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DA267" w14:textId="77777777" w:rsidR="00435308" w:rsidRPr="00786360" w:rsidRDefault="00435308" w:rsidP="00435308">
      <w:pPr>
        <w:ind w:left="567" w:hanging="567"/>
        <w:rPr>
          <w:szCs w:val="22"/>
        </w:rPr>
      </w:pPr>
    </w:p>
    <w:p w14:paraId="1D1C34CB" w14:textId="77777777" w:rsidR="00435308" w:rsidRPr="00786360" w:rsidRDefault="00435308" w:rsidP="00435308">
      <w:pPr>
        <w:ind w:left="567" w:hanging="567"/>
        <w:rPr>
          <w:szCs w:val="22"/>
        </w:rPr>
      </w:pPr>
    </w:p>
    <w:p w14:paraId="5E220E62" w14:textId="77777777" w:rsidR="00435308" w:rsidRPr="00786360" w:rsidRDefault="00435308" w:rsidP="00435308">
      <w:pPr>
        <w:ind w:left="567" w:hanging="567"/>
        <w:rPr>
          <w:szCs w:val="22"/>
        </w:rPr>
      </w:pPr>
    </w:p>
    <w:p w14:paraId="5B8EC01C" w14:textId="77777777" w:rsidR="00435308" w:rsidRPr="00786360" w:rsidRDefault="00435308" w:rsidP="00435308">
      <w:pPr>
        <w:ind w:left="567" w:hanging="567"/>
        <w:rPr>
          <w:szCs w:val="22"/>
        </w:rPr>
      </w:pPr>
    </w:p>
    <w:p w14:paraId="0E6CCB57" w14:textId="77777777" w:rsidR="00435308" w:rsidRPr="00786360" w:rsidRDefault="00435308" w:rsidP="00435308">
      <w:pPr>
        <w:ind w:left="567" w:hanging="567"/>
        <w:rPr>
          <w:szCs w:val="22"/>
        </w:rPr>
      </w:pPr>
    </w:p>
    <w:p w14:paraId="7EC181EC" w14:textId="77777777" w:rsidR="00435308" w:rsidRPr="00786360" w:rsidRDefault="00435308" w:rsidP="00435308">
      <w:pPr>
        <w:ind w:left="567" w:hanging="567"/>
        <w:rPr>
          <w:szCs w:val="22"/>
        </w:rPr>
      </w:pPr>
    </w:p>
    <w:p w14:paraId="60A23936" w14:textId="77777777" w:rsidR="00435308" w:rsidRPr="00786360" w:rsidRDefault="00435308" w:rsidP="00435308">
      <w:pPr>
        <w:ind w:left="567" w:hanging="567"/>
        <w:rPr>
          <w:szCs w:val="22"/>
        </w:rPr>
      </w:pPr>
    </w:p>
    <w:p w14:paraId="4A79BDD5" w14:textId="77777777" w:rsidR="00435308" w:rsidRPr="00786360" w:rsidRDefault="00435308" w:rsidP="00435308">
      <w:pPr>
        <w:ind w:left="567" w:hanging="567"/>
        <w:rPr>
          <w:szCs w:val="22"/>
        </w:rPr>
      </w:pPr>
    </w:p>
    <w:p w14:paraId="3B747FD4" w14:textId="77777777" w:rsidR="00435308" w:rsidRPr="00786360" w:rsidRDefault="00435308" w:rsidP="00435308">
      <w:pPr>
        <w:ind w:left="567" w:hanging="567"/>
        <w:rPr>
          <w:szCs w:val="22"/>
        </w:rPr>
      </w:pPr>
    </w:p>
    <w:p w14:paraId="7F58AD9F" w14:textId="77777777" w:rsidR="00435308" w:rsidRPr="00786360" w:rsidRDefault="00435308" w:rsidP="00435308">
      <w:pPr>
        <w:ind w:left="567" w:hanging="567"/>
        <w:rPr>
          <w:szCs w:val="22"/>
        </w:rPr>
      </w:pPr>
    </w:p>
    <w:p w14:paraId="0809A327" w14:textId="77777777" w:rsidR="00435308" w:rsidRPr="00786360" w:rsidRDefault="00435308" w:rsidP="00435308">
      <w:pPr>
        <w:ind w:left="567" w:hanging="567"/>
        <w:rPr>
          <w:szCs w:val="22"/>
        </w:rPr>
      </w:pPr>
    </w:p>
    <w:p w14:paraId="74C4C257" w14:textId="77777777" w:rsidR="00435308" w:rsidRPr="00786360" w:rsidRDefault="00435308" w:rsidP="00435308">
      <w:pPr>
        <w:ind w:left="567" w:hanging="567"/>
        <w:rPr>
          <w:szCs w:val="22"/>
        </w:rPr>
      </w:pPr>
    </w:p>
    <w:p w14:paraId="3B608622" w14:textId="77777777" w:rsidR="00435308" w:rsidRPr="00786360" w:rsidRDefault="00435308" w:rsidP="00435308">
      <w:pPr>
        <w:ind w:left="567" w:hanging="567"/>
        <w:rPr>
          <w:szCs w:val="22"/>
        </w:rPr>
      </w:pPr>
    </w:p>
    <w:p w14:paraId="01068A04" w14:textId="77777777" w:rsidR="00435308" w:rsidRPr="00786360" w:rsidRDefault="00435308" w:rsidP="00435308">
      <w:pPr>
        <w:ind w:left="567" w:hanging="567"/>
        <w:rPr>
          <w:szCs w:val="22"/>
        </w:rPr>
      </w:pPr>
    </w:p>
    <w:p w14:paraId="72E96FC0" w14:textId="77777777" w:rsidR="00435308" w:rsidRPr="00786360" w:rsidRDefault="00435308" w:rsidP="00435308">
      <w:pPr>
        <w:ind w:left="567" w:hanging="567"/>
        <w:rPr>
          <w:szCs w:val="22"/>
        </w:rPr>
      </w:pPr>
    </w:p>
    <w:p w14:paraId="007110B7" w14:textId="77777777" w:rsidR="00435308" w:rsidRPr="00786360" w:rsidRDefault="00435308" w:rsidP="00435308">
      <w:pPr>
        <w:ind w:left="567" w:hanging="567"/>
        <w:rPr>
          <w:szCs w:val="22"/>
        </w:rPr>
      </w:pPr>
    </w:p>
    <w:p w14:paraId="0C9AF428" w14:textId="77777777" w:rsidR="00435308" w:rsidRPr="00786360" w:rsidRDefault="00435308" w:rsidP="00435308">
      <w:pPr>
        <w:ind w:left="567" w:hanging="567"/>
        <w:rPr>
          <w:szCs w:val="22"/>
        </w:rPr>
      </w:pPr>
    </w:p>
    <w:p w14:paraId="2F955470" w14:textId="77777777" w:rsidR="00435308" w:rsidRPr="00786360" w:rsidRDefault="00435308" w:rsidP="00435308">
      <w:pPr>
        <w:ind w:left="567" w:hanging="567"/>
        <w:rPr>
          <w:szCs w:val="22"/>
        </w:rPr>
      </w:pPr>
    </w:p>
    <w:p w14:paraId="0ED50A9E" w14:textId="77777777" w:rsidR="00435308" w:rsidRPr="00786360" w:rsidRDefault="00435308" w:rsidP="00435308">
      <w:pPr>
        <w:ind w:left="567" w:hanging="567"/>
        <w:rPr>
          <w:szCs w:val="22"/>
        </w:rPr>
      </w:pPr>
    </w:p>
    <w:p w14:paraId="1E051AE4" w14:textId="77777777" w:rsidR="00435308" w:rsidRPr="00786360" w:rsidRDefault="00435308" w:rsidP="00435308">
      <w:pPr>
        <w:ind w:left="567" w:hanging="567"/>
        <w:rPr>
          <w:szCs w:val="22"/>
        </w:rPr>
      </w:pPr>
    </w:p>
    <w:p w14:paraId="44E56399" w14:textId="77777777" w:rsidR="00435308" w:rsidRPr="00786360" w:rsidRDefault="00435308" w:rsidP="00435308">
      <w:pPr>
        <w:ind w:left="567" w:hanging="567"/>
        <w:rPr>
          <w:szCs w:val="22"/>
        </w:rPr>
      </w:pPr>
    </w:p>
    <w:p w14:paraId="2F2AC0B5" w14:textId="77777777" w:rsidR="00435308" w:rsidRPr="00786360" w:rsidRDefault="00435308" w:rsidP="00435308">
      <w:pPr>
        <w:ind w:left="567" w:hanging="567"/>
        <w:rPr>
          <w:szCs w:val="22"/>
        </w:rPr>
      </w:pPr>
    </w:p>
    <w:p w14:paraId="162FB2ED" w14:textId="77777777" w:rsidR="00435308" w:rsidRPr="00786360" w:rsidRDefault="00435308" w:rsidP="00435308">
      <w:pPr>
        <w:ind w:left="567" w:hanging="567"/>
        <w:rPr>
          <w:szCs w:val="22"/>
        </w:rPr>
      </w:pPr>
    </w:p>
    <w:p w14:paraId="3EEFF967" w14:textId="77777777" w:rsidR="00435308" w:rsidRPr="00786360" w:rsidRDefault="00435308" w:rsidP="00435308">
      <w:pPr>
        <w:keepNext/>
        <w:tabs>
          <w:tab w:val="left" w:pos="567"/>
        </w:tabs>
        <w:jc w:val="center"/>
        <w:outlineLvl w:val="1"/>
        <w:rPr>
          <w:b/>
          <w:szCs w:val="22"/>
          <w:lang w:eastAsia="x-none"/>
        </w:rPr>
      </w:pPr>
      <w:r w:rsidRPr="00786360">
        <w:rPr>
          <w:b/>
          <w:bCs/>
          <w:iCs/>
          <w:szCs w:val="22"/>
          <w:lang w:eastAsia="x-none"/>
        </w:rPr>
        <w:t>I PRIEDAS</w:t>
      </w:r>
    </w:p>
    <w:p w14:paraId="173FACF4" w14:textId="77777777" w:rsidR="00435308" w:rsidRPr="00786360" w:rsidRDefault="00435308" w:rsidP="00435308">
      <w:pPr>
        <w:tabs>
          <w:tab w:val="left" w:pos="567"/>
        </w:tabs>
        <w:rPr>
          <w:szCs w:val="22"/>
        </w:rPr>
      </w:pPr>
    </w:p>
    <w:p w14:paraId="00DAB987" w14:textId="77777777" w:rsidR="00435308" w:rsidRPr="00786360" w:rsidRDefault="00435308" w:rsidP="00435308">
      <w:pPr>
        <w:widowControl w:val="0"/>
        <w:jc w:val="center"/>
        <w:rPr>
          <w:szCs w:val="22"/>
        </w:rPr>
      </w:pPr>
      <w:r w:rsidRPr="00786360">
        <w:rPr>
          <w:b/>
          <w:bCs/>
          <w:spacing w:val="2"/>
          <w:szCs w:val="22"/>
        </w:rPr>
        <w:t>P</w:t>
      </w:r>
      <w:r w:rsidRPr="00786360">
        <w:rPr>
          <w:b/>
          <w:bCs/>
          <w:spacing w:val="-1"/>
          <w:szCs w:val="22"/>
        </w:rPr>
        <w:t>R</w:t>
      </w:r>
      <w:r w:rsidRPr="00786360">
        <w:rPr>
          <w:b/>
          <w:bCs/>
          <w:spacing w:val="-3"/>
          <w:szCs w:val="22"/>
        </w:rPr>
        <w:t>E</w:t>
      </w:r>
      <w:r w:rsidRPr="00786360">
        <w:rPr>
          <w:b/>
          <w:bCs/>
          <w:spacing w:val="2"/>
          <w:szCs w:val="22"/>
        </w:rPr>
        <w:t>P</w:t>
      </w:r>
      <w:r w:rsidRPr="00786360">
        <w:rPr>
          <w:b/>
          <w:bCs/>
          <w:spacing w:val="-1"/>
          <w:szCs w:val="22"/>
        </w:rPr>
        <w:t>ARAT</w:t>
      </w:r>
      <w:r w:rsidRPr="00786360">
        <w:rPr>
          <w:b/>
          <w:bCs/>
          <w:szCs w:val="22"/>
        </w:rPr>
        <w:t>O</w:t>
      </w:r>
      <w:r w:rsidRPr="00786360">
        <w:rPr>
          <w:b/>
          <w:bCs/>
          <w:spacing w:val="1"/>
          <w:szCs w:val="22"/>
        </w:rPr>
        <w:t xml:space="preserve"> </w:t>
      </w:r>
      <w:r w:rsidRPr="00786360">
        <w:rPr>
          <w:b/>
          <w:bCs/>
          <w:spacing w:val="-1"/>
          <w:szCs w:val="22"/>
        </w:rPr>
        <w:t>C</w:t>
      </w:r>
      <w:r w:rsidRPr="00786360">
        <w:rPr>
          <w:b/>
          <w:bCs/>
          <w:spacing w:val="1"/>
          <w:szCs w:val="22"/>
        </w:rPr>
        <w:t>H</w:t>
      </w:r>
      <w:r w:rsidRPr="00786360">
        <w:rPr>
          <w:b/>
          <w:bCs/>
          <w:spacing w:val="-1"/>
          <w:szCs w:val="22"/>
        </w:rPr>
        <w:t>ARAKTER</w:t>
      </w:r>
      <w:r w:rsidRPr="00786360">
        <w:rPr>
          <w:b/>
          <w:bCs/>
          <w:szCs w:val="22"/>
        </w:rPr>
        <w:t>IS</w:t>
      </w:r>
      <w:r w:rsidRPr="00786360">
        <w:rPr>
          <w:b/>
          <w:bCs/>
          <w:spacing w:val="-1"/>
          <w:szCs w:val="22"/>
        </w:rPr>
        <w:t>T</w:t>
      </w:r>
      <w:r w:rsidRPr="00786360">
        <w:rPr>
          <w:b/>
          <w:bCs/>
          <w:szCs w:val="22"/>
        </w:rPr>
        <w:t>I</w:t>
      </w:r>
      <w:r w:rsidRPr="00786360">
        <w:rPr>
          <w:b/>
          <w:bCs/>
          <w:spacing w:val="1"/>
          <w:szCs w:val="22"/>
        </w:rPr>
        <w:t>K</w:t>
      </w:r>
      <w:r w:rsidRPr="00786360">
        <w:rPr>
          <w:b/>
          <w:bCs/>
          <w:szCs w:val="22"/>
        </w:rPr>
        <w:t>Ų</w:t>
      </w:r>
      <w:r w:rsidRPr="00786360">
        <w:rPr>
          <w:b/>
          <w:bCs/>
          <w:spacing w:val="-1"/>
          <w:szCs w:val="22"/>
        </w:rPr>
        <w:t xml:space="preserve"> </w:t>
      </w:r>
      <w:r w:rsidRPr="00786360">
        <w:rPr>
          <w:b/>
          <w:bCs/>
          <w:szCs w:val="22"/>
        </w:rPr>
        <w:t>S</w:t>
      </w:r>
      <w:r w:rsidRPr="00786360">
        <w:rPr>
          <w:b/>
          <w:bCs/>
          <w:spacing w:val="-1"/>
          <w:szCs w:val="22"/>
        </w:rPr>
        <w:t>ANTRAU</w:t>
      </w:r>
      <w:r w:rsidRPr="00786360">
        <w:rPr>
          <w:b/>
          <w:bCs/>
          <w:spacing w:val="1"/>
          <w:szCs w:val="22"/>
        </w:rPr>
        <w:t>K</w:t>
      </w:r>
      <w:r w:rsidRPr="00786360">
        <w:rPr>
          <w:b/>
          <w:bCs/>
          <w:szCs w:val="22"/>
        </w:rPr>
        <w:t>A</w:t>
      </w:r>
    </w:p>
    <w:p w14:paraId="620C1BF3" w14:textId="77777777" w:rsidR="00435308" w:rsidRPr="00786360" w:rsidRDefault="00435308" w:rsidP="00435308">
      <w:pPr>
        <w:rPr>
          <w:szCs w:val="22"/>
        </w:rPr>
      </w:pPr>
      <w:r w:rsidRPr="001D50ED">
        <w:rPr>
          <w:rFonts w:eastAsiaTheme="minorHAnsi"/>
          <w:szCs w:val="22"/>
        </w:rPr>
        <w:br w:type="page"/>
      </w:r>
    </w:p>
    <w:p w14:paraId="0599240E" w14:textId="77777777" w:rsidR="00435308" w:rsidRPr="00786360" w:rsidRDefault="00435308" w:rsidP="00435308">
      <w:pPr>
        <w:ind w:left="567" w:hanging="567"/>
        <w:rPr>
          <w:b/>
          <w:szCs w:val="22"/>
        </w:rPr>
      </w:pPr>
      <w:r w:rsidRPr="00786360">
        <w:rPr>
          <w:b/>
          <w:szCs w:val="22"/>
        </w:rPr>
        <w:lastRenderedPageBreak/>
        <w:t>1.</w:t>
      </w:r>
      <w:r w:rsidRPr="00786360">
        <w:rPr>
          <w:b/>
          <w:szCs w:val="22"/>
        </w:rPr>
        <w:tab/>
      </w:r>
      <w:r w:rsidRPr="00786360">
        <w:rPr>
          <w:b/>
          <w:caps/>
          <w:szCs w:val="22"/>
        </w:rPr>
        <w:t>VAISTINIO</w:t>
      </w:r>
      <w:r w:rsidRPr="00786360">
        <w:rPr>
          <w:b/>
          <w:szCs w:val="22"/>
        </w:rPr>
        <w:t xml:space="preserve"> PREPARATO PAVADINIMAS</w:t>
      </w:r>
    </w:p>
    <w:p w14:paraId="5F08E5CE" w14:textId="77777777" w:rsidR="00435308" w:rsidRPr="00786360" w:rsidRDefault="00435308" w:rsidP="00435308">
      <w:pPr>
        <w:ind w:left="567" w:hanging="567"/>
        <w:rPr>
          <w:szCs w:val="22"/>
        </w:rPr>
      </w:pPr>
    </w:p>
    <w:p w14:paraId="7364FCEE" w14:textId="77777777" w:rsidR="00435308" w:rsidRPr="00786360" w:rsidRDefault="00435308" w:rsidP="00435308">
      <w:pPr>
        <w:ind w:left="567" w:hanging="567"/>
        <w:rPr>
          <w:szCs w:val="22"/>
        </w:rPr>
      </w:pPr>
      <w:bookmarkStart w:id="0" w:name="_Hlk27702561"/>
      <w:r w:rsidRPr="00786360">
        <w:rPr>
          <w:szCs w:val="22"/>
        </w:rPr>
        <w:t xml:space="preserve">Brinzolamide/Timolol </w:t>
      </w:r>
      <w:bookmarkEnd w:id="0"/>
      <w:r w:rsidRPr="00786360">
        <w:rPr>
          <w:szCs w:val="22"/>
        </w:rPr>
        <w:t>STADA 10 mg/5 mg/ml akių lašai (suspensija)</w:t>
      </w:r>
    </w:p>
    <w:p w14:paraId="04482249" w14:textId="77777777" w:rsidR="00435308" w:rsidRPr="00786360" w:rsidRDefault="00435308" w:rsidP="00435308">
      <w:pPr>
        <w:ind w:left="567" w:hanging="567"/>
        <w:rPr>
          <w:szCs w:val="22"/>
        </w:rPr>
      </w:pPr>
    </w:p>
    <w:p w14:paraId="5E580CAE" w14:textId="77777777" w:rsidR="00435308" w:rsidRPr="00786360" w:rsidRDefault="00435308" w:rsidP="00435308">
      <w:pPr>
        <w:ind w:left="567" w:hanging="567"/>
        <w:rPr>
          <w:szCs w:val="22"/>
        </w:rPr>
      </w:pPr>
    </w:p>
    <w:p w14:paraId="72EB57F5" w14:textId="77777777" w:rsidR="00435308" w:rsidRPr="00786360" w:rsidRDefault="00435308" w:rsidP="00435308">
      <w:pPr>
        <w:ind w:left="567" w:hanging="567"/>
        <w:rPr>
          <w:b/>
          <w:caps/>
          <w:szCs w:val="22"/>
        </w:rPr>
      </w:pPr>
      <w:r w:rsidRPr="00786360">
        <w:rPr>
          <w:b/>
          <w:caps/>
          <w:szCs w:val="22"/>
        </w:rPr>
        <w:t>2.</w:t>
      </w:r>
      <w:r w:rsidRPr="00786360">
        <w:rPr>
          <w:b/>
          <w:caps/>
          <w:szCs w:val="22"/>
        </w:rPr>
        <w:tab/>
        <w:t>kokybinė ir kiekybinė sudėtis</w:t>
      </w:r>
    </w:p>
    <w:p w14:paraId="499A4FA9" w14:textId="77777777" w:rsidR="00435308" w:rsidRPr="00786360" w:rsidRDefault="00435308" w:rsidP="00435308">
      <w:pPr>
        <w:rPr>
          <w:szCs w:val="22"/>
        </w:rPr>
      </w:pPr>
    </w:p>
    <w:p w14:paraId="3FEED166" w14:textId="77777777" w:rsidR="00435308" w:rsidRPr="001D50ED" w:rsidRDefault="00435308" w:rsidP="004C759F">
      <w:pPr>
        <w:pStyle w:val="AHeader3"/>
        <w:spacing w:after="0"/>
        <w:rPr>
          <w:rFonts w:ascii="Times New Roman" w:hAnsi="Times New Roman" w:cs="Times New Roman"/>
          <w:szCs w:val="22"/>
          <w:lang w:val="lt-LT"/>
        </w:rPr>
      </w:pPr>
      <w:r w:rsidRPr="00786360">
        <w:rPr>
          <w:rFonts w:ascii="Times New Roman" w:hAnsi="Times New Roman" w:cs="Times New Roman"/>
          <w:b w:val="0"/>
          <w:bCs w:val="0"/>
          <w:szCs w:val="22"/>
          <w:lang w:val="lt-LT"/>
        </w:rPr>
        <w:t>Kiekviename ml suspensijos yra 10 mg brinzolamido ir 5 mg timololio (timololio maleato pavidalu).</w:t>
      </w:r>
    </w:p>
    <w:p w14:paraId="47E40913" w14:textId="77777777" w:rsidR="00435308" w:rsidRPr="001D50ED" w:rsidRDefault="00435308" w:rsidP="004C759F">
      <w:pPr>
        <w:pStyle w:val="AHeader3"/>
        <w:spacing w:after="0"/>
        <w:rPr>
          <w:rFonts w:ascii="Times New Roman" w:hAnsi="Times New Roman" w:cs="Times New Roman"/>
          <w:szCs w:val="22"/>
          <w:lang w:val="lt-LT"/>
        </w:rPr>
      </w:pPr>
    </w:p>
    <w:p w14:paraId="123D01A3" w14:textId="77777777" w:rsidR="00435308" w:rsidRPr="001D50ED" w:rsidRDefault="00435308" w:rsidP="004C759F">
      <w:pPr>
        <w:pStyle w:val="AHeader3"/>
        <w:spacing w:after="0"/>
        <w:rPr>
          <w:rFonts w:ascii="Times New Roman" w:hAnsi="Times New Roman" w:cs="Times New Roman"/>
          <w:szCs w:val="22"/>
          <w:u w:val="single"/>
          <w:lang w:val="lt-LT"/>
        </w:rPr>
      </w:pPr>
      <w:r w:rsidRPr="00786360">
        <w:rPr>
          <w:rFonts w:ascii="Times New Roman" w:hAnsi="Times New Roman" w:cs="Times New Roman"/>
          <w:b w:val="0"/>
          <w:bCs w:val="0"/>
          <w:szCs w:val="22"/>
          <w:u w:val="single"/>
          <w:lang w:val="lt-LT"/>
        </w:rPr>
        <w:t>Pagalbinė medžiaga, kurios poveikis žinomas:</w:t>
      </w:r>
    </w:p>
    <w:p w14:paraId="497474A0" w14:textId="77777777" w:rsidR="00435308" w:rsidRPr="001D50ED" w:rsidRDefault="00435308" w:rsidP="004C759F">
      <w:pPr>
        <w:pStyle w:val="AHeader3"/>
        <w:spacing w:after="0"/>
        <w:rPr>
          <w:rFonts w:ascii="Times New Roman" w:hAnsi="Times New Roman" w:cs="Times New Roman"/>
          <w:szCs w:val="22"/>
          <w:lang w:val="lt-LT"/>
        </w:rPr>
      </w:pPr>
      <w:r w:rsidRPr="00786360">
        <w:rPr>
          <w:rFonts w:ascii="Times New Roman" w:hAnsi="Times New Roman" w:cs="Times New Roman"/>
          <w:b w:val="0"/>
          <w:bCs w:val="0"/>
          <w:szCs w:val="22"/>
          <w:lang w:val="lt-LT"/>
        </w:rPr>
        <w:t>Kiekviename ml suspensijos yra 0,10 mg benzalkonio chlorido.</w:t>
      </w:r>
    </w:p>
    <w:p w14:paraId="13AAF0A0" w14:textId="77777777" w:rsidR="00435308" w:rsidRPr="00786360" w:rsidRDefault="00435308" w:rsidP="00435308">
      <w:pPr>
        <w:rPr>
          <w:szCs w:val="22"/>
        </w:rPr>
      </w:pPr>
    </w:p>
    <w:p w14:paraId="1FDDDD14" w14:textId="77777777" w:rsidR="00435308" w:rsidRPr="00786360" w:rsidRDefault="00435308" w:rsidP="00435308">
      <w:pPr>
        <w:rPr>
          <w:szCs w:val="22"/>
        </w:rPr>
      </w:pPr>
      <w:r w:rsidRPr="00786360">
        <w:rPr>
          <w:szCs w:val="22"/>
        </w:rPr>
        <w:t>Visos pagalbinės medžiagos išvardytos 6.1 skyriuje.</w:t>
      </w:r>
    </w:p>
    <w:p w14:paraId="1D770F86" w14:textId="77777777" w:rsidR="00435308" w:rsidRPr="00786360" w:rsidRDefault="00435308" w:rsidP="00435308">
      <w:pPr>
        <w:ind w:left="567" w:hanging="567"/>
        <w:rPr>
          <w:szCs w:val="22"/>
        </w:rPr>
      </w:pPr>
    </w:p>
    <w:p w14:paraId="7B9B578D" w14:textId="77777777" w:rsidR="00435308" w:rsidRPr="00786360" w:rsidRDefault="00435308" w:rsidP="00435308">
      <w:pPr>
        <w:ind w:left="567" w:hanging="567"/>
        <w:rPr>
          <w:szCs w:val="22"/>
        </w:rPr>
      </w:pPr>
    </w:p>
    <w:p w14:paraId="117AAE31" w14:textId="77777777" w:rsidR="00435308" w:rsidRPr="00786360" w:rsidRDefault="00435308" w:rsidP="00435308">
      <w:pPr>
        <w:ind w:left="567" w:hanging="567"/>
        <w:rPr>
          <w:b/>
          <w:caps/>
          <w:szCs w:val="22"/>
        </w:rPr>
      </w:pPr>
      <w:r w:rsidRPr="00786360">
        <w:rPr>
          <w:b/>
          <w:caps/>
          <w:szCs w:val="22"/>
        </w:rPr>
        <w:t>3.</w:t>
      </w:r>
      <w:r w:rsidRPr="00786360">
        <w:rPr>
          <w:b/>
          <w:caps/>
          <w:szCs w:val="22"/>
        </w:rPr>
        <w:tab/>
        <w:t>FARMACINĖ forma</w:t>
      </w:r>
    </w:p>
    <w:p w14:paraId="2A794BEB" w14:textId="77777777" w:rsidR="00435308" w:rsidRPr="00786360" w:rsidRDefault="00435308" w:rsidP="00435308">
      <w:pPr>
        <w:rPr>
          <w:szCs w:val="22"/>
          <w:highlight w:val="yellow"/>
        </w:rPr>
      </w:pPr>
    </w:p>
    <w:p w14:paraId="0A62401B" w14:textId="77777777" w:rsidR="00435308" w:rsidRPr="00786360" w:rsidRDefault="00435308" w:rsidP="00435308">
      <w:pPr>
        <w:rPr>
          <w:szCs w:val="22"/>
        </w:rPr>
      </w:pPr>
      <w:r w:rsidRPr="00786360">
        <w:rPr>
          <w:szCs w:val="22"/>
        </w:rPr>
        <w:t>Akių lašai (suspensija) (akių lašai)</w:t>
      </w:r>
    </w:p>
    <w:p w14:paraId="7641F517" w14:textId="77777777" w:rsidR="00435308" w:rsidRPr="00786360" w:rsidRDefault="00435308" w:rsidP="00435308">
      <w:pPr>
        <w:rPr>
          <w:szCs w:val="22"/>
        </w:rPr>
      </w:pPr>
    </w:p>
    <w:p w14:paraId="5B6476C7" w14:textId="77777777" w:rsidR="00435308" w:rsidRPr="00786360" w:rsidRDefault="00435308" w:rsidP="00435308">
      <w:pPr>
        <w:rPr>
          <w:szCs w:val="22"/>
        </w:rPr>
      </w:pPr>
      <w:r w:rsidRPr="00786360">
        <w:rPr>
          <w:szCs w:val="22"/>
        </w:rPr>
        <w:t>Balta arba beveik balta vienalytė suspensija, pH 7,2 (apytikriai).</w:t>
      </w:r>
    </w:p>
    <w:p w14:paraId="382DA136" w14:textId="77777777" w:rsidR="00435308" w:rsidRPr="00786360" w:rsidRDefault="00435308" w:rsidP="00435308">
      <w:pPr>
        <w:ind w:left="567" w:hanging="567"/>
        <w:rPr>
          <w:szCs w:val="22"/>
        </w:rPr>
      </w:pPr>
    </w:p>
    <w:p w14:paraId="498E6431" w14:textId="77777777" w:rsidR="00435308" w:rsidRPr="00786360" w:rsidRDefault="00435308" w:rsidP="00435308">
      <w:pPr>
        <w:ind w:left="567" w:hanging="567"/>
        <w:rPr>
          <w:b/>
          <w:caps/>
          <w:szCs w:val="22"/>
        </w:rPr>
      </w:pPr>
    </w:p>
    <w:p w14:paraId="76A681E4" w14:textId="77777777" w:rsidR="00435308" w:rsidRPr="00786360" w:rsidRDefault="00435308" w:rsidP="00435308">
      <w:pPr>
        <w:ind w:left="567" w:hanging="567"/>
        <w:rPr>
          <w:b/>
          <w:caps/>
          <w:szCs w:val="22"/>
        </w:rPr>
      </w:pPr>
      <w:r w:rsidRPr="00786360">
        <w:rPr>
          <w:b/>
          <w:caps/>
          <w:szCs w:val="22"/>
        </w:rPr>
        <w:t>4.</w:t>
      </w:r>
      <w:r w:rsidRPr="00786360">
        <w:rPr>
          <w:b/>
          <w:caps/>
          <w:szCs w:val="22"/>
        </w:rPr>
        <w:tab/>
        <w:t>klinikinĖ informacija</w:t>
      </w:r>
    </w:p>
    <w:p w14:paraId="6CD1FCB7" w14:textId="77777777" w:rsidR="00435308" w:rsidRPr="00786360" w:rsidRDefault="00435308" w:rsidP="00435308">
      <w:pPr>
        <w:ind w:left="567" w:hanging="567"/>
        <w:rPr>
          <w:szCs w:val="22"/>
        </w:rPr>
      </w:pPr>
    </w:p>
    <w:p w14:paraId="4ED8E01B" w14:textId="77777777" w:rsidR="00435308" w:rsidRPr="00786360" w:rsidRDefault="00435308" w:rsidP="00435308">
      <w:pPr>
        <w:ind w:left="567" w:hanging="567"/>
        <w:rPr>
          <w:b/>
          <w:szCs w:val="22"/>
        </w:rPr>
      </w:pPr>
      <w:r w:rsidRPr="00786360">
        <w:rPr>
          <w:b/>
          <w:szCs w:val="22"/>
        </w:rPr>
        <w:t>4.1</w:t>
      </w:r>
      <w:r w:rsidRPr="00786360">
        <w:rPr>
          <w:b/>
          <w:szCs w:val="22"/>
        </w:rPr>
        <w:tab/>
        <w:t>Terapinės indikacijos</w:t>
      </w:r>
    </w:p>
    <w:p w14:paraId="711A4DBD" w14:textId="77777777" w:rsidR="00435308" w:rsidRPr="00786360" w:rsidRDefault="00435308" w:rsidP="00435308">
      <w:pPr>
        <w:ind w:left="567" w:hanging="567"/>
        <w:rPr>
          <w:szCs w:val="22"/>
        </w:rPr>
      </w:pPr>
    </w:p>
    <w:p w14:paraId="19253503" w14:textId="77777777" w:rsidR="00435308" w:rsidRPr="00786360" w:rsidRDefault="00435308" w:rsidP="00435308">
      <w:pPr>
        <w:rPr>
          <w:szCs w:val="22"/>
        </w:rPr>
      </w:pPr>
      <w:r w:rsidRPr="00786360">
        <w:rPr>
          <w:szCs w:val="22"/>
        </w:rPr>
        <w:t>Akispūdžio mažinimas suaugusiems pacientams, sergantiems atviro kampo glaukoma arba akių hipertenzija, kuriems taikant monoterapiją nepakankamai sumažėja akispūdis (žr. 5.1 skyrių).</w:t>
      </w:r>
    </w:p>
    <w:p w14:paraId="436F768D" w14:textId="77777777" w:rsidR="00435308" w:rsidRPr="00786360" w:rsidRDefault="00435308" w:rsidP="00435308">
      <w:pPr>
        <w:ind w:left="567" w:hanging="567"/>
        <w:rPr>
          <w:szCs w:val="22"/>
        </w:rPr>
      </w:pPr>
    </w:p>
    <w:p w14:paraId="2623DD7C" w14:textId="77777777" w:rsidR="00435308" w:rsidRPr="00786360" w:rsidRDefault="00435308" w:rsidP="00435308">
      <w:pPr>
        <w:ind w:left="567" w:hanging="567"/>
        <w:rPr>
          <w:b/>
          <w:szCs w:val="22"/>
        </w:rPr>
      </w:pPr>
      <w:r w:rsidRPr="00786360">
        <w:rPr>
          <w:b/>
          <w:szCs w:val="22"/>
        </w:rPr>
        <w:t>4.2</w:t>
      </w:r>
      <w:r w:rsidRPr="00786360">
        <w:rPr>
          <w:b/>
          <w:szCs w:val="22"/>
        </w:rPr>
        <w:tab/>
        <w:t>Dozavimas ir vartojimo metodas</w:t>
      </w:r>
    </w:p>
    <w:p w14:paraId="48F4A4DB" w14:textId="77777777" w:rsidR="00435308" w:rsidRPr="00786360" w:rsidRDefault="00435308" w:rsidP="00435308">
      <w:pPr>
        <w:ind w:left="567" w:hanging="567"/>
        <w:rPr>
          <w:b/>
          <w:szCs w:val="22"/>
        </w:rPr>
      </w:pPr>
    </w:p>
    <w:p w14:paraId="6C6531FC" w14:textId="77777777" w:rsidR="00435308" w:rsidRPr="00786360" w:rsidRDefault="00435308" w:rsidP="00435308">
      <w:pPr>
        <w:rPr>
          <w:szCs w:val="22"/>
          <w:u w:val="single"/>
        </w:rPr>
      </w:pPr>
      <w:r w:rsidRPr="00786360">
        <w:rPr>
          <w:szCs w:val="22"/>
          <w:u w:val="single"/>
        </w:rPr>
        <w:t>Dozavimas</w:t>
      </w:r>
    </w:p>
    <w:p w14:paraId="013B74E1" w14:textId="77777777" w:rsidR="00435308" w:rsidRPr="00786360" w:rsidRDefault="00435308" w:rsidP="00435308">
      <w:pPr>
        <w:rPr>
          <w:szCs w:val="22"/>
        </w:rPr>
      </w:pPr>
    </w:p>
    <w:p w14:paraId="60FF979B" w14:textId="77777777" w:rsidR="00435308" w:rsidRPr="001D50ED" w:rsidRDefault="00435308" w:rsidP="00435308">
      <w:pPr>
        <w:rPr>
          <w:i/>
          <w:iCs/>
          <w:szCs w:val="22"/>
          <w:lang w:eastAsia="lt-LT"/>
        </w:rPr>
      </w:pPr>
      <w:r w:rsidRPr="001D50ED">
        <w:rPr>
          <w:i/>
          <w:iCs/>
          <w:szCs w:val="22"/>
          <w:lang w:eastAsia="lt-LT"/>
        </w:rPr>
        <w:t>Suaugusiesiems, įskaitant senyvus pacientus</w:t>
      </w:r>
    </w:p>
    <w:p w14:paraId="4867F42B" w14:textId="77777777" w:rsidR="00435308" w:rsidRPr="00786360" w:rsidRDefault="00435308" w:rsidP="00435308">
      <w:pPr>
        <w:rPr>
          <w:szCs w:val="22"/>
          <w:lang w:eastAsia="lt-LT"/>
        </w:rPr>
      </w:pPr>
      <w:r w:rsidRPr="00786360">
        <w:rPr>
          <w:szCs w:val="22"/>
          <w:lang w:eastAsia="lt-LT"/>
        </w:rPr>
        <w:t>Dozė yra po vieną Brinzolamide/Timolol STADA lašą 2 kartus per parą į pažeistos (-ų) akies (-ių) junginės maišelį.</w:t>
      </w:r>
    </w:p>
    <w:p w14:paraId="570EF946" w14:textId="77777777" w:rsidR="00435308" w:rsidRPr="00786360" w:rsidRDefault="00435308" w:rsidP="00435308">
      <w:pPr>
        <w:rPr>
          <w:szCs w:val="22"/>
          <w:lang w:eastAsia="lt-LT"/>
        </w:rPr>
      </w:pPr>
    </w:p>
    <w:p w14:paraId="747DE298" w14:textId="77777777" w:rsidR="00435308" w:rsidRPr="00786360" w:rsidRDefault="00435308" w:rsidP="00435308">
      <w:pPr>
        <w:rPr>
          <w:szCs w:val="22"/>
          <w:lang w:eastAsia="lt-LT"/>
        </w:rPr>
      </w:pPr>
      <w:r w:rsidRPr="00786360">
        <w:rPr>
          <w:szCs w:val="22"/>
          <w:lang w:eastAsia="lt-LT"/>
        </w:rPr>
        <w:t>Jeigu sulašinus užspaudžiamas nosinis ašarų kanalas arba užsimerkiama, sumažėja vaistinio preparato sisteminė absorbcija, todėl gali sumažėti sisteminio poveikio nepageidaujamos reakcijos ir sustiprėti vietinis veikimas (žr. 4.4 skyrių).</w:t>
      </w:r>
    </w:p>
    <w:p w14:paraId="1C6ADE34" w14:textId="77777777" w:rsidR="00435308" w:rsidRPr="00786360" w:rsidRDefault="00435308" w:rsidP="00435308">
      <w:pPr>
        <w:rPr>
          <w:szCs w:val="22"/>
          <w:lang w:eastAsia="lt-LT"/>
        </w:rPr>
      </w:pPr>
    </w:p>
    <w:p w14:paraId="4ADB2378" w14:textId="77777777" w:rsidR="00435308" w:rsidRPr="00786360" w:rsidRDefault="00435308" w:rsidP="00435308">
      <w:pPr>
        <w:rPr>
          <w:szCs w:val="22"/>
          <w:lang w:eastAsia="lt-LT"/>
        </w:rPr>
      </w:pPr>
      <w:r w:rsidRPr="00786360">
        <w:rPr>
          <w:szCs w:val="22"/>
          <w:lang w:eastAsia="lt-LT"/>
        </w:rPr>
        <w:t>Jei dozė praleidžiama, gydymas turi būti tęsiamas nuo kitos dozės kaip suplanuota. Dozė turi būti ne didesnė kaip po vieną lašą į pažeistą akį 2 kartus per parą.</w:t>
      </w:r>
    </w:p>
    <w:p w14:paraId="53EC7D5F" w14:textId="77777777" w:rsidR="00435308" w:rsidRPr="00786360" w:rsidRDefault="00435308" w:rsidP="00435308">
      <w:pPr>
        <w:rPr>
          <w:szCs w:val="22"/>
          <w:lang w:eastAsia="lt-LT"/>
        </w:rPr>
      </w:pPr>
    </w:p>
    <w:p w14:paraId="329289FE" w14:textId="77777777" w:rsidR="00435308" w:rsidRPr="00786360" w:rsidRDefault="00435308" w:rsidP="00435308">
      <w:pPr>
        <w:rPr>
          <w:szCs w:val="22"/>
          <w:lang w:eastAsia="lt-LT"/>
        </w:rPr>
      </w:pPr>
      <w:r w:rsidRPr="00786360">
        <w:rPr>
          <w:szCs w:val="22"/>
          <w:lang w:eastAsia="lt-LT"/>
        </w:rPr>
        <w:t>Keičiant kitą akims vartojamą glaukomos gydymui skirtą vaistinį preparatą Brinzolamide/Timolol STADA, kito vaistinio preparato vartojimą reikia nutraukti ir kitą dieną pradėti lašinti Brinzolamide/Timolol STADA.</w:t>
      </w:r>
    </w:p>
    <w:p w14:paraId="3AC49F01" w14:textId="77777777" w:rsidR="00435308" w:rsidRPr="001D50ED" w:rsidRDefault="00435308" w:rsidP="00435308">
      <w:pPr>
        <w:rPr>
          <w:i/>
          <w:iCs/>
          <w:szCs w:val="22"/>
          <w:lang w:eastAsia="lt-LT"/>
        </w:rPr>
      </w:pPr>
    </w:p>
    <w:p w14:paraId="2414B904" w14:textId="77777777" w:rsidR="00435308" w:rsidRPr="001D50ED" w:rsidRDefault="00435308" w:rsidP="00435308">
      <w:pPr>
        <w:rPr>
          <w:szCs w:val="22"/>
          <w:u w:val="single"/>
          <w:lang w:eastAsia="lt-LT"/>
        </w:rPr>
      </w:pPr>
      <w:r w:rsidRPr="001D50ED">
        <w:rPr>
          <w:szCs w:val="22"/>
          <w:u w:val="single"/>
          <w:lang w:eastAsia="lt-LT"/>
        </w:rPr>
        <w:t>Ypatingos populiacijos</w:t>
      </w:r>
    </w:p>
    <w:p w14:paraId="4A0A8527" w14:textId="77777777" w:rsidR="00435308" w:rsidRPr="001D50ED" w:rsidRDefault="00435308" w:rsidP="00435308">
      <w:pPr>
        <w:rPr>
          <w:i/>
          <w:iCs/>
          <w:szCs w:val="22"/>
          <w:lang w:eastAsia="lt-LT"/>
        </w:rPr>
      </w:pPr>
    </w:p>
    <w:p w14:paraId="10A2F393" w14:textId="77777777" w:rsidR="00435308" w:rsidRPr="001D50ED" w:rsidRDefault="00435308" w:rsidP="00435308">
      <w:pPr>
        <w:rPr>
          <w:i/>
          <w:iCs/>
          <w:szCs w:val="22"/>
          <w:lang w:eastAsia="lt-LT"/>
        </w:rPr>
      </w:pPr>
      <w:r w:rsidRPr="001D50ED">
        <w:rPr>
          <w:i/>
          <w:iCs/>
          <w:szCs w:val="22"/>
          <w:lang w:eastAsia="lt-LT"/>
        </w:rPr>
        <w:t>Vaikų populiacija</w:t>
      </w:r>
    </w:p>
    <w:p w14:paraId="5667100A" w14:textId="77777777" w:rsidR="00435308" w:rsidRPr="00786360" w:rsidRDefault="00435308" w:rsidP="00435308">
      <w:pPr>
        <w:rPr>
          <w:szCs w:val="22"/>
          <w:lang w:eastAsia="lt-LT"/>
        </w:rPr>
      </w:pPr>
      <w:r w:rsidRPr="00786360">
        <w:rPr>
          <w:szCs w:val="22"/>
          <w:lang w:eastAsia="lt-LT"/>
        </w:rPr>
        <w:t>Brinzolamide/Timolol STADA saugumas ir veiksmingumas vaikams ir paaugliams nuo 0 iki 18 metų dar neištirti.</w:t>
      </w:r>
    </w:p>
    <w:p w14:paraId="4ADF2DF8" w14:textId="77777777" w:rsidR="00435308" w:rsidRPr="00786360" w:rsidRDefault="00435308" w:rsidP="00435308">
      <w:pPr>
        <w:rPr>
          <w:szCs w:val="22"/>
          <w:lang w:eastAsia="lt-LT"/>
        </w:rPr>
      </w:pPr>
      <w:r w:rsidRPr="00786360">
        <w:rPr>
          <w:szCs w:val="22"/>
          <w:lang w:eastAsia="lt-LT"/>
        </w:rPr>
        <w:t>Duomenų nėra.</w:t>
      </w:r>
    </w:p>
    <w:p w14:paraId="6EF350DE" w14:textId="77777777" w:rsidR="00435308" w:rsidRPr="001D50ED" w:rsidRDefault="00435308" w:rsidP="00435308">
      <w:pPr>
        <w:rPr>
          <w:szCs w:val="22"/>
          <w:lang w:eastAsia="lt-LT"/>
        </w:rPr>
      </w:pPr>
    </w:p>
    <w:p w14:paraId="07724352" w14:textId="77777777" w:rsidR="00435308" w:rsidRPr="001D50ED" w:rsidRDefault="00435308" w:rsidP="001D50ED">
      <w:pPr>
        <w:keepNext/>
        <w:keepLines/>
        <w:rPr>
          <w:i/>
          <w:iCs/>
          <w:szCs w:val="22"/>
          <w:lang w:eastAsia="lt-LT"/>
        </w:rPr>
      </w:pPr>
      <w:r w:rsidRPr="001D50ED">
        <w:rPr>
          <w:i/>
          <w:iCs/>
          <w:szCs w:val="22"/>
          <w:lang w:eastAsia="lt-LT"/>
        </w:rPr>
        <w:lastRenderedPageBreak/>
        <w:t>Pacientams, kurių kepenų ir inkstų funkcija sutrikusi</w:t>
      </w:r>
    </w:p>
    <w:p w14:paraId="458D5F34" w14:textId="77777777" w:rsidR="00435308" w:rsidRPr="00786360" w:rsidRDefault="00435308" w:rsidP="001D50ED">
      <w:pPr>
        <w:keepNext/>
        <w:keepLines/>
        <w:rPr>
          <w:szCs w:val="22"/>
          <w:lang w:eastAsia="lt-LT"/>
        </w:rPr>
      </w:pPr>
      <w:r w:rsidRPr="00786360">
        <w:rPr>
          <w:szCs w:val="22"/>
          <w:lang w:eastAsia="lt-LT"/>
        </w:rPr>
        <w:t>Nėra atlikta Brinzolamide/Timolol STADA ir timololio 5 mg/ml akių lašų tyrimų su pacientais, kurių kepenų arba inkstų funkcija sutrikusi. Pacientams, kurių kepenų funkcija sutrikusi arba yra lengvas bei vidutinio sunkumo inkstų funkcijos sutrikimas, dozavimo koreguoti nereikia.</w:t>
      </w:r>
    </w:p>
    <w:p w14:paraId="5B8A337E" w14:textId="77777777" w:rsidR="00435308" w:rsidRPr="00786360" w:rsidRDefault="00435308" w:rsidP="00435308">
      <w:pPr>
        <w:rPr>
          <w:szCs w:val="22"/>
          <w:lang w:eastAsia="lt-LT"/>
        </w:rPr>
      </w:pPr>
    </w:p>
    <w:p w14:paraId="5FE64E4D" w14:textId="77777777" w:rsidR="00435308" w:rsidRPr="00786360" w:rsidRDefault="00435308" w:rsidP="00435308">
      <w:pPr>
        <w:rPr>
          <w:szCs w:val="22"/>
          <w:lang w:eastAsia="lt-LT"/>
        </w:rPr>
      </w:pPr>
      <w:r w:rsidRPr="00786360">
        <w:rPr>
          <w:szCs w:val="22"/>
          <w:lang w:eastAsia="lt-LT"/>
        </w:rPr>
        <w:t>Brinzolamide/Timolol STADA poveikis nėra ištirtas pacientams, kuriems yra sunkus inkstų funkcijos sutrikimas (kreatinino klirensas &lt;30 ml/min.) arba hiperchloreminė acidozė (žr. 4.3 skyrių). Kadangi daugiausiai brinzolamido bei jo pagrindinio metabolito išskiriama per inkstus, pacientams, kuriems yra sunkus inkstų funkcijos sutrikimas, Brinzolamide/Timolol STADA skirti negalima (žr. 4.3 skyrių).</w:t>
      </w:r>
    </w:p>
    <w:p w14:paraId="2156BE89" w14:textId="77777777" w:rsidR="00435308" w:rsidRPr="00786360" w:rsidRDefault="00435308" w:rsidP="00435308">
      <w:pPr>
        <w:rPr>
          <w:szCs w:val="22"/>
          <w:lang w:eastAsia="lt-LT"/>
        </w:rPr>
      </w:pPr>
    </w:p>
    <w:p w14:paraId="17D84A17" w14:textId="77777777" w:rsidR="00435308" w:rsidRPr="00786360" w:rsidRDefault="00435308" w:rsidP="00435308">
      <w:pPr>
        <w:rPr>
          <w:szCs w:val="22"/>
        </w:rPr>
      </w:pPr>
      <w:r w:rsidRPr="00786360">
        <w:rPr>
          <w:szCs w:val="22"/>
          <w:lang w:eastAsia="lt-LT"/>
        </w:rPr>
        <w:t>Brinzolamide/Timolol STADA reikia vartoti atsargiai pacientams, kuriems yra sunkus kepenų funkcijos sutrikimas (žr. 4.4 skyrių)</w:t>
      </w:r>
    </w:p>
    <w:p w14:paraId="5F9F104C" w14:textId="77777777" w:rsidR="00435308" w:rsidRPr="00786360" w:rsidRDefault="00435308" w:rsidP="00435308">
      <w:pPr>
        <w:rPr>
          <w:szCs w:val="22"/>
          <w:u w:val="single"/>
        </w:rPr>
      </w:pPr>
    </w:p>
    <w:p w14:paraId="7441196F" w14:textId="77777777" w:rsidR="00435308" w:rsidRPr="00786360" w:rsidRDefault="00435308" w:rsidP="00435308">
      <w:pPr>
        <w:rPr>
          <w:szCs w:val="22"/>
          <w:u w:val="single"/>
        </w:rPr>
      </w:pPr>
      <w:r w:rsidRPr="00786360">
        <w:rPr>
          <w:szCs w:val="22"/>
          <w:u w:val="single"/>
        </w:rPr>
        <w:t>Vartojimo metodas</w:t>
      </w:r>
    </w:p>
    <w:p w14:paraId="0079B1C3" w14:textId="77777777" w:rsidR="00435308" w:rsidRPr="00786360" w:rsidRDefault="00435308" w:rsidP="00435308">
      <w:pPr>
        <w:rPr>
          <w:szCs w:val="22"/>
        </w:rPr>
      </w:pPr>
    </w:p>
    <w:p w14:paraId="57A531D2" w14:textId="77777777" w:rsidR="00435308" w:rsidRPr="00786360" w:rsidRDefault="00435308" w:rsidP="00435308">
      <w:pPr>
        <w:ind w:left="567" w:hanging="567"/>
        <w:rPr>
          <w:szCs w:val="22"/>
        </w:rPr>
      </w:pPr>
      <w:r w:rsidRPr="00786360">
        <w:rPr>
          <w:szCs w:val="22"/>
        </w:rPr>
        <w:t>Vartoti ant akių.</w:t>
      </w:r>
    </w:p>
    <w:p w14:paraId="77753707" w14:textId="77777777" w:rsidR="00435308" w:rsidRPr="00786360" w:rsidRDefault="00435308" w:rsidP="00435308">
      <w:pPr>
        <w:ind w:left="567" w:hanging="567"/>
        <w:rPr>
          <w:szCs w:val="22"/>
        </w:rPr>
      </w:pPr>
    </w:p>
    <w:p w14:paraId="66CD08DE" w14:textId="77777777" w:rsidR="00435308" w:rsidRPr="00786360" w:rsidRDefault="00435308" w:rsidP="00435308">
      <w:pPr>
        <w:rPr>
          <w:szCs w:val="22"/>
          <w:lang w:eastAsia="lt-LT"/>
        </w:rPr>
      </w:pPr>
      <w:r w:rsidRPr="00786360">
        <w:rPr>
          <w:szCs w:val="22"/>
        </w:rPr>
        <w:t xml:space="preserve">Pacientams reikia paaiškinti, kad prieš vartojimą gerai sukratytų buteliuką. Jei nuėmus dangtelį </w:t>
      </w:r>
      <w:r w:rsidRPr="00786360">
        <w:rPr>
          <w:szCs w:val="22"/>
          <w:lang w:eastAsia="lt-LT"/>
        </w:rPr>
        <w:t>atidarymą rodantis žiedas atsilaisvina, prieš vaistinio preparato vartojimą jį reikia nuimti.</w:t>
      </w:r>
    </w:p>
    <w:p w14:paraId="62DA1A44" w14:textId="77777777" w:rsidR="00435308" w:rsidRPr="00786360" w:rsidRDefault="00435308" w:rsidP="00435308">
      <w:pPr>
        <w:ind w:left="567" w:hanging="567"/>
        <w:rPr>
          <w:szCs w:val="22"/>
        </w:rPr>
      </w:pPr>
    </w:p>
    <w:p w14:paraId="642E98F0" w14:textId="77777777" w:rsidR="00435308" w:rsidRPr="00786360" w:rsidRDefault="00435308" w:rsidP="00435308">
      <w:pPr>
        <w:rPr>
          <w:szCs w:val="22"/>
        </w:rPr>
      </w:pPr>
      <w:r w:rsidRPr="00786360">
        <w:rPr>
          <w:szCs w:val="22"/>
        </w:rPr>
        <w:t>Kad nebūtų užterštas lašintuvo galiukas ir suspensija, lašinant reikia stengtis lašintuvo galiuku neliesti vokų, aplinkinių audinių ir kitų paviršių. Pacientams reikia patarti, kad buteliuką laikytų sandariai uždarytą, kai nevartoja vaistinio preparato.</w:t>
      </w:r>
    </w:p>
    <w:p w14:paraId="6AAE2127" w14:textId="77777777" w:rsidR="00435308" w:rsidRPr="00786360" w:rsidRDefault="00435308" w:rsidP="00435308">
      <w:pPr>
        <w:rPr>
          <w:szCs w:val="22"/>
        </w:rPr>
      </w:pPr>
    </w:p>
    <w:p w14:paraId="353AB993" w14:textId="77777777" w:rsidR="00435308" w:rsidRPr="00786360" w:rsidRDefault="00435308" w:rsidP="00435308">
      <w:pPr>
        <w:rPr>
          <w:szCs w:val="22"/>
        </w:rPr>
      </w:pPr>
      <w:r w:rsidRPr="00786360">
        <w:rPr>
          <w:szCs w:val="22"/>
        </w:rPr>
        <w:t>Vartojant daugiau kaip vieną lokalaus poveikio vaistinį preparatą akims, tarp vaistinių preparatų vartojimo reikia daryti ne trumpesnę kaip 5 minučių pertrauką. Akių tepalai turi būti vartojami paskutiniai.</w:t>
      </w:r>
    </w:p>
    <w:p w14:paraId="28EDFF2A" w14:textId="77777777" w:rsidR="00435308" w:rsidRPr="00786360" w:rsidRDefault="00435308" w:rsidP="00435308">
      <w:pPr>
        <w:ind w:left="567" w:hanging="567"/>
        <w:rPr>
          <w:szCs w:val="22"/>
        </w:rPr>
      </w:pPr>
    </w:p>
    <w:p w14:paraId="4D62C207" w14:textId="77777777" w:rsidR="00435308" w:rsidRPr="00786360" w:rsidRDefault="00435308" w:rsidP="00435308">
      <w:pPr>
        <w:ind w:left="567" w:hanging="567"/>
        <w:rPr>
          <w:b/>
          <w:szCs w:val="22"/>
        </w:rPr>
      </w:pPr>
      <w:r w:rsidRPr="00786360">
        <w:rPr>
          <w:b/>
          <w:szCs w:val="22"/>
        </w:rPr>
        <w:t>4.3</w:t>
      </w:r>
      <w:r w:rsidRPr="00786360">
        <w:rPr>
          <w:b/>
          <w:szCs w:val="22"/>
        </w:rPr>
        <w:tab/>
        <w:t>Kontraindikacijos</w:t>
      </w:r>
    </w:p>
    <w:p w14:paraId="60BA633A" w14:textId="77777777" w:rsidR="00435308" w:rsidRPr="00786360" w:rsidRDefault="00435308" w:rsidP="00435308">
      <w:pPr>
        <w:ind w:left="567" w:hanging="567"/>
        <w:rPr>
          <w:szCs w:val="22"/>
        </w:rPr>
      </w:pPr>
    </w:p>
    <w:p w14:paraId="697D9C5B" w14:textId="77777777" w:rsidR="00435308" w:rsidRPr="00786360" w:rsidRDefault="00435308" w:rsidP="004C759F">
      <w:pPr>
        <w:numPr>
          <w:ilvl w:val="0"/>
          <w:numId w:val="3"/>
        </w:numPr>
        <w:tabs>
          <w:tab w:val="left" w:pos="567"/>
        </w:tabs>
        <w:ind w:left="567" w:hanging="567"/>
        <w:rPr>
          <w:szCs w:val="22"/>
        </w:rPr>
      </w:pPr>
      <w:r w:rsidRPr="00786360">
        <w:rPr>
          <w:spacing w:val="-4"/>
          <w:w w:val="105"/>
          <w:szCs w:val="22"/>
        </w:rPr>
        <w:t xml:space="preserve">Padidėjęs </w:t>
      </w:r>
      <w:r w:rsidRPr="00786360">
        <w:rPr>
          <w:spacing w:val="-5"/>
          <w:w w:val="105"/>
          <w:szCs w:val="22"/>
        </w:rPr>
        <w:t xml:space="preserve">jautrumas veikliajai </w:t>
      </w:r>
      <w:r w:rsidRPr="00786360">
        <w:rPr>
          <w:w w:val="105"/>
          <w:szCs w:val="22"/>
        </w:rPr>
        <w:t xml:space="preserve">arba bet </w:t>
      </w:r>
      <w:r w:rsidRPr="00786360">
        <w:rPr>
          <w:spacing w:val="-5"/>
          <w:w w:val="105"/>
          <w:szCs w:val="22"/>
        </w:rPr>
        <w:t xml:space="preserve">kuriai </w:t>
      </w:r>
      <w:r w:rsidRPr="00786360">
        <w:rPr>
          <w:w w:val="105"/>
          <w:szCs w:val="22"/>
        </w:rPr>
        <w:t xml:space="preserve">6.1 </w:t>
      </w:r>
      <w:r w:rsidRPr="00786360">
        <w:rPr>
          <w:spacing w:val="-7"/>
          <w:w w:val="105"/>
          <w:szCs w:val="22"/>
        </w:rPr>
        <w:t xml:space="preserve">skyriuje </w:t>
      </w:r>
      <w:r w:rsidRPr="00786360">
        <w:rPr>
          <w:spacing w:val="-5"/>
          <w:w w:val="105"/>
          <w:szCs w:val="22"/>
        </w:rPr>
        <w:t xml:space="preserve">nurodytai </w:t>
      </w:r>
      <w:r w:rsidRPr="00786360">
        <w:rPr>
          <w:spacing w:val="-4"/>
          <w:w w:val="105"/>
          <w:szCs w:val="22"/>
        </w:rPr>
        <w:t>pagalbinei</w:t>
      </w:r>
      <w:r w:rsidRPr="00786360">
        <w:rPr>
          <w:spacing w:val="34"/>
          <w:w w:val="105"/>
          <w:szCs w:val="22"/>
        </w:rPr>
        <w:t xml:space="preserve"> </w:t>
      </w:r>
      <w:r w:rsidRPr="00786360">
        <w:rPr>
          <w:spacing w:val="-6"/>
          <w:w w:val="105"/>
          <w:szCs w:val="22"/>
        </w:rPr>
        <w:t>medžiagai.</w:t>
      </w:r>
    </w:p>
    <w:p w14:paraId="12E44BAB" w14:textId="77777777" w:rsidR="00435308" w:rsidRPr="00786360" w:rsidRDefault="00435308" w:rsidP="004C759F">
      <w:pPr>
        <w:numPr>
          <w:ilvl w:val="0"/>
          <w:numId w:val="3"/>
        </w:numPr>
        <w:tabs>
          <w:tab w:val="left" w:pos="567"/>
        </w:tabs>
        <w:spacing w:before="3"/>
        <w:ind w:left="567" w:hanging="567"/>
        <w:rPr>
          <w:szCs w:val="22"/>
        </w:rPr>
      </w:pPr>
      <w:r w:rsidRPr="00786360">
        <w:rPr>
          <w:spacing w:val="-4"/>
          <w:w w:val="105"/>
          <w:szCs w:val="22"/>
        </w:rPr>
        <w:t xml:space="preserve">Padidėjęs </w:t>
      </w:r>
      <w:r w:rsidRPr="00786360">
        <w:rPr>
          <w:spacing w:val="-5"/>
          <w:w w:val="105"/>
          <w:szCs w:val="22"/>
        </w:rPr>
        <w:t xml:space="preserve">jautrumas </w:t>
      </w:r>
      <w:r w:rsidRPr="00786360">
        <w:rPr>
          <w:spacing w:val="-8"/>
          <w:w w:val="105"/>
          <w:szCs w:val="22"/>
        </w:rPr>
        <w:t xml:space="preserve">kitiems </w:t>
      </w:r>
      <w:r w:rsidRPr="00786360">
        <w:rPr>
          <w:w w:val="105"/>
          <w:szCs w:val="22"/>
        </w:rPr>
        <w:t xml:space="preserve">beta </w:t>
      </w:r>
      <w:r w:rsidRPr="00786360">
        <w:rPr>
          <w:spacing w:val="-3"/>
          <w:w w:val="105"/>
          <w:szCs w:val="22"/>
        </w:rPr>
        <w:t>adrenoreceptorių</w:t>
      </w:r>
      <w:r w:rsidRPr="00786360">
        <w:rPr>
          <w:spacing w:val="33"/>
          <w:w w:val="105"/>
          <w:szCs w:val="22"/>
        </w:rPr>
        <w:t xml:space="preserve"> </w:t>
      </w:r>
      <w:r w:rsidRPr="00786360">
        <w:rPr>
          <w:spacing w:val="-5"/>
          <w:w w:val="105"/>
          <w:szCs w:val="22"/>
        </w:rPr>
        <w:t>blokatoriams.</w:t>
      </w:r>
    </w:p>
    <w:p w14:paraId="5B379538" w14:textId="77777777" w:rsidR="00435308" w:rsidRPr="00786360" w:rsidRDefault="00435308" w:rsidP="004C759F">
      <w:pPr>
        <w:numPr>
          <w:ilvl w:val="0"/>
          <w:numId w:val="3"/>
        </w:numPr>
        <w:tabs>
          <w:tab w:val="left" w:pos="567"/>
        </w:tabs>
        <w:spacing w:before="16"/>
        <w:ind w:left="567" w:hanging="567"/>
        <w:rPr>
          <w:szCs w:val="22"/>
        </w:rPr>
      </w:pPr>
      <w:r w:rsidRPr="00786360">
        <w:rPr>
          <w:spacing w:val="-4"/>
          <w:w w:val="105"/>
          <w:szCs w:val="22"/>
        </w:rPr>
        <w:t xml:space="preserve">Padidėjęs </w:t>
      </w:r>
      <w:r w:rsidRPr="00786360">
        <w:rPr>
          <w:spacing w:val="-5"/>
          <w:w w:val="105"/>
          <w:szCs w:val="22"/>
        </w:rPr>
        <w:t xml:space="preserve">jautrumas </w:t>
      </w:r>
      <w:r w:rsidRPr="00786360">
        <w:rPr>
          <w:spacing w:val="-4"/>
          <w:w w:val="105"/>
          <w:szCs w:val="22"/>
        </w:rPr>
        <w:t xml:space="preserve">sulfonamidams </w:t>
      </w:r>
      <w:r w:rsidRPr="00786360">
        <w:rPr>
          <w:spacing w:val="-3"/>
          <w:w w:val="105"/>
          <w:szCs w:val="22"/>
        </w:rPr>
        <w:t xml:space="preserve">(žr. </w:t>
      </w:r>
      <w:r w:rsidRPr="00786360">
        <w:rPr>
          <w:w w:val="105"/>
          <w:szCs w:val="22"/>
        </w:rPr>
        <w:t>4.4</w:t>
      </w:r>
      <w:r w:rsidRPr="00786360">
        <w:rPr>
          <w:spacing w:val="-16"/>
          <w:w w:val="105"/>
          <w:szCs w:val="22"/>
        </w:rPr>
        <w:t xml:space="preserve"> </w:t>
      </w:r>
      <w:r w:rsidRPr="00786360">
        <w:rPr>
          <w:spacing w:val="-5"/>
          <w:w w:val="105"/>
          <w:szCs w:val="22"/>
        </w:rPr>
        <w:t>skyrių).</w:t>
      </w:r>
    </w:p>
    <w:p w14:paraId="7E6464B9" w14:textId="77777777" w:rsidR="00435308" w:rsidRPr="00786360" w:rsidRDefault="00435308" w:rsidP="004C759F">
      <w:pPr>
        <w:numPr>
          <w:ilvl w:val="0"/>
          <w:numId w:val="3"/>
        </w:numPr>
        <w:tabs>
          <w:tab w:val="left" w:pos="567"/>
        </w:tabs>
        <w:spacing w:before="17"/>
        <w:ind w:left="567" w:hanging="567"/>
        <w:jc w:val="both"/>
        <w:rPr>
          <w:szCs w:val="22"/>
        </w:rPr>
      </w:pPr>
      <w:r w:rsidRPr="00786360">
        <w:rPr>
          <w:spacing w:val="-5"/>
          <w:w w:val="105"/>
          <w:szCs w:val="22"/>
        </w:rPr>
        <w:t xml:space="preserve">Reaktyviosios </w:t>
      </w:r>
      <w:r w:rsidRPr="00786360">
        <w:rPr>
          <w:spacing w:val="-6"/>
          <w:w w:val="105"/>
          <w:szCs w:val="22"/>
        </w:rPr>
        <w:t xml:space="preserve">kvėpavimo </w:t>
      </w:r>
      <w:r w:rsidRPr="00786360">
        <w:rPr>
          <w:w w:val="105"/>
          <w:szCs w:val="22"/>
        </w:rPr>
        <w:t xml:space="preserve">takų </w:t>
      </w:r>
      <w:r w:rsidRPr="00786360">
        <w:rPr>
          <w:spacing w:val="-8"/>
          <w:w w:val="105"/>
          <w:szCs w:val="22"/>
        </w:rPr>
        <w:t xml:space="preserve">ligos, </w:t>
      </w:r>
      <w:r w:rsidRPr="00786360">
        <w:rPr>
          <w:spacing w:val="-5"/>
          <w:w w:val="105"/>
          <w:szCs w:val="22"/>
        </w:rPr>
        <w:t xml:space="preserve">įskaitant </w:t>
      </w:r>
      <w:r w:rsidRPr="00786360">
        <w:rPr>
          <w:w w:val="105"/>
          <w:szCs w:val="22"/>
        </w:rPr>
        <w:t xml:space="preserve">esamą arba </w:t>
      </w:r>
      <w:r w:rsidRPr="00786360">
        <w:rPr>
          <w:spacing w:val="-7"/>
          <w:w w:val="105"/>
          <w:szCs w:val="22"/>
        </w:rPr>
        <w:t xml:space="preserve">buvusią </w:t>
      </w:r>
      <w:r w:rsidRPr="00786360">
        <w:rPr>
          <w:spacing w:val="-6"/>
          <w:w w:val="105"/>
          <w:szCs w:val="22"/>
        </w:rPr>
        <w:t xml:space="preserve">bronchinę </w:t>
      </w:r>
      <w:r w:rsidRPr="00786360">
        <w:rPr>
          <w:w w:val="105"/>
          <w:szCs w:val="22"/>
        </w:rPr>
        <w:t xml:space="preserve">astmą arba </w:t>
      </w:r>
      <w:r w:rsidRPr="00786360">
        <w:rPr>
          <w:spacing w:val="-7"/>
          <w:w w:val="105"/>
          <w:szCs w:val="22"/>
        </w:rPr>
        <w:t xml:space="preserve">sunkią lėtinę </w:t>
      </w:r>
      <w:r w:rsidRPr="00786360">
        <w:rPr>
          <w:spacing w:val="-5"/>
          <w:w w:val="105"/>
          <w:szCs w:val="22"/>
        </w:rPr>
        <w:t xml:space="preserve">obstrukcinę </w:t>
      </w:r>
      <w:r w:rsidRPr="00786360">
        <w:rPr>
          <w:spacing w:val="-6"/>
          <w:w w:val="105"/>
          <w:szCs w:val="22"/>
        </w:rPr>
        <w:t>plaučių</w:t>
      </w:r>
      <w:r w:rsidRPr="00786360">
        <w:rPr>
          <w:spacing w:val="26"/>
          <w:w w:val="105"/>
          <w:szCs w:val="22"/>
        </w:rPr>
        <w:t xml:space="preserve"> </w:t>
      </w:r>
      <w:r w:rsidRPr="00786360">
        <w:rPr>
          <w:spacing w:val="-8"/>
          <w:w w:val="105"/>
          <w:szCs w:val="22"/>
        </w:rPr>
        <w:t>ligą.</w:t>
      </w:r>
    </w:p>
    <w:p w14:paraId="6C79162C" w14:textId="77777777" w:rsidR="00435308" w:rsidRPr="00786360" w:rsidRDefault="00435308" w:rsidP="004C759F">
      <w:pPr>
        <w:numPr>
          <w:ilvl w:val="0"/>
          <w:numId w:val="3"/>
        </w:numPr>
        <w:tabs>
          <w:tab w:val="left" w:pos="567"/>
        </w:tabs>
        <w:spacing w:before="15" w:line="244" w:lineRule="auto"/>
        <w:ind w:left="567" w:hanging="567"/>
        <w:jc w:val="both"/>
        <w:rPr>
          <w:szCs w:val="22"/>
        </w:rPr>
      </w:pPr>
      <w:r w:rsidRPr="00786360">
        <w:rPr>
          <w:spacing w:val="-8"/>
          <w:w w:val="105"/>
          <w:szCs w:val="22"/>
        </w:rPr>
        <w:t xml:space="preserve">Sinusinė </w:t>
      </w:r>
      <w:r w:rsidRPr="00786360">
        <w:rPr>
          <w:spacing w:val="-4"/>
          <w:w w:val="105"/>
          <w:szCs w:val="22"/>
        </w:rPr>
        <w:t xml:space="preserve">bradikardija, </w:t>
      </w:r>
      <w:r w:rsidRPr="00786360">
        <w:rPr>
          <w:spacing w:val="-7"/>
          <w:w w:val="105"/>
          <w:szCs w:val="22"/>
        </w:rPr>
        <w:t xml:space="preserve">sinusinio </w:t>
      </w:r>
      <w:r w:rsidRPr="00786360">
        <w:rPr>
          <w:spacing w:val="-5"/>
          <w:w w:val="105"/>
          <w:szCs w:val="22"/>
        </w:rPr>
        <w:t xml:space="preserve">mazgo </w:t>
      </w:r>
      <w:r w:rsidRPr="00786360">
        <w:rPr>
          <w:spacing w:val="-7"/>
          <w:w w:val="105"/>
          <w:szCs w:val="22"/>
        </w:rPr>
        <w:t xml:space="preserve">silpnumo </w:t>
      </w:r>
      <w:r w:rsidRPr="00786360">
        <w:rPr>
          <w:spacing w:val="-5"/>
          <w:w w:val="105"/>
          <w:szCs w:val="22"/>
        </w:rPr>
        <w:t xml:space="preserve">sindromas, </w:t>
      </w:r>
      <w:r w:rsidRPr="00786360">
        <w:rPr>
          <w:spacing w:val="-6"/>
          <w:w w:val="105"/>
          <w:szCs w:val="22"/>
        </w:rPr>
        <w:t xml:space="preserve">sinoatrialinė blokada, širdies ritmo </w:t>
      </w:r>
      <w:r w:rsidRPr="00786360">
        <w:rPr>
          <w:spacing w:val="-3"/>
          <w:w w:val="105"/>
          <w:szCs w:val="22"/>
        </w:rPr>
        <w:t xml:space="preserve">stimuliatoriumi </w:t>
      </w:r>
      <w:r w:rsidRPr="00786360">
        <w:rPr>
          <w:spacing w:val="-6"/>
          <w:w w:val="105"/>
          <w:szCs w:val="22"/>
        </w:rPr>
        <w:t xml:space="preserve">nevaldoma </w:t>
      </w:r>
      <w:r w:rsidRPr="00786360">
        <w:rPr>
          <w:w w:val="105"/>
          <w:szCs w:val="22"/>
        </w:rPr>
        <w:t xml:space="preserve">antro arba trečio </w:t>
      </w:r>
      <w:r w:rsidRPr="00786360">
        <w:rPr>
          <w:spacing w:val="-8"/>
          <w:w w:val="105"/>
          <w:szCs w:val="22"/>
        </w:rPr>
        <w:t xml:space="preserve">laipsnio </w:t>
      </w:r>
      <w:r w:rsidRPr="00786360">
        <w:rPr>
          <w:spacing w:val="-4"/>
          <w:w w:val="105"/>
          <w:szCs w:val="22"/>
        </w:rPr>
        <w:t xml:space="preserve">atrioventrikulinė </w:t>
      </w:r>
      <w:r w:rsidRPr="00786360">
        <w:rPr>
          <w:spacing w:val="-6"/>
          <w:w w:val="105"/>
          <w:szCs w:val="22"/>
        </w:rPr>
        <w:t xml:space="preserve">blokada, </w:t>
      </w:r>
      <w:r w:rsidRPr="00786360">
        <w:rPr>
          <w:spacing w:val="-4"/>
          <w:w w:val="105"/>
          <w:szCs w:val="22"/>
        </w:rPr>
        <w:t xml:space="preserve">išreikštas </w:t>
      </w:r>
      <w:r w:rsidRPr="00786360">
        <w:rPr>
          <w:spacing w:val="-6"/>
          <w:w w:val="105"/>
          <w:szCs w:val="22"/>
        </w:rPr>
        <w:t xml:space="preserve">širdies </w:t>
      </w:r>
      <w:r w:rsidRPr="00786360">
        <w:rPr>
          <w:spacing w:val="-3"/>
          <w:w w:val="105"/>
          <w:szCs w:val="22"/>
        </w:rPr>
        <w:t xml:space="preserve">nepakankamumas, </w:t>
      </w:r>
      <w:r w:rsidRPr="00786360">
        <w:rPr>
          <w:spacing w:val="-5"/>
          <w:w w:val="105"/>
          <w:szCs w:val="22"/>
        </w:rPr>
        <w:t>kardiogeninis</w:t>
      </w:r>
      <w:r w:rsidRPr="00786360">
        <w:rPr>
          <w:spacing w:val="36"/>
          <w:w w:val="105"/>
          <w:szCs w:val="22"/>
        </w:rPr>
        <w:t xml:space="preserve"> </w:t>
      </w:r>
      <w:r w:rsidRPr="00786360">
        <w:rPr>
          <w:w w:val="105"/>
          <w:szCs w:val="22"/>
        </w:rPr>
        <w:t>šokas.</w:t>
      </w:r>
    </w:p>
    <w:p w14:paraId="7C5497AF" w14:textId="77777777" w:rsidR="00435308" w:rsidRPr="00786360" w:rsidRDefault="00435308" w:rsidP="004C759F">
      <w:pPr>
        <w:numPr>
          <w:ilvl w:val="0"/>
          <w:numId w:val="3"/>
        </w:numPr>
        <w:tabs>
          <w:tab w:val="left" w:pos="567"/>
        </w:tabs>
        <w:spacing w:before="8"/>
        <w:ind w:left="567" w:hanging="567"/>
        <w:rPr>
          <w:szCs w:val="22"/>
        </w:rPr>
      </w:pPr>
      <w:r w:rsidRPr="00786360">
        <w:rPr>
          <w:spacing w:val="-7"/>
          <w:w w:val="105"/>
          <w:szCs w:val="22"/>
        </w:rPr>
        <w:t>Sunkus alerginis</w:t>
      </w:r>
      <w:r w:rsidRPr="00786360">
        <w:rPr>
          <w:spacing w:val="18"/>
          <w:w w:val="105"/>
          <w:szCs w:val="22"/>
        </w:rPr>
        <w:t xml:space="preserve"> </w:t>
      </w:r>
      <w:r w:rsidRPr="00786360">
        <w:rPr>
          <w:spacing w:val="-5"/>
          <w:w w:val="105"/>
          <w:szCs w:val="22"/>
        </w:rPr>
        <w:t>rinitas.</w:t>
      </w:r>
    </w:p>
    <w:p w14:paraId="544BFE99" w14:textId="77777777" w:rsidR="00435308" w:rsidRPr="00786360" w:rsidRDefault="00435308" w:rsidP="004C759F">
      <w:pPr>
        <w:numPr>
          <w:ilvl w:val="0"/>
          <w:numId w:val="3"/>
        </w:numPr>
        <w:tabs>
          <w:tab w:val="left" w:pos="567"/>
        </w:tabs>
        <w:spacing w:before="2"/>
        <w:ind w:left="567" w:hanging="567"/>
        <w:rPr>
          <w:szCs w:val="22"/>
        </w:rPr>
      </w:pPr>
      <w:r w:rsidRPr="00786360">
        <w:rPr>
          <w:spacing w:val="-4"/>
          <w:w w:val="105"/>
          <w:szCs w:val="22"/>
        </w:rPr>
        <w:t xml:space="preserve">Hiperchloreminė </w:t>
      </w:r>
      <w:r w:rsidRPr="00786360">
        <w:rPr>
          <w:spacing w:val="-5"/>
          <w:w w:val="105"/>
          <w:szCs w:val="22"/>
        </w:rPr>
        <w:t xml:space="preserve">acidozė </w:t>
      </w:r>
      <w:r w:rsidRPr="00786360">
        <w:rPr>
          <w:spacing w:val="-3"/>
          <w:w w:val="105"/>
          <w:szCs w:val="22"/>
        </w:rPr>
        <w:t xml:space="preserve">(žr. </w:t>
      </w:r>
      <w:r w:rsidRPr="00786360">
        <w:rPr>
          <w:w w:val="105"/>
          <w:szCs w:val="22"/>
        </w:rPr>
        <w:t>4.2</w:t>
      </w:r>
      <w:r w:rsidRPr="00786360">
        <w:rPr>
          <w:spacing w:val="-11"/>
          <w:w w:val="105"/>
          <w:szCs w:val="22"/>
        </w:rPr>
        <w:t xml:space="preserve"> </w:t>
      </w:r>
      <w:r w:rsidRPr="00786360">
        <w:rPr>
          <w:spacing w:val="-5"/>
          <w:w w:val="105"/>
          <w:szCs w:val="22"/>
        </w:rPr>
        <w:t>skyrių).</w:t>
      </w:r>
    </w:p>
    <w:p w14:paraId="02730E53" w14:textId="77777777" w:rsidR="00435308" w:rsidRPr="00786360" w:rsidRDefault="00435308" w:rsidP="004C759F">
      <w:pPr>
        <w:numPr>
          <w:ilvl w:val="0"/>
          <w:numId w:val="3"/>
        </w:numPr>
        <w:tabs>
          <w:tab w:val="left" w:pos="567"/>
        </w:tabs>
        <w:spacing w:before="17"/>
        <w:ind w:left="567" w:hanging="567"/>
        <w:rPr>
          <w:szCs w:val="22"/>
        </w:rPr>
      </w:pPr>
      <w:r w:rsidRPr="00786360">
        <w:rPr>
          <w:spacing w:val="-7"/>
          <w:w w:val="105"/>
          <w:szCs w:val="22"/>
        </w:rPr>
        <w:t xml:space="preserve">Sunkus </w:t>
      </w:r>
      <w:r w:rsidRPr="00786360">
        <w:rPr>
          <w:spacing w:val="-6"/>
          <w:w w:val="105"/>
          <w:szCs w:val="22"/>
        </w:rPr>
        <w:t>inkstų</w:t>
      </w:r>
      <w:r w:rsidRPr="00786360">
        <w:rPr>
          <w:spacing w:val="42"/>
          <w:w w:val="105"/>
          <w:szCs w:val="22"/>
        </w:rPr>
        <w:t xml:space="preserve"> </w:t>
      </w:r>
      <w:r w:rsidRPr="00786360">
        <w:rPr>
          <w:spacing w:val="-4"/>
          <w:w w:val="105"/>
          <w:szCs w:val="22"/>
        </w:rPr>
        <w:t>nepakankamumas.</w:t>
      </w:r>
    </w:p>
    <w:p w14:paraId="12F9385B" w14:textId="77777777" w:rsidR="00435308" w:rsidRPr="00786360" w:rsidRDefault="00435308" w:rsidP="00435308">
      <w:pPr>
        <w:tabs>
          <w:tab w:val="left" w:pos="567"/>
        </w:tabs>
        <w:ind w:left="567" w:hanging="567"/>
        <w:rPr>
          <w:szCs w:val="22"/>
          <w:lang w:eastAsia="lt-LT"/>
        </w:rPr>
      </w:pPr>
    </w:p>
    <w:p w14:paraId="7DF3C95C" w14:textId="77777777" w:rsidR="00435308" w:rsidRPr="00786360" w:rsidRDefault="00435308" w:rsidP="00435308">
      <w:pPr>
        <w:ind w:left="567" w:hanging="567"/>
        <w:rPr>
          <w:b/>
          <w:szCs w:val="22"/>
        </w:rPr>
      </w:pPr>
      <w:r w:rsidRPr="00786360">
        <w:rPr>
          <w:b/>
          <w:szCs w:val="22"/>
        </w:rPr>
        <w:t>4.4</w:t>
      </w:r>
      <w:r w:rsidRPr="00786360">
        <w:rPr>
          <w:b/>
          <w:szCs w:val="22"/>
        </w:rPr>
        <w:tab/>
        <w:t>Specialūs įspėjimai ir atsargumo priemonės</w:t>
      </w:r>
    </w:p>
    <w:p w14:paraId="0C80B826" w14:textId="77777777" w:rsidR="00435308" w:rsidRPr="00786360" w:rsidRDefault="00435308" w:rsidP="00435308">
      <w:pPr>
        <w:ind w:left="567" w:hanging="567"/>
        <w:rPr>
          <w:b/>
          <w:szCs w:val="22"/>
        </w:rPr>
      </w:pPr>
    </w:p>
    <w:p w14:paraId="412548AB" w14:textId="77777777" w:rsidR="00435308" w:rsidRPr="00786360" w:rsidRDefault="00435308" w:rsidP="00435308">
      <w:pPr>
        <w:ind w:left="567" w:hanging="567"/>
        <w:rPr>
          <w:i/>
          <w:iCs/>
          <w:szCs w:val="22"/>
        </w:rPr>
      </w:pPr>
      <w:r w:rsidRPr="00786360">
        <w:rPr>
          <w:i/>
          <w:iCs/>
          <w:szCs w:val="22"/>
        </w:rPr>
        <w:t>Sisteminis poveikis</w:t>
      </w:r>
    </w:p>
    <w:p w14:paraId="4E61B12C" w14:textId="77777777" w:rsidR="00435308" w:rsidRPr="00786360" w:rsidRDefault="00435308" w:rsidP="004C759F">
      <w:pPr>
        <w:numPr>
          <w:ilvl w:val="0"/>
          <w:numId w:val="3"/>
        </w:numPr>
        <w:tabs>
          <w:tab w:val="left" w:pos="567"/>
        </w:tabs>
        <w:spacing w:line="252" w:lineRule="auto"/>
        <w:ind w:left="567"/>
        <w:rPr>
          <w:szCs w:val="22"/>
        </w:rPr>
      </w:pPr>
      <w:r w:rsidRPr="00786360">
        <w:rPr>
          <w:spacing w:val="-5"/>
          <w:w w:val="105"/>
          <w:szCs w:val="22"/>
        </w:rPr>
        <w:t xml:space="preserve">Brinzolamidas </w:t>
      </w:r>
      <w:r w:rsidRPr="00786360">
        <w:rPr>
          <w:spacing w:val="-9"/>
          <w:w w:val="105"/>
          <w:szCs w:val="22"/>
        </w:rPr>
        <w:t xml:space="preserve">ir </w:t>
      </w:r>
      <w:r w:rsidRPr="00786360">
        <w:rPr>
          <w:spacing w:val="-8"/>
          <w:w w:val="105"/>
          <w:szCs w:val="22"/>
        </w:rPr>
        <w:t xml:space="preserve">timololis </w:t>
      </w:r>
      <w:r w:rsidRPr="00786360">
        <w:rPr>
          <w:spacing w:val="-4"/>
          <w:w w:val="105"/>
          <w:szCs w:val="22"/>
        </w:rPr>
        <w:t xml:space="preserve">absorbuojami </w:t>
      </w:r>
      <w:r w:rsidRPr="00786360">
        <w:rPr>
          <w:w w:val="105"/>
          <w:szCs w:val="22"/>
        </w:rPr>
        <w:t xml:space="preserve">į </w:t>
      </w:r>
      <w:r w:rsidRPr="00786360">
        <w:rPr>
          <w:spacing w:val="-6"/>
          <w:w w:val="105"/>
          <w:szCs w:val="22"/>
        </w:rPr>
        <w:t xml:space="preserve">sisteminę </w:t>
      </w:r>
      <w:r w:rsidRPr="00786360">
        <w:rPr>
          <w:spacing w:val="-4"/>
          <w:w w:val="105"/>
          <w:szCs w:val="22"/>
        </w:rPr>
        <w:t xml:space="preserve">kraujotaką. </w:t>
      </w:r>
      <w:r w:rsidRPr="00786360">
        <w:rPr>
          <w:spacing w:val="2"/>
          <w:w w:val="105"/>
          <w:szCs w:val="22"/>
        </w:rPr>
        <w:t xml:space="preserve">Dėl </w:t>
      </w:r>
      <w:r w:rsidRPr="00786360">
        <w:rPr>
          <w:spacing w:val="-5"/>
          <w:w w:val="105"/>
          <w:szCs w:val="22"/>
        </w:rPr>
        <w:t xml:space="preserve">sudėtyje </w:t>
      </w:r>
      <w:r w:rsidRPr="00786360">
        <w:rPr>
          <w:w w:val="105"/>
          <w:szCs w:val="22"/>
        </w:rPr>
        <w:t xml:space="preserve">esančio beta </w:t>
      </w:r>
      <w:r w:rsidRPr="00786360">
        <w:rPr>
          <w:spacing w:val="-3"/>
          <w:w w:val="105"/>
          <w:szCs w:val="22"/>
        </w:rPr>
        <w:t xml:space="preserve">adrenoreceptorių </w:t>
      </w:r>
      <w:r w:rsidRPr="00786360">
        <w:rPr>
          <w:spacing w:val="-7"/>
          <w:w w:val="105"/>
          <w:szCs w:val="22"/>
        </w:rPr>
        <w:t>blokatoria</w:t>
      </w:r>
      <w:r w:rsidRPr="00786360">
        <w:rPr>
          <w:spacing w:val="-4"/>
          <w:w w:val="105"/>
          <w:szCs w:val="22"/>
        </w:rPr>
        <w:t xml:space="preserve">us </w:t>
      </w:r>
      <w:r w:rsidRPr="00786360">
        <w:rPr>
          <w:spacing w:val="-7"/>
          <w:w w:val="105"/>
          <w:szCs w:val="22"/>
        </w:rPr>
        <w:t xml:space="preserve">timololio </w:t>
      </w:r>
      <w:r w:rsidRPr="00786360">
        <w:rPr>
          <w:spacing w:val="-6"/>
          <w:w w:val="105"/>
          <w:szCs w:val="22"/>
        </w:rPr>
        <w:t xml:space="preserve">gali </w:t>
      </w:r>
      <w:r w:rsidRPr="00786360">
        <w:rPr>
          <w:spacing w:val="-4"/>
          <w:w w:val="105"/>
          <w:szCs w:val="22"/>
        </w:rPr>
        <w:t xml:space="preserve">pasireikšti </w:t>
      </w:r>
      <w:r w:rsidRPr="00786360">
        <w:rPr>
          <w:spacing w:val="-8"/>
          <w:w w:val="105"/>
          <w:szCs w:val="22"/>
        </w:rPr>
        <w:t xml:space="preserve">tokio </w:t>
      </w:r>
      <w:r w:rsidRPr="00786360">
        <w:rPr>
          <w:w w:val="105"/>
          <w:szCs w:val="22"/>
        </w:rPr>
        <w:t xml:space="preserve">pat </w:t>
      </w:r>
      <w:r w:rsidRPr="00786360">
        <w:rPr>
          <w:spacing w:val="-7"/>
          <w:w w:val="105"/>
          <w:szCs w:val="22"/>
        </w:rPr>
        <w:t>pobūdžio</w:t>
      </w:r>
      <w:r w:rsidRPr="00786360">
        <w:rPr>
          <w:spacing w:val="41"/>
          <w:w w:val="105"/>
          <w:szCs w:val="22"/>
        </w:rPr>
        <w:t xml:space="preserve"> </w:t>
      </w:r>
      <w:r w:rsidRPr="00786360">
        <w:rPr>
          <w:spacing w:val="-3"/>
          <w:w w:val="105"/>
          <w:szCs w:val="22"/>
        </w:rPr>
        <w:t xml:space="preserve">nepageidaujamas </w:t>
      </w:r>
      <w:r w:rsidRPr="00786360">
        <w:rPr>
          <w:spacing w:val="-8"/>
          <w:w w:val="105"/>
          <w:szCs w:val="22"/>
        </w:rPr>
        <w:t xml:space="preserve">poveikis </w:t>
      </w:r>
      <w:r w:rsidRPr="00786360">
        <w:rPr>
          <w:spacing w:val="-7"/>
          <w:w w:val="105"/>
          <w:szCs w:val="22"/>
        </w:rPr>
        <w:t xml:space="preserve">širdžiai, </w:t>
      </w:r>
      <w:r w:rsidRPr="00786360">
        <w:rPr>
          <w:spacing w:val="-5"/>
          <w:w w:val="105"/>
          <w:szCs w:val="22"/>
        </w:rPr>
        <w:t>kraujagyslėms</w:t>
      </w:r>
      <w:r w:rsidRPr="00786360">
        <w:rPr>
          <w:w w:val="105"/>
          <w:szCs w:val="22"/>
        </w:rPr>
        <w:t xml:space="preserve">, </w:t>
      </w:r>
      <w:r w:rsidRPr="00786360">
        <w:rPr>
          <w:spacing w:val="-6"/>
          <w:w w:val="105"/>
          <w:szCs w:val="22"/>
        </w:rPr>
        <w:t xml:space="preserve">plaučiams </w:t>
      </w:r>
      <w:r w:rsidRPr="00786360">
        <w:rPr>
          <w:spacing w:val="-9"/>
          <w:w w:val="105"/>
          <w:szCs w:val="22"/>
        </w:rPr>
        <w:t xml:space="preserve">ir </w:t>
      </w:r>
      <w:r w:rsidRPr="00786360">
        <w:rPr>
          <w:spacing w:val="-8"/>
          <w:w w:val="105"/>
          <w:szCs w:val="22"/>
        </w:rPr>
        <w:t xml:space="preserve">kitoks </w:t>
      </w:r>
      <w:r w:rsidRPr="00786360">
        <w:rPr>
          <w:spacing w:val="-3"/>
          <w:w w:val="105"/>
          <w:szCs w:val="22"/>
        </w:rPr>
        <w:t xml:space="preserve">nepageidaujamas </w:t>
      </w:r>
      <w:r w:rsidRPr="00786360">
        <w:rPr>
          <w:spacing w:val="-5"/>
          <w:w w:val="105"/>
          <w:szCs w:val="22"/>
        </w:rPr>
        <w:t xml:space="preserve">poveikis, </w:t>
      </w:r>
      <w:r w:rsidRPr="00786360">
        <w:rPr>
          <w:spacing w:val="-6"/>
          <w:w w:val="105"/>
          <w:szCs w:val="22"/>
        </w:rPr>
        <w:t xml:space="preserve">kaip </w:t>
      </w:r>
      <w:r w:rsidRPr="00786360">
        <w:rPr>
          <w:spacing w:val="-9"/>
          <w:w w:val="105"/>
          <w:szCs w:val="22"/>
        </w:rPr>
        <w:t xml:space="preserve">ir </w:t>
      </w:r>
      <w:r w:rsidRPr="00786360">
        <w:rPr>
          <w:spacing w:val="-4"/>
          <w:w w:val="105"/>
          <w:szCs w:val="22"/>
        </w:rPr>
        <w:t xml:space="preserve">vartojant </w:t>
      </w:r>
      <w:r w:rsidRPr="00786360">
        <w:rPr>
          <w:spacing w:val="-5"/>
          <w:w w:val="105"/>
          <w:szCs w:val="22"/>
        </w:rPr>
        <w:t xml:space="preserve">sisteminio </w:t>
      </w:r>
      <w:r w:rsidRPr="00786360">
        <w:rPr>
          <w:spacing w:val="-8"/>
          <w:w w:val="105"/>
          <w:szCs w:val="22"/>
        </w:rPr>
        <w:t xml:space="preserve">poveikio </w:t>
      </w:r>
      <w:r w:rsidRPr="00786360">
        <w:rPr>
          <w:w w:val="105"/>
          <w:szCs w:val="22"/>
        </w:rPr>
        <w:t xml:space="preserve">beta </w:t>
      </w:r>
      <w:r w:rsidRPr="00786360">
        <w:rPr>
          <w:spacing w:val="-3"/>
          <w:w w:val="105"/>
          <w:szCs w:val="22"/>
        </w:rPr>
        <w:t xml:space="preserve">adrenoreceptorių </w:t>
      </w:r>
      <w:r w:rsidRPr="00786360">
        <w:rPr>
          <w:spacing w:val="-5"/>
          <w:w w:val="105"/>
          <w:szCs w:val="22"/>
        </w:rPr>
        <w:t xml:space="preserve">blokatorių vaistinius </w:t>
      </w:r>
      <w:r w:rsidRPr="00786360">
        <w:rPr>
          <w:w w:val="105"/>
          <w:szCs w:val="22"/>
        </w:rPr>
        <w:t xml:space="preserve">preparatus. </w:t>
      </w:r>
      <w:r w:rsidRPr="00786360">
        <w:rPr>
          <w:spacing w:val="-4"/>
          <w:w w:val="105"/>
          <w:szCs w:val="22"/>
        </w:rPr>
        <w:t xml:space="preserve">Vietiškai vartojant </w:t>
      </w:r>
      <w:r w:rsidRPr="00786360">
        <w:rPr>
          <w:spacing w:val="-5"/>
          <w:w w:val="105"/>
          <w:szCs w:val="22"/>
        </w:rPr>
        <w:t xml:space="preserve">akims, sisteminio </w:t>
      </w:r>
      <w:r w:rsidRPr="00786360">
        <w:rPr>
          <w:spacing w:val="-8"/>
          <w:w w:val="105"/>
          <w:szCs w:val="22"/>
        </w:rPr>
        <w:t xml:space="preserve">poveikio </w:t>
      </w:r>
      <w:r w:rsidRPr="00786360">
        <w:rPr>
          <w:spacing w:val="-4"/>
          <w:w w:val="105"/>
          <w:szCs w:val="22"/>
        </w:rPr>
        <w:t xml:space="preserve">nepageidaujamų reakcijų </w:t>
      </w:r>
      <w:r w:rsidRPr="00786360">
        <w:rPr>
          <w:spacing w:val="-7"/>
          <w:w w:val="105"/>
          <w:szCs w:val="22"/>
        </w:rPr>
        <w:t xml:space="preserve">dažnis </w:t>
      </w:r>
      <w:r w:rsidRPr="00786360">
        <w:rPr>
          <w:spacing w:val="-5"/>
          <w:w w:val="105"/>
          <w:szCs w:val="22"/>
        </w:rPr>
        <w:t xml:space="preserve">mažesnis </w:t>
      </w:r>
      <w:r w:rsidRPr="00786360">
        <w:rPr>
          <w:spacing w:val="-3"/>
          <w:w w:val="105"/>
          <w:szCs w:val="22"/>
        </w:rPr>
        <w:t xml:space="preserve">negu </w:t>
      </w:r>
      <w:r w:rsidRPr="00786360">
        <w:rPr>
          <w:spacing w:val="-6"/>
          <w:w w:val="105"/>
          <w:szCs w:val="22"/>
        </w:rPr>
        <w:t xml:space="preserve">vaistinį </w:t>
      </w:r>
      <w:r w:rsidRPr="00786360">
        <w:rPr>
          <w:w w:val="105"/>
          <w:szCs w:val="22"/>
        </w:rPr>
        <w:t xml:space="preserve">preparatą </w:t>
      </w:r>
      <w:r w:rsidRPr="00786360">
        <w:rPr>
          <w:spacing w:val="-4"/>
          <w:w w:val="105"/>
          <w:szCs w:val="22"/>
        </w:rPr>
        <w:t xml:space="preserve">vartojant </w:t>
      </w:r>
      <w:r w:rsidRPr="00786360">
        <w:rPr>
          <w:spacing w:val="-5"/>
          <w:w w:val="105"/>
          <w:szCs w:val="22"/>
        </w:rPr>
        <w:t xml:space="preserve">sistemiškai. </w:t>
      </w:r>
      <w:r w:rsidRPr="00786360">
        <w:rPr>
          <w:spacing w:val="-3"/>
          <w:w w:val="105"/>
          <w:szCs w:val="22"/>
        </w:rPr>
        <w:t xml:space="preserve">Kaip </w:t>
      </w:r>
      <w:r w:rsidRPr="00786360">
        <w:rPr>
          <w:spacing w:val="-6"/>
          <w:w w:val="105"/>
          <w:szCs w:val="22"/>
        </w:rPr>
        <w:t xml:space="preserve">sumažinti sisteminę </w:t>
      </w:r>
      <w:r w:rsidRPr="00786360">
        <w:rPr>
          <w:spacing w:val="-4"/>
          <w:w w:val="105"/>
          <w:szCs w:val="22"/>
        </w:rPr>
        <w:t xml:space="preserve">absorbciją, žr. </w:t>
      </w:r>
      <w:r w:rsidRPr="00786360">
        <w:rPr>
          <w:w w:val="105"/>
          <w:szCs w:val="22"/>
        </w:rPr>
        <w:t>4.2</w:t>
      </w:r>
      <w:r w:rsidRPr="00786360">
        <w:rPr>
          <w:spacing w:val="3"/>
          <w:w w:val="105"/>
          <w:szCs w:val="22"/>
        </w:rPr>
        <w:t xml:space="preserve"> </w:t>
      </w:r>
      <w:r w:rsidRPr="00786360">
        <w:rPr>
          <w:spacing w:val="-6"/>
          <w:w w:val="105"/>
          <w:szCs w:val="22"/>
        </w:rPr>
        <w:t>skyriuje.</w:t>
      </w:r>
    </w:p>
    <w:p w14:paraId="14D6B1CA" w14:textId="77777777" w:rsidR="00435308" w:rsidRPr="00786360" w:rsidRDefault="00435308" w:rsidP="004C759F">
      <w:pPr>
        <w:numPr>
          <w:ilvl w:val="0"/>
          <w:numId w:val="3"/>
        </w:numPr>
        <w:tabs>
          <w:tab w:val="left" w:pos="567"/>
        </w:tabs>
        <w:spacing w:line="244" w:lineRule="auto"/>
        <w:ind w:left="567"/>
        <w:rPr>
          <w:szCs w:val="22"/>
        </w:rPr>
      </w:pPr>
      <w:r w:rsidRPr="00786360">
        <w:rPr>
          <w:w w:val="105"/>
          <w:szCs w:val="22"/>
        </w:rPr>
        <w:t xml:space="preserve">Pacientams, </w:t>
      </w:r>
      <w:r w:rsidRPr="00786360">
        <w:rPr>
          <w:spacing w:val="-5"/>
          <w:w w:val="105"/>
          <w:szCs w:val="22"/>
        </w:rPr>
        <w:t xml:space="preserve">vartojantiems </w:t>
      </w:r>
      <w:r w:rsidRPr="00786360">
        <w:rPr>
          <w:w w:val="105"/>
          <w:szCs w:val="22"/>
        </w:rPr>
        <w:t xml:space="preserve">Brinzolamide/Timolol STADA, </w:t>
      </w:r>
      <w:r w:rsidRPr="00786360">
        <w:rPr>
          <w:spacing w:val="-6"/>
          <w:w w:val="105"/>
          <w:szCs w:val="22"/>
        </w:rPr>
        <w:t xml:space="preserve">gali </w:t>
      </w:r>
      <w:r w:rsidRPr="00786360">
        <w:rPr>
          <w:spacing w:val="-4"/>
          <w:w w:val="105"/>
          <w:szCs w:val="22"/>
        </w:rPr>
        <w:t xml:space="preserve">pasireikšti </w:t>
      </w:r>
      <w:r w:rsidRPr="00786360">
        <w:rPr>
          <w:spacing w:val="-6"/>
          <w:w w:val="105"/>
          <w:szCs w:val="22"/>
        </w:rPr>
        <w:t xml:space="preserve">padidėjusio jautrumo </w:t>
      </w:r>
      <w:r w:rsidRPr="00786360">
        <w:rPr>
          <w:spacing w:val="-4"/>
          <w:w w:val="105"/>
          <w:szCs w:val="22"/>
        </w:rPr>
        <w:t xml:space="preserve">reakcijos, </w:t>
      </w:r>
      <w:r w:rsidRPr="00786360">
        <w:rPr>
          <w:spacing w:val="-7"/>
          <w:w w:val="105"/>
          <w:szCs w:val="22"/>
        </w:rPr>
        <w:t xml:space="preserve">kurios </w:t>
      </w:r>
      <w:r w:rsidRPr="00786360">
        <w:rPr>
          <w:spacing w:val="-3"/>
          <w:w w:val="105"/>
          <w:szCs w:val="22"/>
        </w:rPr>
        <w:t xml:space="preserve">dažnai </w:t>
      </w:r>
      <w:r w:rsidRPr="00786360">
        <w:rPr>
          <w:spacing w:val="-5"/>
          <w:w w:val="105"/>
          <w:szCs w:val="22"/>
        </w:rPr>
        <w:t xml:space="preserve">pasireiškia </w:t>
      </w:r>
      <w:r w:rsidRPr="00786360">
        <w:rPr>
          <w:spacing w:val="-4"/>
          <w:w w:val="105"/>
          <w:szCs w:val="22"/>
        </w:rPr>
        <w:t xml:space="preserve">vartojant </w:t>
      </w:r>
      <w:r w:rsidRPr="00786360">
        <w:rPr>
          <w:spacing w:val="-7"/>
          <w:w w:val="105"/>
          <w:szCs w:val="22"/>
        </w:rPr>
        <w:t xml:space="preserve">visus </w:t>
      </w:r>
      <w:r w:rsidRPr="00786360">
        <w:rPr>
          <w:spacing w:val="-4"/>
          <w:w w:val="105"/>
          <w:szCs w:val="22"/>
        </w:rPr>
        <w:t xml:space="preserve">sulfonamidų </w:t>
      </w:r>
      <w:r w:rsidRPr="00786360">
        <w:rPr>
          <w:spacing w:val="-6"/>
          <w:w w:val="105"/>
          <w:szCs w:val="22"/>
        </w:rPr>
        <w:t xml:space="preserve">darinius, </w:t>
      </w:r>
      <w:r w:rsidRPr="00786360">
        <w:rPr>
          <w:w w:val="105"/>
          <w:szCs w:val="22"/>
        </w:rPr>
        <w:t xml:space="preserve">nes </w:t>
      </w:r>
      <w:r w:rsidRPr="00786360">
        <w:rPr>
          <w:spacing w:val="-8"/>
          <w:w w:val="105"/>
          <w:szCs w:val="22"/>
        </w:rPr>
        <w:t xml:space="preserve">vaistinis </w:t>
      </w:r>
      <w:r w:rsidRPr="00786360">
        <w:rPr>
          <w:w w:val="105"/>
          <w:szCs w:val="22"/>
        </w:rPr>
        <w:t xml:space="preserve">preparatas </w:t>
      </w:r>
      <w:r w:rsidRPr="00786360">
        <w:rPr>
          <w:spacing w:val="-3"/>
          <w:w w:val="105"/>
          <w:szCs w:val="22"/>
        </w:rPr>
        <w:t xml:space="preserve">yra </w:t>
      </w:r>
      <w:r w:rsidRPr="00786360">
        <w:rPr>
          <w:spacing w:val="-5"/>
          <w:w w:val="105"/>
          <w:szCs w:val="22"/>
        </w:rPr>
        <w:t xml:space="preserve">absorbuojamas </w:t>
      </w:r>
      <w:r w:rsidRPr="00786360">
        <w:rPr>
          <w:w w:val="105"/>
          <w:szCs w:val="22"/>
        </w:rPr>
        <w:t xml:space="preserve">į </w:t>
      </w:r>
      <w:r w:rsidRPr="00786360">
        <w:rPr>
          <w:spacing w:val="-6"/>
          <w:w w:val="105"/>
          <w:szCs w:val="22"/>
        </w:rPr>
        <w:t>sisteminę</w:t>
      </w:r>
      <w:r w:rsidRPr="00786360">
        <w:rPr>
          <w:spacing w:val="27"/>
          <w:w w:val="105"/>
          <w:szCs w:val="22"/>
        </w:rPr>
        <w:t xml:space="preserve"> </w:t>
      </w:r>
      <w:r w:rsidRPr="00786360">
        <w:rPr>
          <w:spacing w:val="-4"/>
          <w:w w:val="105"/>
          <w:szCs w:val="22"/>
        </w:rPr>
        <w:t>kraujotaką.</w:t>
      </w:r>
    </w:p>
    <w:p w14:paraId="0B6F4CD5" w14:textId="77777777" w:rsidR="00435308" w:rsidRPr="00786360" w:rsidRDefault="00435308" w:rsidP="00435308">
      <w:pPr>
        <w:ind w:left="567" w:hanging="567"/>
        <w:jc w:val="both"/>
        <w:rPr>
          <w:szCs w:val="22"/>
        </w:rPr>
      </w:pPr>
    </w:p>
    <w:p w14:paraId="47E32E91" w14:textId="77777777" w:rsidR="00435308" w:rsidRPr="00786360" w:rsidRDefault="00435308" w:rsidP="001D50ED">
      <w:pPr>
        <w:keepNext/>
        <w:keepLines/>
        <w:ind w:left="567" w:hanging="567"/>
        <w:jc w:val="both"/>
        <w:rPr>
          <w:i/>
          <w:iCs/>
          <w:szCs w:val="22"/>
        </w:rPr>
      </w:pPr>
      <w:r w:rsidRPr="00786360">
        <w:rPr>
          <w:i/>
          <w:iCs/>
          <w:szCs w:val="22"/>
        </w:rPr>
        <w:lastRenderedPageBreak/>
        <w:t>Širdies sutrikimai</w:t>
      </w:r>
    </w:p>
    <w:p w14:paraId="717E4A70" w14:textId="77777777" w:rsidR="00435308" w:rsidRPr="00786360" w:rsidRDefault="00435308" w:rsidP="001D50ED">
      <w:pPr>
        <w:keepNext/>
        <w:keepLines/>
        <w:rPr>
          <w:szCs w:val="22"/>
          <w:lang w:eastAsia="lt-LT"/>
        </w:rPr>
      </w:pPr>
      <w:r w:rsidRPr="00786360">
        <w:rPr>
          <w:szCs w:val="22"/>
          <w:lang w:eastAsia="lt-LT"/>
        </w:rPr>
        <w:t>Širdies ir kraujagyslių ligomis (pvz., išemine širdies liga, Princmetalo (</w:t>
      </w:r>
      <w:r w:rsidRPr="00786360">
        <w:rPr>
          <w:i/>
          <w:iCs/>
          <w:szCs w:val="22"/>
          <w:lang w:eastAsia="lt-LT"/>
        </w:rPr>
        <w:t>Prinzmetal‘s</w:t>
      </w:r>
      <w:r w:rsidRPr="00786360">
        <w:rPr>
          <w:szCs w:val="22"/>
          <w:lang w:eastAsia="lt-LT"/>
        </w:rPr>
        <w:t>) krūtinės angina ir širdies nepakankamumu) ir hipotenzija sergančių pacientų gydymą beta adrenoreceptorių blokatoriais reikia kritiškai įvertinti ir apsvarstyti gydymą kitomis veikliosiomis medžiagomis. Širdies ir kraujagyslių ligomis sergančius pacientus reikia stebėti, ar nepablogėja šios ligos ir nepasireiškia nepageidaujamos reakcijos.</w:t>
      </w:r>
    </w:p>
    <w:p w14:paraId="14FA9BC2" w14:textId="77777777" w:rsidR="00435308" w:rsidRPr="00786360" w:rsidRDefault="00435308" w:rsidP="00435308">
      <w:pPr>
        <w:rPr>
          <w:szCs w:val="22"/>
          <w:lang w:eastAsia="lt-LT"/>
        </w:rPr>
      </w:pPr>
    </w:p>
    <w:p w14:paraId="6D3618B2" w14:textId="77777777" w:rsidR="00435308" w:rsidRPr="00786360" w:rsidRDefault="00435308" w:rsidP="00435308">
      <w:pPr>
        <w:rPr>
          <w:szCs w:val="22"/>
          <w:lang w:eastAsia="lt-LT"/>
        </w:rPr>
      </w:pPr>
      <w:r w:rsidRPr="00786360">
        <w:rPr>
          <w:szCs w:val="22"/>
          <w:lang w:eastAsia="lt-LT"/>
        </w:rPr>
        <w:t>Dėl beta adrenoreceptorių blokatorių neigiamo poveikio laidumo laikui pacientai, kuriems yra pirmo laipsnio širdies blokada, beta adrenoreceptorių blokatorius turi vartoti atsargiai.</w:t>
      </w:r>
    </w:p>
    <w:p w14:paraId="4F5E5FD8" w14:textId="77777777" w:rsidR="00435308" w:rsidRPr="00786360" w:rsidRDefault="00435308" w:rsidP="00435308">
      <w:pPr>
        <w:rPr>
          <w:szCs w:val="22"/>
          <w:lang w:eastAsia="lt-LT"/>
        </w:rPr>
      </w:pPr>
    </w:p>
    <w:p w14:paraId="728FD2FB" w14:textId="77777777" w:rsidR="00435308" w:rsidRPr="00786360" w:rsidRDefault="00435308" w:rsidP="00435308">
      <w:pPr>
        <w:ind w:left="567" w:hanging="567"/>
        <w:rPr>
          <w:i/>
          <w:iCs/>
          <w:szCs w:val="22"/>
        </w:rPr>
      </w:pPr>
      <w:r w:rsidRPr="00786360">
        <w:rPr>
          <w:i/>
          <w:iCs/>
          <w:szCs w:val="22"/>
        </w:rPr>
        <w:t>Kraujagyslių sutrikimai</w:t>
      </w:r>
    </w:p>
    <w:p w14:paraId="129DEE82" w14:textId="77777777" w:rsidR="00435308" w:rsidRPr="00786360" w:rsidRDefault="00435308" w:rsidP="00435308">
      <w:pPr>
        <w:rPr>
          <w:szCs w:val="22"/>
          <w:lang w:eastAsia="lt-LT"/>
        </w:rPr>
      </w:pPr>
      <w:r w:rsidRPr="00786360">
        <w:rPr>
          <w:szCs w:val="22"/>
          <w:lang w:eastAsia="lt-LT"/>
        </w:rPr>
        <w:t>Sunkiu periferinės kraujotakos sutrikimu (pvz., sunkios formos Reino (</w:t>
      </w:r>
      <w:r w:rsidRPr="001D50ED">
        <w:rPr>
          <w:i/>
          <w:iCs/>
          <w:szCs w:val="22"/>
          <w:lang w:eastAsia="lt-LT"/>
        </w:rPr>
        <w:t xml:space="preserve">Raynaud) </w:t>
      </w:r>
      <w:r w:rsidRPr="00786360">
        <w:rPr>
          <w:szCs w:val="22"/>
          <w:lang w:eastAsia="lt-LT"/>
        </w:rPr>
        <w:t>liga arba Reino (</w:t>
      </w:r>
      <w:r w:rsidRPr="001D50ED">
        <w:rPr>
          <w:i/>
          <w:iCs/>
          <w:szCs w:val="22"/>
          <w:lang w:eastAsia="lt-LT"/>
        </w:rPr>
        <w:t xml:space="preserve">Raynaud) </w:t>
      </w:r>
      <w:r w:rsidRPr="00786360">
        <w:rPr>
          <w:szCs w:val="22"/>
          <w:lang w:eastAsia="lt-LT"/>
        </w:rPr>
        <w:t>sindromu) sergančius pacientus reikia gydyti atsargiai.</w:t>
      </w:r>
    </w:p>
    <w:p w14:paraId="4FD3A680" w14:textId="77777777" w:rsidR="00435308" w:rsidRPr="00786360" w:rsidRDefault="00435308" w:rsidP="00435308">
      <w:pPr>
        <w:rPr>
          <w:szCs w:val="22"/>
          <w:lang w:eastAsia="lt-LT"/>
        </w:rPr>
      </w:pPr>
    </w:p>
    <w:p w14:paraId="05A75BF6" w14:textId="77777777" w:rsidR="00435308" w:rsidRPr="00786360" w:rsidRDefault="00435308" w:rsidP="00435308">
      <w:pPr>
        <w:ind w:left="567" w:hanging="567"/>
        <w:rPr>
          <w:i/>
          <w:iCs/>
          <w:szCs w:val="22"/>
        </w:rPr>
      </w:pPr>
      <w:r w:rsidRPr="00786360">
        <w:rPr>
          <w:i/>
          <w:iCs/>
          <w:szCs w:val="22"/>
        </w:rPr>
        <w:t>Hipertirozė</w:t>
      </w:r>
    </w:p>
    <w:p w14:paraId="007FAF95" w14:textId="77777777" w:rsidR="00435308" w:rsidRPr="00786360" w:rsidRDefault="00435308" w:rsidP="00435308">
      <w:pPr>
        <w:rPr>
          <w:szCs w:val="22"/>
          <w:lang w:eastAsia="lt-LT"/>
        </w:rPr>
      </w:pPr>
      <w:r w:rsidRPr="00786360">
        <w:rPr>
          <w:szCs w:val="22"/>
          <w:lang w:eastAsia="lt-LT"/>
        </w:rPr>
        <w:t>Beta adrenoreceptorių blokatoriai gali maskuoti hipertirozės požymius.</w:t>
      </w:r>
    </w:p>
    <w:p w14:paraId="3D7F97FC" w14:textId="77777777" w:rsidR="00435308" w:rsidRPr="00786360" w:rsidRDefault="00435308" w:rsidP="00435308">
      <w:pPr>
        <w:rPr>
          <w:szCs w:val="22"/>
          <w:lang w:eastAsia="lt-LT"/>
        </w:rPr>
      </w:pPr>
    </w:p>
    <w:p w14:paraId="62F66282" w14:textId="77777777" w:rsidR="00435308" w:rsidRPr="00786360" w:rsidRDefault="00435308" w:rsidP="00435308">
      <w:pPr>
        <w:ind w:left="567" w:hanging="567"/>
        <w:rPr>
          <w:i/>
          <w:iCs/>
          <w:szCs w:val="22"/>
        </w:rPr>
      </w:pPr>
      <w:r w:rsidRPr="00786360">
        <w:rPr>
          <w:i/>
          <w:iCs/>
          <w:szCs w:val="22"/>
        </w:rPr>
        <w:t>Raumenų silpnumas</w:t>
      </w:r>
    </w:p>
    <w:p w14:paraId="212DF0DE" w14:textId="77777777" w:rsidR="00435308" w:rsidRPr="00786360" w:rsidRDefault="00435308" w:rsidP="00435308">
      <w:pPr>
        <w:rPr>
          <w:szCs w:val="22"/>
          <w:lang w:eastAsia="lt-LT"/>
        </w:rPr>
      </w:pPr>
      <w:r w:rsidRPr="00786360">
        <w:rPr>
          <w:szCs w:val="22"/>
          <w:lang w:eastAsia="lt-LT"/>
        </w:rPr>
        <w:t>Buvo pranešta, kad beta adrenoreceptorius blokuojantys vaistiniai preparatai sustiprina raumenų silpnumą, susijusį su tam tikrais miastenijos simptomais (pvz.: dvejinimusi akyse, vokų ptoze (nusileidimu), bendruoju silpnumu).</w:t>
      </w:r>
    </w:p>
    <w:p w14:paraId="7A7E2DBE" w14:textId="77777777" w:rsidR="00435308" w:rsidRPr="00786360" w:rsidRDefault="00435308" w:rsidP="00435308">
      <w:pPr>
        <w:rPr>
          <w:szCs w:val="22"/>
          <w:lang w:eastAsia="lt-LT"/>
        </w:rPr>
      </w:pPr>
    </w:p>
    <w:p w14:paraId="55ADBB99" w14:textId="77777777" w:rsidR="00435308" w:rsidRPr="00786360" w:rsidRDefault="00435308" w:rsidP="00435308">
      <w:pPr>
        <w:ind w:left="567" w:hanging="567"/>
        <w:rPr>
          <w:i/>
          <w:iCs/>
          <w:szCs w:val="22"/>
        </w:rPr>
      </w:pPr>
      <w:r w:rsidRPr="00786360">
        <w:rPr>
          <w:i/>
          <w:iCs/>
          <w:szCs w:val="22"/>
        </w:rPr>
        <w:t>Kvėpavimo sistemos sutrikimai</w:t>
      </w:r>
    </w:p>
    <w:p w14:paraId="0502B3E1" w14:textId="77777777" w:rsidR="00435308" w:rsidRPr="00786360" w:rsidRDefault="00435308" w:rsidP="00435308">
      <w:pPr>
        <w:rPr>
          <w:szCs w:val="22"/>
          <w:lang w:eastAsia="lt-LT"/>
        </w:rPr>
      </w:pPr>
      <w:r w:rsidRPr="00786360">
        <w:rPr>
          <w:szCs w:val="22"/>
          <w:lang w:eastAsia="lt-LT"/>
        </w:rPr>
        <w:t>Pavartojus kai kurių akims skirtų beta adrenoreceptorių blokatorių buvo užregistruoti kvėpavimo sistemos reakcijų atvejai, įskaitant astma sergančių pacientų mirtį dėl bronchų spazmų. Lengva ar vidutinio sunkumo lėtine obstrukcine plaučių liga (LOPL) sergantiems pacientams Brinzolamide/Timolol STADA reikia vartoti atsargiai ir tik tada, jeigu galima nauda viršija galimą riziką.</w:t>
      </w:r>
    </w:p>
    <w:p w14:paraId="53BB634D" w14:textId="77777777" w:rsidR="00435308" w:rsidRPr="00786360" w:rsidRDefault="00435308" w:rsidP="00435308">
      <w:pPr>
        <w:rPr>
          <w:szCs w:val="22"/>
          <w:lang w:eastAsia="lt-LT"/>
        </w:rPr>
      </w:pPr>
    </w:p>
    <w:p w14:paraId="56DD7363" w14:textId="77777777" w:rsidR="00435308" w:rsidRPr="00786360" w:rsidRDefault="00435308" w:rsidP="00435308">
      <w:pPr>
        <w:ind w:left="567" w:hanging="567"/>
        <w:rPr>
          <w:i/>
          <w:iCs/>
          <w:szCs w:val="22"/>
        </w:rPr>
      </w:pPr>
      <w:r w:rsidRPr="00786360">
        <w:rPr>
          <w:i/>
          <w:iCs/>
          <w:szCs w:val="22"/>
        </w:rPr>
        <w:t>Hipoglikemija/cukrinis diabetas</w:t>
      </w:r>
    </w:p>
    <w:p w14:paraId="08A084D2" w14:textId="77777777" w:rsidR="00435308" w:rsidRPr="00786360" w:rsidRDefault="00435308" w:rsidP="00435308">
      <w:pPr>
        <w:rPr>
          <w:szCs w:val="22"/>
          <w:lang w:eastAsia="lt-LT"/>
        </w:rPr>
      </w:pPr>
      <w:r w:rsidRPr="00786360">
        <w:rPr>
          <w:szCs w:val="22"/>
          <w:lang w:eastAsia="lt-LT"/>
        </w:rPr>
        <w:t>Pacientai, patiriantys spontaninę hipoglikemiją arba sergantys labilia cukrinio diabeto forma beta adrenoreceptorių blokatorius turi vartoti atsargiai, nes beta adrenoreceptorių blokatoriai gali maskuoti ūminės hipoglikemijos požymius ir simptomus.</w:t>
      </w:r>
    </w:p>
    <w:p w14:paraId="11141654" w14:textId="77777777" w:rsidR="00435308" w:rsidRPr="00786360" w:rsidRDefault="00435308" w:rsidP="00435308">
      <w:pPr>
        <w:rPr>
          <w:szCs w:val="22"/>
          <w:lang w:eastAsia="lt-LT"/>
        </w:rPr>
      </w:pPr>
    </w:p>
    <w:p w14:paraId="4AA9442B" w14:textId="77777777" w:rsidR="00435308" w:rsidRPr="00786360" w:rsidRDefault="00435308" w:rsidP="00435308">
      <w:pPr>
        <w:ind w:left="567" w:hanging="567"/>
        <w:rPr>
          <w:i/>
          <w:iCs/>
          <w:szCs w:val="22"/>
        </w:rPr>
      </w:pPr>
      <w:r w:rsidRPr="00786360">
        <w:rPr>
          <w:i/>
          <w:iCs/>
          <w:szCs w:val="22"/>
        </w:rPr>
        <w:t>Rūgščių ir šarmų pusiausvyros sutrikimai</w:t>
      </w:r>
    </w:p>
    <w:p w14:paraId="5AA9138A" w14:textId="792E7D5C" w:rsidR="00435308" w:rsidRPr="00786360" w:rsidRDefault="00435308" w:rsidP="00435308">
      <w:pPr>
        <w:rPr>
          <w:szCs w:val="22"/>
          <w:lang w:eastAsia="lt-LT"/>
        </w:rPr>
      </w:pPr>
      <w:r w:rsidRPr="00786360">
        <w:rPr>
          <w:szCs w:val="22"/>
          <w:lang w:eastAsia="lt-LT"/>
        </w:rPr>
        <w:t>Brinzolamide/Timolol STADA sudėtyje yra brinzolamido (sulfonamido). Skiriant vaistin</w:t>
      </w:r>
      <w:r w:rsidR="00E678A5">
        <w:rPr>
          <w:szCs w:val="22"/>
          <w:lang w:eastAsia="lt-LT"/>
        </w:rPr>
        <w:t>io</w:t>
      </w:r>
      <w:r w:rsidRPr="00786360">
        <w:rPr>
          <w:szCs w:val="22"/>
          <w:lang w:eastAsia="lt-LT"/>
        </w:rPr>
        <w:t xml:space="preserve"> preparat</w:t>
      </w:r>
      <w:r w:rsidR="00E678A5">
        <w:rPr>
          <w:szCs w:val="22"/>
          <w:lang w:eastAsia="lt-LT"/>
        </w:rPr>
        <w:t>o</w:t>
      </w:r>
      <w:r w:rsidRPr="00786360">
        <w:rPr>
          <w:szCs w:val="22"/>
          <w:lang w:eastAsia="lt-LT"/>
        </w:rPr>
        <w:t xml:space="preserve"> vietiškai, gali pasireikšti tokios pat nepageidaujamos reakcijos, kaip vartojant kitus sulfonamidus. Dėl galimos metabolinės acidozės rizikos š</w:t>
      </w:r>
      <w:r w:rsidR="001807B5">
        <w:rPr>
          <w:szCs w:val="22"/>
          <w:lang w:eastAsia="lt-LT"/>
        </w:rPr>
        <w:t>io</w:t>
      </w:r>
      <w:r w:rsidRPr="00786360">
        <w:rPr>
          <w:szCs w:val="22"/>
          <w:lang w:eastAsia="lt-LT"/>
        </w:rPr>
        <w:t xml:space="preserve"> vaistin</w:t>
      </w:r>
      <w:r w:rsidR="001807B5">
        <w:rPr>
          <w:szCs w:val="22"/>
          <w:lang w:eastAsia="lt-LT"/>
        </w:rPr>
        <w:t>io</w:t>
      </w:r>
      <w:r w:rsidRPr="00786360">
        <w:rPr>
          <w:szCs w:val="22"/>
          <w:lang w:eastAsia="lt-LT"/>
        </w:rPr>
        <w:t xml:space="preserve"> preparat</w:t>
      </w:r>
      <w:r w:rsidR="001807B5">
        <w:rPr>
          <w:szCs w:val="22"/>
          <w:lang w:eastAsia="lt-LT"/>
        </w:rPr>
        <w:t>o</w:t>
      </w:r>
      <w:r w:rsidRPr="00786360">
        <w:rPr>
          <w:szCs w:val="22"/>
          <w:lang w:eastAsia="lt-LT"/>
        </w:rPr>
        <w:t xml:space="preserve"> reikia vartoti atsargiai pacientams, kuriems yra inkstų funkcijos sutrikimo rizika. Vartojant geriam</w:t>
      </w:r>
      <w:r w:rsidR="001807B5">
        <w:rPr>
          <w:szCs w:val="22"/>
          <w:lang w:eastAsia="lt-LT"/>
        </w:rPr>
        <w:t>ųjų</w:t>
      </w:r>
      <w:r w:rsidRPr="00786360">
        <w:rPr>
          <w:szCs w:val="22"/>
          <w:lang w:eastAsia="lt-LT"/>
        </w:rPr>
        <w:t xml:space="preserve"> karboanhidrazės inhibitori</w:t>
      </w:r>
      <w:r w:rsidR="001807B5">
        <w:rPr>
          <w:szCs w:val="22"/>
          <w:lang w:eastAsia="lt-LT"/>
        </w:rPr>
        <w:t>ų</w:t>
      </w:r>
      <w:r w:rsidRPr="00786360">
        <w:rPr>
          <w:szCs w:val="22"/>
          <w:lang w:eastAsia="lt-LT"/>
        </w:rPr>
        <w:t>, buvo pastebėti rūgščių ir šarmų pusiausvyros sutrikimai. Jei atsiranda sunkių nepageidaujamų poveikių arba padidėjusio jautrumo reakcijų požymių, šio vaistinio preparato vartojimą reikia nutraukti.</w:t>
      </w:r>
    </w:p>
    <w:p w14:paraId="235F80E2" w14:textId="77777777" w:rsidR="00435308" w:rsidRPr="00786360" w:rsidRDefault="00435308" w:rsidP="00435308">
      <w:pPr>
        <w:rPr>
          <w:szCs w:val="22"/>
          <w:lang w:eastAsia="lt-LT"/>
        </w:rPr>
      </w:pPr>
    </w:p>
    <w:p w14:paraId="21E01939" w14:textId="77777777" w:rsidR="00435308" w:rsidRPr="00786360" w:rsidRDefault="00435308" w:rsidP="00435308">
      <w:pPr>
        <w:ind w:left="567" w:hanging="567"/>
        <w:rPr>
          <w:i/>
          <w:iCs/>
          <w:szCs w:val="22"/>
        </w:rPr>
      </w:pPr>
      <w:r w:rsidRPr="00786360">
        <w:rPr>
          <w:i/>
          <w:iCs/>
          <w:szCs w:val="22"/>
        </w:rPr>
        <w:t>Protinis budrumas</w:t>
      </w:r>
    </w:p>
    <w:p w14:paraId="2D345F3F" w14:textId="77777777" w:rsidR="00435308" w:rsidRPr="00786360" w:rsidRDefault="00435308" w:rsidP="00435308">
      <w:pPr>
        <w:rPr>
          <w:szCs w:val="22"/>
          <w:lang w:eastAsia="lt-LT"/>
        </w:rPr>
      </w:pPr>
      <w:r w:rsidRPr="00786360">
        <w:rPr>
          <w:szCs w:val="22"/>
          <w:lang w:eastAsia="lt-LT"/>
        </w:rPr>
        <w:t>Geriamieji karboanhidrazės inhibitoriai gali neigiamai paveikti gebėjimą atlikti užduotis, kurioms reikia protinio budrumo ir (arba) judesių koordinacijos. Brinzolamide/Timolol STADA absorbuojamas į sisteminę kraujotaką, todėl minėtas poveikis galimas net jei vaistinis preparatas vartojamas vietiškai.</w:t>
      </w:r>
    </w:p>
    <w:p w14:paraId="4D36CEED" w14:textId="77777777" w:rsidR="00435308" w:rsidRPr="00786360" w:rsidRDefault="00435308" w:rsidP="00435308">
      <w:pPr>
        <w:rPr>
          <w:szCs w:val="22"/>
          <w:lang w:eastAsia="lt-LT"/>
        </w:rPr>
      </w:pPr>
    </w:p>
    <w:p w14:paraId="4AAD282C" w14:textId="77777777" w:rsidR="00435308" w:rsidRPr="00786360" w:rsidRDefault="00435308" w:rsidP="00435308">
      <w:pPr>
        <w:ind w:left="567" w:hanging="567"/>
        <w:rPr>
          <w:i/>
          <w:iCs/>
          <w:szCs w:val="22"/>
        </w:rPr>
      </w:pPr>
      <w:r w:rsidRPr="00786360">
        <w:rPr>
          <w:i/>
          <w:iCs/>
          <w:szCs w:val="22"/>
        </w:rPr>
        <w:t>Anafilaksinės reakcijos</w:t>
      </w:r>
    </w:p>
    <w:p w14:paraId="0460B988" w14:textId="216BCAF9" w:rsidR="00924546" w:rsidRPr="0032143E" w:rsidRDefault="00435308" w:rsidP="00435308">
      <w:pPr>
        <w:rPr>
          <w:szCs w:val="22"/>
          <w:lang w:eastAsia="lt-LT"/>
        </w:rPr>
      </w:pPr>
      <w:r w:rsidRPr="00786360">
        <w:rPr>
          <w:szCs w:val="22"/>
          <w:lang w:eastAsia="lt-LT"/>
        </w:rPr>
        <w:t>Pacientams, kuriems buvo atopija arba sunkių anafilaksinių reakcijų į įvairius alergenus ir vartojantiems beta adrenoreceptorių blokatorių, gali pasireikšti stipresnės reakcijos į pakartotinį tokių alergenų poveikį ir jiems gali neveikti įprastinės anafilaksinėms reakcijoms gydyti naudojamos adrenalino dozės.</w:t>
      </w:r>
    </w:p>
    <w:p w14:paraId="3F567E0F" w14:textId="77777777" w:rsidR="005C0C30" w:rsidRPr="00786360" w:rsidRDefault="005C0C30" w:rsidP="00435308">
      <w:pPr>
        <w:rPr>
          <w:szCs w:val="22"/>
          <w:lang w:eastAsia="lt-LT"/>
        </w:rPr>
      </w:pPr>
    </w:p>
    <w:p w14:paraId="543ECCE9" w14:textId="77777777" w:rsidR="00E94689" w:rsidRPr="00347AC9" w:rsidRDefault="00E94689" w:rsidP="00E94689">
      <w:pPr>
        <w:rPr>
          <w:i/>
          <w:iCs/>
          <w:szCs w:val="22"/>
          <w:lang w:eastAsia="lt-LT"/>
        </w:rPr>
      </w:pPr>
      <w:r w:rsidRPr="00347AC9">
        <w:rPr>
          <w:i/>
          <w:iCs/>
          <w:szCs w:val="22"/>
          <w:lang w:eastAsia="lt-LT"/>
        </w:rPr>
        <w:t>Sunkios odos reakcijos</w:t>
      </w:r>
    </w:p>
    <w:p w14:paraId="0847E163" w14:textId="078C2AB0" w:rsidR="00E94689" w:rsidRPr="00786360" w:rsidRDefault="00E94689" w:rsidP="00E94689">
      <w:pPr>
        <w:rPr>
          <w:szCs w:val="22"/>
          <w:lang w:eastAsia="lt-LT"/>
        </w:rPr>
      </w:pPr>
      <w:r w:rsidRPr="00786360">
        <w:rPr>
          <w:szCs w:val="22"/>
          <w:lang w:eastAsia="lt-LT"/>
        </w:rPr>
        <w:t>Brinzolamidas yra sulf</w:t>
      </w:r>
      <w:r w:rsidR="00346327">
        <w:rPr>
          <w:szCs w:val="22"/>
          <w:lang w:eastAsia="lt-LT"/>
        </w:rPr>
        <w:t>anilami</w:t>
      </w:r>
      <w:r w:rsidRPr="00786360">
        <w:rPr>
          <w:szCs w:val="22"/>
          <w:lang w:eastAsia="lt-LT"/>
        </w:rPr>
        <w:t>das, karboanhidrazės inhibitorius ir, nors vartojamas lokaliai, absorbuojamas į sistemin</w:t>
      </w:r>
      <w:r>
        <w:rPr>
          <w:szCs w:val="22"/>
          <w:lang w:eastAsia="lt-LT"/>
        </w:rPr>
        <w:t>ę</w:t>
      </w:r>
      <w:r w:rsidRPr="00786360">
        <w:rPr>
          <w:szCs w:val="22"/>
          <w:lang w:eastAsia="lt-LT"/>
        </w:rPr>
        <w:t xml:space="preserve"> kraujotaką. Vartojant </w:t>
      </w:r>
      <w:r w:rsidR="000C28D2">
        <w:rPr>
          <w:szCs w:val="22"/>
          <w:lang w:eastAsia="lt-LT"/>
        </w:rPr>
        <w:t>vaist</w:t>
      </w:r>
      <w:r w:rsidR="00AD1CA5">
        <w:rPr>
          <w:szCs w:val="22"/>
          <w:lang w:eastAsia="lt-LT"/>
        </w:rPr>
        <w:t>o</w:t>
      </w:r>
      <w:r w:rsidR="000C28D2">
        <w:rPr>
          <w:szCs w:val="22"/>
          <w:lang w:eastAsia="lt-LT"/>
        </w:rPr>
        <w:t xml:space="preserve"> </w:t>
      </w:r>
      <w:r w:rsidRPr="00786360">
        <w:rPr>
          <w:szCs w:val="22"/>
          <w:lang w:eastAsia="lt-LT"/>
        </w:rPr>
        <w:t>lokaliai gali pasireikšti tos pačios nepageidaujamos vaistinio preparato reakcijos, kurios būdingos sulfonamidams, įskaitant Stivenso-</w:t>
      </w:r>
      <w:r w:rsidRPr="00786360">
        <w:rPr>
          <w:szCs w:val="22"/>
          <w:lang w:eastAsia="lt-LT"/>
        </w:rPr>
        <w:lastRenderedPageBreak/>
        <w:t>Džonsono (</w:t>
      </w:r>
      <w:r w:rsidR="00356513">
        <w:rPr>
          <w:szCs w:val="22"/>
          <w:lang w:eastAsia="lt-LT"/>
        </w:rPr>
        <w:t xml:space="preserve">angl. </w:t>
      </w:r>
      <w:r w:rsidRPr="00347AC9">
        <w:rPr>
          <w:i/>
          <w:iCs/>
          <w:szCs w:val="22"/>
          <w:lang w:eastAsia="lt-LT"/>
        </w:rPr>
        <w:t>Stevens-Johnson</w:t>
      </w:r>
      <w:r w:rsidRPr="00786360">
        <w:rPr>
          <w:szCs w:val="22"/>
          <w:lang w:eastAsia="lt-LT"/>
        </w:rPr>
        <w:t>) sindromą (SJS) ir toksinę epidermio nekrolizę (TEN). Prieš skiriant vaistin</w:t>
      </w:r>
      <w:r w:rsidR="00242E58">
        <w:rPr>
          <w:szCs w:val="22"/>
          <w:lang w:eastAsia="lt-LT"/>
        </w:rPr>
        <w:t>io</w:t>
      </w:r>
      <w:r w:rsidRPr="00786360">
        <w:rPr>
          <w:szCs w:val="22"/>
          <w:lang w:eastAsia="lt-LT"/>
        </w:rPr>
        <w:t xml:space="preserve"> preparat</w:t>
      </w:r>
      <w:r w:rsidR="00242E58">
        <w:rPr>
          <w:szCs w:val="22"/>
          <w:lang w:eastAsia="lt-LT"/>
        </w:rPr>
        <w:t>o</w:t>
      </w:r>
      <w:r w:rsidRPr="00786360">
        <w:rPr>
          <w:szCs w:val="22"/>
          <w:lang w:eastAsia="lt-LT"/>
        </w:rPr>
        <w:t>, pacientus reikia įspėti apie galimus požymius bei simptomus ir atidžiai s</w:t>
      </w:r>
      <w:r w:rsidR="006055F4">
        <w:rPr>
          <w:szCs w:val="22"/>
          <w:lang w:eastAsia="lt-LT"/>
        </w:rPr>
        <w:t>ekti</w:t>
      </w:r>
      <w:r w:rsidRPr="00786360">
        <w:rPr>
          <w:szCs w:val="22"/>
          <w:lang w:eastAsia="lt-LT"/>
        </w:rPr>
        <w:t>, ar jiems neatsiranda odos reakcijų. Jei atsiranda sunkių reakcijų ar padidėjusio jautrumo požymių, brinzolamido vartojimą reikia nedelsiant nutraukti.</w:t>
      </w:r>
    </w:p>
    <w:p w14:paraId="260B937B" w14:textId="77777777" w:rsidR="00435308" w:rsidRPr="00786360" w:rsidRDefault="00435308" w:rsidP="00435308">
      <w:pPr>
        <w:rPr>
          <w:szCs w:val="22"/>
          <w:lang w:eastAsia="lt-LT"/>
        </w:rPr>
      </w:pPr>
    </w:p>
    <w:p w14:paraId="25258F75" w14:textId="77777777" w:rsidR="00435308" w:rsidRPr="00786360" w:rsidRDefault="00435308" w:rsidP="00435308">
      <w:pPr>
        <w:ind w:left="567" w:hanging="567"/>
        <w:rPr>
          <w:i/>
          <w:iCs/>
          <w:szCs w:val="22"/>
        </w:rPr>
      </w:pPr>
      <w:r w:rsidRPr="00786360">
        <w:rPr>
          <w:i/>
          <w:iCs/>
          <w:szCs w:val="22"/>
        </w:rPr>
        <w:t>Gyslainės atšokimas</w:t>
      </w:r>
    </w:p>
    <w:p w14:paraId="2CFD30B4" w14:textId="77777777" w:rsidR="00435308" w:rsidRPr="00786360" w:rsidRDefault="00435308" w:rsidP="00435308">
      <w:pPr>
        <w:rPr>
          <w:szCs w:val="22"/>
          <w:lang w:eastAsia="lt-LT"/>
        </w:rPr>
      </w:pPr>
      <w:r w:rsidRPr="00786360">
        <w:rPr>
          <w:szCs w:val="22"/>
          <w:lang w:eastAsia="lt-LT"/>
        </w:rPr>
        <w:t>Gydant akies vandeninio skysčio gamybą slopinančiais vaistiniais preparatais (pvz., timololiu, acetazolamidu) po filtravimo procedūrų užregistruoti gyslainės atšokimo atvejai.</w:t>
      </w:r>
    </w:p>
    <w:p w14:paraId="084241E2" w14:textId="77777777" w:rsidR="00435308" w:rsidRPr="00786360" w:rsidRDefault="00435308" w:rsidP="00435308">
      <w:pPr>
        <w:rPr>
          <w:szCs w:val="22"/>
          <w:lang w:eastAsia="lt-LT"/>
        </w:rPr>
      </w:pPr>
    </w:p>
    <w:p w14:paraId="70E6426E" w14:textId="77777777" w:rsidR="00435308" w:rsidRPr="00786360" w:rsidRDefault="00435308" w:rsidP="00435308">
      <w:pPr>
        <w:ind w:left="567" w:hanging="567"/>
        <w:rPr>
          <w:i/>
          <w:iCs/>
          <w:szCs w:val="22"/>
        </w:rPr>
      </w:pPr>
      <w:r w:rsidRPr="00786360">
        <w:rPr>
          <w:i/>
          <w:iCs/>
          <w:szCs w:val="22"/>
        </w:rPr>
        <w:t>Chirurginė anestezija</w:t>
      </w:r>
    </w:p>
    <w:p w14:paraId="4C8F732A" w14:textId="274E4395" w:rsidR="00435308" w:rsidRPr="00786360" w:rsidRDefault="00435308" w:rsidP="00435308">
      <w:pPr>
        <w:rPr>
          <w:szCs w:val="22"/>
          <w:lang w:eastAsia="lt-LT"/>
        </w:rPr>
      </w:pPr>
      <w:r w:rsidRPr="00786360">
        <w:rPr>
          <w:szCs w:val="22"/>
          <w:lang w:eastAsia="lt-LT"/>
        </w:rPr>
        <w:t>Oftalmologiniai beta adrenoreceptorių blokatorių vaistiniai preparatai gali blokuoti sisteminių beta adrenomimetikų, pvz., adrenalino, poveikį. Jeigu pacientas vartoja timolo</w:t>
      </w:r>
      <w:r w:rsidR="008B01DE">
        <w:rPr>
          <w:szCs w:val="22"/>
          <w:lang w:eastAsia="lt-LT"/>
        </w:rPr>
        <w:t>l</w:t>
      </w:r>
      <w:r w:rsidR="00B30442">
        <w:rPr>
          <w:szCs w:val="22"/>
          <w:lang w:eastAsia="lt-LT"/>
        </w:rPr>
        <w:t>io</w:t>
      </w:r>
      <w:r w:rsidRPr="00786360">
        <w:rPr>
          <w:szCs w:val="22"/>
          <w:lang w:eastAsia="lt-LT"/>
        </w:rPr>
        <w:t>, apie tai privalu pranešti anesteziologui.</w:t>
      </w:r>
    </w:p>
    <w:p w14:paraId="3642002E" w14:textId="77777777" w:rsidR="00435308" w:rsidRPr="00786360" w:rsidRDefault="00435308" w:rsidP="00435308">
      <w:pPr>
        <w:rPr>
          <w:szCs w:val="22"/>
          <w:lang w:eastAsia="lt-LT"/>
        </w:rPr>
      </w:pPr>
    </w:p>
    <w:p w14:paraId="1D0DAA19" w14:textId="77777777" w:rsidR="00435308" w:rsidRPr="00786360" w:rsidRDefault="00435308" w:rsidP="00435308">
      <w:pPr>
        <w:rPr>
          <w:szCs w:val="22"/>
          <w:u w:val="single"/>
          <w:lang w:eastAsia="lt-LT"/>
        </w:rPr>
      </w:pPr>
      <w:r w:rsidRPr="00786360">
        <w:rPr>
          <w:szCs w:val="22"/>
          <w:u w:val="single"/>
          <w:lang w:eastAsia="lt-LT"/>
        </w:rPr>
        <w:t>Kartu taikomas kitas gydymas</w:t>
      </w:r>
    </w:p>
    <w:p w14:paraId="30433C34" w14:textId="77777777" w:rsidR="00435308" w:rsidRPr="00786360" w:rsidRDefault="00435308" w:rsidP="00435308">
      <w:pPr>
        <w:rPr>
          <w:szCs w:val="22"/>
          <w:lang w:eastAsia="lt-LT"/>
        </w:rPr>
      </w:pPr>
      <w:r w:rsidRPr="00786360">
        <w:rPr>
          <w:szCs w:val="22"/>
          <w:lang w:eastAsia="lt-LT"/>
        </w:rPr>
        <w:t>Kai timololis skiriamas pacientams, kurie jau vartoja sisteminio veikimo beta adrenoreceptorių blokatorių, gali sustiprėti poveikis akispūdžiui arba žinomi sisteminės beta adrenoreceptorių blokados reiškiniai. Gydymo poveikį tokiems pacientams privalu atidžiai stebėti. Vartoti du vietinius beta adrenoreceptorių blokatorius arba du vietinius karboanhidrazės inhibitorius nerekomenduojama (žr. 4.5 skyrių).</w:t>
      </w:r>
    </w:p>
    <w:p w14:paraId="1E69566F" w14:textId="77777777" w:rsidR="00435308" w:rsidRPr="00786360" w:rsidRDefault="00435308" w:rsidP="00435308">
      <w:pPr>
        <w:rPr>
          <w:szCs w:val="22"/>
          <w:lang w:eastAsia="lt-LT"/>
        </w:rPr>
      </w:pPr>
    </w:p>
    <w:p w14:paraId="4A259500" w14:textId="742A1C67" w:rsidR="00435308" w:rsidRPr="00786360" w:rsidRDefault="00435308" w:rsidP="00435308">
      <w:pPr>
        <w:rPr>
          <w:szCs w:val="22"/>
          <w:lang w:eastAsia="lt-LT"/>
        </w:rPr>
      </w:pPr>
      <w:r w:rsidRPr="00786360">
        <w:rPr>
          <w:szCs w:val="22"/>
          <w:lang w:eastAsia="lt-LT"/>
        </w:rPr>
        <w:t>Kai pacientams skiriamas geriamasis karboanhidrazės inhibitorius ir Brinzolamide/Timolol STADA, gali sumuotis žinomi sisteminio karboanhidrazės slopinimo poveikiai. Gydymas vienu metu skiriant Brinzolamide/Timolol STADA ir geriamųjų karboanhidrazės inhibitorių netirtas ir nerekomenduojamas (žr. 4.5 skyrių).</w:t>
      </w:r>
    </w:p>
    <w:p w14:paraId="1ED1EF14" w14:textId="77777777" w:rsidR="00435308" w:rsidRPr="00786360" w:rsidRDefault="00435308" w:rsidP="00435308">
      <w:pPr>
        <w:rPr>
          <w:szCs w:val="22"/>
          <w:lang w:eastAsia="lt-LT"/>
        </w:rPr>
      </w:pPr>
    </w:p>
    <w:p w14:paraId="76CD9014" w14:textId="77777777" w:rsidR="00435308" w:rsidRPr="00786360" w:rsidRDefault="00435308" w:rsidP="00435308">
      <w:pPr>
        <w:ind w:left="567" w:hanging="567"/>
        <w:rPr>
          <w:i/>
          <w:iCs/>
          <w:szCs w:val="22"/>
        </w:rPr>
      </w:pPr>
      <w:r w:rsidRPr="00786360">
        <w:rPr>
          <w:i/>
          <w:iCs/>
          <w:szCs w:val="22"/>
        </w:rPr>
        <w:t>Poveikis akims</w:t>
      </w:r>
    </w:p>
    <w:p w14:paraId="471D49D9" w14:textId="77777777" w:rsidR="00435308" w:rsidRPr="00786360" w:rsidRDefault="00435308" w:rsidP="00435308">
      <w:pPr>
        <w:rPr>
          <w:szCs w:val="22"/>
          <w:lang w:eastAsia="lt-LT"/>
        </w:rPr>
      </w:pPr>
      <w:r w:rsidRPr="00786360">
        <w:rPr>
          <w:szCs w:val="22"/>
          <w:lang w:eastAsia="lt-LT"/>
        </w:rPr>
        <w:t>Pacientų, sergančių pseudoeksfoliacine arba pigmentine glaukoma, gydymo Brinzolamide/Timolol STADA patirtis yra ribota. Tokius pacientus reikia gydyti atsargiai, rekomenduojama atidžiai stebėti akispūdį.</w:t>
      </w:r>
    </w:p>
    <w:p w14:paraId="49A6E9F7" w14:textId="77777777" w:rsidR="00435308" w:rsidRPr="00786360" w:rsidRDefault="00435308" w:rsidP="00435308">
      <w:pPr>
        <w:rPr>
          <w:szCs w:val="22"/>
          <w:lang w:eastAsia="lt-LT"/>
        </w:rPr>
      </w:pPr>
    </w:p>
    <w:p w14:paraId="236A844B" w14:textId="77777777" w:rsidR="00435308" w:rsidRPr="00786360" w:rsidRDefault="00435308" w:rsidP="00435308">
      <w:pPr>
        <w:rPr>
          <w:szCs w:val="22"/>
          <w:lang w:eastAsia="lt-LT"/>
        </w:rPr>
      </w:pPr>
      <w:r w:rsidRPr="00786360">
        <w:rPr>
          <w:szCs w:val="22"/>
          <w:lang w:eastAsia="lt-LT"/>
        </w:rPr>
        <w:t>Brinzolamide/Timolol STADA poveikis pacientams, sergantiems uždaro kampo glaukoma, nėra ištirtas, todėl vaistinis preparatas nerekomenduojamas tokiems pacientams.</w:t>
      </w:r>
    </w:p>
    <w:p w14:paraId="486209BC" w14:textId="77777777" w:rsidR="00435308" w:rsidRPr="00786360" w:rsidRDefault="00435308" w:rsidP="00435308">
      <w:pPr>
        <w:rPr>
          <w:szCs w:val="22"/>
          <w:lang w:eastAsia="lt-LT"/>
        </w:rPr>
      </w:pPr>
    </w:p>
    <w:p w14:paraId="741C5EFD" w14:textId="77777777" w:rsidR="00435308" w:rsidRPr="00786360" w:rsidRDefault="00435308" w:rsidP="00435308">
      <w:pPr>
        <w:rPr>
          <w:szCs w:val="22"/>
          <w:lang w:eastAsia="lt-LT"/>
        </w:rPr>
      </w:pPr>
      <w:r w:rsidRPr="00786360">
        <w:rPr>
          <w:szCs w:val="22"/>
          <w:lang w:eastAsia="lt-LT"/>
        </w:rPr>
        <w:t>Į akis lašinami beta adrenoreceptorių blokatoriai gali sukelti akių sausumą. Ragenos ligomis sergančius pacientus reikia gydyti atsargiai.</w:t>
      </w:r>
    </w:p>
    <w:p w14:paraId="7F750D1D" w14:textId="77777777" w:rsidR="00435308" w:rsidRPr="00786360" w:rsidRDefault="00435308" w:rsidP="00435308">
      <w:pPr>
        <w:rPr>
          <w:szCs w:val="22"/>
          <w:lang w:eastAsia="lt-LT"/>
        </w:rPr>
      </w:pPr>
    </w:p>
    <w:p w14:paraId="4884FF74" w14:textId="60577238" w:rsidR="00435308" w:rsidRPr="00786360" w:rsidRDefault="00435308" w:rsidP="00435308">
      <w:pPr>
        <w:rPr>
          <w:szCs w:val="22"/>
          <w:lang w:eastAsia="lt-LT"/>
        </w:rPr>
      </w:pPr>
      <w:r w:rsidRPr="00786360">
        <w:rPr>
          <w:szCs w:val="22"/>
          <w:lang w:eastAsia="lt-LT"/>
        </w:rPr>
        <w:t>Galimas brinzolamido poveikis pažeistos ragenos endotelio funkcijai nebuvo tiriamas (ypač pacientams, kurių yra mažas endotelio ląstelių skaičius). Pacientai, nešiojantys kontaktinius lęšius, specialiai nebuvo tiriami, taigi, skiriant brinzolamido, tokius pacientus rekomenduojama atidžiai stebėti, nes karboanhidrazės inhibitoriai gali paveikti ragenos hidraciją. Tai gali sukelti ragenos dekompensaciją ir edemą, o kontaktiniai lęšiai gali padidinti ragenos pažeidimo riziką.</w:t>
      </w:r>
    </w:p>
    <w:p w14:paraId="3148F0F7" w14:textId="77777777" w:rsidR="00435308" w:rsidRPr="00786360" w:rsidRDefault="00435308" w:rsidP="00435308">
      <w:pPr>
        <w:rPr>
          <w:szCs w:val="22"/>
          <w:lang w:eastAsia="lt-LT"/>
        </w:rPr>
      </w:pPr>
      <w:r w:rsidRPr="00786360">
        <w:rPr>
          <w:szCs w:val="22"/>
          <w:lang w:eastAsia="lt-LT"/>
        </w:rPr>
        <w:t>Rekomenduojama atidžiai stebėti pacientus, kurių pažeista ragena, pavyzdžiui, sergančiuosius cukriniu diabetu ar ragenos distrofija.</w:t>
      </w:r>
    </w:p>
    <w:p w14:paraId="5650F5D1" w14:textId="77777777" w:rsidR="00435308" w:rsidRPr="00786360" w:rsidRDefault="00435308" w:rsidP="00435308">
      <w:pPr>
        <w:rPr>
          <w:szCs w:val="22"/>
          <w:lang w:eastAsia="lt-LT"/>
        </w:rPr>
      </w:pPr>
    </w:p>
    <w:p w14:paraId="7AF334B4" w14:textId="77777777" w:rsidR="00435308" w:rsidRPr="00786360" w:rsidRDefault="00435308" w:rsidP="00435308">
      <w:pPr>
        <w:rPr>
          <w:szCs w:val="22"/>
          <w:lang w:eastAsia="lt-LT"/>
        </w:rPr>
      </w:pPr>
      <w:r w:rsidRPr="00786360">
        <w:rPr>
          <w:szCs w:val="22"/>
          <w:lang w:eastAsia="lt-LT"/>
        </w:rPr>
        <w:t>Atidžiai stebint, Brinzolamide/Timolol STADA galima vartoti nešiojant kontaktinius lęšius (žr. toliau skyrelį „Benzalkonio chloridas“).</w:t>
      </w:r>
    </w:p>
    <w:p w14:paraId="5F39DF2A" w14:textId="77777777" w:rsidR="00435308" w:rsidRPr="00786360" w:rsidRDefault="00435308" w:rsidP="00435308">
      <w:pPr>
        <w:rPr>
          <w:szCs w:val="22"/>
          <w:u w:val="single"/>
          <w:lang w:eastAsia="lt-LT"/>
        </w:rPr>
      </w:pPr>
    </w:p>
    <w:p w14:paraId="4A333F2D" w14:textId="77777777" w:rsidR="00435308" w:rsidRPr="00786360" w:rsidRDefault="00435308" w:rsidP="00435308">
      <w:pPr>
        <w:ind w:left="567" w:hanging="567"/>
        <w:rPr>
          <w:i/>
          <w:iCs/>
          <w:szCs w:val="22"/>
        </w:rPr>
      </w:pPr>
      <w:r w:rsidRPr="00786360">
        <w:rPr>
          <w:i/>
          <w:iCs/>
          <w:szCs w:val="22"/>
        </w:rPr>
        <w:t>Benzalkonio chloridas</w:t>
      </w:r>
    </w:p>
    <w:p w14:paraId="2B0B70EC" w14:textId="77777777" w:rsidR="00435308" w:rsidRPr="00786360" w:rsidRDefault="00435308" w:rsidP="00435308">
      <w:pPr>
        <w:rPr>
          <w:szCs w:val="22"/>
          <w:lang w:eastAsia="lt-LT"/>
        </w:rPr>
      </w:pPr>
      <w:r w:rsidRPr="00786360">
        <w:rPr>
          <w:szCs w:val="22"/>
          <w:lang w:eastAsia="lt-LT"/>
        </w:rPr>
        <w:t>Brinzolamide/Timolol STADA sudėtyje yra benzalkonio chlorido.</w:t>
      </w:r>
    </w:p>
    <w:p w14:paraId="70F7E3D3" w14:textId="77777777" w:rsidR="00435308" w:rsidRPr="00786360" w:rsidRDefault="00435308" w:rsidP="00435308">
      <w:pPr>
        <w:rPr>
          <w:szCs w:val="22"/>
          <w:lang w:eastAsia="lt-LT"/>
        </w:rPr>
      </w:pPr>
      <w:r w:rsidRPr="00786360">
        <w:rPr>
          <w:szCs w:val="22"/>
          <w:lang w:eastAsia="lt-LT"/>
        </w:rPr>
        <w:t xml:space="preserve">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 </w:t>
      </w:r>
    </w:p>
    <w:p w14:paraId="70EC0A8A" w14:textId="77777777" w:rsidR="00435308" w:rsidRPr="00786360" w:rsidRDefault="00435308" w:rsidP="00435308">
      <w:pPr>
        <w:rPr>
          <w:szCs w:val="22"/>
          <w:lang w:eastAsia="lt-LT"/>
        </w:rPr>
      </w:pPr>
      <w:r w:rsidRPr="00786360">
        <w:rPr>
          <w:szCs w:val="22"/>
          <w:lang w:eastAsia="lt-LT"/>
        </w:rPr>
        <w:t>Yra žinoma, kad jis gali pakeisti minkštųjų kontaktinių lęšių spalvą. Reikia vengti vaistinio preparato patekimo ant minkštųjų kontaktinių lęšių. Pacientams turi būti nurodyta prieš lašinant Brinzolamide/Timolol STADA išsiimti kontaktinius lęšius ir, sulašinus vaistinį preparatą, prieš įsidedant lęšius, palaukti 15 minučių.</w:t>
      </w:r>
    </w:p>
    <w:p w14:paraId="2A5D37C3" w14:textId="77777777" w:rsidR="00435308" w:rsidRPr="00786360" w:rsidRDefault="00435308" w:rsidP="00435308">
      <w:pPr>
        <w:rPr>
          <w:szCs w:val="22"/>
          <w:lang w:eastAsia="lt-LT"/>
        </w:rPr>
      </w:pPr>
    </w:p>
    <w:p w14:paraId="5530EF68" w14:textId="008373F7" w:rsidR="00435308" w:rsidRPr="00786360" w:rsidRDefault="00435308" w:rsidP="00435308">
      <w:pPr>
        <w:rPr>
          <w:szCs w:val="22"/>
          <w:lang w:eastAsia="lt-LT"/>
        </w:rPr>
      </w:pPr>
      <w:r w:rsidRPr="00786360">
        <w:rPr>
          <w:szCs w:val="22"/>
          <w:lang w:eastAsia="lt-LT"/>
        </w:rPr>
        <w:t>Be to, buvo pranešta, kad benzalkonio chloridas gali sukelti taškinę keratopatiją ir (arba) toksinę opinę keratopatiją. Dažnai arba ilgai vartojant š</w:t>
      </w:r>
      <w:r w:rsidR="00E131B7">
        <w:rPr>
          <w:szCs w:val="22"/>
          <w:lang w:eastAsia="lt-LT"/>
        </w:rPr>
        <w:t>io</w:t>
      </w:r>
      <w:r w:rsidRPr="00786360">
        <w:rPr>
          <w:szCs w:val="22"/>
          <w:lang w:eastAsia="lt-LT"/>
        </w:rPr>
        <w:t xml:space="preserve"> vaistin</w:t>
      </w:r>
      <w:r w:rsidR="00E131B7">
        <w:rPr>
          <w:szCs w:val="22"/>
          <w:lang w:eastAsia="lt-LT"/>
        </w:rPr>
        <w:t>io</w:t>
      </w:r>
      <w:r w:rsidRPr="00786360">
        <w:rPr>
          <w:szCs w:val="22"/>
          <w:lang w:eastAsia="lt-LT"/>
        </w:rPr>
        <w:t xml:space="preserve"> preparat</w:t>
      </w:r>
      <w:r w:rsidR="00E131B7">
        <w:rPr>
          <w:szCs w:val="22"/>
          <w:lang w:eastAsia="lt-LT"/>
        </w:rPr>
        <w:t>o</w:t>
      </w:r>
      <w:r w:rsidRPr="00786360">
        <w:rPr>
          <w:szCs w:val="22"/>
          <w:lang w:eastAsia="lt-LT"/>
        </w:rPr>
        <w:t>, pacientus reikia atidžiai stebėti.</w:t>
      </w:r>
    </w:p>
    <w:p w14:paraId="515D5221" w14:textId="77777777" w:rsidR="00435308" w:rsidRPr="00786360" w:rsidRDefault="00435308" w:rsidP="00435308">
      <w:pPr>
        <w:rPr>
          <w:szCs w:val="22"/>
          <w:lang w:eastAsia="lt-LT"/>
        </w:rPr>
      </w:pPr>
    </w:p>
    <w:p w14:paraId="0424A4AB" w14:textId="77777777" w:rsidR="00435308" w:rsidRPr="00786360" w:rsidRDefault="00435308" w:rsidP="00435308">
      <w:pPr>
        <w:ind w:left="567" w:hanging="567"/>
        <w:rPr>
          <w:i/>
          <w:iCs/>
          <w:szCs w:val="22"/>
        </w:rPr>
      </w:pPr>
      <w:r w:rsidRPr="00786360">
        <w:rPr>
          <w:i/>
          <w:iCs/>
          <w:szCs w:val="22"/>
        </w:rPr>
        <w:t>Kepenų funkcijos sutrikimas</w:t>
      </w:r>
    </w:p>
    <w:p w14:paraId="0CCDDE16" w14:textId="77777777" w:rsidR="00435308" w:rsidRPr="00786360" w:rsidRDefault="00435308" w:rsidP="00435308">
      <w:pPr>
        <w:rPr>
          <w:szCs w:val="22"/>
          <w:lang w:eastAsia="lt-LT"/>
        </w:rPr>
      </w:pPr>
      <w:r w:rsidRPr="00786360">
        <w:rPr>
          <w:szCs w:val="22"/>
          <w:lang w:eastAsia="lt-LT"/>
        </w:rPr>
        <w:t>Pacientams, kuriems yra sunkus kepenų funkcijos sutrikimas, Brinzolamide/Timolol STADA reikia vartoti atsargiai.</w:t>
      </w:r>
    </w:p>
    <w:p w14:paraId="50CD9AAD" w14:textId="77777777" w:rsidR="00435308" w:rsidRPr="00786360" w:rsidRDefault="00435308" w:rsidP="00435308">
      <w:pPr>
        <w:ind w:left="567" w:hanging="567"/>
        <w:rPr>
          <w:szCs w:val="22"/>
        </w:rPr>
      </w:pPr>
    </w:p>
    <w:p w14:paraId="7AB3D0E3" w14:textId="77777777" w:rsidR="00435308" w:rsidRPr="00786360" w:rsidRDefault="00435308" w:rsidP="00435308">
      <w:pPr>
        <w:ind w:left="567" w:hanging="567"/>
        <w:rPr>
          <w:b/>
          <w:szCs w:val="22"/>
        </w:rPr>
      </w:pPr>
      <w:r w:rsidRPr="00786360">
        <w:rPr>
          <w:b/>
          <w:szCs w:val="22"/>
        </w:rPr>
        <w:t>4.5</w:t>
      </w:r>
      <w:r w:rsidRPr="00786360">
        <w:rPr>
          <w:b/>
          <w:szCs w:val="22"/>
        </w:rPr>
        <w:tab/>
        <w:t>Sąveika su kitais vaistiniais preparatais ir kitokia sąveika</w:t>
      </w:r>
    </w:p>
    <w:p w14:paraId="5F617FD6" w14:textId="77777777" w:rsidR="00435308" w:rsidRPr="007E1301" w:rsidRDefault="00435308" w:rsidP="00435308">
      <w:pPr>
        <w:widowControl w:val="0"/>
        <w:spacing w:before="10"/>
        <w:rPr>
          <w:szCs w:val="22"/>
        </w:rPr>
      </w:pPr>
    </w:p>
    <w:p w14:paraId="3A7219D2" w14:textId="77777777" w:rsidR="00435308" w:rsidRPr="00786360" w:rsidRDefault="00435308" w:rsidP="00435308">
      <w:pPr>
        <w:widowControl w:val="0"/>
        <w:rPr>
          <w:szCs w:val="22"/>
        </w:rPr>
      </w:pPr>
      <w:r w:rsidRPr="007E1301">
        <w:rPr>
          <w:w w:val="105"/>
          <w:szCs w:val="22"/>
        </w:rPr>
        <w:t>Specifinių Brinzolamide/Timolol STADA sąveikos su kitais vaistiniais preparatais tyrimų neatlikta.</w:t>
      </w:r>
    </w:p>
    <w:p w14:paraId="46556867" w14:textId="77777777" w:rsidR="00435308" w:rsidRPr="007E1301" w:rsidRDefault="00435308" w:rsidP="00435308">
      <w:pPr>
        <w:widowControl w:val="0"/>
        <w:spacing w:before="10"/>
        <w:rPr>
          <w:szCs w:val="22"/>
        </w:rPr>
      </w:pPr>
    </w:p>
    <w:p w14:paraId="55930C76" w14:textId="1ADB266A" w:rsidR="00435308" w:rsidRPr="007E1301" w:rsidRDefault="00435308" w:rsidP="00435308">
      <w:pPr>
        <w:widowControl w:val="0"/>
        <w:spacing w:line="252" w:lineRule="auto"/>
        <w:rPr>
          <w:szCs w:val="22"/>
        </w:rPr>
      </w:pPr>
      <w:r w:rsidRPr="007E1301">
        <w:rPr>
          <w:w w:val="105"/>
          <w:szCs w:val="22"/>
        </w:rPr>
        <w:t xml:space="preserve">Brinzolamide/Timolol STADA </w:t>
      </w:r>
      <w:r w:rsidRPr="007E1301">
        <w:rPr>
          <w:spacing w:val="-5"/>
          <w:w w:val="105"/>
          <w:szCs w:val="22"/>
        </w:rPr>
        <w:t xml:space="preserve">sudėtyje </w:t>
      </w:r>
      <w:r w:rsidRPr="007E1301">
        <w:rPr>
          <w:spacing w:val="-3"/>
          <w:w w:val="105"/>
          <w:szCs w:val="22"/>
        </w:rPr>
        <w:t xml:space="preserve">yra </w:t>
      </w:r>
      <w:r w:rsidRPr="007E1301">
        <w:rPr>
          <w:spacing w:val="-5"/>
          <w:w w:val="105"/>
          <w:szCs w:val="22"/>
        </w:rPr>
        <w:t xml:space="preserve">brinzolamido </w:t>
      </w:r>
      <w:r w:rsidRPr="007E1301">
        <w:rPr>
          <w:spacing w:val="-4"/>
          <w:w w:val="105"/>
          <w:szCs w:val="22"/>
        </w:rPr>
        <w:t xml:space="preserve">(karboanhidrazės </w:t>
      </w:r>
      <w:r w:rsidRPr="007E1301">
        <w:rPr>
          <w:spacing w:val="-5"/>
          <w:w w:val="105"/>
          <w:szCs w:val="22"/>
        </w:rPr>
        <w:t xml:space="preserve">inhibitoriaus) </w:t>
      </w:r>
      <w:r w:rsidRPr="007E1301">
        <w:rPr>
          <w:spacing w:val="-6"/>
          <w:w w:val="105"/>
          <w:szCs w:val="22"/>
        </w:rPr>
        <w:t xml:space="preserve">ir, </w:t>
      </w:r>
      <w:r w:rsidRPr="007E1301">
        <w:rPr>
          <w:spacing w:val="-4"/>
          <w:w w:val="105"/>
          <w:szCs w:val="22"/>
        </w:rPr>
        <w:t xml:space="preserve">nors </w:t>
      </w:r>
      <w:r w:rsidRPr="007E1301">
        <w:rPr>
          <w:spacing w:val="-9"/>
          <w:w w:val="105"/>
          <w:szCs w:val="22"/>
        </w:rPr>
        <w:t xml:space="preserve">ir </w:t>
      </w:r>
      <w:r w:rsidRPr="007E1301">
        <w:rPr>
          <w:spacing w:val="-5"/>
          <w:w w:val="105"/>
          <w:szCs w:val="22"/>
        </w:rPr>
        <w:t xml:space="preserve">skiriamas </w:t>
      </w:r>
      <w:r w:rsidRPr="007E1301">
        <w:rPr>
          <w:spacing w:val="-6"/>
          <w:w w:val="105"/>
          <w:szCs w:val="22"/>
        </w:rPr>
        <w:t xml:space="preserve">vietiškai, </w:t>
      </w:r>
      <w:r w:rsidRPr="007E1301">
        <w:rPr>
          <w:spacing w:val="-12"/>
          <w:w w:val="105"/>
          <w:szCs w:val="22"/>
        </w:rPr>
        <w:t xml:space="preserve">jis </w:t>
      </w:r>
      <w:r w:rsidRPr="007E1301">
        <w:rPr>
          <w:spacing w:val="-3"/>
          <w:w w:val="105"/>
          <w:szCs w:val="22"/>
        </w:rPr>
        <w:t xml:space="preserve">yra </w:t>
      </w:r>
      <w:r w:rsidRPr="007E1301">
        <w:rPr>
          <w:spacing w:val="-5"/>
          <w:w w:val="105"/>
          <w:szCs w:val="22"/>
        </w:rPr>
        <w:t xml:space="preserve">absorbuojamas sistemiškai. </w:t>
      </w:r>
      <w:r w:rsidRPr="007E1301">
        <w:rPr>
          <w:spacing w:val="-3"/>
          <w:w w:val="105"/>
          <w:szCs w:val="22"/>
        </w:rPr>
        <w:t xml:space="preserve">Vartojant </w:t>
      </w:r>
      <w:r w:rsidRPr="007E1301">
        <w:rPr>
          <w:spacing w:val="-6"/>
          <w:w w:val="105"/>
          <w:szCs w:val="22"/>
        </w:rPr>
        <w:t>geriam</w:t>
      </w:r>
      <w:r w:rsidR="0012138A">
        <w:rPr>
          <w:spacing w:val="-6"/>
          <w:w w:val="105"/>
          <w:szCs w:val="22"/>
        </w:rPr>
        <w:t>ųjų</w:t>
      </w:r>
      <w:r w:rsidRPr="007E1301">
        <w:rPr>
          <w:spacing w:val="-6"/>
          <w:w w:val="105"/>
          <w:szCs w:val="22"/>
        </w:rPr>
        <w:t xml:space="preserve"> </w:t>
      </w:r>
      <w:r w:rsidRPr="007E1301">
        <w:rPr>
          <w:spacing w:val="-4"/>
          <w:w w:val="105"/>
          <w:szCs w:val="22"/>
        </w:rPr>
        <w:t xml:space="preserve">karboanhidrazės </w:t>
      </w:r>
      <w:r w:rsidRPr="007E1301">
        <w:rPr>
          <w:spacing w:val="-5"/>
          <w:w w:val="105"/>
          <w:szCs w:val="22"/>
        </w:rPr>
        <w:t>inhibitori</w:t>
      </w:r>
      <w:r w:rsidR="0012138A">
        <w:rPr>
          <w:spacing w:val="-5"/>
          <w:w w:val="105"/>
          <w:szCs w:val="22"/>
        </w:rPr>
        <w:t>ų</w:t>
      </w:r>
      <w:r w:rsidRPr="007E1301">
        <w:rPr>
          <w:spacing w:val="-5"/>
          <w:w w:val="105"/>
          <w:szCs w:val="22"/>
        </w:rPr>
        <w:t xml:space="preserve">, </w:t>
      </w:r>
      <w:r w:rsidRPr="007E1301">
        <w:rPr>
          <w:spacing w:val="-6"/>
          <w:w w:val="105"/>
          <w:szCs w:val="22"/>
        </w:rPr>
        <w:t xml:space="preserve">buvo </w:t>
      </w:r>
      <w:r w:rsidRPr="007E1301">
        <w:rPr>
          <w:w w:val="105"/>
          <w:szCs w:val="22"/>
        </w:rPr>
        <w:t xml:space="preserve">pastebėti </w:t>
      </w:r>
      <w:r w:rsidRPr="007E1301">
        <w:rPr>
          <w:spacing w:val="-3"/>
          <w:w w:val="105"/>
          <w:szCs w:val="22"/>
        </w:rPr>
        <w:t xml:space="preserve">rūgščių ir šarmų </w:t>
      </w:r>
      <w:r w:rsidRPr="007E1301">
        <w:rPr>
          <w:spacing w:val="-5"/>
          <w:w w:val="105"/>
          <w:szCs w:val="22"/>
        </w:rPr>
        <w:t xml:space="preserve">pusiausvyros </w:t>
      </w:r>
      <w:r w:rsidRPr="007E1301">
        <w:rPr>
          <w:spacing w:val="-6"/>
          <w:w w:val="105"/>
          <w:szCs w:val="22"/>
        </w:rPr>
        <w:t xml:space="preserve">sutrikimai. Skiriant </w:t>
      </w:r>
      <w:r w:rsidRPr="007E1301">
        <w:rPr>
          <w:w w:val="105"/>
          <w:szCs w:val="22"/>
        </w:rPr>
        <w:t xml:space="preserve">Brinzolamide/Timolol STADA, </w:t>
      </w:r>
      <w:r w:rsidRPr="007E1301">
        <w:rPr>
          <w:spacing w:val="-8"/>
          <w:w w:val="105"/>
          <w:szCs w:val="22"/>
        </w:rPr>
        <w:t xml:space="preserve">būtina </w:t>
      </w:r>
      <w:r w:rsidRPr="007E1301">
        <w:rPr>
          <w:w w:val="105"/>
          <w:szCs w:val="22"/>
        </w:rPr>
        <w:t xml:space="preserve">apsvarstyti </w:t>
      </w:r>
      <w:r w:rsidRPr="007E1301">
        <w:rPr>
          <w:spacing w:val="-4"/>
          <w:w w:val="105"/>
          <w:szCs w:val="22"/>
        </w:rPr>
        <w:t xml:space="preserve">vaistinių preparatų sąveikos </w:t>
      </w:r>
      <w:r w:rsidRPr="007E1301">
        <w:rPr>
          <w:spacing w:val="-6"/>
          <w:w w:val="105"/>
          <w:szCs w:val="22"/>
        </w:rPr>
        <w:t>tikimybę.</w:t>
      </w:r>
    </w:p>
    <w:p w14:paraId="0551EAEE" w14:textId="77777777" w:rsidR="00435308" w:rsidRPr="007E1301" w:rsidRDefault="00435308" w:rsidP="00435308">
      <w:pPr>
        <w:widowControl w:val="0"/>
        <w:spacing w:before="1"/>
        <w:rPr>
          <w:szCs w:val="22"/>
        </w:rPr>
      </w:pPr>
    </w:p>
    <w:p w14:paraId="32AE5AB1" w14:textId="724C789D" w:rsidR="00435308" w:rsidRPr="00786360" w:rsidRDefault="00435308" w:rsidP="00435308">
      <w:pPr>
        <w:widowControl w:val="0"/>
        <w:spacing w:line="252" w:lineRule="auto"/>
        <w:rPr>
          <w:szCs w:val="22"/>
        </w:rPr>
      </w:pPr>
      <w:r w:rsidRPr="007E1301">
        <w:rPr>
          <w:spacing w:val="-7"/>
          <w:w w:val="105"/>
          <w:szCs w:val="22"/>
        </w:rPr>
        <w:t xml:space="preserve">Gali </w:t>
      </w:r>
      <w:r w:rsidRPr="007E1301">
        <w:rPr>
          <w:spacing w:val="-4"/>
          <w:w w:val="105"/>
          <w:szCs w:val="22"/>
        </w:rPr>
        <w:t xml:space="preserve">pasireikšti </w:t>
      </w:r>
      <w:r w:rsidRPr="007E1301">
        <w:rPr>
          <w:spacing w:val="-6"/>
          <w:w w:val="105"/>
          <w:szCs w:val="22"/>
        </w:rPr>
        <w:t xml:space="preserve">adityvus </w:t>
      </w:r>
      <w:r w:rsidRPr="007E1301">
        <w:rPr>
          <w:spacing w:val="-7"/>
          <w:w w:val="105"/>
          <w:szCs w:val="22"/>
        </w:rPr>
        <w:t xml:space="preserve">žinomas sisteminis </w:t>
      </w:r>
      <w:r w:rsidRPr="007E1301">
        <w:rPr>
          <w:spacing w:val="-4"/>
          <w:w w:val="105"/>
          <w:szCs w:val="22"/>
        </w:rPr>
        <w:t xml:space="preserve">karboanhidrazės </w:t>
      </w:r>
      <w:r w:rsidRPr="007E1301">
        <w:rPr>
          <w:spacing w:val="-6"/>
          <w:w w:val="105"/>
          <w:szCs w:val="22"/>
        </w:rPr>
        <w:t xml:space="preserve">inhibitorių </w:t>
      </w:r>
      <w:r w:rsidRPr="007E1301">
        <w:rPr>
          <w:spacing w:val="-8"/>
          <w:w w:val="105"/>
          <w:szCs w:val="22"/>
        </w:rPr>
        <w:t>poveikis</w:t>
      </w:r>
      <w:r w:rsidRPr="007E1301">
        <w:rPr>
          <w:spacing w:val="39"/>
          <w:w w:val="105"/>
          <w:szCs w:val="22"/>
        </w:rPr>
        <w:t xml:space="preserve"> </w:t>
      </w:r>
      <w:r w:rsidRPr="007E1301">
        <w:rPr>
          <w:spacing w:val="-3"/>
          <w:w w:val="105"/>
          <w:szCs w:val="22"/>
        </w:rPr>
        <w:t xml:space="preserve">pacientams, </w:t>
      </w:r>
      <w:r w:rsidRPr="007E1301">
        <w:rPr>
          <w:spacing w:val="-5"/>
          <w:w w:val="105"/>
          <w:szCs w:val="22"/>
        </w:rPr>
        <w:t xml:space="preserve">vartojantiems </w:t>
      </w:r>
      <w:r w:rsidRPr="007E1301">
        <w:rPr>
          <w:spacing w:val="-6"/>
          <w:w w:val="105"/>
          <w:szCs w:val="22"/>
        </w:rPr>
        <w:t>geriam</w:t>
      </w:r>
      <w:r w:rsidR="0012138A">
        <w:rPr>
          <w:spacing w:val="-6"/>
          <w:w w:val="105"/>
          <w:szCs w:val="22"/>
        </w:rPr>
        <w:t>ųjų</w:t>
      </w:r>
      <w:r w:rsidRPr="007E1301">
        <w:rPr>
          <w:spacing w:val="-6"/>
          <w:w w:val="105"/>
          <w:szCs w:val="22"/>
        </w:rPr>
        <w:t xml:space="preserve"> </w:t>
      </w:r>
      <w:r w:rsidRPr="007E1301">
        <w:rPr>
          <w:spacing w:val="-3"/>
          <w:w w:val="105"/>
          <w:szCs w:val="22"/>
        </w:rPr>
        <w:t xml:space="preserve">karboanhidrazės </w:t>
      </w:r>
      <w:r w:rsidRPr="007E1301">
        <w:rPr>
          <w:spacing w:val="-5"/>
          <w:w w:val="105"/>
          <w:szCs w:val="22"/>
        </w:rPr>
        <w:t>inhibitori</w:t>
      </w:r>
      <w:r w:rsidR="0012138A">
        <w:rPr>
          <w:spacing w:val="-5"/>
          <w:w w:val="105"/>
          <w:szCs w:val="22"/>
        </w:rPr>
        <w:t>ų</w:t>
      </w:r>
      <w:r w:rsidRPr="007E1301">
        <w:rPr>
          <w:spacing w:val="-5"/>
          <w:w w:val="105"/>
          <w:szCs w:val="22"/>
        </w:rPr>
        <w:t xml:space="preserve"> </w:t>
      </w:r>
      <w:r w:rsidRPr="007E1301">
        <w:rPr>
          <w:w w:val="105"/>
          <w:szCs w:val="22"/>
        </w:rPr>
        <w:t xml:space="preserve">kartu su </w:t>
      </w:r>
      <w:r w:rsidRPr="007E1301">
        <w:rPr>
          <w:spacing w:val="-5"/>
          <w:w w:val="105"/>
          <w:szCs w:val="22"/>
        </w:rPr>
        <w:t xml:space="preserve">brinzolamido </w:t>
      </w:r>
      <w:r w:rsidRPr="007E1301">
        <w:rPr>
          <w:spacing w:val="-6"/>
          <w:w w:val="105"/>
          <w:szCs w:val="22"/>
        </w:rPr>
        <w:t xml:space="preserve">akių </w:t>
      </w:r>
      <w:r w:rsidRPr="007E1301">
        <w:rPr>
          <w:spacing w:val="-3"/>
          <w:w w:val="105"/>
          <w:szCs w:val="22"/>
        </w:rPr>
        <w:t xml:space="preserve">lašais. </w:t>
      </w:r>
      <w:r w:rsidRPr="007E1301">
        <w:rPr>
          <w:spacing w:val="-6"/>
          <w:w w:val="105"/>
          <w:szCs w:val="22"/>
        </w:rPr>
        <w:t xml:space="preserve">Akių </w:t>
      </w:r>
      <w:r w:rsidRPr="007E1301">
        <w:rPr>
          <w:spacing w:val="-4"/>
          <w:w w:val="105"/>
          <w:szCs w:val="22"/>
        </w:rPr>
        <w:t xml:space="preserve">lašų, </w:t>
      </w:r>
      <w:r w:rsidRPr="007E1301">
        <w:rPr>
          <w:spacing w:val="-7"/>
          <w:w w:val="105"/>
          <w:szCs w:val="22"/>
        </w:rPr>
        <w:t xml:space="preserve">kurių </w:t>
      </w:r>
      <w:r w:rsidRPr="007E1301">
        <w:rPr>
          <w:spacing w:val="-5"/>
          <w:w w:val="105"/>
          <w:szCs w:val="22"/>
        </w:rPr>
        <w:t xml:space="preserve">sudėtyje </w:t>
      </w:r>
      <w:r w:rsidRPr="007E1301">
        <w:rPr>
          <w:spacing w:val="-3"/>
          <w:w w:val="105"/>
          <w:szCs w:val="22"/>
        </w:rPr>
        <w:t xml:space="preserve">yra </w:t>
      </w:r>
      <w:r w:rsidRPr="007E1301">
        <w:rPr>
          <w:spacing w:val="-4"/>
          <w:w w:val="105"/>
          <w:szCs w:val="22"/>
        </w:rPr>
        <w:t xml:space="preserve">brinzolamido, </w:t>
      </w:r>
      <w:r w:rsidRPr="007E1301">
        <w:rPr>
          <w:spacing w:val="-9"/>
          <w:w w:val="105"/>
          <w:szCs w:val="22"/>
        </w:rPr>
        <w:t xml:space="preserve">ir </w:t>
      </w:r>
      <w:r w:rsidRPr="007E1301">
        <w:rPr>
          <w:spacing w:val="-6"/>
          <w:w w:val="105"/>
          <w:szCs w:val="22"/>
        </w:rPr>
        <w:t xml:space="preserve">geriamųjų </w:t>
      </w:r>
      <w:r w:rsidRPr="007E1301">
        <w:rPr>
          <w:spacing w:val="-4"/>
          <w:w w:val="105"/>
          <w:szCs w:val="22"/>
        </w:rPr>
        <w:t xml:space="preserve">karboanhidrazės </w:t>
      </w:r>
      <w:r w:rsidRPr="007E1301">
        <w:rPr>
          <w:spacing w:val="-6"/>
          <w:w w:val="105"/>
          <w:szCs w:val="22"/>
        </w:rPr>
        <w:t xml:space="preserve">inhibitorių </w:t>
      </w:r>
      <w:r w:rsidRPr="007E1301">
        <w:rPr>
          <w:spacing w:val="-3"/>
          <w:w w:val="105"/>
          <w:szCs w:val="22"/>
        </w:rPr>
        <w:t xml:space="preserve">vartoti </w:t>
      </w:r>
      <w:r w:rsidRPr="007E1301">
        <w:rPr>
          <w:w w:val="105"/>
          <w:szCs w:val="22"/>
        </w:rPr>
        <w:t xml:space="preserve">kartu </w:t>
      </w:r>
      <w:r w:rsidRPr="007E1301">
        <w:rPr>
          <w:spacing w:val="-3"/>
          <w:w w:val="105"/>
          <w:szCs w:val="22"/>
        </w:rPr>
        <w:t>nerekomenduojama.</w:t>
      </w:r>
    </w:p>
    <w:p w14:paraId="65DA14E9" w14:textId="77777777" w:rsidR="00435308" w:rsidRPr="007E1301" w:rsidRDefault="00435308" w:rsidP="00435308">
      <w:pPr>
        <w:widowControl w:val="0"/>
        <w:spacing w:line="252" w:lineRule="auto"/>
        <w:rPr>
          <w:spacing w:val="-3"/>
          <w:w w:val="105"/>
          <w:szCs w:val="22"/>
        </w:rPr>
      </w:pPr>
    </w:p>
    <w:p w14:paraId="7A611BF6" w14:textId="1EC2106E" w:rsidR="00435308" w:rsidRPr="007E1301" w:rsidRDefault="00435308" w:rsidP="004C759F">
      <w:pPr>
        <w:widowControl w:val="0"/>
        <w:spacing w:line="252" w:lineRule="auto"/>
        <w:rPr>
          <w:szCs w:val="22"/>
        </w:rPr>
      </w:pPr>
      <w:r w:rsidRPr="007E1301">
        <w:rPr>
          <w:spacing w:val="-5"/>
          <w:w w:val="105"/>
          <w:szCs w:val="22"/>
        </w:rPr>
        <w:t xml:space="preserve">Citochromo </w:t>
      </w:r>
      <w:r w:rsidRPr="007E1301">
        <w:rPr>
          <w:w w:val="105"/>
          <w:szCs w:val="22"/>
        </w:rPr>
        <w:t xml:space="preserve">P-450 </w:t>
      </w:r>
      <w:r w:rsidRPr="007E1301">
        <w:rPr>
          <w:spacing w:val="-4"/>
          <w:w w:val="105"/>
          <w:szCs w:val="22"/>
        </w:rPr>
        <w:t xml:space="preserve">izofermentai, atsakingi už brinzolamido metabolizmą, </w:t>
      </w:r>
      <w:r w:rsidRPr="007E1301">
        <w:rPr>
          <w:spacing w:val="-3"/>
          <w:w w:val="105"/>
          <w:szCs w:val="22"/>
        </w:rPr>
        <w:t xml:space="preserve">yra </w:t>
      </w:r>
      <w:r w:rsidRPr="007E1301">
        <w:rPr>
          <w:w w:val="105"/>
          <w:szCs w:val="22"/>
        </w:rPr>
        <w:t xml:space="preserve">CYP3A4 </w:t>
      </w:r>
      <w:r w:rsidRPr="007E1301">
        <w:rPr>
          <w:spacing w:val="-4"/>
          <w:w w:val="105"/>
          <w:szCs w:val="22"/>
        </w:rPr>
        <w:t xml:space="preserve">(pagrindinis), </w:t>
      </w:r>
      <w:r w:rsidRPr="007E1301">
        <w:rPr>
          <w:w w:val="105"/>
          <w:szCs w:val="22"/>
        </w:rPr>
        <w:t xml:space="preserve">CYP2A6, CYP2B6, CYP2C8 </w:t>
      </w:r>
      <w:r w:rsidRPr="007E1301">
        <w:rPr>
          <w:spacing w:val="-9"/>
          <w:w w:val="105"/>
          <w:szCs w:val="22"/>
        </w:rPr>
        <w:t xml:space="preserve">ir </w:t>
      </w:r>
      <w:r w:rsidRPr="007E1301">
        <w:rPr>
          <w:w w:val="105"/>
          <w:szCs w:val="22"/>
        </w:rPr>
        <w:t xml:space="preserve">CYP2C9. </w:t>
      </w:r>
      <w:r w:rsidRPr="007E1301">
        <w:rPr>
          <w:spacing w:val="-6"/>
          <w:w w:val="105"/>
          <w:szCs w:val="22"/>
        </w:rPr>
        <w:t xml:space="preserve">Tikėtina, </w:t>
      </w:r>
      <w:r w:rsidRPr="007E1301">
        <w:rPr>
          <w:w w:val="105"/>
          <w:szCs w:val="22"/>
        </w:rPr>
        <w:t xml:space="preserve">kad CYP3A4 </w:t>
      </w:r>
      <w:r w:rsidRPr="007E1301">
        <w:rPr>
          <w:spacing w:val="-5"/>
          <w:w w:val="105"/>
          <w:szCs w:val="22"/>
        </w:rPr>
        <w:t xml:space="preserve">inhibitoriai, </w:t>
      </w:r>
      <w:r w:rsidRPr="007E1301">
        <w:rPr>
          <w:spacing w:val="-8"/>
          <w:w w:val="105"/>
          <w:szCs w:val="22"/>
        </w:rPr>
        <w:t xml:space="preserve">tokie </w:t>
      </w:r>
      <w:r w:rsidRPr="007E1301">
        <w:rPr>
          <w:spacing w:val="-6"/>
          <w:w w:val="105"/>
          <w:szCs w:val="22"/>
        </w:rPr>
        <w:t xml:space="preserve">kaip </w:t>
      </w:r>
      <w:r w:rsidRPr="007E1301">
        <w:rPr>
          <w:spacing w:val="-4"/>
          <w:w w:val="105"/>
          <w:szCs w:val="22"/>
        </w:rPr>
        <w:t xml:space="preserve">ketokonazolas, itrakonazolas, klotrimazolas, </w:t>
      </w:r>
      <w:r w:rsidRPr="007E1301">
        <w:rPr>
          <w:spacing w:val="-5"/>
          <w:w w:val="105"/>
          <w:szCs w:val="22"/>
        </w:rPr>
        <w:t xml:space="preserve">ritonaviras </w:t>
      </w:r>
      <w:r w:rsidRPr="007E1301">
        <w:rPr>
          <w:spacing w:val="-9"/>
          <w:w w:val="105"/>
          <w:szCs w:val="22"/>
        </w:rPr>
        <w:t xml:space="preserve">ir </w:t>
      </w:r>
      <w:r w:rsidRPr="007E1301">
        <w:rPr>
          <w:spacing w:val="-3"/>
          <w:w w:val="105"/>
          <w:szCs w:val="22"/>
        </w:rPr>
        <w:t xml:space="preserve">troleandomicinas, </w:t>
      </w:r>
      <w:r w:rsidRPr="007E1301">
        <w:rPr>
          <w:spacing w:val="-6"/>
          <w:w w:val="105"/>
          <w:szCs w:val="22"/>
        </w:rPr>
        <w:t xml:space="preserve">veikdami </w:t>
      </w:r>
      <w:r w:rsidRPr="007E1301">
        <w:rPr>
          <w:w w:val="105"/>
          <w:szCs w:val="22"/>
        </w:rPr>
        <w:t xml:space="preserve">CYP3A4, </w:t>
      </w:r>
      <w:r w:rsidRPr="007E1301">
        <w:rPr>
          <w:spacing w:val="-8"/>
          <w:w w:val="105"/>
          <w:szCs w:val="22"/>
        </w:rPr>
        <w:t xml:space="preserve">slopina </w:t>
      </w:r>
      <w:r w:rsidRPr="007E1301">
        <w:rPr>
          <w:spacing w:val="-5"/>
          <w:w w:val="105"/>
          <w:szCs w:val="22"/>
        </w:rPr>
        <w:t xml:space="preserve">brinzolamido metabolizmą. </w:t>
      </w:r>
      <w:r w:rsidRPr="007E1301">
        <w:rPr>
          <w:w w:val="105"/>
          <w:szCs w:val="22"/>
        </w:rPr>
        <w:t xml:space="preserve">CYP3A4 </w:t>
      </w:r>
      <w:r w:rsidRPr="007E1301">
        <w:rPr>
          <w:spacing w:val="-6"/>
          <w:w w:val="105"/>
          <w:szCs w:val="22"/>
        </w:rPr>
        <w:t xml:space="preserve">inhibitorius </w:t>
      </w:r>
      <w:r w:rsidRPr="007E1301">
        <w:rPr>
          <w:w w:val="105"/>
          <w:szCs w:val="22"/>
        </w:rPr>
        <w:t xml:space="preserve">kartu </w:t>
      </w:r>
      <w:r w:rsidRPr="007E1301">
        <w:rPr>
          <w:spacing w:val="-5"/>
          <w:w w:val="105"/>
          <w:szCs w:val="22"/>
        </w:rPr>
        <w:t xml:space="preserve">skirti </w:t>
      </w:r>
      <w:r w:rsidRPr="007E1301">
        <w:rPr>
          <w:spacing w:val="-7"/>
          <w:w w:val="105"/>
          <w:szCs w:val="22"/>
        </w:rPr>
        <w:t xml:space="preserve">reikia </w:t>
      </w:r>
      <w:r w:rsidRPr="007E1301">
        <w:rPr>
          <w:spacing w:val="-4"/>
          <w:w w:val="105"/>
          <w:szCs w:val="22"/>
        </w:rPr>
        <w:t xml:space="preserve">atsargiai. </w:t>
      </w:r>
      <w:r w:rsidRPr="007E1301">
        <w:rPr>
          <w:spacing w:val="-5"/>
          <w:w w:val="105"/>
          <w:szCs w:val="22"/>
        </w:rPr>
        <w:t>Vis</w:t>
      </w:r>
      <w:r w:rsidRPr="007E1301">
        <w:rPr>
          <w:spacing w:val="12"/>
          <w:w w:val="105"/>
          <w:szCs w:val="22"/>
        </w:rPr>
        <w:t xml:space="preserve"> </w:t>
      </w:r>
      <w:r w:rsidRPr="007E1301">
        <w:rPr>
          <w:spacing w:val="-7"/>
          <w:w w:val="105"/>
          <w:szCs w:val="22"/>
        </w:rPr>
        <w:t xml:space="preserve">tik </w:t>
      </w:r>
      <w:r w:rsidRPr="007E1301">
        <w:rPr>
          <w:w w:val="105"/>
          <w:szCs w:val="22"/>
        </w:rPr>
        <w:t>brinzolamido kaupimasis yra mažai tikėtinas, nes ši</w:t>
      </w:r>
      <w:r w:rsidR="00D96B26">
        <w:rPr>
          <w:w w:val="105"/>
          <w:szCs w:val="22"/>
        </w:rPr>
        <w:t>o</w:t>
      </w:r>
      <w:r w:rsidRPr="007E1301">
        <w:rPr>
          <w:w w:val="105"/>
          <w:szCs w:val="22"/>
        </w:rPr>
        <w:t xml:space="preserve"> vaistini</w:t>
      </w:r>
      <w:r w:rsidR="00D96B26">
        <w:rPr>
          <w:w w:val="105"/>
          <w:szCs w:val="22"/>
        </w:rPr>
        <w:t>o</w:t>
      </w:r>
      <w:r w:rsidRPr="007E1301">
        <w:rPr>
          <w:w w:val="105"/>
          <w:szCs w:val="22"/>
        </w:rPr>
        <w:t xml:space="preserve"> preparat</w:t>
      </w:r>
      <w:r w:rsidR="00D96B26">
        <w:rPr>
          <w:w w:val="105"/>
          <w:szCs w:val="22"/>
        </w:rPr>
        <w:t>o</w:t>
      </w:r>
      <w:r w:rsidRPr="007E1301">
        <w:rPr>
          <w:w w:val="105"/>
          <w:szCs w:val="22"/>
        </w:rPr>
        <w:t xml:space="preserve"> daugiausiai šalinama per inkstus. Brinzolamidas nėra citochromo P-450 inhibitorius.</w:t>
      </w:r>
    </w:p>
    <w:p w14:paraId="7A7AAD17" w14:textId="77777777" w:rsidR="00435308" w:rsidRPr="007E1301" w:rsidRDefault="00435308" w:rsidP="00435308">
      <w:pPr>
        <w:widowControl w:val="0"/>
        <w:spacing w:before="6"/>
        <w:rPr>
          <w:szCs w:val="22"/>
        </w:rPr>
      </w:pPr>
    </w:p>
    <w:p w14:paraId="4F4F4DF4" w14:textId="25EBBCD8" w:rsidR="00435308" w:rsidRPr="007E1301" w:rsidRDefault="00435308" w:rsidP="00435308">
      <w:pPr>
        <w:widowControl w:val="0"/>
        <w:spacing w:before="1" w:line="252" w:lineRule="auto"/>
        <w:rPr>
          <w:szCs w:val="22"/>
        </w:rPr>
      </w:pPr>
      <w:r w:rsidRPr="007E1301">
        <w:rPr>
          <w:w w:val="105"/>
          <w:szCs w:val="22"/>
        </w:rPr>
        <w:t>Kai beta adrenoreceptorių blokatorių tirpal</w:t>
      </w:r>
      <w:r w:rsidR="00827789">
        <w:rPr>
          <w:w w:val="105"/>
          <w:szCs w:val="22"/>
        </w:rPr>
        <w:t>o</w:t>
      </w:r>
      <w:r w:rsidRPr="007E1301">
        <w:rPr>
          <w:w w:val="105"/>
          <w:szCs w:val="22"/>
        </w:rPr>
        <w:t xml:space="preserve"> akims naudojama kartu su geriamaisiais kalcio kanalų blokatoriais, beta adrenoreceptorių blokatoriais, antiaritminiais vaistiniais preparatais (įskaitant amjodaroną), širdies glikozidais, parasimpatomimetikais arba guanetidinu, gali pasireikšti adityvus poveikis, sukeliantis hipotenziją ir (arba) ženklią bradikardiją.</w:t>
      </w:r>
    </w:p>
    <w:p w14:paraId="306E7A8F" w14:textId="77777777" w:rsidR="00435308" w:rsidRPr="007E1301" w:rsidRDefault="00435308" w:rsidP="00435308">
      <w:pPr>
        <w:widowControl w:val="0"/>
        <w:ind w:right="-46"/>
        <w:rPr>
          <w:szCs w:val="22"/>
        </w:rPr>
      </w:pPr>
    </w:p>
    <w:p w14:paraId="19608F87" w14:textId="77777777" w:rsidR="00435308" w:rsidRPr="007E1301" w:rsidRDefault="00435308" w:rsidP="004C759F">
      <w:pPr>
        <w:widowControl w:val="0"/>
        <w:spacing w:before="1" w:line="244" w:lineRule="auto"/>
        <w:ind w:right="-46"/>
        <w:rPr>
          <w:szCs w:val="22"/>
        </w:rPr>
      </w:pPr>
      <w:r w:rsidRPr="007E1301">
        <w:rPr>
          <w:w w:val="105"/>
          <w:szCs w:val="22"/>
        </w:rPr>
        <w:t xml:space="preserve">Beta </w:t>
      </w:r>
      <w:r w:rsidRPr="007E1301">
        <w:rPr>
          <w:spacing w:val="-3"/>
          <w:w w:val="105"/>
          <w:szCs w:val="22"/>
        </w:rPr>
        <w:t xml:space="preserve">adrenoreceptorių </w:t>
      </w:r>
      <w:r w:rsidRPr="007E1301">
        <w:rPr>
          <w:spacing w:val="-5"/>
          <w:w w:val="105"/>
          <w:szCs w:val="22"/>
        </w:rPr>
        <w:t xml:space="preserve">blokatoriai </w:t>
      </w:r>
      <w:r w:rsidRPr="007E1301">
        <w:rPr>
          <w:spacing w:val="-6"/>
          <w:w w:val="105"/>
          <w:szCs w:val="22"/>
        </w:rPr>
        <w:t xml:space="preserve">gali </w:t>
      </w:r>
      <w:r w:rsidRPr="007E1301">
        <w:rPr>
          <w:spacing w:val="-7"/>
          <w:w w:val="105"/>
          <w:szCs w:val="22"/>
        </w:rPr>
        <w:t xml:space="preserve">mažinti </w:t>
      </w:r>
      <w:r w:rsidRPr="007E1301">
        <w:rPr>
          <w:w w:val="105"/>
          <w:szCs w:val="22"/>
        </w:rPr>
        <w:t xml:space="preserve">atsaką į </w:t>
      </w:r>
      <w:r w:rsidRPr="007E1301">
        <w:rPr>
          <w:spacing w:val="-4"/>
          <w:w w:val="105"/>
          <w:szCs w:val="22"/>
        </w:rPr>
        <w:t xml:space="preserve">adrenaliną, </w:t>
      </w:r>
      <w:r w:rsidRPr="007E1301">
        <w:rPr>
          <w:spacing w:val="-5"/>
          <w:w w:val="105"/>
          <w:szCs w:val="22"/>
        </w:rPr>
        <w:t xml:space="preserve">vartojamą anafilaksinėms reakcijoms </w:t>
      </w:r>
      <w:r w:rsidRPr="007E1301">
        <w:rPr>
          <w:spacing w:val="-8"/>
          <w:w w:val="105"/>
          <w:szCs w:val="22"/>
        </w:rPr>
        <w:t xml:space="preserve">gydyti. </w:t>
      </w:r>
      <w:r w:rsidRPr="007E1301">
        <w:rPr>
          <w:spacing w:val="-7"/>
          <w:w w:val="105"/>
          <w:szCs w:val="22"/>
        </w:rPr>
        <w:t xml:space="preserve">Reikia </w:t>
      </w:r>
      <w:r w:rsidRPr="007E1301">
        <w:rPr>
          <w:spacing w:val="-10"/>
          <w:w w:val="105"/>
          <w:szCs w:val="22"/>
        </w:rPr>
        <w:t xml:space="preserve">imtis </w:t>
      </w:r>
      <w:r w:rsidRPr="007E1301">
        <w:rPr>
          <w:spacing w:val="-5"/>
          <w:w w:val="105"/>
          <w:szCs w:val="22"/>
        </w:rPr>
        <w:t xml:space="preserve">specialių </w:t>
      </w:r>
      <w:r w:rsidRPr="007E1301">
        <w:rPr>
          <w:spacing w:val="-3"/>
          <w:w w:val="105"/>
          <w:szCs w:val="22"/>
        </w:rPr>
        <w:t xml:space="preserve">atsargumo </w:t>
      </w:r>
      <w:r w:rsidRPr="007E1301">
        <w:rPr>
          <w:spacing w:val="-5"/>
          <w:w w:val="105"/>
          <w:szCs w:val="22"/>
        </w:rPr>
        <w:t xml:space="preserve">priemonių, gydant </w:t>
      </w:r>
      <w:r w:rsidRPr="007E1301">
        <w:rPr>
          <w:spacing w:val="-3"/>
          <w:w w:val="105"/>
          <w:szCs w:val="22"/>
        </w:rPr>
        <w:t xml:space="preserve">pacientus, </w:t>
      </w:r>
      <w:r w:rsidRPr="007E1301">
        <w:rPr>
          <w:spacing w:val="-6"/>
          <w:w w:val="105"/>
          <w:szCs w:val="22"/>
        </w:rPr>
        <w:t xml:space="preserve">kuriems </w:t>
      </w:r>
      <w:r w:rsidRPr="007E1301">
        <w:rPr>
          <w:spacing w:val="-7"/>
          <w:w w:val="105"/>
          <w:szCs w:val="22"/>
        </w:rPr>
        <w:t xml:space="preserve">pirmiau </w:t>
      </w:r>
      <w:r w:rsidRPr="007E1301">
        <w:rPr>
          <w:spacing w:val="-6"/>
          <w:w w:val="105"/>
          <w:szCs w:val="22"/>
        </w:rPr>
        <w:t xml:space="preserve">buvo </w:t>
      </w:r>
      <w:r w:rsidRPr="007E1301">
        <w:rPr>
          <w:spacing w:val="-4"/>
          <w:w w:val="105"/>
          <w:szCs w:val="22"/>
        </w:rPr>
        <w:t xml:space="preserve">pasireiškusi </w:t>
      </w:r>
      <w:r w:rsidRPr="007E1301">
        <w:rPr>
          <w:spacing w:val="-7"/>
          <w:w w:val="105"/>
          <w:szCs w:val="22"/>
        </w:rPr>
        <w:t xml:space="preserve">atopija </w:t>
      </w:r>
      <w:r w:rsidRPr="007E1301">
        <w:rPr>
          <w:w w:val="105"/>
          <w:szCs w:val="22"/>
        </w:rPr>
        <w:t xml:space="preserve">arba </w:t>
      </w:r>
      <w:r w:rsidRPr="007E1301">
        <w:rPr>
          <w:spacing w:val="-6"/>
          <w:w w:val="105"/>
          <w:szCs w:val="22"/>
        </w:rPr>
        <w:t xml:space="preserve">anafilaksija </w:t>
      </w:r>
      <w:r w:rsidRPr="007E1301">
        <w:rPr>
          <w:spacing w:val="-3"/>
          <w:w w:val="105"/>
          <w:szCs w:val="22"/>
        </w:rPr>
        <w:t xml:space="preserve">(žr. </w:t>
      </w:r>
      <w:r w:rsidRPr="007E1301">
        <w:rPr>
          <w:w w:val="105"/>
          <w:szCs w:val="22"/>
        </w:rPr>
        <w:t>4.4</w:t>
      </w:r>
      <w:r w:rsidRPr="007E1301">
        <w:rPr>
          <w:spacing w:val="31"/>
          <w:w w:val="105"/>
          <w:szCs w:val="22"/>
        </w:rPr>
        <w:t xml:space="preserve"> </w:t>
      </w:r>
      <w:r w:rsidRPr="007E1301">
        <w:rPr>
          <w:spacing w:val="-5"/>
          <w:w w:val="105"/>
          <w:szCs w:val="22"/>
        </w:rPr>
        <w:t>skyrių).</w:t>
      </w:r>
    </w:p>
    <w:p w14:paraId="286EDDC6" w14:textId="77777777" w:rsidR="00435308" w:rsidRPr="007E1301" w:rsidRDefault="00435308" w:rsidP="00435308">
      <w:pPr>
        <w:widowControl w:val="0"/>
        <w:spacing w:before="2"/>
        <w:ind w:right="-46"/>
        <w:rPr>
          <w:szCs w:val="22"/>
        </w:rPr>
      </w:pPr>
    </w:p>
    <w:p w14:paraId="403EC374" w14:textId="77777777" w:rsidR="00435308" w:rsidRPr="007E1301" w:rsidRDefault="00435308" w:rsidP="00EB4BF9">
      <w:pPr>
        <w:widowControl w:val="0"/>
        <w:spacing w:line="244" w:lineRule="auto"/>
        <w:ind w:right="-46"/>
        <w:rPr>
          <w:szCs w:val="22"/>
        </w:rPr>
      </w:pPr>
      <w:r w:rsidRPr="007E1301">
        <w:rPr>
          <w:spacing w:val="-6"/>
          <w:w w:val="105"/>
          <w:szCs w:val="22"/>
        </w:rPr>
        <w:t xml:space="preserve">Staigiai </w:t>
      </w:r>
      <w:r w:rsidRPr="007E1301">
        <w:rPr>
          <w:spacing w:val="-7"/>
          <w:w w:val="105"/>
          <w:szCs w:val="22"/>
        </w:rPr>
        <w:t xml:space="preserve">nustojus </w:t>
      </w:r>
      <w:r w:rsidRPr="007E1301">
        <w:rPr>
          <w:spacing w:val="-3"/>
          <w:w w:val="105"/>
          <w:szCs w:val="22"/>
        </w:rPr>
        <w:t xml:space="preserve">vartoti </w:t>
      </w:r>
      <w:r w:rsidRPr="007E1301">
        <w:rPr>
          <w:spacing w:val="-6"/>
          <w:w w:val="105"/>
          <w:szCs w:val="22"/>
        </w:rPr>
        <w:t xml:space="preserve">klonidiną, </w:t>
      </w:r>
      <w:r w:rsidRPr="007E1301">
        <w:rPr>
          <w:spacing w:val="-5"/>
          <w:w w:val="105"/>
          <w:szCs w:val="22"/>
        </w:rPr>
        <w:t xml:space="preserve">hipertenzinė </w:t>
      </w:r>
      <w:r w:rsidRPr="007E1301">
        <w:rPr>
          <w:spacing w:val="-4"/>
          <w:w w:val="105"/>
          <w:szCs w:val="22"/>
        </w:rPr>
        <w:t xml:space="preserve">reakcija </w:t>
      </w:r>
      <w:r w:rsidRPr="007E1301">
        <w:rPr>
          <w:spacing w:val="-6"/>
          <w:w w:val="105"/>
          <w:szCs w:val="22"/>
        </w:rPr>
        <w:t xml:space="preserve">gali </w:t>
      </w:r>
      <w:r w:rsidRPr="007E1301">
        <w:rPr>
          <w:spacing w:val="-5"/>
          <w:w w:val="105"/>
          <w:szCs w:val="22"/>
        </w:rPr>
        <w:t xml:space="preserve">būti </w:t>
      </w:r>
      <w:r w:rsidRPr="007E1301">
        <w:rPr>
          <w:spacing w:val="-3"/>
          <w:w w:val="105"/>
          <w:szCs w:val="22"/>
        </w:rPr>
        <w:t xml:space="preserve">stipresnė, </w:t>
      </w:r>
      <w:r w:rsidRPr="007E1301">
        <w:rPr>
          <w:spacing w:val="-5"/>
          <w:w w:val="105"/>
          <w:szCs w:val="22"/>
        </w:rPr>
        <w:t xml:space="preserve">jei vartojami </w:t>
      </w:r>
      <w:r w:rsidRPr="007E1301">
        <w:rPr>
          <w:w w:val="105"/>
          <w:szCs w:val="22"/>
        </w:rPr>
        <w:t xml:space="preserve">beta </w:t>
      </w:r>
      <w:r w:rsidRPr="007E1301">
        <w:rPr>
          <w:spacing w:val="-3"/>
          <w:w w:val="105"/>
          <w:szCs w:val="22"/>
        </w:rPr>
        <w:t xml:space="preserve">adrenoreceptorių </w:t>
      </w:r>
      <w:r w:rsidRPr="007E1301">
        <w:rPr>
          <w:spacing w:val="-6"/>
          <w:w w:val="105"/>
          <w:szCs w:val="22"/>
        </w:rPr>
        <w:t xml:space="preserve">blokatoriai. </w:t>
      </w:r>
      <w:r w:rsidRPr="007E1301">
        <w:rPr>
          <w:spacing w:val="-5"/>
          <w:w w:val="105"/>
          <w:szCs w:val="22"/>
        </w:rPr>
        <w:t xml:space="preserve">Rekomenduojama </w:t>
      </w:r>
      <w:r w:rsidRPr="007E1301">
        <w:rPr>
          <w:w w:val="105"/>
          <w:szCs w:val="22"/>
        </w:rPr>
        <w:t xml:space="preserve">šį </w:t>
      </w:r>
      <w:r w:rsidRPr="007E1301">
        <w:rPr>
          <w:spacing w:val="-6"/>
          <w:w w:val="105"/>
          <w:szCs w:val="22"/>
        </w:rPr>
        <w:t xml:space="preserve">vaistinį </w:t>
      </w:r>
      <w:r w:rsidRPr="007E1301">
        <w:rPr>
          <w:w w:val="105"/>
          <w:szCs w:val="22"/>
        </w:rPr>
        <w:t xml:space="preserve">preparatą </w:t>
      </w:r>
      <w:r w:rsidRPr="007E1301">
        <w:rPr>
          <w:spacing w:val="-3"/>
          <w:w w:val="105"/>
          <w:szCs w:val="22"/>
        </w:rPr>
        <w:t xml:space="preserve">vartoti </w:t>
      </w:r>
      <w:r w:rsidRPr="007E1301">
        <w:rPr>
          <w:w w:val="105"/>
          <w:szCs w:val="22"/>
        </w:rPr>
        <w:t xml:space="preserve">atsargiai kartu su </w:t>
      </w:r>
      <w:r w:rsidRPr="007E1301">
        <w:rPr>
          <w:spacing w:val="-6"/>
          <w:w w:val="105"/>
          <w:szCs w:val="22"/>
        </w:rPr>
        <w:t>klonidinu.</w:t>
      </w:r>
    </w:p>
    <w:p w14:paraId="42DD20C4" w14:textId="77777777" w:rsidR="00435308" w:rsidRPr="007E1301" w:rsidRDefault="00435308" w:rsidP="00435308">
      <w:pPr>
        <w:widowControl w:val="0"/>
        <w:spacing w:before="3"/>
        <w:ind w:right="-46"/>
        <w:rPr>
          <w:szCs w:val="22"/>
        </w:rPr>
      </w:pPr>
    </w:p>
    <w:p w14:paraId="383EE10F" w14:textId="77777777" w:rsidR="00435308" w:rsidRPr="00786360" w:rsidRDefault="00435308" w:rsidP="004C759F">
      <w:pPr>
        <w:widowControl w:val="0"/>
        <w:spacing w:line="252" w:lineRule="auto"/>
        <w:ind w:right="-46"/>
        <w:rPr>
          <w:szCs w:val="22"/>
        </w:rPr>
      </w:pPr>
      <w:r w:rsidRPr="007E1301">
        <w:rPr>
          <w:spacing w:val="-4"/>
          <w:w w:val="105"/>
          <w:szCs w:val="22"/>
        </w:rPr>
        <w:t xml:space="preserve">Buvo </w:t>
      </w:r>
      <w:r w:rsidRPr="007E1301">
        <w:rPr>
          <w:spacing w:val="-3"/>
          <w:w w:val="105"/>
          <w:szCs w:val="22"/>
        </w:rPr>
        <w:t xml:space="preserve">gauta </w:t>
      </w:r>
      <w:r w:rsidRPr="007E1301">
        <w:rPr>
          <w:spacing w:val="-4"/>
          <w:w w:val="105"/>
          <w:szCs w:val="22"/>
        </w:rPr>
        <w:t xml:space="preserve">pranešimų </w:t>
      </w:r>
      <w:r w:rsidRPr="007E1301">
        <w:rPr>
          <w:spacing w:val="-6"/>
          <w:w w:val="105"/>
          <w:szCs w:val="22"/>
        </w:rPr>
        <w:t xml:space="preserve">apie </w:t>
      </w:r>
      <w:r w:rsidRPr="007E1301">
        <w:rPr>
          <w:spacing w:val="-5"/>
          <w:w w:val="105"/>
          <w:szCs w:val="22"/>
        </w:rPr>
        <w:t xml:space="preserve">sustiprėjusius sisteminės </w:t>
      </w:r>
      <w:r w:rsidRPr="007E1301">
        <w:rPr>
          <w:w w:val="105"/>
          <w:szCs w:val="22"/>
        </w:rPr>
        <w:t xml:space="preserve">beta </w:t>
      </w:r>
      <w:r w:rsidRPr="007E1301">
        <w:rPr>
          <w:spacing w:val="-3"/>
          <w:w w:val="105"/>
          <w:szCs w:val="22"/>
        </w:rPr>
        <w:t xml:space="preserve">adrenoreceptorių </w:t>
      </w:r>
      <w:r w:rsidRPr="007E1301">
        <w:rPr>
          <w:spacing w:val="-7"/>
          <w:w w:val="105"/>
          <w:szCs w:val="22"/>
        </w:rPr>
        <w:t xml:space="preserve">blokados </w:t>
      </w:r>
      <w:r w:rsidRPr="007E1301">
        <w:rPr>
          <w:spacing w:val="-9"/>
          <w:w w:val="105"/>
          <w:szCs w:val="22"/>
        </w:rPr>
        <w:t xml:space="preserve">požymius </w:t>
      </w:r>
      <w:r w:rsidRPr="007E1301">
        <w:rPr>
          <w:spacing w:val="-4"/>
          <w:w w:val="105"/>
          <w:szCs w:val="22"/>
        </w:rPr>
        <w:t xml:space="preserve">(pvz., </w:t>
      </w:r>
      <w:r w:rsidRPr="007E1301">
        <w:rPr>
          <w:spacing w:val="-6"/>
          <w:w w:val="105"/>
          <w:szCs w:val="22"/>
        </w:rPr>
        <w:t xml:space="preserve">širdies </w:t>
      </w:r>
      <w:r w:rsidRPr="007E1301">
        <w:rPr>
          <w:spacing w:val="-5"/>
          <w:w w:val="105"/>
          <w:szCs w:val="22"/>
        </w:rPr>
        <w:t xml:space="preserve">susitraukimų </w:t>
      </w:r>
      <w:r w:rsidRPr="007E1301">
        <w:rPr>
          <w:spacing w:val="-6"/>
          <w:w w:val="105"/>
          <w:szCs w:val="22"/>
        </w:rPr>
        <w:t xml:space="preserve">dažnio suretėjimą, </w:t>
      </w:r>
      <w:r w:rsidRPr="007E1301">
        <w:rPr>
          <w:spacing w:val="-4"/>
          <w:w w:val="105"/>
          <w:szCs w:val="22"/>
        </w:rPr>
        <w:t xml:space="preserve">depresiją) pacientus </w:t>
      </w:r>
      <w:r w:rsidRPr="007E1301">
        <w:rPr>
          <w:spacing w:val="-5"/>
          <w:w w:val="105"/>
          <w:szCs w:val="22"/>
        </w:rPr>
        <w:t xml:space="preserve">gydant </w:t>
      </w:r>
      <w:r w:rsidRPr="007E1301">
        <w:rPr>
          <w:w w:val="105"/>
          <w:szCs w:val="22"/>
        </w:rPr>
        <w:t xml:space="preserve">CYP2D6 </w:t>
      </w:r>
      <w:r w:rsidRPr="007E1301">
        <w:rPr>
          <w:spacing w:val="-5"/>
          <w:w w:val="105"/>
          <w:szCs w:val="22"/>
        </w:rPr>
        <w:t xml:space="preserve">inhibitoriaus </w:t>
      </w:r>
      <w:r w:rsidRPr="007E1301">
        <w:rPr>
          <w:spacing w:val="-4"/>
          <w:w w:val="105"/>
          <w:szCs w:val="22"/>
        </w:rPr>
        <w:t xml:space="preserve">(pvz., </w:t>
      </w:r>
      <w:r w:rsidRPr="007E1301">
        <w:rPr>
          <w:spacing w:val="-5"/>
          <w:w w:val="105"/>
          <w:szCs w:val="22"/>
        </w:rPr>
        <w:t xml:space="preserve">chinidino, </w:t>
      </w:r>
      <w:r w:rsidRPr="007E1301">
        <w:rPr>
          <w:spacing w:val="-4"/>
          <w:w w:val="105"/>
          <w:szCs w:val="22"/>
        </w:rPr>
        <w:t xml:space="preserve">fluoksetino, paroksetino) </w:t>
      </w:r>
      <w:r w:rsidRPr="007E1301">
        <w:rPr>
          <w:spacing w:val="-9"/>
          <w:w w:val="105"/>
          <w:szCs w:val="22"/>
        </w:rPr>
        <w:t xml:space="preserve">ir </w:t>
      </w:r>
      <w:r w:rsidRPr="007E1301">
        <w:rPr>
          <w:spacing w:val="-7"/>
          <w:w w:val="105"/>
          <w:szCs w:val="22"/>
        </w:rPr>
        <w:t xml:space="preserve">timololio deriniu. </w:t>
      </w:r>
      <w:r w:rsidRPr="007E1301">
        <w:rPr>
          <w:spacing w:val="-5"/>
          <w:w w:val="105"/>
          <w:szCs w:val="22"/>
        </w:rPr>
        <w:t xml:space="preserve">Rekomenduojama </w:t>
      </w:r>
      <w:r w:rsidRPr="007E1301">
        <w:rPr>
          <w:spacing w:val="-10"/>
          <w:w w:val="105"/>
          <w:szCs w:val="22"/>
        </w:rPr>
        <w:t xml:space="preserve">imtis </w:t>
      </w:r>
      <w:r w:rsidRPr="007E1301">
        <w:rPr>
          <w:spacing w:val="-3"/>
          <w:w w:val="105"/>
          <w:szCs w:val="22"/>
        </w:rPr>
        <w:t>atsargumo</w:t>
      </w:r>
      <w:r w:rsidRPr="007E1301">
        <w:rPr>
          <w:spacing w:val="-18"/>
          <w:w w:val="105"/>
          <w:szCs w:val="22"/>
        </w:rPr>
        <w:t xml:space="preserve"> </w:t>
      </w:r>
      <w:r w:rsidRPr="007E1301">
        <w:rPr>
          <w:spacing w:val="-8"/>
          <w:w w:val="105"/>
          <w:szCs w:val="22"/>
        </w:rPr>
        <w:t>priemonių.</w:t>
      </w:r>
    </w:p>
    <w:p w14:paraId="5F4CDED4" w14:textId="77777777" w:rsidR="00435308" w:rsidRPr="000477C9" w:rsidRDefault="00435308" w:rsidP="00435308">
      <w:pPr>
        <w:widowControl w:val="0"/>
        <w:spacing w:before="6"/>
        <w:ind w:right="-46"/>
        <w:rPr>
          <w:szCs w:val="22"/>
        </w:rPr>
      </w:pPr>
    </w:p>
    <w:p w14:paraId="230D57D0" w14:textId="77777777" w:rsidR="00435308" w:rsidRPr="00786360" w:rsidRDefault="00435308" w:rsidP="004C759F">
      <w:pPr>
        <w:widowControl w:val="0"/>
        <w:ind w:right="-46"/>
        <w:rPr>
          <w:szCs w:val="22"/>
        </w:rPr>
      </w:pPr>
      <w:r w:rsidRPr="000477C9">
        <w:rPr>
          <w:w w:val="105"/>
          <w:szCs w:val="22"/>
        </w:rPr>
        <w:t>Beta adrenoreceptorių blokatoriai gali sustiprinti hipoglikeminį vaistinių preparatų nuo cukrinio diabeto poveikį. Beta adrenoreceptorių blokatoriai gali maskuoti hipoglikemijos požymius ir simptomus (žr. 4.4 skyrių).</w:t>
      </w:r>
    </w:p>
    <w:p w14:paraId="51EE9683" w14:textId="77777777" w:rsidR="00435308" w:rsidRPr="000477C9" w:rsidRDefault="00435308" w:rsidP="00435308">
      <w:pPr>
        <w:widowControl w:val="0"/>
        <w:spacing w:before="4"/>
        <w:ind w:right="-46"/>
        <w:rPr>
          <w:szCs w:val="22"/>
        </w:rPr>
      </w:pPr>
    </w:p>
    <w:p w14:paraId="4910F229" w14:textId="1F2A469D" w:rsidR="00435308" w:rsidRPr="00786360" w:rsidRDefault="00435308" w:rsidP="00EB4BF9">
      <w:pPr>
        <w:widowControl w:val="0"/>
        <w:ind w:right="-1"/>
        <w:rPr>
          <w:szCs w:val="22"/>
        </w:rPr>
      </w:pPr>
      <w:r w:rsidRPr="000477C9">
        <w:rPr>
          <w:w w:val="105"/>
          <w:szCs w:val="22"/>
        </w:rPr>
        <w:t>Yra duomenų apie midriazės atvejus, retkarčiais pasireiškiančius vienu metu vartojant į akis lašinam</w:t>
      </w:r>
      <w:r w:rsidR="0088110E">
        <w:rPr>
          <w:w w:val="105"/>
          <w:szCs w:val="22"/>
        </w:rPr>
        <w:t>ųjų</w:t>
      </w:r>
      <w:r w:rsidRPr="000477C9">
        <w:rPr>
          <w:w w:val="105"/>
          <w:szCs w:val="22"/>
        </w:rPr>
        <w:t xml:space="preserve"> beta adrenoreceptorių blokatori</w:t>
      </w:r>
      <w:r w:rsidR="0088110E">
        <w:rPr>
          <w:w w:val="105"/>
          <w:szCs w:val="22"/>
        </w:rPr>
        <w:t>ų</w:t>
      </w:r>
      <w:r w:rsidRPr="000477C9">
        <w:rPr>
          <w:w w:val="105"/>
          <w:szCs w:val="22"/>
        </w:rPr>
        <w:t xml:space="preserve"> ir adrenalin</w:t>
      </w:r>
      <w:r w:rsidR="0088110E">
        <w:rPr>
          <w:w w:val="105"/>
          <w:szCs w:val="22"/>
        </w:rPr>
        <w:t>o</w:t>
      </w:r>
      <w:r w:rsidRPr="000477C9">
        <w:rPr>
          <w:w w:val="105"/>
          <w:szCs w:val="22"/>
        </w:rPr>
        <w:t xml:space="preserve"> (epinefrin</w:t>
      </w:r>
      <w:r w:rsidR="0088110E">
        <w:rPr>
          <w:w w:val="105"/>
          <w:szCs w:val="22"/>
        </w:rPr>
        <w:t>o</w:t>
      </w:r>
      <w:r w:rsidRPr="000477C9">
        <w:rPr>
          <w:w w:val="105"/>
          <w:szCs w:val="22"/>
        </w:rPr>
        <w:t>).</w:t>
      </w:r>
    </w:p>
    <w:p w14:paraId="2A26EF2E" w14:textId="77777777" w:rsidR="00435308" w:rsidRPr="000477C9" w:rsidRDefault="00435308" w:rsidP="00435308">
      <w:pPr>
        <w:ind w:left="567" w:hanging="567"/>
        <w:jc w:val="both"/>
        <w:rPr>
          <w:b/>
          <w:szCs w:val="22"/>
        </w:rPr>
      </w:pPr>
    </w:p>
    <w:p w14:paraId="32B27AD9" w14:textId="77777777" w:rsidR="00435308" w:rsidRPr="00786360" w:rsidRDefault="00435308" w:rsidP="000477C9">
      <w:pPr>
        <w:keepNext/>
        <w:keepLines/>
        <w:ind w:left="567" w:hanging="567"/>
        <w:jc w:val="both"/>
        <w:rPr>
          <w:b/>
          <w:szCs w:val="22"/>
        </w:rPr>
      </w:pPr>
      <w:r w:rsidRPr="00786360">
        <w:rPr>
          <w:b/>
          <w:szCs w:val="22"/>
        </w:rPr>
        <w:lastRenderedPageBreak/>
        <w:t>4.6</w:t>
      </w:r>
      <w:r w:rsidRPr="00786360">
        <w:rPr>
          <w:b/>
          <w:szCs w:val="22"/>
        </w:rPr>
        <w:tab/>
        <w:t xml:space="preserve">Vaisingumas, </w:t>
      </w:r>
      <w:r w:rsidRPr="00786360">
        <w:rPr>
          <w:b/>
          <w:bCs/>
          <w:szCs w:val="22"/>
        </w:rPr>
        <w:t>nėštumo ir žindymo laikotarpis</w:t>
      </w:r>
      <w:r w:rsidRPr="00786360">
        <w:rPr>
          <w:szCs w:val="22"/>
        </w:rPr>
        <w:t xml:space="preserve"> </w:t>
      </w:r>
    </w:p>
    <w:p w14:paraId="041FA716" w14:textId="77777777" w:rsidR="00435308" w:rsidRPr="00786360" w:rsidRDefault="00435308" w:rsidP="000477C9">
      <w:pPr>
        <w:keepNext/>
        <w:keepLines/>
        <w:rPr>
          <w:i/>
          <w:szCs w:val="22"/>
        </w:rPr>
      </w:pPr>
    </w:p>
    <w:p w14:paraId="4D5998B6" w14:textId="77777777" w:rsidR="00435308" w:rsidRPr="000477C9" w:rsidRDefault="00435308" w:rsidP="000477C9">
      <w:pPr>
        <w:keepNext/>
        <w:keepLines/>
        <w:widowControl w:val="0"/>
        <w:rPr>
          <w:szCs w:val="22"/>
        </w:rPr>
      </w:pPr>
      <w:r w:rsidRPr="000477C9">
        <w:rPr>
          <w:w w:val="105"/>
          <w:szCs w:val="22"/>
          <w:u w:val="single"/>
        </w:rPr>
        <w:t>Nėštumas</w:t>
      </w:r>
    </w:p>
    <w:p w14:paraId="01444DEC" w14:textId="251E76EB" w:rsidR="00435308" w:rsidRPr="00786360" w:rsidRDefault="00435308" w:rsidP="000477C9">
      <w:pPr>
        <w:keepNext/>
        <w:keepLines/>
        <w:widowControl w:val="0"/>
        <w:spacing w:line="244" w:lineRule="auto"/>
        <w:rPr>
          <w:szCs w:val="22"/>
        </w:rPr>
      </w:pPr>
      <w:r w:rsidRPr="000477C9">
        <w:rPr>
          <w:spacing w:val="-3"/>
          <w:w w:val="105"/>
          <w:szCs w:val="22"/>
        </w:rPr>
        <w:t>Reikiamų</w:t>
      </w:r>
      <w:r w:rsidRPr="000477C9">
        <w:rPr>
          <w:spacing w:val="-6"/>
          <w:w w:val="105"/>
          <w:szCs w:val="22"/>
        </w:rPr>
        <w:t xml:space="preserve"> duomenų apie </w:t>
      </w:r>
      <w:r w:rsidRPr="000477C9">
        <w:rPr>
          <w:spacing w:val="-4"/>
          <w:w w:val="105"/>
          <w:szCs w:val="22"/>
        </w:rPr>
        <w:t xml:space="preserve">brinzolamido </w:t>
      </w:r>
      <w:r w:rsidRPr="000477C9">
        <w:rPr>
          <w:w w:val="105"/>
          <w:szCs w:val="22"/>
        </w:rPr>
        <w:t xml:space="preserve">ar </w:t>
      </w:r>
      <w:r w:rsidRPr="000477C9">
        <w:rPr>
          <w:spacing w:val="-7"/>
          <w:w w:val="105"/>
          <w:szCs w:val="22"/>
        </w:rPr>
        <w:t xml:space="preserve">timololio vartojimą </w:t>
      </w:r>
      <w:r w:rsidRPr="000477C9">
        <w:rPr>
          <w:w w:val="105"/>
          <w:szCs w:val="22"/>
        </w:rPr>
        <w:t xml:space="preserve">į </w:t>
      </w:r>
      <w:r w:rsidRPr="000477C9">
        <w:rPr>
          <w:spacing w:val="-6"/>
          <w:w w:val="105"/>
          <w:szCs w:val="22"/>
        </w:rPr>
        <w:t xml:space="preserve">akis </w:t>
      </w:r>
      <w:r w:rsidRPr="000477C9">
        <w:rPr>
          <w:spacing w:val="-5"/>
          <w:w w:val="105"/>
          <w:szCs w:val="22"/>
        </w:rPr>
        <w:t xml:space="preserve">nėščioms </w:t>
      </w:r>
      <w:r w:rsidRPr="000477C9">
        <w:rPr>
          <w:spacing w:val="-6"/>
          <w:w w:val="105"/>
          <w:szCs w:val="22"/>
        </w:rPr>
        <w:t xml:space="preserve">moterims </w:t>
      </w:r>
      <w:r w:rsidRPr="000477C9">
        <w:rPr>
          <w:w w:val="105"/>
          <w:szCs w:val="22"/>
        </w:rPr>
        <w:t xml:space="preserve">nėra. </w:t>
      </w:r>
      <w:r w:rsidRPr="000477C9">
        <w:rPr>
          <w:spacing w:val="-3"/>
          <w:w w:val="105"/>
          <w:szCs w:val="22"/>
        </w:rPr>
        <w:t xml:space="preserve">Su </w:t>
      </w:r>
      <w:r w:rsidRPr="000477C9">
        <w:rPr>
          <w:spacing w:val="-7"/>
          <w:w w:val="105"/>
          <w:szCs w:val="22"/>
        </w:rPr>
        <w:t xml:space="preserve">gyvūnais atlikti </w:t>
      </w:r>
      <w:r w:rsidRPr="000477C9">
        <w:rPr>
          <w:spacing w:val="-4"/>
          <w:w w:val="105"/>
          <w:szCs w:val="22"/>
        </w:rPr>
        <w:t xml:space="preserve">brinzolamido </w:t>
      </w:r>
      <w:r w:rsidRPr="000477C9">
        <w:rPr>
          <w:spacing w:val="-5"/>
          <w:w w:val="105"/>
          <w:szCs w:val="22"/>
        </w:rPr>
        <w:t xml:space="preserve">tyrimai </w:t>
      </w:r>
      <w:r w:rsidRPr="000477C9">
        <w:rPr>
          <w:spacing w:val="-4"/>
          <w:w w:val="105"/>
          <w:szCs w:val="22"/>
        </w:rPr>
        <w:t xml:space="preserve">parodė </w:t>
      </w:r>
      <w:r w:rsidRPr="000477C9">
        <w:rPr>
          <w:spacing w:val="-5"/>
          <w:w w:val="105"/>
          <w:szCs w:val="22"/>
        </w:rPr>
        <w:t xml:space="preserve">toksinį </w:t>
      </w:r>
      <w:r w:rsidRPr="000477C9">
        <w:rPr>
          <w:spacing w:val="-7"/>
          <w:w w:val="105"/>
          <w:szCs w:val="22"/>
        </w:rPr>
        <w:t xml:space="preserve">poveikį </w:t>
      </w:r>
      <w:r w:rsidRPr="000477C9">
        <w:rPr>
          <w:spacing w:val="-4"/>
          <w:w w:val="105"/>
          <w:szCs w:val="22"/>
        </w:rPr>
        <w:t xml:space="preserve">reprodukcijai po sisteminio </w:t>
      </w:r>
      <w:r w:rsidRPr="000477C9">
        <w:rPr>
          <w:spacing w:val="-5"/>
          <w:w w:val="105"/>
          <w:szCs w:val="22"/>
        </w:rPr>
        <w:t>vartojimo</w:t>
      </w:r>
      <w:r w:rsidRPr="000477C9">
        <w:rPr>
          <w:spacing w:val="-6"/>
          <w:w w:val="105"/>
          <w:szCs w:val="22"/>
        </w:rPr>
        <w:t xml:space="preserve"> </w:t>
      </w:r>
      <w:r w:rsidRPr="000477C9">
        <w:rPr>
          <w:spacing w:val="-3"/>
          <w:w w:val="105"/>
          <w:szCs w:val="22"/>
        </w:rPr>
        <w:t xml:space="preserve">(žr. </w:t>
      </w:r>
      <w:r w:rsidRPr="000477C9">
        <w:rPr>
          <w:w w:val="105"/>
          <w:szCs w:val="22"/>
        </w:rPr>
        <w:t xml:space="preserve">5.3 </w:t>
      </w:r>
      <w:r w:rsidRPr="000477C9">
        <w:rPr>
          <w:spacing w:val="-5"/>
          <w:w w:val="105"/>
          <w:szCs w:val="22"/>
        </w:rPr>
        <w:t xml:space="preserve">skyrių). </w:t>
      </w:r>
      <w:r w:rsidRPr="000477C9">
        <w:rPr>
          <w:w w:val="105"/>
          <w:szCs w:val="22"/>
        </w:rPr>
        <w:t xml:space="preserve">Brinzolamide/Timolol STADA </w:t>
      </w:r>
      <w:r w:rsidRPr="000477C9">
        <w:rPr>
          <w:spacing w:val="-7"/>
          <w:w w:val="105"/>
          <w:szCs w:val="22"/>
        </w:rPr>
        <w:t xml:space="preserve">negalima </w:t>
      </w:r>
      <w:r w:rsidRPr="000477C9">
        <w:rPr>
          <w:spacing w:val="-3"/>
          <w:w w:val="105"/>
          <w:szCs w:val="22"/>
        </w:rPr>
        <w:t xml:space="preserve">vartoti </w:t>
      </w:r>
      <w:r w:rsidRPr="000477C9">
        <w:rPr>
          <w:spacing w:val="-4"/>
          <w:w w:val="105"/>
          <w:szCs w:val="22"/>
        </w:rPr>
        <w:t xml:space="preserve">nėštumo </w:t>
      </w:r>
      <w:r w:rsidRPr="000477C9">
        <w:rPr>
          <w:spacing w:val="-3"/>
          <w:w w:val="105"/>
          <w:szCs w:val="22"/>
        </w:rPr>
        <w:t xml:space="preserve">metu, </w:t>
      </w:r>
      <w:r w:rsidRPr="000477C9">
        <w:rPr>
          <w:spacing w:val="-5"/>
          <w:w w:val="105"/>
          <w:szCs w:val="22"/>
        </w:rPr>
        <w:t xml:space="preserve">išskyrus </w:t>
      </w:r>
      <w:r w:rsidRPr="000477C9">
        <w:rPr>
          <w:spacing w:val="-4"/>
          <w:w w:val="105"/>
          <w:szCs w:val="22"/>
        </w:rPr>
        <w:t xml:space="preserve">neabejotinai </w:t>
      </w:r>
      <w:r w:rsidRPr="000477C9">
        <w:rPr>
          <w:spacing w:val="-8"/>
          <w:w w:val="105"/>
          <w:szCs w:val="22"/>
        </w:rPr>
        <w:t xml:space="preserve">būtinus </w:t>
      </w:r>
      <w:r w:rsidRPr="000477C9">
        <w:rPr>
          <w:spacing w:val="-4"/>
          <w:w w:val="105"/>
          <w:szCs w:val="22"/>
        </w:rPr>
        <w:t xml:space="preserve">atvejus. </w:t>
      </w:r>
      <w:r w:rsidRPr="000477C9">
        <w:rPr>
          <w:spacing w:val="-3"/>
          <w:w w:val="105"/>
          <w:szCs w:val="22"/>
        </w:rPr>
        <w:t xml:space="preserve">Kaip </w:t>
      </w:r>
      <w:r w:rsidRPr="000477C9">
        <w:rPr>
          <w:spacing w:val="-4"/>
          <w:w w:val="105"/>
          <w:szCs w:val="22"/>
        </w:rPr>
        <w:t xml:space="preserve">sumažinti </w:t>
      </w:r>
      <w:r w:rsidRPr="000477C9">
        <w:rPr>
          <w:spacing w:val="-6"/>
          <w:w w:val="105"/>
          <w:szCs w:val="22"/>
        </w:rPr>
        <w:t xml:space="preserve">sisteminę </w:t>
      </w:r>
      <w:r w:rsidRPr="000477C9">
        <w:rPr>
          <w:spacing w:val="-4"/>
          <w:w w:val="105"/>
          <w:szCs w:val="22"/>
        </w:rPr>
        <w:t xml:space="preserve">absorbciją, žr. </w:t>
      </w:r>
      <w:r w:rsidRPr="000477C9">
        <w:rPr>
          <w:w w:val="105"/>
          <w:szCs w:val="22"/>
        </w:rPr>
        <w:t>4.2</w:t>
      </w:r>
      <w:r w:rsidRPr="000477C9">
        <w:rPr>
          <w:spacing w:val="8"/>
          <w:w w:val="105"/>
          <w:szCs w:val="22"/>
        </w:rPr>
        <w:t xml:space="preserve"> </w:t>
      </w:r>
      <w:r w:rsidRPr="000477C9">
        <w:rPr>
          <w:spacing w:val="-6"/>
          <w:w w:val="105"/>
          <w:szCs w:val="22"/>
        </w:rPr>
        <w:t>skyriuje.</w:t>
      </w:r>
    </w:p>
    <w:p w14:paraId="346DF502" w14:textId="77777777" w:rsidR="00435308" w:rsidRPr="000477C9" w:rsidRDefault="00435308" w:rsidP="00435308">
      <w:pPr>
        <w:widowControl w:val="0"/>
        <w:spacing w:before="1"/>
        <w:rPr>
          <w:szCs w:val="22"/>
        </w:rPr>
      </w:pPr>
    </w:p>
    <w:p w14:paraId="795D0FE3" w14:textId="33E3BB52" w:rsidR="00435308" w:rsidRPr="000477C9" w:rsidRDefault="00435308" w:rsidP="004C759F">
      <w:pPr>
        <w:widowControl w:val="0"/>
        <w:spacing w:line="244" w:lineRule="auto"/>
        <w:rPr>
          <w:szCs w:val="22"/>
        </w:rPr>
      </w:pPr>
      <w:r w:rsidRPr="000477C9">
        <w:rPr>
          <w:spacing w:val="-3"/>
          <w:w w:val="105"/>
          <w:szCs w:val="22"/>
        </w:rPr>
        <w:t xml:space="preserve">Epidemiologiniai </w:t>
      </w:r>
      <w:r w:rsidRPr="000477C9">
        <w:rPr>
          <w:w w:val="105"/>
          <w:szCs w:val="22"/>
        </w:rPr>
        <w:t xml:space="preserve">per </w:t>
      </w:r>
      <w:r w:rsidRPr="000477C9">
        <w:rPr>
          <w:spacing w:val="-5"/>
          <w:w w:val="105"/>
          <w:szCs w:val="22"/>
        </w:rPr>
        <w:t xml:space="preserve">burną vartojamų </w:t>
      </w:r>
      <w:r w:rsidRPr="000477C9">
        <w:rPr>
          <w:w w:val="105"/>
          <w:szCs w:val="22"/>
        </w:rPr>
        <w:t xml:space="preserve">beta </w:t>
      </w:r>
      <w:r w:rsidRPr="000477C9">
        <w:rPr>
          <w:spacing w:val="-3"/>
          <w:w w:val="105"/>
          <w:szCs w:val="22"/>
        </w:rPr>
        <w:t xml:space="preserve">adrenoreceptorių </w:t>
      </w:r>
      <w:r w:rsidRPr="000477C9">
        <w:rPr>
          <w:spacing w:val="-6"/>
          <w:w w:val="105"/>
          <w:szCs w:val="22"/>
        </w:rPr>
        <w:t xml:space="preserve">blokatorių </w:t>
      </w:r>
      <w:r w:rsidRPr="000477C9">
        <w:rPr>
          <w:spacing w:val="-5"/>
          <w:w w:val="105"/>
          <w:szCs w:val="22"/>
        </w:rPr>
        <w:t xml:space="preserve">tyrimai </w:t>
      </w:r>
      <w:r w:rsidRPr="000477C9">
        <w:rPr>
          <w:spacing w:val="-3"/>
          <w:w w:val="105"/>
          <w:szCs w:val="22"/>
        </w:rPr>
        <w:t xml:space="preserve">neparodė </w:t>
      </w:r>
      <w:r w:rsidRPr="000477C9">
        <w:rPr>
          <w:spacing w:val="-6"/>
          <w:w w:val="105"/>
          <w:szCs w:val="22"/>
        </w:rPr>
        <w:t xml:space="preserve">įtakos </w:t>
      </w:r>
      <w:r w:rsidRPr="000477C9">
        <w:rPr>
          <w:spacing w:val="-4"/>
          <w:w w:val="105"/>
          <w:szCs w:val="22"/>
        </w:rPr>
        <w:t xml:space="preserve">apsigimimams, </w:t>
      </w:r>
      <w:r w:rsidRPr="000477C9">
        <w:rPr>
          <w:w w:val="105"/>
          <w:szCs w:val="22"/>
        </w:rPr>
        <w:t xml:space="preserve">tačiau </w:t>
      </w:r>
      <w:r w:rsidRPr="000477C9">
        <w:rPr>
          <w:spacing w:val="-3"/>
          <w:w w:val="105"/>
          <w:szCs w:val="22"/>
        </w:rPr>
        <w:t xml:space="preserve">nustatytas </w:t>
      </w:r>
      <w:r w:rsidRPr="000477C9">
        <w:rPr>
          <w:spacing w:val="-5"/>
          <w:w w:val="105"/>
          <w:szCs w:val="22"/>
        </w:rPr>
        <w:t xml:space="preserve">vaisiaus </w:t>
      </w:r>
      <w:r w:rsidRPr="000477C9">
        <w:rPr>
          <w:spacing w:val="-7"/>
          <w:w w:val="105"/>
          <w:szCs w:val="22"/>
        </w:rPr>
        <w:t xml:space="preserve">augimo sulėtėjimo </w:t>
      </w:r>
      <w:r w:rsidRPr="000477C9">
        <w:rPr>
          <w:spacing w:val="-6"/>
          <w:w w:val="105"/>
          <w:szCs w:val="22"/>
        </w:rPr>
        <w:t xml:space="preserve">pavojus. </w:t>
      </w:r>
      <w:r w:rsidRPr="000477C9">
        <w:rPr>
          <w:w w:val="105"/>
          <w:szCs w:val="22"/>
        </w:rPr>
        <w:t xml:space="preserve">Be </w:t>
      </w:r>
      <w:r w:rsidRPr="000477C9">
        <w:rPr>
          <w:spacing w:val="-4"/>
          <w:w w:val="105"/>
          <w:szCs w:val="22"/>
        </w:rPr>
        <w:t xml:space="preserve">to, </w:t>
      </w:r>
      <w:r w:rsidRPr="000477C9">
        <w:rPr>
          <w:spacing w:val="-9"/>
          <w:w w:val="105"/>
          <w:szCs w:val="22"/>
        </w:rPr>
        <w:t xml:space="preserve">iki </w:t>
      </w:r>
      <w:r w:rsidRPr="000477C9">
        <w:rPr>
          <w:spacing w:val="-7"/>
          <w:w w:val="105"/>
          <w:szCs w:val="22"/>
        </w:rPr>
        <w:t xml:space="preserve">gimdymo </w:t>
      </w:r>
      <w:r w:rsidRPr="000477C9">
        <w:rPr>
          <w:spacing w:val="-4"/>
          <w:w w:val="105"/>
          <w:szCs w:val="22"/>
        </w:rPr>
        <w:t xml:space="preserve">vartojant </w:t>
      </w:r>
      <w:r w:rsidRPr="000477C9">
        <w:rPr>
          <w:w w:val="105"/>
          <w:szCs w:val="22"/>
        </w:rPr>
        <w:t xml:space="preserve">beta </w:t>
      </w:r>
      <w:r w:rsidRPr="000477C9">
        <w:rPr>
          <w:spacing w:val="-3"/>
          <w:w w:val="105"/>
          <w:szCs w:val="22"/>
        </w:rPr>
        <w:t xml:space="preserve">adrenoreceptorių </w:t>
      </w:r>
      <w:r w:rsidRPr="000477C9">
        <w:rPr>
          <w:spacing w:val="-7"/>
          <w:w w:val="105"/>
          <w:szCs w:val="22"/>
        </w:rPr>
        <w:t>blokatori</w:t>
      </w:r>
      <w:r w:rsidR="009A122E">
        <w:rPr>
          <w:spacing w:val="-7"/>
          <w:w w:val="105"/>
          <w:szCs w:val="22"/>
        </w:rPr>
        <w:t>ų</w:t>
      </w:r>
      <w:r w:rsidRPr="000477C9">
        <w:rPr>
          <w:spacing w:val="-7"/>
          <w:w w:val="105"/>
          <w:szCs w:val="22"/>
        </w:rPr>
        <w:t xml:space="preserve"> </w:t>
      </w:r>
      <w:r w:rsidRPr="000477C9">
        <w:rPr>
          <w:spacing w:val="-4"/>
          <w:w w:val="105"/>
          <w:szCs w:val="22"/>
        </w:rPr>
        <w:t xml:space="preserve">užregistruoti </w:t>
      </w:r>
      <w:r w:rsidRPr="000477C9">
        <w:rPr>
          <w:spacing w:val="-5"/>
          <w:w w:val="105"/>
          <w:szCs w:val="22"/>
        </w:rPr>
        <w:t xml:space="preserve">naujagimių </w:t>
      </w:r>
      <w:r w:rsidRPr="000477C9">
        <w:rPr>
          <w:w w:val="105"/>
          <w:szCs w:val="22"/>
        </w:rPr>
        <w:t xml:space="preserve">beta </w:t>
      </w:r>
      <w:r w:rsidRPr="000477C9">
        <w:rPr>
          <w:spacing w:val="-3"/>
          <w:w w:val="105"/>
          <w:szCs w:val="22"/>
        </w:rPr>
        <w:t xml:space="preserve">adrenoreceptorių </w:t>
      </w:r>
      <w:r w:rsidRPr="000477C9">
        <w:rPr>
          <w:spacing w:val="-7"/>
          <w:w w:val="105"/>
          <w:szCs w:val="22"/>
        </w:rPr>
        <w:t xml:space="preserve">blokados </w:t>
      </w:r>
      <w:r w:rsidRPr="000477C9">
        <w:rPr>
          <w:spacing w:val="-6"/>
          <w:w w:val="105"/>
          <w:szCs w:val="22"/>
        </w:rPr>
        <w:t xml:space="preserve">požymiai </w:t>
      </w:r>
      <w:r w:rsidRPr="000477C9">
        <w:rPr>
          <w:spacing w:val="-9"/>
          <w:w w:val="105"/>
          <w:szCs w:val="22"/>
        </w:rPr>
        <w:t xml:space="preserve">ir </w:t>
      </w:r>
      <w:r w:rsidRPr="000477C9">
        <w:rPr>
          <w:spacing w:val="-6"/>
          <w:w w:val="105"/>
          <w:szCs w:val="22"/>
        </w:rPr>
        <w:t xml:space="preserve">simptomai </w:t>
      </w:r>
      <w:r w:rsidRPr="000477C9">
        <w:rPr>
          <w:w w:val="105"/>
          <w:szCs w:val="22"/>
        </w:rPr>
        <w:t xml:space="preserve">(t. </w:t>
      </w:r>
      <w:r w:rsidRPr="000477C9">
        <w:rPr>
          <w:spacing w:val="-4"/>
          <w:w w:val="105"/>
          <w:szCs w:val="22"/>
        </w:rPr>
        <w:t xml:space="preserve">y. </w:t>
      </w:r>
      <w:r w:rsidRPr="000477C9">
        <w:rPr>
          <w:spacing w:val="-5"/>
          <w:w w:val="105"/>
          <w:szCs w:val="22"/>
        </w:rPr>
        <w:t xml:space="preserve">bradikardija, </w:t>
      </w:r>
      <w:r w:rsidRPr="000477C9">
        <w:rPr>
          <w:spacing w:val="-4"/>
          <w:w w:val="105"/>
          <w:szCs w:val="22"/>
        </w:rPr>
        <w:t xml:space="preserve">hipotenzija, </w:t>
      </w:r>
      <w:r w:rsidRPr="000477C9">
        <w:rPr>
          <w:spacing w:val="-6"/>
          <w:w w:val="105"/>
          <w:szCs w:val="22"/>
        </w:rPr>
        <w:t xml:space="preserve">kvėpavimo sutrikimas </w:t>
      </w:r>
      <w:r w:rsidRPr="000477C9">
        <w:rPr>
          <w:spacing w:val="-9"/>
          <w:w w:val="105"/>
          <w:szCs w:val="22"/>
        </w:rPr>
        <w:t xml:space="preserve">ir </w:t>
      </w:r>
      <w:r w:rsidRPr="000477C9">
        <w:rPr>
          <w:spacing w:val="-4"/>
          <w:w w:val="105"/>
          <w:szCs w:val="22"/>
        </w:rPr>
        <w:t xml:space="preserve">hipoglikemija). Jeigu </w:t>
      </w:r>
      <w:r w:rsidRPr="000477C9">
        <w:rPr>
          <w:w w:val="105"/>
          <w:szCs w:val="22"/>
        </w:rPr>
        <w:t xml:space="preserve">Brinzolamide/Timolol STADA </w:t>
      </w:r>
      <w:r w:rsidRPr="000477C9">
        <w:rPr>
          <w:spacing w:val="-4"/>
          <w:w w:val="105"/>
          <w:szCs w:val="22"/>
        </w:rPr>
        <w:t xml:space="preserve">vartojamas </w:t>
      </w:r>
      <w:r w:rsidRPr="000477C9">
        <w:rPr>
          <w:spacing w:val="-9"/>
          <w:w w:val="105"/>
          <w:szCs w:val="22"/>
        </w:rPr>
        <w:t xml:space="preserve">iki </w:t>
      </w:r>
      <w:r w:rsidRPr="000477C9">
        <w:rPr>
          <w:spacing w:val="-7"/>
          <w:w w:val="105"/>
          <w:szCs w:val="22"/>
        </w:rPr>
        <w:t xml:space="preserve">gimdymo, </w:t>
      </w:r>
      <w:r w:rsidRPr="000477C9">
        <w:rPr>
          <w:spacing w:val="-6"/>
          <w:w w:val="105"/>
          <w:szCs w:val="22"/>
        </w:rPr>
        <w:t xml:space="preserve">pirmosiomis </w:t>
      </w:r>
      <w:r w:rsidRPr="000477C9">
        <w:rPr>
          <w:spacing w:val="-7"/>
          <w:w w:val="105"/>
          <w:szCs w:val="22"/>
        </w:rPr>
        <w:t xml:space="preserve">gyvenimo </w:t>
      </w:r>
      <w:r w:rsidRPr="000477C9">
        <w:rPr>
          <w:spacing w:val="-8"/>
          <w:w w:val="105"/>
          <w:szCs w:val="22"/>
        </w:rPr>
        <w:t xml:space="preserve">dienomis </w:t>
      </w:r>
      <w:r w:rsidRPr="000477C9">
        <w:rPr>
          <w:spacing w:val="-6"/>
          <w:w w:val="105"/>
          <w:szCs w:val="22"/>
        </w:rPr>
        <w:t xml:space="preserve">naujagimį </w:t>
      </w:r>
      <w:r w:rsidRPr="000477C9">
        <w:rPr>
          <w:spacing w:val="-7"/>
          <w:w w:val="105"/>
          <w:szCs w:val="22"/>
        </w:rPr>
        <w:t xml:space="preserve">reikia </w:t>
      </w:r>
      <w:r w:rsidRPr="000477C9">
        <w:rPr>
          <w:spacing w:val="-6"/>
          <w:w w:val="105"/>
          <w:szCs w:val="22"/>
        </w:rPr>
        <w:t>atidžiai</w:t>
      </w:r>
      <w:r w:rsidRPr="000477C9">
        <w:rPr>
          <w:spacing w:val="15"/>
          <w:w w:val="105"/>
          <w:szCs w:val="22"/>
        </w:rPr>
        <w:t xml:space="preserve"> </w:t>
      </w:r>
      <w:r w:rsidRPr="000477C9">
        <w:rPr>
          <w:spacing w:val="-3"/>
          <w:w w:val="105"/>
          <w:szCs w:val="22"/>
        </w:rPr>
        <w:t>stebėti.</w:t>
      </w:r>
    </w:p>
    <w:p w14:paraId="02376BB8" w14:textId="77777777" w:rsidR="00435308" w:rsidRPr="000477C9" w:rsidRDefault="00435308" w:rsidP="00435308">
      <w:pPr>
        <w:widowControl w:val="0"/>
        <w:spacing w:before="5"/>
        <w:rPr>
          <w:szCs w:val="22"/>
        </w:rPr>
      </w:pPr>
    </w:p>
    <w:p w14:paraId="232C3176" w14:textId="77777777" w:rsidR="00435308" w:rsidRPr="000477C9" w:rsidRDefault="00435308" w:rsidP="00435308">
      <w:pPr>
        <w:widowControl w:val="0"/>
        <w:rPr>
          <w:w w:val="105"/>
          <w:szCs w:val="22"/>
          <w:u w:val="single"/>
        </w:rPr>
      </w:pPr>
      <w:r w:rsidRPr="000477C9">
        <w:rPr>
          <w:w w:val="105"/>
          <w:szCs w:val="22"/>
          <w:u w:val="single"/>
        </w:rPr>
        <w:t>Žindymas</w:t>
      </w:r>
    </w:p>
    <w:p w14:paraId="71723782" w14:textId="77777777" w:rsidR="00435308" w:rsidRPr="000477C9" w:rsidRDefault="00435308" w:rsidP="00435308">
      <w:pPr>
        <w:widowControl w:val="0"/>
        <w:spacing w:before="18"/>
        <w:rPr>
          <w:szCs w:val="22"/>
        </w:rPr>
      </w:pPr>
      <w:r w:rsidRPr="000477C9">
        <w:rPr>
          <w:w w:val="105"/>
          <w:szCs w:val="22"/>
        </w:rPr>
        <w:t>Nežinoma, ar į akis vartojamas brinzolamidas išsiskiria į motinos pieną. Tyrimais su gyvūnais nustatyta, kad per burną pavartotas brinzolamidas išsiskiria į patelių pieną (žr. 5.3 skyrių).</w:t>
      </w:r>
    </w:p>
    <w:p w14:paraId="45C87D8C" w14:textId="77777777" w:rsidR="00435308" w:rsidRPr="000477C9" w:rsidRDefault="00435308" w:rsidP="00435308">
      <w:pPr>
        <w:widowControl w:val="0"/>
        <w:spacing w:before="10"/>
        <w:rPr>
          <w:szCs w:val="22"/>
        </w:rPr>
      </w:pPr>
    </w:p>
    <w:p w14:paraId="37853F7F" w14:textId="77777777" w:rsidR="00435308" w:rsidRPr="00786360" w:rsidRDefault="00435308" w:rsidP="00435308">
      <w:pPr>
        <w:widowControl w:val="0"/>
        <w:spacing w:line="252" w:lineRule="auto"/>
        <w:rPr>
          <w:szCs w:val="22"/>
        </w:rPr>
      </w:pPr>
      <w:r w:rsidRPr="000477C9">
        <w:rPr>
          <w:w w:val="105"/>
          <w:szCs w:val="22"/>
        </w:rPr>
        <w:t xml:space="preserve">Beta </w:t>
      </w:r>
      <w:r w:rsidRPr="000477C9">
        <w:rPr>
          <w:spacing w:val="-3"/>
          <w:w w:val="105"/>
          <w:szCs w:val="22"/>
        </w:rPr>
        <w:t xml:space="preserve">adrenoreceptorių </w:t>
      </w:r>
      <w:r w:rsidRPr="000477C9">
        <w:rPr>
          <w:spacing w:val="-5"/>
          <w:w w:val="105"/>
          <w:szCs w:val="22"/>
        </w:rPr>
        <w:t xml:space="preserve">blokatoriai </w:t>
      </w:r>
      <w:r w:rsidRPr="000477C9">
        <w:rPr>
          <w:spacing w:val="-6"/>
          <w:w w:val="105"/>
          <w:szCs w:val="22"/>
        </w:rPr>
        <w:t xml:space="preserve">išsiskiria </w:t>
      </w:r>
      <w:r w:rsidRPr="000477C9">
        <w:rPr>
          <w:w w:val="105"/>
          <w:szCs w:val="22"/>
        </w:rPr>
        <w:t xml:space="preserve">į </w:t>
      </w:r>
      <w:r w:rsidRPr="000477C9">
        <w:rPr>
          <w:spacing w:val="-8"/>
          <w:w w:val="105"/>
          <w:szCs w:val="22"/>
        </w:rPr>
        <w:t xml:space="preserve">motinos </w:t>
      </w:r>
      <w:r w:rsidRPr="000477C9">
        <w:rPr>
          <w:spacing w:val="-5"/>
          <w:w w:val="105"/>
          <w:szCs w:val="22"/>
        </w:rPr>
        <w:t xml:space="preserve">pieną, </w:t>
      </w:r>
      <w:r w:rsidRPr="000477C9">
        <w:rPr>
          <w:w w:val="105"/>
          <w:szCs w:val="22"/>
        </w:rPr>
        <w:t xml:space="preserve">tačiau </w:t>
      </w:r>
      <w:r w:rsidRPr="000477C9">
        <w:rPr>
          <w:spacing w:val="-6"/>
          <w:w w:val="105"/>
          <w:szCs w:val="22"/>
        </w:rPr>
        <w:t xml:space="preserve">akių </w:t>
      </w:r>
      <w:r w:rsidRPr="000477C9">
        <w:rPr>
          <w:spacing w:val="-4"/>
          <w:w w:val="105"/>
          <w:szCs w:val="22"/>
        </w:rPr>
        <w:t xml:space="preserve">lašuose </w:t>
      </w:r>
      <w:r w:rsidRPr="000477C9">
        <w:rPr>
          <w:spacing w:val="-3"/>
          <w:w w:val="105"/>
          <w:szCs w:val="22"/>
        </w:rPr>
        <w:t xml:space="preserve">esančios </w:t>
      </w:r>
      <w:r w:rsidRPr="000477C9">
        <w:rPr>
          <w:spacing w:val="-6"/>
          <w:w w:val="105"/>
          <w:szCs w:val="22"/>
        </w:rPr>
        <w:t xml:space="preserve">gydomosios </w:t>
      </w:r>
      <w:r w:rsidRPr="000477C9">
        <w:rPr>
          <w:spacing w:val="-7"/>
          <w:w w:val="105"/>
          <w:szCs w:val="22"/>
        </w:rPr>
        <w:t xml:space="preserve">timololio </w:t>
      </w:r>
      <w:r w:rsidRPr="000477C9">
        <w:rPr>
          <w:spacing w:val="-5"/>
          <w:w w:val="105"/>
          <w:szCs w:val="22"/>
        </w:rPr>
        <w:t xml:space="preserve">dozės </w:t>
      </w:r>
      <w:r w:rsidRPr="000477C9">
        <w:rPr>
          <w:spacing w:val="-3"/>
          <w:w w:val="105"/>
          <w:szCs w:val="22"/>
        </w:rPr>
        <w:t xml:space="preserve">yra </w:t>
      </w:r>
      <w:r w:rsidRPr="000477C9">
        <w:rPr>
          <w:spacing w:val="-8"/>
          <w:w w:val="105"/>
          <w:szCs w:val="22"/>
        </w:rPr>
        <w:t xml:space="preserve">tokios </w:t>
      </w:r>
      <w:r w:rsidRPr="000477C9">
        <w:rPr>
          <w:spacing w:val="-4"/>
          <w:w w:val="105"/>
          <w:szCs w:val="22"/>
        </w:rPr>
        <w:t xml:space="preserve">mažos, </w:t>
      </w:r>
      <w:r w:rsidRPr="000477C9">
        <w:rPr>
          <w:w w:val="105"/>
          <w:szCs w:val="22"/>
        </w:rPr>
        <w:t xml:space="preserve">kad </w:t>
      </w:r>
      <w:r w:rsidRPr="000477C9">
        <w:rPr>
          <w:spacing w:val="-3"/>
          <w:w w:val="105"/>
          <w:szCs w:val="22"/>
        </w:rPr>
        <w:t xml:space="preserve">mažai </w:t>
      </w:r>
      <w:r w:rsidRPr="000477C9">
        <w:rPr>
          <w:spacing w:val="-6"/>
          <w:w w:val="105"/>
          <w:szCs w:val="22"/>
        </w:rPr>
        <w:t xml:space="preserve">tikėtina, </w:t>
      </w:r>
      <w:r w:rsidRPr="000477C9">
        <w:rPr>
          <w:spacing w:val="-9"/>
          <w:w w:val="105"/>
          <w:szCs w:val="22"/>
        </w:rPr>
        <w:t xml:space="preserve">jog </w:t>
      </w:r>
      <w:r w:rsidRPr="000477C9">
        <w:rPr>
          <w:w w:val="105"/>
          <w:szCs w:val="22"/>
        </w:rPr>
        <w:t xml:space="preserve">į </w:t>
      </w:r>
      <w:r w:rsidRPr="000477C9">
        <w:rPr>
          <w:spacing w:val="-3"/>
          <w:w w:val="105"/>
          <w:szCs w:val="22"/>
        </w:rPr>
        <w:t xml:space="preserve">motinos </w:t>
      </w:r>
      <w:r w:rsidRPr="000477C9">
        <w:rPr>
          <w:spacing w:val="-6"/>
          <w:w w:val="105"/>
          <w:szCs w:val="22"/>
        </w:rPr>
        <w:t xml:space="preserve">pieną </w:t>
      </w:r>
      <w:r w:rsidRPr="000477C9">
        <w:rPr>
          <w:w w:val="105"/>
          <w:szCs w:val="22"/>
        </w:rPr>
        <w:t xml:space="preserve">patektų </w:t>
      </w:r>
      <w:r w:rsidRPr="000477C9">
        <w:rPr>
          <w:spacing w:val="-5"/>
          <w:w w:val="105"/>
          <w:szCs w:val="22"/>
        </w:rPr>
        <w:t xml:space="preserve">toks </w:t>
      </w:r>
      <w:r w:rsidRPr="000477C9">
        <w:rPr>
          <w:spacing w:val="-7"/>
          <w:w w:val="105"/>
          <w:szCs w:val="22"/>
        </w:rPr>
        <w:t xml:space="preserve">timololio kiekis, </w:t>
      </w:r>
      <w:r w:rsidRPr="000477C9">
        <w:rPr>
          <w:w w:val="105"/>
          <w:szCs w:val="22"/>
        </w:rPr>
        <w:t xml:space="preserve">dėl </w:t>
      </w:r>
      <w:r w:rsidRPr="000477C9">
        <w:rPr>
          <w:spacing w:val="-7"/>
          <w:w w:val="105"/>
          <w:szCs w:val="22"/>
        </w:rPr>
        <w:t xml:space="preserve">kurio </w:t>
      </w:r>
      <w:r w:rsidRPr="000477C9">
        <w:rPr>
          <w:spacing w:val="-8"/>
          <w:w w:val="105"/>
          <w:szCs w:val="22"/>
        </w:rPr>
        <w:t xml:space="preserve">kūdikiui </w:t>
      </w:r>
      <w:r w:rsidRPr="000477C9">
        <w:rPr>
          <w:spacing w:val="-4"/>
          <w:w w:val="105"/>
          <w:szCs w:val="22"/>
        </w:rPr>
        <w:t xml:space="preserve">pasireikštų klinikiniai </w:t>
      </w:r>
      <w:r w:rsidRPr="000477C9">
        <w:rPr>
          <w:w w:val="105"/>
          <w:szCs w:val="22"/>
        </w:rPr>
        <w:t xml:space="preserve">beta </w:t>
      </w:r>
      <w:r w:rsidRPr="000477C9">
        <w:rPr>
          <w:spacing w:val="-3"/>
          <w:w w:val="105"/>
          <w:szCs w:val="22"/>
        </w:rPr>
        <w:t xml:space="preserve">adrenoreceptorių </w:t>
      </w:r>
      <w:r w:rsidRPr="000477C9">
        <w:rPr>
          <w:spacing w:val="-7"/>
          <w:w w:val="105"/>
          <w:szCs w:val="22"/>
        </w:rPr>
        <w:t xml:space="preserve">blokados </w:t>
      </w:r>
      <w:r w:rsidRPr="000477C9">
        <w:rPr>
          <w:spacing w:val="-6"/>
          <w:w w:val="105"/>
          <w:szCs w:val="22"/>
        </w:rPr>
        <w:t xml:space="preserve">simptomai. </w:t>
      </w:r>
      <w:r w:rsidRPr="000477C9">
        <w:rPr>
          <w:spacing w:val="-3"/>
          <w:w w:val="105"/>
          <w:szCs w:val="22"/>
        </w:rPr>
        <w:t xml:space="preserve">Kaip </w:t>
      </w:r>
      <w:r w:rsidRPr="000477C9">
        <w:rPr>
          <w:spacing w:val="-6"/>
          <w:w w:val="105"/>
          <w:szCs w:val="22"/>
        </w:rPr>
        <w:t xml:space="preserve">sumažinti sisteminę </w:t>
      </w:r>
      <w:r w:rsidRPr="000477C9">
        <w:rPr>
          <w:spacing w:val="-4"/>
          <w:w w:val="105"/>
          <w:szCs w:val="22"/>
        </w:rPr>
        <w:t xml:space="preserve">absorbciją, žr. </w:t>
      </w:r>
      <w:r w:rsidRPr="000477C9">
        <w:rPr>
          <w:w w:val="105"/>
          <w:szCs w:val="22"/>
        </w:rPr>
        <w:t>4.2</w:t>
      </w:r>
      <w:r w:rsidRPr="000477C9">
        <w:rPr>
          <w:spacing w:val="-7"/>
          <w:w w:val="105"/>
          <w:szCs w:val="22"/>
        </w:rPr>
        <w:t xml:space="preserve"> </w:t>
      </w:r>
      <w:r w:rsidRPr="000477C9">
        <w:rPr>
          <w:spacing w:val="-6"/>
          <w:w w:val="105"/>
          <w:szCs w:val="22"/>
        </w:rPr>
        <w:t>skyriuje.</w:t>
      </w:r>
    </w:p>
    <w:p w14:paraId="0DE1CA99" w14:textId="77777777" w:rsidR="00435308" w:rsidRPr="000477C9" w:rsidRDefault="00435308" w:rsidP="00435308">
      <w:pPr>
        <w:widowControl w:val="0"/>
        <w:spacing w:before="1"/>
        <w:rPr>
          <w:szCs w:val="22"/>
        </w:rPr>
      </w:pPr>
    </w:p>
    <w:p w14:paraId="2A2612CB" w14:textId="77777777" w:rsidR="00435308" w:rsidRPr="000477C9" w:rsidRDefault="00435308" w:rsidP="004C759F">
      <w:pPr>
        <w:widowControl w:val="0"/>
        <w:spacing w:line="244" w:lineRule="auto"/>
        <w:rPr>
          <w:szCs w:val="22"/>
        </w:rPr>
      </w:pPr>
      <w:r w:rsidRPr="000477C9">
        <w:rPr>
          <w:spacing w:val="-5"/>
          <w:w w:val="105"/>
          <w:szCs w:val="22"/>
        </w:rPr>
        <w:t xml:space="preserve">Vis dėlto </w:t>
      </w:r>
      <w:r w:rsidRPr="000477C9">
        <w:rPr>
          <w:spacing w:val="-9"/>
          <w:w w:val="105"/>
          <w:szCs w:val="22"/>
        </w:rPr>
        <w:t xml:space="preserve">rizikos </w:t>
      </w:r>
      <w:r w:rsidRPr="000477C9">
        <w:rPr>
          <w:spacing w:val="-8"/>
          <w:w w:val="105"/>
          <w:szCs w:val="22"/>
        </w:rPr>
        <w:t xml:space="preserve">žindomam </w:t>
      </w:r>
      <w:r w:rsidRPr="000477C9">
        <w:rPr>
          <w:spacing w:val="-6"/>
          <w:w w:val="105"/>
          <w:szCs w:val="22"/>
        </w:rPr>
        <w:t xml:space="preserve">kūdikiui </w:t>
      </w:r>
      <w:r w:rsidRPr="000477C9">
        <w:rPr>
          <w:spacing w:val="-5"/>
          <w:w w:val="105"/>
          <w:szCs w:val="22"/>
        </w:rPr>
        <w:t xml:space="preserve">paneigti negalima. </w:t>
      </w:r>
      <w:r w:rsidRPr="000477C9">
        <w:rPr>
          <w:spacing w:val="-4"/>
          <w:w w:val="105"/>
          <w:szCs w:val="22"/>
        </w:rPr>
        <w:t xml:space="preserve">Atsižvelgiant </w:t>
      </w:r>
      <w:r w:rsidRPr="000477C9">
        <w:rPr>
          <w:w w:val="105"/>
          <w:szCs w:val="22"/>
        </w:rPr>
        <w:t xml:space="preserve">į </w:t>
      </w:r>
      <w:r w:rsidRPr="000477C9">
        <w:rPr>
          <w:spacing w:val="-9"/>
          <w:w w:val="105"/>
          <w:szCs w:val="22"/>
        </w:rPr>
        <w:t xml:space="preserve">žindymo </w:t>
      </w:r>
      <w:r w:rsidRPr="000477C9">
        <w:rPr>
          <w:spacing w:val="-4"/>
          <w:w w:val="105"/>
          <w:szCs w:val="22"/>
        </w:rPr>
        <w:t xml:space="preserve">naudą </w:t>
      </w:r>
      <w:r w:rsidRPr="000477C9">
        <w:rPr>
          <w:spacing w:val="-6"/>
          <w:w w:val="105"/>
          <w:szCs w:val="22"/>
        </w:rPr>
        <w:t xml:space="preserve">kūdikiui </w:t>
      </w:r>
      <w:r w:rsidRPr="000477C9">
        <w:rPr>
          <w:spacing w:val="-9"/>
          <w:w w:val="105"/>
          <w:szCs w:val="22"/>
        </w:rPr>
        <w:t xml:space="preserve">ir </w:t>
      </w:r>
      <w:r w:rsidRPr="000477C9">
        <w:rPr>
          <w:spacing w:val="-7"/>
          <w:w w:val="105"/>
          <w:szCs w:val="22"/>
        </w:rPr>
        <w:t xml:space="preserve">gydymo </w:t>
      </w:r>
      <w:r w:rsidRPr="000477C9">
        <w:rPr>
          <w:spacing w:val="-4"/>
          <w:w w:val="105"/>
          <w:szCs w:val="22"/>
        </w:rPr>
        <w:t xml:space="preserve">naudą </w:t>
      </w:r>
      <w:r w:rsidRPr="000477C9">
        <w:rPr>
          <w:spacing w:val="-6"/>
          <w:w w:val="105"/>
          <w:szCs w:val="22"/>
        </w:rPr>
        <w:t xml:space="preserve">motinai, </w:t>
      </w:r>
      <w:r w:rsidRPr="000477C9">
        <w:rPr>
          <w:spacing w:val="-7"/>
          <w:w w:val="105"/>
          <w:szCs w:val="22"/>
        </w:rPr>
        <w:t xml:space="preserve">reikia </w:t>
      </w:r>
      <w:r w:rsidRPr="000477C9">
        <w:rPr>
          <w:spacing w:val="-4"/>
          <w:w w:val="105"/>
          <w:szCs w:val="22"/>
        </w:rPr>
        <w:t xml:space="preserve">nuspręsti, </w:t>
      </w:r>
      <w:r w:rsidRPr="000477C9">
        <w:rPr>
          <w:w w:val="105"/>
          <w:szCs w:val="22"/>
        </w:rPr>
        <w:t xml:space="preserve">ar </w:t>
      </w:r>
      <w:r w:rsidRPr="000477C9">
        <w:rPr>
          <w:spacing w:val="-4"/>
          <w:w w:val="105"/>
          <w:szCs w:val="22"/>
        </w:rPr>
        <w:t xml:space="preserve">nutraukti </w:t>
      </w:r>
      <w:r w:rsidRPr="000477C9">
        <w:rPr>
          <w:spacing w:val="-8"/>
          <w:w w:val="105"/>
          <w:szCs w:val="22"/>
        </w:rPr>
        <w:t xml:space="preserve">žindymą, </w:t>
      </w:r>
      <w:r w:rsidRPr="000477C9">
        <w:rPr>
          <w:w w:val="105"/>
          <w:szCs w:val="22"/>
        </w:rPr>
        <w:t xml:space="preserve">ar </w:t>
      </w:r>
      <w:r w:rsidRPr="000477C9">
        <w:rPr>
          <w:spacing w:val="-4"/>
          <w:w w:val="105"/>
          <w:szCs w:val="22"/>
        </w:rPr>
        <w:t>nutraukti</w:t>
      </w:r>
      <w:r w:rsidRPr="000477C9">
        <w:rPr>
          <w:w w:val="105"/>
          <w:szCs w:val="22"/>
        </w:rPr>
        <w:t xml:space="preserve">/ </w:t>
      </w:r>
      <w:r w:rsidRPr="000477C9">
        <w:rPr>
          <w:spacing w:val="-4"/>
          <w:w w:val="105"/>
          <w:szCs w:val="22"/>
        </w:rPr>
        <w:t xml:space="preserve">susilaikyti </w:t>
      </w:r>
      <w:r w:rsidRPr="000477C9">
        <w:rPr>
          <w:spacing w:val="-6"/>
          <w:w w:val="105"/>
          <w:szCs w:val="22"/>
        </w:rPr>
        <w:t xml:space="preserve">nuo </w:t>
      </w:r>
      <w:r w:rsidRPr="000477C9">
        <w:rPr>
          <w:spacing w:val="-7"/>
          <w:w w:val="105"/>
          <w:szCs w:val="22"/>
        </w:rPr>
        <w:t xml:space="preserve">gydymo </w:t>
      </w:r>
      <w:r w:rsidRPr="000477C9">
        <w:rPr>
          <w:w w:val="105"/>
          <w:szCs w:val="22"/>
        </w:rPr>
        <w:t>Brinzolamide/Timolol STADA.</w:t>
      </w:r>
    </w:p>
    <w:p w14:paraId="11ABCCF7" w14:textId="77777777" w:rsidR="00435308" w:rsidRPr="000477C9" w:rsidRDefault="00435308" w:rsidP="00435308">
      <w:pPr>
        <w:widowControl w:val="0"/>
        <w:spacing w:before="2"/>
        <w:rPr>
          <w:szCs w:val="22"/>
        </w:rPr>
      </w:pPr>
    </w:p>
    <w:p w14:paraId="06E2E3B2" w14:textId="77777777" w:rsidR="00435308" w:rsidRPr="000477C9" w:rsidRDefault="00435308" w:rsidP="00435308">
      <w:pPr>
        <w:widowControl w:val="0"/>
        <w:rPr>
          <w:szCs w:val="22"/>
        </w:rPr>
      </w:pPr>
      <w:r w:rsidRPr="000477C9">
        <w:rPr>
          <w:w w:val="105"/>
          <w:szCs w:val="22"/>
          <w:u w:val="single"/>
        </w:rPr>
        <w:t>Vaisingumas</w:t>
      </w:r>
    </w:p>
    <w:p w14:paraId="4945CD79" w14:textId="77777777" w:rsidR="00435308" w:rsidRPr="000477C9" w:rsidRDefault="00435308" w:rsidP="00435308">
      <w:pPr>
        <w:widowControl w:val="0"/>
        <w:rPr>
          <w:szCs w:val="22"/>
        </w:rPr>
      </w:pPr>
      <w:r w:rsidRPr="000477C9">
        <w:rPr>
          <w:spacing w:val="-7"/>
          <w:w w:val="105"/>
          <w:szCs w:val="22"/>
        </w:rPr>
        <w:t>Lokaliai ant akių vartojamo Brinzolamide/Timolol STADA poveikio žmonių vaisingumui vertinimo</w:t>
      </w:r>
      <w:r w:rsidRPr="000477C9">
        <w:rPr>
          <w:w w:val="105"/>
          <w:szCs w:val="22"/>
        </w:rPr>
        <w:t xml:space="preserve"> tyrimų neatlikta.</w:t>
      </w:r>
    </w:p>
    <w:p w14:paraId="15E88270" w14:textId="77777777" w:rsidR="00435308" w:rsidRPr="000477C9" w:rsidRDefault="00435308" w:rsidP="00435308">
      <w:pPr>
        <w:widowControl w:val="0"/>
        <w:spacing w:before="9"/>
        <w:rPr>
          <w:szCs w:val="22"/>
        </w:rPr>
      </w:pPr>
    </w:p>
    <w:p w14:paraId="13E0B03F" w14:textId="77777777" w:rsidR="00435308" w:rsidRPr="000477C9" w:rsidRDefault="00435308" w:rsidP="004C759F">
      <w:pPr>
        <w:widowControl w:val="0"/>
        <w:spacing w:line="252" w:lineRule="auto"/>
        <w:rPr>
          <w:szCs w:val="22"/>
        </w:rPr>
      </w:pPr>
      <w:r w:rsidRPr="000477C9">
        <w:rPr>
          <w:spacing w:val="-7"/>
          <w:w w:val="105"/>
          <w:szCs w:val="22"/>
        </w:rPr>
        <w:t xml:space="preserve">Turimais </w:t>
      </w:r>
      <w:r w:rsidRPr="000477C9">
        <w:rPr>
          <w:spacing w:val="-4"/>
          <w:w w:val="105"/>
          <w:szCs w:val="22"/>
        </w:rPr>
        <w:t xml:space="preserve">ikiklinikiniais </w:t>
      </w:r>
      <w:r w:rsidRPr="000477C9">
        <w:rPr>
          <w:spacing w:val="-7"/>
          <w:w w:val="105"/>
          <w:szCs w:val="22"/>
        </w:rPr>
        <w:t xml:space="preserve">duomenimis </w:t>
      </w:r>
      <w:r w:rsidRPr="000477C9">
        <w:rPr>
          <w:w w:val="105"/>
          <w:szCs w:val="22"/>
        </w:rPr>
        <w:t xml:space="preserve">per </w:t>
      </w:r>
      <w:r w:rsidRPr="000477C9">
        <w:rPr>
          <w:spacing w:val="-5"/>
          <w:w w:val="105"/>
          <w:szCs w:val="22"/>
        </w:rPr>
        <w:t xml:space="preserve">burną vartojami </w:t>
      </w:r>
      <w:r w:rsidRPr="000477C9">
        <w:rPr>
          <w:spacing w:val="-4"/>
          <w:w w:val="105"/>
          <w:szCs w:val="22"/>
        </w:rPr>
        <w:t xml:space="preserve">brinzolamidas </w:t>
      </w:r>
      <w:r w:rsidRPr="000477C9">
        <w:rPr>
          <w:w w:val="105"/>
          <w:szCs w:val="22"/>
        </w:rPr>
        <w:t xml:space="preserve">arba </w:t>
      </w:r>
      <w:r w:rsidRPr="000477C9">
        <w:rPr>
          <w:spacing w:val="-8"/>
          <w:w w:val="105"/>
          <w:szCs w:val="22"/>
        </w:rPr>
        <w:t xml:space="preserve">timololis </w:t>
      </w:r>
      <w:r w:rsidRPr="000477C9">
        <w:rPr>
          <w:w w:val="105"/>
          <w:szCs w:val="22"/>
        </w:rPr>
        <w:t xml:space="preserve">nedaro </w:t>
      </w:r>
      <w:r w:rsidRPr="000477C9">
        <w:rPr>
          <w:spacing w:val="-6"/>
          <w:w w:val="105"/>
          <w:szCs w:val="22"/>
        </w:rPr>
        <w:t xml:space="preserve">poveikio </w:t>
      </w:r>
      <w:r w:rsidRPr="000477C9">
        <w:rPr>
          <w:spacing w:val="-4"/>
          <w:w w:val="105"/>
          <w:szCs w:val="22"/>
        </w:rPr>
        <w:t xml:space="preserve">vyrų </w:t>
      </w:r>
      <w:r w:rsidRPr="000477C9">
        <w:rPr>
          <w:w w:val="105"/>
          <w:szCs w:val="22"/>
        </w:rPr>
        <w:t xml:space="preserve">arba </w:t>
      </w:r>
      <w:r w:rsidRPr="000477C9">
        <w:rPr>
          <w:spacing w:val="-3"/>
          <w:w w:val="105"/>
          <w:szCs w:val="22"/>
        </w:rPr>
        <w:t xml:space="preserve">moterų </w:t>
      </w:r>
      <w:r w:rsidRPr="000477C9">
        <w:rPr>
          <w:spacing w:val="-5"/>
          <w:w w:val="105"/>
          <w:szCs w:val="22"/>
        </w:rPr>
        <w:t xml:space="preserve">vaisingumui. </w:t>
      </w:r>
      <w:r w:rsidRPr="000477C9">
        <w:rPr>
          <w:spacing w:val="-3"/>
          <w:w w:val="105"/>
          <w:szCs w:val="22"/>
        </w:rPr>
        <w:t xml:space="preserve">Vartojant </w:t>
      </w:r>
      <w:r w:rsidRPr="000477C9">
        <w:rPr>
          <w:w w:val="105"/>
          <w:szCs w:val="22"/>
        </w:rPr>
        <w:t xml:space="preserve">Brinzolamide/Timolol STADA neturėtų </w:t>
      </w:r>
      <w:r w:rsidRPr="000477C9">
        <w:rPr>
          <w:spacing w:val="-4"/>
          <w:w w:val="105"/>
          <w:szCs w:val="22"/>
        </w:rPr>
        <w:t>pasireikšti</w:t>
      </w:r>
      <w:r w:rsidRPr="000477C9">
        <w:rPr>
          <w:spacing w:val="47"/>
          <w:w w:val="105"/>
          <w:szCs w:val="22"/>
        </w:rPr>
        <w:t xml:space="preserve"> </w:t>
      </w:r>
      <w:r w:rsidRPr="000477C9">
        <w:rPr>
          <w:spacing w:val="-9"/>
          <w:w w:val="105"/>
          <w:szCs w:val="22"/>
        </w:rPr>
        <w:t xml:space="preserve">joks </w:t>
      </w:r>
      <w:r w:rsidRPr="000477C9">
        <w:rPr>
          <w:spacing w:val="-8"/>
          <w:w w:val="105"/>
          <w:szCs w:val="22"/>
        </w:rPr>
        <w:t xml:space="preserve">poveikis </w:t>
      </w:r>
      <w:r w:rsidRPr="000477C9">
        <w:rPr>
          <w:spacing w:val="-4"/>
          <w:w w:val="105"/>
          <w:szCs w:val="22"/>
        </w:rPr>
        <w:t xml:space="preserve">vyrų </w:t>
      </w:r>
      <w:r w:rsidRPr="000477C9">
        <w:rPr>
          <w:w w:val="105"/>
          <w:szCs w:val="22"/>
        </w:rPr>
        <w:t xml:space="preserve">arba </w:t>
      </w:r>
      <w:r w:rsidRPr="000477C9">
        <w:rPr>
          <w:spacing w:val="-3"/>
          <w:w w:val="105"/>
          <w:szCs w:val="22"/>
        </w:rPr>
        <w:t>moterų</w:t>
      </w:r>
      <w:r w:rsidRPr="000477C9">
        <w:rPr>
          <w:spacing w:val="23"/>
          <w:w w:val="105"/>
          <w:szCs w:val="22"/>
        </w:rPr>
        <w:t xml:space="preserve"> </w:t>
      </w:r>
      <w:r w:rsidRPr="000477C9">
        <w:rPr>
          <w:spacing w:val="-5"/>
          <w:w w:val="105"/>
          <w:szCs w:val="22"/>
        </w:rPr>
        <w:t>vaisingumui.</w:t>
      </w:r>
    </w:p>
    <w:p w14:paraId="2DD62526" w14:textId="77777777" w:rsidR="00435308" w:rsidRPr="000477C9" w:rsidRDefault="00435308" w:rsidP="00435308">
      <w:pPr>
        <w:ind w:left="567" w:hanging="567"/>
        <w:rPr>
          <w:szCs w:val="22"/>
        </w:rPr>
      </w:pPr>
    </w:p>
    <w:p w14:paraId="0B5BE87E" w14:textId="77777777" w:rsidR="00435308" w:rsidRPr="00786360" w:rsidRDefault="00435308" w:rsidP="00435308">
      <w:pPr>
        <w:ind w:left="567" w:hanging="567"/>
        <w:rPr>
          <w:b/>
          <w:szCs w:val="22"/>
        </w:rPr>
      </w:pPr>
      <w:r w:rsidRPr="00786360">
        <w:rPr>
          <w:b/>
          <w:szCs w:val="22"/>
        </w:rPr>
        <w:t>4.7</w:t>
      </w:r>
      <w:r w:rsidRPr="00786360">
        <w:rPr>
          <w:b/>
          <w:szCs w:val="22"/>
        </w:rPr>
        <w:tab/>
        <w:t>Poveikis gebėjimui vairuoti ir valdyti mechanizmus</w:t>
      </w:r>
    </w:p>
    <w:p w14:paraId="5FF2DA66" w14:textId="77777777" w:rsidR="00435308" w:rsidRPr="00786360" w:rsidRDefault="00435308" w:rsidP="00435308">
      <w:pPr>
        <w:ind w:left="567" w:hanging="567"/>
        <w:rPr>
          <w:szCs w:val="22"/>
        </w:rPr>
      </w:pPr>
    </w:p>
    <w:p w14:paraId="02B176D7" w14:textId="77777777" w:rsidR="00435308" w:rsidRPr="00786360" w:rsidRDefault="00435308" w:rsidP="00435308">
      <w:pPr>
        <w:widowControl w:val="0"/>
        <w:rPr>
          <w:szCs w:val="22"/>
        </w:rPr>
      </w:pPr>
      <w:r w:rsidRPr="00786360">
        <w:rPr>
          <w:w w:val="105"/>
          <w:szCs w:val="22"/>
        </w:rPr>
        <w:t>Brinzolamide/Timolol STADA gebėjimą vairuoti ir valdyti mechanizmus veikia silpnai.</w:t>
      </w:r>
    </w:p>
    <w:p w14:paraId="6D28CC47" w14:textId="77777777" w:rsidR="00435308" w:rsidRPr="00786360" w:rsidRDefault="00435308" w:rsidP="004C759F">
      <w:pPr>
        <w:widowControl w:val="0"/>
        <w:spacing w:line="244" w:lineRule="auto"/>
        <w:ind w:right="577"/>
        <w:rPr>
          <w:szCs w:val="22"/>
        </w:rPr>
      </w:pPr>
      <w:r w:rsidRPr="00786360">
        <w:rPr>
          <w:spacing w:val="-6"/>
          <w:w w:val="105"/>
          <w:szCs w:val="22"/>
        </w:rPr>
        <w:t xml:space="preserve">Laikinas </w:t>
      </w:r>
      <w:r w:rsidRPr="00786360">
        <w:rPr>
          <w:spacing w:val="-4"/>
          <w:w w:val="105"/>
          <w:szCs w:val="22"/>
        </w:rPr>
        <w:t xml:space="preserve">neryškus matymas </w:t>
      </w:r>
      <w:r w:rsidRPr="00786360">
        <w:rPr>
          <w:w w:val="105"/>
          <w:szCs w:val="22"/>
        </w:rPr>
        <w:t xml:space="preserve">arba </w:t>
      </w:r>
      <w:r w:rsidRPr="00786360">
        <w:rPr>
          <w:spacing w:val="-7"/>
          <w:w w:val="105"/>
          <w:szCs w:val="22"/>
        </w:rPr>
        <w:t xml:space="preserve">kiti </w:t>
      </w:r>
      <w:r w:rsidRPr="00786360">
        <w:rPr>
          <w:spacing w:val="-6"/>
          <w:w w:val="105"/>
          <w:szCs w:val="22"/>
        </w:rPr>
        <w:t xml:space="preserve">regėjimo </w:t>
      </w:r>
      <w:r w:rsidRPr="00786360">
        <w:rPr>
          <w:spacing w:val="-5"/>
          <w:w w:val="105"/>
          <w:szCs w:val="22"/>
        </w:rPr>
        <w:t xml:space="preserve">sutrikimai </w:t>
      </w:r>
      <w:r w:rsidRPr="00786360">
        <w:rPr>
          <w:spacing w:val="-6"/>
          <w:w w:val="105"/>
          <w:szCs w:val="22"/>
        </w:rPr>
        <w:t xml:space="preserve">gali </w:t>
      </w:r>
      <w:r w:rsidRPr="00786360">
        <w:rPr>
          <w:spacing w:val="-3"/>
          <w:w w:val="105"/>
          <w:szCs w:val="22"/>
        </w:rPr>
        <w:t xml:space="preserve">daryti </w:t>
      </w:r>
      <w:r w:rsidRPr="00786360">
        <w:rPr>
          <w:spacing w:val="-7"/>
          <w:w w:val="105"/>
          <w:szCs w:val="22"/>
        </w:rPr>
        <w:t xml:space="preserve">poveikį </w:t>
      </w:r>
      <w:r w:rsidRPr="00786360">
        <w:rPr>
          <w:spacing w:val="-6"/>
          <w:w w:val="105"/>
          <w:szCs w:val="22"/>
        </w:rPr>
        <w:t xml:space="preserve">gebėjimui </w:t>
      </w:r>
      <w:r w:rsidRPr="00786360">
        <w:rPr>
          <w:spacing w:val="-5"/>
          <w:w w:val="105"/>
          <w:szCs w:val="22"/>
        </w:rPr>
        <w:t xml:space="preserve">vairuoti </w:t>
      </w:r>
      <w:r w:rsidRPr="00786360">
        <w:rPr>
          <w:w w:val="105"/>
          <w:szCs w:val="22"/>
        </w:rPr>
        <w:t xml:space="preserve">arba </w:t>
      </w:r>
      <w:r w:rsidRPr="00786360">
        <w:rPr>
          <w:spacing w:val="-6"/>
          <w:w w:val="105"/>
          <w:szCs w:val="22"/>
        </w:rPr>
        <w:t xml:space="preserve">valdyti </w:t>
      </w:r>
      <w:r w:rsidRPr="00786360">
        <w:rPr>
          <w:spacing w:val="-5"/>
          <w:w w:val="105"/>
          <w:szCs w:val="22"/>
        </w:rPr>
        <w:t xml:space="preserve">mechanizmus. </w:t>
      </w:r>
      <w:r w:rsidRPr="00786360">
        <w:rPr>
          <w:spacing w:val="2"/>
          <w:w w:val="105"/>
          <w:szCs w:val="22"/>
        </w:rPr>
        <w:t xml:space="preserve">Jei </w:t>
      </w:r>
      <w:r w:rsidRPr="00786360">
        <w:rPr>
          <w:spacing w:val="-6"/>
          <w:w w:val="105"/>
          <w:szCs w:val="22"/>
        </w:rPr>
        <w:t xml:space="preserve">sulašinus </w:t>
      </w:r>
      <w:r w:rsidRPr="00786360">
        <w:rPr>
          <w:spacing w:val="-4"/>
          <w:w w:val="105"/>
          <w:szCs w:val="22"/>
        </w:rPr>
        <w:t xml:space="preserve">lašus matymas tampa </w:t>
      </w:r>
      <w:r w:rsidRPr="00786360">
        <w:rPr>
          <w:spacing w:val="-3"/>
          <w:w w:val="105"/>
          <w:szCs w:val="22"/>
        </w:rPr>
        <w:t xml:space="preserve">neryškus, </w:t>
      </w:r>
      <w:r w:rsidRPr="00786360">
        <w:rPr>
          <w:spacing w:val="-5"/>
          <w:w w:val="105"/>
          <w:szCs w:val="22"/>
        </w:rPr>
        <w:t xml:space="preserve">prieš vairuodamas </w:t>
      </w:r>
      <w:r w:rsidRPr="00786360">
        <w:rPr>
          <w:w w:val="105"/>
          <w:szCs w:val="22"/>
        </w:rPr>
        <w:t xml:space="preserve">ar </w:t>
      </w:r>
      <w:r w:rsidRPr="00786360">
        <w:rPr>
          <w:spacing w:val="-5"/>
          <w:w w:val="105"/>
          <w:szCs w:val="22"/>
        </w:rPr>
        <w:t xml:space="preserve">valdydamas </w:t>
      </w:r>
      <w:r w:rsidRPr="00786360">
        <w:rPr>
          <w:spacing w:val="-6"/>
          <w:w w:val="105"/>
          <w:szCs w:val="22"/>
        </w:rPr>
        <w:t xml:space="preserve">mechanizmus </w:t>
      </w:r>
      <w:r w:rsidRPr="00786360">
        <w:rPr>
          <w:spacing w:val="-3"/>
          <w:w w:val="105"/>
          <w:szCs w:val="22"/>
        </w:rPr>
        <w:t xml:space="preserve">pacientas turi </w:t>
      </w:r>
      <w:r w:rsidRPr="00786360">
        <w:rPr>
          <w:spacing w:val="-5"/>
          <w:w w:val="105"/>
          <w:szCs w:val="22"/>
        </w:rPr>
        <w:t xml:space="preserve">palaukti, </w:t>
      </w:r>
      <w:r w:rsidRPr="00786360">
        <w:rPr>
          <w:spacing w:val="-6"/>
          <w:w w:val="105"/>
          <w:szCs w:val="22"/>
        </w:rPr>
        <w:t xml:space="preserve">kol </w:t>
      </w:r>
      <w:r w:rsidRPr="00786360">
        <w:rPr>
          <w:spacing w:val="-5"/>
          <w:w w:val="105"/>
          <w:szCs w:val="22"/>
        </w:rPr>
        <w:t xml:space="preserve">regėjimas </w:t>
      </w:r>
      <w:r w:rsidRPr="00786360">
        <w:rPr>
          <w:w w:val="105"/>
          <w:szCs w:val="22"/>
        </w:rPr>
        <w:t>pagerės.</w:t>
      </w:r>
    </w:p>
    <w:p w14:paraId="5131A626" w14:textId="77777777" w:rsidR="00435308" w:rsidRPr="00786360" w:rsidRDefault="00435308" w:rsidP="00435308">
      <w:pPr>
        <w:widowControl w:val="0"/>
        <w:spacing w:before="3"/>
        <w:rPr>
          <w:szCs w:val="22"/>
        </w:rPr>
      </w:pPr>
    </w:p>
    <w:p w14:paraId="78BFCF00" w14:textId="77777777" w:rsidR="00435308" w:rsidRPr="00786360" w:rsidRDefault="00435308" w:rsidP="00435308">
      <w:pPr>
        <w:widowControl w:val="0"/>
        <w:rPr>
          <w:szCs w:val="22"/>
        </w:rPr>
      </w:pPr>
      <w:r w:rsidRPr="00786360">
        <w:rPr>
          <w:w w:val="105"/>
          <w:szCs w:val="22"/>
        </w:rPr>
        <w:t>Karboanhidrazės inhibitoriai gali sutrikdyti gebėjimą atlikti užduotis, kurioms reikia protinio budrumo ir (arba) fizinės koordinacijos (žr. 4.4 skyrių).</w:t>
      </w:r>
    </w:p>
    <w:p w14:paraId="717532FA" w14:textId="77777777" w:rsidR="00435308" w:rsidRPr="00786360" w:rsidRDefault="00435308" w:rsidP="00435308">
      <w:pPr>
        <w:ind w:left="567" w:hanging="567"/>
        <w:rPr>
          <w:szCs w:val="22"/>
        </w:rPr>
      </w:pPr>
    </w:p>
    <w:p w14:paraId="383183F4" w14:textId="77777777" w:rsidR="00435308" w:rsidRPr="00786360" w:rsidRDefault="00435308" w:rsidP="00435308">
      <w:pPr>
        <w:ind w:left="567" w:hanging="567"/>
        <w:rPr>
          <w:b/>
          <w:szCs w:val="22"/>
        </w:rPr>
      </w:pPr>
      <w:r w:rsidRPr="00786360">
        <w:rPr>
          <w:b/>
          <w:szCs w:val="22"/>
        </w:rPr>
        <w:t>4.8</w:t>
      </w:r>
      <w:r w:rsidRPr="00786360">
        <w:rPr>
          <w:b/>
          <w:szCs w:val="22"/>
        </w:rPr>
        <w:tab/>
        <w:t>Nepageidaujamas poveikis</w:t>
      </w:r>
    </w:p>
    <w:p w14:paraId="5E9FE71A" w14:textId="77777777" w:rsidR="00435308" w:rsidRPr="00786360" w:rsidRDefault="00435308" w:rsidP="00435308">
      <w:pPr>
        <w:rPr>
          <w:i/>
          <w:szCs w:val="22"/>
        </w:rPr>
      </w:pPr>
    </w:p>
    <w:p w14:paraId="3771CAE1" w14:textId="77777777" w:rsidR="00435308" w:rsidRPr="00786360" w:rsidRDefault="00435308" w:rsidP="00435308">
      <w:pPr>
        <w:widowControl w:val="0"/>
        <w:rPr>
          <w:w w:val="105"/>
          <w:szCs w:val="22"/>
          <w:u w:val="single"/>
        </w:rPr>
      </w:pPr>
      <w:r w:rsidRPr="00786360">
        <w:rPr>
          <w:w w:val="105"/>
          <w:szCs w:val="22"/>
          <w:u w:val="single"/>
        </w:rPr>
        <w:t>Saugumo duomenų santrauka</w:t>
      </w:r>
    </w:p>
    <w:p w14:paraId="2380EBF0" w14:textId="77777777" w:rsidR="00435308" w:rsidRPr="00786360" w:rsidRDefault="00435308" w:rsidP="00435308">
      <w:pPr>
        <w:widowControl w:val="0"/>
        <w:rPr>
          <w:w w:val="105"/>
          <w:szCs w:val="22"/>
        </w:rPr>
      </w:pPr>
      <w:r w:rsidRPr="00786360">
        <w:rPr>
          <w:w w:val="105"/>
          <w:szCs w:val="22"/>
        </w:rPr>
        <w:t>Klinikinių tyrimų duomenimis, dažniausiai pasireiškusios nepageidaujamos reakcijos buvo miglotas matymas, akies dirginimas ir akies skausmas, kurios pasireiškė maždaug nuo 2 % iki 7 % pacientų.</w:t>
      </w:r>
    </w:p>
    <w:p w14:paraId="23E813A1" w14:textId="77777777" w:rsidR="00435308" w:rsidRPr="00786360" w:rsidRDefault="00435308" w:rsidP="004C759F">
      <w:pPr>
        <w:widowControl w:val="0"/>
        <w:spacing w:before="97" w:line="252" w:lineRule="auto"/>
        <w:rPr>
          <w:szCs w:val="22"/>
        </w:rPr>
      </w:pPr>
      <w:r w:rsidRPr="00786360">
        <w:rPr>
          <w:spacing w:val="-4"/>
          <w:w w:val="105"/>
          <w:szCs w:val="22"/>
          <w:u w:val="single"/>
        </w:rPr>
        <w:t xml:space="preserve">Nepageidaujamų reakcijų suvestinė </w:t>
      </w:r>
      <w:r w:rsidRPr="00786360">
        <w:rPr>
          <w:spacing w:val="-5"/>
          <w:w w:val="105"/>
          <w:szCs w:val="22"/>
          <w:u w:val="single"/>
        </w:rPr>
        <w:t>lentelėje</w:t>
      </w:r>
    </w:p>
    <w:p w14:paraId="1945DF3B" w14:textId="0C4CC69E" w:rsidR="00435308" w:rsidRPr="00786360" w:rsidRDefault="00435308" w:rsidP="00435308">
      <w:pPr>
        <w:widowControl w:val="0"/>
        <w:rPr>
          <w:szCs w:val="22"/>
        </w:rPr>
      </w:pPr>
      <w:r w:rsidRPr="00786360">
        <w:rPr>
          <w:w w:val="105"/>
          <w:szCs w:val="22"/>
        </w:rPr>
        <w:t xml:space="preserve">Toliau išvardytos nepageidaujamos reakcijos, apie kurias buvo pranešta klinikinių tyrimų metu ir po vaistinio preparato pateikimo į rinką vartojant Brinzolamide/Timolol STADA bei atskirai vartojant brinzolamido ir timololio. Nepageidaujamo poveikio dažnis apibūdinamas taip: labai </w:t>
      </w:r>
      <w:r w:rsidRPr="00786360">
        <w:rPr>
          <w:w w:val="105"/>
          <w:szCs w:val="22"/>
        </w:rPr>
        <w:lastRenderedPageBreak/>
        <w:t>dažnas (≥ 1/10), dažnas (nuo ≥ 1/100 iki &lt;</w:t>
      </w:r>
      <w:r w:rsidR="00114E93">
        <w:rPr>
          <w:w w:val="105"/>
          <w:szCs w:val="22"/>
        </w:rPr>
        <w:t> </w:t>
      </w:r>
      <w:r w:rsidRPr="00786360">
        <w:rPr>
          <w:w w:val="105"/>
          <w:szCs w:val="22"/>
        </w:rPr>
        <w:t>1/10), nedažnas (nuo ≥ 1/1</w:t>
      </w:r>
      <w:r w:rsidR="00114E93">
        <w:rPr>
          <w:w w:val="105"/>
          <w:szCs w:val="22"/>
        </w:rPr>
        <w:t> </w:t>
      </w:r>
      <w:r w:rsidRPr="00786360">
        <w:rPr>
          <w:w w:val="105"/>
          <w:szCs w:val="22"/>
        </w:rPr>
        <w:t>000 iki &lt; 1/100), retas (nuo ≥ 1/10</w:t>
      </w:r>
      <w:r w:rsidR="00114E93">
        <w:rPr>
          <w:w w:val="105"/>
          <w:szCs w:val="22"/>
        </w:rPr>
        <w:t> </w:t>
      </w:r>
      <w:r w:rsidRPr="00786360">
        <w:rPr>
          <w:w w:val="105"/>
          <w:szCs w:val="22"/>
        </w:rPr>
        <w:t>000 iki &lt; 1/1</w:t>
      </w:r>
      <w:r w:rsidR="00114E93">
        <w:rPr>
          <w:w w:val="105"/>
          <w:szCs w:val="22"/>
        </w:rPr>
        <w:t> </w:t>
      </w:r>
      <w:r w:rsidRPr="00786360">
        <w:rPr>
          <w:w w:val="105"/>
          <w:szCs w:val="22"/>
        </w:rPr>
        <w:t>000) labai retas (&lt; 1/10 000) ir nežinomas (negali būti apskaičiuotas pagal turimus duomenis). Kiekvienoje dažnio grupėje nepageidaujamos reakcijos pateikiamos mažėjančio sunkumo tvarka.</w:t>
      </w:r>
    </w:p>
    <w:p w14:paraId="2891A8CF" w14:textId="77777777" w:rsidR="00435308" w:rsidRPr="00786360" w:rsidRDefault="00435308" w:rsidP="00435308">
      <w:pPr>
        <w:widowControl w:val="0"/>
        <w:spacing w:before="11"/>
        <w:rPr>
          <w:szCs w:val="22"/>
        </w:rPr>
      </w:pPr>
    </w:p>
    <w:tbl>
      <w:tblPr>
        <w:tblW w:w="9056" w:type="dxa"/>
        <w:tblInd w:w="8" w:type="dxa"/>
        <w:tblCellMar>
          <w:left w:w="7" w:type="dxa"/>
          <w:right w:w="7" w:type="dxa"/>
        </w:tblCellMar>
        <w:tblLook w:val="01E0" w:firstRow="1" w:lastRow="1" w:firstColumn="1" w:lastColumn="1" w:noHBand="0" w:noVBand="0"/>
      </w:tblPr>
      <w:tblGrid>
        <w:gridCol w:w="3669"/>
        <w:gridCol w:w="5387"/>
      </w:tblGrid>
      <w:tr w:rsidR="00435308" w:rsidRPr="00786360" w14:paraId="5AF281F1" w14:textId="77777777" w:rsidTr="004C759F">
        <w:trPr>
          <w:trHeight w:val="259"/>
        </w:trPr>
        <w:tc>
          <w:tcPr>
            <w:tcW w:w="3669" w:type="dxa"/>
            <w:tcBorders>
              <w:top w:val="single" w:sz="6" w:space="0" w:color="000000"/>
              <w:left w:val="single" w:sz="6" w:space="0" w:color="000000"/>
              <w:bottom w:val="single" w:sz="6" w:space="0" w:color="000000"/>
              <w:right w:val="single" w:sz="6" w:space="0" w:color="000000"/>
            </w:tcBorders>
            <w:hideMark/>
          </w:tcPr>
          <w:p w14:paraId="7705E6E3" w14:textId="77777777" w:rsidR="00435308" w:rsidRPr="000477C9" w:rsidRDefault="00435308">
            <w:pPr>
              <w:widowControl w:val="0"/>
              <w:spacing w:before="5" w:line="233" w:lineRule="exact"/>
              <w:ind w:left="112"/>
              <w:rPr>
                <w:rFonts w:eastAsia="Calibri"/>
                <w:b/>
                <w:szCs w:val="22"/>
              </w:rPr>
            </w:pPr>
            <w:r w:rsidRPr="000477C9">
              <w:rPr>
                <w:rFonts w:eastAsia="Calibri"/>
                <w:b/>
                <w:w w:val="105"/>
                <w:szCs w:val="22"/>
              </w:rPr>
              <w:t>Organų sistemų klasės</w:t>
            </w:r>
          </w:p>
        </w:tc>
        <w:tc>
          <w:tcPr>
            <w:tcW w:w="5386" w:type="dxa"/>
            <w:tcBorders>
              <w:top w:val="single" w:sz="6" w:space="0" w:color="000000"/>
              <w:left w:val="single" w:sz="6" w:space="0" w:color="000000"/>
              <w:bottom w:val="single" w:sz="6" w:space="0" w:color="000000"/>
              <w:right w:val="single" w:sz="6" w:space="0" w:color="000000"/>
            </w:tcBorders>
            <w:hideMark/>
          </w:tcPr>
          <w:p w14:paraId="38777C90" w14:textId="77777777" w:rsidR="00435308" w:rsidRPr="000477C9" w:rsidRDefault="00435308">
            <w:pPr>
              <w:widowControl w:val="0"/>
              <w:spacing w:line="233" w:lineRule="exact"/>
              <w:ind w:left="139" w:hanging="3"/>
              <w:rPr>
                <w:rFonts w:eastAsia="Calibri"/>
                <w:b/>
                <w:szCs w:val="22"/>
              </w:rPr>
            </w:pPr>
            <w:r w:rsidRPr="000477C9">
              <w:rPr>
                <w:rFonts w:eastAsia="Calibri"/>
                <w:b/>
                <w:i/>
                <w:w w:val="105"/>
                <w:szCs w:val="22"/>
              </w:rPr>
              <w:t xml:space="preserve">MedDRA </w:t>
            </w:r>
            <w:r w:rsidRPr="000477C9">
              <w:rPr>
                <w:rFonts w:eastAsia="Calibri"/>
                <w:b/>
                <w:w w:val="105"/>
                <w:szCs w:val="22"/>
              </w:rPr>
              <w:t>siūlomi terminai (versija 18.0)</w:t>
            </w:r>
          </w:p>
        </w:tc>
      </w:tr>
      <w:tr w:rsidR="00435308" w:rsidRPr="00786360" w14:paraId="657DAB73" w14:textId="77777777" w:rsidTr="004C759F">
        <w:trPr>
          <w:trHeight w:val="243"/>
        </w:trPr>
        <w:tc>
          <w:tcPr>
            <w:tcW w:w="3669" w:type="dxa"/>
            <w:tcBorders>
              <w:top w:val="single" w:sz="6" w:space="0" w:color="000000"/>
              <w:left w:val="single" w:sz="6" w:space="0" w:color="000000"/>
              <w:bottom w:val="single" w:sz="6" w:space="0" w:color="000000"/>
              <w:right w:val="single" w:sz="6" w:space="0" w:color="000000"/>
            </w:tcBorders>
            <w:hideMark/>
          </w:tcPr>
          <w:p w14:paraId="246FEE64" w14:textId="77777777" w:rsidR="00435308" w:rsidRPr="000477C9" w:rsidRDefault="00435308">
            <w:pPr>
              <w:widowControl w:val="0"/>
              <w:spacing w:line="224" w:lineRule="exact"/>
              <w:ind w:left="112"/>
              <w:rPr>
                <w:rFonts w:eastAsia="Calibri"/>
                <w:i/>
                <w:iCs/>
                <w:szCs w:val="22"/>
              </w:rPr>
            </w:pPr>
            <w:r w:rsidRPr="000477C9">
              <w:rPr>
                <w:rFonts w:eastAsia="Calibri"/>
                <w:i/>
                <w:iCs/>
                <w:w w:val="105"/>
                <w:szCs w:val="22"/>
              </w:rPr>
              <w:t>Infekcijos ir infestacijos</w:t>
            </w:r>
          </w:p>
        </w:tc>
        <w:tc>
          <w:tcPr>
            <w:tcW w:w="5386" w:type="dxa"/>
            <w:tcBorders>
              <w:top w:val="single" w:sz="6" w:space="0" w:color="000000"/>
              <w:left w:val="single" w:sz="6" w:space="0" w:color="000000"/>
              <w:bottom w:val="single" w:sz="6" w:space="0" w:color="000000"/>
              <w:right w:val="single" w:sz="6" w:space="0" w:color="000000"/>
            </w:tcBorders>
            <w:hideMark/>
          </w:tcPr>
          <w:p w14:paraId="7519451F" w14:textId="70737E04" w:rsidR="00435308" w:rsidRPr="000477C9" w:rsidRDefault="00435308">
            <w:pPr>
              <w:widowControl w:val="0"/>
              <w:spacing w:line="224" w:lineRule="exact"/>
              <w:ind w:left="139" w:hanging="3"/>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nazofaringitas</w:t>
            </w:r>
            <w:r w:rsidRPr="000477C9">
              <w:rPr>
                <w:rFonts w:eastAsia="Calibri"/>
                <w:spacing w:val="-4"/>
                <w:w w:val="105"/>
                <w:szCs w:val="22"/>
                <w:vertAlign w:val="superscript"/>
              </w:rPr>
              <w:t>3</w:t>
            </w:r>
            <w:r w:rsidRPr="000477C9">
              <w:rPr>
                <w:rFonts w:eastAsia="Calibri"/>
                <w:spacing w:val="-4"/>
                <w:w w:val="105"/>
                <w:szCs w:val="22"/>
              </w:rPr>
              <w:t>, faringitas</w:t>
            </w:r>
            <w:r w:rsidRPr="000477C9">
              <w:rPr>
                <w:rFonts w:eastAsia="Calibri"/>
                <w:spacing w:val="-4"/>
                <w:w w:val="105"/>
                <w:szCs w:val="22"/>
                <w:vertAlign w:val="superscript"/>
              </w:rPr>
              <w:t>3</w:t>
            </w:r>
            <w:r w:rsidRPr="000477C9">
              <w:rPr>
                <w:rFonts w:eastAsia="Calibri"/>
                <w:spacing w:val="-4"/>
                <w:w w:val="105"/>
                <w:szCs w:val="22"/>
              </w:rPr>
              <w:t>, sinusitas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rinitas</w:t>
            </w:r>
            <w:r w:rsidRPr="000477C9">
              <w:rPr>
                <w:rFonts w:eastAsia="Calibri"/>
                <w:spacing w:val="-5"/>
                <w:w w:val="105"/>
                <w:szCs w:val="22"/>
                <w:vertAlign w:val="superscript"/>
              </w:rPr>
              <w:t>3</w:t>
            </w:r>
          </w:p>
        </w:tc>
      </w:tr>
      <w:tr w:rsidR="00435308" w:rsidRPr="00786360" w14:paraId="74647BAE" w14:textId="77777777" w:rsidTr="004C759F">
        <w:trPr>
          <w:trHeight w:val="763"/>
        </w:trPr>
        <w:tc>
          <w:tcPr>
            <w:tcW w:w="3669" w:type="dxa"/>
            <w:tcBorders>
              <w:top w:val="single" w:sz="6" w:space="0" w:color="000000"/>
              <w:left w:val="single" w:sz="6" w:space="0" w:color="000000"/>
              <w:bottom w:val="single" w:sz="6" w:space="0" w:color="000000"/>
              <w:right w:val="single" w:sz="6" w:space="0" w:color="000000"/>
            </w:tcBorders>
            <w:hideMark/>
          </w:tcPr>
          <w:p w14:paraId="212737EA" w14:textId="77777777" w:rsidR="00435308" w:rsidRPr="000477C9" w:rsidRDefault="00435308">
            <w:pPr>
              <w:widowControl w:val="0"/>
              <w:spacing w:line="232" w:lineRule="exact"/>
              <w:ind w:left="112"/>
              <w:rPr>
                <w:rFonts w:eastAsia="Calibri"/>
                <w:i/>
                <w:iCs/>
                <w:szCs w:val="22"/>
              </w:rPr>
            </w:pPr>
            <w:r w:rsidRPr="000477C9">
              <w:rPr>
                <w:rFonts w:eastAsia="Calibri"/>
                <w:i/>
                <w:iCs/>
                <w:w w:val="105"/>
                <w:szCs w:val="22"/>
              </w:rPr>
              <w:t>Kraujo ir limfinės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7898DD60" w14:textId="77777777" w:rsidR="00435308" w:rsidRPr="00786360" w:rsidRDefault="00435308">
            <w:pPr>
              <w:widowControl w:val="0"/>
              <w:spacing w:line="232" w:lineRule="exact"/>
              <w:ind w:left="139"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w:t>
            </w:r>
            <w:r w:rsidRPr="000477C9">
              <w:rPr>
                <w:rFonts w:eastAsia="Calibri"/>
                <w:spacing w:val="-7"/>
                <w:w w:val="105"/>
                <w:szCs w:val="22"/>
              </w:rPr>
              <w:t xml:space="preserve">baltųjų </w:t>
            </w:r>
            <w:r w:rsidRPr="000477C9">
              <w:rPr>
                <w:rFonts w:eastAsia="Calibri"/>
                <w:spacing w:val="-5"/>
                <w:w w:val="105"/>
                <w:szCs w:val="22"/>
              </w:rPr>
              <w:t xml:space="preserve">kraujo </w:t>
            </w:r>
            <w:r w:rsidRPr="000477C9">
              <w:rPr>
                <w:rFonts w:eastAsia="Calibri"/>
                <w:spacing w:val="-6"/>
                <w:w w:val="105"/>
                <w:szCs w:val="22"/>
              </w:rPr>
              <w:t xml:space="preserve">ląstelių </w:t>
            </w:r>
            <w:r w:rsidRPr="000477C9">
              <w:rPr>
                <w:rFonts w:eastAsia="Calibri"/>
                <w:spacing w:val="-8"/>
                <w:w w:val="105"/>
                <w:szCs w:val="22"/>
              </w:rPr>
              <w:t xml:space="preserve">kiekio </w:t>
            </w:r>
            <w:r w:rsidRPr="000477C9">
              <w:rPr>
                <w:rFonts w:eastAsia="Calibri"/>
                <w:spacing w:val="-5"/>
                <w:w w:val="105"/>
                <w:szCs w:val="22"/>
              </w:rPr>
              <w:t>sumažėjimas</w:t>
            </w:r>
            <w:r w:rsidRPr="000477C9">
              <w:rPr>
                <w:rFonts w:eastAsia="Calibri"/>
                <w:spacing w:val="-5"/>
                <w:w w:val="105"/>
                <w:szCs w:val="22"/>
                <w:vertAlign w:val="superscript"/>
              </w:rPr>
              <w:t>1</w:t>
            </w:r>
          </w:p>
          <w:p w14:paraId="1B71B61F" w14:textId="01DA204E" w:rsidR="00435308" w:rsidRPr="000477C9" w:rsidRDefault="00435308" w:rsidP="004C759F">
            <w:pPr>
              <w:widowControl w:val="0"/>
              <w:spacing w:before="18" w:line="256" w:lineRule="auto"/>
              <w:ind w:left="139" w:hanging="3"/>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sumažėjęs eritrocitų </w:t>
            </w:r>
            <w:r w:rsidRPr="000477C9">
              <w:rPr>
                <w:rFonts w:eastAsia="Calibri"/>
                <w:spacing w:val="-8"/>
                <w:w w:val="105"/>
                <w:szCs w:val="22"/>
              </w:rPr>
              <w:t xml:space="preserve">kiekis </w:t>
            </w:r>
            <w:r w:rsidRPr="000477C9">
              <w:rPr>
                <w:rFonts w:eastAsia="Calibri"/>
                <w:spacing w:val="-5"/>
                <w:w w:val="105"/>
                <w:szCs w:val="22"/>
              </w:rPr>
              <w:t>kraujyje</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padidėjęs </w:t>
            </w:r>
            <w:r w:rsidRPr="000477C9">
              <w:rPr>
                <w:rFonts w:eastAsia="Calibri"/>
                <w:spacing w:val="-7"/>
                <w:w w:val="105"/>
                <w:szCs w:val="22"/>
              </w:rPr>
              <w:t xml:space="preserve">chloridų </w:t>
            </w:r>
            <w:r w:rsidRPr="000477C9">
              <w:rPr>
                <w:rFonts w:eastAsia="Calibri"/>
                <w:spacing w:val="-8"/>
                <w:w w:val="105"/>
                <w:szCs w:val="22"/>
              </w:rPr>
              <w:t xml:space="preserve">kiekis </w:t>
            </w:r>
            <w:r w:rsidRPr="000477C9">
              <w:rPr>
                <w:rFonts w:eastAsia="Calibri"/>
                <w:spacing w:val="-6"/>
                <w:w w:val="105"/>
                <w:szCs w:val="22"/>
              </w:rPr>
              <w:t>kraujyje</w:t>
            </w:r>
            <w:r w:rsidRPr="000477C9">
              <w:rPr>
                <w:rFonts w:eastAsia="Calibri"/>
                <w:spacing w:val="-6"/>
                <w:w w:val="105"/>
                <w:szCs w:val="22"/>
                <w:vertAlign w:val="superscript"/>
              </w:rPr>
              <w:t>3</w:t>
            </w:r>
          </w:p>
        </w:tc>
      </w:tr>
      <w:tr w:rsidR="00435308" w:rsidRPr="00786360" w14:paraId="2C5AE2AD" w14:textId="77777777" w:rsidTr="004C759F">
        <w:trPr>
          <w:trHeight w:val="749"/>
        </w:trPr>
        <w:tc>
          <w:tcPr>
            <w:tcW w:w="3669" w:type="dxa"/>
            <w:tcBorders>
              <w:top w:val="single" w:sz="6" w:space="0" w:color="000000"/>
              <w:left w:val="single" w:sz="6" w:space="0" w:color="000000"/>
              <w:bottom w:val="single" w:sz="6" w:space="0" w:color="000000"/>
              <w:right w:val="single" w:sz="6" w:space="0" w:color="000000"/>
            </w:tcBorders>
            <w:hideMark/>
          </w:tcPr>
          <w:p w14:paraId="4DE9B9CC" w14:textId="77777777" w:rsidR="00435308" w:rsidRPr="000477C9" w:rsidRDefault="00435308">
            <w:pPr>
              <w:widowControl w:val="0"/>
              <w:spacing w:line="233" w:lineRule="exact"/>
              <w:ind w:left="112"/>
              <w:rPr>
                <w:rFonts w:eastAsia="Calibri"/>
                <w:i/>
                <w:iCs/>
                <w:szCs w:val="22"/>
              </w:rPr>
            </w:pPr>
            <w:r w:rsidRPr="000477C9">
              <w:rPr>
                <w:rFonts w:eastAsia="Calibri"/>
                <w:i/>
                <w:iCs/>
                <w:w w:val="105"/>
                <w:szCs w:val="22"/>
              </w:rPr>
              <w:t>Imuninės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1A899D0E" w14:textId="6EBADAF9" w:rsidR="00435308" w:rsidRPr="000477C9" w:rsidRDefault="00435308" w:rsidP="004C759F">
            <w:pPr>
              <w:widowControl w:val="0"/>
              <w:spacing w:line="256" w:lineRule="auto"/>
              <w:ind w:left="136"/>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anafilaksija</w:t>
            </w:r>
            <w:r w:rsidRPr="000477C9">
              <w:rPr>
                <w:rFonts w:eastAsia="Calibri"/>
                <w:spacing w:val="-4"/>
                <w:w w:val="105"/>
                <w:szCs w:val="22"/>
                <w:vertAlign w:val="superscript"/>
              </w:rPr>
              <w:t>2</w:t>
            </w:r>
            <w:r w:rsidRPr="000477C9">
              <w:rPr>
                <w:rFonts w:eastAsia="Calibri"/>
                <w:spacing w:val="-4"/>
                <w:w w:val="105"/>
                <w:szCs w:val="22"/>
              </w:rPr>
              <w:t xml:space="preserve">, </w:t>
            </w:r>
            <w:r w:rsidRPr="000477C9">
              <w:rPr>
                <w:rFonts w:eastAsia="Calibri"/>
                <w:spacing w:val="-5"/>
                <w:w w:val="105"/>
                <w:szCs w:val="22"/>
              </w:rPr>
              <w:t xml:space="preserve">anafilaksinis </w:t>
            </w:r>
            <w:r w:rsidRPr="000477C9">
              <w:rPr>
                <w:rFonts w:eastAsia="Calibri"/>
                <w:w w:val="105"/>
                <w:szCs w:val="22"/>
              </w:rPr>
              <w:t>šokas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5"/>
                <w:w w:val="105"/>
                <w:szCs w:val="22"/>
              </w:rPr>
              <w:t xml:space="preserve">sisteminės alerginės </w:t>
            </w:r>
            <w:r w:rsidRPr="000477C9">
              <w:rPr>
                <w:rFonts w:eastAsia="Calibri"/>
                <w:spacing w:val="-4"/>
                <w:w w:val="105"/>
                <w:szCs w:val="22"/>
              </w:rPr>
              <w:t xml:space="preserve">reakcijos, </w:t>
            </w:r>
            <w:r w:rsidRPr="000477C9">
              <w:rPr>
                <w:rFonts w:eastAsia="Calibri"/>
                <w:spacing w:val="-5"/>
                <w:w w:val="105"/>
                <w:szCs w:val="22"/>
              </w:rPr>
              <w:t xml:space="preserve">įskaitant </w:t>
            </w:r>
            <w:r w:rsidRPr="000477C9">
              <w:rPr>
                <w:rFonts w:eastAsia="Calibri"/>
                <w:spacing w:val="-4"/>
                <w:w w:val="105"/>
                <w:szCs w:val="22"/>
              </w:rPr>
              <w:t xml:space="preserve">angioneurozinę </w:t>
            </w:r>
            <w:r w:rsidRPr="000477C9">
              <w:rPr>
                <w:rFonts w:eastAsia="Calibri"/>
                <w:w w:val="105"/>
                <w:szCs w:val="22"/>
              </w:rPr>
              <w:t>edemą</w:t>
            </w:r>
            <w:r w:rsidRPr="000477C9">
              <w:rPr>
                <w:rFonts w:eastAsia="Calibri"/>
                <w:w w:val="105"/>
                <w:szCs w:val="22"/>
                <w:vertAlign w:val="superscript"/>
              </w:rPr>
              <w:t>2</w:t>
            </w:r>
            <w:r w:rsidRPr="000477C9">
              <w:rPr>
                <w:rFonts w:eastAsia="Calibri"/>
                <w:w w:val="105"/>
                <w:szCs w:val="22"/>
              </w:rPr>
              <w:t xml:space="preserve">, </w:t>
            </w:r>
            <w:r w:rsidRPr="000477C9">
              <w:rPr>
                <w:rFonts w:eastAsia="Calibri"/>
                <w:spacing w:val="-8"/>
                <w:w w:val="105"/>
                <w:szCs w:val="22"/>
              </w:rPr>
              <w:t>lokalus</w:t>
            </w:r>
            <w:r w:rsidRPr="000477C9">
              <w:rPr>
                <w:rFonts w:eastAsia="Calibri"/>
                <w:spacing w:val="30"/>
                <w:w w:val="105"/>
                <w:szCs w:val="22"/>
              </w:rPr>
              <w:t xml:space="preserve"> </w:t>
            </w:r>
            <w:r w:rsidRPr="000477C9">
              <w:rPr>
                <w:rFonts w:eastAsia="Calibri"/>
                <w:spacing w:val="-9"/>
                <w:w w:val="105"/>
                <w:szCs w:val="22"/>
              </w:rPr>
              <w:t xml:space="preserve">ir </w:t>
            </w:r>
            <w:r w:rsidRPr="000477C9">
              <w:rPr>
                <w:rFonts w:eastAsia="Calibri"/>
                <w:spacing w:val="-7"/>
                <w:w w:val="105"/>
                <w:szCs w:val="22"/>
              </w:rPr>
              <w:t xml:space="preserve">išplitęs </w:t>
            </w:r>
            <w:r w:rsidRPr="000477C9">
              <w:rPr>
                <w:rFonts w:eastAsia="Calibri"/>
                <w:spacing w:val="-4"/>
                <w:w w:val="105"/>
                <w:szCs w:val="22"/>
              </w:rPr>
              <w:t>išbėrimas</w:t>
            </w:r>
            <w:r w:rsidRPr="000477C9">
              <w:rPr>
                <w:rFonts w:eastAsia="Calibri"/>
                <w:spacing w:val="-4"/>
                <w:w w:val="105"/>
                <w:szCs w:val="22"/>
                <w:vertAlign w:val="superscript"/>
              </w:rPr>
              <w:t>2</w:t>
            </w:r>
            <w:r w:rsidRPr="000477C9">
              <w:rPr>
                <w:rFonts w:eastAsia="Calibri"/>
                <w:spacing w:val="-4"/>
                <w:w w:val="105"/>
                <w:szCs w:val="22"/>
              </w:rPr>
              <w:t xml:space="preserve">, </w:t>
            </w:r>
            <w:r w:rsidRPr="000477C9">
              <w:rPr>
                <w:rFonts w:eastAsia="Calibri"/>
                <w:spacing w:val="-6"/>
                <w:w w:val="105"/>
                <w:szCs w:val="22"/>
              </w:rPr>
              <w:t xml:space="preserve">padidėjęs </w:t>
            </w:r>
            <w:r w:rsidRPr="000477C9">
              <w:rPr>
                <w:rFonts w:eastAsia="Calibri"/>
                <w:spacing w:val="-3"/>
                <w:w w:val="105"/>
                <w:szCs w:val="22"/>
              </w:rPr>
              <w:t>jautrumas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4"/>
                <w:w w:val="105"/>
                <w:szCs w:val="22"/>
              </w:rPr>
              <w:t>dilgėlinė</w:t>
            </w:r>
            <w:r w:rsidRPr="000477C9">
              <w:rPr>
                <w:rFonts w:eastAsia="Calibri"/>
                <w:spacing w:val="-4"/>
                <w:w w:val="105"/>
                <w:szCs w:val="22"/>
                <w:vertAlign w:val="superscript"/>
              </w:rPr>
              <w:t>2</w:t>
            </w:r>
            <w:r w:rsidRPr="000477C9">
              <w:rPr>
                <w:rFonts w:eastAsia="Calibri"/>
                <w:spacing w:val="-4"/>
                <w:w w:val="105"/>
                <w:szCs w:val="22"/>
              </w:rPr>
              <w:t>,</w:t>
            </w:r>
            <w:r w:rsidRPr="000477C9">
              <w:rPr>
                <w:rFonts w:eastAsia="Calibri"/>
                <w:spacing w:val="-26"/>
                <w:w w:val="105"/>
                <w:szCs w:val="22"/>
              </w:rPr>
              <w:t xml:space="preserve"> </w:t>
            </w:r>
            <w:r w:rsidRPr="000477C9">
              <w:rPr>
                <w:rFonts w:eastAsia="Calibri"/>
                <w:spacing w:val="-5"/>
                <w:w w:val="105"/>
                <w:szCs w:val="22"/>
              </w:rPr>
              <w:t>niežėjimas</w:t>
            </w:r>
            <w:r w:rsidRPr="000477C9">
              <w:rPr>
                <w:rFonts w:eastAsia="Calibri"/>
                <w:spacing w:val="-5"/>
                <w:w w:val="105"/>
                <w:szCs w:val="22"/>
                <w:vertAlign w:val="superscript"/>
              </w:rPr>
              <w:t>2</w:t>
            </w:r>
          </w:p>
        </w:tc>
      </w:tr>
      <w:tr w:rsidR="00435308" w:rsidRPr="00786360" w14:paraId="31A6BAE6" w14:textId="77777777" w:rsidTr="004C759F">
        <w:trPr>
          <w:trHeight w:val="502"/>
        </w:trPr>
        <w:tc>
          <w:tcPr>
            <w:tcW w:w="3669" w:type="dxa"/>
            <w:tcBorders>
              <w:top w:val="single" w:sz="6" w:space="0" w:color="000000"/>
              <w:left w:val="single" w:sz="6" w:space="0" w:color="000000"/>
              <w:bottom w:val="single" w:sz="6" w:space="0" w:color="000000"/>
              <w:right w:val="single" w:sz="6" w:space="0" w:color="000000"/>
            </w:tcBorders>
            <w:hideMark/>
          </w:tcPr>
          <w:p w14:paraId="35B6D05A" w14:textId="77777777" w:rsidR="00435308" w:rsidRPr="000477C9" w:rsidRDefault="00435308">
            <w:pPr>
              <w:widowControl w:val="0"/>
              <w:spacing w:line="232" w:lineRule="exact"/>
              <w:ind w:left="112"/>
              <w:rPr>
                <w:rFonts w:eastAsia="Calibri"/>
                <w:i/>
                <w:iCs/>
                <w:szCs w:val="22"/>
              </w:rPr>
            </w:pPr>
            <w:r w:rsidRPr="000477C9">
              <w:rPr>
                <w:rFonts w:eastAsia="Calibri"/>
                <w:i/>
                <w:iCs/>
                <w:w w:val="105"/>
                <w:szCs w:val="22"/>
              </w:rPr>
              <w:t>Metabolizmo ir mitybos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4163EDCD" w14:textId="7E5BDA7B" w:rsidR="00435308" w:rsidRPr="000477C9" w:rsidRDefault="00435308">
            <w:pPr>
              <w:widowControl w:val="0"/>
              <w:spacing w:line="232" w:lineRule="exact"/>
              <w:ind w:left="139" w:hanging="3"/>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hipoglikemija</w:t>
            </w:r>
            <w:r w:rsidRPr="000477C9">
              <w:rPr>
                <w:rFonts w:eastAsia="Calibri"/>
                <w:spacing w:val="-4"/>
                <w:w w:val="105"/>
                <w:szCs w:val="22"/>
                <w:vertAlign w:val="superscript"/>
              </w:rPr>
              <w:t>2</w:t>
            </w:r>
          </w:p>
        </w:tc>
      </w:tr>
      <w:tr w:rsidR="00435308" w:rsidRPr="00786360" w14:paraId="2D0257C3" w14:textId="77777777" w:rsidTr="004C759F">
        <w:trPr>
          <w:trHeight w:val="1008"/>
        </w:trPr>
        <w:tc>
          <w:tcPr>
            <w:tcW w:w="3669" w:type="dxa"/>
            <w:tcBorders>
              <w:top w:val="single" w:sz="6" w:space="0" w:color="000000"/>
              <w:left w:val="single" w:sz="6" w:space="0" w:color="000000"/>
              <w:bottom w:val="single" w:sz="6" w:space="0" w:color="000000"/>
              <w:right w:val="single" w:sz="6" w:space="0" w:color="000000"/>
            </w:tcBorders>
            <w:hideMark/>
          </w:tcPr>
          <w:p w14:paraId="645CD2D5" w14:textId="77777777" w:rsidR="00435308" w:rsidRPr="000477C9" w:rsidRDefault="00435308">
            <w:pPr>
              <w:widowControl w:val="0"/>
              <w:spacing w:line="232" w:lineRule="exact"/>
              <w:ind w:left="112"/>
              <w:rPr>
                <w:rFonts w:eastAsia="Calibri"/>
                <w:i/>
                <w:iCs/>
                <w:szCs w:val="22"/>
              </w:rPr>
            </w:pPr>
            <w:r w:rsidRPr="000477C9">
              <w:rPr>
                <w:rFonts w:eastAsia="Calibri"/>
                <w:i/>
                <w:iCs/>
                <w:w w:val="105"/>
                <w:szCs w:val="22"/>
              </w:rPr>
              <w:t>Psichikos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81127F1" w14:textId="77777777" w:rsidR="00435308" w:rsidRPr="00786360" w:rsidRDefault="00435308">
            <w:pPr>
              <w:widowControl w:val="0"/>
              <w:spacing w:line="232" w:lineRule="exact"/>
              <w:ind w:left="139" w:hanging="3"/>
              <w:rPr>
                <w:szCs w:val="22"/>
              </w:rPr>
            </w:pPr>
            <w:r w:rsidRPr="000477C9">
              <w:rPr>
                <w:rFonts w:eastAsia="Calibri"/>
                <w:szCs w:val="22"/>
                <w:u w:val="single"/>
              </w:rPr>
              <w:t>Retas</w:t>
            </w:r>
            <w:r w:rsidRPr="000477C9">
              <w:rPr>
                <w:rFonts w:eastAsia="Calibri"/>
                <w:szCs w:val="22"/>
              </w:rPr>
              <w:t>: nemiga</w:t>
            </w:r>
            <w:r w:rsidRPr="000477C9">
              <w:rPr>
                <w:rFonts w:eastAsia="Calibri"/>
                <w:szCs w:val="22"/>
                <w:vertAlign w:val="superscript"/>
              </w:rPr>
              <w:t>1</w:t>
            </w:r>
          </w:p>
          <w:p w14:paraId="25363E57" w14:textId="2D8052E6" w:rsidR="00435308" w:rsidRPr="000477C9" w:rsidRDefault="00435308" w:rsidP="004C759F">
            <w:pPr>
              <w:widowControl w:val="0"/>
              <w:spacing w:before="3" w:line="256" w:lineRule="auto"/>
              <w:ind w:left="139" w:hanging="3"/>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depresija</w:t>
            </w:r>
            <w:r w:rsidRPr="000477C9">
              <w:rPr>
                <w:rFonts w:eastAsia="Calibri"/>
                <w:spacing w:val="-4"/>
                <w:w w:val="105"/>
                <w:szCs w:val="22"/>
                <w:vertAlign w:val="superscript"/>
              </w:rPr>
              <w:t>1</w:t>
            </w:r>
            <w:r w:rsidRPr="000477C9">
              <w:rPr>
                <w:rFonts w:eastAsia="Calibri"/>
                <w:spacing w:val="-4"/>
                <w:w w:val="105"/>
                <w:szCs w:val="22"/>
              </w:rPr>
              <w:t xml:space="preserve">, </w:t>
            </w:r>
            <w:r w:rsidRPr="000477C9">
              <w:rPr>
                <w:rFonts w:eastAsia="Calibri"/>
                <w:spacing w:val="-6"/>
                <w:w w:val="105"/>
                <w:szCs w:val="22"/>
              </w:rPr>
              <w:t xml:space="preserve">atminties </w:t>
            </w:r>
            <w:r w:rsidRPr="000477C9">
              <w:rPr>
                <w:rFonts w:eastAsia="Calibri"/>
                <w:spacing w:val="-3"/>
                <w:w w:val="105"/>
                <w:szCs w:val="22"/>
              </w:rPr>
              <w:t>netekimas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apatija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w w:val="105"/>
                <w:szCs w:val="22"/>
              </w:rPr>
              <w:t>depresinė nuotaika</w:t>
            </w:r>
            <w:r w:rsidRPr="000477C9">
              <w:rPr>
                <w:rFonts w:eastAsia="Calibri"/>
                <w:w w:val="105"/>
                <w:szCs w:val="22"/>
                <w:vertAlign w:val="superscript"/>
              </w:rPr>
              <w:t>3</w:t>
            </w:r>
            <w:r w:rsidRPr="000477C9">
              <w:rPr>
                <w:rFonts w:eastAsia="Calibri"/>
                <w:w w:val="105"/>
                <w:szCs w:val="22"/>
              </w:rPr>
              <w:t>, lytinio potraukio sumažėjimas</w:t>
            </w:r>
            <w:r w:rsidRPr="000477C9">
              <w:rPr>
                <w:rFonts w:eastAsia="Calibri"/>
                <w:w w:val="105"/>
                <w:szCs w:val="22"/>
                <w:vertAlign w:val="superscript"/>
              </w:rPr>
              <w:t>3</w:t>
            </w:r>
            <w:r w:rsidRPr="000477C9">
              <w:rPr>
                <w:rFonts w:eastAsia="Calibri"/>
                <w:w w:val="105"/>
                <w:szCs w:val="22"/>
              </w:rPr>
              <w:t xml:space="preserve">, košmariški </w:t>
            </w:r>
            <w:r w:rsidRPr="000477C9">
              <w:rPr>
                <w:rFonts w:eastAsia="Calibri"/>
                <w:szCs w:val="22"/>
              </w:rPr>
              <w:t>sapnai</w:t>
            </w:r>
            <w:r w:rsidRPr="000477C9">
              <w:rPr>
                <w:rFonts w:eastAsia="Calibri"/>
                <w:szCs w:val="22"/>
                <w:vertAlign w:val="superscript"/>
              </w:rPr>
              <w:t>2,3</w:t>
            </w:r>
            <w:r w:rsidRPr="000477C9">
              <w:rPr>
                <w:rFonts w:eastAsia="Calibri"/>
                <w:szCs w:val="22"/>
              </w:rPr>
              <w:t>, nervingumas</w:t>
            </w:r>
            <w:r w:rsidRPr="000477C9">
              <w:rPr>
                <w:rFonts w:eastAsia="Calibri"/>
                <w:szCs w:val="22"/>
                <w:vertAlign w:val="superscript"/>
              </w:rPr>
              <w:t>3</w:t>
            </w:r>
            <w:r w:rsidRPr="000477C9">
              <w:rPr>
                <w:rFonts w:eastAsia="Calibri"/>
                <w:szCs w:val="22"/>
              </w:rPr>
              <w:t>, haliucinacijos*</w:t>
            </w:r>
          </w:p>
        </w:tc>
      </w:tr>
      <w:tr w:rsidR="00435308" w:rsidRPr="00786360" w14:paraId="52B2B7AF" w14:textId="77777777" w:rsidTr="004C759F">
        <w:trPr>
          <w:trHeight w:val="1774"/>
        </w:trPr>
        <w:tc>
          <w:tcPr>
            <w:tcW w:w="3669" w:type="dxa"/>
            <w:tcBorders>
              <w:top w:val="single" w:sz="6" w:space="0" w:color="000000"/>
              <w:left w:val="single" w:sz="6" w:space="0" w:color="000000"/>
              <w:bottom w:val="single" w:sz="6" w:space="0" w:color="000000"/>
              <w:right w:val="single" w:sz="6" w:space="0" w:color="000000"/>
            </w:tcBorders>
            <w:hideMark/>
          </w:tcPr>
          <w:p w14:paraId="4DEDAA9B" w14:textId="77777777" w:rsidR="00435308" w:rsidRPr="000477C9" w:rsidRDefault="00435308">
            <w:pPr>
              <w:widowControl w:val="0"/>
              <w:spacing w:line="233" w:lineRule="exact"/>
              <w:ind w:left="112"/>
              <w:rPr>
                <w:rFonts w:eastAsia="Calibri"/>
                <w:i/>
                <w:iCs/>
                <w:szCs w:val="22"/>
              </w:rPr>
            </w:pPr>
            <w:r w:rsidRPr="000477C9">
              <w:rPr>
                <w:rFonts w:eastAsia="Calibri"/>
                <w:i/>
                <w:iCs/>
                <w:w w:val="105"/>
                <w:szCs w:val="22"/>
              </w:rPr>
              <w:t>Nervų sistemos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31B6E330" w14:textId="77777777" w:rsidR="00435308" w:rsidRPr="00786360" w:rsidRDefault="00435308">
            <w:pPr>
              <w:widowControl w:val="0"/>
              <w:spacing w:line="233" w:lineRule="exact"/>
              <w:ind w:left="139"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disgeuzija</w:t>
            </w:r>
            <w:r w:rsidRPr="000477C9">
              <w:rPr>
                <w:rFonts w:eastAsia="Calibri"/>
                <w:spacing w:val="-6"/>
                <w:w w:val="105"/>
                <w:szCs w:val="22"/>
                <w:vertAlign w:val="superscript"/>
              </w:rPr>
              <w:t>1</w:t>
            </w:r>
          </w:p>
          <w:p w14:paraId="50366AF9" w14:textId="2D72CC65" w:rsidR="00435308" w:rsidRPr="00786360" w:rsidRDefault="00435308">
            <w:pPr>
              <w:widowControl w:val="0"/>
              <w:spacing w:before="3" w:line="252" w:lineRule="auto"/>
              <w:ind w:left="139" w:right="238" w:hanging="3"/>
              <w:rPr>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 xml:space="preserve">smegenų </w:t>
            </w:r>
            <w:r w:rsidRPr="000477C9">
              <w:rPr>
                <w:rFonts w:eastAsia="Calibri"/>
                <w:spacing w:val="-6"/>
                <w:w w:val="105"/>
                <w:szCs w:val="22"/>
              </w:rPr>
              <w:t>išemija</w:t>
            </w:r>
            <w:r w:rsidRPr="000477C9">
              <w:rPr>
                <w:rFonts w:eastAsia="Calibri"/>
                <w:spacing w:val="-6"/>
                <w:w w:val="105"/>
                <w:szCs w:val="22"/>
                <w:vertAlign w:val="superscript"/>
              </w:rPr>
              <w:t>2</w:t>
            </w:r>
            <w:r w:rsidRPr="000477C9">
              <w:rPr>
                <w:rFonts w:eastAsia="Calibri"/>
                <w:spacing w:val="-6"/>
                <w:w w:val="105"/>
                <w:szCs w:val="22"/>
              </w:rPr>
              <w:t xml:space="preserve">, </w:t>
            </w:r>
            <w:r w:rsidRPr="000477C9">
              <w:rPr>
                <w:rFonts w:eastAsia="Calibri"/>
                <w:spacing w:val="-3"/>
                <w:w w:val="105"/>
                <w:szCs w:val="22"/>
              </w:rPr>
              <w:t xml:space="preserve">smegenų </w:t>
            </w:r>
            <w:r w:rsidRPr="000477C9">
              <w:rPr>
                <w:rFonts w:eastAsia="Calibri"/>
                <w:spacing w:val="-4"/>
                <w:w w:val="105"/>
                <w:szCs w:val="22"/>
              </w:rPr>
              <w:t xml:space="preserve">kraujagyslių </w:t>
            </w:r>
            <w:r w:rsidRPr="000477C9">
              <w:rPr>
                <w:rFonts w:eastAsia="Calibri"/>
                <w:spacing w:val="-5"/>
                <w:w w:val="105"/>
                <w:szCs w:val="22"/>
              </w:rPr>
              <w:t>sutrikimas</w:t>
            </w:r>
            <w:r w:rsidRPr="000477C9">
              <w:rPr>
                <w:rFonts w:eastAsia="Calibri"/>
                <w:spacing w:val="-5"/>
                <w:w w:val="105"/>
                <w:szCs w:val="22"/>
                <w:vertAlign w:val="superscript"/>
              </w:rPr>
              <w:t>2</w:t>
            </w:r>
            <w:r w:rsidRPr="000477C9">
              <w:rPr>
                <w:rFonts w:eastAsia="Calibri"/>
                <w:spacing w:val="-5"/>
                <w:w w:val="105"/>
                <w:szCs w:val="22"/>
              </w:rPr>
              <w:t>, sinkopė</w:t>
            </w:r>
            <w:r w:rsidRPr="000477C9">
              <w:rPr>
                <w:rFonts w:eastAsia="Calibri"/>
                <w:spacing w:val="-5"/>
                <w:w w:val="105"/>
                <w:szCs w:val="22"/>
                <w:vertAlign w:val="superscript"/>
              </w:rPr>
              <w:t>2</w:t>
            </w:r>
            <w:r w:rsidRPr="000477C9">
              <w:rPr>
                <w:rFonts w:eastAsia="Calibri"/>
                <w:spacing w:val="-5"/>
                <w:w w:val="105"/>
                <w:szCs w:val="22"/>
              </w:rPr>
              <w:t xml:space="preserve">, generalizuotos </w:t>
            </w:r>
            <w:r w:rsidRPr="000477C9">
              <w:rPr>
                <w:rFonts w:eastAsia="Calibri"/>
                <w:spacing w:val="-6"/>
                <w:w w:val="105"/>
                <w:szCs w:val="22"/>
              </w:rPr>
              <w:t xml:space="preserve">miastenijos </w:t>
            </w:r>
            <w:r w:rsidRPr="000477C9">
              <w:rPr>
                <w:rFonts w:eastAsia="Calibri"/>
                <w:w w:val="105"/>
                <w:szCs w:val="22"/>
              </w:rPr>
              <w:t>(</w:t>
            </w:r>
            <w:r w:rsidRPr="000477C9">
              <w:rPr>
                <w:rFonts w:eastAsia="Calibri"/>
                <w:i/>
                <w:w w:val="105"/>
                <w:szCs w:val="22"/>
              </w:rPr>
              <w:t xml:space="preserve">myasthenia </w:t>
            </w:r>
            <w:r w:rsidRPr="000477C9">
              <w:rPr>
                <w:rFonts w:eastAsia="Calibri"/>
                <w:i/>
                <w:spacing w:val="2"/>
                <w:w w:val="105"/>
                <w:szCs w:val="22"/>
              </w:rPr>
              <w:t>gravis</w:t>
            </w:r>
            <w:r w:rsidRPr="000477C9">
              <w:rPr>
                <w:rFonts w:eastAsia="Calibri"/>
                <w:spacing w:val="2"/>
                <w:w w:val="105"/>
                <w:szCs w:val="22"/>
              </w:rPr>
              <w:t xml:space="preserve">) </w:t>
            </w:r>
            <w:r w:rsidRPr="000477C9">
              <w:rPr>
                <w:rFonts w:eastAsia="Calibri"/>
                <w:spacing w:val="-7"/>
                <w:w w:val="105"/>
                <w:szCs w:val="22"/>
              </w:rPr>
              <w:t xml:space="preserve">požymių </w:t>
            </w:r>
            <w:r w:rsidRPr="000477C9">
              <w:rPr>
                <w:rFonts w:eastAsia="Calibri"/>
                <w:spacing w:val="-9"/>
                <w:w w:val="105"/>
                <w:szCs w:val="22"/>
              </w:rPr>
              <w:t xml:space="preserve">ir </w:t>
            </w:r>
            <w:r w:rsidRPr="000477C9">
              <w:rPr>
                <w:rFonts w:eastAsia="Calibri"/>
                <w:spacing w:val="-7"/>
                <w:w w:val="105"/>
                <w:szCs w:val="22"/>
              </w:rPr>
              <w:t>simptomų pasunkėjimas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somnolencija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7"/>
                <w:w w:val="105"/>
                <w:szCs w:val="22"/>
              </w:rPr>
              <w:t xml:space="preserve">motorinė </w:t>
            </w:r>
            <w:r w:rsidRPr="000477C9">
              <w:rPr>
                <w:rFonts w:eastAsia="Calibri"/>
                <w:spacing w:val="-4"/>
                <w:w w:val="105"/>
                <w:szCs w:val="22"/>
              </w:rPr>
              <w:t>disfunkcija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amnezija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atminties</w:t>
            </w:r>
            <w:r w:rsidRPr="000477C9">
              <w:rPr>
                <w:rFonts w:eastAsia="Calibri"/>
                <w:spacing w:val="32"/>
                <w:w w:val="105"/>
                <w:szCs w:val="22"/>
              </w:rPr>
              <w:t xml:space="preserve">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zCs w:val="22"/>
              </w:rPr>
              <w:t>parestezija</w:t>
            </w:r>
            <w:r w:rsidRPr="000477C9">
              <w:rPr>
                <w:rFonts w:eastAsia="Calibri"/>
                <w:szCs w:val="22"/>
                <w:vertAlign w:val="superscript"/>
              </w:rPr>
              <w:t>2,3</w:t>
            </w:r>
            <w:r w:rsidRPr="000477C9">
              <w:rPr>
                <w:rFonts w:eastAsia="Calibri"/>
                <w:szCs w:val="22"/>
              </w:rPr>
              <w:t>, tremoras</w:t>
            </w:r>
            <w:r w:rsidRPr="000477C9">
              <w:rPr>
                <w:rFonts w:eastAsia="Calibri"/>
                <w:szCs w:val="22"/>
                <w:vertAlign w:val="superscript"/>
              </w:rPr>
              <w:t>3</w:t>
            </w:r>
            <w:r w:rsidRPr="000477C9">
              <w:rPr>
                <w:rFonts w:eastAsia="Calibri"/>
                <w:szCs w:val="22"/>
              </w:rPr>
              <w:t>, hipoestezija</w:t>
            </w:r>
            <w:r w:rsidRPr="000477C9">
              <w:rPr>
                <w:rFonts w:eastAsia="Calibri"/>
                <w:szCs w:val="22"/>
                <w:vertAlign w:val="superscript"/>
              </w:rPr>
              <w:t>3</w:t>
            </w:r>
            <w:r w:rsidRPr="000477C9">
              <w:rPr>
                <w:rFonts w:eastAsia="Calibri"/>
                <w:szCs w:val="22"/>
              </w:rPr>
              <w:t>, ageuzija</w:t>
            </w:r>
            <w:r w:rsidRPr="000477C9">
              <w:rPr>
                <w:rFonts w:eastAsia="Calibri"/>
                <w:szCs w:val="22"/>
                <w:vertAlign w:val="superscript"/>
              </w:rPr>
              <w:t>3</w:t>
            </w:r>
            <w:r w:rsidRPr="000477C9">
              <w:rPr>
                <w:rFonts w:eastAsia="Calibri"/>
                <w:szCs w:val="22"/>
              </w:rPr>
              <w:t>, svaigulys</w:t>
            </w:r>
            <w:r w:rsidRPr="000477C9">
              <w:rPr>
                <w:rFonts w:eastAsia="Calibri"/>
                <w:szCs w:val="22"/>
                <w:vertAlign w:val="superscript"/>
              </w:rPr>
              <w:t>1</w:t>
            </w:r>
            <w:r w:rsidRPr="000477C9">
              <w:rPr>
                <w:rFonts w:eastAsia="Calibri"/>
                <w:szCs w:val="22"/>
              </w:rPr>
              <w:t>, galvos skausmas</w:t>
            </w:r>
            <w:r w:rsidRPr="000477C9">
              <w:rPr>
                <w:rFonts w:eastAsia="Calibri"/>
                <w:szCs w:val="22"/>
                <w:vertAlign w:val="superscript"/>
              </w:rPr>
              <w:t>1</w:t>
            </w:r>
          </w:p>
        </w:tc>
      </w:tr>
      <w:tr w:rsidR="00435308" w:rsidRPr="00786360" w14:paraId="1311B326" w14:textId="77777777" w:rsidTr="004C759F">
        <w:trPr>
          <w:trHeight w:val="5051"/>
        </w:trPr>
        <w:tc>
          <w:tcPr>
            <w:tcW w:w="3669" w:type="dxa"/>
            <w:tcBorders>
              <w:top w:val="single" w:sz="6" w:space="0" w:color="000000"/>
              <w:left w:val="single" w:sz="6" w:space="0" w:color="000000"/>
              <w:bottom w:val="single" w:sz="6" w:space="0" w:color="000000"/>
              <w:right w:val="single" w:sz="6" w:space="0" w:color="000000"/>
            </w:tcBorders>
            <w:hideMark/>
          </w:tcPr>
          <w:p w14:paraId="2D3D9DA0" w14:textId="77777777" w:rsidR="00435308" w:rsidRPr="000477C9" w:rsidRDefault="00435308">
            <w:pPr>
              <w:widowControl w:val="0"/>
              <w:spacing w:line="219" w:lineRule="exact"/>
              <w:rPr>
                <w:rFonts w:eastAsia="Calibri"/>
                <w:i/>
                <w:iCs/>
                <w:szCs w:val="22"/>
              </w:rPr>
            </w:pPr>
            <w:r w:rsidRPr="000477C9">
              <w:rPr>
                <w:rFonts w:eastAsia="Calibri"/>
                <w:i/>
                <w:iCs/>
                <w:w w:val="105"/>
                <w:szCs w:val="22"/>
              </w:rPr>
              <w:t>Akių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2FD4CFEE" w14:textId="77777777" w:rsidR="00435308" w:rsidRPr="00786360" w:rsidRDefault="00435308">
            <w:pPr>
              <w:widowControl w:val="0"/>
              <w:spacing w:line="219" w:lineRule="exact"/>
              <w:ind w:left="139"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 xml:space="preserve">taškinis </w:t>
            </w:r>
            <w:r w:rsidRPr="000477C9">
              <w:rPr>
                <w:rFonts w:eastAsia="Calibri"/>
                <w:w w:val="105"/>
                <w:szCs w:val="22"/>
              </w:rPr>
              <w:t>keratitas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8"/>
                <w:w w:val="105"/>
                <w:szCs w:val="22"/>
              </w:rPr>
              <w:t xml:space="preserve">miglotas </w:t>
            </w:r>
            <w:r w:rsidRPr="000477C9">
              <w:rPr>
                <w:rFonts w:eastAsia="Calibri"/>
                <w:spacing w:val="-3"/>
                <w:w w:val="105"/>
                <w:szCs w:val="22"/>
              </w:rPr>
              <w:t>matymas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4"/>
                <w:w w:val="105"/>
                <w:szCs w:val="22"/>
              </w:rPr>
              <w:t xml:space="preserve">akies </w:t>
            </w:r>
            <w:r w:rsidRPr="000477C9">
              <w:rPr>
                <w:rFonts w:eastAsia="Calibri"/>
                <w:w w:val="105"/>
                <w:szCs w:val="22"/>
              </w:rPr>
              <w:t>skausmas</w:t>
            </w:r>
            <w:r w:rsidRPr="000477C9">
              <w:rPr>
                <w:rFonts w:eastAsia="Calibri"/>
                <w:w w:val="105"/>
                <w:szCs w:val="22"/>
                <w:vertAlign w:val="superscript"/>
              </w:rPr>
              <w:t>1</w:t>
            </w:r>
            <w:r w:rsidRPr="000477C9">
              <w:rPr>
                <w:rFonts w:eastAsia="Calibri"/>
                <w:w w:val="105"/>
                <w:szCs w:val="22"/>
              </w:rPr>
              <w:t>, akies dirginimas</w:t>
            </w:r>
            <w:r w:rsidRPr="000477C9">
              <w:rPr>
                <w:rFonts w:eastAsia="Calibri"/>
                <w:w w:val="105"/>
                <w:szCs w:val="22"/>
                <w:vertAlign w:val="superscript"/>
              </w:rPr>
              <w:t>1</w:t>
            </w:r>
          </w:p>
          <w:p w14:paraId="123997E8" w14:textId="77777777" w:rsidR="00435308" w:rsidRPr="00786360" w:rsidRDefault="00435308" w:rsidP="004C759F">
            <w:pPr>
              <w:widowControl w:val="0"/>
              <w:spacing w:before="19" w:line="256" w:lineRule="auto"/>
              <w:ind w:left="139" w:hanging="3"/>
              <w:rPr>
                <w:szCs w:val="22"/>
              </w:rPr>
            </w:pPr>
            <w:r w:rsidRPr="000477C9">
              <w:rPr>
                <w:rFonts w:eastAsia="Calibri"/>
                <w:spacing w:val="-54"/>
                <w:w w:val="102"/>
                <w:szCs w:val="22"/>
                <w:u w:val="single"/>
              </w:rPr>
              <w:t xml:space="preserve"> </w:t>
            </w:r>
            <w:r w:rsidRPr="000477C9">
              <w:rPr>
                <w:rFonts w:eastAsia="Calibri"/>
                <w:spacing w:val="-4"/>
                <w:szCs w:val="22"/>
                <w:u w:val="single"/>
              </w:rPr>
              <w:t>Nedažnas</w:t>
            </w:r>
            <w:r w:rsidRPr="000477C9">
              <w:rPr>
                <w:rFonts w:eastAsia="Calibri"/>
                <w:spacing w:val="-4"/>
                <w:szCs w:val="22"/>
              </w:rPr>
              <w:t xml:space="preserve">: </w:t>
            </w:r>
            <w:r w:rsidRPr="000477C9">
              <w:rPr>
                <w:rFonts w:eastAsia="Calibri"/>
                <w:szCs w:val="22"/>
              </w:rPr>
              <w:t>keratitas</w:t>
            </w:r>
            <w:r w:rsidRPr="000477C9">
              <w:rPr>
                <w:rFonts w:eastAsia="Calibri"/>
                <w:szCs w:val="22"/>
                <w:vertAlign w:val="superscript"/>
              </w:rPr>
              <w:t>1,2,3</w:t>
            </w:r>
            <w:r w:rsidRPr="000477C9">
              <w:rPr>
                <w:rFonts w:eastAsia="Calibri"/>
                <w:szCs w:val="22"/>
              </w:rPr>
              <w:t xml:space="preserve">, </w:t>
            </w:r>
            <w:r w:rsidRPr="000477C9">
              <w:rPr>
                <w:rFonts w:eastAsia="Calibri"/>
                <w:spacing w:val="-4"/>
                <w:szCs w:val="22"/>
              </w:rPr>
              <w:t xml:space="preserve">akies </w:t>
            </w:r>
            <w:r w:rsidRPr="000477C9">
              <w:rPr>
                <w:rFonts w:eastAsia="Calibri"/>
                <w:szCs w:val="22"/>
              </w:rPr>
              <w:t>sausumas</w:t>
            </w:r>
            <w:r w:rsidRPr="000477C9">
              <w:rPr>
                <w:rFonts w:eastAsia="Calibri"/>
                <w:szCs w:val="22"/>
                <w:vertAlign w:val="superscript"/>
              </w:rPr>
              <w:t>1</w:t>
            </w:r>
            <w:r w:rsidRPr="000477C9">
              <w:rPr>
                <w:rFonts w:eastAsia="Calibri"/>
                <w:szCs w:val="22"/>
              </w:rPr>
              <w:t xml:space="preserve">, </w:t>
            </w:r>
            <w:r w:rsidRPr="000477C9">
              <w:rPr>
                <w:rFonts w:eastAsia="Calibri"/>
                <w:spacing w:val="-3"/>
                <w:szCs w:val="22"/>
              </w:rPr>
              <w:t xml:space="preserve">ragenos </w:t>
            </w:r>
            <w:r w:rsidRPr="000477C9">
              <w:rPr>
                <w:rFonts w:eastAsia="Calibri"/>
                <w:spacing w:val="-5"/>
                <w:szCs w:val="22"/>
              </w:rPr>
              <w:t xml:space="preserve">dažymasis </w:t>
            </w:r>
            <w:r w:rsidRPr="000477C9">
              <w:rPr>
                <w:rFonts w:eastAsia="Calibri"/>
                <w:spacing w:val="-7"/>
                <w:w w:val="105"/>
                <w:szCs w:val="22"/>
              </w:rPr>
              <w:t xml:space="preserve">vitaliniais </w:t>
            </w:r>
            <w:r w:rsidRPr="000477C9">
              <w:rPr>
                <w:rFonts w:eastAsia="Calibri"/>
                <w:spacing w:val="-3"/>
                <w:w w:val="105"/>
                <w:szCs w:val="22"/>
              </w:rPr>
              <w:t>dažais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5"/>
                <w:w w:val="105"/>
                <w:szCs w:val="22"/>
              </w:rPr>
              <w:t xml:space="preserve">išskyros </w:t>
            </w:r>
            <w:r w:rsidRPr="000477C9">
              <w:rPr>
                <w:rFonts w:eastAsia="Calibri"/>
                <w:spacing w:val="-9"/>
                <w:w w:val="105"/>
                <w:szCs w:val="22"/>
              </w:rPr>
              <w:t xml:space="preserve">iš </w:t>
            </w:r>
            <w:r w:rsidRPr="000477C9">
              <w:rPr>
                <w:rFonts w:eastAsia="Calibri"/>
                <w:w w:val="105"/>
                <w:szCs w:val="22"/>
              </w:rPr>
              <w:t>akies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4"/>
                <w:w w:val="105"/>
                <w:szCs w:val="22"/>
              </w:rPr>
              <w:t xml:space="preserve">akies </w:t>
            </w:r>
            <w:r w:rsidRPr="000477C9">
              <w:rPr>
                <w:rFonts w:eastAsia="Calibri"/>
                <w:spacing w:val="-5"/>
                <w:w w:val="105"/>
                <w:szCs w:val="22"/>
              </w:rPr>
              <w:t>niežėjimas</w:t>
            </w:r>
            <w:r w:rsidRPr="000477C9">
              <w:rPr>
                <w:rFonts w:eastAsia="Calibri"/>
                <w:spacing w:val="-5"/>
                <w:w w:val="105"/>
                <w:szCs w:val="22"/>
                <w:vertAlign w:val="superscript"/>
              </w:rPr>
              <w:t>1</w:t>
            </w:r>
            <w:r w:rsidRPr="000477C9">
              <w:rPr>
                <w:rFonts w:eastAsia="Calibri"/>
                <w:spacing w:val="-5"/>
                <w:w w:val="105"/>
                <w:szCs w:val="22"/>
              </w:rPr>
              <w:t xml:space="preserve">, svetimkūnio </w:t>
            </w:r>
            <w:r w:rsidRPr="000477C9">
              <w:rPr>
                <w:rFonts w:eastAsia="Calibri"/>
                <w:spacing w:val="-9"/>
                <w:w w:val="105"/>
                <w:szCs w:val="22"/>
              </w:rPr>
              <w:t xml:space="preserve">pojūtis </w:t>
            </w:r>
            <w:r w:rsidRPr="000477C9">
              <w:rPr>
                <w:rFonts w:eastAsia="Calibri"/>
                <w:w w:val="105"/>
                <w:szCs w:val="22"/>
              </w:rPr>
              <w:t>akyse</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4"/>
                <w:w w:val="105"/>
                <w:szCs w:val="22"/>
              </w:rPr>
              <w:t>akies hiperemija</w:t>
            </w:r>
            <w:r w:rsidRPr="000477C9">
              <w:rPr>
                <w:rFonts w:eastAsia="Calibri"/>
                <w:spacing w:val="-4"/>
                <w:w w:val="105"/>
                <w:szCs w:val="22"/>
                <w:vertAlign w:val="superscript"/>
              </w:rPr>
              <w:t>1</w:t>
            </w:r>
            <w:r w:rsidRPr="000477C9">
              <w:rPr>
                <w:rFonts w:eastAsia="Calibri"/>
                <w:spacing w:val="-4"/>
                <w:w w:val="105"/>
                <w:szCs w:val="22"/>
              </w:rPr>
              <w:t xml:space="preserve">, </w:t>
            </w:r>
            <w:r w:rsidRPr="000477C9">
              <w:rPr>
                <w:rFonts w:eastAsia="Calibri"/>
                <w:spacing w:val="-8"/>
                <w:w w:val="105"/>
                <w:szCs w:val="22"/>
              </w:rPr>
              <w:t xml:space="preserve">junginės </w:t>
            </w:r>
            <w:r w:rsidRPr="000477C9">
              <w:rPr>
                <w:rFonts w:eastAsia="Calibri"/>
                <w:spacing w:val="-5"/>
                <w:w w:val="105"/>
                <w:szCs w:val="22"/>
              </w:rPr>
              <w:t>hiperemija</w:t>
            </w:r>
            <w:r w:rsidRPr="000477C9">
              <w:rPr>
                <w:rFonts w:eastAsia="Calibri"/>
                <w:spacing w:val="-5"/>
                <w:w w:val="105"/>
                <w:szCs w:val="22"/>
                <w:vertAlign w:val="superscript"/>
              </w:rPr>
              <w:t>1</w:t>
            </w:r>
          </w:p>
          <w:p w14:paraId="46856CD5" w14:textId="77777777" w:rsidR="00435308" w:rsidRPr="00786360" w:rsidRDefault="00435308">
            <w:pPr>
              <w:widowControl w:val="0"/>
              <w:spacing w:line="224" w:lineRule="exact"/>
              <w:ind w:left="139" w:hanging="3"/>
              <w:rPr>
                <w:szCs w:val="22"/>
              </w:rPr>
            </w:pPr>
            <w:r w:rsidRPr="000477C9">
              <w:rPr>
                <w:rFonts w:eastAsia="Calibri"/>
                <w:w w:val="105"/>
                <w:szCs w:val="22"/>
                <w:u w:val="single"/>
              </w:rPr>
              <w:t>Retas</w:t>
            </w:r>
            <w:r w:rsidRPr="000477C9">
              <w:rPr>
                <w:rFonts w:eastAsia="Calibri"/>
                <w:w w:val="105"/>
                <w:szCs w:val="22"/>
              </w:rPr>
              <w:t>: ragenos erozija</w:t>
            </w:r>
            <w:r w:rsidRPr="000477C9">
              <w:rPr>
                <w:rFonts w:eastAsia="Calibri"/>
                <w:w w:val="105"/>
                <w:szCs w:val="22"/>
                <w:vertAlign w:val="superscript"/>
              </w:rPr>
              <w:t>1</w:t>
            </w:r>
            <w:r w:rsidRPr="000477C9">
              <w:rPr>
                <w:rFonts w:eastAsia="Calibri"/>
                <w:w w:val="105"/>
                <w:szCs w:val="22"/>
              </w:rPr>
              <w:t>, priekinės kameros švytėjimas</w:t>
            </w:r>
            <w:r w:rsidRPr="000477C9">
              <w:rPr>
                <w:rFonts w:eastAsia="Calibri"/>
                <w:w w:val="105"/>
                <w:szCs w:val="22"/>
                <w:vertAlign w:val="superscript"/>
              </w:rPr>
              <w:t>1</w:t>
            </w:r>
            <w:r w:rsidRPr="000477C9">
              <w:rPr>
                <w:rFonts w:eastAsia="Calibri"/>
                <w:w w:val="105"/>
                <w:szCs w:val="22"/>
              </w:rPr>
              <w:t>, fotofobija</w:t>
            </w:r>
            <w:r w:rsidRPr="000477C9">
              <w:rPr>
                <w:rFonts w:eastAsia="Calibri"/>
                <w:w w:val="105"/>
                <w:szCs w:val="22"/>
                <w:vertAlign w:val="superscript"/>
              </w:rPr>
              <w:t>1</w:t>
            </w:r>
            <w:r w:rsidRPr="000477C9">
              <w:rPr>
                <w:rFonts w:eastAsia="Calibri"/>
                <w:w w:val="105"/>
                <w:szCs w:val="22"/>
              </w:rPr>
              <w:t>, sustiprėjęs ašarojimas</w:t>
            </w:r>
            <w:r w:rsidRPr="000477C9">
              <w:rPr>
                <w:rFonts w:eastAsia="Calibri"/>
                <w:w w:val="105"/>
                <w:szCs w:val="22"/>
                <w:vertAlign w:val="superscript"/>
              </w:rPr>
              <w:t>1</w:t>
            </w:r>
            <w:r w:rsidRPr="000477C9">
              <w:rPr>
                <w:rFonts w:eastAsia="Calibri"/>
                <w:w w:val="105"/>
                <w:szCs w:val="22"/>
              </w:rPr>
              <w:t>, odenos hiperemija</w:t>
            </w:r>
            <w:r w:rsidRPr="000477C9">
              <w:rPr>
                <w:rFonts w:eastAsia="Calibri"/>
                <w:w w:val="105"/>
                <w:szCs w:val="22"/>
                <w:vertAlign w:val="superscript"/>
              </w:rPr>
              <w:t>1</w:t>
            </w:r>
            <w:r w:rsidRPr="000477C9">
              <w:rPr>
                <w:rFonts w:eastAsia="Calibri"/>
                <w:w w:val="105"/>
                <w:szCs w:val="22"/>
              </w:rPr>
              <w:t>, akies voko eritema</w:t>
            </w:r>
            <w:r w:rsidRPr="000477C9">
              <w:rPr>
                <w:rFonts w:eastAsia="Calibri"/>
                <w:w w:val="105"/>
                <w:szCs w:val="22"/>
                <w:vertAlign w:val="superscript"/>
              </w:rPr>
              <w:t>1</w:t>
            </w:r>
            <w:r w:rsidRPr="000477C9">
              <w:rPr>
                <w:rFonts w:eastAsia="Calibri"/>
                <w:w w:val="105"/>
                <w:szCs w:val="22"/>
              </w:rPr>
              <w:t>, šašai ant voko krašto</w:t>
            </w:r>
            <w:r w:rsidRPr="000477C9">
              <w:rPr>
                <w:rFonts w:eastAsia="Calibri"/>
                <w:w w:val="105"/>
                <w:szCs w:val="22"/>
                <w:vertAlign w:val="superscript"/>
              </w:rPr>
              <w:t>1</w:t>
            </w:r>
          </w:p>
          <w:p w14:paraId="07AD0126" w14:textId="7CF1F7B1" w:rsidR="00435308" w:rsidRPr="000477C9" w:rsidRDefault="00435308" w:rsidP="004C759F">
            <w:pPr>
              <w:widowControl w:val="0"/>
              <w:spacing w:before="18" w:line="256" w:lineRule="auto"/>
              <w:ind w:left="139" w:hanging="3"/>
              <w:rPr>
                <w:rFonts w:eastAsia="Calibri"/>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 xml:space="preserve">regos nervo </w:t>
            </w:r>
            <w:r w:rsidRPr="000477C9">
              <w:rPr>
                <w:rFonts w:eastAsia="Calibri"/>
                <w:spacing w:val="-7"/>
                <w:w w:val="105"/>
                <w:szCs w:val="22"/>
              </w:rPr>
              <w:t xml:space="preserve">disko </w:t>
            </w:r>
            <w:r w:rsidRPr="000477C9">
              <w:rPr>
                <w:rFonts w:eastAsia="Calibri"/>
                <w:spacing w:val="-4"/>
                <w:w w:val="105"/>
                <w:szCs w:val="22"/>
              </w:rPr>
              <w:t xml:space="preserve">ekskavacijos </w:t>
            </w:r>
            <w:r w:rsidRPr="000477C9">
              <w:rPr>
                <w:rFonts w:eastAsia="Calibri"/>
                <w:spacing w:val="-9"/>
                <w:w w:val="105"/>
                <w:szCs w:val="22"/>
              </w:rPr>
              <w:t xml:space="preserve">ir </w:t>
            </w:r>
            <w:r w:rsidRPr="000477C9">
              <w:rPr>
                <w:rFonts w:eastAsia="Calibri"/>
                <w:spacing w:val="-7"/>
                <w:w w:val="105"/>
                <w:szCs w:val="22"/>
              </w:rPr>
              <w:t xml:space="preserve">disko </w:t>
            </w:r>
            <w:r w:rsidRPr="000477C9">
              <w:rPr>
                <w:rFonts w:eastAsia="Calibri"/>
                <w:w w:val="105"/>
                <w:szCs w:val="22"/>
              </w:rPr>
              <w:t>skersmens santykio padidėjimas</w:t>
            </w:r>
            <w:r w:rsidRPr="000477C9">
              <w:rPr>
                <w:rFonts w:eastAsia="Calibri"/>
                <w:w w:val="105"/>
                <w:szCs w:val="22"/>
                <w:vertAlign w:val="superscript"/>
              </w:rPr>
              <w:t>3</w:t>
            </w:r>
            <w:r w:rsidRPr="000477C9">
              <w:rPr>
                <w:rFonts w:eastAsia="Calibri"/>
                <w:w w:val="105"/>
                <w:szCs w:val="22"/>
              </w:rPr>
              <w:t xml:space="preserve">, gyslainės atšokimas po </w:t>
            </w:r>
            <w:r w:rsidRPr="000477C9">
              <w:rPr>
                <w:rFonts w:eastAsia="Calibri"/>
                <w:spacing w:val="-4"/>
                <w:w w:val="105"/>
                <w:szCs w:val="22"/>
              </w:rPr>
              <w:t>filtravimo operacijos</w:t>
            </w:r>
            <w:r w:rsidRPr="000477C9">
              <w:rPr>
                <w:rFonts w:eastAsia="Calibri"/>
                <w:spacing w:val="-4"/>
                <w:w w:val="105"/>
                <w:szCs w:val="22"/>
                <w:vertAlign w:val="superscript"/>
              </w:rPr>
              <w:t>2</w:t>
            </w:r>
            <w:r w:rsidRPr="000477C9">
              <w:rPr>
                <w:rFonts w:eastAsia="Calibri"/>
                <w:spacing w:val="-4"/>
                <w:w w:val="105"/>
                <w:szCs w:val="22"/>
              </w:rPr>
              <w:t xml:space="preserve"> </w:t>
            </w:r>
            <w:r w:rsidRPr="000477C9">
              <w:rPr>
                <w:rFonts w:eastAsia="Calibri"/>
                <w:spacing w:val="-3"/>
                <w:w w:val="105"/>
                <w:szCs w:val="22"/>
              </w:rPr>
              <w:t xml:space="preserve">(žr. </w:t>
            </w:r>
            <w:r w:rsidRPr="000477C9">
              <w:rPr>
                <w:rFonts w:eastAsia="Calibri"/>
                <w:w w:val="105"/>
                <w:szCs w:val="22"/>
              </w:rPr>
              <w:t xml:space="preserve">4.4 </w:t>
            </w:r>
            <w:r w:rsidRPr="000477C9">
              <w:rPr>
                <w:rFonts w:eastAsia="Calibri"/>
                <w:spacing w:val="-5"/>
                <w:w w:val="105"/>
                <w:szCs w:val="22"/>
              </w:rPr>
              <w:t xml:space="preserve">skyrių), </w:t>
            </w:r>
            <w:r w:rsidRPr="000477C9">
              <w:rPr>
                <w:rFonts w:eastAsia="Calibri"/>
                <w:spacing w:val="-4"/>
                <w:w w:val="105"/>
                <w:szCs w:val="22"/>
              </w:rPr>
              <w:t>keratopatija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spacing w:val="-7"/>
                <w:w w:val="105"/>
                <w:szCs w:val="22"/>
              </w:rPr>
              <w:t xml:space="preserve">epitelio </w:t>
            </w:r>
            <w:r w:rsidRPr="000477C9">
              <w:rPr>
                <w:rFonts w:eastAsia="Calibri"/>
                <w:w w:val="105"/>
                <w:szCs w:val="22"/>
              </w:rPr>
              <w:t>defektas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3"/>
                <w:w w:val="105"/>
                <w:szCs w:val="22"/>
              </w:rPr>
              <w:t xml:space="preserve">ragenos </w:t>
            </w:r>
            <w:r w:rsidRPr="000477C9">
              <w:rPr>
                <w:rFonts w:eastAsia="Calibri"/>
                <w:spacing w:val="-7"/>
                <w:w w:val="105"/>
                <w:szCs w:val="22"/>
              </w:rPr>
              <w:t xml:space="preserve">epitelio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padidėjęs akispūdis</w:t>
            </w:r>
            <w:r w:rsidRPr="000477C9">
              <w:rPr>
                <w:rFonts w:eastAsia="Calibri"/>
                <w:spacing w:val="-6"/>
                <w:w w:val="105"/>
                <w:szCs w:val="22"/>
                <w:vertAlign w:val="superscript"/>
              </w:rPr>
              <w:t>3</w:t>
            </w:r>
            <w:r w:rsidRPr="000477C9">
              <w:rPr>
                <w:rFonts w:eastAsia="Calibri"/>
                <w:spacing w:val="-6"/>
                <w:w w:val="105"/>
                <w:szCs w:val="22"/>
              </w:rPr>
              <w:t>, atsidėjimai</w:t>
            </w:r>
            <w:r w:rsidRPr="000477C9">
              <w:rPr>
                <w:rFonts w:eastAsia="Calibri"/>
                <w:spacing w:val="-5"/>
                <w:w w:val="105"/>
                <w:szCs w:val="22"/>
              </w:rPr>
              <w:t xml:space="preserve"> </w:t>
            </w:r>
            <w:r w:rsidRPr="000477C9">
              <w:rPr>
                <w:rFonts w:eastAsia="Calibri"/>
                <w:spacing w:val="-4"/>
                <w:w w:val="105"/>
                <w:szCs w:val="22"/>
              </w:rPr>
              <w:t>akyje</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spacing w:val="-4"/>
                <w:w w:val="105"/>
                <w:szCs w:val="22"/>
              </w:rPr>
              <w:t>dažymasis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ragenos </w:t>
            </w:r>
            <w:r w:rsidRPr="000477C9">
              <w:rPr>
                <w:rFonts w:eastAsia="Calibri"/>
                <w:w w:val="105"/>
                <w:szCs w:val="22"/>
              </w:rPr>
              <w:t>edema</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4"/>
                <w:w w:val="105"/>
                <w:szCs w:val="22"/>
              </w:rPr>
              <w:t xml:space="preserve">sumažėjęs </w:t>
            </w:r>
            <w:r w:rsidRPr="000477C9">
              <w:rPr>
                <w:rFonts w:eastAsia="Calibri"/>
                <w:spacing w:val="-3"/>
                <w:w w:val="105"/>
                <w:szCs w:val="22"/>
              </w:rPr>
              <w:t>ragenos jautrumas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konjunktyvitas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9"/>
                <w:w w:val="105"/>
                <w:szCs w:val="22"/>
              </w:rPr>
              <w:t xml:space="preserve">vidinis </w:t>
            </w:r>
            <w:r w:rsidRPr="000477C9">
              <w:rPr>
                <w:rFonts w:eastAsia="Calibri"/>
                <w:spacing w:val="-6"/>
                <w:w w:val="105"/>
                <w:szCs w:val="22"/>
              </w:rPr>
              <w:t>miežis</w:t>
            </w:r>
            <w:r w:rsidRPr="000477C9">
              <w:rPr>
                <w:rFonts w:eastAsia="Calibri"/>
                <w:spacing w:val="-6"/>
                <w:w w:val="105"/>
                <w:szCs w:val="22"/>
                <w:vertAlign w:val="superscript"/>
              </w:rPr>
              <w:t>3</w:t>
            </w:r>
            <w:r w:rsidRPr="000477C9">
              <w:rPr>
                <w:rFonts w:eastAsia="Calibri"/>
                <w:spacing w:val="-6"/>
                <w:w w:val="105"/>
                <w:szCs w:val="22"/>
              </w:rPr>
              <w:t xml:space="preserve">, </w:t>
            </w:r>
            <w:r w:rsidRPr="000477C9">
              <w:rPr>
                <w:rFonts w:eastAsia="Calibri"/>
                <w:spacing w:val="-5"/>
                <w:w w:val="105"/>
                <w:szCs w:val="22"/>
              </w:rPr>
              <w:t>diplopija</w:t>
            </w:r>
            <w:r w:rsidRPr="000477C9">
              <w:rPr>
                <w:rFonts w:eastAsia="Calibri"/>
                <w:spacing w:val="-5"/>
                <w:w w:val="105"/>
                <w:szCs w:val="22"/>
                <w:vertAlign w:val="superscript"/>
              </w:rPr>
              <w:t>2,</w:t>
            </w:r>
            <w:r w:rsidRPr="000477C9">
              <w:rPr>
                <w:rFonts w:eastAsia="Calibri"/>
                <w:spacing w:val="-5"/>
                <w:w w:val="105"/>
                <w:szCs w:val="22"/>
              </w:rPr>
              <w:t xml:space="preserve"> </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7"/>
                <w:w w:val="105"/>
                <w:szCs w:val="22"/>
              </w:rPr>
              <w:t xml:space="preserve">akinimas </w:t>
            </w:r>
            <w:r w:rsidRPr="000477C9">
              <w:rPr>
                <w:rFonts w:eastAsia="Calibri"/>
                <w:spacing w:val="-6"/>
                <w:w w:val="105"/>
                <w:szCs w:val="22"/>
              </w:rPr>
              <w:t xml:space="preserve">nuo ryškios </w:t>
            </w:r>
            <w:r w:rsidRPr="000477C9">
              <w:rPr>
                <w:rFonts w:eastAsia="Calibri"/>
                <w:spacing w:val="-3"/>
                <w:w w:val="105"/>
                <w:szCs w:val="22"/>
              </w:rPr>
              <w:t>šviesos</w:t>
            </w:r>
            <w:r w:rsidRPr="000477C9">
              <w:rPr>
                <w:rFonts w:eastAsia="Calibri"/>
                <w:spacing w:val="-3"/>
                <w:w w:val="105"/>
                <w:szCs w:val="22"/>
                <w:vertAlign w:val="superscript"/>
              </w:rPr>
              <w:t>3</w:t>
            </w:r>
            <w:r w:rsidRPr="000477C9">
              <w:rPr>
                <w:rFonts w:eastAsia="Calibri"/>
                <w:spacing w:val="-3"/>
                <w:w w:val="105"/>
                <w:szCs w:val="22"/>
              </w:rPr>
              <w:t xml:space="preserve">, </w:t>
            </w:r>
            <w:r w:rsidRPr="000477C9">
              <w:rPr>
                <w:rFonts w:eastAsia="Calibri"/>
                <w:spacing w:val="-5"/>
                <w:w w:val="105"/>
                <w:szCs w:val="22"/>
              </w:rPr>
              <w:t>fotopsija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4"/>
                <w:w w:val="105"/>
                <w:szCs w:val="22"/>
              </w:rPr>
              <w:t xml:space="preserve">sumažėjęs </w:t>
            </w:r>
            <w:r w:rsidRPr="000477C9">
              <w:rPr>
                <w:rFonts w:eastAsia="Calibri"/>
                <w:spacing w:val="-6"/>
                <w:w w:val="105"/>
                <w:szCs w:val="22"/>
              </w:rPr>
              <w:t xml:space="preserve">regėjimo </w:t>
            </w:r>
            <w:r w:rsidRPr="000477C9">
              <w:rPr>
                <w:rFonts w:eastAsia="Calibri"/>
                <w:w w:val="105"/>
                <w:szCs w:val="22"/>
              </w:rPr>
              <w:t>aštrumas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3"/>
                <w:w w:val="105"/>
                <w:szCs w:val="22"/>
              </w:rPr>
              <w:t xml:space="preserve">regos </w:t>
            </w:r>
            <w:r w:rsidRPr="000477C9">
              <w:rPr>
                <w:rFonts w:eastAsia="Calibri"/>
                <w:spacing w:val="-4"/>
                <w:w w:val="105"/>
                <w:szCs w:val="22"/>
              </w:rPr>
              <w:t>pablogėjimas</w:t>
            </w:r>
            <w:r w:rsidRPr="000477C9">
              <w:rPr>
                <w:rFonts w:eastAsia="Calibri"/>
                <w:spacing w:val="-4"/>
                <w:w w:val="105"/>
                <w:szCs w:val="22"/>
                <w:vertAlign w:val="superscript"/>
              </w:rPr>
              <w:t>1</w:t>
            </w:r>
            <w:r w:rsidRPr="000477C9">
              <w:rPr>
                <w:rFonts w:eastAsia="Calibri"/>
                <w:spacing w:val="-4"/>
                <w:w w:val="105"/>
                <w:szCs w:val="22"/>
              </w:rPr>
              <w:t>, s</w:t>
            </w:r>
            <w:r w:rsidRPr="000477C9">
              <w:rPr>
                <w:rFonts w:eastAsia="Calibri"/>
                <w:color w:val="000000"/>
                <w:w w:val="105"/>
                <w:szCs w:val="22"/>
              </w:rPr>
              <w:t>parninė plėvė (junginės užslinkimas ant ragenos)</w:t>
            </w:r>
            <w:r w:rsidRPr="000477C9">
              <w:rPr>
                <w:rFonts w:eastAsia="Calibri"/>
                <w:spacing w:val="-4"/>
                <w:w w:val="105"/>
                <w:szCs w:val="22"/>
              </w:rPr>
              <w:t xml:space="preserve"> </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6"/>
                <w:w w:val="105"/>
                <w:szCs w:val="22"/>
              </w:rPr>
              <w:t xml:space="preserve">nemalonus </w:t>
            </w:r>
            <w:r w:rsidRPr="000477C9">
              <w:rPr>
                <w:rFonts w:eastAsia="Calibri"/>
                <w:spacing w:val="-9"/>
                <w:w w:val="105"/>
                <w:szCs w:val="22"/>
              </w:rPr>
              <w:t xml:space="preserve">pojūtis </w:t>
            </w:r>
            <w:r w:rsidRPr="000477C9">
              <w:rPr>
                <w:rFonts w:eastAsia="Calibri"/>
                <w:spacing w:val="-3"/>
                <w:w w:val="105"/>
                <w:szCs w:val="22"/>
              </w:rPr>
              <w:t>akyje</w:t>
            </w:r>
            <w:r w:rsidRPr="000477C9">
              <w:rPr>
                <w:rFonts w:eastAsia="Calibri"/>
                <w:spacing w:val="-3"/>
                <w:w w:val="105"/>
                <w:szCs w:val="22"/>
                <w:vertAlign w:val="superscript"/>
              </w:rPr>
              <w:t>3</w:t>
            </w:r>
            <w:r w:rsidRPr="000477C9">
              <w:rPr>
                <w:rFonts w:eastAsia="Calibri"/>
                <w:spacing w:val="-3"/>
                <w:w w:val="105"/>
                <w:szCs w:val="22"/>
              </w:rPr>
              <w:t xml:space="preserve">, </w:t>
            </w:r>
            <w:r w:rsidRPr="000477C9">
              <w:rPr>
                <w:rFonts w:eastAsia="Calibri"/>
                <w:w w:val="105"/>
                <w:szCs w:val="22"/>
              </w:rPr>
              <w:t>sausasis keratokonjunktyvitas</w:t>
            </w:r>
            <w:r w:rsidRPr="000477C9">
              <w:rPr>
                <w:rFonts w:eastAsia="Calibri"/>
                <w:w w:val="105"/>
                <w:szCs w:val="22"/>
                <w:vertAlign w:val="superscript"/>
              </w:rPr>
              <w:t>3</w:t>
            </w:r>
            <w:r w:rsidRPr="000477C9">
              <w:rPr>
                <w:rFonts w:eastAsia="Calibri"/>
                <w:w w:val="105"/>
                <w:szCs w:val="22"/>
              </w:rPr>
              <w:t xml:space="preserve">, </w:t>
            </w:r>
            <w:r w:rsidRPr="000477C9">
              <w:rPr>
                <w:rFonts w:eastAsia="Calibri"/>
                <w:spacing w:val="-4"/>
                <w:w w:val="105"/>
                <w:szCs w:val="22"/>
              </w:rPr>
              <w:t>akies hipoestezija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 xml:space="preserve">odenos </w:t>
            </w:r>
            <w:r w:rsidRPr="000477C9">
              <w:rPr>
                <w:rFonts w:eastAsia="Calibri"/>
                <w:spacing w:val="-4"/>
                <w:w w:val="105"/>
                <w:szCs w:val="22"/>
              </w:rPr>
              <w:t>pigmentacija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cista </w:t>
            </w:r>
            <w:r w:rsidRPr="000477C9">
              <w:rPr>
                <w:rFonts w:eastAsia="Calibri"/>
                <w:spacing w:val="-4"/>
                <w:w w:val="105"/>
                <w:szCs w:val="22"/>
              </w:rPr>
              <w:t xml:space="preserve">po </w:t>
            </w:r>
            <w:r w:rsidRPr="000477C9">
              <w:rPr>
                <w:rFonts w:eastAsia="Calibri"/>
                <w:spacing w:val="-5"/>
                <w:w w:val="105"/>
                <w:szCs w:val="22"/>
              </w:rPr>
              <w:t>jungine</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3"/>
                <w:w w:val="105"/>
                <w:szCs w:val="22"/>
              </w:rPr>
              <w:t xml:space="preserve">regos </w:t>
            </w:r>
            <w:r w:rsidRPr="000477C9">
              <w:rPr>
                <w:rFonts w:eastAsia="Calibri"/>
                <w:w w:val="105"/>
                <w:szCs w:val="22"/>
              </w:rPr>
              <w:t>sutrikimas</w:t>
            </w:r>
            <w:r w:rsidRPr="000477C9">
              <w:rPr>
                <w:rFonts w:eastAsia="Calibri"/>
                <w:w w:val="105"/>
                <w:szCs w:val="22"/>
                <w:vertAlign w:val="superscript"/>
              </w:rPr>
              <w:t>3</w:t>
            </w:r>
            <w:r w:rsidRPr="000477C9">
              <w:rPr>
                <w:rFonts w:eastAsia="Calibri"/>
                <w:w w:val="105"/>
                <w:szCs w:val="22"/>
              </w:rPr>
              <w:t>, akies patinimas</w:t>
            </w:r>
            <w:r w:rsidRPr="000477C9">
              <w:rPr>
                <w:rFonts w:eastAsia="Calibri"/>
                <w:w w:val="105"/>
                <w:szCs w:val="22"/>
                <w:vertAlign w:val="superscript"/>
              </w:rPr>
              <w:t>3</w:t>
            </w:r>
            <w:r w:rsidRPr="000477C9">
              <w:rPr>
                <w:rFonts w:eastAsia="Calibri"/>
                <w:w w:val="105"/>
                <w:szCs w:val="22"/>
              </w:rPr>
              <w:t>, akies alergija</w:t>
            </w:r>
            <w:r w:rsidRPr="000477C9">
              <w:rPr>
                <w:rFonts w:eastAsia="Calibri"/>
                <w:w w:val="105"/>
                <w:szCs w:val="22"/>
                <w:vertAlign w:val="superscript"/>
              </w:rPr>
              <w:t>3</w:t>
            </w:r>
            <w:r w:rsidRPr="000477C9">
              <w:rPr>
                <w:rFonts w:eastAsia="Calibri"/>
                <w:w w:val="105"/>
                <w:szCs w:val="22"/>
              </w:rPr>
              <w:t>, madarozė</w:t>
            </w:r>
            <w:r w:rsidRPr="000477C9">
              <w:rPr>
                <w:rFonts w:eastAsia="Calibri"/>
                <w:w w:val="105"/>
                <w:szCs w:val="22"/>
                <w:vertAlign w:val="superscript"/>
              </w:rPr>
              <w:t>3</w:t>
            </w:r>
            <w:r w:rsidRPr="000477C9">
              <w:rPr>
                <w:rFonts w:eastAsia="Calibri"/>
                <w:w w:val="105"/>
                <w:szCs w:val="22"/>
              </w:rPr>
              <w:t>, akies voko sutrikimas</w:t>
            </w:r>
            <w:r w:rsidRPr="000477C9">
              <w:rPr>
                <w:rFonts w:eastAsia="Calibri"/>
                <w:w w:val="105"/>
                <w:szCs w:val="22"/>
                <w:vertAlign w:val="superscript"/>
              </w:rPr>
              <w:t>3</w:t>
            </w:r>
            <w:r w:rsidRPr="000477C9">
              <w:rPr>
                <w:rFonts w:eastAsia="Calibri"/>
                <w:w w:val="105"/>
                <w:szCs w:val="22"/>
              </w:rPr>
              <w:t>, akies voko edema</w:t>
            </w:r>
            <w:r w:rsidRPr="000477C9">
              <w:rPr>
                <w:rFonts w:eastAsia="Calibri"/>
                <w:w w:val="105"/>
                <w:szCs w:val="22"/>
                <w:vertAlign w:val="superscript"/>
              </w:rPr>
              <w:t>1</w:t>
            </w:r>
            <w:r w:rsidRPr="000477C9">
              <w:rPr>
                <w:rFonts w:eastAsia="Calibri"/>
                <w:w w:val="105"/>
                <w:szCs w:val="22"/>
              </w:rPr>
              <w:t>, ptozė</w:t>
            </w:r>
            <w:r w:rsidRPr="000477C9">
              <w:rPr>
                <w:rFonts w:eastAsia="Calibri"/>
                <w:w w:val="105"/>
                <w:szCs w:val="22"/>
                <w:vertAlign w:val="superscript"/>
              </w:rPr>
              <w:t>2</w:t>
            </w:r>
          </w:p>
        </w:tc>
      </w:tr>
      <w:tr w:rsidR="00435308" w:rsidRPr="00786360" w14:paraId="7C6EFE0B" w14:textId="77777777" w:rsidTr="004C759F">
        <w:trPr>
          <w:trHeight w:val="244"/>
        </w:trPr>
        <w:tc>
          <w:tcPr>
            <w:tcW w:w="3669" w:type="dxa"/>
            <w:tcBorders>
              <w:top w:val="single" w:sz="6" w:space="0" w:color="000000"/>
              <w:left w:val="single" w:sz="6" w:space="0" w:color="000000"/>
              <w:bottom w:val="single" w:sz="6" w:space="0" w:color="000000"/>
              <w:right w:val="single" w:sz="6" w:space="0" w:color="000000"/>
            </w:tcBorders>
            <w:hideMark/>
          </w:tcPr>
          <w:p w14:paraId="29126FF4" w14:textId="77777777" w:rsidR="00435308" w:rsidRPr="000477C9" w:rsidRDefault="00435308">
            <w:pPr>
              <w:widowControl w:val="0"/>
              <w:spacing w:line="225" w:lineRule="exact"/>
              <w:ind w:left="112"/>
              <w:rPr>
                <w:rFonts w:eastAsia="Calibri"/>
                <w:i/>
                <w:iCs/>
                <w:szCs w:val="22"/>
              </w:rPr>
            </w:pPr>
            <w:r w:rsidRPr="000477C9">
              <w:rPr>
                <w:rFonts w:eastAsia="Calibri"/>
                <w:i/>
                <w:iCs/>
                <w:w w:val="105"/>
                <w:szCs w:val="22"/>
              </w:rPr>
              <w:t>Ausų ir labirintų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435DB17E" w14:textId="62AA7DEE" w:rsidR="00435308" w:rsidRPr="00786360" w:rsidRDefault="00435308">
            <w:pPr>
              <w:widowControl w:val="0"/>
              <w:spacing w:line="225" w:lineRule="exact"/>
              <w:ind w:left="139" w:hanging="3"/>
              <w:rPr>
                <w:szCs w:val="22"/>
              </w:rPr>
            </w:pPr>
            <w:r w:rsidRPr="000477C9">
              <w:rPr>
                <w:rFonts w:eastAsia="Calibri"/>
                <w:spacing w:val="-54"/>
                <w:w w:val="102"/>
                <w:szCs w:val="22"/>
                <w:u w:val="single"/>
              </w:rPr>
              <w:t xml:space="preserve"> </w:t>
            </w:r>
            <w:r w:rsidR="00795BAE">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w:t>
            </w:r>
            <w:r w:rsidRPr="00EB4BF9">
              <w:rPr>
                <w:rFonts w:eastAsia="Calibri"/>
                <w:spacing w:val="-4"/>
                <w:w w:val="105"/>
              </w:rPr>
              <w:t xml:space="preserve"> </w:t>
            </w:r>
            <w:r w:rsidRPr="000477C9">
              <w:rPr>
                <w:rFonts w:eastAsia="Calibri"/>
                <w:spacing w:val="-6"/>
                <w:w w:val="105"/>
                <w:szCs w:val="22"/>
              </w:rPr>
              <w:t xml:space="preserve">svaigimas </w:t>
            </w:r>
            <w:r w:rsidRPr="000477C9">
              <w:rPr>
                <w:rFonts w:eastAsia="Calibri"/>
                <w:w w:val="105"/>
                <w:szCs w:val="22"/>
              </w:rPr>
              <w:t>(</w:t>
            </w:r>
            <w:r w:rsidRPr="000477C9">
              <w:rPr>
                <w:rFonts w:eastAsia="Calibri"/>
                <w:i/>
                <w:w w:val="105"/>
                <w:szCs w:val="22"/>
              </w:rPr>
              <w:t>vertigo</w:t>
            </w:r>
            <w:r w:rsidRPr="000477C9">
              <w:rPr>
                <w:rFonts w:eastAsia="Calibri"/>
                <w:w w:val="105"/>
                <w:szCs w:val="22"/>
              </w:rPr>
              <w:t>)</w:t>
            </w:r>
            <w:r w:rsidRPr="000477C9">
              <w:rPr>
                <w:rFonts w:eastAsia="Calibri"/>
                <w:w w:val="105"/>
                <w:szCs w:val="22"/>
                <w:vertAlign w:val="superscript"/>
              </w:rPr>
              <w:t>3</w:t>
            </w:r>
            <w:r w:rsidRPr="000477C9">
              <w:rPr>
                <w:rFonts w:eastAsia="Calibri"/>
                <w:w w:val="105"/>
                <w:szCs w:val="22"/>
              </w:rPr>
              <w:t>, ūžesys (</w:t>
            </w:r>
            <w:r w:rsidRPr="000477C9">
              <w:rPr>
                <w:rFonts w:eastAsia="Calibri"/>
                <w:i/>
                <w:iCs/>
                <w:w w:val="105"/>
                <w:szCs w:val="22"/>
              </w:rPr>
              <w:t>tinnitus</w:t>
            </w:r>
            <w:r w:rsidRPr="000477C9">
              <w:rPr>
                <w:rFonts w:eastAsia="Calibri"/>
                <w:w w:val="105"/>
                <w:szCs w:val="22"/>
              </w:rPr>
              <w:t>)</w:t>
            </w:r>
            <w:r w:rsidRPr="000477C9">
              <w:rPr>
                <w:rFonts w:eastAsia="Calibri"/>
                <w:w w:val="105"/>
                <w:szCs w:val="22"/>
                <w:vertAlign w:val="superscript"/>
              </w:rPr>
              <w:t>3</w:t>
            </w:r>
          </w:p>
        </w:tc>
      </w:tr>
      <w:tr w:rsidR="00435308" w:rsidRPr="00786360" w14:paraId="45414CBC" w14:textId="77777777" w:rsidTr="004C759F">
        <w:trPr>
          <w:trHeight w:val="1772"/>
        </w:trPr>
        <w:tc>
          <w:tcPr>
            <w:tcW w:w="3669" w:type="dxa"/>
            <w:tcBorders>
              <w:top w:val="single" w:sz="6" w:space="0" w:color="000000"/>
              <w:left w:val="single" w:sz="6" w:space="0" w:color="000000"/>
              <w:bottom w:val="single" w:sz="6" w:space="0" w:color="000000"/>
              <w:right w:val="single" w:sz="6" w:space="0" w:color="000000"/>
            </w:tcBorders>
            <w:hideMark/>
          </w:tcPr>
          <w:p w14:paraId="4914F2F1" w14:textId="77777777" w:rsidR="00435308" w:rsidRPr="000477C9" w:rsidRDefault="00435308" w:rsidP="004C759F">
            <w:pPr>
              <w:widowControl w:val="0"/>
              <w:spacing w:before="4" w:line="256" w:lineRule="auto"/>
              <w:ind w:left="112"/>
              <w:rPr>
                <w:rFonts w:eastAsia="Calibri"/>
                <w:i/>
                <w:iCs/>
                <w:szCs w:val="22"/>
              </w:rPr>
            </w:pPr>
            <w:r w:rsidRPr="000477C9">
              <w:rPr>
                <w:rFonts w:eastAsia="Calibri"/>
                <w:i/>
                <w:iCs/>
                <w:w w:val="105"/>
                <w:szCs w:val="22"/>
              </w:rPr>
              <w:lastRenderedPageBreak/>
              <w:t>Širdies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43B8E6A3" w14:textId="77777777" w:rsidR="00435308" w:rsidRPr="00786360" w:rsidRDefault="00435308" w:rsidP="004C759F">
            <w:pPr>
              <w:widowControl w:val="0"/>
              <w:spacing w:before="4" w:line="256" w:lineRule="auto"/>
              <w:ind w:left="139" w:hanging="3"/>
              <w:rPr>
                <w:szCs w:val="22"/>
              </w:rPr>
            </w:pPr>
            <w:r w:rsidRPr="000477C9">
              <w:rPr>
                <w:rFonts w:eastAsia="Calibri"/>
                <w:spacing w:val="-54"/>
                <w:w w:val="102"/>
                <w:szCs w:val="22"/>
                <w:u w:val="single"/>
              </w:rPr>
              <w:t xml:space="preserve"> </w:t>
            </w:r>
            <w:r w:rsidRPr="000477C9">
              <w:rPr>
                <w:rFonts w:eastAsia="Calibri"/>
                <w:spacing w:val="-5"/>
                <w:w w:val="105"/>
                <w:szCs w:val="22"/>
                <w:u w:val="single"/>
              </w:rPr>
              <w:t>Dažnas</w:t>
            </w:r>
            <w:r w:rsidRPr="000477C9">
              <w:rPr>
                <w:rFonts w:eastAsia="Calibri"/>
                <w:spacing w:val="-5"/>
                <w:w w:val="105"/>
                <w:szCs w:val="22"/>
              </w:rPr>
              <w:t xml:space="preserve">: </w:t>
            </w:r>
            <w:r w:rsidRPr="000477C9">
              <w:rPr>
                <w:rFonts w:eastAsia="Calibri"/>
                <w:spacing w:val="-6"/>
                <w:w w:val="105"/>
                <w:szCs w:val="22"/>
              </w:rPr>
              <w:t xml:space="preserve">širdies </w:t>
            </w:r>
            <w:r w:rsidRPr="000477C9">
              <w:rPr>
                <w:rFonts w:eastAsia="Calibri"/>
                <w:spacing w:val="-5"/>
                <w:w w:val="105"/>
                <w:szCs w:val="22"/>
              </w:rPr>
              <w:t xml:space="preserve">susitraukimų </w:t>
            </w:r>
            <w:r w:rsidRPr="000477C9">
              <w:rPr>
                <w:rFonts w:eastAsia="Calibri"/>
                <w:spacing w:val="-7"/>
                <w:w w:val="105"/>
                <w:szCs w:val="22"/>
              </w:rPr>
              <w:t xml:space="preserve">dažnio </w:t>
            </w:r>
            <w:r w:rsidRPr="000477C9">
              <w:rPr>
                <w:rFonts w:eastAsia="Calibri"/>
                <w:spacing w:val="-5"/>
                <w:w w:val="105"/>
                <w:szCs w:val="22"/>
              </w:rPr>
              <w:t>suretėjimas</w:t>
            </w:r>
            <w:r w:rsidRPr="000477C9">
              <w:rPr>
                <w:rFonts w:eastAsia="Calibri"/>
                <w:spacing w:val="-5"/>
                <w:w w:val="105"/>
                <w:szCs w:val="22"/>
                <w:vertAlign w:val="superscript"/>
              </w:rPr>
              <w:t>1</w:t>
            </w:r>
          </w:p>
          <w:p w14:paraId="2774C1F3" w14:textId="017F716C" w:rsidR="00435308" w:rsidRPr="00786360" w:rsidRDefault="00435308">
            <w:pPr>
              <w:widowControl w:val="0"/>
              <w:spacing w:before="4" w:line="252" w:lineRule="auto"/>
              <w:ind w:left="139" w:right="238" w:hanging="3"/>
              <w:rPr>
                <w:szCs w:val="22"/>
              </w:rPr>
            </w:pPr>
            <w:r w:rsidRPr="000477C9">
              <w:rPr>
                <w:rFonts w:eastAsia="Calibri"/>
                <w:spacing w:val="-54"/>
                <w:w w:val="102"/>
                <w:szCs w:val="22"/>
                <w:u w:val="single"/>
              </w:rPr>
              <w:t xml:space="preserve"> </w:t>
            </w:r>
            <w:r w:rsidR="00CC6048">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6"/>
                <w:w w:val="105"/>
                <w:szCs w:val="22"/>
              </w:rPr>
              <w:t xml:space="preserve">širdies </w:t>
            </w:r>
            <w:r w:rsidRPr="000477C9">
              <w:rPr>
                <w:rFonts w:eastAsia="Calibri"/>
                <w:spacing w:val="-3"/>
                <w:w w:val="105"/>
                <w:szCs w:val="22"/>
              </w:rPr>
              <w:t>sustojimas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6"/>
                <w:w w:val="105"/>
                <w:szCs w:val="22"/>
              </w:rPr>
              <w:t xml:space="preserve">širdies </w:t>
            </w:r>
            <w:r w:rsidRPr="000477C9">
              <w:rPr>
                <w:rFonts w:eastAsia="Calibri"/>
                <w:spacing w:val="-3"/>
                <w:w w:val="105"/>
                <w:szCs w:val="22"/>
              </w:rPr>
              <w:t>nepakankamumas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7"/>
                <w:w w:val="105"/>
                <w:szCs w:val="22"/>
              </w:rPr>
              <w:t xml:space="preserve">stazinis </w:t>
            </w:r>
            <w:r w:rsidRPr="000477C9">
              <w:rPr>
                <w:rFonts w:eastAsia="Calibri"/>
                <w:spacing w:val="-6"/>
                <w:w w:val="105"/>
                <w:szCs w:val="22"/>
              </w:rPr>
              <w:t xml:space="preserve">širdies </w:t>
            </w:r>
            <w:r w:rsidRPr="000477C9">
              <w:rPr>
                <w:rFonts w:eastAsia="Calibri"/>
                <w:spacing w:val="-3"/>
                <w:w w:val="105"/>
                <w:szCs w:val="22"/>
              </w:rPr>
              <w:t>nepakankamumas</w:t>
            </w:r>
            <w:r w:rsidRPr="000477C9">
              <w:rPr>
                <w:rFonts w:eastAsia="Calibri"/>
                <w:spacing w:val="-3"/>
                <w:w w:val="105"/>
                <w:szCs w:val="22"/>
                <w:vertAlign w:val="superscript"/>
              </w:rPr>
              <w:t>2</w:t>
            </w:r>
            <w:r w:rsidRPr="000477C9">
              <w:rPr>
                <w:rFonts w:eastAsia="Calibri"/>
                <w:spacing w:val="-3"/>
                <w:w w:val="105"/>
                <w:szCs w:val="22"/>
              </w:rPr>
              <w:t xml:space="preserve">, </w:t>
            </w:r>
            <w:r w:rsidRPr="000477C9">
              <w:rPr>
                <w:rFonts w:eastAsia="Calibri"/>
                <w:spacing w:val="-4"/>
                <w:w w:val="105"/>
                <w:szCs w:val="22"/>
              </w:rPr>
              <w:t>atrioventrikulinė</w:t>
            </w:r>
            <w:r w:rsidRPr="000477C9">
              <w:rPr>
                <w:rFonts w:eastAsia="Calibri"/>
                <w:spacing w:val="47"/>
                <w:w w:val="105"/>
                <w:szCs w:val="22"/>
              </w:rPr>
              <w:t xml:space="preserve"> </w:t>
            </w:r>
            <w:r w:rsidRPr="000477C9">
              <w:rPr>
                <w:rFonts w:eastAsia="Calibri"/>
                <w:spacing w:val="-5"/>
                <w:w w:val="105"/>
                <w:szCs w:val="22"/>
              </w:rPr>
              <w:t>blokada</w:t>
            </w:r>
            <w:r w:rsidRPr="000477C9">
              <w:rPr>
                <w:rFonts w:eastAsia="Calibri"/>
                <w:spacing w:val="-5"/>
                <w:w w:val="105"/>
                <w:szCs w:val="22"/>
                <w:vertAlign w:val="superscript"/>
              </w:rPr>
              <w:t>2</w:t>
            </w:r>
            <w:r w:rsidRPr="000477C9">
              <w:rPr>
                <w:rFonts w:eastAsia="Calibri"/>
                <w:spacing w:val="-5"/>
                <w:w w:val="105"/>
                <w:szCs w:val="22"/>
              </w:rPr>
              <w:t xml:space="preserve">, </w:t>
            </w:r>
            <w:r w:rsidRPr="000477C9">
              <w:rPr>
                <w:rFonts w:eastAsia="Calibri"/>
                <w:spacing w:val="-6"/>
                <w:w w:val="105"/>
                <w:szCs w:val="22"/>
              </w:rPr>
              <w:t xml:space="preserve">širdies </w:t>
            </w:r>
            <w:r w:rsidRPr="000477C9">
              <w:rPr>
                <w:rFonts w:eastAsia="Calibri"/>
                <w:spacing w:val="-9"/>
                <w:w w:val="105"/>
                <w:szCs w:val="22"/>
              </w:rPr>
              <w:t xml:space="preserve">ir </w:t>
            </w:r>
            <w:r w:rsidRPr="000477C9">
              <w:rPr>
                <w:rFonts w:eastAsia="Calibri"/>
                <w:spacing w:val="-6"/>
                <w:w w:val="105"/>
                <w:szCs w:val="22"/>
              </w:rPr>
              <w:t xml:space="preserve">kvėpavimo </w:t>
            </w:r>
            <w:r w:rsidRPr="000477C9">
              <w:rPr>
                <w:rFonts w:eastAsia="Calibri"/>
                <w:spacing w:val="-7"/>
                <w:w w:val="105"/>
                <w:szCs w:val="22"/>
              </w:rPr>
              <w:t xml:space="preserve">funkcijos </w:t>
            </w:r>
            <w:r w:rsidRPr="000477C9">
              <w:rPr>
                <w:rFonts w:eastAsia="Calibri"/>
                <w:spacing w:val="-3"/>
                <w:w w:val="105"/>
                <w:szCs w:val="22"/>
              </w:rPr>
              <w:t>sutrikimas</w:t>
            </w:r>
            <w:r w:rsidRPr="000477C9">
              <w:rPr>
                <w:rFonts w:eastAsia="Calibri"/>
                <w:spacing w:val="-3"/>
                <w:w w:val="105"/>
                <w:szCs w:val="22"/>
                <w:vertAlign w:val="superscript"/>
              </w:rPr>
              <w:t>3</w:t>
            </w:r>
            <w:r w:rsidRPr="000477C9">
              <w:rPr>
                <w:rFonts w:eastAsia="Calibri"/>
                <w:spacing w:val="-3"/>
                <w:w w:val="105"/>
                <w:szCs w:val="22"/>
              </w:rPr>
              <w:t xml:space="preserve">, </w:t>
            </w:r>
            <w:r w:rsidRPr="000477C9">
              <w:rPr>
                <w:rFonts w:eastAsia="Calibri"/>
                <w:spacing w:val="-5"/>
                <w:w w:val="105"/>
                <w:szCs w:val="22"/>
              </w:rPr>
              <w:t xml:space="preserve">krūtinės </w:t>
            </w:r>
            <w:r w:rsidRPr="000477C9">
              <w:rPr>
                <w:rFonts w:eastAsia="Calibri"/>
                <w:spacing w:val="-4"/>
                <w:w w:val="105"/>
                <w:szCs w:val="22"/>
              </w:rPr>
              <w:t>angina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bradikardija</w:t>
            </w:r>
            <w:r w:rsidRPr="000477C9">
              <w:rPr>
                <w:rFonts w:eastAsia="Calibri"/>
                <w:spacing w:val="-3"/>
                <w:w w:val="105"/>
                <w:szCs w:val="22"/>
                <w:vertAlign w:val="superscript"/>
              </w:rPr>
              <w:t>2,3</w:t>
            </w:r>
            <w:r w:rsidRPr="000477C9">
              <w:rPr>
                <w:rFonts w:eastAsia="Calibri"/>
                <w:spacing w:val="-3"/>
                <w:w w:val="105"/>
                <w:szCs w:val="22"/>
              </w:rPr>
              <w:t xml:space="preserve">, </w:t>
            </w:r>
            <w:r w:rsidRPr="000477C9">
              <w:rPr>
                <w:rFonts w:eastAsia="Calibri"/>
                <w:spacing w:val="-5"/>
                <w:w w:val="105"/>
                <w:szCs w:val="22"/>
              </w:rPr>
              <w:t xml:space="preserve">nereguliarus </w:t>
            </w:r>
            <w:r w:rsidRPr="000477C9">
              <w:rPr>
                <w:rFonts w:eastAsia="Calibri"/>
                <w:spacing w:val="-6"/>
                <w:w w:val="105"/>
                <w:szCs w:val="22"/>
              </w:rPr>
              <w:t xml:space="preserve">širdies </w:t>
            </w:r>
            <w:r w:rsidRPr="000477C9">
              <w:rPr>
                <w:rFonts w:eastAsia="Calibri"/>
                <w:spacing w:val="-5"/>
                <w:w w:val="105"/>
                <w:szCs w:val="22"/>
              </w:rPr>
              <w:t xml:space="preserve">susitraukimų </w:t>
            </w:r>
            <w:r w:rsidRPr="000477C9">
              <w:rPr>
                <w:rFonts w:eastAsia="Calibri"/>
                <w:spacing w:val="-4"/>
                <w:w w:val="105"/>
                <w:szCs w:val="22"/>
              </w:rPr>
              <w:t>dažnis</w:t>
            </w:r>
            <w:r w:rsidRPr="000477C9">
              <w:rPr>
                <w:rFonts w:eastAsia="Calibri"/>
                <w:spacing w:val="-4"/>
                <w:w w:val="105"/>
                <w:szCs w:val="22"/>
                <w:vertAlign w:val="superscript"/>
              </w:rPr>
              <w:t>3</w:t>
            </w:r>
            <w:r w:rsidRPr="000477C9">
              <w:rPr>
                <w:rFonts w:eastAsia="Calibri"/>
                <w:spacing w:val="-4"/>
                <w:w w:val="105"/>
                <w:szCs w:val="22"/>
              </w:rPr>
              <w:t>,</w:t>
            </w:r>
            <w:r w:rsidRPr="000477C9">
              <w:rPr>
                <w:rFonts w:eastAsia="Calibri"/>
                <w:spacing w:val="-11"/>
                <w:w w:val="105"/>
                <w:szCs w:val="22"/>
              </w:rPr>
              <w:t xml:space="preserve"> </w:t>
            </w:r>
            <w:r w:rsidRPr="000477C9">
              <w:rPr>
                <w:rFonts w:eastAsia="Calibri"/>
                <w:spacing w:val="-4"/>
                <w:w w:val="105"/>
                <w:szCs w:val="22"/>
              </w:rPr>
              <w:t>aritmija</w:t>
            </w:r>
            <w:r w:rsidRPr="000477C9">
              <w:rPr>
                <w:rFonts w:eastAsia="Calibri"/>
                <w:spacing w:val="-4"/>
                <w:w w:val="105"/>
                <w:szCs w:val="22"/>
                <w:vertAlign w:val="superscript"/>
              </w:rPr>
              <w:t>2,3</w:t>
            </w:r>
            <w:r w:rsidRPr="000477C9">
              <w:rPr>
                <w:rFonts w:eastAsia="Calibri"/>
                <w:spacing w:val="-4"/>
                <w:w w:val="105"/>
                <w:szCs w:val="22"/>
              </w:rPr>
              <w:t>, širdies plakimai, perplakimai (</w:t>
            </w:r>
            <w:r w:rsidRPr="000477C9">
              <w:rPr>
                <w:rFonts w:eastAsia="Calibri"/>
                <w:szCs w:val="22"/>
              </w:rPr>
              <w:t>palpitacijos)</w:t>
            </w:r>
            <w:r w:rsidRPr="000477C9">
              <w:rPr>
                <w:rFonts w:eastAsia="Calibri"/>
                <w:szCs w:val="22"/>
                <w:vertAlign w:val="superscript"/>
              </w:rPr>
              <w:t>2,3</w:t>
            </w:r>
            <w:r w:rsidRPr="000477C9">
              <w:rPr>
                <w:rFonts w:eastAsia="Calibri"/>
                <w:szCs w:val="22"/>
              </w:rPr>
              <w:t>, tachikardija</w:t>
            </w:r>
            <w:r w:rsidRPr="000477C9">
              <w:rPr>
                <w:rFonts w:eastAsia="Calibri"/>
                <w:szCs w:val="22"/>
                <w:vertAlign w:val="superscript"/>
              </w:rPr>
              <w:t>3</w:t>
            </w:r>
            <w:r w:rsidRPr="000477C9">
              <w:rPr>
                <w:rFonts w:eastAsia="Calibri"/>
                <w:szCs w:val="22"/>
              </w:rPr>
              <w:t>, padažnėjęs širdies susitraukimų dažnis</w:t>
            </w:r>
            <w:r w:rsidRPr="000477C9">
              <w:rPr>
                <w:rFonts w:eastAsia="Calibri"/>
                <w:szCs w:val="22"/>
                <w:vertAlign w:val="superscript"/>
              </w:rPr>
              <w:t>3</w:t>
            </w:r>
            <w:r w:rsidRPr="000477C9">
              <w:rPr>
                <w:rFonts w:eastAsia="Calibri"/>
                <w:szCs w:val="22"/>
              </w:rPr>
              <w:t>, krūtinės skausmas</w:t>
            </w:r>
            <w:r w:rsidRPr="000477C9">
              <w:rPr>
                <w:rFonts w:eastAsia="Calibri"/>
                <w:szCs w:val="22"/>
                <w:vertAlign w:val="superscript"/>
              </w:rPr>
              <w:t>2</w:t>
            </w:r>
            <w:r w:rsidRPr="000477C9">
              <w:rPr>
                <w:rFonts w:eastAsia="Calibri"/>
                <w:szCs w:val="22"/>
              </w:rPr>
              <w:t>, edema</w:t>
            </w:r>
            <w:r w:rsidRPr="000477C9">
              <w:rPr>
                <w:rFonts w:eastAsia="Calibri"/>
                <w:szCs w:val="22"/>
                <w:vertAlign w:val="superscript"/>
              </w:rPr>
              <w:t>2</w:t>
            </w:r>
          </w:p>
        </w:tc>
      </w:tr>
      <w:tr w:rsidR="00435308" w:rsidRPr="00786360" w14:paraId="70A5B5B1" w14:textId="77777777" w:rsidTr="004C759F">
        <w:trPr>
          <w:trHeight w:val="748"/>
        </w:trPr>
        <w:tc>
          <w:tcPr>
            <w:tcW w:w="3669" w:type="dxa"/>
            <w:tcBorders>
              <w:top w:val="single" w:sz="6" w:space="0" w:color="000000"/>
              <w:left w:val="single" w:sz="6" w:space="0" w:color="000000"/>
              <w:bottom w:val="single" w:sz="6" w:space="0" w:color="000000"/>
              <w:right w:val="single" w:sz="6" w:space="0" w:color="000000"/>
            </w:tcBorders>
            <w:hideMark/>
          </w:tcPr>
          <w:p w14:paraId="7529B0BE" w14:textId="77777777" w:rsidR="00435308" w:rsidRPr="000477C9" w:rsidRDefault="00435308">
            <w:pPr>
              <w:widowControl w:val="0"/>
              <w:spacing w:line="231" w:lineRule="exact"/>
              <w:ind w:left="112"/>
              <w:rPr>
                <w:rFonts w:eastAsia="Calibri"/>
                <w:i/>
                <w:iCs/>
                <w:szCs w:val="22"/>
              </w:rPr>
            </w:pPr>
            <w:r w:rsidRPr="000477C9">
              <w:rPr>
                <w:rFonts w:eastAsia="Calibri"/>
                <w:i/>
                <w:iCs/>
                <w:w w:val="105"/>
                <w:szCs w:val="22"/>
              </w:rPr>
              <w:t>Kraujagyslių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B6E712B" w14:textId="77777777" w:rsidR="00435308" w:rsidRPr="00786360" w:rsidRDefault="00435308">
            <w:pPr>
              <w:widowControl w:val="0"/>
              <w:spacing w:line="231" w:lineRule="exact"/>
              <w:ind w:left="139"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sumažėjęs </w:t>
            </w:r>
            <w:r w:rsidRPr="000477C9">
              <w:rPr>
                <w:rFonts w:eastAsia="Calibri"/>
                <w:spacing w:val="-5"/>
                <w:w w:val="105"/>
                <w:szCs w:val="22"/>
              </w:rPr>
              <w:t>kraujospūdis</w:t>
            </w:r>
            <w:r w:rsidRPr="000477C9">
              <w:rPr>
                <w:rFonts w:eastAsia="Calibri"/>
                <w:spacing w:val="-5"/>
                <w:w w:val="105"/>
                <w:szCs w:val="22"/>
                <w:vertAlign w:val="superscript"/>
              </w:rPr>
              <w:t>1</w:t>
            </w:r>
          </w:p>
          <w:p w14:paraId="36F85A1C" w14:textId="7806878B" w:rsidR="00435308" w:rsidRPr="000477C9" w:rsidRDefault="00435308">
            <w:pPr>
              <w:widowControl w:val="0"/>
              <w:spacing w:line="260" w:lineRule="atLeast"/>
              <w:ind w:left="139" w:right="238" w:hanging="3"/>
              <w:rPr>
                <w:rFonts w:eastAsia="Calibri"/>
                <w:szCs w:val="22"/>
              </w:rPr>
            </w:pPr>
            <w:r w:rsidRPr="000477C9">
              <w:rPr>
                <w:rFonts w:eastAsia="Calibri"/>
                <w:spacing w:val="-54"/>
                <w:w w:val="102"/>
                <w:szCs w:val="22"/>
                <w:u w:val="single"/>
              </w:rPr>
              <w:t xml:space="preserve"> </w:t>
            </w:r>
            <w:r w:rsidR="00CC6048">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5"/>
                <w:w w:val="105"/>
                <w:szCs w:val="22"/>
              </w:rPr>
              <w:t>hipotenzija</w:t>
            </w:r>
            <w:r w:rsidRPr="000477C9">
              <w:rPr>
                <w:rFonts w:eastAsia="Calibri"/>
                <w:spacing w:val="-5"/>
                <w:w w:val="105"/>
                <w:szCs w:val="22"/>
                <w:vertAlign w:val="superscript"/>
              </w:rPr>
              <w:t>2</w:t>
            </w:r>
            <w:r w:rsidRPr="000477C9">
              <w:rPr>
                <w:rFonts w:eastAsia="Calibri"/>
                <w:spacing w:val="-5"/>
                <w:w w:val="105"/>
                <w:szCs w:val="22"/>
              </w:rPr>
              <w:t xml:space="preserve">, </w:t>
            </w:r>
            <w:r w:rsidRPr="000477C9">
              <w:rPr>
                <w:rFonts w:eastAsia="Calibri"/>
                <w:spacing w:val="-4"/>
                <w:w w:val="105"/>
                <w:szCs w:val="22"/>
              </w:rPr>
              <w:t>hipertenzija</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6"/>
                <w:w w:val="105"/>
                <w:szCs w:val="22"/>
              </w:rPr>
              <w:t xml:space="preserve">padidėjęs </w:t>
            </w:r>
            <w:r w:rsidRPr="000477C9">
              <w:rPr>
                <w:rFonts w:eastAsia="Calibri"/>
                <w:spacing w:val="-4"/>
                <w:w w:val="105"/>
                <w:szCs w:val="22"/>
              </w:rPr>
              <w:t>kraujospūdis</w:t>
            </w:r>
            <w:r w:rsidRPr="000477C9">
              <w:rPr>
                <w:rFonts w:eastAsia="Calibri"/>
                <w:spacing w:val="-4"/>
                <w:w w:val="105"/>
                <w:szCs w:val="22"/>
                <w:vertAlign w:val="superscript"/>
              </w:rPr>
              <w:t>1</w:t>
            </w:r>
            <w:r w:rsidRPr="000477C9">
              <w:rPr>
                <w:rFonts w:eastAsia="Calibri"/>
                <w:spacing w:val="-4"/>
                <w:w w:val="105"/>
                <w:szCs w:val="22"/>
              </w:rPr>
              <w:t>, Reino (</w:t>
            </w:r>
            <w:r w:rsidRPr="000477C9">
              <w:rPr>
                <w:rFonts w:eastAsia="Calibri"/>
                <w:i/>
                <w:spacing w:val="3"/>
                <w:w w:val="105"/>
                <w:szCs w:val="22"/>
              </w:rPr>
              <w:t xml:space="preserve">Raynaud) </w:t>
            </w:r>
            <w:r w:rsidRPr="000477C9">
              <w:rPr>
                <w:rFonts w:eastAsia="Calibri"/>
                <w:spacing w:val="-4"/>
                <w:w w:val="105"/>
                <w:szCs w:val="22"/>
              </w:rPr>
              <w:t>sindromas</w:t>
            </w:r>
            <w:r w:rsidRPr="000477C9">
              <w:rPr>
                <w:rFonts w:eastAsia="Calibri"/>
                <w:spacing w:val="-4"/>
                <w:w w:val="105"/>
                <w:szCs w:val="22"/>
                <w:vertAlign w:val="superscript"/>
              </w:rPr>
              <w:t>2</w:t>
            </w:r>
            <w:r w:rsidRPr="000477C9">
              <w:rPr>
                <w:rFonts w:eastAsia="Calibri"/>
                <w:spacing w:val="-4"/>
                <w:w w:val="105"/>
                <w:szCs w:val="22"/>
              </w:rPr>
              <w:t xml:space="preserve">, plaštakų </w:t>
            </w:r>
            <w:r w:rsidRPr="000477C9">
              <w:rPr>
                <w:rFonts w:eastAsia="Calibri"/>
                <w:spacing w:val="-9"/>
                <w:w w:val="105"/>
                <w:szCs w:val="22"/>
              </w:rPr>
              <w:t xml:space="preserve">ir </w:t>
            </w:r>
            <w:r w:rsidRPr="000477C9">
              <w:rPr>
                <w:rFonts w:eastAsia="Calibri"/>
                <w:spacing w:val="-3"/>
                <w:w w:val="105"/>
                <w:szCs w:val="22"/>
              </w:rPr>
              <w:t>pėdų</w:t>
            </w:r>
            <w:r w:rsidRPr="000477C9">
              <w:rPr>
                <w:rFonts w:eastAsia="Calibri"/>
                <w:spacing w:val="-4"/>
                <w:w w:val="105"/>
                <w:szCs w:val="22"/>
              </w:rPr>
              <w:t xml:space="preserve"> šalimas</w:t>
            </w:r>
            <w:r w:rsidRPr="000477C9">
              <w:rPr>
                <w:rFonts w:eastAsia="Calibri"/>
                <w:spacing w:val="-4"/>
                <w:w w:val="105"/>
                <w:szCs w:val="22"/>
                <w:vertAlign w:val="superscript"/>
              </w:rPr>
              <w:t>2</w:t>
            </w:r>
          </w:p>
        </w:tc>
      </w:tr>
      <w:tr w:rsidR="00435308" w:rsidRPr="00786360" w14:paraId="1A958CC4" w14:textId="77777777" w:rsidTr="004C759F">
        <w:trPr>
          <w:trHeight w:val="2015"/>
        </w:trPr>
        <w:tc>
          <w:tcPr>
            <w:tcW w:w="3669" w:type="dxa"/>
            <w:tcBorders>
              <w:top w:val="single" w:sz="6" w:space="0" w:color="000000"/>
              <w:left w:val="single" w:sz="6" w:space="0" w:color="000000"/>
              <w:bottom w:val="single" w:sz="6" w:space="0" w:color="000000"/>
              <w:right w:val="single" w:sz="6" w:space="0" w:color="000000"/>
            </w:tcBorders>
            <w:hideMark/>
          </w:tcPr>
          <w:p w14:paraId="2038391E" w14:textId="77777777" w:rsidR="00435308" w:rsidRPr="00786360" w:rsidRDefault="00435308" w:rsidP="004C759F">
            <w:pPr>
              <w:widowControl w:val="0"/>
              <w:spacing w:before="2" w:line="244" w:lineRule="auto"/>
              <w:ind w:left="112" w:right="459"/>
              <w:rPr>
                <w:rFonts w:eastAsia="Calibri"/>
                <w:i/>
                <w:iCs/>
                <w:szCs w:val="22"/>
              </w:rPr>
            </w:pPr>
            <w:r w:rsidRPr="00786360">
              <w:rPr>
                <w:rFonts w:eastAsia="Calibri"/>
                <w:i/>
                <w:iCs/>
                <w:w w:val="105"/>
                <w:szCs w:val="22"/>
              </w:rPr>
              <w:t>Kvėpavimo sistemos, krūtinės ląstos ir tarpuplaučio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27F40A71" w14:textId="77777777" w:rsidR="00435308" w:rsidRPr="00786360" w:rsidRDefault="00435308" w:rsidP="004C759F">
            <w:pPr>
              <w:widowControl w:val="0"/>
              <w:spacing w:before="2" w:line="256" w:lineRule="auto"/>
              <w:ind w:left="139" w:right="130" w:hanging="3"/>
              <w:rPr>
                <w:szCs w:val="22"/>
              </w:rPr>
            </w:pPr>
            <w:r w:rsidRPr="00786360">
              <w:rPr>
                <w:rFonts w:eastAsia="Calibri"/>
                <w:spacing w:val="-54"/>
                <w:w w:val="102"/>
                <w:szCs w:val="22"/>
                <w:u w:val="single"/>
              </w:rPr>
              <w:t xml:space="preserve"> </w:t>
            </w:r>
            <w:r w:rsidRPr="00786360">
              <w:rPr>
                <w:rFonts w:eastAsia="Calibri"/>
                <w:spacing w:val="-4"/>
                <w:w w:val="105"/>
                <w:szCs w:val="22"/>
                <w:u w:val="single"/>
              </w:rPr>
              <w:t>Nedažnas</w:t>
            </w:r>
            <w:r w:rsidRPr="00786360">
              <w:rPr>
                <w:rFonts w:eastAsia="Calibri"/>
                <w:spacing w:val="-4"/>
                <w:w w:val="105"/>
                <w:szCs w:val="22"/>
              </w:rPr>
              <w:t xml:space="preserve">: </w:t>
            </w:r>
            <w:r w:rsidRPr="00786360">
              <w:rPr>
                <w:rFonts w:eastAsia="Calibri"/>
                <w:spacing w:val="-6"/>
                <w:w w:val="105"/>
                <w:szCs w:val="22"/>
              </w:rPr>
              <w:t>kosulys</w:t>
            </w:r>
            <w:r w:rsidRPr="00786360">
              <w:rPr>
                <w:rFonts w:eastAsia="Calibri"/>
                <w:spacing w:val="-6"/>
                <w:w w:val="105"/>
                <w:szCs w:val="22"/>
                <w:vertAlign w:val="superscript"/>
              </w:rPr>
              <w:t>1</w:t>
            </w:r>
          </w:p>
          <w:p w14:paraId="58416305" w14:textId="77777777" w:rsidR="00435308" w:rsidRPr="00786360" w:rsidRDefault="00435308" w:rsidP="004C759F">
            <w:pPr>
              <w:widowControl w:val="0"/>
              <w:spacing w:before="3" w:line="256" w:lineRule="auto"/>
              <w:ind w:left="139" w:right="130" w:hanging="3"/>
              <w:rPr>
                <w:szCs w:val="22"/>
              </w:rPr>
            </w:pPr>
            <w:r w:rsidRPr="00786360">
              <w:rPr>
                <w:rFonts w:eastAsia="Calibri"/>
                <w:w w:val="105"/>
                <w:szCs w:val="22"/>
                <w:u w:val="single"/>
              </w:rPr>
              <w:t>Retas</w:t>
            </w:r>
            <w:r w:rsidRPr="00786360">
              <w:rPr>
                <w:rFonts w:eastAsia="Calibri"/>
                <w:w w:val="105"/>
                <w:szCs w:val="22"/>
              </w:rPr>
              <w:t>: burnos ir ryklės skausmas</w:t>
            </w:r>
            <w:r w:rsidRPr="00786360">
              <w:rPr>
                <w:rFonts w:eastAsia="Calibri"/>
                <w:w w:val="105"/>
                <w:szCs w:val="22"/>
                <w:vertAlign w:val="superscript"/>
              </w:rPr>
              <w:t>1</w:t>
            </w:r>
            <w:r w:rsidRPr="00786360">
              <w:rPr>
                <w:rFonts w:eastAsia="Calibri"/>
                <w:w w:val="105"/>
                <w:szCs w:val="22"/>
              </w:rPr>
              <w:t>, rinorėja</w:t>
            </w:r>
            <w:r w:rsidRPr="00786360">
              <w:rPr>
                <w:rFonts w:eastAsia="Calibri"/>
                <w:w w:val="105"/>
                <w:szCs w:val="22"/>
                <w:vertAlign w:val="superscript"/>
              </w:rPr>
              <w:t>1</w:t>
            </w:r>
          </w:p>
          <w:p w14:paraId="5F80AC14" w14:textId="206CD341" w:rsidR="00435308" w:rsidRPr="00786360" w:rsidRDefault="00435308" w:rsidP="004C759F">
            <w:pPr>
              <w:widowControl w:val="0"/>
              <w:spacing w:before="18" w:line="244" w:lineRule="auto"/>
              <w:ind w:left="139" w:right="130" w:hanging="3"/>
              <w:rPr>
                <w:szCs w:val="22"/>
              </w:rPr>
            </w:pPr>
            <w:r w:rsidRPr="00786360">
              <w:rPr>
                <w:rFonts w:eastAsia="Calibri"/>
                <w:spacing w:val="-54"/>
                <w:w w:val="102"/>
                <w:szCs w:val="22"/>
                <w:u w:val="single"/>
              </w:rPr>
              <w:t xml:space="preserve"> </w:t>
            </w:r>
            <w:r w:rsidR="00483855">
              <w:rPr>
                <w:rFonts w:eastAsia="Calibri"/>
                <w:spacing w:val="-4"/>
                <w:w w:val="105"/>
                <w:szCs w:val="22"/>
                <w:u w:val="single"/>
              </w:rPr>
              <w:t>N</w:t>
            </w:r>
            <w:r w:rsidRPr="00786360">
              <w:rPr>
                <w:rFonts w:eastAsia="Calibri"/>
                <w:spacing w:val="-4"/>
                <w:w w:val="105"/>
                <w:szCs w:val="22"/>
                <w:u w:val="single"/>
              </w:rPr>
              <w:t>ežinomas</w:t>
            </w:r>
            <w:r w:rsidRPr="00786360">
              <w:rPr>
                <w:rFonts w:eastAsia="Calibri"/>
                <w:spacing w:val="-4"/>
                <w:w w:val="105"/>
                <w:szCs w:val="22"/>
              </w:rPr>
              <w:t xml:space="preserve">: bronchų </w:t>
            </w:r>
            <w:r w:rsidRPr="00786360">
              <w:rPr>
                <w:rFonts w:eastAsia="Calibri"/>
                <w:w w:val="105"/>
                <w:szCs w:val="22"/>
              </w:rPr>
              <w:t>spazmas</w:t>
            </w:r>
            <w:r w:rsidRPr="00786360">
              <w:rPr>
                <w:rFonts w:eastAsia="Calibri"/>
                <w:w w:val="105"/>
                <w:szCs w:val="22"/>
                <w:vertAlign w:val="superscript"/>
              </w:rPr>
              <w:t>2</w:t>
            </w:r>
            <w:r w:rsidRPr="00786360">
              <w:rPr>
                <w:rFonts w:eastAsia="Calibri"/>
                <w:w w:val="105"/>
                <w:szCs w:val="22"/>
              </w:rPr>
              <w:t xml:space="preserve"> </w:t>
            </w:r>
            <w:r w:rsidRPr="00786360">
              <w:rPr>
                <w:rFonts w:eastAsia="Calibri"/>
                <w:spacing w:val="-6"/>
                <w:w w:val="105"/>
                <w:szCs w:val="22"/>
              </w:rPr>
              <w:t xml:space="preserve">(daugiausia </w:t>
            </w:r>
            <w:r w:rsidRPr="00786360">
              <w:rPr>
                <w:rFonts w:eastAsia="Calibri"/>
                <w:spacing w:val="-5"/>
                <w:w w:val="105"/>
                <w:szCs w:val="22"/>
              </w:rPr>
              <w:t xml:space="preserve">pasireiškia </w:t>
            </w:r>
            <w:r w:rsidRPr="00786360">
              <w:rPr>
                <w:rFonts w:eastAsia="Calibri"/>
                <w:spacing w:val="-3"/>
                <w:w w:val="105"/>
                <w:szCs w:val="22"/>
              </w:rPr>
              <w:t xml:space="preserve">pacientams, </w:t>
            </w:r>
            <w:r w:rsidRPr="00786360">
              <w:rPr>
                <w:rFonts w:eastAsia="Calibri"/>
                <w:spacing w:val="-5"/>
                <w:w w:val="105"/>
                <w:szCs w:val="22"/>
              </w:rPr>
              <w:t xml:space="preserve">jau </w:t>
            </w:r>
            <w:r w:rsidRPr="00786360">
              <w:rPr>
                <w:rFonts w:eastAsia="Calibri"/>
                <w:spacing w:val="-3"/>
                <w:w w:val="105"/>
                <w:szCs w:val="22"/>
              </w:rPr>
              <w:t xml:space="preserve">sergantiems </w:t>
            </w:r>
            <w:r w:rsidRPr="00786360">
              <w:rPr>
                <w:rFonts w:eastAsia="Calibri"/>
                <w:spacing w:val="-8"/>
                <w:w w:val="105"/>
                <w:szCs w:val="22"/>
              </w:rPr>
              <w:t xml:space="preserve">liga, </w:t>
            </w:r>
            <w:r w:rsidRPr="00786360">
              <w:rPr>
                <w:rFonts w:eastAsia="Calibri"/>
                <w:spacing w:val="-4"/>
                <w:w w:val="105"/>
                <w:szCs w:val="22"/>
              </w:rPr>
              <w:t xml:space="preserve">pasireiškiančia bronchų </w:t>
            </w:r>
            <w:r w:rsidRPr="00786360">
              <w:rPr>
                <w:rFonts w:eastAsia="Calibri"/>
                <w:spacing w:val="-3"/>
                <w:w w:val="105"/>
                <w:szCs w:val="22"/>
              </w:rPr>
              <w:t xml:space="preserve">spazmu), </w:t>
            </w:r>
            <w:r w:rsidRPr="00786360">
              <w:rPr>
                <w:rFonts w:eastAsia="Calibri"/>
                <w:spacing w:val="-5"/>
                <w:w w:val="105"/>
                <w:szCs w:val="22"/>
              </w:rPr>
              <w:t>dispnėja</w:t>
            </w:r>
            <w:r w:rsidRPr="00786360">
              <w:rPr>
                <w:rFonts w:eastAsia="Calibri"/>
                <w:spacing w:val="-5"/>
                <w:w w:val="105"/>
                <w:szCs w:val="22"/>
                <w:vertAlign w:val="superscript"/>
              </w:rPr>
              <w:t>1</w:t>
            </w:r>
            <w:r w:rsidRPr="00786360">
              <w:rPr>
                <w:rFonts w:eastAsia="Calibri"/>
                <w:spacing w:val="-5"/>
                <w:w w:val="105"/>
                <w:szCs w:val="22"/>
              </w:rPr>
              <w:t xml:space="preserve">, </w:t>
            </w:r>
            <w:r w:rsidRPr="00786360">
              <w:rPr>
                <w:rFonts w:eastAsia="Calibri"/>
                <w:w w:val="105"/>
                <w:szCs w:val="22"/>
              </w:rPr>
              <w:t>astma</w:t>
            </w:r>
            <w:r w:rsidRPr="00786360">
              <w:rPr>
                <w:rFonts w:eastAsia="Calibri"/>
                <w:w w:val="105"/>
                <w:szCs w:val="22"/>
                <w:vertAlign w:val="superscript"/>
              </w:rPr>
              <w:t>3</w:t>
            </w:r>
            <w:r w:rsidRPr="00786360">
              <w:rPr>
                <w:rFonts w:eastAsia="Calibri"/>
                <w:w w:val="105"/>
                <w:szCs w:val="22"/>
              </w:rPr>
              <w:t>, kraujavimas iš nosies</w:t>
            </w:r>
            <w:r w:rsidRPr="00786360">
              <w:rPr>
                <w:rFonts w:eastAsia="Calibri"/>
                <w:w w:val="105"/>
                <w:szCs w:val="22"/>
                <w:vertAlign w:val="superscript"/>
              </w:rPr>
              <w:t>1</w:t>
            </w:r>
            <w:r w:rsidRPr="00786360">
              <w:rPr>
                <w:rFonts w:eastAsia="Calibri"/>
                <w:w w:val="105"/>
                <w:szCs w:val="22"/>
              </w:rPr>
              <w:t xml:space="preserve">, </w:t>
            </w:r>
            <w:r w:rsidRPr="00786360">
              <w:rPr>
                <w:rFonts w:eastAsia="Calibri"/>
                <w:spacing w:val="-4"/>
                <w:w w:val="105"/>
                <w:szCs w:val="22"/>
              </w:rPr>
              <w:t xml:space="preserve">bronchų </w:t>
            </w:r>
            <w:r w:rsidRPr="00786360">
              <w:rPr>
                <w:rFonts w:eastAsia="Calibri"/>
                <w:spacing w:val="-3"/>
                <w:w w:val="105"/>
                <w:szCs w:val="22"/>
              </w:rPr>
              <w:t>hiperaktyvumas</w:t>
            </w:r>
            <w:r w:rsidRPr="00786360">
              <w:rPr>
                <w:rFonts w:eastAsia="Calibri"/>
                <w:spacing w:val="-3"/>
                <w:w w:val="105"/>
                <w:szCs w:val="22"/>
                <w:vertAlign w:val="superscript"/>
              </w:rPr>
              <w:t>3</w:t>
            </w:r>
            <w:r w:rsidRPr="00786360">
              <w:rPr>
                <w:rFonts w:eastAsia="Calibri"/>
                <w:spacing w:val="-3"/>
                <w:w w:val="105"/>
                <w:szCs w:val="22"/>
              </w:rPr>
              <w:t xml:space="preserve">, </w:t>
            </w:r>
            <w:r w:rsidRPr="00786360">
              <w:rPr>
                <w:rFonts w:eastAsia="Calibri"/>
                <w:spacing w:val="-4"/>
                <w:w w:val="105"/>
                <w:szCs w:val="22"/>
              </w:rPr>
              <w:t xml:space="preserve">gerklės </w:t>
            </w:r>
            <w:r w:rsidRPr="00786360">
              <w:rPr>
                <w:rFonts w:eastAsia="Calibri"/>
                <w:spacing w:val="-5"/>
                <w:w w:val="105"/>
                <w:szCs w:val="22"/>
              </w:rPr>
              <w:t>dirginimas</w:t>
            </w:r>
            <w:r w:rsidRPr="00786360">
              <w:rPr>
                <w:rFonts w:eastAsia="Calibri"/>
                <w:spacing w:val="-5"/>
                <w:w w:val="105"/>
                <w:szCs w:val="22"/>
                <w:vertAlign w:val="superscript"/>
              </w:rPr>
              <w:t>3</w:t>
            </w:r>
            <w:r w:rsidRPr="00786360">
              <w:rPr>
                <w:rFonts w:eastAsia="Calibri"/>
                <w:spacing w:val="-5"/>
                <w:w w:val="105"/>
                <w:szCs w:val="22"/>
              </w:rPr>
              <w:t xml:space="preserve">, nosies </w:t>
            </w:r>
            <w:r w:rsidRPr="00786360">
              <w:rPr>
                <w:rFonts w:eastAsia="Calibri"/>
                <w:spacing w:val="-8"/>
                <w:w w:val="105"/>
                <w:szCs w:val="22"/>
              </w:rPr>
              <w:t xml:space="preserve">gleivinės </w:t>
            </w:r>
            <w:r w:rsidRPr="00786360">
              <w:rPr>
                <w:rFonts w:eastAsia="Calibri"/>
                <w:spacing w:val="-4"/>
                <w:w w:val="105"/>
                <w:szCs w:val="22"/>
              </w:rPr>
              <w:t>paburkimas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7"/>
                <w:w w:val="105"/>
                <w:szCs w:val="22"/>
              </w:rPr>
              <w:t xml:space="preserve">viršutinių </w:t>
            </w:r>
            <w:r w:rsidRPr="00786360">
              <w:rPr>
                <w:rFonts w:eastAsia="Calibri"/>
                <w:spacing w:val="-6"/>
                <w:w w:val="105"/>
                <w:szCs w:val="22"/>
              </w:rPr>
              <w:t xml:space="preserve">kvėpavimo </w:t>
            </w:r>
            <w:r w:rsidRPr="00786360">
              <w:rPr>
                <w:rFonts w:eastAsia="Calibri"/>
                <w:w w:val="105"/>
                <w:szCs w:val="22"/>
              </w:rPr>
              <w:t xml:space="preserve">takų </w:t>
            </w:r>
            <w:r w:rsidRPr="00786360">
              <w:rPr>
                <w:rFonts w:eastAsia="Calibri"/>
                <w:spacing w:val="-4"/>
                <w:w w:val="105"/>
                <w:szCs w:val="22"/>
              </w:rPr>
              <w:t>paburkimas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7"/>
                <w:w w:val="105"/>
                <w:szCs w:val="22"/>
              </w:rPr>
              <w:t xml:space="preserve">užnosinis </w:t>
            </w:r>
            <w:r w:rsidRPr="00786360">
              <w:rPr>
                <w:rFonts w:eastAsia="Calibri"/>
                <w:spacing w:val="-4"/>
                <w:w w:val="105"/>
                <w:szCs w:val="22"/>
              </w:rPr>
              <w:t>lašėjimas</w:t>
            </w:r>
            <w:r w:rsidRPr="00786360">
              <w:rPr>
                <w:rFonts w:eastAsia="Calibri"/>
                <w:spacing w:val="-4"/>
                <w:w w:val="105"/>
                <w:szCs w:val="22"/>
                <w:vertAlign w:val="superscript"/>
              </w:rPr>
              <w:t>3</w:t>
            </w:r>
            <w:r w:rsidRPr="00786360">
              <w:rPr>
                <w:rFonts w:eastAsia="Calibri"/>
                <w:spacing w:val="-4"/>
                <w:w w:val="105"/>
                <w:szCs w:val="22"/>
              </w:rPr>
              <w:t xml:space="preserve">, </w:t>
            </w:r>
            <w:r w:rsidRPr="00786360">
              <w:rPr>
                <w:rFonts w:eastAsia="Calibri"/>
                <w:spacing w:val="-5"/>
                <w:w w:val="105"/>
                <w:szCs w:val="22"/>
              </w:rPr>
              <w:t>čiaudulys</w:t>
            </w:r>
            <w:r w:rsidRPr="00786360">
              <w:rPr>
                <w:rFonts w:eastAsia="Calibri"/>
                <w:spacing w:val="-5"/>
                <w:w w:val="105"/>
                <w:szCs w:val="22"/>
                <w:vertAlign w:val="superscript"/>
              </w:rPr>
              <w:t>3</w:t>
            </w:r>
            <w:r w:rsidRPr="00786360">
              <w:rPr>
                <w:rFonts w:eastAsia="Calibri"/>
                <w:spacing w:val="-5"/>
                <w:w w:val="105"/>
                <w:szCs w:val="22"/>
              </w:rPr>
              <w:t>, nosies</w:t>
            </w:r>
          </w:p>
          <w:p w14:paraId="66565F5E" w14:textId="77777777" w:rsidR="00435308" w:rsidRPr="000477C9" w:rsidRDefault="00435308">
            <w:pPr>
              <w:widowControl w:val="0"/>
              <w:spacing w:before="13" w:line="220" w:lineRule="exact"/>
              <w:ind w:left="139" w:right="130" w:hanging="3"/>
              <w:rPr>
                <w:rFonts w:eastAsia="Calibri"/>
                <w:szCs w:val="22"/>
              </w:rPr>
            </w:pPr>
            <w:r w:rsidRPr="000477C9">
              <w:rPr>
                <w:rFonts w:eastAsia="Calibri"/>
                <w:szCs w:val="22"/>
              </w:rPr>
              <w:t>sausumas</w:t>
            </w:r>
            <w:r w:rsidRPr="000477C9">
              <w:rPr>
                <w:rFonts w:eastAsia="Calibri"/>
                <w:szCs w:val="22"/>
                <w:vertAlign w:val="superscript"/>
              </w:rPr>
              <w:t>3</w:t>
            </w:r>
          </w:p>
        </w:tc>
      </w:tr>
      <w:tr w:rsidR="00435308" w:rsidRPr="00786360" w14:paraId="2E00E85F" w14:textId="77777777" w:rsidTr="004C759F">
        <w:trPr>
          <w:trHeight w:val="1512"/>
        </w:trPr>
        <w:tc>
          <w:tcPr>
            <w:tcW w:w="3669" w:type="dxa"/>
            <w:tcBorders>
              <w:top w:val="single" w:sz="6" w:space="0" w:color="000000"/>
              <w:left w:val="single" w:sz="6" w:space="0" w:color="000000"/>
              <w:bottom w:val="single" w:sz="6" w:space="0" w:color="000000"/>
              <w:right w:val="single" w:sz="6" w:space="0" w:color="000000"/>
            </w:tcBorders>
            <w:hideMark/>
          </w:tcPr>
          <w:p w14:paraId="7645F917" w14:textId="77777777" w:rsidR="00435308" w:rsidRPr="000477C9" w:rsidRDefault="00435308" w:rsidP="004C759F">
            <w:pPr>
              <w:widowControl w:val="0"/>
              <w:spacing w:before="4" w:line="256" w:lineRule="auto"/>
              <w:ind w:left="112"/>
              <w:rPr>
                <w:rFonts w:eastAsia="Calibri"/>
                <w:i/>
                <w:iCs/>
                <w:szCs w:val="22"/>
              </w:rPr>
            </w:pPr>
            <w:r w:rsidRPr="000477C9">
              <w:rPr>
                <w:rFonts w:eastAsia="Calibri"/>
                <w:i/>
                <w:iCs/>
                <w:w w:val="105"/>
                <w:szCs w:val="22"/>
              </w:rPr>
              <w:t>Virškinimo trakto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7571E8E7" w14:textId="3E2D30C0" w:rsidR="00435308" w:rsidRPr="000477C9" w:rsidRDefault="00435308" w:rsidP="004C759F">
            <w:pPr>
              <w:widowControl w:val="0"/>
              <w:spacing w:before="4" w:line="244" w:lineRule="auto"/>
              <w:ind w:left="139" w:right="130" w:hanging="3"/>
              <w:rPr>
                <w:rFonts w:eastAsia="Calibri"/>
                <w:szCs w:val="22"/>
              </w:rPr>
            </w:pPr>
            <w:r w:rsidRPr="000477C9">
              <w:rPr>
                <w:rFonts w:eastAsia="Calibri"/>
                <w:spacing w:val="-54"/>
                <w:w w:val="102"/>
                <w:szCs w:val="22"/>
                <w:u w:val="single"/>
              </w:rPr>
              <w:t xml:space="preserve"> </w:t>
            </w:r>
            <w:r w:rsidR="00483855">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3"/>
                <w:w w:val="105"/>
                <w:szCs w:val="22"/>
              </w:rPr>
              <w:t>vėmimas</w:t>
            </w:r>
            <w:r w:rsidRPr="000477C9">
              <w:rPr>
                <w:rFonts w:eastAsia="Calibri"/>
                <w:spacing w:val="-3"/>
                <w:w w:val="105"/>
                <w:szCs w:val="22"/>
                <w:vertAlign w:val="superscript"/>
              </w:rPr>
              <w:t>2,3</w:t>
            </w:r>
            <w:r w:rsidRPr="000477C9">
              <w:rPr>
                <w:rFonts w:eastAsia="Calibri"/>
                <w:spacing w:val="-3"/>
                <w:w w:val="105"/>
                <w:szCs w:val="22"/>
              </w:rPr>
              <w:t xml:space="preserve">, </w:t>
            </w:r>
            <w:r w:rsidRPr="000477C9">
              <w:rPr>
                <w:rFonts w:eastAsia="Calibri"/>
                <w:spacing w:val="-6"/>
                <w:w w:val="105"/>
                <w:szCs w:val="22"/>
              </w:rPr>
              <w:t xml:space="preserve">viršutinės </w:t>
            </w:r>
            <w:r w:rsidRPr="000477C9">
              <w:rPr>
                <w:rFonts w:eastAsia="Calibri"/>
                <w:spacing w:val="-10"/>
                <w:w w:val="105"/>
                <w:szCs w:val="22"/>
              </w:rPr>
              <w:t xml:space="preserve">pilvo </w:t>
            </w:r>
            <w:r w:rsidRPr="000477C9">
              <w:rPr>
                <w:rFonts w:eastAsia="Calibri"/>
                <w:spacing w:val="-6"/>
                <w:w w:val="105"/>
                <w:szCs w:val="22"/>
              </w:rPr>
              <w:t xml:space="preserve">dalies </w:t>
            </w:r>
            <w:r w:rsidRPr="000477C9">
              <w:rPr>
                <w:rFonts w:eastAsia="Calibri"/>
                <w:w w:val="105"/>
                <w:szCs w:val="22"/>
              </w:rPr>
              <w:t>skausmas</w:t>
            </w:r>
            <w:r w:rsidRPr="000477C9">
              <w:rPr>
                <w:rFonts w:eastAsia="Calibri"/>
                <w:w w:val="105"/>
                <w:szCs w:val="22"/>
                <w:vertAlign w:val="superscript"/>
              </w:rPr>
              <w:t>1</w:t>
            </w:r>
            <w:r w:rsidRPr="000477C9">
              <w:rPr>
                <w:rFonts w:eastAsia="Calibri"/>
                <w:w w:val="105"/>
                <w:szCs w:val="22"/>
              </w:rPr>
              <w:t xml:space="preserve">, </w:t>
            </w:r>
            <w:r w:rsidRPr="000477C9">
              <w:rPr>
                <w:rFonts w:eastAsia="Calibri"/>
                <w:spacing w:val="-10"/>
                <w:w w:val="105"/>
                <w:szCs w:val="22"/>
              </w:rPr>
              <w:t xml:space="preserve">pilvo </w:t>
            </w:r>
            <w:r w:rsidRPr="000477C9">
              <w:rPr>
                <w:rFonts w:eastAsia="Calibri"/>
                <w:w w:val="105"/>
                <w:szCs w:val="22"/>
              </w:rPr>
              <w:t>skausmas</w:t>
            </w:r>
            <w:r w:rsidRPr="000477C9">
              <w:rPr>
                <w:rFonts w:eastAsia="Calibri"/>
                <w:w w:val="105"/>
                <w:szCs w:val="22"/>
                <w:vertAlign w:val="superscript"/>
              </w:rPr>
              <w:t>2</w:t>
            </w:r>
            <w:r w:rsidRPr="000477C9">
              <w:rPr>
                <w:rFonts w:eastAsia="Calibri"/>
                <w:w w:val="105"/>
                <w:szCs w:val="22"/>
              </w:rPr>
              <w:t xml:space="preserve">, </w:t>
            </w:r>
            <w:r w:rsidRPr="000477C9">
              <w:rPr>
                <w:rFonts w:eastAsia="Calibri"/>
                <w:spacing w:val="-3"/>
                <w:w w:val="105"/>
                <w:szCs w:val="22"/>
              </w:rPr>
              <w:t>viduriavimas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6"/>
                <w:w w:val="105"/>
                <w:szCs w:val="22"/>
              </w:rPr>
              <w:t>burnos džiūvimas</w:t>
            </w:r>
            <w:r w:rsidRPr="000477C9">
              <w:rPr>
                <w:rFonts w:eastAsia="Calibri"/>
                <w:spacing w:val="-6"/>
                <w:w w:val="105"/>
                <w:szCs w:val="22"/>
                <w:vertAlign w:val="superscript"/>
              </w:rPr>
              <w:t>1</w:t>
            </w:r>
            <w:r w:rsidRPr="000477C9">
              <w:rPr>
                <w:rFonts w:eastAsia="Calibri"/>
                <w:spacing w:val="-6"/>
                <w:w w:val="105"/>
                <w:szCs w:val="22"/>
              </w:rPr>
              <w:t xml:space="preserve">, </w:t>
            </w:r>
            <w:r w:rsidRPr="000477C9">
              <w:rPr>
                <w:rFonts w:eastAsia="Calibri"/>
                <w:spacing w:val="-5"/>
                <w:w w:val="105"/>
                <w:szCs w:val="22"/>
              </w:rPr>
              <w:t>pykinimas</w:t>
            </w:r>
            <w:r w:rsidRPr="000477C9">
              <w:rPr>
                <w:rFonts w:eastAsia="Calibri"/>
                <w:spacing w:val="-5"/>
                <w:w w:val="105"/>
                <w:szCs w:val="22"/>
                <w:vertAlign w:val="superscript"/>
              </w:rPr>
              <w:t>1</w:t>
            </w:r>
            <w:r w:rsidRPr="000477C9">
              <w:rPr>
                <w:rFonts w:eastAsia="Calibri"/>
                <w:spacing w:val="-5"/>
                <w:w w:val="105"/>
                <w:szCs w:val="22"/>
              </w:rPr>
              <w:t xml:space="preserve">, </w:t>
            </w:r>
            <w:r w:rsidRPr="000477C9">
              <w:rPr>
                <w:rFonts w:eastAsia="Calibri"/>
                <w:spacing w:val="-3"/>
                <w:w w:val="105"/>
                <w:szCs w:val="22"/>
              </w:rPr>
              <w:t>ezofagitas</w:t>
            </w:r>
            <w:r w:rsidRPr="000477C9">
              <w:rPr>
                <w:rFonts w:eastAsia="Calibri"/>
                <w:spacing w:val="-3"/>
                <w:w w:val="105"/>
                <w:szCs w:val="22"/>
                <w:vertAlign w:val="superscript"/>
              </w:rPr>
              <w:t>3</w:t>
            </w:r>
            <w:r w:rsidRPr="000477C9">
              <w:rPr>
                <w:rFonts w:eastAsia="Calibri"/>
                <w:spacing w:val="-3"/>
                <w:w w:val="105"/>
                <w:szCs w:val="22"/>
              </w:rPr>
              <w:t>, dispepsija</w:t>
            </w:r>
            <w:r w:rsidRPr="000477C9">
              <w:rPr>
                <w:rFonts w:eastAsia="Calibri"/>
                <w:spacing w:val="-3"/>
                <w:w w:val="105"/>
                <w:szCs w:val="22"/>
                <w:vertAlign w:val="superscript"/>
              </w:rPr>
              <w:t>2,3</w:t>
            </w:r>
            <w:r w:rsidRPr="000477C9">
              <w:rPr>
                <w:rFonts w:eastAsia="Calibri"/>
                <w:spacing w:val="-3"/>
                <w:w w:val="105"/>
                <w:szCs w:val="22"/>
              </w:rPr>
              <w:t xml:space="preserve">, </w:t>
            </w:r>
            <w:r w:rsidRPr="000477C9">
              <w:rPr>
                <w:rFonts w:eastAsia="Calibri"/>
                <w:spacing w:val="-6"/>
                <w:w w:val="105"/>
                <w:szCs w:val="22"/>
              </w:rPr>
              <w:t xml:space="preserve">nemalonus </w:t>
            </w:r>
            <w:r w:rsidRPr="000477C9">
              <w:rPr>
                <w:rFonts w:eastAsia="Calibri"/>
                <w:spacing w:val="-9"/>
                <w:w w:val="105"/>
                <w:szCs w:val="22"/>
              </w:rPr>
              <w:t xml:space="preserve">pojūtis </w:t>
            </w:r>
            <w:r w:rsidRPr="000477C9">
              <w:rPr>
                <w:rFonts w:eastAsia="Calibri"/>
                <w:spacing w:val="-6"/>
                <w:w w:val="105"/>
                <w:szCs w:val="22"/>
              </w:rPr>
              <w:t>pilve</w:t>
            </w:r>
            <w:r w:rsidRPr="000477C9">
              <w:rPr>
                <w:rFonts w:eastAsia="Calibri"/>
                <w:spacing w:val="-6"/>
                <w:w w:val="105"/>
                <w:szCs w:val="22"/>
                <w:vertAlign w:val="superscript"/>
              </w:rPr>
              <w:t>3</w:t>
            </w:r>
            <w:r w:rsidRPr="000477C9">
              <w:rPr>
                <w:rFonts w:eastAsia="Calibri"/>
                <w:spacing w:val="-6"/>
                <w:w w:val="105"/>
                <w:szCs w:val="22"/>
              </w:rPr>
              <w:t xml:space="preserve">, nemalonus </w:t>
            </w:r>
            <w:r w:rsidRPr="000477C9">
              <w:rPr>
                <w:rFonts w:eastAsia="Calibri"/>
                <w:spacing w:val="-9"/>
                <w:w w:val="105"/>
                <w:szCs w:val="22"/>
              </w:rPr>
              <w:t xml:space="preserve">pojūtis </w:t>
            </w:r>
            <w:r w:rsidRPr="000477C9">
              <w:rPr>
                <w:rFonts w:eastAsia="Calibri"/>
                <w:spacing w:val="-4"/>
                <w:w w:val="105"/>
                <w:szCs w:val="22"/>
              </w:rPr>
              <w:t>skrandyje</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3"/>
                <w:w w:val="105"/>
                <w:szCs w:val="22"/>
              </w:rPr>
              <w:t xml:space="preserve">dažnas </w:t>
            </w:r>
            <w:r w:rsidRPr="000477C9">
              <w:rPr>
                <w:rFonts w:eastAsia="Calibri"/>
                <w:spacing w:val="-4"/>
                <w:w w:val="105"/>
                <w:szCs w:val="22"/>
              </w:rPr>
              <w:t>tuštinimasis</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6"/>
                <w:w w:val="105"/>
                <w:szCs w:val="22"/>
              </w:rPr>
              <w:t xml:space="preserve">virškinimo </w:t>
            </w:r>
            <w:r w:rsidRPr="000477C9">
              <w:rPr>
                <w:rFonts w:eastAsia="Calibri"/>
                <w:w w:val="105"/>
                <w:szCs w:val="22"/>
              </w:rPr>
              <w:t xml:space="preserve">trakto </w:t>
            </w:r>
            <w:r w:rsidRPr="000477C9">
              <w:rPr>
                <w:rFonts w:eastAsia="Calibri"/>
                <w:spacing w:val="-5"/>
                <w:w w:val="105"/>
                <w:szCs w:val="22"/>
              </w:rPr>
              <w:t>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burnos </w:t>
            </w:r>
            <w:r w:rsidRPr="000477C9">
              <w:rPr>
                <w:rFonts w:eastAsia="Calibri"/>
                <w:spacing w:val="-5"/>
                <w:w w:val="105"/>
                <w:szCs w:val="22"/>
              </w:rPr>
              <w:t>hipoestezija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6"/>
                <w:w w:val="105"/>
                <w:szCs w:val="22"/>
              </w:rPr>
              <w:t xml:space="preserve">burnos </w:t>
            </w:r>
            <w:r w:rsidRPr="000477C9">
              <w:rPr>
                <w:rFonts w:eastAsia="Calibri"/>
                <w:spacing w:val="-3"/>
                <w:w w:val="105"/>
                <w:szCs w:val="22"/>
              </w:rPr>
              <w:t>parestezija</w:t>
            </w:r>
            <w:r w:rsidRPr="000477C9">
              <w:rPr>
                <w:rFonts w:eastAsia="Calibri"/>
                <w:spacing w:val="-3"/>
                <w:w w:val="105"/>
                <w:szCs w:val="22"/>
                <w:vertAlign w:val="superscript"/>
              </w:rPr>
              <w:t>3</w:t>
            </w:r>
            <w:r w:rsidRPr="000477C9">
              <w:rPr>
                <w:rFonts w:eastAsia="Calibri"/>
                <w:spacing w:val="-3"/>
                <w:w w:val="105"/>
                <w:szCs w:val="22"/>
              </w:rPr>
              <w:t>,</w:t>
            </w:r>
            <w:r w:rsidRPr="000477C9">
              <w:rPr>
                <w:rFonts w:eastAsia="Calibri"/>
                <w:spacing w:val="46"/>
                <w:w w:val="105"/>
                <w:szCs w:val="22"/>
              </w:rPr>
              <w:t xml:space="preserve"> </w:t>
            </w:r>
            <w:r w:rsidRPr="000477C9">
              <w:rPr>
                <w:rFonts w:eastAsia="Calibri"/>
                <w:spacing w:val="-9"/>
                <w:w w:val="105"/>
                <w:szCs w:val="22"/>
              </w:rPr>
              <w:t xml:space="preserve">dujų </w:t>
            </w:r>
            <w:r w:rsidRPr="000477C9">
              <w:rPr>
                <w:rFonts w:eastAsia="Calibri"/>
                <w:w w:val="105"/>
                <w:szCs w:val="22"/>
              </w:rPr>
              <w:t>susikaupimas žarnyne</w:t>
            </w:r>
            <w:r w:rsidRPr="000477C9">
              <w:rPr>
                <w:rFonts w:eastAsia="Calibri"/>
                <w:w w:val="105"/>
                <w:szCs w:val="22"/>
                <w:vertAlign w:val="superscript"/>
              </w:rPr>
              <w:t>3</w:t>
            </w:r>
          </w:p>
        </w:tc>
      </w:tr>
      <w:tr w:rsidR="00435308" w:rsidRPr="00786360" w14:paraId="60BEC22D" w14:textId="77777777" w:rsidTr="004C759F">
        <w:trPr>
          <w:trHeight w:val="503"/>
        </w:trPr>
        <w:tc>
          <w:tcPr>
            <w:tcW w:w="3669" w:type="dxa"/>
            <w:tcBorders>
              <w:top w:val="single" w:sz="6" w:space="0" w:color="000000"/>
              <w:left w:val="single" w:sz="6" w:space="0" w:color="000000"/>
              <w:bottom w:val="single" w:sz="6" w:space="0" w:color="000000"/>
              <w:right w:val="single" w:sz="6" w:space="0" w:color="000000"/>
            </w:tcBorders>
            <w:hideMark/>
          </w:tcPr>
          <w:p w14:paraId="73DF4120" w14:textId="77777777" w:rsidR="00435308" w:rsidRPr="00786360" w:rsidRDefault="00435308" w:rsidP="004C759F">
            <w:pPr>
              <w:widowControl w:val="0"/>
              <w:spacing w:before="4" w:line="256" w:lineRule="auto"/>
              <w:ind w:left="112"/>
              <w:rPr>
                <w:rFonts w:eastAsia="Calibri"/>
                <w:i/>
                <w:iCs/>
                <w:szCs w:val="22"/>
              </w:rPr>
            </w:pPr>
            <w:r w:rsidRPr="00786360">
              <w:rPr>
                <w:rFonts w:eastAsia="Calibri"/>
                <w:i/>
                <w:iCs/>
                <w:w w:val="105"/>
                <w:szCs w:val="22"/>
              </w:rPr>
              <w:t>Kepenų, tulžies pūslės ir latakų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6D266CE" w14:textId="2200FC7A" w:rsidR="00435308" w:rsidRPr="00786360" w:rsidRDefault="00435308" w:rsidP="004C759F">
            <w:pPr>
              <w:widowControl w:val="0"/>
              <w:spacing w:before="4" w:line="256" w:lineRule="auto"/>
              <w:ind w:left="139" w:hanging="3"/>
              <w:rPr>
                <w:rFonts w:eastAsia="Calibri"/>
                <w:szCs w:val="22"/>
              </w:rPr>
            </w:pPr>
            <w:r w:rsidRPr="00786360">
              <w:rPr>
                <w:rFonts w:eastAsia="Calibri"/>
                <w:spacing w:val="-54"/>
                <w:w w:val="102"/>
                <w:szCs w:val="22"/>
                <w:u w:val="single"/>
              </w:rPr>
              <w:t xml:space="preserve"> </w:t>
            </w:r>
            <w:r w:rsidR="00483855">
              <w:rPr>
                <w:rFonts w:eastAsia="Calibri"/>
                <w:spacing w:val="-4"/>
                <w:w w:val="105"/>
                <w:szCs w:val="22"/>
                <w:u w:val="single"/>
              </w:rPr>
              <w:t>N</w:t>
            </w:r>
            <w:r w:rsidRPr="00786360">
              <w:rPr>
                <w:rFonts w:eastAsia="Calibri"/>
                <w:spacing w:val="-4"/>
                <w:w w:val="105"/>
                <w:szCs w:val="22"/>
                <w:u w:val="single"/>
              </w:rPr>
              <w:t>ežinomas</w:t>
            </w:r>
            <w:r w:rsidRPr="00786360">
              <w:rPr>
                <w:rFonts w:eastAsia="Calibri"/>
                <w:spacing w:val="-4"/>
                <w:w w:val="105"/>
                <w:szCs w:val="22"/>
              </w:rPr>
              <w:t xml:space="preserve">: </w:t>
            </w:r>
            <w:r w:rsidRPr="00786360">
              <w:rPr>
                <w:rFonts w:eastAsia="Calibri"/>
                <w:spacing w:val="-6"/>
                <w:w w:val="105"/>
                <w:szCs w:val="22"/>
              </w:rPr>
              <w:t xml:space="preserve">nenormalūs </w:t>
            </w:r>
            <w:r w:rsidRPr="00786360">
              <w:rPr>
                <w:rFonts w:eastAsia="Calibri"/>
                <w:spacing w:val="-3"/>
                <w:w w:val="105"/>
                <w:szCs w:val="22"/>
              </w:rPr>
              <w:t xml:space="preserve">kepenų </w:t>
            </w:r>
            <w:r w:rsidRPr="00786360">
              <w:rPr>
                <w:rFonts w:eastAsia="Calibri"/>
                <w:spacing w:val="-7"/>
                <w:w w:val="105"/>
                <w:szCs w:val="22"/>
              </w:rPr>
              <w:t>funkcijos tyrimų</w:t>
            </w:r>
            <w:r w:rsidRPr="00786360">
              <w:rPr>
                <w:rFonts w:eastAsia="Calibri"/>
                <w:spacing w:val="-4"/>
                <w:w w:val="105"/>
                <w:szCs w:val="22"/>
              </w:rPr>
              <w:t xml:space="preserve"> rodmenys</w:t>
            </w:r>
            <w:r w:rsidRPr="00786360">
              <w:rPr>
                <w:rFonts w:eastAsia="Calibri"/>
                <w:spacing w:val="-4"/>
                <w:w w:val="105"/>
                <w:szCs w:val="22"/>
                <w:vertAlign w:val="superscript"/>
              </w:rPr>
              <w:t>3</w:t>
            </w:r>
          </w:p>
        </w:tc>
      </w:tr>
      <w:tr w:rsidR="00435308" w:rsidRPr="00786360" w14:paraId="5BD278D0" w14:textId="77777777" w:rsidTr="004C759F">
        <w:trPr>
          <w:trHeight w:val="1008"/>
        </w:trPr>
        <w:tc>
          <w:tcPr>
            <w:tcW w:w="3669" w:type="dxa"/>
            <w:tcBorders>
              <w:top w:val="single" w:sz="6" w:space="0" w:color="000000"/>
              <w:left w:val="single" w:sz="6" w:space="0" w:color="000000"/>
              <w:bottom w:val="single" w:sz="6" w:space="0" w:color="000000"/>
              <w:right w:val="single" w:sz="6" w:space="0" w:color="000000"/>
            </w:tcBorders>
            <w:hideMark/>
          </w:tcPr>
          <w:p w14:paraId="112C3448" w14:textId="77777777" w:rsidR="00435308" w:rsidRPr="000477C9" w:rsidRDefault="00435308" w:rsidP="004C759F">
            <w:pPr>
              <w:widowControl w:val="0"/>
              <w:spacing w:before="4" w:line="256" w:lineRule="auto"/>
              <w:ind w:left="112" w:right="299"/>
              <w:rPr>
                <w:rFonts w:eastAsia="Calibri"/>
                <w:i/>
                <w:iCs/>
                <w:szCs w:val="22"/>
              </w:rPr>
            </w:pPr>
            <w:r w:rsidRPr="000477C9">
              <w:rPr>
                <w:rFonts w:eastAsia="Calibri"/>
                <w:i/>
                <w:iCs/>
                <w:w w:val="105"/>
                <w:szCs w:val="22"/>
              </w:rPr>
              <w:t>Odos ir poodinio audinio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67DE7244" w14:textId="614F2C15" w:rsidR="00435308" w:rsidRPr="00786360" w:rsidRDefault="00435308" w:rsidP="004C759F">
            <w:pPr>
              <w:widowControl w:val="0"/>
              <w:spacing w:before="4" w:line="244" w:lineRule="auto"/>
              <w:ind w:left="139" w:right="372" w:hanging="3"/>
              <w:rPr>
                <w:szCs w:val="22"/>
              </w:rPr>
            </w:pPr>
            <w:r w:rsidRPr="000477C9">
              <w:rPr>
                <w:rFonts w:eastAsia="Calibri"/>
                <w:spacing w:val="-54"/>
                <w:w w:val="102"/>
                <w:szCs w:val="22"/>
                <w:u w:val="single"/>
              </w:rPr>
              <w:t xml:space="preserve"> </w:t>
            </w:r>
            <w:r w:rsidR="00483855">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000477C9" w:rsidRPr="000477C9">
              <w:rPr>
                <w:rFonts w:eastAsia="Calibri"/>
                <w:szCs w:val="22"/>
              </w:rPr>
              <w:t>Stivenso-Džonsono (</w:t>
            </w:r>
            <w:r w:rsidR="00356513">
              <w:rPr>
                <w:rFonts w:eastAsia="Calibri"/>
                <w:szCs w:val="22"/>
              </w:rPr>
              <w:t xml:space="preserve">angl. </w:t>
            </w:r>
            <w:r w:rsidR="000477C9" w:rsidRPr="000477C9">
              <w:rPr>
                <w:rFonts w:eastAsia="Calibri"/>
                <w:i/>
                <w:iCs/>
                <w:szCs w:val="22"/>
              </w:rPr>
              <w:t>Stevens-Johnson</w:t>
            </w:r>
            <w:r w:rsidR="000477C9" w:rsidRPr="000477C9">
              <w:rPr>
                <w:rFonts w:eastAsia="Calibri"/>
                <w:szCs w:val="22"/>
              </w:rPr>
              <w:t>) sindromas (SJS) ir toksinė epidermio nekrolizė (TEN)</w:t>
            </w:r>
            <w:r w:rsidR="000477C9" w:rsidRPr="00786360">
              <w:rPr>
                <w:rFonts w:eastAsia="Calibri"/>
                <w:szCs w:val="22"/>
              </w:rPr>
              <w:t xml:space="preserve"> </w:t>
            </w:r>
            <w:r w:rsidR="000477C9" w:rsidRPr="009311E3">
              <w:rPr>
                <w:rFonts w:eastAsia="Calibri"/>
                <w:szCs w:val="22"/>
              </w:rPr>
              <w:t xml:space="preserve">(žr. 4.4 skyrių), </w:t>
            </w:r>
            <w:r w:rsidRPr="009311E3">
              <w:rPr>
                <w:rFonts w:eastAsia="Calibri"/>
                <w:spacing w:val="-5"/>
                <w:w w:val="105"/>
                <w:szCs w:val="22"/>
              </w:rPr>
              <w:t>dilgėlinė</w:t>
            </w:r>
            <w:r w:rsidRPr="009311E3">
              <w:rPr>
                <w:rFonts w:eastAsia="Calibri"/>
                <w:spacing w:val="-5"/>
                <w:w w:val="105"/>
                <w:szCs w:val="22"/>
                <w:vertAlign w:val="superscript"/>
              </w:rPr>
              <w:t>3</w:t>
            </w:r>
            <w:r w:rsidRPr="009311E3">
              <w:rPr>
                <w:rFonts w:eastAsia="Calibri"/>
                <w:spacing w:val="-5"/>
                <w:w w:val="105"/>
                <w:szCs w:val="22"/>
              </w:rPr>
              <w:t xml:space="preserve">, makulopapulinis </w:t>
            </w:r>
            <w:r w:rsidRPr="009311E3">
              <w:rPr>
                <w:rFonts w:eastAsia="Calibri"/>
                <w:spacing w:val="-4"/>
                <w:w w:val="105"/>
                <w:szCs w:val="22"/>
              </w:rPr>
              <w:t>išbėrimas</w:t>
            </w:r>
            <w:r w:rsidRPr="009311E3">
              <w:rPr>
                <w:rFonts w:eastAsia="Calibri"/>
                <w:spacing w:val="-4"/>
                <w:w w:val="105"/>
                <w:szCs w:val="22"/>
                <w:vertAlign w:val="superscript"/>
              </w:rPr>
              <w:t>3</w:t>
            </w:r>
            <w:r w:rsidRPr="009311E3">
              <w:rPr>
                <w:rFonts w:eastAsia="Calibri"/>
                <w:spacing w:val="-4"/>
                <w:w w:val="105"/>
                <w:szCs w:val="22"/>
              </w:rPr>
              <w:t xml:space="preserve">, </w:t>
            </w:r>
            <w:r w:rsidRPr="009311E3">
              <w:rPr>
                <w:rFonts w:eastAsia="Calibri"/>
                <w:spacing w:val="-7"/>
                <w:w w:val="105"/>
                <w:szCs w:val="22"/>
              </w:rPr>
              <w:t xml:space="preserve">išplitęs </w:t>
            </w:r>
            <w:r w:rsidRPr="009311E3">
              <w:rPr>
                <w:rFonts w:eastAsia="Calibri"/>
                <w:spacing w:val="-5"/>
                <w:w w:val="105"/>
                <w:szCs w:val="22"/>
              </w:rPr>
              <w:t>niežėjimas</w:t>
            </w:r>
            <w:r w:rsidRPr="009311E3">
              <w:rPr>
                <w:rFonts w:eastAsia="Calibri"/>
                <w:spacing w:val="-5"/>
                <w:w w:val="105"/>
                <w:szCs w:val="22"/>
                <w:vertAlign w:val="superscript"/>
              </w:rPr>
              <w:t>3</w:t>
            </w:r>
            <w:r w:rsidRPr="009311E3">
              <w:rPr>
                <w:rFonts w:eastAsia="Calibri"/>
                <w:spacing w:val="-5"/>
                <w:w w:val="105"/>
                <w:szCs w:val="22"/>
              </w:rPr>
              <w:t xml:space="preserve">, </w:t>
            </w:r>
            <w:r w:rsidRPr="009311E3">
              <w:rPr>
                <w:rFonts w:eastAsia="Calibri"/>
                <w:spacing w:val="-6"/>
                <w:w w:val="105"/>
                <w:szCs w:val="22"/>
              </w:rPr>
              <w:t xml:space="preserve">įtempta </w:t>
            </w:r>
            <w:r w:rsidRPr="009311E3">
              <w:rPr>
                <w:rFonts w:eastAsia="Calibri"/>
                <w:w w:val="105"/>
                <w:szCs w:val="22"/>
              </w:rPr>
              <w:t>oda</w:t>
            </w:r>
            <w:r w:rsidRPr="009311E3">
              <w:rPr>
                <w:rFonts w:eastAsia="Calibri"/>
                <w:w w:val="105"/>
                <w:szCs w:val="22"/>
                <w:vertAlign w:val="superscript"/>
              </w:rPr>
              <w:t>3</w:t>
            </w:r>
            <w:r w:rsidRPr="009311E3">
              <w:rPr>
                <w:rFonts w:eastAsia="Calibri"/>
                <w:w w:val="105"/>
                <w:szCs w:val="22"/>
              </w:rPr>
              <w:t xml:space="preserve">, </w:t>
            </w:r>
            <w:r w:rsidRPr="009311E3">
              <w:rPr>
                <w:rFonts w:eastAsia="Calibri"/>
                <w:spacing w:val="-3"/>
                <w:w w:val="105"/>
                <w:szCs w:val="22"/>
              </w:rPr>
              <w:t>dermatitas</w:t>
            </w:r>
            <w:r w:rsidRPr="009311E3">
              <w:rPr>
                <w:rFonts w:eastAsia="Calibri"/>
                <w:spacing w:val="-3"/>
                <w:w w:val="105"/>
                <w:szCs w:val="22"/>
                <w:vertAlign w:val="superscript"/>
              </w:rPr>
              <w:t>3</w:t>
            </w:r>
            <w:r w:rsidRPr="009311E3">
              <w:rPr>
                <w:rFonts w:eastAsia="Calibri"/>
                <w:spacing w:val="-3"/>
                <w:w w:val="105"/>
                <w:szCs w:val="22"/>
              </w:rPr>
              <w:t xml:space="preserve">, </w:t>
            </w:r>
            <w:r w:rsidRPr="009311E3">
              <w:rPr>
                <w:rFonts w:eastAsia="Calibri"/>
                <w:spacing w:val="-5"/>
                <w:w w:val="105"/>
                <w:szCs w:val="22"/>
              </w:rPr>
              <w:t>alopecija</w:t>
            </w:r>
            <w:r w:rsidRPr="009311E3">
              <w:rPr>
                <w:rFonts w:eastAsia="Calibri"/>
                <w:spacing w:val="-5"/>
                <w:w w:val="105"/>
                <w:szCs w:val="22"/>
                <w:vertAlign w:val="superscript"/>
              </w:rPr>
              <w:t>1</w:t>
            </w:r>
            <w:r w:rsidRPr="009311E3">
              <w:rPr>
                <w:rFonts w:eastAsia="Calibri"/>
                <w:spacing w:val="-5"/>
                <w:w w:val="105"/>
                <w:szCs w:val="22"/>
              </w:rPr>
              <w:t>, psoriaziforminis</w:t>
            </w:r>
            <w:r w:rsidRPr="009311E3">
              <w:rPr>
                <w:rFonts w:eastAsia="Calibri"/>
                <w:w w:val="105"/>
                <w:szCs w:val="22"/>
              </w:rPr>
              <w:t xml:space="preserve"> iš</w:t>
            </w:r>
            <w:r w:rsidRPr="009311E3">
              <w:rPr>
                <w:rFonts w:eastAsia="Calibri"/>
                <w:spacing w:val="-4"/>
                <w:w w:val="105"/>
                <w:szCs w:val="22"/>
              </w:rPr>
              <w:t xml:space="preserve">bėrimas </w:t>
            </w:r>
            <w:r w:rsidRPr="009311E3">
              <w:rPr>
                <w:rFonts w:eastAsia="Calibri"/>
                <w:w w:val="105"/>
                <w:szCs w:val="22"/>
              </w:rPr>
              <w:t>arba psoriazės</w:t>
            </w:r>
            <w:r w:rsidRPr="009311E3">
              <w:rPr>
                <w:rFonts w:eastAsia="Calibri"/>
                <w:spacing w:val="-6"/>
                <w:w w:val="105"/>
                <w:szCs w:val="22"/>
              </w:rPr>
              <w:t xml:space="preserve"> </w:t>
            </w:r>
            <w:r w:rsidRPr="009311E3">
              <w:rPr>
                <w:rFonts w:eastAsia="Calibri"/>
                <w:spacing w:val="-4"/>
                <w:w w:val="105"/>
                <w:szCs w:val="22"/>
              </w:rPr>
              <w:t>paūmėjimas</w:t>
            </w:r>
            <w:r w:rsidRPr="009311E3">
              <w:rPr>
                <w:rFonts w:eastAsia="Calibri"/>
                <w:spacing w:val="-4"/>
                <w:w w:val="105"/>
                <w:szCs w:val="22"/>
                <w:vertAlign w:val="superscript"/>
              </w:rPr>
              <w:t>2</w:t>
            </w:r>
            <w:r w:rsidRPr="009311E3">
              <w:rPr>
                <w:rFonts w:eastAsia="Calibri"/>
                <w:spacing w:val="-4"/>
                <w:w w:val="105"/>
                <w:szCs w:val="22"/>
              </w:rPr>
              <w:t>, išbėrimas</w:t>
            </w:r>
            <w:r w:rsidRPr="009311E3">
              <w:rPr>
                <w:rFonts w:eastAsia="Calibri"/>
                <w:spacing w:val="-4"/>
                <w:w w:val="105"/>
                <w:szCs w:val="22"/>
                <w:vertAlign w:val="superscript"/>
              </w:rPr>
              <w:t>1</w:t>
            </w:r>
            <w:r w:rsidRPr="009311E3">
              <w:rPr>
                <w:rFonts w:eastAsia="Calibri"/>
                <w:spacing w:val="-4"/>
                <w:w w:val="105"/>
                <w:szCs w:val="22"/>
              </w:rPr>
              <w:t xml:space="preserve">, </w:t>
            </w:r>
            <w:r w:rsidRPr="009311E3">
              <w:rPr>
                <w:rFonts w:eastAsia="Calibri"/>
                <w:szCs w:val="22"/>
              </w:rPr>
              <w:t>eritema</w:t>
            </w:r>
            <w:r w:rsidRPr="009311E3">
              <w:rPr>
                <w:rFonts w:eastAsia="Calibri"/>
                <w:szCs w:val="22"/>
                <w:vertAlign w:val="superscript"/>
              </w:rPr>
              <w:t>1</w:t>
            </w:r>
          </w:p>
        </w:tc>
      </w:tr>
      <w:tr w:rsidR="00435308" w:rsidRPr="00786360" w14:paraId="5AE4F5DF" w14:textId="77777777" w:rsidTr="004C759F">
        <w:trPr>
          <w:trHeight w:val="762"/>
        </w:trPr>
        <w:tc>
          <w:tcPr>
            <w:tcW w:w="3669" w:type="dxa"/>
            <w:tcBorders>
              <w:top w:val="single" w:sz="6" w:space="0" w:color="000000"/>
              <w:left w:val="single" w:sz="6" w:space="0" w:color="000000"/>
              <w:bottom w:val="single" w:sz="6" w:space="0" w:color="000000"/>
              <w:right w:val="single" w:sz="6" w:space="0" w:color="000000"/>
            </w:tcBorders>
            <w:hideMark/>
          </w:tcPr>
          <w:p w14:paraId="3471A2CC" w14:textId="77777777" w:rsidR="00435308" w:rsidRPr="000477C9" w:rsidRDefault="00435308" w:rsidP="004C759F">
            <w:pPr>
              <w:widowControl w:val="0"/>
              <w:spacing w:line="256" w:lineRule="auto"/>
              <w:ind w:left="112"/>
              <w:rPr>
                <w:rFonts w:eastAsia="Calibri"/>
                <w:i/>
                <w:iCs/>
                <w:szCs w:val="22"/>
              </w:rPr>
            </w:pPr>
            <w:r w:rsidRPr="000477C9">
              <w:rPr>
                <w:rFonts w:eastAsia="Calibri"/>
                <w:i/>
                <w:iCs/>
                <w:w w:val="105"/>
                <w:szCs w:val="22"/>
              </w:rPr>
              <w:t>Skeleto, raumenų ir jungiamojo audinio sutrikimai</w:t>
            </w:r>
          </w:p>
        </w:tc>
        <w:tc>
          <w:tcPr>
            <w:tcW w:w="5386" w:type="dxa"/>
            <w:tcBorders>
              <w:top w:val="single" w:sz="6" w:space="0" w:color="000000"/>
              <w:left w:val="single" w:sz="6" w:space="0" w:color="000000"/>
              <w:bottom w:val="single" w:sz="6" w:space="0" w:color="000000"/>
              <w:right w:val="single" w:sz="6" w:space="0" w:color="000000"/>
            </w:tcBorders>
            <w:hideMark/>
          </w:tcPr>
          <w:p w14:paraId="067F40C8" w14:textId="4FFCB2CF" w:rsidR="00435308" w:rsidRPr="00786360" w:rsidRDefault="00435308">
            <w:pPr>
              <w:widowControl w:val="0"/>
              <w:spacing w:line="232" w:lineRule="exact"/>
              <w:ind w:left="139" w:right="130" w:hanging="3"/>
              <w:rPr>
                <w:szCs w:val="22"/>
              </w:rPr>
            </w:pPr>
            <w:r w:rsidRPr="000477C9">
              <w:rPr>
                <w:rFonts w:eastAsia="Calibri"/>
                <w:spacing w:val="-54"/>
                <w:w w:val="102"/>
                <w:szCs w:val="22"/>
                <w:u w:val="single"/>
              </w:rPr>
              <w:t xml:space="preserve"> </w:t>
            </w:r>
            <w:r w:rsidR="00483855">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7"/>
                <w:w w:val="105"/>
                <w:szCs w:val="22"/>
              </w:rPr>
              <w:t>mialgija</w:t>
            </w:r>
            <w:r w:rsidRPr="000477C9">
              <w:rPr>
                <w:rFonts w:eastAsia="Calibri"/>
                <w:spacing w:val="-7"/>
                <w:w w:val="105"/>
                <w:szCs w:val="22"/>
                <w:vertAlign w:val="superscript"/>
              </w:rPr>
              <w:t>1</w:t>
            </w:r>
            <w:r w:rsidRPr="000477C9">
              <w:rPr>
                <w:rFonts w:eastAsia="Calibri"/>
                <w:spacing w:val="-7"/>
                <w:w w:val="105"/>
                <w:szCs w:val="22"/>
              </w:rPr>
              <w:t xml:space="preserve"> </w:t>
            </w:r>
            <w:r w:rsidRPr="000477C9">
              <w:rPr>
                <w:rFonts w:eastAsia="Calibri"/>
                <w:spacing w:val="-3"/>
                <w:w w:val="105"/>
                <w:szCs w:val="22"/>
              </w:rPr>
              <w:t xml:space="preserve">raumenų </w:t>
            </w:r>
            <w:r w:rsidRPr="000477C9">
              <w:rPr>
                <w:rFonts w:eastAsia="Calibri"/>
                <w:spacing w:val="-4"/>
                <w:w w:val="105"/>
                <w:szCs w:val="22"/>
              </w:rPr>
              <w:t>spazmai</w:t>
            </w:r>
            <w:r w:rsidRPr="000477C9">
              <w:rPr>
                <w:rFonts w:eastAsia="Calibri"/>
                <w:spacing w:val="-4"/>
                <w:w w:val="105"/>
                <w:szCs w:val="22"/>
                <w:vertAlign w:val="superscript"/>
              </w:rPr>
              <w:t>3</w:t>
            </w:r>
            <w:r w:rsidRPr="000477C9">
              <w:rPr>
                <w:rFonts w:eastAsia="Calibri"/>
                <w:spacing w:val="-4"/>
                <w:w w:val="105"/>
                <w:szCs w:val="22"/>
              </w:rPr>
              <w:t xml:space="preserve">, </w:t>
            </w:r>
            <w:r w:rsidRPr="000477C9">
              <w:rPr>
                <w:rFonts w:eastAsia="Calibri"/>
                <w:spacing w:val="-5"/>
                <w:w w:val="105"/>
                <w:szCs w:val="22"/>
              </w:rPr>
              <w:t>artralgija</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4"/>
                <w:w w:val="105"/>
                <w:szCs w:val="22"/>
              </w:rPr>
              <w:t>nugaros</w:t>
            </w:r>
            <w:r w:rsidRPr="000477C9">
              <w:rPr>
                <w:rFonts w:eastAsia="Calibri"/>
                <w:w w:val="102"/>
                <w:szCs w:val="22"/>
              </w:rPr>
              <w:t xml:space="preserve"> </w:t>
            </w:r>
            <w:r w:rsidRPr="000477C9">
              <w:rPr>
                <w:rFonts w:eastAsia="Calibri"/>
                <w:szCs w:val="22"/>
              </w:rPr>
              <w:t>skausmas</w:t>
            </w:r>
            <w:r w:rsidRPr="000477C9">
              <w:rPr>
                <w:rFonts w:eastAsia="Calibri"/>
                <w:szCs w:val="22"/>
                <w:vertAlign w:val="superscript"/>
              </w:rPr>
              <w:t>3</w:t>
            </w:r>
            <w:r w:rsidRPr="000477C9">
              <w:rPr>
                <w:rFonts w:eastAsia="Calibri"/>
                <w:szCs w:val="22"/>
              </w:rPr>
              <w:t>, galūnių skausmas</w:t>
            </w:r>
            <w:r w:rsidRPr="000477C9">
              <w:rPr>
                <w:rFonts w:eastAsia="Calibri"/>
                <w:szCs w:val="22"/>
                <w:vertAlign w:val="superscript"/>
              </w:rPr>
              <w:t>3</w:t>
            </w:r>
          </w:p>
        </w:tc>
      </w:tr>
      <w:tr w:rsidR="00435308" w:rsidRPr="00786360" w14:paraId="1328226E" w14:textId="77777777" w:rsidTr="004C759F">
        <w:trPr>
          <w:trHeight w:val="504"/>
        </w:trPr>
        <w:tc>
          <w:tcPr>
            <w:tcW w:w="3669" w:type="dxa"/>
            <w:tcBorders>
              <w:top w:val="single" w:sz="6" w:space="0" w:color="000000"/>
              <w:left w:val="single" w:sz="6" w:space="0" w:color="000000"/>
              <w:bottom w:val="single" w:sz="6" w:space="0" w:color="000000"/>
              <w:right w:val="single" w:sz="6" w:space="0" w:color="000000"/>
            </w:tcBorders>
            <w:hideMark/>
          </w:tcPr>
          <w:p w14:paraId="1CB95537" w14:textId="77777777" w:rsidR="00435308" w:rsidRPr="00786360" w:rsidRDefault="00435308">
            <w:pPr>
              <w:widowControl w:val="0"/>
              <w:spacing w:line="232" w:lineRule="exact"/>
              <w:ind w:left="112"/>
              <w:rPr>
                <w:rFonts w:eastAsia="Calibri"/>
                <w:i/>
                <w:iCs/>
                <w:szCs w:val="22"/>
              </w:rPr>
            </w:pPr>
            <w:r w:rsidRPr="00786360">
              <w:rPr>
                <w:rFonts w:eastAsia="Calibri"/>
                <w:i/>
                <w:iCs/>
                <w:w w:val="105"/>
                <w:szCs w:val="22"/>
              </w:rPr>
              <w:t>Inkstų ir šlapimo takų sutrikimai</w:t>
            </w:r>
          </w:p>
        </w:tc>
        <w:tc>
          <w:tcPr>
            <w:tcW w:w="5386" w:type="dxa"/>
            <w:tcBorders>
              <w:top w:val="single" w:sz="6" w:space="0" w:color="000000"/>
              <w:left w:val="single" w:sz="6" w:space="0" w:color="000000"/>
              <w:bottom w:val="single" w:sz="6" w:space="0" w:color="000000"/>
              <w:right w:val="single" w:sz="6" w:space="0" w:color="000000"/>
            </w:tcBorders>
            <w:hideMark/>
          </w:tcPr>
          <w:p w14:paraId="0D06D35C" w14:textId="77777777" w:rsidR="00435308" w:rsidRPr="00786360" w:rsidRDefault="00435308">
            <w:pPr>
              <w:widowControl w:val="0"/>
              <w:spacing w:line="232" w:lineRule="exact"/>
              <w:ind w:left="139" w:hanging="3"/>
              <w:rPr>
                <w:szCs w:val="22"/>
              </w:rPr>
            </w:pPr>
            <w:r w:rsidRPr="00786360">
              <w:rPr>
                <w:rFonts w:eastAsia="Calibri"/>
                <w:spacing w:val="-54"/>
                <w:w w:val="102"/>
                <w:szCs w:val="22"/>
                <w:u w:val="single"/>
              </w:rPr>
              <w:t xml:space="preserve"> </w:t>
            </w:r>
            <w:r w:rsidRPr="00786360">
              <w:rPr>
                <w:rFonts w:eastAsia="Calibri"/>
                <w:spacing w:val="-4"/>
                <w:w w:val="105"/>
                <w:szCs w:val="22"/>
                <w:u w:val="single"/>
              </w:rPr>
              <w:t>Nedažnas</w:t>
            </w:r>
            <w:r w:rsidRPr="00786360">
              <w:rPr>
                <w:rFonts w:eastAsia="Calibri"/>
                <w:spacing w:val="-4"/>
                <w:w w:val="105"/>
                <w:szCs w:val="22"/>
              </w:rPr>
              <w:t xml:space="preserve">: kraujas </w:t>
            </w:r>
            <w:r w:rsidRPr="00786360">
              <w:rPr>
                <w:rFonts w:eastAsia="Calibri"/>
                <w:spacing w:val="-5"/>
                <w:w w:val="105"/>
                <w:szCs w:val="22"/>
              </w:rPr>
              <w:t>šlapime</w:t>
            </w:r>
            <w:r w:rsidRPr="00786360">
              <w:rPr>
                <w:rFonts w:eastAsia="Calibri"/>
                <w:spacing w:val="-5"/>
                <w:w w:val="105"/>
                <w:szCs w:val="22"/>
                <w:vertAlign w:val="superscript"/>
              </w:rPr>
              <w:t>1</w:t>
            </w:r>
          </w:p>
          <w:p w14:paraId="59E7229F" w14:textId="701E018E" w:rsidR="00435308" w:rsidRPr="00786360" w:rsidRDefault="00483855">
            <w:pPr>
              <w:widowControl w:val="0"/>
              <w:spacing w:before="17" w:line="235" w:lineRule="exact"/>
              <w:ind w:left="139" w:hanging="3"/>
              <w:rPr>
                <w:rFonts w:eastAsia="Calibri"/>
                <w:szCs w:val="22"/>
              </w:rPr>
            </w:pPr>
            <w:r>
              <w:rPr>
                <w:rFonts w:eastAsia="Calibri"/>
                <w:spacing w:val="-4"/>
                <w:w w:val="105"/>
                <w:szCs w:val="22"/>
                <w:u w:val="single"/>
              </w:rPr>
              <w:t>N</w:t>
            </w:r>
            <w:r w:rsidR="00435308" w:rsidRPr="00786360">
              <w:rPr>
                <w:rFonts w:eastAsia="Calibri"/>
                <w:spacing w:val="-4"/>
                <w:w w:val="105"/>
                <w:szCs w:val="22"/>
                <w:u w:val="single"/>
              </w:rPr>
              <w:t>ežinomas</w:t>
            </w:r>
            <w:r w:rsidR="00435308" w:rsidRPr="00786360">
              <w:rPr>
                <w:rFonts w:eastAsia="Calibri"/>
                <w:spacing w:val="-4"/>
                <w:w w:val="105"/>
                <w:szCs w:val="22"/>
              </w:rPr>
              <w:t xml:space="preserve">: </w:t>
            </w:r>
            <w:r w:rsidR="00435308" w:rsidRPr="00786360">
              <w:rPr>
                <w:rFonts w:eastAsia="Calibri"/>
                <w:spacing w:val="-6"/>
                <w:w w:val="105"/>
                <w:szCs w:val="22"/>
              </w:rPr>
              <w:t xml:space="preserve">inkstų </w:t>
            </w:r>
            <w:r w:rsidR="00435308" w:rsidRPr="00786360">
              <w:rPr>
                <w:rFonts w:eastAsia="Calibri"/>
                <w:w w:val="105"/>
                <w:szCs w:val="22"/>
              </w:rPr>
              <w:t>skausmas</w:t>
            </w:r>
            <w:r w:rsidR="00435308" w:rsidRPr="00786360">
              <w:rPr>
                <w:rFonts w:eastAsia="Calibri"/>
                <w:w w:val="105"/>
                <w:szCs w:val="22"/>
                <w:vertAlign w:val="superscript"/>
              </w:rPr>
              <w:t>3</w:t>
            </w:r>
            <w:r w:rsidR="00435308" w:rsidRPr="00786360">
              <w:rPr>
                <w:rFonts w:eastAsia="Calibri"/>
                <w:w w:val="105"/>
                <w:szCs w:val="22"/>
              </w:rPr>
              <w:t xml:space="preserve">, </w:t>
            </w:r>
            <w:r w:rsidR="00435308" w:rsidRPr="00786360">
              <w:rPr>
                <w:rFonts w:eastAsia="Calibri"/>
                <w:spacing w:val="-3"/>
                <w:w w:val="105"/>
                <w:szCs w:val="22"/>
              </w:rPr>
              <w:t xml:space="preserve">dažnas </w:t>
            </w:r>
            <w:r w:rsidR="00435308" w:rsidRPr="00786360">
              <w:rPr>
                <w:rFonts w:eastAsia="Calibri"/>
                <w:spacing w:val="-4"/>
                <w:w w:val="105"/>
                <w:szCs w:val="22"/>
              </w:rPr>
              <w:t>šlapinimasis</w:t>
            </w:r>
            <w:r w:rsidR="00435308" w:rsidRPr="00786360">
              <w:rPr>
                <w:rFonts w:eastAsia="Calibri"/>
                <w:spacing w:val="-4"/>
                <w:w w:val="105"/>
                <w:szCs w:val="22"/>
                <w:vertAlign w:val="superscript"/>
              </w:rPr>
              <w:t>3</w:t>
            </w:r>
          </w:p>
        </w:tc>
      </w:tr>
      <w:tr w:rsidR="00435308" w:rsidRPr="00786360" w14:paraId="148BDA34" w14:textId="77777777" w:rsidTr="004C759F">
        <w:trPr>
          <w:trHeight w:val="489"/>
        </w:trPr>
        <w:tc>
          <w:tcPr>
            <w:tcW w:w="3669" w:type="dxa"/>
            <w:tcBorders>
              <w:top w:val="single" w:sz="6" w:space="0" w:color="000000"/>
              <w:left w:val="single" w:sz="6" w:space="0" w:color="000000"/>
              <w:bottom w:val="single" w:sz="6" w:space="0" w:color="000000"/>
              <w:right w:val="single" w:sz="6" w:space="0" w:color="000000"/>
            </w:tcBorders>
            <w:hideMark/>
          </w:tcPr>
          <w:p w14:paraId="05BD8253" w14:textId="77777777" w:rsidR="00435308" w:rsidRPr="000477C9" w:rsidRDefault="00435308">
            <w:pPr>
              <w:widowControl w:val="0"/>
              <w:spacing w:line="231" w:lineRule="exact"/>
              <w:ind w:left="112"/>
              <w:rPr>
                <w:rFonts w:eastAsia="Calibri"/>
                <w:i/>
                <w:iCs/>
                <w:szCs w:val="22"/>
              </w:rPr>
            </w:pPr>
            <w:r w:rsidRPr="000477C9">
              <w:rPr>
                <w:rFonts w:eastAsia="Calibri"/>
                <w:i/>
                <w:iCs/>
                <w:w w:val="105"/>
                <w:szCs w:val="22"/>
              </w:rPr>
              <w:t>Lytinės sistemos ir krūties sutrikimai</w:t>
            </w:r>
          </w:p>
        </w:tc>
        <w:tc>
          <w:tcPr>
            <w:tcW w:w="5386" w:type="dxa"/>
            <w:tcBorders>
              <w:top w:val="single" w:sz="6" w:space="0" w:color="000000"/>
              <w:left w:val="single" w:sz="6" w:space="0" w:color="000000"/>
              <w:bottom w:val="single" w:sz="6" w:space="0" w:color="000000"/>
              <w:right w:val="single" w:sz="6" w:space="0" w:color="000000"/>
            </w:tcBorders>
            <w:hideMark/>
          </w:tcPr>
          <w:p w14:paraId="523D4BA5" w14:textId="79CB12AF" w:rsidR="00435308" w:rsidRPr="000477C9" w:rsidRDefault="00435308">
            <w:pPr>
              <w:widowControl w:val="0"/>
              <w:spacing w:line="231" w:lineRule="exact"/>
              <w:ind w:left="139" w:hanging="3"/>
              <w:rPr>
                <w:rFonts w:eastAsia="Calibri"/>
                <w:szCs w:val="22"/>
              </w:rPr>
            </w:pPr>
            <w:r w:rsidRPr="000477C9">
              <w:rPr>
                <w:rFonts w:eastAsia="Calibri"/>
                <w:spacing w:val="-54"/>
                <w:w w:val="102"/>
                <w:szCs w:val="22"/>
                <w:u w:val="single"/>
              </w:rPr>
              <w:t xml:space="preserve"> </w:t>
            </w:r>
            <w:r w:rsidR="00483855">
              <w:rPr>
                <w:rFonts w:eastAsia="Calibri"/>
                <w:spacing w:val="-4"/>
                <w:w w:val="105"/>
                <w:szCs w:val="22"/>
                <w:u w:val="single"/>
              </w:rPr>
              <w:t>N</w:t>
            </w:r>
            <w:r w:rsidRPr="000477C9">
              <w:rPr>
                <w:rFonts w:eastAsia="Calibri"/>
                <w:spacing w:val="-4"/>
                <w:w w:val="105"/>
                <w:szCs w:val="22"/>
                <w:u w:val="single"/>
              </w:rPr>
              <w:t>ežinomas</w:t>
            </w:r>
            <w:r w:rsidRPr="000477C9">
              <w:rPr>
                <w:rFonts w:eastAsia="Calibri"/>
                <w:spacing w:val="-4"/>
                <w:w w:val="105"/>
                <w:szCs w:val="22"/>
              </w:rPr>
              <w:t xml:space="preserve">: </w:t>
            </w:r>
            <w:r w:rsidRPr="000477C9">
              <w:rPr>
                <w:rFonts w:eastAsia="Calibri"/>
                <w:spacing w:val="-5"/>
                <w:w w:val="105"/>
                <w:szCs w:val="22"/>
              </w:rPr>
              <w:t>erekcijos sutrikimas</w:t>
            </w:r>
            <w:r w:rsidRPr="000477C9">
              <w:rPr>
                <w:rFonts w:eastAsia="Calibri"/>
                <w:spacing w:val="-5"/>
                <w:w w:val="105"/>
                <w:szCs w:val="22"/>
                <w:vertAlign w:val="superscript"/>
              </w:rPr>
              <w:t>3</w:t>
            </w:r>
            <w:r w:rsidRPr="000477C9">
              <w:rPr>
                <w:rFonts w:eastAsia="Calibri"/>
                <w:spacing w:val="-5"/>
                <w:w w:val="105"/>
                <w:szCs w:val="22"/>
              </w:rPr>
              <w:t xml:space="preserve">, </w:t>
            </w:r>
            <w:r w:rsidRPr="000477C9">
              <w:rPr>
                <w:rFonts w:eastAsia="Calibri"/>
                <w:spacing w:val="-7"/>
                <w:w w:val="105"/>
                <w:szCs w:val="22"/>
              </w:rPr>
              <w:t xml:space="preserve">lytinės funkcijos </w:t>
            </w:r>
            <w:r w:rsidRPr="000477C9">
              <w:rPr>
                <w:rFonts w:eastAsia="Calibri"/>
                <w:w w:val="105"/>
                <w:szCs w:val="22"/>
              </w:rPr>
              <w:t>sutrikimas</w:t>
            </w:r>
            <w:r w:rsidRPr="000477C9">
              <w:rPr>
                <w:rFonts w:eastAsia="Calibri"/>
                <w:w w:val="105"/>
                <w:szCs w:val="22"/>
                <w:vertAlign w:val="superscript"/>
              </w:rPr>
              <w:t>2</w:t>
            </w:r>
            <w:r w:rsidRPr="000477C9">
              <w:rPr>
                <w:rFonts w:eastAsia="Calibri"/>
                <w:w w:val="105"/>
                <w:szCs w:val="22"/>
              </w:rPr>
              <w:t>, lytinio potraukio sumažėjimas</w:t>
            </w:r>
            <w:r w:rsidRPr="000477C9">
              <w:rPr>
                <w:rFonts w:eastAsia="Calibri"/>
                <w:w w:val="105"/>
                <w:szCs w:val="22"/>
                <w:vertAlign w:val="superscript"/>
              </w:rPr>
              <w:t>2</w:t>
            </w:r>
          </w:p>
        </w:tc>
      </w:tr>
      <w:tr w:rsidR="00435308" w:rsidRPr="00786360" w14:paraId="357D2583" w14:textId="77777777" w:rsidTr="004C759F">
        <w:trPr>
          <w:trHeight w:val="1267"/>
        </w:trPr>
        <w:tc>
          <w:tcPr>
            <w:tcW w:w="3669" w:type="dxa"/>
            <w:tcBorders>
              <w:top w:val="single" w:sz="6" w:space="0" w:color="000000"/>
              <w:left w:val="single" w:sz="6" w:space="0" w:color="000000"/>
              <w:bottom w:val="single" w:sz="6" w:space="0" w:color="000000"/>
              <w:right w:val="single" w:sz="6" w:space="0" w:color="000000"/>
            </w:tcBorders>
            <w:hideMark/>
          </w:tcPr>
          <w:p w14:paraId="543EA786" w14:textId="77777777" w:rsidR="00435308" w:rsidRPr="000477C9" w:rsidRDefault="00435308" w:rsidP="004C759F">
            <w:pPr>
              <w:widowControl w:val="0"/>
              <w:spacing w:before="4" w:line="244" w:lineRule="auto"/>
              <w:ind w:left="112" w:right="459"/>
              <w:rPr>
                <w:rFonts w:eastAsia="Calibri"/>
                <w:i/>
                <w:iCs/>
                <w:szCs w:val="22"/>
              </w:rPr>
            </w:pPr>
            <w:r w:rsidRPr="000477C9">
              <w:rPr>
                <w:rFonts w:eastAsia="Calibri"/>
                <w:i/>
                <w:iCs/>
                <w:w w:val="105"/>
                <w:szCs w:val="22"/>
              </w:rPr>
              <w:t>Bendrieji sutrikimai ir vartojimo vietos pažeidimai</w:t>
            </w:r>
          </w:p>
        </w:tc>
        <w:tc>
          <w:tcPr>
            <w:tcW w:w="5386" w:type="dxa"/>
            <w:tcBorders>
              <w:top w:val="single" w:sz="6" w:space="0" w:color="000000"/>
              <w:left w:val="single" w:sz="6" w:space="0" w:color="000000"/>
              <w:bottom w:val="single" w:sz="6" w:space="0" w:color="000000"/>
              <w:right w:val="single" w:sz="6" w:space="0" w:color="000000"/>
            </w:tcBorders>
            <w:hideMark/>
          </w:tcPr>
          <w:p w14:paraId="02ADA716" w14:textId="77777777" w:rsidR="00435308" w:rsidRPr="00786360" w:rsidRDefault="00435308" w:rsidP="004C759F">
            <w:pPr>
              <w:widowControl w:val="0"/>
              <w:spacing w:before="4" w:line="256" w:lineRule="auto"/>
              <w:ind w:left="139" w:hanging="3"/>
              <w:rPr>
                <w:szCs w:val="22"/>
              </w:rPr>
            </w:pPr>
            <w:r w:rsidRPr="000477C9">
              <w:rPr>
                <w:rFonts w:eastAsia="Calibri"/>
                <w:spacing w:val="-54"/>
                <w:w w:val="102"/>
                <w:szCs w:val="22"/>
                <w:u w:val="single"/>
              </w:rPr>
              <w:t xml:space="preserve"> </w:t>
            </w:r>
            <w:r w:rsidRPr="000477C9">
              <w:rPr>
                <w:rFonts w:eastAsia="Calibri"/>
                <w:spacing w:val="-4"/>
                <w:szCs w:val="22"/>
                <w:u w:val="single"/>
              </w:rPr>
              <w:t>Nedažnas</w:t>
            </w:r>
            <w:r w:rsidRPr="000477C9">
              <w:rPr>
                <w:rFonts w:eastAsia="Calibri"/>
                <w:spacing w:val="-4"/>
                <w:szCs w:val="22"/>
              </w:rPr>
              <w:t xml:space="preserve">: bendrasis </w:t>
            </w:r>
            <w:r w:rsidRPr="000477C9">
              <w:rPr>
                <w:rFonts w:eastAsia="Calibri"/>
                <w:spacing w:val="-3"/>
                <w:szCs w:val="22"/>
              </w:rPr>
              <w:t>negalavimas</w:t>
            </w:r>
            <w:r w:rsidRPr="000477C9">
              <w:rPr>
                <w:rFonts w:eastAsia="Calibri"/>
                <w:spacing w:val="-3"/>
                <w:szCs w:val="22"/>
                <w:vertAlign w:val="superscript"/>
              </w:rPr>
              <w:t>1,3</w:t>
            </w:r>
          </w:p>
          <w:p w14:paraId="5AEF9D94" w14:textId="5BEA3AA8" w:rsidR="00435308" w:rsidRPr="000477C9" w:rsidRDefault="00483855" w:rsidP="004C759F">
            <w:pPr>
              <w:widowControl w:val="0"/>
              <w:spacing w:before="18" w:line="244" w:lineRule="auto"/>
              <w:ind w:left="139" w:right="372" w:hanging="3"/>
              <w:rPr>
                <w:rFonts w:eastAsia="Calibri"/>
                <w:szCs w:val="22"/>
              </w:rPr>
            </w:pPr>
            <w:r>
              <w:rPr>
                <w:rFonts w:eastAsia="Calibri"/>
                <w:spacing w:val="-4"/>
                <w:w w:val="105"/>
                <w:szCs w:val="22"/>
                <w:u w:val="single"/>
              </w:rPr>
              <w:t>N</w:t>
            </w:r>
            <w:r w:rsidR="00435308" w:rsidRPr="000477C9">
              <w:rPr>
                <w:rFonts w:eastAsia="Calibri"/>
                <w:spacing w:val="-4"/>
                <w:w w:val="105"/>
                <w:szCs w:val="22"/>
                <w:u w:val="single"/>
              </w:rPr>
              <w:t>ežinomas</w:t>
            </w:r>
            <w:r w:rsidR="00435308" w:rsidRPr="000477C9">
              <w:rPr>
                <w:rFonts w:eastAsia="Calibri"/>
                <w:spacing w:val="-4"/>
                <w:w w:val="105"/>
                <w:szCs w:val="22"/>
              </w:rPr>
              <w:t xml:space="preserve">: </w:t>
            </w:r>
            <w:r w:rsidR="00435308" w:rsidRPr="000477C9">
              <w:rPr>
                <w:rFonts w:eastAsia="Calibri"/>
                <w:spacing w:val="-5"/>
                <w:w w:val="105"/>
                <w:szCs w:val="22"/>
              </w:rPr>
              <w:t xml:space="preserve">krūtinės </w:t>
            </w:r>
            <w:r w:rsidR="00435308" w:rsidRPr="000477C9">
              <w:rPr>
                <w:rFonts w:eastAsia="Calibri"/>
                <w:w w:val="105"/>
                <w:szCs w:val="22"/>
              </w:rPr>
              <w:t>skausmas</w:t>
            </w:r>
            <w:r w:rsidR="00435308" w:rsidRPr="000477C9">
              <w:rPr>
                <w:rFonts w:eastAsia="Calibri"/>
                <w:w w:val="105"/>
                <w:szCs w:val="22"/>
                <w:vertAlign w:val="superscript"/>
              </w:rPr>
              <w:t>1</w:t>
            </w:r>
            <w:r w:rsidR="00435308" w:rsidRPr="000477C9">
              <w:rPr>
                <w:rFonts w:eastAsia="Calibri"/>
                <w:w w:val="105"/>
                <w:szCs w:val="22"/>
              </w:rPr>
              <w:t>, skausmas</w:t>
            </w:r>
            <w:r w:rsidR="00435308" w:rsidRPr="000477C9">
              <w:rPr>
                <w:rFonts w:eastAsia="Calibri"/>
                <w:w w:val="105"/>
                <w:szCs w:val="22"/>
                <w:vertAlign w:val="superscript"/>
              </w:rPr>
              <w:t>3</w:t>
            </w:r>
            <w:r w:rsidR="00435308" w:rsidRPr="000477C9">
              <w:rPr>
                <w:rFonts w:eastAsia="Calibri"/>
                <w:w w:val="105"/>
                <w:szCs w:val="22"/>
              </w:rPr>
              <w:t xml:space="preserve">, </w:t>
            </w:r>
            <w:r w:rsidR="00435308" w:rsidRPr="000477C9">
              <w:rPr>
                <w:rFonts w:eastAsia="Calibri"/>
                <w:spacing w:val="-5"/>
                <w:w w:val="105"/>
                <w:szCs w:val="22"/>
              </w:rPr>
              <w:t>nuovargis</w:t>
            </w:r>
            <w:r w:rsidR="00435308" w:rsidRPr="000477C9">
              <w:rPr>
                <w:rFonts w:eastAsia="Calibri"/>
                <w:spacing w:val="-5"/>
                <w:w w:val="105"/>
                <w:szCs w:val="22"/>
                <w:vertAlign w:val="superscript"/>
              </w:rPr>
              <w:t>1</w:t>
            </w:r>
            <w:r w:rsidR="00435308" w:rsidRPr="000477C9">
              <w:rPr>
                <w:rFonts w:eastAsia="Calibri"/>
                <w:spacing w:val="-5"/>
                <w:w w:val="105"/>
                <w:szCs w:val="22"/>
              </w:rPr>
              <w:t xml:space="preserve">, </w:t>
            </w:r>
            <w:r w:rsidR="00435308" w:rsidRPr="000477C9">
              <w:rPr>
                <w:rFonts w:eastAsia="Calibri"/>
                <w:w w:val="105"/>
                <w:szCs w:val="22"/>
              </w:rPr>
              <w:t>astenija</w:t>
            </w:r>
            <w:r w:rsidR="00435308" w:rsidRPr="000477C9">
              <w:rPr>
                <w:rFonts w:eastAsia="Calibri"/>
                <w:w w:val="105"/>
                <w:szCs w:val="22"/>
                <w:vertAlign w:val="superscript"/>
              </w:rPr>
              <w:t>2,3</w:t>
            </w:r>
            <w:r w:rsidR="00435308" w:rsidRPr="000477C9">
              <w:rPr>
                <w:rFonts w:eastAsia="Calibri"/>
                <w:w w:val="105"/>
                <w:szCs w:val="22"/>
              </w:rPr>
              <w:t xml:space="preserve">, </w:t>
            </w:r>
            <w:r w:rsidR="00435308" w:rsidRPr="000477C9">
              <w:rPr>
                <w:rFonts w:eastAsia="Calibri"/>
                <w:spacing w:val="-6"/>
                <w:w w:val="105"/>
                <w:szCs w:val="22"/>
              </w:rPr>
              <w:t xml:space="preserve">nemalonus </w:t>
            </w:r>
            <w:r w:rsidR="00435308" w:rsidRPr="000477C9">
              <w:rPr>
                <w:rFonts w:eastAsia="Calibri"/>
                <w:spacing w:val="-9"/>
                <w:w w:val="105"/>
                <w:szCs w:val="22"/>
              </w:rPr>
              <w:t xml:space="preserve">pojūtis </w:t>
            </w:r>
            <w:r w:rsidR="00435308" w:rsidRPr="000477C9">
              <w:rPr>
                <w:rFonts w:eastAsia="Calibri"/>
                <w:spacing w:val="-5"/>
                <w:w w:val="105"/>
                <w:szCs w:val="22"/>
              </w:rPr>
              <w:t>krūtinėje</w:t>
            </w:r>
            <w:r w:rsidR="00435308" w:rsidRPr="000477C9">
              <w:rPr>
                <w:rFonts w:eastAsia="Calibri"/>
                <w:spacing w:val="-5"/>
                <w:w w:val="105"/>
                <w:szCs w:val="22"/>
                <w:vertAlign w:val="superscript"/>
              </w:rPr>
              <w:t>3</w:t>
            </w:r>
            <w:r w:rsidR="00435308" w:rsidRPr="000477C9">
              <w:rPr>
                <w:rFonts w:eastAsia="Calibri"/>
                <w:spacing w:val="-5"/>
                <w:w w:val="105"/>
                <w:szCs w:val="22"/>
              </w:rPr>
              <w:t xml:space="preserve">, </w:t>
            </w:r>
            <w:r w:rsidR="00435308" w:rsidRPr="000477C9">
              <w:rPr>
                <w:rFonts w:eastAsia="Calibri"/>
                <w:spacing w:val="-6"/>
                <w:w w:val="105"/>
                <w:szCs w:val="22"/>
              </w:rPr>
              <w:t xml:space="preserve">įtampos </w:t>
            </w:r>
            <w:r w:rsidR="00435308" w:rsidRPr="000477C9">
              <w:rPr>
                <w:rFonts w:eastAsia="Calibri"/>
                <w:spacing w:val="-7"/>
                <w:w w:val="105"/>
                <w:szCs w:val="22"/>
              </w:rPr>
              <w:t>pojūtis</w:t>
            </w:r>
            <w:r w:rsidR="00435308" w:rsidRPr="000477C9">
              <w:rPr>
                <w:rFonts w:eastAsia="Calibri"/>
                <w:spacing w:val="-7"/>
                <w:w w:val="105"/>
                <w:szCs w:val="22"/>
                <w:vertAlign w:val="superscript"/>
              </w:rPr>
              <w:t>3</w:t>
            </w:r>
            <w:r w:rsidR="00435308" w:rsidRPr="000477C9">
              <w:rPr>
                <w:rFonts w:eastAsia="Calibri"/>
                <w:spacing w:val="-7"/>
                <w:w w:val="105"/>
                <w:szCs w:val="22"/>
              </w:rPr>
              <w:t xml:space="preserve">, </w:t>
            </w:r>
            <w:r w:rsidR="00435308" w:rsidRPr="000477C9">
              <w:rPr>
                <w:rFonts w:eastAsia="Calibri"/>
                <w:spacing w:val="-5"/>
                <w:w w:val="105"/>
                <w:szCs w:val="22"/>
              </w:rPr>
              <w:t>dirglumas</w:t>
            </w:r>
            <w:r w:rsidR="00435308" w:rsidRPr="000477C9">
              <w:rPr>
                <w:rFonts w:eastAsia="Calibri"/>
                <w:spacing w:val="-5"/>
                <w:w w:val="105"/>
                <w:szCs w:val="22"/>
                <w:vertAlign w:val="superscript"/>
              </w:rPr>
              <w:t>3</w:t>
            </w:r>
            <w:r w:rsidR="00435308" w:rsidRPr="000477C9">
              <w:rPr>
                <w:rFonts w:eastAsia="Calibri"/>
                <w:spacing w:val="-5"/>
                <w:w w:val="105"/>
                <w:szCs w:val="22"/>
              </w:rPr>
              <w:t xml:space="preserve">, periferinė </w:t>
            </w:r>
            <w:r w:rsidR="00435308" w:rsidRPr="000477C9">
              <w:rPr>
                <w:rFonts w:eastAsia="Calibri"/>
                <w:w w:val="105"/>
                <w:szCs w:val="22"/>
              </w:rPr>
              <w:t>edema</w:t>
            </w:r>
            <w:r w:rsidR="00435308" w:rsidRPr="000477C9">
              <w:rPr>
                <w:rFonts w:eastAsia="Calibri"/>
                <w:w w:val="105"/>
                <w:szCs w:val="22"/>
                <w:vertAlign w:val="superscript"/>
              </w:rPr>
              <w:t>3</w:t>
            </w:r>
            <w:r w:rsidR="00435308" w:rsidRPr="000477C9">
              <w:rPr>
                <w:rFonts w:eastAsia="Calibri"/>
                <w:w w:val="105"/>
                <w:szCs w:val="22"/>
              </w:rPr>
              <w:t xml:space="preserve">, </w:t>
            </w:r>
            <w:r w:rsidR="00435308" w:rsidRPr="000477C9">
              <w:rPr>
                <w:rFonts w:eastAsia="Calibri"/>
                <w:spacing w:val="-8"/>
                <w:w w:val="105"/>
                <w:szCs w:val="22"/>
              </w:rPr>
              <w:t xml:space="preserve">poveikis </w:t>
            </w:r>
            <w:r w:rsidR="00435308" w:rsidRPr="000477C9">
              <w:rPr>
                <w:rFonts w:eastAsia="Calibri"/>
                <w:w w:val="105"/>
                <w:szCs w:val="22"/>
              </w:rPr>
              <w:t xml:space="preserve">dėl </w:t>
            </w:r>
            <w:r w:rsidR="00435308" w:rsidRPr="000477C9">
              <w:rPr>
                <w:rFonts w:eastAsia="Calibri"/>
                <w:spacing w:val="-6"/>
                <w:w w:val="105"/>
                <w:szCs w:val="22"/>
              </w:rPr>
              <w:t xml:space="preserve">vaistinio </w:t>
            </w:r>
            <w:r w:rsidR="00435308" w:rsidRPr="000477C9">
              <w:rPr>
                <w:rFonts w:eastAsia="Calibri"/>
                <w:w w:val="105"/>
                <w:szCs w:val="22"/>
              </w:rPr>
              <w:t xml:space="preserve">preparato </w:t>
            </w:r>
            <w:r w:rsidR="00435308" w:rsidRPr="000477C9">
              <w:rPr>
                <w:rFonts w:eastAsia="Calibri"/>
                <w:szCs w:val="22"/>
              </w:rPr>
              <w:t>likučių</w:t>
            </w:r>
            <w:r w:rsidR="00435308" w:rsidRPr="000477C9">
              <w:rPr>
                <w:rFonts w:eastAsia="Calibri"/>
                <w:szCs w:val="22"/>
                <w:vertAlign w:val="superscript"/>
              </w:rPr>
              <w:t>3</w:t>
            </w:r>
          </w:p>
        </w:tc>
      </w:tr>
      <w:tr w:rsidR="00435308" w:rsidRPr="00786360" w14:paraId="60F50BA2" w14:textId="77777777" w:rsidTr="004C759F">
        <w:trPr>
          <w:trHeight w:val="489"/>
        </w:trPr>
        <w:tc>
          <w:tcPr>
            <w:tcW w:w="3669" w:type="dxa"/>
            <w:tcBorders>
              <w:top w:val="single" w:sz="6" w:space="0" w:color="000000"/>
              <w:left w:val="single" w:sz="6" w:space="0" w:color="000000"/>
              <w:bottom w:val="single" w:sz="6" w:space="0" w:color="000000"/>
              <w:right w:val="single" w:sz="6" w:space="0" w:color="000000"/>
            </w:tcBorders>
            <w:hideMark/>
          </w:tcPr>
          <w:p w14:paraId="1D14EEE7" w14:textId="77777777" w:rsidR="00435308" w:rsidRPr="000477C9" w:rsidRDefault="00435308" w:rsidP="004C759F">
            <w:pPr>
              <w:widowControl w:val="0"/>
              <w:spacing w:before="4" w:line="256" w:lineRule="auto"/>
              <w:ind w:left="112"/>
              <w:rPr>
                <w:rFonts w:eastAsia="Calibri"/>
                <w:i/>
                <w:iCs/>
                <w:szCs w:val="22"/>
              </w:rPr>
            </w:pPr>
            <w:r w:rsidRPr="000477C9">
              <w:rPr>
                <w:rFonts w:eastAsia="Calibri"/>
                <w:i/>
                <w:iCs/>
                <w:w w:val="105"/>
                <w:szCs w:val="22"/>
              </w:rPr>
              <w:t>Tyrimai</w:t>
            </w:r>
          </w:p>
        </w:tc>
        <w:tc>
          <w:tcPr>
            <w:tcW w:w="5386" w:type="dxa"/>
            <w:tcBorders>
              <w:top w:val="single" w:sz="6" w:space="0" w:color="000000"/>
              <w:left w:val="single" w:sz="6" w:space="0" w:color="000000"/>
              <w:bottom w:val="single" w:sz="6" w:space="0" w:color="000000"/>
              <w:right w:val="single" w:sz="6" w:space="0" w:color="000000"/>
            </w:tcBorders>
            <w:hideMark/>
          </w:tcPr>
          <w:p w14:paraId="471DE55D" w14:textId="77777777" w:rsidR="00435308" w:rsidRPr="00786360" w:rsidRDefault="00435308" w:rsidP="004C759F">
            <w:pPr>
              <w:widowControl w:val="0"/>
              <w:spacing w:before="4" w:line="256" w:lineRule="auto"/>
              <w:ind w:left="139" w:hanging="3"/>
              <w:rPr>
                <w:szCs w:val="22"/>
              </w:rPr>
            </w:pPr>
            <w:r w:rsidRPr="000477C9">
              <w:rPr>
                <w:rFonts w:eastAsia="Calibri"/>
                <w:spacing w:val="-54"/>
                <w:w w:val="102"/>
                <w:szCs w:val="22"/>
                <w:u w:val="single"/>
              </w:rPr>
              <w:t xml:space="preserve"> </w:t>
            </w:r>
            <w:r w:rsidRPr="000477C9">
              <w:rPr>
                <w:rFonts w:eastAsia="Calibri"/>
                <w:spacing w:val="-4"/>
                <w:w w:val="105"/>
                <w:szCs w:val="22"/>
                <w:u w:val="single"/>
              </w:rPr>
              <w:t>Nedažnas</w:t>
            </w:r>
            <w:r w:rsidRPr="000477C9">
              <w:rPr>
                <w:rFonts w:eastAsia="Calibri"/>
                <w:spacing w:val="-4"/>
                <w:w w:val="105"/>
                <w:szCs w:val="22"/>
              </w:rPr>
              <w:t xml:space="preserve">: </w:t>
            </w:r>
            <w:r w:rsidRPr="000477C9">
              <w:rPr>
                <w:rFonts w:eastAsia="Calibri"/>
                <w:spacing w:val="-8"/>
                <w:w w:val="105"/>
                <w:szCs w:val="22"/>
              </w:rPr>
              <w:t xml:space="preserve">kalio kiekio </w:t>
            </w:r>
            <w:r w:rsidRPr="000477C9">
              <w:rPr>
                <w:rFonts w:eastAsia="Calibri"/>
                <w:spacing w:val="-7"/>
                <w:w w:val="105"/>
                <w:szCs w:val="22"/>
              </w:rPr>
              <w:t xml:space="preserve">kraujyje </w:t>
            </w:r>
            <w:r w:rsidRPr="000477C9">
              <w:rPr>
                <w:rFonts w:eastAsia="Calibri"/>
                <w:spacing w:val="-3"/>
                <w:w w:val="105"/>
                <w:szCs w:val="22"/>
              </w:rPr>
              <w:t>padidėjimas</w:t>
            </w:r>
            <w:r w:rsidRPr="000477C9">
              <w:rPr>
                <w:rFonts w:eastAsia="Calibri"/>
                <w:spacing w:val="-3"/>
                <w:w w:val="105"/>
                <w:szCs w:val="22"/>
                <w:vertAlign w:val="superscript"/>
              </w:rPr>
              <w:t>1</w:t>
            </w:r>
            <w:r w:rsidRPr="000477C9">
              <w:rPr>
                <w:rFonts w:eastAsia="Calibri"/>
                <w:spacing w:val="-3"/>
                <w:w w:val="105"/>
                <w:szCs w:val="22"/>
              </w:rPr>
              <w:t xml:space="preserve">, </w:t>
            </w:r>
            <w:r w:rsidRPr="000477C9">
              <w:rPr>
                <w:rFonts w:eastAsia="Calibri"/>
                <w:spacing w:val="-4"/>
                <w:w w:val="105"/>
                <w:szCs w:val="22"/>
              </w:rPr>
              <w:t xml:space="preserve">laktato dehidrogenazės </w:t>
            </w:r>
            <w:r w:rsidRPr="000477C9">
              <w:rPr>
                <w:rFonts w:eastAsia="Calibri"/>
                <w:w w:val="105"/>
                <w:szCs w:val="22"/>
              </w:rPr>
              <w:t>aktyvumo kraujyje padidėjimas</w:t>
            </w:r>
            <w:r w:rsidRPr="000477C9">
              <w:rPr>
                <w:rFonts w:eastAsia="Calibri"/>
                <w:w w:val="105"/>
                <w:szCs w:val="22"/>
                <w:vertAlign w:val="superscript"/>
              </w:rPr>
              <w:t>1</w:t>
            </w:r>
          </w:p>
        </w:tc>
      </w:tr>
    </w:tbl>
    <w:p w14:paraId="33CC2071" w14:textId="77777777" w:rsidR="00435308" w:rsidRPr="000477C9" w:rsidRDefault="00435308" w:rsidP="00435308">
      <w:pPr>
        <w:widowControl w:val="0"/>
        <w:tabs>
          <w:tab w:val="left" w:pos="665"/>
        </w:tabs>
        <w:spacing w:line="243" w:lineRule="exact"/>
        <w:rPr>
          <w:szCs w:val="22"/>
        </w:rPr>
      </w:pPr>
      <w:r w:rsidRPr="000477C9">
        <w:rPr>
          <w:w w:val="105"/>
          <w:position w:val="10"/>
          <w:szCs w:val="22"/>
        </w:rPr>
        <w:t>1</w:t>
      </w:r>
      <w:r w:rsidRPr="000477C9">
        <w:rPr>
          <w:w w:val="105"/>
          <w:position w:val="10"/>
          <w:szCs w:val="22"/>
        </w:rPr>
        <w:tab/>
      </w:r>
      <w:r w:rsidRPr="000477C9">
        <w:rPr>
          <w:spacing w:val="-5"/>
          <w:w w:val="105"/>
          <w:szCs w:val="22"/>
        </w:rPr>
        <w:t xml:space="preserve">Nepageidaujamos </w:t>
      </w:r>
      <w:r w:rsidRPr="000477C9">
        <w:rPr>
          <w:spacing w:val="-4"/>
          <w:w w:val="105"/>
          <w:szCs w:val="22"/>
        </w:rPr>
        <w:t xml:space="preserve">reakcijos, </w:t>
      </w:r>
      <w:r w:rsidRPr="000477C9">
        <w:rPr>
          <w:w w:val="105"/>
          <w:szCs w:val="22"/>
        </w:rPr>
        <w:t xml:space="preserve">pastebėtos </w:t>
      </w:r>
      <w:r w:rsidRPr="000477C9">
        <w:rPr>
          <w:spacing w:val="-4"/>
          <w:w w:val="105"/>
          <w:szCs w:val="22"/>
        </w:rPr>
        <w:t xml:space="preserve">vartojant </w:t>
      </w:r>
      <w:r w:rsidRPr="000477C9">
        <w:rPr>
          <w:w w:val="105"/>
          <w:szCs w:val="22"/>
        </w:rPr>
        <w:t>Brinzolamide/Timolol STADA.</w:t>
      </w:r>
    </w:p>
    <w:p w14:paraId="390559AE" w14:textId="77777777" w:rsidR="00435308" w:rsidRPr="000477C9" w:rsidRDefault="00435308" w:rsidP="00435308">
      <w:pPr>
        <w:widowControl w:val="0"/>
        <w:tabs>
          <w:tab w:val="left" w:pos="665"/>
        </w:tabs>
        <w:spacing w:line="253" w:lineRule="exact"/>
        <w:rPr>
          <w:szCs w:val="22"/>
        </w:rPr>
      </w:pPr>
      <w:r w:rsidRPr="000477C9">
        <w:rPr>
          <w:w w:val="105"/>
          <w:position w:val="10"/>
          <w:szCs w:val="22"/>
        </w:rPr>
        <w:t>2</w:t>
      </w:r>
      <w:r w:rsidRPr="000477C9">
        <w:rPr>
          <w:w w:val="105"/>
          <w:position w:val="10"/>
          <w:szCs w:val="22"/>
        </w:rPr>
        <w:tab/>
      </w:r>
      <w:r w:rsidRPr="000477C9">
        <w:rPr>
          <w:spacing w:val="-7"/>
          <w:w w:val="105"/>
          <w:szCs w:val="22"/>
        </w:rPr>
        <w:t xml:space="preserve">Papildomos </w:t>
      </w:r>
      <w:r w:rsidRPr="000477C9">
        <w:rPr>
          <w:spacing w:val="-4"/>
          <w:w w:val="105"/>
          <w:szCs w:val="22"/>
        </w:rPr>
        <w:t xml:space="preserve">nepageidaujamos reakcijos, </w:t>
      </w:r>
      <w:r w:rsidRPr="000477C9">
        <w:rPr>
          <w:w w:val="105"/>
          <w:szCs w:val="22"/>
        </w:rPr>
        <w:t xml:space="preserve">pastebėtos </w:t>
      </w:r>
      <w:r w:rsidRPr="000477C9">
        <w:rPr>
          <w:spacing w:val="-4"/>
          <w:w w:val="105"/>
          <w:szCs w:val="22"/>
        </w:rPr>
        <w:t xml:space="preserve">vartojant </w:t>
      </w:r>
      <w:r w:rsidRPr="000477C9">
        <w:rPr>
          <w:spacing w:val="-6"/>
          <w:w w:val="105"/>
          <w:szCs w:val="22"/>
        </w:rPr>
        <w:t>vien</w:t>
      </w:r>
      <w:r w:rsidRPr="000477C9">
        <w:rPr>
          <w:spacing w:val="-21"/>
          <w:w w:val="105"/>
          <w:szCs w:val="22"/>
        </w:rPr>
        <w:t xml:space="preserve"> </w:t>
      </w:r>
      <w:r w:rsidRPr="000477C9">
        <w:rPr>
          <w:spacing w:val="-6"/>
          <w:w w:val="105"/>
          <w:szCs w:val="22"/>
        </w:rPr>
        <w:t>timololio.</w:t>
      </w:r>
    </w:p>
    <w:p w14:paraId="1D4E3EC1" w14:textId="77777777" w:rsidR="00435308" w:rsidRPr="000477C9" w:rsidRDefault="00435308" w:rsidP="00435308">
      <w:pPr>
        <w:widowControl w:val="0"/>
        <w:tabs>
          <w:tab w:val="left" w:pos="665"/>
        </w:tabs>
        <w:spacing w:before="12"/>
        <w:rPr>
          <w:spacing w:val="-3"/>
          <w:w w:val="105"/>
          <w:szCs w:val="22"/>
        </w:rPr>
      </w:pPr>
      <w:r w:rsidRPr="000477C9">
        <w:rPr>
          <w:w w:val="105"/>
          <w:position w:val="10"/>
          <w:szCs w:val="22"/>
        </w:rPr>
        <w:t>3</w:t>
      </w:r>
      <w:r w:rsidRPr="000477C9">
        <w:rPr>
          <w:w w:val="105"/>
          <w:position w:val="10"/>
          <w:szCs w:val="22"/>
        </w:rPr>
        <w:tab/>
      </w:r>
      <w:r w:rsidRPr="000477C9">
        <w:rPr>
          <w:spacing w:val="-7"/>
          <w:w w:val="105"/>
          <w:szCs w:val="22"/>
        </w:rPr>
        <w:t xml:space="preserve">Papildomos </w:t>
      </w:r>
      <w:r w:rsidRPr="000477C9">
        <w:rPr>
          <w:spacing w:val="-4"/>
          <w:w w:val="105"/>
          <w:szCs w:val="22"/>
        </w:rPr>
        <w:t xml:space="preserve">nepageidaujamos reakcijos, </w:t>
      </w:r>
      <w:r w:rsidRPr="000477C9">
        <w:rPr>
          <w:w w:val="105"/>
          <w:szCs w:val="22"/>
        </w:rPr>
        <w:t xml:space="preserve">pastebėtos </w:t>
      </w:r>
      <w:r w:rsidRPr="000477C9">
        <w:rPr>
          <w:spacing w:val="-4"/>
          <w:w w:val="105"/>
          <w:szCs w:val="22"/>
        </w:rPr>
        <w:t xml:space="preserve">vartojant </w:t>
      </w:r>
      <w:r w:rsidRPr="000477C9">
        <w:rPr>
          <w:spacing w:val="-6"/>
          <w:w w:val="105"/>
          <w:szCs w:val="22"/>
        </w:rPr>
        <w:t>vien</w:t>
      </w:r>
      <w:r w:rsidRPr="000477C9">
        <w:rPr>
          <w:spacing w:val="-29"/>
          <w:w w:val="105"/>
          <w:szCs w:val="22"/>
        </w:rPr>
        <w:t xml:space="preserve"> </w:t>
      </w:r>
      <w:r w:rsidRPr="000477C9">
        <w:rPr>
          <w:spacing w:val="-3"/>
          <w:w w:val="105"/>
          <w:szCs w:val="22"/>
        </w:rPr>
        <w:t>brinzolamido.</w:t>
      </w:r>
    </w:p>
    <w:p w14:paraId="5DCA4415" w14:textId="77777777" w:rsidR="00435308" w:rsidRPr="000477C9" w:rsidRDefault="00435308" w:rsidP="00435308">
      <w:pPr>
        <w:widowControl w:val="0"/>
        <w:tabs>
          <w:tab w:val="left" w:pos="665"/>
        </w:tabs>
        <w:spacing w:before="12"/>
        <w:rPr>
          <w:szCs w:val="22"/>
        </w:rPr>
      </w:pPr>
      <w:r w:rsidRPr="000477C9">
        <w:rPr>
          <w:spacing w:val="-3"/>
          <w:w w:val="105"/>
          <w:szCs w:val="22"/>
        </w:rPr>
        <w:lastRenderedPageBreak/>
        <w:t>*</w:t>
      </w:r>
      <w:r w:rsidRPr="000477C9">
        <w:rPr>
          <w:spacing w:val="-3"/>
          <w:w w:val="105"/>
          <w:szCs w:val="22"/>
        </w:rPr>
        <w:tab/>
        <w:t>Nepageidaujamos reakcijos, pastebėtos vartojant timololio.</w:t>
      </w:r>
    </w:p>
    <w:p w14:paraId="33A2CEE5" w14:textId="77777777" w:rsidR="00435308" w:rsidRPr="000477C9" w:rsidRDefault="00435308" w:rsidP="00435308">
      <w:pPr>
        <w:widowControl w:val="0"/>
        <w:spacing w:before="248"/>
        <w:rPr>
          <w:szCs w:val="22"/>
        </w:rPr>
      </w:pPr>
      <w:r w:rsidRPr="000477C9">
        <w:rPr>
          <w:spacing w:val="-54"/>
          <w:w w:val="102"/>
          <w:szCs w:val="22"/>
          <w:u w:val="single"/>
        </w:rPr>
        <w:t xml:space="preserve"> </w:t>
      </w:r>
      <w:r w:rsidRPr="000477C9">
        <w:rPr>
          <w:spacing w:val="-5"/>
          <w:w w:val="105"/>
          <w:szCs w:val="22"/>
          <w:u w:val="single"/>
        </w:rPr>
        <w:t xml:space="preserve">Atrinktų </w:t>
      </w:r>
      <w:r w:rsidRPr="000477C9">
        <w:rPr>
          <w:spacing w:val="-4"/>
          <w:w w:val="105"/>
          <w:szCs w:val="22"/>
          <w:u w:val="single"/>
        </w:rPr>
        <w:t xml:space="preserve">nepageidaujamų reakcijų </w:t>
      </w:r>
      <w:r w:rsidRPr="000477C9">
        <w:rPr>
          <w:spacing w:val="-5"/>
          <w:w w:val="105"/>
          <w:szCs w:val="22"/>
          <w:u w:val="single"/>
        </w:rPr>
        <w:t>apibūdinimas</w:t>
      </w:r>
    </w:p>
    <w:p w14:paraId="07E7E4F0" w14:textId="77777777" w:rsidR="00435308" w:rsidRPr="00786360" w:rsidRDefault="00435308" w:rsidP="004C759F">
      <w:pPr>
        <w:widowControl w:val="0"/>
        <w:spacing w:line="247" w:lineRule="auto"/>
        <w:rPr>
          <w:szCs w:val="22"/>
        </w:rPr>
      </w:pPr>
      <w:r w:rsidRPr="000477C9">
        <w:rPr>
          <w:spacing w:val="-8"/>
          <w:w w:val="105"/>
          <w:szCs w:val="22"/>
        </w:rPr>
        <w:t>Disgeuzija (kartaus arba neįprasto skonio pojūtis burnoje, sulašinus akių lašų), atliekant</w:t>
      </w:r>
      <w:r w:rsidRPr="000477C9">
        <w:rPr>
          <w:w w:val="105"/>
          <w:szCs w:val="22"/>
        </w:rPr>
        <w:t xml:space="preserve"> klinikinius tyrimus, buvo dažnai pastebimas sisteminis nepageidaujamas poveikis, siejamas su Brinzolamide/Timolol STADA. Manoma, kad jį sukelia į akis sulašinti lašai, per ašarinį nosies lataką nutekantys į nosiaryklę. Šis poveikis siejamas su brinzolamidu. Šio poveikio tikimybę galima sumažinti, po vaistinio preparato sulašinimo užspaudus ašarinį nosies lataką arba švelniai prispaudus voką (žr. 4.2 skyrių).</w:t>
      </w:r>
    </w:p>
    <w:p w14:paraId="66467213" w14:textId="77777777" w:rsidR="00435308" w:rsidRPr="000477C9" w:rsidRDefault="00435308" w:rsidP="004C759F">
      <w:pPr>
        <w:widowControl w:val="0"/>
        <w:spacing w:line="247" w:lineRule="auto"/>
        <w:rPr>
          <w:szCs w:val="22"/>
        </w:rPr>
      </w:pPr>
    </w:p>
    <w:p w14:paraId="37932728" w14:textId="43D9242F" w:rsidR="00435308" w:rsidRPr="000477C9" w:rsidRDefault="00435308" w:rsidP="00435308">
      <w:pPr>
        <w:widowControl w:val="0"/>
        <w:spacing w:line="252" w:lineRule="auto"/>
        <w:rPr>
          <w:szCs w:val="22"/>
        </w:rPr>
      </w:pPr>
      <w:r w:rsidRPr="000477C9">
        <w:rPr>
          <w:spacing w:val="-8"/>
          <w:w w:val="105"/>
          <w:szCs w:val="22"/>
        </w:rPr>
        <w:t>Brinzolamide/Timolol STADA sudėtyje yra brinzolamido, kuris yra sistemiškai absorbuojamas</w:t>
      </w:r>
      <w:r w:rsidRPr="000477C9">
        <w:rPr>
          <w:spacing w:val="-5"/>
          <w:w w:val="105"/>
          <w:szCs w:val="22"/>
        </w:rPr>
        <w:t xml:space="preserve"> </w:t>
      </w:r>
      <w:r w:rsidRPr="000477C9">
        <w:rPr>
          <w:spacing w:val="-3"/>
          <w:w w:val="105"/>
          <w:szCs w:val="22"/>
        </w:rPr>
        <w:t xml:space="preserve">sulfonamidas, </w:t>
      </w:r>
      <w:r w:rsidRPr="000477C9">
        <w:rPr>
          <w:spacing w:val="-4"/>
          <w:w w:val="105"/>
          <w:szCs w:val="22"/>
        </w:rPr>
        <w:t xml:space="preserve">karboanhidrazės </w:t>
      </w:r>
      <w:r w:rsidRPr="000477C9">
        <w:rPr>
          <w:spacing w:val="-6"/>
          <w:w w:val="105"/>
          <w:szCs w:val="22"/>
        </w:rPr>
        <w:t xml:space="preserve">inhibitorius. </w:t>
      </w:r>
      <w:r w:rsidRPr="000477C9">
        <w:rPr>
          <w:spacing w:val="-4"/>
          <w:w w:val="105"/>
          <w:szCs w:val="22"/>
        </w:rPr>
        <w:t xml:space="preserve">Poveikį </w:t>
      </w:r>
      <w:r w:rsidRPr="000477C9">
        <w:rPr>
          <w:spacing w:val="-5"/>
          <w:w w:val="105"/>
          <w:szCs w:val="22"/>
        </w:rPr>
        <w:t xml:space="preserve">virškinimo </w:t>
      </w:r>
      <w:r w:rsidRPr="000477C9">
        <w:rPr>
          <w:spacing w:val="-9"/>
          <w:w w:val="105"/>
          <w:szCs w:val="22"/>
        </w:rPr>
        <w:t xml:space="preserve">ir </w:t>
      </w:r>
      <w:r w:rsidRPr="000477C9">
        <w:rPr>
          <w:spacing w:val="-3"/>
          <w:w w:val="105"/>
          <w:szCs w:val="22"/>
        </w:rPr>
        <w:t xml:space="preserve">nervų </w:t>
      </w:r>
      <w:r w:rsidRPr="000477C9">
        <w:rPr>
          <w:spacing w:val="-4"/>
          <w:w w:val="105"/>
          <w:szCs w:val="22"/>
        </w:rPr>
        <w:t xml:space="preserve">sistemoms, </w:t>
      </w:r>
      <w:r w:rsidRPr="000477C9">
        <w:rPr>
          <w:spacing w:val="-7"/>
          <w:w w:val="105"/>
          <w:szCs w:val="22"/>
        </w:rPr>
        <w:t xml:space="preserve">kraujui, </w:t>
      </w:r>
      <w:r w:rsidRPr="000477C9">
        <w:rPr>
          <w:spacing w:val="-5"/>
          <w:w w:val="105"/>
          <w:szCs w:val="22"/>
        </w:rPr>
        <w:t xml:space="preserve">inkstams </w:t>
      </w:r>
      <w:r w:rsidRPr="000477C9">
        <w:rPr>
          <w:spacing w:val="-9"/>
          <w:w w:val="105"/>
          <w:szCs w:val="22"/>
        </w:rPr>
        <w:t xml:space="preserve">ir </w:t>
      </w:r>
      <w:r w:rsidRPr="000477C9">
        <w:rPr>
          <w:spacing w:val="-5"/>
          <w:w w:val="105"/>
          <w:szCs w:val="22"/>
        </w:rPr>
        <w:t xml:space="preserve">metaboliniams </w:t>
      </w:r>
      <w:r w:rsidRPr="000477C9">
        <w:rPr>
          <w:w w:val="105"/>
          <w:szCs w:val="22"/>
        </w:rPr>
        <w:t xml:space="preserve">procesams </w:t>
      </w:r>
      <w:r w:rsidRPr="000477C9">
        <w:rPr>
          <w:spacing w:val="-4"/>
          <w:w w:val="105"/>
          <w:szCs w:val="22"/>
        </w:rPr>
        <w:t xml:space="preserve">dažniausiai </w:t>
      </w:r>
      <w:r w:rsidRPr="000477C9">
        <w:rPr>
          <w:spacing w:val="-7"/>
          <w:w w:val="105"/>
          <w:szCs w:val="22"/>
        </w:rPr>
        <w:t xml:space="preserve">sukelia </w:t>
      </w:r>
      <w:r w:rsidRPr="000477C9">
        <w:rPr>
          <w:spacing w:val="-5"/>
          <w:w w:val="105"/>
          <w:szCs w:val="22"/>
        </w:rPr>
        <w:t xml:space="preserve">sisteminiai </w:t>
      </w:r>
      <w:r w:rsidRPr="000477C9">
        <w:rPr>
          <w:spacing w:val="-4"/>
          <w:w w:val="105"/>
          <w:szCs w:val="22"/>
        </w:rPr>
        <w:t xml:space="preserve">karboanhidrazės </w:t>
      </w:r>
      <w:r w:rsidRPr="000477C9">
        <w:rPr>
          <w:spacing w:val="-6"/>
          <w:w w:val="105"/>
          <w:szCs w:val="22"/>
        </w:rPr>
        <w:t xml:space="preserve">inhibitoriai. </w:t>
      </w:r>
      <w:r w:rsidRPr="000477C9">
        <w:rPr>
          <w:spacing w:val="-8"/>
          <w:w w:val="105"/>
          <w:szCs w:val="22"/>
        </w:rPr>
        <w:t xml:space="preserve">Šios </w:t>
      </w:r>
      <w:r w:rsidRPr="000477C9">
        <w:rPr>
          <w:spacing w:val="-4"/>
          <w:w w:val="105"/>
          <w:szCs w:val="22"/>
        </w:rPr>
        <w:t xml:space="preserve">grupės </w:t>
      </w:r>
      <w:r w:rsidRPr="000477C9">
        <w:rPr>
          <w:spacing w:val="-5"/>
          <w:w w:val="105"/>
          <w:szCs w:val="22"/>
        </w:rPr>
        <w:t>vaistini</w:t>
      </w:r>
      <w:r w:rsidR="0070071A">
        <w:rPr>
          <w:spacing w:val="-5"/>
          <w:w w:val="105"/>
          <w:szCs w:val="22"/>
        </w:rPr>
        <w:t>ų</w:t>
      </w:r>
      <w:r w:rsidRPr="000477C9">
        <w:rPr>
          <w:spacing w:val="-5"/>
          <w:w w:val="105"/>
          <w:szCs w:val="22"/>
        </w:rPr>
        <w:t xml:space="preserve"> preparat</w:t>
      </w:r>
      <w:r w:rsidR="0070071A">
        <w:rPr>
          <w:spacing w:val="-5"/>
          <w:w w:val="105"/>
          <w:szCs w:val="22"/>
        </w:rPr>
        <w:t>ų</w:t>
      </w:r>
      <w:r w:rsidRPr="000477C9">
        <w:rPr>
          <w:spacing w:val="-5"/>
          <w:w w:val="105"/>
          <w:szCs w:val="22"/>
        </w:rPr>
        <w:t xml:space="preserve"> </w:t>
      </w:r>
      <w:r w:rsidRPr="000477C9">
        <w:rPr>
          <w:spacing w:val="-4"/>
          <w:w w:val="105"/>
          <w:szCs w:val="22"/>
        </w:rPr>
        <w:t xml:space="preserve">vartojant </w:t>
      </w:r>
      <w:r w:rsidRPr="000477C9">
        <w:rPr>
          <w:spacing w:val="-5"/>
          <w:w w:val="105"/>
          <w:szCs w:val="22"/>
        </w:rPr>
        <w:t xml:space="preserve">vietiškai, </w:t>
      </w:r>
      <w:r w:rsidRPr="000477C9">
        <w:rPr>
          <w:spacing w:val="-6"/>
          <w:w w:val="105"/>
          <w:szCs w:val="22"/>
        </w:rPr>
        <w:t xml:space="preserve">gali </w:t>
      </w:r>
      <w:r w:rsidRPr="000477C9">
        <w:rPr>
          <w:spacing w:val="-4"/>
          <w:w w:val="105"/>
          <w:szCs w:val="22"/>
        </w:rPr>
        <w:t xml:space="preserve">pasireikšti </w:t>
      </w:r>
      <w:r w:rsidRPr="000477C9">
        <w:rPr>
          <w:w w:val="105"/>
          <w:szCs w:val="22"/>
        </w:rPr>
        <w:t xml:space="preserve">to </w:t>
      </w:r>
      <w:r w:rsidRPr="000477C9">
        <w:rPr>
          <w:spacing w:val="-4"/>
          <w:w w:val="105"/>
          <w:szCs w:val="22"/>
        </w:rPr>
        <w:t xml:space="preserve">paties </w:t>
      </w:r>
      <w:r w:rsidRPr="000477C9">
        <w:rPr>
          <w:spacing w:val="-7"/>
          <w:w w:val="105"/>
          <w:szCs w:val="22"/>
        </w:rPr>
        <w:t xml:space="preserve">tipo </w:t>
      </w:r>
      <w:r w:rsidRPr="000477C9">
        <w:rPr>
          <w:spacing w:val="-4"/>
          <w:w w:val="105"/>
          <w:szCs w:val="22"/>
        </w:rPr>
        <w:t xml:space="preserve">nepageidaujamos reakcijos, </w:t>
      </w:r>
      <w:r w:rsidRPr="000477C9">
        <w:rPr>
          <w:spacing w:val="-6"/>
          <w:w w:val="105"/>
          <w:szCs w:val="22"/>
        </w:rPr>
        <w:t xml:space="preserve">kaip </w:t>
      </w:r>
      <w:r w:rsidRPr="000477C9">
        <w:rPr>
          <w:spacing w:val="-9"/>
          <w:w w:val="105"/>
          <w:szCs w:val="22"/>
        </w:rPr>
        <w:t xml:space="preserve">ir </w:t>
      </w:r>
      <w:r w:rsidRPr="000477C9">
        <w:rPr>
          <w:spacing w:val="-4"/>
          <w:w w:val="105"/>
          <w:szCs w:val="22"/>
        </w:rPr>
        <w:t xml:space="preserve">vartojant </w:t>
      </w:r>
      <w:r w:rsidRPr="000477C9">
        <w:rPr>
          <w:spacing w:val="-6"/>
          <w:w w:val="105"/>
          <w:szCs w:val="22"/>
        </w:rPr>
        <w:t xml:space="preserve">geriamųjų </w:t>
      </w:r>
      <w:r w:rsidRPr="000477C9">
        <w:rPr>
          <w:spacing w:val="-4"/>
          <w:w w:val="105"/>
          <w:szCs w:val="22"/>
        </w:rPr>
        <w:t xml:space="preserve">karboanhidrazės </w:t>
      </w:r>
      <w:r w:rsidRPr="000477C9">
        <w:rPr>
          <w:spacing w:val="-6"/>
          <w:w w:val="105"/>
          <w:szCs w:val="22"/>
        </w:rPr>
        <w:t>inhibitorių.</w:t>
      </w:r>
    </w:p>
    <w:p w14:paraId="235204B9" w14:textId="77777777" w:rsidR="00435308" w:rsidRPr="000477C9" w:rsidRDefault="00435308" w:rsidP="00435308">
      <w:pPr>
        <w:widowControl w:val="0"/>
        <w:spacing w:before="6"/>
        <w:rPr>
          <w:szCs w:val="22"/>
        </w:rPr>
      </w:pPr>
    </w:p>
    <w:p w14:paraId="1C8BE2DC" w14:textId="6953FD58" w:rsidR="00435308" w:rsidRPr="00786360" w:rsidRDefault="00435308" w:rsidP="00435308">
      <w:pPr>
        <w:widowControl w:val="0"/>
        <w:spacing w:line="252" w:lineRule="auto"/>
        <w:rPr>
          <w:szCs w:val="22"/>
        </w:rPr>
      </w:pPr>
      <w:r w:rsidRPr="000477C9">
        <w:rPr>
          <w:spacing w:val="-8"/>
          <w:w w:val="105"/>
          <w:szCs w:val="22"/>
        </w:rPr>
        <w:t xml:space="preserve">Timololis </w:t>
      </w:r>
      <w:r w:rsidRPr="000477C9">
        <w:rPr>
          <w:spacing w:val="-5"/>
          <w:w w:val="105"/>
          <w:szCs w:val="22"/>
        </w:rPr>
        <w:t xml:space="preserve">absorbuojamas </w:t>
      </w:r>
      <w:r w:rsidRPr="000477C9">
        <w:rPr>
          <w:w w:val="105"/>
          <w:szCs w:val="22"/>
        </w:rPr>
        <w:t xml:space="preserve">į </w:t>
      </w:r>
      <w:r w:rsidRPr="000477C9">
        <w:rPr>
          <w:spacing w:val="-6"/>
          <w:w w:val="105"/>
          <w:szCs w:val="22"/>
        </w:rPr>
        <w:t xml:space="preserve">sisteminę </w:t>
      </w:r>
      <w:r w:rsidRPr="000477C9">
        <w:rPr>
          <w:spacing w:val="-4"/>
          <w:w w:val="105"/>
          <w:szCs w:val="22"/>
        </w:rPr>
        <w:t xml:space="preserve">kraujotaką, </w:t>
      </w:r>
      <w:r w:rsidRPr="000477C9">
        <w:rPr>
          <w:spacing w:val="-3"/>
          <w:w w:val="105"/>
          <w:szCs w:val="22"/>
        </w:rPr>
        <w:t xml:space="preserve">todėl </w:t>
      </w:r>
      <w:r w:rsidRPr="000477C9">
        <w:rPr>
          <w:spacing w:val="-6"/>
          <w:w w:val="105"/>
          <w:szCs w:val="22"/>
        </w:rPr>
        <w:t xml:space="preserve">gali </w:t>
      </w:r>
      <w:r w:rsidRPr="000477C9">
        <w:rPr>
          <w:spacing w:val="-4"/>
          <w:w w:val="105"/>
          <w:szCs w:val="22"/>
        </w:rPr>
        <w:t xml:space="preserve">pasireikšti panašios </w:t>
      </w:r>
      <w:r w:rsidRPr="000477C9">
        <w:rPr>
          <w:spacing w:val="-3"/>
          <w:w w:val="105"/>
          <w:szCs w:val="22"/>
        </w:rPr>
        <w:t xml:space="preserve">nepageidaujamos </w:t>
      </w:r>
      <w:r w:rsidRPr="000477C9">
        <w:rPr>
          <w:spacing w:val="-4"/>
          <w:w w:val="105"/>
          <w:szCs w:val="22"/>
        </w:rPr>
        <w:t xml:space="preserve">reakcijos, </w:t>
      </w:r>
      <w:r w:rsidRPr="000477C9">
        <w:rPr>
          <w:spacing w:val="-6"/>
          <w:w w:val="105"/>
          <w:szCs w:val="22"/>
        </w:rPr>
        <w:t xml:space="preserve">kaip </w:t>
      </w:r>
      <w:r w:rsidRPr="000477C9">
        <w:rPr>
          <w:spacing w:val="-9"/>
          <w:w w:val="105"/>
          <w:szCs w:val="22"/>
        </w:rPr>
        <w:t xml:space="preserve">ir </w:t>
      </w:r>
      <w:r w:rsidRPr="000477C9">
        <w:rPr>
          <w:spacing w:val="-4"/>
          <w:w w:val="105"/>
          <w:szCs w:val="22"/>
        </w:rPr>
        <w:t xml:space="preserve">vartojant </w:t>
      </w:r>
      <w:r w:rsidRPr="000477C9">
        <w:rPr>
          <w:spacing w:val="-5"/>
          <w:w w:val="105"/>
          <w:szCs w:val="22"/>
        </w:rPr>
        <w:t xml:space="preserve">sisteminio </w:t>
      </w:r>
      <w:r w:rsidRPr="000477C9">
        <w:rPr>
          <w:spacing w:val="-8"/>
          <w:w w:val="105"/>
          <w:szCs w:val="22"/>
        </w:rPr>
        <w:t xml:space="preserve">poveikio </w:t>
      </w:r>
      <w:r w:rsidRPr="000477C9">
        <w:rPr>
          <w:w w:val="105"/>
          <w:szCs w:val="22"/>
        </w:rPr>
        <w:t xml:space="preserve">beta </w:t>
      </w:r>
      <w:r w:rsidRPr="000477C9">
        <w:rPr>
          <w:spacing w:val="-3"/>
          <w:w w:val="105"/>
          <w:szCs w:val="22"/>
        </w:rPr>
        <w:t xml:space="preserve">adrenoreceptorių </w:t>
      </w:r>
      <w:r w:rsidRPr="000477C9">
        <w:rPr>
          <w:spacing w:val="-7"/>
          <w:w w:val="105"/>
          <w:szCs w:val="22"/>
        </w:rPr>
        <w:t xml:space="preserve">blokatorių </w:t>
      </w:r>
      <w:r w:rsidRPr="000477C9">
        <w:rPr>
          <w:spacing w:val="-6"/>
          <w:w w:val="105"/>
          <w:szCs w:val="22"/>
        </w:rPr>
        <w:t>vaistini</w:t>
      </w:r>
      <w:r w:rsidR="0070071A">
        <w:rPr>
          <w:spacing w:val="-6"/>
          <w:w w:val="105"/>
          <w:szCs w:val="22"/>
        </w:rPr>
        <w:t>ų</w:t>
      </w:r>
      <w:r w:rsidRPr="000477C9">
        <w:rPr>
          <w:spacing w:val="-6"/>
          <w:w w:val="105"/>
          <w:szCs w:val="22"/>
        </w:rPr>
        <w:t xml:space="preserve"> </w:t>
      </w:r>
      <w:r w:rsidRPr="000477C9">
        <w:rPr>
          <w:w w:val="105"/>
          <w:szCs w:val="22"/>
        </w:rPr>
        <w:t>preparat</w:t>
      </w:r>
      <w:r w:rsidR="0070071A">
        <w:rPr>
          <w:w w:val="105"/>
          <w:szCs w:val="22"/>
        </w:rPr>
        <w:t>ų</w:t>
      </w:r>
      <w:r w:rsidRPr="000477C9">
        <w:rPr>
          <w:w w:val="105"/>
          <w:szCs w:val="22"/>
        </w:rPr>
        <w:t xml:space="preserve">. Išvardytas </w:t>
      </w:r>
      <w:r w:rsidRPr="000477C9">
        <w:rPr>
          <w:spacing w:val="-4"/>
          <w:w w:val="105"/>
          <w:szCs w:val="22"/>
        </w:rPr>
        <w:t xml:space="preserve">nepageidaujamas </w:t>
      </w:r>
      <w:r w:rsidRPr="000477C9">
        <w:rPr>
          <w:spacing w:val="-8"/>
          <w:w w:val="105"/>
          <w:szCs w:val="22"/>
        </w:rPr>
        <w:t xml:space="preserve">poveikis </w:t>
      </w:r>
      <w:r w:rsidRPr="000477C9">
        <w:rPr>
          <w:spacing w:val="-7"/>
          <w:w w:val="105"/>
          <w:szCs w:val="22"/>
        </w:rPr>
        <w:t xml:space="preserve">apima </w:t>
      </w:r>
      <w:r w:rsidRPr="000477C9">
        <w:rPr>
          <w:spacing w:val="-3"/>
          <w:w w:val="105"/>
          <w:szCs w:val="22"/>
        </w:rPr>
        <w:t xml:space="preserve">reakcijas, </w:t>
      </w:r>
      <w:r w:rsidRPr="000477C9">
        <w:rPr>
          <w:w w:val="105"/>
          <w:szCs w:val="22"/>
        </w:rPr>
        <w:t xml:space="preserve">stebėtas </w:t>
      </w:r>
      <w:r w:rsidRPr="000477C9">
        <w:rPr>
          <w:spacing w:val="-4"/>
          <w:w w:val="105"/>
          <w:szCs w:val="22"/>
        </w:rPr>
        <w:t xml:space="preserve">vartojant </w:t>
      </w:r>
      <w:r w:rsidRPr="000477C9">
        <w:rPr>
          <w:spacing w:val="-7"/>
          <w:w w:val="105"/>
          <w:szCs w:val="22"/>
        </w:rPr>
        <w:t xml:space="preserve">akims </w:t>
      </w:r>
      <w:r w:rsidRPr="000477C9">
        <w:rPr>
          <w:spacing w:val="-5"/>
          <w:w w:val="105"/>
          <w:szCs w:val="22"/>
        </w:rPr>
        <w:t xml:space="preserve">skirtų </w:t>
      </w:r>
      <w:r w:rsidRPr="000477C9">
        <w:rPr>
          <w:w w:val="105"/>
          <w:szCs w:val="22"/>
        </w:rPr>
        <w:t xml:space="preserve">beta </w:t>
      </w:r>
      <w:r w:rsidRPr="000477C9">
        <w:rPr>
          <w:spacing w:val="-3"/>
          <w:w w:val="105"/>
          <w:szCs w:val="22"/>
        </w:rPr>
        <w:t xml:space="preserve">adrenoreceptorių </w:t>
      </w:r>
      <w:r w:rsidRPr="000477C9">
        <w:rPr>
          <w:spacing w:val="-6"/>
          <w:w w:val="105"/>
          <w:szCs w:val="22"/>
        </w:rPr>
        <w:t>blokatorių grupės</w:t>
      </w:r>
      <w:r w:rsidRPr="000477C9">
        <w:rPr>
          <w:spacing w:val="-3"/>
          <w:w w:val="105"/>
          <w:szCs w:val="22"/>
        </w:rPr>
        <w:t xml:space="preserve"> vaistini</w:t>
      </w:r>
      <w:r w:rsidR="0070071A">
        <w:rPr>
          <w:spacing w:val="-3"/>
          <w:w w:val="105"/>
          <w:szCs w:val="22"/>
        </w:rPr>
        <w:t>ų</w:t>
      </w:r>
      <w:r w:rsidRPr="000477C9">
        <w:rPr>
          <w:spacing w:val="-3"/>
          <w:w w:val="105"/>
          <w:szCs w:val="22"/>
        </w:rPr>
        <w:t xml:space="preserve"> </w:t>
      </w:r>
      <w:r w:rsidRPr="000477C9">
        <w:rPr>
          <w:w w:val="105"/>
          <w:szCs w:val="22"/>
        </w:rPr>
        <w:t>preparat</w:t>
      </w:r>
      <w:r w:rsidR="0070071A">
        <w:rPr>
          <w:w w:val="105"/>
          <w:szCs w:val="22"/>
        </w:rPr>
        <w:t>ų</w:t>
      </w:r>
      <w:r w:rsidRPr="000477C9">
        <w:rPr>
          <w:w w:val="105"/>
          <w:szCs w:val="22"/>
        </w:rPr>
        <w:t xml:space="preserve">. Pastebėtos </w:t>
      </w:r>
      <w:r w:rsidRPr="000477C9">
        <w:rPr>
          <w:spacing w:val="-9"/>
          <w:w w:val="105"/>
          <w:szCs w:val="22"/>
        </w:rPr>
        <w:t xml:space="preserve">ir </w:t>
      </w:r>
      <w:r w:rsidRPr="000477C9">
        <w:rPr>
          <w:spacing w:val="-7"/>
          <w:w w:val="105"/>
          <w:szCs w:val="22"/>
        </w:rPr>
        <w:t xml:space="preserve">kitos </w:t>
      </w:r>
      <w:r w:rsidRPr="000477C9">
        <w:rPr>
          <w:spacing w:val="-4"/>
          <w:w w:val="105"/>
          <w:szCs w:val="22"/>
        </w:rPr>
        <w:t xml:space="preserve">nepageidaujamos reakcijos, </w:t>
      </w:r>
      <w:r w:rsidRPr="000477C9">
        <w:rPr>
          <w:spacing w:val="-5"/>
          <w:w w:val="105"/>
          <w:szCs w:val="22"/>
        </w:rPr>
        <w:t xml:space="preserve">įskaitant </w:t>
      </w:r>
      <w:r w:rsidRPr="000477C9">
        <w:rPr>
          <w:spacing w:val="-4"/>
          <w:w w:val="105"/>
          <w:szCs w:val="22"/>
        </w:rPr>
        <w:t xml:space="preserve">paminėtas </w:t>
      </w:r>
      <w:r w:rsidRPr="000477C9">
        <w:rPr>
          <w:spacing w:val="-3"/>
          <w:w w:val="105"/>
          <w:szCs w:val="22"/>
        </w:rPr>
        <w:t xml:space="preserve">aukščiau </w:t>
      </w:r>
      <w:r w:rsidRPr="000477C9">
        <w:rPr>
          <w:spacing w:val="-4"/>
          <w:w w:val="105"/>
          <w:szCs w:val="22"/>
        </w:rPr>
        <w:t xml:space="preserve">esančioje lentelėje, </w:t>
      </w:r>
      <w:r w:rsidRPr="000477C9">
        <w:rPr>
          <w:spacing w:val="-7"/>
          <w:w w:val="105"/>
          <w:szCs w:val="22"/>
        </w:rPr>
        <w:t xml:space="preserve">kurios susiję </w:t>
      </w:r>
      <w:r w:rsidRPr="000477C9">
        <w:rPr>
          <w:w w:val="105"/>
          <w:szCs w:val="22"/>
        </w:rPr>
        <w:t xml:space="preserve">su </w:t>
      </w:r>
      <w:r w:rsidRPr="000477C9">
        <w:rPr>
          <w:spacing w:val="-4"/>
          <w:w w:val="105"/>
          <w:szCs w:val="22"/>
        </w:rPr>
        <w:t xml:space="preserve">atskirų vaistinio preparato </w:t>
      </w:r>
      <w:r w:rsidRPr="000477C9">
        <w:rPr>
          <w:spacing w:val="-6"/>
          <w:w w:val="105"/>
          <w:szCs w:val="22"/>
        </w:rPr>
        <w:t xml:space="preserve">komponentų </w:t>
      </w:r>
      <w:r w:rsidRPr="000477C9">
        <w:rPr>
          <w:spacing w:val="-7"/>
          <w:w w:val="105"/>
          <w:szCs w:val="22"/>
        </w:rPr>
        <w:t xml:space="preserve">vartojimu </w:t>
      </w:r>
      <w:r w:rsidRPr="000477C9">
        <w:rPr>
          <w:spacing w:val="-9"/>
          <w:w w:val="105"/>
          <w:szCs w:val="22"/>
        </w:rPr>
        <w:t xml:space="preserve">ir </w:t>
      </w:r>
      <w:r w:rsidRPr="000477C9">
        <w:rPr>
          <w:spacing w:val="-6"/>
          <w:w w:val="105"/>
          <w:szCs w:val="22"/>
        </w:rPr>
        <w:t xml:space="preserve">gali </w:t>
      </w:r>
      <w:r w:rsidRPr="000477C9">
        <w:rPr>
          <w:spacing w:val="-4"/>
          <w:w w:val="105"/>
          <w:szCs w:val="22"/>
        </w:rPr>
        <w:t xml:space="preserve">pasireikšti vartojant </w:t>
      </w:r>
      <w:r w:rsidRPr="000477C9">
        <w:rPr>
          <w:w w:val="105"/>
          <w:szCs w:val="22"/>
        </w:rPr>
        <w:t xml:space="preserve">Brinzolamide/Timolol STADA. </w:t>
      </w:r>
      <w:r w:rsidRPr="000477C9">
        <w:rPr>
          <w:spacing w:val="-4"/>
          <w:w w:val="105"/>
          <w:szCs w:val="22"/>
        </w:rPr>
        <w:t xml:space="preserve">Vietiškai vartojant akims, </w:t>
      </w:r>
      <w:r w:rsidRPr="000477C9">
        <w:rPr>
          <w:spacing w:val="-5"/>
          <w:w w:val="105"/>
          <w:szCs w:val="22"/>
        </w:rPr>
        <w:t xml:space="preserve">sisteminio </w:t>
      </w:r>
      <w:r w:rsidRPr="000477C9">
        <w:rPr>
          <w:spacing w:val="-8"/>
          <w:w w:val="105"/>
          <w:szCs w:val="22"/>
        </w:rPr>
        <w:t xml:space="preserve">poveikio </w:t>
      </w:r>
      <w:r w:rsidRPr="000477C9">
        <w:rPr>
          <w:spacing w:val="-4"/>
          <w:w w:val="105"/>
          <w:szCs w:val="22"/>
        </w:rPr>
        <w:t xml:space="preserve">nepageidaujamų reakcijų </w:t>
      </w:r>
      <w:r w:rsidRPr="000477C9">
        <w:rPr>
          <w:spacing w:val="-7"/>
          <w:w w:val="105"/>
          <w:szCs w:val="22"/>
        </w:rPr>
        <w:t xml:space="preserve">dažnis </w:t>
      </w:r>
      <w:r w:rsidRPr="000477C9">
        <w:rPr>
          <w:spacing w:val="-5"/>
          <w:w w:val="105"/>
          <w:szCs w:val="22"/>
        </w:rPr>
        <w:t xml:space="preserve">mažesnis </w:t>
      </w:r>
      <w:r w:rsidRPr="000477C9">
        <w:rPr>
          <w:w w:val="105"/>
          <w:szCs w:val="22"/>
        </w:rPr>
        <w:t xml:space="preserve">negu </w:t>
      </w:r>
      <w:r w:rsidRPr="000477C9">
        <w:rPr>
          <w:spacing w:val="-6"/>
          <w:w w:val="105"/>
          <w:szCs w:val="22"/>
        </w:rPr>
        <w:t>vaistin</w:t>
      </w:r>
      <w:r w:rsidR="0089042B">
        <w:rPr>
          <w:spacing w:val="-6"/>
          <w:w w:val="105"/>
          <w:szCs w:val="22"/>
        </w:rPr>
        <w:t>io</w:t>
      </w:r>
      <w:r w:rsidRPr="000477C9">
        <w:rPr>
          <w:spacing w:val="-6"/>
          <w:w w:val="105"/>
          <w:szCs w:val="22"/>
        </w:rPr>
        <w:t xml:space="preserve"> </w:t>
      </w:r>
      <w:r w:rsidRPr="000477C9">
        <w:rPr>
          <w:w w:val="105"/>
          <w:szCs w:val="22"/>
        </w:rPr>
        <w:t>preparat</w:t>
      </w:r>
      <w:r w:rsidR="0089042B">
        <w:rPr>
          <w:w w:val="105"/>
          <w:szCs w:val="22"/>
        </w:rPr>
        <w:t>o</w:t>
      </w:r>
      <w:r w:rsidRPr="000477C9">
        <w:rPr>
          <w:w w:val="105"/>
          <w:szCs w:val="22"/>
        </w:rPr>
        <w:t xml:space="preserve"> </w:t>
      </w:r>
      <w:r w:rsidRPr="000477C9">
        <w:rPr>
          <w:spacing w:val="-4"/>
          <w:w w:val="105"/>
          <w:szCs w:val="22"/>
        </w:rPr>
        <w:t xml:space="preserve">vartojant </w:t>
      </w:r>
      <w:r w:rsidRPr="000477C9">
        <w:rPr>
          <w:spacing w:val="-5"/>
          <w:w w:val="105"/>
          <w:szCs w:val="22"/>
        </w:rPr>
        <w:t xml:space="preserve">sistemiškai. </w:t>
      </w:r>
      <w:r w:rsidRPr="000477C9">
        <w:rPr>
          <w:spacing w:val="-3"/>
          <w:w w:val="105"/>
          <w:szCs w:val="22"/>
        </w:rPr>
        <w:t xml:space="preserve">Kaip </w:t>
      </w:r>
      <w:r w:rsidRPr="000477C9">
        <w:rPr>
          <w:spacing w:val="-6"/>
          <w:w w:val="105"/>
          <w:szCs w:val="22"/>
        </w:rPr>
        <w:t xml:space="preserve">sumažinti sisteminę </w:t>
      </w:r>
      <w:r w:rsidRPr="000477C9">
        <w:rPr>
          <w:spacing w:val="-4"/>
          <w:w w:val="105"/>
          <w:szCs w:val="22"/>
        </w:rPr>
        <w:t xml:space="preserve">absorbciją, žr. </w:t>
      </w:r>
      <w:r w:rsidRPr="000477C9">
        <w:rPr>
          <w:w w:val="105"/>
          <w:szCs w:val="22"/>
        </w:rPr>
        <w:t>4.2</w:t>
      </w:r>
      <w:r w:rsidRPr="000477C9">
        <w:rPr>
          <w:spacing w:val="-16"/>
          <w:w w:val="105"/>
          <w:szCs w:val="22"/>
        </w:rPr>
        <w:t xml:space="preserve"> </w:t>
      </w:r>
      <w:r w:rsidRPr="000477C9">
        <w:rPr>
          <w:spacing w:val="-6"/>
          <w:w w:val="105"/>
          <w:szCs w:val="22"/>
        </w:rPr>
        <w:t>skyriuje.</w:t>
      </w:r>
    </w:p>
    <w:p w14:paraId="3D8AC77F" w14:textId="77777777" w:rsidR="00435308" w:rsidRPr="000477C9" w:rsidRDefault="00435308" w:rsidP="00435308">
      <w:pPr>
        <w:widowControl w:val="0"/>
        <w:spacing w:before="7"/>
        <w:rPr>
          <w:szCs w:val="22"/>
        </w:rPr>
      </w:pPr>
    </w:p>
    <w:p w14:paraId="1014281C" w14:textId="77777777" w:rsidR="00435308" w:rsidRPr="000477C9" w:rsidRDefault="00435308" w:rsidP="00435308">
      <w:pPr>
        <w:widowControl w:val="0"/>
        <w:rPr>
          <w:szCs w:val="22"/>
        </w:rPr>
      </w:pPr>
      <w:r w:rsidRPr="000477C9">
        <w:rPr>
          <w:w w:val="105"/>
          <w:szCs w:val="22"/>
          <w:u w:val="single"/>
        </w:rPr>
        <w:t>Vaikų populiacija</w:t>
      </w:r>
    </w:p>
    <w:p w14:paraId="70536CE5" w14:textId="77777777" w:rsidR="00435308" w:rsidRPr="000477C9" w:rsidRDefault="00435308" w:rsidP="00435308">
      <w:pPr>
        <w:widowControl w:val="0"/>
        <w:rPr>
          <w:szCs w:val="22"/>
        </w:rPr>
      </w:pPr>
      <w:r w:rsidRPr="000477C9">
        <w:rPr>
          <w:spacing w:val="-8"/>
          <w:w w:val="105"/>
          <w:szCs w:val="22"/>
        </w:rPr>
        <w:t>Brinzolamide/Timolol STADA nerekomenduojama vartoti vaikams ir jaunesniems kaip 18 metų</w:t>
      </w:r>
      <w:r w:rsidRPr="000477C9">
        <w:rPr>
          <w:w w:val="105"/>
          <w:szCs w:val="22"/>
        </w:rPr>
        <w:t xml:space="preserve"> paaugliams, nes nepakanka duomenų apie šio vaistinio preparato saugumą ir veiksmingumą.</w:t>
      </w:r>
    </w:p>
    <w:p w14:paraId="4B858C45" w14:textId="77777777" w:rsidR="00435308" w:rsidRPr="000477C9" w:rsidRDefault="00435308" w:rsidP="00435308">
      <w:pPr>
        <w:widowControl w:val="0"/>
        <w:spacing w:before="9"/>
        <w:rPr>
          <w:szCs w:val="22"/>
        </w:rPr>
      </w:pPr>
    </w:p>
    <w:p w14:paraId="5D630F4D" w14:textId="77777777" w:rsidR="00435308" w:rsidRPr="00786360" w:rsidRDefault="00435308" w:rsidP="00435308">
      <w:pPr>
        <w:jc w:val="both"/>
        <w:rPr>
          <w:szCs w:val="22"/>
          <w:u w:val="single"/>
        </w:rPr>
      </w:pPr>
      <w:r w:rsidRPr="00786360">
        <w:rPr>
          <w:szCs w:val="22"/>
          <w:u w:val="single"/>
        </w:rPr>
        <w:t>Pranešimas apie įtariamas nepageidaujamas reakcijas</w:t>
      </w:r>
    </w:p>
    <w:p w14:paraId="3C4EEDD1" w14:textId="751D7638" w:rsidR="00435308" w:rsidRPr="00786360" w:rsidRDefault="00435308" w:rsidP="00435308">
      <w:pPr>
        <w:rPr>
          <w:szCs w:val="22"/>
        </w:rPr>
      </w:pPr>
      <w:r w:rsidRPr="00786360">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86360">
          <w:rPr>
            <w:szCs w:val="22"/>
          </w:rPr>
          <w:t>https://vapris.vvkt.lt/vvkt-web/public/nrvSpecialist</w:t>
        </w:r>
      </w:hyperlink>
      <w:r w:rsidRPr="00786360">
        <w:rPr>
          <w:szCs w:val="22"/>
        </w:rPr>
        <w:t xml:space="preserve"> arba užpildę Sveikatos priežiūros ar farmacijos specialisto pranešimo apie įtariamą nepageidaujamą reakciją </w:t>
      </w:r>
      <w:r w:rsidR="00114E93" w:rsidRPr="00114E93">
        <w:rPr>
          <w:noProof/>
          <w:snapToGrid w:val="0"/>
        </w:rPr>
        <w:t xml:space="preserve">(ĮNR) </w:t>
      </w:r>
      <w:r w:rsidRPr="00786360">
        <w:rPr>
          <w:szCs w:val="22"/>
        </w:rPr>
        <w:t xml:space="preserve">formą, kuri skelbiama </w:t>
      </w:r>
      <w:hyperlink r:id="rId9" w:history="1">
        <w:r w:rsidRPr="00786360">
          <w:rPr>
            <w:szCs w:val="22"/>
          </w:rPr>
          <w:t>https://www.vvkt.lt/index.php?1399030386</w:t>
        </w:r>
      </w:hyperlink>
      <w:r w:rsidRPr="00786360">
        <w:rPr>
          <w:szCs w:val="22"/>
        </w:rPr>
        <w:t>, ir atsiųsti elektroniniu paštu (adresu NepageidaujamaR@vvkt.lt).</w:t>
      </w:r>
    </w:p>
    <w:p w14:paraId="3B063388" w14:textId="77777777" w:rsidR="00435308" w:rsidRPr="00786360" w:rsidRDefault="00435308" w:rsidP="00435308">
      <w:pPr>
        <w:rPr>
          <w:szCs w:val="22"/>
        </w:rPr>
      </w:pPr>
    </w:p>
    <w:p w14:paraId="77F3C29E" w14:textId="77777777" w:rsidR="00435308" w:rsidRPr="00786360" w:rsidRDefault="00435308" w:rsidP="00435308">
      <w:pPr>
        <w:ind w:left="567" w:hanging="567"/>
        <w:rPr>
          <w:b/>
          <w:szCs w:val="22"/>
        </w:rPr>
      </w:pPr>
      <w:r w:rsidRPr="00786360">
        <w:rPr>
          <w:b/>
          <w:szCs w:val="22"/>
        </w:rPr>
        <w:t>4.9</w:t>
      </w:r>
      <w:r w:rsidRPr="00786360">
        <w:rPr>
          <w:b/>
          <w:szCs w:val="22"/>
        </w:rPr>
        <w:tab/>
        <w:t>Perdozavimas</w:t>
      </w:r>
    </w:p>
    <w:p w14:paraId="5D7E1BE9" w14:textId="77777777" w:rsidR="00435308" w:rsidRPr="00786360" w:rsidRDefault="00435308" w:rsidP="00435308">
      <w:pPr>
        <w:ind w:left="567" w:hanging="567"/>
        <w:rPr>
          <w:szCs w:val="22"/>
        </w:rPr>
      </w:pPr>
    </w:p>
    <w:p w14:paraId="4A01A4DE" w14:textId="77777777" w:rsidR="00435308" w:rsidRPr="00786360" w:rsidRDefault="00435308" w:rsidP="004C759F">
      <w:pPr>
        <w:widowControl w:val="0"/>
        <w:spacing w:before="1" w:line="256" w:lineRule="auto"/>
        <w:rPr>
          <w:szCs w:val="22"/>
        </w:rPr>
      </w:pPr>
      <w:r w:rsidRPr="00786360">
        <w:rPr>
          <w:w w:val="105"/>
          <w:szCs w:val="22"/>
        </w:rPr>
        <w:t>Atsitiktinai nurijus vaistinio preparato, dėl beta adrenoreceptorių blokados gali pasireikšti perdozavimo simptomai: bradikardija, hipotenzija, širdies nepakankamumas ir bronchų spazmas.</w:t>
      </w:r>
    </w:p>
    <w:p w14:paraId="3C1EAFB7" w14:textId="77777777" w:rsidR="00435308" w:rsidRPr="00786360" w:rsidRDefault="00435308" w:rsidP="00435308">
      <w:pPr>
        <w:widowControl w:val="0"/>
        <w:spacing w:before="1"/>
        <w:rPr>
          <w:szCs w:val="22"/>
        </w:rPr>
      </w:pPr>
    </w:p>
    <w:p w14:paraId="0047DBDF" w14:textId="77777777" w:rsidR="00435308" w:rsidRPr="00786360" w:rsidRDefault="00435308" w:rsidP="00435308">
      <w:pPr>
        <w:widowControl w:val="0"/>
        <w:spacing w:line="252" w:lineRule="auto"/>
        <w:rPr>
          <w:szCs w:val="22"/>
        </w:rPr>
      </w:pPr>
      <w:r w:rsidRPr="00786360">
        <w:rPr>
          <w:spacing w:val="-3"/>
          <w:w w:val="105"/>
          <w:szCs w:val="22"/>
        </w:rPr>
        <w:t xml:space="preserve">Perdozavus </w:t>
      </w:r>
      <w:r w:rsidRPr="00786360">
        <w:rPr>
          <w:w w:val="105"/>
          <w:szCs w:val="22"/>
        </w:rPr>
        <w:t xml:space="preserve">Brinzolamide/Timolol STADA </w:t>
      </w:r>
      <w:r w:rsidRPr="00786360">
        <w:rPr>
          <w:spacing w:val="-6"/>
          <w:w w:val="105"/>
          <w:szCs w:val="22"/>
        </w:rPr>
        <w:t xml:space="preserve">akių </w:t>
      </w:r>
      <w:r w:rsidRPr="00786360">
        <w:rPr>
          <w:spacing w:val="-4"/>
          <w:w w:val="105"/>
          <w:szCs w:val="22"/>
        </w:rPr>
        <w:t xml:space="preserve">lašų, </w:t>
      </w:r>
      <w:r w:rsidRPr="00786360">
        <w:rPr>
          <w:spacing w:val="-7"/>
          <w:w w:val="105"/>
          <w:szCs w:val="22"/>
        </w:rPr>
        <w:t xml:space="preserve">reikia </w:t>
      </w:r>
      <w:r w:rsidRPr="00786360">
        <w:rPr>
          <w:spacing w:val="-5"/>
          <w:w w:val="105"/>
          <w:szCs w:val="22"/>
        </w:rPr>
        <w:t xml:space="preserve">taikyti </w:t>
      </w:r>
      <w:r w:rsidRPr="00786360">
        <w:rPr>
          <w:spacing w:val="-6"/>
          <w:w w:val="105"/>
          <w:szCs w:val="22"/>
        </w:rPr>
        <w:t xml:space="preserve">simptominį </w:t>
      </w:r>
      <w:r w:rsidRPr="00786360">
        <w:rPr>
          <w:spacing w:val="-9"/>
          <w:w w:val="105"/>
          <w:szCs w:val="22"/>
        </w:rPr>
        <w:t xml:space="preserve">ir </w:t>
      </w:r>
      <w:r w:rsidRPr="00786360">
        <w:rPr>
          <w:spacing w:val="-4"/>
          <w:w w:val="105"/>
          <w:szCs w:val="22"/>
        </w:rPr>
        <w:t xml:space="preserve">palaikomąjį </w:t>
      </w:r>
      <w:r w:rsidRPr="00786360">
        <w:rPr>
          <w:spacing w:val="-6"/>
          <w:w w:val="105"/>
          <w:szCs w:val="22"/>
        </w:rPr>
        <w:t xml:space="preserve">gydymą. </w:t>
      </w:r>
      <w:r w:rsidRPr="00786360">
        <w:rPr>
          <w:spacing w:val="2"/>
          <w:w w:val="105"/>
          <w:szCs w:val="22"/>
        </w:rPr>
        <w:t xml:space="preserve">Dėl </w:t>
      </w:r>
      <w:r w:rsidRPr="00786360">
        <w:rPr>
          <w:spacing w:val="-5"/>
          <w:w w:val="105"/>
          <w:szCs w:val="22"/>
        </w:rPr>
        <w:t xml:space="preserve">sudėtyje </w:t>
      </w:r>
      <w:r w:rsidRPr="00786360">
        <w:rPr>
          <w:w w:val="105"/>
          <w:szCs w:val="22"/>
        </w:rPr>
        <w:t xml:space="preserve">esančio </w:t>
      </w:r>
      <w:r w:rsidRPr="00786360">
        <w:rPr>
          <w:spacing w:val="-4"/>
          <w:w w:val="105"/>
          <w:szCs w:val="22"/>
        </w:rPr>
        <w:t xml:space="preserve">brinzolamido, gali </w:t>
      </w:r>
      <w:r w:rsidRPr="00786360">
        <w:rPr>
          <w:spacing w:val="-5"/>
          <w:w w:val="105"/>
          <w:szCs w:val="22"/>
        </w:rPr>
        <w:t xml:space="preserve">sutrikti </w:t>
      </w:r>
      <w:r w:rsidRPr="00786360">
        <w:rPr>
          <w:spacing w:val="-6"/>
          <w:w w:val="105"/>
          <w:szCs w:val="22"/>
        </w:rPr>
        <w:t xml:space="preserve">elektrolitų </w:t>
      </w:r>
      <w:r w:rsidRPr="00786360">
        <w:rPr>
          <w:spacing w:val="-4"/>
          <w:w w:val="105"/>
          <w:szCs w:val="22"/>
        </w:rPr>
        <w:t xml:space="preserve">pusiausvyra, išsivystyti acidozė, </w:t>
      </w:r>
      <w:r w:rsidRPr="00786360">
        <w:rPr>
          <w:w w:val="105"/>
          <w:szCs w:val="22"/>
        </w:rPr>
        <w:t xml:space="preserve">atsirasti </w:t>
      </w:r>
      <w:r w:rsidRPr="00786360">
        <w:rPr>
          <w:spacing w:val="-8"/>
          <w:w w:val="105"/>
          <w:szCs w:val="22"/>
        </w:rPr>
        <w:t xml:space="preserve">poveikis </w:t>
      </w:r>
      <w:r w:rsidRPr="00786360">
        <w:rPr>
          <w:spacing w:val="-3"/>
          <w:w w:val="105"/>
          <w:szCs w:val="22"/>
        </w:rPr>
        <w:t xml:space="preserve">centrinei nervų </w:t>
      </w:r>
      <w:r w:rsidRPr="00786360">
        <w:rPr>
          <w:spacing w:val="-4"/>
          <w:w w:val="105"/>
          <w:szCs w:val="22"/>
        </w:rPr>
        <w:t xml:space="preserve">sistemai. </w:t>
      </w:r>
      <w:r w:rsidRPr="00786360">
        <w:rPr>
          <w:spacing w:val="-7"/>
          <w:w w:val="105"/>
          <w:szCs w:val="22"/>
        </w:rPr>
        <w:t xml:space="preserve">Reikia </w:t>
      </w:r>
      <w:r w:rsidRPr="00786360">
        <w:rPr>
          <w:w w:val="105"/>
          <w:szCs w:val="22"/>
        </w:rPr>
        <w:t xml:space="preserve">sekti </w:t>
      </w:r>
      <w:r w:rsidRPr="00786360">
        <w:rPr>
          <w:spacing w:val="-5"/>
          <w:w w:val="105"/>
          <w:szCs w:val="22"/>
        </w:rPr>
        <w:t xml:space="preserve">elektrolitų </w:t>
      </w:r>
      <w:r w:rsidRPr="00786360">
        <w:rPr>
          <w:spacing w:val="-3"/>
          <w:w w:val="105"/>
          <w:szCs w:val="22"/>
        </w:rPr>
        <w:t xml:space="preserve">(ypač </w:t>
      </w:r>
      <w:r w:rsidRPr="00786360">
        <w:rPr>
          <w:spacing w:val="-8"/>
          <w:w w:val="105"/>
          <w:szCs w:val="22"/>
        </w:rPr>
        <w:t xml:space="preserve">kalio) </w:t>
      </w:r>
      <w:r w:rsidRPr="00786360">
        <w:rPr>
          <w:spacing w:val="-5"/>
          <w:w w:val="105"/>
          <w:szCs w:val="22"/>
        </w:rPr>
        <w:t xml:space="preserve">koncentraciją </w:t>
      </w:r>
      <w:r w:rsidRPr="00786360">
        <w:rPr>
          <w:w w:val="105"/>
          <w:szCs w:val="22"/>
        </w:rPr>
        <w:t xml:space="preserve">serume </w:t>
      </w:r>
      <w:r w:rsidRPr="00786360">
        <w:rPr>
          <w:spacing w:val="-9"/>
          <w:w w:val="105"/>
          <w:szCs w:val="22"/>
        </w:rPr>
        <w:t xml:space="preserve">ir </w:t>
      </w:r>
      <w:r w:rsidRPr="00786360">
        <w:rPr>
          <w:spacing w:val="-5"/>
          <w:w w:val="105"/>
          <w:szCs w:val="22"/>
        </w:rPr>
        <w:t xml:space="preserve">kraujo </w:t>
      </w:r>
      <w:r w:rsidRPr="00786360">
        <w:rPr>
          <w:spacing w:val="-4"/>
          <w:w w:val="105"/>
          <w:szCs w:val="22"/>
        </w:rPr>
        <w:t xml:space="preserve">pH reikšmę. </w:t>
      </w:r>
      <w:r w:rsidRPr="00786360">
        <w:rPr>
          <w:spacing w:val="-7"/>
          <w:w w:val="105"/>
          <w:szCs w:val="22"/>
        </w:rPr>
        <w:t xml:space="preserve">Tyrimais </w:t>
      </w:r>
      <w:r w:rsidRPr="00786360">
        <w:rPr>
          <w:spacing w:val="-3"/>
          <w:w w:val="105"/>
          <w:szCs w:val="22"/>
        </w:rPr>
        <w:t xml:space="preserve">nustatyta, kad, </w:t>
      </w:r>
      <w:r w:rsidRPr="00786360">
        <w:rPr>
          <w:spacing w:val="-4"/>
          <w:w w:val="105"/>
          <w:szCs w:val="22"/>
        </w:rPr>
        <w:t xml:space="preserve">taikant </w:t>
      </w:r>
      <w:r w:rsidRPr="00786360">
        <w:rPr>
          <w:spacing w:val="-8"/>
          <w:w w:val="105"/>
          <w:szCs w:val="22"/>
        </w:rPr>
        <w:t xml:space="preserve">dializę, </w:t>
      </w:r>
      <w:r w:rsidRPr="00786360">
        <w:rPr>
          <w:spacing w:val="-7"/>
          <w:w w:val="105"/>
          <w:szCs w:val="22"/>
        </w:rPr>
        <w:t xml:space="preserve">timololis </w:t>
      </w:r>
      <w:r w:rsidRPr="00786360">
        <w:rPr>
          <w:w w:val="105"/>
          <w:szCs w:val="22"/>
        </w:rPr>
        <w:t xml:space="preserve">nėra </w:t>
      </w:r>
      <w:r w:rsidRPr="00786360">
        <w:rPr>
          <w:spacing w:val="-5"/>
          <w:w w:val="105"/>
          <w:szCs w:val="22"/>
        </w:rPr>
        <w:t xml:space="preserve">lengvai </w:t>
      </w:r>
      <w:r w:rsidRPr="00786360">
        <w:rPr>
          <w:spacing w:val="-4"/>
          <w:w w:val="105"/>
          <w:szCs w:val="22"/>
        </w:rPr>
        <w:t>pašalinamas.</w:t>
      </w:r>
    </w:p>
    <w:p w14:paraId="5FCAAC10" w14:textId="77777777" w:rsidR="00435308" w:rsidRPr="00786360" w:rsidRDefault="00435308" w:rsidP="00435308">
      <w:pPr>
        <w:ind w:left="567" w:hanging="567"/>
        <w:rPr>
          <w:szCs w:val="22"/>
        </w:rPr>
      </w:pPr>
    </w:p>
    <w:p w14:paraId="7D37C88A" w14:textId="77777777" w:rsidR="00435308" w:rsidRPr="00786360" w:rsidRDefault="00435308" w:rsidP="00435308">
      <w:pPr>
        <w:ind w:left="567" w:hanging="567"/>
        <w:rPr>
          <w:szCs w:val="22"/>
        </w:rPr>
      </w:pPr>
    </w:p>
    <w:p w14:paraId="60153F7B" w14:textId="77777777" w:rsidR="00435308" w:rsidRPr="00786360" w:rsidRDefault="00435308" w:rsidP="00E4515A">
      <w:pPr>
        <w:keepNext/>
        <w:keepLines/>
        <w:ind w:left="567" w:hanging="567"/>
        <w:rPr>
          <w:b/>
          <w:caps/>
          <w:szCs w:val="22"/>
        </w:rPr>
      </w:pPr>
      <w:r w:rsidRPr="00786360">
        <w:rPr>
          <w:b/>
          <w:caps/>
          <w:szCs w:val="22"/>
        </w:rPr>
        <w:lastRenderedPageBreak/>
        <w:t>5.</w:t>
      </w:r>
      <w:r w:rsidRPr="00786360">
        <w:rPr>
          <w:b/>
          <w:caps/>
          <w:szCs w:val="22"/>
        </w:rPr>
        <w:tab/>
      </w:r>
      <w:r w:rsidRPr="00786360">
        <w:rPr>
          <w:b/>
          <w:szCs w:val="22"/>
        </w:rPr>
        <w:t xml:space="preserve">FARMAKOLOGINĖS </w:t>
      </w:r>
      <w:r w:rsidRPr="00786360">
        <w:rPr>
          <w:b/>
          <w:caps/>
          <w:szCs w:val="22"/>
        </w:rPr>
        <w:t>savybės</w:t>
      </w:r>
    </w:p>
    <w:p w14:paraId="2A313A83" w14:textId="77777777" w:rsidR="00435308" w:rsidRPr="00786360" w:rsidRDefault="00435308" w:rsidP="00E4515A">
      <w:pPr>
        <w:keepNext/>
        <w:keepLines/>
        <w:ind w:left="567" w:hanging="567"/>
        <w:rPr>
          <w:szCs w:val="22"/>
        </w:rPr>
      </w:pPr>
    </w:p>
    <w:p w14:paraId="3D9E6B7D" w14:textId="77777777" w:rsidR="00435308" w:rsidRPr="00786360" w:rsidRDefault="00435308" w:rsidP="00E4515A">
      <w:pPr>
        <w:keepNext/>
        <w:keepLines/>
        <w:ind w:left="567" w:hanging="567"/>
        <w:rPr>
          <w:b/>
          <w:szCs w:val="22"/>
        </w:rPr>
      </w:pPr>
      <w:r w:rsidRPr="00786360">
        <w:rPr>
          <w:b/>
          <w:szCs w:val="22"/>
        </w:rPr>
        <w:t>5.1</w:t>
      </w:r>
      <w:r w:rsidRPr="00786360">
        <w:rPr>
          <w:b/>
          <w:szCs w:val="22"/>
        </w:rPr>
        <w:tab/>
        <w:t xml:space="preserve">Farmakodinaminės savybės </w:t>
      </w:r>
    </w:p>
    <w:p w14:paraId="018E6139" w14:textId="77777777" w:rsidR="00435308" w:rsidRPr="00786360" w:rsidRDefault="00435308" w:rsidP="00E4515A">
      <w:pPr>
        <w:keepNext/>
        <w:keepLines/>
        <w:ind w:left="567" w:hanging="567"/>
        <w:rPr>
          <w:szCs w:val="22"/>
        </w:rPr>
      </w:pPr>
    </w:p>
    <w:p w14:paraId="4E346DC5" w14:textId="77777777" w:rsidR="00435308" w:rsidRPr="00786360" w:rsidRDefault="00435308" w:rsidP="00E4515A">
      <w:pPr>
        <w:keepNext/>
        <w:keepLines/>
        <w:widowControl w:val="0"/>
        <w:rPr>
          <w:szCs w:val="22"/>
        </w:rPr>
      </w:pPr>
      <w:r w:rsidRPr="00786360">
        <w:rPr>
          <w:w w:val="105"/>
          <w:szCs w:val="22"/>
        </w:rPr>
        <w:t>Farmakoterapinė grupė – vaistiniai preparatai akių ligoms gydyti, antiglaukominiai ir vyzdį siaurinantys vaistiniai preparatai</w:t>
      </w:r>
    </w:p>
    <w:p w14:paraId="4C6402E5" w14:textId="77777777" w:rsidR="00435308" w:rsidRPr="00786360" w:rsidRDefault="00435308" w:rsidP="00E4515A">
      <w:pPr>
        <w:keepNext/>
        <w:keepLines/>
        <w:widowControl w:val="0"/>
        <w:spacing w:before="3"/>
        <w:rPr>
          <w:w w:val="105"/>
          <w:szCs w:val="22"/>
        </w:rPr>
      </w:pPr>
      <w:r w:rsidRPr="00786360">
        <w:rPr>
          <w:w w:val="105"/>
          <w:szCs w:val="22"/>
        </w:rPr>
        <w:t>ATC kodas - S01ED51</w:t>
      </w:r>
    </w:p>
    <w:p w14:paraId="33CFF8D0" w14:textId="77777777" w:rsidR="00435308" w:rsidRPr="00786360" w:rsidRDefault="00435308" w:rsidP="00E4515A">
      <w:pPr>
        <w:keepNext/>
        <w:keepLines/>
        <w:widowControl w:val="0"/>
        <w:spacing w:before="3"/>
        <w:rPr>
          <w:w w:val="105"/>
          <w:szCs w:val="22"/>
        </w:rPr>
      </w:pPr>
    </w:p>
    <w:p w14:paraId="4C891370" w14:textId="77777777" w:rsidR="00435308" w:rsidRPr="00786360" w:rsidRDefault="00435308" w:rsidP="00E4515A">
      <w:pPr>
        <w:keepNext/>
        <w:keepLines/>
        <w:widowControl w:val="0"/>
        <w:spacing w:before="3"/>
        <w:rPr>
          <w:szCs w:val="22"/>
          <w:u w:val="single"/>
        </w:rPr>
      </w:pPr>
      <w:r w:rsidRPr="00786360">
        <w:rPr>
          <w:szCs w:val="22"/>
          <w:u w:val="single"/>
        </w:rPr>
        <w:t>Veikimo mechanizmas</w:t>
      </w:r>
    </w:p>
    <w:p w14:paraId="41BB7B4A" w14:textId="77777777" w:rsidR="00435308" w:rsidRPr="00786360" w:rsidRDefault="00435308" w:rsidP="00435308">
      <w:pPr>
        <w:widowControl w:val="0"/>
        <w:spacing w:line="252" w:lineRule="auto"/>
        <w:rPr>
          <w:szCs w:val="22"/>
        </w:rPr>
      </w:pPr>
      <w:r w:rsidRPr="00786360">
        <w:rPr>
          <w:w w:val="105"/>
          <w:szCs w:val="22"/>
        </w:rPr>
        <w:t xml:space="preserve">Brinzolamide/Timolol STADA </w:t>
      </w:r>
      <w:r w:rsidRPr="00786360">
        <w:rPr>
          <w:spacing w:val="-5"/>
          <w:w w:val="105"/>
          <w:szCs w:val="22"/>
        </w:rPr>
        <w:t xml:space="preserve">sudėtyje </w:t>
      </w:r>
      <w:r w:rsidRPr="00786360">
        <w:rPr>
          <w:spacing w:val="-3"/>
          <w:w w:val="105"/>
          <w:szCs w:val="22"/>
        </w:rPr>
        <w:t xml:space="preserve">yra </w:t>
      </w:r>
      <w:r w:rsidRPr="00786360">
        <w:rPr>
          <w:spacing w:val="-6"/>
          <w:w w:val="105"/>
          <w:szCs w:val="22"/>
        </w:rPr>
        <w:t xml:space="preserve">dvi veikliosios medžiagos: </w:t>
      </w:r>
      <w:r w:rsidRPr="00786360">
        <w:rPr>
          <w:spacing w:val="-4"/>
          <w:w w:val="105"/>
          <w:szCs w:val="22"/>
        </w:rPr>
        <w:t xml:space="preserve">brinzolamidas </w:t>
      </w:r>
      <w:r w:rsidRPr="00786360">
        <w:rPr>
          <w:spacing w:val="-9"/>
          <w:w w:val="105"/>
          <w:szCs w:val="22"/>
        </w:rPr>
        <w:t xml:space="preserve">ir </w:t>
      </w:r>
      <w:r w:rsidRPr="00786360">
        <w:rPr>
          <w:spacing w:val="-7"/>
          <w:w w:val="105"/>
          <w:szCs w:val="22"/>
        </w:rPr>
        <w:t xml:space="preserve">timololio </w:t>
      </w:r>
      <w:r w:rsidRPr="00786360">
        <w:rPr>
          <w:w w:val="105"/>
          <w:szCs w:val="22"/>
        </w:rPr>
        <w:t xml:space="preserve">maleatas. </w:t>
      </w:r>
      <w:r w:rsidRPr="00786360">
        <w:rPr>
          <w:spacing w:val="-8"/>
          <w:w w:val="105"/>
          <w:szCs w:val="22"/>
        </w:rPr>
        <w:t xml:space="preserve">Šie </w:t>
      </w:r>
      <w:r w:rsidRPr="00786360">
        <w:rPr>
          <w:spacing w:val="-4"/>
          <w:w w:val="105"/>
          <w:szCs w:val="22"/>
        </w:rPr>
        <w:t xml:space="preserve">du komponentai </w:t>
      </w:r>
      <w:r w:rsidRPr="00786360">
        <w:rPr>
          <w:spacing w:val="-6"/>
          <w:w w:val="105"/>
          <w:szCs w:val="22"/>
        </w:rPr>
        <w:t xml:space="preserve">sumažina </w:t>
      </w:r>
      <w:r w:rsidRPr="00786360">
        <w:rPr>
          <w:spacing w:val="-5"/>
          <w:w w:val="105"/>
          <w:szCs w:val="22"/>
        </w:rPr>
        <w:t xml:space="preserve">padidėjusį </w:t>
      </w:r>
      <w:r w:rsidRPr="00786360">
        <w:rPr>
          <w:spacing w:val="-7"/>
          <w:w w:val="105"/>
          <w:szCs w:val="22"/>
        </w:rPr>
        <w:t xml:space="preserve">akispūdį, </w:t>
      </w:r>
      <w:r w:rsidRPr="00786360">
        <w:rPr>
          <w:spacing w:val="-4"/>
          <w:w w:val="105"/>
          <w:szCs w:val="22"/>
        </w:rPr>
        <w:t xml:space="preserve">daugiausiai </w:t>
      </w:r>
      <w:r w:rsidRPr="00786360">
        <w:rPr>
          <w:spacing w:val="-3"/>
          <w:w w:val="105"/>
          <w:szCs w:val="22"/>
        </w:rPr>
        <w:t xml:space="preserve">sumažindami </w:t>
      </w:r>
      <w:r w:rsidRPr="00786360">
        <w:rPr>
          <w:spacing w:val="-5"/>
          <w:w w:val="105"/>
          <w:szCs w:val="22"/>
        </w:rPr>
        <w:t xml:space="preserve">vandeningojo </w:t>
      </w:r>
      <w:r w:rsidRPr="00786360">
        <w:rPr>
          <w:spacing w:val="-4"/>
          <w:w w:val="105"/>
          <w:szCs w:val="22"/>
        </w:rPr>
        <w:t xml:space="preserve">skysčio </w:t>
      </w:r>
      <w:r w:rsidRPr="00786360">
        <w:rPr>
          <w:spacing w:val="-3"/>
          <w:w w:val="105"/>
          <w:szCs w:val="22"/>
        </w:rPr>
        <w:t xml:space="preserve">sekreciją, </w:t>
      </w:r>
      <w:r w:rsidRPr="00786360">
        <w:rPr>
          <w:spacing w:val="-4"/>
          <w:w w:val="105"/>
          <w:szCs w:val="22"/>
        </w:rPr>
        <w:t xml:space="preserve">nors </w:t>
      </w:r>
      <w:r w:rsidRPr="00786360">
        <w:rPr>
          <w:w w:val="105"/>
          <w:szCs w:val="22"/>
        </w:rPr>
        <w:t xml:space="preserve">tai </w:t>
      </w:r>
      <w:r w:rsidRPr="00786360">
        <w:rPr>
          <w:spacing w:val="-5"/>
          <w:w w:val="105"/>
          <w:szCs w:val="22"/>
        </w:rPr>
        <w:t xml:space="preserve">vyksta </w:t>
      </w:r>
      <w:r w:rsidRPr="00786360">
        <w:rPr>
          <w:spacing w:val="-6"/>
          <w:w w:val="105"/>
          <w:szCs w:val="22"/>
        </w:rPr>
        <w:t xml:space="preserve">skirtingais </w:t>
      </w:r>
      <w:r w:rsidRPr="00786360">
        <w:rPr>
          <w:spacing w:val="-4"/>
          <w:w w:val="105"/>
          <w:szCs w:val="22"/>
        </w:rPr>
        <w:t xml:space="preserve">mechanizmais. </w:t>
      </w:r>
      <w:r w:rsidRPr="00786360">
        <w:rPr>
          <w:spacing w:val="-5"/>
          <w:w w:val="105"/>
          <w:szCs w:val="22"/>
        </w:rPr>
        <w:t>Šių</w:t>
      </w:r>
      <w:r w:rsidRPr="00786360">
        <w:rPr>
          <w:spacing w:val="-8"/>
          <w:w w:val="105"/>
          <w:szCs w:val="22"/>
        </w:rPr>
        <w:t xml:space="preserve"> dviejų </w:t>
      </w:r>
      <w:r w:rsidRPr="00786360">
        <w:rPr>
          <w:spacing w:val="-7"/>
          <w:w w:val="105"/>
          <w:szCs w:val="22"/>
        </w:rPr>
        <w:t xml:space="preserve">veikliųjų </w:t>
      </w:r>
      <w:r w:rsidRPr="00786360">
        <w:rPr>
          <w:spacing w:val="-6"/>
          <w:w w:val="105"/>
          <w:szCs w:val="22"/>
        </w:rPr>
        <w:t xml:space="preserve">medžiagų </w:t>
      </w:r>
      <w:r w:rsidRPr="00786360">
        <w:rPr>
          <w:spacing w:val="-8"/>
          <w:w w:val="105"/>
          <w:szCs w:val="22"/>
        </w:rPr>
        <w:t xml:space="preserve">poveikio </w:t>
      </w:r>
      <w:r w:rsidRPr="00786360">
        <w:rPr>
          <w:spacing w:val="-6"/>
          <w:w w:val="105"/>
          <w:szCs w:val="22"/>
        </w:rPr>
        <w:t xml:space="preserve">derinys </w:t>
      </w:r>
      <w:r w:rsidRPr="00786360">
        <w:rPr>
          <w:spacing w:val="-8"/>
          <w:w w:val="105"/>
          <w:szCs w:val="22"/>
        </w:rPr>
        <w:t xml:space="preserve">lemia </w:t>
      </w:r>
      <w:r w:rsidRPr="00786360">
        <w:rPr>
          <w:spacing w:val="-4"/>
          <w:w w:val="105"/>
          <w:szCs w:val="22"/>
        </w:rPr>
        <w:t xml:space="preserve">tai, </w:t>
      </w:r>
      <w:r w:rsidRPr="00786360">
        <w:rPr>
          <w:w w:val="105"/>
          <w:szCs w:val="22"/>
        </w:rPr>
        <w:t xml:space="preserve">kad </w:t>
      </w:r>
      <w:r w:rsidRPr="00786360">
        <w:rPr>
          <w:spacing w:val="-7"/>
          <w:w w:val="105"/>
          <w:szCs w:val="22"/>
        </w:rPr>
        <w:t xml:space="preserve">akispūdis </w:t>
      </w:r>
      <w:r w:rsidRPr="00786360">
        <w:rPr>
          <w:spacing w:val="-4"/>
          <w:w w:val="105"/>
          <w:szCs w:val="22"/>
        </w:rPr>
        <w:t xml:space="preserve">sumažėja </w:t>
      </w:r>
      <w:r w:rsidRPr="00786360">
        <w:rPr>
          <w:spacing w:val="-6"/>
          <w:w w:val="105"/>
          <w:szCs w:val="22"/>
        </w:rPr>
        <w:t xml:space="preserve">labiau </w:t>
      </w:r>
      <w:r w:rsidRPr="00786360">
        <w:rPr>
          <w:spacing w:val="-3"/>
          <w:w w:val="105"/>
          <w:szCs w:val="22"/>
        </w:rPr>
        <w:t xml:space="preserve">negu </w:t>
      </w:r>
      <w:r w:rsidRPr="00786360">
        <w:rPr>
          <w:spacing w:val="-4"/>
          <w:w w:val="105"/>
          <w:szCs w:val="22"/>
        </w:rPr>
        <w:t xml:space="preserve">vartojant </w:t>
      </w:r>
      <w:r w:rsidRPr="00786360">
        <w:rPr>
          <w:spacing w:val="-3"/>
          <w:w w:val="105"/>
          <w:szCs w:val="22"/>
        </w:rPr>
        <w:t xml:space="preserve">šias </w:t>
      </w:r>
      <w:r w:rsidRPr="00786360">
        <w:rPr>
          <w:spacing w:val="-5"/>
          <w:w w:val="105"/>
          <w:szCs w:val="22"/>
        </w:rPr>
        <w:t xml:space="preserve">medžiagas </w:t>
      </w:r>
      <w:r w:rsidRPr="00786360">
        <w:rPr>
          <w:spacing w:val="-4"/>
          <w:w w:val="105"/>
          <w:szCs w:val="22"/>
        </w:rPr>
        <w:t>po</w:t>
      </w:r>
      <w:r w:rsidRPr="00786360">
        <w:rPr>
          <w:spacing w:val="7"/>
          <w:w w:val="105"/>
          <w:szCs w:val="22"/>
        </w:rPr>
        <w:t xml:space="preserve"> </w:t>
      </w:r>
      <w:r w:rsidRPr="00786360">
        <w:rPr>
          <w:spacing w:val="-5"/>
          <w:w w:val="105"/>
          <w:szCs w:val="22"/>
        </w:rPr>
        <w:t>vieną.</w:t>
      </w:r>
    </w:p>
    <w:p w14:paraId="5075AA49" w14:textId="77777777" w:rsidR="00435308" w:rsidRPr="00786360" w:rsidRDefault="00435308" w:rsidP="00435308">
      <w:pPr>
        <w:widowControl w:val="0"/>
        <w:spacing w:before="1"/>
        <w:rPr>
          <w:szCs w:val="22"/>
        </w:rPr>
      </w:pPr>
    </w:p>
    <w:p w14:paraId="4D129BA5" w14:textId="77777777" w:rsidR="00435308" w:rsidRPr="00786360" w:rsidRDefault="00435308" w:rsidP="00435308">
      <w:pPr>
        <w:widowControl w:val="0"/>
        <w:spacing w:line="252" w:lineRule="auto"/>
        <w:rPr>
          <w:szCs w:val="22"/>
        </w:rPr>
      </w:pPr>
      <w:r w:rsidRPr="00786360">
        <w:rPr>
          <w:spacing w:val="-5"/>
          <w:w w:val="105"/>
          <w:szCs w:val="22"/>
        </w:rPr>
        <w:t xml:space="preserve">Brinzolamidas </w:t>
      </w:r>
      <w:r w:rsidRPr="00786360">
        <w:rPr>
          <w:spacing w:val="-3"/>
          <w:w w:val="105"/>
          <w:szCs w:val="22"/>
        </w:rPr>
        <w:t xml:space="preserve">yra </w:t>
      </w:r>
      <w:r w:rsidRPr="00786360">
        <w:rPr>
          <w:spacing w:val="-5"/>
          <w:w w:val="105"/>
          <w:szCs w:val="22"/>
        </w:rPr>
        <w:t xml:space="preserve">stiprus </w:t>
      </w:r>
      <w:r w:rsidRPr="00786360">
        <w:rPr>
          <w:spacing w:val="-6"/>
          <w:w w:val="105"/>
          <w:szCs w:val="22"/>
        </w:rPr>
        <w:t xml:space="preserve">žmogaus </w:t>
      </w:r>
      <w:r w:rsidRPr="00786360">
        <w:rPr>
          <w:spacing w:val="-4"/>
          <w:w w:val="105"/>
          <w:szCs w:val="22"/>
        </w:rPr>
        <w:t xml:space="preserve">karboanhidrazės </w:t>
      </w:r>
      <w:r w:rsidRPr="00786360">
        <w:rPr>
          <w:w w:val="105"/>
          <w:szCs w:val="22"/>
        </w:rPr>
        <w:t xml:space="preserve">II (CA-II), </w:t>
      </w:r>
      <w:r w:rsidRPr="00786360">
        <w:rPr>
          <w:spacing w:val="-6"/>
          <w:w w:val="105"/>
          <w:szCs w:val="22"/>
        </w:rPr>
        <w:t xml:space="preserve">akyje </w:t>
      </w:r>
      <w:r w:rsidRPr="00786360">
        <w:rPr>
          <w:spacing w:val="-4"/>
          <w:w w:val="105"/>
          <w:szCs w:val="22"/>
        </w:rPr>
        <w:t xml:space="preserve">dominuojančio izofermento, </w:t>
      </w:r>
      <w:r w:rsidRPr="00786360">
        <w:rPr>
          <w:spacing w:val="-6"/>
          <w:w w:val="105"/>
          <w:szCs w:val="22"/>
        </w:rPr>
        <w:t xml:space="preserve">inhibitorius. </w:t>
      </w:r>
      <w:r w:rsidRPr="00786360">
        <w:rPr>
          <w:spacing w:val="-4"/>
          <w:w w:val="105"/>
          <w:szCs w:val="22"/>
        </w:rPr>
        <w:t xml:space="preserve">Karboanhidrazės </w:t>
      </w:r>
      <w:r w:rsidRPr="00786360">
        <w:rPr>
          <w:spacing w:val="-6"/>
          <w:w w:val="105"/>
          <w:szCs w:val="22"/>
        </w:rPr>
        <w:t xml:space="preserve">slopinimas </w:t>
      </w:r>
      <w:r w:rsidRPr="00786360">
        <w:rPr>
          <w:spacing w:val="-4"/>
          <w:w w:val="105"/>
          <w:szCs w:val="22"/>
        </w:rPr>
        <w:t xml:space="preserve">akies </w:t>
      </w:r>
      <w:r w:rsidRPr="00786360">
        <w:rPr>
          <w:spacing w:val="-6"/>
          <w:w w:val="105"/>
          <w:szCs w:val="22"/>
        </w:rPr>
        <w:t xml:space="preserve">krumplyno </w:t>
      </w:r>
      <w:r w:rsidRPr="00786360">
        <w:rPr>
          <w:spacing w:val="-3"/>
          <w:w w:val="105"/>
          <w:szCs w:val="22"/>
        </w:rPr>
        <w:t xml:space="preserve">ataugose </w:t>
      </w:r>
      <w:r w:rsidRPr="00786360">
        <w:rPr>
          <w:spacing w:val="-7"/>
          <w:w w:val="105"/>
          <w:szCs w:val="22"/>
        </w:rPr>
        <w:t xml:space="preserve">mažina </w:t>
      </w:r>
      <w:r w:rsidRPr="00786360">
        <w:rPr>
          <w:spacing w:val="-5"/>
          <w:w w:val="105"/>
          <w:szCs w:val="22"/>
        </w:rPr>
        <w:t xml:space="preserve">vandeningojo </w:t>
      </w:r>
      <w:r w:rsidRPr="00786360">
        <w:rPr>
          <w:spacing w:val="-4"/>
          <w:w w:val="105"/>
          <w:szCs w:val="22"/>
        </w:rPr>
        <w:t xml:space="preserve">skysčio </w:t>
      </w:r>
      <w:r w:rsidRPr="00786360">
        <w:rPr>
          <w:spacing w:val="-3"/>
          <w:w w:val="105"/>
          <w:szCs w:val="22"/>
        </w:rPr>
        <w:t xml:space="preserve">sekreciją. Manoma, </w:t>
      </w:r>
      <w:r w:rsidRPr="00786360">
        <w:rPr>
          <w:w w:val="105"/>
          <w:szCs w:val="22"/>
        </w:rPr>
        <w:t xml:space="preserve">kad tai </w:t>
      </w:r>
      <w:r w:rsidRPr="00786360">
        <w:rPr>
          <w:spacing w:val="-5"/>
          <w:w w:val="105"/>
          <w:szCs w:val="22"/>
        </w:rPr>
        <w:t xml:space="preserve">vyksta </w:t>
      </w:r>
      <w:r w:rsidRPr="00786360">
        <w:rPr>
          <w:spacing w:val="-6"/>
          <w:w w:val="105"/>
          <w:szCs w:val="22"/>
        </w:rPr>
        <w:t xml:space="preserve">lėtinant </w:t>
      </w:r>
      <w:r w:rsidRPr="00786360">
        <w:rPr>
          <w:spacing w:val="-5"/>
          <w:w w:val="105"/>
          <w:szCs w:val="22"/>
        </w:rPr>
        <w:t xml:space="preserve">bikarbonatų </w:t>
      </w:r>
      <w:r w:rsidRPr="00786360">
        <w:rPr>
          <w:spacing w:val="-9"/>
          <w:w w:val="105"/>
          <w:szCs w:val="22"/>
        </w:rPr>
        <w:t xml:space="preserve">jonų </w:t>
      </w:r>
      <w:r w:rsidRPr="00786360">
        <w:rPr>
          <w:spacing w:val="-4"/>
          <w:w w:val="105"/>
          <w:szCs w:val="22"/>
        </w:rPr>
        <w:t xml:space="preserve">susidarymą, </w:t>
      </w:r>
      <w:r w:rsidRPr="00786360">
        <w:rPr>
          <w:w w:val="105"/>
          <w:szCs w:val="22"/>
        </w:rPr>
        <w:t xml:space="preserve">dėl </w:t>
      </w:r>
      <w:r w:rsidRPr="00786360">
        <w:rPr>
          <w:spacing w:val="-4"/>
          <w:w w:val="105"/>
          <w:szCs w:val="22"/>
        </w:rPr>
        <w:t xml:space="preserve">ko </w:t>
      </w:r>
      <w:r w:rsidRPr="00786360">
        <w:rPr>
          <w:spacing w:val="-7"/>
          <w:w w:val="105"/>
          <w:szCs w:val="22"/>
        </w:rPr>
        <w:t xml:space="preserve">susilpnėja </w:t>
      </w:r>
      <w:r w:rsidRPr="00786360">
        <w:rPr>
          <w:spacing w:val="-4"/>
          <w:w w:val="105"/>
          <w:szCs w:val="22"/>
        </w:rPr>
        <w:t xml:space="preserve">natrio </w:t>
      </w:r>
      <w:r w:rsidRPr="00786360">
        <w:rPr>
          <w:spacing w:val="-9"/>
          <w:w w:val="105"/>
          <w:szCs w:val="22"/>
        </w:rPr>
        <w:t xml:space="preserve">ir </w:t>
      </w:r>
      <w:r w:rsidRPr="00786360">
        <w:rPr>
          <w:spacing w:val="-4"/>
          <w:w w:val="105"/>
          <w:szCs w:val="22"/>
        </w:rPr>
        <w:t xml:space="preserve">skysčio </w:t>
      </w:r>
      <w:r w:rsidRPr="00786360">
        <w:rPr>
          <w:spacing w:val="-3"/>
          <w:w w:val="105"/>
          <w:szCs w:val="22"/>
        </w:rPr>
        <w:t>pernešimas.</w:t>
      </w:r>
    </w:p>
    <w:p w14:paraId="5DE9DCB6" w14:textId="77777777" w:rsidR="00435308" w:rsidRPr="00786360" w:rsidRDefault="00435308" w:rsidP="00435308">
      <w:pPr>
        <w:widowControl w:val="0"/>
        <w:spacing w:line="252" w:lineRule="auto"/>
        <w:jc w:val="both"/>
        <w:rPr>
          <w:spacing w:val="-5"/>
          <w:w w:val="105"/>
          <w:szCs w:val="22"/>
        </w:rPr>
      </w:pPr>
    </w:p>
    <w:p w14:paraId="6FC50ECD" w14:textId="77777777" w:rsidR="00435308" w:rsidRPr="00786360" w:rsidRDefault="00435308" w:rsidP="00435308">
      <w:pPr>
        <w:widowControl w:val="0"/>
        <w:spacing w:line="252" w:lineRule="auto"/>
        <w:rPr>
          <w:spacing w:val="-5"/>
          <w:w w:val="105"/>
          <w:szCs w:val="22"/>
        </w:rPr>
      </w:pPr>
      <w:r w:rsidRPr="00786360">
        <w:rPr>
          <w:spacing w:val="-5"/>
          <w:w w:val="105"/>
          <w:szCs w:val="22"/>
        </w:rPr>
        <w:t>Timololis yra neselektyvus adrenoreceptorių blokatorius, neturintis jokio svarbesnio simpatomimetinio, tiesioginio miokardo slopinimo ar stabilizuojančio membranas poveikio. Žmonėms atlikti tonografijos ir fluorofotometrijos tyrimai leidžia manyti, kad pagrindinis poveikis yra susijęs su sumažėjusia vandeningojo skysčio sekrecija ir nežymiu skysčio nutekėjimo padidėjimu.</w:t>
      </w:r>
    </w:p>
    <w:p w14:paraId="75D5C2C2" w14:textId="77777777" w:rsidR="00435308" w:rsidRPr="00786360" w:rsidRDefault="00435308" w:rsidP="00435308">
      <w:pPr>
        <w:widowControl w:val="0"/>
        <w:spacing w:before="2"/>
        <w:rPr>
          <w:szCs w:val="22"/>
        </w:rPr>
      </w:pPr>
    </w:p>
    <w:p w14:paraId="249D8916" w14:textId="77777777" w:rsidR="00435308" w:rsidRPr="00786360" w:rsidRDefault="00435308" w:rsidP="00435308">
      <w:pPr>
        <w:widowControl w:val="0"/>
        <w:rPr>
          <w:szCs w:val="22"/>
        </w:rPr>
      </w:pPr>
      <w:r w:rsidRPr="00786360">
        <w:rPr>
          <w:w w:val="105"/>
          <w:szCs w:val="22"/>
          <w:u w:val="single"/>
        </w:rPr>
        <w:t>Farmakodinaminis poveikis</w:t>
      </w:r>
    </w:p>
    <w:p w14:paraId="4AA0C72A" w14:textId="77777777" w:rsidR="00435308" w:rsidRPr="00786360" w:rsidRDefault="00435308" w:rsidP="00435308">
      <w:pPr>
        <w:widowControl w:val="0"/>
        <w:rPr>
          <w:i/>
          <w:szCs w:val="22"/>
        </w:rPr>
      </w:pPr>
      <w:r w:rsidRPr="00786360">
        <w:rPr>
          <w:i/>
          <w:w w:val="105"/>
          <w:szCs w:val="22"/>
        </w:rPr>
        <w:t>Klinikinis poveikis</w:t>
      </w:r>
    </w:p>
    <w:p w14:paraId="15057C9D" w14:textId="72D30E52" w:rsidR="00435308" w:rsidRPr="00786360" w:rsidRDefault="00435308" w:rsidP="00435308">
      <w:pPr>
        <w:widowControl w:val="0"/>
        <w:spacing w:line="252" w:lineRule="auto"/>
        <w:rPr>
          <w:szCs w:val="22"/>
        </w:rPr>
      </w:pPr>
      <w:r w:rsidRPr="00786360">
        <w:rPr>
          <w:spacing w:val="-5"/>
          <w:w w:val="105"/>
          <w:szCs w:val="22"/>
        </w:rPr>
        <w:t>Dvylika mėnesių trukusiame kontroliuojamame tyrime, atliktame su atviro kampo glaukoma arba padidėjusiu akispūdžiu sergančiais pacientais, kuriems buvo manoma, kad galėjo padėti gydymas vaistinių preparatų deriniu ir kurių pradinis akispūdis buvo 25–27 mmHg, vidutinis akispūdį mažinantis Brinzolamide/Timolol STADA poveikis, skiriant šio vaistinio preparato du kartus per parą, buvo 7–9 mmHg. Vertinant akispūdį mažinantį poveikį visų apsilankymų metu, nustatyta, kad Brinzolamide/Timolol STADA veikia ne prasčiau kaip dorzolamido 20 mg/ml ir timololio 5 mg/ml derinys.</w:t>
      </w:r>
    </w:p>
    <w:p w14:paraId="0E8A4B29" w14:textId="77777777" w:rsidR="00435308" w:rsidRPr="00786360" w:rsidRDefault="00435308" w:rsidP="00435308">
      <w:pPr>
        <w:widowControl w:val="0"/>
        <w:spacing w:before="10"/>
        <w:rPr>
          <w:szCs w:val="22"/>
        </w:rPr>
      </w:pPr>
    </w:p>
    <w:p w14:paraId="6A72193E" w14:textId="562B0816" w:rsidR="00435308" w:rsidRPr="00786360" w:rsidRDefault="00435308" w:rsidP="00435308">
      <w:pPr>
        <w:widowControl w:val="0"/>
        <w:spacing w:line="252" w:lineRule="auto"/>
        <w:rPr>
          <w:spacing w:val="-5"/>
          <w:w w:val="105"/>
          <w:szCs w:val="22"/>
        </w:rPr>
      </w:pPr>
      <w:r w:rsidRPr="00786360">
        <w:rPr>
          <w:spacing w:val="-5"/>
          <w:w w:val="105"/>
          <w:szCs w:val="22"/>
        </w:rPr>
        <w:t>Šešis mėnesius trukusiame kontroliuojamame tyrime, kuriame dalyvavo atviro kampo glaukoma arba padidėjusiu akispūdžiu sergantys pacientai, kurių pradinis akispūdis buvo 25–27 mmHg, vidutinis akispūdį mažinantis Brinzolamide/Timolol STADA poveikis, skiriant š</w:t>
      </w:r>
      <w:r w:rsidR="006447C0">
        <w:rPr>
          <w:spacing w:val="-5"/>
          <w:w w:val="105"/>
          <w:szCs w:val="22"/>
        </w:rPr>
        <w:t>io</w:t>
      </w:r>
      <w:r w:rsidRPr="00786360">
        <w:rPr>
          <w:spacing w:val="-5"/>
          <w:w w:val="105"/>
          <w:szCs w:val="22"/>
        </w:rPr>
        <w:t xml:space="preserve"> vaistin</w:t>
      </w:r>
      <w:r w:rsidR="006447C0">
        <w:rPr>
          <w:spacing w:val="-5"/>
          <w:w w:val="105"/>
          <w:szCs w:val="22"/>
        </w:rPr>
        <w:t>io</w:t>
      </w:r>
      <w:r w:rsidRPr="00786360">
        <w:rPr>
          <w:spacing w:val="-5"/>
          <w:w w:val="105"/>
          <w:szCs w:val="22"/>
        </w:rPr>
        <w:t xml:space="preserve"> preparat</w:t>
      </w:r>
      <w:r w:rsidR="006447C0">
        <w:rPr>
          <w:spacing w:val="-5"/>
          <w:w w:val="105"/>
          <w:szCs w:val="22"/>
        </w:rPr>
        <w:t>o</w:t>
      </w:r>
      <w:r w:rsidRPr="00786360">
        <w:rPr>
          <w:spacing w:val="-5"/>
          <w:w w:val="105"/>
          <w:szCs w:val="22"/>
        </w:rPr>
        <w:t xml:space="preserve"> du kartus per parą, buvo 7-9 mmHg, taigi iki 3 mmHg didesnis negu du kartus per parą skiriant brinzolamido 10 mg/ml ir iki 2 mmHg didesnis negu du kartus per parą skiriant timololio 5 mg/ml. Nustatyta, kad Brinzolamide/Timolol STADA statistiškai reikšmingiau sumažino vidutinį akispūdį, lyginant tiek su brinzolamidu, tiek su timololiu visų tyrimo apsilankymų metu.</w:t>
      </w:r>
    </w:p>
    <w:p w14:paraId="363F45F4" w14:textId="77777777" w:rsidR="00435308" w:rsidRPr="00786360" w:rsidRDefault="00435308" w:rsidP="00435308">
      <w:pPr>
        <w:widowControl w:val="0"/>
        <w:spacing w:before="8"/>
        <w:rPr>
          <w:szCs w:val="22"/>
        </w:rPr>
      </w:pPr>
    </w:p>
    <w:p w14:paraId="346B60BB" w14:textId="77777777" w:rsidR="00435308" w:rsidRPr="00786360" w:rsidRDefault="00435308" w:rsidP="004C759F">
      <w:pPr>
        <w:widowControl w:val="0"/>
        <w:spacing w:before="1" w:line="252" w:lineRule="auto"/>
        <w:rPr>
          <w:szCs w:val="22"/>
        </w:rPr>
      </w:pPr>
      <w:r w:rsidRPr="00786360">
        <w:rPr>
          <w:w w:val="105"/>
          <w:szCs w:val="22"/>
        </w:rPr>
        <w:t>Trimis kontroliuojamais tyrimais nustatyta, kad nemalonus pojūtis akyje sulašinus Brinzolamide/Timolol STADA buvo žymiai mažesnis negu sulašinus dorzolamido 20 mg/ml su timololiu 5 mg/ml.</w:t>
      </w:r>
    </w:p>
    <w:p w14:paraId="166ABD87" w14:textId="77777777" w:rsidR="00435308" w:rsidRPr="00786360" w:rsidRDefault="00435308" w:rsidP="00435308">
      <w:pPr>
        <w:ind w:left="567" w:hanging="567"/>
        <w:rPr>
          <w:szCs w:val="22"/>
        </w:rPr>
      </w:pPr>
    </w:p>
    <w:p w14:paraId="17F5A47C" w14:textId="77777777" w:rsidR="00435308" w:rsidRPr="00786360" w:rsidRDefault="00435308" w:rsidP="00435308">
      <w:pPr>
        <w:ind w:left="567" w:hanging="567"/>
        <w:rPr>
          <w:b/>
          <w:szCs w:val="22"/>
        </w:rPr>
      </w:pPr>
      <w:r w:rsidRPr="00786360">
        <w:rPr>
          <w:b/>
          <w:szCs w:val="22"/>
        </w:rPr>
        <w:t>5.2</w:t>
      </w:r>
      <w:r w:rsidRPr="00786360">
        <w:rPr>
          <w:b/>
          <w:szCs w:val="22"/>
        </w:rPr>
        <w:tab/>
        <w:t xml:space="preserve">Farmakokinetinės savybės </w:t>
      </w:r>
    </w:p>
    <w:p w14:paraId="45B3E49D" w14:textId="77777777" w:rsidR="00435308" w:rsidRPr="00786360" w:rsidRDefault="00435308" w:rsidP="00435308">
      <w:pPr>
        <w:ind w:left="567" w:hanging="567"/>
        <w:rPr>
          <w:b/>
          <w:szCs w:val="22"/>
        </w:rPr>
      </w:pPr>
    </w:p>
    <w:p w14:paraId="21564463" w14:textId="77777777" w:rsidR="00435308" w:rsidRPr="00786360" w:rsidRDefault="00435308" w:rsidP="00435308">
      <w:pPr>
        <w:widowControl w:val="0"/>
        <w:rPr>
          <w:szCs w:val="22"/>
        </w:rPr>
      </w:pPr>
      <w:r w:rsidRPr="00786360">
        <w:rPr>
          <w:w w:val="105"/>
          <w:szCs w:val="22"/>
          <w:u w:val="single"/>
        </w:rPr>
        <w:t>Absorbcija</w:t>
      </w:r>
    </w:p>
    <w:p w14:paraId="058A4C48" w14:textId="4BE21C24" w:rsidR="00435308" w:rsidRPr="00786360" w:rsidRDefault="00435308" w:rsidP="00435308">
      <w:pPr>
        <w:widowControl w:val="0"/>
        <w:rPr>
          <w:szCs w:val="22"/>
        </w:rPr>
      </w:pPr>
      <w:r w:rsidRPr="00786360">
        <w:rPr>
          <w:w w:val="105"/>
          <w:szCs w:val="22"/>
        </w:rPr>
        <w:t xml:space="preserve">Į akį sulašinti brinzolamidas ir timololis yra absorbuojami per rageną ir patenka į sisteminę kraujotaką. Atliekant farmakokinetinį tyrimą, sveikiems asmenims 2 savaites buvo skiriama geriamojo </w:t>
      </w:r>
      <w:r w:rsidRPr="00786360">
        <w:rPr>
          <w:spacing w:val="-5"/>
          <w:w w:val="105"/>
          <w:szCs w:val="22"/>
        </w:rPr>
        <w:t xml:space="preserve">brinzolamido </w:t>
      </w:r>
      <w:r w:rsidRPr="00786360">
        <w:rPr>
          <w:w w:val="105"/>
          <w:szCs w:val="22"/>
        </w:rPr>
        <w:t>(1 </w:t>
      </w:r>
      <w:r w:rsidRPr="00786360">
        <w:rPr>
          <w:spacing w:val="-6"/>
          <w:w w:val="105"/>
          <w:szCs w:val="22"/>
        </w:rPr>
        <w:t xml:space="preserve">mg) </w:t>
      </w:r>
      <w:r w:rsidRPr="00786360">
        <w:rPr>
          <w:spacing w:val="-4"/>
          <w:w w:val="105"/>
          <w:szCs w:val="22"/>
        </w:rPr>
        <w:t xml:space="preserve">du </w:t>
      </w:r>
      <w:r w:rsidRPr="00786360">
        <w:rPr>
          <w:spacing w:val="-3"/>
          <w:w w:val="105"/>
          <w:szCs w:val="22"/>
        </w:rPr>
        <w:t xml:space="preserve">kartus </w:t>
      </w:r>
      <w:r w:rsidRPr="00786360">
        <w:rPr>
          <w:w w:val="105"/>
          <w:szCs w:val="22"/>
        </w:rPr>
        <w:t xml:space="preserve">per parą, </w:t>
      </w:r>
      <w:r w:rsidRPr="00786360">
        <w:rPr>
          <w:spacing w:val="-5"/>
          <w:w w:val="105"/>
          <w:szCs w:val="22"/>
        </w:rPr>
        <w:t xml:space="preserve">siekiant sutrumpinti </w:t>
      </w:r>
      <w:r w:rsidRPr="00786360">
        <w:rPr>
          <w:spacing w:val="-4"/>
          <w:w w:val="105"/>
          <w:szCs w:val="22"/>
        </w:rPr>
        <w:t xml:space="preserve">laikotarpį </w:t>
      </w:r>
      <w:r w:rsidRPr="00786360">
        <w:rPr>
          <w:spacing w:val="-9"/>
          <w:w w:val="105"/>
          <w:szCs w:val="22"/>
        </w:rPr>
        <w:t xml:space="preserve">iki </w:t>
      </w:r>
      <w:r w:rsidRPr="00786360">
        <w:rPr>
          <w:spacing w:val="-5"/>
          <w:w w:val="105"/>
          <w:szCs w:val="22"/>
        </w:rPr>
        <w:t xml:space="preserve">pusiausvyrinės koncentracijos </w:t>
      </w:r>
      <w:r w:rsidRPr="00786360">
        <w:rPr>
          <w:spacing w:val="-3"/>
          <w:w w:val="105"/>
          <w:szCs w:val="22"/>
        </w:rPr>
        <w:t xml:space="preserve">nusistovėjimo, </w:t>
      </w:r>
      <w:r w:rsidRPr="00786360">
        <w:rPr>
          <w:spacing w:val="-5"/>
          <w:w w:val="105"/>
          <w:szCs w:val="22"/>
        </w:rPr>
        <w:t xml:space="preserve">prieš </w:t>
      </w:r>
      <w:r w:rsidRPr="00786360">
        <w:rPr>
          <w:spacing w:val="-3"/>
          <w:w w:val="105"/>
          <w:szCs w:val="22"/>
        </w:rPr>
        <w:t xml:space="preserve">pradedant vartoti </w:t>
      </w:r>
      <w:r w:rsidRPr="00786360">
        <w:rPr>
          <w:w w:val="105"/>
          <w:szCs w:val="22"/>
        </w:rPr>
        <w:t xml:space="preserve">Brinzolamide/Timolol STADA. </w:t>
      </w:r>
      <w:r w:rsidRPr="00786360">
        <w:rPr>
          <w:spacing w:val="-4"/>
          <w:w w:val="105"/>
          <w:szCs w:val="22"/>
        </w:rPr>
        <w:t xml:space="preserve">13 savaičių du </w:t>
      </w:r>
      <w:r w:rsidRPr="00786360">
        <w:rPr>
          <w:spacing w:val="-3"/>
          <w:w w:val="105"/>
          <w:szCs w:val="22"/>
        </w:rPr>
        <w:t xml:space="preserve">kartus </w:t>
      </w:r>
      <w:r w:rsidRPr="00786360">
        <w:rPr>
          <w:w w:val="105"/>
          <w:szCs w:val="22"/>
        </w:rPr>
        <w:t xml:space="preserve">per parą </w:t>
      </w:r>
      <w:r w:rsidRPr="00786360">
        <w:rPr>
          <w:spacing w:val="-4"/>
          <w:w w:val="105"/>
          <w:szCs w:val="22"/>
        </w:rPr>
        <w:t xml:space="preserve">vartojant </w:t>
      </w:r>
      <w:r w:rsidRPr="00786360">
        <w:rPr>
          <w:w w:val="105"/>
          <w:szCs w:val="22"/>
        </w:rPr>
        <w:t xml:space="preserve">Brinzolamide/Timolol STADA, </w:t>
      </w:r>
      <w:r w:rsidRPr="00786360">
        <w:rPr>
          <w:spacing w:val="-9"/>
          <w:w w:val="105"/>
          <w:szCs w:val="22"/>
        </w:rPr>
        <w:t xml:space="preserve">vidutinė </w:t>
      </w:r>
      <w:r w:rsidRPr="00786360">
        <w:rPr>
          <w:spacing w:val="-5"/>
          <w:w w:val="105"/>
          <w:szCs w:val="22"/>
        </w:rPr>
        <w:t xml:space="preserve">brinzolamido koncentracija raudonosiose kraujo </w:t>
      </w:r>
      <w:r w:rsidRPr="00786360">
        <w:rPr>
          <w:w w:val="105"/>
          <w:szCs w:val="22"/>
        </w:rPr>
        <w:t xml:space="preserve">ląstelėse 4-ą, </w:t>
      </w:r>
      <w:r w:rsidRPr="00786360">
        <w:rPr>
          <w:spacing w:val="-4"/>
          <w:w w:val="105"/>
          <w:szCs w:val="22"/>
        </w:rPr>
        <w:t xml:space="preserve">10-ą </w:t>
      </w:r>
      <w:r w:rsidRPr="00786360">
        <w:rPr>
          <w:spacing w:val="-9"/>
          <w:w w:val="105"/>
          <w:szCs w:val="22"/>
        </w:rPr>
        <w:t xml:space="preserve">ir </w:t>
      </w:r>
      <w:r w:rsidRPr="00786360">
        <w:rPr>
          <w:spacing w:val="-4"/>
          <w:w w:val="105"/>
          <w:szCs w:val="22"/>
        </w:rPr>
        <w:t xml:space="preserve">15-ą </w:t>
      </w:r>
      <w:r w:rsidRPr="00786360">
        <w:rPr>
          <w:spacing w:val="-3"/>
          <w:w w:val="105"/>
          <w:szCs w:val="22"/>
        </w:rPr>
        <w:t xml:space="preserve">savaitę </w:t>
      </w:r>
      <w:r w:rsidRPr="00786360">
        <w:rPr>
          <w:spacing w:val="-5"/>
          <w:w w:val="105"/>
          <w:szCs w:val="22"/>
        </w:rPr>
        <w:t xml:space="preserve">atitinkamai </w:t>
      </w:r>
      <w:r w:rsidRPr="00786360">
        <w:rPr>
          <w:spacing w:val="-6"/>
          <w:w w:val="105"/>
          <w:szCs w:val="22"/>
        </w:rPr>
        <w:t xml:space="preserve">buvo </w:t>
      </w:r>
      <w:r w:rsidRPr="00786360">
        <w:rPr>
          <w:spacing w:val="-7"/>
          <w:w w:val="105"/>
          <w:szCs w:val="22"/>
        </w:rPr>
        <w:t xml:space="preserve">18,8 </w:t>
      </w:r>
      <w:r w:rsidR="00C62AE1" w:rsidRPr="00786360">
        <w:rPr>
          <w:w w:val="105"/>
          <w:szCs w:val="22"/>
        </w:rPr>
        <w:t>±</w:t>
      </w:r>
      <w:r w:rsidR="00C62AE1">
        <w:rPr>
          <w:w w:val="105"/>
          <w:szCs w:val="22"/>
        </w:rPr>
        <w:t xml:space="preserve"> </w:t>
      </w:r>
      <w:r w:rsidRPr="00786360">
        <w:rPr>
          <w:spacing w:val="-7"/>
          <w:w w:val="105"/>
          <w:szCs w:val="22"/>
        </w:rPr>
        <w:t>3,29 </w:t>
      </w:r>
      <w:r w:rsidRPr="00786360">
        <w:rPr>
          <w:spacing w:val="-9"/>
          <w:w w:val="105"/>
          <w:szCs w:val="22"/>
        </w:rPr>
        <w:t xml:space="preserve">µmol, </w:t>
      </w:r>
      <w:r w:rsidRPr="00786360">
        <w:rPr>
          <w:spacing w:val="-7"/>
          <w:w w:val="105"/>
          <w:szCs w:val="22"/>
        </w:rPr>
        <w:t xml:space="preserve">18,1 </w:t>
      </w:r>
      <w:r w:rsidR="00C62AE1" w:rsidRPr="00786360">
        <w:rPr>
          <w:w w:val="105"/>
          <w:szCs w:val="22"/>
        </w:rPr>
        <w:t>±</w:t>
      </w:r>
      <w:r w:rsidR="00C62AE1">
        <w:rPr>
          <w:w w:val="105"/>
          <w:szCs w:val="22"/>
        </w:rPr>
        <w:t xml:space="preserve"> </w:t>
      </w:r>
      <w:r w:rsidRPr="00786360">
        <w:rPr>
          <w:spacing w:val="-6"/>
          <w:w w:val="105"/>
          <w:szCs w:val="22"/>
        </w:rPr>
        <w:lastRenderedPageBreak/>
        <w:t>2</w:t>
      </w:r>
      <w:r w:rsidRPr="00EB4BF9">
        <w:rPr>
          <w:spacing w:val="-6"/>
          <w:w w:val="105"/>
          <w:sz w:val="20"/>
        </w:rPr>
        <w:t>,</w:t>
      </w:r>
      <w:r w:rsidR="00950343" w:rsidRPr="00786360">
        <w:rPr>
          <w:spacing w:val="-6"/>
          <w:w w:val="105"/>
          <w:szCs w:val="22"/>
        </w:rPr>
        <w:t>68</w:t>
      </w:r>
      <w:r w:rsidR="00950343">
        <w:rPr>
          <w:spacing w:val="-6"/>
          <w:w w:val="105"/>
          <w:szCs w:val="22"/>
        </w:rPr>
        <w:t> </w:t>
      </w:r>
      <w:r w:rsidRPr="00786360">
        <w:rPr>
          <w:spacing w:val="-11"/>
          <w:w w:val="105"/>
          <w:szCs w:val="22"/>
        </w:rPr>
        <w:t xml:space="preserve">µmol </w:t>
      </w:r>
      <w:r w:rsidRPr="00786360">
        <w:rPr>
          <w:spacing w:val="-9"/>
          <w:w w:val="105"/>
          <w:szCs w:val="22"/>
        </w:rPr>
        <w:t xml:space="preserve">ir </w:t>
      </w:r>
      <w:r w:rsidRPr="00786360">
        <w:rPr>
          <w:spacing w:val="-7"/>
          <w:w w:val="105"/>
          <w:szCs w:val="22"/>
        </w:rPr>
        <w:t xml:space="preserve">18,4 </w:t>
      </w:r>
      <w:r w:rsidR="00C62AE1" w:rsidRPr="00786360">
        <w:rPr>
          <w:w w:val="105"/>
          <w:szCs w:val="22"/>
        </w:rPr>
        <w:t>±</w:t>
      </w:r>
      <w:r w:rsidR="00C62AE1">
        <w:rPr>
          <w:w w:val="105"/>
          <w:szCs w:val="22"/>
        </w:rPr>
        <w:t xml:space="preserve"> </w:t>
      </w:r>
      <w:r w:rsidRPr="00786360">
        <w:rPr>
          <w:spacing w:val="-7"/>
          <w:w w:val="105"/>
          <w:szCs w:val="22"/>
        </w:rPr>
        <w:t>3,01 </w:t>
      </w:r>
      <w:r w:rsidRPr="00786360">
        <w:rPr>
          <w:spacing w:val="-12"/>
          <w:w w:val="105"/>
          <w:szCs w:val="22"/>
        </w:rPr>
        <w:t xml:space="preserve">µmol. </w:t>
      </w:r>
      <w:r w:rsidRPr="00786360">
        <w:rPr>
          <w:w w:val="105"/>
          <w:szCs w:val="22"/>
        </w:rPr>
        <w:t xml:space="preserve">Tai </w:t>
      </w:r>
      <w:r w:rsidRPr="00786360">
        <w:rPr>
          <w:spacing w:val="-5"/>
          <w:w w:val="105"/>
          <w:szCs w:val="22"/>
        </w:rPr>
        <w:t xml:space="preserve">rodo, </w:t>
      </w:r>
      <w:r w:rsidRPr="00786360">
        <w:rPr>
          <w:w w:val="105"/>
          <w:szCs w:val="22"/>
        </w:rPr>
        <w:t xml:space="preserve">kad </w:t>
      </w:r>
      <w:r w:rsidRPr="00786360">
        <w:rPr>
          <w:spacing w:val="-5"/>
          <w:w w:val="105"/>
          <w:szCs w:val="22"/>
        </w:rPr>
        <w:t xml:space="preserve">eritrocituose </w:t>
      </w:r>
      <w:r w:rsidRPr="00786360">
        <w:rPr>
          <w:spacing w:val="-4"/>
          <w:w w:val="105"/>
          <w:szCs w:val="22"/>
        </w:rPr>
        <w:t xml:space="preserve">susidarė </w:t>
      </w:r>
      <w:r w:rsidRPr="00786360">
        <w:rPr>
          <w:spacing w:val="-6"/>
          <w:w w:val="105"/>
          <w:szCs w:val="22"/>
        </w:rPr>
        <w:t xml:space="preserve">pusiausvyrinė </w:t>
      </w:r>
      <w:r w:rsidRPr="00786360">
        <w:rPr>
          <w:spacing w:val="-5"/>
          <w:w w:val="105"/>
          <w:szCs w:val="22"/>
        </w:rPr>
        <w:t>brinzolamido</w:t>
      </w:r>
      <w:r w:rsidRPr="00786360">
        <w:rPr>
          <w:spacing w:val="16"/>
          <w:w w:val="105"/>
          <w:szCs w:val="22"/>
        </w:rPr>
        <w:t xml:space="preserve"> </w:t>
      </w:r>
      <w:r w:rsidRPr="00786360">
        <w:rPr>
          <w:spacing w:val="-4"/>
          <w:w w:val="105"/>
          <w:szCs w:val="22"/>
        </w:rPr>
        <w:t>koncentracija.</w:t>
      </w:r>
    </w:p>
    <w:p w14:paraId="259D101E" w14:textId="77777777" w:rsidR="00435308" w:rsidRPr="00786360" w:rsidRDefault="00435308" w:rsidP="00435308">
      <w:pPr>
        <w:widowControl w:val="0"/>
        <w:spacing w:before="9"/>
        <w:rPr>
          <w:szCs w:val="22"/>
        </w:rPr>
      </w:pPr>
    </w:p>
    <w:p w14:paraId="15801DF3" w14:textId="3C5E7D5A" w:rsidR="00435308" w:rsidRPr="00786360" w:rsidRDefault="00435308" w:rsidP="004C759F">
      <w:pPr>
        <w:widowControl w:val="0"/>
        <w:spacing w:before="1" w:line="256" w:lineRule="auto"/>
        <w:rPr>
          <w:szCs w:val="22"/>
        </w:rPr>
      </w:pPr>
      <w:r w:rsidRPr="00786360">
        <w:rPr>
          <w:spacing w:val="-3"/>
          <w:w w:val="105"/>
          <w:szCs w:val="22"/>
        </w:rPr>
        <w:t xml:space="preserve">Vartojant </w:t>
      </w:r>
      <w:r w:rsidRPr="00786360">
        <w:rPr>
          <w:w w:val="105"/>
          <w:szCs w:val="22"/>
        </w:rPr>
        <w:t xml:space="preserve">Brinzolamide/Timolol STADA </w:t>
      </w:r>
      <w:r w:rsidRPr="00786360">
        <w:rPr>
          <w:spacing w:val="-9"/>
          <w:w w:val="105"/>
          <w:szCs w:val="22"/>
        </w:rPr>
        <w:t xml:space="preserve">ir </w:t>
      </w:r>
      <w:r w:rsidRPr="00786360">
        <w:rPr>
          <w:spacing w:val="-5"/>
          <w:w w:val="105"/>
          <w:szCs w:val="22"/>
        </w:rPr>
        <w:t xml:space="preserve">nusistovėjus </w:t>
      </w:r>
      <w:r w:rsidRPr="00786360">
        <w:rPr>
          <w:spacing w:val="-3"/>
          <w:w w:val="105"/>
          <w:szCs w:val="22"/>
        </w:rPr>
        <w:t xml:space="preserve">pusiausvyrinei koncentracijai, </w:t>
      </w:r>
      <w:r w:rsidRPr="00786360">
        <w:rPr>
          <w:spacing w:val="-7"/>
          <w:w w:val="105"/>
          <w:szCs w:val="22"/>
        </w:rPr>
        <w:t xml:space="preserve">vidutinė didžiausia timololio </w:t>
      </w:r>
      <w:r w:rsidRPr="00786360">
        <w:rPr>
          <w:spacing w:val="-4"/>
          <w:w w:val="105"/>
          <w:szCs w:val="22"/>
        </w:rPr>
        <w:t xml:space="preserve">koncentracija </w:t>
      </w:r>
      <w:r w:rsidRPr="00786360">
        <w:rPr>
          <w:spacing w:val="-9"/>
          <w:w w:val="105"/>
          <w:szCs w:val="22"/>
        </w:rPr>
        <w:t xml:space="preserve">plazmoje </w:t>
      </w:r>
      <w:r w:rsidRPr="00786360">
        <w:rPr>
          <w:w w:val="105"/>
          <w:szCs w:val="22"/>
        </w:rPr>
        <w:t>C</w:t>
      </w:r>
      <w:r w:rsidRPr="00786360">
        <w:rPr>
          <w:w w:val="105"/>
          <w:szCs w:val="22"/>
          <w:vertAlign w:val="subscript"/>
        </w:rPr>
        <w:t>max</w:t>
      </w:r>
      <w:r w:rsidRPr="00786360">
        <w:rPr>
          <w:w w:val="105"/>
          <w:szCs w:val="22"/>
        </w:rPr>
        <w:t xml:space="preserve"> </w:t>
      </w:r>
      <w:r w:rsidRPr="00786360">
        <w:rPr>
          <w:spacing w:val="-9"/>
          <w:w w:val="105"/>
          <w:szCs w:val="22"/>
        </w:rPr>
        <w:t xml:space="preserve">ir </w:t>
      </w:r>
      <w:r w:rsidRPr="00786360">
        <w:rPr>
          <w:spacing w:val="-6"/>
          <w:w w:val="105"/>
          <w:szCs w:val="22"/>
        </w:rPr>
        <w:t xml:space="preserve">plotas </w:t>
      </w:r>
      <w:r w:rsidRPr="00786360">
        <w:rPr>
          <w:spacing w:val="-4"/>
          <w:w w:val="105"/>
          <w:szCs w:val="22"/>
        </w:rPr>
        <w:t xml:space="preserve">po </w:t>
      </w:r>
      <w:r w:rsidRPr="00786360">
        <w:rPr>
          <w:spacing w:val="-5"/>
          <w:w w:val="105"/>
          <w:szCs w:val="22"/>
        </w:rPr>
        <w:t xml:space="preserve">koncentracijos kreive </w:t>
      </w:r>
      <w:r w:rsidRPr="00786360">
        <w:rPr>
          <w:w w:val="105"/>
          <w:szCs w:val="22"/>
        </w:rPr>
        <w:t>AUC</w:t>
      </w:r>
      <w:r w:rsidRPr="00786360">
        <w:rPr>
          <w:w w:val="105"/>
          <w:szCs w:val="22"/>
          <w:vertAlign w:val="subscript"/>
        </w:rPr>
        <w:t>0</w:t>
      </w:r>
      <w:r w:rsidRPr="00786360">
        <w:rPr>
          <w:w w:val="105"/>
          <w:szCs w:val="22"/>
        </w:rPr>
        <w:t>-</w:t>
      </w:r>
      <w:r w:rsidRPr="00786360">
        <w:rPr>
          <w:w w:val="105"/>
          <w:szCs w:val="22"/>
          <w:vertAlign w:val="subscript"/>
        </w:rPr>
        <w:t>12h</w:t>
      </w:r>
      <w:r w:rsidRPr="00786360">
        <w:rPr>
          <w:w w:val="105"/>
          <w:szCs w:val="22"/>
        </w:rPr>
        <w:t xml:space="preserve"> </w:t>
      </w:r>
      <w:r w:rsidRPr="00786360">
        <w:rPr>
          <w:spacing w:val="-6"/>
          <w:w w:val="105"/>
          <w:szCs w:val="22"/>
        </w:rPr>
        <w:t xml:space="preserve">buvo </w:t>
      </w:r>
      <w:r w:rsidRPr="00786360">
        <w:rPr>
          <w:spacing w:val="-4"/>
          <w:w w:val="105"/>
          <w:szCs w:val="22"/>
        </w:rPr>
        <w:t xml:space="preserve">atitinkamai </w:t>
      </w:r>
      <w:r w:rsidRPr="00786360">
        <w:rPr>
          <w:spacing w:val="-6"/>
          <w:w w:val="105"/>
          <w:szCs w:val="22"/>
        </w:rPr>
        <w:t xml:space="preserve">27 % </w:t>
      </w:r>
      <w:r w:rsidRPr="00786360">
        <w:rPr>
          <w:spacing w:val="-9"/>
          <w:w w:val="105"/>
          <w:szCs w:val="22"/>
        </w:rPr>
        <w:t xml:space="preserve">ir </w:t>
      </w:r>
      <w:r w:rsidRPr="00786360">
        <w:rPr>
          <w:spacing w:val="-6"/>
          <w:w w:val="105"/>
          <w:szCs w:val="22"/>
        </w:rPr>
        <w:t xml:space="preserve">28 % </w:t>
      </w:r>
      <w:r w:rsidRPr="00786360">
        <w:rPr>
          <w:spacing w:val="-3"/>
          <w:w w:val="105"/>
          <w:szCs w:val="22"/>
        </w:rPr>
        <w:t xml:space="preserve">mažesni </w:t>
      </w:r>
      <w:r w:rsidRPr="00786360">
        <w:rPr>
          <w:w w:val="105"/>
          <w:szCs w:val="22"/>
        </w:rPr>
        <w:t>(</w:t>
      </w:r>
      <w:r w:rsidRPr="00786360">
        <w:rPr>
          <w:i/>
          <w:w w:val="105"/>
          <w:szCs w:val="22"/>
        </w:rPr>
        <w:t>C</w:t>
      </w:r>
      <w:r w:rsidRPr="00786360">
        <w:rPr>
          <w:i/>
          <w:w w:val="105"/>
          <w:szCs w:val="22"/>
          <w:vertAlign w:val="subscript"/>
        </w:rPr>
        <w:t>max</w:t>
      </w:r>
      <w:r w:rsidRPr="00786360">
        <w:rPr>
          <w:w w:val="105"/>
          <w:szCs w:val="22"/>
        </w:rPr>
        <w:t xml:space="preserve">: 0,824 ±0,453 ng/ml; </w:t>
      </w:r>
      <w:r w:rsidRPr="00786360">
        <w:rPr>
          <w:i/>
          <w:w w:val="105"/>
          <w:szCs w:val="22"/>
        </w:rPr>
        <w:t>AUC</w:t>
      </w:r>
      <w:r w:rsidRPr="00786360">
        <w:rPr>
          <w:i/>
          <w:w w:val="105"/>
          <w:szCs w:val="22"/>
          <w:vertAlign w:val="subscript"/>
        </w:rPr>
        <w:t>0–12h</w:t>
      </w:r>
      <w:r w:rsidRPr="00786360">
        <w:rPr>
          <w:w w:val="105"/>
          <w:szCs w:val="22"/>
        </w:rPr>
        <w:t>: 4,71 ±4,29 ng·val./ml) negu vartojant timolol</w:t>
      </w:r>
      <w:r w:rsidR="005F5D4D">
        <w:rPr>
          <w:w w:val="105"/>
          <w:szCs w:val="22"/>
        </w:rPr>
        <w:t>io</w:t>
      </w:r>
      <w:r w:rsidRPr="00786360">
        <w:rPr>
          <w:w w:val="105"/>
          <w:szCs w:val="22"/>
        </w:rPr>
        <w:t xml:space="preserve"> 5 mg/ml (</w:t>
      </w:r>
      <w:r w:rsidRPr="00786360">
        <w:rPr>
          <w:i/>
          <w:w w:val="105"/>
          <w:szCs w:val="22"/>
        </w:rPr>
        <w:t>C</w:t>
      </w:r>
      <w:r w:rsidRPr="00786360">
        <w:rPr>
          <w:i/>
          <w:w w:val="105"/>
          <w:szCs w:val="22"/>
          <w:vertAlign w:val="subscript"/>
        </w:rPr>
        <w:t>max</w:t>
      </w:r>
      <w:r w:rsidRPr="00786360">
        <w:rPr>
          <w:w w:val="105"/>
          <w:szCs w:val="22"/>
        </w:rPr>
        <w:t xml:space="preserve">: </w:t>
      </w:r>
      <w:r w:rsidRPr="00786360">
        <w:rPr>
          <w:spacing w:val="-7"/>
          <w:w w:val="105"/>
          <w:szCs w:val="22"/>
        </w:rPr>
        <w:t>1,13 ±0,494 </w:t>
      </w:r>
      <w:r w:rsidRPr="00786360">
        <w:rPr>
          <w:spacing w:val="-8"/>
          <w:w w:val="105"/>
          <w:szCs w:val="22"/>
        </w:rPr>
        <w:t xml:space="preserve">ng/ml; </w:t>
      </w:r>
      <w:r w:rsidRPr="00786360">
        <w:rPr>
          <w:i/>
          <w:w w:val="105"/>
          <w:szCs w:val="22"/>
        </w:rPr>
        <w:t>AUC</w:t>
      </w:r>
      <w:r w:rsidRPr="00786360">
        <w:rPr>
          <w:i/>
          <w:w w:val="105"/>
          <w:szCs w:val="22"/>
          <w:vertAlign w:val="subscript"/>
        </w:rPr>
        <w:t>0</w:t>
      </w:r>
      <w:r w:rsidRPr="00786360">
        <w:rPr>
          <w:i/>
          <w:w w:val="105"/>
          <w:szCs w:val="22"/>
        </w:rPr>
        <w:t>-</w:t>
      </w:r>
      <w:r w:rsidRPr="00786360">
        <w:rPr>
          <w:i/>
          <w:w w:val="105"/>
          <w:szCs w:val="22"/>
          <w:vertAlign w:val="subscript"/>
        </w:rPr>
        <w:t>12h</w:t>
      </w:r>
      <w:r w:rsidRPr="00786360">
        <w:rPr>
          <w:w w:val="105"/>
          <w:szCs w:val="22"/>
        </w:rPr>
        <w:t xml:space="preserve">: </w:t>
      </w:r>
      <w:r w:rsidRPr="00786360">
        <w:rPr>
          <w:spacing w:val="-7"/>
          <w:w w:val="105"/>
          <w:szCs w:val="22"/>
        </w:rPr>
        <w:t>6,58 ±3,18 </w:t>
      </w:r>
      <w:r w:rsidRPr="00786360">
        <w:rPr>
          <w:spacing w:val="-6"/>
          <w:w w:val="105"/>
          <w:szCs w:val="22"/>
        </w:rPr>
        <w:t xml:space="preserve">ng val./ml). </w:t>
      </w:r>
      <w:r w:rsidRPr="00786360">
        <w:rPr>
          <w:spacing w:val="-5"/>
          <w:w w:val="105"/>
          <w:szCs w:val="22"/>
        </w:rPr>
        <w:t xml:space="preserve">Kliniškai neįrodyta, </w:t>
      </w:r>
      <w:r w:rsidRPr="00786360">
        <w:rPr>
          <w:w w:val="105"/>
          <w:szCs w:val="22"/>
        </w:rPr>
        <w:t xml:space="preserve">kad </w:t>
      </w:r>
      <w:r w:rsidRPr="00786360">
        <w:rPr>
          <w:spacing w:val="-4"/>
          <w:w w:val="105"/>
          <w:szCs w:val="22"/>
        </w:rPr>
        <w:t xml:space="preserve">vartojant </w:t>
      </w:r>
      <w:r w:rsidRPr="00786360">
        <w:rPr>
          <w:w w:val="105"/>
          <w:szCs w:val="22"/>
        </w:rPr>
        <w:t xml:space="preserve">Brinzolamide/Timolol STADA </w:t>
      </w:r>
      <w:r w:rsidRPr="00786360">
        <w:rPr>
          <w:spacing w:val="-7"/>
          <w:w w:val="105"/>
          <w:szCs w:val="22"/>
        </w:rPr>
        <w:t xml:space="preserve">timololio </w:t>
      </w:r>
      <w:r w:rsidRPr="00786360">
        <w:rPr>
          <w:spacing w:val="-5"/>
          <w:w w:val="105"/>
          <w:szCs w:val="22"/>
        </w:rPr>
        <w:t xml:space="preserve">sisteminė </w:t>
      </w:r>
      <w:r w:rsidRPr="00786360">
        <w:rPr>
          <w:spacing w:val="-6"/>
          <w:w w:val="105"/>
          <w:szCs w:val="22"/>
        </w:rPr>
        <w:t xml:space="preserve">ekspozicija </w:t>
      </w:r>
      <w:r w:rsidRPr="00786360">
        <w:rPr>
          <w:spacing w:val="-5"/>
          <w:w w:val="105"/>
          <w:szCs w:val="22"/>
        </w:rPr>
        <w:t xml:space="preserve">būtų </w:t>
      </w:r>
      <w:r w:rsidRPr="00786360">
        <w:rPr>
          <w:w w:val="105"/>
          <w:szCs w:val="22"/>
        </w:rPr>
        <w:t xml:space="preserve">mažesnė. </w:t>
      </w:r>
      <w:r w:rsidRPr="00786360">
        <w:rPr>
          <w:spacing w:val="-3"/>
          <w:w w:val="105"/>
          <w:szCs w:val="22"/>
        </w:rPr>
        <w:t xml:space="preserve">Pavartojus </w:t>
      </w:r>
      <w:r w:rsidRPr="00786360">
        <w:rPr>
          <w:w w:val="105"/>
          <w:szCs w:val="22"/>
        </w:rPr>
        <w:t xml:space="preserve">Brinzolamide/Timolol STADA, </w:t>
      </w:r>
      <w:r w:rsidRPr="00786360">
        <w:rPr>
          <w:spacing w:val="-9"/>
          <w:w w:val="105"/>
          <w:szCs w:val="22"/>
        </w:rPr>
        <w:t xml:space="preserve">vidutinė </w:t>
      </w:r>
      <w:r w:rsidRPr="00786360">
        <w:rPr>
          <w:spacing w:val="-7"/>
          <w:w w:val="105"/>
          <w:szCs w:val="22"/>
        </w:rPr>
        <w:t xml:space="preserve">timololio </w:t>
      </w:r>
      <w:r w:rsidRPr="00786360">
        <w:rPr>
          <w:i/>
          <w:w w:val="105"/>
          <w:szCs w:val="22"/>
        </w:rPr>
        <w:t>C</w:t>
      </w:r>
      <w:r w:rsidRPr="00786360">
        <w:rPr>
          <w:i/>
          <w:w w:val="105"/>
          <w:szCs w:val="22"/>
          <w:vertAlign w:val="subscript"/>
        </w:rPr>
        <w:t>max</w:t>
      </w:r>
      <w:r w:rsidRPr="00786360">
        <w:rPr>
          <w:i/>
          <w:w w:val="105"/>
          <w:szCs w:val="22"/>
        </w:rPr>
        <w:t xml:space="preserve"> </w:t>
      </w:r>
      <w:r w:rsidRPr="00786360">
        <w:rPr>
          <w:spacing w:val="-5"/>
          <w:w w:val="105"/>
          <w:szCs w:val="22"/>
        </w:rPr>
        <w:t xml:space="preserve">pasiekiama </w:t>
      </w:r>
      <w:r w:rsidRPr="00786360">
        <w:rPr>
          <w:spacing w:val="-4"/>
          <w:w w:val="105"/>
          <w:szCs w:val="22"/>
        </w:rPr>
        <w:t xml:space="preserve">po </w:t>
      </w:r>
      <w:r w:rsidRPr="00786360">
        <w:rPr>
          <w:spacing w:val="-7"/>
          <w:w w:val="105"/>
          <w:szCs w:val="22"/>
        </w:rPr>
        <w:t xml:space="preserve">0,79 ±0,45 </w:t>
      </w:r>
      <w:r w:rsidRPr="00786360">
        <w:rPr>
          <w:spacing w:val="-5"/>
          <w:w w:val="105"/>
          <w:szCs w:val="22"/>
        </w:rPr>
        <w:t>valandos.</w:t>
      </w:r>
    </w:p>
    <w:p w14:paraId="6F09BEF4" w14:textId="77777777" w:rsidR="00435308" w:rsidRPr="00786360" w:rsidRDefault="00435308" w:rsidP="00435308">
      <w:pPr>
        <w:widowControl w:val="0"/>
        <w:spacing w:before="3"/>
        <w:rPr>
          <w:szCs w:val="22"/>
        </w:rPr>
      </w:pPr>
    </w:p>
    <w:p w14:paraId="63EF8203" w14:textId="77777777" w:rsidR="00435308" w:rsidRPr="000D5FA0" w:rsidRDefault="00435308" w:rsidP="00435308">
      <w:pPr>
        <w:widowControl w:val="0"/>
        <w:rPr>
          <w:szCs w:val="22"/>
        </w:rPr>
      </w:pPr>
      <w:r w:rsidRPr="000D5FA0">
        <w:rPr>
          <w:w w:val="105"/>
          <w:szCs w:val="22"/>
          <w:u w:val="single"/>
        </w:rPr>
        <w:t>Pasiskirstymas</w:t>
      </w:r>
    </w:p>
    <w:p w14:paraId="765B922A" w14:textId="77777777" w:rsidR="00435308" w:rsidRPr="000D5FA0" w:rsidRDefault="00435308" w:rsidP="004C759F">
      <w:pPr>
        <w:widowControl w:val="0"/>
        <w:spacing w:line="247" w:lineRule="auto"/>
        <w:rPr>
          <w:szCs w:val="22"/>
        </w:rPr>
      </w:pPr>
      <w:r w:rsidRPr="000D5FA0">
        <w:rPr>
          <w:spacing w:val="-5"/>
          <w:w w:val="105"/>
          <w:szCs w:val="22"/>
        </w:rPr>
        <w:t xml:space="preserve">Brinzolamidas </w:t>
      </w:r>
      <w:r w:rsidRPr="000D5FA0">
        <w:rPr>
          <w:spacing w:val="-4"/>
          <w:w w:val="105"/>
          <w:szCs w:val="22"/>
        </w:rPr>
        <w:t xml:space="preserve">vidutiniškai intensyviai </w:t>
      </w:r>
      <w:r w:rsidRPr="000D5FA0">
        <w:rPr>
          <w:spacing w:val="-7"/>
          <w:w w:val="105"/>
          <w:szCs w:val="22"/>
        </w:rPr>
        <w:t xml:space="preserve">jungiasi prie plazmos </w:t>
      </w:r>
      <w:r w:rsidRPr="000D5FA0">
        <w:rPr>
          <w:spacing w:val="-6"/>
          <w:w w:val="105"/>
          <w:szCs w:val="22"/>
        </w:rPr>
        <w:t xml:space="preserve">baltymų </w:t>
      </w:r>
      <w:r w:rsidRPr="000D5FA0">
        <w:rPr>
          <w:spacing w:val="-3"/>
          <w:w w:val="105"/>
          <w:szCs w:val="22"/>
        </w:rPr>
        <w:t xml:space="preserve">(apytikriai </w:t>
      </w:r>
      <w:r w:rsidRPr="000D5FA0">
        <w:rPr>
          <w:w w:val="105"/>
          <w:szCs w:val="22"/>
        </w:rPr>
        <w:t xml:space="preserve">60 %). </w:t>
      </w:r>
      <w:r w:rsidRPr="000D5FA0">
        <w:rPr>
          <w:spacing w:val="-4"/>
          <w:w w:val="105"/>
          <w:szCs w:val="22"/>
        </w:rPr>
        <w:t xml:space="preserve">Brinzolamidas </w:t>
      </w:r>
      <w:r w:rsidRPr="000D5FA0">
        <w:rPr>
          <w:w w:val="105"/>
          <w:szCs w:val="22"/>
        </w:rPr>
        <w:t xml:space="preserve">dėl </w:t>
      </w:r>
      <w:r w:rsidRPr="000D5FA0">
        <w:rPr>
          <w:spacing w:val="-4"/>
          <w:w w:val="105"/>
          <w:szCs w:val="22"/>
        </w:rPr>
        <w:t xml:space="preserve">stipraus </w:t>
      </w:r>
      <w:r w:rsidRPr="000D5FA0">
        <w:rPr>
          <w:spacing w:val="-5"/>
          <w:w w:val="105"/>
          <w:szCs w:val="22"/>
        </w:rPr>
        <w:t xml:space="preserve">afiniteto </w:t>
      </w:r>
      <w:r w:rsidRPr="000D5FA0">
        <w:rPr>
          <w:spacing w:val="-7"/>
          <w:w w:val="105"/>
          <w:szCs w:val="22"/>
        </w:rPr>
        <w:t xml:space="preserve">jungiantis prie </w:t>
      </w:r>
      <w:r w:rsidRPr="000D5FA0">
        <w:rPr>
          <w:w w:val="105"/>
          <w:szCs w:val="22"/>
        </w:rPr>
        <w:t xml:space="preserve">CA-II </w:t>
      </w:r>
      <w:r w:rsidRPr="000D5FA0">
        <w:rPr>
          <w:spacing w:val="-9"/>
          <w:w w:val="105"/>
          <w:szCs w:val="22"/>
        </w:rPr>
        <w:t xml:space="preserve">ir </w:t>
      </w:r>
      <w:r w:rsidRPr="000D5FA0">
        <w:rPr>
          <w:spacing w:val="-3"/>
          <w:w w:val="105"/>
          <w:szCs w:val="22"/>
        </w:rPr>
        <w:t xml:space="preserve">šiek </w:t>
      </w:r>
      <w:r w:rsidRPr="000D5FA0">
        <w:rPr>
          <w:spacing w:val="-4"/>
          <w:w w:val="105"/>
          <w:szCs w:val="22"/>
        </w:rPr>
        <w:t xml:space="preserve">tiek </w:t>
      </w:r>
      <w:r w:rsidRPr="000D5FA0">
        <w:rPr>
          <w:spacing w:val="-6"/>
          <w:w w:val="105"/>
          <w:szCs w:val="22"/>
        </w:rPr>
        <w:t xml:space="preserve">silpnesnio </w:t>
      </w:r>
      <w:r w:rsidRPr="000D5FA0">
        <w:rPr>
          <w:spacing w:val="-5"/>
          <w:w w:val="105"/>
          <w:szCs w:val="22"/>
        </w:rPr>
        <w:t xml:space="preserve">afiniteto </w:t>
      </w:r>
      <w:r w:rsidRPr="000D5FA0">
        <w:rPr>
          <w:spacing w:val="-6"/>
          <w:w w:val="105"/>
          <w:szCs w:val="22"/>
        </w:rPr>
        <w:t xml:space="preserve">jungiantis </w:t>
      </w:r>
      <w:r w:rsidRPr="000D5FA0">
        <w:rPr>
          <w:spacing w:val="-7"/>
          <w:w w:val="105"/>
          <w:szCs w:val="22"/>
        </w:rPr>
        <w:t xml:space="preserve">prie </w:t>
      </w:r>
      <w:r w:rsidRPr="000D5FA0">
        <w:rPr>
          <w:spacing w:val="2"/>
          <w:w w:val="105"/>
          <w:szCs w:val="22"/>
        </w:rPr>
        <w:t xml:space="preserve">CA-I </w:t>
      </w:r>
      <w:r w:rsidRPr="000D5FA0">
        <w:rPr>
          <w:spacing w:val="-3"/>
          <w:w w:val="105"/>
          <w:szCs w:val="22"/>
        </w:rPr>
        <w:t xml:space="preserve">yra </w:t>
      </w:r>
      <w:r w:rsidRPr="000D5FA0">
        <w:rPr>
          <w:spacing w:val="-6"/>
          <w:w w:val="105"/>
          <w:szCs w:val="22"/>
        </w:rPr>
        <w:t xml:space="preserve">izoliuojamas </w:t>
      </w:r>
      <w:r w:rsidRPr="000D5FA0">
        <w:rPr>
          <w:spacing w:val="-4"/>
          <w:w w:val="105"/>
          <w:szCs w:val="22"/>
        </w:rPr>
        <w:t xml:space="preserve">eritrocituose. </w:t>
      </w:r>
      <w:r w:rsidRPr="000D5FA0">
        <w:rPr>
          <w:spacing w:val="-6"/>
          <w:w w:val="105"/>
          <w:szCs w:val="22"/>
        </w:rPr>
        <w:t xml:space="preserve">Aktyvusis </w:t>
      </w:r>
      <w:r w:rsidRPr="000D5FA0">
        <w:rPr>
          <w:spacing w:val="-9"/>
          <w:w w:val="105"/>
          <w:szCs w:val="22"/>
        </w:rPr>
        <w:t xml:space="preserve">jo </w:t>
      </w:r>
      <w:r w:rsidRPr="000D5FA0">
        <w:rPr>
          <w:w w:val="105"/>
          <w:szCs w:val="22"/>
        </w:rPr>
        <w:t xml:space="preserve">N-desetil </w:t>
      </w:r>
      <w:r w:rsidRPr="000D5FA0">
        <w:rPr>
          <w:spacing w:val="-5"/>
          <w:w w:val="105"/>
          <w:szCs w:val="22"/>
        </w:rPr>
        <w:t xml:space="preserve">metabolitas </w:t>
      </w:r>
      <w:r w:rsidRPr="000D5FA0">
        <w:rPr>
          <w:spacing w:val="-4"/>
          <w:w w:val="105"/>
          <w:szCs w:val="22"/>
        </w:rPr>
        <w:t xml:space="preserve">taip </w:t>
      </w:r>
      <w:r w:rsidRPr="000D5FA0">
        <w:rPr>
          <w:w w:val="105"/>
          <w:szCs w:val="22"/>
        </w:rPr>
        <w:t xml:space="preserve">pat </w:t>
      </w:r>
      <w:r w:rsidRPr="000D5FA0">
        <w:rPr>
          <w:spacing w:val="-4"/>
          <w:w w:val="105"/>
          <w:szCs w:val="22"/>
        </w:rPr>
        <w:t xml:space="preserve">kaupiasi </w:t>
      </w:r>
      <w:r w:rsidRPr="000D5FA0">
        <w:rPr>
          <w:spacing w:val="-5"/>
          <w:w w:val="105"/>
          <w:szCs w:val="22"/>
        </w:rPr>
        <w:t xml:space="preserve">eritrocituose </w:t>
      </w:r>
      <w:r w:rsidRPr="000D5FA0">
        <w:rPr>
          <w:spacing w:val="-9"/>
          <w:w w:val="105"/>
          <w:szCs w:val="22"/>
        </w:rPr>
        <w:t xml:space="preserve">ir </w:t>
      </w:r>
      <w:r w:rsidRPr="000D5FA0">
        <w:rPr>
          <w:w w:val="105"/>
          <w:szCs w:val="22"/>
        </w:rPr>
        <w:t xml:space="preserve">ten </w:t>
      </w:r>
      <w:r w:rsidRPr="000D5FA0">
        <w:rPr>
          <w:spacing w:val="-4"/>
          <w:w w:val="105"/>
          <w:szCs w:val="22"/>
        </w:rPr>
        <w:t xml:space="preserve">pirmiausiai </w:t>
      </w:r>
      <w:r w:rsidRPr="000D5FA0">
        <w:rPr>
          <w:spacing w:val="-7"/>
          <w:w w:val="105"/>
          <w:szCs w:val="22"/>
        </w:rPr>
        <w:t xml:space="preserve">prisijungia prie </w:t>
      </w:r>
      <w:r w:rsidRPr="000D5FA0">
        <w:rPr>
          <w:w w:val="105"/>
          <w:szCs w:val="22"/>
        </w:rPr>
        <w:t xml:space="preserve">CA-I. </w:t>
      </w:r>
      <w:r w:rsidRPr="000D5FA0">
        <w:rPr>
          <w:spacing w:val="2"/>
          <w:w w:val="105"/>
          <w:szCs w:val="22"/>
        </w:rPr>
        <w:t xml:space="preserve">Dėl </w:t>
      </w:r>
      <w:r w:rsidRPr="000D5FA0">
        <w:rPr>
          <w:spacing w:val="-4"/>
          <w:w w:val="105"/>
          <w:szCs w:val="22"/>
        </w:rPr>
        <w:t xml:space="preserve">brinzolamido </w:t>
      </w:r>
      <w:r w:rsidRPr="000D5FA0">
        <w:rPr>
          <w:spacing w:val="-9"/>
          <w:w w:val="105"/>
          <w:szCs w:val="22"/>
        </w:rPr>
        <w:t xml:space="preserve">ir jo </w:t>
      </w:r>
      <w:r w:rsidRPr="000D5FA0">
        <w:rPr>
          <w:spacing w:val="-5"/>
          <w:w w:val="105"/>
          <w:szCs w:val="22"/>
        </w:rPr>
        <w:t xml:space="preserve">metabolito afiniteto </w:t>
      </w:r>
      <w:r w:rsidRPr="000D5FA0">
        <w:rPr>
          <w:spacing w:val="-4"/>
          <w:w w:val="105"/>
          <w:szCs w:val="22"/>
        </w:rPr>
        <w:t xml:space="preserve">eritrocitų </w:t>
      </w:r>
      <w:r w:rsidRPr="000D5FA0">
        <w:rPr>
          <w:spacing w:val="-9"/>
          <w:w w:val="105"/>
          <w:szCs w:val="22"/>
        </w:rPr>
        <w:t xml:space="preserve">ir </w:t>
      </w:r>
      <w:r w:rsidRPr="000D5FA0">
        <w:rPr>
          <w:spacing w:val="-8"/>
          <w:w w:val="105"/>
          <w:szCs w:val="22"/>
        </w:rPr>
        <w:t xml:space="preserve">audinių </w:t>
      </w:r>
      <w:r w:rsidRPr="000D5FA0">
        <w:rPr>
          <w:spacing w:val="-4"/>
          <w:w w:val="105"/>
          <w:szCs w:val="22"/>
        </w:rPr>
        <w:t xml:space="preserve">karboanhidrazėms </w:t>
      </w:r>
      <w:r w:rsidRPr="000D5FA0">
        <w:rPr>
          <w:w w:val="105"/>
          <w:szCs w:val="22"/>
        </w:rPr>
        <w:t xml:space="preserve">(CA) </w:t>
      </w:r>
      <w:r w:rsidRPr="000D5FA0">
        <w:rPr>
          <w:spacing w:val="-5"/>
          <w:w w:val="105"/>
          <w:szCs w:val="22"/>
        </w:rPr>
        <w:t xml:space="preserve">šių </w:t>
      </w:r>
      <w:r w:rsidRPr="000D5FA0">
        <w:rPr>
          <w:spacing w:val="-6"/>
          <w:w w:val="105"/>
          <w:szCs w:val="22"/>
        </w:rPr>
        <w:t xml:space="preserve">medžiagų </w:t>
      </w:r>
      <w:r w:rsidRPr="000D5FA0">
        <w:rPr>
          <w:spacing w:val="-5"/>
          <w:w w:val="105"/>
          <w:szCs w:val="22"/>
        </w:rPr>
        <w:t xml:space="preserve">koncentracija </w:t>
      </w:r>
      <w:r w:rsidRPr="000D5FA0">
        <w:rPr>
          <w:spacing w:val="-9"/>
          <w:w w:val="105"/>
          <w:szCs w:val="22"/>
        </w:rPr>
        <w:t xml:space="preserve">plazmoje </w:t>
      </w:r>
      <w:r w:rsidRPr="000D5FA0">
        <w:rPr>
          <w:spacing w:val="-8"/>
          <w:w w:val="105"/>
          <w:szCs w:val="22"/>
        </w:rPr>
        <w:t>lieka</w:t>
      </w:r>
      <w:r w:rsidRPr="000D5FA0">
        <w:rPr>
          <w:spacing w:val="-6"/>
          <w:w w:val="105"/>
          <w:szCs w:val="22"/>
        </w:rPr>
        <w:t xml:space="preserve"> nedidelė.</w:t>
      </w:r>
    </w:p>
    <w:p w14:paraId="320356BC" w14:textId="77777777" w:rsidR="00435308" w:rsidRPr="000D5FA0" w:rsidRDefault="00435308" w:rsidP="00435308">
      <w:pPr>
        <w:widowControl w:val="0"/>
        <w:spacing w:before="7"/>
        <w:rPr>
          <w:szCs w:val="22"/>
        </w:rPr>
      </w:pPr>
    </w:p>
    <w:p w14:paraId="45233F57" w14:textId="44E4BF7D" w:rsidR="00435308" w:rsidRPr="000D5FA0" w:rsidRDefault="00435308" w:rsidP="004C759F">
      <w:pPr>
        <w:widowControl w:val="0"/>
        <w:spacing w:line="247" w:lineRule="auto"/>
        <w:rPr>
          <w:spacing w:val="-5"/>
          <w:w w:val="105"/>
          <w:szCs w:val="22"/>
        </w:rPr>
      </w:pPr>
      <w:r w:rsidRPr="000D5FA0">
        <w:rPr>
          <w:spacing w:val="-5"/>
          <w:w w:val="105"/>
          <w:szCs w:val="22"/>
        </w:rPr>
        <w:t>Pasiskirstymo akių audiniuose duomenys, gauti atlikus tyrimus su triušiais, rodo, kad vandeningajame skystyje timolol</w:t>
      </w:r>
      <w:r w:rsidR="00474E51">
        <w:rPr>
          <w:spacing w:val="-5"/>
          <w:w w:val="105"/>
          <w:szCs w:val="22"/>
        </w:rPr>
        <w:t>io</w:t>
      </w:r>
      <w:r w:rsidRPr="000D5FA0">
        <w:rPr>
          <w:spacing w:val="-5"/>
          <w:w w:val="105"/>
          <w:szCs w:val="22"/>
        </w:rPr>
        <w:t xml:space="preserve"> galima aptikti iki 48 valandų po Brinzolamide/Timolol STADA pavartojimo. Nusistovėjus pusiausvyrinei koncentracijai, timololi</w:t>
      </w:r>
      <w:r w:rsidR="00B50C40">
        <w:rPr>
          <w:spacing w:val="-5"/>
          <w:w w:val="105"/>
          <w:szCs w:val="22"/>
        </w:rPr>
        <w:t>o</w:t>
      </w:r>
      <w:r w:rsidRPr="000D5FA0">
        <w:rPr>
          <w:spacing w:val="-5"/>
          <w:w w:val="105"/>
          <w:szCs w:val="22"/>
        </w:rPr>
        <w:t xml:space="preserve"> nustatoma žmonių kraujo plazmoje iki 12 valandų po Brinzolamide/Timolol STADA pavartojimo.</w:t>
      </w:r>
    </w:p>
    <w:p w14:paraId="7441CCA9" w14:textId="77777777" w:rsidR="00435308" w:rsidRPr="000D5FA0" w:rsidRDefault="00435308" w:rsidP="004C759F">
      <w:pPr>
        <w:widowControl w:val="0"/>
        <w:spacing w:before="1" w:line="244" w:lineRule="auto"/>
        <w:rPr>
          <w:spacing w:val="-5"/>
          <w:w w:val="105"/>
          <w:szCs w:val="22"/>
        </w:rPr>
      </w:pPr>
    </w:p>
    <w:p w14:paraId="1B556A5B" w14:textId="77777777" w:rsidR="00435308" w:rsidRPr="000D5FA0" w:rsidRDefault="00435308" w:rsidP="004C759F">
      <w:pPr>
        <w:widowControl w:val="0"/>
        <w:spacing w:before="1" w:line="244" w:lineRule="auto"/>
        <w:rPr>
          <w:szCs w:val="22"/>
        </w:rPr>
      </w:pPr>
      <w:r w:rsidRPr="000D5FA0">
        <w:rPr>
          <w:w w:val="105"/>
          <w:szCs w:val="22"/>
          <w:u w:val="single"/>
        </w:rPr>
        <w:t>Biotransformacija</w:t>
      </w:r>
    </w:p>
    <w:p w14:paraId="36DDDB62" w14:textId="77777777" w:rsidR="00435308" w:rsidRPr="000D5FA0" w:rsidRDefault="00435308" w:rsidP="004C759F">
      <w:pPr>
        <w:widowControl w:val="0"/>
        <w:spacing w:line="247" w:lineRule="auto"/>
        <w:rPr>
          <w:spacing w:val="-5"/>
          <w:w w:val="105"/>
          <w:szCs w:val="22"/>
        </w:rPr>
      </w:pPr>
      <w:r w:rsidRPr="000D5FA0">
        <w:rPr>
          <w:spacing w:val="-5"/>
          <w:w w:val="105"/>
          <w:szCs w:val="22"/>
        </w:rPr>
        <w:t>Metabolizuojant brinzolamidą, vyksta jo N-propilo grandinės N-dealkilinimas, O-dealkilinimas ir oksidacija. N-desetil brinzolamidas yra svarbiausias žmogaus organizme randamas brinzolamido metabolitas, jis taipogi jungiasi prie CA-I ir kaupiasi eritrocituose. In vitro tyrimai rodo, kad brinzolamido metabolizme daugiausiai dalyvauja CYP3A4 ir bent keturi kiti izofermentai (CYP2A6, CYP2B6, CYP2C8 ir CYP2C9).</w:t>
      </w:r>
    </w:p>
    <w:p w14:paraId="78360C86" w14:textId="77777777" w:rsidR="00435308" w:rsidRPr="000D5FA0" w:rsidRDefault="00435308" w:rsidP="00435308">
      <w:pPr>
        <w:widowControl w:val="0"/>
        <w:spacing w:before="5"/>
        <w:rPr>
          <w:szCs w:val="22"/>
        </w:rPr>
      </w:pPr>
    </w:p>
    <w:p w14:paraId="4C8B6D49" w14:textId="77777777" w:rsidR="00435308" w:rsidRPr="000D5FA0" w:rsidRDefault="00435308" w:rsidP="004C759F">
      <w:pPr>
        <w:widowControl w:val="0"/>
        <w:spacing w:line="247" w:lineRule="auto"/>
        <w:rPr>
          <w:spacing w:val="-5"/>
          <w:w w:val="105"/>
          <w:szCs w:val="22"/>
        </w:rPr>
      </w:pPr>
      <w:r w:rsidRPr="000D5FA0">
        <w:rPr>
          <w:spacing w:val="-5"/>
          <w:w w:val="105"/>
          <w:szCs w:val="22"/>
        </w:rPr>
        <w:t>Timololis metabolizuojamas dviem būdais. Vienu atveju nuo tiadiazolo žiedo atskiriama šoninė etanolamino grandinė, o kitu-atskiriama šoninė etanolio grandinė, esanti ant morfolino azoto atomo, ir antra, panaši šoninė grandinė su prie azoto atome esančia karbonilo grupe. Timololio metabolizmą daugiausiai skatina CYP2D6.</w:t>
      </w:r>
    </w:p>
    <w:p w14:paraId="1BEC660F" w14:textId="77777777" w:rsidR="00435308" w:rsidRPr="000D5FA0" w:rsidRDefault="00435308" w:rsidP="00435308">
      <w:pPr>
        <w:widowControl w:val="0"/>
        <w:spacing w:before="1"/>
        <w:rPr>
          <w:szCs w:val="22"/>
        </w:rPr>
      </w:pPr>
    </w:p>
    <w:p w14:paraId="57140D70" w14:textId="77777777" w:rsidR="00435308" w:rsidRPr="000D5FA0" w:rsidRDefault="00435308" w:rsidP="00435308">
      <w:pPr>
        <w:widowControl w:val="0"/>
        <w:rPr>
          <w:szCs w:val="22"/>
        </w:rPr>
      </w:pPr>
      <w:r w:rsidRPr="000D5FA0">
        <w:rPr>
          <w:w w:val="105"/>
          <w:szCs w:val="22"/>
          <w:u w:val="single"/>
        </w:rPr>
        <w:t>Eliminacija</w:t>
      </w:r>
    </w:p>
    <w:p w14:paraId="3754602C" w14:textId="3B78019C" w:rsidR="00435308" w:rsidRPr="000D5FA0" w:rsidRDefault="00435308" w:rsidP="004C759F">
      <w:pPr>
        <w:widowControl w:val="0"/>
        <w:spacing w:line="247" w:lineRule="auto"/>
        <w:rPr>
          <w:spacing w:val="-5"/>
          <w:w w:val="105"/>
          <w:szCs w:val="22"/>
        </w:rPr>
      </w:pPr>
      <w:r w:rsidRPr="000D5FA0">
        <w:rPr>
          <w:spacing w:val="-5"/>
          <w:w w:val="105"/>
          <w:szCs w:val="22"/>
        </w:rPr>
        <w:t>Didžiausia brinzolamido dalis (vidutiniškai 60 %) šalinama per inkstus. Apytikriai 20 % suvartotos dozės randama šlapime metabolitų pavidalu. Tai daugiausiai brinzolamidas ir N-desetil brinzolamidas bei kai kurių metabolitų (N-demetoksipropil ir O-demetil metabolitų) pėdsakai (&lt;1 %).</w:t>
      </w:r>
    </w:p>
    <w:p w14:paraId="3AFA53B2" w14:textId="77777777" w:rsidR="00435308" w:rsidRPr="000D5FA0" w:rsidRDefault="00435308" w:rsidP="00435308">
      <w:pPr>
        <w:widowControl w:val="0"/>
        <w:spacing w:before="2"/>
        <w:rPr>
          <w:szCs w:val="22"/>
        </w:rPr>
      </w:pPr>
    </w:p>
    <w:p w14:paraId="3069BA18" w14:textId="77777777" w:rsidR="00435308" w:rsidRPr="00786360" w:rsidRDefault="00435308" w:rsidP="004C759F">
      <w:pPr>
        <w:widowControl w:val="0"/>
        <w:spacing w:line="247" w:lineRule="auto"/>
        <w:rPr>
          <w:szCs w:val="22"/>
        </w:rPr>
      </w:pPr>
      <w:r w:rsidRPr="000D5FA0">
        <w:rPr>
          <w:spacing w:val="-5"/>
          <w:w w:val="105"/>
          <w:szCs w:val="22"/>
        </w:rPr>
        <w:t>Timololis ir jo metabolizmo produktai pirmiausia šalinami per inkstus. Apie 20 % timololio dozės pašalinama su šlapimu nepakitusi, o likusi dalis pašalinama su šlapimu metabolitų forma. Pavartojus Brinzolamide/Timolol STADA, timololio pusinės eliminacijos laikas iš plazmos yra 4,8 valandos.</w:t>
      </w:r>
    </w:p>
    <w:p w14:paraId="6314E9CE" w14:textId="77777777" w:rsidR="00435308" w:rsidRPr="00786360" w:rsidRDefault="00435308" w:rsidP="00435308">
      <w:pPr>
        <w:ind w:left="567" w:hanging="567"/>
        <w:rPr>
          <w:szCs w:val="22"/>
        </w:rPr>
      </w:pPr>
    </w:p>
    <w:p w14:paraId="345A81CB" w14:textId="77777777" w:rsidR="00435308" w:rsidRPr="00786360" w:rsidRDefault="00435308" w:rsidP="00435308">
      <w:pPr>
        <w:ind w:left="567" w:hanging="567"/>
        <w:rPr>
          <w:b/>
          <w:szCs w:val="22"/>
        </w:rPr>
      </w:pPr>
      <w:r w:rsidRPr="00786360">
        <w:rPr>
          <w:b/>
          <w:szCs w:val="22"/>
        </w:rPr>
        <w:t>5.3</w:t>
      </w:r>
      <w:r w:rsidRPr="00786360">
        <w:rPr>
          <w:b/>
          <w:szCs w:val="22"/>
        </w:rPr>
        <w:tab/>
        <w:t>Ikiklinikinių saugumo tyrimų duomenys</w:t>
      </w:r>
    </w:p>
    <w:p w14:paraId="0F320930" w14:textId="77777777" w:rsidR="00435308" w:rsidRPr="00786360" w:rsidRDefault="00435308" w:rsidP="00435308">
      <w:pPr>
        <w:ind w:left="567" w:hanging="567"/>
        <w:rPr>
          <w:szCs w:val="22"/>
        </w:rPr>
      </w:pPr>
    </w:p>
    <w:p w14:paraId="0D973202" w14:textId="77777777" w:rsidR="00435308" w:rsidRPr="00786360" w:rsidRDefault="00435308" w:rsidP="00435308">
      <w:pPr>
        <w:widowControl w:val="0"/>
        <w:rPr>
          <w:i/>
          <w:iCs/>
          <w:szCs w:val="22"/>
        </w:rPr>
      </w:pPr>
      <w:r w:rsidRPr="00786360">
        <w:rPr>
          <w:i/>
          <w:iCs/>
          <w:w w:val="105"/>
          <w:szCs w:val="22"/>
        </w:rPr>
        <w:t>Brinzolamidas</w:t>
      </w:r>
    </w:p>
    <w:p w14:paraId="7C6639B6" w14:textId="77777777" w:rsidR="00435308" w:rsidRPr="00786360" w:rsidRDefault="00435308" w:rsidP="004C759F">
      <w:pPr>
        <w:widowControl w:val="0"/>
        <w:spacing w:line="247" w:lineRule="auto"/>
        <w:rPr>
          <w:spacing w:val="-5"/>
          <w:w w:val="105"/>
          <w:szCs w:val="22"/>
        </w:rPr>
      </w:pPr>
      <w:r w:rsidRPr="00786360">
        <w:rPr>
          <w:spacing w:val="-5"/>
          <w:w w:val="105"/>
          <w:szCs w:val="22"/>
        </w:rPr>
        <w:t>Įprastų farmakologinio saugumo, kartotinių dozių toksiškumo, galimo kancerogeniškumo ir toksinio poveikio reprodukcijai ikiklinikinių tyrimų brinzolamido duomenys specifinio pavojaus žmogui nerodo.</w:t>
      </w:r>
    </w:p>
    <w:p w14:paraId="78C0E3CA" w14:textId="77777777" w:rsidR="00435308" w:rsidRPr="00786360" w:rsidRDefault="00435308" w:rsidP="00435308">
      <w:pPr>
        <w:widowControl w:val="0"/>
        <w:spacing w:before="3"/>
        <w:rPr>
          <w:szCs w:val="22"/>
        </w:rPr>
      </w:pPr>
    </w:p>
    <w:p w14:paraId="1AEFB326" w14:textId="0A32765E" w:rsidR="00435308" w:rsidRPr="00786360" w:rsidRDefault="00435308" w:rsidP="004C759F">
      <w:pPr>
        <w:widowControl w:val="0"/>
        <w:spacing w:line="247" w:lineRule="auto"/>
        <w:rPr>
          <w:spacing w:val="-5"/>
          <w:w w:val="105"/>
          <w:szCs w:val="22"/>
        </w:rPr>
      </w:pPr>
      <w:r w:rsidRPr="00786360">
        <w:rPr>
          <w:spacing w:val="-5"/>
          <w:w w:val="105"/>
          <w:szCs w:val="22"/>
        </w:rPr>
        <w:t>Su triušiais atliktais vystymosi toksiškumo tyrimais, skiriant geriamojo brinzolamido dozes iki 6 mg/kg per parą (214 kartų viršijant rekomenduojamą klinikinę paros dozę 28 µg/kg per parą), nepaisant ženklaus toksinio poveikio motinai, vaisiaus vystymuisi nenustatyta jokio poveikio.</w:t>
      </w:r>
    </w:p>
    <w:p w14:paraId="78B86888" w14:textId="7FEA27D3" w:rsidR="00435308" w:rsidRPr="00786360" w:rsidRDefault="00435308" w:rsidP="004C759F">
      <w:pPr>
        <w:widowControl w:val="0"/>
        <w:spacing w:line="247" w:lineRule="auto"/>
        <w:rPr>
          <w:szCs w:val="22"/>
        </w:rPr>
      </w:pPr>
      <w:r w:rsidRPr="00786360">
        <w:rPr>
          <w:spacing w:val="-5"/>
          <w:w w:val="105"/>
          <w:szCs w:val="22"/>
        </w:rPr>
        <w:t xml:space="preserve">Panašiais tyrimais su žiurkėmis nustatyta, kad patelių, gaunančių po 18 mg/kg per parą brinzolamido (642 kartus viršijant rekomenduojamą klinikinę paros dozę), jaunikliams nežymiai susilpnėjo kaukolių </w:t>
      </w:r>
      <w:r w:rsidRPr="00786360">
        <w:rPr>
          <w:spacing w:val="-5"/>
          <w:w w:val="105"/>
          <w:szCs w:val="22"/>
        </w:rPr>
        <w:lastRenderedPageBreak/>
        <w:t>ir krūtinkaulių kaulėjimas (osifikacija), tačiau tokio poveikio nebuvo skiriant 6 mg/kg paros dozę. Vartojant kaulėjimą sulėtinusias vaistinio preparato dozes, pastebėta ir metabolinė acidozė, dėl kurios vaisingoms patelėms lėčiau augo svoris ir buvo mažesnis jų jauniklių svoris. Nuo dozės priklausantis svorio sumažėjimas nustatytas ir ką tik gimusiems jaunikliams, kurių motinos gavo geriamojo brinzolamido: jauniklių svoris buvo mažesnis nuo apytikriai 5-6 % (jei motina gavo 2 mg/kg per parą brinzolamido) iki beveik 14 % (18 mg/kg per parą). Laktacijos periodu nebuvo pastebėta šalutinio poveikio jaunikliams, kurių motinos gavo 5 mg/kg per parą.</w:t>
      </w:r>
    </w:p>
    <w:p w14:paraId="558F1E4B" w14:textId="77777777" w:rsidR="00435308" w:rsidRPr="00786360" w:rsidRDefault="00435308" w:rsidP="00435308">
      <w:pPr>
        <w:widowControl w:val="0"/>
        <w:spacing w:before="9"/>
        <w:rPr>
          <w:szCs w:val="22"/>
        </w:rPr>
      </w:pPr>
    </w:p>
    <w:p w14:paraId="6E8A0ADF" w14:textId="77777777" w:rsidR="00435308" w:rsidRPr="00786360" w:rsidRDefault="00435308" w:rsidP="00435308">
      <w:pPr>
        <w:widowControl w:val="0"/>
        <w:rPr>
          <w:i/>
          <w:iCs/>
          <w:w w:val="105"/>
          <w:szCs w:val="22"/>
        </w:rPr>
      </w:pPr>
      <w:r w:rsidRPr="00786360">
        <w:rPr>
          <w:i/>
          <w:iCs/>
          <w:w w:val="105"/>
          <w:szCs w:val="22"/>
        </w:rPr>
        <w:t>Timololis</w:t>
      </w:r>
    </w:p>
    <w:p w14:paraId="40CFEEDE" w14:textId="77777777" w:rsidR="00435308" w:rsidRPr="00786360" w:rsidRDefault="00435308" w:rsidP="004C759F">
      <w:pPr>
        <w:widowControl w:val="0"/>
        <w:spacing w:line="247" w:lineRule="auto"/>
        <w:rPr>
          <w:szCs w:val="22"/>
        </w:rPr>
      </w:pPr>
      <w:r w:rsidRPr="00786360">
        <w:rPr>
          <w:spacing w:val="-5"/>
          <w:w w:val="105"/>
          <w:szCs w:val="22"/>
        </w:rPr>
        <w:t>Įprastų farmakologinio saugumo, kartotinių dozių toksiškumo, galimo kancerogeniškumo ir toksinio poveikio reprodukcijai ikiklinikinių tyrimų timololio duomenys specifinio pavojaus žmogui nerodo. Reprodukcinio toksiškumo tyrimai parodė, kad timololis sulėtino vaisiaus kaulėjimą žiurkėms, tačiau nesukėlė jokio neigiamo postnatalinio vystymosi poveikio (skiriant 50 mg/kg per parą arba 3500 kartų viršijant klinikinę paros dozę-14 µg/kg per parą), o triušių patelėms dažniau sukėlė vaisiaus rezorbciją (skiriant 90 mg/kg per parą arba 6400 kartų viršijant klinikinę paros dozę).</w:t>
      </w:r>
    </w:p>
    <w:p w14:paraId="040B9D2F" w14:textId="6837D543" w:rsidR="00435308" w:rsidRDefault="00435308" w:rsidP="00435308">
      <w:pPr>
        <w:rPr>
          <w:szCs w:val="22"/>
        </w:rPr>
      </w:pPr>
    </w:p>
    <w:p w14:paraId="40FD59C9" w14:textId="77777777" w:rsidR="00957DA4" w:rsidRPr="00786360" w:rsidRDefault="00957DA4" w:rsidP="00435308">
      <w:pPr>
        <w:rPr>
          <w:szCs w:val="22"/>
        </w:rPr>
      </w:pPr>
    </w:p>
    <w:p w14:paraId="4C99C214" w14:textId="77777777" w:rsidR="00435308" w:rsidRPr="00786360" w:rsidRDefault="00435308" w:rsidP="00435308">
      <w:pPr>
        <w:ind w:left="567" w:hanging="567"/>
        <w:rPr>
          <w:b/>
          <w:caps/>
          <w:szCs w:val="22"/>
        </w:rPr>
      </w:pPr>
      <w:r w:rsidRPr="00786360">
        <w:rPr>
          <w:b/>
          <w:caps/>
          <w:szCs w:val="22"/>
        </w:rPr>
        <w:t>6.</w:t>
      </w:r>
      <w:r w:rsidRPr="00786360">
        <w:rPr>
          <w:b/>
          <w:caps/>
          <w:szCs w:val="22"/>
        </w:rPr>
        <w:tab/>
        <w:t>farmacinė informacija</w:t>
      </w:r>
    </w:p>
    <w:p w14:paraId="41B76756" w14:textId="77777777" w:rsidR="00435308" w:rsidRPr="00786360" w:rsidRDefault="00435308" w:rsidP="00435308">
      <w:pPr>
        <w:ind w:left="567" w:hanging="567"/>
        <w:rPr>
          <w:szCs w:val="22"/>
        </w:rPr>
      </w:pPr>
    </w:p>
    <w:p w14:paraId="34042190" w14:textId="77777777" w:rsidR="00435308" w:rsidRPr="00786360" w:rsidRDefault="00435308" w:rsidP="00435308">
      <w:pPr>
        <w:ind w:left="567" w:hanging="567"/>
        <w:rPr>
          <w:b/>
          <w:szCs w:val="22"/>
        </w:rPr>
      </w:pPr>
      <w:r w:rsidRPr="00786360">
        <w:rPr>
          <w:b/>
          <w:szCs w:val="22"/>
        </w:rPr>
        <w:t>6.1</w:t>
      </w:r>
      <w:r w:rsidRPr="00786360">
        <w:rPr>
          <w:b/>
          <w:szCs w:val="22"/>
        </w:rPr>
        <w:tab/>
        <w:t>Pagalbinių medžiagų sąrašas</w:t>
      </w:r>
    </w:p>
    <w:p w14:paraId="1D886A8E" w14:textId="77777777" w:rsidR="00435308" w:rsidRPr="00786360" w:rsidRDefault="00435308" w:rsidP="00435308">
      <w:pPr>
        <w:rPr>
          <w:szCs w:val="22"/>
        </w:rPr>
      </w:pPr>
    </w:p>
    <w:p w14:paraId="156C89E1" w14:textId="77777777" w:rsidR="00435308" w:rsidRPr="000D5FA0" w:rsidRDefault="00435308" w:rsidP="00435308">
      <w:pPr>
        <w:widowControl w:val="0"/>
        <w:spacing w:line="252" w:lineRule="auto"/>
        <w:rPr>
          <w:w w:val="105"/>
          <w:szCs w:val="22"/>
        </w:rPr>
      </w:pPr>
      <w:r w:rsidRPr="000D5FA0">
        <w:rPr>
          <w:w w:val="105"/>
          <w:szCs w:val="22"/>
        </w:rPr>
        <w:t xml:space="preserve">Benzalkonio chloridas </w:t>
      </w:r>
    </w:p>
    <w:p w14:paraId="7FF22A5E" w14:textId="77777777" w:rsidR="00435308" w:rsidRPr="000D5FA0" w:rsidRDefault="00435308" w:rsidP="00435308">
      <w:pPr>
        <w:widowControl w:val="0"/>
        <w:spacing w:line="252" w:lineRule="auto"/>
        <w:rPr>
          <w:w w:val="105"/>
          <w:szCs w:val="22"/>
        </w:rPr>
      </w:pPr>
      <w:r w:rsidRPr="000D5FA0">
        <w:rPr>
          <w:w w:val="105"/>
          <w:szCs w:val="22"/>
        </w:rPr>
        <w:t>Manitolis (E421)</w:t>
      </w:r>
    </w:p>
    <w:p w14:paraId="085049BE" w14:textId="77777777" w:rsidR="00435308" w:rsidRPr="000D5FA0" w:rsidRDefault="00435308" w:rsidP="00435308">
      <w:pPr>
        <w:widowControl w:val="0"/>
        <w:spacing w:line="252" w:lineRule="auto"/>
        <w:rPr>
          <w:w w:val="105"/>
          <w:szCs w:val="22"/>
        </w:rPr>
      </w:pPr>
      <w:r w:rsidRPr="000D5FA0">
        <w:rPr>
          <w:w w:val="105"/>
          <w:szCs w:val="22"/>
        </w:rPr>
        <w:t>Karbomeras</w:t>
      </w:r>
    </w:p>
    <w:p w14:paraId="0B29BF97" w14:textId="77777777" w:rsidR="00435308" w:rsidRPr="000D5FA0" w:rsidRDefault="00435308" w:rsidP="004C759F">
      <w:pPr>
        <w:widowControl w:val="0"/>
        <w:spacing w:line="252" w:lineRule="auto"/>
        <w:rPr>
          <w:w w:val="105"/>
          <w:szCs w:val="22"/>
        </w:rPr>
      </w:pPr>
      <w:r w:rsidRPr="000D5FA0">
        <w:rPr>
          <w:w w:val="105"/>
          <w:szCs w:val="22"/>
        </w:rPr>
        <w:t>Dinatrio edetatas</w:t>
      </w:r>
    </w:p>
    <w:p w14:paraId="5BA7B4DB" w14:textId="77777777" w:rsidR="00435308" w:rsidRPr="000D5FA0" w:rsidRDefault="00435308" w:rsidP="004C759F">
      <w:pPr>
        <w:widowControl w:val="0"/>
        <w:spacing w:line="252" w:lineRule="auto"/>
        <w:rPr>
          <w:szCs w:val="22"/>
        </w:rPr>
      </w:pPr>
      <w:r w:rsidRPr="000D5FA0">
        <w:rPr>
          <w:w w:val="105"/>
          <w:szCs w:val="22"/>
        </w:rPr>
        <w:t>Natrio chloridas</w:t>
      </w:r>
    </w:p>
    <w:p w14:paraId="4BD22DD1" w14:textId="77777777" w:rsidR="00435308" w:rsidRPr="000D5FA0" w:rsidRDefault="00435308" w:rsidP="00435308">
      <w:pPr>
        <w:widowControl w:val="0"/>
        <w:spacing w:line="229" w:lineRule="exact"/>
        <w:rPr>
          <w:w w:val="105"/>
          <w:szCs w:val="22"/>
        </w:rPr>
      </w:pPr>
      <w:r w:rsidRPr="000D5FA0">
        <w:rPr>
          <w:w w:val="105"/>
          <w:szCs w:val="22"/>
        </w:rPr>
        <w:t>Vandenilio chlorido rūgštis (pH sureguliuoti)</w:t>
      </w:r>
    </w:p>
    <w:p w14:paraId="59349938" w14:textId="77777777" w:rsidR="00435308" w:rsidRPr="000D5FA0" w:rsidRDefault="00435308" w:rsidP="00435308">
      <w:pPr>
        <w:widowControl w:val="0"/>
        <w:spacing w:line="229" w:lineRule="exact"/>
        <w:rPr>
          <w:szCs w:val="22"/>
        </w:rPr>
      </w:pPr>
      <w:r w:rsidRPr="000D5FA0">
        <w:rPr>
          <w:w w:val="105"/>
          <w:szCs w:val="22"/>
        </w:rPr>
        <w:t>Natrio hidroksidas (pH sureguliuoti)</w:t>
      </w:r>
    </w:p>
    <w:p w14:paraId="51E6E191" w14:textId="77777777" w:rsidR="00435308" w:rsidRPr="000D5FA0" w:rsidRDefault="00435308" w:rsidP="00435308">
      <w:pPr>
        <w:widowControl w:val="0"/>
        <w:spacing w:before="13"/>
        <w:rPr>
          <w:szCs w:val="22"/>
        </w:rPr>
      </w:pPr>
      <w:r w:rsidRPr="000D5FA0">
        <w:rPr>
          <w:w w:val="105"/>
          <w:szCs w:val="22"/>
        </w:rPr>
        <w:t>Išgrynintas vanduo</w:t>
      </w:r>
    </w:p>
    <w:p w14:paraId="21686AEB" w14:textId="77777777" w:rsidR="00435308" w:rsidRPr="000D5FA0" w:rsidRDefault="00435308" w:rsidP="00435308">
      <w:pPr>
        <w:widowControl w:val="0"/>
        <w:spacing w:before="1"/>
        <w:rPr>
          <w:szCs w:val="22"/>
        </w:rPr>
      </w:pPr>
    </w:p>
    <w:p w14:paraId="3DDA7AC9" w14:textId="77777777" w:rsidR="00435308" w:rsidRPr="00786360" w:rsidRDefault="00435308" w:rsidP="00435308">
      <w:pPr>
        <w:ind w:left="567" w:hanging="567"/>
        <w:rPr>
          <w:szCs w:val="22"/>
        </w:rPr>
      </w:pPr>
      <w:r w:rsidRPr="00786360">
        <w:rPr>
          <w:b/>
          <w:szCs w:val="22"/>
        </w:rPr>
        <w:t>6.2</w:t>
      </w:r>
      <w:r w:rsidRPr="00786360">
        <w:rPr>
          <w:b/>
          <w:szCs w:val="22"/>
        </w:rPr>
        <w:tab/>
        <w:t>Nesuderinamumas</w:t>
      </w:r>
    </w:p>
    <w:p w14:paraId="01A53A74" w14:textId="77777777" w:rsidR="00435308" w:rsidRPr="00786360" w:rsidRDefault="00435308" w:rsidP="00435308">
      <w:pPr>
        <w:ind w:left="567" w:hanging="567"/>
        <w:rPr>
          <w:szCs w:val="22"/>
        </w:rPr>
      </w:pPr>
    </w:p>
    <w:p w14:paraId="3AC027EB" w14:textId="77777777" w:rsidR="00435308" w:rsidRPr="00786360" w:rsidRDefault="00435308" w:rsidP="00435308">
      <w:pPr>
        <w:ind w:left="567" w:hanging="567"/>
        <w:rPr>
          <w:szCs w:val="22"/>
        </w:rPr>
      </w:pPr>
      <w:r w:rsidRPr="00786360">
        <w:rPr>
          <w:szCs w:val="22"/>
        </w:rPr>
        <w:t>Duomenys nebūtini.</w:t>
      </w:r>
    </w:p>
    <w:p w14:paraId="78C8298D" w14:textId="77777777" w:rsidR="00435308" w:rsidRPr="00786360" w:rsidRDefault="00435308" w:rsidP="00435308">
      <w:pPr>
        <w:ind w:left="567" w:hanging="567"/>
        <w:rPr>
          <w:szCs w:val="22"/>
        </w:rPr>
      </w:pPr>
    </w:p>
    <w:p w14:paraId="31EF00F5" w14:textId="77777777" w:rsidR="00435308" w:rsidRPr="00786360" w:rsidRDefault="00435308" w:rsidP="00435308">
      <w:pPr>
        <w:ind w:left="567" w:hanging="567"/>
        <w:rPr>
          <w:b/>
          <w:szCs w:val="22"/>
        </w:rPr>
      </w:pPr>
      <w:r w:rsidRPr="00786360">
        <w:rPr>
          <w:b/>
          <w:szCs w:val="22"/>
        </w:rPr>
        <w:t>6.3</w:t>
      </w:r>
      <w:r w:rsidRPr="00786360">
        <w:rPr>
          <w:b/>
          <w:szCs w:val="22"/>
        </w:rPr>
        <w:tab/>
        <w:t>Tinkamumo laikas</w:t>
      </w:r>
    </w:p>
    <w:p w14:paraId="39047EDC" w14:textId="77777777" w:rsidR="00435308" w:rsidRPr="00786360" w:rsidRDefault="00435308" w:rsidP="00435308">
      <w:pPr>
        <w:ind w:left="567" w:hanging="567"/>
        <w:rPr>
          <w:szCs w:val="22"/>
        </w:rPr>
      </w:pPr>
    </w:p>
    <w:p w14:paraId="7C839F2D" w14:textId="77777777" w:rsidR="00435308" w:rsidRPr="00786360" w:rsidRDefault="00435308" w:rsidP="00435308">
      <w:pPr>
        <w:ind w:left="567" w:hanging="567"/>
        <w:rPr>
          <w:szCs w:val="22"/>
        </w:rPr>
      </w:pPr>
      <w:r w:rsidRPr="00786360">
        <w:rPr>
          <w:szCs w:val="22"/>
        </w:rPr>
        <w:t>30 mėnesių.</w:t>
      </w:r>
    </w:p>
    <w:p w14:paraId="607E78B5" w14:textId="77777777" w:rsidR="00435308" w:rsidRPr="00786360" w:rsidRDefault="00435308" w:rsidP="00435308">
      <w:pPr>
        <w:ind w:left="567" w:hanging="567"/>
        <w:rPr>
          <w:szCs w:val="22"/>
        </w:rPr>
      </w:pPr>
    </w:p>
    <w:p w14:paraId="6EE99F3A" w14:textId="77777777" w:rsidR="00435308" w:rsidRPr="00786360" w:rsidRDefault="00435308" w:rsidP="00435308">
      <w:pPr>
        <w:ind w:left="567" w:hanging="567"/>
        <w:rPr>
          <w:szCs w:val="22"/>
        </w:rPr>
      </w:pPr>
      <w:r w:rsidRPr="00786360">
        <w:rPr>
          <w:szCs w:val="22"/>
        </w:rPr>
        <w:t>Pirmąjį kartą atidarius buteliuką suspensijos tinkamumo laikas 4 savaitės.</w:t>
      </w:r>
    </w:p>
    <w:p w14:paraId="138E6E5B" w14:textId="77777777" w:rsidR="00435308" w:rsidRPr="00786360" w:rsidRDefault="00435308" w:rsidP="00435308">
      <w:pPr>
        <w:ind w:left="567" w:hanging="567"/>
        <w:rPr>
          <w:szCs w:val="22"/>
        </w:rPr>
      </w:pPr>
    </w:p>
    <w:p w14:paraId="5A2C5D51" w14:textId="77777777" w:rsidR="00435308" w:rsidRPr="00786360" w:rsidRDefault="00435308" w:rsidP="00435308">
      <w:pPr>
        <w:ind w:left="567" w:hanging="567"/>
        <w:rPr>
          <w:b/>
          <w:szCs w:val="22"/>
        </w:rPr>
      </w:pPr>
      <w:r w:rsidRPr="00786360">
        <w:rPr>
          <w:b/>
          <w:szCs w:val="22"/>
        </w:rPr>
        <w:t>6.4</w:t>
      </w:r>
      <w:r w:rsidRPr="00786360">
        <w:rPr>
          <w:b/>
          <w:szCs w:val="22"/>
        </w:rPr>
        <w:tab/>
        <w:t>Specialios laikymo sąlygos</w:t>
      </w:r>
    </w:p>
    <w:p w14:paraId="7304D878" w14:textId="77777777" w:rsidR="00435308" w:rsidRPr="00786360" w:rsidRDefault="00435308" w:rsidP="00435308">
      <w:pPr>
        <w:rPr>
          <w:i/>
          <w:iCs/>
          <w:szCs w:val="22"/>
        </w:rPr>
      </w:pPr>
    </w:p>
    <w:p w14:paraId="1BF170F4" w14:textId="77777777" w:rsidR="00435308" w:rsidRPr="00786360" w:rsidRDefault="00435308" w:rsidP="00435308">
      <w:pPr>
        <w:rPr>
          <w:i/>
          <w:iCs/>
          <w:szCs w:val="22"/>
        </w:rPr>
      </w:pPr>
      <w:r w:rsidRPr="00786360">
        <w:rPr>
          <w:szCs w:val="22"/>
        </w:rPr>
        <w:t>Šiam vaistiniam preparatui specialių laikymo sąlygų nereikia.</w:t>
      </w:r>
    </w:p>
    <w:p w14:paraId="1886EFC6" w14:textId="77777777" w:rsidR="00435308" w:rsidRPr="00786360" w:rsidRDefault="00435308" w:rsidP="00435308">
      <w:pPr>
        <w:ind w:left="567" w:hanging="567"/>
        <w:rPr>
          <w:szCs w:val="22"/>
        </w:rPr>
      </w:pPr>
    </w:p>
    <w:p w14:paraId="0BA93C13" w14:textId="77777777" w:rsidR="00435308" w:rsidRPr="00786360" w:rsidRDefault="00435308" w:rsidP="00435308">
      <w:pPr>
        <w:ind w:left="567" w:hanging="567"/>
        <w:rPr>
          <w:b/>
          <w:szCs w:val="22"/>
        </w:rPr>
      </w:pPr>
      <w:r w:rsidRPr="00786360">
        <w:rPr>
          <w:b/>
          <w:szCs w:val="22"/>
        </w:rPr>
        <w:t>6.5</w:t>
      </w:r>
      <w:r w:rsidRPr="00786360">
        <w:rPr>
          <w:b/>
          <w:szCs w:val="22"/>
        </w:rPr>
        <w:tab/>
        <w:t>Talpyklės pobūdis ir jos turinys</w:t>
      </w:r>
    </w:p>
    <w:p w14:paraId="767260C4" w14:textId="77777777" w:rsidR="00435308" w:rsidRPr="00786360" w:rsidRDefault="00435308" w:rsidP="00435308">
      <w:pPr>
        <w:ind w:left="567" w:hanging="567"/>
        <w:rPr>
          <w:szCs w:val="22"/>
        </w:rPr>
      </w:pPr>
    </w:p>
    <w:p w14:paraId="1CF7446E" w14:textId="1DB84414" w:rsidR="00435308" w:rsidRPr="00786360" w:rsidRDefault="00C858C2" w:rsidP="00435308">
      <w:pPr>
        <w:rPr>
          <w:szCs w:val="22"/>
        </w:rPr>
      </w:pPr>
      <w:r>
        <w:rPr>
          <w:szCs w:val="22"/>
        </w:rPr>
        <w:t>10</w:t>
      </w:r>
      <w:r w:rsidRPr="00786360">
        <w:rPr>
          <w:szCs w:val="22"/>
        </w:rPr>
        <w:t xml:space="preserve"> </w:t>
      </w:r>
      <w:r w:rsidR="00435308" w:rsidRPr="00786360">
        <w:rPr>
          <w:szCs w:val="22"/>
        </w:rPr>
        <w:t>ml mažo tankio polietileno (MTPE) buteliukas su MTPE lašintuvu ir didelio tankio polietileno (DTPE) dangteliu, kuriame yra 5 ml suspensijos.</w:t>
      </w:r>
    </w:p>
    <w:p w14:paraId="5508E1F0" w14:textId="77777777" w:rsidR="00435308" w:rsidRPr="00786360" w:rsidRDefault="00435308" w:rsidP="00435308">
      <w:pPr>
        <w:rPr>
          <w:szCs w:val="22"/>
        </w:rPr>
      </w:pPr>
    </w:p>
    <w:p w14:paraId="50D093F2" w14:textId="77777777" w:rsidR="00435308" w:rsidRPr="00786360" w:rsidRDefault="00435308" w:rsidP="00435308">
      <w:pPr>
        <w:rPr>
          <w:szCs w:val="22"/>
        </w:rPr>
      </w:pPr>
      <w:r w:rsidRPr="00786360">
        <w:rPr>
          <w:szCs w:val="22"/>
        </w:rPr>
        <w:t>Dėžutės, kuriose yra 1, 3 arba 6 buteliukai.</w:t>
      </w:r>
    </w:p>
    <w:p w14:paraId="6CC889FF" w14:textId="77777777" w:rsidR="00435308" w:rsidRPr="00786360" w:rsidRDefault="00435308" w:rsidP="00435308">
      <w:pPr>
        <w:rPr>
          <w:szCs w:val="22"/>
        </w:rPr>
      </w:pPr>
      <w:r w:rsidRPr="00786360">
        <w:rPr>
          <w:szCs w:val="22"/>
        </w:rPr>
        <w:t>Gali būti tiekiamos ne visų dydžių pakuotės.</w:t>
      </w:r>
    </w:p>
    <w:p w14:paraId="6462E8BB" w14:textId="77777777" w:rsidR="00435308" w:rsidRPr="00786360" w:rsidRDefault="00435308" w:rsidP="00435308">
      <w:pPr>
        <w:ind w:left="567" w:hanging="567"/>
        <w:rPr>
          <w:szCs w:val="22"/>
        </w:rPr>
      </w:pPr>
    </w:p>
    <w:p w14:paraId="418739C1" w14:textId="77777777" w:rsidR="00435308" w:rsidRPr="00786360" w:rsidRDefault="00435308" w:rsidP="00435308">
      <w:pPr>
        <w:ind w:left="567" w:hanging="567"/>
        <w:outlineLvl w:val="0"/>
        <w:rPr>
          <w:szCs w:val="22"/>
        </w:rPr>
      </w:pPr>
      <w:r w:rsidRPr="00786360">
        <w:rPr>
          <w:b/>
          <w:szCs w:val="22"/>
        </w:rPr>
        <w:t>6.6</w:t>
      </w:r>
      <w:r w:rsidRPr="00786360">
        <w:rPr>
          <w:b/>
          <w:szCs w:val="22"/>
        </w:rPr>
        <w:tab/>
      </w:r>
      <w:r w:rsidRPr="00786360">
        <w:rPr>
          <w:szCs w:val="22"/>
        </w:rPr>
        <w:t>Specialūs reikalavimai atliekoms tvarkyti &lt;ir vaistiniam preparatui ruošti&gt;</w:t>
      </w:r>
    </w:p>
    <w:p w14:paraId="7BBF898F" w14:textId="77777777" w:rsidR="00435308" w:rsidRPr="00786360" w:rsidRDefault="00435308" w:rsidP="00435308">
      <w:pPr>
        <w:ind w:left="567" w:hanging="567"/>
        <w:rPr>
          <w:b/>
          <w:szCs w:val="22"/>
        </w:rPr>
      </w:pPr>
      <w:r w:rsidRPr="00786360">
        <w:rPr>
          <w:b/>
          <w:szCs w:val="22"/>
        </w:rPr>
        <w:t xml:space="preserve"> </w:t>
      </w:r>
    </w:p>
    <w:p w14:paraId="7E0D3B17" w14:textId="77777777" w:rsidR="00435308" w:rsidRPr="00786360" w:rsidRDefault="00435308" w:rsidP="00435308">
      <w:pPr>
        <w:ind w:left="567" w:hanging="567"/>
        <w:rPr>
          <w:szCs w:val="22"/>
        </w:rPr>
      </w:pPr>
      <w:r w:rsidRPr="00786360">
        <w:rPr>
          <w:szCs w:val="22"/>
        </w:rPr>
        <w:t>Specialių reikalavimų nėra.</w:t>
      </w:r>
    </w:p>
    <w:p w14:paraId="5CA0E334" w14:textId="77777777" w:rsidR="00435308" w:rsidRPr="00786360" w:rsidRDefault="00435308" w:rsidP="00435308">
      <w:pPr>
        <w:ind w:left="567" w:hanging="567"/>
        <w:rPr>
          <w:szCs w:val="22"/>
        </w:rPr>
      </w:pPr>
    </w:p>
    <w:p w14:paraId="233939DA" w14:textId="77777777" w:rsidR="00435308" w:rsidRPr="00786360" w:rsidRDefault="00435308" w:rsidP="000D5FA0">
      <w:pPr>
        <w:keepNext/>
        <w:keepLines/>
        <w:ind w:left="567" w:hanging="567"/>
        <w:rPr>
          <w:b/>
          <w:caps/>
          <w:szCs w:val="22"/>
        </w:rPr>
      </w:pPr>
      <w:r w:rsidRPr="00786360">
        <w:rPr>
          <w:b/>
          <w:caps/>
          <w:szCs w:val="22"/>
        </w:rPr>
        <w:lastRenderedPageBreak/>
        <w:t>7.</w:t>
      </w:r>
      <w:r w:rsidRPr="00786360">
        <w:rPr>
          <w:b/>
          <w:caps/>
          <w:szCs w:val="22"/>
        </w:rPr>
        <w:tab/>
        <w:t>REGISTRUOTOJAS</w:t>
      </w:r>
    </w:p>
    <w:p w14:paraId="656D329D" w14:textId="77777777" w:rsidR="00435308" w:rsidRPr="00786360" w:rsidRDefault="00435308" w:rsidP="000D5FA0">
      <w:pPr>
        <w:keepNext/>
        <w:keepLines/>
        <w:rPr>
          <w:szCs w:val="22"/>
        </w:rPr>
      </w:pPr>
    </w:p>
    <w:p w14:paraId="293BA9BF" w14:textId="77777777" w:rsidR="00435308" w:rsidRPr="00786360" w:rsidRDefault="00435308" w:rsidP="000D5FA0">
      <w:pPr>
        <w:keepNext/>
        <w:keepLines/>
        <w:ind w:left="567" w:hanging="567"/>
        <w:rPr>
          <w:szCs w:val="22"/>
        </w:rPr>
      </w:pPr>
      <w:r w:rsidRPr="00786360">
        <w:rPr>
          <w:szCs w:val="22"/>
        </w:rPr>
        <w:t>STADA Arzneimittel AG</w:t>
      </w:r>
    </w:p>
    <w:p w14:paraId="70EBCFC3" w14:textId="77777777" w:rsidR="00435308" w:rsidRPr="00786360" w:rsidRDefault="00435308" w:rsidP="000D5FA0">
      <w:pPr>
        <w:keepNext/>
        <w:keepLines/>
        <w:ind w:left="567" w:hanging="567"/>
        <w:rPr>
          <w:szCs w:val="22"/>
        </w:rPr>
      </w:pPr>
      <w:r w:rsidRPr="00786360">
        <w:rPr>
          <w:szCs w:val="22"/>
        </w:rPr>
        <w:t>Stadastrasse 2-18</w:t>
      </w:r>
    </w:p>
    <w:p w14:paraId="218E61B4" w14:textId="77777777" w:rsidR="00435308" w:rsidRPr="00786360" w:rsidRDefault="00435308" w:rsidP="000D5FA0">
      <w:pPr>
        <w:keepNext/>
        <w:keepLines/>
        <w:ind w:left="567" w:hanging="567"/>
        <w:rPr>
          <w:szCs w:val="22"/>
        </w:rPr>
      </w:pPr>
      <w:r w:rsidRPr="00786360">
        <w:rPr>
          <w:szCs w:val="22"/>
        </w:rPr>
        <w:t>61118 Bad Vilbel</w:t>
      </w:r>
    </w:p>
    <w:p w14:paraId="6E470596" w14:textId="77777777" w:rsidR="00435308" w:rsidRPr="00786360" w:rsidRDefault="00435308" w:rsidP="00435308">
      <w:pPr>
        <w:rPr>
          <w:szCs w:val="22"/>
        </w:rPr>
      </w:pPr>
      <w:r w:rsidRPr="00786360">
        <w:rPr>
          <w:szCs w:val="22"/>
        </w:rPr>
        <w:t>Vokietija</w:t>
      </w:r>
    </w:p>
    <w:p w14:paraId="35AE4B78" w14:textId="77777777" w:rsidR="00435308" w:rsidRPr="00786360" w:rsidRDefault="00435308" w:rsidP="00435308">
      <w:pPr>
        <w:ind w:left="567" w:hanging="567"/>
        <w:rPr>
          <w:szCs w:val="22"/>
        </w:rPr>
      </w:pPr>
    </w:p>
    <w:p w14:paraId="7A921DB8" w14:textId="77777777" w:rsidR="00435308" w:rsidRPr="00786360" w:rsidRDefault="00435308" w:rsidP="00435308">
      <w:pPr>
        <w:ind w:left="567" w:hanging="567"/>
        <w:rPr>
          <w:szCs w:val="22"/>
        </w:rPr>
      </w:pPr>
    </w:p>
    <w:p w14:paraId="528B27F5" w14:textId="77777777" w:rsidR="00435308" w:rsidRPr="00786360" w:rsidRDefault="00435308" w:rsidP="00435308">
      <w:pPr>
        <w:ind w:left="567" w:hanging="567"/>
        <w:rPr>
          <w:b/>
          <w:caps/>
          <w:szCs w:val="22"/>
        </w:rPr>
      </w:pPr>
      <w:r w:rsidRPr="00786360">
        <w:rPr>
          <w:b/>
          <w:caps/>
          <w:szCs w:val="22"/>
        </w:rPr>
        <w:t>8.</w:t>
      </w:r>
      <w:r w:rsidRPr="00786360">
        <w:rPr>
          <w:b/>
          <w:caps/>
          <w:szCs w:val="22"/>
        </w:rPr>
        <w:tab/>
        <w:t>REGISTRACIJOS PAŽYMĖJIMO numeris (-IAI)</w:t>
      </w:r>
    </w:p>
    <w:p w14:paraId="3F88D59E" w14:textId="77777777" w:rsidR="00435308" w:rsidRPr="00786360" w:rsidRDefault="00435308" w:rsidP="00435308">
      <w:pPr>
        <w:rPr>
          <w:i/>
          <w:szCs w:val="22"/>
        </w:rPr>
      </w:pPr>
    </w:p>
    <w:p w14:paraId="7F77F2A6" w14:textId="77777777" w:rsidR="00435308" w:rsidRPr="00786360" w:rsidRDefault="00435308" w:rsidP="004C759F">
      <w:pPr>
        <w:rPr>
          <w:kern w:val="28"/>
          <w:szCs w:val="22"/>
        </w:rPr>
      </w:pPr>
      <w:r w:rsidRPr="00786360">
        <w:rPr>
          <w:kern w:val="28"/>
          <w:szCs w:val="22"/>
        </w:rPr>
        <w:t>LT/1/21/4840/001 – N1</w:t>
      </w:r>
    </w:p>
    <w:p w14:paraId="37A4CBDB" w14:textId="77777777" w:rsidR="00435308" w:rsidRPr="00786360" w:rsidRDefault="00435308" w:rsidP="004C759F">
      <w:pPr>
        <w:rPr>
          <w:kern w:val="28"/>
          <w:szCs w:val="22"/>
        </w:rPr>
      </w:pPr>
      <w:r w:rsidRPr="00786360">
        <w:rPr>
          <w:kern w:val="28"/>
          <w:szCs w:val="22"/>
        </w:rPr>
        <w:t>LT/1/21/4840/002 – N3</w:t>
      </w:r>
    </w:p>
    <w:p w14:paraId="482D6CA5" w14:textId="77777777" w:rsidR="00435308" w:rsidRPr="00786360" w:rsidRDefault="00435308" w:rsidP="00435308">
      <w:pPr>
        <w:widowControl w:val="0"/>
        <w:rPr>
          <w:kern w:val="28"/>
          <w:szCs w:val="22"/>
        </w:rPr>
      </w:pPr>
      <w:r w:rsidRPr="00786360">
        <w:rPr>
          <w:kern w:val="28"/>
          <w:szCs w:val="22"/>
        </w:rPr>
        <w:t>LT/1/21/4840/003 – N6</w:t>
      </w:r>
    </w:p>
    <w:p w14:paraId="11ADD8DA" w14:textId="77777777" w:rsidR="00435308" w:rsidRPr="00786360" w:rsidRDefault="00435308" w:rsidP="00435308">
      <w:pPr>
        <w:widowControl w:val="0"/>
        <w:rPr>
          <w:szCs w:val="22"/>
        </w:rPr>
      </w:pPr>
    </w:p>
    <w:p w14:paraId="5564CDAE" w14:textId="77777777" w:rsidR="00435308" w:rsidRPr="00786360" w:rsidRDefault="00435308" w:rsidP="00435308">
      <w:pPr>
        <w:ind w:left="567" w:hanging="567"/>
        <w:rPr>
          <w:szCs w:val="22"/>
        </w:rPr>
      </w:pPr>
    </w:p>
    <w:p w14:paraId="173365AE" w14:textId="77777777" w:rsidR="00435308" w:rsidRPr="00786360" w:rsidRDefault="00435308" w:rsidP="00435308">
      <w:pPr>
        <w:ind w:left="567" w:hanging="567"/>
        <w:rPr>
          <w:b/>
          <w:caps/>
          <w:szCs w:val="22"/>
        </w:rPr>
      </w:pPr>
      <w:r w:rsidRPr="00786360">
        <w:rPr>
          <w:b/>
          <w:caps/>
          <w:szCs w:val="22"/>
        </w:rPr>
        <w:t>9.</w:t>
      </w:r>
      <w:r w:rsidRPr="00786360">
        <w:rPr>
          <w:b/>
          <w:caps/>
          <w:szCs w:val="22"/>
        </w:rPr>
        <w:tab/>
        <w:t>REGISTRAVIMO / PERREGISTRAVIMO data</w:t>
      </w:r>
    </w:p>
    <w:p w14:paraId="29D0730B" w14:textId="77777777" w:rsidR="00435308" w:rsidRPr="00786360" w:rsidRDefault="00435308" w:rsidP="00435308">
      <w:pPr>
        <w:ind w:left="567" w:hanging="567"/>
        <w:rPr>
          <w:b/>
          <w:caps/>
          <w:szCs w:val="22"/>
        </w:rPr>
      </w:pPr>
    </w:p>
    <w:p w14:paraId="3CDA34A1" w14:textId="7CE19676" w:rsidR="00435308" w:rsidRPr="00786360" w:rsidRDefault="00435308" w:rsidP="00435308">
      <w:pPr>
        <w:rPr>
          <w:szCs w:val="22"/>
        </w:rPr>
      </w:pPr>
      <w:r w:rsidRPr="00786360">
        <w:rPr>
          <w:szCs w:val="22"/>
        </w:rPr>
        <w:t>Registravimo data 2021 m. spalio 22 d.</w:t>
      </w:r>
    </w:p>
    <w:p w14:paraId="1E55A578" w14:textId="4D2928D4" w:rsidR="00435308" w:rsidRDefault="00EB4BF9" w:rsidP="00435308">
      <w:pPr>
        <w:ind w:left="567" w:hanging="567"/>
        <w:rPr>
          <w:noProof/>
          <w:snapToGrid w:val="0"/>
        </w:rPr>
      </w:pPr>
      <w:r w:rsidRPr="005D554B">
        <w:rPr>
          <w:noProof/>
          <w:snapToGrid w:val="0"/>
          <w:szCs w:val="22"/>
        </w:rPr>
        <w:t xml:space="preserve">Paskutinio </w:t>
      </w:r>
      <w:r w:rsidRPr="005D554B">
        <w:rPr>
          <w:noProof/>
          <w:snapToGrid w:val="0"/>
        </w:rPr>
        <w:t>perregistravimo data</w:t>
      </w:r>
      <w:r w:rsidR="00A7335C">
        <w:rPr>
          <w:noProof/>
          <w:snapToGrid w:val="0"/>
        </w:rPr>
        <w:t xml:space="preserve"> 2024 m. gegužės 21 d.</w:t>
      </w:r>
    </w:p>
    <w:p w14:paraId="330C6591" w14:textId="77777777" w:rsidR="00EB4BF9" w:rsidRDefault="00EB4BF9" w:rsidP="00435308">
      <w:pPr>
        <w:ind w:left="567" w:hanging="567"/>
        <w:rPr>
          <w:szCs w:val="22"/>
        </w:rPr>
      </w:pPr>
    </w:p>
    <w:p w14:paraId="3AB852BF" w14:textId="77777777" w:rsidR="00EB4BF9" w:rsidRPr="00786360" w:rsidRDefault="00EB4BF9" w:rsidP="00435308">
      <w:pPr>
        <w:ind w:left="567" w:hanging="567"/>
        <w:rPr>
          <w:szCs w:val="22"/>
        </w:rPr>
      </w:pPr>
    </w:p>
    <w:p w14:paraId="56B9AC82" w14:textId="77777777" w:rsidR="00435308" w:rsidRDefault="00435308" w:rsidP="00435308">
      <w:pPr>
        <w:ind w:left="567" w:hanging="567"/>
        <w:rPr>
          <w:b/>
          <w:caps/>
          <w:szCs w:val="22"/>
        </w:rPr>
      </w:pPr>
      <w:r w:rsidRPr="00786360">
        <w:rPr>
          <w:b/>
          <w:caps/>
          <w:szCs w:val="22"/>
        </w:rPr>
        <w:t>10.</w:t>
      </w:r>
      <w:r w:rsidRPr="00786360">
        <w:rPr>
          <w:b/>
          <w:caps/>
          <w:szCs w:val="22"/>
        </w:rPr>
        <w:tab/>
        <w:t>teksto peržiūros data</w:t>
      </w:r>
    </w:p>
    <w:p w14:paraId="6B41DF1F" w14:textId="77777777" w:rsidR="00A7335C" w:rsidRDefault="00A7335C" w:rsidP="00435308">
      <w:pPr>
        <w:ind w:left="567" w:hanging="567"/>
        <w:rPr>
          <w:b/>
          <w:caps/>
          <w:szCs w:val="22"/>
        </w:rPr>
      </w:pPr>
    </w:p>
    <w:p w14:paraId="4815F257" w14:textId="249B6AA2" w:rsidR="00A7335C" w:rsidRPr="00A7335C" w:rsidRDefault="00A7335C" w:rsidP="00435308">
      <w:pPr>
        <w:ind w:left="567" w:hanging="567"/>
        <w:rPr>
          <w:noProof/>
          <w:snapToGrid w:val="0"/>
        </w:rPr>
      </w:pPr>
      <w:r w:rsidRPr="00A7335C">
        <w:rPr>
          <w:noProof/>
          <w:snapToGrid w:val="0"/>
        </w:rPr>
        <w:t>2024 m. gegužės 2</w:t>
      </w:r>
      <w:r>
        <w:rPr>
          <w:noProof/>
          <w:snapToGrid w:val="0"/>
        </w:rPr>
        <w:t>1</w:t>
      </w:r>
      <w:r w:rsidRPr="00A7335C">
        <w:rPr>
          <w:noProof/>
          <w:snapToGrid w:val="0"/>
        </w:rPr>
        <w:t xml:space="preserve"> d.</w:t>
      </w:r>
    </w:p>
    <w:p w14:paraId="2C1BCEBF" w14:textId="77777777" w:rsidR="00435308" w:rsidRPr="00786360" w:rsidRDefault="00435308" w:rsidP="00435308">
      <w:pPr>
        <w:ind w:left="567" w:hanging="567"/>
        <w:rPr>
          <w:b/>
          <w:caps/>
          <w:szCs w:val="22"/>
        </w:rPr>
      </w:pPr>
    </w:p>
    <w:p w14:paraId="2D3DC4CF" w14:textId="77777777" w:rsidR="00A50880" w:rsidRDefault="00A50880" w:rsidP="00435308">
      <w:pPr>
        <w:tabs>
          <w:tab w:val="left" w:pos="5954"/>
          <w:tab w:val="left" w:pos="6237"/>
          <w:tab w:val="left" w:pos="6663"/>
          <w:tab w:val="left" w:pos="6946"/>
        </w:tabs>
        <w:rPr>
          <w:rFonts w:eastAsia="SimSun"/>
          <w:szCs w:val="22"/>
        </w:rPr>
      </w:pPr>
    </w:p>
    <w:p w14:paraId="24D2E2A6" w14:textId="22C51191" w:rsidR="00435308" w:rsidRPr="00786360" w:rsidRDefault="00435308" w:rsidP="00435308">
      <w:pPr>
        <w:tabs>
          <w:tab w:val="left" w:pos="5954"/>
          <w:tab w:val="left" w:pos="6237"/>
          <w:tab w:val="left" w:pos="6663"/>
          <w:tab w:val="left" w:pos="6946"/>
        </w:tabs>
        <w:rPr>
          <w:szCs w:val="22"/>
        </w:rPr>
      </w:pPr>
      <w:r w:rsidRPr="00786360">
        <w:rPr>
          <w:rFonts w:eastAsia="SimSun"/>
          <w:szCs w:val="22"/>
        </w:rPr>
        <w:t>Išsami informacija apie šį vaistinį preparatą pateikiama Valstybinės vaistų kontrolės tarnybos prie Lietuvos Respublikos sveikatos apsaugos ministerijos tinklalapyje</w:t>
      </w:r>
      <w:r w:rsidR="00A671ED" w:rsidRPr="00786360">
        <w:rPr>
          <w:rFonts w:eastAsia="SimSun"/>
          <w:i/>
          <w:noProof/>
          <w:szCs w:val="22"/>
        </w:rPr>
        <w:t xml:space="preserve"> </w:t>
      </w:r>
      <w:hyperlink r:id="rId10" w:history="1">
        <w:r w:rsidR="00C54CA6" w:rsidRPr="002943A3">
          <w:rPr>
            <w:rStyle w:val="Hipersaitas"/>
            <w:rFonts w:eastAsia="SimSun"/>
            <w:szCs w:val="22"/>
          </w:rPr>
          <w:t>http://www.vvkt.lt</w:t>
        </w:r>
      </w:hyperlink>
    </w:p>
    <w:p w14:paraId="494DC036" w14:textId="77777777" w:rsidR="00435308" w:rsidRPr="00786360" w:rsidRDefault="00435308" w:rsidP="00E679D9">
      <w:pPr>
        <w:tabs>
          <w:tab w:val="left" w:pos="5954"/>
          <w:tab w:val="left" w:pos="6237"/>
          <w:tab w:val="left" w:pos="6663"/>
          <w:tab w:val="left" w:pos="6946"/>
        </w:tabs>
        <w:rPr>
          <w:szCs w:val="22"/>
        </w:rPr>
      </w:pPr>
      <w:r w:rsidRPr="000D5FA0">
        <w:rPr>
          <w:rFonts w:eastAsiaTheme="minorHAnsi"/>
          <w:szCs w:val="22"/>
        </w:rPr>
        <w:br w:type="page"/>
      </w:r>
    </w:p>
    <w:p w14:paraId="46D3C384" w14:textId="77777777" w:rsidR="00435308" w:rsidRPr="00786360" w:rsidRDefault="00435308" w:rsidP="00435308">
      <w:pPr>
        <w:widowControl w:val="0"/>
        <w:rPr>
          <w:szCs w:val="22"/>
        </w:rPr>
      </w:pPr>
    </w:p>
    <w:p w14:paraId="45006802" w14:textId="77777777" w:rsidR="00435308" w:rsidRPr="00786360" w:rsidRDefault="00435308" w:rsidP="00435308">
      <w:pPr>
        <w:widowControl w:val="0"/>
        <w:rPr>
          <w:szCs w:val="22"/>
        </w:rPr>
      </w:pPr>
    </w:p>
    <w:p w14:paraId="3BA2F263" w14:textId="77777777" w:rsidR="00435308" w:rsidRPr="00786360" w:rsidRDefault="00435308" w:rsidP="00435308">
      <w:pPr>
        <w:widowControl w:val="0"/>
        <w:rPr>
          <w:szCs w:val="22"/>
        </w:rPr>
      </w:pPr>
    </w:p>
    <w:p w14:paraId="75399BC0" w14:textId="77777777" w:rsidR="00435308" w:rsidRPr="00786360" w:rsidRDefault="00435308" w:rsidP="00435308">
      <w:pPr>
        <w:widowControl w:val="0"/>
        <w:rPr>
          <w:szCs w:val="22"/>
        </w:rPr>
      </w:pPr>
    </w:p>
    <w:p w14:paraId="3E190225" w14:textId="77777777" w:rsidR="00435308" w:rsidRPr="00786360" w:rsidRDefault="00435308" w:rsidP="00435308">
      <w:pPr>
        <w:widowControl w:val="0"/>
        <w:rPr>
          <w:szCs w:val="22"/>
        </w:rPr>
      </w:pPr>
    </w:p>
    <w:p w14:paraId="607426C6" w14:textId="77777777" w:rsidR="00435308" w:rsidRPr="00786360" w:rsidRDefault="00435308" w:rsidP="00435308">
      <w:pPr>
        <w:widowControl w:val="0"/>
        <w:rPr>
          <w:szCs w:val="22"/>
        </w:rPr>
      </w:pPr>
    </w:p>
    <w:p w14:paraId="630051E5" w14:textId="77777777" w:rsidR="00435308" w:rsidRPr="00786360" w:rsidRDefault="00435308" w:rsidP="00435308">
      <w:pPr>
        <w:widowControl w:val="0"/>
        <w:rPr>
          <w:szCs w:val="22"/>
        </w:rPr>
      </w:pPr>
    </w:p>
    <w:p w14:paraId="1E52A179" w14:textId="77777777" w:rsidR="00435308" w:rsidRPr="00786360" w:rsidRDefault="00435308" w:rsidP="00435308">
      <w:pPr>
        <w:widowControl w:val="0"/>
        <w:rPr>
          <w:szCs w:val="22"/>
        </w:rPr>
      </w:pPr>
    </w:p>
    <w:p w14:paraId="63096C48" w14:textId="77777777" w:rsidR="00435308" w:rsidRPr="00786360" w:rsidRDefault="00435308" w:rsidP="00435308">
      <w:pPr>
        <w:widowControl w:val="0"/>
        <w:rPr>
          <w:szCs w:val="22"/>
        </w:rPr>
      </w:pPr>
    </w:p>
    <w:p w14:paraId="7B8BF160" w14:textId="77777777" w:rsidR="00435308" w:rsidRPr="00786360" w:rsidRDefault="00435308" w:rsidP="00435308">
      <w:pPr>
        <w:widowControl w:val="0"/>
        <w:rPr>
          <w:szCs w:val="22"/>
        </w:rPr>
      </w:pPr>
    </w:p>
    <w:p w14:paraId="42B7ED4E" w14:textId="77777777" w:rsidR="00435308" w:rsidRPr="00786360" w:rsidRDefault="00435308" w:rsidP="00435308">
      <w:pPr>
        <w:widowControl w:val="0"/>
        <w:rPr>
          <w:szCs w:val="22"/>
        </w:rPr>
      </w:pPr>
    </w:p>
    <w:p w14:paraId="2517A5E0" w14:textId="77777777" w:rsidR="00435308" w:rsidRPr="00786360" w:rsidRDefault="00435308" w:rsidP="00435308">
      <w:pPr>
        <w:widowControl w:val="0"/>
        <w:rPr>
          <w:szCs w:val="22"/>
        </w:rPr>
      </w:pPr>
    </w:p>
    <w:p w14:paraId="1743425E" w14:textId="77777777" w:rsidR="00435308" w:rsidRPr="00786360" w:rsidRDefault="00435308" w:rsidP="00435308">
      <w:pPr>
        <w:widowControl w:val="0"/>
        <w:rPr>
          <w:szCs w:val="22"/>
        </w:rPr>
      </w:pPr>
    </w:p>
    <w:p w14:paraId="0A55C846" w14:textId="77777777" w:rsidR="00435308" w:rsidRPr="00786360" w:rsidRDefault="00435308" w:rsidP="00435308">
      <w:pPr>
        <w:widowControl w:val="0"/>
        <w:rPr>
          <w:szCs w:val="22"/>
        </w:rPr>
      </w:pPr>
    </w:p>
    <w:p w14:paraId="17F0DAC8" w14:textId="77777777" w:rsidR="00435308" w:rsidRPr="00786360" w:rsidRDefault="00435308" w:rsidP="00435308">
      <w:pPr>
        <w:widowControl w:val="0"/>
        <w:rPr>
          <w:szCs w:val="22"/>
        </w:rPr>
      </w:pPr>
    </w:p>
    <w:p w14:paraId="0E05EAB9" w14:textId="77777777" w:rsidR="00435308" w:rsidRPr="00786360" w:rsidRDefault="00435308" w:rsidP="00435308">
      <w:pPr>
        <w:widowControl w:val="0"/>
        <w:rPr>
          <w:szCs w:val="22"/>
        </w:rPr>
      </w:pPr>
    </w:p>
    <w:p w14:paraId="140A7A4D" w14:textId="77777777" w:rsidR="00435308" w:rsidRPr="00786360" w:rsidRDefault="00435308" w:rsidP="00435308">
      <w:pPr>
        <w:widowControl w:val="0"/>
        <w:rPr>
          <w:szCs w:val="22"/>
        </w:rPr>
      </w:pPr>
    </w:p>
    <w:p w14:paraId="71028D33" w14:textId="77777777" w:rsidR="00435308" w:rsidRPr="00786360" w:rsidRDefault="00435308" w:rsidP="00435308">
      <w:pPr>
        <w:widowControl w:val="0"/>
        <w:rPr>
          <w:szCs w:val="22"/>
        </w:rPr>
      </w:pPr>
    </w:p>
    <w:p w14:paraId="09EFC455" w14:textId="77777777" w:rsidR="00435308" w:rsidRPr="00786360" w:rsidRDefault="00435308" w:rsidP="00435308">
      <w:pPr>
        <w:widowControl w:val="0"/>
        <w:rPr>
          <w:szCs w:val="22"/>
        </w:rPr>
      </w:pPr>
    </w:p>
    <w:p w14:paraId="4E4BAC72" w14:textId="77777777" w:rsidR="00435308" w:rsidRPr="00786360" w:rsidRDefault="00435308" w:rsidP="00435308">
      <w:pPr>
        <w:widowControl w:val="0"/>
        <w:rPr>
          <w:szCs w:val="22"/>
        </w:rPr>
      </w:pPr>
    </w:p>
    <w:p w14:paraId="48237AC3" w14:textId="77777777" w:rsidR="00435308" w:rsidRPr="00786360" w:rsidRDefault="00435308" w:rsidP="00435308">
      <w:pPr>
        <w:widowControl w:val="0"/>
        <w:rPr>
          <w:szCs w:val="22"/>
        </w:rPr>
      </w:pPr>
    </w:p>
    <w:p w14:paraId="14297385" w14:textId="77777777" w:rsidR="00435308" w:rsidRPr="00786360" w:rsidRDefault="00435308" w:rsidP="00435308">
      <w:pPr>
        <w:widowControl w:val="0"/>
        <w:rPr>
          <w:szCs w:val="22"/>
        </w:rPr>
      </w:pPr>
    </w:p>
    <w:p w14:paraId="15415F47" w14:textId="77777777" w:rsidR="00435308" w:rsidRPr="00786360" w:rsidRDefault="00435308" w:rsidP="00435308">
      <w:pPr>
        <w:widowControl w:val="0"/>
        <w:spacing w:before="10"/>
        <w:rPr>
          <w:szCs w:val="22"/>
        </w:rPr>
      </w:pPr>
    </w:p>
    <w:p w14:paraId="07F0F5D9" w14:textId="77777777" w:rsidR="00435308" w:rsidRPr="000D5FA0" w:rsidRDefault="00435308" w:rsidP="00435308">
      <w:pPr>
        <w:widowControl w:val="0"/>
        <w:tabs>
          <w:tab w:val="left" w:pos="4414"/>
        </w:tabs>
        <w:spacing w:before="96"/>
        <w:ind w:left="4413"/>
        <w:outlineLvl w:val="0"/>
        <w:rPr>
          <w:b/>
          <w:bCs/>
          <w:szCs w:val="22"/>
        </w:rPr>
      </w:pPr>
      <w:r w:rsidRPr="000D5FA0">
        <w:rPr>
          <w:b/>
          <w:bCs/>
          <w:w w:val="105"/>
          <w:szCs w:val="22"/>
        </w:rPr>
        <w:t>PRIEDAS</w:t>
      </w:r>
    </w:p>
    <w:p w14:paraId="42142B26" w14:textId="77777777" w:rsidR="00435308" w:rsidRPr="000D5FA0" w:rsidRDefault="00435308" w:rsidP="00435308">
      <w:pPr>
        <w:widowControl w:val="0"/>
        <w:spacing w:before="1"/>
        <w:rPr>
          <w:b/>
          <w:szCs w:val="22"/>
        </w:rPr>
      </w:pPr>
    </w:p>
    <w:p w14:paraId="1AC815D1" w14:textId="77777777" w:rsidR="00435308" w:rsidRPr="000D5FA0" w:rsidRDefault="00435308" w:rsidP="004C759F">
      <w:pPr>
        <w:widowControl w:val="0"/>
        <w:numPr>
          <w:ilvl w:val="0"/>
          <w:numId w:val="6"/>
        </w:numPr>
        <w:spacing w:before="1"/>
        <w:ind w:hanging="564"/>
        <w:rPr>
          <w:b/>
          <w:szCs w:val="22"/>
        </w:rPr>
      </w:pPr>
      <w:r w:rsidRPr="000D5FA0">
        <w:rPr>
          <w:b/>
          <w:spacing w:val="2"/>
          <w:w w:val="105"/>
          <w:szCs w:val="22"/>
        </w:rPr>
        <w:t xml:space="preserve">GAMINTOJAS </w:t>
      </w:r>
      <w:r w:rsidRPr="000D5FA0">
        <w:rPr>
          <w:b/>
          <w:w w:val="105"/>
          <w:szCs w:val="22"/>
        </w:rPr>
        <w:t>(-AI), ATSAKINGAS (-I) UŽ SERIJŲ</w:t>
      </w:r>
      <w:r w:rsidRPr="000D5FA0">
        <w:rPr>
          <w:b/>
          <w:spacing w:val="12"/>
          <w:w w:val="105"/>
          <w:szCs w:val="22"/>
        </w:rPr>
        <w:t xml:space="preserve"> </w:t>
      </w:r>
      <w:r w:rsidRPr="000D5FA0">
        <w:rPr>
          <w:b/>
          <w:w w:val="105"/>
          <w:szCs w:val="22"/>
        </w:rPr>
        <w:t>IŠLEIDIMĄ</w:t>
      </w:r>
    </w:p>
    <w:p w14:paraId="08F9B192" w14:textId="77777777" w:rsidR="00435308" w:rsidRPr="000D5FA0" w:rsidRDefault="00435308" w:rsidP="00435308">
      <w:pPr>
        <w:widowControl w:val="0"/>
        <w:spacing w:before="1"/>
        <w:rPr>
          <w:b/>
          <w:szCs w:val="22"/>
        </w:rPr>
      </w:pPr>
    </w:p>
    <w:p w14:paraId="6E1DDBD1" w14:textId="77777777" w:rsidR="00435308" w:rsidRPr="000D5FA0" w:rsidRDefault="00435308" w:rsidP="004C759F">
      <w:pPr>
        <w:widowControl w:val="0"/>
        <w:numPr>
          <w:ilvl w:val="0"/>
          <w:numId w:val="6"/>
        </w:numPr>
        <w:ind w:hanging="564"/>
        <w:rPr>
          <w:b/>
          <w:szCs w:val="22"/>
        </w:rPr>
      </w:pPr>
      <w:r w:rsidRPr="000D5FA0">
        <w:rPr>
          <w:b/>
          <w:spacing w:val="2"/>
          <w:w w:val="105"/>
          <w:szCs w:val="22"/>
        </w:rPr>
        <w:t xml:space="preserve">TIEKIMO </w:t>
      </w:r>
      <w:r w:rsidRPr="000D5FA0">
        <w:rPr>
          <w:b/>
          <w:w w:val="105"/>
          <w:szCs w:val="22"/>
        </w:rPr>
        <w:t xml:space="preserve">IR VARTOJIMO </w:t>
      </w:r>
      <w:r w:rsidRPr="000D5FA0">
        <w:rPr>
          <w:b/>
          <w:spacing w:val="-4"/>
          <w:w w:val="105"/>
          <w:szCs w:val="22"/>
        </w:rPr>
        <w:t xml:space="preserve">SĄLYGOS </w:t>
      </w:r>
      <w:r w:rsidRPr="000D5FA0">
        <w:rPr>
          <w:b/>
          <w:w w:val="105"/>
          <w:szCs w:val="22"/>
        </w:rPr>
        <w:t>AR</w:t>
      </w:r>
      <w:r w:rsidRPr="000D5FA0">
        <w:rPr>
          <w:b/>
          <w:spacing w:val="-5"/>
          <w:w w:val="105"/>
          <w:szCs w:val="22"/>
        </w:rPr>
        <w:t xml:space="preserve"> </w:t>
      </w:r>
      <w:r w:rsidRPr="000D5FA0">
        <w:rPr>
          <w:b/>
          <w:spacing w:val="3"/>
          <w:w w:val="105"/>
          <w:szCs w:val="22"/>
        </w:rPr>
        <w:t>APRIBOJIMAI</w:t>
      </w:r>
    </w:p>
    <w:p w14:paraId="0A86E075" w14:textId="77777777" w:rsidR="00435308" w:rsidRPr="000D5FA0" w:rsidRDefault="00435308" w:rsidP="004C759F">
      <w:pPr>
        <w:rPr>
          <w:b/>
          <w:szCs w:val="22"/>
        </w:rPr>
        <w:sectPr w:rsidR="00435308" w:rsidRPr="000D5FA0" w:rsidSect="00EB4BF9">
          <w:footerReference w:type="default" r:id="rId11"/>
          <w:pgSz w:w="11906" w:h="16838"/>
          <w:pgMar w:top="1134" w:right="1418" w:bottom="1134" w:left="1418" w:header="0" w:footer="0" w:gutter="0"/>
          <w:cols w:space="1296"/>
          <w:formProt w:val="0"/>
        </w:sectPr>
      </w:pPr>
    </w:p>
    <w:p w14:paraId="735DA1F9" w14:textId="77777777" w:rsidR="00435308" w:rsidRPr="000D5FA0" w:rsidRDefault="00435308" w:rsidP="004C759F">
      <w:pPr>
        <w:widowControl w:val="0"/>
        <w:numPr>
          <w:ilvl w:val="0"/>
          <w:numId w:val="8"/>
        </w:numPr>
        <w:tabs>
          <w:tab w:val="left" w:pos="567"/>
        </w:tabs>
        <w:spacing w:before="70"/>
        <w:ind w:left="567" w:hanging="564"/>
        <w:rPr>
          <w:b/>
          <w:szCs w:val="22"/>
        </w:rPr>
      </w:pPr>
      <w:bookmarkStart w:id="1" w:name="D._SĄLYGOS_AR_APRIBOJIMAI,_SKIRTI_SAUGIA"/>
      <w:bookmarkStart w:id="2" w:name="C._KITOS_SĄLYGOS_IR_REIKALAVIMAI_REGISTR"/>
      <w:bookmarkStart w:id="3" w:name="B._TIEKIMO_IR_VARTOJIMO_SĄLYGOS_AR_APRIB"/>
      <w:bookmarkStart w:id="4" w:name="A._GAMINTOJAS_(-AI),_ATSAKINGAS_(-I)_UŽ_"/>
      <w:bookmarkEnd w:id="1"/>
      <w:bookmarkEnd w:id="2"/>
      <w:bookmarkEnd w:id="3"/>
      <w:bookmarkEnd w:id="4"/>
      <w:r w:rsidRPr="000D5FA0">
        <w:rPr>
          <w:b/>
          <w:spacing w:val="2"/>
          <w:w w:val="105"/>
          <w:szCs w:val="22"/>
        </w:rPr>
        <w:lastRenderedPageBreak/>
        <w:t xml:space="preserve">GAMINTOJAS </w:t>
      </w:r>
      <w:r w:rsidRPr="000D5FA0">
        <w:rPr>
          <w:b/>
          <w:w w:val="105"/>
          <w:szCs w:val="22"/>
        </w:rPr>
        <w:t>(-AI), ATSAKINGAS (-I) UŽ SERIJŲ</w:t>
      </w:r>
      <w:r w:rsidRPr="000D5FA0">
        <w:rPr>
          <w:b/>
          <w:spacing w:val="-29"/>
          <w:w w:val="105"/>
          <w:szCs w:val="22"/>
        </w:rPr>
        <w:t xml:space="preserve"> </w:t>
      </w:r>
      <w:r w:rsidRPr="000D5FA0">
        <w:rPr>
          <w:b/>
          <w:w w:val="105"/>
          <w:szCs w:val="22"/>
        </w:rPr>
        <w:t>IŠLEIDIMĄ</w:t>
      </w:r>
    </w:p>
    <w:p w14:paraId="6A1BB382" w14:textId="77777777" w:rsidR="00435308" w:rsidRPr="000D5FA0" w:rsidRDefault="00435308" w:rsidP="00435308">
      <w:pPr>
        <w:widowControl w:val="0"/>
        <w:spacing w:before="7"/>
        <w:rPr>
          <w:b/>
          <w:szCs w:val="22"/>
        </w:rPr>
      </w:pPr>
    </w:p>
    <w:p w14:paraId="43C26B5A" w14:textId="77777777" w:rsidR="00435308" w:rsidRPr="000D5FA0" w:rsidRDefault="00435308" w:rsidP="00435308">
      <w:pPr>
        <w:widowControl w:val="0"/>
        <w:rPr>
          <w:szCs w:val="22"/>
        </w:rPr>
      </w:pPr>
      <w:r w:rsidRPr="000D5FA0">
        <w:rPr>
          <w:w w:val="105"/>
          <w:szCs w:val="22"/>
          <w:u w:val="single"/>
        </w:rPr>
        <w:t>Gamintojo (-ų), atsakingo (-ų) už serijų išleidimą, pavadinimas (-ai) ir adresas (-ai)</w:t>
      </w:r>
    </w:p>
    <w:p w14:paraId="149D2F78" w14:textId="77777777" w:rsidR="00435308" w:rsidRPr="000D5FA0" w:rsidRDefault="00435308" w:rsidP="00435308">
      <w:pPr>
        <w:widowControl w:val="0"/>
        <w:spacing w:before="6"/>
        <w:rPr>
          <w:szCs w:val="22"/>
        </w:rPr>
      </w:pPr>
    </w:p>
    <w:p w14:paraId="6D32C4EA" w14:textId="77777777" w:rsidR="00435308" w:rsidRPr="00786360" w:rsidRDefault="00435308" w:rsidP="00435308">
      <w:pPr>
        <w:tabs>
          <w:tab w:val="left" w:pos="567"/>
        </w:tabs>
        <w:spacing w:line="260" w:lineRule="exact"/>
        <w:rPr>
          <w:szCs w:val="22"/>
        </w:rPr>
      </w:pPr>
      <w:r w:rsidRPr="00786360">
        <w:rPr>
          <w:szCs w:val="22"/>
        </w:rPr>
        <w:t>Lusomedicamenta Sociedade Técnica Farmacêutica S.A.</w:t>
      </w:r>
    </w:p>
    <w:p w14:paraId="4FB9394C" w14:textId="77777777" w:rsidR="00435308" w:rsidRPr="00786360" w:rsidRDefault="00435308" w:rsidP="00435308">
      <w:pPr>
        <w:tabs>
          <w:tab w:val="left" w:pos="567"/>
        </w:tabs>
        <w:spacing w:line="260" w:lineRule="exact"/>
        <w:rPr>
          <w:szCs w:val="22"/>
        </w:rPr>
      </w:pPr>
      <w:r w:rsidRPr="00786360">
        <w:rPr>
          <w:szCs w:val="22"/>
        </w:rPr>
        <w:t>Rua Norberto de Oliveira 1-5</w:t>
      </w:r>
    </w:p>
    <w:p w14:paraId="0FD7EEDB" w14:textId="77777777" w:rsidR="00435308" w:rsidRPr="00786360" w:rsidRDefault="00435308" w:rsidP="00435308">
      <w:pPr>
        <w:tabs>
          <w:tab w:val="left" w:pos="567"/>
        </w:tabs>
        <w:spacing w:line="260" w:lineRule="exact"/>
        <w:rPr>
          <w:szCs w:val="22"/>
        </w:rPr>
      </w:pPr>
      <w:r w:rsidRPr="00786360">
        <w:rPr>
          <w:szCs w:val="22"/>
        </w:rPr>
        <w:t>Povoa De Santo Adriao</w:t>
      </w:r>
    </w:p>
    <w:p w14:paraId="69F2FDA8" w14:textId="77777777" w:rsidR="00435308" w:rsidRPr="00786360" w:rsidRDefault="00435308" w:rsidP="00435308">
      <w:pPr>
        <w:tabs>
          <w:tab w:val="left" w:pos="567"/>
        </w:tabs>
        <w:spacing w:line="260" w:lineRule="exact"/>
        <w:rPr>
          <w:szCs w:val="22"/>
        </w:rPr>
      </w:pPr>
      <w:r w:rsidRPr="00786360">
        <w:rPr>
          <w:szCs w:val="22"/>
        </w:rPr>
        <w:t>2620-111 Lisboa</w:t>
      </w:r>
    </w:p>
    <w:p w14:paraId="29F9F56B" w14:textId="77777777" w:rsidR="00435308" w:rsidRPr="00786360" w:rsidRDefault="00435308" w:rsidP="00435308">
      <w:pPr>
        <w:tabs>
          <w:tab w:val="left" w:pos="567"/>
        </w:tabs>
        <w:spacing w:line="260" w:lineRule="exact"/>
        <w:rPr>
          <w:szCs w:val="22"/>
        </w:rPr>
      </w:pPr>
      <w:r w:rsidRPr="00786360">
        <w:rPr>
          <w:szCs w:val="22"/>
        </w:rPr>
        <w:t>Portugalija</w:t>
      </w:r>
    </w:p>
    <w:p w14:paraId="7548C61C" w14:textId="77777777" w:rsidR="00435308" w:rsidRPr="00786360" w:rsidRDefault="00435308" w:rsidP="00435308">
      <w:pPr>
        <w:widowControl w:val="0"/>
        <w:spacing w:before="5"/>
        <w:rPr>
          <w:szCs w:val="22"/>
        </w:rPr>
      </w:pPr>
    </w:p>
    <w:p w14:paraId="03E521E0" w14:textId="77777777" w:rsidR="00435308" w:rsidRPr="00786360" w:rsidRDefault="00435308" w:rsidP="00435308">
      <w:pPr>
        <w:widowControl w:val="0"/>
        <w:spacing w:before="5"/>
        <w:rPr>
          <w:szCs w:val="22"/>
        </w:rPr>
      </w:pPr>
      <w:r w:rsidRPr="00786360">
        <w:rPr>
          <w:szCs w:val="22"/>
        </w:rPr>
        <w:t>arba</w:t>
      </w:r>
    </w:p>
    <w:p w14:paraId="0851520A" w14:textId="77777777" w:rsidR="00435308" w:rsidRPr="00786360" w:rsidRDefault="00435308" w:rsidP="00435308">
      <w:pPr>
        <w:widowControl w:val="0"/>
        <w:spacing w:before="5"/>
        <w:rPr>
          <w:szCs w:val="22"/>
        </w:rPr>
      </w:pPr>
    </w:p>
    <w:p w14:paraId="32C4FDEF" w14:textId="77777777" w:rsidR="00435308" w:rsidRPr="00786360" w:rsidRDefault="00435308" w:rsidP="00435308">
      <w:pPr>
        <w:numPr>
          <w:ilvl w:val="12"/>
          <w:numId w:val="0"/>
        </w:numPr>
        <w:ind w:right="-2"/>
        <w:rPr>
          <w:noProof/>
          <w:szCs w:val="22"/>
        </w:rPr>
      </w:pPr>
      <w:r w:rsidRPr="00786360">
        <w:rPr>
          <w:noProof/>
          <w:szCs w:val="22"/>
        </w:rPr>
        <w:t>Centrafarm Services B.V.</w:t>
      </w:r>
    </w:p>
    <w:p w14:paraId="5C1B3D45" w14:textId="77777777" w:rsidR="0007676C" w:rsidRPr="00786360" w:rsidRDefault="0007676C" w:rsidP="0007676C">
      <w:pPr>
        <w:numPr>
          <w:ilvl w:val="12"/>
          <w:numId w:val="0"/>
        </w:numPr>
        <w:ind w:right="-2"/>
        <w:rPr>
          <w:noProof/>
          <w:szCs w:val="22"/>
        </w:rPr>
      </w:pPr>
      <w:r w:rsidRPr="00786360">
        <w:rPr>
          <w:noProof/>
          <w:szCs w:val="22"/>
        </w:rPr>
        <w:t>Van de Reijtstraat 31-E</w:t>
      </w:r>
    </w:p>
    <w:p w14:paraId="0FBD2363" w14:textId="183F333E" w:rsidR="0007676C" w:rsidRPr="00786360" w:rsidRDefault="0007676C" w:rsidP="0007676C">
      <w:pPr>
        <w:numPr>
          <w:ilvl w:val="12"/>
          <w:numId w:val="0"/>
        </w:numPr>
        <w:ind w:right="-2"/>
        <w:rPr>
          <w:noProof/>
          <w:szCs w:val="22"/>
        </w:rPr>
      </w:pPr>
      <w:r w:rsidRPr="00786360">
        <w:rPr>
          <w:noProof/>
          <w:szCs w:val="22"/>
        </w:rPr>
        <w:t>4814 NE Breda</w:t>
      </w:r>
    </w:p>
    <w:p w14:paraId="4C1F7F61" w14:textId="77777777" w:rsidR="00435308" w:rsidRPr="00786360" w:rsidRDefault="00435308" w:rsidP="00435308">
      <w:pPr>
        <w:numPr>
          <w:ilvl w:val="12"/>
          <w:numId w:val="0"/>
        </w:numPr>
        <w:ind w:right="-2"/>
        <w:rPr>
          <w:noProof/>
          <w:szCs w:val="22"/>
        </w:rPr>
      </w:pPr>
      <w:r w:rsidRPr="00786360">
        <w:rPr>
          <w:noProof/>
          <w:szCs w:val="22"/>
        </w:rPr>
        <w:t>Nyderlandai</w:t>
      </w:r>
    </w:p>
    <w:p w14:paraId="6F66779D" w14:textId="77777777" w:rsidR="00435308" w:rsidRPr="00786360" w:rsidRDefault="00435308" w:rsidP="00435308">
      <w:pPr>
        <w:numPr>
          <w:ilvl w:val="12"/>
          <w:numId w:val="0"/>
        </w:numPr>
        <w:ind w:right="-2"/>
        <w:rPr>
          <w:noProof/>
          <w:szCs w:val="22"/>
        </w:rPr>
      </w:pPr>
    </w:p>
    <w:p w14:paraId="4907B7E6" w14:textId="77777777" w:rsidR="00435308" w:rsidRPr="00786360" w:rsidRDefault="00435308" w:rsidP="00435308">
      <w:pPr>
        <w:numPr>
          <w:ilvl w:val="12"/>
          <w:numId w:val="0"/>
        </w:numPr>
        <w:ind w:right="-2"/>
        <w:rPr>
          <w:noProof/>
          <w:szCs w:val="22"/>
        </w:rPr>
      </w:pPr>
      <w:r w:rsidRPr="00786360">
        <w:rPr>
          <w:noProof/>
          <w:szCs w:val="22"/>
        </w:rPr>
        <w:t>arba</w:t>
      </w:r>
    </w:p>
    <w:p w14:paraId="4826C1C1" w14:textId="77777777" w:rsidR="00435308" w:rsidRPr="00786360" w:rsidRDefault="00435308" w:rsidP="00435308">
      <w:pPr>
        <w:numPr>
          <w:ilvl w:val="12"/>
          <w:numId w:val="0"/>
        </w:numPr>
        <w:ind w:right="-2"/>
        <w:rPr>
          <w:noProof/>
          <w:szCs w:val="22"/>
        </w:rPr>
      </w:pPr>
    </w:p>
    <w:p w14:paraId="11E3E2BB" w14:textId="77777777" w:rsidR="00435308" w:rsidRPr="00786360" w:rsidRDefault="00435308" w:rsidP="00435308">
      <w:pPr>
        <w:numPr>
          <w:ilvl w:val="12"/>
          <w:numId w:val="0"/>
        </w:numPr>
        <w:ind w:right="-2"/>
        <w:rPr>
          <w:noProof/>
          <w:szCs w:val="22"/>
        </w:rPr>
      </w:pPr>
      <w:r w:rsidRPr="00786360">
        <w:rPr>
          <w:noProof/>
          <w:szCs w:val="22"/>
        </w:rPr>
        <w:t>STADA Arzneimittel AG</w:t>
      </w:r>
    </w:p>
    <w:p w14:paraId="6E7DDCB3" w14:textId="77777777" w:rsidR="00435308" w:rsidRPr="00786360" w:rsidRDefault="00435308" w:rsidP="00435308">
      <w:pPr>
        <w:numPr>
          <w:ilvl w:val="12"/>
          <w:numId w:val="0"/>
        </w:numPr>
        <w:ind w:right="-2"/>
        <w:rPr>
          <w:noProof/>
          <w:szCs w:val="22"/>
        </w:rPr>
      </w:pPr>
      <w:r w:rsidRPr="00786360">
        <w:rPr>
          <w:noProof/>
          <w:szCs w:val="22"/>
        </w:rPr>
        <w:t>Stadastrasse 2 – 18</w:t>
      </w:r>
    </w:p>
    <w:p w14:paraId="6D88A4C7" w14:textId="77777777" w:rsidR="00435308" w:rsidRPr="00786360" w:rsidRDefault="00435308" w:rsidP="00435308">
      <w:pPr>
        <w:numPr>
          <w:ilvl w:val="12"/>
          <w:numId w:val="0"/>
        </w:numPr>
        <w:ind w:right="-2"/>
        <w:rPr>
          <w:noProof/>
          <w:szCs w:val="22"/>
        </w:rPr>
      </w:pPr>
      <w:r w:rsidRPr="00786360">
        <w:rPr>
          <w:noProof/>
          <w:szCs w:val="22"/>
        </w:rPr>
        <w:t>61118 Bad Vilbel</w:t>
      </w:r>
    </w:p>
    <w:p w14:paraId="2E2659E9" w14:textId="77777777" w:rsidR="00435308" w:rsidRPr="00786360" w:rsidRDefault="00435308" w:rsidP="00435308">
      <w:pPr>
        <w:numPr>
          <w:ilvl w:val="12"/>
          <w:numId w:val="0"/>
        </w:numPr>
        <w:ind w:right="-2"/>
        <w:rPr>
          <w:noProof/>
          <w:szCs w:val="22"/>
        </w:rPr>
      </w:pPr>
      <w:r w:rsidRPr="00786360">
        <w:rPr>
          <w:noProof/>
          <w:szCs w:val="22"/>
        </w:rPr>
        <w:t>Vokietija</w:t>
      </w:r>
    </w:p>
    <w:p w14:paraId="1053FD9D" w14:textId="77777777" w:rsidR="00435308" w:rsidRPr="00786360" w:rsidRDefault="00435308" w:rsidP="00435308">
      <w:pPr>
        <w:widowControl w:val="0"/>
        <w:spacing w:before="5"/>
        <w:rPr>
          <w:szCs w:val="22"/>
        </w:rPr>
      </w:pPr>
    </w:p>
    <w:p w14:paraId="01352BD5" w14:textId="77777777" w:rsidR="00435308" w:rsidRPr="00786360" w:rsidRDefault="00435308" w:rsidP="00435308">
      <w:pPr>
        <w:jc w:val="both"/>
        <w:rPr>
          <w:noProof/>
          <w:szCs w:val="22"/>
        </w:rPr>
      </w:pPr>
      <w:r w:rsidRPr="00786360">
        <w:rPr>
          <w:noProof/>
          <w:szCs w:val="22"/>
        </w:rPr>
        <w:t>Su pakuote pateikiamame lapelyje nurodomas gamintojo, atsakingo už konkrečios serijos išleidimą, pavadinimas ir adresas.</w:t>
      </w:r>
    </w:p>
    <w:p w14:paraId="6FDF3BE7" w14:textId="77777777" w:rsidR="00435308" w:rsidRPr="00786360" w:rsidRDefault="00435308" w:rsidP="00435308">
      <w:pPr>
        <w:widowControl w:val="0"/>
        <w:rPr>
          <w:w w:val="105"/>
          <w:szCs w:val="22"/>
        </w:rPr>
      </w:pPr>
    </w:p>
    <w:p w14:paraId="620A0F98" w14:textId="77777777" w:rsidR="00435308" w:rsidRPr="00786360" w:rsidRDefault="00435308" w:rsidP="00435308">
      <w:pPr>
        <w:widowControl w:val="0"/>
        <w:rPr>
          <w:w w:val="105"/>
          <w:szCs w:val="22"/>
        </w:rPr>
      </w:pPr>
    </w:p>
    <w:p w14:paraId="37051735" w14:textId="77777777" w:rsidR="00435308" w:rsidRPr="000D5FA0" w:rsidRDefault="00435308" w:rsidP="004C759F">
      <w:pPr>
        <w:widowControl w:val="0"/>
        <w:numPr>
          <w:ilvl w:val="0"/>
          <w:numId w:val="8"/>
        </w:numPr>
        <w:tabs>
          <w:tab w:val="left" w:pos="567"/>
        </w:tabs>
        <w:ind w:left="567" w:hanging="564"/>
        <w:outlineLvl w:val="0"/>
        <w:rPr>
          <w:b/>
          <w:bCs/>
          <w:szCs w:val="22"/>
        </w:rPr>
      </w:pPr>
      <w:r w:rsidRPr="000D5FA0">
        <w:rPr>
          <w:b/>
          <w:bCs/>
          <w:spacing w:val="2"/>
          <w:w w:val="105"/>
          <w:szCs w:val="22"/>
        </w:rPr>
        <w:t xml:space="preserve">TIEKIMO </w:t>
      </w:r>
      <w:r w:rsidRPr="000D5FA0">
        <w:rPr>
          <w:b/>
          <w:bCs/>
          <w:w w:val="105"/>
          <w:szCs w:val="22"/>
        </w:rPr>
        <w:t xml:space="preserve">IR VARTOJIMO </w:t>
      </w:r>
      <w:r w:rsidRPr="000D5FA0">
        <w:rPr>
          <w:b/>
          <w:bCs/>
          <w:spacing w:val="-4"/>
          <w:w w:val="105"/>
          <w:szCs w:val="22"/>
        </w:rPr>
        <w:t xml:space="preserve">SĄLYGOS </w:t>
      </w:r>
      <w:r w:rsidRPr="000D5FA0">
        <w:rPr>
          <w:b/>
          <w:bCs/>
          <w:w w:val="105"/>
          <w:szCs w:val="22"/>
        </w:rPr>
        <w:t>AR</w:t>
      </w:r>
      <w:r w:rsidRPr="000D5FA0">
        <w:rPr>
          <w:b/>
          <w:bCs/>
          <w:spacing w:val="-1"/>
          <w:w w:val="105"/>
          <w:szCs w:val="22"/>
        </w:rPr>
        <w:t xml:space="preserve"> </w:t>
      </w:r>
      <w:r w:rsidRPr="000D5FA0">
        <w:rPr>
          <w:b/>
          <w:bCs/>
          <w:spacing w:val="3"/>
          <w:w w:val="105"/>
          <w:szCs w:val="22"/>
        </w:rPr>
        <w:t>APRIBOJIMAI</w:t>
      </w:r>
    </w:p>
    <w:p w14:paraId="59580FB0" w14:textId="77777777" w:rsidR="00435308" w:rsidRPr="000D5FA0" w:rsidRDefault="00435308" w:rsidP="00435308">
      <w:pPr>
        <w:widowControl w:val="0"/>
        <w:spacing w:before="7"/>
        <w:rPr>
          <w:b/>
          <w:szCs w:val="22"/>
        </w:rPr>
      </w:pPr>
    </w:p>
    <w:p w14:paraId="27D48069" w14:textId="742C8C5E" w:rsidR="00435308" w:rsidRPr="000D5FA0" w:rsidRDefault="00435308" w:rsidP="007B0554">
      <w:pPr>
        <w:widowControl w:val="0"/>
        <w:rPr>
          <w:b/>
          <w:szCs w:val="22"/>
        </w:rPr>
      </w:pPr>
      <w:r w:rsidRPr="000D5FA0">
        <w:rPr>
          <w:w w:val="105"/>
          <w:szCs w:val="22"/>
        </w:rPr>
        <w:t>Receptinis vaistinis preparatas.</w:t>
      </w:r>
    </w:p>
    <w:p w14:paraId="1E4F0D72" w14:textId="77777777" w:rsidR="00435308" w:rsidRPr="00786360" w:rsidRDefault="00435308" w:rsidP="00435308">
      <w:pPr>
        <w:rPr>
          <w:szCs w:val="22"/>
        </w:rPr>
      </w:pPr>
      <w:r w:rsidRPr="00786360">
        <w:rPr>
          <w:szCs w:val="22"/>
        </w:rPr>
        <w:br w:type="page"/>
      </w:r>
    </w:p>
    <w:p w14:paraId="59C384F6" w14:textId="77777777" w:rsidR="00435308" w:rsidRPr="00786360" w:rsidRDefault="00435308" w:rsidP="00435308">
      <w:pPr>
        <w:tabs>
          <w:tab w:val="left" w:pos="567"/>
        </w:tabs>
        <w:spacing w:line="260" w:lineRule="exact"/>
        <w:ind w:right="566"/>
        <w:rPr>
          <w:szCs w:val="22"/>
        </w:rPr>
      </w:pPr>
    </w:p>
    <w:p w14:paraId="3CD0B433" w14:textId="77777777" w:rsidR="00435308" w:rsidRPr="00786360" w:rsidRDefault="00435308" w:rsidP="00435308">
      <w:pPr>
        <w:tabs>
          <w:tab w:val="left" w:pos="567"/>
        </w:tabs>
        <w:spacing w:line="260" w:lineRule="exact"/>
        <w:rPr>
          <w:szCs w:val="22"/>
        </w:rPr>
      </w:pPr>
    </w:p>
    <w:p w14:paraId="2D9DD268" w14:textId="77777777" w:rsidR="00435308" w:rsidRPr="00786360" w:rsidRDefault="00435308" w:rsidP="00435308">
      <w:pPr>
        <w:tabs>
          <w:tab w:val="left" w:pos="567"/>
        </w:tabs>
        <w:spacing w:line="260" w:lineRule="exact"/>
        <w:rPr>
          <w:szCs w:val="22"/>
        </w:rPr>
      </w:pPr>
    </w:p>
    <w:p w14:paraId="1A9DBD5F" w14:textId="77777777" w:rsidR="00435308" w:rsidRPr="00786360" w:rsidRDefault="00435308" w:rsidP="00435308">
      <w:pPr>
        <w:tabs>
          <w:tab w:val="left" w:pos="567"/>
        </w:tabs>
        <w:spacing w:line="260" w:lineRule="exact"/>
        <w:rPr>
          <w:szCs w:val="22"/>
        </w:rPr>
      </w:pPr>
    </w:p>
    <w:p w14:paraId="307693F8" w14:textId="77777777" w:rsidR="00435308" w:rsidRPr="00786360" w:rsidRDefault="00435308" w:rsidP="00435308">
      <w:pPr>
        <w:tabs>
          <w:tab w:val="left" w:pos="567"/>
        </w:tabs>
        <w:spacing w:line="260" w:lineRule="exact"/>
        <w:rPr>
          <w:szCs w:val="22"/>
        </w:rPr>
      </w:pPr>
    </w:p>
    <w:p w14:paraId="50175C3F" w14:textId="77777777" w:rsidR="00435308" w:rsidRPr="00786360" w:rsidRDefault="00435308" w:rsidP="00435308">
      <w:pPr>
        <w:tabs>
          <w:tab w:val="left" w:pos="567"/>
        </w:tabs>
        <w:spacing w:line="260" w:lineRule="exact"/>
        <w:rPr>
          <w:szCs w:val="22"/>
        </w:rPr>
      </w:pPr>
    </w:p>
    <w:p w14:paraId="2B3ABDD8" w14:textId="77777777" w:rsidR="00435308" w:rsidRPr="00786360" w:rsidRDefault="00435308" w:rsidP="00435308">
      <w:pPr>
        <w:tabs>
          <w:tab w:val="left" w:pos="567"/>
        </w:tabs>
        <w:spacing w:line="260" w:lineRule="exact"/>
        <w:rPr>
          <w:szCs w:val="22"/>
        </w:rPr>
      </w:pPr>
    </w:p>
    <w:p w14:paraId="0791E2F6" w14:textId="77777777" w:rsidR="00435308" w:rsidRPr="00786360" w:rsidRDefault="00435308" w:rsidP="00435308">
      <w:pPr>
        <w:tabs>
          <w:tab w:val="left" w:pos="567"/>
        </w:tabs>
        <w:spacing w:line="260" w:lineRule="exact"/>
        <w:rPr>
          <w:szCs w:val="22"/>
        </w:rPr>
      </w:pPr>
    </w:p>
    <w:p w14:paraId="02BCA288" w14:textId="77777777" w:rsidR="00435308" w:rsidRPr="00786360" w:rsidRDefault="00435308" w:rsidP="00435308">
      <w:pPr>
        <w:tabs>
          <w:tab w:val="left" w:pos="567"/>
        </w:tabs>
        <w:spacing w:line="260" w:lineRule="exact"/>
        <w:rPr>
          <w:szCs w:val="22"/>
        </w:rPr>
      </w:pPr>
    </w:p>
    <w:p w14:paraId="19B3E080" w14:textId="77777777" w:rsidR="00435308" w:rsidRPr="00786360" w:rsidRDefault="00435308" w:rsidP="00435308">
      <w:pPr>
        <w:tabs>
          <w:tab w:val="left" w:pos="567"/>
        </w:tabs>
        <w:spacing w:line="260" w:lineRule="exact"/>
        <w:rPr>
          <w:szCs w:val="22"/>
        </w:rPr>
      </w:pPr>
    </w:p>
    <w:p w14:paraId="24B83E9C" w14:textId="77777777" w:rsidR="00435308" w:rsidRPr="00786360" w:rsidRDefault="00435308" w:rsidP="00435308">
      <w:pPr>
        <w:tabs>
          <w:tab w:val="left" w:pos="567"/>
        </w:tabs>
        <w:spacing w:line="260" w:lineRule="exact"/>
        <w:rPr>
          <w:szCs w:val="22"/>
        </w:rPr>
      </w:pPr>
    </w:p>
    <w:p w14:paraId="4B46A250" w14:textId="77777777" w:rsidR="00435308" w:rsidRPr="00786360" w:rsidRDefault="00435308" w:rsidP="00435308">
      <w:pPr>
        <w:tabs>
          <w:tab w:val="left" w:pos="567"/>
        </w:tabs>
        <w:spacing w:line="260" w:lineRule="exact"/>
        <w:rPr>
          <w:szCs w:val="22"/>
        </w:rPr>
      </w:pPr>
    </w:p>
    <w:p w14:paraId="6FCDC761" w14:textId="77777777" w:rsidR="00435308" w:rsidRPr="00786360" w:rsidRDefault="00435308" w:rsidP="00435308">
      <w:pPr>
        <w:tabs>
          <w:tab w:val="left" w:pos="567"/>
        </w:tabs>
        <w:spacing w:line="260" w:lineRule="exact"/>
        <w:rPr>
          <w:szCs w:val="22"/>
        </w:rPr>
      </w:pPr>
    </w:p>
    <w:p w14:paraId="4466B8CB" w14:textId="77777777" w:rsidR="00435308" w:rsidRPr="00786360" w:rsidRDefault="00435308" w:rsidP="00435308">
      <w:pPr>
        <w:tabs>
          <w:tab w:val="left" w:pos="567"/>
        </w:tabs>
        <w:spacing w:line="260" w:lineRule="exact"/>
        <w:rPr>
          <w:szCs w:val="22"/>
        </w:rPr>
      </w:pPr>
    </w:p>
    <w:p w14:paraId="33CC1498" w14:textId="77777777" w:rsidR="00435308" w:rsidRPr="00786360" w:rsidRDefault="00435308" w:rsidP="00435308">
      <w:pPr>
        <w:tabs>
          <w:tab w:val="left" w:pos="567"/>
        </w:tabs>
        <w:spacing w:line="260" w:lineRule="exact"/>
        <w:rPr>
          <w:szCs w:val="22"/>
        </w:rPr>
      </w:pPr>
    </w:p>
    <w:p w14:paraId="373EE4AF" w14:textId="77777777" w:rsidR="00435308" w:rsidRPr="00786360" w:rsidRDefault="00435308" w:rsidP="00435308">
      <w:pPr>
        <w:tabs>
          <w:tab w:val="left" w:pos="567"/>
        </w:tabs>
        <w:spacing w:line="260" w:lineRule="exact"/>
        <w:rPr>
          <w:szCs w:val="22"/>
        </w:rPr>
      </w:pPr>
    </w:p>
    <w:p w14:paraId="02D7E2C6" w14:textId="77777777" w:rsidR="00435308" w:rsidRPr="00786360" w:rsidRDefault="00435308" w:rsidP="00435308">
      <w:pPr>
        <w:tabs>
          <w:tab w:val="left" w:pos="567"/>
        </w:tabs>
        <w:spacing w:line="260" w:lineRule="exact"/>
        <w:rPr>
          <w:szCs w:val="22"/>
        </w:rPr>
      </w:pPr>
    </w:p>
    <w:p w14:paraId="2F236733" w14:textId="77777777" w:rsidR="00435308" w:rsidRPr="00786360" w:rsidRDefault="00435308" w:rsidP="00435308">
      <w:pPr>
        <w:tabs>
          <w:tab w:val="left" w:pos="567"/>
        </w:tabs>
        <w:spacing w:line="260" w:lineRule="exact"/>
        <w:outlineLvl w:val="0"/>
        <w:rPr>
          <w:b/>
          <w:szCs w:val="22"/>
        </w:rPr>
      </w:pPr>
    </w:p>
    <w:p w14:paraId="7C3ADBE1" w14:textId="77777777" w:rsidR="00435308" w:rsidRPr="00786360" w:rsidRDefault="00435308" w:rsidP="00435308">
      <w:pPr>
        <w:tabs>
          <w:tab w:val="left" w:pos="567"/>
        </w:tabs>
        <w:spacing w:line="260" w:lineRule="exact"/>
        <w:outlineLvl w:val="0"/>
        <w:rPr>
          <w:b/>
          <w:szCs w:val="22"/>
        </w:rPr>
      </w:pPr>
    </w:p>
    <w:p w14:paraId="79123B19" w14:textId="77777777" w:rsidR="00435308" w:rsidRPr="00786360" w:rsidRDefault="00435308" w:rsidP="00435308">
      <w:pPr>
        <w:tabs>
          <w:tab w:val="left" w:pos="567"/>
        </w:tabs>
        <w:spacing w:line="260" w:lineRule="exact"/>
        <w:outlineLvl w:val="0"/>
        <w:rPr>
          <w:b/>
          <w:szCs w:val="22"/>
        </w:rPr>
      </w:pPr>
    </w:p>
    <w:p w14:paraId="4B7231BB" w14:textId="77777777" w:rsidR="00435308" w:rsidRPr="00786360" w:rsidRDefault="00435308" w:rsidP="00435308">
      <w:pPr>
        <w:tabs>
          <w:tab w:val="left" w:pos="567"/>
        </w:tabs>
        <w:spacing w:line="260" w:lineRule="exact"/>
        <w:outlineLvl w:val="0"/>
        <w:rPr>
          <w:b/>
          <w:szCs w:val="22"/>
        </w:rPr>
      </w:pPr>
    </w:p>
    <w:p w14:paraId="76EAB250" w14:textId="77777777" w:rsidR="00435308" w:rsidRPr="00786360" w:rsidRDefault="00435308" w:rsidP="00435308">
      <w:pPr>
        <w:tabs>
          <w:tab w:val="left" w:pos="567"/>
        </w:tabs>
        <w:spacing w:line="260" w:lineRule="exact"/>
        <w:outlineLvl w:val="0"/>
        <w:rPr>
          <w:b/>
          <w:szCs w:val="22"/>
        </w:rPr>
      </w:pPr>
    </w:p>
    <w:p w14:paraId="24C7B009" w14:textId="77777777" w:rsidR="00435308" w:rsidRPr="00786360" w:rsidRDefault="00435308" w:rsidP="00435308">
      <w:pPr>
        <w:tabs>
          <w:tab w:val="left" w:pos="567"/>
        </w:tabs>
        <w:spacing w:line="260" w:lineRule="exact"/>
        <w:outlineLvl w:val="0"/>
        <w:rPr>
          <w:b/>
          <w:szCs w:val="22"/>
        </w:rPr>
      </w:pPr>
    </w:p>
    <w:p w14:paraId="1BB8FE3F" w14:textId="77777777" w:rsidR="00435308" w:rsidRPr="00786360" w:rsidRDefault="00435308" w:rsidP="00435308">
      <w:pPr>
        <w:keepNext/>
        <w:tabs>
          <w:tab w:val="left" w:pos="567"/>
        </w:tabs>
        <w:jc w:val="center"/>
        <w:outlineLvl w:val="1"/>
        <w:rPr>
          <w:b/>
          <w:szCs w:val="22"/>
          <w:lang w:eastAsia="x-none"/>
        </w:rPr>
      </w:pPr>
      <w:r w:rsidRPr="00786360">
        <w:rPr>
          <w:b/>
          <w:bCs/>
          <w:iCs/>
          <w:szCs w:val="22"/>
          <w:lang w:eastAsia="x-none"/>
        </w:rPr>
        <w:t>III PRIEDAS</w:t>
      </w:r>
    </w:p>
    <w:p w14:paraId="22FE7A79" w14:textId="77777777" w:rsidR="00435308" w:rsidRPr="00786360" w:rsidRDefault="00435308" w:rsidP="00435308">
      <w:pPr>
        <w:tabs>
          <w:tab w:val="left" w:pos="567"/>
        </w:tabs>
        <w:spacing w:line="260" w:lineRule="exact"/>
        <w:rPr>
          <w:szCs w:val="22"/>
        </w:rPr>
      </w:pPr>
    </w:p>
    <w:p w14:paraId="17AD47A8" w14:textId="77777777" w:rsidR="00435308" w:rsidRPr="00786360" w:rsidRDefault="00435308" w:rsidP="00435308">
      <w:pPr>
        <w:keepNext/>
        <w:tabs>
          <w:tab w:val="left" w:pos="567"/>
        </w:tabs>
        <w:jc w:val="center"/>
        <w:outlineLvl w:val="1"/>
        <w:rPr>
          <w:b/>
          <w:szCs w:val="22"/>
          <w:lang w:eastAsia="x-none"/>
        </w:rPr>
      </w:pPr>
      <w:r w:rsidRPr="00786360">
        <w:rPr>
          <w:b/>
          <w:bCs/>
          <w:iCs/>
          <w:szCs w:val="22"/>
          <w:lang w:eastAsia="x-none"/>
        </w:rPr>
        <w:t>ŽENKLINIMAS IR PAKUOTĖS LAPELIS</w:t>
      </w:r>
    </w:p>
    <w:p w14:paraId="6DA2A762" w14:textId="77777777" w:rsidR="00435308" w:rsidRPr="00786360" w:rsidRDefault="00435308" w:rsidP="00435308">
      <w:pPr>
        <w:tabs>
          <w:tab w:val="left" w:pos="567"/>
        </w:tabs>
        <w:spacing w:line="260" w:lineRule="exact"/>
        <w:rPr>
          <w:szCs w:val="22"/>
        </w:rPr>
      </w:pPr>
      <w:r w:rsidRPr="00786360">
        <w:rPr>
          <w:szCs w:val="22"/>
        </w:rPr>
        <w:br w:type="page"/>
      </w:r>
    </w:p>
    <w:p w14:paraId="13FC5304" w14:textId="77777777" w:rsidR="00435308" w:rsidRPr="00786360" w:rsidRDefault="00435308" w:rsidP="00435308">
      <w:pPr>
        <w:rPr>
          <w:szCs w:val="22"/>
        </w:rPr>
      </w:pPr>
    </w:p>
    <w:p w14:paraId="52097008" w14:textId="77777777" w:rsidR="00435308" w:rsidRPr="00786360" w:rsidRDefault="00435308" w:rsidP="00435308">
      <w:pPr>
        <w:rPr>
          <w:szCs w:val="22"/>
        </w:rPr>
      </w:pPr>
    </w:p>
    <w:p w14:paraId="4F1BC9DB" w14:textId="77777777" w:rsidR="00435308" w:rsidRPr="00786360" w:rsidRDefault="00435308" w:rsidP="00435308">
      <w:pPr>
        <w:rPr>
          <w:szCs w:val="22"/>
        </w:rPr>
      </w:pPr>
    </w:p>
    <w:p w14:paraId="781BC66C" w14:textId="77777777" w:rsidR="00435308" w:rsidRPr="00786360" w:rsidRDefault="00435308" w:rsidP="00435308">
      <w:pPr>
        <w:rPr>
          <w:szCs w:val="22"/>
        </w:rPr>
      </w:pPr>
    </w:p>
    <w:p w14:paraId="5C9824B4" w14:textId="77777777" w:rsidR="00435308" w:rsidRPr="00786360" w:rsidRDefault="00435308" w:rsidP="00435308">
      <w:pPr>
        <w:rPr>
          <w:szCs w:val="22"/>
        </w:rPr>
      </w:pPr>
    </w:p>
    <w:p w14:paraId="53C4F6D0" w14:textId="77777777" w:rsidR="00435308" w:rsidRPr="00786360" w:rsidRDefault="00435308" w:rsidP="00435308">
      <w:pPr>
        <w:rPr>
          <w:szCs w:val="22"/>
        </w:rPr>
      </w:pPr>
    </w:p>
    <w:p w14:paraId="463D7935" w14:textId="77777777" w:rsidR="00435308" w:rsidRPr="00786360" w:rsidRDefault="00435308" w:rsidP="00435308">
      <w:pPr>
        <w:rPr>
          <w:szCs w:val="22"/>
        </w:rPr>
      </w:pPr>
    </w:p>
    <w:p w14:paraId="3F5FB275" w14:textId="77777777" w:rsidR="00435308" w:rsidRPr="00786360" w:rsidRDefault="00435308" w:rsidP="00435308">
      <w:pPr>
        <w:rPr>
          <w:szCs w:val="22"/>
        </w:rPr>
      </w:pPr>
    </w:p>
    <w:p w14:paraId="554E01ED" w14:textId="77777777" w:rsidR="00435308" w:rsidRPr="00786360" w:rsidRDefault="00435308" w:rsidP="00435308">
      <w:pPr>
        <w:rPr>
          <w:szCs w:val="22"/>
        </w:rPr>
      </w:pPr>
    </w:p>
    <w:p w14:paraId="2CACCF9E" w14:textId="77777777" w:rsidR="00435308" w:rsidRPr="00786360" w:rsidRDefault="00435308" w:rsidP="00435308">
      <w:pPr>
        <w:rPr>
          <w:szCs w:val="22"/>
        </w:rPr>
      </w:pPr>
    </w:p>
    <w:p w14:paraId="7CA5B729" w14:textId="77777777" w:rsidR="00435308" w:rsidRPr="00786360" w:rsidRDefault="00435308" w:rsidP="00435308">
      <w:pPr>
        <w:rPr>
          <w:szCs w:val="22"/>
        </w:rPr>
      </w:pPr>
    </w:p>
    <w:p w14:paraId="7C70AD22" w14:textId="77777777" w:rsidR="00435308" w:rsidRPr="00786360" w:rsidRDefault="00435308" w:rsidP="00435308">
      <w:pPr>
        <w:rPr>
          <w:szCs w:val="22"/>
        </w:rPr>
      </w:pPr>
    </w:p>
    <w:p w14:paraId="09AEDA54" w14:textId="77777777" w:rsidR="00435308" w:rsidRPr="00786360" w:rsidRDefault="00435308" w:rsidP="00435308">
      <w:pPr>
        <w:rPr>
          <w:szCs w:val="22"/>
        </w:rPr>
      </w:pPr>
    </w:p>
    <w:p w14:paraId="13FA8E6D" w14:textId="77777777" w:rsidR="00435308" w:rsidRPr="00786360" w:rsidRDefault="00435308" w:rsidP="00435308">
      <w:pPr>
        <w:rPr>
          <w:szCs w:val="22"/>
        </w:rPr>
      </w:pPr>
    </w:p>
    <w:p w14:paraId="0E36B122" w14:textId="77777777" w:rsidR="00435308" w:rsidRPr="00786360" w:rsidRDefault="00435308" w:rsidP="00435308">
      <w:pPr>
        <w:rPr>
          <w:szCs w:val="22"/>
        </w:rPr>
      </w:pPr>
    </w:p>
    <w:p w14:paraId="63362E68" w14:textId="77777777" w:rsidR="00435308" w:rsidRPr="00786360" w:rsidRDefault="00435308" w:rsidP="00435308">
      <w:pPr>
        <w:rPr>
          <w:szCs w:val="22"/>
        </w:rPr>
      </w:pPr>
    </w:p>
    <w:p w14:paraId="309F2971" w14:textId="77777777" w:rsidR="00435308" w:rsidRPr="00786360" w:rsidRDefault="00435308" w:rsidP="00435308">
      <w:pPr>
        <w:rPr>
          <w:szCs w:val="22"/>
        </w:rPr>
      </w:pPr>
    </w:p>
    <w:p w14:paraId="6505AFD6" w14:textId="77777777" w:rsidR="00435308" w:rsidRPr="00786360" w:rsidRDefault="00435308" w:rsidP="00435308">
      <w:pPr>
        <w:rPr>
          <w:szCs w:val="22"/>
        </w:rPr>
      </w:pPr>
    </w:p>
    <w:p w14:paraId="26379224" w14:textId="77777777" w:rsidR="00435308" w:rsidRPr="00786360" w:rsidRDefault="00435308" w:rsidP="00435308">
      <w:pPr>
        <w:rPr>
          <w:szCs w:val="22"/>
        </w:rPr>
      </w:pPr>
    </w:p>
    <w:p w14:paraId="3CEE2A0C" w14:textId="77777777" w:rsidR="00435308" w:rsidRPr="00786360" w:rsidRDefault="00435308" w:rsidP="00435308">
      <w:pPr>
        <w:rPr>
          <w:szCs w:val="22"/>
        </w:rPr>
      </w:pPr>
    </w:p>
    <w:p w14:paraId="17CFE654" w14:textId="77777777" w:rsidR="00435308" w:rsidRPr="00786360" w:rsidRDefault="00435308" w:rsidP="00435308">
      <w:pPr>
        <w:rPr>
          <w:szCs w:val="22"/>
        </w:rPr>
      </w:pPr>
    </w:p>
    <w:p w14:paraId="1DC3E16F" w14:textId="77777777" w:rsidR="00435308" w:rsidRPr="00786360" w:rsidRDefault="00435308" w:rsidP="00435308">
      <w:pPr>
        <w:rPr>
          <w:szCs w:val="22"/>
        </w:rPr>
      </w:pPr>
    </w:p>
    <w:p w14:paraId="7EAC2CA6" w14:textId="77777777" w:rsidR="00435308" w:rsidRPr="00786360" w:rsidRDefault="00435308" w:rsidP="00435308">
      <w:pPr>
        <w:rPr>
          <w:szCs w:val="22"/>
        </w:rPr>
      </w:pPr>
    </w:p>
    <w:p w14:paraId="2E39C787" w14:textId="77777777" w:rsidR="00435308" w:rsidRPr="00786360" w:rsidRDefault="00435308" w:rsidP="00435308">
      <w:pPr>
        <w:jc w:val="center"/>
        <w:outlineLvl w:val="0"/>
        <w:rPr>
          <w:szCs w:val="22"/>
        </w:rPr>
      </w:pPr>
      <w:r w:rsidRPr="00786360">
        <w:rPr>
          <w:b/>
          <w:szCs w:val="22"/>
        </w:rPr>
        <w:t>ŽENKLINIMAS</w:t>
      </w:r>
    </w:p>
    <w:p w14:paraId="79A85D2E" w14:textId="77777777" w:rsidR="00435308" w:rsidRPr="00786360" w:rsidRDefault="00435308" w:rsidP="00435308">
      <w:pPr>
        <w:shd w:val="clear" w:color="auto" w:fill="FFFFFF"/>
        <w:rPr>
          <w:szCs w:val="22"/>
        </w:rPr>
      </w:pPr>
      <w:r w:rsidRPr="00786360">
        <w:rPr>
          <w:szCs w:val="22"/>
        </w:rPr>
        <w:br w:type="page"/>
      </w:r>
    </w:p>
    <w:p w14:paraId="4B0BB76E"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rPr>
          <w:b/>
          <w:szCs w:val="22"/>
        </w:rPr>
      </w:pPr>
      <w:r w:rsidRPr="00786360">
        <w:rPr>
          <w:b/>
          <w:szCs w:val="22"/>
        </w:rPr>
        <w:lastRenderedPageBreak/>
        <w:t>INFORMACIJA ANT IŠORINĖS PAKUOTĖS</w:t>
      </w:r>
    </w:p>
    <w:p w14:paraId="1B88CB68"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rPr>
          <w:bCs/>
          <w:szCs w:val="22"/>
        </w:rPr>
      </w:pPr>
    </w:p>
    <w:p w14:paraId="69F02374" w14:textId="50F75DF0"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rPr>
          <w:b/>
          <w:szCs w:val="22"/>
        </w:rPr>
      </w:pPr>
      <w:r w:rsidRPr="00786360">
        <w:rPr>
          <w:b/>
          <w:szCs w:val="22"/>
        </w:rPr>
        <w:t>DĖŽUTĖ, KURIOJE YRA VIENA</w:t>
      </w:r>
      <w:r w:rsidRPr="00F62BAD">
        <w:rPr>
          <w:b/>
          <w:szCs w:val="22"/>
        </w:rPr>
        <w:t xml:space="preserve">S </w:t>
      </w:r>
      <w:r w:rsidR="00067A65" w:rsidRPr="00F62BAD">
        <w:rPr>
          <w:b/>
          <w:szCs w:val="22"/>
        </w:rPr>
        <w:t>10 </w:t>
      </w:r>
      <w:r w:rsidRPr="00F62BAD">
        <w:rPr>
          <w:b/>
          <w:szCs w:val="22"/>
        </w:rPr>
        <w:t>ml BU</w:t>
      </w:r>
      <w:r w:rsidRPr="00786360">
        <w:rPr>
          <w:b/>
          <w:szCs w:val="22"/>
        </w:rPr>
        <w:t>TELIUKAS</w:t>
      </w:r>
      <w:r w:rsidR="00860634">
        <w:rPr>
          <w:b/>
          <w:szCs w:val="22"/>
        </w:rPr>
        <w:t xml:space="preserve"> </w:t>
      </w:r>
      <w:r w:rsidR="00C0328E">
        <w:rPr>
          <w:b/>
          <w:szCs w:val="22"/>
        </w:rPr>
        <w:t>po</w:t>
      </w:r>
      <w:r w:rsidR="00860634">
        <w:rPr>
          <w:b/>
          <w:szCs w:val="22"/>
        </w:rPr>
        <w:t xml:space="preserve"> 5 ml </w:t>
      </w:r>
      <w:r w:rsidR="005A0BA9">
        <w:rPr>
          <w:b/>
          <w:szCs w:val="22"/>
        </w:rPr>
        <w:t>suspensijos</w:t>
      </w:r>
      <w:r w:rsidRPr="00786360">
        <w:rPr>
          <w:b/>
          <w:szCs w:val="22"/>
        </w:rPr>
        <w:t>, DĖŽUTĖ, KURIOJE YRA</w:t>
      </w:r>
    </w:p>
    <w:p w14:paraId="3C8D0EB4" w14:textId="504C093B"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rPr>
          <w:b/>
          <w:szCs w:val="22"/>
        </w:rPr>
      </w:pPr>
      <w:r w:rsidRPr="00786360">
        <w:rPr>
          <w:b/>
          <w:szCs w:val="22"/>
        </w:rPr>
        <w:t xml:space="preserve">3 × </w:t>
      </w:r>
      <w:r w:rsidR="00DB2EBD">
        <w:rPr>
          <w:b/>
          <w:szCs w:val="22"/>
        </w:rPr>
        <w:t>10</w:t>
      </w:r>
      <w:r w:rsidR="00DB2EBD" w:rsidRPr="00786360">
        <w:rPr>
          <w:b/>
          <w:szCs w:val="22"/>
        </w:rPr>
        <w:t> </w:t>
      </w:r>
      <w:r w:rsidRPr="00786360">
        <w:rPr>
          <w:b/>
          <w:szCs w:val="22"/>
        </w:rPr>
        <w:t>ml BUTELIUKAI</w:t>
      </w:r>
      <w:r w:rsidR="00473D55">
        <w:rPr>
          <w:b/>
          <w:szCs w:val="22"/>
        </w:rPr>
        <w:t xml:space="preserve"> </w:t>
      </w:r>
      <w:r w:rsidR="00C0328E">
        <w:rPr>
          <w:b/>
          <w:szCs w:val="22"/>
        </w:rPr>
        <w:t>po</w:t>
      </w:r>
      <w:r w:rsidR="00473D55">
        <w:rPr>
          <w:b/>
          <w:szCs w:val="22"/>
        </w:rPr>
        <w:t xml:space="preserve"> 5 ml suspensijos</w:t>
      </w:r>
      <w:r w:rsidRPr="00786360">
        <w:rPr>
          <w:b/>
          <w:szCs w:val="22"/>
        </w:rPr>
        <w:t xml:space="preserve"> IR DĖŽUTĖ, KURIOJE YRA 6 × </w:t>
      </w:r>
      <w:r w:rsidR="00BD7707">
        <w:rPr>
          <w:b/>
          <w:szCs w:val="22"/>
        </w:rPr>
        <w:t>10</w:t>
      </w:r>
      <w:r w:rsidR="00BD7707" w:rsidRPr="00786360">
        <w:rPr>
          <w:b/>
          <w:szCs w:val="22"/>
        </w:rPr>
        <w:t> </w:t>
      </w:r>
      <w:r w:rsidRPr="00786360">
        <w:rPr>
          <w:b/>
          <w:szCs w:val="22"/>
        </w:rPr>
        <w:t>ml BUTELIUKAI</w:t>
      </w:r>
      <w:r w:rsidR="00473D55">
        <w:rPr>
          <w:b/>
          <w:szCs w:val="22"/>
        </w:rPr>
        <w:t xml:space="preserve"> </w:t>
      </w:r>
      <w:r w:rsidR="00C0328E">
        <w:rPr>
          <w:b/>
          <w:szCs w:val="22"/>
        </w:rPr>
        <w:t>po</w:t>
      </w:r>
      <w:r w:rsidR="00473D55">
        <w:rPr>
          <w:b/>
          <w:szCs w:val="22"/>
        </w:rPr>
        <w:t xml:space="preserve"> 5 ml susp</w:t>
      </w:r>
      <w:r w:rsidR="00C0328E">
        <w:rPr>
          <w:b/>
          <w:szCs w:val="22"/>
        </w:rPr>
        <w:t>e</w:t>
      </w:r>
      <w:r w:rsidR="00473D55">
        <w:rPr>
          <w:b/>
          <w:szCs w:val="22"/>
        </w:rPr>
        <w:t>nsijos</w:t>
      </w:r>
    </w:p>
    <w:p w14:paraId="0A79E902" w14:textId="77777777" w:rsidR="00435308" w:rsidRPr="00786360" w:rsidRDefault="00435308" w:rsidP="00435308">
      <w:pPr>
        <w:rPr>
          <w:szCs w:val="22"/>
        </w:rPr>
      </w:pPr>
    </w:p>
    <w:p w14:paraId="01ECAE7F"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1.</w:t>
      </w:r>
      <w:r w:rsidRPr="00786360">
        <w:rPr>
          <w:b/>
          <w:szCs w:val="22"/>
        </w:rPr>
        <w:tab/>
        <w:t>VAISTINIO PREPARATO PAVADINIMAS</w:t>
      </w:r>
    </w:p>
    <w:p w14:paraId="6FEEFD86" w14:textId="77777777" w:rsidR="00435308" w:rsidRPr="00786360" w:rsidRDefault="00435308" w:rsidP="00435308">
      <w:pPr>
        <w:rPr>
          <w:szCs w:val="22"/>
        </w:rPr>
      </w:pPr>
    </w:p>
    <w:p w14:paraId="3E80F126" w14:textId="77777777" w:rsidR="00435308" w:rsidRPr="00786360" w:rsidRDefault="00435308" w:rsidP="00435308">
      <w:pPr>
        <w:widowControl w:val="0"/>
        <w:spacing w:before="96"/>
        <w:rPr>
          <w:szCs w:val="22"/>
        </w:rPr>
      </w:pPr>
      <w:r w:rsidRPr="00786360">
        <w:rPr>
          <w:w w:val="105"/>
          <w:szCs w:val="22"/>
        </w:rPr>
        <w:t>Brinzolamide/Timolol STADA 10 mg/5 mg/ml akių lašai (suspensija)</w:t>
      </w:r>
    </w:p>
    <w:p w14:paraId="73B005C2" w14:textId="77777777" w:rsidR="00435308" w:rsidRPr="00786360" w:rsidRDefault="00435308" w:rsidP="00435308">
      <w:pPr>
        <w:widowControl w:val="0"/>
        <w:spacing w:before="18"/>
        <w:rPr>
          <w:iCs/>
          <w:szCs w:val="22"/>
        </w:rPr>
      </w:pPr>
      <w:r w:rsidRPr="00786360">
        <w:rPr>
          <w:iCs/>
          <w:w w:val="105"/>
          <w:szCs w:val="22"/>
        </w:rPr>
        <w:t>brinzolamidum/timololum</w:t>
      </w:r>
    </w:p>
    <w:p w14:paraId="42D9E434" w14:textId="77777777" w:rsidR="00435308" w:rsidRPr="00786360" w:rsidRDefault="00435308" w:rsidP="00435308">
      <w:pPr>
        <w:rPr>
          <w:szCs w:val="22"/>
        </w:rPr>
      </w:pPr>
    </w:p>
    <w:p w14:paraId="3C147B21" w14:textId="77777777" w:rsidR="00435308" w:rsidRPr="00786360" w:rsidRDefault="00435308" w:rsidP="00435308">
      <w:pPr>
        <w:rPr>
          <w:szCs w:val="22"/>
        </w:rPr>
      </w:pPr>
    </w:p>
    <w:p w14:paraId="78C46B77"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b/>
          <w:szCs w:val="22"/>
        </w:rPr>
      </w:pPr>
      <w:r w:rsidRPr="00786360">
        <w:rPr>
          <w:b/>
          <w:szCs w:val="22"/>
        </w:rPr>
        <w:t>2.</w:t>
      </w:r>
      <w:r w:rsidRPr="00786360">
        <w:rPr>
          <w:b/>
          <w:szCs w:val="22"/>
        </w:rPr>
        <w:tab/>
        <w:t>VEIKLIOJI (-IOS) MEDŽIAGA (-OS) IR JOS (-Ų) KIEKIS (-IAI)</w:t>
      </w:r>
    </w:p>
    <w:p w14:paraId="225BA334" w14:textId="77777777" w:rsidR="00435308" w:rsidRPr="00786360" w:rsidRDefault="00435308" w:rsidP="00435308">
      <w:pPr>
        <w:rPr>
          <w:szCs w:val="22"/>
        </w:rPr>
      </w:pPr>
    </w:p>
    <w:p w14:paraId="3090B5D1" w14:textId="77777777" w:rsidR="00435308" w:rsidRPr="00786360" w:rsidRDefault="00435308" w:rsidP="00435308">
      <w:pPr>
        <w:rPr>
          <w:szCs w:val="22"/>
        </w:rPr>
      </w:pPr>
      <w:r w:rsidRPr="00786360">
        <w:rPr>
          <w:szCs w:val="22"/>
        </w:rPr>
        <w:t>1 ml suspensijos yra 10 mg brinzolamido ir 5 mg timololio (timololio maleato pavidalu)</w:t>
      </w:r>
    </w:p>
    <w:p w14:paraId="3A9BE80C" w14:textId="77777777" w:rsidR="00435308" w:rsidRPr="00786360" w:rsidRDefault="00435308" w:rsidP="00435308">
      <w:pPr>
        <w:rPr>
          <w:szCs w:val="22"/>
        </w:rPr>
      </w:pPr>
    </w:p>
    <w:p w14:paraId="0A21D507" w14:textId="77777777" w:rsidR="00435308" w:rsidRPr="00786360" w:rsidRDefault="00435308" w:rsidP="00435308">
      <w:pPr>
        <w:rPr>
          <w:szCs w:val="22"/>
        </w:rPr>
      </w:pPr>
    </w:p>
    <w:p w14:paraId="4EF617A7"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3.</w:t>
      </w:r>
      <w:r w:rsidRPr="00786360">
        <w:rPr>
          <w:b/>
          <w:szCs w:val="22"/>
        </w:rPr>
        <w:tab/>
        <w:t>PAGALBINIŲ MEDŽIAGŲ SĄRAŠAS</w:t>
      </w:r>
    </w:p>
    <w:p w14:paraId="51F63EA7" w14:textId="77777777" w:rsidR="00435308" w:rsidRPr="00786360" w:rsidRDefault="00435308" w:rsidP="00435308">
      <w:pPr>
        <w:rPr>
          <w:szCs w:val="22"/>
        </w:rPr>
      </w:pPr>
    </w:p>
    <w:p w14:paraId="6ECE7677" w14:textId="77777777" w:rsidR="00435308" w:rsidRPr="00786360" w:rsidRDefault="00435308" w:rsidP="00435308">
      <w:pPr>
        <w:rPr>
          <w:szCs w:val="22"/>
        </w:rPr>
      </w:pPr>
      <w:r w:rsidRPr="00786360">
        <w:rPr>
          <w:szCs w:val="22"/>
        </w:rPr>
        <w:t>Sudėtis: benzalkonio chloridas, manitolis (E421), karbomeras, dinatrio edetatas, natrio chloridas, natrio hidroksidas ir (arba) vandenilio chlorido rūgštis, išgrynintas vanduo.</w:t>
      </w:r>
    </w:p>
    <w:p w14:paraId="01A39F5B" w14:textId="77777777" w:rsidR="00435308" w:rsidRPr="00786360" w:rsidRDefault="00435308" w:rsidP="00435308">
      <w:pPr>
        <w:rPr>
          <w:szCs w:val="22"/>
        </w:rPr>
      </w:pPr>
    </w:p>
    <w:p w14:paraId="7D251DBA" w14:textId="40ABD26B" w:rsidR="00435308" w:rsidRPr="00786360" w:rsidRDefault="00435308" w:rsidP="00435308">
      <w:pPr>
        <w:rPr>
          <w:szCs w:val="22"/>
        </w:rPr>
      </w:pPr>
      <w:r w:rsidRPr="00786360">
        <w:rPr>
          <w:szCs w:val="22"/>
          <w:highlight w:val="lightGray"/>
        </w:rPr>
        <w:t xml:space="preserve">Daugiau informacijos </w:t>
      </w:r>
      <w:r w:rsidR="00E8319C">
        <w:rPr>
          <w:szCs w:val="22"/>
          <w:highlight w:val="lightGray"/>
        </w:rPr>
        <w:t xml:space="preserve">žr. </w:t>
      </w:r>
      <w:r w:rsidRPr="00786360">
        <w:rPr>
          <w:szCs w:val="22"/>
          <w:highlight w:val="lightGray"/>
        </w:rPr>
        <w:t>pakuotės</w:t>
      </w:r>
      <w:r w:rsidR="00780719">
        <w:rPr>
          <w:szCs w:val="22"/>
          <w:highlight w:val="lightGray"/>
        </w:rPr>
        <w:t xml:space="preserve"> </w:t>
      </w:r>
      <w:r w:rsidRPr="00786360">
        <w:rPr>
          <w:szCs w:val="22"/>
          <w:highlight w:val="lightGray"/>
        </w:rPr>
        <w:t>lapelyje.</w:t>
      </w:r>
    </w:p>
    <w:p w14:paraId="13F26734" w14:textId="77777777" w:rsidR="00435308" w:rsidRPr="000D5FA0" w:rsidRDefault="00435308" w:rsidP="00435308">
      <w:pPr>
        <w:rPr>
          <w:szCs w:val="22"/>
        </w:rPr>
      </w:pPr>
    </w:p>
    <w:p w14:paraId="556DF3DB" w14:textId="77777777" w:rsidR="00435308" w:rsidRPr="00786360" w:rsidRDefault="00435308" w:rsidP="00435308">
      <w:pPr>
        <w:rPr>
          <w:szCs w:val="22"/>
        </w:rPr>
      </w:pPr>
    </w:p>
    <w:p w14:paraId="7630FAB6"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4.</w:t>
      </w:r>
      <w:r w:rsidRPr="00786360">
        <w:rPr>
          <w:b/>
          <w:szCs w:val="22"/>
        </w:rPr>
        <w:tab/>
        <w:t>FARMACINĖ FORMA IR KIEKIS PAKUOTĖJE</w:t>
      </w:r>
    </w:p>
    <w:p w14:paraId="500F165F" w14:textId="77777777" w:rsidR="00435308" w:rsidRPr="00786360" w:rsidRDefault="00435308" w:rsidP="00435308">
      <w:pPr>
        <w:rPr>
          <w:szCs w:val="22"/>
        </w:rPr>
      </w:pPr>
    </w:p>
    <w:p w14:paraId="6DDA16E5" w14:textId="77777777" w:rsidR="00435308" w:rsidRPr="000D5FA0" w:rsidRDefault="00435308" w:rsidP="00435308">
      <w:pPr>
        <w:widowControl w:val="0"/>
        <w:spacing w:before="97"/>
        <w:rPr>
          <w:szCs w:val="22"/>
        </w:rPr>
      </w:pPr>
      <w:r w:rsidRPr="000D5FA0">
        <w:rPr>
          <w:spacing w:val="-6"/>
          <w:w w:val="105"/>
          <w:szCs w:val="22"/>
          <w:shd w:val="clear" w:color="auto" w:fill="D9D9D9"/>
        </w:rPr>
        <w:t xml:space="preserve">Akių </w:t>
      </w:r>
      <w:r w:rsidRPr="000D5FA0">
        <w:rPr>
          <w:w w:val="105"/>
          <w:szCs w:val="22"/>
          <w:shd w:val="clear" w:color="auto" w:fill="D9D9D9"/>
        </w:rPr>
        <w:t>lašai</w:t>
      </w:r>
      <w:r w:rsidRPr="000D5FA0">
        <w:rPr>
          <w:spacing w:val="-4"/>
          <w:w w:val="105"/>
          <w:szCs w:val="22"/>
          <w:shd w:val="clear" w:color="auto" w:fill="D9D9D9"/>
        </w:rPr>
        <w:t xml:space="preserve"> (suspensija)</w:t>
      </w:r>
    </w:p>
    <w:p w14:paraId="62AD4DF8" w14:textId="77777777" w:rsidR="00435308" w:rsidRPr="000D5FA0" w:rsidRDefault="00435308" w:rsidP="00435308">
      <w:pPr>
        <w:widowControl w:val="0"/>
        <w:spacing w:before="9"/>
        <w:rPr>
          <w:szCs w:val="22"/>
        </w:rPr>
      </w:pPr>
    </w:p>
    <w:p w14:paraId="2D9509D2" w14:textId="100AFD78" w:rsidR="00435308" w:rsidRPr="000D5FA0" w:rsidRDefault="00435308" w:rsidP="00435308">
      <w:pPr>
        <w:widowControl w:val="0"/>
        <w:spacing w:before="1"/>
        <w:rPr>
          <w:spacing w:val="-10"/>
          <w:w w:val="105"/>
          <w:szCs w:val="22"/>
        </w:rPr>
      </w:pPr>
      <w:r w:rsidRPr="000D5FA0">
        <w:rPr>
          <w:w w:val="105"/>
          <w:szCs w:val="22"/>
        </w:rPr>
        <w:t xml:space="preserve">1 x </w:t>
      </w:r>
      <w:r w:rsidR="00473D55">
        <w:rPr>
          <w:w w:val="105"/>
          <w:szCs w:val="22"/>
        </w:rPr>
        <w:t>10</w:t>
      </w:r>
      <w:r w:rsidR="00473D55" w:rsidRPr="000D5FA0">
        <w:rPr>
          <w:spacing w:val="-12"/>
          <w:w w:val="105"/>
          <w:szCs w:val="22"/>
        </w:rPr>
        <w:t xml:space="preserve"> </w:t>
      </w:r>
      <w:r w:rsidRPr="000D5FA0">
        <w:rPr>
          <w:spacing w:val="-10"/>
          <w:w w:val="105"/>
          <w:szCs w:val="22"/>
        </w:rPr>
        <w:t>ml</w:t>
      </w:r>
    </w:p>
    <w:p w14:paraId="49A69840" w14:textId="10AAA0B1" w:rsidR="00435308" w:rsidRPr="000D5FA0" w:rsidRDefault="00435308" w:rsidP="00435308">
      <w:pPr>
        <w:widowControl w:val="0"/>
        <w:spacing w:before="1"/>
        <w:rPr>
          <w:szCs w:val="22"/>
        </w:rPr>
      </w:pPr>
      <w:r w:rsidRPr="000D5FA0">
        <w:rPr>
          <w:spacing w:val="-10"/>
          <w:w w:val="105"/>
          <w:szCs w:val="22"/>
          <w:highlight w:val="lightGray"/>
        </w:rPr>
        <w:t xml:space="preserve">3 x </w:t>
      </w:r>
      <w:r w:rsidR="00473D55">
        <w:rPr>
          <w:spacing w:val="-10"/>
          <w:w w:val="105"/>
          <w:szCs w:val="22"/>
          <w:highlight w:val="lightGray"/>
        </w:rPr>
        <w:t>10</w:t>
      </w:r>
      <w:r w:rsidR="00473D55" w:rsidRPr="000D5FA0">
        <w:rPr>
          <w:spacing w:val="-10"/>
          <w:w w:val="105"/>
          <w:szCs w:val="22"/>
          <w:highlight w:val="lightGray"/>
        </w:rPr>
        <w:t xml:space="preserve"> </w:t>
      </w:r>
      <w:r w:rsidRPr="000D5FA0">
        <w:rPr>
          <w:spacing w:val="-10"/>
          <w:w w:val="105"/>
          <w:szCs w:val="22"/>
          <w:highlight w:val="lightGray"/>
        </w:rPr>
        <w:t>ml</w:t>
      </w:r>
    </w:p>
    <w:p w14:paraId="172BBCB9" w14:textId="7CE34D56" w:rsidR="00435308" w:rsidRPr="000D5FA0" w:rsidRDefault="00435308" w:rsidP="00435308">
      <w:pPr>
        <w:widowControl w:val="0"/>
        <w:spacing w:before="1"/>
        <w:rPr>
          <w:szCs w:val="22"/>
        </w:rPr>
      </w:pPr>
      <w:r w:rsidRPr="000D5FA0">
        <w:rPr>
          <w:szCs w:val="22"/>
          <w:highlight w:val="lightGray"/>
        </w:rPr>
        <w:t xml:space="preserve">6 x </w:t>
      </w:r>
      <w:r w:rsidR="00473D55">
        <w:rPr>
          <w:szCs w:val="22"/>
          <w:highlight w:val="lightGray"/>
        </w:rPr>
        <w:t>10</w:t>
      </w:r>
      <w:r w:rsidR="00473D55" w:rsidRPr="000D5FA0">
        <w:rPr>
          <w:szCs w:val="22"/>
          <w:highlight w:val="lightGray"/>
        </w:rPr>
        <w:t xml:space="preserve"> </w:t>
      </w:r>
      <w:r w:rsidRPr="000D5FA0">
        <w:rPr>
          <w:szCs w:val="22"/>
          <w:highlight w:val="lightGray"/>
        </w:rPr>
        <w:t>ml</w:t>
      </w:r>
    </w:p>
    <w:p w14:paraId="03F3C726" w14:textId="77777777" w:rsidR="00435308" w:rsidRPr="00786360" w:rsidRDefault="00435308" w:rsidP="00435308">
      <w:pPr>
        <w:rPr>
          <w:szCs w:val="22"/>
        </w:rPr>
      </w:pPr>
    </w:p>
    <w:p w14:paraId="3A2BAA49" w14:textId="77777777" w:rsidR="00435308" w:rsidRPr="00786360" w:rsidRDefault="00435308" w:rsidP="00435308">
      <w:pPr>
        <w:rPr>
          <w:szCs w:val="22"/>
        </w:rPr>
      </w:pPr>
    </w:p>
    <w:p w14:paraId="3830962D"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5.</w:t>
      </w:r>
      <w:r w:rsidRPr="00786360">
        <w:rPr>
          <w:b/>
          <w:szCs w:val="22"/>
        </w:rPr>
        <w:tab/>
        <w:t>VARTOJIMO METODAS IR BŪDAS (-AI)</w:t>
      </w:r>
    </w:p>
    <w:p w14:paraId="3AFE0627" w14:textId="77777777" w:rsidR="00435308" w:rsidRPr="00786360" w:rsidRDefault="00435308" w:rsidP="00435308">
      <w:pPr>
        <w:rPr>
          <w:i/>
          <w:szCs w:val="22"/>
        </w:rPr>
      </w:pPr>
    </w:p>
    <w:p w14:paraId="3E3EDCC9" w14:textId="77777777" w:rsidR="00435308" w:rsidRPr="00786360" w:rsidRDefault="00435308" w:rsidP="00435308">
      <w:pPr>
        <w:rPr>
          <w:szCs w:val="22"/>
        </w:rPr>
      </w:pPr>
      <w:r w:rsidRPr="00786360">
        <w:rPr>
          <w:szCs w:val="22"/>
        </w:rPr>
        <w:t>Vartoti ant akių.</w:t>
      </w:r>
    </w:p>
    <w:p w14:paraId="0CA8E3F6" w14:textId="77777777" w:rsidR="00435308" w:rsidRPr="00786360" w:rsidRDefault="00435308" w:rsidP="00435308">
      <w:pPr>
        <w:rPr>
          <w:szCs w:val="22"/>
        </w:rPr>
      </w:pPr>
      <w:r w:rsidRPr="00786360">
        <w:rPr>
          <w:szCs w:val="22"/>
        </w:rPr>
        <w:t>Prieš vartodami gerai pakratykite.</w:t>
      </w:r>
    </w:p>
    <w:p w14:paraId="463E1F25" w14:textId="77777777" w:rsidR="00435308" w:rsidRDefault="00435308" w:rsidP="00435308">
      <w:pPr>
        <w:rPr>
          <w:szCs w:val="22"/>
        </w:rPr>
      </w:pPr>
      <w:r w:rsidRPr="00786360">
        <w:rPr>
          <w:szCs w:val="22"/>
        </w:rPr>
        <w:t xml:space="preserve">Prieš vartojimą perskaitykite pakuotės lapelį. </w:t>
      </w:r>
    </w:p>
    <w:p w14:paraId="1C05BBFF" w14:textId="77777777" w:rsidR="00E8319C" w:rsidRPr="00786360" w:rsidRDefault="00E8319C" w:rsidP="00435308">
      <w:pPr>
        <w:rPr>
          <w:szCs w:val="22"/>
        </w:rPr>
      </w:pPr>
    </w:p>
    <w:p w14:paraId="583DB2EB" w14:textId="77777777" w:rsidR="00435308" w:rsidRPr="00786360" w:rsidRDefault="00435308" w:rsidP="00435308">
      <w:pPr>
        <w:rPr>
          <w:szCs w:val="22"/>
        </w:rPr>
      </w:pPr>
    </w:p>
    <w:p w14:paraId="5205D177" w14:textId="77777777" w:rsidR="00435308" w:rsidRPr="00786360" w:rsidRDefault="00435308" w:rsidP="00435308">
      <w:pPr>
        <w:pBdr>
          <w:top w:val="single" w:sz="4" w:space="0" w:color="000000"/>
          <w:left w:val="single" w:sz="4" w:space="4" w:color="000000"/>
          <w:bottom w:val="single" w:sz="4" w:space="1" w:color="000000"/>
          <w:right w:val="single" w:sz="4" w:space="4" w:color="000000"/>
        </w:pBdr>
        <w:ind w:left="567" w:hanging="567"/>
        <w:outlineLvl w:val="0"/>
        <w:rPr>
          <w:szCs w:val="22"/>
        </w:rPr>
      </w:pPr>
      <w:r w:rsidRPr="00786360">
        <w:rPr>
          <w:b/>
          <w:szCs w:val="22"/>
        </w:rPr>
        <w:t>6.</w:t>
      </w:r>
      <w:r w:rsidRPr="00786360">
        <w:rPr>
          <w:b/>
          <w:szCs w:val="22"/>
        </w:rPr>
        <w:tab/>
      </w:r>
      <w:r w:rsidRPr="00786360">
        <w:rPr>
          <w:b/>
          <w:bCs/>
          <w:szCs w:val="22"/>
        </w:rPr>
        <w:t>SPECIALUS ĮSPĖJIMAS, KAD VAISTINĮ PREPARATĄ BŪTINA LAIKYTI VAIKAMS NEPASTEBIMOJE IR NEPASIEKIAMOJE VIETOJE</w:t>
      </w:r>
    </w:p>
    <w:p w14:paraId="444191E1" w14:textId="77777777" w:rsidR="00435308" w:rsidRPr="00786360" w:rsidRDefault="00435308" w:rsidP="00435308">
      <w:pPr>
        <w:rPr>
          <w:szCs w:val="22"/>
        </w:rPr>
      </w:pPr>
    </w:p>
    <w:p w14:paraId="228641CD" w14:textId="77777777" w:rsidR="00435308" w:rsidRPr="00786360" w:rsidRDefault="00435308" w:rsidP="004C759F">
      <w:pPr>
        <w:rPr>
          <w:iCs/>
          <w:szCs w:val="22"/>
        </w:rPr>
      </w:pPr>
      <w:r w:rsidRPr="00786360">
        <w:rPr>
          <w:szCs w:val="22"/>
        </w:rPr>
        <w:t>Laikyti vaikams nepastebimoje ir nepasiekiamoje vietoje.</w:t>
      </w:r>
    </w:p>
    <w:p w14:paraId="13971FE1" w14:textId="77777777" w:rsidR="00435308" w:rsidRPr="00786360" w:rsidRDefault="00435308" w:rsidP="00435308">
      <w:pPr>
        <w:rPr>
          <w:szCs w:val="22"/>
        </w:rPr>
      </w:pPr>
    </w:p>
    <w:p w14:paraId="27AEBC61" w14:textId="77777777" w:rsidR="00435308" w:rsidRPr="00786360" w:rsidRDefault="00435308" w:rsidP="00435308">
      <w:pPr>
        <w:rPr>
          <w:szCs w:val="22"/>
        </w:rPr>
      </w:pPr>
    </w:p>
    <w:p w14:paraId="757D8D35"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7.</w:t>
      </w:r>
      <w:r w:rsidRPr="00786360">
        <w:rPr>
          <w:b/>
          <w:szCs w:val="22"/>
        </w:rPr>
        <w:tab/>
      </w:r>
      <w:r w:rsidRPr="00786360">
        <w:rPr>
          <w:b/>
          <w:bCs/>
          <w:szCs w:val="22"/>
        </w:rPr>
        <w:t>KITAS (-I) SPECIALUS (-ŪS) ĮSPĖJIMAS (-AI) (JEI REIKIA)</w:t>
      </w:r>
    </w:p>
    <w:p w14:paraId="6C9F1E64" w14:textId="77777777" w:rsidR="00435308" w:rsidRPr="00786360" w:rsidRDefault="00435308" w:rsidP="00435308">
      <w:pPr>
        <w:rPr>
          <w:szCs w:val="22"/>
        </w:rPr>
      </w:pPr>
    </w:p>
    <w:p w14:paraId="2F5DD126" w14:textId="77777777" w:rsidR="00435308" w:rsidRPr="00786360" w:rsidRDefault="00435308" w:rsidP="00435308">
      <w:pPr>
        <w:rPr>
          <w:szCs w:val="22"/>
        </w:rPr>
      </w:pPr>
    </w:p>
    <w:p w14:paraId="3D2D6B28"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sidRPr="00786360">
        <w:rPr>
          <w:b/>
          <w:szCs w:val="22"/>
        </w:rPr>
        <w:t>8.</w:t>
      </w:r>
      <w:r w:rsidRPr="00786360">
        <w:rPr>
          <w:b/>
          <w:szCs w:val="22"/>
        </w:rPr>
        <w:tab/>
      </w:r>
      <w:r w:rsidRPr="00786360">
        <w:rPr>
          <w:b/>
          <w:bCs/>
          <w:szCs w:val="22"/>
        </w:rPr>
        <w:t>TINKAMUMO LAIKAS</w:t>
      </w:r>
    </w:p>
    <w:p w14:paraId="1274BAE5" w14:textId="77777777" w:rsidR="00435308" w:rsidRPr="00786360" w:rsidRDefault="00435308" w:rsidP="00435308">
      <w:pPr>
        <w:rPr>
          <w:i/>
          <w:szCs w:val="22"/>
        </w:rPr>
      </w:pPr>
    </w:p>
    <w:p w14:paraId="2332A31B" w14:textId="306F57EB" w:rsidR="00435308" w:rsidRPr="00786360" w:rsidRDefault="00435308" w:rsidP="00435308">
      <w:pPr>
        <w:rPr>
          <w:szCs w:val="22"/>
        </w:rPr>
      </w:pPr>
      <w:r w:rsidRPr="00786360">
        <w:rPr>
          <w:szCs w:val="22"/>
        </w:rPr>
        <w:t>EXP {mm/MMMM}</w:t>
      </w:r>
    </w:p>
    <w:p w14:paraId="68A81A53" w14:textId="77777777" w:rsidR="00435308" w:rsidRPr="00786360" w:rsidRDefault="00435308" w:rsidP="00435308">
      <w:pPr>
        <w:rPr>
          <w:szCs w:val="22"/>
        </w:rPr>
      </w:pPr>
      <w:r w:rsidRPr="00786360">
        <w:rPr>
          <w:szCs w:val="22"/>
        </w:rPr>
        <w:lastRenderedPageBreak/>
        <w:t>Išmesti praėjus 4 savaitėms po pirmojo atidarymo.</w:t>
      </w:r>
    </w:p>
    <w:p w14:paraId="1406C1FD" w14:textId="77777777" w:rsidR="00435308" w:rsidRPr="00786360" w:rsidRDefault="00435308" w:rsidP="00435308">
      <w:pPr>
        <w:rPr>
          <w:szCs w:val="22"/>
        </w:rPr>
      </w:pPr>
      <w:r w:rsidRPr="00786360">
        <w:rPr>
          <w:szCs w:val="22"/>
        </w:rPr>
        <w:t>Atidaryta:</w:t>
      </w:r>
    </w:p>
    <w:p w14:paraId="624CC699" w14:textId="77777777" w:rsidR="00435308" w:rsidRPr="00786360" w:rsidRDefault="00435308" w:rsidP="00435308">
      <w:pPr>
        <w:rPr>
          <w:szCs w:val="22"/>
        </w:rPr>
      </w:pPr>
    </w:p>
    <w:p w14:paraId="366BC48F" w14:textId="77777777" w:rsidR="00435308" w:rsidRPr="00786360" w:rsidRDefault="00435308" w:rsidP="00435308">
      <w:pPr>
        <w:rPr>
          <w:szCs w:val="22"/>
        </w:rPr>
      </w:pPr>
    </w:p>
    <w:p w14:paraId="5F6067C8"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szCs w:val="22"/>
        </w:rPr>
      </w:pPr>
      <w:r w:rsidRPr="00786360">
        <w:rPr>
          <w:b/>
          <w:szCs w:val="22"/>
        </w:rPr>
        <w:t>9.</w:t>
      </w:r>
      <w:r w:rsidRPr="00786360">
        <w:rPr>
          <w:b/>
          <w:szCs w:val="22"/>
        </w:rPr>
        <w:tab/>
      </w:r>
      <w:r w:rsidRPr="00786360">
        <w:rPr>
          <w:b/>
          <w:caps/>
          <w:szCs w:val="22"/>
        </w:rPr>
        <w:t>SPECIALIOS laikymo sąlygos</w:t>
      </w:r>
    </w:p>
    <w:p w14:paraId="107A4896" w14:textId="77777777" w:rsidR="00435308" w:rsidRPr="00786360" w:rsidRDefault="00435308" w:rsidP="00435308">
      <w:pPr>
        <w:ind w:left="567" w:hanging="567"/>
        <w:rPr>
          <w:szCs w:val="22"/>
        </w:rPr>
      </w:pPr>
    </w:p>
    <w:p w14:paraId="3E3F6FAB" w14:textId="77777777" w:rsidR="00435308" w:rsidRPr="00786360" w:rsidRDefault="00435308" w:rsidP="00435308">
      <w:pPr>
        <w:ind w:left="567" w:hanging="567"/>
        <w:rPr>
          <w:szCs w:val="22"/>
        </w:rPr>
      </w:pPr>
    </w:p>
    <w:p w14:paraId="22ABD069"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ind w:left="567" w:hanging="567"/>
        <w:outlineLvl w:val="0"/>
        <w:rPr>
          <w:b/>
          <w:szCs w:val="22"/>
        </w:rPr>
      </w:pPr>
      <w:r w:rsidRPr="00786360">
        <w:rPr>
          <w:b/>
          <w:szCs w:val="22"/>
        </w:rPr>
        <w:t>10.</w:t>
      </w:r>
      <w:r w:rsidRPr="00786360">
        <w:rPr>
          <w:b/>
          <w:szCs w:val="22"/>
        </w:rPr>
        <w:tab/>
      </w:r>
      <w:r w:rsidRPr="00786360">
        <w:rPr>
          <w:b/>
          <w:caps/>
          <w:szCs w:val="22"/>
        </w:rPr>
        <w:t>specialios atsargumo priemonės DĖL NESUVARTOTO</w:t>
      </w:r>
      <w:r w:rsidRPr="00786360">
        <w:rPr>
          <w:b/>
          <w:bCs/>
          <w:szCs w:val="22"/>
        </w:rPr>
        <w:t xml:space="preserve"> </w:t>
      </w:r>
      <w:r w:rsidRPr="00786360">
        <w:rPr>
          <w:b/>
          <w:bCs/>
          <w:caps/>
          <w:szCs w:val="22"/>
        </w:rPr>
        <w:t>VAISTINIO PREPARATO AR JO ATLIEKU</w:t>
      </w:r>
      <w:r w:rsidRPr="00786360">
        <w:rPr>
          <w:caps/>
          <w:szCs w:val="22"/>
        </w:rPr>
        <w:t xml:space="preserve"> </w:t>
      </w:r>
      <w:r w:rsidRPr="00786360">
        <w:rPr>
          <w:b/>
          <w:bCs/>
          <w:caps/>
          <w:szCs w:val="22"/>
        </w:rPr>
        <w:t>TVARKYMO</w:t>
      </w:r>
      <w:r w:rsidRPr="00786360">
        <w:rPr>
          <w:b/>
          <w:caps/>
          <w:szCs w:val="22"/>
        </w:rPr>
        <w:t xml:space="preserve"> (jei reikia)</w:t>
      </w:r>
    </w:p>
    <w:p w14:paraId="34670517" w14:textId="77777777" w:rsidR="00435308" w:rsidRPr="00786360" w:rsidRDefault="00435308" w:rsidP="00435308">
      <w:pPr>
        <w:rPr>
          <w:szCs w:val="22"/>
        </w:rPr>
      </w:pPr>
    </w:p>
    <w:p w14:paraId="6F3B1EFD" w14:textId="77777777" w:rsidR="00435308" w:rsidRPr="00786360" w:rsidRDefault="00435308" w:rsidP="00435308">
      <w:pPr>
        <w:rPr>
          <w:szCs w:val="22"/>
        </w:rPr>
      </w:pPr>
    </w:p>
    <w:p w14:paraId="4A20D5BB"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b/>
          <w:szCs w:val="22"/>
        </w:rPr>
      </w:pPr>
      <w:r w:rsidRPr="00786360">
        <w:rPr>
          <w:b/>
          <w:szCs w:val="22"/>
        </w:rPr>
        <w:t>11.</w:t>
      </w:r>
      <w:r w:rsidRPr="00786360">
        <w:rPr>
          <w:b/>
          <w:szCs w:val="22"/>
        </w:rPr>
        <w:tab/>
      </w:r>
      <w:r w:rsidRPr="00786360">
        <w:rPr>
          <w:b/>
          <w:caps/>
          <w:szCs w:val="22"/>
        </w:rPr>
        <w:t>REGISTRUOTOJO pavadinimas ir adresas</w:t>
      </w:r>
    </w:p>
    <w:p w14:paraId="68B450A8" w14:textId="77777777" w:rsidR="00435308" w:rsidRPr="00786360" w:rsidRDefault="00435308" w:rsidP="00435308">
      <w:pPr>
        <w:rPr>
          <w:szCs w:val="22"/>
        </w:rPr>
      </w:pPr>
    </w:p>
    <w:p w14:paraId="6887222F" w14:textId="77777777" w:rsidR="00435308" w:rsidRPr="00786360" w:rsidRDefault="00435308" w:rsidP="00435308">
      <w:pPr>
        <w:ind w:left="567" w:hanging="567"/>
        <w:rPr>
          <w:szCs w:val="22"/>
        </w:rPr>
      </w:pPr>
      <w:r w:rsidRPr="00786360">
        <w:rPr>
          <w:szCs w:val="22"/>
        </w:rPr>
        <w:t>STADA Arzneimittel AG</w:t>
      </w:r>
    </w:p>
    <w:p w14:paraId="23374728" w14:textId="77777777" w:rsidR="00435308" w:rsidRPr="00786360" w:rsidRDefault="00435308" w:rsidP="00435308">
      <w:pPr>
        <w:ind w:left="567" w:hanging="567"/>
        <w:rPr>
          <w:szCs w:val="22"/>
        </w:rPr>
      </w:pPr>
      <w:r w:rsidRPr="00786360">
        <w:rPr>
          <w:szCs w:val="22"/>
        </w:rPr>
        <w:t>Stadastrasse 2-18</w:t>
      </w:r>
    </w:p>
    <w:p w14:paraId="1AB19A75" w14:textId="77777777" w:rsidR="00435308" w:rsidRPr="00786360" w:rsidRDefault="00435308" w:rsidP="00435308">
      <w:pPr>
        <w:ind w:left="567" w:hanging="567"/>
        <w:rPr>
          <w:szCs w:val="22"/>
        </w:rPr>
      </w:pPr>
      <w:r w:rsidRPr="00786360">
        <w:rPr>
          <w:szCs w:val="22"/>
        </w:rPr>
        <w:t>61118 Bad Vilbel</w:t>
      </w:r>
    </w:p>
    <w:p w14:paraId="2A7F3493" w14:textId="77777777" w:rsidR="00435308" w:rsidRPr="00786360" w:rsidRDefault="00435308" w:rsidP="00435308">
      <w:pPr>
        <w:rPr>
          <w:szCs w:val="22"/>
        </w:rPr>
      </w:pPr>
      <w:r w:rsidRPr="00786360">
        <w:rPr>
          <w:szCs w:val="22"/>
        </w:rPr>
        <w:t>Vokietija</w:t>
      </w:r>
    </w:p>
    <w:p w14:paraId="6D10BC79" w14:textId="77777777" w:rsidR="00435308" w:rsidRPr="00786360" w:rsidRDefault="00435308" w:rsidP="00435308">
      <w:pPr>
        <w:rPr>
          <w:szCs w:val="22"/>
        </w:rPr>
      </w:pPr>
    </w:p>
    <w:p w14:paraId="361B5C54" w14:textId="77777777" w:rsidR="00435308" w:rsidRPr="00786360" w:rsidRDefault="00435308" w:rsidP="00435308">
      <w:pPr>
        <w:rPr>
          <w:szCs w:val="22"/>
        </w:rPr>
      </w:pPr>
    </w:p>
    <w:p w14:paraId="52B1CB6C"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12.</w:t>
      </w:r>
      <w:r w:rsidRPr="00786360">
        <w:rPr>
          <w:b/>
          <w:szCs w:val="22"/>
        </w:rPr>
        <w:tab/>
        <w:t xml:space="preserve">REGISTRACIJOS PAŽYMĖJIMO </w:t>
      </w:r>
      <w:r w:rsidRPr="00786360">
        <w:rPr>
          <w:b/>
          <w:caps/>
          <w:szCs w:val="22"/>
        </w:rPr>
        <w:t>numeris</w:t>
      </w:r>
      <w:r w:rsidRPr="00786360">
        <w:rPr>
          <w:b/>
          <w:szCs w:val="22"/>
        </w:rPr>
        <w:t xml:space="preserve"> (-IAI)</w:t>
      </w:r>
    </w:p>
    <w:p w14:paraId="09D5BDF6" w14:textId="77777777" w:rsidR="00435308" w:rsidRPr="00786360" w:rsidRDefault="00435308" w:rsidP="00435308">
      <w:pPr>
        <w:rPr>
          <w:szCs w:val="22"/>
        </w:rPr>
      </w:pPr>
    </w:p>
    <w:p w14:paraId="67E54408" w14:textId="77777777" w:rsidR="00435308" w:rsidRPr="000D5FA0" w:rsidRDefault="00435308" w:rsidP="00435308">
      <w:pPr>
        <w:widowControl w:val="0"/>
        <w:spacing w:before="1"/>
        <w:rPr>
          <w:szCs w:val="22"/>
          <w:highlight w:val="lightGray"/>
        </w:rPr>
      </w:pPr>
      <w:r w:rsidRPr="00786360">
        <w:rPr>
          <w:szCs w:val="22"/>
        </w:rPr>
        <w:t xml:space="preserve">LT/1/21/4840/001 </w:t>
      </w:r>
      <w:r w:rsidRPr="000D5FA0">
        <w:rPr>
          <w:szCs w:val="22"/>
          <w:highlight w:val="lightGray"/>
        </w:rPr>
        <w:t>– N1</w:t>
      </w:r>
    </w:p>
    <w:p w14:paraId="616FD38D" w14:textId="77777777" w:rsidR="00435308" w:rsidRPr="000D5FA0" w:rsidRDefault="00435308" w:rsidP="00435308">
      <w:pPr>
        <w:widowControl w:val="0"/>
        <w:spacing w:before="1"/>
        <w:rPr>
          <w:szCs w:val="22"/>
          <w:highlight w:val="lightGray"/>
        </w:rPr>
      </w:pPr>
      <w:r w:rsidRPr="000D5FA0">
        <w:rPr>
          <w:szCs w:val="22"/>
          <w:highlight w:val="lightGray"/>
        </w:rPr>
        <w:t>LT/1/21/4840/002 – N3</w:t>
      </w:r>
    </w:p>
    <w:p w14:paraId="1A13B09A" w14:textId="77777777" w:rsidR="00435308" w:rsidRPr="000D5FA0" w:rsidRDefault="00435308" w:rsidP="00435308">
      <w:pPr>
        <w:widowControl w:val="0"/>
        <w:spacing w:before="1"/>
        <w:rPr>
          <w:szCs w:val="22"/>
          <w:highlight w:val="lightGray"/>
        </w:rPr>
      </w:pPr>
      <w:r w:rsidRPr="000D5FA0">
        <w:rPr>
          <w:szCs w:val="22"/>
          <w:highlight w:val="lightGray"/>
        </w:rPr>
        <w:t>LT/1/21/4840/003 – N6</w:t>
      </w:r>
    </w:p>
    <w:p w14:paraId="006AB866" w14:textId="77777777" w:rsidR="00435308" w:rsidRPr="00786360" w:rsidRDefault="00435308" w:rsidP="00435308">
      <w:pPr>
        <w:widowControl w:val="0"/>
        <w:rPr>
          <w:szCs w:val="22"/>
          <w:highlight w:val="lightGray"/>
        </w:rPr>
      </w:pPr>
    </w:p>
    <w:p w14:paraId="1930DA3A" w14:textId="77777777" w:rsidR="00435308" w:rsidRPr="00786360" w:rsidRDefault="00435308" w:rsidP="00435308">
      <w:pPr>
        <w:rPr>
          <w:szCs w:val="22"/>
        </w:rPr>
      </w:pPr>
    </w:p>
    <w:p w14:paraId="0230AD41"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13.</w:t>
      </w:r>
      <w:r w:rsidRPr="00786360">
        <w:rPr>
          <w:b/>
          <w:szCs w:val="22"/>
        </w:rPr>
        <w:tab/>
        <w:t>SERIJOS NUMERIS</w:t>
      </w:r>
    </w:p>
    <w:p w14:paraId="20734ED9" w14:textId="77777777" w:rsidR="00435308" w:rsidRPr="00786360" w:rsidRDefault="00435308" w:rsidP="00435308">
      <w:pPr>
        <w:rPr>
          <w:i/>
          <w:szCs w:val="22"/>
        </w:rPr>
      </w:pPr>
    </w:p>
    <w:p w14:paraId="02A4ADD2" w14:textId="77777777" w:rsidR="00435308" w:rsidRDefault="00435308" w:rsidP="00435308">
      <w:pPr>
        <w:rPr>
          <w:iCs/>
          <w:szCs w:val="22"/>
        </w:rPr>
      </w:pPr>
      <w:r w:rsidRPr="00786360">
        <w:rPr>
          <w:iCs/>
          <w:szCs w:val="22"/>
        </w:rPr>
        <w:t>Lot</w:t>
      </w:r>
    </w:p>
    <w:p w14:paraId="0D7BA104" w14:textId="77777777" w:rsidR="00E8319C" w:rsidRPr="00786360" w:rsidRDefault="00E8319C" w:rsidP="00435308">
      <w:pPr>
        <w:rPr>
          <w:iCs/>
          <w:szCs w:val="22"/>
        </w:rPr>
      </w:pPr>
    </w:p>
    <w:p w14:paraId="02AD0EFF" w14:textId="77777777" w:rsidR="00435308" w:rsidRPr="00786360" w:rsidRDefault="00435308" w:rsidP="00435308">
      <w:pPr>
        <w:rPr>
          <w:szCs w:val="22"/>
        </w:rPr>
      </w:pPr>
    </w:p>
    <w:p w14:paraId="44250339"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14.</w:t>
      </w:r>
      <w:r w:rsidRPr="00786360">
        <w:rPr>
          <w:b/>
          <w:szCs w:val="22"/>
        </w:rPr>
        <w:tab/>
        <w:t>PARDAVIMO (IŠDAVIMO)</w:t>
      </w:r>
      <w:r w:rsidRPr="00786360">
        <w:rPr>
          <w:b/>
          <w:caps/>
          <w:szCs w:val="22"/>
        </w:rPr>
        <w:t xml:space="preserve"> tvarka</w:t>
      </w:r>
    </w:p>
    <w:p w14:paraId="5AF98BD6" w14:textId="77777777" w:rsidR="00435308" w:rsidRPr="00786360" w:rsidRDefault="00435308" w:rsidP="00435308">
      <w:pPr>
        <w:rPr>
          <w:szCs w:val="22"/>
        </w:rPr>
      </w:pPr>
    </w:p>
    <w:p w14:paraId="3276816F" w14:textId="77777777" w:rsidR="00435308" w:rsidRPr="00786360" w:rsidRDefault="00435308" w:rsidP="00435308">
      <w:pPr>
        <w:rPr>
          <w:szCs w:val="22"/>
        </w:rPr>
      </w:pPr>
      <w:r w:rsidRPr="00786360">
        <w:rPr>
          <w:szCs w:val="22"/>
        </w:rPr>
        <w:t>Receptinis vaistas</w:t>
      </w:r>
    </w:p>
    <w:p w14:paraId="0750605C" w14:textId="77777777" w:rsidR="00435308" w:rsidRPr="00786360" w:rsidRDefault="00435308" w:rsidP="00435308">
      <w:pPr>
        <w:rPr>
          <w:szCs w:val="22"/>
        </w:rPr>
      </w:pPr>
    </w:p>
    <w:p w14:paraId="318D6584" w14:textId="77777777" w:rsidR="00435308" w:rsidRPr="00786360" w:rsidRDefault="00435308" w:rsidP="00435308">
      <w:pPr>
        <w:rPr>
          <w:szCs w:val="22"/>
        </w:rPr>
      </w:pPr>
    </w:p>
    <w:p w14:paraId="187C465B"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15.</w:t>
      </w:r>
      <w:r w:rsidRPr="00786360">
        <w:rPr>
          <w:b/>
          <w:szCs w:val="22"/>
        </w:rPr>
        <w:tab/>
      </w:r>
      <w:r w:rsidRPr="00786360">
        <w:rPr>
          <w:b/>
          <w:caps/>
          <w:szCs w:val="22"/>
        </w:rPr>
        <w:t>vartojimo instrukcijA</w:t>
      </w:r>
    </w:p>
    <w:p w14:paraId="72A3DCE2" w14:textId="77777777" w:rsidR="00435308" w:rsidRPr="00786360" w:rsidRDefault="00435308" w:rsidP="00435308">
      <w:pPr>
        <w:rPr>
          <w:szCs w:val="22"/>
        </w:rPr>
      </w:pPr>
    </w:p>
    <w:p w14:paraId="135DC36A" w14:textId="77777777" w:rsidR="00435308" w:rsidRPr="00786360" w:rsidRDefault="00435308" w:rsidP="00435308">
      <w:pPr>
        <w:rPr>
          <w:szCs w:val="22"/>
        </w:rPr>
      </w:pPr>
    </w:p>
    <w:p w14:paraId="0F1E6FFC"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outlineLvl w:val="0"/>
        <w:rPr>
          <w:szCs w:val="22"/>
        </w:rPr>
      </w:pPr>
      <w:r w:rsidRPr="00786360">
        <w:rPr>
          <w:b/>
          <w:szCs w:val="22"/>
        </w:rPr>
        <w:t>16.</w:t>
      </w:r>
      <w:r w:rsidRPr="00786360">
        <w:rPr>
          <w:b/>
          <w:szCs w:val="22"/>
        </w:rPr>
        <w:tab/>
        <w:t>INFORMACIJA BRAILIO RAŠTU</w:t>
      </w:r>
    </w:p>
    <w:p w14:paraId="1DBACC0C" w14:textId="77777777" w:rsidR="00435308" w:rsidRPr="00786360" w:rsidRDefault="00435308" w:rsidP="00435308">
      <w:pPr>
        <w:rPr>
          <w:szCs w:val="22"/>
        </w:rPr>
      </w:pPr>
    </w:p>
    <w:p w14:paraId="2232B65D" w14:textId="77777777" w:rsidR="00435308" w:rsidRPr="00786360" w:rsidRDefault="00435308" w:rsidP="00435308">
      <w:pPr>
        <w:rPr>
          <w:szCs w:val="22"/>
        </w:rPr>
      </w:pPr>
      <w:r w:rsidRPr="00786360">
        <w:rPr>
          <w:szCs w:val="22"/>
        </w:rPr>
        <w:t>brinzolamide/timolol stada</w:t>
      </w:r>
    </w:p>
    <w:p w14:paraId="0E8AC4A3" w14:textId="77777777" w:rsidR="00435308" w:rsidRPr="00786360" w:rsidRDefault="00435308" w:rsidP="00435308">
      <w:pPr>
        <w:rPr>
          <w:szCs w:val="22"/>
          <w:highlight w:val="lightGray"/>
        </w:rPr>
      </w:pPr>
    </w:p>
    <w:p w14:paraId="7CA65330" w14:textId="77777777" w:rsidR="00435308" w:rsidRPr="00786360" w:rsidRDefault="00435308" w:rsidP="00435308">
      <w:pPr>
        <w:rPr>
          <w:szCs w:val="22"/>
          <w:highlight w:val="lightGray"/>
        </w:rPr>
      </w:pPr>
    </w:p>
    <w:p w14:paraId="13D25E90" w14:textId="77777777" w:rsidR="00435308" w:rsidRPr="00786360" w:rsidRDefault="00435308" w:rsidP="00435308">
      <w:pPr>
        <w:keepNext/>
        <w:pBdr>
          <w:top w:val="single" w:sz="4" w:space="1" w:color="000000"/>
          <w:left w:val="single" w:sz="4" w:space="4" w:color="000000"/>
          <w:bottom w:val="single" w:sz="4" w:space="1" w:color="000000"/>
          <w:right w:val="single" w:sz="4" w:space="4" w:color="000000"/>
        </w:pBdr>
        <w:tabs>
          <w:tab w:val="left" w:pos="0"/>
        </w:tabs>
        <w:outlineLvl w:val="0"/>
        <w:rPr>
          <w:i/>
          <w:szCs w:val="22"/>
        </w:rPr>
      </w:pPr>
      <w:r w:rsidRPr="00786360">
        <w:rPr>
          <w:b/>
          <w:szCs w:val="22"/>
        </w:rPr>
        <w:t>17.</w:t>
      </w:r>
      <w:r w:rsidRPr="00786360">
        <w:rPr>
          <w:b/>
          <w:szCs w:val="22"/>
        </w:rPr>
        <w:tab/>
        <w:t>UNIKALUS IDENTIFIKATORIUS – 2D BRŪKŠNINIS KODAS</w:t>
      </w:r>
    </w:p>
    <w:p w14:paraId="08827330" w14:textId="77777777" w:rsidR="00435308" w:rsidRPr="00786360" w:rsidRDefault="00435308" w:rsidP="00435308">
      <w:pPr>
        <w:rPr>
          <w:szCs w:val="22"/>
        </w:rPr>
      </w:pPr>
    </w:p>
    <w:p w14:paraId="0F89A6BF" w14:textId="77777777" w:rsidR="00435308" w:rsidRPr="00786360" w:rsidRDefault="00435308" w:rsidP="00435308">
      <w:pPr>
        <w:rPr>
          <w:szCs w:val="22"/>
          <w:highlight w:val="lightGray"/>
        </w:rPr>
      </w:pPr>
      <w:r w:rsidRPr="00786360">
        <w:rPr>
          <w:szCs w:val="22"/>
          <w:highlight w:val="lightGray"/>
        </w:rPr>
        <w:t>2D brūkšninis kodas su nurodytu unikaliu identifikatoriumi.</w:t>
      </w:r>
    </w:p>
    <w:p w14:paraId="4973BF25" w14:textId="77777777" w:rsidR="00435308" w:rsidRPr="00786360" w:rsidRDefault="00435308" w:rsidP="00435308">
      <w:pPr>
        <w:rPr>
          <w:szCs w:val="22"/>
          <w:highlight w:val="lightGray"/>
        </w:rPr>
      </w:pPr>
    </w:p>
    <w:p w14:paraId="7878C92D" w14:textId="77777777" w:rsidR="00435308" w:rsidRPr="00786360" w:rsidRDefault="00435308" w:rsidP="00435308">
      <w:pPr>
        <w:rPr>
          <w:vanish/>
          <w:szCs w:val="22"/>
        </w:rPr>
      </w:pPr>
    </w:p>
    <w:p w14:paraId="4CCAC247" w14:textId="77777777" w:rsidR="00435308" w:rsidRPr="00786360" w:rsidRDefault="00435308" w:rsidP="00435308">
      <w:pPr>
        <w:keepNext/>
        <w:pBdr>
          <w:top w:val="single" w:sz="4" w:space="1" w:color="000000"/>
          <w:left w:val="single" w:sz="4" w:space="4" w:color="000000"/>
          <w:bottom w:val="single" w:sz="4" w:space="1" w:color="000000"/>
          <w:right w:val="single" w:sz="4" w:space="4" w:color="000000"/>
        </w:pBdr>
        <w:tabs>
          <w:tab w:val="left" w:pos="0"/>
        </w:tabs>
        <w:outlineLvl w:val="0"/>
        <w:rPr>
          <w:i/>
          <w:szCs w:val="22"/>
        </w:rPr>
      </w:pPr>
      <w:r w:rsidRPr="00786360">
        <w:rPr>
          <w:b/>
          <w:szCs w:val="22"/>
        </w:rPr>
        <w:t>18.</w:t>
      </w:r>
      <w:r w:rsidRPr="00786360">
        <w:rPr>
          <w:b/>
          <w:szCs w:val="22"/>
        </w:rPr>
        <w:tab/>
        <w:t>UNIKALUS IDENTIFIKATORIUS – ŽMONĖMS SUPRANTAMI DUOMENYS</w:t>
      </w:r>
    </w:p>
    <w:p w14:paraId="198BEC3F" w14:textId="77777777" w:rsidR="00435308" w:rsidRPr="00786360" w:rsidRDefault="00435308" w:rsidP="00435308">
      <w:pPr>
        <w:rPr>
          <w:szCs w:val="22"/>
        </w:rPr>
      </w:pPr>
    </w:p>
    <w:p w14:paraId="27F2E72F" w14:textId="77777777" w:rsidR="00435308" w:rsidRPr="00786360" w:rsidRDefault="00435308" w:rsidP="00435308">
      <w:pPr>
        <w:rPr>
          <w:szCs w:val="22"/>
        </w:rPr>
      </w:pPr>
      <w:r w:rsidRPr="00786360">
        <w:rPr>
          <w:szCs w:val="22"/>
        </w:rPr>
        <w:t>PC: {numeris}</w:t>
      </w:r>
    </w:p>
    <w:p w14:paraId="2C9BB5B1" w14:textId="77777777" w:rsidR="00435308" w:rsidRPr="00786360" w:rsidRDefault="00435308" w:rsidP="00435308">
      <w:pPr>
        <w:rPr>
          <w:szCs w:val="22"/>
        </w:rPr>
      </w:pPr>
      <w:r w:rsidRPr="00786360">
        <w:rPr>
          <w:szCs w:val="22"/>
        </w:rPr>
        <w:t>SN: {numeris}</w:t>
      </w:r>
    </w:p>
    <w:p w14:paraId="6C9602F1" w14:textId="77777777" w:rsidR="00435308" w:rsidRPr="00786360" w:rsidRDefault="00435308" w:rsidP="00435308">
      <w:pPr>
        <w:rPr>
          <w:szCs w:val="22"/>
        </w:rPr>
      </w:pPr>
      <w:r w:rsidRPr="00786360">
        <w:rPr>
          <w:szCs w:val="22"/>
        </w:rPr>
        <w:t>NN: {numeris}</w:t>
      </w:r>
      <w:r w:rsidRPr="00786360">
        <w:rPr>
          <w:szCs w:val="22"/>
        </w:rPr>
        <w:br w:type="page"/>
      </w:r>
    </w:p>
    <w:p w14:paraId="51FBC7DE"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rPr>
          <w:b/>
          <w:caps/>
          <w:szCs w:val="22"/>
        </w:rPr>
      </w:pPr>
      <w:r w:rsidRPr="00786360">
        <w:rPr>
          <w:b/>
          <w:caps/>
          <w:szCs w:val="22"/>
        </w:rPr>
        <w:lastRenderedPageBreak/>
        <w:t>Minimali informacija ant mažų VIDINIŲ pakuočių</w:t>
      </w:r>
    </w:p>
    <w:p w14:paraId="432F7447"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rPr>
          <w:b/>
          <w:szCs w:val="22"/>
        </w:rPr>
      </w:pPr>
    </w:p>
    <w:p w14:paraId="0E8C9F76"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rPr>
          <w:b/>
          <w:szCs w:val="22"/>
        </w:rPr>
      </w:pPr>
      <w:r w:rsidRPr="00786360">
        <w:rPr>
          <w:b/>
          <w:szCs w:val="22"/>
        </w:rPr>
        <w:t>BUTELIUKO ETIKETĖ</w:t>
      </w:r>
    </w:p>
    <w:p w14:paraId="43CE3946" w14:textId="77777777" w:rsidR="00435308" w:rsidRPr="00786360" w:rsidRDefault="00435308" w:rsidP="00435308">
      <w:pPr>
        <w:rPr>
          <w:szCs w:val="22"/>
        </w:rPr>
      </w:pPr>
    </w:p>
    <w:p w14:paraId="5978103D" w14:textId="77777777" w:rsidR="00435308" w:rsidRPr="00786360" w:rsidRDefault="00435308" w:rsidP="00435308">
      <w:pPr>
        <w:rPr>
          <w:szCs w:val="22"/>
        </w:rPr>
      </w:pPr>
    </w:p>
    <w:p w14:paraId="6E13DDE2"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b/>
          <w:szCs w:val="22"/>
        </w:rPr>
      </w:pPr>
      <w:r w:rsidRPr="00786360">
        <w:rPr>
          <w:b/>
          <w:szCs w:val="22"/>
        </w:rPr>
        <w:t>1.</w:t>
      </w:r>
      <w:r w:rsidRPr="00786360">
        <w:rPr>
          <w:b/>
          <w:szCs w:val="22"/>
        </w:rPr>
        <w:tab/>
      </w:r>
      <w:r w:rsidRPr="00786360">
        <w:rPr>
          <w:b/>
          <w:caps/>
          <w:szCs w:val="22"/>
        </w:rPr>
        <w:t>Vaistinio preparato pavadinimas ir vartojimo būdas (-ai)</w:t>
      </w:r>
    </w:p>
    <w:p w14:paraId="0B340C42" w14:textId="77777777" w:rsidR="00435308" w:rsidRPr="00786360" w:rsidRDefault="00435308" w:rsidP="00435308">
      <w:pPr>
        <w:tabs>
          <w:tab w:val="left" w:pos="567"/>
        </w:tabs>
        <w:ind w:left="567" w:hanging="567"/>
        <w:rPr>
          <w:szCs w:val="22"/>
        </w:rPr>
      </w:pPr>
    </w:p>
    <w:p w14:paraId="66C6FBD8" w14:textId="77777777" w:rsidR="00435308" w:rsidRPr="00786360" w:rsidRDefault="00435308" w:rsidP="00435308">
      <w:pPr>
        <w:tabs>
          <w:tab w:val="left" w:pos="567"/>
        </w:tabs>
        <w:ind w:left="567" w:hanging="567"/>
        <w:rPr>
          <w:szCs w:val="22"/>
        </w:rPr>
      </w:pPr>
      <w:r w:rsidRPr="00786360">
        <w:rPr>
          <w:szCs w:val="22"/>
        </w:rPr>
        <w:t>Brinzolamide/Timolol STADA 10 mg/5 mg/ml akių lašai</w:t>
      </w:r>
    </w:p>
    <w:p w14:paraId="7AB86C53" w14:textId="77777777" w:rsidR="00435308" w:rsidRPr="00786360" w:rsidRDefault="00435308" w:rsidP="00435308">
      <w:pPr>
        <w:tabs>
          <w:tab w:val="left" w:pos="567"/>
        </w:tabs>
        <w:ind w:left="567" w:hanging="567"/>
        <w:rPr>
          <w:szCs w:val="22"/>
        </w:rPr>
      </w:pPr>
      <w:r w:rsidRPr="00786360">
        <w:rPr>
          <w:szCs w:val="22"/>
        </w:rPr>
        <w:t>brinzolamidum/timololum</w:t>
      </w:r>
    </w:p>
    <w:p w14:paraId="1020AAB6" w14:textId="77777777" w:rsidR="00435308" w:rsidRPr="00786360" w:rsidRDefault="00435308" w:rsidP="00435308">
      <w:pPr>
        <w:tabs>
          <w:tab w:val="left" w:pos="567"/>
        </w:tabs>
        <w:ind w:left="567" w:hanging="567"/>
        <w:rPr>
          <w:szCs w:val="22"/>
        </w:rPr>
      </w:pPr>
    </w:p>
    <w:p w14:paraId="5041B3A6" w14:textId="77777777" w:rsidR="00435308" w:rsidRPr="00786360" w:rsidRDefault="00435308" w:rsidP="00435308">
      <w:pPr>
        <w:tabs>
          <w:tab w:val="left" w:pos="567"/>
        </w:tabs>
        <w:rPr>
          <w:szCs w:val="22"/>
        </w:rPr>
      </w:pPr>
    </w:p>
    <w:p w14:paraId="0395D59A"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szCs w:val="22"/>
        </w:rPr>
      </w:pPr>
      <w:r w:rsidRPr="00786360">
        <w:rPr>
          <w:b/>
          <w:szCs w:val="22"/>
        </w:rPr>
        <w:t>2.</w:t>
      </w:r>
      <w:r w:rsidRPr="00786360">
        <w:rPr>
          <w:b/>
          <w:szCs w:val="22"/>
        </w:rPr>
        <w:tab/>
      </w:r>
      <w:r w:rsidRPr="00786360">
        <w:rPr>
          <w:b/>
          <w:caps/>
          <w:szCs w:val="22"/>
        </w:rPr>
        <w:t>vartojimo metodas</w:t>
      </w:r>
    </w:p>
    <w:p w14:paraId="263036CF" w14:textId="77777777" w:rsidR="00435308" w:rsidRPr="00786360" w:rsidRDefault="00435308" w:rsidP="00435308">
      <w:pPr>
        <w:tabs>
          <w:tab w:val="left" w:pos="567"/>
        </w:tabs>
        <w:rPr>
          <w:szCs w:val="22"/>
        </w:rPr>
      </w:pPr>
    </w:p>
    <w:p w14:paraId="22B37014" w14:textId="77777777" w:rsidR="00435308" w:rsidRPr="00786360" w:rsidRDefault="00435308" w:rsidP="00435308">
      <w:pPr>
        <w:tabs>
          <w:tab w:val="left" w:pos="567"/>
        </w:tabs>
        <w:rPr>
          <w:szCs w:val="22"/>
        </w:rPr>
      </w:pPr>
    </w:p>
    <w:p w14:paraId="58DF70AD"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b/>
          <w:szCs w:val="22"/>
        </w:rPr>
      </w:pPr>
      <w:r w:rsidRPr="00786360">
        <w:rPr>
          <w:b/>
          <w:szCs w:val="22"/>
        </w:rPr>
        <w:t>3.</w:t>
      </w:r>
      <w:r w:rsidRPr="00786360">
        <w:rPr>
          <w:b/>
          <w:szCs w:val="22"/>
        </w:rPr>
        <w:tab/>
      </w:r>
      <w:r w:rsidRPr="00786360">
        <w:rPr>
          <w:b/>
          <w:caps/>
          <w:szCs w:val="22"/>
        </w:rPr>
        <w:t>tinkamumo laikas</w:t>
      </w:r>
    </w:p>
    <w:p w14:paraId="0EF28CA5" w14:textId="77777777" w:rsidR="00435308" w:rsidRPr="00786360" w:rsidRDefault="00435308" w:rsidP="00435308">
      <w:pPr>
        <w:tabs>
          <w:tab w:val="left" w:pos="567"/>
        </w:tabs>
        <w:rPr>
          <w:i/>
          <w:szCs w:val="22"/>
        </w:rPr>
      </w:pPr>
    </w:p>
    <w:p w14:paraId="0A0A49B8" w14:textId="77777777" w:rsidR="00435308" w:rsidRPr="00786360" w:rsidRDefault="00435308" w:rsidP="00435308">
      <w:pPr>
        <w:widowControl w:val="0"/>
        <w:rPr>
          <w:szCs w:val="22"/>
        </w:rPr>
      </w:pPr>
      <w:r w:rsidRPr="00786360">
        <w:rPr>
          <w:szCs w:val="22"/>
        </w:rPr>
        <w:t>EXP {mm/MMMM}</w:t>
      </w:r>
    </w:p>
    <w:p w14:paraId="47BADF07" w14:textId="77777777" w:rsidR="00435308" w:rsidRPr="00786360" w:rsidRDefault="00435308" w:rsidP="00435308">
      <w:pPr>
        <w:tabs>
          <w:tab w:val="left" w:pos="567"/>
        </w:tabs>
        <w:rPr>
          <w:szCs w:val="22"/>
        </w:rPr>
      </w:pPr>
      <w:r w:rsidRPr="00786360">
        <w:rPr>
          <w:szCs w:val="22"/>
        </w:rPr>
        <w:t>Atidaryta:</w:t>
      </w:r>
    </w:p>
    <w:p w14:paraId="670AD872" w14:textId="77777777" w:rsidR="00435308" w:rsidRPr="00786360" w:rsidRDefault="00435308" w:rsidP="00435308">
      <w:pPr>
        <w:tabs>
          <w:tab w:val="left" w:pos="567"/>
        </w:tabs>
        <w:rPr>
          <w:szCs w:val="22"/>
        </w:rPr>
      </w:pPr>
    </w:p>
    <w:p w14:paraId="261E8381" w14:textId="77777777" w:rsidR="00435308" w:rsidRPr="00786360" w:rsidRDefault="00435308" w:rsidP="00435308">
      <w:pPr>
        <w:tabs>
          <w:tab w:val="left" w:pos="567"/>
        </w:tabs>
        <w:rPr>
          <w:szCs w:val="22"/>
        </w:rPr>
      </w:pPr>
    </w:p>
    <w:p w14:paraId="7BA7A987"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4.</w:t>
      </w:r>
      <w:r w:rsidRPr="00786360">
        <w:rPr>
          <w:b/>
          <w:szCs w:val="22"/>
        </w:rPr>
        <w:tab/>
      </w:r>
      <w:r w:rsidRPr="00786360">
        <w:rPr>
          <w:b/>
          <w:caps/>
          <w:szCs w:val="22"/>
        </w:rPr>
        <w:t>serijos numeris</w:t>
      </w:r>
    </w:p>
    <w:p w14:paraId="6A1F8CB0" w14:textId="77777777" w:rsidR="00435308" w:rsidRPr="00786360" w:rsidRDefault="00435308" w:rsidP="00435308">
      <w:pPr>
        <w:tabs>
          <w:tab w:val="left" w:pos="567"/>
        </w:tabs>
        <w:ind w:right="113"/>
        <w:rPr>
          <w:i/>
          <w:szCs w:val="22"/>
        </w:rPr>
      </w:pPr>
    </w:p>
    <w:p w14:paraId="57652476" w14:textId="77777777" w:rsidR="00435308" w:rsidRPr="00786360" w:rsidRDefault="00435308" w:rsidP="00435308">
      <w:pPr>
        <w:tabs>
          <w:tab w:val="left" w:pos="567"/>
        </w:tabs>
        <w:ind w:right="113"/>
        <w:rPr>
          <w:szCs w:val="22"/>
        </w:rPr>
      </w:pPr>
      <w:r w:rsidRPr="00786360">
        <w:rPr>
          <w:szCs w:val="22"/>
        </w:rPr>
        <w:t>Lot</w:t>
      </w:r>
    </w:p>
    <w:p w14:paraId="5E34AB9E" w14:textId="77777777" w:rsidR="00435308" w:rsidRPr="00786360" w:rsidRDefault="00435308" w:rsidP="00435308">
      <w:pPr>
        <w:tabs>
          <w:tab w:val="left" w:pos="567"/>
        </w:tabs>
        <w:ind w:right="113"/>
        <w:rPr>
          <w:szCs w:val="22"/>
        </w:rPr>
      </w:pPr>
    </w:p>
    <w:p w14:paraId="25A8A3B1" w14:textId="77777777" w:rsidR="00435308" w:rsidRPr="00786360" w:rsidRDefault="00435308" w:rsidP="00435308">
      <w:pPr>
        <w:tabs>
          <w:tab w:val="left" w:pos="567"/>
        </w:tabs>
        <w:ind w:right="113"/>
        <w:rPr>
          <w:szCs w:val="22"/>
        </w:rPr>
      </w:pPr>
    </w:p>
    <w:p w14:paraId="519C883A"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5.</w:t>
      </w:r>
      <w:r w:rsidRPr="00786360">
        <w:rPr>
          <w:b/>
          <w:szCs w:val="22"/>
        </w:rPr>
        <w:tab/>
      </w:r>
      <w:r w:rsidRPr="00786360">
        <w:rPr>
          <w:b/>
          <w:caps/>
          <w:szCs w:val="22"/>
        </w:rPr>
        <w:t>kiekis</w:t>
      </w:r>
      <w:r w:rsidRPr="00786360">
        <w:rPr>
          <w:b/>
          <w:szCs w:val="22"/>
        </w:rPr>
        <w:t xml:space="preserve"> (MASĖ, TŪRIS ARBA VIENETAI)</w:t>
      </w:r>
    </w:p>
    <w:p w14:paraId="7D230B7B" w14:textId="77777777" w:rsidR="00435308" w:rsidRPr="00786360" w:rsidRDefault="00435308" w:rsidP="00435308">
      <w:pPr>
        <w:tabs>
          <w:tab w:val="left" w:pos="567"/>
        </w:tabs>
        <w:ind w:right="113"/>
        <w:rPr>
          <w:szCs w:val="22"/>
        </w:rPr>
      </w:pPr>
    </w:p>
    <w:p w14:paraId="447C7BE6" w14:textId="5BD7E939" w:rsidR="00435308" w:rsidRPr="00786360" w:rsidRDefault="005231C0" w:rsidP="00435308">
      <w:pPr>
        <w:tabs>
          <w:tab w:val="left" w:pos="567"/>
        </w:tabs>
        <w:ind w:right="113"/>
        <w:rPr>
          <w:szCs w:val="22"/>
        </w:rPr>
      </w:pPr>
      <w:r>
        <w:rPr>
          <w:szCs w:val="22"/>
        </w:rPr>
        <w:t xml:space="preserve">10 ml buteliukas </w:t>
      </w:r>
      <w:r w:rsidR="00C0328E">
        <w:rPr>
          <w:szCs w:val="22"/>
        </w:rPr>
        <w:t xml:space="preserve">po </w:t>
      </w:r>
      <w:r w:rsidR="00435308" w:rsidRPr="00786360">
        <w:rPr>
          <w:szCs w:val="22"/>
        </w:rPr>
        <w:t>5 ml</w:t>
      </w:r>
      <w:r w:rsidR="00C0328E">
        <w:rPr>
          <w:szCs w:val="22"/>
        </w:rPr>
        <w:t xml:space="preserve"> suspensijos</w:t>
      </w:r>
    </w:p>
    <w:p w14:paraId="76A9F719" w14:textId="77777777" w:rsidR="00435308" w:rsidRPr="00786360" w:rsidRDefault="00435308" w:rsidP="00435308">
      <w:pPr>
        <w:tabs>
          <w:tab w:val="left" w:pos="567"/>
        </w:tabs>
        <w:ind w:left="567" w:hanging="567"/>
        <w:rPr>
          <w:szCs w:val="22"/>
        </w:rPr>
      </w:pPr>
    </w:p>
    <w:p w14:paraId="71798466" w14:textId="77777777" w:rsidR="00435308" w:rsidRPr="00786360" w:rsidRDefault="00435308" w:rsidP="00435308">
      <w:pPr>
        <w:tabs>
          <w:tab w:val="left" w:pos="567"/>
        </w:tabs>
        <w:ind w:right="113"/>
        <w:rPr>
          <w:szCs w:val="22"/>
        </w:rPr>
      </w:pPr>
    </w:p>
    <w:p w14:paraId="5DD922E1" w14:textId="77777777" w:rsidR="00435308" w:rsidRPr="00786360" w:rsidRDefault="00435308" w:rsidP="00435308">
      <w:pPr>
        <w:pBdr>
          <w:top w:val="single" w:sz="4" w:space="1" w:color="000000"/>
          <w:left w:val="single" w:sz="4" w:space="4" w:color="000000"/>
          <w:bottom w:val="single" w:sz="4" w:space="1" w:color="000000"/>
          <w:right w:val="single" w:sz="4" w:space="4" w:color="000000"/>
        </w:pBdr>
        <w:tabs>
          <w:tab w:val="left" w:pos="567"/>
        </w:tabs>
        <w:outlineLvl w:val="0"/>
        <w:rPr>
          <w:b/>
          <w:szCs w:val="22"/>
          <w:highlight w:val="lightGray"/>
        </w:rPr>
      </w:pPr>
      <w:r w:rsidRPr="00786360">
        <w:rPr>
          <w:b/>
          <w:szCs w:val="22"/>
        </w:rPr>
        <w:t>6.</w:t>
      </w:r>
      <w:r w:rsidRPr="00786360">
        <w:rPr>
          <w:b/>
          <w:szCs w:val="22"/>
        </w:rPr>
        <w:tab/>
        <w:t>KITA</w:t>
      </w:r>
    </w:p>
    <w:p w14:paraId="6E1C0C3E" w14:textId="77777777" w:rsidR="00435308" w:rsidRPr="00786360" w:rsidRDefault="00435308" w:rsidP="00435308">
      <w:pPr>
        <w:rPr>
          <w:szCs w:val="22"/>
        </w:rPr>
      </w:pPr>
    </w:p>
    <w:p w14:paraId="450EA60D" w14:textId="77777777" w:rsidR="00435308" w:rsidRPr="00786360" w:rsidRDefault="00435308" w:rsidP="00435308">
      <w:pPr>
        <w:ind w:right="113"/>
        <w:rPr>
          <w:szCs w:val="22"/>
        </w:rPr>
      </w:pPr>
      <w:r w:rsidRPr="00786360">
        <w:rPr>
          <w:szCs w:val="22"/>
        </w:rPr>
        <w:br w:type="page"/>
      </w:r>
    </w:p>
    <w:p w14:paraId="5E05208E" w14:textId="77777777" w:rsidR="00435308" w:rsidRPr="00786360" w:rsidRDefault="00435308" w:rsidP="00435308">
      <w:pPr>
        <w:rPr>
          <w:szCs w:val="22"/>
        </w:rPr>
      </w:pPr>
    </w:p>
    <w:p w14:paraId="05BECDA4" w14:textId="77777777" w:rsidR="00435308" w:rsidRPr="00786360" w:rsidRDefault="00435308" w:rsidP="00435308">
      <w:pPr>
        <w:rPr>
          <w:szCs w:val="22"/>
        </w:rPr>
      </w:pPr>
    </w:p>
    <w:p w14:paraId="03E3CF32" w14:textId="77777777" w:rsidR="00435308" w:rsidRPr="00786360" w:rsidRDefault="00435308" w:rsidP="00435308">
      <w:pPr>
        <w:rPr>
          <w:szCs w:val="22"/>
        </w:rPr>
      </w:pPr>
    </w:p>
    <w:p w14:paraId="559050A2" w14:textId="77777777" w:rsidR="00435308" w:rsidRPr="00786360" w:rsidRDefault="00435308" w:rsidP="00435308">
      <w:pPr>
        <w:rPr>
          <w:szCs w:val="22"/>
        </w:rPr>
      </w:pPr>
    </w:p>
    <w:p w14:paraId="1C723BC8" w14:textId="77777777" w:rsidR="00435308" w:rsidRPr="00786360" w:rsidRDefault="00435308" w:rsidP="00435308">
      <w:pPr>
        <w:rPr>
          <w:szCs w:val="22"/>
        </w:rPr>
      </w:pPr>
    </w:p>
    <w:p w14:paraId="656C34D5" w14:textId="77777777" w:rsidR="00435308" w:rsidRPr="00786360" w:rsidRDefault="00435308" w:rsidP="00435308">
      <w:pPr>
        <w:rPr>
          <w:szCs w:val="22"/>
        </w:rPr>
      </w:pPr>
    </w:p>
    <w:p w14:paraId="0333ACAB" w14:textId="77777777" w:rsidR="00435308" w:rsidRPr="00786360" w:rsidRDefault="00435308" w:rsidP="00435308">
      <w:pPr>
        <w:rPr>
          <w:szCs w:val="22"/>
        </w:rPr>
      </w:pPr>
    </w:p>
    <w:p w14:paraId="7073D510" w14:textId="77777777" w:rsidR="00435308" w:rsidRPr="00786360" w:rsidRDefault="00435308" w:rsidP="00435308">
      <w:pPr>
        <w:rPr>
          <w:szCs w:val="22"/>
        </w:rPr>
      </w:pPr>
    </w:p>
    <w:p w14:paraId="26C1C8D1" w14:textId="77777777" w:rsidR="00435308" w:rsidRPr="00786360" w:rsidRDefault="00435308" w:rsidP="00435308">
      <w:pPr>
        <w:rPr>
          <w:szCs w:val="22"/>
        </w:rPr>
      </w:pPr>
    </w:p>
    <w:p w14:paraId="7341CA05" w14:textId="77777777" w:rsidR="00435308" w:rsidRPr="00786360" w:rsidRDefault="00435308" w:rsidP="00435308">
      <w:pPr>
        <w:rPr>
          <w:szCs w:val="22"/>
        </w:rPr>
      </w:pPr>
    </w:p>
    <w:p w14:paraId="3DF028B0" w14:textId="77777777" w:rsidR="00435308" w:rsidRPr="00786360" w:rsidRDefault="00435308" w:rsidP="00435308">
      <w:pPr>
        <w:rPr>
          <w:szCs w:val="22"/>
        </w:rPr>
      </w:pPr>
    </w:p>
    <w:p w14:paraId="4155BFFA" w14:textId="77777777" w:rsidR="00435308" w:rsidRPr="00786360" w:rsidRDefault="00435308" w:rsidP="00435308">
      <w:pPr>
        <w:rPr>
          <w:szCs w:val="22"/>
        </w:rPr>
      </w:pPr>
    </w:p>
    <w:p w14:paraId="11B2C412" w14:textId="77777777" w:rsidR="00435308" w:rsidRPr="00786360" w:rsidRDefault="00435308" w:rsidP="00435308">
      <w:pPr>
        <w:rPr>
          <w:szCs w:val="22"/>
        </w:rPr>
      </w:pPr>
    </w:p>
    <w:p w14:paraId="1218AFBF" w14:textId="77777777" w:rsidR="00435308" w:rsidRPr="00786360" w:rsidRDefault="00435308" w:rsidP="00435308">
      <w:pPr>
        <w:rPr>
          <w:szCs w:val="22"/>
        </w:rPr>
      </w:pPr>
    </w:p>
    <w:p w14:paraId="581AF79F" w14:textId="77777777" w:rsidR="00435308" w:rsidRPr="00786360" w:rsidRDefault="00435308" w:rsidP="00435308">
      <w:pPr>
        <w:rPr>
          <w:szCs w:val="22"/>
        </w:rPr>
      </w:pPr>
    </w:p>
    <w:p w14:paraId="1D9A624F" w14:textId="77777777" w:rsidR="00435308" w:rsidRPr="00786360" w:rsidRDefault="00435308" w:rsidP="00435308">
      <w:pPr>
        <w:rPr>
          <w:szCs w:val="22"/>
        </w:rPr>
      </w:pPr>
    </w:p>
    <w:p w14:paraId="46BA387B" w14:textId="77777777" w:rsidR="00435308" w:rsidRPr="00786360" w:rsidRDefault="00435308" w:rsidP="00435308">
      <w:pPr>
        <w:rPr>
          <w:szCs w:val="22"/>
        </w:rPr>
      </w:pPr>
    </w:p>
    <w:p w14:paraId="7115A0F8" w14:textId="77777777" w:rsidR="00435308" w:rsidRPr="00786360" w:rsidRDefault="00435308" w:rsidP="00435308">
      <w:pPr>
        <w:rPr>
          <w:szCs w:val="22"/>
        </w:rPr>
      </w:pPr>
    </w:p>
    <w:p w14:paraId="65CD4593" w14:textId="77777777" w:rsidR="00435308" w:rsidRPr="00786360" w:rsidRDefault="00435308" w:rsidP="00435308">
      <w:pPr>
        <w:rPr>
          <w:szCs w:val="22"/>
        </w:rPr>
      </w:pPr>
    </w:p>
    <w:p w14:paraId="0EF2FF6F" w14:textId="77777777" w:rsidR="00435308" w:rsidRPr="00786360" w:rsidRDefault="00435308" w:rsidP="00435308">
      <w:pPr>
        <w:rPr>
          <w:szCs w:val="22"/>
        </w:rPr>
      </w:pPr>
    </w:p>
    <w:p w14:paraId="1B3DEF70" w14:textId="77777777" w:rsidR="00435308" w:rsidRPr="00786360" w:rsidRDefault="00435308" w:rsidP="00435308">
      <w:pPr>
        <w:rPr>
          <w:szCs w:val="22"/>
        </w:rPr>
      </w:pPr>
    </w:p>
    <w:p w14:paraId="32175250" w14:textId="77777777" w:rsidR="00435308" w:rsidRPr="00786360" w:rsidRDefault="00435308" w:rsidP="00435308">
      <w:pPr>
        <w:rPr>
          <w:szCs w:val="22"/>
        </w:rPr>
      </w:pPr>
    </w:p>
    <w:p w14:paraId="43BD8A80" w14:textId="77777777" w:rsidR="00435308" w:rsidRPr="00786360" w:rsidRDefault="00435308" w:rsidP="00435308">
      <w:pPr>
        <w:rPr>
          <w:szCs w:val="22"/>
        </w:rPr>
      </w:pPr>
    </w:p>
    <w:p w14:paraId="59771642" w14:textId="77777777" w:rsidR="00435308" w:rsidRPr="00786360" w:rsidRDefault="00435308" w:rsidP="00435308">
      <w:pPr>
        <w:jc w:val="center"/>
        <w:outlineLvl w:val="0"/>
        <w:rPr>
          <w:szCs w:val="22"/>
        </w:rPr>
      </w:pPr>
      <w:r w:rsidRPr="00786360">
        <w:rPr>
          <w:b/>
          <w:szCs w:val="22"/>
        </w:rPr>
        <w:t>PAKUOTĖS LAPELIS</w:t>
      </w:r>
      <w:r w:rsidRPr="00786360">
        <w:rPr>
          <w:szCs w:val="22"/>
        </w:rPr>
        <w:br w:type="page"/>
      </w:r>
    </w:p>
    <w:p w14:paraId="556DEF52" w14:textId="77777777" w:rsidR="00D2377B" w:rsidRPr="00786360" w:rsidRDefault="00D2377B" w:rsidP="00D2377B">
      <w:pPr>
        <w:jc w:val="center"/>
        <w:outlineLvl w:val="0"/>
        <w:rPr>
          <w:b/>
          <w:szCs w:val="22"/>
        </w:rPr>
      </w:pPr>
      <w:r w:rsidRPr="00786360">
        <w:rPr>
          <w:b/>
          <w:szCs w:val="22"/>
        </w:rPr>
        <w:lastRenderedPageBreak/>
        <w:t>Pakuotės lapelis:</w:t>
      </w:r>
      <w:r w:rsidRPr="000D5FA0">
        <w:rPr>
          <w:b/>
          <w:szCs w:val="22"/>
        </w:rPr>
        <w:t xml:space="preserve"> </w:t>
      </w:r>
      <w:r w:rsidRPr="00786360">
        <w:rPr>
          <w:b/>
          <w:szCs w:val="22"/>
        </w:rPr>
        <w:t>informacija vartotojui</w:t>
      </w:r>
    </w:p>
    <w:p w14:paraId="7582FE6B" w14:textId="77777777" w:rsidR="00D2377B" w:rsidRPr="00786360" w:rsidRDefault="00D2377B" w:rsidP="00D2377B">
      <w:pPr>
        <w:jc w:val="center"/>
        <w:outlineLvl w:val="0"/>
        <w:rPr>
          <w:b/>
          <w:szCs w:val="22"/>
        </w:rPr>
      </w:pPr>
    </w:p>
    <w:p w14:paraId="3D6742B6" w14:textId="77777777" w:rsidR="00D2377B" w:rsidRPr="00786360" w:rsidRDefault="00D2377B" w:rsidP="00D2377B">
      <w:pPr>
        <w:spacing w:before="1" w:line="236" w:lineRule="exact"/>
        <w:ind w:left="2202" w:right="2183"/>
        <w:jc w:val="center"/>
        <w:rPr>
          <w:b/>
          <w:szCs w:val="22"/>
        </w:rPr>
      </w:pPr>
      <w:r w:rsidRPr="00786360">
        <w:rPr>
          <w:b/>
          <w:bCs/>
          <w:szCs w:val="22"/>
        </w:rPr>
        <w:t>Brinzolamide/Timolol STADA</w:t>
      </w:r>
      <w:r w:rsidRPr="00786360">
        <w:rPr>
          <w:b/>
          <w:w w:val="105"/>
          <w:szCs w:val="22"/>
        </w:rPr>
        <w:t xml:space="preserve"> 10 mg/5 mg/ml akių lašai (suspensija)</w:t>
      </w:r>
    </w:p>
    <w:p w14:paraId="3D771310" w14:textId="77777777" w:rsidR="00D2377B" w:rsidRPr="00786360" w:rsidRDefault="00D2377B" w:rsidP="00D2377B">
      <w:pPr>
        <w:spacing w:line="236" w:lineRule="exact"/>
        <w:ind w:left="2202" w:right="2197"/>
        <w:jc w:val="center"/>
        <w:rPr>
          <w:w w:val="105"/>
          <w:szCs w:val="22"/>
        </w:rPr>
      </w:pPr>
      <w:r w:rsidRPr="00786360">
        <w:rPr>
          <w:w w:val="105"/>
          <w:szCs w:val="22"/>
        </w:rPr>
        <w:t xml:space="preserve">brinzolamidas/timololis </w:t>
      </w:r>
    </w:p>
    <w:p w14:paraId="1C232994" w14:textId="77777777" w:rsidR="00D2377B" w:rsidRPr="00786360" w:rsidRDefault="00D2377B" w:rsidP="00D2377B">
      <w:pPr>
        <w:jc w:val="center"/>
        <w:rPr>
          <w:szCs w:val="22"/>
        </w:rPr>
      </w:pPr>
    </w:p>
    <w:p w14:paraId="0BFEC14D" w14:textId="77777777" w:rsidR="00D2377B" w:rsidRPr="000D5FA0" w:rsidRDefault="00D2377B" w:rsidP="00D2377B">
      <w:pPr>
        <w:suppressAutoHyphens/>
        <w:ind w:left="142" w:hanging="142"/>
        <w:rPr>
          <w:szCs w:val="22"/>
        </w:rPr>
      </w:pPr>
      <w:r w:rsidRPr="00786360">
        <w:rPr>
          <w:b/>
          <w:szCs w:val="22"/>
        </w:rPr>
        <w:t>Atidžiai perskaitykite visą šį lapelį, prieš pradėdami vartoti vaistą, nes jame pateikiama Jums svarbi informacija.</w:t>
      </w:r>
    </w:p>
    <w:p w14:paraId="474A52BB" w14:textId="77777777" w:rsidR="00D2377B" w:rsidRPr="00786360" w:rsidRDefault="00D2377B" w:rsidP="00D2377B">
      <w:pPr>
        <w:ind w:left="567" w:hanging="567"/>
        <w:rPr>
          <w:szCs w:val="22"/>
        </w:rPr>
      </w:pPr>
      <w:r w:rsidRPr="00786360">
        <w:rPr>
          <w:szCs w:val="22"/>
        </w:rPr>
        <w:t>-</w:t>
      </w:r>
      <w:r w:rsidRPr="00786360">
        <w:rPr>
          <w:szCs w:val="22"/>
        </w:rPr>
        <w:tab/>
        <w:t>Neišmeskite šio lapelio, nes vėl gali prireikti jį perskaityti.</w:t>
      </w:r>
    </w:p>
    <w:p w14:paraId="0954ACC6" w14:textId="77777777" w:rsidR="00D2377B" w:rsidRPr="00786360" w:rsidRDefault="00D2377B" w:rsidP="00D2377B">
      <w:pPr>
        <w:ind w:left="567" w:hanging="567"/>
        <w:rPr>
          <w:szCs w:val="22"/>
        </w:rPr>
      </w:pPr>
      <w:r w:rsidRPr="00786360">
        <w:rPr>
          <w:szCs w:val="22"/>
        </w:rPr>
        <w:t>-</w:t>
      </w:r>
      <w:r w:rsidRPr="00786360">
        <w:rPr>
          <w:szCs w:val="22"/>
        </w:rPr>
        <w:tab/>
        <w:t>Jeigu kiltų daugiau klausimų, kreipkitės į gydytoją arba vaistininką.</w:t>
      </w:r>
    </w:p>
    <w:p w14:paraId="1074DD6F" w14:textId="77777777" w:rsidR="00D2377B" w:rsidRPr="00786360" w:rsidRDefault="00D2377B" w:rsidP="00D2377B">
      <w:pPr>
        <w:tabs>
          <w:tab w:val="left" w:pos="567"/>
        </w:tabs>
        <w:ind w:left="567" w:hanging="567"/>
        <w:rPr>
          <w:szCs w:val="22"/>
        </w:rPr>
      </w:pPr>
      <w:r w:rsidRPr="00786360">
        <w:rPr>
          <w:szCs w:val="22"/>
        </w:rPr>
        <w:t>-</w:t>
      </w:r>
      <w:r w:rsidRPr="00786360">
        <w:rPr>
          <w:szCs w:val="22"/>
        </w:rPr>
        <w:tab/>
        <w:t>Šis vaistas skirtas tik Jums, todėl kitiems žmonėms jo duoti negalima. Vaistas gali jiems pakenkti (net tiems, kurių ligos požymiai yra tokie patys kaip Jūsų).</w:t>
      </w:r>
    </w:p>
    <w:p w14:paraId="6E5F92F5" w14:textId="77777777" w:rsidR="00D2377B" w:rsidRPr="00786360" w:rsidRDefault="00D2377B" w:rsidP="00D2377B">
      <w:pPr>
        <w:numPr>
          <w:ilvl w:val="0"/>
          <w:numId w:val="1"/>
        </w:numPr>
        <w:tabs>
          <w:tab w:val="left" w:pos="567"/>
        </w:tabs>
        <w:ind w:left="540" w:hanging="540"/>
        <w:rPr>
          <w:szCs w:val="22"/>
        </w:rPr>
      </w:pPr>
      <w:r w:rsidRPr="00786360">
        <w:rPr>
          <w:szCs w:val="22"/>
        </w:rPr>
        <w:t>Jeigu pasireiškė šalutinis poveikis (net jeigu jis šiame lapelyje nenurodytas), kreipkitės į gydytoją arba vaistininką. Žr. 4 skyrių.</w:t>
      </w:r>
    </w:p>
    <w:p w14:paraId="6395C493" w14:textId="77777777" w:rsidR="00D2377B" w:rsidRPr="00786360" w:rsidRDefault="00D2377B" w:rsidP="00D2377B">
      <w:pPr>
        <w:ind w:right="-2"/>
        <w:outlineLvl w:val="0"/>
        <w:rPr>
          <w:b/>
          <w:szCs w:val="22"/>
        </w:rPr>
      </w:pPr>
    </w:p>
    <w:p w14:paraId="03A33A1C" w14:textId="77777777" w:rsidR="00D2377B" w:rsidRPr="00786360" w:rsidRDefault="00D2377B" w:rsidP="00D2377B">
      <w:pPr>
        <w:ind w:left="567" w:hanging="567"/>
        <w:rPr>
          <w:b/>
          <w:szCs w:val="22"/>
        </w:rPr>
      </w:pPr>
      <w:r w:rsidRPr="00786360">
        <w:rPr>
          <w:b/>
          <w:szCs w:val="22"/>
        </w:rPr>
        <w:t>Apie ką rašoma šiame lapelyje?</w:t>
      </w:r>
    </w:p>
    <w:p w14:paraId="27F8FD92" w14:textId="77777777" w:rsidR="00D2377B" w:rsidRPr="00786360" w:rsidRDefault="00D2377B" w:rsidP="00D2377B">
      <w:pPr>
        <w:rPr>
          <w:b/>
          <w:szCs w:val="22"/>
        </w:rPr>
      </w:pPr>
    </w:p>
    <w:p w14:paraId="162482C3" w14:textId="77777777" w:rsidR="00D2377B" w:rsidRPr="00786360" w:rsidRDefault="00D2377B" w:rsidP="00D2377B">
      <w:pPr>
        <w:ind w:left="567" w:hanging="567"/>
        <w:rPr>
          <w:szCs w:val="22"/>
        </w:rPr>
      </w:pPr>
      <w:r w:rsidRPr="00786360">
        <w:rPr>
          <w:szCs w:val="22"/>
        </w:rPr>
        <w:t>1.</w:t>
      </w:r>
      <w:r w:rsidRPr="00786360">
        <w:rPr>
          <w:szCs w:val="22"/>
        </w:rPr>
        <w:tab/>
        <w:t xml:space="preserve">Kas yra </w:t>
      </w:r>
      <w:bookmarkStart w:id="5" w:name="_Hlk27703546"/>
      <w:r w:rsidRPr="00786360">
        <w:rPr>
          <w:szCs w:val="22"/>
        </w:rPr>
        <w:t xml:space="preserve">Brinzolamide/Timolol STADA </w:t>
      </w:r>
      <w:bookmarkEnd w:id="5"/>
      <w:r w:rsidRPr="00786360">
        <w:rPr>
          <w:szCs w:val="22"/>
        </w:rPr>
        <w:t>ir kam jis vartojamas</w:t>
      </w:r>
    </w:p>
    <w:p w14:paraId="11B93993" w14:textId="77777777" w:rsidR="00D2377B" w:rsidRPr="00786360" w:rsidRDefault="00D2377B" w:rsidP="00D2377B">
      <w:pPr>
        <w:ind w:left="567" w:hanging="567"/>
        <w:rPr>
          <w:szCs w:val="22"/>
        </w:rPr>
      </w:pPr>
      <w:r w:rsidRPr="00786360">
        <w:rPr>
          <w:szCs w:val="22"/>
        </w:rPr>
        <w:t>2.</w:t>
      </w:r>
      <w:r w:rsidRPr="00786360">
        <w:rPr>
          <w:szCs w:val="22"/>
        </w:rPr>
        <w:tab/>
        <w:t xml:space="preserve">Kas žinotina prieš vartojant Brinzolamide/Timolol STADA </w:t>
      </w:r>
    </w:p>
    <w:p w14:paraId="09E281DD" w14:textId="77777777" w:rsidR="00D2377B" w:rsidRPr="00786360" w:rsidRDefault="00D2377B" w:rsidP="00D2377B">
      <w:pPr>
        <w:ind w:left="567" w:hanging="567"/>
        <w:rPr>
          <w:szCs w:val="22"/>
        </w:rPr>
      </w:pPr>
      <w:r w:rsidRPr="00786360">
        <w:rPr>
          <w:szCs w:val="22"/>
        </w:rPr>
        <w:t>3.</w:t>
      </w:r>
      <w:r w:rsidRPr="00786360">
        <w:rPr>
          <w:szCs w:val="22"/>
        </w:rPr>
        <w:tab/>
        <w:t xml:space="preserve">Kaip vartoti Brinzolamide/Timolol STADA </w:t>
      </w:r>
    </w:p>
    <w:p w14:paraId="519CBD5F" w14:textId="77777777" w:rsidR="00D2377B" w:rsidRPr="00786360" w:rsidRDefault="00D2377B" w:rsidP="00D2377B">
      <w:pPr>
        <w:ind w:left="567" w:hanging="567"/>
        <w:rPr>
          <w:szCs w:val="22"/>
        </w:rPr>
      </w:pPr>
      <w:r w:rsidRPr="00786360">
        <w:rPr>
          <w:szCs w:val="22"/>
        </w:rPr>
        <w:t>4.</w:t>
      </w:r>
      <w:r w:rsidRPr="00786360">
        <w:rPr>
          <w:szCs w:val="22"/>
        </w:rPr>
        <w:tab/>
        <w:t>Galimas šalutinis poveikis</w:t>
      </w:r>
    </w:p>
    <w:p w14:paraId="0519C74C" w14:textId="77777777" w:rsidR="00D2377B" w:rsidRPr="00786360" w:rsidRDefault="00D2377B" w:rsidP="00D2377B">
      <w:pPr>
        <w:ind w:left="567" w:hanging="567"/>
        <w:rPr>
          <w:szCs w:val="22"/>
        </w:rPr>
      </w:pPr>
      <w:r w:rsidRPr="00786360">
        <w:rPr>
          <w:szCs w:val="22"/>
        </w:rPr>
        <w:t>5.</w:t>
      </w:r>
      <w:r w:rsidRPr="00786360">
        <w:rPr>
          <w:szCs w:val="22"/>
        </w:rPr>
        <w:tab/>
        <w:t xml:space="preserve">Kaip laikyti Brinzolamide/Timolol STADA </w:t>
      </w:r>
    </w:p>
    <w:p w14:paraId="48FF63A9" w14:textId="77777777" w:rsidR="00D2377B" w:rsidRPr="00786360" w:rsidRDefault="00D2377B" w:rsidP="00D2377B">
      <w:pPr>
        <w:ind w:left="567" w:hanging="567"/>
        <w:rPr>
          <w:szCs w:val="22"/>
        </w:rPr>
      </w:pPr>
      <w:r w:rsidRPr="00786360">
        <w:rPr>
          <w:szCs w:val="22"/>
        </w:rPr>
        <w:t>6.</w:t>
      </w:r>
      <w:r w:rsidRPr="00786360">
        <w:rPr>
          <w:szCs w:val="22"/>
        </w:rPr>
        <w:tab/>
        <w:t>Pakuotės turinys ir kita informacija</w:t>
      </w:r>
    </w:p>
    <w:p w14:paraId="089F14F4" w14:textId="77777777" w:rsidR="00D2377B" w:rsidRPr="00786360" w:rsidRDefault="00D2377B" w:rsidP="00D2377B">
      <w:pPr>
        <w:rPr>
          <w:szCs w:val="22"/>
        </w:rPr>
      </w:pPr>
    </w:p>
    <w:p w14:paraId="59F37DDA" w14:textId="77777777" w:rsidR="00D2377B" w:rsidRPr="00786360" w:rsidRDefault="00D2377B" w:rsidP="00D2377B">
      <w:pPr>
        <w:rPr>
          <w:szCs w:val="22"/>
        </w:rPr>
      </w:pPr>
    </w:p>
    <w:p w14:paraId="6D2FEA49" w14:textId="77777777" w:rsidR="00D2377B" w:rsidRPr="00786360" w:rsidRDefault="00D2377B" w:rsidP="00D2377B">
      <w:pPr>
        <w:ind w:left="567" w:hanging="567"/>
        <w:outlineLvl w:val="0"/>
        <w:rPr>
          <w:b/>
          <w:caps/>
          <w:szCs w:val="22"/>
        </w:rPr>
      </w:pPr>
      <w:r w:rsidRPr="00786360">
        <w:rPr>
          <w:b/>
          <w:szCs w:val="22"/>
        </w:rPr>
        <w:t>1.</w:t>
      </w:r>
      <w:r w:rsidRPr="00786360">
        <w:rPr>
          <w:b/>
          <w:szCs w:val="22"/>
        </w:rPr>
        <w:tab/>
        <w:t>Kas yra Brinzolamide/Timolol STADA ir kam jis vartojamas</w:t>
      </w:r>
    </w:p>
    <w:p w14:paraId="623BE768" w14:textId="77777777" w:rsidR="00D2377B" w:rsidRPr="00786360" w:rsidRDefault="00D2377B" w:rsidP="00D2377B">
      <w:pPr>
        <w:ind w:left="567" w:hanging="567"/>
        <w:rPr>
          <w:szCs w:val="22"/>
        </w:rPr>
      </w:pPr>
    </w:p>
    <w:p w14:paraId="2F296869" w14:textId="3A8CA671" w:rsidR="00D2377B" w:rsidRPr="00786360" w:rsidRDefault="00D2377B" w:rsidP="00D2377B">
      <w:pPr>
        <w:rPr>
          <w:szCs w:val="22"/>
        </w:rPr>
      </w:pPr>
      <w:r w:rsidRPr="00786360">
        <w:rPr>
          <w:szCs w:val="22"/>
        </w:rPr>
        <w:t>Brinzolamide/Timolol STADA sudėtyje yra dvi veikliosios medžiagos (brinzolamidas ir timololis), kurios veikia kartu mažindamos akispūdį.</w:t>
      </w:r>
    </w:p>
    <w:p w14:paraId="62973FA3" w14:textId="77777777" w:rsidR="00D2377B" w:rsidRPr="00786360" w:rsidRDefault="00D2377B" w:rsidP="00D2377B">
      <w:pPr>
        <w:rPr>
          <w:szCs w:val="22"/>
        </w:rPr>
      </w:pPr>
    </w:p>
    <w:p w14:paraId="5F713298" w14:textId="77777777" w:rsidR="00D2377B" w:rsidRPr="00786360" w:rsidRDefault="00D2377B" w:rsidP="00D2377B">
      <w:pPr>
        <w:rPr>
          <w:szCs w:val="22"/>
        </w:rPr>
      </w:pPr>
      <w:r w:rsidRPr="00786360">
        <w:rPr>
          <w:szCs w:val="22"/>
        </w:rPr>
        <w:t>Brinzolamide/Timolol STADA gydomas padidėjęs akispūdis (dar vadinamas glaukoma arba akies hipertenzija) suaugusiems pacientams, kuriems yra daugiau kaip 18 metų ir kurių padidėjusio akispūdžio negalima sureguliuoti vienu kuriuo nors šių vaistų.</w:t>
      </w:r>
    </w:p>
    <w:p w14:paraId="14AEDE05" w14:textId="58E9E2B2" w:rsidR="00D2377B" w:rsidRDefault="00D2377B" w:rsidP="00D2377B">
      <w:pPr>
        <w:rPr>
          <w:szCs w:val="22"/>
        </w:rPr>
      </w:pPr>
    </w:p>
    <w:p w14:paraId="1FAABAE1" w14:textId="77777777" w:rsidR="00D77A1D" w:rsidRPr="00786360" w:rsidRDefault="00D77A1D" w:rsidP="00D2377B">
      <w:pPr>
        <w:rPr>
          <w:szCs w:val="22"/>
        </w:rPr>
      </w:pPr>
    </w:p>
    <w:p w14:paraId="13880F68" w14:textId="77777777" w:rsidR="00D2377B" w:rsidRPr="00786360" w:rsidRDefault="00D2377B" w:rsidP="00D2377B">
      <w:pPr>
        <w:ind w:left="567" w:hanging="567"/>
        <w:outlineLvl w:val="0"/>
        <w:rPr>
          <w:b/>
          <w:caps/>
          <w:szCs w:val="22"/>
        </w:rPr>
      </w:pPr>
      <w:r w:rsidRPr="00786360">
        <w:rPr>
          <w:b/>
          <w:szCs w:val="22"/>
        </w:rPr>
        <w:t>2.</w:t>
      </w:r>
      <w:r w:rsidRPr="00786360">
        <w:rPr>
          <w:b/>
          <w:szCs w:val="22"/>
        </w:rPr>
        <w:tab/>
        <w:t>Kas žinotina prieš vartojant Brinzolamide/Timolol STADA</w:t>
      </w:r>
    </w:p>
    <w:p w14:paraId="65C3B4FD" w14:textId="77777777" w:rsidR="00D2377B" w:rsidRPr="00786360" w:rsidRDefault="00D2377B" w:rsidP="00D2377B">
      <w:pPr>
        <w:ind w:left="567" w:hanging="567"/>
        <w:rPr>
          <w:szCs w:val="22"/>
        </w:rPr>
      </w:pPr>
    </w:p>
    <w:p w14:paraId="20032E32" w14:textId="77777777" w:rsidR="00D2377B" w:rsidRPr="00786360" w:rsidRDefault="00D2377B" w:rsidP="00D2377B">
      <w:pPr>
        <w:ind w:left="567" w:hanging="567"/>
        <w:rPr>
          <w:szCs w:val="22"/>
        </w:rPr>
      </w:pPr>
      <w:r w:rsidRPr="00786360">
        <w:rPr>
          <w:b/>
          <w:bCs/>
          <w:szCs w:val="22"/>
        </w:rPr>
        <w:t>Brinzolamide/Timolol STADA vartoti draudžiama</w:t>
      </w:r>
      <w:r w:rsidRPr="00786360">
        <w:rPr>
          <w:b/>
          <w:szCs w:val="22"/>
        </w:rPr>
        <w:t>:</w:t>
      </w:r>
    </w:p>
    <w:p w14:paraId="350FF74D" w14:textId="0EEC5A58" w:rsidR="00D2377B" w:rsidRPr="00786360" w:rsidRDefault="00D2377B" w:rsidP="00D2377B">
      <w:pPr>
        <w:widowControl w:val="0"/>
        <w:numPr>
          <w:ilvl w:val="0"/>
          <w:numId w:val="2"/>
        </w:numPr>
        <w:tabs>
          <w:tab w:val="left" w:pos="567"/>
        </w:tabs>
        <w:spacing w:line="252" w:lineRule="auto"/>
        <w:ind w:left="567"/>
        <w:rPr>
          <w:szCs w:val="22"/>
        </w:rPr>
      </w:pPr>
      <w:r w:rsidRPr="00786360">
        <w:rPr>
          <w:spacing w:val="-8"/>
          <w:w w:val="105"/>
          <w:szCs w:val="22"/>
        </w:rPr>
        <w:t xml:space="preserve">jeigu </w:t>
      </w:r>
      <w:r w:rsidRPr="00786360">
        <w:rPr>
          <w:spacing w:val="-3"/>
          <w:w w:val="105"/>
          <w:szCs w:val="22"/>
        </w:rPr>
        <w:t xml:space="preserve">yra </w:t>
      </w:r>
      <w:r w:rsidRPr="00786360">
        <w:rPr>
          <w:spacing w:val="-7"/>
          <w:w w:val="105"/>
          <w:szCs w:val="22"/>
        </w:rPr>
        <w:t xml:space="preserve">alergija </w:t>
      </w:r>
      <w:r w:rsidRPr="00786360">
        <w:rPr>
          <w:spacing w:val="-3"/>
          <w:w w:val="105"/>
          <w:szCs w:val="22"/>
        </w:rPr>
        <w:t xml:space="preserve">brinzolamidui, </w:t>
      </w:r>
      <w:r w:rsidRPr="00786360">
        <w:rPr>
          <w:spacing w:val="-6"/>
          <w:w w:val="105"/>
          <w:szCs w:val="22"/>
        </w:rPr>
        <w:t>sulfonamidais</w:t>
      </w:r>
      <w:r w:rsidRPr="00786360">
        <w:rPr>
          <w:spacing w:val="43"/>
          <w:w w:val="105"/>
          <w:szCs w:val="22"/>
        </w:rPr>
        <w:t xml:space="preserve"> </w:t>
      </w:r>
      <w:r w:rsidRPr="00786360">
        <w:rPr>
          <w:spacing w:val="-5"/>
          <w:w w:val="105"/>
          <w:szCs w:val="22"/>
        </w:rPr>
        <w:t xml:space="preserve">vadinamiems </w:t>
      </w:r>
      <w:r w:rsidRPr="00786360">
        <w:rPr>
          <w:spacing w:val="-4"/>
          <w:w w:val="105"/>
          <w:szCs w:val="22"/>
        </w:rPr>
        <w:t xml:space="preserve">vaistams </w:t>
      </w:r>
      <w:r w:rsidRPr="00786360">
        <w:rPr>
          <w:spacing w:val="-3"/>
          <w:w w:val="105"/>
          <w:szCs w:val="22"/>
        </w:rPr>
        <w:t xml:space="preserve">(pvz., </w:t>
      </w:r>
      <w:r w:rsidRPr="00786360">
        <w:rPr>
          <w:spacing w:val="-4"/>
          <w:w w:val="105"/>
          <w:szCs w:val="22"/>
        </w:rPr>
        <w:t xml:space="preserve">vaistams cukriniam </w:t>
      </w:r>
      <w:r w:rsidRPr="00786360">
        <w:rPr>
          <w:spacing w:val="-5"/>
          <w:w w:val="105"/>
          <w:szCs w:val="22"/>
        </w:rPr>
        <w:t xml:space="preserve">diabetui </w:t>
      </w:r>
      <w:r w:rsidRPr="00786360">
        <w:rPr>
          <w:w w:val="105"/>
          <w:szCs w:val="22"/>
        </w:rPr>
        <w:t xml:space="preserve">ar </w:t>
      </w:r>
      <w:r w:rsidRPr="00786360">
        <w:rPr>
          <w:spacing w:val="-6"/>
          <w:w w:val="105"/>
          <w:szCs w:val="22"/>
        </w:rPr>
        <w:t xml:space="preserve">infekcinėms </w:t>
      </w:r>
      <w:r w:rsidRPr="00786360">
        <w:rPr>
          <w:spacing w:val="-10"/>
          <w:w w:val="105"/>
          <w:szCs w:val="22"/>
        </w:rPr>
        <w:t xml:space="preserve">ligoms </w:t>
      </w:r>
      <w:r w:rsidRPr="00786360">
        <w:rPr>
          <w:spacing w:val="-8"/>
          <w:w w:val="105"/>
          <w:szCs w:val="22"/>
        </w:rPr>
        <w:t xml:space="preserve">gydyti, </w:t>
      </w:r>
      <w:r w:rsidRPr="00786360">
        <w:rPr>
          <w:spacing w:val="-4"/>
          <w:w w:val="105"/>
          <w:szCs w:val="22"/>
        </w:rPr>
        <w:t xml:space="preserve">taip </w:t>
      </w:r>
      <w:r w:rsidRPr="00786360">
        <w:rPr>
          <w:w w:val="105"/>
          <w:szCs w:val="22"/>
        </w:rPr>
        <w:t xml:space="preserve">pat </w:t>
      </w:r>
      <w:r w:rsidRPr="00786360">
        <w:rPr>
          <w:spacing w:val="-5"/>
          <w:w w:val="105"/>
          <w:szCs w:val="22"/>
        </w:rPr>
        <w:t xml:space="preserve">diuretikams </w:t>
      </w:r>
      <w:r w:rsidRPr="00786360">
        <w:rPr>
          <w:spacing w:val="-6"/>
          <w:w w:val="105"/>
          <w:szCs w:val="22"/>
        </w:rPr>
        <w:t xml:space="preserve">[šlapimo </w:t>
      </w:r>
      <w:r w:rsidRPr="00786360">
        <w:rPr>
          <w:spacing w:val="-7"/>
          <w:w w:val="105"/>
          <w:szCs w:val="22"/>
        </w:rPr>
        <w:t xml:space="preserve">išsiskyrimą </w:t>
      </w:r>
      <w:r w:rsidRPr="00786360">
        <w:rPr>
          <w:spacing w:val="-4"/>
          <w:w w:val="105"/>
          <w:szCs w:val="22"/>
        </w:rPr>
        <w:t xml:space="preserve">skatinančioms </w:t>
      </w:r>
      <w:r w:rsidRPr="00786360">
        <w:rPr>
          <w:spacing w:val="-3"/>
          <w:w w:val="105"/>
          <w:szCs w:val="22"/>
        </w:rPr>
        <w:t xml:space="preserve">tabletėms]), </w:t>
      </w:r>
      <w:r w:rsidRPr="00786360">
        <w:rPr>
          <w:spacing w:val="-5"/>
          <w:w w:val="105"/>
          <w:szCs w:val="22"/>
        </w:rPr>
        <w:t xml:space="preserve">timololiui, </w:t>
      </w:r>
      <w:r w:rsidRPr="00786360">
        <w:rPr>
          <w:w w:val="105"/>
          <w:szCs w:val="22"/>
        </w:rPr>
        <w:t xml:space="preserve">beta </w:t>
      </w:r>
      <w:r w:rsidRPr="00786360">
        <w:rPr>
          <w:spacing w:val="-3"/>
          <w:w w:val="105"/>
          <w:szCs w:val="22"/>
        </w:rPr>
        <w:t xml:space="preserve">adrenoreceptorių </w:t>
      </w:r>
      <w:r w:rsidRPr="00786360">
        <w:rPr>
          <w:spacing w:val="-5"/>
          <w:w w:val="105"/>
          <w:szCs w:val="22"/>
        </w:rPr>
        <w:t xml:space="preserve">blokatoriams </w:t>
      </w:r>
      <w:r w:rsidRPr="00786360">
        <w:rPr>
          <w:spacing w:val="-3"/>
          <w:w w:val="105"/>
          <w:szCs w:val="22"/>
        </w:rPr>
        <w:t xml:space="preserve">(vaistams, </w:t>
      </w:r>
      <w:r w:rsidRPr="00786360">
        <w:rPr>
          <w:spacing w:val="-7"/>
          <w:w w:val="105"/>
          <w:szCs w:val="22"/>
        </w:rPr>
        <w:t xml:space="preserve">kurie </w:t>
      </w:r>
      <w:r w:rsidRPr="00786360">
        <w:rPr>
          <w:spacing w:val="-5"/>
          <w:w w:val="105"/>
          <w:szCs w:val="22"/>
        </w:rPr>
        <w:t xml:space="preserve">vartojami </w:t>
      </w:r>
      <w:r w:rsidRPr="00786360">
        <w:rPr>
          <w:spacing w:val="-3"/>
          <w:w w:val="105"/>
          <w:szCs w:val="22"/>
        </w:rPr>
        <w:t xml:space="preserve">kraujospūdžiui </w:t>
      </w:r>
      <w:r w:rsidRPr="00786360">
        <w:rPr>
          <w:spacing w:val="-7"/>
          <w:w w:val="105"/>
          <w:szCs w:val="22"/>
        </w:rPr>
        <w:t xml:space="preserve">mažinti </w:t>
      </w:r>
      <w:r w:rsidRPr="00786360">
        <w:rPr>
          <w:w w:val="105"/>
          <w:szCs w:val="22"/>
        </w:rPr>
        <w:t xml:space="preserve">arba </w:t>
      </w:r>
      <w:r w:rsidRPr="00786360">
        <w:rPr>
          <w:spacing w:val="-6"/>
          <w:w w:val="105"/>
          <w:szCs w:val="22"/>
        </w:rPr>
        <w:t xml:space="preserve">širdies </w:t>
      </w:r>
      <w:r w:rsidRPr="00786360">
        <w:rPr>
          <w:spacing w:val="-8"/>
          <w:w w:val="105"/>
          <w:szCs w:val="22"/>
        </w:rPr>
        <w:t xml:space="preserve">ligai gydyti) </w:t>
      </w:r>
      <w:r w:rsidRPr="00786360">
        <w:rPr>
          <w:w w:val="105"/>
          <w:szCs w:val="22"/>
        </w:rPr>
        <w:t xml:space="preserve">arba bet </w:t>
      </w:r>
      <w:r w:rsidRPr="00786360">
        <w:rPr>
          <w:spacing w:val="-5"/>
          <w:w w:val="105"/>
          <w:szCs w:val="22"/>
        </w:rPr>
        <w:t xml:space="preserve">kuriai </w:t>
      </w:r>
      <w:r w:rsidRPr="00786360">
        <w:rPr>
          <w:spacing w:val="-4"/>
          <w:w w:val="105"/>
          <w:szCs w:val="22"/>
        </w:rPr>
        <w:t xml:space="preserve">pagalbinei </w:t>
      </w:r>
      <w:r w:rsidRPr="00786360">
        <w:rPr>
          <w:spacing w:val="-5"/>
          <w:w w:val="105"/>
          <w:szCs w:val="22"/>
        </w:rPr>
        <w:t xml:space="preserve">šio </w:t>
      </w:r>
      <w:r w:rsidRPr="00786360">
        <w:rPr>
          <w:spacing w:val="-4"/>
          <w:w w:val="105"/>
          <w:szCs w:val="22"/>
        </w:rPr>
        <w:t xml:space="preserve">vaisto </w:t>
      </w:r>
      <w:r w:rsidRPr="00786360">
        <w:rPr>
          <w:spacing w:val="-5"/>
          <w:w w:val="105"/>
          <w:szCs w:val="22"/>
        </w:rPr>
        <w:t xml:space="preserve">medžiagai </w:t>
      </w:r>
      <w:r w:rsidRPr="00786360">
        <w:rPr>
          <w:spacing w:val="-7"/>
          <w:w w:val="105"/>
          <w:szCs w:val="22"/>
        </w:rPr>
        <w:t xml:space="preserve">(jos </w:t>
      </w:r>
      <w:r w:rsidRPr="00786360">
        <w:rPr>
          <w:spacing w:val="-5"/>
          <w:w w:val="105"/>
          <w:szCs w:val="22"/>
        </w:rPr>
        <w:t xml:space="preserve">išvardytos </w:t>
      </w:r>
      <w:r w:rsidRPr="00786360">
        <w:rPr>
          <w:w w:val="105"/>
          <w:szCs w:val="22"/>
        </w:rPr>
        <w:t>6</w:t>
      </w:r>
      <w:r w:rsidRPr="00786360">
        <w:rPr>
          <w:spacing w:val="4"/>
          <w:w w:val="105"/>
          <w:szCs w:val="22"/>
        </w:rPr>
        <w:t xml:space="preserve"> </w:t>
      </w:r>
      <w:r w:rsidRPr="00786360">
        <w:rPr>
          <w:spacing w:val="-6"/>
          <w:w w:val="105"/>
          <w:szCs w:val="22"/>
        </w:rPr>
        <w:t>skyriuje);</w:t>
      </w:r>
    </w:p>
    <w:p w14:paraId="408F1539"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8"/>
          <w:w w:val="105"/>
          <w:szCs w:val="22"/>
        </w:rPr>
        <w:t xml:space="preserve">jeigu </w:t>
      </w:r>
      <w:r w:rsidRPr="00786360">
        <w:rPr>
          <w:w w:val="105"/>
          <w:szCs w:val="22"/>
        </w:rPr>
        <w:t xml:space="preserve">sergate arba esate </w:t>
      </w:r>
      <w:r w:rsidRPr="00786360">
        <w:rPr>
          <w:spacing w:val="-5"/>
          <w:w w:val="105"/>
          <w:szCs w:val="22"/>
        </w:rPr>
        <w:t xml:space="preserve">sirgę </w:t>
      </w:r>
      <w:r w:rsidRPr="00786360">
        <w:rPr>
          <w:spacing w:val="-6"/>
          <w:w w:val="105"/>
          <w:szCs w:val="22"/>
        </w:rPr>
        <w:t xml:space="preserve">kvėpavimo sutrikimais, </w:t>
      </w:r>
      <w:r w:rsidRPr="00786360">
        <w:rPr>
          <w:spacing w:val="-5"/>
          <w:w w:val="105"/>
          <w:szCs w:val="22"/>
        </w:rPr>
        <w:t xml:space="preserve">pvz., </w:t>
      </w:r>
      <w:r w:rsidRPr="00786360">
        <w:rPr>
          <w:w w:val="105"/>
          <w:szCs w:val="22"/>
        </w:rPr>
        <w:t xml:space="preserve">astma, </w:t>
      </w:r>
      <w:r w:rsidRPr="00786360">
        <w:rPr>
          <w:spacing w:val="-7"/>
          <w:w w:val="105"/>
          <w:szCs w:val="22"/>
        </w:rPr>
        <w:t xml:space="preserve">sunkiu </w:t>
      </w:r>
      <w:r w:rsidRPr="00786360">
        <w:rPr>
          <w:spacing w:val="-8"/>
          <w:w w:val="105"/>
          <w:szCs w:val="22"/>
        </w:rPr>
        <w:t>ilgai</w:t>
      </w:r>
      <w:r w:rsidRPr="00786360">
        <w:rPr>
          <w:spacing w:val="-16"/>
          <w:w w:val="105"/>
          <w:szCs w:val="22"/>
        </w:rPr>
        <w:t xml:space="preserve"> </w:t>
      </w:r>
      <w:r w:rsidRPr="00786360">
        <w:rPr>
          <w:spacing w:val="-4"/>
          <w:w w:val="105"/>
          <w:szCs w:val="22"/>
        </w:rPr>
        <w:t xml:space="preserve">besitęsiančiu </w:t>
      </w:r>
      <w:r w:rsidRPr="00786360">
        <w:rPr>
          <w:w w:val="105"/>
          <w:szCs w:val="22"/>
        </w:rPr>
        <w:t>obstrukciniu bronchitu (sunkia plaučių liga, galinčia sukelti švokštimą kvėpuojant, apsunkinti kvėpavimą ir (arba) sukelti ilgai nepraeinantį kosulį) ar kitomis kvėpavimo organų ligomis;</w:t>
      </w:r>
    </w:p>
    <w:p w14:paraId="4C2DF3CA" w14:textId="77777777" w:rsidR="00D2377B" w:rsidRPr="000D5FA0" w:rsidRDefault="00D2377B" w:rsidP="00D2377B">
      <w:pPr>
        <w:widowControl w:val="0"/>
        <w:numPr>
          <w:ilvl w:val="0"/>
          <w:numId w:val="2"/>
        </w:numPr>
        <w:tabs>
          <w:tab w:val="left" w:pos="567"/>
        </w:tabs>
        <w:spacing w:before="16"/>
        <w:ind w:left="567" w:hanging="564"/>
        <w:rPr>
          <w:szCs w:val="22"/>
        </w:rPr>
      </w:pPr>
      <w:r w:rsidRPr="000D5FA0">
        <w:rPr>
          <w:spacing w:val="-5"/>
          <w:w w:val="105"/>
          <w:szCs w:val="22"/>
        </w:rPr>
        <w:t xml:space="preserve">jei sunkiai </w:t>
      </w:r>
      <w:r w:rsidRPr="000D5FA0">
        <w:rPr>
          <w:w w:val="105"/>
          <w:szCs w:val="22"/>
        </w:rPr>
        <w:t>sergate</w:t>
      </w:r>
      <w:r w:rsidRPr="000D5FA0">
        <w:rPr>
          <w:spacing w:val="-30"/>
          <w:w w:val="105"/>
          <w:szCs w:val="22"/>
        </w:rPr>
        <w:t xml:space="preserve"> </w:t>
      </w:r>
      <w:r w:rsidRPr="000D5FA0">
        <w:rPr>
          <w:spacing w:val="-6"/>
          <w:w w:val="105"/>
          <w:szCs w:val="22"/>
        </w:rPr>
        <w:t>šienlige;</w:t>
      </w:r>
    </w:p>
    <w:p w14:paraId="19EE5C2F" w14:textId="77777777" w:rsidR="00D2377B" w:rsidRPr="000D5FA0" w:rsidRDefault="00D2377B" w:rsidP="00D2377B">
      <w:pPr>
        <w:widowControl w:val="0"/>
        <w:numPr>
          <w:ilvl w:val="0"/>
          <w:numId w:val="2"/>
        </w:numPr>
        <w:tabs>
          <w:tab w:val="left" w:pos="567"/>
        </w:tabs>
        <w:spacing w:before="3"/>
        <w:ind w:left="567" w:hanging="564"/>
        <w:rPr>
          <w:szCs w:val="22"/>
        </w:rPr>
      </w:pPr>
      <w:r w:rsidRPr="000D5FA0">
        <w:rPr>
          <w:spacing w:val="-8"/>
          <w:w w:val="105"/>
          <w:szCs w:val="22"/>
        </w:rPr>
        <w:t xml:space="preserve">jeigu </w:t>
      </w:r>
      <w:r w:rsidRPr="000D5FA0">
        <w:rPr>
          <w:spacing w:val="-9"/>
          <w:w w:val="105"/>
          <w:szCs w:val="22"/>
        </w:rPr>
        <w:t xml:space="preserve">Jums </w:t>
      </w:r>
      <w:r w:rsidRPr="000D5FA0">
        <w:rPr>
          <w:spacing w:val="-4"/>
          <w:w w:val="105"/>
          <w:szCs w:val="22"/>
        </w:rPr>
        <w:t xml:space="preserve">sulėtėjęs </w:t>
      </w:r>
      <w:r w:rsidRPr="000D5FA0">
        <w:rPr>
          <w:spacing w:val="-6"/>
          <w:w w:val="105"/>
          <w:szCs w:val="22"/>
        </w:rPr>
        <w:t xml:space="preserve">širdies </w:t>
      </w:r>
      <w:r w:rsidRPr="000D5FA0">
        <w:rPr>
          <w:spacing w:val="-4"/>
          <w:w w:val="105"/>
          <w:szCs w:val="22"/>
        </w:rPr>
        <w:t xml:space="preserve">ritmas, </w:t>
      </w:r>
      <w:r w:rsidRPr="000D5FA0">
        <w:rPr>
          <w:spacing w:val="-3"/>
          <w:w w:val="105"/>
          <w:szCs w:val="22"/>
        </w:rPr>
        <w:t xml:space="preserve">yra </w:t>
      </w:r>
      <w:r w:rsidRPr="000D5FA0">
        <w:rPr>
          <w:spacing w:val="-6"/>
          <w:w w:val="105"/>
          <w:szCs w:val="22"/>
        </w:rPr>
        <w:t xml:space="preserve">širdies </w:t>
      </w:r>
      <w:r w:rsidRPr="000D5FA0">
        <w:rPr>
          <w:spacing w:val="-4"/>
          <w:w w:val="105"/>
          <w:szCs w:val="22"/>
        </w:rPr>
        <w:t xml:space="preserve">nepakankamumas </w:t>
      </w:r>
      <w:r w:rsidRPr="000D5FA0">
        <w:rPr>
          <w:w w:val="105"/>
          <w:szCs w:val="22"/>
        </w:rPr>
        <w:t xml:space="preserve">ar </w:t>
      </w:r>
      <w:r w:rsidRPr="000D5FA0">
        <w:rPr>
          <w:spacing w:val="-6"/>
          <w:w w:val="105"/>
          <w:szCs w:val="22"/>
        </w:rPr>
        <w:t>širdies ritmo</w:t>
      </w:r>
      <w:r w:rsidRPr="000D5FA0">
        <w:rPr>
          <w:spacing w:val="-10"/>
          <w:w w:val="105"/>
          <w:szCs w:val="22"/>
        </w:rPr>
        <w:t xml:space="preserve"> </w:t>
      </w:r>
      <w:r w:rsidRPr="000D5FA0">
        <w:rPr>
          <w:spacing w:val="-6"/>
          <w:w w:val="105"/>
          <w:szCs w:val="22"/>
        </w:rPr>
        <w:t xml:space="preserve">sutrikimų </w:t>
      </w:r>
      <w:r w:rsidRPr="000D5FA0">
        <w:rPr>
          <w:w w:val="105"/>
          <w:szCs w:val="22"/>
        </w:rPr>
        <w:t>(nereguliarus širdies plakimas);</w:t>
      </w:r>
    </w:p>
    <w:p w14:paraId="68533BB5" w14:textId="77777777" w:rsidR="00D2377B" w:rsidRPr="000D5FA0" w:rsidRDefault="00D2377B" w:rsidP="00D2377B">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6"/>
          <w:w w:val="105"/>
          <w:szCs w:val="22"/>
        </w:rPr>
        <w:t xml:space="preserve">Jūsų </w:t>
      </w:r>
      <w:r w:rsidRPr="000D5FA0">
        <w:rPr>
          <w:spacing w:val="-5"/>
          <w:w w:val="105"/>
          <w:szCs w:val="22"/>
        </w:rPr>
        <w:t xml:space="preserve">kraujo rūgštingumas </w:t>
      </w:r>
      <w:r w:rsidRPr="000D5FA0">
        <w:rPr>
          <w:w w:val="105"/>
          <w:szCs w:val="22"/>
        </w:rPr>
        <w:t xml:space="preserve">per </w:t>
      </w:r>
      <w:r w:rsidRPr="000D5FA0">
        <w:rPr>
          <w:spacing w:val="-9"/>
          <w:w w:val="105"/>
          <w:szCs w:val="22"/>
        </w:rPr>
        <w:t xml:space="preserve">didelis </w:t>
      </w:r>
      <w:r w:rsidRPr="000D5FA0">
        <w:rPr>
          <w:w w:val="105"/>
          <w:szCs w:val="22"/>
        </w:rPr>
        <w:t xml:space="preserve">(tai </w:t>
      </w:r>
      <w:r w:rsidRPr="000D5FA0">
        <w:rPr>
          <w:spacing w:val="-7"/>
          <w:w w:val="105"/>
          <w:szCs w:val="22"/>
        </w:rPr>
        <w:t xml:space="preserve">būklė, </w:t>
      </w:r>
      <w:r w:rsidRPr="000D5FA0">
        <w:rPr>
          <w:spacing w:val="-6"/>
          <w:w w:val="105"/>
          <w:szCs w:val="22"/>
        </w:rPr>
        <w:t xml:space="preserve">vadinama </w:t>
      </w:r>
      <w:r w:rsidRPr="000D5FA0">
        <w:rPr>
          <w:spacing w:val="-4"/>
          <w:w w:val="105"/>
          <w:szCs w:val="22"/>
        </w:rPr>
        <w:t>hiperchloreminė</w:t>
      </w:r>
      <w:r w:rsidRPr="000D5FA0">
        <w:rPr>
          <w:spacing w:val="5"/>
          <w:w w:val="105"/>
          <w:szCs w:val="22"/>
        </w:rPr>
        <w:t xml:space="preserve"> </w:t>
      </w:r>
      <w:r w:rsidRPr="000D5FA0">
        <w:rPr>
          <w:spacing w:val="-4"/>
          <w:w w:val="105"/>
          <w:szCs w:val="22"/>
        </w:rPr>
        <w:t>acidozė);</w:t>
      </w:r>
    </w:p>
    <w:p w14:paraId="6CB7B34B" w14:textId="09994C29" w:rsidR="00924546" w:rsidRPr="000D5FA0" w:rsidRDefault="00D2377B" w:rsidP="00924546">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9"/>
          <w:w w:val="105"/>
          <w:szCs w:val="22"/>
        </w:rPr>
        <w:t xml:space="preserve">Jūs </w:t>
      </w:r>
      <w:r w:rsidRPr="000D5FA0">
        <w:rPr>
          <w:w w:val="105"/>
          <w:szCs w:val="22"/>
        </w:rPr>
        <w:t xml:space="preserve">sergate </w:t>
      </w:r>
      <w:r w:rsidRPr="000D5FA0">
        <w:rPr>
          <w:spacing w:val="-7"/>
          <w:w w:val="105"/>
          <w:szCs w:val="22"/>
        </w:rPr>
        <w:t xml:space="preserve">sunkia </w:t>
      </w:r>
      <w:r w:rsidRPr="000D5FA0">
        <w:rPr>
          <w:spacing w:val="-6"/>
          <w:w w:val="105"/>
          <w:szCs w:val="22"/>
        </w:rPr>
        <w:t>inkstų</w:t>
      </w:r>
      <w:r w:rsidRPr="000D5FA0">
        <w:rPr>
          <w:spacing w:val="-2"/>
          <w:w w:val="105"/>
          <w:szCs w:val="22"/>
        </w:rPr>
        <w:t xml:space="preserve"> </w:t>
      </w:r>
      <w:r w:rsidRPr="000D5FA0">
        <w:rPr>
          <w:spacing w:val="-8"/>
          <w:w w:val="105"/>
          <w:szCs w:val="22"/>
        </w:rPr>
        <w:t>liga.</w:t>
      </w:r>
    </w:p>
    <w:p w14:paraId="4ABAC78B" w14:textId="77777777" w:rsidR="00D2377B" w:rsidRPr="00786360" w:rsidRDefault="00D2377B" w:rsidP="00D2377B">
      <w:pPr>
        <w:ind w:left="567" w:hanging="567"/>
        <w:rPr>
          <w:szCs w:val="22"/>
        </w:rPr>
      </w:pPr>
    </w:p>
    <w:p w14:paraId="7A85F6C9" w14:textId="77777777" w:rsidR="00D2377B" w:rsidRPr="00786360" w:rsidRDefault="00D2377B" w:rsidP="00D2377B">
      <w:pPr>
        <w:ind w:left="567" w:hanging="567"/>
        <w:rPr>
          <w:b/>
          <w:szCs w:val="22"/>
        </w:rPr>
      </w:pPr>
      <w:r w:rsidRPr="00786360">
        <w:rPr>
          <w:b/>
          <w:szCs w:val="22"/>
        </w:rPr>
        <w:t>Įspėjimai ir atsargumo priemonės</w:t>
      </w:r>
    </w:p>
    <w:p w14:paraId="00596E51" w14:textId="77777777" w:rsidR="00D2377B" w:rsidRPr="00786360" w:rsidRDefault="00D2377B" w:rsidP="00D2377B">
      <w:pPr>
        <w:widowControl w:val="0"/>
        <w:spacing w:line="236" w:lineRule="exact"/>
        <w:rPr>
          <w:w w:val="105"/>
          <w:szCs w:val="22"/>
        </w:rPr>
      </w:pPr>
    </w:p>
    <w:p w14:paraId="01E9BF1E" w14:textId="77777777" w:rsidR="00D2377B" w:rsidRPr="00786360" w:rsidRDefault="00D2377B" w:rsidP="00D2377B">
      <w:pPr>
        <w:widowControl w:val="0"/>
        <w:spacing w:line="236" w:lineRule="exact"/>
        <w:rPr>
          <w:szCs w:val="22"/>
        </w:rPr>
      </w:pPr>
      <w:r w:rsidRPr="00786360">
        <w:rPr>
          <w:w w:val="105"/>
          <w:szCs w:val="22"/>
        </w:rPr>
        <w:t>Brinzolamide/Timolol STADA vartokite tik lašindami į akį (akis).</w:t>
      </w:r>
    </w:p>
    <w:p w14:paraId="7F55A362" w14:textId="77777777" w:rsidR="00D2377B" w:rsidRPr="00786360" w:rsidRDefault="00D2377B" w:rsidP="00D2377B">
      <w:pPr>
        <w:widowControl w:val="0"/>
        <w:spacing w:before="10"/>
        <w:rPr>
          <w:szCs w:val="22"/>
        </w:rPr>
      </w:pPr>
    </w:p>
    <w:p w14:paraId="1369EBBE" w14:textId="77777777" w:rsidR="00D2377B" w:rsidRPr="00786360" w:rsidRDefault="00D2377B" w:rsidP="000D5FA0">
      <w:pPr>
        <w:keepNext/>
        <w:keepLines/>
        <w:widowControl w:val="0"/>
        <w:spacing w:before="1" w:line="252" w:lineRule="auto"/>
        <w:rPr>
          <w:w w:val="105"/>
          <w:szCs w:val="22"/>
        </w:rPr>
      </w:pPr>
      <w:r w:rsidRPr="00786360">
        <w:rPr>
          <w:w w:val="105"/>
          <w:szCs w:val="22"/>
        </w:rPr>
        <w:lastRenderedPageBreak/>
        <w:t>Jei atsiranda sunkios reakcijos ar padidėjusio jautrumo požymių, nutraukite šio vaisto vartojimą ir kreipkitės į gydytoją.</w:t>
      </w:r>
    </w:p>
    <w:p w14:paraId="6185831B" w14:textId="77777777" w:rsidR="00D2377B" w:rsidRPr="00786360" w:rsidRDefault="00D2377B" w:rsidP="00D2377B">
      <w:pPr>
        <w:widowControl w:val="0"/>
        <w:spacing w:before="1" w:line="252" w:lineRule="auto"/>
        <w:ind w:right="-2"/>
        <w:rPr>
          <w:w w:val="105"/>
          <w:szCs w:val="22"/>
        </w:rPr>
      </w:pPr>
    </w:p>
    <w:p w14:paraId="5A038DA8" w14:textId="77777777" w:rsidR="00D2377B" w:rsidRPr="00786360" w:rsidRDefault="00D2377B" w:rsidP="00D2377B">
      <w:pPr>
        <w:widowControl w:val="0"/>
        <w:spacing w:before="1" w:line="252" w:lineRule="auto"/>
        <w:ind w:right="-2"/>
        <w:rPr>
          <w:szCs w:val="22"/>
        </w:rPr>
      </w:pPr>
      <w:r w:rsidRPr="00786360">
        <w:rPr>
          <w:w w:val="105"/>
          <w:szCs w:val="22"/>
        </w:rPr>
        <w:t>Pasitarkite su gydytoju arba vaistininku, prieš pradėdami vartoti Brinzolamide/Timolol STADA, jeigu Jums yra arba praeityje buvo:</w:t>
      </w:r>
    </w:p>
    <w:p w14:paraId="555E409E"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7"/>
          <w:w w:val="105"/>
          <w:szCs w:val="22"/>
        </w:rPr>
        <w:t xml:space="preserve">išeminė </w:t>
      </w:r>
      <w:r w:rsidRPr="00786360">
        <w:rPr>
          <w:spacing w:val="-6"/>
          <w:w w:val="105"/>
          <w:szCs w:val="22"/>
        </w:rPr>
        <w:t xml:space="preserve">širdies </w:t>
      </w:r>
      <w:r w:rsidRPr="00786360">
        <w:rPr>
          <w:spacing w:val="-11"/>
          <w:w w:val="105"/>
          <w:szCs w:val="22"/>
        </w:rPr>
        <w:t xml:space="preserve">liga </w:t>
      </w:r>
      <w:r w:rsidRPr="00786360">
        <w:rPr>
          <w:spacing w:val="-5"/>
          <w:w w:val="105"/>
          <w:szCs w:val="22"/>
        </w:rPr>
        <w:t xml:space="preserve">(simptomai </w:t>
      </w:r>
      <w:r w:rsidRPr="00786360">
        <w:rPr>
          <w:spacing w:val="-6"/>
          <w:w w:val="105"/>
          <w:szCs w:val="22"/>
        </w:rPr>
        <w:t xml:space="preserve">gali </w:t>
      </w:r>
      <w:r w:rsidRPr="00786360">
        <w:rPr>
          <w:spacing w:val="-4"/>
          <w:w w:val="105"/>
          <w:szCs w:val="22"/>
        </w:rPr>
        <w:t xml:space="preserve">būti </w:t>
      </w:r>
      <w:r w:rsidRPr="00786360">
        <w:rPr>
          <w:spacing w:val="-5"/>
          <w:w w:val="105"/>
          <w:szCs w:val="22"/>
        </w:rPr>
        <w:t xml:space="preserve">krūtinės </w:t>
      </w:r>
      <w:r w:rsidRPr="00786360">
        <w:rPr>
          <w:w w:val="105"/>
          <w:szCs w:val="22"/>
        </w:rPr>
        <w:t xml:space="preserve">skausmas ar </w:t>
      </w:r>
      <w:r w:rsidRPr="00786360">
        <w:rPr>
          <w:spacing w:val="-4"/>
          <w:w w:val="105"/>
          <w:szCs w:val="22"/>
        </w:rPr>
        <w:t xml:space="preserve">spaudimas, </w:t>
      </w:r>
      <w:r w:rsidRPr="00786360">
        <w:rPr>
          <w:spacing w:val="-3"/>
          <w:w w:val="105"/>
          <w:szCs w:val="22"/>
        </w:rPr>
        <w:t xml:space="preserve">pasunkėjęs </w:t>
      </w:r>
      <w:r w:rsidRPr="00786360">
        <w:rPr>
          <w:spacing w:val="-5"/>
          <w:w w:val="105"/>
          <w:szCs w:val="22"/>
        </w:rPr>
        <w:t xml:space="preserve">kvėpavimas </w:t>
      </w:r>
      <w:r w:rsidRPr="00786360">
        <w:rPr>
          <w:w w:val="105"/>
          <w:szCs w:val="22"/>
        </w:rPr>
        <w:t xml:space="preserve">ar </w:t>
      </w:r>
      <w:r w:rsidRPr="00786360">
        <w:rPr>
          <w:spacing w:val="-5"/>
          <w:w w:val="105"/>
          <w:szCs w:val="22"/>
        </w:rPr>
        <w:t xml:space="preserve">dusulys), </w:t>
      </w:r>
      <w:r w:rsidRPr="00786360">
        <w:rPr>
          <w:spacing w:val="-6"/>
          <w:w w:val="105"/>
          <w:szCs w:val="22"/>
        </w:rPr>
        <w:t xml:space="preserve">širdies </w:t>
      </w:r>
      <w:r w:rsidRPr="00786360">
        <w:rPr>
          <w:spacing w:val="-4"/>
          <w:w w:val="105"/>
          <w:szCs w:val="22"/>
        </w:rPr>
        <w:t xml:space="preserve">nepakankamumas, </w:t>
      </w:r>
      <w:r w:rsidRPr="00786360">
        <w:rPr>
          <w:spacing w:val="-3"/>
          <w:w w:val="105"/>
          <w:szCs w:val="22"/>
        </w:rPr>
        <w:t>žemas</w:t>
      </w:r>
      <w:r w:rsidRPr="00786360">
        <w:rPr>
          <w:spacing w:val="-16"/>
          <w:w w:val="105"/>
          <w:szCs w:val="22"/>
        </w:rPr>
        <w:t xml:space="preserve"> </w:t>
      </w:r>
      <w:r w:rsidRPr="00786360">
        <w:rPr>
          <w:spacing w:val="-4"/>
          <w:w w:val="105"/>
          <w:szCs w:val="22"/>
        </w:rPr>
        <w:t>kraujospūdis;</w:t>
      </w:r>
    </w:p>
    <w:p w14:paraId="1BE1DE65"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6"/>
          <w:w w:val="105"/>
          <w:szCs w:val="22"/>
        </w:rPr>
        <w:t xml:space="preserve">širdies ritmo sutrikimai, </w:t>
      </w:r>
      <w:r w:rsidRPr="00786360">
        <w:rPr>
          <w:spacing w:val="-4"/>
          <w:w w:val="105"/>
          <w:szCs w:val="22"/>
        </w:rPr>
        <w:t xml:space="preserve">pavyzdžiui, </w:t>
      </w:r>
      <w:r w:rsidRPr="00786360">
        <w:rPr>
          <w:w w:val="105"/>
          <w:szCs w:val="22"/>
        </w:rPr>
        <w:t xml:space="preserve">retas </w:t>
      </w:r>
      <w:r w:rsidRPr="00786360">
        <w:rPr>
          <w:spacing w:val="-6"/>
          <w:w w:val="105"/>
          <w:szCs w:val="22"/>
        </w:rPr>
        <w:t>širdies</w:t>
      </w:r>
      <w:r w:rsidRPr="00786360">
        <w:rPr>
          <w:spacing w:val="14"/>
          <w:w w:val="105"/>
          <w:szCs w:val="22"/>
        </w:rPr>
        <w:t xml:space="preserve"> </w:t>
      </w:r>
      <w:r w:rsidRPr="00786360">
        <w:rPr>
          <w:spacing w:val="-6"/>
          <w:w w:val="105"/>
          <w:szCs w:val="22"/>
        </w:rPr>
        <w:t>plakimas;</w:t>
      </w:r>
    </w:p>
    <w:p w14:paraId="431D78DF"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6"/>
          <w:w w:val="105"/>
          <w:szCs w:val="22"/>
        </w:rPr>
        <w:t xml:space="preserve">kvėpavimo problemos, </w:t>
      </w:r>
      <w:r w:rsidRPr="00786360">
        <w:rPr>
          <w:w w:val="105"/>
          <w:szCs w:val="22"/>
        </w:rPr>
        <w:t xml:space="preserve">astma arba </w:t>
      </w:r>
      <w:r w:rsidRPr="00786360">
        <w:rPr>
          <w:spacing w:val="-7"/>
          <w:w w:val="105"/>
          <w:szCs w:val="22"/>
        </w:rPr>
        <w:t xml:space="preserve">lėtinė </w:t>
      </w:r>
      <w:r w:rsidRPr="00786360">
        <w:rPr>
          <w:spacing w:val="-5"/>
          <w:w w:val="105"/>
          <w:szCs w:val="22"/>
        </w:rPr>
        <w:t xml:space="preserve">obstrukcinė </w:t>
      </w:r>
      <w:r w:rsidRPr="00786360">
        <w:rPr>
          <w:spacing w:val="-6"/>
          <w:w w:val="105"/>
          <w:szCs w:val="22"/>
        </w:rPr>
        <w:t>plaučių</w:t>
      </w:r>
      <w:r w:rsidRPr="00786360">
        <w:rPr>
          <w:spacing w:val="17"/>
          <w:w w:val="105"/>
          <w:szCs w:val="22"/>
        </w:rPr>
        <w:t xml:space="preserve"> </w:t>
      </w:r>
      <w:r w:rsidRPr="00786360">
        <w:rPr>
          <w:spacing w:val="-6"/>
          <w:w w:val="105"/>
          <w:szCs w:val="22"/>
        </w:rPr>
        <w:t>liga;</w:t>
      </w:r>
    </w:p>
    <w:p w14:paraId="5CB2D4FB"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5"/>
          <w:w w:val="105"/>
          <w:szCs w:val="22"/>
        </w:rPr>
        <w:t xml:space="preserve">kraujotakos </w:t>
      </w:r>
      <w:r w:rsidRPr="00786360">
        <w:rPr>
          <w:spacing w:val="-6"/>
          <w:w w:val="105"/>
          <w:szCs w:val="22"/>
        </w:rPr>
        <w:t xml:space="preserve">sutrikimas </w:t>
      </w:r>
      <w:r w:rsidRPr="00786360">
        <w:rPr>
          <w:spacing w:val="-4"/>
          <w:w w:val="105"/>
          <w:szCs w:val="22"/>
        </w:rPr>
        <w:t>(pvz., Reino [</w:t>
      </w:r>
      <w:r w:rsidRPr="00786360">
        <w:rPr>
          <w:i/>
          <w:spacing w:val="3"/>
          <w:w w:val="105"/>
          <w:szCs w:val="22"/>
        </w:rPr>
        <w:t>Raynaud</w:t>
      </w:r>
      <w:r w:rsidRPr="00786360">
        <w:rPr>
          <w:iCs/>
          <w:spacing w:val="3"/>
          <w:w w:val="105"/>
          <w:szCs w:val="22"/>
        </w:rPr>
        <w:t>]</w:t>
      </w:r>
      <w:r w:rsidRPr="00786360">
        <w:rPr>
          <w:i/>
          <w:spacing w:val="3"/>
          <w:w w:val="105"/>
          <w:szCs w:val="22"/>
        </w:rPr>
        <w:t xml:space="preserve"> </w:t>
      </w:r>
      <w:r w:rsidRPr="00786360">
        <w:rPr>
          <w:spacing w:val="-11"/>
          <w:w w:val="105"/>
          <w:szCs w:val="22"/>
        </w:rPr>
        <w:t xml:space="preserve">liga </w:t>
      </w:r>
      <w:r w:rsidRPr="00786360">
        <w:rPr>
          <w:w w:val="105"/>
          <w:szCs w:val="22"/>
        </w:rPr>
        <w:t>arba Reino [</w:t>
      </w:r>
      <w:r w:rsidRPr="00786360">
        <w:rPr>
          <w:i/>
          <w:spacing w:val="4"/>
          <w:w w:val="105"/>
          <w:szCs w:val="22"/>
        </w:rPr>
        <w:t>Raynaud</w:t>
      </w:r>
      <w:r w:rsidRPr="00786360">
        <w:rPr>
          <w:iCs/>
          <w:spacing w:val="4"/>
          <w:w w:val="105"/>
          <w:szCs w:val="22"/>
        </w:rPr>
        <w:t>]</w:t>
      </w:r>
      <w:r w:rsidRPr="00786360">
        <w:rPr>
          <w:i/>
          <w:spacing w:val="7"/>
          <w:w w:val="105"/>
          <w:szCs w:val="22"/>
        </w:rPr>
        <w:t xml:space="preserve"> </w:t>
      </w:r>
      <w:r w:rsidRPr="00786360">
        <w:rPr>
          <w:spacing w:val="-4"/>
          <w:w w:val="105"/>
          <w:szCs w:val="22"/>
        </w:rPr>
        <w:t>sindromas);</w:t>
      </w:r>
    </w:p>
    <w:p w14:paraId="53A19672" w14:textId="77777777" w:rsidR="00D2377B" w:rsidRPr="00786360" w:rsidRDefault="00D2377B" w:rsidP="00D2377B">
      <w:pPr>
        <w:widowControl w:val="0"/>
        <w:numPr>
          <w:ilvl w:val="0"/>
          <w:numId w:val="2"/>
        </w:numPr>
        <w:tabs>
          <w:tab w:val="left" w:pos="567"/>
        </w:tabs>
        <w:spacing w:before="10"/>
        <w:ind w:left="567" w:hanging="564"/>
        <w:rPr>
          <w:spacing w:val="-5"/>
          <w:w w:val="105"/>
          <w:szCs w:val="22"/>
        </w:rPr>
      </w:pPr>
      <w:r w:rsidRPr="00786360">
        <w:rPr>
          <w:spacing w:val="-5"/>
          <w:w w:val="105"/>
          <w:szCs w:val="22"/>
        </w:rPr>
        <w:t>cukrinis diabetas, nes timololis gali maskuoti cukraus kiekio sumažėjimo kraujyje požymius ir simptomus;</w:t>
      </w:r>
    </w:p>
    <w:p w14:paraId="79157784" w14:textId="77777777" w:rsidR="00D2377B" w:rsidRPr="00786360" w:rsidRDefault="00D2377B" w:rsidP="00D2377B">
      <w:pPr>
        <w:widowControl w:val="0"/>
        <w:numPr>
          <w:ilvl w:val="0"/>
          <w:numId w:val="2"/>
        </w:numPr>
        <w:tabs>
          <w:tab w:val="left" w:pos="567"/>
        </w:tabs>
        <w:spacing w:before="10"/>
        <w:ind w:left="567" w:hanging="564"/>
        <w:rPr>
          <w:spacing w:val="-5"/>
          <w:w w:val="105"/>
          <w:szCs w:val="22"/>
        </w:rPr>
      </w:pPr>
      <w:r w:rsidRPr="00786360">
        <w:rPr>
          <w:spacing w:val="-5"/>
          <w:w w:val="105"/>
          <w:szCs w:val="22"/>
        </w:rPr>
        <w:t>pernelyg aktyvi skydliaukės veikla, nes timololis gali maskuoti skydliaukės ligų požymius ir simptomus;</w:t>
      </w:r>
    </w:p>
    <w:p w14:paraId="4796F691" w14:textId="77777777" w:rsidR="00D2377B" w:rsidRPr="000D5FA0" w:rsidRDefault="00D2377B" w:rsidP="00D2377B">
      <w:pPr>
        <w:widowControl w:val="0"/>
        <w:numPr>
          <w:ilvl w:val="0"/>
          <w:numId w:val="2"/>
        </w:numPr>
        <w:tabs>
          <w:tab w:val="left" w:pos="567"/>
        </w:tabs>
        <w:spacing w:before="10"/>
        <w:ind w:left="567" w:hanging="564"/>
        <w:rPr>
          <w:szCs w:val="22"/>
        </w:rPr>
      </w:pPr>
      <w:r w:rsidRPr="000D5FA0">
        <w:rPr>
          <w:spacing w:val="-3"/>
          <w:w w:val="105"/>
          <w:szCs w:val="22"/>
        </w:rPr>
        <w:t xml:space="preserve">raumenų </w:t>
      </w:r>
      <w:r w:rsidRPr="000D5FA0">
        <w:rPr>
          <w:spacing w:val="-7"/>
          <w:w w:val="105"/>
          <w:szCs w:val="22"/>
        </w:rPr>
        <w:t xml:space="preserve">silpnumas </w:t>
      </w:r>
      <w:r w:rsidRPr="000D5FA0">
        <w:rPr>
          <w:spacing w:val="-6"/>
          <w:w w:val="105"/>
          <w:szCs w:val="22"/>
        </w:rPr>
        <w:t>(sunkioji</w:t>
      </w:r>
      <w:r w:rsidRPr="000D5FA0">
        <w:rPr>
          <w:spacing w:val="15"/>
          <w:w w:val="105"/>
          <w:szCs w:val="22"/>
        </w:rPr>
        <w:t xml:space="preserve"> </w:t>
      </w:r>
      <w:r w:rsidRPr="000D5FA0">
        <w:rPr>
          <w:spacing w:val="-5"/>
          <w:w w:val="105"/>
          <w:szCs w:val="22"/>
        </w:rPr>
        <w:t>miastenija);</w:t>
      </w:r>
    </w:p>
    <w:p w14:paraId="4D5FF185" w14:textId="40DA0F3F" w:rsidR="00D2377B" w:rsidRPr="00A500B1" w:rsidRDefault="00D2377B" w:rsidP="00EB4BF9">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būsite </w:t>
      </w:r>
      <w:r w:rsidRPr="000D5FA0">
        <w:rPr>
          <w:spacing w:val="-5"/>
          <w:w w:val="105"/>
          <w:szCs w:val="22"/>
        </w:rPr>
        <w:t xml:space="preserve">operuojami, </w:t>
      </w:r>
      <w:r w:rsidRPr="000D5FA0">
        <w:rPr>
          <w:spacing w:val="-9"/>
          <w:w w:val="105"/>
          <w:szCs w:val="22"/>
        </w:rPr>
        <w:t xml:space="preserve">iš </w:t>
      </w:r>
      <w:r w:rsidRPr="000D5FA0">
        <w:rPr>
          <w:spacing w:val="-3"/>
          <w:w w:val="105"/>
          <w:szCs w:val="22"/>
        </w:rPr>
        <w:t xml:space="preserve">anksto </w:t>
      </w:r>
      <w:r w:rsidRPr="000D5FA0">
        <w:rPr>
          <w:spacing w:val="-5"/>
          <w:w w:val="105"/>
          <w:szCs w:val="22"/>
        </w:rPr>
        <w:t xml:space="preserve">pasakykite </w:t>
      </w:r>
      <w:r w:rsidRPr="000D5FA0">
        <w:rPr>
          <w:spacing w:val="-6"/>
          <w:w w:val="105"/>
          <w:szCs w:val="22"/>
        </w:rPr>
        <w:t xml:space="preserve">gydytojui, </w:t>
      </w:r>
      <w:r w:rsidRPr="000D5FA0">
        <w:rPr>
          <w:w w:val="105"/>
          <w:szCs w:val="22"/>
        </w:rPr>
        <w:t xml:space="preserve">kad </w:t>
      </w:r>
      <w:r w:rsidRPr="000D5FA0">
        <w:rPr>
          <w:spacing w:val="-4"/>
          <w:w w:val="105"/>
          <w:szCs w:val="22"/>
        </w:rPr>
        <w:t>vartojate</w:t>
      </w:r>
      <w:r w:rsidRPr="000D5FA0">
        <w:rPr>
          <w:szCs w:val="22"/>
        </w:rPr>
        <w:t xml:space="preserve"> </w:t>
      </w:r>
      <w:r w:rsidRPr="000D5FA0">
        <w:rPr>
          <w:w w:val="105"/>
          <w:szCs w:val="22"/>
        </w:rPr>
        <w:t>Brinzolamide/Timolol STADA, nes</w:t>
      </w:r>
      <w:r w:rsidRPr="000D5FA0">
        <w:rPr>
          <w:spacing w:val="2"/>
          <w:w w:val="105"/>
          <w:szCs w:val="22"/>
        </w:rPr>
        <w:t xml:space="preserve"> </w:t>
      </w:r>
      <w:r w:rsidRPr="000D5FA0">
        <w:rPr>
          <w:spacing w:val="-8"/>
          <w:w w:val="105"/>
          <w:szCs w:val="22"/>
        </w:rPr>
        <w:t>timololis</w:t>
      </w:r>
      <w:r w:rsidR="00B8247D">
        <w:rPr>
          <w:w w:val="105"/>
          <w:szCs w:val="22"/>
        </w:rPr>
        <w:t xml:space="preserve"> </w:t>
      </w:r>
      <w:r w:rsidRPr="00A500B1">
        <w:rPr>
          <w:w w:val="105"/>
          <w:szCs w:val="22"/>
        </w:rPr>
        <w:t>gali pakeisti kai kurių anestezijai naudojamų vaistų poveikį;</w:t>
      </w:r>
    </w:p>
    <w:p w14:paraId="74C15334" w14:textId="0EE6988F" w:rsidR="00D2377B" w:rsidRPr="009311E3" w:rsidRDefault="00D2377B" w:rsidP="00D2377B">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buvo </w:t>
      </w:r>
      <w:r w:rsidRPr="000D5FA0">
        <w:rPr>
          <w:spacing w:val="-4"/>
          <w:w w:val="105"/>
          <w:szCs w:val="22"/>
        </w:rPr>
        <w:t xml:space="preserve">pasireiškusi </w:t>
      </w:r>
      <w:r w:rsidRPr="000D5FA0">
        <w:rPr>
          <w:spacing w:val="-7"/>
          <w:w w:val="105"/>
          <w:szCs w:val="22"/>
        </w:rPr>
        <w:t xml:space="preserve">atopija </w:t>
      </w:r>
      <w:r w:rsidRPr="000D5FA0">
        <w:rPr>
          <w:spacing w:val="-8"/>
          <w:w w:val="105"/>
          <w:szCs w:val="22"/>
        </w:rPr>
        <w:t xml:space="preserve">(polinkis </w:t>
      </w:r>
      <w:r w:rsidRPr="000D5FA0">
        <w:rPr>
          <w:w w:val="105"/>
          <w:szCs w:val="22"/>
        </w:rPr>
        <w:t xml:space="preserve">į </w:t>
      </w:r>
      <w:r w:rsidRPr="000D5FA0">
        <w:rPr>
          <w:spacing w:val="-5"/>
          <w:w w:val="105"/>
          <w:szCs w:val="22"/>
        </w:rPr>
        <w:t xml:space="preserve">alerginių </w:t>
      </w:r>
      <w:r w:rsidRPr="000D5FA0">
        <w:rPr>
          <w:spacing w:val="-4"/>
          <w:w w:val="105"/>
          <w:szCs w:val="22"/>
        </w:rPr>
        <w:t xml:space="preserve">reakcijų atsiradimą) </w:t>
      </w:r>
      <w:r w:rsidRPr="000D5FA0">
        <w:rPr>
          <w:spacing w:val="-9"/>
          <w:w w:val="105"/>
          <w:szCs w:val="22"/>
        </w:rPr>
        <w:t xml:space="preserve">ir </w:t>
      </w:r>
      <w:r w:rsidRPr="000D5FA0">
        <w:rPr>
          <w:spacing w:val="-7"/>
          <w:w w:val="105"/>
          <w:szCs w:val="22"/>
        </w:rPr>
        <w:t xml:space="preserve">sunkios </w:t>
      </w:r>
      <w:r w:rsidRPr="000D5FA0">
        <w:rPr>
          <w:spacing w:val="-3"/>
          <w:w w:val="105"/>
          <w:szCs w:val="22"/>
        </w:rPr>
        <w:t xml:space="preserve">alerginės </w:t>
      </w:r>
      <w:r w:rsidRPr="000D5FA0">
        <w:rPr>
          <w:spacing w:val="-4"/>
          <w:w w:val="105"/>
          <w:szCs w:val="22"/>
        </w:rPr>
        <w:t xml:space="preserve">reakcijos, Jums </w:t>
      </w:r>
      <w:r w:rsidRPr="000D5FA0">
        <w:rPr>
          <w:spacing w:val="-6"/>
          <w:w w:val="105"/>
          <w:szCs w:val="22"/>
        </w:rPr>
        <w:t xml:space="preserve">gali </w:t>
      </w:r>
      <w:r w:rsidRPr="000D5FA0">
        <w:rPr>
          <w:spacing w:val="-4"/>
          <w:w w:val="105"/>
          <w:szCs w:val="22"/>
        </w:rPr>
        <w:t xml:space="preserve">greičiau pasireikšti </w:t>
      </w:r>
      <w:r w:rsidRPr="000D5FA0">
        <w:rPr>
          <w:spacing w:val="-6"/>
          <w:w w:val="105"/>
          <w:szCs w:val="22"/>
        </w:rPr>
        <w:t xml:space="preserve">alerginė </w:t>
      </w:r>
      <w:r w:rsidRPr="000D5FA0">
        <w:rPr>
          <w:spacing w:val="-4"/>
          <w:w w:val="105"/>
          <w:szCs w:val="22"/>
        </w:rPr>
        <w:t xml:space="preserve">reakcija vartojant </w:t>
      </w:r>
      <w:r w:rsidRPr="000D5FA0">
        <w:rPr>
          <w:w w:val="105"/>
          <w:szCs w:val="22"/>
        </w:rPr>
        <w:t xml:space="preserve">Brinzolamide/Timolol STADA, o </w:t>
      </w:r>
      <w:r w:rsidRPr="000D5FA0">
        <w:rPr>
          <w:spacing w:val="-4"/>
          <w:w w:val="105"/>
          <w:szCs w:val="22"/>
        </w:rPr>
        <w:t xml:space="preserve">adrenalinas </w:t>
      </w:r>
      <w:r w:rsidRPr="000D5FA0">
        <w:rPr>
          <w:spacing w:val="-6"/>
          <w:w w:val="105"/>
          <w:szCs w:val="22"/>
        </w:rPr>
        <w:t xml:space="preserve">gali </w:t>
      </w:r>
      <w:r w:rsidRPr="000D5FA0">
        <w:rPr>
          <w:spacing w:val="-4"/>
          <w:w w:val="105"/>
          <w:szCs w:val="22"/>
        </w:rPr>
        <w:t xml:space="preserve">ne </w:t>
      </w:r>
      <w:r w:rsidRPr="000D5FA0">
        <w:rPr>
          <w:w w:val="105"/>
          <w:szCs w:val="22"/>
        </w:rPr>
        <w:t>ta</w:t>
      </w:r>
      <w:r w:rsidR="00D77A1D">
        <w:rPr>
          <w:w w:val="105"/>
          <w:szCs w:val="22"/>
        </w:rPr>
        <w:t>i</w:t>
      </w:r>
      <w:r w:rsidRPr="009311E3">
        <w:rPr>
          <w:w w:val="105"/>
          <w:szCs w:val="22"/>
        </w:rPr>
        <w:t xml:space="preserve">p </w:t>
      </w:r>
      <w:r w:rsidRPr="009311E3">
        <w:rPr>
          <w:spacing w:val="-5"/>
          <w:w w:val="105"/>
          <w:szCs w:val="22"/>
        </w:rPr>
        <w:t xml:space="preserve">veiksmingai </w:t>
      </w:r>
      <w:r w:rsidRPr="009311E3">
        <w:rPr>
          <w:spacing w:val="-6"/>
          <w:w w:val="105"/>
          <w:szCs w:val="22"/>
        </w:rPr>
        <w:t xml:space="preserve">gydyti alerginę </w:t>
      </w:r>
      <w:r w:rsidRPr="009311E3">
        <w:rPr>
          <w:spacing w:val="-3"/>
          <w:w w:val="105"/>
          <w:szCs w:val="22"/>
        </w:rPr>
        <w:t xml:space="preserve">reakciją. Todėl </w:t>
      </w:r>
      <w:r w:rsidRPr="009311E3">
        <w:rPr>
          <w:spacing w:val="-5"/>
          <w:w w:val="105"/>
          <w:szCs w:val="22"/>
        </w:rPr>
        <w:t xml:space="preserve">prieš paskiriant </w:t>
      </w:r>
      <w:r w:rsidRPr="009311E3">
        <w:rPr>
          <w:w w:val="105"/>
          <w:szCs w:val="22"/>
        </w:rPr>
        <w:t xml:space="preserve">bet </w:t>
      </w:r>
      <w:r w:rsidRPr="009311E3">
        <w:rPr>
          <w:spacing w:val="-6"/>
          <w:w w:val="105"/>
          <w:szCs w:val="22"/>
        </w:rPr>
        <w:t xml:space="preserve">kokį </w:t>
      </w:r>
      <w:r w:rsidRPr="009311E3">
        <w:rPr>
          <w:spacing w:val="-7"/>
          <w:w w:val="105"/>
          <w:szCs w:val="22"/>
        </w:rPr>
        <w:t xml:space="preserve">kitą </w:t>
      </w:r>
      <w:r w:rsidRPr="009311E3">
        <w:rPr>
          <w:spacing w:val="-6"/>
          <w:w w:val="105"/>
          <w:szCs w:val="22"/>
        </w:rPr>
        <w:t xml:space="preserve">gydymą, </w:t>
      </w:r>
      <w:r w:rsidRPr="009311E3">
        <w:rPr>
          <w:spacing w:val="-5"/>
          <w:w w:val="105"/>
          <w:szCs w:val="22"/>
        </w:rPr>
        <w:t xml:space="preserve">pasakykite </w:t>
      </w:r>
      <w:r w:rsidRPr="009311E3">
        <w:rPr>
          <w:spacing w:val="-6"/>
          <w:w w:val="105"/>
          <w:szCs w:val="22"/>
        </w:rPr>
        <w:t xml:space="preserve">gydytojui </w:t>
      </w:r>
      <w:r w:rsidRPr="009311E3">
        <w:rPr>
          <w:w w:val="105"/>
          <w:szCs w:val="22"/>
        </w:rPr>
        <w:t xml:space="preserve">arba </w:t>
      </w:r>
      <w:r w:rsidRPr="009311E3">
        <w:rPr>
          <w:spacing w:val="-5"/>
          <w:w w:val="105"/>
          <w:szCs w:val="22"/>
        </w:rPr>
        <w:t xml:space="preserve">slaugytojui, </w:t>
      </w:r>
      <w:r w:rsidRPr="009311E3">
        <w:rPr>
          <w:w w:val="105"/>
          <w:szCs w:val="22"/>
        </w:rPr>
        <w:t xml:space="preserve">kad </w:t>
      </w:r>
      <w:r w:rsidRPr="009311E3">
        <w:rPr>
          <w:spacing w:val="-4"/>
          <w:w w:val="105"/>
          <w:szCs w:val="22"/>
        </w:rPr>
        <w:t>vartojate</w:t>
      </w:r>
      <w:r w:rsidRPr="009311E3">
        <w:rPr>
          <w:spacing w:val="37"/>
          <w:w w:val="105"/>
          <w:szCs w:val="22"/>
        </w:rPr>
        <w:t xml:space="preserve"> </w:t>
      </w:r>
      <w:r w:rsidRPr="009311E3">
        <w:rPr>
          <w:w w:val="105"/>
          <w:szCs w:val="22"/>
        </w:rPr>
        <w:t>Brinzolamide/Timolol STADA;</w:t>
      </w:r>
    </w:p>
    <w:p w14:paraId="37A1F491" w14:textId="77777777"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w w:val="105"/>
          <w:szCs w:val="22"/>
        </w:rPr>
        <w:t xml:space="preserve">sergate </w:t>
      </w:r>
      <w:r w:rsidRPr="009311E3">
        <w:rPr>
          <w:spacing w:val="-3"/>
          <w:w w:val="105"/>
          <w:szCs w:val="22"/>
        </w:rPr>
        <w:t>kepenų</w:t>
      </w:r>
      <w:r w:rsidRPr="009311E3">
        <w:rPr>
          <w:spacing w:val="28"/>
          <w:w w:val="105"/>
          <w:szCs w:val="22"/>
        </w:rPr>
        <w:t xml:space="preserve"> </w:t>
      </w:r>
      <w:r w:rsidRPr="009311E3">
        <w:rPr>
          <w:spacing w:val="-8"/>
          <w:w w:val="105"/>
          <w:szCs w:val="22"/>
        </w:rPr>
        <w:t>liga;</w:t>
      </w:r>
    </w:p>
    <w:p w14:paraId="5B30301F" w14:textId="77777777"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6"/>
          <w:w w:val="105"/>
          <w:szCs w:val="22"/>
        </w:rPr>
        <w:t xml:space="preserve">Jūsų </w:t>
      </w:r>
      <w:r w:rsidRPr="009311E3">
        <w:rPr>
          <w:spacing w:val="-3"/>
          <w:w w:val="105"/>
          <w:szCs w:val="22"/>
        </w:rPr>
        <w:t xml:space="preserve">akys </w:t>
      </w:r>
      <w:r w:rsidRPr="009311E3">
        <w:rPr>
          <w:w w:val="105"/>
          <w:szCs w:val="22"/>
        </w:rPr>
        <w:t xml:space="preserve">sausos ar </w:t>
      </w:r>
      <w:r w:rsidRPr="009311E3">
        <w:rPr>
          <w:spacing w:val="-6"/>
          <w:w w:val="105"/>
          <w:szCs w:val="22"/>
        </w:rPr>
        <w:t xml:space="preserve">turite </w:t>
      </w:r>
      <w:r w:rsidRPr="009311E3">
        <w:rPr>
          <w:spacing w:val="-3"/>
          <w:w w:val="105"/>
          <w:szCs w:val="22"/>
        </w:rPr>
        <w:t>ragenos</w:t>
      </w:r>
      <w:r w:rsidRPr="009311E3">
        <w:rPr>
          <w:spacing w:val="-32"/>
          <w:w w:val="105"/>
          <w:szCs w:val="22"/>
        </w:rPr>
        <w:t xml:space="preserve"> </w:t>
      </w:r>
      <w:r w:rsidRPr="009311E3">
        <w:rPr>
          <w:spacing w:val="-6"/>
          <w:w w:val="105"/>
          <w:szCs w:val="22"/>
        </w:rPr>
        <w:t>problemų;</w:t>
      </w:r>
    </w:p>
    <w:p w14:paraId="62B3001C" w14:textId="3C17184B"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3"/>
          <w:w w:val="105"/>
          <w:szCs w:val="22"/>
        </w:rPr>
        <w:t xml:space="preserve">yra </w:t>
      </w:r>
      <w:r w:rsidRPr="009311E3">
        <w:rPr>
          <w:spacing w:val="-6"/>
          <w:w w:val="105"/>
          <w:szCs w:val="22"/>
        </w:rPr>
        <w:t>inkstų</w:t>
      </w:r>
      <w:r w:rsidRPr="009311E3">
        <w:rPr>
          <w:spacing w:val="6"/>
          <w:w w:val="105"/>
          <w:szCs w:val="22"/>
        </w:rPr>
        <w:t xml:space="preserve"> </w:t>
      </w:r>
      <w:r w:rsidRPr="009311E3">
        <w:rPr>
          <w:spacing w:val="-7"/>
          <w:w w:val="105"/>
          <w:szCs w:val="22"/>
        </w:rPr>
        <w:t>sutrikimų</w:t>
      </w:r>
      <w:r w:rsidR="00C90057">
        <w:rPr>
          <w:spacing w:val="-7"/>
          <w:w w:val="105"/>
          <w:szCs w:val="22"/>
        </w:rPr>
        <w:t>;</w:t>
      </w:r>
    </w:p>
    <w:p w14:paraId="6040ED77" w14:textId="08236822" w:rsidR="0033185E" w:rsidRPr="00364A1A" w:rsidRDefault="0033185E" w:rsidP="0033185E">
      <w:pPr>
        <w:widowControl w:val="0"/>
        <w:numPr>
          <w:ilvl w:val="0"/>
          <w:numId w:val="2"/>
        </w:numPr>
        <w:tabs>
          <w:tab w:val="left" w:pos="567"/>
        </w:tabs>
        <w:spacing w:before="10"/>
        <w:ind w:left="567" w:hanging="564"/>
      </w:pPr>
      <w:r w:rsidRPr="00364A1A">
        <w:rPr>
          <w:spacing w:val="-7"/>
          <w:w w:val="105"/>
        </w:rPr>
        <w:t xml:space="preserve">jeigu po brinzolamido ar kitų susijusių vaistų vartojimo </w:t>
      </w:r>
      <w:r w:rsidR="00407093">
        <w:rPr>
          <w:spacing w:val="-7"/>
          <w:w w:val="105"/>
        </w:rPr>
        <w:t xml:space="preserve">Jums </w:t>
      </w:r>
      <w:r w:rsidRPr="00364A1A">
        <w:rPr>
          <w:spacing w:val="-7"/>
          <w:w w:val="105"/>
        </w:rPr>
        <w:t xml:space="preserve">kada nors </w:t>
      </w:r>
      <w:r w:rsidR="00570887">
        <w:rPr>
          <w:spacing w:val="-7"/>
          <w:w w:val="105"/>
        </w:rPr>
        <w:t>pasireiškė</w:t>
      </w:r>
      <w:r w:rsidRPr="00364A1A">
        <w:rPr>
          <w:spacing w:val="-7"/>
          <w:w w:val="105"/>
        </w:rPr>
        <w:t xml:space="preserve"> sunkus odos išbėrimas arba odos lupimasis, pūslės ir (arba) burnos opos.</w:t>
      </w:r>
    </w:p>
    <w:p w14:paraId="73D1C4DD" w14:textId="1FACF224" w:rsidR="00924546" w:rsidRDefault="00924546">
      <w:pPr>
        <w:widowControl w:val="0"/>
        <w:tabs>
          <w:tab w:val="left" w:pos="567"/>
        </w:tabs>
        <w:spacing w:before="10"/>
        <w:ind w:left="3"/>
        <w:rPr>
          <w:szCs w:val="22"/>
        </w:rPr>
      </w:pPr>
    </w:p>
    <w:p w14:paraId="142015EF" w14:textId="77777777" w:rsidR="00F119F9" w:rsidRPr="00347AC9" w:rsidRDefault="00F119F9" w:rsidP="00F119F9">
      <w:pPr>
        <w:widowControl w:val="0"/>
        <w:tabs>
          <w:tab w:val="left" w:pos="567"/>
        </w:tabs>
        <w:spacing w:before="10"/>
        <w:ind w:left="3"/>
        <w:rPr>
          <w:spacing w:val="-7"/>
          <w:w w:val="105"/>
          <w:szCs w:val="22"/>
          <w:u w:val="single"/>
        </w:rPr>
      </w:pPr>
      <w:r w:rsidRPr="00347AC9">
        <w:rPr>
          <w:spacing w:val="-7"/>
          <w:w w:val="105"/>
          <w:szCs w:val="22"/>
          <w:u w:val="single"/>
        </w:rPr>
        <w:t>Specialių atsargumo priemonių reikia vartojant brinzolamido:</w:t>
      </w:r>
    </w:p>
    <w:p w14:paraId="48D2016E" w14:textId="4AE9425E" w:rsidR="008E0633" w:rsidRPr="009311E3" w:rsidRDefault="00356513" w:rsidP="009311E3">
      <w:pPr>
        <w:widowControl w:val="0"/>
        <w:tabs>
          <w:tab w:val="left" w:pos="567"/>
        </w:tabs>
        <w:spacing w:before="10"/>
        <w:ind w:left="3"/>
        <w:rPr>
          <w:szCs w:val="22"/>
        </w:rPr>
      </w:pPr>
      <w:r>
        <w:rPr>
          <w:spacing w:val="-7"/>
          <w:w w:val="105"/>
          <w:szCs w:val="22"/>
        </w:rPr>
        <w:t>g</w:t>
      </w:r>
      <w:r w:rsidR="00F119F9" w:rsidRPr="00347AC9">
        <w:rPr>
          <w:spacing w:val="-7"/>
          <w:w w:val="105"/>
          <w:szCs w:val="22"/>
        </w:rPr>
        <w:t>auta pranešimų apie sunkias odos reakcijas, įskaitant Stivenso-Džonsono (</w:t>
      </w:r>
      <w:r>
        <w:rPr>
          <w:spacing w:val="-7"/>
          <w:w w:val="105"/>
          <w:szCs w:val="22"/>
        </w:rPr>
        <w:t xml:space="preserve">angl. </w:t>
      </w:r>
      <w:r w:rsidR="00F119F9" w:rsidRPr="00347AC9">
        <w:rPr>
          <w:i/>
          <w:iCs/>
          <w:spacing w:val="-7"/>
          <w:w w:val="105"/>
          <w:szCs w:val="22"/>
        </w:rPr>
        <w:t>Stevens-Johnson</w:t>
      </w:r>
      <w:r w:rsidR="00F119F9" w:rsidRPr="00347AC9">
        <w:rPr>
          <w:spacing w:val="-7"/>
          <w:w w:val="105"/>
          <w:szCs w:val="22"/>
        </w:rPr>
        <w:t>) sindromą ir toksinę epidermio nekrolizę, susijusias su brinzolamido vartojimu. Nedelsiant nutraukite brinzolamido vartojimą ir skubiai kreipkitės į gydytoją, jei pastebėjote bet kurį iš simptomų, susijusių su šiomis 4 skyriuje aprašytomis sunkiomis odos reakcijomis.</w:t>
      </w:r>
    </w:p>
    <w:p w14:paraId="08180CC4" w14:textId="77777777" w:rsidR="00D2377B" w:rsidRPr="00786360" w:rsidRDefault="00D2377B" w:rsidP="00D2377B">
      <w:pPr>
        <w:rPr>
          <w:szCs w:val="22"/>
        </w:rPr>
      </w:pPr>
    </w:p>
    <w:p w14:paraId="1DAE5F79" w14:textId="77777777" w:rsidR="00D2377B" w:rsidRPr="000A37C1" w:rsidRDefault="00D2377B" w:rsidP="00D2377B">
      <w:pPr>
        <w:rPr>
          <w:b/>
          <w:szCs w:val="22"/>
        </w:rPr>
      </w:pPr>
      <w:r w:rsidRPr="00786360">
        <w:rPr>
          <w:b/>
          <w:szCs w:val="22"/>
        </w:rPr>
        <w:t>Vaikams ir paaugliams</w:t>
      </w:r>
    </w:p>
    <w:p w14:paraId="45915523" w14:textId="77777777" w:rsidR="00D2377B" w:rsidRPr="00786360" w:rsidRDefault="00D2377B" w:rsidP="00D2377B">
      <w:pPr>
        <w:widowControl w:val="0"/>
        <w:spacing w:line="236" w:lineRule="exact"/>
        <w:rPr>
          <w:szCs w:val="22"/>
        </w:rPr>
      </w:pPr>
      <w:r w:rsidRPr="00786360">
        <w:rPr>
          <w:w w:val="105"/>
          <w:szCs w:val="22"/>
        </w:rPr>
        <w:t>Brinzolamide/Timolol STADA nerekomenduojama vartoti vaikams ir jaunesniems kaip 18 metų paaugliams.</w:t>
      </w:r>
    </w:p>
    <w:p w14:paraId="737BF1AF" w14:textId="77777777" w:rsidR="00D2377B" w:rsidRPr="000A37C1" w:rsidRDefault="00D2377B" w:rsidP="00D2377B">
      <w:pPr>
        <w:rPr>
          <w:b/>
          <w:szCs w:val="22"/>
        </w:rPr>
      </w:pPr>
    </w:p>
    <w:p w14:paraId="74F3BBD6" w14:textId="77777777" w:rsidR="00D2377B" w:rsidRPr="000A37C1" w:rsidRDefault="00D2377B" w:rsidP="00D2377B">
      <w:pPr>
        <w:rPr>
          <w:szCs w:val="22"/>
        </w:rPr>
      </w:pPr>
      <w:r w:rsidRPr="00786360">
        <w:rPr>
          <w:b/>
          <w:szCs w:val="22"/>
        </w:rPr>
        <w:t>Kiti vaistai ir Brinzolamide/Timolol STADA</w:t>
      </w:r>
    </w:p>
    <w:p w14:paraId="4579E4EC" w14:textId="77777777" w:rsidR="00D2377B" w:rsidRPr="00786360" w:rsidRDefault="00D2377B" w:rsidP="00D2377B">
      <w:pPr>
        <w:rPr>
          <w:szCs w:val="22"/>
        </w:rPr>
      </w:pPr>
      <w:r w:rsidRPr="00786360">
        <w:rPr>
          <w:szCs w:val="22"/>
        </w:rPr>
        <w:t>Jeigu vartojate ar neseniai vartojote kitų vaistų arba dėl to nesate tikri, apie tai pasakykite gydytojui arba vaistininkui.</w:t>
      </w:r>
    </w:p>
    <w:p w14:paraId="70500607" w14:textId="77777777" w:rsidR="00D2377B" w:rsidRPr="00786360" w:rsidRDefault="00D2377B" w:rsidP="00D2377B">
      <w:pPr>
        <w:rPr>
          <w:szCs w:val="22"/>
        </w:rPr>
      </w:pPr>
    </w:p>
    <w:p w14:paraId="490421A5" w14:textId="5112DDB9" w:rsidR="00D2377B" w:rsidRPr="00786360" w:rsidRDefault="00D2377B" w:rsidP="00D2377B">
      <w:pPr>
        <w:rPr>
          <w:szCs w:val="22"/>
        </w:rPr>
      </w:pPr>
      <w:r w:rsidRPr="00786360">
        <w:rPr>
          <w:szCs w:val="22"/>
        </w:rPr>
        <w:t>Brinzolamide/Timolol STADA gali veikti kitus Jūsų vartojamus vaistus arba būti jų veikiamas, įskaitant kitus glaukomai gydyti vartojamus akių lašus. Pasakykite gydytojui, jeigu vartojate arba planuojate vartoti vaistų kraujospūdžiui mažinti (pvz., parasimpatomimetikų ir guanetidiną) ar kitų vaistų širdies sutrikimams gydyti, įskaitant chinidiną (vartojamas širdies sutrikimams ir kai kurių rūšių maliarijai gydyti), amjodaroną ar kitus vaistus širdies ritmo sutrikimams gydyti ar širdies glikozidus širdies nepakankamumui gydyti. Be to, pasakykite gydytojui, jeigu vartojate arba planuojate vartoti vaistų cukriniam diabetui gydyti, vaistų skrandžio opoms gydyti, priešgrybelinių vaistų, antivirusinių vaistų ar antibiotikų arba antidepresantų, pavyzdžiui: fluoksetiną ar paroksetiną.</w:t>
      </w:r>
    </w:p>
    <w:p w14:paraId="3E8B8E62" w14:textId="77777777" w:rsidR="00D2377B" w:rsidRPr="00786360" w:rsidRDefault="00D2377B" w:rsidP="00D2377B">
      <w:pPr>
        <w:rPr>
          <w:szCs w:val="22"/>
        </w:rPr>
      </w:pPr>
    </w:p>
    <w:p w14:paraId="0AE21E78" w14:textId="77777777" w:rsidR="00D2377B" w:rsidRPr="00786360" w:rsidRDefault="00D2377B" w:rsidP="00D2377B">
      <w:pPr>
        <w:rPr>
          <w:szCs w:val="22"/>
        </w:rPr>
      </w:pPr>
      <w:r w:rsidRPr="00786360">
        <w:rPr>
          <w:szCs w:val="22"/>
        </w:rPr>
        <w:t>Jeigu vartojate kitokį karboanhidrazės inhibitorių (acetazolamidą arba dorzolamidą), apie tai pasakykite savo gydytojui.</w:t>
      </w:r>
    </w:p>
    <w:p w14:paraId="1FB7A568" w14:textId="77777777" w:rsidR="00D2377B" w:rsidRPr="00786360" w:rsidRDefault="00D2377B" w:rsidP="00D2377B">
      <w:pPr>
        <w:rPr>
          <w:szCs w:val="22"/>
        </w:rPr>
      </w:pPr>
    </w:p>
    <w:p w14:paraId="63514904" w14:textId="77777777" w:rsidR="00D2377B" w:rsidRPr="00786360" w:rsidRDefault="00D2377B" w:rsidP="00D2377B">
      <w:pPr>
        <w:rPr>
          <w:szCs w:val="22"/>
        </w:rPr>
      </w:pPr>
      <w:r w:rsidRPr="00786360">
        <w:rPr>
          <w:szCs w:val="22"/>
        </w:rPr>
        <w:t>Gauta pavienių pranešimų apie vyzdžių išsiplėtimą kartu vartojant Brinzolamide/Timolol STADA ir adrenalino (epinefrino).</w:t>
      </w:r>
    </w:p>
    <w:p w14:paraId="406B0E2C" w14:textId="77777777" w:rsidR="00D2377B" w:rsidRPr="00786360" w:rsidRDefault="00D2377B" w:rsidP="00D2377B">
      <w:pPr>
        <w:tabs>
          <w:tab w:val="left" w:pos="1290"/>
        </w:tabs>
        <w:rPr>
          <w:szCs w:val="22"/>
        </w:rPr>
      </w:pPr>
    </w:p>
    <w:p w14:paraId="660B8127" w14:textId="77777777" w:rsidR="00D2377B" w:rsidRPr="00786360" w:rsidRDefault="00D2377B" w:rsidP="00D2377B">
      <w:pPr>
        <w:ind w:left="567" w:hanging="567"/>
        <w:rPr>
          <w:b/>
          <w:szCs w:val="22"/>
        </w:rPr>
      </w:pPr>
      <w:r w:rsidRPr="00786360">
        <w:rPr>
          <w:b/>
          <w:szCs w:val="22"/>
        </w:rPr>
        <w:t>Nėštumas ir žindymo laikotarpis</w:t>
      </w:r>
    </w:p>
    <w:p w14:paraId="171B2847" w14:textId="11A99394" w:rsidR="00D2377B" w:rsidRPr="00786360" w:rsidRDefault="00D2377B" w:rsidP="00D2377B">
      <w:pPr>
        <w:rPr>
          <w:szCs w:val="22"/>
        </w:rPr>
      </w:pPr>
      <w:r w:rsidRPr="00786360">
        <w:rPr>
          <w:szCs w:val="22"/>
        </w:rPr>
        <w:t>Jeigu esate arba galite pastoti, Brinzolamide/Timolol STADA vartoti negalima, nebent Jūsų gydytojas nuspręstų, kad vaistą vartoti reikia. Prieš vartodama Brinzolamide/Timolol STADA, pasitarkite su savo gydytoju.</w:t>
      </w:r>
    </w:p>
    <w:p w14:paraId="07E4D8AE" w14:textId="77777777" w:rsidR="00D2377B" w:rsidRPr="00786360" w:rsidRDefault="00D2377B" w:rsidP="00D2377B">
      <w:pPr>
        <w:rPr>
          <w:szCs w:val="22"/>
        </w:rPr>
      </w:pPr>
      <w:r w:rsidRPr="00786360">
        <w:rPr>
          <w:szCs w:val="22"/>
        </w:rPr>
        <w:t>Jeigu žindote kūdikį, Brinzolamide/Timolol STADA vartoti negalima, nes timololio gali patekti į pieną.</w:t>
      </w:r>
    </w:p>
    <w:p w14:paraId="7159371E" w14:textId="77777777" w:rsidR="00D2377B" w:rsidRPr="00786360" w:rsidRDefault="00D2377B" w:rsidP="00D2377B">
      <w:pPr>
        <w:rPr>
          <w:szCs w:val="22"/>
        </w:rPr>
      </w:pPr>
      <w:r w:rsidRPr="00786360">
        <w:rPr>
          <w:szCs w:val="22"/>
        </w:rPr>
        <w:t>Prieš vartojant bet kokį vaistą žindymo laikotarpiu, būtina pasitarti su gydytoju.</w:t>
      </w:r>
    </w:p>
    <w:p w14:paraId="06A464AD" w14:textId="77777777" w:rsidR="00D2377B" w:rsidRPr="00786360" w:rsidRDefault="00D2377B" w:rsidP="00D2377B">
      <w:pPr>
        <w:rPr>
          <w:szCs w:val="22"/>
        </w:rPr>
      </w:pPr>
    </w:p>
    <w:p w14:paraId="6BB6EE2D" w14:textId="77777777" w:rsidR="00D2377B" w:rsidRPr="00786360" w:rsidRDefault="00D2377B" w:rsidP="00D2377B">
      <w:pPr>
        <w:ind w:left="567" w:hanging="567"/>
        <w:rPr>
          <w:b/>
          <w:szCs w:val="22"/>
        </w:rPr>
      </w:pPr>
      <w:r w:rsidRPr="00786360">
        <w:rPr>
          <w:b/>
          <w:szCs w:val="22"/>
        </w:rPr>
        <w:t>Vairavimas ir mechanizmų valdymas</w:t>
      </w:r>
    </w:p>
    <w:p w14:paraId="63DC306D" w14:textId="77777777" w:rsidR="00D2377B" w:rsidRPr="00786360" w:rsidRDefault="00D2377B" w:rsidP="00D2377B">
      <w:pPr>
        <w:rPr>
          <w:szCs w:val="22"/>
        </w:rPr>
      </w:pPr>
      <w:r w:rsidRPr="00786360">
        <w:rPr>
          <w:b/>
          <w:bCs/>
          <w:szCs w:val="22"/>
        </w:rPr>
        <w:t>Nevairuokite ir nevaldykite mechanizmų, kol jūsų regėjimas nebus ryškus.</w:t>
      </w:r>
      <w:r w:rsidRPr="00786360">
        <w:rPr>
          <w:szCs w:val="22"/>
        </w:rPr>
        <w:t xml:space="preserve"> Kurį laiką po Brinzolamide/Timolol STADA susilašinimo matymas gali būti neryškus.</w:t>
      </w:r>
    </w:p>
    <w:p w14:paraId="113ABE03" w14:textId="77777777" w:rsidR="00D2377B" w:rsidRPr="00786360" w:rsidRDefault="00D2377B" w:rsidP="00D2377B">
      <w:pPr>
        <w:rPr>
          <w:szCs w:val="22"/>
        </w:rPr>
      </w:pPr>
    </w:p>
    <w:p w14:paraId="15982899" w14:textId="77777777" w:rsidR="00D2377B" w:rsidRPr="00786360" w:rsidRDefault="00D2377B" w:rsidP="00D2377B">
      <w:pPr>
        <w:rPr>
          <w:szCs w:val="22"/>
        </w:rPr>
      </w:pPr>
      <w:r w:rsidRPr="00786360">
        <w:rPr>
          <w:szCs w:val="22"/>
        </w:rPr>
        <w:t>Viena iš veikliųjų medžiagų gali sutrikdyti gebėjimą atlikti užduotis, kurias atliekant reikia protinio budrumo ir (arba) judesių koordinacijos. Jeigu jaučiate tokį poveikį, vairuoti ir valdyti mechanizmus reikia atidžiau.</w:t>
      </w:r>
    </w:p>
    <w:p w14:paraId="095A2F35" w14:textId="77777777" w:rsidR="00D2377B" w:rsidRPr="00786360" w:rsidRDefault="00D2377B" w:rsidP="00D2377B">
      <w:pPr>
        <w:rPr>
          <w:szCs w:val="22"/>
        </w:rPr>
      </w:pPr>
    </w:p>
    <w:p w14:paraId="63D1AB84" w14:textId="77777777" w:rsidR="00D2377B" w:rsidRPr="00786360" w:rsidRDefault="00D2377B" w:rsidP="00D2377B">
      <w:pPr>
        <w:rPr>
          <w:szCs w:val="22"/>
        </w:rPr>
      </w:pPr>
      <w:r w:rsidRPr="00786360">
        <w:rPr>
          <w:b/>
          <w:szCs w:val="22"/>
        </w:rPr>
        <w:t>Brinzolamide/Timolol STADA sudėtyje yra benzalkonio chlorido</w:t>
      </w:r>
    </w:p>
    <w:p w14:paraId="7DADC7AF" w14:textId="77777777" w:rsidR="00D2377B" w:rsidRPr="00786360" w:rsidRDefault="00D2377B" w:rsidP="00D2377B">
      <w:pPr>
        <w:ind w:right="-2"/>
        <w:rPr>
          <w:szCs w:val="22"/>
        </w:rPr>
      </w:pPr>
      <w:r w:rsidRPr="00786360">
        <w:rPr>
          <w:szCs w:val="22"/>
        </w:rPr>
        <w:t>Kiekviename šio vaisto laše yra 0,0033 mg benzalkonio chlorido, tai atitinka 0,01 % arba 0,1 mg/ml.</w:t>
      </w:r>
    </w:p>
    <w:p w14:paraId="0ED27186" w14:textId="77777777" w:rsidR="00D2377B" w:rsidRPr="00786360" w:rsidRDefault="00D2377B" w:rsidP="00D2377B">
      <w:pPr>
        <w:ind w:right="-2"/>
        <w:rPr>
          <w:szCs w:val="22"/>
        </w:rPr>
      </w:pPr>
    </w:p>
    <w:p w14:paraId="3A59D95A" w14:textId="77777777" w:rsidR="00D2377B" w:rsidRPr="00786360" w:rsidRDefault="00D2377B" w:rsidP="00D2377B">
      <w:pPr>
        <w:ind w:right="-2"/>
        <w:rPr>
          <w:szCs w:val="22"/>
        </w:rPr>
      </w:pPr>
      <w:r w:rsidRPr="00786360">
        <w:rPr>
          <w:szCs w:val="22"/>
        </w:rPr>
        <w:t>Minkštieji kontaktiniai lęšiai gali absorbuoti benzalkonio chloridą ir gali pasikeisti kontaktinių lęšių spalva. Prieš šio vaisto vartojimą kontaktinius lęšius reikia išimti ir vėl juos galima įdėti ne anksčiau kaip po 15 min.</w:t>
      </w:r>
    </w:p>
    <w:p w14:paraId="23F429F6" w14:textId="77777777" w:rsidR="00D2377B" w:rsidRPr="00786360" w:rsidRDefault="00D2377B" w:rsidP="00D2377B">
      <w:pPr>
        <w:ind w:right="-2"/>
        <w:rPr>
          <w:szCs w:val="22"/>
        </w:rPr>
      </w:pPr>
    </w:p>
    <w:p w14:paraId="68FA9B28" w14:textId="77777777" w:rsidR="00D2377B" w:rsidRPr="00786360" w:rsidRDefault="00D2377B" w:rsidP="00D2377B">
      <w:pPr>
        <w:ind w:right="-2"/>
        <w:rPr>
          <w:szCs w:val="22"/>
        </w:rPr>
      </w:pPr>
      <w:r w:rsidRPr="00786360">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11F30BC" w14:textId="77777777" w:rsidR="00D2377B" w:rsidRPr="00786360" w:rsidRDefault="00D2377B" w:rsidP="00D2377B">
      <w:pPr>
        <w:ind w:right="-2"/>
        <w:rPr>
          <w:szCs w:val="22"/>
        </w:rPr>
      </w:pPr>
    </w:p>
    <w:p w14:paraId="549D8904" w14:textId="77777777" w:rsidR="00D2377B" w:rsidRPr="00786360" w:rsidRDefault="00D2377B" w:rsidP="00D2377B">
      <w:pPr>
        <w:ind w:right="-2"/>
        <w:rPr>
          <w:szCs w:val="22"/>
        </w:rPr>
      </w:pPr>
    </w:p>
    <w:p w14:paraId="3A9E4DDF" w14:textId="77777777" w:rsidR="00D2377B" w:rsidRPr="00786360" w:rsidRDefault="00D2377B" w:rsidP="00D2377B">
      <w:pPr>
        <w:ind w:left="567" w:hanging="567"/>
        <w:outlineLvl w:val="0"/>
        <w:rPr>
          <w:b/>
          <w:caps/>
          <w:szCs w:val="22"/>
        </w:rPr>
      </w:pPr>
      <w:r w:rsidRPr="00786360">
        <w:rPr>
          <w:b/>
          <w:szCs w:val="22"/>
        </w:rPr>
        <w:t>3.</w:t>
      </w:r>
      <w:r w:rsidRPr="00786360">
        <w:rPr>
          <w:b/>
          <w:szCs w:val="22"/>
        </w:rPr>
        <w:tab/>
        <w:t>Kaip vartoti Brinzolamide/Timolol STADA</w:t>
      </w:r>
    </w:p>
    <w:p w14:paraId="661E41AC" w14:textId="77777777" w:rsidR="00D2377B" w:rsidRPr="00786360" w:rsidRDefault="00D2377B" w:rsidP="00D2377B">
      <w:pPr>
        <w:ind w:left="567" w:hanging="567"/>
        <w:rPr>
          <w:szCs w:val="22"/>
        </w:rPr>
      </w:pPr>
    </w:p>
    <w:p w14:paraId="31CA3F46" w14:textId="77777777" w:rsidR="00D2377B" w:rsidRPr="00786360" w:rsidRDefault="00D2377B" w:rsidP="00D2377B">
      <w:pPr>
        <w:rPr>
          <w:szCs w:val="22"/>
        </w:rPr>
      </w:pPr>
      <w:r w:rsidRPr="00786360">
        <w:rPr>
          <w:szCs w:val="22"/>
        </w:rPr>
        <w:t>Visada vartokite šį vaistą tiksliai kaip nurodė gydytojas arba vaistininkas. Jeigu abejojate, kreipkitės į gydytoją arba vaistininką.</w:t>
      </w:r>
    </w:p>
    <w:p w14:paraId="36EA2776" w14:textId="16C3FA70" w:rsidR="00D2377B" w:rsidRPr="00786360" w:rsidRDefault="00D2377B" w:rsidP="00D2377B">
      <w:pPr>
        <w:rPr>
          <w:szCs w:val="22"/>
        </w:rPr>
      </w:pPr>
      <w:r w:rsidRPr="00786360">
        <w:rPr>
          <w:szCs w:val="22"/>
        </w:rPr>
        <w:t>Jeigu Brinzolamide/Timolol STADA pradedate vartoti vietoj kitų akių lašų, kuriais gydoma glaukoma, turite nutraukti kitų vaistų varto</w:t>
      </w:r>
      <w:r w:rsidR="00A5321B">
        <w:rPr>
          <w:szCs w:val="22"/>
        </w:rPr>
        <w:t>jimą</w:t>
      </w:r>
      <w:r w:rsidRPr="00786360">
        <w:rPr>
          <w:szCs w:val="22"/>
        </w:rPr>
        <w:t xml:space="preserve"> ir kitą dieną pradėti vartoti Brinzolamide/Timolol STADA. Jeigu abejojate, klauskite savo gydytojo arba vaistininko.</w:t>
      </w:r>
    </w:p>
    <w:p w14:paraId="4FF8BB33" w14:textId="77777777" w:rsidR="00D2377B" w:rsidRPr="00786360" w:rsidRDefault="00D2377B" w:rsidP="00D2377B">
      <w:pPr>
        <w:rPr>
          <w:szCs w:val="22"/>
        </w:rPr>
      </w:pPr>
    </w:p>
    <w:p w14:paraId="14326B7F" w14:textId="703B381F" w:rsidR="00D2377B" w:rsidRPr="00786360" w:rsidRDefault="00D2377B" w:rsidP="00D2377B">
      <w:pPr>
        <w:rPr>
          <w:szCs w:val="22"/>
        </w:rPr>
      </w:pPr>
      <w:r w:rsidRPr="00786360">
        <w:rPr>
          <w:szCs w:val="22"/>
        </w:rPr>
        <w:t>Siekiant išvengti lašintuvo galiuko ir suspensijos užteršimo, būtina stengtis lašintuvo galiuku neliesti akių vokų, aplinkinių sričių ar kitų paviršių. Nenaudojamą buteliuką būtina laikyti sandariai uždarytą.</w:t>
      </w:r>
    </w:p>
    <w:p w14:paraId="6D52A40D" w14:textId="77777777" w:rsidR="00D2377B" w:rsidRPr="00786360" w:rsidRDefault="00D2377B" w:rsidP="00D2377B">
      <w:pPr>
        <w:rPr>
          <w:szCs w:val="22"/>
        </w:rPr>
      </w:pPr>
    </w:p>
    <w:p w14:paraId="166C7A6A" w14:textId="77777777" w:rsidR="00D2377B" w:rsidRPr="00786360" w:rsidRDefault="00D2377B" w:rsidP="00D2377B">
      <w:pPr>
        <w:rPr>
          <w:szCs w:val="22"/>
        </w:rPr>
      </w:pPr>
      <w:r w:rsidRPr="00786360">
        <w:rPr>
          <w:szCs w:val="22"/>
        </w:rPr>
        <w:t>Norint sumažinti vaisto patekimą į kraują po akių lašų įlašinimo, gali būti naudingos išvardytos priemonės:</w:t>
      </w:r>
    </w:p>
    <w:p w14:paraId="5AA0F95E" w14:textId="77777777" w:rsidR="00D2377B" w:rsidRPr="00786360" w:rsidRDefault="00D2377B" w:rsidP="00F15D4D">
      <w:pPr>
        <w:tabs>
          <w:tab w:val="left" w:pos="567"/>
        </w:tabs>
        <w:rPr>
          <w:szCs w:val="22"/>
        </w:rPr>
      </w:pPr>
      <w:r w:rsidRPr="00786360">
        <w:rPr>
          <w:szCs w:val="22"/>
        </w:rPr>
        <w:t>-</w:t>
      </w:r>
      <w:r w:rsidRPr="00786360">
        <w:rPr>
          <w:szCs w:val="22"/>
        </w:rPr>
        <w:tab/>
        <w:t>pabūkite užmerktais vokais, kartu lengvai spausdami prie nosies esantį akies kampą pirštu ne trumpiau kaip 2 minutes.</w:t>
      </w:r>
    </w:p>
    <w:p w14:paraId="6C8B6236" w14:textId="77777777" w:rsidR="00D2377B" w:rsidRPr="00786360" w:rsidRDefault="00D2377B" w:rsidP="00D2377B">
      <w:pPr>
        <w:rPr>
          <w:szCs w:val="22"/>
        </w:rPr>
      </w:pPr>
    </w:p>
    <w:p w14:paraId="3A43B45E" w14:textId="77777777" w:rsidR="00D2377B" w:rsidRPr="00786360" w:rsidRDefault="00D2377B" w:rsidP="00D2377B">
      <w:pPr>
        <w:rPr>
          <w:szCs w:val="22"/>
        </w:rPr>
      </w:pPr>
      <w:r w:rsidRPr="00786360">
        <w:rPr>
          <w:b/>
          <w:bCs/>
          <w:szCs w:val="22"/>
        </w:rPr>
        <w:t xml:space="preserve">Rekomenduojama dozė yra </w:t>
      </w:r>
      <w:r w:rsidRPr="00786360">
        <w:rPr>
          <w:szCs w:val="22"/>
        </w:rPr>
        <w:t>po vieną lašą į pažeistą akį (-is) du kartus per parą.</w:t>
      </w:r>
    </w:p>
    <w:p w14:paraId="526B52A3" w14:textId="77777777" w:rsidR="00D2377B" w:rsidRPr="00786360" w:rsidRDefault="00D2377B" w:rsidP="00D2377B">
      <w:pPr>
        <w:rPr>
          <w:szCs w:val="22"/>
        </w:rPr>
      </w:pPr>
      <w:r w:rsidRPr="00786360">
        <w:rPr>
          <w:szCs w:val="22"/>
        </w:rPr>
        <w:t>Brinzolamide/Timolol STADA lašinkite į abi akis tik tuo atveju, jei taip nurodė gydytojas. Lašinkite tiek laiko, kiek nurodė gydytojas.</w:t>
      </w:r>
    </w:p>
    <w:p w14:paraId="7A4E24E8" w14:textId="77777777" w:rsidR="00D2377B" w:rsidRPr="00786360" w:rsidRDefault="00D2377B" w:rsidP="00D2377B">
      <w:pPr>
        <w:rPr>
          <w:szCs w:val="22"/>
        </w:rPr>
      </w:pPr>
    </w:p>
    <w:p w14:paraId="22EAD57D" w14:textId="77777777" w:rsidR="00D2377B" w:rsidRPr="00F15D4D" w:rsidRDefault="00D2377B" w:rsidP="00F15D4D">
      <w:pPr>
        <w:keepNext/>
        <w:keepLines/>
        <w:widowControl w:val="0"/>
        <w:spacing w:before="1"/>
        <w:outlineLvl w:val="0"/>
        <w:rPr>
          <w:b/>
          <w:bCs/>
          <w:szCs w:val="22"/>
        </w:rPr>
      </w:pPr>
      <w:r w:rsidRPr="00F15D4D">
        <w:rPr>
          <w:b/>
          <w:bCs/>
          <w:w w:val="105"/>
          <w:szCs w:val="22"/>
        </w:rPr>
        <w:lastRenderedPageBreak/>
        <w:t>Kaip vartoti</w:t>
      </w:r>
    </w:p>
    <w:p w14:paraId="260CE3F8" w14:textId="77777777" w:rsidR="00D2377B" w:rsidRPr="00F15D4D" w:rsidRDefault="00D2377B" w:rsidP="00F15D4D">
      <w:pPr>
        <w:keepNext/>
        <w:keepLines/>
        <w:widowControl w:val="0"/>
        <w:tabs>
          <w:tab w:val="left" w:pos="3490"/>
          <w:tab w:val="left" w:pos="5769"/>
        </w:tabs>
        <w:spacing w:before="20"/>
        <w:ind w:left="1227"/>
        <w:rPr>
          <w:szCs w:val="22"/>
        </w:rPr>
      </w:pPr>
    </w:p>
    <w:tbl>
      <w:tblPr>
        <w:tblW w:w="8761" w:type="dxa"/>
        <w:tblLook w:val="04A0" w:firstRow="1" w:lastRow="0" w:firstColumn="1" w:lastColumn="0" w:noHBand="0" w:noVBand="1"/>
      </w:tblPr>
      <w:tblGrid>
        <w:gridCol w:w="2891"/>
        <w:gridCol w:w="2895"/>
        <w:gridCol w:w="2975"/>
      </w:tblGrid>
      <w:tr w:rsidR="00D2377B" w:rsidRPr="00786360" w14:paraId="4C396FC9" w14:textId="77777777" w:rsidTr="00356513">
        <w:trPr>
          <w:trHeight w:val="2188"/>
        </w:trPr>
        <w:tc>
          <w:tcPr>
            <w:tcW w:w="2891" w:type="dxa"/>
            <w:vAlign w:val="center"/>
            <w:hideMark/>
          </w:tcPr>
          <w:p w14:paraId="5792667A" w14:textId="77777777" w:rsidR="00D2377B" w:rsidRPr="00F15D4D" w:rsidRDefault="00D2377B" w:rsidP="00F15D4D">
            <w:pPr>
              <w:keepNext/>
              <w:keepLines/>
              <w:spacing w:line="256" w:lineRule="auto"/>
              <w:jc w:val="center"/>
              <w:rPr>
                <w:szCs w:val="22"/>
              </w:rPr>
            </w:pPr>
            <w:r w:rsidRPr="00786360">
              <w:rPr>
                <w:noProof/>
                <w:szCs w:val="22"/>
                <w:lang w:eastAsia="lt-LT"/>
              </w:rPr>
              <w:drawing>
                <wp:anchor distT="0" distB="0" distL="114300" distR="114300" simplePos="0" relativeHeight="251659264" behindDoc="0" locked="0" layoutInCell="1" allowOverlap="1" wp14:anchorId="15D7E61E" wp14:editId="16A3C5D9">
                  <wp:simplePos x="0" y="0"/>
                  <wp:positionH relativeFrom="margin">
                    <wp:posOffset>31750</wp:posOffset>
                  </wp:positionH>
                  <wp:positionV relativeFrom="margin">
                    <wp:posOffset>203200</wp:posOffset>
                  </wp:positionV>
                  <wp:extent cx="1568450" cy="1116330"/>
                  <wp:effectExtent l="0" t="0" r="0" b="762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8450" cy="1116330"/>
                          </a:xfrm>
                          <a:prstGeom prst="rect">
                            <a:avLst/>
                          </a:prstGeom>
                          <a:noFill/>
                        </pic:spPr>
                      </pic:pic>
                    </a:graphicData>
                  </a:graphic>
                  <wp14:sizeRelH relativeFrom="page">
                    <wp14:pctWidth>0</wp14:pctWidth>
                  </wp14:sizeRelH>
                  <wp14:sizeRelV relativeFrom="page">
                    <wp14:pctHeight>0</wp14:pctHeight>
                  </wp14:sizeRelV>
                </wp:anchor>
              </w:drawing>
            </w:r>
          </w:p>
          <w:p w14:paraId="267237CE" w14:textId="77777777" w:rsidR="00D2377B" w:rsidRPr="00F15D4D" w:rsidRDefault="00D2377B" w:rsidP="00F15D4D">
            <w:pPr>
              <w:keepNext/>
              <w:keepLines/>
              <w:spacing w:line="256" w:lineRule="auto"/>
              <w:jc w:val="center"/>
              <w:rPr>
                <w:szCs w:val="22"/>
              </w:rPr>
            </w:pPr>
            <w:r w:rsidRPr="00F15D4D">
              <w:rPr>
                <w:b/>
                <w:szCs w:val="22"/>
              </w:rPr>
              <w:t>1</w:t>
            </w:r>
          </w:p>
        </w:tc>
        <w:tc>
          <w:tcPr>
            <w:tcW w:w="2895" w:type="dxa"/>
            <w:vAlign w:val="center"/>
            <w:hideMark/>
          </w:tcPr>
          <w:p w14:paraId="06D39961" w14:textId="77777777" w:rsidR="00D2377B" w:rsidRPr="00F15D4D" w:rsidRDefault="00D2377B" w:rsidP="00F15D4D">
            <w:pPr>
              <w:keepNext/>
              <w:keepLines/>
              <w:spacing w:line="256" w:lineRule="auto"/>
              <w:jc w:val="center"/>
              <w:rPr>
                <w:szCs w:val="22"/>
              </w:rPr>
            </w:pPr>
            <w:r w:rsidRPr="00786360">
              <w:rPr>
                <w:noProof/>
                <w:szCs w:val="22"/>
                <w:lang w:eastAsia="lt-LT"/>
              </w:rPr>
              <w:drawing>
                <wp:anchor distT="0" distB="0" distL="114300" distR="114300" simplePos="0" relativeHeight="251660288" behindDoc="0" locked="0" layoutInCell="1" allowOverlap="1" wp14:anchorId="23E9CB1C" wp14:editId="5B21AA44">
                  <wp:simplePos x="0" y="0"/>
                  <wp:positionH relativeFrom="margin">
                    <wp:posOffset>8255</wp:posOffset>
                  </wp:positionH>
                  <wp:positionV relativeFrom="margin">
                    <wp:posOffset>203200</wp:posOffset>
                  </wp:positionV>
                  <wp:extent cx="1577975" cy="1119505"/>
                  <wp:effectExtent l="0" t="0" r="3175" b="4445"/>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975" cy="1119505"/>
                          </a:xfrm>
                          <a:prstGeom prst="rect">
                            <a:avLst/>
                          </a:prstGeom>
                          <a:noFill/>
                        </pic:spPr>
                      </pic:pic>
                    </a:graphicData>
                  </a:graphic>
                  <wp14:sizeRelH relativeFrom="page">
                    <wp14:pctWidth>0</wp14:pctWidth>
                  </wp14:sizeRelH>
                  <wp14:sizeRelV relativeFrom="page">
                    <wp14:pctHeight>0</wp14:pctHeight>
                  </wp14:sizeRelV>
                </wp:anchor>
              </w:drawing>
            </w:r>
          </w:p>
          <w:p w14:paraId="7EAFD2E9" w14:textId="77777777" w:rsidR="00D2377B" w:rsidRPr="00786360" w:rsidRDefault="00D2377B" w:rsidP="00F15D4D">
            <w:pPr>
              <w:keepNext/>
              <w:keepLines/>
              <w:spacing w:line="256" w:lineRule="auto"/>
              <w:jc w:val="center"/>
              <w:rPr>
                <w:b/>
                <w:szCs w:val="22"/>
              </w:rPr>
            </w:pPr>
            <w:r w:rsidRPr="00F15D4D">
              <w:rPr>
                <w:b/>
                <w:szCs w:val="22"/>
              </w:rPr>
              <w:t>2</w:t>
            </w:r>
          </w:p>
        </w:tc>
        <w:tc>
          <w:tcPr>
            <w:tcW w:w="2975" w:type="dxa"/>
          </w:tcPr>
          <w:p w14:paraId="3A3B2915" w14:textId="77777777" w:rsidR="00D2377B" w:rsidRPr="00F15D4D" w:rsidRDefault="00D2377B" w:rsidP="00F15D4D">
            <w:pPr>
              <w:keepNext/>
              <w:keepLines/>
              <w:spacing w:line="256" w:lineRule="auto"/>
              <w:jc w:val="center"/>
              <w:rPr>
                <w:szCs w:val="22"/>
              </w:rPr>
            </w:pPr>
          </w:p>
          <w:p w14:paraId="0AA3EEF6" w14:textId="77777777" w:rsidR="00D2377B" w:rsidRPr="00F15D4D" w:rsidRDefault="00D2377B" w:rsidP="00F15D4D">
            <w:pPr>
              <w:keepNext/>
              <w:keepLines/>
              <w:spacing w:line="256" w:lineRule="auto"/>
              <w:jc w:val="center"/>
              <w:rPr>
                <w:szCs w:val="22"/>
              </w:rPr>
            </w:pPr>
            <w:r w:rsidRPr="00786360">
              <w:rPr>
                <w:noProof/>
                <w:szCs w:val="22"/>
                <w:lang w:eastAsia="lt-LT"/>
              </w:rPr>
              <w:drawing>
                <wp:inline distT="0" distB="0" distL="0" distR="0" wp14:anchorId="358DDC47" wp14:editId="1E486703">
                  <wp:extent cx="1695450" cy="11239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1123950"/>
                          </a:xfrm>
                          <a:prstGeom prst="rect">
                            <a:avLst/>
                          </a:prstGeom>
                          <a:noFill/>
                          <a:ln>
                            <a:noFill/>
                          </a:ln>
                        </pic:spPr>
                      </pic:pic>
                    </a:graphicData>
                  </a:graphic>
                </wp:inline>
              </w:drawing>
            </w:r>
          </w:p>
          <w:p w14:paraId="4E130F29" w14:textId="77777777" w:rsidR="00D2377B" w:rsidRPr="00F15D4D" w:rsidRDefault="00D2377B" w:rsidP="00F15D4D">
            <w:pPr>
              <w:keepNext/>
              <w:keepLines/>
              <w:spacing w:line="256" w:lineRule="auto"/>
              <w:jc w:val="center"/>
              <w:rPr>
                <w:b/>
                <w:szCs w:val="22"/>
              </w:rPr>
            </w:pPr>
            <w:r w:rsidRPr="00F15D4D">
              <w:rPr>
                <w:b/>
                <w:szCs w:val="22"/>
              </w:rPr>
              <w:t>3</w:t>
            </w:r>
          </w:p>
        </w:tc>
      </w:tr>
    </w:tbl>
    <w:p w14:paraId="52824E55" w14:textId="77777777" w:rsidR="00D2377B" w:rsidRPr="00F15D4D" w:rsidRDefault="00D2377B" w:rsidP="00F15D4D">
      <w:pPr>
        <w:keepNext/>
        <w:keepLines/>
        <w:widowControl w:val="0"/>
        <w:spacing w:before="10"/>
        <w:rPr>
          <w:szCs w:val="22"/>
        </w:rPr>
      </w:pPr>
    </w:p>
    <w:p w14:paraId="6C03E453"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6"/>
          <w:w w:val="105"/>
          <w:szCs w:val="22"/>
        </w:rPr>
        <w:t xml:space="preserve">Paimkite </w:t>
      </w:r>
      <w:r w:rsidRPr="00F15D4D">
        <w:rPr>
          <w:spacing w:val="-8"/>
          <w:w w:val="105"/>
          <w:szCs w:val="22"/>
        </w:rPr>
        <w:t xml:space="preserve">buteliuką </w:t>
      </w:r>
      <w:r w:rsidRPr="00F15D4D">
        <w:rPr>
          <w:spacing w:val="-9"/>
          <w:w w:val="105"/>
          <w:szCs w:val="22"/>
        </w:rPr>
        <w:t>ir</w:t>
      </w:r>
      <w:r w:rsidRPr="00F15D4D">
        <w:rPr>
          <w:spacing w:val="-24"/>
          <w:w w:val="105"/>
          <w:szCs w:val="22"/>
        </w:rPr>
        <w:t xml:space="preserve"> </w:t>
      </w:r>
      <w:r w:rsidRPr="00F15D4D">
        <w:rPr>
          <w:spacing w:val="-7"/>
          <w:w w:val="105"/>
          <w:szCs w:val="22"/>
        </w:rPr>
        <w:t>veidrodį.</w:t>
      </w:r>
    </w:p>
    <w:p w14:paraId="6C5B2EFF"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6"/>
          <w:w w:val="105"/>
          <w:szCs w:val="22"/>
        </w:rPr>
        <w:t>Nusiplaukite</w:t>
      </w:r>
      <w:r w:rsidRPr="00F15D4D">
        <w:rPr>
          <w:spacing w:val="28"/>
          <w:w w:val="105"/>
          <w:szCs w:val="22"/>
        </w:rPr>
        <w:t xml:space="preserve"> </w:t>
      </w:r>
      <w:r w:rsidRPr="00F15D4D">
        <w:rPr>
          <w:w w:val="105"/>
          <w:szCs w:val="22"/>
        </w:rPr>
        <w:t>rankas.</w:t>
      </w:r>
    </w:p>
    <w:p w14:paraId="0126EDBE"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w w:val="105"/>
          <w:szCs w:val="22"/>
        </w:rPr>
        <w:t xml:space="preserve">Prieš </w:t>
      </w:r>
      <w:r w:rsidRPr="00F15D4D">
        <w:rPr>
          <w:spacing w:val="-4"/>
          <w:w w:val="105"/>
          <w:szCs w:val="22"/>
        </w:rPr>
        <w:t xml:space="preserve">vartodami </w:t>
      </w:r>
      <w:r w:rsidRPr="00F15D4D">
        <w:rPr>
          <w:w w:val="105"/>
          <w:szCs w:val="22"/>
        </w:rPr>
        <w:t>gerai</w:t>
      </w:r>
      <w:r w:rsidRPr="00F15D4D">
        <w:rPr>
          <w:spacing w:val="-3"/>
          <w:w w:val="105"/>
          <w:szCs w:val="22"/>
        </w:rPr>
        <w:t xml:space="preserve"> </w:t>
      </w:r>
      <w:r w:rsidRPr="00F15D4D">
        <w:rPr>
          <w:spacing w:val="-4"/>
          <w:w w:val="105"/>
          <w:szCs w:val="22"/>
        </w:rPr>
        <w:t>pakratykite.</w:t>
      </w:r>
    </w:p>
    <w:p w14:paraId="4D7B444D"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5"/>
          <w:w w:val="105"/>
          <w:szCs w:val="22"/>
        </w:rPr>
        <w:t xml:space="preserve">Atsukite </w:t>
      </w:r>
      <w:r w:rsidRPr="00F15D4D">
        <w:rPr>
          <w:spacing w:val="-8"/>
          <w:w w:val="105"/>
          <w:szCs w:val="22"/>
        </w:rPr>
        <w:t xml:space="preserve">buteliuko </w:t>
      </w:r>
      <w:r w:rsidRPr="00F15D4D">
        <w:rPr>
          <w:spacing w:val="-6"/>
          <w:w w:val="105"/>
          <w:szCs w:val="22"/>
        </w:rPr>
        <w:t xml:space="preserve">dangtelį. </w:t>
      </w:r>
      <w:r w:rsidRPr="00F15D4D">
        <w:rPr>
          <w:spacing w:val="2"/>
          <w:w w:val="105"/>
          <w:szCs w:val="22"/>
        </w:rPr>
        <w:t xml:space="preserve">Jei </w:t>
      </w:r>
      <w:r w:rsidRPr="00F15D4D">
        <w:rPr>
          <w:spacing w:val="-5"/>
          <w:w w:val="105"/>
          <w:szCs w:val="22"/>
        </w:rPr>
        <w:t xml:space="preserve">nuėmus dangtelį atidarymą rodantis žiedas </w:t>
      </w:r>
      <w:r w:rsidRPr="00F15D4D">
        <w:rPr>
          <w:spacing w:val="-4"/>
          <w:w w:val="105"/>
          <w:szCs w:val="22"/>
        </w:rPr>
        <w:t xml:space="preserve">atsilaisvina, </w:t>
      </w:r>
      <w:r w:rsidRPr="00F15D4D">
        <w:rPr>
          <w:spacing w:val="-5"/>
          <w:w w:val="105"/>
          <w:szCs w:val="22"/>
        </w:rPr>
        <w:t xml:space="preserve">prieš </w:t>
      </w:r>
      <w:r w:rsidRPr="00F15D4D">
        <w:rPr>
          <w:spacing w:val="-4"/>
          <w:w w:val="105"/>
          <w:szCs w:val="22"/>
        </w:rPr>
        <w:t xml:space="preserve">vaisto </w:t>
      </w:r>
      <w:r w:rsidRPr="00F15D4D">
        <w:rPr>
          <w:spacing w:val="-7"/>
          <w:w w:val="105"/>
          <w:szCs w:val="22"/>
        </w:rPr>
        <w:t xml:space="preserve">vartojimą </w:t>
      </w:r>
      <w:r w:rsidRPr="00F15D4D">
        <w:rPr>
          <w:spacing w:val="-9"/>
          <w:w w:val="105"/>
          <w:szCs w:val="22"/>
        </w:rPr>
        <w:t xml:space="preserve">jį </w:t>
      </w:r>
      <w:r w:rsidRPr="00F15D4D">
        <w:rPr>
          <w:spacing w:val="-7"/>
          <w:w w:val="105"/>
          <w:szCs w:val="22"/>
        </w:rPr>
        <w:t>reikia</w:t>
      </w:r>
      <w:r w:rsidRPr="00F15D4D">
        <w:rPr>
          <w:spacing w:val="-11"/>
          <w:w w:val="105"/>
          <w:szCs w:val="22"/>
        </w:rPr>
        <w:t xml:space="preserve"> nuimti.</w:t>
      </w:r>
    </w:p>
    <w:p w14:paraId="0CF8133F"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7"/>
          <w:w w:val="105"/>
          <w:szCs w:val="22"/>
        </w:rPr>
        <w:t xml:space="preserve">Laikykite </w:t>
      </w:r>
      <w:r w:rsidRPr="00F15D4D">
        <w:rPr>
          <w:spacing w:val="-5"/>
          <w:w w:val="105"/>
          <w:szCs w:val="22"/>
        </w:rPr>
        <w:t xml:space="preserve">žemyn </w:t>
      </w:r>
      <w:r w:rsidRPr="00F15D4D">
        <w:rPr>
          <w:spacing w:val="-6"/>
          <w:w w:val="105"/>
          <w:szCs w:val="22"/>
        </w:rPr>
        <w:t xml:space="preserve">nukreiptą </w:t>
      </w:r>
      <w:r w:rsidRPr="00F15D4D">
        <w:rPr>
          <w:spacing w:val="-8"/>
          <w:w w:val="105"/>
          <w:szCs w:val="22"/>
        </w:rPr>
        <w:t xml:space="preserve">buteliuką </w:t>
      </w:r>
      <w:r w:rsidRPr="00F15D4D">
        <w:rPr>
          <w:w w:val="105"/>
          <w:szCs w:val="22"/>
        </w:rPr>
        <w:t xml:space="preserve">tarp </w:t>
      </w:r>
      <w:r w:rsidRPr="00F15D4D">
        <w:rPr>
          <w:spacing w:val="-5"/>
          <w:w w:val="105"/>
          <w:szCs w:val="22"/>
        </w:rPr>
        <w:t xml:space="preserve">nykščio </w:t>
      </w:r>
      <w:r w:rsidRPr="00F15D4D">
        <w:rPr>
          <w:spacing w:val="-9"/>
          <w:w w:val="105"/>
          <w:szCs w:val="22"/>
        </w:rPr>
        <w:t xml:space="preserve">ir </w:t>
      </w:r>
      <w:r w:rsidRPr="00F15D4D">
        <w:rPr>
          <w:spacing w:val="-7"/>
          <w:w w:val="105"/>
          <w:szCs w:val="22"/>
        </w:rPr>
        <w:t>rodomojo</w:t>
      </w:r>
      <w:r w:rsidRPr="00F15D4D">
        <w:rPr>
          <w:spacing w:val="17"/>
          <w:w w:val="105"/>
          <w:szCs w:val="22"/>
        </w:rPr>
        <w:t xml:space="preserve"> </w:t>
      </w:r>
      <w:r w:rsidRPr="00F15D4D">
        <w:rPr>
          <w:spacing w:val="-5"/>
          <w:w w:val="105"/>
          <w:szCs w:val="22"/>
        </w:rPr>
        <w:t>piršto.</w:t>
      </w:r>
    </w:p>
    <w:p w14:paraId="24070B97"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6"/>
          <w:w w:val="105"/>
          <w:szCs w:val="22"/>
        </w:rPr>
        <w:t xml:space="preserve">Atloškite </w:t>
      </w:r>
      <w:r w:rsidRPr="00F15D4D">
        <w:rPr>
          <w:spacing w:val="-5"/>
          <w:w w:val="105"/>
          <w:szCs w:val="22"/>
        </w:rPr>
        <w:t xml:space="preserve">galvą. Švariu pirštu atitraukite </w:t>
      </w:r>
      <w:r w:rsidRPr="00F15D4D">
        <w:rPr>
          <w:spacing w:val="-6"/>
          <w:w w:val="105"/>
          <w:szCs w:val="22"/>
        </w:rPr>
        <w:t xml:space="preserve">voką </w:t>
      </w:r>
      <w:r w:rsidRPr="00F15D4D">
        <w:rPr>
          <w:spacing w:val="-5"/>
          <w:w w:val="105"/>
          <w:szCs w:val="22"/>
        </w:rPr>
        <w:t xml:space="preserve">taip, </w:t>
      </w:r>
      <w:r w:rsidRPr="00F15D4D">
        <w:rPr>
          <w:w w:val="105"/>
          <w:szCs w:val="22"/>
        </w:rPr>
        <w:t xml:space="preserve">kad tarp </w:t>
      </w:r>
      <w:r w:rsidRPr="00F15D4D">
        <w:rPr>
          <w:spacing w:val="-9"/>
          <w:w w:val="105"/>
          <w:szCs w:val="22"/>
        </w:rPr>
        <w:t xml:space="preserve">jo ir </w:t>
      </w:r>
      <w:r w:rsidRPr="00F15D4D">
        <w:rPr>
          <w:spacing w:val="-4"/>
          <w:w w:val="105"/>
          <w:szCs w:val="22"/>
        </w:rPr>
        <w:t xml:space="preserve">akies susidarytų </w:t>
      </w:r>
      <w:r w:rsidRPr="00F15D4D">
        <w:rPr>
          <w:spacing w:val="-6"/>
          <w:w w:val="105"/>
          <w:szCs w:val="22"/>
        </w:rPr>
        <w:t xml:space="preserve">„griovelis“. </w:t>
      </w:r>
      <w:r w:rsidRPr="00F15D4D">
        <w:rPr>
          <w:w w:val="105"/>
          <w:szCs w:val="22"/>
        </w:rPr>
        <w:t xml:space="preserve">Į </w:t>
      </w:r>
      <w:r w:rsidRPr="00F15D4D">
        <w:rPr>
          <w:spacing w:val="-9"/>
          <w:w w:val="105"/>
          <w:szCs w:val="22"/>
        </w:rPr>
        <w:t xml:space="preserve">jį </w:t>
      </w:r>
      <w:r w:rsidRPr="00F15D4D">
        <w:rPr>
          <w:w w:val="105"/>
          <w:szCs w:val="22"/>
        </w:rPr>
        <w:t>pateks lašas (1</w:t>
      </w:r>
      <w:r w:rsidRPr="00F15D4D">
        <w:rPr>
          <w:spacing w:val="-22"/>
          <w:w w:val="105"/>
          <w:szCs w:val="22"/>
        </w:rPr>
        <w:t xml:space="preserve"> </w:t>
      </w:r>
      <w:r w:rsidRPr="00F15D4D">
        <w:rPr>
          <w:w w:val="105"/>
          <w:szCs w:val="22"/>
        </w:rPr>
        <w:t>pav.).</w:t>
      </w:r>
    </w:p>
    <w:p w14:paraId="3D546012"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5"/>
          <w:w w:val="105"/>
          <w:szCs w:val="22"/>
        </w:rPr>
        <w:t xml:space="preserve">Priartinkite </w:t>
      </w:r>
      <w:r w:rsidRPr="00F15D4D">
        <w:rPr>
          <w:spacing w:val="-8"/>
          <w:w w:val="105"/>
          <w:szCs w:val="22"/>
        </w:rPr>
        <w:t xml:space="preserve">buteliuko </w:t>
      </w:r>
      <w:r w:rsidRPr="00F15D4D">
        <w:rPr>
          <w:spacing w:val="-4"/>
          <w:w w:val="105"/>
          <w:szCs w:val="22"/>
        </w:rPr>
        <w:t xml:space="preserve">antgalį </w:t>
      </w:r>
      <w:r w:rsidRPr="00F15D4D">
        <w:rPr>
          <w:spacing w:val="-7"/>
          <w:w w:val="105"/>
          <w:szCs w:val="22"/>
        </w:rPr>
        <w:t xml:space="preserve">prie </w:t>
      </w:r>
      <w:r w:rsidRPr="00F15D4D">
        <w:rPr>
          <w:spacing w:val="-3"/>
          <w:w w:val="105"/>
          <w:szCs w:val="22"/>
        </w:rPr>
        <w:t xml:space="preserve">akies. </w:t>
      </w:r>
      <w:r w:rsidRPr="00F15D4D">
        <w:rPr>
          <w:spacing w:val="-9"/>
          <w:w w:val="105"/>
          <w:szCs w:val="22"/>
        </w:rPr>
        <w:t xml:space="preserve">Galima </w:t>
      </w:r>
      <w:r w:rsidRPr="00F15D4D">
        <w:rPr>
          <w:spacing w:val="-6"/>
          <w:w w:val="105"/>
          <w:szCs w:val="22"/>
        </w:rPr>
        <w:t xml:space="preserve">naudotis </w:t>
      </w:r>
      <w:r w:rsidRPr="00F15D4D">
        <w:rPr>
          <w:spacing w:val="-3"/>
          <w:w w:val="105"/>
          <w:szCs w:val="22"/>
        </w:rPr>
        <w:t xml:space="preserve">veidrodžiu, </w:t>
      </w:r>
      <w:r w:rsidRPr="00F15D4D">
        <w:rPr>
          <w:spacing w:val="-5"/>
          <w:w w:val="105"/>
          <w:szCs w:val="22"/>
        </w:rPr>
        <w:t xml:space="preserve">jei </w:t>
      </w:r>
      <w:r w:rsidRPr="00F15D4D">
        <w:rPr>
          <w:spacing w:val="-12"/>
          <w:w w:val="105"/>
          <w:szCs w:val="22"/>
        </w:rPr>
        <w:t>jis</w:t>
      </w:r>
      <w:r w:rsidRPr="00F15D4D">
        <w:rPr>
          <w:spacing w:val="9"/>
          <w:w w:val="105"/>
          <w:szCs w:val="22"/>
        </w:rPr>
        <w:t xml:space="preserve"> </w:t>
      </w:r>
      <w:r w:rsidRPr="00F15D4D">
        <w:rPr>
          <w:w w:val="105"/>
          <w:szCs w:val="22"/>
        </w:rPr>
        <w:t>padeda.</w:t>
      </w:r>
    </w:p>
    <w:p w14:paraId="68F65F90"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Nelieskite antgaliu akies, voko, odos aplink akį ir kitų paviršių. Taip galima užteršti lašus.</w:t>
      </w:r>
    </w:p>
    <w:p w14:paraId="4EBD0D06"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Paspauskite, kad nulašėtų vienas lašas į suformuotą griovelį (2 pav.).</w:t>
      </w:r>
    </w:p>
    <w:p w14:paraId="45A986BB"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Sulašinę Brinzolamide/Timolol STADA, akies kampą prie nosies prispaus pirštu ne mažiau kaip 2 minutes. Tai padės išvengti Brinzolamide/Timolol STADA patekimo į kitas organizmo dalis (3</w:t>
      </w:r>
      <w:r w:rsidRPr="00786360">
        <w:rPr>
          <w:szCs w:val="22"/>
        </w:rPr>
        <w:t> </w:t>
      </w:r>
      <w:r w:rsidRPr="00F15D4D">
        <w:rPr>
          <w:spacing w:val="-5"/>
          <w:w w:val="105"/>
          <w:szCs w:val="22"/>
        </w:rPr>
        <w:t>pav.).</w:t>
      </w:r>
    </w:p>
    <w:p w14:paraId="13A28ED3"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Jei turite lašinti į abi akis, pakartokite tą pačią procedūrą su kita akimi.</w:t>
      </w:r>
    </w:p>
    <w:p w14:paraId="5E4DF4CA"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Po naudojimo iš karto tvirtai uždarykite buteliuką dangteliu.</w:t>
      </w:r>
    </w:p>
    <w:p w14:paraId="6FB4D5CD"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Naudokite vieną buteliuką, kol prireiks atidaryti kitą.</w:t>
      </w:r>
    </w:p>
    <w:p w14:paraId="077B134F" w14:textId="77777777" w:rsidR="00D2377B" w:rsidRPr="00786360" w:rsidRDefault="00D2377B" w:rsidP="00D2377B">
      <w:pPr>
        <w:rPr>
          <w:szCs w:val="22"/>
        </w:rPr>
      </w:pPr>
    </w:p>
    <w:p w14:paraId="17A07EAA" w14:textId="77777777" w:rsidR="00D2377B" w:rsidRPr="00786360" w:rsidRDefault="00D2377B" w:rsidP="00D2377B">
      <w:pPr>
        <w:rPr>
          <w:szCs w:val="22"/>
        </w:rPr>
      </w:pPr>
      <w:r w:rsidRPr="00786360">
        <w:rPr>
          <w:szCs w:val="22"/>
        </w:rPr>
        <w:t>Jei lašas nepataikė į akį, pabandykite dar kartą.</w:t>
      </w:r>
    </w:p>
    <w:p w14:paraId="032805BF" w14:textId="77777777" w:rsidR="00D2377B" w:rsidRPr="00786360" w:rsidRDefault="00D2377B" w:rsidP="00D2377B">
      <w:pPr>
        <w:rPr>
          <w:szCs w:val="22"/>
        </w:rPr>
      </w:pPr>
    </w:p>
    <w:p w14:paraId="31711687" w14:textId="2F84E805" w:rsidR="00D2377B" w:rsidRPr="00786360" w:rsidRDefault="00D2377B" w:rsidP="00D2377B">
      <w:pPr>
        <w:rPr>
          <w:szCs w:val="22"/>
        </w:rPr>
      </w:pPr>
      <w:r w:rsidRPr="00786360">
        <w:rPr>
          <w:szCs w:val="22"/>
        </w:rPr>
        <w:t>Jeigu vartojate ir kit</w:t>
      </w:r>
      <w:r w:rsidR="000B3413">
        <w:rPr>
          <w:szCs w:val="22"/>
        </w:rPr>
        <w:t>ų</w:t>
      </w:r>
      <w:r w:rsidRPr="00786360">
        <w:rPr>
          <w:szCs w:val="22"/>
        </w:rPr>
        <w:t xml:space="preserve"> akių laš</w:t>
      </w:r>
      <w:r w:rsidR="000B3413">
        <w:rPr>
          <w:szCs w:val="22"/>
        </w:rPr>
        <w:t>ų</w:t>
      </w:r>
      <w:r w:rsidRPr="00786360">
        <w:rPr>
          <w:szCs w:val="22"/>
        </w:rPr>
        <w:t xml:space="preserve"> arba akių tepal</w:t>
      </w:r>
      <w:r w:rsidR="000B3413">
        <w:rPr>
          <w:szCs w:val="22"/>
        </w:rPr>
        <w:t>o</w:t>
      </w:r>
      <w:r w:rsidRPr="00786360">
        <w:rPr>
          <w:szCs w:val="22"/>
        </w:rPr>
        <w:t>, tarp vaistų vartojimo reikia daryti ne trumpesnę kaip 5 minučių pertrauką. Akių tepalą reikia vartoti paskutinį.</w:t>
      </w:r>
    </w:p>
    <w:p w14:paraId="5A79FDFA" w14:textId="77777777" w:rsidR="00D2377B" w:rsidRPr="00786360" w:rsidRDefault="00D2377B" w:rsidP="00D2377B">
      <w:pPr>
        <w:ind w:left="567" w:hanging="567"/>
        <w:rPr>
          <w:b/>
          <w:szCs w:val="22"/>
        </w:rPr>
      </w:pPr>
    </w:p>
    <w:p w14:paraId="151154DC" w14:textId="77777777" w:rsidR="00D2377B" w:rsidRPr="00786360" w:rsidRDefault="00D2377B" w:rsidP="00D2377B">
      <w:pPr>
        <w:ind w:left="567" w:hanging="567"/>
        <w:rPr>
          <w:spacing w:val="-5"/>
          <w:w w:val="105"/>
          <w:szCs w:val="22"/>
        </w:rPr>
      </w:pPr>
      <w:r w:rsidRPr="00786360">
        <w:rPr>
          <w:b/>
          <w:szCs w:val="22"/>
        </w:rPr>
        <w:t>Ką daryti pavartojus per didelę Brinzolamide/Timolol STADA dozę</w:t>
      </w:r>
    </w:p>
    <w:p w14:paraId="54F14B1F" w14:textId="77777777" w:rsidR="00D2377B" w:rsidRPr="00786360" w:rsidRDefault="00D2377B" w:rsidP="00D2377B">
      <w:pPr>
        <w:ind w:left="567" w:hanging="567"/>
        <w:rPr>
          <w:szCs w:val="22"/>
        </w:rPr>
      </w:pPr>
      <w:r w:rsidRPr="00786360">
        <w:rPr>
          <w:spacing w:val="-5"/>
          <w:w w:val="105"/>
          <w:szCs w:val="22"/>
        </w:rPr>
        <w:t xml:space="preserve">Išskalaukite </w:t>
      </w:r>
      <w:r w:rsidRPr="00786360">
        <w:rPr>
          <w:w w:val="105"/>
          <w:szCs w:val="22"/>
        </w:rPr>
        <w:t xml:space="preserve">akį </w:t>
      </w:r>
      <w:r w:rsidRPr="00786360">
        <w:rPr>
          <w:spacing w:val="-7"/>
          <w:w w:val="105"/>
          <w:szCs w:val="22"/>
        </w:rPr>
        <w:t xml:space="preserve">šiltu </w:t>
      </w:r>
      <w:r w:rsidRPr="00786360">
        <w:rPr>
          <w:spacing w:val="-6"/>
          <w:w w:val="105"/>
          <w:szCs w:val="22"/>
        </w:rPr>
        <w:t xml:space="preserve">vandeniu. Nelašinkite </w:t>
      </w:r>
      <w:r w:rsidRPr="00786360">
        <w:rPr>
          <w:spacing w:val="-5"/>
          <w:w w:val="105"/>
          <w:szCs w:val="22"/>
        </w:rPr>
        <w:t xml:space="preserve">daugiau </w:t>
      </w:r>
      <w:r w:rsidRPr="00786360">
        <w:rPr>
          <w:spacing w:val="-3"/>
          <w:w w:val="105"/>
          <w:szCs w:val="22"/>
        </w:rPr>
        <w:t xml:space="preserve">lašų </w:t>
      </w:r>
      <w:r w:rsidRPr="00786360">
        <w:rPr>
          <w:spacing w:val="-9"/>
          <w:w w:val="105"/>
          <w:szCs w:val="22"/>
        </w:rPr>
        <w:t xml:space="preserve">iki </w:t>
      </w:r>
      <w:r w:rsidRPr="00786360">
        <w:rPr>
          <w:spacing w:val="-7"/>
          <w:w w:val="105"/>
          <w:szCs w:val="22"/>
        </w:rPr>
        <w:t xml:space="preserve">kito įprastinio lašinimo </w:t>
      </w:r>
      <w:r w:rsidRPr="00786360">
        <w:rPr>
          <w:spacing w:val="-8"/>
          <w:w w:val="105"/>
          <w:szCs w:val="22"/>
        </w:rPr>
        <w:t>laiko.</w:t>
      </w:r>
    </w:p>
    <w:p w14:paraId="47DBBDE0" w14:textId="77777777" w:rsidR="00D2377B" w:rsidRPr="00786360" w:rsidRDefault="00D2377B" w:rsidP="00D2377B">
      <w:pPr>
        <w:widowControl w:val="0"/>
        <w:spacing w:before="8"/>
        <w:rPr>
          <w:szCs w:val="22"/>
        </w:rPr>
      </w:pPr>
    </w:p>
    <w:p w14:paraId="54101D81" w14:textId="77777777" w:rsidR="00D2377B" w:rsidRPr="00786360" w:rsidRDefault="00D2377B" w:rsidP="00D2377B">
      <w:pPr>
        <w:widowControl w:val="0"/>
        <w:spacing w:before="1" w:line="256" w:lineRule="auto"/>
        <w:rPr>
          <w:szCs w:val="22"/>
        </w:rPr>
      </w:pPr>
      <w:r w:rsidRPr="00786360">
        <w:rPr>
          <w:w w:val="105"/>
          <w:szCs w:val="22"/>
        </w:rPr>
        <w:t>Jums gali suretėti širdies ritmas, sumažėti kraujospūdis, pasireikšti širdies nepakankamumas, pasunkėti kvėpavimas ir sutrikti nervų sistema.</w:t>
      </w:r>
    </w:p>
    <w:p w14:paraId="0948C39F" w14:textId="77777777" w:rsidR="00D2377B" w:rsidRPr="00786360" w:rsidRDefault="00D2377B" w:rsidP="00D2377B">
      <w:pPr>
        <w:ind w:left="567" w:hanging="567"/>
        <w:rPr>
          <w:b/>
          <w:szCs w:val="22"/>
        </w:rPr>
      </w:pPr>
    </w:p>
    <w:p w14:paraId="47855180" w14:textId="77777777" w:rsidR="00D2377B" w:rsidRPr="00786360" w:rsidRDefault="00D2377B" w:rsidP="00D2377B">
      <w:pPr>
        <w:ind w:left="567" w:hanging="567"/>
        <w:rPr>
          <w:b/>
          <w:szCs w:val="22"/>
        </w:rPr>
      </w:pPr>
      <w:r w:rsidRPr="00786360">
        <w:rPr>
          <w:b/>
          <w:szCs w:val="22"/>
        </w:rPr>
        <w:t>Pamiršus pavartoti Brinzolamide/Timolol STADA</w:t>
      </w:r>
    </w:p>
    <w:p w14:paraId="609471D1" w14:textId="3B59D046" w:rsidR="00D2377B" w:rsidRPr="00786360" w:rsidRDefault="00D2377B" w:rsidP="00D2377B">
      <w:pPr>
        <w:rPr>
          <w:szCs w:val="22"/>
        </w:rPr>
      </w:pPr>
      <w:r w:rsidRPr="00786360">
        <w:rPr>
          <w:szCs w:val="22"/>
        </w:rPr>
        <w:t>Susilašinkite kitą dozę kaip suplanuota. Negalima vartoti dvigubos dozės norint kompensuoti praleistą dozę. Nevartokite daugiau kaip po vieną lašą į pažeistą akį (-is) du kartus per parą.</w:t>
      </w:r>
    </w:p>
    <w:p w14:paraId="39DF425B" w14:textId="77777777" w:rsidR="00D2377B" w:rsidRPr="00786360" w:rsidRDefault="00D2377B" w:rsidP="00D2377B">
      <w:pPr>
        <w:rPr>
          <w:szCs w:val="22"/>
        </w:rPr>
      </w:pPr>
    </w:p>
    <w:p w14:paraId="45017852" w14:textId="77777777" w:rsidR="00D2377B" w:rsidRPr="00786360" w:rsidRDefault="00D2377B" w:rsidP="00D2377B">
      <w:pPr>
        <w:rPr>
          <w:szCs w:val="22"/>
        </w:rPr>
      </w:pPr>
      <w:r w:rsidRPr="00786360">
        <w:rPr>
          <w:b/>
          <w:szCs w:val="22"/>
        </w:rPr>
        <w:t>Nustojus vartoti Brinzolamide/Timolol STADA</w:t>
      </w:r>
      <w:r w:rsidRPr="00786360">
        <w:rPr>
          <w:szCs w:val="22"/>
        </w:rPr>
        <w:t xml:space="preserve"> nepasitarus su savo gydytoju, akispūdis bus nevaldomas ir dėl to galite prarasti regėjimą.</w:t>
      </w:r>
    </w:p>
    <w:p w14:paraId="6471C4C4" w14:textId="77777777" w:rsidR="00D2377B" w:rsidRPr="00786360" w:rsidRDefault="00D2377B" w:rsidP="00D2377B">
      <w:pPr>
        <w:rPr>
          <w:szCs w:val="22"/>
        </w:rPr>
      </w:pPr>
    </w:p>
    <w:p w14:paraId="7B969161" w14:textId="77777777" w:rsidR="00D2377B" w:rsidRPr="00786360" w:rsidRDefault="00D2377B" w:rsidP="00D2377B">
      <w:pPr>
        <w:rPr>
          <w:szCs w:val="22"/>
        </w:rPr>
      </w:pPr>
      <w:r w:rsidRPr="00786360">
        <w:rPr>
          <w:szCs w:val="22"/>
        </w:rPr>
        <w:t>Jeigu kiltų daugiau klausimų dėl šio vaisto vartojimo, kreipkitės į gydytoją arba vaistininką.</w:t>
      </w:r>
    </w:p>
    <w:p w14:paraId="5A5431F2" w14:textId="77777777" w:rsidR="00D2377B" w:rsidRPr="00786360" w:rsidRDefault="00D2377B" w:rsidP="00D2377B">
      <w:pPr>
        <w:rPr>
          <w:szCs w:val="22"/>
        </w:rPr>
      </w:pPr>
    </w:p>
    <w:p w14:paraId="6B0CE68E" w14:textId="77777777" w:rsidR="00D2377B" w:rsidRPr="00786360" w:rsidRDefault="00D2377B" w:rsidP="00D2377B">
      <w:pPr>
        <w:rPr>
          <w:szCs w:val="22"/>
        </w:rPr>
      </w:pPr>
    </w:p>
    <w:p w14:paraId="68F5C706" w14:textId="77777777" w:rsidR="00D2377B" w:rsidRPr="00786360" w:rsidRDefault="00D2377B" w:rsidP="00D2377B">
      <w:pPr>
        <w:ind w:left="567" w:hanging="567"/>
        <w:outlineLvl w:val="0"/>
        <w:rPr>
          <w:b/>
          <w:caps/>
          <w:szCs w:val="22"/>
        </w:rPr>
      </w:pPr>
      <w:r w:rsidRPr="00786360">
        <w:rPr>
          <w:b/>
          <w:caps/>
          <w:szCs w:val="22"/>
        </w:rPr>
        <w:t>4.</w:t>
      </w:r>
      <w:r w:rsidRPr="00786360">
        <w:rPr>
          <w:b/>
          <w:caps/>
          <w:szCs w:val="22"/>
        </w:rPr>
        <w:tab/>
      </w:r>
      <w:r w:rsidRPr="00786360">
        <w:rPr>
          <w:b/>
          <w:szCs w:val="22"/>
        </w:rPr>
        <w:t>Galimas šalutinis poveikis</w:t>
      </w:r>
    </w:p>
    <w:p w14:paraId="37E131AF" w14:textId="77777777" w:rsidR="00D2377B" w:rsidRPr="00786360" w:rsidRDefault="00D2377B" w:rsidP="00D2377B">
      <w:pPr>
        <w:ind w:left="567" w:hanging="567"/>
        <w:rPr>
          <w:szCs w:val="22"/>
        </w:rPr>
      </w:pPr>
    </w:p>
    <w:p w14:paraId="553BCDC1" w14:textId="0E18E1A9" w:rsidR="00D2377B" w:rsidRPr="00786360" w:rsidRDefault="00D2377B" w:rsidP="00D2377B">
      <w:pPr>
        <w:ind w:left="567" w:hanging="567"/>
        <w:rPr>
          <w:szCs w:val="22"/>
        </w:rPr>
      </w:pPr>
      <w:r w:rsidRPr="00786360">
        <w:rPr>
          <w:szCs w:val="22"/>
        </w:rPr>
        <w:t>Šis vaistas, kaip ir visi kiti, gali sukelti šalutinį poveikį, nors jis pasireiškia ne visiems žmonėms.</w:t>
      </w:r>
    </w:p>
    <w:p w14:paraId="6B95C212" w14:textId="48E72DBE" w:rsidR="00924546" w:rsidRDefault="00924546" w:rsidP="00D2377B">
      <w:pPr>
        <w:ind w:left="567" w:hanging="567"/>
        <w:rPr>
          <w:szCs w:val="22"/>
        </w:rPr>
      </w:pPr>
    </w:p>
    <w:p w14:paraId="3A3B4FEC" w14:textId="78D26741" w:rsidR="00D449BC" w:rsidRDefault="00D449BC" w:rsidP="00D449BC">
      <w:pPr>
        <w:widowControl w:val="0"/>
        <w:spacing w:line="244" w:lineRule="auto"/>
        <w:rPr>
          <w:b/>
        </w:rPr>
      </w:pPr>
      <w:r>
        <w:rPr>
          <w:b/>
          <w:w w:val="105"/>
        </w:rPr>
        <w:t xml:space="preserve">Nutraukite </w:t>
      </w:r>
      <w:r w:rsidR="00313F25">
        <w:rPr>
          <w:b/>
        </w:rPr>
        <w:t>brinzolamide</w:t>
      </w:r>
      <w:r>
        <w:rPr>
          <w:b/>
        </w:rPr>
        <w:t xml:space="preserve"> vartojimą ir </w:t>
      </w:r>
      <w:r w:rsidRPr="00C93BF5">
        <w:rPr>
          <w:b/>
        </w:rPr>
        <w:t>nedelsdami kreipkitės į gydytoją, jei pastebė</w:t>
      </w:r>
      <w:r w:rsidR="00707CD7">
        <w:rPr>
          <w:b/>
        </w:rPr>
        <w:t>jote</w:t>
      </w:r>
      <w:r w:rsidRPr="00C93BF5">
        <w:rPr>
          <w:b/>
        </w:rPr>
        <w:t xml:space="preserve"> bet kurį </w:t>
      </w:r>
      <w:r w:rsidRPr="00C93BF5">
        <w:rPr>
          <w:b/>
        </w:rPr>
        <w:lastRenderedPageBreak/>
        <w:t xml:space="preserve">iš </w:t>
      </w:r>
      <w:r w:rsidR="00707CD7">
        <w:rPr>
          <w:b/>
        </w:rPr>
        <w:t xml:space="preserve">toliau </w:t>
      </w:r>
      <w:r w:rsidR="00DB7221">
        <w:rPr>
          <w:b/>
        </w:rPr>
        <w:t>išvardytų</w:t>
      </w:r>
      <w:r w:rsidRPr="00C93BF5">
        <w:rPr>
          <w:b/>
        </w:rPr>
        <w:t xml:space="preserve"> simptomų:</w:t>
      </w:r>
    </w:p>
    <w:p w14:paraId="1075D4C6" w14:textId="664013EE" w:rsidR="00D449BC" w:rsidRPr="008C14BC" w:rsidRDefault="00D449BC" w:rsidP="008C14BC">
      <w:pPr>
        <w:pStyle w:val="Sraopastraipa"/>
        <w:numPr>
          <w:ilvl w:val="0"/>
          <w:numId w:val="14"/>
        </w:numPr>
        <w:spacing w:line="244" w:lineRule="auto"/>
        <w:rPr>
          <w:bCs/>
          <w:w w:val="105"/>
        </w:rPr>
      </w:pPr>
      <w:r w:rsidRPr="008C14BC">
        <w:rPr>
          <w:bCs/>
          <w:w w:val="105"/>
          <w:lang w:val="lt-LT"/>
        </w:rPr>
        <w:t xml:space="preserve">rausvos </w:t>
      </w:r>
      <w:r w:rsidR="00B50129" w:rsidRPr="00B50129">
        <w:rPr>
          <w:bCs/>
          <w:w w:val="105"/>
          <w:lang w:val="lt-LT"/>
        </w:rPr>
        <w:t>neiškilios, panašios į taikinį arba apskritos dėmės ant liemens</w:t>
      </w:r>
      <w:r w:rsidRPr="008C14BC">
        <w:rPr>
          <w:bCs/>
          <w:w w:val="105"/>
          <w:lang w:val="lt-LT"/>
        </w:rPr>
        <w:t xml:space="preserve">, dažnai su pūslėmis centre, odos lupimasis, burnos, gerklės, nosies, lytinių organų ir akių </w:t>
      </w:r>
      <w:r w:rsidR="00A52559">
        <w:rPr>
          <w:bCs/>
          <w:w w:val="105"/>
          <w:lang w:val="lt-LT"/>
        </w:rPr>
        <w:t>opos</w:t>
      </w:r>
      <w:r w:rsidRPr="008C14BC">
        <w:rPr>
          <w:bCs/>
          <w:w w:val="105"/>
          <w:lang w:val="lt-LT"/>
        </w:rPr>
        <w:t xml:space="preserve">. Prieš </w:t>
      </w:r>
      <w:r w:rsidR="00F139EC">
        <w:rPr>
          <w:bCs/>
          <w:w w:val="105"/>
          <w:lang w:val="lt-LT"/>
        </w:rPr>
        <w:t xml:space="preserve">atsirandant </w:t>
      </w:r>
      <w:r w:rsidRPr="008C14BC">
        <w:rPr>
          <w:bCs/>
          <w:w w:val="105"/>
          <w:lang w:val="lt-LT"/>
        </w:rPr>
        <w:t>ši</w:t>
      </w:r>
      <w:r w:rsidR="005C2BFF">
        <w:rPr>
          <w:bCs/>
          <w:w w:val="105"/>
          <w:lang w:val="lt-LT"/>
        </w:rPr>
        <w:t>ems</w:t>
      </w:r>
      <w:r w:rsidRPr="008C14BC">
        <w:rPr>
          <w:bCs/>
          <w:w w:val="105"/>
          <w:lang w:val="lt-LT"/>
        </w:rPr>
        <w:t xml:space="preserve"> sunki</w:t>
      </w:r>
      <w:r w:rsidR="00B54422">
        <w:rPr>
          <w:bCs/>
          <w:w w:val="105"/>
          <w:lang w:val="lt-LT"/>
        </w:rPr>
        <w:t>ems</w:t>
      </w:r>
      <w:r w:rsidRPr="008C14BC">
        <w:rPr>
          <w:bCs/>
          <w:w w:val="105"/>
          <w:lang w:val="lt-LT"/>
        </w:rPr>
        <w:t xml:space="preserve"> odos </w:t>
      </w:r>
      <w:r w:rsidR="00B54422">
        <w:rPr>
          <w:bCs/>
          <w:w w:val="105"/>
          <w:lang w:val="lt-LT"/>
        </w:rPr>
        <w:t>iš</w:t>
      </w:r>
      <w:r w:rsidRPr="008C14BC">
        <w:rPr>
          <w:bCs/>
          <w:w w:val="105"/>
          <w:lang w:val="lt-LT"/>
        </w:rPr>
        <w:t>bėrim</w:t>
      </w:r>
      <w:r w:rsidR="00B54422">
        <w:rPr>
          <w:bCs/>
          <w:w w:val="105"/>
          <w:lang w:val="lt-LT"/>
        </w:rPr>
        <w:t>ams</w:t>
      </w:r>
      <w:r w:rsidRPr="008C14BC">
        <w:rPr>
          <w:bCs/>
          <w:w w:val="105"/>
          <w:lang w:val="lt-LT"/>
        </w:rPr>
        <w:t xml:space="preserve"> gali pasireikšti karščiavimas ir į gripą panašūs simptomai </w:t>
      </w:r>
      <w:r w:rsidR="009D70E7">
        <w:rPr>
          <w:bCs/>
          <w:w w:val="105"/>
          <w:lang w:val="lt-LT"/>
        </w:rPr>
        <w:t>(</w:t>
      </w:r>
      <w:r w:rsidRPr="008C14BC">
        <w:rPr>
          <w:bCs/>
          <w:w w:val="105"/>
          <w:lang w:val="lt-LT"/>
        </w:rPr>
        <w:t xml:space="preserve">Stivenso-Džonsono </w:t>
      </w:r>
      <w:r w:rsidR="009D70E7">
        <w:rPr>
          <w:bCs/>
          <w:w w:val="105"/>
          <w:lang w:val="lt-LT"/>
        </w:rPr>
        <w:t>[</w:t>
      </w:r>
      <w:r w:rsidR="00356513">
        <w:rPr>
          <w:lang w:val="lt-LT"/>
        </w:rPr>
        <w:t xml:space="preserve">angl. </w:t>
      </w:r>
      <w:r w:rsidR="00091F45" w:rsidRPr="00347AC9">
        <w:rPr>
          <w:i/>
          <w:iCs/>
          <w:lang w:val="lt-LT"/>
        </w:rPr>
        <w:t>Stevens-Johnson</w:t>
      </w:r>
      <w:r w:rsidR="007D46D6">
        <w:rPr>
          <w:lang w:val="lt-LT"/>
        </w:rPr>
        <w:t>]</w:t>
      </w:r>
      <w:r w:rsidR="00091F45" w:rsidRPr="00347AC9">
        <w:rPr>
          <w:lang w:val="lt-LT"/>
        </w:rPr>
        <w:t xml:space="preserve"> </w:t>
      </w:r>
      <w:r w:rsidRPr="008C14BC">
        <w:rPr>
          <w:bCs/>
          <w:w w:val="105"/>
          <w:lang w:val="lt-LT"/>
        </w:rPr>
        <w:t>sindromas, toksinė epidermio nekrolizė</w:t>
      </w:r>
      <w:r w:rsidR="007D46D6">
        <w:rPr>
          <w:bCs/>
          <w:w w:val="105"/>
          <w:lang w:val="lt-LT"/>
        </w:rPr>
        <w:t>)</w:t>
      </w:r>
      <w:r w:rsidR="007E2353">
        <w:rPr>
          <w:bCs/>
          <w:w w:val="105"/>
          <w:lang w:val="lt-LT"/>
        </w:rPr>
        <w:t>;</w:t>
      </w:r>
    </w:p>
    <w:p w14:paraId="351F0354" w14:textId="18CA37C7" w:rsidR="00D2377B" w:rsidRPr="0083339B" w:rsidRDefault="00D2377B" w:rsidP="009311E3">
      <w:pPr>
        <w:pStyle w:val="Sraopastraipa"/>
        <w:numPr>
          <w:ilvl w:val="0"/>
          <w:numId w:val="15"/>
        </w:numPr>
        <w:spacing w:line="244" w:lineRule="auto"/>
      </w:pPr>
      <w:r w:rsidRPr="00EB4BF9">
        <w:rPr>
          <w:w w:val="105"/>
          <w:lang w:val="pt-PT"/>
        </w:rPr>
        <w:t xml:space="preserve">jeigu pasireiškia odos išbėrimas, sunki odos reakcija arba sunkus akies paraudimas ir niežėjimas. </w:t>
      </w:r>
      <w:r w:rsidRPr="0083339B">
        <w:rPr>
          <w:w w:val="105"/>
        </w:rPr>
        <w:t>Tai gali būti alerginės reakcijos požymiai (dažnis nežinomas).</w:t>
      </w:r>
    </w:p>
    <w:p w14:paraId="01CF6B30" w14:textId="77777777" w:rsidR="00D2377B" w:rsidRPr="00786360" w:rsidRDefault="00D2377B" w:rsidP="00D2377B">
      <w:pPr>
        <w:widowControl w:val="0"/>
        <w:spacing w:before="2"/>
        <w:rPr>
          <w:szCs w:val="22"/>
        </w:rPr>
      </w:pPr>
    </w:p>
    <w:p w14:paraId="0D4FB05C" w14:textId="730DB5FC" w:rsidR="00D2377B" w:rsidRPr="00786360" w:rsidRDefault="00D2377B" w:rsidP="00D2377B">
      <w:pPr>
        <w:widowControl w:val="0"/>
        <w:spacing w:line="244" w:lineRule="auto"/>
        <w:rPr>
          <w:szCs w:val="22"/>
        </w:rPr>
      </w:pPr>
      <w:r w:rsidRPr="00786360">
        <w:rPr>
          <w:spacing w:val="-9"/>
          <w:w w:val="105"/>
          <w:szCs w:val="22"/>
        </w:rPr>
        <w:t xml:space="preserve">Galima ir </w:t>
      </w:r>
      <w:r w:rsidRPr="00786360">
        <w:rPr>
          <w:spacing w:val="-7"/>
          <w:w w:val="105"/>
          <w:szCs w:val="22"/>
        </w:rPr>
        <w:t xml:space="preserve">toliau </w:t>
      </w:r>
      <w:r w:rsidRPr="00786360">
        <w:rPr>
          <w:spacing w:val="-3"/>
          <w:w w:val="105"/>
          <w:szCs w:val="22"/>
        </w:rPr>
        <w:t xml:space="preserve">vartoti </w:t>
      </w:r>
      <w:r w:rsidRPr="00786360">
        <w:rPr>
          <w:spacing w:val="-7"/>
          <w:w w:val="105"/>
          <w:szCs w:val="22"/>
        </w:rPr>
        <w:t xml:space="preserve">šiuos </w:t>
      </w:r>
      <w:r w:rsidRPr="00786360">
        <w:rPr>
          <w:spacing w:val="-3"/>
          <w:w w:val="105"/>
          <w:szCs w:val="22"/>
        </w:rPr>
        <w:t xml:space="preserve">lašus, jei </w:t>
      </w:r>
      <w:r w:rsidRPr="00786360">
        <w:rPr>
          <w:spacing w:val="-8"/>
          <w:w w:val="105"/>
          <w:szCs w:val="22"/>
        </w:rPr>
        <w:t xml:space="preserve">poveikis </w:t>
      </w:r>
      <w:r w:rsidRPr="00786360">
        <w:rPr>
          <w:w w:val="105"/>
          <w:szCs w:val="22"/>
        </w:rPr>
        <w:t xml:space="preserve">nėra </w:t>
      </w:r>
      <w:r w:rsidRPr="00786360">
        <w:rPr>
          <w:spacing w:val="-4"/>
          <w:w w:val="105"/>
          <w:szCs w:val="22"/>
        </w:rPr>
        <w:t xml:space="preserve">stiprus. Jeigu </w:t>
      </w:r>
      <w:r w:rsidRPr="00786360">
        <w:rPr>
          <w:w w:val="105"/>
          <w:szCs w:val="22"/>
        </w:rPr>
        <w:t xml:space="preserve">dėl </w:t>
      </w:r>
      <w:r w:rsidRPr="00786360">
        <w:rPr>
          <w:spacing w:val="-4"/>
          <w:w w:val="105"/>
          <w:szCs w:val="22"/>
        </w:rPr>
        <w:t xml:space="preserve">ko nors nerimaujate, </w:t>
      </w:r>
      <w:r w:rsidRPr="00786360">
        <w:rPr>
          <w:spacing w:val="-6"/>
          <w:w w:val="105"/>
          <w:szCs w:val="22"/>
        </w:rPr>
        <w:t xml:space="preserve">kreipkitės </w:t>
      </w:r>
      <w:r w:rsidRPr="00786360">
        <w:rPr>
          <w:w w:val="105"/>
          <w:szCs w:val="22"/>
        </w:rPr>
        <w:t xml:space="preserve">į </w:t>
      </w:r>
      <w:r w:rsidRPr="00786360">
        <w:rPr>
          <w:spacing w:val="-8"/>
          <w:w w:val="105"/>
          <w:szCs w:val="22"/>
        </w:rPr>
        <w:t xml:space="preserve">gydytoją </w:t>
      </w:r>
      <w:r w:rsidRPr="00786360">
        <w:rPr>
          <w:w w:val="105"/>
          <w:szCs w:val="22"/>
        </w:rPr>
        <w:t xml:space="preserve">arba </w:t>
      </w:r>
      <w:r w:rsidRPr="00786360">
        <w:rPr>
          <w:spacing w:val="-6"/>
          <w:w w:val="105"/>
          <w:szCs w:val="22"/>
        </w:rPr>
        <w:t xml:space="preserve">vaistininką. </w:t>
      </w:r>
      <w:r w:rsidRPr="00786360">
        <w:rPr>
          <w:spacing w:val="-4"/>
          <w:w w:val="105"/>
          <w:szCs w:val="22"/>
        </w:rPr>
        <w:t>Nenutraukite</w:t>
      </w:r>
      <w:r w:rsidRPr="00786360">
        <w:rPr>
          <w:spacing w:val="47"/>
          <w:w w:val="105"/>
          <w:szCs w:val="22"/>
        </w:rPr>
        <w:t xml:space="preserve"> </w:t>
      </w:r>
      <w:r w:rsidRPr="00786360">
        <w:rPr>
          <w:w w:val="105"/>
          <w:szCs w:val="22"/>
        </w:rPr>
        <w:t xml:space="preserve">Brinzolamide/Timolol STADA </w:t>
      </w:r>
      <w:r w:rsidRPr="00786360">
        <w:rPr>
          <w:spacing w:val="-6"/>
          <w:w w:val="105"/>
          <w:szCs w:val="22"/>
        </w:rPr>
        <w:t xml:space="preserve">vartojimo, </w:t>
      </w:r>
      <w:r w:rsidRPr="00786360">
        <w:rPr>
          <w:spacing w:val="-5"/>
          <w:w w:val="105"/>
          <w:szCs w:val="22"/>
        </w:rPr>
        <w:t xml:space="preserve">prieš </w:t>
      </w:r>
      <w:r w:rsidRPr="00786360">
        <w:rPr>
          <w:w w:val="105"/>
          <w:szCs w:val="22"/>
        </w:rPr>
        <w:t xml:space="preserve">tai </w:t>
      </w:r>
      <w:r w:rsidRPr="00786360">
        <w:rPr>
          <w:spacing w:val="-3"/>
          <w:w w:val="105"/>
          <w:szCs w:val="22"/>
        </w:rPr>
        <w:t xml:space="preserve">nepasitarę </w:t>
      </w:r>
      <w:r w:rsidRPr="00786360">
        <w:rPr>
          <w:w w:val="105"/>
          <w:szCs w:val="22"/>
        </w:rPr>
        <w:t xml:space="preserve">su </w:t>
      </w:r>
      <w:r w:rsidRPr="00786360">
        <w:rPr>
          <w:spacing w:val="-8"/>
          <w:w w:val="105"/>
          <w:szCs w:val="22"/>
        </w:rPr>
        <w:t>gydytoju.</w:t>
      </w:r>
    </w:p>
    <w:p w14:paraId="452D7B70" w14:textId="77777777" w:rsidR="00D2377B" w:rsidRPr="00786360" w:rsidRDefault="00D2377B" w:rsidP="00D2377B">
      <w:pPr>
        <w:widowControl w:val="0"/>
        <w:spacing w:before="5"/>
        <w:rPr>
          <w:szCs w:val="22"/>
        </w:rPr>
      </w:pPr>
    </w:p>
    <w:p w14:paraId="7CE54321" w14:textId="77777777" w:rsidR="00D2377B" w:rsidRPr="00786360" w:rsidRDefault="00D2377B" w:rsidP="00D2377B">
      <w:pPr>
        <w:widowControl w:val="0"/>
        <w:rPr>
          <w:b/>
          <w:bCs/>
          <w:w w:val="105"/>
          <w:szCs w:val="22"/>
        </w:rPr>
      </w:pPr>
      <w:r w:rsidRPr="00786360">
        <w:rPr>
          <w:b/>
          <w:bCs/>
          <w:w w:val="105"/>
          <w:szCs w:val="22"/>
        </w:rPr>
        <w:t>Dažni šalutinio poveikio reiškiniai (gali pasireikšti rečiau kaip 1 iš 10 asmenų)</w:t>
      </w:r>
    </w:p>
    <w:p w14:paraId="024D368A" w14:textId="77777777" w:rsidR="00D2377B" w:rsidRPr="00786360" w:rsidRDefault="00D2377B" w:rsidP="00D2377B">
      <w:pPr>
        <w:widowControl w:val="0"/>
        <w:rPr>
          <w:b/>
          <w:bCs/>
          <w:szCs w:val="22"/>
        </w:rPr>
      </w:pPr>
    </w:p>
    <w:p w14:paraId="6731EED3" w14:textId="77777777"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4"/>
          <w:w w:val="105"/>
          <w:szCs w:val="22"/>
        </w:rPr>
        <w:t xml:space="preserve">akies </w:t>
      </w:r>
      <w:r w:rsidRPr="00786360">
        <w:rPr>
          <w:spacing w:val="-5"/>
          <w:w w:val="105"/>
          <w:szCs w:val="22"/>
        </w:rPr>
        <w:t xml:space="preserve">paviršiaus </w:t>
      </w:r>
      <w:r w:rsidRPr="00786360">
        <w:rPr>
          <w:spacing w:val="-6"/>
          <w:w w:val="105"/>
          <w:szCs w:val="22"/>
        </w:rPr>
        <w:t xml:space="preserve">uždegimas, </w:t>
      </w:r>
      <w:r w:rsidRPr="00786360">
        <w:rPr>
          <w:spacing w:val="-4"/>
          <w:w w:val="105"/>
          <w:szCs w:val="22"/>
        </w:rPr>
        <w:t xml:space="preserve">neryškus </w:t>
      </w:r>
      <w:r w:rsidRPr="00786360">
        <w:rPr>
          <w:spacing w:val="-3"/>
          <w:w w:val="105"/>
          <w:szCs w:val="22"/>
        </w:rPr>
        <w:t xml:space="preserve">matymas, </w:t>
      </w:r>
      <w:r w:rsidRPr="00786360">
        <w:rPr>
          <w:spacing w:val="-4"/>
          <w:w w:val="105"/>
          <w:szCs w:val="22"/>
        </w:rPr>
        <w:t xml:space="preserve">akies sudirginimo </w:t>
      </w:r>
      <w:r w:rsidRPr="00786360">
        <w:rPr>
          <w:spacing w:val="-6"/>
          <w:w w:val="105"/>
          <w:szCs w:val="22"/>
        </w:rPr>
        <w:t>požymiai</w:t>
      </w:r>
      <w:r w:rsidRPr="00786360">
        <w:rPr>
          <w:spacing w:val="-21"/>
          <w:w w:val="105"/>
          <w:szCs w:val="22"/>
        </w:rPr>
        <w:t xml:space="preserve"> </w:t>
      </w:r>
      <w:r w:rsidRPr="00786360">
        <w:rPr>
          <w:spacing w:val="-9"/>
          <w:w w:val="105"/>
          <w:szCs w:val="22"/>
        </w:rPr>
        <w:t xml:space="preserve">ir </w:t>
      </w:r>
      <w:r w:rsidRPr="00786360">
        <w:rPr>
          <w:w w:val="105"/>
          <w:szCs w:val="22"/>
        </w:rPr>
        <w:t>simptomai (pvz., deginimas, perštėjimas, niežėjimas, ašarojimas, paraudimas), akies skausmas.</w:t>
      </w:r>
    </w:p>
    <w:p w14:paraId="01A3F252" w14:textId="77777777" w:rsidR="00D2377B" w:rsidRPr="00786360" w:rsidRDefault="00D2377B" w:rsidP="00D2377B">
      <w:pPr>
        <w:ind w:left="567" w:hanging="567"/>
        <w:rPr>
          <w:szCs w:val="22"/>
        </w:rPr>
      </w:pPr>
      <w:r w:rsidRPr="00786360">
        <w:rPr>
          <w:b/>
          <w:spacing w:val="2"/>
          <w:w w:val="105"/>
          <w:szCs w:val="22"/>
        </w:rPr>
        <w:t>-</w:t>
      </w:r>
      <w:r w:rsidRPr="00786360">
        <w:rPr>
          <w:b/>
          <w:spacing w:val="2"/>
          <w:w w:val="105"/>
          <w:szCs w:val="22"/>
        </w:rPr>
        <w:tab/>
        <w:t xml:space="preserve">Bendrasis </w:t>
      </w:r>
      <w:r w:rsidRPr="00786360">
        <w:rPr>
          <w:b/>
          <w:w w:val="105"/>
          <w:szCs w:val="22"/>
        </w:rPr>
        <w:t xml:space="preserve">šalutinis </w:t>
      </w:r>
      <w:r w:rsidRPr="00786360">
        <w:rPr>
          <w:b/>
          <w:spacing w:val="5"/>
          <w:w w:val="105"/>
          <w:szCs w:val="22"/>
        </w:rPr>
        <w:t>poveikis</w:t>
      </w:r>
      <w:r w:rsidRPr="00786360">
        <w:rPr>
          <w:spacing w:val="5"/>
          <w:w w:val="105"/>
          <w:szCs w:val="22"/>
        </w:rPr>
        <w:t xml:space="preserve">: </w:t>
      </w:r>
      <w:r w:rsidRPr="00786360">
        <w:rPr>
          <w:spacing w:val="-6"/>
          <w:w w:val="105"/>
          <w:szCs w:val="22"/>
        </w:rPr>
        <w:t xml:space="preserve">širdies </w:t>
      </w:r>
      <w:r w:rsidRPr="00786360">
        <w:rPr>
          <w:spacing w:val="-5"/>
          <w:w w:val="105"/>
          <w:szCs w:val="22"/>
        </w:rPr>
        <w:t xml:space="preserve">susitraukimų </w:t>
      </w:r>
      <w:r w:rsidRPr="00786360">
        <w:rPr>
          <w:spacing w:val="-7"/>
          <w:w w:val="105"/>
          <w:szCs w:val="22"/>
        </w:rPr>
        <w:t xml:space="preserve">dažnio </w:t>
      </w:r>
      <w:r w:rsidRPr="00786360">
        <w:rPr>
          <w:spacing w:val="-4"/>
          <w:w w:val="105"/>
          <w:szCs w:val="22"/>
        </w:rPr>
        <w:t xml:space="preserve">suretėjimas, </w:t>
      </w:r>
      <w:r w:rsidRPr="00786360">
        <w:rPr>
          <w:spacing w:val="-7"/>
          <w:w w:val="105"/>
          <w:szCs w:val="22"/>
        </w:rPr>
        <w:t>skonio</w:t>
      </w:r>
      <w:r w:rsidRPr="00786360">
        <w:rPr>
          <w:spacing w:val="8"/>
          <w:w w:val="105"/>
          <w:szCs w:val="22"/>
        </w:rPr>
        <w:t xml:space="preserve"> </w:t>
      </w:r>
      <w:r w:rsidRPr="00786360">
        <w:rPr>
          <w:spacing w:val="-8"/>
          <w:w w:val="105"/>
          <w:szCs w:val="22"/>
        </w:rPr>
        <w:t xml:space="preserve">pojūčio </w:t>
      </w:r>
      <w:r w:rsidRPr="00786360">
        <w:rPr>
          <w:w w:val="105"/>
          <w:szCs w:val="22"/>
        </w:rPr>
        <w:t>sutrikimai.</w:t>
      </w:r>
    </w:p>
    <w:p w14:paraId="0993D9DB" w14:textId="77777777" w:rsidR="00D2377B" w:rsidRPr="00786360" w:rsidRDefault="00D2377B" w:rsidP="00D2377B">
      <w:pPr>
        <w:widowControl w:val="0"/>
        <w:spacing w:before="10"/>
        <w:rPr>
          <w:szCs w:val="22"/>
        </w:rPr>
      </w:pPr>
    </w:p>
    <w:p w14:paraId="08196487" w14:textId="77777777" w:rsidR="00D2377B" w:rsidRPr="00786360" w:rsidRDefault="00D2377B" w:rsidP="00D2377B">
      <w:pPr>
        <w:widowControl w:val="0"/>
        <w:rPr>
          <w:b/>
          <w:bCs/>
          <w:w w:val="105"/>
          <w:szCs w:val="22"/>
        </w:rPr>
      </w:pPr>
      <w:r w:rsidRPr="00786360">
        <w:rPr>
          <w:b/>
          <w:bCs/>
          <w:w w:val="105"/>
          <w:szCs w:val="22"/>
        </w:rPr>
        <w:t>Nedažni šalutinio poveikio reiškiniai (gali pasireikšti rečiau kaip 1 iš 100 asmenų)</w:t>
      </w:r>
    </w:p>
    <w:p w14:paraId="51325656" w14:textId="77777777" w:rsidR="00D2377B" w:rsidRPr="00786360" w:rsidRDefault="00D2377B" w:rsidP="00D2377B">
      <w:pPr>
        <w:widowControl w:val="0"/>
        <w:rPr>
          <w:b/>
          <w:bCs/>
          <w:szCs w:val="22"/>
        </w:rPr>
      </w:pPr>
    </w:p>
    <w:p w14:paraId="132707C9" w14:textId="700B8964"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3"/>
          <w:w w:val="105"/>
          <w:szCs w:val="22"/>
        </w:rPr>
        <w:t xml:space="preserve">ragenos </w:t>
      </w:r>
      <w:r w:rsidRPr="00786360">
        <w:rPr>
          <w:spacing w:val="-7"/>
          <w:w w:val="105"/>
          <w:szCs w:val="22"/>
        </w:rPr>
        <w:t xml:space="preserve">erozija </w:t>
      </w:r>
      <w:r w:rsidRPr="00786360">
        <w:rPr>
          <w:spacing w:val="-6"/>
          <w:w w:val="105"/>
          <w:szCs w:val="22"/>
        </w:rPr>
        <w:t xml:space="preserve">(priekinio </w:t>
      </w:r>
      <w:r w:rsidRPr="00786360">
        <w:rPr>
          <w:spacing w:val="-4"/>
          <w:w w:val="105"/>
          <w:szCs w:val="22"/>
        </w:rPr>
        <w:t xml:space="preserve">akies </w:t>
      </w:r>
      <w:r w:rsidRPr="00786360">
        <w:rPr>
          <w:spacing w:val="-8"/>
          <w:w w:val="105"/>
          <w:szCs w:val="22"/>
        </w:rPr>
        <w:t xml:space="preserve">obuolio </w:t>
      </w:r>
      <w:r w:rsidRPr="00786360">
        <w:rPr>
          <w:spacing w:val="-7"/>
          <w:w w:val="105"/>
          <w:szCs w:val="22"/>
        </w:rPr>
        <w:t xml:space="preserve">sluoksnio </w:t>
      </w:r>
      <w:r w:rsidRPr="00786360">
        <w:rPr>
          <w:spacing w:val="-3"/>
          <w:w w:val="105"/>
          <w:szCs w:val="22"/>
        </w:rPr>
        <w:t xml:space="preserve">pažaida), </w:t>
      </w:r>
      <w:r w:rsidRPr="00786360">
        <w:rPr>
          <w:spacing w:val="-4"/>
          <w:w w:val="105"/>
          <w:szCs w:val="22"/>
        </w:rPr>
        <w:t xml:space="preserve">akies </w:t>
      </w:r>
      <w:r w:rsidRPr="00786360">
        <w:rPr>
          <w:spacing w:val="-5"/>
          <w:w w:val="105"/>
          <w:szCs w:val="22"/>
        </w:rPr>
        <w:t xml:space="preserve">paviršiaus </w:t>
      </w:r>
      <w:r w:rsidRPr="00786360">
        <w:rPr>
          <w:spacing w:val="-6"/>
          <w:w w:val="105"/>
          <w:szCs w:val="22"/>
        </w:rPr>
        <w:t xml:space="preserve">uždegimas </w:t>
      </w:r>
      <w:r w:rsidRPr="00786360">
        <w:rPr>
          <w:w w:val="105"/>
          <w:szCs w:val="22"/>
        </w:rPr>
        <w:t xml:space="preserve">su </w:t>
      </w:r>
      <w:r w:rsidRPr="00786360">
        <w:rPr>
          <w:spacing w:val="-5"/>
          <w:w w:val="105"/>
          <w:szCs w:val="22"/>
        </w:rPr>
        <w:t xml:space="preserve">paviršiaus pažeidimu, </w:t>
      </w:r>
      <w:r w:rsidRPr="00786360">
        <w:rPr>
          <w:spacing w:val="-6"/>
          <w:w w:val="105"/>
          <w:szCs w:val="22"/>
        </w:rPr>
        <w:t xml:space="preserve">uždegimas </w:t>
      </w:r>
      <w:r w:rsidRPr="00786360">
        <w:rPr>
          <w:spacing w:val="-4"/>
          <w:w w:val="105"/>
          <w:szCs w:val="22"/>
        </w:rPr>
        <w:t xml:space="preserve">akies </w:t>
      </w:r>
      <w:r w:rsidRPr="00786360">
        <w:rPr>
          <w:spacing w:val="-8"/>
          <w:w w:val="105"/>
          <w:szCs w:val="22"/>
        </w:rPr>
        <w:t xml:space="preserve">viduje, </w:t>
      </w:r>
      <w:r w:rsidRPr="00786360">
        <w:rPr>
          <w:spacing w:val="-3"/>
          <w:w w:val="105"/>
          <w:szCs w:val="22"/>
        </w:rPr>
        <w:t xml:space="preserve">ragenos </w:t>
      </w:r>
      <w:r w:rsidRPr="00786360">
        <w:rPr>
          <w:spacing w:val="-5"/>
          <w:w w:val="105"/>
          <w:szCs w:val="22"/>
        </w:rPr>
        <w:t xml:space="preserve">dažymasis, </w:t>
      </w:r>
      <w:r w:rsidRPr="00786360">
        <w:rPr>
          <w:spacing w:val="-6"/>
          <w:w w:val="105"/>
          <w:szCs w:val="22"/>
        </w:rPr>
        <w:t xml:space="preserve">nenormalus </w:t>
      </w:r>
      <w:r w:rsidRPr="00786360">
        <w:rPr>
          <w:spacing w:val="-9"/>
          <w:w w:val="105"/>
          <w:szCs w:val="22"/>
        </w:rPr>
        <w:t xml:space="preserve">pojūtis </w:t>
      </w:r>
      <w:r w:rsidRPr="00786360">
        <w:rPr>
          <w:w w:val="105"/>
          <w:szCs w:val="22"/>
        </w:rPr>
        <w:t xml:space="preserve">akyse, </w:t>
      </w:r>
      <w:r w:rsidRPr="00786360">
        <w:rPr>
          <w:spacing w:val="-4"/>
          <w:w w:val="105"/>
          <w:szCs w:val="22"/>
        </w:rPr>
        <w:t xml:space="preserve">išskyros iš akies, akies </w:t>
      </w:r>
      <w:r w:rsidRPr="00786360">
        <w:rPr>
          <w:w w:val="105"/>
          <w:szCs w:val="22"/>
        </w:rPr>
        <w:t xml:space="preserve">sausumas, </w:t>
      </w:r>
      <w:r w:rsidRPr="00786360">
        <w:rPr>
          <w:spacing w:val="-6"/>
          <w:w w:val="105"/>
          <w:szCs w:val="22"/>
        </w:rPr>
        <w:t xml:space="preserve">akių </w:t>
      </w:r>
      <w:r w:rsidRPr="00786360">
        <w:rPr>
          <w:spacing w:val="-5"/>
          <w:w w:val="105"/>
          <w:szCs w:val="22"/>
        </w:rPr>
        <w:t xml:space="preserve">nuovargis, </w:t>
      </w:r>
      <w:r w:rsidRPr="00786360">
        <w:rPr>
          <w:spacing w:val="-4"/>
          <w:w w:val="105"/>
          <w:szCs w:val="22"/>
        </w:rPr>
        <w:t xml:space="preserve">akies </w:t>
      </w:r>
      <w:r w:rsidRPr="00786360">
        <w:rPr>
          <w:spacing w:val="-5"/>
          <w:w w:val="105"/>
          <w:szCs w:val="22"/>
        </w:rPr>
        <w:t xml:space="preserve">niežėjimas, </w:t>
      </w:r>
      <w:r w:rsidRPr="00786360">
        <w:rPr>
          <w:spacing w:val="-4"/>
          <w:w w:val="105"/>
          <w:szCs w:val="22"/>
        </w:rPr>
        <w:t xml:space="preserve">akies paraudimas, akies </w:t>
      </w:r>
      <w:r w:rsidRPr="00786360">
        <w:rPr>
          <w:spacing w:val="-6"/>
          <w:w w:val="105"/>
          <w:szCs w:val="22"/>
        </w:rPr>
        <w:t>voko</w:t>
      </w:r>
      <w:r w:rsidRPr="00786360">
        <w:rPr>
          <w:spacing w:val="8"/>
          <w:w w:val="105"/>
          <w:szCs w:val="22"/>
        </w:rPr>
        <w:t xml:space="preserve"> </w:t>
      </w:r>
      <w:r w:rsidRPr="00786360">
        <w:rPr>
          <w:spacing w:val="-3"/>
          <w:w w:val="105"/>
          <w:szCs w:val="22"/>
        </w:rPr>
        <w:t>paraudimas.</w:t>
      </w:r>
    </w:p>
    <w:p w14:paraId="5B62606B" w14:textId="77777777" w:rsidR="00D2377B" w:rsidRPr="00786360" w:rsidRDefault="00D2377B" w:rsidP="00D2377B">
      <w:pPr>
        <w:ind w:left="567" w:hanging="567"/>
        <w:rPr>
          <w:szCs w:val="22"/>
        </w:rPr>
      </w:pPr>
      <w:r w:rsidRPr="00786360">
        <w:rPr>
          <w:b/>
          <w:spacing w:val="2"/>
          <w:w w:val="105"/>
          <w:szCs w:val="22"/>
        </w:rPr>
        <w:t>-</w:t>
      </w:r>
      <w:r w:rsidRPr="00786360">
        <w:rPr>
          <w:b/>
          <w:spacing w:val="2"/>
          <w:w w:val="105"/>
          <w:szCs w:val="22"/>
        </w:rPr>
        <w:tab/>
        <w:t xml:space="preserve">Bendrasis </w:t>
      </w:r>
      <w:r w:rsidRPr="00786360">
        <w:rPr>
          <w:b/>
          <w:w w:val="105"/>
          <w:szCs w:val="22"/>
        </w:rPr>
        <w:t xml:space="preserve">šalutinis </w:t>
      </w:r>
      <w:r w:rsidRPr="00786360">
        <w:rPr>
          <w:b/>
          <w:spacing w:val="5"/>
          <w:w w:val="105"/>
          <w:szCs w:val="22"/>
        </w:rPr>
        <w:t>poveikis</w:t>
      </w:r>
      <w:r w:rsidRPr="00786360">
        <w:rPr>
          <w:spacing w:val="5"/>
          <w:w w:val="105"/>
          <w:szCs w:val="22"/>
        </w:rPr>
        <w:t xml:space="preserve">: </w:t>
      </w:r>
      <w:r w:rsidRPr="00786360">
        <w:rPr>
          <w:spacing w:val="-7"/>
          <w:w w:val="105"/>
          <w:szCs w:val="22"/>
        </w:rPr>
        <w:t xml:space="preserve">baltųjų </w:t>
      </w:r>
      <w:r w:rsidRPr="00786360">
        <w:rPr>
          <w:spacing w:val="-5"/>
          <w:w w:val="105"/>
          <w:szCs w:val="22"/>
        </w:rPr>
        <w:t xml:space="preserve">kraujo </w:t>
      </w:r>
      <w:r w:rsidRPr="00786360">
        <w:rPr>
          <w:spacing w:val="-6"/>
          <w:w w:val="105"/>
          <w:szCs w:val="22"/>
        </w:rPr>
        <w:t xml:space="preserve">ląstelių </w:t>
      </w:r>
      <w:r w:rsidRPr="00786360">
        <w:rPr>
          <w:spacing w:val="-8"/>
          <w:w w:val="105"/>
          <w:szCs w:val="22"/>
        </w:rPr>
        <w:t xml:space="preserve">kiekio </w:t>
      </w:r>
      <w:r w:rsidRPr="00786360">
        <w:rPr>
          <w:spacing w:val="-4"/>
          <w:w w:val="105"/>
          <w:szCs w:val="22"/>
        </w:rPr>
        <w:t xml:space="preserve">sumažėjimas, sumažėjęs kraujospūdis, </w:t>
      </w:r>
      <w:r w:rsidRPr="00786360">
        <w:rPr>
          <w:spacing w:val="-6"/>
          <w:w w:val="105"/>
          <w:szCs w:val="22"/>
        </w:rPr>
        <w:t xml:space="preserve">kosulys, </w:t>
      </w:r>
      <w:r w:rsidRPr="00786360">
        <w:rPr>
          <w:spacing w:val="-4"/>
          <w:w w:val="105"/>
          <w:szCs w:val="22"/>
        </w:rPr>
        <w:t xml:space="preserve">kraujas </w:t>
      </w:r>
      <w:r w:rsidRPr="00786360">
        <w:rPr>
          <w:spacing w:val="-6"/>
          <w:w w:val="105"/>
          <w:szCs w:val="22"/>
        </w:rPr>
        <w:t xml:space="preserve">šlapime, kūno </w:t>
      </w:r>
      <w:r w:rsidRPr="00786360">
        <w:rPr>
          <w:spacing w:val="-7"/>
          <w:w w:val="105"/>
          <w:szCs w:val="22"/>
        </w:rPr>
        <w:t>silpnumo</w:t>
      </w:r>
      <w:r w:rsidRPr="00786360">
        <w:rPr>
          <w:spacing w:val="-4"/>
          <w:w w:val="105"/>
          <w:szCs w:val="22"/>
        </w:rPr>
        <w:t xml:space="preserve"> </w:t>
      </w:r>
      <w:r w:rsidRPr="00786360">
        <w:rPr>
          <w:spacing w:val="-7"/>
          <w:w w:val="105"/>
          <w:szCs w:val="22"/>
        </w:rPr>
        <w:t>pojūtis.</w:t>
      </w:r>
    </w:p>
    <w:p w14:paraId="6819BDC3" w14:textId="77777777" w:rsidR="00D2377B" w:rsidRPr="00786360" w:rsidRDefault="00D2377B" w:rsidP="00D2377B">
      <w:pPr>
        <w:widowControl w:val="0"/>
        <w:spacing w:before="76"/>
        <w:rPr>
          <w:w w:val="105"/>
          <w:szCs w:val="22"/>
        </w:rPr>
      </w:pPr>
    </w:p>
    <w:p w14:paraId="3E91DA53" w14:textId="77777777" w:rsidR="00D2377B" w:rsidRPr="00786360" w:rsidRDefault="00D2377B" w:rsidP="00E706A5">
      <w:pPr>
        <w:widowControl w:val="0"/>
        <w:rPr>
          <w:b/>
          <w:bCs/>
          <w:w w:val="105"/>
          <w:szCs w:val="22"/>
        </w:rPr>
      </w:pPr>
      <w:r w:rsidRPr="00786360">
        <w:rPr>
          <w:b/>
          <w:bCs/>
          <w:w w:val="105"/>
          <w:szCs w:val="22"/>
        </w:rPr>
        <w:t>Reti šalutinio poveikio reiškiniai (gali pasireikšti rečiau kaip 1 iš 1 000 asmenų)</w:t>
      </w:r>
    </w:p>
    <w:p w14:paraId="7C717EFC" w14:textId="77777777" w:rsidR="00D2377B" w:rsidRPr="00786360" w:rsidRDefault="00D2377B" w:rsidP="00D2377B">
      <w:pPr>
        <w:widowControl w:val="0"/>
        <w:spacing w:before="76"/>
        <w:rPr>
          <w:b/>
          <w:bCs/>
          <w:szCs w:val="22"/>
        </w:rPr>
      </w:pPr>
    </w:p>
    <w:p w14:paraId="29218BC6" w14:textId="77777777"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3"/>
          <w:w w:val="105"/>
          <w:szCs w:val="22"/>
        </w:rPr>
        <w:t xml:space="preserve">ragenos </w:t>
      </w:r>
      <w:r w:rsidRPr="00786360">
        <w:rPr>
          <w:spacing w:val="-6"/>
          <w:w w:val="105"/>
          <w:szCs w:val="22"/>
        </w:rPr>
        <w:t xml:space="preserve">pažeidimas, </w:t>
      </w:r>
      <w:r w:rsidRPr="00786360">
        <w:rPr>
          <w:spacing w:val="-5"/>
          <w:w w:val="105"/>
          <w:szCs w:val="22"/>
        </w:rPr>
        <w:t xml:space="preserve">jautrumas </w:t>
      </w:r>
      <w:r w:rsidRPr="00786360">
        <w:rPr>
          <w:spacing w:val="-4"/>
          <w:w w:val="105"/>
          <w:szCs w:val="22"/>
        </w:rPr>
        <w:t xml:space="preserve">šviesai, sustiprėjęs ašarojimas, akies </w:t>
      </w:r>
      <w:r w:rsidRPr="00786360">
        <w:rPr>
          <w:spacing w:val="-6"/>
          <w:w w:val="105"/>
          <w:szCs w:val="22"/>
        </w:rPr>
        <w:t xml:space="preserve">voko </w:t>
      </w:r>
      <w:r w:rsidRPr="00786360">
        <w:rPr>
          <w:w w:val="105"/>
          <w:szCs w:val="22"/>
        </w:rPr>
        <w:t>apnašos.</w:t>
      </w:r>
    </w:p>
    <w:p w14:paraId="06FBF915" w14:textId="77777777" w:rsidR="00D2377B" w:rsidRPr="00786360" w:rsidRDefault="00D2377B" w:rsidP="00D2377B">
      <w:pPr>
        <w:ind w:left="567" w:hanging="567"/>
        <w:rPr>
          <w:szCs w:val="22"/>
        </w:rPr>
      </w:pPr>
      <w:r w:rsidRPr="00786360">
        <w:rPr>
          <w:b/>
          <w:w w:val="105"/>
          <w:szCs w:val="22"/>
        </w:rPr>
        <w:t>-</w:t>
      </w:r>
      <w:r w:rsidRPr="00786360">
        <w:rPr>
          <w:b/>
          <w:w w:val="105"/>
          <w:szCs w:val="22"/>
        </w:rPr>
        <w:tab/>
        <w:t xml:space="preserve">Bendrasis šalutinis </w:t>
      </w:r>
      <w:r w:rsidRPr="00786360">
        <w:rPr>
          <w:b/>
          <w:spacing w:val="3"/>
          <w:w w:val="105"/>
          <w:szCs w:val="22"/>
        </w:rPr>
        <w:t xml:space="preserve">poveikis </w:t>
      </w:r>
      <w:r w:rsidRPr="00786360">
        <w:rPr>
          <w:w w:val="105"/>
          <w:szCs w:val="22"/>
        </w:rPr>
        <w:t xml:space="preserve">: </w:t>
      </w:r>
      <w:r w:rsidRPr="00786360">
        <w:rPr>
          <w:spacing w:val="-6"/>
          <w:w w:val="105"/>
          <w:szCs w:val="22"/>
        </w:rPr>
        <w:t xml:space="preserve">negalėjimas </w:t>
      </w:r>
      <w:r w:rsidRPr="00786360">
        <w:rPr>
          <w:spacing w:val="-8"/>
          <w:w w:val="105"/>
          <w:szCs w:val="22"/>
        </w:rPr>
        <w:t xml:space="preserve">užmigti </w:t>
      </w:r>
      <w:r w:rsidRPr="00786360">
        <w:rPr>
          <w:spacing w:val="-4"/>
          <w:w w:val="105"/>
          <w:szCs w:val="22"/>
        </w:rPr>
        <w:t xml:space="preserve">(nemiga), gerklės </w:t>
      </w:r>
      <w:r w:rsidRPr="00786360">
        <w:rPr>
          <w:w w:val="105"/>
          <w:szCs w:val="22"/>
        </w:rPr>
        <w:t xml:space="preserve">skausmas, </w:t>
      </w:r>
      <w:r w:rsidRPr="00786360">
        <w:rPr>
          <w:spacing w:val="-3"/>
          <w:w w:val="105"/>
          <w:szCs w:val="22"/>
        </w:rPr>
        <w:t>varvanti</w:t>
      </w:r>
      <w:r w:rsidRPr="00786360">
        <w:rPr>
          <w:spacing w:val="-6"/>
          <w:w w:val="105"/>
          <w:szCs w:val="22"/>
        </w:rPr>
        <w:t xml:space="preserve"> </w:t>
      </w:r>
      <w:r w:rsidRPr="00786360">
        <w:rPr>
          <w:spacing w:val="-5"/>
          <w:w w:val="105"/>
          <w:szCs w:val="22"/>
        </w:rPr>
        <w:t>nosis.</w:t>
      </w:r>
    </w:p>
    <w:p w14:paraId="0B8F5F6B" w14:textId="77777777" w:rsidR="00D2377B" w:rsidRPr="00786360" w:rsidRDefault="00D2377B" w:rsidP="00D2377B">
      <w:pPr>
        <w:widowControl w:val="0"/>
        <w:spacing w:before="9"/>
        <w:rPr>
          <w:szCs w:val="22"/>
        </w:rPr>
      </w:pPr>
    </w:p>
    <w:p w14:paraId="164C359C" w14:textId="6BB9DFC9" w:rsidR="00D2377B" w:rsidRPr="008C14BC" w:rsidRDefault="00D2377B" w:rsidP="00D2377B">
      <w:pPr>
        <w:widowControl w:val="0"/>
        <w:rPr>
          <w:b/>
          <w:bCs/>
          <w:w w:val="105"/>
          <w:szCs w:val="22"/>
        </w:rPr>
      </w:pPr>
      <w:r w:rsidRPr="008C14BC">
        <w:rPr>
          <w:b/>
          <w:bCs/>
          <w:w w:val="105"/>
          <w:szCs w:val="22"/>
        </w:rPr>
        <w:t>Šalutinio poveikio reiškiniai, kurių dažnis nežinomas (negali būti apskaičiuotas pagal turimus duomenis)</w:t>
      </w:r>
    </w:p>
    <w:p w14:paraId="04B15BD2" w14:textId="77777777" w:rsidR="00D2377B" w:rsidRPr="008C14BC" w:rsidRDefault="00D2377B" w:rsidP="00D2377B">
      <w:pPr>
        <w:widowControl w:val="0"/>
        <w:rPr>
          <w:b/>
          <w:bCs/>
          <w:szCs w:val="22"/>
        </w:rPr>
      </w:pPr>
    </w:p>
    <w:p w14:paraId="231C38F8" w14:textId="05A2C37C"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Poveikis </w:t>
      </w:r>
      <w:r w:rsidRPr="008C14BC">
        <w:rPr>
          <w:b/>
          <w:w w:val="105"/>
          <w:szCs w:val="22"/>
        </w:rPr>
        <w:t>akims</w:t>
      </w:r>
      <w:r w:rsidRPr="008C14BC">
        <w:rPr>
          <w:w w:val="105"/>
          <w:szCs w:val="22"/>
        </w:rPr>
        <w:t xml:space="preserve">: </w:t>
      </w:r>
      <w:r w:rsidRPr="008C14BC">
        <w:rPr>
          <w:spacing w:val="-4"/>
          <w:w w:val="105"/>
          <w:szCs w:val="22"/>
        </w:rPr>
        <w:t xml:space="preserve">akies </w:t>
      </w:r>
      <w:r w:rsidRPr="008C14BC">
        <w:rPr>
          <w:spacing w:val="-6"/>
          <w:w w:val="105"/>
          <w:szCs w:val="22"/>
        </w:rPr>
        <w:t xml:space="preserve">alergija, </w:t>
      </w:r>
      <w:r w:rsidRPr="008C14BC">
        <w:rPr>
          <w:spacing w:val="-3"/>
          <w:w w:val="105"/>
          <w:szCs w:val="22"/>
        </w:rPr>
        <w:t xml:space="preserve">regos </w:t>
      </w:r>
      <w:r w:rsidRPr="008C14BC">
        <w:rPr>
          <w:spacing w:val="-5"/>
          <w:w w:val="105"/>
          <w:szCs w:val="22"/>
        </w:rPr>
        <w:t xml:space="preserve">sutrikimas, </w:t>
      </w:r>
      <w:r w:rsidRPr="008C14BC">
        <w:rPr>
          <w:spacing w:val="-3"/>
          <w:w w:val="105"/>
          <w:szCs w:val="22"/>
        </w:rPr>
        <w:t xml:space="preserve">regos nervo </w:t>
      </w:r>
      <w:r w:rsidRPr="008C14BC">
        <w:rPr>
          <w:spacing w:val="-6"/>
          <w:w w:val="105"/>
          <w:szCs w:val="22"/>
        </w:rPr>
        <w:t xml:space="preserve">pažeidimas, padidėjęs </w:t>
      </w:r>
      <w:r w:rsidRPr="008C14BC">
        <w:rPr>
          <w:spacing w:val="-5"/>
          <w:w w:val="105"/>
          <w:szCs w:val="22"/>
        </w:rPr>
        <w:t xml:space="preserve">akispūdis, nuosėdos </w:t>
      </w:r>
      <w:r w:rsidRPr="008C14BC">
        <w:rPr>
          <w:spacing w:val="-4"/>
          <w:w w:val="105"/>
          <w:szCs w:val="22"/>
        </w:rPr>
        <w:t xml:space="preserve">akies </w:t>
      </w:r>
      <w:r w:rsidRPr="008C14BC">
        <w:rPr>
          <w:spacing w:val="-5"/>
          <w:w w:val="105"/>
          <w:szCs w:val="22"/>
        </w:rPr>
        <w:t xml:space="preserve">paviršiuje, </w:t>
      </w:r>
      <w:r w:rsidRPr="008C14BC">
        <w:rPr>
          <w:spacing w:val="-4"/>
          <w:w w:val="105"/>
          <w:szCs w:val="22"/>
        </w:rPr>
        <w:t xml:space="preserve">sumažėjęs akies jautrumas, </w:t>
      </w:r>
      <w:r w:rsidRPr="008C14BC">
        <w:rPr>
          <w:spacing w:val="-8"/>
          <w:w w:val="105"/>
          <w:szCs w:val="22"/>
        </w:rPr>
        <w:t xml:space="preserve">junginės </w:t>
      </w:r>
      <w:r w:rsidRPr="008C14BC">
        <w:rPr>
          <w:spacing w:val="-6"/>
          <w:w w:val="105"/>
          <w:szCs w:val="22"/>
        </w:rPr>
        <w:t xml:space="preserve">(baltosios </w:t>
      </w:r>
      <w:r w:rsidRPr="008C14BC">
        <w:rPr>
          <w:spacing w:val="-4"/>
          <w:w w:val="105"/>
          <w:szCs w:val="22"/>
        </w:rPr>
        <w:t xml:space="preserve">akies </w:t>
      </w:r>
      <w:r w:rsidRPr="008C14BC">
        <w:rPr>
          <w:spacing w:val="-5"/>
          <w:w w:val="105"/>
          <w:szCs w:val="22"/>
        </w:rPr>
        <w:t xml:space="preserve">dalies) </w:t>
      </w:r>
      <w:r w:rsidRPr="008C14BC">
        <w:rPr>
          <w:spacing w:val="-6"/>
          <w:w w:val="105"/>
          <w:szCs w:val="22"/>
        </w:rPr>
        <w:t xml:space="preserve">uždegimas </w:t>
      </w:r>
      <w:r w:rsidRPr="008C14BC">
        <w:rPr>
          <w:w w:val="105"/>
          <w:szCs w:val="22"/>
        </w:rPr>
        <w:t xml:space="preserve">arba </w:t>
      </w:r>
      <w:r w:rsidRPr="008C14BC">
        <w:rPr>
          <w:spacing w:val="-6"/>
          <w:w w:val="105"/>
          <w:szCs w:val="22"/>
        </w:rPr>
        <w:t xml:space="preserve">infekcija, </w:t>
      </w:r>
      <w:r w:rsidRPr="008C14BC">
        <w:rPr>
          <w:spacing w:val="-5"/>
          <w:w w:val="105"/>
          <w:szCs w:val="22"/>
        </w:rPr>
        <w:t xml:space="preserve">nenormalus, susilpnėjęs regėjimas </w:t>
      </w:r>
      <w:r w:rsidRPr="008C14BC">
        <w:rPr>
          <w:w w:val="105"/>
          <w:szCs w:val="22"/>
        </w:rPr>
        <w:t xml:space="preserve">arba </w:t>
      </w:r>
      <w:r w:rsidRPr="008C14BC">
        <w:rPr>
          <w:spacing w:val="-5"/>
          <w:w w:val="105"/>
          <w:szCs w:val="22"/>
        </w:rPr>
        <w:t xml:space="preserve">dvejinimasis </w:t>
      </w:r>
      <w:r w:rsidRPr="008C14BC">
        <w:rPr>
          <w:w w:val="105"/>
          <w:szCs w:val="22"/>
        </w:rPr>
        <w:t xml:space="preserve">akyse, </w:t>
      </w:r>
      <w:r w:rsidRPr="008C14BC">
        <w:rPr>
          <w:spacing w:val="-5"/>
          <w:w w:val="105"/>
          <w:szCs w:val="22"/>
        </w:rPr>
        <w:t xml:space="preserve">padidėjusi </w:t>
      </w:r>
      <w:r w:rsidRPr="008C14BC">
        <w:rPr>
          <w:spacing w:val="-4"/>
          <w:w w:val="105"/>
          <w:szCs w:val="22"/>
        </w:rPr>
        <w:t xml:space="preserve">akies pigmentacija, </w:t>
      </w:r>
      <w:r w:rsidRPr="008C14BC">
        <w:rPr>
          <w:spacing w:val="-3"/>
          <w:w w:val="105"/>
          <w:szCs w:val="22"/>
        </w:rPr>
        <w:t xml:space="preserve">ataugos </w:t>
      </w:r>
      <w:r w:rsidRPr="008C14BC">
        <w:rPr>
          <w:spacing w:val="-4"/>
          <w:w w:val="105"/>
          <w:szCs w:val="22"/>
        </w:rPr>
        <w:t xml:space="preserve">akies </w:t>
      </w:r>
      <w:r w:rsidRPr="008C14BC">
        <w:rPr>
          <w:spacing w:val="-5"/>
          <w:w w:val="105"/>
          <w:szCs w:val="22"/>
        </w:rPr>
        <w:t xml:space="preserve">paviršiuje, </w:t>
      </w:r>
      <w:r w:rsidRPr="008C14BC">
        <w:rPr>
          <w:spacing w:val="-4"/>
          <w:w w:val="105"/>
          <w:szCs w:val="22"/>
        </w:rPr>
        <w:t xml:space="preserve">akies patinimas, </w:t>
      </w:r>
      <w:r w:rsidRPr="008C14BC">
        <w:rPr>
          <w:spacing w:val="-5"/>
          <w:w w:val="105"/>
          <w:szCs w:val="22"/>
        </w:rPr>
        <w:t xml:space="preserve">jautrumas </w:t>
      </w:r>
      <w:r w:rsidRPr="008C14BC">
        <w:rPr>
          <w:spacing w:val="-4"/>
          <w:w w:val="105"/>
          <w:szCs w:val="22"/>
        </w:rPr>
        <w:t xml:space="preserve">šviesai, </w:t>
      </w:r>
      <w:r w:rsidRPr="008C14BC">
        <w:rPr>
          <w:spacing w:val="-6"/>
          <w:w w:val="105"/>
          <w:szCs w:val="22"/>
        </w:rPr>
        <w:t xml:space="preserve">susilpnėjęs blakstienų </w:t>
      </w:r>
      <w:r w:rsidRPr="008C14BC">
        <w:rPr>
          <w:spacing w:val="-5"/>
          <w:w w:val="105"/>
          <w:szCs w:val="22"/>
        </w:rPr>
        <w:t xml:space="preserve">augimas </w:t>
      </w:r>
      <w:r w:rsidRPr="008C14BC">
        <w:rPr>
          <w:w w:val="105"/>
          <w:szCs w:val="22"/>
        </w:rPr>
        <w:t xml:space="preserve">arba </w:t>
      </w:r>
      <w:r w:rsidRPr="008C14BC">
        <w:rPr>
          <w:spacing w:val="-4"/>
          <w:w w:val="105"/>
          <w:szCs w:val="22"/>
        </w:rPr>
        <w:t xml:space="preserve">sumažėjęs </w:t>
      </w:r>
      <w:r w:rsidRPr="008C14BC">
        <w:rPr>
          <w:spacing w:val="-9"/>
          <w:w w:val="105"/>
          <w:szCs w:val="22"/>
        </w:rPr>
        <w:t xml:space="preserve">jų </w:t>
      </w:r>
      <w:r w:rsidRPr="008C14BC">
        <w:rPr>
          <w:spacing w:val="-5"/>
          <w:w w:val="105"/>
          <w:szCs w:val="22"/>
        </w:rPr>
        <w:t xml:space="preserve">skaičius, </w:t>
      </w:r>
      <w:r w:rsidRPr="008C14BC">
        <w:rPr>
          <w:spacing w:val="-7"/>
          <w:w w:val="105"/>
          <w:szCs w:val="22"/>
        </w:rPr>
        <w:t xml:space="preserve">viršutinių </w:t>
      </w:r>
      <w:r w:rsidRPr="008C14BC">
        <w:rPr>
          <w:spacing w:val="-6"/>
          <w:w w:val="105"/>
          <w:szCs w:val="22"/>
        </w:rPr>
        <w:t xml:space="preserve">akių vokų </w:t>
      </w:r>
      <w:r w:rsidRPr="008C14BC">
        <w:rPr>
          <w:spacing w:val="-5"/>
          <w:w w:val="105"/>
          <w:szCs w:val="22"/>
        </w:rPr>
        <w:t xml:space="preserve">nusileidimas (akis </w:t>
      </w:r>
      <w:r w:rsidRPr="008C14BC">
        <w:rPr>
          <w:spacing w:val="-6"/>
          <w:w w:val="105"/>
          <w:szCs w:val="22"/>
        </w:rPr>
        <w:t xml:space="preserve">nuolat </w:t>
      </w:r>
      <w:r w:rsidRPr="008C14BC">
        <w:rPr>
          <w:spacing w:val="-5"/>
          <w:w w:val="105"/>
          <w:szCs w:val="22"/>
        </w:rPr>
        <w:t xml:space="preserve">pusiau </w:t>
      </w:r>
      <w:r w:rsidRPr="008C14BC">
        <w:rPr>
          <w:spacing w:val="-4"/>
          <w:w w:val="105"/>
          <w:szCs w:val="22"/>
        </w:rPr>
        <w:t xml:space="preserve">užmerkta), akies </w:t>
      </w:r>
      <w:r w:rsidRPr="008C14BC">
        <w:rPr>
          <w:spacing w:val="-6"/>
          <w:w w:val="105"/>
          <w:szCs w:val="22"/>
        </w:rPr>
        <w:t xml:space="preserve">voko </w:t>
      </w:r>
      <w:r w:rsidRPr="008C14BC">
        <w:rPr>
          <w:spacing w:val="-9"/>
          <w:w w:val="105"/>
          <w:szCs w:val="22"/>
        </w:rPr>
        <w:t xml:space="preserve">ir </w:t>
      </w:r>
      <w:r w:rsidRPr="008C14BC">
        <w:rPr>
          <w:spacing w:val="-4"/>
          <w:w w:val="105"/>
          <w:szCs w:val="22"/>
        </w:rPr>
        <w:t xml:space="preserve">akies </w:t>
      </w:r>
      <w:r w:rsidRPr="008C14BC">
        <w:rPr>
          <w:spacing w:val="-6"/>
          <w:w w:val="105"/>
          <w:szCs w:val="22"/>
        </w:rPr>
        <w:t xml:space="preserve">voko </w:t>
      </w:r>
      <w:r w:rsidRPr="008C14BC">
        <w:rPr>
          <w:spacing w:val="-8"/>
          <w:w w:val="105"/>
          <w:szCs w:val="22"/>
        </w:rPr>
        <w:t xml:space="preserve">liaukų </w:t>
      </w:r>
      <w:r w:rsidRPr="008C14BC">
        <w:rPr>
          <w:spacing w:val="-6"/>
          <w:w w:val="105"/>
          <w:szCs w:val="22"/>
        </w:rPr>
        <w:t xml:space="preserve">uždegimas, </w:t>
      </w:r>
      <w:r w:rsidRPr="008C14BC">
        <w:rPr>
          <w:spacing w:val="-3"/>
          <w:w w:val="105"/>
          <w:szCs w:val="22"/>
        </w:rPr>
        <w:t xml:space="preserve">ragenos </w:t>
      </w:r>
      <w:r w:rsidRPr="008C14BC">
        <w:rPr>
          <w:spacing w:val="-4"/>
          <w:w w:val="105"/>
          <w:szCs w:val="22"/>
        </w:rPr>
        <w:t xml:space="preserve">uždegimas, po </w:t>
      </w:r>
      <w:r w:rsidRPr="008C14BC">
        <w:rPr>
          <w:spacing w:val="-7"/>
          <w:w w:val="105"/>
          <w:szCs w:val="22"/>
        </w:rPr>
        <w:t xml:space="preserve">tinklaine </w:t>
      </w:r>
      <w:r w:rsidRPr="008C14BC">
        <w:rPr>
          <w:w w:val="105"/>
          <w:szCs w:val="22"/>
        </w:rPr>
        <w:t xml:space="preserve">esančio </w:t>
      </w:r>
      <w:r w:rsidRPr="008C14BC">
        <w:rPr>
          <w:spacing w:val="-6"/>
          <w:w w:val="105"/>
          <w:szCs w:val="22"/>
        </w:rPr>
        <w:t xml:space="preserve">sluoksnio, kuriame </w:t>
      </w:r>
      <w:r w:rsidRPr="008C14BC">
        <w:rPr>
          <w:spacing w:val="-5"/>
          <w:w w:val="105"/>
          <w:szCs w:val="22"/>
        </w:rPr>
        <w:t xml:space="preserve">išsidėsčiusios </w:t>
      </w:r>
      <w:r w:rsidRPr="008C14BC">
        <w:rPr>
          <w:spacing w:val="-4"/>
          <w:w w:val="105"/>
          <w:szCs w:val="22"/>
        </w:rPr>
        <w:t xml:space="preserve">kraujagyslės, </w:t>
      </w:r>
      <w:r w:rsidRPr="008C14BC">
        <w:rPr>
          <w:spacing w:val="-3"/>
          <w:w w:val="105"/>
          <w:szCs w:val="22"/>
        </w:rPr>
        <w:t xml:space="preserve">atšokimas </w:t>
      </w:r>
      <w:r w:rsidRPr="008C14BC">
        <w:rPr>
          <w:spacing w:val="-4"/>
          <w:w w:val="105"/>
          <w:szCs w:val="22"/>
        </w:rPr>
        <w:t xml:space="preserve">po </w:t>
      </w:r>
      <w:r w:rsidRPr="008C14BC">
        <w:rPr>
          <w:spacing w:val="-6"/>
          <w:w w:val="105"/>
          <w:szCs w:val="22"/>
        </w:rPr>
        <w:t xml:space="preserve">filtravimo </w:t>
      </w:r>
      <w:r w:rsidRPr="008C14BC">
        <w:rPr>
          <w:spacing w:val="-4"/>
          <w:w w:val="105"/>
          <w:szCs w:val="22"/>
        </w:rPr>
        <w:t xml:space="preserve">operacijos, </w:t>
      </w:r>
      <w:r w:rsidRPr="008C14BC">
        <w:rPr>
          <w:spacing w:val="-7"/>
          <w:w w:val="105"/>
          <w:szCs w:val="22"/>
        </w:rPr>
        <w:t xml:space="preserve">galinti </w:t>
      </w:r>
      <w:r w:rsidRPr="008C14BC">
        <w:rPr>
          <w:spacing w:val="-5"/>
          <w:w w:val="105"/>
          <w:szCs w:val="22"/>
        </w:rPr>
        <w:t xml:space="preserve">sukelti </w:t>
      </w:r>
      <w:r w:rsidRPr="008C14BC">
        <w:rPr>
          <w:spacing w:val="-3"/>
          <w:w w:val="105"/>
          <w:szCs w:val="22"/>
        </w:rPr>
        <w:t xml:space="preserve">regos </w:t>
      </w:r>
      <w:r w:rsidRPr="008C14BC">
        <w:rPr>
          <w:spacing w:val="-4"/>
          <w:w w:val="105"/>
          <w:szCs w:val="22"/>
        </w:rPr>
        <w:t xml:space="preserve">sutrikimus, sumažėjęs </w:t>
      </w:r>
      <w:r w:rsidRPr="008C14BC">
        <w:rPr>
          <w:spacing w:val="-3"/>
          <w:w w:val="105"/>
          <w:szCs w:val="22"/>
        </w:rPr>
        <w:t>ragenos</w:t>
      </w:r>
      <w:r w:rsidRPr="008C14BC">
        <w:rPr>
          <w:spacing w:val="32"/>
          <w:w w:val="105"/>
          <w:szCs w:val="22"/>
        </w:rPr>
        <w:t xml:space="preserve"> </w:t>
      </w:r>
      <w:r w:rsidRPr="008C14BC">
        <w:rPr>
          <w:spacing w:val="-3"/>
          <w:w w:val="105"/>
          <w:szCs w:val="22"/>
        </w:rPr>
        <w:t>jautrumas.</w:t>
      </w:r>
    </w:p>
    <w:p w14:paraId="0CC245FB" w14:textId="0A3C4E05" w:rsidR="00D2377B" w:rsidRPr="008C14BC" w:rsidRDefault="00D2377B" w:rsidP="00D2377B">
      <w:pPr>
        <w:ind w:left="567" w:hanging="567"/>
        <w:rPr>
          <w:szCs w:val="22"/>
        </w:rPr>
      </w:pPr>
      <w:r w:rsidRPr="008C14BC">
        <w:rPr>
          <w:b/>
          <w:w w:val="105"/>
          <w:szCs w:val="22"/>
        </w:rPr>
        <w:t>-</w:t>
      </w:r>
      <w:r w:rsidRPr="008C14BC">
        <w:rPr>
          <w:b/>
          <w:w w:val="105"/>
          <w:szCs w:val="22"/>
        </w:rPr>
        <w:tab/>
        <w:t>Širdies ir kraujotakos sutrikimai</w:t>
      </w:r>
      <w:r w:rsidRPr="008C14BC">
        <w:rPr>
          <w:w w:val="105"/>
          <w:szCs w:val="22"/>
        </w:rPr>
        <w:t xml:space="preserve">: </w:t>
      </w:r>
      <w:r w:rsidRPr="008C14BC">
        <w:rPr>
          <w:spacing w:val="-6"/>
          <w:w w:val="105"/>
          <w:szCs w:val="22"/>
        </w:rPr>
        <w:t xml:space="preserve">širdies ritmo </w:t>
      </w:r>
      <w:r w:rsidRPr="008C14BC">
        <w:rPr>
          <w:w w:val="105"/>
          <w:szCs w:val="22"/>
        </w:rPr>
        <w:t xml:space="preserve">arba </w:t>
      </w:r>
      <w:r w:rsidRPr="008C14BC">
        <w:rPr>
          <w:spacing w:val="-6"/>
          <w:w w:val="105"/>
          <w:szCs w:val="22"/>
        </w:rPr>
        <w:t xml:space="preserve">širdies </w:t>
      </w:r>
      <w:r w:rsidRPr="008C14BC">
        <w:rPr>
          <w:spacing w:val="-8"/>
          <w:w w:val="105"/>
          <w:szCs w:val="22"/>
        </w:rPr>
        <w:t xml:space="preserve">plakimo </w:t>
      </w:r>
      <w:r w:rsidRPr="008C14BC">
        <w:rPr>
          <w:spacing w:val="-7"/>
          <w:w w:val="105"/>
          <w:szCs w:val="22"/>
        </w:rPr>
        <w:t xml:space="preserve">dažnio </w:t>
      </w:r>
      <w:r w:rsidRPr="008C14BC">
        <w:rPr>
          <w:spacing w:val="-5"/>
          <w:w w:val="105"/>
          <w:szCs w:val="22"/>
        </w:rPr>
        <w:t xml:space="preserve">pokyčiai, </w:t>
      </w:r>
      <w:r w:rsidRPr="008C14BC">
        <w:rPr>
          <w:w w:val="105"/>
          <w:szCs w:val="22"/>
        </w:rPr>
        <w:t>retas pulsas,</w:t>
      </w:r>
      <w:r w:rsidRPr="008C14BC">
        <w:rPr>
          <w:spacing w:val="-6"/>
          <w:w w:val="105"/>
          <w:szCs w:val="22"/>
        </w:rPr>
        <w:t xml:space="preserve"> </w:t>
      </w:r>
      <w:r w:rsidRPr="008C14BC">
        <w:rPr>
          <w:w w:val="105"/>
          <w:szCs w:val="22"/>
        </w:rPr>
        <w:t>palpitacijos</w:t>
      </w:r>
      <w:r w:rsidRPr="008C14BC">
        <w:rPr>
          <w:spacing w:val="-5"/>
          <w:w w:val="105"/>
          <w:szCs w:val="22"/>
        </w:rPr>
        <w:t xml:space="preserve"> </w:t>
      </w:r>
      <w:r w:rsidRPr="008C14BC">
        <w:rPr>
          <w:w w:val="105"/>
          <w:szCs w:val="22"/>
        </w:rPr>
        <w:t>(širdies</w:t>
      </w:r>
      <w:r w:rsidRPr="008C14BC">
        <w:rPr>
          <w:spacing w:val="-6"/>
          <w:w w:val="105"/>
          <w:szCs w:val="22"/>
        </w:rPr>
        <w:t xml:space="preserve"> </w:t>
      </w:r>
      <w:r w:rsidRPr="008C14BC">
        <w:rPr>
          <w:spacing w:val="2"/>
          <w:w w:val="105"/>
          <w:szCs w:val="22"/>
        </w:rPr>
        <w:t>ritmo</w:t>
      </w:r>
      <w:r w:rsidRPr="008C14BC">
        <w:rPr>
          <w:spacing w:val="-15"/>
          <w:w w:val="105"/>
          <w:szCs w:val="22"/>
        </w:rPr>
        <w:t xml:space="preserve"> </w:t>
      </w:r>
      <w:r w:rsidRPr="008C14BC">
        <w:rPr>
          <w:spacing w:val="2"/>
          <w:w w:val="105"/>
          <w:szCs w:val="22"/>
        </w:rPr>
        <w:t>sutrikimo</w:t>
      </w:r>
      <w:r w:rsidRPr="008C14BC">
        <w:rPr>
          <w:spacing w:val="-14"/>
          <w:w w:val="105"/>
          <w:szCs w:val="22"/>
        </w:rPr>
        <w:t xml:space="preserve"> </w:t>
      </w:r>
      <w:r w:rsidRPr="008C14BC">
        <w:rPr>
          <w:spacing w:val="3"/>
          <w:w w:val="105"/>
          <w:szCs w:val="22"/>
        </w:rPr>
        <w:t>rūšis),</w:t>
      </w:r>
      <w:r w:rsidRPr="008C14BC">
        <w:rPr>
          <w:spacing w:val="-9"/>
          <w:w w:val="105"/>
          <w:szCs w:val="22"/>
        </w:rPr>
        <w:t xml:space="preserve"> </w:t>
      </w:r>
      <w:r w:rsidRPr="008C14BC">
        <w:rPr>
          <w:w w:val="105"/>
          <w:szCs w:val="22"/>
        </w:rPr>
        <w:t>nenormalus</w:t>
      </w:r>
      <w:r w:rsidRPr="008C14BC">
        <w:rPr>
          <w:spacing w:val="-7"/>
          <w:w w:val="105"/>
          <w:szCs w:val="22"/>
        </w:rPr>
        <w:t xml:space="preserve"> </w:t>
      </w:r>
      <w:r w:rsidRPr="008C14BC">
        <w:rPr>
          <w:w w:val="105"/>
          <w:szCs w:val="22"/>
        </w:rPr>
        <w:t>širdies</w:t>
      </w:r>
      <w:r w:rsidRPr="008C14BC">
        <w:rPr>
          <w:spacing w:val="-6"/>
          <w:w w:val="105"/>
          <w:szCs w:val="22"/>
        </w:rPr>
        <w:t xml:space="preserve"> </w:t>
      </w:r>
      <w:r w:rsidRPr="008C14BC">
        <w:rPr>
          <w:w w:val="105"/>
          <w:szCs w:val="22"/>
        </w:rPr>
        <w:t>susitraukimų</w:t>
      </w:r>
      <w:r w:rsidRPr="008C14BC">
        <w:rPr>
          <w:spacing w:val="-2"/>
          <w:w w:val="105"/>
          <w:szCs w:val="22"/>
        </w:rPr>
        <w:t xml:space="preserve"> </w:t>
      </w:r>
      <w:r w:rsidRPr="008C14BC">
        <w:rPr>
          <w:w w:val="105"/>
          <w:szCs w:val="22"/>
        </w:rPr>
        <w:t xml:space="preserve">padažnėjimas, </w:t>
      </w:r>
      <w:r w:rsidRPr="008C14BC">
        <w:rPr>
          <w:spacing w:val="-5"/>
          <w:w w:val="105"/>
          <w:szCs w:val="22"/>
        </w:rPr>
        <w:t xml:space="preserve">krūtinės </w:t>
      </w:r>
      <w:r w:rsidRPr="008C14BC">
        <w:rPr>
          <w:w w:val="105"/>
          <w:szCs w:val="22"/>
        </w:rPr>
        <w:t xml:space="preserve">skausmas, </w:t>
      </w:r>
      <w:r w:rsidRPr="008C14BC">
        <w:rPr>
          <w:spacing w:val="-4"/>
          <w:w w:val="105"/>
          <w:szCs w:val="22"/>
        </w:rPr>
        <w:t xml:space="preserve">susilpnėjusi </w:t>
      </w:r>
      <w:r w:rsidRPr="008C14BC">
        <w:rPr>
          <w:spacing w:val="-6"/>
          <w:w w:val="105"/>
          <w:szCs w:val="22"/>
        </w:rPr>
        <w:t xml:space="preserve">širdies veikla, širdies smūgis, </w:t>
      </w:r>
      <w:r w:rsidRPr="008C14BC">
        <w:rPr>
          <w:spacing w:val="-5"/>
          <w:w w:val="105"/>
          <w:szCs w:val="22"/>
        </w:rPr>
        <w:t xml:space="preserve">padidėjęs </w:t>
      </w:r>
      <w:r w:rsidRPr="008C14BC">
        <w:rPr>
          <w:spacing w:val="-4"/>
          <w:w w:val="105"/>
          <w:szCs w:val="22"/>
        </w:rPr>
        <w:t xml:space="preserve">kraujospūdis, sumažėjęs </w:t>
      </w:r>
      <w:r w:rsidRPr="008C14BC">
        <w:rPr>
          <w:spacing w:val="-5"/>
          <w:w w:val="105"/>
          <w:szCs w:val="22"/>
        </w:rPr>
        <w:t xml:space="preserve">kraujo </w:t>
      </w:r>
      <w:r w:rsidRPr="008C14BC">
        <w:rPr>
          <w:spacing w:val="-6"/>
          <w:w w:val="105"/>
          <w:szCs w:val="22"/>
        </w:rPr>
        <w:t xml:space="preserve">tiekimas </w:t>
      </w:r>
      <w:r w:rsidRPr="008C14BC">
        <w:rPr>
          <w:w w:val="105"/>
          <w:szCs w:val="22"/>
        </w:rPr>
        <w:t xml:space="preserve">į </w:t>
      </w:r>
      <w:r w:rsidRPr="008C14BC">
        <w:rPr>
          <w:spacing w:val="-4"/>
          <w:w w:val="105"/>
          <w:szCs w:val="22"/>
        </w:rPr>
        <w:t xml:space="preserve">smegenis, </w:t>
      </w:r>
      <w:r w:rsidRPr="008C14BC">
        <w:rPr>
          <w:spacing w:val="-5"/>
          <w:w w:val="105"/>
          <w:szCs w:val="22"/>
        </w:rPr>
        <w:t xml:space="preserve">insultas, </w:t>
      </w:r>
      <w:r w:rsidRPr="008C14BC">
        <w:rPr>
          <w:w w:val="105"/>
          <w:szCs w:val="22"/>
        </w:rPr>
        <w:t xml:space="preserve">edema </w:t>
      </w:r>
      <w:r w:rsidRPr="008C14BC">
        <w:rPr>
          <w:spacing w:val="-4"/>
          <w:w w:val="105"/>
          <w:szCs w:val="22"/>
        </w:rPr>
        <w:t xml:space="preserve">(skysčių </w:t>
      </w:r>
      <w:r w:rsidRPr="008C14BC">
        <w:rPr>
          <w:spacing w:val="-5"/>
          <w:w w:val="105"/>
          <w:szCs w:val="22"/>
        </w:rPr>
        <w:t xml:space="preserve">kaupimasis), </w:t>
      </w:r>
      <w:r w:rsidRPr="008C14BC">
        <w:rPr>
          <w:spacing w:val="-7"/>
          <w:w w:val="105"/>
          <w:szCs w:val="22"/>
        </w:rPr>
        <w:t xml:space="preserve">stazinis </w:t>
      </w:r>
      <w:r w:rsidRPr="008C14BC">
        <w:rPr>
          <w:spacing w:val="-6"/>
          <w:w w:val="105"/>
          <w:szCs w:val="22"/>
        </w:rPr>
        <w:t xml:space="preserve">širdies </w:t>
      </w:r>
      <w:r w:rsidRPr="008C14BC">
        <w:rPr>
          <w:spacing w:val="-4"/>
          <w:w w:val="105"/>
          <w:szCs w:val="22"/>
        </w:rPr>
        <w:t xml:space="preserve">nepakankamumas </w:t>
      </w:r>
      <w:r w:rsidRPr="008C14BC">
        <w:rPr>
          <w:spacing w:val="-5"/>
          <w:w w:val="105"/>
          <w:szCs w:val="22"/>
        </w:rPr>
        <w:t xml:space="preserve">(širdies </w:t>
      </w:r>
      <w:r w:rsidRPr="008C14BC">
        <w:rPr>
          <w:spacing w:val="-8"/>
          <w:w w:val="105"/>
          <w:szCs w:val="22"/>
        </w:rPr>
        <w:t xml:space="preserve">liga, </w:t>
      </w:r>
      <w:r w:rsidRPr="008C14BC">
        <w:rPr>
          <w:spacing w:val="-7"/>
          <w:w w:val="105"/>
          <w:szCs w:val="22"/>
        </w:rPr>
        <w:t xml:space="preserve">kuria </w:t>
      </w:r>
      <w:r w:rsidRPr="008C14BC">
        <w:rPr>
          <w:w w:val="105"/>
          <w:szCs w:val="22"/>
        </w:rPr>
        <w:t xml:space="preserve">sergant </w:t>
      </w:r>
      <w:r w:rsidRPr="008C14BC">
        <w:rPr>
          <w:spacing w:val="-5"/>
          <w:w w:val="105"/>
          <w:szCs w:val="22"/>
        </w:rPr>
        <w:t xml:space="preserve">patiriamas </w:t>
      </w:r>
      <w:r w:rsidRPr="008C14BC">
        <w:rPr>
          <w:spacing w:val="-7"/>
          <w:w w:val="105"/>
          <w:szCs w:val="22"/>
        </w:rPr>
        <w:t xml:space="preserve">dusulys </w:t>
      </w:r>
      <w:r w:rsidRPr="008C14BC">
        <w:rPr>
          <w:spacing w:val="-9"/>
          <w:w w:val="105"/>
          <w:szCs w:val="22"/>
        </w:rPr>
        <w:t xml:space="preserve">ir </w:t>
      </w:r>
      <w:r w:rsidRPr="008C14BC">
        <w:rPr>
          <w:w w:val="105"/>
          <w:szCs w:val="22"/>
        </w:rPr>
        <w:t xml:space="preserve">dėl </w:t>
      </w:r>
      <w:r w:rsidRPr="008C14BC">
        <w:rPr>
          <w:spacing w:val="-4"/>
          <w:w w:val="105"/>
          <w:szCs w:val="22"/>
        </w:rPr>
        <w:t xml:space="preserve">skysčių </w:t>
      </w:r>
      <w:r w:rsidRPr="008C14BC">
        <w:rPr>
          <w:spacing w:val="-5"/>
          <w:w w:val="105"/>
          <w:szCs w:val="22"/>
        </w:rPr>
        <w:t xml:space="preserve">kaupimosi tinsta </w:t>
      </w:r>
      <w:r w:rsidRPr="008C14BC">
        <w:rPr>
          <w:spacing w:val="-4"/>
          <w:w w:val="105"/>
          <w:szCs w:val="22"/>
        </w:rPr>
        <w:t xml:space="preserve">pėdos </w:t>
      </w:r>
      <w:r w:rsidRPr="008C14BC">
        <w:rPr>
          <w:spacing w:val="-9"/>
          <w:w w:val="105"/>
          <w:szCs w:val="22"/>
        </w:rPr>
        <w:t xml:space="preserve">ir </w:t>
      </w:r>
      <w:r w:rsidRPr="008C14BC">
        <w:rPr>
          <w:spacing w:val="-6"/>
          <w:w w:val="105"/>
          <w:szCs w:val="22"/>
        </w:rPr>
        <w:t xml:space="preserve">kojos), </w:t>
      </w:r>
      <w:r w:rsidRPr="008C14BC">
        <w:rPr>
          <w:spacing w:val="-8"/>
          <w:w w:val="105"/>
          <w:szCs w:val="22"/>
        </w:rPr>
        <w:t xml:space="preserve">galūnių </w:t>
      </w:r>
      <w:r w:rsidRPr="008C14BC">
        <w:rPr>
          <w:spacing w:val="-6"/>
          <w:w w:val="105"/>
          <w:szCs w:val="22"/>
        </w:rPr>
        <w:t xml:space="preserve">patinimas, </w:t>
      </w:r>
      <w:r w:rsidRPr="008C14BC">
        <w:rPr>
          <w:spacing w:val="-3"/>
          <w:w w:val="105"/>
          <w:szCs w:val="22"/>
        </w:rPr>
        <w:t xml:space="preserve">žemas </w:t>
      </w:r>
      <w:r w:rsidRPr="008C14BC">
        <w:rPr>
          <w:spacing w:val="-4"/>
          <w:w w:val="105"/>
          <w:szCs w:val="22"/>
        </w:rPr>
        <w:t xml:space="preserve">kraujospūdis, </w:t>
      </w:r>
      <w:r w:rsidRPr="008C14BC">
        <w:rPr>
          <w:spacing w:val="-3"/>
          <w:w w:val="105"/>
          <w:szCs w:val="22"/>
        </w:rPr>
        <w:t xml:space="preserve">rankų </w:t>
      </w:r>
      <w:r w:rsidRPr="008C14BC">
        <w:rPr>
          <w:spacing w:val="-9"/>
          <w:w w:val="105"/>
          <w:szCs w:val="22"/>
        </w:rPr>
        <w:t xml:space="preserve">ir kojų </w:t>
      </w:r>
      <w:r w:rsidRPr="008C14BC">
        <w:rPr>
          <w:spacing w:val="-5"/>
          <w:w w:val="105"/>
          <w:szCs w:val="22"/>
        </w:rPr>
        <w:t xml:space="preserve">pirštų </w:t>
      </w:r>
      <w:r w:rsidRPr="008C14BC">
        <w:rPr>
          <w:w w:val="105"/>
          <w:szCs w:val="22"/>
        </w:rPr>
        <w:t xml:space="preserve">bei </w:t>
      </w:r>
      <w:r w:rsidRPr="008C14BC">
        <w:rPr>
          <w:spacing w:val="-3"/>
          <w:w w:val="105"/>
          <w:szCs w:val="22"/>
        </w:rPr>
        <w:t xml:space="preserve">kartais </w:t>
      </w:r>
      <w:r w:rsidRPr="008C14BC">
        <w:rPr>
          <w:spacing w:val="-7"/>
          <w:w w:val="105"/>
          <w:szCs w:val="22"/>
        </w:rPr>
        <w:t xml:space="preserve">kitų </w:t>
      </w:r>
      <w:r w:rsidRPr="008C14BC">
        <w:rPr>
          <w:spacing w:val="-6"/>
          <w:w w:val="105"/>
          <w:szCs w:val="22"/>
        </w:rPr>
        <w:t xml:space="preserve">kūno </w:t>
      </w:r>
      <w:r w:rsidRPr="008C14BC">
        <w:rPr>
          <w:spacing w:val="-5"/>
          <w:w w:val="105"/>
          <w:szCs w:val="22"/>
        </w:rPr>
        <w:t xml:space="preserve">vietų spalvos </w:t>
      </w:r>
      <w:r w:rsidRPr="008C14BC">
        <w:rPr>
          <w:spacing w:val="-8"/>
          <w:w w:val="105"/>
          <w:szCs w:val="22"/>
        </w:rPr>
        <w:t xml:space="preserve">pokytis </w:t>
      </w:r>
      <w:r w:rsidRPr="008C14BC">
        <w:rPr>
          <w:spacing w:val="3"/>
          <w:w w:val="105"/>
          <w:szCs w:val="22"/>
        </w:rPr>
        <w:t>(Reino [</w:t>
      </w:r>
      <w:r w:rsidRPr="008C14BC">
        <w:rPr>
          <w:i/>
          <w:spacing w:val="3"/>
          <w:w w:val="105"/>
          <w:szCs w:val="22"/>
        </w:rPr>
        <w:t>Raynaud</w:t>
      </w:r>
      <w:r w:rsidRPr="008C14BC">
        <w:rPr>
          <w:iCs/>
          <w:spacing w:val="3"/>
          <w:w w:val="105"/>
          <w:szCs w:val="22"/>
        </w:rPr>
        <w:t>]</w:t>
      </w:r>
      <w:r w:rsidRPr="008C14BC">
        <w:rPr>
          <w:i/>
          <w:spacing w:val="3"/>
          <w:w w:val="105"/>
          <w:szCs w:val="22"/>
        </w:rPr>
        <w:t xml:space="preserve"> </w:t>
      </w:r>
      <w:r w:rsidRPr="008C14BC">
        <w:rPr>
          <w:spacing w:val="-4"/>
          <w:w w:val="105"/>
          <w:szCs w:val="22"/>
        </w:rPr>
        <w:t xml:space="preserve">sindromas), plaštakų </w:t>
      </w:r>
      <w:r w:rsidRPr="008C14BC">
        <w:rPr>
          <w:spacing w:val="-9"/>
          <w:w w:val="105"/>
          <w:szCs w:val="22"/>
        </w:rPr>
        <w:t xml:space="preserve">ir </w:t>
      </w:r>
      <w:r w:rsidRPr="008C14BC">
        <w:rPr>
          <w:spacing w:val="-3"/>
          <w:w w:val="105"/>
          <w:szCs w:val="22"/>
        </w:rPr>
        <w:t>pėdų</w:t>
      </w:r>
      <w:r w:rsidRPr="008C14BC">
        <w:rPr>
          <w:spacing w:val="4"/>
          <w:w w:val="105"/>
          <w:szCs w:val="22"/>
        </w:rPr>
        <w:t xml:space="preserve"> </w:t>
      </w:r>
      <w:r w:rsidRPr="008C14BC">
        <w:rPr>
          <w:spacing w:val="-4"/>
          <w:w w:val="105"/>
          <w:szCs w:val="22"/>
        </w:rPr>
        <w:t>šalimas.</w:t>
      </w:r>
    </w:p>
    <w:p w14:paraId="14037764" w14:textId="77777777" w:rsidR="00D2377B" w:rsidRPr="008C14BC" w:rsidRDefault="00D2377B" w:rsidP="00D2377B">
      <w:pPr>
        <w:ind w:left="567" w:hanging="567"/>
        <w:rPr>
          <w:szCs w:val="22"/>
        </w:rPr>
      </w:pPr>
      <w:r w:rsidRPr="008C14BC">
        <w:rPr>
          <w:b/>
          <w:w w:val="105"/>
          <w:szCs w:val="22"/>
        </w:rPr>
        <w:t>-</w:t>
      </w:r>
      <w:r w:rsidRPr="008C14BC">
        <w:rPr>
          <w:b/>
          <w:w w:val="105"/>
          <w:szCs w:val="22"/>
        </w:rPr>
        <w:tab/>
        <w:t xml:space="preserve">Kvėpavimo </w:t>
      </w:r>
      <w:r w:rsidRPr="008C14BC">
        <w:rPr>
          <w:b/>
          <w:spacing w:val="6"/>
          <w:w w:val="105"/>
          <w:szCs w:val="22"/>
        </w:rPr>
        <w:t xml:space="preserve">sistemos, </w:t>
      </w:r>
      <w:r w:rsidRPr="008C14BC">
        <w:rPr>
          <w:b/>
          <w:w w:val="105"/>
          <w:szCs w:val="22"/>
        </w:rPr>
        <w:t xml:space="preserve">krūtinės ląstos ir </w:t>
      </w:r>
      <w:r w:rsidRPr="008C14BC">
        <w:rPr>
          <w:b/>
          <w:spacing w:val="-4"/>
          <w:w w:val="105"/>
          <w:szCs w:val="22"/>
        </w:rPr>
        <w:t xml:space="preserve">tarpuplaučio </w:t>
      </w:r>
      <w:r w:rsidRPr="008C14BC">
        <w:rPr>
          <w:b/>
          <w:w w:val="105"/>
          <w:szCs w:val="22"/>
        </w:rPr>
        <w:t>sutrikimai</w:t>
      </w:r>
      <w:r w:rsidRPr="008C14BC">
        <w:rPr>
          <w:w w:val="105"/>
          <w:szCs w:val="22"/>
        </w:rPr>
        <w:t xml:space="preserve">: </w:t>
      </w:r>
      <w:r w:rsidRPr="008C14BC">
        <w:rPr>
          <w:spacing w:val="-6"/>
          <w:w w:val="105"/>
          <w:szCs w:val="22"/>
        </w:rPr>
        <w:t xml:space="preserve">plaučiuose </w:t>
      </w:r>
      <w:r w:rsidRPr="008C14BC">
        <w:rPr>
          <w:w w:val="105"/>
          <w:szCs w:val="22"/>
        </w:rPr>
        <w:t xml:space="preserve">esančių </w:t>
      </w:r>
      <w:r w:rsidRPr="008C14BC">
        <w:rPr>
          <w:bCs/>
          <w:w w:val="105"/>
          <w:szCs w:val="22"/>
        </w:rPr>
        <w:t>kvėpavimo</w:t>
      </w:r>
      <w:r w:rsidRPr="008C14BC">
        <w:rPr>
          <w:bCs/>
          <w:spacing w:val="-6"/>
          <w:w w:val="105"/>
          <w:szCs w:val="22"/>
        </w:rPr>
        <w:t xml:space="preserve"> </w:t>
      </w:r>
      <w:r w:rsidRPr="008C14BC">
        <w:rPr>
          <w:w w:val="105"/>
          <w:szCs w:val="22"/>
        </w:rPr>
        <w:t xml:space="preserve">takų </w:t>
      </w:r>
      <w:r w:rsidRPr="008C14BC">
        <w:rPr>
          <w:spacing w:val="-5"/>
          <w:w w:val="105"/>
          <w:szCs w:val="22"/>
        </w:rPr>
        <w:t xml:space="preserve">susiaurėjimas </w:t>
      </w:r>
      <w:r w:rsidRPr="008C14BC">
        <w:rPr>
          <w:spacing w:val="-6"/>
          <w:w w:val="105"/>
          <w:szCs w:val="22"/>
        </w:rPr>
        <w:t xml:space="preserve">(daugiausia </w:t>
      </w:r>
      <w:r w:rsidRPr="008C14BC">
        <w:rPr>
          <w:spacing w:val="-5"/>
          <w:w w:val="105"/>
          <w:szCs w:val="22"/>
        </w:rPr>
        <w:t xml:space="preserve">pasireiškia pacientams, jau </w:t>
      </w:r>
      <w:r w:rsidRPr="008C14BC">
        <w:rPr>
          <w:spacing w:val="-3"/>
          <w:w w:val="105"/>
          <w:szCs w:val="22"/>
        </w:rPr>
        <w:t xml:space="preserve">sergantiems </w:t>
      </w:r>
      <w:r w:rsidRPr="008C14BC">
        <w:rPr>
          <w:spacing w:val="-5"/>
          <w:w w:val="105"/>
          <w:szCs w:val="22"/>
        </w:rPr>
        <w:t xml:space="preserve">šių </w:t>
      </w:r>
      <w:r w:rsidRPr="008C14BC">
        <w:rPr>
          <w:spacing w:val="-6"/>
          <w:w w:val="105"/>
          <w:szCs w:val="22"/>
        </w:rPr>
        <w:lastRenderedPageBreak/>
        <w:t xml:space="preserve">kvėpavimo </w:t>
      </w:r>
      <w:r w:rsidRPr="008C14BC">
        <w:rPr>
          <w:w w:val="105"/>
          <w:szCs w:val="22"/>
        </w:rPr>
        <w:t xml:space="preserve">takų </w:t>
      </w:r>
      <w:r w:rsidRPr="008C14BC">
        <w:rPr>
          <w:spacing w:val="-7"/>
          <w:w w:val="105"/>
          <w:szCs w:val="22"/>
        </w:rPr>
        <w:t xml:space="preserve">liga), dusulys </w:t>
      </w:r>
      <w:r w:rsidRPr="008C14BC">
        <w:rPr>
          <w:w w:val="105"/>
          <w:szCs w:val="22"/>
        </w:rPr>
        <w:t>arba ap</w:t>
      </w:r>
      <w:r w:rsidRPr="008C14BC">
        <w:rPr>
          <w:spacing w:val="-6"/>
          <w:w w:val="105"/>
          <w:szCs w:val="22"/>
        </w:rPr>
        <w:t xml:space="preserve">sunkintas kvėpavimas, </w:t>
      </w:r>
      <w:r w:rsidRPr="008C14BC">
        <w:rPr>
          <w:spacing w:val="-5"/>
          <w:w w:val="105"/>
          <w:szCs w:val="22"/>
        </w:rPr>
        <w:t xml:space="preserve">peršalimo </w:t>
      </w:r>
      <w:r w:rsidRPr="008C14BC">
        <w:rPr>
          <w:spacing w:val="-6"/>
          <w:w w:val="105"/>
          <w:szCs w:val="22"/>
        </w:rPr>
        <w:t xml:space="preserve">simptomai, </w:t>
      </w:r>
      <w:r w:rsidRPr="008C14BC">
        <w:rPr>
          <w:spacing w:val="-5"/>
          <w:w w:val="105"/>
          <w:szCs w:val="22"/>
        </w:rPr>
        <w:t xml:space="preserve">sunkumas </w:t>
      </w:r>
      <w:r w:rsidRPr="008C14BC">
        <w:rPr>
          <w:spacing w:val="-6"/>
          <w:w w:val="105"/>
          <w:szCs w:val="22"/>
        </w:rPr>
        <w:t xml:space="preserve">krūtinėje, veido </w:t>
      </w:r>
      <w:r w:rsidRPr="008C14BC">
        <w:rPr>
          <w:spacing w:val="-4"/>
          <w:w w:val="105"/>
          <w:szCs w:val="22"/>
        </w:rPr>
        <w:t xml:space="preserve">ančių </w:t>
      </w:r>
      <w:r w:rsidRPr="008C14BC">
        <w:rPr>
          <w:spacing w:val="-6"/>
          <w:w w:val="105"/>
          <w:szCs w:val="22"/>
        </w:rPr>
        <w:t xml:space="preserve">infekcija, čiaudulys, </w:t>
      </w:r>
      <w:r w:rsidRPr="008C14BC">
        <w:rPr>
          <w:spacing w:val="-8"/>
          <w:w w:val="105"/>
          <w:szCs w:val="22"/>
        </w:rPr>
        <w:t xml:space="preserve">užgulta </w:t>
      </w:r>
      <w:r w:rsidRPr="008C14BC">
        <w:rPr>
          <w:spacing w:val="-5"/>
          <w:w w:val="105"/>
          <w:szCs w:val="22"/>
        </w:rPr>
        <w:t xml:space="preserve">nosis, nosies </w:t>
      </w:r>
      <w:r w:rsidRPr="008C14BC">
        <w:rPr>
          <w:w w:val="105"/>
          <w:szCs w:val="22"/>
        </w:rPr>
        <w:t xml:space="preserve">sausumas, </w:t>
      </w:r>
      <w:r w:rsidRPr="008C14BC">
        <w:rPr>
          <w:spacing w:val="-6"/>
          <w:w w:val="105"/>
          <w:szCs w:val="22"/>
        </w:rPr>
        <w:t xml:space="preserve">kraujavimas </w:t>
      </w:r>
      <w:r w:rsidRPr="008C14BC">
        <w:rPr>
          <w:spacing w:val="-9"/>
          <w:w w:val="105"/>
          <w:szCs w:val="22"/>
        </w:rPr>
        <w:t xml:space="preserve">iš </w:t>
      </w:r>
      <w:r w:rsidRPr="008C14BC">
        <w:rPr>
          <w:spacing w:val="-4"/>
          <w:w w:val="105"/>
          <w:szCs w:val="22"/>
        </w:rPr>
        <w:t xml:space="preserve">nosies, </w:t>
      </w:r>
      <w:r w:rsidRPr="008C14BC">
        <w:rPr>
          <w:spacing w:val="2"/>
          <w:w w:val="105"/>
          <w:szCs w:val="22"/>
        </w:rPr>
        <w:t xml:space="preserve">astma, </w:t>
      </w:r>
      <w:r w:rsidRPr="008C14BC">
        <w:rPr>
          <w:spacing w:val="-4"/>
          <w:w w:val="105"/>
          <w:szCs w:val="22"/>
        </w:rPr>
        <w:t>gerklės</w:t>
      </w:r>
      <w:r w:rsidRPr="008C14BC">
        <w:rPr>
          <w:spacing w:val="32"/>
          <w:w w:val="105"/>
          <w:szCs w:val="22"/>
        </w:rPr>
        <w:t xml:space="preserve"> </w:t>
      </w:r>
      <w:r w:rsidRPr="008C14BC">
        <w:rPr>
          <w:spacing w:val="-5"/>
          <w:w w:val="105"/>
          <w:szCs w:val="22"/>
        </w:rPr>
        <w:t>dirginimas.</w:t>
      </w:r>
    </w:p>
    <w:p w14:paraId="6407FC8F" w14:textId="77777777"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Nervų </w:t>
      </w:r>
      <w:r w:rsidRPr="008C14BC">
        <w:rPr>
          <w:b/>
          <w:spacing w:val="6"/>
          <w:w w:val="105"/>
          <w:szCs w:val="22"/>
        </w:rPr>
        <w:t xml:space="preserve">sistemos </w:t>
      </w:r>
      <w:r w:rsidRPr="008C14BC">
        <w:rPr>
          <w:b/>
          <w:w w:val="105"/>
          <w:szCs w:val="22"/>
        </w:rPr>
        <w:t>ir bendrieji sutrikimai</w:t>
      </w:r>
      <w:r w:rsidRPr="008C14BC">
        <w:rPr>
          <w:w w:val="105"/>
          <w:szCs w:val="22"/>
        </w:rPr>
        <w:t xml:space="preserve">: </w:t>
      </w:r>
      <w:r w:rsidRPr="008C14BC">
        <w:rPr>
          <w:spacing w:val="-4"/>
          <w:w w:val="105"/>
          <w:szCs w:val="22"/>
        </w:rPr>
        <w:t xml:space="preserve">depresija, košmariški sapnai, </w:t>
      </w:r>
      <w:r w:rsidRPr="008C14BC">
        <w:rPr>
          <w:spacing w:val="-6"/>
          <w:w w:val="105"/>
          <w:szCs w:val="22"/>
        </w:rPr>
        <w:t xml:space="preserve">atminties </w:t>
      </w:r>
      <w:r w:rsidRPr="008C14BC">
        <w:rPr>
          <w:spacing w:val="-3"/>
          <w:w w:val="105"/>
          <w:szCs w:val="22"/>
        </w:rPr>
        <w:t xml:space="preserve">praradimas, </w:t>
      </w:r>
      <w:r w:rsidRPr="008C14BC">
        <w:rPr>
          <w:spacing w:val="-7"/>
          <w:w w:val="105"/>
          <w:szCs w:val="22"/>
        </w:rPr>
        <w:t xml:space="preserve">galvos </w:t>
      </w:r>
      <w:r w:rsidRPr="008C14BC">
        <w:rPr>
          <w:w w:val="105"/>
          <w:szCs w:val="22"/>
        </w:rPr>
        <w:t xml:space="preserve">skausmas, </w:t>
      </w:r>
      <w:r w:rsidRPr="008C14BC">
        <w:rPr>
          <w:spacing w:val="-4"/>
          <w:w w:val="105"/>
          <w:szCs w:val="22"/>
        </w:rPr>
        <w:t xml:space="preserve">nervingumas, </w:t>
      </w:r>
      <w:r w:rsidRPr="008C14BC">
        <w:rPr>
          <w:spacing w:val="-5"/>
          <w:w w:val="105"/>
          <w:szCs w:val="22"/>
        </w:rPr>
        <w:t xml:space="preserve">dirglumas, </w:t>
      </w:r>
      <w:r w:rsidRPr="008C14BC">
        <w:rPr>
          <w:spacing w:val="-4"/>
          <w:w w:val="105"/>
          <w:szCs w:val="22"/>
        </w:rPr>
        <w:t xml:space="preserve">nuovargis, </w:t>
      </w:r>
      <w:r w:rsidRPr="008C14BC">
        <w:rPr>
          <w:spacing w:val="-5"/>
          <w:w w:val="105"/>
          <w:szCs w:val="22"/>
        </w:rPr>
        <w:t xml:space="preserve">drebulys, </w:t>
      </w:r>
      <w:r w:rsidRPr="008C14BC">
        <w:rPr>
          <w:spacing w:val="-6"/>
          <w:w w:val="105"/>
          <w:szCs w:val="22"/>
        </w:rPr>
        <w:t xml:space="preserve">nenormalūs pojūčiai, </w:t>
      </w:r>
      <w:r w:rsidRPr="008C14BC">
        <w:rPr>
          <w:spacing w:val="-7"/>
          <w:w w:val="105"/>
          <w:szCs w:val="22"/>
        </w:rPr>
        <w:t xml:space="preserve">apalpimas, galvos </w:t>
      </w:r>
      <w:r w:rsidRPr="008C14BC">
        <w:rPr>
          <w:spacing w:val="-5"/>
          <w:w w:val="105"/>
          <w:szCs w:val="22"/>
        </w:rPr>
        <w:t xml:space="preserve">sukimasis, </w:t>
      </w:r>
      <w:r w:rsidRPr="008C14BC">
        <w:rPr>
          <w:spacing w:val="-4"/>
          <w:w w:val="105"/>
          <w:szCs w:val="22"/>
        </w:rPr>
        <w:t xml:space="preserve">mieguistumas, </w:t>
      </w:r>
      <w:r w:rsidRPr="008C14BC">
        <w:rPr>
          <w:spacing w:val="-3"/>
          <w:w w:val="105"/>
          <w:szCs w:val="22"/>
        </w:rPr>
        <w:t xml:space="preserve">bendras </w:t>
      </w:r>
      <w:r w:rsidRPr="008C14BC">
        <w:rPr>
          <w:w w:val="105"/>
          <w:szCs w:val="22"/>
        </w:rPr>
        <w:t xml:space="preserve">arba </w:t>
      </w:r>
      <w:r w:rsidRPr="008C14BC">
        <w:rPr>
          <w:spacing w:val="-10"/>
          <w:w w:val="105"/>
          <w:szCs w:val="22"/>
        </w:rPr>
        <w:t xml:space="preserve">ūminis </w:t>
      </w:r>
      <w:r w:rsidRPr="008C14BC">
        <w:rPr>
          <w:spacing w:val="-4"/>
          <w:w w:val="105"/>
          <w:szCs w:val="22"/>
        </w:rPr>
        <w:t xml:space="preserve">silpnumas, </w:t>
      </w:r>
      <w:r w:rsidRPr="008C14BC">
        <w:rPr>
          <w:spacing w:val="-3"/>
          <w:w w:val="105"/>
          <w:szCs w:val="22"/>
        </w:rPr>
        <w:t xml:space="preserve">neįprasti </w:t>
      </w:r>
      <w:r w:rsidRPr="008C14BC">
        <w:rPr>
          <w:spacing w:val="-6"/>
          <w:w w:val="105"/>
          <w:szCs w:val="22"/>
        </w:rPr>
        <w:t xml:space="preserve">pojūčiai, </w:t>
      </w:r>
      <w:r w:rsidRPr="008C14BC">
        <w:rPr>
          <w:spacing w:val="-4"/>
          <w:w w:val="105"/>
          <w:szCs w:val="22"/>
        </w:rPr>
        <w:t>pvz.,</w:t>
      </w:r>
      <w:r w:rsidRPr="008C14BC">
        <w:rPr>
          <w:spacing w:val="12"/>
          <w:w w:val="105"/>
          <w:szCs w:val="22"/>
        </w:rPr>
        <w:t xml:space="preserve"> </w:t>
      </w:r>
      <w:r w:rsidRPr="008C14BC">
        <w:rPr>
          <w:spacing w:val="-6"/>
          <w:w w:val="105"/>
          <w:szCs w:val="22"/>
        </w:rPr>
        <w:t>dilgčiojimas, haliucinacijos.</w:t>
      </w:r>
    </w:p>
    <w:p w14:paraId="2170F3DC" w14:textId="77777777" w:rsidR="00D2377B" w:rsidRPr="008C14BC" w:rsidRDefault="00D2377B" w:rsidP="00D2377B">
      <w:pPr>
        <w:ind w:left="567" w:hanging="567"/>
        <w:rPr>
          <w:szCs w:val="22"/>
        </w:rPr>
      </w:pPr>
      <w:r w:rsidRPr="008C14BC">
        <w:rPr>
          <w:b/>
          <w:w w:val="105"/>
          <w:szCs w:val="22"/>
        </w:rPr>
        <w:t>-</w:t>
      </w:r>
      <w:r w:rsidRPr="008C14BC">
        <w:rPr>
          <w:b/>
          <w:w w:val="105"/>
          <w:szCs w:val="22"/>
        </w:rPr>
        <w:tab/>
        <w:t>Virškinimo trakto sutrikimai</w:t>
      </w:r>
      <w:r w:rsidRPr="008C14BC">
        <w:rPr>
          <w:w w:val="105"/>
          <w:szCs w:val="22"/>
        </w:rPr>
        <w:t xml:space="preserve">: </w:t>
      </w:r>
      <w:r w:rsidRPr="008C14BC">
        <w:rPr>
          <w:spacing w:val="-5"/>
          <w:w w:val="105"/>
          <w:szCs w:val="22"/>
        </w:rPr>
        <w:t xml:space="preserve">pykinimas, vėmimas, </w:t>
      </w:r>
      <w:r w:rsidRPr="008C14BC">
        <w:rPr>
          <w:spacing w:val="-4"/>
          <w:w w:val="105"/>
          <w:szCs w:val="22"/>
        </w:rPr>
        <w:t xml:space="preserve">viduriavimas, </w:t>
      </w:r>
      <w:r w:rsidRPr="008C14BC">
        <w:rPr>
          <w:spacing w:val="-9"/>
          <w:w w:val="105"/>
          <w:szCs w:val="22"/>
        </w:rPr>
        <w:t xml:space="preserve">dujų </w:t>
      </w:r>
      <w:r w:rsidRPr="008C14BC">
        <w:rPr>
          <w:spacing w:val="-6"/>
          <w:w w:val="105"/>
          <w:szCs w:val="22"/>
        </w:rPr>
        <w:t xml:space="preserve">kaupimasis </w:t>
      </w:r>
      <w:r w:rsidRPr="008C14BC">
        <w:rPr>
          <w:spacing w:val="-5"/>
          <w:w w:val="105"/>
          <w:szCs w:val="22"/>
        </w:rPr>
        <w:t xml:space="preserve">žarnyne </w:t>
      </w:r>
      <w:r w:rsidRPr="008C14BC">
        <w:rPr>
          <w:w w:val="105"/>
          <w:szCs w:val="22"/>
        </w:rPr>
        <w:t xml:space="preserve">arba </w:t>
      </w:r>
      <w:r w:rsidRPr="008C14BC">
        <w:rPr>
          <w:spacing w:val="-6"/>
          <w:w w:val="105"/>
          <w:szCs w:val="22"/>
        </w:rPr>
        <w:t xml:space="preserve">nemalonus </w:t>
      </w:r>
      <w:r w:rsidRPr="008C14BC">
        <w:rPr>
          <w:spacing w:val="-9"/>
          <w:w w:val="105"/>
          <w:szCs w:val="22"/>
        </w:rPr>
        <w:t xml:space="preserve">pojūtis </w:t>
      </w:r>
      <w:r w:rsidRPr="008C14BC">
        <w:rPr>
          <w:spacing w:val="-8"/>
          <w:w w:val="105"/>
          <w:szCs w:val="22"/>
        </w:rPr>
        <w:t xml:space="preserve">pilve, </w:t>
      </w:r>
      <w:r w:rsidRPr="008C14BC">
        <w:rPr>
          <w:spacing w:val="-5"/>
          <w:w w:val="105"/>
          <w:szCs w:val="22"/>
        </w:rPr>
        <w:t xml:space="preserve">ryklės </w:t>
      </w:r>
      <w:r w:rsidRPr="008C14BC">
        <w:rPr>
          <w:spacing w:val="-6"/>
          <w:w w:val="105"/>
          <w:szCs w:val="22"/>
        </w:rPr>
        <w:t xml:space="preserve">uždegimas, burnos </w:t>
      </w:r>
      <w:r w:rsidRPr="008C14BC">
        <w:rPr>
          <w:spacing w:val="-7"/>
          <w:w w:val="105"/>
          <w:szCs w:val="22"/>
        </w:rPr>
        <w:t xml:space="preserve">džiūvimas </w:t>
      </w:r>
      <w:r w:rsidRPr="008C14BC">
        <w:rPr>
          <w:w w:val="105"/>
          <w:szCs w:val="22"/>
        </w:rPr>
        <w:t xml:space="preserve">arba </w:t>
      </w:r>
      <w:r w:rsidRPr="008C14BC">
        <w:rPr>
          <w:spacing w:val="-6"/>
          <w:w w:val="105"/>
          <w:szCs w:val="22"/>
        </w:rPr>
        <w:t xml:space="preserve">nenormalus </w:t>
      </w:r>
      <w:r w:rsidRPr="008C14BC">
        <w:rPr>
          <w:spacing w:val="-9"/>
          <w:w w:val="105"/>
          <w:szCs w:val="22"/>
        </w:rPr>
        <w:t xml:space="preserve">pojūtis </w:t>
      </w:r>
      <w:r w:rsidRPr="008C14BC">
        <w:rPr>
          <w:spacing w:val="-6"/>
          <w:w w:val="105"/>
          <w:szCs w:val="22"/>
        </w:rPr>
        <w:t xml:space="preserve">burnoje, </w:t>
      </w:r>
      <w:r w:rsidRPr="008C14BC">
        <w:rPr>
          <w:spacing w:val="-5"/>
          <w:w w:val="105"/>
          <w:szCs w:val="22"/>
        </w:rPr>
        <w:t xml:space="preserve">skrandžio </w:t>
      </w:r>
      <w:r w:rsidRPr="008C14BC">
        <w:rPr>
          <w:spacing w:val="-8"/>
          <w:w w:val="105"/>
          <w:szCs w:val="22"/>
        </w:rPr>
        <w:t xml:space="preserve">veiklos </w:t>
      </w:r>
      <w:r w:rsidRPr="008C14BC">
        <w:rPr>
          <w:spacing w:val="-4"/>
          <w:w w:val="105"/>
          <w:szCs w:val="22"/>
        </w:rPr>
        <w:t xml:space="preserve">sutrikimas, </w:t>
      </w:r>
      <w:r w:rsidRPr="008C14BC">
        <w:rPr>
          <w:spacing w:val="-5"/>
          <w:w w:val="105"/>
          <w:szCs w:val="22"/>
        </w:rPr>
        <w:t>skrandžio</w:t>
      </w:r>
      <w:r w:rsidRPr="008C14BC">
        <w:rPr>
          <w:spacing w:val="36"/>
          <w:w w:val="105"/>
          <w:szCs w:val="22"/>
        </w:rPr>
        <w:t xml:space="preserve"> </w:t>
      </w:r>
      <w:r w:rsidRPr="008C14BC">
        <w:rPr>
          <w:w w:val="105"/>
          <w:szCs w:val="22"/>
        </w:rPr>
        <w:t>skausmas.</w:t>
      </w:r>
    </w:p>
    <w:p w14:paraId="054806B5" w14:textId="77777777" w:rsidR="00D2377B" w:rsidRPr="008C14BC" w:rsidRDefault="00D2377B" w:rsidP="00D2377B">
      <w:pPr>
        <w:ind w:left="567" w:hanging="567"/>
        <w:rPr>
          <w:szCs w:val="22"/>
        </w:rPr>
      </w:pPr>
      <w:r w:rsidRPr="008C14BC">
        <w:rPr>
          <w:b/>
          <w:spacing w:val="-6"/>
          <w:w w:val="105"/>
          <w:szCs w:val="22"/>
        </w:rPr>
        <w:t>-</w:t>
      </w:r>
      <w:r w:rsidRPr="008C14BC">
        <w:rPr>
          <w:b/>
          <w:spacing w:val="-6"/>
          <w:w w:val="105"/>
          <w:szCs w:val="22"/>
        </w:rPr>
        <w:tab/>
        <w:t xml:space="preserve">Kraujo </w:t>
      </w:r>
      <w:r w:rsidRPr="008C14BC">
        <w:rPr>
          <w:b/>
          <w:w w:val="105"/>
          <w:szCs w:val="22"/>
        </w:rPr>
        <w:t xml:space="preserve">ir </w:t>
      </w:r>
      <w:r w:rsidRPr="008C14BC">
        <w:rPr>
          <w:b/>
          <w:spacing w:val="-3"/>
          <w:w w:val="105"/>
          <w:szCs w:val="22"/>
        </w:rPr>
        <w:t xml:space="preserve">limfinės </w:t>
      </w:r>
      <w:r w:rsidRPr="008C14BC">
        <w:rPr>
          <w:b/>
          <w:spacing w:val="5"/>
          <w:w w:val="105"/>
          <w:szCs w:val="22"/>
        </w:rPr>
        <w:t xml:space="preserve">sistemos </w:t>
      </w:r>
      <w:r w:rsidRPr="008C14BC">
        <w:rPr>
          <w:b/>
          <w:w w:val="105"/>
          <w:szCs w:val="22"/>
        </w:rPr>
        <w:t>sutrikimai</w:t>
      </w:r>
      <w:r w:rsidRPr="008C14BC">
        <w:rPr>
          <w:w w:val="105"/>
          <w:szCs w:val="22"/>
        </w:rPr>
        <w:t xml:space="preserve">: </w:t>
      </w:r>
      <w:r w:rsidRPr="008C14BC">
        <w:rPr>
          <w:spacing w:val="-6"/>
          <w:w w:val="105"/>
          <w:szCs w:val="22"/>
        </w:rPr>
        <w:t xml:space="preserve">normos </w:t>
      </w:r>
      <w:r w:rsidRPr="008C14BC">
        <w:rPr>
          <w:spacing w:val="-5"/>
          <w:w w:val="105"/>
          <w:szCs w:val="22"/>
        </w:rPr>
        <w:t xml:space="preserve">neatitinkantys </w:t>
      </w:r>
      <w:r w:rsidRPr="008C14BC">
        <w:rPr>
          <w:spacing w:val="-3"/>
          <w:w w:val="105"/>
          <w:szCs w:val="22"/>
        </w:rPr>
        <w:t xml:space="preserve">kepenų </w:t>
      </w:r>
      <w:r w:rsidRPr="008C14BC">
        <w:rPr>
          <w:spacing w:val="-5"/>
          <w:w w:val="105"/>
          <w:szCs w:val="22"/>
        </w:rPr>
        <w:t xml:space="preserve">funkciniai </w:t>
      </w:r>
      <w:r w:rsidRPr="008C14BC">
        <w:rPr>
          <w:spacing w:val="-6"/>
          <w:w w:val="105"/>
          <w:szCs w:val="22"/>
        </w:rPr>
        <w:t xml:space="preserve">rodikliai, padidėjęs </w:t>
      </w:r>
      <w:r w:rsidRPr="008C14BC">
        <w:rPr>
          <w:spacing w:val="-7"/>
          <w:w w:val="105"/>
          <w:szCs w:val="22"/>
        </w:rPr>
        <w:t xml:space="preserve">chloridų </w:t>
      </w:r>
      <w:r w:rsidRPr="008C14BC">
        <w:rPr>
          <w:spacing w:val="-8"/>
          <w:w w:val="105"/>
          <w:szCs w:val="22"/>
        </w:rPr>
        <w:t xml:space="preserve">kiekis </w:t>
      </w:r>
      <w:r w:rsidRPr="008C14BC">
        <w:rPr>
          <w:spacing w:val="-7"/>
          <w:w w:val="105"/>
          <w:szCs w:val="22"/>
        </w:rPr>
        <w:t xml:space="preserve">kraujyje </w:t>
      </w:r>
      <w:r w:rsidRPr="008C14BC">
        <w:rPr>
          <w:w w:val="105"/>
          <w:szCs w:val="22"/>
        </w:rPr>
        <w:t xml:space="preserve">arba </w:t>
      </w:r>
      <w:r w:rsidRPr="008C14BC">
        <w:rPr>
          <w:spacing w:val="-5"/>
          <w:w w:val="105"/>
          <w:szCs w:val="22"/>
        </w:rPr>
        <w:t xml:space="preserve">kraujo </w:t>
      </w:r>
      <w:r w:rsidRPr="008C14BC">
        <w:rPr>
          <w:spacing w:val="-7"/>
          <w:w w:val="105"/>
          <w:szCs w:val="22"/>
        </w:rPr>
        <w:t xml:space="preserve">tyrime </w:t>
      </w:r>
      <w:r w:rsidRPr="008C14BC">
        <w:rPr>
          <w:spacing w:val="-4"/>
          <w:w w:val="105"/>
          <w:szCs w:val="22"/>
        </w:rPr>
        <w:t xml:space="preserve">stebimas sumažėjęs </w:t>
      </w:r>
      <w:r w:rsidRPr="008C14BC">
        <w:rPr>
          <w:spacing w:val="-6"/>
          <w:w w:val="105"/>
          <w:szCs w:val="22"/>
        </w:rPr>
        <w:t xml:space="preserve">raudonųjų </w:t>
      </w:r>
      <w:r w:rsidRPr="008C14BC">
        <w:rPr>
          <w:spacing w:val="-5"/>
          <w:w w:val="105"/>
          <w:szCs w:val="22"/>
        </w:rPr>
        <w:t xml:space="preserve">kraujo </w:t>
      </w:r>
      <w:r w:rsidRPr="008C14BC">
        <w:rPr>
          <w:spacing w:val="-6"/>
          <w:w w:val="105"/>
          <w:szCs w:val="22"/>
        </w:rPr>
        <w:t>ląstelių</w:t>
      </w:r>
      <w:r w:rsidRPr="008C14BC">
        <w:rPr>
          <w:spacing w:val="2"/>
          <w:w w:val="105"/>
          <w:szCs w:val="22"/>
        </w:rPr>
        <w:t xml:space="preserve"> </w:t>
      </w:r>
      <w:r w:rsidRPr="008C14BC">
        <w:rPr>
          <w:spacing w:val="-5"/>
          <w:w w:val="105"/>
          <w:szCs w:val="22"/>
        </w:rPr>
        <w:t>skaičius.</w:t>
      </w:r>
    </w:p>
    <w:p w14:paraId="373601AE" w14:textId="1B5528B1" w:rsidR="00D2377B" w:rsidRPr="008C14BC" w:rsidRDefault="00D2377B" w:rsidP="00D2377B">
      <w:pPr>
        <w:ind w:left="567" w:hanging="567"/>
        <w:rPr>
          <w:szCs w:val="22"/>
        </w:rPr>
      </w:pPr>
      <w:r w:rsidRPr="008C14BC">
        <w:rPr>
          <w:b/>
          <w:w w:val="105"/>
          <w:szCs w:val="22"/>
        </w:rPr>
        <w:t>-</w:t>
      </w:r>
      <w:r w:rsidRPr="008C14BC">
        <w:rPr>
          <w:b/>
          <w:w w:val="105"/>
          <w:szCs w:val="22"/>
        </w:rPr>
        <w:tab/>
        <w:t>Alergija</w:t>
      </w:r>
      <w:r w:rsidRPr="008C14BC">
        <w:rPr>
          <w:w w:val="105"/>
          <w:szCs w:val="22"/>
        </w:rPr>
        <w:t xml:space="preserve">: </w:t>
      </w:r>
      <w:r w:rsidRPr="008C14BC">
        <w:rPr>
          <w:spacing w:val="-5"/>
          <w:w w:val="105"/>
          <w:szCs w:val="22"/>
        </w:rPr>
        <w:t xml:space="preserve">sustiprėję </w:t>
      </w:r>
      <w:r w:rsidRPr="008C14BC">
        <w:rPr>
          <w:spacing w:val="-4"/>
          <w:w w:val="105"/>
          <w:szCs w:val="22"/>
        </w:rPr>
        <w:t xml:space="preserve">alerginiai simptomai, </w:t>
      </w:r>
      <w:r w:rsidRPr="008C14BC">
        <w:rPr>
          <w:spacing w:val="-5"/>
          <w:w w:val="105"/>
          <w:szCs w:val="22"/>
        </w:rPr>
        <w:t xml:space="preserve">išplitusios alerginės </w:t>
      </w:r>
      <w:r w:rsidRPr="008C14BC">
        <w:rPr>
          <w:spacing w:val="-4"/>
          <w:w w:val="105"/>
          <w:szCs w:val="22"/>
        </w:rPr>
        <w:t xml:space="preserve">reakcijos, </w:t>
      </w:r>
      <w:r w:rsidRPr="008C14BC">
        <w:rPr>
          <w:spacing w:val="-5"/>
          <w:w w:val="105"/>
          <w:szCs w:val="22"/>
        </w:rPr>
        <w:t xml:space="preserve">įskaitant </w:t>
      </w:r>
      <w:r w:rsidRPr="008C14BC">
        <w:rPr>
          <w:spacing w:val="-4"/>
          <w:w w:val="105"/>
          <w:szCs w:val="22"/>
        </w:rPr>
        <w:t xml:space="preserve">po </w:t>
      </w:r>
      <w:r w:rsidRPr="008C14BC">
        <w:rPr>
          <w:spacing w:val="-6"/>
          <w:w w:val="105"/>
          <w:szCs w:val="22"/>
        </w:rPr>
        <w:t xml:space="preserve">oda </w:t>
      </w:r>
      <w:r w:rsidRPr="008C14BC">
        <w:rPr>
          <w:w w:val="105"/>
          <w:szCs w:val="22"/>
        </w:rPr>
        <w:t xml:space="preserve">esančių </w:t>
      </w:r>
      <w:r w:rsidRPr="008C14BC">
        <w:rPr>
          <w:spacing w:val="-8"/>
          <w:w w:val="105"/>
          <w:szCs w:val="22"/>
        </w:rPr>
        <w:t xml:space="preserve">audinių tinimą, </w:t>
      </w:r>
      <w:r w:rsidRPr="008C14BC">
        <w:rPr>
          <w:spacing w:val="-7"/>
          <w:w w:val="105"/>
          <w:szCs w:val="22"/>
        </w:rPr>
        <w:t xml:space="preserve">kuris </w:t>
      </w:r>
      <w:r w:rsidRPr="008C14BC">
        <w:rPr>
          <w:spacing w:val="-6"/>
          <w:w w:val="105"/>
          <w:szCs w:val="22"/>
        </w:rPr>
        <w:t xml:space="preserve">gali </w:t>
      </w:r>
      <w:r w:rsidRPr="008C14BC">
        <w:rPr>
          <w:spacing w:val="-4"/>
          <w:w w:val="105"/>
          <w:szCs w:val="22"/>
        </w:rPr>
        <w:t xml:space="preserve">pasireikšti </w:t>
      </w:r>
      <w:r w:rsidRPr="008C14BC">
        <w:rPr>
          <w:spacing w:val="-6"/>
          <w:w w:val="105"/>
          <w:szCs w:val="22"/>
        </w:rPr>
        <w:t xml:space="preserve">veido </w:t>
      </w:r>
      <w:r w:rsidRPr="008C14BC">
        <w:rPr>
          <w:spacing w:val="-9"/>
          <w:w w:val="105"/>
          <w:szCs w:val="22"/>
        </w:rPr>
        <w:t xml:space="preserve">ir </w:t>
      </w:r>
      <w:r w:rsidRPr="008C14BC">
        <w:rPr>
          <w:spacing w:val="-8"/>
          <w:w w:val="105"/>
          <w:szCs w:val="22"/>
        </w:rPr>
        <w:t xml:space="preserve">galūnių </w:t>
      </w:r>
      <w:r w:rsidRPr="008C14BC">
        <w:rPr>
          <w:spacing w:val="-7"/>
          <w:w w:val="105"/>
          <w:szCs w:val="22"/>
        </w:rPr>
        <w:t xml:space="preserve">srityje </w:t>
      </w:r>
      <w:r w:rsidRPr="008C14BC">
        <w:rPr>
          <w:spacing w:val="-9"/>
          <w:w w:val="105"/>
          <w:szCs w:val="22"/>
        </w:rPr>
        <w:t xml:space="preserve">ir </w:t>
      </w:r>
      <w:r w:rsidRPr="008C14BC">
        <w:rPr>
          <w:spacing w:val="-4"/>
          <w:w w:val="105"/>
          <w:szCs w:val="22"/>
        </w:rPr>
        <w:t xml:space="preserve">užspausti </w:t>
      </w:r>
      <w:r w:rsidRPr="008C14BC">
        <w:rPr>
          <w:spacing w:val="-6"/>
          <w:w w:val="105"/>
          <w:szCs w:val="22"/>
        </w:rPr>
        <w:t xml:space="preserve">kvėpavimo </w:t>
      </w:r>
      <w:r w:rsidRPr="008C14BC">
        <w:rPr>
          <w:spacing w:val="-3"/>
          <w:w w:val="105"/>
          <w:szCs w:val="22"/>
        </w:rPr>
        <w:t xml:space="preserve">takus, todėl </w:t>
      </w:r>
      <w:r w:rsidRPr="008C14BC">
        <w:rPr>
          <w:spacing w:val="-6"/>
          <w:w w:val="105"/>
          <w:szCs w:val="22"/>
        </w:rPr>
        <w:t xml:space="preserve">gali </w:t>
      </w:r>
      <w:r w:rsidRPr="008C14BC">
        <w:rPr>
          <w:spacing w:val="-5"/>
          <w:w w:val="105"/>
          <w:szCs w:val="22"/>
        </w:rPr>
        <w:t xml:space="preserve">būti sunku </w:t>
      </w:r>
      <w:r w:rsidRPr="008C14BC">
        <w:rPr>
          <w:spacing w:val="-3"/>
          <w:w w:val="105"/>
          <w:szCs w:val="22"/>
        </w:rPr>
        <w:t xml:space="preserve">ryti </w:t>
      </w:r>
      <w:r w:rsidRPr="008C14BC">
        <w:rPr>
          <w:w w:val="105"/>
          <w:szCs w:val="22"/>
        </w:rPr>
        <w:t xml:space="preserve">ar </w:t>
      </w:r>
      <w:r w:rsidRPr="008C14BC">
        <w:rPr>
          <w:spacing w:val="-7"/>
          <w:w w:val="105"/>
          <w:szCs w:val="22"/>
        </w:rPr>
        <w:t xml:space="preserve">kvėpuoti, </w:t>
      </w:r>
      <w:r w:rsidRPr="008C14BC">
        <w:rPr>
          <w:spacing w:val="-6"/>
          <w:w w:val="105"/>
          <w:szCs w:val="22"/>
        </w:rPr>
        <w:t xml:space="preserve">dilgėlinė, </w:t>
      </w:r>
      <w:r w:rsidRPr="008C14BC">
        <w:rPr>
          <w:spacing w:val="-9"/>
          <w:w w:val="105"/>
          <w:szCs w:val="22"/>
        </w:rPr>
        <w:t xml:space="preserve">vietinis </w:t>
      </w:r>
      <w:r w:rsidRPr="008C14BC">
        <w:rPr>
          <w:w w:val="105"/>
          <w:szCs w:val="22"/>
        </w:rPr>
        <w:t xml:space="preserve">arba </w:t>
      </w:r>
      <w:r w:rsidRPr="008C14BC">
        <w:rPr>
          <w:spacing w:val="-7"/>
          <w:w w:val="105"/>
          <w:szCs w:val="22"/>
        </w:rPr>
        <w:t>išplitęs iš</w:t>
      </w:r>
      <w:r w:rsidRPr="008C14BC">
        <w:rPr>
          <w:spacing w:val="-4"/>
          <w:w w:val="105"/>
          <w:szCs w:val="22"/>
        </w:rPr>
        <w:t xml:space="preserve">bėrimas, </w:t>
      </w:r>
      <w:r w:rsidRPr="008C14BC">
        <w:rPr>
          <w:spacing w:val="-7"/>
          <w:w w:val="105"/>
          <w:szCs w:val="22"/>
        </w:rPr>
        <w:t xml:space="preserve">niežėjimas, </w:t>
      </w:r>
      <w:r w:rsidRPr="008C14BC">
        <w:rPr>
          <w:spacing w:val="-5"/>
          <w:w w:val="105"/>
          <w:szCs w:val="22"/>
        </w:rPr>
        <w:t xml:space="preserve">sunki </w:t>
      </w:r>
      <w:r w:rsidRPr="008C14BC">
        <w:rPr>
          <w:spacing w:val="-4"/>
          <w:w w:val="105"/>
          <w:szCs w:val="22"/>
        </w:rPr>
        <w:t xml:space="preserve">staigi </w:t>
      </w:r>
      <w:r w:rsidRPr="008C14BC">
        <w:rPr>
          <w:spacing w:val="-6"/>
          <w:w w:val="105"/>
          <w:szCs w:val="22"/>
        </w:rPr>
        <w:t xml:space="preserve">gyvybei </w:t>
      </w:r>
      <w:r w:rsidRPr="008C14BC">
        <w:rPr>
          <w:spacing w:val="-8"/>
          <w:w w:val="105"/>
          <w:szCs w:val="22"/>
        </w:rPr>
        <w:t xml:space="preserve">pavojinga </w:t>
      </w:r>
      <w:r w:rsidRPr="008C14BC">
        <w:rPr>
          <w:spacing w:val="-6"/>
          <w:w w:val="105"/>
          <w:szCs w:val="22"/>
        </w:rPr>
        <w:t>alerginė</w:t>
      </w:r>
      <w:r w:rsidRPr="008C14BC">
        <w:rPr>
          <w:spacing w:val="-2"/>
          <w:w w:val="105"/>
          <w:szCs w:val="22"/>
        </w:rPr>
        <w:t xml:space="preserve"> </w:t>
      </w:r>
      <w:r w:rsidRPr="008C14BC">
        <w:rPr>
          <w:spacing w:val="-3"/>
          <w:w w:val="105"/>
          <w:szCs w:val="22"/>
        </w:rPr>
        <w:t>reakcija.</w:t>
      </w:r>
    </w:p>
    <w:p w14:paraId="2DEB4555" w14:textId="77777777"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Ausų </w:t>
      </w:r>
      <w:r w:rsidRPr="008C14BC">
        <w:rPr>
          <w:b/>
          <w:w w:val="105"/>
          <w:szCs w:val="22"/>
        </w:rPr>
        <w:t xml:space="preserve">ir </w:t>
      </w:r>
      <w:r w:rsidRPr="008C14BC">
        <w:rPr>
          <w:b/>
          <w:spacing w:val="-5"/>
          <w:w w:val="105"/>
          <w:szCs w:val="22"/>
        </w:rPr>
        <w:t xml:space="preserve">labirintų </w:t>
      </w:r>
      <w:r w:rsidRPr="008C14BC">
        <w:rPr>
          <w:b/>
          <w:w w:val="105"/>
          <w:szCs w:val="22"/>
        </w:rPr>
        <w:t>sutrikimai</w:t>
      </w:r>
      <w:r w:rsidRPr="008C14BC">
        <w:rPr>
          <w:w w:val="105"/>
          <w:szCs w:val="22"/>
        </w:rPr>
        <w:t xml:space="preserve">: </w:t>
      </w:r>
      <w:r w:rsidRPr="008C14BC">
        <w:rPr>
          <w:spacing w:val="-5"/>
          <w:w w:val="105"/>
          <w:szCs w:val="22"/>
        </w:rPr>
        <w:t xml:space="preserve">spengimas </w:t>
      </w:r>
      <w:r w:rsidRPr="008C14BC">
        <w:rPr>
          <w:w w:val="105"/>
          <w:szCs w:val="22"/>
        </w:rPr>
        <w:t xml:space="preserve">ausyse, </w:t>
      </w:r>
      <w:r w:rsidRPr="008C14BC">
        <w:rPr>
          <w:spacing w:val="-7"/>
          <w:w w:val="105"/>
          <w:szCs w:val="22"/>
        </w:rPr>
        <w:t xml:space="preserve">galvos </w:t>
      </w:r>
      <w:r w:rsidRPr="008C14BC">
        <w:rPr>
          <w:spacing w:val="-5"/>
          <w:w w:val="105"/>
          <w:szCs w:val="22"/>
        </w:rPr>
        <w:t xml:space="preserve">sukimosi </w:t>
      </w:r>
      <w:r w:rsidRPr="008C14BC">
        <w:rPr>
          <w:w w:val="105"/>
          <w:szCs w:val="22"/>
        </w:rPr>
        <w:t xml:space="preserve">ar </w:t>
      </w:r>
      <w:r w:rsidRPr="008C14BC">
        <w:rPr>
          <w:spacing w:val="-7"/>
          <w:w w:val="105"/>
          <w:szCs w:val="22"/>
        </w:rPr>
        <w:t>svaigimo</w:t>
      </w:r>
      <w:r w:rsidRPr="008C14BC">
        <w:rPr>
          <w:spacing w:val="-4"/>
          <w:w w:val="105"/>
          <w:szCs w:val="22"/>
        </w:rPr>
        <w:t xml:space="preserve"> </w:t>
      </w:r>
      <w:r w:rsidRPr="008C14BC">
        <w:rPr>
          <w:spacing w:val="-8"/>
          <w:w w:val="105"/>
          <w:szCs w:val="22"/>
        </w:rPr>
        <w:t>pojūtis.</w:t>
      </w:r>
    </w:p>
    <w:p w14:paraId="35CF8E8B" w14:textId="6A9BE112" w:rsidR="00D2377B" w:rsidRDefault="00D2377B" w:rsidP="0057630F">
      <w:pPr>
        <w:ind w:left="567" w:hanging="567"/>
        <w:rPr>
          <w:spacing w:val="-5"/>
          <w:w w:val="105"/>
          <w:szCs w:val="22"/>
        </w:rPr>
      </w:pPr>
      <w:r w:rsidRPr="008C14BC">
        <w:rPr>
          <w:b/>
          <w:w w:val="105"/>
          <w:szCs w:val="22"/>
        </w:rPr>
        <w:t>-</w:t>
      </w:r>
      <w:r w:rsidRPr="008C14BC">
        <w:rPr>
          <w:b/>
          <w:w w:val="105"/>
          <w:szCs w:val="22"/>
        </w:rPr>
        <w:tab/>
        <w:t xml:space="preserve">Odos ir poodinio </w:t>
      </w:r>
      <w:r w:rsidRPr="008C14BC">
        <w:rPr>
          <w:b/>
          <w:spacing w:val="-5"/>
          <w:w w:val="105"/>
          <w:szCs w:val="22"/>
        </w:rPr>
        <w:t xml:space="preserve">audinio </w:t>
      </w:r>
      <w:r w:rsidRPr="008C14BC">
        <w:rPr>
          <w:b/>
          <w:w w:val="105"/>
          <w:szCs w:val="22"/>
        </w:rPr>
        <w:t>sutrikimai</w:t>
      </w:r>
      <w:r w:rsidRPr="008C14BC">
        <w:rPr>
          <w:w w:val="105"/>
          <w:szCs w:val="22"/>
        </w:rPr>
        <w:t xml:space="preserve">: </w:t>
      </w:r>
      <w:r w:rsidRPr="008C14BC">
        <w:rPr>
          <w:spacing w:val="-6"/>
          <w:w w:val="105"/>
          <w:szCs w:val="22"/>
        </w:rPr>
        <w:t xml:space="preserve">odos </w:t>
      </w:r>
      <w:r w:rsidRPr="008C14BC">
        <w:rPr>
          <w:spacing w:val="-4"/>
          <w:w w:val="105"/>
          <w:szCs w:val="22"/>
        </w:rPr>
        <w:t xml:space="preserve">paraudimas </w:t>
      </w:r>
      <w:r w:rsidRPr="008C14BC">
        <w:rPr>
          <w:w w:val="105"/>
          <w:szCs w:val="22"/>
        </w:rPr>
        <w:t xml:space="preserve">ar </w:t>
      </w:r>
      <w:r w:rsidRPr="008C14BC">
        <w:rPr>
          <w:spacing w:val="-6"/>
          <w:w w:val="105"/>
          <w:szCs w:val="22"/>
        </w:rPr>
        <w:t>uždegimas, iš</w:t>
      </w:r>
      <w:r w:rsidRPr="008C14BC">
        <w:rPr>
          <w:spacing w:val="-4"/>
          <w:w w:val="105"/>
          <w:szCs w:val="22"/>
        </w:rPr>
        <w:t xml:space="preserve">bėrimas, </w:t>
      </w:r>
      <w:r w:rsidRPr="008C14BC">
        <w:rPr>
          <w:spacing w:val="-6"/>
          <w:w w:val="105"/>
          <w:szCs w:val="22"/>
        </w:rPr>
        <w:t xml:space="preserve">nenormalūs </w:t>
      </w:r>
      <w:r w:rsidRPr="008C14BC">
        <w:rPr>
          <w:w w:val="105"/>
          <w:szCs w:val="22"/>
        </w:rPr>
        <w:t xml:space="preserve">arba </w:t>
      </w:r>
      <w:r w:rsidRPr="008C14BC">
        <w:rPr>
          <w:spacing w:val="-7"/>
          <w:w w:val="105"/>
          <w:szCs w:val="22"/>
        </w:rPr>
        <w:t xml:space="preserve">susilpnėję </w:t>
      </w:r>
      <w:r w:rsidRPr="008C14BC">
        <w:rPr>
          <w:spacing w:val="-6"/>
          <w:w w:val="105"/>
          <w:szCs w:val="22"/>
        </w:rPr>
        <w:t xml:space="preserve">odos pojūčiai, </w:t>
      </w:r>
      <w:r w:rsidRPr="008C14BC">
        <w:rPr>
          <w:spacing w:val="-7"/>
          <w:w w:val="105"/>
          <w:szCs w:val="22"/>
        </w:rPr>
        <w:t xml:space="preserve">plaukų </w:t>
      </w:r>
      <w:r w:rsidRPr="008C14BC">
        <w:rPr>
          <w:spacing w:val="-5"/>
          <w:w w:val="105"/>
          <w:szCs w:val="22"/>
        </w:rPr>
        <w:t xml:space="preserve">slinkimas, </w:t>
      </w:r>
      <w:r w:rsidRPr="008C14BC">
        <w:rPr>
          <w:spacing w:val="-6"/>
          <w:w w:val="105"/>
          <w:szCs w:val="22"/>
        </w:rPr>
        <w:t xml:space="preserve">baltos sidabriškos </w:t>
      </w:r>
      <w:r w:rsidRPr="008C14BC">
        <w:rPr>
          <w:spacing w:val="-5"/>
          <w:w w:val="105"/>
          <w:szCs w:val="22"/>
        </w:rPr>
        <w:t>spalvos iš</w:t>
      </w:r>
      <w:r w:rsidRPr="008C14BC">
        <w:rPr>
          <w:spacing w:val="-4"/>
          <w:w w:val="105"/>
          <w:szCs w:val="22"/>
        </w:rPr>
        <w:t xml:space="preserve">bėrimas </w:t>
      </w:r>
      <w:r w:rsidRPr="008C14BC">
        <w:rPr>
          <w:w w:val="105"/>
          <w:szCs w:val="22"/>
        </w:rPr>
        <w:t xml:space="preserve">(į </w:t>
      </w:r>
      <w:r w:rsidRPr="008C14BC">
        <w:rPr>
          <w:spacing w:val="-7"/>
          <w:w w:val="105"/>
          <w:szCs w:val="22"/>
        </w:rPr>
        <w:t xml:space="preserve">žvynelinę </w:t>
      </w:r>
      <w:r w:rsidRPr="008C14BC">
        <w:rPr>
          <w:w w:val="105"/>
          <w:szCs w:val="22"/>
        </w:rPr>
        <w:t>panašus iš</w:t>
      </w:r>
      <w:r w:rsidRPr="008C14BC">
        <w:rPr>
          <w:spacing w:val="-4"/>
          <w:w w:val="105"/>
          <w:szCs w:val="22"/>
        </w:rPr>
        <w:t xml:space="preserve">bėrimas) </w:t>
      </w:r>
      <w:r w:rsidRPr="008C14BC">
        <w:rPr>
          <w:w w:val="105"/>
          <w:szCs w:val="22"/>
        </w:rPr>
        <w:t xml:space="preserve">arba </w:t>
      </w:r>
      <w:r w:rsidRPr="008C14BC">
        <w:rPr>
          <w:spacing w:val="-7"/>
          <w:w w:val="105"/>
          <w:szCs w:val="22"/>
        </w:rPr>
        <w:t>žvynelinės</w:t>
      </w:r>
      <w:r w:rsidRPr="008C14BC">
        <w:rPr>
          <w:spacing w:val="-4"/>
          <w:w w:val="105"/>
          <w:szCs w:val="22"/>
        </w:rPr>
        <w:t xml:space="preserve"> </w:t>
      </w:r>
      <w:r w:rsidRPr="008C14BC">
        <w:rPr>
          <w:spacing w:val="-5"/>
          <w:w w:val="105"/>
          <w:szCs w:val="22"/>
        </w:rPr>
        <w:t>pasunkėjimas.</w:t>
      </w:r>
      <w:r w:rsidR="00924546" w:rsidRPr="008C14BC">
        <w:rPr>
          <w:spacing w:val="-5"/>
          <w:w w:val="105"/>
          <w:szCs w:val="22"/>
        </w:rPr>
        <w:t xml:space="preserve"> </w:t>
      </w:r>
    </w:p>
    <w:p w14:paraId="7916639A" w14:textId="2D50D73D" w:rsidR="004A252D" w:rsidRPr="004A252D" w:rsidRDefault="004A252D" w:rsidP="004A252D">
      <w:pPr>
        <w:widowControl w:val="0"/>
        <w:numPr>
          <w:ilvl w:val="0"/>
          <w:numId w:val="1"/>
        </w:numPr>
        <w:ind w:left="567" w:hanging="567"/>
        <w:rPr>
          <w:spacing w:val="-3"/>
          <w:w w:val="105"/>
          <w:szCs w:val="22"/>
        </w:rPr>
      </w:pPr>
      <w:r>
        <w:rPr>
          <w:b/>
          <w:bCs/>
          <w:spacing w:val="-3"/>
          <w:w w:val="105"/>
          <w:szCs w:val="22"/>
        </w:rPr>
        <w:t>Poveikis organizmui:</w:t>
      </w:r>
      <w:r>
        <w:rPr>
          <w:spacing w:val="-3"/>
          <w:w w:val="105"/>
          <w:szCs w:val="22"/>
        </w:rPr>
        <w:t xml:space="preserve"> 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r w:rsidRPr="008C14BC">
        <w:rPr>
          <w:spacing w:val="-5"/>
          <w:w w:val="105"/>
          <w:szCs w:val="22"/>
        </w:rPr>
        <w:t>Stivenso-Džonsono (</w:t>
      </w:r>
      <w:r w:rsidR="00356513">
        <w:rPr>
          <w:spacing w:val="-5"/>
          <w:w w:val="105"/>
          <w:szCs w:val="22"/>
        </w:rPr>
        <w:t xml:space="preserve">angl. </w:t>
      </w:r>
      <w:r w:rsidRPr="00347AC9">
        <w:rPr>
          <w:i/>
          <w:iCs/>
          <w:spacing w:val="-5"/>
          <w:w w:val="105"/>
          <w:szCs w:val="22"/>
        </w:rPr>
        <w:t>Stevens-Johnson</w:t>
      </w:r>
      <w:r w:rsidRPr="00347AC9">
        <w:rPr>
          <w:spacing w:val="-5"/>
          <w:w w:val="105"/>
          <w:szCs w:val="22"/>
        </w:rPr>
        <w:t>) sindromas, toksinė epidermio nekrolizė].</w:t>
      </w:r>
    </w:p>
    <w:p w14:paraId="769C3AF7" w14:textId="3F547E8A" w:rsidR="00D2377B" w:rsidRPr="0057630F" w:rsidRDefault="00D2377B" w:rsidP="00D2377B">
      <w:pPr>
        <w:ind w:left="567" w:hanging="567"/>
        <w:rPr>
          <w:szCs w:val="22"/>
        </w:rPr>
      </w:pPr>
      <w:r w:rsidRPr="0057630F">
        <w:rPr>
          <w:spacing w:val="-5"/>
          <w:w w:val="105"/>
          <w:szCs w:val="22"/>
        </w:rPr>
        <w:t>-</w:t>
      </w:r>
      <w:r w:rsidRPr="0057630F">
        <w:rPr>
          <w:spacing w:val="-5"/>
          <w:w w:val="105"/>
          <w:szCs w:val="22"/>
        </w:rPr>
        <w:tab/>
      </w:r>
      <w:r w:rsidRPr="0057630F">
        <w:rPr>
          <w:b/>
          <w:bCs/>
          <w:spacing w:val="-5"/>
          <w:w w:val="105"/>
          <w:szCs w:val="22"/>
        </w:rPr>
        <w:t xml:space="preserve">Skeleto, </w:t>
      </w:r>
      <w:r w:rsidRPr="0057630F">
        <w:rPr>
          <w:b/>
          <w:bCs/>
          <w:spacing w:val="-3"/>
          <w:w w:val="105"/>
          <w:szCs w:val="22"/>
        </w:rPr>
        <w:t xml:space="preserve">raumenų </w:t>
      </w:r>
      <w:r w:rsidRPr="0057630F">
        <w:rPr>
          <w:b/>
          <w:bCs/>
          <w:spacing w:val="-9"/>
          <w:w w:val="105"/>
          <w:szCs w:val="22"/>
        </w:rPr>
        <w:t xml:space="preserve">ir </w:t>
      </w:r>
      <w:r w:rsidRPr="0057630F">
        <w:rPr>
          <w:b/>
          <w:bCs/>
          <w:spacing w:val="-7"/>
          <w:w w:val="105"/>
          <w:szCs w:val="22"/>
        </w:rPr>
        <w:t xml:space="preserve">jungiamojo </w:t>
      </w:r>
      <w:r w:rsidRPr="0057630F">
        <w:rPr>
          <w:b/>
          <w:bCs/>
          <w:spacing w:val="-8"/>
          <w:w w:val="105"/>
          <w:szCs w:val="22"/>
        </w:rPr>
        <w:t xml:space="preserve">audinio </w:t>
      </w:r>
      <w:r w:rsidRPr="0057630F">
        <w:rPr>
          <w:b/>
          <w:bCs/>
          <w:spacing w:val="-4"/>
          <w:w w:val="105"/>
          <w:szCs w:val="22"/>
        </w:rPr>
        <w:t>sutrikimai</w:t>
      </w:r>
      <w:r w:rsidRPr="0057630F">
        <w:rPr>
          <w:spacing w:val="-4"/>
          <w:w w:val="105"/>
          <w:szCs w:val="22"/>
        </w:rPr>
        <w:t xml:space="preserve">: ne </w:t>
      </w:r>
      <w:r w:rsidRPr="0057630F">
        <w:rPr>
          <w:spacing w:val="-7"/>
          <w:w w:val="105"/>
          <w:szCs w:val="22"/>
        </w:rPr>
        <w:t xml:space="preserve">fizinės </w:t>
      </w:r>
      <w:r w:rsidRPr="0057630F">
        <w:rPr>
          <w:spacing w:val="-8"/>
          <w:w w:val="105"/>
          <w:szCs w:val="22"/>
        </w:rPr>
        <w:t xml:space="preserve">veiklos </w:t>
      </w:r>
      <w:r w:rsidRPr="0057630F">
        <w:rPr>
          <w:spacing w:val="-4"/>
          <w:w w:val="105"/>
          <w:szCs w:val="22"/>
        </w:rPr>
        <w:t xml:space="preserve">sukeltas </w:t>
      </w:r>
      <w:r w:rsidRPr="0057630F">
        <w:rPr>
          <w:spacing w:val="-6"/>
          <w:w w:val="105"/>
          <w:szCs w:val="22"/>
        </w:rPr>
        <w:t xml:space="preserve">išplitęs, </w:t>
      </w:r>
      <w:r w:rsidRPr="0057630F">
        <w:rPr>
          <w:spacing w:val="-4"/>
          <w:w w:val="105"/>
          <w:szCs w:val="22"/>
        </w:rPr>
        <w:t xml:space="preserve">nugaros, </w:t>
      </w:r>
      <w:r w:rsidRPr="0057630F">
        <w:rPr>
          <w:w w:val="105"/>
          <w:szCs w:val="22"/>
        </w:rPr>
        <w:t xml:space="preserve">sąnarių ar </w:t>
      </w:r>
      <w:r w:rsidRPr="0057630F">
        <w:rPr>
          <w:spacing w:val="-3"/>
          <w:w w:val="105"/>
          <w:szCs w:val="22"/>
        </w:rPr>
        <w:t xml:space="preserve">raumenų </w:t>
      </w:r>
      <w:r w:rsidRPr="0057630F">
        <w:rPr>
          <w:w w:val="105"/>
          <w:szCs w:val="22"/>
        </w:rPr>
        <w:t xml:space="preserve">skausmas, </w:t>
      </w:r>
      <w:r w:rsidRPr="0057630F">
        <w:rPr>
          <w:spacing w:val="-3"/>
          <w:w w:val="105"/>
          <w:szCs w:val="22"/>
        </w:rPr>
        <w:t xml:space="preserve">raumenų </w:t>
      </w:r>
      <w:r w:rsidRPr="0057630F">
        <w:rPr>
          <w:spacing w:val="-5"/>
          <w:w w:val="105"/>
          <w:szCs w:val="22"/>
        </w:rPr>
        <w:t xml:space="preserve">spazmai, </w:t>
      </w:r>
      <w:r w:rsidRPr="0057630F">
        <w:rPr>
          <w:spacing w:val="-8"/>
          <w:w w:val="105"/>
          <w:szCs w:val="22"/>
        </w:rPr>
        <w:t xml:space="preserve">galūnių </w:t>
      </w:r>
      <w:r w:rsidRPr="0057630F">
        <w:rPr>
          <w:w w:val="105"/>
          <w:szCs w:val="22"/>
        </w:rPr>
        <w:t xml:space="preserve">skausmas, </w:t>
      </w:r>
      <w:r w:rsidRPr="0057630F">
        <w:rPr>
          <w:spacing w:val="-3"/>
          <w:w w:val="105"/>
          <w:szCs w:val="22"/>
        </w:rPr>
        <w:t xml:space="preserve">raumenų </w:t>
      </w:r>
      <w:r w:rsidRPr="0057630F">
        <w:rPr>
          <w:spacing w:val="-6"/>
          <w:w w:val="105"/>
          <w:szCs w:val="22"/>
        </w:rPr>
        <w:t xml:space="preserve">silpnumas </w:t>
      </w:r>
      <w:r w:rsidRPr="0057630F">
        <w:rPr>
          <w:w w:val="105"/>
          <w:szCs w:val="22"/>
        </w:rPr>
        <w:t xml:space="preserve">arba </w:t>
      </w:r>
      <w:r w:rsidRPr="0057630F">
        <w:rPr>
          <w:spacing w:val="-6"/>
          <w:w w:val="105"/>
          <w:szCs w:val="22"/>
        </w:rPr>
        <w:t xml:space="preserve">nuovargis, </w:t>
      </w:r>
      <w:r w:rsidRPr="0057630F">
        <w:rPr>
          <w:spacing w:val="-5"/>
          <w:w w:val="105"/>
          <w:szCs w:val="22"/>
        </w:rPr>
        <w:t xml:space="preserve">generalizuotos </w:t>
      </w:r>
      <w:r w:rsidRPr="0057630F">
        <w:rPr>
          <w:spacing w:val="-7"/>
          <w:w w:val="105"/>
          <w:szCs w:val="22"/>
        </w:rPr>
        <w:t xml:space="preserve">miastenijos </w:t>
      </w:r>
      <w:r w:rsidRPr="0057630F">
        <w:rPr>
          <w:w w:val="105"/>
          <w:szCs w:val="22"/>
        </w:rPr>
        <w:t>(</w:t>
      </w:r>
      <w:r w:rsidRPr="0057630F">
        <w:rPr>
          <w:i/>
          <w:w w:val="105"/>
          <w:szCs w:val="22"/>
        </w:rPr>
        <w:t xml:space="preserve">myasthenia </w:t>
      </w:r>
      <w:r w:rsidRPr="0057630F">
        <w:rPr>
          <w:i/>
          <w:spacing w:val="3"/>
          <w:w w:val="105"/>
          <w:szCs w:val="22"/>
        </w:rPr>
        <w:t>gravis</w:t>
      </w:r>
      <w:r w:rsidRPr="0057630F">
        <w:rPr>
          <w:spacing w:val="3"/>
          <w:w w:val="105"/>
          <w:szCs w:val="22"/>
        </w:rPr>
        <w:t xml:space="preserve">) </w:t>
      </w:r>
      <w:r w:rsidRPr="0057630F">
        <w:rPr>
          <w:spacing w:val="-3"/>
          <w:w w:val="105"/>
          <w:szCs w:val="22"/>
        </w:rPr>
        <w:t xml:space="preserve">(raumenų </w:t>
      </w:r>
      <w:r w:rsidRPr="0057630F">
        <w:rPr>
          <w:spacing w:val="-8"/>
          <w:w w:val="105"/>
          <w:szCs w:val="22"/>
        </w:rPr>
        <w:t xml:space="preserve">ligos) </w:t>
      </w:r>
      <w:r w:rsidRPr="0057630F">
        <w:rPr>
          <w:spacing w:val="-9"/>
          <w:w w:val="105"/>
          <w:szCs w:val="22"/>
        </w:rPr>
        <w:t xml:space="preserve">požymių ir </w:t>
      </w:r>
      <w:r w:rsidRPr="0057630F">
        <w:rPr>
          <w:spacing w:val="-7"/>
          <w:w w:val="105"/>
          <w:szCs w:val="22"/>
        </w:rPr>
        <w:t>simptomų</w:t>
      </w:r>
      <w:r w:rsidRPr="0057630F">
        <w:rPr>
          <w:spacing w:val="18"/>
          <w:w w:val="105"/>
          <w:szCs w:val="22"/>
        </w:rPr>
        <w:t xml:space="preserve"> </w:t>
      </w:r>
      <w:r w:rsidRPr="0057630F">
        <w:rPr>
          <w:spacing w:val="-4"/>
          <w:w w:val="105"/>
          <w:szCs w:val="22"/>
        </w:rPr>
        <w:t>sustiprėjimas.</w:t>
      </w:r>
    </w:p>
    <w:p w14:paraId="628F1914" w14:textId="77777777" w:rsidR="00D2377B" w:rsidRPr="0057630F" w:rsidRDefault="00D2377B" w:rsidP="00D2377B">
      <w:pPr>
        <w:ind w:left="567" w:hanging="567"/>
        <w:rPr>
          <w:szCs w:val="22"/>
        </w:rPr>
      </w:pPr>
      <w:r w:rsidRPr="0057630F">
        <w:rPr>
          <w:spacing w:val="-3"/>
          <w:w w:val="105"/>
          <w:szCs w:val="22"/>
        </w:rPr>
        <w:t>-</w:t>
      </w:r>
      <w:r w:rsidRPr="0057630F">
        <w:rPr>
          <w:spacing w:val="-3"/>
          <w:w w:val="105"/>
          <w:szCs w:val="22"/>
        </w:rPr>
        <w:tab/>
      </w:r>
      <w:r w:rsidRPr="0057630F">
        <w:rPr>
          <w:b/>
          <w:bCs/>
          <w:spacing w:val="-3"/>
          <w:w w:val="105"/>
          <w:szCs w:val="22"/>
        </w:rPr>
        <w:t xml:space="preserve">Inkstų </w:t>
      </w:r>
      <w:r w:rsidRPr="0057630F">
        <w:rPr>
          <w:b/>
          <w:bCs/>
          <w:spacing w:val="-9"/>
          <w:w w:val="105"/>
          <w:szCs w:val="22"/>
        </w:rPr>
        <w:t xml:space="preserve">ir </w:t>
      </w:r>
      <w:r w:rsidRPr="0057630F">
        <w:rPr>
          <w:b/>
          <w:bCs/>
          <w:spacing w:val="-7"/>
          <w:w w:val="105"/>
          <w:szCs w:val="22"/>
        </w:rPr>
        <w:t xml:space="preserve">šlapimo </w:t>
      </w:r>
      <w:r w:rsidRPr="0057630F">
        <w:rPr>
          <w:b/>
          <w:bCs/>
          <w:w w:val="105"/>
          <w:szCs w:val="22"/>
        </w:rPr>
        <w:t xml:space="preserve">takų </w:t>
      </w:r>
      <w:r w:rsidRPr="0057630F">
        <w:rPr>
          <w:b/>
          <w:bCs/>
          <w:spacing w:val="-4"/>
          <w:w w:val="105"/>
          <w:szCs w:val="22"/>
        </w:rPr>
        <w:t>sutrikimai</w:t>
      </w:r>
      <w:r w:rsidRPr="0057630F">
        <w:rPr>
          <w:spacing w:val="-4"/>
          <w:w w:val="105"/>
          <w:szCs w:val="22"/>
        </w:rPr>
        <w:t xml:space="preserve">: </w:t>
      </w:r>
      <w:r w:rsidRPr="0057630F">
        <w:rPr>
          <w:spacing w:val="-6"/>
          <w:w w:val="105"/>
          <w:szCs w:val="22"/>
        </w:rPr>
        <w:t xml:space="preserve">inkstų </w:t>
      </w:r>
      <w:r w:rsidRPr="0057630F">
        <w:rPr>
          <w:w w:val="105"/>
          <w:szCs w:val="22"/>
        </w:rPr>
        <w:t xml:space="preserve">skausmas, </w:t>
      </w:r>
      <w:r w:rsidRPr="0057630F">
        <w:rPr>
          <w:spacing w:val="-5"/>
          <w:w w:val="105"/>
          <w:szCs w:val="22"/>
        </w:rPr>
        <w:t xml:space="preserve">pasireiškiantis </w:t>
      </w:r>
      <w:r w:rsidRPr="0057630F">
        <w:rPr>
          <w:spacing w:val="-3"/>
          <w:w w:val="105"/>
          <w:szCs w:val="22"/>
        </w:rPr>
        <w:t xml:space="preserve">skausmu </w:t>
      </w:r>
      <w:r w:rsidRPr="0057630F">
        <w:rPr>
          <w:spacing w:val="-4"/>
          <w:w w:val="105"/>
          <w:szCs w:val="22"/>
        </w:rPr>
        <w:t xml:space="preserve">nugaros apačioje, </w:t>
      </w:r>
      <w:r w:rsidRPr="0057630F">
        <w:rPr>
          <w:spacing w:val="-3"/>
          <w:w w:val="105"/>
          <w:szCs w:val="22"/>
        </w:rPr>
        <w:t>dažnas</w:t>
      </w:r>
      <w:r w:rsidRPr="0057630F">
        <w:rPr>
          <w:spacing w:val="17"/>
          <w:w w:val="105"/>
          <w:szCs w:val="22"/>
        </w:rPr>
        <w:t xml:space="preserve"> </w:t>
      </w:r>
      <w:r w:rsidRPr="0057630F">
        <w:rPr>
          <w:spacing w:val="-4"/>
          <w:w w:val="105"/>
          <w:szCs w:val="22"/>
        </w:rPr>
        <w:t>šlapinimasis.</w:t>
      </w:r>
    </w:p>
    <w:p w14:paraId="26C1FE24" w14:textId="77777777" w:rsidR="00D2377B" w:rsidRPr="0057630F" w:rsidRDefault="00D2377B" w:rsidP="00D2377B">
      <w:pPr>
        <w:ind w:left="567" w:hanging="567"/>
        <w:rPr>
          <w:szCs w:val="22"/>
        </w:rPr>
      </w:pPr>
      <w:r w:rsidRPr="0057630F">
        <w:rPr>
          <w:spacing w:val="-5"/>
          <w:w w:val="105"/>
          <w:szCs w:val="22"/>
        </w:rPr>
        <w:t>-</w:t>
      </w:r>
      <w:r w:rsidRPr="0057630F">
        <w:rPr>
          <w:spacing w:val="-5"/>
          <w:w w:val="105"/>
          <w:szCs w:val="22"/>
        </w:rPr>
        <w:tab/>
      </w:r>
      <w:r w:rsidRPr="0057630F">
        <w:rPr>
          <w:b/>
          <w:bCs/>
          <w:spacing w:val="-5"/>
          <w:w w:val="105"/>
          <w:szCs w:val="22"/>
        </w:rPr>
        <w:t xml:space="preserve">Lytinės </w:t>
      </w:r>
      <w:r w:rsidRPr="0057630F">
        <w:rPr>
          <w:b/>
          <w:bCs/>
          <w:spacing w:val="-4"/>
          <w:w w:val="105"/>
          <w:szCs w:val="22"/>
        </w:rPr>
        <w:t xml:space="preserve">sistemos </w:t>
      </w:r>
      <w:r w:rsidRPr="0057630F">
        <w:rPr>
          <w:b/>
          <w:bCs/>
          <w:spacing w:val="-9"/>
          <w:w w:val="105"/>
          <w:szCs w:val="22"/>
        </w:rPr>
        <w:t xml:space="preserve">ir </w:t>
      </w:r>
      <w:r w:rsidRPr="0057630F">
        <w:rPr>
          <w:b/>
          <w:bCs/>
          <w:spacing w:val="-4"/>
          <w:w w:val="105"/>
          <w:szCs w:val="22"/>
        </w:rPr>
        <w:t xml:space="preserve">krūties </w:t>
      </w:r>
      <w:r w:rsidRPr="0057630F">
        <w:rPr>
          <w:b/>
          <w:bCs/>
          <w:spacing w:val="-5"/>
          <w:w w:val="105"/>
          <w:szCs w:val="22"/>
        </w:rPr>
        <w:t>sutrikimai</w:t>
      </w:r>
      <w:r w:rsidRPr="0057630F">
        <w:rPr>
          <w:spacing w:val="-5"/>
          <w:w w:val="105"/>
          <w:szCs w:val="22"/>
        </w:rPr>
        <w:t xml:space="preserve">: seksualinė </w:t>
      </w:r>
      <w:r w:rsidRPr="0057630F">
        <w:rPr>
          <w:spacing w:val="-4"/>
          <w:w w:val="105"/>
          <w:szCs w:val="22"/>
        </w:rPr>
        <w:t xml:space="preserve">disfunkcija, </w:t>
      </w:r>
      <w:r w:rsidRPr="0057630F">
        <w:rPr>
          <w:spacing w:val="-6"/>
          <w:w w:val="105"/>
          <w:szCs w:val="22"/>
        </w:rPr>
        <w:t xml:space="preserve">susilpnėjęs </w:t>
      </w:r>
      <w:r w:rsidRPr="0057630F">
        <w:rPr>
          <w:spacing w:val="-8"/>
          <w:w w:val="105"/>
          <w:szCs w:val="22"/>
        </w:rPr>
        <w:t xml:space="preserve">lytinis </w:t>
      </w:r>
      <w:r w:rsidRPr="0057630F">
        <w:rPr>
          <w:spacing w:val="-5"/>
          <w:w w:val="105"/>
          <w:szCs w:val="22"/>
        </w:rPr>
        <w:t>potraukis,</w:t>
      </w:r>
      <w:r w:rsidRPr="0057630F">
        <w:rPr>
          <w:spacing w:val="14"/>
          <w:w w:val="105"/>
          <w:szCs w:val="22"/>
        </w:rPr>
        <w:t xml:space="preserve"> </w:t>
      </w:r>
      <w:r w:rsidRPr="0057630F">
        <w:rPr>
          <w:spacing w:val="-4"/>
          <w:w w:val="105"/>
          <w:szCs w:val="22"/>
        </w:rPr>
        <w:t xml:space="preserve">vyrų </w:t>
      </w:r>
      <w:r w:rsidRPr="0057630F">
        <w:rPr>
          <w:w w:val="105"/>
          <w:szCs w:val="22"/>
        </w:rPr>
        <w:t>seksualiniai sutrikimai.</w:t>
      </w:r>
    </w:p>
    <w:p w14:paraId="7B3F77CD" w14:textId="0039FD61" w:rsidR="00D2377B" w:rsidRDefault="00D2377B" w:rsidP="00D2377B">
      <w:pPr>
        <w:widowControl w:val="0"/>
        <w:numPr>
          <w:ilvl w:val="0"/>
          <w:numId w:val="1"/>
        </w:numPr>
        <w:ind w:left="567" w:hanging="567"/>
        <w:rPr>
          <w:spacing w:val="-3"/>
          <w:w w:val="105"/>
          <w:szCs w:val="22"/>
        </w:rPr>
      </w:pPr>
      <w:r w:rsidRPr="0057630F">
        <w:rPr>
          <w:b/>
          <w:bCs/>
          <w:spacing w:val="-3"/>
          <w:w w:val="105"/>
          <w:szCs w:val="22"/>
        </w:rPr>
        <w:t>Metabolizmo ir mitybos sutrikimai:</w:t>
      </w:r>
      <w:r w:rsidRPr="0057630F">
        <w:rPr>
          <w:spacing w:val="-3"/>
          <w:w w:val="105"/>
          <w:szCs w:val="22"/>
        </w:rPr>
        <w:t xml:space="preserve"> sumažėjusi cukraus koncentracija kraujyje.</w:t>
      </w:r>
    </w:p>
    <w:p w14:paraId="4CE3F3AD" w14:textId="77777777" w:rsidR="00D2377B" w:rsidRPr="004B181D" w:rsidRDefault="00D2377B" w:rsidP="00D2377B">
      <w:pPr>
        <w:rPr>
          <w:b/>
          <w:szCs w:val="22"/>
        </w:rPr>
      </w:pPr>
    </w:p>
    <w:p w14:paraId="60080598" w14:textId="77777777" w:rsidR="00D2377B" w:rsidRPr="00786360" w:rsidRDefault="00D2377B" w:rsidP="00D2377B">
      <w:pPr>
        <w:rPr>
          <w:szCs w:val="22"/>
        </w:rPr>
      </w:pPr>
      <w:r w:rsidRPr="00786360">
        <w:rPr>
          <w:b/>
          <w:szCs w:val="22"/>
        </w:rPr>
        <w:t>Pranešimas apie šalutinį poveikį</w:t>
      </w:r>
    </w:p>
    <w:p w14:paraId="2ECB7894" w14:textId="4AD8C13F" w:rsidR="00D2377B" w:rsidRPr="00786360" w:rsidRDefault="00D2377B" w:rsidP="00D2377B">
      <w:pPr>
        <w:rPr>
          <w:szCs w:val="22"/>
        </w:rPr>
      </w:pPr>
      <w:r w:rsidRPr="00786360">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w:t>
      </w:r>
      <w:r w:rsidR="00114E93" w:rsidRPr="00114E93">
        <w:rPr>
          <w:snapToGrid w:val="0"/>
          <w:szCs w:val="20"/>
        </w:rPr>
        <w:t xml:space="preserve">(ĮNR) </w:t>
      </w:r>
      <w:r w:rsidRPr="00786360">
        <w:rPr>
          <w:szCs w:val="22"/>
        </w:rPr>
        <w:t>formą, kuri skelbiama https://www.vvkt.lt/index.php?4004286486, ir atsiunčiant elektroniniu paštu (adresu NepageidaujamaR@vvkt.lt) arba nemokamu telefonu 8 800 73 568</w:t>
      </w:r>
      <w:r w:rsidR="004B181D">
        <w:rPr>
          <w:szCs w:val="22"/>
        </w:rPr>
        <w:t xml:space="preserve">. </w:t>
      </w:r>
      <w:r w:rsidR="004B181D" w:rsidRPr="004B181D">
        <w:rPr>
          <w:szCs w:val="22"/>
        </w:rPr>
        <w:t>Pranešdami apie šalutinį poveikį galite mums padėti gauti daugiau informacijos apie šio vaisto saugumą.</w:t>
      </w:r>
    </w:p>
    <w:p w14:paraId="4EDD8FDE" w14:textId="03434E8F" w:rsidR="00D2377B" w:rsidRDefault="00D2377B" w:rsidP="00D2377B">
      <w:pPr>
        <w:rPr>
          <w:szCs w:val="22"/>
        </w:rPr>
      </w:pPr>
    </w:p>
    <w:p w14:paraId="4829891C" w14:textId="77777777" w:rsidR="00C62AE1" w:rsidRPr="00786360" w:rsidRDefault="00C62AE1" w:rsidP="00D2377B">
      <w:pPr>
        <w:rPr>
          <w:szCs w:val="22"/>
        </w:rPr>
      </w:pPr>
    </w:p>
    <w:p w14:paraId="24E52A24" w14:textId="77777777" w:rsidR="00D2377B" w:rsidRPr="00786360" w:rsidRDefault="00D2377B" w:rsidP="00D2377B">
      <w:pPr>
        <w:ind w:left="567" w:right="-2" w:hanging="567"/>
        <w:rPr>
          <w:szCs w:val="22"/>
        </w:rPr>
      </w:pPr>
      <w:r w:rsidRPr="00786360">
        <w:rPr>
          <w:b/>
          <w:szCs w:val="22"/>
        </w:rPr>
        <w:t>5.</w:t>
      </w:r>
      <w:r w:rsidRPr="00786360">
        <w:rPr>
          <w:b/>
          <w:szCs w:val="22"/>
        </w:rPr>
        <w:tab/>
        <w:t>Kaip laikyti Brinzolamide/Timolol STADA</w:t>
      </w:r>
    </w:p>
    <w:p w14:paraId="068E6F8A" w14:textId="77777777" w:rsidR="00D2377B" w:rsidRPr="00786360" w:rsidRDefault="00D2377B" w:rsidP="00D2377B">
      <w:pPr>
        <w:rPr>
          <w:i/>
          <w:szCs w:val="22"/>
        </w:rPr>
      </w:pPr>
    </w:p>
    <w:p w14:paraId="2159A70C" w14:textId="77777777" w:rsidR="00D2377B" w:rsidRPr="00786360" w:rsidRDefault="00D2377B" w:rsidP="00D2377B">
      <w:pPr>
        <w:ind w:right="-2"/>
        <w:rPr>
          <w:iCs/>
          <w:szCs w:val="22"/>
        </w:rPr>
      </w:pPr>
      <w:r w:rsidRPr="00786360">
        <w:rPr>
          <w:iCs/>
          <w:szCs w:val="22"/>
        </w:rPr>
        <w:t>Šį vaistą laikykite vaikams nepastebimoje ir nepasiekiamoje vietoje.</w:t>
      </w:r>
    </w:p>
    <w:p w14:paraId="076A4DC1" w14:textId="77777777" w:rsidR="00D2377B" w:rsidRPr="00786360" w:rsidRDefault="00D2377B" w:rsidP="00D2377B">
      <w:pPr>
        <w:ind w:right="-2"/>
        <w:rPr>
          <w:iCs/>
          <w:szCs w:val="22"/>
        </w:rPr>
      </w:pPr>
    </w:p>
    <w:p w14:paraId="1435A927" w14:textId="77777777" w:rsidR="00D2377B" w:rsidRPr="00786360" w:rsidRDefault="00D2377B" w:rsidP="00D2377B">
      <w:pPr>
        <w:ind w:right="-2"/>
        <w:rPr>
          <w:iCs/>
          <w:szCs w:val="22"/>
        </w:rPr>
      </w:pPr>
      <w:r w:rsidRPr="00786360">
        <w:rPr>
          <w:iCs/>
          <w:szCs w:val="22"/>
        </w:rPr>
        <w:t>Ant buteliuko ir kartono dėžutės po „EXP“ nurodytam tinkamumo laikui pasibaigus, šio vaisto vartoti negalima. Vaistas tinkamas vartoti iki paskutinės nurodyto mėnesio dienos.</w:t>
      </w:r>
    </w:p>
    <w:p w14:paraId="69A6EDF2" w14:textId="77777777" w:rsidR="00D2377B" w:rsidRPr="00786360" w:rsidRDefault="00D2377B" w:rsidP="00D2377B">
      <w:pPr>
        <w:ind w:right="-2"/>
        <w:rPr>
          <w:iCs/>
          <w:szCs w:val="22"/>
        </w:rPr>
      </w:pPr>
      <w:r w:rsidRPr="00786360">
        <w:rPr>
          <w:iCs/>
          <w:szCs w:val="22"/>
        </w:rPr>
        <w:t>Šiam vaistui specialių laikymo sąlygų nereikia.</w:t>
      </w:r>
    </w:p>
    <w:p w14:paraId="44034045" w14:textId="77777777" w:rsidR="00D2377B" w:rsidRPr="00786360" w:rsidRDefault="00D2377B" w:rsidP="00D2377B">
      <w:pPr>
        <w:ind w:right="-2"/>
        <w:rPr>
          <w:iCs/>
          <w:szCs w:val="22"/>
        </w:rPr>
      </w:pPr>
      <w:r w:rsidRPr="00786360">
        <w:rPr>
          <w:iCs/>
          <w:szCs w:val="22"/>
        </w:rPr>
        <w:lastRenderedPageBreak/>
        <w:t>Praėjus 4 savaitėms po pirmojo atidarymo, išmeskite buteliuką, kad išvengtumėte infekcijų, ir naudokite naują buteliuką. Buteliuko ir dėžutės etiketėje tam skirtoje vietoje parašykite atidarymo datą.</w:t>
      </w:r>
    </w:p>
    <w:p w14:paraId="4BC56B5C" w14:textId="77777777" w:rsidR="00D2377B" w:rsidRPr="00786360" w:rsidRDefault="00D2377B" w:rsidP="00D2377B">
      <w:pPr>
        <w:ind w:right="-2"/>
        <w:rPr>
          <w:iCs/>
          <w:szCs w:val="22"/>
        </w:rPr>
      </w:pPr>
    </w:p>
    <w:p w14:paraId="6FB48F85" w14:textId="77777777" w:rsidR="00D2377B" w:rsidRPr="00786360" w:rsidRDefault="00D2377B" w:rsidP="00D2377B">
      <w:pPr>
        <w:ind w:right="-2"/>
        <w:rPr>
          <w:iCs/>
          <w:szCs w:val="22"/>
        </w:rPr>
      </w:pPr>
      <w:r w:rsidRPr="00786360">
        <w:rPr>
          <w:iCs/>
          <w:szCs w:val="22"/>
        </w:rPr>
        <w:t>Vaistų negalima išmesti į kanalizaciją arba su buitinėmis atliekomis. Kaip išmesti nereikalingus</w:t>
      </w:r>
    </w:p>
    <w:p w14:paraId="7CF2DF1E" w14:textId="77777777" w:rsidR="00D2377B" w:rsidRPr="00786360" w:rsidRDefault="00D2377B" w:rsidP="00D2377B">
      <w:pPr>
        <w:ind w:right="-2"/>
        <w:rPr>
          <w:iCs/>
          <w:szCs w:val="22"/>
        </w:rPr>
      </w:pPr>
      <w:r w:rsidRPr="00786360">
        <w:rPr>
          <w:iCs/>
          <w:szCs w:val="22"/>
        </w:rPr>
        <w:t>vaistus, klauskite vaistininko. Šios priemonės padės apsaugoti aplinką.</w:t>
      </w:r>
    </w:p>
    <w:p w14:paraId="0C668135" w14:textId="77777777" w:rsidR="00D2377B" w:rsidRPr="00786360" w:rsidRDefault="00D2377B" w:rsidP="00D2377B">
      <w:pPr>
        <w:ind w:right="-2"/>
        <w:rPr>
          <w:szCs w:val="22"/>
        </w:rPr>
      </w:pPr>
    </w:p>
    <w:p w14:paraId="537772BE" w14:textId="77777777" w:rsidR="00D2377B" w:rsidRPr="00786360" w:rsidRDefault="00D2377B" w:rsidP="00D2377B">
      <w:pPr>
        <w:ind w:right="-2"/>
        <w:rPr>
          <w:szCs w:val="22"/>
        </w:rPr>
      </w:pPr>
    </w:p>
    <w:p w14:paraId="2879CE79" w14:textId="77777777" w:rsidR="00D2377B" w:rsidRPr="00786360" w:rsidRDefault="00D2377B" w:rsidP="00D2377B">
      <w:pPr>
        <w:ind w:left="567" w:right="-2" w:hanging="567"/>
        <w:rPr>
          <w:b/>
          <w:szCs w:val="22"/>
        </w:rPr>
      </w:pPr>
      <w:r w:rsidRPr="00786360">
        <w:rPr>
          <w:b/>
          <w:szCs w:val="22"/>
        </w:rPr>
        <w:t>6.</w:t>
      </w:r>
      <w:r w:rsidRPr="00786360">
        <w:rPr>
          <w:b/>
          <w:szCs w:val="22"/>
        </w:rPr>
        <w:tab/>
        <w:t>Pakuotės turinys ir kita informacija</w:t>
      </w:r>
    </w:p>
    <w:p w14:paraId="63F2BD90" w14:textId="77777777" w:rsidR="00D2377B" w:rsidRPr="00786360" w:rsidRDefault="00D2377B" w:rsidP="00D2377B">
      <w:pPr>
        <w:ind w:right="-2"/>
        <w:rPr>
          <w:szCs w:val="22"/>
        </w:rPr>
      </w:pPr>
    </w:p>
    <w:p w14:paraId="725F33B2" w14:textId="77777777" w:rsidR="00D2377B" w:rsidRPr="00786360" w:rsidRDefault="00D2377B" w:rsidP="00D2377B">
      <w:pPr>
        <w:ind w:right="-2"/>
        <w:rPr>
          <w:szCs w:val="22"/>
          <w:u w:val="single"/>
        </w:rPr>
      </w:pPr>
      <w:r w:rsidRPr="00786360">
        <w:rPr>
          <w:b/>
          <w:bCs/>
          <w:szCs w:val="22"/>
        </w:rPr>
        <w:t>Brinzolamide/Timolol STADA sudėtis</w:t>
      </w:r>
    </w:p>
    <w:p w14:paraId="494F3391" w14:textId="77777777" w:rsidR="00D2377B" w:rsidRPr="00786360" w:rsidRDefault="00D2377B" w:rsidP="00D2377B">
      <w:pPr>
        <w:widowControl w:val="0"/>
        <w:numPr>
          <w:ilvl w:val="0"/>
          <w:numId w:val="3"/>
        </w:numPr>
        <w:tabs>
          <w:tab w:val="left" w:pos="567"/>
        </w:tabs>
        <w:spacing w:before="7" w:line="252" w:lineRule="auto"/>
        <w:ind w:left="567" w:right="-2"/>
        <w:rPr>
          <w:szCs w:val="22"/>
        </w:rPr>
      </w:pPr>
      <w:r w:rsidRPr="00786360">
        <w:rPr>
          <w:spacing w:val="-6"/>
          <w:w w:val="105"/>
          <w:szCs w:val="22"/>
        </w:rPr>
        <w:t xml:space="preserve">Veikliosios medžiagos </w:t>
      </w:r>
      <w:r w:rsidRPr="00786360">
        <w:rPr>
          <w:spacing w:val="-3"/>
          <w:w w:val="105"/>
          <w:szCs w:val="22"/>
        </w:rPr>
        <w:t xml:space="preserve">yra </w:t>
      </w:r>
      <w:r w:rsidRPr="00786360">
        <w:rPr>
          <w:spacing w:val="-4"/>
          <w:w w:val="105"/>
          <w:szCs w:val="22"/>
        </w:rPr>
        <w:t xml:space="preserve">brinzolamidas </w:t>
      </w:r>
      <w:r w:rsidRPr="00786360">
        <w:rPr>
          <w:spacing w:val="-9"/>
          <w:w w:val="105"/>
          <w:szCs w:val="22"/>
        </w:rPr>
        <w:t xml:space="preserve">ir </w:t>
      </w:r>
      <w:r w:rsidRPr="00786360">
        <w:rPr>
          <w:spacing w:val="-6"/>
          <w:w w:val="105"/>
          <w:szCs w:val="22"/>
        </w:rPr>
        <w:t xml:space="preserve">timololis. </w:t>
      </w:r>
      <w:r w:rsidRPr="00786360">
        <w:rPr>
          <w:spacing w:val="-4"/>
          <w:w w:val="105"/>
          <w:szCs w:val="22"/>
        </w:rPr>
        <w:t xml:space="preserve">Kiekviename </w:t>
      </w:r>
      <w:r w:rsidRPr="00786360">
        <w:rPr>
          <w:spacing w:val="-7"/>
          <w:w w:val="105"/>
          <w:szCs w:val="22"/>
        </w:rPr>
        <w:t xml:space="preserve">mililitre </w:t>
      </w:r>
      <w:r w:rsidRPr="00786360">
        <w:rPr>
          <w:spacing w:val="-6"/>
          <w:w w:val="105"/>
          <w:szCs w:val="22"/>
        </w:rPr>
        <w:t xml:space="preserve">suspensijos </w:t>
      </w:r>
      <w:r w:rsidRPr="00786360">
        <w:rPr>
          <w:spacing w:val="-3"/>
          <w:w w:val="105"/>
          <w:szCs w:val="22"/>
        </w:rPr>
        <w:t xml:space="preserve">yra </w:t>
      </w:r>
      <w:r w:rsidRPr="00786360">
        <w:rPr>
          <w:spacing w:val="-4"/>
          <w:w w:val="105"/>
          <w:szCs w:val="22"/>
        </w:rPr>
        <w:t>10 </w:t>
      </w:r>
      <w:r w:rsidRPr="00786360">
        <w:rPr>
          <w:spacing w:val="-5"/>
          <w:w w:val="105"/>
          <w:szCs w:val="22"/>
        </w:rPr>
        <w:t xml:space="preserve">mg brinzolamido </w:t>
      </w:r>
      <w:r w:rsidRPr="00786360">
        <w:rPr>
          <w:spacing w:val="-9"/>
          <w:w w:val="105"/>
          <w:szCs w:val="22"/>
        </w:rPr>
        <w:t xml:space="preserve">ir </w:t>
      </w:r>
      <w:r w:rsidRPr="00786360">
        <w:rPr>
          <w:w w:val="105"/>
          <w:szCs w:val="22"/>
        </w:rPr>
        <w:t>5 </w:t>
      </w:r>
      <w:r w:rsidRPr="00786360">
        <w:rPr>
          <w:spacing w:val="-5"/>
          <w:w w:val="105"/>
          <w:szCs w:val="22"/>
        </w:rPr>
        <w:t xml:space="preserve">mg </w:t>
      </w:r>
      <w:r w:rsidRPr="00786360">
        <w:rPr>
          <w:spacing w:val="-7"/>
          <w:w w:val="105"/>
          <w:szCs w:val="22"/>
        </w:rPr>
        <w:t xml:space="preserve">timololio </w:t>
      </w:r>
      <w:r w:rsidRPr="00786360">
        <w:rPr>
          <w:spacing w:val="-3"/>
          <w:w w:val="105"/>
          <w:szCs w:val="22"/>
        </w:rPr>
        <w:t>(maleato</w:t>
      </w:r>
      <w:r w:rsidRPr="00786360">
        <w:rPr>
          <w:spacing w:val="-28"/>
          <w:w w:val="105"/>
          <w:szCs w:val="22"/>
        </w:rPr>
        <w:t xml:space="preserve"> </w:t>
      </w:r>
      <w:r w:rsidRPr="00786360">
        <w:rPr>
          <w:spacing w:val="-6"/>
          <w:w w:val="105"/>
          <w:szCs w:val="22"/>
        </w:rPr>
        <w:t>pavidalu).</w:t>
      </w:r>
    </w:p>
    <w:p w14:paraId="7E7A1DE9" w14:textId="77777777" w:rsidR="00D2377B" w:rsidRPr="00786360" w:rsidRDefault="00D2377B" w:rsidP="00D2377B">
      <w:pPr>
        <w:widowControl w:val="0"/>
        <w:numPr>
          <w:ilvl w:val="0"/>
          <w:numId w:val="3"/>
        </w:numPr>
        <w:tabs>
          <w:tab w:val="left" w:pos="567"/>
        </w:tabs>
        <w:spacing w:before="18" w:line="252" w:lineRule="auto"/>
        <w:ind w:left="567" w:right="-2" w:hanging="564"/>
        <w:rPr>
          <w:szCs w:val="22"/>
        </w:rPr>
      </w:pPr>
      <w:r w:rsidRPr="00786360">
        <w:rPr>
          <w:spacing w:val="-4"/>
          <w:w w:val="105"/>
          <w:szCs w:val="22"/>
        </w:rPr>
        <w:t xml:space="preserve">Pagalbinės </w:t>
      </w:r>
      <w:r w:rsidRPr="00786360">
        <w:rPr>
          <w:spacing w:val="-6"/>
          <w:w w:val="105"/>
          <w:szCs w:val="22"/>
        </w:rPr>
        <w:t xml:space="preserve">medžiagos </w:t>
      </w:r>
      <w:r w:rsidRPr="00786360">
        <w:rPr>
          <w:spacing w:val="-3"/>
          <w:w w:val="105"/>
          <w:szCs w:val="22"/>
        </w:rPr>
        <w:t xml:space="preserve">yra </w:t>
      </w:r>
      <w:r w:rsidRPr="00786360">
        <w:rPr>
          <w:spacing w:val="-5"/>
          <w:w w:val="105"/>
          <w:szCs w:val="22"/>
        </w:rPr>
        <w:t xml:space="preserve">benzalkonio </w:t>
      </w:r>
      <w:r w:rsidRPr="00786360">
        <w:rPr>
          <w:spacing w:val="-6"/>
          <w:w w:val="105"/>
          <w:szCs w:val="22"/>
        </w:rPr>
        <w:t xml:space="preserve">chloridas </w:t>
      </w:r>
      <w:r w:rsidRPr="00786360">
        <w:rPr>
          <w:spacing w:val="-3"/>
          <w:w w:val="105"/>
          <w:szCs w:val="22"/>
        </w:rPr>
        <w:t xml:space="preserve">(žr. </w:t>
      </w:r>
      <w:r w:rsidRPr="00786360">
        <w:rPr>
          <w:w w:val="105"/>
          <w:szCs w:val="22"/>
        </w:rPr>
        <w:t xml:space="preserve">2 </w:t>
      </w:r>
      <w:r w:rsidRPr="00786360">
        <w:rPr>
          <w:spacing w:val="-7"/>
          <w:w w:val="105"/>
          <w:szCs w:val="22"/>
        </w:rPr>
        <w:t xml:space="preserve">skyriuje </w:t>
      </w:r>
      <w:r w:rsidRPr="00786360">
        <w:rPr>
          <w:spacing w:val="-4"/>
          <w:w w:val="105"/>
          <w:szCs w:val="22"/>
        </w:rPr>
        <w:t xml:space="preserve">skyrelį “Brinzolamide/Timolol STADA </w:t>
      </w:r>
      <w:r w:rsidRPr="00786360">
        <w:rPr>
          <w:spacing w:val="-5"/>
          <w:w w:val="105"/>
          <w:szCs w:val="22"/>
        </w:rPr>
        <w:t>sudėtyje</w:t>
      </w:r>
      <w:r w:rsidRPr="00786360">
        <w:rPr>
          <w:spacing w:val="37"/>
          <w:w w:val="105"/>
          <w:szCs w:val="22"/>
        </w:rPr>
        <w:t xml:space="preserve"> </w:t>
      </w:r>
      <w:r w:rsidRPr="00786360">
        <w:rPr>
          <w:spacing w:val="-3"/>
          <w:w w:val="105"/>
          <w:szCs w:val="22"/>
        </w:rPr>
        <w:t xml:space="preserve">yra </w:t>
      </w:r>
      <w:r w:rsidRPr="00786360">
        <w:rPr>
          <w:spacing w:val="-5"/>
          <w:w w:val="105"/>
          <w:szCs w:val="22"/>
        </w:rPr>
        <w:t xml:space="preserve">benzalkonio </w:t>
      </w:r>
      <w:r w:rsidRPr="00786360">
        <w:rPr>
          <w:spacing w:val="-4"/>
          <w:w w:val="105"/>
          <w:szCs w:val="22"/>
        </w:rPr>
        <w:t xml:space="preserve">chlorido“), </w:t>
      </w:r>
      <w:r w:rsidRPr="00786360">
        <w:rPr>
          <w:spacing w:val="-3"/>
          <w:w w:val="105"/>
          <w:szCs w:val="22"/>
        </w:rPr>
        <w:t xml:space="preserve">karbomeras, </w:t>
      </w:r>
      <w:r w:rsidRPr="00786360">
        <w:rPr>
          <w:spacing w:val="-7"/>
          <w:w w:val="105"/>
          <w:szCs w:val="22"/>
        </w:rPr>
        <w:t xml:space="preserve">dinatrio </w:t>
      </w:r>
      <w:r w:rsidRPr="00786360">
        <w:rPr>
          <w:w w:val="105"/>
          <w:szCs w:val="22"/>
        </w:rPr>
        <w:t xml:space="preserve">edetatas, </w:t>
      </w:r>
      <w:r w:rsidRPr="00786360">
        <w:rPr>
          <w:spacing w:val="-7"/>
          <w:w w:val="105"/>
          <w:szCs w:val="22"/>
        </w:rPr>
        <w:t xml:space="preserve">manitolis </w:t>
      </w:r>
      <w:r w:rsidRPr="00786360">
        <w:rPr>
          <w:spacing w:val="-4"/>
          <w:w w:val="105"/>
          <w:szCs w:val="22"/>
        </w:rPr>
        <w:t xml:space="preserve">(E421), </w:t>
      </w:r>
      <w:r w:rsidRPr="00786360">
        <w:rPr>
          <w:spacing w:val="-6"/>
          <w:w w:val="105"/>
          <w:szCs w:val="22"/>
        </w:rPr>
        <w:t xml:space="preserve">išgrynintas vanduo, </w:t>
      </w:r>
      <w:r w:rsidRPr="00786360">
        <w:rPr>
          <w:spacing w:val="-4"/>
          <w:w w:val="105"/>
          <w:szCs w:val="22"/>
        </w:rPr>
        <w:t xml:space="preserve">natrio </w:t>
      </w:r>
      <w:r w:rsidRPr="00786360">
        <w:rPr>
          <w:spacing w:val="-5"/>
          <w:w w:val="105"/>
          <w:szCs w:val="22"/>
        </w:rPr>
        <w:t xml:space="preserve">chloridas, </w:t>
      </w:r>
      <w:r w:rsidRPr="00786360">
        <w:rPr>
          <w:spacing w:val="-7"/>
          <w:w w:val="105"/>
          <w:szCs w:val="22"/>
        </w:rPr>
        <w:t xml:space="preserve">vandenilio chlorido </w:t>
      </w:r>
      <w:r w:rsidRPr="00786360">
        <w:rPr>
          <w:spacing w:val="-5"/>
          <w:w w:val="105"/>
          <w:szCs w:val="22"/>
        </w:rPr>
        <w:t xml:space="preserve">rūgštis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5"/>
          <w:w w:val="105"/>
          <w:szCs w:val="22"/>
        </w:rPr>
        <w:t>hidroksidas.</w:t>
      </w:r>
    </w:p>
    <w:p w14:paraId="2DDA647D" w14:textId="77777777" w:rsidR="00D2377B" w:rsidRPr="00786360" w:rsidRDefault="00D2377B" w:rsidP="00D2377B">
      <w:pPr>
        <w:widowControl w:val="0"/>
        <w:tabs>
          <w:tab w:val="left" w:pos="567"/>
        </w:tabs>
        <w:spacing w:before="18" w:line="252" w:lineRule="auto"/>
        <w:ind w:left="3" w:right="-2"/>
        <w:rPr>
          <w:spacing w:val="-5"/>
          <w:w w:val="105"/>
          <w:szCs w:val="22"/>
        </w:rPr>
      </w:pPr>
    </w:p>
    <w:p w14:paraId="2E4DD82B" w14:textId="77777777" w:rsidR="00D2377B" w:rsidRPr="00786360" w:rsidRDefault="00D2377B" w:rsidP="00D2377B">
      <w:pPr>
        <w:widowControl w:val="0"/>
        <w:tabs>
          <w:tab w:val="left" w:pos="567"/>
        </w:tabs>
        <w:spacing w:before="18" w:line="252" w:lineRule="auto"/>
        <w:ind w:left="3" w:right="-2"/>
        <w:rPr>
          <w:szCs w:val="22"/>
        </w:rPr>
      </w:pPr>
      <w:r w:rsidRPr="00786360">
        <w:rPr>
          <w:w w:val="105"/>
          <w:szCs w:val="22"/>
        </w:rPr>
        <w:t xml:space="preserve">Labai </w:t>
      </w:r>
      <w:r w:rsidRPr="00786360">
        <w:rPr>
          <w:spacing w:val="-3"/>
          <w:w w:val="105"/>
          <w:szCs w:val="22"/>
        </w:rPr>
        <w:t xml:space="preserve">mažas </w:t>
      </w:r>
      <w:r w:rsidRPr="00786360">
        <w:rPr>
          <w:spacing w:val="-7"/>
          <w:w w:val="105"/>
          <w:szCs w:val="22"/>
        </w:rPr>
        <w:t xml:space="preserve">vandenilio chlorido </w:t>
      </w:r>
      <w:r w:rsidRPr="00786360">
        <w:rPr>
          <w:spacing w:val="-4"/>
          <w:w w:val="105"/>
          <w:szCs w:val="22"/>
        </w:rPr>
        <w:t xml:space="preserve">rūgšties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6"/>
          <w:w w:val="105"/>
          <w:szCs w:val="22"/>
        </w:rPr>
        <w:t xml:space="preserve">hidroksido </w:t>
      </w:r>
      <w:r w:rsidRPr="00786360">
        <w:rPr>
          <w:spacing w:val="-8"/>
          <w:w w:val="105"/>
          <w:szCs w:val="22"/>
        </w:rPr>
        <w:t xml:space="preserve">kiekis </w:t>
      </w:r>
      <w:r w:rsidRPr="00786360">
        <w:rPr>
          <w:spacing w:val="-5"/>
          <w:w w:val="105"/>
          <w:szCs w:val="22"/>
        </w:rPr>
        <w:t xml:space="preserve">naudojamas </w:t>
      </w:r>
      <w:r w:rsidRPr="00786360">
        <w:rPr>
          <w:spacing w:val="-6"/>
          <w:w w:val="105"/>
          <w:szCs w:val="22"/>
        </w:rPr>
        <w:t xml:space="preserve">normaliam </w:t>
      </w:r>
      <w:r w:rsidRPr="00786360">
        <w:rPr>
          <w:spacing w:val="-4"/>
          <w:w w:val="105"/>
          <w:szCs w:val="22"/>
        </w:rPr>
        <w:t xml:space="preserve">rūgštingumui </w:t>
      </w:r>
      <w:r w:rsidRPr="00786360">
        <w:rPr>
          <w:spacing w:val="-3"/>
          <w:w w:val="105"/>
          <w:szCs w:val="22"/>
        </w:rPr>
        <w:t xml:space="preserve">(pH </w:t>
      </w:r>
      <w:r w:rsidRPr="00786360">
        <w:rPr>
          <w:spacing w:val="-9"/>
          <w:w w:val="105"/>
          <w:szCs w:val="22"/>
        </w:rPr>
        <w:t xml:space="preserve">lygiui) </w:t>
      </w:r>
      <w:r w:rsidRPr="00786360">
        <w:rPr>
          <w:spacing w:val="-6"/>
          <w:w w:val="105"/>
          <w:szCs w:val="22"/>
        </w:rPr>
        <w:t>palaikyti.</w:t>
      </w:r>
    </w:p>
    <w:p w14:paraId="7B6AAB68" w14:textId="77777777" w:rsidR="00D2377B" w:rsidRPr="00786360" w:rsidRDefault="00D2377B" w:rsidP="00D2377B">
      <w:pPr>
        <w:ind w:right="-2"/>
        <w:rPr>
          <w:szCs w:val="22"/>
        </w:rPr>
      </w:pPr>
    </w:p>
    <w:p w14:paraId="463EA10D" w14:textId="77777777" w:rsidR="00D2377B" w:rsidRPr="00786360" w:rsidRDefault="00D2377B" w:rsidP="00D2377B">
      <w:pPr>
        <w:ind w:right="-2"/>
        <w:rPr>
          <w:b/>
          <w:bCs/>
          <w:szCs w:val="22"/>
        </w:rPr>
      </w:pPr>
      <w:r w:rsidRPr="00786360">
        <w:rPr>
          <w:b/>
          <w:bCs/>
          <w:szCs w:val="22"/>
        </w:rPr>
        <w:t xml:space="preserve">Brinzolamide/Timolol STADA išvaizda ir kiekis pakuotėje </w:t>
      </w:r>
    </w:p>
    <w:p w14:paraId="6BB55BB1" w14:textId="77777777" w:rsidR="00D2377B" w:rsidRPr="00786360" w:rsidRDefault="00D2377B" w:rsidP="00D2377B">
      <w:pPr>
        <w:ind w:right="-2"/>
        <w:rPr>
          <w:szCs w:val="22"/>
          <w:u w:val="single"/>
        </w:rPr>
      </w:pPr>
    </w:p>
    <w:p w14:paraId="278B8BB0" w14:textId="1A6E4B46" w:rsidR="00D2377B" w:rsidRPr="00786360" w:rsidRDefault="00D2377B" w:rsidP="00D2377B">
      <w:pPr>
        <w:rPr>
          <w:szCs w:val="22"/>
        </w:rPr>
      </w:pPr>
      <w:r w:rsidRPr="00786360">
        <w:rPr>
          <w:szCs w:val="22"/>
        </w:rPr>
        <w:t xml:space="preserve">Brinzolamide/Timolol STADA yra skystis (balta arba beveik balta vienalytė suspensija), tiekiamas </w:t>
      </w:r>
      <w:r w:rsidR="00FA1814">
        <w:rPr>
          <w:szCs w:val="22"/>
        </w:rPr>
        <w:t>10</w:t>
      </w:r>
      <w:r w:rsidR="00FA1814" w:rsidRPr="00786360">
        <w:rPr>
          <w:szCs w:val="22"/>
        </w:rPr>
        <w:t> </w:t>
      </w:r>
      <w:r w:rsidRPr="00786360">
        <w:rPr>
          <w:szCs w:val="22"/>
        </w:rPr>
        <w:t>ml mažo tankio polietileno (MTPE) buteliukuose su MTPE lašintuvu ir didelio tankio polietileno (DTPE) dangteliu, kuriuose yra 5 ml suspensijos.</w:t>
      </w:r>
    </w:p>
    <w:p w14:paraId="2F7AB87A" w14:textId="77777777" w:rsidR="00D2377B" w:rsidRPr="00786360" w:rsidRDefault="00D2377B" w:rsidP="00D2377B">
      <w:pPr>
        <w:ind w:right="-2"/>
        <w:rPr>
          <w:szCs w:val="22"/>
        </w:rPr>
      </w:pPr>
    </w:p>
    <w:p w14:paraId="1203FC7C" w14:textId="77777777" w:rsidR="00D2377B" w:rsidRPr="00786360" w:rsidRDefault="00D2377B" w:rsidP="00D2377B">
      <w:pPr>
        <w:ind w:right="-2"/>
        <w:rPr>
          <w:szCs w:val="22"/>
        </w:rPr>
      </w:pPr>
      <w:r w:rsidRPr="00786360">
        <w:rPr>
          <w:szCs w:val="22"/>
        </w:rPr>
        <w:t xml:space="preserve">Pakuotėje yra 1, 3 arba 6 buteliukai. </w:t>
      </w:r>
    </w:p>
    <w:p w14:paraId="3DF9E48F" w14:textId="77777777" w:rsidR="00D2377B" w:rsidRPr="00786360" w:rsidRDefault="00D2377B" w:rsidP="00D2377B">
      <w:pPr>
        <w:ind w:right="-2"/>
        <w:rPr>
          <w:szCs w:val="22"/>
        </w:rPr>
      </w:pPr>
    </w:p>
    <w:p w14:paraId="36C20EAD" w14:textId="77777777" w:rsidR="00D2377B" w:rsidRPr="00786360" w:rsidRDefault="00D2377B" w:rsidP="00D2377B">
      <w:pPr>
        <w:ind w:right="-2"/>
        <w:rPr>
          <w:szCs w:val="22"/>
        </w:rPr>
      </w:pPr>
      <w:r w:rsidRPr="00786360">
        <w:rPr>
          <w:szCs w:val="22"/>
        </w:rPr>
        <w:t>Gali būti tiekiamos ne visų dydžių pakuotės.</w:t>
      </w:r>
    </w:p>
    <w:p w14:paraId="4DB9DCB0" w14:textId="77777777" w:rsidR="00D2377B" w:rsidRPr="00786360" w:rsidRDefault="00D2377B" w:rsidP="00D2377B">
      <w:pPr>
        <w:ind w:right="-2"/>
        <w:rPr>
          <w:szCs w:val="22"/>
        </w:rPr>
      </w:pPr>
    </w:p>
    <w:p w14:paraId="6E541D9B" w14:textId="77777777" w:rsidR="00D2377B" w:rsidRPr="00786360" w:rsidRDefault="00D2377B" w:rsidP="00D2377B">
      <w:pPr>
        <w:ind w:right="-2"/>
        <w:rPr>
          <w:b/>
          <w:bCs/>
          <w:szCs w:val="22"/>
        </w:rPr>
      </w:pPr>
      <w:r w:rsidRPr="00786360">
        <w:rPr>
          <w:b/>
          <w:bCs/>
          <w:szCs w:val="22"/>
        </w:rPr>
        <w:t>Registruotojas ir gamintojas</w:t>
      </w:r>
    </w:p>
    <w:p w14:paraId="2C00C310" w14:textId="77777777" w:rsidR="00D2377B" w:rsidRPr="00786360" w:rsidRDefault="00D2377B" w:rsidP="00D2377B">
      <w:pPr>
        <w:ind w:right="-2"/>
        <w:rPr>
          <w:szCs w:val="22"/>
        </w:rPr>
      </w:pPr>
    </w:p>
    <w:p w14:paraId="34480B1D" w14:textId="77777777" w:rsidR="00D2377B" w:rsidRPr="00786360" w:rsidRDefault="00D2377B" w:rsidP="00D2377B">
      <w:pPr>
        <w:ind w:right="-2"/>
        <w:rPr>
          <w:i/>
          <w:iCs/>
          <w:szCs w:val="22"/>
        </w:rPr>
      </w:pPr>
      <w:r w:rsidRPr="00786360">
        <w:rPr>
          <w:i/>
          <w:iCs/>
          <w:szCs w:val="22"/>
        </w:rPr>
        <w:t>Registruotojas</w:t>
      </w:r>
    </w:p>
    <w:p w14:paraId="4ADF2A41" w14:textId="77777777" w:rsidR="00D2377B" w:rsidRPr="00786360" w:rsidRDefault="00D2377B" w:rsidP="00D2377B">
      <w:pPr>
        <w:ind w:right="-2"/>
        <w:rPr>
          <w:szCs w:val="22"/>
        </w:rPr>
      </w:pPr>
      <w:r w:rsidRPr="00786360">
        <w:rPr>
          <w:szCs w:val="22"/>
        </w:rPr>
        <w:t>STADA Arzneimittel AG</w:t>
      </w:r>
    </w:p>
    <w:p w14:paraId="6E64EDD5" w14:textId="77777777" w:rsidR="00D2377B" w:rsidRPr="00786360" w:rsidRDefault="00D2377B" w:rsidP="00D2377B">
      <w:pPr>
        <w:ind w:right="-2"/>
        <w:rPr>
          <w:szCs w:val="22"/>
        </w:rPr>
      </w:pPr>
      <w:r w:rsidRPr="00786360">
        <w:rPr>
          <w:szCs w:val="22"/>
        </w:rPr>
        <w:t xml:space="preserve">Stadastrasse 2-18, </w:t>
      </w:r>
    </w:p>
    <w:p w14:paraId="3104E5A3" w14:textId="77777777" w:rsidR="00D2377B" w:rsidRPr="00786360" w:rsidRDefault="00D2377B" w:rsidP="00D2377B">
      <w:pPr>
        <w:ind w:right="-2"/>
        <w:rPr>
          <w:szCs w:val="22"/>
        </w:rPr>
      </w:pPr>
      <w:r w:rsidRPr="00786360">
        <w:rPr>
          <w:szCs w:val="22"/>
        </w:rPr>
        <w:t xml:space="preserve">61118 Bad Vilbel, </w:t>
      </w:r>
    </w:p>
    <w:p w14:paraId="23EA6F5D" w14:textId="77777777" w:rsidR="00D2377B" w:rsidRPr="00786360" w:rsidRDefault="00D2377B" w:rsidP="00D2377B">
      <w:pPr>
        <w:ind w:right="-2"/>
        <w:rPr>
          <w:szCs w:val="22"/>
        </w:rPr>
      </w:pPr>
      <w:r w:rsidRPr="00786360">
        <w:rPr>
          <w:szCs w:val="22"/>
        </w:rPr>
        <w:t>Vokietija</w:t>
      </w:r>
    </w:p>
    <w:p w14:paraId="73BF11C2" w14:textId="77777777" w:rsidR="00D2377B" w:rsidRPr="00786360" w:rsidRDefault="00D2377B" w:rsidP="00D2377B">
      <w:pPr>
        <w:ind w:right="-2"/>
        <w:rPr>
          <w:szCs w:val="22"/>
        </w:rPr>
      </w:pPr>
    </w:p>
    <w:p w14:paraId="04192A8E" w14:textId="77777777" w:rsidR="00D2377B" w:rsidRPr="00786360" w:rsidRDefault="00D2377B" w:rsidP="00D2377B">
      <w:pPr>
        <w:ind w:right="-2"/>
        <w:rPr>
          <w:i/>
          <w:iCs/>
          <w:szCs w:val="22"/>
        </w:rPr>
      </w:pPr>
      <w:r w:rsidRPr="00786360">
        <w:rPr>
          <w:i/>
          <w:iCs/>
          <w:szCs w:val="22"/>
        </w:rPr>
        <w:t>Gamintojas</w:t>
      </w:r>
    </w:p>
    <w:p w14:paraId="54822C6D" w14:textId="77777777" w:rsidR="00D2377B" w:rsidRPr="00786360" w:rsidRDefault="00D2377B" w:rsidP="00D2377B">
      <w:pPr>
        <w:tabs>
          <w:tab w:val="left" w:pos="567"/>
        </w:tabs>
        <w:spacing w:line="260" w:lineRule="exact"/>
        <w:rPr>
          <w:szCs w:val="22"/>
        </w:rPr>
      </w:pPr>
      <w:r w:rsidRPr="00786360">
        <w:rPr>
          <w:szCs w:val="22"/>
        </w:rPr>
        <w:t>Lusomedicamenta Sociedade Técnica Farmacêutica S.A.</w:t>
      </w:r>
    </w:p>
    <w:p w14:paraId="20EF3D32" w14:textId="77777777" w:rsidR="00D2377B" w:rsidRPr="00786360" w:rsidRDefault="00D2377B" w:rsidP="00D2377B">
      <w:pPr>
        <w:tabs>
          <w:tab w:val="left" w:pos="567"/>
        </w:tabs>
        <w:spacing w:line="260" w:lineRule="exact"/>
        <w:rPr>
          <w:szCs w:val="22"/>
        </w:rPr>
      </w:pPr>
      <w:r w:rsidRPr="00786360">
        <w:rPr>
          <w:szCs w:val="22"/>
        </w:rPr>
        <w:t>Rua Norberto de Oliveira 1-5</w:t>
      </w:r>
    </w:p>
    <w:p w14:paraId="150B7AB6" w14:textId="77777777" w:rsidR="00D2377B" w:rsidRPr="00786360" w:rsidRDefault="00D2377B" w:rsidP="00D2377B">
      <w:pPr>
        <w:tabs>
          <w:tab w:val="left" w:pos="567"/>
        </w:tabs>
        <w:spacing w:line="260" w:lineRule="exact"/>
        <w:rPr>
          <w:szCs w:val="22"/>
        </w:rPr>
      </w:pPr>
      <w:r w:rsidRPr="00786360">
        <w:rPr>
          <w:szCs w:val="22"/>
        </w:rPr>
        <w:t>Povoa De Santo Adriao</w:t>
      </w:r>
    </w:p>
    <w:p w14:paraId="746F5FE5" w14:textId="77777777" w:rsidR="00D2377B" w:rsidRPr="00786360" w:rsidRDefault="00D2377B" w:rsidP="00D2377B">
      <w:pPr>
        <w:tabs>
          <w:tab w:val="left" w:pos="567"/>
        </w:tabs>
        <w:spacing w:line="260" w:lineRule="exact"/>
        <w:rPr>
          <w:szCs w:val="22"/>
        </w:rPr>
      </w:pPr>
      <w:r w:rsidRPr="00786360">
        <w:rPr>
          <w:szCs w:val="22"/>
        </w:rPr>
        <w:t>2620-111 Lisboa</w:t>
      </w:r>
    </w:p>
    <w:p w14:paraId="6FBED4D7" w14:textId="77777777" w:rsidR="00D2377B" w:rsidRPr="00786360" w:rsidRDefault="00D2377B" w:rsidP="00D2377B">
      <w:pPr>
        <w:tabs>
          <w:tab w:val="left" w:pos="567"/>
        </w:tabs>
        <w:spacing w:line="260" w:lineRule="exact"/>
        <w:rPr>
          <w:szCs w:val="22"/>
        </w:rPr>
      </w:pPr>
      <w:r w:rsidRPr="00786360">
        <w:rPr>
          <w:szCs w:val="22"/>
        </w:rPr>
        <w:t>Portugalija</w:t>
      </w:r>
    </w:p>
    <w:p w14:paraId="06F837AB" w14:textId="77777777" w:rsidR="00D2377B" w:rsidRPr="00786360" w:rsidRDefault="00D2377B" w:rsidP="00D2377B">
      <w:pPr>
        <w:ind w:right="-2"/>
        <w:rPr>
          <w:szCs w:val="22"/>
        </w:rPr>
      </w:pPr>
    </w:p>
    <w:p w14:paraId="7B7C3C76" w14:textId="77777777" w:rsidR="00D2377B" w:rsidRPr="00786360" w:rsidRDefault="00D2377B" w:rsidP="00D2377B">
      <w:pPr>
        <w:ind w:right="-2"/>
        <w:rPr>
          <w:szCs w:val="22"/>
        </w:rPr>
      </w:pPr>
      <w:r w:rsidRPr="00786360">
        <w:rPr>
          <w:szCs w:val="22"/>
        </w:rPr>
        <w:t>arba</w:t>
      </w:r>
    </w:p>
    <w:p w14:paraId="6828748C" w14:textId="77777777" w:rsidR="00D2377B" w:rsidRPr="00786360" w:rsidRDefault="00D2377B" w:rsidP="00D2377B">
      <w:pPr>
        <w:numPr>
          <w:ilvl w:val="12"/>
          <w:numId w:val="0"/>
        </w:numPr>
        <w:ind w:right="-2"/>
        <w:rPr>
          <w:noProof/>
          <w:szCs w:val="22"/>
        </w:rPr>
      </w:pPr>
      <w:r w:rsidRPr="00786360">
        <w:rPr>
          <w:noProof/>
          <w:szCs w:val="22"/>
        </w:rPr>
        <w:t>Centrafarm Services B.V.</w:t>
      </w:r>
    </w:p>
    <w:p w14:paraId="730C1E76" w14:textId="77777777" w:rsidR="00D2377B" w:rsidRPr="00786360" w:rsidRDefault="00D2377B" w:rsidP="00D2377B">
      <w:pPr>
        <w:numPr>
          <w:ilvl w:val="12"/>
          <w:numId w:val="0"/>
        </w:numPr>
        <w:ind w:right="-2"/>
        <w:rPr>
          <w:noProof/>
          <w:szCs w:val="22"/>
        </w:rPr>
      </w:pPr>
      <w:r w:rsidRPr="00786360">
        <w:rPr>
          <w:noProof/>
          <w:szCs w:val="22"/>
        </w:rPr>
        <w:t>Van de Reijtstraat 31-E</w:t>
      </w:r>
    </w:p>
    <w:p w14:paraId="32F97B85" w14:textId="77777777" w:rsidR="00D2377B" w:rsidRPr="00786360" w:rsidRDefault="00D2377B" w:rsidP="00D2377B">
      <w:pPr>
        <w:numPr>
          <w:ilvl w:val="12"/>
          <w:numId w:val="0"/>
        </w:numPr>
        <w:ind w:right="-2"/>
        <w:rPr>
          <w:noProof/>
          <w:szCs w:val="22"/>
        </w:rPr>
      </w:pPr>
      <w:r w:rsidRPr="00786360">
        <w:rPr>
          <w:noProof/>
          <w:szCs w:val="22"/>
        </w:rPr>
        <w:t>4814 NE Breda</w:t>
      </w:r>
      <w:r w:rsidRPr="00786360" w:rsidDel="0037241D">
        <w:rPr>
          <w:noProof/>
          <w:szCs w:val="22"/>
        </w:rPr>
        <w:t xml:space="preserve"> </w:t>
      </w:r>
    </w:p>
    <w:p w14:paraId="28047176" w14:textId="77777777" w:rsidR="00D2377B" w:rsidRPr="00786360" w:rsidRDefault="00D2377B" w:rsidP="00D2377B">
      <w:pPr>
        <w:numPr>
          <w:ilvl w:val="12"/>
          <w:numId w:val="0"/>
        </w:numPr>
        <w:ind w:right="-2"/>
        <w:rPr>
          <w:noProof/>
          <w:szCs w:val="22"/>
        </w:rPr>
      </w:pPr>
      <w:r w:rsidRPr="00786360">
        <w:rPr>
          <w:noProof/>
          <w:szCs w:val="22"/>
        </w:rPr>
        <w:t>Nyderlandai</w:t>
      </w:r>
    </w:p>
    <w:p w14:paraId="4D819508" w14:textId="77777777" w:rsidR="00D2377B" w:rsidRPr="00786360" w:rsidRDefault="00D2377B" w:rsidP="00D2377B">
      <w:pPr>
        <w:numPr>
          <w:ilvl w:val="12"/>
          <w:numId w:val="0"/>
        </w:numPr>
        <w:ind w:right="-2"/>
        <w:rPr>
          <w:noProof/>
          <w:szCs w:val="22"/>
        </w:rPr>
      </w:pPr>
    </w:p>
    <w:p w14:paraId="7F3F3396" w14:textId="77777777" w:rsidR="00D2377B" w:rsidRPr="00786360" w:rsidRDefault="00D2377B" w:rsidP="00F62C06">
      <w:pPr>
        <w:keepNext/>
        <w:keepLines/>
        <w:numPr>
          <w:ilvl w:val="12"/>
          <w:numId w:val="0"/>
        </w:numPr>
        <w:rPr>
          <w:noProof/>
          <w:szCs w:val="22"/>
        </w:rPr>
      </w:pPr>
      <w:r w:rsidRPr="00786360">
        <w:rPr>
          <w:noProof/>
          <w:szCs w:val="22"/>
        </w:rPr>
        <w:lastRenderedPageBreak/>
        <w:t>arba</w:t>
      </w:r>
    </w:p>
    <w:p w14:paraId="36AAFFF9" w14:textId="77777777" w:rsidR="00D2377B" w:rsidRPr="00786360" w:rsidRDefault="00D2377B" w:rsidP="00F62C06">
      <w:pPr>
        <w:keepNext/>
        <w:keepLines/>
        <w:numPr>
          <w:ilvl w:val="12"/>
          <w:numId w:val="0"/>
        </w:numPr>
        <w:rPr>
          <w:noProof/>
          <w:szCs w:val="22"/>
        </w:rPr>
      </w:pPr>
      <w:r w:rsidRPr="00786360">
        <w:rPr>
          <w:noProof/>
          <w:szCs w:val="22"/>
        </w:rPr>
        <w:t>STADA Arzneimittel AG</w:t>
      </w:r>
    </w:p>
    <w:p w14:paraId="592ABE4F" w14:textId="77777777" w:rsidR="00D2377B" w:rsidRPr="00786360" w:rsidRDefault="00D2377B" w:rsidP="00F62C06">
      <w:pPr>
        <w:keepNext/>
        <w:keepLines/>
        <w:numPr>
          <w:ilvl w:val="12"/>
          <w:numId w:val="0"/>
        </w:numPr>
        <w:rPr>
          <w:noProof/>
          <w:szCs w:val="22"/>
        </w:rPr>
      </w:pPr>
      <w:r w:rsidRPr="00786360">
        <w:rPr>
          <w:noProof/>
          <w:szCs w:val="22"/>
        </w:rPr>
        <w:t>Stadastrasse 2 – 18</w:t>
      </w:r>
    </w:p>
    <w:p w14:paraId="57D3C825" w14:textId="77777777" w:rsidR="00D2377B" w:rsidRPr="00786360" w:rsidRDefault="00D2377B" w:rsidP="00F62C06">
      <w:pPr>
        <w:keepNext/>
        <w:keepLines/>
        <w:numPr>
          <w:ilvl w:val="12"/>
          <w:numId w:val="0"/>
        </w:numPr>
        <w:rPr>
          <w:noProof/>
          <w:szCs w:val="22"/>
        </w:rPr>
      </w:pPr>
      <w:r w:rsidRPr="00786360">
        <w:rPr>
          <w:noProof/>
          <w:szCs w:val="22"/>
        </w:rPr>
        <w:t>61118 Bad Vilbel</w:t>
      </w:r>
    </w:p>
    <w:p w14:paraId="72B21F69" w14:textId="77777777" w:rsidR="00D2377B" w:rsidRPr="00786360" w:rsidRDefault="00D2377B" w:rsidP="00F62C06">
      <w:pPr>
        <w:keepNext/>
        <w:keepLines/>
        <w:numPr>
          <w:ilvl w:val="12"/>
          <w:numId w:val="0"/>
        </w:numPr>
        <w:rPr>
          <w:noProof/>
          <w:szCs w:val="22"/>
        </w:rPr>
      </w:pPr>
      <w:r w:rsidRPr="00786360">
        <w:rPr>
          <w:noProof/>
          <w:szCs w:val="22"/>
        </w:rPr>
        <w:t>Vokietija</w:t>
      </w:r>
    </w:p>
    <w:p w14:paraId="366BF588" w14:textId="77777777" w:rsidR="00D2377B" w:rsidRPr="00786360" w:rsidRDefault="00D2377B" w:rsidP="00D2377B">
      <w:pPr>
        <w:ind w:right="-2"/>
        <w:rPr>
          <w:szCs w:val="22"/>
        </w:rPr>
      </w:pPr>
    </w:p>
    <w:p w14:paraId="66B73BF2" w14:textId="144A72D5" w:rsidR="00D2377B" w:rsidRPr="00786360" w:rsidRDefault="00D2377B" w:rsidP="00D2377B">
      <w:pPr>
        <w:ind w:right="-2"/>
        <w:rPr>
          <w:szCs w:val="22"/>
        </w:rPr>
      </w:pPr>
      <w:r w:rsidRPr="00786360">
        <w:rPr>
          <w:szCs w:val="22"/>
        </w:rPr>
        <w:t>Jeigu apie šį vaistą norite sužinoti daugiau, kreipkitės į vietinį registruotojo atstovą</w:t>
      </w:r>
      <w:r w:rsidR="005F2DA0">
        <w:rPr>
          <w:szCs w:val="22"/>
        </w:rPr>
        <w:t>:</w:t>
      </w:r>
    </w:p>
    <w:p w14:paraId="1E838F14" w14:textId="77777777" w:rsidR="00D2377B" w:rsidRPr="00786360" w:rsidRDefault="00D2377B" w:rsidP="00D2377B">
      <w:pPr>
        <w:rPr>
          <w:szCs w:val="22"/>
        </w:rPr>
      </w:pPr>
    </w:p>
    <w:p w14:paraId="3814B5C7" w14:textId="77777777" w:rsidR="00D2377B" w:rsidRPr="00786360" w:rsidRDefault="00D2377B" w:rsidP="00D2377B">
      <w:pPr>
        <w:rPr>
          <w:szCs w:val="22"/>
        </w:rPr>
      </w:pPr>
      <w:r w:rsidRPr="00786360">
        <w:rPr>
          <w:szCs w:val="22"/>
        </w:rPr>
        <w:t>UAB „STADA Baltics“</w:t>
      </w:r>
    </w:p>
    <w:p w14:paraId="0D8E6006" w14:textId="77777777" w:rsidR="00D2377B" w:rsidRPr="00786360" w:rsidRDefault="00D2377B" w:rsidP="00D2377B">
      <w:pPr>
        <w:rPr>
          <w:szCs w:val="22"/>
        </w:rPr>
      </w:pPr>
      <w:r w:rsidRPr="00786360">
        <w:rPr>
          <w:szCs w:val="22"/>
        </w:rPr>
        <w:t>A. Goštauto g. 40A</w:t>
      </w:r>
    </w:p>
    <w:p w14:paraId="2A0679A8" w14:textId="77777777" w:rsidR="00D2377B" w:rsidRPr="00786360" w:rsidRDefault="00D2377B" w:rsidP="00D2377B">
      <w:pPr>
        <w:rPr>
          <w:szCs w:val="22"/>
        </w:rPr>
      </w:pPr>
      <w:r w:rsidRPr="00786360">
        <w:rPr>
          <w:szCs w:val="22"/>
        </w:rPr>
        <w:t>03163 Vilnius</w:t>
      </w:r>
    </w:p>
    <w:p w14:paraId="5575F3B4" w14:textId="77777777" w:rsidR="00D2377B" w:rsidRPr="00786360" w:rsidRDefault="00D2377B" w:rsidP="00D2377B">
      <w:pPr>
        <w:rPr>
          <w:szCs w:val="22"/>
        </w:rPr>
      </w:pPr>
      <w:r w:rsidRPr="00786360">
        <w:rPr>
          <w:szCs w:val="22"/>
        </w:rPr>
        <w:t>Tel.: +370 5 2603926</w:t>
      </w:r>
    </w:p>
    <w:p w14:paraId="291319C8" w14:textId="77777777" w:rsidR="00D2377B" w:rsidRPr="00786360" w:rsidRDefault="00C54CA6" w:rsidP="00D2377B">
      <w:pPr>
        <w:rPr>
          <w:b/>
          <w:szCs w:val="22"/>
        </w:rPr>
      </w:pPr>
      <w:hyperlink r:id="rId15" w:history="1">
        <w:r w:rsidR="00D2377B" w:rsidRPr="00786360">
          <w:rPr>
            <w:color w:val="0563C1" w:themeColor="hyperlink"/>
            <w:szCs w:val="22"/>
            <w:u w:val="single"/>
          </w:rPr>
          <w:t>stada.baltics@stada.com</w:t>
        </w:r>
      </w:hyperlink>
    </w:p>
    <w:p w14:paraId="5CD0DBE1" w14:textId="77777777" w:rsidR="00D2377B" w:rsidRPr="00786360" w:rsidRDefault="00D2377B" w:rsidP="00D2377B">
      <w:pPr>
        <w:ind w:right="-2"/>
        <w:rPr>
          <w:szCs w:val="22"/>
        </w:rPr>
      </w:pPr>
    </w:p>
    <w:p w14:paraId="539038DA" w14:textId="77777777" w:rsidR="00D2377B" w:rsidRPr="00786360" w:rsidRDefault="00D2377B" w:rsidP="00D2377B">
      <w:pPr>
        <w:ind w:right="-2"/>
        <w:rPr>
          <w:szCs w:val="22"/>
        </w:rPr>
      </w:pPr>
      <w:r w:rsidRPr="00786360">
        <w:rPr>
          <w:b/>
          <w:szCs w:val="22"/>
        </w:rPr>
        <w:t>Šis vaistinis preparatas Europos ekonominės erdvės valstybėse narėse ir Jungtinėje Karalystėje (Šiaurės Airijoje) registruotas tokiais pavadinimais:</w:t>
      </w:r>
    </w:p>
    <w:p w14:paraId="5EE1F589" w14:textId="77777777" w:rsidR="00D2377B" w:rsidRPr="00F62C06" w:rsidRDefault="00D2377B" w:rsidP="00D2377B">
      <w:pPr>
        <w:ind w:right="-2"/>
        <w:rPr>
          <w:szCs w:val="22"/>
        </w:rPr>
      </w:pPr>
      <w:r w:rsidRPr="00F62C06">
        <w:rPr>
          <w:szCs w:val="22"/>
        </w:rPr>
        <w:t xml:space="preserve">Švedija </w:t>
      </w:r>
      <w:r w:rsidRPr="00F62C06">
        <w:rPr>
          <w:szCs w:val="22"/>
        </w:rPr>
        <w:tab/>
        <w:t>- Brinzolamide/Timolol STADA 10 mg/ml + 5 mg/ml ögondroppar, suspension</w:t>
      </w:r>
    </w:p>
    <w:p w14:paraId="1D9569A7" w14:textId="77777777" w:rsidR="00D2377B" w:rsidRPr="00F62C06" w:rsidRDefault="00D2377B" w:rsidP="00D2377B">
      <w:pPr>
        <w:ind w:right="-2"/>
        <w:rPr>
          <w:szCs w:val="22"/>
        </w:rPr>
      </w:pPr>
      <w:r w:rsidRPr="00F62C06">
        <w:rPr>
          <w:szCs w:val="22"/>
        </w:rPr>
        <w:t xml:space="preserve">Vokietija </w:t>
      </w:r>
      <w:r w:rsidRPr="00F62C06">
        <w:rPr>
          <w:szCs w:val="22"/>
        </w:rPr>
        <w:tab/>
        <w:t>- Brinzolamid/Timolol AL 10 mg/ml + 5 mg/ml Augentropfensuspension</w:t>
      </w:r>
    </w:p>
    <w:p w14:paraId="08030031" w14:textId="77777777" w:rsidR="00D2377B" w:rsidRPr="00F62C06" w:rsidRDefault="00D2377B" w:rsidP="00D2377B">
      <w:pPr>
        <w:ind w:right="-2"/>
        <w:rPr>
          <w:szCs w:val="22"/>
        </w:rPr>
      </w:pPr>
      <w:r w:rsidRPr="00F62C06">
        <w:rPr>
          <w:szCs w:val="22"/>
        </w:rPr>
        <w:t xml:space="preserve">Estija </w:t>
      </w:r>
      <w:r w:rsidRPr="00F62C06">
        <w:rPr>
          <w:szCs w:val="22"/>
        </w:rPr>
        <w:tab/>
        <w:t>- Brinzolamide/Timolol STADA 10 mg/5 mg/ml silmatilgad, suspensioon</w:t>
      </w:r>
    </w:p>
    <w:p w14:paraId="762B0714" w14:textId="77777777" w:rsidR="00D2377B" w:rsidRPr="00F62C06" w:rsidRDefault="00D2377B" w:rsidP="00D2377B">
      <w:pPr>
        <w:ind w:right="-2"/>
        <w:rPr>
          <w:szCs w:val="22"/>
        </w:rPr>
      </w:pPr>
      <w:r w:rsidRPr="00F62C06">
        <w:rPr>
          <w:szCs w:val="22"/>
        </w:rPr>
        <w:t xml:space="preserve">Prancūzija </w:t>
      </w:r>
      <w:r w:rsidRPr="00F62C06">
        <w:rPr>
          <w:szCs w:val="22"/>
        </w:rPr>
        <w:tab/>
        <w:t>- BRINZOLAMIDE/TIMOLOL EG 10 mg/5 mg par mL, collyre en suspension</w:t>
      </w:r>
    </w:p>
    <w:p w14:paraId="6BBB7BB4" w14:textId="77777777" w:rsidR="00D2377B" w:rsidRPr="00F62C06" w:rsidRDefault="00D2377B" w:rsidP="00D2377B">
      <w:pPr>
        <w:ind w:right="-2"/>
        <w:rPr>
          <w:szCs w:val="22"/>
        </w:rPr>
      </w:pPr>
      <w:r w:rsidRPr="00F62C06">
        <w:rPr>
          <w:szCs w:val="22"/>
        </w:rPr>
        <w:t xml:space="preserve">Islandija </w:t>
      </w:r>
      <w:r w:rsidRPr="00F62C06">
        <w:rPr>
          <w:szCs w:val="22"/>
        </w:rPr>
        <w:tab/>
        <w:t>- Brinzolamide/Timolol STADA 10 mg/ml + 5 mg/ml augndropar, dreifa</w:t>
      </w:r>
    </w:p>
    <w:p w14:paraId="1285A8E5" w14:textId="77777777" w:rsidR="00D2377B" w:rsidRPr="00F62C06" w:rsidRDefault="00D2377B" w:rsidP="00D2377B">
      <w:pPr>
        <w:numPr>
          <w:ilvl w:val="12"/>
          <w:numId w:val="0"/>
        </w:numPr>
        <w:ind w:right="-2"/>
        <w:rPr>
          <w:szCs w:val="22"/>
        </w:rPr>
      </w:pPr>
      <w:r w:rsidRPr="00F62C06">
        <w:rPr>
          <w:szCs w:val="22"/>
        </w:rPr>
        <w:t xml:space="preserve">Italija </w:t>
      </w:r>
      <w:r w:rsidRPr="00F62C06">
        <w:rPr>
          <w:szCs w:val="22"/>
        </w:rPr>
        <w:tab/>
        <w:t>- BRINZOLAMIDE E TIMOLOLO EG 10 mg/ml + 5 mg/ml collirio, sospensione</w:t>
      </w:r>
    </w:p>
    <w:p w14:paraId="2CAD2073" w14:textId="77777777" w:rsidR="00D2377B" w:rsidRPr="00F62C06" w:rsidRDefault="00D2377B" w:rsidP="00D2377B">
      <w:pPr>
        <w:ind w:right="-2"/>
        <w:rPr>
          <w:szCs w:val="22"/>
        </w:rPr>
      </w:pPr>
      <w:r w:rsidRPr="00F62C06">
        <w:rPr>
          <w:szCs w:val="22"/>
        </w:rPr>
        <w:t xml:space="preserve">Lietuva </w:t>
      </w:r>
      <w:r w:rsidRPr="00F62C06">
        <w:rPr>
          <w:szCs w:val="22"/>
        </w:rPr>
        <w:tab/>
        <w:t>- Brinzolamide/Timolol STADA 10 mg/5 mg/ml akių lašai (suspensija)</w:t>
      </w:r>
    </w:p>
    <w:p w14:paraId="08C2ABA8" w14:textId="77777777" w:rsidR="00D2377B" w:rsidRPr="00F62C06" w:rsidRDefault="00D2377B" w:rsidP="00D2377B">
      <w:pPr>
        <w:ind w:right="-2"/>
        <w:rPr>
          <w:szCs w:val="22"/>
        </w:rPr>
      </w:pPr>
      <w:r w:rsidRPr="00F62C06">
        <w:rPr>
          <w:szCs w:val="22"/>
        </w:rPr>
        <w:t xml:space="preserve">Latvija </w:t>
      </w:r>
      <w:r w:rsidRPr="00F62C06">
        <w:rPr>
          <w:szCs w:val="22"/>
        </w:rPr>
        <w:tab/>
        <w:t>- Brinzolamide/Timolol STADA 10 mg/5 mg/ml acu pilieni, suspensija</w:t>
      </w:r>
    </w:p>
    <w:p w14:paraId="2F3FF146" w14:textId="77777777" w:rsidR="00D2377B" w:rsidRPr="00F62C06" w:rsidRDefault="00D2377B" w:rsidP="00D2377B">
      <w:pPr>
        <w:ind w:right="-2"/>
        <w:rPr>
          <w:szCs w:val="22"/>
        </w:rPr>
      </w:pPr>
      <w:r w:rsidRPr="00F62C06">
        <w:rPr>
          <w:szCs w:val="22"/>
        </w:rPr>
        <w:t xml:space="preserve">Nyderlandai </w:t>
      </w:r>
      <w:r w:rsidRPr="00F62C06">
        <w:rPr>
          <w:szCs w:val="22"/>
        </w:rPr>
        <w:tab/>
        <w:t>- Brinzolamide/Timolol CF 10 mg/ml + 5 mg/ml, oogdruppels, suspensie</w:t>
      </w:r>
    </w:p>
    <w:p w14:paraId="4317C878" w14:textId="77777777" w:rsidR="00D2377B" w:rsidRPr="00F62C06" w:rsidRDefault="00D2377B" w:rsidP="00D2377B">
      <w:pPr>
        <w:ind w:right="-2"/>
        <w:rPr>
          <w:szCs w:val="22"/>
        </w:rPr>
      </w:pPr>
      <w:r w:rsidRPr="00F62C06">
        <w:rPr>
          <w:szCs w:val="22"/>
        </w:rPr>
        <w:t>Junginė karalystė (Šiaurės Airija) - Brinzolamide/Timolol 10 mg/ml + 5 mg/ml Eye Drops, Suspension</w:t>
      </w:r>
    </w:p>
    <w:p w14:paraId="02728CB9" w14:textId="77777777" w:rsidR="00D2377B" w:rsidRPr="00F62C06" w:rsidRDefault="00D2377B" w:rsidP="00D2377B">
      <w:pPr>
        <w:ind w:right="-2"/>
        <w:rPr>
          <w:szCs w:val="22"/>
        </w:rPr>
      </w:pPr>
    </w:p>
    <w:p w14:paraId="7F8D429C" w14:textId="72DC717C" w:rsidR="00D2377B" w:rsidRPr="00A7335C" w:rsidRDefault="00D2377B" w:rsidP="00D2377B">
      <w:pPr>
        <w:ind w:right="-2"/>
        <w:outlineLvl w:val="0"/>
        <w:rPr>
          <w:b/>
          <w:szCs w:val="22"/>
        </w:rPr>
      </w:pPr>
      <w:r w:rsidRPr="00786360">
        <w:rPr>
          <w:b/>
          <w:bCs/>
          <w:szCs w:val="22"/>
        </w:rPr>
        <w:t xml:space="preserve">Šis pakuotės </w:t>
      </w:r>
      <w:r w:rsidRPr="00786360">
        <w:rPr>
          <w:b/>
          <w:szCs w:val="22"/>
        </w:rPr>
        <w:t>lapelis paskutinį kartą peržiūrėtas</w:t>
      </w:r>
      <w:r w:rsidR="009311E3">
        <w:rPr>
          <w:b/>
          <w:szCs w:val="22"/>
        </w:rPr>
        <w:t xml:space="preserve"> </w:t>
      </w:r>
      <w:r w:rsidR="00A7335C">
        <w:rPr>
          <w:b/>
          <w:szCs w:val="22"/>
        </w:rPr>
        <w:t>2024-05-21.</w:t>
      </w:r>
    </w:p>
    <w:p w14:paraId="69415DB9" w14:textId="77777777" w:rsidR="00D2377B" w:rsidRPr="00786360" w:rsidRDefault="00D2377B" w:rsidP="00D2377B">
      <w:pPr>
        <w:ind w:right="-2"/>
        <w:rPr>
          <w:szCs w:val="22"/>
        </w:rPr>
      </w:pPr>
    </w:p>
    <w:p w14:paraId="6AB1C015" w14:textId="7538DB47" w:rsidR="00E679D9" w:rsidRDefault="00D2377B" w:rsidP="00D2377B">
      <w:pPr>
        <w:tabs>
          <w:tab w:val="left" w:pos="567"/>
        </w:tabs>
        <w:rPr>
          <w:szCs w:val="22"/>
        </w:rPr>
      </w:pPr>
      <w:r w:rsidRPr="00786360">
        <w:rPr>
          <w:szCs w:val="22"/>
        </w:rPr>
        <w:t>Išsami informacija apie šį vaistą pateikiama Valstybinės vaistų kontrolės tarnybos prie Lietuvos Respublikos sveikatos apsaugos ministerijos tinklalapyje</w:t>
      </w:r>
      <w:r w:rsidRPr="00786360">
        <w:rPr>
          <w:i/>
          <w:szCs w:val="22"/>
        </w:rPr>
        <w:t xml:space="preserve"> </w:t>
      </w:r>
      <w:hyperlink r:id="rId16" w:history="1">
        <w:r w:rsidR="00A7335C" w:rsidRPr="002943A3">
          <w:rPr>
            <w:rStyle w:val="Hipersaitas"/>
            <w:rFonts w:eastAsia="SimSun"/>
            <w:szCs w:val="22"/>
          </w:rPr>
          <w:t>http://www.vvkt.lt</w:t>
        </w:r>
      </w:hyperlink>
    </w:p>
    <w:p w14:paraId="3320D7AA" w14:textId="0DFE617D" w:rsidR="0058524E" w:rsidRDefault="0058524E" w:rsidP="00D2377B">
      <w:pPr>
        <w:tabs>
          <w:tab w:val="left" w:pos="567"/>
        </w:tabs>
        <w:rPr>
          <w:szCs w:val="22"/>
        </w:rPr>
      </w:pPr>
    </w:p>
    <w:p w14:paraId="72EEABE2" w14:textId="77777777" w:rsidR="0058524E" w:rsidRPr="00786360" w:rsidRDefault="0058524E" w:rsidP="00D2377B">
      <w:pPr>
        <w:tabs>
          <w:tab w:val="left" w:pos="567"/>
        </w:tabs>
        <w:rPr>
          <w:szCs w:val="22"/>
        </w:rPr>
      </w:pPr>
    </w:p>
    <w:sectPr w:rsidR="0058524E" w:rsidRPr="00786360" w:rsidSect="00EB4BF9">
      <w:headerReference w:type="default"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D107E" w14:textId="77777777" w:rsidR="00EB4BF9" w:rsidRDefault="00EB4BF9" w:rsidP="007B0554">
      <w:r>
        <w:separator/>
      </w:r>
    </w:p>
  </w:endnote>
  <w:endnote w:type="continuationSeparator" w:id="0">
    <w:p w14:paraId="626A82B3" w14:textId="77777777" w:rsidR="00EB4BF9" w:rsidRDefault="00EB4BF9" w:rsidP="007B0554">
      <w:r>
        <w:continuationSeparator/>
      </w:r>
    </w:p>
  </w:endnote>
  <w:endnote w:type="continuationNotice" w:id="1">
    <w:p w14:paraId="4268FC6E" w14:textId="77777777" w:rsidR="00EB4BF9" w:rsidRDefault="00EB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527770"/>
      <w:docPartObj>
        <w:docPartGallery w:val="Page Numbers (Bottom of Page)"/>
        <w:docPartUnique/>
      </w:docPartObj>
    </w:sdtPr>
    <w:sdtEndPr>
      <w:rPr>
        <w:noProof/>
      </w:rPr>
    </w:sdtEndPr>
    <w:sdtContent>
      <w:p w14:paraId="0CCD2F9A" w14:textId="6C06AF80" w:rsidR="00757D57" w:rsidRDefault="00757D5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35B73285" w14:textId="77777777" w:rsidR="00114E93" w:rsidRDefault="00114E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9C63" w14:textId="321F5C29" w:rsidR="00114E93" w:rsidRDefault="00114E93" w:rsidP="004C75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0641" w14:textId="77777777" w:rsidR="00EB4BF9" w:rsidRDefault="00EB4BF9" w:rsidP="007B0554">
      <w:r>
        <w:separator/>
      </w:r>
    </w:p>
  </w:footnote>
  <w:footnote w:type="continuationSeparator" w:id="0">
    <w:p w14:paraId="3621F8B7" w14:textId="77777777" w:rsidR="00EB4BF9" w:rsidRDefault="00EB4BF9" w:rsidP="007B0554">
      <w:r>
        <w:continuationSeparator/>
      </w:r>
    </w:p>
  </w:footnote>
  <w:footnote w:type="continuationNotice" w:id="1">
    <w:p w14:paraId="0C308C03" w14:textId="77777777" w:rsidR="00EB4BF9" w:rsidRDefault="00EB4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9F32" w14:textId="77777777" w:rsidR="00114E93" w:rsidRDefault="00114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11A62"/>
    <w:multiLevelType w:val="hybridMultilevel"/>
    <w:tmpl w:val="9C8C33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C3189F"/>
    <w:multiLevelType w:val="multilevel"/>
    <w:tmpl w:val="744E3738"/>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2" w15:restartNumberingAfterBreak="0">
    <w:nsid w:val="2AB473B6"/>
    <w:multiLevelType w:val="hybridMultilevel"/>
    <w:tmpl w:val="1D3832D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97781D"/>
    <w:multiLevelType w:val="multilevel"/>
    <w:tmpl w:val="6D26D070"/>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4" w15:restartNumberingAfterBreak="0">
    <w:nsid w:val="33AE6778"/>
    <w:multiLevelType w:val="multilevel"/>
    <w:tmpl w:val="5FF83E1C"/>
    <w:lvl w:ilvl="0">
      <w:start w:val="1"/>
      <w:numFmt w:val="upperLetter"/>
      <w:lvlText w:val="%1."/>
      <w:lvlJc w:val="left"/>
      <w:pPr>
        <w:ind w:left="1934" w:hanging="563"/>
      </w:pPr>
      <w:rPr>
        <w:rFonts w:eastAsia="Times New Roman" w:cs="Times New Roman"/>
        <w:b/>
        <w:bCs/>
        <w:spacing w:val="0"/>
        <w:w w:val="102"/>
        <w:sz w:val="21"/>
        <w:szCs w:val="21"/>
      </w:rPr>
    </w:lvl>
    <w:lvl w:ilvl="1">
      <w:start w:val="1"/>
      <w:numFmt w:val="bullet"/>
      <w:lvlText w:val=""/>
      <w:lvlJc w:val="left"/>
      <w:pPr>
        <w:ind w:left="2698" w:hanging="563"/>
      </w:pPr>
      <w:rPr>
        <w:rFonts w:ascii="Symbol" w:hAnsi="Symbol" w:cs="Symbol" w:hint="default"/>
      </w:rPr>
    </w:lvl>
    <w:lvl w:ilvl="2">
      <w:start w:val="1"/>
      <w:numFmt w:val="bullet"/>
      <w:lvlText w:val=""/>
      <w:lvlJc w:val="left"/>
      <w:pPr>
        <w:ind w:left="3457" w:hanging="563"/>
      </w:pPr>
      <w:rPr>
        <w:rFonts w:ascii="Symbol" w:hAnsi="Symbol" w:cs="Symbol" w:hint="default"/>
      </w:rPr>
    </w:lvl>
    <w:lvl w:ilvl="3">
      <w:start w:val="1"/>
      <w:numFmt w:val="bullet"/>
      <w:lvlText w:val=""/>
      <w:lvlJc w:val="left"/>
      <w:pPr>
        <w:ind w:left="4216" w:hanging="563"/>
      </w:pPr>
      <w:rPr>
        <w:rFonts w:ascii="Symbol" w:hAnsi="Symbol" w:cs="Symbol" w:hint="default"/>
      </w:rPr>
    </w:lvl>
    <w:lvl w:ilvl="4">
      <w:start w:val="1"/>
      <w:numFmt w:val="bullet"/>
      <w:lvlText w:val=""/>
      <w:lvlJc w:val="left"/>
      <w:pPr>
        <w:ind w:left="4975" w:hanging="563"/>
      </w:pPr>
      <w:rPr>
        <w:rFonts w:ascii="Symbol" w:hAnsi="Symbol" w:cs="Symbol" w:hint="default"/>
      </w:rPr>
    </w:lvl>
    <w:lvl w:ilvl="5">
      <w:start w:val="1"/>
      <w:numFmt w:val="bullet"/>
      <w:lvlText w:val=""/>
      <w:lvlJc w:val="left"/>
      <w:pPr>
        <w:ind w:left="5734" w:hanging="563"/>
      </w:pPr>
      <w:rPr>
        <w:rFonts w:ascii="Symbol" w:hAnsi="Symbol" w:cs="Symbol" w:hint="default"/>
      </w:rPr>
    </w:lvl>
    <w:lvl w:ilvl="6">
      <w:start w:val="1"/>
      <w:numFmt w:val="bullet"/>
      <w:lvlText w:val=""/>
      <w:lvlJc w:val="left"/>
      <w:pPr>
        <w:ind w:left="6493" w:hanging="563"/>
      </w:pPr>
      <w:rPr>
        <w:rFonts w:ascii="Symbol" w:hAnsi="Symbol" w:cs="Symbol" w:hint="default"/>
      </w:rPr>
    </w:lvl>
    <w:lvl w:ilvl="7">
      <w:start w:val="1"/>
      <w:numFmt w:val="bullet"/>
      <w:lvlText w:val=""/>
      <w:lvlJc w:val="left"/>
      <w:pPr>
        <w:ind w:left="7252" w:hanging="563"/>
      </w:pPr>
      <w:rPr>
        <w:rFonts w:ascii="Symbol" w:hAnsi="Symbol" w:cs="Symbol" w:hint="default"/>
      </w:rPr>
    </w:lvl>
    <w:lvl w:ilvl="8">
      <w:start w:val="1"/>
      <w:numFmt w:val="bullet"/>
      <w:lvlText w:val=""/>
      <w:lvlJc w:val="left"/>
      <w:pPr>
        <w:ind w:left="8011" w:hanging="563"/>
      </w:pPr>
      <w:rPr>
        <w:rFonts w:ascii="Symbol" w:hAnsi="Symbol" w:cs="Symbol" w:hint="default"/>
      </w:rPr>
    </w:lvl>
  </w:abstractNum>
  <w:abstractNum w:abstractNumId="5" w15:restartNumberingAfterBreak="0">
    <w:nsid w:val="402D4F1F"/>
    <w:multiLevelType w:val="hybridMultilevel"/>
    <w:tmpl w:val="2C203B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056F1A"/>
    <w:multiLevelType w:val="multilevel"/>
    <w:tmpl w:val="00EA8ED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AC3D80"/>
    <w:multiLevelType w:val="multilevel"/>
    <w:tmpl w:val="47EA6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D941BD6"/>
    <w:multiLevelType w:val="multilevel"/>
    <w:tmpl w:val="0C8CD48A"/>
    <w:lvl w:ilvl="0">
      <w:start w:val="1"/>
      <w:numFmt w:val="upperLetter"/>
      <w:lvlText w:val="%1."/>
      <w:lvlJc w:val="left"/>
      <w:pPr>
        <w:ind w:left="795" w:hanging="563"/>
      </w:pPr>
      <w:rPr>
        <w:rFonts w:eastAsia="Times New Roman" w:cs="Times New Roman"/>
        <w:b/>
        <w:bCs/>
        <w:spacing w:val="0"/>
        <w:w w:val="102"/>
        <w:sz w:val="21"/>
        <w:szCs w:val="21"/>
      </w:rPr>
    </w:lvl>
    <w:lvl w:ilvl="1">
      <w:start w:val="1"/>
      <w:numFmt w:val="upperLetter"/>
      <w:lvlText w:val="%2."/>
      <w:lvlJc w:val="left"/>
      <w:pPr>
        <w:ind w:left="4124" w:hanging="274"/>
      </w:pPr>
      <w:rPr>
        <w:rFonts w:eastAsia="Times New Roman" w:cs="Times New Roman"/>
        <w:b/>
        <w:bCs/>
        <w:spacing w:val="0"/>
        <w:w w:val="102"/>
        <w:sz w:val="21"/>
        <w:szCs w:val="21"/>
      </w:rPr>
    </w:lvl>
    <w:lvl w:ilvl="2">
      <w:start w:val="1"/>
      <w:numFmt w:val="bullet"/>
      <w:lvlText w:val=""/>
      <w:lvlJc w:val="left"/>
      <w:pPr>
        <w:ind w:left="4720" w:hanging="274"/>
      </w:pPr>
      <w:rPr>
        <w:rFonts w:ascii="Symbol" w:hAnsi="Symbol" w:cs="Symbol" w:hint="default"/>
      </w:rPr>
    </w:lvl>
    <w:lvl w:ilvl="3">
      <w:start w:val="1"/>
      <w:numFmt w:val="bullet"/>
      <w:lvlText w:val=""/>
      <w:lvlJc w:val="left"/>
      <w:pPr>
        <w:ind w:left="5321" w:hanging="274"/>
      </w:pPr>
      <w:rPr>
        <w:rFonts w:ascii="Symbol" w:hAnsi="Symbol" w:cs="Symbol" w:hint="default"/>
      </w:rPr>
    </w:lvl>
    <w:lvl w:ilvl="4">
      <w:start w:val="1"/>
      <w:numFmt w:val="bullet"/>
      <w:lvlText w:val=""/>
      <w:lvlJc w:val="left"/>
      <w:pPr>
        <w:ind w:left="5922" w:hanging="274"/>
      </w:pPr>
      <w:rPr>
        <w:rFonts w:ascii="Symbol" w:hAnsi="Symbol" w:cs="Symbol" w:hint="default"/>
      </w:rPr>
    </w:lvl>
    <w:lvl w:ilvl="5">
      <w:start w:val="1"/>
      <w:numFmt w:val="bullet"/>
      <w:lvlText w:val=""/>
      <w:lvlJc w:val="left"/>
      <w:pPr>
        <w:ind w:left="6523" w:hanging="274"/>
      </w:pPr>
      <w:rPr>
        <w:rFonts w:ascii="Symbol" w:hAnsi="Symbol" w:cs="Symbol" w:hint="default"/>
      </w:rPr>
    </w:lvl>
    <w:lvl w:ilvl="6">
      <w:start w:val="1"/>
      <w:numFmt w:val="bullet"/>
      <w:lvlText w:val=""/>
      <w:lvlJc w:val="left"/>
      <w:pPr>
        <w:ind w:left="7124" w:hanging="274"/>
      </w:pPr>
      <w:rPr>
        <w:rFonts w:ascii="Symbol" w:hAnsi="Symbol" w:cs="Symbol" w:hint="default"/>
      </w:rPr>
    </w:lvl>
    <w:lvl w:ilvl="7">
      <w:start w:val="1"/>
      <w:numFmt w:val="bullet"/>
      <w:lvlText w:val=""/>
      <w:lvlJc w:val="left"/>
      <w:pPr>
        <w:ind w:left="7725" w:hanging="274"/>
      </w:pPr>
      <w:rPr>
        <w:rFonts w:ascii="Symbol" w:hAnsi="Symbol" w:cs="Symbol" w:hint="default"/>
      </w:rPr>
    </w:lvl>
    <w:lvl w:ilvl="8">
      <w:start w:val="1"/>
      <w:numFmt w:val="bullet"/>
      <w:lvlText w:val=""/>
      <w:lvlJc w:val="left"/>
      <w:pPr>
        <w:ind w:left="8326" w:hanging="274"/>
      </w:pPr>
      <w:rPr>
        <w:rFonts w:ascii="Symbol" w:hAnsi="Symbol" w:cs="Symbol" w:hint="default"/>
      </w:rPr>
    </w:lvl>
  </w:abstractNum>
  <w:abstractNum w:abstractNumId="9" w15:restartNumberingAfterBreak="0">
    <w:nsid w:val="71A46823"/>
    <w:multiLevelType w:val="hybridMultilevel"/>
    <w:tmpl w:val="B50079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4519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022986">
    <w:abstractNumId w:val="1"/>
  </w:num>
  <w:num w:numId="3" w16cid:durableId="411046251">
    <w:abstractNumId w:val="3"/>
  </w:num>
  <w:num w:numId="4" w16cid:durableId="21639738">
    <w:abstractNumId w:val="3"/>
  </w:num>
  <w:num w:numId="5" w16cid:durableId="1063867906">
    <w:abstractNumId w:val="4"/>
  </w:num>
  <w:num w:numId="6" w16cid:durableId="489370246">
    <w:abstractNumId w:val="4"/>
    <w:lvlOverride w:ilvl="0">
      <w:startOverride w:val="1"/>
    </w:lvlOverride>
    <w:lvlOverride w:ilvl="1"/>
    <w:lvlOverride w:ilvl="2"/>
    <w:lvlOverride w:ilvl="3"/>
    <w:lvlOverride w:ilvl="4"/>
    <w:lvlOverride w:ilvl="5"/>
    <w:lvlOverride w:ilvl="6"/>
    <w:lvlOverride w:ilvl="7"/>
    <w:lvlOverride w:ilvl="8"/>
  </w:num>
  <w:num w:numId="7" w16cid:durableId="84150046">
    <w:abstractNumId w:val="8"/>
  </w:num>
  <w:num w:numId="8" w16cid:durableId="10296074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950428409">
    <w:abstractNumId w:val="6"/>
  </w:num>
  <w:num w:numId="10" w16cid:durableId="782458834">
    <w:abstractNumId w:val="1"/>
  </w:num>
  <w:num w:numId="11" w16cid:durableId="723874093">
    <w:abstractNumId w:val="7"/>
  </w:num>
  <w:num w:numId="12" w16cid:durableId="1826050087">
    <w:abstractNumId w:val="2"/>
  </w:num>
  <w:num w:numId="13" w16cid:durableId="450633474">
    <w:abstractNumId w:val="0"/>
  </w:num>
  <w:num w:numId="14" w16cid:durableId="1896509063">
    <w:abstractNumId w:val="5"/>
  </w:num>
  <w:num w:numId="15" w16cid:durableId="284967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CB"/>
    <w:rsid w:val="000127E2"/>
    <w:rsid w:val="000460ED"/>
    <w:rsid w:val="000477C9"/>
    <w:rsid w:val="00067A65"/>
    <w:rsid w:val="00076049"/>
    <w:rsid w:val="0007676C"/>
    <w:rsid w:val="00091F45"/>
    <w:rsid w:val="00092B98"/>
    <w:rsid w:val="000A359F"/>
    <w:rsid w:val="000A37C1"/>
    <w:rsid w:val="000B3413"/>
    <w:rsid w:val="000C28D2"/>
    <w:rsid w:val="000D0BF7"/>
    <w:rsid w:val="000D5FA0"/>
    <w:rsid w:val="001034B6"/>
    <w:rsid w:val="001112DB"/>
    <w:rsid w:val="00113F04"/>
    <w:rsid w:val="00114E93"/>
    <w:rsid w:val="0012138A"/>
    <w:rsid w:val="001807B5"/>
    <w:rsid w:val="001A252F"/>
    <w:rsid w:val="001B178A"/>
    <w:rsid w:val="001B530F"/>
    <w:rsid w:val="001B7C6E"/>
    <w:rsid w:val="001D4FFD"/>
    <w:rsid w:val="001D50ED"/>
    <w:rsid w:val="001F307E"/>
    <w:rsid w:val="00205DCF"/>
    <w:rsid w:val="00207ECA"/>
    <w:rsid w:val="00210ADF"/>
    <w:rsid w:val="00242E58"/>
    <w:rsid w:val="002474B8"/>
    <w:rsid w:val="00254A3C"/>
    <w:rsid w:val="002A00CB"/>
    <w:rsid w:val="002A69F6"/>
    <w:rsid w:val="002D0274"/>
    <w:rsid w:val="002F2527"/>
    <w:rsid w:val="002F304D"/>
    <w:rsid w:val="002F39CD"/>
    <w:rsid w:val="002F6782"/>
    <w:rsid w:val="003114DB"/>
    <w:rsid w:val="00313F25"/>
    <w:rsid w:val="0031718B"/>
    <w:rsid w:val="00320BC5"/>
    <w:rsid w:val="00327159"/>
    <w:rsid w:val="0033185E"/>
    <w:rsid w:val="0033217B"/>
    <w:rsid w:val="00346327"/>
    <w:rsid w:val="00346C4F"/>
    <w:rsid w:val="00356513"/>
    <w:rsid w:val="00372A9C"/>
    <w:rsid w:val="003B3A52"/>
    <w:rsid w:val="003D172B"/>
    <w:rsid w:val="003D3C1C"/>
    <w:rsid w:val="003D6CFF"/>
    <w:rsid w:val="003E282A"/>
    <w:rsid w:val="00407093"/>
    <w:rsid w:val="00414DE3"/>
    <w:rsid w:val="004167B0"/>
    <w:rsid w:val="0041725B"/>
    <w:rsid w:val="004321EC"/>
    <w:rsid w:val="00435308"/>
    <w:rsid w:val="0044117B"/>
    <w:rsid w:val="00457B16"/>
    <w:rsid w:val="00467572"/>
    <w:rsid w:val="004713B8"/>
    <w:rsid w:val="00473D55"/>
    <w:rsid w:val="00474189"/>
    <w:rsid w:val="00474E51"/>
    <w:rsid w:val="00483855"/>
    <w:rsid w:val="00492635"/>
    <w:rsid w:val="004A252D"/>
    <w:rsid w:val="004A522F"/>
    <w:rsid w:val="004B181D"/>
    <w:rsid w:val="004B63A8"/>
    <w:rsid w:val="004C3C25"/>
    <w:rsid w:val="004C759F"/>
    <w:rsid w:val="00514B12"/>
    <w:rsid w:val="005212EB"/>
    <w:rsid w:val="005231C0"/>
    <w:rsid w:val="00526EF4"/>
    <w:rsid w:val="00533E34"/>
    <w:rsid w:val="00555FC4"/>
    <w:rsid w:val="005643FF"/>
    <w:rsid w:val="00570887"/>
    <w:rsid w:val="0057630F"/>
    <w:rsid w:val="0057764A"/>
    <w:rsid w:val="0058524E"/>
    <w:rsid w:val="00596A31"/>
    <w:rsid w:val="005A0BA9"/>
    <w:rsid w:val="005A0CF5"/>
    <w:rsid w:val="005C0C30"/>
    <w:rsid w:val="005C2BFF"/>
    <w:rsid w:val="005C5B77"/>
    <w:rsid w:val="005F051F"/>
    <w:rsid w:val="005F2DA0"/>
    <w:rsid w:val="005F2ED2"/>
    <w:rsid w:val="005F5D4D"/>
    <w:rsid w:val="006055F4"/>
    <w:rsid w:val="006079C2"/>
    <w:rsid w:val="00610B03"/>
    <w:rsid w:val="006145EC"/>
    <w:rsid w:val="00615E9E"/>
    <w:rsid w:val="00617C1E"/>
    <w:rsid w:val="00627383"/>
    <w:rsid w:val="006439AD"/>
    <w:rsid w:val="006447C0"/>
    <w:rsid w:val="00652884"/>
    <w:rsid w:val="006A6675"/>
    <w:rsid w:val="006A7CE2"/>
    <w:rsid w:val="006B0FBE"/>
    <w:rsid w:val="006D5BDD"/>
    <w:rsid w:val="006D7194"/>
    <w:rsid w:val="0070071A"/>
    <w:rsid w:val="007009CF"/>
    <w:rsid w:val="007059CC"/>
    <w:rsid w:val="00707CD7"/>
    <w:rsid w:val="007110E3"/>
    <w:rsid w:val="00757D57"/>
    <w:rsid w:val="007707D8"/>
    <w:rsid w:val="00780719"/>
    <w:rsid w:val="007849C8"/>
    <w:rsid w:val="00785B89"/>
    <w:rsid w:val="00786360"/>
    <w:rsid w:val="00790B9C"/>
    <w:rsid w:val="00795BAE"/>
    <w:rsid w:val="007A2782"/>
    <w:rsid w:val="007A5682"/>
    <w:rsid w:val="007B0554"/>
    <w:rsid w:val="007B7F0F"/>
    <w:rsid w:val="007D32C7"/>
    <w:rsid w:val="007D46D6"/>
    <w:rsid w:val="007E0B0B"/>
    <w:rsid w:val="007E1301"/>
    <w:rsid w:val="007E2353"/>
    <w:rsid w:val="0080610E"/>
    <w:rsid w:val="008124EF"/>
    <w:rsid w:val="00827789"/>
    <w:rsid w:val="00832807"/>
    <w:rsid w:val="0083339B"/>
    <w:rsid w:val="00835725"/>
    <w:rsid w:val="00860634"/>
    <w:rsid w:val="00862DC9"/>
    <w:rsid w:val="00864044"/>
    <w:rsid w:val="008642F4"/>
    <w:rsid w:val="00877081"/>
    <w:rsid w:val="0088110E"/>
    <w:rsid w:val="00881126"/>
    <w:rsid w:val="0089042B"/>
    <w:rsid w:val="008906CE"/>
    <w:rsid w:val="0089193E"/>
    <w:rsid w:val="008A35FE"/>
    <w:rsid w:val="008B01DE"/>
    <w:rsid w:val="008C14BC"/>
    <w:rsid w:val="008C347E"/>
    <w:rsid w:val="008D0F0B"/>
    <w:rsid w:val="008D1714"/>
    <w:rsid w:val="008E0633"/>
    <w:rsid w:val="008E60E3"/>
    <w:rsid w:val="008F2392"/>
    <w:rsid w:val="00924546"/>
    <w:rsid w:val="009311E3"/>
    <w:rsid w:val="009314AE"/>
    <w:rsid w:val="00950343"/>
    <w:rsid w:val="00957723"/>
    <w:rsid w:val="00957DA4"/>
    <w:rsid w:val="00980C92"/>
    <w:rsid w:val="0098537E"/>
    <w:rsid w:val="009A122E"/>
    <w:rsid w:val="009D123B"/>
    <w:rsid w:val="009D70E7"/>
    <w:rsid w:val="00A07C47"/>
    <w:rsid w:val="00A500B1"/>
    <w:rsid w:val="00A50880"/>
    <w:rsid w:val="00A52559"/>
    <w:rsid w:val="00A5321B"/>
    <w:rsid w:val="00A5679F"/>
    <w:rsid w:val="00A671ED"/>
    <w:rsid w:val="00A67229"/>
    <w:rsid w:val="00A72905"/>
    <w:rsid w:val="00A7335C"/>
    <w:rsid w:val="00A8088D"/>
    <w:rsid w:val="00A852F5"/>
    <w:rsid w:val="00A90225"/>
    <w:rsid w:val="00AA0348"/>
    <w:rsid w:val="00AA3968"/>
    <w:rsid w:val="00AA5F24"/>
    <w:rsid w:val="00AC747E"/>
    <w:rsid w:val="00AD1672"/>
    <w:rsid w:val="00AD1CA5"/>
    <w:rsid w:val="00B07D6C"/>
    <w:rsid w:val="00B17B56"/>
    <w:rsid w:val="00B202AC"/>
    <w:rsid w:val="00B27EC3"/>
    <w:rsid w:val="00B30442"/>
    <w:rsid w:val="00B324AC"/>
    <w:rsid w:val="00B40B66"/>
    <w:rsid w:val="00B42535"/>
    <w:rsid w:val="00B476AB"/>
    <w:rsid w:val="00B50129"/>
    <w:rsid w:val="00B50C40"/>
    <w:rsid w:val="00B54422"/>
    <w:rsid w:val="00B619DF"/>
    <w:rsid w:val="00B7466B"/>
    <w:rsid w:val="00B8247D"/>
    <w:rsid w:val="00B84CE8"/>
    <w:rsid w:val="00B84EEE"/>
    <w:rsid w:val="00BA0360"/>
    <w:rsid w:val="00BA04A7"/>
    <w:rsid w:val="00BA6C94"/>
    <w:rsid w:val="00BD7707"/>
    <w:rsid w:val="00BE3558"/>
    <w:rsid w:val="00C0328E"/>
    <w:rsid w:val="00C04FC4"/>
    <w:rsid w:val="00C54CA6"/>
    <w:rsid w:val="00C62AE1"/>
    <w:rsid w:val="00C82416"/>
    <w:rsid w:val="00C858C2"/>
    <w:rsid w:val="00C90057"/>
    <w:rsid w:val="00C90537"/>
    <w:rsid w:val="00C969B3"/>
    <w:rsid w:val="00C96D7B"/>
    <w:rsid w:val="00CC44C8"/>
    <w:rsid w:val="00CC6048"/>
    <w:rsid w:val="00CE5B3F"/>
    <w:rsid w:val="00CE657D"/>
    <w:rsid w:val="00CE6B9D"/>
    <w:rsid w:val="00CF612E"/>
    <w:rsid w:val="00D078CE"/>
    <w:rsid w:val="00D16B82"/>
    <w:rsid w:val="00D2377B"/>
    <w:rsid w:val="00D26391"/>
    <w:rsid w:val="00D30F67"/>
    <w:rsid w:val="00D449BC"/>
    <w:rsid w:val="00D534A0"/>
    <w:rsid w:val="00D67616"/>
    <w:rsid w:val="00D77A1D"/>
    <w:rsid w:val="00D83E6A"/>
    <w:rsid w:val="00D9090B"/>
    <w:rsid w:val="00D96B26"/>
    <w:rsid w:val="00DA354B"/>
    <w:rsid w:val="00DB1862"/>
    <w:rsid w:val="00DB2EBD"/>
    <w:rsid w:val="00DB7221"/>
    <w:rsid w:val="00DD080B"/>
    <w:rsid w:val="00E04CCB"/>
    <w:rsid w:val="00E05CF5"/>
    <w:rsid w:val="00E131B7"/>
    <w:rsid w:val="00E179D1"/>
    <w:rsid w:val="00E4515A"/>
    <w:rsid w:val="00E51F0E"/>
    <w:rsid w:val="00E620D7"/>
    <w:rsid w:val="00E678A5"/>
    <w:rsid w:val="00E679D9"/>
    <w:rsid w:val="00E706A5"/>
    <w:rsid w:val="00E776BE"/>
    <w:rsid w:val="00E8319C"/>
    <w:rsid w:val="00E91A6C"/>
    <w:rsid w:val="00E9407C"/>
    <w:rsid w:val="00E94689"/>
    <w:rsid w:val="00E977C7"/>
    <w:rsid w:val="00EB4BF9"/>
    <w:rsid w:val="00EC5786"/>
    <w:rsid w:val="00ED41A7"/>
    <w:rsid w:val="00EE1CA0"/>
    <w:rsid w:val="00EE4A4D"/>
    <w:rsid w:val="00EF0149"/>
    <w:rsid w:val="00F119F9"/>
    <w:rsid w:val="00F139EC"/>
    <w:rsid w:val="00F15D4D"/>
    <w:rsid w:val="00F17C51"/>
    <w:rsid w:val="00F25378"/>
    <w:rsid w:val="00F2729F"/>
    <w:rsid w:val="00F408A3"/>
    <w:rsid w:val="00F62BAD"/>
    <w:rsid w:val="00F62C06"/>
    <w:rsid w:val="00F648FA"/>
    <w:rsid w:val="00FA1814"/>
    <w:rsid w:val="00FA4E8E"/>
    <w:rsid w:val="00FC2519"/>
    <w:rsid w:val="00FE2654"/>
    <w:rsid w:val="00FF3972"/>
    <w:rsid w:val="00FF3A15"/>
    <w:rsid w:val="00FF6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D31C"/>
  <w15:chartTrackingRefBased/>
  <w15:docId w15:val="{CBB0E778-3F4C-42DB-8D5B-A402D882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9C"/>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435308"/>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7B055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7B0554"/>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link w:val="Antrat4Diagrama"/>
    <w:unhideWhenUsed/>
    <w:qFormat/>
    <w:rsid w:val="007B0554"/>
    <w:pPr>
      <w:keepNext/>
      <w:tabs>
        <w:tab w:val="left" w:pos="567"/>
      </w:tabs>
      <w:spacing w:line="260" w:lineRule="exact"/>
      <w:jc w:val="both"/>
      <w:outlineLvl w:val="3"/>
    </w:pPr>
    <w:rPr>
      <w:b/>
      <w:szCs w:val="20"/>
      <w:lang w:val="cs-CZ"/>
    </w:rPr>
  </w:style>
  <w:style w:type="paragraph" w:styleId="Antrat5">
    <w:name w:val="heading 5"/>
    <w:basedOn w:val="prastasis"/>
    <w:next w:val="prastasis"/>
    <w:link w:val="Antrat5Diagrama"/>
    <w:unhideWhenUsed/>
    <w:qFormat/>
    <w:rsid w:val="007B0554"/>
    <w:pPr>
      <w:keepNext/>
      <w:tabs>
        <w:tab w:val="left" w:pos="567"/>
      </w:tabs>
      <w:spacing w:line="260" w:lineRule="exact"/>
      <w:jc w:val="both"/>
      <w:outlineLvl w:val="4"/>
    </w:pPr>
    <w:rPr>
      <w:szCs w:val="20"/>
      <w:lang w:val="cs-CZ"/>
    </w:rPr>
  </w:style>
  <w:style w:type="paragraph" w:styleId="Antrat6">
    <w:name w:val="heading 6"/>
    <w:basedOn w:val="prastasis"/>
    <w:next w:val="prastasis"/>
    <w:link w:val="Antrat6Diagrama"/>
    <w:unhideWhenUsed/>
    <w:qFormat/>
    <w:rsid w:val="007B055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7B055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7B055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7B055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308"/>
    <w:rPr>
      <w:rFonts w:ascii="Times New Roman" w:eastAsia="Times New Roman" w:hAnsi="Times New Roman" w:cs="Times New Roman"/>
      <w:b/>
      <w:caps/>
      <w:sz w:val="26"/>
      <w:szCs w:val="20"/>
      <w:lang w:val="en-US"/>
    </w:rPr>
  </w:style>
  <w:style w:type="character" w:styleId="Hipersaitas">
    <w:name w:val="Hyperlink"/>
    <w:basedOn w:val="Numatytasispastraiposriftas"/>
    <w:unhideWhenUsed/>
    <w:rsid w:val="007B0554"/>
    <w:rPr>
      <w:color w:val="0563C1" w:themeColor="hyperlink"/>
      <w:u w:val="single"/>
    </w:rPr>
  </w:style>
  <w:style w:type="paragraph" w:styleId="Sraopastraipa">
    <w:name w:val="List Paragraph"/>
    <w:basedOn w:val="prastasis"/>
    <w:uiPriority w:val="1"/>
    <w:qFormat/>
    <w:rsid w:val="00435308"/>
    <w:pPr>
      <w:widowControl w:val="0"/>
      <w:ind w:left="795" w:hanging="564"/>
    </w:pPr>
    <w:rPr>
      <w:szCs w:val="22"/>
      <w:lang w:val="en-US"/>
    </w:rPr>
  </w:style>
  <w:style w:type="character" w:customStyle="1" w:styleId="Internetosaitas">
    <w:name w:val="Interneto saitas"/>
    <w:rsid w:val="00435308"/>
    <w:rPr>
      <w:color w:val="0000FF"/>
      <w:u w:val="single"/>
    </w:rPr>
  </w:style>
  <w:style w:type="character" w:customStyle="1" w:styleId="Antrat2Diagrama">
    <w:name w:val="Antraštė 2 Diagrama"/>
    <w:basedOn w:val="Numatytasispastraiposriftas"/>
    <w:link w:val="Antrat2"/>
    <w:rsid w:val="00435308"/>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435308"/>
    <w:rPr>
      <w:rFonts w:ascii="Times New Roman" w:eastAsia="Times New Roman" w:hAnsi="Times New Roman" w:cs="Times New Roman"/>
      <w:b/>
      <w:kern w:val="2"/>
      <w:szCs w:val="20"/>
      <w:lang w:val="en-US"/>
    </w:rPr>
  </w:style>
  <w:style w:type="character" w:customStyle="1" w:styleId="Antrat4Diagrama">
    <w:name w:val="Antraštė 4 Diagrama"/>
    <w:basedOn w:val="Numatytasispastraiposriftas"/>
    <w:link w:val="Antrat4"/>
    <w:rsid w:val="00435308"/>
    <w:rPr>
      <w:rFonts w:ascii="Times New Roman" w:eastAsia="Times New Roman" w:hAnsi="Times New Roman" w:cs="Times New Roman"/>
      <w:b/>
      <w:szCs w:val="20"/>
      <w:lang w:val="cs-CZ"/>
    </w:rPr>
  </w:style>
  <w:style w:type="character" w:customStyle="1" w:styleId="Antrat5Diagrama">
    <w:name w:val="Antraštė 5 Diagrama"/>
    <w:basedOn w:val="Numatytasispastraiposriftas"/>
    <w:link w:val="Antrat5"/>
    <w:rsid w:val="00435308"/>
    <w:rPr>
      <w:rFonts w:ascii="Times New Roman" w:eastAsia="Times New Roman" w:hAnsi="Times New Roman" w:cs="Times New Roman"/>
      <w:szCs w:val="20"/>
      <w:lang w:val="cs-CZ"/>
    </w:rPr>
  </w:style>
  <w:style w:type="character" w:customStyle="1" w:styleId="Antrat6Diagrama">
    <w:name w:val="Antraštė 6 Diagrama"/>
    <w:basedOn w:val="Numatytasispastraiposriftas"/>
    <w:link w:val="Antrat6"/>
    <w:rsid w:val="00435308"/>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43530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435308"/>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435308"/>
    <w:rPr>
      <w:rFonts w:ascii="Times New Roman" w:eastAsia="Times New Roman" w:hAnsi="Times New Roman" w:cs="Times New Roman"/>
      <w:b/>
      <w:i/>
      <w:szCs w:val="20"/>
      <w:lang w:val="cs-CZ"/>
    </w:rPr>
  </w:style>
  <w:style w:type="paragraph" w:customStyle="1" w:styleId="msonormal0">
    <w:name w:val="msonormal"/>
    <w:basedOn w:val="prastasis"/>
    <w:rsid w:val="00435308"/>
    <w:pPr>
      <w:spacing w:before="100" w:beforeAutospacing="1" w:after="100" w:afterAutospacing="1"/>
    </w:pPr>
    <w:rPr>
      <w:sz w:val="24"/>
      <w:lang w:eastAsia="lt-LT"/>
    </w:rPr>
  </w:style>
  <w:style w:type="paragraph" w:styleId="Komentarotekstas">
    <w:name w:val="annotation text"/>
    <w:basedOn w:val="prastasis"/>
    <w:link w:val="KomentarotekstasDiagrama"/>
    <w:uiPriority w:val="99"/>
    <w:unhideWhenUsed/>
    <w:qFormat/>
    <w:rsid w:val="007B0554"/>
    <w:rPr>
      <w:rFonts w:asciiTheme="minorHAnsi" w:eastAsiaTheme="minorHAnsi" w:hAnsiTheme="minorHAnsi" w:cstheme="minorBidi"/>
      <w:szCs w:val="22"/>
    </w:rPr>
  </w:style>
  <w:style w:type="character" w:customStyle="1" w:styleId="KomentarotekstasDiagrama">
    <w:name w:val="Komentaro tekstas Diagrama"/>
    <w:basedOn w:val="Numatytasispastraiposriftas"/>
    <w:link w:val="Komentarotekstas"/>
    <w:uiPriority w:val="99"/>
    <w:qFormat/>
    <w:rsid w:val="00435308"/>
  </w:style>
  <w:style w:type="character" w:customStyle="1" w:styleId="AntratsDiagrama">
    <w:name w:val="Antraštės Diagrama"/>
    <w:basedOn w:val="Numatytasispastraiposriftas"/>
    <w:link w:val="Antrats"/>
    <w:rsid w:val="00435308"/>
    <w:rPr>
      <w:rFonts w:ascii="Helvetica" w:eastAsia="Times New Roman" w:hAnsi="Helvetica" w:cs="Times New Roman"/>
      <w:sz w:val="20"/>
      <w:szCs w:val="20"/>
      <w:lang w:val="cs-CZ"/>
    </w:rPr>
  </w:style>
  <w:style w:type="paragraph" w:styleId="Antrats">
    <w:name w:val="header"/>
    <w:basedOn w:val="prastasis"/>
    <w:link w:val="AntratsDiagrama"/>
    <w:unhideWhenUsed/>
    <w:rsid w:val="007B0554"/>
    <w:pPr>
      <w:tabs>
        <w:tab w:val="left" w:pos="567"/>
        <w:tab w:val="center" w:pos="4153"/>
        <w:tab w:val="right" w:pos="8306"/>
      </w:tabs>
    </w:pPr>
    <w:rPr>
      <w:rFonts w:ascii="Helvetica" w:hAnsi="Helvetica"/>
      <w:sz w:val="20"/>
      <w:szCs w:val="20"/>
      <w:lang w:val="cs-CZ"/>
    </w:rPr>
  </w:style>
  <w:style w:type="paragraph" w:styleId="Porat">
    <w:name w:val="footer"/>
    <w:basedOn w:val="prastasis"/>
    <w:link w:val="PoratDiagrama"/>
    <w:unhideWhenUsed/>
    <w:rsid w:val="007B055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435308"/>
    <w:rPr>
      <w:rFonts w:ascii="Helvetica" w:eastAsia="Times New Roman" w:hAnsi="Helvetica" w:cs="Times New Roman"/>
      <w:sz w:val="16"/>
      <w:szCs w:val="20"/>
      <w:lang w:val="cs-CZ"/>
    </w:rPr>
  </w:style>
  <w:style w:type="paragraph" w:styleId="Pagrindinistekstas">
    <w:name w:val="Body Text"/>
    <w:basedOn w:val="prastasis"/>
    <w:link w:val="PagrindinistekstasDiagrama"/>
    <w:unhideWhenUsed/>
    <w:rsid w:val="007B0554"/>
    <w:rPr>
      <w:i/>
      <w:color w:val="008000"/>
      <w:szCs w:val="20"/>
      <w:lang w:val="en-GB"/>
    </w:rPr>
  </w:style>
  <w:style w:type="character" w:customStyle="1" w:styleId="PagrindinistekstasDiagrama">
    <w:name w:val="Pagrindinis tekstas Diagrama"/>
    <w:basedOn w:val="Numatytasispastraiposriftas"/>
    <w:link w:val="Pagrindinistekstas"/>
    <w:rsid w:val="00435308"/>
    <w:rPr>
      <w:rFonts w:ascii="Times New Roman" w:eastAsia="Times New Roman" w:hAnsi="Times New Roman" w:cs="Times New Roman"/>
      <w:i/>
      <w:color w:val="008000"/>
      <w:szCs w:val="20"/>
      <w:lang w:val="en-GB"/>
    </w:rPr>
  </w:style>
  <w:style w:type="paragraph" w:styleId="Sraas">
    <w:name w:val="List"/>
    <w:basedOn w:val="Pagrindinistekstas"/>
    <w:unhideWhenUsed/>
    <w:rsid w:val="007B0554"/>
    <w:rPr>
      <w:rFonts w:cs="Arial"/>
    </w:rPr>
  </w:style>
  <w:style w:type="character" w:customStyle="1" w:styleId="Pagrindinistekstas2Diagrama">
    <w:name w:val="Pagrindinis tekstas 2 Diagrama"/>
    <w:basedOn w:val="Numatytasispastraiposriftas"/>
    <w:link w:val="Pagrindinistekstas2"/>
    <w:rsid w:val="00435308"/>
    <w:rPr>
      <w:rFonts w:ascii="Times New Roman" w:eastAsia="Times New Roman" w:hAnsi="Times New Roman" w:cs="Times New Roman"/>
      <w:b/>
      <w:bCs/>
      <w:szCs w:val="20"/>
    </w:rPr>
  </w:style>
  <w:style w:type="paragraph" w:styleId="Pagrindinistekstas2">
    <w:name w:val="Body Text 2"/>
    <w:basedOn w:val="prastasis"/>
    <w:link w:val="Pagrindinistekstas2Diagrama"/>
    <w:unhideWhenUsed/>
    <w:qFormat/>
    <w:rsid w:val="007B0554"/>
    <w:pPr>
      <w:ind w:right="-2"/>
    </w:pPr>
    <w:rPr>
      <w:b/>
      <w:bCs/>
      <w:szCs w:val="20"/>
    </w:rPr>
  </w:style>
  <w:style w:type="character" w:customStyle="1" w:styleId="KomentarotemaDiagrama">
    <w:name w:val="Komentaro tema Diagrama"/>
    <w:basedOn w:val="KomentarotekstasDiagrama"/>
    <w:link w:val="Komentarotema"/>
    <w:qFormat/>
    <w:rsid w:val="00435308"/>
    <w:rPr>
      <w:b/>
      <w:bCs/>
    </w:rPr>
  </w:style>
  <w:style w:type="paragraph" w:styleId="Komentarotema">
    <w:name w:val="annotation subject"/>
    <w:basedOn w:val="Komentarotekstas"/>
    <w:next w:val="Komentarotekstas"/>
    <w:link w:val="KomentarotemaDiagrama"/>
    <w:unhideWhenUsed/>
    <w:qFormat/>
    <w:rsid w:val="007B0554"/>
    <w:rPr>
      <w:b/>
      <w:bCs/>
    </w:rPr>
  </w:style>
  <w:style w:type="paragraph" w:styleId="Debesliotekstas">
    <w:name w:val="Balloon Text"/>
    <w:basedOn w:val="prastasis"/>
    <w:link w:val="DebesliotekstasDiagrama"/>
    <w:semiHidden/>
    <w:unhideWhenUsed/>
    <w:qFormat/>
    <w:rsid w:val="007B05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5308"/>
    <w:rPr>
      <w:rFonts w:ascii="Tahoma" w:eastAsia="Times New Roman" w:hAnsi="Tahoma" w:cs="Tahoma"/>
      <w:sz w:val="16"/>
      <w:szCs w:val="16"/>
    </w:rPr>
  </w:style>
  <w:style w:type="paragraph" w:customStyle="1" w:styleId="Rodykl">
    <w:name w:val="Rodyklė"/>
    <w:basedOn w:val="prastasis"/>
    <w:qFormat/>
    <w:rsid w:val="00435308"/>
    <w:pPr>
      <w:suppressLineNumbers/>
    </w:pPr>
    <w:rPr>
      <w:rFonts w:cs="Arial"/>
    </w:rPr>
  </w:style>
  <w:style w:type="paragraph" w:customStyle="1" w:styleId="Puslapinantratirporat">
    <w:name w:val="Puslapinė antraštė ir poraštė"/>
    <w:basedOn w:val="prastasis"/>
    <w:qFormat/>
    <w:rsid w:val="00435308"/>
  </w:style>
  <w:style w:type="paragraph" w:customStyle="1" w:styleId="EMEAEnBodyText">
    <w:name w:val="EMEA En Body Text"/>
    <w:basedOn w:val="prastasis"/>
    <w:qFormat/>
    <w:rsid w:val="00435308"/>
    <w:pPr>
      <w:spacing w:before="120" w:after="120"/>
      <w:jc w:val="both"/>
    </w:pPr>
    <w:rPr>
      <w:szCs w:val="20"/>
      <w:lang w:val="en-US"/>
    </w:rPr>
  </w:style>
  <w:style w:type="paragraph" w:customStyle="1" w:styleId="AHeader1">
    <w:name w:val="AHeader 1"/>
    <w:basedOn w:val="prastasis"/>
    <w:qFormat/>
    <w:rsid w:val="00435308"/>
    <w:pPr>
      <w:spacing w:after="120"/>
    </w:pPr>
    <w:rPr>
      <w:rFonts w:ascii="Arial" w:hAnsi="Arial" w:cs="Arial"/>
      <w:b/>
      <w:bCs/>
      <w:sz w:val="24"/>
      <w:szCs w:val="20"/>
      <w:lang w:val="en-GB"/>
    </w:rPr>
  </w:style>
  <w:style w:type="paragraph" w:customStyle="1" w:styleId="AHeader2">
    <w:name w:val="AHeader 2"/>
    <w:basedOn w:val="AHeader1"/>
    <w:qFormat/>
    <w:rsid w:val="00435308"/>
    <w:pPr>
      <w:tabs>
        <w:tab w:val="left" w:pos="360"/>
      </w:tabs>
      <w:ind w:left="360" w:hanging="360"/>
    </w:pPr>
    <w:rPr>
      <w:sz w:val="22"/>
    </w:rPr>
  </w:style>
  <w:style w:type="paragraph" w:customStyle="1" w:styleId="AHeader3">
    <w:name w:val="AHeader 3"/>
    <w:basedOn w:val="AHeader2"/>
    <w:qFormat/>
    <w:rsid w:val="00435308"/>
  </w:style>
  <w:style w:type="paragraph" w:customStyle="1" w:styleId="AHeader2abc">
    <w:name w:val="AHeader 2 abc"/>
    <w:basedOn w:val="AHeader3"/>
    <w:qFormat/>
    <w:rsid w:val="00435308"/>
    <w:pPr>
      <w:jc w:val="both"/>
    </w:pPr>
    <w:rPr>
      <w:b w:val="0"/>
      <w:bCs w:val="0"/>
    </w:rPr>
  </w:style>
  <w:style w:type="paragraph" w:customStyle="1" w:styleId="AHeader3abc">
    <w:name w:val="AHeader 3 abc"/>
    <w:basedOn w:val="AHeader2abc"/>
    <w:qFormat/>
    <w:rsid w:val="00435308"/>
  </w:style>
  <w:style w:type="paragraph" w:customStyle="1" w:styleId="Betarp1">
    <w:name w:val="Be tarpų1"/>
    <w:qFormat/>
    <w:rsid w:val="00435308"/>
    <w:pPr>
      <w:spacing w:after="0" w:line="240" w:lineRule="auto"/>
    </w:pPr>
    <w:rPr>
      <w:rFonts w:ascii="Calibri" w:eastAsia="Calibri" w:hAnsi="Calibri" w:cs="Times New Roman"/>
      <w:lang w:val="en-US"/>
    </w:rPr>
  </w:style>
  <w:style w:type="character" w:styleId="Komentaronuoroda">
    <w:name w:val="annotation reference"/>
    <w:basedOn w:val="Numatytasispastraiposriftas"/>
    <w:unhideWhenUsed/>
    <w:qFormat/>
    <w:rsid w:val="007B0554"/>
    <w:rPr>
      <w:sz w:val="16"/>
      <w:szCs w:val="16"/>
    </w:rPr>
  </w:style>
  <w:style w:type="character" w:styleId="Grietas">
    <w:name w:val="Strong"/>
    <w:basedOn w:val="Numatytasispastraiposriftas"/>
    <w:qFormat/>
    <w:rsid w:val="00435308"/>
    <w:rPr>
      <w:b/>
      <w:bCs/>
    </w:rPr>
  </w:style>
  <w:style w:type="paragraph" w:styleId="Pataisymai">
    <w:name w:val="Revision"/>
    <w:hidden/>
    <w:uiPriority w:val="99"/>
    <w:semiHidden/>
    <w:rsid w:val="00514B12"/>
    <w:pPr>
      <w:spacing w:after="0" w:line="240" w:lineRule="auto"/>
    </w:pPr>
    <w:rPr>
      <w:rFonts w:ascii="Times New Roman" w:eastAsia="Times New Roman" w:hAnsi="Times New Roman" w:cs="Times New Roman"/>
      <w:szCs w:val="24"/>
    </w:rPr>
  </w:style>
  <w:style w:type="character" w:styleId="Puslapionumeris">
    <w:name w:val="page number"/>
    <w:basedOn w:val="Numatytasispastraiposriftas"/>
    <w:qFormat/>
    <w:rsid w:val="007B0554"/>
  </w:style>
  <w:style w:type="character" w:styleId="Perirtashipersaitas">
    <w:name w:val="FollowedHyperlink"/>
    <w:qFormat/>
    <w:rsid w:val="007B0554"/>
    <w:rPr>
      <w:color w:val="800080"/>
      <w:u w:val="single"/>
    </w:rPr>
  </w:style>
  <w:style w:type="paragraph" w:styleId="Antrat">
    <w:name w:val="caption"/>
    <w:basedOn w:val="prastasis"/>
    <w:next w:val="Pagrindinistekstas"/>
    <w:qFormat/>
    <w:rsid w:val="007B0554"/>
    <w:pPr>
      <w:suppressLineNumbers/>
      <w:spacing w:before="120" w:after="120"/>
    </w:pPr>
    <w:rPr>
      <w:rFonts w:cs="Arial"/>
      <w:i/>
      <w:iCs/>
      <w:sz w:val="24"/>
    </w:rPr>
  </w:style>
  <w:style w:type="character" w:customStyle="1" w:styleId="CommentTextChar1">
    <w:name w:val="Comment Text Char1"/>
    <w:basedOn w:val="Numatytasispastraiposriftas"/>
    <w:uiPriority w:val="99"/>
    <w:semiHidden/>
    <w:rsid w:val="007B0554"/>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7B0554"/>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7B0554"/>
    <w:pPr>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character" w:customStyle="1" w:styleId="UnresolvedMention1">
    <w:name w:val="Unresolved Mention1"/>
    <w:basedOn w:val="Numatytasispastraiposriftas"/>
    <w:uiPriority w:val="99"/>
    <w:semiHidden/>
    <w:unhideWhenUsed/>
    <w:rsid w:val="007B0554"/>
    <w:rPr>
      <w:color w:val="605E5C"/>
      <w:shd w:val="clear" w:color="auto" w:fill="E1DFDD"/>
    </w:rPr>
  </w:style>
  <w:style w:type="character" w:customStyle="1" w:styleId="UnresolvedMention2">
    <w:name w:val="Unresolved Mention2"/>
    <w:basedOn w:val="Numatytasispastraiposriftas"/>
    <w:uiPriority w:val="99"/>
    <w:semiHidden/>
    <w:unhideWhenUsed/>
    <w:rsid w:val="007B0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28493">
      <w:bodyDiv w:val="1"/>
      <w:marLeft w:val="0"/>
      <w:marRight w:val="0"/>
      <w:marTop w:val="0"/>
      <w:marBottom w:val="0"/>
      <w:divBdr>
        <w:top w:val="none" w:sz="0" w:space="0" w:color="auto"/>
        <w:left w:val="none" w:sz="0" w:space="0" w:color="auto"/>
        <w:bottom w:val="none" w:sz="0" w:space="0" w:color="auto"/>
        <w:right w:val="none" w:sz="0" w:space="0" w:color="auto"/>
      </w:divBdr>
    </w:div>
    <w:div w:id="380716023">
      <w:bodyDiv w:val="1"/>
      <w:marLeft w:val="0"/>
      <w:marRight w:val="0"/>
      <w:marTop w:val="0"/>
      <w:marBottom w:val="0"/>
      <w:divBdr>
        <w:top w:val="none" w:sz="0" w:space="0" w:color="auto"/>
        <w:left w:val="none" w:sz="0" w:space="0" w:color="auto"/>
        <w:bottom w:val="none" w:sz="0" w:space="0" w:color="auto"/>
        <w:right w:val="none" w:sz="0" w:space="0" w:color="auto"/>
      </w:divBdr>
    </w:div>
    <w:div w:id="413236384">
      <w:bodyDiv w:val="1"/>
      <w:marLeft w:val="0"/>
      <w:marRight w:val="0"/>
      <w:marTop w:val="0"/>
      <w:marBottom w:val="0"/>
      <w:divBdr>
        <w:top w:val="none" w:sz="0" w:space="0" w:color="auto"/>
        <w:left w:val="none" w:sz="0" w:space="0" w:color="auto"/>
        <w:bottom w:val="none" w:sz="0" w:space="0" w:color="auto"/>
        <w:right w:val="none" w:sz="0" w:space="0" w:color="auto"/>
      </w:divBdr>
    </w:div>
    <w:div w:id="652105477">
      <w:bodyDiv w:val="1"/>
      <w:marLeft w:val="0"/>
      <w:marRight w:val="0"/>
      <w:marTop w:val="0"/>
      <w:marBottom w:val="0"/>
      <w:divBdr>
        <w:top w:val="none" w:sz="0" w:space="0" w:color="auto"/>
        <w:left w:val="none" w:sz="0" w:space="0" w:color="auto"/>
        <w:bottom w:val="none" w:sz="0" w:space="0" w:color="auto"/>
        <w:right w:val="none" w:sz="0" w:space="0" w:color="auto"/>
      </w:divBdr>
    </w:div>
    <w:div w:id="709190734">
      <w:bodyDiv w:val="1"/>
      <w:marLeft w:val="0"/>
      <w:marRight w:val="0"/>
      <w:marTop w:val="0"/>
      <w:marBottom w:val="0"/>
      <w:divBdr>
        <w:top w:val="none" w:sz="0" w:space="0" w:color="auto"/>
        <w:left w:val="none" w:sz="0" w:space="0" w:color="auto"/>
        <w:bottom w:val="none" w:sz="0" w:space="0" w:color="auto"/>
        <w:right w:val="none" w:sz="0" w:space="0" w:color="auto"/>
      </w:divBdr>
    </w:div>
    <w:div w:id="1202328286">
      <w:bodyDiv w:val="1"/>
      <w:marLeft w:val="0"/>
      <w:marRight w:val="0"/>
      <w:marTop w:val="0"/>
      <w:marBottom w:val="0"/>
      <w:divBdr>
        <w:top w:val="none" w:sz="0" w:space="0" w:color="auto"/>
        <w:left w:val="none" w:sz="0" w:space="0" w:color="auto"/>
        <w:bottom w:val="none" w:sz="0" w:space="0" w:color="auto"/>
        <w:right w:val="none" w:sz="0" w:space="0" w:color="auto"/>
      </w:divBdr>
    </w:div>
    <w:div w:id="1496265395">
      <w:bodyDiv w:val="1"/>
      <w:marLeft w:val="0"/>
      <w:marRight w:val="0"/>
      <w:marTop w:val="0"/>
      <w:marBottom w:val="0"/>
      <w:divBdr>
        <w:top w:val="none" w:sz="0" w:space="0" w:color="auto"/>
        <w:left w:val="none" w:sz="0" w:space="0" w:color="auto"/>
        <w:bottom w:val="none" w:sz="0" w:space="0" w:color="auto"/>
        <w:right w:val="none" w:sz="0" w:space="0" w:color="auto"/>
      </w:divBdr>
    </w:div>
    <w:div w:id="1617176780">
      <w:bodyDiv w:val="1"/>
      <w:marLeft w:val="0"/>
      <w:marRight w:val="0"/>
      <w:marTop w:val="0"/>
      <w:marBottom w:val="0"/>
      <w:divBdr>
        <w:top w:val="none" w:sz="0" w:space="0" w:color="auto"/>
        <w:left w:val="none" w:sz="0" w:space="0" w:color="auto"/>
        <w:bottom w:val="none" w:sz="0" w:space="0" w:color="auto"/>
        <w:right w:val="none" w:sz="0" w:space="0" w:color="auto"/>
      </w:divBdr>
    </w:div>
    <w:div w:id="20198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ada.baltics@stada.com"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CFC1-293D-4381-B08E-CC55EAE7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39607</Words>
  <Characters>22577</Characters>
  <Application>Microsoft Office Word</Application>
  <DocSecurity>0</DocSecurity>
  <Lines>188</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
      <vt:lpstr/>
      <vt:lpstr>    I PRIEDAS</vt:lpstr>
      <vt:lpstr>6.6	Specialūs reikalavimai atliekoms tvarkyti &lt;ir vaistiniam preparatui ruošti&gt;</vt:lpstr>
      <vt:lpstr>PRIEDAS</vt:lpstr>
      <vt:lpstr>TIEKIMO IR VARTOJIMO SĄLYGOS AR APRIBOJIMAI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PAKUOTĖS LAPELIS </vt:lpstr>
      <vt:lpstr>Pakuotės lapelis: informacija vartotojui</vt:lpstr>
      <vt:lpstr/>
      <vt:lpstr/>
      <vt:lpstr>1.	Kas yra Brinzolamide/Timolol STADA ir kam jis vartojamas</vt:lpstr>
      <vt:lpstr>2.	Kas žinotina prieš vartojant Brinzolamide/Timolol STADA</vt:lpstr>
      <vt:lpstr>3.	Kaip vartoti Brinzolamide/Timolol STADA</vt:lpstr>
      <vt:lpstr>Kaip vartoti</vt:lpstr>
      <vt:lpstr>4.	Galimas šalutinis poveikis</vt:lpstr>
      <vt:lpstr>Šis pakuotės lapelis paskutinį kartą peržiūrėtas 2022-10-202023-12-01.</vt:lpstr>
    </vt:vector>
  </TitlesOfParts>
  <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Birutė Valkauskaitė</cp:lastModifiedBy>
  <cp:revision>3</cp:revision>
  <dcterms:created xsi:type="dcterms:W3CDTF">2024-05-22T05:16:00Z</dcterms:created>
  <dcterms:modified xsi:type="dcterms:W3CDTF">2024-05-22T05:16:00Z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EMEA</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08/02/2016 10:59:10</vt:lpwstr>
  </property>
  <property fmtid="{D5CDD505-2E9C-101B-9397-08002B2CF9AE}" pid="7" name="DM_Creator_Name">
    <vt:lpwstr>Guardado Susana</vt:lpwstr>
  </property>
  <property fmtid="{D5CDD505-2E9C-101B-9397-08002B2CF9AE}" pid="8" name="DM_DocRefId">
    <vt:lpwstr>EMA/88089/2016</vt:lpwstr>
  </property>
  <property fmtid="{D5CDD505-2E9C-101B-9397-08002B2CF9AE}" pid="9" name="DM_Keywords">
    <vt:lpwstr/>
  </property>
  <property fmtid="{D5CDD505-2E9C-101B-9397-08002B2CF9AE}" pid="10" name="DM_Language">
    <vt:lpwstr/>
  </property>
  <property fmtid="{D5CDD505-2E9C-101B-9397-08002B2CF9AE}" pid="11" name="DM_Modifer_Name">
    <vt:lpwstr>Guardado Susana</vt:lpwstr>
  </property>
  <property fmtid="{D5CDD505-2E9C-101B-9397-08002B2CF9AE}" pid="12" name="DM_Modified_Date">
    <vt:lpwstr>08/02/2016 10:59:10</vt:lpwstr>
  </property>
  <property fmtid="{D5CDD505-2E9C-101B-9397-08002B2CF9AE}" pid="13" name="DM_Modifier_Name">
    <vt:lpwstr>Guardado Susana</vt:lpwstr>
  </property>
  <property fmtid="{D5CDD505-2E9C-101B-9397-08002B2CF9AE}" pid="14" name="DM_Modify_Date">
    <vt:lpwstr>08/02/2016 10:59:10</vt:lpwstr>
  </property>
  <property fmtid="{D5CDD505-2E9C-101B-9397-08002B2CF9AE}" pid="15" name="DM_Name">
    <vt:lpwstr>Hreferralspccleanlt</vt:lpwstr>
  </property>
  <property fmtid="{D5CDD505-2E9C-101B-9397-08002B2CF9AE}" pid="16" name="DM_Owner">
    <vt:lpwstr>Espinasse Claire</vt:lpwstr>
  </property>
  <property fmtid="{D5CDD505-2E9C-101B-9397-08002B2CF9AE}" pid="17"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18" name="DM_Status">
    <vt:lpwstr/>
  </property>
  <property fmtid="{D5CDD505-2E9C-101B-9397-08002B2CF9AE}" pid="19" name="DM_Subject">
    <vt:lpwstr>General-EMA/53556/2010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CURRENT,3.0</vt:lpwstr>
  </property>
  <property fmtid="{D5CDD505-2E9C-101B-9397-08002B2CF9AE}" pid="23" name="DM_emea_bcc">
    <vt:lpwstr/>
  </property>
  <property fmtid="{D5CDD505-2E9C-101B-9397-08002B2CF9AE}" pid="24" name="DM_emea_cc">
    <vt:lpwstr/>
  </property>
  <property fmtid="{D5CDD505-2E9C-101B-9397-08002B2CF9AE}" pid="25" name="DM_emea_doc_category">
    <vt:lpwstr>General</vt:lpwstr>
  </property>
  <property fmtid="{D5CDD505-2E9C-101B-9397-08002B2CF9AE}" pid="26" name="DM_emea_doc_lang">
    <vt:lpwstr/>
  </property>
  <property fmtid="{D5CDD505-2E9C-101B-9397-08002B2CF9AE}" pid="27" name="DM_emea_doc_number">
    <vt:lpwstr>53556</vt:lpwstr>
  </property>
  <property fmtid="{D5CDD505-2E9C-101B-9397-08002B2CF9AE}" pid="28" name="DM_emea_doc_ref_id">
    <vt:lpwstr>EMA/88089/2016</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2010</vt:lpwstr>
  </property>
  <property fmtid="{D5CDD505-2E9C-101B-9397-08002B2CF9AE}" pid="45" name="DocSecurity">
    <vt:i4>0</vt:i4>
  </property>
  <property fmtid="{D5CDD505-2E9C-101B-9397-08002B2CF9AE}" pid="46" name="HyperlinksChanged">
    <vt:bool>false</vt:bool>
  </property>
  <property fmtid="{D5CDD505-2E9C-101B-9397-08002B2CF9AE}" pid="47" name="LinksUpToDate">
    <vt:bool>false</vt:bool>
  </property>
  <property fmtid="{D5CDD505-2E9C-101B-9397-08002B2CF9AE}" pid="48" name="ScaleCrop">
    <vt:bool>false</vt:bool>
  </property>
  <property fmtid="{D5CDD505-2E9C-101B-9397-08002B2CF9AE}" pid="49" name="ShareDoc">
    <vt:bool>false</vt:bool>
  </property>
</Properties>
</file>