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C1E5" w14:textId="313608C7" w:rsidR="00855439" w:rsidRPr="005A20A5" w:rsidRDefault="00855439" w:rsidP="00855439">
      <w:pPr>
        <w:jc w:val="center"/>
        <w:rPr>
          <w:rFonts w:eastAsia="Calibri"/>
          <w:b/>
          <w:szCs w:val="22"/>
          <w:lang w:eastAsia="en-US"/>
        </w:rPr>
      </w:pPr>
      <w:r w:rsidRPr="005A20A5">
        <w:rPr>
          <w:rFonts w:eastAsia="Calibri"/>
          <w:b/>
          <w:szCs w:val="22"/>
          <w:lang w:eastAsia="en-US"/>
        </w:rPr>
        <w:t>Pakuotės lapelis: informacija vartotojui</w:t>
      </w:r>
    </w:p>
    <w:p w14:paraId="5BC16A7F" w14:textId="77777777" w:rsidR="00855439" w:rsidRPr="005A20A5" w:rsidRDefault="00855439" w:rsidP="00855439">
      <w:pPr>
        <w:jc w:val="center"/>
        <w:outlineLvl w:val="0"/>
        <w:rPr>
          <w:rFonts w:eastAsia="Calibri"/>
          <w:b/>
          <w:szCs w:val="22"/>
          <w:lang w:eastAsia="en-US"/>
        </w:rPr>
      </w:pPr>
    </w:p>
    <w:p w14:paraId="261F712A" w14:textId="77777777" w:rsidR="00855439" w:rsidRPr="005A20A5" w:rsidRDefault="00855439" w:rsidP="00855439">
      <w:pPr>
        <w:jc w:val="center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Dippvol </w:t>
      </w:r>
      <w:r w:rsidRPr="005A20A5">
        <w:rPr>
          <w:rFonts w:eastAsia="Calibri"/>
          <w:b/>
          <w:szCs w:val="22"/>
          <w:lang w:eastAsia="en-US"/>
        </w:rPr>
        <w:t>5 mg/160 mg/12,5 mg plėvele dengtos tabletės</w:t>
      </w:r>
    </w:p>
    <w:p w14:paraId="1F4528BC" w14:textId="77777777" w:rsidR="00855439" w:rsidRPr="005A20A5" w:rsidRDefault="00855439" w:rsidP="00855439">
      <w:pPr>
        <w:shd w:val="clear" w:color="auto" w:fill="F2F2F2"/>
        <w:jc w:val="center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   Dippvol </w:t>
      </w:r>
      <w:r w:rsidRPr="005A20A5">
        <w:rPr>
          <w:rFonts w:eastAsia="Calibri"/>
          <w:b/>
          <w:szCs w:val="22"/>
          <w:lang w:eastAsia="en-US"/>
        </w:rPr>
        <w:t>10 mg/160 mg/</w:t>
      </w:r>
      <w:r>
        <w:rPr>
          <w:rFonts w:eastAsia="Calibri"/>
          <w:b/>
          <w:szCs w:val="22"/>
          <w:lang w:eastAsia="en-US"/>
        </w:rPr>
        <w:t>1</w:t>
      </w:r>
      <w:r w:rsidRPr="005A20A5">
        <w:rPr>
          <w:rFonts w:eastAsia="Calibri"/>
          <w:b/>
          <w:szCs w:val="22"/>
          <w:lang w:eastAsia="en-US"/>
        </w:rPr>
        <w:t>2,5 mg plėvele dengtos tabletės</w:t>
      </w:r>
    </w:p>
    <w:p w14:paraId="3B386AEC" w14:textId="77777777" w:rsidR="00855439" w:rsidRPr="005A20A5" w:rsidRDefault="00855439" w:rsidP="00855439">
      <w:pPr>
        <w:shd w:val="clear" w:color="auto" w:fill="D9D9D9"/>
        <w:jc w:val="center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Dippvol </w:t>
      </w:r>
      <w:r w:rsidRPr="005A20A5">
        <w:rPr>
          <w:rFonts w:eastAsia="Calibri"/>
          <w:b/>
          <w:szCs w:val="22"/>
          <w:lang w:eastAsia="en-US"/>
        </w:rPr>
        <w:t>5 mg/160 mg/25 mg plėvele dengtos tabletės</w:t>
      </w:r>
    </w:p>
    <w:p w14:paraId="7E6AA32B" w14:textId="77777777" w:rsidR="00855439" w:rsidRPr="005A20A5" w:rsidRDefault="00855439" w:rsidP="00855439">
      <w:pPr>
        <w:shd w:val="clear" w:color="auto" w:fill="BFBFBF"/>
        <w:jc w:val="center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Dippvol </w:t>
      </w:r>
      <w:r w:rsidRPr="005A20A5">
        <w:rPr>
          <w:rFonts w:eastAsia="Calibri"/>
          <w:b/>
          <w:szCs w:val="22"/>
          <w:lang w:eastAsia="en-US"/>
        </w:rPr>
        <w:t>10 mg/160 mg/25 mg plėvele dengtos tabletės</w:t>
      </w:r>
    </w:p>
    <w:p w14:paraId="5C0294BE" w14:textId="77777777" w:rsidR="00855439" w:rsidRPr="005A20A5" w:rsidRDefault="00855439" w:rsidP="00855439">
      <w:pPr>
        <w:shd w:val="clear" w:color="auto" w:fill="A6A6A6"/>
        <w:jc w:val="center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  Dippvol</w:t>
      </w:r>
      <w:r w:rsidRPr="005A20A5" w:rsidDel="00880449">
        <w:rPr>
          <w:rFonts w:eastAsia="Calibri"/>
          <w:b/>
          <w:szCs w:val="22"/>
          <w:lang w:eastAsia="en-US"/>
        </w:rPr>
        <w:t xml:space="preserve"> </w:t>
      </w:r>
      <w:r w:rsidRPr="005A20A5">
        <w:rPr>
          <w:rFonts w:eastAsia="Calibri"/>
          <w:b/>
          <w:szCs w:val="22"/>
          <w:lang w:eastAsia="en-US"/>
        </w:rPr>
        <w:t xml:space="preserve"> 10 mg/320 mg/25 mg plėvele dengtos tabletės</w:t>
      </w:r>
    </w:p>
    <w:p w14:paraId="6A111B0E" w14:textId="77777777" w:rsidR="00855439" w:rsidRPr="00CC1C41" w:rsidRDefault="00523E37" w:rsidP="00855439">
      <w:pPr>
        <w:jc w:val="center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</w:t>
      </w:r>
      <w:r w:rsidR="00855439" w:rsidRPr="00CC1C41">
        <w:rPr>
          <w:rFonts w:eastAsia="Calibri"/>
          <w:szCs w:val="22"/>
          <w:lang w:eastAsia="en-US"/>
        </w:rPr>
        <w:t>mlodipinas/</w:t>
      </w:r>
      <w:r>
        <w:rPr>
          <w:rFonts w:eastAsia="Calibri"/>
          <w:szCs w:val="22"/>
          <w:lang w:eastAsia="en-US"/>
        </w:rPr>
        <w:t>v</w:t>
      </w:r>
      <w:r w:rsidR="00855439" w:rsidRPr="00CC1C41">
        <w:rPr>
          <w:rFonts w:eastAsia="Calibri"/>
          <w:szCs w:val="22"/>
          <w:lang w:eastAsia="en-US"/>
        </w:rPr>
        <w:t>alsartanas/</w:t>
      </w:r>
      <w:r>
        <w:rPr>
          <w:rFonts w:eastAsia="Calibri"/>
          <w:szCs w:val="22"/>
          <w:lang w:eastAsia="en-US"/>
        </w:rPr>
        <w:t>h</w:t>
      </w:r>
      <w:r w:rsidR="00855439" w:rsidRPr="00CC1C41">
        <w:rPr>
          <w:rFonts w:eastAsia="Calibri"/>
          <w:szCs w:val="22"/>
          <w:lang w:eastAsia="en-US"/>
        </w:rPr>
        <w:t>idrochlorotiazidas</w:t>
      </w:r>
    </w:p>
    <w:p w14:paraId="2D47E6B7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3A6AD345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Atidžiai perskaitykite visą šį lapelį, prieš pradėdami vartoti vaistą, nes jame pateikiama Jums svarbi informacija.</w:t>
      </w:r>
    </w:p>
    <w:p w14:paraId="2F37E146" w14:textId="77777777" w:rsidR="00855439" w:rsidRPr="000F063A" w:rsidRDefault="00855439" w:rsidP="00855439">
      <w:pPr>
        <w:numPr>
          <w:ilvl w:val="0"/>
          <w:numId w:val="2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Neišmeskite šio lapelio, nes vėl gali prireikti jį perskaityti.</w:t>
      </w:r>
    </w:p>
    <w:p w14:paraId="0DCA00CA" w14:textId="77777777" w:rsidR="00855439" w:rsidRPr="000F063A" w:rsidRDefault="00855439" w:rsidP="00855439">
      <w:pPr>
        <w:numPr>
          <w:ilvl w:val="0"/>
          <w:numId w:val="2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Jeigu kiltų daugiau klausimų, kreipkitės į gydytoją arba vaistininką.</w:t>
      </w:r>
    </w:p>
    <w:p w14:paraId="198D0E5E" w14:textId="77777777" w:rsidR="00855439" w:rsidRPr="000F063A" w:rsidRDefault="00855439" w:rsidP="00855439">
      <w:pPr>
        <w:numPr>
          <w:ilvl w:val="0"/>
          <w:numId w:val="2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14:paraId="536CDC7A" w14:textId="77777777" w:rsidR="00855439" w:rsidRPr="000F063A" w:rsidRDefault="00855439" w:rsidP="00855439">
      <w:pPr>
        <w:numPr>
          <w:ilvl w:val="0"/>
          <w:numId w:val="2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Jeigu pasireiškė šalutinis poveikis (net jeigu jis šiame lapelyje nenurodytas), kreipkitės į gydytoją arba vaistininką. Žr.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4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skyrių.</w:t>
      </w:r>
    </w:p>
    <w:p w14:paraId="1253143B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183BE218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Apie ką rašoma šiame lapelyje?</w:t>
      </w:r>
    </w:p>
    <w:p w14:paraId="4C5D7135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37CCEAD3" w14:textId="77777777" w:rsidR="00855439" w:rsidRPr="000F063A" w:rsidRDefault="00855439" w:rsidP="00855439">
      <w:pPr>
        <w:numPr>
          <w:ilvl w:val="0"/>
          <w:numId w:val="3"/>
        </w:numPr>
        <w:tabs>
          <w:tab w:val="left" w:pos="0"/>
        </w:tabs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 xml:space="preserve">Kas yra </w:t>
      </w:r>
      <w:r>
        <w:rPr>
          <w:rFonts w:eastAsia="Calibri"/>
          <w:szCs w:val="22"/>
          <w:lang w:eastAsia="en-US"/>
        </w:rPr>
        <w:t xml:space="preserve">Dippvol </w:t>
      </w:r>
      <w:r w:rsidRPr="000F063A">
        <w:rPr>
          <w:rFonts w:eastAsia="Calibri"/>
          <w:szCs w:val="22"/>
          <w:lang w:eastAsia="en-US"/>
        </w:rPr>
        <w:t>ir kam jis vartojamas</w:t>
      </w:r>
    </w:p>
    <w:p w14:paraId="4B59820F" w14:textId="77777777" w:rsidR="00855439" w:rsidRPr="000F063A" w:rsidRDefault="00855439" w:rsidP="00855439">
      <w:pPr>
        <w:numPr>
          <w:ilvl w:val="0"/>
          <w:numId w:val="3"/>
        </w:numPr>
        <w:tabs>
          <w:tab w:val="left" w:pos="0"/>
        </w:tabs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 xml:space="preserve">Kas žinotina prieš vartojant </w:t>
      </w:r>
      <w:r w:rsidRPr="00880449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Dippvol</w:t>
      </w:r>
    </w:p>
    <w:p w14:paraId="43DF5862" w14:textId="77777777" w:rsidR="00855439" w:rsidRDefault="00855439" w:rsidP="00855439">
      <w:pPr>
        <w:numPr>
          <w:ilvl w:val="0"/>
          <w:numId w:val="3"/>
        </w:numPr>
        <w:tabs>
          <w:tab w:val="left" w:pos="0"/>
        </w:tabs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880449">
        <w:rPr>
          <w:rFonts w:eastAsia="Calibri"/>
          <w:szCs w:val="22"/>
          <w:lang w:eastAsia="en-US"/>
        </w:rPr>
        <w:t xml:space="preserve">Kaip vartoti </w:t>
      </w:r>
      <w:r>
        <w:rPr>
          <w:rFonts w:eastAsia="Calibri"/>
          <w:szCs w:val="22"/>
          <w:lang w:eastAsia="en-US"/>
        </w:rPr>
        <w:t>Dippvol</w:t>
      </w:r>
      <w:r w:rsidRPr="00880449">
        <w:rPr>
          <w:rFonts w:eastAsia="Calibri"/>
          <w:szCs w:val="22"/>
          <w:lang w:eastAsia="en-US"/>
        </w:rPr>
        <w:t xml:space="preserve"> </w:t>
      </w:r>
    </w:p>
    <w:p w14:paraId="6A4E86C2" w14:textId="77777777" w:rsidR="00855439" w:rsidRPr="00880449" w:rsidRDefault="00855439" w:rsidP="00855439">
      <w:pPr>
        <w:numPr>
          <w:ilvl w:val="0"/>
          <w:numId w:val="3"/>
        </w:numPr>
        <w:tabs>
          <w:tab w:val="left" w:pos="0"/>
        </w:tabs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880449">
        <w:rPr>
          <w:rFonts w:eastAsia="Calibri"/>
          <w:szCs w:val="22"/>
          <w:lang w:eastAsia="en-US"/>
        </w:rPr>
        <w:t>Galimas šalutinis poveikis</w:t>
      </w:r>
    </w:p>
    <w:p w14:paraId="6194B48A" w14:textId="77777777" w:rsidR="00855439" w:rsidRPr="000F063A" w:rsidRDefault="00855439" w:rsidP="00855439">
      <w:pPr>
        <w:numPr>
          <w:ilvl w:val="0"/>
          <w:numId w:val="3"/>
        </w:numPr>
        <w:tabs>
          <w:tab w:val="left" w:pos="0"/>
        </w:tabs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 xml:space="preserve">Kaip laikyti </w:t>
      </w:r>
      <w:r w:rsidRPr="00880449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Dippvol </w:t>
      </w:r>
    </w:p>
    <w:p w14:paraId="20DEF9D6" w14:textId="77777777" w:rsidR="00855439" w:rsidRPr="000F063A" w:rsidRDefault="00855439" w:rsidP="00855439">
      <w:pPr>
        <w:numPr>
          <w:ilvl w:val="0"/>
          <w:numId w:val="3"/>
        </w:numPr>
        <w:tabs>
          <w:tab w:val="left" w:pos="0"/>
        </w:tabs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Pakuotės turinys ir kita informacija</w:t>
      </w:r>
    </w:p>
    <w:p w14:paraId="25234935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5BC2E26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2F4354FA" w14:textId="77777777" w:rsidR="00855439" w:rsidRPr="000F063A" w:rsidRDefault="00855439" w:rsidP="00855439">
      <w:pPr>
        <w:tabs>
          <w:tab w:val="left" w:pos="567"/>
        </w:tabs>
        <w:jc w:val="both"/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1.</w:t>
      </w:r>
      <w:r w:rsidRPr="000F063A">
        <w:rPr>
          <w:rFonts w:eastAsia="Calibri"/>
          <w:b/>
          <w:szCs w:val="22"/>
          <w:lang w:eastAsia="en-US"/>
        </w:rPr>
        <w:tab/>
        <w:t xml:space="preserve">Kas yra </w:t>
      </w:r>
      <w:r w:rsidRPr="00CC1C41">
        <w:rPr>
          <w:rFonts w:eastAsia="Calibri"/>
          <w:b/>
          <w:szCs w:val="22"/>
          <w:lang w:eastAsia="en-US"/>
        </w:rPr>
        <w:t>Dippvol</w:t>
      </w:r>
      <w:r w:rsidRPr="000F063A">
        <w:rPr>
          <w:rFonts w:eastAsia="Calibri"/>
          <w:b/>
          <w:szCs w:val="22"/>
          <w:lang w:eastAsia="en-US"/>
        </w:rPr>
        <w:t xml:space="preserve"> ir kam jis vartojamas</w:t>
      </w:r>
    </w:p>
    <w:p w14:paraId="451FC73F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6F2BA037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t>Dippvol</w:t>
      </w:r>
      <w:r w:rsidRPr="000F063A">
        <w:rPr>
          <w:rFonts w:eastAsia="Calibri"/>
          <w:szCs w:val="22"/>
          <w:lang w:eastAsia="en-US"/>
        </w:rPr>
        <w:t xml:space="preserve"> tabletėse yra </w:t>
      </w:r>
      <w:r>
        <w:rPr>
          <w:rFonts w:eastAsia="Calibri"/>
          <w:szCs w:val="22"/>
          <w:lang w:eastAsia="en-US"/>
        </w:rPr>
        <w:t>trys </w:t>
      </w:r>
      <w:r w:rsidRPr="000F063A">
        <w:rPr>
          <w:rFonts w:eastAsia="Calibri"/>
          <w:szCs w:val="22"/>
          <w:lang w:eastAsia="en-US"/>
        </w:rPr>
        <w:t>medžiagos, vadinamos amlodipinu</w:t>
      </w:r>
      <w:r>
        <w:rPr>
          <w:rFonts w:eastAsia="Calibri"/>
          <w:szCs w:val="22"/>
          <w:lang w:eastAsia="en-US"/>
        </w:rPr>
        <w:t>,</w:t>
      </w:r>
      <w:r w:rsidRPr="000F063A">
        <w:rPr>
          <w:rFonts w:eastAsia="Calibri"/>
          <w:szCs w:val="22"/>
          <w:lang w:eastAsia="en-US"/>
        </w:rPr>
        <w:t xml:space="preserve"> valsartanu</w:t>
      </w:r>
      <w:r>
        <w:rPr>
          <w:rFonts w:eastAsia="Calibri"/>
          <w:szCs w:val="22"/>
          <w:lang w:eastAsia="en-US"/>
        </w:rPr>
        <w:t xml:space="preserve"> ir hidrochlorotiazidu</w:t>
      </w:r>
      <w:r w:rsidRPr="000F063A">
        <w:rPr>
          <w:rFonts w:eastAsia="Calibri"/>
          <w:szCs w:val="22"/>
          <w:lang w:eastAsia="en-US"/>
        </w:rPr>
        <w:t xml:space="preserve">. </w:t>
      </w:r>
      <w:r>
        <w:rPr>
          <w:rFonts w:eastAsia="Calibri"/>
          <w:szCs w:val="22"/>
          <w:lang w:eastAsia="en-US"/>
        </w:rPr>
        <w:t>Visos</w:t>
      </w:r>
      <w:r w:rsidRPr="000F063A">
        <w:rPr>
          <w:rFonts w:eastAsia="Calibri"/>
          <w:szCs w:val="22"/>
          <w:lang w:eastAsia="en-US"/>
        </w:rPr>
        <w:t xml:space="preserve"> šios medžiagos padeda reguliuoti aukštą kraujo</w:t>
      </w:r>
      <w:r>
        <w:rPr>
          <w:rFonts w:eastAsia="Calibri"/>
          <w:szCs w:val="22"/>
          <w:lang w:eastAsia="en-US"/>
        </w:rPr>
        <w:t>spūdį</w:t>
      </w:r>
      <w:r w:rsidRPr="000F063A">
        <w:rPr>
          <w:rFonts w:eastAsia="Calibri"/>
          <w:szCs w:val="22"/>
          <w:lang w:eastAsia="en-US"/>
        </w:rPr>
        <w:t>.</w:t>
      </w:r>
    </w:p>
    <w:p w14:paraId="77AE4022" w14:textId="77777777" w:rsidR="00855439" w:rsidRPr="000F063A" w:rsidRDefault="00855439" w:rsidP="00855439">
      <w:pPr>
        <w:numPr>
          <w:ilvl w:val="0"/>
          <w:numId w:val="12"/>
        </w:numPr>
        <w:spacing w:line="259" w:lineRule="auto"/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5A20A5">
        <w:rPr>
          <w:rFonts w:eastAsia="Calibri"/>
          <w:szCs w:val="22"/>
          <w:lang w:eastAsia="en-US"/>
        </w:rPr>
        <w:t>Amlodipinas</w:t>
      </w:r>
      <w:r w:rsidRPr="000F063A">
        <w:rPr>
          <w:rFonts w:eastAsia="Calibri"/>
          <w:szCs w:val="22"/>
          <w:lang w:eastAsia="en-US"/>
        </w:rPr>
        <w:t xml:space="preserve"> priklauso vaistų grupei, kuri vadinama kalcio kanalų blokatoriais. Amlodipinas neleidžia kalciui patekti į kraujagyslės sienelę, todėl kraujagyslės nesusitraukia.</w:t>
      </w:r>
    </w:p>
    <w:p w14:paraId="72DF56C1" w14:textId="77777777" w:rsidR="00855439" w:rsidRDefault="00855439" w:rsidP="00855439">
      <w:pPr>
        <w:numPr>
          <w:ilvl w:val="0"/>
          <w:numId w:val="12"/>
        </w:numPr>
        <w:spacing w:line="259" w:lineRule="auto"/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5A20A5">
        <w:rPr>
          <w:rFonts w:eastAsia="Calibri"/>
          <w:szCs w:val="22"/>
          <w:lang w:eastAsia="en-US"/>
        </w:rPr>
        <w:t>Valsartanas</w:t>
      </w:r>
      <w:r w:rsidRPr="000F063A">
        <w:rPr>
          <w:rFonts w:eastAsia="Calibri"/>
          <w:szCs w:val="22"/>
          <w:lang w:eastAsia="en-US"/>
        </w:rPr>
        <w:t xml:space="preserve"> priklauso vaistų grupei, kuri vadinama angiotenzino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 xml:space="preserve">II receptorių </w:t>
      </w:r>
      <w:r>
        <w:rPr>
          <w:rFonts w:eastAsia="Calibri"/>
          <w:szCs w:val="22"/>
          <w:lang w:eastAsia="en-US"/>
        </w:rPr>
        <w:t>bl</w:t>
      </w:r>
      <w:r w:rsidRPr="000F063A">
        <w:rPr>
          <w:rFonts w:eastAsia="Calibri"/>
          <w:szCs w:val="22"/>
          <w:lang w:eastAsia="en-US"/>
        </w:rPr>
        <w:t>o</w:t>
      </w:r>
      <w:r>
        <w:rPr>
          <w:rFonts w:eastAsia="Calibri"/>
          <w:szCs w:val="22"/>
          <w:lang w:eastAsia="en-US"/>
        </w:rPr>
        <w:t>ka</w:t>
      </w:r>
      <w:r w:rsidRPr="000F063A">
        <w:rPr>
          <w:rFonts w:eastAsia="Calibri"/>
          <w:szCs w:val="22"/>
          <w:lang w:eastAsia="en-US"/>
        </w:rPr>
        <w:t>t</w:t>
      </w:r>
      <w:r>
        <w:rPr>
          <w:rFonts w:eastAsia="Calibri"/>
          <w:szCs w:val="22"/>
          <w:lang w:eastAsia="en-US"/>
        </w:rPr>
        <w:t>ori</w:t>
      </w:r>
      <w:r w:rsidRPr="000F063A">
        <w:rPr>
          <w:rFonts w:eastAsia="Calibri"/>
          <w:szCs w:val="22"/>
          <w:lang w:eastAsia="en-US"/>
        </w:rPr>
        <w:t>ais. Angiotenzinas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II yra gaminamas organizme, jis skatina kraujagyslių susitraukimą, tokiu būdu didindamas kraujo</w:t>
      </w:r>
      <w:r>
        <w:rPr>
          <w:rFonts w:eastAsia="Calibri"/>
          <w:szCs w:val="22"/>
          <w:lang w:eastAsia="en-US"/>
        </w:rPr>
        <w:t>spūdį</w:t>
      </w:r>
      <w:r w:rsidRPr="000F063A">
        <w:rPr>
          <w:rFonts w:eastAsia="Calibri"/>
          <w:szCs w:val="22"/>
          <w:lang w:eastAsia="en-US"/>
        </w:rPr>
        <w:t>. Valsartanas veikia mažindamas angiotenzino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II poveikį.</w:t>
      </w:r>
    </w:p>
    <w:p w14:paraId="7D10146F" w14:textId="77777777" w:rsidR="00855439" w:rsidRPr="009C3E84" w:rsidRDefault="00855439" w:rsidP="00855439">
      <w:pPr>
        <w:numPr>
          <w:ilvl w:val="0"/>
          <w:numId w:val="12"/>
        </w:numPr>
        <w:spacing w:line="259" w:lineRule="auto"/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9C3E84">
        <w:rPr>
          <w:rFonts w:eastAsia="Calibri"/>
          <w:szCs w:val="22"/>
          <w:lang w:eastAsia="en-US"/>
        </w:rPr>
        <w:t xml:space="preserve">Hidrochlorotiazidas priklauso </w:t>
      </w:r>
      <w:r>
        <w:rPr>
          <w:rFonts w:eastAsia="Calibri"/>
          <w:szCs w:val="22"/>
          <w:lang w:eastAsia="en-US"/>
        </w:rPr>
        <w:t>va</w:t>
      </w:r>
      <w:r w:rsidRPr="009C3E84">
        <w:rPr>
          <w:rFonts w:eastAsia="Calibri"/>
          <w:szCs w:val="22"/>
          <w:lang w:eastAsia="en-US"/>
        </w:rPr>
        <w:t>i</w:t>
      </w:r>
      <w:r>
        <w:rPr>
          <w:rFonts w:eastAsia="Calibri"/>
          <w:szCs w:val="22"/>
          <w:lang w:eastAsia="en-US"/>
        </w:rPr>
        <w:t>st</w:t>
      </w:r>
      <w:r w:rsidRPr="009C3E84">
        <w:rPr>
          <w:rFonts w:eastAsia="Calibri"/>
          <w:szCs w:val="22"/>
          <w:lang w:eastAsia="en-US"/>
        </w:rPr>
        <w:t>ų</w:t>
      </w:r>
      <w:r>
        <w:rPr>
          <w:rFonts w:eastAsia="Calibri"/>
          <w:szCs w:val="22"/>
          <w:lang w:eastAsia="en-US"/>
        </w:rPr>
        <w:t xml:space="preserve"> grupei</w:t>
      </w:r>
      <w:r w:rsidRPr="009C3E84">
        <w:rPr>
          <w:rFonts w:eastAsia="Calibri"/>
          <w:szCs w:val="22"/>
          <w:lang w:eastAsia="en-US"/>
        </w:rPr>
        <w:t>,</w:t>
      </w:r>
      <w:r>
        <w:rPr>
          <w:rFonts w:eastAsia="Calibri"/>
          <w:szCs w:val="22"/>
          <w:lang w:eastAsia="en-US"/>
        </w:rPr>
        <w:t xml:space="preserve"> kuri</w:t>
      </w:r>
      <w:r w:rsidRPr="009C3E84">
        <w:rPr>
          <w:rFonts w:eastAsia="Calibri"/>
          <w:szCs w:val="22"/>
          <w:lang w:eastAsia="en-US"/>
        </w:rPr>
        <w:t xml:space="preserve"> vadinama tiazidiniais diuretikais.</w:t>
      </w:r>
      <w:r>
        <w:rPr>
          <w:rFonts w:eastAsia="Calibri"/>
          <w:szCs w:val="22"/>
          <w:lang w:eastAsia="en-US"/>
        </w:rPr>
        <w:t xml:space="preserve"> </w:t>
      </w:r>
      <w:r w:rsidRPr="009C3E84">
        <w:rPr>
          <w:rFonts w:eastAsia="Calibri"/>
          <w:szCs w:val="22"/>
          <w:lang w:eastAsia="en-US"/>
        </w:rPr>
        <w:t xml:space="preserve">Hidrochlorotiazidas padidina šlapimo išskyrimą, </w:t>
      </w:r>
      <w:r>
        <w:rPr>
          <w:rFonts w:eastAsia="Calibri"/>
          <w:szCs w:val="22"/>
          <w:lang w:eastAsia="en-US"/>
        </w:rPr>
        <w:t>tai taip pat</w:t>
      </w:r>
      <w:r w:rsidRPr="009C3E84">
        <w:rPr>
          <w:rFonts w:eastAsia="Calibri"/>
          <w:szCs w:val="22"/>
          <w:lang w:eastAsia="en-US"/>
        </w:rPr>
        <w:t xml:space="preserve"> mažin</w:t>
      </w:r>
      <w:r>
        <w:rPr>
          <w:rFonts w:eastAsia="Calibri"/>
          <w:szCs w:val="22"/>
          <w:lang w:eastAsia="en-US"/>
        </w:rPr>
        <w:t>a</w:t>
      </w:r>
      <w:r w:rsidRPr="009C3E84">
        <w:rPr>
          <w:rFonts w:eastAsia="Calibri"/>
          <w:szCs w:val="22"/>
          <w:lang w:eastAsia="en-US"/>
        </w:rPr>
        <w:t xml:space="preserve"> kraujosp</w:t>
      </w:r>
      <w:r>
        <w:rPr>
          <w:rFonts w:eastAsia="Calibri"/>
          <w:szCs w:val="22"/>
          <w:lang w:eastAsia="en-US"/>
        </w:rPr>
        <w:t>ūdį.</w:t>
      </w:r>
    </w:p>
    <w:p w14:paraId="6CECDCEF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Dėl visų trijų veikimo mechanizmų</w:t>
      </w:r>
      <w:r w:rsidRPr="000F063A">
        <w:rPr>
          <w:rFonts w:eastAsia="Calibri"/>
          <w:szCs w:val="22"/>
          <w:lang w:eastAsia="en-US"/>
        </w:rPr>
        <w:t xml:space="preserve"> kraujagyslės atsipalaiduoja ir kraujo</w:t>
      </w:r>
      <w:r>
        <w:rPr>
          <w:rFonts w:eastAsia="Calibri"/>
          <w:szCs w:val="22"/>
          <w:lang w:eastAsia="en-US"/>
        </w:rPr>
        <w:t>spūdis</w:t>
      </w:r>
      <w:r w:rsidRPr="000F063A">
        <w:rPr>
          <w:rFonts w:eastAsia="Calibri"/>
          <w:szCs w:val="22"/>
          <w:lang w:eastAsia="en-US"/>
        </w:rPr>
        <w:t xml:space="preserve"> sumažėja.</w:t>
      </w:r>
    </w:p>
    <w:p w14:paraId="55E4AB58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08E25D0" w14:textId="77777777" w:rsidR="00855439" w:rsidRPr="000F063A" w:rsidRDefault="00855439" w:rsidP="00855439">
      <w:pPr>
        <w:shd w:val="clear" w:color="auto" w:fill="FFFFFF"/>
        <w:outlineLvl w:val="0"/>
        <w:rPr>
          <w:rFonts w:eastAsia="Calibri"/>
          <w:szCs w:val="22"/>
          <w:lang w:eastAsia="en-US"/>
        </w:rPr>
      </w:pPr>
      <w:r>
        <w:t xml:space="preserve">Dippvol </w:t>
      </w:r>
      <w:r w:rsidRPr="000F063A">
        <w:rPr>
          <w:rFonts w:eastAsia="Calibri"/>
          <w:szCs w:val="22"/>
          <w:lang w:eastAsia="en-US"/>
        </w:rPr>
        <w:t>vartojamas gydyti nuo aukšto kraujo</w:t>
      </w:r>
      <w:r>
        <w:rPr>
          <w:rFonts w:eastAsia="Calibri"/>
          <w:szCs w:val="22"/>
          <w:lang w:eastAsia="en-US"/>
        </w:rPr>
        <w:t>spūdžio</w:t>
      </w:r>
      <w:r w:rsidRPr="000F063A">
        <w:rPr>
          <w:rFonts w:eastAsia="Calibri"/>
          <w:szCs w:val="22"/>
          <w:lang w:eastAsia="en-US"/>
        </w:rPr>
        <w:t xml:space="preserve"> t</w:t>
      </w:r>
      <w:r>
        <w:rPr>
          <w:rFonts w:eastAsia="Calibri"/>
          <w:szCs w:val="22"/>
          <w:lang w:eastAsia="en-US"/>
        </w:rPr>
        <w:t>uos</w:t>
      </w:r>
      <w:r w:rsidRPr="000F063A">
        <w:rPr>
          <w:rFonts w:eastAsia="Calibri"/>
          <w:szCs w:val="22"/>
          <w:lang w:eastAsia="en-US"/>
        </w:rPr>
        <w:t xml:space="preserve"> suaugusi</w:t>
      </w:r>
      <w:r>
        <w:rPr>
          <w:rFonts w:eastAsia="Calibri"/>
          <w:szCs w:val="22"/>
          <w:lang w:eastAsia="en-US"/>
        </w:rPr>
        <w:t>uosius</w:t>
      </w:r>
      <w:r w:rsidRPr="000F063A">
        <w:rPr>
          <w:rFonts w:eastAsia="Calibri"/>
          <w:szCs w:val="22"/>
          <w:lang w:eastAsia="en-US"/>
        </w:rPr>
        <w:t xml:space="preserve">, </w:t>
      </w:r>
      <w:r w:rsidRPr="009C3E84">
        <w:rPr>
          <w:rFonts w:eastAsia="Calibri"/>
          <w:szCs w:val="22"/>
          <w:lang w:eastAsia="en-US"/>
        </w:rPr>
        <w:t>kurių</w:t>
      </w:r>
      <w:r>
        <w:rPr>
          <w:rFonts w:eastAsia="Calibri"/>
          <w:szCs w:val="22"/>
          <w:lang w:eastAsia="en-US"/>
        </w:rPr>
        <w:t xml:space="preserve"> </w:t>
      </w:r>
      <w:r w:rsidRPr="009C3E84">
        <w:rPr>
          <w:rFonts w:eastAsia="Calibri"/>
          <w:szCs w:val="22"/>
          <w:lang w:eastAsia="en-US"/>
        </w:rPr>
        <w:t>kraujo</w:t>
      </w:r>
      <w:r>
        <w:rPr>
          <w:rFonts w:eastAsia="Calibri"/>
          <w:szCs w:val="22"/>
          <w:lang w:eastAsia="en-US"/>
        </w:rPr>
        <w:t>spūdis</w:t>
      </w:r>
      <w:r w:rsidRPr="009C3E84">
        <w:rPr>
          <w:rFonts w:eastAsia="Calibri"/>
          <w:szCs w:val="22"/>
          <w:lang w:eastAsia="en-US"/>
        </w:rPr>
        <w:t xml:space="preserve"> yra jau </w:t>
      </w:r>
      <w:r>
        <w:rPr>
          <w:rFonts w:eastAsia="Calibri"/>
          <w:szCs w:val="22"/>
          <w:lang w:eastAsia="en-US"/>
        </w:rPr>
        <w:t>sureguliuotas</w:t>
      </w:r>
      <w:r w:rsidRPr="009C3E84">
        <w:rPr>
          <w:rFonts w:eastAsia="Calibri"/>
          <w:szCs w:val="22"/>
          <w:lang w:eastAsia="en-US"/>
        </w:rPr>
        <w:t xml:space="preserve"> vartojant amlodipino, valsartano ir hidrochlorotiazido ir</w:t>
      </w:r>
      <w:r>
        <w:rPr>
          <w:rFonts w:eastAsia="Calibri"/>
          <w:szCs w:val="22"/>
          <w:lang w:eastAsia="en-US"/>
        </w:rPr>
        <w:t xml:space="preserve"> </w:t>
      </w:r>
      <w:r w:rsidRPr="009C3E84">
        <w:rPr>
          <w:rFonts w:eastAsia="Calibri"/>
          <w:szCs w:val="22"/>
          <w:lang w:eastAsia="en-US"/>
        </w:rPr>
        <w:t>kuriems gydymas viena</w:t>
      </w:r>
      <w:r>
        <w:rPr>
          <w:rFonts w:eastAsia="Calibri"/>
          <w:szCs w:val="22"/>
          <w:lang w:eastAsia="en-US"/>
        </w:rPr>
        <w:t> </w:t>
      </w:r>
      <w:r w:rsidRPr="009C3E84">
        <w:rPr>
          <w:rFonts w:eastAsia="Calibri"/>
          <w:szCs w:val="22"/>
          <w:lang w:eastAsia="en-US"/>
        </w:rPr>
        <w:t>tablete</w:t>
      </w:r>
      <w:r>
        <w:rPr>
          <w:rFonts w:eastAsia="Calibri"/>
          <w:szCs w:val="22"/>
          <w:lang w:eastAsia="en-US"/>
        </w:rPr>
        <w:t>, kurios sudėtyje yra visos trys</w:t>
      </w:r>
      <w:r w:rsidRPr="009C3E84">
        <w:rPr>
          <w:rFonts w:eastAsia="Calibri"/>
          <w:szCs w:val="22"/>
          <w:lang w:eastAsia="en-US"/>
        </w:rPr>
        <w:t xml:space="preserve"> veikliosios medžiagos</w:t>
      </w:r>
      <w:r>
        <w:rPr>
          <w:rFonts w:eastAsia="Calibri"/>
          <w:szCs w:val="22"/>
          <w:lang w:eastAsia="en-US"/>
        </w:rPr>
        <w:t>,</w:t>
      </w:r>
      <w:r w:rsidRPr="009C3E84">
        <w:rPr>
          <w:rFonts w:eastAsia="Calibri"/>
          <w:szCs w:val="22"/>
          <w:lang w:eastAsia="en-US"/>
        </w:rPr>
        <w:t xml:space="preserve"> gali būti palankesnis</w:t>
      </w:r>
      <w:r>
        <w:rPr>
          <w:rFonts w:eastAsia="Calibri"/>
          <w:szCs w:val="22"/>
          <w:lang w:eastAsia="en-US"/>
        </w:rPr>
        <w:t>.</w:t>
      </w:r>
    </w:p>
    <w:p w14:paraId="284D640C" w14:textId="77777777" w:rsidR="00855439" w:rsidRPr="000F063A" w:rsidRDefault="00855439" w:rsidP="00855439">
      <w:pPr>
        <w:shd w:val="clear" w:color="auto" w:fill="FFFFFF"/>
        <w:outlineLvl w:val="0"/>
        <w:rPr>
          <w:rFonts w:eastAsia="Calibri"/>
          <w:szCs w:val="22"/>
          <w:lang w:eastAsia="en-US"/>
        </w:rPr>
      </w:pPr>
    </w:p>
    <w:p w14:paraId="3C03DEC6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B863787" w14:textId="77777777" w:rsidR="00855439" w:rsidRPr="00621C81" w:rsidRDefault="00855439" w:rsidP="00855439">
      <w:pPr>
        <w:tabs>
          <w:tab w:val="left" w:pos="567"/>
        </w:tabs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2.</w:t>
      </w:r>
      <w:r w:rsidRPr="000F063A">
        <w:rPr>
          <w:rFonts w:eastAsia="Calibri"/>
          <w:b/>
          <w:szCs w:val="22"/>
          <w:lang w:eastAsia="en-US"/>
        </w:rPr>
        <w:tab/>
        <w:t xml:space="preserve">Kas žinotina prieš vartojant </w:t>
      </w:r>
      <w:r w:rsidRPr="0067348A">
        <w:rPr>
          <w:b/>
        </w:rPr>
        <w:t>Dippvol</w:t>
      </w:r>
    </w:p>
    <w:p w14:paraId="670D41EF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2A74C76" w14:textId="07407C28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67348A">
        <w:rPr>
          <w:b/>
        </w:rPr>
        <w:t>Dippvol</w:t>
      </w:r>
      <w:r w:rsidRPr="000F063A">
        <w:rPr>
          <w:rFonts w:eastAsia="Calibri"/>
          <w:b/>
          <w:szCs w:val="22"/>
          <w:lang w:eastAsia="en-US"/>
        </w:rPr>
        <w:t xml:space="preserve"> vartoti </w:t>
      </w:r>
      <w:r w:rsidR="00A33531">
        <w:rPr>
          <w:rFonts w:eastAsia="Calibri"/>
          <w:b/>
          <w:szCs w:val="22"/>
          <w:lang w:eastAsia="en-US"/>
        </w:rPr>
        <w:t>draudžiama</w:t>
      </w:r>
      <w:r>
        <w:rPr>
          <w:rFonts w:eastAsia="Calibri"/>
          <w:b/>
          <w:szCs w:val="22"/>
          <w:lang w:eastAsia="en-US"/>
        </w:rPr>
        <w:t>:</w:t>
      </w:r>
    </w:p>
    <w:p w14:paraId="672D0E27" w14:textId="77777777" w:rsidR="00855439" w:rsidRPr="00A030B2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jeigu es</w:t>
      </w:r>
      <w:r w:rsidRPr="00A030B2">
        <w:rPr>
          <w:rFonts w:eastAsia="Calibri"/>
          <w:szCs w:val="22"/>
          <w:lang w:eastAsia="en-US"/>
        </w:rPr>
        <w:t>ate daugiau nei 3</w:t>
      </w:r>
      <w:r>
        <w:rPr>
          <w:rFonts w:eastAsia="Calibri"/>
          <w:szCs w:val="22"/>
          <w:lang w:eastAsia="en-US"/>
        </w:rPr>
        <w:t> </w:t>
      </w:r>
      <w:r w:rsidRPr="00A030B2">
        <w:rPr>
          <w:rFonts w:eastAsia="Calibri"/>
          <w:szCs w:val="22"/>
          <w:lang w:eastAsia="en-US"/>
        </w:rPr>
        <w:t xml:space="preserve">mėnesius nėščia (taip pat rekomenduojama vengti vartoti </w:t>
      </w:r>
      <w:r>
        <w:t>Dippvol</w:t>
      </w:r>
      <w:r>
        <w:rPr>
          <w:rFonts w:eastAsia="Calibri"/>
          <w:szCs w:val="22"/>
          <w:lang w:eastAsia="en-US"/>
        </w:rPr>
        <w:t xml:space="preserve"> </w:t>
      </w:r>
      <w:r w:rsidRPr="00A030B2">
        <w:rPr>
          <w:rFonts w:eastAsia="Calibri"/>
          <w:szCs w:val="22"/>
          <w:lang w:eastAsia="en-US"/>
        </w:rPr>
        <w:t xml:space="preserve">ankstyvojo nėštumo metu </w:t>
      </w:r>
      <w:r>
        <w:rPr>
          <w:rFonts w:eastAsia="Calibri"/>
          <w:szCs w:val="22"/>
          <w:lang w:eastAsia="en-US"/>
        </w:rPr>
        <w:t xml:space="preserve">– </w:t>
      </w:r>
      <w:r w:rsidRPr="00A030B2">
        <w:rPr>
          <w:rFonts w:eastAsia="Calibri"/>
          <w:szCs w:val="22"/>
          <w:lang w:eastAsia="en-US"/>
        </w:rPr>
        <w:t>žr.</w:t>
      </w:r>
      <w:r>
        <w:rPr>
          <w:rFonts w:eastAsia="Calibri"/>
          <w:szCs w:val="22"/>
          <w:lang w:eastAsia="en-US"/>
        </w:rPr>
        <w:t> </w:t>
      </w:r>
      <w:r w:rsidRPr="00A030B2">
        <w:rPr>
          <w:rFonts w:eastAsia="Calibri"/>
          <w:szCs w:val="22"/>
          <w:lang w:eastAsia="en-US"/>
        </w:rPr>
        <w:t>skyrių „Nėštumas“</w:t>
      </w:r>
      <w:r>
        <w:rPr>
          <w:rFonts w:eastAsia="Calibri"/>
          <w:szCs w:val="22"/>
          <w:lang w:eastAsia="en-US"/>
        </w:rPr>
        <w:t>)</w:t>
      </w:r>
      <w:r w:rsidRPr="00A030B2">
        <w:rPr>
          <w:rFonts w:eastAsia="Calibri"/>
          <w:szCs w:val="22"/>
          <w:lang w:eastAsia="en-US"/>
        </w:rPr>
        <w:t>;</w:t>
      </w:r>
    </w:p>
    <w:p w14:paraId="4684CC5B" w14:textId="77777777" w:rsidR="00855439" w:rsidRPr="00850BFA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>yra alergija amlodipinui arba bet k</w:t>
      </w:r>
      <w:r>
        <w:rPr>
          <w:rFonts w:eastAsia="Calibri"/>
          <w:szCs w:val="22"/>
          <w:lang w:eastAsia="en-US"/>
        </w:rPr>
        <w:t>ok</w:t>
      </w:r>
      <w:r w:rsidRPr="00A030B2">
        <w:rPr>
          <w:rFonts w:eastAsia="Calibri"/>
          <w:szCs w:val="22"/>
          <w:lang w:eastAsia="en-US"/>
        </w:rPr>
        <w:t>iam kitam kalcio kanalų blokatoriui, valsartanui,</w:t>
      </w:r>
      <w:r>
        <w:rPr>
          <w:rFonts w:eastAsia="Calibri"/>
          <w:szCs w:val="22"/>
          <w:lang w:eastAsia="en-US"/>
        </w:rPr>
        <w:t xml:space="preserve"> </w:t>
      </w:r>
      <w:r w:rsidRPr="00A030B2">
        <w:rPr>
          <w:rFonts w:eastAsia="Calibri"/>
          <w:szCs w:val="22"/>
          <w:lang w:eastAsia="en-US"/>
        </w:rPr>
        <w:t>hidrochorotiazidui, sulf</w:t>
      </w:r>
      <w:r>
        <w:rPr>
          <w:rFonts w:eastAsia="Calibri"/>
          <w:szCs w:val="22"/>
          <w:lang w:eastAsia="en-US"/>
        </w:rPr>
        <w:t>onamidų grupės vaistams</w:t>
      </w:r>
      <w:r w:rsidRPr="00A030B2">
        <w:rPr>
          <w:rFonts w:eastAsia="Calibri"/>
          <w:szCs w:val="22"/>
          <w:lang w:eastAsia="en-US"/>
        </w:rPr>
        <w:t xml:space="preserve"> (vaista</w:t>
      </w:r>
      <w:r>
        <w:rPr>
          <w:rFonts w:eastAsia="Calibri"/>
          <w:szCs w:val="22"/>
          <w:lang w:eastAsia="en-US"/>
        </w:rPr>
        <w:t>ms, vartojamiems</w:t>
      </w:r>
      <w:r w:rsidRPr="00A030B2">
        <w:rPr>
          <w:rFonts w:eastAsia="Calibri"/>
          <w:szCs w:val="22"/>
          <w:lang w:eastAsia="en-US"/>
        </w:rPr>
        <w:t xml:space="preserve"> krūtinės ląstos ir šlapimo takų</w:t>
      </w:r>
      <w:r>
        <w:rPr>
          <w:rFonts w:eastAsia="Calibri"/>
          <w:szCs w:val="22"/>
          <w:lang w:eastAsia="en-US"/>
        </w:rPr>
        <w:t xml:space="preserve"> </w:t>
      </w:r>
      <w:r w:rsidRPr="00A030B2">
        <w:rPr>
          <w:rFonts w:eastAsia="Calibri"/>
          <w:szCs w:val="22"/>
          <w:lang w:eastAsia="en-US"/>
        </w:rPr>
        <w:t>infekcij</w:t>
      </w:r>
      <w:r>
        <w:rPr>
          <w:rFonts w:eastAsia="Calibri"/>
          <w:szCs w:val="22"/>
          <w:lang w:eastAsia="en-US"/>
        </w:rPr>
        <w:t>ų</w:t>
      </w:r>
      <w:r w:rsidRPr="00A030B2">
        <w:rPr>
          <w:rFonts w:eastAsia="Calibri"/>
          <w:szCs w:val="22"/>
          <w:lang w:eastAsia="en-US"/>
        </w:rPr>
        <w:t xml:space="preserve"> gydymui) arba bet kuriai pagalbinei šio vaisto medžiagai (jos išvardytos 6</w:t>
      </w:r>
      <w:r>
        <w:rPr>
          <w:rFonts w:eastAsia="Calibri"/>
          <w:szCs w:val="22"/>
          <w:lang w:eastAsia="en-US"/>
        </w:rPr>
        <w:t> </w:t>
      </w:r>
      <w:r w:rsidRPr="00A030B2">
        <w:rPr>
          <w:rFonts w:eastAsia="Calibri"/>
          <w:szCs w:val="22"/>
          <w:lang w:eastAsia="en-US"/>
        </w:rPr>
        <w:t>skyriuje)</w:t>
      </w:r>
      <w:r>
        <w:rPr>
          <w:rFonts w:eastAsia="Calibri"/>
          <w:szCs w:val="22"/>
          <w:lang w:eastAsia="en-US"/>
        </w:rPr>
        <w:t xml:space="preserve"> (</w:t>
      </w:r>
      <w:r w:rsidRPr="00850BFA">
        <w:rPr>
          <w:rFonts w:eastAsia="Calibri"/>
          <w:szCs w:val="22"/>
          <w:lang w:eastAsia="en-US"/>
        </w:rPr>
        <w:t xml:space="preserve">jeigu manote, kad galite būti alergiški, nevartokite </w:t>
      </w:r>
      <w:r>
        <w:t>Dippvol</w:t>
      </w:r>
      <w:r w:rsidRPr="00850BFA">
        <w:rPr>
          <w:rFonts w:eastAsia="Calibri"/>
          <w:szCs w:val="22"/>
          <w:lang w:eastAsia="en-US"/>
        </w:rPr>
        <w:t xml:space="preserve"> ir pasitarkite su savo gydytoju</w:t>
      </w:r>
      <w:r>
        <w:rPr>
          <w:rFonts w:eastAsia="Calibri"/>
          <w:szCs w:val="22"/>
          <w:lang w:eastAsia="en-US"/>
        </w:rPr>
        <w:t>)</w:t>
      </w:r>
      <w:r w:rsidRPr="00850BFA">
        <w:rPr>
          <w:rFonts w:eastAsia="Calibri"/>
          <w:szCs w:val="22"/>
          <w:lang w:eastAsia="en-US"/>
        </w:rPr>
        <w:t>;</w:t>
      </w:r>
    </w:p>
    <w:p w14:paraId="6FA095E6" w14:textId="77777777" w:rsidR="00855439" w:rsidRPr="0023693B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 xml:space="preserve">jeigu </w:t>
      </w:r>
      <w:r w:rsidRPr="0023693B">
        <w:rPr>
          <w:rFonts w:eastAsia="Calibri"/>
          <w:szCs w:val="22"/>
          <w:lang w:eastAsia="en-US"/>
        </w:rPr>
        <w:t>sergate kepenų liga arba kepenyse yra smulkiųjų tulžies latakų irimas (bilijinė cirozė), dėl</w:t>
      </w:r>
      <w:r>
        <w:rPr>
          <w:rFonts w:eastAsia="Calibri"/>
          <w:szCs w:val="22"/>
          <w:lang w:eastAsia="en-US"/>
        </w:rPr>
        <w:t xml:space="preserve"> </w:t>
      </w:r>
      <w:r w:rsidRPr="0023693B">
        <w:rPr>
          <w:rFonts w:eastAsia="Calibri"/>
          <w:szCs w:val="22"/>
          <w:lang w:eastAsia="en-US"/>
        </w:rPr>
        <w:t>kurio kepenyse kaupiasi tulžis (pasireiškia cholestazė);</w:t>
      </w:r>
    </w:p>
    <w:p w14:paraId="7EA38665" w14:textId="77777777" w:rsidR="00855439" w:rsidRPr="00A030B2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 xml:space="preserve">yra sunkus inkstų funkcijos sutrikimas arba </w:t>
      </w:r>
      <w:r>
        <w:rPr>
          <w:rFonts w:eastAsia="Calibri"/>
          <w:szCs w:val="22"/>
          <w:lang w:eastAsia="en-US"/>
        </w:rPr>
        <w:t>Jums taikoma</w:t>
      </w:r>
      <w:r w:rsidRPr="00A030B2">
        <w:rPr>
          <w:rFonts w:eastAsia="Calibri"/>
          <w:szCs w:val="22"/>
          <w:lang w:eastAsia="en-US"/>
        </w:rPr>
        <w:t xml:space="preserve"> dializ</w:t>
      </w:r>
      <w:r>
        <w:rPr>
          <w:rFonts w:eastAsia="Calibri"/>
          <w:szCs w:val="22"/>
          <w:lang w:eastAsia="en-US"/>
        </w:rPr>
        <w:t>ė</w:t>
      </w:r>
      <w:r w:rsidRPr="00A030B2">
        <w:rPr>
          <w:rFonts w:eastAsia="Calibri"/>
          <w:szCs w:val="22"/>
          <w:lang w:eastAsia="en-US"/>
        </w:rPr>
        <w:t>;</w:t>
      </w:r>
    </w:p>
    <w:p w14:paraId="6267DBFB" w14:textId="77777777" w:rsidR="00855439" w:rsidRPr="00A030B2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>Jūs negalite išskirti šlapimo (anurija);</w:t>
      </w:r>
    </w:p>
    <w:p w14:paraId="456F1FCC" w14:textId="77777777" w:rsidR="00855439" w:rsidRPr="0023693B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23693B">
        <w:rPr>
          <w:rFonts w:eastAsia="Calibri"/>
          <w:szCs w:val="22"/>
          <w:lang w:eastAsia="en-US"/>
        </w:rPr>
        <w:t xml:space="preserve">nepaisant taikomo gydymo kalio arba natrio </w:t>
      </w:r>
      <w:r>
        <w:rPr>
          <w:rFonts w:eastAsia="Calibri"/>
          <w:szCs w:val="22"/>
          <w:lang w:eastAsia="en-US"/>
        </w:rPr>
        <w:t>kiekiams</w:t>
      </w:r>
      <w:r w:rsidRPr="0023693B">
        <w:rPr>
          <w:rFonts w:eastAsia="Calibri"/>
          <w:szCs w:val="22"/>
          <w:lang w:eastAsia="en-US"/>
        </w:rPr>
        <w:t xml:space="preserve"> kraujyje padidinti, kalio arba</w:t>
      </w:r>
      <w:r>
        <w:rPr>
          <w:rFonts w:eastAsia="Calibri"/>
          <w:szCs w:val="22"/>
          <w:lang w:eastAsia="en-US"/>
        </w:rPr>
        <w:t xml:space="preserve"> </w:t>
      </w:r>
      <w:r w:rsidRPr="0023693B">
        <w:rPr>
          <w:rFonts w:eastAsia="Calibri"/>
          <w:szCs w:val="22"/>
          <w:lang w:eastAsia="en-US"/>
        </w:rPr>
        <w:t xml:space="preserve">natrio </w:t>
      </w:r>
      <w:r>
        <w:rPr>
          <w:rFonts w:eastAsia="Calibri"/>
          <w:szCs w:val="22"/>
          <w:lang w:eastAsia="en-US"/>
        </w:rPr>
        <w:t>kiekis</w:t>
      </w:r>
      <w:r w:rsidRPr="0023693B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Jūsų </w:t>
      </w:r>
      <w:r w:rsidRPr="0023693B">
        <w:rPr>
          <w:rFonts w:eastAsia="Calibri"/>
          <w:szCs w:val="22"/>
          <w:lang w:eastAsia="en-US"/>
        </w:rPr>
        <w:t>kraujyje yra mažesnis už normalų;</w:t>
      </w:r>
    </w:p>
    <w:p w14:paraId="5323B95D" w14:textId="77777777" w:rsidR="00855439" w:rsidRPr="0023693B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23693B">
        <w:rPr>
          <w:rFonts w:eastAsia="Calibri"/>
          <w:szCs w:val="22"/>
          <w:lang w:eastAsia="en-US"/>
        </w:rPr>
        <w:t xml:space="preserve">nepaisant taikomo gydymo kalcio </w:t>
      </w:r>
      <w:r>
        <w:rPr>
          <w:rFonts w:eastAsia="Calibri"/>
          <w:szCs w:val="22"/>
          <w:lang w:eastAsia="en-US"/>
        </w:rPr>
        <w:t>kiekiams Jūsų</w:t>
      </w:r>
      <w:r w:rsidRPr="0023693B">
        <w:rPr>
          <w:rFonts w:eastAsia="Calibri"/>
          <w:szCs w:val="22"/>
          <w:lang w:eastAsia="en-US"/>
        </w:rPr>
        <w:t xml:space="preserve"> kraujyje sumažinti, kalcio </w:t>
      </w:r>
      <w:r>
        <w:rPr>
          <w:rFonts w:eastAsia="Calibri"/>
          <w:szCs w:val="22"/>
          <w:lang w:eastAsia="en-US"/>
        </w:rPr>
        <w:t xml:space="preserve">kiekis </w:t>
      </w:r>
      <w:r w:rsidRPr="0023693B">
        <w:rPr>
          <w:rFonts w:eastAsia="Calibri"/>
          <w:szCs w:val="22"/>
          <w:lang w:eastAsia="en-US"/>
        </w:rPr>
        <w:t>kraujyje yra didesnis už normalų;</w:t>
      </w:r>
    </w:p>
    <w:p w14:paraId="1C8AFFFA" w14:textId="77777777" w:rsidR="00855439" w:rsidRPr="00A030B2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>sergate podagra (šlapimo rūgšties kristal</w:t>
      </w:r>
      <w:r>
        <w:rPr>
          <w:rFonts w:eastAsia="Calibri"/>
          <w:szCs w:val="22"/>
          <w:lang w:eastAsia="en-US"/>
        </w:rPr>
        <w:t>ai</w:t>
      </w:r>
      <w:r w:rsidRPr="00A030B2">
        <w:rPr>
          <w:rFonts w:eastAsia="Calibri"/>
          <w:szCs w:val="22"/>
          <w:lang w:eastAsia="en-US"/>
        </w:rPr>
        <w:t xml:space="preserve"> sąnariuose);</w:t>
      </w:r>
    </w:p>
    <w:p w14:paraId="1B8ACF79" w14:textId="77777777" w:rsidR="00855439" w:rsidRPr="00A030B2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>Jums labai sumažėjęs kraujo</w:t>
      </w:r>
      <w:r>
        <w:rPr>
          <w:rFonts w:eastAsia="Calibri"/>
          <w:szCs w:val="22"/>
          <w:lang w:eastAsia="en-US"/>
        </w:rPr>
        <w:t>spūdis</w:t>
      </w:r>
      <w:r w:rsidRPr="00A030B2">
        <w:rPr>
          <w:rFonts w:eastAsia="Calibri"/>
          <w:szCs w:val="22"/>
          <w:lang w:eastAsia="en-US"/>
        </w:rPr>
        <w:t xml:space="preserve"> (yra hipotenzija);</w:t>
      </w:r>
    </w:p>
    <w:p w14:paraId="37460A88" w14:textId="77777777" w:rsidR="00855439" w:rsidRPr="0023693B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23693B">
        <w:rPr>
          <w:rFonts w:eastAsia="Calibri"/>
          <w:szCs w:val="22"/>
          <w:lang w:eastAsia="en-US"/>
        </w:rPr>
        <w:t>Jums susiaurėjęs aortos vožtuvas (yra aortos vožtuvo stenozė) arba ištiko</w:t>
      </w:r>
      <w:r>
        <w:rPr>
          <w:rFonts w:eastAsia="Calibri"/>
          <w:szCs w:val="22"/>
          <w:lang w:eastAsia="en-US"/>
        </w:rPr>
        <w:t xml:space="preserve"> </w:t>
      </w:r>
      <w:r w:rsidRPr="0023693B">
        <w:rPr>
          <w:rFonts w:eastAsia="Calibri"/>
          <w:szCs w:val="22"/>
          <w:lang w:eastAsia="en-US"/>
        </w:rPr>
        <w:t xml:space="preserve">kardiogeninis šokas (būklė, kai </w:t>
      </w:r>
      <w:r>
        <w:rPr>
          <w:rFonts w:eastAsia="Calibri"/>
          <w:szCs w:val="22"/>
          <w:lang w:eastAsia="en-US"/>
        </w:rPr>
        <w:t xml:space="preserve">Jūsų </w:t>
      </w:r>
      <w:r w:rsidRPr="0023693B">
        <w:rPr>
          <w:rFonts w:eastAsia="Calibri"/>
          <w:szCs w:val="22"/>
          <w:lang w:eastAsia="en-US"/>
        </w:rPr>
        <w:t>širdis negali aprūpinti organizmo reikiamu kraujo kiekiu);</w:t>
      </w:r>
    </w:p>
    <w:p w14:paraId="150ED861" w14:textId="77777777" w:rsidR="00855439" w:rsidRPr="00A030B2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jeigu Jus kamuoja</w:t>
      </w:r>
      <w:r w:rsidRPr="00A030B2">
        <w:rPr>
          <w:rFonts w:eastAsia="Calibri"/>
          <w:szCs w:val="22"/>
          <w:lang w:eastAsia="en-US"/>
        </w:rPr>
        <w:t xml:space="preserve"> širdies nepakankamumas po širdies priepuolio</w:t>
      </w:r>
      <w:r>
        <w:rPr>
          <w:rFonts w:eastAsia="Calibri"/>
          <w:szCs w:val="22"/>
          <w:lang w:eastAsia="en-US"/>
        </w:rPr>
        <w:t>;</w:t>
      </w:r>
    </w:p>
    <w:p w14:paraId="758FB3F6" w14:textId="77777777" w:rsidR="00855439" w:rsidRPr="0023693B" w:rsidRDefault="00855439" w:rsidP="00855439">
      <w:pPr>
        <w:numPr>
          <w:ilvl w:val="0"/>
          <w:numId w:val="25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Jūs </w:t>
      </w:r>
      <w:r w:rsidRPr="0023693B">
        <w:rPr>
          <w:rFonts w:eastAsia="Calibri"/>
          <w:szCs w:val="22"/>
          <w:lang w:eastAsia="en-US"/>
        </w:rPr>
        <w:t xml:space="preserve">sergate </w:t>
      </w:r>
      <w:r>
        <w:rPr>
          <w:rFonts w:eastAsia="Calibri"/>
          <w:szCs w:val="22"/>
          <w:lang w:eastAsia="en-US"/>
        </w:rPr>
        <w:t xml:space="preserve">cukriniu </w:t>
      </w:r>
      <w:r w:rsidRPr="0023693B">
        <w:rPr>
          <w:rFonts w:eastAsia="Calibri"/>
          <w:szCs w:val="22"/>
          <w:lang w:eastAsia="en-US"/>
        </w:rPr>
        <w:t>diabetu arba Jūsų inkstų veikla sutrikusi ir Jums skirtas kraujosp</w:t>
      </w:r>
      <w:r>
        <w:rPr>
          <w:rFonts w:eastAsia="Calibri"/>
          <w:szCs w:val="22"/>
          <w:lang w:eastAsia="en-US"/>
        </w:rPr>
        <w:t>ū</w:t>
      </w:r>
      <w:r w:rsidRPr="0023693B">
        <w:rPr>
          <w:rFonts w:eastAsia="Calibri"/>
          <w:szCs w:val="22"/>
          <w:lang w:eastAsia="en-US"/>
        </w:rPr>
        <w:t>d</w:t>
      </w:r>
      <w:r>
        <w:rPr>
          <w:rFonts w:eastAsia="Calibri"/>
          <w:szCs w:val="22"/>
          <w:lang w:eastAsia="en-US"/>
        </w:rPr>
        <w:t>į</w:t>
      </w:r>
      <w:r w:rsidRPr="0023693B">
        <w:rPr>
          <w:rFonts w:eastAsia="Calibri"/>
          <w:szCs w:val="22"/>
          <w:lang w:eastAsia="en-US"/>
        </w:rPr>
        <w:t xml:space="preserve"> mažinantis</w:t>
      </w:r>
      <w:r>
        <w:rPr>
          <w:rFonts w:eastAsia="Calibri"/>
          <w:szCs w:val="22"/>
          <w:lang w:eastAsia="en-US"/>
        </w:rPr>
        <w:t xml:space="preserve"> </w:t>
      </w:r>
      <w:r w:rsidRPr="0023693B">
        <w:rPr>
          <w:rFonts w:eastAsia="Calibri"/>
          <w:szCs w:val="22"/>
          <w:lang w:eastAsia="en-US"/>
        </w:rPr>
        <w:t>vaistas, kurio sudėtyje yra aliskireno</w:t>
      </w:r>
      <w:r>
        <w:rPr>
          <w:rFonts w:eastAsia="Calibri"/>
          <w:szCs w:val="22"/>
          <w:lang w:eastAsia="en-US"/>
        </w:rPr>
        <w:t>.</w:t>
      </w:r>
    </w:p>
    <w:p w14:paraId="24F7E373" w14:textId="77777777" w:rsidR="00855439" w:rsidRPr="00850BFA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 xml:space="preserve">Jeigu </w:t>
      </w:r>
      <w:r w:rsidR="003C4B06">
        <w:rPr>
          <w:rFonts w:eastAsia="Calibri"/>
          <w:szCs w:val="22"/>
          <w:lang w:eastAsia="en-US"/>
        </w:rPr>
        <w:t>J</w:t>
      </w:r>
      <w:r w:rsidRPr="00CC1C41">
        <w:rPr>
          <w:rFonts w:eastAsia="Calibri"/>
          <w:szCs w:val="22"/>
          <w:lang w:eastAsia="en-US"/>
        </w:rPr>
        <w:t xml:space="preserve">ums tinka bet kuris minėtas atvejis, nevartokite </w:t>
      </w:r>
      <w:r>
        <w:t>Dippvol</w:t>
      </w:r>
      <w:r w:rsidRPr="00CC1C41">
        <w:rPr>
          <w:rFonts w:eastAsia="Calibri"/>
          <w:szCs w:val="22"/>
          <w:lang w:eastAsia="en-US"/>
        </w:rPr>
        <w:t xml:space="preserve"> ir pasikalbėkite su savo gydytoju</w:t>
      </w:r>
      <w:r w:rsidRPr="00850BFA">
        <w:rPr>
          <w:rFonts w:eastAsia="Calibri"/>
          <w:szCs w:val="22"/>
          <w:lang w:eastAsia="en-US"/>
        </w:rPr>
        <w:t>.</w:t>
      </w:r>
    </w:p>
    <w:p w14:paraId="54DD68A6" w14:textId="77777777" w:rsidR="00855439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</w:p>
    <w:p w14:paraId="4D049925" w14:textId="77777777" w:rsidR="00855439" w:rsidRPr="00590C25" w:rsidRDefault="00855439" w:rsidP="00855439">
      <w:pPr>
        <w:contextualSpacing/>
        <w:outlineLvl w:val="0"/>
        <w:rPr>
          <w:rFonts w:eastAsia="Calibri"/>
          <w:b/>
          <w:szCs w:val="22"/>
          <w:lang w:eastAsia="en-US"/>
        </w:rPr>
      </w:pPr>
      <w:r w:rsidRPr="00590C25">
        <w:rPr>
          <w:rFonts w:eastAsia="Calibri"/>
          <w:b/>
          <w:szCs w:val="22"/>
          <w:lang w:eastAsia="en-US"/>
        </w:rPr>
        <w:t>Įspėjimai ir atsargumo priemonės</w:t>
      </w:r>
    </w:p>
    <w:p w14:paraId="44740F69" w14:textId="77777777" w:rsidR="00855439" w:rsidRPr="00CC1C41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 xml:space="preserve">Pasitarkite su gydytoju arba vaistininku, prieš pradėdami vartoti </w:t>
      </w:r>
      <w:r>
        <w:t>Dippvol</w:t>
      </w:r>
      <w:r>
        <w:rPr>
          <w:rFonts w:eastAsia="Calibri"/>
          <w:szCs w:val="22"/>
          <w:lang w:eastAsia="en-US"/>
        </w:rPr>
        <w:t>.</w:t>
      </w:r>
    </w:p>
    <w:p w14:paraId="3380095C" w14:textId="77777777" w:rsidR="00855439" w:rsidRPr="00590C25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590C25">
        <w:rPr>
          <w:rFonts w:eastAsia="Calibri"/>
          <w:szCs w:val="22"/>
          <w:lang w:eastAsia="en-US"/>
        </w:rPr>
        <w:t>Jūsų kraujyje yra sumažėjęs kalio ar magnio kiekis (kartu su tokiais simptomais kaip</w:t>
      </w:r>
      <w:r>
        <w:rPr>
          <w:rFonts w:eastAsia="Calibri"/>
          <w:szCs w:val="22"/>
          <w:lang w:eastAsia="en-US"/>
        </w:rPr>
        <w:t xml:space="preserve"> </w:t>
      </w:r>
      <w:r w:rsidRPr="00590C25">
        <w:rPr>
          <w:rFonts w:eastAsia="Calibri"/>
          <w:szCs w:val="22"/>
          <w:lang w:eastAsia="en-US"/>
        </w:rPr>
        <w:t>raumenų silpnumas, raumenų spazmai ar sutrikęs širdies susitraukimų ritmas arba be jų)</w:t>
      </w:r>
      <w:r>
        <w:rPr>
          <w:rFonts w:eastAsia="Calibri"/>
          <w:szCs w:val="22"/>
          <w:lang w:eastAsia="en-US"/>
        </w:rPr>
        <w:t>.</w:t>
      </w:r>
    </w:p>
    <w:p w14:paraId="51F3DC92" w14:textId="77777777" w:rsidR="00855439" w:rsidRPr="00590C25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590C25">
        <w:rPr>
          <w:rFonts w:eastAsia="Calibri"/>
          <w:szCs w:val="22"/>
          <w:lang w:eastAsia="en-US"/>
        </w:rPr>
        <w:t>Jūsų kraujyje yra sumažėjęs natrio kiekis (kartu su tokiais simptomais kaip nuovargis,</w:t>
      </w:r>
      <w:r>
        <w:rPr>
          <w:rFonts w:eastAsia="Calibri"/>
          <w:szCs w:val="22"/>
          <w:lang w:eastAsia="en-US"/>
        </w:rPr>
        <w:t xml:space="preserve"> </w:t>
      </w:r>
      <w:r w:rsidRPr="00590C25">
        <w:rPr>
          <w:rFonts w:eastAsia="Calibri"/>
          <w:szCs w:val="22"/>
          <w:lang w:eastAsia="en-US"/>
        </w:rPr>
        <w:t>sumišimas, raumenų trūkčiojimas ar traukuliai arba be jų)</w:t>
      </w:r>
      <w:r>
        <w:rPr>
          <w:rFonts w:eastAsia="Calibri"/>
          <w:szCs w:val="22"/>
          <w:lang w:eastAsia="en-US"/>
        </w:rPr>
        <w:t>.</w:t>
      </w:r>
    </w:p>
    <w:p w14:paraId="1361B831" w14:textId="77777777" w:rsidR="00855439" w:rsidRPr="00590C25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590C25">
        <w:rPr>
          <w:rFonts w:eastAsia="Calibri"/>
          <w:szCs w:val="22"/>
          <w:lang w:eastAsia="en-US"/>
        </w:rPr>
        <w:t>Jūsų kraujyje yra padidėjęs kalcio kiekis (kartu su tokiais simptomais kaip pykinimas, vėmimas, vidurių užkietėjimas, pilvo skausmas, dažn</w:t>
      </w:r>
      <w:r>
        <w:rPr>
          <w:rFonts w:eastAsia="Calibri"/>
          <w:szCs w:val="22"/>
          <w:lang w:eastAsia="en-US"/>
        </w:rPr>
        <w:t>a</w:t>
      </w:r>
      <w:r w:rsidRPr="00590C25">
        <w:rPr>
          <w:rFonts w:eastAsia="Calibri"/>
          <w:szCs w:val="22"/>
          <w:lang w:eastAsia="en-US"/>
        </w:rPr>
        <w:t>s šlapinimasis, troškulys, raumenų</w:t>
      </w:r>
      <w:r>
        <w:rPr>
          <w:rFonts w:eastAsia="Calibri"/>
          <w:szCs w:val="22"/>
          <w:lang w:eastAsia="en-US"/>
        </w:rPr>
        <w:t xml:space="preserve"> </w:t>
      </w:r>
      <w:r w:rsidRPr="00590C25">
        <w:rPr>
          <w:rFonts w:eastAsia="Calibri"/>
          <w:szCs w:val="22"/>
          <w:lang w:eastAsia="en-US"/>
        </w:rPr>
        <w:t>silpnumas ir trūkčiojimas arba be jų)</w:t>
      </w:r>
      <w:r>
        <w:rPr>
          <w:rFonts w:eastAsia="Calibri"/>
          <w:szCs w:val="22"/>
          <w:lang w:eastAsia="en-US"/>
        </w:rPr>
        <w:t>.</w:t>
      </w:r>
    </w:p>
    <w:p w14:paraId="26E3D98A" w14:textId="77777777" w:rsidR="00855439" w:rsidRPr="00590C25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590C25">
        <w:rPr>
          <w:rFonts w:eastAsia="Calibri"/>
          <w:szCs w:val="22"/>
          <w:lang w:eastAsia="en-US"/>
        </w:rPr>
        <w:t>Jums yra inkstų sutrikimų, jeigu Jums anksčiau buvo persodintas inkstas arba jeigu</w:t>
      </w:r>
      <w:r>
        <w:rPr>
          <w:rFonts w:eastAsia="Calibri"/>
          <w:szCs w:val="22"/>
          <w:lang w:eastAsia="en-US"/>
        </w:rPr>
        <w:t xml:space="preserve"> </w:t>
      </w:r>
      <w:r w:rsidRPr="00590C25">
        <w:rPr>
          <w:rFonts w:eastAsia="Calibri"/>
          <w:szCs w:val="22"/>
          <w:lang w:eastAsia="en-US"/>
        </w:rPr>
        <w:t xml:space="preserve">Jums </w:t>
      </w:r>
      <w:r>
        <w:rPr>
          <w:rFonts w:eastAsia="Calibri"/>
          <w:szCs w:val="22"/>
          <w:lang w:eastAsia="en-US"/>
        </w:rPr>
        <w:t>buvo</w:t>
      </w:r>
      <w:r w:rsidRPr="00590C25">
        <w:rPr>
          <w:rFonts w:eastAsia="Calibri"/>
          <w:szCs w:val="22"/>
          <w:lang w:eastAsia="en-US"/>
        </w:rPr>
        <w:t xml:space="preserve"> sak</w:t>
      </w:r>
      <w:r>
        <w:rPr>
          <w:rFonts w:eastAsia="Calibri"/>
          <w:szCs w:val="22"/>
          <w:lang w:eastAsia="en-US"/>
        </w:rPr>
        <w:t>yta</w:t>
      </w:r>
      <w:r w:rsidRPr="00590C25">
        <w:rPr>
          <w:rFonts w:eastAsia="Calibri"/>
          <w:szCs w:val="22"/>
          <w:lang w:eastAsia="en-US"/>
        </w:rPr>
        <w:t xml:space="preserve">, </w:t>
      </w:r>
      <w:r>
        <w:rPr>
          <w:rFonts w:eastAsia="Calibri"/>
          <w:szCs w:val="22"/>
          <w:lang w:eastAsia="en-US"/>
        </w:rPr>
        <w:t>jog</w:t>
      </w:r>
      <w:r w:rsidRPr="00590C25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yra </w:t>
      </w:r>
      <w:r w:rsidRPr="00590C25">
        <w:rPr>
          <w:rFonts w:eastAsia="Calibri"/>
          <w:szCs w:val="22"/>
          <w:lang w:eastAsia="en-US"/>
        </w:rPr>
        <w:t>susiaurėj</w:t>
      </w:r>
      <w:r>
        <w:rPr>
          <w:rFonts w:eastAsia="Calibri"/>
          <w:szCs w:val="22"/>
          <w:lang w:eastAsia="en-US"/>
        </w:rPr>
        <w:t>usios</w:t>
      </w:r>
      <w:r w:rsidRPr="00590C25">
        <w:rPr>
          <w:rFonts w:eastAsia="Calibri"/>
          <w:szCs w:val="22"/>
          <w:lang w:eastAsia="en-US"/>
        </w:rPr>
        <w:t xml:space="preserve"> Jūsų inkstų arterijos</w:t>
      </w:r>
      <w:r>
        <w:rPr>
          <w:rFonts w:eastAsia="Calibri"/>
          <w:szCs w:val="22"/>
          <w:lang w:eastAsia="en-US"/>
        </w:rPr>
        <w:t>.</w:t>
      </w:r>
    </w:p>
    <w:p w14:paraId="0E1D3D48" w14:textId="77777777" w:rsidR="00855439" w:rsidRPr="00A030B2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>Jums yra kepenų sutrikimų</w:t>
      </w:r>
      <w:r>
        <w:rPr>
          <w:rFonts w:eastAsia="Calibri"/>
          <w:szCs w:val="22"/>
          <w:lang w:eastAsia="en-US"/>
        </w:rPr>
        <w:t>.</w:t>
      </w:r>
    </w:p>
    <w:p w14:paraId="12C4A4D6" w14:textId="77777777" w:rsidR="00855439" w:rsidRPr="00590C25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590C25">
        <w:rPr>
          <w:rFonts w:eastAsia="Calibri"/>
          <w:szCs w:val="22"/>
          <w:lang w:eastAsia="en-US"/>
        </w:rPr>
        <w:t>Jums yra ar anksčiau buvo širdies nepakankamumas ar išeminė širdies liga, ypač jei</w:t>
      </w:r>
      <w:r>
        <w:rPr>
          <w:rFonts w:eastAsia="Calibri"/>
          <w:szCs w:val="22"/>
          <w:lang w:eastAsia="en-US"/>
        </w:rPr>
        <w:t>gu Jums</w:t>
      </w:r>
      <w:r w:rsidRPr="00590C25">
        <w:rPr>
          <w:rFonts w:eastAsia="Calibri"/>
          <w:szCs w:val="22"/>
          <w:lang w:eastAsia="en-US"/>
        </w:rPr>
        <w:t xml:space="preserve"> paskirta didžiausia </w:t>
      </w:r>
      <w:r>
        <w:t>Dippvol</w:t>
      </w:r>
      <w:r w:rsidRPr="00590C25">
        <w:rPr>
          <w:rFonts w:eastAsia="Calibri"/>
          <w:szCs w:val="22"/>
          <w:lang w:eastAsia="en-US"/>
        </w:rPr>
        <w:t xml:space="preserve"> dozė (10</w:t>
      </w:r>
      <w:r>
        <w:rPr>
          <w:rFonts w:eastAsia="Calibri"/>
          <w:szCs w:val="22"/>
          <w:lang w:eastAsia="en-US"/>
        </w:rPr>
        <w:t> </w:t>
      </w:r>
      <w:r w:rsidRPr="00590C25">
        <w:rPr>
          <w:rFonts w:eastAsia="Calibri"/>
          <w:szCs w:val="22"/>
          <w:lang w:eastAsia="en-US"/>
        </w:rPr>
        <w:t>mg/320</w:t>
      </w:r>
      <w:r>
        <w:rPr>
          <w:rFonts w:eastAsia="Calibri"/>
          <w:szCs w:val="22"/>
          <w:lang w:eastAsia="en-US"/>
        </w:rPr>
        <w:t> </w:t>
      </w:r>
      <w:r w:rsidRPr="00590C25">
        <w:rPr>
          <w:rFonts w:eastAsia="Calibri"/>
          <w:szCs w:val="22"/>
          <w:lang w:eastAsia="en-US"/>
        </w:rPr>
        <w:t>mg/25</w:t>
      </w:r>
      <w:r>
        <w:rPr>
          <w:rFonts w:eastAsia="Calibri"/>
          <w:szCs w:val="22"/>
          <w:lang w:eastAsia="en-US"/>
        </w:rPr>
        <w:t> </w:t>
      </w:r>
      <w:r w:rsidRPr="00590C25">
        <w:rPr>
          <w:rFonts w:eastAsia="Calibri"/>
          <w:szCs w:val="22"/>
          <w:lang w:eastAsia="en-US"/>
        </w:rPr>
        <w:t>mg)</w:t>
      </w:r>
      <w:r>
        <w:rPr>
          <w:rFonts w:eastAsia="Calibri"/>
          <w:szCs w:val="22"/>
          <w:lang w:eastAsia="en-US"/>
        </w:rPr>
        <w:t>.</w:t>
      </w:r>
    </w:p>
    <w:p w14:paraId="1CF469A1" w14:textId="77777777" w:rsidR="00855439" w:rsidRPr="00590C25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590C25">
        <w:rPr>
          <w:rFonts w:eastAsia="Calibri"/>
          <w:szCs w:val="22"/>
          <w:lang w:eastAsia="en-US"/>
        </w:rPr>
        <w:t>Jus buvo ištikęs širdies priepuolis. Atidžiai laikykitės gydytojo nurodymų dėl pradinės</w:t>
      </w:r>
      <w:r>
        <w:rPr>
          <w:rFonts w:eastAsia="Calibri"/>
          <w:szCs w:val="22"/>
          <w:lang w:eastAsia="en-US"/>
        </w:rPr>
        <w:t xml:space="preserve"> </w:t>
      </w:r>
      <w:r w:rsidRPr="00590C25">
        <w:rPr>
          <w:rFonts w:eastAsia="Calibri"/>
          <w:szCs w:val="22"/>
          <w:lang w:eastAsia="en-US"/>
        </w:rPr>
        <w:t>dozės vartojimo. Gydytojas taip pat gali ištirti Jūsų inkstų veiklą</w:t>
      </w:r>
      <w:r>
        <w:rPr>
          <w:rFonts w:eastAsia="Calibri"/>
          <w:szCs w:val="22"/>
          <w:lang w:eastAsia="en-US"/>
        </w:rPr>
        <w:t>.</w:t>
      </w:r>
    </w:p>
    <w:p w14:paraId="67850EB1" w14:textId="77777777" w:rsidR="00855439" w:rsidRPr="00C31BE3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C31BE3">
        <w:rPr>
          <w:rFonts w:eastAsia="Calibri"/>
          <w:szCs w:val="22"/>
          <w:lang w:eastAsia="en-US"/>
        </w:rPr>
        <w:t>Jūsų gydytojas sakė, kad Jūsų širdies vožtuvai yra susiaurėję (yra aortos ar mitralinė stenozė) arba kad širdies raumens storis yra nenormaliai padidėjęs (yra obstrukcinė hipertrofinė</w:t>
      </w:r>
      <w:r>
        <w:rPr>
          <w:rFonts w:eastAsia="Calibri"/>
          <w:szCs w:val="22"/>
          <w:lang w:eastAsia="en-US"/>
        </w:rPr>
        <w:t xml:space="preserve"> </w:t>
      </w:r>
      <w:r w:rsidRPr="00C31BE3">
        <w:rPr>
          <w:rFonts w:eastAsia="Calibri"/>
          <w:szCs w:val="22"/>
          <w:lang w:eastAsia="en-US"/>
        </w:rPr>
        <w:t>kardiomiopatija)</w:t>
      </w:r>
      <w:r>
        <w:rPr>
          <w:rFonts w:eastAsia="Calibri"/>
          <w:szCs w:val="22"/>
          <w:lang w:eastAsia="en-US"/>
        </w:rPr>
        <w:t>.</w:t>
      </w:r>
    </w:p>
    <w:p w14:paraId="769187E5" w14:textId="77777777" w:rsidR="00855439" w:rsidRPr="00C31BE3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C31BE3">
        <w:rPr>
          <w:rFonts w:eastAsia="Calibri"/>
          <w:szCs w:val="22"/>
          <w:lang w:eastAsia="en-US"/>
        </w:rPr>
        <w:t>Jus kamuoja aldosteronizmas. Tai yra liga, kurios metu antinksčiai gamina per daug hormono</w:t>
      </w:r>
      <w:r>
        <w:rPr>
          <w:rFonts w:eastAsia="Calibri"/>
          <w:szCs w:val="22"/>
          <w:lang w:eastAsia="en-US"/>
        </w:rPr>
        <w:t xml:space="preserve"> </w:t>
      </w:r>
      <w:r w:rsidRPr="00C31BE3">
        <w:rPr>
          <w:rFonts w:eastAsia="Calibri"/>
          <w:szCs w:val="22"/>
          <w:lang w:eastAsia="en-US"/>
        </w:rPr>
        <w:t>aldosterono</w:t>
      </w:r>
      <w:r>
        <w:rPr>
          <w:rFonts w:eastAsia="Calibri"/>
          <w:szCs w:val="22"/>
          <w:lang w:eastAsia="en-US"/>
        </w:rPr>
        <w:t>. Jeigu tai tinka</w:t>
      </w:r>
      <w:r w:rsidRPr="00C31BE3">
        <w:rPr>
          <w:rFonts w:eastAsia="Calibri"/>
          <w:szCs w:val="22"/>
          <w:lang w:eastAsia="en-US"/>
        </w:rPr>
        <w:t xml:space="preserve"> Jums, </w:t>
      </w:r>
      <w:r>
        <w:t>Dippvol</w:t>
      </w:r>
      <w:r w:rsidRPr="00C31BE3">
        <w:rPr>
          <w:rFonts w:eastAsia="Calibri"/>
          <w:szCs w:val="22"/>
          <w:lang w:eastAsia="en-US"/>
        </w:rPr>
        <w:t xml:space="preserve"> vartoti nerekomenduojama</w:t>
      </w:r>
      <w:r>
        <w:rPr>
          <w:rFonts w:eastAsia="Calibri"/>
          <w:szCs w:val="22"/>
          <w:lang w:eastAsia="en-US"/>
        </w:rPr>
        <w:t>.</w:t>
      </w:r>
    </w:p>
    <w:p w14:paraId="48175619" w14:textId="77777777" w:rsidR="00855439" w:rsidRPr="00C31BE3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C31BE3">
        <w:rPr>
          <w:rFonts w:eastAsia="Calibri"/>
          <w:szCs w:val="22"/>
          <w:lang w:eastAsia="en-US"/>
        </w:rPr>
        <w:t>sergate liga, vadinama sistemine raudonąja vilklige (taip pat vadinama vilklige arba</w:t>
      </w:r>
      <w:r>
        <w:rPr>
          <w:rFonts w:eastAsia="Calibri"/>
          <w:szCs w:val="22"/>
          <w:lang w:eastAsia="en-US"/>
        </w:rPr>
        <w:t xml:space="preserve"> </w:t>
      </w:r>
      <w:r w:rsidRPr="00C31BE3">
        <w:rPr>
          <w:rFonts w:eastAsia="Calibri"/>
          <w:szCs w:val="22"/>
          <w:lang w:eastAsia="en-US"/>
        </w:rPr>
        <w:t>SRV)</w:t>
      </w:r>
      <w:r>
        <w:rPr>
          <w:rFonts w:eastAsia="Calibri"/>
          <w:szCs w:val="22"/>
          <w:lang w:eastAsia="en-US"/>
        </w:rPr>
        <w:t>.</w:t>
      </w:r>
    </w:p>
    <w:p w14:paraId="424EEB4D" w14:textId="77777777" w:rsidR="00855439" w:rsidRPr="00A030B2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>sergate cukriniu diabetu (padidėjęs cukraus kiekis kraujyje)</w:t>
      </w:r>
      <w:r>
        <w:rPr>
          <w:rFonts w:eastAsia="Calibri"/>
          <w:szCs w:val="22"/>
          <w:lang w:eastAsia="en-US"/>
        </w:rPr>
        <w:t>.</w:t>
      </w:r>
    </w:p>
    <w:p w14:paraId="68A5CA3A" w14:textId="77777777" w:rsidR="00855439" w:rsidRPr="00A030B2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>Jums padidėjęs cholesterolio ar trigliceridų kiekis kraujyje</w:t>
      </w:r>
      <w:r>
        <w:rPr>
          <w:rFonts w:eastAsia="Calibri"/>
          <w:szCs w:val="22"/>
          <w:lang w:eastAsia="en-US"/>
        </w:rPr>
        <w:t>.</w:t>
      </w:r>
    </w:p>
    <w:p w14:paraId="3B4C0A6F" w14:textId="77777777" w:rsidR="00855439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A030B2">
        <w:rPr>
          <w:rFonts w:eastAsia="Calibri"/>
          <w:szCs w:val="22"/>
          <w:lang w:eastAsia="en-US"/>
        </w:rPr>
        <w:t xml:space="preserve">Jums pabuvus saulėje pasireiškia odos reakcijų, pvz., </w:t>
      </w:r>
      <w:r>
        <w:rPr>
          <w:rFonts w:eastAsia="Calibri"/>
          <w:szCs w:val="22"/>
          <w:lang w:eastAsia="en-US"/>
        </w:rPr>
        <w:t>iš</w:t>
      </w:r>
      <w:r w:rsidRPr="00A030B2">
        <w:rPr>
          <w:rFonts w:eastAsia="Calibri"/>
          <w:szCs w:val="22"/>
          <w:lang w:eastAsia="en-US"/>
        </w:rPr>
        <w:t>bėrimas</w:t>
      </w:r>
      <w:r>
        <w:rPr>
          <w:rFonts w:eastAsia="Calibri"/>
          <w:szCs w:val="22"/>
          <w:lang w:eastAsia="en-US"/>
        </w:rPr>
        <w:t>.</w:t>
      </w:r>
    </w:p>
    <w:p w14:paraId="6F39055C" w14:textId="77777777" w:rsidR="00855439" w:rsidRPr="007D7450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7D7450">
        <w:rPr>
          <w:rFonts w:eastAsia="Calibri"/>
          <w:szCs w:val="22"/>
          <w:lang w:eastAsia="en-US"/>
        </w:rPr>
        <w:t>Jeigu Jums anksčiau buvo alerginė reakcija kitiems padidėjusį kraujosp</w:t>
      </w:r>
      <w:r>
        <w:rPr>
          <w:rFonts w:eastAsia="Calibri"/>
          <w:szCs w:val="22"/>
          <w:lang w:eastAsia="en-US"/>
        </w:rPr>
        <w:t>ū</w:t>
      </w:r>
      <w:r w:rsidRPr="007D7450">
        <w:rPr>
          <w:rFonts w:eastAsia="Calibri"/>
          <w:szCs w:val="22"/>
          <w:lang w:eastAsia="en-US"/>
        </w:rPr>
        <w:t>d</w:t>
      </w:r>
      <w:r>
        <w:rPr>
          <w:rFonts w:eastAsia="Calibri"/>
          <w:szCs w:val="22"/>
          <w:lang w:eastAsia="en-US"/>
        </w:rPr>
        <w:t>į</w:t>
      </w:r>
      <w:r w:rsidRPr="007D7450">
        <w:rPr>
          <w:rFonts w:eastAsia="Calibri"/>
          <w:szCs w:val="22"/>
          <w:lang w:eastAsia="en-US"/>
        </w:rPr>
        <w:t xml:space="preserve"> mažinantiems vaistams arba diuretikams (dar vadinamiems šlapimą varančiais vaistais), ypač</w:t>
      </w:r>
      <w:r>
        <w:rPr>
          <w:rFonts w:eastAsia="Calibri"/>
          <w:szCs w:val="22"/>
          <w:lang w:eastAsia="en-US"/>
        </w:rPr>
        <w:t xml:space="preserve"> </w:t>
      </w:r>
      <w:r w:rsidRPr="007D7450">
        <w:rPr>
          <w:rFonts w:eastAsia="Calibri"/>
          <w:szCs w:val="22"/>
          <w:lang w:eastAsia="en-US"/>
        </w:rPr>
        <w:t xml:space="preserve">jeigu </w:t>
      </w:r>
      <w:r>
        <w:rPr>
          <w:rFonts w:eastAsia="Calibri"/>
          <w:szCs w:val="22"/>
          <w:lang w:eastAsia="en-US"/>
        </w:rPr>
        <w:t>Jus kamuoja</w:t>
      </w:r>
      <w:r w:rsidRPr="007D7450">
        <w:rPr>
          <w:rFonts w:eastAsia="Calibri"/>
          <w:szCs w:val="22"/>
          <w:lang w:eastAsia="en-US"/>
        </w:rPr>
        <w:t xml:space="preserve"> astma ir alerginė</w:t>
      </w:r>
      <w:r>
        <w:rPr>
          <w:rFonts w:eastAsia="Calibri"/>
          <w:szCs w:val="22"/>
          <w:lang w:eastAsia="en-US"/>
        </w:rPr>
        <w:t>s reakcijos.</w:t>
      </w:r>
    </w:p>
    <w:p w14:paraId="798F8DBC" w14:textId="77777777" w:rsidR="00855439" w:rsidRPr="00C31BE3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C31BE3">
        <w:rPr>
          <w:rFonts w:eastAsia="Calibri"/>
          <w:szCs w:val="22"/>
          <w:lang w:eastAsia="en-US"/>
        </w:rPr>
        <w:t>blog</w:t>
      </w:r>
      <w:r>
        <w:rPr>
          <w:rFonts w:eastAsia="Calibri"/>
          <w:szCs w:val="22"/>
          <w:lang w:eastAsia="en-US"/>
        </w:rPr>
        <w:t>ai jaučiatės</w:t>
      </w:r>
      <w:r w:rsidRPr="00C31BE3">
        <w:rPr>
          <w:rFonts w:eastAsia="Calibri"/>
          <w:szCs w:val="22"/>
          <w:lang w:eastAsia="en-US"/>
        </w:rPr>
        <w:t xml:space="preserve"> (vemiate ar viduriuojate)</w:t>
      </w:r>
      <w:r>
        <w:rPr>
          <w:rFonts w:eastAsia="Calibri"/>
          <w:szCs w:val="22"/>
          <w:lang w:eastAsia="en-US"/>
        </w:rPr>
        <w:t>.</w:t>
      </w:r>
    </w:p>
    <w:p w14:paraId="133D541E" w14:textId="77777777" w:rsidR="00855439" w:rsidRPr="007D7450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7D7450">
        <w:rPr>
          <w:rFonts w:eastAsia="Calibri"/>
          <w:szCs w:val="22"/>
          <w:lang w:eastAsia="en-US"/>
        </w:rPr>
        <w:t>Jums vartojant kitų vaistų (įskaitant angiotenziną konvertuojančio fermento inhibitorius) pasireiškė pa</w:t>
      </w:r>
      <w:r>
        <w:rPr>
          <w:rFonts w:eastAsia="Calibri"/>
          <w:szCs w:val="22"/>
          <w:lang w:eastAsia="en-US"/>
        </w:rPr>
        <w:t>br</w:t>
      </w:r>
      <w:r w:rsidRPr="007D7450">
        <w:rPr>
          <w:rFonts w:eastAsia="Calibri"/>
          <w:szCs w:val="22"/>
          <w:lang w:eastAsia="en-US"/>
        </w:rPr>
        <w:t>in</w:t>
      </w:r>
      <w:r>
        <w:rPr>
          <w:rFonts w:eastAsia="Calibri"/>
          <w:szCs w:val="22"/>
          <w:lang w:eastAsia="en-US"/>
        </w:rPr>
        <w:t>k</w:t>
      </w:r>
      <w:r w:rsidRPr="007D7450">
        <w:rPr>
          <w:rFonts w:eastAsia="Calibri"/>
          <w:szCs w:val="22"/>
          <w:lang w:eastAsia="en-US"/>
        </w:rPr>
        <w:t>imas, ypač veido ir gerklės. Jeigu Jums atsirastų šių simptomų, nutraukite</w:t>
      </w:r>
      <w:r>
        <w:rPr>
          <w:rFonts w:eastAsia="Calibri"/>
          <w:szCs w:val="22"/>
          <w:lang w:eastAsia="en-US"/>
        </w:rPr>
        <w:t xml:space="preserve"> </w:t>
      </w:r>
      <w:r>
        <w:t>Dippvol</w:t>
      </w:r>
      <w:r w:rsidRPr="007D7450">
        <w:rPr>
          <w:rFonts w:eastAsia="Calibri"/>
          <w:szCs w:val="22"/>
          <w:lang w:eastAsia="en-US"/>
        </w:rPr>
        <w:t xml:space="preserve"> vartojimą ir nedelsdami kreipkitės į gydytoją. Niekada daugiau nevartokite </w:t>
      </w:r>
      <w:r>
        <w:t>Dippvol</w:t>
      </w:r>
      <w:r>
        <w:rPr>
          <w:rFonts w:eastAsia="Calibri"/>
          <w:szCs w:val="22"/>
          <w:lang w:eastAsia="en-US"/>
        </w:rPr>
        <w:t>.</w:t>
      </w:r>
    </w:p>
    <w:p w14:paraId="32D0CF40" w14:textId="77777777" w:rsidR="00855439" w:rsidRPr="007D7450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7D7450">
        <w:rPr>
          <w:rFonts w:eastAsia="Calibri"/>
          <w:szCs w:val="22"/>
          <w:lang w:eastAsia="en-US"/>
        </w:rPr>
        <w:t>gy</w:t>
      </w:r>
      <w:r>
        <w:rPr>
          <w:rFonts w:eastAsia="Calibri"/>
          <w:szCs w:val="22"/>
          <w:lang w:eastAsia="en-US"/>
        </w:rPr>
        <w:t>d</w:t>
      </w:r>
      <w:r w:rsidRPr="007D7450">
        <w:rPr>
          <w:rFonts w:eastAsia="Calibri"/>
          <w:szCs w:val="22"/>
          <w:lang w:eastAsia="en-US"/>
        </w:rPr>
        <w:t xml:space="preserve">ymo </w:t>
      </w:r>
      <w:r>
        <w:t>Dippvol</w:t>
      </w:r>
      <w:r w:rsidRPr="007D7450">
        <w:rPr>
          <w:rFonts w:eastAsia="Calibri"/>
          <w:szCs w:val="22"/>
          <w:lang w:eastAsia="en-US"/>
        </w:rPr>
        <w:t xml:space="preserve"> metu paireiškia svaigulys ir</w:t>
      </w:r>
      <w:r>
        <w:rPr>
          <w:rFonts w:eastAsia="Calibri"/>
          <w:szCs w:val="22"/>
          <w:lang w:eastAsia="en-US"/>
        </w:rPr>
        <w:t> </w:t>
      </w:r>
      <w:r w:rsidRPr="007D7450">
        <w:rPr>
          <w:rFonts w:eastAsia="Calibri"/>
          <w:szCs w:val="22"/>
          <w:lang w:eastAsia="en-US"/>
        </w:rPr>
        <w:t xml:space="preserve">(arba) </w:t>
      </w:r>
      <w:r>
        <w:rPr>
          <w:rFonts w:eastAsia="Calibri"/>
          <w:szCs w:val="22"/>
          <w:lang w:eastAsia="en-US"/>
        </w:rPr>
        <w:t>ap</w:t>
      </w:r>
      <w:r w:rsidRPr="007D7450">
        <w:rPr>
          <w:rFonts w:eastAsia="Calibri"/>
          <w:szCs w:val="22"/>
          <w:lang w:eastAsia="en-US"/>
        </w:rPr>
        <w:t>alpimas</w:t>
      </w:r>
      <w:r>
        <w:rPr>
          <w:rFonts w:eastAsia="Calibri"/>
          <w:szCs w:val="22"/>
          <w:lang w:eastAsia="en-US"/>
        </w:rPr>
        <w:t>,</w:t>
      </w:r>
      <w:r w:rsidRPr="007D7450">
        <w:rPr>
          <w:rFonts w:eastAsia="Calibri"/>
          <w:szCs w:val="22"/>
          <w:lang w:eastAsia="en-US"/>
        </w:rPr>
        <w:t xml:space="preserve"> tokiu atveju k</w:t>
      </w:r>
      <w:r>
        <w:rPr>
          <w:rFonts w:eastAsia="Calibri"/>
          <w:szCs w:val="22"/>
          <w:lang w:eastAsia="en-US"/>
        </w:rPr>
        <w:t>iek</w:t>
      </w:r>
      <w:r w:rsidRPr="007D7450">
        <w:rPr>
          <w:rFonts w:eastAsia="Calibri"/>
          <w:szCs w:val="22"/>
          <w:lang w:eastAsia="en-US"/>
        </w:rPr>
        <w:t xml:space="preserve"> galima greičiau</w:t>
      </w:r>
      <w:r>
        <w:rPr>
          <w:rFonts w:eastAsia="Calibri"/>
          <w:szCs w:val="22"/>
          <w:lang w:eastAsia="en-US"/>
        </w:rPr>
        <w:t xml:space="preserve"> </w:t>
      </w:r>
      <w:r w:rsidRPr="007D7450">
        <w:rPr>
          <w:rFonts w:eastAsia="Calibri"/>
          <w:szCs w:val="22"/>
          <w:lang w:eastAsia="en-US"/>
        </w:rPr>
        <w:t xml:space="preserve">pasakykite </w:t>
      </w:r>
      <w:r>
        <w:rPr>
          <w:rFonts w:eastAsia="Calibri"/>
          <w:szCs w:val="22"/>
          <w:lang w:eastAsia="en-US"/>
        </w:rPr>
        <w:t xml:space="preserve">savo </w:t>
      </w:r>
      <w:r w:rsidRPr="007D7450">
        <w:rPr>
          <w:rFonts w:eastAsia="Calibri"/>
          <w:szCs w:val="22"/>
          <w:lang w:eastAsia="en-US"/>
        </w:rPr>
        <w:t>gydytojui</w:t>
      </w:r>
      <w:r>
        <w:rPr>
          <w:rFonts w:eastAsia="Calibri"/>
          <w:szCs w:val="22"/>
          <w:lang w:eastAsia="en-US"/>
        </w:rPr>
        <w:t>.</w:t>
      </w:r>
    </w:p>
    <w:p w14:paraId="0FABA79D" w14:textId="77777777" w:rsidR="00855439" w:rsidRPr="007D7450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7D7450">
        <w:rPr>
          <w:rFonts w:eastAsia="Calibri"/>
          <w:szCs w:val="22"/>
          <w:lang w:eastAsia="en-US"/>
        </w:rPr>
        <w:t>Jums susilpnėja regėjimas arba atsiranda akies skausmas</w:t>
      </w:r>
      <w:r>
        <w:rPr>
          <w:rFonts w:eastAsia="Calibri"/>
          <w:szCs w:val="22"/>
          <w:lang w:eastAsia="en-US"/>
        </w:rPr>
        <w:t>.</w:t>
      </w:r>
      <w:r w:rsidRPr="007D7450">
        <w:rPr>
          <w:rFonts w:eastAsia="Calibri"/>
          <w:szCs w:val="22"/>
          <w:lang w:eastAsia="en-US"/>
        </w:rPr>
        <w:t xml:space="preserve"> Šie simptomai gali būti </w:t>
      </w:r>
      <w:r w:rsidR="00A87E53" w:rsidRPr="00A87E53">
        <w:rPr>
          <w:szCs w:val="22"/>
        </w:rPr>
        <w:t xml:space="preserve">skysčio susikaupimo akies kraujagysliniame dangale (tarp gyslainės ir skleros) arba </w:t>
      </w:r>
      <w:r w:rsidRPr="007D7450">
        <w:rPr>
          <w:rFonts w:eastAsia="Calibri"/>
          <w:szCs w:val="22"/>
          <w:lang w:eastAsia="en-US"/>
        </w:rPr>
        <w:t>padidėjusio akispūdžio požymiai ir gali atsirasti po kelių</w:t>
      </w:r>
      <w:r>
        <w:rPr>
          <w:rFonts w:eastAsia="Calibri"/>
          <w:szCs w:val="22"/>
          <w:lang w:eastAsia="en-US"/>
        </w:rPr>
        <w:t> </w:t>
      </w:r>
      <w:r w:rsidRPr="007D7450">
        <w:rPr>
          <w:rFonts w:eastAsia="Calibri"/>
          <w:szCs w:val="22"/>
          <w:lang w:eastAsia="en-US"/>
        </w:rPr>
        <w:t>valandų ar net po</w:t>
      </w:r>
      <w:r w:rsidR="00523E37">
        <w:rPr>
          <w:rFonts w:eastAsia="Calibri"/>
          <w:szCs w:val="22"/>
          <w:lang w:eastAsia="en-US"/>
        </w:rPr>
        <w:t xml:space="preserve"> kelių</w:t>
      </w:r>
      <w:r w:rsidRPr="007D7450">
        <w:rPr>
          <w:rFonts w:eastAsia="Calibri"/>
          <w:szCs w:val="22"/>
          <w:lang w:eastAsia="en-US"/>
        </w:rPr>
        <w:t xml:space="preserve"> savai</w:t>
      </w:r>
      <w:r w:rsidR="00523E37">
        <w:rPr>
          <w:rFonts w:eastAsia="Calibri"/>
          <w:szCs w:val="22"/>
          <w:lang w:eastAsia="en-US"/>
        </w:rPr>
        <w:t>čių</w:t>
      </w:r>
      <w:r w:rsidRPr="007D7450">
        <w:rPr>
          <w:rFonts w:eastAsia="Calibri"/>
          <w:szCs w:val="22"/>
          <w:lang w:eastAsia="en-US"/>
        </w:rPr>
        <w:t xml:space="preserve"> nuo </w:t>
      </w:r>
      <w:r>
        <w:t>Dippvol</w:t>
      </w:r>
      <w:r w:rsidRPr="007D7450">
        <w:rPr>
          <w:rFonts w:eastAsia="Calibri"/>
          <w:szCs w:val="22"/>
          <w:lang w:eastAsia="en-US"/>
        </w:rPr>
        <w:t xml:space="preserve"> vartojimo pradžios</w:t>
      </w:r>
      <w:r>
        <w:rPr>
          <w:rFonts w:eastAsia="Calibri"/>
          <w:szCs w:val="22"/>
          <w:lang w:eastAsia="en-US"/>
        </w:rPr>
        <w:t>.</w:t>
      </w:r>
      <w:r w:rsidRPr="007D7450">
        <w:rPr>
          <w:rFonts w:eastAsia="Calibri"/>
          <w:szCs w:val="22"/>
          <w:lang w:eastAsia="en-US"/>
        </w:rPr>
        <w:t xml:space="preserve"> Negydant šie simptomai gali sukelti negrįžtamą regėjimo sutrikimą</w:t>
      </w:r>
      <w:r>
        <w:rPr>
          <w:rFonts w:eastAsia="Calibri"/>
          <w:szCs w:val="22"/>
          <w:lang w:eastAsia="en-US"/>
        </w:rPr>
        <w:t>.</w:t>
      </w:r>
      <w:r w:rsidR="00A87E53">
        <w:rPr>
          <w:rFonts w:eastAsia="Calibri"/>
          <w:szCs w:val="22"/>
          <w:lang w:eastAsia="en-US"/>
        </w:rPr>
        <w:t xml:space="preserve"> </w:t>
      </w:r>
      <w:r w:rsidR="0003703B">
        <w:rPr>
          <w:rFonts w:eastAsia="Calibri"/>
          <w:szCs w:val="22"/>
          <w:lang w:eastAsia="en-US"/>
        </w:rPr>
        <w:t>G</w:t>
      </w:r>
      <w:r w:rsidR="0003703B" w:rsidRPr="00C629AC">
        <w:rPr>
          <w:szCs w:val="22"/>
        </w:rPr>
        <w:t xml:space="preserve">ali </w:t>
      </w:r>
      <w:r w:rsidR="0003703B" w:rsidRPr="00C629AC">
        <w:rPr>
          <w:szCs w:val="22"/>
        </w:rPr>
        <w:lastRenderedPageBreak/>
        <w:t>būti didesnis pavojus pasireikšti šiems sutrikimams tuomet, jeigu Jums anksčiau buvo pasireiškusi alergija penicilinui ar sulfonamidams</w:t>
      </w:r>
      <w:r w:rsidR="0003703B">
        <w:rPr>
          <w:szCs w:val="22"/>
        </w:rPr>
        <w:t>.</w:t>
      </w:r>
    </w:p>
    <w:p w14:paraId="4749F1F3" w14:textId="77777777" w:rsidR="00855439" w:rsidRPr="00C31BE3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C31BE3">
        <w:rPr>
          <w:rFonts w:eastAsia="Calibri"/>
          <w:szCs w:val="22"/>
          <w:lang w:eastAsia="en-US"/>
        </w:rPr>
        <w:t>vartojate kur</w:t>
      </w:r>
      <w:r>
        <w:rPr>
          <w:rFonts w:eastAsia="Calibri"/>
          <w:szCs w:val="22"/>
          <w:lang w:eastAsia="en-US"/>
        </w:rPr>
        <w:t>į</w:t>
      </w:r>
      <w:r w:rsidRPr="00C31BE3">
        <w:rPr>
          <w:rFonts w:eastAsia="Calibri"/>
          <w:szCs w:val="22"/>
          <w:lang w:eastAsia="en-US"/>
        </w:rPr>
        <w:t xml:space="preserve"> nors iš šių vaistų padidėjusi</w:t>
      </w:r>
      <w:r>
        <w:rPr>
          <w:rFonts w:eastAsia="Calibri"/>
          <w:szCs w:val="22"/>
          <w:lang w:eastAsia="en-US"/>
        </w:rPr>
        <w:t>am kraujospūdžiui gydyti</w:t>
      </w:r>
      <w:r w:rsidRPr="00C31BE3">
        <w:rPr>
          <w:rFonts w:eastAsia="Calibri"/>
          <w:szCs w:val="22"/>
          <w:lang w:eastAsia="en-US"/>
        </w:rPr>
        <w:t>:</w:t>
      </w:r>
    </w:p>
    <w:p w14:paraId="7AD3CECA" w14:textId="77777777" w:rsidR="00855439" w:rsidRPr="007D7450" w:rsidRDefault="00855439" w:rsidP="00855439">
      <w:pPr>
        <w:numPr>
          <w:ilvl w:val="0"/>
          <w:numId w:val="27"/>
        </w:numPr>
        <w:ind w:left="851" w:hanging="284"/>
        <w:contextualSpacing/>
        <w:outlineLvl w:val="0"/>
        <w:rPr>
          <w:rFonts w:eastAsia="Calibri"/>
          <w:szCs w:val="22"/>
          <w:lang w:eastAsia="en-US"/>
        </w:rPr>
      </w:pPr>
      <w:r w:rsidRPr="007D7450">
        <w:rPr>
          <w:rFonts w:eastAsia="Calibri"/>
          <w:szCs w:val="22"/>
          <w:lang w:eastAsia="en-US"/>
        </w:rPr>
        <w:t>AKF</w:t>
      </w:r>
      <w:r>
        <w:rPr>
          <w:rFonts w:eastAsia="Calibri"/>
          <w:szCs w:val="22"/>
          <w:lang w:eastAsia="en-US"/>
        </w:rPr>
        <w:t> </w:t>
      </w:r>
      <w:r w:rsidRPr="007D7450">
        <w:rPr>
          <w:rFonts w:eastAsia="Calibri"/>
          <w:szCs w:val="22"/>
          <w:lang w:eastAsia="en-US"/>
        </w:rPr>
        <w:t>inhibitorių (pavyzdžiui</w:t>
      </w:r>
      <w:r>
        <w:rPr>
          <w:rFonts w:eastAsia="Calibri"/>
          <w:szCs w:val="22"/>
          <w:lang w:eastAsia="en-US"/>
        </w:rPr>
        <w:t>,</w:t>
      </w:r>
      <w:r w:rsidRPr="007D7450">
        <w:rPr>
          <w:rFonts w:eastAsia="Calibri"/>
          <w:szCs w:val="22"/>
          <w:lang w:eastAsia="en-US"/>
        </w:rPr>
        <w:t xml:space="preserve"> enalaprilį, lizinoprilį, ramiprilį), ypač jei</w:t>
      </w:r>
      <w:r>
        <w:rPr>
          <w:rFonts w:eastAsia="Calibri"/>
          <w:szCs w:val="22"/>
          <w:lang w:eastAsia="en-US"/>
        </w:rPr>
        <w:t xml:space="preserve"> turite</w:t>
      </w:r>
      <w:r w:rsidRPr="007D7450">
        <w:rPr>
          <w:rFonts w:eastAsia="Calibri"/>
          <w:szCs w:val="22"/>
          <w:lang w:eastAsia="en-US"/>
        </w:rPr>
        <w:t xml:space="preserve"> su </w:t>
      </w:r>
      <w:r>
        <w:rPr>
          <w:rFonts w:eastAsia="Calibri"/>
          <w:szCs w:val="22"/>
          <w:lang w:eastAsia="en-US"/>
        </w:rPr>
        <w:t xml:space="preserve">cukriniu </w:t>
      </w:r>
      <w:r w:rsidRPr="007D7450">
        <w:rPr>
          <w:rFonts w:eastAsia="Calibri"/>
          <w:szCs w:val="22"/>
          <w:lang w:eastAsia="en-US"/>
        </w:rPr>
        <w:t>diabetu</w:t>
      </w:r>
      <w:r>
        <w:rPr>
          <w:rFonts w:eastAsia="Calibri"/>
          <w:szCs w:val="22"/>
          <w:lang w:eastAsia="en-US"/>
        </w:rPr>
        <w:t xml:space="preserve"> </w:t>
      </w:r>
      <w:r w:rsidRPr="007D7450">
        <w:rPr>
          <w:rFonts w:eastAsia="Calibri"/>
          <w:szCs w:val="22"/>
          <w:lang w:eastAsia="en-US"/>
        </w:rPr>
        <w:t>susijusių inkstų sutrikimų;</w:t>
      </w:r>
    </w:p>
    <w:p w14:paraId="2AB12195" w14:textId="77777777" w:rsidR="00855439" w:rsidRPr="00C31BE3" w:rsidRDefault="00AE0843" w:rsidP="00855439">
      <w:pPr>
        <w:numPr>
          <w:ilvl w:val="0"/>
          <w:numId w:val="2"/>
        </w:numPr>
        <w:ind w:left="851" w:hanging="284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</w:t>
      </w:r>
      <w:r w:rsidR="00855439" w:rsidRPr="00C31BE3">
        <w:rPr>
          <w:rFonts w:eastAsia="Calibri"/>
          <w:szCs w:val="22"/>
          <w:lang w:eastAsia="en-US"/>
        </w:rPr>
        <w:t>liskireną</w:t>
      </w:r>
      <w:r w:rsidR="00855439">
        <w:rPr>
          <w:rFonts w:eastAsia="Calibri"/>
          <w:szCs w:val="22"/>
          <w:lang w:eastAsia="en-US"/>
        </w:rPr>
        <w:t>.</w:t>
      </w:r>
    </w:p>
    <w:p w14:paraId="686210E4" w14:textId="77777777" w:rsidR="00855439" w:rsidRDefault="00855439" w:rsidP="00855439">
      <w:pPr>
        <w:numPr>
          <w:ilvl w:val="0"/>
          <w:numId w:val="26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Jeigu </w:t>
      </w:r>
      <w:r w:rsidRPr="00847696">
        <w:rPr>
          <w:rFonts w:eastAsia="Calibri"/>
          <w:szCs w:val="22"/>
          <w:lang w:eastAsia="en-US"/>
        </w:rPr>
        <w:t>Jums yra buvęs odos vėžys arba gydymo laikotarpiu ant Jūsų odos atsiranda netikėtas</w:t>
      </w:r>
      <w:r>
        <w:rPr>
          <w:rFonts w:eastAsia="Calibri"/>
          <w:szCs w:val="22"/>
          <w:lang w:eastAsia="en-US"/>
        </w:rPr>
        <w:t xml:space="preserve"> </w:t>
      </w:r>
      <w:r w:rsidRPr="00847696">
        <w:rPr>
          <w:rFonts w:eastAsia="Calibri"/>
          <w:szCs w:val="22"/>
          <w:lang w:eastAsia="en-US"/>
        </w:rPr>
        <w:t xml:space="preserve">odos pakitimas. Taikant gydymą hidrochlorotiazidu, ypač ilgalaikį gydymą didelėmis šio vaisto dozėmis, gali padidėti tam tikrų rūšių odos ir lūpos vėžio (nemelanominio odos vėžio) rizika. Vartojant </w:t>
      </w:r>
      <w:r>
        <w:t>Dippvol</w:t>
      </w:r>
      <w:r w:rsidRPr="00847696">
        <w:rPr>
          <w:rFonts w:eastAsia="Calibri"/>
          <w:szCs w:val="22"/>
          <w:lang w:eastAsia="en-US"/>
        </w:rPr>
        <w:t xml:space="preserve"> saugokite savo odą nuo saulės ir ultravioletinių</w:t>
      </w:r>
      <w:r>
        <w:rPr>
          <w:rFonts w:eastAsia="Calibri"/>
          <w:szCs w:val="22"/>
          <w:lang w:eastAsia="en-US"/>
        </w:rPr>
        <w:t xml:space="preserve"> </w:t>
      </w:r>
      <w:r w:rsidRPr="00847696">
        <w:rPr>
          <w:rFonts w:eastAsia="Calibri"/>
          <w:szCs w:val="22"/>
          <w:lang w:eastAsia="en-US"/>
        </w:rPr>
        <w:t>spindulių</w:t>
      </w:r>
      <w:r>
        <w:rPr>
          <w:rFonts w:eastAsia="Calibri"/>
          <w:szCs w:val="22"/>
          <w:lang w:eastAsia="en-US"/>
        </w:rPr>
        <w:t>.</w:t>
      </w:r>
    </w:p>
    <w:p w14:paraId="600956EC" w14:textId="5F8A62CB" w:rsidR="00A33531" w:rsidRPr="008C2AB4" w:rsidRDefault="00C51519" w:rsidP="00C53023">
      <w:pPr>
        <w:numPr>
          <w:ilvl w:val="0"/>
          <w:numId w:val="26"/>
        </w:numPr>
        <w:ind w:left="567" w:hanging="567"/>
        <w:rPr>
          <w:szCs w:val="22"/>
        </w:rPr>
      </w:pPr>
      <w:bookmarkStart w:id="0" w:name="_Hlk90898398"/>
      <w:r>
        <w:rPr>
          <w:szCs w:val="22"/>
        </w:rPr>
        <w:t>J</w:t>
      </w:r>
      <w:r w:rsidR="00A33531">
        <w:rPr>
          <w:szCs w:val="22"/>
        </w:rPr>
        <w:t xml:space="preserve">eigu </w:t>
      </w:r>
      <w:r w:rsidR="00A33531" w:rsidRPr="002857EA">
        <w:rPr>
          <w:szCs w:val="22"/>
        </w:rPr>
        <w:t xml:space="preserve">praeityje pavartojus hidrochlorotiazido, Jums pasireiškė kvėpavimo ar plaučių veiklos sutrikimų (įskaitant plaučių uždegimą ar skysčio susidarymą juose). Jeigu pavartojus </w:t>
      </w:r>
      <w:r w:rsidR="00490FEC">
        <w:rPr>
          <w:szCs w:val="22"/>
        </w:rPr>
        <w:t xml:space="preserve">Dippvol </w:t>
      </w:r>
      <w:r w:rsidR="00A33531" w:rsidRPr="002857EA">
        <w:rPr>
          <w:szCs w:val="22"/>
        </w:rPr>
        <w:t xml:space="preserve">Jums pasireikštų stiprus dusulys arba kvėpavimo sunkumų, nedelsdami kreipkitės medicininės pagalbos. </w:t>
      </w:r>
      <w:bookmarkEnd w:id="0"/>
    </w:p>
    <w:p w14:paraId="152EEAC6" w14:textId="77777777" w:rsidR="00855439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</w:p>
    <w:p w14:paraId="43F16FA4" w14:textId="77777777" w:rsidR="00855439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  <w:r w:rsidRPr="00C31BE3">
        <w:rPr>
          <w:rFonts w:eastAsia="Calibri"/>
          <w:szCs w:val="22"/>
          <w:lang w:eastAsia="en-US"/>
        </w:rPr>
        <w:t xml:space="preserve">Jūsų gydytojas gali reguliariai </w:t>
      </w:r>
      <w:r>
        <w:rPr>
          <w:rFonts w:eastAsia="Calibri"/>
          <w:szCs w:val="22"/>
          <w:lang w:eastAsia="en-US"/>
        </w:rPr>
        <w:t>ištirti</w:t>
      </w:r>
      <w:r w:rsidRPr="00C31BE3">
        <w:rPr>
          <w:rFonts w:eastAsia="Calibri"/>
          <w:szCs w:val="22"/>
          <w:lang w:eastAsia="en-US"/>
        </w:rPr>
        <w:t xml:space="preserve"> Jūsų inkstų funkciją, kraujo</w:t>
      </w:r>
      <w:r>
        <w:rPr>
          <w:rFonts w:eastAsia="Calibri"/>
          <w:szCs w:val="22"/>
          <w:lang w:eastAsia="en-US"/>
        </w:rPr>
        <w:t>spūdį</w:t>
      </w:r>
      <w:r w:rsidRPr="00C31BE3">
        <w:rPr>
          <w:rFonts w:eastAsia="Calibri"/>
          <w:szCs w:val="22"/>
          <w:lang w:eastAsia="en-US"/>
        </w:rPr>
        <w:t xml:space="preserve"> ir elektrolitų (pvz., kalio) kiekį</w:t>
      </w:r>
      <w:r>
        <w:rPr>
          <w:rFonts w:eastAsia="Calibri"/>
          <w:szCs w:val="22"/>
          <w:lang w:eastAsia="en-US"/>
        </w:rPr>
        <w:t xml:space="preserve"> Jūsų </w:t>
      </w:r>
      <w:r w:rsidRPr="00C31BE3">
        <w:rPr>
          <w:rFonts w:eastAsia="Calibri"/>
          <w:szCs w:val="22"/>
          <w:lang w:eastAsia="en-US"/>
        </w:rPr>
        <w:t>kraujyje.</w:t>
      </w:r>
    </w:p>
    <w:p w14:paraId="2054CBE2" w14:textId="77777777" w:rsidR="00855439" w:rsidRPr="00C31BE3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</w:p>
    <w:p w14:paraId="701E66C1" w14:textId="77777777" w:rsidR="00855439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  <w:r w:rsidRPr="00C31BE3">
        <w:rPr>
          <w:rFonts w:eastAsia="Calibri"/>
          <w:szCs w:val="22"/>
          <w:lang w:eastAsia="en-US"/>
        </w:rPr>
        <w:t>Taip pat žiūrėkite informaciją, pateiktą poskyryje „</w:t>
      </w:r>
      <w:r>
        <w:t>Dippvol</w:t>
      </w:r>
      <w:r w:rsidRPr="00847696">
        <w:rPr>
          <w:rFonts w:eastAsia="Calibri"/>
          <w:szCs w:val="22"/>
          <w:lang w:eastAsia="en-US"/>
        </w:rPr>
        <w:t xml:space="preserve"> </w:t>
      </w:r>
      <w:r w:rsidRPr="00C31BE3">
        <w:rPr>
          <w:rFonts w:eastAsia="Calibri"/>
          <w:szCs w:val="22"/>
          <w:lang w:eastAsia="en-US"/>
        </w:rPr>
        <w:t>vartoti negalima“.</w:t>
      </w:r>
    </w:p>
    <w:p w14:paraId="5958E928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2F584DD" w14:textId="77777777" w:rsidR="00855439" w:rsidRPr="00CC1C41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 xml:space="preserve">Jeigu Jums tinka kuris nors minėtas atvejis, </w:t>
      </w:r>
      <w:r>
        <w:rPr>
          <w:rFonts w:eastAsia="Calibri"/>
          <w:szCs w:val="22"/>
          <w:lang w:eastAsia="en-US"/>
        </w:rPr>
        <w:t>pa</w:t>
      </w:r>
      <w:r w:rsidRPr="00CC1C41">
        <w:rPr>
          <w:rFonts w:eastAsia="Calibri"/>
          <w:szCs w:val="22"/>
          <w:lang w:eastAsia="en-US"/>
        </w:rPr>
        <w:t>sikalbėkite su savo gydytoju.</w:t>
      </w:r>
    </w:p>
    <w:p w14:paraId="5FF6EA40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1E857C88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Vaikams ir paaugliams</w:t>
      </w:r>
    </w:p>
    <w:p w14:paraId="02073ABD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t>Dippvol</w:t>
      </w:r>
      <w:r w:rsidRPr="000F063A">
        <w:rPr>
          <w:rFonts w:eastAsia="Calibri"/>
          <w:szCs w:val="22"/>
          <w:lang w:eastAsia="en-US"/>
        </w:rPr>
        <w:t xml:space="preserve"> vartoti vaikams ir paaugliams (jaunesniems kaip 18 metų) nerekomenduojama.</w:t>
      </w:r>
    </w:p>
    <w:p w14:paraId="6A650327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036EC9A" w14:textId="77777777" w:rsidR="00855439" w:rsidRPr="00CC1C41" w:rsidRDefault="00855439" w:rsidP="00855439">
      <w:pPr>
        <w:outlineLvl w:val="0"/>
        <w:rPr>
          <w:rFonts w:eastAsia="Calibri"/>
          <w:i/>
          <w:szCs w:val="22"/>
          <w:lang w:eastAsia="en-US"/>
        </w:rPr>
      </w:pPr>
      <w:r w:rsidRPr="00CC1C41">
        <w:rPr>
          <w:rFonts w:eastAsia="Calibri"/>
          <w:i/>
          <w:szCs w:val="22"/>
          <w:lang w:eastAsia="en-US"/>
        </w:rPr>
        <w:t>Senyviems asmenims (65</w:t>
      </w:r>
      <w:r>
        <w:rPr>
          <w:rFonts w:eastAsia="Calibri"/>
          <w:i/>
          <w:szCs w:val="22"/>
          <w:lang w:eastAsia="en-US"/>
        </w:rPr>
        <w:t> </w:t>
      </w:r>
      <w:r w:rsidRPr="00CC1C41">
        <w:rPr>
          <w:rFonts w:eastAsia="Calibri"/>
          <w:i/>
          <w:szCs w:val="22"/>
          <w:lang w:eastAsia="en-US"/>
        </w:rPr>
        <w:t>metų ir vyresniems)</w:t>
      </w:r>
    </w:p>
    <w:p w14:paraId="161F9CF9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847696">
        <w:rPr>
          <w:rFonts w:eastAsia="Calibri"/>
          <w:szCs w:val="22"/>
          <w:lang w:eastAsia="en-US"/>
        </w:rPr>
        <w:t>65</w:t>
      </w:r>
      <w:r>
        <w:rPr>
          <w:rFonts w:eastAsia="Calibri"/>
          <w:szCs w:val="22"/>
          <w:lang w:eastAsia="en-US"/>
        </w:rPr>
        <w:t> </w:t>
      </w:r>
      <w:r w:rsidRPr="00847696">
        <w:rPr>
          <w:rFonts w:eastAsia="Calibri"/>
          <w:szCs w:val="22"/>
          <w:lang w:eastAsia="en-US"/>
        </w:rPr>
        <w:t xml:space="preserve">metų ir vyresni asmenys gali vartoti tokią pačią </w:t>
      </w:r>
      <w:r>
        <w:t>Dippvol</w:t>
      </w:r>
      <w:r w:rsidRPr="00847696">
        <w:rPr>
          <w:rFonts w:eastAsia="Calibri"/>
          <w:szCs w:val="22"/>
          <w:lang w:eastAsia="en-US"/>
        </w:rPr>
        <w:t xml:space="preserve"> dozę kaip ir kiti suaugusieji</w:t>
      </w:r>
      <w:r>
        <w:rPr>
          <w:rFonts w:eastAsia="Calibri"/>
          <w:szCs w:val="22"/>
          <w:lang w:eastAsia="en-US"/>
        </w:rPr>
        <w:t xml:space="preserve"> ir tokiu pačiu būdu, kaip jie jau vartoja tris</w:t>
      </w:r>
      <w:r w:rsidRPr="00847696">
        <w:rPr>
          <w:rFonts w:eastAsia="Calibri"/>
          <w:szCs w:val="22"/>
          <w:lang w:eastAsia="en-US"/>
        </w:rPr>
        <w:t xml:space="preserve"> veikli</w:t>
      </w:r>
      <w:r>
        <w:rPr>
          <w:rFonts w:eastAsia="Calibri"/>
          <w:szCs w:val="22"/>
          <w:lang w:eastAsia="en-US"/>
        </w:rPr>
        <w:t>ąsias</w:t>
      </w:r>
      <w:r w:rsidRPr="00847696">
        <w:rPr>
          <w:rFonts w:eastAsia="Calibri"/>
          <w:szCs w:val="22"/>
          <w:lang w:eastAsia="en-US"/>
        </w:rPr>
        <w:t xml:space="preserve"> medžiag</w:t>
      </w:r>
      <w:r>
        <w:rPr>
          <w:rFonts w:eastAsia="Calibri"/>
          <w:szCs w:val="22"/>
          <w:lang w:eastAsia="en-US"/>
        </w:rPr>
        <w:t>as</w:t>
      </w:r>
      <w:r w:rsidRPr="00847696">
        <w:rPr>
          <w:rFonts w:eastAsia="Calibri"/>
          <w:szCs w:val="22"/>
          <w:lang w:eastAsia="en-US"/>
        </w:rPr>
        <w:t xml:space="preserve"> (amlodipin</w:t>
      </w:r>
      <w:r>
        <w:rPr>
          <w:rFonts w:eastAsia="Calibri"/>
          <w:szCs w:val="22"/>
          <w:lang w:eastAsia="en-US"/>
        </w:rPr>
        <w:t>ą</w:t>
      </w:r>
      <w:r w:rsidRPr="00847696">
        <w:rPr>
          <w:rFonts w:eastAsia="Calibri"/>
          <w:szCs w:val="22"/>
          <w:lang w:eastAsia="en-US"/>
        </w:rPr>
        <w:t>, valsartan</w:t>
      </w:r>
      <w:r>
        <w:rPr>
          <w:rFonts w:eastAsia="Calibri"/>
          <w:szCs w:val="22"/>
          <w:lang w:eastAsia="en-US"/>
        </w:rPr>
        <w:t xml:space="preserve">ą </w:t>
      </w:r>
      <w:r w:rsidRPr="00847696">
        <w:rPr>
          <w:rFonts w:eastAsia="Calibri"/>
          <w:szCs w:val="22"/>
          <w:lang w:eastAsia="en-US"/>
        </w:rPr>
        <w:t>ir hidrochlorotiazid</w:t>
      </w:r>
      <w:r>
        <w:rPr>
          <w:rFonts w:eastAsia="Calibri"/>
          <w:szCs w:val="22"/>
          <w:lang w:eastAsia="en-US"/>
        </w:rPr>
        <w:t>ą</w:t>
      </w:r>
      <w:r w:rsidRPr="00847696">
        <w:rPr>
          <w:rFonts w:eastAsia="Calibri"/>
          <w:szCs w:val="22"/>
          <w:lang w:eastAsia="en-US"/>
        </w:rPr>
        <w:t xml:space="preserve">). </w:t>
      </w:r>
      <w:r>
        <w:rPr>
          <w:rFonts w:eastAsia="Calibri"/>
          <w:szCs w:val="22"/>
          <w:lang w:eastAsia="en-US"/>
        </w:rPr>
        <w:t>Senyviems žmonėms, ypač</w:t>
      </w:r>
      <w:r w:rsidRPr="00847696">
        <w:rPr>
          <w:rFonts w:eastAsia="Calibri"/>
          <w:szCs w:val="22"/>
          <w:lang w:eastAsia="en-US"/>
        </w:rPr>
        <w:t xml:space="preserve"> vartojan</w:t>
      </w:r>
      <w:r>
        <w:rPr>
          <w:rFonts w:eastAsia="Calibri"/>
          <w:szCs w:val="22"/>
          <w:lang w:eastAsia="en-US"/>
        </w:rPr>
        <w:t xml:space="preserve">tiems </w:t>
      </w:r>
      <w:r w:rsidRPr="00847696">
        <w:rPr>
          <w:rFonts w:eastAsia="Calibri"/>
          <w:szCs w:val="22"/>
          <w:lang w:eastAsia="en-US"/>
        </w:rPr>
        <w:t xml:space="preserve">didžiausią </w:t>
      </w:r>
      <w:r>
        <w:t>Dippvol</w:t>
      </w:r>
      <w:r w:rsidRPr="000F063A">
        <w:rPr>
          <w:rFonts w:eastAsia="Calibri"/>
          <w:szCs w:val="22"/>
          <w:lang w:eastAsia="en-US"/>
        </w:rPr>
        <w:t xml:space="preserve"> </w:t>
      </w:r>
      <w:r w:rsidRPr="00847696">
        <w:rPr>
          <w:rFonts w:eastAsia="Calibri"/>
          <w:szCs w:val="22"/>
          <w:lang w:eastAsia="en-US"/>
        </w:rPr>
        <w:t>dozę (10</w:t>
      </w:r>
      <w:r>
        <w:rPr>
          <w:rFonts w:eastAsia="Calibri"/>
          <w:szCs w:val="22"/>
          <w:lang w:eastAsia="en-US"/>
        </w:rPr>
        <w:t> </w:t>
      </w:r>
      <w:r w:rsidRPr="00847696">
        <w:rPr>
          <w:rFonts w:eastAsia="Calibri"/>
          <w:szCs w:val="22"/>
          <w:lang w:eastAsia="en-US"/>
        </w:rPr>
        <w:t>mg/320</w:t>
      </w:r>
      <w:r>
        <w:rPr>
          <w:rFonts w:eastAsia="Calibri"/>
          <w:szCs w:val="22"/>
          <w:lang w:eastAsia="en-US"/>
        </w:rPr>
        <w:t> </w:t>
      </w:r>
      <w:r w:rsidRPr="00847696">
        <w:rPr>
          <w:rFonts w:eastAsia="Calibri"/>
          <w:szCs w:val="22"/>
          <w:lang w:eastAsia="en-US"/>
        </w:rPr>
        <w:t>mg/25</w:t>
      </w:r>
      <w:r>
        <w:rPr>
          <w:rFonts w:eastAsia="Calibri"/>
          <w:szCs w:val="22"/>
          <w:lang w:eastAsia="en-US"/>
        </w:rPr>
        <w:t> </w:t>
      </w:r>
      <w:r w:rsidRPr="00847696">
        <w:rPr>
          <w:rFonts w:eastAsia="Calibri"/>
          <w:szCs w:val="22"/>
          <w:lang w:eastAsia="en-US"/>
        </w:rPr>
        <w:t xml:space="preserve">mg), </w:t>
      </w:r>
      <w:r>
        <w:rPr>
          <w:rFonts w:eastAsia="Calibri"/>
          <w:szCs w:val="22"/>
          <w:lang w:eastAsia="en-US"/>
        </w:rPr>
        <w:t>turi būti reguliairiai tikrinamas kraujospūdis</w:t>
      </w:r>
      <w:r w:rsidRPr="00847696">
        <w:rPr>
          <w:rFonts w:eastAsia="Calibri"/>
          <w:szCs w:val="22"/>
          <w:lang w:eastAsia="en-US"/>
        </w:rPr>
        <w:t>.</w:t>
      </w:r>
    </w:p>
    <w:p w14:paraId="55D5CBCE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5F88564" w14:textId="77777777" w:rsidR="00855439" w:rsidRPr="00621C81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 xml:space="preserve">Kiti vaistai ir </w:t>
      </w:r>
      <w:r w:rsidRPr="0067348A">
        <w:rPr>
          <w:b/>
        </w:rPr>
        <w:t>Dippvol</w:t>
      </w:r>
    </w:p>
    <w:p w14:paraId="2A2201DB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Jeigu vartojate ar neseniai vartojote kitų vaistų arba dėl to nesate tikri, apie tai pasakykite gydytojui arba vaistininkui. Jūsų gydytojui gali tekti pakeisti Jūsų dozę ir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 xml:space="preserve">(arba) imtis kitokių atsargumo priemonių. Kai kuriais atvejais gali tekti nutraukti vieno iš vaistų vartojimą. Tai ypač </w:t>
      </w:r>
      <w:r>
        <w:rPr>
          <w:rFonts w:eastAsia="Calibri"/>
          <w:szCs w:val="22"/>
          <w:lang w:eastAsia="en-US"/>
        </w:rPr>
        <w:t>svarbu, jeigu Jūs vartoj</w:t>
      </w:r>
      <w:r w:rsidR="00B25B8B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te bet kurio iš toliau išvardytų vaistų.</w:t>
      </w:r>
    </w:p>
    <w:p w14:paraId="75ADEEB2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2CAB0F16" w14:textId="77777777" w:rsidR="00855439" w:rsidRPr="00CC1C41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>Nevartokite kartu su:</w:t>
      </w:r>
    </w:p>
    <w:p w14:paraId="396E928A" w14:textId="77777777" w:rsidR="00855439" w:rsidRPr="00505346" w:rsidRDefault="00855439" w:rsidP="00855439">
      <w:pPr>
        <w:numPr>
          <w:ilvl w:val="2"/>
          <w:numId w:val="28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liči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 xml:space="preserve"> (vaist</w:t>
      </w:r>
      <w:r>
        <w:rPr>
          <w:rFonts w:eastAsia="Calibri"/>
          <w:szCs w:val="22"/>
          <w:lang w:eastAsia="en-US"/>
        </w:rPr>
        <w:t>u, vartojamu tam tikrų rūšių depresijai gydyti</w:t>
      </w:r>
      <w:r w:rsidRPr="00505346">
        <w:rPr>
          <w:rFonts w:eastAsia="Calibri"/>
          <w:szCs w:val="22"/>
          <w:lang w:eastAsia="en-US"/>
        </w:rPr>
        <w:t>);</w:t>
      </w:r>
    </w:p>
    <w:p w14:paraId="61F87FEA" w14:textId="77777777" w:rsidR="00855439" w:rsidRPr="00505346" w:rsidRDefault="00855439" w:rsidP="00855439">
      <w:pPr>
        <w:numPr>
          <w:ilvl w:val="1"/>
          <w:numId w:val="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vaistais ar medžiagomis, kurios didina kalio kiekį Jūsų kraujyje</w:t>
      </w:r>
      <w:r>
        <w:rPr>
          <w:rFonts w:eastAsia="Calibri"/>
          <w:szCs w:val="22"/>
          <w:lang w:eastAsia="en-US"/>
        </w:rPr>
        <w:t xml:space="preserve"> –</w:t>
      </w:r>
      <w:r w:rsidRPr="00505346">
        <w:rPr>
          <w:rFonts w:eastAsia="Calibri"/>
          <w:szCs w:val="22"/>
          <w:lang w:eastAsia="en-US"/>
        </w:rPr>
        <w:t xml:space="preserve"> šiems vaistams ar medžiagoms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priklauso kalio papildai ar druskos pakaitalai, kuriuose yra kalio, kalį organizme sulaikantys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vaistai ir heparinas;</w:t>
      </w:r>
    </w:p>
    <w:p w14:paraId="15500E4D" w14:textId="77777777" w:rsidR="00855439" w:rsidRDefault="00855439" w:rsidP="00855439">
      <w:pPr>
        <w:numPr>
          <w:ilvl w:val="2"/>
          <w:numId w:val="29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AKF</w:t>
      </w:r>
      <w:r>
        <w:rPr>
          <w:rFonts w:eastAsia="Calibri"/>
          <w:szCs w:val="22"/>
          <w:lang w:eastAsia="en-US"/>
        </w:rPr>
        <w:t> </w:t>
      </w:r>
      <w:r w:rsidRPr="00505346">
        <w:rPr>
          <w:rFonts w:eastAsia="Calibri"/>
          <w:szCs w:val="22"/>
          <w:lang w:eastAsia="en-US"/>
        </w:rPr>
        <w:t>inhibitori</w:t>
      </w:r>
      <w:r>
        <w:rPr>
          <w:rFonts w:eastAsia="Calibri"/>
          <w:szCs w:val="22"/>
          <w:lang w:eastAsia="en-US"/>
        </w:rPr>
        <w:t>ais</w:t>
      </w:r>
      <w:r w:rsidRPr="00505346">
        <w:rPr>
          <w:rFonts w:eastAsia="Calibri"/>
          <w:szCs w:val="22"/>
          <w:lang w:eastAsia="en-US"/>
        </w:rPr>
        <w:t xml:space="preserve"> arba aliskiren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(</w:t>
      </w:r>
      <w:r w:rsidRPr="000F063A">
        <w:rPr>
          <w:rFonts w:eastAsia="Calibri"/>
          <w:szCs w:val="22"/>
          <w:lang w:eastAsia="en-US"/>
        </w:rPr>
        <w:t>taip pat žiūrėkite informaciją, pateiktą pokyriuose „</w:t>
      </w:r>
      <w:r>
        <w:t>Dippvol</w:t>
      </w:r>
      <w:r w:rsidRPr="000F063A">
        <w:rPr>
          <w:rFonts w:eastAsia="Calibri"/>
          <w:szCs w:val="22"/>
          <w:lang w:eastAsia="en-US"/>
        </w:rPr>
        <w:t xml:space="preserve"> vartoti negalima“ ir „Įspėjimai ir atsargumo priemonės“)</w:t>
      </w:r>
      <w:r>
        <w:rPr>
          <w:rFonts w:eastAsia="Calibri"/>
          <w:szCs w:val="22"/>
          <w:lang w:eastAsia="en-US"/>
        </w:rPr>
        <w:t>.</w:t>
      </w:r>
    </w:p>
    <w:p w14:paraId="3B414EBB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3761C99" w14:textId="77777777" w:rsidR="00855439" w:rsidRPr="00CC1C41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>Atsargiai vartokite kartu su:</w:t>
      </w:r>
    </w:p>
    <w:p w14:paraId="7533EA0D" w14:textId="77777777" w:rsidR="00855439" w:rsidRPr="00505346" w:rsidRDefault="00855439" w:rsidP="00855439">
      <w:pPr>
        <w:numPr>
          <w:ilvl w:val="2"/>
          <w:numId w:val="29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alkoholiu, migdomaisiais vaistais ir anestetikais (</w:t>
      </w:r>
      <w:r>
        <w:rPr>
          <w:rFonts w:eastAsia="Calibri"/>
          <w:szCs w:val="22"/>
          <w:lang w:eastAsia="en-US"/>
        </w:rPr>
        <w:t xml:space="preserve">vaistais, leidžiančiais pacientams atlikti operacijas ir kitas </w:t>
      </w:r>
      <w:r w:rsidRPr="00505346">
        <w:rPr>
          <w:rFonts w:eastAsia="Calibri"/>
          <w:szCs w:val="22"/>
          <w:lang w:eastAsia="en-US"/>
        </w:rPr>
        <w:t>proced</w:t>
      </w:r>
      <w:r w:rsidRPr="00505346">
        <w:rPr>
          <w:rFonts w:eastAsia="Calibri" w:hint="eastAsia"/>
          <w:szCs w:val="22"/>
          <w:lang w:eastAsia="en-US"/>
        </w:rPr>
        <w:t>ū</w:t>
      </w:r>
      <w:r w:rsidRPr="00505346">
        <w:rPr>
          <w:rFonts w:eastAsia="Calibri"/>
          <w:szCs w:val="22"/>
          <w:lang w:eastAsia="en-US"/>
        </w:rPr>
        <w:t>r</w:t>
      </w:r>
      <w:r>
        <w:rPr>
          <w:rFonts w:eastAsia="Calibri"/>
          <w:szCs w:val="22"/>
          <w:lang w:eastAsia="en-US"/>
        </w:rPr>
        <w:t>as);</w:t>
      </w:r>
    </w:p>
    <w:p w14:paraId="63A6F812" w14:textId="77777777" w:rsidR="00855439" w:rsidRPr="007D79E6" w:rsidRDefault="00855439" w:rsidP="00855439">
      <w:pPr>
        <w:numPr>
          <w:ilvl w:val="0"/>
          <w:numId w:val="30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7D79E6">
        <w:rPr>
          <w:rFonts w:eastAsia="Calibri"/>
          <w:szCs w:val="22"/>
          <w:lang w:eastAsia="en-US"/>
        </w:rPr>
        <w:t>amantadinu (vaistu nuo Parkinsono ligos, taip pat vartojamu apsaugoti nuo tam tikr</w:t>
      </w:r>
      <w:r w:rsidRPr="007D79E6">
        <w:rPr>
          <w:rFonts w:eastAsia="Calibri" w:hint="eastAsia"/>
          <w:szCs w:val="22"/>
          <w:lang w:eastAsia="en-US"/>
        </w:rPr>
        <w:t>ų</w:t>
      </w:r>
      <w:r w:rsidRPr="007D79E6">
        <w:rPr>
          <w:rFonts w:eastAsia="Calibri"/>
          <w:szCs w:val="22"/>
          <w:lang w:eastAsia="en-US"/>
        </w:rPr>
        <w:t xml:space="preserve"> virus</w:t>
      </w:r>
      <w:r w:rsidRPr="007D79E6">
        <w:rPr>
          <w:rFonts w:eastAsia="Calibri" w:hint="eastAsia"/>
          <w:szCs w:val="22"/>
          <w:lang w:eastAsia="en-US"/>
        </w:rPr>
        <w:t>ų</w:t>
      </w:r>
      <w:r>
        <w:rPr>
          <w:rFonts w:eastAsia="Calibri"/>
          <w:szCs w:val="22"/>
          <w:lang w:eastAsia="en-US"/>
        </w:rPr>
        <w:t xml:space="preserve"> </w:t>
      </w:r>
      <w:r w:rsidRPr="007D79E6">
        <w:rPr>
          <w:rFonts w:eastAsia="Calibri"/>
          <w:szCs w:val="22"/>
          <w:lang w:eastAsia="en-US"/>
        </w:rPr>
        <w:t>sukeliam</w:t>
      </w:r>
      <w:r w:rsidRPr="007D79E6">
        <w:rPr>
          <w:rFonts w:eastAsia="Calibri" w:hint="eastAsia"/>
          <w:szCs w:val="22"/>
          <w:lang w:eastAsia="en-US"/>
        </w:rPr>
        <w:t>ų</w:t>
      </w:r>
      <w:r w:rsidRPr="007D79E6">
        <w:rPr>
          <w:rFonts w:eastAsia="Calibri"/>
          <w:szCs w:val="22"/>
          <w:lang w:eastAsia="en-US"/>
        </w:rPr>
        <w:t xml:space="preserve"> lig</w:t>
      </w:r>
      <w:r w:rsidRPr="007D79E6">
        <w:rPr>
          <w:rFonts w:eastAsia="Calibri" w:hint="eastAsia"/>
          <w:szCs w:val="22"/>
          <w:lang w:eastAsia="en-US"/>
        </w:rPr>
        <w:t>ų</w:t>
      </w:r>
      <w:r w:rsidRPr="007D79E6">
        <w:rPr>
          <w:rFonts w:eastAsia="Calibri"/>
          <w:szCs w:val="22"/>
          <w:lang w:eastAsia="en-US"/>
        </w:rPr>
        <w:t xml:space="preserve"> ar </w:t>
      </w:r>
      <w:r w:rsidRPr="007D79E6">
        <w:rPr>
          <w:rFonts w:eastAsia="Calibri" w:hint="eastAsia"/>
          <w:szCs w:val="22"/>
          <w:lang w:eastAsia="en-US"/>
        </w:rPr>
        <w:t>š</w:t>
      </w:r>
      <w:r w:rsidRPr="007D79E6">
        <w:rPr>
          <w:rFonts w:eastAsia="Calibri"/>
          <w:szCs w:val="22"/>
          <w:lang w:eastAsia="en-US"/>
        </w:rPr>
        <w:t>ioms ligoms gydyti);</w:t>
      </w:r>
    </w:p>
    <w:p w14:paraId="1787B46A" w14:textId="77777777" w:rsidR="00855439" w:rsidRPr="00505346" w:rsidRDefault="00855439" w:rsidP="00855439">
      <w:pPr>
        <w:numPr>
          <w:ilvl w:val="0"/>
          <w:numId w:val="30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anticholinerginiais vaistais (</w:t>
      </w:r>
      <w:r w:rsidRPr="00505346">
        <w:rPr>
          <w:rFonts w:eastAsia="Calibri" w:hint="eastAsia"/>
          <w:szCs w:val="22"/>
          <w:lang w:eastAsia="en-US"/>
        </w:rPr>
        <w:t>į</w:t>
      </w:r>
      <w:r w:rsidRPr="00505346">
        <w:rPr>
          <w:rFonts w:eastAsia="Calibri"/>
          <w:szCs w:val="22"/>
          <w:lang w:eastAsia="en-US"/>
        </w:rPr>
        <w:t>vairiems sutrikimams, pvz., vir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kinimo trakto m</w:t>
      </w:r>
      <w:r>
        <w:rPr>
          <w:rFonts w:eastAsia="Calibri"/>
          <w:szCs w:val="22"/>
          <w:lang w:eastAsia="en-US"/>
        </w:rPr>
        <w:t>ėšlungi</w:t>
      </w:r>
      <w:r w:rsidRPr="00505346">
        <w:rPr>
          <w:rFonts w:eastAsia="Calibri"/>
          <w:szCs w:val="22"/>
          <w:lang w:eastAsia="en-US"/>
        </w:rPr>
        <w:t xml:space="preserve">ui, 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lapimo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p</w:t>
      </w:r>
      <w:r w:rsidRPr="00505346">
        <w:rPr>
          <w:rFonts w:eastAsia="Calibri" w:hint="eastAsia"/>
          <w:szCs w:val="22"/>
          <w:lang w:eastAsia="en-US"/>
        </w:rPr>
        <w:t>ū</w:t>
      </w:r>
      <w:r w:rsidRPr="00505346">
        <w:rPr>
          <w:rFonts w:eastAsia="Calibri"/>
          <w:szCs w:val="22"/>
          <w:lang w:eastAsia="en-US"/>
        </w:rPr>
        <w:t>sl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 xml:space="preserve">s spazmui, astmai, </w:t>
      </w:r>
      <w:r>
        <w:rPr>
          <w:rFonts w:eastAsia="Calibri"/>
          <w:szCs w:val="22"/>
          <w:lang w:eastAsia="en-US"/>
        </w:rPr>
        <w:t>už</w:t>
      </w:r>
      <w:r w:rsidRPr="00505346">
        <w:rPr>
          <w:rFonts w:eastAsia="Calibri"/>
          <w:szCs w:val="22"/>
          <w:lang w:eastAsia="en-US"/>
        </w:rPr>
        <w:t>supim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>i</w:t>
      </w:r>
      <w:r>
        <w:rPr>
          <w:rFonts w:eastAsia="Calibri"/>
          <w:szCs w:val="22"/>
          <w:lang w:eastAsia="en-US"/>
        </w:rPr>
        <w:t xml:space="preserve"> tr</w:t>
      </w:r>
      <w:r w:rsidRPr="00505346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nsporte</w:t>
      </w:r>
      <w:r w:rsidRPr="00505346">
        <w:rPr>
          <w:rFonts w:eastAsia="Calibri"/>
          <w:szCs w:val="22"/>
          <w:lang w:eastAsia="en-US"/>
        </w:rPr>
        <w:t>, raumen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spazmui, Parkinsono ligai, gydyti vartojamais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vaistais, taip pat vartojamais kaip pagalbin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 xml:space="preserve"> priemon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 xml:space="preserve"> anestezijos metu);</w:t>
      </w:r>
    </w:p>
    <w:p w14:paraId="4C21133C" w14:textId="77777777" w:rsidR="00855439" w:rsidRPr="007D79E6" w:rsidRDefault="00855439" w:rsidP="00855439">
      <w:pPr>
        <w:numPr>
          <w:ilvl w:val="0"/>
          <w:numId w:val="30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7D79E6">
        <w:rPr>
          <w:rFonts w:eastAsia="Calibri"/>
          <w:szCs w:val="22"/>
          <w:lang w:eastAsia="en-US"/>
        </w:rPr>
        <w:t>prie</w:t>
      </w:r>
      <w:r w:rsidRPr="007D79E6">
        <w:rPr>
          <w:rFonts w:eastAsia="Calibri" w:hint="eastAsia"/>
          <w:szCs w:val="22"/>
          <w:lang w:eastAsia="en-US"/>
        </w:rPr>
        <w:t>š</w:t>
      </w:r>
      <w:r w:rsidRPr="007D79E6">
        <w:rPr>
          <w:rFonts w:eastAsia="Calibri"/>
          <w:szCs w:val="22"/>
          <w:lang w:eastAsia="en-US"/>
        </w:rPr>
        <w:t>traukuliniais ir nuotaik</w:t>
      </w:r>
      <w:r w:rsidRPr="007D79E6">
        <w:rPr>
          <w:rFonts w:eastAsia="Calibri" w:hint="eastAsia"/>
          <w:szCs w:val="22"/>
          <w:lang w:eastAsia="en-US"/>
        </w:rPr>
        <w:t>ą</w:t>
      </w:r>
      <w:r w:rsidRPr="007D79E6">
        <w:rPr>
          <w:rFonts w:eastAsia="Calibri"/>
          <w:szCs w:val="22"/>
          <w:lang w:eastAsia="en-US"/>
        </w:rPr>
        <w:t xml:space="preserve"> stabilizuojan</w:t>
      </w:r>
      <w:r w:rsidRPr="007D79E6">
        <w:rPr>
          <w:rFonts w:eastAsia="Calibri" w:hint="eastAsia"/>
          <w:szCs w:val="22"/>
          <w:lang w:eastAsia="en-US"/>
        </w:rPr>
        <w:t>č</w:t>
      </w:r>
      <w:r w:rsidRPr="007D79E6">
        <w:rPr>
          <w:rFonts w:eastAsia="Calibri"/>
          <w:szCs w:val="22"/>
          <w:lang w:eastAsia="en-US"/>
        </w:rPr>
        <w:t>iais vaistais, kurie vartojami epilepsijai ir bipoliniam sutrikimui gydyti (pvz., kartu su karbamazepinu, fenobarbitaliu, fenitoinu, fosfenitoinu,</w:t>
      </w:r>
      <w:r>
        <w:rPr>
          <w:rFonts w:eastAsia="Calibri"/>
          <w:szCs w:val="22"/>
          <w:lang w:eastAsia="en-US"/>
        </w:rPr>
        <w:t xml:space="preserve"> </w:t>
      </w:r>
      <w:r w:rsidRPr="007D79E6">
        <w:rPr>
          <w:rFonts w:eastAsia="Calibri"/>
          <w:szCs w:val="22"/>
          <w:lang w:eastAsia="en-US"/>
        </w:rPr>
        <w:t>primidonu);</w:t>
      </w:r>
    </w:p>
    <w:p w14:paraId="2BEBBEA3" w14:textId="77777777" w:rsidR="00855439" w:rsidRPr="00505346" w:rsidRDefault="00855439" w:rsidP="00855439">
      <w:pPr>
        <w:numPr>
          <w:ilvl w:val="0"/>
          <w:numId w:val="31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lastRenderedPageBreak/>
        <w:t>kolestiraminu, kolestipoliu ir kitomis dervomis (med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iagomis, daugiausia</w:t>
      </w:r>
      <w:r>
        <w:rPr>
          <w:rFonts w:eastAsia="Calibri"/>
          <w:szCs w:val="22"/>
          <w:lang w:eastAsia="en-US"/>
        </w:rPr>
        <w:t>i</w:t>
      </w:r>
      <w:r w:rsidRPr="00505346">
        <w:rPr>
          <w:rFonts w:eastAsia="Calibri"/>
          <w:szCs w:val="22"/>
          <w:lang w:eastAsia="en-US"/>
        </w:rPr>
        <w:t xml:space="preserve"> vartojamomis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padid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jusiam lipid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kiekiui kraujyje gydyti);</w:t>
      </w:r>
    </w:p>
    <w:p w14:paraId="0DFD44E4" w14:textId="77777777" w:rsidR="00855439" w:rsidRPr="00505346" w:rsidRDefault="00855439" w:rsidP="00855439">
      <w:pPr>
        <w:numPr>
          <w:ilvl w:val="0"/>
          <w:numId w:val="31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simvastatinu (padid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jusiam cholesterolio kiekiui ma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inti vartojamu vaistu);</w:t>
      </w:r>
    </w:p>
    <w:p w14:paraId="484891DB" w14:textId="77777777" w:rsidR="00855439" w:rsidRPr="007D79E6" w:rsidRDefault="00855439" w:rsidP="00855439">
      <w:pPr>
        <w:numPr>
          <w:ilvl w:val="0"/>
          <w:numId w:val="31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7D79E6">
        <w:rPr>
          <w:rFonts w:eastAsia="Calibri"/>
          <w:szCs w:val="22"/>
          <w:lang w:eastAsia="en-US"/>
        </w:rPr>
        <w:t>ciklosporinu (vaistu, vartojamu transplantacijoje siekiant apsaugoti nuo persodinto organo atmetimo reakcijos, taip pat kitoms b</w:t>
      </w:r>
      <w:r w:rsidRPr="007D79E6">
        <w:rPr>
          <w:rFonts w:eastAsia="Calibri" w:hint="eastAsia"/>
          <w:szCs w:val="22"/>
          <w:lang w:eastAsia="en-US"/>
        </w:rPr>
        <w:t>ū</w:t>
      </w:r>
      <w:r w:rsidRPr="007D79E6">
        <w:rPr>
          <w:rFonts w:eastAsia="Calibri"/>
          <w:szCs w:val="22"/>
          <w:lang w:eastAsia="en-US"/>
        </w:rPr>
        <w:t>kl</w:t>
      </w:r>
      <w:r w:rsidRPr="007D79E6">
        <w:rPr>
          <w:rFonts w:eastAsia="Calibri" w:hint="eastAsia"/>
          <w:szCs w:val="22"/>
          <w:lang w:eastAsia="en-US"/>
        </w:rPr>
        <w:t>ė</w:t>
      </w:r>
      <w:r w:rsidRPr="007D79E6">
        <w:rPr>
          <w:rFonts w:eastAsia="Calibri"/>
          <w:szCs w:val="22"/>
          <w:lang w:eastAsia="en-US"/>
        </w:rPr>
        <w:t>ms, pvz., reumatoidiniam artritui ar atopiniam</w:t>
      </w:r>
      <w:r>
        <w:rPr>
          <w:rFonts w:eastAsia="Calibri"/>
          <w:szCs w:val="22"/>
          <w:lang w:eastAsia="en-US"/>
        </w:rPr>
        <w:t xml:space="preserve"> </w:t>
      </w:r>
      <w:r w:rsidRPr="007D79E6">
        <w:rPr>
          <w:rFonts w:eastAsia="Calibri"/>
          <w:szCs w:val="22"/>
          <w:lang w:eastAsia="en-US"/>
        </w:rPr>
        <w:t>dermatitui, gydyti);</w:t>
      </w:r>
    </w:p>
    <w:p w14:paraId="23104CC9" w14:textId="77777777" w:rsidR="00855439" w:rsidRPr="00505346" w:rsidRDefault="00855439" w:rsidP="00855439">
      <w:pPr>
        <w:numPr>
          <w:ilvl w:val="0"/>
          <w:numId w:val="31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citotoksiniais vaistais (vartojamais v</w:t>
      </w:r>
      <w:r w:rsidRPr="00505346">
        <w:rPr>
          <w:rFonts w:eastAsia="Calibri" w:hint="eastAsia"/>
          <w:szCs w:val="22"/>
          <w:lang w:eastAsia="en-US"/>
        </w:rPr>
        <w:t>ėž</w:t>
      </w:r>
      <w:r w:rsidRPr="00505346">
        <w:rPr>
          <w:rFonts w:eastAsia="Calibri"/>
          <w:szCs w:val="22"/>
          <w:lang w:eastAsia="en-US"/>
        </w:rPr>
        <w:t>iui gydyti), pavyzd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iui, metotreksatu ar ciklofosfamidu;</w:t>
      </w:r>
    </w:p>
    <w:p w14:paraId="435E86C6" w14:textId="77777777" w:rsidR="00855439" w:rsidRPr="00505346" w:rsidRDefault="00855439" w:rsidP="00855439">
      <w:pPr>
        <w:numPr>
          <w:ilvl w:val="0"/>
          <w:numId w:val="3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digoksinu ar kitais rusmen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s glikozidais (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irdies ligoms gydyti vartojamais vaistais);</w:t>
      </w:r>
    </w:p>
    <w:p w14:paraId="1C6525E9" w14:textId="77777777" w:rsidR="00855439" w:rsidRPr="00505346" w:rsidRDefault="00855439" w:rsidP="00855439">
      <w:pPr>
        <w:numPr>
          <w:ilvl w:val="0"/>
          <w:numId w:val="3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verapamiliu, diltiazemu (vartojam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irdies ligoms gydyti);</w:t>
      </w:r>
    </w:p>
    <w:p w14:paraId="6F6C1629" w14:textId="77777777" w:rsidR="00855439" w:rsidRPr="00505346" w:rsidRDefault="00855439" w:rsidP="00855439">
      <w:pPr>
        <w:numPr>
          <w:ilvl w:val="0"/>
          <w:numId w:val="3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kontrastin</w:t>
      </w:r>
      <w:r>
        <w:rPr>
          <w:rFonts w:eastAsia="Calibri"/>
          <w:szCs w:val="22"/>
          <w:lang w:eastAsia="en-US"/>
        </w:rPr>
        <w:t xml:space="preserve">ėmis medžiagomis ar </w:t>
      </w:r>
      <w:r w:rsidRPr="00505346">
        <w:rPr>
          <w:rFonts w:eastAsia="Calibri"/>
          <w:szCs w:val="22"/>
          <w:lang w:eastAsia="en-US"/>
        </w:rPr>
        <w:t>vaistais, kuri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sud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tyje yra jodo (vaizdini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tyrim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metu </w:t>
      </w:r>
      <w:r>
        <w:rPr>
          <w:rFonts w:eastAsia="Calibri"/>
          <w:szCs w:val="22"/>
          <w:lang w:eastAsia="en-US"/>
        </w:rPr>
        <w:t>v</w:t>
      </w:r>
      <w:r w:rsidRPr="00505346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rt</w:t>
      </w:r>
      <w:r w:rsidRPr="00505346">
        <w:rPr>
          <w:rFonts w:eastAsia="Calibri"/>
          <w:szCs w:val="22"/>
          <w:lang w:eastAsia="en-US"/>
        </w:rPr>
        <w:t>ojam</w:t>
      </w:r>
      <w:r>
        <w:rPr>
          <w:rFonts w:eastAsia="Calibri"/>
          <w:szCs w:val="22"/>
          <w:lang w:eastAsia="en-US"/>
        </w:rPr>
        <w:t>omis medžiagomis)</w:t>
      </w:r>
      <w:r w:rsidRPr="00505346">
        <w:rPr>
          <w:rFonts w:eastAsia="Calibri"/>
          <w:szCs w:val="22"/>
          <w:lang w:eastAsia="en-US"/>
        </w:rPr>
        <w:t>;</w:t>
      </w:r>
    </w:p>
    <w:p w14:paraId="209B1DC7" w14:textId="77777777" w:rsidR="00855439" w:rsidRPr="00505346" w:rsidRDefault="00855439" w:rsidP="00855439">
      <w:pPr>
        <w:numPr>
          <w:ilvl w:val="0"/>
          <w:numId w:val="3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cukrini</w:t>
      </w:r>
      <w:r>
        <w:rPr>
          <w:rFonts w:eastAsia="Calibri"/>
          <w:szCs w:val="22"/>
          <w:lang w:eastAsia="en-US"/>
        </w:rPr>
        <w:t>am</w:t>
      </w:r>
      <w:r w:rsidRPr="00505346">
        <w:rPr>
          <w:rFonts w:eastAsia="Calibri"/>
          <w:szCs w:val="22"/>
          <w:lang w:eastAsia="en-US"/>
        </w:rPr>
        <w:t xml:space="preserve"> diabetui gydyti vartojamais vaistais (geriamaisiais vaistais, pvz., metforminu, ar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insulinu);</w:t>
      </w:r>
    </w:p>
    <w:p w14:paraId="79D230EF" w14:textId="77777777" w:rsidR="00855439" w:rsidRPr="00505346" w:rsidRDefault="00855439" w:rsidP="00855439">
      <w:pPr>
        <w:numPr>
          <w:ilvl w:val="0"/>
          <w:numId w:val="3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podagrai gydyti vartojamais vaistais, pavyzd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iui, alopurinoliu;</w:t>
      </w:r>
    </w:p>
    <w:p w14:paraId="0FAC3245" w14:textId="77777777" w:rsidR="00855439" w:rsidRPr="00505346" w:rsidRDefault="00855439" w:rsidP="00855439">
      <w:pPr>
        <w:numPr>
          <w:ilvl w:val="0"/>
          <w:numId w:val="3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vaistais, kurie gali didinti cukraus kiek</w:t>
      </w:r>
      <w:r w:rsidRPr="00505346">
        <w:rPr>
          <w:rFonts w:eastAsia="Calibri" w:hint="eastAsia"/>
          <w:szCs w:val="22"/>
          <w:lang w:eastAsia="en-US"/>
        </w:rPr>
        <w:t>į</w:t>
      </w:r>
      <w:r w:rsidRPr="00505346">
        <w:rPr>
          <w:rFonts w:eastAsia="Calibri"/>
          <w:szCs w:val="22"/>
          <w:lang w:eastAsia="en-US"/>
        </w:rPr>
        <w:t xml:space="preserve"> kraujyje (beta</w:t>
      </w:r>
      <w:r>
        <w:rPr>
          <w:rFonts w:eastAsia="Calibri"/>
          <w:szCs w:val="22"/>
          <w:lang w:eastAsia="en-US"/>
        </w:rPr>
        <w:t> </w:t>
      </w:r>
      <w:r w:rsidRPr="00505346">
        <w:rPr>
          <w:rFonts w:eastAsia="Calibri"/>
          <w:szCs w:val="22"/>
          <w:lang w:eastAsia="en-US"/>
        </w:rPr>
        <w:t>adrenoblokatoriais, diazoksidu);</w:t>
      </w:r>
    </w:p>
    <w:p w14:paraId="5C1134D7" w14:textId="77777777" w:rsidR="00855439" w:rsidRPr="00505346" w:rsidRDefault="00855439" w:rsidP="00855439">
      <w:pPr>
        <w:numPr>
          <w:ilvl w:val="0"/>
          <w:numId w:val="3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 xml:space="preserve">vaistais, kurie gali sukelti </w:t>
      </w:r>
      <w:r>
        <w:rPr>
          <w:rFonts w:eastAsia="Calibri"/>
          <w:szCs w:val="22"/>
          <w:lang w:eastAsia="en-US"/>
        </w:rPr>
        <w:t xml:space="preserve">paroksizminę </w:t>
      </w:r>
      <w:r w:rsidRPr="00505346">
        <w:rPr>
          <w:rFonts w:eastAsia="Calibri"/>
          <w:szCs w:val="22"/>
          <w:lang w:eastAsia="en-US"/>
        </w:rPr>
        <w:t>polimorfin</w:t>
      </w:r>
      <w:r w:rsidRPr="00505346">
        <w:rPr>
          <w:rFonts w:eastAsia="Calibri" w:hint="eastAsia"/>
          <w:szCs w:val="22"/>
          <w:lang w:eastAsia="en-US"/>
        </w:rPr>
        <w:t>ę</w:t>
      </w:r>
      <w:r w:rsidRPr="00505346">
        <w:rPr>
          <w:rFonts w:eastAsia="Calibri"/>
          <w:szCs w:val="22"/>
          <w:lang w:eastAsia="en-US"/>
        </w:rPr>
        <w:t xml:space="preserve"> skilvelin</w:t>
      </w:r>
      <w:r w:rsidRPr="00505346">
        <w:rPr>
          <w:rFonts w:eastAsia="Calibri" w:hint="eastAsia"/>
          <w:szCs w:val="22"/>
          <w:lang w:eastAsia="en-US"/>
        </w:rPr>
        <w:t>ę</w:t>
      </w:r>
      <w:r w:rsidRPr="00505346">
        <w:rPr>
          <w:rFonts w:eastAsia="Calibri"/>
          <w:szCs w:val="22"/>
          <w:lang w:eastAsia="en-US"/>
        </w:rPr>
        <w:t xml:space="preserve"> tachikardij</w:t>
      </w:r>
      <w:r w:rsidRPr="00505346">
        <w:rPr>
          <w:rFonts w:eastAsia="Calibri" w:hint="eastAsia"/>
          <w:szCs w:val="22"/>
          <w:lang w:eastAsia="en-US"/>
        </w:rPr>
        <w:t>ą</w:t>
      </w:r>
      <w:r w:rsidRPr="00505346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(pranc. </w:t>
      </w:r>
      <w:r w:rsidRPr="00505346">
        <w:rPr>
          <w:rFonts w:eastAsia="Calibri"/>
          <w:i/>
          <w:iCs/>
          <w:szCs w:val="22"/>
          <w:lang w:eastAsia="en-US"/>
        </w:rPr>
        <w:t>torsades de pointes</w:t>
      </w:r>
      <w:r>
        <w:rPr>
          <w:rFonts w:eastAsia="Calibri"/>
          <w:iCs/>
          <w:szCs w:val="22"/>
          <w:lang w:eastAsia="en-US"/>
        </w:rPr>
        <w:t>)</w:t>
      </w:r>
      <w:r>
        <w:rPr>
          <w:rFonts w:eastAsia="Calibri"/>
          <w:i/>
          <w:iCs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 xml:space="preserve">(nereguliarius 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irdies susitraukimus), pavyzd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iui, kartu su antiaritminiais vaistais (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irdies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 xml:space="preserve">veiklos sutrikimams gydyti vartojamais vaistais) ir kai kuriais </w:t>
      </w:r>
      <w:r>
        <w:rPr>
          <w:rFonts w:eastAsia="Calibri"/>
          <w:szCs w:val="22"/>
          <w:lang w:eastAsia="en-US"/>
        </w:rPr>
        <w:t xml:space="preserve">antipsichoziniais </w:t>
      </w:r>
      <w:r w:rsidRPr="00505346">
        <w:rPr>
          <w:rFonts w:eastAsia="Calibri"/>
          <w:szCs w:val="22"/>
          <w:lang w:eastAsia="en-US"/>
        </w:rPr>
        <w:t>vaistais;</w:t>
      </w:r>
    </w:p>
    <w:p w14:paraId="1B2509A7" w14:textId="77777777" w:rsidR="00855439" w:rsidRPr="00B902F3" w:rsidRDefault="00855439" w:rsidP="00855439">
      <w:pPr>
        <w:numPr>
          <w:ilvl w:val="0"/>
          <w:numId w:val="3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902F3">
        <w:rPr>
          <w:rFonts w:eastAsia="Calibri"/>
          <w:szCs w:val="22"/>
          <w:lang w:eastAsia="en-US"/>
        </w:rPr>
        <w:t>vaistais, kurie gali ma</w:t>
      </w:r>
      <w:r w:rsidRPr="00B902F3">
        <w:rPr>
          <w:rFonts w:eastAsia="Calibri" w:hint="eastAsia"/>
          <w:szCs w:val="22"/>
          <w:lang w:eastAsia="en-US"/>
        </w:rPr>
        <w:t>ž</w:t>
      </w:r>
      <w:r w:rsidRPr="00B902F3">
        <w:rPr>
          <w:rFonts w:eastAsia="Calibri"/>
          <w:szCs w:val="22"/>
          <w:lang w:eastAsia="en-US"/>
        </w:rPr>
        <w:t>inti natrio kiek</w:t>
      </w:r>
      <w:r w:rsidRPr="00B902F3">
        <w:rPr>
          <w:rFonts w:eastAsia="Calibri" w:hint="eastAsia"/>
          <w:szCs w:val="22"/>
          <w:lang w:eastAsia="en-US"/>
        </w:rPr>
        <w:t>į</w:t>
      </w:r>
      <w:r w:rsidRPr="00B902F3">
        <w:rPr>
          <w:rFonts w:eastAsia="Calibri"/>
          <w:szCs w:val="22"/>
          <w:lang w:eastAsia="en-US"/>
        </w:rPr>
        <w:t xml:space="preserve"> kraujyje, pavyzd</w:t>
      </w:r>
      <w:r w:rsidRPr="00B902F3">
        <w:rPr>
          <w:rFonts w:eastAsia="Calibri" w:hint="eastAsia"/>
          <w:szCs w:val="22"/>
          <w:lang w:eastAsia="en-US"/>
        </w:rPr>
        <w:t>ž</w:t>
      </w:r>
      <w:r w:rsidRPr="00B902F3">
        <w:rPr>
          <w:rFonts w:eastAsia="Calibri"/>
          <w:szCs w:val="22"/>
          <w:lang w:eastAsia="en-US"/>
        </w:rPr>
        <w:t>iui, kartu su antidepresantais, vaistais</w:t>
      </w:r>
      <w:r>
        <w:rPr>
          <w:rFonts w:eastAsia="Calibri"/>
          <w:szCs w:val="22"/>
          <w:lang w:eastAsia="en-US"/>
        </w:rPr>
        <w:t xml:space="preserve"> </w:t>
      </w:r>
      <w:r w:rsidRPr="00B902F3">
        <w:rPr>
          <w:rFonts w:eastAsia="Calibri"/>
          <w:szCs w:val="22"/>
          <w:lang w:eastAsia="en-US"/>
        </w:rPr>
        <w:t>nuo psichoz</w:t>
      </w:r>
      <w:r w:rsidRPr="00B902F3">
        <w:rPr>
          <w:rFonts w:eastAsia="Calibri" w:hint="eastAsia"/>
          <w:szCs w:val="22"/>
          <w:lang w:eastAsia="en-US"/>
        </w:rPr>
        <w:t>ė</w:t>
      </w:r>
      <w:r w:rsidRPr="00B902F3">
        <w:rPr>
          <w:rFonts w:eastAsia="Calibri"/>
          <w:szCs w:val="22"/>
          <w:lang w:eastAsia="en-US"/>
        </w:rPr>
        <w:t>s, vaistais nuo epilepsijos;</w:t>
      </w:r>
    </w:p>
    <w:p w14:paraId="76F01492" w14:textId="77777777" w:rsidR="00855439" w:rsidRPr="00B902F3" w:rsidRDefault="00855439" w:rsidP="00855439">
      <w:pPr>
        <w:numPr>
          <w:ilvl w:val="0"/>
          <w:numId w:val="3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902F3">
        <w:rPr>
          <w:rFonts w:eastAsia="Calibri"/>
          <w:szCs w:val="22"/>
          <w:lang w:eastAsia="en-US"/>
        </w:rPr>
        <w:t>vaistais, kurie gali ma</w:t>
      </w:r>
      <w:r w:rsidRPr="00B902F3">
        <w:rPr>
          <w:rFonts w:eastAsia="Calibri" w:hint="eastAsia"/>
          <w:szCs w:val="22"/>
          <w:lang w:eastAsia="en-US"/>
        </w:rPr>
        <w:t>ž</w:t>
      </w:r>
      <w:r w:rsidRPr="00B902F3">
        <w:rPr>
          <w:rFonts w:eastAsia="Calibri"/>
          <w:szCs w:val="22"/>
          <w:lang w:eastAsia="en-US"/>
        </w:rPr>
        <w:t>inti kalio kiek</w:t>
      </w:r>
      <w:r w:rsidRPr="00B902F3">
        <w:rPr>
          <w:rFonts w:eastAsia="Calibri" w:hint="eastAsia"/>
          <w:szCs w:val="22"/>
          <w:lang w:eastAsia="en-US"/>
        </w:rPr>
        <w:t>į</w:t>
      </w:r>
      <w:r w:rsidRPr="00B902F3">
        <w:rPr>
          <w:rFonts w:eastAsia="Calibri"/>
          <w:szCs w:val="22"/>
          <w:lang w:eastAsia="en-US"/>
        </w:rPr>
        <w:t xml:space="preserve"> kraujyje, pavyzd</w:t>
      </w:r>
      <w:r w:rsidRPr="00B902F3">
        <w:rPr>
          <w:rFonts w:eastAsia="Calibri" w:hint="eastAsia"/>
          <w:szCs w:val="22"/>
          <w:lang w:eastAsia="en-US"/>
        </w:rPr>
        <w:t>ž</w:t>
      </w:r>
      <w:r w:rsidRPr="00B902F3">
        <w:rPr>
          <w:rFonts w:eastAsia="Calibri"/>
          <w:szCs w:val="22"/>
          <w:lang w:eastAsia="en-US"/>
        </w:rPr>
        <w:t>iui, kartu su diuretikais (</w:t>
      </w:r>
      <w:r w:rsidRPr="00B902F3">
        <w:rPr>
          <w:rFonts w:eastAsia="Calibri" w:hint="eastAsia"/>
          <w:szCs w:val="22"/>
          <w:lang w:eastAsia="en-US"/>
        </w:rPr>
        <w:t>š</w:t>
      </w:r>
      <w:r w:rsidRPr="00B902F3">
        <w:rPr>
          <w:rFonts w:eastAsia="Calibri"/>
          <w:szCs w:val="22"/>
          <w:lang w:eastAsia="en-US"/>
        </w:rPr>
        <w:t>lapim</w:t>
      </w:r>
      <w:r w:rsidRPr="00B902F3">
        <w:rPr>
          <w:rFonts w:eastAsia="Calibri" w:hint="eastAsia"/>
          <w:szCs w:val="22"/>
          <w:lang w:eastAsia="en-US"/>
        </w:rPr>
        <w:t>ą</w:t>
      </w:r>
      <w:r w:rsidRPr="00B902F3">
        <w:rPr>
          <w:rFonts w:eastAsia="Calibri"/>
          <w:szCs w:val="22"/>
          <w:lang w:eastAsia="en-US"/>
        </w:rPr>
        <w:t xml:space="preserve"> varan</w:t>
      </w:r>
      <w:r w:rsidRPr="00B902F3">
        <w:rPr>
          <w:rFonts w:eastAsia="Calibri" w:hint="eastAsia"/>
          <w:szCs w:val="22"/>
          <w:lang w:eastAsia="en-US"/>
        </w:rPr>
        <w:t>č</w:t>
      </w:r>
      <w:r w:rsidRPr="00B902F3">
        <w:rPr>
          <w:rFonts w:eastAsia="Calibri"/>
          <w:szCs w:val="22"/>
          <w:lang w:eastAsia="en-US"/>
        </w:rPr>
        <w:t>iais vaistais), kortikosteroidais, l</w:t>
      </w:r>
      <w:r>
        <w:rPr>
          <w:rFonts w:eastAsia="Calibri"/>
          <w:szCs w:val="22"/>
          <w:lang w:eastAsia="en-US"/>
        </w:rPr>
        <w:t>a</w:t>
      </w:r>
      <w:r w:rsidRPr="00B902F3">
        <w:rPr>
          <w:rFonts w:eastAsia="Calibri"/>
          <w:szCs w:val="22"/>
          <w:lang w:eastAsia="en-US"/>
        </w:rPr>
        <w:t>is</w:t>
      </w:r>
      <w:r>
        <w:rPr>
          <w:rFonts w:eastAsia="Calibri"/>
          <w:szCs w:val="22"/>
          <w:lang w:eastAsia="en-US"/>
        </w:rPr>
        <w:t>vin</w:t>
      </w:r>
      <w:r w:rsidRPr="00B902F3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ma</w:t>
      </w:r>
      <w:r w:rsidRPr="00B902F3">
        <w:rPr>
          <w:rFonts w:eastAsia="Calibri"/>
          <w:szCs w:val="22"/>
          <w:lang w:eastAsia="en-US"/>
        </w:rPr>
        <w:t>i</w:t>
      </w:r>
      <w:r>
        <w:rPr>
          <w:rFonts w:eastAsia="Calibri"/>
          <w:szCs w:val="22"/>
          <w:lang w:eastAsia="en-US"/>
        </w:rPr>
        <w:t>si</w:t>
      </w:r>
      <w:r w:rsidRPr="00B902F3">
        <w:rPr>
          <w:rFonts w:eastAsia="Calibri"/>
          <w:szCs w:val="22"/>
          <w:lang w:eastAsia="en-US"/>
        </w:rPr>
        <w:t>ais vaistais, amfotericinu arba</w:t>
      </w:r>
      <w:r>
        <w:rPr>
          <w:rFonts w:eastAsia="Calibri"/>
          <w:szCs w:val="22"/>
          <w:lang w:eastAsia="en-US"/>
        </w:rPr>
        <w:t xml:space="preserve"> </w:t>
      </w:r>
      <w:r w:rsidRPr="00B902F3">
        <w:rPr>
          <w:rFonts w:eastAsia="Calibri"/>
          <w:szCs w:val="22"/>
          <w:lang w:eastAsia="en-US"/>
        </w:rPr>
        <w:t>penicilinu</w:t>
      </w:r>
      <w:r>
        <w:rPr>
          <w:rFonts w:eastAsia="Calibri"/>
          <w:szCs w:val="22"/>
          <w:lang w:eastAsia="en-US"/>
        </w:rPr>
        <w:t> </w:t>
      </w:r>
      <w:r w:rsidRPr="00B902F3">
        <w:rPr>
          <w:rFonts w:eastAsia="Calibri"/>
          <w:szCs w:val="22"/>
          <w:lang w:eastAsia="en-US"/>
        </w:rPr>
        <w:t>G;</w:t>
      </w:r>
    </w:p>
    <w:p w14:paraId="73521B20" w14:textId="77777777" w:rsidR="00855439" w:rsidRPr="00505346" w:rsidRDefault="00855439" w:rsidP="00855439">
      <w:pPr>
        <w:numPr>
          <w:ilvl w:val="0"/>
          <w:numId w:val="3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kraujosp</w:t>
      </w:r>
      <w:r>
        <w:rPr>
          <w:rFonts w:eastAsia="Calibri"/>
          <w:szCs w:val="22"/>
          <w:lang w:eastAsia="en-US"/>
        </w:rPr>
        <w:t>ūdžiui</w:t>
      </w:r>
      <w:r w:rsidRPr="00505346">
        <w:rPr>
          <w:rFonts w:eastAsia="Calibri"/>
          <w:szCs w:val="22"/>
          <w:lang w:eastAsia="en-US"/>
        </w:rPr>
        <w:t xml:space="preserve"> didinti vartojamais vaistais, pavyzd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iui, kartu su adrenalinu ar noradrenalinu;</w:t>
      </w:r>
    </w:p>
    <w:p w14:paraId="2FE77EA8" w14:textId="77777777" w:rsidR="00855439" w:rsidRPr="00505346" w:rsidRDefault="00855439" w:rsidP="00855439">
      <w:pPr>
        <w:numPr>
          <w:ilvl w:val="0"/>
          <w:numId w:val="3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 xml:space="preserve">vaistais, vartojamais 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IV</w:t>
      </w:r>
      <w:r>
        <w:rPr>
          <w:rFonts w:eastAsia="Calibri"/>
          <w:szCs w:val="22"/>
          <w:lang w:eastAsia="en-US"/>
        </w:rPr>
        <w:t xml:space="preserve"> ar </w:t>
      </w:r>
      <w:r w:rsidRPr="00505346">
        <w:rPr>
          <w:rFonts w:eastAsia="Calibri"/>
          <w:szCs w:val="22"/>
          <w:lang w:eastAsia="en-US"/>
        </w:rPr>
        <w:t>AIDS gydyti (pvz., ritonavir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>, indinavir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>, nelfinavir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>);</w:t>
      </w:r>
    </w:p>
    <w:p w14:paraId="5EF2B963" w14:textId="77777777" w:rsidR="00855439" w:rsidRPr="00505346" w:rsidRDefault="00855439" w:rsidP="00855439">
      <w:pPr>
        <w:numPr>
          <w:ilvl w:val="0"/>
          <w:numId w:val="3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vaistais, vartojamais grybelini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infekcij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gydymui (pvz., ketokonazol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>, itrakonazol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>);</w:t>
      </w:r>
    </w:p>
    <w:p w14:paraId="20BEFA4F" w14:textId="77777777" w:rsidR="00855439" w:rsidRPr="00505346" w:rsidRDefault="00855439" w:rsidP="00855439">
      <w:pPr>
        <w:numPr>
          <w:ilvl w:val="0"/>
          <w:numId w:val="3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stempl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s i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op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jimui ir u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degimui gydyti vartojamais vaistais (karbenoksolonu);</w:t>
      </w:r>
    </w:p>
    <w:p w14:paraId="59957F64" w14:textId="77777777" w:rsidR="00855439" w:rsidRPr="00505346" w:rsidRDefault="00855439" w:rsidP="00855439">
      <w:pPr>
        <w:numPr>
          <w:ilvl w:val="0"/>
          <w:numId w:val="34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skausmui ar u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degimui mal</w:t>
      </w:r>
      <w:r w:rsidRPr="00505346">
        <w:rPr>
          <w:rFonts w:eastAsia="Calibri" w:hint="eastAsia"/>
          <w:szCs w:val="22"/>
          <w:lang w:eastAsia="en-US"/>
        </w:rPr>
        <w:t>š</w:t>
      </w:r>
      <w:r w:rsidRPr="00505346">
        <w:rPr>
          <w:rFonts w:eastAsia="Calibri"/>
          <w:szCs w:val="22"/>
          <w:lang w:eastAsia="en-US"/>
        </w:rPr>
        <w:t>inti vartojamais vaistais, ypa</w:t>
      </w:r>
      <w:r>
        <w:rPr>
          <w:rFonts w:eastAsia="Calibri"/>
          <w:szCs w:val="22"/>
          <w:lang w:eastAsia="en-US"/>
        </w:rPr>
        <w:t>č</w:t>
      </w:r>
      <w:r w:rsidRPr="00505346">
        <w:rPr>
          <w:rFonts w:eastAsia="Calibri"/>
          <w:szCs w:val="22"/>
          <w:lang w:eastAsia="en-US"/>
        </w:rPr>
        <w:t xml:space="preserve"> kartu su nesteroidiniais vaistais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nuo u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 xml:space="preserve">degimo (NVNU), </w:t>
      </w:r>
      <w:r w:rsidRPr="00505346">
        <w:rPr>
          <w:rFonts w:eastAsia="Calibri" w:hint="eastAsia"/>
          <w:szCs w:val="22"/>
          <w:lang w:eastAsia="en-US"/>
        </w:rPr>
        <w:t>į</w:t>
      </w:r>
      <w:r w:rsidRPr="00505346">
        <w:rPr>
          <w:rFonts w:eastAsia="Calibri"/>
          <w:szCs w:val="22"/>
          <w:lang w:eastAsia="en-US"/>
        </w:rPr>
        <w:t>skaitant selektyvius ciklooksigenaz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s</w:t>
      </w:r>
      <w:r>
        <w:rPr>
          <w:rFonts w:eastAsia="Calibri"/>
          <w:szCs w:val="22"/>
          <w:lang w:eastAsia="en-US"/>
        </w:rPr>
        <w:noBreakHyphen/>
      </w:r>
      <w:r w:rsidRPr="00505346">
        <w:rPr>
          <w:rFonts w:eastAsia="Calibri"/>
          <w:szCs w:val="22"/>
          <w:lang w:eastAsia="en-US"/>
        </w:rPr>
        <w:t>2 inhibitorius (COX</w:t>
      </w:r>
      <w:r>
        <w:rPr>
          <w:rFonts w:eastAsia="Calibri"/>
          <w:szCs w:val="22"/>
          <w:lang w:eastAsia="en-US"/>
        </w:rPr>
        <w:noBreakHyphen/>
      </w:r>
      <w:r w:rsidRPr="00505346">
        <w:rPr>
          <w:rFonts w:eastAsia="Calibri"/>
          <w:szCs w:val="22"/>
          <w:lang w:eastAsia="en-US"/>
        </w:rPr>
        <w:t>2</w:t>
      </w:r>
      <w:r>
        <w:rPr>
          <w:rFonts w:eastAsia="Calibri"/>
          <w:szCs w:val="22"/>
          <w:lang w:eastAsia="en-US"/>
        </w:rPr>
        <w:t> </w:t>
      </w:r>
      <w:r w:rsidRPr="00505346">
        <w:rPr>
          <w:rFonts w:eastAsia="Calibri"/>
          <w:szCs w:val="22"/>
          <w:lang w:eastAsia="en-US"/>
        </w:rPr>
        <w:t>inhibitorius);</w:t>
      </w:r>
    </w:p>
    <w:p w14:paraId="5744FF3C" w14:textId="77777777" w:rsidR="00855439" w:rsidRPr="00505346" w:rsidRDefault="00855439" w:rsidP="00855439">
      <w:pPr>
        <w:numPr>
          <w:ilvl w:val="0"/>
          <w:numId w:val="34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raumenis atpalaiduojan</w:t>
      </w:r>
      <w:r w:rsidRPr="00505346">
        <w:rPr>
          <w:rFonts w:eastAsia="Calibri" w:hint="eastAsia"/>
          <w:szCs w:val="22"/>
          <w:lang w:eastAsia="en-US"/>
        </w:rPr>
        <w:t>č</w:t>
      </w:r>
      <w:r w:rsidRPr="00505346">
        <w:rPr>
          <w:rFonts w:eastAsia="Calibri"/>
          <w:szCs w:val="22"/>
          <w:lang w:eastAsia="en-US"/>
        </w:rPr>
        <w:t>iais vaistais (chirurgini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operacij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metu naudojamais vaistais, kurie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atpalaiduoja raumenis);</w:t>
      </w:r>
    </w:p>
    <w:p w14:paraId="0D008DD2" w14:textId="77777777" w:rsidR="00855439" w:rsidRPr="00505346" w:rsidRDefault="00855439" w:rsidP="00855439">
      <w:pPr>
        <w:numPr>
          <w:ilvl w:val="0"/>
          <w:numId w:val="34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nitroglicerinu ar kitais nitratais, arba kitais vadinamaisiais kraujagysles ple</w:t>
      </w:r>
      <w:r w:rsidRPr="00505346">
        <w:rPr>
          <w:rFonts w:eastAsia="Calibri" w:hint="eastAsia"/>
          <w:szCs w:val="22"/>
          <w:lang w:eastAsia="en-US"/>
        </w:rPr>
        <w:t>č</w:t>
      </w:r>
      <w:r w:rsidRPr="00505346">
        <w:rPr>
          <w:rFonts w:eastAsia="Calibri"/>
          <w:szCs w:val="22"/>
          <w:lang w:eastAsia="en-US"/>
        </w:rPr>
        <w:t>ian</w:t>
      </w:r>
      <w:r w:rsidRPr="00505346">
        <w:rPr>
          <w:rFonts w:eastAsia="Calibri" w:hint="eastAsia"/>
          <w:szCs w:val="22"/>
          <w:lang w:eastAsia="en-US"/>
        </w:rPr>
        <w:t>č</w:t>
      </w:r>
      <w:r w:rsidRPr="00505346">
        <w:rPr>
          <w:rFonts w:eastAsia="Calibri"/>
          <w:szCs w:val="22"/>
          <w:lang w:eastAsia="en-US"/>
        </w:rPr>
        <w:t>iais vaistais;</w:t>
      </w:r>
    </w:p>
    <w:p w14:paraId="694D6FC7" w14:textId="77777777" w:rsidR="00855439" w:rsidRPr="00505346" w:rsidRDefault="00855439" w:rsidP="00855439">
      <w:pPr>
        <w:numPr>
          <w:ilvl w:val="0"/>
          <w:numId w:val="34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kitais padid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>jusiam kraujo</w:t>
      </w:r>
      <w:r>
        <w:rPr>
          <w:rFonts w:eastAsia="Calibri"/>
          <w:szCs w:val="22"/>
          <w:lang w:eastAsia="en-US"/>
        </w:rPr>
        <w:t>spūdžiui</w:t>
      </w:r>
      <w:r w:rsidRPr="00505346">
        <w:rPr>
          <w:rFonts w:eastAsia="Calibri"/>
          <w:szCs w:val="22"/>
          <w:lang w:eastAsia="en-US"/>
        </w:rPr>
        <w:t xml:space="preserve"> gydyti vartojamais vaistais, </w:t>
      </w:r>
      <w:r w:rsidRPr="00505346">
        <w:rPr>
          <w:rFonts w:eastAsia="Calibri" w:hint="eastAsia"/>
          <w:szCs w:val="22"/>
          <w:lang w:eastAsia="en-US"/>
        </w:rPr>
        <w:t>į</w:t>
      </w:r>
      <w:r w:rsidRPr="00505346">
        <w:rPr>
          <w:rFonts w:eastAsia="Calibri"/>
          <w:szCs w:val="22"/>
          <w:lang w:eastAsia="en-US"/>
        </w:rPr>
        <w:t>skaitant metildop</w:t>
      </w:r>
      <w:r w:rsidRPr="00505346">
        <w:rPr>
          <w:rFonts w:eastAsia="Calibri" w:hint="eastAsia"/>
          <w:szCs w:val="22"/>
          <w:lang w:eastAsia="en-US"/>
        </w:rPr>
        <w:t>ą</w:t>
      </w:r>
      <w:r w:rsidRPr="00505346">
        <w:rPr>
          <w:rFonts w:eastAsia="Calibri"/>
          <w:szCs w:val="22"/>
          <w:lang w:eastAsia="en-US"/>
        </w:rPr>
        <w:t>;</w:t>
      </w:r>
    </w:p>
    <w:p w14:paraId="5AC611DD" w14:textId="77777777" w:rsidR="00855439" w:rsidRPr="00505346" w:rsidRDefault="00855439" w:rsidP="00855439">
      <w:pPr>
        <w:numPr>
          <w:ilvl w:val="0"/>
          <w:numId w:val="34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rifampicinu (vartojamu, pavyzd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iui, tuberkuliozei gydyti), eritromicin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>,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klaritromicin</w:t>
      </w:r>
      <w:r>
        <w:rPr>
          <w:rFonts w:eastAsia="Calibri"/>
          <w:szCs w:val="22"/>
          <w:lang w:eastAsia="en-US"/>
        </w:rPr>
        <w:t>u</w:t>
      </w:r>
      <w:r w:rsidRPr="00505346">
        <w:rPr>
          <w:rFonts w:eastAsia="Calibri"/>
          <w:szCs w:val="22"/>
          <w:lang w:eastAsia="en-US"/>
        </w:rPr>
        <w:t xml:space="preserve"> (antibiotikai</w:t>
      </w:r>
      <w:r>
        <w:rPr>
          <w:rFonts w:eastAsia="Calibri"/>
          <w:szCs w:val="22"/>
          <w:lang w:eastAsia="en-US"/>
        </w:rPr>
        <w:t>s</w:t>
      </w:r>
      <w:r w:rsidRPr="00505346">
        <w:rPr>
          <w:rFonts w:eastAsia="Calibri"/>
          <w:szCs w:val="22"/>
          <w:lang w:eastAsia="en-US"/>
        </w:rPr>
        <w:t>);</w:t>
      </w:r>
    </w:p>
    <w:p w14:paraId="7BA82CB0" w14:textId="77777777" w:rsidR="00855439" w:rsidRPr="00505346" w:rsidRDefault="00855439" w:rsidP="00855439">
      <w:pPr>
        <w:numPr>
          <w:ilvl w:val="0"/>
          <w:numId w:val="34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jona</w:t>
      </w:r>
      <w:r w:rsidRPr="00505346">
        <w:rPr>
          <w:rFonts w:eastAsia="Calibri" w:hint="eastAsia"/>
          <w:szCs w:val="22"/>
          <w:lang w:eastAsia="en-US"/>
        </w:rPr>
        <w:t>ž</w:t>
      </w:r>
      <w:r w:rsidRPr="00505346">
        <w:rPr>
          <w:rFonts w:eastAsia="Calibri"/>
          <w:szCs w:val="22"/>
          <w:lang w:eastAsia="en-US"/>
        </w:rPr>
        <w:t>ol</w:t>
      </w:r>
      <w:r w:rsidRPr="00505346">
        <w:rPr>
          <w:rFonts w:eastAsia="Calibri" w:hint="eastAsia"/>
          <w:szCs w:val="22"/>
          <w:lang w:eastAsia="en-US"/>
        </w:rPr>
        <w:t>ė</w:t>
      </w:r>
      <w:r w:rsidRPr="00505346">
        <w:rPr>
          <w:rFonts w:eastAsia="Calibri"/>
          <w:szCs w:val="22"/>
          <w:lang w:eastAsia="en-US"/>
        </w:rPr>
        <w:t xml:space="preserve">s </w:t>
      </w:r>
      <w:r>
        <w:rPr>
          <w:rFonts w:eastAsia="Calibri"/>
          <w:szCs w:val="22"/>
          <w:lang w:eastAsia="en-US"/>
        </w:rPr>
        <w:t>v</w:t>
      </w:r>
      <w:r w:rsidRPr="00505346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is</w:t>
      </w:r>
      <w:r w:rsidRPr="00505346">
        <w:rPr>
          <w:rFonts w:eastAsia="Calibri"/>
          <w:szCs w:val="22"/>
          <w:lang w:eastAsia="en-US"/>
        </w:rPr>
        <w:t>tais;</w:t>
      </w:r>
    </w:p>
    <w:p w14:paraId="7DC7613B" w14:textId="77777777" w:rsidR="00855439" w:rsidRPr="00505346" w:rsidRDefault="00855439" w:rsidP="00855439">
      <w:pPr>
        <w:numPr>
          <w:ilvl w:val="0"/>
          <w:numId w:val="35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dantrolenu (</w:t>
      </w:r>
      <w:r w:rsidRPr="00505346">
        <w:rPr>
          <w:rFonts w:eastAsia="Calibri" w:hint="eastAsia"/>
          <w:szCs w:val="22"/>
          <w:lang w:eastAsia="en-US"/>
        </w:rPr>
        <w:t>į</w:t>
      </w:r>
      <w:r w:rsidRPr="00505346">
        <w:rPr>
          <w:rFonts w:eastAsia="Calibri"/>
          <w:szCs w:val="22"/>
          <w:lang w:eastAsia="en-US"/>
        </w:rPr>
        <w:t xml:space="preserve"> ven</w:t>
      </w:r>
      <w:r w:rsidRPr="00505346">
        <w:rPr>
          <w:rFonts w:eastAsia="Calibri" w:hint="eastAsia"/>
          <w:szCs w:val="22"/>
          <w:lang w:eastAsia="en-US"/>
        </w:rPr>
        <w:t>ą</w:t>
      </w:r>
      <w:r w:rsidRPr="00505346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lašinamu</w:t>
      </w:r>
      <w:r w:rsidRPr="00505346">
        <w:rPr>
          <w:rFonts w:eastAsia="Calibri"/>
          <w:szCs w:val="22"/>
          <w:lang w:eastAsia="en-US"/>
        </w:rPr>
        <w:t xml:space="preserve"> vaistu, kai yra sunki</w:t>
      </w:r>
      <w:r w:rsidRPr="00505346">
        <w:rPr>
          <w:rFonts w:eastAsia="Calibri" w:hint="eastAsia"/>
          <w:szCs w:val="22"/>
          <w:lang w:eastAsia="en-US"/>
        </w:rPr>
        <w:t>ų</w:t>
      </w:r>
      <w:r w:rsidRPr="00505346">
        <w:rPr>
          <w:rFonts w:eastAsia="Calibri"/>
          <w:szCs w:val="22"/>
          <w:lang w:eastAsia="en-US"/>
        </w:rPr>
        <w:t xml:space="preserve"> organizmo temperat</w:t>
      </w:r>
      <w:r w:rsidRPr="00505346">
        <w:rPr>
          <w:rFonts w:eastAsia="Calibri" w:hint="eastAsia"/>
          <w:szCs w:val="22"/>
          <w:lang w:eastAsia="en-US"/>
        </w:rPr>
        <w:t>ū</w:t>
      </w:r>
      <w:r w:rsidRPr="00505346">
        <w:rPr>
          <w:rFonts w:eastAsia="Calibri"/>
          <w:szCs w:val="22"/>
          <w:lang w:eastAsia="en-US"/>
        </w:rPr>
        <w:t>ros reguliavimo</w:t>
      </w:r>
      <w:r>
        <w:rPr>
          <w:rFonts w:eastAsia="Calibri"/>
          <w:szCs w:val="22"/>
          <w:lang w:eastAsia="en-US"/>
        </w:rPr>
        <w:t xml:space="preserve"> </w:t>
      </w:r>
      <w:r w:rsidRPr="00505346">
        <w:rPr>
          <w:rFonts w:eastAsia="Calibri"/>
          <w:szCs w:val="22"/>
          <w:lang w:eastAsia="en-US"/>
        </w:rPr>
        <w:t>sutrikim</w:t>
      </w:r>
      <w:r w:rsidRPr="00505346">
        <w:rPr>
          <w:rFonts w:eastAsia="Calibri" w:hint="eastAsia"/>
          <w:szCs w:val="22"/>
          <w:lang w:eastAsia="en-US"/>
        </w:rPr>
        <w:t>ų</w:t>
      </w:r>
      <w:r>
        <w:rPr>
          <w:rFonts w:eastAsia="Calibri"/>
          <w:szCs w:val="22"/>
          <w:lang w:eastAsia="en-US"/>
        </w:rPr>
        <w:t>)</w:t>
      </w:r>
      <w:r w:rsidRPr="00505346">
        <w:rPr>
          <w:rFonts w:eastAsia="Calibri"/>
          <w:szCs w:val="22"/>
          <w:lang w:eastAsia="en-US"/>
        </w:rPr>
        <w:t>;</w:t>
      </w:r>
    </w:p>
    <w:p w14:paraId="64EA1A07" w14:textId="77777777" w:rsidR="00855439" w:rsidRDefault="00855439" w:rsidP="00855439">
      <w:pPr>
        <w:numPr>
          <w:ilvl w:val="0"/>
          <w:numId w:val="35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505346">
        <w:rPr>
          <w:rFonts w:eastAsia="Calibri"/>
          <w:szCs w:val="22"/>
          <w:lang w:eastAsia="en-US"/>
        </w:rPr>
        <w:t>vitaminu</w:t>
      </w:r>
      <w:r>
        <w:rPr>
          <w:rFonts w:eastAsia="Calibri"/>
          <w:szCs w:val="22"/>
          <w:lang w:eastAsia="en-US"/>
        </w:rPr>
        <w:t> </w:t>
      </w:r>
      <w:r w:rsidRPr="00505346">
        <w:rPr>
          <w:rFonts w:eastAsia="Calibri"/>
          <w:szCs w:val="22"/>
          <w:lang w:eastAsia="en-US"/>
        </w:rPr>
        <w:t>D ir kalcio druskomis.</w:t>
      </w:r>
    </w:p>
    <w:p w14:paraId="03F579A7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B48BFD9" w14:textId="77777777" w:rsidR="00855439" w:rsidRPr="000F063A" w:rsidRDefault="00855439" w:rsidP="00855439">
      <w:pPr>
        <w:keepNext/>
        <w:contextualSpacing/>
        <w:outlineLvl w:val="0"/>
        <w:rPr>
          <w:rFonts w:eastAsia="Calibri"/>
          <w:b/>
          <w:szCs w:val="22"/>
          <w:lang w:eastAsia="en-US"/>
        </w:rPr>
      </w:pPr>
      <w:r w:rsidRPr="0067348A">
        <w:rPr>
          <w:b/>
        </w:rPr>
        <w:t>Dippvol</w:t>
      </w:r>
      <w:r w:rsidRPr="000F063A">
        <w:rPr>
          <w:rFonts w:eastAsia="Calibri"/>
          <w:b/>
          <w:szCs w:val="22"/>
          <w:lang w:eastAsia="en-US"/>
        </w:rPr>
        <w:t xml:space="preserve"> vartojimas su maistu ir gėrimais</w:t>
      </w:r>
    </w:p>
    <w:p w14:paraId="30F4F346" w14:textId="77777777" w:rsidR="00855439" w:rsidRPr="000F063A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  <w:r>
        <w:t>Dippvol</w:t>
      </w:r>
      <w:r w:rsidRPr="000F063A">
        <w:rPr>
          <w:rFonts w:eastAsia="Calibri"/>
          <w:szCs w:val="22"/>
          <w:lang w:eastAsia="en-US"/>
        </w:rPr>
        <w:t xml:space="preserve"> vartojantiems asmenims negalima valgyti greipfrutų ar gerti greipfrutų sulčių, kadangi greipfrutai ar greipfrutų sultys gali didinti veikliosios medžiagos amlodipino kiekį kraujyje ir dėl to gali neprognozuojamai sustiprėti </w:t>
      </w:r>
      <w:r>
        <w:t>Dippvol</w:t>
      </w:r>
      <w:r w:rsidRPr="000F063A">
        <w:rPr>
          <w:rFonts w:eastAsia="Calibri"/>
          <w:szCs w:val="22"/>
          <w:lang w:eastAsia="en-US"/>
        </w:rPr>
        <w:t xml:space="preserve"> kraujospūdį mažinantis poveikis.</w:t>
      </w:r>
      <w:r>
        <w:rPr>
          <w:rFonts w:eastAsia="Calibri"/>
          <w:szCs w:val="22"/>
          <w:lang w:eastAsia="en-US"/>
        </w:rPr>
        <w:t xml:space="preserve"> </w:t>
      </w:r>
      <w:r w:rsidRPr="00A0304F">
        <w:rPr>
          <w:rFonts w:eastAsia="Calibri"/>
          <w:szCs w:val="22"/>
          <w:lang w:eastAsia="en-US"/>
        </w:rPr>
        <w:t>Pasi</w:t>
      </w:r>
      <w:r>
        <w:rPr>
          <w:rFonts w:eastAsia="Calibri"/>
          <w:szCs w:val="22"/>
          <w:lang w:eastAsia="en-US"/>
        </w:rPr>
        <w:t>kalbėkite su savo gydytoju prieš vartojant alkoholio</w:t>
      </w:r>
      <w:r w:rsidRPr="00A0304F">
        <w:rPr>
          <w:rFonts w:eastAsia="Calibri"/>
          <w:szCs w:val="22"/>
          <w:lang w:eastAsia="en-US"/>
        </w:rPr>
        <w:t>. Pavartojus alkoholio, kraujo</w:t>
      </w:r>
      <w:r>
        <w:rPr>
          <w:rFonts w:eastAsia="Calibri"/>
          <w:szCs w:val="22"/>
          <w:lang w:eastAsia="en-US"/>
        </w:rPr>
        <w:t>spūdis gali</w:t>
      </w:r>
      <w:r w:rsidRPr="00A0304F">
        <w:rPr>
          <w:rFonts w:eastAsia="Calibri"/>
          <w:szCs w:val="22"/>
          <w:lang w:eastAsia="en-US"/>
        </w:rPr>
        <w:t xml:space="preserve"> per daug sumažėti ir</w:t>
      </w:r>
      <w:r>
        <w:rPr>
          <w:rFonts w:eastAsia="Calibri"/>
          <w:szCs w:val="22"/>
          <w:lang w:eastAsia="en-US"/>
        </w:rPr>
        <w:t> </w:t>
      </w:r>
      <w:r w:rsidRPr="00A0304F">
        <w:rPr>
          <w:rFonts w:eastAsia="Calibri"/>
          <w:szCs w:val="22"/>
          <w:lang w:eastAsia="en-US"/>
        </w:rPr>
        <w:t>(arba)</w:t>
      </w:r>
      <w:r>
        <w:rPr>
          <w:rFonts w:eastAsia="Calibri"/>
          <w:szCs w:val="22"/>
          <w:lang w:eastAsia="en-US"/>
        </w:rPr>
        <w:t xml:space="preserve"> </w:t>
      </w:r>
      <w:r w:rsidRPr="00A0304F">
        <w:rPr>
          <w:rFonts w:eastAsia="Calibri"/>
          <w:szCs w:val="22"/>
          <w:lang w:eastAsia="en-US"/>
        </w:rPr>
        <w:t xml:space="preserve">padidėti svaigulio arba </w:t>
      </w:r>
      <w:r>
        <w:rPr>
          <w:rFonts w:eastAsia="Calibri"/>
          <w:szCs w:val="22"/>
          <w:lang w:eastAsia="en-US"/>
        </w:rPr>
        <w:t>ap</w:t>
      </w:r>
      <w:r w:rsidRPr="00A0304F">
        <w:rPr>
          <w:rFonts w:eastAsia="Calibri"/>
          <w:szCs w:val="22"/>
          <w:lang w:eastAsia="en-US"/>
        </w:rPr>
        <w:t xml:space="preserve">alpimo </w:t>
      </w:r>
      <w:r>
        <w:rPr>
          <w:rFonts w:eastAsia="Calibri"/>
          <w:szCs w:val="22"/>
          <w:lang w:eastAsia="en-US"/>
        </w:rPr>
        <w:t>galimybė</w:t>
      </w:r>
      <w:r w:rsidRPr="00A0304F">
        <w:rPr>
          <w:rFonts w:eastAsia="Calibri"/>
          <w:szCs w:val="22"/>
          <w:lang w:eastAsia="en-US"/>
        </w:rPr>
        <w:t>.</w:t>
      </w:r>
    </w:p>
    <w:p w14:paraId="40259F9E" w14:textId="77777777" w:rsidR="00855439" w:rsidRPr="000F063A" w:rsidRDefault="00855439" w:rsidP="00855439">
      <w:pPr>
        <w:contextualSpacing/>
        <w:outlineLvl w:val="0"/>
        <w:rPr>
          <w:rFonts w:eastAsia="Calibri"/>
          <w:szCs w:val="22"/>
          <w:lang w:eastAsia="en-US"/>
        </w:rPr>
      </w:pPr>
    </w:p>
    <w:p w14:paraId="7E694C68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Nėštumas</w:t>
      </w:r>
      <w:r>
        <w:rPr>
          <w:rFonts w:eastAsia="Calibri"/>
          <w:b/>
          <w:szCs w:val="22"/>
          <w:lang w:eastAsia="en-US"/>
        </w:rPr>
        <w:t xml:space="preserve"> ir</w:t>
      </w:r>
      <w:r w:rsidRPr="000F063A">
        <w:rPr>
          <w:rFonts w:eastAsia="Calibri"/>
          <w:b/>
          <w:szCs w:val="22"/>
          <w:lang w:eastAsia="en-US"/>
        </w:rPr>
        <w:t xml:space="preserve"> žindymo laikotarpis</w:t>
      </w:r>
    </w:p>
    <w:p w14:paraId="28A53415" w14:textId="77777777" w:rsidR="00855439" w:rsidRPr="00F70F77" w:rsidRDefault="00855439" w:rsidP="00855439">
      <w:pPr>
        <w:outlineLvl w:val="0"/>
        <w:rPr>
          <w:rFonts w:eastAsia="Calibri"/>
          <w:szCs w:val="22"/>
          <w:u w:val="single"/>
          <w:lang w:eastAsia="en-US"/>
        </w:rPr>
      </w:pPr>
      <w:r w:rsidRPr="00F70F77">
        <w:rPr>
          <w:rFonts w:eastAsia="Calibri"/>
          <w:szCs w:val="22"/>
          <w:u w:val="single"/>
          <w:lang w:eastAsia="en-US"/>
        </w:rPr>
        <w:t>Nėštumas</w:t>
      </w:r>
    </w:p>
    <w:p w14:paraId="64CBDEAC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F70F77">
        <w:rPr>
          <w:rFonts w:eastAsia="Calibri"/>
          <w:szCs w:val="22"/>
          <w:lang w:eastAsia="en-US"/>
        </w:rPr>
        <w:t xml:space="preserve">Jeigu esate nėščia </w:t>
      </w:r>
      <w:r w:rsidRPr="00CC1C41">
        <w:rPr>
          <w:rFonts w:eastAsia="Calibri"/>
          <w:szCs w:val="22"/>
          <w:lang w:eastAsia="en-US"/>
        </w:rPr>
        <w:t>arba manote, kad gal</w:t>
      </w:r>
      <w:r>
        <w:rPr>
          <w:rFonts w:eastAsia="Calibri"/>
          <w:szCs w:val="22"/>
          <w:lang w:eastAsia="en-US"/>
        </w:rPr>
        <w:t>bū</w:t>
      </w:r>
      <w:r w:rsidRPr="00CC1C41">
        <w:rPr>
          <w:rFonts w:eastAsia="Calibri"/>
          <w:szCs w:val="22"/>
          <w:lang w:eastAsia="en-US"/>
        </w:rPr>
        <w:t>t</w:t>
      </w:r>
      <w:r>
        <w:rPr>
          <w:rFonts w:eastAsia="Calibri"/>
          <w:szCs w:val="22"/>
          <w:lang w:eastAsia="en-US"/>
        </w:rPr>
        <w:t xml:space="preserve"> </w:t>
      </w:r>
      <w:r w:rsidRPr="00CC1C41">
        <w:rPr>
          <w:rFonts w:eastAsia="Calibri"/>
          <w:szCs w:val="22"/>
          <w:lang w:eastAsia="en-US"/>
        </w:rPr>
        <w:t>es</w:t>
      </w:r>
      <w:r>
        <w:rPr>
          <w:rFonts w:eastAsia="Calibri"/>
          <w:szCs w:val="22"/>
          <w:lang w:eastAsia="en-US"/>
        </w:rPr>
        <w:t>a</w:t>
      </w:r>
      <w:r w:rsidRPr="00CC1C41">
        <w:rPr>
          <w:rFonts w:eastAsia="Calibri"/>
          <w:szCs w:val="22"/>
          <w:lang w:eastAsia="en-US"/>
        </w:rPr>
        <w:t>t</w:t>
      </w:r>
      <w:r>
        <w:rPr>
          <w:rFonts w:eastAsia="Calibri"/>
          <w:szCs w:val="22"/>
          <w:lang w:eastAsia="en-US"/>
        </w:rPr>
        <w:t>e nėščia</w:t>
      </w:r>
      <w:r w:rsidRPr="00F70F77">
        <w:rPr>
          <w:rFonts w:eastAsia="Calibri"/>
          <w:szCs w:val="22"/>
          <w:lang w:eastAsia="en-US"/>
        </w:rPr>
        <w:t xml:space="preserve">, </w:t>
      </w:r>
      <w:r w:rsidRPr="00CC1C41">
        <w:rPr>
          <w:rFonts w:eastAsia="Calibri"/>
          <w:szCs w:val="22"/>
          <w:lang w:eastAsia="en-US"/>
        </w:rPr>
        <w:t>pas</w:t>
      </w:r>
      <w:r>
        <w:rPr>
          <w:rFonts w:eastAsia="Calibri"/>
          <w:szCs w:val="22"/>
          <w:lang w:eastAsia="en-US"/>
        </w:rPr>
        <w:t>itar</w:t>
      </w:r>
      <w:r w:rsidRPr="00CC1C41">
        <w:rPr>
          <w:rFonts w:eastAsia="Calibri"/>
          <w:szCs w:val="22"/>
          <w:lang w:eastAsia="en-US"/>
        </w:rPr>
        <w:t>k</w:t>
      </w:r>
      <w:r>
        <w:rPr>
          <w:rFonts w:eastAsia="Calibri"/>
          <w:szCs w:val="22"/>
          <w:lang w:eastAsia="en-US"/>
        </w:rPr>
        <w:t>i</w:t>
      </w:r>
      <w:r w:rsidRPr="00CC1C41">
        <w:rPr>
          <w:rFonts w:eastAsia="Calibri"/>
          <w:szCs w:val="22"/>
          <w:lang w:eastAsia="en-US"/>
        </w:rPr>
        <w:t>t</w:t>
      </w:r>
      <w:r>
        <w:rPr>
          <w:rFonts w:eastAsia="Calibri"/>
          <w:szCs w:val="22"/>
          <w:lang w:eastAsia="en-US"/>
        </w:rPr>
        <w:t>e</w:t>
      </w:r>
      <w:r w:rsidRPr="00CC1C41">
        <w:rPr>
          <w:rFonts w:eastAsia="Calibri"/>
          <w:szCs w:val="22"/>
          <w:lang w:eastAsia="en-US"/>
        </w:rPr>
        <w:t xml:space="preserve"> s</w:t>
      </w:r>
      <w:r>
        <w:rPr>
          <w:rFonts w:eastAsia="Calibri"/>
          <w:szCs w:val="22"/>
          <w:lang w:eastAsia="en-US"/>
        </w:rPr>
        <w:t>u</w:t>
      </w:r>
      <w:r w:rsidRPr="00CC1C41">
        <w:rPr>
          <w:rFonts w:eastAsia="Calibri"/>
          <w:szCs w:val="22"/>
          <w:lang w:eastAsia="en-US"/>
        </w:rPr>
        <w:t xml:space="preserve"> gydytoju</w:t>
      </w:r>
      <w:r w:rsidRPr="00F70F77">
        <w:rPr>
          <w:rFonts w:eastAsia="Calibri"/>
          <w:szCs w:val="22"/>
          <w:lang w:eastAsia="en-US"/>
        </w:rPr>
        <w:t>. Jūsų</w:t>
      </w:r>
      <w:r>
        <w:rPr>
          <w:rFonts w:eastAsia="Calibri"/>
          <w:szCs w:val="22"/>
          <w:lang w:eastAsia="en-US"/>
        </w:rPr>
        <w:t xml:space="preserve"> </w:t>
      </w:r>
      <w:r w:rsidRPr="00F70F77">
        <w:rPr>
          <w:rFonts w:eastAsia="Calibri"/>
          <w:szCs w:val="22"/>
          <w:lang w:eastAsia="en-US"/>
        </w:rPr>
        <w:t xml:space="preserve">gydytojas paprastai patars Jums </w:t>
      </w:r>
      <w:r>
        <w:rPr>
          <w:rFonts w:eastAsia="Calibri"/>
          <w:szCs w:val="22"/>
          <w:lang w:eastAsia="en-US"/>
        </w:rPr>
        <w:t xml:space="preserve">nutraukti </w:t>
      </w:r>
      <w:r>
        <w:t>Dippvol</w:t>
      </w:r>
      <w:r w:rsidRPr="00F70F77">
        <w:rPr>
          <w:rFonts w:eastAsia="Calibri"/>
          <w:szCs w:val="22"/>
          <w:lang w:eastAsia="en-US"/>
        </w:rPr>
        <w:t xml:space="preserve"> prieš planuojant pastojimą arba iš karto sužinojus apie nėštumą, ir paskirs kitą vaistą vietoje </w:t>
      </w:r>
      <w:r>
        <w:t>Dippvol</w:t>
      </w:r>
      <w:r w:rsidRPr="00F70F77">
        <w:rPr>
          <w:rFonts w:eastAsia="Calibri"/>
          <w:szCs w:val="22"/>
          <w:lang w:eastAsia="en-US"/>
        </w:rPr>
        <w:t xml:space="preserve">. </w:t>
      </w:r>
      <w:r>
        <w:t>Dippvol</w:t>
      </w:r>
      <w:r w:rsidRPr="00F70F77">
        <w:rPr>
          <w:rFonts w:eastAsia="Calibri"/>
          <w:szCs w:val="22"/>
          <w:lang w:eastAsia="en-US"/>
        </w:rPr>
        <w:t xml:space="preserve"> yra nerekomenduojamas ankstyvojo nėštumo laikotarpiu (per pirmuosius 3</w:t>
      </w:r>
      <w:r>
        <w:rPr>
          <w:rFonts w:eastAsia="Calibri"/>
          <w:szCs w:val="22"/>
          <w:lang w:eastAsia="en-US"/>
        </w:rPr>
        <w:t> </w:t>
      </w:r>
      <w:r w:rsidRPr="00F70F77">
        <w:rPr>
          <w:rFonts w:eastAsia="Calibri"/>
          <w:szCs w:val="22"/>
          <w:lang w:eastAsia="en-US"/>
        </w:rPr>
        <w:t>mėnesius) ir turi būti nevartojamas, jei esate nėščia daugiau kaip tris</w:t>
      </w:r>
      <w:r>
        <w:rPr>
          <w:rFonts w:eastAsia="Calibri"/>
          <w:szCs w:val="22"/>
          <w:lang w:eastAsia="en-US"/>
        </w:rPr>
        <w:t> </w:t>
      </w:r>
      <w:r w:rsidRPr="00F70F77">
        <w:rPr>
          <w:rFonts w:eastAsia="Calibri"/>
          <w:szCs w:val="22"/>
          <w:lang w:eastAsia="en-US"/>
        </w:rPr>
        <w:t>mėnesius, nes jis gali labai pakenkti Jūsų kūdikiui, jeigu vartojamas po trečiojo nėštumo mėnesio.</w:t>
      </w:r>
    </w:p>
    <w:p w14:paraId="7C2A4C8A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DC74516" w14:textId="77777777" w:rsidR="00855439" w:rsidRPr="00F70F77" w:rsidRDefault="00855439" w:rsidP="00855439">
      <w:pPr>
        <w:outlineLvl w:val="0"/>
        <w:rPr>
          <w:rFonts w:eastAsia="Calibri"/>
          <w:szCs w:val="22"/>
          <w:u w:val="single"/>
          <w:lang w:eastAsia="en-US"/>
        </w:rPr>
      </w:pPr>
      <w:r w:rsidRPr="00F70F77">
        <w:rPr>
          <w:rFonts w:eastAsia="Calibri"/>
          <w:szCs w:val="22"/>
          <w:u w:val="single"/>
          <w:lang w:eastAsia="en-US"/>
        </w:rPr>
        <w:t>Žindymas</w:t>
      </w:r>
    </w:p>
    <w:p w14:paraId="60B2600A" w14:textId="77777777" w:rsidR="00855439" w:rsidRPr="00F70F77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F70F77">
        <w:rPr>
          <w:rFonts w:eastAsia="Calibri"/>
          <w:szCs w:val="22"/>
          <w:lang w:eastAsia="en-US"/>
        </w:rPr>
        <w:lastRenderedPageBreak/>
        <w:t>Jei</w:t>
      </w:r>
      <w:r>
        <w:rPr>
          <w:rFonts w:eastAsia="Calibri"/>
          <w:szCs w:val="22"/>
          <w:lang w:eastAsia="en-US"/>
        </w:rPr>
        <w:t>gu</w:t>
      </w:r>
      <w:r w:rsidRPr="00F70F77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ž</w:t>
      </w:r>
      <w:r w:rsidRPr="00F70F77">
        <w:rPr>
          <w:rFonts w:eastAsia="Calibri"/>
          <w:szCs w:val="22"/>
          <w:lang w:eastAsia="en-US"/>
        </w:rPr>
        <w:t>in</w:t>
      </w:r>
      <w:r>
        <w:rPr>
          <w:rFonts w:eastAsia="Calibri"/>
          <w:szCs w:val="22"/>
          <w:lang w:eastAsia="en-US"/>
        </w:rPr>
        <w:t>do</w:t>
      </w:r>
      <w:r w:rsidRPr="00F70F77">
        <w:rPr>
          <w:rFonts w:eastAsia="Calibri"/>
          <w:szCs w:val="22"/>
          <w:lang w:eastAsia="en-US"/>
        </w:rPr>
        <w:t>te kū</w:t>
      </w:r>
      <w:r>
        <w:rPr>
          <w:rFonts w:eastAsia="Calibri"/>
          <w:szCs w:val="22"/>
          <w:lang w:eastAsia="en-US"/>
        </w:rPr>
        <w:t>d</w:t>
      </w:r>
      <w:r w:rsidRPr="00F70F77">
        <w:rPr>
          <w:rFonts w:eastAsia="Calibri"/>
          <w:szCs w:val="22"/>
          <w:lang w:eastAsia="en-US"/>
        </w:rPr>
        <w:t>i</w:t>
      </w:r>
      <w:r>
        <w:rPr>
          <w:rFonts w:eastAsia="Calibri"/>
          <w:szCs w:val="22"/>
          <w:lang w:eastAsia="en-US"/>
        </w:rPr>
        <w:t>kį</w:t>
      </w:r>
      <w:r w:rsidRPr="00F70F77">
        <w:rPr>
          <w:rFonts w:eastAsia="Calibri"/>
          <w:szCs w:val="22"/>
          <w:lang w:eastAsia="en-US"/>
        </w:rPr>
        <w:t xml:space="preserve"> ar ruošiatės pradėti tai daryti</w:t>
      </w:r>
      <w:r>
        <w:rPr>
          <w:rFonts w:eastAsia="Calibri"/>
          <w:szCs w:val="22"/>
          <w:lang w:eastAsia="en-US"/>
        </w:rPr>
        <w:t>, pasitarkite su gydytoju</w:t>
      </w:r>
      <w:r w:rsidRPr="00F70F77">
        <w:rPr>
          <w:rFonts w:eastAsia="Calibri"/>
          <w:szCs w:val="22"/>
          <w:lang w:eastAsia="en-US"/>
        </w:rPr>
        <w:t xml:space="preserve">. </w:t>
      </w:r>
      <w:r>
        <w:t>Dippvol</w:t>
      </w:r>
      <w:r w:rsidRPr="00F70F77">
        <w:rPr>
          <w:rFonts w:eastAsia="Calibri"/>
          <w:szCs w:val="22"/>
          <w:lang w:eastAsia="en-US"/>
        </w:rPr>
        <w:t xml:space="preserve"> nerekomenduojamas krūtimi</w:t>
      </w:r>
      <w:r>
        <w:rPr>
          <w:rFonts w:eastAsia="Calibri"/>
          <w:szCs w:val="22"/>
          <w:lang w:eastAsia="en-US"/>
        </w:rPr>
        <w:t xml:space="preserve"> </w:t>
      </w:r>
      <w:r w:rsidRPr="00F70F77">
        <w:rPr>
          <w:rFonts w:eastAsia="Calibri"/>
          <w:szCs w:val="22"/>
          <w:lang w:eastAsia="en-US"/>
        </w:rPr>
        <w:t>maitinančioms motinoms</w:t>
      </w:r>
      <w:r>
        <w:rPr>
          <w:rFonts w:eastAsia="Calibri"/>
          <w:szCs w:val="22"/>
          <w:lang w:eastAsia="en-US"/>
        </w:rPr>
        <w:t>.</w:t>
      </w:r>
      <w:r w:rsidRPr="00F70F77">
        <w:rPr>
          <w:rFonts w:eastAsia="Calibri"/>
          <w:szCs w:val="22"/>
          <w:lang w:eastAsia="en-US"/>
        </w:rPr>
        <w:t xml:space="preserve"> Jei motina nori maitinti krūtimi, gydytojas gali paskirti kitą vaistą</w:t>
      </w:r>
      <w:r>
        <w:rPr>
          <w:rFonts w:eastAsia="Calibri"/>
          <w:szCs w:val="22"/>
          <w:lang w:eastAsia="en-US"/>
        </w:rPr>
        <w:t>, ypač jeigu žindomas naujagimis ar prieš laiką gimęs kūdikis</w:t>
      </w:r>
      <w:r w:rsidRPr="00F70F77">
        <w:rPr>
          <w:rFonts w:eastAsia="Calibri"/>
          <w:szCs w:val="22"/>
          <w:lang w:eastAsia="en-US"/>
        </w:rPr>
        <w:t>.</w:t>
      </w:r>
    </w:p>
    <w:p w14:paraId="361B53FF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1723AD9" w14:textId="77777777" w:rsidR="00855439" w:rsidRPr="00F70F77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F70F77">
        <w:rPr>
          <w:rFonts w:eastAsia="Calibri"/>
          <w:szCs w:val="22"/>
          <w:lang w:eastAsia="en-US"/>
        </w:rPr>
        <w:t>Prieš vartodama bet kokį vaistą pasitarkite su gydytoju arba vaistininku.</w:t>
      </w:r>
    </w:p>
    <w:p w14:paraId="26486F2D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3DDCABE" w14:textId="77777777" w:rsidR="00855439" w:rsidRPr="00067060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67060">
        <w:rPr>
          <w:rFonts w:eastAsia="Calibri"/>
          <w:b/>
          <w:szCs w:val="22"/>
          <w:lang w:eastAsia="en-US"/>
        </w:rPr>
        <w:t>Vairavimas ir mechanizmų valdymas</w:t>
      </w:r>
    </w:p>
    <w:p w14:paraId="2EB7BA1C" w14:textId="77777777" w:rsidR="00855439" w:rsidRPr="00F70F77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F70F77">
        <w:rPr>
          <w:rFonts w:eastAsia="Calibri"/>
          <w:szCs w:val="22"/>
          <w:lang w:eastAsia="en-US"/>
        </w:rPr>
        <w:t>Vartojant šio vaisto Jums gali pasireikšti svaigulys, mieguistumas, pykinimas ar galvos skausmas.</w:t>
      </w:r>
    </w:p>
    <w:p w14:paraId="596B8AE7" w14:textId="77777777" w:rsidR="00855439" w:rsidRDefault="00855439" w:rsidP="00855439">
      <w:pPr>
        <w:outlineLvl w:val="0"/>
        <w:rPr>
          <w:rFonts w:eastAsia="Calibri"/>
          <w:szCs w:val="22"/>
          <w:u w:val="single"/>
          <w:lang w:eastAsia="en-US"/>
        </w:rPr>
      </w:pPr>
      <w:r w:rsidRPr="00F70F77">
        <w:rPr>
          <w:rFonts w:eastAsia="Calibri"/>
          <w:szCs w:val="22"/>
          <w:lang w:eastAsia="en-US"/>
        </w:rPr>
        <w:t>Jeigu pasireikštų šie simptomai, nevairuokite ir nevaldykite įrenginių ar mechanizmų.</w:t>
      </w:r>
    </w:p>
    <w:p w14:paraId="0DBCABBE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1A155A1D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02EC5F4" w14:textId="77777777" w:rsidR="00855439" w:rsidRPr="00621C81" w:rsidRDefault="00855439" w:rsidP="00855439">
      <w:pPr>
        <w:tabs>
          <w:tab w:val="left" w:pos="567"/>
        </w:tabs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3.</w:t>
      </w:r>
      <w:r w:rsidRPr="000F063A">
        <w:rPr>
          <w:rFonts w:eastAsia="Calibri"/>
          <w:b/>
          <w:szCs w:val="22"/>
          <w:lang w:eastAsia="en-US"/>
        </w:rPr>
        <w:tab/>
        <w:t xml:space="preserve">Kaip vartoti </w:t>
      </w:r>
      <w:r w:rsidRPr="0067348A">
        <w:rPr>
          <w:b/>
        </w:rPr>
        <w:t>Dippvol</w:t>
      </w:r>
    </w:p>
    <w:p w14:paraId="5D6CFD0D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3934CCA4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Visada vartokite šį vaistą tiksliai kaip nurodė gydytojas. Jeigu abejojate, kreipkitės į gydytoją. Tai padės pasiekti geriausių gydymo rezultatų ir sumažinti šalutinio poveikio riziką.</w:t>
      </w:r>
    </w:p>
    <w:p w14:paraId="399B7F27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1D69D143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Įprast</w:t>
      </w:r>
      <w:r>
        <w:rPr>
          <w:rFonts w:eastAsia="Calibri"/>
          <w:szCs w:val="22"/>
          <w:lang w:eastAsia="en-US"/>
        </w:rPr>
        <w:t>a</w:t>
      </w:r>
      <w:r w:rsidRPr="000F063A">
        <w:rPr>
          <w:rFonts w:eastAsia="Calibri"/>
          <w:szCs w:val="22"/>
          <w:lang w:eastAsia="en-US"/>
        </w:rPr>
        <w:t xml:space="preserve"> </w:t>
      </w:r>
      <w:r>
        <w:t>Dippvol</w:t>
      </w:r>
      <w:r w:rsidRPr="000F063A">
        <w:rPr>
          <w:rFonts w:eastAsia="Calibri"/>
          <w:szCs w:val="22"/>
          <w:lang w:eastAsia="en-US"/>
        </w:rPr>
        <w:t xml:space="preserve"> dozė yra viena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tabletė per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parą.</w:t>
      </w:r>
    </w:p>
    <w:p w14:paraId="7F8DC5DC" w14:textId="77777777" w:rsidR="00855439" w:rsidRPr="000F063A" w:rsidRDefault="00855439" w:rsidP="00855439">
      <w:pPr>
        <w:numPr>
          <w:ilvl w:val="0"/>
          <w:numId w:val="17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Tinkamiausia savo vaistą vartoti kiekvieną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dieną tuo pačiu metu</w:t>
      </w:r>
      <w:r>
        <w:rPr>
          <w:rFonts w:eastAsia="Calibri"/>
          <w:szCs w:val="22"/>
          <w:lang w:eastAsia="en-US"/>
        </w:rPr>
        <w:t>, geriausia ryte</w:t>
      </w:r>
      <w:r w:rsidRPr="000F063A">
        <w:rPr>
          <w:rFonts w:eastAsia="Calibri"/>
          <w:szCs w:val="22"/>
          <w:lang w:eastAsia="en-US"/>
        </w:rPr>
        <w:t>.</w:t>
      </w:r>
    </w:p>
    <w:p w14:paraId="7CEC96E8" w14:textId="77777777" w:rsidR="00855439" w:rsidRPr="000F063A" w:rsidRDefault="00855439" w:rsidP="00855439">
      <w:pPr>
        <w:numPr>
          <w:ilvl w:val="0"/>
          <w:numId w:val="17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Tablet</w:t>
      </w:r>
      <w:r>
        <w:rPr>
          <w:rFonts w:eastAsia="Calibri"/>
          <w:szCs w:val="22"/>
          <w:lang w:eastAsia="en-US"/>
        </w:rPr>
        <w:t>ę</w:t>
      </w:r>
      <w:r w:rsidRPr="000F063A">
        <w:rPr>
          <w:rFonts w:eastAsia="Calibri"/>
          <w:szCs w:val="22"/>
          <w:lang w:eastAsia="en-US"/>
        </w:rPr>
        <w:t xml:space="preserve"> nurykite</w:t>
      </w:r>
      <w:r>
        <w:rPr>
          <w:rFonts w:eastAsia="Calibri"/>
          <w:szCs w:val="22"/>
          <w:lang w:eastAsia="en-US"/>
        </w:rPr>
        <w:t xml:space="preserve"> sveiką</w:t>
      </w:r>
      <w:r w:rsidRPr="000F063A">
        <w:rPr>
          <w:rFonts w:eastAsia="Calibri"/>
          <w:szCs w:val="22"/>
          <w:lang w:eastAsia="en-US"/>
        </w:rPr>
        <w:t>, užgerdami stikline vandens.</w:t>
      </w:r>
    </w:p>
    <w:p w14:paraId="1B664A94" w14:textId="77777777" w:rsidR="00855439" w:rsidRPr="000F063A" w:rsidRDefault="00855439" w:rsidP="00855439">
      <w:pPr>
        <w:numPr>
          <w:ilvl w:val="0"/>
          <w:numId w:val="17"/>
        </w:numPr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>
        <w:t>Dippvol</w:t>
      </w:r>
      <w:r w:rsidRPr="000F063A">
        <w:rPr>
          <w:rFonts w:eastAsia="Calibri"/>
          <w:szCs w:val="22"/>
          <w:lang w:eastAsia="en-US"/>
        </w:rPr>
        <w:t xml:space="preserve"> gali</w:t>
      </w:r>
      <w:r>
        <w:rPr>
          <w:rFonts w:eastAsia="Calibri"/>
          <w:szCs w:val="22"/>
          <w:lang w:eastAsia="en-US"/>
        </w:rPr>
        <w:t>te</w:t>
      </w:r>
      <w:r w:rsidRPr="000F063A">
        <w:rPr>
          <w:rFonts w:eastAsia="Calibri"/>
          <w:szCs w:val="22"/>
          <w:lang w:eastAsia="en-US"/>
        </w:rPr>
        <w:t xml:space="preserve"> vartoti valgio metu arba </w:t>
      </w:r>
      <w:r>
        <w:rPr>
          <w:rFonts w:eastAsia="Calibri"/>
          <w:szCs w:val="22"/>
          <w:lang w:eastAsia="en-US"/>
        </w:rPr>
        <w:t>kitu laiku</w:t>
      </w:r>
      <w:r w:rsidRPr="000F063A">
        <w:rPr>
          <w:rFonts w:eastAsia="Calibri"/>
          <w:szCs w:val="22"/>
          <w:lang w:eastAsia="en-US"/>
        </w:rPr>
        <w:t xml:space="preserve">. Nevartokite </w:t>
      </w:r>
      <w:r>
        <w:t>Dippvol</w:t>
      </w:r>
      <w:r w:rsidRPr="000F063A">
        <w:rPr>
          <w:rFonts w:eastAsia="Calibri"/>
          <w:szCs w:val="22"/>
          <w:lang w:eastAsia="en-US"/>
        </w:rPr>
        <w:t xml:space="preserve"> su greipfrutais ar greipfrutų sultimis.</w:t>
      </w:r>
    </w:p>
    <w:p w14:paraId="3E47D2D4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646FD84B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 xml:space="preserve">Atsižvelgdamas į tai, kaip Jūs reaguojate į gydymą, gydytojas gali </w:t>
      </w:r>
      <w:r>
        <w:rPr>
          <w:rFonts w:eastAsia="Calibri"/>
          <w:szCs w:val="22"/>
          <w:lang w:eastAsia="en-US"/>
        </w:rPr>
        <w:t>patarti</w:t>
      </w:r>
      <w:r w:rsidRPr="000F063A">
        <w:rPr>
          <w:rFonts w:eastAsia="Calibri"/>
          <w:szCs w:val="22"/>
          <w:lang w:eastAsia="en-US"/>
        </w:rPr>
        <w:t xml:space="preserve"> padidinti ar sumažinti dozę.</w:t>
      </w:r>
    </w:p>
    <w:p w14:paraId="31C9A7D0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2037A5FD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Neviršykite p</w:t>
      </w:r>
      <w:r w:rsidRPr="000F063A">
        <w:rPr>
          <w:rFonts w:eastAsia="Calibri"/>
          <w:szCs w:val="22"/>
          <w:lang w:eastAsia="en-US"/>
        </w:rPr>
        <w:t>askirtos dozės.</w:t>
      </w:r>
    </w:p>
    <w:p w14:paraId="11E7A312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E6799F0" w14:textId="5AFCF7C9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 xml:space="preserve">Ką daryti pavartojus per </w:t>
      </w:r>
      <w:r w:rsidRPr="00CB4592">
        <w:rPr>
          <w:rFonts w:eastAsia="Calibri"/>
          <w:b/>
          <w:szCs w:val="22"/>
          <w:lang w:eastAsia="en-US"/>
        </w:rPr>
        <w:t xml:space="preserve">didelę </w:t>
      </w:r>
      <w:r w:rsidRPr="00CB4592">
        <w:rPr>
          <w:b/>
        </w:rPr>
        <w:t>Dippvol</w:t>
      </w:r>
      <w:r w:rsidRPr="000F063A">
        <w:rPr>
          <w:rFonts w:eastAsia="Calibri"/>
          <w:b/>
          <w:szCs w:val="22"/>
          <w:lang w:eastAsia="en-US"/>
        </w:rPr>
        <w:t xml:space="preserve"> dozę</w:t>
      </w:r>
    </w:p>
    <w:p w14:paraId="6789996D" w14:textId="3B1F0D8B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 xml:space="preserve">Jeigu </w:t>
      </w:r>
      <w:r>
        <w:rPr>
          <w:rFonts w:eastAsia="Calibri"/>
          <w:szCs w:val="22"/>
          <w:lang w:eastAsia="en-US"/>
        </w:rPr>
        <w:t xml:space="preserve">atsitiktinai </w:t>
      </w:r>
      <w:r w:rsidRPr="000F063A">
        <w:rPr>
          <w:rFonts w:eastAsia="Calibri"/>
          <w:szCs w:val="22"/>
          <w:lang w:eastAsia="en-US"/>
        </w:rPr>
        <w:t xml:space="preserve">išgėrėte per daug </w:t>
      </w:r>
      <w:r>
        <w:t>Dippvol</w:t>
      </w:r>
      <w:r w:rsidRPr="000F063A">
        <w:rPr>
          <w:rFonts w:eastAsia="Calibri"/>
          <w:szCs w:val="22"/>
          <w:lang w:eastAsia="en-US"/>
        </w:rPr>
        <w:t xml:space="preserve"> tablečių, nedels</w:t>
      </w:r>
      <w:r>
        <w:rPr>
          <w:rFonts w:eastAsia="Calibri"/>
          <w:szCs w:val="22"/>
          <w:lang w:eastAsia="en-US"/>
        </w:rPr>
        <w:t>iant pasikalbėkite su savo gydytoju. Jums gali prireikti medicininės pagalbos.</w:t>
      </w:r>
    </w:p>
    <w:p w14:paraId="31576610" w14:textId="00F3421E" w:rsidR="00532C73" w:rsidRDefault="00532C73" w:rsidP="00855439">
      <w:pPr>
        <w:outlineLvl w:val="0"/>
        <w:rPr>
          <w:rFonts w:eastAsia="Calibri"/>
          <w:szCs w:val="22"/>
          <w:lang w:eastAsia="en-US"/>
        </w:rPr>
      </w:pPr>
    </w:p>
    <w:p w14:paraId="0F3C2542" w14:textId="48550423" w:rsidR="00532C73" w:rsidRPr="000F063A" w:rsidRDefault="00532C73" w:rsidP="00855439">
      <w:pPr>
        <w:outlineLvl w:val="0"/>
        <w:rPr>
          <w:rFonts w:eastAsia="Calibri"/>
          <w:szCs w:val="22"/>
          <w:lang w:eastAsia="en-US"/>
        </w:rPr>
      </w:pPr>
      <w:r w:rsidRPr="001E581B">
        <w:rPr>
          <w:rFonts w:eastAsia="Calibri"/>
          <w:szCs w:val="22"/>
          <w:lang w:eastAsia="en-US"/>
        </w:rPr>
        <w:t>Jūsų plaučiuose gali kauptis skystis (plaučių edema), sukeldamas dusulį, kuris gali išsivystyti per 24 – 48 valandas nuo vaisto pavartojimo.</w:t>
      </w:r>
    </w:p>
    <w:p w14:paraId="24CFD393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3F4743C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 xml:space="preserve">Pamiršus pavartoti </w:t>
      </w:r>
      <w:r>
        <w:rPr>
          <w:rFonts w:eastAsia="Calibri"/>
          <w:b/>
          <w:szCs w:val="22"/>
          <w:lang w:eastAsia="en-US"/>
        </w:rPr>
        <w:t>Dippvol</w:t>
      </w:r>
    </w:p>
    <w:p w14:paraId="641C06B9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Jeigu pamiršote pavartoti šio vaisto</w:t>
      </w:r>
      <w:r>
        <w:rPr>
          <w:rFonts w:eastAsia="Calibri"/>
          <w:szCs w:val="22"/>
          <w:lang w:eastAsia="en-US"/>
        </w:rPr>
        <w:t xml:space="preserve"> dozę</w:t>
      </w:r>
      <w:r w:rsidRPr="000F063A">
        <w:rPr>
          <w:rFonts w:eastAsia="Calibri"/>
          <w:szCs w:val="22"/>
          <w:lang w:eastAsia="en-US"/>
        </w:rPr>
        <w:t>, išgerkite j</w:t>
      </w:r>
      <w:r>
        <w:rPr>
          <w:rFonts w:eastAsia="Calibri"/>
          <w:szCs w:val="22"/>
          <w:lang w:eastAsia="en-US"/>
        </w:rPr>
        <w:t>ą,</w:t>
      </w:r>
      <w:r w:rsidRPr="000F063A">
        <w:rPr>
          <w:rFonts w:eastAsia="Calibri"/>
          <w:szCs w:val="22"/>
          <w:lang w:eastAsia="en-US"/>
        </w:rPr>
        <w:t xml:space="preserve"> kai tik prisiminsite. Kitą savo dozę išgerkite įprastu laiku. Vis dėlto, jei jau beveik atėjo laikas kitai dozei, praleiskite pamirštąją</w:t>
      </w:r>
      <w:r>
        <w:rPr>
          <w:rFonts w:eastAsia="Calibri"/>
          <w:szCs w:val="22"/>
          <w:lang w:eastAsia="en-US"/>
        </w:rPr>
        <w:t xml:space="preserve"> ir kitą dozę gerkite įprastu laiku</w:t>
      </w:r>
      <w:r w:rsidRPr="000F063A">
        <w:rPr>
          <w:rFonts w:eastAsia="Calibri"/>
          <w:szCs w:val="22"/>
          <w:lang w:eastAsia="en-US"/>
        </w:rPr>
        <w:t xml:space="preserve">. Negalima vartoti dvigubos dozės </w:t>
      </w:r>
      <w:r>
        <w:rPr>
          <w:rFonts w:eastAsia="Calibri"/>
          <w:szCs w:val="22"/>
          <w:lang w:eastAsia="en-US"/>
        </w:rPr>
        <w:t xml:space="preserve">(dviejų tablečių kartu) </w:t>
      </w:r>
      <w:r w:rsidRPr="000F063A">
        <w:rPr>
          <w:rFonts w:eastAsia="Calibri"/>
          <w:szCs w:val="22"/>
          <w:lang w:eastAsia="en-US"/>
        </w:rPr>
        <w:t>norint kompensuoti praleistą tabletę.</w:t>
      </w:r>
    </w:p>
    <w:p w14:paraId="223ADAC0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6E6AEAC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 xml:space="preserve">Nustojus vartoti </w:t>
      </w:r>
      <w:r>
        <w:rPr>
          <w:rFonts w:eastAsia="Calibri"/>
          <w:b/>
          <w:szCs w:val="22"/>
          <w:lang w:eastAsia="en-US"/>
        </w:rPr>
        <w:t>Dippvol</w:t>
      </w:r>
    </w:p>
    <w:p w14:paraId="1AC7DBCC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 xml:space="preserve">Jeigu nutrauksite gydymą </w:t>
      </w:r>
      <w:r w:rsidRPr="00CB4592">
        <w:rPr>
          <w:rFonts w:eastAsia="Calibri"/>
          <w:szCs w:val="22"/>
          <w:lang w:eastAsia="en-US"/>
        </w:rPr>
        <w:t>Dippvol</w:t>
      </w:r>
      <w:r w:rsidRPr="00CB4592">
        <w:rPr>
          <w:rFonts w:eastAsia="Calibri"/>
        </w:rPr>
        <w:t xml:space="preserve"> </w:t>
      </w:r>
      <w:r w:rsidRPr="000F063A">
        <w:rPr>
          <w:rFonts w:eastAsia="Calibri"/>
          <w:szCs w:val="22"/>
          <w:lang w:eastAsia="en-US"/>
        </w:rPr>
        <w:t>Jūsų liga gali pasunkėti. Nenutraukite savo vaisto vartojimo, kol to padaryti nenurodys Jūsų gydytojas.</w:t>
      </w:r>
    </w:p>
    <w:p w14:paraId="0047D663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EF84D0F" w14:textId="77777777" w:rsidR="00855439" w:rsidRPr="00CC1C41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>Visada vartokite šį vaistą, net jeigu jaučiatės gerai</w:t>
      </w:r>
      <w:r>
        <w:rPr>
          <w:rFonts w:eastAsia="Calibri"/>
          <w:szCs w:val="22"/>
          <w:lang w:eastAsia="en-US"/>
        </w:rPr>
        <w:t>.</w:t>
      </w:r>
    </w:p>
    <w:p w14:paraId="76B12206" w14:textId="77777777" w:rsidR="00855439" w:rsidRPr="00067060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67060">
        <w:rPr>
          <w:rFonts w:eastAsia="Calibri"/>
          <w:szCs w:val="22"/>
          <w:lang w:eastAsia="en-US"/>
        </w:rPr>
        <w:t>Žmonės, kurių kraujo</w:t>
      </w:r>
      <w:r>
        <w:rPr>
          <w:rFonts w:eastAsia="Calibri"/>
          <w:szCs w:val="22"/>
          <w:lang w:eastAsia="en-US"/>
        </w:rPr>
        <w:t>spūdis</w:t>
      </w:r>
      <w:r w:rsidRPr="00067060">
        <w:rPr>
          <w:rFonts w:eastAsia="Calibri"/>
          <w:szCs w:val="22"/>
          <w:lang w:eastAsia="en-US"/>
        </w:rPr>
        <w:t xml:space="preserve"> padidėjęs, dažnai nepastebi jokių šios būklės požymių. Daugelis jaučiasi</w:t>
      </w:r>
      <w:r>
        <w:rPr>
          <w:rFonts w:eastAsia="Calibri"/>
          <w:szCs w:val="22"/>
          <w:lang w:eastAsia="en-US"/>
        </w:rPr>
        <w:t xml:space="preserve"> normaliai</w:t>
      </w:r>
      <w:r w:rsidRPr="00067060">
        <w:rPr>
          <w:rFonts w:eastAsia="Calibri"/>
          <w:szCs w:val="22"/>
          <w:lang w:eastAsia="en-US"/>
        </w:rPr>
        <w:t xml:space="preserve">. Labai svarbu, kad </w:t>
      </w:r>
      <w:r>
        <w:rPr>
          <w:rFonts w:eastAsia="Calibri"/>
          <w:szCs w:val="22"/>
          <w:lang w:eastAsia="en-US"/>
        </w:rPr>
        <w:t xml:space="preserve">Jūs </w:t>
      </w:r>
      <w:r w:rsidRPr="00067060">
        <w:rPr>
          <w:rFonts w:eastAsia="Calibri"/>
          <w:szCs w:val="22"/>
          <w:lang w:eastAsia="en-US"/>
        </w:rPr>
        <w:t xml:space="preserve">vaisto vartotumėte tiksliai taip, kaip nurodė </w:t>
      </w:r>
      <w:r>
        <w:rPr>
          <w:rFonts w:eastAsia="Calibri"/>
          <w:szCs w:val="22"/>
          <w:lang w:eastAsia="en-US"/>
        </w:rPr>
        <w:t xml:space="preserve">Jūsų </w:t>
      </w:r>
      <w:r w:rsidRPr="00067060">
        <w:rPr>
          <w:rFonts w:eastAsia="Calibri"/>
          <w:szCs w:val="22"/>
          <w:lang w:eastAsia="en-US"/>
        </w:rPr>
        <w:t>gydytojas, tuomet bus geresni</w:t>
      </w:r>
      <w:r>
        <w:rPr>
          <w:rFonts w:eastAsia="Calibri"/>
          <w:szCs w:val="22"/>
          <w:lang w:eastAsia="en-US"/>
        </w:rPr>
        <w:t xml:space="preserve"> </w:t>
      </w:r>
      <w:r w:rsidRPr="00067060">
        <w:rPr>
          <w:rFonts w:eastAsia="Calibri"/>
          <w:szCs w:val="22"/>
          <w:lang w:eastAsia="en-US"/>
        </w:rPr>
        <w:t xml:space="preserve">gydymo rezultatai ir </w:t>
      </w:r>
      <w:r>
        <w:rPr>
          <w:rFonts w:eastAsia="Calibri"/>
          <w:szCs w:val="22"/>
          <w:lang w:eastAsia="en-US"/>
        </w:rPr>
        <w:t>sumažės</w:t>
      </w:r>
      <w:r w:rsidRPr="00067060">
        <w:rPr>
          <w:rFonts w:eastAsia="Calibri"/>
          <w:szCs w:val="22"/>
          <w:lang w:eastAsia="en-US"/>
        </w:rPr>
        <w:t xml:space="preserve"> šalutini</w:t>
      </w:r>
      <w:r>
        <w:rPr>
          <w:rFonts w:eastAsia="Calibri"/>
          <w:szCs w:val="22"/>
          <w:lang w:eastAsia="en-US"/>
        </w:rPr>
        <w:t>o poveikio rizika</w:t>
      </w:r>
      <w:r w:rsidRPr="00067060">
        <w:rPr>
          <w:rFonts w:eastAsia="Calibri"/>
          <w:szCs w:val="22"/>
          <w:lang w:eastAsia="en-US"/>
        </w:rPr>
        <w:t>. Lankykitės pas gydytoją, net jei gerai</w:t>
      </w:r>
      <w:r>
        <w:rPr>
          <w:rFonts w:eastAsia="Calibri"/>
          <w:szCs w:val="22"/>
          <w:lang w:eastAsia="en-US"/>
        </w:rPr>
        <w:t xml:space="preserve"> </w:t>
      </w:r>
      <w:r w:rsidRPr="00067060">
        <w:rPr>
          <w:rFonts w:eastAsia="Calibri"/>
          <w:szCs w:val="22"/>
          <w:lang w:eastAsia="en-US"/>
        </w:rPr>
        <w:t>jaučiatės.</w:t>
      </w:r>
    </w:p>
    <w:p w14:paraId="047325C9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07D4F2F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67060">
        <w:rPr>
          <w:rFonts w:eastAsia="Calibri"/>
          <w:szCs w:val="22"/>
          <w:lang w:eastAsia="en-US"/>
        </w:rPr>
        <w:t>Jeigu kiltų daugiau klausimų dėl šio vaisto vartojimo, kreipkitės į gydytoją arba vaistininką.</w:t>
      </w:r>
    </w:p>
    <w:p w14:paraId="72539CA2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CACD589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D88A4C9" w14:textId="77777777" w:rsidR="00855439" w:rsidRPr="000F063A" w:rsidRDefault="00855439" w:rsidP="00855439">
      <w:pPr>
        <w:tabs>
          <w:tab w:val="left" w:pos="567"/>
        </w:tabs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4.</w:t>
      </w:r>
      <w:r w:rsidRPr="000F063A">
        <w:rPr>
          <w:rFonts w:eastAsia="Calibri"/>
          <w:b/>
          <w:szCs w:val="22"/>
          <w:lang w:eastAsia="en-US"/>
        </w:rPr>
        <w:tab/>
        <w:t>Galimas šalutinis poveikis</w:t>
      </w:r>
    </w:p>
    <w:p w14:paraId="5E269FD0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ACDE4E1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Šis vaistas, kaip ir visi kiti, gali sukelti šalutinį poveikį, nors jis pasireiškia ne visiems žmonėms.</w:t>
      </w:r>
    </w:p>
    <w:p w14:paraId="17D237F3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6B91F32" w14:textId="77777777" w:rsidR="00855439" w:rsidRPr="00D20734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D20734">
        <w:rPr>
          <w:rFonts w:eastAsia="Calibri"/>
          <w:szCs w:val="22"/>
          <w:lang w:eastAsia="en-US"/>
        </w:rPr>
        <w:lastRenderedPageBreak/>
        <w:t>Kaip ir vartojant bet k</w:t>
      </w:r>
      <w:r>
        <w:rPr>
          <w:rFonts w:eastAsia="Calibri"/>
          <w:szCs w:val="22"/>
          <w:lang w:eastAsia="en-US"/>
        </w:rPr>
        <w:t>okio</w:t>
      </w:r>
      <w:r w:rsidRPr="00D20734">
        <w:rPr>
          <w:rFonts w:eastAsia="Calibri"/>
          <w:szCs w:val="22"/>
          <w:lang w:eastAsia="en-US"/>
        </w:rPr>
        <w:t xml:space="preserve"> kit</w:t>
      </w:r>
      <w:r>
        <w:rPr>
          <w:rFonts w:eastAsia="Calibri"/>
          <w:szCs w:val="22"/>
          <w:lang w:eastAsia="en-US"/>
        </w:rPr>
        <w:t>o</w:t>
      </w:r>
      <w:r w:rsidRPr="00D2073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derinio, kurio sudėtyje yra trys </w:t>
      </w:r>
      <w:r w:rsidRPr="00D20734">
        <w:rPr>
          <w:rFonts w:eastAsia="Calibri"/>
          <w:szCs w:val="22"/>
          <w:lang w:eastAsia="en-US"/>
        </w:rPr>
        <w:t>veikli</w:t>
      </w:r>
      <w:r>
        <w:rPr>
          <w:rFonts w:eastAsia="Calibri"/>
          <w:szCs w:val="22"/>
          <w:lang w:eastAsia="en-US"/>
        </w:rPr>
        <w:t>osios</w:t>
      </w:r>
      <w:r w:rsidRPr="00D20734">
        <w:rPr>
          <w:rFonts w:eastAsia="Calibri"/>
          <w:szCs w:val="22"/>
          <w:lang w:eastAsia="en-US"/>
        </w:rPr>
        <w:t xml:space="preserve"> medžiag</w:t>
      </w:r>
      <w:r>
        <w:rPr>
          <w:rFonts w:eastAsia="Calibri"/>
          <w:szCs w:val="22"/>
          <w:lang w:eastAsia="en-US"/>
        </w:rPr>
        <w:t>os</w:t>
      </w:r>
      <w:r w:rsidRPr="00D20734">
        <w:rPr>
          <w:rFonts w:eastAsia="Calibri"/>
          <w:szCs w:val="22"/>
          <w:lang w:eastAsia="en-US"/>
        </w:rPr>
        <w:t>, gali pasireikšti ir kiekvienai</w:t>
      </w:r>
      <w:r>
        <w:rPr>
          <w:rFonts w:eastAsia="Calibri"/>
          <w:szCs w:val="22"/>
          <w:lang w:eastAsia="en-US"/>
        </w:rPr>
        <w:t xml:space="preserve"> veikliajai </w:t>
      </w:r>
      <w:r w:rsidRPr="00D20734">
        <w:rPr>
          <w:rFonts w:eastAsia="Calibri"/>
          <w:szCs w:val="22"/>
          <w:lang w:eastAsia="en-US"/>
        </w:rPr>
        <w:t xml:space="preserve">medžiagai būdingas šalutinis poveikis. </w:t>
      </w:r>
      <w:r>
        <w:rPr>
          <w:rFonts w:eastAsia="Calibri"/>
          <w:szCs w:val="22"/>
          <w:lang w:eastAsia="en-US"/>
        </w:rPr>
        <w:t>Toliau išvardytas šalutinis poveikis, pastebėtas v</w:t>
      </w:r>
      <w:r w:rsidRPr="00D20734">
        <w:rPr>
          <w:rFonts w:eastAsia="Calibri"/>
          <w:szCs w:val="22"/>
          <w:lang w:eastAsia="en-US"/>
        </w:rPr>
        <w:t xml:space="preserve">artojant </w:t>
      </w:r>
      <w:r>
        <w:t>Dippvol</w:t>
      </w:r>
      <w:r w:rsidRPr="00D2073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arba vienos iš trijų jo</w:t>
      </w:r>
      <w:r w:rsidRPr="00D20734">
        <w:rPr>
          <w:rFonts w:eastAsia="Calibri"/>
          <w:szCs w:val="22"/>
          <w:lang w:eastAsia="en-US"/>
        </w:rPr>
        <w:t xml:space="preserve"> veikliųjų medžiagų (amlodipin</w:t>
      </w:r>
      <w:r>
        <w:rPr>
          <w:rFonts w:eastAsia="Calibri"/>
          <w:szCs w:val="22"/>
          <w:lang w:eastAsia="en-US"/>
        </w:rPr>
        <w:t>o</w:t>
      </w:r>
      <w:r w:rsidRPr="00D20734">
        <w:rPr>
          <w:rFonts w:eastAsia="Calibri"/>
          <w:szCs w:val="22"/>
          <w:lang w:eastAsia="en-US"/>
        </w:rPr>
        <w:t>, valsartan</w:t>
      </w:r>
      <w:r>
        <w:rPr>
          <w:rFonts w:eastAsia="Calibri"/>
          <w:szCs w:val="22"/>
          <w:lang w:eastAsia="en-US"/>
        </w:rPr>
        <w:t>o</w:t>
      </w:r>
      <w:r w:rsidRPr="00D20734">
        <w:rPr>
          <w:rFonts w:eastAsia="Calibri"/>
          <w:szCs w:val="22"/>
          <w:lang w:eastAsia="en-US"/>
        </w:rPr>
        <w:t xml:space="preserve"> ir hidrochlorotiazid</w:t>
      </w:r>
      <w:r>
        <w:rPr>
          <w:rFonts w:eastAsia="Calibri"/>
          <w:szCs w:val="22"/>
          <w:lang w:eastAsia="en-US"/>
        </w:rPr>
        <w:t>o</w:t>
      </w:r>
      <w:r w:rsidRPr="00D20734">
        <w:rPr>
          <w:rFonts w:eastAsia="Calibri"/>
          <w:szCs w:val="22"/>
          <w:lang w:eastAsia="en-US"/>
        </w:rPr>
        <w:t>)</w:t>
      </w:r>
      <w:r>
        <w:rPr>
          <w:rFonts w:eastAsia="Calibri"/>
          <w:szCs w:val="22"/>
          <w:lang w:eastAsia="en-US"/>
        </w:rPr>
        <w:t xml:space="preserve">, kuris gali pasireikšti </w:t>
      </w:r>
      <w:r>
        <w:t>Dippvol</w:t>
      </w:r>
      <w:r>
        <w:rPr>
          <w:rFonts w:eastAsia="Calibri"/>
          <w:szCs w:val="22"/>
          <w:lang w:eastAsia="en-US"/>
        </w:rPr>
        <w:t xml:space="preserve"> vartojimo metu</w:t>
      </w:r>
      <w:r w:rsidRPr="00D20734">
        <w:rPr>
          <w:rFonts w:eastAsia="Calibri"/>
          <w:szCs w:val="22"/>
          <w:lang w:eastAsia="en-US"/>
        </w:rPr>
        <w:t>.</w:t>
      </w:r>
    </w:p>
    <w:p w14:paraId="36EEAAAA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D160C01" w14:textId="77777777" w:rsidR="00855439" w:rsidRPr="00CC1C41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>Kai kuris šalutinis poveikis gali būti sunkus ir gali prireikti skubios medicinos pagalbos</w:t>
      </w:r>
      <w:r>
        <w:rPr>
          <w:rFonts w:eastAsia="Calibri"/>
          <w:szCs w:val="22"/>
          <w:lang w:eastAsia="en-US"/>
        </w:rPr>
        <w:t>.</w:t>
      </w:r>
    </w:p>
    <w:p w14:paraId="51D770CF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CC1C41">
        <w:rPr>
          <w:rFonts w:eastAsia="Calibri"/>
          <w:szCs w:val="22"/>
          <w:lang w:eastAsia="en-US"/>
        </w:rPr>
        <w:t>Nedelsdami kreipkitės į gydytoją, jeigu pavartojus šio vaisto, pasireiškia kuris nors toliau išvardytas sunkus šalutinis poveikis.</w:t>
      </w:r>
    </w:p>
    <w:p w14:paraId="510F8526" w14:textId="77777777" w:rsidR="00855439" w:rsidRPr="00CC1C41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0B65D41" w14:textId="77777777" w:rsidR="00AA13F9" w:rsidRPr="00C53023" w:rsidRDefault="00AA13F9" w:rsidP="00C53023">
      <w:pPr>
        <w:pStyle w:val="Listlevel1"/>
        <w:spacing w:before="0" w:after="0"/>
        <w:rPr>
          <w:b/>
          <w:sz w:val="22"/>
          <w:szCs w:val="22"/>
          <w:lang w:val="lt-LT"/>
        </w:rPr>
      </w:pPr>
      <w:bookmarkStart w:id="1" w:name="_Hlk90898761"/>
      <w:r w:rsidRPr="00C53023">
        <w:rPr>
          <w:b/>
          <w:sz w:val="22"/>
          <w:szCs w:val="22"/>
          <w:lang w:val="lt-LT"/>
        </w:rPr>
        <w:t>Dažni šalutinio poveikio reiškiniai (gali pasireikšti rečiau kaip 1 iš 10 asmenų):</w:t>
      </w:r>
      <w:bookmarkEnd w:id="1"/>
    </w:p>
    <w:p w14:paraId="05CDA429" w14:textId="77777777" w:rsidR="00855439" w:rsidRPr="00D20734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D20734">
        <w:rPr>
          <w:rFonts w:eastAsia="Calibri"/>
          <w:szCs w:val="22"/>
          <w:lang w:eastAsia="en-US"/>
        </w:rPr>
        <w:t>Svaigulys.</w:t>
      </w:r>
    </w:p>
    <w:p w14:paraId="3D1F7C08" w14:textId="77777777" w:rsidR="00855439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Žemas</w:t>
      </w:r>
      <w:r w:rsidRPr="00D20734">
        <w:rPr>
          <w:rFonts w:eastAsia="Calibri"/>
          <w:szCs w:val="22"/>
          <w:lang w:eastAsia="en-US"/>
        </w:rPr>
        <w:t xml:space="preserve"> kraujo</w:t>
      </w:r>
      <w:r>
        <w:rPr>
          <w:rFonts w:eastAsia="Calibri"/>
          <w:szCs w:val="22"/>
          <w:lang w:eastAsia="en-US"/>
        </w:rPr>
        <w:t>spūdis</w:t>
      </w:r>
      <w:r w:rsidRPr="00D20734">
        <w:rPr>
          <w:rFonts w:eastAsia="Calibri"/>
          <w:szCs w:val="22"/>
          <w:lang w:eastAsia="en-US"/>
        </w:rPr>
        <w:t xml:space="preserve"> (</w:t>
      </w:r>
      <w:r>
        <w:rPr>
          <w:rFonts w:eastAsia="Calibri"/>
          <w:szCs w:val="22"/>
          <w:lang w:eastAsia="en-US"/>
        </w:rPr>
        <w:t>pojūtis, kad greit apalpsite</w:t>
      </w:r>
      <w:r w:rsidRPr="00D20734">
        <w:rPr>
          <w:rFonts w:eastAsia="Calibri"/>
          <w:szCs w:val="22"/>
          <w:lang w:eastAsia="en-US"/>
        </w:rPr>
        <w:t xml:space="preserve">, </w:t>
      </w:r>
      <w:r>
        <w:rPr>
          <w:rFonts w:eastAsia="Calibri"/>
          <w:szCs w:val="22"/>
          <w:lang w:eastAsia="en-US"/>
        </w:rPr>
        <w:t>g</w:t>
      </w:r>
      <w:r w:rsidRPr="00D20734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l</w:t>
      </w:r>
      <w:r w:rsidRPr="00D20734">
        <w:rPr>
          <w:rFonts w:eastAsia="Calibri"/>
          <w:szCs w:val="22"/>
          <w:lang w:eastAsia="en-US"/>
        </w:rPr>
        <w:t>v</w:t>
      </w:r>
      <w:r>
        <w:rPr>
          <w:rFonts w:eastAsia="Calibri"/>
          <w:szCs w:val="22"/>
          <w:lang w:eastAsia="en-US"/>
        </w:rPr>
        <w:t>os suk</w:t>
      </w:r>
      <w:r w:rsidRPr="00D20734">
        <w:rPr>
          <w:rFonts w:eastAsia="Calibri"/>
          <w:szCs w:val="22"/>
          <w:lang w:eastAsia="en-US"/>
        </w:rPr>
        <w:t>im</w:t>
      </w:r>
      <w:r>
        <w:rPr>
          <w:rFonts w:eastAsia="Calibri"/>
          <w:szCs w:val="22"/>
          <w:lang w:eastAsia="en-US"/>
        </w:rPr>
        <w:t>asis</w:t>
      </w:r>
      <w:r w:rsidRPr="00D20734">
        <w:rPr>
          <w:rFonts w:eastAsia="Calibri"/>
          <w:szCs w:val="22"/>
          <w:lang w:eastAsia="en-US"/>
        </w:rPr>
        <w:t>, staig</w:t>
      </w:r>
      <w:r>
        <w:rPr>
          <w:rFonts w:eastAsia="Calibri"/>
          <w:szCs w:val="22"/>
          <w:lang w:eastAsia="en-US"/>
        </w:rPr>
        <w:t>us sąmonės praradimas</w:t>
      </w:r>
      <w:r w:rsidRPr="00D20734">
        <w:rPr>
          <w:rFonts w:eastAsia="Calibri"/>
          <w:szCs w:val="22"/>
          <w:lang w:eastAsia="en-US"/>
        </w:rPr>
        <w:t>).</w:t>
      </w:r>
    </w:p>
    <w:p w14:paraId="7BE60F27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132230DB" w14:textId="77777777" w:rsidR="00AA13F9" w:rsidRPr="00C53023" w:rsidRDefault="00AA13F9" w:rsidP="00C53023">
      <w:pPr>
        <w:rPr>
          <w:b/>
          <w:szCs w:val="22"/>
        </w:rPr>
      </w:pPr>
      <w:bookmarkStart w:id="2" w:name="_Hlk90898779"/>
      <w:r w:rsidRPr="00C53023">
        <w:rPr>
          <w:b/>
          <w:szCs w:val="22"/>
        </w:rPr>
        <w:t>Nedažni šalutinio poveikio reiškiniai (gali pasireikšti rečiau kaip 1 iš 100 asmenų):</w:t>
      </w:r>
      <w:bookmarkEnd w:id="2"/>
    </w:p>
    <w:p w14:paraId="0C0F0BFD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>Labai sumažėjęs išskiriamo šlapimo kiekis (inkstų veiklos susilpnėjimas).</w:t>
      </w:r>
    </w:p>
    <w:p w14:paraId="384B951E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F6C8504" w14:textId="77777777" w:rsidR="00AA13F9" w:rsidRPr="00C53023" w:rsidRDefault="00AA13F9" w:rsidP="00C53023">
      <w:pPr>
        <w:suppressAutoHyphens/>
        <w:rPr>
          <w:b/>
          <w:szCs w:val="22"/>
        </w:rPr>
      </w:pPr>
      <w:r w:rsidRPr="00C53023">
        <w:rPr>
          <w:b/>
          <w:szCs w:val="22"/>
        </w:rPr>
        <w:t>Reti šalutinio poveikio reiškiniai (gali pasireikšti rečiau kaip 1 iš 1 000 asmenų):</w:t>
      </w:r>
    </w:p>
    <w:p w14:paraId="2FD64E36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>S</w:t>
      </w:r>
      <w:r>
        <w:rPr>
          <w:rFonts w:eastAsia="Calibri"/>
          <w:szCs w:val="22"/>
          <w:lang w:eastAsia="en-US"/>
        </w:rPr>
        <w:t>avaiminis</w:t>
      </w:r>
      <w:r w:rsidRPr="00BB10AF">
        <w:rPr>
          <w:rFonts w:eastAsia="Calibri"/>
          <w:szCs w:val="22"/>
          <w:lang w:eastAsia="en-US"/>
        </w:rPr>
        <w:t xml:space="preserve"> kraujavimas.</w:t>
      </w:r>
    </w:p>
    <w:p w14:paraId="4B833DDD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>Nereguliarus širdies plakimas.</w:t>
      </w:r>
    </w:p>
    <w:p w14:paraId="04E935BC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>Kepenų sutrikimas.</w:t>
      </w:r>
    </w:p>
    <w:p w14:paraId="01BF16BD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4733EB2" w14:textId="408F3D70" w:rsidR="00AA13F9" w:rsidRPr="00C53023" w:rsidRDefault="00AA13F9" w:rsidP="00C53023">
      <w:pPr>
        <w:outlineLvl w:val="0"/>
        <w:rPr>
          <w:rFonts w:eastAsia="Calibri"/>
          <w:b/>
          <w:szCs w:val="22"/>
          <w:lang w:eastAsia="en-US"/>
        </w:rPr>
      </w:pPr>
      <w:bookmarkStart w:id="3" w:name="_Hlk90898737"/>
      <w:r w:rsidRPr="00C53023">
        <w:rPr>
          <w:b/>
          <w:szCs w:val="22"/>
        </w:rPr>
        <w:t xml:space="preserve">Labai </w:t>
      </w:r>
      <w:r w:rsidR="003F4992" w:rsidRPr="00C53023">
        <w:rPr>
          <w:b/>
          <w:szCs w:val="22"/>
        </w:rPr>
        <w:t>reti</w:t>
      </w:r>
      <w:r w:rsidRPr="00C53023">
        <w:rPr>
          <w:b/>
          <w:szCs w:val="22"/>
        </w:rPr>
        <w:t xml:space="preserve"> šalutinio poveikio reiškiniai (gali pasireikšti ne rečiau kaip 1 iš 10</w:t>
      </w:r>
      <w:r w:rsidR="003F4992" w:rsidRPr="00C53023">
        <w:rPr>
          <w:b/>
          <w:szCs w:val="22"/>
        </w:rPr>
        <w:t xml:space="preserve"> 000</w:t>
      </w:r>
      <w:r w:rsidRPr="00C53023">
        <w:rPr>
          <w:b/>
          <w:szCs w:val="22"/>
        </w:rPr>
        <w:t xml:space="preserve"> asmenų)</w:t>
      </w:r>
      <w:bookmarkEnd w:id="3"/>
      <w:r w:rsidRPr="00C53023">
        <w:rPr>
          <w:b/>
          <w:szCs w:val="22"/>
        </w:rPr>
        <w:t>:</w:t>
      </w:r>
    </w:p>
    <w:p w14:paraId="68F608FC" w14:textId="04D0F0A8" w:rsidR="00855439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 xml:space="preserve">Staiga atsiradęs </w:t>
      </w:r>
      <w:r>
        <w:rPr>
          <w:rFonts w:eastAsia="Calibri"/>
          <w:szCs w:val="22"/>
          <w:lang w:eastAsia="en-US"/>
        </w:rPr>
        <w:t>gargimas (švokštimas)</w:t>
      </w:r>
      <w:r w:rsidRPr="00BB10AF">
        <w:rPr>
          <w:rFonts w:eastAsia="Calibri"/>
          <w:szCs w:val="22"/>
          <w:lang w:eastAsia="en-US"/>
        </w:rPr>
        <w:t>, krūtinės skausmas, dusulys ar kvėpavimo pasunkėjimas</w:t>
      </w:r>
      <w:r>
        <w:rPr>
          <w:rFonts w:eastAsia="Calibri"/>
          <w:szCs w:val="22"/>
          <w:lang w:eastAsia="en-US"/>
        </w:rPr>
        <w:t>.</w:t>
      </w:r>
    </w:p>
    <w:p w14:paraId="5EAD038B" w14:textId="619B58AF" w:rsidR="003F4992" w:rsidRDefault="003F4992" w:rsidP="00C53023">
      <w:pPr>
        <w:ind w:firstLine="567"/>
        <w:outlineLvl w:val="0"/>
        <w:rPr>
          <w:rFonts w:eastAsia="Calibri"/>
          <w:szCs w:val="22"/>
          <w:lang w:eastAsia="en-US"/>
        </w:rPr>
      </w:pPr>
      <w:r>
        <w:t>Ūminis kvėpavimo sutrikimas (pasireiškia stipriu dusuliu, karščiavimu, silpnumu ir sumišimu).</w:t>
      </w:r>
    </w:p>
    <w:p w14:paraId="41C3AB4D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>Akių vokų, veido ar lūpų pa</w:t>
      </w:r>
      <w:r>
        <w:rPr>
          <w:rFonts w:eastAsia="Calibri"/>
          <w:szCs w:val="22"/>
          <w:lang w:eastAsia="en-US"/>
        </w:rPr>
        <w:t>br</w:t>
      </w:r>
      <w:r w:rsidRPr="00BB10AF">
        <w:rPr>
          <w:rFonts w:eastAsia="Calibri"/>
          <w:szCs w:val="22"/>
          <w:lang w:eastAsia="en-US"/>
        </w:rPr>
        <w:t>in</w:t>
      </w:r>
      <w:r>
        <w:rPr>
          <w:rFonts w:eastAsia="Calibri"/>
          <w:szCs w:val="22"/>
          <w:lang w:eastAsia="en-US"/>
        </w:rPr>
        <w:t>k</w:t>
      </w:r>
      <w:r w:rsidRPr="00BB10AF">
        <w:rPr>
          <w:rFonts w:eastAsia="Calibri"/>
          <w:szCs w:val="22"/>
          <w:lang w:eastAsia="en-US"/>
        </w:rPr>
        <w:t>imas</w:t>
      </w:r>
      <w:r>
        <w:rPr>
          <w:rFonts w:eastAsia="Calibri"/>
          <w:szCs w:val="22"/>
          <w:lang w:eastAsia="en-US"/>
        </w:rPr>
        <w:t>.</w:t>
      </w:r>
    </w:p>
    <w:p w14:paraId="0A8F7734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>Liežuvio ir gerklės pa</w:t>
      </w:r>
      <w:r>
        <w:rPr>
          <w:rFonts w:eastAsia="Calibri"/>
          <w:szCs w:val="22"/>
          <w:lang w:eastAsia="en-US"/>
        </w:rPr>
        <w:t>br</w:t>
      </w:r>
      <w:r w:rsidRPr="00BB10AF">
        <w:rPr>
          <w:rFonts w:eastAsia="Calibri"/>
          <w:szCs w:val="22"/>
          <w:lang w:eastAsia="en-US"/>
        </w:rPr>
        <w:t>in</w:t>
      </w:r>
      <w:r>
        <w:rPr>
          <w:rFonts w:eastAsia="Calibri"/>
          <w:szCs w:val="22"/>
          <w:lang w:eastAsia="en-US"/>
        </w:rPr>
        <w:t>k</w:t>
      </w:r>
      <w:r w:rsidRPr="00BB10AF">
        <w:rPr>
          <w:rFonts w:eastAsia="Calibri"/>
          <w:szCs w:val="22"/>
          <w:lang w:eastAsia="en-US"/>
        </w:rPr>
        <w:t>imas, dėl kurio gali labai pasunkėti kvėpavimas</w:t>
      </w:r>
      <w:r>
        <w:rPr>
          <w:rFonts w:eastAsia="Calibri"/>
          <w:szCs w:val="22"/>
          <w:lang w:eastAsia="en-US"/>
        </w:rPr>
        <w:t>.</w:t>
      </w:r>
    </w:p>
    <w:p w14:paraId="3CDCAB48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 xml:space="preserve">Sunkios odos reakcijos, įskaitant intensyvų odos </w:t>
      </w:r>
      <w:r>
        <w:rPr>
          <w:rFonts w:eastAsia="Calibri"/>
          <w:szCs w:val="22"/>
          <w:lang w:eastAsia="en-US"/>
        </w:rPr>
        <w:t>iš</w:t>
      </w:r>
      <w:r w:rsidRPr="00BB10AF">
        <w:rPr>
          <w:rFonts w:eastAsia="Calibri"/>
          <w:szCs w:val="22"/>
          <w:lang w:eastAsia="en-US"/>
        </w:rPr>
        <w:t>bėrimą, dilgėlinę, viso kūno odos paraudimą,</w:t>
      </w:r>
      <w:r>
        <w:rPr>
          <w:rFonts w:eastAsia="Calibri"/>
          <w:szCs w:val="22"/>
          <w:lang w:eastAsia="en-US"/>
        </w:rPr>
        <w:t xml:space="preserve"> </w:t>
      </w:r>
      <w:r w:rsidRPr="00BB10AF">
        <w:rPr>
          <w:rFonts w:eastAsia="Calibri"/>
          <w:szCs w:val="22"/>
          <w:lang w:eastAsia="en-US"/>
        </w:rPr>
        <w:t>sunkų niežėjimą, odos pūslėtumą, lupimąsi ir pa</w:t>
      </w:r>
      <w:r>
        <w:rPr>
          <w:rFonts w:eastAsia="Calibri"/>
          <w:szCs w:val="22"/>
          <w:lang w:eastAsia="en-US"/>
        </w:rPr>
        <w:t>br</w:t>
      </w:r>
      <w:r w:rsidRPr="00BB10AF">
        <w:rPr>
          <w:rFonts w:eastAsia="Calibri"/>
          <w:szCs w:val="22"/>
          <w:lang w:eastAsia="en-US"/>
        </w:rPr>
        <w:t>in</w:t>
      </w:r>
      <w:r>
        <w:rPr>
          <w:rFonts w:eastAsia="Calibri"/>
          <w:szCs w:val="22"/>
          <w:lang w:eastAsia="en-US"/>
        </w:rPr>
        <w:t>k</w:t>
      </w:r>
      <w:r w:rsidRPr="00BB10AF">
        <w:rPr>
          <w:rFonts w:eastAsia="Calibri"/>
          <w:szCs w:val="22"/>
          <w:lang w:eastAsia="en-US"/>
        </w:rPr>
        <w:t>imą, gleivinių uždegimą (</w:t>
      </w:r>
      <w:r>
        <w:rPr>
          <w:rFonts w:eastAsia="Calibri"/>
          <w:szCs w:val="22"/>
          <w:lang w:eastAsia="en-US"/>
        </w:rPr>
        <w:t>Stivenso</w:t>
      </w:r>
      <w:r>
        <w:rPr>
          <w:rFonts w:eastAsia="Calibri"/>
          <w:szCs w:val="22"/>
          <w:lang w:eastAsia="en-US"/>
        </w:rPr>
        <w:noBreakHyphen/>
        <w:t xml:space="preserve">Džonsono (angl. </w:t>
      </w:r>
      <w:r w:rsidRPr="00CC1C41">
        <w:rPr>
          <w:rFonts w:eastAsia="Calibri"/>
          <w:i/>
          <w:szCs w:val="22"/>
          <w:lang w:eastAsia="en-US"/>
        </w:rPr>
        <w:t>Stevens</w:t>
      </w:r>
      <w:r w:rsidRPr="00CC1C41">
        <w:rPr>
          <w:rFonts w:eastAsia="Calibri"/>
          <w:i/>
          <w:szCs w:val="22"/>
          <w:lang w:eastAsia="en-US"/>
        </w:rPr>
        <w:noBreakHyphen/>
        <w:t>Johnson</w:t>
      </w:r>
      <w:r>
        <w:rPr>
          <w:rFonts w:eastAsia="Calibri"/>
          <w:szCs w:val="22"/>
          <w:lang w:eastAsia="en-US"/>
        </w:rPr>
        <w:t xml:space="preserve">) </w:t>
      </w:r>
      <w:r w:rsidRPr="00BB10AF">
        <w:rPr>
          <w:rFonts w:eastAsia="Calibri"/>
          <w:szCs w:val="22"/>
          <w:lang w:eastAsia="en-US"/>
        </w:rPr>
        <w:t>sindromas, toksinė epidermio nekrolizė), arba kitos alerginės reakcijos</w:t>
      </w:r>
      <w:r>
        <w:rPr>
          <w:rFonts w:eastAsia="Calibri"/>
          <w:szCs w:val="22"/>
          <w:lang w:eastAsia="en-US"/>
        </w:rPr>
        <w:t>.</w:t>
      </w:r>
    </w:p>
    <w:p w14:paraId="78A3B521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BB10AF">
        <w:rPr>
          <w:rFonts w:eastAsia="Calibri"/>
          <w:szCs w:val="22"/>
          <w:lang w:eastAsia="en-US"/>
        </w:rPr>
        <w:t>Širdies priepuolis</w:t>
      </w:r>
      <w:r>
        <w:rPr>
          <w:rFonts w:eastAsia="Calibri"/>
          <w:szCs w:val="22"/>
          <w:lang w:eastAsia="en-US"/>
        </w:rPr>
        <w:t>.</w:t>
      </w:r>
    </w:p>
    <w:p w14:paraId="3B68BA3C" w14:textId="77777777" w:rsidR="00855439" w:rsidRPr="00A35868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A35868">
        <w:rPr>
          <w:rFonts w:eastAsia="Calibri"/>
          <w:szCs w:val="22"/>
          <w:lang w:eastAsia="en-US"/>
        </w:rPr>
        <w:t>Kasos uždegimas, dėl kurio gali pasireikšti sunkus pilvo ir nugaros skausmas, susijęs su labai</w:t>
      </w:r>
      <w:r>
        <w:rPr>
          <w:rFonts w:eastAsia="Calibri"/>
          <w:szCs w:val="22"/>
          <w:lang w:eastAsia="en-US"/>
        </w:rPr>
        <w:t xml:space="preserve"> </w:t>
      </w:r>
      <w:r w:rsidRPr="00A35868">
        <w:rPr>
          <w:rFonts w:eastAsia="Calibri"/>
          <w:szCs w:val="22"/>
          <w:lang w:eastAsia="en-US"/>
        </w:rPr>
        <w:t>bloga savijauta</w:t>
      </w:r>
      <w:r>
        <w:rPr>
          <w:rFonts w:eastAsia="Calibri"/>
          <w:szCs w:val="22"/>
          <w:lang w:eastAsia="en-US"/>
        </w:rPr>
        <w:t>.</w:t>
      </w:r>
    </w:p>
    <w:p w14:paraId="3BBD6464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BB10AF">
        <w:rPr>
          <w:rFonts w:eastAsia="Calibri"/>
          <w:szCs w:val="22"/>
          <w:lang w:eastAsia="en-US"/>
        </w:rPr>
        <w:t>ilpnumas, kraujosruvų atsiradimas, karščiavimas, dažnos infekcinės ligos</w:t>
      </w:r>
      <w:r>
        <w:rPr>
          <w:rFonts w:eastAsia="Calibri"/>
          <w:szCs w:val="22"/>
          <w:lang w:eastAsia="en-US"/>
        </w:rPr>
        <w:t>.</w:t>
      </w:r>
    </w:p>
    <w:p w14:paraId="6BC12CF0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Sustingimas</w:t>
      </w:r>
      <w:r w:rsidRPr="00BB10AF">
        <w:rPr>
          <w:rFonts w:eastAsia="Calibri"/>
          <w:szCs w:val="22"/>
          <w:lang w:eastAsia="en-US"/>
        </w:rPr>
        <w:t>.</w:t>
      </w:r>
    </w:p>
    <w:p w14:paraId="6CE5E081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9E2B5AA" w14:textId="77777777" w:rsidR="00855439" w:rsidRDefault="00855439" w:rsidP="00855439">
      <w:pPr>
        <w:keepNext/>
        <w:outlineLvl w:val="0"/>
        <w:rPr>
          <w:rFonts w:eastAsia="Calibri"/>
          <w:b/>
          <w:szCs w:val="22"/>
          <w:lang w:eastAsia="en-US"/>
        </w:rPr>
      </w:pPr>
      <w:r w:rsidRPr="00A35868">
        <w:rPr>
          <w:rFonts w:eastAsia="Calibri"/>
          <w:b/>
          <w:szCs w:val="22"/>
          <w:lang w:eastAsia="en-US"/>
        </w:rPr>
        <w:t>Kitas šalutinis poveikis</w:t>
      </w:r>
    </w:p>
    <w:p w14:paraId="19601DE4" w14:textId="77777777" w:rsidR="00855439" w:rsidRPr="00A35868" w:rsidRDefault="00855439" w:rsidP="00855439">
      <w:pPr>
        <w:outlineLvl w:val="0"/>
        <w:rPr>
          <w:rFonts w:eastAsia="Calibri"/>
          <w:b/>
          <w:szCs w:val="22"/>
          <w:lang w:eastAsia="en-US"/>
        </w:rPr>
      </w:pPr>
    </w:p>
    <w:p w14:paraId="5A9F2A85" w14:textId="77777777" w:rsidR="00AA13F9" w:rsidRPr="00C53023" w:rsidRDefault="00AA13F9" w:rsidP="00C53023">
      <w:pPr>
        <w:outlineLvl w:val="0"/>
        <w:rPr>
          <w:rFonts w:eastAsia="Calibri"/>
          <w:b/>
          <w:szCs w:val="22"/>
          <w:lang w:eastAsia="en-US"/>
        </w:rPr>
      </w:pPr>
      <w:r w:rsidRPr="00C53023">
        <w:rPr>
          <w:b/>
          <w:szCs w:val="22"/>
        </w:rPr>
        <w:t>Labai dažni šalutinio poveikio reiškiniai (gali pasireikšti ne rečiau kaip 1 iš 10 asmenų):</w:t>
      </w:r>
    </w:p>
    <w:p w14:paraId="76BBF871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BB10AF">
        <w:rPr>
          <w:rFonts w:eastAsia="Calibri"/>
          <w:szCs w:val="22"/>
          <w:lang w:eastAsia="en-US"/>
        </w:rPr>
        <w:t>umažėjęs kalio kiekis kraujyje</w:t>
      </w:r>
      <w:r>
        <w:rPr>
          <w:rFonts w:eastAsia="Calibri"/>
          <w:szCs w:val="22"/>
          <w:lang w:eastAsia="en-US"/>
        </w:rPr>
        <w:t>.</w:t>
      </w:r>
    </w:p>
    <w:p w14:paraId="243703BC" w14:textId="77777777" w:rsidR="00855439" w:rsidRPr="00BB10AF" w:rsidRDefault="00855439" w:rsidP="00855439">
      <w:pPr>
        <w:numPr>
          <w:ilvl w:val="0"/>
          <w:numId w:val="36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BB10AF">
        <w:rPr>
          <w:rFonts w:eastAsia="Calibri"/>
          <w:szCs w:val="22"/>
          <w:lang w:eastAsia="en-US"/>
        </w:rPr>
        <w:t>adidėjęs lipidų kiekis kraujyje.</w:t>
      </w:r>
    </w:p>
    <w:p w14:paraId="6D97005C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5A4755BB" w14:textId="77777777" w:rsidR="00AA13F9" w:rsidRPr="00C53023" w:rsidRDefault="00AA13F9" w:rsidP="00C53023">
      <w:pPr>
        <w:pStyle w:val="Listlevel1"/>
        <w:spacing w:before="0" w:after="0"/>
        <w:rPr>
          <w:b/>
          <w:sz w:val="22"/>
          <w:szCs w:val="22"/>
          <w:lang w:val="lt-LT"/>
        </w:rPr>
      </w:pPr>
      <w:r w:rsidRPr="00C53023">
        <w:rPr>
          <w:b/>
          <w:sz w:val="22"/>
          <w:szCs w:val="22"/>
          <w:lang w:val="lt-LT"/>
        </w:rPr>
        <w:t>Dažni šalutinio poveikio reiškiniai (gali pasireikšti rečiau kaip 1 iš 10 asmenų):</w:t>
      </w:r>
    </w:p>
    <w:p w14:paraId="747B6E7D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</w:t>
      </w:r>
      <w:r w:rsidRPr="00BB10AF">
        <w:rPr>
          <w:rFonts w:eastAsia="Calibri"/>
          <w:szCs w:val="22"/>
          <w:lang w:eastAsia="en-US"/>
        </w:rPr>
        <w:t>ieguistumas</w:t>
      </w:r>
      <w:r>
        <w:rPr>
          <w:rFonts w:eastAsia="Calibri"/>
          <w:szCs w:val="22"/>
          <w:lang w:eastAsia="en-US"/>
        </w:rPr>
        <w:t>.</w:t>
      </w:r>
    </w:p>
    <w:p w14:paraId="3E4A972A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BB10AF">
        <w:rPr>
          <w:rFonts w:eastAsia="Calibri"/>
          <w:szCs w:val="22"/>
          <w:lang w:eastAsia="en-US"/>
        </w:rPr>
        <w:t>alpitacijos (</w:t>
      </w:r>
      <w:r>
        <w:rPr>
          <w:rFonts w:eastAsia="Calibri"/>
          <w:szCs w:val="22"/>
          <w:lang w:eastAsia="en-US"/>
        </w:rPr>
        <w:t xml:space="preserve">širdies perplakimai, </w:t>
      </w:r>
      <w:r w:rsidRPr="00BB10AF">
        <w:rPr>
          <w:rFonts w:eastAsia="Calibri"/>
          <w:szCs w:val="22"/>
          <w:lang w:eastAsia="en-US"/>
        </w:rPr>
        <w:t>širdies plakimo jutimas)</w:t>
      </w:r>
      <w:r>
        <w:rPr>
          <w:rFonts w:eastAsia="Calibri"/>
          <w:szCs w:val="22"/>
          <w:lang w:eastAsia="en-US"/>
        </w:rPr>
        <w:t>.</w:t>
      </w:r>
    </w:p>
    <w:p w14:paraId="4E95F382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BB10AF">
        <w:rPr>
          <w:rFonts w:eastAsia="Calibri"/>
          <w:szCs w:val="22"/>
          <w:lang w:eastAsia="en-US"/>
        </w:rPr>
        <w:t>araudimas</w:t>
      </w:r>
      <w:r>
        <w:rPr>
          <w:rFonts w:eastAsia="Calibri"/>
          <w:szCs w:val="22"/>
          <w:lang w:eastAsia="en-US"/>
        </w:rPr>
        <w:t>.</w:t>
      </w:r>
    </w:p>
    <w:p w14:paraId="69ABA67A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BB10AF">
        <w:rPr>
          <w:rFonts w:eastAsia="Calibri"/>
          <w:szCs w:val="22"/>
          <w:lang w:eastAsia="en-US"/>
        </w:rPr>
        <w:t>ulkšnių patinimas (edema)</w:t>
      </w:r>
      <w:r>
        <w:rPr>
          <w:rFonts w:eastAsia="Calibri"/>
          <w:szCs w:val="22"/>
          <w:lang w:eastAsia="en-US"/>
        </w:rPr>
        <w:t>.</w:t>
      </w:r>
    </w:p>
    <w:p w14:paraId="791E97DE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BB10AF">
        <w:rPr>
          <w:rFonts w:eastAsia="Calibri"/>
          <w:szCs w:val="22"/>
          <w:lang w:eastAsia="en-US"/>
        </w:rPr>
        <w:t>ilvo skausmas</w:t>
      </w:r>
      <w:r>
        <w:rPr>
          <w:rFonts w:eastAsia="Calibri"/>
          <w:szCs w:val="22"/>
          <w:lang w:eastAsia="en-US"/>
        </w:rPr>
        <w:t>.</w:t>
      </w:r>
    </w:p>
    <w:p w14:paraId="25B52207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BB10AF">
        <w:rPr>
          <w:rFonts w:eastAsia="Calibri"/>
          <w:szCs w:val="22"/>
          <w:lang w:eastAsia="en-US"/>
        </w:rPr>
        <w:t>emalonus pojūtis pilve pavalgius</w:t>
      </w:r>
      <w:r>
        <w:rPr>
          <w:rFonts w:eastAsia="Calibri"/>
          <w:szCs w:val="22"/>
          <w:lang w:eastAsia="en-US"/>
        </w:rPr>
        <w:t>.</w:t>
      </w:r>
    </w:p>
    <w:p w14:paraId="30E71C1E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BB10AF">
        <w:rPr>
          <w:rFonts w:eastAsia="Calibri"/>
          <w:szCs w:val="22"/>
          <w:lang w:eastAsia="en-US"/>
        </w:rPr>
        <w:t>uovargis</w:t>
      </w:r>
      <w:r>
        <w:rPr>
          <w:rFonts w:eastAsia="Calibri"/>
          <w:szCs w:val="22"/>
          <w:lang w:eastAsia="en-US"/>
        </w:rPr>
        <w:t>.</w:t>
      </w:r>
    </w:p>
    <w:p w14:paraId="2D2E7FDE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G</w:t>
      </w:r>
      <w:r w:rsidRPr="00BB10AF">
        <w:rPr>
          <w:rFonts w:eastAsia="Calibri"/>
          <w:szCs w:val="22"/>
          <w:lang w:eastAsia="en-US"/>
        </w:rPr>
        <w:t>alvos skausmas</w:t>
      </w:r>
      <w:r>
        <w:rPr>
          <w:rFonts w:eastAsia="Calibri"/>
          <w:szCs w:val="22"/>
          <w:lang w:eastAsia="en-US"/>
        </w:rPr>
        <w:t>.</w:t>
      </w:r>
    </w:p>
    <w:p w14:paraId="6BEC40BC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</w:t>
      </w:r>
      <w:r w:rsidRPr="00BB10AF">
        <w:rPr>
          <w:rFonts w:eastAsia="Calibri"/>
          <w:szCs w:val="22"/>
          <w:lang w:eastAsia="en-US"/>
        </w:rPr>
        <w:t>ažnas šlapinimasis</w:t>
      </w:r>
      <w:r>
        <w:rPr>
          <w:rFonts w:eastAsia="Calibri"/>
          <w:szCs w:val="22"/>
          <w:lang w:eastAsia="en-US"/>
        </w:rPr>
        <w:t>.</w:t>
      </w:r>
    </w:p>
    <w:p w14:paraId="617C6B60" w14:textId="77777777" w:rsidR="00855439" w:rsidRPr="00BB10AF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BB10AF">
        <w:rPr>
          <w:rFonts w:eastAsia="Calibri"/>
          <w:szCs w:val="22"/>
          <w:lang w:eastAsia="en-US"/>
        </w:rPr>
        <w:t>adidėjęs šlapimo rūgšties kiekis kraujyje</w:t>
      </w:r>
      <w:r>
        <w:rPr>
          <w:rFonts w:eastAsia="Calibri"/>
          <w:szCs w:val="22"/>
          <w:lang w:eastAsia="en-US"/>
        </w:rPr>
        <w:t>.</w:t>
      </w:r>
    </w:p>
    <w:p w14:paraId="7D301E1C" w14:textId="77777777" w:rsidR="00855439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BB10AF">
        <w:rPr>
          <w:rFonts w:eastAsia="Calibri"/>
          <w:szCs w:val="22"/>
          <w:lang w:eastAsia="en-US"/>
        </w:rPr>
        <w:t>umažėjęs magnio kiekis kraujyje</w:t>
      </w:r>
      <w:r>
        <w:rPr>
          <w:rFonts w:eastAsia="Calibri"/>
          <w:szCs w:val="22"/>
          <w:lang w:eastAsia="en-US"/>
        </w:rPr>
        <w:t>.</w:t>
      </w:r>
    </w:p>
    <w:p w14:paraId="3A000904" w14:textId="77777777" w:rsidR="00855439" w:rsidRPr="00A35868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S</w:t>
      </w:r>
      <w:r w:rsidRPr="00A35868">
        <w:rPr>
          <w:rFonts w:eastAsia="Calibri"/>
          <w:szCs w:val="22"/>
          <w:lang w:eastAsia="en-US"/>
        </w:rPr>
        <w:t>umažėjęs natrio kiekis kraujyje</w:t>
      </w:r>
      <w:r>
        <w:rPr>
          <w:rFonts w:eastAsia="Calibri"/>
          <w:szCs w:val="22"/>
          <w:lang w:eastAsia="en-US"/>
        </w:rPr>
        <w:t>.</w:t>
      </w:r>
    </w:p>
    <w:p w14:paraId="2E66A736" w14:textId="77777777" w:rsidR="00855439" w:rsidRPr="00A35868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 xml:space="preserve">vaigulys ar </w:t>
      </w:r>
      <w:r>
        <w:rPr>
          <w:rFonts w:eastAsia="Calibri"/>
          <w:szCs w:val="22"/>
          <w:lang w:eastAsia="en-US"/>
        </w:rPr>
        <w:t>apalpimas</w:t>
      </w:r>
      <w:r w:rsidRPr="00A35868">
        <w:rPr>
          <w:rFonts w:eastAsia="Calibri"/>
          <w:szCs w:val="22"/>
          <w:lang w:eastAsia="en-US"/>
        </w:rPr>
        <w:t xml:space="preserve"> stoj</w:t>
      </w:r>
      <w:r>
        <w:rPr>
          <w:rFonts w:eastAsia="Calibri"/>
          <w:szCs w:val="22"/>
          <w:lang w:eastAsia="en-US"/>
        </w:rPr>
        <w:t>anti</w:t>
      </w:r>
      <w:r w:rsidRPr="00A35868">
        <w:rPr>
          <w:rFonts w:eastAsia="Calibri"/>
          <w:szCs w:val="22"/>
          <w:lang w:eastAsia="en-US"/>
        </w:rPr>
        <w:t>s</w:t>
      </w:r>
      <w:r>
        <w:rPr>
          <w:rFonts w:eastAsia="Calibri"/>
          <w:szCs w:val="22"/>
          <w:lang w:eastAsia="en-US"/>
        </w:rPr>
        <w:t>.</w:t>
      </w:r>
    </w:p>
    <w:p w14:paraId="33298468" w14:textId="77777777" w:rsidR="00855439" w:rsidRPr="00A35868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umažėjęs apetitas</w:t>
      </w:r>
      <w:r>
        <w:rPr>
          <w:rFonts w:eastAsia="Calibri"/>
          <w:szCs w:val="22"/>
          <w:lang w:eastAsia="en-US"/>
        </w:rPr>
        <w:t>.</w:t>
      </w:r>
    </w:p>
    <w:p w14:paraId="5AC94FB0" w14:textId="77777777" w:rsidR="00855439" w:rsidRPr="00A35868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A35868">
        <w:rPr>
          <w:rFonts w:eastAsia="Calibri"/>
          <w:szCs w:val="22"/>
          <w:lang w:eastAsia="en-US"/>
        </w:rPr>
        <w:t>ykinimas ir vėmimas</w:t>
      </w:r>
      <w:r>
        <w:rPr>
          <w:rFonts w:eastAsia="Calibri"/>
          <w:szCs w:val="22"/>
          <w:lang w:eastAsia="en-US"/>
        </w:rPr>
        <w:t>.</w:t>
      </w:r>
    </w:p>
    <w:p w14:paraId="7802FED5" w14:textId="77777777" w:rsidR="00855439" w:rsidRPr="00A35868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 xml:space="preserve">iežtintis </w:t>
      </w:r>
      <w:r>
        <w:rPr>
          <w:rFonts w:eastAsia="Calibri"/>
          <w:szCs w:val="22"/>
          <w:lang w:eastAsia="en-US"/>
        </w:rPr>
        <w:t>iš</w:t>
      </w:r>
      <w:r w:rsidRPr="00A35868">
        <w:rPr>
          <w:rFonts w:eastAsia="Calibri"/>
          <w:szCs w:val="22"/>
          <w:lang w:eastAsia="en-US"/>
        </w:rPr>
        <w:t>bėrimas ir kit</w:t>
      </w:r>
      <w:r>
        <w:rPr>
          <w:rFonts w:eastAsia="Calibri"/>
          <w:szCs w:val="22"/>
          <w:lang w:eastAsia="en-US"/>
        </w:rPr>
        <w:t>okių tipų</w:t>
      </w:r>
      <w:r w:rsidRPr="00A3586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iš</w:t>
      </w:r>
      <w:r w:rsidRPr="00A35868">
        <w:rPr>
          <w:rFonts w:eastAsia="Calibri"/>
          <w:szCs w:val="22"/>
          <w:lang w:eastAsia="en-US"/>
        </w:rPr>
        <w:t>bėrim</w:t>
      </w:r>
      <w:r>
        <w:rPr>
          <w:rFonts w:eastAsia="Calibri"/>
          <w:szCs w:val="22"/>
          <w:lang w:eastAsia="en-US"/>
        </w:rPr>
        <w:t>as.</w:t>
      </w:r>
    </w:p>
    <w:p w14:paraId="25F720CD" w14:textId="77777777" w:rsidR="00855439" w:rsidRPr="00A35868" w:rsidRDefault="00855439" w:rsidP="00855439">
      <w:pPr>
        <w:numPr>
          <w:ilvl w:val="0"/>
          <w:numId w:val="40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egalėjimas pasiekti ir išlaikyti erekcijos.</w:t>
      </w:r>
    </w:p>
    <w:p w14:paraId="14B20FD9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F0D5EFB" w14:textId="77777777" w:rsidR="00AA13F9" w:rsidRPr="00C53023" w:rsidRDefault="00AA13F9" w:rsidP="00C53023">
      <w:pPr>
        <w:rPr>
          <w:b/>
          <w:szCs w:val="22"/>
        </w:rPr>
      </w:pPr>
      <w:r w:rsidRPr="00C53023">
        <w:rPr>
          <w:b/>
          <w:szCs w:val="22"/>
        </w:rPr>
        <w:t>Nedažni šalutinio poveikio reiškiniai (gali pasireikšti rečiau kaip 1 iš 100 asmenų):</w:t>
      </w:r>
    </w:p>
    <w:p w14:paraId="180CD7FC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A35868">
        <w:rPr>
          <w:rFonts w:eastAsia="Calibri"/>
          <w:szCs w:val="22"/>
          <w:lang w:eastAsia="en-US"/>
        </w:rPr>
        <w:t>adažnėjęs širdies susitraukimų dažnis</w:t>
      </w:r>
      <w:r>
        <w:rPr>
          <w:rFonts w:eastAsia="Calibri"/>
          <w:szCs w:val="22"/>
          <w:lang w:eastAsia="en-US"/>
        </w:rPr>
        <w:t>.</w:t>
      </w:r>
    </w:p>
    <w:p w14:paraId="3FC699E4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estabilumo pojūtis</w:t>
      </w:r>
      <w:r>
        <w:rPr>
          <w:rFonts w:eastAsia="Calibri"/>
          <w:szCs w:val="22"/>
          <w:lang w:eastAsia="en-US"/>
        </w:rPr>
        <w:t>.</w:t>
      </w:r>
    </w:p>
    <w:p w14:paraId="410A9446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utrikęs matymas</w:t>
      </w:r>
      <w:r>
        <w:rPr>
          <w:rFonts w:eastAsia="Calibri"/>
          <w:szCs w:val="22"/>
          <w:lang w:eastAsia="en-US"/>
        </w:rPr>
        <w:t>.</w:t>
      </w:r>
    </w:p>
    <w:p w14:paraId="4DE7101B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emalonus pojūtis pilve</w:t>
      </w:r>
      <w:r>
        <w:rPr>
          <w:rFonts w:eastAsia="Calibri"/>
          <w:szCs w:val="22"/>
          <w:lang w:eastAsia="en-US"/>
        </w:rPr>
        <w:t>.</w:t>
      </w:r>
    </w:p>
    <w:p w14:paraId="3461AB02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A35868">
        <w:rPr>
          <w:rFonts w:eastAsia="Calibri"/>
          <w:szCs w:val="22"/>
          <w:lang w:eastAsia="en-US"/>
        </w:rPr>
        <w:t>rūtinės skausmas</w:t>
      </w:r>
      <w:r>
        <w:rPr>
          <w:rFonts w:eastAsia="Calibri"/>
          <w:szCs w:val="22"/>
          <w:lang w:eastAsia="en-US"/>
        </w:rPr>
        <w:t>.</w:t>
      </w:r>
    </w:p>
    <w:p w14:paraId="21EA4558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A35868">
        <w:rPr>
          <w:rFonts w:eastAsia="Calibri"/>
          <w:szCs w:val="22"/>
          <w:lang w:eastAsia="en-US"/>
        </w:rPr>
        <w:t xml:space="preserve">adidėjęs </w:t>
      </w:r>
      <w:r>
        <w:rPr>
          <w:rFonts w:eastAsia="Calibri"/>
          <w:szCs w:val="22"/>
          <w:lang w:eastAsia="en-US"/>
        </w:rPr>
        <w:t>šlapalo</w:t>
      </w:r>
      <w:r w:rsidRPr="00A35868">
        <w:rPr>
          <w:rFonts w:eastAsia="Calibri"/>
          <w:szCs w:val="22"/>
          <w:lang w:eastAsia="en-US"/>
        </w:rPr>
        <w:t>, kreatinino ir šlapimo rūgšties kiekis kraujyje</w:t>
      </w:r>
      <w:r>
        <w:rPr>
          <w:rFonts w:eastAsia="Calibri"/>
          <w:szCs w:val="22"/>
          <w:lang w:eastAsia="en-US"/>
        </w:rPr>
        <w:t>.</w:t>
      </w:r>
    </w:p>
    <w:p w14:paraId="3372FDBD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A35868">
        <w:rPr>
          <w:rFonts w:eastAsia="Calibri"/>
          <w:szCs w:val="22"/>
          <w:lang w:eastAsia="en-US"/>
        </w:rPr>
        <w:t>adidėjęs kalcio, riebalų ar natrio kiekis kraujyje</w:t>
      </w:r>
      <w:r>
        <w:rPr>
          <w:rFonts w:eastAsia="Calibri"/>
          <w:szCs w:val="22"/>
          <w:lang w:eastAsia="en-US"/>
        </w:rPr>
        <w:t>.</w:t>
      </w:r>
    </w:p>
    <w:p w14:paraId="5D7CFB0C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umažėjęs kalio kiekis kraujyje</w:t>
      </w:r>
      <w:r>
        <w:rPr>
          <w:rFonts w:eastAsia="Calibri"/>
          <w:szCs w:val="22"/>
          <w:lang w:eastAsia="en-US"/>
        </w:rPr>
        <w:t>.</w:t>
      </w:r>
    </w:p>
    <w:p w14:paraId="1EB7EED4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emalonus iškvepiamo oro kvapas</w:t>
      </w:r>
      <w:r>
        <w:rPr>
          <w:rFonts w:eastAsia="Calibri"/>
          <w:szCs w:val="22"/>
          <w:lang w:eastAsia="en-US"/>
        </w:rPr>
        <w:t>.</w:t>
      </w:r>
    </w:p>
    <w:p w14:paraId="1151EAF9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V</w:t>
      </w:r>
      <w:r w:rsidRPr="00A35868">
        <w:rPr>
          <w:rFonts w:eastAsia="Calibri"/>
          <w:szCs w:val="22"/>
          <w:lang w:eastAsia="en-US"/>
        </w:rPr>
        <w:t>iduriavimas</w:t>
      </w:r>
      <w:r>
        <w:rPr>
          <w:rFonts w:eastAsia="Calibri"/>
          <w:szCs w:val="22"/>
          <w:lang w:eastAsia="en-US"/>
        </w:rPr>
        <w:t>.</w:t>
      </w:r>
    </w:p>
    <w:p w14:paraId="0EB00F87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Sausa b</w:t>
      </w:r>
      <w:r w:rsidRPr="00A35868">
        <w:rPr>
          <w:rFonts w:eastAsia="Calibri"/>
          <w:szCs w:val="22"/>
          <w:lang w:eastAsia="en-US"/>
        </w:rPr>
        <w:t>urna</w:t>
      </w:r>
      <w:r>
        <w:rPr>
          <w:rFonts w:eastAsia="Calibri"/>
          <w:szCs w:val="22"/>
          <w:lang w:eastAsia="en-US"/>
        </w:rPr>
        <w:t>.</w:t>
      </w:r>
    </w:p>
    <w:p w14:paraId="135062F2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A35868">
        <w:rPr>
          <w:rFonts w:eastAsia="Calibri"/>
          <w:szCs w:val="22"/>
          <w:lang w:eastAsia="en-US"/>
        </w:rPr>
        <w:t>adidėjęs kūno svoris</w:t>
      </w:r>
      <w:r>
        <w:rPr>
          <w:rFonts w:eastAsia="Calibri"/>
          <w:szCs w:val="22"/>
          <w:lang w:eastAsia="en-US"/>
        </w:rPr>
        <w:t>.</w:t>
      </w:r>
    </w:p>
    <w:p w14:paraId="0DF09A89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</w:t>
      </w:r>
      <w:r w:rsidRPr="00A35868">
        <w:rPr>
          <w:rFonts w:eastAsia="Calibri"/>
          <w:szCs w:val="22"/>
          <w:lang w:eastAsia="en-US"/>
        </w:rPr>
        <w:t xml:space="preserve">petito </w:t>
      </w:r>
      <w:r>
        <w:rPr>
          <w:rFonts w:eastAsia="Calibri"/>
          <w:szCs w:val="22"/>
          <w:lang w:eastAsia="en-US"/>
        </w:rPr>
        <w:t>stok</w:t>
      </w:r>
      <w:r w:rsidRPr="00A35868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.</w:t>
      </w:r>
    </w:p>
    <w:p w14:paraId="62652B38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utrikęs skonio pojūtis</w:t>
      </w:r>
      <w:r>
        <w:rPr>
          <w:rFonts w:eastAsia="Calibri"/>
          <w:szCs w:val="22"/>
          <w:lang w:eastAsia="en-US"/>
        </w:rPr>
        <w:t>.</w:t>
      </w:r>
    </w:p>
    <w:p w14:paraId="5E37FF0D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ugaros skausmas</w:t>
      </w:r>
      <w:r>
        <w:rPr>
          <w:rFonts w:eastAsia="Calibri"/>
          <w:szCs w:val="22"/>
          <w:lang w:eastAsia="en-US"/>
        </w:rPr>
        <w:t>.</w:t>
      </w:r>
    </w:p>
    <w:p w14:paraId="25406B4B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ąnarių patinimas</w:t>
      </w:r>
      <w:r>
        <w:rPr>
          <w:rFonts w:eastAsia="Calibri"/>
          <w:szCs w:val="22"/>
          <w:lang w:eastAsia="en-US"/>
        </w:rPr>
        <w:t>.</w:t>
      </w:r>
    </w:p>
    <w:p w14:paraId="3360E05B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R</w:t>
      </w:r>
      <w:r w:rsidRPr="00A35868">
        <w:rPr>
          <w:rFonts w:eastAsia="Calibri"/>
          <w:szCs w:val="22"/>
          <w:lang w:eastAsia="en-US"/>
        </w:rPr>
        <w:t>aumenų m</w:t>
      </w:r>
      <w:r>
        <w:rPr>
          <w:rFonts w:eastAsia="Calibri"/>
          <w:szCs w:val="22"/>
          <w:lang w:eastAsia="en-US"/>
        </w:rPr>
        <w:t>ėšlungi</w:t>
      </w:r>
      <w:r w:rsidRPr="00A35868">
        <w:rPr>
          <w:rFonts w:eastAsia="Calibri"/>
          <w:szCs w:val="22"/>
          <w:lang w:eastAsia="en-US"/>
        </w:rPr>
        <w:t>s, silpnumas ar skausmas</w:t>
      </w:r>
      <w:r>
        <w:rPr>
          <w:rFonts w:eastAsia="Calibri"/>
          <w:szCs w:val="22"/>
          <w:lang w:eastAsia="en-US"/>
        </w:rPr>
        <w:t>.</w:t>
      </w:r>
    </w:p>
    <w:p w14:paraId="268BE12C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G</w:t>
      </w:r>
      <w:r w:rsidRPr="00A35868">
        <w:rPr>
          <w:rFonts w:eastAsia="Calibri"/>
          <w:szCs w:val="22"/>
          <w:lang w:eastAsia="en-US"/>
        </w:rPr>
        <w:t>alūnių skausmas</w:t>
      </w:r>
      <w:r>
        <w:rPr>
          <w:rFonts w:eastAsia="Calibri"/>
          <w:szCs w:val="22"/>
          <w:lang w:eastAsia="en-US"/>
        </w:rPr>
        <w:t>.</w:t>
      </w:r>
    </w:p>
    <w:p w14:paraId="5F4A0DDA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egalėjimas normaliai stovėti ar vaikščioti</w:t>
      </w:r>
      <w:r>
        <w:rPr>
          <w:rFonts w:eastAsia="Calibri"/>
          <w:szCs w:val="22"/>
          <w:lang w:eastAsia="en-US"/>
        </w:rPr>
        <w:t>.</w:t>
      </w:r>
    </w:p>
    <w:p w14:paraId="37025F3A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ilpnumas</w:t>
      </w:r>
      <w:r>
        <w:rPr>
          <w:rFonts w:eastAsia="Calibri"/>
          <w:szCs w:val="22"/>
          <w:lang w:eastAsia="en-US"/>
        </w:rPr>
        <w:t>.</w:t>
      </w:r>
    </w:p>
    <w:p w14:paraId="710C17A6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utrikusi koordinacija</w:t>
      </w:r>
      <w:r>
        <w:rPr>
          <w:rFonts w:eastAsia="Calibri"/>
          <w:szCs w:val="22"/>
          <w:lang w:eastAsia="en-US"/>
        </w:rPr>
        <w:t>.</w:t>
      </w:r>
    </w:p>
    <w:p w14:paraId="77F42480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vaigulys stoj</w:t>
      </w:r>
      <w:r>
        <w:rPr>
          <w:rFonts w:eastAsia="Calibri"/>
          <w:szCs w:val="22"/>
          <w:lang w:eastAsia="en-US"/>
        </w:rPr>
        <w:t>anti</w:t>
      </w:r>
      <w:r w:rsidRPr="00A35868">
        <w:rPr>
          <w:rFonts w:eastAsia="Calibri"/>
          <w:szCs w:val="22"/>
          <w:lang w:eastAsia="en-US"/>
        </w:rPr>
        <w:t>s ar po fizinio krūvio</w:t>
      </w:r>
      <w:r>
        <w:rPr>
          <w:rFonts w:eastAsia="Calibri"/>
          <w:szCs w:val="22"/>
          <w:lang w:eastAsia="en-US"/>
        </w:rPr>
        <w:t>.</w:t>
      </w:r>
    </w:p>
    <w:p w14:paraId="6C294399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E</w:t>
      </w:r>
      <w:r w:rsidRPr="00A35868">
        <w:rPr>
          <w:rFonts w:eastAsia="Calibri"/>
          <w:szCs w:val="22"/>
          <w:lang w:eastAsia="en-US"/>
        </w:rPr>
        <w:t>nergijos stoka</w:t>
      </w:r>
      <w:r>
        <w:rPr>
          <w:rFonts w:eastAsia="Calibri"/>
          <w:szCs w:val="22"/>
          <w:lang w:eastAsia="en-US"/>
        </w:rPr>
        <w:t>.</w:t>
      </w:r>
    </w:p>
    <w:p w14:paraId="06134397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</w:t>
      </w:r>
      <w:r w:rsidRPr="00A35868">
        <w:rPr>
          <w:rFonts w:eastAsia="Calibri"/>
          <w:szCs w:val="22"/>
          <w:lang w:eastAsia="en-US"/>
        </w:rPr>
        <w:t>iego sutrikimas</w:t>
      </w:r>
      <w:r>
        <w:rPr>
          <w:rFonts w:eastAsia="Calibri"/>
          <w:szCs w:val="22"/>
          <w:lang w:eastAsia="en-US"/>
        </w:rPr>
        <w:t>.</w:t>
      </w:r>
    </w:p>
    <w:p w14:paraId="2C14A6D6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Perštė</w:t>
      </w:r>
      <w:r w:rsidRPr="00A35868">
        <w:rPr>
          <w:rFonts w:eastAsia="Calibri"/>
          <w:szCs w:val="22"/>
          <w:lang w:eastAsia="en-US"/>
        </w:rPr>
        <w:t xml:space="preserve">jimo ar </w:t>
      </w:r>
      <w:r>
        <w:rPr>
          <w:rFonts w:eastAsia="Calibri"/>
          <w:szCs w:val="22"/>
          <w:lang w:eastAsia="en-US"/>
        </w:rPr>
        <w:t>nu</w:t>
      </w:r>
      <w:r w:rsidRPr="00A35868">
        <w:rPr>
          <w:rFonts w:eastAsia="Calibri"/>
          <w:szCs w:val="22"/>
          <w:lang w:eastAsia="en-US"/>
        </w:rPr>
        <w:t>tirpimo pojūtis</w:t>
      </w:r>
      <w:r>
        <w:rPr>
          <w:rFonts w:eastAsia="Calibri"/>
          <w:szCs w:val="22"/>
          <w:lang w:eastAsia="en-US"/>
        </w:rPr>
        <w:t>.</w:t>
      </w:r>
    </w:p>
    <w:p w14:paraId="2F513550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europatija</w:t>
      </w:r>
      <w:r>
        <w:rPr>
          <w:rFonts w:eastAsia="Calibri"/>
          <w:szCs w:val="22"/>
          <w:lang w:eastAsia="en-US"/>
        </w:rPr>
        <w:t>.</w:t>
      </w:r>
    </w:p>
    <w:p w14:paraId="5977022C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taigus laikinas sąmonės netekimas</w:t>
      </w:r>
      <w:r>
        <w:rPr>
          <w:rFonts w:eastAsia="Calibri"/>
          <w:szCs w:val="22"/>
          <w:lang w:eastAsia="en-US"/>
        </w:rPr>
        <w:t>.</w:t>
      </w:r>
    </w:p>
    <w:p w14:paraId="459B3018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umažėjęs kraujo</w:t>
      </w:r>
      <w:r>
        <w:rPr>
          <w:rFonts w:eastAsia="Calibri"/>
          <w:szCs w:val="22"/>
          <w:lang w:eastAsia="en-US"/>
        </w:rPr>
        <w:t>spūdis</w:t>
      </w:r>
      <w:r w:rsidRPr="00A35868">
        <w:rPr>
          <w:rFonts w:eastAsia="Calibri"/>
          <w:szCs w:val="22"/>
          <w:lang w:eastAsia="en-US"/>
        </w:rPr>
        <w:t xml:space="preserve"> stoj</w:t>
      </w:r>
      <w:r>
        <w:rPr>
          <w:rFonts w:eastAsia="Calibri"/>
          <w:szCs w:val="22"/>
          <w:lang w:eastAsia="en-US"/>
        </w:rPr>
        <w:t>anti</w:t>
      </w:r>
      <w:r w:rsidRPr="00A35868">
        <w:rPr>
          <w:rFonts w:eastAsia="Calibri"/>
          <w:szCs w:val="22"/>
          <w:lang w:eastAsia="en-US"/>
        </w:rPr>
        <w:t>s</w:t>
      </w:r>
      <w:r>
        <w:rPr>
          <w:rFonts w:eastAsia="Calibri"/>
          <w:szCs w:val="22"/>
          <w:lang w:eastAsia="en-US"/>
        </w:rPr>
        <w:t>.</w:t>
      </w:r>
    </w:p>
    <w:p w14:paraId="6D90E7F3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A35868">
        <w:rPr>
          <w:rFonts w:eastAsia="Calibri"/>
          <w:szCs w:val="22"/>
          <w:lang w:eastAsia="en-US"/>
        </w:rPr>
        <w:t>osulys</w:t>
      </w:r>
      <w:r>
        <w:rPr>
          <w:rFonts w:eastAsia="Calibri"/>
          <w:szCs w:val="22"/>
          <w:lang w:eastAsia="en-US"/>
        </w:rPr>
        <w:t>.</w:t>
      </w:r>
    </w:p>
    <w:p w14:paraId="6B1F504F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</w:t>
      </w:r>
      <w:r w:rsidRPr="00A35868">
        <w:rPr>
          <w:rFonts w:eastAsia="Calibri"/>
          <w:szCs w:val="22"/>
          <w:lang w:eastAsia="en-US"/>
        </w:rPr>
        <w:t>usulys</w:t>
      </w:r>
      <w:r>
        <w:rPr>
          <w:rFonts w:eastAsia="Calibri"/>
          <w:szCs w:val="22"/>
          <w:lang w:eastAsia="en-US"/>
        </w:rPr>
        <w:t>.</w:t>
      </w:r>
    </w:p>
    <w:p w14:paraId="2B58CA6E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G</w:t>
      </w:r>
      <w:r w:rsidRPr="00A35868">
        <w:rPr>
          <w:rFonts w:eastAsia="Calibri"/>
          <w:szCs w:val="22"/>
          <w:lang w:eastAsia="en-US"/>
        </w:rPr>
        <w:t>erklės dirginimas</w:t>
      </w:r>
      <w:r>
        <w:rPr>
          <w:rFonts w:eastAsia="Calibri"/>
          <w:szCs w:val="22"/>
          <w:lang w:eastAsia="en-US"/>
        </w:rPr>
        <w:t>.</w:t>
      </w:r>
    </w:p>
    <w:p w14:paraId="085AAED0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A35868">
        <w:rPr>
          <w:rFonts w:eastAsia="Calibri"/>
          <w:szCs w:val="22"/>
          <w:lang w:eastAsia="en-US"/>
        </w:rPr>
        <w:t>ustiprėjęs prakaitavimas</w:t>
      </w:r>
      <w:r>
        <w:rPr>
          <w:rFonts w:eastAsia="Calibri"/>
          <w:szCs w:val="22"/>
          <w:lang w:eastAsia="en-US"/>
        </w:rPr>
        <w:t>.</w:t>
      </w:r>
    </w:p>
    <w:p w14:paraId="19F114AB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A35868">
        <w:rPr>
          <w:rFonts w:eastAsia="Calibri"/>
          <w:szCs w:val="22"/>
          <w:lang w:eastAsia="en-US"/>
        </w:rPr>
        <w:t>iežulys</w:t>
      </w:r>
      <w:r>
        <w:rPr>
          <w:rFonts w:eastAsia="Calibri"/>
          <w:szCs w:val="22"/>
          <w:lang w:eastAsia="en-US"/>
        </w:rPr>
        <w:t>.</w:t>
      </w:r>
    </w:p>
    <w:p w14:paraId="50B292F3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A35868">
        <w:rPr>
          <w:rFonts w:eastAsia="Calibri"/>
          <w:szCs w:val="22"/>
          <w:lang w:eastAsia="en-US"/>
        </w:rPr>
        <w:t>a</w:t>
      </w:r>
      <w:r>
        <w:rPr>
          <w:rFonts w:eastAsia="Calibri"/>
          <w:szCs w:val="22"/>
          <w:lang w:eastAsia="en-US"/>
        </w:rPr>
        <w:t>br</w:t>
      </w:r>
      <w:r w:rsidRPr="00A35868">
        <w:rPr>
          <w:rFonts w:eastAsia="Calibri"/>
          <w:szCs w:val="22"/>
          <w:lang w:eastAsia="en-US"/>
        </w:rPr>
        <w:t>in</w:t>
      </w:r>
      <w:r>
        <w:rPr>
          <w:rFonts w:eastAsia="Calibri"/>
          <w:szCs w:val="22"/>
          <w:lang w:eastAsia="en-US"/>
        </w:rPr>
        <w:t>k</w:t>
      </w:r>
      <w:r w:rsidRPr="00A35868">
        <w:rPr>
          <w:rFonts w:eastAsia="Calibri"/>
          <w:szCs w:val="22"/>
          <w:lang w:eastAsia="en-US"/>
        </w:rPr>
        <w:t>imas, paraudimas ir skausmas išilgai venos</w:t>
      </w:r>
      <w:r>
        <w:rPr>
          <w:rFonts w:eastAsia="Calibri"/>
          <w:szCs w:val="22"/>
          <w:lang w:eastAsia="en-US"/>
        </w:rPr>
        <w:t>.</w:t>
      </w:r>
    </w:p>
    <w:p w14:paraId="6DBC6245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</w:t>
      </w:r>
      <w:r w:rsidRPr="00A35868">
        <w:rPr>
          <w:rFonts w:eastAsia="Calibri"/>
          <w:szCs w:val="22"/>
          <w:lang w:eastAsia="en-US"/>
        </w:rPr>
        <w:t>dos paraudimas</w:t>
      </w:r>
      <w:r>
        <w:rPr>
          <w:rFonts w:eastAsia="Calibri"/>
          <w:szCs w:val="22"/>
          <w:lang w:eastAsia="en-US"/>
        </w:rPr>
        <w:t>.</w:t>
      </w:r>
    </w:p>
    <w:p w14:paraId="6F12E3C7" w14:textId="77777777" w:rsidR="00855439" w:rsidRPr="00A35868" w:rsidRDefault="00855439" w:rsidP="00855439">
      <w:pPr>
        <w:numPr>
          <w:ilvl w:val="0"/>
          <w:numId w:val="41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</w:t>
      </w:r>
      <w:r w:rsidRPr="00A35868">
        <w:rPr>
          <w:rFonts w:eastAsia="Calibri"/>
          <w:szCs w:val="22"/>
          <w:lang w:eastAsia="en-US"/>
        </w:rPr>
        <w:t>rebulys</w:t>
      </w:r>
      <w:r>
        <w:rPr>
          <w:rFonts w:eastAsia="Calibri"/>
          <w:szCs w:val="22"/>
          <w:lang w:eastAsia="en-US"/>
        </w:rPr>
        <w:t>.</w:t>
      </w:r>
    </w:p>
    <w:p w14:paraId="42B94D18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DC0557">
        <w:rPr>
          <w:rFonts w:eastAsia="Calibri"/>
          <w:szCs w:val="22"/>
          <w:lang w:eastAsia="en-US"/>
        </w:rPr>
        <w:t>uotaik</w:t>
      </w:r>
      <w:r>
        <w:rPr>
          <w:rFonts w:eastAsia="Calibri"/>
          <w:szCs w:val="22"/>
          <w:lang w:eastAsia="en-US"/>
        </w:rPr>
        <w:t>os</w:t>
      </w:r>
      <w:r w:rsidRPr="00DC0557">
        <w:rPr>
          <w:rFonts w:eastAsia="Calibri"/>
          <w:szCs w:val="22"/>
          <w:lang w:eastAsia="en-US"/>
        </w:rPr>
        <w:t xml:space="preserve"> kaita</w:t>
      </w:r>
      <w:r>
        <w:rPr>
          <w:rFonts w:eastAsia="Calibri"/>
          <w:szCs w:val="22"/>
          <w:lang w:eastAsia="en-US"/>
        </w:rPr>
        <w:t>.</w:t>
      </w:r>
    </w:p>
    <w:p w14:paraId="59CF58AD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DC0557">
        <w:rPr>
          <w:rFonts w:eastAsia="Calibri"/>
          <w:szCs w:val="22"/>
          <w:lang w:eastAsia="en-US"/>
        </w:rPr>
        <w:t>erimas</w:t>
      </w:r>
      <w:r>
        <w:rPr>
          <w:rFonts w:eastAsia="Calibri"/>
          <w:szCs w:val="22"/>
          <w:lang w:eastAsia="en-US"/>
        </w:rPr>
        <w:t>.</w:t>
      </w:r>
    </w:p>
    <w:p w14:paraId="0289BF37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</w:t>
      </w:r>
      <w:r w:rsidRPr="00DC0557">
        <w:rPr>
          <w:rFonts w:eastAsia="Calibri"/>
          <w:szCs w:val="22"/>
          <w:lang w:eastAsia="en-US"/>
        </w:rPr>
        <w:t>epresija</w:t>
      </w:r>
      <w:r>
        <w:rPr>
          <w:rFonts w:eastAsia="Calibri"/>
          <w:szCs w:val="22"/>
          <w:lang w:eastAsia="en-US"/>
        </w:rPr>
        <w:t>.</w:t>
      </w:r>
    </w:p>
    <w:p w14:paraId="797956B3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DC0557">
        <w:rPr>
          <w:rFonts w:eastAsia="Calibri"/>
          <w:szCs w:val="22"/>
          <w:lang w:eastAsia="en-US"/>
        </w:rPr>
        <w:t>emiga</w:t>
      </w:r>
      <w:r>
        <w:rPr>
          <w:rFonts w:eastAsia="Calibri"/>
          <w:szCs w:val="22"/>
          <w:lang w:eastAsia="en-US"/>
        </w:rPr>
        <w:t>.</w:t>
      </w:r>
    </w:p>
    <w:p w14:paraId="3F001A4C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DC0557">
        <w:rPr>
          <w:rFonts w:eastAsia="Calibri"/>
          <w:szCs w:val="22"/>
          <w:lang w:eastAsia="en-US"/>
        </w:rPr>
        <w:t>enormalus skonio pojūtis</w:t>
      </w:r>
      <w:r>
        <w:rPr>
          <w:rFonts w:eastAsia="Calibri"/>
          <w:szCs w:val="22"/>
          <w:lang w:eastAsia="en-US"/>
        </w:rPr>
        <w:t>.</w:t>
      </w:r>
    </w:p>
    <w:p w14:paraId="01FDBD8A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Ap</w:t>
      </w:r>
      <w:r w:rsidRPr="00DC0557">
        <w:rPr>
          <w:rFonts w:eastAsia="Calibri"/>
          <w:szCs w:val="22"/>
          <w:lang w:eastAsia="en-US"/>
        </w:rPr>
        <w:t>alpimas</w:t>
      </w:r>
      <w:r>
        <w:rPr>
          <w:rFonts w:eastAsia="Calibri"/>
          <w:szCs w:val="22"/>
          <w:lang w:eastAsia="en-US"/>
        </w:rPr>
        <w:t>.</w:t>
      </w:r>
    </w:p>
    <w:p w14:paraId="7E5D0822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DC0557">
        <w:rPr>
          <w:rFonts w:eastAsia="Calibri"/>
          <w:szCs w:val="22"/>
          <w:lang w:eastAsia="en-US"/>
        </w:rPr>
        <w:t>kausmo jutimo išnykimas</w:t>
      </w:r>
      <w:r>
        <w:rPr>
          <w:rFonts w:eastAsia="Calibri"/>
          <w:szCs w:val="22"/>
          <w:lang w:eastAsia="en-US"/>
        </w:rPr>
        <w:t>.</w:t>
      </w:r>
    </w:p>
    <w:p w14:paraId="520DF89D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R</w:t>
      </w:r>
      <w:r w:rsidRPr="00DC0557">
        <w:rPr>
          <w:rFonts w:eastAsia="Calibri"/>
          <w:szCs w:val="22"/>
          <w:lang w:eastAsia="en-US"/>
        </w:rPr>
        <w:t>egėjimo sutrikimai</w:t>
      </w:r>
      <w:r>
        <w:rPr>
          <w:rFonts w:eastAsia="Calibri"/>
          <w:szCs w:val="22"/>
          <w:lang w:eastAsia="en-US"/>
        </w:rPr>
        <w:t>.</w:t>
      </w:r>
    </w:p>
    <w:p w14:paraId="7D077DF7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R</w:t>
      </w:r>
      <w:r w:rsidRPr="00DC0557">
        <w:rPr>
          <w:rFonts w:eastAsia="Calibri"/>
          <w:szCs w:val="22"/>
          <w:lang w:eastAsia="en-US"/>
        </w:rPr>
        <w:t>eg</w:t>
      </w:r>
      <w:r>
        <w:rPr>
          <w:rFonts w:eastAsia="Calibri"/>
          <w:szCs w:val="22"/>
          <w:lang w:eastAsia="en-US"/>
        </w:rPr>
        <w:t>ėjimo</w:t>
      </w:r>
      <w:r w:rsidRPr="00DC0557">
        <w:rPr>
          <w:rFonts w:eastAsia="Calibri"/>
          <w:szCs w:val="22"/>
          <w:lang w:eastAsia="en-US"/>
        </w:rPr>
        <w:t xml:space="preserve"> su</w:t>
      </w:r>
      <w:r>
        <w:rPr>
          <w:rFonts w:eastAsia="Calibri"/>
          <w:szCs w:val="22"/>
          <w:lang w:eastAsia="en-US"/>
        </w:rPr>
        <w:t>silpnėjimas.</w:t>
      </w:r>
    </w:p>
    <w:p w14:paraId="23787241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Spengimas</w:t>
      </w:r>
      <w:r w:rsidRPr="00DC0557">
        <w:rPr>
          <w:rFonts w:eastAsia="Calibri"/>
          <w:szCs w:val="22"/>
          <w:lang w:eastAsia="en-US"/>
        </w:rPr>
        <w:t xml:space="preserve"> ausyse</w:t>
      </w:r>
      <w:r>
        <w:rPr>
          <w:rFonts w:eastAsia="Calibri"/>
          <w:szCs w:val="22"/>
          <w:lang w:eastAsia="en-US"/>
        </w:rPr>
        <w:t>.</w:t>
      </w:r>
    </w:p>
    <w:p w14:paraId="5EC3F576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Č</w:t>
      </w:r>
      <w:r w:rsidRPr="00DC0557">
        <w:rPr>
          <w:rFonts w:eastAsia="Calibri"/>
          <w:szCs w:val="22"/>
          <w:lang w:eastAsia="en-US"/>
        </w:rPr>
        <w:t>iaud</w:t>
      </w:r>
      <w:r>
        <w:rPr>
          <w:rFonts w:eastAsia="Calibri"/>
          <w:szCs w:val="22"/>
          <w:lang w:eastAsia="en-US"/>
        </w:rPr>
        <w:t>ėjima</w:t>
      </w:r>
      <w:r w:rsidRPr="00DC0557">
        <w:rPr>
          <w:rFonts w:eastAsia="Calibri"/>
          <w:szCs w:val="22"/>
          <w:lang w:eastAsia="en-US"/>
        </w:rPr>
        <w:t>s</w:t>
      </w:r>
      <w:r>
        <w:rPr>
          <w:rFonts w:eastAsia="Calibri"/>
          <w:szCs w:val="22"/>
          <w:lang w:eastAsia="en-US"/>
        </w:rPr>
        <w:t xml:space="preserve"> ar sekreto iš nosies tekėjimas</w:t>
      </w:r>
      <w:r w:rsidRPr="00DC0557">
        <w:rPr>
          <w:rFonts w:eastAsia="Calibri"/>
          <w:szCs w:val="22"/>
          <w:lang w:eastAsia="en-US"/>
        </w:rPr>
        <w:t xml:space="preserve"> dėl nosies gleivinės uždegimo (rinitas).</w:t>
      </w:r>
    </w:p>
    <w:p w14:paraId="1EACA582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akitusi žarnyno veikla</w:t>
      </w:r>
      <w:r>
        <w:rPr>
          <w:rFonts w:eastAsia="Calibri"/>
          <w:szCs w:val="22"/>
          <w:lang w:eastAsia="en-US"/>
        </w:rPr>
        <w:t>.</w:t>
      </w:r>
    </w:p>
    <w:p w14:paraId="60562672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DC0557">
        <w:rPr>
          <w:rFonts w:eastAsia="Calibri"/>
          <w:szCs w:val="22"/>
          <w:lang w:eastAsia="en-US"/>
        </w:rPr>
        <w:t>evirškinimas</w:t>
      </w:r>
      <w:r>
        <w:rPr>
          <w:rFonts w:eastAsia="Calibri"/>
          <w:szCs w:val="22"/>
          <w:lang w:eastAsia="en-US"/>
        </w:rPr>
        <w:t>.</w:t>
      </w:r>
    </w:p>
    <w:p w14:paraId="640DC26C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Nup</w:t>
      </w:r>
      <w:r w:rsidRPr="00DC0557">
        <w:rPr>
          <w:rFonts w:eastAsia="Calibri"/>
          <w:szCs w:val="22"/>
          <w:lang w:eastAsia="en-US"/>
        </w:rPr>
        <w:t>likimas</w:t>
      </w:r>
      <w:r>
        <w:rPr>
          <w:rFonts w:eastAsia="Calibri"/>
          <w:szCs w:val="22"/>
          <w:lang w:eastAsia="en-US"/>
        </w:rPr>
        <w:t>.</w:t>
      </w:r>
    </w:p>
    <w:p w14:paraId="7EE88F5C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</w:t>
      </w:r>
      <w:r w:rsidRPr="00DC0557">
        <w:rPr>
          <w:rFonts w:eastAsia="Calibri"/>
          <w:szCs w:val="22"/>
          <w:lang w:eastAsia="en-US"/>
        </w:rPr>
        <w:t>dos niežėjimas</w:t>
      </w:r>
      <w:r>
        <w:rPr>
          <w:rFonts w:eastAsia="Calibri"/>
          <w:szCs w:val="22"/>
          <w:lang w:eastAsia="en-US"/>
        </w:rPr>
        <w:t>.</w:t>
      </w:r>
    </w:p>
    <w:p w14:paraId="3AD0AC5E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</w:t>
      </w:r>
      <w:r w:rsidRPr="00DC0557">
        <w:rPr>
          <w:rFonts w:eastAsia="Calibri"/>
          <w:szCs w:val="22"/>
          <w:lang w:eastAsia="en-US"/>
        </w:rPr>
        <w:t>dos spalvos pokytis</w:t>
      </w:r>
      <w:r>
        <w:rPr>
          <w:rFonts w:eastAsia="Calibri"/>
          <w:szCs w:val="22"/>
          <w:lang w:eastAsia="en-US"/>
        </w:rPr>
        <w:t>.</w:t>
      </w:r>
    </w:p>
    <w:p w14:paraId="72715402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Š</w:t>
      </w:r>
      <w:r w:rsidRPr="00DC0557">
        <w:rPr>
          <w:rFonts w:eastAsia="Calibri"/>
          <w:szCs w:val="22"/>
          <w:lang w:eastAsia="en-US"/>
        </w:rPr>
        <w:t>lapinimosi sutrikimas</w:t>
      </w:r>
      <w:r>
        <w:rPr>
          <w:rFonts w:eastAsia="Calibri"/>
          <w:szCs w:val="22"/>
          <w:lang w:eastAsia="en-US"/>
        </w:rPr>
        <w:t>.</w:t>
      </w:r>
    </w:p>
    <w:p w14:paraId="00B0C3F8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Dažnesnis </w:t>
      </w:r>
      <w:r w:rsidRPr="00DC0557">
        <w:rPr>
          <w:rFonts w:eastAsia="Calibri"/>
          <w:szCs w:val="22"/>
          <w:lang w:eastAsia="en-US"/>
        </w:rPr>
        <w:t>šlapin</w:t>
      </w:r>
      <w:r>
        <w:rPr>
          <w:rFonts w:eastAsia="Calibri"/>
          <w:szCs w:val="22"/>
          <w:lang w:eastAsia="en-US"/>
        </w:rPr>
        <w:t>imąs</w:t>
      </w:r>
      <w:r w:rsidRPr="00DC0557">
        <w:rPr>
          <w:rFonts w:eastAsia="Calibri"/>
          <w:szCs w:val="22"/>
          <w:lang w:eastAsia="en-US"/>
        </w:rPr>
        <w:t>is naktį</w:t>
      </w:r>
      <w:r>
        <w:rPr>
          <w:rFonts w:eastAsia="Calibri"/>
          <w:szCs w:val="22"/>
          <w:lang w:eastAsia="en-US"/>
        </w:rPr>
        <w:t>.</w:t>
      </w:r>
    </w:p>
    <w:p w14:paraId="185AC2A9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Š</w:t>
      </w:r>
      <w:r w:rsidRPr="00DC0557">
        <w:rPr>
          <w:rFonts w:eastAsia="Calibri"/>
          <w:szCs w:val="22"/>
          <w:lang w:eastAsia="en-US"/>
        </w:rPr>
        <w:t>lapinimosi padažnėjimas</w:t>
      </w:r>
      <w:r>
        <w:rPr>
          <w:rFonts w:eastAsia="Calibri"/>
          <w:szCs w:val="22"/>
          <w:lang w:eastAsia="en-US"/>
        </w:rPr>
        <w:t>.</w:t>
      </w:r>
    </w:p>
    <w:p w14:paraId="6CEA7E65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DC0557">
        <w:rPr>
          <w:rFonts w:eastAsia="Calibri"/>
          <w:szCs w:val="22"/>
          <w:lang w:eastAsia="en-US"/>
        </w:rPr>
        <w:t>rūtų diskomfortas arba padidėjimas vyrams</w:t>
      </w:r>
      <w:r>
        <w:rPr>
          <w:rFonts w:eastAsia="Calibri"/>
          <w:szCs w:val="22"/>
          <w:lang w:eastAsia="en-US"/>
        </w:rPr>
        <w:t>.</w:t>
      </w:r>
    </w:p>
    <w:p w14:paraId="7AFFEC73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DC0557">
        <w:rPr>
          <w:rFonts w:eastAsia="Calibri"/>
          <w:szCs w:val="22"/>
          <w:lang w:eastAsia="en-US"/>
        </w:rPr>
        <w:t>kausmas</w:t>
      </w:r>
      <w:r>
        <w:rPr>
          <w:rFonts w:eastAsia="Calibri"/>
          <w:szCs w:val="22"/>
          <w:lang w:eastAsia="en-US"/>
        </w:rPr>
        <w:t>.</w:t>
      </w:r>
    </w:p>
    <w:p w14:paraId="471EF4D5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B</w:t>
      </w:r>
      <w:r w:rsidRPr="00DC0557">
        <w:rPr>
          <w:rFonts w:eastAsia="Calibri"/>
          <w:szCs w:val="22"/>
          <w:lang w:eastAsia="en-US"/>
        </w:rPr>
        <w:t>loga savijauta</w:t>
      </w:r>
      <w:r>
        <w:rPr>
          <w:rFonts w:eastAsia="Calibri"/>
          <w:szCs w:val="22"/>
          <w:lang w:eastAsia="en-US"/>
        </w:rPr>
        <w:t>.</w:t>
      </w:r>
    </w:p>
    <w:p w14:paraId="09A36F5E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DC0557">
        <w:rPr>
          <w:rFonts w:eastAsia="Calibri"/>
          <w:szCs w:val="22"/>
          <w:lang w:eastAsia="en-US"/>
        </w:rPr>
        <w:t>ūno masės sumažėjimas</w:t>
      </w:r>
      <w:r>
        <w:rPr>
          <w:rFonts w:eastAsia="Calibri"/>
          <w:szCs w:val="22"/>
          <w:lang w:eastAsia="en-US"/>
        </w:rPr>
        <w:t>.</w:t>
      </w:r>
    </w:p>
    <w:p w14:paraId="5DF41069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19AFD8D" w14:textId="77777777" w:rsidR="00AA13F9" w:rsidRPr="00C53023" w:rsidRDefault="00AA13F9" w:rsidP="00C53023">
      <w:pPr>
        <w:suppressAutoHyphens/>
        <w:rPr>
          <w:b/>
          <w:szCs w:val="22"/>
        </w:rPr>
      </w:pPr>
      <w:r w:rsidRPr="00C53023">
        <w:rPr>
          <w:b/>
          <w:szCs w:val="22"/>
        </w:rPr>
        <w:t>Reti šalutinio poveikio reiškiniai (gali pasireikšti rečiau kaip 1 iš 1 000 asmenų):</w:t>
      </w:r>
    </w:p>
    <w:p w14:paraId="182BBA53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DC0557">
        <w:rPr>
          <w:rFonts w:eastAsia="Calibri"/>
          <w:szCs w:val="22"/>
          <w:lang w:eastAsia="en-US"/>
        </w:rPr>
        <w:t>Sumažėjęs trombocitų skaičius kraujyje (kartais pasireiškiantis kraujavimu ar mėlynių</w:t>
      </w:r>
      <w:r>
        <w:rPr>
          <w:rFonts w:eastAsia="Calibri"/>
          <w:szCs w:val="22"/>
          <w:lang w:eastAsia="en-US"/>
        </w:rPr>
        <w:t xml:space="preserve"> </w:t>
      </w:r>
      <w:r w:rsidRPr="00DC0557">
        <w:rPr>
          <w:rFonts w:eastAsia="Calibri"/>
          <w:szCs w:val="22"/>
          <w:lang w:eastAsia="en-US"/>
        </w:rPr>
        <w:t>susidarymu po oda)</w:t>
      </w:r>
      <w:r>
        <w:rPr>
          <w:rFonts w:eastAsia="Calibri"/>
          <w:szCs w:val="22"/>
          <w:lang w:eastAsia="en-US"/>
        </w:rPr>
        <w:t>.</w:t>
      </w:r>
    </w:p>
    <w:p w14:paraId="6097B9D3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adidėjęs cukraus kiekis šlapime</w:t>
      </w:r>
      <w:r>
        <w:rPr>
          <w:rFonts w:eastAsia="Calibri"/>
          <w:szCs w:val="22"/>
          <w:lang w:eastAsia="en-US"/>
        </w:rPr>
        <w:t>.</w:t>
      </w:r>
    </w:p>
    <w:p w14:paraId="37C0ABEB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adidėjęs cukraus kiekis kraujyje</w:t>
      </w:r>
      <w:r>
        <w:rPr>
          <w:rFonts w:eastAsia="Calibri"/>
          <w:szCs w:val="22"/>
          <w:lang w:eastAsia="en-US"/>
        </w:rPr>
        <w:t>.</w:t>
      </w:r>
    </w:p>
    <w:p w14:paraId="75902F28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</w:t>
      </w:r>
      <w:r w:rsidRPr="00DC0557">
        <w:rPr>
          <w:rFonts w:eastAsia="Calibri"/>
          <w:szCs w:val="22"/>
          <w:lang w:eastAsia="en-US"/>
        </w:rPr>
        <w:t>edžiagų apykaitos būklės cukrinio diabeto metu pablogėjimas</w:t>
      </w:r>
      <w:r>
        <w:rPr>
          <w:rFonts w:eastAsia="Calibri"/>
          <w:szCs w:val="22"/>
          <w:lang w:eastAsia="en-US"/>
        </w:rPr>
        <w:t>.</w:t>
      </w:r>
    </w:p>
    <w:p w14:paraId="376E1B1A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N</w:t>
      </w:r>
      <w:r w:rsidRPr="00DC0557">
        <w:rPr>
          <w:rFonts w:eastAsia="Calibri"/>
          <w:szCs w:val="22"/>
          <w:lang w:eastAsia="en-US"/>
        </w:rPr>
        <w:t>emalonus pojūtis pilve</w:t>
      </w:r>
      <w:r>
        <w:rPr>
          <w:rFonts w:eastAsia="Calibri"/>
          <w:szCs w:val="22"/>
          <w:lang w:eastAsia="en-US"/>
        </w:rPr>
        <w:t>.</w:t>
      </w:r>
    </w:p>
    <w:p w14:paraId="16127ACE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V</w:t>
      </w:r>
      <w:r w:rsidRPr="00DC0557">
        <w:rPr>
          <w:rFonts w:eastAsia="Calibri"/>
          <w:szCs w:val="22"/>
          <w:lang w:eastAsia="en-US"/>
        </w:rPr>
        <w:t>idurių užkietėjimas</w:t>
      </w:r>
      <w:r>
        <w:rPr>
          <w:rFonts w:eastAsia="Calibri"/>
          <w:szCs w:val="22"/>
          <w:lang w:eastAsia="en-US"/>
        </w:rPr>
        <w:t>.</w:t>
      </w:r>
    </w:p>
    <w:p w14:paraId="5DFDF9D1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DC0557">
        <w:rPr>
          <w:rFonts w:eastAsia="Calibri"/>
          <w:szCs w:val="22"/>
          <w:lang w:eastAsia="en-US"/>
        </w:rPr>
        <w:t>Kepenų sutrikimai, kurie gali pasireikšti kartu su pageltusia oda ir akių baltymais arba</w:t>
      </w:r>
      <w:r>
        <w:rPr>
          <w:rFonts w:eastAsia="Calibri"/>
          <w:szCs w:val="22"/>
          <w:lang w:eastAsia="en-US"/>
        </w:rPr>
        <w:t xml:space="preserve"> </w:t>
      </w:r>
      <w:r w:rsidRPr="00DC0557">
        <w:rPr>
          <w:rFonts w:eastAsia="Calibri"/>
          <w:szCs w:val="22"/>
          <w:lang w:eastAsia="en-US"/>
        </w:rPr>
        <w:t>patamsėjusiu šlapimu (hemolizinė mažakraujystė)</w:t>
      </w:r>
      <w:r>
        <w:rPr>
          <w:rFonts w:eastAsia="Calibri"/>
          <w:szCs w:val="22"/>
          <w:lang w:eastAsia="en-US"/>
        </w:rPr>
        <w:t>.</w:t>
      </w:r>
    </w:p>
    <w:p w14:paraId="73659D9D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adidėjęs odos jautrumas saulės šviesai</w:t>
      </w:r>
      <w:r>
        <w:rPr>
          <w:rFonts w:eastAsia="Calibri"/>
          <w:szCs w:val="22"/>
          <w:lang w:eastAsia="en-US"/>
        </w:rPr>
        <w:t>.</w:t>
      </w:r>
    </w:p>
    <w:p w14:paraId="1C5C964F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Išb</w:t>
      </w:r>
      <w:r w:rsidRPr="00DC0557">
        <w:rPr>
          <w:rFonts w:eastAsia="Calibri"/>
          <w:szCs w:val="22"/>
          <w:lang w:eastAsia="en-US"/>
        </w:rPr>
        <w:t>ėrimas purpurinės spalvos odos dėmėmis</w:t>
      </w:r>
      <w:r>
        <w:rPr>
          <w:rFonts w:eastAsia="Calibri"/>
          <w:szCs w:val="22"/>
          <w:lang w:eastAsia="en-US"/>
        </w:rPr>
        <w:t>.</w:t>
      </w:r>
    </w:p>
    <w:p w14:paraId="26FF1B5C" w14:textId="77777777" w:rsidR="00855439" w:rsidRPr="00DC0557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</w:t>
      </w:r>
      <w:r w:rsidRPr="00DC0557">
        <w:rPr>
          <w:rFonts w:eastAsia="Calibri"/>
          <w:szCs w:val="22"/>
          <w:lang w:eastAsia="en-US"/>
        </w:rPr>
        <w:t>nkstų veiklos sutrikimas</w:t>
      </w:r>
      <w:r>
        <w:rPr>
          <w:rFonts w:eastAsia="Calibri"/>
          <w:szCs w:val="22"/>
          <w:lang w:eastAsia="en-US"/>
        </w:rPr>
        <w:t>.</w:t>
      </w:r>
    </w:p>
    <w:p w14:paraId="23C956EA" w14:textId="77777777" w:rsidR="00855439" w:rsidRPr="00A35868" w:rsidRDefault="00855439" w:rsidP="00855439">
      <w:pPr>
        <w:numPr>
          <w:ilvl w:val="0"/>
          <w:numId w:val="42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</w:t>
      </w:r>
      <w:r w:rsidRPr="00DC0557">
        <w:rPr>
          <w:rFonts w:eastAsia="Calibri"/>
          <w:szCs w:val="22"/>
          <w:lang w:eastAsia="en-US"/>
        </w:rPr>
        <w:t>inčių susipainiojimas (sumišimas).</w:t>
      </w:r>
    </w:p>
    <w:p w14:paraId="7E181536" w14:textId="77777777" w:rsidR="00855439" w:rsidRPr="00A35868" w:rsidRDefault="00855439" w:rsidP="00855439">
      <w:pPr>
        <w:ind w:left="567" w:hanging="567"/>
        <w:outlineLvl w:val="0"/>
        <w:rPr>
          <w:rFonts w:eastAsia="Calibri"/>
          <w:szCs w:val="22"/>
          <w:lang w:eastAsia="en-US"/>
        </w:rPr>
      </w:pPr>
    </w:p>
    <w:p w14:paraId="44D91581" w14:textId="77777777" w:rsidR="00AA13F9" w:rsidRPr="00C53023" w:rsidRDefault="00AA13F9" w:rsidP="00C53023">
      <w:pPr>
        <w:rPr>
          <w:b/>
          <w:szCs w:val="22"/>
        </w:rPr>
      </w:pPr>
      <w:bookmarkStart w:id="4" w:name="_Hlk90898854"/>
      <w:r w:rsidRPr="00C53023">
        <w:rPr>
          <w:b/>
          <w:szCs w:val="22"/>
        </w:rPr>
        <w:t>Labai reti šalutinio poveikio reiškiniai (gali pasireikšti rečiau kaip 1 iš 10 000 asmenų</w:t>
      </w:r>
      <w:bookmarkEnd w:id="4"/>
      <w:r w:rsidRPr="00C53023">
        <w:rPr>
          <w:b/>
          <w:szCs w:val="22"/>
        </w:rPr>
        <w:t>):</w:t>
      </w:r>
    </w:p>
    <w:p w14:paraId="07CB74E7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B</w:t>
      </w:r>
      <w:r w:rsidRPr="00DC0557">
        <w:rPr>
          <w:rFonts w:eastAsia="Calibri"/>
          <w:szCs w:val="22"/>
          <w:lang w:eastAsia="en-US"/>
        </w:rPr>
        <w:t>altųjų kraujo ląstelių kiekio sumažėjimas</w:t>
      </w:r>
      <w:r>
        <w:rPr>
          <w:rFonts w:eastAsia="Calibri"/>
          <w:szCs w:val="22"/>
          <w:lang w:eastAsia="en-US"/>
        </w:rPr>
        <w:t>.</w:t>
      </w:r>
    </w:p>
    <w:p w14:paraId="23507ACA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>Kraujo plokštelių kiekio sumažėjimas, dėl to gali atsirasti neįprastų kraujosruvų ar greičiau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pasireikšti kraujavimas (raudonųjų kraujo ląstelių sutrikimas).</w:t>
      </w:r>
    </w:p>
    <w:p w14:paraId="61836C0D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</w:t>
      </w:r>
      <w:r w:rsidRPr="00DC0557">
        <w:rPr>
          <w:rFonts w:eastAsia="Calibri"/>
          <w:szCs w:val="22"/>
          <w:lang w:eastAsia="en-US"/>
        </w:rPr>
        <w:t>antenų pa</w:t>
      </w:r>
      <w:r>
        <w:rPr>
          <w:rFonts w:eastAsia="Calibri"/>
          <w:szCs w:val="22"/>
          <w:lang w:eastAsia="en-US"/>
        </w:rPr>
        <w:t>br</w:t>
      </w:r>
      <w:r w:rsidRPr="00DC0557">
        <w:rPr>
          <w:rFonts w:eastAsia="Calibri"/>
          <w:szCs w:val="22"/>
          <w:lang w:eastAsia="en-US"/>
        </w:rPr>
        <w:t>in</w:t>
      </w:r>
      <w:r>
        <w:rPr>
          <w:rFonts w:eastAsia="Calibri"/>
          <w:szCs w:val="22"/>
          <w:lang w:eastAsia="en-US"/>
        </w:rPr>
        <w:t>k</w:t>
      </w:r>
      <w:r w:rsidRPr="00DC0557">
        <w:rPr>
          <w:rFonts w:eastAsia="Calibri"/>
          <w:szCs w:val="22"/>
          <w:lang w:eastAsia="en-US"/>
        </w:rPr>
        <w:t>imas</w:t>
      </w:r>
      <w:r>
        <w:rPr>
          <w:rFonts w:eastAsia="Calibri"/>
          <w:szCs w:val="22"/>
          <w:lang w:eastAsia="en-US"/>
        </w:rPr>
        <w:t>.</w:t>
      </w:r>
    </w:p>
    <w:p w14:paraId="09D5124E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ilvo pūtimas (gastritas)</w:t>
      </w:r>
      <w:r>
        <w:rPr>
          <w:rFonts w:eastAsia="Calibri"/>
          <w:szCs w:val="22"/>
          <w:lang w:eastAsia="en-US"/>
        </w:rPr>
        <w:t>.</w:t>
      </w:r>
    </w:p>
    <w:p w14:paraId="4E2BFD2C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DC0557">
        <w:rPr>
          <w:rFonts w:eastAsia="Calibri"/>
          <w:szCs w:val="22"/>
          <w:lang w:eastAsia="en-US"/>
        </w:rPr>
        <w:t>epenų uždegimas (hepatitas)</w:t>
      </w:r>
      <w:r>
        <w:rPr>
          <w:rFonts w:eastAsia="Calibri"/>
          <w:szCs w:val="22"/>
          <w:lang w:eastAsia="en-US"/>
        </w:rPr>
        <w:t>.</w:t>
      </w:r>
    </w:p>
    <w:p w14:paraId="089C5BBA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</w:t>
      </w:r>
      <w:r w:rsidRPr="00DC0557">
        <w:rPr>
          <w:rFonts w:eastAsia="Calibri"/>
          <w:szCs w:val="22"/>
          <w:lang w:eastAsia="en-US"/>
        </w:rPr>
        <w:t>dos pageltimas (gelta)</w:t>
      </w:r>
      <w:r>
        <w:rPr>
          <w:rFonts w:eastAsia="Calibri"/>
          <w:szCs w:val="22"/>
          <w:lang w:eastAsia="en-US"/>
        </w:rPr>
        <w:t>.</w:t>
      </w:r>
    </w:p>
    <w:p w14:paraId="7177A0C5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Padidėjęs k</w:t>
      </w:r>
      <w:r w:rsidRPr="00DC0557">
        <w:rPr>
          <w:rFonts w:eastAsia="Calibri"/>
          <w:szCs w:val="22"/>
          <w:lang w:eastAsia="en-US"/>
        </w:rPr>
        <w:t xml:space="preserve">epenų fermentų </w:t>
      </w:r>
      <w:r>
        <w:rPr>
          <w:rFonts w:eastAsia="Calibri"/>
          <w:szCs w:val="22"/>
          <w:lang w:eastAsia="en-US"/>
        </w:rPr>
        <w:t>aktyvumas</w:t>
      </w:r>
      <w:r w:rsidRPr="00DC0557">
        <w:rPr>
          <w:rFonts w:eastAsia="Calibri"/>
          <w:szCs w:val="22"/>
          <w:lang w:eastAsia="en-US"/>
        </w:rPr>
        <w:t xml:space="preserve">, kuris gali </w:t>
      </w:r>
      <w:r>
        <w:rPr>
          <w:rFonts w:eastAsia="Calibri"/>
          <w:szCs w:val="22"/>
          <w:lang w:eastAsia="en-US"/>
        </w:rPr>
        <w:t>daryti įtaką</w:t>
      </w:r>
      <w:r w:rsidRPr="00DC0557">
        <w:rPr>
          <w:rFonts w:eastAsia="Calibri"/>
          <w:szCs w:val="22"/>
          <w:lang w:eastAsia="en-US"/>
        </w:rPr>
        <w:t xml:space="preserve"> kai kuriems medicininiams tyrimams</w:t>
      </w:r>
      <w:r>
        <w:rPr>
          <w:rFonts w:eastAsia="Calibri"/>
          <w:szCs w:val="22"/>
          <w:lang w:eastAsia="en-US"/>
        </w:rPr>
        <w:t>.</w:t>
      </w:r>
    </w:p>
    <w:p w14:paraId="155F9A3C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Padidėjęs r</w:t>
      </w:r>
      <w:r w:rsidRPr="00DC0557">
        <w:rPr>
          <w:rFonts w:eastAsia="Calibri"/>
          <w:szCs w:val="22"/>
          <w:lang w:eastAsia="en-US"/>
        </w:rPr>
        <w:t xml:space="preserve">aumenų </w:t>
      </w:r>
      <w:r>
        <w:rPr>
          <w:rFonts w:eastAsia="Calibri"/>
          <w:szCs w:val="22"/>
          <w:lang w:eastAsia="en-US"/>
        </w:rPr>
        <w:t>įtempimas.</w:t>
      </w:r>
    </w:p>
    <w:p w14:paraId="0FAC9C3C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DC0557">
        <w:rPr>
          <w:rFonts w:eastAsia="Calibri"/>
          <w:szCs w:val="22"/>
          <w:lang w:eastAsia="en-US"/>
        </w:rPr>
        <w:t xml:space="preserve">raujagyslių uždegimas, dažnai pasireiškiantis kartu su odos </w:t>
      </w:r>
      <w:r>
        <w:rPr>
          <w:rFonts w:eastAsia="Calibri"/>
          <w:szCs w:val="22"/>
          <w:lang w:eastAsia="en-US"/>
        </w:rPr>
        <w:t>iš</w:t>
      </w:r>
      <w:r w:rsidRPr="00DC0557">
        <w:rPr>
          <w:rFonts w:eastAsia="Calibri"/>
          <w:szCs w:val="22"/>
          <w:lang w:eastAsia="en-US"/>
        </w:rPr>
        <w:t>bėrimu</w:t>
      </w:r>
      <w:r>
        <w:rPr>
          <w:rFonts w:eastAsia="Calibri"/>
          <w:szCs w:val="22"/>
          <w:lang w:eastAsia="en-US"/>
        </w:rPr>
        <w:t>.</w:t>
      </w:r>
    </w:p>
    <w:p w14:paraId="6BF25241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adidėjęs jautrumas šviesai</w:t>
      </w:r>
      <w:r>
        <w:rPr>
          <w:rFonts w:eastAsia="Calibri"/>
          <w:szCs w:val="22"/>
          <w:lang w:eastAsia="en-US"/>
        </w:rPr>
        <w:t>.</w:t>
      </w:r>
    </w:p>
    <w:p w14:paraId="4A4A8B1D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DC0557">
        <w:rPr>
          <w:rFonts w:eastAsia="Calibri"/>
          <w:szCs w:val="22"/>
          <w:lang w:eastAsia="en-US"/>
        </w:rPr>
        <w:t>utrikimas, pasireiškiantis rigidiškumu, dreb</w:t>
      </w:r>
      <w:r>
        <w:rPr>
          <w:rFonts w:eastAsia="Calibri"/>
          <w:szCs w:val="22"/>
          <w:lang w:eastAsia="en-US"/>
        </w:rPr>
        <w:t>ėj</w:t>
      </w:r>
      <w:r w:rsidRPr="00DC0557">
        <w:rPr>
          <w:rFonts w:eastAsia="Calibri"/>
          <w:szCs w:val="22"/>
          <w:lang w:eastAsia="en-US"/>
        </w:rPr>
        <w:t>i</w:t>
      </w:r>
      <w:r>
        <w:rPr>
          <w:rFonts w:eastAsia="Calibri"/>
          <w:szCs w:val="22"/>
          <w:lang w:eastAsia="en-US"/>
        </w:rPr>
        <w:t>m</w:t>
      </w:r>
      <w:r w:rsidRPr="00DC0557">
        <w:rPr>
          <w:rFonts w:eastAsia="Calibri"/>
          <w:szCs w:val="22"/>
          <w:lang w:eastAsia="en-US"/>
        </w:rPr>
        <w:t>u ir</w:t>
      </w:r>
      <w:r>
        <w:rPr>
          <w:rFonts w:eastAsia="Calibri"/>
          <w:szCs w:val="22"/>
          <w:lang w:eastAsia="en-US"/>
        </w:rPr>
        <w:t> </w:t>
      </w:r>
      <w:r w:rsidRPr="00DC0557">
        <w:rPr>
          <w:rFonts w:eastAsia="Calibri"/>
          <w:szCs w:val="22"/>
          <w:lang w:eastAsia="en-US"/>
        </w:rPr>
        <w:t>(arba) judėjimo sutrikimų deriniu</w:t>
      </w:r>
      <w:r>
        <w:rPr>
          <w:rFonts w:eastAsia="Calibri"/>
          <w:szCs w:val="22"/>
          <w:lang w:eastAsia="en-US"/>
        </w:rPr>
        <w:t>.</w:t>
      </w:r>
    </w:p>
    <w:p w14:paraId="28C7A8FC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>Karščiavimas, gerklės skausmas ar opų susidarymas burnos ertmės gleivinėje, dažnesnės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infekcijos (sumažėjęs baltųjų kraujo ląstelių skaičius ar šių ląstelių nebuvimas)</w:t>
      </w:r>
      <w:r>
        <w:rPr>
          <w:rFonts w:eastAsia="Calibri"/>
          <w:szCs w:val="22"/>
          <w:lang w:eastAsia="en-US"/>
        </w:rPr>
        <w:t>.</w:t>
      </w:r>
    </w:p>
    <w:p w14:paraId="0EAA9009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>Blyški oda, nuovargis, dusulys, tamsios spalvos šlapimas (hemolizinė mažakraujystė,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nenormalus raudonųjų kraujo ląstelių s</w:t>
      </w:r>
      <w:r>
        <w:rPr>
          <w:rFonts w:eastAsia="Calibri"/>
          <w:szCs w:val="22"/>
          <w:lang w:eastAsia="en-US"/>
        </w:rPr>
        <w:t>u</w:t>
      </w:r>
      <w:r w:rsidRPr="00C115EB">
        <w:rPr>
          <w:rFonts w:eastAsia="Calibri"/>
          <w:szCs w:val="22"/>
          <w:lang w:eastAsia="en-US"/>
        </w:rPr>
        <w:t>irimas arba kraujagyslėse, arba bet kur kūne).</w:t>
      </w:r>
    </w:p>
    <w:p w14:paraId="40645D7F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>Sumišimas, nuovargis, raumenų trūkčiojimas ir spazmai, pagreitėjęs kvėpavimas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(hipochloreminė alkalozė)</w:t>
      </w:r>
      <w:r>
        <w:rPr>
          <w:rFonts w:eastAsia="Calibri"/>
          <w:szCs w:val="22"/>
          <w:lang w:eastAsia="en-US"/>
        </w:rPr>
        <w:t>.</w:t>
      </w:r>
    </w:p>
    <w:p w14:paraId="65639BC3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DC0557">
        <w:rPr>
          <w:rFonts w:eastAsia="Calibri"/>
          <w:szCs w:val="22"/>
          <w:lang w:eastAsia="en-US"/>
        </w:rPr>
        <w:t>tiprus viršutinės pilvo dalies skausmas (kasos uždegimas)</w:t>
      </w:r>
      <w:r>
        <w:rPr>
          <w:rFonts w:eastAsia="Calibri"/>
          <w:szCs w:val="22"/>
          <w:lang w:eastAsia="en-US"/>
        </w:rPr>
        <w:t>.</w:t>
      </w:r>
    </w:p>
    <w:p w14:paraId="395B84BF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 xml:space="preserve">Apsunkintas kvėpavimas su karščiavimu, kosulys, </w:t>
      </w:r>
      <w:r>
        <w:rPr>
          <w:rFonts w:eastAsia="Calibri"/>
          <w:szCs w:val="22"/>
          <w:lang w:eastAsia="en-US"/>
        </w:rPr>
        <w:t>gargimas (</w:t>
      </w:r>
      <w:r w:rsidRPr="00C115EB">
        <w:rPr>
          <w:rFonts w:eastAsia="Calibri"/>
          <w:szCs w:val="22"/>
          <w:lang w:eastAsia="en-US"/>
        </w:rPr>
        <w:t>švokštimas</w:t>
      </w:r>
      <w:r>
        <w:rPr>
          <w:rFonts w:eastAsia="Calibri"/>
          <w:szCs w:val="22"/>
          <w:lang w:eastAsia="en-US"/>
        </w:rPr>
        <w:t>)</w:t>
      </w:r>
      <w:r w:rsidRPr="00C115EB">
        <w:rPr>
          <w:rFonts w:eastAsia="Calibri"/>
          <w:szCs w:val="22"/>
          <w:lang w:eastAsia="en-US"/>
        </w:rPr>
        <w:t>, dusulys (kvėpavimo sutrikimas,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plaučių edema, p</w:t>
      </w:r>
      <w:r>
        <w:rPr>
          <w:rFonts w:eastAsia="Calibri"/>
          <w:szCs w:val="22"/>
          <w:lang w:eastAsia="en-US"/>
        </w:rPr>
        <w:t>laučių uždegimas</w:t>
      </w:r>
      <w:r w:rsidRPr="00C115EB">
        <w:rPr>
          <w:rFonts w:eastAsia="Calibri"/>
          <w:szCs w:val="22"/>
          <w:lang w:eastAsia="en-US"/>
        </w:rPr>
        <w:t>)</w:t>
      </w:r>
      <w:r>
        <w:rPr>
          <w:rFonts w:eastAsia="Calibri"/>
          <w:szCs w:val="22"/>
          <w:lang w:eastAsia="en-US"/>
        </w:rPr>
        <w:t>.</w:t>
      </w:r>
    </w:p>
    <w:p w14:paraId="0700655D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V</w:t>
      </w:r>
      <w:r w:rsidRPr="00DC0557">
        <w:rPr>
          <w:rFonts w:eastAsia="Calibri"/>
          <w:szCs w:val="22"/>
          <w:lang w:eastAsia="en-US"/>
        </w:rPr>
        <w:t xml:space="preserve">eido </w:t>
      </w:r>
      <w:r>
        <w:rPr>
          <w:rFonts w:eastAsia="Calibri"/>
          <w:szCs w:val="22"/>
          <w:lang w:eastAsia="en-US"/>
        </w:rPr>
        <w:t>iš</w:t>
      </w:r>
      <w:r w:rsidRPr="00DC0557">
        <w:rPr>
          <w:rFonts w:eastAsia="Calibri"/>
          <w:szCs w:val="22"/>
          <w:lang w:eastAsia="en-US"/>
        </w:rPr>
        <w:t>bėrimas, sąnarių skausmas, raumenų sutrikimas, karščiavimas (raudonoji vilkligė)</w:t>
      </w:r>
      <w:r>
        <w:rPr>
          <w:rFonts w:eastAsia="Calibri"/>
          <w:szCs w:val="22"/>
          <w:lang w:eastAsia="en-US"/>
        </w:rPr>
        <w:t>.</w:t>
      </w:r>
    </w:p>
    <w:p w14:paraId="353D4953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lastRenderedPageBreak/>
        <w:t>Kraujagyslių uždegimas, pasireiškiantis tokiais simptomais kaip išbėrimas, purpurinės ar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raudonos spalvos odos dėmės, karščiavimas (vaskulitas)</w:t>
      </w:r>
      <w:r>
        <w:rPr>
          <w:rFonts w:eastAsia="Calibri"/>
          <w:szCs w:val="22"/>
          <w:lang w:eastAsia="en-US"/>
        </w:rPr>
        <w:t>.</w:t>
      </w:r>
    </w:p>
    <w:p w14:paraId="0B32B2E6" w14:textId="5B61E1B6" w:rsidR="00855439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 xml:space="preserve">Sunkus odos sutrikimas, kuris pasireiškia išbėrimu, odos </w:t>
      </w:r>
      <w:r>
        <w:rPr>
          <w:rFonts w:eastAsia="Calibri"/>
          <w:szCs w:val="22"/>
          <w:lang w:eastAsia="en-US"/>
        </w:rPr>
        <w:t>pa</w:t>
      </w:r>
      <w:r w:rsidRPr="00C115EB">
        <w:rPr>
          <w:rFonts w:eastAsia="Calibri"/>
          <w:szCs w:val="22"/>
          <w:lang w:eastAsia="en-US"/>
        </w:rPr>
        <w:t>raudi</w:t>
      </w:r>
      <w:r>
        <w:rPr>
          <w:rFonts w:eastAsia="Calibri"/>
          <w:szCs w:val="22"/>
          <w:lang w:eastAsia="en-US"/>
        </w:rPr>
        <w:t>m</w:t>
      </w:r>
      <w:r w:rsidRPr="00C115EB">
        <w:rPr>
          <w:rFonts w:eastAsia="Calibri"/>
          <w:szCs w:val="22"/>
          <w:lang w:eastAsia="en-US"/>
        </w:rPr>
        <w:t>u, pūslių susidarymu</w:t>
      </w:r>
      <w:r>
        <w:rPr>
          <w:rFonts w:eastAsia="Calibri"/>
          <w:szCs w:val="22"/>
          <w:lang w:eastAsia="en-US"/>
        </w:rPr>
        <w:t xml:space="preserve"> ant</w:t>
      </w:r>
      <w:r w:rsidRPr="00C115EB">
        <w:rPr>
          <w:rFonts w:eastAsia="Calibri"/>
          <w:szCs w:val="22"/>
          <w:lang w:eastAsia="en-US"/>
        </w:rPr>
        <w:t xml:space="preserve"> lūpų, akių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ar burnos gleivinėje, odos lupimusi, karščiavimu (toksinė epidermio nekrolizė)</w:t>
      </w:r>
      <w:r>
        <w:rPr>
          <w:rFonts w:eastAsia="Calibri"/>
          <w:szCs w:val="22"/>
          <w:lang w:eastAsia="en-US"/>
        </w:rPr>
        <w:t>.</w:t>
      </w:r>
    </w:p>
    <w:p w14:paraId="3305C872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C47F85A" w14:textId="77777777" w:rsidR="00CD5355" w:rsidRDefault="00CD5355" w:rsidP="00C53023">
      <w:pPr>
        <w:widowControl w:val="0"/>
        <w:rPr>
          <w:i/>
          <w:iCs/>
          <w:szCs w:val="22"/>
        </w:rPr>
      </w:pPr>
      <w:bookmarkStart w:id="5" w:name="_Hlk90898886"/>
    </w:p>
    <w:p w14:paraId="0645DCC0" w14:textId="7790E256" w:rsidR="00AA13F9" w:rsidRPr="00C53023" w:rsidRDefault="00AA13F9" w:rsidP="00C53023">
      <w:pPr>
        <w:widowControl w:val="0"/>
        <w:rPr>
          <w:b/>
          <w:szCs w:val="22"/>
        </w:rPr>
      </w:pPr>
      <w:r w:rsidRPr="00C53023">
        <w:rPr>
          <w:b/>
          <w:iCs/>
          <w:szCs w:val="22"/>
        </w:rPr>
        <w:t>Šalutinio poveikio reiškiniai, kurių dažnis nežinomas (negali būti apskaičiuotas pagal turimus duomenis):</w:t>
      </w:r>
    </w:p>
    <w:bookmarkEnd w:id="5"/>
    <w:p w14:paraId="6E723A85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>Inkstų veiklą atspindinčių kraujo tyrimų rod</w:t>
      </w:r>
      <w:r>
        <w:rPr>
          <w:rFonts w:eastAsia="Calibri"/>
          <w:szCs w:val="22"/>
          <w:lang w:eastAsia="en-US"/>
        </w:rPr>
        <w:t>ikli</w:t>
      </w:r>
      <w:r w:rsidRPr="00C115EB">
        <w:rPr>
          <w:rFonts w:eastAsia="Calibri"/>
          <w:szCs w:val="22"/>
          <w:lang w:eastAsia="en-US"/>
        </w:rPr>
        <w:t>ų pokytis, kalio kiekio kraujyje padidėjimas,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mažas raudonųjų kraujo ląstelių kiekis</w:t>
      </w:r>
      <w:r>
        <w:rPr>
          <w:rFonts w:eastAsia="Calibri"/>
          <w:szCs w:val="22"/>
          <w:lang w:eastAsia="en-US"/>
        </w:rPr>
        <w:t>.</w:t>
      </w:r>
    </w:p>
    <w:p w14:paraId="2F3C02C5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akitę raudonųjų kraujo ląstelių tyrimų rodikliai</w:t>
      </w:r>
      <w:r>
        <w:rPr>
          <w:rFonts w:eastAsia="Calibri"/>
          <w:szCs w:val="22"/>
          <w:lang w:eastAsia="en-US"/>
        </w:rPr>
        <w:t>.</w:t>
      </w:r>
    </w:p>
    <w:p w14:paraId="2C42FC2F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DC0557">
        <w:rPr>
          <w:rFonts w:eastAsia="Calibri"/>
          <w:szCs w:val="22"/>
          <w:lang w:eastAsia="en-US"/>
        </w:rPr>
        <w:t>umažėjęs tam tikrų baltųjų kraujo ląstelių ir trombocitų (kraujo plokštelių) skaičius</w:t>
      </w:r>
      <w:r>
        <w:rPr>
          <w:rFonts w:eastAsia="Calibri"/>
          <w:szCs w:val="22"/>
          <w:lang w:eastAsia="en-US"/>
        </w:rPr>
        <w:t>.</w:t>
      </w:r>
    </w:p>
    <w:p w14:paraId="20D16EE4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adidėjęs kreatinino kiekis kraujyje</w:t>
      </w:r>
      <w:r>
        <w:rPr>
          <w:rFonts w:eastAsia="Calibri"/>
          <w:szCs w:val="22"/>
          <w:lang w:eastAsia="en-US"/>
        </w:rPr>
        <w:t>.</w:t>
      </w:r>
    </w:p>
    <w:p w14:paraId="1D97F62D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akitę kepenų veiklos tyrimų rodikliai</w:t>
      </w:r>
      <w:r>
        <w:rPr>
          <w:rFonts w:eastAsia="Calibri"/>
          <w:szCs w:val="22"/>
          <w:lang w:eastAsia="en-US"/>
        </w:rPr>
        <w:t>.</w:t>
      </w:r>
    </w:p>
    <w:p w14:paraId="69CBCB8D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DC0557">
        <w:rPr>
          <w:rFonts w:eastAsia="Calibri"/>
          <w:szCs w:val="22"/>
          <w:lang w:eastAsia="en-US"/>
        </w:rPr>
        <w:t>markiai sumažėjęs išskiriamo šlapimo kiekis</w:t>
      </w:r>
      <w:r>
        <w:rPr>
          <w:rFonts w:eastAsia="Calibri"/>
          <w:szCs w:val="22"/>
          <w:lang w:eastAsia="en-US"/>
        </w:rPr>
        <w:t>.</w:t>
      </w:r>
    </w:p>
    <w:p w14:paraId="4A4CCAB2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</w:t>
      </w:r>
      <w:r w:rsidRPr="00DC0557">
        <w:rPr>
          <w:rFonts w:eastAsia="Calibri"/>
          <w:szCs w:val="22"/>
          <w:lang w:eastAsia="en-US"/>
        </w:rPr>
        <w:t>raujagyslių uždegimas</w:t>
      </w:r>
      <w:r>
        <w:rPr>
          <w:rFonts w:eastAsia="Calibri"/>
          <w:szCs w:val="22"/>
          <w:lang w:eastAsia="en-US"/>
        </w:rPr>
        <w:t>.</w:t>
      </w:r>
    </w:p>
    <w:p w14:paraId="7F08ECC5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Pr="00DC0557">
        <w:rPr>
          <w:rFonts w:eastAsia="Calibri"/>
          <w:szCs w:val="22"/>
          <w:lang w:eastAsia="en-US"/>
        </w:rPr>
        <w:t>ilpnumas, mėlynių susidarymas ir dažnos infekcijos (aplazinė mažakraujystė)</w:t>
      </w:r>
      <w:r>
        <w:rPr>
          <w:rFonts w:eastAsia="Calibri"/>
          <w:szCs w:val="22"/>
          <w:lang w:eastAsia="en-US"/>
        </w:rPr>
        <w:t>.</w:t>
      </w:r>
    </w:p>
    <w:p w14:paraId="1470472B" w14:textId="77777777" w:rsidR="00855439" w:rsidRPr="00C115EB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C115EB">
        <w:rPr>
          <w:rFonts w:eastAsia="Calibri"/>
          <w:szCs w:val="22"/>
          <w:lang w:eastAsia="en-US"/>
        </w:rPr>
        <w:t>Susilpnėjęs regėjimas ar akių skausmas dėl padidėjusio akispūdžio (</w:t>
      </w:r>
      <w:r w:rsidRPr="004B3319">
        <w:rPr>
          <w:rFonts w:eastAsia="Calibri"/>
          <w:szCs w:val="22"/>
          <w:lang w:eastAsia="en-US"/>
        </w:rPr>
        <w:t xml:space="preserve">galimi </w:t>
      </w:r>
      <w:r w:rsidR="004B3319" w:rsidRPr="004B3319">
        <w:rPr>
          <w:szCs w:val="22"/>
        </w:rPr>
        <w:t xml:space="preserve">skysčio susikaupimo akies kraujagysliniame dangale (tarp gyslainės ir skleros) arba </w:t>
      </w:r>
      <w:r w:rsidRPr="00C115EB">
        <w:rPr>
          <w:rFonts w:eastAsia="Calibri"/>
          <w:szCs w:val="22"/>
          <w:lang w:eastAsia="en-US"/>
        </w:rPr>
        <w:t>ūminės uždaro</w:t>
      </w:r>
      <w:r w:rsidR="006D34BA">
        <w:rPr>
          <w:rFonts w:eastAsia="Calibri"/>
          <w:szCs w:val="22"/>
          <w:lang w:eastAsia="en-US"/>
        </w:rPr>
        <w:t>jo</w:t>
      </w:r>
      <w:r>
        <w:rPr>
          <w:rFonts w:eastAsia="Calibri"/>
          <w:szCs w:val="22"/>
          <w:lang w:eastAsia="en-US"/>
        </w:rPr>
        <w:t xml:space="preserve"> </w:t>
      </w:r>
      <w:r w:rsidRPr="00C115EB">
        <w:rPr>
          <w:rFonts w:eastAsia="Calibri"/>
          <w:szCs w:val="22"/>
          <w:lang w:eastAsia="en-US"/>
        </w:rPr>
        <w:t>kampo glaukomos požymiai)</w:t>
      </w:r>
      <w:r>
        <w:rPr>
          <w:rFonts w:eastAsia="Calibri"/>
          <w:szCs w:val="22"/>
          <w:lang w:eastAsia="en-US"/>
        </w:rPr>
        <w:t>.</w:t>
      </w:r>
    </w:p>
    <w:p w14:paraId="3266EB01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</w:t>
      </w:r>
      <w:r w:rsidRPr="00DC0557">
        <w:rPr>
          <w:rFonts w:eastAsia="Calibri"/>
          <w:szCs w:val="22"/>
          <w:lang w:eastAsia="en-US"/>
        </w:rPr>
        <w:t>usulys</w:t>
      </w:r>
      <w:r>
        <w:rPr>
          <w:rFonts w:eastAsia="Calibri"/>
          <w:szCs w:val="22"/>
          <w:lang w:eastAsia="en-US"/>
        </w:rPr>
        <w:t>.</w:t>
      </w:r>
    </w:p>
    <w:p w14:paraId="3152498D" w14:textId="77777777" w:rsidR="00855439" w:rsidRPr="009B4BF2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9B4BF2">
        <w:rPr>
          <w:rFonts w:eastAsia="Calibri"/>
          <w:szCs w:val="22"/>
          <w:lang w:eastAsia="en-US"/>
        </w:rPr>
        <w:t>Labai sumažėjęs šlapimo išskyrimas (galimas inkstų veiklos sutrikimo ar inkstų</w:t>
      </w:r>
      <w:r>
        <w:rPr>
          <w:rFonts w:eastAsia="Calibri"/>
          <w:szCs w:val="22"/>
          <w:lang w:eastAsia="en-US"/>
        </w:rPr>
        <w:t xml:space="preserve"> </w:t>
      </w:r>
      <w:r w:rsidRPr="009B4BF2">
        <w:rPr>
          <w:rFonts w:eastAsia="Calibri"/>
          <w:szCs w:val="22"/>
          <w:lang w:eastAsia="en-US"/>
        </w:rPr>
        <w:t>nepakankamumo požymis)</w:t>
      </w:r>
      <w:r>
        <w:rPr>
          <w:rFonts w:eastAsia="Calibri"/>
          <w:szCs w:val="22"/>
          <w:lang w:eastAsia="en-US"/>
        </w:rPr>
        <w:t>.</w:t>
      </w:r>
    </w:p>
    <w:p w14:paraId="3CDC64F0" w14:textId="77777777" w:rsidR="00855439" w:rsidRPr="009B4BF2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 w:rsidRPr="009B4BF2">
        <w:rPr>
          <w:rFonts w:eastAsia="Calibri"/>
          <w:szCs w:val="22"/>
          <w:lang w:eastAsia="en-US"/>
        </w:rPr>
        <w:t xml:space="preserve">Sunki odos liga, kuri pasireiškia išbėrimu, odos </w:t>
      </w:r>
      <w:r>
        <w:rPr>
          <w:rFonts w:eastAsia="Calibri"/>
          <w:szCs w:val="22"/>
          <w:lang w:eastAsia="en-US"/>
        </w:rPr>
        <w:t>pa</w:t>
      </w:r>
      <w:r w:rsidRPr="009B4BF2">
        <w:rPr>
          <w:rFonts w:eastAsia="Calibri"/>
          <w:szCs w:val="22"/>
          <w:lang w:eastAsia="en-US"/>
        </w:rPr>
        <w:t>raudi</w:t>
      </w:r>
      <w:r>
        <w:rPr>
          <w:rFonts w:eastAsia="Calibri"/>
          <w:szCs w:val="22"/>
          <w:lang w:eastAsia="en-US"/>
        </w:rPr>
        <w:t>m</w:t>
      </w:r>
      <w:r w:rsidRPr="009B4BF2">
        <w:rPr>
          <w:rFonts w:eastAsia="Calibri"/>
          <w:szCs w:val="22"/>
          <w:lang w:eastAsia="en-US"/>
        </w:rPr>
        <w:t>u, pūslių susidarymu</w:t>
      </w:r>
      <w:r>
        <w:rPr>
          <w:rFonts w:eastAsia="Calibri"/>
          <w:szCs w:val="22"/>
          <w:lang w:eastAsia="en-US"/>
        </w:rPr>
        <w:t xml:space="preserve"> ant</w:t>
      </w:r>
      <w:r w:rsidRPr="009B4BF2">
        <w:rPr>
          <w:rFonts w:eastAsia="Calibri"/>
          <w:szCs w:val="22"/>
          <w:lang w:eastAsia="en-US"/>
        </w:rPr>
        <w:t xml:space="preserve"> lūpų, akių ar burnos</w:t>
      </w:r>
      <w:r>
        <w:rPr>
          <w:rFonts w:eastAsia="Calibri"/>
          <w:szCs w:val="22"/>
          <w:lang w:eastAsia="en-US"/>
        </w:rPr>
        <w:t xml:space="preserve"> </w:t>
      </w:r>
      <w:r w:rsidRPr="009B4BF2">
        <w:rPr>
          <w:rFonts w:eastAsia="Calibri"/>
          <w:szCs w:val="22"/>
          <w:lang w:eastAsia="en-US"/>
        </w:rPr>
        <w:t xml:space="preserve">gleivinėje, odos lupimusi, karščiavimu (daugiaformė </w:t>
      </w:r>
      <w:r>
        <w:rPr>
          <w:rFonts w:eastAsia="Calibri"/>
          <w:szCs w:val="22"/>
          <w:lang w:eastAsia="en-US"/>
        </w:rPr>
        <w:t>raudonė (</w:t>
      </w:r>
      <w:r w:rsidRPr="009B4BF2">
        <w:rPr>
          <w:rFonts w:eastAsia="Calibri"/>
          <w:szCs w:val="22"/>
          <w:lang w:eastAsia="en-US"/>
        </w:rPr>
        <w:t>eritema</w:t>
      </w:r>
      <w:r>
        <w:rPr>
          <w:rFonts w:eastAsia="Calibri"/>
          <w:szCs w:val="22"/>
          <w:lang w:eastAsia="en-US"/>
        </w:rPr>
        <w:t>)</w:t>
      </w:r>
      <w:r w:rsidRPr="009B4BF2">
        <w:rPr>
          <w:rFonts w:eastAsia="Calibri"/>
          <w:szCs w:val="22"/>
          <w:lang w:eastAsia="en-US"/>
        </w:rPr>
        <w:t>)</w:t>
      </w:r>
      <w:r>
        <w:rPr>
          <w:rFonts w:eastAsia="Calibri"/>
          <w:szCs w:val="22"/>
          <w:lang w:eastAsia="en-US"/>
        </w:rPr>
        <w:t>.</w:t>
      </w:r>
    </w:p>
    <w:p w14:paraId="6E19264C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R</w:t>
      </w:r>
      <w:r w:rsidRPr="00DC0557">
        <w:rPr>
          <w:rFonts w:eastAsia="Calibri"/>
          <w:szCs w:val="22"/>
          <w:lang w:eastAsia="en-US"/>
        </w:rPr>
        <w:t>aumenų spazmai</w:t>
      </w:r>
      <w:r>
        <w:rPr>
          <w:rFonts w:eastAsia="Calibri"/>
          <w:szCs w:val="22"/>
          <w:lang w:eastAsia="en-US"/>
        </w:rPr>
        <w:t>.</w:t>
      </w:r>
    </w:p>
    <w:p w14:paraId="55DF2D04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DC0557">
        <w:rPr>
          <w:rFonts w:eastAsia="Calibri"/>
          <w:szCs w:val="22"/>
          <w:lang w:eastAsia="en-US"/>
        </w:rPr>
        <w:t>adidėjusi kūno temperatūra (karščiavimas)</w:t>
      </w:r>
      <w:r>
        <w:rPr>
          <w:rFonts w:eastAsia="Calibri"/>
          <w:szCs w:val="22"/>
          <w:lang w:eastAsia="en-US"/>
        </w:rPr>
        <w:t>.</w:t>
      </w:r>
    </w:p>
    <w:p w14:paraId="6DCED295" w14:textId="77777777" w:rsidR="00855439" w:rsidRPr="00DC0557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Odos pūslėtumas</w:t>
      </w:r>
      <w:r w:rsidRPr="00DC0557">
        <w:rPr>
          <w:rFonts w:eastAsia="Calibri"/>
          <w:szCs w:val="22"/>
          <w:lang w:eastAsia="en-US"/>
        </w:rPr>
        <w:t xml:space="preserve"> (pūslinio dermatito požymis)</w:t>
      </w:r>
      <w:r>
        <w:rPr>
          <w:rFonts w:eastAsia="Calibri"/>
          <w:szCs w:val="22"/>
          <w:lang w:eastAsia="en-US"/>
        </w:rPr>
        <w:t>.</w:t>
      </w:r>
    </w:p>
    <w:p w14:paraId="3271A00E" w14:textId="77777777" w:rsidR="00855439" w:rsidRPr="00A35868" w:rsidRDefault="00855439" w:rsidP="00855439">
      <w:pPr>
        <w:numPr>
          <w:ilvl w:val="0"/>
          <w:numId w:val="43"/>
        </w:numPr>
        <w:ind w:left="567" w:hanging="567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</w:t>
      </w:r>
      <w:r w:rsidRPr="00DC0557">
        <w:rPr>
          <w:rFonts w:eastAsia="Calibri"/>
          <w:szCs w:val="22"/>
          <w:lang w:eastAsia="en-US"/>
        </w:rPr>
        <w:t>dos ir lūpos vėžys (nemelanominis odos vėžys).</w:t>
      </w:r>
    </w:p>
    <w:p w14:paraId="4C1611BA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5B2E1D8" w14:textId="77777777" w:rsidR="00855439" w:rsidRPr="000F063A" w:rsidRDefault="00855439" w:rsidP="00855439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0F063A">
        <w:rPr>
          <w:b/>
          <w:snapToGrid w:val="0"/>
          <w:szCs w:val="22"/>
          <w:lang w:eastAsia="en-US"/>
        </w:rPr>
        <w:t>Pranešimas apie šalutinį poveikį</w:t>
      </w:r>
    </w:p>
    <w:p w14:paraId="57CF86DE" w14:textId="1E906F6C" w:rsidR="00AA13F9" w:rsidRPr="00C629AC" w:rsidRDefault="00855439" w:rsidP="00AA13F9">
      <w:pPr>
        <w:tabs>
          <w:tab w:val="left" w:pos="567"/>
        </w:tabs>
        <w:spacing w:line="260" w:lineRule="exact"/>
        <w:ind w:right="-449"/>
        <w:rPr>
          <w:snapToGrid w:val="0"/>
        </w:rPr>
      </w:pPr>
      <w:r w:rsidRPr="000F063A">
        <w:rPr>
          <w:snapToGrid w:val="0"/>
          <w:szCs w:val="22"/>
          <w:lang w:eastAsia="en-US"/>
        </w:rPr>
        <w:t xml:space="preserve">Jeigu pasireiškė šalutinis poveikis, įskaitant šiame lapelyje nenurodytą, pasakykite gydytojui arba vaistininkui. </w:t>
      </w:r>
      <w:bookmarkStart w:id="6" w:name="_Hlk90898918"/>
      <w:r w:rsidR="00AA13F9" w:rsidRPr="00F62ACF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="00AA13F9" w:rsidRPr="00F62ACF">
          <w:rPr>
            <w:snapToGrid w:val="0"/>
            <w:color w:val="0000FF"/>
            <w:u w:val="single"/>
          </w:rPr>
          <w:t>https://vapris.vvkt.lt/vvkt-web/public/nrv</w:t>
        </w:r>
      </w:hyperlink>
      <w:r w:rsidR="00AA13F9" w:rsidRPr="00F62ACF">
        <w:rPr>
          <w:snapToGrid w:val="0"/>
        </w:rPr>
        <w:t xml:space="preserve"> arba užpildant Paciento pranešimo apie įtariamą nepageidaujamą reakciją (ĮNR) formą, kuri skelbiama </w:t>
      </w:r>
      <w:hyperlink r:id="rId9" w:history="1">
        <w:r w:rsidR="00AA13F9" w:rsidRPr="00F62ACF">
          <w:rPr>
            <w:snapToGrid w:val="0"/>
            <w:color w:val="0000FF"/>
            <w:u w:val="single"/>
          </w:rPr>
          <w:t>https://www.vvkt.lt/index.php?4004286486</w:t>
        </w:r>
      </w:hyperlink>
      <w:r w:rsidR="00AA13F9" w:rsidRPr="00F62ACF">
        <w:rPr>
          <w:snapToGrid w:val="0"/>
        </w:rPr>
        <w:t xml:space="preserve">, ir atsiunčiant elektroniniu paštu (adresu </w:t>
      </w:r>
      <w:hyperlink r:id="rId10" w:history="1">
        <w:r w:rsidR="00AA13F9" w:rsidRPr="00F62ACF">
          <w:rPr>
            <w:snapToGrid w:val="0"/>
            <w:color w:val="0000FF"/>
            <w:u w:val="single"/>
          </w:rPr>
          <w:t>NepageidaujamaR@vvkt.lt</w:t>
        </w:r>
      </w:hyperlink>
      <w:r w:rsidR="00AA13F9" w:rsidRPr="00F62ACF">
        <w:rPr>
          <w:snapToGrid w:val="0"/>
        </w:rPr>
        <w:t xml:space="preserve">) arba nemokamu telefonu 8 800 73 568. </w:t>
      </w:r>
    </w:p>
    <w:bookmarkEnd w:id="6"/>
    <w:p w14:paraId="3A8EC3B5" w14:textId="762F9DB3" w:rsidR="00855439" w:rsidRPr="000F063A" w:rsidRDefault="00855439" w:rsidP="00855439">
      <w:pPr>
        <w:tabs>
          <w:tab w:val="left" w:pos="567"/>
        </w:tabs>
        <w:rPr>
          <w:snapToGrid w:val="0"/>
          <w:szCs w:val="22"/>
          <w:lang w:eastAsia="en-US"/>
        </w:rPr>
      </w:pPr>
      <w:r w:rsidRPr="000F063A">
        <w:rPr>
          <w:snapToGrid w:val="0"/>
          <w:szCs w:val="22"/>
          <w:lang w:eastAsia="en-US"/>
        </w:rPr>
        <w:t>Pranešdami apie šalutinį poveikį galite mums padėti gauti daugiau informacijos apie šio vaisto saugumą.</w:t>
      </w:r>
    </w:p>
    <w:p w14:paraId="11F6BEFD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209A748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76357EA" w14:textId="77777777" w:rsidR="00855439" w:rsidRPr="00621C81" w:rsidRDefault="00855439" w:rsidP="00855439">
      <w:pPr>
        <w:tabs>
          <w:tab w:val="left" w:pos="567"/>
        </w:tabs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5.</w:t>
      </w:r>
      <w:r w:rsidRPr="000F063A">
        <w:rPr>
          <w:rFonts w:eastAsia="Calibri"/>
          <w:b/>
          <w:szCs w:val="22"/>
          <w:lang w:eastAsia="en-US"/>
        </w:rPr>
        <w:tab/>
        <w:t xml:space="preserve">Kaip laikyti </w:t>
      </w:r>
      <w:r w:rsidRPr="0067348A">
        <w:rPr>
          <w:b/>
        </w:rPr>
        <w:t>Dippvol</w:t>
      </w:r>
    </w:p>
    <w:p w14:paraId="09306EEC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221C0F14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Šį vaistą laikykite vaikams nepastebimoje ir nepasiekiamoje vietoje.</w:t>
      </w:r>
    </w:p>
    <w:p w14:paraId="297B46B6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95482CA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Ant dėžutės ir lizdinės plokštelės po „EXP“ nurodytam tinkamumo laikui pasibaigus, šio vaisto vartoti negalima. Vaistas tinkamas vartoti iki paskutinės nurodyto mėnesio dienos.</w:t>
      </w:r>
    </w:p>
    <w:p w14:paraId="3A2A74F2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9D5419B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Laikyti ne aukštesnėje kaip 30 </w:t>
      </w:r>
      <w:r w:rsidRPr="00937453">
        <w:rPr>
          <w:szCs w:val="22"/>
        </w:rPr>
        <w:sym w:font="Symbol" w:char="F0B0"/>
      </w:r>
      <w:r w:rsidRPr="000F063A">
        <w:rPr>
          <w:rFonts w:eastAsia="Calibri"/>
          <w:szCs w:val="22"/>
          <w:lang w:eastAsia="en-US"/>
        </w:rPr>
        <w:t>C temperatūroje.</w:t>
      </w:r>
    </w:p>
    <w:p w14:paraId="55429B0B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742D6A0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Laikyti gamintojo pakuotėje,</w:t>
      </w:r>
      <w:r w:rsidRPr="000F063A">
        <w:t xml:space="preserve"> </w:t>
      </w:r>
      <w:r w:rsidRPr="000F063A">
        <w:rPr>
          <w:rFonts w:eastAsia="Calibri"/>
          <w:szCs w:val="22"/>
          <w:lang w:eastAsia="en-US"/>
        </w:rPr>
        <w:t>kad vaistas būtų apsaugotas nuo drėgmės.</w:t>
      </w:r>
    </w:p>
    <w:p w14:paraId="5A30ABF6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1841F5AE" w14:textId="77777777" w:rsidR="00855439" w:rsidRPr="000F063A" w:rsidRDefault="00855439" w:rsidP="00855439">
      <w:pPr>
        <w:numPr>
          <w:ilvl w:val="12"/>
          <w:numId w:val="0"/>
        </w:numPr>
        <w:ind w:right="-2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Nevartokite jokios </w:t>
      </w:r>
      <w:r>
        <w:t>Dippvol</w:t>
      </w:r>
      <w:r w:rsidRPr="000F063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pakuotės, jeigu ji pažeista ar yra pastebimų klastojimo požymių</w:t>
      </w:r>
      <w:r w:rsidRPr="000F063A">
        <w:rPr>
          <w:rFonts w:eastAsia="Calibri"/>
          <w:szCs w:val="22"/>
          <w:lang w:eastAsia="en-US"/>
        </w:rPr>
        <w:t>.</w:t>
      </w:r>
    </w:p>
    <w:p w14:paraId="357ACA9C" w14:textId="77777777" w:rsidR="00855439" w:rsidRDefault="00855439" w:rsidP="00855439">
      <w:pPr>
        <w:numPr>
          <w:ilvl w:val="12"/>
          <w:numId w:val="0"/>
        </w:numPr>
        <w:ind w:right="-2"/>
        <w:rPr>
          <w:rFonts w:eastAsia="Calibri"/>
          <w:szCs w:val="22"/>
          <w:lang w:eastAsia="en-US"/>
        </w:rPr>
      </w:pPr>
    </w:p>
    <w:p w14:paraId="42BB9791" w14:textId="77777777" w:rsidR="00855439" w:rsidRPr="000F063A" w:rsidRDefault="00855439" w:rsidP="00855439">
      <w:pPr>
        <w:numPr>
          <w:ilvl w:val="12"/>
          <w:numId w:val="0"/>
        </w:numPr>
        <w:ind w:right="-2"/>
        <w:rPr>
          <w:rFonts w:eastAsia="Calibri"/>
          <w:i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14:paraId="31B267CC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2444D9F3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069F4C8" w14:textId="77777777" w:rsidR="00855439" w:rsidRPr="000F063A" w:rsidRDefault="00855439" w:rsidP="00855439">
      <w:pPr>
        <w:tabs>
          <w:tab w:val="left" w:pos="567"/>
        </w:tabs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6.</w:t>
      </w:r>
      <w:r w:rsidRPr="000F063A">
        <w:rPr>
          <w:rFonts w:eastAsia="Calibri"/>
          <w:b/>
          <w:szCs w:val="22"/>
          <w:lang w:eastAsia="en-US"/>
        </w:rPr>
        <w:tab/>
        <w:t>Pakuotės turinys ir kita informacija</w:t>
      </w:r>
    </w:p>
    <w:p w14:paraId="7BE0444A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65A8CE75" w14:textId="77777777" w:rsidR="00855439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Dippvol </w:t>
      </w:r>
      <w:r w:rsidRPr="000F063A">
        <w:rPr>
          <w:rFonts w:eastAsia="Calibri"/>
          <w:b/>
          <w:szCs w:val="22"/>
          <w:lang w:eastAsia="en-US"/>
        </w:rPr>
        <w:t>sudėtis</w:t>
      </w:r>
    </w:p>
    <w:p w14:paraId="1805453C" w14:textId="77777777" w:rsidR="00855439" w:rsidRDefault="00855439" w:rsidP="00855439">
      <w:pPr>
        <w:outlineLvl w:val="0"/>
        <w:rPr>
          <w:rFonts w:eastAsia="Calibri"/>
          <w:b/>
          <w:szCs w:val="22"/>
          <w:lang w:eastAsia="en-US"/>
        </w:rPr>
      </w:pPr>
    </w:p>
    <w:p w14:paraId="1D3DC366" w14:textId="77777777" w:rsidR="00855439" w:rsidRPr="003662F4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Dippvol </w:t>
      </w:r>
      <w:r w:rsidRPr="003662F4">
        <w:rPr>
          <w:rFonts w:eastAsia="Calibri"/>
          <w:b/>
          <w:szCs w:val="22"/>
          <w:lang w:eastAsia="en-US"/>
        </w:rPr>
        <w:t>5 mg/160 mg/12,5 mg plėvele dengtos tabletės</w:t>
      </w:r>
    </w:p>
    <w:p w14:paraId="657DE729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veikliosios medžiagos yra </w:t>
      </w:r>
      <w:r w:rsidRPr="000F063A">
        <w:rPr>
          <w:rFonts w:eastAsia="Calibri"/>
          <w:szCs w:val="22"/>
          <w:lang w:eastAsia="en-US"/>
        </w:rPr>
        <w:t>amlodipin</w:t>
      </w:r>
      <w:r>
        <w:rPr>
          <w:rFonts w:eastAsia="Calibri"/>
          <w:szCs w:val="22"/>
          <w:lang w:eastAsia="en-US"/>
        </w:rPr>
        <w:t>as</w:t>
      </w:r>
      <w:r w:rsidRPr="000F063A">
        <w:rPr>
          <w:rFonts w:eastAsia="Calibri"/>
          <w:szCs w:val="22"/>
          <w:lang w:eastAsia="en-US"/>
        </w:rPr>
        <w:t xml:space="preserve"> (amlodipino besilato pavidalu)</w:t>
      </w:r>
      <w:r>
        <w:rPr>
          <w:rFonts w:eastAsia="Calibri"/>
          <w:szCs w:val="22"/>
          <w:lang w:eastAsia="en-US"/>
        </w:rPr>
        <w:t xml:space="preserve">, valsartanas ir hidrochlorotiazidas. </w:t>
      </w:r>
      <w:r w:rsidRPr="000F063A">
        <w:rPr>
          <w:rFonts w:eastAsia="Calibri"/>
          <w:szCs w:val="22"/>
          <w:lang w:eastAsia="en-US"/>
        </w:rPr>
        <w:t>Kiekvienoje plėvele dengtoje tabletėje yra 5 mg amlodipino (amlodipino besilato pavidalu)</w:t>
      </w:r>
      <w:r>
        <w:rPr>
          <w:rFonts w:eastAsia="Calibri"/>
          <w:szCs w:val="22"/>
          <w:lang w:eastAsia="en-US"/>
        </w:rPr>
        <w:t>,</w:t>
      </w:r>
      <w:r w:rsidRPr="000F063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16</w:t>
      </w:r>
      <w:r w:rsidRPr="000F063A">
        <w:rPr>
          <w:rFonts w:eastAsia="Calibri"/>
          <w:szCs w:val="22"/>
          <w:lang w:eastAsia="en-US"/>
        </w:rPr>
        <w:t>0 mg valsartano</w:t>
      </w:r>
      <w:r>
        <w:rPr>
          <w:rFonts w:eastAsia="Calibri"/>
          <w:szCs w:val="22"/>
          <w:lang w:eastAsia="en-US"/>
        </w:rPr>
        <w:t xml:space="preserve"> ir 12,5 mg hidrochlorotiazido</w:t>
      </w:r>
      <w:r w:rsidRPr="000F063A">
        <w:rPr>
          <w:rFonts w:eastAsia="Calibri"/>
          <w:szCs w:val="22"/>
          <w:lang w:eastAsia="en-US"/>
        </w:rPr>
        <w:t>.</w:t>
      </w:r>
    </w:p>
    <w:p w14:paraId="2A19F832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1536A02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Pagalbinės medžiagos yra </w:t>
      </w:r>
      <w:r w:rsidRPr="000F063A">
        <w:rPr>
          <w:rFonts w:eastAsia="Calibri"/>
          <w:szCs w:val="22"/>
          <w:lang w:eastAsia="en-US"/>
        </w:rPr>
        <w:t>mikrokristalinė celiuliozė, krospovidonas</w:t>
      </w:r>
      <w:r>
        <w:rPr>
          <w:rFonts w:eastAsia="Calibri"/>
          <w:szCs w:val="22"/>
          <w:lang w:eastAsia="en-US"/>
        </w:rPr>
        <w:t xml:space="preserve"> (A tipo)</w:t>
      </w:r>
      <w:r w:rsidRPr="000F063A">
        <w:rPr>
          <w:rFonts w:eastAsia="Calibri"/>
          <w:szCs w:val="22"/>
          <w:lang w:eastAsia="en-US"/>
        </w:rPr>
        <w:t>, bevandenis koloidinis silicio dioksidas, magnio stearatas, hipromeliozė</w:t>
      </w:r>
      <w:r>
        <w:rPr>
          <w:rFonts w:eastAsia="Calibri"/>
          <w:szCs w:val="22"/>
          <w:lang w:eastAsia="en-US"/>
        </w:rPr>
        <w:t xml:space="preserve"> (2910 tipo)</w:t>
      </w:r>
      <w:r w:rsidRPr="000F063A">
        <w:rPr>
          <w:rFonts w:eastAsia="Calibri"/>
          <w:szCs w:val="22"/>
          <w:lang w:eastAsia="en-US"/>
        </w:rPr>
        <w:t>, makrogolis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4000</w:t>
      </w:r>
      <w:r>
        <w:rPr>
          <w:rFonts w:eastAsia="Calibri"/>
          <w:szCs w:val="22"/>
          <w:lang w:eastAsia="en-US"/>
        </w:rPr>
        <w:t xml:space="preserve">, talkas, </w:t>
      </w:r>
      <w:r w:rsidRPr="000F063A">
        <w:rPr>
          <w:rFonts w:eastAsia="Calibri"/>
          <w:szCs w:val="22"/>
          <w:lang w:eastAsia="en-US"/>
        </w:rPr>
        <w:t>titano dioksidas (E171).</w:t>
      </w:r>
    </w:p>
    <w:p w14:paraId="3816B262" w14:textId="77777777" w:rsidR="00855439" w:rsidRPr="003662F4" w:rsidRDefault="00855439" w:rsidP="00855439">
      <w:pPr>
        <w:shd w:val="clear" w:color="auto" w:fill="F2F2F2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Dippvol 10</w:t>
      </w:r>
      <w:r w:rsidRPr="003662F4">
        <w:rPr>
          <w:rFonts w:eastAsia="Calibri"/>
          <w:b/>
          <w:szCs w:val="22"/>
          <w:lang w:eastAsia="en-US"/>
        </w:rPr>
        <w:t> mg/160 mg/12,5 mg plėvele dengtos tabletės</w:t>
      </w:r>
    </w:p>
    <w:p w14:paraId="59C62368" w14:textId="77777777" w:rsidR="00855439" w:rsidRDefault="00855439" w:rsidP="00855439">
      <w:pPr>
        <w:shd w:val="clear" w:color="auto" w:fill="F2F2F2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0305F1">
        <w:rPr>
          <w:rFonts w:eastAsia="Calibri"/>
          <w:szCs w:val="22"/>
          <w:lang w:eastAsia="en-US"/>
        </w:rPr>
        <w:t>veikliosios medžiagos yra amlodipinas (amlodipino besilato pavidalu), valsartanas ir hidrochlorotiazidas</w:t>
      </w:r>
      <w:r>
        <w:rPr>
          <w:rFonts w:eastAsia="Calibri"/>
          <w:szCs w:val="22"/>
          <w:lang w:eastAsia="en-US"/>
        </w:rPr>
        <w:t>.</w:t>
      </w:r>
      <w:r w:rsidRPr="000305F1">
        <w:rPr>
          <w:rFonts w:eastAsia="Calibri"/>
          <w:szCs w:val="22"/>
          <w:lang w:eastAsia="en-US"/>
        </w:rPr>
        <w:t xml:space="preserve"> </w:t>
      </w:r>
      <w:r w:rsidRPr="000F063A">
        <w:rPr>
          <w:rFonts w:eastAsia="Calibri"/>
          <w:szCs w:val="22"/>
          <w:lang w:eastAsia="en-US"/>
        </w:rPr>
        <w:t xml:space="preserve">Kiekvienoje plėvele dengtoje tabletėje yra </w:t>
      </w:r>
      <w:r>
        <w:rPr>
          <w:rFonts w:eastAsia="Calibri"/>
          <w:szCs w:val="22"/>
          <w:lang w:eastAsia="en-US"/>
        </w:rPr>
        <w:t>10</w:t>
      </w:r>
      <w:r w:rsidRPr="000F063A">
        <w:rPr>
          <w:rFonts w:eastAsia="Calibri"/>
          <w:szCs w:val="22"/>
          <w:lang w:eastAsia="en-US"/>
        </w:rPr>
        <w:t> mg amlodipino (amlodipino besilato pavidalu)</w:t>
      </w:r>
      <w:r>
        <w:rPr>
          <w:rFonts w:eastAsia="Calibri"/>
          <w:szCs w:val="22"/>
          <w:lang w:eastAsia="en-US"/>
        </w:rPr>
        <w:t>,</w:t>
      </w:r>
      <w:r w:rsidRPr="000F063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16</w:t>
      </w:r>
      <w:r w:rsidRPr="000F063A">
        <w:rPr>
          <w:rFonts w:eastAsia="Calibri"/>
          <w:szCs w:val="22"/>
          <w:lang w:eastAsia="en-US"/>
        </w:rPr>
        <w:t>0 mg valsartano</w:t>
      </w:r>
      <w:r>
        <w:rPr>
          <w:rFonts w:eastAsia="Calibri"/>
          <w:szCs w:val="22"/>
          <w:lang w:eastAsia="en-US"/>
        </w:rPr>
        <w:t xml:space="preserve"> ir 12,5 mg hidrochlorotiazido</w:t>
      </w:r>
      <w:r w:rsidRPr="000F063A">
        <w:rPr>
          <w:rFonts w:eastAsia="Calibri"/>
          <w:szCs w:val="22"/>
          <w:lang w:eastAsia="en-US"/>
        </w:rPr>
        <w:t>.</w:t>
      </w:r>
    </w:p>
    <w:p w14:paraId="21492367" w14:textId="77777777" w:rsidR="00855439" w:rsidRDefault="00855439" w:rsidP="00855439">
      <w:pPr>
        <w:shd w:val="clear" w:color="auto" w:fill="F2F2F2"/>
        <w:outlineLvl w:val="0"/>
        <w:rPr>
          <w:rFonts w:eastAsia="Calibri"/>
          <w:szCs w:val="22"/>
          <w:lang w:eastAsia="en-US"/>
        </w:rPr>
      </w:pPr>
    </w:p>
    <w:p w14:paraId="0DDFD8FF" w14:textId="77777777" w:rsidR="00855439" w:rsidRDefault="00855439" w:rsidP="00855439">
      <w:pPr>
        <w:shd w:val="clear" w:color="auto" w:fill="F2F2F2"/>
        <w:outlineLvl w:val="0"/>
        <w:rPr>
          <w:rFonts w:eastAsia="Calibri"/>
          <w:szCs w:val="22"/>
          <w:lang w:eastAsia="en-US"/>
        </w:rPr>
      </w:pPr>
      <w:r w:rsidRPr="000305F1">
        <w:rPr>
          <w:rFonts w:eastAsia="Calibri"/>
          <w:szCs w:val="22"/>
          <w:lang w:eastAsia="en-US"/>
        </w:rPr>
        <w:t>Pagalbinės medžiagos yra mikrokristalinė celiuliozė, krospovidonas (A</w:t>
      </w:r>
      <w:r>
        <w:rPr>
          <w:rFonts w:eastAsia="Calibri"/>
          <w:szCs w:val="22"/>
          <w:lang w:eastAsia="en-US"/>
        </w:rPr>
        <w:t> </w:t>
      </w:r>
      <w:r w:rsidRPr="000305F1">
        <w:rPr>
          <w:rFonts w:eastAsia="Calibri"/>
          <w:szCs w:val="22"/>
          <w:lang w:eastAsia="en-US"/>
        </w:rPr>
        <w:t>tipo), bevandenis koloidinis silicio dioksidas, magnio stearatas, hipromeliozė (2910</w:t>
      </w:r>
      <w:r>
        <w:rPr>
          <w:rFonts w:eastAsia="Calibri"/>
          <w:szCs w:val="22"/>
          <w:lang w:eastAsia="en-US"/>
        </w:rPr>
        <w:t> </w:t>
      </w:r>
      <w:r w:rsidRPr="000305F1">
        <w:rPr>
          <w:rFonts w:eastAsia="Calibri"/>
          <w:szCs w:val="22"/>
          <w:lang w:eastAsia="en-US"/>
        </w:rPr>
        <w:t>tipo), makrogolis</w:t>
      </w:r>
      <w:r>
        <w:rPr>
          <w:rFonts w:eastAsia="Calibri"/>
          <w:szCs w:val="22"/>
          <w:lang w:eastAsia="en-US"/>
        </w:rPr>
        <w:t> </w:t>
      </w:r>
      <w:r w:rsidRPr="000305F1">
        <w:rPr>
          <w:rFonts w:eastAsia="Calibri"/>
          <w:szCs w:val="22"/>
          <w:lang w:eastAsia="en-US"/>
        </w:rPr>
        <w:t>4000, talkas, titano dioksidas (E171)</w:t>
      </w:r>
      <w:r>
        <w:rPr>
          <w:rFonts w:eastAsia="Calibri"/>
          <w:szCs w:val="22"/>
          <w:lang w:eastAsia="en-US"/>
        </w:rPr>
        <w:t>, geltonasis geležies oksidas (E172), raudonasis</w:t>
      </w:r>
      <w:r w:rsidRPr="000305F1">
        <w:rPr>
          <w:rFonts w:eastAsia="Calibri"/>
          <w:szCs w:val="22"/>
          <w:lang w:eastAsia="en-US"/>
        </w:rPr>
        <w:t xml:space="preserve"> geležies oksidas (E172</w:t>
      </w:r>
      <w:r>
        <w:rPr>
          <w:rFonts w:eastAsia="Calibri"/>
          <w:szCs w:val="22"/>
          <w:lang w:eastAsia="en-US"/>
        </w:rPr>
        <w:t>)</w:t>
      </w:r>
      <w:r w:rsidRPr="000305F1">
        <w:rPr>
          <w:rFonts w:eastAsia="Calibri"/>
          <w:szCs w:val="22"/>
          <w:lang w:eastAsia="en-US"/>
        </w:rPr>
        <w:t>.</w:t>
      </w:r>
    </w:p>
    <w:p w14:paraId="5F94796A" w14:textId="77777777" w:rsidR="00855439" w:rsidRPr="003662F4" w:rsidRDefault="00855439" w:rsidP="00855439">
      <w:pPr>
        <w:shd w:val="clear" w:color="auto" w:fill="D9D9D9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Dippvol </w:t>
      </w:r>
      <w:r w:rsidRPr="003662F4">
        <w:rPr>
          <w:rFonts w:eastAsia="Calibri"/>
          <w:b/>
          <w:szCs w:val="22"/>
          <w:lang w:eastAsia="en-US"/>
        </w:rPr>
        <w:t>5 mg/160 mg/25 mg plėvele dengtos tabletės</w:t>
      </w:r>
    </w:p>
    <w:p w14:paraId="5E02BBFC" w14:textId="77777777" w:rsidR="00855439" w:rsidRDefault="00855439" w:rsidP="00855439">
      <w:pPr>
        <w:shd w:val="clear" w:color="auto" w:fill="D9D9D9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0305F1">
        <w:rPr>
          <w:rFonts w:eastAsia="Calibri"/>
          <w:szCs w:val="22"/>
          <w:lang w:eastAsia="en-US"/>
        </w:rPr>
        <w:t xml:space="preserve">veikliosios medžiagos yra amlodipinas (amlodipino besilato pavidalu), valsartanas ir hidrochlorotiazidas. </w:t>
      </w:r>
      <w:r>
        <w:rPr>
          <w:rFonts w:eastAsia="Calibri"/>
          <w:szCs w:val="22"/>
          <w:lang w:eastAsia="en-US"/>
        </w:rPr>
        <w:t>K</w:t>
      </w:r>
      <w:r w:rsidRPr="000F063A">
        <w:rPr>
          <w:rFonts w:eastAsia="Calibri"/>
          <w:szCs w:val="22"/>
          <w:lang w:eastAsia="en-US"/>
        </w:rPr>
        <w:t>iekvienoje plėvele dengtoje tabletėje yra 5 mg amlodipino (amlodipino besilato pavidalu)</w:t>
      </w:r>
      <w:r>
        <w:rPr>
          <w:rFonts w:eastAsia="Calibri"/>
          <w:szCs w:val="22"/>
          <w:lang w:eastAsia="en-US"/>
        </w:rPr>
        <w:t>,</w:t>
      </w:r>
      <w:r w:rsidRPr="000F063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16</w:t>
      </w:r>
      <w:r w:rsidRPr="000F063A">
        <w:rPr>
          <w:rFonts w:eastAsia="Calibri"/>
          <w:szCs w:val="22"/>
          <w:lang w:eastAsia="en-US"/>
        </w:rPr>
        <w:t>0 mg valsartano</w:t>
      </w:r>
      <w:r>
        <w:rPr>
          <w:rFonts w:eastAsia="Calibri"/>
          <w:szCs w:val="22"/>
          <w:lang w:eastAsia="en-US"/>
        </w:rPr>
        <w:t xml:space="preserve"> ir 25 mg hidrochlorotiazido</w:t>
      </w:r>
      <w:r w:rsidRPr="000F063A">
        <w:rPr>
          <w:rFonts w:eastAsia="Calibri"/>
          <w:szCs w:val="22"/>
          <w:lang w:eastAsia="en-US"/>
        </w:rPr>
        <w:t>.</w:t>
      </w:r>
    </w:p>
    <w:p w14:paraId="29F2A2A4" w14:textId="77777777" w:rsidR="00855439" w:rsidRDefault="00855439" w:rsidP="00855439">
      <w:pPr>
        <w:shd w:val="clear" w:color="auto" w:fill="D9D9D9"/>
        <w:outlineLvl w:val="0"/>
        <w:rPr>
          <w:rFonts w:eastAsia="Calibri"/>
          <w:szCs w:val="22"/>
          <w:lang w:eastAsia="en-US"/>
        </w:rPr>
      </w:pPr>
    </w:p>
    <w:p w14:paraId="5C563D3A" w14:textId="77777777" w:rsidR="00855439" w:rsidRDefault="00855439" w:rsidP="00855439">
      <w:pPr>
        <w:shd w:val="clear" w:color="auto" w:fill="D9D9D9"/>
        <w:outlineLvl w:val="0"/>
        <w:rPr>
          <w:rFonts w:eastAsia="Calibri"/>
          <w:szCs w:val="22"/>
          <w:lang w:eastAsia="en-US"/>
        </w:rPr>
      </w:pPr>
      <w:r w:rsidRPr="00610294">
        <w:rPr>
          <w:rFonts w:eastAsia="Calibri"/>
          <w:szCs w:val="22"/>
          <w:lang w:eastAsia="en-US"/>
        </w:rPr>
        <w:t>Pagalbinės medžiagos yra mikrokristalinė celiuliozė, krospovidonas (A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tipo), bevandenis koloidinis silicio dioksidas, magnio stearatas, hipromeliozė (2910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tipo), makrogolis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4000, talkas, titano dioksidas (E171), geltonasis geležies oksidas (E172).</w:t>
      </w:r>
    </w:p>
    <w:p w14:paraId="7377B721" w14:textId="77777777" w:rsidR="00855439" w:rsidRPr="003662F4" w:rsidRDefault="00855439" w:rsidP="00855439">
      <w:pPr>
        <w:shd w:val="clear" w:color="auto" w:fill="BFBFBF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Dippvol 10</w:t>
      </w:r>
      <w:r w:rsidRPr="003662F4">
        <w:rPr>
          <w:rFonts w:eastAsia="Calibri"/>
          <w:b/>
          <w:szCs w:val="22"/>
          <w:lang w:eastAsia="en-US"/>
        </w:rPr>
        <w:t> mg/160 mg/25 mg plėvele dengtos tabletės</w:t>
      </w:r>
    </w:p>
    <w:p w14:paraId="52B95DC1" w14:textId="77777777" w:rsidR="00855439" w:rsidRDefault="00855439" w:rsidP="00855439">
      <w:pPr>
        <w:shd w:val="clear" w:color="auto" w:fill="BFBFBF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610294">
        <w:rPr>
          <w:rFonts w:eastAsia="Calibri"/>
          <w:szCs w:val="22"/>
          <w:lang w:eastAsia="en-US"/>
        </w:rPr>
        <w:t xml:space="preserve">veikliosios medžiagos yra amlodipinas (amlodipino besilato pavidalu), valsartanas ir hidrochlorotiazidas. </w:t>
      </w:r>
      <w:r w:rsidRPr="000F063A">
        <w:rPr>
          <w:rFonts w:eastAsia="Calibri"/>
          <w:szCs w:val="22"/>
          <w:lang w:eastAsia="en-US"/>
        </w:rPr>
        <w:t xml:space="preserve">Kiekvienoje plėvele dengtoje tabletėje yra </w:t>
      </w:r>
      <w:r>
        <w:rPr>
          <w:rFonts w:eastAsia="Calibri"/>
          <w:szCs w:val="22"/>
          <w:lang w:eastAsia="en-US"/>
        </w:rPr>
        <w:t>10</w:t>
      </w:r>
      <w:r w:rsidRPr="000F063A">
        <w:rPr>
          <w:rFonts w:eastAsia="Calibri"/>
          <w:szCs w:val="22"/>
          <w:lang w:eastAsia="en-US"/>
        </w:rPr>
        <w:t> mg amlodipino (amlodipino besilato pavidalu)</w:t>
      </w:r>
      <w:r>
        <w:rPr>
          <w:rFonts w:eastAsia="Calibri"/>
          <w:szCs w:val="22"/>
          <w:lang w:eastAsia="en-US"/>
        </w:rPr>
        <w:t>,</w:t>
      </w:r>
      <w:r w:rsidRPr="000F063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16</w:t>
      </w:r>
      <w:r w:rsidRPr="000F063A">
        <w:rPr>
          <w:rFonts w:eastAsia="Calibri"/>
          <w:szCs w:val="22"/>
          <w:lang w:eastAsia="en-US"/>
        </w:rPr>
        <w:t>0 mg valsartano</w:t>
      </w:r>
      <w:r>
        <w:rPr>
          <w:rFonts w:eastAsia="Calibri"/>
          <w:szCs w:val="22"/>
          <w:lang w:eastAsia="en-US"/>
        </w:rPr>
        <w:t xml:space="preserve"> ir 25 mg hidrochlorotiazido</w:t>
      </w:r>
      <w:r w:rsidRPr="000F063A">
        <w:rPr>
          <w:rFonts w:eastAsia="Calibri"/>
          <w:szCs w:val="22"/>
          <w:lang w:eastAsia="en-US"/>
        </w:rPr>
        <w:t>.</w:t>
      </w:r>
    </w:p>
    <w:p w14:paraId="2C4E9D31" w14:textId="77777777" w:rsidR="00855439" w:rsidRDefault="00855439" w:rsidP="00855439">
      <w:pPr>
        <w:shd w:val="clear" w:color="auto" w:fill="BFBFBF"/>
        <w:outlineLvl w:val="0"/>
        <w:rPr>
          <w:rFonts w:eastAsia="Calibri"/>
          <w:szCs w:val="22"/>
          <w:lang w:eastAsia="en-US"/>
        </w:rPr>
      </w:pPr>
    </w:p>
    <w:p w14:paraId="5EF11FBD" w14:textId="77777777" w:rsidR="00855439" w:rsidRDefault="00855439" w:rsidP="00855439">
      <w:pPr>
        <w:shd w:val="clear" w:color="auto" w:fill="BFBFBF"/>
        <w:outlineLvl w:val="0"/>
        <w:rPr>
          <w:rFonts w:eastAsia="Calibri"/>
          <w:szCs w:val="22"/>
          <w:lang w:eastAsia="en-US"/>
        </w:rPr>
      </w:pPr>
      <w:r w:rsidRPr="00610294">
        <w:rPr>
          <w:rFonts w:eastAsia="Calibri"/>
          <w:szCs w:val="22"/>
          <w:lang w:eastAsia="en-US"/>
        </w:rPr>
        <w:t>Pagalbinės medžiagos yra mikrokristalinė celiuliozė, krospovidonas (A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tipo), bevandenis koloidinis silicio dioksidas, magnio stearatas, hipromeliozė (2910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tipo), makrogolis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4000, talkas, geltonasis geležies oksidas (E172).</w:t>
      </w:r>
    </w:p>
    <w:p w14:paraId="635B85AD" w14:textId="77777777" w:rsidR="00855439" w:rsidRPr="003662F4" w:rsidRDefault="00855439" w:rsidP="00855439">
      <w:pPr>
        <w:shd w:val="clear" w:color="auto" w:fill="A6A6A6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Dippvol 10</w:t>
      </w:r>
      <w:r w:rsidRPr="003662F4">
        <w:rPr>
          <w:rFonts w:eastAsia="Calibri"/>
          <w:b/>
          <w:szCs w:val="22"/>
          <w:lang w:eastAsia="en-US"/>
        </w:rPr>
        <w:t> mg/</w:t>
      </w:r>
      <w:r>
        <w:rPr>
          <w:rFonts w:eastAsia="Calibri"/>
          <w:b/>
          <w:szCs w:val="22"/>
          <w:lang w:eastAsia="en-US"/>
        </w:rPr>
        <w:t>32</w:t>
      </w:r>
      <w:r w:rsidRPr="003662F4">
        <w:rPr>
          <w:rFonts w:eastAsia="Calibri"/>
          <w:b/>
          <w:szCs w:val="22"/>
          <w:lang w:eastAsia="en-US"/>
        </w:rPr>
        <w:t>0 mg/25 mg plėvele dengtos tabletės</w:t>
      </w:r>
    </w:p>
    <w:p w14:paraId="49242CE4" w14:textId="77777777" w:rsidR="00855439" w:rsidRDefault="00855439" w:rsidP="00855439">
      <w:pPr>
        <w:shd w:val="clear" w:color="auto" w:fill="A6A6A6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610294">
        <w:rPr>
          <w:rFonts w:eastAsia="Calibri"/>
          <w:szCs w:val="22"/>
          <w:lang w:eastAsia="en-US"/>
        </w:rPr>
        <w:t>veikliosios medžiagos yra amlodipinas (amlodipino besilato pavidalu), valsartanas ir hidrochlorotiazidas.</w:t>
      </w:r>
      <w:r>
        <w:rPr>
          <w:rFonts w:eastAsia="Calibri"/>
          <w:szCs w:val="22"/>
          <w:lang w:eastAsia="en-US"/>
        </w:rPr>
        <w:t xml:space="preserve"> </w:t>
      </w:r>
      <w:r w:rsidRPr="000F063A">
        <w:rPr>
          <w:rFonts w:eastAsia="Calibri"/>
          <w:szCs w:val="22"/>
          <w:lang w:eastAsia="en-US"/>
        </w:rPr>
        <w:t xml:space="preserve">Kiekvienoje plėvele dengtoje tabletėje yra </w:t>
      </w:r>
      <w:r>
        <w:rPr>
          <w:rFonts w:eastAsia="Calibri"/>
          <w:szCs w:val="22"/>
          <w:lang w:eastAsia="en-US"/>
        </w:rPr>
        <w:t>10</w:t>
      </w:r>
      <w:r w:rsidRPr="000F063A">
        <w:rPr>
          <w:rFonts w:eastAsia="Calibri"/>
          <w:szCs w:val="22"/>
          <w:lang w:eastAsia="en-US"/>
        </w:rPr>
        <w:t> mg amlodipino (amlodipino besilato pavidalu)</w:t>
      </w:r>
      <w:r>
        <w:rPr>
          <w:rFonts w:eastAsia="Calibri"/>
          <w:szCs w:val="22"/>
          <w:lang w:eastAsia="en-US"/>
        </w:rPr>
        <w:t>,</w:t>
      </w:r>
      <w:r w:rsidRPr="000F063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320</w:t>
      </w:r>
      <w:r w:rsidRPr="000F063A">
        <w:rPr>
          <w:rFonts w:eastAsia="Calibri"/>
          <w:szCs w:val="22"/>
          <w:lang w:eastAsia="en-US"/>
        </w:rPr>
        <w:t> mg valsartano</w:t>
      </w:r>
      <w:r>
        <w:rPr>
          <w:rFonts w:eastAsia="Calibri"/>
          <w:szCs w:val="22"/>
          <w:lang w:eastAsia="en-US"/>
        </w:rPr>
        <w:t xml:space="preserve"> ir 25 mg hidrochlorotiazido</w:t>
      </w:r>
      <w:r w:rsidRPr="000F063A">
        <w:rPr>
          <w:rFonts w:eastAsia="Calibri"/>
          <w:szCs w:val="22"/>
          <w:lang w:eastAsia="en-US"/>
        </w:rPr>
        <w:t>.</w:t>
      </w:r>
    </w:p>
    <w:p w14:paraId="0BDB0803" w14:textId="77777777" w:rsidR="00855439" w:rsidRDefault="00855439" w:rsidP="00855439">
      <w:pPr>
        <w:shd w:val="clear" w:color="auto" w:fill="A6A6A6"/>
        <w:outlineLvl w:val="0"/>
        <w:rPr>
          <w:rFonts w:eastAsia="Calibri"/>
          <w:szCs w:val="22"/>
          <w:lang w:eastAsia="en-US"/>
        </w:rPr>
      </w:pPr>
    </w:p>
    <w:p w14:paraId="6CCF251E" w14:textId="77777777" w:rsidR="00855439" w:rsidRPr="000F063A" w:rsidRDefault="00855439" w:rsidP="00855439">
      <w:pPr>
        <w:shd w:val="clear" w:color="auto" w:fill="A6A6A6"/>
        <w:outlineLvl w:val="0"/>
        <w:rPr>
          <w:rFonts w:eastAsia="Calibri"/>
          <w:szCs w:val="22"/>
          <w:lang w:eastAsia="en-US"/>
        </w:rPr>
      </w:pPr>
      <w:r w:rsidRPr="00610294">
        <w:rPr>
          <w:rFonts w:eastAsia="Calibri"/>
          <w:szCs w:val="22"/>
          <w:lang w:eastAsia="en-US"/>
        </w:rPr>
        <w:t>Pagalbinės medžiagos yra mikrokristalinė celiuliozė, krospovidonas (A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tipo), bevandenis koloidinis silicio dioksidas, magnio stearatas, hipromeliozė (2910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tipo), makrogolis</w:t>
      </w:r>
      <w:r>
        <w:rPr>
          <w:rFonts w:eastAsia="Calibri"/>
          <w:szCs w:val="22"/>
          <w:lang w:eastAsia="en-US"/>
        </w:rPr>
        <w:t> </w:t>
      </w:r>
      <w:r w:rsidRPr="00610294">
        <w:rPr>
          <w:rFonts w:eastAsia="Calibri"/>
          <w:szCs w:val="22"/>
          <w:lang w:eastAsia="en-US"/>
        </w:rPr>
        <w:t>4000, talkas, geltonasis geležies oksidas (E172).</w:t>
      </w:r>
    </w:p>
    <w:p w14:paraId="61CFDB6B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E218AE2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D3144C"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 xml:space="preserve">Dippvol </w:t>
      </w:r>
      <w:r w:rsidRPr="000F063A">
        <w:rPr>
          <w:rFonts w:eastAsia="Calibri"/>
          <w:b/>
          <w:szCs w:val="22"/>
          <w:lang w:eastAsia="en-US"/>
        </w:rPr>
        <w:t>išvaizda ir kiekis pakuotėje</w:t>
      </w:r>
    </w:p>
    <w:p w14:paraId="67D9F955" w14:textId="77777777" w:rsidR="00855439" w:rsidRDefault="00855439" w:rsidP="00855439">
      <w:pPr>
        <w:outlineLvl w:val="0"/>
        <w:rPr>
          <w:rFonts w:eastAsia="Calibri"/>
          <w:szCs w:val="22"/>
          <w:highlight w:val="yellow"/>
          <w:lang w:eastAsia="en-US"/>
        </w:rPr>
      </w:pPr>
    </w:p>
    <w:p w14:paraId="303F2E30" w14:textId="77777777" w:rsidR="00855439" w:rsidRPr="003662F4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Dippvol </w:t>
      </w:r>
      <w:r w:rsidRPr="003662F4">
        <w:rPr>
          <w:rFonts w:eastAsia="Calibri"/>
          <w:b/>
          <w:szCs w:val="22"/>
          <w:lang w:eastAsia="en-US"/>
        </w:rPr>
        <w:t>5 mg/160 mg/12,5 mg plėvele dengtos tabletės</w:t>
      </w:r>
    </w:p>
    <w:p w14:paraId="02DBA808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466BCD">
        <w:rPr>
          <w:rFonts w:eastAsia="Calibri"/>
          <w:szCs w:val="22"/>
          <w:lang w:eastAsia="en-US"/>
        </w:rPr>
        <w:t>5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mg/160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mg/12,5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 xml:space="preserve">mg plėvele dengtos tabletės </w:t>
      </w:r>
      <w:r>
        <w:rPr>
          <w:rFonts w:eastAsia="Calibri"/>
          <w:szCs w:val="22"/>
          <w:lang w:eastAsia="en-US"/>
        </w:rPr>
        <w:t>yra baltos,</w:t>
      </w:r>
      <w:r w:rsidRPr="00FA265D">
        <w:rPr>
          <w:rFonts w:eastAsia="Calibri"/>
          <w:szCs w:val="22"/>
          <w:lang w:eastAsia="en-US"/>
        </w:rPr>
        <w:t xml:space="preserve"> ovali</w:t>
      </w:r>
      <w:r>
        <w:rPr>
          <w:rFonts w:eastAsia="Calibri"/>
          <w:szCs w:val="22"/>
          <w:lang w:eastAsia="en-US"/>
        </w:rPr>
        <w:t>os. Jų</w:t>
      </w:r>
      <w:r w:rsidRPr="00FA265D">
        <w:rPr>
          <w:rFonts w:eastAsia="Calibri"/>
          <w:szCs w:val="22"/>
          <w:lang w:eastAsia="en-US"/>
        </w:rPr>
        <w:t xml:space="preserve"> vienoje pusėje įspausta „NVR“, kitoje </w:t>
      </w:r>
      <w:r>
        <w:rPr>
          <w:rFonts w:eastAsia="Calibri"/>
          <w:szCs w:val="22"/>
          <w:lang w:eastAsia="en-US"/>
        </w:rPr>
        <w:t xml:space="preserve">– </w:t>
      </w:r>
      <w:r w:rsidRPr="00FA265D">
        <w:rPr>
          <w:rFonts w:eastAsia="Calibri"/>
          <w:szCs w:val="22"/>
          <w:lang w:eastAsia="en-US"/>
        </w:rPr>
        <w:t>„VCL“.</w:t>
      </w:r>
    </w:p>
    <w:p w14:paraId="3FC9DE0C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Ilgis: maždaug 15 mm.</w:t>
      </w:r>
    </w:p>
    <w:p w14:paraId="3E585378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Plotis: maždaug 5,9 mm.</w:t>
      </w:r>
    </w:p>
    <w:p w14:paraId="5D86FCA8" w14:textId="77777777" w:rsidR="00855439" w:rsidRPr="003662F4" w:rsidRDefault="00855439" w:rsidP="00855439">
      <w:pPr>
        <w:shd w:val="clear" w:color="auto" w:fill="F2F2F2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Dippvol 10</w:t>
      </w:r>
      <w:r w:rsidRPr="003662F4">
        <w:rPr>
          <w:rFonts w:eastAsia="Calibri"/>
          <w:b/>
          <w:szCs w:val="22"/>
          <w:lang w:eastAsia="en-US"/>
        </w:rPr>
        <w:t> mg/160 mg/12,5 mg plėvele dengtos tabletės</w:t>
      </w:r>
    </w:p>
    <w:p w14:paraId="1E979F9C" w14:textId="77777777" w:rsidR="00855439" w:rsidRDefault="00855439" w:rsidP="00855439">
      <w:pPr>
        <w:shd w:val="clear" w:color="auto" w:fill="F2F2F2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 xml:space="preserve">Dippvol </w:t>
      </w:r>
      <w:r w:rsidRPr="00466BCD">
        <w:rPr>
          <w:rFonts w:eastAsia="Calibri"/>
          <w:szCs w:val="22"/>
          <w:lang w:eastAsia="en-US"/>
        </w:rPr>
        <w:t>10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mg/160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mg/12,5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 xml:space="preserve">mg plėvele dengtos tabletės </w:t>
      </w:r>
      <w:r>
        <w:rPr>
          <w:rFonts w:eastAsia="Calibri"/>
          <w:szCs w:val="22"/>
          <w:lang w:eastAsia="en-US"/>
        </w:rPr>
        <w:t>yra šviesiai geltonos</w:t>
      </w:r>
      <w:r w:rsidRPr="00FA265D">
        <w:rPr>
          <w:rFonts w:eastAsia="Calibri"/>
          <w:szCs w:val="22"/>
          <w:lang w:eastAsia="en-US"/>
        </w:rPr>
        <w:t>, ovali</w:t>
      </w:r>
      <w:r>
        <w:rPr>
          <w:rFonts w:eastAsia="Calibri"/>
          <w:szCs w:val="22"/>
          <w:lang w:eastAsia="en-US"/>
        </w:rPr>
        <w:t>os. Jų</w:t>
      </w:r>
      <w:r w:rsidRPr="00FA265D">
        <w:rPr>
          <w:rFonts w:eastAsia="Calibri"/>
          <w:szCs w:val="22"/>
          <w:lang w:eastAsia="en-US"/>
        </w:rPr>
        <w:t xml:space="preserve"> vienoje pusėje įspausta „NVR“, kitoje </w:t>
      </w:r>
      <w:r>
        <w:rPr>
          <w:rFonts w:eastAsia="Calibri"/>
          <w:szCs w:val="22"/>
          <w:lang w:eastAsia="en-US"/>
        </w:rPr>
        <w:t xml:space="preserve">– </w:t>
      </w:r>
      <w:r w:rsidRPr="00FA265D">
        <w:rPr>
          <w:rFonts w:eastAsia="Calibri"/>
          <w:szCs w:val="22"/>
          <w:lang w:eastAsia="en-US"/>
        </w:rPr>
        <w:t>„V</w:t>
      </w:r>
      <w:r>
        <w:rPr>
          <w:rFonts w:eastAsia="Calibri"/>
          <w:szCs w:val="22"/>
          <w:lang w:eastAsia="en-US"/>
        </w:rPr>
        <w:t>D</w:t>
      </w:r>
      <w:r w:rsidRPr="00FA265D">
        <w:rPr>
          <w:rFonts w:eastAsia="Calibri"/>
          <w:szCs w:val="22"/>
          <w:lang w:eastAsia="en-US"/>
        </w:rPr>
        <w:t>L“.</w:t>
      </w:r>
    </w:p>
    <w:p w14:paraId="39D2F0B3" w14:textId="77777777" w:rsidR="00855439" w:rsidRDefault="00855439" w:rsidP="00855439">
      <w:pPr>
        <w:shd w:val="clear" w:color="auto" w:fill="F2F2F2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Ilgis: maždaug 15 mm.</w:t>
      </w:r>
    </w:p>
    <w:p w14:paraId="6C68D260" w14:textId="77777777" w:rsidR="00855439" w:rsidRDefault="00855439" w:rsidP="00855439">
      <w:pPr>
        <w:shd w:val="clear" w:color="auto" w:fill="F2F2F2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Plotis: maždaug 5,9 mm.</w:t>
      </w:r>
    </w:p>
    <w:p w14:paraId="0C5B946E" w14:textId="77777777" w:rsidR="00855439" w:rsidRPr="003662F4" w:rsidRDefault="00855439" w:rsidP="00855439">
      <w:pPr>
        <w:shd w:val="clear" w:color="auto" w:fill="D9D9D9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Dippvol </w:t>
      </w:r>
      <w:r w:rsidRPr="003662F4">
        <w:rPr>
          <w:rFonts w:eastAsia="Calibri"/>
          <w:b/>
          <w:szCs w:val="22"/>
          <w:lang w:eastAsia="en-US"/>
        </w:rPr>
        <w:t>5 mg/160 mg/25 mg plėvele dengtos tabletės</w:t>
      </w:r>
    </w:p>
    <w:p w14:paraId="3059F4A3" w14:textId="77777777" w:rsidR="00855439" w:rsidRDefault="00855439" w:rsidP="00855439">
      <w:pPr>
        <w:shd w:val="clear" w:color="auto" w:fill="D9D9D9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466BCD">
        <w:rPr>
          <w:rFonts w:eastAsia="Calibri"/>
          <w:szCs w:val="22"/>
          <w:lang w:eastAsia="en-US"/>
        </w:rPr>
        <w:t>5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mg/160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mg/25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 plėvele dengtos tabletės</w:t>
      </w:r>
      <w:r>
        <w:rPr>
          <w:rFonts w:eastAsia="Calibri"/>
          <w:szCs w:val="22"/>
          <w:lang w:eastAsia="en-US"/>
        </w:rPr>
        <w:t xml:space="preserve"> yra geltonos,</w:t>
      </w:r>
      <w:r w:rsidRPr="00FA265D">
        <w:rPr>
          <w:rFonts w:eastAsia="Calibri"/>
          <w:szCs w:val="22"/>
          <w:lang w:eastAsia="en-US"/>
        </w:rPr>
        <w:t xml:space="preserve"> ovali</w:t>
      </w:r>
      <w:r>
        <w:rPr>
          <w:rFonts w:eastAsia="Calibri"/>
          <w:szCs w:val="22"/>
          <w:lang w:eastAsia="en-US"/>
        </w:rPr>
        <w:t>os.</w:t>
      </w:r>
      <w:r w:rsidRPr="00FA265D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Jų</w:t>
      </w:r>
      <w:r w:rsidRPr="00FA265D">
        <w:rPr>
          <w:rFonts w:eastAsia="Calibri"/>
          <w:szCs w:val="22"/>
          <w:lang w:eastAsia="en-US"/>
        </w:rPr>
        <w:t xml:space="preserve"> vienoje pusėje įspausta „NVR“, kitoje </w:t>
      </w:r>
      <w:r>
        <w:rPr>
          <w:rFonts w:eastAsia="Calibri"/>
          <w:szCs w:val="22"/>
          <w:lang w:eastAsia="en-US"/>
        </w:rPr>
        <w:t xml:space="preserve">– </w:t>
      </w:r>
      <w:r w:rsidRPr="00FA265D">
        <w:rPr>
          <w:rFonts w:eastAsia="Calibri"/>
          <w:szCs w:val="22"/>
          <w:lang w:eastAsia="en-US"/>
        </w:rPr>
        <w:t>„V</w:t>
      </w:r>
      <w:r>
        <w:rPr>
          <w:rFonts w:eastAsia="Calibri"/>
          <w:szCs w:val="22"/>
          <w:lang w:eastAsia="en-US"/>
        </w:rPr>
        <w:t>E</w:t>
      </w:r>
      <w:r w:rsidRPr="00FA265D">
        <w:rPr>
          <w:rFonts w:eastAsia="Calibri"/>
          <w:szCs w:val="22"/>
          <w:lang w:eastAsia="en-US"/>
        </w:rPr>
        <w:t>L“.</w:t>
      </w:r>
    </w:p>
    <w:p w14:paraId="060ADF4B" w14:textId="77777777" w:rsidR="00855439" w:rsidRDefault="00855439" w:rsidP="00855439">
      <w:pPr>
        <w:shd w:val="clear" w:color="auto" w:fill="D9D9D9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Ilgis: maždaug 15 mm.</w:t>
      </w:r>
    </w:p>
    <w:p w14:paraId="6A24FE0F" w14:textId="77777777" w:rsidR="00855439" w:rsidRDefault="00855439" w:rsidP="00855439">
      <w:pPr>
        <w:shd w:val="clear" w:color="auto" w:fill="D9D9D9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Plotis: maždaug 5,9 mm.</w:t>
      </w:r>
    </w:p>
    <w:p w14:paraId="28338009" w14:textId="77777777" w:rsidR="00855439" w:rsidRPr="003662F4" w:rsidRDefault="00855439" w:rsidP="00855439">
      <w:pPr>
        <w:shd w:val="clear" w:color="auto" w:fill="BFBFBF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Dippvol 10</w:t>
      </w:r>
      <w:r w:rsidRPr="003662F4">
        <w:rPr>
          <w:rFonts w:eastAsia="Calibri"/>
          <w:b/>
          <w:szCs w:val="22"/>
          <w:lang w:eastAsia="en-US"/>
        </w:rPr>
        <w:t> mg/160 mg/25 mg plėvele dengtos tabletės</w:t>
      </w:r>
    </w:p>
    <w:p w14:paraId="5AC3930A" w14:textId="77777777" w:rsidR="00855439" w:rsidRDefault="00855439" w:rsidP="00855439">
      <w:pPr>
        <w:shd w:val="clear" w:color="auto" w:fill="BFBFBF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466BCD">
        <w:rPr>
          <w:rFonts w:eastAsia="Calibri"/>
          <w:szCs w:val="22"/>
          <w:lang w:eastAsia="en-US"/>
        </w:rPr>
        <w:t>10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mg/160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mg/25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 plėvele dengtos tabletės</w:t>
      </w:r>
      <w:r>
        <w:rPr>
          <w:rFonts w:eastAsia="Calibri"/>
          <w:szCs w:val="22"/>
          <w:lang w:eastAsia="en-US"/>
        </w:rPr>
        <w:t xml:space="preserve"> yra rusvai geltonos</w:t>
      </w:r>
      <w:r w:rsidRPr="00FA265D">
        <w:rPr>
          <w:rFonts w:eastAsia="Calibri"/>
          <w:szCs w:val="22"/>
          <w:lang w:eastAsia="en-US"/>
        </w:rPr>
        <w:t>, ovali</w:t>
      </w:r>
      <w:r>
        <w:rPr>
          <w:rFonts w:eastAsia="Calibri"/>
          <w:szCs w:val="22"/>
          <w:lang w:eastAsia="en-US"/>
        </w:rPr>
        <w:t>os. Jų</w:t>
      </w:r>
      <w:r w:rsidRPr="00FA265D">
        <w:rPr>
          <w:rFonts w:eastAsia="Calibri"/>
          <w:szCs w:val="22"/>
          <w:lang w:eastAsia="en-US"/>
        </w:rPr>
        <w:t xml:space="preserve"> vienoje pusėje įspausta „NVR“, kitoje </w:t>
      </w:r>
      <w:r>
        <w:rPr>
          <w:rFonts w:eastAsia="Calibri"/>
          <w:szCs w:val="22"/>
          <w:lang w:eastAsia="en-US"/>
        </w:rPr>
        <w:t xml:space="preserve">– </w:t>
      </w:r>
      <w:r w:rsidRPr="00FA265D">
        <w:rPr>
          <w:rFonts w:eastAsia="Calibri"/>
          <w:szCs w:val="22"/>
          <w:lang w:eastAsia="en-US"/>
        </w:rPr>
        <w:t>„V</w:t>
      </w:r>
      <w:r>
        <w:rPr>
          <w:rFonts w:eastAsia="Calibri"/>
          <w:szCs w:val="22"/>
          <w:lang w:eastAsia="en-US"/>
        </w:rPr>
        <w:t>H</w:t>
      </w:r>
      <w:r w:rsidRPr="00FA265D">
        <w:rPr>
          <w:rFonts w:eastAsia="Calibri"/>
          <w:szCs w:val="22"/>
          <w:lang w:eastAsia="en-US"/>
        </w:rPr>
        <w:t>L“.</w:t>
      </w:r>
    </w:p>
    <w:p w14:paraId="1BECC233" w14:textId="77777777" w:rsidR="00855439" w:rsidRDefault="00855439" w:rsidP="00855439">
      <w:pPr>
        <w:shd w:val="clear" w:color="auto" w:fill="BFBFBF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Ilgis: maždaug 15 mm.</w:t>
      </w:r>
    </w:p>
    <w:p w14:paraId="64E2D0A7" w14:textId="77777777" w:rsidR="00855439" w:rsidRPr="000F063A" w:rsidRDefault="00855439" w:rsidP="00855439">
      <w:pPr>
        <w:shd w:val="clear" w:color="auto" w:fill="BFBFBF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Plotis: maždaug 5,9 mm.</w:t>
      </w:r>
    </w:p>
    <w:p w14:paraId="6C6B845C" w14:textId="77777777" w:rsidR="00855439" w:rsidRPr="003662F4" w:rsidRDefault="00855439" w:rsidP="00855439">
      <w:pPr>
        <w:shd w:val="clear" w:color="auto" w:fill="A6A6A6"/>
        <w:outlineLvl w:val="0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Dippvol 10</w:t>
      </w:r>
      <w:r w:rsidRPr="003662F4">
        <w:rPr>
          <w:rFonts w:eastAsia="Calibri"/>
          <w:b/>
          <w:szCs w:val="22"/>
          <w:lang w:eastAsia="en-US"/>
        </w:rPr>
        <w:t> mg/</w:t>
      </w:r>
      <w:r>
        <w:rPr>
          <w:rFonts w:eastAsia="Calibri"/>
          <w:b/>
          <w:szCs w:val="22"/>
          <w:lang w:eastAsia="en-US"/>
        </w:rPr>
        <w:t>32</w:t>
      </w:r>
      <w:r w:rsidRPr="003662F4">
        <w:rPr>
          <w:rFonts w:eastAsia="Calibri"/>
          <w:b/>
          <w:szCs w:val="22"/>
          <w:lang w:eastAsia="en-US"/>
        </w:rPr>
        <w:t>0 mg/25 mg plėvele dengtos tabletės</w:t>
      </w:r>
    </w:p>
    <w:p w14:paraId="73C1BAA0" w14:textId="77777777" w:rsidR="00855439" w:rsidRDefault="00855439" w:rsidP="00855439">
      <w:pPr>
        <w:shd w:val="clear" w:color="auto" w:fill="A6A6A6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Dippvol </w:t>
      </w:r>
      <w:r w:rsidRPr="00466BCD">
        <w:rPr>
          <w:rFonts w:eastAsia="Calibri"/>
          <w:szCs w:val="22"/>
          <w:lang w:eastAsia="en-US"/>
        </w:rPr>
        <w:t>10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mg/320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mg/25</w:t>
      </w:r>
      <w:r>
        <w:rPr>
          <w:rFonts w:eastAsia="Calibri"/>
          <w:szCs w:val="22"/>
          <w:lang w:eastAsia="en-US"/>
        </w:rPr>
        <w:t> </w:t>
      </w:r>
      <w:r w:rsidRPr="00466BCD">
        <w:rPr>
          <w:rFonts w:eastAsia="Calibri"/>
          <w:szCs w:val="22"/>
          <w:lang w:eastAsia="en-US"/>
        </w:rPr>
        <w:t>mg plėvele dengtos tabletės</w:t>
      </w:r>
      <w:r>
        <w:rPr>
          <w:rFonts w:eastAsia="Calibri"/>
          <w:szCs w:val="22"/>
          <w:lang w:eastAsia="en-US"/>
        </w:rPr>
        <w:t xml:space="preserve"> yra rusvai geltonos</w:t>
      </w:r>
      <w:r w:rsidRPr="00FA265D">
        <w:rPr>
          <w:rFonts w:eastAsia="Calibri"/>
          <w:szCs w:val="22"/>
          <w:lang w:eastAsia="en-US"/>
        </w:rPr>
        <w:t>, ovali</w:t>
      </w:r>
      <w:r>
        <w:rPr>
          <w:rFonts w:eastAsia="Calibri"/>
          <w:szCs w:val="22"/>
          <w:lang w:eastAsia="en-US"/>
        </w:rPr>
        <w:t>os. Jų</w:t>
      </w:r>
      <w:r w:rsidRPr="00FA265D">
        <w:rPr>
          <w:rFonts w:eastAsia="Calibri"/>
          <w:szCs w:val="22"/>
          <w:lang w:eastAsia="en-US"/>
        </w:rPr>
        <w:t xml:space="preserve"> vienoje pusėje įspausta „NVR“, kitoje </w:t>
      </w:r>
      <w:r>
        <w:rPr>
          <w:rFonts w:eastAsia="Calibri"/>
          <w:szCs w:val="22"/>
          <w:lang w:eastAsia="en-US"/>
        </w:rPr>
        <w:t xml:space="preserve">– </w:t>
      </w:r>
      <w:r w:rsidRPr="00FA265D">
        <w:rPr>
          <w:rFonts w:eastAsia="Calibri"/>
          <w:szCs w:val="22"/>
          <w:lang w:eastAsia="en-US"/>
        </w:rPr>
        <w:t>„V</w:t>
      </w:r>
      <w:r>
        <w:rPr>
          <w:rFonts w:eastAsia="Calibri"/>
          <w:szCs w:val="22"/>
          <w:lang w:eastAsia="en-US"/>
        </w:rPr>
        <w:t>F</w:t>
      </w:r>
      <w:r w:rsidRPr="00FA265D">
        <w:rPr>
          <w:rFonts w:eastAsia="Calibri"/>
          <w:szCs w:val="22"/>
          <w:lang w:eastAsia="en-US"/>
        </w:rPr>
        <w:t>L“.</w:t>
      </w:r>
    </w:p>
    <w:p w14:paraId="6A217A0B" w14:textId="77777777" w:rsidR="00855439" w:rsidRDefault="00855439" w:rsidP="00855439">
      <w:pPr>
        <w:shd w:val="clear" w:color="auto" w:fill="A6A6A6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Ilgis: maždaug 19 mm.</w:t>
      </w:r>
    </w:p>
    <w:p w14:paraId="2153E3D2" w14:textId="77777777" w:rsidR="00855439" w:rsidRDefault="00855439" w:rsidP="00855439">
      <w:pPr>
        <w:shd w:val="clear" w:color="auto" w:fill="A6A6A6"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Plotis: maždaug 7,5 mm.</w:t>
      </w:r>
    </w:p>
    <w:p w14:paraId="2A57B161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013C91A9" w14:textId="77777777" w:rsidR="00855439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Dippvol yra tiekiamas PVC/PVDC</w:t>
      </w:r>
      <w:r>
        <w:rPr>
          <w:rFonts w:eastAsia="Calibri"/>
          <w:szCs w:val="22"/>
          <w:lang w:eastAsia="en-US"/>
        </w:rPr>
        <w:noBreakHyphen/>
        <w:t>Al lizdinių plokštelių arba dalomųjų lizdinių plokštelių pakuotėmis.</w:t>
      </w:r>
    </w:p>
    <w:p w14:paraId="0BACB573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BB9A0F7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Dippvol yra tiekiamas lizdinių plokštelių pakuotėmis, kurių kiekvienoje yra 14, 28, 28 x 1, 30, 56, 56 x 1, 60, 90, 98, 98 x 1 arba 100 plėvele dengtų tablečių, 280 tablečių</w:t>
      </w:r>
      <w:r w:rsidRPr="000F063A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sudėtinėmis pakuotėmis (susidedančiomis iš 4 kartono dėžučių, kurių kiekvienoje yra 70 x 1 tablečių, arba 20 kartono dėžučių , kurių kiekvienoje yra 14 tablečių)</w:t>
      </w:r>
      <w:r w:rsidRPr="000F063A">
        <w:rPr>
          <w:rFonts w:eastAsia="Calibri"/>
          <w:szCs w:val="22"/>
          <w:lang w:eastAsia="en-US"/>
        </w:rPr>
        <w:t>.</w:t>
      </w:r>
    </w:p>
    <w:p w14:paraId="1B61252C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78DBC766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Gali būti tiekiamos ne visų dydžių pakuotės</w:t>
      </w:r>
    </w:p>
    <w:p w14:paraId="227D79A9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</w:p>
    <w:p w14:paraId="42B1078F" w14:textId="77777777" w:rsidR="00855439" w:rsidRDefault="00855439" w:rsidP="00855439">
      <w:pPr>
        <w:outlineLvl w:val="0"/>
        <w:rPr>
          <w:rFonts w:eastAsia="Calibri"/>
          <w:b/>
          <w:szCs w:val="22"/>
          <w:lang w:eastAsia="en-US"/>
        </w:rPr>
      </w:pPr>
      <w:r w:rsidRPr="000F063A">
        <w:rPr>
          <w:rFonts w:eastAsia="Calibri"/>
          <w:b/>
          <w:szCs w:val="22"/>
          <w:lang w:eastAsia="en-US"/>
        </w:rPr>
        <w:t>Registruotojas ir gamintojas</w:t>
      </w:r>
    </w:p>
    <w:p w14:paraId="1C7BD783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</w:p>
    <w:p w14:paraId="560778E8" w14:textId="77777777" w:rsidR="00855439" w:rsidRPr="000F063A" w:rsidRDefault="00855439" w:rsidP="00855439">
      <w:pPr>
        <w:outlineLvl w:val="0"/>
        <w:rPr>
          <w:rFonts w:eastAsia="Calibri"/>
          <w:i/>
          <w:szCs w:val="22"/>
          <w:lang w:eastAsia="en-US"/>
        </w:rPr>
      </w:pPr>
      <w:r w:rsidRPr="000F063A">
        <w:rPr>
          <w:rFonts w:eastAsia="Calibri"/>
          <w:i/>
          <w:szCs w:val="22"/>
          <w:lang w:eastAsia="en-US"/>
        </w:rPr>
        <w:t>Registruotojas</w:t>
      </w:r>
    </w:p>
    <w:p w14:paraId="77B63E96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Sandoz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d.d.</w:t>
      </w:r>
    </w:p>
    <w:p w14:paraId="258BE652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Verovškova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57</w:t>
      </w:r>
    </w:p>
    <w:p w14:paraId="030FABF0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SI</w:t>
      </w:r>
      <w:r>
        <w:rPr>
          <w:rFonts w:eastAsia="Calibri"/>
          <w:szCs w:val="22"/>
          <w:lang w:eastAsia="en-US"/>
        </w:rPr>
        <w:noBreakHyphen/>
      </w:r>
      <w:r w:rsidRPr="000F063A">
        <w:rPr>
          <w:rFonts w:eastAsia="Calibri"/>
          <w:szCs w:val="22"/>
          <w:lang w:eastAsia="en-US"/>
        </w:rPr>
        <w:t>1000</w:t>
      </w:r>
      <w:r>
        <w:rPr>
          <w:rFonts w:eastAsia="Calibri"/>
          <w:szCs w:val="22"/>
          <w:lang w:eastAsia="en-US"/>
        </w:rPr>
        <w:t> </w:t>
      </w:r>
      <w:r w:rsidRPr="000F063A">
        <w:rPr>
          <w:rFonts w:eastAsia="Calibri"/>
          <w:szCs w:val="22"/>
          <w:lang w:eastAsia="en-US"/>
        </w:rPr>
        <w:t>Ljubljana</w:t>
      </w:r>
    </w:p>
    <w:p w14:paraId="0B43C8FE" w14:textId="77777777" w:rsidR="00855439" w:rsidRPr="000F063A" w:rsidRDefault="00855439" w:rsidP="00855439">
      <w:pPr>
        <w:outlineLvl w:val="0"/>
        <w:rPr>
          <w:rFonts w:eastAsia="Calibri"/>
          <w:szCs w:val="22"/>
          <w:lang w:eastAsia="en-US"/>
        </w:rPr>
      </w:pPr>
      <w:r w:rsidRPr="000F063A">
        <w:rPr>
          <w:rFonts w:eastAsia="Calibri"/>
          <w:szCs w:val="22"/>
          <w:lang w:eastAsia="en-US"/>
        </w:rPr>
        <w:t>Slovėnija</w:t>
      </w:r>
    </w:p>
    <w:p w14:paraId="42827199" w14:textId="77777777" w:rsidR="00855439" w:rsidRPr="000F063A" w:rsidRDefault="00855439" w:rsidP="00855439">
      <w:pPr>
        <w:outlineLvl w:val="0"/>
        <w:rPr>
          <w:rFonts w:eastAsia="Calibri"/>
          <w:b/>
          <w:szCs w:val="22"/>
          <w:lang w:eastAsia="en-US"/>
        </w:rPr>
      </w:pPr>
    </w:p>
    <w:p w14:paraId="214CC355" w14:textId="77777777" w:rsidR="00855439" w:rsidRPr="000F063A" w:rsidRDefault="00855439" w:rsidP="00855439">
      <w:pPr>
        <w:outlineLvl w:val="0"/>
        <w:rPr>
          <w:rFonts w:eastAsia="Calibri"/>
          <w:i/>
          <w:szCs w:val="22"/>
          <w:lang w:eastAsia="en-US"/>
        </w:rPr>
      </w:pPr>
      <w:r w:rsidRPr="000F063A">
        <w:rPr>
          <w:rFonts w:eastAsia="Calibri"/>
          <w:i/>
          <w:szCs w:val="22"/>
          <w:lang w:eastAsia="en-US"/>
        </w:rPr>
        <w:t>Gamintoja</w:t>
      </w:r>
      <w:r>
        <w:rPr>
          <w:rFonts w:eastAsia="Calibri"/>
          <w:i/>
          <w:szCs w:val="22"/>
          <w:lang w:eastAsia="en-US"/>
        </w:rPr>
        <w:t>i</w:t>
      </w:r>
    </w:p>
    <w:p w14:paraId="18EE4662" w14:textId="77777777" w:rsidR="00855439" w:rsidRDefault="00855439" w:rsidP="00855439">
      <w:pPr>
        <w:rPr>
          <w:szCs w:val="22"/>
        </w:rPr>
      </w:pPr>
      <w:r w:rsidRPr="00CC1C41">
        <w:rPr>
          <w:szCs w:val="22"/>
        </w:rPr>
        <w:t>Salutas Pharma GmbH</w:t>
      </w:r>
    </w:p>
    <w:p w14:paraId="080EE16A" w14:textId="77777777" w:rsidR="00855439" w:rsidRDefault="00855439" w:rsidP="00855439">
      <w:pPr>
        <w:rPr>
          <w:szCs w:val="22"/>
        </w:rPr>
      </w:pPr>
      <w:r w:rsidRPr="00CC1C41">
        <w:rPr>
          <w:szCs w:val="22"/>
        </w:rPr>
        <w:t>Otto</w:t>
      </w:r>
      <w:r>
        <w:rPr>
          <w:szCs w:val="22"/>
        </w:rPr>
        <w:noBreakHyphen/>
      </w:r>
      <w:r w:rsidRPr="00CC1C41">
        <w:rPr>
          <w:szCs w:val="22"/>
        </w:rPr>
        <w:t>von</w:t>
      </w:r>
      <w:r>
        <w:rPr>
          <w:szCs w:val="22"/>
        </w:rPr>
        <w:noBreakHyphen/>
      </w:r>
      <w:r w:rsidRPr="00CC1C41">
        <w:rPr>
          <w:szCs w:val="22"/>
        </w:rPr>
        <w:t>Guericke</w:t>
      </w:r>
      <w:r>
        <w:rPr>
          <w:szCs w:val="22"/>
        </w:rPr>
        <w:noBreakHyphen/>
      </w:r>
      <w:r w:rsidRPr="00CC1C41">
        <w:rPr>
          <w:szCs w:val="22"/>
        </w:rPr>
        <w:t>Allee</w:t>
      </w:r>
      <w:r>
        <w:rPr>
          <w:szCs w:val="22"/>
        </w:rPr>
        <w:t> </w:t>
      </w:r>
      <w:r w:rsidRPr="00CC1C41">
        <w:rPr>
          <w:szCs w:val="22"/>
        </w:rPr>
        <w:t>1</w:t>
      </w:r>
    </w:p>
    <w:p w14:paraId="3DEA61BF" w14:textId="04158EED" w:rsidR="00855439" w:rsidRDefault="00855439" w:rsidP="00855439">
      <w:pPr>
        <w:rPr>
          <w:szCs w:val="22"/>
        </w:rPr>
      </w:pPr>
      <w:r w:rsidRPr="00CC1C41">
        <w:rPr>
          <w:szCs w:val="22"/>
        </w:rPr>
        <w:t>39179</w:t>
      </w:r>
      <w:r>
        <w:rPr>
          <w:szCs w:val="22"/>
        </w:rPr>
        <w:t> </w:t>
      </w:r>
      <w:r w:rsidRPr="00CC1C41">
        <w:rPr>
          <w:szCs w:val="22"/>
        </w:rPr>
        <w:t xml:space="preserve">Barleben, </w:t>
      </w:r>
    </w:p>
    <w:p w14:paraId="63B4A5BD" w14:textId="77777777" w:rsidR="00855439" w:rsidRPr="005454FF" w:rsidRDefault="00855439" w:rsidP="005454FF">
      <w:r w:rsidRPr="005454FF">
        <w:t>Vokietija</w:t>
      </w:r>
    </w:p>
    <w:p w14:paraId="24473D32" w14:textId="77777777" w:rsidR="00855439" w:rsidRPr="005454FF" w:rsidRDefault="00855439" w:rsidP="005454FF"/>
    <w:p w14:paraId="5C037277" w14:textId="77777777" w:rsidR="00855439" w:rsidRDefault="00855439" w:rsidP="00855439">
      <w:pPr>
        <w:rPr>
          <w:szCs w:val="22"/>
        </w:rPr>
      </w:pPr>
      <w:r>
        <w:rPr>
          <w:szCs w:val="22"/>
        </w:rPr>
        <w:t>arba</w:t>
      </w:r>
    </w:p>
    <w:p w14:paraId="0B4B2E21" w14:textId="77777777" w:rsidR="00855439" w:rsidRDefault="00855439" w:rsidP="00855439">
      <w:pPr>
        <w:rPr>
          <w:szCs w:val="22"/>
        </w:rPr>
      </w:pPr>
    </w:p>
    <w:p w14:paraId="5E3554DE" w14:textId="77777777" w:rsidR="00855439" w:rsidRDefault="00855439" w:rsidP="00855439">
      <w:pPr>
        <w:rPr>
          <w:szCs w:val="22"/>
        </w:rPr>
      </w:pPr>
      <w:r>
        <w:rPr>
          <w:szCs w:val="22"/>
        </w:rPr>
        <w:t>Novartis Farmaceutica SA</w:t>
      </w:r>
    </w:p>
    <w:p w14:paraId="635B4A1F" w14:textId="7E4E7D8D" w:rsidR="00321384" w:rsidRPr="00321384" w:rsidRDefault="00321384" w:rsidP="00321384">
      <w:pPr>
        <w:rPr>
          <w:szCs w:val="22"/>
        </w:rPr>
      </w:pPr>
      <w:r w:rsidRPr="00321384">
        <w:rPr>
          <w:szCs w:val="22"/>
        </w:rPr>
        <w:t>Gran Via de les Corts Catalanes, 764</w:t>
      </w:r>
    </w:p>
    <w:p w14:paraId="1DC50C29" w14:textId="243388A1" w:rsidR="00321384" w:rsidRDefault="00321384" w:rsidP="00321384">
      <w:pPr>
        <w:rPr>
          <w:szCs w:val="22"/>
        </w:rPr>
      </w:pPr>
      <w:r w:rsidRPr="00321384">
        <w:rPr>
          <w:szCs w:val="22"/>
        </w:rPr>
        <w:t>08013 Barselona</w:t>
      </w:r>
      <w:r w:rsidRPr="00321384" w:rsidDel="00321384">
        <w:rPr>
          <w:szCs w:val="22"/>
        </w:rPr>
        <w:t xml:space="preserve"> </w:t>
      </w:r>
    </w:p>
    <w:p w14:paraId="31866B15" w14:textId="77777777" w:rsidR="00855439" w:rsidRDefault="00855439" w:rsidP="00855439">
      <w:pPr>
        <w:rPr>
          <w:szCs w:val="22"/>
        </w:rPr>
      </w:pPr>
      <w:r>
        <w:rPr>
          <w:szCs w:val="22"/>
        </w:rPr>
        <w:t>Ispanija</w:t>
      </w:r>
    </w:p>
    <w:p w14:paraId="0CC6D362" w14:textId="77777777" w:rsidR="00855439" w:rsidRDefault="00855439" w:rsidP="00855439">
      <w:pPr>
        <w:rPr>
          <w:szCs w:val="22"/>
        </w:rPr>
      </w:pPr>
    </w:p>
    <w:p w14:paraId="42A80668" w14:textId="77777777" w:rsidR="00855439" w:rsidRDefault="00855439" w:rsidP="00855439">
      <w:pPr>
        <w:rPr>
          <w:szCs w:val="22"/>
        </w:rPr>
      </w:pPr>
      <w:r>
        <w:rPr>
          <w:szCs w:val="22"/>
        </w:rPr>
        <w:t>arba</w:t>
      </w:r>
    </w:p>
    <w:p w14:paraId="430A9946" w14:textId="77777777" w:rsidR="00855439" w:rsidRDefault="00855439" w:rsidP="00855439">
      <w:pPr>
        <w:rPr>
          <w:szCs w:val="22"/>
        </w:rPr>
      </w:pPr>
    </w:p>
    <w:p w14:paraId="08A6F5F0" w14:textId="77777777" w:rsidR="00855439" w:rsidRDefault="00855439" w:rsidP="00855439">
      <w:pPr>
        <w:rPr>
          <w:szCs w:val="22"/>
        </w:rPr>
      </w:pPr>
      <w:r>
        <w:rPr>
          <w:szCs w:val="22"/>
        </w:rPr>
        <w:t>Novartis Pharma GmbH</w:t>
      </w:r>
    </w:p>
    <w:p w14:paraId="0835B40F" w14:textId="77777777" w:rsidR="00855439" w:rsidRDefault="00855439" w:rsidP="00855439">
      <w:pPr>
        <w:rPr>
          <w:szCs w:val="22"/>
        </w:rPr>
      </w:pPr>
      <w:r>
        <w:rPr>
          <w:szCs w:val="22"/>
        </w:rPr>
        <w:t>Roonstrasse 25</w:t>
      </w:r>
    </w:p>
    <w:p w14:paraId="0F495BF3" w14:textId="77777777" w:rsidR="00855439" w:rsidRDefault="00855439" w:rsidP="00855439">
      <w:pPr>
        <w:rPr>
          <w:szCs w:val="22"/>
        </w:rPr>
      </w:pPr>
      <w:r>
        <w:rPr>
          <w:szCs w:val="22"/>
        </w:rPr>
        <w:t>90429 Nurnberg, Bayern</w:t>
      </w:r>
    </w:p>
    <w:p w14:paraId="0C592B1C" w14:textId="77777777" w:rsidR="00855439" w:rsidRPr="00CC1C41" w:rsidRDefault="00855439" w:rsidP="00855439">
      <w:pPr>
        <w:rPr>
          <w:szCs w:val="22"/>
        </w:rPr>
      </w:pPr>
      <w:r>
        <w:rPr>
          <w:szCs w:val="22"/>
        </w:rPr>
        <w:t>Vokietija</w:t>
      </w:r>
    </w:p>
    <w:p w14:paraId="53D77CA1" w14:textId="1257D8EC" w:rsidR="00855439" w:rsidRDefault="00855439" w:rsidP="00855439">
      <w:pPr>
        <w:rPr>
          <w:szCs w:val="22"/>
        </w:rPr>
      </w:pPr>
    </w:p>
    <w:p w14:paraId="4F299067" w14:textId="11520761" w:rsidR="00321384" w:rsidRDefault="00321384" w:rsidP="00855439">
      <w:pPr>
        <w:rPr>
          <w:szCs w:val="22"/>
        </w:rPr>
      </w:pPr>
      <w:r>
        <w:rPr>
          <w:szCs w:val="22"/>
        </w:rPr>
        <w:t>arba</w:t>
      </w:r>
    </w:p>
    <w:p w14:paraId="1F335D59" w14:textId="451D11AF" w:rsidR="00321384" w:rsidRDefault="00321384" w:rsidP="00855439">
      <w:pPr>
        <w:rPr>
          <w:szCs w:val="22"/>
        </w:rPr>
      </w:pPr>
    </w:p>
    <w:p w14:paraId="5CAA9B0A" w14:textId="77777777" w:rsidR="00321384" w:rsidRPr="00321384" w:rsidRDefault="00321384" w:rsidP="00321384">
      <w:pPr>
        <w:rPr>
          <w:szCs w:val="22"/>
        </w:rPr>
      </w:pPr>
      <w:r w:rsidRPr="00321384">
        <w:rPr>
          <w:szCs w:val="22"/>
        </w:rPr>
        <w:t>Novartis Farma S.p.A.</w:t>
      </w:r>
    </w:p>
    <w:p w14:paraId="180AB669" w14:textId="77777777" w:rsidR="00321384" w:rsidRPr="00321384" w:rsidRDefault="00321384" w:rsidP="00321384">
      <w:pPr>
        <w:rPr>
          <w:szCs w:val="22"/>
        </w:rPr>
      </w:pPr>
      <w:r w:rsidRPr="00321384">
        <w:rPr>
          <w:szCs w:val="22"/>
        </w:rPr>
        <w:t>Via Proviniciale Schito 131</w:t>
      </w:r>
    </w:p>
    <w:p w14:paraId="6E04A392" w14:textId="77777777" w:rsidR="00321384" w:rsidRPr="00321384" w:rsidRDefault="00321384" w:rsidP="00321384">
      <w:pPr>
        <w:rPr>
          <w:szCs w:val="22"/>
        </w:rPr>
      </w:pPr>
      <w:r w:rsidRPr="00321384">
        <w:rPr>
          <w:szCs w:val="22"/>
        </w:rPr>
        <w:t>80058 Torre Annunziata (NA)</w:t>
      </w:r>
    </w:p>
    <w:p w14:paraId="073C3494" w14:textId="0F2E53C2" w:rsidR="00321384" w:rsidRDefault="00321384" w:rsidP="00321384">
      <w:pPr>
        <w:rPr>
          <w:szCs w:val="22"/>
        </w:rPr>
      </w:pPr>
      <w:r w:rsidRPr="00321384">
        <w:rPr>
          <w:szCs w:val="22"/>
        </w:rPr>
        <w:t>Italija</w:t>
      </w:r>
    </w:p>
    <w:p w14:paraId="7F4FE2FC" w14:textId="77777777" w:rsidR="00321384" w:rsidRPr="00CC1C41" w:rsidRDefault="00321384" w:rsidP="00321384">
      <w:pPr>
        <w:rPr>
          <w:szCs w:val="22"/>
        </w:rPr>
      </w:pPr>
    </w:p>
    <w:p w14:paraId="0CD513D1" w14:textId="77777777" w:rsidR="00855439" w:rsidRPr="000F063A" w:rsidRDefault="00855439" w:rsidP="00855439">
      <w:pPr>
        <w:rPr>
          <w:szCs w:val="22"/>
        </w:rPr>
      </w:pPr>
      <w:r w:rsidRPr="000F063A">
        <w:rPr>
          <w:szCs w:val="22"/>
        </w:rPr>
        <w:t>Jeigu apie šį vaistą norite sužinoti daugiau, kreipkitės į vietinį registruotojo atstovą.</w:t>
      </w:r>
    </w:p>
    <w:p w14:paraId="6565FEE8" w14:textId="77777777" w:rsidR="00855439" w:rsidRPr="000F063A" w:rsidRDefault="00855439" w:rsidP="00855439">
      <w:pPr>
        <w:rPr>
          <w:szCs w:val="22"/>
        </w:rPr>
      </w:pPr>
    </w:p>
    <w:p w14:paraId="14F0FD26" w14:textId="77777777" w:rsidR="00855439" w:rsidRPr="000F063A" w:rsidRDefault="00855439" w:rsidP="00855439">
      <w:pPr>
        <w:rPr>
          <w:szCs w:val="22"/>
        </w:rPr>
      </w:pPr>
      <w:r w:rsidRPr="000F063A">
        <w:rPr>
          <w:bCs/>
          <w:szCs w:val="22"/>
        </w:rPr>
        <w:t>Sandoz Pharmaceuticals d.d. filialas</w:t>
      </w:r>
    </w:p>
    <w:p w14:paraId="38378C01" w14:textId="77777777" w:rsidR="00855439" w:rsidRPr="000F063A" w:rsidRDefault="00855439" w:rsidP="00855439">
      <w:pPr>
        <w:rPr>
          <w:szCs w:val="22"/>
        </w:rPr>
      </w:pPr>
      <w:r w:rsidRPr="000F063A">
        <w:rPr>
          <w:bCs/>
          <w:szCs w:val="22"/>
        </w:rPr>
        <w:t>Tel.:</w:t>
      </w:r>
      <w:r>
        <w:rPr>
          <w:bCs/>
          <w:szCs w:val="22"/>
        </w:rPr>
        <w:t> </w:t>
      </w:r>
      <w:r w:rsidRPr="000F063A">
        <w:rPr>
          <w:bCs/>
          <w:szCs w:val="22"/>
        </w:rPr>
        <w:t>+370</w:t>
      </w:r>
      <w:r>
        <w:rPr>
          <w:bCs/>
          <w:szCs w:val="22"/>
        </w:rPr>
        <w:t> </w:t>
      </w:r>
      <w:r w:rsidRPr="000F063A">
        <w:rPr>
          <w:bCs/>
          <w:szCs w:val="22"/>
        </w:rPr>
        <w:t>5</w:t>
      </w:r>
      <w:r>
        <w:rPr>
          <w:bCs/>
          <w:szCs w:val="22"/>
        </w:rPr>
        <w:t> </w:t>
      </w:r>
      <w:r w:rsidRPr="000F063A">
        <w:rPr>
          <w:bCs/>
          <w:szCs w:val="22"/>
        </w:rPr>
        <w:t>2636037</w:t>
      </w:r>
    </w:p>
    <w:p w14:paraId="77A99E58" w14:textId="77777777" w:rsidR="00855439" w:rsidRPr="000F063A" w:rsidRDefault="00855439" w:rsidP="00855439">
      <w:pPr>
        <w:numPr>
          <w:ilvl w:val="12"/>
          <w:numId w:val="0"/>
        </w:numPr>
        <w:rPr>
          <w:szCs w:val="22"/>
        </w:rPr>
      </w:pPr>
    </w:p>
    <w:p w14:paraId="412C8311" w14:textId="25976DAB" w:rsidR="00855439" w:rsidRPr="000F063A" w:rsidRDefault="00855439" w:rsidP="0085543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Cs w:val="22"/>
          <w:lang w:eastAsia="en-US"/>
        </w:rPr>
      </w:pPr>
      <w:r w:rsidRPr="000F063A">
        <w:rPr>
          <w:b/>
          <w:snapToGrid w:val="0"/>
          <w:szCs w:val="22"/>
          <w:lang w:eastAsia="en-US"/>
        </w:rPr>
        <w:t xml:space="preserve">Šis vaistas </w:t>
      </w:r>
      <w:bookmarkStart w:id="7" w:name="_Hlk90898948"/>
      <w:r w:rsidR="00AA13F9" w:rsidRPr="00C53023">
        <w:rPr>
          <w:rFonts w:eastAsiaTheme="minorHAnsi"/>
          <w:b/>
          <w:szCs w:val="22"/>
        </w:rPr>
        <w:t>Europos ekonominės erdvės valstybėse narėse ir Jungtinėje Karalystėje (Šiaurės Airijoje</w:t>
      </w:r>
      <w:bookmarkEnd w:id="7"/>
      <w:r w:rsidR="00AA13F9" w:rsidRPr="00C53023">
        <w:rPr>
          <w:rFonts w:eastAsiaTheme="minorHAnsi"/>
          <w:b/>
          <w:szCs w:val="22"/>
        </w:rPr>
        <w:t>)</w:t>
      </w:r>
      <w:r w:rsidR="00AA13F9" w:rsidRPr="0027354A">
        <w:rPr>
          <w:rFonts w:eastAsiaTheme="minorHAnsi"/>
          <w:szCs w:val="22"/>
        </w:rPr>
        <w:t xml:space="preserve">  </w:t>
      </w:r>
      <w:r w:rsidRPr="000F063A">
        <w:rPr>
          <w:b/>
          <w:snapToGrid w:val="0"/>
          <w:szCs w:val="22"/>
          <w:lang w:eastAsia="en-US"/>
        </w:rPr>
        <w:t>registruotas tokiais pavadinimais</w:t>
      </w:r>
      <w:r w:rsidRPr="000F063A">
        <w:rPr>
          <w:snapToGrid w:val="0"/>
          <w:szCs w:val="22"/>
          <w:lang w:eastAsia="en-US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78"/>
      </w:tblGrid>
      <w:tr w:rsidR="00855439" w:rsidRPr="000F063A" w14:paraId="7E9EA6C0" w14:textId="77777777" w:rsidTr="00317871">
        <w:tc>
          <w:tcPr>
            <w:tcW w:w="1809" w:type="dxa"/>
            <w:shd w:val="clear" w:color="auto" w:fill="auto"/>
          </w:tcPr>
          <w:p w14:paraId="63ACE8A2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Nyderlandai</w:t>
            </w:r>
            <w:r>
              <w:rPr>
                <w:szCs w:val="22"/>
              </w:rPr>
              <w:t>, Austrija, Belgija</w:t>
            </w:r>
          </w:p>
        </w:tc>
        <w:tc>
          <w:tcPr>
            <w:tcW w:w="7478" w:type="dxa"/>
            <w:shd w:val="clear" w:color="auto" w:fill="auto"/>
          </w:tcPr>
          <w:p w14:paraId="7B65774C" w14:textId="77777777" w:rsidR="00855439" w:rsidRPr="000F063A" w:rsidRDefault="00855439" w:rsidP="0031787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867C4">
              <w:rPr>
                <w:rFonts w:eastAsia="TimesNewRoman"/>
                <w:szCs w:val="22"/>
              </w:rPr>
              <w:t>Amlodipine besilaat/Valsartan/HCT Sandoz</w:t>
            </w:r>
          </w:p>
        </w:tc>
      </w:tr>
      <w:tr w:rsidR="00855439" w:rsidRPr="000F063A" w14:paraId="2CAB54EB" w14:textId="77777777" w:rsidTr="00317871">
        <w:tc>
          <w:tcPr>
            <w:tcW w:w="1809" w:type="dxa"/>
            <w:shd w:val="clear" w:color="auto" w:fill="auto"/>
          </w:tcPr>
          <w:p w14:paraId="2770159A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Airija</w:t>
            </w:r>
          </w:p>
        </w:tc>
        <w:tc>
          <w:tcPr>
            <w:tcW w:w="7478" w:type="dxa"/>
            <w:shd w:val="clear" w:color="auto" w:fill="auto"/>
          </w:tcPr>
          <w:p w14:paraId="11F9868C" w14:textId="77777777" w:rsidR="00855439" w:rsidRPr="00F867C4" w:rsidRDefault="00855439" w:rsidP="00317871">
            <w:pPr>
              <w:autoSpaceDE w:val="0"/>
              <w:autoSpaceDN w:val="0"/>
              <w:adjustRightInd w:val="0"/>
              <w:rPr>
                <w:rFonts w:eastAsia="TimesNewRoman"/>
                <w:szCs w:val="22"/>
              </w:rPr>
            </w:pPr>
            <w:r w:rsidRPr="00DC673A">
              <w:rPr>
                <w:rFonts w:eastAsia="TimesNewRoman"/>
                <w:szCs w:val="22"/>
              </w:rPr>
              <w:t>Amlodipine/Valsartan/Hydrochlorothiazide</w:t>
            </w:r>
            <w:r>
              <w:rPr>
                <w:rFonts w:eastAsia="TimesNewRoman"/>
                <w:szCs w:val="22"/>
              </w:rPr>
              <w:t xml:space="preserve"> </w:t>
            </w:r>
            <w:r w:rsidRPr="00DC673A">
              <w:rPr>
                <w:rFonts w:eastAsia="TimesNewRoman"/>
                <w:szCs w:val="22"/>
              </w:rPr>
              <w:t>Rowex</w:t>
            </w:r>
          </w:p>
        </w:tc>
      </w:tr>
      <w:tr w:rsidR="00855439" w:rsidRPr="000F063A" w14:paraId="72083534" w14:textId="77777777" w:rsidTr="00317871">
        <w:tc>
          <w:tcPr>
            <w:tcW w:w="1809" w:type="dxa"/>
            <w:shd w:val="clear" w:color="auto" w:fill="auto"/>
          </w:tcPr>
          <w:p w14:paraId="43E58DB8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Graikija</w:t>
            </w:r>
          </w:p>
        </w:tc>
        <w:tc>
          <w:tcPr>
            <w:tcW w:w="7478" w:type="dxa"/>
            <w:shd w:val="clear" w:color="auto" w:fill="auto"/>
          </w:tcPr>
          <w:p w14:paraId="587A9738" w14:textId="77777777" w:rsidR="00855439" w:rsidRPr="000F063A" w:rsidRDefault="00855439" w:rsidP="0031787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25398">
              <w:rPr>
                <w:rFonts w:eastAsia="TimesNewRoman"/>
                <w:szCs w:val="22"/>
              </w:rPr>
              <w:t>Amlodipine+Valsartan+Hydrochlorothiazide/Sandoz</w:t>
            </w:r>
          </w:p>
        </w:tc>
      </w:tr>
      <w:tr w:rsidR="00855439" w:rsidRPr="000F063A" w14:paraId="2B3C9D5B" w14:textId="77777777" w:rsidTr="00317871">
        <w:tc>
          <w:tcPr>
            <w:tcW w:w="1809" w:type="dxa"/>
            <w:shd w:val="clear" w:color="auto" w:fill="auto"/>
          </w:tcPr>
          <w:p w14:paraId="3FEE0161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Ispanija</w:t>
            </w:r>
          </w:p>
        </w:tc>
        <w:tc>
          <w:tcPr>
            <w:tcW w:w="7478" w:type="dxa"/>
            <w:shd w:val="clear" w:color="auto" w:fill="auto"/>
          </w:tcPr>
          <w:p w14:paraId="28B7B8E3" w14:textId="77777777" w:rsidR="00855439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DC673A">
              <w:rPr>
                <w:szCs w:val="22"/>
              </w:rPr>
              <w:t>Amlodipino/Valsartán/Hidroclorotiazida Sandoz</w:t>
            </w:r>
          </w:p>
        </w:tc>
      </w:tr>
      <w:tr w:rsidR="00855439" w:rsidRPr="000F063A" w14:paraId="3CCF679A" w14:textId="77777777" w:rsidTr="00317871">
        <w:tc>
          <w:tcPr>
            <w:tcW w:w="1809" w:type="dxa"/>
            <w:shd w:val="clear" w:color="auto" w:fill="auto"/>
          </w:tcPr>
          <w:p w14:paraId="4F6D6B13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Lietuva</w:t>
            </w:r>
          </w:p>
        </w:tc>
        <w:tc>
          <w:tcPr>
            <w:tcW w:w="7478" w:type="dxa"/>
            <w:shd w:val="clear" w:color="auto" w:fill="auto"/>
          </w:tcPr>
          <w:p w14:paraId="33B18887" w14:textId="77777777" w:rsidR="00855439" w:rsidRPr="000F063A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Dippvol</w:t>
            </w:r>
          </w:p>
        </w:tc>
      </w:tr>
      <w:tr w:rsidR="00855439" w:rsidRPr="000F063A" w14:paraId="7D684280" w14:textId="77777777" w:rsidTr="00317871">
        <w:tc>
          <w:tcPr>
            <w:tcW w:w="1809" w:type="dxa"/>
            <w:shd w:val="clear" w:color="auto" w:fill="auto"/>
          </w:tcPr>
          <w:p w14:paraId="7BC66080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Suomija</w:t>
            </w:r>
          </w:p>
        </w:tc>
        <w:tc>
          <w:tcPr>
            <w:tcW w:w="7478" w:type="dxa"/>
            <w:shd w:val="clear" w:color="auto" w:fill="auto"/>
          </w:tcPr>
          <w:p w14:paraId="0470FB60" w14:textId="77777777" w:rsidR="00855439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E25398">
              <w:rPr>
                <w:szCs w:val="22"/>
              </w:rPr>
              <w:t>Amlodipin/Valsartan/Hydrochlorothiazide Sandoz</w:t>
            </w:r>
          </w:p>
        </w:tc>
      </w:tr>
      <w:tr w:rsidR="00855439" w:rsidRPr="000F063A" w14:paraId="233EFEA8" w14:textId="77777777" w:rsidTr="00317871">
        <w:tc>
          <w:tcPr>
            <w:tcW w:w="1809" w:type="dxa"/>
            <w:shd w:val="clear" w:color="auto" w:fill="auto"/>
          </w:tcPr>
          <w:p w14:paraId="23CC2449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Vengrija</w:t>
            </w:r>
          </w:p>
        </w:tc>
        <w:tc>
          <w:tcPr>
            <w:tcW w:w="7478" w:type="dxa"/>
            <w:shd w:val="clear" w:color="auto" w:fill="auto"/>
          </w:tcPr>
          <w:p w14:paraId="6998BAB1" w14:textId="77777777" w:rsidR="00855439" w:rsidRPr="00E25398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DC673A">
              <w:rPr>
                <w:szCs w:val="22"/>
              </w:rPr>
              <w:t>Amlodipin/Valsartan/HCT Sandoz</w:t>
            </w:r>
          </w:p>
        </w:tc>
      </w:tr>
      <w:tr w:rsidR="00855439" w:rsidRPr="000F063A" w14:paraId="1E08682B" w14:textId="77777777" w:rsidTr="00317871">
        <w:tc>
          <w:tcPr>
            <w:tcW w:w="1809" w:type="dxa"/>
            <w:shd w:val="clear" w:color="auto" w:fill="auto"/>
          </w:tcPr>
          <w:p w14:paraId="42BC2B27" w14:textId="77777777" w:rsidR="00855439" w:rsidRPr="00B902F3" w:rsidRDefault="00855439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B902F3">
              <w:rPr>
                <w:szCs w:val="22"/>
              </w:rPr>
              <w:t>Vokietija</w:t>
            </w:r>
          </w:p>
        </w:tc>
        <w:tc>
          <w:tcPr>
            <w:tcW w:w="7478" w:type="dxa"/>
            <w:shd w:val="clear" w:color="auto" w:fill="auto"/>
          </w:tcPr>
          <w:p w14:paraId="47D052E1" w14:textId="77777777" w:rsidR="00855439" w:rsidRPr="00E25398" w:rsidRDefault="00721972" w:rsidP="00317871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1972">
              <w:rPr>
                <w:szCs w:val="22"/>
              </w:rPr>
              <w:t>Amlodipin/Valsartan/HCT - 1 A Pharma</w:t>
            </w:r>
          </w:p>
        </w:tc>
      </w:tr>
    </w:tbl>
    <w:p w14:paraId="4390F8B6" w14:textId="77777777" w:rsidR="00855439" w:rsidRPr="000F063A" w:rsidRDefault="00855439" w:rsidP="00855439">
      <w:pPr>
        <w:numPr>
          <w:ilvl w:val="12"/>
          <w:numId w:val="0"/>
        </w:numPr>
        <w:rPr>
          <w:b/>
          <w:bCs/>
          <w:szCs w:val="22"/>
        </w:rPr>
      </w:pPr>
    </w:p>
    <w:p w14:paraId="2BA235B6" w14:textId="26D84F20" w:rsidR="00855439" w:rsidRDefault="00855439" w:rsidP="00855439">
      <w:pPr>
        <w:numPr>
          <w:ilvl w:val="12"/>
          <w:numId w:val="0"/>
        </w:numPr>
        <w:rPr>
          <w:b/>
          <w:bCs/>
          <w:szCs w:val="22"/>
        </w:rPr>
      </w:pPr>
      <w:r w:rsidRPr="000F063A">
        <w:rPr>
          <w:b/>
          <w:bCs/>
          <w:szCs w:val="22"/>
        </w:rPr>
        <w:t>Šis pakuotės lapelis paskutinį kartą peržiūrėtas</w:t>
      </w:r>
      <w:r w:rsidR="00E40E54">
        <w:rPr>
          <w:b/>
          <w:bCs/>
          <w:szCs w:val="22"/>
        </w:rPr>
        <w:t xml:space="preserve"> 2023-11-06</w:t>
      </w:r>
      <w:r w:rsidR="001E581B">
        <w:rPr>
          <w:b/>
          <w:bCs/>
          <w:szCs w:val="22"/>
        </w:rPr>
        <w:t>.</w:t>
      </w:r>
    </w:p>
    <w:p w14:paraId="08F3478F" w14:textId="77777777" w:rsidR="004F4484" w:rsidRPr="000F063A" w:rsidRDefault="004F4484" w:rsidP="00855439">
      <w:pPr>
        <w:numPr>
          <w:ilvl w:val="12"/>
          <w:numId w:val="0"/>
        </w:numPr>
        <w:rPr>
          <w:iCs/>
          <w:szCs w:val="22"/>
        </w:rPr>
      </w:pPr>
    </w:p>
    <w:p w14:paraId="780CF484" w14:textId="61C23733" w:rsidR="00855439" w:rsidRDefault="00855439" w:rsidP="00855439">
      <w:pPr>
        <w:numPr>
          <w:ilvl w:val="12"/>
          <w:numId w:val="0"/>
        </w:numPr>
        <w:rPr>
          <w:szCs w:val="22"/>
        </w:rPr>
      </w:pPr>
      <w:r w:rsidRPr="000F063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0F063A">
        <w:rPr>
          <w:i/>
          <w:iCs/>
          <w:szCs w:val="22"/>
        </w:rPr>
        <w:t xml:space="preserve"> </w:t>
      </w:r>
      <w:hyperlink r:id="rId11" w:history="1">
        <w:r w:rsidRPr="000F063A">
          <w:rPr>
            <w:rFonts w:eastAsia="SimSun"/>
            <w:color w:val="0000FF"/>
            <w:szCs w:val="22"/>
            <w:u w:val="single"/>
          </w:rPr>
          <w:t>http://www.vvkt.lt/</w:t>
        </w:r>
      </w:hyperlink>
      <w:r w:rsidRPr="000F063A">
        <w:rPr>
          <w:szCs w:val="22"/>
        </w:rPr>
        <w:t>.</w:t>
      </w:r>
    </w:p>
    <w:p w14:paraId="240D554E" w14:textId="77777777" w:rsidR="00855439" w:rsidRDefault="00855439" w:rsidP="00855439">
      <w:pPr>
        <w:numPr>
          <w:ilvl w:val="12"/>
          <w:numId w:val="0"/>
        </w:numPr>
        <w:rPr>
          <w:szCs w:val="22"/>
        </w:rPr>
      </w:pPr>
    </w:p>
    <w:p w14:paraId="2E8E53CC" w14:textId="77777777" w:rsidR="00855439" w:rsidRPr="000F063A" w:rsidRDefault="00855439" w:rsidP="00855439">
      <w:pPr>
        <w:numPr>
          <w:ilvl w:val="12"/>
          <w:numId w:val="0"/>
        </w:numPr>
        <w:rPr>
          <w:szCs w:val="22"/>
        </w:rPr>
      </w:pPr>
    </w:p>
    <w:p w14:paraId="2531975F" w14:textId="77777777" w:rsidR="00900171" w:rsidRDefault="00900171"/>
    <w:sectPr w:rsidR="00900171" w:rsidSect="008F3B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95DE" w14:textId="77777777" w:rsidR="009F21F1" w:rsidRDefault="009F21F1">
      <w:r>
        <w:separator/>
      </w:r>
    </w:p>
  </w:endnote>
  <w:endnote w:type="continuationSeparator" w:id="0">
    <w:p w14:paraId="0FDD65ED" w14:textId="77777777" w:rsidR="009F21F1" w:rsidRDefault="009F21F1">
      <w:r>
        <w:continuationSeparator/>
      </w:r>
    </w:p>
  </w:endnote>
  <w:endnote w:type="continuationNotice" w:id="1">
    <w:p w14:paraId="6A245F51" w14:textId="77777777" w:rsidR="009F21F1" w:rsidRDefault="009F2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CB77" w14:textId="77777777" w:rsidR="001C496B" w:rsidRDefault="001C4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FCA1" w14:textId="29708BBA" w:rsidR="001C496B" w:rsidRDefault="001C496B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9F21F1">
      <w:t>1</w:t>
    </w:r>
    <w:r>
      <w:fldChar w:fldCharType="end"/>
    </w:r>
  </w:p>
  <w:p w14:paraId="3AD48A95" w14:textId="77777777" w:rsidR="001C496B" w:rsidRDefault="001C4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E7B8" w14:textId="77777777" w:rsidR="001C496B" w:rsidRDefault="001C4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4B60" w14:textId="77777777" w:rsidR="009F21F1" w:rsidRDefault="009F21F1">
      <w:r>
        <w:separator/>
      </w:r>
    </w:p>
  </w:footnote>
  <w:footnote w:type="continuationSeparator" w:id="0">
    <w:p w14:paraId="0D6517A2" w14:textId="77777777" w:rsidR="009F21F1" w:rsidRDefault="009F21F1">
      <w:r>
        <w:continuationSeparator/>
      </w:r>
    </w:p>
  </w:footnote>
  <w:footnote w:type="continuationNotice" w:id="1">
    <w:p w14:paraId="42353DC0" w14:textId="77777777" w:rsidR="009F21F1" w:rsidRDefault="009F2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2A2C" w14:textId="77777777" w:rsidR="001C496B" w:rsidRDefault="001C4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EB7C" w14:textId="77777777" w:rsidR="001C496B" w:rsidRDefault="001C496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99F6" w14:textId="77777777" w:rsidR="001C496B" w:rsidRDefault="001C4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5CA"/>
    <w:multiLevelType w:val="hybridMultilevel"/>
    <w:tmpl w:val="237E164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433B6"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sz w:val="22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49EC"/>
    <w:multiLevelType w:val="hybridMultilevel"/>
    <w:tmpl w:val="67EC318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92D"/>
    <w:multiLevelType w:val="hybridMultilevel"/>
    <w:tmpl w:val="29200F0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3BB0"/>
    <w:multiLevelType w:val="hybridMultilevel"/>
    <w:tmpl w:val="00F61ED4"/>
    <w:lvl w:ilvl="0" w:tplc="648CE004">
      <w:start w:val="17"/>
      <w:numFmt w:val="decimal"/>
      <w:lvlText w:val="%1."/>
      <w:lvlJc w:val="left"/>
      <w:pPr>
        <w:ind w:left="927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0DF763B"/>
    <w:multiLevelType w:val="hybridMultilevel"/>
    <w:tmpl w:val="262606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95F"/>
    <w:multiLevelType w:val="hybridMultilevel"/>
    <w:tmpl w:val="2558266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6A00"/>
    <w:multiLevelType w:val="hybridMultilevel"/>
    <w:tmpl w:val="AA90EF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61D"/>
    <w:multiLevelType w:val="hybridMultilevel"/>
    <w:tmpl w:val="E1028C5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60A61"/>
    <w:multiLevelType w:val="hybridMultilevel"/>
    <w:tmpl w:val="DA58FFB2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5A53"/>
    <w:multiLevelType w:val="hybridMultilevel"/>
    <w:tmpl w:val="E61C429A"/>
    <w:lvl w:ilvl="0" w:tplc="488EE40C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45C6C"/>
    <w:multiLevelType w:val="hybridMultilevel"/>
    <w:tmpl w:val="DCA4FA0A"/>
    <w:lvl w:ilvl="0" w:tplc="2D86B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94403"/>
    <w:multiLevelType w:val="hybridMultilevel"/>
    <w:tmpl w:val="C46C017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556F1"/>
    <w:multiLevelType w:val="hybridMultilevel"/>
    <w:tmpl w:val="4EB84B14"/>
    <w:lvl w:ilvl="0" w:tplc="03E47A94"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6F00EDC"/>
    <w:multiLevelType w:val="hybridMultilevel"/>
    <w:tmpl w:val="9EBAE5A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351"/>
    <w:multiLevelType w:val="hybridMultilevel"/>
    <w:tmpl w:val="976463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F5E81"/>
    <w:multiLevelType w:val="hybridMultilevel"/>
    <w:tmpl w:val="D054D1C6"/>
    <w:lvl w:ilvl="0" w:tplc="1E2604E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11329"/>
    <w:multiLevelType w:val="hybridMultilevel"/>
    <w:tmpl w:val="FAE84C82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D162A"/>
    <w:multiLevelType w:val="hybridMultilevel"/>
    <w:tmpl w:val="DE3AE7D2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4D97"/>
    <w:multiLevelType w:val="hybridMultilevel"/>
    <w:tmpl w:val="CE9004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C1551"/>
    <w:multiLevelType w:val="hybridMultilevel"/>
    <w:tmpl w:val="123000F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71E46"/>
    <w:multiLevelType w:val="hybridMultilevel"/>
    <w:tmpl w:val="31AC13E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A37B3"/>
    <w:multiLevelType w:val="hybridMultilevel"/>
    <w:tmpl w:val="383CD6A2"/>
    <w:lvl w:ilvl="0" w:tplc="1E2604E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C2FA3"/>
    <w:multiLevelType w:val="hybridMultilevel"/>
    <w:tmpl w:val="68BC5B14"/>
    <w:lvl w:ilvl="0" w:tplc="CE8C7B66">
      <w:start w:val="4"/>
      <w:numFmt w:val="bullet"/>
      <w:lvlText w:val="-"/>
      <w:lvlJc w:val="left"/>
      <w:pPr>
        <w:tabs>
          <w:tab w:val="num" w:pos="720"/>
        </w:tabs>
        <w:ind w:left="720" w:hanging="54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54252"/>
    <w:multiLevelType w:val="hybridMultilevel"/>
    <w:tmpl w:val="1C5C809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5317B"/>
    <w:multiLevelType w:val="hybridMultilevel"/>
    <w:tmpl w:val="EAF4123C"/>
    <w:lvl w:ilvl="0" w:tplc="8C3433B6">
      <w:numFmt w:val="bullet"/>
      <w:lvlText w:val=""/>
      <w:lvlJc w:val="left"/>
      <w:pPr>
        <w:ind w:left="644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EC1324B"/>
    <w:multiLevelType w:val="hybridMultilevel"/>
    <w:tmpl w:val="431E3BA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231C8"/>
    <w:multiLevelType w:val="hybridMultilevel"/>
    <w:tmpl w:val="17709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A6F30"/>
    <w:multiLevelType w:val="hybridMultilevel"/>
    <w:tmpl w:val="B436088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F351F"/>
    <w:multiLevelType w:val="hybridMultilevel"/>
    <w:tmpl w:val="43462088"/>
    <w:lvl w:ilvl="0" w:tplc="1E2604E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65434"/>
    <w:multiLevelType w:val="hybridMultilevel"/>
    <w:tmpl w:val="31C255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E035D"/>
    <w:multiLevelType w:val="hybridMultilevel"/>
    <w:tmpl w:val="4DA0409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62F27"/>
    <w:multiLevelType w:val="hybridMultilevel"/>
    <w:tmpl w:val="3F6EAC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B61A6"/>
    <w:multiLevelType w:val="hybridMultilevel"/>
    <w:tmpl w:val="D7846BE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A1EBD"/>
    <w:multiLevelType w:val="hybridMultilevel"/>
    <w:tmpl w:val="E6E0CF8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971D64"/>
    <w:multiLevelType w:val="hybridMultilevel"/>
    <w:tmpl w:val="E00E3DC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969EE"/>
    <w:multiLevelType w:val="hybridMultilevel"/>
    <w:tmpl w:val="5CC090D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431D4"/>
    <w:multiLevelType w:val="hybridMultilevel"/>
    <w:tmpl w:val="4B94FDC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7937FA"/>
    <w:multiLevelType w:val="hybridMultilevel"/>
    <w:tmpl w:val="6EDEC7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7233C"/>
    <w:multiLevelType w:val="hybridMultilevel"/>
    <w:tmpl w:val="C6F2DFB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31C0B"/>
    <w:multiLevelType w:val="hybridMultilevel"/>
    <w:tmpl w:val="00E6D324"/>
    <w:lvl w:ilvl="0" w:tplc="1E2604E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502351"/>
    <w:multiLevelType w:val="hybridMultilevel"/>
    <w:tmpl w:val="2890A650"/>
    <w:lvl w:ilvl="0" w:tplc="FFFFFFFF">
      <w:start w:val="1"/>
      <w:numFmt w:val="bullet"/>
      <w:lvlText w:val="-"/>
      <w:lvlJc w:val="left"/>
      <w:pPr>
        <w:ind w:left="644" w:hanging="360"/>
      </w:p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0CA7B2E"/>
    <w:multiLevelType w:val="hybridMultilevel"/>
    <w:tmpl w:val="DC00A0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8C3433B6"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sz w:val="22"/>
      </w:rPr>
    </w:lvl>
    <w:lvl w:ilvl="2" w:tplc="CCBA71E4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24B4C"/>
    <w:multiLevelType w:val="hybridMultilevel"/>
    <w:tmpl w:val="B17EB0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51F23"/>
    <w:multiLevelType w:val="hybridMultilevel"/>
    <w:tmpl w:val="8A041E5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726493"/>
    <w:multiLevelType w:val="hybridMultilevel"/>
    <w:tmpl w:val="3B5A5D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32230"/>
    <w:multiLevelType w:val="hybridMultilevel"/>
    <w:tmpl w:val="B1D4B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F50C5C"/>
    <w:multiLevelType w:val="hybridMultilevel"/>
    <w:tmpl w:val="9DBE2AF6"/>
    <w:lvl w:ilvl="0" w:tplc="55AADCD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F01C2"/>
    <w:multiLevelType w:val="hybridMultilevel"/>
    <w:tmpl w:val="1A1C1F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B1AB8"/>
    <w:multiLevelType w:val="hybridMultilevel"/>
    <w:tmpl w:val="E430C7A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85708">
    <w:abstractNumId w:val="44"/>
  </w:num>
  <w:num w:numId="2" w16cid:durableId="1105613527">
    <w:abstractNumId w:val="41"/>
  </w:num>
  <w:num w:numId="3" w16cid:durableId="1455783636">
    <w:abstractNumId w:val="47"/>
  </w:num>
  <w:num w:numId="4" w16cid:durableId="1680503341">
    <w:abstractNumId w:val="31"/>
  </w:num>
  <w:num w:numId="5" w16cid:durableId="1336496557">
    <w:abstractNumId w:val="18"/>
  </w:num>
  <w:num w:numId="6" w16cid:durableId="1150629918">
    <w:abstractNumId w:val="33"/>
  </w:num>
  <w:num w:numId="7" w16cid:durableId="102843664">
    <w:abstractNumId w:val="4"/>
  </w:num>
  <w:num w:numId="8" w16cid:durableId="1904439680">
    <w:abstractNumId w:val="29"/>
  </w:num>
  <w:num w:numId="9" w16cid:durableId="1709724515">
    <w:abstractNumId w:val="40"/>
  </w:num>
  <w:num w:numId="10" w16cid:durableId="1059938764">
    <w:abstractNumId w:val="14"/>
  </w:num>
  <w:num w:numId="11" w16cid:durableId="2071734857">
    <w:abstractNumId w:val="45"/>
  </w:num>
  <w:num w:numId="12" w16cid:durableId="1151599531">
    <w:abstractNumId w:val="26"/>
  </w:num>
  <w:num w:numId="13" w16cid:durableId="540440859">
    <w:abstractNumId w:val="6"/>
  </w:num>
  <w:num w:numId="14" w16cid:durableId="1654987757">
    <w:abstractNumId w:val="37"/>
  </w:num>
  <w:num w:numId="15" w16cid:durableId="2015257793">
    <w:abstractNumId w:val="42"/>
  </w:num>
  <w:num w:numId="16" w16cid:durableId="2110736538">
    <w:abstractNumId w:val="10"/>
  </w:num>
  <w:num w:numId="17" w16cid:durableId="768625869">
    <w:abstractNumId w:val="24"/>
  </w:num>
  <w:num w:numId="18" w16cid:durableId="257717041">
    <w:abstractNumId w:val="48"/>
  </w:num>
  <w:num w:numId="19" w16cid:durableId="2120760539">
    <w:abstractNumId w:val="25"/>
  </w:num>
  <w:num w:numId="20" w16cid:durableId="170263631">
    <w:abstractNumId w:val="13"/>
  </w:num>
  <w:num w:numId="21" w16cid:durableId="1744450500">
    <w:abstractNumId w:val="32"/>
  </w:num>
  <w:num w:numId="22" w16cid:durableId="232740983">
    <w:abstractNumId w:val="30"/>
  </w:num>
  <w:num w:numId="23" w16cid:durableId="1769428503">
    <w:abstractNumId w:val="3"/>
  </w:num>
  <w:num w:numId="24" w16cid:durableId="403530941">
    <w:abstractNumId w:val="46"/>
  </w:num>
  <w:num w:numId="25" w16cid:durableId="2103908708">
    <w:abstractNumId w:val="36"/>
  </w:num>
  <w:num w:numId="26" w16cid:durableId="557284423">
    <w:abstractNumId w:val="16"/>
  </w:num>
  <w:num w:numId="27" w16cid:durableId="195968073">
    <w:abstractNumId w:val="12"/>
  </w:num>
  <w:num w:numId="28" w16cid:durableId="857819002">
    <w:abstractNumId w:val="2"/>
  </w:num>
  <w:num w:numId="29" w16cid:durableId="1495339022">
    <w:abstractNumId w:val="0"/>
  </w:num>
  <w:num w:numId="30" w16cid:durableId="1521816246">
    <w:abstractNumId w:val="23"/>
  </w:num>
  <w:num w:numId="31" w16cid:durableId="983462873">
    <w:abstractNumId w:val="35"/>
  </w:num>
  <w:num w:numId="32" w16cid:durableId="1712266624">
    <w:abstractNumId w:val="20"/>
  </w:num>
  <w:num w:numId="33" w16cid:durableId="742214498">
    <w:abstractNumId w:val="17"/>
  </w:num>
  <w:num w:numId="34" w16cid:durableId="478032435">
    <w:abstractNumId w:val="38"/>
  </w:num>
  <w:num w:numId="35" w16cid:durableId="622808652">
    <w:abstractNumId w:val="27"/>
  </w:num>
  <w:num w:numId="36" w16cid:durableId="1741250187">
    <w:abstractNumId w:val="34"/>
  </w:num>
  <w:num w:numId="37" w16cid:durableId="88628448">
    <w:abstractNumId w:val="11"/>
  </w:num>
  <w:num w:numId="38" w16cid:durableId="1840270516">
    <w:abstractNumId w:val="7"/>
  </w:num>
  <w:num w:numId="39" w16cid:durableId="422189170">
    <w:abstractNumId w:val="19"/>
  </w:num>
  <w:num w:numId="40" w16cid:durableId="1196427305">
    <w:abstractNumId w:val="43"/>
  </w:num>
  <w:num w:numId="41" w16cid:durableId="1654868385">
    <w:abstractNumId w:val="5"/>
  </w:num>
  <w:num w:numId="42" w16cid:durableId="445392752">
    <w:abstractNumId w:val="8"/>
  </w:num>
  <w:num w:numId="43" w16cid:durableId="1734542697">
    <w:abstractNumId w:val="1"/>
  </w:num>
  <w:num w:numId="44" w16cid:durableId="1587887428">
    <w:abstractNumId w:val="9"/>
  </w:num>
  <w:num w:numId="45" w16cid:durableId="145051110">
    <w:abstractNumId w:val="22"/>
  </w:num>
  <w:num w:numId="46" w16cid:durableId="175072013">
    <w:abstractNumId w:val="28"/>
  </w:num>
  <w:num w:numId="47" w16cid:durableId="1605460158">
    <w:abstractNumId w:val="15"/>
  </w:num>
  <w:num w:numId="48" w16cid:durableId="171382979">
    <w:abstractNumId w:val="21"/>
  </w:num>
  <w:num w:numId="49" w16cid:durableId="20645248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E2"/>
    <w:rsid w:val="00022E14"/>
    <w:rsid w:val="0003703B"/>
    <w:rsid w:val="000528C8"/>
    <w:rsid w:val="00075DD0"/>
    <w:rsid w:val="00136A83"/>
    <w:rsid w:val="001C496B"/>
    <w:rsid w:val="001E581B"/>
    <w:rsid w:val="002432E4"/>
    <w:rsid w:val="00274107"/>
    <w:rsid w:val="002771FD"/>
    <w:rsid w:val="00317871"/>
    <w:rsid w:val="00321384"/>
    <w:rsid w:val="00331165"/>
    <w:rsid w:val="003C4B06"/>
    <w:rsid w:val="003D5B60"/>
    <w:rsid w:val="003E0611"/>
    <w:rsid w:val="003F4992"/>
    <w:rsid w:val="004828A2"/>
    <w:rsid w:val="00490FEC"/>
    <w:rsid w:val="00497946"/>
    <w:rsid w:val="004B3319"/>
    <w:rsid w:val="004D6BE8"/>
    <w:rsid w:val="004F4484"/>
    <w:rsid w:val="004F487A"/>
    <w:rsid w:val="00517CE1"/>
    <w:rsid w:val="00523E37"/>
    <w:rsid w:val="00532C73"/>
    <w:rsid w:val="005419A6"/>
    <w:rsid w:val="005454FF"/>
    <w:rsid w:val="0055521E"/>
    <w:rsid w:val="00571E5C"/>
    <w:rsid w:val="00621C81"/>
    <w:rsid w:val="0067348A"/>
    <w:rsid w:val="006A0A55"/>
    <w:rsid w:val="006D34BA"/>
    <w:rsid w:val="006E7759"/>
    <w:rsid w:val="006F6DCD"/>
    <w:rsid w:val="00721972"/>
    <w:rsid w:val="00744A68"/>
    <w:rsid w:val="00855439"/>
    <w:rsid w:val="00867BCA"/>
    <w:rsid w:val="008A2030"/>
    <w:rsid w:val="008A35FD"/>
    <w:rsid w:val="008C2AB4"/>
    <w:rsid w:val="008E70F1"/>
    <w:rsid w:val="008F3BCB"/>
    <w:rsid w:val="00900171"/>
    <w:rsid w:val="009235A4"/>
    <w:rsid w:val="009B1F94"/>
    <w:rsid w:val="009F21F1"/>
    <w:rsid w:val="00A2379F"/>
    <w:rsid w:val="00A33531"/>
    <w:rsid w:val="00A87E53"/>
    <w:rsid w:val="00A93AEC"/>
    <w:rsid w:val="00AA13F9"/>
    <w:rsid w:val="00AD1AFA"/>
    <w:rsid w:val="00AE0843"/>
    <w:rsid w:val="00AE58A4"/>
    <w:rsid w:val="00B25B8B"/>
    <w:rsid w:val="00B442B7"/>
    <w:rsid w:val="00B5277D"/>
    <w:rsid w:val="00B658E4"/>
    <w:rsid w:val="00BD2669"/>
    <w:rsid w:val="00BD35F4"/>
    <w:rsid w:val="00C25636"/>
    <w:rsid w:val="00C51519"/>
    <w:rsid w:val="00C53023"/>
    <w:rsid w:val="00C735E2"/>
    <w:rsid w:val="00CD5355"/>
    <w:rsid w:val="00DC1441"/>
    <w:rsid w:val="00E052C4"/>
    <w:rsid w:val="00E17FD4"/>
    <w:rsid w:val="00E36947"/>
    <w:rsid w:val="00E40E54"/>
    <w:rsid w:val="00E95E16"/>
    <w:rsid w:val="00F5309E"/>
    <w:rsid w:val="00F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9A870"/>
  <w15:docId w15:val="{EA98958C-5596-4977-AEF3-60AA0B65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5439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8554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855439"/>
    <w:pPr>
      <w:keepNext/>
      <w:tabs>
        <w:tab w:val="left" w:pos="540"/>
      </w:tabs>
      <w:outlineLvl w:val="1"/>
    </w:pPr>
    <w:rPr>
      <w:rFonts w:ascii="Cambria" w:hAnsi="Cambria"/>
      <w:b/>
      <w:i/>
      <w:noProof w:val="0"/>
      <w:snapToGrid w:val="0"/>
      <w:sz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qFormat/>
    <w:rsid w:val="0085543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855439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8554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855439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855439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Antrat8">
    <w:name w:val="heading 8"/>
    <w:basedOn w:val="prastasis"/>
    <w:next w:val="prastasis"/>
    <w:link w:val="Antrat8Diagrama"/>
    <w:qFormat/>
    <w:rsid w:val="00855439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Antrat9">
    <w:name w:val="heading 9"/>
    <w:basedOn w:val="prastasis"/>
    <w:next w:val="prastasis"/>
    <w:link w:val="Antrat9Diagrama"/>
    <w:qFormat/>
    <w:rsid w:val="00855439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sid w:val="0085543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855439"/>
    <w:rPr>
      <w:rFonts w:ascii="Cambria" w:eastAsia="Times New Roman" w:hAnsi="Cambria" w:cs="Times New Roman"/>
      <w:b/>
      <w:i/>
      <w:snapToGrid w:val="0"/>
      <w:sz w:val="28"/>
      <w:szCs w:val="20"/>
      <w:lang w:val="en-GB" w:eastAsia="x-none"/>
    </w:rPr>
  </w:style>
  <w:style w:type="character" w:customStyle="1" w:styleId="Heading3Char">
    <w:name w:val="Heading 3 Char"/>
    <w:basedOn w:val="Numatytasispastraiposriftas"/>
    <w:rsid w:val="00855439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lt-LT"/>
    </w:rPr>
  </w:style>
  <w:style w:type="character" w:customStyle="1" w:styleId="Heading4Char">
    <w:name w:val="Heading 4 Char"/>
    <w:basedOn w:val="Numatytasispastraiposriftas"/>
    <w:rsid w:val="00855439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0"/>
      <w:lang w:eastAsia="lt-LT"/>
    </w:rPr>
  </w:style>
  <w:style w:type="character" w:customStyle="1" w:styleId="Heading5Char">
    <w:name w:val="Heading 5 Char"/>
    <w:basedOn w:val="Numatytasispastraiposriftas"/>
    <w:rsid w:val="00855439"/>
    <w:rPr>
      <w:rFonts w:asciiTheme="majorHAnsi" w:eastAsiaTheme="majorEastAsia" w:hAnsiTheme="majorHAnsi" w:cstheme="majorBidi"/>
      <w:noProof/>
      <w:color w:val="2E74B5" w:themeColor="accent1" w:themeShade="BF"/>
      <w:szCs w:val="20"/>
      <w:lang w:eastAsia="lt-LT"/>
    </w:rPr>
  </w:style>
  <w:style w:type="character" w:customStyle="1" w:styleId="Heading6Char">
    <w:name w:val="Heading 6 Char"/>
    <w:basedOn w:val="Numatytasispastraiposriftas"/>
    <w:rsid w:val="00855439"/>
    <w:rPr>
      <w:rFonts w:asciiTheme="majorHAnsi" w:eastAsiaTheme="majorEastAsia" w:hAnsiTheme="majorHAnsi" w:cstheme="majorBidi"/>
      <w:noProof/>
      <w:color w:val="1F4D78" w:themeColor="accent1" w:themeShade="7F"/>
      <w:szCs w:val="20"/>
      <w:lang w:eastAsia="lt-LT"/>
    </w:rPr>
  </w:style>
  <w:style w:type="character" w:customStyle="1" w:styleId="Heading7Char">
    <w:name w:val="Heading 7 Char"/>
    <w:basedOn w:val="Numatytasispastraiposriftas"/>
    <w:rsid w:val="00855439"/>
    <w:rPr>
      <w:rFonts w:asciiTheme="majorHAnsi" w:eastAsiaTheme="majorEastAsia" w:hAnsiTheme="majorHAnsi" w:cstheme="majorBidi"/>
      <w:i/>
      <w:iCs/>
      <w:noProof/>
      <w:color w:val="1F4D78" w:themeColor="accent1" w:themeShade="7F"/>
      <w:szCs w:val="20"/>
      <w:lang w:eastAsia="lt-LT"/>
    </w:rPr>
  </w:style>
  <w:style w:type="character" w:customStyle="1" w:styleId="Heading8Char">
    <w:name w:val="Heading 8 Char"/>
    <w:basedOn w:val="Numatytasispastraiposriftas"/>
    <w:rsid w:val="0085543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Numatytasispastraiposriftas"/>
    <w:rsid w:val="0085543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eastAsia="lt-LT"/>
    </w:rPr>
  </w:style>
  <w:style w:type="paragraph" w:styleId="Pagrindinistekstas">
    <w:name w:val="Body Text"/>
    <w:basedOn w:val="prastasis"/>
    <w:link w:val="PagrindinistekstasDiagrama"/>
    <w:rsid w:val="00855439"/>
    <w:pPr>
      <w:spacing w:after="120"/>
    </w:pPr>
  </w:style>
  <w:style w:type="character" w:customStyle="1" w:styleId="BodyTextChar">
    <w:name w:val="Body Text Char"/>
    <w:basedOn w:val="Numatytasispastraiposriftas"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8554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character" w:styleId="Puslapionumeris">
    <w:name w:val="page number"/>
    <w:basedOn w:val="Numatytasispastraiposriftas"/>
    <w:rsid w:val="00855439"/>
  </w:style>
  <w:style w:type="paragraph" w:styleId="Pavadinimas">
    <w:name w:val="Title"/>
    <w:basedOn w:val="prastasis"/>
    <w:link w:val="PavadinimasDiagrama"/>
    <w:autoRedefine/>
    <w:qFormat/>
    <w:rsid w:val="00855439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Numatytasispastraiposriftas"/>
    <w:rsid w:val="0085543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lt-LT"/>
    </w:rPr>
  </w:style>
  <w:style w:type="character" w:styleId="Hipersaitas">
    <w:name w:val="Hyperlink"/>
    <w:uiPriority w:val="99"/>
    <w:rsid w:val="00855439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855439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customStyle="1" w:styleId="PaantratDiagrama">
    <w:name w:val="Paantraštė Diagrama"/>
    <w:basedOn w:val="Numatytasispastraiposriftas"/>
    <w:link w:val="Paantrat"/>
    <w:rsid w:val="00855439"/>
    <w:rPr>
      <w:rFonts w:ascii="TimesNewRoman,Bold" w:eastAsia="Times New Roman" w:hAnsi="TimesNewRoman,Bold" w:cs="Times New Roman"/>
      <w:b/>
      <w:noProof/>
      <w:color w:val="000000"/>
      <w:szCs w:val="20"/>
      <w:lang w:val="x-none" w:eastAsia="lt-LT"/>
    </w:rPr>
  </w:style>
  <w:style w:type="character" w:styleId="Perirtashipersaitas">
    <w:name w:val="FollowedHyperlink"/>
    <w:rsid w:val="00855439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855439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character" w:customStyle="1" w:styleId="HeaderChar">
    <w:name w:val="Header Char"/>
    <w:basedOn w:val="Numatytasispastraiposriftas"/>
    <w:uiPriority w:val="99"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paragraph" w:customStyle="1" w:styleId="BT-EMEASMCA">
    <w:name w:val="BT- EMEA_SMCA"/>
    <w:basedOn w:val="prastasis"/>
    <w:rsid w:val="00855439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855439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autoRedefine/>
    <w:rsid w:val="00855439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prastasis"/>
    <w:autoRedefine/>
    <w:rsid w:val="00855439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855439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rsid w:val="00855439"/>
    <w:rPr>
      <w:noProof/>
      <w:lang w:val="x-none"/>
    </w:rPr>
  </w:style>
  <w:style w:type="paragraph" w:customStyle="1" w:styleId="TTEMEASMCA">
    <w:name w:val="TT EMEA_SMCA"/>
    <w:basedOn w:val="prastasis"/>
    <w:link w:val="TTEMEASMCAChar"/>
    <w:autoRedefine/>
    <w:rsid w:val="00855439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rsid w:val="00855439"/>
    <w:rPr>
      <w:rFonts w:ascii="Times New Roman" w:eastAsia="Times New Roman" w:hAnsi="Times New Roman" w:cs="Times New Roman"/>
      <w:b/>
      <w:caps/>
      <w:noProof/>
      <w:lang w:val="en-US"/>
    </w:rPr>
  </w:style>
  <w:style w:type="paragraph" w:customStyle="1" w:styleId="BTAnIIEMEASMCA">
    <w:name w:val="BT(AnII) EMEA_SMCA"/>
    <w:basedOn w:val="Debesliotekstas"/>
    <w:autoRedefine/>
    <w:rsid w:val="00855439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5543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Numatytasispastraiposriftas"/>
    <w:uiPriority w:val="99"/>
    <w:rsid w:val="00855439"/>
    <w:rPr>
      <w:rFonts w:ascii="Segoe UI" w:eastAsia="Times New Roman" w:hAnsi="Segoe UI" w:cs="Segoe UI"/>
      <w:noProof/>
      <w:sz w:val="18"/>
      <w:szCs w:val="18"/>
      <w:lang w:eastAsia="lt-LT"/>
    </w:rPr>
  </w:style>
  <w:style w:type="paragraph" w:customStyle="1" w:styleId="BTgEMEASMCA">
    <w:name w:val="BT(g) EMEA_SMCA"/>
    <w:basedOn w:val="prastasis"/>
    <w:link w:val="BTgEMEASMCAChar"/>
    <w:autoRedefine/>
    <w:rsid w:val="00855439"/>
    <w:rPr>
      <w:i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rsid w:val="00855439"/>
    <w:rPr>
      <w:rFonts w:ascii="Times New Roman" w:eastAsia="Times New Roman" w:hAnsi="Times New Roman" w:cs="Times New Roman"/>
      <w:i/>
      <w:noProof/>
      <w:color w:val="008000"/>
    </w:rPr>
  </w:style>
  <w:style w:type="paragraph" w:customStyle="1" w:styleId="BTuEMEASMCA">
    <w:name w:val="BT(u) EMEA_SMCA"/>
    <w:basedOn w:val="prastasis"/>
    <w:autoRedefine/>
    <w:rsid w:val="00855439"/>
    <w:rPr>
      <w:u w:val="single"/>
    </w:rPr>
  </w:style>
  <w:style w:type="table" w:styleId="Lentelstinklelis">
    <w:name w:val="Table Grid"/>
    <w:basedOn w:val="prastojilentel"/>
    <w:uiPriority w:val="99"/>
    <w:rsid w:val="0085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prastasis"/>
    <w:link w:val="PI-1labEMEASMCAChar"/>
    <w:autoRedefine/>
    <w:rsid w:val="008554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szCs w:val="22"/>
      <w:lang w:eastAsia="en-US"/>
    </w:rPr>
  </w:style>
  <w:style w:type="character" w:customStyle="1" w:styleId="PI-1labEMEASMCAChar">
    <w:name w:val="PI-1_lab EMEA_SMCA Char"/>
    <w:link w:val="PI-1labEMEASMCA"/>
    <w:rsid w:val="00855439"/>
    <w:rPr>
      <w:rFonts w:ascii="Times New Roman" w:eastAsia="Times New Roman" w:hAnsi="Times New Roman" w:cs="Times New Roman"/>
      <w:b/>
      <w:noProof/>
    </w:rPr>
  </w:style>
  <w:style w:type="paragraph" w:styleId="prastasiniatinklio">
    <w:name w:val="Normal (Web)"/>
    <w:basedOn w:val="prastasis"/>
    <w:rsid w:val="00855439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"/>
    <w:rsid w:val="00855439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8554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Numatytasispastraiposriftas"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855439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basedOn w:val="Numatytasispastraiposriftas"/>
    <w:rsid w:val="00855439"/>
    <w:rPr>
      <w:rFonts w:ascii="Times New Roman" w:eastAsia="Times New Roman" w:hAnsi="Times New Roman" w:cs="Times New Roman"/>
      <w:noProof/>
      <w:sz w:val="16"/>
      <w:szCs w:val="16"/>
      <w:lang w:eastAsia="lt-LT"/>
    </w:rPr>
  </w:style>
  <w:style w:type="paragraph" w:customStyle="1" w:styleId="BTbEMEASMCA">
    <w:name w:val="BT(b) EMEA_SMCA"/>
    <w:basedOn w:val="prastasis"/>
    <w:autoRedefine/>
    <w:rsid w:val="00855439"/>
    <w:rPr>
      <w:b/>
      <w:szCs w:val="22"/>
      <w:lang w:eastAsia="en-US"/>
    </w:rPr>
  </w:style>
  <w:style w:type="paragraph" w:customStyle="1" w:styleId="TableText">
    <w:name w:val="Table Text"/>
    <w:basedOn w:val="prastasis"/>
    <w:uiPriority w:val="99"/>
    <w:rsid w:val="0085543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prastasis"/>
    <w:link w:val="Normal11ptCar"/>
    <w:uiPriority w:val="99"/>
    <w:rsid w:val="00855439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855439"/>
    <w:rPr>
      <w:rFonts w:ascii="Times New Roman" w:eastAsia="Times New Roman" w:hAnsi="Times New Roman" w:cs="Times New Roman"/>
      <w:noProof/>
      <w:lang w:val="en-GB"/>
    </w:rPr>
  </w:style>
  <w:style w:type="paragraph" w:customStyle="1" w:styleId="NormaLT">
    <w:name w:val="NormaLT"/>
    <w:basedOn w:val="prastasis"/>
    <w:uiPriority w:val="99"/>
    <w:rsid w:val="00855439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prastasis"/>
    <w:rsid w:val="00855439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prastasis"/>
    <w:rsid w:val="00855439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855439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855439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855439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55439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qFormat/>
    <w:rsid w:val="00855439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5439"/>
    <w:rPr>
      <w:b/>
      <w:bCs/>
      <w:sz w:val="20"/>
      <w:lang w:eastAsia="x-none"/>
    </w:rPr>
  </w:style>
  <w:style w:type="character" w:customStyle="1" w:styleId="CommentTextChar">
    <w:name w:val="Comment Text Char"/>
    <w:basedOn w:val="Numatytasispastraiposriftas"/>
    <w:uiPriority w:val="99"/>
    <w:semiHidden/>
    <w:rsid w:val="00855439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character" w:customStyle="1" w:styleId="Normal1">
    <w:name w:val="Normal1"/>
    <w:rsid w:val="00855439"/>
    <w:rPr>
      <w:rFonts w:ascii="Arial" w:hAnsi="Arial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55439"/>
  </w:style>
  <w:style w:type="character" w:customStyle="1" w:styleId="CommentSubjectChar">
    <w:name w:val="Comment Subject Char"/>
    <w:basedOn w:val="CommentTextChar"/>
    <w:uiPriority w:val="99"/>
    <w:rsid w:val="00855439"/>
    <w:rPr>
      <w:rFonts w:ascii="Times New Roman" w:eastAsia="Times New Roman" w:hAnsi="Times New Roman" w:cs="Times New Roman"/>
      <w:b/>
      <w:bCs/>
      <w:noProof/>
      <w:sz w:val="20"/>
      <w:szCs w:val="20"/>
      <w:lang w:eastAsia="lt-LT"/>
    </w:rPr>
  </w:style>
  <w:style w:type="paragraph" w:customStyle="1" w:styleId="Default">
    <w:name w:val="Default"/>
    <w:rsid w:val="00855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855439"/>
    <w:rPr>
      <w:rFonts w:cs="Times New Roman"/>
      <w:sz w:val="22"/>
      <w:lang w:val="lt-LT" w:eastAsia="en-US"/>
    </w:rPr>
  </w:style>
  <w:style w:type="character" w:customStyle="1" w:styleId="Antrat4Diagrama">
    <w:name w:val="Antraštė 4 Diagrama"/>
    <w:link w:val="Antrat4"/>
    <w:locked/>
    <w:rsid w:val="00855439"/>
    <w:rPr>
      <w:rFonts w:ascii="Times New Roman" w:eastAsia="Times New Roman" w:hAnsi="Times New Roman" w:cs="Times New Roman"/>
      <w:noProof/>
      <w:szCs w:val="20"/>
      <w:u w:val="single"/>
      <w:lang w:eastAsia="lt-LT"/>
    </w:rPr>
  </w:style>
  <w:style w:type="character" w:customStyle="1" w:styleId="Antrat5Diagrama">
    <w:name w:val="Antraštė 5 Diagrama"/>
    <w:link w:val="Antrat5"/>
    <w:locked/>
    <w:rsid w:val="00855439"/>
    <w:rPr>
      <w:rFonts w:ascii="Times New Roman" w:eastAsia="Times New Roman" w:hAnsi="Times New Roman" w:cs="Times New Roman"/>
      <w:b/>
      <w:bCs/>
      <w:i/>
      <w:iCs/>
      <w:noProof/>
      <w:sz w:val="26"/>
      <w:szCs w:val="26"/>
      <w:lang w:eastAsia="lt-LT"/>
    </w:rPr>
  </w:style>
  <w:style w:type="character" w:customStyle="1" w:styleId="Antrat6Diagrama">
    <w:name w:val="Antraštė 6 Diagrama"/>
    <w:link w:val="Antrat6"/>
    <w:locked/>
    <w:rsid w:val="00855439"/>
    <w:rPr>
      <w:rFonts w:ascii="Times New Roman" w:eastAsia="Times New Roman" w:hAnsi="Times New Roman" w:cs="Times New Roman"/>
      <w:b/>
      <w:bCs/>
      <w:noProof/>
      <w:lang w:eastAsia="lt-LT"/>
    </w:rPr>
  </w:style>
  <w:style w:type="character" w:customStyle="1" w:styleId="Antrat7Diagrama">
    <w:name w:val="Antraštė 7 Diagrama"/>
    <w:link w:val="Antrat7"/>
    <w:locked/>
    <w:rsid w:val="00855439"/>
    <w:rPr>
      <w:rFonts w:ascii="Times New Roman" w:eastAsia="Times New Roman" w:hAnsi="Times New Roman" w:cs="Times New Roman"/>
      <w:i/>
      <w:noProof/>
      <w:szCs w:val="20"/>
      <w:lang w:val="cs-CZ" w:eastAsia="x-none"/>
    </w:rPr>
  </w:style>
  <w:style w:type="character" w:customStyle="1" w:styleId="Antrat8Diagrama">
    <w:name w:val="Antraštė 8 Diagrama"/>
    <w:link w:val="Antrat8"/>
    <w:locked/>
    <w:rsid w:val="00855439"/>
    <w:rPr>
      <w:rFonts w:ascii="Times New Roman" w:eastAsia="Times New Roman" w:hAnsi="Times New Roman" w:cs="Times New Roman"/>
      <w:i/>
      <w:iCs/>
      <w:noProof/>
      <w:sz w:val="24"/>
      <w:szCs w:val="24"/>
      <w:lang w:eastAsia="x-none"/>
    </w:rPr>
  </w:style>
  <w:style w:type="character" w:customStyle="1" w:styleId="Antrat9Diagrama">
    <w:name w:val="Antraštė 9 Diagrama"/>
    <w:link w:val="Antrat9"/>
    <w:locked/>
    <w:rsid w:val="00855439"/>
    <w:rPr>
      <w:rFonts w:ascii="Times New Roman" w:eastAsia="Times New Roman" w:hAnsi="Times New Roman" w:cs="Times New Roman"/>
      <w:b/>
      <w:i/>
      <w:noProof/>
      <w:szCs w:val="20"/>
      <w:lang w:val="cs-CZ" w:eastAsia="x-none"/>
    </w:rPr>
  </w:style>
  <w:style w:type="character" w:customStyle="1" w:styleId="PoratDiagrama">
    <w:name w:val="Poraštė Diagrama"/>
    <w:link w:val="Porat"/>
    <w:uiPriority w:val="99"/>
    <w:locked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855439"/>
    <w:rPr>
      <w:rFonts w:ascii="Times New Roman" w:eastAsia="Times New Roman" w:hAnsi="Times New Roman" w:cs="Times New Roman"/>
      <w:noProof/>
      <w:sz w:val="24"/>
      <w:szCs w:val="24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55439"/>
    <w:rPr>
      <w:rFonts w:ascii="Tahoma" w:eastAsia="Times New Roman" w:hAnsi="Tahoma" w:cs="Times New Roman"/>
      <w:noProof/>
      <w:sz w:val="16"/>
      <w:szCs w:val="16"/>
      <w:lang w:eastAsia="lt-LT"/>
    </w:rPr>
  </w:style>
  <w:style w:type="character" w:customStyle="1" w:styleId="Pagrindinistekstas2Diagrama">
    <w:name w:val="Pagrindinis tekstas 2 Diagrama"/>
    <w:link w:val="Pagrindinistekstas2"/>
    <w:locked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locked/>
    <w:rsid w:val="00855439"/>
    <w:rPr>
      <w:rFonts w:ascii="Times New Roman" w:eastAsia="Times New Roman" w:hAnsi="Times New Roman" w:cs="Times New Roman"/>
      <w:noProof/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locked/>
    <w:rsid w:val="00855439"/>
    <w:rPr>
      <w:rFonts w:ascii="Times New Roman" w:eastAsia="Times New Roman" w:hAnsi="Times New Roman" w:cs="Times New Roman"/>
      <w:noProof/>
      <w:sz w:val="16"/>
      <w:szCs w:val="16"/>
      <w:lang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855439"/>
    <w:rPr>
      <w:rFonts w:ascii="Times New Roman" w:eastAsia="Times New Roman" w:hAnsi="Times New Roman" w:cs="Times New Roman"/>
      <w:b/>
      <w:bCs/>
      <w:noProof/>
      <w:sz w:val="20"/>
      <w:szCs w:val="20"/>
      <w:lang w:eastAsia="x-none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55439"/>
    <w:rPr>
      <w:rFonts w:ascii="Times New Roman" w:eastAsia="Times New Roman" w:hAnsi="Times New Roman" w:cs="Times New Roman"/>
      <w:b/>
      <w:bCs/>
      <w:noProof/>
      <w:sz w:val="20"/>
      <w:szCs w:val="20"/>
      <w:lang w:eastAsia="x-none"/>
    </w:rPr>
  </w:style>
  <w:style w:type="character" w:styleId="Komentaronuoroda">
    <w:name w:val="annotation reference"/>
    <w:uiPriority w:val="99"/>
    <w:rsid w:val="00855439"/>
    <w:rPr>
      <w:rFonts w:cs="Times New Roman"/>
      <w:sz w:val="16"/>
    </w:rPr>
  </w:style>
  <w:style w:type="character" w:customStyle="1" w:styleId="Antrat1Diagrama">
    <w:name w:val="Antraštė 1 Diagrama"/>
    <w:link w:val="Antrat1"/>
    <w:rsid w:val="00855439"/>
    <w:rPr>
      <w:rFonts w:ascii="Cambria" w:eastAsia="Times New Roman" w:hAnsi="Cambria" w:cs="Times New Roman"/>
      <w:b/>
      <w:bCs/>
      <w:noProof/>
      <w:kern w:val="32"/>
      <w:sz w:val="32"/>
      <w:szCs w:val="32"/>
      <w:lang w:eastAsia="lt-LT"/>
    </w:rPr>
  </w:style>
  <w:style w:type="character" w:customStyle="1" w:styleId="Antrat3Diagrama">
    <w:name w:val="Antraštė 3 Diagrama"/>
    <w:link w:val="Antrat3"/>
    <w:rsid w:val="00855439"/>
    <w:rPr>
      <w:rFonts w:ascii="Arial" w:eastAsia="Times New Roman" w:hAnsi="Arial" w:cs="Times New Roman"/>
      <w:b/>
      <w:bCs/>
      <w:noProof/>
      <w:sz w:val="26"/>
      <w:szCs w:val="26"/>
      <w:lang w:eastAsia="x-none"/>
    </w:rPr>
  </w:style>
  <w:style w:type="numbering" w:customStyle="1" w:styleId="NoList1">
    <w:name w:val="No List1"/>
    <w:next w:val="Sraonra"/>
    <w:semiHidden/>
    <w:rsid w:val="00855439"/>
  </w:style>
  <w:style w:type="character" w:customStyle="1" w:styleId="PavadinimasDiagrama">
    <w:name w:val="Pavadinimas Diagrama"/>
    <w:link w:val="Pavadinimas"/>
    <w:locked/>
    <w:rsid w:val="00855439"/>
    <w:rPr>
      <w:rFonts w:ascii="Times New Roman" w:eastAsia="Times New Roman" w:hAnsi="Times New Roman" w:cs="Times New Roman"/>
      <w:b/>
      <w:noProof/>
      <w:kern w:val="28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855439"/>
    <w:rPr>
      <w:rFonts w:asciiTheme="minorHAnsi" w:eastAsiaTheme="minorHAnsi" w:hAnsiTheme="minorHAnsi" w:cstheme="minorBidi"/>
      <w:szCs w:val="22"/>
      <w:lang w:val="x-none" w:eastAsia="en-US"/>
    </w:rPr>
  </w:style>
  <w:style w:type="paragraph" w:customStyle="1" w:styleId="Normal11pt0">
    <w:name w:val="Normal + 11 pt"/>
    <w:basedOn w:val="Pagrindinistekstas"/>
    <w:rsid w:val="00855439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szCs w:val="22"/>
      <w:lang w:val="en-US" w:eastAsia="ar-SA"/>
    </w:rPr>
  </w:style>
  <w:style w:type="character" w:customStyle="1" w:styleId="CharChar">
    <w:name w:val="Char Char"/>
    <w:rsid w:val="00855439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855439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855439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855439"/>
    <w:rPr>
      <w:rFonts w:ascii="Arial" w:hAnsi="Arial"/>
      <w:b/>
      <w:i/>
      <w:sz w:val="22"/>
      <w:lang w:val="lt-LT" w:eastAsia="en-US" w:bidi="ar-SA"/>
    </w:rPr>
  </w:style>
  <w:style w:type="paragraph" w:customStyle="1" w:styleId="BodytextAgency">
    <w:name w:val="Body text (Agency)"/>
    <w:basedOn w:val="prastasis"/>
    <w:link w:val="BodytextAgencyChar"/>
    <w:rsid w:val="0085543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855439"/>
    <w:pPr>
      <w:spacing w:after="0" w:line="240" w:lineRule="auto"/>
    </w:pPr>
    <w:rPr>
      <w:rFonts w:ascii="Verdana" w:eastAsia="Calibri" w:hAnsi="Verdana" w:cs="Times New Roman"/>
      <w:sz w:val="18"/>
      <w:lang w:val="en-GB" w:eastAsia="lt-LT"/>
    </w:rPr>
  </w:style>
  <w:style w:type="paragraph" w:customStyle="1" w:styleId="TabletextrowsAgency">
    <w:name w:val="Table text rows (Agency)"/>
    <w:basedOn w:val="prastasis"/>
    <w:rsid w:val="0085543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85543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55439"/>
    <w:rPr>
      <w:color w:val="0000FF"/>
    </w:rPr>
  </w:style>
  <w:style w:type="character" w:customStyle="1" w:styleId="tw4winPopup">
    <w:name w:val="tw4winPopup"/>
    <w:rsid w:val="0085543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5543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5543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85543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855439"/>
    <w:rPr>
      <w:rFonts w:ascii="Courier New" w:hAnsi="Courier New"/>
      <w:noProof/>
      <w:color w:val="800000"/>
    </w:rPr>
  </w:style>
  <w:style w:type="paragraph" w:styleId="Pataisymai">
    <w:name w:val="Revision"/>
    <w:hidden/>
    <w:uiPriority w:val="99"/>
    <w:semiHidden/>
    <w:rsid w:val="00855439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customStyle="1" w:styleId="tw4winMark">
    <w:name w:val="tw4winMark"/>
    <w:rsid w:val="0085543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855439"/>
    <w:rPr>
      <w:rFonts w:ascii="Times New Roman" w:eastAsia="SimSun" w:hAnsi="Times New Roman"/>
      <w:sz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85543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855439"/>
    <w:rPr>
      <w:rFonts w:ascii="Tahoma" w:eastAsia="SimSun" w:hAnsi="Tahoma" w:cs="Times New Roman"/>
      <w:noProof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rsid w:val="0085543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55439"/>
    <w:rPr>
      <w:rFonts w:ascii="Times New Roman" w:eastAsia="SimSun" w:hAnsi="Times New Roman" w:cs="Times New Roman"/>
      <w:noProof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rsid w:val="0085543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55439"/>
    <w:rPr>
      <w:rFonts w:ascii="Times New Roman" w:eastAsia="SimSun" w:hAnsi="Times New Roman" w:cs="Times New Roman"/>
      <w:noProof/>
      <w:sz w:val="20"/>
      <w:szCs w:val="21"/>
      <w:lang w:val="en-GB" w:eastAsia="lt-LT"/>
    </w:rPr>
  </w:style>
  <w:style w:type="character" w:customStyle="1" w:styleId="BodytextAgencyChar">
    <w:name w:val="Body text (Agency) Char"/>
    <w:link w:val="BodytextAgency"/>
    <w:locked/>
    <w:rsid w:val="00855439"/>
    <w:rPr>
      <w:rFonts w:ascii="Verdana" w:eastAsia="Calibri" w:hAnsi="Verdana" w:cs="Times New Roman"/>
      <w:noProof/>
      <w:sz w:val="18"/>
      <w:szCs w:val="20"/>
      <w:lang w:val="en-GB" w:eastAsia="lt-LT"/>
    </w:rPr>
  </w:style>
  <w:style w:type="table" w:customStyle="1" w:styleId="TablegridAgencyblack">
    <w:name w:val="Table grid (Agency) black"/>
    <w:semiHidden/>
    <w:rsid w:val="00855439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85543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855439"/>
    <w:rPr>
      <w:rFonts w:ascii="Verdana" w:eastAsia="Calibri" w:hAnsi="Verdana" w:cs="Times New Roman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855439"/>
    <w:rPr>
      <w:rFonts w:ascii="Courier New" w:eastAsia="SimSun" w:hAnsi="Courier New"/>
      <w:sz w:val="20"/>
      <w:lang w:val="en-US"/>
    </w:rPr>
  </w:style>
  <w:style w:type="character" w:customStyle="1" w:styleId="PlainTextChar">
    <w:name w:val="Plain Text Char"/>
    <w:basedOn w:val="Numatytasispastraiposriftas"/>
    <w:uiPriority w:val="99"/>
    <w:rsid w:val="00855439"/>
    <w:rPr>
      <w:rFonts w:ascii="Consolas" w:eastAsia="Times New Roman" w:hAnsi="Consolas" w:cs="Consolas"/>
      <w:noProof/>
      <w:sz w:val="21"/>
      <w:szCs w:val="21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locked/>
    <w:rsid w:val="00855439"/>
    <w:rPr>
      <w:rFonts w:ascii="Courier New" w:eastAsia="SimSun" w:hAnsi="Courier New" w:cs="Times New Roman"/>
      <w:noProof/>
      <w:sz w:val="20"/>
      <w:szCs w:val="20"/>
      <w:lang w:val="en-US" w:eastAsia="lt-LT"/>
    </w:rPr>
  </w:style>
  <w:style w:type="paragraph" w:styleId="Dokumentoinaostekstas">
    <w:name w:val="endnote text"/>
    <w:basedOn w:val="prastasis"/>
    <w:link w:val="DokumentoinaostekstasDiagrama"/>
    <w:rsid w:val="0085543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EndnoteTextChar">
    <w:name w:val="Endnote Text Char"/>
    <w:basedOn w:val="Numatytasispastraiposriftas"/>
    <w:semiHidden/>
    <w:rsid w:val="00855439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character" w:customStyle="1" w:styleId="DokumentoinaostekstasDiagrama">
    <w:name w:val="Dokumento išnašos tekstas Diagrama"/>
    <w:link w:val="Dokumentoinaostekstas"/>
    <w:locked/>
    <w:rsid w:val="00855439"/>
    <w:rPr>
      <w:rFonts w:ascii="Times New Roman" w:eastAsia="SimSun" w:hAnsi="Times New Roman" w:cs="Times New Roman"/>
      <w:noProof/>
      <w:sz w:val="20"/>
      <w:szCs w:val="20"/>
      <w:lang w:val="en-GB" w:eastAsia="lt-LT"/>
    </w:rPr>
  </w:style>
  <w:style w:type="character" w:customStyle="1" w:styleId="CharChar12">
    <w:name w:val="Char Char12"/>
    <w:locked/>
    <w:rsid w:val="00855439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855439"/>
  </w:style>
  <w:style w:type="table" w:customStyle="1" w:styleId="TableGrid1">
    <w:name w:val="Table Grid1"/>
    <w:basedOn w:val="prastojilentel"/>
    <w:next w:val="Lentelstinklelis"/>
    <w:rsid w:val="0085543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prastasis"/>
    <w:qFormat/>
    <w:rsid w:val="00855439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Numatytasispastraiposriftas"/>
    <w:rsid w:val="00855439"/>
  </w:style>
  <w:style w:type="paragraph" w:customStyle="1" w:styleId="CM14">
    <w:name w:val="CM14"/>
    <w:basedOn w:val="Default"/>
    <w:next w:val="Default"/>
    <w:rsid w:val="00855439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55439"/>
    <w:pPr>
      <w:widowControl w:val="0"/>
      <w:spacing w:line="276" w:lineRule="atLeast"/>
    </w:pPr>
    <w:rPr>
      <w:color w:val="auto"/>
      <w:lang w:val="el-GR" w:eastAsia="el-GR"/>
    </w:rPr>
  </w:style>
  <w:style w:type="paragraph" w:styleId="Turinys1">
    <w:name w:val="toc 1"/>
    <w:basedOn w:val="prastasis"/>
    <w:next w:val="prastasis"/>
    <w:autoRedefine/>
    <w:semiHidden/>
    <w:rsid w:val="00855439"/>
    <w:rPr>
      <w:sz w:val="24"/>
      <w:szCs w:val="24"/>
      <w:lang w:val="en-GB" w:eastAsia="en-GB"/>
    </w:rPr>
  </w:style>
  <w:style w:type="paragraph" w:customStyle="1" w:styleId="leipa">
    <w:name w:val="leipa"/>
    <w:basedOn w:val="prastasis"/>
    <w:rsid w:val="00855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55439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55439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55439"/>
    <w:pPr>
      <w:widowControl w:val="0"/>
      <w:spacing w:after="258"/>
    </w:pPr>
    <w:rPr>
      <w:color w:val="auto"/>
      <w:lang w:val="en-US" w:eastAsia="en-US"/>
    </w:rPr>
  </w:style>
  <w:style w:type="paragraph" w:styleId="Sraopastraipa">
    <w:name w:val="List Paragraph"/>
    <w:basedOn w:val="prastasis"/>
    <w:qFormat/>
    <w:rsid w:val="00855439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prastasis"/>
    <w:rsid w:val="00855439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prastasis"/>
    <w:rsid w:val="00855439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prastasis"/>
    <w:rsid w:val="00855439"/>
    <w:pPr>
      <w:spacing w:before="40" w:after="20"/>
      <w:ind w:left="425" w:hanging="425"/>
    </w:pPr>
    <w:rPr>
      <w:sz w:val="24"/>
      <w:lang w:val="en-US" w:eastAsia="en-US"/>
    </w:rPr>
  </w:style>
  <w:style w:type="paragraph" w:styleId="Turinys6">
    <w:name w:val="toc 6"/>
    <w:basedOn w:val="prastasis"/>
    <w:semiHidden/>
    <w:rsid w:val="00855439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urinys7">
    <w:name w:val="toc 7"/>
    <w:basedOn w:val="prastasis"/>
    <w:semiHidden/>
    <w:rsid w:val="00855439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prastasis"/>
    <w:link w:val="CommentChar"/>
    <w:rsid w:val="00855439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prastasis"/>
    <w:rsid w:val="00855439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prastasis"/>
    <w:rsid w:val="00855439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prastasis"/>
    <w:rsid w:val="00855439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prastasis"/>
    <w:rsid w:val="00855439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55439"/>
    <w:pPr>
      <w:tabs>
        <w:tab w:val="left" w:pos="2268"/>
      </w:tabs>
      <w:spacing w:before="240"/>
      <w:jc w:val="left"/>
    </w:pPr>
    <w:rPr>
      <w:sz w:val="22"/>
    </w:rPr>
  </w:style>
  <w:style w:type="character" w:styleId="Dokumentoinaosnumeris">
    <w:name w:val="endnote reference"/>
    <w:semiHidden/>
    <w:rsid w:val="00855439"/>
    <w:rPr>
      <w:vertAlign w:val="baseline"/>
    </w:rPr>
  </w:style>
  <w:style w:type="paragraph" w:customStyle="1" w:styleId="Non-proportional">
    <w:name w:val="Non-proportional"/>
    <w:basedOn w:val="prastasis"/>
    <w:rsid w:val="00855439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prastasis"/>
    <w:next w:val="Text"/>
    <w:rsid w:val="00855439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prastasis"/>
    <w:rsid w:val="00855439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55439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prastasis"/>
    <w:rsid w:val="00855439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55439"/>
  </w:style>
  <w:style w:type="paragraph" w:customStyle="1" w:styleId="Table">
    <w:name w:val="Table"/>
    <w:basedOn w:val="Nottoc-headings"/>
    <w:rsid w:val="00855439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urinys2">
    <w:name w:val="toc 2"/>
    <w:basedOn w:val="Turinys1"/>
    <w:semiHidden/>
    <w:rsid w:val="00855439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urinys3">
    <w:name w:val="toc 3"/>
    <w:basedOn w:val="Turinys2"/>
    <w:semiHidden/>
    <w:rsid w:val="00855439"/>
    <w:pPr>
      <w:ind w:left="2127" w:hanging="993"/>
    </w:pPr>
  </w:style>
  <w:style w:type="paragraph" w:customStyle="1" w:styleId="Listlevel2">
    <w:name w:val="List level 2"/>
    <w:basedOn w:val="Listlevel1"/>
    <w:rsid w:val="00855439"/>
    <w:pPr>
      <w:ind w:left="850"/>
    </w:pPr>
  </w:style>
  <w:style w:type="paragraph" w:customStyle="1" w:styleId="Firstpageinfo">
    <w:name w:val="Firstpageinfo"/>
    <w:basedOn w:val="Antrat5"/>
    <w:rsid w:val="00855439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55439"/>
    <w:pPr>
      <w:spacing w:before="0"/>
    </w:pPr>
  </w:style>
  <w:style w:type="paragraph" w:styleId="Antrat">
    <w:name w:val="caption"/>
    <w:basedOn w:val="prastasis"/>
    <w:next w:val="Text"/>
    <w:qFormat/>
    <w:rsid w:val="00855439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prastasis"/>
    <w:rsid w:val="00855439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prastasis"/>
    <w:rsid w:val="00855439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55439"/>
    <w:rPr>
      <w:rFonts w:ascii="Times New Roman" w:eastAsia="Times New Roman" w:hAnsi="Times New Roman" w:cs="Times New Roman"/>
      <w:i/>
      <w:noProof/>
      <w:color w:val="0000FF"/>
      <w:sz w:val="24"/>
      <w:szCs w:val="20"/>
      <w:lang w:val="en-US"/>
    </w:rPr>
  </w:style>
  <w:style w:type="paragraph" w:customStyle="1" w:styleId="Heading11">
    <w:name w:val="Heading 11"/>
    <w:basedOn w:val="prastasis"/>
    <w:next w:val="prastasis"/>
    <w:rsid w:val="00855439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55439"/>
    <w:rPr>
      <w:rFonts w:ascii="Cambria" w:hAnsi="Cambria"/>
      <w:b/>
      <w:color w:val="365F91"/>
      <w:sz w:val="28"/>
    </w:rPr>
  </w:style>
  <w:style w:type="paragraph" w:styleId="Tekstoblokas">
    <w:name w:val="Block Text"/>
    <w:basedOn w:val="Default"/>
    <w:next w:val="Default"/>
    <w:rsid w:val="00855439"/>
    <w:rPr>
      <w:color w:val="auto"/>
      <w:lang w:val="en-US" w:eastAsia="en-US"/>
    </w:rPr>
  </w:style>
  <w:style w:type="numbering" w:customStyle="1" w:styleId="NoList3">
    <w:name w:val="No List3"/>
    <w:next w:val="Sraonra"/>
    <w:uiPriority w:val="99"/>
    <w:semiHidden/>
    <w:unhideWhenUsed/>
    <w:rsid w:val="00855439"/>
  </w:style>
  <w:style w:type="paragraph" w:customStyle="1" w:styleId="BTbeEMEASMCA">
    <w:name w:val="BT(be) EMEA_SMCA"/>
    <w:basedOn w:val="BTEMEASMCA"/>
    <w:autoRedefine/>
    <w:rsid w:val="00855439"/>
    <w:pPr>
      <w:jc w:val="center"/>
    </w:pPr>
    <w:rPr>
      <w:b/>
      <w:lang w:val="lt-LT"/>
    </w:rPr>
  </w:style>
  <w:style w:type="paragraph" w:customStyle="1" w:styleId="BTeEMEASMCA">
    <w:name w:val="BT(e) EMEA_SMCA"/>
    <w:basedOn w:val="BTEMEASMCA"/>
    <w:autoRedefine/>
    <w:rsid w:val="00855439"/>
    <w:pPr>
      <w:jc w:val="center"/>
    </w:pPr>
    <w:rPr>
      <w:lang w:val="lt-LT"/>
    </w:rPr>
  </w:style>
  <w:style w:type="paragraph" w:customStyle="1" w:styleId="ammlistepuces1">
    <w:name w:val="ammlistepuces1"/>
    <w:basedOn w:val="prastasis"/>
    <w:rsid w:val="0085543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855439"/>
  </w:style>
  <w:style w:type="numbering" w:customStyle="1" w:styleId="NoList4">
    <w:name w:val="No List4"/>
    <w:next w:val="Sraonra"/>
    <w:uiPriority w:val="99"/>
    <w:semiHidden/>
    <w:unhideWhenUsed/>
    <w:rsid w:val="00855439"/>
  </w:style>
  <w:style w:type="table" w:customStyle="1" w:styleId="TableGrid2">
    <w:name w:val="Table Grid2"/>
    <w:basedOn w:val="prastojilentel"/>
    <w:next w:val="Lentelstinklelis"/>
    <w:uiPriority w:val="39"/>
    <w:rsid w:val="00855439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prastojilentel"/>
    <w:uiPriority w:val="44"/>
    <w:rsid w:val="00855439"/>
    <w:pPr>
      <w:spacing w:after="0" w:line="240" w:lineRule="auto"/>
    </w:pPr>
    <w:rPr>
      <w:rFonts w:ascii="Calibri" w:eastAsia="Calibri" w:hAnsi="Calibri" w:cs="Times New Roman"/>
      <w:lang w:eastAsia="lt-L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raopastraipa1">
    <w:name w:val="Sąrašo pastraipa1"/>
    <w:basedOn w:val="prastasis"/>
    <w:qFormat/>
    <w:rsid w:val="00855439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table" w:customStyle="1" w:styleId="4paprastojilentel1">
    <w:name w:val="4 paprastoji lentelė1"/>
    <w:basedOn w:val="prastojilentel"/>
    <w:uiPriority w:val="44"/>
    <w:rsid w:val="00855439"/>
    <w:pPr>
      <w:spacing w:after="0" w:line="240" w:lineRule="auto"/>
    </w:pPr>
    <w:rPr>
      <w:rFonts w:ascii="Calibri" w:eastAsia="Calibri" w:hAnsi="Calibri" w:cs="Times New Roman"/>
      <w:lang w:eastAsia="lt-L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Emfaz">
    <w:name w:val="Emphasis"/>
    <w:uiPriority w:val="20"/>
    <w:qFormat/>
    <w:rsid w:val="008554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medic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ageidaujamaR@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F54F-DE47-4051-98AF-56782EB0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20507</Words>
  <Characters>11689</Characters>
  <Application>Microsoft Office Word</Application>
  <DocSecurity>0</DocSecurity>
  <Lines>97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Pavadinimas</vt:lpstr>
      </vt:variant>
      <vt:variant>
        <vt:i4>1</vt:i4>
      </vt:variant>
    </vt:vector>
  </HeadingPairs>
  <TitlesOfParts>
    <vt:vector size="102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PRIEDAS</vt:lpstr>
      <vt:lpstr/>
      <vt:lpstr>PREPARATO CHARAKTERISTIKŲ SANTRAUKA</vt:lpstr>
      <vt:lpstr>1.	VAISTINIO PREPARATO PAVADINIMAS</vt:lpstr>
      <vt:lpstr/>
      <vt:lpstr>Dippvol 5 mg/160 mg/12,5 mg plėvele dengtos tabletės</vt:lpstr>
      <vt:lpstr>Dippvol 10 mg/160 mg/12,5 mg plėvele dengtos tabletės</vt:lpstr>
      <vt:lpstr>Dippvol 5 mg/160 mg/25 mg plėvele dengtos tabletės</vt:lpstr>
      <vt:lpstr>Dippvol 10 mg/160 mg/25 mg plėvele dengtos tabletės</vt:lpstr>
      <vt:lpstr>Dippvol 10 mg/320 mg/25 mg plėvele dengtos tabletės</vt:lpstr>
      <vt:lpstr/>
      <vt:lpstr/>
      <vt:lpstr>2.	KOKYBINĖ IR KIEKYBINĖ SUDĖTIS</vt:lpstr>
      <vt:lpstr/>
      <vt:lpstr>Dippvol 5 mg/160 mg/12,5 mg plėvele dengtos tabletės</vt:lpstr>
      <vt:lpstr>Kiekvienoje plėvele dengtoje tabletėje yra 5 mg amlodipino (amlodipino besilato </vt:lpstr>
      <vt:lpstr>Dippvol 10 mg/160 mg/12,5 mg plėvele dengtos tabletės</vt:lpstr>
      <vt:lpstr>Kiekvienoje plėvele dengtoje tabletėje yra 10 mg amlodipino (amlodipino besilato</vt:lpstr>
      <vt:lpstr>Dippvol 5 mg/160 mg/25 mg plėvele dengtos tabletės</vt:lpstr>
      <vt:lpstr>Kiekvienoje plėvele dengtoje tabletėje yra 5 mg amlodipino (amlodipino besilato </vt:lpstr>
      <vt:lpstr>Dippvol 10 mg/160 mg/25 mg plėvele dengtos tabletės</vt:lpstr>
      <vt:lpstr>Kiekvienoje plėvele dengtoje tabletėje yra 10 mg amlodipino (amlodipino besilato</vt:lpstr>
      <vt:lpstr>Dippvol 10 mg/320 mg/25 mg plėvele dengtos tabletės</vt:lpstr>
      <vt:lpstr>Kiekvienoje plėvele dengtoje tabletėje yra 10 mg amlodipino (amlodipino besilato</vt:lpstr>
      <vt:lpstr/>
      <vt:lpstr>Visos pagalbinės medžiagos išvardytos 6.1 skyriuje.</vt:lpstr>
      <vt:lpstr/>
      <vt:lpstr/>
      <vt:lpstr>3.	FARMACINĖ FORMA</vt:lpstr>
      <vt:lpstr/>
      <vt:lpstr>Plėvele dengta tabletė</vt:lpstr>
      <vt:lpstr/>
      <vt:lpstr>Dippvol 5 mg/160 mg/12,5 mg plėvele dengtos tabletės</vt:lpstr>
      <vt:lpstr>Baltos, ovalios, išgaubtos tabletės su nuožulniais kraštais, kurių vienoje pusėj</vt:lpstr>
      <vt:lpstr>Ilgis: maždaug 15 mm.</vt:lpstr>
      <vt:lpstr>Plotis: maždaug 5,9 mm.</vt:lpstr>
      <vt:lpstr>Dippvol 10 mg/160 mg/12,5 mg plėvele dengtos tabletės</vt:lpstr>
      <vt:lpstr>Šviesiai geltonos, ovalios, išgaubtos tabletės su nuožulniais kraštais, kurių vi</vt:lpstr>
      <vt:lpstr>Ilgis: maždaug 15 mm.</vt:lpstr>
      <vt:lpstr>Plotis: maždaug 5,9 mm.</vt:lpstr>
      <vt:lpstr>Dippvol 5 mg/160 mg/25 mg plėvele dengtos tabletės</vt:lpstr>
      <vt:lpstr>Geltonos, ovalios, išgaubtos tabletės su nuožulniais kraštais, kurių vienoje pus</vt:lpstr>
      <vt:lpstr>Ilgis: maždaug 15 mm.</vt:lpstr>
      <vt:lpstr>Plotis: maždaug 5,9 mm.</vt:lpstr>
      <vt:lpstr>Dippvol 10 mg/160 mg/25 mg plėvele dengtos tabletės</vt:lpstr>
      <vt:lpstr>Rusvai geltonos, ovalios, išgaubtos tabletės su nuožulniais kraštais, kurių vien</vt:lpstr>
      <vt:lpstr>Ilgis: maždaug 15 mm.</vt:lpstr>
      <vt:lpstr>Plotis: maždaug 5,9 mm.</vt:lpstr>
      <vt:lpstr>Dippvol 10 mg/320 mg/25 mg plėvele dengtos tabletės</vt:lpstr>
      <vt:lpstr>Rusvai geltonos, ovalios, išgaubtos tabletės su nuožulniais kraštais, kurių vien</vt:lpstr>
      <vt:lpstr>Ilgis: maždaug 19 mm.</vt:lpstr>
      <vt:lpstr>Plotis: maždaug 7,5 mm.</vt:lpstr>
      <vt:lpstr/>
      <vt:lpstr/>
      <vt:lpstr>4.	KLINIKINĖ INFORMACIJA</vt:lpstr>
      <vt:lpstr/>
      <vt:lpstr>4.1	Terapinės indikacijos</vt:lpstr>
      <vt:lpstr/>
      <vt:lpstr>Pirminės arterinės hipertenzijos pakeičiamasis gydymas suaugusiesiems, kurių kra</vt:lpstr>
      <vt:lpstr/>
      <vt:lpstr>4.2	Dozavimas ir vartojimo metodas</vt:lpstr>
      <vt:lpstr/>
      <vt:lpstr>Dozavimas</vt:lpstr>
      <vt:lpstr>Rekomenduojama Dippvol dozė yra viena tabletė per parą, ją geriausia išgerti ryt</vt:lpstr>
      <vt:lpstr/>
      <vt:lpstr>Prieš pereinant prie Dippvol vartojimo paciento kraujospūdis turi būti sureguliu</vt:lpstr>
      <vt:lpstr/>
      <vt:lpstr>Didžiausia rekomenduojama Dippvol dozė yra 10 mg/320 mg/25 mg.</vt:lpstr>
      <vt:lpstr/>
      <vt:lpstr>Ypatingos populiacijos</vt:lpstr>
      <vt:lpstr>Pacientams, kurių inkstų funkcija sutrikusi</vt:lpstr>
      <vt:lpstr>Dėl sudėtyje esančio hidrochlorotiazido Dippvol draudžiama vartoti pacientams, k</vt:lpstr>
      <vt:lpstr/>
      <vt:lpstr>Pacientams, kuriems yra lengvas ar vidutinio sunkumo inkstų funkcijos sutrikimas</vt:lpstr>
      <vt:lpstr/>
      <vt:lpstr>Pacientams, kurių kepenų funkcija sutrikusi</vt:lpstr>
      <vt:lpstr>Dėl sudėtyje esančio valsartano Dippvol draudžiama vartoti pacientams, kuriems y</vt:lpstr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Sadauskienė</dc:creator>
  <cp:lastModifiedBy>Birutė Valkauskaitė</cp:lastModifiedBy>
  <cp:revision>2</cp:revision>
  <dcterms:created xsi:type="dcterms:W3CDTF">2023-11-07T11:46:00Z</dcterms:created>
  <dcterms:modified xsi:type="dcterms:W3CDTF">2023-11-07T11:46:00Z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2020-11-20T09:51:23Z</vt:lpwstr>
  </property>
  <property fmtid="{D5CDD505-2E9C-101B-9397-08002B2CF9AE}" pid="4" name="MSIP_Label_4929bff8-5b33-42aa-95d2-28f72e792cb0_Method">
    <vt:lpwstr>Privileged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e9a42a4e-2613-4d92-9210-13380491d3d6</vt:lpwstr>
  </property>
  <property fmtid="{D5CDD505-2E9C-101B-9397-08002B2CF9AE}" pid="8" name="MSIP_Label_4929bff8-5b33-42aa-95d2-28f72e792cb0_ContentBits">
    <vt:lpwstr>0</vt:lpwstr>
  </property>
</Properties>
</file>