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5AF9C" w14:textId="77777777" w:rsidR="00D91CEE" w:rsidRPr="00F8538C" w:rsidRDefault="00D91CEE" w:rsidP="00D91CEE">
      <w:pPr>
        <w:spacing w:after="0" w:line="240" w:lineRule="auto"/>
        <w:jc w:val="both"/>
        <w:rPr>
          <w:rFonts w:ascii="Times New Roman" w:hAnsi="Times New Roman"/>
          <w:lang w:eastAsia="lt-LT"/>
        </w:rPr>
      </w:pPr>
    </w:p>
    <w:p w14:paraId="75EEEAE1" w14:textId="77777777" w:rsidR="00D91CEE" w:rsidRPr="00F8538C" w:rsidRDefault="00D91CEE" w:rsidP="00D91CEE">
      <w:pPr>
        <w:spacing w:after="0" w:line="240" w:lineRule="auto"/>
        <w:jc w:val="center"/>
        <w:rPr>
          <w:rFonts w:ascii="Times New Roman" w:hAnsi="Times New Roman"/>
          <w:b/>
          <w:lang w:eastAsia="lt-LT"/>
        </w:rPr>
      </w:pPr>
    </w:p>
    <w:p w14:paraId="69B5B9A3" w14:textId="77777777" w:rsidR="00D91CEE" w:rsidRPr="00F8538C" w:rsidRDefault="00D91CEE" w:rsidP="00D91CEE">
      <w:pPr>
        <w:spacing w:after="0" w:line="240" w:lineRule="auto"/>
        <w:jc w:val="center"/>
        <w:rPr>
          <w:rFonts w:ascii="Times New Roman" w:hAnsi="Times New Roman"/>
          <w:b/>
          <w:lang w:eastAsia="lt-LT"/>
        </w:rPr>
      </w:pPr>
    </w:p>
    <w:p w14:paraId="7B9FA4D0" w14:textId="77777777" w:rsidR="00D91CEE" w:rsidRPr="00F8538C" w:rsidRDefault="00D91CEE" w:rsidP="00D91CEE">
      <w:pPr>
        <w:spacing w:after="0" w:line="240" w:lineRule="auto"/>
        <w:jc w:val="center"/>
        <w:rPr>
          <w:rFonts w:ascii="Times New Roman" w:hAnsi="Times New Roman"/>
          <w:b/>
          <w:lang w:eastAsia="lt-LT"/>
        </w:rPr>
      </w:pPr>
    </w:p>
    <w:p w14:paraId="3682B068" w14:textId="77777777" w:rsidR="00D91CEE" w:rsidRPr="00F8538C" w:rsidRDefault="00D91CEE" w:rsidP="00D91CEE">
      <w:pPr>
        <w:spacing w:after="0" w:line="240" w:lineRule="auto"/>
        <w:jc w:val="center"/>
        <w:rPr>
          <w:rFonts w:ascii="Times New Roman" w:hAnsi="Times New Roman"/>
          <w:b/>
          <w:lang w:eastAsia="lt-LT"/>
        </w:rPr>
      </w:pPr>
    </w:p>
    <w:p w14:paraId="4EB64E89" w14:textId="77777777" w:rsidR="00D91CEE" w:rsidRPr="00F8538C" w:rsidRDefault="00D91CEE" w:rsidP="00D91CEE">
      <w:pPr>
        <w:spacing w:after="0" w:line="240" w:lineRule="auto"/>
        <w:jc w:val="center"/>
        <w:rPr>
          <w:rFonts w:ascii="Times New Roman" w:hAnsi="Times New Roman"/>
          <w:b/>
          <w:lang w:eastAsia="lt-LT"/>
        </w:rPr>
      </w:pPr>
    </w:p>
    <w:p w14:paraId="42EFC5EC" w14:textId="77777777" w:rsidR="00D91CEE" w:rsidRPr="00F8538C" w:rsidRDefault="00D91CEE" w:rsidP="00D91CEE">
      <w:pPr>
        <w:spacing w:after="0" w:line="240" w:lineRule="auto"/>
        <w:jc w:val="center"/>
        <w:rPr>
          <w:rFonts w:ascii="Times New Roman" w:hAnsi="Times New Roman"/>
          <w:b/>
          <w:lang w:eastAsia="lt-LT"/>
        </w:rPr>
      </w:pPr>
    </w:p>
    <w:p w14:paraId="0388B4A6" w14:textId="77777777" w:rsidR="00D91CEE" w:rsidRPr="00F8538C" w:rsidRDefault="00D91CEE" w:rsidP="00D91CEE">
      <w:pPr>
        <w:spacing w:after="0" w:line="240" w:lineRule="auto"/>
        <w:jc w:val="center"/>
        <w:rPr>
          <w:rFonts w:ascii="Times New Roman" w:hAnsi="Times New Roman"/>
          <w:b/>
          <w:lang w:eastAsia="lt-LT"/>
        </w:rPr>
      </w:pPr>
    </w:p>
    <w:p w14:paraId="2E86E37A" w14:textId="77777777" w:rsidR="00D91CEE" w:rsidRPr="00F8538C" w:rsidRDefault="00D91CEE" w:rsidP="00D91CEE">
      <w:pPr>
        <w:spacing w:after="0" w:line="240" w:lineRule="auto"/>
        <w:jc w:val="center"/>
        <w:rPr>
          <w:rFonts w:ascii="Times New Roman" w:hAnsi="Times New Roman"/>
          <w:b/>
          <w:lang w:eastAsia="lt-LT"/>
        </w:rPr>
      </w:pPr>
    </w:p>
    <w:p w14:paraId="07D18861" w14:textId="77777777" w:rsidR="00D91CEE" w:rsidRPr="00F8538C" w:rsidRDefault="00D91CEE" w:rsidP="00D91CEE">
      <w:pPr>
        <w:spacing w:after="0" w:line="240" w:lineRule="auto"/>
        <w:jc w:val="center"/>
        <w:rPr>
          <w:rFonts w:ascii="Times New Roman" w:hAnsi="Times New Roman"/>
          <w:b/>
          <w:lang w:eastAsia="lt-LT"/>
        </w:rPr>
      </w:pPr>
    </w:p>
    <w:p w14:paraId="0C69A88A" w14:textId="77777777" w:rsidR="00D91CEE" w:rsidRPr="00F8538C" w:rsidRDefault="00D91CEE" w:rsidP="00D91CEE">
      <w:pPr>
        <w:spacing w:after="0" w:line="240" w:lineRule="auto"/>
        <w:jc w:val="center"/>
        <w:rPr>
          <w:rFonts w:ascii="Times New Roman" w:hAnsi="Times New Roman"/>
          <w:b/>
          <w:lang w:eastAsia="lt-LT"/>
        </w:rPr>
      </w:pPr>
    </w:p>
    <w:p w14:paraId="4C736B8E" w14:textId="77777777" w:rsidR="00D91CEE" w:rsidRPr="00F8538C" w:rsidRDefault="00D91CEE" w:rsidP="00D91CEE">
      <w:pPr>
        <w:spacing w:after="0" w:line="240" w:lineRule="auto"/>
        <w:jc w:val="center"/>
        <w:rPr>
          <w:rFonts w:ascii="Times New Roman" w:hAnsi="Times New Roman"/>
          <w:b/>
          <w:lang w:eastAsia="lt-LT"/>
        </w:rPr>
      </w:pPr>
    </w:p>
    <w:p w14:paraId="02F213FC" w14:textId="77777777" w:rsidR="00D91CEE" w:rsidRPr="00F8538C" w:rsidRDefault="00D91CEE" w:rsidP="00D91CEE">
      <w:pPr>
        <w:spacing w:after="0" w:line="240" w:lineRule="auto"/>
        <w:jc w:val="center"/>
        <w:rPr>
          <w:rFonts w:ascii="Times New Roman" w:hAnsi="Times New Roman"/>
          <w:b/>
          <w:lang w:eastAsia="lt-LT"/>
        </w:rPr>
      </w:pPr>
    </w:p>
    <w:p w14:paraId="1BF56585" w14:textId="77777777" w:rsidR="00D91CEE" w:rsidRPr="00F8538C" w:rsidRDefault="00D91CEE" w:rsidP="00D91CEE">
      <w:pPr>
        <w:spacing w:after="0" w:line="240" w:lineRule="auto"/>
        <w:jc w:val="center"/>
        <w:rPr>
          <w:rFonts w:ascii="Times New Roman" w:hAnsi="Times New Roman"/>
          <w:b/>
          <w:lang w:eastAsia="lt-LT"/>
        </w:rPr>
      </w:pPr>
    </w:p>
    <w:p w14:paraId="304450EC" w14:textId="77777777" w:rsidR="00D91CEE" w:rsidRPr="00F8538C" w:rsidRDefault="00D91CEE" w:rsidP="00D91CEE">
      <w:pPr>
        <w:spacing w:after="0" w:line="240" w:lineRule="auto"/>
        <w:jc w:val="center"/>
        <w:rPr>
          <w:rFonts w:ascii="Times New Roman" w:hAnsi="Times New Roman"/>
          <w:b/>
          <w:lang w:eastAsia="lt-LT"/>
        </w:rPr>
      </w:pPr>
    </w:p>
    <w:p w14:paraId="47E141A7" w14:textId="77777777" w:rsidR="00D91CEE" w:rsidRPr="00F8538C" w:rsidRDefault="00D91CEE" w:rsidP="00D91CEE">
      <w:pPr>
        <w:spacing w:after="0" w:line="240" w:lineRule="auto"/>
        <w:jc w:val="center"/>
        <w:rPr>
          <w:rFonts w:ascii="Times New Roman" w:hAnsi="Times New Roman"/>
          <w:b/>
          <w:lang w:eastAsia="lt-LT"/>
        </w:rPr>
      </w:pPr>
    </w:p>
    <w:p w14:paraId="27A08E4B" w14:textId="77777777" w:rsidR="00D91CEE" w:rsidRPr="00F8538C" w:rsidRDefault="00D91CEE" w:rsidP="00D91CEE">
      <w:pPr>
        <w:spacing w:after="0" w:line="240" w:lineRule="auto"/>
        <w:jc w:val="center"/>
        <w:rPr>
          <w:rFonts w:ascii="Times New Roman" w:hAnsi="Times New Roman"/>
          <w:b/>
          <w:lang w:eastAsia="lt-LT"/>
        </w:rPr>
      </w:pPr>
    </w:p>
    <w:p w14:paraId="557F98EE" w14:textId="77777777" w:rsidR="00D91CEE" w:rsidRPr="00F8538C" w:rsidRDefault="00D91CEE" w:rsidP="00D91CEE">
      <w:pPr>
        <w:spacing w:after="0" w:line="240" w:lineRule="auto"/>
        <w:jc w:val="center"/>
        <w:rPr>
          <w:rFonts w:ascii="Times New Roman" w:hAnsi="Times New Roman"/>
          <w:b/>
          <w:lang w:eastAsia="lt-LT"/>
        </w:rPr>
      </w:pPr>
    </w:p>
    <w:p w14:paraId="1B1AB975" w14:textId="77777777" w:rsidR="00D91CEE" w:rsidRPr="00F8538C" w:rsidRDefault="00D91CEE" w:rsidP="00D91CEE">
      <w:pPr>
        <w:spacing w:after="0" w:line="240" w:lineRule="auto"/>
        <w:jc w:val="center"/>
        <w:rPr>
          <w:rFonts w:ascii="Times New Roman" w:hAnsi="Times New Roman"/>
          <w:b/>
          <w:lang w:eastAsia="lt-LT"/>
        </w:rPr>
      </w:pPr>
    </w:p>
    <w:p w14:paraId="6B496C8E" w14:textId="77777777" w:rsidR="00D91CEE" w:rsidRPr="00F8538C" w:rsidRDefault="00D91CEE" w:rsidP="00D91CEE">
      <w:pPr>
        <w:spacing w:after="0" w:line="240" w:lineRule="auto"/>
        <w:jc w:val="center"/>
        <w:rPr>
          <w:rFonts w:ascii="Times New Roman" w:hAnsi="Times New Roman"/>
          <w:b/>
          <w:lang w:eastAsia="lt-LT"/>
        </w:rPr>
      </w:pPr>
    </w:p>
    <w:p w14:paraId="7AD6867B" w14:textId="77777777" w:rsidR="00D91CEE" w:rsidRPr="00F8538C" w:rsidRDefault="00D91CEE" w:rsidP="00D91CEE">
      <w:pPr>
        <w:spacing w:after="0" w:line="240" w:lineRule="auto"/>
        <w:jc w:val="center"/>
        <w:rPr>
          <w:rFonts w:ascii="Times New Roman" w:hAnsi="Times New Roman"/>
          <w:b/>
          <w:lang w:eastAsia="lt-LT"/>
        </w:rPr>
      </w:pPr>
    </w:p>
    <w:p w14:paraId="12F2297A" w14:textId="77777777" w:rsidR="00D91CEE" w:rsidRPr="00F8538C" w:rsidRDefault="00D91CEE" w:rsidP="00D91CEE">
      <w:pPr>
        <w:spacing w:after="0" w:line="240" w:lineRule="auto"/>
        <w:jc w:val="center"/>
        <w:rPr>
          <w:rFonts w:ascii="Times New Roman" w:hAnsi="Times New Roman"/>
          <w:b/>
          <w:bCs/>
          <w:lang w:eastAsia="lt-LT"/>
        </w:rPr>
      </w:pPr>
    </w:p>
    <w:p w14:paraId="6F2DEC7B" w14:textId="77777777" w:rsidR="00D91CEE" w:rsidRPr="00F8538C" w:rsidRDefault="00D91CEE" w:rsidP="00D91CEE">
      <w:pPr>
        <w:spacing w:after="0" w:line="240" w:lineRule="auto"/>
        <w:jc w:val="center"/>
        <w:rPr>
          <w:rFonts w:ascii="Times New Roman" w:hAnsi="Times New Roman"/>
          <w:b/>
          <w:bCs/>
          <w:lang w:eastAsia="lt-LT"/>
        </w:rPr>
      </w:pPr>
    </w:p>
    <w:p w14:paraId="4FD62F9B" w14:textId="77777777" w:rsidR="00D91CEE" w:rsidRPr="00F8538C" w:rsidRDefault="00D91CEE" w:rsidP="00D91CEE">
      <w:pPr>
        <w:spacing w:after="0" w:line="240" w:lineRule="auto"/>
        <w:jc w:val="center"/>
        <w:rPr>
          <w:rFonts w:ascii="Times New Roman" w:hAnsi="Times New Roman"/>
          <w:b/>
          <w:bCs/>
          <w:lang w:eastAsia="lt-LT"/>
        </w:rPr>
      </w:pPr>
      <w:r w:rsidRPr="00F8538C">
        <w:rPr>
          <w:rFonts w:ascii="Times New Roman" w:hAnsi="Times New Roman"/>
          <w:b/>
          <w:bCs/>
          <w:lang w:eastAsia="lt-LT"/>
        </w:rPr>
        <w:t>I PRIEDAS</w:t>
      </w:r>
    </w:p>
    <w:p w14:paraId="66ED3023" w14:textId="77777777" w:rsidR="00D91CEE" w:rsidRPr="00F8538C" w:rsidRDefault="00D91CEE" w:rsidP="00D91CEE">
      <w:pPr>
        <w:spacing w:after="0" w:line="240" w:lineRule="auto"/>
        <w:jc w:val="center"/>
        <w:rPr>
          <w:rFonts w:ascii="Times New Roman" w:hAnsi="Times New Roman"/>
          <w:b/>
          <w:bCs/>
          <w:lang w:eastAsia="lt-LT"/>
        </w:rPr>
      </w:pPr>
    </w:p>
    <w:p w14:paraId="345C9EF5" w14:textId="77777777" w:rsidR="00D91CEE" w:rsidRPr="00F8538C" w:rsidRDefault="00D91CEE" w:rsidP="00D91CEE">
      <w:pPr>
        <w:spacing w:after="0" w:line="240" w:lineRule="auto"/>
        <w:jc w:val="center"/>
        <w:rPr>
          <w:rFonts w:ascii="Times New Roman" w:hAnsi="Times New Roman"/>
          <w:b/>
          <w:bCs/>
          <w:lang w:eastAsia="lt-LT"/>
        </w:rPr>
      </w:pPr>
      <w:r w:rsidRPr="00F8538C">
        <w:rPr>
          <w:rFonts w:ascii="Times New Roman" w:hAnsi="Times New Roman"/>
          <w:b/>
          <w:bCs/>
          <w:lang w:eastAsia="lt-LT"/>
        </w:rPr>
        <w:t>PREPARATO CHARAKTERISTIKŲ SANTRAUKA</w:t>
      </w:r>
    </w:p>
    <w:p w14:paraId="604AFA96" w14:textId="77777777" w:rsidR="00D91CEE" w:rsidRDefault="00D91CEE" w:rsidP="00D91CEE">
      <w:pPr>
        <w:spacing w:after="0" w:line="240" w:lineRule="auto"/>
        <w:jc w:val="both"/>
        <w:rPr>
          <w:rFonts w:ascii="Times New Roman" w:hAnsi="Times New Roman"/>
          <w:lang w:eastAsia="lt-LT"/>
        </w:rPr>
      </w:pPr>
      <w:r>
        <w:rPr>
          <w:rFonts w:ascii="Times New Roman" w:hAnsi="Times New Roman"/>
          <w:lang w:eastAsia="lt-LT"/>
        </w:rPr>
        <w:br w:type="page"/>
      </w:r>
    </w:p>
    <w:p w14:paraId="377C47AD" w14:textId="77777777" w:rsidR="00D91CEE" w:rsidRPr="00F8538C" w:rsidRDefault="00D91CEE" w:rsidP="00D91CEE">
      <w:pPr>
        <w:tabs>
          <w:tab w:val="left" w:pos="720"/>
        </w:tabs>
        <w:spacing w:after="0" w:line="240" w:lineRule="auto"/>
        <w:jc w:val="both"/>
        <w:rPr>
          <w:rFonts w:ascii="Times New Roman" w:hAnsi="Times New Roman"/>
          <w:b/>
          <w:bCs/>
          <w:lang w:eastAsia="lt-LT"/>
        </w:rPr>
      </w:pPr>
      <w:r w:rsidRPr="00F8538C">
        <w:rPr>
          <w:rFonts w:ascii="Times New Roman" w:hAnsi="Times New Roman"/>
          <w:b/>
          <w:bCs/>
          <w:lang w:eastAsia="lt-LT"/>
        </w:rPr>
        <w:lastRenderedPageBreak/>
        <w:t>1.</w:t>
      </w:r>
      <w:r w:rsidRPr="00F8538C">
        <w:rPr>
          <w:rFonts w:ascii="Times New Roman" w:hAnsi="Times New Roman"/>
          <w:b/>
          <w:bCs/>
          <w:lang w:eastAsia="lt-LT"/>
        </w:rPr>
        <w:tab/>
        <w:t>VAISTINIO PREPARATO PAVADINIMAS</w:t>
      </w:r>
    </w:p>
    <w:p w14:paraId="35D68300" w14:textId="77777777" w:rsidR="00D91CEE" w:rsidRPr="00F8538C" w:rsidRDefault="00D91CEE" w:rsidP="00D91CEE">
      <w:pPr>
        <w:spacing w:after="0" w:line="240" w:lineRule="auto"/>
        <w:rPr>
          <w:rFonts w:ascii="Times New Roman" w:hAnsi="Times New Roman"/>
          <w:lang w:eastAsia="lt-LT"/>
        </w:rPr>
      </w:pPr>
    </w:p>
    <w:p w14:paraId="016C77F6" w14:textId="77777777" w:rsidR="00D91CEE" w:rsidRPr="00F8538C" w:rsidRDefault="00D91CEE" w:rsidP="00D91CEE">
      <w:pPr>
        <w:spacing w:after="0" w:line="240" w:lineRule="auto"/>
        <w:rPr>
          <w:rFonts w:ascii="Times New Roman" w:hAnsi="Times New Roman"/>
          <w:lang w:eastAsia="lt-LT"/>
        </w:rPr>
      </w:pPr>
      <w:r>
        <w:rPr>
          <w:rFonts w:ascii="Times New Roman" w:hAnsi="Times New Roman"/>
          <w:lang w:eastAsia="lt-LT"/>
        </w:rPr>
        <w:t>Tiavella 5</w:t>
      </w:r>
      <w:r w:rsidRPr="00F8538C">
        <w:rPr>
          <w:rFonts w:ascii="Times New Roman" w:hAnsi="Times New Roman"/>
          <w:lang w:eastAsia="lt-LT"/>
        </w:rPr>
        <w:t>0 mg plėvele dengtos tabletės</w:t>
      </w:r>
    </w:p>
    <w:p w14:paraId="3942CD7E" w14:textId="77777777" w:rsidR="00D91CEE" w:rsidRPr="00F8538C" w:rsidRDefault="00D91CEE" w:rsidP="00D91CEE">
      <w:pPr>
        <w:spacing w:after="0" w:line="240" w:lineRule="auto"/>
        <w:rPr>
          <w:rFonts w:ascii="Times New Roman" w:hAnsi="Times New Roman"/>
          <w:lang w:eastAsia="lt-LT"/>
        </w:rPr>
      </w:pPr>
    </w:p>
    <w:p w14:paraId="52D22C4C" w14:textId="77777777" w:rsidR="00D91CEE" w:rsidRPr="00F8538C" w:rsidRDefault="00D91CEE" w:rsidP="00D91CEE">
      <w:pPr>
        <w:spacing w:after="0" w:line="240" w:lineRule="auto"/>
        <w:rPr>
          <w:rFonts w:ascii="Times New Roman" w:hAnsi="Times New Roman"/>
          <w:lang w:eastAsia="lt-LT"/>
        </w:rPr>
      </w:pPr>
    </w:p>
    <w:p w14:paraId="63FA3686" w14:textId="77777777" w:rsidR="00D91CEE" w:rsidRPr="00F8538C" w:rsidRDefault="00D91CEE" w:rsidP="00D91CEE">
      <w:pPr>
        <w:tabs>
          <w:tab w:val="left" w:pos="720"/>
        </w:tabs>
        <w:spacing w:after="0" w:line="240" w:lineRule="auto"/>
        <w:rPr>
          <w:rFonts w:ascii="Times New Roman" w:hAnsi="Times New Roman"/>
          <w:b/>
          <w:bCs/>
          <w:lang w:eastAsia="lt-LT"/>
        </w:rPr>
      </w:pPr>
      <w:r w:rsidRPr="00F8538C">
        <w:rPr>
          <w:rFonts w:ascii="Times New Roman" w:hAnsi="Times New Roman"/>
          <w:b/>
          <w:bCs/>
          <w:lang w:eastAsia="lt-LT"/>
        </w:rPr>
        <w:t>2.</w:t>
      </w:r>
      <w:r w:rsidRPr="00F8538C">
        <w:rPr>
          <w:rFonts w:ascii="Times New Roman" w:hAnsi="Times New Roman"/>
          <w:b/>
          <w:bCs/>
          <w:lang w:eastAsia="lt-LT"/>
        </w:rPr>
        <w:tab/>
        <w:t>KOKYBINĖ IR KIEKYBINĖ SUDĖTIS</w:t>
      </w:r>
    </w:p>
    <w:p w14:paraId="110AA77F" w14:textId="77777777" w:rsidR="00D91CEE" w:rsidRPr="00F8538C" w:rsidRDefault="00D91CEE" w:rsidP="00D91CEE">
      <w:pPr>
        <w:spacing w:after="0" w:line="240" w:lineRule="auto"/>
        <w:rPr>
          <w:rFonts w:ascii="Times New Roman" w:hAnsi="Times New Roman"/>
          <w:lang w:eastAsia="lt-LT"/>
        </w:rPr>
      </w:pPr>
    </w:p>
    <w:p w14:paraId="60C86D6E" w14:textId="77777777" w:rsidR="00D91CEE" w:rsidRPr="00F8538C" w:rsidRDefault="00D91CEE" w:rsidP="00D91CEE">
      <w:pPr>
        <w:spacing w:after="0" w:line="240" w:lineRule="auto"/>
        <w:rPr>
          <w:rFonts w:ascii="Times New Roman" w:hAnsi="Times New Roman"/>
          <w:lang w:eastAsia="lt-LT"/>
        </w:rPr>
      </w:pPr>
      <w:r>
        <w:rPr>
          <w:rFonts w:ascii="Times New Roman" w:hAnsi="Times New Roman"/>
          <w:lang w:eastAsia="lt-LT"/>
        </w:rPr>
        <w:t>Kiekvienoje</w:t>
      </w:r>
      <w:r w:rsidRPr="00F8538C">
        <w:rPr>
          <w:rFonts w:ascii="Times New Roman" w:hAnsi="Times New Roman"/>
          <w:lang w:eastAsia="lt-LT"/>
        </w:rPr>
        <w:t xml:space="preserve"> p</w:t>
      </w:r>
      <w:r>
        <w:rPr>
          <w:rFonts w:ascii="Times New Roman" w:hAnsi="Times New Roman"/>
          <w:lang w:eastAsia="lt-LT"/>
        </w:rPr>
        <w:t>lėvele dengtoje tabletėje yra 5</w:t>
      </w:r>
      <w:r w:rsidRPr="00F8538C">
        <w:rPr>
          <w:rFonts w:ascii="Times New Roman" w:hAnsi="Times New Roman"/>
          <w:lang w:eastAsia="lt-LT"/>
        </w:rPr>
        <w:t>0 mg benfotiamino</w:t>
      </w:r>
      <w:r>
        <w:rPr>
          <w:rFonts w:ascii="Times New Roman" w:hAnsi="Times New Roman"/>
          <w:lang w:eastAsia="lt-LT"/>
        </w:rPr>
        <w:t xml:space="preserve"> (vitamino B</w:t>
      </w:r>
      <w:r w:rsidRPr="00843692">
        <w:rPr>
          <w:rFonts w:ascii="Times New Roman" w:hAnsi="Times New Roman"/>
          <w:vertAlign w:val="subscript"/>
          <w:lang w:eastAsia="lt-LT"/>
        </w:rPr>
        <w:t>1</w:t>
      </w:r>
      <w:r>
        <w:rPr>
          <w:rFonts w:ascii="Times New Roman" w:hAnsi="Times New Roman"/>
          <w:lang w:eastAsia="lt-LT"/>
        </w:rPr>
        <w:t>)</w:t>
      </w:r>
      <w:r w:rsidRPr="00F8538C">
        <w:rPr>
          <w:rFonts w:ascii="Times New Roman" w:hAnsi="Times New Roman"/>
          <w:lang w:eastAsia="lt-LT"/>
        </w:rPr>
        <w:t xml:space="preserve">. </w:t>
      </w:r>
    </w:p>
    <w:p w14:paraId="041AFAF1" w14:textId="77777777" w:rsidR="00D91CEE" w:rsidRPr="00F8538C" w:rsidRDefault="00D91CEE" w:rsidP="00D91CEE">
      <w:pPr>
        <w:spacing w:after="0" w:line="240" w:lineRule="auto"/>
        <w:rPr>
          <w:rFonts w:ascii="Times New Roman" w:hAnsi="Times New Roman"/>
          <w:lang w:eastAsia="lt-LT"/>
        </w:rPr>
      </w:pPr>
    </w:p>
    <w:p w14:paraId="1A19AB32" w14:textId="77777777" w:rsidR="00D91CEE" w:rsidRDefault="00D91CEE" w:rsidP="00D91CEE">
      <w:pPr>
        <w:spacing w:after="0" w:line="240" w:lineRule="auto"/>
        <w:rPr>
          <w:rFonts w:ascii="Times New Roman" w:hAnsi="Times New Roman"/>
          <w:lang w:eastAsia="lt-LT"/>
        </w:rPr>
      </w:pPr>
      <w:r w:rsidRPr="00397ED1">
        <w:rPr>
          <w:rFonts w:ascii="Times New Roman" w:hAnsi="Times New Roman"/>
          <w:u w:val="single"/>
          <w:lang w:eastAsia="lt-LT"/>
        </w:rPr>
        <w:t>Pagalbinės medžiagos, kurių poveikis žinomas</w:t>
      </w:r>
    </w:p>
    <w:p w14:paraId="65C9671E" w14:textId="77777777" w:rsidR="00D91CEE" w:rsidRDefault="00D91CEE" w:rsidP="00D91CEE">
      <w:pPr>
        <w:spacing w:after="0" w:line="240" w:lineRule="auto"/>
        <w:rPr>
          <w:rFonts w:ascii="Times New Roman" w:hAnsi="Times New Roman"/>
          <w:lang w:eastAsia="lt-LT"/>
        </w:rPr>
      </w:pPr>
      <w:r>
        <w:rPr>
          <w:rFonts w:ascii="Times New Roman" w:hAnsi="Times New Roman"/>
          <w:lang w:eastAsia="lt-LT"/>
        </w:rPr>
        <w:t>Kiekvienoje plėvele dengtoje tabletėje yra 0,002 mg natrio.</w:t>
      </w:r>
    </w:p>
    <w:p w14:paraId="7A85CE73" w14:textId="77777777" w:rsidR="00D91CEE" w:rsidRDefault="00D91CEE" w:rsidP="00D91CEE">
      <w:pPr>
        <w:spacing w:after="0" w:line="240" w:lineRule="auto"/>
        <w:rPr>
          <w:rFonts w:ascii="Times New Roman" w:hAnsi="Times New Roman"/>
          <w:lang w:eastAsia="lt-LT"/>
        </w:rPr>
      </w:pPr>
    </w:p>
    <w:p w14:paraId="7A4E08D6" w14:textId="77777777" w:rsidR="00D91CEE" w:rsidRPr="00F8538C" w:rsidRDefault="00D91CEE" w:rsidP="00D91CEE">
      <w:pPr>
        <w:spacing w:after="0" w:line="240" w:lineRule="auto"/>
        <w:rPr>
          <w:rFonts w:ascii="Times New Roman" w:hAnsi="Times New Roman"/>
          <w:lang w:eastAsia="lt-LT"/>
        </w:rPr>
      </w:pPr>
      <w:r w:rsidRPr="00F8538C">
        <w:rPr>
          <w:rFonts w:ascii="Times New Roman" w:hAnsi="Times New Roman"/>
          <w:lang w:eastAsia="lt-LT"/>
        </w:rPr>
        <w:t>Visos pagalbinės medžiagos išvardytos 6.1 skyriuje.</w:t>
      </w:r>
    </w:p>
    <w:p w14:paraId="1EB5EBB6" w14:textId="77777777" w:rsidR="00D91CEE" w:rsidRPr="00F8538C" w:rsidRDefault="00D91CEE" w:rsidP="00D91CEE">
      <w:pPr>
        <w:spacing w:after="0" w:line="240" w:lineRule="auto"/>
        <w:rPr>
          <w:rFonts w:ascii="Times New Roman" w:hAnsi="Times New Roman"/>
          <w:lang w:eastAsia="lt-LT"/>
        </w:rPr>
      </w:pPr>
    </w:p>
    <w:p w14:paraId="4420633C" w14:textId="77777777" w:rsidR="00D91CEE" w:rsidRPr="00F8538C" w:rsidRDefault="00D91CEE" w:rsidP="00D91CEE">
      <w:pPr>
        <w:spacing w:after="0" w:line="240" w:lineRule="auto"/>
        <w:rPr>
          <w:rFonts w:ascii="Times New Roman" w:hAnsi="Times New Roman"/>
          <w:lang w:eastAsia="lt-LT"/>
        </w:rPr>
      </w:pPr>
    </w:p>
    <w:p w14:paraId="298BBE87" w14:textId="77777777" w:rsidR="00D91CEE" w:rsidRPr="00F8538C" w:rsidRDefault="00D91CEE" w:rsidP="00D91CEE">
      <w:pPr>
        <w:tabs>
          <w:tab w:val="left" w:pos="720"/>
        </w:tabs>
        <w:spacing w:after="0" w:line="240" w:lineRule="auto"/>
        <w:rPr>
          <w:rFonts w:ascii="Times New Roman" w:hAnsi="Times New Roman"/>
          <w:b/>
          <w:bCs/>
          <w:lang w:eastAsia="lt-LT"/>
        </w:rPr>
      </w:pPr>
      <w:r w:rsidRPr="00F8538C">
        <w:rPr>
          <w:rFonts w:ascii="Times New Roman" w:hAnsi="Times New Roman"/>
          <w:b/>
          <w:bCs/>
          <w:lang w:eastAsia="lt-LT"/>
        </w:rPr>
        <w:t>3.</w:t>
      </w:r>
      <w:r w:rsidRPr="00F8538C">
        <w:rPr>
          <w:rFonts w:ascii="Times New Roman" w:hAnsi="Times New Roman"/>
          <w:b/>
          <w:bCs/>
          <w:lang w:eastAsia="lt-LT"/>
        </w:rPr>
        <w:tab/>
      </w:r>
      <w:r w:rsidRPr="00F8538C">
        <w:rPr>
          <w:rFonts w:ascii="Times New Roman" w:hAnsi="Times New Roman"/>
          <w:b/>
          <w:lang w:eastAsia="lt-LT"/>
        </w:rPr>
        <w:t>FARMACINĖ FORMA</w:t>
      </w:r>
    </w:p>
    <w:p w14:paraId="711910B0" w14:textId="77777777" w:rsidR="00D91CEE" w:rsidRPr="00F8538C" w:rsidRDefault="00D91CEE" w:rsidP="00D91CEE">
      <w:pPr>
        <w:spacing w:after="0" w:line="240" w:lineRule="auto"/>
        <w:rPr>
          <w:rFonts w:ascii="Times New Roman" w:hAnsi="Times New Roman"/>
          <w:lang w:eastAsia="lt-LT"/>
        </w:rPr>
      </w:pPr>
    </w:p>
    <w:p w14:paraId="69A2335C" w14:textId="77777777" w:rsidR="00D91CEE" w:rsidRPr="00F8538C" w:rsidRDefault="00D91CEE" w:rsidP="00D91CEE">
      <w:pPr>
        <w:spacing w:after="0" w:line="240" w:lineRule="auto"/>
        <w:rPr>
          <w:rFonts w:ascii="Times New Roman" w:hAnsi="Times New Roman"/>
          <w:lang w:eastAsia="lt-LT"/>
        </w:rPr>
      </w:pPr>
      <w:r w:rsidRPr="00F8538C">
        <w:rPr>
          <w:rFonts w:ascii="Times New Roman" w:hAnsi="Times New Roman"/>
          <w:lang w:eastAsia="lt-LT"/>
        </w:rPr>
        <w:t>Plėvele dengta tabletė.</w:t>
      </w:r>
    </w:p>
    <w:p w14:paraId="0E994158" w14:textId="77777777" w:rsidR="00D91CEE" w:rsidRDefault="00D91CEE" w:rsidP="00D91CEE">
      <w:pPr>
        <w:spacing w:after="0" w:line="240" w:lineRule="auto"/>
        <w:rPr>
          <w:rFonts w:ascii="Times New Roman" w:hAnsi="Times New Roman"/>
          <w:lang w:eastAsia="lt-LT"/>
        </w:rPr>
      </w:pPr>
    </w:p>
    <w:p w14:paraId="286C762E" w14:textId="77777777" w:rsidR="00D91CEE" w:rsidRPr="00F8538C" w:rsidRDefault="00D91CEE" w:rsidP="00D91CEE">
      <w:pPr>
        <w:spacing w:after="0" w:line="240" w:lineRule="auto"/>
        <w:rPr>
          <w:rFonts w:ascii="Times New Roman" w:hAnsi="Times New Roman"/>
          <w:b/>
          <w:lang w:eastAsia="lt-LT"/>
        </w:rPr>
      </w:pPr>
      <w:r w:rsidRPr="00F8538C">
        <w:rPr>
          <w:rFonts w:ascii="Times New Roman" w:hAnsi="Times New Roman"/>
          <w:lang w:eastAsia="lt-LT"/>
        </w:rPr>
        <w:t>Balta</w:t>
      </w:r>
      <w:r>
        <w:rPr>
          <w:rFonts w:ascii="Times New Roman" w:hAnsi="Times New Roman"/>
          <w:lang w:eastAsia="lt-LT"/>
        </w:rPr>
        <w:t xml:space="preserve"> arba balkšva</w:t>
      </w:r>
      <w:r w:rsidRPr="00F8538C">
        <w:rPr>
          <w:rFonts w:ascii="Times New Roman" w:hAnsi="Times New Roman"/>
          <w:lang w:eastAsia="lt-LT"/>
        </w:rPr>
        <w:t xml:space="preserve">, </w:t>
      </w:r>
      <w:r>
        <w:rPr>
          <w:rFonts w:ascii="Times New Roman" w:hAnsi="Times New Roman"/>
          <w:lang w:eastAsia="lt-LT"/>
        </w:rPr>
        <w:t>apvali</w:t>
      </w:r>
      <w:r w:rsidRPr="00F8538C">
        <w:rPr>
          <w:rFonts w:ascii="Times New Roman" w:hAnsi="Times New Roman"/>
          <w:lang w:eastAsia="lt-LT"/>
        </w:rPr>
        <w:t xml:space="preserve"> </w:t>
      </w:r>
      <w:r>
        <w:rPr>
          <w:rFonts w:ascii="Times New Roman" w:hAnsi="Times New Roman"/>
          <w:lang w:eastAsia="lt-LT"/>
        </w:rPr>
        <w:t xml:space="preserve">(apytiksliai </w:t>
      </w:r>
      <w:r>
        <w:rPr>
          <w:rFonts w:ascii="Times New Roman" w:hAnsi="Times New Roman"/>
        </w:rPr>
        <w:t>6,6 </w:t>
      </w:r>
      <w:r w:rsidRPr="00F8538C">
        <w:rPr>
          <w:rFonts w:ascii="Times New Roman" w:hAnsi="Times New Roman"/>
        </w:rPr>
        <w:t>mm</w:t>
      </w:r>
      <w:r>
        <w:rPr>
          <w:rFonts w:ascii="Times New Roman" w:hAnsi="Times New Roman"/>
        </w:rPr>
        <w:t xml:space="preserve"> diametro)</w:t>
      </w:r>
      <w:r w:rsidRPr="00F8538C">
        <w:rPr>
          <w:rFonts w:ascii="Times New Roman" w:hAnsi="Times New Roman"/>
        </w:rPr>
        <w:t xml:space="preserve"> </w:t>
      </w:r>
      <w:r>
        <w:rPr>
          <w:rFonts w:ascii="Times New Roman" w:hAnsi="Times New Roman"/>
        </w:rPr>
        <w:t xml:space="preserve">abipus išgaubta plėvele </w:t>
      </w:r>
      <w:r w:rsidRPr="00F8538C">
        <w:rPr>
          <w:rFonts w:ascii="Times New Roman" w:hAnsi="Times New Roman"/>
          <w:lang w:eastAsia="lt-LT"/>
        </w:rPr>
        <w:t>dengta tabletė</w:t>
      </w:r>
      <w:r>
        <w:rPr>
          <w:rFonts w:ascii="Times New Roman" w:hAnsi="Times New Roman"/>
          <w:lang w:eastAsia="lt-LT"/>
        </w:rPr>
        <w:t xml:space="preserve"> su perlaužimo vagele vienoje pusėj</w:t>
      </w:r>
      <w:r w:rsidRPr="00F8538C">
        <w:rPr>
          <w:rFonts w:ascii="Times New Roman" w:hAnsi="Times New Roman"/>
          <w:lang w:eastAsia="lt-LT"/>
        </w:rPr>
        <w:t>e.</w:t>
      </w:r>
    </w:p>
    <w:p w14:paraId="63FE98CD" w14:textId="77777777" w:rsidR="00D91CEE" w:rsidRPr="00F8538C" w:rsidRDefault="00D91CEE" w:rsidP="00D91CEE">
      <w:pPr>
        <w:spacing w:after="0" w:line="240" w:lineRule="auto"/>
        <w:rPr>
          <w:rFonts w:ascii="Times New Roman" w:hAnsi="Times New Roman"/>
          <w:caps/>
          <w:lang w:eastAsia="lt-LT"/>
        </w:rPr>
      </w:pPr>
    </w:p>
    <w:p w14:paraId="3938E55D" w14:textId="77777777" w:rsidR="00D91CEE" w:rsidRPr="00F8538C" w:rsidRDefault="00D91CEE" w:rsidP="00D91CEE">
      <w:pPr>
        <w:spacing w:after="0" w:line="240" w:lineRule="auto"/>
        <w:rPr>
          <w:rFonts w:ascii="Times New Roman" w:hAnsi="Times New Roman"/>
          <w:lang w:eastAsia="lt-LT"/>
        </w:rPr>
      </w:pPr>
      <w:r w:rsidRPr="00754972">
        <w:rPr>
          <w:rFonts w:ascii="Times New Roman" w:hAnsi="Times New Roman"/>
          <w:noProof/>
          <w:snapToGrid w:val="0"/>
        </w:rPr>
        <w:t>Tabletę galima padalyti į lygias dozes.</w:t>
      </w:r>
    </w:p>
    <w:p w14:paraId="56C3E20C" w14:textId="77777777" w:rsidR="00D91CEE" w:rsidRPr="00F8538C" w:rsidRDefault="00D91CEE" w:rsidP="00D91CEE">
      <w:pPr>
        <w:spacing w:after="0" w:line="240" w:lineRule="auto"/>
        <w:rPr>
          <w:rFonts w:ascii="Times New Roman" w:hAnsi="Times New Roman"/>
          <w:caps/>
          <w:lang w:eastAsia="lt-LT"/>
        </w:rPr>
      </w:pPr>
    </w:p>
    <w:p w14:paraId="33C3C837" w14:textId="77777777" w:rsidR="00D91CEE" w:rsidRPr="00F8538C" w:rsidRDefault="00D91CEE" w:rsidP="00D91CEE">
      <w:pPr>
        <w:spacing w:after="0" w:line="240" w:lineRule="auto"/>
        <w:rPr>
          <w:rFonts w:ascii="Times New Roman" w:hAnsi="Times New Roman"/>
          <w:caps/>
          <w:lang w:eastAsia="lt-LT"/>
        </w:rPr>
      </w:pPr>
    </w:p>
    <w:p w14:paraId="78E4C85C" w14:textId="77777777" w:rsidR="00D91CEE" w:rsidRPr="00F8538C" w:rsidRDefault="00D91CEE" w:rsidP="00D91CEE">
      <w:pPr>
        <w:tabs>
          <w:tab w:val="left" w:pos="720"/>
        </w:tabs>
        <w:spacing w:after="0" w:line="240" w:lineRule="auto"/>
        <w:rPr>
          <w:rFonts w:ascii="Times New Roman" w:hAnsi="Times New Roman"/>
          <w:b/>
          <w:bCs/>
          <w:lang w:eastAsia="lt-LT"/>
        </w:rPr>
      </w:pPr>
      <w:r w:rsidRPr="00F8538C">
        <w:rPr>
          <w:rFonts w:ascii="Times New Roman" w:hAnsi="Times New Roman"/>
          <w:b/>
          <w:bCs/>
          <w:caps/>
          <w:lang w:eastAsia="lt-LT"/>
        </w:rPr>
        <w:t>4.</w:t>
      </w:r>
      <w:r w:rsidRPr="00F8538C">
        <w:rPr>
          <w:rFonts w:ascii="Times New Roman" w:hAnsi="Times New Roman"/>
          <w:b/>
          <w:bCs/>
          <w:caps/>
          <w:lang w:eastAsia="lt-LT"/>
        </w:rPr>
        <w:tab/>
      </w:r>
      <w:r w:rsidRPr="00F8538C">
        <w:rPr>
          <w:rFonts w:ascii="Times New Roman" w:hAnsi="Times New Roman"/>
          <w:b/>
          <w:bCs/>
          <w:lang w:eastAsia="lt-LT"/>
        </w:rPr>
        <w:t>KLINIKINĖ INFORMACIJA</w:t>
      </w:r>
    </w:p>
    <w:p w14:paraId="7BE75E37" w14:textId="77777777" w:rsidR="00D91CEE" w:rsidRPr="00F8538C" w:rsidRDefault="00D91CEE" w:rsidP="00D91CEE">
      <w:pPr>
        <w:tabs>
          <w:tab w:val="left" w:pos="720"/>
        </w:tabs>
        <w:spacing w:after="0" w:line="240" w:lineRule="auto"/>
        <w:rPr>
          <w:rFonts w:ascii="Times New Roman" w:hAnsi="Times New Roman"/>
          <w:iCs/>
          <w:caps/>
          <w:lang w:eastAsia="lt-LT"/>
        </w:rPr>
      </w:pPr>
    </w:p>
    <w:p w14:paraId="76165A4A" w14:textId="77777777" w:rsidR="00D91CEE" w:rsidRPr="00F8538C" w:rsidRDefault="00D91CEE" w:rsidP="00D91CEE">
      <w:pPr>
        <w:tabs>
          <w:tab w:val="left" w:pos="720"/>
        </w:tabs>
        <w:spacing w:after="0" w:line="240" w:lineRule="auto"/>
        <w:rPr>
          <w:rFonts w:ascii="Times New Roman" w:hAnsi="Times New Roman"/>
          <w:b/>
          <w:bCs/>
          <w:iCs/>
          <w:lang w:eastAsia="lt-LT"/>
        </w:rPr>
      </w:pPr>
      <w:r w:rsidRPr="00F8538C">
        <w:rPr>
          <w:rFonts w:ascii="Times New Roman" w:hAnsi="Times New Roman"/>
          <w:b/>
          <w:bCs/>
          <w:iCs/>
          <w:lang w:eastAsia="lt-LT"/>
        </w:rPr>
        <w:t>4.1</w:t>
      </w:r>
      <w:r w:rsidRPr="00F8538C">
        <w:rPr>
          <w:rFonts w:ascii="Times New Roman" w:hAnsi="Times New Roman"/>
          <w:b/>
          <w:bCs/>
          <w:iCs/>
          <w:lang w:eastAsia="lt-LT"/>
        </w:rPr>
        <w:tab/>
        <w:t>Terapinės indikacijos</w:t>
      </w:r>
    </w:p>
    <w:p w14:paraId="5292C1E4" w14:textId="77777777" w:rsidR="00D91CEE" w:rsidRPr="00F8538C" w:rsidRDefault="00D91CEE" w:rsidP="00D91CEE">
      <w:pPr>
        <w:spacing w:after="0" w:line="240" w:lineRule="auto"/>
        <w:rPr>
          <w:rFonts w:ascii="Times New Roman" w:hAnsi="Times New Roman"/>
          <w:i/>
          <w:lang w:eastAsia="lt-LT"/>
        </w:rPr>
      </w:pPr>
    </w:p>
    <w:p w14:paraId="63252F27" w14:textId="77777777" w:rsidR="00D91CEE" w:rsidRPr="002B568A" w:rsidRDefault="00D91CEE" w:rsidP="00D91CEE">
      <w:pPr>
        <w:spacing w:after="0" w:line="240" w:lineRule="auto"/>
        <w:rPr>
          <w:rFonts w:ascii="Times New Roman" w:hAnsi="Times New Roman"/>
          <w:lang w:eastAsia="lt-LT"/>
        </w:rPr>
      </w:pPr>
      <w:r w:rsidRPr="002B568A">
        <w:rPr>
          <w:rFonts w:ascii="Times New Roman" w:hAnsi="Times New Roman"/>
          <w:lang w:eastAsia="lt-LT"/>
        </w:rPr>
        <w:t>Vitamino B</w:t>
      </w:r>
      <w:r w:rsidRPr="002B568A">
        <w:rPr>
          <w:rFonts w:ascii="Times New Roman" w:hAnsi="Times New Roman"/>
          <w:vertAlign w:val="subscript"/>
          <w:lang w:eastAsia="lt-LT"/>
        </w:rPr>
        <w:t>1</w:t>
      </w:r>
      <w:r w:rsidRPr="002B568A">
        <w:rPr>
          <w:rFonts w:ascii="Times New Roman" w:hAnsi="Times New Roman"/>
          <w:lang w:eastAsia="lt-LT"/>
        </w:rPr>
        <w:t xml:space="preserve"> trūkumo sukeltų klinikinių pokyčių gydymas, jeigu būklės negalima </w:t>
      </w:r>
      <w:r>
        <w:rPr>
          <w:rFonts w:ascii="Times New Roman" w:hAnsi="Times New Roman"/>
          <w:lang w:eastAsia="lt-LT"/>
        </w:rPr>
        <w:t>koreguoti specialia dieta</w:t>
      </w:r>
      <w:r w:rsidRPr="002B568A">
        <w:rPr>
          <w:rFonts w:ascii="Times New Roman" w:hAnsi="Times New Roman"/>
        </w:rPr>
        <w:t>.</w:t>
      </w:r>
    </w:p>
    <w:p w14:paraId="248ED784" w14:textId="77777777" w:rsidR="00D91CEE" w:rsidRDefault="00D91CEE" w:rsidP="00D91CEE">
      <w:pPr>
        <w:spacing w:after="0" w:line="240" w:lineRule="auto"/>
        <w:rPr>
          <w:rFonts w:ascii="Times New Roman" w:hAnsi="Times New Roman"/>
          <w:lang w:eastAsia="lt-LT"/>
        </w:rPr>
      </w:pPr>
    </w:p>
    <w:p w14:paraId="16EEAF75" w14:textId="77777777" w:rsidR="00D91CEE" w:rsidRPr="00F8538C" w:rsidRDefault="00D91CEE" w:rsidP="00D91CEE">
      <w:pPr>
        <w:spacing w:after="0" w:line="240" w:lineRule="auto"/>
        <w:rPr>
          <w:rFonts w:ascii="Times New Roman" w:hAnsi="Times New Roman"/>
          <w:lang w:eastAsia="lt-LT"/>
        </w:rPr>
      </w:pPr>
      <w:r>
        <w:rPr>
          <w:rFonts w:ascii="Times New Roman" w:hAnsi="Times New Roman"/>
          <w:lang w:eastAsia="lt-LT"/>
        </w:rPr>
        <w:t>Tiavella skirta vartoti suaugusiesiems.</w:t>
      </w:r>
    </w:p>
    <w:p w14:paraId="5DCDE070" w14:textId="77777777" w:rsidR="00D91CEE" w:rsidRPr="00F8538C" w:rsidRDefault="00D91CEE" w:rsidP="00D91CEE">
      <w:pPr>
        <w:spacing w:after="0" w:line="240" w:lineRule="auto"/>
        <w:rPr>
          <w:rFonts w:ascii="Times New Roman" w:hAnsi="Times New Roman"/>
        </w:rPr>
      </w:pPr>
      <w:r w:rsidRPr="00F8538C">
        <w:rPr>
          <w:rFonts w:ascii="Times New Roman" w:hAnsi="Times New Roman"/>
          <w:lang w:eastAsia="lt-LT"/>
        </w:rPr>
        <w:t xml:space="preserve"> </w:t>
      </w:r>
    </w:p>
    <w:p w14:paraId="3E2806B9" w14:textId="77777777" w:rsidR="00D91CEE" w:rsidRPr="00F8538C" w:rsidRDefault="00D91CEE" w:rsidP="00D91CEE">
      <w:pPr>
        <w:tabs>
          <w:tab w:val="left" w:pos="720"/>
        </w:tabs>
        <w:spacing w:after="0" w:line="240" w:lineRule="auto"/>
        <w:rPr>
          <w:rFonts w:ascii="Times New Roman" w:hAnsi="Times New Roman"/>
          <w:b/>
          <w:bCs/>
          <w:lang w:eastAsia="lt-LT"/>
        </w:rPr>
      </w:pPr>
      <w:r w:rsidRPr="00F8538C">
        <w:rPr>
          <w:rFonts w:ascii="Times New Roman" w:hAnsi="Times New Roman"/>
          <w:b/>
          <w:bCs/>
          <w:lang w:eastAsia="lt-LT"/>
        </w:rPr>
        <w:t>4.2</w:t>
      </w:r>
      <w:r w:rsidRPr="00F8538C">
        <w:rPr>
          <w:rFonts w:ascii="Times New Roman" w:hAnsi="Times New Roman"/>
          <w:b/>
          <w:bCs/>
          <w:lang w:eastAsia="lt-LT"/>
        </w:rPr>
        <w:tab/>
        <w:t>Dozavimas ir vartojimo metodas</w:t>
      </w:r>
    </w:p>
    <w:p w14:paraId="2096BF7A" w14:textId="77777777" w:rsidR="00D91CEE" w:rsidRPr="00F8538C" w:rsidRDefault="00D91CEE" w:rsidP="00D91CEE">
      <w:pPr>
        <w:spacing w:after="0" w:line="240" w:lineRule="auto"/>
        <w:rPr>
          <w:rFonts w:ascii="Times New Roman" w:hAnsi="Times New Roman"/>
          <w:i/>
          <w:lang w:eastAsia="lt-LT"/>
        </w:rPr>
      </w:pPr>
    </w:p>
    <w:p w14:paraId="523C5DBF" w14:textId="77777777" w:rsidR="00D91CEE" w:rsidRPr="00F8538C" w:rsidRDefault="00D91CEE" w:rsidP="00D91CEE">
      <w:pPr>
        <w:spacing w:after="0" w:line="240" w:lineRule="auto"/>
        <w:rPr>
          <w:rFonts w:ascii="Times New Roman" w:hAnsi="Times New Roman"/>
          <w:u w:val="single"/>
          <w:lang w:eastAsia="lt-LT"/>
        </w:rPr>
      </w:pPr>
      <w:r w:rsidRPr="00F8538C">
        <w:rPr>
          <w:rFonts w:ascii="Times New Roman" w:hAnsi="Times New Roman"/>
          <w:u w:val="single"/>
          <w:lang w:eastAsia="lt-LT"/>
        </w:rPr>
        <w:t>Dozavimas</w:t>
      </w:r>
    </w:p>
    <w:p w14:paraId="70E54B97" w14:textId="77777777" w:rsidR="00D91CEE" w:rsidRPr="00F8538C" w:rsidRDefault="00D91CEE" w:rsidP="00D91CEE">
      <w:pPr>
        <w:spacing w:after="0" w:line="240" w:lineRule="auto"/>
        <w:rPr>
          <w:rFonts w:ascii="Times New Roman" w:hAnsi="Times New Roman"/>
          <w:i/>
          <w:lang w:eastAsia="lt-LT"/>
        </w:rPr>
      </w:pPr>
    </w:p>
    <w:p w14:paraId="2791CC94" w14:textId="77777777" w:rsidR="00D91CEE" w:rsidRDefault="00D91CEE" w:rsidP="00D91CEE">
      <w:pPr>
        <w:spacing w:after="0" w:line="240" w:lineRule="auto"/>
        <w:rPr>
          <w:rFonts w:ascii="Times New Roman" w:hAnsi="Times New Roman"/>
          <w:lang w:eastAsia="lt-LT"/>
        </w:rPr>
      </w:pPr>
      <w:r w:rsidRPr="00F8538C">
        <w:rPr>
          <w:rFonts w:ascii="Times New Roman" w:hAnsi="Times New Roman"/>
          <w:lang w:eastAsia="lt-LT"/>
        </w:rPr>
        <w:t xml:space="preserve">Įprasta </w:t>
      </w:r>
      <w:r>
        <w:rPr>
          <w:rFonts w:ascii="Times New Roman" w:hAnsi="Times New Roman"/>
          <w:lang w:eastAsia="lt-LT"/>
        </w:rPr>
        <w:t xml:space="preserve">paros </w:t>
      </w:r>
      <w:r w:rsidRPr="00F8538C">
        <w:rPr>
          <w:rFonts w:ascii="Times New Roman" w:hAnsi="Times New Roman"/>
          <w:lang w:eastAsia="lt-LT"/>
        </w:rPr>
        <w:t xml:space="preserve">dozė yra </w:t>
      </w:r>
      <w:r>
        <w:rPr>
          <w:rFonts w:ascii="Times New Roman" w:hAnsi="Times New Roman"/>
          <w:lang w:eastAsia="lt-LT"/>
        </w:rPr>
        <w:t>150-300 mg benfotiamino (3-6 tabletės per parą).</w:t>
      </w:r>
    </w:p>
    <w:p w14:paraId="1F6212D3" w14:textId="77777777" w:rsidR="00D91CEE" w:rsidRDefault="00D91CEE" w:rsidP="00D91CEE">
      <w:pPr>
        <w:spacing w:after="0" w:line="240" w:lineRule="auto"/>
        <w:rPr>
          <w:rFonts w:ascii="Times New Roman" w:hAnsi="Times New Roman"/>
          <w:lang w:eastAsia="lt-LT"/>
        </w:rPr>
      </w:pPr>
    </w:p>
    <w:p w14:paraId="1078DFF4" w14:textId="77777777" w:rsidR="00D91CEE" w:rsidRDefault="00D91CEE" w:rsidP="00D91CEE">
      <w:pPr>
        <w:spacing w:after="0" w:line="240" w:lineRule="auto"/>
        <w:rPr>
          <w:rFonts w:ascii="Times New Roman" w:hAnsi="Times New Roman"/>
          <w:lang w:eastAsia="lt-LT"/>
        </w:rPr>
      </w:pPr>
      <w:r>
        <w:rPr>
          <w:rFonts w:ascii="Times New Roman" w:hAnsi="Times New Roman"/>
          <w:lang w:eastAsia="lt-LT"/>
        </w:rPr>
        <w:t>Atsižvelgiant į trūkumo sunkumą, pagal gydytojo nurodymą gali būti vartojamos mažesnės arba didesnės dozės.</w:t>
      </w:r>
    </w:p>
    <w:p w14:paraId="08344911" w14:textId="77777777" w:rsidR="00D91CEE" w:rsidRPr="00F8538C" w:rsidRDefault="00D91CEE" w:rsidP="00D91CEE">
      <w:pPr>
        <w:spacing w:after="0" w:line="240" w:lineRule="auto"/>
        <w:rPr>
          <w:rFonts w:ascii="Times New Roman" w:hAnsi="Times New Roman"/>
          <w:caps/>
          <w:lang w:eastAsia="lt-LT"/>
        </w:rPr>
      </w:pPr>
      <w:r>
        <w:rPr>
          <w:rFonts w:ascii="Times New Roman" w:hAnsi="Times New Roman"/>
          <w:lang w:eastAsia="lt-LT"/>
        </w:rPr>
        <w:t xml:space="preserve"> </w:t>
      </w:r>
    </w:p>
    <w:p w14:paraId="58E3D835" w14:textId="77777777" w:rsidR="00D91CEE" w:rsidRPr="00F8538C" w:rsidRDefault="00D91CEE" w:rsidP="00D91CEE">
      <w:pPr>
        <w:spacing w:after="0" w:line="240" w:lineRule="auto"/>
        <w:rPr>
          <w:rFonts w:ascii="Times New Roman" w:hAnsi="Times New Roman"/>
          <w:i/>
          <w:lang w:eastAsia="lt-LT"/>
        </w:rPr>
      </w:pPr>
      <w:r w:rsidRPr="00F8538C">
        <w:rPr>
          <w:rFonts w:ascii="Times New Roman" w:hAnsi="Times New Roman"/>
          <w:i/>
          <w:lang w:eastAsia="lt-LT"/>
        </w:rPr>
        <w:t>Vaikų populiacija</w:t>
      </w:r>
    </w:p>
    <w:p w14:paraId="37EA4A96" w14:textId="77777777" w:rsidR="00D91CEE" w:rsidRPr="00F8538C" w:rsidRDefault="00D91CEE" w:rsidP="00D91CEE">
      <w:pPr>
        <w:spacing w:after="0" w:line="240" w:lineRule="auto"/>
        <w:rPr>
          <w:rFonts w:ascii="Times New Roman" w:hAnsi="Times New Roman"/>
          <w:caps/>
          <w:lang w:eastAsia="lt-LT"/>
        </w:rPr>
      </w:pPr>
      <w:r>
        <w:rPr>
          <w:rFonts w:ascii="Times New Roman" w:hAnsi="Times New Roman"/>
          <w:lang w:eastAsia="lt-LT"/>
        </w:rPr>
        <w:t>D</w:t>
      </w:r>
      <w:r w:rsidRPr="00F8538C">
        <w:rPr>
          <w:rFonts w:ascii="Times New Roman" w:hAnsi="Times New Roman"/>
          <w:lang w:eastAsia="lt-LT"/>
        </w:rPr>
        <w:t xml:space="preserve">uomenų apie </w:t>
      </w:r>
      <w:r>
        <w:rPr>
          <w:rFonts w:ascii="Times New Roman" w:hAnsi="Times New Roman"/>
          <w:lang w:eastAsia="lt-LT"/>
        </w:rPr>
        <w:t>b</w:t>
      </w:r>
      <w:r w:rsidRPr="00F8538C">
        <w:rPr>
          <w:rFonts w:ascii="Times New Roman" w:hAnsi="Times New Roman"/>
          <w:lang w:eastAsia="lt-LT"/>
        </w:rPr>
        <w:t>enfo</w:t>
      </w:r>
      <w:r>
        <w:rPr>
          <w:rFonts w:ascii="Times New Roman" w:hAnsi="Times New Roman"/>
          <w:lang w:eastAsia="lt-LT"/>
        </w:rPr>
        <w:t>tiamino</w:t>
      </w:r>
      <w:r w:rsidRPr="00F8538C">
        <w:rPr>
          <w:rFonts w:ascii="Times New Roman" w:hAnsi="Times New Roman"/>
          <w:lang w:eastAsia="lt-LT"/>
        </w:rPr>
        <w:t xml:space="preserve"> varto</w:t>
      </w:r>
      <w:r>
        <w:rPr>
          <w:rFonts w:ascii="Times New Roman" w:hAnsi="Times New Roman"/>
          <w:lang w:eastAsia="lt-LT"/>
        </w:rPr>
        <w:t>jimą</w:t>
      </w:r>
      <w:r w:rsidRPr="00F8538C">
        <w:rPr>
          <w:rFonts w:ascii="Times New Roman" w:hAnsi="Times New Roman"/>
          <w:lang w:eastAsia="lt-LT"/>
        </w:rPr>
        <w:t xml:space="preserve"> vaikams</w:t>
      </w:r>
      <w:r>
        <w:rPr>
          <w:rFonts w:ascii="Times New Roman" w:hAnsi="Times New Roman"/>
          <w:lang w:eastAsia="lt-LT"/>
        </w:rPr>
        <w:t xml:space="preserve"> nepakanka. Todėl jo vartoti vaikams </w:t>
      </w:r>
      <w:r w:rsidRPr="00F8538C">
        <w:rPr>
          <w:rFonts w:ascii="Times New Roman" w:hAnsi="Times New Roman"/>
          <w:lang w:eastAsia="lt-LT"/>
        </w:rPr>
        <w:t>ir paaugliams iki 18 metų</w:t>
      </w:r>
      <w:r>
        <w:rPr>
          <w:rFonts w:ascii="Times New Roman" w:hAnsi="Times New Roman"/>
          <w:lang w:eastAsia="lt-LT"/>
        </w:rPr>
        <w:t xml:space="preserve"> nerekomenduojama</w:t>
      </w:r>
      <w:r w:rsidRPr="00F8538C">
        <w:rPr>
          <w:rFonts w:ascii="Times New Roman" w:hAnsi="Times New Roman"/>
          <w:lang w:eastAsia="lt-LT"/>
        </w:rPr>
        <w:t>.</w:t>
      </w:r>
    </w:p>
    <w:p w14:paraId="323C3476" w14:textId="77777777" w:rsidR="00D91CEE" w:rsidRPr="00F8538C" w:rsidRDefault="00D91CEE" w:rsidP="00D91CEE">
      <w:pPr>
        <w:spacing w:after="0" w:line="240" w:lineRule="auto"/>
        <w:rPr>
          <w:rFonts w:ascii="Times New Roman" w:hAnsi="Times New Roman"/>
          <w:caps/>
          <w:lang w:eastAsia="lt-LT"/>
        </w:rPr>
      </w:pPr>
    </w:p>
    <w:p w14:paraId="4AB54FC9" w14:textId="77777777" w:rsidR="00D91CEE" w:rsidRPr="00F8538C" w:rsidRDefault="00D91CEE" w:rsidP="00D91CEE">
      <w:pPr>
        <w:spacing w:after="0" w:line="240" w:lineRule="auto"/>
        <w:rPr>
          <w:rFonts w:ascii="Times New Roman" w:hAnsi="Times New Roman"/>
          <w:i/>
          <w:position w:val="6"/>
          <w:lang w:eastAsia="lt-LT"/>
        </w:rPr>
      </w:pPr>
      <w:r w:rsidRPr="00F8538C">
        <w:rPr>
          <w:rFonts w:ascii="Times New Roman" w:hAnsi="Times New Roman"/>
          <w:i/>
          <w:position w:val="6"/>
          <w:lang w:eastAsia="lt-LT"/>
        </w:rPr>
        <w:t>Pacientams,</w:t>
      </w:r>
      <w:r>
        <w:rPr>
          <w:rFonts w:ascii="Times New Roman" w:hAnsi="Times New Roman"/>
          <w:i/>
          <w:position w:val="6"/>
          <w:lang w:eastAsia="lt-LT"/>
        </w:rPr>
        <w:t xml:space="preserve"> kurių inkstų funkcija sutrikusi ir senyviems pacientams</w:t>
      </w:r>
      <w:r w:rsidRPr="00F8538C" w:rsidDel="009419D3">
        <w:rPr>
          <w:rFonts w:ascii="Times New Roman" w:hAnsi="Times New Roman"/>
          <w:i/>
          <w:position w:val="6"/>
          <w:lang w:eastAsia="lt-LT"/>
        </w:rPr>
        <w:t xml:space="preserve"> </w:t>
      </w:r>
    </w:p>
    <w:p w14:paraId="28C29F59" w14:textId="77777777" w:rsidR="00D91CEE" w:rsidRDefault="00D91CEE" w:rsidP="00D91CEE">
      <w:pPr>
        <w:spacing w:after="0" w:line="240" w:lineRule="auto"/>
        <w:rPr>
          <w:rFonts w:ascii="Times New Roman" w:hAnsi="Times New Roman"/>
          <w:position w:val="6"/>
          <w:lang w:eastAsia="lt-LT"/>
        </w:rPr>
      </w:pPr>
      <w:r>
        <w:rPr>
          <w:rFonts w:ascii="Times New Roman" w:hAnsi="Times New Roman"/>
          <w:position w:val="6"/>
          <w:lang w:eastAsia="lt-LT"/>
        </w:rPr>
        <w:t>Įprastines dozes gali vartoti pacientai su sutrikusia inkstų funkcija ir senyvi pacientai.</w:t>
      </w:r>
    </w:p>
    <w:p w14:paraId="4D67DE31" w14:textId="77777777" w:rsidR="00D91CEE" w:rsidRPr="00F8538C" w:rsidRDefault="00D91CEE" w:rsidP="00D91CEE">
      <w:pPr>
        <w:spacing w:after="0" w:line="240" w:lineRule="auto"/>
        <w:rPr>
          <w:rFonts w:ascii="Times New Roman" w:hAnsi="Times New Roman"/>
          <w:i/>
          <w:caps/>
          <w:lang w:eastAsia="lt-LT"/>
        </w:rPr>
      </w:pPr>
    </w:p>
    <w:p w14:paraId="24C3D4DF" w14:textId="77777777" w:rsidR="00D91CEE" w:rsidRPr="00F8538C" w:rsidRDefault="00D91CEE" w:rsidP="00D91CEE">
      <w:pPr>
        <w:spacing w:after="0" w:line="240" w:lineRule="auto"/>
        <w:rPr>
          <w:rFonts w:ascii="Times New Roman" w:hAnsi="Times New Roman"/>
          <w:i/>
          <w:position w:val="6"/>
          <w:lang w:eastAsia="lt-LT"/>
        </w:rPr>
      </w:pPr>
      <w:r w:rsidRPr="00F8538C">
        <w:rPr>
          <w:rFonts w:ascii="Times New Roman" w:hAnsi="Times New Roman"/>
          <w:i/>
          <w:position w:val="6"/>
          <w:lang w:eastAsia="lt-LT"/>
        </w:rPr>
        <w:t>Pacientams, kurių kepenų funkcija sutrikusi</w:t>
      </w:r>
      <w:r w:rsidRPr="00F8538C" w:rsidDel="009419D3">
        <w:rPr>
          <w:rFonts w:ascii="Times New Roman" w:hAnsi="Times New Roman"/>
          <w:i/>
          <w:position w:val="6"/>
          <w:lang w:eastAsia="lt-LT"/>
        </w:rPr>
        <w:t xml:space="preserve"> </w:t>
      </w:r>
    </w:p>
    <w:p w14:paraId="07CA250A" w14:textId="77777777" w:rsidR="00D91CEE" w:rsidRPr="00F8538C" w:rsidRDefault="00D91CEE" w:rsidP="00D91CEE">
      <w:pPr>
        <w:spacing w:after="0" w:line="240" w:lineRule="auto"/>
        <w:rPr>
          <w:rFonts w:ascii="Times New Roman" w:hAnsi="Times New Roman"/>
          <w:i/>
          <w:lang w:eastAsia="lt-LT"/>
        </w:rPr>
      </w:pPr>
      <w:r>
        <w:rPr>
          <w:rFonts w:ascii="Times New Roman" w:hAnsi="Times New Roman"/>
          <w:position w:val="6"/>
          <w:lang w:eastAsia="lt-LT"/>
        </w:rPr>
        <w:t>Šiems pacientams b</w:t>
      </w:r>
      <w:r w:rsidRPr="00F8538C">
        <w:rPr>
          <w:rFonts w:ascii="Times New Roman" w:hAnsi="Times New Roman"/>
          <w:position w:val="6"/>
          <w:lang w:eastAsia="lt-LT"/>
        </w:rPr>
        <w:t xml:space="preserve">enfotiamino </w:t>
      </w:r>
      <w:r>
        <w:rPr>
          <w:rFonts w:ascii="Times New Roman" w:hAnsi="Times New Roman"/>
          <w:position w:val="6"/>
          <w:lang w:eastAsia="lt-LT"/>
        </w:rPr>
        <w:t>reikia vartoti atsargiai</w:t>
      </w:r>
      <w:r w:rsidRPr="00F8538C">
        <w:rPr>
          <w:rFonts w:ascii="Times New Roman" w:hAnsi="Times New Roman"/>
          <w:position w:val="6"/>
          <w:lang w:eastAsia="lt-LT"/>
        </w:rPr>
        <w:t>.</w:t>
      </w:r>
    </w:p>
    <w:p w14:paraId="70FBA2AF" w14:textId="77777777" w:rsidR="00D91CEE" w:rsidRPr="00F8538C" w:rsidRDefault="00D91CEE" w:rsidP="00D91CEE">
      <w:pPr>
        <w:spacing w:after="0" w:line="240" w:lineRule="auto"/>
        <w:rPr>
          <w:rFonts w:ascii="Times New Roman" w:hAnsi="Times New Roman"/>
          <w:lang w:eastAsia="lt-LT"/>
        </w:rPr>
      </w:pPr>
    </w:p>
    <w:p w14:paraId="009CFA4E" w14:textId="77777777" w:rsidR="00D91CEE" w:rsidRPr="00F8538C" w:rsidRDefault="00D91CEE" w:rsidP="00D91CEE">
      <w:pPr>
        <w:spacing w:after="0" w:line="240" w:lineRule="auto"/>
        <w:rPr>
          <w:rFonts w:ascii="Times New Roman" w:hAnsi="Times New Roman"/>
          <w:u w:val="single"/>
          <w:lang w:eastAsia="lt-LT"/>
        </w:rPr>
      </w:pPr>
      <w:r w:rsidRPr="00F8538C">
        <w:rPr>
          <w:rFonts w:ascii="Times New Roman" w:hAnsi="Times New Roman"/>
          <w:u w:val="single"/>
          <w:lang w:eastAsia="lt-LT"/>
        </w:rPr>
        <w:t xml:space="preserve">Vartojimo metodas </w:t>
      </w:r>
    </w:p>
    <w:p w14:paraId="213B3703" w14:textId="77777777" w:rsidR="00D91CEE" w:rsidRPr="00E07C80" w:rsidRDefault="00D91CEE" w:rsidP="00D91CEE">
      <w:pPr>
        <w:spacing w:after="0" w:line="240" w:lineRule="auto"/>
        <w:rPr>
          <w:rFonts w:ascii="Times New Roman" w:hAnsi="Times New Roman"/>
          <w:lang w:eastAsia="lt-LT"/>
        </w:rPr>
      </w:pPr>
      <w:r w:rsidRPr="00E07C80">
        <w:rPr>
          <w:rFonts w:ascii="Times New Roman" w:hAnsi="Times New Roman"/>
          <w:lang w:eastAsia="lt-LT"/>
        </w:rPr>
        <w:t>Vartoti per burną.</w:t>
      </w:r>
    </w:p>
    <w:p w14:paraId="77BA3C2A" w14:textId="77777777" w:rsidR="00D91CEE" w:rsidRPr="00F8538C" w:rsidRDefault="00D91CEE" w:rsidP="00D91CEE">
      <w:pPr>
        <w:spacing w:after="0" w:line="240" w:lineRule="auto"/>
        <w:rPr>
          <w:rFonts w:ascii="Times New Roman" w:hAnsi="Times New Roman"/>
          <w:u w:val="single"/>
          <w:lang w:eastAsia="lt-LT"/>
        </w:rPr>
      </w:pPr>
    </w:p>
    <w:p w14:paraId="3EA306F0" w14:textId="77777777" w:rsidR="00D91CEE" w:rsidRPr="00F8538C" w:rsidRDefault="00D91CEE" w:rsidP="00D91CEE">
      <w:pPr>
        <w:spacing w:after="0" w:line="240" w:lineRule="auto"/>
        <w:rPr>
          <w:rFonts w:ascii="Times New Roman" w:hAnsi="Times New Roman"/>
          <w:lang w:eastAsia="lt-LT"/>
        </w:rPr>
      </w:pPr>
      <w:r w:rsidRPr="00F8538C">
        <w:rPr>
          <w:rFonts w:ascii="Times New Roman" w:hAnsi="Times New Roman"/>
          <w:lang w:eastAsia="lt-LT"/>
        </w:rPr>
        <w:t>Plėvele dengtą tabletę reikia nuryti nekramtytą, užsigerti s</w:t>
      </w:r>
      <w:r>
        <w:rPr>
          <w:rFonts w:ascii="Times New Roman" w:hAnsi="Times New Roman"/>
          <w:lang w:eastAsia="lt-LT"/>
        </w:rPr>
        <w:t>tikline vandens</w:t>
      </w:r>
      <w:r w:rsidRPr="00F8538C">
        <w:rPr>
          <w:rFonts w:ascii="Times New Roman" w:hAnsi="Times New Roman"/>
          <w:lang w:eastAsia="lt-LT"/>
        </w:rPr>
        <w:t>.</w:t>
      </w:r>
    </w:p>
    <w:p w14:paraId="0F4E082C" w14:textId="77777777" w:rsidR="00D91CEE" w:rsidRPr="00F8538C" w:rsidRDefault="00D91CEE" w:rsidP="00D91CEE">
      <w:pPr>
        <w:spacing w:after="0" w:line="240" w:lineRule="auto"/>
        <w:rPr>
          <w:rFonts w:ascii="Times New Roman" w:hAnsi="Times New Roman"/>
          <w:u w:val="single"/>
          <w:lang w:eastAsia="lt-LT"/>
        </w:rPr>
      </w:pPr>
    </w:p>
    <w:p w14:paraId="3F9C3170" w14:textId="77777777" w:rsidR="00D91CEE" w:rsidRPr="00F8538C" w:rsidRDefault="00D91CEE" w:rsidP="00D91CEE">
      <w:pPr>
        <w:spacing w:after="0" w:line="240" w:lineRule="auto"/>
        <w:rPr>
          <w:rFonts w:ascii="Times New Roman" w:hAnsi="Times New Roman"/>
          <w:u w:val="single"/>
          <w:lang w:eastAsia="lt-LT"/>
        </w:rPr>
      </w:pPr>
      <w:r w:rsidRPr="00F8538C">
        <w:rPr>
          <w:rFonts w:ascii="Times New Roman" w:hAnsi="Times New Roman"/>
          <w:u w:val="single"/>
          <w:lang w:eastAsia="lt-LT"/>
        </w:rPr>
        <w:t>Vartojimo trukmė</w:t>
      </w:r>
    </w:p>
    <w:p w14:paraId="66216B07" w14:textId="77777777" w:rsidR="00D91CEE" w:rsidRPr="00EE523D" w:rsidRDefault="00D91CEE">
      <w:pPr>
        <w:spacing w:line="240" w:lineRule="auto"/>
        <w:rPr>
          <w:rFonts w:ascii="Times New Roman" w:hAnsi="Times New Roman"/>
        </w:rPr>
      </w:pPr>
      <w:r w:rsidRPr="00EE523D">
        <w:rPr>
          <w:rFonts w:ascii="Times New Roman" w:hAnsi="Times New Roman"/>
        </w:rPr>
        <w:t xml:space="preserve">Gydymo trukmė priklauso nuo </w:t>
      </w:r>
      <w:r>
        <w:rPr>
          <w:rFonts w:ascii="Times New Roman" w:hAnsi="Times New Roman"/>
        </w:rPr>
        <w:t xml:space="preserve">tiamino stokos priežasties ir nuo </w:t>
      </w:r>
      <w:r w:rsidRPr="00EE523D">
        <w:rPr>
          <w:rFonts w:ascii="Times New Roman" w:hAnsi="Times New Roman"/>
        </w:rPr>
        <w:t xml:space="preserve">gydymo efektyvumo. </w:t>
      </w:r>
      <w:r>
        <w:rPr>
          <w:rFonts w:ascii="Times New Roman" w:hAnsi="Times New Roman"/>
        </w:rPr>
        <w:t>Gydymo atsaką reikia įvertinti apytikriai po 4 savaičių.</w:t>
      </w:r>
    </w:p>
    <w:p w14:paraId="2B13E77A" w14:textId="77777777" w:rsidR="00D91CEE" w:rsidRPr="00F8538C" w:rsidRDefault="00D91CEE" w:rsidP="00D91CEE">
      <w:pPr>
        <w:tabs>
          <w:tab w:val="left" w:pos="720"/>
        </w:tabs>
        <w:spacing w:after="0" w:line="240" w:lineRule="auto"/>
        <w:rPr>
          <w:rFonts w:ascii="Times New Roman" w:hAnsi="Times New Roman"/>
          <w:b/>
          <w:bCs/>
          <w:lang w:eastAsia="lt-LT"/>
        </w:rPr>
      </w:pPr>
      <w:r w:rsidRPr="00F8538C">
        <w:rPr>
          <w:rFonts w:ascii="Times New Roman" w:hAnsi="Times New Roman"/>
          <w:b/>
          <w:bCs/>
          <w:lang w:eastAsia="lt-LT"/>
        </w:rPr>
        <w:t>4.3</w:t>
      </w:r>
      <w:r w:rsidRPr="00F8538C">
        <w:rPr>
          <w:rFonts w:ascii="Times New Roman" w:hAnsi="Times New Roman"/>
          <w:b/>
          <w:bCs/>
          <w:lang w:eastAsia="lt-LT"/>
        </w:rPr>
        <w:tab/>
        <w:t>Kontraindikacijos</w:t>
      </w:r>
    </w:p>
    <w:p w14:paraId="35A3F76E" w14:textId="77777777" w:rsidR="00D91CEE" w:rsidRPr="00F8538C" w:rsidRDefault="00D91CEE" w:rsidP="00D91CEE">
      <w:pPr>
        <w:spacing w:after="0" w:line="240" w:lineRule="auto"/>
        <w:rPr>
          <w:rFonts w:ascii="Times New Roman" w:hAnsi="Times New Roman"/>
          <w:lang w:eastAsia="lt-LT"/>
        </w:rPr>
      </w:pPr>
    </w:p>
    <w:p w14:paraId="6E581512" w14:textId="77777777" w:rsidR="00D91CEE" w:rsidRPr="00F8538C" w:rsidRDefault="00D91CEE" w:rsidP="00D91CEE">
      <w:pPr>
        <w:spacing w:after="0" w:line="240" w:lineRule="auto"/>
        <w:rPr>
          <w:rFonts w:ascii="Times New Roman" w:hAnsi="Times New Roman"/>
          <w:lang w:eastAsia="lt-LT"/>
        </w:rPr>
      </w:pPr>
      <w:r w:rsidRPr="00F8538C">
        <w:rPr>
          <w:rFonts w:ascii="Times New Roman" w:hAnsi="Times New Roman"/>
          <w:lang w:eastAsia="lt-LT"/>
        </w:rPr>
        <w:t>Padidėjęs jautrumas veikliajai arba bet kuriai 6.1 skyriuje nurodytai pagalbinei medžiagai.</w:t>
      </w:r>
    </w:p>
    <w:p w14:paraId="442D32C6" w14:textId="77777777" w:rsidR="00D91CEE" w:rsidRPr="00F8538C" w:rsidRDefault="00D91CEE" w:rsidP="00D91CEE">
      <w:pPr>
        <w:spacing w:after="0" w:line="240" w:lineRule="auto"/>
        <w:rPr>
          <w:rFonts w:ascii="Times New Roman" w:hAnsi="Times New Roman"/>
          <w:caps/>
          <w:lang w:eastAsia="lt-LT"/>
        </w:rPr>
      </w:pPr>
    </w:p>
    <w:p w14:paraId="1501AAAD" w14:textId="77777777" w:rsidR="00D91CEE" w:rsidRPr="00F8538C" w:rsidRDefault="00D91CEE" w:rsidP="00D91CEE">
      <w:pPr>
        <w:tabs>
          <w:tab w:val="left" w:pos="720"/>
        </w:tabs>
        <w:spacing w:after="0" w:line="240" w:lineRule="auto"/>
        <w:rPr>
          <w:rFonts w:ascii="Times New Roman" w:hAnsi="Times New Roman"/>
          <w:b/>
          <w:bCs/>
          <w:lang w:eastAsia="lt-LT"/>
        </w:rPr>
      </w:pPr>
      <w:r w:rsidRPr="00F8538C">
        <w:rPr>
          <w:rFonts w:ascii="Times New Roman" w:hAnsi="Times New Roman"/>
          <w:b/>
          <w:bCs/>
          <w:lang w:eastAsia="lt-LT"/>
        </w:rPr>
        <w:t>4.4</w:t>
      </w:r>
      <w:r w:rsidRPr="00F8538C">
        <w:rPr>
          <w:rFonts w:ascii="Times New Roman" w:hAnsi="Times New Roman"/>
          <w:b/>
          <w:bCs/>
          <w:lang w:eastAsia="lt-LT"/>
        </w:rPr>
        <w:tab/>
        <w:t>Specialūs įspėjimai ir atsargumo priemonės</w:t>
      </w:r>
    </w:p>
    <w:p w14:paraId="7BFD7307" w14:textId="77777777" w:rsidR="00D91CEE" w:rsidRPr="00F8538C" w:rsidRDefault="00D91CEE" w:rsidP="00D91CEE">
      <w:pPr>
        <w:spacing w:after="0" w:line="240" w:lineRule="auto"/>
        <w:rPr>
          <w:rFonts w:ascii="Times New Roman" w:hAnsi="Times New Roman"/>
          <w:lang w:eastAsia="lt-LT"/>
        </w:rPr>
      </w:pPr>
    </w:p>
    <w:p w14:paraId="4532DEFC" w14:textId="77777777" w:rsidR="00D91CEE" w:rsidRDefault="00D91CEE" w:rsidP="00D91CEE">
      <w:pPr>
        <w:spacing w:after="0" w:line="240" w:lineRule="auto"/>
        <w:rPr>
          <w:rFonts w:ascii="Times New Roman" w:hAnsi="Times New Roman"/>
        </w:rPr>
      </w:pPr>
      <w:r>
        <w:rPr>
          <w:rFonts w:ascii="Times New Roman" w:hAnsi="Times New Roman"/>
          <w:lang w:eastAsia="lt-LT"/>
        </w:rPr>
        <w:t xml:space="preserve">Šio vaistinio preparato tabletėje yra mažiau kaip 1 mmol (23 mg) natrio, </w:t>
      </w:r>
      <w:r w:rsidRPr="00587D14">
        <w:rPr>
          <w:rFonts w:ascii="Times New Roman" w:hAnsi="Times New Roman"/>
        </w:rPr>
        <w:t>t.</w:t>
      </w:r>
      <w:r>
        <w:rPr>
          <w:rFonts w:ascii="Times New Roman" w:hAnsi="Times New Roman"/>
        </w:rPr>
        <w:t> </w:t>
      </w:r>
      <w:r w:rsidRPr="00587D14">
        <w:rPr>
          <w:rFonts w:ascii="Times New Roman" w:hAnsi="Times New Roman"/>
        </w:rPr>
        <w:t>y. jis beveik neturi reikšmės.</w:t>
      </w:r>
    </w:p>
    <w:p w14:paraId="4BA144BC" w14:textId="77777777" w:rsidR="00D91CEE" w:rsidRPr="00F8538C" w:rsidRDefault="00D91CEE" w:rsidP="00D91CEE">
      <w:pPr>
        <w:spacing w:after="0" w:line="240" w:lineRule="auto"/>
        <w:rPr>
          <w:rFonts w:ascii="Times New Roman" w:hAnsi="Times New Roman"/>
          <w:caps/>
          <w:lang w:eastAsia="lt-LT"/>
        </w:rPr>
      </w:pPr>
    </w:p>
    <w:p w14:paraId="04D6BC50" w14:textId="77777777" w:rsidR="00D91CEE" w:rsidRPr="00F8538C" w:rsidRDefault="00D91CEE" w:rsidP="00D91CEE">
      <w:pPr>
        <w:tabs>
          <w:tab w:val="left" w:pos="720"/>
        </w:tabs>
        <w:spacing w:after="0" w:line="240" w:lineRule="auto"/>
        <w:rPr>
          <w:rFonts w:ascii="Times New Roman" w:hAnsi="Times New Roman"/>
          <w:b/>
          <w:bCs/>
          <w:lang w:eastAsia="lt-LT"/>
        </w:rPr>
      </w:pPr>
      <w:r w:rsidRPr="00F8538C">
        <w:rPr>
          <w:rFonts w:ascii="Times New Roman" w:hAnsi="Times New Roman"/>
          <w:b/>
          <w:bCs/>
          <w:lang w:eastAsia="lt-LT"/>
        </w:rPr>
        <w:t>4.5</w:t>
      </w:r>
      <w:r w:rsidRPr="00F8538C">
        <w:rPr>
          <w:rFonts w:ascii="Times New Roman" w:hAnsi="Times New Roman"/>
          <w:b/>
          <w:bCs/>
          <w:lang w:eastAsia="lt-LT"/>
        </w:rPr>
        <w:tab/>
        <w:t>Sąveika su kitais vaistiniais preparatais ir kitokia sąveika</w:t>
      </w:r>
    </w:p>
    <w:p w14:paraId="3D02FEA3" w14:textId="77777777" w:rsidR="00D91CEE" w:rsidRPr="00F8538C" w:rsidRDefault="00D91CEE" w:rsidP="00D91CEE">
      <w:pPr>
        <w:spacing w:after="0" w:line="240" w:lineRule="auto"/>
        <w:rPr>
          <w:rFonts w:ascii="Times New Roman" w:hAnsi="Times New Roman"/>
          <w:lang w:eastAsia="lt-LT"/>
        </w:rPr>
      </w:pPr>
    </w:p>
    <w:p w14:paraId="36EF882F" w14:textId="77777777" w:rsidR="00D91CEE" w:rsidRDefault="00D91CEE" w:rsidP="00D91CEE">
      <w:pPr>
        <w:spacing w:after="0" w:line="240" w:lineRule="auto"/>
        <w:rPr>
          <w:rFonts w:ascii="Times New Roman" w:hAnsi="Times New Roman"/>
          <w:lang w:eastAsia="lt-LT"/>
        </w:rPr>
      </w:pPr>
      <w:r>
        <w:rPr>
          <w:rFonts w:ascii="Times New Roman" w:hAnsi="Times New Roman"/>
          <w:lang w:eastAsia="lt-LT"/>
        </w:rPr>
        <w:t>Vartojimas kartu su gėrimais, kurių sudėtyje yra sulfitų (pvz., vyno) didina tiamino irimą.</w:t>
      </w:r>
    </w:p>
    <w:p w14:paraId="1E484C2B" w14:textId="77777777" w:rsidR="00D91CEE" w:rsidRDefault="00D91CEE" w:rsidP="00D91CEE">
      <w:pPr>
        <w:spacing w:after="0" w:line="240" w:lineRule="auto"/>
        <w:rPr>
          <w:rFonts w:ascii="Times New Roman" w:hAnsi="Times New Roman"/>
          <w:lang w:eastAsia="lt-LT"/>
        </w:rPr>
      </w:pPr>
    </w:p>
    <w:p w14:paraId="569EBFF9" w14:textId="77777777" w:rsidR="00D91CEE" w:rsidRDefault="00D91CEE" w:rsidP="00D91CEE">
      <w:pPr>
        <w:spacing w:after="0" w:line="240" w:lineRule="auto"/>
        <w:rPr>
          <w:rFonts w:ascii="Times New Roman" w:hAnsi="Times New Roman"/>
          <w:lang w:eastAsia="lt-LT"/>
        </w:rPr>
      </w:pPr>
      <w:r>
        <w:rPr>
          <w:rFonts w:ascii="Times New Roman" w:hAnsi="Times New Roman"/>
          <w:lang w:eastAsia="lt-LT"/>
        </w:rPr>
        <w:t xml:space="preserve">Kartu vartojamas alkoholis mažina tiamino absorbciją ir neigiamai veikia jo sankaupos pajėgumą bei metabolizmą. </w:t>
      </w:r>
    </w:p>
    <w:p w14:paraId="23378FB2" w14:textId="77777777" w:rsidR="00D91CEE" w:rsidRDefault="00D91CEE" w:rsidP="00D91CEE">
      <w:pPr>
        <w:spacing w:after="0" w:line="240" w:lineRule="auto"/>
        <w:rPr>
          <w:rFonts w:ascii="Times New Roman" w:hAnsi="Times New Roman"/>
          <w:lang w:eastAsia="lt-LT"/>
        </w:rPr>
      </w:pPr>
    </w:p>
    <w:p w14:paraId="25906A25" w14:textId="77777777" w:rsidR="00D91CEE" w:rsidRDefault="00D91CEE" w:rsidP="00D91CEE">
      <w:pPr>
        <w:spacing w:after="0" w:line="240" w:lineRule="auto"/>
        <w:rPr>
          <w:rFonts w:ascii="Times New Roman" w:hAnsi="Times New Roman"/>
          <w:lang w:eastAsia="lt-LT"/>
        </w:rPr>
      </w:pPr>
      <w:r w:rsidRPr="00F8538C">
        <w:rPr>
          <w:rFonts w:ascii="Times New Roman" w:hAnsi="Times New Roman"/>
          <w:lang w:eastAsia="lt-LT"/>
        </w:rPr>
        <w:t>Tiaminą inaktyvina 5-fluor</w:t>
      </w:r>
      <w:r>
        <w:rPr>
          <w:rFonts w:ascii="Times New Roman" w:hAnsi="Times New Roman"/>
          <w:lang w:eastAsia="lt-LT"/>
        </w:rPr>
        <w:t>o</w:t>
      </w:r>
      <w:r w:rsidRPr="00F8538C">
        <w:rPr>
          <w:rFonts w:ascii="Times New Roman" w:hAnsi="Times New Roman"/>
          <w:lang w:eastAsia="lt-LT"/>
        </w:rPr>
        <w:t>uracilas, kadangi konkurenciškai slopina tiamino fosforilinimą iki tiamino pirofosfato.</w:t>
      </w:r>
    </w:p>
    <w:p w14:paraId="3044D60C" w14:textId="77777777" w:rsidR="00D91CEE" w:rsidRDefault="00D91CEE" w:rsidP="00D91CEE">
      <w:pPr>
        <w:spacing w:after="0" w:line="240" w:lineRule="auto"/>
        <w:rPr>
          <w:rFonts w:ascii="Times New Roman" w:hAnsi="Times New Roman"/>
          <w:lang w:eastAsia="lt-LT"/>
        </w:rPr>
      </w:pPr>
    </w:p>
    <w:p w14:paraId="5BD46492" w14:textId="77777777" w:rsidR="00D91CEE" w:rsidRDefault="00D91CEE" w:rsidP="00D91CEE">
      <w:pPr>
        <w:spacing w:after="0" w:line="240" w:lineRule="auto"/>
        <w:rPr>
          <w:rFonts w:ascii="Times New Roman" w:hAnsi="Times New Roman"/>
          <w:lang w:eastAsia="lt-LT"/>
        </w:rPr>
      </w:pPr>
      <w:r>
        <w:rPr>
          <w:rFonts w:ascii="Times New Roman" w:hAnsi="Times New Roman"/>
          <w:lang w:eastAsia="lt-LT"/>
        </w:rPr>
        <w:t>Tyrimais nustatyta, kad furozemidą (galimai ir kitus kilpinius diuretikus) vartojantys širdies nepakankamumu sergantys pacientai turi sukaupę mažesnį tiamino kiekį. Tikslus tokios sąveikos mechanizmas nežinomas. Tokiems pacientams profilaktikos požiūriu gali būti naudinga papildyti atsargas.</w:t>
      </w:r>
    </w:p>
    <w:p w14:paraId="7E23298D" w14:textId="77777777" w:rsidR="00D91CEE" w:rsidRDefault="00D91CEE" w:rsidP="00D91CEE">
      <w:pPr>
        <w:spacing w:after="0" w:line="240" w:lineRule="auto"/>
        <w:rPr>
          <w:rFonts w:ascii="Times New Roman" w:hAnsi="Times New Roman"/>
          <w:lang w:eastAsia="lt-LT"/>
        </w:rPr>
      </w:pPr>
    </w:p>
    <w:p w14:paraId="25FDF15F" w14:textId="77777777" w:rsidR="00D91CEE" w:rsidRPr="00F8538C" w:rsidRDefault="00D91CEE" w:rsidP="00D91CEE">
      <w:pPr>
        <w:spacing w:after="0" w:line="240" w:lineRule="auto"/>
        <w:rPr>
          <w:rFonts w:ascii="Times New Roman" w:hAnsi="Times New Roman"/>
          <w:lang w:eastAsia="lt-LT"/>
        </w:rPr>
      </w:pPr>
      <w:r>
        <w:rPr>
          <w:rFonts w:ascii="Times New Roman" w:hAnsi="Times New Roman"/>
          <w:lang w:eastAsia="lt-LT"/>
        </w:rPr>
        <w:t>Šių sąveikų klinikinė reikšmė nežinoma.</w:t>
      </w:r>
    </w:p>
    <w:p w14:paraId="1A2199C3" w14:textId="77777777" w:rsidR="00D91CEE" w:rsidRPr="00F8538C" w:rsidRDefault="00D91CEE" w:rsidP="00D91CEE">
      <w:pPr>
        <w:spacing w:after="0" w:line="240" w:lineRule="auto"/>
        <w:rPr>
          <w:rFonts w:ascii="Times New Roman" w:hAnsi="Times New Roman"/>
          <w:caps/>
          <w:lang w:eastAsia="lt-LT"/>
        </w:rPr>
      </w:pPr>
      <w:bookmarkStart w:id="0" w:name="_Hlt5373847"/>
      <w:bookmarkEnd w:id="0"/>
    </w:p>
    <w:p w14:paraId="161495EC" w14:textId="77777777" w:rsidR="00D91CEE" w:rsidRPr="00F8538C" w:rsidRDefault="00D91CEE" w:rsidP="00D91CEE">
      <w:pPr>
        <w:tabs>
          <w:tab w:val="left" w:pos="720"/>
        </w:tabs>
        <w:spacing w:after="0" w:line="240" w:lineRule="auto"/>
        <w:rPr>
          <w:rFonts w:ascii="Times New Roman" w:hAnsi="Times New Roman"/>
          <w:b/>
          <w:bCs/>
          <w:lang w:eastAsia="lt-LT"/>
        </w:rPr>
      </w:pPr>
      <w:r w:rsidRPr="00F8538C">
        <w:rPr>
          <w:rFonts w:ascii="Times New Roman" w:hAnsi="Times New Roman"/>
          <w:b/>
          <w:bCs/>
          <w:lang w:eastAsia="lt-LT"/>
        </w:rPr>
        <w:t>4.6</w:t>
      </w:r>
      <w:r w:rsidRPr="00F8538C">
        <w:rPr>
          <w:rFonts w:ascii="Times New Roman" w:hAnsi="Times New Roman"/>
          <w:b/>
          <w:bCs/>
          <w:lang w:eastAsia="lt-LT"/>
        </w:rPr>
        <w:tab/>
        <w:t>Vaisingumas, nėštumo ir žindymo laikotarpis</w:t>
      </w:r>
    </w:p>
    <w:p w14:paraId="2EC84E89" w14:textId="77777777" w:rsidR="00D91CEE" w:rsidRDefault="00D91CEE" w:rsidP="00D91CEE">
      <w:pPr>
        <w:spacing w:after="0" w:line="240" w:lineRule="auto"/>
        <w:rPr>
          <w:rFonts w:ascii="Times New Roman" w:hAnsi="Times New Roman"/>
          <w:lang w:eastAsia="lt-LT"/>
        </w:rPr>
      </w:pPr>
    </w:p>
    <w:p w14:paraId="5579A267" w14:textId="77777777" w:rsidR="00D91CEE" w:rsidRDefault="00D91CEE" w:rsidP="00D91CEE">
      <w:pPr>
        <w:spacing w:after="0" w:line="240" w:lineRule="auto"/>
        <w:rPr>
          <w:rFonts w:ascii="Times New Roman" w:hAnsi="Times New Roman"/>
          <w:lang w:eastAsia="lt-LT"/>
        </w:rPr>
      </w:pPr>
      <w:r>
        <w:rPr>
          <w:rFonts w:ascii="Times New Roman" w:hAnsi="Times New Roman"/>
          <w:lang w:eastAsia="lt-LT"/>
        </w:rPr>
        <w:t>Šis vaistinis preparatas turi būti vartojamas tik vitamino B</w:t>
      </w:r>
      <w:r>
        <w:rPr>
          <w:rFonts w:ascii="Times New Roman" w:hAnsi="Times New Roman"/>
          <w:vertAlign w:val="subscript"/>
          <w:lang w:eastAsia="lt-LT"/>
        </w:rPr>
        <w:t>1</w:t>
      </w:r>
      <w:r>
        <w:rPr>
          <w:rFonts w:ascii="Times New Roman" w:hAnsi="Times New Roman"/>
          <w:lang w:eastAsia="lt-LT"/>
        </w:rPr>
        <w:t xml:space="preserve"> trūkumo gydymui. Todėl Tiavella turi būti paskiriama vartoti tik atidžiai įvertinus vartojimo riziką ir naudą.</w:t>
      </w:r>
    </w:p>
    <w:p w14:paraId="365831F2" w14:textId="77777777" w:rsidR="00D91CEE" w:rsidRPr="00F8538C" w:rsidRDefault="00D91CEE" w:rsidP="00D91CEE">
      <w:pPr>
        <w:spacing w:after="0" w:line="240" w:lineRule="auto"/>
        <w:rPr>
          <w:rFonts w:ascii="Times New Roman" w:hAnsi="Times New Roman"/>
          <w:lang w:eastAsia="lt-LT"/>
        </w:rPr>
      </w:pPr>
    </w:p>
    <w:p w14:paraId="7080D34C" w14:textId="77777777" w:rsidR="00D91CEE" w:rsidRPr="00397ED1" w:rsidRDefault="00D91CEE" w:rsidP="00D91CEE">
      <w:pPr>
        <w:spacing w:after="0" w:line="240" w:lineRule="auto"/>
        <w:rPr>
          <w:rFonts w:ascii="Times New Roman" w:hAnsi="Times New Roman"/>
          <w:u w:val="single"/>
          <w:lang w:eastAsia="lt-LT"/>
        </w:rPr>
      </w:pPr>
      <w:r w:rsidRPr="00397ED1">
        <w:rPr>
          <w:rFonts w:ascii="Times New Roman" w:hAnsi="Times New Roman"/>
          <w:u w:val="single"/>
          <w:lang w:eastAsia="lt-LT"/>
        </w:rPr>
        <w:t>Nėštumas</w:t>
      </w:r>
    </w:p>
    <w:p w14:paraId="19370844" w14:textId="77777777" w:rsidR="00D91CEE" w:rsidRDefault="00D91CEE" w:rsidP="00D91CEE">
      <w:pPr>
        <w:spacing w:after="0" w:line="240" w:lineRule="auto"/>
        <w:rPr>
          <w:rFonts w:ascii="Times New Roman" w:hAnsi="Times New Roman"/>
          <w:lang w:val="lv-LV" w:eastAsia="lt-LT"/>
        </w:rPr>
      </w:pPr>
      <w:r>
        <w:rPr>
          <w:rFonts w:ascii="Times New Roman" w:hAnsi="Times New Roman"/>
          <w:lang w:val="lv-LV" w:eastAsia="lt-LT"/>
        </w:rPr>
        <w:t>Dažniausiai rekomenduojama vitamino B</w:t>
      </w:r>
      <w:r w:rsidRPr="00D34161">
        <w:rPr>
          <w:rFonts w:ascii="Times New Roman" w:hAnsi="Times New Roman"/>
          <w:vertAlign w:val="subscript"/>
          <w:lang w:val="lv-LV" w:eastAsia="lt-LT"/>
        </w:rPr>
        <w:t xml:space="preserve">1 </w:t>
      </w:r>
      <w:r>
        <w:rPr>
          <w:rFonts w:ascii="Times New Roman" w:hAnsi="Times New Roman"/>
          <w:lang w:val="lv-LV" w:eastAsia="lt-LT"/>
        </w:rPr>
        <w:t>paros dozė yra 1,2 mg antrąjį nėštumo laikotarpį ir 1,3 mg trečiajį nėštumo laikotarpį. Nėštumo metu šis dozių svyravimas gali būti viršytas tik patvirtintais trūkumo atvejais, nes tyrimų apie vitamino B</w:t>
      </w:r>
      <w:r w:rsidRPr="00D34161">
        <w:rPr>
          <w:rFonts w:ascii="Times New Roman" w:hAnsi="Times New Roman"/>
          <w:vertAlign w:val="subscript"/>
          <w:lang w:val="lv-LV" w:eastAsia="lt-LT"/>
        </w:rPr>
        <w:t>1</w:t>
      </w:r>
      <w:r>
        <w:rPr>
          <w:rFonts w:ascii="Times New Roman" w:hAnsi="Times New Roman"/>
          <w:lang w:val="lv-LV" w:eastAsia="lt-LT"/>
        </w:rPr>
        <w:t xml:space="preserve"> skyrimą didesnėmis negu rekomenduojamos paros dozės nepakanka.</w:t>
      </w:r>
    </w:p>
    <w:p w14:paraId="6F44E3B4" w14:textId="77777777" w:rsidR="00D91CEE" w:rsidRPr="00F8538C" w:rsidRDefault="00D91CEE" w:rsidP="00D91CEE">
      <w:pPr>
        <w:spacing w:after="0" w:line="240" w:lineRule="auto"/>
        <w:rPr>
          <w:rFonts w:ascii="Times New Roman" w:hAnsi="Times New Roman"/>
          <w:lang w:eastAsia="lt-LT"/>
        </w:rPr>
      </w:pPr>
    </w:p>
    <w:p w14:paraId="40E069C6" w14:textId="77777777" w:rsidR="00D91CEE" w:rsidRPr="00397ED1" w:rsidRDefault="00D91CEE" w:rsidP="00D91CEE">
      <w:pPr>
        <w:spacing w:after="0" w:line="240" w:lineRule="auto"/>
        <w:rPr>
          <w:rFonts w:ascii="Times New Roman" w:hAnsi="Times New Roman"/>
          <w:u w:val="single"/>
          <w:lang w:eastAsia="lt-LT"/>
        </w:rPr>
      </w:pPr>
      <w:r w:rsidRPr="00397ED1">
        <w:rPr>
          <w:rFonts w:ascii="Times New Roman" w:hAnsi="Times New Roman"/>
          <w:u w:val="single"/>
          <w:lang w:eastAsia="lt-LT"/>
        </w:rPr>
        <w:t>Žindymas</w:t>
      </w:r>
    </w:p>
    <w:p w14:paraId="7C46B4A8" w14:textId="77777777" w:rsidR="00D91CEE" w:rsidRDefault="00D91CEE" w:rsidP="00D91CEE">
      <w:pPr>
        <w:spacing w:after="0" w:line="240" w:lineRule="auto"/>
        <w:rPr>
          <w:rFonts w:ascii="Times New Roman" w:hAnsi="Times New Roman"/>
          <w:lang w:eastAsia="lt-LT"/>
        </w:rPr>
      </w:pPr>
      <w:r>
        <w:rPr>
          <w:rFonts w:ascii="Times New Roman" w:hAnsi="Times New Roman"/>
          <w:lang w:eastAsia="lt-LT"/>
        </w:rPr>
        <w:t>Rekomenduojama v</w:t>
      </w:r>
      <w:r w:rsidRPr="00F8538C">
        <w:rPr>
          <w:rFonts w:ascii="Times New Roman" w:hAnsi="Times New Roman"/>
          <w:lang w:eastAsia="lt-LT"/>
        </w:rPr>
        <w:t>itamin</w:t>
      </w:r>
      <w:r>
        <w:rPr>
          <w:rFonts w:ascii="Times New Roman" w:hAnsi="Times New Roman"/>
          <w:lang w:eastAsia="lt-LT"/>
        </w:rPr>
        <w:t>o</w:t>
      </w:r>
      <w:r w:rsidRPr="00F8538C">
        <w:rPr>
          <w:rFonts w:ascii="Times New Roman" w:hAnsi="Times New Roman"/>
          <w:lang w:eastAsia="lt-LT"/>
        </w:rPr>
        <w:t xml:space="preserve"> B</w:t>
      </w:r>
      <w:r w:rsidRPr="00F8538C">
        <w:rPr>
          <w:rFonts w:ascii="Times New Roman" w:hAnsi="Times New Roman"/>
          <w:vertAlign w:val="subscript"/>
          <w:lang w:eastAsia="lt-LT"/>
        </w:rPr>
        <w:t>1</w:t>
      </w:r>
      <w:r w:rsidRPr="00F8538C">
        <w:rPr>
          <w:rFonts w:ascii="Times New Roman" w:hAnsi="Times New Roman"/>
          <w:lang w:eastAsia="lt-LT"/>
        </w:rPr>
        <w:t xml:space="preserve"> p</w:t>
      </w:r>
      <w:r>
        <w:rPr>
          <w:rFonts w:ascii="Times New Roman" w:hAnsi="Times New Roman"/>
          <w:lang w:eastAsia="lt-LT"/>
        </w:rPr>
        <w:t>aros dozė žindymo laikotarpiu yra 1,3 mg.</w:t>
      </w:r>
    </w:p>
    <w:p w14:paraId="3F8D882B" w14:textId="77777777" w:rsidR="00D91CEE" w:rsidRDefault="00D91CEE" w:rsidP="00D91CEE">
      <w:pPr>
        <w:spacing w:after="0" w:line="240" w:lineRule="auto"/>
        <w:rPr>
          <w:rFonts w:ascii="Times New Roman" w:hAnsi="Times New Roman"/>
          <w:lang w:eastAsia="lt-LT"/>
        </w:rPr>
      </w:pPr>
      <w:r>
        <w:rPr>
          <w:rFonts w:ascii="Times New Roman" w:hAnsi="Times New Roman"/>
          <w:lang w:eastAsia="lt-LT"/>
        </w:rPr>
        <w:t>V</w:t>
      </w:r>
      <w:r w:rsidRPr="00F8538C">
        <w:rPr>
          <w:rFonts w:ascii="Times New Roman" w:hAnsi="Times New Roman"/>
          <w:lang w:eastAsia="lt-LT"/>
        </w:rPr>
        <w:t>itamin</w:t>
      </w:r>
      <w:r>
        <w:rPr>
          <w:rFonts w:ascii="Times New Roman" w:hAnsi="Times New Roman"/>
          <w:lang w:eastAsia="lt-LT"/>
        </w:rPr>
        <w:t>as</w:t>
      </w:r>
      <w:r w:rsidRPr="00F8538C">
        <w:rPr>
          <w:rFonts w:ascii="Times New Roman" w:hAnsi="Times New Roman"/>
          <w:lang w:eastAsia="lt-LT"/>
        </w:rPr>
        <w:t xml:space="preserve"> B</w:t>
      </w:r>
      <w:r w:rsidRPr="00F8538C">
        <w:rPr>
          <w:rFonts w:ascii="Times New Roman" w:hAnsi="Times New Roman"/>
          <w:vertAlign w:val="subscript"/>
          <w:lang w:eastAsia="lt-LT"/>
        </w:rPr>
        <w:t>1</w:t>
      </w:r>
      <w:r>
        <w:rPr>
          <w:rFonts w:ascii="Times New Roman" w:hAnsi="Times New Roman"/>
          <w:vertAlign w:val="subscript"/>
          <w:lang w:eastAsia="lt-LT"/>
        </w:rPr>
        <w:t xml:space="preserve"> </w:t>
      </w:r>
      <w:r>
        <w:rPr>
          <w:rFonts w:ascii="Times New Roman" w:hAnsi="Times New Roman"/>
          <w:lang w:eastAsia="lt-LT"/>
        </w:rPr>
        <w:t>pr</w:t>
      </w:r>
      <w:r w:rsidRPr="00F8538C">
        <w:rPr>
          <w:rFonts w:ascii="Times New Roman" w:hAnsi="Times New Roman"/>
          <w:lang w:eastAsia="lt-LT"/>
        </w:rPr>
        <w:t xml:space="preserve">asiskverbia į </w:t>
      </w:r>
      <w:r>
        <w:rPr>
          <w:rFonts w:ascii="Times New Roman" w:hAnsi="Times New Roman"/>
          <w:lang w:eastAsia="lt-LT"/>
        </w:rPr>
        <w:t>žindyvės</w:t>
      </w:r>
      <w:r w:rsidRPr="00F8538C">
        <w:rPr>
          <w:rFonts w:ascii="Times New Roman" w:hAnsi="Times New Roman"/>
          <w:lang w:eastAsia="lt-LT"/>
        </w:rPr>
        <w:t xml:space="preserve"> pieną. </w:t>
      </w:r>
    </w:p>
    <w:p w14:paraId="33ADAC45" w14:textId="77777777" w:rsidR="00D91CEE" w:rsidRDefault="00D91CEE" w:rsidP="00D91CEE">
      <w:pPr>
        <w:spacing w:after="0" w:line="240" w:lineRule="auto"/>
        <w:rPr>
          <w:rFonts w:ascii="Times New Roman" w:hAnsi="Times New Roman"/>
          <w:lang w:eastAsia="lt-LT"/>
        </w:rPr>
      </w:pPr>
    </w:p>
    <w:p w14:paraId="28B693F5" w14:textId="77777777" w:rsidR="00D91CEE" w:rsidRPr="00397ED1" w:rsidRDefault="00D91CEE" w:rsidP="00D91CEE">
      <w:pPr>
        <w:spacing w:after="0" w:line="240" w:lineRule="auto"/>
        <w:rPr>
          <w:rFonts w:ascii="Times New Roman" w:hAnsi="Times New Roman"/>
          <w:u w:val="single"/>
          <w:lang w:eastAsia="lt-LT"/>
        </w:rPr>
      </w:pPr>
      <w:r w:rsidRPr="00397ED1">
        <w:rPr>
          <w:rFonts w:ascii="Times New Roman" w:hAnsi="Times New Roman"/>
          <w:u w:val="single"/>
          <w:lang w:eastAsia="lt-LT"/>
        </w:rPr>
        <w:t>Vaisingumas</w:t>
      </w:r>
    </w:p>
    <w:p w14:paraId="7F56DD04" w14:textId="77777777" w:rsidR="00D91CEE" w:rsidRDefault="00D91CEE" w:rsidP="00D91CEE">
      <w:pPr>
        <w:spacing w:after="0" w:line="240" w:lineRule="auto"/>
        <w:rPr>
          <w:rFonts w:ascii="Times New Roman" w:hAnsi="Times New Roman"/>
          <w:lang w:eastAsia="lt-LT"/>
        </w:rPr>
      </w:pPr>
      <w:r>
        <w:rPr>
          <w:rFonts w:ascii="Times New Roman" w:hAnsi="Times New Roman"/>
          <w:lang w:eastAsia="lt-LT"/>
        </w:rPr>
        <w:t>Iki šiol nuorodų apie neigiamą poveikį vaisingumui nerasta.</w:t>
      </w:r>
    </w:p>
    <w:p w14:paraId="4269D970" w14:textId="77777777" w:rsidR="00D91CEE" w:rsidRPr="00F8538C" w:rsidRDefault="00D91CEE" w:rsidP="00D91CEE">
      <w:pPr>
        <w:spacing w:after="0" w:line="240" w:lineRule="auto"/>
        <w:rPr>
          <w:rFonts w:ascii="Times New Roman" w:hAnsi="Times New Roman"/>
          <w:vertAlign w:val="subscript"/>
          <w:lang w:eastAsia="lt-LT"/>
        </w:rPr>
      </w:pPr>
    </w:p>
    <w:p w14:paraId="71C7889C" w14:textId="77777777" w:rsidR="00D91CEE" w:rsidRPr="00F8538C" w:rsidRDefault="00D91CEE" w:rsidP="00D91CEE">
      <w:pPr>
        <w:tabs>
          <w:tab w:val="left" w:pos="720"/>
        </w:tabs>
        <w:spacing w:after="0" w:line="240" w:lineRule="auto"/>
        <w:rPr>
          <w:rFonts w:ascii="Times New Roman" w:hAnsi="Times New Roman"/>
          <w:b/>
          <w:bCs/>
          <w:lang w:eastAsia="lt-LT"/>
        </w:rPr>
      </w:pPr>
      <w:r w:rsidRPr="00F8538C">
        <w:rPr>
          <w:rFonts w:ascii="Times New Roman" w:hAnsi="Times New Roman"/>
          <w:b/>
          <w:bCs/>
          <w:lang w:eastAsia="lt-LT"/>
        </w:rPr>
        <w:t>4.7</w:t>
      </w:r>
      <w:r w:rsidRPr="00F8538C">
        <w:rPr>
          <w:rFonts w:ascii="Times New Roman" w:hAnsi="Times New Roman"/>
          <w:b/>
          <w:bCs/>
          <w:lang w:eastAsia="lt-LT"/>
        </w:rPr>
        <w:tab/>
        <w:t>Poveikis gebėjimui vairuoti ir valdyti mechanizmus</w:t>
      </w:r>
    </w:p>
    <w:p w14:paraId="0ED0AA3B" w14:textId="77777777" w:rsidR="00D91CEE" w:rsidRPr="00F8538C" w:rsidRDefault="00D91CEE" w:rsidP="00D91CEE">
      <w:pPr>
        <w:spacing w:after="0" w:line="240" w:lineRule="auto"/>
        <w:rPr>
          <w:rFonts w:ascii="Times New Roman" w:hAnsi="Times New Roman"/>
          <w:lang w:eastAsia="lt-LT"/>
        </w:rPr>
      </w:pPr>
    </w:p>
    <w:p w14:paraId="761F6017" w14:textId="77777777" w:rsidR="00D91CEE" w:rsidRPr="00F8538C" w:rsidRDefault="00D91CEE" w:rsidP="00D91CEE">
      <w:pPr>
        <w:spacing w:after="0" w:line="240" w:lineRule="auto"/>
        <w:rPr>
          <w:rFonts w:ascii="Times New Roman" w:hAnsi="Times New Roman"/>
          <w:lang w:eastAsia="lt-LT"/>
        </w:rPr>
      </w:pPr>
      <w:r w:rsidRPr="00F8538C">
        <w:rPr>
          <w:rFonts w:ascii="Times New Roman" w:hAnsi="Times New Roman"/>
          <w:lang w:eastAsia="lt-LT"/>
        </w:rPr>
        <w:t>Benfo</w:t>
      </w:r>
      <w:r>
        <w:rPr>
          <w:rFonts w:ascii="Times New Roman" w:hAnsi="Times New Roman"/>
          <w:lang w:eastAsia="lt-LT"/>
        </w:rPr>
        <w:t>tiaminas</w:t>
      </w:r>
      <w:r w:rsidRPr="00F8538C">
        <w:rPr>
          <w:rFonts w:ascii="Times New Roman" w:hAnsi="Times New Roman"/>
          <w:lang w:eastAsia="lt-LT"/>
        </w:rPr>
        <w:t xml:space="preserve"> gebėjimo vairuoti ir valdyti mechanizmus neveikia.</w:t>
      </w:r>
    </w:p>
    <w:p w14:paraId="2CB63736" w14:textId="77777777" w:rsidR="00D91CEE" w:rsidRPr="00F8538C" w:rsidRDefault="00D91CEE" w:rsidP="00D91CEE">
      <w:pPr>
        <w:spacing w:after="0" w:line="240" w:lineRule="auto"/>
        <w:rPr>
          <w:rFonts w:ascii="Times New Roman" w:hAnsi="Times New Roman"/>
          <w:caps/>
          <w:lang w:eastAsia="lt-LT"/>
        </w:rPr>
      </w:pPr>
    </w:p>
    <w:p w14:paraId="6570D8F9" w14:textId="77777777" w:rsidR="00D91CEE" w:rsidRPr="00F8538C" w:rsidRDefault="00D91CEE" w:rsidP="00D91CEE">
      <w:pPr>
        <w:tabs>
          <w:tab w:val="left" w:pos="720"/>
        </w:tabs>
        <w:spacing w:after="0" w:line="240" w:lineRule="auto"/>
        <w:rPr>
          <w:rFonts w:ascii="Times New Roman" w:hAnsi="Times New Roman"/>
          <w:b/>
          <w:bCs/>
          <w:lang w:eastAsia="lt-LT"/>
        </w:rPr>
      </w:pPr>
      <w:r w:rsidRPr="00F8538C">
        <w:rPr>
          <w:rFonts w:ascii="Times New Roman" w:hAnsi="Times New Roman"/>
          <w:b/>
          <w:bCs/>
          <w:lang w:eastAsia="lt-LT"/>
        </w:rPr>
        <w:t>4.8</w:t>
      </w:r>
      <w:r w:rsidRPr="00F8538C">
        <w:rPr>
          <w:rFonts w:ascii="Times New Roman" w:hAnsi="Times New Roman"/>
          <w:b/>
          <w:bCs/>
          <w:lang w:eastAsia="lt-LT"/>
        </w:rPr>
        <w:tab/>
        <w:t>Nepageidaujamas poveikis</w:t>
      </w:r>
    </w:p>
    <w:p w14:paraId="3540B7CD" w14:textId="77777777" w:rsidR="00D91CEE" w:rsidRPr="00F8538C" w:rsidRDefault="00D91CEE" w:rsidP="00D91CEE">
      <w:pPr>
        <w:spacing w:after="0" w:line="240" w:lineRule="auto"/>
        <w:rPr>
          <w:rFonts w:ascii="Times New Roman" w:hAnsi="Times New Roman"/>
          <w:lang w:eastAsia="lt-LT"/>
        </w:rPr>
      </w:pPr>
    </w:p>
    <w:p w14:paraId="0ED80A2B" w14:textId="77777777" w:rsidR="00D91CEE" w:rsidRDefault="00D91CEE" w:rsidP="00D91CEE">
      <w:pPr>
        <w:spacing w:after="0" w:line="240" w:lineRule="auto"/>
        <w:jc w:val="both"/>
        <w:rPr>
          <w:rFonts w:ascii="Times New Roman" w:hAnsi="Times New Roman"/>
          <w:color w:val="000000"/>
          <w:lang w:eastAsia="lt-LT"/>
        </w:rPr>
      </w:pPr>
      <w:r w:rsidRPr="00F8538C">
        <w:rPr>
          <w:rFonts w:ascii="Times New Roman" w:hAnsi="Times New Roman"/>
          <w:color w:val="000000"/>
          <w:lang w:eastAsia="lt-LT"/>
        </w:rPr>
        <w:t xml:space="preserve">Nepageidaujamo poveikio dažnis apibūdinamas taip: </w:t>
      </w:r>
    </w:p>
    <w:p w14:paraId="110ACD2B" w14:textId="77777777" w:rsidR="00D91CEE" w:rsidRDefault="00D91CEE" w:rsidP="00D91CEE">
      <w:pPr>
        <w:spacing w:after="0" w:line="240" w:lineRule="auto"/>
        <w:jc w:val="both"/>
        <w:rPr>
          <w:rFonts w:ascii="Times New Roman" w:hAnsi="Times New Roman"/>
          <w:color w:val="000000"/>
          <w:lang w:eastAsia="lt-LT"/>
        </w:rPr>
      </w:pPr>
      <w:r w:rsidRPr="00F8538C">
        <w:rPr>
          <w:rFonts w:ascii="Times New Roman" w:hAnsi="Times New Roman"/>
          <w:color w:val="000000"/>
          <w:lang w:eastAsia="lt-LT"/>
        </w:rPr>
        <w:t>labai dažnas</w:t>
      </w:r>
      <w:r>
        <w:rPr>
          <w:rFonts w:ascii="Times New Roman" w:hAnsi="Times New Roman"/>
          <w:color w:val="000000"/>
          <w:lang w:eastAsia="lt-LT"/>
        </w:rPr>
        <w:t>: ≥ 1/10</w:t>
      </w:r>
      <w:r w:rsidRPr="00F8538C">
        <w:rPr>
          <w:rFonts w:ascii="Times New Roman" w:hAnsi="Times New Roman"/>
          <w:color w:val="000000"/>
          <w:lang w:eastAsia="lt-LT"/>
        </w:rPr>
        <w:t xml:space="preserve">, </w:t>
      </w:r>
    </w:p>
    <w:p w14:paraId="666DB147" w14:textId="77777777" w:rsidR="00D91CEE" w:rsidRDefault="00D91CEE" w:rsidP="00D91CEE">
      <w:pPr>
        <w:spacing w:after="0" w:line="240" w:lineRule="auto"/>
        <w:jc w:val="both"/>
        <w:rPr>
          <w:rFonts w:ascii="Times New Roman" w:hAnsi="Times New Roman"/>
          <w:color w:val="000000"/>
          <w:lang w:eastAsia="lt-LT"/>
        </w:rPr>
      </w:pPr>
      <w:r w:rsidRPr="00F8538C">
        <w:rPr>
          <w:rFonts w:ascii="Times New Roman" w:hAnsi="Times New Roman"/>
          <w:color w:val="000000"/>
          <w:lang w:eastAsia="lt-LT"/>
        </w:rPr>
        <w:lastRenderedPageBreak/>
        <w:t>dažnas</w:t>
      </w:r>
      <w:r>
        <w:rPr>
          <w:rFonts w:ascii="Times New Roman" w:hAnsi="Times New Roman"/>
          <w:color w:val="000000"/>
          <w:lang w:eastAsia="lt-LT"/>
        </w:rPr>
        <w:t>:</w:t>
      </w:r>
      <w:r w:rsidRPr="00F8538C">
        <w:rPr>
          <w:rFonts w:ascii="Times New Roman" w:hAnsi="Times New Roman"/>
          <w:color w:val="000000"/>
          <w:lang w:eastAsia="lt-LT"/>
        </w:rPr>
        <w:t xml:space="preserve"> </w:t>
      </w:r>
      <w:r>
        <w:rPr>
          <w:rFonts w:ascii="Times New Roman" w:hAnsi="Times New Roman"/>
          <w:color w:val="000000"/>
          <w:lang w:eastAsia="lt-LT"/>
        </w:rPr>
        <w:t>nuo ≥ 1/100 iki &lt; 1/10</w:t>
      </w:r>
      <w:r w:rsidRPr="00F8538C">
        <w:rPr>
          <w:rFonts w:ascii="Times New Roman" w:hAnsi="Times New Roman"/>
          <w:color w:val="000000"/>
          <w:lang w:eastAsia="lt-LT"/>
        </w:rPr>
        <w:t>,</w:t>
      </w:r>
    </w:p>
    <w:p w14:paraId="1936D5A6" w14:textId="77777777" w:rsidR="00D91CEE" w:rsidRDefault="00D91CEE" w:rsidP="00D91CEE">
      <w:pPr>
        <w:spacing w:after="0" w:line="240" w:lineRule="auto"/>
        <w:jc w:val="both"/>
        <w:rPr>
          <w:rFonts w:ascii="Times New Roman" w:hAnsi="Times New Roman"/>
          <w:color w:val="000000"/>
          <w:lang w:eastAsia="lt-LT"/>
        </w:rPr>
      </w:pPr>
      <w:r w:rsidRPr="00F8538C">
        <w:rPr>
          <w:rFonts w:ascii="Times New Roman" w:hAnsi="Times New Roman"/>
          <w:color w:val="000000"/>
          <w:lang w:eastAsia="lt-LT"/>
        </w:rPr>
        <w:t>nedažnas</w:t>
      </w:r>
      <w:r>
        <w:rPr>
          <w:rFonts w:ascii="Times New Roman" w:hAnsi="Times New Roman"/>
          <w:color w:val="000000"/>
          <w:lang w:eastAsia="lt-LT"/>
        </w:rPr>
        <w:t>: nuo ≥ 1/1 000 iki &lt; 1/100</w:t>
      </w:r>
      <w:r w:rsidRPr="00F8538C">
        <w:rPr>
          <w:rFonts w:ascii="Times New Roman" w:hAnsi="Times New Roman"/>
          <w:color w:val="000000"/>
          <w:lang w:eastAsia="lt-LT"/>
        </w:rPr>
        <w:t xml:space="preserve">, </w:t>
      </w:r>
    </w:p>
    <w:p w14:paraId="67AF0783" w14:textId="77777777" w:rsidR="00D91CEE" w:rsidRDefault="00D91CEE" w:rsidP="00D91CEE">
      <w:pPr>
        <w:spacing w:after="0" w:line="240" w:lineRule="auto"/>
        <w:jc w:val="both"/>
        <w:rPr>
          <w:rFonts w:ascii="Times New Roman" w:hAnsi="Times New Roman"/>
          <w:color w:val="000000"/>
          <w:lang w:eastAsia="lt-LT"/>
        </w:rPr>
      </w:pPr>
      <w:r w:rsidRPr="00F8538C">
        <w:rPr>
          <w:rFonts w:ascii="Times New Roman" w:hAnsi="Times New Roman"/>
          <w:color w:val="000000"/>
          <w:lang w:eastAsia="lt-LT"/>
        </w:rPr>
        <w:t>retas</w:t>
      </w:r>
      <w:r>
        <w:rPr>
          <w:rFonts w:ascii="Times New Roman" w:hAnsi="Times New Roman"/>
          <w:color w:val="000000"/>
          <w:lang w:eastAsia="lt-LT"/>
        </w:rPr>
        <w:t>: nuo ≥ 1/10 000 iki &lt; 1/1000</w:t>
      </w:r>
      <w:r w:rsidRPr="00F8538C">
        <w:rPr>
          <w:rFonts w:ascii="Times New Roman" w:hAnsi="Times New Roman"/>
          <w:color w:val="000000"/>
          <w:lang w:eastAsia="lt-LT"/>
        </w:rPr>
        <w:t xml:space="preserve">, </w:t>
      </w:r>
    </w:p>
    <w:p w14:paraId="40C00DFF" w14:textId="77777777" w:rsidR="00D91CEE" w:rsidRDefault="00D91CEE" w:rsidP="00D91CEE">
      <w:pPr>
        <w:spacing w:after="0" w:line="240" w:lineRule="auto"/>
        <w:jc w:val="both"/>
        <w:rPr>
          <w:rFonts w:ascii="Times New Roman" w:hAnsi="Times New Roman"/>
          <w:color w:val="000000"/>
          <w:lang w:eastAsia="lt-LT"/>
        </w:rPr>
      </w:pPr>
      <w:r w:rsidRPr="00F8538C">
        <w:rPr>
          <w:rFonts w:ascii="Times New Roman" w:hAnsi="Times New Roman"/>
          <w:color w:val="000000"/>
          <w:lang w:eastAsia="lt-LT"/>
        </w:rPr>
        <w:t>labai retas</w:t>
      </w:r>
      <w:r>
        <w:rPr>
          <w:rFonts w:ascii="Times New Roman" w:hAnsi="Times New Roman"/>
          <w:color w:val="000000"/>
          <w:lang w:eastAsia="lt-LT"/>
        </w:rPr>
        <w:t>: &lt; 1/10 000,</w:t>
      </w:r>
      <w:r w:rsidRPr="00F8538C">
        <w:rPr>
          <w:rFonts w:ascii="Times New Roman" w:hAnsi="Times New Roman"/>
          <w:color w:val="000000"/>
          <w:lang w:eastAsia="lt-LT"/>
        </w:rPr>
        <w:t xml:space="preserve"> </w:t>
      </w:r>
    </w:p>
    <w:p w14:paraId="22E5CE93" w14:textId="77777777" w:rsidR="00D91CEE" w:rsidRPr="00F8538C" w:rsidRDefault="00D91CEE" w:rsidP="00D91CEE">
      <w:pPr>
        <w:spacing w:after="0" w:line="240" w:lineRule="auto"/>
        <w:jc w:val="both"/>
        <w:rPr>
          <w:rFonts w:ascii="Times New Roman" w:hAnsi="Times New Roman"/>
          <w:color w:val="000000"/>
          <w:lang w:eastAsia="lt-LT"/>
        </w:rPr>
      </w:pPr>
      <w:r w:rsidRPr="00F8538C">
        <w:rPr>
          <w:rFonts w:ascii="Times New Roman" w:hAnsi="Times New Roman"/>
          <w:color w:val="000000"/>
          <w:lang w:eastAsia="lt-LT"/>
        </w:rPr>
        <w:t>nežinomas</w:t>
      </w:r>
      <w:r>
        <w:rPr>
          <w:rFonts w:ascii="Times New Roman" w:hAnsi="Times New Roman"/>
          <w:color w:val="000000"/>
          <w:lang w:eastAsia="lt-LT"/>
        </w:rPr>
        <w:t xml:space="preserve">: </w:t>
      </w:r>
      <w:r w:rsidRPr="00F8538C">
        <w:rPr>
          <w:rFonts w:ascii="Times New Roman" w:hAnsi="Times New Roman"/>
          <w:color w:val="000000"/>
          <w:lang w:eastAsia="lt-LT"/>
        </w:rPr>
        <w:t>negali būti apskaičiuotas pagal turimus duomenis.</w:t>
      </w:r>
    </w:p>
    <w:p w14:paraId="65329632" w14:textId="77777777" w:rsidR="00D91CEE" w:rsidRPr="00F8538C" w:rsidRDefault="00D91CEE" w:rsidP="00D91CEE">
      <w:pPr>
        <w:spacing w:after="0" w:line="240" w:lineRule="auto"/>
        <w:rPr>
          <w:rFonts w:ascii="Times New Roman" w:hAnsi="Times New Roman"/>
          <w:lang w:eastAsia="lt-LT"/>
        </w:rPr>
      </w:pPr>
    </w:p>
    <w:p w14:paraId="60B8F03A" w14:textId="77777777" w:rsidR="00D91CEE" w:rsidRPr="00F8538C" w:rsidRDefault="00D91CEE" w:rsidP="00D91CEE">
      <w:pPr>
        <w:spacing w:after="0" w:line="240" w:lineRule="auto"/>
        <w:rPr>
          <w:rFonts w:ascii="Times New Roman" w:hAnsi="Times New Roman"/>
          <w:i/>
          <w:lang w:eastAsia="lt-LT"/>
        </w:rPr>
      </w:pPr>
      <w:r w:rsidRPr="00F8538C">
        <w:rPr>
          <w:rFonts w:ascii="Times New Roman" w:hAnsi="Times New Roman"/>
          <w:i/>
          <w:lang w:eastAsia="lt-LT"/>
        </w:rPr>
        <w:t>Imuninės sistemos sutrikimai</w:t>
      </w:r>
    </w:p>
    <w:p w14:paraId="31E4C8C6" w14:textId="77777777" w:rsidR="00D91CEE" w:rsidRPr="00F8538C" w:rsidRDefault="00D91CEE" w:rsidP="00D91CEE">
      <w:pPr>
        <w:spacing w:after="0" w:line="240" w:lineRule="auto"/>
        <w:rPr>
          <w:rFonts w:ascii="Times New Roman" w:hAnsi="Times New Roman"/>
          <w:lang w:eastAsia="lt-LT"/>
        </w:rPr>
      </w:pPr>
      <w:r>
        <w:rPr>
          <w:rFonts w:ascii="Times New Roman" w:hAnsi="Times New Roman"/>
          <w:lang w:eastAsia="lt-LT"/>
        </w:rPr>
        <w:t>R</w:t>
      </w:r>
      <w:r w:rsidRPr="00F8538C">
        <w:rPr>
          <w:rFonts w:ascii="Times New Roman" w:hAnsi="Times New Roman"/>
          <w:lang w:eastAsia="lt-LT"/>
        </w:rPr>
        <w:t>etas: padidėjusio jautrumo reakcijos</w:t>
      </w:r>
      <w:r w:rsidRPr="00C260A0">
        <w:rPr>
          <w:rFonts w:ascii="Times New Roman" w:hAnsi="Times New Roman"/>
          <w:lang w:eastAsia="lt-LT"/>
        </w:rPr>
        <w:t>*</w:t>
      </w:r>
      <w:r w:rsidRPr="00F8538C">
        <w:rPr>
          <w:rFonts w:ascii="Times New Roman" w:hAnsi="Times New Roman"/>
          <w:lang w:eastAsia="lt-LT"/>
        </w:rPr>
        <w:t xml:space="preserve"> (</w:t>
      </w:r>
      <w:r>
        <w:rPr>
          <w:rFonts w:ascii="Times New Roman" w:hAnsi="Times New Roman"/>
          <w:lang w:eastAsia="lt-LT"/>
        </w:rPr>
        <w:t xml:space="preserve">pvz., padidėjęs prakaitavimas, tachikardija, odos reakcijos su niežėjimu ir </w:t>
      </w:r>
      <w:r w:rsidRPr="00F8538C">
        <w:rPr>
          <w:rFonts w:ascii="Times New Roman" w:hAnsi="Times New Roman"/>
          <w:lang w:eastAsia="lt-LT"/>
        </w:rPr>
        <w:t>dilgėlin</w:t>
      </w:r>
      <w:r>
        <w:rPr>
          <w:rFonts w:ascii="Times New Roman" w:hAnsi="Times New Roman"/>
          <w:lang w:eastAsia="lt-LT"/>
        </w:rPr>
        <w:t>e)</w:t>
      </w:r>
      <w:r w:rsidRPr="00F8538C">
        <w:rPr>
          <w:rFonts w:ascii="Times New Roman" w:hAnsi="Times New Roman"/>
          <w:lang w:eastAsia="lt-LT"/>
        </w:rPr>
        <w:t xml:space="preserve">. </w:t>
      </w:r>
    </w:p>
    <w:p w14:paraId="30F71664" w14:textId="77777777" w:rsidR="00D91CEE" w:rsidRPr="00F8538C" w:rsidRDefault="00D91CEE" w:rsidP="00D91CEE">
      <w:pPr>
        <w:spacing w:after="0" w:line="240" w:lineRule="auto"/>
        <w:rPr>
          <w:rFonts w:ascii="Times New Roman" w:hAnsi="Times New Roman"/>
          <w:caps/>
          <w:lang w:eastAsia="lt-LT"/>
        </w:rPr>
      </w:pPr>
    </w:p>
    <w:p w14:paraId="1222D897" w14:textId="77777777" w:rsidR="00D91CEE" w:rsidRPr="00F8538C" w:rsidRDefault="00D91CEE" w:rsidP="00D91CEE">
      <w:pPr>
        <w:spacing w:after="0" w:line="240" w:lineRule="auto"/>
        <w:rPr>
          <w:rFonts w:ascii="Times New Roman" w:hAnsi="Times New Roman"/>
          <w:i/>
          <w:lang w:eastAsia="lt-LT"/>
        </w:rPr>
      </w:pPr>
      <w:r w:rsidRPr="00F8538C">
        <w:rPr>
          <w:rFonts w:ascii="Times New Roman" w:hAnsi="Times New Roman"/>
          <w:i/>
          <w:lang w:eastAsia="lt-LT"/>
        </w:rPr>
        <w:t>Virškinimo trakto sutrikimai</w:t>
      </w:r>
    </w:p>
    <w:p w14:paraId="5DDBDFA9" w14:textId="77777777" w:rsidR="00D91CEE" w:rsidRPr="004E0A42" w:rsidRDefault="00D91CEE" w:rsidP="00D91CEE">
      <w:pPr>
        <w:spacing w:after="0" w:line="240" w:lineRule="auto"/>
        <w:rPr>
          <w:rFonts w:ascii="Times New Roman" w:hAnsi="Times New Roman"/>
          <w:lang w:eastAsia="lt-LT"/>
        </w:rPr>
      </w:pPr>
      <w:r w:rsidRPr="004E0A42">
        <w:rPr>
          <w:rFonts w:ascii="Times New Roman" w:hAnsi="Times New Roman"/>
          <w:lang w:eastAsia="lt-LT"/>
        </w:rPr>
        <w:t xml:space="preserve">Retas: virškinimo trakto sutrikimai, pykinimas. </w:t>
      </w:r>
    </w:p>
    <w:p w14:paraId="5720492F" w14:textId="77777777" w:rsidR="00D91CEE" w:rsidRPr="004E0A42" w:rsidRDefault="00D91CEE" w:rsidP="00D91CEE">
      <w:pPr>
        <w:spacing w:after="0" w:line="240" w:lineRule="auto"/>
        <w:rPr>
          <w:rFonts w:ascii="Times New Roman" w:hAnsi="Times New Roman"/>
          <w:lang w:eastAsia="lt-LT"/>
        </w:rPr>
      </w:pPr>
    </w:p>
    <w:p w14:paraId="0CA47468" w14:textId="77777777" w:rsidR="00D91CEE" w:rsidRPr="004E0A42" w:rsidRDefault="00D91CEE" w:rsidP="00D91CEE">
      <w:pPr>
        <w:spacing w:after="0" w:line="240" w:lineRule="auto"/>
        <w:rPr>
          <w:rFonts w:ascii="Times New Roman" w:hAnsi="Times New Roman"/>
          <w:lang w:eastAsia="lt-LT"/>
        </w:rPr>
      </w:pPr>
      <w:r w:rsidRPr="004E0A42">
        <w:rPr>
          <w:rFonts w:ascii="Times New Roman" w:hAnsi="Times New Roman"/>
          <w:lang w:eastAsia="lt-LT"/>
        </w:rPr>
        <w:t>*dažniausiai po parenterinio pavartojimo.</w:t>
      </w:r>
    </w:p>
    <w:p w14:paraId="1C127594" w14:textId="77777777" w:rsidR="00D91CEE" w:rsidRPr="00F8538C" w:rsidRDefault="00D91CEE" w:rsidP="00D91CEE">
      <w:pPr>
        <w:spacing w:after="0" w:line="240" w:lineRule="auto"/>
        <w:rPr>
          <w:rFonts w:ascii="Times New Roman" w:hAnsi="Times New Roman"/>
          <w:lang w:eastAsia="lt-LT"/>
        </w:rPr>
      </w:pPr>
    </w:p>
    <w:p w14:paraId="0B35604C" w14:textId="77777777" w:rsidR="00D91CEE" w:rsidRPr="00754972" w:rsidRDefault="00D91CEE" w:rsidP="00D91CEE">
      <w:pPr>
        <w:tabs>
          <w:tab w:val="left" w:pos="567"/>
        </w:tabs>
        <w:autoSpaceDE w:val="0"/>
        <w:autoSpaceDN w:val="0"/>
        <w:adjustRightInd w:val="0"/>
        <w:spacing w:after="0" w:line="260" w:lineRule="exact"/>
        <w:rPr>
          <w:rFonts w:ascii="Times New Roman" w:eastAsia="Times New Roman" w:hAnsi="Times New Roman"/>
          <w:snapToGrid w:val="0"/>
          <w:u w:val="single"/>
        </w:rPr>
      </w:pPr>
      <w:r w:rsidRPr="00754972">
        <w:rPr>
          <w:rFonts w:ascii="Times New Roman" w:eastAsia="Times New Roman" w:hAnsi="Times New Roman"/>
          <w:noProof/>
          <w:snapToGrid w:val="0"/>
          <w:u w:val="single"/>
        </w:rPr>
        <w:t>Pranešimas apie įtariamas nepageidaujamas reakcijas</w:t>
      </w:r>
    </w:p>
    <w:p w14:paraId="19BBF98F" w14:textId="77777777" w:rsidR="00D91CEE" w:rsidRPr="00F8538C" w:rsidRDefault="00D91CEE" w:rsidP="00D91CEE">
      <w:pPr>
        <w:tabs>
          <w:tab w:val="left" w:pos="567"/>
        </w:tabs>
        <w:autoSpaceDE w:val="0"/>
        <w:autoSpaceDN w:val="0"/>
        <w:adjustRightInd w:val="0"/>
        <w:spacing w:after="0" w:line="260" w:lineRule="exact"/>
        <w:rPr>
          <w:rFonts w:ascii="Times New Roman" w:eastAsia="Times New Roman" w:hAnsi="Times New Roman"/>
          <w:noProof/>
          <w:snapToGrid w:val="0"/>
        </w:rPr>
      </w:pPr>
      <w:r w:rsidRPr="00754972">
        <w:rPr>
          <w:rFonts w:ascii="Times New Roman" w:eastAsia="Times New Roman" w:hAnsi="Times New Roman"/>
          <w:noProof/>
          <w:snapToGrid w:val="0"/>
        </w:rPr>
        <w:t xml:space="preserve">Svarbu pranešti apie įtariamas nepageidaujamas reakcijas, pastebėtas po vaistinio preparato </w:t>
      </w:r>
      <w:r w:rsidRPr="00E01B57">
        <w:rPr>
          <w:rFonts w:ascii="Times New Roman" w:eastAsia="Times New Roman" w:hAnsi="Times New Roman"/>
          <w:noProof/>
          <w:snapToGrid w:val="0"/>
        </w:rPr>
        <w:t>registracijos, nes tai leidžia nuolat stebėti vaistinio preparato naudos ir rizikos santykį.</w:t>
      </w:r>
      <w:r w:rsidRPr="00E01B57">
        <w:rPr>
          <w:rFonts w:ascii="Times New Roman" w:eastAsia="Times New Roman" w:hAnsi="Times New Roman"/>
          <w:snapToGrid w:val="0"/>
        </w:rPr>
        <w:t xml:space="preserve"> </w:t>
      </w:r>
      <w:r w:rsidRPr="00E01B57">
        <w:rPr>
          <w:rFonts w:ascii="Times New Roman" w:eastAsia="Times New Roman" w:hAnsi="Times New Roman"/>
          <w:noProof/>
          <w:snapToGrid w:val="0"/>
        </w:rPr>
        <w:t>Sveikatos priežiūros specialistai turi pranešti apie bet kokias įtariamas nepageidaujamas reakcijas, užpildę interneto svetainėje http://</w:t>
      </w:r>
      <w:hyperlink r:id="rId7" w:history="1">
        <w:r w:rsidRPr="00E01B57">
          <w:rPr>
            <w:rFonts w:ascii="Times New Roman" w:eastAsia="SimSun" w:hAnsi="Times New Roman"/>
            <w:noProof/>
            <w:snapToGrid w:val="0"/>
            <w:color w:val="0000FF"/>
            <w:u w:val="single"/>
          </w:rPr>
          <w:t>www.vvkt.lt</w:t>
        </w:r>
      </w:hyperlink>
      <w:r w:rsidRPr="00F8538C">
        <w:rPr>
          <w:rFonts w:ascii="Times New Roman" w:eastAsia="Times New Roman" w:hAnsi="Times New Roman"/>
          <w:noProof/>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E01B57">
          <w:rPr>
            <w:rFonts w:ascii="Times New Roman" w:eastAsia="SimSun" w:hAnsi="Times New Roman"/>
            <w:noProof/>
            <w:snapToGrid w:val="0"/>
            <w:color w:val="0000FF"/>
            <w:u w:val="single"/>
          </w:rPr>
          <w:t>NepageidaujamaR@vvkt.lt</w:t>
        </w:r>
      </w:hyperlink>
      <w:r w:rsidRPr="00F8538C">
        <w:rPr>
          <w:rFonts w:ascii="Times New Roman" w:eastAsia="Times New Roman" w:hAnsi="Times New Roman"/>
          <w:noProof/>
          <w:snapToGrid w:val="0"/>
        </w:rPr>
        <w:t xml:space="preserve">), per interneto svetainę (adresu </w:t>
      </w:r>
      <w:hyperlink r:id="rId9" w:history="1">
        <w:r w:rsidRPr="00930E76">
          <w:rPr>
            <w:rStyle w:val="Hipersaitas"/>
          </w:rPr>
          <w:t>http://www.vvkt.lt</w:t>
        </w:r>
      </w:hyperlink>
      <w:r>
        <w:rPr>
          <w:rFonts w:ascii="Times New Roman" w:eastAsia="Times New Roman" w:hAnsi="Times New Roman"/>
          <w:noProof/>
          <w:snapToGrid w:val="0"/>
        </w:rPr>
        <w:t xml:space="preserve"> </w:t>
      </w:r>
      <w:r w:rsidRPr="00F8538C">
        <w:rPr>
          <w:rFonts w:ascii="Times New Roman" w:eastAsia="Times New Roman" w:hAnsi="Times New Roman"/>
          <w:noProof/>
          <w:snapToGrid w:val="0"/>
        </w:rPr>
        <w:t>).</w:t>
      </w:r>
    </w:p>
    <w:p w14:paraId="5B61B465" w14:textId="77777777" w:rsidR="00D91CEE" w:rsidRPr="00F8538C" w:rsidRDefault="00D91CEE" w:rsidP="00D91CEE">
      <w:pPr>
        <w:spacing w:after="0" w:line="240" w:lineRule="auto"/>
        <w:rPr>
          <w:rFonts w:ascii="Times New Roman" w:hAnsi="Times New Roman"/>
          <w:caps/>
          <w:lang w:eastAsia="lt-LT"/>
        </w:rPr>
      </w:pPr>
    </w:p>
    <w:p w14:paraId="4E52718A" w14:textId="77777777" w:rsidR="00D91CEE" w:rsidRPr="00F8538C" w:rsidRDefault="00D91CEE" w:rsidP="00D91CEE">
      <w:pPr>
        <w:tabs>
          <w:tab w:val="left" w:pos="720"/>
        </w:tabs>
        <w:spacing w:after="0" w:line="240" w:lineRule="auto"/>
        <w:rPr>
          <w:rFonts w:ascii="Times New Roman" w:hAnsi="Times New Roman"/>
          <w:b/>
          <w:bCs/>
          <w:lang w:eastAsia="lt-LT"/>
        </w:rPr>
      </w:pPr>
      <w:r w:rsidRPr="00F8538C">
        <w:rPr>
          <w:rFonts w:ascii="Times New Roman" w:hAnsi="Times New Roman"/>
          <w:b/>
          <w:bCs/>
          <w:lang w:eastAsia="lt-LT"/>
        </w:rPr>
        <w:t>4.9</w:t>
      </w:r>
      <w:r w:rsidRPr="00F8538C">
        <w:rPr>
          <w:rFonts w:ascii="Times New Roman" w:hAnsi="Times New Roman"/>
          <w:b/>
          <w:bCs/>
          <w:lang w:eastAsia="lt-LT"/>
        </w:rPr>
        <w:tab/>
        <w:t>Perdozavimas</w:t>
      </w:r>
    </w:p>
    <w:p w14:paraId="4BDA95B9" w14:textId="77777777" w:rsidR="00D91CEE" w:rsidRPr="00F8538C" w:rsidRDefault="00D91CEE" w:rsidP="00D91CEE">
      <w:pPr>
        <w:spacing w:after="0" w:line="240" w:lineRule="auto"/>
        <w:rPr>
          <w:rFonts w:ascii="Times New Roman" w:hAnsi="Times New Roman"/>
          <w:lang w:eastAsia="lt-LT"/>
        </w:rPr>
      </w:pPr>
    </w:p>
    <w:p w14:paraId="1BAEA4D7" w14:textId="77777777" w:rsidR="00D91CEE" w:rsidRPr="00F8538C" w:rsidRDefault="00D91CEE" w:rsidP="00D91CEE">
      <w:pPr>
        <w:spacing w:after="0" w:line="240" w:lineRule="auto"/>
        <w:rPr>
          <w:rFonts w:ascii="Times New Roman" w:hAnsi="Times New Roman"/>
          <w:bCs/>
          <w:i/>
          <w:iCs/>
          <w:u w:val="single"/>
          <w:lang w:eastAsia="lt-LT"/>
        </w:rPr>
      </w:pPr>
      <w:r>
        <w:rPr>
          <w:rFonts w:ascii="Times New Roman" w:hAnsi="Times New Roman"/>
          <w:lang w:eastAsia="lt-LT"/>
        </w:rPr>
        <w:t xml:space="preserve">Pranešimų apie </w:t>
      </w:r>
      <w:r w:rsidRPr="00F8538C">
        <w:rPr>
          <w:rFonts w:ascii="Times New Roman" w:hAnsi="Times New Roman"/>
          <w:lang w:eastAsia="lt-LT"/>
        </w:rPr>
        <w:t>perdozavimo atvejus</w:t>
      </w:r>
      <w:r>
        <w:rPr>
          <w:rFonts w:ascii="Times New Roman" w:hAnsi="Times New Roman"/>
          <w:lang w:eastAsia="lt-LT"/>
        </w:rPr>
        <w:t xml:space="preserve"> negauta</w:t>
      </w:r>
      <w:r w:rsidRPr="00F8538C">
        <w:rPr>
          <w:rFonts w:ascii="Times New Roman" w:hAnsi="Times New Roman"/>
          <w:lang w:eastAsia="lt-LT"/>
        </w:rPr>
        <w:t xml:space="preserve">. </w:t>
      </w:r>
    </w:p>
    <w:p w14:paraId="15F67C4A" w14:textId="77777777" w:rsidR="00D91CEE" w:rsidRPr="00F8538C" w:rsidRDefault="00D91CEE" w:rsidP="00D91CEE">
      <w:pPr>
        <w:spacing w:after="0" w:line="240" w:lineRule="auto"/>
        <w:rPr>
          <w:rFonts w:ascii="Times New Roman" w:hAnsi="Times New Roman"/>
          <w:lang w:eastAsia="lt-LT"/>
        </w:rPr>
      </w:pPr>
    </w:p>
    <w:p w14:paraId="2C0ACE7E" w14:textId="77777777" w:rsidR="00D91CEE" w:rsidRPr="00F8538C" w:rsidRDefault="00D91CEE" w:rsidP="00D91CEE">
      <w:pPr>
        <w:spacing w:after="0" w:line="240" w:lineRule="auto"/>
        <w:rPr>
          <w:rFonts w:ascii="Times New Roman" w:hAnsi="Times New Roman"/>
          <w:lang w:eastAsia="lt-LT"/>
        </w:rPr>
      </w:pPr>
    </w:p>
    <w:p w14:paraId="35A086AD" w14:textId="77777777" w:rsidR="00D91CEE" w:rsidRPr="00F8538C" w:rsidRDefault="00D91CEE" w:rsidP="00D91CEE">
      <w:pPr>
        <w:tabs>
          <w:tab w:val="left" w:pos="720"/>
        </w:tabs>
        <w:spacing w:after="0" w:line="240" w:lineRule="auto"/>
        <w:rPr>
          <w:rFonts w:ascii="Times New Roman" w:hAnsi="Times New Roman"/>
          <w:b/>
          <w:bCs/>
          <w:lang w:eastAsia="lt-LT"/>
        </w:rPr>
      </w:pPr>
      <w:r w:rsidRPr="00F8538C">
        <w:rPr>
          <w:rFonts w:ascii="Times New Roman" w:hAnsi="Times New Roman"/>
          <w:b/>
          <w:bCs/>
          <w:lang w:eastAsia="lt-LT"/>
        </w:rPr>
        <w:t>5.</w:t>
      </w:r>
      <w:r w:rsidRPr="00F8538C">
        <w:rPr>
          <w:rFonts w:ascii="Times New Roman" w:hAnsi="Times New Roman"/>
          <w:b/>
          <w:bCs/>
          <w:lang w:eastAsia="lt-LT"/>
        </w:rPr>
        <w:tab/>
        <w:t>FARMAKOLOGINĖS SAVYBĖS</w:t>
      </w:r>
    </w:p>
    <w:p w14:paraId="6A5B5896" w14:textId="77777777" w:rsidR="00D91CEE" w:rsidRPr="00F8538C" w:rsidRDefault="00D91CEE" w:rsidP="00D91CEE">
      <w:pPr>
        <w:tabs>
          <w:tab w:val="left" w:pos="720"/>
        </w:tabs>
        <w:spacing w:after="0" w:line="240" w:lineRule="auto"/>
        <w:rPr>
          <w:rFonts w:ascii="Times New Roman" w:hAnsi="Times New Roman"/>
          <w:caps/>
          <w:lang w:eastAsia="lt-LT"/>
        </w:rPr>
      </w:pPr>
    </w:p>
    <w:p w14:paraId="4D62661B" w14:textId="77777777" w:rsidR="00D91CEE" w:rsidRPr="00F8538C" w:rsidRDefault="00D91CEE" w:rsidP="00D91CEE">
      <w:pPr>
        <w:tabs>
          <w:tab w:val="left" w:pos="720"/>
        </w:tabs>
        <w:spacing w:after="0" w:line="240" w:lineRule="auto"/>
        <w:rPr>
          <w:rFonts w:ascii="Times New Roman" w:hAnsi="Times New Roman"/>
          <w:b/>
          <w:bCs/>
          <w:lang w:eastAsia="lt-LT"/>
        </w:rPr>
      </w:pPr>
      <w:r w:rsidRPr="00F8538C">
        <w:rPr>
          <w:rFonts w:ascii="Times New Roman" w:hAnsi="Times New Roman"/>
          <w:b/>
          <w:bCs/>
          <w:lang w:eastAsia="lt-LT"/>
        </w:rPr>
        <w:t>5.1</w:t>
      </w:r>
      <w:r w:rsidRPr="00F8538C">
        <w:rPr>
          <w:rFonts w:ascii="Times New Roman" w:hAnsi="Times New Roman"/>
          <w:b/>
          <w:bCs/>
          <w:lang w:eastAsia="lt-LT"/>
        </w:rPr>
        <w:tab/>
        <w:t>Farmakodinaminės savybės</w:t>
      </w:r>
    </w:p>
    <w:p w14:paraId="52F3FE10" w14:textId="77777777" w:rsidR="00D91CEE" w:rsidRPr="00F8538C" w:rsidRDefault="00D91CEE" w:rsidP="00D91CEE">
      <w:pPr>
        <w:spacing w:after="0" w:line="240" w:lineRule="auto"/>
        <w:rPr>
          <w:rFonts w:ascii="Times New Roman" w:hAnsi="Times New Roman"/>
          <w:lang w:eastAsia="lt-LT"/>
        </w:rPr>
      </w:pPr>
    </w:p>
    <w:p w14:paraId="756686FF" w14:textId="77777777" w:rsidR="00D91CEE" w:rsidRPr="00F8538C" w:rsidRDefault="00D91CEE" w:rsidP="00D91CEE">
      <w:pPr>
        <w:spacing w:after="0" w:line="240" w:lineRule="auto"/>
        <w:rPr>
          <w:rFonts w:ascii="Times New Roman" w:hAnsi="Times New Roman"/>
          <w:lang w:eastAsia="lt-LT"/>
        </w:rPr>
      </w:pPr>
      <w:r w:rsidRPr="00F8538C">
        <w:rPr>
          <w:rFonts w:ascii="Times New Roman" w:hAnsi="Times New Roman"/>
          <w:lang w:eastAsia="lt-LT"/>
        </w:rPr>
        <w:t>Farmakoterapinė grupė - vitaminai, vitaminas B</w:t>
      </w:r>
      <w:r w:rsidRPr="00F8538C">
        <w:rPr>
          <w:rFonts w:ascii="Times New Roman" w:hAnsi="Times New Roman"/>
          <w:vertAlign w:val="subscript"/>
          <w:lang w:eastAsia="lt-LT"/>
        </w:rPr>
        <w:t>1.</w:t>
      </w:r>
      <w:r w:rsidRPr="00F8538C">
        <w:rPr>
          <w:rFonts w:ascii="Times New Roman" w:hAnsi="Times New Roman"/>
          <w:lang w:eastAsia="lt-LT"/>
        </w:rPr>
        <w:t xml:space="preserve"> ATC kodas – A11DA03.</w:t>
      </w:r>
    </w:p>
    <w:p w14:paraId="7955E702" w14:textId="77777777" w:rsidR="00D91CEE" w:rsidRPr="00F8538C" w:rsidRDefault="00D91CEE" w:rsidP="00D91CEE">
      <w:pPr>
        <w:spacing w:after="0" w:line="240" w:lineRule="auto"/>
        <w:rPr>
          <w:rFonts w:ascii="Times New Roman" w:hAnsi="Times New Roman"/>
          <w:lang w:eastAsia="lt-LT"/>
        </w:rPr>
      </w:pPr>
    </w:p>
    <w:p w14:paraId="6F8C3A06" w14:textId="77777777" w:rsidR="00D91CEE" w:rsidRPr="00960FDE" w:rsidRDefault="00D91CEE" w:rsidP="00D91CEE">
      <w:pPr>
        <w:spacing w:after="0" w:line="240" w:lineRule="auto"/>
        <w:rPr>
          <w:rFonts w:ascii="Times New Roman" w:hAnsi="Times New Roman"/>
          <w:u w:val="single"/>
          <w:lang w:eastAsia="lt-LT"/>
        </w:rPr>
      </w:pPr>
      <w:r w:rsidRPr="00960FDE">
        <w:rPr>
          <w:rFonts w:ascii="Times New Roman" w:hAnsi="Times New Roman"/>
          <w:u w:val="single"/>
          <w:lang w:eastAsia="lt-LT"/>
        </w:rPr>
        <w:t>Veikimo mechanizmas</w:t>
      </w:r>
    </w:p>
    <w:p w14:paraId="719AF395" w14:textId="77777777" w:rsidR="00D91CEE" w:rsidRPr="00F8538C" w:rsidRDefault="00D91CEE" w:rsidP="00D91CEE">
      <w:pPr>
        <w:spacing w:after="0" w:line="240" w:lineRule="auto"/>
        <w:rPr>
          <w:rFonts w:ascii="Times New Roman" w:hAnsi="Times New Roman"/>
          <w:lang w:eastAsia="lt-LT"/>
        </w:rPr>
      </w:pPr>
      <w:r w:rsidRPr="00F8538C">
        <w:rPr>
          <w:rFonts w:ascii="Times New Roman" w:hAnsi="Times New Roman"/>
          <w:lang w:eastAsia="lt-LT"/>
        </w:rPr>
        <w:t>Vitaminas B</w:t>
      </w:r>
      <w:r w:rsidRPr="00F8538C">
        <w:rPr>
          <w:rFonts w:ascii="Times New Roman" w:hAnsi="Times New Roman"/>
          <w:vertAlign w:val="subscript"/>
          <w:lang w:eastAsia="lt-LT"/>
        </w:rPr>
        <w:t>1</w:t>
      </w:r>
      <w:r w:rsidRPr="00F8538C">
        <w:rPr>
          <w:rFonts w:ascii="Times New Roman" w:hAnsi="Times New Roman"/>
          <w:lang w:eastAsia="lt-LT"/>
        </w:rPr>
        <w:t xml:space="preserve"> yra organizmui būtina medžiaga. Benfotiaminas yra riebaluose tirpaus vitamino B</w:t>
      </w:r>
      <w:r w:rsidRPr="00F8538C">
        <w:rPr>
          <w:rFonts w:ascii="Times New Roman" w:hAnsi="Times New Roman"/>
          <w:vertAlign w:val="subscript"/>
          <w:lang w:eastAsia="lt-LT"/>
        </w:rPr>
        <w:t>1</w:t>
      </w:r>
      <w:r w:rsidRPr="00F8538C">
        <w:rPr>
          <w:rFonts w:ascii="Times New Roman" w:hAnsi="Times New Roman"/>
          <w:lang w:eastAsia="lt-LT"/>
        </w:rPr>
        <w:t xml:space="preserve"> </w:t>
      </w:r>
      <w:r>
        <w:rPr>
          <w:rFonts w:ascii="Times New Roman" w:hAnsi="Times New Roman"/>
          <w:lang w:eastAsia="lt-LT"/>
        </w:rPr>
        <w:t>pirmtakas, kuris</w:t>
      </w:r>
      <w:r w:rsidRPr="00F8538C">
        <w:rPr>
          <w:rFonts w:ascii="Times New Roman" w:hAnsi="Times New Roman"/>
          <w:lang w:eastAsia="lt-LT"/>
        </w:rPr>
        <w:t xml:space="preserve"> organizme transformuojamas į biologiniu požiūriu</w:t>
      </w:r>
      <w:r>
        <w:rPr>
          <w:rFonts w:ascii="Times New Roman" w:hAnsi="Times New Roman"/>
          <w:lang w:eastAsia="lt-LT"/>
        </w:rPr>
        <w:t xml:space="preserve"> aktyvų tiamino pirofosfatą (TPF). TPF</w:t>
      </w:r>
      <w:r w:rsidRPr="00F8538C">
        <w:rPr>
          <w:rFonts w:ascii="Times New Roman" w:hAnsi="Times New Roman"/>
          <w:lang w:eastAsia="lt-LT"/>
        </w:rPr>
        <w:t xml:space="preserve"> dalyvauja </w:t>
      </w:r>
      <w:r>
        <w:rPr>
          <w:rFonts w:ascii="Times New Roman" w:hAnsi="Times New Roman"/>
          <w:lang w:eastAsia="lt-LT"/>
        </w:rPr>
        <w:t xml:space="preserve">kai kuriuose </w:t>
      </w:r>
      <w:r w:rsidRPr="00F8538C">
        <w:rPr>
          <w:rFonts w:ascii="Times New Roman" w:hAnsi="Times New Roman"/>
          <w:lang w:eastAsia="lt-LT"/>
        </w:rPr>
        <w:t xml:space="preserve">svarbiose angliavandenių metabolizmo reakcijose. </w:t>
      </w:r>
      <w:r>
        <w:rPr>
          <w:rFonts w:ascii="Times New Roman" w:hAnsi="Times New Roman"/>
          <w:lang w:eastAsia="lt-LT"/>
        </w:rPr>
        <w:t xml:space="preserve">Jis </w:t>
      </w:r>
      <w:r w:rsidRPr="00F8538C">
        <w:rPr>
          <w:rFonts w:ascii="Times New Roman" w:hAnsi="Times New Roman"/>
          <w:lang w:eastAsia="lt-LT"/>
        </w:rPr>
        <w:t xml:space="preserve">veikia kaip kofermentas piruvatą verčiant acetilkofermentu A ir vykstant pentozės fosfato ciklo transketolazės reakcijai. Be to, jis dalyvauja citrinų rūgšties cikle sukcinilkofermento A sintezės iš alfa ketoglutarato reakcijoje. Dėl glaudžių metabolinių ryšių tiamino pirofosfatas </w:t>
      </w:r>
      <w:r>
        <w:rPr>
          <w:rFonts w:ascii="Times New Roman" w:hAnsi="Times New Roman"/>
          <w:lang w:eastAsia="lt-LT"/>
        </w:rPr>
        <w:t xml:space="preserve">galimos </w:t>
      </w:r>
      <w:r w:rsidRPr="00F8538C">
        <w:rPr>
          <w:rFonts w:ascii="Times New Roman" w:hAnsi="Times New Roman"/>
          <w:lang w:eastAsia="lt-LT"/>
        </w:rPr>
        <w:t>sąveik</w:t>
      </w:r>
      <w:r>
        <w:rPr>
          <w:rFonts w:ascii="Times New Roman" w:hAnsi="Times New Roman"/>
          <w:lang w:eastAsia="lt-LT"/>
        </w:rPr>
        <w:t>os</w:t>
      </w:r>
      <w:r w:rsidRPr="00F8538C">
        <w:rPr>
          <w:rFonts w:ascii="Times New Roman" w:hAnsi="Times New Roman"/>
          <w:lang w:eastAsia="lt-LT"/>
        </w:rPr>
        <w:t xml:space="preserve"> su kitais B komplekso vitaminais. </w:t>
      </w:r>
    </w:p>
    <w:p w14:paraId="607FA1A0" w14:textId="77777777" w:rsidR="00D91CEE" w:rsidRDefault="00D91CEE" w:rsidP="00D91CEE">
      <w:pPr>
        <w:spacing w:after="0" w:line="240" w:lineRule="auto"/>
        <w:rPr>
          <w:rFonts w:ascii="Times New Roman" w:hAnsi="Times New Roman"/>
          <w:lang w:eastAsia="lt-LT"/>
        </w:rPr>
      </w:pPr>
    </w:p>
    <w:p w14:paraId="1B6852C4" w14:textId="77777777" w:rsidR="00D91CEE" w:rsidRPr="00F8538C" w:rsidRDefault="00D91CEE" w:rsidP="00D91CEE">
      <w:pPr>
        <w:spacing w:after="0" w:line="240" w:lineRule="auto"/>
        <w:rPr>
          <w:rFonts w:ascii="Times New Roman" w:hAnsi="Times New Roman"/>
          <w:lang w:eastAsia="lt-LT"/>
        </w:rPr>
      </w:pPr>
      <w:r w:rsidRPr="00F8538C">
        <w:rPr>
          <w:rFonts w:ascii="Times New Roman" w:hAnsi="Times New Roman"/>
          <w:lang w:eastAsia="lt-LT"/>
        </w:rPr>
        <w:t>Be kitų funkcijų</w:t>
      </w:r>
      <w:r>
        <w:rPr>
          <w:rFonts w:ascii="Times New Roman" w:hAnsi="Times New Roman"/>
          <w:lang w:eastAsia="lt-LT"/>
        </w:rPr>
        <w:t>, TPF</w:t>
      </w:r>
      <w:r w:rsidRPr="00F8538C">
        <w:rPr>
          <w:rFonts w:ascii="Times New Roman" w:hAnsi="Times New Roman"/>
          <w:lang w:eastAsia="lt-LT"/>
        </w:rPr>
        <w:t xml:space="preserve"> yra piruvato dehidrogenazės, kuri turi daugiausia reikšmės oksidacijos būdu skaldant gliukozę, kofermentas. Kadangi nervų ląstelės daugiausiai energijos gauna oksiduodamos gliukozę, normaliai nervų veiklai yra būtinas pakankamas tiamino kiekis. Esant didesnei gliukozės koncentracijai, taip pat padidėja tiamino poreikis. Jei kraujyje yra nepakankamas </w:t>
      </w:r>
      <w:r>
        <w:rPr>
          <w:rFonts w:ascii="Times New Roman" w:hAnsi="Times New Roman"/>
          <w:lang w:eastAsia="lt-LT"/>
        </w:rPr>
        <w:t>TPF</w:t>
      </w:r>
      <w:r w:rsidRPr="00F8538C">
        <w:rPr>
          <w:rFonts w:ascii="Times New Roman" w:hAnsi="Times New Roman"/>
          <w:lang w:eastAsia="lt-LT"/>
        </w:rPr>
        <w:t xml:space="preserve"> kiekis, audiniuose ir kraujyje kaupiasi </w:t>
      </w:r>
      <w:r>
        <w:rPr>
          <w:rFonts w:ascii="Times New Roman" w:hAnsi="Times New Roman"/>
          <w:lang w:eastAsia="lt-LT"/>
        </w:rPr>
        <w:t xml:space="preserve">tokie </w:t>
      </w:r>
      <w:r w:rsidRPr="00F8538C">
        <w:rPr>
          <w:rFonts w:ascii="Times New Roman" w:hAnsi="Times New Roman"/>
          <w:lang w:eastAsia="lt-LT"/>
        </w:rPr>
        <w:t xml:space="preserve">tarpiniai medžiagų apykaitos produktai, </w:t>
      </w:r>
      <w:r>
        <w:rPr>
          <w:rFonts w:ascii="Times New Roman" w:hAnsi="Times New Roman"/>
          <w:lang w:eastAsia="lt-LT"/>
        </w:rPr>
        <w:t>kaip piruvatas</w:t>
      </w:r>
      <w:r w:rsidRPr="00F8538C">
        <w:rPr>
          <w:rFonts w:ascii="Times New Roman" w:hAnsi="Times New Roman"/>
          <w:lang w:eastAsia="lt-LT"/>
        </w:rPr>
        <w:t>, laktatas, ketoglutaratas</w:t>
      </w:r>
      <w:r>
        <w:rPr>
          <w:rFonts w:ascii="Times New Roman" w:hAnsi="Times New Roman"/>
          <w:lang w:eastAsia="lt-LT"/>
        </w:rPr>
        <w:t>. Į šias medžiagas</w:t>
      </w:r>
      <w:r w:rsidRPr="00F8538C">
        <w:rPr>
          <w:rFonts w:ascii="Times New Roman" w:hAnsi="Times New Roman"/>
          <w:lang w:eastAsia="lt-LT"/>
        </w:rPr>
        <w:t xml:space="preserve"> raumenys, miokardas ir centrinė nervų sistema reaguoja ypač jautriai. Benfotiaminas </w:t>
      </w:r>
      <w:r>
        <w:rPr>
          <w:rFonts w:ascii="Times New Roman" w:hAnsi="Times New Roman"/>
          <w:lang w:eastAsia="lt-LT"/>
        </w:rPr>
        <w:t xml:space="preserve">gali </w:t>
      </w:r>
      <w:r w:rsidRPr="00F8538C">
        <w:rPr>
          <w:rFonts w:ascii="Times New Roman" w:hAnsi="Times New Roman"/>
          <w:lang w:eastAsia="lt-LT"/>
        </w:rPr>
        <w:t>slopin</w:t>
      </w:r>
      <w:r>
        <w:rPr>
          <w:rFonts w:ascii="Times New Roman" w:hAnsi="Times New Roman"/>
          <w:lang w:eastAsia="lt-LT"/>
        </w:rPr>
        <w:t>ti</w:t>
      </w:r>
      <w:r w:rsidRPr="00F8538C">
        <w:rPr>
          <w:rFonts w:ascii="Times New Roman" w:hAnsi="Times New Roman"/>
          <w:lang w:eastAsia="lt-LT"/>
        </w:rPr>
        <w:t xml:space="preserve"> tokių toksinių medžiagų kaupimąsi.</w:t>
      </w:r>
    </w:p>
    <w:p w14:paraId="0C3BE24D" w14:textId="77777777" w:rsidR="00D91CEE" w:rsidRPr="00F8538C" w:rsidRDefault="00D91CEE" w:rsidP="00D91CEE">
      <w:pPr>
        <w:spacing w:after="0" w:line="240" w:lineRule="auto"/>
        <w:rPr>
          <w:rFonts w:ascii="Times New Roman" w:hAnsi="Times New Roman"/>
          <w:lang w:eastAsia="lt-LT"/>
        </w:rPr>
      </w:pPr>
      <w:r w:rsidRPr="00F8538C">
        <w:rPr>
          <w:rFonts w:ascii="Times New Roman" w:hAnsi="Times New Roman"/>
          <w:lang w:eastAsia="lt-LT"/>
        </w:rPr>
        <w:t>Ištirti, ar organizme netrūksta vitamino B</w:t>
      </w:r>
      <w:r w:rsidRPr="00F8538C">
        <w:rPr>
          <w:rFonts w:ascii="Times New Roman" w:hAnsi="Times New Roman"/>
          <w:vertAlign w:val="subscript"/>
          <w:lang w:eastAsia="lt-LT"/>
        </w:rPr>
        <w:t>1</w:t>
      </w:r>
      <w:r w:rsidRPr="00F8538C">
        <w:rPr>
          <w:rFonts w:ascii="Times New Roman" w:hAnsi="Times New Roman"/>
          <w:lang w:eastAsia="lt-LT"/>
        </w:rPr>
        <w:t xml:space="preserve">, galima nustačius </w:t>
      </w:r>
      <w:r>
        <w:rPr>
          <w:rFonts w:ascii="Times New Roman" w:hAnsi="Times New Roman"/>
          <w:lang w:eastAsia="lt-LT"/>
        </w:rPr>
        <w:t>tokių nuo tiamino difosfato priklausančių fermentų</w:t>
      </w:r>
      <w:r w:rsidRPr="00F8538C">
        <w:rPr>
          <w:rFonts w:ascii="Times New Roman" w:hAnsi="Times New Roman"/>
          <w:lang w:eastAsia="lt-LT"/>
        </w:rPr>
        <w:t>, k</w:t>
      </w:r>
      <w:r>
        <w:rPr>
          <w:rFonts w:ascii="Times New Roman" w:hAnsi="Times New Roman"/>
          <w:lang w:eastAsia="lt-LT"/>
        </w:rPr>
        <w:t>aip transketolazės (ETK)</w:t>
      </w:r>
      <w:r w:rsidRPr="00F8538C">
        <w:rPr>
          <w:rFonts w:ascii="Times New Roman" w:hAnsi="Times New Roman"/>
          <w:lang w:eastAsia="lt-LT"/>
        </w:rPr>
        <w:t xml:space="preserve"> aktyvumą ir aktyvumo mastą (aktyvumo koeficientą </w:t>
      </w:r>
      <w:r w:rsidRPr="00F8538C">
        <w:rPr>
          <w:rFonts w:ascii="Times New Roman" w:hAnsi="Times New Roman"/>
          <w:lang w:eastAsia="lt-LT"/>
        </w:rPr>
        <w:sym w:font="Symbol" w:char="F061"/>
      </w:r>
      <w:r w:rsidRPr="00F8538C">
        <w:rPr>
          <w:rFonts w:ascii="Times New Roman" w:hAnsi="Times New Roman"/>
          <w:lang w:eastAsia="lt-LT"/>
        </w:rPr>
        <w:t>-ETK). ETK k</w:t>
      </w:r>
      <w:r>
        <w:rPr>
          <w:rFonts w:ascii="Times New Roman" w:hAnsi="Times New Roman"/>
          <w:lang w:eastAsia="lt-LT"/>
        </w:rPr>
        <w:t>oncentracija plazmoje yra 2 – 4 </w:t>
      </w:r>
      <w:r w:rsidRPr="00F8538C">
        <w:rPr>
          <w:rFonts w:ascii="Times New Roman" w:hAnsi="Times New Roman"/>
          <w:lang w:eastAsia="lt-LT"/>
        </w:rPr>
        <w:sym w:font="Symbol" w:char="F06D"/>
      </w:r>
      <w:r>
        <w:rPr>
          <w:rFonts w:ascii="Times New Roman" w:hAnsi="Times New Roman"/>
          <w:lang w:eastAsia="lt-LT"/>
        </w:rPr>
        <w:t>g/100 </w:t>
      </w:r>
      <w:r w:rsidRPr="00F8538C">
        <w:rPr>
          <w:rFonts w:ascii="Times New Roman" w:hAnsi="Times New Roman"/>
          <w:lang w:eastAsia="lt-LT"/>
        </w:rPr>
        <w:t xml:space="preserve">ml. </w:t>
      </w:r>
    </w:p>
    <w:p w14:paraId="7065672E" w14:textId="77777777" w:rsidR="00D91CEE" w:rsidRDefault="00D91CEE" w:rsidP="00D91CEE">
      <w:pPr>
        <w:spacing w:after="0" w:line="240" w:lineRule="auto"/>
        <w:rPr>
          <w:rFonts w:ascii="Times New Roman" w:hAnsi="Times New Roman"/>
          <w:lang w:eastAsia="lt-LT"/>
        </w:rPr>
      </w:pPr>
    </w:p>
    <w:p w14:paraId="7D344D4A" w14:textId="77777777" w:rsidR="00D91CEE" w:rsidRDefault="00D91CEE" w:rsidP="00D91CEE">
      <w:pPr>
        <w:spacing w:after="0" w:line="240" w:lineRule="auto"/>
        <w:rPr>
          <w:rFonts w:ascii="Times New Roman" w:hAnsi="Times New Roman"/>
          <w:u w:val="single"/>
          <w:lang w:eastAsia="lt-LT"/>
        </w:rPr>
      </w:pPr>
      <w:r w:rsidRPr="004A722F">
        <w:rPr>
          <w:rFonts w:ascii="Times New Roman" w:hAnsi="Times New Roman"/>
          <w:u w:val="single"/>
          <w:lang w:eastAsia="lt-LT"/>
        </w:rPr>
        <w:t>Farmakodinaminis poveikis</w:t>
      </w:r>
    </w:p>
    <w:p w14:paraId="5A85FA34" w14:textId="77777777" w:rsidR="00D91CEE" w:rsidRDefault="00D91CEE" w:rsidP="00D91CEE">
      <w:pPr>
        <w:spacing w:after="0" w:line="240" w:lineRule="auto"/>
        <w:rPr>
          <w:rFonts w:ascii="Times New Roman" w:hAnsi="Times New Roman"/>
          <w:lang w:eastAsia="lt-LT"/>
        </w:rPr>
      </w:pPr>
      <w:r w:rsidRPr="004A722F">
        <w:rPr>
          <w:rFonts w:ascii="Times New Roman" w:hAnsi="Times New Roman"/>
          <w:lang w:eastAsia="lt-LT"/>
        </w:rPr>
        <w:lastRenderedPageBreak/>
        <w:t>Vitamino B</w:t>
      </w:r>
      <w:r w:rsidRPr="004A722F">
        <w:rPr>
          <w:rFonts w:ascii="Times New Roman" w:hAnsi="Times New Roman"/>
          <w:vertAlign w:val="subscript"/>
          <w:lang w:eastAsia="lt-LT"/>
        </w:rPr>
        <w:t>1</w:t>
      </w:r>
      <w:r w:rsidRPr="004A722F">
        <w:rPr>
          <w:rFonts w:ascii="Times New Roman" w:hAnsi="Times New Roman"/>
          <w:lang w:eastAsia="lt-LT"/>
        </w:rPr>
        <w:t xml:space="preserve"> </w:t>
      </w:r>
      <w:r>
        <w:rPr>
          <w:rFonts w:ascii="Times New Roman" w:hAnsi="Times New Roman"/>
          <w:lang w:eastAsia="lt-LT"/>
        </w:rPr>
        <w:t xml:space="preserve">trūkumas </w:t>
      </w:r>
      <w:r w:rsidRPr="004A722F">
        <w:rPr>
          <w:rFonts w:ascii="Times New Roman" w:hAnsi="Times New Roman"/>
          <w:lang w:eastAsia="lt-LT"/>
        </w:rPr>
        <w:t>galima</w:t>
      </w:r>
      <w:r>
        <w:rPr>
          <w:rFonts w:ascii="Times New Roman" w:hAnsi="Times New Roman"/>
          <w:lang w:eastAsia="lt-LT"/>
        </w:rPr>
        <w:t>s</w:t>
      </w:r>
      <w:r w:rsidRPr="004A722F">
        <w:rPr>
          <w:rFonts w:ascii="Times New Roman" w:hAnsi="Times New Roman"/>
          <w:lang w:eastAsia="lt-LT"/>
        </w:rPr>
        <w:t xml:space="preserve"> šiais atvejais: sergant chroniniu alkoholizmu, </w:t>
      </w:r>
      <w:r>
        <w:rPr>
          <w:rFonts w:ascii="Times New Roman" w:hAnsi="Times New Roman"/>
          <w:lang w:eastAsia="lt-LT"/>
        </w:rPr>
        <w:t>1 ir 2 tipo cukriniu diabetu, esant nepakankamai mitybai, vartojant dideles diuretikų dozes, nėštumo ir žindymo laikotarpiais (padidėjęs vitamino B</w:t>
      </w:r>
      <w:r w:rsidRPr="004A722F">
        <w:rPr>
          <w:rFonts w:ascii="Times New Roman" w:hAnsi="Times New Roman"/>
          <w:vertAlign w:val="subscript"/>
          <w:lang w:eastAsia="lt-LT"/>
        </w:rPr>
        <w:t>1</w:t>
      </w:r>
      <w:r>
        <w:rPr>
          <w:rFonts w:ascii="Times New Roman" w:hAnsi="Times New Roman"/>
          <w:lang w:eastAsia="lt-LT"/>
        </w:rPr>
        <w:t xml:space="preserve"> poreikis).</w:t>
      </w:r>
    </w:p>
    <w:p w14:paraId="60DC9380" w14:textId="77777777" w:rsidR="00D91CEE" w:rsidRPr="004A722F" w:rsidRDefault="00D91CEE" w:rsidP="00D91CEE">
      <w:pPr>
        <w:spacing w:after="0" w:line="240" w:lineRule="auto"/>
        <w:rPr>
          <w:rFonts w:ascii="Times New Roman" w:hAnsi="Times New Roman"/>
          <w:lang w:eastAsia="lt-LT"/>
        </w:rPr>
      </w:pPr>
    </w:p>
    <w:p w14:paraId="091383F3" w14:textId="77777777" w:rsidR="00D91CEE" w:rsidRPr="004A722F" w:rsidRDefault="00D91CEE" w:rsidP="00D91CEE">
      <w:pPr>
        <w:spacing w:after="0" w:line="240" w:lineRule="auto"/>
        <w:rPr>
          <w:rFonts w:ascii="Times New Roman" w:hAnsi="Times New Roman"/>
          <w:u w:val="single"/>
          <w:lang w:eastAsia="lt-LT"/>
        </w:rPr>
      </w:pPr>
      <w:r w:rsidRPr="004A722F">
        <w:rPr>
          <w:rFonts w:ascii="Times New Roman" w:hAnsi="Times New Roman"/>
          <w:u w:val="single"/>
          <w:lang w:eastAsia="lt-LT"/>
        </w:rPr>
        <w:t>Klinikinis veiksmingumas ir saugumas</w:t>
      </w:r>
    </w:p>
    <w:p w14:paraId="4CB9AAB6" w14:textId="77777777" w:rsidR="00D91CEE" w:rsidRDefault="00D91CEE" w:rsidP="00D91CEE">
      <w:pPr>
        <w:spacing w:after="0" w:line="240" w:lineRule="auto"/>
        <w:rPr>
          <w:rFonts w:ascii="Times New Roman" w:hAnsi="Times New Roman"/>
          <w:lang w:eastAsia="lt-LT"/>
        </w:rPr>
      </w:pPr>
      <w:r w:rsidRPr="00F8538C">
        <w:rPr>
          <w:rFonts w:ascii="Times New Roman" w:hAnsi="Times New Roman"/>
          <w:lang w:eastAsia="lt-LT"/>
        </w:rPr>
        <w:t>Nustatyta, kad didelės vitamino B</w:t>
      </w:r>
      <w:r w:rsidRPr="00F8538C">
        <w:rPr>
          <w:rFonts w:ascii="Times New Roman" w:hAnsi="Times New Roman"/>
          <w:vertAlign w:val="subscript"/>
          <w:lang w:eastAsia="lt-LT"/>
        </w:rPr>
        <w:t>1</w:t>
      </w:r>
      <w:r w:rsidRPr="004A722F">
        <w:rPr>
          <w:rFonts w:ascii="Times New Roman" w:hAnsi="Times New Roman"/>
          <w:lang w:eastAsia="lt-LT"/>
        </w:rPr>
        <w:t xml:space="preserve"> (benfotiamino) </w:t>
      </w:r>
      <w:r w:rsidRPr="00F8538C">
        <w:rPr>
          <w:rFonts w:ascii="Times New Roman" w:hAnsi="Times New Roman"/>
          <w:lang w:eastAsia="lt-LT"/>
        </w:rPr>
        <w:t xml:space="preserve">dozės yra veiksminga priemonė Vernikės </w:t>
      </w:r>
      <w:r>
        <w:rPr>
          <w:rFonts w:ascii="Times New Roman" w:hAnsi="Times New Roman"/>
          <w:lang w:eastAsia="lt-LT"/>
        </w:rPr>
        <w:t>(</w:t>
      </w:r>
      <w:r w:rsidRPr="00A473F2">
        <w:rPr>
          <w:rFonts w:ascii="Times New Roman" w:hAnsi="Times New Roman"/>
          <w:i/>
          <w:lang w:eastAsia="lt-LT"/>
        </w:rPr>
        <w:t>Wernicke</w:t>
      </w:r>
      <w:r>
        <w:rPr>
          <w:rFonts w:ascii="Times New Roman" w:hAnsi="Times New Roman"/>
          <w:lang w:eastAsia="lt-LT"/>
        </w:rPr>
        <w:t xml:space="preserve">) </w:t>
      </w:r>
      <w:r w:rsidRPr="00F8538C">
        <w:rPr>
          <w:rFonts w:ascii="Times New Roman" w:hAnsi="Times New Roman"/>
          <w:lang w:eastAsia="lt-LT"/>
        </w:rPr>
        <w:t>encefalopatijai gydyti</w:t>
      </w:r>
      <w:r>
        <w:rPr>
          <w:rFonts w:ascii="Times New Roman" w:hAnsi="Times New Roman"/>
          <w:lang w:eastAsia="lt-LT"/>
        </w:rPr>
        <w:t>.</w:t>
      </w:r>
    </w:p>
    <w:p w14:paraId="09D6F31E" w14:textId="77777777" w:rsidR="00D91CEE" w:rsidRDefault="00D91CEE" w:rsidP="00D91CEE">
      <w:pPr>
        <w:spacing w:after="0" w:line="240" w:lineRule="auto"/>
        <w:rPr>
          <w:rFonts w:ascii="Times New Roman" w:hAnsi="Times New Roman"/>
          <w:lang w:eastAsia="lt-LT"/>
        </w:rPr>
      </w:pPr>
    </w:p>
    <w:p w14:paraId="16398810" w14:textId="77777777" w:rsidR="00D91CEE" w:rsidRDefault="00D91CEE" w:rsidP="00D91CEE">
      <w:pPr>
        <w:spacing w:after="0" w:line="240" w:lineRule="auto"/>
        <w:rPr>
          <w:rFonts w:ascii="Times New Roman" w:hAnsi="Times New Roman"/>
          <w:lang w:eastAsia="lt-LT"/>
        </w:rPr>
      </w:pPr>
      <w:r>
        <w:rPr>
          <w:rFonts w:ascii="Times New Roman" w:hAnsi="Times New Roman"/>
          <w:lang w:eastAsia="lt-LT"/>
        </w:rPr>
        <w:t>Intensyvus alkoholio vartojimas dažnai siejasi su alkoholine kardiomiopatija ir vitamino B</w:t>
      </w:r>
      <w:r w:rsidRPr="004A722F">
        <w:rPr>
          <w:rFonts w:ascii="Times New Roman" w:hAnsi="Times New Roman"/>
          <w:vertAlign w:val="subscript"/>
          <w:lang w:eastAsia="lt-LT"/>
        </w:rPr>
        <w:t>1</w:t>
      </w:r>
      <w:r>
        <w:rPr>
          <w:rFonts w:ascii="Times New Roman" w:hAnsi="Times New Roman"/>
          <w:lang w:eastAsia="lt-LT"/>
        </w:rPr>
        <w:t xml:space="preserve"> trūkumu. Be to, nustatytas ryšys tarp širdies nepakankamumo ir tiaminotrūkumo. Nustatyta, kad papildomas tiamino vartojimas padidina kairiojo skilvelio išstūmimo frakciją.</w:t>
      </w:r>
    </w:p>
    <w:p w14:paraId="38259033" w14:textId="77777777" w:rsidR="00D91CEE" w:rsidRDefault="00D91CEE" w:rsidP="00D91CEE">
      <w:pPr>
        <w:spacing w:after="0" w:line="240" w:lineRule="auto"/>
        <w:rPr>
          <w:rFonts w:ascii="Times New Roman" w:hAnsi="Times New Roman"/>
          <w:lang w:eastAsia="lt-LT"/>
        </w:rPr>
      </w:pPr>
    </w:p>
    <w:p w14:paraId="1419CBD2" w14:textId="77777777" w:rsidR="00D91CEE" w:rsidRDefault="00D91CEE" w:rsidP="00D91CEE">
      <w:pPr>
        <w:spacing w:after="0" w:line="240" w:lineRule="auto"/>
        <w:rPr>
          <w:rFonts w:ascii="Times New Roman" w:hAnsi="Times New Roman"/>
          <w:lang w:eastAsia="lt-LT"/>
        </w:rPr>
      </w:pPr>
      <w:r>
        <w:rPr>
          <w:rFonts w:ascii="Times New Roman" w:hAnsi="Times New Roman"/>
          <w:lang w:eastAsia="lt-LT"/>
        </w:rPr>
        <w:t>Benfotiamino veiksmingumas gydant diabetinę polineuropatiją nustatytas keliais dvigubai aklais placebu kontroliuojamais klinikiniais tyrimais.</w:t>
      </w:r>
    </w:p>
    <w:p w14:paraId="3CAD0238" w14:textId="77777777" w:rsidR="00D91CEE" w:rsidRDefault="00D91CEE" w:rsidP="00D91CEE">
      <w:pPr>
        <w:spacing w:after="0" w:line="240" w:lineRule="auto"/>
        <w:rPr>
          <w:rFonts w:ascii="Times New Roman" w:hAnsi="Times New Roman"/>
          <w:lang w:eastAsia="lt-LT"/>
        </w:rPr>
      </w:pPr>
    </w:p>
    <w:p w14:paraId="543AEA65" w14:textId="77777777" w:rsidR="00D91CEE" w:rsidRDefault="00D91CEE" w:rsidP="00D91CEE">
      <w:pPr>
        <w:spacing w:after="0" w:line="240" w:lineRule="auto"/>
        <w:rPr>
          <w:rFonts w:ascii="Times New Roman" w:hAnsi="Times New Roman"/>
          <w:lang w:eastAsia="lt-LT"/>
        </w:rPr>
      </w:pPr>
      <w:r w:rsidRPr="00397ED1">
        <w:rPr>
          <w:rFonts w:ascii="Times New Roman" w:hAnsi="Times New Roman"/>
          <w:i/>
          <w:lang w:eastAsia="lt-LT"/>
        </w:rPr>
        <w:t>Haupt</w:t>
      </w:r>
      <w:r>
        <w:rPr>
          <w:rFonts w:ascii="Times New Roman" w:hAnsi="Times New Roman"/>
          <w:lang w:eastAsia="lt-LT"/>
        </w:rPr>
        <w:t xml:space="preserve"> ir bendradarbių (2005) tyrimo metu benfotiaminas palygintas su placebu ištyrus 40 diabetine polineuropatija sergančių pacientų vartojant po 100 mg dozes 4 kartus per parą 3 savaites. Gydymo metu reikšmingai pagerėjo neuropatijos rodiklių vertinimas balais, gydymas buvo gerai toleruojamas.</w:t>
      </w:r>
    </w:p>
    <w:p w14:paraId="733F0C8A" w14:textId="77777777" w:rsidR="00D91CEE" w:rsidRDefault="00D91CEE" w:rsidP="00D91CEE">
      <w:pPr>
        <w:spacing w:after="0" w:line="240" w:lineRule="auto"/>
        <w:rPr>
          <w:rFonts w:ascii="Times New Roman" w:hAnsi="Times New Roman"/>
          <w:lang w:eastAsia="lt-LT"/>
        </w:rPr>
      </w:pPr>
    </w:p>
    <w:p w14:paraId="54D100E5" w14:textId="77777777" w:rsidR="00D91CEE" w:rsidRDefault="00D91CEE" w:rsidP="00D91CEE">
      <w:pPr>
        <w:spacing w:after="0" w:line="240" w:lineRule="auto"/>
        <w:rPr>
          <w:rFonts w:ascii="Times New Roman" w:hAnsi="Times New Roman"/>
          <w:lang w:eastAsia="lt-LT"/>
        </w:rPr>
      </w:pPr>
      <w:r w:rsidRPr="00397ED1">
        <w:rPr>
          <w:rFonts w:ascii="Times New Roman" w:hAnsi="Times New Roman"/>
          <w:i/>
          <w:lang w:eastAsia="lt-LT"/>
        </w:rPr>
        <w:t>Stracke</w:t>
      </w:r>
      <w:r w:rsidRPr="00F24E04">
        <w:rPr>
          <w:rFonts w:ascii="Times New Roman" w:hAnsi="Times New Roman"/>
          <w:lang w:eastAsia="lt-LT"/>
        </w:rPr>
        <w:t xml:space="preserve"> ir bendr</w:t>
      </w:r>
      <w:r>
        <w:rPr>
          <w:rFonts w:ascii="Times New Roman" w:hAnsi="Times New Roman"/>
          <w:lang w:eastAsia="lt-LT"/>
        </w:rPr>
        <w:t>a</w:t>
      </w:r>
      <w:r w:rsidRPr="00F24E04">
        <w:rPr>
          <w:rFonts w:ascii="Times New Roman" w:hAnsi="Times New Roman"/>
          <w:lang w:eastAsia="lt-LT"/>
        </w:rPr>
        <w:t xml:space="preserve">darbiai 2008 metais tyrė benfotiamino veiksmingumą gydant diabetinę polineuropatiją dvigubai aklo placebo kontroliuojamo III fazės tyrimo metu. Diabetine polineuropatija sergantys 124 pacientai ilgiau negu 6 savaites vartojo benfotiamino po 600 mg per parą (n=47/43) arba po 300 mg per parą (n=45/42) arba </w:t>
      </w:r>
      <w:r>
        <w:rPr>
          <w:rFonts w:ascii="Times New Roman" w:hAnsi="Times New Roman"/>
          <w:lang w:eastAsia="lt-LT"/>
        </w:rPr>
        <w:t>placebą</w:t>
      </w:r>
      <w:r w:rsidRPr="00F24E04">
        <w:rPr>
          <w:rFonts w:ascii="Times New Roman" w:hAnsi="Times New Roman"/>
          <w:lang w:eastAsia="lt-LT"/>
        </w:rPr>
        <w:t xml:space="preserve"> (n=41/39)</w:t>
      </w:r>
      <w:r>
        <w:rPr>
          <w:rFonts w:ascii="Times New Roman" w:hAnsi="Times New Roman"/>
          <w:lang w:eastAsia="lt-LT"/>
        </w:rPr>
        <w:t>. Gydymo metu neuropatijos vertinimo rodikliai reikšmingai pagerėjo (p</w:t>
      </w:r>
      <w:r w:rsidRPr="00C260A0">
        <w:rPr>
          <w:rFonts w:ascii="Times New Roman" w:hAnsi="Times New Roman"/>
          <w:lang w:val="pt-PT" w:eastAsia="lt-LT"/>
        </w:rPr>
        <w:t>=</w:t>
      </w:r>
      <w:r>
        <w:rPr>
          <w:rFonts w:ascii="Times New Roman" w:hAnsi="Times New Roman"/>
          <w:lang w:eastAsia="lt-LT"/>
        </w:rPr>
        <w:t>0,033). Nepageidaujamo poveikio reiškinių nebuvo.</w:t>
      </w:r>
    </w:p>
    <w:p w14:paraId="711C2748" w14:textId="77777777" w:rsidR="00D91CEE" w:rsidRPr="00F24E04" w:rsidRDefault="00D91CEE" w:rsidP="00D91CEE">
      <w:pPr>
        <w:spacing w:after="0" w:line="240" w:lineRule="auto"/>
        <w:rPr>
          <w:rFonts w:ascii="Times New Roman" w:hAnsi="Times New Roman"/>
          <w:lang w:eastAsia="lt-LT"/>
        </w:rPr>
      </w:pPr>
    </w:p>
    <w:p w14:paraId="601BEA0B" w14:textId="77777777" w:rsidR="00D91CEE" w:rsidRDefault="00D91CEE" w:rsidP="00D91CEE">
      <w:pPr>
        <w:spacing w:after="0" w:line="240" w:lineRule="auto"/>
        <w:rPr>
          <w:rFonts w:ascii="Times New Roman" w:hAnsi="Times New Roman"/>
          <w:caps/>
          <w:lang w:eastAsia="lt-LT"/>
        </w:rPr>
      </w:pPr>
      <w:r w:rsidRPr="00F8538C">
        <w:rPr>
          <w:rFonts w:ascii="Times New Roman" w:hAnsi="Times New Roman"/>
          <w:lang w:eastAsia="lt-LT"/>
        </w:rPr>
        <w:t xml:space="preserve">Tyrimų su </w:t>
      </w:r>
      <w:r>
        <w:rPr>
          <w:rFonts w:ascii="Times New Roman" w:hAnsi="Times New Roman"/>
          <w:lang w:eastAsia="lt-LT"/>
        </w:rPr>
        <w:t xml:space="preserve">įvairių </w:t>
      </w:r>
      <w:r w:rsidRPr="00F8538C">
        <w:rPr>
          <w:rFonts w:ascii="Times New Roman" w:hAnsi="Times New Roman"/>
          <w:lang w:eastAsia="lt-LT"/>
        </w:rPr>
        <w:t>gyvūn</w:t>
      </w:r>
      <w:r>
        <w:rPr>
          <w:rFonts w:ascii="Times New Roman" w:hAnsi="Times New Roman"/>
          <w:lang w:eastAsia="lt-LT"/>
        </w:rPr>
        <w:t>ų</w:t>
      </w:r>
      <w:r w:rsidRPr="00F8538C">
        <w:rPr>
          <w:rFonts w:ascii="Times New Roman" w:hAnsi="Times New Roman"/>
          <w:lang w:eastAsia="lt-LT"/>
        </w:rPr>
        <w:t xml:space="preserve"> </w:t>
      </w:r>
      <w:r>
        <w:rPr>
          <w:rFonts w:ascii="Times New Roman" w:hAnsi="Times New Roman"/>
          <w:lang w:eastAsia="lt-LT"/>
        </w:rPr>
        <w:t xml:space="preserve">eksperimentinių modelių </w:t>
      </w:r>
      <w:r w:rsidRPr="00F8538C">
        <w:rPr>
          <w:rFonts w:ascii="Times New Roman" w:hAnsi="Times New Roman"/>
          <w:lang w:eastAsia="lt-LT"/>
        </w:rPr>
        <w:t>duomenimis, vitaminas B</w:t>
      </w:r>
      <w:r w:rsidRPr="00F8538C">
        <w:rPr>
          <w:rFonts w:ascii="Times New Roman" w:hAnsi="Times New Roman"/>
          <w:vertAlign w:val="subscript"/>
          <w:lang w:eastAsia="lt-LT"/>
        </w:rPr>
        <w:t>1</w:t>
      </w:r>
      <w:r w:rsidRPr="00F8538C">
        <w:rPr>
          <w:rFonts w:ascii="Times New Roman" w:hAnsi="Times New Roman"/>
          <w:lang w:eastAsia="lt-LT"/>
        </w:rPr>
        <w:t xml:space="preserve"> (t. y. benfotiaminas) pasižymėjo neuralginius skausmus malšinančiu aktyvumu. </w:t>
      </w:r>
    </w:p>
    <w:p w14:paraId="29EE8FA0" w14:textId="77777777" w:rsidR="00D91CEE" w:rsidRPr="00F24E04" w:rsidRDefault="00D91CEE" w:rsidP="00D91CEE">
      <w:pPr>
        <w:spacing w:after="0" w:line="240" w:lineRule="auto"/>
        <w:rPr>
          <w:rFonts w:ascii="Times New Roman" w:hAnsi="Times New Roman"/>
          <w:caps/>
          <w:lang w:eastAsia="lt-LT"/>
        </w:rPr>
      </w:pPr>
    </w:p>
    <w:p w14:paraId="4008A89E" w14:textId="77777777" w:rsidR="00D91CEE" w:rsidRPr="00F8538C" w:rsidRDefault="00D91CEE" w:rsidP="00D91CEE">
      <w:pPr>
        <w:tabs>
          <w:tab w:val="left" w:pos="720"/>
        </w:tabs>
        <w:spacing w:after="0" w:line="240" w:lineRule="auto"/>
        <w:rPr>
          <w:rFonts w:ascii="Times New Roman" w:hAnsi="Times New Roman"/>
          <w:b/>
          <w:bCs/>
          <w:lang w:eastAsia="lt-LT"/>
        </w:rPr>
      </w:pPr>
      <w:r w:rsidRPr="00F8538C">
        <w:rPr>
          <w:rFonts w:ascii="Times New Roman" w:hAnsi="Times New Roman"/>
          <w:b/>
          <w:bCs/>
          <w:lang w:eastAsia="lt-LT"/>
        </w:rPr>
        <w:t>5.2</w:t>
      </w:r>
      <w:r w:rsidRPr="00F8538C">
        <w:rPr>
          <w:rFonts w:ascii="Times New Roman" w:hAnsi="Times New Roman"/>
          <w:b/>
          <w:bCs/>
          <w:lang w:eastAsia="lt-LT"/>
        </w:rPr>
        <w:tab/>
        <w:t>Farmakokinetinės savybės</w:t>
      </w:r>
    </w:p>
    <w:p w14:paraId="273997C8" w14:textId="77777777" w:rsidR="00D91CEE" w:rsidRPr="00F8538C" w:rsidRDefault="00D91CEE" w:rsidP="00D91CEE">
      <w:pPr>
        <w:spacing w:after="0" w:line="240" w:lineRule="auto"/>
        <w:rPr>
          <w:rFonts w:ascii="Times New Roman" w:hAnsi="Times New Roman"/>
          <w:lang w:eastAsia="lt-LT"/>
        </w:rPr>
      </w:pPr>
    </w:p>
    <w:p w14:paraId="67809A16" w14:textId="77777777" w:rsidR="00D91CEE" w:rsidRPr="00273A42" w:rsidRDefault="00D91CEE" w:rsidP="00D91CEE">
      <w:pPr>
        <w:spacing w:after="0" w:line="240" w:lineRule="auto"/>
        <w:rPr>
          <w:rFonts w:ascii="Times New Roman" w:hAnsi="Times New Roman"/>
          <w:u w:val="single"/>
          <w:lang w:eastAsia="lt-LT"/>
        </w:rPr>
      </w:pPr>
      <w:r w:rsidRPr="00273A42">
        <w:rPr>
          <w:rFonts w:ascii="Times New Roman" w:hAnsi="Times New Roman"/>
          <w:u w:val="single"/>
          <w:lang w:eastAsia="lt-LT"/>
        </w:rPr>
        <w:t xml:space="preserve">Absorbcija </w:t>
      </w:r>
    </w:p>
    <w:p w14:paraId="4BA4344E" w14:textId="77777777" w:rsidR="00D91CEE" w:rsidRDefault="00D91CEE" w:rsidP="00D91CEE">
      <w:pPr>
        <w:spacing w:after="0" w:line="240" w:lineRule="auto"/>
        <w:rPr>
          <w:rFonts w:ascii="Times New Roman" w:hAnsi="Times New Roman"/>
          <w:lang w:eastAsia="lt-LT"/>
        </w:rPr>
      </w:pPr>
      <w:r>
        <w:rPr>
          <w:rFonts w:ascii="Times New Roman" w:hAnsi="Times New Roman"/>
          <w:lang w:eastAsia="lt-LT"/>
        </w:rPr>
        <w:t>Provaisto b</w:t>
      </w:r>
      <w:r w:rsidRPr="00F8538C">
        <w:rPr>
          <w:rFonts w:ascii="Times New Roman" w:hAnsi="Times New Roman"/>
          <w:lang w:eastAsia="lt-LT"/>
        </w:rPr>
        <w:t>enfotiamin</w:t>
      </w:r>
      <w:r>
        <w:rPr>
          <w:rFonts w:ascii="Times New Roman" w:hAnsi="Times New Roman"/>
          <w:lang w:eastAsia="lt-LT"/>
        </w:rPr>
        <w:t xml:space="preserve">o absorbcijai žarnyno sienelėje būtinas fosfato liekanos </w:t>
      </w:r>
      <w:r w:rsidRPr="00A31E98">
        <w:rPr>
          <w:rFonts w:ascii="Times New Roman" w:hAnsi="Times New Roman"/>
          <w:lang w:eastAsia="lt-LT"/>
        </w:rPr>
        <w:t>suardymas</w:t>
      </w:r>
      <w:r>
        <w:rPr>
          <w:rFonts w:ascii="Times New Roman" w:hAnsi="Times New Roman"/>
          <w:lang w:eastAsia="lt-LT"/>
        </w:rPr>
        <w:t xml:space="preserve"> veikiant fosfatazei. Išgerto tiamino transportavimas vyksta dvejopu būdu (įsotinimo, nuo aktyvios energijos ir natrio priklausomu būdu esant &lt; 2 mkmol/l koncentracijai ir didelių dozių įsisavinimo pasyvios difuzijos būdu). Didžiausia aktyvi absorbcija vyksta proksimalinėje žarnų dalyje (plonojoje ir dvylikapirštėje žarnose).</w:t>
      </w:r>
    </w:p>
    <w:p w14:paraId="757766E7" w14:textId="77777777" w:rsidR="00D91CEE" w:rsidRDefault="00D91CEE" w:rsidP="00D91CEE">
      <w:pPr>
        <w:spacing w:after="0" w:line="240" w:lineRule="auto"/>
        <w:rPr>
          <w:rFonts w:ascii="Times New Roman" w:hAnsi="Times New Roman"/>
          <w:lang w:eastAsia="lt-LT"/>
        </w:rPr>
      </w:pPr>
      <w:r>
        <w:rPr>
          <w:rFonts w:ascii="Times New Roman" w:hAnsi="Times New Roman"/>
          <w:lang w:eastAsia="lt-LT"/>
        </w:rPr>
        <w:t>Benfotiaminas žymiai geriau absorbuojamas negu vandenyje tirpios tiamino druskos.</w:t>
      </w:r>
    </w:p>
    <w:p w14:paraId="00B3B291" w14:textId="77777777" w:rsidR="00D91CEE" w:rsidRPr="003157C1" w:rsidRDefault="00D91CEE" w:rsidP="00D91CEE">
      <w:pPr>
        <w:spacing w:after="0" w:line="240" w:lineRule="auto"/>
        <w:rPr>
          <w:rFonts w:ascii="Times New Roman" w:hAnsi="Times New Roman"/>
          <w:lang w:eastAsia="lt-LT"/>
        </w:rPr>
      </w:pPr>
    </w:p>
    <w:p w14:paraId="08D627E4" w14:textId="77777777" w:rsidR="00D91CEE" w:rsidRPr="003157C1" w:rsidRDefault="00D91CEE" w:rsidP="00D91CEE">
      <w:pPr>
        <w:spacing w:after="0" w:line="240" w:lineRule="auto"/>
        <w:rPr>
          <w:rFonts w:ascii="Times New Roman" w:hAnsi="Times New Roman"/>
          <w:u w:val="single"/>
          <w:lang w:eastAsia="lt-LT"/>
        </w:rPr>
      </w:pPr>
      <w:r w:rsidRPr="003157C1">
        <w:rPr>
          <w:rFonts w:ascii="Times New Roman" w:hAnsi="Times New Roman"/>
          <w:u w:val="single"/>
          <w:lang w:eastAsia="lt-LT"/>
        </w:rPr>
        <w:t>Pasiskirstymas</w:t>
      </w:r>
    </w:p>
    <w:p w14:paraId="1AC506AF" w14:textId="77777777" w:rsidR="00D91CEE" w:rsidRPr="003157C1" w:rsidRDefault="00D91CEE" w:rsidP="00D91CEE">
      <w:pPr>
        <w:spacing w:after="0" w:line="240" w:lineRule="auto"/>
        <w:rPr>
          <w:rFonts w:ascii="Times New Roman" w:hAnsi="Times New Roman"/>
          <w:lang w:eastAsia="lt-LT"/>
        </w:rPr>
      </w:pPr>
      <w:r>
        <w:rPr>
          <w:rFonts w:ascii="Times New Roman" w:hAnsi="Times New Roman"/>
          <w:lang w:eastAsia="lt-LT"/>
        </w:rPr>
        <w:t xml:space="preserve">Sveikų žmonių organizme 50 mg tiamino hidrochlorido biologinis prieinamumas yra maždaug 5,3 </w:t>
      </w:r>
      <w:r w:rsidRPr="00C260A0">
        <w:rPr>
          <w:rFonts w:ascii="Times New Roman" w:hAnsi="Times New Roman"/>
          <w:lang w:eastAsia="lt-LT"/>
        </w:rPr>
        <w:t xml:space="preserve">%. </w:t>
      </w:r>
      <w:r w:rsidRPr="003157C1">
        <w:rPr>
          <w:rFonts w:ascii="Times New Roman" w:hAnsi="Times New Roman"/>
          <w:lang w:eastAsia="lt-LT"/>
        </w:rPr>
        <w:t xml:space="preserve">Palyginimui, </w:t>
      </w:r>
      <w:r>
        <w:rPr>
          <w:rFonts w:ascii="Times New Roman" w:hAnsi="Times New Roman"/>
          <w:lang w:eastAsia="lt-LT"/>
        </w:rPr>
        <w:t>per burną</w:t>
      </w:r>
      <w:r w:rsidRPr="003157C1">
        <w:rPr>
          <w:rFonts w:ascii="Times New Roman" w:hAnsi="Times New Roman"/>
          <w:lang w:eastAsia="lt-LT"/>
        </w:rPr>
        <w:t xml:space="preserve"> pavartotas </w:t>
      </w:r>
      <w:r w:rsidRPr="00A31E98">
        <w:rPr>
          <w:rFonts w:ascii="Times New Roman" w:hAnsi="Times New Roman"/>
          <w:lang w:eastAsia="lt-LT"/>
        </w:rPr>
        <w:t>benfotiaminas sudaro 5</w:t>
      </w:r>
      <w:r>
        <w:rPr>
          <w:rFonts w:ascii="Times New Roman" w:hAnsi="Times New Roman"/>
          <w:lang w:eastAsia="lt-LT"/>
        </w:rPr>
        <w:t xml:space="preserve"> kartus didesnę tiamino C</w:t>
      </w:r>
      <w:r w:rsidRPr="00A31E98">
        <w:rPr>
          <w:rFonts w:ascii="Times New Roman" w:hAnsi="Times New Roman"/>
          <w:vertAlign w:val="subscript"/>
          <w:lang w:eastAsia="lt-LT"/>
        </w:rPr>
        <w:t>max</w:t>
      </w:r>
      <w:r>
        <w:rPr>
          <w:rFonts w:ascii="Times New Roman" w:hAnsi="Times New Roman"/>
          <w:lang w:eastAsia="lt-LT"/>
        </w:rPr>
        <w:t xml:space="preserve"> ir apie 3,6 karto geresnį biologinį prieinamumą.</w:t>
      </w:r>
    </w:p>
    <w:p w14:paraId="139E370A" w14:textId="77777777" w:rsidR="00D91CEE" w:rsidRDefault="00D91CEE" w:rsidP="00D91CEE">
      <w:pPr>
        <w:spacing w:after="0" w:line="240" w:lineRule="auto"/>
        <w:rPr>
          <w:rFonts w:ascii="Times New Roman" w:hAnsi="Times New Roman"/>
          <w:lang w:eastAsia="lt-LT"/>
        </w:rPr>
      </w:pPr>
      <w:r>
        <w:rPr>
          <w:rFonts w:ascii="Times New Roman" w:hAnsi="Times New Roman"/>
          <w:lang w:eastAsia="lt-LT"/>
        </w:rPr>
        <w:t>Žmogaus organizme</w:t>
      </w:r>
      <w:r w:rsidRPr="00244F64">
        <w:rPr>
          <w:rFonts w:ascii="Times New Roman" w:hAnsi="Times New Roman"/>
          <w:lang w:eastAsia="lt-LT"/>
        </w:rPr>
        <w:t xml:space="preserve"> </w:t>
      </w:r>
      <w:r>
        <w:rPr>
          <w:rFonts w:ascii="Times New Roman" w:hAnsi="Times New Roman"/>
          <w:lang w:eastAsia="lt-LT"/>
        </w:rPr>
        <w:t>y</w:t>
      </w:r>
      <w:r w:rsidRPr="00244F64">
        <w:rPr>
          <w:rFonts w:ascii="Times New Roman" w:hAnsi="Times New Roman"/>
          <w:lang w:eastAsia="lt-LT"/>
        </w:rPr>
        <w:t xml:space="preserve">ra </w:t>
      </w:r>
      <w:r>
        <w:rPr>
          <w:rFonts w:ascii="Times New Roman" w:hAnsi="Times New Roman"/>
          <w:lang w:eastAsia="lt-LT"/>
        </w:rPr>
        <w:t>gausu</w:t>
      </w:r>
      <w:r w:rsidRPr="00244F64">
        <w:rPr>
          <w:rFonts w:ascii="Times New Roman" w:hAnsi="Times New Roman"/>
          <w:lang w:eastAsia="lt-LT"/>
        </w:rPr>
        <w:t xml:space="preserve"> </w:t>
      </w:r>
      <w:r>
        <w:rPr>
          <w:rFonts w:ascii="Times New Roman" w:hAnsi="Times New Roman"/>
          <w:lang w:eastAsia="lt-LT"/>
        </w:rPr>
        <w:t>tiamino.</w:t>
      </w:r>
      <w:r w:rsidRPr="00C260A0">
        <w:rPr>
          <w:rFonts w:ascii="Arial" w:eastAsia="Times New Roman" w:hAnsi="Arial" w:cs="Arial"/>
          <w:lang w:val="pt-PT" w:eastAsia="de-DE"/>
        </w:rPr>
        <w:t xml:space="preserve"> </w:t>
      </w:r>
      <w:r w:rsidRPr="00244F64">
        <w:rPr>
          <w:rFonts w:ascii="Times New Roman" w:hAnsi="Times New Roman"/>
          <w:lang w:eastAsia="lt-LT"/>
        </w:rPr>
        <w:t>Ląstelės viduje tiaminas dažniausiai būna difosfato pavidalu. Kraujyje apie 10</w:t>
      </w:r>
      <w:r>
        <w:rPr>
          <w:rFonts w:ascii="Times New Roman" w:hAnsi="Times New Roman"/>
          <w:lang w:eastAsia="lt-LT"/>
        </w:rPr>
        <w:t xml:space="preserve"> </w:t>
      </w:r>
      <w:r w:rsidRPr="00244F64">
        <w:rPr>
          <w:rFonts w:ascii="Times New Roman" w:hAnsi="Times New Roman"/>
          <w:lang w:eastAsia="lt-LT"/>
        </w:rPr>
        <w:t>% jo yra plazmoje, apie 90</w:t>
      </w:r>
      <w:r>
        <w:rPr>
          <w:rFonts w:ascii="Times New Roman" w:hAnsi="Times New Roman"/>
          <w:lang w:eastAsia="lt-LT"/>
        </w:rPr>
        <w:t xml:space="preserve"> </w:t>
      </w:r>
      <w:r w:rsidRPr="00244F64">
        <w:rPr>
          <w:rFonts w:ascii="Times New Roman" w:hAnsi="Times New Roman"/>
          <w:lang w:eastAsia="lt-LT"/>
        </w:rPr>
        <w:t xml:space="preserve">% kraujo ląstelėse. </w:t>
      </w:r>
      <w:r>
        <w:rPr>
          <w:rFonts w:ascii="Times New Roman" w:hAnsi="Times New Roman"/>
          <w:lang w:eastAsia="lt-LT"/>
        </w:rPr>
        <w:t>Kraujo p</w:t>
      </w:r>
      <w:r w:rsidRPr="00244F64">
        <w:rPr>
          <w:rFonts w:ascii="Times New Roman" w:hAnsi="Times New Roman"/>
          <w:lang w:eastAsia="lt-LT"/>
        </w:rPr>
        <w:t>lazmoje esančio vitamino B</w:t>
      </w:r>
      <w:r w:rsidRPr="00A473F2">
        <w:rPr>
          <w:rFonts w:ascii="Times New Roman" w:hAnsi="Times New Roman"/>
          <w:vertAlign w:val="subscript"/>
          <w:lang w:eastAsia="lt-LT"/>
        </w:rPr>
        <w:t>1</w:t>
      </w:r>
      <w:r w:rsidRPr="00244F64">
        <w:rPr>
          <w:rFonts w:ascii="Times New Roman" w:hAnsi="Times New Roman"/>
          <w:lang w:eastAsia="lt-LT"/>
        </w:rPr>
        <w:t xml:space="preserve"> nuo 20</w:t>
      </w:r>
      <w:r>
        <w:rPr>
          <w:rFonts w:ascii="Times New Roman" w:hAnsi="Times New Roman"/>
          <w:lang w:eastAsia="lt-LT"/>
        </w:rPr>
        <w:t xml:space="preserve"> </w:t>
      </w:r>
      <w:r w:rsidRPr="00244F64">
        <w:rPr>
          <w:rFonts w:ascii="Times New Roman" w:hAnsi="Times New Roman"/>
          <w:lang w:eastAsia="lt-LT"/>
        </w:rPr>
        <w:t>% iki 30</w:t>
      </w:r>
      <w:r>
        <w:rPr>
          <w:rFonts w:ascii="Times New Roman" w:hAnsi="Times New Roman"/>
          <w:lang w:eastAsia="lt-LT"/>
        </w:rPr>
        <w:t xml:space="preserve"> </w:t>
      </w:r>
      <w:r w:rsidRPr="00244F64">
        <w:rPr>
          <w:rFonts w:ascii="Times New Roman" w:hAnsi="Times New Roman"/>
          <w:lang w:eastAsia="lt-LT"/>
        </w:rPr>
        <w:t>% susijungia su baltymais. Vitamino B</w:t>
      </w:r>
      <w:r w:rsidRPr="00A473F2">
        <w:rPr>
          <w:rFonts w:ascii="Times New Roman" w:hAnsi="Times New Roman"/>
          <w:vertAlign w:val="subscript"/>
          <w:lang w:eastAsia="lt-LT"/>
        </w:rPr>
        <w:t>1</w:t>
      </w:r>
      <w:r w:rsidRPr="00244F64">
        <w:rPr>
          <w:rFonts w:ascii="Times New Roman" w:hAnsi="Times New Roman"/>
          <w:lang w:eastAsia="lt-LT"/>
        </w:rPr>
        <w:t xml:space="preserve"> koncentracija kraujo plazmoje griežtai kontroliuojama.</w:t>
      </w:r>
    </w:p>
    <w:p w14:paraId="37B23318" w14:textId="77777777" w:rsidR="00D91CEE" w:rsidRPr="00244F64" w:rsidRDefault="00D91CEE" w:rsidP="00D91CEE">
      <w:pPr>
        <w:spacing w:after="0" w:line="240" w:lineRule="auto"/>
        <w:rPr>
          <w:rFonts w:ascii="Times New Roman" w:hAnsi="Times New Roman"/>
          <w:lang w:eastAsia="lt-LT"/>
        </w:rPr>
      </w:pPr>
      <w:r>
        <w:rPr>
          <w:rFonts w:ascii="Times New Roman" w:hAnsi="Times New Roman"/>
          <w:lang w:eastAsia="lt-LT"/>
        </w:rPr>
        <w:t>Tiaminas prasiskverbia pro hematoencefalinį ir placentos barjerus ir išsiskirią į žindyvės pieną.</w:t>
      </w:r>
    </w:p>
    <w:p w14:paraId="4A5EE13E" w14:textId="77777777" w:rsidR="00D91CEE" w:rsidRPr="00244F64" w:rsidRDefault="00D91CEE" w:rsidP="00D91CEE">
      <w:pPr>
        <w:spacing w:after="0" w:line="240" w:lineRule="auto"/>
        <w:rPr>
          <w:rFonts w:ascii="Times New Roman" w:hAnsi="Times New Roman"/>
          <w:lang w:eastAsia="lt-LT"/>
        </w:rPr>
      </w:pPr>
    </w:p>
    <w:p w14:paraId="34F3EEA0" w14:textId="77777777" w:rsidR="00D91CEE" w:rsidRPr="00244F64" w:rsidRDefault="00D91CEE" w:rsidP="00D91CEE">
      <w:pPr>
        <w:spacing w:after="0" w:line="240" w:lineRule="auto"/>
        <w:rPr>
          <w:rFonts w:ascii="Times New Roman" w:hAnsi="Times New Roman"/>
          <w:u w:val="single"/>
          <w:lang w:eastAsia="lt-LT"/>
        </w:rPr>
      </w:pPr>
      <w:r w:rsidRPr="00244F64">
        <w:rPr>
          <w:rFonts w:ascii="Times New Roman" w:hAnsi="Times New Roman"/>
          <w:u w:val="single"/>
          <w:lang w:eastAsia="lt-LT"/>
        </w:rPr>
        <w:t xml:space="preserve">Biotransformacija </w:t>
      </w:r>
    </w:p>
    <w:p w14:paraId="0D164792" w14:textId="77777777" w:rsidR="00D91CEE" w:rsidRDefault="00D91CEE" w:rsidP="00D91CEE">
      <w:pPr>
        <w:spacing w:after="0" w:line="240" w:lineRule="auto"/>
        <w:rPr>
          <w:rFonts w:ascii="Times New Roman" w:hAnsi="Times New Roman"/>
          <w:lang w:eastAsia="lt-LT"/>
        </w:rPr>
      </w:pPr>
      <w:r>
        <w:rPr>
          <w:rFonts w:ascii="Times New Roman" w:hAnsi="Times New Roman"/>
          <w:lang w:eastAsia="lt-LT"/>
        </w:rPr>
        <w:t>Greta kitų transformacijos procesų tiaminas fosforilinamas iki aktyvaus kofermento tiamino pirofosfato.</w:t>
      </w:r>
    </w:p>
    <w:p w14:paraId="2AC45E8B" w14:textId="77777777" w:rsidR="00D91CEE" w:rsidRDefault="00D91CEE" w:rsidP="00D91CEE">
      <w:pPr>
        <w:spacing w:after="0" w:line="240" w:lineRule="auto"/>
        <w:rPr>
          <w:rFonts w:ascii="Times New Roman" w:hAnsi="Times New Roman"/>
          <w:lang w:eastAsia="lt-LT"/>
        </w:rPr>
      </w:pPr>
    </w:p>
    <w:p w14:paraId="4A6BBE4E" w14:textId="77777777" w:rsidR="00D91CEE" w:rsidRPr="005C5AE9" w:rsidRDefault="00D91CEE" w:rsidP="00D91CEE">
      <w:pPr>
        <w:spacing w:after="0" w:line="240" w:lineRule="auto"/>
        <w:rPr>
          <w:rFonts w:ascii="Times New Roman" w:hAnsi="Times New Roman"/>
          <w:u w:val="single"/>
          <w:lang w:eastAsia="lt-LT"/>
        </w:rPr>
      </w:pPr>
      <w:r w:rsidRPr="005C5AE9">
        <w:rPr>
          <w:rFonts w:ascii="Times New Roman" w:hAnsi="Times New Roman"/>
          <w:u w:val="single"/>
          <w:lang w:eastAsia="lt-LT"/>
        </w:rPr>
        <w:t>Eliminacija</w:t>
      </w:r>
    </w:p>
    <w:p w14:paraId="22709EF0" w14:textId="77777777" w:rsidR="00D91CEE" w:rsidRDefault="00D91CEE" w:rsidP="00D91CEE">
      <w:pPr>
        <w:spacing w:after="0" w:line="240" w:lineRule="auto"/>
        <w:rPr>
          <w:rFonts w:ascii="Times New Roman" w:hAnsi="Times New Roman"/>
          <w:lang w:eastAsia="lt-LT"/>
        </w:rPr>
      </w:pPr>
      <w:r>
        <w:rPr>
          <w:rFonts w:ascii="Times New Roman" w:hAnsi="Times New Roman"/>
          <w:lang w:eastAsia="lt-LT"/>
        </w:rPr>
        <w:t>Didesnė tiamino dalis organizme nekaupiama.</w:t>
      </w:r>
    </w:p>
    <w:p w14:paraId="558E268B" w14:textId="77777777" w:rsidR="00D91CEE" w:rsidRDefault="00D91CEE" w:rsidP="00D91CEE">
      <w:pPr>
        <w:spacing w:after="0" w:line="240" w:lineRule="auto"/>
        <w:rPr>
          <w:rFonts w:ascii="Times New Roman" w:hAnsi="Times New Roman"/>
          <w:lang w:eastAsia="lt-LT"/>
        </w:rPr>
      </w:pPr>
      <w:r>
        <w:rPr>
          <w:rFonts w:ascii="Times New Roman" w:hAnsi="Times New Roman"/>
          <w:lang w:eastAsia="lt-LT"/>
        </w:rPr>
        <w:t>Vitamino B</w:t>
      </w:r>
      <w:r w:rsidRPr="00A31E98">
        <w:rPr>
          <w:rFonts w:ascii="Times New Roman" w:hAnsi="Times New Roman"/>
          <w:vertAlign w:val="subscript"/>
          <w:lang w:eastAsia="lt-LT"/>
        </w:rPr>
        <w:t>1</w:t>
      </w:r>
      <w:r>
        <w:rPr>
          <w:rFonts w:ascii="Times New Roman" w:hAnsi="Times New Roman"/>
          <w:lang w:eastAsia="lt-LT"/>
        </w:rPr>
        <w:t xml:space="preserve"> perteklius daugiausiai išskiriamas su šlapimu – nepakitusiu arba vieno iš gausių (apie 20) metabolitų</w:t>
      </w:r>
      <w:r w:rsidRPr="00C3648C">
        <w:rPr>
          <w:rFonts w:ascii="Times New Roman" w:hAnsi="Times New Roman"/>
          <w:lang w:eastAsia="lt-LT"/>
        </w:rPr>
        <w:t xml:space="preserve"> </w:t>
      </w:r>
      <w:r>
        <w:rPr>
          <w:rFonts w:ascii="Times New Roman" w:hAnsi="Times New Roman"/>
          <w:lang w:eastAsia="lt-LT"/>
        </w:rPr>
        <w:t>pavidalu. Esant fiziologinei jo koncentracijai inkstų klirensas yra labai žemas, mažesnis negu kreatinino klirensas. Tiamino pusperiodis organizme yra nuo 9 iki 18 dienų.</w:t>
      </w:r>
    </w:p>
    <w:p w14:paraId="496975AB" w14:textId="77777777" w:rsidR="00D91CEE" w:rsidRPr="00F8538C" w:rsidRDefault="00D91CEE" w:rsidP="00D91CEE">
      <w:pPr>
        <w:spacing w:after="0" w:line="240" w:lineRule="auto"/>
        <w:rPr>
          <w:rFonts w:ascii="Times New Roman" w:hAnsi="Times New Roman"/>
          <w:b/>
          <w:bCs/>
          <w:iCs/>
          <w:lang w:eastAsia="lt-LT"/>
        </w:rPr>
      </w:pPr>
    </w:p>
    <w:p w14:paraId="6DD3EC6C" w14:textId="77777777" w:rsidR="00D91CEE" w:rsidRPr="00F8538C" w:rsidRDefault="00D91CEE" w:rsidP="00D91CEE">
      <w:pPr>
        <w:tabs>
          <w:tab w:val="left" w:pos="720"/>
        </w:tabs>
        <w:spacing w:after="0" w:line="240" w:lineRule="auto"/>
        <w:rPr>
          <w:rFonts w:ascii="Times New Roman" w:hAnsi="Times New Roman"/>
          <w:b/>
          <w:bCs/>
          <w:lang w:eastAsia="lt-LT"/>
        </w:rPr>
      </w:pPr>
      <w:r w:rsidRPr="00F8538C">
        <w:rPr>
          <w:rFonts w:ascii="Times New Roman" w:hAnsi="Times New Roman"/>
          <w:b/>
          <w:bCs/>
          <w:lang w:eastAsia="lt-LT"/>
        </w:rPr>
        <w:t>5.3</w:t>
      </w:r>
      <w:r w:rsidRPr="00F8538C">
        <w:rPr>
          <w:rFonts w:ascii="Times New Roman" w:hAnsi="Times New Roman"/>
          <w:b/>
          <w:bCs/>
          <w:lang w:eastAsia="lt-LT"/>
        </w:rPr>
        <w:tab/>
        <w:t>Ikiklinikinių saugumo tyrimų duomenys</w:t>
      </w:r>
    </w:p>
    <w:p w14:paraId="7621DA20" w14:textId="77777777" w:rsidR="00D91CEE" w:rsidRPr="003D6717" w:rsidRDefault="00D91CEE" w:rsidP="00D91CEE">
      <w:pPr>
        <w:spacing w:after="0" w:line="240" w:lineRule="auto"/>
        <w:rPr>
          <w:rFonts w:ascii="Times New Roman" w:hAnsi="Times New Roman"/>
          <w:lang w:eastAsia="lt-LT"/>
        </w:rPr>
      </w:pPr>
    </w:p>
    <w:p w14:paraId="0BB9F73D" w14:textId="77777777" w:rsidR="00D91CEE" w:rsidRPr="003D6717" w:rsidRDefault="00D91CEE" w:rsidP="00D91CEE">
      <w:pPr>
        <w:spacing w:after="0" w:line="240" w:lineRule="auto"/>
        <w:rPr>
          <w:rFonts w:ascii="Times New Roman" w:hAnsi="Times New Roman"/>
          <w:szCs w:val="24"/>
        </w:rPr>
      </w:pPr>
      <w:r w:rsidRPr="003D6717">
        <w:rPr>
          <w:rFonts w:ascii="Times New Roman" w:hAnsi="Times New Roman"/>
          <w:noProof/>
          <w:szCs w:val="24"/>
        </w:rPr>
        <w:t>Įprastų farmakologinio saugumo, kartotinių dozių toksiškumo, genotoksiškumo, galimo kancerogeniškumo, toksinio poveikio reprodukcijai ir vystymuisi ikiklinikinių tyrimų duomenys spe</w:t>
      </w:r>
      <w:r>
        <w:rPr>
          <w:rFonts w:ascii="Times New Roman" w:hAnsi="Times New Roman"/>
          <w:noProof/>
          <w:szCs w:val="24"/>
        </w:rPr>
        <w:t>cifinio pavojaus žmogui nerodo.</w:t>
      </w:r>
    </w:p>
    <w:p w14:paraId="784E8B24" w14:textId="77777777" w:rsidR="00D91CEE" w:rsidRPr="00F8538C" w:rsidRDefault="00D91CEE" w:rsidP="00D91CEE">
      <w:pPr>
        <w:spacing w:after="0" w:line="240" w:lineRule="auto"/>
        <w:rPr>
          <w:rFonts w:ascii="Times New Roman" w:hAnsi="Times New Roman"/>
          <w:lang w:eastAsia="lt-LT"/>
        </w:rPr>
      </w:pPr>
    </w:p>
    <w:p w14:paraId="783CD5D1" w14:textId="77777777" w:rsidR="00D91CEE" w:rsidRPr="00F8538C" w:rsidRDefault="00D91CEE" w:rsidP="00D91CEE">
      <w:pPr>
        <w:spacing w:after="0" w:line="240" w:lineRule="auto"/>
        <w:rPr>
          <w:rFonts w:ascii="Times New Roman" w:hAnsi="Times New Roman"/>
          <w:lang w:eastAsia="lt-LT"/>
        </w:rPr>
      </w:pPr>
    </w:p>
    <w:p w14:paraId="50E3A8F0" w14:textId="77777777" w:rsidR="00D91CEE" w:rsidRPr="00F8538C" w:rsidRDefault="00D91CEE" w:rsidP="00D91CEE">
      <w:pPr>
        <w:tabs>
          <w:tab w:val="left" w:pos="720"/>
        </w:tabs>
        <w:spacing w:after="0" w:line="240" w:lineRule="auto"/>
        <w:rPr>
          <w:rFonts w:ascii="Times New Roman" w:hAnsi="Times New Roman"/>
          <w:b/>
          <w:bCs/>
          <w:lang w:eastAsia="lt-LT"/>
        </w:rPr>
      </w:pPr>
      <w:r w:rsidRPr="00F8538C">
        <w:rPr>
          <w:rFonts w:ascii="Times New Roman" w:hAnsi="Times New Roman"/>
          <w:b/>
          <w:bCs/>
          <w:lang w:eastAsia="lt-LT"/>
        </w:rPr>
        <w:t>6.</w:t>
      </w:r>
      <w:r w:rsidRPr="00F8538C">
        <w:rPr>
          <w:rFonts w:ascii="Times New Roman" w:hAnsi="Times New Roman"/>
          <w:b/>
          <w:bCs/>
          <w:lang w:eastAsia="lt-LT"/>
        </w:rPr>
        <w:tab/>
        <w:t>FARMACINĖ INFORMACIJA</w:t>
      </w:r>
    </w:p>
    <w:p w14:paraId="48D4DC53" w14:textId="77777777" w:rsidR="00D91CEE" w:rsidRPr="00F8538C" w:rsidRDefault="00D91CEE" w:rsidP="00D91CEE">
      <w:pPr>
        <w:tabs>
          <w:tab w:val="left" w:pos="720"/>
        </w:tabs>
        <w:spacing w:after="0" w:line="240" w:lineRule="auto"/>
        <w:rPr>
          <w:rFonts w:ascii="Times New Roman" w:hAnsi="Times New Roman"/>
          <w:b/>
          <w:lang w:eastAsia="lt-LT"/>
        </w:rPr>
      </w:pPr>
    </w:p>
    <w:p w14:paraId="29152D87" w14:textId="77777777" w:rsidR="00D91CEE" w:rsidRPr="00F8538C" w:rsidRDefault="00D91CEE" w:rsidP="00D91CEE">
      <w:pPr>
        <w:tabs>
          <w:tab w:val="left" w:pos="720"/>
        </w:tabs>
        <w:spacing w:after="0" w:line="240" w:lineRule="auto"/>
        <w:rPr>
          <w:rFonts w:ascii="Times New Roman" w:hAnsi="Times New Roman"/>
          <w:b/>
          <w:bCs/>
          <w:lang w:eastAsia="lt-LT"/>
        </w:rPr>
      </w:pPr>
      <w:r w:rsidRPr="00F8538C">
        <w:rPr>
          <w:rFonts w:ascii="Times New Roman" w:hAnsi="Times New Roman"/>
          <w:b/>
          <w:bCs/>
          <w:lang w:eastAsia="lt-LT"/>
        </w:rPr>
        <w:t>6.1</w:t>
      </w:r>
      <w:r w:rsidRPr="00F8538C">
        <w:rPr>
          <w:rFonts w:ascii="Times New Roman" w:hAnsi="Times New Roman"/>
          <w:b/>
          <w:bCs/>
          <w:lang w:eastAsia="lt-LT"/>
        </w:rPr>
        <w:tab/>
        <w:t>Pagalbinių medžiagų sąrašas</w:t>
      </w:r>
    </w:p>
    <w:p w14:paraId="2C805190" w14:textId="77777777" w:rsidR="00D91CEE" w:rsidRPr="00F8538C" w:rsidRDefault="00D91CEE" w:rsidP="00D91CEE">
      <w:pPr>
        <w:spacing w:after="0" w:line="240" w:lineRule="auto"/>
        <w:rPr>
          <w:rFonts w:ascii="Times New Roman" w:hAnsi="Times New Roman"/>
          <w:lang w:eastAsia="lt-LT"/>
        </w:rPr>
      </w:pPr>
    </w:p>
    <w:p w14:paraId="51C5B9A8" w14:textId="77777777" w:rsidR="00D91CEE" w:rsidRPr="00397ED1" w:rsidRDefault="00D91CEE" w:rsidP="00D91CEE">
      <w:pPr>
        <w:spacing w:after="0" w:line="240" w:lineRule="auto"/>
        <w:rPr>
          <w:rFonts w:ascii="Times New Roman" w:hAnsi="Times New Roman"/>
          <w:u w:val="single"/>
          <w:lang w:eastAsia="lt-LT"/>
        </w:rPr>
      </w:pPr>
      <w:r w:rsidRPr="00397ED1">
        <w:rPr>
          <w:rFonts w:ascii="Times New Roman" w:hAnsi="Times New Roman"/>
          <w:u w:val="single"/>
          <w:lang w:eastAsia="lt-LT"/>
        </w:rPr>
        <w:t>Tabletės branduolys</w:t>
      </w:r>
    </w:p>
    <w:p w14:paraId="297052A6" w14:textId="77777777" w:rsidR="00D91CEE" w:rsidRPr="00F8538C" w:rsidRDefault="00D91CEE" w:rsidP="00D91CEE">
      <w:pPr>
        <w:spacing w:after="0" w:line="240" w:lineRule="auto"/>
        <w:rPr>
          <w:rFonts w:ascii="Times New Roman" w:hAnsi="Times New Roman"/>
          <w:lang w:eastAsia="lt-LT"/>
        </w:rPr>
      </w:pPr>
      <w:r w:rsidRPr="00F8538C">
        <w:rPr>
          <w:rFonts w:ascii="Times New Roman" w:hAnsi="Times New Roman"/>
          <w:lang w:eastAsia="lt-LT"/>
        </w:rPr>
        <w:t>Mikrokristalinė celiuliozė</w:t>
      </w:r>
    </w:p>
    <w:p w14:paraId="551F845E" w14:textId="77777777" w:rsidR="00D91CEE" w:rsidRPr="00F8538C" w:rsidRDefault="00D91CEE" w:rsidP="00D91CEE">
      <w:pPr>
        <w:spacing w:after="0" w:line="240" w:lineRule="auto"/>
        <w:rPr>
          <w:rFonts w:ascii="Times New Roman" w:hAnsi="Times New Roman"/>
          <w:lang w:eastAsia="lt-LT"/>
        </w:rPr>
      </w:pPr>
      <w:r w:rsidRPr="00F8538C">
        <w:rPr>
          <w:rFonts w:ascii="Times New Roman" w:hAnsi="Times New Roman"/>
          <w:lang w:eastAsia="lt-LT"/>
        </w:rPr>
        <w:t>Povidonas K30</w:t>
      </w:r>
    </w:p>
    <w:p w14:paraId="3525F0BA" w14:textId="77777777" w:rsidR="00D91CEE" w:rsidRPr="00F8538C" w:rsidRDefault="00D91CEE" w:rsidP="00D91CEE">
      <w:pPr>
        <w:spacing w:after="0" w:line="240" w:lineRule="auto"/>
        <w:rPr>
          <w:rFonts w:ascii="Times New Roman" w:hAnsi="Times New Roman"/>
          <w:lang w:eastAsia="lt-LT"/>
        </w:rPr>
      </w:pPr>
      <w:r w:rsidRPr="00F8538C">
        <w:rPr>
          <w:rFonts w:ascii="Times New Roman" w:hAnsi="Times New Roman"/>
          <w:lang w:eastAsia="lt-LT"/>
        </w:rPr>
        <w:t>Kroskarmeliozės natrio druska</w:t>
      </w:r>
    </w:p>
    <w:p w14:paraId="0B90DC9A" w14:textId="77777777" w:rsidR="00D91CEE" w:rsidRPr="00F8538C" w:rsidRDefault="00D91CEE" w:rsidP="00D91CEE">
      <w:pPr>
        <w:spacing w:after="0" w:line="240" w:lineRule="auto"/>
        <w:rPr>
          <w:rFonts w:ascii="Times New Roman" w:hAnsi="Times New Roman"/>
          <w:lang w:eastAsia="lt-LT"/>
        </w:rPr>
      </w:pPr>
      <w:r w:rsidRPr="00F8538C">
        <w:rPr>
          <w:rFonts w:ascii="Times New Roman" w:hAnsi="Times New Roman"/>
          <w:lang w:eastAsia="lt-LT"/>
        </w:rPr>
        <w:t>Talkas</w:t>
      </w:r>
      <w:r>
        <w:rPr>
          <w:rFonts w:ascii="Times New Roman" w:hAnsi="Times New Roman"/>
          <w:lang w:eastAsia="lt-LT"/>
        </w:rPr>
        <w:t xml:space="preserve"> (E553b)</w:t>
      </w:r>
    </w:p>
    <w:p w14:paraId="4F6BA8EE" w14:textId="77777777" w:rsidR="00D91CEE" w:rsidRPr="00F8538C" w:rsidRDefault="00D91CEE" w:rsidP="00D91CEE">
      <w:pPr>
        <w:spacing w:after="0" w:line="240" w:lineRule="auto"/>
        <w:rPr>
          <w:rFonts w:ascii="Times New Roman" w:hAnsi="Times New Roman"/>
          <w:lang w:eastAsia="lt-LT"/>
        </w:rPr>
      </w:pPr>
      <w:r w:rsidRPr="00F8538C">
        <w:rPr>
          <w:rFonts w:ascii="Times New Roman" w:hAnsi="Times New Roman"/>
          <w:lang w:eastAsia="lt-LT"/>
        </w:rPr>
        <w:t>Bevandenis koloidinis silicio dioksidas</w:t>
      </w:r>
    </w:p>
    <w:p w14:paraId="703C9A02" w14:textId="77777777" w:rsidR="00D91CEE" w:rsidRPr="00F8538C" w:rsidRDefault="00D91CEE" w:rsidP="00D91CEE">
      <w:pPr>
        <w:spacing w:after="0" w:line="240" w:lineRule="auto"/>
        <w:rPr>
          <w:rFonts w:ascii="Times New Roman" w:hAnsi="Times New Roman"/>
          <w:lang w:eastAsia="lt-LT"/>
        </w:rPr>
      </w:pPr>
      <w:r>
        <w:rPr>
          <w:rFonts w:ascii="Times New Roman" w:hAnsi="Times New Roman"/>
          <w:lang w:eastAsia="lt-LT"/>
        </w:rPr>
        <w:t>G</w:t>
      </w:r>
      <w:r w:rsidRPr="00F8538C">
        <w:rPr>
          <w:rFonts w:ascii="Times New Roman" w:hAnsi="Times New Roman"/>
          <w:lang w:eastAsia="lt-LT"/>
        </w:rPr>
        <w:t>licer</w:t>
      </w:r>
      <w:r>
        <w:rPr>
          <w:rFonts w:ascii="Times New Roman" w:hAnsi="Times New Roman"/>
          <w:lang w:eastAsia="lt-LT"/>
        </w:rPr>
        <w:t>olio dibehenatas</w:t>
      </w:r>
    </w:p>
    <w:p w14:paraId="5FED3FFA" w14:textId="77777777" w:rsidR="00D91CEE" w:rsidRPr="00F8538C" w:rsidRDefault="00D91CEE" w:rsidP="00D91CEE">
      <w:pPr>
        <w:spacing w:after="0" w:line="240" w:lineRule="auto"/>
        <w:rPr>
          <w:rFonts w:ascii="Times New Roman" w:hAnsi="Times New Roman"/>
          <w:lang w:eastAsia="lt-LT"/>
        </w:rPr>
      </w:pPr>
    </w:p>
    <w:p w14:paraId="2BBC4066" w14:textId="77777777" w:rsidR="00D91CEE" w:rsidRPr="00397ED1" w:rsidRDefault="00D91CEE" w:rsidP="00D91CEE">
      <w:pPr>
        <w:spacing w:after="0" w:line="240" w:lineRule="auto"/>
        <w:rPr>
          <w:rFonts w:ascii="Times New Roman" w:hAnsi="Times New Roman"/>
          <w:u w:val="single"/>
          <w:lang w:eastAsia="lt-LT"/>
        </w:rPr>
      </w:pPr>
      <w:r w:rsidRPr="00397ED1">
        <w:rPr>
          <w:rFonts w:ascii="Times New Roman" w:hAnsi="Times New Roman"/>
          <w:u w:val="single"/>
          <w:lang w:eastAsia="lt-LT"/>
        </w:rPr>
        <w:t>Tabletės plėvelė</w:t>
      </w:r>
    </w:p>
    <w:p w14:paraId="6FFF5614" w14:textId="77777777" w:rsidR="00D91CEE" w:rsidRDefault="00D91CEE" w:rsidP="00D91CEE">
      <w:pPr>
        <w:spacing w:after="0" w:line="240" w:lineRule="auto"/>
        <w:rPr>
          <w:rFonts w:ascii="Times New Roman" w:hAnsi="Times New Roman"/>
          <w:lang w:eastAsia="lt-LT"/>
        </w:rPr>
      </w:pPr>
      <w:r>
        <w:rPr>
          <w:rFonts w:ascii="Times New Roman" w:hAnsi="Times New Roman"/>
          <w:lang w:eastAsia="lt-LT"/>
        </w:rPr>
        <w:t>Opadry II baltasis, sudarytas iš</w:t>
      </w:r>
    </w:p>
    <w:p w14:paraId="319632FB" w14:textId="77777777" w:rsidR="00D91CEE" w:rsidRDefault="00D91CEE" w:rsidP="00D91CEE">
      <w:pPr>
        <w:spacing w:after="0" w:line="240" w:lineRule="auto"/>
        <w:ind w:left="567"/>
        <w:rPr>
          <w:rFonts w:ascii="Times New Roman" w:hAnsi="Times New Roman"/>
          <w:lang w:eastAsia="lt-LT"/>
        </w:rPr>
      </w:pPr>
      <w:r>
        <w:rPr>
          <w:rFonts w:ascii="Times New Roman" w:hAnsi="Times New Roman"/>
          <w:lang w:eastAsia="lt-LT"/>
        </w:rPr>
        <w:t>Polivinilo alkoholio (E1203)</w:t>
      </w:r>
    </w:p>
    <w:p w14:paraId="6A2E8872" w14:textId="77777777" w:rsidR="00D91CEE" w:rsidRDefault="00D91CEE" w:rsidP="00D91CEE">
      <w:pPr>
        <w:spacing w:after="0" w:line="240" w:lineRule="auto"/>
        <w:ind w:left="567"/>
        <w:rPr>
          <w:rFonts w:ascii="Times New Roman" w:hAnsi="Times New Roman"/>
          <w:lang w:eastAsia="lt-LT"/>
        </w:rPr>
      </w:pPr>
      <w:r w:rsidRPr="00F8538C">
        <w:rPr>
          <w:rFonts w:ascii="Times New Roman" w:hAnsi="Times New Roman"/>
          <w:lang w:eastAsia="lt-LT"/>
        </w:rPr>
        <w:t>Titano dioksid</w:t>
      </w:r>
      <w:r>
        <w:rPr>
          <w:rFonts w:ascii="Times New Roman" w:hAnsi="Times New Roman"/>
          <w:lang w:eastAsia="lt-LT"/>
        </w:rPr>
        <w:t>o</w:t>
      </w:r>
      <w:r w:rsidRPr="00F8538C">
        <w:rPr>
          <w:rFonts w:ascii="Times New Roman" w:hAnsi="Times New Roman"/>
          <w:lang w:eastAsia="lt-LT"/>
        </w:rPr>
        <w:t xml:space="preserve"> (E171)</w:t>
      </w:r>
    </w:p>
    <w:p w14:paraId="16355F46" w14:textId="77777777" w:rsidR="00D91CEE" w:rsidRDefault="00D91CEE" w:rsidP="00D91CEE">
      <w:pPr>
        <w:spacing w:after="0" w:line="240" w:lineRule="auto"/>
        <w:ind w:left="567"/>
        <w:rPr>
          <w:rFonts w:ascii="Times New Roman" w:hAnsi="Times New Roman"/>
          <w:lang w:eastAsia="lt-LT"/>
        </w:rPr>
      </w:pPr>
      <w:r>
        <w:rPr>
          <w:rFonts w:ascii="Times New Roman" w:hAnsi="Times New Roman"/>
          <w:lang w:eastAsia="lt-LT"/>
        </w:rPr>
        <w:t>Makrogolio 3350 (E1521)</w:t>
      </w:r>
    </w:p>
    <w:p w14:paraId="1894BC73" w14:textId="77777777" w:rsidR="00D91CEE" w:rsidRPr="00F8538C" w:rsidRDefault="00D91CEE" w:rsidP="00D91CEE">
      <w:pPr>
        <w:spacing w:after="0" w:line="240" w:lineRule="auto"/>
        <w:ind w:left="567"/>
        <w:rPr>
          <w:rFonts w:ascii="Times New Roman" w:hAnsi="Times New Roman"/>
          <w:lang w:eastAsia="lt-LT"/>
        </w:rPr>
      </w:pPr>
      <w:r>
        <w:rPr>
          <w:rFonts w:ascii="Times New Roman" w:hAnsi="Times New Roman"/>
          <w:lang w:eastAsia="lt-LT"/>
        </w:rPr>
        <w:t>Talko (E553b)</w:t>
      </w:r>
    </w:p>
    <w:p w14:paraId="1D0E4E36" w14:textId="77777777" w:rsidR="00D91CEE" w:rsidRPr="00F8538C" w:rsidRDefault="00D91CEE" w:rsidP="00D91CEE">
      <w:pPr>
        <w:spacing w:after="0" w:line="240" w:lineRule="auto"/>
        <w:rPr>
          <w:rFonts w:ascii="Times New Roman" w:hAnsi="Times New Roman"/>
          <w:caps/>
          <w:lang w:eastAsia="lt-LT"/>
        </w:rPr>
      </w:pPr>
    </w:p>
    <w:p w14:paraId="48DB3D91" w14:textId="77777777" w:rsidR="00D91CEE" w:rsidRPr="00F8538C" w:rsidRDefault="00D91CEE" w:rsidP="00D91CEE">
      <w:pPr>
        <w:tabs>
          <w:tab w:val="left" w:pos="720"/>
        </w:tabs>
        <w:spacing w:after="0" w:line="240" w:lineRule="auto"/>
        <w:rPr>
          <w:rFonts w:ascii="Times New Roman" w:hAnsi="Times New Roman"/>
          <w:b/>
          <w:bCs/>
          <w:lang w:eastAsia="lt-LT"/>
        </w:rPr>
      </w:pPr>
      <w:r w:rsidRPr="00F8538C">
        <w:rPr>
          <w:rFonts w:ascii="Times New Roman" w:hAnsi="Times New Roman"/>
          <w:b/>
          <w:bCs/>
          <w:lang w:eastAsia="lt-LT"/>
        </w:rPr>
        <w:t>6.2</w:t>
      </w:r>
      <w:r w:rsidRPr="00F8538C">
        <w:rPr>
          <w:rFonts w:ascii="Times New Roman" w:hAnsi="Times New Roman"/>
          <w:b/>
          <w:bCs/>
          <w:lang w:eastAsia="lt-LT"/>
        </w:rPr>
        <w:tab/>
        <w:t>Nesuderinamumas</w:t>
      </w:r>
    </w:p>
    <w:p w14:paraId="1DD5B640" w14:textId="77777777" w:rsidR="00D91CEE" w:rsidRPr="00F8538C" w:rsidRDefault="00D91CEE" w:rsidP="00D91CEE">
      <w:pPr>
        <w:spacing w:after="0" w:line="240" w:lineRule="auto"/>
        <w:rPr>
          <w:rFonts w:ascii="Times New Roman" w:hAnsi="Times New Roman"/>
          <w:lang w:eastAsia="lt-LT"/>
        </w:rPr>
      </w:pPr>
    </w:p>
    <w:p w14:paraId="2ABD6F2C" w14:textId="77777777" w:rsidR="00D91CEE" w:rsidRPr="00F8538C" w:rsidRDefault="00D91CEE" w:rsidP="00D91CEE">
      <w:pPr>
        <w:spacing w:after="0" w:line="240" w:lineRule="auto"/>
        <w:rPr>
          <w:rFonts w:ascii="Times New Roman" w:hAnsi="Times New Roman"/>
          <w:lang w:eastAsia="lt-LT"/>
        </w:rPr>
      </w:pPr>
      <w:r w:rsidRPr="00F8538C">
        <w:rPr>
          <w:rFonts w:ascii="Times New Roman" w:hAnsi="Times New Roman"/>
          <w:lang w:eastAsia="lt-LT"/>
        </w:rPr>
        <w:t>Duomenys nebūtini.</w:t>
      </w:r>
    </w:p>
    <w:p w14:paraId="405EAE1F" w14:textId="77777777" w:rsidR="00D91CEE" w:rsidRPr="00F8538C" w:rsidRDefault="00D91CEE" w:rsidP="00D91CEE">
      <w:pPr>
        <w:spacing w:after="0" w:line="240" w:lineRule="auto"/>
        <w:rPr>
          <w:rFonts w:ascii="Times New Roman" w:hAnsi="Times New Roman"/>
          <w:caps/>
          <w:lang w:eastAsia="lt-LT"/>
        </w:rPr>
      </w:pPr>
    </w:p>
    <w:p w14:paraId="0B4AAB83" w14:textId="77777777" w:rsidR="00D91CEE" w:rsidRPr="00F8538C" w:rsidRDefault="00D91CEE" w:rsidP="00D91CEE">
      <w:pPr>
        <w:tabs>
          <w:tab w:val="left" w:pos="720"/>
        </w:tabs>
        <w:spacing w:after="0" w:line="240" w:lineRule="auto"/>
        <w:rPr>
          <w:rFonts w:ascii="Times New Roman" w:hAnsi="Times New Roman"/>
          <w:b/>
          <w:bCs/>
          <w:lang w:eastAsia="lt-LT"/>
        </w:rPr>
      </w:pPr>
      <w:r w:rsidRPr="00F8538C">
        <w:rPr>
          <w:rFonts w:ascii="Times New Roman" w:hAnsi="Times New Roman"/>
          <w:b/>
          <w:bCs/>
          <w:lang w:eastAsia="lt-LT"/>
        </w:rPr>
        <w:t>6.3</w:t>
      </w:r>
      <w:r w:rsidRPr="00F8538C">
        <w:rPr>
          <w:rFonts w:ascii="Times New Roman" w:hAnsi="Times New Roman"/>
          <w:b/>
          <w:bCs/>
          <w:lang w:eastAsia="lt-LT"/>
        </w:rPr>
        <w:tab/>
        <w:t>Tinkamumo laikas</w:t>
      </w:r>
    </w:p>
    <w:p w14:paraId="4AA288AC" w14:textId="77777777" w:rsidR="00D91CEE" w:rsidRPr="00F8538C" w:rsidRDefault="00D91CEE" w:rsidP="00D91CEE">
      <w:pPr>
        <w:spacing w:after="0" w:line="240" w:lineRule="auto"/>
        <w:contextualSpacing/>
        <w:rPr>
          <w:rFonts w:ascii="Times New Roman" w:hAnsi="Times New Roman"/>
          <w:lang w:eastAsia="lt-LT"/>
        </w:rPr>
      </w:pPr>
    </w:p>
    <w:p w14:paraId="5861FE48" w14:textId="7EFE2FA5" w:rsidR="00D91CEE" w:rsidRDefault="00F50A5C">
      <w:pPr>
        <w:contextualSpacing/>
        <w:rPr>
          <w:rFonts w:ascii="Times New Roman" w:hAnsi="Times New Roman"/>
          <w:lang w:eastAsia="lt-LT"/>
        </w:rPr>
      </w:pPr>
      <w:r>
        <w:rPr>
          <w:rFonts w:ascii="Times New Roman" w:hAnsi="Times New Roman"/>
          <w:lang w:eastAsia="lt-LT"/>
        </w:rPr>
        <w:t>3</w:t>
      </w:r>
      <w:r w:rsidRPr="00A35F5F">
        <w:rPr>
          <w:rFonts w:ascii="Times New Roman" w:hAnsi="Times New Roman"/>
          <w:lang w:eastAsia="lt-LT"/>
        </w:rPr>
        <w:t xml:space="preserve"> </w:t>
      </w:r>
      <w:r w:rsidR="00D91CEE" w:rsidRPr="00A35F5F">
        <w:rPr>
          <w:rFonts w:ascii="Times New Roman" w:hAnsi="Times New Roman"/>
          <w:lang w:eastAsia="lt-LT"/>
        </w:rPr>
        <w:t>metai.</w:t>
      </w:r>
    </w:p>
    <w:p w14:paraId="4264FB27" w14:textId="77777777" w:rsidR="00D91CEE" w:rsidRPr="00F8538C" w:rsidRDefault="00D91CEE">
      <w:pPr>
        <w:contextualSpacing/>
        <w:rPr>
          <w:rFonts w:ascii="Times New Roman" w:hAnsi="Times New Roman"/>
          <w:caps/>
          <w:lang w:eastAsia="lt-LT"/>
        </w:rPr>
      </w:pPr>
    </w:p>
    <w:p w14:paraId="3703EFB2" w14:textId="77777777" w:rsidR="00D91CEE" w:rsidRPr="00F8538C" w:rsidRDefault="00D91CEE" w:rsidP="00D91CEE">
      <w:pPr>
        <w:tabs>
          <w:tab w:val="left" w:pos="720"/>
        </w:tabs>
        <w:spacing w:after="0" w:line="240" w:lineRule="auto"/>
        <w:contextualSpacing/>
        <w:rPr>
          <w:rFonts w:ascii="Times New Roman" w:hAnsi="Times New Roman"/>
          <w:b/>
          <w:bCs/>
          <w:lang w:eastAsia="lt-LT"/>
        </w:rPr>
      </w:pPr>
      <w:r w:rsidRPr="00F8538C">
        <w:rPr>
          <w:rFonts w:ascii="Times New Roman" w:hAnsi="Times New Roman"/>
          <w:b/>
          <w:bCs/>
          <w:lang w:eastAsia="lt-LT"/>
        </w:rPr>
        <w:t>6.4</w:t>
      </w:r>
      <w:r w:rsidRPr="00F8538C">
        <w:rPr>
          <w:rFonts w:ascii="Times New Roman" w:hAnsi="Times New Roman"/>
          <w:b/>
          <w:bCs/>
          <w:lang w:eastAsia="lt-LT"/>
        </w:rPr>
        <w:tab/>
        <w:t>Specialios laikymo sąlygos</w:t>
      </w:r>
    </w:p>
    <w:p w14:paraId="2D0F420D" w14:textId="77777777" w:rsidR="00D91CEE" w:rsidRPr="00F8538C" w:rsidRDefault="00D91CEE" w:rsidP="00D91CEE">
      <w:pPr>
        <w:spacing w:after="0" w:line="240" w:lineRule="auto"/>
        <w:rPr>
          <w:rFonts w:ascii="Times New Roman" w:hAnsi="Times New Roman"/>
          <w:lang w:eastAsia="lt-LT"/>
        </w:rPr>
      </w:pPr>
    </w:p>
    <w:p w14:paraId="3D65C404" w14:textId="77777777" w:rsidR="00D91CEE" w:rsidRPr="00B36DC4" w:rsidRDefault="00D91CEE" w:rsidP="00930E76">
      <w:pPr>
        <w:pStyle w:val="BTEMEASMCA"/>
      </w:pPr>
      <w:r w:rsidRPr="00B36DC4">
        <w:t xml:space="preserve">Laikyti ne aukštesnėje kaip 30 </w:t>
      </w:r>
      <w:r w:rsidRPr="00B36DC4">
        <w:sym w:font="Symbol" w:char="F0B0"/>
      </w:r>
      <w:r w:rsidRPr="00B36DC4">
        <w:t>C temperatūroje.</w:t>
      </w:r>
    </w:p>
    <w:p w14:paraId="041D9863" w14:textId="77777777" w:rsidR="00D91CEE" w:rsidRPr="00F8538C" w:rsidRDefault="00D91CEE" w:rsidP="00D91CEE">
      <w:pPr>
        <w:spacing w:after="0" w:line="240" w:lineRule="auto"/>
        <w:rPr>
          <w:rFonts w:ascii="Times New Roman" w:hAnsi="Times New Roman"/>
          <w:caps/>
          <w:lang w:eastAsia="lt-LT"/>
        </w:rPr>
      </w:pPr>
    </w:p>
    <w:p w14:paraId="7E6BB3A6" w14:textId="77777777" w:rsidR="00D91CEE" w:rsidRPr="00F8538C" w:rsidRDefault="00D91CEE" w:rsidP="00D91CEE">
      <w:pPr>
        <w:tabs>
          <w:tab w:val="left" w:pos="720"/>
        </w:tabs>
        <w:spacing w:after="0" w:line="240" w:lineRule="auto"/>
        <w:rPr>
          <w:rFonts w:ascii="Times New Roman" w:hAnsi="Times New Roman"/>
          <w:b/>
          <w:bCs/>
          <w:lang w:eastAsia="lt-LT"/>
        </w:rPr>
      </w:pPr>
      <w:r w:rsidRPr="00F8538C">
        <w:rPr>
          <w:rFonts w:ascii="Times New Roman" w:hAnsi="Times New Roman"/>
          <w:b/>
          <w:bCs/>
          <w:lang w:eastAsia="lt-LT"/>
        </w:rPr>
        <w:t>6.5</w:t>
      </w:r>
      <w:r w:rsidRPr="00F8538C">
        <w:rPr>
          <w:rFonts w:ascii="Times New Roman" w:hAnsi="Times New Roman"/>
          <w:b/>
          <w:bCs/>
          <w:lang w:eastAsia="lt-LT"/>
        </w:rPr>
        <w:tab/>
        <w:t>Talpyklės pobūdis ir jos turinys</w:t>
      </w:r>
    </w:p>
    <w:p w14:paraId="04D7F586" w14:textId="77777777" w:rsidR="00D91CEE" w:rsidRPr="00F8538C" w:rsidRDefault="00D91CEE" w:rsidP="00D91CEE">
      <w:pPr>
        <w:spacing w:after="0" w:line="240" w:lineRule="auto"/>
        <w:rPr>
          <w:rFonts w:ascii="Times New Roman" w:hAnsi="Times New Roman"/>
          <w:lang w:eastAsia="lt-LT"/>
        </w:rPr>
      </w:pPr>
    </w:p>
    <w:p w14:paraId="6BF2BFDD" w14:textId="77777777" w:rsidR="00D91CEE" w:rsidRPr="00F8538C" w:rsidRDefault="00D91CEE" w:rsidP="00D91CEE">
      <w:pPr>
        <w:spacing w:after="0" w:line="240" w:lineRule="auto"/>
        <w:rPr>
          <w:rFonts w:ascii="Times New Roman" w:hAnsi="Times New Roman"/>
          <w:lang w:eastAsia="lt-LT"/>
        </w:rPr>
      </w:pPr>
      <w:r>
        <w:rPr>
          <w:rFonts w:ascii="Times New Roman" w:hAnsi="Times New Roman"/>
          <w:lang w:eastAsia="lt-LT"/>
        </w:rPr>
        <w:t xml:space="preserve">Skaidri </w:t>
      </w:r>
      <w:r w:rsidRPr="00F8538C">
        <w:rPr>
          <w:rFonts w:ascii="Times New Roman" w:hAnsi="Times New Roman"/>
          <w:lang w:eastAsia="lt-LT"/>
        </w:rPr>
        <w:t>PVC/PV</w:t>
      </w:r>
      <w:r>
        <w:rPr>
          <w:rFonts w:ascii="Times New Roman" w:hAnsi="Times New Roman"/>
          <w:lang w:eastAsia="lt-LT"/>
        </w:rPr>
        <w:t>dC</w:t>
      </w:r>
      <w:r w:rsidRPr="00F8538C">
        <w:rPr>
          <w:rFonts w:ascii="Times New Roman" w:hAnsi="Times New Roman"/>
          <w:lang w:eastAsia="lt-LT"/>
        </w:rPr>
        <w:t xml:space="preserve"> ir aliuminio folijos lizdinė plokštelė. Kartono dėžutėje yra </w:t>
      </w:r>
      <w:r>
        <w:rPr>
          <w:rFonts w:ascii="Times New Roman" w:hAnsi="Times New Roman"/>
          <w:lang w:eastAsia="lt-LT"/>
        </w:rPr>
        <w:t>7, 10, 14, 2</w:t>
      </w:r>
      <w:r w:rsidRPr="00F8538C">
        <w:rPr>
          <w:rFonts w:ascii="Times New Roman" w:hAnsi="Times New Roman"/>
          <w:lang w:eastAsia="lt-LT"/>
        </w:rPr>
        <w:t xml:space="preserve">0, </w:t>
      </w:r>
      <w:r>
        <w:rPr>
          <w:rFonts w:ascii="Times New Roman" w:hAnsi="Times New Roman"/>
          <w:lang w:eastAsia="lt-LT"/>
        </w:rPr>
        <w:t xml:space="preserve">28, 30, 40, 42, 50, 56, </w:t>
      </w:r>
      <w:r w:rsidRPr="00F8538C">
        <w:rPr>
          <w:rFonts w:ascii="Times New Roman" w:hAnsi="Times New Roman"/>
          <w:lang w:eastAsia="lt-LT"/>
        </w:rPr>
        <w:t>60</w:t>
      </w:r>
      <w:r>
        <w:rPr>
          <w:rFonts w:ascii="Times New Roman" w:hAnsi="Times New Roman"/>
          <w:lang w:eastAsia="lt-LT"/>
        </w:rPr>
        <w:t>, 70, 80, 84, 90, 98</w:t>
      </w:r>
      <w:r w:rsidRPr="00F8538C">
        <w:rPr>
          <w:rFonts w:ascii="Times New Roman" w:hAnsi="Times New Roman"/>
          <w:lang w:eastAsia="lt-LT"/>
        </w:rPr>
        <w:t xml:space="preserve"> arba 100 plėvele dengtų tablečių.</w:t>
      </w:r>
    </w:p>
    <w:p w14:paraId="5AB7653D" w14:textId="77777777" w:rsidR="00D91CEE" w:rsidRDefault="00D91CEE" w:rsidP="00D91CEE">
      <w:pPr>
        <w:spacing w:after="0" w:line="240" w:lineRule="auto"/>
        <w:rPr>
          <w:rFonts w:ascii="Times New Roman" w:hAnsi="Times New Roman"/>
          <w:bCs/>
          <w:lang w:eastAsia="lt-LT"/>
        </w:rPr>
      </w:pPr>
      <w:r>
        <w:rPr>
          <w:rFonts w:ascii="Times New Roman" w:hAnsi="Times New Roman"/>
          <w:bCs/>
          <w:lang w:eastAsia="lt-LT"/>
        </w:rPr>
        <w:t>Sudėtinėje pakuotėje yra 500, 1000 arba 5000 plėvele dengtų tablečių.</w:t>
      </w:r>
    </w:p>
    <w:p w14:paraId="48B3BAFD" w14:textId="77777777" w:rsidR="00D91CEE" w:rsidRDefault="00D91CEE" w:rsidP="00D91CEE">
      <w:pPr>
        <w:spacing w:after="0" w:line="240" w:lineRule="auto"/>
        <w:rPr>
          <w:rFonts w:ascii="Times New Roman" w:hAnsi="Times New Roman"/>
          <w:bCs/>
          <w:lang w:eastAsia="lt-LT"/>
        </w:rPr>
      </w:pPr>
    </w:p>
    <w:p w14:paraId="32194FFB" w14:textId="77777777" w:rsidR="00D91CEE" w:rsidRPr="00F8538C" w:rsidRDefault="00D91CEE" w:rsidP="00D91CEE">
      <w:pPr>
        <w:spacing w:after="0" w:line="240" w:lineRule="auto"/>
        <w:rPr>
          <w:rFonts w:ascii="Times New Roman" w:hAnsi="Times New Roman"/>
          <w:bCs/>
          <w:lang w:eastAsia="lt-LT"/>
        </w:rPr>
      </w:pPr>
      <w:r w:rsidRPr="00F8538C">
        <w:rPr>
          <w:rFonts w:ascii="Times New Roman" w:hAnsi="Times New Roman"/>
          <w:bCs/>
          <w:lang w:eastAsia="lt-LT"/>
        </w:rPr>
        <w:t>Gali būti tiekiamos ne visų dydžių pakuotės.</w:t>
      </w:r>
    </w:p>
    <w:p w14:paraId="101E2262" w14:textId="77777777" w:rsidR="00D91CEE" w:rsidRPr="00F8538C" w:rsidRDefault="00D91CEE" w:rsidP="00D91CEE">
      <w:pPr>
        <w:spacing w:after="0" w:line="240" w:lineRule="auto"/>
        <w:rPr>
          <w:rFonts w:ascii="Times New Roman" w:hAnsi="Times New Roman"/>
          <w:b/>
          <w:bCs/>
          <w:lang w:eastAsia="lt-LT"/>
        </w:rPr>
      </w:pPr>
    </w:p>
    <w:p w14:paraId="6F19C70A" w14:textId="77777777" w:rsidR="00D91CEE" w:rsidRPr="00F8538C" w:rsidRDefault="00D91CEE" w:rsidP="00D91CEE">
      <w:pPr>
        <w:tabs>
          <w:tab w:val="left" w:pos="720"/>
        </w:tabs>
        <w:spacing w:after="0" w:line="240" w:lineRule="auto"/>
        <w:rPr>
          <w:rFonts w:ascii="Times New Roman" w:hAnsi="Times New Roman"/>
          <w:lang w:eastAsia="lt-LT"/>
        </w:rPr>
      </w:pPr>
      <w:r w:rsidRPr="00F8538C">
        <w:rPr>
          <w:rFonts w:ascii="Times New Roman" w:hAnsi="Times New Roman"/>
          <w:b/>
          <w:lang w:eastAsia="lt-LT"/>
        </w:rPr>
        <w:t>6.6</w:t>
      </w:r>
      <w:r w:rsidRPr="00F8538C">
        <w:rPr>
          <w:rFonts w:ascii="Times New Roman" w:hAnsi="Times New Roman"/>
          <w:b/>
          <w:lang w:eastAsia="lt-LT"/>
        </w:rPr>
        <w:tab/>
        <w:t xml:space="preserve">Specialūs reikalavimai atliekoms tvarkyti </w:t>
      </w:r>
    </w:p>
    <w:p w14:paraId="4AF5C8BD" w14:textId="77777777" w:rsidR="00D91CEE" w:rsidRPr="00F8538C" w:rsidRDefault="00D91CEE" w:rsidP="00D91CEE">
      <w:pPr>
        <w:tabs>
          <w:tab w:val="left" w:pos="720"/>
        </w:tabs>
        <w:spacing w:after="0" w:line="240" w:lineRule="auto"/>
        <w:rPr>
          <w:rFonts w:ascii="Times New Roman" w:hAnsi="Times New Roman"/>
          <w:lang w:eastAsia="lt-LT"/>
        </w:rPr>
      </w:pPr>
    </w:p>
    <w:p w14:paraId="5222C91C" w14:textId="77777777" w:rsidR="00D91CEE" w:rsidRPr="00A35F5F" w:rsidRDefault="00D91CEE" w:rsidP="00D91CEE">
      <w:pPr>
        <w:spacing w:after="0" w:line="240" w:lineRule="auto"/>
        <w:rPr>
          <w:rFonts w:ascii="Times New Roman" w:eastAsia="Times New Roman" w:hAnsi="Times New Roman"/>
          <w:noProof/>
        </w:rPr>
      </w:pPr>
      <w:r w:rsidRPr="00A35F5F">
        <w:rPr>
          <w:rFonts w:ascii="Times New Roman" w:eastAsia="Times New Roman" w:hAnsi="Times New Roman"/>
          <w:noProof/>
        </w:rPr>
        <w:t xml:space="preserve">Nesuvartotą </w:t>
      </w:r>
      <w:r>
        <w:rPr>
          <w:rFonts w:ascii="Times New Roman" w:eastAsia="Times New Roman" w:hAnsi="Times New Roman"/>
          <w:noProof/>
        </w:rPr>
        <w:t xml:space="preserve">vaistinį </w:t>
      </w:r>
      <w:r w:rsidRPr="00A35F5F">
        <w:rPr>
          <w:rFonts w:ascii="Times New Roman" w:eastAsia="Times New Roman" w:hAnsi="Times New Roman"/>
          <w:noProof/>
        </w:rPr>
        <w:t>preparatą ar atliekas reikia tvarkyti laikantis vietinių reikalavimų.</w:t>
      </w:r>
    </w:p>
    <w:p w14:paraId="1B8A17D5" w14:textId="77777777" w:rsidR="00D91CEE" w:rsidRPr="00F8538C" w:rsidRDefault="00D91CEE" w:rsidP="00D91CEE">
      <w:pPr>
        <w:spacing w:after="0" w:line="240" w:lineRule="auto"/>
        <w:rPr>
          <w:rFonts w:ascii="Times New Roman" w:hAnsi="Times New Roman"/>
          <w:lang w:eastAsia="lt-LT"/>
        </w:rPr>
      </w:pPr>
    </w:p>
    <w:p w14:paraId="1BC105FF" w14:textId="77777777" w:rsidR="00D91CEE" w:rsidRPr="00F8538C" w:rsidRDefault="00D91CEE" w:rsidP="00D91CEE">
      <w:pPr>
        <w:spacing w:after="0" w:line="240" w:lineRule="auto"/>
        <w:rPr>
          <w:rFonts w:ascii="Times New Roman" w:hAnsi="Times New Roman"/>
          <w:lang w:eastAsia="lt-LT"/>
        </w:rPr>
      </w:pPr>
    </w:p>
    <w:p w14:paraId="570FC347" w14:textId="77777777" w:rsidR="00D91CEE" w:rsidRPr="00F8538C" w:rsidRDefault="00D91CEE" w:rsidP="00D91CEE">
      <w:pPr>
        <w:tabs>
          <w:tab w:val="left" w:pos="720"/>
        </w:tabs>
        <w:spacing w:after="0" w:line="240" w:lineRule="auto"/>
        <w:rPr>
          <w:rFonts w:ascii="Times New Roman" w:hAnsi="Times New Roman"/>
          <w:b/>
          <w:bCs/>
          <w:lang w:eastAsia="lt-LT"/>
        </w:rPr>
      </w:pPr>
      <w:r w:rsidRPr="00F8538C">
        <w:rPr>
          <w:rFonts w:ascii="Times New Roman" w:hAnsi="Times New Roman"/>
          <w:b/>
          <w:bCs/>
          <w:lang w:eastAsia="lt-LT"/>
        </w:rPr>
        <w:t>7.</w:t>
      </w:r>
      <w:r w:rsidRPr="00F8538C">
        <w:rPr>
          <w:rFonts w:ascii="Times New Roman" w:hAnsi="Times New Roman"/>
          <w:b/>
          <w:bCs/>
          <w:lang w:eastAsia="lt-LT"/>
        </w:rPr>
        <w:tab/>
      </w:r>
      <w:r w:rsidRPr="00F8538C">
        <w:rPr>
          <w:rFonts w:ascii="Times New Roman" w:hAnsi="Times New Roman"/>
          <w:b/>
          <w:lang w:eastAsia="lt-LT"/>
        </w:rPr>
        <w:t>REGISTRUOTOJAS</w:t>
      </w:r>
    </w:p>
    <w:p w14:paraId="12C36B1D" w14:textId="77777777" w:rsidR="00D91CEE" w:rsidRPr="00F8538C" w:rsidRDefault="00D91CEE" w:rsidP="00D91CEE">
      <w:pPr>
        <w:spacing w:after="0" w:line="240" w:lineRule="auto"/>
        <w:rPr>
          <w:rFonts w:ascii="Times New Roman" w:hAnsi="Times New Roman"/>
          <w:lang w:eastAsia="lt-LT"/>
        </w:rPr>
      </w:pPr>
    </w:p>
    <w:p w14:paraId="6DF0F5B9" w14:textId="77777777" w:rsidR="00D91CEE" w:rsidRPr="00F65A82" w:rsidRDefault="00D91CEE" w:rsidP="00D91CEE">
      <w:pPr>
        <w:spacing w:after="0" w:line="240" w:lineRule="auto"/>
        <w:rPr>
          <w:rFonts w:ascii="Times New Roman" w:hAnsi="Times New Roman"/>
          <w:lang w:eastAsia="lt-LT"/>
        </w:rPr>
      </w:pPr>
      <w:r w:rsidRPr="00397ED1">
        <w:rPr>
          <w:rFonts w:ascii="Times New Roman" w:hAnsi="Times New Roman"/>
          <w:lang w:eastAsia="lt-LT"/>
        </w:rPr>
        <w:t>G</w:t>
      </w:r>
      <w:r w:rsidRPr="00F65A82">
        <w:rPr>
          <w:rFonts w:ascii="Times New Roman" w:hAnsi="Times New Roman"/>
          <w:lang w:eastAsia="lt-LT"/>
        </w:rPr>
        <w:t>.L. Pharma GmbH</w:t>
      </w:r>
    </w:p>
    <w:p w14:paraId="500FB144" w14:textId="77777777" w:rsidR="00D91CEE" w:rsidRPr="00417187" w:rsidRDefault="00D91CEE" w:rsidP="00D91CEE">
      <w:pPr>
        <w:spacing w:after="0" w:line="240" w:lineRule="auto"/>
        <w:rPr>
          <w:rFonts w:ascii="Times New Roman" w:hAnsi="Times New Roman"/>
          <w:lang w:eastAsia="lt-LT"/>
        </w:rPr>
      </w:pPr>
      <w:r w:rsidRPr="00417187">
        <w:rPr>
          <w:rFonts w:ascii="Times New Roman" w:hAnsi="Times New Roman"/>
          <w:lang w:eastAsia="lt-LT"/>
        </w:rPr>
        <w:t>Schlossplatz 1</w:t>
      </w:r>
    </w:p>
    <w:p w14:paraId="05106FAC" w14:textId="77777777" w:rsidR="00D91CEE" w:rsidRPr="00417187" w:rsidRDefault="00D91CEE" w:rsidP="00D91CEE">
      <w:pPr>
        <w:spacing w:after="0" w:line="240" w:lineRule="auto"/>
        <w:rPr>
          <w:rFonts w:ascii="Times New Roman" w:hAnsi="Times New Roman"/>
          <w:lang w:eastAsia="lt-LT"/>
        </w:rPr>
      </w:pPr>
      <w:r w:rsidRPr="00417187">
        <w:rPr>
          <w:rFonts w:ascii="Times New Roman" w:hAnsi="Times New Roman"/>
          <w:lang w:eastAsia="lt-LT"/>
        </w:rPr>
        <w:t>8502 Lannach</w:t>
      </w:r>
    </w:p>
    <w:p w14:paraId="6298D786" w14:textId="77777777" w:rsidR="00D91CEE" w:rsidRPr="00417187" w:rsidRDefault="00D91CEE" w:rsidP="00D91CEE">
      <w:pPr>
        <w:widowControl w:val="0"/>
        <w:spacing w:after="0" w:line="240" w:lineRule="auto"/>
        <w:rPr>
          <w:rFonts w:ascii="Times New Roman" w:hAnsi="Times New Roman"/>
          <w:snapToGrid w:val="0"/>
        </w:rPr>
      </w:pPr>
      <w:r w:rsidRPr="00417187">
        <w:rPr>
          <w:rFonts w:ascii="Times New Roman" w:hAnsi="Times New Roman"/>
          <w:lang w:eastAsia="lt-LT"/>
        </w:rPr>
        <w:lastRenderedPageBreak/>
        <w:t>Austrija</w:t>
      </w:r>
    </w:p>
    <w:p w14:paraId="1C9118CE" w14:textId="77777777" w:rsidR="00D91CEE" w:rsidRPr="00F8538C" w:rsidRDefault="00D91CEE" w:rsidP="00D91CEE">
      <w:pPr>
        <w:spacing w:after="0" w:line="240" w:lineRule="auto"/>
        <w:rPr>
          <w:rFonts w:ascii="Times New Roman" w:hAnsi="Times New Roman"/>
          <w:lang w:eastAsia="lt-LT"/>
        </w:rPr>
      </w:pPr>
    </w:p>
    <w:p w14:paraId="05716A9C" w14:textId="77777777" w:rsidR="00D91CEE" w:rsidRPr="00F8538C" w:rsidRDefault="00D91CEE" w:rsidP="00D91CEE">
      <w:pPr>
        <w:spacing w:after="0" w:line="240" w:lineRule="auto"/>
        <w:rPr>
          <w:rFonts w:ascii="Times New Roman" w:hAnsi="Times New Roman"/>
          <w:lang w:eastAsia="lt-LT"/>
        </w:rPr>
      </w:pPr>
    </w:p>
    <w:p w14:paraId="6B1398FE" w14:textId="77777777" w:rsidR="00D91CEE" w:rsidRPr="00C260A0" w:rsidRDefault="00D91CEE" w:rsidP="00D91CEE">
      <w:pPr>
        <w:tabs>
          <w:tab w:val="left" w:pos="720"/>
        </w:tabs>
        <w:spacing w:after="0" w:line="240" w:lineRule="auto"/>
        <w:rPr>
          <w:rFonts w:ascii="Times New Roman" w:hAnsi="Times New Roman"/>
          <w:b/>
          <w:bCs/>
          <w:caps/>
          <w:lang w:val="pt-PT" w:eastAsia="lt-LT"/>
        </w:rPr>
      </w:pPr>
      <w:r w:rsidRPr="00F8538C">
        <w:rPr>
          <w:rFonts w:ascii="Times New Roman" w:hAnsi="Times New Roman"/>
          <w:b/>
          <w:bCs/>
          <w:caps/>
          <w:lang w:eastAsia="lt-LT"/>
        </w:rPr>
        <w:t>8.</w:t>
      </w:r>
      <w:r w:rsidRPr="00F8538C">
        <w:rPr>
          <w:rFonts w:ascii="Times New Roman" w:hAnsi="Times New Roman"/>
          <w:b/>
          <w:bCs/>
          <w:caps/>
          <w:lang w:eastAsia="lt-LT"/>
        </w:rPr>
        <w:tab/>
      </w:r>
      <w:r w:rsidRPr="00F8538C">
        <w:rPr>
          <w:rFonts w:ascii="Times New Roman" w:hAnsi="Times New Roman"/>
          <w:b/>
          <w:lang w:eastAsia="lt-LT"/>
        </w:rPr>
        <w:t>REGISTRACIJOS PAŽYMĖJIMO NUMERIS (-IAI)</w:t>
      </w:r>
      <w:r w:rsidRPr="00F8538C">
        <w:rPr>
          <w:rFonts w:ascii="Times New Roman" w:hAnsi="Times New Roman"/>
          <w:lang w:eastAsia="lt-LT"/>
        </w:rPr>
        <w:t xml:space="preserve"> </w:t>
      </w:r>
    </w:p>
    <w:p w14:paraId="69E13C8F" w14:textId="77777777" w:rsidR="00D91CEE" w:rsidRDefault="00D91CEE" w:rsidP="00D91CEE">
      <w:pPr>
        <w:spacing w:after="0" w:line="240" w:lineRule="auto"/>
        <w:rPr>
          <w:rFonts w:ascii="Times New Roman" w:hAnsi="Times New Roman"/>
          <w:lang w:eastAsia="lt-LT"/>
        </w:rPr>
      </w:pPr>
    </w:p>
    <w:p w14:paraId="00DD368F" w14:textId="77777777" w:rsidR="00D91CEE" w:rsidRPr="00090893" w:rsidRDefault="00D91CEE" w:rsidP="00D91CEE">
      <w:pPr>
        <w:spacing w:after="0" w:line="240" w:lineRule="auto"/>
        <w:rPr>
          <w:rFonts w:ascii="Times New Roman" w:hAnsi="Times New Roman"/>
          <w:lang w:eastAsia="lt-LT"/>
        </w:rPr>
      </w:pPr>
      <w:r w:rsidRPr="00090893">
        <w:rPr>
          <w:rFonts w:ascii="Times New Roman" w:hAnsi="Times New Roman"/>
          <w:lang w:eastAsia="lt-LT"/>
        </w:rPr>
        <w:t>LT/1/19/4485/001 – N7</w:t>
      </w:r>
    </w:p>
    <w:p w14:paraId="4182C20C" w14:textId="77777777" w:rsidR="00D91CEE" w:rsidRPr="00090893" w:rsidRDefault="00D91CEE" w:rsidP="00D91CEE">
      <w:pPr>
        <w:spacing w:after="0" w:line="240" w:lineRule="auto"/>
        <w:rPr>
          <w:rFonts w:ascii="Times New Roman" w:hAnsi="Times New Roman"/>
          <w:lang w:eastAsia="lt-LT"/>
        </w:rPr>
      </w:pPr>
      <w:r w:rsidRPr="00090893">
        <w:rPr>
          <w:rFonts w:ascii="Times New Roman" w:hAnsi="Times New Roman"/>
          <w:lang w:eastAsia="lt-LT"/>
        </w:rPr>
        <w:t>LT/1/19/4485/002 – N10</w:t>
      </w:r>
    </w:p>
    <w:p w14:paraId="505B25BE" w14:textId="77777777" w:rsidR="00D91CEE" w:rsidRPr="00090893" w:rsidRDefault="00D91CEE" w:rsidP="00D91CEE">
      <w:pPr>
        <w:spacing w:after="0" w:line="240" w:lineRule="auto"/>
        <w:rPr>
          <w:rFonts w:ascii="Times New Roman" w:hAnsi="Times New Roman"/>
          <w:lang w:eastAsia="lt-LT"/>
        </w:rPr>
      </w:pPr>
      <w:r w:rsidRPr="00090893">
        <w:rPr>
          <w:rFonts w:ascii="Times New Roman" w:hAnsi="Times New Roman"/>
          <w:lang w:eastAsia="lt-LT"/>
        </w:rPr>
        <w:t>LT/1/19/4485/003 – N14</w:t>
      </w:r>
    </w:p>
    <w:p w14:paraId="53C3D818" w14:textId="77777777" w:rsidR="00D91CEE" w:rsidRPr="00090893" w:rsidRDefault="00D91CEE" w:rsidP="00D91CEE">
      <w:pPr>
        <w:spacing w:after="0" w:line="240" w:lineRule="auto"/>
        <w:rPr>
          <w:rFonts w:ascii="Times New Roman" w:hAnsi="Times New Roman"/>
          <w:lang w:eastAsia="lt-LT"/>
        </w:rPr>
      </w:pPr>
      <w:r w:rsidRPr="00090893">
        <w:rPr>
          <w:rFonts w:ascii="Times New Roman" w:hAnsi="Times New Roman"/>
          <w:lang w:eastAsia="lt-LT"/>
        </w:rPr>
        <w:t>LT/1/19/4485/004 – N20</w:t>
      </w:r>
    </w:p>
    <w:p w14:paraId="1B45E40B" w14:textId="77777777" w:rsidR="00D91CEE" w:rsidRPr="00090893" w:rsidRDefault="00D91CEE" w:rsidP="00D91CEE">
      <w:pPr>
        <w:spacing w:after="0" w:line="240" w:lineRule="auto"/>
        <w:rPr>
          <w:rFonts w:ascii="Times New Roman" w:hAnsi="Times New Roman"/>
          <w:lang w:eastAsia="lt-LT"/>
        </w:rPr>
      </w:pPr>
      <w:r w:rsidRPr="00090893">
        <w:rPr>
          <w:rFonts w:ascii="Times New Roman" w:hAnsi="Times New Roman"/>
          <w:lang w:eastAsia="lt-LT"/>
        </w:rPr>
        <w:t>LT/1/19/4485/005 – N28</w:t>
      </w:r>
    </w:p>
    <w:p w14:paraId="634A2CDF" w14:textId="77777777" w:rsidR="00D91CEE" w:rsidRPr="00090893" w:rsidRDefault="00D91CEE" w:rsidP="00D91CEE">
      <w:pPr>
        <w:spacing w:after="0" w:line="240" w:lineRule="auto"/>
        <w:rPr>
          <w:rFonts w:ascii="Times New Roman" w:hAnsi="Times New Roman"/>
          <w:lang w:eastAsia="lt-LT"/>
        </w:rPr>
      </w:pPr>
      <w:r w:rsidRPr="00090893">
        <w:rPr>
          <w:rFonts w:ascii="Times New Roman" w:hAnsi="Times New Roman"/>
          <w:lang w:eastAsia="lt-LT"/>
        </w:rPr>
        <w:t>LT/1/19/4485/006 – N30</w:t>
      </w:r>
    </w:p>
    <w:p w14:paraId="2FA84DAA" w14:textId="77777777" w:rsidR="00D91CEE" w:rsidRPr="00090893" w:rsidRDefault="00D91CEE" w:rsidP="00D91CEE">
      <w:pPr>
        <w:spacing w:after="0" w:line="240" w:lineRule="auto"/>
        <w:rPr>
          <w:rFonts w:ascii="Times New Roman" w:hAnsi="Times New Roman"/>
          <w:lang w:eastAsia="lt-LT"/>
        </w:rPr>
      </w:pPr>
      <w:r w:rsidRPr="00090893">
        <w:rPr>
          <w:rFonts w:ascii="Times New Roman" w:hAnsi="Times New Roman"/>
          <w:lang w:eastAsia="lt-LT"/>
        </w:rPr>
        <w:t>LT/1/19/4485/007 – N40</w:t>
      </w:r>
    </w:p>
    <w:p w14:paraId="66B846C0" w14:textId="77777777" w:rsidR="00D91CEE" w:rsidRPr="00090893" w:rsidRDefault="00D91CEE" w:rsidP="00D91CEE">
      <w:pPr>
        <w:spacing w:after="0" w:line="240" w:lineRule="auto"/>
        <w:rPr>
          <w:rFonts w:ascii="Times New Roman" w:hAnsi="Times New Roman"/>
          <w:lang w:eastAsia="lt-LT"/>
        </w:rPr>
      </w:pPr>
      <w:r w:rsidRPr="00090893">
        <w:rPr>
          <w:rFonts w:ascii="Times New Roman" w:hAnsi="Times New Roman"/>
          <w:lang w:eastAsia="lt-LT"/>
        </w:rPr>
        <w:t>LT/1/19/4485/008 – N42</w:t>
      </w:r>
    </w:p>
    <w:p w14:paraId="467F2557" w14:textId="77777777" w:rsidR="00D91CEE" w:rsidRPr="00090893" w:rsidRDefault="00D91CEE" w:rsidP="00D91CEE">
      <w:pPr>
        <w:spacing w:after="0" w:line="240" w:lineRule="auto"/>
        <w:rPr>
          <w:rFonts w:ascii="Times New Roman" w:hAnsi="Times New Roman"/>
          <w:lang w:eastAsia="lt-LT"/>
        </w:rPr>
      </w:pPr>
      <w:r w:rsidRPr="00090893">
        <w:rPr>
          <w:rFonts w:ascii="Times New Roman" w:hAnsi="Times New Roman"/>
          <w:lang w:eastAsia="lt-LT"/>
        </w:rPr>
        <w:t>LT/1/19/4485/009 – N50</w:t>
      </w:r>
    </w:p>
    <w:p w14:paraId="16C86289" w14:textId="77777777" w:rsidR="00D91CEE" w:rsidRPr="00090893" w:rsidRDefault="00D91CEE" w:rsidP="00D91CEE">
      <w:pPr>
        <w:spacing w:after="0" w:line="240" w:lineRule="auto"/>
        <w:rPr>
          <w:rFonts w:ascii="Times New Roman" w:hAnsi="Times New Roman"/>
          <w:lang w:eastAsia="lt-LT"/>
        </w:rPr>
      </w:pPr>
      <w:r w:rsidRPr="00090893">
        <w:rPr>
          <w:rFonts w:ascii="Times New Roman" w:hAnsi="Times New Roman"/>
          <w:lang w:eastAsia="lt-LT"/>
        </w:rPr>
        <w:t>LT/1/19/4485/010 – N56</w:t>
      </w:r>
    </w:p>
    <w:p w14:paraId="2078D2C6" w14:textId="77777777" w:rsidR="00D91CEE" w:rsidRPr="00090893" w:rsidRDefault="00D91CEE" w:rsidP="00D91CEE">
      <w:pPr>
        <w:spacing w:after="0" w:line="240" w:lineRule="auto"/>
        <w:rPr>
          <w:rFonts w:ascii="Times New Roman" w:hAnsi="Times New Roman"/>
          <w:lang w:eastAsia="lt-LT"/>
        </w:rPr>
      </w:pPr>
      <w:r w:rsidRPr="00090893">
        <w:rPr>
          <w:rFonts w:ascii="Times New Roman" w:hAnsi="Times New Roman"/>
          <w:lang w:eastAsia="lt-LT"/>
        </w:rPr>
        <w:t>LT/1/19/4485/011 – N60</w:t>
      </w:r>
    </w:p>
    <w:p w14:paraId="563AC7D3" w14:textId="77777777" w:rsidR="00D91CEE" w:rsidRPr="00090893" w:rsidRDefault="00D91CEE" w:rsidP="00D91CEE">
      <w:pPr>
        <w:spacing w:after="0" w:line="240" w:lineRule="auto"/>
        <w:rPr>
          <w:rFonts w:ascii="Times New Roman" w:hAnsi="Times New Roman"/>
          <w:lang w:eastAsia="lt-LT"/>
        </w:rPr>
      </w:pPr>
      <w:r w:rsidRPr="00090893">
        <w:rPr>
          <w:rFonts w:ascii="Times New Roman" w:hAnsi="Times New Roman"/>
          <w:lang w:eastAsia="lt-LT"/>
        </w:rPr>
        <w:t>LT/1/19/4485/012 – N70</w:t>
      </w:r>
    </w:p>
    <w:p w14:paraId="2810D7F3" w14:textId="77777777" w:rsidR="00D91CEE" w:rsidRPr="00090893" w:rsidRDefault="00D91CEE" w:rsidP="00D91CEE">
      <w:pPr>
        <w:spacing w:after="0" w:line="240" w:lineRule="auto"/>
        <w:rPr>
          <w:rFonts w:ascii="Times New Roman" w:hAnsi="Times New Roman"/>
          <w:lang w:eastAsia="lt-LT"/>
        </w:rPr>
      </w:pPr>
      <w:r w:rsidRPr="00090893">
        <w:rPr>
          <w:rFonts w:ascii="Times New Roman" w:hAnsi="Times New Roman"/>
          <w:lang w:eastAsia="lt-LT"/>
        </w:rPr>
        <w:t>LT/1/19/4485/013 – N80</w:t>
      </w:r>
    </w:p>
    <w:p w14:paraId="29394724" w14:textId="77777777" w:rsidR="00D91CEE" w:rsidRPr="00090893" w:rsidRDefault="00D91CEE" w:rsidP="00D91CEE">
      <w:pPr>
        <w:spacing w:after="0" w:line="240" w:lineRule="auto"/>
        <w:rPr>
          <w:rFonts w:ascii="Times New Roman" w:hAnsi="Times New Roman"/>
          <w:lang w:eastAsia="lt-LT"/>
        </w:rPr>
      </w:pPr>
      <w:r w:rsidRPr="00090893">
        <w:rPr>
          <w:rFonts w:ascii="Times New Roman" w:hAnsi="Times New Roman"/>
          <w:lang w:eastAsia="lt-LT"/>
        </w:rPr>
        <w:t>LT/1/19/4485/014 – N84</w:t>
      </w:r>
    </w:p>
    <w:p w14:paraId="156AFCF5" w14:textId="77777777" w:rsidR="00D91CEE" w:rsidRPr="00090893" w:rsidRDefault="00D91CEE" w:rsidP="00D91CEE">
      <w:pPr>
        <w:spacing w:after="0" w:line="240" w:lineRule="auto"/>
        <w:rPr>
          <w:rFonts w:ascii="Times New Roman" w:hAnsi="Times New Roman"/>
          <w:lang w:eastAsia="lt-LT"/>
        </w:rPr>
      </w:pPr>
      <w:r w:rsidRPr="00090893">
        <w:rPr>
          <w:rFonts w:ascii="Times New Roman" w:hAnsi="Times New Roman"/>
          <w:lang w:eastAsia="lt-LT"/>
        </w:rPr>
        <w:t>LT/1/19/4485/015 – N90</w:t>
      </w:r>
    </w:p>
    <w:p w14:paraId="4477046B" w14:textId="77777777" w:rsidR="00D91CEE" w:rsidRPr="00090893" w:rsidRDefault="00D91CEE" w:rsidP="00D91CEE">
      <w:pPr>
        <w:spacing w:after="0" w:line="240" w:lineRule="auto"/>
        <w:rPr>
          <w:rFonts w:ascii="Times New Roman" w:hAnsi="Times New Roman"/>
          <w:lang w:eastAsia="lt-LT"/>
        </w:rPr>
      </w:pPr>
      <w:r w:rsidRPr="00090893">
        <w:rPr>
          <w:rFonts w:ascii="Times New Roman" w:hAnsi="Times New Roman"/>
          <w:lang w:eastAsia="lt-LT"/>
        </w:rPr>
        <w:t>LT/1/19/4485/016 – N98</w:t>
      </w:r>
    </w:p>
    <w:p w14:paraId="24F1464E" w14:textId="77777777" w:rsidR="00D91CEE" w:rsidRPr="00090893" w:rsidRDefault="00D91CEE" w:rsidP="00D91CEE">
      <w:pPr>
        <w:spacing w:after="0" w:line="240" w:lineRule="auto"/>
        <w:rPr>
          <w:rFonts w:ascii="Times New Roman" w:hAnsi="Times New Roman"/>
          <w:lang w:eastAsia="lt-LT"/>
        </w:rPr>
      </w:pPr>
      <w:r w:rsidRPr="00090893">
        <w:rPr>
          <w:rFonts w:ascii="Times New Roman" w:hAnsi="Times New Roman"/>
          <w:lang w:eastAsia="lt-LT"/>
        </w:rPr>
        <w:t>LT/1/19/4485/017 – N100</w:t>
      </w:r>
    </w:p>
    <w:p w14:paraId="5722D21C" w14:textId="77777777" w:rsidR="00D91CEE" w:rsidRPr="00090893" w:rsidRDefault="00D91CEE" w:rsidP="00D91CEE">
      <w:pPr>
        <w:spacing w:after="0" w:line="240" w:lineRule="auto"/>
        <w:rPr>
          <w:rFonts w:ascii="Times New Roman" w:hAnsi="Times New Roman"/>
          <w:lang w:eastAsia="lt-LT"/>
        </w:rPr>
      </w:pPr>
      <w:r w:rsidRPr="00090893">
        <w:rPr>
          <w:rFonts w:ascii="Times New Roman" w:hAnsi="Times New Roman"/>
          <w:lang w:eastAsia="lt-LT"/>
        </w:rPr>
        <w:t>LT/1/19/4485/018 – N500 (sudėtinė pakuotė)</w:t>
      </w:r>
    </w:p>
    <w:p w14:paraId="6DE369B7" w14:textId="77777777" w:rsidR="00D91CEE" w:rsidRPr="00090893" w:rsidRDefault="00D91CEE" w:rsidP="00D91CEE">
      <w:pPr>
        <w:spacing w:after="0" w:line="240" w:lineRule="auto"/>
        <w:rPr>
          <w:rFonts w:ascii="Times New Roman" w:hAnsi="Times New Roman"/>
          <w:lang w:eastAsia="lt-LT"/>
        </w:rPr>
      </w:pPr>
      <w:r w:rsidRPr="00090893">
        <w:rPr>
          <w:rFonts w:ascii="Times New Roman" w:hAnsi="Times New Roman"/>
          <w:lang w:eastAsia="lt-LT"/>
        </w:rPr>
        <w:t>LT/1/19/4485/019 – N1000 (sudėtinė pakuotė)</w:t>
      </w:r>
    </w:p>
    <w:p w14:paraId="485B80C0" w14:textId="77777777" w:rsidR="00D91CEE" w:rsidRDefault="00D91CEE" w:rsidP="00D91CEE">
      <w:pPr>
        <w:spacing w:after="0" w:line="240" w:lineRule="auto"/>
        <w:rPr>
          <w:rFonts w:ascii="Times New Roman" w:hAnsi="Times New Roman"/>
          <w:lang w:eastAsia="lt-LT"/>
        </w:rPr>
      </w:pPr>
      <w:r w:rsidRPr="00090893">
        <w:rPr>
          <w:rFonts w:ascii="Times New Roman" w:hAnsi="Times New Roman"/>
          <w:lang w:eastAsia="lt-LT"/>
        </w:rPr>
        <w:t>LT/1/19/4485/020 – N5000 (sudėtinė pakuotė)</w:t>
      </w:r>
    </w:p>
    <w:p w14:paraId="7967158C" w14:textId="77777777" w:rsidR="00D91CEE" w:rsidRPr="00F8538C" w:rsidRDefault="00D91CEE" w:rsidP="00D91CEE">
      <w:pPr>
        <w:spacing w:after="0" w:line="240" w:lineRule="auto"/>
        <w:rPr>
          <w:rFonts w:ascii="Times New Roman" w:hAnsi="Times New Roman"/>
          <w:lang w:eastAsia="lt-LT"/>
        </w:rPr>
      </w:pPr>
    </w:p>
    <w:p w14:paraId="02B286DC" w14:textId="77777777" w:rsidR="00D91CEE" w:rsidRPr="00F8538C" w:rsidRDefault="00D91CEE" w:rsidP="00D91CEE">
      <w:pPr>
        <w:spacing w:after="0" w:line="240" w:lineRule="auto"/>
        <w:rPr>
          <w:rFonts w:ascii="Times New Roman" w:hAnsi="Times New Roman"/>
          <w:lang w:eastAsia="lt-LT"/>
        </w:rPr>
      </w:pPr>
    </w:p>
    <w:p w14:paraId="15EC6816" w14:textId="77777777" w:rsidR="00D91CEE" w:rsidRPr="00F8538C" w:rsidRDefault="00D91CEE" w:rsidP="00D91CEE">
      <w:pPr>
        <w:tabs>
          <w:tab w:val="left" w:pos="720"/>
        </w:tabs>
        <w:spacing w:after="0" w:line="240" w:lineRule="auto"/>
        <w:rPr>
          <w:rFonts w:ascii="Times New Roman" w:hAnsi="Times New Roman"/>
          <w:b/>
          <w:bCs/>
          <w:lang w:eastAsia="lt-LT"/>
        </w:rPr>
      </w:pPr>
      <w:r w:rsidRPr="00F8538C">
        <w:rPr>
          <w:rFonts w:ascii="Times New Roman" w:hAnsi="Times New Roman"/>
          <w:b/>
          <w:bCs/>
          <w:lang w:eastAsia="lt-LT"/>
        </w:rPr>
        <w:t>9.</w:t>
      </w:r>
      <w:r w:rsidRPr="00F8538C">
        <w:rPr>
          <w:rFonts w:ascii="Times New Roman" w:hAnsi="Times New Roman"/>
          <w:b/>
          <w:bCs/>
          <w:lang w:eastAsia="lt-LT"/>
        </w:rPr>
        <w:tab/>
      </w:r>
      <w:r w:rsidRPr="00F8538C">
        <w:rPr>
          <w:rFonts w:ascii="Times New Roman" w:hAnsi="Times New Roman"/>
          <w:b/>
          <w:lang w:eastAsia="lt-LT"/>
        </w:rPr>
        <w:t>REGISTRAVIMO / PERREGISTRAVIMO DATA</w:t>
      </w:r>
    </w:p>
    <w:p w14:paraId="2961D662" w14:textId="77777777" w:rsidR="00D91CEE" w:rsidRPr="00F8538C" w:rsidRDefault="00D91CEE" w:rsidP="00D91CEE">
      <w:pPr>
        <w:spacing w:after="0" w:line="240" w:lineRule="auto"/>
        <w:rPr>
          <w:rFonts w:ascii="Times New Roman" w:hAnsi="Times New Roman"/>
          <w:lang w:eastAsia="lt-LT"/>
        </w:rPr>
      </w:pPr>
    </w:p>
    <w:p w14:paraId="296A3589" w14:textId="77777777" w:rsidR="00D91CEE" w:rsidRDefault="00D91CEE">
      <w:pPr>
        <w:spacing w:line="240" w:lineRule="auto"/>
        <w:contextualSpacing/>
        <w:rPr>
          <w:rFonts w:ascii="Times New Roman" w:hAnsi="Times New Roman"/>
          <w:lang w:eastAsia="lt-LT"/>
        </w:rPr>
      </w:pPr>
      <w:r w:rsidRPr="00807540">
        <w:rPr>
          <w:rFonts w:ascii="Times New Roman" w:hAnsi="Times New Roman"/>
          <w:lang w:eastAsia="lt-LT"/>
        </w:rPr>
        <w:t xml:space="preserve">Registravimo data </w:t>
      </w:r>
      <w:r>
        <w:rPr>
          <w:rFonts w:ascii="Times New Roman" w:hAnsi="Times New Roman"/>
        </w:rPr>
        <w:t>2019 m. spalio 25 d.</w:t>
      </w:r>
    </w:p>
    <w:p w14:paraId="6A948AA1" w14:textId="3B610A65" w:rsidR="00D91CEE" w:rsidRDefault="00C260A0">
      <w:pPr>
        <w:spacing w:line="240" w:lineRule="auto"/>
        <w:contextualSpacing/>
        <w:rPr>
          <w:rFonts w:ascii="Times New Roman" w:hAnsi="Times New Roman"/>
          <w:iCs/>
          <w:noProof/>
        </w:rPr>
      </w:pPr>
      <w:r>
        <w:rPr>
          <w:rFonts w:ascii="Times New Roman" w:hAnsi="Times New Roman"/>
          <w:iCs/>
          <w:noProof/>
        </w:rPr>
        <w:t>Paskutinio perregistravimo data</w:t>
      </w:r>
      <w:r w:rsidR="00C5282B">
        <w:rPr>
          <w:rFonts w:ascii="Times New Roman" w:hAnsi="Times New Roman"/>
          <w:iCs/>
          <w:noProof/>
        </w:rPr>
        <w:t xml:space="preserve"> 2024 m. birželio 17 d.</w:t>
      </w:r>
    </w:p>
    <w:p w14:paraId="2CDB99C2" w14:textId="77777777" w:rsidR="00C260A0" w:rsidRPr="00C260A0" w:rsidRDefault="00C260A0">
      <w:pPr>
        <w:spacing w:line="240" w:lineRule="auto"/>
        <w:contextualSpacing/>
        <w:rPr>
          <w:rFonts w:ascii="Times New Roman" w:hAnsi="Times New Roman"/>
          <w:iCs/>
          <w:noProof/>
        </w:rPr>
      </w:pPr>
    </w:p>
    <w:p w14:paraId="5F9735BA" w14:textId="77777777" w:rsidR="00D91CEE" w:rsidRPr="00F8538C" w:rsidRDefault="00D91CEE">
      <w:pPr>
        <w:spacing w:line="240" w:lineRule="auto"/>
        <w:contextualSpacing/>
        <w:rPr>
          <w:rFonts w:ascii="Times New Roman" w:hAnsi="Times New Roman"/>
          <w:lang w:eastAsia="lt-LT"/>
        </w:rPr>
      </w:pPr>
    </w:p>
    <w:p w14:paraId="46F50859" w14:textId="77777777" w:rsidR="00D91CEE" w:rsidRPr="00F8538C" w:rsidRDefault="00D91CEE" w:rsidP="00D91CEE">
      <w:pPr>
        <w:tabs>
          <w:tab w:val="left" w:pos="720"/>
        </w:tabs>
        <w:spacing w:after="0" w:line="240" w:lineRule="auto"/>
        <w:contextualSpacing/>
        <w:rPr>
          <w:rFonts w:ascii="Times New Roman" w:hAnsi="Times New Roman"/>
          <w:b/>
          <w:bCs/>
          <w:lang w:eastAsia="lt-LT"/>
        </w:rPr>
      </w:pPr>
      <w:r w:rsidRPr="00F8538C">
        <w:rPr>
          <w:rFonts w:ascii="Times New Roman" w:hAnsi="Times New Roman"/>
          <w:b/>
          <w:bCs/>
          <w:lang w:eastAsia="lt-LT"/>
        </w:rPr>
        <w:t>10.</w:t>
      </w:r>
      <w:r w:rsidRPr="00F8538C">
        <w:rPr>
          <w:rFonts w:ascii="Times New Roman" w:hAnsi="Times New Roman"/>
          <w:b/>
          <w:bCs/>
          <w:lang w:eastAsia="lt-LT"/>
        </w:rPr>
        <w:tab/>
      </w:r>
      <w:r w:rsidRPr="00F8538C">
        <w:rPr>
          <w:rFonts w:ascii="Times New Roman" w:hAnsi="Times New Roman"/>
          <w:b/>
          <w:lang w:eastAsia="lt-LT"/>
        </w:rPr>
        <w:t>TEKSTO PERŽIŪROS DATA</w:t>
      </w:r>
    </w:p>
    <w:p w14:paraId="414E07C3" w14:textId="77777777" w:rsidR="00D91CEE" w:rsidRPr="00F8538C" w:rsidRDefault="00D91CEE" w:rsidP="00D91CEE">
      <w:pPr>
        <w:spacing w:after="0" w:line="240" w:lineRule="auto"/>
        <w:rPr>
          <w:rFonts w:ascii="Times New Roman" w:hAnsi="Times New Roman"/>
          <w:lang w:eastAsia="lt-LT"/>
        </w:rPr>
      </w:pPr>
    </w:p>
    <w:p w14:paraId="52956D5D" w14:textId="12FCB0EE" w:rsidR="00D91CEE" w:rsidRPr="00807540" w:rsidRDefault="00C5282B" w:rsidP="00D91CEE">
      <w:pPr>
        <w:spacing w:after="0" w:line="240" w:lineRule="auto"/>
        <w:rPr>
          <w:rFonts w:ascii="Times New Roman" w:hAnsi="Times New Roman"/>
          <w:i/>
          <w:noProof/>
        </w:rPr>
      </w:pPr>
      <w:r>
        <w:rPr>
          <w:rFonts w:ascii="Times New Roman" w:hAnsi="Times New Roman"/>
          <w:iCs/>
          <w:noProof/>
        </w:rPr>
        <w:t>2024 m. birželio 17 d.</w:t>
      </w:r>
    </w:p>
    <w:p w14:paraId="4991780E" w14:textId="77777777" w:rsidR="00D91CEE" w:rsidRDefault="00D91CEE" w:rsidP="00D91CEE">
      <w:pPr>
        <w:tabs>
          <w:tab w:val="left" w:pos="567"/>
        </w:tabs>
        <w:spacing w:after="0" w:line="240" w:lineRule="auto"/>
        <w:ind w:left="567" w:hanging="567"/>
        <w:outlineLvl w:val="0"/>
        <w:rPr>
          <w:rFonts w:ascii="Times New Roman" w:hAnsi="Times New Roman"/>
          <w:lang w:eastAsia="lt-LT"/>
        </w:rPr>
      </w:pPr>
    </w:p>
    <w:p w14:paraId="6CB780CF" w14:textId="77777777" w:rsidR="00D91CEE" w:rsidRPr="00F8538C" w:rsidRDefault="00D91CEE" w:rsidP="00D91CEE">
      <w:pPr>
        <w:tabs>
          <w:tab w:val="left" w:pos="567"/>
        </w:tabs>
        <w:spacing w:after="0" w:line="240" w:lineRule="auto"/>
        <w:ind w:left="567" w:hanging="567"/>
        <w:outlineLvl w:val="0"/>
        <w:rPr>
          <w:rFonts w:ascii="Times New Roman" w:hAnsi="Times New Roman"/>
          <w:lang w:eastAsia="lt-LT"/>
        </w:rPr>
      </w:pPr>
      <w:r w:rsidRPr="00F8538C">
        <w:rPr>
          <w:rFonts w:ascii="Times New Roman" w:hAnsi="Times New Roman"/>
          <w:lang w:eastAsia="lt-LT"/>
        </w:rPr>
        <w:t xml:space="preserve">Išsami informacija apie šį vaistinį preparatą pateikiama Valstybinės vaistų kontrolės tarnybos prie </w:t>
      </w:r>
    </w:p>
    <w:p w14:paraId="5EDDE270" w14:textId="77777777" w:rsidR="00C5282B" w:rsidRDefault="00D91CEE" w:rsidP="00C5282B">
      <w:pPr>
        <w:rPr>
          <w:rFonts w:eastAsia="SimSun"/>
          <w:color w:val="0000FF"/>
          <w:u w:val="single"/>
        </w:rPr>
      </w:pPr>
      <w:r w:rsidRPr="00F8538C">
        <w:rPr>
          <w:rFonts w:ascii="Times New Roman" w:hAnsi="Times New Roman"/>
          <w:lang w:eastAsia="lt-LT"/>
        </w:rPr>
        <w:t xml:space="preserve">Lietuvos Respublikos sveikatos apsaugos ministerijos tinklalapyje </w:t>
      </w:r>
      <w:bookmarkStart w:id="1" w:name="_Toc129243128"/>
      <w:bookmarkStart w:id="2" w:name="_Toc129243253"/>
      <w:r w:rsidR="00C5282B">
        <w:fldChar w:fldCharType="begin"/>
      </w:r>
      <w:r w:rsidR="00C5282B">
        <w:instrText>HYPERLINK "https://vapris.vvkt.lt/vvkt-web/public/medications"</w:instrText>
      </w:r>
      <w:r w:rsidR="00C5282B">
        <w:fldChar w:fldCharType="separate"/>
      </w:r>
      <w:r w:rsidR="00C5282B" w:rsidRPr="00B55673">
        <w:rPr>
          <w:rFonts w:eastAsia="SimSun"/>
          <w:color w:val="0000FF"/>
          <w:u w:val="single"/>
        </w:rPr>
        <w:t>http://www.vvkt.lt</w:t>
      </w:r>
      <w:r w:rsidR="00C5282B">
        <w:rPr>
          <w:rFonts w:eastAsia="SimSun"/>
          <w:color w:val="0000FF"/>
          <w:u w:val="single"/>
        </w:rPr>
        <w:fldChar w:fldCharType="end"/>
      </w:r>
    </w:p>
    <w:p w14:paraId="5432C2CA" w14:textId="0144CC44" w:rsidR="00D91CEE" w:rsidRDefault="00D91CEE" w:rsidP="00C5282B">
      <w:pPr>
        <w:tabs>
          <w:tab w:val="left" w:pos="567"/>
        </w:tabs>
        <w:spacing w:after="0" w:line="240" w:lineRule="auto"/>
        <w:ind w:left="567" w:hanging="567"/>
        <w:outlineLvl w:val="0"/>
        <w:rPr>
          <w:rFonts w:ascii="Times New Roman" w:hAnsi="Times New Roman"/>
          <w:b/>
          <w:caps/>
        </w:rPr>
      </w:pPr>
      <w:r>
        <w:rPr>
          <w:rFonts w:ascii="Times New Roman" w:hAnsi="Times New Roman"/>
          <w:b/>
          <w:caps/>
        </w:rPr>
        <w:br w:type="page"/>
      </w:r>
    </w:p>
    <w:p w14:paraId="3A67AEBA" w14:textId="77777777" w:rsidR="00D91CEE" w:rsidRPr="00F8538C" w:rsidRDefault="00D91CEE" w:rsidP="00D91CEE">
      <w:pPr>
        <w:tabs>
          <w:tab w:val="left" w:pos="567"/>
        </w:tabs>
        <w:spacing w:after="0" w:line="240" w:lineRule="auto"/>
        <w:ind w:left="567" w:hanging="567"/>
        <w:jc w:val="center"/>
        <w:outlineLvl w:val="0"/>
        <w:rPr>
          <w:rFonts w:ascii="Times New Roman" w:hAnsi="Times New Roman"/>
          <w:b/>
          <w:caps/>
        </w:rPr>
      </w:pPr>
    </w:p>
    <w:p w14:paraId="36A6EC43" w14:textId="77777777" w:rsidR="00D91CEE" w:rsidRPr="00F8538C" w:rsidRDefault="00D91CEE" w:rsidP="00D91CEE">
      <w:pPr>
        <w:tabs>
          <w:tab w:val="left" w:pos="567"/>
        </w:tabs>
        <w:spacing w:after="0" w:line="240" w:lineRule="auto"/>
        <w:ind w:left="567" w:hanging="567"/>
        <w:jc w:val="center"/>
        <w:outlineLvl w:val="0"/>
        <w:rPr>
          <w:rFonts w:ascii="Times New Roman" w:hAnsi="Times New Roman"/>
          <w:b/>
          <w:caps/>
        </w:rPr>
      </w:pPr>
    </w:p>
    <w:p w14:paraId="3CC2A640" w14:textId="77777777" w:rsidR="00D91CEE" w:rsidRPr="00F8538C" w:rsidRDefault="00D91CEE" w:rsidP="00D91CEE">
      <w:pPr>
        <w:tabs>
          <w:tab w:val="left" w:pos="567"/>
        </w:tabs>
        <w:spacing w:after="0" w:line="240" w:lineRule="auto"/>
        <w:ind w:left="567" w:hanging="567"/>
        <w:jc w:val="center"/>
        <w:outlineLvl w:val="0"/>
        <w:rPr>
          <w:rFonts w:ascii="Times New Roman" w:hAnsi="Times New Roman"/>
          <w:b/>
          <w:caps/>
        </w:rPr>
      </w:pPr>
    </w:p>
    <w:p w14:paraId="1270ABE9" w14:textId="77777777" w:rsidR="00D91CEE" w:rsidRPr="00F8538C" w:rsidRDefault="00D91CEE" w:rsidP="00D91CEE">
      <w:pPr>
        <w:tabs>
          <w:tab w:val="left" w:pos="567"/>
        </w:tabs>
        <w:spacing w:after="0" w:line="240" w:lineRule="auto"/>
        <w:ind w:left="567" w:hanging="567"/>
        <w:jc w:val="center"/>
        <w:outlineLvl w:val="0"/>
        <w:rPr>
          <w:rFonts w:ascii="Times New Roman" w:hAnsi="Times New Roman"/>
          <w:b/>
          <w:caps/>
        </w:rPr>
      </w:pPr>
    </w:p>
    <w:p w14:paraId="077FC823" w14:textId="77777777" w:rsidR="00D91CEE" w:rsidRPr="00F8538C" w:rsidRDefault="00D91CEE" w:rsidP="00D91CEE">
      <w:pPr>
        <w:tabs>
          <w:tab w:val="left" w:pos="567"/>
        </w:tabs>
        <w:spacing w:after="0" w:line="240" w:lineRule="auto"/>
        <w:ind w:left="567" w:hanging="567"/>
        <w:jc w:val="center"/>
        <w:outlineLvl w:val="0"/>
        <w:rPr>
          <w:rFonts w:ascii="Times New Roman" w:hAnsi="Times New Roman"/>
          <w:b/>
          <w:caps/>
        </w:rPr>
      </w:pPr>
    </w:p>
    <w:p w14:paraId="4C2DACEC" w14:textId="77777777" w:rsidR="00D91CEE" w:rsidRPr="00F8538C" w:rsidRDefault="00D91CEE" w:rsidP="00D91CEE">
      <w:pPr>
        <w:tabs>
          <w:tab w:val="left" w:pos="567"/>
        </w:tabs>
        <w:spacing w:after="0" w:line="240" w:lineRule="auto"/>
        <w:ind w:left="567" w:hanging="567"/>
        <w:jc w:val="center"/>
        <w:outlineLvl w:val="0"/>
        <w:rPr>
          <w:rFonts w:ascii="Times New Roman" w:hAnsi="Times New Roman"/>
          <w:b/>
          <w:caps/>
        </w:rPr>
      </w:pPr>
    </w:p>
    <w:p w14:paraId="0F4FBB25" w14:textId="77777777" w:rsidR="00D91CEE" w:rsidRPr="00F8538C" w:rsidRDefault="00D91CEE" w:rsidP="00D91CEE">
      <w:pPr>
        <w:tabs>
          <w:tab w:val="left" w:pos="567"/>
        </w:tabs>
        <w:spacing w:after="0" w:line="240" w:lineRule="auto"/>
        <w:ind w:left="567" w:hanging="567"/>
        <w:jc w:val="center"/>
        <w:outlineLvl w:val="0"/>
        <w:rPr>
          <w:rFonts w:ascii="Times New Roman" w:hAnsi="Times New Roman"/>
          <w:b/>
          <w:caps/>
        </w:rPr>
      </w:pPr>
    </w:p>
    <w:p w14:paraId="00CB3304" w14:textId="77777777" w:rsidR="00D91CEE" w:rsidRPr="00F8538C" w:rsidRDefault="00D91CEE" w:rsidP="00D91CEE">
      <w:pPr>
        <w:tabs>
          <w:tab w:val="left" w:pos="567"/>
        </w:tabs>
        <w:spacing w:after="0" w:line="240" w:lineRule="auto"/>
        <w:ind w:left="567" w:hanging="567"/>
        <w:jc w:val="center"/>
        <w:outlineLvl w:val="0"/>
        <w:rPr>
          <w:rFonts w:ascii="Times New Roman" w:hAnsi="Times New Roman"/>
          <w:b/>
          <w:caps/>
        </w:rPr>
      </w:pPr>
    </w:p>
    <w:p w14:paraId="0E70D941" w14:textId="77777777" w:rsidR="00D91CEE" w:rsidRPr="00F8538C" w:rsidRDefault="00D91CEE" w:rsidP="00D91CEE">
      <w:pPr>
        <w:tabs>
          <w:tab w:val="left" w:pos="567"/>
        </w:tabs>
        <w:spacing w:after="0" w:line="240" w:lineRule="auto"/>
        <w:ind w:left="567" w:hanging="567"/>
        <w:jc w:val="center"/>
        <w:outlineLvl w:val="0"/>
        <w:rPr>
          <w:rFonts w:ascii="Times New Roman" w:hAnsi="Times New Roman"/>
          <w:b/>
          <w:caps/>
        </w:rPr>
      </w:pPr>
    </w:p>
    <w:p w14:paraId="1A4B39F4" w14:textId="77777777" w:rsidR="00D91CEE" w:rsidRPr="00F8538C" w:rsidRDefault="00D91CEE" w:rsidP="00D91CEE">
      <w:pPr>
        <w:tabs>
          <w:tab w:val="left" w:pos="567"/>
        </w:tabs>
        <w:spacing w:after="0" w:line="240" w:lineRule="auto"/>
        <w:ind w:left="567" w:hanging="567"/>
        <w:jc w:val="center"/>
        <w:outlineLvl w:val="0"/>
        <w:rPr>
          <w:rFonts w:ascii="Times New Roman" w:hAnsi="Times New Roman"/>
          <w:b/>
          <w:caps/>
        </w:rPr>
      </w:pPr>
    </w:p>
    <w:p w14:paraId="52FB127B" w14:textId="77777777" w:rsidR="00D91CEE" w:rsidRPr="00F8538C" w:rsidRDefault="00D91CEE" w:rsidP="00D91CEE">
      <w:pPr>
        <w:tabs>
          <w:tab w:val="left" w:pos="567"/>
        </w:tabs>
        <w:spacing w:after="0" w:line="240" w:lineRule="auto"/>
        <w:ind w:left="567" w:hanging="567"/>
        <w:jc w:val="center"/>
        <w:outlineLvl w:val="0"/>
        <w:rPr>
          <w:rFonts w:ascii="Times New Roman" w:hAnsi="Times New Roman"/>
          <w:b/>
          <w:caps/>
        </w:rPr>
      </w:pPr>
    </w:p>
    <w:p w14:paraId="0500C9CC" w14:textId="77777777" w:rsidR="00D91CEE" w:rsidRPr="00F8538C" w:rsidRDefault="00D91CEE" w:rsidP="00D91CEE">
      <w:pPr>
        <w:tabs>
          <w:tab w:val="left" w:pos="567"/>
        </w:tabs>
        <w:spacing w:after="0" w:line="240" w:lineRule="auto"/>
        <w:ind w:left="567" w:hanging="567"/>
        <w:jc w:val="center"/>
        <w:outlineLvl w:val="0"/>
        <w:rPr>
          <w:rFonts w:ascii="Times New Roman" w:hAnsi="Times New Roman"/>
          <w:b/>
          <w:caps/>
        </w:rPr>
      </w:pPr>
    </w:p>
    <w:p w14:paraId="0A4A4F76" w14:textId="77777777" w:rsidR="00D91CEE" w:rsidRPr="00F8538C" w:rsidRDefault="00D91CEE" w:rsidP="00D91CEE">
      <w:pPr>
        <w:tabs>
          <w:tab w:val="left" w:pos="567"/>
        </w:tabs>
        <w:spacing w:after="0" w:line="240" w:lineRule="auto"/>
        <w:ind w:left="567" w:hanging="567"/>
        <w:jc w:val="center"/>
        <w:outlineLvl w:val="0"/>
        <w:rPr>
          <w:rFonts w:ascii="Times New Roman" w:hAnsi="Times New Roman"/>
          <w:b/>
          <w:caps/>
        </w:rPr>
      </w:pPr>
    </w:p>
    <w:p w14:paraId="5FD705C2" w14:textId="77777777" w:rsidR="00D91CEE" w:rsidRPr="00F8538C" w:rsidRDefault="00D91CEE" w:rsidP="00D91CEE">
      <w:pPr>
        <w:tabs>
          <w:tab w:val="left" w:pos="567"/>
        </w:tabs>
        <w:spacing w:after="0" w:line="240" w:lineRule="auto"/>
        <w:ind w:left="567" w:hanging="567"/>
        <w:jc w:val="center"/>
        <w:outlineLvl w:val="0"/>
        <w:rPr>
          <w:rFonts w:ascii="Times New Roman" w:hAnsi="Times New Roman"/>
          <w:b/>
          <w:caps/>
        </w:rPr>
      </w:pPr>
    </w:p>
    <w:p w14:paraId="5704BD8A" w14:textId="77777777" w:rsidR="00D91CEE" w:rsidRPr="00F8538C" w:rsidRDefault="00D91CEE" w:rsidP="00D91CEE">
      <w:pPr>
        <w:tabs>
          <w:tab w:val="left" w:pos="567"/>
        </w:tabs>
        <w:spacing w:after="0" w:line="240" w:lineRule="auto"/>
        <w:ind w:left="567" w:hanging="567"/>
        <w:jc w:val="center"/>
        <w:outlineLvl w:val="0"/>
        <w:rPr>
          <w:rFonts w:ascii="Times New Roman" w:hAnsi="Times New Roman"/>
          <w:b/>
          <w:caps/>
        </w:rPr>
      </w:pPr>
    </w:p>
    <w:p w14:paraId="6BE83DB5" w14:textId="77777777" w:rsidR="00D91CEE" w:rsidRDefault="00D91CEE" w:rsidP="00D91CEE">
      <w:pPr>
        <w:tabs>
          <w:tab w:val="left" w:pos="567"/>
        </w:tabs>
        <w:spacing w:after="0" w:line="240" w:lineRule="auto"/>
        <w:ind w:left="567" w:hanging="567"/>
        <w:jc w:val="center"/>
        <w:outlineLvl w:val="0"/>
        <w:rPr>
          <w:rFonts w:ascii="Times New Roman" w:hAnsi="Times New Roman"/>
          <w:b/>
          <w:caps/>
        </w:rPr>
      </w:pPr>
    </w:p>
    <w:p w14:paraId="47943C25" w14:textId="77777777" w:rsidR="00D91CEE" w:rsidRDefault="00D91CEE" w:rsidP="00D91CEE">
      <w:pPr>
        <w:tabs>
          <w:tab w:val="left" w:pos="567"/>
        </w:tabs>
        <w:spacing w:after="0" w:line="240" w:lineRule="auto"/>
        <w:ind w:left="567" w:hanging="567"/>
        <w:jc w:val="center"/>
        <w:outlineLvl w:val="0"/>
        <w:rPr>
          <w:rFonts w:ascii="Times New Roman" w:hAnsi="Times New Roman"/>
          <w:b/>
          <w:caps/>
        </w:rPr>
      </w:pPr>
    </w:p>
    <w:p w14:paraId="1CD426CB" w14:textId="77777777" w:rsidR="00D91CEE" w:rsidRDefault="00D91CEE" w:rsidP="00D91CEE">
      <w:pPr>
        <w:tabs>
          <w:tab w:val="left" w:pos="567"/>
        </w:tabs>
        <w:spacing w:after="0" w:line="240" w:lineRule="auto"/>
        <w:ind w:left="567" w:hanging="567"/>
        <w:jc w:val="center"/>
        <w:outlineLvl w:val="0"/>
        <w:rPr>
          <w:rFonts w:ascii="Times New Roman" w:hAnsi="Times New Roman"/>
          <w:b/>
          <w:caps/>
        </w:rPr>
      </w:pPr>
    </w:p>
    <w:p w14:paraId="11E0FAF0" w14:textId="77777777" w:rsidR="00D91CEE" w:rsidRDefault="00D91CEE" w:rsidP="00D91CEE">
      <w:pPr>
        <w:tabs>
          <w:tab w:val="left" w:pos="567"/>
        </w:tabs>
        <w:spacing w:after="0" w:line="240" w:lineRule="auto"/>
        <w:ind w:left="567" w:hanging="567"/>
        <w:jc w:val="center"/>
        <w:outlineLvl w:val="0"/>
        <w:rPr>
          <w:rFonts w:ascii="Times New Roman" w:hAnsi="Times New Roman"/>
          <w:b/>
          <w:caps/>
        </w:rPr>
      </w:pPr>
    </w:p>
    <w:p w14:paraId="7F077DB5" w14:textId="77777777" w:rsidR="00D91CEE" w:rsidRDefault="00D91CEE" w:rsidP="00D91CEE">
      <w:pPr>
        <w:tabs>
          <w:tab w:val="left" w:pos="567"/>
        </w:tabs>
        <w:spacing w:after="0" w:line="240" w:lineRule="auto"/>
        <w:ind w:left="567" w:hanging="567"/>
        <w:jc w:val="center"/>
        <w:outlineLvl w:val="0"/>
        <w:rPr>
          <w:rFonts w:ascii="Times New Roman" w:hAnsi="Times New Roman"/>
          <w:b/>
          <w:caps/>
        </w:rPr>
      </w:pPr>
    </w:p>
    <w:p w14:paraId="5D6E959E" w14:textId="77777777" w:rsidR="00D91CEE" w:rsidRDefault="00D91CEE" w:rsidP="00D91CEE">
      <w:pPr>
        <w:tabs>
          <w:tab w:val="left" w:pos="567"/>
        </w:tabs>
        <w:spacing w:after="0" w:line="240" w:lineRule="auto"/>
        <w:ind w:left="567" w:hanging="567"/>
        <w:jc w:val="center"/>
        <w:outlineLvl w:val="0"/>
        <w:rPr>
          <w:rFonts w:ascii="Times New Roman" w:hAnsi="Times New Roman"/>
          <w:b/>
          <w:caps/>
        </w:rPr>
      </w:pPr>
    </w:p>
    <w:p w14:paraId="766EBAD1" w14:textId="77777777" w:rsidR="00D91CEE" w:rsidRDefault="00D91CEE" w:rsidP="00D91CEE">
      <w:pPr>
        <w:tabs>
          <w:tab w:val="left" w:pos="567"/>
        </w:tabs>
        <w:spacing w:after="0" w:line="240" w:lineRule="auto"/>
        <w:ind w:left="567" w:hanging="567"/>
        <w:jc w:val="center"/>
        <w:outlineLvl w:val="0"/>
        <w:rPr>
          <w:rFonts w:ascii="Times New Roman" w:hAnsi="Times New Roman"/>
          <w:b/>
          <w:caps/>
        </w:rPr>
      </w:pPr>
    </w:p>
    <w:p w14:paraId="1101DDC3" w14:textId="77777777" w:rsidR="00D91CEE" w:rsidRPr="00F8538C" w:rsidRDefault="00D91CEE" w:rsidP="00D91CEE">
      <w:pPr>
        <w:tabs>
          <w:tab w:val="left" w:pos="567"/>
        </w:tabs>
        <w:spacing w:after="0" w:line="240" w:lineRule="auto"/>
        <w:ind w:left="567" w:hanging="567"/>
        <w:jc w:val="center"/>
        <w:outlineLvl w:val="0"/>
        <w:rPr>
          <w:rFonts w:ascii="Times New Roman" w:hAnsi="Times New Roman"/>
          <w:b/>
          <w:caps/>
        </w:rPr>
      </w:pPr>
    </w:p>
    <w:p w14:paraId="0FA542CE" w14:textId="77777777" w:rsidR="00D91CEE" w:rsidRPr="00F8538C" w:rsidRDefault="00D91CEE" w:rsidP="00D91CEE">
      <w:pPr>
        <w:tabs>
          <w:tab w:val="left" w:pos="567"/>
        </w:tabs>
        <w:spacing w:after="0" w:line="240" w:lineRule="auto"/>
        <w:ind w:left="567" w:hanging="567"/>
        <w:jc w:val="center"/>
        <w:outlineLvl w:val="0"/>
        <w:rPr>
          <w:rFonts w:ascii="Times New Roman" w:hAnsi="Times New Roman"/>
          <w:b/>
          <w:caps/>
        </w:rPr>
      </w:pPr>
      <w:r w:rsidRPr="00F8538C">
        <w:rPr>
          <w:rFonts w:ascii="Times New Roman" w:hAnsi="Times New Roman"/>
          <w:b/>
          <w:caps/>
        </w:rPr>
        <w:t>II PRIEDAS</w:t>
      </w:r>
      <w:bookmarkEnd w:id="1"/>
      <w:bookmarkEnd w:id="2"/>
    </w:p>
    <w:p w14:paraId="52009ED1" w14:textId="77777777" w:rsidR="00D91CEE" w:rsidRPr="00F8538C" w:rsidRDefault="00D91CEE" w:rsidP="00D91CEE">
      <w:pPr>
        <w:tabs>
          <w:tab w:val="left" w:pos="567"/>
        </w:tabs>
        <w:spacing w:after="0" w:line="240" w:lineRule="auto"/>
        <w:ind w:left="567" w:hanging="567"/>
        <w:jc w:val="center"/>
        <w:outlineLvl w:val="0"/>
        <w:rPr>
          <w:rFonts w:ascii="Times New Roman" w:hAnsi="Times New Roman"/>
          <w:b/>
          <w:caps/>
        </w:rPr>
      </w:pPr>
    </w:p>
    <w:p w14:paraId="7CD9AACA" w14:textId="77777777" w:rsidR="00D91CEE" w:rsidRPr="00F8538C" w:rsidRDefault="00D91CEE" w:rsidP="00D91CEE">
      <w:pPr>
        <w:tabs>
          <w:tab w:val="left" w:pos="567"/>
        </w:tabs>
        <w:spacing w:after="0" w:line="240" w:lineRule="auto"/>
        <w:ind w:left="567" w:hanging="567"/>
        <w:jc w:val="center"/>
        <w:outlineLvl w:val="0"/>
        <w:rPr>
          <w:rFonts w:ascii="Times New Roman" w:hAnsi="Times New Roman"/>
          <w:b/>
          <w:caps/>
        </w:rPr>
      </w:pPr>
      <w:r w:rsidRPr="00F8538C">
        <w:rPr>
          <w:rFonts w:ascii="Times New Roman" w:hAnsi="Times New Roman"/>
          <w:b/>
          <w:caps/>
        </w:rPr>
        <w:t>REGISTRACIJOS SĄLYGOS</w:t>
      </w:r>
    </w:p>
    <w:p w14:paraId="4579F2AE" w14:textId="77777777" w:rsidR="00D91CEE" w:rsidRPr="00F8538C" w:rsidRDefault="00D91CEE" w:rsidP="00D91CEE">
      <w:pPr>
        <w:spacing w:after="0" w:line="240" w:lineRule="auto"/>
        <w:rPr>
          <w:rFonts w:ascii="Times New Roman" w:hAnsi="Times New Roman"/>
        </w:rPr>
      </w:pPr>
    </w:p>
    <w:p w14:paraId="725FDB3E" w14:textId="77777777" w:rsidR="00D91CEE" w:rsidRPr="00F8538C" w:rsidRDefault="00D91CEE" w:rsidP="00D91CEE">
      <w:pPr>
        <w:tabs>
          <w:tab w:val="left" w:pos="1701"/>
        </w:tabs>
        <w:spacing w:after="0" w:line="240" w:lineRule="auto"/>
        <w:ind w:left="1701" w:hanging="567"/>
        <w:rPr>
          <w:rFonts w:ascii="Times New Roman" w:hAnsi="Times New Roman"/>
          <w:b/>
          <w:highlight w:val="yellow"/>
        </w:rPr>
      </w:pPr>
      <w:r w:rsidRPr="00F8538C">
        <w:rPr>
          <w:rFonts w:ascii="Times New Roman" w:hAnsi="Times New Roman"/>
          <w:b/>
        </w:rPr>
        <w:t>A.</w:t>
      </w:r>
      <w:r w:rsidRPr="00F8538C">
        <w:rPr>
          <w:rFonts w:ascii="Times New Roman" w:hAnsi="Times New Roman"/>
          <w:b/>
        </w:rPr>
        <w:tab/>
        <w:t>GAMINTOJAS (-AI), ATSAKINGAS (-I) UŽ SERIJŲ IŠLEIDIMĄ</w:t>
      </w:r>
    </w:p>
    <w:p w14:paraId="626AD827" w14:textId="77777777" w:rsidR="00D91CEE" w:rsidRPr="00F8538C" w:rsidRDefault="00D91CEE" w:rsidP="00D91CEE">
      <w:pPr>
        <w:spacing w:after="0" w:line="240" w:lineRule="auto"/>
        <w:rPr>
          <w:rFonts w:ascii="Times New Roman" w:hAnsi="Times New Roman"/>
          <w:highlight w:val="yellow"/>
        </w:rPr>
      </w:pPr>
    </w:p>
    <w:p w14:paraId="37F3291C" w14:textId="77777777" w:rsidR="00D91CEE" w:rsidRPr="00F8538C" w:rsidRDefault="00D91CEE" w:rsidP="00D91CEE">
      <w:pPr>
        <w:tabs>
          <w:tab w:val="left" w:pos="1701"/>
        </w:tabs>
        <w:spacing w:after="0" w:line="240" w:lineRule="auto"/>
        <w:ind w:left="1701" w:hanging="567"/>
        <w:rPr>
          <w:rFonts w:ascii="Times New Roman" w:hAnsi="Times New Roman"/>
          <w:b/>
        </w:rPr>
      </w:pPr>
      <w:r w:rsidRPr="00F8538C">
        <w:rPr>
          <w:rFonts w:ascii="Times New Roman" w:hAnsi="Times New Roman"/>
          <w:b/>
        </w:rPr>
        <w:t>B.</w:t>
      </w:r>
      <w:r w:rsidRPr="00F8538C">
        <w:rPr>
          <w:rFonts w:ascii="Times New Roman" w:hAnsi="Times New Roman"/>
          <w:b/>
        </w:rPr>
        <w:tab/>
        <w:t>TIEKIMO IR VARTOJIMO SĄLYGOS AR APRIBOJIMAI</w:t>
      </w:r>
    </w:p>
    <w:p w14:paraId="067CE1F4" w14:textId="77777777" w:rsidR="00D91CEE" w:rsidRPr="00F8538C" w:rsidRDefault="00D91CEE" w:rsidP="00D91CEE">
      <w:pPr>
        <w:spacing w:after="0" w:line="240" w:lineRule="auto"/>
        <w:jc w:val="both"/>
        <w:rPr>
          <w:rFonts w:ascii="Times New Roman" w:hAnsi="Times New Roman"/>
          <w:highlight w:val="yellow"/>
        </w:rPr>
      </w:pPr>
    </w:p>
    <w:p w14:paraId="7FF50BC1" w14:textId="77777777" w:rsidR="00D91CEE" w:rsidRPr="00F8538C" w:rsidRDefault="00D91CEE" w:rsidP="00D91CEE">
      <w:pPr>
        <w:keepNext/>
        <w:tabs>
          <w:tab w:val="left" w:pos="567"/>
        </w:tabs>
        <w:spacing w:after="0" w:line="240" w:lineRule="auto"/>
        <w:ind w:left="567" w:hanging="567"/>
        <w:jc w:val="both"/>
        <w:outlineLvl w:val="1"/>
        <w:rPr>
          <w:rFonts w:ascii="Times New Roman" w:hAnsi="Times New Roman"/>
          <w:b/>
        </w:rPr>
      </w:pPr>
      <w:r w:rsidRPr="00F8538C">
        <w:rPr>
          <w:rFonts w:ascii="Times New Roman" w:hAnsi="Times New Roman"/>
          <w:b/>
        </w:rPr>
        <w:br w:type="page"/>
      </w:r>
      <w:r w:rsidRPr="00F8538C">
        <w:rPr>
          <w:rFonts w:ascii="Times New Roman" w:hAnsi="Times New Roman"/>
          <w:b/>
        </w:rPr>
        <w:lastRenderedPageBreak/>
        <w:t>A.</w:t>
      </w:r>
      <w:r w:rsidRPr="00F8538C">
        <w:rPr>
          <w:rFonts w:ascii="Times New Roman" w:hAnsi="Times New Roman"/>
          <w:b/>
        </w:rPr>
        <w:tab/>
      </w:r>
      <w:r w:rsidRPr="00A943BB">
        <w:rPr>
          <w:rFonts w:ascii="Times New Roman" w:eastAsia="Times New Roman" w:hAnsi="Times New Roman"/>
          <w:b/>
          <w:snapToGrid w:val="0"/>
          <w:szCs w:val="20"/>
        </w:rPr>
        <w:t>GAMINTOJAS (-AI), ATSAKINGAS (-I)</w:t>
      </w:r>
      <w:r>
        <w:rPr>
          <w:rFonts w:ascii="Times New Roman" w:eastAsia="Times New Roman" w:hAnsi="Times New Roman"/>
          <w:b/>
          <w:snapToGrid w:val="0"/>
          <w:szCs w:val="20"/>
        </w:rPr>
        <w:t xml:space="preserve"> </w:t>
      </w:r>
      <w:r w:rsidRPr="00F8538C">
        <w:rPr>
          <w:rFonts w:ascii="Times New Roman" w:hAnsi="Times New Roman"/>
          <w:b/>
        </w:rPr>
        <w:t>UŽ SERIJŲ IŠLEIDIMĄ</w:t>
      </w:r>
    </w:p>
    <w:p w14:paraId="76D0DB34" w14:textId="77777777" w:rsidR="00D91CEE" w:rsidRPr="00F8538C" w:rsidRDefault="00D91CEE" w:rsidP="00D91CEE">
      <w:pPr>
        <w:spacing w:after="0" w:line="240" w:lineRule="auto"/>
        <w:jc w:val="both"/>
        <w:rPr>
          <w:rFonts w:ascii="Times New Roman" w:hAnsi="Times New Roman"/>
          <w:highlight w:val="yellow"/>
        </w:rPr>
      </w:pPr>
    </w:p>
    <w:p w14:paraId="45764FE7" w14:textId="77777777" w:rsidR="00D91CEE" w:rsidRPr="00A943BB" w:rsidRDefault="00D91CEE" w:rsidP="00D91CEE">
      <w:pPr>
        <w:tabs>
          <w:tab w:val="left" w:pos="567"/>
        </w:tabs>
        <w:spacing w:after="0" w:line="240" w:lineRule="auto"/>
        <w:jc w:val="both"/>
        <w:rPr>
          <w:rFonts w:ascii="Times New Roman" w:eastAsia="Times New Roman" w:hAnsi="Times New Roman"/>
          <w:snapToGrid w:val="0"/>
          <w:szCs w:val="24"/>
        </w:rPr>
      </w:pPr>
      <w:r w:rsidRPr="00A943BB">
        <w:rPr>
          <w:rFonts w:ascii="Times New Roman" w:eastAsia="Times New Roman" w:hAnsi="Times New Roman"/>
          <w:noProof/>
          <w:snapToGrid w:val="0"/>
          <w:szCs w:val="24"/>
          <w:u w:val="single"/>
        </w:rPr>
        <w:t>Gamintojo (-ų), atsakingo (-ų) už serijų išleidimą, pavadinimas (-ai) ir adresas (-ai)</w:t>
      </w:r>
    </w:p>
    <w:p w14:paraId="66E42E0D" w14:textId="77777777" w:rsidR="00D91CEE" w:rsidRPr="00172576" w:rsidRDefault="00D91CEE" w:rsidP="00D91CEE">
      <w:pPr>
        <w:spacing w:after="0" w:line="240" w:lineRule="auto"/>
        <w:jc w:val="both"/>
        <w:rPr>
          <w:rFonts w:ascii="Times New Roman" w:hAnsi="Times New Roman"/>
          <w:highlight w:val="yellow"/>
        </w:rPr>
      </w:pPr>
    </w:p>
    <w:p w14:paraId="5AC7A075" w14:textId="77777777" w:rsidR="00D91CEE" w:rsidRPr="00FB6406" w:rsidRDefault="00D91CEE" w:rsidP="00D91CEE">
      <w:pPr>
        <w:autoSpaceDE w:val="0"/>
        <w:autoSpaceDN w:val="0"/>
        <w:adjustRightInd w:val="0"/>
        <w:spacing w:after="0" w:line="240" w:lineRule="auto"/>
        <w:rPr>
          <w:rFonts w:ascii="Times New Roman" w:hAnsi="Times New Roman"/>
          <w:color w:val="000000"/>
        </w:rPr>
      </w:pPr>
      <w:r w:rsidRPr="00FB6406">
        <w:rPr>
          <w:rFonts w:ascii="Times New Roman" w:hAnsi="Times New Roman"/>
          <w:color w:val="000000"/>
        </w:rPr>
        <w:t>G.L. Pharma</w:t>
      </w:r>
      <w:r>
        <w:rPr>
          <w:rFonts w:ascii="Times New Roman" w:hAnsi="Times New Roman"/>
          <w:color w:val="000000"/>
        </w:rPr>
        <w:t xml:space="preserve"> </w:t>
      </w:r>
      <w:r w:rsidRPr="00FB6406">
        <w:rPr>
          <w:rFonts w:ascii="Times New Roman" w:hAnsi="Times New Roman"/>
          <w:color w:val="000000"/>
        </w:rPr>
        <w:t>GmbH</w:t>
      </w:r>
    </w:p>
    <w:p w14:paraId="37638C62" w14:textId="77777777" w:rsidR="00D91CEE" w:rsidRDefault="00D91CEE" w:rsidP="00D91CEE">
      <w:pPr>
        <w:autoSpaceDE w:val="0"/>
        <w:autoSpaceDN w:val="0"/>
        <w:adjustRightInd w:val="0"/>
        <w:spacing w:after="0" w:line="240" w:lineRule="auto"/>
        <w:rPr>
          <w:rFonts w:ascii="Times New Roman" w:hAnsi="Times New Roman"/>
          <w:color w:val="000000"/>
        </w:rPr>
      </w:pPr>
      <w:r w:rsidRPr="00FB6406">
        <w:rPr>
          <w:rFonts w:ascii="Times New Roman" w:hAnsi="Times New Roman"/>
          <w:color w:val="000000"/>
        </w:rPr>
        <w:t>Schlossplatz 1</w:t>
      </w:r>
    </w:p>
    <w:p w14:paraId="010D6A51" w14:textId="77777777" w:rsidR="00D91CEE" w:rsidRPr="00FB6406" w:rsidRDefault="00D91CEE" w:rsidP="00D91CEE">
      <w:pPr>
        <w:autoSpaceDE w:val="0"/>
        <w:autoSpaceDN w:val="0"/>
        <w:adjustRightInd w:val="0"/>
        <w:spacing w:after="0" w:line="240" w:lineRule="auto"/>
        <w:rPr>
          <w:rFonts w:ascii="Times New Roman" w:hAnsi="Times New Roman"/>
          <w:color w:val="000000"/>
        </w:rPr>
      </w:pPr>
      <w:r w:rsidRPr="00FB6406">
        <w:rPr>
          <w:rFonts w:ascii="Times New Roman" w:hAnsi="Times New Roman"/>
          <w:color w:val="000000"/>
        </w:rPr>
        <w:t>8502 Lannach</w:t>
      </w:r>
    </w:p>
    <w:p w14:paraId="7AB44950" w14:textId="77777777" w:rsidR="00D91CEE" w:rsidRDefault="00D91CEE" w:rsidP="00D91CEE">
      <w:pPr>
        <w:spacing w:after="0" w:line="240" w:lineRule="auto"/>
        <w:jc w:val="both"/>
        <w:rPr>
          <w:rFonts w:ascii="Times New Roman" w:hAnsi="Times New Roman"/>
          <w:color w:val="000000"/>
        </w:rPr>
      </w:pPr>
      <w:r w:rsidRPr="00FB6406">
        <w:rPr>
          <w:rFonts w:ascii="Times New Roman" w:hAnsi="Times New Roman"/>
          <w:color w:val="000000"/>
        </w:rPr>
        <w:t>Austrija</w:t>
      </w:r>
    </w:p>
    <w:p w14:paraId="716D827D" w14:textId="77777777" w:rsidR="00D91CEE" w:rsidRPr="00F8538C" w:rsidRDefault="00D91CEE" w:rsidP="00D91CEE">
      <w:pPr>
        <w:spacing w:after="0" w:line="240" w:lineRule="auto"/>
        <w:jc w:val="both"/>
        <w:rPr>
          <w:rFonts w:ascii="Times New Roman" w:hAnsi="Times New Roman"/>
          <w:highlight w:val="yellow"/>
        </w:rPr>
      </w:pPr>
    </w:p>
    <w:p w14:paraId="1133E787" w14:textId="77777777" w:rsidR="00D91CEE" w:rsidRPr="00F8538C" w:rsidRDefault="00D91CEE" w:rsidP="00D91CEE">
      <w:pPr>
        <w:spacing w:after="0" w:line="240" w:lineRule="auto"/>
        <w:jc w:val="both"/>
        <w:rPr>
          <w:rFonts w:ascii="Times New Roman" w:hAnsi="Times New Roman"/>
          <w:highlight w:val="yellow"/>
        </w:rPr>
      </w:pPr>
    </w:p>
    <w:p w14:paraId="0F45F219" w14:textId="77777777" w:rsidR="00D91CEE" w:rsidRPr="00F8538C" w:rsidRDefault="00D91CEE" w:rsidP="00D91CEE">
      <w:pPr>
        <w:keepNext/>
        <w:tabs>
          <w:tab w:val="left" w:pos="567"/>
        </w:tabs>
        <w:spacing w:after="0" w:line="240" w:lineRule="auto"/>
        <w:ind w:left="567" w:hanging="567"/>
        <w:jc w:val="both"/>
        <w:outlineLvl w:val="1"/>
        <w:rPr>
          <w:rFonts w:ascii="Times New Roman" w:hAnsi="Times New Roman"/>
          <w:b/>
        </w:rPr>
      </w:pPr>
      <w:bookmarkStart w:id="3" w:name="_Toc129243129"/>
      <w:bookmarkStart w:id="4" w:name="_Toc129243254"/>
      <w:r w:rsidRPr="00F8538C">
        <w:rPr>
          <w:rFonts w:ascii="Times New Roman" w:hAnsi="Times New Roman"/>
          <w:b/>
        </w:rPr>
        <w:t>B.</w:t>
      </w:r>
      <w:r w:rsidRPr="00F8538C">
        <w:rPr>
          <w:rFonts w:ascii="Times New Roman" w:hAnsi="Times New Roman"/>
          <w:b/>
        </w:rPr>
        <w:tab/>
        <w:t>TIEKIMO IR VARTOJIMO SĄLYGOS AR APRIBOJIMAI</w:t>
      </w:r>
      <w:bookmarkEnd w:id="3"/>
      <w:bookmarkEnd w:id="4"/>
    </w:p>
    <w:p w14:paraId="09656A93" w14:textId="77777777" w:rsidR="00D91CEE" w:rsidRPr="00F8538C" w:rsidRDefault="00D91CEE" w:rsidP="00D91CEE">
      <w:pPr>
        <w:spacing w:after="0" w:line="240" w:lineRule="auto"/>
        <w:jc w:val="both"/>
        <w:rPr>
          <w:rFonts w:ascii="Times New Roman" w:hAnsi="Times New Roman"/>
        </w:rPr>
      </w:pPr>
    </w:p>
    <w:p w14:paraId="12B63371" w14:textId="77777777" w:rsidR="00D91CEE" w:rsidRPr="00F8538C" w:rsidRDefault="00D91CEE" w:rsidP="00D91CEE">
      <w:pPr>
        <w:spacing w:after="0" w:line="240" w:lineRule="auto"/>
        <w:jc w:val="both"/>
        <w:rPr>
          <w:rFonts w:ascii="Times New Roman" w:hAnsi="Times New Roman"/>
        </w:rPr>
      </w:pPr>
      <w:r>
        <w:rPr>
          <w:rFonts w:ascii="Times New Roman" w:hAnsi="Times New Roman"/>
        </w:rPr>
        <w:t>R</w:t>
      </w:r>
      <w:r w:rsidRPr="00F8538C">
        <w:rPr>
          <w:rFonts w:ascii="Times New Roman" w:hAnsi="Times New Roman"/>
        </w:rPr>
        <w:t>eceptinis vaistinis preparatas.</w:t>
      </w:r>
    </w:p>
    <w:p w14:paraId="72E025B4" w14:textId="77777777" w:rsidR="00D91CEE" w:rsidRPr="00F8538C" w:rsidRDefault="00D91CEE" w:rsidP="00D91CEE">
      <w:pPr>
        <w:spacing w:after="0" w:line="240" w:lineRule="auto"/>
        <w:jc w:val="both"/>
        <w:rPr>
          <w:rFonts w:ascii="Times New Roman" w:hAnsi="Times New Roman"/>
        </w:rPr>
      </w:pPr>
      <w:r w:rsidRPr="00F8538C">
        <w:rPr>
          <w:rFonts w:ascii="Times New Roman" w:hAnsi="Times New Roman"/>
        </w:rPr>
        <w:br w:type="page"/>
      </w:r>
    </w:p>
    <w:p w14:paraId="1C135850" w14:textId="77777777" w:rsidR="00D91CEE" w:rsidRPr="00F8538C" w:rsidRDefault="00D91CEE" w:rsidP="00D91CEE">
      <w:pPr>
        <w:spacing w:after="0" w:line="240" w:lineRule="auto"/>
        <w:jc w:val="both"/>
        <w:rPr>
          <w:rFonts w:ascii="Times New Roman" w:hAnsi="Times New Roman"/>
        </w:rPr>
      </w:pPr>
    </w:p>
    <w:p w14:paraId="2D2FBA86" w14:textId="77777777" w:rsidR="00D91CEE" w:rsidRPr="00F8538C" w:rsidRDefault="00D91CEE" w:rsidP="00D91CEE">
      <w:pPr>
        <w:spacing w:after="0" w:line="240" w:lineRule="auto"/>
        <w:jc w:val="both"/>
        <w:rPr>
          <w:rFonts w:ascii="Times New Roman" w:hAnsi="Times New Roman"/>
        </w:rPr>
      </w:pPr>
    </w:p>
    <w:p w14:paraId="1B1368C5" w14:textId="77777777" w:rsidR="00D91CEE" w:rsidRPr="00F8538C" w:rsidRDefault="00D91CEE" w:rsidP="00D91CEE">
      <w:pPr>
        <w:spacing w:after="0" w:line="240" w:lineRule="auto"/>
        <w:jc w:val="both"/>
        <w:rPr>
          <w:rFonts w:ascii="Times New Roman" w:hAnsi="Times New Roman"/>
        </w:rPr>
      </w:pPr>
    </w:p>
    <w:p w14:paraId="52A708FC" w14:textId="77777777" w:rsidR="00D91CEE" w:rsidRPr="00F8538C" w:rsidRDefault="00D91CEE" w:rsidP="00D91CEE">
      <w:pPr>
        <w:spacing w:after="0" w:line="240" w:lineRule="auto"/>
        <w:jc w:val="both"/>
        <w:rPr>
          <w:rFonts w:ascii="Times New Roman" w:hAnsi="Times New Roman"/>
        </w:rPr>
      </w:pPr>
    </w:p>
    <w:p w14:paraId="6D1086F5" w14:textId="77777777" w:rsidR="00D91CEE" w:rsidRPr="00F8538C" w:rsidRDefault="00D91CEE" w:rsidP="00D91CEE">
      <w:pPr>
        <w:spacing w:after="0" w:line="240" w:lineRule="auto"/>
        <w:jc w:val="both"/>
        <w:rPr>
          <w:rFonts w:ascii="Times New Roman" w:hAnsi="Times New Roman"/>
        </w:rPr>
      </w:pPr>
    </w:p>
    <w:p w14:paraId="2E1655EC" w14:textId="77777777" w:rsidR="00D91CEE" w:rsidRPr="00F8538C" w:rsidRDefault="00D91CEE" w:rsidP="00D91CEE">
      <w:pPr>
        <w:spacing w:after="0" w:line="240" w:lineRule="auto"/>
        <w:jc w:val="both"/>
        <w:rPr>
          <w:rFonts w:ascii="Times New Roman" w:hAnsi="Times New Roman"/>
        </w:rPr>
      </w:pPr>
    </w:p>
    <w:p w14:paraId="29EB0E63" w14:textId="77777777" w:rsidR="00D91CEE" w:rsidRPr="00F8538C" w:rsidRDefault="00D91CEE" w:rsidP="00D91CEE">
      <w:pPr>
        <w:spacing w:after="0" w:line="240" w:lineRule="auto"/>
        <w:jc w:val="both"/>
        <w:rPr>
          <w:rFonts w:ascii="Times New Roman" w:hAnsi="Times New Roman"/>
        </w:rPr>
      </w:pPr>
    </w:p>
    <w:p w14:paraId="3993A2AA" w14:textId="77777777" w:rsidR="00D91CEE" w:rsidRPr="00F8538C" w:rsidRDefault="00D91CEE" w:rsidP="00D91CEE">
      <w:pPr>
        <w:spacing w:after="0" w:line="240" w:lineRule="auto"/>
        <w:jc w:val="both"/>
        <w:rPr>
          <w:rFonts w:ascii="Times New Roman" w:hAnsi="Times New Roman"/>
        </w:rPr>
      </w:pPr>
    </w:p>
    <w:p w14:paraId="6FD41E29" w14:textId="77777777" w:rsidR="00D91CEE" w:rsidRPr="00F8538C" w:rsidRDefault="00D91CEE" w:rsidP="00D91CEE">
      <w:pPr>
        <w:spacing w:after="0" w:line="240" w:lineRule="auto"/>
        <w:jc w:val="both"/>
        <w:rPr>
          <w:rFonts w:ascii="Times New Roman" w:hAnsi="Times New Roman"/>
        </w:rPr>
      </w:pPr>
    </w:p>
    <w:p w14:paraId="3795F2E5" w14:textId="77777777" w:rsidR="00D91CEE" w:rsidRPr="00F8538C" w:rsidRDefault="00D91CEE" w:rsidP="00D91CEE">
      <w:pPr>
        <w:spacing w:after="0" w:line="240" w:lineRule="auto"/>
        <w:jc w:val="both"/>
        <w:rPr>
          <w:rFonts w:ascii="Times New Roman" w:hAnsi="Times New Roman"/>
        </w:rPr>
      </w:pPr>
    </w:p>
    <w:p w14:paraId="0E941988" w14:textId="77777777" w:rsidR="00D91CEE" w:rsidRPr="00F8538C" w:rsidRDefault="00D91CEE" w:rsidP="00D91CEE">
      <w:pPr>
        <w:spacing w:after="0" w:line="240" w:lineRule="auto"/>
        <w:jc w:val="both"/>
        <w:rPr>
          <w:rFonts w:ascii="Times New Roman" w:hAnsi="Times New Roman"/>
        </w:rPr>
      </w:pPr>
    </w:p>
    <w:p w14:paraId="62A41DD1" w14:textId="77777777" w:rsidR="00D91CEE" w:rsidRPr="00F8538C" w:rsidRDefault="00D91CEE" w:rsidP="00D91CEE">
      <w:pPr>
        <w:spacing w:after="0" w:line="240" w:lineRule="auto"/>
        <w:jc w:val="both"/>
        <w:rPr>
          <w:rFonts w:ascii="Times New Roman" w:hAnsi="Times New Roman"/>
        </w:rPr>
      </w:pPr>
    </w:p>
    <w:p w14:paraId="4D18C998" w14:textId="77777777" w:rsidR="00D91CEE" w:rsidRPr="00F8538C" w:rsidRDefault="00D91CEE" w:rsidP="00D91CEE">
      <w:pPr>
        <w:spacing w:after="0" w:line="240" w:lineRule="auto"/>
        <w:jc w:val="both"/>
        <w:rPr>
          <w:rFonts w:ascii="Times New Roman" w:hAnsi="Times New Roman"/>
        </w:rPr>
      </w:pPr>
    </w:p>
    <w:p w14:paraId="4AFAB0EC" w14:textId="77777777" w:rsidR="00D91CEE" w:rsidRPr="00F8538C" w:rsidRDefault="00D91CEE" w:rsidP="00D91CEE">
      <w:pPr>
        <w:spacing w:after="0" w:line="240" w:lineRule="auto"/>
        <w:jc w:val="both"/>
        <w:rPr>
          <w:rFonts w:ascii="Times New Roman" w:hAnsi="Times New Roman"/>
        </w:rPr>
      </w:pPr>
    </w:p>
    <w:p w14:paraId="0E622C5F" w14:textId="77777777" w:rsidR="00D91CEE" w:rsidRPr="00F8538C" w:rsidRDefault="00D91CEE" w:rsidP="00D91CEE">
      <w:pPr>
        <w:spacing w:after="0" w:line="240" w:lineRule="auto"/>
        <w:jc w:val="both"/>
        <w:rPr>
          <w:rFonts w:ascii="Times New Roman" w:hAnsi="Times New Roman"/>
        </w:rPr>
      </w:pPr>
    </w:p>
    <w:p w14:paraId="674CFBCC" w14:textId="77777777" w:rsidR="00D91CEE" w:rsidRPr="00F8538C" w:rsidRDefault="00D91CEE" w:rsidP="00D91CEE">
      <w:pPr>
        <w:spacing w:after="0" w:line="240" w:lineRule="auto"/>
        <w:jc w:val="both"/>
        <w:rPr>
          <w:rFonts w:ascii="Times New Roman" w:hAnsi="Times New Roman"/>
        </w:rPr>
      </w:pPr>
    </w:p>
    <w:p w14:paraId="0F649F4C" w14:textId="77777777" w:rsidR="00D91CEE" w:rsidRPr="00F8538C" w:rsidRDefault="00D91CEE" w:rsidP="00D91CEE">
      <w:pPr>
        <w:spacing w:after="0" w:line="240" w:lineRule="auto"/>
        <w:jc w:val="both"/>
        <w:rPr>
          <w:rFonts w:ascii="Times New Roman" w:hAnsi="Times New Roman"/>
        </w:rPr>
      </w:pPr>
    </w:p>
    <w:p w14:paraId="223FE673" w14:textId="77777777" w:rsidR="00D91CEE" w:rsidRPr="00F8538C" w:rsidRDefault="00D91CEE" w:rsidP="00D91CEE">
      <w:pPr>
        <w:spacing w:after="0" w:line="240" w:lineRule="auto"/>
        <w:jc w:val="both"/>
        <w:rPr>
          <w:rFonts w:ascii="Times New Roman" w:hAnsi="Times New Roman"/>
        </w:rPr>
      </w:pPr>
    </w:p>
    <w:p w14:paraId="08789A54" w14:textId="77777777" w:rsidR="00D91CEE" w:rsidRPr="00F8538C" w:rsidRDefault="00D91CEE" w:rsidP="00D91CEE">
      <w:pPr>
        <w:spacing w:after="0" w:line="240" w:lineRule="auto"/>
        <w:jc w:val="both"/>
        <w:rPr>
          <w:rFonts w:ascii="Times New Roman" w:hAnsi="Times New Roman"/>
        </w:rPr>
      </w:pPr>
    </w:p>
    <w:p w14:paraId="15C5461C" w14:textId="77777777" w:rsidR="00D91CEE" w:rsidRPr="00F8538C" w:rsidRDefault="00D91CEE" w:rsidP="00D91CEE">
      <w:pPr>
        <w:spacing w:after="0" w:line="240" w:lineRule="auto"/>
        <w:jc w:val="both"/>
        <w:rPr>
          <w:rFonts w:ascii="Times New Roman" w:hAnsi="Times New Roman"/>
        </w:rPr>
      </w:pPr>
    </w:p>
    <w:p w14:paraId="4C1F5F7C" w14:textId="77777777" w:rsidR="00D91CEE" w:rsidRPr="00F8538C" w:rsidRDefault="00D91CEE" w:rsidP="00D91CEE">
      <w:pPr>
        <w:spacing w:after="0" w:line="240" w:lineRule="auto"/>
        <w:jc w:val="both"/>
        <w:rPr>
          <w:rFonts w:ascii="Times New Roman" w:hAnsi="Times New Roman"/>
        </w:rPr>
      </w:pPr>
    </w:p>
    <w:p w14:paraId="6A9F048A" w14:textId="77777777" w:rsidR="00D91CEE" w:rsidRPr="00F8538C" w:rsidRDefault="00D91CEE" w:rsidP="00D91CEE">
      <w:pPr>
        <w:spacing w:after="0" w:line="240" w:lineRule="auto"/>
        <w:jc w:val="both"/>
        <w:rPr>
          <w:rFonts w:ascii="Times New Roman" w:hAnsi="Times New Roman"/>
        </w:rPr>
      </w:pPr>
    </w:p>
    <w:p w14:paraId="717E22EF" w14:textId="77777777" w:rsidR="00D91CEE" w:rsidRPr="00F8538C" w:rsidRDefault="00D91CEE" w:rsidP="00D91CEE">
      <w:pPr>
        <w:tabs>
          <w:tab w:val="left" w:pos="567"/>
        </w:tabs>
        <w:spacing w:after="0" w:line="240" w:lineRule="auto"/>
        <w:ind w:left="567" w:hanging="567"/>
        <w:jc w:val="center"/>
        <w:outlineLvl w:val="0"/>
        <w:rPr>
          <w:rFonts w:ascii="Times New Roman" w:hAnsi="Times New Roman"/>
          <w:b/>
          <w:caps/>
        </w:rPr>
      </w:pPr>
      <w:bookmarkStart w:id="5" w:name="_Toc129243134"/>
      <w:bookmarkStart w:id="6" w:name="_Toc129243259"/>
    </w:p>
    <w:p w14:paraId="0F0F0DE2" w14:textId="77777777" w:rsidR="00D91CEE" w:rsidRPr="00F8538C" w:rsidRDefault="00D91CEE" w:rsidP="00D91CEE">
      <w:pPr>
        <w:tabs>
          <w:tab w:val="left" w:pos="567"/>
        </w:tabs>
        <w:spacing w:after="0" w:line="240" w:lineRule="auto"/>
        <w:ind w:left="567" w:hanging="567"/>
        <w:jc w:val="center"/>
        <w:outlineLvl w:val="0"/>
        <w:rPr>
          <w:rFonts w:ascii="Times New Roman" w:hAnsi="Times New Roman"/>
          <w:b/>
          <w:caps/>
        </w:rPr>
      </w:pPr>
      <w:r w:rsidRPr="00F8538C">
        <w:rPr>
          <w:rFonts w:ascii="Times New Roman" w:hAnsi="Times New Roman"/>
          <w:b/>
          <w:caps/>
        </w:rPr>
        <w:t>III PRIEDAS</w:t>
      </w:r>
      <w:bookmarkEnd w:id="5"/>
      <w:bookmarkEnd w:id="6"/>
    </w:p>
    <w:p w14:paraId="4F944FAC" w14:textId="77777777" w:rsidR="00D91CEE" w:rsidRPr="00F8538C" w:rsidRDefault="00D91CEE" w:rsidP="00D91CEE">
      <w:pPr>
        <w:spacing w:after="0" w:line="240" w:lineRule="auto"/>
        <w:jc w:val="both"/>
        <w:rPr>
          <w:rFonts w:ascii="Times New Roman" w:hAnsi="Times New Roman"/>
        </w:rPr>
      </w:pPr>
    </w:p>
    <w:p w14:paraId="07C158A6" w14:textId="77777777" w:rsidR="00D91CEE" w:rsidRPr="00F8538C" w:rsidRDefault="00D91CEE" w:rsidP="00D91CEE">
      <w:pPr>
        <w:tabs>
          <w:tab w:val="left" w:pos="567"/>
        </w:tabs>
        <w:spacing w:after="0" w:line="240" w:lineRule="auto"/>
        <w:ind w:left="567" w:hanging="567"/>
        <w:jc w:val="center"/>
        <w:outlineLvl w:val="0"/>
        <w:rPr>
          <w:rFonts w:ascii="Times New Roman" w:hAnsi="Times New Roman"/>
          <w:b/>
          <w:caps/>
        </w:rPr>
      </w:pPr>
      <w:bookmarkStart w:id="7" w:name="_Toc129243135"/>
      <w:bookmarkStart w:id="8" w:name="_Toc129243260"/>
      <w:r w:rsidRPr="00F8538C">
        <w:rPr>
          <w:rFonts w:ascii="Times New Roman" w:hAnsi="Times New Roman"/>
          <w:b/>
          <w:caps/>
        </w:rPr>
        <w:t>ŽENKLINIMAS IR PAKUOTĖS LAPELIS</w:t>
      </w:r>
      <w:bookmarkEnd w:id="7"/>
      <w:bookmarkEnd w:id="8"/>
    </w:p>
    <w:p w14:paraId="1F727FA5" w14:textId="77777777" w:rsidR="00D91CEE" w:rsidRPr="00F8538C" w:rsidRDefault="00D91CEE" w:rsidP="00D91CEE">
      <w:pPr>
        <w:spacing w:after="0" w:line="240" w:lineRule="auto"/>
        <w:jc w:val="both"/>
        <w:rPr>
          <w:rFonts w:ascii="Times New Roman" w:hAnsi="Times New Roman"/>
        </w:rPr>
      </w:pPr>
      <w:r w:rsidRPr="00F8538C">
        <w:rPr>
          <w:rFonts w:ascii="Times New Roman" w:hAnsi="Times New Roman"/>
        </w:rPr>
        <w:br w:type="page"/>
      </w:r>
    </w:p>
    <w:p w14:paraId="06979E48" w14:textId="77777777" w:rsidR="00D91CEE" w:rsidRPr="00F8538C" w:rsidRDefault="00D91CEE" w:rsidP="00D91CEE">
      <w:pPr>
        <w:spacing w:after="0" w:line="240" w:lineRule="auto"/>
        <w:jc w:val="both"/>
        <w:rPr>
          <w:rFonts w:ascii="Times New Roman" w:hAnsi="Times New Roman"/>
        </w:rPr>
      </w:pPr>
    </w:p>
    <w:p w14:paraId="019FF29F" w14:textId="77777777" w:rsidR="00D91CEE" w:rsidRPr="00F8538C" w:rsidRDefault="00D91CEE" w:rsidP="00D91CEE">
      <w:pPr>
        <w:spacing w:after="0" w:line="240" w:lineRule="auto"/>
        <w:jc w:val="both"/>
        <w:rPr>
          <w:rFonts w:ascii="Times New Roman" w:hAnsi="Times New Roman"/>
        </w:rPr>
      </w:pPr>
    </w:p>
    <w:p w14:paraId="702B75A8" w14:textId="77777777" w:rsidR="00D91CEE" w:rsidRPr="00F8538C" w:rsidRDefault="00D91CEE" w:rsidP="00D91CEE">
      <w:pPr>
        <w:spacing w:after="0" w:line="240" w:lineRule="auto"/>
        <w:jc w:val="both"/>
        <w:rPr>
          <w:rFonts w:ascii="Times New Roman" w:hAnsi="Times New Roman"/>
        </w:rPr>
      </w:pPr>
    </w:p>
    <w:p w14:paraId="4E4D9B34" w14:textId="77777777" w:rsidR="00D91CEE" w:rsidRPr="00F8538C" w:rsidRDefault="00D91CEE" w:rsidP="00D91CEE">
      <w:pPr>
        <w:spacing w:after="0" w:line="240" w:lineRule="auto"/>
        <w:jc w:val="both"/>
        <w:rPr>
          <w:rFonts w:ascii="Times New Roman" w:hAnsi="Times New Roman"/>
        </w:rPr>
      </w:pPr>
    </w:p>
    <w:p w14:paraId="1247F1EF" w14:textId="77777777" w:rsidR="00D91CEE" w:rsidRPr="00F8538C" w:rsidRDefault="00D91CEE" w:rsidP="00D91CEE">
      <w:pPr>
        <w:spacing w:after="0" w:line="240" w:lineRule="auto"/>
        <w:jc w:val="both"/>
        <w:rPr>
          <w:rFonts w:ascii="Times New Roman" w:hAnsi="Times New Roman"/>
        </w:rPr>
      </w:pPr>
    </w:p>
    <w:p w14:paraId="6D1921B5" w14:textId="77777777" w:rsidR="00D91CEE" w:rsidRPr="00F8538C" w:rsidRDefault="00D91CEE" w:rsidP="00D91CEE">
      <w:pPr>
        <w:spacing w:after="0" w:line="240" w:lineRule="auto"/>
        <w:jc w:val="both"/>
        <w:rPr>
          <w:rFonts w:ascii="Times New Roman" w:hAnsi="Times New Roman"/>
        </w:rPr>
      </w:pPr>
    </w:p>
    <w:p w14:paraId="782F0C52" w14:textId="77777777" w:rsidR="00D91CEE" w:rsidRPr="00F8538C" w:rsidRDefault="00D91CEE" w:rsidP="00D91CEE">
      <w:pPr>
        <w:spacing w:after="0" w:line="240" w:lineRule="auto"/>
        <w:jc w:val="both"/>
        <w:rPr>
          <w:rFonts w:ascii="Times New Roman" w:hAnsi="Times New Roman"/>
        </w:rPr>
      </w:pPr>
    </w:p>
    <w:p w14:paraId="3FF89176" w14:textId="77777777" w:rsidR="00D91CEE" w:rsidRPr="00F8538C" w:rsidRDefault="00D91CEE" w:rsidP="00D91CEE">
      <w:pPr>
        <w:spacing w:after="0" w:line="240" w:lineRule="auto"/>
        <w:jc w:val="both"/>
        <w:rPr>
          <w:rFonts w:ascii="Times New Roman" w:hAnsi="Times New Roman"/>
        </w:rPr>
      </w:pPr>
    </w:p>
    <w:p w14:paraId="3DF13675" w14:textId="77777777" w:rsidR="00D91CEE" w:rsidRPr="00F8538C" w:rsidRDefault="00D91CEE" w:rsidP="00D91CEE">
      <w:pPr>
        <w:spacing w:after="0" w:line="240" w:lineRule="auto"/>
        <w:jc w:val="both"/>
        <w:rPr>
          <w:rFonts w:ascii="Times New Roman" w:hAnsi="Times New Roman"/>
        </w:rPr>
      </w:pPr>
    </w:p>
    <w:p w14:paraId="69C2F121" w14:textId="77777777" w:rsidR="00D91CEE" w:rsidRPr="00F8538C" w:rsidRDefault="00D91CEE" w:rsidP="00D91CEE">
      <w:pPr>
        <w:spacing w:after="0" w:line="240" w:lineRule="auto"/>
        <w:jc w:val="both"/>
        <w:rPr>
          <w:rFonts w:ascii="Times New Roman" w:hAnsi="Times New Roman"/>
        </w:rPr>
      </w:pPr>
    </w:p>
    <w:p w14:paraId="76A97BE4" w14:textId="77777777" w:rsidR="00D91CEE" w:rsidRPr="00F8538C" w:rsidRDefault="00D91CEE" w:rsidP="00D91CEE">
      <w:pPr>
        <w:spacing w:after="0" w:line="240" w:lineRule="auto"/>
        <w:jc w:val="both"/>
        <w:rPr>
          <w:rFonts w:ascii="Times New Roman" w:hAnsi="Times New Roman"/>
        </w:rPr>
      </w:pPr>
    </w:p>
    <w:p w14:paraId="5F02D229" w14:textId="77777777" w:rsidR="00D91CEE" w:rsidRPr="00F8538C" w:rsidRDefault="00D91CEE" w:rsidP="00D91CEE">
      <w:pPr>
        <w:spacing w:after="0" w:line="240" w:lineRule="auto"/>
        <w:jc w:val="both"/>
        <w:rPr>
          <w:rFonts w:ascii="Times New Roman" w:hAnsi="Times New Roman"/>
        </w:rPr>
      </w:pPr>
    </w:p>
    <w:p w14:paraId="0A456450" w14:textId="77777777" w:rsidR="00D91CEE" w:rsidRPr="00F8538C" w:rsidRDefault="00D91CEE" w:rsidP="00D91CEE">
      <w:pPr>
        <w:spacing w:after="0" w:line="240" w:lineRule="auto"/>
        <w:jc w:val="both"/>
        <w:rPr>
          <w:rFonts w:ascii="Times New Roman" w:hAnsi="Times New Roman"/>
        </w:rPr>
      </w:pPr>
    </w:p>
    <w:p w14:paraId="2325F661" w14:textId="77777777" w:rsidR="00D91CEE" w:rsidRPr="00F8538C" w:rsidRDefault="00D91CEE" w:rsidP="00D91CEE">
      <w:pPr>
        <w:spacing w:after="0" w:line="240" w:lineRule="auto"/>
        <w:jc w:val="both"/>
        <w:rPr>
          <w:rFonts w:ascii="Times New Roman" w:hAnsi="Times New Roman"/>
        </w:rPr>
      </w:pPr>
    </w:p>
    <w:p w14:paraId="0269AC40" w14:textId="77777777" w:rsidR="00D91CEE" w:rsidRPr="00F8538C" w:rsidRDefault="00D91CEE" w:rsidP="00D91CEE">
      <w:pPr>
        <w:spacing w:after="0" w:line="240" w:lineRule="auto"/>
        <w:jc w:val="both"/>
        <w:rPr>
          <w:rFonts w:ascii="Times New Roman" w:hAnsi="Times New Roman"/>
        </w:rPr>
      </w:pPr>
    </w:p>
    <w:p w14:paraId="2B01D1E4" w14:textId="77777777" w:rsidR="00D91CEE" w:rsidRPr="00F8538C" w:rsidRDefault="00D91CEE" w:rsidP="00D91CEE">
      <w:pPr>
        <w:spacing w:after="0" w:line="240" w:lineRule="auto"/>
        <w:jc w:val="both"/>
        <w:rPr>
          <w:rFonts w:ascii="Times New Roman" w:hAnsi="Times New Roman"/>
        </w:rPr>
      </w:pPr>
    </w:p>
    <w:p w14:paraId="7FDDEBF9" w14:textId="77777777" w:rsidR="00D91CEE" w:rsidRPr="00F8538C" w:rsidRDefault="00D91CEE" w:rsidP="00D91CEE">
      <w:pPr>
        <w:spacing w:after="0" w:line="240" w:lineRule="auto"/>
        <w:jc w:val="both"/>
        <w:rPr>
          <w:rFonts w:ascii="Times New Roman" w:hAnsi="Times New Roman"/>
        </w:rPr>
      </w:pPr>
    </w:p>
    <w:p w14:paraId="7FB29F9F" w14:textId="77777777" w:rsidR="00D91CEE" w:rsidRPr="00F8538C" w:rsidRDefault="00D91CEE" w:rsidP="00D91CEE">
      <w:pPr>
        <w:spacing w:after="0" w:line="240" w:lineRule="auto"/>
        <w:jc w:val="both"/>
        <w:rPr>
          <w:rFonts w:ascii="Times New Roman" w:hAnsi="Times New Roman"/>
        </w:rPr>
      </w:pPr>
    </w:p>
    <w:p w14:paraId="02A293D2" w14:textId="77777777" w:rsidR="00D91CEE" w:rsidRPr="00F8538C" w:rsidRDefault="00D91CEE" w:rsidP="00D91CEE">
      <w:pPr>
        <w:spacing w:after="0" w:line="240" w:lineRule="auto"/>
        <w:jc w:val="both"/>
        <w:rPr>
          <w:rFonts w:ascii="Times New Roman" w:hAnsi="Times New Roman"/>
        </w:rPr>
      </w:pPr>
    </w:p>
    <w:p w14:paraId="320D98E9" w14:textId="77777777" w:rsidR="00D91CEE" w:rsidRPr="00F8538C" w:rsidRDefault="00D91CEE" w:rsidP="00D91CEE">
      <w:pPr>
        <w:spacing w:after="0" w:line="240" w:lineRule="auto"/>
        <w:jc w:val="both"/>
        <w:rPr>
          <w:rFonts w:ascii="Times New Roman" w:hAnsi="Times New Roman"/>
        </w:rPr>
      </w:pPr>
    </w:p>
    <w:p w14:paraId="4EAFF046" w14:textId="77777777" w:rsidR="00D91CEE" w:rsidRPr="00F8538C" w:rsidRDefault="00D91CEE" w:rsidP="00D91CEE">
      <w:pPr>
        <w:spacing w:after="0" w:line="240" w:lineRule="auto"/>
        <w:jc w:val="both"/>
        <w:rPr>
          <w:rFonts w:ascii="Times New Roman" w:hAnsi="Times New Roman"/>
        </w:rPr>
      </w:pPr>
    </w:p>
    <w:p w14:paraId="4EA17ECD" w14:textId="77777777" w:rsidR="00D91CEE" w:rsidRPr="00F8538C" w:rsidRDefault="00D91CEE" w:rsidP="00D91CEE">
      <w:pPr>
        <w:tabs>
          <w:tab w:val="left" w:pos="567"/>
        </w:tabs>
        <w:spacing w:after="0" w:line="240" w:lineRule="auto"/>
        <w:ind w:left="567" w:hanging="567"/>
        <w:jc w:val="center"/>
        <w:outlineLvl w:val="0"/>
        <w:rPr>
          <w:rFonts w:ascii="Times New Roman" w:hAnsi="Times New Roman"/>
          <w:b/>
          <w:caps/>
        </w:rPr>
      </w:pPr>
      <w:bookmarkStart w:id="9" w:name="_Toc129243136"/>
      <w:bookmarkStart w:id="10" w:name="_Toc129243261"/>
    </w:p>
    <w:p w14:paraId="248A625B" w14:textId="77777777" w:rsidR="00D91CEE" w:rsidRPr="00F8538C" w:rsidRDefault="00D91CEE" w:rsidP="00D91CEE">
      <w:pPr>
        <w:tabs>
          <w:tab w:val="left" w:pos="567"/>
        </w:tabs>
        <w:spacing w:after="0" w:line="240" w:lineRule="auto"/>
        <w:ind w:left="567" w:hanging="567"/>
        <w:jc w:val="center"/>
        <w:outlineLvl w:val="0"/>
        <w:rPr>
          <w:rFonts w:ascii="Times New Roman" w:hAnsi="Times New Roman"/>
          <w:b/>
          <w:caps/>
        </w:rPr>
      </w:pPr>
    </w:p>
    <w:p w14:paraId="6BEBF567" w14:textId="77777777" w:rsidR="00D91CEE" w:rsidRPr="00F8538C" w:rsidRDefault="00D91CEE" w:rsidP="00D91CEE">
      <w:pPr>
        <w:tabs>
          <w:tab w:val="left" w:pos="567"/>
        </w:tabs>
        <w:spacing w:after="0" w:line="240" w:lineRule="auto"/>
        <w:ind w:left="567" w:hanging="567"/>
        <w:jc w:val="center"/>
        <w:outlineLvl w:val="0"/>
        <w:rPr>
          <w:rFonts w:ascii="Times New Roman" w:hAnsi="Times New Roman"/>
          <w:b/>
          <w:caps/>
        </w:rPr>
      </w:pPr>
      <w:r w:rsidRPr="00F8538C">
        <w:rPr>
          <w:rFonts w:ascii="Times New Roman" w:hAnsi="Times New Roman"/>
          <w:b/>
          <w:caps/>
        </w:rPr>
        <w:t>A. ŽENKLINIMAS</w:t>
      </w:r>
      <w:bookmarkEnd w:id="9"/>
      <w:bookmarkEnd w:id="10"/>
    </w:p>
    <w:p w14:paraId="56326109" w14:textId="77777777" w:rsidR="00D91CEE" w:rsidRPr="00F8538C" w:rsidRDefault="00D91CEE" w:rsidP="00D91CEE">
      <w:pPr>
        <w:spacing w:after="0" w:line="240" w:lineRule="auto"/>
        <w:jc w:val="both"/>
        <w:rPr>
          <w:rFonts w:ascii="Times New Roman" w:hAnsi="Times New Roman"/>
        </w:rPr>
      </w:pPr>
      <w:r w:rsidRPr="00F8538C">
        <w:rPr>
          <w:rFonts w:ascii="Times New Roman" w:hAnsi="Times New Roman"/>
        </w:rPr>
        <w:br w:type="page"/>
      </w:r>
    </w:p>
    <w:p w14:paraId="65C17068" w14:textId="77777777" w:rsidR="00D91CEE" w:rsidRPr="00F8538C" w:rsidRDefault="00D91CEE" w:rsidP="00D91CE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F8538C">
        <w:rPr>
          <w:rFonts w:ascii="Times New Roman" w:hAnsi="Times New Roman"/>
          <w:b/>
          <w:noProof/>
        </w:rPr>
        <w:lastRenderedPageBreak/>
        <w:t>INFORMACIJA ANT IŠORINĖS PAKUOTĖS</w:t>
      </w:r>
    </w:p>
    <w:p w14:paraId="49023354" w14:textId="77777777" w:rsidR="00D91CEE" w:rsidRPr="00F8538C" w:rsidRDefault="00D91CEE" w:rsidP="00D91CE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p>
    <w:p w14:paraId="7477E66B" w14:textId="77777777" w:rsidR="00D91CEE" w:rsidRPr="00F8538C" w:rsidRDefault="00D91CEE" w:rsidP="00D91CE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F8538C">
        <w:rPr>
          <w:rFonts w:ascii="Times New Roman" w:hAnsi="Times New Roman"/>
          <w:b/>
          <w:noProof/>
        </w:rPr>
        <w:t>KARTONO DĖŽUTĖ</w:t>
      </w:r>
    </w:p>
    <w:p w14:paraId="36CF8CF5" w14:textId="77777777" w:rsidR="00D91CEE" w:rsidRPr="00F8538C" w:rsidRDefault="00D91CEE" w:rsidP="00D91CEE">
      <w:pPr>
        <w:spacing w:after="0" w:line="240" w:lineRule="auto"/>
        <w:jc w:val="both"/>
        <w:rPr>
          <w:rFonts w:ascii="Times New Roman" w:hAnsi="Times New Roman"/>
        </w:rPr>
      </w:pPr>
    </w:p>
    <w:p w14:paraId="535F7708" w14:textId="77777777" w:rsidR="00D91CEE" w:rsidRPr="00F8538C" w:rsidRDefault="00D91CEE" w:rsidP="00D91CEE">
      <w:pPr>
        <w:spacing w:after="0" w:line="240" w:lineRule="auto"/>
        <w:jc w:val="both"/>
        <w:rPr>
          <w:rFonts w:ascii="Times New Roman" w:hAnsi="Times New Roman"/>
        </w:rPr>
      </w:pPr>
    </w:p>
    <w:p w14:paraId="10665A8E" w14:textId="77777777" w:rsidR="00D91CEE" w:rsidRPr="00F8538C" w:rsidRDefault="00D91CEE" w:rsidP="00D91CE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F8538C">
        <w:rPr>
          <w:rFonts w:ascii="Times New Roman" w:hAnsi="Times New Roman"/>
          <w:b/>
          <w:noProof/>
        </w:rPr>
        <w:t>1.</w:t>
      </w:r>
      <w:r w:rsidRPr="00F8538C">
        <w:rPr>
          <w:rFonts w:ascii="Times New Roman" w:hAnsi="Times New Roman"/>
          <w:b/>
          <w:noProof/>
        </w:rPr>
        <w:tab/>
        <w:t>VAISTINIO PREPARATO PAVADINIMAS</w:t>
      </w:r>
    </w:p>
    <w:p w14:paraId="41ACBB99" w14:textId="77777777" w:rsidR="00D91CEE" w:rsidRPr="00F8538C" w:rsidRDefault="00D91CEE" w:rsidP="00D91CEE">
      <w:pPr>
        <w:spacing w:after="0" w:line="240" w:lineRule="auto"/>
        <w:jc w:val="both"/>
        <w:rPr>
          <w:rFonts w:ascii="Times New Roman" w:hAnsi="Times New Roman"/>
        </w:rPr>
      </w:pPr>
    </w:p>
    <w:p w14:paraId="1AA5B766" w14:textId="77777777" w:rsidR="00D91CEE" w:rsidRPr="00F8538C" w:rsidRDefault="00D91CEE" w:rsidP="00D91CEE">
      <w:pPr>
        <w:spacing w:after="0" w:line="240" w:lineRule="auto"/>
        <w:jc w:val="both"/>
        <w:rPr>
          <w:rFonts w:ascii="Times New Roman" w:hAnsi="Times New Roman"/>
        </w:rPr>
      </w:pPr>
      <w:r>
        <w:rPr>
          <w:rFonts w:ascii="Times New Roman" w:hAnsi="Times New Roman"/>
        </w:rPr>
        <w:t>Tiavella 50 </w:t>
      </w:r>
      <w:r w:rsidRPr="00F8538C">
        <w:rPr>
          <w:rFonts w:ascii="Times New Roman" w:hAnsi="Times New Roman"/>
        </w:rPr>
        <w:t>mg plėvele dengtos tabletės</w:t>
      </w:r>
    </w:p>
    <w:p w14:paraId="62797D39" w14:textId="77777777" w:rsidR="00D91CEE" w:rsidRPr="00F8538C" w:rsidRDefault="00D91CEE" w:rsidP="00D91CEE">
      <w:pPr>
        <w:spacing w:after="0" w:line="240" w:lineRule="auto"/>
        <w:jc w:val="both"/>
        <w:rPr>
          <w:rFonts w:ascii="Times New Roman" w:hAnsi="Times New Roman"/>
        </w:rPr>
      </w:pPr>
      <w:r w:rsidRPr="00F8538C">
        <w:rPr>
          <w:rFonts w:ascii="Times New Roman" w:hAnsi="Times New Roman"/>
        </w:rPr>
        <w:t>Benfotiamin</w:t>
      </w:r>
      <w:r>
        <w:rPr>
          <w:rFonts w:ascii="Times New Roman" w:hAnsi="Times New Roman"/>
        </w:rPr>
        <w:t>um</w:t>
      </w:r>
    </w:p>
    <w:p w14:paraId="69C5E43F" w14:textId="77777777" w:rsidR="00D91CEE" w:rsidRDefault="00D91CEE" w:rsidP="00D91CEE">
      <w:pPr>
        <w:spacing w:after="0" w:line="240" w:lineRule="auto"/>
        <w:jc w:val="both"/>
        <w:rPr>
          <w:rFonts w:ascii="Times New Roman" w:hAnsi="Times New Roman"/>
        </w:rPr>
      </w:pPr>
    </w:p>
    <w:p w14:paraId="67D23E58" w14:textId="77777777" w:rsidR="00D91CEE" w:rsidRPr="00F8538C" w:rsidRDefault="00D91CEE" w:rsidP="00D91CEE">
      <w:pPr>
        <w:spacing w:after="0" w:line="240" w:lineRule="auto"/>
        <w:jc w:val="both"/>
        <w:rPr>
          <w:rFonts w:ascii="Times New Roman" w:hAnsi="Times New Roman"/>
        </w:rPr>
      </w:pPr>
    </w:p>
    <w:p w14:paraId="07AEA0AC" w14:textId="77777777" w:rsidR="00D91CEE" w:rsidRPr="00F8538C" w:rsidRDefault="00D91CEE" w:rsidP="00D91CE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F8538C">
        <w:rPr>
          <w:rFonts w:ascii="Times New Roman" w:hAnsi="Times New Roman"/>
          <w:b/>
          <w:noProof/>
        </w:rPr>
        <w:t>2.</w:t>
      </w:r>
      <w:r w:rsidRPr="00F8538C">
        <w:rPr>
          <w:rFonts w:ascii="Times New Roman" w:hAnsi="Times New Roman"/>
          <w:b/>
          <w:noProof/>
        </w:rPr>
        <w:tab/>
      </w:r>
      <w:r w:rsidRPr="00A943BB">
        <w:rPr>
          <w:rFonts w:ascii="Times New Roman" w:eastAsia="Times New Roman" w:hAnsi="Times New Roman"/>
          <w:b/>
          <w:noProof/>
          <w:snapToGrid w:val="0"/>
          <w:szCs w:val="24"/>
        </w:rPr>
        <w:t>VEIKLIOJI (-IOS) MEDŽIAGA (-OS) IR JOS (-Ų) KIEKIS (-IAI)</w:t>
      </w:r>
    </w:p>
    <w:p w14:paraId="51568CC6" w14:textId="77777777" w:rsidR="00D91CEE" w:rsidRPr="00F8538C" w:rsidRDefault="00D91CEE" w:rsidP="00D91CEE">
      <w:pPr>
        <w:spacing w:after="0" w:line="240" w:lineRule="auto"/>
        <w:jc w:val="both"/>
        <w:rPr>
          <w:rFonts w:ascii="Times New Roman" w:hAnsi="Times New Roman"/>
        </w:rPr>
      </w:pPr>
    </w:p>
    <w:p w14:paraId="00635ACE" w14:textId="77777777" w:rsidR="00D91CEE" w:rsidRPr="00F8538C" w:rsidRDefault="00D91CEE" w:rsidP="00D91CEE">
      <w:pPr>
        <w:spacing w:after="0" w:line="240" w:lineRule="auto"/>
        <w:rPr>
          <w:rFonts w:ascii="Times New Roman" w:hAnsi="Times New Roman"/>
          <w:lang w:eastAsia="lt-LT"/>
        </w:rPr>
      </w:pPr>
      <w:r>
        <w:rPr>
          <w:rFonts w:ascii="Times New Roman" w:hAnsi="Times New Roman"/>
          <w:lang w:eastAsia="lt-LT"/>
        </w:rPr>
        <w:t>Kiekvienoje</w:t>
      </w:r>
      <w:r w:rsidRPr="00F8538C">
        <w:rPr>
          <w:rFonts w:ascii="Times New Roman" w:hAnsi="Times New Roman"/>
          <w:lang w:eastAsia="lt-LT"/>
        </w:rPr>
        <w:t xml:space="preserve"> plė</w:t>
      </w:r>
      <w:r>
        <w:rPr>
          <w:rFonts w:ascii="Times New Roman" w:hAnsi="Times New Roman"/>
          <w:lang w:eastAsia="lt-LT"/>
        </w:rPr>
        <w:t>vele dengtoje tabletėje yra 50 </w:t>
      </w:r>
      <w:r w:rsidRPr="00F8538C">
        <w:rPr>
          <w:rFonts w:ascii="Times New Roman" w:hAnsi="Times New Roman"/>
          <w:lang w:eastAsia="lt-LT"/>
        </w:rPr>
        <w:t>mg benfotiamino.</w:t>
      </w:r>
    </w:p>
    <w:p w14:paraId="7E9F4043" w14:textId="77777777" w:rsidR="00D91CEE" w:rsidRDefault="00D91CEE" w:rsidP="00D91CEE">
      <w:pPr>
        <w:spacing w:after="0" w:line="240" w:lineRule="auto"/>
        <w:jc w:val="both"/>
        <w:rPr>
          <w:rFonts w:ascii="Times New Roman" w:hAnsi="Times New Roman"/>
        </w:rPr>
      </w:pPr>
    </w:p>
    <w:p w14:paraId="3E7149B8" w14:textId="77777777" w:rsidR="00D91CEE" w:rsidRPr="00F8538C" w:rsidRDefault="00D91CEE" w:rsidP="00D91CEE">
      <w:pPr>
        <w:spacing w:after="0" w:line="240" w:lineRule="auto"/>
        <w:jc w:val="both"/>
        <w:rPr>
          <w:rFonts w:ascii="Times New Roman" w:hAnsi="Times New Roman"/>
        </w:rPr>
      </w:pPr>
    </w:p>
    <w:p w14:paraId="1B25F7FB" w14:textId="77777777" w:rsidR="00D91CEE" w:rsidRPr="00F8538C" w:rsidRDefault="00D91CEE" w:rsidP="00D91CE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rPr>
      </w:pPr>
      <w:r w:rsidRPr="00F8538C">
        <w:rPr>
          <w:rFonts w:ascii="Times New Roman" w:hAnsi="Times New Roman"/>
          <w:b/>
          <w:noProof/>
        </w:rPr>
        <w:t>3.</w:t>
      </w:r>
      <w:r w:rsidRPr="00F8538C">
        <w:rPr>
          <w:rFonts w:ascii="Times New Roman" w:hAnsi="Times New Roman"/>
          <w:b/>
          <w:noProof/>
        </w:rPr>
        <w:tab/>
        <w:t>PAGALBINIŲ MEDŽIAGŲ SĄRAŠAS</w:t>
      </w:r>
    </w:p>
    <w:p w14:paraId="1AA70D63" w14:textId="77777777" w:rsidR="00D91CEE" w:rsidRDefault="00D91CEE" w:rsidP="00D91CEE">
      <w:pPr>
        <w:spacing w:after="0" w:line="240" w:lineRule="auto"/>
        <w:jc w:val="both"/>
        <w:rPr>
          <w:rFonts w:ascii="Times New Roman" w:hAnsi="Times New Roman"/>
        </w:rPr>
      </w:pPr>
    </w:p>
    <w:p w14:paraId="15B94118" w14:textId="77777777" w:rsidR="00D91CEE" w:rsidRPr="00F8538C" w:rsidRDefault="00D91CEE" w:rsidP="00D91CEE">
      <w:pPr>
        <w:spacing w:after="0" w:line="240" w:lineRule="auto"/>
        <w:jc w:val="both"/>
        <w:rPr>
          <w:rFonts w:ascii="Times New Roman" w:hAnsi="Times New Roman"/>
        </w:rPr>
      </w:pPr>
      <w:r>
        <w:rPr>
          <w:rFonts w:ascii="Times New Roman" w:hAnsi="Times New Roman"/>
        </w:rPr>
        <w:t>Sudėtyje yra natrio.</w:t>
      </w:r>
    </w:p>
    <w:p w14:paraId="7F02FD0C" w14:textId="77777777" w:rsidR="00D91CEE" w:rsidRPr="00BC2791" w:rsidRDefault="00D91CEE">
      <w:pPr>
        <w:rPr>
          <w:rFonts w:ascii="Times New Roman" w:hAnsi="Times New Roman"/>
        </w:rPr>
      </w:pPr>
      <w:r w:rsidRPr="00397ED1">
        <w:rPr>
          <w:rFonts w:ascii="Times New Roman" w:hAnsi="Times New Roman"/>
        </w:rPr>
        <w:t>Daugiau informacijos pateikiama pakuotės lapelyje.</w:t>
      </w:r>
    </w:p>
    <w:p w14:paraId="30B2B291" w14:textId="77777777" w:rsidR="00D91CEE" w:rsidRPr="00F8538C" w:rsidRDefault="00D91CEE" w:rsidP="00D91CEE">
      <w:pPr>
        <w:spacing w:after="0" w:line="240" w:lineRule="auto"/>
        <w:jc w:val="both"/>
        <w:rPr>
          <w:rFonts w:ascii="Times New Roman" w:hAnsi="Times New Roman"/>
        </w:rPr>
      </w:pPr>
    </w:p>
    <w:p w14:paraId="52792C3B" w14:textId="77777777" w:rsidR="00D91CEE" w:rsidRPr="00F8538C" w:rsidRDefault="00D91CEE" w:rsidP="00D91CE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F8538C">
        <w:rPr>
          <w:rFonts w:ascii="Times New Roman" w:hAnsi="Times New Roman"/>
          <w:b/>
          <w:noProof/>
        </w:rPr>
        <w:t>4.</w:t>
      </w:r>
      <w:r w:rsidRPr="00F8538C">
        <w:rPr>
          <w:rFonts w:ascii="Times New Roman" w:hAnsi="Times New Roman"/>
          <w:b/>
          <w:noProof/>
        </w:rPr>
        <w:tab/>
        <w:t>FARMACINĖ FORMA IR KIEKIS PAKUOTĖJE</w:t>
      </w:r>
    </w:p>
    <w:p w14:paraId="0DA2BF2F" w14:textId="77777777" w:rsidR="00D91CEE" w:rsidRPr="00F8538C" w:rsidRDefault="00D91CEE" w:rsidP="00D91CEE">
      <w:pPr>
        <w:spacing w:after="0" w:line="240" w:lineRule="auto"/>
        <w:jc w:val="both"/>
        <w:rPr>
          <w:rFonts w:ascii="Times New Roman" w:hAnsi="Times New Roman"/>
        </w:rPr>
      </w:pPr>
    </w:p>
    <w:p w14:paraId="378D2932" w14:textId="77777777" w:rsidR="00D91CEE" w:rsidRPr="00F8538C" w:rsidRDefault="00D91CEE" w:rsidP="00D91CEE">
      <w:pPr>
        <w:spacing w:after="0" w:line="240" w:lineRule="auto"/>
        <w:jc w:val="both"/>
        <w:rPr>
          <w:rFonts w:ascii="Times New Roman" w:hAnsi="Times New Roman"/>
        </w:rPr>
      </w:pPr>
      <w:r w:rsidRPr="008B1231">
        <w:rPr>
          <w:rFonts w:ascii="Times New Roman" w:hAnsi="Times New Roman"/>
          <w:highlight w:val="lightGray"/>
        </w:rPr>
        <w:t>Plėvele dengtos tabletės</w:t>
      </w:r>
    </w:p>
    <w:p w14:paraId="3D7222B4" w14:textId="77777777" w:rsidR="00D91CEE" w:rsidRPr="00F8538C" w:rsidRDefault="00D91CEE" w:rsidP="00D91CEE">
      <w:pPr>
        <w:spacing w:after="0" w:line="240" w:lineRule="auto"/>
        <w:jc w:val="both"/>
        <w:rPr>
          <w:rFonts w:ascii="Times New Roman" w:hAnsi="Times New Roman"/>
        </w:rPr>
      </w:pPr>
    </w:p>
    <w:p w14:paraId="5EAA2E6D" w14:textId="77777777" w:rsidR="00D91CEE" w:rsidRDefault="00D91CEE" w:rsidP="00D91CEE">
      <w:pPr>
        <w:spacing w:after="0" w:line="240" w:lineRule="auto"/>
        <w:jc w:val="both"/>
        <w:rPr>
          <w:rFonts w:ascii="Times New Roman" w:hAnsi="Times New Roman"/>
        </w:rPr>
      </w:pPr>
      <w:r>
        <w:rPr>
          <w:rFonts w:ascii="Times New Roman" w:hAnsi="Times New Roman"/>
        </w:rPr>
        <w:t xml:space="preserve">7 </w:t>
      </w:r>
      <w:r w:rsidRPr="00EF2758">
        <w:rPr>
          <w:rFonts w:ascii="Times New Roman" w:hAnsi="Times New Roman"/>
          <w:highlight w:val="lightGray"/>
        </w:rPr>
        <w:t>plėvele dengtos</w:t>
      </w:r>
      <w:r>
        <w:rPr>
          <w:rFonts w:ascii="Times New Roman" w:hAnsi="Times New Roman"/>
        </w:rPr>
        <w:t xml:space="preserve"> tabletės</w:t>
      </w:r>
    </w:p>
    <w:p w14:paraId="41C40009" w14:textId="77777777" w:rsidR="00D91CEE" w:rsidRPr="00EA1232" w:rsidRDefault="00D91CEE" w:rsidP="00D91CEE">
      <w:pPr>
        <w:spacing w:after="0" w:line="240" w:lineRule="auto"/>
        <w:jc w:val="both"/>
        <w:rPr>
          <w:rFonts w:ascii="Times New Roman" w:hAnsi="Times New Roman"/>
          <w:highlight w:val="lightGray"/>
        </w:rPr>
      </w:pPr>
      <w:r w:rsidRPr="00EA1232">
        <w:rPr>
          <w:rFonts w:ascii="Times New Roman" w:hAnsi="Times New Roman"/>
          <w:highlight w:val="lightGray"/>
        </w:rPr>
        <w:t>10 plėvele dengtų tablečių</w:t>
      </w:r>
    </w:p>
    <w:p w14:paraId="17423D74" w14:textId="77777777" w:rsidR="00D91CEE" w:rsidRPr="00EA1232" w:rsidRDefault="00D91CEE" w:rsidP="00D91CEE">
      <w:pPr>
        <w:spacing w:after="0" w:line="240" w:lineRule="auto"/>
        <w:jc w:val="both"/>
        <w:rPr>
          <w:rFonts w:ascii="Times New Roman" w:hAnsi="Times New Roman"/>
          <w:highlight w:val="lightGray"/>
        </w:rPr>
      </w:pPr>
      <w:r w:rsidRPr="00EA1232">
        <w:rPr>
          <w:rFonts w:ascii="Times New Roman" w:hAnsi="Times New Roman"/>
          <w:highlight w:val="lightGray"/>
        </w:rPr>
        <w:t>14 plėvele dengtų tablečių</w:t>
      </w:r>
    </w:p>
    <w:p w14:paraId="633C38FF" w14:textId="77777777" w:rsidR="00D91CEE" w:rsidRPr="00EA1232" w:rsidRDefault="00D91CEE" w:rsidP="00D91CEE">
      <w:pPr>
        <w:spacing w:after="0" w:line="240" w:lineRule="auto"/>
        <w:jc w:val="both"/>
        <w:rPr>
          <w:rFonts w:ascii="Times New Roman" w:hAnsi="Times New Roman"/>
          <w:highlight w:val="lightGray"/>
        </w:rPr>
      </w:pPr>
      <w:r w:rsidRPr="00EA1232">
        <w:rPr>
          <w:rFonts w:ascii="Times New Roman" w:hAnsi="Times New Roman"/>
          <w:highlight w:val="lightGray"/>
        </w:rPr>
        <w:t>20 plėvele dengtų tablečių</w:t>
      </w:r>
    </w:p>
    <w:p w14:paraId="18636EC6" w14:textId="77777777" w:rsidR="00D91CEE" w:rsidRPr="00EA1232" w:rsidRDefault="00D91CEE" w:rsidP="00D91CEE">
      <w:pPr>
        <w:spacing w:after="0" w:line="240" w:lineRule="auto"/>
        <w:jc w:val="both"/>
        <w:rPr>
          <w:rFonts w:ascii="Times New Roman" w:hAnsi="Times New Roman"/>
          <w:highlight w:val="lightGray"/>
        </w:rPr>
      </w:pPr>
      <w:r w:rsidRPr="00EA1232">
        <w:rPr>
          <w:rFonts w:ascii="Times New Roman" w:hAnsi="Times New Roman"/>
          <w:highlight w:val="lightGray"/>
        </w:rPr>
        <w:t>28 plėvele dengtos tabletės</w:t>
      </w:r>
    </w:p>
    <w:p w14:paraId="399D5721" w14:textId="77777777" w:rsidR="00D91CEE" w:rsidRPr="00EA1232" w:rsidRDefault="00D91CEE" w:rsidP="00D91CEE">
      <w:pPr>
        <w:spacing w:after="0" w:line="240" w:lineRule="auto"/>
        <w:jc w:val="both"/>
        <w:rPr>
          <w:rFonts w:ascii="Times New Roman" w:hAnsi="Times New Roman"/>
          <w:highlight w:val="lightGray"/>
        </w:rPr>
      </w:pPr>
      <w:r w:rsidRPr="00EA1232">
        <w:rPr>
          <w:rFonts w:ascii="Times New Roman" w:hAnsi="Times New Roman"/>
          <w:highlight w:val="lightGray"/>
        </w:rPr>
        <w:t>30 plėvele dengtų tablečių</w:t>
      </w:r>
    </w:p>
    <w:p w14:paraId="6424657A" w14:textId="77777777" w:rsidR="00D91CEE" w:rsidRPr="00EA1232" w:rsidRDefault="00D91CEE" w:rsidP="00D91CEE">
      <w:pPr>
        <w:spacing w:after="0" w:line="240" w:lineRule="auto"/>
        <w:jc w:val="both"/>
        <w:rPr>
          <w:rFonts w:ascii="Times New Roman" w:hAnsi="Times New Roman"/>
          <w:highlight w:val="lightGray"/>
        </w:rPr>
      </w:pPr>
      <w:r w:rsidRPr="00EA1232">
        <w:rPr>
          <w:rFonts w:ascii="Times New Roman" w:hAnsi="Times New Roman"/>
          <w:highlight w:val="lightGray"/>
        </w:rPr>
        <w:t>40 plėvele dengtų tablečių</w:t>
      </w:r>
    </w:p>
    <w:p w14:paraId="6355E703" w14:textId="77777777" w:rsidR="00D91CEE" w:rsidRPr="00EA1232" w:rsidRDefault="00D91CEE" w:rsidP="00D91CEE">
      <w:pPr>
        <w:spacing w:after="0" w:line="240" w:lineRule="auto"/>
        <w:jc w:val="both"/>
        <w:rPr>
          <w:rFonts w:ascii="Times New Roman" w:hAnsi="Times New Roman"/>
          <w:highlight w:val="lightGray"/>
        </w:rPr>
      </w:pPr>
      <w:r w:rsidRPr="00EA1232">
        <w:rPr>
          <w:rFonts w:ascii="Times New Roman" w:hAnsi="Times New Roman"/>
          <w:highlight w:val="lightGray"/>
        </w:rPr>
        <w:t>42 plėvele dengtos tabletės</w:t>
      </w:r>
    </w:p>
    <w:p w14:paraId="718C5B4B" w14:textId="77777777" w:rsidR="00D91CEE" w:rsidRPr="00EA1232" w:rsidRDefault="00D91CEE" w:rsidP="00D91CEE">
      <w:pPr>
        <w:spacing w:after="0" w:line="240" w:lineRule="auto"/>
        <w:jc w:val="both"/>
        <w:rPr>
          <w:rFonts w:ascii="Times New Roman" w:hAnsi="Times New Roman"/>
          <w:highlight w:val="lightGray"/>
        </w:rPr>
      </w:pPr>
      <w:r w:rsidRPr="00EA1232">
        <w:rPr>
          <w:rFonts w:ascii="Times New Roman" w:hAnsi="Times New Roman"/>
          <w:highlight w:val="lightGray"/>
        </w:rPr>
        <w:t>50 plėvele dengtų tablečių</w:t>
      </w:r>
    </w:p>
    <w:p w14:paraId="30973A18" w14:textId="77777777" w:rsidR="00D91CEE" w:rsidRPr="00EA1232" w:rsidRDefault="00D91CEE" w:rsidP="00D91CEE">
      <w:pPr>
        <w:spacing w:after="0" w:line="240" w:lineRule="auto"/>
        <w:jc w:val="both"/>
        <w:rPr>
          <w:rFonts w:ascii="Times New Roman" w:hAnsi="Times New Roman"/>
          <w:highlight w:val="lightGray"/>
        </w:rPr>
      </w:pPr>
      <w:r w:rsidRPr="00EA1232">
        <w:rPr>
          <w:rFonts w:ascii="Times New Roman" w:hAnsi="Times New Roman"/>
          <w:highlight w:val="lightGray"/>
        </w:rPr>
        <w:t>56 plėvele dengtos tabletės</w:t>
      </w:r>
    </w:p>
    <w:p w14:paraId="349C6949" w14:textId="77777777" w:rsidR="00D91CEE" w:rsidRPr="00EA1232" w:rsidRDefault="00D91CEE" w:rsidP="00D91CEE">
      <w:pPr>
        <w:spacing w:after="0" w:line="240" w:lineRule="auto"/>
        <w:jc w:val="both"/>
        <w:rPr>
          <w:rFonts w:ascii="Times New Roman" w:hAnsi="Times New Roman"/>
          <w:highlight w:val="lightGray"/>
        </w:rPr>
      </w:pPr>
      <w:r w:rsidRPr="00EA1232">
        <w:rPr>
          <w:rFonts w:ascii="Times New Roman" w:hAnsi="Times New Roman"/>
          <w:highlight w:val="lightGray"/>
        </w:rPr>
        <w:t>60 plėvele dengtų tablečių</w:t>
      </w:r>
    </w:p>
    <w:p w14:paraId="6F7FE2B1" w14:textId="77777777" w:rsidR="00D91CEE" w:rsidRPr="00EA1232" w:rsidRDefault="00D91CEE" w:rsidP="00D91CEE">
      <w:pPr>
        <w:spacing w:after="0" w:line="240" w:lineRule="auto"/>
        <w:jc w:val="both"/>
        <w:rPr>
          <w:rFonts w:ascii="Times New Roman" w:hAnsi="Times New Roman"/>
          <w:highlight w:val="lightGray"/>
        </w:rPr>
      </w:pPr>
      <w:r w:rsidRPr="00EA1232">
        <w:rPr>
          <w:rFonts w:ascii="Times New Roman" w:hAnsi="Times New Roman"/>
          <w:highlight w:val="lightGray"/>
        </w:rPr>
        <w:t>70 plėvele dengtų tablečių</w:t>
      </w:r>
    </w:p>
    <w:p w14:paraId="1828A3F4" w14:textId="77777777" w:rsidR="00D91CEE" w:rsidRPr="00EA1232" w:rsidRDefault="00D91CEE" w:rsidP="00D91CEE">
      <w:pPr>
        <w:spacing w:after="0" w:line="240" w:lineRule="auto"/>
        <w:jc w:val="both"/>
        <w:rPr>
          <w:rFonts w:ascii="Times New Roman" w:hAnsi="Times New Roman"/>
          <w:highlight w:val="lightGray"/>
        </w:rPr>
      </w:pPr>
      <w:r w:rsidRPr="00EA1232">
        <w:rPr>
          <w:rFonts w:ascii="Times New Roman" w:hAnsi="Times New Roman"/>
          <w:highlight w:val="lightGray"/>
        </w:rPr>
        <w:t>80 plėvele dengtų tablečių</w:t>
      </w:r>
    </w:p>
    <w:p w14:paraId="6A2680A9" w14:textId="77777777" w:rsidR="00D91CEE" w:rsidRPr="00EA1232" w:rsidRDefault="00D91CEE" w:rsidP="00D91CEE">
      <w:pPr>
        <w:spacing w:after="0" w:line="240" w:lineRule="auto"/>
        <w:jc w:val="both"/>
        <w:rPr>
          <w:rFonts w:ascii="Times New Roman" w:hAnsi="Times New Roman"/>
          <w:highlight w:val="lightGray"/>
        </w:rPr>
      </w:pPr>
      <w:r w:rsidRPr="00EA1232">
        <w:rPr>
          <w:rFonts w:ascii="Times New Roman" w:hAnsi="Times New Roman"/>
          <w:highlight w:val="lightGray"/>
        </w:rPr>
        <w:t>84 plėvele dengtos tabletės</w:t>
      </w:r>
    </w:p>
    <w:p w14:paraId="6222B600" w14:textId="77777777" w:rsidR="00D91CEE" w:rsidRPr="00EA1232" w:rsidRDefault="00D91CEE" w:rsidP="00D91CEE">
      <w:pPr>
        <w:spacing w:after="0" w:line="240" w:lineRule="auto"/>
        <w:jc w:val="both"/>
        <w:rPr>
          <w:rFonts w:ascii="Times New Roman" w:hAnsi="Times New Roman"/>
          <w:highlight w:val="lightGray"/>
        </w:rPr>
      </w:pPr>
      <w:r w:rsidRPr="00EA1232">
        <w:rPr>
          <w:rFonts w:ascii="Times New Roman" w:hAnsi="Times New Roman"/>
          <w:highlight w:val="lightGray"/>
        </w:rPr>
        <w:t>90 plėvele dengtų tablečių</w:t>
      </w:r>
    </w:p>
    <w:p w14:paraId="68ACF956" w14:textId="77777777" w:rsidR="00D91CEE" w:rsidRPr="00EA1232" w:rsidRDefault="00D91CEE" w:rsidP="00D91CEE">
      <w:pPr>
        <w:spacing w:after="0" w:line="240" w:lineRule="auto"/>
        <w:jc w:val="both"/>
        <w:rPr>
          <w:rFonts w:ascii="Times New Roman" w:hAnsi="Times New Roman"/>
          <w:highlight w:val="lightGray"/>
        </w:rPr>
      </w:pPr>
      <w:r w:rsidRPr="00EA1232">
        <w:rPr>
          <w:rFonts w:ascii="Times New Roman" w:hAnsi="Times New Roman"/>
          <w:highlight w:val="lightGray"/>
        </w:rPr>
        <w:t>98 plėvele dengtos tabletės</w:t>
      </w:r>
    </w:p>
    <w:p w14:paraId="4EE64231" w14:textId="77777777" w:rsidR="00D91CEE" w:rsidRPr="00EA1232" w:rsidRDefault="00D91CEE" w:rsidP="00D91CEE">
      <w:pPr>
        <w:spacing w:after="0" w:line="240" w:lineRule="auto"/>
        <w:jc w:val="both"/>
        <w:rPr>
          <w:rFonts w:ascii="Times New Roman" w:hAnsi="Times New Roman"/>
          <w:highlight w:val="lightGray"/>
        </w:rPr>
      </w:pPr>
      <w:r w:rsidRPr="00EA1232">
        <w:rPr>
          <w:rFonts w:ascii="Times New Roman" w:hAnsi="Times New Roman"/>
          <w:highlight w:val="lightGray"/>
        </w:rPr>
        <w:t>100 plėvele dengtų tablečių</w:t>
      </w:r>
    </w:p>
    <w:p w14:paraId="7286257E" w14:textId="77777777" w:rsidR="00D91CEE" w:rsidRPr="00EA1232" w:rsidRDefault="00D91CEE" w:rsidP="00D91CEE">
      <w:pPr>
        <w:spacing w:after="0" w:line="240" w:lineRule="auto"/>
        <w:jc w:val="both"/>
        <w:rPr>
          <w:rFonts w:ascii="Times New Roman" w:hAnsi="Times New Roman"/>
          <w:highlight w:val="lightGray"/>
        </w:rPr>
      </w:pPr>
      <w:r w:rsidRPr="00EA1232">
        <w:rPr>
          <w:rFonts w:ascii="Times New Roman" w:hAnsi="Times New Roman"/>
          <w:highlight w:val="lightGray"/>
        </w:rPr>
        <w:t>500 plėvele dengtų tablečių</w:t>
      </w:r>
    </w:p>
    <w:p w14:paraId="1F594EDB" w14:textId="77777777" w:rsidR="00D91CEE" w:rsidRPr="00EA1232" w:rsidRDefault="00D91CEE" w:rsidP="00D91CEE">
      <w:pPr>
        <w:spacing w:after="0" w:line="240" w:lineRule="auto"/>
        <w:jc w:val="both"/>
        <w:rPr>
          <w:rFonts w:ascii="Times New Roman" w:hAnsi="Times New Roman"/>
          <w:highlight w:val="lightGray"/>
        </w:rPr>
      </w:pPr>
      <w:r w:rsidRPr="00EA1232">
        <w:rPr>
          <w:rFonts w:ascii="Times New Roman" w:hAnsi="Times New Roman"/>
          <w:highlight w:val="lightGray"/>
        </w:rPr>
        <w:t>1000 plėvele dengtų tablečių</w:t>
      </w:r>
    </w:p>
    <w:p w14:paraId="4032F99B" w14:textId="77777777" w:rsidR="00D91CEE" w:rsidRDefault="00D91CEE" w:rsidP="00D91CEE">
      <w:pPr>
        <w:spacing w:after="0" w:line="240" w:lineRule="auto"/>
        <w:jc w:val="both"/>
        <w:rPr>
          <w:rFonts w:ascii="Times New Roman" w:hAnsi="Times New Roman"/>
        </w:rPr>
      </w:pPr>
      <w:r w:rsidRPr="00EA1232">
        <w:rPr>
          <w:rFonts w:ascii="Times New Roman" w:hAnsi="Times New Roman"/>
          <w:highlight w:val="lightGray"/>
        </w:rPr>
        <w:t>5000 plėvele dengtų tablečių</w:t>
      </w:r>
    </w:p>
    <w:p w14:paraId="7E9E852C" w14:textId="77777777" w:rsidR="00D91CEE" w:rsidRDefault="00D91CEE" w:rsidP="00D91CEE">
      <w:pPr>
        <w:spacing w:after="0" w:line="240" w:lineRule="auto"/>
        <w:jc w:val="both"/>
        <w:rPr>
          <w:rFonts w:ascii="Times New Roman" w:hAnsi="Times New Roman"/>
        </w:rPr>
      </w:pPr>
    </w:p>
    <w:p w14:paraId="2267EF55" w14:textId="77777777" w:rsidR="00D91CEE" w:rsidRDefault="00D91CEE" w:rsidP="00D91CEE">
      <w:pPr>
        <w:spacing w:after="0" w:line="240" w:lineRule="auto"/>
        <w:jc w:val="both"/>
        <w:rPr>
          <w:rFonts w:ascii="Times New Roman" w:hAnsi="Times New Roman"/>
        </w:rPr>
      </w:pPr>
    </w:p>
    <w:p w14:paraId="08555D95" w14:textId="77777777" w:rsidR="00D91CEE" w:rsidRPr="00F8538C" w:rsidRDefault="00D91CEE" w:rsidP="00D91CE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rPr>
      </w:pPr>
      <w:r w:rsidRPr="00F8538C">
        <w:rPr>
          <w:rFonts w:ascii="Times New Roman" w:hAnsi="Times New Roman"/>
          <w:b/>
          <w:noProof/>
        </w:rPr>
        <w:t>5.</w:t>
      </w:r>
      <w:r w:rsidRPr="00F8538C">
        <w:rPr>
          <w:rFonts w:ascii="Times New Roman" w:hAnsi="Times New Roman"/>
          <w:b/>
          <w:noProof/>
        </w:rPr>
        <w:tab/>
        <w:t>VARTOJIMO METODAS IR BŪDAS (-AI)</w:t>
      </w:r>
    </w:p>
    <w:p w14:paraId="4DF3DE77" w14:textId="77777777" w:rsidR="00D91CEE" w:rsidRPr="00F8538C" w:rsidRDefault="00D91CEE" w:rsidP="00D91CEE">
      <w:pPr>
        <w:spacing w:after="0" w:line="240" w:lineRule="auto"/>
        <w:jc w:val="both"/>
        <w:rPr>
          <w:rFonts w:ascii="Times New Roman" w:hAnsi="Times New Roman"/>
        </w:rPr>
      </w:pPr>
    </w:p>
    <w:p w14:paraId="1FAA640F" w14:textId="77777777" w:rsidR="00D91CEE" w:rsidRPr="00F8538C" w:rsidRDefault="00D91CEE" w:rsidP="00D91CEE">
      <w:pPr>
        <w:spacing w:after="0" w:line="240" w:lineRule="auto"/>
        <w:jc w:val="both"/>
        <w:rPr>
          <w:rFonts w:ascii="Times New Roman" w:hAnsi="Times New Roman"/>
        </w:rPr>
      </w:pPr>
      <w:r w:rsidRPr="00F8538C">
        <w:rPr>
          <w:rFonts w:ascii="Times New Roman" w:hAnsi="Times New Roman"/>
        </w:rPr>
        <w:t>Vartoti per burną.</w:t>
      </w:r>
    </w:p>
    <w:p w14:paraId="66CD4B58" w14:textId="77777777" w:rsidR="00D91CEE" w:rsidRPr="00F8538C" w:rsidRDefault="00D91CEE" w:rsidP="00D91CEE">
      <w:pPr>
        <w:spacing w:after="0" w:line="240" w:lineRule="auto"/>
        <w:jc w:val="both"/>
        <w:rPr>
          <w:rFonts w:ascii="Times New Roman" w:hAnsi="Times New Roman"/>
        </w:rPr>
      </w:pPr>
      <w:r w:rsidRPr="00F8538C">
        <w:rPr>
          <w:rFonts w:ascii="Times New Roman" w:hAnsi="Times New Roman"/>
        </w:rPr>
        <w:t>Prieš vartojimą perskaitykite pakuotės lapelį.</w:t>
      </w:r>
    </w:p>
    <w:p w14:paraId="6CD05C23" w14:textId="77777777" w:rsidR="00D91CEE" w:rsidRDefault="00D91CEE" w:rsidP="00D91CEE">
      <w:pPr>
        <w:spacing w:after="0" w:line="240" w:lineRule="auto"/>
        <w:jc w:val="both"/>
        <w:rPr>
          <w:rFonts w:ascii="Times New Roman" w:hAnsi="Times New Roman"/>
        </w:rPr>
      </w:pPr>
    </w:p>
    <w:p w14:paraId="106B9D82" w14:textId="77777777" w:rsidR="00D91CEE" w:rsidRPr="00F8538C" w:rsidRDefault="00D91CEE" w:rsidP="00D91CEE">
      <w:pPr>
        <w:spacing w:after="0" w:line="240" w:lineRule="auto"/>
        <w:jc w:val="both"/>
        <w:rPr>
          <w:rFonts w:ascii="Times New Roman" w:hAnsi="Times New Roman"/>
        </w:rPr>
      </w:pPr>
    </w:p>
    <w:p w14:paraId="0B864232" w14:textId="77777777" w:rsidR="00D91CEE" w:rsidRPr="00F8538C" w:rsidRDefault="00D91CEE" w:rsidP="00D91CE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F8538C">
        <w:rPr>
          <w:rFonts w:ascii="Times New Roman" w:hAnsi="Times New Roman"/>
          <w:b/>
          <w:noProof/>
        </w:rPr>
        <w:lastRenderedPageBreak/>
        <w:t>6.</w:t>
      </w:r>
      <w:r w:rsidRPr="00F8538C">
        <w:rPr>
          <w:rFonts w:ascii="Times New Roman" w:hAnsi="Times New Roman"/>
          <w:b/>
          <w:noProof/>
        </w:rPr>
        <w:tab/>
        <w:t>SPECIALUS ĮSPĖJIMAS, KAD VAISTINĮ PREPARATĄ BŪTINA LAIKYTI VAIKAMS NEPASTEBIMOJE IR NEPASIEKIAMOJE VIETOJE</w:t>
      </w:r>
    </w:p>
    <w:p w14:paraId="38A633F5" w14:textId="77777777" w:rsidR="00D91CEE" w:rsidRPr="00F8538C" w:rsidRDefault="00D91CEE" w:rsidP="00D91CEE">
      <w:pPr>
        <w:spacing w:after="0" w:line="240" w:lineRule="auto"/>
        <w:jc w:val="both"/>
        <w:rPr>
          <w:rFonts w:ascii="Times New Roman" w:hAnsi="Times New Roman"/>
        </w:rPr>
      </w:pPr>
    </w:p>
    <w:p w14:paraId="5B2415E5" w14:textId="77777777" w:rsidR="00D91CEE" w:rsidRPr="00F8538C" w:rsidRDefault="00D91CEE" w:rsidP="00D91CEE">
      <w:pPr>
        <w:spacing w:after="0" w:line="240" w:lineRule="auto"/>
        <w:jc w:val="both"/>
        <w:rPr>
          <w:rFonts w:ascii="Times New Roman" w:hAnsi="Times New Roman"/>
        </w:rPr>
      </w:pPr>
      <w:r w:rsidRPr="00F8538C">
        <w:rPr>
          <w:rFonts w:ascii="Times New Roman" w:hAnsi="Times New Roman"/>
        </w:rPr>
        <w:t>Laikyti vaikams nepastebimoje ir nepasiekiamoje vietoje.</w:t>
      </w:r>
    </w:p>
    <w:p w14:paraId="1268CE82" w14:textId="77777777" w:rsidR="00D91CEE" w:rsidRPr="00F8538C" w:rsidRDefault="00D91CEE" w:rsidP="00D91CEE">
      <w:pPr>
        <w:spacing w:after="0" w:line="240" w:lineRule="auto"/>
        <w:jc w:val="both"/>
        <w:rPr>
          <w:rFonts w:ascii="Times New Roman" w:hAnsi="Times New Roman"/>
        </w:rPr>
      </w:pPr>
    </w:p>
    <w:p w14:paraId="59C6FC4F" w14:textId="77777777" w:rsidR="00D91CEE" w:rsidRPr="00F8538C" w:rsidRDefault="00D91CEE" w:rsidP="00D91CEE">
      <w:pPr>
        <w:spacing w:after="0" w:line="240" w:lineRule="auto"/>
        <w:jc w:val="both"/>
        <w:rPr>
          <w:rFonts w:ascii="Times New Roman" w:hAnsi="Times New Roman"/>
        </w:rPr>
      </w:pPr>
    </w:p>
    <w:p w14:paraId="41CA4D8C" w14:textId="77777777" w:rsidR="00D91CEE" w:rsidRPr="00F8538C" w:rsidRDefault="00D91CEE" w:rsidP="00D91CE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rPr>
      </w:pPr>
      <w:r w:rsidRPr="00F8538C">
        <w:rPr>
          <w:rFonts w:ascii="Times New Roman" w:hAnsi="Times New Roman"/>
          <w:b/>
          <w:noProof/>
        </w:rPr>
        <w:t>7.</w:t>
      </w:r>
      <w:r w:rsidRPr="00F8538C">
        <w:rPr>
          <w:rFonts w:ascii="Times New Roman" w:hAnsi="Times New Roman"/>
          <w:b/>
          <w:noProof/>
        </w:rPr>
        <w:tab/>
        <w:t>KITAS (-I) SPECIALUS (-ŪS) ĮSPĖJIMAS (-AI) (JEI REIKIA)</w:t>
      </w:r>
    </w:p>
    <w:p w14:paraId="090DCE74" w14:textId="77777777" w:rsidR="00D91CEE" w:rsidRPr="00F8538C" w:rsidRDefault="00D91CEE" w:rsidP="00D91CEE">
      <w:pPr>
        <w:spacing w:after="0" w:line="240" w:lineRule="auto"/>
        <w:jc w:val="both"/>
        <w:rPr>
          <w:rFonts w:ascii="Times New Roman" w:hAnsi="Times New Roman"/>
        </w:rPr>
      </w:pPr>
    </w:p>
    <w:p w14:paraId="71B5DC67" w14:textId="77777777" w:rsidR="00D91CEE" w:rsidRPr="00F8538C" w:rsidRDefault="00D91CEE" w:rsidP="00D91CEE">
      <w:pPr>
        <w:spacing w:after="0" w:line="240" w:lineRule="auto"/>
        <w:jc w:val="both"/>
        <w:rPr>
          <w:rFonts w:ascii="Times New Roman" w:hAnsi="Times New Roman"/>
        </w:rPr>
      </w:pPr>
    </w:p>
    <w:p w14:paraId="68D55852" w14:textId="77777777" w:rsidR="00D91CEE" w:rsidRPr="00F8538C" w:rsidRDefault="00D91CEE" w:rsidP="00D91CE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rPr>
      </w:pPr>
      <w:r w:rsidRPr="00F8538C">
        <w:rPr>
          <w:rFonts w:ascii="Times New Roman" w:hAnsi="Times New Roman"/>
          <w:b/>
          <w:noProof/>
        </w:rPr>
        <w:t>8.</w:t>
      </w:r>
      <w:r w:rsidRPr="00F8538C">
        <w:rPr>
          <w:rFonts w:ascii="Times New Roman" w:hAnsi="Times New Roman"/>
          <w:b/>
          <w:noProof/>
        </w:rPr>
        <w:tab/>
        <w:t>TINKAMUMO LAIKAS</w:t>
      </w:r>
    </w:p>
    <w:p w14:paraId="5BAA3A33" w14:textId="77777777" w:rsidR="00D91CEE" w:rsidRPr="00F8538C" w:rsidRDefault="00D91CEE" w:rsidP="00D91CEE">
      <w:pPr>
        <w:spacing w:after="0" w:line="240" w:lineRule="auto"/>
        <w:jc w:val="both"/>
        <w:rPr>
          <w:rFonts w:ascii="Times New Roman" w:hAnsi="Times New Roman"/>
        </w:rPr>
      </w:pPr>
    </w:p>
    <w:p w14:paraId="2C878C66" w14:textId="77777777" w:rsidR="00D91CEE" w:rsidRPr="00F8538C" w:rsidRDefault="00D91CEE" w:rsidP="00D91CEE">
      <w:pPr>
        <w:spacing w:after="0" w:line="240" w:lineRule="auto"/>
        <w:jc w:val="both"/>
        <w:rPr>
          <w:rFonts w:ascii="Times New Roman" w:hAnsi="Times New Roman"/>
        </w:rPr>
      </w:pPr>
      <w:r>
        <w:rPr>
          <w:rFonts w:ascii="Times New Roman" w:hAnsi="Times New Roman"/>
        </w:rPr>
        <w:t>EXP</w:t>
      </w:r>
      <w:r w:rsidRPr="00F8538C">
        <w:rPr>
          <w:rFonts w:ascii="Times New Roman" w:hAnsi="Times New Roman"/>
        </w:rPr>
        <w:t xml:space="preserve"> {mm</w:t>
      </w:r>
      <w:r>
        <w:rPr>
          <w:rFonts w:ascii="Times New Roman" w:hAnsi="Times New Roman"/>
        </w:rPr>
        <w:t>.</w:t>
      </w:r>
      <w:r w:rsidRPr="00F8538C">
        <w:rPr>
          <w:rFonts w:ascii="Times New Roman" w:hAnsi="Times New Roman"/>
        </w:rPr>
        <w:t>MMMM}</w:t>
      </w:r>
    </w:p>
    <w:p w14:paraId="6721DEAC" w14:textId="77777777" w:rsidR="00D91CEE" w:rsidRDefault="00D91CEE" w:rsidP="00D91CEE">
      <w:pPr>
        <w:spacing w:after="0" w:line="240" w:lineRule="auto"/>
        <w:jc w:val="both"/>
        <w:rPr>
          <w:rFonts w:ascii="Times New Roman" w:hAnsi="Times New Roman"/>
        </w:rPr>
      </w:pPr>
    </w:p>
    <w:p w14:paraId="1968607A" w14:textId="77777777" w:rsidR="00D91CEE" w:rsidRPr="00F8538C" w:rsidRDefault="00D91CEE" w:rsidP="00D91CEE">
      <w:pPr>
        <w:spacing w:after="0" w:line="240" w:lineRule="auto"/>
        <w:jc w:val="both"/>
        <w:rPr>
          <w:rFonts w:ascii="Times New Roman" w:hAnsi="Times New Roman"/>
        </w:rPr>
      </w:pPr>
    </w:p>
    <w:p w14:paraId="5449E2B0" w14:textId="77777777" w:rsidR="00D91CEE" w:rsidRPr="00F8538C" w:rsidRDefault="00D91CEE" w:rsidP="00D91CE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F8538C">
        <w:rPr>
          <w:rFonts w:ascii="Times New Roman" w:hAnsi="Times New Roman"/>
          <w:b/>
          <w:noProof/>
        </w:rPr>
        <w:t>9.</w:t>
      </w:r>
      <w:r w:rsidRPr="00F8538C">
        <w:rPr>
          <w:rFonts w:ascii="Times New Roman" w:hAnsi="Times New Roman"/>
          <w:b/>
          <w:noProof/>
        </w:rPr>
        <w:tab/>
        <w:t>SPECIALIOS LAIKYMO SĄLYGOS</w:t>
      </w:r>
    </w:p>
    <w:p w14:paraId="318A66E2" w14:textId="77777777" w:rsidR="00D91CEE" w:rsidRPr="00F8538C" w:rsidRDefault="00D91CEE" w:rsidP="00D91CEE">
      <w:pPr>
        <w:spacing w:after="0" w:line="240" w:lineRule="auto"/>
        <w:jc w:val="both"/>
        <w:rPr>
          <w:rFonts w:ascii="Times New Roman" w:hAnsi="Times New Roman"/>
        </w:rPr>
      </w:pPr>
    </w:p>
    <w:p w14:paraId="2599C9FD" w14:textId="77777777" w:rsidR="00D91CEE" w:rsidRPr="00B36DC4" w:rsidRDefault="00D91CEE" w:rsidP="00930E76">
      <w:pPr>
        <w:pStyle w:val="BTEMEASMCA"/>
      </w:pPr>
      <w:r w:rsidRPr="00B36DC4">
        <w:t xml:space="preserve">Laikyti ne aukštesnėje kaip 30 </w:t>
      </w:r>
      <w:r w:rsidRPr="00B36DC4">
        <w:sym w:font="Symbol" w:char="F0B0"/>
      </w:r>
      <w:r w:rsidRPr="00B36DC4">
        <w:t>C temperatūroje.</w:t>
      </w:r>
    </w:p>
    <w:p w14:paraId="17E6B93E" w14:textId="77777777" w:rsidR="00D91CEE" w:rsidRDefault="00D91CEE" w:rsidP="00D91CEE">
      <w:pPr>
        <w:spacing w:after="0" w:line="240" w:lineRule="auto"/>
        <w:jc w:val="both"/>
        <w:rPr>
          <w:rFonts w:ascii="Times New Roman" w:hAnsi="Times New Roman"/>
        </w:rPr>
      </w:pPr>
    </w:p>
    <w:p w14:paraId="095D3A32" w14:textId="77777777" w:rsidR="00D91CEE" w:rsidRDefault="00D91CEE" w:rsidP="00D91CEE">
      <w:pPr>
        <w:spacing w:after="0" w:line="240" w:lineRule="auto"/>
        <w:jc w:val="both"/>
        <w:rPr>
          <w:rFonts w:ascii="Times New Roman" w:hAnsi="Times New Roman"/>
        </w:rPr>
      </w:pPr>
    </w:p>
    <w:p w14:paraId="588E4C41" w14:textId="77777777" w:rsidR="00D91CEE" w:rsidRPr="00F8538C" w:rsidRDefault="00D91CEE" w:rsidP="00D91CE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F8538C">
        <w:rPr>
          <w:rFonts w:ascii="Times New Roman" w:hAnsi="Times New Roman"/>
          <w:b/>
          <w:noProof/>
        </w:rPr>
        <w:t>10.</w:t>
      </w:r>
      <w:r w:rsidRPr="00F8538C">
        <w:rPr>
          <w:rFonts w:ascii="Times New Roman" w:hAnsi="Times New Roman"/>
          <w:b/>
          <w:noProof/>
        </w:rPr>
        <w:tab/>
        <w:t xml:space="preserve">SPECIALIOS ATSARGUMO PRIEMONĖS DĖL NESUVARTOTO </w:t>
      </w:r>
      <w:r w:rsidRPr="00F8538C">
        <w:rPr>
          <w:rFonts w:ascii="Times New Roman" w:hAnsi="Times New Roman"/>
          <w:b/>
          <w:bCs/>
          <w:noProof/>
        </w:rPr>
        <w:t xml:space="preserve">VAISTINIO PREPARATO AR JO ATLIEKŲ </w:t>
      </w:r>
      <w:r w:rsidRPr="00F8538C">
        <w:rPr>
          <w:rFonts w:ascii="Times New Roman" w:hAnsi="Times New Roman"/>
          <w:b/>
          <w:noProof/>
        </w:rPr>
        <w:t>TVARKYMO (JEI REIKIA)</w:t>
      </w:r>
    </w:p>
    <w:p w14:paraId="66104D60" w14:textId="77777777" w:rsidR="00D91CEE" w:rsidRDefault="00D91CEE" w:rsidP="00D91CEE">
      <w:pPr>
        <w:spacing w:after="0" w:line="240" w:lineRule="auto"/>
        <w:jc w:val="both"/>
        <w:rPr>
          <w:rFonts w:ascii="Times New Roman" w:hAnsi="Times New Roman"/>
        </w:rPr>
      </w:pPr>
    </w:p>
    <w:p w14:paraId="1A754E11" w14:textId="77777777" w:rsidR="00D91CEE" w:rsidRDefault="00D91CEE" w:rsidP="00D91CEE">
      <w:pPr>
        <w:spacing w:after="0" w:line="240" w:lineRule="auto"/>
        <w:jc w:val="both"/>
        <w:rPr>
          <w:rFonts w:ascii="Times New Roman" w:hAnsi="Times New Roman"/>
        </w:rPr>
      </w:pPr>
    </w:p>
    <w:p w14:paraId="2140B520" w14:textId="77777777" w:rsidR="00D91CEE" w:rsidRPr="00F8538C" w:rsidRDefault="00D91CEE" w:rsidP="00D91CE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F8538C">
        <w:rPr>
          <w:rFonts w:ascii="Times New Roman" w:hAnsi="Times New Roman"/>
          <w:b/>
          <w:noProof/>
        </w:rPr>
        <w:t>11.</w:t>
      </w:r>
      <w:r w:rsidRPr="00F8538C">
        <w:rPr>
          <w:rFonts w:ascii="Times New Roman" w:hAnsi="Times New Roman"/>
          <w:b/>
          <w:noProof/>
        </w:rPr>
        <w:tab/>
        <w:t>REGISTRUOTOJO PAVADINIMAS IR ADRESAS</w:t>
      </w:r>
    </w:p>
    <w:p w14:paraId="4A714306" w14:textId="77777777" w:rsidR="00D91CEE" w:rsidRPr="00F8538C" w:rsidRDefault="00D91CEE" w:rsidP="00D91CEE">
      <w:pPr>
        <w:spacing w:after="0" w:line="240" w:lineRule="auto"/>
        <w:jc w:val="both"/>
        <w:rPr>
          <w:rFonts w:ascii="Times New Roman" w:hAnsi="Times New Roman"/>
        </w:rPr>
      </w:pPr>
    </w:p>
    <w:p w14:paraId="76251212" w14:textId="77777777" w:rsidR="00D91CEE" w:rsidRPr="00A943BB" w:rsidRDefault="00D91CEE" w:rsidP="00D91CEE">
      <w:pPr>
        <w:spacing w:after="0" w:line="240" w:lineRule="auto"/>
        <w:rPr>
          <w:rFonts w:ascii="Times New Roman" w:hAnsi="Times New Roman"/>
          <w:lang w:eastAsia="lt-LT"/>
        </w:rPr>
      </w:pPr>
      <w:r w:rsidRPr="00397ED1">
        <w:rPr>
          <w:rFonts w:ascii="Times New Roman" w:hAnsi="Times New Roman"/>
          <w:lang w:eastAsia="lt-LT"/>
        </w:rPr>
        <w:t>G</w:t>
      </w:r>
      <w:r w:rsidRPr="00A943BB">
        <w:rPr>
          <w:rFonts w:ascii="Times New Roman" w:hAnsi="Times New Roman"/>
          <w:lang w:eastAsia="lt-LT"/>
        </w:rPr>
        <w:t>.L. Pharma GmbH</w:t>
      </w:r>
    </w:p>
    <w:p w14:paraId="07333507" w14:textId="77777777" w:rsidR="00D91CEE" w:rsidRPr="00A943BB" w:rsidRDefault="00D91CEE" w:rsidP="00D91CEE">
      <w:pPr>
        <w:spacing w:after="0" w:line="240" w:lineRule="auto"/>
        <w:rPr>
          <w:rFonts w:ascii="Times New Roman" w:hAnsi="Times New Roman"/>
          <w:lang w:eastAsia="lt-LT"/>
        </w:rPr>
      </w:pPr>
      <w:r w:rsidRPr="00A943BB">
        <w:rPr>
          <w:rFonts w:ascii="Times New Roman" w:hAnsi="Times New Roman"/>
          <w:lang w:eastAsia="lt-LT"/>
        </w:rPr>
        <w:t>Schlossplatz 1</w:t>
      </w:r>
    </w:p>
    <w:p w14:paraId="52860404" w14:textId="77777777" w:rsidR="00D91CEE" w:rsidRPr="00A943BB" w:rsidRDefault="00D91CEE" w:rsidP="00D91CEE">
      <w:pPr>
        <w:spacing w:after="0" w:line="240" w:lineRule="auto"/>
        <w:rPr>
          <w:rFonts w:ascii="Times New Roman" w:hAnsi="Times New Roman"/>
          <w:lang w:eastAsia="lt-LT"/>
        </w:rPr>
      </w:pPr>
      <w:r w:rsidRPr="00A943BB">
        <w:rPr>
          <w:rFonts w:ascii="Times New Roman" w:hAnsi="Times New Roman"/>
          <w:lang w:eastAsia="lt-LT"/>
        </w:rPr>
        <w:t>8502 Lannach</w:t>
      </w:r>
    </w:p>
    <w:p w14:paraId="7A54E950" w14:textId="77777777" w:rsidR="00D91CEE" w:rsidRPr="00A943BB" w:rsidRDefault="00D91CEE" w:rsidP="00D91CEE">
      <w:pPr>
        <w:widowControl w:val="0"/>
        <w:spacing w:after="0" w:line="240" w:lineRule="auto"/>
        <w:rPr>
          <w:rFonts w:ascii="Times New Roman" w:hAnsi="Times New Roman"/>
          <w:snapToGrid w:val="0"/>
        </w:rPr>
      </w:pPr>
      <w:r w:rsidRPr="00A943BB">
        <w:rPr>
          <w:rFonts w:ascii="Times New Roman" w:hAnsi="Times New Roman"/>
          <w:lang w:eastAsia="lt-LT"/>
        </w:rPr>
        <w:t>Austrija</w:t>
      </w:r>
    </w:p>
    <w:p w14:paraId="2687966E" w14:textId="77777777" w:rsidR="00D91CEE" w:rsidRDefault="00D91CEE" w:rsidP="00D91CEE">
      <w:pPr>
        <w:spacing w:after="0" w:line="240" w:lineRule="auto"/>
        <w:jc w:val="both"/>
        <w:rPr>
          <w:rFonts w:ascii="Times New Roman" w:hAnsi="Times New Roman"/>
        </w:rPr>
      </w:pPr>
    </w:p>
    <w:p w14:paraId="3AA2B0E2" w14:textId="77777777" w:rsidR="00D91CEE" w:rsidRPr="00F8538C" w:rsidRDefault="00D91CEE" w:rsidP="00D91CEE">
      <w:pPr>
        <w:spacing w:after="0" w:line="240" w:lineRule="auto"/>
        <w:jc w:val="both"/>
        <w:rPr>
          <w:rFonts w:ascii="Times New Roman" w:hAnsi="Times New Roman"/>
        </w:rPr>
      </w:pPr>
    </w:p>
    <w:p w14:paraId="0E68AD6A" w14:textId="77777777" w:rsidR="00D91CEE" w:rsidRPr="00F8538C" w:rsidRDefault="00D91CEE" w:rsidP="00D91CE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F8538C">
        <w:rPr>
          <w:rFonts w:ascii="Times New Roman" w:hAnsi="Times New Roman"/>
          <w:b/>
          <w:noProof/>
        </w:rPr>
        <w:t>12.</w:t>
      </w:r>
      <w:r w:rsidRPr="00F8538C">
        <w:rPr>
          <w:rFonts w:ascii="Times New Roman" w:hAnsi="Times New Roman"/>
          <w:b/>
          <w:noProof/>
        </w:rPr>
        <w:tab/>
        <w:t xml:space="preserve">REGISTRACIJOS PAŽYMĖJIMO NUMERIS (-IAI) </w:t>
      </w:r>
    </w:p>
    <w:p w14:paraId="60D170C8" w14:textId="77777777" w:rsidR="00D91CEE" w:rsidRPr="00F8538C" w:rsidRDefault="00D91CEE" w:rsidP="00D91CEE">
      <w:pPr>
        <w:spacing w:after="0" w:line="240" w:lineRule="auto"/>
        <w:jc w:val="both"/>
        <w:rPr>
          <w:rFonts w:ascii="Times New Roman" w:hAnsi="Times New Roman"/>
        </w:rPr>
      </w:pPr>
    </w:p>
    <w:p w14:paraId="5DE0881D" w14:textId="77777777" w:rsidR="00D91CEE" w:rsidRPr="004D3545" w:rsidRDefault="00D91CEE" w:rsidP="00D91CEE">
      <w:pPr>
        <w:spacing w:after="0" w:line="240" w:lineRule="auto"/>
        <w:jc w:val="both"/>
        <w:rPr>
          <w:rFonts w:ascii="Times New Roman" w:hAnsi="Times New Roman"/>
          <w:highlight w:val="lightGray"/>
        </w:rPr>
      </w:pPr>
      <w:r w:rsidRPr="00090893">
        <w:rPr>
          <w:rFonts w:ascii="Times New Roman" w:hAnsi="Times New Roman"/>
          <w:lang w:eastAsia="lt-LT"/>
        </w:rPr>
        <w:t xml:space="preserve">LT/1/19/4485/001 </w:t>
      </w:r>
      <w:r w:rsidRPr="004D3545">
        <w:rPr>
          <w:rFonts w:ascii="Times New Roman" w:hAnsi="Times New Roman"/>
          <w:highlight w:val="lightGray"/>
        </w:rPr>
        <w:t>– N7</w:t>
      </w:r>
    </w:p>
    <w:p w14:paraId="09D2AA1D" w14:textId="77777777" w:rsidR="00D91CEE" w:rsidRPr="004D3545" w:rsidRDefault="00D91CEE" w:rsidP="00D91CEE">
      <w:pPr>
        <w:spacing w:after="0" w:line="240" w:lineRule="auto"/>
        <w:jc w:val="both"/>
        <w:rPr>
          <w:rFonts w:ascii="Times New Roman" w:hAnsi="Times New Roman"/>
          <w:highlight w:val="lightGray"/>
        </w:rPr>
      </w:pPr>
      <w:r w:rsidRPr="004D3545">
        <w:rPr>
          <w:rFonts w:ascii="Times New Roman" w:hAnsi="Times New Roman"/>
          <w:highlight w:val="lightGray"/>
        </w:rPr>
        <w:t>LT/1/19/4485/002 – N10</w:t>
      </w:r>
    </w:p>
    <w:p w14:paraId="71D4CB63" w14:textId="77777777" w:rsidR="00D91CEE" w:rsidRPr="004D3545" w:rsidRDefault="00D91CEE" w:rsidP="00D91CEE">
      <w:pPr>
        <w:spacing w:after="0" w:line="240" w:lineRule="auto"/>
        <w:jc w:val="both"/>
        <w:rPr>
          <w:rFonts w:ascii="Times New Roman" w:hAnsi="Times New Roman"/>
          <w:highlight w:val="lightGray"/>
        </w:rPr>
      </w:pPr>
      <w:r w:rsidRPr="004D3545">
        <w:rPr>
          <w:rFonts w:ascii="Times New Roman" w:hAnsi="Times New Roman"/>
          <w:highlight w:val="lightGray"/>
        </w:rPr>
        <w:t>LT/1/19/4485/003 – N14</w:t>
      </w:r>
    </w:p>
    <w:p w14:paraId="0B8B7F4B" w14:textId="77777777" w:rsidR="00D91CEE" w:rsidRPr="004D3545" w:rsidRDefault="00D91CEE" w:rsidP="00D91CEE">
      <w:pPr>
        <w:spacing w:after="0" w:line="240" w:lineRule="auto"/>
        <w:jc w:val="both"/>
        <w:rPr>
          <w:rFonts w:ascii="Times New Roman" w:hAnsi="Times New Roman"/>
          <w:highlight w:val="lightGray"/>
        </w:rPr>
      </w:pPr>
      <w:r w:rsidRPr="004D3545">
        <w:rPr>
          <w:rFonts w:ascii="Times New Roman" w:hAnsi="Times New Roman"/>
          <w:highlight w:val="lightGray"/>
        </w:rPr>
        <w:t>LT/1/19/4485/004 – N20</w:t>
      </w:r>
    </w:p>
    <w:p w14:paraId="019F0A23" w14:textId="77777777" w:rsidR="00D91CEE" w:rsidRPr="004D3545" w:rsidRDefault="00D91CEE" w:rsidP="00D91CEE">
      <w:pPr>
        <w:spacing w:after="0" w:line="240" w:lineRule="auto"/>
        <w:jc w:val="both"/>
        <w:rPr>
          <w:rFonts w:ascii="Times New Roman" w:hAnsi="Times New Roman"/>
          <w:highlight w:val="lightGray"/>
        </w:rPr>
      </w:pPr>
      <w:r w:rsidRPr="004D3545">
        <w:rPr>
          <w:rFonts w:ascii="Times New Roman" w:hAnsi="Times New Roman"/>
          <w:highlight w:val="lightGray"/>
        </w:rPr>
        <w:t>LT/1/19/4485/005 – N28</w:t>
      </w:r>
    </w:p>
    <w:p w14:paraId="4D54826F" w14:textId="77777777" w:rsidR="00D91CEE" w:rsidRPr="004D3545" w:rsidRDefault="00D91CEE" w:rsidP="00D91CEE">
      <w:pPr>
        <w:spacing w:after="0" w:line="240" w:lineRule="auto"/>
        <w:jc w:val="both"/>
        <w:rPr>
          <w:rFonts w:ascii="Times New Roman" w:hAnsi="Times New Roman"/>
          <w:highlight w:val="lightGray"/>
        </w:rPr>
      </w:pPr>
      <w:r w:rsidRPr="004D3545">
        <w:rPr>
          <w:rFonts w:ascii="Times New Roman" w:hAnsi="Times New Roman"/>
          <w:highlight w:val="lightGray"/>
        </w:rPr>
        <w:t>LT/1/19/4485/006 – N30</w:t>
      </w:r>
    </w:p>
    <w:p w14:paraId="3E1CAC20" w14:textId="77777777" w:rsidR="00D91CEE" w:rsidRPr="004D3545" w:rsidRDefault="00D91CEE" w:rsidP="00D91CEE">
      <w:pPr>
        <w:spacing w:after="0" w:line="240" w:lineRule="auto"/>
        <w:jc w:val="both"/>
        <w:rPr>
          <w:rFonts w:ascii="Times New Roman" w:hAnsi="Times New Roman"/>
          <w:highlight w:val="lightGray"/>
        </w:rPr>
      </w:pPr>
      <w:r w:rsidRPr="004D3545">
        <w:rPr>
          <w:rFonts w:ascii="Times New Roman" w:hAnsi="Times New Roman"/>
          <w:highlight w:val="lightGray"/>
        </w:rPr>
        <w:t>LT/1/19/4485/007 – N40</w:t>
      </w:r>
    </w:p>
    <w:p w14:paraId="6D0417B9" w14:textId="77777777" w:rsidR="00D91CEE" w:rsidRPr="004D3545" w:rsidRDefault="00D91CEE" w:rsidP="00D91CEE">
      <w:pPr>
        <w:spacing w:after="0" w:line="240" w:lineRule="auto"/>
        <w:jc w:val="both"/>
        <w:rPr>
          <w:rFonts w:ascii="Times New Roman" w:hAnsi="Times New Roman"/>
          <w:highlight w:val="lightGray"/>
        </w:rPr>
      </w:pPr>
      <w:r w:rsidRPr="004D3545">
        <w:rPr>
          <w:rFonts w:ascii="Times New Roman" w:hAnsi="Times New Roman"/>
          <w:highlight w:val="lightGray"/>
        </w:rPr>
        <w:t>LT/1/19/4485/008 – N42</w:t>
      </w:r>
    </w:p>
    <w:p w14:paraId="510EF4B7" w14:textId="77777777" w:rsidR="00D91CEE" w:rsidRPr="004D3545" w:rsidRDefault="00D91CEE" w:rsidP="00D91CEE">
      <w:pPr>
        <w:spacing w:after="0" w:line="240" w:lineRule="auto"/>
        <w:jc w:val="both"/>
        <w:rPr>
          <w:rFonts w:ascii="Times New Roman" w:hAnsi="Times New Roman"/>
          <w:highlight w:val="lightGray"/>
        </w:rPr>
      </w:pPr>
      <w:r w:rsidRPr="004D3545">
        <w:rPr>
          <w:rFonts w:ascii="Times New Roman" w:hAnsi="Times New Roman"/>
          <w:highlight w:val="lightGray"/>
        </w:rPr>
        <w:t>LT/1/19/4485/009 – N50</w:t>
      </w:r>
    </w:p>
    <w:p w14:paraId="45CEE885" w14:textId="77777777" w:rsidR="00D91CEE" w:rsidRPr="004D3545" w:rsidRDefault="00D91CEE" w:rsidP="00D91CEE">
      <w:pPr>
        <w:spacing w:after="0" w:line="240" w:lineRule="auto"/>
        <w:jc w:val="both"/>
        <w:rPr>
          <w:rFonts w:ascii="Times New Roman" w:hAnsi="Times New Roman"/>
          <w:highlight w:val="lightGray"/>
        </w:rPr>
      </w:pPr>
      <w:r w:rsidRPr="004D3545">
        <w:rPr>
          <w:rFonts w:ascii="Times New Roman" w:hAnsi="Times New Roman"/>
          <w:highlight w:val="lightGray"/>
        </w:rPr>
        <w:t>LT/1/19/4485/010 – N56</w:t>
      </w:r>
    </w:p>
    <w:p w14:paraId="2DBB2091" w14:textId="77777777" w:rsidR="00D91CEE" w:rsidRPr="004D3545" w:rsidRDefault="00D91CEE" w:rsidP="00D91CEE">
      <w:pPr>
        <w:spacing w:after="0" w:line="240" w:lineRule="auto"/>
        <w:jc w:val="both"/>
        <w:rPr>
          <w:rFonts w:ascii="Times New Roman" w:hAnsi="Times New Roman"/>
          <w:highlight w:val="lightGray"/>
        </w:rPr>
      </w:pPr>
      <w:r w:rsidRPr="004D3545">
        <w:rPr>
          <w:rFonts w:ascii="Times New Roman" w:hAnsi="Times New Roman"/>
          <w:highlight w:val="lightGray"/>
        </w:rPr>
        <w:t>LT/1/19/4485/011 – N60</w:t>
      </w:r>
    </w:p>
    <w:p w14:paraId="7EDD23E1" w14:textId="77777777" w:rsidR="00D91CEE" w:rsidRPr="004D3545" w:rsidRDefault="00D91CEE" w:rsidP="00D91CEE">
      <w:pPr>
        <w:spacing w:after="0" w:line="240" w:lineRule="auto"/>
        <w:jc w:val="both"/>
        <w:rPr>
          <w:rFonts w:ascii="Times New Roman" w:hAnsi="Times New Roman"/>
          <w:highlight w:val="lightGray"/>
        </w:rPr>
      </w:pPr>
      <w:r w:rsidRPr="004D3545">
        <w:rPr>
          <w:rFonts w:ascii="Times New Roman" w:hAnsi="Times New Roman"/>
          <w:highlight w:val="lightGray"/>
        </w:rPr>
        <w:t>LT/1/19/4485/012 – N70</w:t>
      </w:r>
    </w:p>
    <w:p w14:paraId="04B65A57" w14:textId="77777777" w:rsidR="00D91CEE" w:rsidRPr="004D3545" w:rsidRDefault="00D91CEE" w:rsidP="00D91CEE">
      <w:pPr>
        <w:spacing w:after="0" w:line="240" w:lineRule="auto"/>
        <w:jc w:val="both"/>
        <w:rPr>
          <w:rFonts w:ascii="Times New Roman" w:hAnsi="Times New Roman"/>
          <w:highlight w:val="lightGray"/>
        </w:rPr>
      </w:pPr>
      <w:r w:rsidRPr="004D3545">
        <w:rPr>
          <w:rFonts w:ascii="Times New Roman" w:hAnsi="Times New Roman"/>
          <w:highlight w:val="lightGray"/>
        </w:rPr>
        <w:t>LT/1/19/4485/013 – N80</w:t>
      </w:r>
    </w:p>
    <w:p w14:paraId="62B468C9" w14:textId="77777777" w:rsidR="00D91CEE" w:rsidRPr="004D3545" w:rsidRDefault="00D91CEE" w:rsidP="00D91CEE">
      <w:pPr>
        <w:spacing w:after="0" w:line="240" w:lineRule="auto"/>
        <w:jc w:val="both"/>
        <w:rPr>
          <w:rFonts w:ascii="Times New Roman" w:hAnsi="Times New Roman"/>
          <w:highlight w:val="lightGray"/>
        </w:rPr>
      </w:pPr>
      <w:r w:rsidRPr="004D3545">
        <w:rPr>
          <w:rFonts w:ascii="Times New Roman" w:hAnsi="Times New Roman"/>
          <w:highlight w:val="lightGray"/>
        </w:rPr>
        <w:t>LT/1/19/4485/014 – N84</w:t>
      </w:r>
    </w:p>
    <w:p w14:paraId="3E24D52A" w14:textId="77777777" w:rsidR="00D91CEE" w:rsidRPr="004D3545" w:rsidRDefault="00D91CEE" w:rsidP="00D91CEE">
      <w:pPr>
        <w:spacing w:after="0" w:line="240" w:lineRule="auto"/>
        <w:jc w:val="both"/>
        <w:rPr>
          <w:rFonts w:ascii="Times New Roman" w:hAnsi="Times New Roman"/>
          <w:highlight w:val="lightGray"/>
        </w:rPr>
      </w:pPr>
      <w:r w:rsidRPr="004D3545">
        <w:rPr>
          <w:rFonts w:ascii="Times New Roman" w:hAnsi="Times New Roman"/>
          <w:highlight w:val="lightGray"/>
        </w:rPr>
        <w:t>LT/1/19/4485/015 – N90</w:t>
      </w:r>
    </w:p>
    <w:p w14:paraId="2612868C" w14:textId="77777777" w:rsidR="00D91CEE" w:rsidRPr="004D3545" w:rsidRDefault="00D91CEE" w:rsidP="00D91CEE">
      <w:pPr>
        <w:spacing w:after="0" w:line="240" w:lineRule="auto"/>
        <w:jc w:val="both"/>
        <w:rPr>
          <w:rFonts w:ascii="Times New Roman" w:hAnsi="Times New Roman"/>
          <w:highlight w:val="lightGray"/>
        </w:rPr>
      </w:pPr>
      <w:r w:rsidRPr="004D3545">
        <w:rPr>
          <w:rFonts w:ascii="Times New Roman" w:hAnsi="Times New Roman"/>
          <w:highlight w:val="lightGray"/>
        </w:rPr>
        <w:t>LT/1/19/4485/016 – N98</w:t>
      </w:r>
    </w:p>
    <w:p w14:paraId="2FC07DFB" w14:textId="77777777" w:rsidR="00D91CEE" w:rsidRPr="004D3545" w:rsidRDefault="00D91CEE" w:rsidP="00D91CEE">
      <w:pPr>
        <w:spacing w:after="0" w:line="240" w:lineRule="auto"/>
        <w:jc w:val="both"/>
        <w:rPr>
          <w:rFonts w:ascii="Times New Roman" w:hAnsi="Times New Roman"/>
          <w:highlight w:val="lightGray"/>
        </w:rPr>
      </w:pPr>
      <w:r w:rsidRPr="004D3545">
        <w:rPr>
          <w:rFonts w:ascii="Times New Roman" w:hAnsi="Times New Roman"/>
          <w:highlight w:val="lightGray"/>
        </w:rPr>
        <w:t>LT/1/19/4485/017 – N100</w:t>
      </w:r>
    </w:p>
    <w:p w14:paraId="06ADC6DA" w14:textId="52356AA4" w:rsidR="00D91CEE" w:rsidRPr="004D3545" w:rsidRDefault="00D91CEE" w:rsidP="00D91CEE">
      <w:pPr>
        <w:spacing w:after="0" w:line="240" w:lineRule="auto"/>
        <w:jc w:val="both"/>
        <w:rPr>
          <w:rFonts w:ascii="Times New Roman" w:hAnsi="Times New Roman"/>
          <w:highlight w:val="lightGray"/>
        </w:rPr>
      </w:pPr>
      <w:r w:rsidRPr="004D3545">
        <w:rPr>
          <w:rFonts w:ascii="Times New Roman" w:hAnsi="Times New Roman"/>
          <w:highlight w:val="lightGray"/>
        </w:rPr>
        <w:t>LT/1/19/4485/018 – N500</w:t>
      </w:r>
    </w:p>
    <w:p w14:paraId="53B2434E" w14:textId="1699FE43" w:rsidR="00D91CEE" w:rsidRPr="004D3545" w:rsidRDefault="00D91CEE" w:rsidP="00D91CEE">
      <w:pPr>
        <w:spacing w:after="0" w:line="240" w:lineRule="auto"/>
        <w:jc w:val="both"/>
        <w:rPr>
          <w:rFonts w:ascii="Times New Roman" w:hAnsi="Times New Roman"/>
          <w:highlight w:val="lightGray"/>
        </w:rPr>
      </w:pPr>
      <w:r w:rsidRPr="004D3545">
        <w:rPr>
          <w:rFonts w:ascii="Times New Roman" w:hAnsi="Times New Roman"/>
          <w:highlight w:val="lightGray"/>
        </w:rPr>
        <w:t>LT/1/19/4485/019 – N1000</w:t>
      </w:r>
    </w:p>
    <w:p w14:paraId="78CCE452" w14:textId="297137A9" w:rsidR="00D91CEE" w:rsidRPr="004D3545" w:rsidRDefault="00D91CEE" w:rsidP="00D91CEE">
      <w:pPr>
        <w:spacing w:after="0" w:line="240" w:lineRule="auto"/>
        <w:jc w:val="both"/>
        <w:rPr>
          <w:rFonts w:ascii="Times New Roman" w:hAnsi="Times New Roman"/>
          <w:highlight w:val="lightGray"/>
        </w:rPr>
      </w:pPr>
      <w:r w:rsidRPr="004D3545">
        <w:rPr>
          <w:rFonts w:ascii="Times New Roman" w:hAnsi="Times New Roman"/>
          <w:highlight w:val="lightGray"/>
        </w:rPr>
        <w:t>LT/1/19/4485/020 – N5000</w:t>
      </w:r>
    </w:p>
    <w:p w14:paraId="67600796" w14:textId="77777777" w:rsidR="00D91CEE" w:rsidRPr="00C5282B" w:rsidRDefault="00D91CEE" w:rsidP="00D91CEE">
      <w:pPr>
        <w:spacing w:after="0" w:line="240" w:lineRule="auto"/>
        <w:jc w:val="both"/>
        <w:rPr>
          <w:rFonts w:ascii="Times New Roman" w:hAnsi="Times New Roman"/>
        </w:rPr>
      </w:pPr>
    </w:p>
    <w:p w14:paraId="6A0FF19D" w14:textId="77777777" w:rsidR="00D91CEE" w:rsidRPr="00C5282B" w:rsidRDefault="00D91CEE" w:rsidP="00D91CEE">
      <w:pPr>
        <w:spacing w:after="0" w:line="240" w:lineRule="auto"/>
        <w:jc w:val="both"/>
        <w:rPr>
          <w:rFonts w:ascii="Times New Roman" w:hAnsi="Times New Roman"/>
        </w:rPr>
      </w:pPr>
    </w:p>
    <w:p w14:paraId="00B4F200" w14:textId="77777777" w:rsidR="00D91CEE" w:rsidRPr="00F8538C" w:rsidRDefault="00D91CEE" w:rsidP="00D91CE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F8538C">
        <w:rPr>
          <w:rFonts w:ascii="Times New Roman" w:hAnsi="Times New Roman"/>
          <w:b/>
          <w:noProof/>
        </w:rPr>
        <w:lastRenderedPageBreak/>
        <w:t>13.</w:t>
      </w:r>
      <w:r w:rsidRPr="00F8538C">
        <w:rPr>
          <w:rFonts w:ascii="Times New Roman" w:hAnsi="Times New Roman"/>
          <w:b/>
          <w:noProof/>
        </w:rPr>
        <w:tab/>
        <w:t>SERIJOS NUMERIS</w:t>
      </w:r>
    </w:p>
    <w:p w14:paraId="38B494EF" w14:textId="77777777" w:rsidR="00D91CEE" w:rsidRPr="00F8538C" w:rsidRDefault="00D91CEE" w:rsidP="00D91CEE">
      <w:pPr>
        <w:spacing w:after="0" w:line="240" w:lineRule="auto"/>
        <w:jc w:val="both"/>
        <w:rPr>
          <w:rFonts w:ascii="Times New Roman" w:hAnsi="Times New Roman"/>
        </w:rPr>
      </w:pPr>
    </w:p>
    <w:p w14:paraId="02C271BE" w14:textId="77777777" w:rsidR="00D91CEE" w:rsidRPr="00F8538C" w:rsidRDefault="00D91CEE" w:rsidP="00D91CEE">
      <w:pPr>
        <w:spacing w:after="0" w:line="240" w:lineRule="auto"/>
        <w:jc w:val="both"/>
        <w:rPr>
          <w:rFonts w:ascii="Times New Roman" w:hAnsi="Times New Roman"/>
        </w:rPr>
      </w:pPr>
      <w:r>
        <w:rPr>
          <w:rFonts w:ascii="Times New Roman" w:hAnsi="Times New Roman"/>
        </w:rPr>
        <w:t>Lot:</w:t>
      </w:r>
    </w:p>
    <w:p w14:paraId="78922797" w14:textId="77777777" w:rsidR="00D91CEE" w:rsidRDefault="00D91CEE" w:rsidP="00D91CEE">
      <w:pPr>
        <w:spacing w:after="0" w:line="240" w:lineRule="auto"/>
        <w:jc w:val="both"/>
        <w:rPr>
          <w:rFonts w:ascii="Times New Roman" w:hAnsi="Times New Roman"/>
        </w:rPr>
      </w:pPr>
    </w:p>
    <w:p w14:paraId="1A05B416" w14:textId="77777777" w:rsidR="00D91CEE" w:rsidRPr="00F8538C" w:rsidRDefault="00D91CEE" w:rsidP="00D91CEE">
      <w:pPr>
        <w:spacing w:after="0" w:line="240" w:lineRule="auto"/>
        <w:jc w:val="both"/>
        <w:rPr>
          <w:rFonts w:ascii="Times New Roman" w:hAnsi="Times New Roman"/>
        </w:rPr>
      </w:pPr>
    </w:p>
    <w:p w14:paraId="67DA6D82" w14:textId="77777777" w:rsidR="00D91CEE" w:rsidRPr="00F8538C" w:rsidRDefault="00D91CEE" w:rsidP="00D91CE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F8538C">
        <w:rPr>
          <w:rFonts w:ascii="Times New Roman" w:hAnsi="Times New Roman"/>
          <w:b/>
          <w:noProof/>
        </w:rPr>
        <w:t>14.</w:t>
      </w:r>
      <w:r w:rsidRPr="00F8538C">
        <w:rPr>
          <w:rFonts w:ascii="Times New Roman" w:hAnsi="Times New Roman"/>
          <w:b/>
          <w:noProof/>
        </w:rPr>
        <w:tab/>
        <w:t>PARDAVIMO (IŠDAVIMO) TVARKA</w:t>
      </w:r>
    </w:p>
    <w:p w14:paraId="41A7F2F0" w14:textId="77777777" w:rsidR="00D91CEE" w:rsidRPr="00F8538C" w:rsidRDefault="00D91CEE" w:rsidP="00D91CEE">
      <w:pPr>
        <w:spacing w:after="0" w:line="240" w:lineRule="auto"/>
        <w:jc w:val="both"/>
        <w:rPr>
          <w:rFonts w:ascii="Times New Roman" w:hAnsi="Times New Roman"/>
        </w:rPr>
      </w:pPr>
    </w:p>
    <w:p w14:paraId="631FAB71" w14:textId="77777777" w:rsidR="00D91CEE" w:rsidRPr="00F8538C" w:rsidRDefault="00D91CEE" w:rsidP="00D91CEE">
      <w:pPr>
        <w:spacing w:after="0" w:line="240" w:lineRule="auto"/>
        <w:jc w:val="both"/>
        <w:rPr>
          <w:rFonts w:ascii="Times New Roman" w:hAnsi="Times New Roman"/>
        </w:rPr>
      </w:pPr>
      <w:r>
        <w:rPr>
          <w:rFonts w:ascii="Times New Roman" w:hAnsi="Times New Roman"/>
        </w:rPr>
        <w:t>R</w:t>
      </w:r>
      <w:r w:rsidRPr="00F8538C">
        <w:rPr>
          <w:rFonts w:ascii="Times New Roman" w:hAnsi="Times New Roman"/>
        </w:rPr>
        <w:t>eceptinis vaist</w:t>
      </w:r>
      <w:r>
        <w:rPr>
          <w:rFonts w:ascii="Times New Roman" w:hAnsi="Times New Roman"/>
        </w:rPr>
        <w:t>as</w:t>
      </w:r>
    </w:p>
    <w:p w14:paraId="5100E81D" w14:textId="77777777" w:rsidR="00D91CEE" w:rsidRDefault="00D91CEE" w:rsidP="00D91CEE">
      <w:pPr>
        <w:spacing w:after="0" w:line="240" w:lineRule="auto"/>
        <w:jc w:val="both"/>
        <w:rPr>
          <w:rFonts w:ascii="Times New Roman" w:hAnsi="Times New Roman"/>
        </w:rPr>
      </w:pPr>
    </w:p>
    <w:p w14:paraId="2AD5871D" w14:textId="77777777" w:rsidR="00D91CEE" w:rsidRPr="00F8538C" w:rsidRDefault="00D91CEE" w:rsidP="00D91CEE">
      <w:pPr>
        <w:spacing w:after="0" w:line="240" w:lineRule="auto"/>
        <w:jc w:val="both"/>
        <w:rPr>
          <w:rFonts w:ascii="Times New Roman" w:hAnsi="Times New Roman"/>
        </w:rPr>
      </w:pPr>
    </w:p>
    <w:p w14:paraId="5CAD308F" w14:textId="77777777" w:rsidR="00D91CEE" w:rsidRPr="00F8538C" w:rsidRDefault="00D91CEE" w:rsidP="00D91CE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F8538C">
        <w:rPr>
          <w:rFonts w:ascii="Times New Roman" w:hAnsi="Times New Roman"/>
          <w:b/>
          <w:noProof/>
        </w:rPr>
        <w:t>15.</w:t>
      </w:r>
      <w:r w:rsidRPr="00F8538C">
        <w:rPr>
          <w:rFonts w:ascii="Times New Roman" w:hAnsi="Times New Roman"/>
          <w:b/>
          <w:noProof/>
        </w:rPr>
        <w:tab/>
        <w:t>VARTOJIMO INSTRUKCIJA</w:t>
      </w:r>
    </w:p>
    <w:p w14:paraId="7B2CD3A9" w14:textId="77777777" w:rsidR="00D91CEE" w:rsidRPr="00F8538C" w:rsidRDefault="00D91CEE" w:rsidP="00D91CEE">
      <w:pPr>
        <w:spacing w:after="0" w:line="240" w:lineRule="auto"/>
        <w:jc w:val="both"/>
        <w:rPr>
          <w:rFonts w:ascii="Times New Roman" w:hAnsi="Times New Roman"/>
        </w:rPr>
      </w:pPr>
    </w:p>
    <w:p w14:paraId="01C0E1F3" w14:textId="77777777" w:rsidR="00D91CEE" w:rsidRPr="00172576" w:rsidRDefault="00D91CEE" w:rsidP="00D91CEE">
      <w:pPr>
        <w:spacing w:after="0" w:line="240" w:lineRule="auto"/>
        <w:jc w:val="both"/>
        <w:rPr>
          <w:rFonts w:ascii="Times New Roman" w:hAnsi="Times New Roman"/>
        </w:rPr>
      </w:pPr>
    </w:p>
    <w:p w14:paraId="5FA8DBF3" w14:textId="77777777" w:rsidR="00D91CEE" w:rsidRDefault="00D91CEE" w:rsidP="00D91CEE">
      <w:pPr>
        <w:spacing w:after="0" w:line="240" w:lineRule="auto"/>
        <w:jc w:val="both"/>
        <w:rPr>
          <w:rFonts w:ascii="Times New Roman" w:hAnsi="Times New Roman"/>
          <w:b/>
        </w:rPr>
      </w:pPr>
    </w:p>
    <w:p w14:paraId="6C0AEDB7" w14:textId="77777777" w:rsidR="00D91CEE" w:rsidRPr="00172576" w:rsidRDefault="00D91CEE" w:rsidP="00D91CEE">
      <w:pPr>
        <w:spacing w:after="0" w:line="240" w:lineRule="auto"/>
        <w:jc w:val="both"/>
        <w:rPr>
          <w:rFonts w:ascii="Times New Roman" w:hAnsi="Times New Roman"/>
          <w:b/>
        </w:rPr>
      </w:pPr>
    </w:p>
    <w:p w14:paraId="7A4E80A9" w14:textId="77777777" w:rsidR="00D91CEE" w:rsidRPr="00F8538C" w:rsidRDefault="00D91CEE" w:rsidP="00D91CE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F8538C">
        <w:rPr>
          <w:rFonts w:ascii="Times New Roman" w:hAnsi="Times New Roman"/>
          <w:b/>
          <w:noProof/>
        </w:rPr>
        <w:t>16.</w:t>
      </w:r>
      <w:r w:rsidRPr="00F8538C">
        <w:rPr>
          <w:rFonts w:ascii="Times New Roman" w:hAnsi="Times New Roman"/>
          <w:b/>
          <w:noProof/>
        </w:rPr>
        <w:tab/>
        <w:t>INFORMACIJA BRAILIO RAŠTU</w:t>
      </w:r>
    </w:p>
    <w:p w14:paraId="30AAC4EA" w14:textId="77777777" w:rsidR="00D91CEE" w:rsidRPr="00F8538C" w:rsidRDefault="00D91CEE" w:rsidP="00D91CEE">
      <w:pPr>
        <w:spacing w:after="0" w:line="240" w:lineRule="auto"/>
        <w:jc w:val="both"/>
        <w:rPr>
          <w:rFonts w:ascii="Times New Roman" w:hAnsi="Times New Roman"/>
        </w:rPr>
      </w:pPr>
    </w:p>
    <w:p w14:paraId="2250FFAE" w14:textId="77777777" w:rsidR="00D91CEE" w:rsidRPr="00F8538C" w:rsidRDefault="00D91CEE" w:rsidP="00D91CEE">
      <w:pPr>
        <w:spacing w:after="0" w:line="240" w:lineRule="auto"/>
        <w:jc w:val="both"/>
        <w:rPr>
          <w:rFonts w:ascii="Times New Roman" w:hAnsi="Times New Roman"/>
        </w:rPr>
      </w:pPr>
      <w:r>
        <w:rPr>
          <w:rFonts w:ascii="Times New Roman" w:hAnsi="Times New Roman"/>
        </w:rPr>
        <w:t>Tiavella 5</w:t>
      </w:r>
      <w:r w:rsidRPr="00F8538C">
        <w:rPr>
          <w:rFonts w:ascii="Times New Roman" w:hAnsi="Times New Roman"/>
        </w:rPr>
        <w:t>0</w:t>
      </w:r>
      <w:r>
        <w:rPr>
          <w:rFonts w:ascii="Times New Roman" w:hAnsi="Times New Roman"/>
        </w:rPr>
        <w:t> </w:t>
      </w:r>
      <w:r w:rsidRPr="00F8538C">
        <w:rPr>
          <w:rFonts w:ascii="Times New Roman" w:hAnsi="Times New Roman"/>
        </w:rPr>
        <w:t>mg</w:t>
      </w:r>
    </w:p>
    <w:p w14:paraId="186D724E" w14:textId="77777777" w:rsidR="00D91CEE" w:rsidRDefault="00D91CEE" w:rsidP="00D91CEE">
      <w:pPr>
        <w:spacing w:after="0" w:line="240" w:lineRule="auto"/>
        <w:jc w:val="both"/>
        <w:rPr>
          <w:rFonts w:ascii="Times New Roman" w:hAnsi="Times New Roman"/>
        </w:rPr>
      </w:pPr>
    </w:p>
    <w:p w14:paraId="39C6E7BD" w14:textId="77777777" w:rsidR="00D91CEE" w:rsidRDefault="00D91CEE" w:rsidP="00D91CEE">
      <w:pPr>
        <w:spacing w:after="0" w:line="240" w:lineRule="auto"/>
        <w:jc w:val="both"/>
        <w:rPr>
          <w:rFonts w:ascii="Times New Roman" w:hAnsi="Times New Roman"/>
        </w:rPr>
      </w:pPr>
    </w:p>
    <w:p w14:paraId="1EB5097D" w14:textId="77777777" w:rsidR="00D91CEE" w:rsidRPr="00C260A0" w:rsidRDefault="00D91CEE">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i/>
          <w:noProof/>
          <w:szCs w:val="24"/>
        </w:rPr>
      </w:pPr>
      <w:r w:rsidRPr="00DC701A">
        <w:rPr>
          <w:rFonts w:ascii="Times New Roman" w:hAnsi="Times New Roman"/>
          <w:b/>
          <w:noProof/>
        </w:rPr>
        <w:t>17.</w:t>
      </w:r>
      <w:r w:rsidRPr="00DC701A">
        <w:rPr>
          <w:rFonts w:ascii="Times New Roman" w:hAnsi="Times New Roman"/>
          <w:b/>
          <w:noProof/>
        </w:rPr>
        <w:tab/>
        <w:t>UNIKALUS IDENTIFIKATORIUS – 2D BRŪKŠNINIS KODAS</w:t>
      </w:r>
    </w:p>
    <w:p w14:paraId="2239D35C" w14:textId="77777777" w:rsidR="00D91CEE" w:rsidRDefault="00D91CEE">
      <w:pPr>
        <w:spacing w:after="0"/>
        <w:rPr>
          <w:rFonts w:ascii="Times New Roman" w:hAnsi="Times New Roman"/>
          <w:noProof/>
          <w:szCs w:val="20"/>
        </w:rPr>
      </w:pPr>
    </w:p>
    <w:p w14:paraId="1F6E26D2" w14:textId="77777777" w:rsidR="00D91CEE" w:rsidRDefault="00D91CEE">
      <w:pPr>
        <w:spacing w:after="0"/>
        <w:rPr>
          <w:rFonts w:ascii="Times New Roman" w:hAnsi="Times New Roman"/>
          <w:noProof/>
        </w:rPr>
      </w:pPr>
      <w:r w:rsidRPr="00DC701A">
        <w:rPr>
          <w:rFonts w:ascii="Times New Roman" w:hAnsi="Times New Roman"/>
          <w:noProof/>
          <w:highlight w:val="lightGray"/>
        </w:rPr>
        <w:t>2D brūkšninis kodas su nurodytu unikaliu identifikatoriumi.</w:t>
      </w:r>
    </w:p>
    <w:p w14:paraId="5FD41B2E" w14:textId="77777777" w:rsidR="00D91CEE" w:rsidRDefault="00D91CEE">
      <w:pPr>
        <w:spacing w:after="0"/>
        <w:rPr>
          <w:rFonts w:ascii="Times New Roman" w:hAnsi="Times New Roman"/>
          <w:noProof/>
          <w:szCs w:val="20"/>
        </w:rPr>
      </w:pPr>
    </w:p>
    <w:p w14:paraId="6723AC32" w14:textId="77777777" w:rsidR="00D91CEE" w:rsidRPr="00DC701A" w:rsidRDefault="00D91CEE">
      <w:pPr>
        <w:spacing w:after="0"/>
        <w:rPr>
          <w:rFonts w:ascii="Times New Roman" w:hAnsi="Times New Roman"/>
          <w:noProof/>
          <w:szCs w:val="20"/>
        </w:rPr>
      </w:pPr>
    </w:p>
    <w:p w14:paraId="5E91D700" w14:textId="77777777" w:rsidR="00D91CEE" w:rsidRPr="00DC701A" w:rsidRDefault="00D91CEE">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i/>
          <w:noProof/>
        </w:rPr>
      </w:pPr>
      <w:r w:rsidRPr="00DC701A">
        <w:rPr>
          <w:rFonts w:ascii="Times New Roman" w:hAnsi="Times New Roman"/>
          <w:b/>
          <w:noProof/>
        </w:rPr>
        <w:t>18.</w:t>
      </w:r>
      <w:r w:rsidRPr="00DC701A">
        <w:rPr>
          <w:rFonts w:ascii="Times New Roman" w:hAnsi="Times New Roman"/>
          <w:b/>
          <w:noProof/>
        </w:rPr>
        <w:tab/>
        <w:t>UNIKALUS IDENTIFIKATORIUS – ŽMONĖMS SUPRANTAMI DUOMENYS</w:t>
      </w:r>
    </w:p>
    <w:p w14:paraId="1BF1F6DD" w14:textId="77777777" w:rsidR="00D91CEE" w:rsidRPr="00DC701A" w:rsidRDefault="00D91CEE">
      <w:pPr>
        <w:spacing w:after="0"/>
        <w:rPr>
          <w:rFonts w:ascii="Times New Roman" w:hAnsi="Times New Roman"/>
          <w:noProof/>
        </w:rPr>
      </w:pPr>
    </w:p>
    <w:p w14:paraId="2C984A49" w14:textId="77777777" w:rsidR="00D91CEE" w:rsidRPr="00397ED1" w:rsidRDefault="00D91CEE" w:rsidP="00D91CEE">
      <w:pPr>
        <w:spacing w:after="0" w:line="240" w:lineRule="auto"/>
        <w:rPr>
          <w:rFonts w:ascii="Times New Roman" w:hAnsi="Times New Roman"/>
        </w:rPr>
      </w:pPr>
      <w:r w:rsidRPr="00397ED1">
        <w:rPr>
          <w:rFonts w:ascii="Times New Roman" w:hAnsi="Times New Roman"/>
        </w:rPr>
        <w:t xml:space="preserve">PC: {numeris} </w:t>
      </w:r>
    </w:p>
    <w:p w14:paraId="6966AFBA" w14:textId="77777777" w:rsidR="00D91CEE" w:rsidRDefault="00D91CEE" w:rsidP="00D91CEE">
      <w:pPr>
        <w:spacing w:after="0" w:line="240" w:lineRule="auto"/>
        <w:rPr>
          <w:rFonts w:ascii="Times New Roman" w:hAnsi="Times New Roman"/>
        </w:rPr>
      </w:pPr>
      <w:r w:rsidRPr="00397ED1">
        <w:rPr>
          <w:rFonts w:ascii="Times New Roman" w:hAnsi="Times New Roman"/>
        </w:rPr>
        <w:t>SN: {numeris}</w:t>
      </w:r>
      <w:r w:rsidRPr="00DC701A">
        <w:rPr>
          <w:rFonts w:ascii="Times New Roman" w:hAnsi="Times New Roman"/>
        </w:rPr>
        <w:t xml:space="preserve"> </w:t>
      </w:r>
    </w:p>
    <w:p w14:paraId="23707147" w14:textId="77777777" w:rsidR="00D91CEE" w:rsidRPr="00DC701A" w:rsidRDefault="00D91CEE" w:rsidP="00D91CEE">
      <w:pPr>
        <w:spacing w:after="0" w:line="240" w:lineRule="auto"/>
        <w:rPr>
          <w:rFonts w:ascii="Times New Roman" w:hAnsi="Times New Roman"/>
          <w:szCs w:val="24"/>
        </w:rPr>
      </w:pPr>
      <w:r w:rsidRPr="0099555D">
        <w:rPr>
          <w:rFonts w:ascii="Times New Roman" w:hAnsi="Times New Roman"/>
          <w:highlight w:val="lightGray"/>
        </w:rPr>
        <w:t>NN: {numeris}</w:t>
      </w:r>
      <w:r w:rsidRPr="00DC701A">
        <w:rPr>
          <w:rFonts w:ascii="Times New Roman" w:hAnsi="Times New Roman"/>
        </w:rPr>
        <w:t xml:space="preserve"> </w:t>
      </w:r>
    </w:p>
    <w:p w14:paraId="2BB66A31" w14:textId="77777777" w:rsidR="00D91CEE" w:rsidRDefault="00D91CEE" w:rsidP="00D91CEE">
      <w:pPr>
        <w:spacing w:after="0" w:line="240" w:lineRule="auto"/>
        <w:jc w:val="both"/>
        <w:rPr>
          <w:rFonts w:ascii="Times New Roman" w:hAnsi="Times New Roman"/>
        </w:rPr>
      </w:pPr>
    </w:p>
    <w:p w14:paraId="10149286" w14:textId="77777777" w:rsidR="00D91CEE" w:rsidRPr="00F8538C" w:rsidRDefault="00D91CEE" w:rsidP="00D91CEE">
      <w:pPr>
        <w:spacing w:after="0" w:line="240" w:lineRule="auto"/>
        <w:jc w:val="both"/>
        <w:rPr>
          <w:rFonts w:ascii="Times New Roman" w:hAnsi="Times New Roman"/>
        </w:rPr>
      </w:pPr>
      <w:r w:rsidRPr="00F8538C">
        <w:rPr>
          <w:rFonts w:ascii="Times New Roman" w:hAnsi="Times New Roman"/>
        </w:rPr>
        <w:br w:type="page"/>
      </w:r>
    </w:p>
    <w:p w14:paraId="0045E56B" w14:textId="77777777" w:rsidR="00D91CEE" w:rsidRPr="00F8538C" w:rsidRDefault="00D91CEE" w:rsidP="00D91CE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F8538C">
        <w:rPr>
          <w:rFonts w:ascii="Times New Roman" w:hAnsi="Times New Roman"/>
          <w:b/>
          <w:noProof/>
        </w:rPr>
        <w:lastRenderedPageBreak/>
        <w:t xml:space="preserve">MINIMALI </w:t>
      </w:r>
      <w:r w:rsidRPr="00F8538C">
        <w:rPr>
          <w:rFonts w:ascii="Times New Roman" w:hAnsi="Times New Roman"/>
          <w:b/>
          <w:caps/>
          <w:noProof/>
        </w:rPr>
        <w:t xml:space="preserve">informacija ant </w:t>
      </w:r>
      <w:r w:rsidRPr="00F8538C">
        <w:rPr>
          <w:rFonts w:ascii="Times New Roman" w:hAnsi="Times New Roman"/>
          <w:b/>
          <w:noProof/>
        </w:rPr>
        <w:t>LIZDINIŲ PLOKŠTELIŲ ARBA DVISLUOKSNIŲ JUOSTELIŲ</w:t>
      </w:r>
    </w:p>
    <w:p w14:paraId="147ED8F8" w14:textId="77777777" w:rsidR="00D91CEE" w:rsidRPr="00F8538C" w:rsidRDefault="00D91CEE" w:rsidP="00D91CE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p>
    <w:p w14:paraId="6156642E" w14:textId="77777777" w:rsidR="00D91CEE" w:rsidRPr="00F8538C" w:rsidRDefault="00D91CEE" w:rsidP="00D91CE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F8538C">
        <w:rPr>
          <w:rFonts w:ascii="Times New Roman" w:hAnsi="Times New Roman"/>
          <w:b/>
          <w:noProof/>
        </w:rPr>
        <w:t>LIZDINĖ PLOKŠTELĖ</w:t>
      </w:r>
    </w:p>
    <w:p w14:paraId="4A4E28DC" w14:textId="77777777" w:rsidR="00D91CEE" w:rsidRPr="00F8538C" w:rsidRDefault="00D91CEE" w:rsidP="00D91CEE">
      <w:pPr>
        <w:spacing w:after="0" w:line="240" w:lineRule="auto"/>
        <w:jc w:val="both"/>
        <w:rPr>
          <w:rFonts w:ascii="Times New Roman" w:hAnsi="Times New Roman"/>
        </w:rPr>
      </w:pPr>
    </w:p>
    <w:p w14:paraId="33825E68" w14:textId="77777777" w:rsidR="00D91CEE" w:rsidRPr="00F8538C" w:rsidRDefault="00D91CEE" w:rsidP="00D91CEE">
      <w:pPr>
        <w:spacing w:after="0" w:line="240" w:lineRule="auto"/>
        <w:jc w:val="both"/>
        <w:rPr>
          <w:rFonts w:ascii="Times New Roman" w:hAnsi="Times New Roman"/>
        </w:rPr>
      </w:pPr>
    </w:p>
    <w:p w14:paraId="2B6C977F" w14:textId="77777777" w:rsidR="00D91CEE" w:rsidRPr="00F8538C" w:rsidRDefault="00D91CEE" w:rsidP="00D91CE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F8538C">
        <w:rPr>
          <w:rFonts w:ascii="Times New Roman" w:hAnsi="Times New Roman"/>
          <w:b/>
          <w:noProof/>
        </w:rPr>
        <w:t>1.</w:t>
      </w:r>
      <w:r w:rsidRPr="00F8538C">
        <w:rPr>
          <w:rFonts w:ascii="Times New Roman" w:hAnsi="Times New Roman"/>
          <w:b/>
          <w:noProof/>
        </w:rPr>
        <w:tab/>
        <w:t>VAISTINIO PREPARATO PAVADINIMAS</w:t>
      </w:r>
    </w:p>
    <w:p w14:paraId="7FFCA332" w14:textId="77777777" w:rsidR="00D91CEE" w:rsidRPr="00F8538C" w:rsidRDefault="00D91CEE" w:rsidP="00D91CEE">
      <w:pPr>
        <w:spacing w:after="0" w:line="240" w:lineRule="auto"/>
        <w:jc w:val="both"/>
        <w:rPr>
          <w:rFonts w:ascii="Times New Roman" w:hAnsi="Times New Roman"/>
        </w:rPr>
      </w:pPr>
    </w:p>
    <w:p w14:paraId="1A0DC0FC" w14:textId="77777777" w:rsidR="00D91CEE" w:rsidRPr="00F8538C" w:rsidRDefault="00D91CEE" w:rsidP="00D91CEE">
      <w:pPr>
        <w:spacing w:after="0" w:line="240" w:lineRule="auto"/>
        <w:jc w:val="both"/>
        <w:rPr>
          <w:rFonts w:ascii="Times New Roman" w:hAnsi="Times New Roman"/>
        </w:rPr>
      </w:pPr>
      <w:r>
        <w:rPr>
          <w:rFonts w:ascii="Times New Roman" w:hAnsi="Times New Roman"/>
        </w:rPr>
        <w:t>Tiavella 50 </w:t>
      </w:r>
      <w:r w:rsidRPr="00F8538C">
        <w:rPr>
          <w:rFonts w:ascii="Times New Roman" w:hAnsi="Times New Roman"/>
        </w:rPr>
        <w:t xml:space="preserve">mg </w:t>
      </w:r>
      <w:r w:rsidRPr="004701C3">
        <w:rPr>
          <w:rFonts w:ascii="Times New Roman" w:hAnsi="Times New Roman"/>
          <w:highlight w:val="lightGray"/>
        </w:rPr>
        <w:t>plėvele dengtos</w:t>
      </w:r>
      <w:r w:rsidRPr="00F8538C">
        <w:rPr>
          <w:rFonts w:ascii="Times New Roman" w:hAnsi="Times New Roman"/>
        </w:rPr>
        <w:t xml:space="preserve"> tabletės</w:t>
      </w:r>
    </w:p>
    <w:p w14:paraId="1CB134ED" w14:textId="77777777" w:rsidR="00D91CEE" w:rsidRPr="00F8538C" w:rsidRDefault="00D91CEE" w:rsidP="00D91CEE">
      <w:pPr>
        <w:spacing w:after="0" w:line="240" w:lineRule="auto"/>
        <w:jc w:val="both"/>
        <w:rPr>
          <w:rFonts w:ascii="Times New Roman" w:hAnsi="Times New Roman"/>
        </w:rPr>
      </w:pPr>
      <w:r w:rsidRPr="00F8538C">
        <w:rPr>
          <w:rFonts w:ascii="Times New Roman" w:hAnsi="Times New Roman"/>
        </w:rPr>
        <w:t>Benfotiamin</w:t>
      </w:r>
      <w:r>
        <w:rPr>
          <w:rFonts w:ascii="Times New Roman" w:hAnsi="Times New Roman"/>
        </w:rPr>
        <w:t>um</w:t>
      </w:r>
    </w:p>
    <w:p w14:paraId="55483679" w14:textId="77777777" w:rsidR="00D91CEE" w:rsidRDefault="00D91CEE" w:rsidP="00D91CEE">
      <w:pPr>
        <w:spacing w:after="0" w:line="240" w:lineRule="auto"/>
        <w:jc w:val="both"/>
        <w:rPr>
          <w:rFonts w:ascii="Times New Roman" w:hAnsi="Times New Roman"/>
        </w:rPr>
      </w:pPr>
    </w:p>
    <w:p w14:paraId="4E5E99A5" w14:textId="77777777" w:rsidR="00D91CEE" w:rsidRPr="00F8538C" w:rsidRDefault="00D91CEE" w:rsidP="00D91CEE">
      <w:pPr>
        <w:spacing w:after="0" w:line="240" w:lineRule="auto"/>
        <w:jc w:val="both"/>
        <w:rPr>
          <w:rFonts w:ascii="Times New Roman" w:hAnsi="Times New Roman"/>
        </w:rPr>
      </w:pPr>
    </w:p>
    <w:p w14:paraId="1E39390B" w14:textId="77777777" w:rsidR="00D91CEE" w:rsidRPr="00F8538C" w:rsidRDefault="00D91CEE" w:rsidP="00D91CE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F8538C">
        <w:rPr>
          <w:rFonts w:ascii="Times New Roman" w:hAnsi="Times New Roman"/>
          <w:b/>
          <w:noProof/>
        </w:rPr>
        <w:t>2.</w:t>
      </w:r>
      <w:r w:rsidRPr="00F8538C">
        <w:rPr>
          <w:rFonts w:ascii="Times New Roman" w:hAnsi="Times New Roman"/>
          <w:b/>
          <w:noProof/>
        </w:rPr>
        <w:tab/>
        <w:t>REGISTRUOTOJO PAVADINIMAS</w:t>
      </w:r>
    </w:p>
    <w:p w14:paraId="144E1644" w14:textId="77777777" w:rsidR="00D91CEE" w:rsidRPr="00F8538C" w:rsidRDefault="00D91CEE" w:rsidP="00D91CEE">
      <w:pPr>
        <w:spacing w:after="0" w:line="240" w:lineRule="auto"/>
        <w:jc w:val="both"/>
        <w:rPr>
          <w:rFonts w:ascii="Times New Roman" w:hAnsi="Times New Roman"/>
        </w:rPr>
      </w:pPr>
    </w:p>
    <w:p w14:paraId="12B8FC2F" w14:textId="77777777" w:rsidR="00D91CEE" w:rsidRPr="00A943BB" w:rsidRDefault="00D91CEE" w:rsidP="00D91CEE">
      <w:pPr>
        <w:spacing w:after="0" w:line="240" w:lineRule="auto"/>
        <w:rPr>
          <w:rFonts w:ascii="Times New Roman" w:hAnsi="Times New Roman"/>
          <w:lang w:eastAsia="lt-LT"/>
        </w:rPr>
      </w:pPr>
      <w:r w:rsidRPr="00397ED1">
        <w:rPr>
          <w:rFonts w:ascii="Times New Roman" w:hAnsi="Times New Roman"/>
          <w:lang w:eastAsia="lt-LT"/>
        </w:rPr>
        <w:t>G</w:t>
      </w:r>
      <w:r w:rsidRPr="00A943BB">
        <w:rPr>
          <w:rFonts w:ascii="Times New Roman" w:hAnsi="Times New Roman"/>
          <w:lang w:eastAsia="lt-LT"/>
        </w:rPr>
        <w:t>.L. Pharma</w:t>
      </w:r>
    </w:p>
    <w:p w14:paraId="5DAF4381" w14:textId="77777777" w:rsidR="00D91CEE" w:rsidRDefault="00D91CEE" w:rsidP="00D91CEE">
      <w:pPr>
        <w:spacing w:after="0" w:line="240" w:lineRule="auto"/>
        <w:jc w:val="both"/>
        <w:rPr>
          <w:rFonts w:ascii="Times New Roman" w:hAnsi="Times New Roman"/>
        </w:rPr>
      </w:pPr>
    </w:p>
    <w:p w14:paraId="27BDA10E" w14:textId="77777777" w:rsidR="00D91CEE" w:rsidRPr="00F8538C" w:rsidRDefault="00D91CEE" w:rsidP="00D91CEE">
      <w:pPr>
        <w:spacing w:after="0" w:line="240" w:lineRule="auto"/>
        <w:jc w:val="both"/>
        <w:rPr>
          <w:rFonts w:ascii="Times New Roman" w:hAnsi="Times New Roman"/>
        </w:rPr>
      </w:pPr>
    </w:p>
    <w:p w14:paraId="30D84CDC" w14:textId="77777777" w:rsidR="00D91CEE" w:rsidRPr="00F8538C" w:rsidRDefault="00D91CEE" w:rsidP="00D91CE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F8538C">
        <w:rPr>
          <w:rFonts w:ascii="Times New Roman" w:hAnsi="Times New Roman"/>
          <w:b/>
          <w:noProof/>
        </w:rPr>
        <w:t>3.</w:t>
      </w:r>
      <w:r w:rsidRPr="00F8538C">
        <w:rPr>
          <w:rFonts w:ascii="Times New Roman" w:hAnsi="Times New Roman"/>
          <w:b/>
          <w:noProof/>
        </w:rPr>
        <w:tab/>
        <w:t>TINKAMUMO LAIKAS</w:t>
      </w:r>
    </w:p>
    <w:p w14:paraId="7509654B" w14:textId="77777777" w:rsidR="00D91CEE" w:rsidRPr="00F8538C" w:rsidRDefault="00D91CEE" w:rsidP="00D91CEE">
      <w:pPr>
        <w:spacing w:after="0" w:line="240" w:lineRule="auto"/>
        <w:jc w:val="both"/>
        <w:rPr>
          <w:rFonts w:ascii="Times New Roman" w:hAnsi="Times New Roman"/>
        </w:rPr>
      </w:pPr>
    </w:p>
    <w:p w14:paraId="047FD221" w14:textId="77777777" w:rsidR="00D91CEE" w:rsidRPr="00F8538C" w:rsidRDefault="00D91CEE" w:rsidP="00D91CEE">
      <w:pPr>
        <w:spacing w:after="0" w:line="240" w:lineRule="auto"/>
        <w:jc w:val="both"/>
        <w:rPr>
          <w:rFonts w:ascii="Times New Roman" w:hAnsi="Times New Roman"/>
        </w:rPr>
      </w:pPr>
      <w:r>
        <w:rPr>
          <w:rFonts w:ascii="Times New Roman" w:hAnsi="Times New Roman"/>
        </w:rPr>
        <w:t>EXP</w:t>
      </w:r>
      <w:r w:rsidRPr="00F8538C">
        <w:rPr>
          <w:rFonts w:ascii="Times New Roman" w:hAnsi="Times New Roman"/>
        </w:rPr>
        <w:t xml:space="preserve"> {mm</w:t>
      </w:r>
      <w:r>
        <w:rPr>
          <w:rFonts w:ascii="Times New Roman" w:hAnsi="Times New Roman"/>
        </w:rPr>
        <w:t>.</w:t>
      </w:r>
      <w:r w:rsidRPr="00F8538C">
        <w:rPr>
          <w:rFonts w:ascii="Times New Roman" w:hAnsi="Times New Roman"/>
        </w:rPr>
        <w:t>MMMM}</w:t>
      </w:r>
    </w:p>
    <w:p w14:paraId="36ACF469" w14:textId="77777777" w:rsidR="00D91CEE" w:rsidRDefault="00D91CEE" w:rsidP="00D91CEE">
      <w:pPr>
        <w:spacing w:after="0" w:line="240" w:lineRule="auto"/>
        <w:jc w:val="both"/>
        <w:rPr>
          <w:rFonts w:ascii="Times New Roman" w:hAnsi="Times New Roman"/>
        </w:rPr>
      </w:pPr>
    </w:p>
    <w:p w14:paraId="2429315E" w14:textId="77777777" w:rsidR="00D91CEE" w:rsidRPr="00F8538C" w:rsidRDefault="00D91CEE" w:rsidP="00D91CEE">
      <w:pPr>
        <w:spacing w:after="0" w:line="240" w:lineRule="auto"/>
        <w:jc w:val="both"/>
        <w:rPr>
          <w:rFonts w:ascii="Times New Roman" w:hAnsi="Times New Roman"/>
        </w:rPr>
      </w:pPr>
    </w:p>
    <w:p w14:paraId="5B57B917" w14:textId="77777777" w:rsidR="00D91CEE" w:rsidRPr="00F8538C" w:rsidRDefault="00D91CEE" w:rsidP="00D91CE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F8538C">
        <w:rPr>
          <w:rFonts w:ascii="Times New Roman" w:hAnsi="Times New Roman"/>
          <w:b/>
          <w:noProof/>
        </w:rPr>
        <w:t>4.</w:t>
      </w:r>
      <w:r w:rsidRPr="00F8538C">
        <w:rPr>
          <w:rFonts w:ascii="Times New Roman" w:hAnsi="Times New Roman"/>
          <w:b/>
          <w:noProof/>
        </w:rPr>
        <w:tab/>
        <w:t>SERIJOS NUMERIS</w:t>
      </w:r>
    </w:p>
    <w:p w14:paraId="4F648E4E" w14:textId="77777777" w:rsidR="00D91CEE" w:rsidRPr="00F8538C" w:rsidRDefault="00D91CEE" w:rsidP="00D91CEE">
      <w:pPr>
        <w:spacing w:after="0" w:line="240" w:lineRule="auto"/>
        <w:jc w:val="both"/>
        <w:rPr>
          <w:rFonts w:ascii="Times New Roman" w:hAnsi="Times New Roman"/>
        </w:rPr>
      </w:pPr>
    </w:p>
    <w:p w14:paraId="5FB43634" w14:textId="77777777" w:rsidR="00D91CEE" w:rsidRPr="00F8538C" w:rsidRDefault="00D91CEE" w:rsidP="00D91CEE">
      <w:pPr>
        <w:spacing w:after="0" w:line="240" w:lineRule="auto"/>
        <w:jc w:val="both"/>
        <w:rPr>
          <w:rFonts w:ascii="Times New Roman" w:hAnsi="Times New Roman"/>
        </w:rPr>
      </w:pPr>
      <w:r>
        <w:rPr>
          <w:rFonts w:ascii="Times New Roman" w:hAnsi="Times New Roman"/>
        </w:rPr>
        <w:t>Lot:</w:t>
      </w:r>
    </w:p>
    <w:p w14:paraId="1F904A00" w14:textId="77777777" w:rsidR="00D91CEE" w:rsidRDefault="00D91CEE" w:rsidP="00D91CEE">
      <w:pPr>
        <w:spacing w:after="0" w:line="240" w:lineRule="auto"/>
        <w:jc w:val="both"/>
        <w:rPr>
          <w:rFonts w:ascii="Times New Roman" w:hAnsi="Times New Roman"/>
        </w:rPr>
      </w:pPr>
    </w:p>
    <w:p w14:paraId="7D73A50F" w14:textId="77777777" w:rsidR="00D91CEE" w:rsidRPr="00F8538C" w:rsidRDefault="00D91CEE" w:rsidP="00D91CEE">
      <w:pPr>
        <w:spacing w:after="0" w:line="240" w:lineRule="auto"/>
        <w:jc w:val="both"/>
        <w:rPr>
          <w:rFonts w:ascii="Times New Roman" w:hAnsi="Times New Roman"/>
        </w:rPr>
      </w:pPr>
    </w:p>
    <w:p w14:paraId="58902017" w14:textId="77777777" w:rsidR="00D91CEE" w:rsidRPr="00F8538C" w:rsidRDefault="00D91CEE" w:rsidP="00D91CE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F8538C">
        <w:rPr>
          <w:rFonts w:ascii="Times New Roman" w:hAnsi="Times New Roman"/>
          <w:b/>
          <w:noProof/>
        </w:rPr>
        <w:t>5.</w:t>
      </w:r>
      <w:r w:rsidRPr="00F8538C">
        <w:rPr>
          <w:rFonts w:ascii="Times New Roman" w:hAnsi="Times New Roman"/>
          <w:b/>
          <w:noProof/>
        </w:rPr>
        <w:tab/>
        <w:t>KITA</w:t>
      </w:r>
    </w:p>
    <w:p w14:paraId="2C2C0512" w14:textId="77777777" w:rsidR="00D91CEE" w:rsidRDefault="00D91CEE" w:rsidP="00D91CEE">
      <w:pPr>
        <w:spacing w:after="0" w:line="240" w:lineRule="auto"/>
        <w:jc w:val="both"/>
        <w:rPr>
          <w:rFonts w:ascii="Times New Roman" w:hAnsi="Times New Roman"/>
        </w:rPr>
      </w:pPr>
    </w:p>
    <w:p w14:paraId="2FCB60E7" w14:textId="77777777" w:rsidR="00D91CEE" w:rsidRPr="00F8538C" w:rsidRDefault="00D91CEE" w:rsidP="00D91CEE">
      <w:pPr>
        <w:spacing w:after="0" w:line="240" w:lineRule="auto"/>
        <w:jc w:val="both"/>
        <w:rPr>
          <w:rFonts w:ascii="Times New Roman" w:hAnsi="Times New Roman"/>
        </w:rPr>
      </w:pPr>
    </w:p>
    <w:p w14:paraId="28513DD5" w14:textId="77777777" w:rsidR="00D91CEE" w:rsidRPr="00F8538C" w:rsidRDefault="00D91CEE" w:rsidP="00D91CEE">
      <w:pPr>
        <w:spacing w:after="0" w:line="240" w:lineRule="auto"/>
        <w:jc w:val="both"/>
        <w:rPr>
          <w:rFonts w:ascii="Times New Roman" w:hAnsi="Times New Roman"/>
          <w:lang w:eastAsia="lt-LT"/>
        </w:rPr>
      </w:pPr>
      <w:r w:rsidRPr="00F8538C">
        <w:rPr>
          <w:rFonts w:ascii="Times New Roman" w:hAnsi="Times New Roman"/>
          <w:lang w:eastAsia="lt-LT"/>
        </w:rPr>
        <w:br w:type="page"/>
      </w:r>
    </w:p>
    <w:p w14:paraId="4FBDEBE5" w14:textId="77777777" w:rsidR="00D91CEE" w:rsidRPr="00F8538C" w:rsidRDefault="00D91CEE" w:rsidP="00D91CEE">
      <w:pPr>
        <w:spacing w:after="0" w:line="240" w:lineRule="auto"/>
        <w:jc w:val="both"/>
        <w:rPr>
          <w:rFonts w:ascii="Times New Roman" w:hAnsi="Times New Roman"/>
          <w:lang w:eastAsia="lt-LT"/>
        </w:rPr>
      </w:pPr>
    </w:p>
    <w:p w14:paraId="440F9006" w14:textId="77777777" w:rsidR="00D91CEE" w:rsidRPr="00F8538C" w:rsidRDefault="00D91CEE" w:rsidP="00D91CEE">
      <w:pPr>
        <w:spacing w:after="0" w:line="240" w:lineRule="auto"/>
        <w:jc w:val="both"/>
        <w:rPr>
          <w:rFonts w:ascii="Times New Roman" w:hAnsi="Times New Roman"/>
          <w:lang w:eastAsia="lt-LT"/>
        </w:rPr>
      </w:pPr>
    </w:p>
    <w:p w14:paraId="24151C3C" w14:textId="77777777" w:rsidR="00D91CEE" w:rsidRPr="00F8538C" w:rsidRDefault="00D91CEE" w:rsidP="00D91CEE">
      <w:pPr>
        <w:spacing w:after="0" w:line="240" w:lineRule="auto"/>
        <w:jc w:val="both"/>
        <w:rPr>
          <w:rFonts w:ascii="Times New Roman" w:hAnsi="Times New Roman"/>
          <w:lang w:eastAsia="lt-LT"/>
        </w:rPr>
      </w:pPr>
    </w:p>
    <w:p w14:paraId="58E8EC68" w14:textId="77777777" w:rsidR="00D91CEE" w:rsidRPr="00F8538C" w:rsidRDefault="00D91CEE" w:rsidP="00D91CEE">
      <w:pPr>
        <w:spacing w:after="0" w:line="240" w:lineRule="auto"/>
        <w:jc w:val="both"/>
        <w:rPr>
          <w:rFonts w:ascii="Times New Roman" w:hAnsi="Times New Roman"/>
          <w:lang w:eastAsia="lt-LT"/>
        </w:rPr>
      </w:pPr>
    </w:p>
    <w:p w14:paraId="7AC23DF9" w14:textId="77777777" w:rsidR="00D91CEE" w:rsidRPr="00F8538C" w:rsidRDefault="00D91CEE" w:rsidP="00D91CEE">
      <w:pPr>
        <w:spacing w:after="0" w:line="240" w:lineRule="auto"/>
        <w:jc w:val="both"/>
        <w:rPr>
          <w:rFonts w:ascii="Times New Roman" w:hAnsi="Times New Roman"/>
          <w:lang w:eastAsia="lt-LT"/>
        </w:rPr>
      </w:pPr>
    </w:p>
    <w:p w14:paraId="08D084C1" w14:textId="77777777" w:rsidR="00D91CEE" w:rsidRPr="00F8538C" w:rsidRDefault="00D91CEE" w:rsidP="00D91CEE">
      <w:pPr>
        <w:spacing w:after="0" w:line="240" w:lineRule="auto"/>
        <w:jc w:val="both"/>
        <w:rPr>
          <w:rFonts w:ascii="Times New Roman" w:hAnsi="Times New Roman"/>
          <w:lang w:eastAsia="lt-LT"/>
        </w:rPr>
      </w:pPr>
    </w:p>
    <w:p w14:paraId="42818700" w14:textId="77777777" w:rsidR="00D91CEE" w:rsidRPr="00F8538C" w:rsidRDefault="00D91CEE" w:rsidP="00D91CEE">
      <w:pPr>
        <w:spacing w:after="0" w:line="240" w:lineRule="auto"/>
        <w:jc w:val="both"/>
        <w:rPr>
          <w:rFonts w:ascii="Times New Roman" w:hAnsi="Times New Roman"/>
          <w:lang w:eastAsia="lt-LT"/>
        </w:rPr>
      </w:pPr>
    </w:p>
    <w:p w14:paraId="7E24EF40" w14:textId="77777777" w:rsidR="00D91CEE" w:rsidRPr="00F8538C" w:rsidRDefault="00D91CEE" w:rsidP="00D91CEE">
      <w:pPr>
        <w:spacing w:after="0" w:line="240" w:lineRule="auto"/>
        <w:jc w:val="both"/>
        <w:rPr>
          <w:rFonts w:ascii="Times New Roman" w:hAnsi="Times New Roman"/>
          <w:lang w:eastAsia="lt-LT"/>
        </w:rPr>
      </w:pPr>
    </w:p>
    <w:p w14:paraId="69FB6BCC" w14:textId="77777777" w:rsidR="00D91CEE" w:rsidRPr="00F8538C" w:rsidRDefault="00D91CEE" w:rsidP="00D91CEE">
      <w:pPr>
        <w:spacing w:after="0" w:line="240" w:lineRule="auto"/>
        <w:jc w:val="both"/>
        <w:rPr>
          <w:rFonts w:ascii="Times New Roman" w:hAnsi="Times New Roman"/>
          <w:lang w:eastAsia="lt-LT"/>
        </w:rPr>
      </w:pPr>
    </w:p>
    <w:p w14:paraId="6D63738F" w14:textId="77777777" w:rsidR="00D91CEE" w:rsidRPr="00F8538C" w:rsidRDefault="00D91CEE" w:rsidP="00D91CEE">
      <w:pPr>
        <w:spacing w:after="0" w:line="240" w:lineRule="auto"/>
        <w:jc w:val="both"/>
        <w:rPr>
          <w:rFonts w:ascii="Times New Roman" w:hAnsi="Times New Roman"/>
          <w:lang w:eastAsia="lt-LT"/>
        </w:rPr>
      </w:pPr>
    </w:p>
    <w:p w14:paraId="1B5517DB" w14:textId="77777777" w:rsidR="00D91CEE" w:rsidRPr="00F8538C" w:rsidRDefault="00D91CEE" w:rsidP="00D91CEE">
      <w:pPr>
        <w:spacing w:after="0" w:line="240" w:lineRule="auto"/>
        <w:jc w:val="both"/>
        <w:rPr>
          <w:rFonts w:ascii="Times New Roman" w:hAnsi="Times New Roman"/>
          <w:lang w:eastAsia="lt-LT"/>
        </w:rPr>
      </w:pPr>
    </w:p>
    <w:p w14:paraId="2A80FD68" w14:textId="77777777" w:rsidR="00D91CEE" w:rsidRPr="00F8538C" w:rsidRDefault="00D91CEE" w:rsidP="00D91CEE">
      <w:pPr>
        <w:spacing w:after="0" w:line="240" w:lineRule="auto"/>
        <w:jc w:val="both"/>
        <w:rPr>
          <w:rFonts w:ascii="Times New Roman" w:hAnsi="Times New Roman"/>
          <w:lang w:eastAsia="lt-LT"/>
        </w:rPr>
      </w:pPr>
    </w:p>
    <w:p w14:paraId="3186583F" w14:textId="77777777" w:rsidR="00D91CEE" w:rsidRPr="00F8538C" w:rsidRDefault="00D91CEE" w:rsidP="00D91CEE">
      <w:pPr>
        <w:spacing w:after="0" w:line="240" w:lineRule="auto"/>
        <w:jc w:val="both"/>
        <w:rPr>
          <w:rFonts w:ascii="Times New Roman" w:hAnsi="Times New Roman"/>
          <w:lang w:eastAsia="lt-LT"/>
        </w:rPr>
      </w:pPr>
    </w:p>
    <w:p w14:paraId="09F43E15" w14:textId="77777777" w:rsidR="00D91CEE" w:rsidRPr="00F8538C" w:rsidRDefault="00D91CEE" w:rsidP="00D91CEE">
      <w:pPr>
        <w:spacing w:after="0" w:line="240" w:lineRule="auto"/>
        <w:jc w:val="both"/>
        <w:rPr>
          <w:rFonts w:ascii="Times New Roman" w:hAnsi="Times New Roman"/>
          <w:lang w:eastAsia="lt-LT"/>
        </w:rPr>
      </w:pPr>
    </w:p>
    <w:p w14:paraId="79FE7342" w14:textId="77777777" w:rsidR="00D91CEE" w:rsidRPr="00F8538C" w:rsidRDefault="00D91CEE" w:rsidP="00D91CEE">
      <w:pPr>
        <w:spacing w:after="0" w:line="240" w:lineRule="auto"/>
        <w:jc w:val="both"/>
        <w:rPr>
          <w:rFonts w:ascii="Times New Roman" w:hAnsi="Times New Roman"/>
          <w:lang w:eastAsia="lt-LT"/>
        </w:rPr>
      </w:pPr>
    </w:p>
    <w:p w14:paraId="31989DB1" w14:textId="77777777" w:rsidR="00D91CEE" w:rsidRPr="00F8538C" w:rsidRDefault="00D91CEE" w:rsidP="00D91CEE">
      <w:pPr>
        <w:spacing w:after="0" w:line="240" w:lineRule="auto"/>
        <w:jc w:val="both"/>
        <w:rPr>
          <w:rFonts w:ascii="Times New Roman" w:hAnsi="Times New Roman"/>
          <w:lang w:eastAsia="lt-LT"/>
        </w:rPr>
      </w:pPr>
    </w:p>
    <w:p w14:paraId="46E66CBC" w14:textId="77777777" w:rsidR="00D91CEE" w:rsidRPr="00F8538C" w:rsidRDefault="00D91CEE" w:rsidP="00D91CEE">
      <w:pPr>
        <w:spacing w:after="0" w:line="240" w:lineRule="auto"/>
        <w:jc w:val="both"/>
        <w:rPr>
          <w:rFonts w:ascii="Times New Roman" w:hAnsi="Times New Roman"/>
          <w:lang w:eastAsia="lt-LT"/>
        </w:rPr>
      </w:pPr>
    </w:p>
    <w:p w14:paraId="10E6558C" w14:textId="77777777" w:rsidR="00D91CEE" w:rsidRPr="00F8538C" w:rsidRDefault="00D91CEE" w:rsidP="00D91CEE">
      <w:pPr>
        <w:spacing w:after="0" w:line="240" w:lineRule="auto"/>
        <w:jc w:val="both"/>
        <w:rPr>
          <w:rFonts w:ascii="Times New Roman" w:hAnsi="Times New Roman"/>
          <w:lang w:eastAsia="lt-LT"/>
        </w:rPr>
      </w:pPr>
    </w:p>
    <w:p w14:paraId="6F6C88E4" w14:textId="77777777" w:rsidR="00D91CEE" w:rsidRPr="00F8538C" w:rsidRDefault="00D91CEE" w:rsidP="00D91CEE">
      <w:pPr>
        <w:spacing w:after="0" w:line="240" w:lineRule="auto"/>
        <w:jc w:val="both"/>
        <w:rPr>
          <w:rFonts w:ascii="Times New Roman" w:hAnsi="Times New Roman"/>
          <w:lang w:eastAsia="lt-LT"/>
        </w:rPr>
      </w:pPr>
    </w:p>
    <w:p w14:paraId="31CC730A" w14:textId="77777777" w:rsidR="00D91CEE" w:rsidRPr="00F8538C" w:rsidRDefault="00D91CEE" w:rsidP="00D91CEE">
      <w:pPr>
        <w:spacing w:after="0" w:line="240" w:lineRule="auto"/>
        <w:jc w:val="both"/>
        <w:rPr>
          <w:rFonts w:ascii="Times New Roman" w:hAnsi="Times New Roman"/>
          <w:lang w:eastAsia="lt-LT"/>
        </w:rPr>
      </w:pPr>
    </w:p>
    <w:p w14:paraId="0B6602CE" w14:textId="77777777" w:rsidR="00D91CEE" w:rsidRPr="00F8538C" w:rsidRDefault="00D91CEE" w:rsidP="00D91CEE">
      <w:pPr>
        <w:spacing w:after="0" w:line="240" w:lineRule="auto"/>
        <w:jc w:val="both"/>
        <w:rPr>
          <w:rFonts w:ascii="Times New Roman" w:hAnsi="Times New Roman"/>
          <w:lang w:eastAsia="lt-LT"/>
        </w:rPr>
      </w:pPr>
    </w:p>
    <w:p w14:paraId="638646D7" w14:textId="77777777" w:rsidR="00D91CEE" w:rsidRPr="00F8538C" w:rsidRDefault="00D91CEE" w:rsidP="00D91CEE">
      <w:pPr>
        <w:spacing w:after="0" w:line="240" w:lineRule="auto"/>
        <w:jc w:val="both"/>
        <w:rPr>
          <w:rFonts w:ascii="Times New Roman" w:hAnsi="Times New Roman"/>
          <w:lang w:eastAsia="lt-LT"/>
        </w:rPr>
      </w:pPr>
    </w:p>
    <w:p w14:paraId="3158942D" w14:textId="77777777" w:rsidR="00D91CEE" w:rsidRPr="00F8538C" w:rsidRDefault="00D91CEE" w:rsidP="00D91CEE">
      <w:pPr>
        <w:tabs>
          <w:tab w:val="left" w:pos="567"/>
        </w:tabs>
        <w:spacing w:after="0" w:line="240" w:lineRule="auto"/>
        <w:jc w:val="center"/>
        <w:outlineLvl w:val="0"/>
        <w:rPr>
          <w:rFonts w:ascii="Times New Roman" w:hAnsi="Times New Roman"/>
          <w:b/>
          <w:caps/>
        </w:rPr>
      </w:pPr>
      <w:bookmarkStart w:id="11" w:name="_Toc129243137"/>
      <w:bookmarkStart w:id="12" w:name="_Toc129243262"/>
    </w:p>
    <w:p w14:paraId="2E3955AB" w14:textId="77777777" w:rsidR="00D91CEE" w:rsidRPr="00F8538C" w:rsidRDefault="00D91CEE" w:rsidP="00D91CEE">
      <w:pPr>
        <w:tabs>
          <w:tab w:val="left" w:pos="567"/>
        </w:tabs>
        <w:spacing w:after="0" w:line="240" w:lineRule="auto"/>
        <w:jc w:val="center"/>
        <w:outlineLvl w:val="0"/>
        <w:rPr>
          <w:rFonts w:ascii="Times New Roman" w:hAnsi="Times New Roman"/>
          <w:b/>
          <w:caps/>
        </w:rPr>
      </w:pPr>
      <w:r w:rsidRPr="00F8538C">
        <w:rPr>
          <w:rFonts w:ascii="Times New Roman" w:hAnsi="Times New Roman"/>
          <w:b/>
          <w:caps/>
        </w:rPr>
        <w:t>B. PAKUOTĖS LAPELIS</w:t>
      </w:r>
      <w:bookmarkEnd w:id="11"/>
      <w:bookmarkEnd w:id="12"/>
    </w:p>
    <w:p w14:paraId="68985A5C" w14:textId="77777777" w:rsidR="00D91CEE" w:rsidRPr="00F8538C" w:rsidRDefault="00D91CEE" w:rsidP="00D91CEE">
      <w:pPr>
        <w:tabs>
          <w:tab w:val="left" w:pos="567"/>
        </w:tabs>
        <w:spacing w:after="0" w:line="240" w:lineRule="auto"/>
        <w:ind w:left="567" w:hanging="567"/>
        <w:jc w:val="center"/>
        <w:outlineLvl w:val="0"/>
        <w:rPr>
          <w:rFonts w:ascii="Times New Roman" w:hAnsi="Times New Roman"/>
          <w:b/>
          <w:caps/>
        </w:rPr>
      </w:pPr>
      <w:r w:rsidRPr="00F8538C">
        <w:rPr>
          <w:rFonts w:ascii="Times New Roman" w:hAnsi="Times New Roman"/>
          <w:b/>
          <w:caps/>
        </w:rPr>
        <w:br w:type="page"/>
      </w:r>
      <w:bookmarkStart w:id="13" w:name="_Toc129243138"/>
      <w:bookmarkStart w:id="14" w:name="_Toc129243263"/>
      <w:r w:rsidRPr="00F8538C">
        <w:rPr>
          <w:rFonts w:ascii="Times New Roman" w:hAnsi="Times New Roman"/>
          <w:b/>
        </w:rPr>
        <w:lastRenderedPageBreak/>
        <w:t xml:space="preserve">Pakuotės lapelis: informacija </w:t>
      </w:r>
      <w:bookmarkEnd w:id="13"/>
      <w:bookmarkEnd w:id="14"/>
      <w:r>
        <w:rPr>
          <w:rFonts w:ascii="Times New Roman" w:hAnsi="Times New Roman"/>
          <w:b/>
        </w:rPr>
        <w:t>pacientui</w:t>
      </w:r>
    </w:p>
    <w:p w14:paraId="37CF6213" w14:textId="77777777" w:rsidR="00D91CEE" w:rsidRPr="00F8538C" w:rsidRDefault="00D91CEE" w:rsidP="00D91CEE">
      <w:pPr>
        <w:spacing w:after="0" w:line="240" w:lineRule="auto"/>
        <w:jc w:val="both"/>
        <w:rPr>
          <w:rFonts w:ascii="Times New Roman" w:hAnsi="Times New Roman"/>
        </w:rPr>
      </w:pPr>
    </w:p>
    <w:p w14:paraId="29F246E6" w14:textId="77777777" w:rsidR="00D91CEE" w:rsidRPr="00F8538C" w:rsidRDefault="00D91CEE" w:rsidP="00D91CEE">
      <w:pPr>
        <w:spacing w:after="0" w:line="240" w:lineRule="auto"/>
        <w:jc w:val="center"/>
        <w:rPr>
          <w:rFonts w:ascii="Times New Roman" w:hAnsi="Times New Roman"/>
          <w:b/>
        </w:rPr>
      </w:pPr>
      <w:r>
        <w:rPr>
          <w:rFonts w:ascii="Times New Roman" w:hAnsi="Times New Roman"/>
          <w:b/>
        </w:rPr>
        <w:t>Tiavella 50 </w:t>
      </w:r>
      <w:r w:rsidRPr="00F8538C">
        <w:rPr>
          <w:rFonts w:ascii="Times New Roman" w:hAnsi="Times New Roman"/>
          <w:b/>
        </w:rPr>
        <w:t>mg plėvele dengtos tabletės</w:t>
      </w:r>
    </w:p>
    <w:p w14:paraId="4E96B0C8" w14:textId="77777777" w:rsidR="00D91CEE" w:rsidRDefault="00D91CEE" w:rsidP="00D91CEE">
      <w:pPr>
        <w:spacing w:after="0" w:line="240" w:lineRule="auto"/>
        <w:jc w:val="center"/>
        <w:rPr>
          <w:rFonts w:ascii="Times New Roman" w:hAnsi="Times New Roman"/>
        </w:rPr>
      </w:pPr>
      <w:r>
        <w:rPr>
          <w:rFonts w:ascii="Times New Roman" w:hAnsi="Times New Roman"/>
        </w:rPr>
        <w:t>Benfotiaminas</w:t>
      </w:r>
    </w:p>
    <w:p w14:paraId="0608D096" w14:textId="77777777" w:rsidR="00D91CEE" w:rsidRDefault="00D91CEE" w:rsidP="00D91CEE">
      <w:pPr>
        <w:spacing w:after="0" w:line="240" w:lineRule="auto"/>
        <w:rPr>
          <w:rFonts w:ascii="Times New Roman" w:hAnsi="Times New Roman"/>
        </w:rPr>
      </w:pPr>
    </w:p>
    <w:p w14:paraId="1B36BB7F" w14:textId="77777777" w:rsidR="00D91CEE" w:rsidRPr="00B612A0" w:rsidRDefault="00D91CEE" w:rsidP="00D91CEE">
      <w:pPr>
        <w:spacing w:after="0" w:line="240" w:lineRule="auto"/>
        <w:rPr>
          <w:rFonts w:ascii="Times New Roman" w:hAnsi="Times New Roman"/>
        </w:rPr>
      </w:pPr>
      <w:r w:rsidRPr="00B612A0">
        <w:rPr>
          <w:rFonts w:ascii="Times New Roman" w:hAnsi="Times New Roman"/>
          <w:b/>
        </w:rPr>
        <w:t xml:space="preserve">Atidžiai perskaitykite visą šį lapelį, prieš pradėdami vartoti </w:t>
      </w:r>
      <w:r>
        <w:rPr>
          <w:rFonts w:ascii="Times New Roman" w:hAnsi="Times New Roman"/>
          <w:b/>
        </w:rPr>
        <w:t xml:space="preserve">šį </w:t>
      </w:r>
      <w:r w:rsidRPr="00B612A0">
        <w:rPr>
          <w:rFonts w:ascii="Times New Roman" w:hAnsi="Times New Roman"/>
          <w:b/>
        </w:rPr>
        <w:t>vaistą, nes jame pateikiama Jums svarbi informacija</w:t>
      </w:r>
      <w:r w:rsidRPr="00B612A0">
        <w:rPr>
          <w:rFonts w:ascii="Times New Roman" w:hAnsi="Times New Roman"/>
          <w:b/>
          <w:noProof/>
        </w:rPr>
        <w:t>.</w:t>
      </w:r>
    </w:p>
    <w:p w14:paraId="1DC3C909" w14:textId="77777777" w:rsidR="00D91CEE" w:rsidRPr="00952B82" w:rsidRDefault="00D91CEE" w:rsidP="00D91CEE">
      <w:pPr>
        <w:numPr>
          <w:ilvl w:val="0"/>
          <w:numId w:val="6"/>
        </w:numPr>
        <w:spacing w:after="0" w:line="240" w:lineRule="auto"/>
        <w:ind w:left="567" w:right="-2" w:hanging="567"/>
        <w:rPr>
          <w:rFonts w:ascii="Times New Roman" w:hAnsi="Times New Roman"/>
          <w:szCs w:val="24"/>
        </w:rPr>
      </w:pPr>
      <w:r w:rsidRPr="00952B82">
        <w:rPr>
          <w:rFonts w:ascii="Times New Roman" w:hAnsi="Times New Roman"/>
          <w:noProof/>
          <w:szCs w:val="24"/>
        </w:rPr>
        <w:t>Neišmeskite šio lapelio, nes vėl gali prireikti jį perskaityti.</w:t>
      </w:r>
      <w:r w:rsidRPr="00952B82">
        <w:rPr>
          <w:rFonts w:ascii="Times New Roman" w:hAnsi="Times New Roman"/>
          <w:szCs w:val="24"/>
        </w:rPr>
        <w:t xml:space="preserve"> </w:t>
      </w:r>
    </w:p>
    <w:p w14:paraId="7B042633" w14:textId="77777777" w:rsidR="00D91CEE" w:rsidRPr="00952B82" w:rsidRDefault="00D91CEE" w:rsidP="00D91CEE">
      <w:pPr>
        <w:numPr>
          <w:ilvl w:val="0"/>
          <w:numId w:val="6"/>
        </w:numPr>
        <w:spacing w:after="0" w:line="240" w:lineRule="auto"/>
        <w:ind w:left="567" w:right="-2" w:hanging="567"/>
        <w:rPr>
          <w:rFonts w:ascii="Times New Roman" w:hAnsi="Times New Roman"/>
          <w:szCs w:val="24"/>
        </w:rPr>
      </w:pPr>
      <w:r w:rsidRPr="00952B82">
        <w:rPr>
          <w:rFonts w:ascii="Times New Roman" w:hAnsi="Times New Roman"/>
          <w:noProof/>
          <w:szCs w:val="24"/>
        </w:rPr>
        <w:t>Jeigu kiltų daugiau klausimų, kreipkitės į gydytoją</w:t>
      </w:r>
      <w:r>
        <w:rPr>
          <w:rFonts w:ascii="Times New Roman" w:hAnsi="Times New Roman"/>
          <w:noProof/>
          <w:szCs w:val="24"/>
        </w:rPr>
        <w:t xml:space="preserve"> </w:t>
      </w:r>
      <w:r w:rsidRPr="00952B82">
        <w:rPr>
          <w:rFonts w:ascii="Times New Roman" w:hAnsi="Times New Roman"/>
          <w:noProof/>
          <w:szCs w:val="24"/>
        </w:rPr>
        <w:t>arba</w:t>
      </w:r>
      <w:r>
        <w:rPr>
          <w:rFonts w:ascii="Times New Roman" w:hAnsi="Times New Roman"/>
          <w:noProof/>
          <w:szCs w:val="24"/>
        </w:rPr>
        <w:t xml:space="preserve"> vaistininką</w:t>
      </w:r>
      <w:r w:rsidRPr="00952B82">
        <w:rPr>
          <w:rFonts w:ascii="Times New Roman" w:hAnsi="Times New Roman"/>
          <w:noProof/>
          <w:szCs w:val="24"/>
        </w:rPr>
        <w:t>.</w:t>
      </w:r>
    </w:p>
    <w:p w14:paraId="693A5AC0" w14:textId="77777777" w:rsidR="00D91CEE" w:rsidRPr="00952B82" w:rsidRDefault="00D91CEE" w:rsidP="00D91CEE">
      <w:pPr>
        <w:spacing w:after="0" w:line="240" w:lineRule="auto"/>
        <w:ind w:left="567" w:right="-2" w:hanging="567"/>
        <w:rPr>
          <w:rFonts w:ascii="Times New Roman" w:hAnsi="Times New Roman"/>
          <w:szCs w:val="24"/>
        </w:rPr>
      </w:pPr>
      <w:r w:rsidRPr="00952B82">
        <w:rPr>
          <w:rFonts w:ascii="Times New Roman" w:hAnsi="Times New Roman"/>
          <w:szCs w:val="24"/>
        </w:rPr>
        <w:t>-</w:t>
      </w:r>
      <w:r w:rsidRPr="00952B82">
        <w:rPr>
          <w:rFonts w:ascii="Times New Roman" w:hAnsi="Times New Roman"/>
          <w:szCs w:val="24"/>
        </w:rPr>
        <w:tab/>
      </w:r>
      <w:r w:rsidRPr="00952B82">
        <w:rPr>
          <w:rFonts w:ascii="Times New Roman" w:hAnsi="Times New Roman"/>
          <w:noProof/>
          <w:szCs w:val="24"/>
        </w:rPr>
        <w:t>Šis vaistas skirtas tik Jums, todėl kitiems žmonėms jo duoti negalima.</w:t>
      </w:r>
      <w:r w:rsidRPr="00952B82">
        <w:rPr>
          <w:rFonts w:ascii="Times New Roman" w:hAnsi="Times New Roman"/>
          <w:szCs w:val="24"/>
        </w:rPr>
        <w:t xml:space="preserve"> </w:t>
      </w:r>
      <w:r w:rsidRPr="00952B82">
        <w:rPr>
          <w:rFonts w:ascii="Times New Roman" w:hAnsi="Times New Roman"/>
          <w:noProof/>
          <w:szCs w:val="24"/>
        </w:rPr>
        <w:t>Vaistas gali jiems pakenkti (net tiems, kurių ligos požym</w:t>
      </w:r>
      <w:r>
        <w:rPr>
          <w:rFonts w:ascii="Times New Roman" w:hAnsi="Times New Roman"/>
          <w:noProof/>
          <w:szCs w:val="24"/>
        </w:rPr>
        <w:t>iai yra tokie patys kaip Jūsų).</w:t>
      </w:r>
      <w:r w:rsidRPr="00952B82">
        <w:rPr>
          <w:rFonts w:ascii="Times New Roman" w:hAnsi="Times New Roman"/>
          <w:color w:val="008000"/>
          <w:szCs w:val="24"/>
        </w:rPr>
        <w:t xml:space="preserve"> </w:t>
      </w:r>
    </w:p>
    <w:p w14:paraId="7EB86B10" w14:textId="77777777" w:rsidR="00D91CEE" w:rsidRPr="00952B82" w:rsidRDefault="00D91CEE" w:rsidP="00D91CEE">
      <w:pPr>
        <w:numPr>
          <w:ilvl w:val="0"/>
          <w:numId w:val="6"/>
        </w:numPr>
        <w:tabs>
          <w:tab w:val="left" w:pos="567"/>
        </w:tabs>
        <w:spacing w:after="0" w:line="240" w:lineRule="auto"/>
        <w:ind w:left="567" w:hanging="567"/>
        <w:rPr>
          <w:rFonts w:ascii="Times New Roman" w:hAnsi="Times New Roman"/>
          <w:szCs w:val="24"/>
        </w:rPr>
      </w:pPr>
      <w:r w:rsidRPr="00952B82">
        <w:rPr>
          <w:rFonts w:ascii="Times New Roman" w:hAnsi="Times New Roman"/>
          <w:noProof/>
          <w:szCs w:val="24"/>
        </w:rPr>
        <w:t>Jeigu pasireiškė šalutinis poveikis (net jeigu jis šiame lapel</w:t>
      </w:r>
      <w:r>
        <w:rPr>
          <w:rFonts w:ascii="Times New Roman" w:hAnsi="Times New Roman"/>
          <w:noProof/>
          <w:szCs w:val="24"/>
        </w:rPr>
        <w:t xml:space="preserve">yje nenurodytas), kreipkitės į </w:t>
      </w:r>
      <w:r w:rsidRPr="00952B82">
        <w:rPr>
          <w:rFonts w:ascii="Times New Roman" w:hAnsi="Times New Roman"/>
          <w:noProof/>
          <w:szCs w:val="24"/>
        </w:rPr>
        <w:t xml:space="preserve">gydytoją </w:t>
      </w:r>
      <w:r>
        <w:rPr>
          <w:rFonts w:ascii="Times New Roman" w:hAnsi="Times New Roman"/>
          <w:noProof/>
          <w:szCs w:val="24"/>
        </w:rPr>
        <w:t xml:space="preserve"> arba</w:t>
      </w:r>
      <w:r w:rsidRPr="00952B82">
        <w:rPr>
          <w:rFonts w:ascii="Times New Roman" w:hAnsi="Times New Roman"/>
          <w:noProof/>
          <w:szCs w:val="24"/>
        </w:rPr>
        <w:t xml:space="preserve"> vaistininką</w:t>
      </w:r>
      <w:r>
        <w:rPr>
          <w:rFonts w:ascii="Times New Roman" w:hAnsi="Times New Roman"/>
          <w:noProof/>
          <w:szCs w:val="24"/>
        </w:rPr>
        <w:t>. Žr. 4 skyrių.</w:t>
      </w:r>
    </w:p>
    <w:p w14:paraId="03F0338F" w14:textId="77777777" w:rsidR="00D91CEE" w:rsidRPr="00B612A0" w:rsidRDefault="00D91CEE" w:rsidP="00D91CEE">
      <w:pPr>
        <w:numPr>
          <w:ilvl w:val="0"/>
          <w:numId w:val="5"/>
        </w:numPr>
        <w:tabs>
          <w:tab w:val="left" w:pos="567"/>
        </w:tabs>
        <w:spacing w:after="0" w:line="240" w:lineRule="auto"/>
        <w:ind w:left="567" w:hanging="567"/>
        <w:rPr>
          <w:rFonts w:ascii="Times New Roman" w:hAnsi="Times New Roman"/>
          <w:noProof/>
        </w:rPr>
      </w:pPr>
    </w:p>
    <w:p w14:paraId="30F6BA69" w14:textId="77777777" w:rsidR="00D91CEE" w:rsidRPr="00F8538C" w:rsidRDefault="00D91CEE" w:rsidP="00D91CEE">
      <w:pPr>
        <w:spacing w:after="0" w:line="240" w:lineRule="auto"/>
        <w:rPr>
          <w:rFonts w:ascii="Times New Roman" w:hAnsi="Times New Roman"/>
        </w:rPr>
      </w:pPr>
    </w:p>
    <w:p w14:paraId="045A103C" w14:textId="77777777" w:rsidR="00D91CEE" w:rsidRPr="003C6B2E" w:rsidRDefault="00D91CEE" w:rsidP="00D91CEE">
      <w:pPr>
        <w:spacing w:after="0" w:line="240" w:lineRule="auto"/>
        <w:rPr>
          <w:rFonts w:ascii="Times New Roman" w:hAnsi="Times New Roman"/>
          <w:lang w:val="en-US"/>
        </w:rPr>
      </w:pPr>
    </w:p>
    <w:p w14:paraId="0E2D8938" w14:textId="77777777" w:rsidR="00D91CEE" w:rsidRPr="00F8538C" w:rsidRDefault="00D91CEE" w:rsidP="00D91CEE">
      <w:pPr>
        <w:spacing w:after="0" w:line="240" w:lineRule="auto"/>
        <w:rPr>
          <w:rFonts w:ascii="Times New Roman" w:hAnsi="Times New Roman"/>
          <w:b/>
        </w:rPr>
      </w:pPr>
      <w:r w:rsidRPr="00F8538C">
        <w:rPr>
          <w:rFonts w:ascii="Times New Roman" w:hAnsi="Times New Roman"/>
          <w:b/>
        </w:rPr>
        <w:t>Apie ką rašoma šiame lapelyje?</w:t>
      </w:r>
    </w:p>
    <w:p w14:paraId="03F5DE66" w14:textId="77777777" w:rsidR="00D91CEE" w:rsidRPr="00F8538C" w:rsidRDefault="00D91CEE" w:rsidP="00D91CEE">
      <w:pPr>
        <w:tabs>
          <w:tab w:val="left" w:pos="720"/>
        </w:tabs>
        <w:spacing w:after="0" w:line="240" w:lineRule="auto"/>
        <w:rPr>
          <w:rFonts w:ascii="Times New Roman" w:hAnsi="Times New Roman"/>
        </w:rPr>
      </w:pPr>
      <w:r w:rsidRPr="00F8538C">
        <w:rPr>
          <w:rFonts w:ascii="Times New Roman" w:hAnsi="Times New Roman"/>
        </w:rPr>
        <w:t>1.</w:t>
      </w:r>
      <w:r w:rsidRPr="00F8538C">
        <w:rPr>
          <w:rFonts w:ascii="Times New Roman" w:hAnsi="Times New Roman"/>
        </w:rPr>
        <w:tab/>
        <w:t xml:space="preserve">Kas yra </w:t>
      </w:r>
      <w:r>
        <w:rPr>
          <w:rFonts w:ascii="Times New Roman" w:hAnsi="Times New Roman"/>
        </w:rPr>
        <w:t>Tiavella</w:t>
      </w:r>
      <w:r w:rsidRPr="00F8538C">
        <w:rPr>
          <w:rFonts w:ascii="Times New Roman" w:hAnsi="Times New Roman"/>
        </w:rPr>
        <w:t xml:space="preserve"> ir kam jis vartojamas</w:t>
      </w:r>
    </w:p>
    <w:p w14:paraId="0A619340" w14:textId="77777777" w:rsidR="00D91CEE" w:rsidRPr="00F8538C" w:rsidRDefault="00D91CEE" w:rsidP="00D91CEE">
      <w:pPr>
        <w:tabs>
          <w:tab w:val="left" w:pos="720"/>
        </w:tabs>
        <w:spacing w:after="0" w:line="240" w:lineRule="auto"/>
        <w:rPr>
          <w:rFonts w:ascii="Times New Roman" w:hAnsi="Times New Roman"/>
        </w:rPr>
      </w:pPr>
      <w:r w:rsidRPr="00F8538C">
        <w:rPr>
          <w:rFonts w:ascii="Times New Roman" w:hAnsi="Times New Roman"/>
        </w:rPr>
        <w:t>2.</w:t>
      </w:r>
      <w:r w:rsidRPr="00F8538C">
        <w:rPr>
          <w:rFonts w:ascii="Times New Roman" w:hAnsi="Times New Roman"/>
        </w:rPr>
        <w:tab/>
        <w:t xml:space="preserve">Kas žinotina prieš vartojant </w:t>
      </w:r>
      <w:r>
        <w:rPr>
          <w:rFonts w:ascii="Times New Roman" w:hAnsi="Times New Roman"/>
        </w:rPr>
        <w:t>Tiavella</w:t>
      </w:r>
    </w:p>
    <w:p w14:paraId="5C5AA776" w14:textId="77777777" w:rsidR="00D91CEE" w:rsidRPr="00F8538C" w:rsidRDefault="00D91CEE" w:rsidP="00D91CEE">
      <w:pPr>
        <w:tabs>
          <w:tab w:val="left" w:pos="720"/>
        </w:tabs>
        <w:spacing w:after="0" w:line="240" w:lineRule="auto"/>
        <w:rPr>
          <w:rFonts w:ascii="Times New Roman" w:hAnsi="Times New Roman"/>
        </w:rPr>
      </w:pPr>
      <w:r w:rsidRPr="00F8538C">
        <w:rPr>
          <w:rFonts w:ascii="Times New Roman" w:hAnsi="Times New Roman"/>
        </w:rPr>
        <w:t>3.</w:t>
      </w:r>
      <w:r w:rsidRPr="00F8538C">
        <w:rPr>
          <w:rFonts w:ascii="Times New Roman" w:hAnsi="Times New Roman"/>
        </w:rPr>
        <w:tab/>
        <w:t xml:space="preserve">Kaip vartoti </w:t>
      </w:r>
      <w:r>
        <w:rPr>
          <w:rFonts w:ascii="Times New Roman" w:hAnsi="Times New Roman"/>
        </w:rPr>
        <w:t>Tiavella</w:t>
      </w:r>
    </w:p>
    <w:p w14:paraId="1CD72FF6" w14:textId="77777777" w:rsidR="00D91CEE" w:rsidRPr="00F8538C" w:rsidRDefault="00D91CEE" w:rsidP="00D91CEE">
      <w:pPr>
        <w:tabs>
          <w:tab w:val="left" w:pos="720"/>
        </w:tabs>
        <w:spacing w:after="0" w:line="240" w:lineRule="auto"/>
        <w:rPr>
          <w:rFonts w:ascii="Times New Roman" w:hAnsi="Times New Roman"/>
        </w:rPr>
      </w:pPr>
      <w:r w:rsidRPr="00F8538C">
        <w:rPr>
          <w:rFonts w:ascii="Times New Roman" w:hAnsi="Times New Roman"/>
        </w:rPr>
        <w:t>4.</w:t>
      </w:r>
      <w:r w:rsidRPr="00F8538C">
        <w:rPr>
          <w:rFonts w:ascii="Times New Roman" w:hAnsi="Times New Roman"/>
        </w:rPr>
        <w:tab/>
        <w:t>Galimas šalutinis poveikis</w:t>
      </w:r>
    </w:p>
    <w:p w14:paraId="0657BEE5" w14:textId="77777777" w:rsidR="00D91CEE" w:rsidRPr="00F8538C" w:rsidRDefault="00D91CEE" w:rsidP="00D91CEE">
      <w:pPr>
        <w:tabs>
          <w:tab w:val="left" w:pos="720"/>
        </w:tabs>
        <w:spacing w:after="0" w:line="240" w:lineRule="auto"/>
        <w:rPr>
          <w:rFonts w:ascii="Times New Roman" w:hAnsi="Times New Roman"/>
        </w:rPr>
      </w:pPr>
      <w:r w:rsidRPr="00F8538C">
        <w:rPr>
          <w:rFonts w:ascii="Times New Roman" w:hAnsi="Times New Roman"/>
        </w:rPr>
        <w:t>5.</w:t>
      </w:r>
      <w:r w:rsidRPr="00F8538C">
        <w:rPr>
          <w:rFonts w:ascii="Times New Roman" w:hAnsi="Times New Roman"/>
        </w:rPr>
        <w:tab/>
        <w:t xml:space="preserve">Kaip laikyti </w:t>
      </w:r>
      <w:r>
        <w:rPr>
          <w:rFonts w:ascii="Times New Roman" w:hAnsi="Times New Roman"/>
        </w:rPr>
        <w:t>Tiavella</w:t>
      </w:r>
    </w:p>
    <w:p w14:paraId="6F431874" w14:textId="77777777" w:rsidR="00D91CEE" w:rsidRPr="00F8538C" w:rsidRDefault="00D91CEE" w:rsidP="00D91CEE">
      <w:pPr>
        <w:tabs>
          <w:tab w:val="left" w:pos="720"/>
        </w:tabs>
        <w:spacing w:after="0" w:line="240" w:lineRule="auto"/>
        <w:rPr>
          <w:rFonts w:ascii="Times New Roman" w:hAnsi="Times New Roman"/>
        </w:rPr>
      </w:pPr>
      <w:r w:rsidRPr="00F8538C">
        <w:rPr>
          <w:rFonts w:ascii="Times New Roman" w:hAnsi="Times New Roman"/>
        </w:rPr>
        <w:t>6.</w:t>
      </w:r>
      <w:r w:rsidRPr="00F8538C">
        <w:rPr>
          <w:rFonts w:ascii="Times New Roman" w:hAnsi="Times New Roman"/>
        </w:rPr>
        <w:tab/>
        <w:t>Pakuotės turinys ir kita informacija</w:t>
      </w:r>
    </w:p>
    <w:p w14:paraId="7C0DFBFE" w14:textId="77777777" w:rsidR="00D91CEE" w:rsidRPr="00F8538C" w:rsidRDefault="00D91CEE" w:rsidP="00D91CEE">
      <w:pPr>
        <w:spacing w:after="0" w:line="240" w:lineRule="auto"/>
        <w:rPr>
          <w:rFonts w:ascii="Times New Roman" w:hAnsi="Times New Roman"/>
          <w:lang w:eastAsia="lt-LT"/>
        </w:rPr>
      </w:pPr>
    </w:p>
    <w:p w14:paraId="3F89482B" w14:textId="77777777" w:rsidR="00D91CEE" w:rsidRPr="00F8538C" w:rsidRDefault="00D91CEE" w:rsidP="00D91CEE">
      <w:pPr>
        <w:spacing w:after="0" w:line="240" w:lineRule="auto"/>
        <w:rPr>
          <w:rFonts w:ascii="Times New Roman" w:hAnsi="Times New Roman"/>
          <w:lang w:eastAsia="lt-LT"/>
        </w:rPr>
      </w:pPr>
    </w:p>
    <w:p w14:paraId="10A26E12" w14:textId="77777777" w:rsidR="00D91CEE" w:rsidRPr="00F8538C" w:rsidRDefault="00D91CEE" w:rsidP="00D91CEE">
      <w:pPr>
        <w:numPr>
          <w:ilvl w:val="12"/>
          <w:numId w:val="0"/>
        </w:numPr>
        <w:tabs>
          <w:tab w:val="left" w:pos="720"/>
        </w:tabs>
        <w:spacing w:after="0" w:line="240" w:lineRule="auto"/>
        <w:outlineLvl w:val="0"/>
        <w:rPr>
          <w:rFonts w:ascii="Times New Roman" w:hAnsi="Times New Roman"/>
          <w:b/>
          <w:caps/>
          <w:lang w:eastAsia="lt-LT"/>
        </w:rPr>
      </w:pPr>
      <w:r w:rsidRPr="00F8538C">
        <w:rPr>
          <w:rFonts w:ascii="Times New Roman" w:hAnsi="Times New Roman"/>
          <w:b/>
          <w:lang w:eastAsia="lt-LT"/>
        </w:rPr>
        <w:t>1.</w:t>
      </w:r>
      <w:r w:rsidRPr="00F8538C">
        <w:rPr>
          <w:rFonts w:ascii="Times New Roman" w:hAnsi="Times New Roman"/>
          <w:b/>
          <w:lang w:eastAsia="lt-LT"/>
        </w:rPr>
        <w:tab/>
        <w:t xml:space="preserve">Kas yra </w:t>
      </w:r>
      <w:r>
        <w:rPr>
          <w:rFonts w:ascii="Times New Roman" w:hAnsi="Times New Roman"/>
          <w:b/>
          <w:lang w:eastAsia="lt-LT"/>
        </w:rPr>
        <w:t>Tiavella</w:t>
      </w:r>
      <w:r w:rsidRPr="00F8538C">
        <w:rPr>
          <w:rFonts w:ascii="Times New Roman" w:hAnsi="Times New Roman"/>
          <w:b/>
          <w:lang w:eastAsia="lt-LT"/>
        </w:rPr>
        <w:t xml:space="preserve"> ir kam jis vartojamas</w:t>
      </w:r>
    </w:p>
    <w:p w14:paraId="426550DA" w14:textId="77777777" w:rsidR="00D91CEE" w:rsidRPr="00F8538C" w:rsidRDefault="00D91CEE" w:rsidP="00D91CEE">
      <w:pPr>
        <w:spacing w:after="0" w:line="240" w:lineRule="auto"/>
        <w:rPr>
          <w:rFonts w:ascii="Times New Roman" w:hAnsi="Times New Roman"/>
          <w:lang w:eastAsia="lt-LT"/>
        </w:rPr>
      </w:pPr>
    </w:p>
    <w:p w14:paraId="43DB8A65" w14:textId="77777777" w:rsidR="00D91CEE" w:rsidRPr="00F8538C" w:rsidRDefault="00D91CEE" w:rsidP="00D91CEE">
      <w:pPr>
        <w:spacing w:after="0" w:line="240" w:lineRule="auto"/>
        <w:rPr>
          <w:rFonts w:ascii="Times New Roman" w:hAnsi="Times New Roman"/>
          <w:lang w:eastAsia="lt-LT"/>
        </w:rPr>
      </w:pPr>
      <w:r>
        <w:rPr>
          <w:rFonts w:ascii="Times New Roman" w:hAnsi="Times New Roman"/>
          <w:lang w:eastAsia="lt-LT"/>
        </w:rPr>
        <w:t>Tiavella</w:t>
      </w:r>
      <w:r w:rsidRPr="00F8538C">
        <w:rPr>
          <w:rFonts w:ascii="Times New Roman" w:hAnsi="Times New Roman"/>
          <w:lang w:eastAsia="lt-LT"/>
        </w:rPr>
        <w:t xml:space="preserve"> yra </w:t>
      </w:r>
      <w:r>
        <w:rPr>
          <w:rFonts w:ascii="Times New Roman" w:hAnsi="Times New Roman"/>
          <w:lang w:eastAsia="lt-LT"/>
        </w:rPr>
        <w:t>vitaminų tabletės, kurių sudėtyje yra benfotiamino (</w:t>
      </w:r>
      <w:r w:rsidRPr="00F8538C">
        <w:rPr>
          <w:rFonts w:ascii="Times New Roman" w:hAnsi="Times New Roman"/>
          <w:lang w:eastAsia="lt-LT"/>
        </w:rPr>
        <w:t>vitamino B</w:t>
      </w:r>
      <w:r w:rsidRPr="00F8538C">
        <w:rPr>
          <w:rFonts w:ascii="Times New Roman" w:hAnsi="Times New Roman"/>
          <w:vertAlign w:val="subscript"/>
          <w:lang w:eastAsia="lt-LT"/>
        </w:rPr>
        <w:t>1</w:t>
      </w:r>
      <w:r>
        <w:rPr>
          <w:rFonts w:ascii="Times New Roman" w:hAnsi="Times New Roman"/>
          <w:lang w:eastAsia="lt-LT"/>
        </w:rPr>
        <w:t>)</w:t>
      </w:r>
      <w:r w:rsidRPr="00F8538C">
        <w:rPr>
          <w:rFonts w:ascii="Times New Roman" w:hAnsi="Times New Roman"/>
          <w:lang w:eastAsia="lt-LT"/>
        </w:rPr>
        <w:t xml:space="preserve">. </w:t>
      </w:r>
    </w:p>
    <w:p w14:paraId="58591E4E" w14:textId="77777777" w:rsidR="00D91CEE" w:rsidRDefault="00D91CEE" w:rsidP="00D91CEE">
      <w:pPr>
        <w:spacing w:after="0" w:line="240" w:lineRule="auto"/>
        <w:rPr>
          <w:rFonts w:ascii="Times New Roman" w:hAnsi="Times New Roman"/>
          <w:lang w:eastAsia="lt-LT"/>
        </w:rPr>
      </w:pPr>
    </w:p>
    <w:p w14:paraId="6DEC7977" w14:textId="77777777" w:rsidR="00D91CEE" w:rsidRPr="00F8538C" w:rsidRDefault="00D91CEE" w:rsidP="00D91CEE">
      <w:pPr>
        <w:spacing w:after="0" w:line="240" w:lineRule="auto"/>
        <w:rPr>
          <w:rFonts w:ascii="Times New Roman" w:hAnsi="Times New Roman"/>
          <w:lang w:eastAsia="lt-LT"/>
        </w:rPr>
      </w:pPr>
      <w:r>
        <w:rPr>
          <w:rFonts w:ascii="Times New Roman" w:hAnsi="Times New Roman"/>
          <w:lang w:eastAsia="lt-LT"/>
        </w:rPr>
        <w:t>Tiavella</w:t>
      </w:r>
      <w:r w:rsidRPr="00F8538C">
        <w:rPr>
          <w:rFonts w:ascii="Times New Roman" w:hAnsi="Times New Roman"/>
          <w:lang w:eastAsia="lt-LT"/>
        </w:rPr>
        <w:t xml:space="preserve"> vartojamas vitamino B</w:t>
      </w:r>
      <w:r w:rsidRPr="00F8538C">
        <w:rPr>
          <w:rFonts w:ascii="Times New Roman" w:hAnsi="Times New Roman"/>
          <w:vertAlign w:val="subscript"/>
          <w:lang w:eastAsia="lt-LT"/>
        </w:rPr>
        <w:t>1</w:t>
      </w:r>
      <w:r w:rsidRPr="00F8538C">
        <w:rPr>
          <w:rFonts w:ascii="Times New Roman" w:hAnsi="Times New Roman"/>
          <w:lang w:eastAsia="lt-LT"/>
        </w:rPr>
        <w:t xml:space="preserve"> trūkum</w:t>
      </w:r>
      <w:r>
        <w:rPr>
          <w:rFonts w:ascii="Times New Roman" w:hAnsi="Times New Roman"/>
          <w:lang w:eastAsia="lt-LT"/>
        </w:rPr>
        <w:t>ui gydyti (kai jūsų organizme nepakanka vitamino)</w:t>
      </w:r>
      <w:r w:rsidRPr="00F8538C">
        <w:rPr>
          <w:rFonts w:ascii="Times New Roman" w:hAnsi="Times New Roman"/>
          <w:lang w:eastAsia="lt-LT"/>
        </w:rPr>
        <w:t xml:space="preserve">, jei nepadeda </w:t>
      </w:r>
      <w:r>
        <w:rPr>
          <w:rFonts w:ascii="Times New Roman" w:hAnsi="Times New Roman"/>
          <w:lang w:eastAsia="lt-LT"/>
        </w:rPr>
        <w:t xml:space="preserve">tinkama </w:t>
      </w:r>
      <w:r w:rsidRPr="00F8538C">
        <w:rPr>
          <w:rFonts w:ascii="Times New Roman" w:hAnsi="Times New Roman"/>
          <w:lang w:eastAsia="lt-LT"/>
        </w:rPr>
        <w:t xml:space="preserve">dieta. </w:t>
      </w:r>
    </w:p>
    <w:p w14:paraId="23FCAFFC" w14:textId="77777777" w:rsidR="00D91CEE" w:rsidRDefault="00D91CEE" w:rsidP="00D91CEE">
      <w:pPr>
        <w:spacing w:after="0" w:line="240" w:lineRule="auto"/>
        <w:rPr>
          <w:rFonts w:ascii="Times New Roman" w:hAnsi="Times New Roman"/>
          <w:lang w:eastAsia="lt-LT"/>
        </w:rPr>
      </w:pPr>
      <w:r>
        <w:rPr>
          <w:rFonts w:ascii="Times New Roman" w:hAnsi="Times New Roman"/>
          <w:lang w:eastAsia="lt-LT"/>
        </w:rPr>
        <w:t>Nors vitamino B</w:t>
      </w:r>
      <w:r w:rsidRPr="00A37F02">
        <w:rPr>
          <w:rFonts w:ascii="Times New Roman" w:hAnsi="Times New Roman"/>
          <w:vertAlign w:val="subscript"/>
          <w:lang w:eastAsia="lt-LT"/>
        </w:rPr>
        <w:t>1</w:t>
      </w:r>
      <w:r>
        <w:rPr>
          <w:rFonts w:ascii="Times New Roman" w:hAnsi="Times New Roman"/>
          <w:lang w:eastAsia="lt-LT"/>
        </w:rPr>
        <w:t xml:space="preserve"> randama daugelyje maisto </w:t>
      </w:r>
      <w:r w:rsidRPr="004802E1">
        <w:rPr>
          <w:rFonts w:ascii="Times New Roman" w:hAnsi="Times New Roman"/>
          <w:lang w:eastAsia="lt-LT"/>
        </w:rPr>
        <w:t>produktų (ypač mielėse, viso grūdo grūduose</w:t>
      </w:r>
      <w:r w:rsidRPr="004802E1">
        <w:rPr>
          <w:rFonts w:ascii="Times New Roman" w:eastAsia="Times New Roman" w:hAnsi="Times New Roman"/>
        </w:rPr>
        <w:t>, mėsoje ir pupelėse),</w:t>
      </w:r>
      <w:r w:rsidRPr="004802E1">
        <w:rPr>
          <w:rFonts w:ascii="Arial" w:eastAsia="Times New Roman" w:hAnsi="Arial" w:cs="Arial"/>
        </w:rPr>
        <w:t xml:space="preserve"> </w:t>
      </w:r>
      <w:r w:rsidRPr="004802E1">
        <w:rPr>
          <w:rFonts w:ascii="Times New Roman" w:eastAsia="Times New Roman" w:hAnsi="Times New Roman"/>
        </w:rPr>
        <w:t>kartais jūsų organizmui reikia jo papildymo.</w:t>
      </w:r>
      <w:r>
        <w:rPr>
          <w:rFonts w:ascii="Times New Roman" w:eastAsia="Times New Roman" w:hAnsi="Times New Roman"/>
        </w:rPr>
        <w:t xml:space="preserve"> Taip gali atsitikti, jeigu dietoje nepakanka vitamino B</w:t>
      </w:r>
      <w:r w:rsidRPr="00A37F02">
        <w:rPr>
          <w:rFonts w:ascii="Times New Roman" w:eastAsia="Times New Roman" w:hAnsi="Times New Roman"/>
          <w:vertAlign w:val="subscript"/>
        </w:rPr>
        <w:t>1</w:t>
      </w:r>
      <w:r>
        <w:rPr>
          <w:rFonts w:ascii="Times New Roman" w:eastAsia="Times New Roman" w:hAnsi="Times New Roman"/>
        </w:rPr>
        <w:t xml:space="preserve"> arba jeigu jis neveiksmingai įsisavinamas iš maisto. Gali būti, kad jums reikia papildomai vitamino B</w:t>
      </w:r>
      <w:r w:rsidRPr="00A37F02">
        <w:rPr>
          <w:rFonts w:ascii="Times New Roman" w:eastAsia="Times New Roman" w:hAnsi="Times New Roman"/>
          <w:vertAlign w:val="subscript"/>
        </w:rPr>
        <w:t>1</w:t>
      </w:r>
      <w:r>
        <w:rPr>
          <w:rFonts w:ascii="Times New Roman" w:eastAsia="Times New Roman" w:hAnsi="Times New Roman"/>
        </w:rPr>
        <w:t xml:space="preserve"> (pvz., jeigu sergate cukriniu diabetu), ypač tuomet, kai jis greitai išskiriamas iš organizmo (pvz. su šlapimu), jeigu vartojote labai daug alkoholio, jeigu esate nėščia arba žindote kūdikį.</w:t>
      </w:r>
    </w:p>
    <w:p w14:paraId="2FF823CD" w14:textId="77777777" w:rsidR="00D91CEE" w:rsidRDefault="00D91CEE" w:rsidP="00D91CEE">
      <w:pPr>
        <w:spacing w:after="0" w:line="240" w:lineRule="auto"/>
        <w:rPr>
          <w:rFonts w:ascii="Times New Roman" w:hAnsi="Times New Roman"/>
          <w:lang w:eastAsia="lt-LT"/>
        </w:rPr>
      </w:pPr>
    </w:p>
    <w:p w14:paraId="5D822D5D" w14:textId="77777777" w:rsidR="00D91CEE" w:rsidRDefault="00D91CEE" w:rsidP="00D91CEE">
      <w:pPr>
        <w:spacing w:after="0" w:line="240" w:lineRule="auto"/>
        <w:rPr>
          <w:rFonts w:ascii="Times New Roman" w:hAnsi="Times New Roman"/>
          <w:lang w:eastAsia="lt-LT"/>
        </w:rPr>
      </w:pPr>
      <w:r>
        <w:rPr>
          <w:rFonts w:ascii="Times New Roman" w:hAnsi="Times New Roman"/>
          <w:lang w:eastAsia="lt-LT"/>
        </w:rPr>
        <w:t xml:space="preserve">Tiavella tinka vartoti suaugusiesiems. </w:t>
      </w:r>
    </w:p>
    <w:p w14:paraId="661323F9" w14:textId="77777777" w:rsidR="00D91CEE" w:rsidRPr="00F8538C" w:rsidRDefault="00D91CEE" w:rsidP="00D91CEE">
      <w:pPr>
        <w:spacing w:after="0" w:line="240" w:lineRule="auto"/>
        <w:rPr>
          <w:rFonts w:ascii="Times New Roman" w:hAnsi="Times New Roman"/>
          <w:lang w:eastAsia="lt-LT"/>
        </w:rPr>
      </w:pPr>
    </w:p>
    <w:p w14:paraId="0757E379" w14:textId="77777777" w:rsidR="00D91CEE" w:rsidRPr="00F8538C" w:rsidRDefault="00D91CEE" w:rsidP="00D91CEE">
      <w:pPr>
        <w:numPr>
          <w:ilvl w:val="12"/>
          <w:numId w:val="0"/>
        </w:numPr>
        <w:tabs>
          <w:tab w:val="left" w:pos="720"/>
        </w:tabs>
        <w:spacing w:after="0" w:line="240" w:lineRule="auto"/>
        <w:outlineLvl w:val="0"/>
        <w:rPr>
          <w:rFonts w:ascii="Times New Roman" w:hAnsi="Times New Roman"/>
          <w:b/>
          <w:caps/>
          <w:lang w:eastAsia="lt-LT"/>
        </w:rPr>
      </w:pPr>
      <w:r w:rsidRPr="00F8538C">
        <w:rPr>
          <w:rFonts w:ascii="Times New Roman" w:hAnsi="Times New Roman"/>
          <w:b/>
          <w:lang w:eastAsia="lt-LT"/>
        </w:rPr>
        <w:t>2.</w:t>
      </w:r>
      <w:r w:rsidRPr="00F8538C">
        <w:rPr>
          <w:rFonts w:ascii="Times New Roman" w:hAnsi="Times New Roman"/>
          <w:b/>
          <w:lang w:eastAsia="lt-LT"/>
        </w:rPr>
        <w:tab/>
        <w:t xml:space="preserve">Kas žinotina prieš vartojant </w:t>
      </w:r>
      <w:r>
        <w:rPr>
          <w:rFonts w:ascii="Times New Roman" w:hAnsi="Times New Roman"/>
          <w:b/>
          <w:lang w:eastAsia="lt-LT"/>
        </w:rPr>
        <w:t>Tiavella</w:t>
      </w:r>
    </w:p>
    <w:p w14:paraId="51BE4E88" w14:textId="77777777" w:rsidR="00D91CEE" w:rsidRPr="00F8538C" w:rsidRDefault="00D91CEE" w:rsidP="00D91CEE">
      <w:pPr>
        <w:spacing w:after="0" w:line="240" w:lineRule="auto"/>
        <w:rPr>
          <w:rFonts w:ascii="Times New Roman" w:hAnsi="Times New Roman"/>
          <w:lang w:eastAsia="lt-LT"/>
        </w:rPr>
      </w:pPr>
    </w:p>
    <w:p w14:paraId="0CD78C61" w14:textId="77777777" w:rsidR="00D91CEE" w:rsidRPr="00F8538C" w:rsidRDefault="00D91CEE" w:rsidP="00D91CEE">
      <w:pPr>
        <w:spacing w:after="0" w:line="220" w:lineRule="exact"/>
        <w:rPr>
          <w:rFonts w:ascii="Times New Roman" w:hAnsi="Times New Roman"/>
          <w:b/>
          <w:bCs/>
        </w:rPr>
      </w:pPr>
      <w:r>
        <w:rPr>
          <w:rFonts w:ascii="Times New Roman" w:hAnsi="Times New Roman"/>
          <w:b/>
          <w:bCs/>
        </w:rPr>
        <w:t>Tiavella</w:t>
      </w:r>
      <w:r w:rsidRPr="00F8538C">
        <w:rPr>
          <w:rFonts w:ascii="Times New Roman" w:hAnsi="Times New Roman"/>
          <w:b/>
          <w:bCs/>
        </w:rPr>
        <w:t xml:space="preserve"> vartoti negalima:</w:t>
      </w:r>
    </w:p>
    <w:p w14:paraId="443117F7" w14:textId="77777777" w:rsidR="00D91CEE" w:rsidRPr="00F8538C" w:rsidRDefault="00D91CEE" w:rsidP="00D91CEE">
      <w:pPr>
        <w:tabs>
          <w:tab w:val="left" w:pos="540"/>
        </w:tabs>
        <w:spacing w:after="0" w:line="240" w:lineRule="auto"/>
        <w:rPr>
          <w:rFonts w:ascii="Times New Roman" w:hAnsi="Times New Roman"/>
        </w:rPr>
      </w:pPr>
      <w:r w:rsidRPr="00F8538C">
        <w:rPr>
          <w:rFonts w:ascii="Times New Roman" w:hAnsi="Times New Roman"/>
        </w:rPr>
        <w:t>-</w:t>
      </w:r>
      <w:r w:rsidRPr="00F8538C">
        <w:rPr>
          <w:rFonts w:ascii="Times New Roman" w:hAnsi="Times New Roman"/>
        </w:rPr>
        <w:tab/>
        <w:t>jeigu yra alergija benfotiaminui arba bet kuriai pagalbinei šio vaisto medžiagai (jos išvardytos 6 skyriuje).</w:t>
      </w:r>
    </w:p>
    <w:p w14:paraId="2A713772" w14:textId="77777777" w:rsidR="00D91CEE" w:rsidRPr="00F8538C" w:rsidRDefault="00D91CEE" w:rsidP="00D91CEE">
      <w:pPr>
        <w:tabs>
          <w:tab w:val="left" w:pos="540"/>
        </w:tabs>
        <w:spacing w:after="0" w:line="240" w:lineRule="auto"/>
        <w:rPr>
          <w:rFonts w:ascii="Times New Roman" w:hAnsi="Times New Roman"/>
        </w:rPr>
      </w:pPr>
    </w:p>
    <w:p w14:paraId="5468ECA6" w14:textId="77777777" w:rsidR="00D91CEE" w:rsidRPr="00C260A0" w:rsidRDefault="00D91CEE" w:rsidP="00930E76">
      <w:pPr>
        <w:pStyle w:val="Antrat4"/>
        <w:rPr>
          <w:rFonts w:ascii="Times New Roman" w:hAnsi="Times New Roman"/>
          <w:lang w:val="lt-LT"/>
        </w:rPr>
      </w:pPr>
      <w:r w:rsidRPr="00930E76">
        <w:rPr>
          <w:rFonts w:ascii="Times New Roman" w:hAnsi="Times New Roman"/>
          <w:sz w:val="22"/>
          <w:lang w:val="lt-LT"/>
        </w:rPr>
        <w:t xml:space="preserve">Įspėjimai ir atsargumo priemonės </w:t>
      </w:r>
    </w:p>
    <w:p w14:paraId="584B8D25" w14:textId="77777777" w:rsidR="00D91CEE" w:rsidRPr="00F8538C" w:rsidRDefault="00D91CEE">
      <w:pPr>
        <w:numPr>
          <w:ilvl w:val="12"/>
          <w:numId w:val="0"/>
        </w:numPr>
        <w:spacing w:line="240" w:lineRule="auto"/>
        <w:ind w:right="-2"/>
        <w:rPr>
          <w:rFonts w:ascii="Times New Roman" w:hAnsi="Times New Roman"/>
        </w:rPr>
      </w:pPr>
      <w:r w:rsidRPr="00F8538C">
        <w:rPr>
          <w:rFonts w:ascii="Times New Roman" w:hAnsi="Times New Roman"/>
          <w:noProof/>
        </w:rPr>
        <w:t xml:space="preserve">Pasitarkite su gydytoju arba vaistininku, prieš pradėdami vartoti </w:t>
      </w:r>
      <w:r>
        <w:rPr>
          <w:rFonts w:ascii="Times New Roman" w:hAnsi="Times New Roman"/>
          <w:noProof/>
        </w:rPr>
        <w:t>Tiavella</w:t>
      </w:r>
      <w:r w:rsidRPr="00F8538C">
        <w:rPr>
          <w:rFonts w:ascii="Times New Roman" w:hAnsi="Times New Roman"/>
          <w:noProof/>
        </w:rPr>
        <w:t>.</w:t>
      </w:r>
    </w:p>
    <w:p w14:paraId="6572B369" w14:textId="77777777" w:rsidR="00D91CEE" w:rsidRPr="00C260A0" w:rsidRDefault="00D91CEE" w:rsidP="00930E76">
      <w:pPr>
        <w:pStyle w:val="Antrat4"/>
        <w:rPr>
          <w:rFonts w:ascii="Times New Roman" w:hAnsi="Times New Roman"/>
          <w:lang w:val="lt-LT"/>
        </w:rPr>
      </w:pPr>
      <w:r w:rsidRPr="00930E76">
        <w:rPr>
          <w:rFonts w:ascii="Times New Roman" w:hAnsi="Times New Roman"/>
          <w:sz w:val="22"/>
          <w:lang w:val="lt-LT"/>
        </w:rPr>
        <w:t>Vaikams ir paaugliams</w:t>
      </w:r>
    </w:p>
    <w:p w14:paraId="7C599D5B" w14:textId="77777777" w:rsidR="00D91CEE" w:rsidRPr="00F8538C" w:rsidRDefault="00D91CEE" w:rsidP="00D91CEE">
      <w:pPr>
        <w:spacing w:after="0" w:line="240" w:lineRule="auto"/>
        <w:rPr>
          <w:rFonts w:ascii="Times New Roman" w:hAnsi="Times New Roman"/>
          <w:caps/>
          <w:lang w:eastAsia="lt-LT"/>
        </w:rPr>
      </w:pPr>
      <w:r>
        <w:rPr>
          <w:rFonts w:ascii="Times New Roman" w:hAnsi="Times New Roman"/>
          <w:lang w:eastAsia="lt-LT"/>
        </w:rPr>
        <w:t>Tiavella</w:t>
      </w:r>
      <w:r w:rsidRPr="00F8538C">
        <w:rPr>
          <w:rFonts w:ascii="Times New Roman" w:hAnsi="Times New Roman"/>
          <w:lang w:eastAsia="lt-LT"/>
        </w:rPr>
        <w:t xml:space="preserve"> nerekomenduojama vartoti vaikams ir paaugliams iki 18 metų, kadangi duomenų apie </w:t>
      </w:r>
      <w:r>
        <w:rPr>
          <w:rFonts w:ascii="Times New Roman" w:hAnsi="Times New Roman"/>
          <w:lang w:eastAsia="lt-LT"/>
        </w:rPr>
        <w:t>jo vartojimą</w:t>
      </w:r>
      <w:r w:rsidRPr="00F8538C">
        <w:rPr>
          <w:rFonts w:ascii="Times New Roman" w:hAnsi="Times New Roman"/>
          <w:lang w:eastAsia="lt-LT"/>
        </w:rPr>
        <w:t xml:space="preserve"> nepakanka. </w:t>
      </w:r>
    </w:p>
    <w:p w14:paraId="14F6A093" w14:textId="77777777" w:rsidR="00D91CEE" w:rsidRPr="00F8538C" w:rsidRDefault="00D91CEE" w:rsidP="00D91CEE">
      <w:pPr>
        <w:spacing w:after="0" w:line="240" w:lineRule="auto"/>
        <w:rPr>
          <w:rFonts w:ascii="Times New Roman" w:hAnsi="Times New Roman"/>
          <w:lang w:eastAsia="lt-LT"/>
        </w:rPr>
      </w:pPr>
    </w:p>
    <w:p w14:paraId="547AEC43" w14:textId="77777777" w:rsidR="00D91CEE" w:rsidRPr="00F8538C" w:rsidRDefault="00D91CEE" w:rsidP="00D91CEE">
      <w:pPr>
        <w:spacing w:after="0" w:line="220" w:lineRule="exact"/>
        <w:rPr>
          <w:rFonts w:ascii="Times New Roman" w:hAnsi="Times New Roman"/>
          <w:b/>
          <w:bCs/>
        </w:rPr>
      </w:pPr>
      <w:r w:rsidRPr="00F8538C">
        <w:rPr>
          <w:rFonts w:ascii="Times New Roman" w:hAnsi="Times New Roman"/>
          <w:b/>
          <w:bCs/>
        </w:rPr>
        <w:t xml:space="preserve">Kiti vaistai ir </w:t>
      </w:r>
      <w:r>
        <w:rPr>
          <w:rFonts w:ascii="Times New Roman" w:hAnsi="Times New Roman"/>
          <w:b/>
          <w:bCs/>
        </w:rPr>
        <w:t>Tiavella</w:t>
      </w:r>
    </w:p>
    <w:p w14:paraId="0AC69D69" w14:textId="77777777" w:rsidR="00D91CEE" w:rsidRPr="00F8538C" w:rsidRDefault="00D91CEE" w:rsidP="00D91CEE">
      <w:pPr>
        <w:spacing w:after="0" w:line="240" w:lineRule="auto"/>
        <w:rPr>
          <w:rFonts w:ascii="Times New Roman" w:hAnsi="Times New Roman"/>
        </w:rPr>
      </w:pPr>
      <w:r w:rsidRPr="00F8538C">
        <w:rPr>
          <w:rFonts w:ascii="Times New Roman" w:hAnsi="Times New Roman"/>
        </w:rPr>
        <w:t>Jeigu vartojate ar neseniai vartojote kitų vaistų arba dėl to nesate tikri, apie tai pasakykite gydytojui arba vaistininkui.</w:t>
      </w:r>
    </w:p>
    <w:p w14:paraId="00917B2C" w14:textId="77777777" w:rsidR="00D91CEE" w:rsidRDefault="00D91CEE" w:rsidP="00D91CEE">
      <w:pPr>
        <w:spacing w:after="0" w:line="240" w:lineRule="auto"/>
        <w:rPr>
          <w:rFonts w:ascii="Times New Roman" w:hAnsi="Times New Roman"/>
          <w:lang w:eastAsia="lt-LT"/>
        </w:rPr>
      </w:pPr>
    </w:p>
    <w:p w14:paraId="682EF909" w14:textId="77777777" w:rsidR="00D91CEE" w:rsidRDefault="00D91CEE" w:rsidP="00D91CEE">
      <w:pPr>
        <w:spacing w:after="0" w:line="240" w:lineRule="auto"/>
        <w:rPr>
          <w:rFonts w:ascii="Times New Roman" w:hAnsi="Times New Roman"/>
          <w:lang w:eastAsia="lt-LT"/>
        </w:rPr>
      </w:pPr>
      <w:r>
        <w:rPr>
          <w:rFonts w:ascii="Times New Roman" w:hAnsi="Times New Roman"/>
          <w:lang w:eastAsia="lt-LT"/>
        </w:rPr>
        <w:t>Vitaminą B</w:t>
      </w:r>
      <w:r w:rsidRPr="0038129F">
        <w:rPr>
          <w:rFonts w:ascii="Times New Roman" w:hAnsi="Times New Roman"/>
          <w:vertAlign w:val="subscript"/>
          <w:lang w:eastAsia="lt-LT"/>
        </w:rPr>
        <w:t>1</w:t>
      </w:r>
      <w:r>
        <w:rPr>
          <w:rFonts w:ascii="Times New Roman" w:hAnsi="Times New Roman"/>
          <w:lang w:eastAsia="lt-LT"/>
        </w:rPr>
        <w:t xml:space="preserve"> neaktyviu paverčia </w:t>
      </w:r>
      <w:r w:rsidRPr="0038129F">
        <w:rPr>
          <w:rFonts w:ascii="Times New Roman" w:hAnsi="Times New Roman"/>
          <w:b/>
          <w:lang w:eastAsia="lt-LT"/>
        </w:rPr>
        <w:t xml:space="preserve">5-fluorouracilas </w:t>
      </w:r>
      <w:r w:rsidRPr="00F8538C">
        <w:rPr>
          <w:rFonts w:ascii="Times New Roman" w:hAnsi="Times New Roman"/>
          <w:lang w:eastAsia="lt-LT"/>
        </w:rPr>
        <w:t>(vaist</w:t>
      </w:r>
      <w:r>
        <w:rPr>
          <w:rFonts w:ascii="Times New Roman" w:hAnsi="Times New Roman"/>
          <w:lang w:eastAsia="lt-LT"/>
        </w:rPr>
        <w:t>as</w:t>
      </w:r>
      <w:r w:rsidRPr="00F8538C">
        <w:rPr>
          <w:rFonts w:ascii="Times New Roman" w:hAnsi="Times New Roman"/>
          <w:lang w:eastAsia="lt-LT"/>
        </w:rPr>
        <w:t>, vartojam</w:t>
      </w:r>
      <w:r>
        <w:rPr>
          <w:rFonts w:ascii="Times New Roman" w:hAnsi="Times New Roman"/>
          <w:lang w:eastAsia="lt-LT"/>
        </w:rPr>
        <w:t>as</w:t>
      </w:r>
      <w:r w:rsidRPr="00F8538C">
        <w:rPr>
          <w:rFonts w:ascii="Times New Roman" w:hAnsi="Times New Roman"/>
          <w:lang w:eastAsia="lt-LT"/>
        </w:rPr>
        <w:t xml:space="preserve"> vėžiui gydyti).</w:t>
      </w:r>
    </w:p>
    <w:p w14:paraId="6D14B4FF" w14:textId="77777777" w:rsidR="00D91CEE" w:rsidRDefault="00D91CEE" w:rsidP="00D91CEE">
      <w:pPr>
        <w:spacing w:after="0" w:line="240" w:lineRule="auto"/>
        <w:rPr>
          <w:rFonts w:ascii="Times New Roman" w:hAnsi="Times New Roman"/>
          <w:lang w:eastAsia="lt-LT"/>
        </w:rPr>
      </w:pPr>
    </w:p>
    <w:p w14:paraId="4E708110" w14:textId="77777777" w:rsidR="00D91CEE" w:rsidRPr="00F8538C" w:rsidRDefault="00D91CEE" w:rsidP="00D91CEE">
      <w:pPr>
        <w:spacing w:after="0" w:line="240" w:lineRule="auto"/>
        <w:rPr>
          <w:rFonts w:ascii="Times New Roman" w:hAnsi="Times New Roman"/>
          <w:lang w:eastAsia="lt-LT"/>
        </w:rPr>
      </w:pPr>
      <w:r>
        <w:rPr>
          <w:rFonts w:ascii="Times New Roman" w:hAnsi="Times New Roman"/>
          <w:lang w:eastAsia="lt-LT"/>
        </w:rPr>
        <w:lastRenderedPageBreak/>
        <w:t xml:space="preserve">Jeigu vartojate </w:t>
      </w:r>
      <w:r w:rsidRPr="00454E1C">
        <w:rPr>
          <w:rFonts w:ascii="Times New Roman" w:hAnsi="Times New Roman"/>
          <w:b/>
          <w:lang w:eastAsia="lt-LT"/>
        </w:rPr>
        <w:t>furazemido</w:t>
      </w:r>
      <w:r>
        <w:rPr>
          <w:rFonts w:ascii="Times New Roman" w:hAnsi="Times New Roman"/>
          <w:lang w:eastAsia="lt-LT"/>
        </w:rPr>
        <w:t xml:space="preserve"> (tabletes, kurios sukelia didelį skysčio išsiskyrimą iš organizmo) ilgą laiką ir sergate širdies nepakankamumu, tikriausiai jūsų gydytojas patars vartoti Tiavella.</w:t>
      </w:r>
    </w:p>
    <w:p w14:paraId="4D142857" w14:textId="77777777" w:rsidR="00D91CEE" w:rsidRPr="00F8538C" w:rsidRDefault="00D91CEE" w:rsidP="00D91CEE">
      <w:pPr>
        <w:spacing w:after="0" w:line="240" w:lineRule="auto"/>
        <w:rPr>
          <w:rFonts w:ascii="Times New Roman" w:hAnsi="Times New Roman"/>
          <w:lang w:eastAsia="lt-LT"/>
        </w:rPr>
      </w:pPr>
    </w:p>
    <w:p w14:paraId="195C702B" w14:textId="77777777" w:rsidR="00D91CEE" w:rsidRPr="00F8538C" w:rsidRDefault="00D91CEE" w:rsidP="00D91CEE">
      <w:pPr>
        <w:spacing w:after="0" w:line="220" w:lineRule="exact"/>
        <w:rPr>
          <w:rFonts w:ascii="Times New Roman" w:hAnsi="Times New Roman"/>
          <w:b/>
          <w:bCs/>
        </w:rPr>
      </w:pPr>
      <w:r>
        <w:rPr>
          <w:rFonts w:ascii="Times New Roman" w:hAnsi="Times New Roman"/>
          <w:b/>
          <w:bCs/>
        </w:rPr>
        <w:t>Tiavella</w:t>
      </w:r>
      <w:r w:rsidRPr="00F8538C">
        <w:rPr>
          <w:rFonts w:ascii="Times New Roman" w:hAnsi="Times New Roman"/>
          <w:b/>
          <w:bCs/>
        </w:rPr>
        <w:t xml:space="preserve"> vartojimas su maistu ir gėrimais</w:t>
      </w:r>
    </w:p>
    <w:p w14:paraId="0A47DDF1" w14:textId="77777777" w:rsidR="00D91CEE" w:rsidRDefault="00D91CEE" w:rsidP="00D91CEE">
      <w:pPr>
        <w:spacing w:after="0" w:line="240" w:lineRule="auto"/>
        <w:rPr>
          <w:rFonts w:ascii="Times New Roman" w:hAnsi="Times New Roman"/>
          <w:bCs/>
        </w:rPr>
      </w:pPr>
      <w:r>
        <w:rPr>
          <w:rFonts w:ascii="Times New Roman" w:hAnsi="Times New Roman"/>
          <w:bCs/>
        </w:rPr>
        <w:t>Vitamino B</w:t>
      </w:r>
      <w:r w:rsidRPr="0038129F">
        <w:rPr>
          <w:rFonts w:ascii="Times New Roman" w:hAnsi="Times New Roman"/>
          <w:bCs/>
          <w:vertAlign w:val="subscript"/>
        </w:rPr>
        <w:t xml:space="preserve">1 </w:t>
      </w:r>
      <w:r>
        <w:rPr>
          <w:rFonts w:ascii="Times New Roman" w:hAnsi="Times New Roman"/>
          <w:bCs/>
        </w:rPr>
        <w:t xml:space="preserve">negalima vartoti kartu su gėrimais, kurių sudėtyje yra sulfitų (pvz., vyno), nes tuomet jis gali būti stipriai ardomas ir gali netekti savo poveikio. </w:t>
      </w:r>
    </w:p>
    <w:p w14:paraId="021A227F" w14:textId="77777777" w:rsidR="00D91CEE" w:rsidRDefault="00D91CEE" w:rsidP="00D91CEE">
      <w:pPr>
        <w:spacing w:after="0" w:line="240" w:lineRule="auto"/>
        <w:rPr>
          <w:rFonts w:ascii="Times New Roman" w:hAnsi="Times New Roman"/>
          <w:bCs/>
        </w:rPr>
      </w:pPr>
    </w:p>
    <w:p w14:paraId="3FAA219A" w14:textId="77777777" w:rsidR="00D91CEE" w:rsidRDefault="00D91CEE" w:rsidP="00D91CEE">
      <w:pPr>
        <w:spacing w:after="0" w:line="240" w:lineRule="auto"/>
        <w:rPr>
          <w:rFonts w:ascii="Times New Roman" w:hAnsi="Times New Roman"/>
          <w:bCs/>
        </w:rPr>
      </w:pPr>
      <w:r>
        <w:rPr>
          <w:rFonts w:ascii="Times New Roman" w:hAnsi="Times New Roman"/>
          <w:bCs/>
        </w:rPr>
        <w:t>Vartojant šį vaistą negalima gerti alkoholinių gėrimų, nes jie mažina vitamino B</w:t>
      </w:r>
      <w:r w:rsidRPr="0038129F">
        <w:rPr>
          <w:rFonts w:ascii="Times New Roman" w:hAnsi="Times New Roman"/>
          <w:bCs/>
          <w:vertAlign w:val="subscript"/>
        </w:rPr>
        <w:t>1</w:t>
      </w:r>
      <w:r>
        <w:rPr>
          <w:rFonts w:ascii="Times New Roman" w:hAnsi="Times New Roman"/>
          <w:bCs/>
        </w:rPr>
        <w:t xml:space="preserve"> įsisavinimą plonajame žarnyne ir gali neigiamai veikti šio vitamino kaupimąsi ir jo apykaitą organizme.</w:t>
      </w:r>
    </w:p>
    <w:p w14:paraId="7CD7E504" w14:textId="77777777" w:rsidR="00D91CEE" w:rsidRDefault="00D91CEE" w:rsidP="00D91CEE">
      <w:pPr>
        <w:spacing w:after="0" w:line="220" w:lineRule="exact"/>
        <w:rPr>
          <w:rFonts w:ascii="Times New Roman" w:hAnsi="Times New Roman"/>
          <w:bCs/>
        </w:rPr>
      </w:pPr>
    </w:p>
    <w:p w14:paraId="0179B3A8" w14:textId="77777777" w:rsidR="00D91CEE" w:rsidRPr="00F8538C" w:rsidRDefault="00D91CEE" w:rsidP="00D91CEE">
      <w:pPr>
        <w:spacing w:after="0" w:line="240" w:lineRule="auto"/>
        <w:rPr>
          <w:rFonts w:ascii="Times New Roman" w:hAnsi="Times New Roman"/>
          <w:b/>
          <w:lang w:eastAsia="lt-LT"/>
        </w:rPr>
      </w:pPr>
      <w:r w:rsidRPr="00F8538C">
        <w:rPr>
          <w:rFonts w:ascii="Times New Roman" w:hAnsi="Times New Roman"/>
          <w:b/>
          <w:lang w:eastAsia="lt-LT"/>
        </w:rPr>
        <w:t>Nėštumas ir žindymo laikotarpis</w:t>
      </w:r>
    </w:p>
    <w:p w14:paraId="34EDE868" w14:textId="77777777" w:rsidR="00D91CEE" w:rsidRPr="00F8538C" w:rsidRDefault="00D91CEE" w:rsidP="00D91CEE">
      <w:pPr>
        <w:spacing w:after="0" w:line="240" w:lineRule="auto"/>
        <w:rPr>
          <w:rFonts w:ascii="Times New Roman" w:hAnsi="Times New Roman"/>
        </w:rPr>
      </w:pPr>
      <w:r w:rsidRPr="00F8538C">
        <w:rPr>
          <w:rFonts w:ascii="Times New Roman" w:hAnsi="Times New Roman"/>
        </w:rPr>
        <w:t>Jeigu esate nėščia, žindote kūdikį, manote, kad galbūt esate nėščia, arba planuojate pastoti, tai prieš vartodama šį vaistą, pasitarkite su gydytoju arba vaistininku.</w:t>
      </w:r>
    </w:p>
    <w:p w14:paraId="25F9B659" w14:textId="77777777" w:rsidR="00D91CEE" w:rsidRPr="00F8538C" w:rsidRDefault="00D91CEE" w:rsidP="00D91CEE">
      <w:pPr>
        <w:spacing w:after="0" w:line="240" w:lineRule="auto"/>
        <w:rPr>
          <w:rFonts w:ascii="Times New Roman" w:hAnsi="Times New Roman"/>
          <w:lang w:val="lv-LV" w:eastAsia="lt-LT"/>
        </w:rPr>
      </w:pPr>
      <w:r w:rsidRPr="002356D0">
        <w:rPr>
          <w:rFonts w:ascii="Times New Roman" w:hAnsi="Times New Roman"/>
          <w:lang w:val="lv-LV" w:eastAsia="lt-LT"/>
        </w:rPr>
        <w:t>Šis vaistas vartojamas tik vitamino B</w:t>
      </w:r>
      <w:r w:rsidRPr="002356D0">
        <w:rPr>
          <w:rFonts w:ascii="Times New Roman" w:hAnsi="Times New Roman"/>
          <w:vertAlign w:val="subscript"/>
          <w:lang w:val="lv-LV" w:eastAsia="lt-LT"/>
        </w:rPr>
        <w:t xml:space="preserve">1 </w:t>
      </w:r>
      <w:r>
        <w:rPr>
          <w:rFonts w:ascii="Times New Roman" w:hAnsi="Times New Roman"/>
          <w:lang w:val="lv-LV" w:eastAsia="lt-LT"/>
        </w:rPr>
        <w:t xml:space="preserve">trūkumui </w:t>
      </w:r>
      <w:r w:rsidRPr="002356D0">
        <w:rPr>
          <w:rFonts w:ascii="Times New Roman" w:hAnsi="Times New Roman"/>
          <w:lang w:val="lv-LV" w:eastAsia="lt-LT"/>
        </w:rPr>
        <w:t>gydyti. Todėl gydytojas jums paskirs Tiavella tik atidžiai įvertinęs vartojimo naudą ir galimą vartojimo riziką.</w:t>
      </w:r>
    </w:p>
    <w:p w14:paraId="77D54E21" w14:textId="77777777" w:rsidR="00D91CEE" w:rsidRPr="00F8538C" w:rsidRDefault="00D91CEE" w:rsidP="00D91CEE">
      <w:pPr>
        <w:spacing w:after="0" w:line="240" w:lineRule="auto"/>
        <w:rPr>
          <w:rFonts w:ascii="Times New Roman" w:hAnsi="Times New Roman"/>
          <w:lang w:val="lv-LV" w:eastAsia="lt-LT"/>
        </w:rPr>
      </w:pPr>
      <w:r>
        <w:rPr>
          <w:rFonts w:ascii="Times New Roman" w:hAnsi="Times New Roman"/>
          <w:lang w:val="lv-LV" w:eastAsia="lt-LT"/>
        </w:rPr>
        <w:t>Duomenų apie neigiamą įtaką vaisingumui iki šiol negauta.</w:t>
      </w:r>
    </w:p>
    <w:p w14:paraId="4D234FB8" w14:textId="77777777" w:rsidR="00D91CEE" w:rsidRPr="00F8538C" w:rsidRDefault="00D91CEE" w:rsidP="00D91CEE">
      <w:pPr>
        <w:spacing w:after="0" w:line="240" w:lineRule="auto"/>
        <w:rPr>
          <w:rFonts w:ascii="Times New Roman" w:hAnsi="Times New Roman"/>
          <w:lang w:eastAsia="lt-LT"/>
        </w:rPr>
      </w:pPr>
    </w:p>
    <w:p w14:paraId="5EB63483" w14:textId="77777777" w:rsidR="00D91CEE" w:rsidRPr="00F8538C" w:rsidRDefault="00D91CEE" w:rsidP="00D91CEE">
      <w:pPr>
        <w:spacing w:after="0" w:line="220" w:lineRule="exact"/>
        <w:rPr>
          <w:rFonts w:ascii="Times New Roman" w:hAnsi="Times New Roman"/>
          <w:b/>
          <w:bCs/>
        </w:rPr>
      </w:pPr>
      <w:r w:rsidRPr="00F8538C">
        <w:rPr>
          <w:rFonts w:ascii="Times New Roman" w:hAnsi="Times New Roman"/>
          <w:b/>
          <w:bCs/>
        </w:rPr>
        <w:t>Vairavimas ir mechanizmų valdymas</w:t>
      </w:r>
    </w:p>
    <w:p w14:paraId="0F096A4C" w14:textId="77777777" w:rsidR="00D91CEE" w:rsidRDefault="00D91CEE" w:rsidP="00D91CEE">
      <w:pPr>
        <w:spacing w:after="0" w:line="240" w:lineRule="auto"/>
        <w:rPr>
          <w:rFonts w:ascii="Times New Roman" w:hAnsi="Times New Roman"/>
          <w:lang w:eastAsia="lt-LT"/>
        </w:rPr>
      </w:pPr>
      <w:r w:rsidRPr="00F8538C">
        <w:rPr>
          <w:rFonts w:ascii="Times New Roman" w:hAnsi="Times New Roman"/>
          <w:lang w:eastAsia="lt-LT"/>
        </w:rPr>
        <w:t xml:space="preserve">Nėra </w:t>
      </w:r>
      <w:r>
        <w:rPr>
          <w:rFonts w:ascii="Times New Roman" w:hAnsi="Times New Roman"/>
          <w:lang w:eastAsia="lt-LT"/>
        </w:rPr>
        <w:t>pastebėta, kad šis vaistas turėtų įtakos vairavimui arba mechanizmų valdymui.</w:t>
      </w:r>
    </w:p>
    <w:p w14:paraId="773F9DE1" w14:textId="77777777" w:rsidR="00D91CEE" w:rsidRDefault="00D91CEE" w:rsidP="00D91CEE">
      <w:pPr>
        <w:spacing w:after="0" w:line="240" w:lineRule="auto"/>
        <w:rPr>
          <w:rFonts w:ascii="Times New Roman" w:hAnsi="Times New Roman"/>
          <w:lang w:eastAsia="lt-LT"/>
        </w:rPr>
      </w:pPr>
    </w:p>
    <w:p w14:paraId="5E98AA63" w14:textId="77777777" w:rsidR="00D91CEE" w:rsidRPr="00F76B43" w:rsidRDefault="00D91CEE" w:rsidP="00D91CEE">
      <w:pPr>
        <w:spacing w:after="0" w:line="240" w:lineRule="auto"/>
        <w:rPr>
          <w:rFonts w:ascii="Times New Roman" w:hAnsi="Times New Roman"/>
          <w:b/>
          <w:lang w:eastAsia="lt-LT"/>
        </w:rPr>
      </w:pPr>
      <w:r w:rsidRPr="00F76B43">
        <w:rPr>
          <w:rFonts w:ascii="Times New Roman" w:hAnsi="Times New Roman"/>
          <w:b/>
          <w:lang w:eastAsia="lt-LT"/>
        </w:rPr>
        <w:t>Tiavella sudėtyje yra natrio</w:t>
      </w:r>
    </w:p>
    <w:p w14:paraId="21CD764D" w14:textId="77777777" w:rsidR="00D91CEE" w:rsidRPr="00F76B43" w:rsidRDefault="00D91CEE" w:rsidP="00D91CEE">
      <w:pPr>
        <w:spacing w:after="0" w:line="240" w:lineRule="auto"/>
        <w:contextualSpacing/>
        <w:outlineLvl w:val="0"/>
        <w:rPr>
          <w:rFonts w:ascii="Times New Roman" w:hAnsi="Times New Roman"/>
        </w:rPr>
      </w:pPr>
      <w:r w:rsidRPr="00F76B43">
        <w:rPr>
          <w:rFonts w:ascii="Times New Roman" w:hAnsi="Times New Roman"/>
        </w:rPr>
        <w:t xml:space="preserve">Šio vaisto </w:t>
      </w:r>
      <w:r>
        <w:rPr>
          <w:rFonts w:ascii="Times New Roman" w:hAnsi="Times New Roman"/>
        </w:rPr>
        <w:t>kiekvienoje tabletėje</w:t>
      </w:r>
      <w:r w:rsidRPr="00F76B43">
        <w:rPr>
          <w:rFonts w:ascii="Times New Roman" w:hAnsi="Times New Roman"/>
        </w:rPr>
        <w:t xml:space="preserve"> yr</w:t>
      </w:r>
      <w:r>
        <w:rPr>
          <w:rFonts w:ascii="Times New Roman" w:hAnsi="Times New Roman"/>
        </w:rPr>
        <w:t>a mažiau kaip 1 mmol (23 </w:t>
      </w:r>
      <w:r w:rsidRPr="00F76B43">
        <w:rPr>
          <w:rFonts w:ascii="Times New Roman" w:hAnsi="Times New Roman"/>
        </w:rPr>
        <w:t>mg)</w:t>
      </w:r>
      <w:r>
        <w:rPr>
          <w:rFonts w:ascii="Times New Roman" w:hAnsi="Times New Roman"/>
        </w:rPr>
        <w:t xml:space="preserve"> natrio</w:t>
      </w:r>
      <w:r w:rsidRPr="00F76B43">
        <w:rPr>
          <w:rFonts w:ascii="Times New Roman" w:hAnsi="Times New Roman"/>
        </w:rPr>
        <w:t xml:space="preserve">, </w:t>
      </w:r>
      <w:r w:rsidRPr="009659F8">
        <w:rPr>
          <w:rFonts w:ascii="Times New Roman" w:hAnsi="Times New Roman"/>
        </w:rPr>
        <w:t>t.</w:t>
      </w:r>
      <w:r>
        <w:rPr>
          <w:rFonts w:ascii="Times New Roman" w:hAnsi="Times New Roman"/>
        </w:rPr>
        <w:t> </w:t>
      </w:r>
      <w:r w:rsidRPr="009659F8">
        <w:rPr>
          <w:rFonts w:ascii="Times New Roman" w:hAnsi="Times New Roman"/>
        </w:rPr>
        <w:t>y. jis beveik neturi reikšmės</w:t>
      </w:r>
      <w:r w:rsidRPr="003031D5">
        <w:rPr>
          <w:rFonts w:ascii="Times New Roman" w:hAnsi="Times New Roman"/>
        </w:rPr>
        <w:t>.</w:t>
      </w:r>
    </w:p>
    <w:p w14:paraId="624035BF" w14:textId="77777777" w:rsidR="00D91CEE" w:rsidRDefault="00D91CEE" w:rsidP="00D91CEE">
      <w:pPr>
        <w:spacing w:after="0" w:line="240" w:lineRule="auto"/>
        <w:rPr>
          <w:rFonts w:ascii="Times New Roman" w:hAnsi="Times New Roman"/>
          <w:lang w:eastAsia="lt-LT"/>
        </w:rPr>
      </w:pPr>
    </w:p>
    <w:p w14:paraId="545ACF0E" w14:textId="77777777" w:rsidR="00D91CEE" w:rsidRPr="00F8538C" w:rsidRDefault="00D91CEE" w:rsidP="00D91CEE">
      <w:pPr>
        <w:spacing w:after="0" w:line="240" w:lineRule="auto"/>
        <w:rPr>
          <w:rFonts w:ascii="Times New Roman" w:hAnsi="Times New Roman"/>
          <w:lang w:eastAsia="lt-LT"/>
        </w:rPr>
      </w:pPr>
    </w:p>
    <w:p w14:paraId="3AC630CA" w14:textId="77777777" w:rsidR="00D91CEE" w:rsidRPr="00F8538C" w:rsidRDefault="00D91CEE" w:rsidP="00D91CEE">
      <w:pPr>
        <w:numPr>
          <w:ilvl w:val="12"/>
          <w:numId w:val="0"/>
        </w:numPr>
        <w:tabs>
          <w:tab w:val="left" w:pos="720"/>
        </w:tabs>
        <w:spacing w:after="0" w:line="240" w:lineRule="auto"/>
        <w:outlineLvl w:val="0"/>
        <w:rPr>
          <w:rFonts w:ascii="Times New Roman" w:hAnsi="Times New Roman"/>
          <w:b/>
          <w:caps/>
          <w:lang w:eastAsia="lt-LT"/>
        </w:rPr>
      </w:pPr>
      <w:r w:rsidRPr="00F8538C">
        <w:rPr>
          <w:rFonts w:ascii="Times New Roman" w:hAnsi="Times New Roman"/>
          <w:b/>
          <w:lang w:eastAsia="lt-LT"/>
        </w:rPr>
        <w:t>3.</w:t>
      </w:r>
      <w:r w:rsidRPr="00F8538C">
        <w:rPr>
          <w:rFonts w:ascii="Times New Roman" w:hAnsi="Times New Roman"/>
          <w:b/>
          <w:lang w:eastAsia="lt-LT"/>
        </w:rPr>
        <w:tab/>
        <w:t xml:space="preserve">Kaip vartoti </w:t>
      </w:r>
      <w:r>
        <w:rPr>
          <w:rFonts w:ascii="Times New Roman" w:hAnsi="Times New Roman"/>
          <w:b/>
          <w:lang w:eastAsia="lt-LT"/>
        </w:rPr>
        <w:t>Tiavella</w:t>
      </w:r>
    </w:p>
    <w:p w14:paraId="604A9404" w14:textId="77777777" w:rsidR="00D91CEE" w:rsidRPr="00F8538C" w:rsidRDefault="00D91CEE" w:rsidP="00D91CEE">
      <w:pPr>
        <w:spacing w:after="0" w:line="240" w:lineRule="auto"/>
        <w:rPr>
          <w:rFonts w:ascii="Times New Roman" w:hAnsi="Times New Roman"/>
          <w:lang w:eastAsia="lt-LT"/>
        </w:rPr>
      </w:pPr>
    </w:p>
    <w:p w14:paraId="281D471B" w14:textId="77777777" w:rsidR="00D91CEE" w:rsidRPr="00F8538C" w:rsidRDefault="00D91CEE" w:rsidP="00D91CEE">
      <w:pPr>
        <w:spacing w:after="0" w:line="240" w:lineRule="auto"/>
        <w:rPr>
          <w:rFonts w:ascii="Times New Roman" w:hAnsi="Times New Roman"/>
          <w:lang w:eastAsia="lt-LT"/>
        </w:rPr>
      </w:pPr>
      <w:r w:rsidRPr="00F8538C">
        <w:rPr>
          <w:rFonts w:ascii="Times New Roman" w:hAnsi="Times New Roman"/>
          <w:lang w:eastAsia="lt-LT"/>
        </w:rPr>
        <w:t>Visada vartokit</w:t>
      </w:r>
      <w:r>
        <w:rPr>
          <w:rFonts w:ascii="Times New Roman" w:hAnsi="Times New Roman"/>
          <w:lang w:eastAsia="lt-LT"/>
        </w:rPr>
        <w:t xml:space="preserve">e šį vaistą tiksliai kaip </w:t>
      </w:r>
      <w:r w:rsidRPr="00952B82">
        <w:rPr>
          <w:rFonts w:ascii="Times New Roman" w:hAnsi="Times New Roman"/>
          <w:lang w:eastAsia="lt-LT"/>
        </w:rPr>
        <w:t>nurodė gydytojas.</w:t>
      </w:r>
      <w:r w:rsidRPr="00B36DC4">
        <w:t xml:space="preserve"> </w:t>
      </w:r>
      <w:r w:rsidRPr="00F8538C">
        <w:rPr>
          <w:rFonts w:ascii="Times New Roman" w:hAnsi="Times New Roman"/>
          <w:lang w:eastAsia="lt-LT"/>
        </w:rPr>
        <w:t xml:space="preserve"> Jeigu abejojate, kreipkitės į gydytoją arba vaistininką. </w:t>
      </w:r>
    </w:p>
    <w:p w14:paraId="063D8EA2" w14:textId="77777777" w:rsidR="00D91CEE" w:rsidRPr="00F8538C" w:rsidRDefault="00D91CEE" w:rsidP="00D91CEE">
      <w:pPr>
        <w:spacing w:after="0" w:line="240" w:lineRule="auto"/>
        <w:rPr>
          <w:rFonts w:ascii="Times New Roman" w:hAnsi="Times New Roman"/>
          <w:lang w:eastAsia="lt-LT"/>
        </w:rPr>
      </w:pPr>
      <w:r>
        <w:rPr>
          <w:rFonts w:ascii="Times New Roman" w:hAnsi="Times New Roman"/>
          <w:lang w:eastAsia="lt-LT"/>
        </w:rPr>
        <w:t>Jūsų gydytojas nuspręs kokią tikslią dozę jums reikia vartoti įvertinęs jūsų sveikatos būseną.</w:t>
      </w:r>
    </w:p>
    <w:p w14:paraId="02959CB2" w14:textId="77777777" w:rsidR="00D91CEE" w:rsidRDefault="00D91CEE" w:rsidP="00D91CEE">
      <w:pPr>
        <w:spacing w:after="0" w:line="240" w:lineRule="auto"/>
        <w:rPr>
          <w:rFonts w:ascii="Times New Roman" w:hAnsi="Times New Roman"/>
          <w:i/>
          <w:lang w:eastAsia="lt-LT"/>
        </w:rPr>
      </w:pPr>
    </w:p>
    <w:p w14:paraId="40A902D9" w14:textId="77777777" w:rsidR="00D91CEE" w:rsidRDefault="00D91CEE" w:rsidP="00D91CEE">
      <w:pPr>
        <w:spacing w:after="0" w:line="240" w:lineRule="auto"/>
        <w:rPr>
          <w:rFonts w:ascii="Times New Roman" w:hAnsi="Times New Roman"/>
          <w:lang w:eastAsia="lt-LT"/>
        </w:rPr>
      </w:pPr>
      <w:r>
        <w:rPr>
          <w:rFonts w:ascii="Times New Roman" w:hAnsi="Times New Roman"/>
          <w:lang w:eastAsia="lt-LT"/>
        </w:rPr>
        <w:t>Į</w:t>
      </w:r>
      <w:r w:rsidRPr="00F8538C">
        <w:rPr>
          <w:rFonts w:ascii="Times New Roman" w:hAnsi="Times New Roman"/>
          <w:lang w:eastAsia="lt-LT"/>
        </w:rPr>
        <w:t xml:space="preserve">prasta </w:t>
      </w:r>
      <w:r>
        <w:rPr>
          <w:rFonts w:ascii="Times New Roman" w:hAnsi="Times New Roman"/>
          <w:lang w:eastAsia="lt-LT"/>
        </w:rPr>
        <w:t xml:space="preserve">paros </w:t>
      </w:r>
      <w:r w:rsidRPr="00F8538C">
        <w:rPr>
          <w:rFonts w:ascii="Times New Roman" w:hAnsi="Times New Roman"/>
          <w:lang w:eastAsia="lt-LT"/>
        </w:rPr>
        <w:t xml:space="preserve">dozė yra </w:t>
      </w:r>
      <w:r>
        <w:rPr>
          <w:rFonts w:ascii="Times New Roman" w:hAnsi="Times New Roman"/>
          <w:lang w:eastAsia="lt-LT"/>
        </w:rPr>
        <w:t>nuo 150 mg iki 300 mg benfotiamino (3-6 tabletes per parą).</w:t>
      </w:r>
    </w:p>
    <w:p w14:paraId="2EDF22CA" w14:textId="77777777" w:rsidR="00D91CEE" w:rsidRDefault="00D91CEE" w:rsidP="00D91CEE">
      <w:pPr>
        <w:spacing w:after="0" w:line="240" w:lineRule="auto"/>
        <w:rPr>
          <w:rFonts w:ascii="Times New Roman" w:hAnsi="Times New Roman"/>
          <w:lang w:eastAsia="lt-LT"/>
        </w:rPr>
      </w:pPr>
    </w:p>
    <w:p w14:paraId="414675B3" w14:textId="77777777" w:rsidR="00D91CEE" w:rsidRPr="00F8538C" w:rsidRDefault="00D91CEE" w:rsidP="00D91CEE">
      <w:pPr>
        <w:spacing w:after="0" w:line="240" w:lineRule="auto"/>
        <w:rPr>
          <w:rFonts w:ascii="Times New Roman" w:hAnsi="Times New Roman"/>
          <w:lang w:eastAsia="lt-LT"/>
        </w:rPr>
      </w:pPr>
      <w:r>
        <w:rPr>
          <w:rFonts w:ascii="Times New Roman" w:hAnsi="Times New Roman"/>
          <w:lang w:eastAsia="lt-LT"/>
        </w:rPr>
        <w:t>Priklausomai nuo stokos intensyvumo gali reikėti vartoti mažesnes arba didesnes dozes.</w:t>
      </w:r>
    </w:p>
    <w:p w14:paraId="471E3775" w14:textId="77777777" w:rsidR="00D91CEE" w:rsidRDefault="00D91CEE" w:rsidP="00D91CEE">
      <w:pPr>
        <w:spacing w:after="0" w:line="240" w:lineRule="auto"/>
        <w:rPr>
          <w:rFonts w:ascii="Times New Roman" w:hAnsi="Times New Roman"/>
          <w:i/>
          <w:lang w:eastAsia="lt-LT"/>
        </w:rPr>
      </w:pPr>
    </w:p>
    <w:p w14:paraId="6D425EC4" w14:textId="77777777" w:rsidR="00D91CEE" w:rsidRDefault="00D91CEE" w:rsidP="00D91CEE">
      <w:pPr>
        <w:spacing w:after="0" w:line="240" w:lineRule="auto"/>
        <w:rPr>
          <w:rFonts w:ascii="Times New Roman" w:hAnsi="Times New Roman"/>
          <w:i/>
          <w:lang w:eastAsia="lt-LT"/>
        </w:rPr>
      </w:pPr>
      <w:r>
        <w:rPr>
          <w:rFonts w:ascii="Times New Roman" w:hAnsi="Times New Roman"/>
          <w:i/>
          <w:lang w:eastAsia="lt-LT"/>
        </w:rPr>
        <w:t>Vartojimas vaikams ir paaugliams</w:t>
      </w:r>
    </w:p>
    <w:p w14:paraId="263A682F" w14:textId="77777777" w:rsidR="00D91CEE" w:rsidRPr="00CC2BBA" w:rsidRDefault="00D91CEE" w:rsidP="00D91CEE">
      <w:pPr>
        <w:spacing w:after="0" w:line="240" w:lineRule="auto"/>
        <w:rPr>
          <w:rFonts w:ascii="Times New Roman" w:hAnsi="Times New Roman"/>
          <w:lang w:eastAsia="lt-LT"/>
        </w:rPr>
      </w:pPr>
      <w:r>
        <w:rPr>
          <w:rFonts w:ascii="Times New Roman" w:hAnsi="Times New Roman"/>
          <w:lang w:eastAsia="lt-LT"/>
        </w:rPr>
        <w:t>Tiavella netinka vartoti vaikams ir jaunesniems negu 18 metų paaugliams, nes nepakanka duomenų.</w:t>
      </w:r>
    </w:p>
    <w:p w14:paraId="29BBAAF7" w14:textId="77777777" w:rsidR="00D91CEE" w:rsidRDefault="00D91CEE" w:rsidP="00D91CEE">
      <w:pPr>
        <w:spacing w:after="0" w:line="240" w:lineRule="auto"/>
        <w:rPr>
          <w:rFonts w:ascii="Times New Roman" w:hAnsi="Times New Roman"/>
          <w:i/>
          <w:lang w:eastAsia="lt-LT"/>
        </w:rPr>
      </w:pPr>
    </w:p>
    <w:p w14:paraId="1F9AA20B" w14:textId="77777777" w:rsidR="00D91CEE" w:rsidRPr="00F8538C" w:rsidRDefault="00D91CEE" w:rsidP="00D91CEE">
      <w:pPr>
        <w:spacing w:after="0" w:line="240" w:lineRule="auto"/>
        <w:rPr>
          <w:rFonts w:ascii="Times New Roman" w:hAnsi="Times New Roman"/>
          <w:i/>
          <w:position w:val="6"/>
          <w:lang w:eastAsia="lt-LT"/>
        </w:rPr>
      </w:pPr>
      <w:r w:rsidRPr="00F8538C">
        <w:rPr>
          <w:rFonts w:ascii="Times New Roman" w:hAnsi="Times New Roman"/>
          <w:i/>
          <w:position w:val="6"/>
          <w:lang w:eastAsia="lt-LT"/>
        </w:rPr>
        <w:t>Pacientams, kurių inkstų funkcija sutrikusi</w:t>
      </w:r>
    </w:p>
    <w:p w14:paraId="0A475172" w14:textId="77777777" w:rsidR="00D91CEE" w:rsidRDefault="00D91CEE" w:rsidP="00D91CEE">
      <w:pPr>
        <w:spacing w:after="0" w:line="240" w:lineRule="auto"/>
        <w:rPr>
          <w:rFonts w:ascii="Times New Roman" w:hAnsi="Times New Roman"/>
          <w:position w:val="6"/>
          <w:lang w:eastAsia="lt-LT"/>
        </w:rPr>
      </w:pPr>
      <w:r>
        <w:rPr>
          <w:rFonts w:ascii="Times New Roman" w:hAnsi="Times New Roman"/>
          <w:position w:val="6"/>
          <w:lang w:eastAsia="lt-LT"/>
        </w:rPr>
        <w:t>Jeigu yra sutrikusi jūsų inkstų funkcija, gydytojas paskirs jums vartoti įprastą vaisto dozę.</w:t>
      </w:r>
    </w:p>
    <w:p w14:paraId="6D0C46E5" w14:textId="77777777" w:rsidR="00D91CEE" w:rsidRDefault="00D91CEE" w:rsidP="00D91CEE">
      <w:pPr>
        <w:spacing w:after="0" w:line="240" w:lineRule="auto"/>
        <w:rPr>
          <w:rFonts w:ascii="Times New Roman" w:hAnsi="Times New Roman"/>
          <w:i/>
          <w:lang w:eastAsia="lt-LT"/>
        </w:rPr>
      </w:pPr>
    </w:p>
    <w:p w14:paraId="0B08C026" w14:textId="77777777" w:rsidR="00D91CEE" w:rsidRPr="00F8538C" w:rsidRDefault="00D91CEE" w:rsidP="00D91CEE">
      <w:pPr>
        <w:spacing w:after="0" w:line="240" w:lineRule="auto"/>
        <w:rPr>
          <w:rFonts w:ascii="Times New Roman" w:hAnsi="Times New Roman"/>
          <w:i/>
          <w:position w:val="6"/>
          <w:lang w:eastAsia="lt-LT"/>
        </w:rPr>
      </w:pPr>
      <w:r w:rsidRPr="00F8538C">
        <w:rPr>
          <w:rFonts w:ascii="Times New Roman" w:hAnsi="Times New Roman"/>
          <w:i/>
          <w:position w:val="6"/>
          <w:lang w:eastAsia="lt-LT"/>
        </w:rPr>
        <w:t>Pacientams, kurių kepenų funkcija sutrikusi</w:t>
      </w:r>
      <w:r w:rsidRPr="00F8538C" w:rsidDel="009419D3">
        <w:rPr>
          <w:rFonts w:ascii="Times New Roman" w:hAnsi="Times New Roman"/>
          <w:i/>
          <w:position w:val="6"/>
          <w:lang w:eastAsia="lt-LT"/>
        </w:rPr>
        <w:t xml:space="preserve"> </w:t>
      </w:r>
    </w:p>
    <w:p w14:paraId="69C01625" w14:textId="77777777" w:rsidR="00D91CEE" w:rsidRDefault="00D91CEE" w:rsidP="00D91CEE">
      <w:pPr>
        <w:spacing w:after="0" w:line="240" w:lineRule="auto"/>
        <w:rPr>
          <w:rFonts w:ascii="Times New Roman" w:hAnsi="Times New Roman"/>
          <w:position w:val="6"/>
          <w:lang w:eastAsia="lt-LT"/>
        </w:rPr>
      </w:pPr>
      <w:r>
        <w:rPr>
          <w:rFonts w:ascii="Times New Roman" w:hAnsi="Times New Roman"/>
          <w:position w:val="6"/>
          <w:lang w:eastAsia="lt-LT"/>
        </w:rPr>
        <w:t>Jeigu yra sutrikusi jūsų kepenų funkcija, pasakykite apie tai gydytojui.</w:t>
      </w:r>
    </w:p>
    <w:p w14:paraId="091E66F5" w14:textId="77777777" w:rsidR="00D91CEE" w:rsidRDefault="00D91CEE" w:rsidP="00D91CEE">
      <w:pPr>
        <w:spacing w:after="0" w:line="240" w:lineRule="auto"/>
        <w:rPr>
          <w:rFonts w:ascii="Times New Roman" w:hAnsi="Times New Roman"/>
          <w:i/>
          <w:lang w:eastAsia="lt-LT"/>
        </w:rPr>
      </w:pPr>
    </w:p>
    <w:p w14:paraId="6E606C7D" w14:textId="77777777" w:rsidR="00D91CEE" w:rsidRPr="00CC2BBA" w:rsidRDefault="00D91CEE" w:rsidP="00D91CEE">
      <w:pPr>
        <w:spacing w:after="0" w:line="240" w:lineRule="auto"/>
        <w:rPr>
          <w:rFonts w:ascii="Times New Roman" w:hAnsi="Times New Roman"/>
          <w:u w:val="single"/>
          <w:lang w:eastAsia="lt-LT"/>
        </w:rPr>
      </w:pPr>
      <w:r w:rsidRPr="00CC2BBA">
        <w:rPr>
          <w:rFonts w:ascii="Times New Roman" w:hAnsi="Times New Roman"/>
          <w:u w:val="single"/>
          <w:lang w:eastAsia="lt-LT"/>
        </w:rPr>
        <w:t>Vartojimo būdas</w:t>
      </w:r>
    </w:p>
    <w:p w14:paraId="042EED0D" w14:textId="77777777" w:rsidR="00D91CEE" w:rsidRDefault="00D91CEE" w:rsidP="00D91CEE">
      <w:pPr>
        <w:spacing w:after="0" w:line="240" w:lineRule="auto"/>
        <w:rPr>
          <w:rFonts w:ascii="Times New Roman" w:hAnsi="Times New Roman"/>
          <w:lang w:eastAsia="lt-LT"/>
        </w:rPr>
      </w:pPr>
      <w:r>
        <w:rPr>
          <w:rFonts w:ascii="Times New Roman" w:hAnsi="Times New Roman"/>
          <w:lang w:eastAsia="lt-LT"/>
        </w:rPr>
        <w:t>Vartoti per burną.</w:t>
      </w:r>
    </w:p>
    <w:p w14:paraId="1748C618" w14:textId="77777777" w:rsidR="00D91CEE" w:rsidRDefault="00D91CEE" w:rsidP="00D91CEE">
      <w:pPr>
        <w:spacing w:after="0" w:line="240" w:lineRule="auto"/>
        <w:rPr>
          <w:rFonts w:ascii="Times New Roman" w:hAnsi="Times New Roman"/>
          <w:lang w:eastAsia="lt-LT"/>
        </w:rPr>
      </w:pPr>
      <w:r w:rsidRPr="00F8538C">
        <w:rPr>
          <w:rFonts w:ascii="Times New Roman" w:hAnsi="Times New Roman"/>
          <w:lang w:eastAsia="lt-LT"/>
        </w:rPr>
        <w:t>Plėvele dengtą tabletę reikia praryti nekramtytą, užsigeriant stikline vandens.</w:t>
      </w:r>
    </w:p>
    <w:p w14:paraId="5DE44D4D" w14:textId="77777777" w:rsidR="00D91CEE" w:rsidRDefault="00D91CEE" w:rsidP="00D91CEE">
      <w:pPr>
        <w:spacing w:after="0" w:line="240" w:lineRule="auto"/>
        <w:rPr>
          <w:rFonts w:ascii="Times New Roman" w:hAnsi="Times New Roman"/>
          <w:lang w:eastAsia="lt-LT"/>
        </w:rPr>
      </w:pPr>
      <w:r>
        <w:rPr>
          <w:rFonts w:ascii="Times New Roman" w:hAnsi="Times New Roman"/>
          <w:lang w:eastAsia="lt-LT"/>
        </w:rPr>
        <w:t>Tabletę galima padalyti į lygias dozes.</w:t>
      </w:r>
    </w:p>
    <w:p w14:paraId="1A7660DC" w14:textId="77777777" w:rsidR="00D91CEE" w:rsidRPr="00F8538C" w:rsidRDefault="00D91CEE" w:rsidP="00D91CEE">
      <w:pPr>
        <w:spacing w:after="0" w:line="240" w:lineRule="auto"/>
        <w:rPr>
          <w:rFonts w:ascii="Times New Roman" w:hAnsi="Times New Roman"/>
          <w:lang w:eastAsia="lt-LT"/>
        </w:rPr>
      </w:pPr>
    </w:p>
    <w:p w14:paraId="4A6EA240" w14:textId="77777777" w:rsidR="00D91CEE" w:rsidRPr="00F8538C" w:rsidRDefault="00D91CEE" w:rsidP="00D91CEE">
      <w:pPr>
        <w:spacing w:after="0" w:line="240" w:lineRule="auto"/>
        <w:rPr>
          <w:rFonts w:ascii="Times New Roman" w:hAnsi="Times New Roman"/>
          <w:u w:val="single"/>
          <w:lang w:eastAsia="lt-LT"/>
        </w:rPr>
      </w:pPr>
      <w:r w:rsidRPr="00F8538C">
        <w:rPr>
          <w:rFonts w:ascii="Times New Roman" w:hAnsi="Times New Roman"/>
          <w:u w:val="single"/>
          <w:lang w:eastAsia="lt-LT"/>
        </w:rPr>
        <w:t>Vartojimo trukmė</w:t>
      </w:r>
    </w:p>
    <w:p w14:paraId="11535249" w14:textId="77777777" w:rsidR="00D91CEE" w:rsidRPr="00F8538C" w:rsidRDefault="00D91CEE" w:rsidP="00D91CEE">
      <w:pPr>
        <w:spacing w:after="0" w:line="240" w:lineRule="auto"/>
        <w:rPr>
          <w:rFonts w:ascii="Times New Roman" w:hAnsi="Times New Roman"/>
          <w:i/>
          <w:lang w:eastAsia="lt-LT"/>
        </w:rPr>
      </w:pPr>
      <w:r w:rsidRPr="00F8538C">
        <w:rPr>
          <w:rFonts w:ascii="Times New Roman" w:hAnsi="Times New Roman"/>
          <w:lang w:eastAsia="lt-LT"/>
        </w:rPr>
        <w:t>Vartojimo trukmė nustatoma pagal</w:t>
      </w:r>
      <w:r>
        <w:rPr>
          <w:rFonts w:ascii="Times New Roman" w:hAnsi="Times New Roman"/>
          <w:lang w:eastAsia="lt-LT"/>
        </w:rPr>
        <w:t xml:space="preserve"> vitamino B</w:t>
      </w:r>
      <w:r w:rsidRPr="00B32A6A">
        <w:rPr>
          <w:rFonts w:ascii="Times New Roman" w:hAnsi="Times New Roman"/>
          <w:vertAlign w:val="subscript"/>
          <w:lang w:eastAsia="lt-LT"/>
        </w:rPr>
        <w:t>1</w:t>
      </w:r>
      <w:r>
        <w:rPr>
          <w:rFonts w:ascii="Times New Roman" w:hAnsi="Times New Roman"/>
          <w:lang w:eastAsia="lt-LT"/>
        </w:rPr>
        <w:t xml:space="preserve"> stokos priežastis ir gydymo veiksmingumą</w:t>
      </w:r>
      <w:r w:rsidRPr="00F8538C">
        <w:rPr>
          <w:rFonts w:ascii="Times New Roman" w:hAnsi="Times New Roman"/>
          <w:lang w:eastAsia="lt-LT"/>
        </w:rPr>
        <w:t xml:space="preserve">. </w:t>
      </w:r>
      <w:r>
        <w:rPr>
          <w:rFonts w:ascii="Times New Roman" w:hAnsi="Times New Roman"/>
          <w:lang w:eastAsia="lt-LT"/>
        </w:rPr>
        <w:t>Jūsų gydytojas iš naujo įvertins jūsų sveikatos būklę apytikriai po 4 savaičių.</w:t>
      </w:r>
    </w:p>
    <w:p w14:paraId="4488769D" w14:textId="77777777" w:rsidR="00D91CEE" w:rsidRPr="00F8538C" w:rsidRDefault="00D91CEE" w:rsidP="00D91CEE">
      <w:pPr>
        <w:spacing w:after="0" w:line="240" w:lineRule="auto"/>
        <w:rPr>
          <w:rFonts w:ascii="Times New Roman" w:hAnsi="Times New Roman"/>
          <w:caps/>
          <w:lang w:eastAsia="lt-LT"/>
        </w:rPr>
      </w:pPr>
    </w:p>
    <w:p w14:paraId="423B3270" w14:textId="77777777" w:rsidR="00D91CEE" w:rsidRPr="00F8538C" w:rsidRDefault="00D91CEE" w:rsidP="00D91CEE">
      <w:pPr>
        <w:spacing w:after="0" w:line="240" w:lineRule="auto"/>
        <w:rPr>
          <w:rFonts w:ascii="Times New Roman" w:hAnsi="Times New Roman"/>
          <w:b/>
          <w:bCs/>
        </w:rPr>
      </w:pPr>
      <w:r w:rsidRPr="00F8538C">
        <w:rPr>
          <w:rFonts w:ascii="Times New Roman" w:hAnsi="Times New Roman"/>
          <w:b/>
          <w:bCs/>
        </w:rPr>
        <w:t xml:space="preserve">Ką daryti pavartojus per didelę </w:t>
      </w:r>
      <w:r>
        <w:rPr>
          <w:rFonts w:ascii="Times New Roman" w:hAnsi="Times New Roman"/>
          <w:b/>
          <w:bCs/>
        </w:rPr>
        <w:t>Tiavella</w:t>
      </w:r>
      <w:r w:rsidRPr="00F8538C">
        <w:rPr>
          <w:rFonts w:ascii="Times New Roman" w:hAnsi="Times New Roman"/>
          <w:b/>
          <w:bCs/>
        </w:rPr>
        <w:t xml:space="preserve"> dozę?</w:t>
      </w:r>
    </w:p>
    <w:p w14:paraId="740ABE83" w14:textId="77777777" w:rsidR="00D91CEE" w:rsidRDefault="00D91CEE" w:rsidP="00D91CEE">
      <w:pPr>
        <w:spacing w:after="0" w:line="240" w:lineRule="auto"/>
        <w:rPr>
          <w:rFonts w:ascii="Times New Roman" w:hAnsi="Times New Roman"/>
          <w:bCs/>
        </w:rPr>
      </w:pPr>
      <w:r>
        <w:rPr>
          <w:rFonts w:ascii="Times New Roman" w:hAnsi="Times New Roman"/>
          <w:bCs/>
        </w:rPr>
        <w:t>Į</w:t>
      </w:r>
      <w:r w:rsidRPr="00F8538C">
        <w:rPr>
          <w:rFonts w:ascii="Times New Roman" w:hAnsi="Times New Roman"/>
          <w:bCs/>
        </w:rPr>
        <w:t>prastai nereikia jokio medikų įsikišimo.</w:t>
      </w:r>
    </w:p>
    <w:p w14:paraId="5B3BA0E6" w14:textId="77777777" w:rsidR="00D91CEE" w:rsidRDefault="00D91CEE" w:rsidP="00D91CEE">
      <w:pPr>
        <w:spacing w:after="0" w:line="240" w:lineRule="auto"/>
        <w:rPr>
          <w:rFonts w:ascii="Times New Roman" w:hAnsi="Times New Roman"/>
          <w:bCs/>
        </w:rPr>
      </w:pPr>
    </w:p>
    <w:p w14:paraId="19987465" w14:textId="77777777" w:rsidR="00D91CEE" w:rsidRPr="00F8538C" w:rsidRDefault="00D91CEE" w:rsidP="00D91CEE">
      <w:pPr>
        <w:spacing w:after="0" w:line="240" w:lineRule="auto"/>
        <w:rPr>
          <w:rFonts w:ascii="Times New Roman" w:hAnsi="Times New Roman"/>
          <w:lang w:eastAsia="lt-LT"/>
        </w:rPr>
      </w:pPr>
      <w:r w:rsidRPr="00F8538C">
        <w:rPr>
          <w:rFonts w:ascii="Times New Roman" w:hAnsi="Times New Roman"/>
          <w:lang w:eastAsia="lt-LT"/>
        </w:rPr>
        <w:t>Jeigu kiltų daugiau klausimų dėl šio vaisto vartojimo, kreipkitės į gydytoją arba vaistininką.</w:t>
      </w:r>
    </w:p>
    <w:p w14:paraId="08B5FC32" w14:textId="77777777" w:rsidR="00D91CEE" w:rsidRPr="00F8538C" w:rsidRDefault="00D91CEE" w:rsidP="00D91CEE">
      <w:pPr>
        <w:spacing w:after="0" w:line="240" w:lineRule="auto"/>
        <w:rPr>
          <w:rFonts w:ascii="Times New Roman" w:hAnsi="Times New Roman"/>
          <w:lang w:eastAsia="lt-LT"/>
        </w:rPr>
      </w:pPr>
    </w:p>
    <w:p w14:paraId="4898B1CD" w14:textId="77777777" w:rsidR="00D91CEE" w:rsidRPr="00F8538C" w:rsidRDefault="00D91CEE" w:rsidP="00D91CEE">
      <w:pPr>
        <w:spacing w:after="0" w:line="240" w:lineRule="auto"/>
        <w:rPr>
          <w:rFonts w:ascii="Times New Roman" w:hAnsi="Times New Roman"/>
          <w:lang w:eastAsia="lt-LT"/>
        </w:rPr>
      </w:pPr>
    </w:p>
    <w:p w14:paraId="24E9E2AF" w14:textId="77777777" w:rsidR="00D91CEE" w:rsidRPr="00F8538C" w:rsidRDefault="00D91CEE" w:rsidP="00D91CEE">
      <w:pPr>
        <w:numPr>
          <w:ilvl w:val="12"/>
          <w:numId w:val="0"/>
        </w:numPr>
        <w:tabs>
          <w:tab w:val="left" w:pos="720"/>
        </w:tabs>
        <w:spacing w:after="0" w:line="240" w:lineRule="auto"/>
        <w:outlineLvl w:val="0"/>
        <w:rPr>
          <w:rFonts w:ascii="Times New Roman" w:hAnsi="Times New Roman"/>
          <w:b/>
          <w:caps/>
          <w:lang w:eastAsia="lt-LT"/>
        </w:rPr>
      </w:pPr>
      <w:r w:rsidRPr="00F8538C">
        <w:rPr>
          <w:rFonts w:ascii="Times New Roman" w:hAnsi="Times New Roman"/>
          <w:b/>
          <w:caps/>
          <w:lang w:eastAsia="lt-LT"/>
        </w:rPr>
        <w:t>4.</w:t>
      </w:r>
      <w:r w:rsidRPr="00F8538C">
        <w:rPr>
          <w:rFonts w:ascii="Times New Roman" w:hAnsi="Times New Roman"/>
          <w:b/>
          <w:caps/>
          <w:lang w:eastAsia="lt-LT"/>
        </w:rPr>
        <w:tab/>
      </w:r>
      <w:r w:rsidRPr="00F8538C">
        <w:rPr>
          <w:rFonts w:ascii="Times New Roman" w:hAnsi="Times New Roman"/>
          <w:b/>
          <w:lang w:eastAsia="lt-LT"/>
        </w:rPr>
        <w:t>Galimas šalutinis poveikis</w:t>
      </w:r>
    </w:p>
    <w:p w14:paraId="3BAA2BEA" w14:textId="77777777" w:rsidR="00D91CEE" w:rsidRPr="00F8538C" w:rsidRDefault="00D91CEE" w:rsidP="00D91CEE">
      <w:pPr>
        <w:spacing w:after="0" w:line="240" w:lineRule="auto"/>
        <w:rPr>
          <w:rFonts w:ascii="Times New Roman" w:hAnsi="Times New Roman"/>
          <w:lang w:eastAsia="lt-LT"/>
        </w:rPr>
      </w:pPr>
    </w:p>
    <w:p w14:paraId="0A638FC5" w14:textId="77777777" w:rsidR="00D91CEE" w:rsidRPr="00F8538C" w:rsidRDefault="00D91CEE" w:rsidP="00D91CEE">
      <w:pPr>
        <w:spacing w:after="0" w:line="240" w:lineRule="auto"/>
        <w:rPr>
          <w:rFonts w:ascii="Times New Roman" w:hAnsi="Times New Roman"/>
          <w:lang w:eastAsia="lt-LT"/>
        </w:rPr>
      </w:pPr>
      <w:r w:rsidRPr="00F8538C">
        <w:rPr>
          <w:rFonts w:ascii="Times New Roman" w:hAnsi="Times New Roman"/>
          <w:lang w:eastAsia="lt-LT"/>
        </w:rPr>
        <w:t>Šis vaist</w:t>
      </w:r>
      <w:r>
        <w:rPr>
          <w:rFonts w:ascii="Times New Roman" w:hAnsi="Times New Roman"/>
          <w:lang w:eastAsia="lt-LT"/>
        </w:rPr>
        <w:t>as</w:t>
      </w:r>
      <w:r w:rsidRPr="00F8538C">
        <w:rPr>
          <w:rFonts w:ascii="Times New Roman" w:hAnsi="Times New Roman"/>
          <w:lang w:eastAsia="lt-LT"/>
        </w:rPr>
        <w:t>, kaip ir visi kiti, gali sukelti šalutinį poveikį, nors jis pasireiškia ne visiems žmonėms.</w:t>
      </w:r>
    </w:p>
    <w:p w14:paraId="288F314A" w14:textId="77777777" w:rsidR="00D91CEE" w:rsidRDefault="00D91CEE" w:rsidP="00D91CEE">
      <w:pPr>
        <w:spacing w:after="0" w:line="240" w:lineRule="auto"/>
        <w:rPr>
          <w:rFonts w:ascii="Times New Roman" w:hAnsi="Times New Roman"/>
          <w:lang w:eastAsia="lt-LT"/>
        </w:rPr>
      </w:pPr>
    </w:p>
    <w:p w14:paraId="1862AA9E" w14:textId="77777777" w:rsidR="00D91CEE" w:rsidRDefault="00D91CEE" w:rsidP="00D91CEE">
      <w:pPr>
        <w:spacing w:after="0" w:line="240" w:lineRule="auto"/>
        <w:rPr>
          <w:rFonts w:ascii="Times New Roman" w:hAnsi="Times New Roman"/>
          <w:lang w:eastAsia="lt-LT"/>
        </w:rPr>
      </w:pPr>
      <w:r>
        <w:rPr>
          <w:rFonts w:ascii="Times New Roman" w:hAnsi="Times New Roman"/>
          <w:lang w:eastAsia="lt-LT"/>
        </w:rPr>
        <w:t>Mažai tikėtina, kad Tiavella gali sukelti šalutinį poveikį, nebent jūs esate alergiškas (labai jautrus) benfotiaminui arba vienai ar kitai plėvele dengtų tablečių sudėties medžiagai. Pranešimų apie vitamino B</w:t>
      </w:r>
      <w:r w:rsidRPr="00BF780E">
        <w:rPr>
          <w:rFonts w:ascii="Times New Roman" w:hAnsi="Times New Roman"/>
          <w:vertAlign w:val="subscript"/>
          <w:lang w:eastAsia="lt-LT"/>
        </w:rPr>
        <w:t>1</w:t>
      </w:r>
      <w:r>
        <w:rPr>
          <w:rFonts w:ascii="Times New Roman" w:hAnsi="Times New Roman"/>
          <w:lang w:eastAsia="lt-LT"/>
        </w:rPr>
        <w:t xml:space="preserve"> sukeltas alergines reakcijas gauta, bet dažniausiai jos pasitaikė, kai šio vaisto buvo vartojama jo sušvirkščiant.</w:t>
      </w:r>
    </w:p>
    <w:p w14:paraId="1C3834DC" w14:textId="77777777" w:rsidR="00D91CEE" w:rsidRDefault="00D91CEE" w:rsidP="00D91CEE">
      <w:pPr>
        <w:spacing w:after="0" w:line="240" w:lineRule="auto"/>
        <w:rPr>
          <w:rFonts w:ascii="Times New Roman" w:hAnsi="Times New Roman"/>
          <w:lang w:eastAsia="lt-LT"/>
        </w:rPr>
      </w:pPr>
    </w:p>
    <w:p w14:paraId="33509E02" w14:textId="77777777" w:rsidR="00D91CEE" w:rsidRDefault="00D91CEE" w:rsidP="00D91CEE">
      <w:pPr>
        <w:spacing w:after="0" w:line="240" w:lineRule="auto"/>
        <w:rPr>
          <w:rFonts w:ascii="Times New Roman" w:hAnsi="Times New Roman"/>
          <w:lang w:eastAsia="lt-LT"/>
        </w:rPr>
      </w:pPr>
      <w:r>
        <w:rPr>
          <w:rFonts w:ascii="Times New Roman" w:hAnsi="Times New Roman"/>
          <w:lang w:eastAsia="lt-LT"/>
        </w:rPr>
        <w:t>Žemiau išvardytas šalutinis poveikis, apie kurį gauta pranešimų.</w:t>
      </w:r>
    </w:p>
    <w:p w14:paraId="36CA9482" w14:textId="77777777" w:rsidR="00D91CEE" w:rsidRDefault="00D91CEE" w:rsidP="00D91CEE">
      <w:pPr>
        <w:spacing w:after="0" w:line="240" w:lineRule="auto"/>
        <w:rPr>
          <w:rFonts w:ascii="Times New Roman" w:hAnsi="Times New Roman"/>
          <w:lang w:eastAsia="lt-LT"/>
        </w:rPr>
      </w:pPr>
    </w:p>
    <w:p w14:paraId="14B01AA4" w14:textId="77777777" w:rsidR="00D91CEE" w:rsidRPr="00B32A6A" w:rsidRDefault="00D91CEE" w:rsidP="00D91CEE">
      <w:pPr>
        <w:spacing w:after="0" w:line="240" w:lineRule="auto"/>
        <w:rPr>
          <w:rFonts w:ascii="Times New Roman" w:hAnsi="Times New Roman"/>
          <w:lang w:eastAsia="lt-LT"/>
        </w:rPr>
      </w:pPr>
      <w:r w:rsidRPr="00B32A6A">
        <w:rPr>
          <w:rFonts w:ascii="Times New Roman" w:hAnsi="Times New Roman"/>
          <w:b/>
          <w:lang w:eastAsia="lt-LT"/>
        </w:rPr>
        <w:t>Retas</w:t>
      </w:r>
      <w:r w:rsidRPr="00B32A6A">
        <w:rPr>
          <w:rFonts w:ascii="Times New Roman" w:hAnsi="Times New Roman"/>
          <w:lang w:eastAsia="lt-LT"/>
        </w:rPr>
        <w:t xml:space="preserve"> (gali pasireikšti </w:t>
      </w:r>
      <w:r>
        <w:rPr>
          <w:rFonts w:ascii="Times New Roman" w:hAnsi="Times New Roman"/>
          <w:lang w:eastAsia="lt-LT"/>
        </w:rPr>
        <w:t>rečiau</w:t>
      </w:r>
      <w:r w:rsidRPr="00B32A6A">
        <w:rPr>
          <w:rFonts w:ascii="Times New Roman" w:hAnsi="Times New Roman"/>
          <w:lang w:eastAsia="lt-LT"/>
        </w:rPr>
        <w:t xml:space="preserve"> negu 1 iš 1000 žmonių)</w:t>
      </w:r>
    </w:p>
    <w:p w14:paraId="42FAD022" w14:textId="77777777" w:rsidR="00D91CEE" w:rsidRPr="00BF780E" w:rsidRDefault="00D91CEE" w:rsidP="00930E76">
      <w:pPr>
        <w:pStyle w:val="Sraopastraipa"/>
        <w:numPr>
          <w:ilvl w:val="0"/>
          <w:numId w:val="4"/>
        </w:numPr>
        <w:spacing w:after="0" w:line="240" w:lineRule="auto"/>
        <w:ind w:left="567" w:hanging="567"/>
        <w:rPr>
          <w:rFonts w:ascii="Times New Roman" w:hAnsi="Times New Roman"/>
          <w:lang w:eastAsia="lt-LT"/>
        </w:rPr>
      </w:pPr>
      <w:r>
        <w:rPr>
          <w:rFonts w:ascii="Times New Roman" w:hAnsi="Times New Roman"/>
          <w:lang w:eastAsia="lt-LT"/>
        </w:rPr>
        <w:t>A</w:t>
      </w:r>
      <w:r w:rsidRPr="00BF780E">
        <w:rPr>
          <w:rFonts w:ascii="Times New Roman" w:hAnsi="Times New Roman"/>
          <w:lang w:eastAsia="lt-LT"/>
        </w:rPr>
        <w:t>lerginės reakcijos</w:t>
      </w:r>
      <w:r>
        <w:rPr>
          <w:rFonts w:ascii="Times New Roman" w:hAnsi="Times New Roman"/>
          <w:lang w:eastAsia="lt-LT"/>
        </w:rPr>
        <w:t xml:space="preserve"> (pvz., padidėjęs prakaitavimas, dažnas širdies plakimas, </w:t>
      </w:r>
      <w:r w:rsidRPr="00BF780E">
        <w:rPr>
          <w:rFonts w:ascii="Times New Roman" w:hAnsi="Times New Roman"/>
          <w:lang w:eastAsia="lt-LT"/>
        </w:rPr>
        <w:t xml:space="preserve">odos </w:t>
      </w:r>
      <w:r>
        <w:rPr>
          <w:rFonts w:ascii="Times New Roman" w:hAnsi="Times New Roman"/>
          <w:lang w:eastAsia="lt-LT"/>
        </w:rPr>
        <w:t xml:space="preserve">reakcijos su niežuliu ir </w:t>
      </w:r>
      <w:r w:rsidRPr="00BF780E">
        <w:rPr>
          <w:rFonts w:ascii="Times New Roman" w:hAnsi="Times New Roman"/>
          <w:lang w:eastAsia="lt-LT"/>
        </w:rPr>
        <w:t>dilgėlin</w:t>
      </w:r>
      <w:r>
        <w:rPr>
          <w:rFonts w:ascii="Times New Roman" w:hAnsi="Times New Roman"/>
          <w:lang w:eastAsia="lt-LT"/>
        </w:rPr>
        <w:t>e)</w:t>
      </w:r>
      <w:r w:rsidRPr="00BF780E">
        <w:rPr>
          <w:rFonts w:ascii="Times New Roman" w:hAnsi="Times New Roman"/>
          <w:lang w:eastAsia="lt-LT"/>
        </w:rPr>
        <w:t>.</w:t>
      </w:r>
    </w:p>
    <w:p w14:paraId="2B0F77ED" w14:textId="77777777" w:rsidR="00D91CEE" w:rsidRPr="00BF780E" w:rsidRDefault="00D91CEE" w:rsidP="00930E76">
      <w:pPr>
        <w:pStyle w:val="Sraopastraipa"/>
        <w:numPr>
          <w:ilvl w:val="0"/>
          <w:numId w:val="4"/>
        </w:numPr>
        <w:spacing w:after="0" w:line="240" w:lineRule="auto"/>
        <w:ind w:left="567" w:hanging="567"/>
        <w:rPr>
          <w:rFonts w:ascii="Times New Roman" w:hAnsi="Times New Roman"/>
          <w:lang w:eastAsia="lt-LT"/>
        </w:rPr>
      </w:pPr>
      <w:r>
        <w:rPr>
          <w:rFonts w:ascii="Times New Roman" w:hAnsi="Times New Roman"/>
          <w:lang w:eastAsia="lt-LT"/>
        </w:rPr>
        <w:t>Sutrikusi skrandžio veikla, pykinimas</w:t>
      </w:r>
      <w:r w:rsidRPr="00BF780E">
        <w:rPr>
          <w:rFonts w:ascii="Times New Roman" w:hAnsi="Times New Roman"/>
          <w:lang w:eastAsia="lt-LT"/>
        </w:rPr>
        <w:t xml:space="preserve">. </w:t>
      </w:r>
    </w:p>
    <w:p w14:paraId="0B789532" w14:textId="77777777" w:rsidR="00D91CEE" w:rsidRPr="00F8538C" w:rsidRDefault="00D91CEE" w:rsidP="00D91CEE">
      <w:pPr>
        <w:spacing w:after="0" w:line="240" w:lineRule="auto"/>
        <w:rPr>
          <w:rFonts w:ascii="Times New Roman" w:hAnsi="Times New Roman"/>
          <w:lang w:eastAsia="lt-LT"/>
        </w:rPr>
      </w:pPr>
    </w:p>
    <w:p w14:paraId="2C004754" w14:textId="77777777" w:rsidR="00D91CEE" w:rsidRPr="00754972" w:rsidRDefault="00D91CEE" w:rsidP="00D91CEE">
      <w:pPr>
        <w:tabs>
          <w:tab w:val="left" w:pos="567"/>
        </w:tabs>
        <w:spacing w:after="0" w:line="240" w:lineRule="auto"/>
        <w:rPr>
          <w:rFonts w:ascii="Times New Roman" w:eastAsia="Times New Roman" w:hAnsi="Times New Roman"/>
          <w:b/>
          <w:snapToGrid w:val="0"/>
        </w:rPr>
      </w:pPr>
      <w:r w:rsidRPr="00754972">
        <w:rPr>
          <w:rFonts w:ascii="Times New Roman" w:eastAsia="Times New Roman" w:hAnsi="Times New Roman"/>
          <w:b/>
          <w:noProof/>
          <w:snapToGrid w:val="0"/>
        </w:rPr>
        <w:t>Pranešimas apie šalutinį poveikį</w:t>
      </w:r>
    </w:p>
    <w:p w14:paraId="21BD22C8" w14:textId="77777777" w:rsidR="00D91CEE" w:rsidRPr="00754972" w:rsidRDefault="00D91CEE" w:rsidP="00D91CEE">
      <w:pPr>
        <w:tabs>
          <w:tab w:val="left" w:pos="567"/>
        </w:tabs>
        <w:spacing w:after="0" w:line="260" w:lineRule="exact"/>
        <w:ind w:right="-449"/>
        <w:rPr>
          <w:rFonts w:ascii="Times New Roman" w:eastAsia="Times New Roman" w:hAnsi="Times New Roman"/>
          <w:noProof/>
          <w:snapToGrid w:val="0"/>
        </w:rPr>
      </w:pPr>
      <w:r w:rsidRPr="00E01B57">
        <w:rPr>
          <w:rFonts w:ascii="Times New Roman" w:eastAsia="Times New Roman" w:hAnsi="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E01B57">
        <w:rPr>
          <w:rFonts w:ascii="Times New Roman" w:eastAsia="Times New Roman" w:hAnsi="Times New Roman"/>
          <w:snapToGrid w:val="0"/>
          <w:lang w:eastAsia="zh-CN"/>
        </w:rPr>
        <w:t>elefonu 8 800 73568</w:t>
      </w:r>
      <w:r w:rsidRPr="00E01B57">
        <w:rPr>
          <w:rFonts w:ascii="Times New Roman" w:eastAsia="Times New Roman" w:hAnsi="Times New Roman"/>
          <w:snapToGrid w:val="0"/>
        </w:rPr>
        <w:t xml:space="preserve"> arba užpildyti interneto svetainėje </w:t>
      </w:r>
      <w:hyperlink r:id="rId10" w:history="1">
        <w:r w:rsidRPr="00F8538C">
          <w:rPr>
            <w:rFonts w:ascii="Times New Roman" w:eastAsia="SimSun" w:hAnsi="Times New Roman"/>
            <w:snapToGrid w:val="0"/>
            <w:color w:val="0000FF"/>
            <w:u w:val="single"/>
          </w:rPr>
          <w:t>www.vvkt.lt</w:t>
        </w:r>
      </w:hyperlink>
      <w:r w:rsidRPr="00F8538C">
        <w:rPr>
          <w:rFonts w:ascii="Times New Roman" w:eastAsia="Times New Roman" w:hAnsi="Times New Roman"/>
          <w:snapToGrid w:val="0"/>
        </w:rPr>
        <w:t xml:space="preserve"> esančią formą ir pateikti ją Valstybinei vaistų kontrolės tarnybai prie Lietuvos Respublikos sveikatos apsaugos ministerijos vienu iš šių būdų: raštu (adresu </w:t>
      </w:r>
      <w:r w:rsidRPr="00754972">
        <w:rPr>
          <w:rFonts w:ascii="Times New Roman" w:eastAsia="Times New Roman" w:hAnsi="Times New Roman"/>
          <w:snapToGrid w:val="0"/>
        </w:rPr>
        <w:t xml:space="preserve">Žirmūnų g. 139A, LT-09120 Vilnius), </w:t>
      </w:r>
      <w:r w:rsidRPr="00754972">
        <w:rPr>
          <w:rFonts w:ascii="Times New Roman" w:eastAsia="Times New Roman" w:hAnsi="Times New Roman"/>
          <w:snapToGrid w:val="0"/>
          <w:lang w:eastAsia="zh-CN"/>
        </w:rPr>
        <w:t xml:space="preserve">nemokamu </w:t>
      </w:r>
      <w:r w:rsidRPr="00E01B57">
        <w:rPr>
          <w:rFonts w:ascii="Times New Roman" w:eastAsia="Times New Roman" w:hAnsi="Times New Roman"/>
          <w:snapToGrid w:val="0"/>
        </w:rPr>
        <w:t>fakso numeriu 8 800 20131</w:t>
      </w:r>
      <w:r w:rsidRPr="00E01B57">
        <w:rPr>
          <w:rFonts w:ascii="Times New Roman" w:eastAsia="Times New Roman" w:hAnsi="Times New Roman"/>
          <w:snapToGrid w:val="0"/>
          <w:lang w:eastAsia="zh-CN"/>
        </w:rPr>
        <w:t xml:space="preserve">, </w:t>
      </w:r>
      <w:r w:rsidRPr="00E01B57">
        <w:rPr>
          <w:rFonts w:ascii="Times New Roman" w:eastAsia="Times New Roman" w:hAnsi="Times New Roman"/>
          <w:snapToGrid w:val="0"/>
        </w:rPr>
        <w:t xml:space="preserve">el. paštu </w:t>
      </w:r>
      <w:hyperlink r:id="rId11" w:history="1">
        <w:r w:rsidRPr="00F8538C">
          <w:rPr>
            <w:rFonts w:ascii="Times New Roman" w:eastAsia="SimSun" w:hAnsi="Times New Roman"/>
            <w:snapToGrid w:val="0"/>
            <w:color w:val="0000FF"/>
            <w:u w:val="single"/>
          </w:rPr>
          <w:t>NepageidaujamaR@vvkt.lt</w:t>
        </w:r>
      </w:hyperlink>
      <w:r w:rsidRPr="00F8538C">
        <w:rPr>
          <w:rFonts w:ascii="Times New Roman" w:eastAsia="Times New Roman" w:hAnsi="Times New Roman"/>
          <w:snapToGrid w:val="0"/>
        </w:rPr>
        <w:t>, taip pat per Valstybinės vaistų kontrolės tarnybos prie Lietuvos Respublikos sveikatos apsaugos minist</w:t>
      </w:r>
      <w:r w:rsidRPr="00754972">
        <w:rPr>
          <w:rFonts w:ascii="Times New Roman" w:eastAsia="Times New Roman" w:hAnsi="Times New Roman"/>
          <w:snapToGrid w:val="0"/>
        </w:rPr>
        <w:t xml:space="preserve">erijos interneto svetainę (adresu </w:t>
      </w:r>
      <w:hyperlink r:id="rId12" w:history="1">
        <w:r w:rsidRPr="00F8538C">
          <w:rPr>
            <w:rFonts w:ascii="Times New Roman" w:eastAsia="SimSun" w:hAnsi="Times New Roman"/>
            <w:snapToGrid w:val="0"/>
            <w:color w:val="0000FF"/>
            <w:u w:val="single"/>
          </w:rPr>
          <w:t>http://www.vvkt.lt</w:t>
        </w:r>
      </w:hyperlink>
      <w:r w:rsidRPr="00F8538C">
        <w:rPr>
          <w:rFonts w:ascii="Times New Roman" w:eastAsia="Times New Roman" w:hAnsi="Times New Roman"/>
          <w:snapToGrid w:val="0"/>
        </w:rPr>
        <w:t>). Pranešdami apie šalutinį poveikį galite mums padėti gauti daugiau informacijos apie šio vaisto saugumą.</w:t>
      </w:r>
    </w:p>
    <w:p w14:paraId="6FEC0E26" w14:textId="77777777" w:rsidR="00D91CEE" w:rsidRPr="00F8538C" w:rsidRDefault="00D91CEE" w:rsidP="00D91CEE">
      <w:pPr>
        <w:spacing w:after="0" w:line="240" w:lineRule="auto"/>
        <w:rPr>
          <w:rFonts w:ascii="Times New Roman" w:hAnsi="Times New Roman"/>
          <w:lang w:eastAsia="lt-LT"/>
        </w:rPr>
      </w:pPr>
    </w:p>
    <w:p w14:paraId="4DE7AA2F" w14:textId="77777777" w:rsidR="00D91CEE" w:rsidRPr="00F8538C" w:rsidRDefault="00D91CEE" w:rsidP="00D91CEE">
      <w:pPr>
        <w:spacing w:after="0" w:line="240" w:lineRule="auto"/>
        <w:rPr>
          <w:rFonts w:ascii="Times New Roman" w:hAnsi="Times New Roman"/>
          <w:lang w:eastAsia="lt-LT"/>
        </w:rPr>
      </w:pPr>
    </w:p>
    <w:p w14:paraId="4B78B9F2" w14:textId="77777777" w:rsidR="00D91CEE" w:rsidRPr="00F8538C" w:rsidRDefault="00D91CEE" w:rsidP="00D91CEE">
      <w:pPr>
        <w:numPr>
          <w:ilvl w:val="0"/>
          <w:numId w:val="1"/>
        </w:numPr>
        <w:tabs>
          <w:tab w:val="num" w:pos="540"/>
        </w:tabs>
        <w:spacing w:after="0" w:line="240" w:lineRule="auto"/>
        <w:ind w:hanging="720"/>
        <w:outlineLvl w:val="0"/>
        <w:rPr>
          <w:rFonts w:ascii="Times New Roman" w:hAnsi="Times New Roman"/>
          <w:b/>
          <w:lang w:eastAsia="lt-LT"/>
        </w:rPr>
      </w:pPr>
      <w:r w:rsidRPr="00F8538C">
        <w:rPr>
          <w:rFonts w:ascii="Times New Roman" w:hAnsi="Times New Roman"/>
          <w:b/>
          <w:lang w:eastAsia="lt-LT"/>
        </w:rPr>
        <w:t xml:space="preserve">Kaip laikyti </w:t>
      </w:r>
      <w:r>
        <w:rPr>
          <w:rFonts w:ascii="Times New Roman" w:hAnsi="Times New Roman"/>
          <w:b/>
          <w:lang w:eastAsia="lt-LT"/>
        </w:rPr>
        <w:t>Tiavella</w:t>
      </w:r>
      <w:r w:rsidRPr="00F8538C">
        <w:rPr>
          <w:rFonts w:ascii="Times New Roman" w:hAnsi="Times New Roman"/>
          <w:b/>
          <w:caps/>
          <w:lang w:eastAsia="lt-LT"/>
        </w:rPr>
        <w:t xml:space="preserve"> </w:t>
      </w:r>
    </w:p>
    <w:p w14:paraId="71824FD4" w14:textId="77777777" w:rsidR="00D91CEE" w:rsidRPr="00F8538C" w:rsidRDefault="00D91CEE" w:rsidP="00D91CEE">
      <w:pPr>
        <w:spacing w:after="0" w:line="240" w:lineRule="auto"/>
        <w:ind w:left="360"/>
        <w:outlineLvl w:val="0"/>
        <w:rPr>
          <w:rFonts w:ascii="Times New Roman" w:hAnsi="Times New Roman"/>
          <w:b/>
          <w:caps/>
          <w:lang w:eastAsia="lt-LT"/>
        </w:rPr>
      </w:pPr>
    </w:p>
    <w:p w14:paraId="2F3D6CD5" w14:textId="77777777" w:rsidR="00D91CEE" w:rsidRPr="00F8538C" w:rsidRDefault="00D91CEE" w:rsidP="00D91CEE">
      <w:pPr>
        <w:numPr>
          <w:ilvl w:val="12"/>
          <w:numId w:val="0"/>
        </w:numPr>
        <w:spacing w:after="0" w:line="240" w:lineRule="auto"/>
        <w:ind w:right="-2"/>
        <w:rPr>
          <w:rFonts w:ascii="Times New Roman" w:hAnsi="Times New Roman"/>
          <w:noProof/>
          <w:lang w:eastAsia="lt-LT"/>
        </w:rPr>
      </w:pPr>
      <w:r w:rsidRPr="00F8538C">
        <w:rPr>
          <w:rFonts w:ascii="Times New Roman" w:hAnsi="Times New Roman"/>
          <w:noProof/>
          <w:lang w:eastAsia="lt-LT"/>
        </w:rPr>
        <w:t>Šį vaistą laikykite vaikams nepastebimoje ir nepasiekiamoje vietoje.</w:t>
      </w:r>
    </w:p>
    <w:p w14:paraId="6284E1BF" w14:textId="77777777" w:rsidR="00D91CEE" w:rsidRPr="00B36DC4" w:rsidRDefault="00D91CEE" w:rsidP="00930E76">
      <w:pPr>
        <w:pStyle w:val="BTEMEASMCA"/>
      </w:pPr>
    </w:p>
    <w:p w14:paraId="1ED54956" w14:textId="77777777" w:rsidR="00D91CEE" w:rsidRPr="00B36DC4" w:rsidRDefault="00D91CEE" w:rsidP="00930E76">
      <w:pPr>
        <w:pStyle w:val="BTEMEASMCA"/>
      </w:pPr>
      <w:r w:rsidRPr="00B36DC4">
        <w:t xml:space="preserve">Laikyti ne aukštesnėje kaip 30 </w:t>
      </w:r>
      <w:r w:rsidRPr="00B36DC4">
        <w:sym w:font="Symbol" w:char="F0B0"/>
      </w:r>
      <w:r w:rsidRPr="00B36DC4">
        <w:t>C temperatūroje.</w:t>
      </w:r>
    </w:p>
    <w:p w14:paraId="776B1FC3" w14:textId="77777777" w:rsidR="00D91CEE" w:rsidRPr="00F8538C" w:rsidRDefault="00D91CEE" w:rsidP="00D91CEE">
      <w:pPr>
        <w:spacing w:after="0" w:line="240" w:lineRule="auto"/>
        <w:rPr>
          <w:rFonts w:ascii="Times New Roman" w:hAnsi="Times New Roman"/>
          <w:caps/>
          <w:lang w:eastAsia="lt-LT"/>
        </w:rPr>
      </w:pPr>
    </w:p>
    <w:p w14:paraId="63AE6C88" w14:textId="77777777" w:rsidR="00D91CEE" w:rsidRPr="00F8538C" w:rsidRDefault="00D91CEE" w:rsidP="00D91CEE">
      <w:pPr>
        <w:spacing w:after="0" w:line="240" w:lineRule="auto"/>
        <w:rPr>
          <w:rFonts w:ascii="Times New Roman" w:hAnsi="Times New Roman"/>
        </w:rPr>
      </w:pPr>
      <w:r w:rsidRPr="00F8538C">
        <w:rPr>
          <w:rFonts w:ascii="Times New Roman" w:hAnsi="Times New Roman"/>
        </w:rPr>
        <w:t xml:space="preserve">Ant dėžutės ir lizdinės plokštelės po </w:t>
      </w:r>
      <w:r>
        <w:rPr>
          <w:rFonts w:ascii="Times New Roman" w:hAnsi="Times New Roman"/>
        </w:rPr>
        <w:t>„EXP“</w:t>
      </w:r>
      <w:r w:rsidRPr="00F8538C">
        <w:rPr>
          <w:rFonts w:ascii="Times New Roman" w:hAnsi="Times New Roman"/>
        </w:rPr>
        <w:t xml:space="preserve"> nurodytam tinkamumo laikui pasibaigus, šio vaisto vartoti negalima. Vaistas tinkamas vartoti iki paskutinės nurodyto mėnesio dienos.</w:t>
      </w:r>
    </w:p>
    <w:p w14:paraId="35867E70" w14:textId="77777777" w:rsidR="00D91CEE" w:rsidRPr="00F8538C" w:rsidRDefault="00D91CEE" w:rsidP="00D91CEE">
      <w:pPr>
        <w:spacing w:after="0" w:line="240" w:lineRule="auto"/>
        <w:rPr>
          <w:rFonts w:ascii="Times New Roman" w:hAnsi="Times New Roman"/>
          <w:lang w:eastAsia="lt-LT"/>
        </w:rPr>
      </w:pPr>
    </w:p>
    <w:p w14:paraId="03AD7126" w14:textId="77777777" w:rsidR="00D91CEE" w:rsidRPr="00F8538C" w:rsidRDefault="00D91CEE" w:rsidP="00D91CEE">
      <w:pPr>
        <w:spacing w:after="0" w:line="240" w:lineRule="auto"/>
        <w:rPr>
          <w:rFonts w:ascii="Times New Roman" w:hAnsi="Times New Roman"/>
        </w:rPr>
      </w:pPr>
      <w:r w:rsidRPr="00F8538C">
        <w:rPr>
          <w:rFonts w:ascii="Times New Roman" w:hAnsi="Times New Roman"/>
        </w:rPr>
        <w:t>Vaistų negalima išmesti į kanalizaciją arba su buitinėmis atliekomis. Kaip išmesti nereikalingus vaistus, klauskite vaistininko. Šios priemonės padės apsaugoti aplinką.</w:t>
      </w:r>
    </w:p>
    <w:p w14:paraId="2FDA65D8" w14:textId="77777777" w:rsidR="00D91CEE" w:rsidRPr="00F8538C" w:rsidRDefault="00D91CEE" w:rsidP="00D91CEE">
      <w:pPr>
        <w:tabs>
          <w:tab w:val="left" w:pos="3720"/>
        </w:tabs>
        <w:spacing w:after="0" w:line="240" w:lineRule="auto"/>
        <w:rPr>
          <w:rFonts w:ascii="Times New Roman" w:hAnsi="Times New Roman"/>
          <w:lang w:eastAsia="lt-LT"/>
        </w:rPr>
      </w:pPr>
    </w:p>
    <w:p w14:paraId="6881DB4B" w14:textId="77777777" w:rsidR="00D91CEE" w:rsidRPr="00F8538C" w:rsidRDefault="00D91CEE" w:rsidP="00D91CEE">
      <w:pPr>
        <w:spacing w:after="0" w:line="240" w:lineRule="auto"/>
        <w:rPr>
          <w:rFonts w:ascii="Times New Roman" w:hAnsi="Times New Roman"/>
          <w:lang w:eastAsia="lt-LT"/>
        </w:rPr>
      </w:pPr>
    </w:p>
    <w:p w14:paraId="58C6C58E" w14:textId="77777777" w:rsidR="00D91CEE" w:rsidRPr="00F8538C" w:rsidRDefault="00D91CEE" w:rsidP="00D91CEE">
      <w:pPr>
        <w:numPr>
          <w:ilvl w:val="12"/>
          <w:numId w:val="0"/>
        </w:numPr>
        <w:tabs>
          <w:tab w:val="left" w:pos="720"/>
        </w:tabs>
        <w:spacing w:after="0" w:line="240" w:lineRule="auto"/>
        <w:outlineLvl w:val="0"/>
        <w:rPr>
          <w:rFonts w:ascii="Times New Roman" w:hAnsi="Times New Roman"/>
          <w:b/>
          <w:lang w:eastAsia="lt-LT"/>
        </w:rPr>
      </w:pPr>
      <w:r w:rsidRPr="00F8538C">
        <w:rPr>
          <w:rFonts w:ascii="Times New Roman" w:hAnsi="Times New Roman"/>
          <w:b/>
          <w:lang w:eastAsia="lt-LT"/>
        </w:rPr>
        <w:t>6.</w:t>
      </w:r>
      <w:r w:rsidRPr="00F8538C">
        <w:rPr>
          <w:rFonts w:ascii="Times New Roman" w:hAnsi="Times New Roman"/>
          <w:lang w:eastAsia="lt-LT"/>
        </w:rPr>
        <w:tab/>
      </w:r>
      <w:r w:rsidRPr="00F8538C">
        <w:rPr>
          <w:rFonts w:ascii="Times New Roman" w:hAnsi="Times New Roman"/>
          <w:b/>
          <w:lang w:eastAsia="lt-LT"/>
        </w:rPr>
        <w:t>Pakuotės turinys ir kita informacija</w:t>
      </w:r>
    </w:p>
    <w:p w14:paraId="5C95B559" w14:textId="77777777" w:rsidR="00D91CEE" w:rsidRPr="00F8538C" w:rsidRDefault="00D91CEE" w:rsidP="00D91CEE">
      <w:pPr>
        <w:numPr>
          <w:ilvl w:val="12"/>
          <w:numId w:val="0"/>
        </w:numPr>
        <w:spacing w:after="0" w:line="240" w:lineRule="auto"/>
        <w:outlineLvl w:val="0"/>
        <w:rPr>
          <w:rFonts w:ascii="Times New Roman" w:hAnsi="Times New Roman"/>
          <w:b/>
          <w:lang w:eastAsia="lt-LT"/>
        </w:rPr>
      </w:pPr>
    </w:p>
    <w:p w14:paraId="765AEC39" w14:textId="77777777" w:rsidR="00D91CEE" w:rsidRPr="00F8538C" w:rsidRDefault="00D91CEE" w:rsidP="00D91CEE">
      <w:pPr>
        <w:spacing w:after="0" w:line="220" w:lineRule="exact"/>
        <w:rPr>
          <w:rFonts w:ascii="Times New Roman" w:hAnsi="Times New Roman"/>
          <w:b/>
          <w:bCs/>
        </w:rPr>
      </w:pPr>
      <w:r>
        <w:rPr>
          <w:rFonts w:ascii="Times New Roman" w:hAnsi="Times New Roman"/>
          <w:b/>
          <w:bCs/>
        </w:rPr>
        <w:t>Tiavella</w:t>
      </w:r>
      <w:r w:rsidRPr="00F8538C">
        <w:rPr>
          <w:rFonts w:ascii="Times New Roman" w:hAnsi="Times New Roman"/>
          <w:b/>
          <w:bCs/>
        </w:rPr>
        <w:t xml:space="preserve"> sudėtis</w:t>
      </w:r>
    </w:p>
    <w:p w14:paraId="19253F32" w14:textId="77777777" w:rsidR="00D91CEE" w:rsidRPr="00F8538C" w:rsidRDefault="00D91CEE" w:rsidP="00D91CEE">
      <w:pPr>
        <w:numPr>
          <w:ilvl w:val="0"/>
          <w:numId w:val="3"/>
        </w:numPr>
        <w:tabs>
          <w:tab w:val="left" w:pos="540"/>
        </w:tabs>
        <w:spacing w:after="0" w:line="240" w:lineRule="auto"/>
        <w:rPr>
          <w:rFonts w:ascii="Times New Roman" w:hAnsi="Times New Roman"/>
        </w:rPr>
      </w:pPr>
      <w:r w:rsidRPr="00F8538C">
        <w:rPr>
          <w:rFonts w:ascii="Times New Roman" w:hAnsi="Times New Roman"/>
        </w:rPr>
        <w:t>Veiklioji  medžiaga yra benfotiaminas</w:t>
      </w:r>
      <w:r>
        <w:rPr>
          <w:rFonts w:ascii="Times New Roman" w:hAnsi="Times New Roman"/>
        </w:rPr>
        <w:t xml:space="preserve"> (vitaminas B</w:t>
      </w:r>
      <w:r w:rsidRPr="0043026C">
        <w:rPr>
          <w:rFonts w:ascii="Times New Roman" w:hAnsi="Times New Roman"/>
          <w:vertAlign w:val="subscript"/>
        </w:rPr>
        <w:t>1</w:t>
      </w:r>
      <w:r>
        <w:rPr>
          <w:rFonts w:ascii="Times New Roman" w:hAnsi="Times New Roman"/>
        </w:rPr>
        <w:t>)</w:t>
      </w:r>
      <w:r w:rsidRPr="00F8538C">
        <w:rPr>
          <w:rFonts w:ascii="Times New Roman" w:hAnsi="Times New Roman"/>
        </w:rPr>
        <w:t xml:space="preserve">. </w:t>
      </w:r>
      <w:r>
        <w:rPr>
          <w:rFonts w:ascii="Times New Roman" w:hAnsi="Times New Roman"/>
        </w:rPr>
        <w:t>Kiekvienoje</w:t>
      </w:r>
      <w:r w:rsidRPr="00F8538C">
        <w:rPr>
          <w:rFonts w:ascii="Times New Roman" w:hAnsi="Times New Roman"/>
        </w:rPr>
        <w:t xml:space="preserve"> plėvele dengtoje tabletėje yra </w:t>
      </w:r>
      <w:r>
        <w:rPr>
          <w:rFonts w:ascii="Times New Roman" w:hAnsi="Times New Roman"/>
        </w:rPr>
        <w:t>5</w:t>
      </w:r>
      <w:r w:rsidRPr="00F8538C">
        <w:rPr>
          <w:rFonts w:ascii="Times New Roman" w:hAnsi="Times New Roman"/>
        </w:rPr>
        <w:t>0</w:t>
      </w:r>
      <w:r>
        <w:rPr>
          <w:rFonts w:ascii="Times New Roman" w:hAnsi="Times New Roman"/>
        </w:rPr>
        <w:t> </w:t>
      </w:r>
      <w:r w:rsidRPr="00F8538C">
        <w:rPr>
          <w:rFonts w:ascii="Times New Roman" w:hAnsi="Times New Roman"/>
        </w:rPr>
        <w:t>mg benfotiamino.</w:t>
      </w:r>
    </w:p>
    <w:p w14:paraId="44F617A3" w14:textId="77777777" w:rsidR="00D91CEE" w:rsidRDefault="00D91CEE" w:rsidP="00D91CEE">
      <w:pPr>
        <w:numPr>
          <w:ilvl w:val="0"/>
          <w:numId w:val="3"/>
        </w:numPr>
        <w:tabs>
          <w:tab w:val="left" w:pos="540"/>
        </w:tabs>
        <w:spacing w:after="0" w:line="240" w:lineRule="auto"/>
        <w:rPr>
          <w:rFonts w:ascii="Times New Roman" w:hAnsi="Times New Roman"/>
        </w:rPr>
      </w:pPr>
      <w:r>
        <w:rPr>
          <w:rFonts w:ascii="Times New Roman" w:hAnsi="Times New Roman"/>
        </w:rPr>
        <w:t>Pagalbinės medžiagos:</w:t>
      </w:r>
      <w:r w:rsidRPr="00F8538C">
        <w:rPr>
          <w:rFonts w:ascii="Times New Roman" w:hAnsi="Times New Roman"/>
        </w:rPr>
        <w:t xml:space="preserve"> </w:t>
      </w:r>
    </w:p>
    <w:p w14:paraId="2FF5A414" w14:textId="77777777" w:rsidR="00D91CEE" w:rsidRDefault="00D91CEE" w:rsidP="00D91CEE">
      <w:pPr>
        <w:spacing w:after="0" w:line="240" w:lineRule="auto"/>
        <w:ind w:left="426"/>
        <w:rPr>
          <w:rFonts w:ascii="Times New Roman" w:hAnsi="Times New Roman"/>
        </w:rPr>
      </w:pPr>
      <w:r w:rsidRPr="00397ED1">
        <w:rPr>
          <w:rFonts w:ascii="Times New Roman" w:hAnsi="Times New Roman"/>
          <w:u w:val="single"/>
        </w:rPr>
        <w:t>tabletės branduolys</w:t>
      </w:r>
      <w:r w:rsidRPr="00F8538C">
        <w:rPr>
          <w:rFonts w:ascii="Times New Roman" w:hAnsi="Times New Roman"/>
        </w:rPr>
        <w:t>: mikrokristalinė celiuliozė, povidonas K30, kroskarmeliozės natrio druska, talkas</w:t>
      </w:r>
      <w:r>
        <w:rPr>
          <w:rFonts w:ascii="Times New Roman" w:hAnsi="Times New Roman"/>
        </w:rPr>
        <w:t xml:space="preserve"> (E553b)</w:t>
      </w:r>
      <w:r w:rsidRPr="00F8538C">
        <w:rPr>
          <w:rFonts w:ascii="Times New Roman" w:hAnsi="Times New Roman"/>
        </w:rPr>
        <w:t xml:space="preserve">, bevandenis koloidinis silicio dioksidas, </w:t>
      </w:r>
      <w:r>
        <w:rPr>
          <w:rFonts w:ascii="Times New Roman" w:hAnsi="Times New Roman"/>
        </w:rPr>
        <w:t>glicerolio dibehenatas.</w:t>
      </w:r>
    </w:p>
    <w:p w14:paraId="7DA46143" w14:textId="77777777" w:rsidR="00D91CEE" w:rsidRDefault="00D91CEE" w:rsidP="00D91CEE">
      <w:pPr>
        <w:tabs>
          <w:tab w:val="left" w:pos="426"/>
        </w:tabs>
        <w:spacing w:after="0" w:line="240" w:lineRule="auto"/>
        <w:ind w:left="426"/>
        <w:rPr>
          <w:rFonts w:ascii="Times New Roman" w:hAnsi="Times New Roman"/>
          <w:lang w:eastAsia="lt-LT"/>
        </w:rPr>
      </w:pPr>
      <w:r w:rsidRPr="00397ED1">
        <w:rPr>
          <w:rFonts w:ascii="Times New Roman" w:hAnsi="Times New Roman"/>
          <w:u w:val="single"/>
        </w:rPr>
        <w:t>tabletės plėvelė</w:t>
      </w:r>
      <w:r w:rsidRPr="00F8538C">
        <w:rPr>
          <w:rFonts w:ascii="Times New Roman" w:hAnsi="Times New Roman"/>
        </w:rPr>
        <w:t xml:space="preserve">: </w:t>
      </w:r>
      <w:r>
        <w:rPr>
          <w:rFonts w:ascii="Times New Roman" w:hAnsi="Times New Roman"/>
          <w:lang w:eastAsia="lt-LT"/>
        </w:rPr>
        <w:t>Opadry II baltasis, sudarytas iš polivinilo alkoholio (E1203), t</w:t>
      </w:r>
      <w:r w:rsidRPr="00F8538C">
        <w:rPr>
          <w:rFonts w:ascii="Times New Roman" w:hAnsi="Times New Roman"/>
          <w:lang w:eastAsia="lt-LT"/>
        </w:rPr>
        <w:t>itano dioksid</w:t>
      </w:r>
      <w:r>
        <w:rPr>
          <w:rFonts w:ascii="Times New Roman" w:hAnsi="Times New Roman"/>
          <w:lang w:eastAsia="lt-LT"/>
        </w:rPr>
        <w:t>o</w:t>
      </w:r>
      <w:r w:rsidRPr="00F8538C">
        <w:rPr>
          <w:rFonts w:ascii="Times New Roman" w:hAnsi="Times New Roman"/>
          <w:lang w:eastAsia="lt-LT"/>
        </w:rPr>
        <w:t xml:space="preserve"> (E171)</w:t>
      </w:r>
      <w:r>
        <w:rPr>
          <w:rFonts w:ascii="Times New Roman" w:hAnsi="Times New Roman"/>
          <w:lang w:eastAsia="lt-LT"/>
        </w:rPr>
        <w:t>, makrogolio 3350 (E1521), talko (E553b).</w:t>
      </w:r>
    </w:p>
    <w:p w14:paraId="26344AEA" w14:textId="77777777" w:rsidR="00D91CEE" w:rsidRDefault="00D91CEE" w:rsidP="00D91CEE">
      <w:pPr>
        <w:tabs>
          <w:tab w:val="left" w:pos="142"/>
        </w:tabs>
        <w:spacing w:after="0" w:line="240" w:lineRule="auto"/>
        <w:ind w:left="284"/>
        <w:rPr>
          <w:rFonts w:ascii="Times New Roman" w:hAnsi="Times New Roman"/>
          <w:lang w:eastAsia="lt-LT"/>
        </w:rPr>
      </w:pPr>
    </w:p>
    <w:p w14:paraId="3F2ACB59" w14:textId="77777777" w:rsidR="00D91CEE" w:rsidRPr="00F8538C" w:rsidRDefault="00D91CEE" w:rsidP="00D91CEE">
      <w:pPr>
        <w:spacing w:after="0" w:line="220" w:lineRule="exact"/>
        <w:rPr>
          <w:rFonts w:ascii="Times New Roman" w:hAnsi="Times New Roman"/>
          <w:b/>
          <w:bCs/>
        </w:rPr>
      </w:pPr>
      <w:r>
        <w:rPr>
          <w:rFonts w:ascii="Times New Roman" w:hAnsi="Times New Roman"/>
          <w:b/>
          <w:bCs/>
        </w:rPr>
        <w:t>Tiavella</w:t>
      </w:r>
      <w:r w:rsidRPr="00F8538C">
        <w:rPr>
          <w:rFonts w:ascii="Times New Roman" w:hAnsi="Times New Roman"/>
          <w:b/>
          <w:bCs/>
        </w:rPr>
        <w:t xml:space="preserve"> išvaizda ir kiekis pakuotėje</w:t>
      </w:r>
    </w:p>
    <w:p w14:paraId="67C7F517" w14:textId="77777777" w:rsidR="00D91CEE" w:rsidRPr="00F8538C" w:rsidRDefault="00D91CEE" w:rsidP="00D91CEE">
      <w:pPr>
        <w:spacing w:after="0" w:line="220" w:lineRule="exact"/>
        <w:rPr>
          <w:rFonts w:ascii="Times New Roman" w:hAnsi="Times New Roman"/>
          <w:b/>
          <w:bCs/>
        </w:rPr>
      </w:pPr>
    </w:p>
    <w:p w14:paraId="7D125270" w14:textId="77777777" w:rsidR="00D91CEE" w:rsidRPr="00F8538C" w:rsidRDefault="00D91CEE" w:rsidP="00D91CEE">
      <w:pPr>
        <w:spacing w:after="0" w:line="240" w:lineRule="auto"/>
        <w:rPr>
          <w:rFonts w:ascii="Times New Roman" w:hAnsi="Times New Roman"/>
          <w:b/>
          <w:lang w:eastAsia="lt-LT"/>
        </w:rPr>
      </w:pPr>
      <w:r>
        <w:rPr>
          <w:rFonts w:ascii="Times New Roman" w:hAnsi="Times New Roman"/>
        </w:rPr>
        <w:lastRenderedPageBreak/>
        <w:t>Tiavella</w:t>
      </w:r>
      <w:r w:rsidRPr="00F8538C">
        <w:rPr>
          <w:rFonts w:ascii="Times New Roman" w:hAnsi="Times New Roman"/>
        </w:rPr>
        <w:t xml:space="preserve"> </w:t>
      </w:r>
      <w:r>
        <w:rPr>
          <w:rFonts w:ascii="Times New Roman" w:hAnsi="Times New Roman"/>
        </w:rPr>
        <w:t xml:space="preserve">50 mg plėvele dengta tabletė </w:t>
      </w:r>
      <w:r w:rsidRPr="00F8538C">
        <w:rPr>
          <w:rFonts w:ascii="Times New Roman" w:hAnsi="Times New Roman"/>
        </w:rPr>
        <w:t xml:space="preserve">yra </w:t>
      </w:r>
      <w:r>
        <w:rPr>
          <w:rFonts w:ascii="Times New Roman" w:hAnsi="Times New Roman"/>
          <w:lang w:eastAsia="lt-LT"/>
        </w:rPr>
        <w:t>b</w:t>
      </w:r>
      <w:r w:rsidRPr="00F8538C">
        <w:rPr>
          <w:rFonts w:ascii="Times New Roman" w:hAnsi="Times New Roman"/>
          <w:lang w:eastAsia="lt-LT"/>
        </w:rPr>
        <w:t>alt</w:t>
      </w:r>
      <w:r>
        <w:rPr>
          <w:rFonts w:ascii="Times New Roman" w:hAnsi="Times New Roman"/>
          <w:lang w:eastAsia="lt-LT"/>
        </w:rPr>
        <w:t>a arba balkšva</w:t>
      </w:r>
      <w:r w:rsidRPr="00F8538C">
        <w:rPr>
          <w:rFonts w:ascii="Times New Roman" w:hAnsi="Times New Roman"/>
          <w:lang w:eastAsia="lt-LT"/>
        </w:rPr>
        <w:t xml:space="preserve">, </w:t>
      </w:r>
      <w:r>
        <w:rPr>
          <w:rFonts w:ascii="Times New Roman" w:hAnsi="Times New Roman"/>
          <w:lang w:eastAsia="lt-LT"/>
        </w:rPr>
        <w:t>apvali (apytiksliai 6,6</w:t>
      </w:r>
      <w:r>
        <w:rPr>
          <w:rFonts w:ascii="Times New Roman" w:hAnsi="Times New Roman"/>
        </w:rPr>
        <w:t> </w:t>
      </w:r>
      <w:r w:rsidRPr="00F8538C">
        <w:rPr>
          <w:rFonts w:ascii="Times New Roman" w:hAnsi="Times New Roman"/>
        </w:rPr>
        <w:t>mm</w:t>
      </w:r>
      <w:r>
        <w:rPr>
          <w:rFonts w:ascii="Times New Roman" w:hAnsi="Times New Roman"/>
        </w:rPr>
        <w:t xml:space="preserve"> diametro)</w:t>
      </w:r>
      <w:r w:rsidRPr="00F8538C">
        <w:rPr>
          <w:rFonts w:ascii="Times New Roman" w:hAnsi="Times New Roman"/>
        </w:rPr>
        <w:t xml:space="preserve"> </w:t>
      </w:r>
      <w:r>
        <w:rPr>
          <w:rFonts w:ascii="Times New Roman" w:hAnsi="Times New Roman"/>
        </w:rPr>
        <w:t xml:space="preserve">abipus išgaubta </w:t>
      </w:r>
      <w:r w:rsidRPr="00F8538C">
        <w:rPr>
          <w:rFonts w:ascii="Times New Roman" w:hAnsi="Times New Roman"/>
          <w:lang w:eastAsia="lt-LT"/>
        </w:rPr>
        <w:t>tabletė</w:t>
      </w:r>
      <w:r>
        <w:rPr>
          <w:rFonts w:ascii="Times New Roman" w:hAnsi="Times New Roman"/>
          <w:lang w:eastAsia="lt-LT"/>
        </w:rPr>
        <w:t xml:space="preserve"> su perlaužimo vagele vienoje pusėj</w:t>
      </w:r>
      <w:r w:rsidRPr="00F8538C">
        <w:rPr>
          <w:rFonts w:ascii="Times New Roman" w:hAnsi="Times New Roman"/>
          <w:lang w:eastAsia="lt-LT"/>
        </w:rPr>
        <w:t>e.</w:t>
      </w:r>
    </w:p>
    <w:p w14:paraId="42F17FC9" w14:textId="77777777" w:rsidR="00D91CEE" w:rsidRPr="00F8538C" w:rsidRDefault="00D91CEE" w:rsidP="00D91CEE">
      <w:pPr>
        <w:spacing w:after="0" w:line="240" w:lineRule="auto"/>
        <w:rPr>
          <w:rFonts w:ascii="Times New Roman" w:hAnsi="Times New Roman"/>
        </w:rPr>
      </w:pPr>
      <w:r w:rsidRPr="00754972">
        <w:rPr>
          <w:rFonts w:ascii="Times New Roman" w:hAnsi="Times New Roman"/>
          <w:noProof/>
          <w:snapToGrid w:val="0"/>
        </w:rPr>
        <w:t>Tabletę galima padalyti į lygias dozes.</w:t>
      </w:r>
    </w:p>
    <w:p w14:paraId="45C0077A" w14:textId="77777777" w:rsidR="00D91CEE" w:rsidRPr="00F8538C" w:rsidRDefault="00D91CEE" w:rsidP="00D91CEE">
      <w:pPr>
        <w:spacing w:after="0" w:line="240" w:lineRule="auto"/>
        <w:rPr>
          <w:rFonts w:ascii="Times New Roman" w:hAnsi="Times New Roman"/>
        </w:rPr>
      </w:pPr>
    </w:p>
    <w:p w14:paraId="72EBBBC4" w14:textId="77777777" w:rsidR="00D91CEE" w:rsidRDefault="00D91CEE" w:rsidP="00D91CEE">
      <w:pPr>
        <w:spacing w:after="0" w:line="240" w:lineRule="auto"/>
        <w:rPr>
          <w:rFonts w:ascii="Times New Roman" w:hAnsi="Times New Roman"/>
          <w:bCs/>
          <w:lang w:eastAsia="lt-LT"/>
        </w:rPr>
      </w:pPr>
      <w:r>
        <w:rPr>
          <w:rFonts w:ascii="Times New Roman" w:hAnsi="Times New Roman"/>
        </w:rPr>
        <w:t>Tiavella</w:t>
      </w:r>
      <w:r w:rsidRPr="00F8538C">
        <w:rPr>
          <w:rFonts w:ascii="Times New Roman" w:hAnsi="Times New Roman"/>
        </w:rPr>
        <w:t xml:space="preserve"> </w:t>
      </w:r>
      <w:r>
        <w:rPr>
          <w:rFonts w:ascii="Times New Roman" w:hAnsi="Times New Roman"/>
        </w:rPr>
        <w:t xml:space="preserve">50 mg plėvele dengtos tabletės yra </w:t>
      </w:r>
      <w:r w:rsidRPr="00F8538C">
        <w:rPr>
          <w:rFonts w:ascii="Times New Roman" w:hAnsi="Times New Roman"/>
        </w:rPr>
        <w:t>tiekiam</w:t>
      </w:r>
      <w:r>
        <w:rPr>
          <w:rFonts w:ascii="Times New Roman" w:hAnsi="Times New Roman"/>
        </w:rPr>
        <w:t>o</w:t>
      </w:r>
      <w:r w:rsidRPr="00F8538C">
        <w:rPr>
          <w:rFonts w:ascii="Times New Roman" w:hAnsi="Times New Roman"/>
        </w:rPr>
        <w:t xml:space="preserve">s </w:t>
      </w:r>
      <w:r>
        <w:rPr>
          <w:rFonts w:ascii="Times New Roman" w:hAnsi="Times New Roman"/>
        </w:rPr>
        <w:t xml:space="preserve">lizdinių plokštelių </w:t>
      </w:r>
      <w:r w:rsidRPr="00F8538C">
        <w:rPr>
          <w:rFonts w:ascii="Times New Roman" w:hAnsi="Times New Roman"/>
        </w:rPr>
        <w:t xml:space="preserve">pakuotėse, kuriose yra </w:t>
      </w:r>
      <w:r>
        <w:rPr>
          <w:rFonts w:ascii="Times New Roman" w:hAnsi="Times New Roman"/>
          <w:lang w:eastAsia="lt-LT"/>
        </w:rPr>
        <w:t>7, 10, 14, 2</w:t>
      </w:r>
      <w:r w:rsidRPr="00F8538C">
        <w:rPr>
          <w:rFonts w:ascii="Times New Roman" w:hAnsi="Times New Roman"/>
          <w:lang w:eastAsia="lt-LT"/>
        </w:rPr>
        <w:t xml:space="preserve">0, </w:t>
      </w:r>
      <w:r>
        <w:rPr>
          <w:rFonts w:ascii="Times New Roman" w:hAnsi="Times New Roman"/>
          <w:lang w:eastAsia="lt-LT"/>
        </w:rPr>
        <w:t xml:space="preserve">28, 30, 40, 42, 50, 56, </w:t>
      </w:r>
      <w:r w:rsidRPr="00F8538C">
        <w:rPr>
          <w:rFonts w:ascii="Times New Roman" w:hAnsi="Times New Roman"/>
          <w:lang w:eastAsia="lt-LT"/>
        </w:rPr>
        <w:t>60</w:t>
      </w:r>
      <w:r>
        <w:rPr>
          <w:rFonts w:ascii="Times New Roman" w:hAnsi="Times New Roman"/>
          <w:lang w:eastAsia="lt-LT"/>
        </w:rPr>
        <w:t>, 70, 80, 84, 90, 98</w:t>
      </w:r>
      <w:r w:rsidRPr="00F8538C">
        <w:rPr>
          <w:rFonts w:ascii="Times New Roman" w:hAnsi="Times New Roman"/>
          <w:lang w:eastAsia="lt-LT"/>
        </w:rPr>
        <w:t xml:space="preserve"> arba 100 plėvele dengtų tablečių</w:t>
      </w:r>
      <w:r>
        <w:rPr>
          <w:rFonts w:ascii="Times New Roman" w:hAnsi="Times New Roman"/>
          <w:lang w:eastAsia="lt-LT"/>
        </w:rPr>
        <w:t xml:space="preserve">. </w:t>
      </w:r>
      <w:r>
        <w:rPr>
          <w:rFonts w:ascii="Times New Roman" w:hAnsi="Times New Roman"/>
          <w:bCs/>
          <w:lang w:eastAsia="lt-LT"/>
        </w:rPr>
        <w:t>Jos taip pat tiekiamos sudėtinėse pakuotėse po 500, 1000 arba 5000 plėvele dengtų tablečių.</w:t>
      </w:r>
    </w:p>
    <w:p w14:paraId="588F5659" w14:textId="77777777" w:rsidR="00D91CEE" w:rsidRDefault="00D91CEE" w:rsidP="00D91CEE">
      <w:pPr>
        <w:spacing w:after="0" w:line="240" w:lineRule="auto"/>
        <w:rPr>
          <w:rFonts w:ascii="Times New Roman" w:hAnsi="Times New Roman"/>
        </w:rPr>
      </w:pPr>
    </w:p>
    <w:p w14:paraId="0DF06FD3" w14:textId="77777777" w:rsidR="00D91CEE" w:rsidRDefault="00D91CEE" w:rsidP="00D91CEE">
      <w:pPr>
        <w:spacing w:after="0" w:line="240" w:lineRule="auto"/>
        <w:rPr>
          <w:rFonts w:ascii="Times New Roman" w:hAnsi="Times New Roman"/>
          <w:bCs/>
        </w:rPr>
      </w:pPr>
      <w:r w:rsidRPr="007B2B54">
        <w:rPr>
          <w:rFonts w:ascii="Times New Roman" w:hAnsi="Times New Roman"/>
          <w:bCs/>
        </w:rPr>
        <w:t>Gali būti tiekiamos ne visų dydžių pakuotės.</w:t>
      </w:r>
    </w:p>
    <w:p w14:paraId="5BFE9CCF" w14:textId="77777777" w:rsidR="00D91CEE" w:rsidRDefault="00D91CEE" w:rsidP="00D91CEE">
      <w:pPr>
        <w:spacing w:after="0" w:line="240" w:lineRule="auto"/>
        <w:rPr>
          <w:rFonts w:ascii="Times New Roman" w:hAnsi="Times New Roman"/>
        </w:rPr>
      </w:pPr>
    </w:p>
    <w:p w14:paraId="51D2A304" w14:textId="77777777" w:rsidR="00D91CEE" w:rsidRPr="00F8538C" w:rsidRDefault="00D91CEE" w:rsidP="00D91CEE">
      <w:pPr>
        <w:spacing w:after="0" w:line="220" w:lineRule="exact"/>
        <w:rPr>
          <w:rFonts w:ascii="Times New Roman" w:hAnsi="Times New Roman"/>
          <w:b/>
          <w:bCs/>
        </w:rPr>
      </w:pPr>
      <w:r w:rsidRPr="00F8538C">
        <w:rPr>
          <w:rFonts w:ascii="Times New Roman" w:hAnsi="Times New Roman"/>
          <w:b/>
          <w:bCs/>
        </w:rPr>
        <w:t>Registruotojas ir gamintojas</w:t>
      </w:r>
    </w:p>
    <w:p w14:paraId="18C4A6EC" w14:textId="77777777" w:rsidR="00D91CEE" w:rsidRPr="00FA01ED" w:rsidRDefault="00D91CEE" w:rsidP="00D91CEE">
      <w:pPr>
        <w:spacing w:after="0" w:line="240" w:lineRule="auto"/>
        <w:contextualSpacing/>
        <w:outlineLvl w:val="0"/>
        <w:rPr>
          <w:rFonts w:ascii="Times New Roman" w:hAnsi="Times New Roman"/>
        </w:rPr>
      </w:pPr>
      <w:r w:rsidRPr="00FA01ED">
        <w:rPr>
          <w:rFonts w:ascii="Times New Roman" w:hAnsi="Times New Roman"/>
        </w:rPr>
        <w:t>G.L. Pharma GmbH</w:t>
      </w:r>
    </w:p>
    <w:p w14:paraId="4B4476BD" w14:textId="77777777" w:rsidR="00D91CEE" w:rsidRDefault="00D91CEE" w:rsidP="00D91CEE">
      <w:pPr>
        <w:spacing w:after="0" w:line="240" w:lineRule="auto"/>
        <w:contextualSpacing/>
        <w:outlineLvl w:val="0"/>
        <w:rPr>
          <w:rFonts w:ascii="Times New Roman" w:hAnsi="Times New Roman"/>
        </w:rPr>
      </w:pPr>
      <w:r w:rsidRPr="00FA01ED">
        <w:rPr>
          <w:rFonts w:ascii="Times New Roman" w:hAnsi="Times New Roman"/>
        </w:rPr>
        <w:t xml:space="preserve">Schlossplatz 1 </w:t>
      </w:r>
    </w:p>
    <w:p w14:paraId="1C8C03AF" w14:textId="77777777" w:rsidR="00D91CEE" w:rsidRPr="00FA01ED" w:rsidRDefault="00D91CEE" w:rsidP="00D91CEE">
      <w:pPr>
        <w:spacing w:after="0" w:line="240" w:lineRule="auto"/>
        <w:contextualSpacing/>
        <w:outlineLvl w:val="0"/>
        <w:rPr>
          <w:rFonts w:ascii="Times New Roman" w:hAnsi="Times New Roman"/>
        </w:rPr>
      </w:pPr>
      <w:r w:rsidRPr="00FA01ED">
        <w:rPr>
          <w:rFonts w:ascii="Times New Roman" w:hAnsi="Times New Roman"/>
        </w:rPr>
        <w:t>8502, Lannach</w:t>
      </w:r>
    </w:p>
    <w:p w14:paraId="42760DF1" w14:textId="77777777" w:rsidR="00D91CEE" w:rsidRPr="00FA01ED" w:rsidRDefault="00D91CEE" w:rsidP="00D91CEE">
      <w:pPr>
        <w:spacing w:after="0" w:line="240" w:lineRule="auto"/>
        <w:contextualSpacing/>
        <w:outlineLvl w:val="0"/>
        <w:rPr>
          <w:rFonts w:ascii="Times New Roman" w:hAnsi="Times New Roman"/>
        </w:rPr>
      </w:pPr>
      <w:r w:rsidRPr="00FA01ED">
        <w:rPr>
          <w:rFonts w:ascii="Times New Roman" w:hAnsi="Times New Roman"/>
        </w:rPr>
        <w:t xml:space="preserve">Austrija </w:t>
      </w:r>
    </w:p>
    <w:p w14:paraId="4601A753" w14:textId="77777777" w:rsidR="00D91CEE" w:rsidRPr="00FA01ED" w:rsidRDefault="00D91CEE" w:rsidP="00D91CEE">
      <w:pPr>
        <w:spacing w:after="0" w:line="240" w:lineRule="auto"/>
        <w:contextualSpacing/>
        <w:outlineLvl w:val="0"/>
        <w:rPr>
          <w:rFonts w:ascii="Times New Roman" w:hAnsi="Times New Roman"/>
        </w:rPr>
      </w:pPr>
    </w:p>
    <w:p w14:paraId="487CEDA6" w14:textId="77777777" w:rsidR="00D91CEE" w:rsidRPr="00FA01ED" w:rsidRDefault="00D91CEE" w:rsidP="00D91CEE">
      <w:pPr>
        <w:spacing w:after="0" w:line="240" w:lineRule="auto"/>
        <w:contextualSpacing/>
        <w:outlineLvl w:val="0"/>
        <w:rPr>
          <w:rFonts w:ascii="Times New Roman" w:hAnsi="Times New Roman"/>
        </w:rPr>
      </w:pPr>
      <w:r w:rsidRPr="00FA01ED">
        <w:rPr>
          <w:rFonts w:ascii="Times New Roman" w:hAnsi="Times New Roman"/>
        </w:rPr>
        <w:t>Jeigu apie šį vaistą norite sužinoti daugiau, kreipkitės į vietinį registruotojo atstovą.</w:t>
      </w:r>
    </w:p>
    <w:p w14:paraId="7BB5D29E" w14:textId="77777777" w:rsidR="00D91CEE" w:rsidRPr="00FA01ED" w:rsidRDefault="00D91CEE" w:rsidP="00D91CEE">
      <w:pPr>
        <w:spacing w:after="0" w:line="240" w:lineRule="auto"/>
        <w:contextualSpacing/>
        <w:outlineLvl w:val="0"/>
        <w:rPr>
          <w:rFonts w:ascii="Times New Roman" w:hAnsi="Times New Roman"/>
        </w:rPr>
      </w:pPr>
    </w:p>
    <w:p w14:paraId="095DE506" w14:textId="77777777" w:rsidR="00D91CEE" w:rsidRPr="00B36DC4" w:rsidRDefault="00D91CEE" w:rsidP="00D91CEE">
      <w:pPr>
        <w:tabs>
          <w:tab w:val="left" w:pos="1080"/>
        </w:tabs>
        <w:spacing w:after="0" w:line="240" w:lineRule="auto"/>
      </w:pPr>
      <w:r w:rsidRPr="00FA01ED">
        <w:rPr>
          <w:rFonts w:ascii="Times New Roman" w:hAnsi="Times New Roman"/>
        </w:rPr>
        <w:t>UAB „GL Pharma Vilnius“</w:t>
      </w:r>
    </w:p>
    <w:p w14:paraId="7227C0C3" w14:textId="77777777" w:rsidR="00D91CEE" w:rsidRPr="00B36DC4" w:rsidRDefault="00D91CEE" w:rsidP="00D91CEE">
      <w:pPr>
        <w:tabs>
          <w:tab w:val="left" w:pos="1080"/>
        </w:tabs>
        <w:spacing w:after="0" w:line="240" w:lineRule="auto"/>
      </w:pPr>
      <w:r w:rsidRPr="00FA01ED">
        <w:rPr>
          <w:rFonts w:ascii="Times New Roman" w:hAnsi="Times New Roman"/>
        </w:rPr>
        <w:t>A. Jakšto g. 12</w:t>
      </w:r>
    </w:p>
    <w:p w14:paraId="7A1AF1C5" w14:textId="77777777" w:rsidR="00D91CEE" w:rsidRPr="00B36DC4" w:rsidRDefault="00D91CEE" w:rsidP="00D91CEE">
      <w:pPr>
        <w:tabs>
          <w:tab w:val="left" w:pos="1080"/>
        </w:tabs>
        <w:spacing w:after="0" w:line="240" w:lineRule="auto"/>
      </w:pPr>
      <w:r w:rsidRPr="00FA01ED">
        <w:rPr>
          <w:rFonts w:ascii="Times New Roman" w:hAnsi="Times New Roman"/>
        </w:rPr>
        <w:t xml:space="preserve">LT-01105 Vilnius </w:t>
      </w:r>
    </w:p>
    <w:p w14:paraId="76BA195C" w14:textId="77777777" w:rsidR="00D91CEE" w:rsidRPr="00B36DC4" w:rsidRDefault="00D91CEE" w:rsidP="00D91CEE">
      <w:pPr>
        <w:tabs>
          <w:tab w:val="left" w:pos="1080"/>
        </w:tabs>
        <w:spacing w:after="0" w:line="240" w:lineRule="auto"/>
      </w:pPr>
      <w:r w:rsidRPr="00FA01ED">
        <w:rPr>
          <w:rFonts w:ascii="Times New Roman" w:hAnsi="Times New Roman"/>
        </w:rPr>
        <w:t>Tel. + 370 5 2610705</w:t>
      </w:r>
    </w:p>
    <w:p w14:paraId="5C6BD5EE" w14:textId="77777777" w:rsidR="00D91CEE" w:rsidRPr="00FA01ED" w:rsidRDefault="00D91CEE" w:rsidP="00D91CEE">
      <w:pPr>
        <w:spacing w:after="0" w:line="240" w:lineRule="auto"/>
        <w:contextualSpacing/>
        <w:outlineLvl w:val="0"/>
        <w:rPr>
          <w:rFonts w:ascii="Times New Roman" w:hAnsi="Times New Roman"/>
          <w:b/>
        </w:rPr>
      </w:pPr>
      <w:r w:rsidRPr="00FA01ED">
        <w:rPr>
          <w:rFonts w:ascii="Times New Roman" w:hAnsi="Times New Roman"/>
        </w:rPr>
        <w:t>El. paštas: office@gl-pharma.lt</w:t>
      </w:r>
    </w:p>
    <w:p w14:paraId="2FFB00E0" w14:textId="77777777" w:rsidR="00D91CEE" w:rsidRPr="00FA01ED" w:rsidRDefault="00D91CEE" w:rsidP="00D91CEE">
      <w:pPr>
        <w:spacing w:after="0" w:line="240" w:lineRule="auto"/>
        <w:contextualSpacing/>
        <w:outlineLvl w:val="0"/>
        <w:rPr>
          <w:rFonts w:ascii="Times New Roman" w:hAnsi="Times New Roman"/>
          <w:b/>
        </w:rPr>
      </w:pPr>
    </w:p>
    <w:p w14:paraId="4B5D5D0D" w14:textId="77777777" w:rsidR="00D91CEE" w:rsidRPr="00FA01ED" w:rsidRDefault="00D91CEE" w:rsidP="00D91CEE">
      <w:pPr>
        <w:spacing w:after="0" w:line="240" w:lineRule="auto"/>
        <w:contextualSpacing/>
        <w:outlineLvl w:val="0"/>
        <w:rPr>
          <w:rFonts w:ascii="Times New Roman" w:hAnsi="Times New Roman"/>
          <w:b/>
        </w:rPr>
      </w:pPr>
      <w:r w:rsidRPr="00FA01ED">
        <w:rPr>
          <w:rFonts w:ascii="Times New Roman" w:hAnsi="Times New Roman"/>
          <w:b/>
        </w:rPr>
        <w:t>Šis vaistas EEE valstybėse narėse registruotas tokiais pavadinimais</w:t>
      </w:r>
    </w:p>
    <w:p w14:paraId="57C7A718" w14:textId="77777777" w:rsidR="00D91CEE" w:rsidRDefault="00D91CEE" w:rsidP="00D91CEE">
      <w:pPr>
        <w:spacing w:after="0" w:line="240" w:lineRule="auto"/>
        <w:contextualSpacing/>
        <w:outlineLvl w:val="0"/>
        <w:rPr>
          <w:rFonts w:ascii="Times New Roman" w:hAnsi="Times New Roman"/>
        </w:rPr>
      </w:pPr>
    </w:p>
    <w:tbl>
      <w:tblPr>
        <w:tblStyle w:val="Lentelstinklelis"/>
        <w:tblW w:w="9648" w:type="dxa"/>
        <w:tblLook w:val="04A0" w:firstRow="1" w:lastRow="0" w:firstColumn="1" w:lastColumn="0" w:noHBand="0" w:noVBand="1"/>
      </w:tblPr>
      <w:tblGrid>
        <w:gridCol w:w="3348"/>
        <w:gridCol w:w="6300"/>
      </w:tblGrid>
      <w:tr w:rsidR="00D91CEE" w14:paraId="035CF6DD" w14:textId="77777777" w:rsidTr="00C66A0D">
        <w:tc>
          <w:tcPr>
            <w:tcW w:w="3348" w:type="dxa"/>
          </w:tcPr>
          <w:p w14:paraId="216228B9" w14:textId="77777777" w:rsidR="00D91CEE" w:rsidRPr="00930E76" w:rsidRDefault="00D91CEE" w:rsidP="00930E76">
            <w:pPr>
              <w:pStyle w:val="Pagrindinistekstas"/>
              <w:rPr>
                <w:lang w:val="lt-LT"/>
              </w:rPr>
            </w:pPr>
            <w:r w:rsidRPr="00930E76">
              <w:rPr>
                <w:sz w:val="22"/>
                <w:lang w:val="lt-LT"/>
              </w:rPr>
              <w:t>Estija, Lenkija</w:t>
            </w:r>
          </w:p>
        </w:tc>
        <w:tc>
          <w:tcPr>
            <w:tcW w:w="6300" w:type="dxa"/>
          </w:tcPr>
          <w:p w14:paraId="4DC1155A" w14:textId="77777777" w:rsidR="00D91CEE" w:rsidRPr="00930E76" w:rsidRDefault="00D91CEE" w:rsidP="00930E76">
            <w:pPr>
              <w:pStyle w:val="Pagrindinistekstas"/>
              <w:rPr>
                <w:lang w:val="lt-LT"/>
              </w:rPr>
            </w:pPr>
            <w:r w:rsidRPr="00930E76">
              <w:rPr>
                <w:sz w:val="22"/>
                <w:lang w:val="lt-LT"/>
              </w:rPr>
              <w:t>Tiavella</w:t>
            </w:r>
          </w:p>
        </w:tc>
      </w:tr>
      <w:tr w:rsidR="00D91CEE" w14:paraId="5C9D4773" w14:textId="77777777" w:rsidTr="00C66A0D">
        <w:tc>
          <w:tcPr>
            <w:tcW w:w="3348" w:type="dxa"/>
          </w:tcPr>
          <w:p w14:paraId="2077359C" w14:textId="77777777" w:rsidR="00D91CEE" w:rsidRPr="00930E76" w:rsidRDefault="00D91CEE" w:rsidP="00930E76">
            <w:pPr>
              <w:pStyle w:val="Pagrindinistekstas"/>
              <w:rPr>
                <w:lang w:val="lt-LT"/>
              </w:rPr>
            </w:pPr>
            <w:r w:rsidRPr="00930E76">
              <w:rPr>
                <w:sz w:val="22"/>
                <w:lang w:val="lt-LT"/>
              </w:rPr>
              <w:t>Vokietija</w:t>
            </w:r>
          </w:p>
        </w:tc>
        <w:tc>
          <w:tcPr>
            <w:tcW w:w="6300" w:type="dxa"/>
          </w:tcPr>
          <w:p w14:paraId="1850536D" w14:textId="77777777" w:rsidR="00D91CEE" w:rsidRPr="00930E76" w:rsidRDefault="00D91CEE" w:rsidP="00930E76">
            <w:pPr>
              <w:pStyle w:val="Pagrindinistekstas"/>
              <w:rPr>
                <w:lang w:val="lt-LT"/>
              </w:rPr>
            </w:pPr>
            <w:r w:rsidRPr="00930E76">
              <w:rPr>
                <w:sz w:val="22"/>
              </w:rPr>
              <w:t>Neuprovit 50 mg Filmtabletten</w:t>
            </w:r>
          </w:p>
        </w:tc>
      </w:tr>
      <w:tr w:rsidR="00D91CEE" w14:paraId="7B78C33B" w14:textId="77777777" w:rsidTr="00C66A0D">
        <w:tc>
          <w:tcPr>
            <w:tcW w:w="3348" w:type="dxa"/>
          </w:tcPr>
          <w:p w14:paraId="18CAF23A" w14:textId="77777777" w:rsidR="00D91CEE" w:rsidRPr="00930E76" w:rsidRDefault="00D91CEE" w:rsidP="00930E76">
            <w:pPr>
              <w:pStyle w:val="Pagrindinistekstas"/>
              <w:tabs>
                <w:tab w:val="left" w:pos="2970"/>
              </w:tabs>
              <w:rPr>
                <w:lang w:val="lt-LT"/>
              </w:rPr>
            </w:pPr>
            <w:r w:rsidRPr="00930E76">
              <w:rPr>
                <w:sz w:val="22"/>
                <w:lang w:val="lt-LT"/>
              </w:rPr>
              <w:t>Latvija</w:t>
            </w:r>
          </w:p>
        </w:tc>
        <w:tc>
          <w:tcPr>
            <w:tcW w:w="6300" w:type="dxa"/>
          </w:tcPr>
          <w:p w14:paraId="3CBB60AE" w14:textId="77777777" w:rsidR="00D91CEE" w:rsidRPr="00930E76" w:rsidRDefault="00D91CEE" w:rsidP="00930E76">
            <w:pPr>
              <w:pStyle w:val="Pagrindinistekstas"/>
              <w:rPr>
                <w:lang w:val="lt-LT"/>
              </w:rPr>
            </w:pPr>
            <w:r w:rsidRPr="00930E76">
              <w:rPr>
                <w:sz w:val="22"/>
              </w:rPr>
              <w:t>Tiavella 50 mg apvalkotās tabletes</w:t>
            </w:r>
          </w:p>
        </w:tc>
      </w:tr>
      <w:tr w:rsidR="00D91CEE" w14:paraId="0D683A2A" w14:textId="77777777" w:rsidTr="00C66A0D">
        <w:tc>
          <w:tcPr>
            <w:tcW w:w="3348" w:type="dxa"/>
          </w:tcPr>
          <w:p w14:paraId="62E6AE56" w14:textId="77777777" w:rsidR="00D91CEE" w:rsidRPr="00930E76" w:rsidRDefault="00D91CEE" w:rsidP="00930E76">
            <w:pPr>
              <w:pStyle w:val="Pagrindinistekstas"/>
              <w:rPr>
                <w:lang w:val="lt-LT"/>
              </w:rPr>
            </w:pPr>
            <w:r w:rsidRPr="00930E76">
              <w:rPr>
                <w:sz w:val="22"/>
                <w:lang w:val="lt-LT"/>
              </w:rPr>
              <w:t>Lietuva</w:t>
            </w:r>
          </w:p>
        </w:tc>
        <w:tc>
          <w:tcPr>
            <w:tcW w:w="6300" w:type="dxa"/>
          </w:tcPr>
          <w:p w14:paraId="46BAF57B" w14:textId="77777777" w:rsidR="00D91CEE" w:rsidRPr="00930E76" w:rsidRDefault="00D91CEE" w:rsidP="00930E76">
            <w:pPr>
              <w:pStyle w:val="Pagrindinistekstas"/>
              <w:rPr>
                <w:lang w:val="lt-LT"/>
              </w:rPr>
            </w:pPr>
            <w:r w:rsidRPr="00930E76">
              <w:rPr>
                <w:sz w:val="22"/>
              </w:rPr>
              <w:t>Tiavella 50 mg plėvele dengtos tabletės</w:t>
            </w:r>
          </w:p>
        </w:tc>
      </w:tr>
      <w:tr w:rsidR="00D91CEE" w14:paraId="4FFD21A6" w14:textId="77777777" w:rsidTr="00C66A0D">
        <w:tc>
          <w:tcPr>
            <w:tcW w:w="3348" w:type="dxa"/>
          </w:tcPr>
          <w:p w14:paraId="728C25DC" w14:textId="77777777" w:rsidR="00D91CEE" w:rsidRPr="00930E76" w:rsidRDefault="00D91CEE" w:rsidP="00930E76">
            <w:pPr>
              <w:pStyle w:val="Pagrindinistekstas"/>
              <w:rPr>
                <w:lang w:val="lt-LT"/>
              </w:rPr>
            </w:pPr>
            <w:r w:rsidRPr="00930E76">
              <w:rPr>
                <w:sz w:val="22"/>
                <w:lang w:val="lt-LT"/>
              </w:rPr>
              <w:t>Vengrija</w:t>
            </w:r>
          </w:p>
        </w:tc>
        <w:tc>
          <w:tcPr>
            <w:tcW w:w="6300" w:type="dxa"/>
          </w:tcPr>
          <w:p w14:paraId="05956981" w14:textId="77777777" w:rsidR="00D91CEE" w:rsidRPr="00B36DC4" w:rsidRDefault="00D91CEE" w:rsidP="00B36DC4">
            <w:pPr>
              <w:numPr>
                <w:ilvl w:val="12"/>
                <w:numId w:val="0"/>
              </w:numPr>
              <w:spacing w:after="0" w:line="240" w:lineRule="auto"/>
            </w:pPr>
            <w:r w:rsidRPr="00397ED1">
              <w:rPr>
                <w:rFonts w:ascii="Times New Roman" w:hAnsi="Times New Roman"/>
                <w:noProof/>
              </w:rPr>
              <w:t xml:space="preserve">Tiavella </w:t>
            </w:r>
            <w:r w:rsidR="00167E1E">
              <w:rPr>
                <w:rFonts w:ascii="Times New Roman" w:hAnsi="Times New Roman"/>
                <w:noProof/>
              </w:rPr>
              <w:t xml:space="preserve">mini </w:t>
            </w:r>
            <w:r w:rsidRPr="00397ED1">
              <w:rPr>
                <w:rFonts w:ascii="Times New Roman" w:hAnsi="Times New Roman"/>
                <w:noProof/>
              </w:rPr>
              <w:t>50 mg filmtabletta</w:t>
            </w:r>
          </w:p>
        </w:tc>
      </w:tr>
      <w:tr w:rsidR="00D91CEE" w14:paraId="21BF36AC" w14:textId="77777777" w:rsidTr="00C66A0D">
        <w:tc>
          <w:tcPr>
            <w:tcW w:w="3348" w:type="dxa"/>
          </w:tcPr>
          <w:p w14:paraId="3D00C874" w14:textId="77777777" w:rsidR="00D91CEE" w:rsidRPr="00930E76" w:rsidRDefault="00D91CEE" w:rsidP="00930E76">
            <w:pPr>
              <w:pStyle w:val="Pagrindinistekstas"/>
              <w:rPr>
                <w:lang w:val="lt-LT"/>
              </w:rPr>
            </w:pPr>
            <w:r w:rsidRPr="00930E76">
              <w:rPr>
                <w:sz w:val="22"/>
                <w:lang w:val="lt-LT"/>
              </w:rPr>
              <w:t>Rumunija</w:t>
            </w:r>
          </w:p>
        </w:tc>
        <w:tc>
          <w:tcPr>
            <w:tcW w:w="6300" w:type="dxa"/>
          </w:tcPr>
          <w:p w14:paraId="6216DA3D" w14:textId="4E18866F" w:rsidR="00D91CEE" w:rsidRPr="00C260A0" w:rsidRDefault="00474081" w:rsidP="00B36DC4">
            <w:pPr>
              <w:numPr>
                <w:ilvl w:val="12"/>
                <w:numId w:val="0"/>
              </w:numPr>
              <w:spacing w:after="0" w:line="240" w:lineRule="auto"/>
              <w:rPr>
                <w:rFonts w:ascii="Times New Roman" w:hAnsi="Times New Roman"/>
                <w:noProof/>
                <w:lang w:val="pt-PT"/>
              </w:rPr>
            </w:pPr>
            <w:r w:rsidRPr="00C260A0">
              <w:rPr>
                <w:rFonts w:ascii="Times New Roman" w:hAnsi="Times New Roman"/>
                <w:noProof/>
                <w:lang w:val="pt-PT"/>
              </w:rPr>
              <w:t>Benfotiamină G.L.</w:t>
            </w:r>
            <w:r w:rsidRPr="00C260A0">
              <w:rPr>
                <w:rFonts w:ascii="Arial" w:hAnsi="Arial" w:cs="Arial"/>
                <w:noProof/>
                <w:lang w:val="pt-PT"/>
              </w:rPr>
              <w:t xml:space="preserve"> </w:t>
            </w:r>
            <w:r w:rsidR="00A408F2" w:rsidRPr="00C260A0">
              <w:rPr>
                <w:rFonts w:ascii="Times New Roman" w:hAnsi="Times New Roman"/>
                <w:noProof/>
                <w:lang w:val="pt-PT"/>
              </w:rPr>
              <w:t>Pharma</w:t>
            </w:r>
            <w:r w:rsidR="00A408F2" w:rsidRPr="00C260A0">
              <w:rPr>
                <w:rFonts w:ascii="Arial" w:hAnsi="Arial"/>
                <w:lang w:val="pt-PT"/>
              </w:rPr>
              <w:t xml:space="preserve"> </w:t>
            </w:r>
            <w:r w:rsidR="00D91CEE" w:rsidRPr="00C260A0">
              <w:rPr>
                <w:rFonts w:ascii="Times New Roman" w:hAnsi="Times New Roman"/>
                <w:noProof/>
                <w:lang w:val="pt-PT"/>
              </w:rPr>
              <w:t>50 mg comprimate filmate</w:t>
            </w:r>
          </w:p>
        </w:tc>
      </w:tr>
    </w:tbl>
    <w:p w14:paraId="3FA1162A" w14:textId="77777777" w:rsidR="00D91CEE" w:rsidRPr="00FA01ED" w:rsidRDefault="00D91CEE" w:rsidP="00D91CEE">
      <w:pPr>
        <w:spacing w:after="0" w:line="240" w:lineRule="auto"/>
        <w:contextualSpacing/>
        <w:outlineLvl w:val="0"/>
        <w:rPr>
          <w:rFonts w:ascii="Times New Roman" w:hAnsi="Times New Roman"/>
        </w:rPr>
      </w:pPr>
    </w:p>
    <w:p w14:paraId="21DC0D25" w14:textId="77777777" w:rsidR="00D91CEE" w:rsidRDefault="00D91CEE" w:rsidP="00D91CEE">
      <w:pPr>
        <w:spacing w:after="0" w:line="240" w:lineRule="auto"/>
        <w:contextualSpacing/>
        <w:outlineLvl w:val="0"/>
        <w:rPr>
          <w:rFonts w:ascii="Times New Roman" w:hAnsi="Times New Roman"/>
          <w:b/>
        </w:rPr>
      </w:pPr>
    </w:p>
    <w:p w14:paraId="11F10DA6" w14:textId="32D6ED62" w:rsidR="00D91CEE" w:rsidRPr="00FA01ED" w:rsidRDefault="00D91CEE" w:rsidP="00D91CEE">
      <w:pPr>
        <w:spacing w:after="0" w:line="240" w:lineRule="auto"/>
        <w:contextualSpacing/>
        <w:outlineLvl w:val="0"/>
        <w:rPr>
          <w:rFonts w:ascii="Times New Roman" w:hAnsi="Times New Roman"/>
        </w:rPr>
      </w:pPr>
      <w:r w:rsidRPr="00FA01ED">
        <w:rPr>
          <w:rFonts w:ascii="Times New Roman" w:hAnsi="Times New Roman"/>
          <w:b/>
        </w:rPr>
        <w:t xml:space="preserve">Šis pakuotės lapelis paskutinį kartą </w:t>
      </w:r>
      <w:r w:rsidRPr="00FA01ED">
        <w:rPr>
          <w:rFonts w:ascii="Times New Roman" w:hAnsi="Times New Roman"/>
          <w:b/>
          <w:bCs/>
        </w:rPr>
        <w:t>peržiūrėtas</w:t>
      </w:r>
      <w:r w:rsidR="003B7C3D">
        <w:rPr>
          <w:rFonts w:ascii="Times New Roman" w:hAnsi="Times New Roman"/>
          <w:b/>
          <w:bCs/>
        </w:rPr>
        <w:t xml:space="preserve"> 2024-06-17</w:t>
      </w:r>
      <w:r w:rsidR="00930E76">
        <w:rPr>
          <w:rFonts w:ascii="Times New Roman" w:hAnsi="Times New Roman"/>
          <w:b/>
          <w:bCs/>
        </w:rPr>
        <w:t>.</w:t>
      </w:r>
    </w:p>
    <w:p w14:paraId="67A55E89" w14:textId="77777777" w:rsidR="00D91CEE" w:rsidRPr="00F8538C" w:rsidRDefault="00D91CEE" w:rsidP="00D91CEE">
      <w:pPr>
        <w:spacing w:after="0" w:line="240" w:lineRule="auto"/>
        <w:rPr>
          <w:rFonts w:ascii="Times New Roman" w:hAnsi="Times New Roman"/>
        </w:rPr>
      </w:pPr>
    </w:p>
    <w:p w14:paraId="4E28A7AD" w14:textId="2901AC28" w:rsidR="00D91CEE" w:rsidRPr="00C5282B" w:rsidRDefault="00D91CEE" w:rsidP="00C5282B">
      <w:pPr>
        <w:rPr>
          <w:rFonts w:eastAsia="SimSun"/>
          <w:color w:val="0000FF"/>
          <w:u w:val="single"/>
        </w:rPr>
      </w:pPr>
      <w:r w:rsidRPr="00F8538C">
        <w:rPr>
          <w:rFonts w:ascii="Times New Roman" w:hAnsi="Times New Roman"/>
        </w:rPr>
        <w:t>Išsami informacija apie šį vaistą pateikiama Valstybinės vaistų kontrolės tarnybos prie Lietuvos Respublikos sveikatos apsaugos ministerijos tinklalapyje</w:t>
      </w:r>
      <w:r w:rsidRPr="00F8538C">
        <w:rPr>
          <w:rFonts w:ascii="Times New Roman" w:hAnsi="Times New Roman"/>
          <w:i/>
        </w:rPr>
        <w:t xml:space="preserve"> </w:t>
      </w:r>
      <w:hyperlink r:id="rId13" w:history="1">
        <w:r w:rsidR="00C5282B" w:rsidRPr="00B55673">
          <w:rPr>
            <w:rFonts w:eastAsia="SimSun"/>
            <w:color w:val="0000FF"/>
            <w:u w:val="single"/>
          </w:rPr>
          <w:t>http://www.vvkt.lt</w:t>
        </w:r>
      </w:hyperlink>
      <w:r w:rsidRPr="00F8538C">
        <w:rPr>
          <w:rFonts w:ascii="Times New Roman" w:hAnsi="Times New Roman"/>
        </w:rPr>
        <w:t>.</w:t>
      </w:r>
    </w:p>
    <w:p w14:paraId="08B585FF" w14:textId="77777777" w:rsidR="00D91CEE" w:rsidRPr="00423D7F" w:rsidRDefault="00D91CEE" w:rsidP="00D91CEE">
      <w:pPr>
        <w:spacing w:after="0" w:line="240" w:lineRule="auto"/>
        <w:rPr>
          <w:rFonts w:ascii="Times New Roman" w:hAnsi="Times New Roman"/>
        </w:rPr>
      </w:pPr>
    </w:p>
    <w:p w14:paraId="36E23B90" w14:textId="77777777" w:rsidR="00D91CEE" w:rsidRPr="00397ED1" w:rsidRDefault="00D91CEE" w:rsidP="00D91CEE">
      <w:pPr>
        <w:spacing w:after="0" w:line="240" w:lineRule="auto"/>
        <w:rPr>
          <w:rFonts w:ascii="Times New Roman" w:hAnsi="Times New Roman"/>
        </w:rPr>
      </w:pPr>
    </w:p>
    <w:p w14:paraId="2013D86F" w14:textId="77777777" w:rsidR="00B8026D" w:rsidRDefault="00B8026D"/>
    <w:sectPr w:rsidR="00B8026D" w:rsidSect="00454E1C">
      <w:headerReference w:type="even" r:id="rId14"/>
      <w:headerReference w:type="default" r:id="rId15"/>
      <w:footerReference w:type="even" r:id="rId16"/>
      <w:footerReference w:type="default" r:id="rId17"/>
      <w:pgSz w:w="11906" w:h="16838" w:code="9"/>
      <w:pgMar w:top="1134" w:right="1418" w:bottom="1134" w:left="1418" w:header="737" w:footer="73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07F42" w14:textId="77777777" w:rsidR="00B36DC4" w:rsidRDefault="00B36DC4">
      <w:pPr>
        <w:spacing w:after="0" w:line="240" w:lineRule="auto"/>
      </w:pPr>
      <w:r>
        <w:separator/>
      </w:r>
    </w:p>
  </w:endnote>
  <w:endnote w:type="continuationSeparator" w:id="0">
    <w:p w14:paraId="0E22AB43" w14:textId="77777777" w:rsidR="00B36DC4" w:rsidRDefault="00B36DC4">
      <w:pPr>
        <w:spacing w:after="0" w:line="240" w:lineRule="auto"/>
      </w:pPr>
      <w:r>
        <w:continuationSeparator/>
      </w:r>
    </w:p>
  </w:endnote>
  <w:endnote w:type="continuationNotice" w:id="1">
    <w:p w14:paraId="1A8F1D1B" w14:textId="77777777" w:rsidR="00B36DC4" w:rsidRDefault="00B36D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04AB6" w14:textId="77777777" w:rsidR="00C260A0" w:rsidRDefault="00167E1E" w:rsidP="00454E1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18</w:t>
    </w:r>
    <w:r>
      <w:rPr>
        <w:rStyle w:val="Puslapionumeris"/>
      </w:rPr>
      <w:fldChar w:fldCharType="end"/>
    </w:r>
  </w:p>
  <w:p w14:paraId="6E4EF3A4" w14:textId="77777777" w:rsidR="00C260A0" w:rsidRDefault="00C260A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0F632" w14:textId="42CC3614" w:rsidR="00C260A0" w:rsidRPr="00DE3BC3" w:rsidRDefault="00167E1E" w:rsidP="00454E1C">
    <w:pPr>
      <w:pStyle w:val="Porat"/>
      <w:framePr w:wrap="around" w:vAnchor="text" w:hAnchor="margin" w:xAlign="right" w:y="1"/>
      <w:rPr>
        <w:rStyle w:val="Puslapionumeris"/>
        <w:rFonts w:ascii="Times New Roman" w:hAnsi="Times New Roman"/>
      </w:rPr>
    </w:pPr>
    <w:r w:rsidRPr="00DE3BC3">
      <w:rPr>
        <w:rStyle w:val="Puslapionumeris"/>
        <w:rFonts w:ascii="Times New Roman" w:hAnsi="Times New Roman"/>
      </w:rPr>
      <w:fldChar w:fldCharType="begin"/>
    </w:r>
    <w:r w:rsidRPr="00DE3BC3">
      <w:rPr>
        <w:rStyle w:val="Puslapionumeris"/>
        <w:rFonts w:ascii="Times New Roman" w:hAnsi="Times New Roman"/>
      </w:rPr>
      <w:instrText xml:space="preserve">PAGE  </w:instrText>
    </w:r>
    <w:r w:rsidRPr="00DE3BC3">
      <w:rPr>
        <w:rStyle w:val="Puslapionumeris"/>
        <w:rFonts w:ascii="Times New Roman" w:hAnsi="Times New Roman"/>
      </w:rPr>
      <w:fldChar w:fldCharType="separate"/>
    </w:r>
    <w:r w:rsidR="00277547">
      <w:rPr>
        <w:rStyle w:val="Puslapionumeris"/>
        <w:rFonts w:ascii="Times New Roman" w:hAnsi="Times New Roman"/>
        <w:noProof/>
      </w:rPr>
      <w:t>8</w:t>
    </w:r>
    <w:r w:rsidRPr="00DE3BC3">
      <w:rPr>
        <w:rStyle w:val="Puslapionumeris"/>
        <w:rFonts w:ascii="Times New Roman" w:hAnsi="Times New Roman"/>
      </w:rPr>
      <w:fldChar w:fldCharType="end"/>
    </w:r>
  </w:p>
  <w:p w14:paraId="5A41B687" w14:textId="77777777" w:rsidR="00C260A0" w:rsidRPr="00DE3BC3" w:rsidRDefault="00C260A0">
    <w:pPr>
      <w:pStyle w:val="Pora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AEB9B3" w14:textId="77777777" w:rsidR="00B36DC4" w:rsidRDefault="00B36DC4">
      <w:pPr>
        <w:spacing w:after="0" w:line="240" w:lineRule="auto"/>
      </w:pPr>
      <w:r>
        <w:separator/>
      </w:r>
    </w:p>
  </w:footnote>
  <w:footnote w:type="continuationSeparator" w:id="0">
    <w:p w14:paraId="0802EF5F" w14:textId="77777777" w:rsidR="00B36DC4" w:rsidRDefault="00B36DC4">
      <w:pPr>
        <w:spacing w:after="0" w:line="240" w:lineRule="auto"/>
      </w:pPr>
      <w:r>
        <w:continuationSeparator/>
      </w:r>
    </w:p>
  </w:footnote>
  <w:footnote w:type="continuationNotice" w:id="1">
    <w:p w14:paraId="39EE2D4E" w14:textId="77777777" w:rsidR="00B36DC4" w:rsidRDefault="00B36D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626C4" w14:textId="77777777" w:rsidR="00C260A0" w:rsidRDefault="00167E1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18</w:t>
    </w:r>
    <w:r>
      <w:rPr>
        <w:rStyle w:val="Puslapionumeris"/>
      </w:rPr>
      <w:fldChar w:fldCharType="end"/>
    </w:r>
  </w:p>
  <w:p w14:paraId="6A3A1D85" w14:textId="77777777" w:rsidR="00C260A0" w:rsidRDefault="00C260A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7768C" w14:textId="77777777" w:rsidR="00B31AF4" w:rsidRDefault="00B31A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85F537E"/>
    <w:multiLevelType w:val="hybridMultilevel"/>
    <w:tmpl w:val="BEB263E2"/>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CC7C2E"/>
    <w:multiLevelType w:val="hybridMultilevel"/>
    <w:tmpl w:val="FEFEE3CE"/>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E804D39"/>
    <w:multiLevelType w:val="hybridMultilevel"/>
    <w:tmpl w:val="A3DA762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A34E14"/>
    <w:multiLevelType w:val="hybridMultilevel"/>
    <w:tmpl w:val="38C065D8"/>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919218690">
    <w:abstractNumId w:val="2"/>
  </w:num>
  <w:num w:numId="2" w16cid:durableId="2046246465">
    <w:abstractNumId w:val="1"/>
  </w:num>
  <w:num w:numId="3" w16cid:durableId="1332292458">
    <w:abstractNumId w:val="4"/>
  </w:num>
  <w:num w:numId="4" w16cid:durableId="1778717434">
    <w:abstractNumId w:val="3"/>
  </w:num>
  <w:num w:numId="5" w16cid:durableId="1571500289">
    <w:abstractNumId w:val="0"/>
    <w:lvlOverride w:ilvl="0">
      <w:lvl w:ilvl="0">
        <w:start w:val="1"/>
        <w:numFmt w:val="bullet"/>
        <w:lvlText w:val="-"/>
        <w:legacy w:legacy="1" w:legacySpace="0" w:legacyIndent="360"/>
        <w:lvlJc w:val="left"/>
        <w:pPr>
          <w:ind w:left="360" w:hanging="360"/>
        </w:pPr>
      </w:lvl>
    </w:lvlOverride>
  </w:num>
  <w:num w:numId="6" w16cid:durableId="101982109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A54"/>
    <w:rsid w:val="000D6646"/>
    <w:rsid w:val="00120C4E"/>
    <w:rsid w:val="00167E1E"/>
    <w:rsid w:val="001B3AD0"/>
    <w:rsid w:val="001D6C83"/>
    <w:rsid w:val="00277547"/>
    <w:rsid w:val="003A4363"/>
    <w:rsid w:val="003B7C3D"/>
    <w:rsid w:val="00467459"/>
    <w:rsid w:val="00474081"/>
    <w:rsid w:val="00483C5B"/>
    <w:rsid w:val="005377FC"/>
    <w:rsid w:val="005529D9"/>
    <w:rsid w:val="005768F5"/>
    <w:rsid w:val="005878C0"/>
    <w:rsid w:val="005B3C8B"/>
    <w:rsid w:val="005E7305"/>
    <w:rsid w:val="006A43E9"/>
    <w:rsid w:val="006E1A54"/>
    <w:rsid w:val="0071181C"/>
    <w:rsid w:val="007843AE"/>
    <w:rsid w:val="007A083F"/>
    <w:rsid w:val="008C0900"/>
    <w:rsid w:val="00930E76"/>
    <w:rsid w:val="00947004"/>
    <w:rsid w:val="00A408F2"/>
    <w:rsid w:val="00AE03D0"/>
    <w:rsid w:val="00B31AF4"/>
    <w:rsid w:val="00B36DC4"/>
    <w:rsid w:val="00B8026D"/>
    <w:rsid w:val="00C260A0"/>
    <w:rsid w:val="00C5282B"/>
    <w:rsid w:val="00D24ED3"/>
    <w:rsid w:val="00D91CEE"/>
    <w:rsid w:val="00D95C4B"/>
    <w:rsid w:val="00DB0606"/>
    <w:rsid w:val="00DB29B5"/>
    <w:rsid w:val="00DC59C9"/>
    <w:rsid w:val="00E71187"/>
    <w:rsid w:val="00F50A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A3019"/>
  <w15:chartTrackingRefBased/>
  <w15:docId w15:val="{3935BD91-35C0-492F-9476-85A93AD5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6DC4"/>
    <w:pPr>
      <w:spacing w:after="200" w:line="276" w:lineRule="auto"/>
    </w:pPr>
    <w:rPr>
      <w:rFonts w:ascii="Calibri" w:eastAsia="Calibri" w:hAnsi="Calibri" w:cs="Times New Roman"/>
    </w:rPr>
  </w:style>
  <w:style w:type="paragraph" w:styleId="Antrat4">
    <w:name w:val="heading 4"/>
    <w:basedOn w:val="prastasis"/>
    <w:next w:val="prastasis"/>
    <w:link w:val="Antrat4Diagrama"/>
    <w:uiPriority w:val="99"/>
    <w:qFormat/>
    <w:rsid w:val="00B36DC4"/>
    <w:pPr>
      <w:keepNext/>
      <w:tabs>
        <w:tab w:val="left" w:pos="567"/>
      </w:tabs>
      <w:spacing w:after="0" w:line="260" w:lineRule="exact"/>
      <w:jc w:val="both"/>
      <w:outlineLvl w:val="3"/>
    </w:pPr>
    <w:rPr>
      <w:rFonts w:eastAsia="Times New Roman"/>
      <w:b/>
      <w:bCs/>
      <w:sz w:val="28"/>
      <w:szCs w:val="28"/>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D91CEE"/>
    <w:rPr>
      <w:rFonts w:ascii="Calibri" w:eastAsia="Times New Roman" w:hAnsi="Calibri" w:cs="Times New Roman"/>
      <w:b/>
      <w:bCs/>
      <w:sz w:val="28"/>
      <w:szCs w:val="28"/>
      <w:lang w:val="en-GB"/>
    </w:rPr>
  </w:style>
  <w:style w:type="paragraph" w:styleId="Porat">
    <w:name w:val="footer"/>
    <w:basedOn w:val="prastasis"/>
    <w:link w:val="PoratDiagrama"/>
    <w:uiPriority w:val="99"/>
    <w:semiHidden/>
    <w:rsid w:val="00B36DC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D91CEE"/>
    <w:rPr>
      <w:rFonts w:ascii="Calibri" w:eastAsia="Calibri" w:hAnsi="Calibri" w:cs="Times New Roman"/>
    </w:rPr>
  </w:style>
  <w:style w:type="paragraph" w:styleId="Antrats">
    <w:name w:val="header"/>
    <w:basedOn w:val="prastasis"/>
    <w:link w:val="AntratsDiagrama"/>
    <w:uiPriority w:val="99"/>
    <w:semiHidden/>
    <w:rsid w:val="00B36DC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D91CEE"/>
    <w:rPr>
      <w:rFonts w:ascii="Calibri" w:eastAsia="Calibri" w:hAnsi="Calibri" w:cs="Times New Roman"/>
    </w:rPr>
  </w:style>
  <w:style w:type="character" w:styleId="Puslapionumeris">
    <w:name w:val="page number"/>
    <w:uiPriority w:val="99"/>
    <w:rsid w:val="00D91CEE"/>
    <w:rPr>
      <w:rFonts w:cs="Times New Roman"/>
    </w:rPr>
  </w:style>
  <w:style w:type="character" w:styleId="Hipersaitas">
    <w:name w:val="Hyperlink"/>
    <w:uiPriority w:val="99"/>
    <w:rsid w:val="00D91CEE"/>
    <w:rPr>
      <w:rFonts w:cs="Times New Roman"/>
      <w:color w:val="0000FF"/>
      <w:u w:val="single"/>
    </w:rPr>
  </w:style>
  <w:style w:type="paragraph" w:customStyle="1" w:styleId="BTEMEASMCA">
    <w:name w:val="BT EMEA_SMCA"/>
    <w:basedOn w:val="prastasis"/>
    <w:link w:val="BTEMEASMCAChar"/>
    <w:autoRedefine/>
    <w:rsid w:val="00D91CEE"/>
    <w:pPr>
      <w:spacing w:after="0" w:line="240" w:lineRule="auto"/>
    </w:pPr>
    <w:rPr>
      <w:rFonts w:ascii="Times New Roman" w:eastAsia="Times New Roman" w:hAnsi="Times New Roman"/>
      <w:noProof/>
    </w:rPr>
  </w:style>
  <w:style w:type="character" w:customStyle="1" w:styleId="BTEMEASMCAChar">
    <w:name w:val="BT EMEA_SMCA Char"/>
    <w:link w:val="BTEMEASMCA"/>
    <w:rsid w:val="00D91CEE"/>
    <w:rPr>
      <w:rFonts w:ascii="Times New Roman" w:eastAsia="Times New Roman" w:hAnsi="Times New Roman" w:cs="Times New Roman"/>
      <w:noProof/>
    </w:rPr>
  </w:style>
  <w:style w:type="paragraph" w:styleId="Sraopastraipa">
    <w:name w:val="List Paragraph"/>
    <w:basedOn w:val="prastasis"/>
    <w:uiPriority w:val="34"/>
    <w:qFormat/>
    <w:rsid w:val="00B36DC4"/>
    <w:pPr>
      <w:ind w:left="720"/>
      <w:contextualSpacing/>
    </w:pPr>
  </w:style>
  <w:style w:type="paragraph" w:styleId="Debesliotekstas">
    <w:name w:val="Balloon Text"/>
    <w:basedOn w:val="prastasis"/>
    <w:link w:val="DebesliotekstasDiagrama"/>
    <w:uiPriority w:val="99"/>
    <w:semiHidden/>
    <w:unhideWhenUsed/>
    <w:rsid w:val="00D91CE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91CEE"/>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D91CEE"/>
    <w:rPr>
      <w:sz w:val="16"/>
      <w:szCs w:val="16"/>
    </w:rPr>
  </w:style>
  <w:style w:type="paragraph" w:styleId="Komentarotekstas">
    <w:name w:val="annotation text"/>
    <w:basedOn w:val="prastasis"/>
    <w:link w:val="KomentarotekstasDiagrama"/>
    <w:uiPriority w:val="99"/>
    <w:semiHidden/>
    <w:unhideWhenUsed/>
    <w:rsid w:val="00B36DC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91CEE"/>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D91CEE"/>
    <w:rPr>
      <w:b/>
      <w:bCs/>
    </w:rPr>
  </w:style>
  <w:style w:type="character" w:customStyle="1" w:styleId="KomentarotemaDiagrama">
    <w:name w:val="Komentaro tema Diagrama"/>
    <w:basedOn w:val="KomentarotekstasDiagrama"/>
    <w:link w:val="Komentarotema"/>
    <w:uiPriority w:val="99"/>
    <w:semiHidden/>
    <w:rsid w:val="00D91CEE"/>
    <w:rPr>
      <w:rFonts w:ascii="Calibri" w:eastAsia="Calibri" w:hAnsi="Calibri" w:cs="Times New Roman"/>
      <w:b/>
      <w:bCs/>
      <w:sz w:val="20"/>
      <w:szCs w:val="20"/>
    </w:rPr>
  </w:style>
  <w:style w:type="paragraph" w:styleId="Pagrindinistekstas">
    <w:name w:val="Body Text"/>
    <w:basedOn w:val="prastasis"/>
    <w:link w:val="PagrindinistekstasDiagrama"/>
    <w:uiPriority w:val="1"/>
    <w:qFormat/>
    <w:rsid w:val="00D91CEE"/>
    <w:pPr>
      <w:widowControl w:val="0"/>
      <w:autoSpaceDE w:val="0"/>
      <w:autoSpaceDN w:val="0"/>
      <w:spacing w:after="0" w:line="240" w:lineRule="auto"/>
    </w:pPr>
    <w:rPr>
      <w:rFonts w:ascii="Times New Roman" w:eastAsia="Times New Roman" w:hAnsi="Times New Roman"/>
      <w:sz w:val="20"/>
      <w:szCs w:val="20"/>
      <w:lang w:val="en-US"/>
    </w:rPr>
  </w:style>
  <w:style w:type="character" w:customStyle="1" w:styleId="PagrindinistekstasDiagrama">
    <w:name w:val="Pagrindinis tekstas Diagrama"/>
    <w:basedOn w:val="Numatytasispastraiposriftas"/>
    <w:link w:val="Pagrindinistekstas"/>
    <w:uiPriority w:val="1"/>
    <w:rsid w:val="00D91CEE"/>
    <w:rPr>
      <w:rFonts w:ascii="Times New Roman" w:eastAsia="Times New Roman" w:hAnsi="Times New Roman" w:cs="Times New Roman"/>
      <w:sz w:val="20"/>
      <w:szCs w:val="20"/>
      <w:lang w:val="en-US"/>
    </w:rPr>
  </w:style>
  <w:style w:type="table" w:styleId="Lentelstinklelis">
    <w:name w:val="Table Grid"/>
    <w:basedOn w:val="prastojilentel"/>
    <w:uiPriority w:val="59"/>
    <w:rsid w:val="00D91CE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B31AF4"/>
  </w:style>
  <w:style w:type="paragraph" w:styleId="Pataisymai">
    <w:name w:val="Revision"/>
    <w:hidden/>
    <w:uiPriority w:val="99"/>
    <w:semiHidden/>
    <w:rsid w:val="00B31AF4"/>
    <w:pPr>
      <w:spacing w:after="0" w:line="240" w:lineRule="auto"/>
    </w:pPr>
    <w:rPr>
      <w:rFonts w:ascii="Calibri" w:eastAsia="Calibri" w:hAnsi="Calibri" w:cs="Times New Roman"/>
    </w:rPr>
  </w:style>
  <w:style w:type="numbering" w:customStyle="1" w:styleId="NoList11">
    <w:name w:val="No List11"/>
    <w:next w:val="Sraonra"/>
    <w:uiPriority w:val="99"/>
    <w:semiHidden/>
    <w:unhideWhenUsed/>
    <w:rsid w:val="00B36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s://vapris.vvkt.lt/vvkt-web/public/medication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16029</Words>
  <Characters>9138</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Birutė Valkauskaitė</cp:lastModifiedBy>
  <cp:revision>3</cp:revision>
  <dcterms:created xsi:type="dcterms:W3CDTF">2024-06-18T12:34:00Z</dcterms:created>
  <dcterms:modified xsi:type="dcterms:W3CDTF">2024-06-18T12:34:00Z</dcterms:modified>
</cp:coreProperties>
</file>