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245E" w14:textId="2DAB5387" w:rsidR="007E48C9" w:rsidRPr="000C11CB" w:rsidRDefault="007E48C9" w:rsidP="007E48C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Pakuotės lapelis: informacija pacientui</w:t>
      </w:r>
    </w:p>
    <w:p w14:paraId="2C60DCCD" w14:textId="77777777" w:rsidR="007E48C9" w:rsidRPr="000C11CB" w:rsidRDefault="007E48C9" w:rsidP="007E48C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1B037639" w14:textId="77777777" w:rsidR="007E48C9" w:rsidRPr="000C11CB" w:rsidRDefault="00862001" w:rsidP="007E48C9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lang w:val="sl-SI" w:eastAsia="sl-SI"/>
        </w:rPr>
      </w:pPr>
      <w:proofErr w:type="spellStart"/>
      <w:r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  <w:r w:rsidR="007E48C9" w:rsidRPr="000C11CB">
        <w:rPr>
          <w:rFonts w:ascii="Times New Roman" w:hAnsi="Times New Roman"/>
          <w:b/>
        </w:rPr>
        <w:t xml:space="preserve"> 875 mg/125 mg plėvele dengtos tabletės</w:t>
      </w:r>
    </w:p>
    <w:p w14:paraId="6EDB22B3" w14:textId="2C1B2DF3" w:rsidR="00E05F51" w:rsidRPr="00E05F51" w:rsidRDefault="006E5720" w:rsidP="00E05F51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</w:t>
      </w:r>
      <w:r w:rsidR="00E05F51" w:rsidRPr="00E05F51">
        <w:rPr>
          <w:rFonts w:ascii="Times New Roman" w:hAnsi="Times New Roman"/>
        </w:rPr>
        <w:t>moksicilinas</w:t>
      </w:r>
      <w:proofErr w:type="spellEnd"/>
      <w:r w:rsidR="00F43D80">
        <w:rPr>
          <w:rFonts w:ascii="Times New Roman" w:hAnsi="Times New Roman"/>
        </w:rPr>
        <w:t xml:space="preserve">, </w:t>
      </w:r>
      <w:proofErr w:type="spellStart"/>
      <w:r w:rsidR="00F43D80">
        <w:rPr>
          <w:rFonts w:ascii="Times New Roman" w:hAnsi="Times New Roman"/>
        </w:rPr>
        <w:t>k</w:t>
      </w:r>
      <w:r w:rsidR="00E05F51" w:rsidRPr="00E05F51">
        <w:rPr>
          <w:rFonts w:ascii="Times New Roman" w:hAnsi="Times New Roman"/>
        </w:rPr>
        <w:t>lavulano</w:t>
      </w:r>
      <w:proofErr w:type="spellEnd"/>
      <w:r w:rsidR="00E05F51" w:rsidRPr="00E05F51">
        <w:rPr>
          <w:rFonts w:ascii="Times New Roman" w:hAnsi="Times New Roman"/>
        </w:rPr>
        <w:t xml:space="preserve"> rūgštis</w:t>
      </w:r>
    </w:p>
    <w:p w14:paraId="67CF1D7E" w14:textId="77777777" w:rsidR="007E48C9" w:rsidRPr="000C11CB" w:rsidRDefault="007E48C9" w:rsidP="007E48C9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14:paraId="0FAB5D58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3C28A208" w14:textId="77777777" w:rsidR="007E48C9" w:rsidRPr="000C11CB" w:rsidRDefault="007E48C9" w:rsidP="000F4351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Neišmeskite šio lapelio, nes vėl gali prireikti jį perskaityti.</w:t>
      </w:r>
    </w:p>
    <w:p w14:paraId="7DDCD50F" w14:textId="77777777" w:rsidR="007E48C9" w:rsidRPr="000C11CB" w:rsidRDefault="007E48C9" w:rsidP="000F4351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Jeigu kiltų daugiau klausimų, kreipkitės į gydytoją arba vaistininką.</w:t>
      </w:r>
    </w:p>
    <w:p w14:paraId="1BE69D95" w14:textId="77777777" w:rsidR="007E48C9" w:rsidRPr="000C11CB" w:rsidRDefault="007E48C9" w:rsidP="000F4351">
      <w:pPr>
        <w:widowControl w:val="0"/>
        <w:numPr>
          <w:ilvl w:val="0"/>
          <w:numId w:val="6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14:paraId="79381DCA" w14:textId="77777777" w:rsidR="007E48C9" w:rsidRPr="000C11CB" w:rsidRDefault="007E48C9" w:rsidP="000F4351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Jeigu pasireiškė šalutinis poveikis (net jeigu jis šiame lapelyje nenurodytas), kreipkitės į gydytoją arba vaistininką. Žr. 4 skyrių.</w:t>
      </w:r>
    </w:p>
    <w:p w14:paraId="78DBC537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2229D27B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Apie ką rašoma šiame lapelyje?</w:t>
      </w:r>
    </w:p>
    <w:p w14:paraId="397C8A22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9CBFED5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1.</w:t>
      </w:r>
      <w:r w:rsidRPr="000C11CB">
        <w:rPr>
          <w:rFonts w:ascii="Times New Roman" w:hAnsi="Times New Roman"/>
        </w:rPr>
        <w:tab/>
        <w:t xml:space="preserve">Kas yra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 xml:space="preserve"> ir kam jis vartojamas</w:t>
      </w:r>
    </w:p>
    <w:p w14:paraId="21FC3255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2.</w:t>
      </w:r>
      <w:r w:rsidRPr="000C11CB">
        <w:rPr>
          <w:rFonts w:ascii="Times New Roman" w:hAnsi="Times New Roman"/>
        </w:rPr>
        <w:tab/>
        <w:t xml:space="preserve">Kas žinotina prieš vartojant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</w:p>
    <w:p w14:paraId="6323B195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3.</w:t>
      </w:r>
      <w:r w:rsidRPr="000C11CB">
        <w:rPr>
          <w:rFonts w:ascii="Times New Roman" w:hAnsi="Times New Roman"/>
        </w:rPr>
        <w:tab/>
        <w:t xml:space="preserve">Kaip vartoti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</w:p>
    <w:p w14:paraId="6B607EA3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4.</w:t>
      </w:r>
      <w:r w:rsidRPr="000C11CB">
        <w:rPr>
          <w:rFonts w:ascii="Times New Roman" w:hAnsi="Times New Roman"/>
        </w:rPr>
        <w:tab/>
        <w:t>Galimas šalutinis poveikis</w:t>
      </w:r>
    </w:p>
    <w:p w14:paraId="6FE7276D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5.</w:t>
      </w:r>
      <w:r w:rsidRPr="000C11CB">
        <w:rPr>
          <w:rFonts w:ascii="Times New Roman" w:hAnsi="Times New Roman"/>
        </w:rPr>
        <w:tab/>
        <w:t xml:space="preserve">Kaip laikyti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</w:p>
    <w:p w14:paraId="11E07650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6.</w:t>
      </w:r>
      <w:r w:rsidRPr="000C11CB">
        <w:rPr>
          <w:rFonts w:ascii="Times New Roman" w:hAnsi="Times New Roman"/>
        </w:rPr>
        <w:tab/>
        <w:t>Pakuotės turinys ir kita informacija</w:t>
      </w:r>
    </w:p>
    <w:p w14:paraId="6B279C53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69A4FE02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79B17541" w14:textId="311477CA" w:rsidR="007E48C9" w:rsidRPr="000C11CB" w:rsidRDefault="007E48C9" w:rsidP="006E5720">
      <w:pPr>
        <w:widowControl w:val="0"/>
        <w:numPr>
          <w:ilvl w:val="0"/>
          <w:numId w:val="25"/>
        </w:numPr>
        <w:spacing w:after="0" w:line="260" w:lineRule="exact"/>
        <w:ind w:left="426" w:right="-2" w:hanging="426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 xml:space="preserve">Kas yra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  <w:r w:rsidRPr="000C11CB">
        <w:rPr>
          <w:rFonts w:ascii="Times New Roman" w:hAnsi="Times New Roman"/>
          <w:b/>
        </w:rPr>
        <w:t xml:space="preserve"> ir kam jis vartojamas</w:t>
      </w:r>
    </w:p>
    <w:p w14:paraId="27EC3959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</w:p>
    <w:p w14:paraId="2C60D331" w14:textId="77777777" w:rsidR="007E48C9" w:rsidRPr="000C11CB" w:rsidRDefault="00862001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l-SI" w:eastAsia="sl-SI"/>
        </w:rPr>
      </w:pP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7E48C9" w:rsidRPr="000C11CB">
        <w:rPr>
          <w:rFonts w:ascii="Times New Roman" w:hAnsi="Times New Roman"/>
        </w:rPr>
        <w:t xml:space="preserve"> yra antibiotikas, kuris naikina infekcines ligas sukeliančias bakterijas. Vaisto sudėtyje yra dviejų skirtingų veikliųjų medžiagų, vadinamų </w:t>
      </w:r>
      <w:proofErr w:type="spellStart"/>
      <w:r w:rsidR="007E48C9" w:rsidRPr="000C11CB">
        <w:rPr>
          <w:rFonts w:ascii="Times New Roman" w:hAnsi="Times New Roman"/>
        </w:rPr>
        <w:t>amoksicilinu</w:t>
      </w:r>
      <w:proofErr w:type="spellEnd"/>
      <w:r w:rsidR="007E48C9" w:rsidRPr="000C11CB">
        <w:rPr>
          <w:rFonts w:ascii="Times New Roman" w:hAnsi="Times New Roman"/>
        </w:rPr>
        <w:t xml:space="preserve"> ir </w:t>
      </w:r>
      <w:proofErr w:type="spellStart"/>
      <w:r w:rsidR="007E48C9" w:rsidRPr="000C11CB">
        <w:rPr>
          <w:rFonts w:ascii="Times New Roman" w:hAnsi="Times New Roman"/>
        </w:rPr>
        <w:t>klavulano</w:t>
      </w:r>
      <w:proofErr w:type="spellEnd"/>
      <w:r w:rsidR="007E48C9" w:rsidRPr="000C11CB">
        <w:rPr>
          <w:rFonts w:ascii="Times New Roman" w:hAnsi="Times New Roman"/>
        </w:rPr>
        <w:t xml:space="preserve"> rūgštimi. </w:t>
      </w:r>
      <w:proofErr w:type="spellStart"/>
      <w:r w:rsidR="007E48C9" w:rsidRPr="000C11CB">
        <w:rPr>
          <w:rFonts w:ascii="Times New Roman" w:hAnsi="Times New Roman"/>
        </w:rPr>
        <w:t>Amoksicilinas</w:t>
      </w:r>
      <w:proofErr w:type="spellEnd"/>
      <w:r w:rsidR="007E48C9" w:rsidRPr="000C11CB">
        <w:rPr>
          <w:rFonts w:ascii="Times New Roman" w:hAnsi="Times New Roman"/>
        </w:rPr>
        <w:t xml:space="preserve"> priklauso vaistų, vadinamų penicilinais, grupei. Kartais šis vaistas gali neveikti (tapti neveiksmingu). Kita veiklioji medžiaga (</w:t>
      </w:r>
      <w:proofErr w:type="spellStart"/>
      <w:r w:rsidR="007E48C9" w:rsidRPr="000C11CB">
        <w:rPr>
          <w:rFonts w:ascii="Times New Roman" w:hAnsi="Times New Roman"/>
        </w:rPr>
        <w:t>klavulano</w:t>
      </w:r>
      <w:proofErr w:type="spellEnd"/>
      <w:r w:rsidR="007E48C9" w:rsidRPr="000C11CB">
        <w:rPr>
          <w:rFonts w:ascii="Times New Roman" w:hAnsi="Times New Roman"/>
        </w:rPr>
        <w:t xml:space="preserve"> rūgštis) neleidžia taip atsitikti.</w:t>
      </w:r>
    </w:p>
    <w:p w14:paraId="1992B9B2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2CEAB2AA" w14:textId="77777777" w:rsidR="007E48C9" w:rsidRPr="000C11CB" w:rsidRDefault="00862001" w:rsidP="007E48C9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7E48C9" w:rsidRPr="000C11CB">
        <w:rPr>
          <w:rFonts w:ascii="Times New Roman" w:hAnsi="Times New Roman"/>
        </w:rPr>
        <w:t xml:space="preserve"> gydomos išvardytos suaugusiųjų ir vaikų infekcinės ligos:</w:t>
      </w:r>
    </w:p>
    <w:p w14:paraId="42D4E4CC" w14:textId="77777777" w:rsidR="007E48C9" w:rsidRPr="000C11CB" w:rsidRDefault="007E48C9" w:rsidP="007E48C9">
      <w:pPr>
        <w:widowControl w:val="0"/>
        <w:spacing w:after="0" w:line="240" w:lineRule="auto"/>
        <w:ind w:left="540" w:hanging="540"/>
        <w:rPr>
          <w:rFonts w:ascii="Times New Roman" w:hAnsi="Times New Roman"/>
        </w:rPr>
      </w:pPr>
      <w:r w:rsidRPr="000C11CB">
        <w:rPr>
          <w:rFonts w:ascii="Times New Roman" w:hAnsi="Times New Roman"/>
        </w:rPr>
        <w:t>-</w:t>
      </w:r>
      <w:r w:rsidRPr="000C11CB">
        <w:rPr>
          <w:rFonts w:ascii="Times New Roman" w:hAnsi="Times New Roman"/>
        </w:rPr>
        <w:tab/>
        <w:t xml:space="preserve">vidurinės ausies ir ančių </w:t>
      </w:r>
      <w:r w:rsidR="00D37F6B">
        <w:rPr>
          <w:rFonts w:ascii="Times New Roman" w:hAnsi="Times New Roman"/>
        </w:rPr>
        <w:t xml:space="preserve">(sinusų) </w:t>
      </w:r>
      <w:r w:rsidRPr="000C11CB">
        <w:rPr>
          <w:rFonts w:ascii="Times New Roman" w:hAnsi="Times New Roman"/>
        </w:rPr>
        <w:t>infekcinės ligos;</w:t>
      </w:r>
    </w:p>
    <w:p w14:paraId="7C5A330F" w14:textId="77777777" w:rsidR="007E48C9" w:rsidRPr="000C11CB" w:rsidRDefault="007E48C9" w:rsidP="007E48C9">
      <w:pPr>
        <w:widowControl w:val="0"/>
        <w:spacing w:after="0" w:line="240" w:lineRule="auto"/>
        <w:ind w:left="540" w:hanging="540"/>
        <w:rPr>
          <w:rFonts w:ascii="Times New Roman" w:hAnsi="Times New Roman"/>
        </w:rPr>
      </w:pPr>
      <w:r w:rsidRPr="000C11CB">
        <w:rPr>
          <w:rFonts w:ascii="Times New Roman" w:hAnsi="Times New Roman"/>
        </w:rPr>
        <w:t>-</w:t>
      </w:r>
      <w:r w:rsidRPr="000C11CB">
        <w:rPr>
          <w:rFonts w:ascii="Times New Roman" w:hAnsi="Times New Roman"/>
        </w:rPr>
        <w:tab/>
        <w:t>kvėpavimo takų infekcinės ligos;</w:t>
      </w:r>
    </w:p>
    <w:p w14:paraId="2B65B532" w14:textId="77777777" w:rsidR="007E48C9" w:rsidRPr="000C11CB" w:rsidRDefault="007E48C9" w:rsidP="007E48C9">
      <w:pPr>
        <w:widowControl w:val="0"/>
        <w:spacing w:after="0" w:line="240" w:lineRule="auto"/>
        <w:ind w:left="540" w:hanging="540"/>
        <w:rPr>
          <w:rFonts w:ascii="Times New Roman" w:hAnsi="Times New Roman"/>
        </w:rPr>
      </w:pPr>
      <w:r w:rsidRPr="000C11CB">
        <w:rPr>
          <w:rFonts w:ascii="Times New Roman" w:hAnsi="Times New Roman"/>
        </w:rPr>
        <w:t>-</w:t>
      </w:r>
      <w:r w:rsidRPr="000C11CB">
        <w:rPr>
          <w:rFonts w:ascii="Times New Roman" w:hAnsi="Times New Roman"/>
        </w:rPr>
        <w:tab/>
        <w:t>šlapimo takų infekcinės ligos;</w:t>
      </w:r>
    </w:p>
    <w:p w14:paraId="77E5049F" w14:textId="77777777" w:rsidR="007E48C9" w:rsidRPr="000C11CB" w:rsidRDefault="007E48C9" w:rsidP="007E48C9">
      <w:pPr>
        <w:widowControl w:val="0"/>
        <w:spacing w:after="0" w:line="240" w:lineRule="auto"/>
        <w:ind w:left="540" w:hanging="540"/>
        <w:rPr>
          <w:rFonts w:ascii="Times New Roman" w:hAnsi="Times New Roman"/>
        </w:rPr>
      </w:pPr>
      <w:r w:rsidRPr="000C11CB">
        <w:rPr>
          <w:rFonts w:ascii="Times New Roman" w:hAnsi="Times New Roman"/>
        </w:rPr>
        <w:t>-</w:t>
      </w:r>
      <w:r w:rsidRPr="000C11CB">
        <w:rPr>
          <w:rFonts w:ascii="Times New Roman" w:hAnsi="Times New Roman"/>
        </w:rPr>
        <w:tab/>
        <w:t>odos ir minkštųjų audinių infekcinės ligos, įskaitant dantų infekcines ligas;</w:t>
      </w:r>
    </w:p>
    <w:p w14:paraId="27EF3037" w14:textId="77777777" w:rsidR="007E48C9" w:rsidRPr="000C11CB" w:rsidRDefault="007E48C9" w:rsidP="007E48C9">
      <w:pPr>
        <w:widowControl w:val="0"/>
        <w:spacing w:after="0" w:line="240" w:lineRule="auto"/>
        <w:ind w:left="540" w:hanging="540"/>
        <w:rPr>
          <w:rFonts w:ascii="Times New Roman" w:hAnsi="Times New Roman"/>
        </w:rPr>
      </w:pPr>
      <w:r w:rsidRPr="000C11CB">
        <w:rPr>
          <w:rFonts w:ascii="Times New Roman" w:hAnsi="Times New Roman"/>
        </w:rPr>
        <w:t>-</w:t>
      </w:r>
      <w:r w:rsidRPr="000C11CB">
        <w:rPr>
          <w:rFonts w:ascii="Times New Roman" w:hAnsi="Times New Roman"/>
        </w:rPr>
        <w:tab/>
        <w:t>kaulų ir sąnarių infekcinės ligos.</w:t>
      </w:r>
    </w:p>
    <w:p w14:paraId="1E19698D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4FF30935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39B51EEE" w14:textId="77777777" w:rsidR="007E48C9" w:rsidRPr="000C11CB" w:rsidRDefault="007E48C9" w:rsidP="007E48C9">
      <w:pPr>
        <w:widowControl w:val="0"/>
        <w:spacing w:after="0" w:line="260" w:lineRule="exact"/>
        <w:ind w:left="567" w:right="-2" w:hanging="567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2.</w:t>
      </w:r>
      <w:r w:rsidRPr="000C11CB">
        <w:rPr>
          <w:rFonts w:ascii="Times New Roman" w:hAnsi="Times New Roman"/>
          <w:b/>
        </w:rPr>
        <w:tab/>
        <w:t xml:space="preserve">Kas žinotina prieš vartojant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</w:p>
    <w:p w14:paraId="747060C8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</w:p>
    <w:p w14:paraId="163DCE12" w14:textId="77B89998" w:rsidR="007E48C9" w:rsidRPr="000C11CB" w:rsidRDefault="00862001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proofErr w:type="spellStart"/>
      <w:r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  <w:r w:rsidR="007E48C9" w:rsidRPr="000C11CB">
        <w:rPr>
          <w:rFonts w:ascii="Times New Roman" w:hAnsi="Times New Roman"/>
          <w:b/>
        </w:rPr>
        <w:t xml:space="preserve"> vartoti </w:t>
      </w:r>
      <w:r w:rsidR="002A2D9A">
        <w:rPr>
          <w:rFonts w:ascii="Times New Roman" w:hAnsi="Times New Roman"/>
          <w:b/>
        </w:rPr>
        <w:t>draudžiama</w:t>
      </w:r>
      <w:r w:rsidR="007E48C9" w:rsidRPr="000C11CB">
        <w:rPr>
          <w:rFonts w:ascii="Times New Roman" w:hAnsi="Times New Roman"/>
          <w:b/>
        </w:rPr>
        <w:t>:</w:t>
      </w:r>
    </w:p>
    <w:p w14:paraId="5C17544A" w14:textId="77777777" w:rsidR="007E48C9" w:rsidRPr="000C11CB" w:rsidRDefault="007E48C9" w:rsidP="00D37F6B">
      <w:pPr>
        <w:widowControl w:val="0"/>
        <w:numPr>
          <w:ilvl w:val="0"/>
          <w:numId w:val="7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jeigu yra alergija </w:t>
      </w:r>
      <w:proofErr w:type="spellStart"/>
      <w:r w:rsidRPr="000C11CB">
        <w:rPr>
          <w:rFonts w:ascii="Times New Roman" w:hAnsi="Times New Roman"/>
        </w:rPr>
        <w:t>amoksicilinui</w:t>
      </w:r>
      <w:proofErr w:type="spellEnd"/>
      <w:r w:rsidRPr="000C11CB">
        <w:rPr>
          <w:rFonts w:ascii="Times New Roman" w:hAnsi="Times New Roman"/>
        </w:rPr>
        <w:t xml:space="preserve">, </w:t>
      </w:r>
      <w:proofErr w:type="spellStart"/>
      <w:r w:rsidRPr="000C11CB">
        <w:rPr>
          <w:rFonts w:ascii="Times New Roman" w:hAnsi="Times New Roman"/>
        </w:rPr>
        <w:t>klavulano</w:t>
      </w:r>
      <w:proofErr w:type="spellEnd"/>
      <w:r w:rsidRPr="000C11CB">
        <w:rPr>
          <w:rFonts w:ascii="Times New Roman" w:hAnsi="Times New Roman"/>
        </w:rPr>
        <w:t xml:space="preserve"> rūgščiai</w:t>
      </w:r>
      <w:r w:rsidR="00D37F6B">
        <w:rPr>
          <w:rFonts w:ascii="Times New Roman" w:hAnsi="Times New Roman"/>
        </w:rPr>
        <w:t xml:space="preserve">, </w:t>
      </w:r>
      <w:r w:rsidR="00D37F6B" w:rsidRPr="0075636D">
        <w:rPr>
          <w:rFonts w:ascii="Times New Roman" w:hAnsi="Times New Roman"/>
        </w:rPr>
        <w:t>penicilinui</w:t>
      </w:r>
      <w:r w:rsidRPr="000C11CB">
        <w:rPr>
          <w:rFonts w:ascii="Times New Roman" w:hAnsi="Times New Roman"/>
        </w:rPr>
        <w:t xml:space="preserve"> arba bet kuriai pagalbinei šio vaisto medžiagai (jos išvardytos 6</w:t>
      </w:r>
      <w:r w:rsidR="00933046">
        <w:rPr>
          <w:rFonts w:ascii="Times New Roman" w:hAnsi="Times New Roman"/>
        </w:rPr>
        <w:t> </w:t>
      </w:r>
      <w:r w:rsidRPr="000C11CB">
        <w:rPr>
          <w:rFonts w:ascii="Times New Roman" w:hAnsi="Times New Roman"/>
        </w:rPr>
        <w:t>skyriuje);</w:t>
      </w:r>
    </w:p>
    <w:p w14:paraId="06098D3A" w14:textId="77777777" w:rsidR="007E48C9" w:rsidRPr="000C11CB" w:rsidRDefault="007E48C9" w:rsidP="00D37F6B">
      <w:pPr>
        <w:widowControl w:val="0"/>
        <w:numPr>
          <w:ilvl w:val="0"/>
          <w:numId w:val="7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jeigu anksčiau buvo pasireiškusi sunki alerginė (padidėjusio jautrumo) reakcija bet kuriam kitam antibiotikui. Tokios reakcijos gali pasireikšti odos išbėrimu arba veido ar kaklo patinimu;</w:t>
      </w:r>
    </w:p>
    <w:p w14:paraId="377BA497" w14:textId="77777777" w:rsidR="007E48C9" w:rsidRPr="000C11CB" w:rsidRDefault="007E48C9" w:rsidP="00D37F6B">
      <w:pPr>
        <w:widowControl w:val="0"/>
        <w:numPr>
          <w:ilvl w:val="0"/>
          <w:numId w:val="7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jeigu anksčiau antibiotikų vartojimo metu buvo pasireiškęs kepenų sutrikimas ar gelta (odos pageltimas).</w:t>
      </w:r>
    </w:p>
    <w:p w14:paraId="1D660961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6E827D84" w14:textId="77777777" w:rsidR="00EA7364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  <w:b/>
        </w:rPr>
        <w:t>Jeigu bet kuri a</w:t>
      </w:r>
      <w:r w:rsidR="00EA7364">
        <w:rPr>
          <w:rFonts w:ascii="Times New Roman" w:hAnsi="Times New Roman"/>
          <w:b/>
        </w:rPr>
        <w:t xml:space="preserve">nksčiau </w:t>
      </w:r>
      <w:r w:rsidRPr="000C11CB">
        <w:rPr>
          <w:rFonts w:ascii="Times New Roman" w:hAnsi="Times New Roman"/>
          <w:b/>
        </w:rPr>
        <w:t xml:space="preserve">paminėta būklė </w:t>
      </w:r>
      <w:r w:rsidR="00EA7364">
        <w:rPr>
          <w:rFonts w:ascii="Times New Roman" w:hAnsi="Times New Roman"/>
          <w:b/>
        </w:rPr>
        <w:t xml:space="preserve">Jums </w:t>
      </w:r>
      <w:r w:rsidRPr="000C11CB">
        <w:rPr>
          <w:rFonts w:ascii="Times New Roman" w:hAnsi="Times New Roman"/>
          <w:b/>
        </w:rPr>
        <w:t xml:space="preserve">tinka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  <w:r w:rsidRPr="000C11CB">
        <w:rPr>
          <w:rFonts w:ascii="Times New Roman" w:hAnsi="Times New Roman"/>
          <w:b/>
        </w:rPr>
        <w:t xml:space="preserve"> vartoti negalima</w:t>
      </w:r>
      <w:r w:rsidRPr="000C11CB">
        <w:rPr>
          <w:rFonts w:ascii="Times New Roman" w:hAnsi="Times New Roman"/>
        </w:rPr>
        <w:t xml:space="preserve">. </w:t>
      </w:r>
    </w:p>
    <w:p w14:paraId="1F162266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Jeigu abejojate, prieš pradėdami vartoti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>, kreipkitės į gydytoją arba vaistininką.</w:t>
      </w:r>
    </w:p>
    <w:p w14:paraId="2F3256D5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939F090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Įspėjimai ir atsargumo priemonės</w:t>
      </w:r>
    </w:p>
    <w:p w14:paraId="7ECE8D37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Prieš pradėdami vartoti šį vaistą, pasakykite gydytojui arba vaistininkui:</w:t>
      </w:r>
    </w:p>
    <w:p w14:paraId="550C6D11" w14:textId="77777777" w:rsidR="007E48C9" w:rsidRPr="000C11CB" w:rsidRDefault="007E48C9" w:rsidP="00EA7364">
      <w:pPr>
        <w:widowControl w:val="0"/>
        <w:numPr>
          <w:ilvl w:val="0"/>
          <w:numId w:val="7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lastRenderedPageBreak/>
        <w:t>jeigu sergate vadinamąja infekcine mononukleoze;</w:t>
      </w:r>
    </w:p>
    <w:p w14:paraId="58C10934" w14:textId="77777777" w:rsidR="007E48C9" w:rsidRPr="000C11CB" w:rsidRDefault="007E48C9" w:rsidP="00EA7364">
      <w:pPr>
        <w:widowControl w:val="0"/>
        <w:numPr>
          <w:ilvl w:val="0"/>
          <w:numId w:val="7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jeigu gydotės dėl kepenų ar inkstų sutrikimų;</w:t>
      </w:r>
    </w:p>
    <w:p w14:paraId="008AFC8A" w14:textId="77777777" w:rsidR="007E48C9" w:rsidRPr="000C11CB" w:rsidRDefault="007E48C9" w:rsidP="00EA7364">
      <w:pPr>
        <w:widowControl w:val="0"/>
        <w:numPr>
          <w:ilvl w:val="0"/>
          <w:numId w:val="7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jeigu šlapinatės nereguliariai.</w:t>
      </w:r>
    </w:p>
    <w:p w14:paraId="6F06FC24" w14:textId="77777777" w:rsidR="007E48C9" w:rsidRPr="000C11CB" w:rsidRDefault="007E48C9" w:rsidP="00493A58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7A03F241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 xml:space="preserve">Jeigu abejojate, ar kuri nors paminėta būklė Jums tinka, prieš pradėdami vartoti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>, kreipkitės į gydytoją arba vaistininką.</w:t>
      </w:r>
    </w:p>
    <w:p w14:paraId="047192B1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14153325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 xml:space="preserve">Tam tikrais atvejais gydytojas gali ištirti, kokios rūšies bakterijos sukėlė Jūsų infekcinę ligą. Atsižvelgdamas į tyrimo rezultatus, gydytojas gali skirti kitokio stiprumo </w:t>
      </w:r>
      <w:proofErr w:type="spellStart"/>
      <w:r w:rsidR="00EA7364">
        <w:rPr>
          <w:rFonts w:ascii="Times New Roman" w:hAnsi="Times New Roman"/>
        </w:rPr>
        <w:t>amoksicilino</w:t>
      </w:r>
      <w:proofErr w:type="spellEnd"/>
      <w:r w:rsidR="00EA7364">
        <w:rPr>
          <w:rFonts w:ascii="Times New Roman" w:hAnsi="Times New Roman"/>
        </w:rPr>
        <w:t xml:space="preserve"> ir </w:t>
      </w:r>
      <w:proofErr w:type="spellStart"/>
      <w:r w:rsidR="00EA7364">
        <w:rPr>
          <w:rFonts w:ascii="Times New Roman" w:hAnsi="Times New Roman"/>
        </w:rPr>
        <w:t>klavulano</w:t>
      </w:r>
      <w:proofErr w:type="spellEnd"/>
      <w:r w:rsidR="00EA7364">
        <w:rPr>
          <w:rFonts w:ascii="Times New Roman" w:hAnsi="Times New Roman"/>
        </w:rPr>
        <w:t xml:space="preserve"> rūgšties </w:t>
      </w:r>
      <w:r w:rsidRPr="000C11CB">
        <w:rPr>
          <w:rFonts w:ascii="Times New Roman" w:hAnsi="Times New Roman"/>
        </w:rPr>
        <w:t>arba kitą vaistą.</w:t>
      </w:r>
    </w:p>
    <w:p w14:paraId="0C57D7AE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20F9DB65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lang w:val="sl-SI" w:eastAsia="sl-SI"/>
        </w:rPr>
      </w:pPr>
      <w:r w:rsidRPr="000C11CB">
        <w:rPr>
          <w:rFonts w:ascii="Times New Roman" w:hAnsi="Times New Roman"/>
          <w:b/>
        </w:rPr>
        <w:t>Būklės, kurių turite saugotis</w:t>
      </w:r>
    </w:p>
    <w:p w14:paraId="2C627979" w14:textId="77777777" w:rsidR="007E48C9" w:rsidRPr="000C11CB" w:rsidRDefault="00862001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lang w:val="sl-SI" w:eastAsia="sl-SI"/>
        </w:rPr>
      </w:pP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7E48C9" w:rsidRPr="000C11CB">
        <w:rPr>
          <w:rFonts w:ascii="Times New Roman" w:hAnsi="Times New Roman"/>
        </w:rPr>
        <w:t xml:space="preserve"> gali pasunkinti kai kurias esamas būkles arba sukelti sunkų šalutinį poveikį. Tokios būklės yra alerginės reakcijos, traukuliai (priepuoliai) ir storosios žarnos uždegimas. Turite stebėti, ar vartojant </w:t>
      </w: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7E48C9" w:rsidRPr="000C11CB">
        <w:rPr>
          <w:rFonts w:ascii="Times New Roman" w:hAnsi="Times New Roman"/>
        </w:rPr>
        <w:t xml:space="preserve"> neatsiranda tam tikrų simptomų, kad būtų kuo mažesnė bet k</w:t>
      </w:r>
      <w:r w:rsidR="00EA7364">
        <w:rPr>
          <w:rFonts w:ascii="Times New Roman" w:hAnsi="Times New Roman"/>
        </w:rPr>
        <w:t>okių</w:t>
      </w:r>
      <w:r w:rsidR="007E48C9" w:rsidRPr="000C11CB">
        <w:rPr>
          <w:rFonts w:ascii="Times New Roman" w:hAnsi="Times New Roman"/>
        </w:rPr>
        <w:t xml:space="preserve"> komplikacijų rizika. Žr. </w:t>
      </w:r>
      <w:r w:rsidR="007E48C9" w:rsidRPr="000C11CB">
        <w:rPr>
          <w:rFonts w:ascii="Times New Roman" w:hAnsi="Times New Roman"/>
          <w:b/>
        </w:rPr>
        <w:t>4</w:t>
      </w:r>
      <w:r w:rsidR="00933046">
        <w:rPr>
          <w:rFonts w:ascii="Times New Roman" w:hAnsi="Times New Roman"/>
          <w:b/>
        </w:rPr>
        <w:t> </w:t>
      </w:r>
      <w:r w:rsidR="007E48C9" w:rsidRPr="000C11CB">
        <w:rPr>
          <w:rFonts w:ascii="Times New Roman" w:hAnsi="Times New Roman"/>
          <w:b/>
        </w:rPr>
        <w:t>skyriaus poskyrį</w:t>
      </w:r>
      <w:r w:rsidR="000A2DB8">
        <w:rPr>
          <w:rFonts w:ascii="Times New Roman" w:hAnsi="Times New Roman"/>
          <w:b/>
        </w:rPr>
        <w:t xml:space="preserve"> </w:t>
      </w:r>
      <w:r w:rsidR="000A2DB8">
        <w:rPr>
          <w:rFonts w:ascii="Times New Roman" w:hAnsi="Times New Roman"/>
        </w:rPr>
        <w:t>„</w:t>
      </w:r>
      <w:r w:rsidR="007E48C9" w:rsidRPr="000C11CB">
        <w:rPr>
          <w:rFonts w:ascii="Times New Roman" w:hAnsi="Times New Roman"/>
        </w:rPr>
        <w:t>Būklės, kurių turite saugotis“.</w:t>
      </w:r>
    </w:p>
    <w:p w14:paraId="58DAF13F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265D301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lang w:val="sl-SI" w:eastAsia="sl-SI"/>
        </w:rPr>
      </w:pPr>
      <w:r w:rsidRPr="000C11CB">
        <w:rPr>
          <w:rFonts w:ascii="Times New Roman" w:hAnsi="Times New Roman"/>
          <w:b/>
        </w:rPr>
        <w:t>Kraujo ir šlapimo tyrimai</w:t>
      </w:r>
    </w:p>
    <w:p w14:paraId="775CB463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Jeigu Jums bus atliekami kraujo tyrimai (pvz., raudonųjų kraujo ląstelių kiekiui nustatyti arba kepenų funkcijai įvertinti) arba šlapimo tyrimai (gliukozei nustatyti), pasakykite gydytojui arba slaugytoj</w:t>
      </w:r>
      <w:r w:rsidR="000D0850">
        <w:rPr>
          <w:rFonts w:ascii="Times New Roman" w:hAnsi="Times New Roman"/>
        </w:rPr>
        <w:t>a</w:t>
      </w:r>
      <w:r w:rsidRPr="000C11CB">
        <w:rPr>
          <w:rFonts w:ascii="Times New Roman" w:hAnsi="Times New Roman"/>
        </w:rPr>
        <w:t xml:space="preserve">i, kad vartojate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 xml:space="preserve">, kadangi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 xml:space="preserve"> gali veikti šių tyrimų rodmenis.</w:t>
      </w:r>
    </w:p>
    <w:p w14:paraId="3A8130CD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093A059D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 xml:space="preserve">Kiti vaistai ir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</w:p>
    <w:p w14:paraId="11F6030C" w14:textId="597B9512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  <w:r w:rsidRPr="000C11CB">
        <w:rPr>
          <w:rFonts w:ascii="Times New Roman" w:hAnsi="Times New Roman"/>
        </w:rPr>
        <w:t>Jeigu vartojate ar neseniai vartojote kitų vaistų</w:t>
      </w:r>
      <w:r w:rsidR="00EA7364">
        <w:rPr>
          <w:rFonts w:ascii="Times New Roman" w:hAnsi="Times New Roman"/>
        </w:rPr>
        <w:t xml:space="preserve">, įskaitant įsigytus be recepto ir augalinius </w:t>
      </w:r>
      <w:r w:rsidR="000D0850">
        <w:rPr>
          <w:rFonts w:ascii="Times New Roman" w:hAnsi="Times New Roman"/>
        </w:rPr>
        <w:t>vaistus</w:t>
      </w:r>
      <w:r w:rsidR="00EA7364">
        <w:rPr>
          <w:rFonts w:ascii="Times New Roman" w:hAnsi="Times New Roman"/>
        </w:rPr>
        <w:t>,</w:t>
      </w:r>
      <w:r w:rsidRPr="000C11CB">
        <w:rPr>
          <w:rFonts w:ascii="Times New Roman" w:hAnsi="Times New Roman"/>
        </w:rPr>
        <w:t xml:space="preserve"> arba dėl to nesate tikri, apie tai pasakykite gydytojui arba vaistininkui.</w:t>
      </w:r>
    </w:p>
    <w:p w14:paraId="25DFA0E1" w14:textId="77777777" w:rsidR="00EA7364" w:rsidRDefault="00EA7364" w:rsidP="007E48C9">
      <w:pPr>
        <w:widowControl w:val="0"/>
        <w:spacing w:after="0" w:line="240" w:lineRule="auto"/>
        <w:rPr>
          <w:rFonts w:ascii="Times New Roman" w:hAnsi="Times New Roman"/>
        </w:rPr>
      </w:pPr>
    </w:p>
    <w:p w14:paraId="0F2B9016" w14:textId="77777777" w:rsidR="007E48C9" w:rsidRDefault="00862001" w:rsidP="007E48C9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7E48C9" w:rsidRPr="000C11CB">
        <w:rPr>
          <w:rFonts w:ascii="Times New Roman" w:hAnsi="Times New Roman"/>
        </w:rPr>
        <w:t xml:space="preserve"> vartojant kartu su </w:t>
      </w:r>
      <w:proofErr w:type="spellStart"/>
      <w:r w:rsidR="007E48C9" w:rsidRPr="000C11CB">
        <w:rPr>
          <w:rFonts w:ascii="Times New Roman" w:hAnsi="Times New Roman"/>
        </w:rPr>
        <w:t>alopurinoliu</w:t>
      </w:r>
      <w:proofErr w:type="spellEnd"/>
      <w:r w:rsidR="007E48C9" w:rsidRPr="000C11CB">
        <w:rPr>
          <w:rFonts w:ascii="Times New Roman" w:hAnsi="Times New Roman"/>
        </w:rPr>
        <w:t xml:space="preserve"> (vaistu nuo podagros), padidėja alerginės odos reakcijos rizika.</w:t>
      </w:r>
    </w:p>
    <w:p w14:paraId="15436640" w14:textId="77777777" w:rsidR="00EA7364" w:rsidRPr="000C11CB" w:rsidRDefault="00EA7364" w:rsidP="007E48C9">
      <w:pPr>
        <w:widowControl w:val="0"/>
        <w:spacing w:after="0" w:line="240" w:lineRule="auto"/>
        <w:rPr>
          <w:rFonts w:ascii="Times New Roman" w:hAnsi="Times New Roman"/>
        </w:rPr>
      </w:pPr>
    </w:p>
    <w:p w14:paraId="55B658F3" w14:textId="77777777" w:rsidR="007E48C9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Jeigu vartojate </w:t>
      </w:r>
      <w:proofErr w:type="spellStart"/>
      <w:r w:rsidRPr="000C11CB">
        <w:rPr>
          <w:rFonts w:ascii="Times New Roman" w:hAnsi="Times New Roman"/>
        </w:rPr>
        <w:t>probenecidą</w:t>
      </w:r>
      <w:proofErr w:type="spellEnd"/>
      <w:r w:rsidRPr="000C11CB">
        <w:rPr>
          <w:rFonts w:ascii="Times New Roman" w:hAnsi="Times New Roman"/>
        </w:rPr>
        <w:t xml:space="preserve"> (vaistą nuo podagros), gydytojas gali nuspręsti pakeisti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 xml:space="preserve"> dozę.</w:t>
      </w:r>
    </w:p>
    <w:p w14:paraId="4F7F48DB" w14:textId="77777777" w:rsidR="00EA7364" w:rsidRPr="000C11CB" w:rsidRDefault="00EA7364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 w:eastAsia="sl-SI"/>
        </w:rPr>
      </w:pPr>
    </w:p>
    <w:p w14:paraId="611AC695" w14:textId="77777777" w:rsidR="007E48C9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Jeigu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 xml:space="preserve"> vartojamas kartu su vaistais, kurie padeda neleisti susiformuoti kraujo krešuliams (pvz., varfarinu), gali prireikti papildomų kraujo tyrimų.</w:t>
      </w:r>
    </w:p>
    <w:p w14:paraId="5B4137D7" w14:textId="77777777" w:rsidR="00EA7364" w:rsidRPr="000C11CB" w:rsidRDefault="00EA7364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 w:eastAsia="sl-SI"/>
        </w:rPr>
      </w:pPr>
    </w:p>
    <w:p w14:paraId="70081AA7" w14:textId="77777777" w:rsidR="00EA7364" w:rsidRDefault="00862001" w:rsidP="007E48C9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7E48C9" w:rsidRPr="000C11CB">
        <w:rPr>
          <w:rFonts w:ascii="Times New Roman" w:hAnsi="Times New Roman"/>
        </w:rPr>
        <w:t xml:space="preserve"> gali keisti </w:t>
      </w:r>
      <w:proofErr w:type="spellStart"/>
      <w:r w:rsidR="007E48C9" w:rsidRPr="000C11CB">
        <w:rPr>
          <w:rFonts w:ascii="Times New Roman" w:hAnsi="Times New Roman"/>
        </w:rPr>
        <w:t>metotreksato</w:t>
      </w:r>
      <w:proofErr w:type="spellEnd"/>
      <w:r w:rsidR="007E48C9" w:rsidRPr="000C11CB">
        <w:rPr>
          <w:rFonts w:ascii="Times New Roman" w:hAnsi="Times New Roman"/>
        </w:rPr>
        <w:t xml:space="preserve"> (vaisto, kuriuo gydomas vėžys arba reumatinės ligos) </w:t>
      </w:r>
      <w:r w:rsidR="00EA7364">
        <w:rPr>
          <w:rFonts w:ascii="Times New Roman" w:hAnsi="Times New Roman"/>
        </w:rPr>
        <w:t>poveikį.</w:t>
      </w:r>
    </w:p>
    <w:p w14:paraId="01F379EC" w14:textId="77777777" w:rsidR="00EA7364" w:rsidRDefault="00EA7364" w:rsidP="007E48C9">
      <w:pPr>
        <w:widowControl w:val="0"/>
        <w:spacing w:after="0" w:line="240" w:lineRule="auto"/>
        <w:rPr>
          <w:rFonts w:ascii="Times New Roman" w:hAnsi="Times New Roman"/>
        </w:rPr>
      </w:pPr>
    </w:p>
    <w:p w14:paraId="749912F2" w14:textId="77777777" w:rsidR="007E48C9" w:rsidRPr="000C11CB" w:rsidRDefault="00862001" w:rsidP="007E48C9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EA7364" w:rsidRPr="000C11CB">
        <w:rPr>
          <w:rFonts w:ascii="Times New Roman" w:hAnsi="Times New Roman"/>
        </w:rPr>
        <w:t xml:space="preserve"> gali keisti</w:t>
      </w:r>
      <w:r w:rsidR="00EA7364" w:rsidRPr="000C11CB" w:rsidDel="00EA7364">
        <w:rPr>
          <w:rFonts w:ascii="Times New Roman" w:hAnsi="Times New Roman"/>
        </w:rPr>
        <w:t xml:space="preserve"> </w:t>
      </w:r>
      <w:proofErr w:type="spellStart"/>
      <w:r w:rsidR="007E48C9" w:rsidRPr="000C11CB">
        <w:rPr>
          <w:rFonts w:ascii="Times New Roman" w:hAnsi="Times New Roman"/>
        </w:rPr>
        <w:t>mikofenolato</w:t>
      </w:r>
      <w:proofErr w:type="spellEnd"/>
      <w:r w:rsidR="007E48C9" w:rsidRPr="000C11CB">
        <w:rPr>
          <w:rFonts w:ascii="Times New Roman" w:hAnsi="Times New Roman"/>
        </w:rPr>
        <w:t xml:space="preserve"> </w:t>
      </w:r>
      <w:proofErr w:type="spellStart"/>
      <w:r w:rsidR="007E48C9" w:rsidRPr="000C11CB">
        <w:rPr>
          <w:rFonts w:ascii="Times New Roman" w:hAnsi="Times New Roman"/>
        </w:rPr>
        <w:t>mofetilio</w:t>
      </w:r>
      <w:proofErr w:type="spellEnd"/>
      <w:r w:rsidR="007E48C9" w:rsidRPr="000C11CB">
        <w:rPr>
          <w:rFonts w:ascii="Times New Roman" w:hAnsi="Times New Roman"/>
        </w:rPr>
        <w:t xml:space="preserve"> (vaisto, kuris vartojamas apsisaugoti nuo persodinto organo atmetimo) poveikį.</w:t>
      </w:r>
    </w:p>
    <w:p w14:paraId="2F78C14F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469CB3C3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lang w:val="sl-SI" w:eastAsia="sl-SI"/>
        </w:rPr>
      </w:pPr>
      <w:r w:rsidRPr="000C11CB">
        <w:rPr>
          <w:rFonts w:ascii="Times New Roman" w:hAnsi="Times New Roman"/>
          <w:b/>
        </w:rPr>
        <w:t>Nėštumas</w:t>
      </w:r>
      <w:r w:rsidR="00EA7364">
        <w:rPr>
          <w:rFonts w:ascii="Times New Roman" w:hAnsi="Times New Roman"/>
          <w:b/>
        </w:rPr>
        <w:t xml:space="preserve"> ir </w:t>
      </w:r>
      <w:r w:rsidRPr="000C11CB">
        <w:rPr>
          <w:rFonts w:ascii="Times New Roman" w:hAnsi="Times New Roman"/>
          <w:b/>
        </w:rPr>
        <w:t>žindymo laikotarpis</w:t>
      </w:r>
    </w:p>
    <w:p w14:paraId="04A9254C" w14:textId="7512B47E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Jeigu esate nėščia, žindote kūdikį, manote, kad galbūt esate nėščia, arba planuojate pastoti, tai prieš vartodama šį vaistą pasitarkite su gydytoju arba vaistininku.</w:t>
      </w:r>
    </w:p>
    <w:p w14:paraId="680885D6" w14:textId="77777777" w:rsidR="00EA7364" w:rsidRDefault="00EA7364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2A03498C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Prieš bet kokio vaisto vartojimą reikia pasitarti su gydytoju arba vaistininku.</w:t>
      </w:r>
    </w:p>
    <w:p w14:paraId="5B293B6D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57D9ADF2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Vairavimas ir mechanizmų valdymas</w:t>
      </w:r>
    </w:p>
    <w:p w14:paraId="54F30597" w14:textId="77777777" w:rsidR="007E48C9" w:rsidRPr="000C11CB" w:rsidRDefault="00862001" w:rsidP="007E48C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7E48C9" w:rsidRPr="000C11CB">
        <w:rPr>
          <w:rFonts w:ascii="Times New Roman" w:hAnsi="Times New Roman"/>
        </w:rPr>
        <w:t xml:space="preserve"> gali sukelti šalutinį poveikį ir simptomų, kurie gali trikdyti gebėjimą vairuoti. Vairuoti ar valdyti mechanizmus galite tik tuo atveju, jei</w:t>
      </w:r>
      <w:r w:rsidR="00931D21">
        <w:rPr>
          <w:rFonts w:ascii="Times New Roman" w:hAnsi="Times New Roman"/>
        </w:rPr>
        <w:t>gu</w:t>
      </w:r>
      <w:r w:rsidR="007E48C9" w:rsidRPr="000C11CB">
        <w:rPr>
          <w:rFonts w:ascii="Times New Roman" w:hAnsi="Times New Roman"/>
        </w:rPr>
        <w:t xml:space="preserve"> jaučiatės gerai.</w:t>
      </w:r>
    </w:p>
    <w:p w14:paraId="0A2A422F" w14:textId="77777777" w:rsidR="007E48C9" w:rsidRDefault="007E48C9" w:rsidP="007E48C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1239ADC3" w14:textId="77777777" w:rsidR="00554FE3" w:rsidRPr="001D12D0" w:rsidRDefault="00554FE3" w:rsidP="007E48C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1D12D0">
        <w:rPr>
          <w:rFonts w:ascii="Times New Roman" w:hAnsi="Times New Roman"/>
          <w:b/>
          <w:bCs/>
        </w:rPr>
        <w:t>Amoxicillin</w:t>
      </w:r>
      <w:proofErr w:type="spellEnd"/>
      <w:r w:rsidRPr="001D12D0">
        <w:rPr>
          <w:rFonts w:ascii="Times New Roman" w:hAnsi="Times New Roman"/>
          <w:b/>
          <w:bCs/>
        </w:rPr>
        <w:t>/</w:t>
      </w:r>
      <w:proofErr w:type="spellStart"/>
      <w:r w:rsidRPr="001D12D0">
        <w:rPr>
          <w:rFonts w:ascii="Times New Roman" w:hAnsi="Times New Roman"/>
          <w:b/>
          <w:bCs/>
        </w:rPr>
        <w:t>Clavulanic</w:t>
      </w:r>
      <w:proofErr w:type="spellEnd"/>
      <w:r w:rsidRPr="001D12D0">
        <w:rPr>
          <w:rFonts w:ascii="Times New Roman" w:hAnsi="Times New Roman"/>
          <w:b/>
          <w:bCs/>
        </w:rPr>
        <w:t xml:space="preserve"> </w:t>
      </w:r>
      <w:proofErr w:type="spellStart"/>
      <w:r w:rsidRPr="001D12D0">
        <w:rPr>
          <w:rFonts w:ascii="Times New Roman" w:hAnsi="Times New Roman"/>
          <w:b/>
          <w:bCs/>
        </w:rPr>
        <w:t>acid</w:t>
      </w:r>
      <w:proofErr w:type="spellEnd"/>
      <w:r w:rsidRPr="001D12D0">
        <w:rPr>
          <w:rFonts w:ascii="Times New Roman" w:hAnsi="Times New Roman"/>
          <w:b/>
          <w:bCs/>
        </w:rPr>
        <w:t xml:space="preserve"> </w:t>
      </w:r>
      <w:proofErr w:type="spellStart"/>
      <w:r w:rsidRPr="001D12D0">
        <w:rPr>
          <w:rFonts w:ascii="Times New Roman" w:hAnsi="Times New Roman"/>
          <w:b/>
          <w:bCs/>
        </w:rPr>
        <w:t>Siromed</w:t>
      </w:r>
      <w:proofErr w:type="spellEnd"/>
      <w:r w:rsidRPr="001D12D0">
        <w:rPr>
          <w:rFonts w:ascii="Times New Roman" w:hAnsi="Times New Roman"/>
          <w:b/>
          <w:bCs/>
        </w:rPr>
        <w:t xml:space="preserve"> sudėtyje yra natrio</w:t>
      </w:r>
    </w:p>
    <w:p w14:paraId="49CBDD84" w14:textId="69A3479F" w:rsidR="008A53CA" w:rsidRDefault="00D468DB" w:rsidP="007E48C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D468DB">
        <w:rPr>
          <w:rFonts w:ascii="Times New Roman" w:hAnsi="Times New Roman"/>
        </w:rPr>
        <w:t>Šio vaisto vienoje tabletėje yra mažiau kaip 1</w:t>
      </w:r>
      <w:r w:rsidR="00933046">
        <w:rPr>
          <w:rFonts w:ascii="Times New Roman" w:hAnsi="Times New Roman"/>
        </w:rPr>
        <w:t> </w:t>
      </w:r>
      <w:proofErr w:type="spellStart"/>
      <w:r w:rsidRPr="00D468DB">
        <w:rPr>
          <w:rFonts w:ascii="Times New Roman" w:hAnsi="Times New Roman"/>
        </w:rPr>
        <w:t>mmol</w:t>
      </w:r>
      <w:proofErr w:type="spellEnd"/>
      <w:r w:rsidRPr="00D468DB">
        <w:rPr>
          <w:rFonts w:ascii="Times New Roman" w:hAnsi="Times New Roman"/>
        </w:rPr>
        <w:t xml:space="preserve"> (23</w:t>
      </w:r>
      <w:r w:rsidR="00933046">
        <w:rPr>
          <w:rFonts w:ascii="Times New Roman" w:hAnsi="Times New Roman"/>
        </w:rPr>
        <w:t> </w:t>
      </w:r>
      <w:r w:rsidRPr="00D468DB">
        <w:rPr>
          <w:rFonts w:ascii="Times New Roman" w:hAnsi="Times New Roman"/>
        </w:rPr>
        <w:t>mg) natrio, t.</w:t>
      </w:r>
      <w:r w:rsidR="005949E3">
        <w:rPr>
          <w:rFonts w:ascii="Times New Roman" w:hAnsi="Times New Roman"/>
        </w:rPr>
        <w:t xml:space="preserve"> </w:t>
      </w:r>
      <w:r w:rsidR="002A2D9A">
        <w:rPr>
          <w:rFonts w:ascii="Times New Roman" w:hAnsi="Times New Roman"/>
        </w:rPr>
        <w:t>y</w:t>
      </w:r>
      <w:r w:rsidR="005949E3">
        <w:rPr>
          <w:rFonts w:ascii="Times New Roman" w:hAnsi="Times New Roman"/>
        </w:rPr>
        <w:t>.</w:t>
      </w:r>
      <w:r w:rsidR="00933046">
        <w:rPr>
          <w:rFonts w:ascii="Times New Roman" w:hAnsi="Times New Roman"/>
        </w:rPr>
        <w:t xml:space="preserve"> </w:t>
      </w:r>
      <w:r w:rsidR="002A2D9A">
        <w:rPr>
          <w:rFonts w:ascii="Times New Roman" w:hAnsi="Times New Roman"/>
        </w:rPr>
        <w:t>j</w:t>
      </w:r>
      <w:r w:rsidRPr="00D468DB">
        <w:rPr>
          <w:rFonts w:ascii="Times New Roman" w:hAnsi="Times New Roman"/>
        </w:rPr>
        <w:t>is beveik neturi reikšmės.</w:t>
      </w:r>
    </w:p>
    <w:p w14:paraId="2CFDFC54" w14:textId="77777777" w:rsidR="00D468DB" w:rsidRPr="000C11CB" w:rsidRDefault="00D468DB" w:rsidP="007E48C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26C5E128" w14:textId="77777777" w:rsidR="007E48C9" w:rsidRPr="000C11CB" w:rsidRDefault="007E48C9" w:rsidP="007E48C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14:paraId="105B8FAE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sl-SI" w:eastAsia="sl-SI"/>
        </w:rPr>
      </w:pPr>
      <w:r w:rsidRPr="000C11CB">
        <w:rPr>
          <w:rFonts w:ascii="Times New Roman" w:hAnsi="Times New Roman"/>
          <w:b/>
        </w:rPr>
        <w:t>3.</w:t>
      </w:r>
      <w:r w:rsidRPr="000C11CB">
        <w:rPr>
          <w:rFonts w:ascii="Times New Roman" w:hAnsi="Times New Roman"/>
          <w:b/>
        </w:rPr>
        <w:tab/>
        <w:t xml:space="preserve">Kaip vartoti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</w:p>
    <w:p w14:paraId="23A3B904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</w:p>
    <w:p w14:paraId="5AFD87C6" w14:textId="522E6B8E" w:rsidR="007E48C9" w:rsidRPr="000C11CB" w:rsidRDefault="00931D21" w:rsidP="007E48C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E48C9" w:rsidRPr="000C11CB">
        <w:rPr>
          <w:rFonts w:ascii="Times New Roman" w:hAnsi="Times New Roman"/>
        </w:rPr>
        <w:t xml:space="preserve">isada vartokite </w:t>
      </w:r>
      <w:r>
        <w:rPr>
          <w:rFonts w:ascii="Times New Roman" w:hAnsi="Times New Roman"/>
        </w:rPr>
        <w:t xml:space="preserve">šį vaistą </w:t>
      </w:r>
      <w:r w:rsidR="007E48C9" w:rsidRPr="000C11CB">
        <w:rPr>
          <w:rFonts w:ascii="Times New Roman" w:hAnsi="Times New Roman"/>
        </w:rPr>
        <w:t>tiksliai</w:t>
      </w:r>
      <w:r w:rsidR="005949E3">
        <w:rPr>
          <w:rFonts w:ascii="Times New Roman" w:hAnsi="Times New Roman"/>
        </w:rPr>
        <w:t>,</w:t>
      </w:r>
      <w:r w:rsidR="007E48C9" w:rsidRPr="000C11CB">
        <w:rPr>
          <w:rFonts w:ascii="Times New Roman" w:hAnsi="Times New Roman"/>
        </w:rPr>
        <w:t xml:space="preserve"> kaip nurodė gydytojas</w:t>
      </w:r>
      <w:r>
        <w:rPr>
          <w:rFonts w:ascii="Times New Roman" w:hAnsi="Times New Roman"/>
        </w:rPr>
        <w:t>.</w:t>
      </w:r>
      <w:r w:rsidR="007E48C9" w:rsidRPr="000C11CB">
        <w:rPr>
          <w:rFonts w:ascii="Times New Roman" w:hAnsi="Times New Roman"/>
        </w:rPr>
        <w:t xml:space="preserve"> Jeigu abejojate, kreipkitės į gydytoją arba vaistininką.</w:t>
      </w:r>
    </w:p>
    <w:p w14:paraId="4B4E8F0C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</w:p>
    <w:p w14:paraId="1FD28A37" w14:textId="77777777" w:rsidR="007E48C9" w:rsidRPr="00931D21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  <w:b/>
        </w:rPr>
      </w:pPr>
      <w:r w:rsidRPr="00931D21">
        <w:rPr>
          <w:rFonts w:ascii="Times New Roman" w:hAnsi="Times New Roman"/>
          <w:b/>
        </w:rPr>
        <w:t>Suaugusieji ir vaikai, kurie sveria 40 kg ir daugiau</w:t>
      </w:r>
    </w:p>
    <w:p w14:paraId="6B0D2510" w14:textId="77777777" w:rsidR="007E48C9" w:rsidRPr="00493A58" w:rsidRDefault="00931D21" w:rsidP="00931D21">
      <w:pPr>
        <w:widowControl w:val="0"/>
        <w:numPr>
          <w:ilvl w:val="0"/>
          <w:numId w:val="9"/>
        </w:numPr>
        <w:spacing w:after="0" w:line="260" w:lineRule="exact"/>
        <w:ind w:left="567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Įprasta </w:t>
      </w:r>
      <w:r w:rsidR="007E48C9" w:rsidRPr="00493A58">
        <w:rPr>
          <w:rFonts w:ascii="Times New Roman" w:hAnsi="Times New Roman"/>
        </w:rPr>
        <w:t>dozė yra po 1</w:t>
      </w:r>
      <w:r w:rsidR="00933046">
        <w:rPr>
          <w:rFonts w:ascii="Times New Roman" w:hAnsi="Times New Roman"/>
        </w:rPr>
        <w:t> </w:t>
      </w:r>
      <w:r w:rsidR="007E48C9" w:rsidRPr="00493A58">
        <w:rPr>
          <w:rFonts w:ascii="Times New Roman" w:hAnsi="Times New Roman"/>
        </w:rPr>
        <w:t>tabletę du kartus per parą.</w:t>
      </w:r>
    </w:p>
    <w:p w14:paraId="7253C2C8" w14:textId="77777777" w:rsidR="007E48C9" w:rsidRPr="00493A58" w:rsidRDefault="007E48C9" w:rsidP="00931D21">
      <w:pPr>
        <w:widowControl w:val="0"/>
        <w:numPr>
          <w:ilvl w:val="0"/>
          <w:numId w:val="9"/>
        </w:numPr>
        <w:spacing w:after="0" w:line="260" w:lineRule="exact"/>
        <w:ind w:left="567" w:hanging="567"/>
        <w:contextualSpacing/>
        <w:rPr>
          <w:rFonts w:ascii="Times New Roman" w:hAnsi="Times New Roman"/>
        </w:rPr>
      </w:pPr>
      <w:r w:rsidRPr="00493A58">
        <w:rPr>
          <w:rFonts w:ascii="Times New Roman" w:hAnsi="Times New Roman"/>
        </w:rPr>
        <w:t>Didesnė dozė yra po 1</w:t>
      </w:r>
      <w:r w:rsidR="00933046">
        <w:rPr>
          <w:rFonts w:ascii="Times New Roman" w:hAnsi="Times New Roman"/>
        </w:rPr>
        <w:t> </w:t>
      </w:r>
      <w:r w:rsidRPr="00493A58">
        <w:rPr>
          <w:rFonts w:ascii="Times New Roman" w:hAnsi="Times New Roman"/>
        </w:rPr>
        <w:t>tabletę tris kartus per parą.</w:t>
      </w:r>
    </w:p>
    <w:p w14:paraId="1264691F" w14:textId="77777777" w:rsidR="007E48C9" w:rsidRPr="00931D21" w:rsidRDefault="007E48C9" w:rsidP="00931D21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</w:p>
    <w:p w14:paraId="3121847B" w14:textId="77777777" w:rsidR="007E48C9" w:rsidRPr="00931D21" w:rsidRDefault="007E48C9" w:rsidP="00931D21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931D21">
        <w:rPr>
          <w:rFonts w:ascii="Times New Roman" w:hAnsi="Times New Roman"/>
          <w:b/>
        </w:rPr>
        <w:t>Vaikai, kurie sveria mažiau kaip 40 kg</w:t>
      </w:r>
    </w:p>
    <w:p w14:paraId="6DE441B1" w14:textId="77777777" w:rsidR="007E48C9" w:rsidRPr="00493A58" w:rsidRDefault="007E48C9" w:rsidP="00493A58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93A58">
        <w:rPr>
          <w:rFonts w:ascii="Times New Roman" w:hAnsi="Times New Roman"/>
          <w:lang w:val="lt-LT"/>
        </w:rPr>
        <w:t xml:space="preserve">Prieš vartojant </w:t>
      </w:r>
      <w:proofErr w:type="spellStart"/>
      <w:r w:rsidR="00862001">
        <w:rPr>
          <w:rFonts w:ascii="Times New Roman" w:hAnsi="Times New Roman"/>
          <w:lang w:val="lt-LT"/>
        </w:rPr>
        <w:t>Amoxicillin</w:t>
      </w:r>
      <w:proofErr w:type="spellEnd"/>
      <w:r w:rsidR="00075E22">
        <w:rPr>
          <w:rFonts w:ascii="Times New Roman" w:hAnsi="Times New Roman"/>
          <w:lang w:val="lt-LT"/>
        </w:rPr>
        <w:t>/</w:t>
      </w:r>
      <w:proofErr w:type="spellStart"/>
      <w:r w:rsidR="00075E22">
        <w:rPr>
          <w:rFonts w:ascii="Times New Roman" w:hAnsi="Times New Roman"/>
          <w:lang w:val="lt-LT"/>
        </w:rPr>
        <w:t>Clavulanic</w:t>
      </w:r>
      <w:proofErr w:type="spellEnd"/>
      <w:r w:rsidR="00075E22">
        <w:rPr>
          <w:rFonts w:ascii="Times New Roman" w:hAnsi="Times New Roman"/>
          <w:lang w:val="lt-LT"/>
        </w:rPr>
        <w:t xml:space="preserve"> </w:t>
      </w:r>
      <w:proofErr w:type="spellStart"/>
      <w:r w:rsidR="00075E22">
        <w:rPr>
          <w:rFonts w:ascii="Times New Roman" w:hAnsi="Times New Roman"/>
          <w:lang w:val="lt-LT"/>
        </w:rPr>
        <w:t>acid</w:t>
      </w:r>
      <w:proofErr w:type="spellEnd"/>
      <w:r w:rsidR="00075E22">
        <w:rPr>
          <w:rFonts w:ascii="Times New Roman" w:hAnsi="Times New Roman"/>
          <w:lang w:val="lt-LT"/>
        </w:rPr>
        <w:t xml:space="preserve"> </w:t>
      </w:r>
      <w:proofErr w:type="spellStart"/>
      <w:r w:rsidR="00075E22">
        <w:rPr>
          <w:rFonts w:ascii="Times New Roman" w:hAnsi="Times New Roman"/>
          <w:lang w:val="lt-LT"/>
        </w:rPr>
        <w:t>Siromed</w:t>
      </w:r>
      <w:proofErr w:type="spellEnd"/>
      <w:r w:rsidRPr="00493A58">
        <w:rPr>
          <w:rFonts w:ascii="Times New Roman" w:hAnsi="Times New Roman"/>
          <w:lang w:val="lt-LT"/>
        </w:rPr>
        <w:t xml:space="preserve"> tabletes vaikams, kurie sveria mažiau kaip 40 kg, kreipkitės patarimo į gydytoją arba vaistininką. Tabletės netinka vaikams, kurie sveria mažiau kaip 25 kg.</w:t>
      </w:r>
    </w:p>
    <w:p w14:paraId="68B9096D" w14:textId="77777777" w:rsidR="007E48C9" w:rsidRPr="00931D21" w:rsidRDefault="007E48C9" w:rsidP="00931D21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1DAB8A9E" w14:textId="77777777" w:rsidR="00931D21" w:rsidRDefault="007E48C9" w:rsidP="00493A58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931D21">
        <w:rPr>
          <w:rFonts w:ascii="Times New Roman" w:hAnsi="Times New Roman"/>
          <w:b/>
        </w:rPr>
        <w:t xml:space="preserve">Pacientai, </w:t>
      </w:r>
      <w:r w:rsidR="00931D21">
        <w:rPr>
          <w:rFonts w:ascii="Times New Roman" w:hAnsi="Times New Roman"/>
          <w:b/>
        </w:rPr>
        <w:t>kurių inkstų arba kepenų funkcija sutrikusi</w:t>
      </w:r>
    </w:p>
    <w:p w14:paraId="58F19814" w14:textId="77777777" w:rsidR="007E48C9" w:rsidRPr="00493A58" w:rsidRDefault="007E48C9" w:rsidP="00493A58">
      <w:pPr>
        <w:pStyle w:val="Sraopastraipa"/>
        <w:numPr>
          <w:ilvl w:val="0"/>
          <w:numId w:val="9"/>
        </w:numPr>
        <w:spacing w:after="0"/>
        <w:ind w:left="567" w:hanging="567"/>
        <w:rPr>
          <w:rFonts w:ascii="Times New Roman" w:hAnsi="Times New Roman"/>
          <w:lang w:val="lt-LT"/>
        </w:rPr>
      </w:pPr>
      <w:r w:rsidRPr="00493A58">
        <w:rPr>
          <w:rFonts w:ascii="Times New Roman" w:hAnsi="Times New Roman"/>
          <w:lang w:val="lt-LT"/>
        </w:rPr>
        <w:t>Jeigu J</w:t>
      </w:r>
      <w:r w:rsidR="00931D21">
        <w:rPr>
          <w:rFonts w:ascii="Times New Roman" w:hAnsi="Times New Roman"/>
          <w:lang w:val="lt-LT"/>
        </w:rPr>
        <w:t xml:space="preserve">ūsų </w:t>
      </w:r>
      <w:r w:rsidRPr="00493A58">
        <w:rPr>
          <w:rFonts w:ascii="Times New Roman" w:hAnsi="Times New Roman"/>
          <w:lang w:val="lt-LT"/>
        </w:rPr>
        <w:t xml:space="preserve">inkstų </w:t>
      </w:r>
      <w:r w:rsidR="00931D21">
        <w:rPr>
          <w:rFonts w:ascii="Times New Roman" w:hAnsi="Times New Roman"/>
          <w:lang w:val="lt-LT"/>
        </w:rPr>
        <w:t>funkcija sutrikusi</w:t>
      </w:r>
      <w:r w:rsidRPr="00493A58">
        <w:rPr>
          <w:rFonts w:ascii="Times New Roman" w:hAnsi="Times New Roman"/>
          <w:lang w:val="lt-LT"/>
        </w:rPr>
        <w:t>, gali tekti keisti dozę. Gydytojas gali skirti kitokio stiprumo arba kitą vaistą.</w:t>
      </w:r>
    </w:p>
    <w:p w14:paraId="47641873" w14:textId="4E95D378" w:rsidR="007E48C9" w:rsidRPr="00931D21" w:rsidRDefault="007E48C9" w:rsidP="00931D21">
      <w:pPr>
        <w:widowControl w:val="0"/>
        <w:numPr>
          <w:ilvl w:val="0"/>
          <w:numId w:val="8"/>
        </w:numPr>
        <w:spacing w:after="0" w:line="260" w:lineRule="exact"/>
        <w:ind w:left="567" w:hanging="567"/>
        <w:contextualSpacing/>
        <w:rPr>
          <w:rFonts w:ascii="Times New Roman" w:hAnsi="Times New Roman"/>
        </w:rPr>
      </w:pPr>
      <w:r w:rsidRPr="00931D21">
        <w:rPr>
          <w:rFonts w:ascii="Times New Roman" w:hAnsi="Times New Roman"/>
        </w:rPr>
        <w:t xml:space="preserve">Jeigu </w:t>
      </w:r>
      <w:r w:rsidR="00931D21" w:rsidRPr="00931D21">
        <w:rPr>
          <w:rFonts w:ascii="Times New Roman" w:hAnsi="Times New Roman"/>
        </w:rPr>
        <w:t xml:space="preserve">Jūsų </w:t>
      </w:r>
      <w:r w:rsidR="00931D21">
        <w:rPr>
          <w:rFonts w:ascii="Times New Roman" w:hAnsi="Times New Roman"/>
        </w:rPr>
        <w:t xml:space="preserve">kepenų </w:t>
      </w:r>
      <w:r w:rsidR="00931D21" w:rsidRPr="00931D21">
        <w:rPr>
          <w:rFonts w:ascii="Times New Roman" w:hAnsi="Times New Roman"/>
        </w:rPr>
        <w:t>funkcija sutrikusi</w:t>
      </w:r>
      <w:r w:rsidR="00931D21">
        <w:rPr>
          <w:rFonts w:ascii="Times New Roman" w:hAnsi="Times New Roman"/>
        </w:rPr>
        <w:t>,</w:t>
      </w:r>
      <w:r w:rsidRPr="00931D21">
        <w:rPr>
          <w:rFonts w:ascii="Times New Roman" w:hAnsi="Times New Roman"/>
        </w:rPr>
        <w:t xml:space="preserve"> gali tekti dažniau tirti kraują, kad būtų galima įvertinti kepenų </w:t>
      </w:r>
      <w:r w:rsidR="00A113DC">
        <w:rPr>
          <w:rFonts w:ascii="Times New Roman" w:hAnsi="Times New Roman"/>
        </w:rPr>
        <w:t>funkciją</w:t>
      </w:r>
      <w:r w:rsidRPr="00931D21">
        <w:rPr>
          <w:rFonts w:ascii="Times New Roman" w:hAnsi="Times New Roman"/>
        </w:rPr>
        <w:t>.</w:t>
      </w:r>
    </w:p>
    <w:p w14:paraId="660ABDCE" w14:textId="77777777" w:rsidR="007E48C9" w:rsidRPr="000C11CB" w:rsidRDefault="007E48C9" w:rsidP="00931D21">
      <w:pPr>
        <w:widowControl w:val="0"/>
        <w:spacing w:after="0" w:line="240" w:lineRule="auto"/>
        <w:ind w:left="567" w:right="-2" w:hanging="567"/>
        <w:rPr>
          <w:rFonts w:ascii="Times New Roman" w:hAnsi="Times New Roman"/>
        </w:rPr>
      </w:pPr>
    </w:p>
    <w:p w14:paraId="4520735C" w14:textId="77777777" w:rsidR="007E48C9" w:rsidRPr="000C11CB" w:rsidRDefault="007E48C9" w:rsidP="00931D21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 xml:space="preserve">Kaip vartoti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</w:p>
    <w:p w14:paraId="08F65D01" w14:textId="77777777" w:rsidR="007E48C9" w:rsidRPr="000C11CB" w:rsidRDefault="007E48C9" w:rsidP="00931D21">
      <w:pPr>
        <w:widowControl w:val="0"/>
        <w:numPr>
          <w:ilvl w:val="0"/>
          <w:numId w:val="8"/>
        </w:numPr>
        <w:spacing w:after="0" w:line="260" w:lineRule="exact"/>
        <w:ind w:left="567" w:hanging="567"/>
        <w:contextualSpacing/>
        <w:rPr>
          <w:rFonts w:ascii="Times New Roman" w:hAnsi="Times New Roman"/>
        </w:rPr>
      </w:pPr>
      <w:r w:rsidRPr="000C11CB">
        <w:rPr>
          <w:rFonts w:ascii="Times New Roman" w:hAnsi="Times New Roman"/>
        </w:rPr>
        <w:t>Pradėję valgyti arba likus šiek tiek laiko iki valgio, nurykite visą tabletę užsigerdami stikline vandens.</w:t>
      </w:r>
      <w:r w:rsidR="00931D21">
        <w:rPr>
          <w:rFonts w:ascii="Times New Roman" w:hAnsi="Times New Roman"/>
        </w:rPr>
        <w:t xml:space="preserve"> Kad būtų lengviau nuryti, tabletę galima perlaužti per laužimo vagelę. Abi tabletės puses reikia išgerti tuo pačiu metu.</w:t>
      </w:r>
    </w:p>
    <w:p w14:paraId="6E5A94E6" w14:textId="77777777" w:rsidR="007E48C9" w:rsidRPr="000C11CB" w:rsidRDefault="007E48C9" w:rsidP="00931D21">
      <w:pPr>
        <w:widowControl w:val="0"/>
        <w:numPr>
          <w:ilvl w:val="0"/>
          <w:numId w:val="8"/>
        </w:numPr>
        <w:spacing w:after="0" w:line="260" w:lineRule="exact"/>
        <w:ind w:left="567" w:hanging="567"/>
        <w:contextualSpacing/>
        <w:rPr>
          <w:rFonts w:ascii="Times New Roman" w:hAnsi="Times New Roman"/>
        </w:rPr>
      </w:pPr>
      <w:r w:rsidRPr="000C11CB">
        <w:rPr>
          <w:rFonts w:ascii="Times New Roman" w:hAnsi="Times New Roman"/>
        </w:rPr>
        <w:t>Paskirstykite dozes vienodais laiko tarpais per parą, tarp dozių vartojimo turi praeiti ne mažiau kaip 4</w:t>
      </w:r>
      <w:r w:rsidR="00933046">
        <w:rPr>
          <w:rFonts w:ascii="Times New Roman" w:hAnsi="Times New Roman"/>
        </w:rPr>
        <w:t> </w:t>
      </w:r>
      <w:r w:rsidRPr="000C11CB">
        <w:rPr>
          <w:rFonts w:ascii="Times New Roman" w:hAnsi="Times New Roman"/>
        </w:rPr>
        <w:t>valandos. 2</w:t>
      </w:r>
      <w:r w:rsidR="00933046">
        <w:rPr>
          <w:rFonts w:ascii="Times New Roman" w:hAnsi="Times New Roman"/>
        </w:rPr>
        <w:t> </w:t>
      </w:r>
      <w:r w:rsidRPr="000C11CB">
        <w:rPr>
          <w:rFonts w:ascii="Times New Roman" w:hAnsi="Times New Roman"/>
        </w:rPr>
        <w:t>dozių per 1</w:t>
      </w:r>
      <w:r w:rsidR="00933046">
        <w:rPr>
          <w:rFonts w:ascii="Times New Roman" w:hAnsi="Times New Roman"/>
        </w:rPr>
        <w:t> </w:t>
      </w:r>
      <w:r w:rsidRPr="000C11CB">
        <w:rPr>
          <w:rFonts w:ascii="Times New Roman" w:hAnsi="Times New Roman"/>
        </w:rPr>
        <w:t>valandą vartoti negalima.</w:t>
      </w:r>
    </w:p>
    <w:p w14:paraId="240F3BD5" w14:textId="77777777" w:rsidR="007E48C9" w:rsidRPr="000C11CB" w:rsidRDefault="00862001" w:rsidP="00931D21">
      <w:pPr>
        <w:widowControl w:val="0"/>
        <w:numPr>
          <w:ilvl w:val="0"/>
          <w:numId w:val="8"/>
        </w:numPr>
        <w:spacing w:after="0" w:line="260" w:lineRule="exact"/>
        <w:ind w:left="567" w:hanging="567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="007E48C9" w:rsidRPr="000C11CB">
        <w:rPr>
          <w:rFonts w:ascii="Times New Roman" w:hAnsi="Times New Roman"/>
        </w:rPr>
        <w:t xml:space="preserve"> </w:t>
      </w:r>
      <w:r w:rsidR="00931D21">
        <w:rPr>
          <w:rFonts w:ascii="Times New Roman" w:hAnsi="Times New Roman"/>
        </w:rPr>
        <w:t xml:space="preserve">negalima </w:t>
      </w:r>
      <w:r w:rsidR="007E48C9" w:rsidRPr="000C11CB">
        <w:rPr>
          <w:rFonts w:ascii="Times New Roman" w:hAnsi="Times New Roman"/>
        </w:rPr>
        <w:t>vartoti ilgiau kaip 2 savaites. Jeigu vis dar jaučiatės blogai, dar kartą kreipkitės į gydytoją.</w:t>
      </w:r>
    </w:p>
    <w:p w14:paraId="77773304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  <w:b/>
        </w:rPr>
      </w:pPr>
    </w:p>
    <w:p w14:paraId="32ED1C16" w14:textId="31AA933D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 xml:space="preserve">Ką daryti pavartojus per didelę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  <w:r w:rsidRPr="000C11CB">
        <w:rPr>
          <w:rFonts w:ascii="Times New Roman" w:hAnsi="Times New Roman"/>
          <w:b/>
        </w:rPr>
        <w:t xml:space="preserve"> dozę</w:t>
      </w:r>
    </w:p>
    <w:p w14:paraId="4D5B46BE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Jeigu išgėrėte per daug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 xml:space="preserve">, gali pasireikšti pilvo sutrikimų (pykinimas, vėmimas ar viduriavimas) ar traukulių. Kiek įmanoma greičiau kreipkitės į gydytoją. Pasiimkite vaisto dėžutę ar </w:t>
      </w:r>
      <w:r w:rsidR="000D0850" w:rsidRPr="00F40BB5">
        <w:rPr>
          <w:rFonts w:ascii="Times New Roman" w:eastAsia="Times New Roman" w:hAnsi="Times New Roman"/>
          <w:lang w:eastAsia="lt-LT"/>
        </w:rPr>
        <w:t>lizdinę plokštelę</w:t>
      </w:r>
      <w:r w:rsidRPr="000C11CB">
        <w:rPr>
          <w:rFonts w:ascii="Times New Roman" w:hAnsi="Times New Roman"/>
        </w:rPr>
        <w:t>, kad galėtumėte parodyti gydytojui.</w:t>
      </w:r>
    </w:p>
    <w:p w14:paraId="41B5BD31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7427D64B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 xml:space="preserve">Pamiršus pavartoti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</w:p>
    <w:p w14:paraId="3754DEC0" w14:textId="77777777" w:rsidR="007E48C9" w:rsidRPr="00F40BB5" w:rsidRDefault="007E48C9" w:rsidP="00F40BB5">
      <w:pPr>
        <w:keepNext/>
        <w:spacing w:after="0" w:line="240" w:lineRule="auto"/>
        <w:rPr>
          <w:rFonts w:ascii="Times New Roman" w:eastAsia="Times New Roman" w:hAnsi="Times New Roman"/>
          <w:iCs/>
          <w:lang w:eastAsia="lt-LT"/>
        </w:rPr>
      </w:pPr>
      <w:r w:rsidRPr="000C11CB">
        <w:rPr>
          <w:rFonts w:ascii="Times New Roman" w:hAnsi="Times New Roman"/>
        </w:rPr>
        <w:t>Jeigu pamiršote suvartoti dozę, išgerkite ją</w:t>
      </w:r>
      <w:r w:rsidR="00933046">
        <w:rPr>
          <w:rFonts w:ascii="Times New Roman" w:hAnsi="Times New Roman"/>
        </w:rPr>
        <w:t>,</w:t>
      </w:r>
      <w:r w:rsidRPr="000C11CB">
        <w:rPr>
          <w:rFonts w:ascii="Times New Roman" w:hAnsi="Times New Roman"/>
        </w:rPr>
        <w:t xml:space="preserve"> kai tik prisiminsite. </w:t>
      </w:r>
      <w:r w:rsidR="00CE5366">
        <w:rPr>
          <w:rFonts w:ascii="Times New Roman" w:hAnsi="Times New Roman"/>
        </w:rPr>
        <w:t xml:space="preserve">Kitą dozę galima gerti ne anksčiau kaip po </w:t>
      </w:r>
      <w:r w:rsidRPr="000C11CB">
        <w:rPr>
          <w:rFonts w:ascii="Times New Roman" w:hAnsi="Times New Roman"/>
        </w:rPr>
        <w:t>maždaug 4 valandų.</w:t>
      </w:r>
      <w:r w:rsidR="000D0850" w:rsidRPr="000D0850">
        <w:rPr>
          <w:rFonts w:ascii="Times New Roman" w:eastAsia="Times New Roman" w:hAnsi="Times New Roman"/>
          <w:iCs/>
          <w:lang w:eastAsia="lt-LT"/>
        </w:rPr>
        <w:t xml:space="preserve"> Negalima vartoti dvigubos dozės norint kompensuoti praleistą dozę.</w:t>
      </w:r>
    </w:p>
    <w:p w14:paraId="4DF24DFB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  <w:b/>
        </w:rPr>
      </w:pPr>
    </w:p>
    <w:p w14:paraId="63A6750A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 xml:space="preserve">Nustojus vartoti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</w:p>
    <w:p w14:paraId="03E4FF31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Vartokite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>, kol baigsite gydymo kursą, net jeigu jaučiatės gerai. Kad įveiktumėte infekcinę ligą, turite išgerti kiekvieną dozę. Jeigu organizme lieka bakterijų, liga gali atsinaujinti.</w:t>
      </w:r>
    </w:p>
    <w:p w14:paraId="031EA643" w14:textId="77777777" w:rsidR="000A2DB8" w:rsidRDefault="000A2DB8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49DD194D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</w:rPr>
        <w:t>Jeigu kiltų daugiau klausimų dėl šio vaisto vartojimo, kreipkitės į gydytoją arba vaistininką.</w:t>
      </w:r>
    </w:p>
    <w:p w14:paraId="42208B52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758DAC4A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57179B7A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r w:rsidRPr="000C11CB">
        <w:rPr>
          <w:rFonts w:ascii="Times New Roman" w:hAnsi="Times New Roman"/>
          <w:b/>
          <w:caps/>
        </w:rPr>
        <w:t>4.</w:t>
      </w:r>
      <w:r w:rsidRPr="000C11CB">
        <w:rPr>
          <w:rFonts w:ascii="Times New Roman" w:hAnsi="Times New Roman"/>
          <w:b/>
          <w:caps/>
        </w:rPr>
        <w:tab/>
      </w:r>
      <w:r w:rsidRPr="000C11CB">
        <w:rPr>
          <w:rFonts w:ascii="Times New Roman" w:hAnsi="Times New Roman"/>
          <w:b/>
        </w:rPr>
        <w:t>Galimas šalutinis poveikis</w:t>
      </w:r>
    </w:p>
    <w:p w14:paraId="3FB47641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</w:p>
    <w:p w14:paraId="09297AC7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  <w:r w:rsidRPr="000C11CB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1757CBA2" w14:textId="77777777" w:rsidR="007E48C9" w:rsidRPr="000C11CB" w:rsidRDefault="007E48C9" w:rsidP="007E48C9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</w:p>
    <w:p w14:paraId="1E2BC731" w14:textId="77777777" w:rsidR="007E48C9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Būklės, kurių turite saugotis</w:t>
      </w:r>
    </w:p>
    <w:p w14:paraId="10856544" w14:textId="77777777" w:rsidR="00CE5366" w:rsidRPr="000C11CB" w:rsidRDefault="00CE5366" w:rsidP="007E48C9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688A9999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Alerginės reakcijos:</w:t>
      </w:r>
    </w:p>
    <w:p w14:paraId="28336FC1" w14:textId="77777777" w:rsidR="007E48C9" w:rsidRPr="000C11CB" w:rsidRDefault="007E48C9" w:rsidP="00CE5366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strike/>
        </w:rPr>
      </w:pPr>
      <w:r w:rsidRPr="000C11CB">
        <w:rPr>
          <w:rFonts w:ascii="Times New Roman" w:hAnsi="Times New Roman"/>
        </w:rPr>
        <w:t>odos išbėrimas;</w:t>
      </w:r>
    </w:p>
    <w:p w14:paraId="58530B8A" w14:textId="77777777" w:rsidR="007E48C9" w:rsidRPr="000C11CB" w:rsidRDefault="007E48C9" w:rsidP="00CE5366">
      <w:pPr>
        <w:widowControl w:val="0"/>
        <w:numPr>
          <w:ilvl w:val="0"/>
          <w:numId w:val="10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kraujagyslių uždegimas (</w:t>
      </w:r>
      <w:proofErr w:type="spellStart"/>
      <w:r w:rsidRPr="000C11CB">
        <w:rPr>
          <w:rFonts w:ascii="Times New Roman" w:hAnsi="Times New Roman"/>
          <w:i/>
        </w:rPr>
        <w:t>vaskulitas</w:t>
      </w:r>
      <w:proofErr w:type="spellEnd"/>
      <w:r w:rsidRPr="000C11CB">
        <w:rPr>
          <w:rFonts w:ascii="Times New Roman" w:hAnsi="Times New Roman"/>
        </w:rPr>
        <w:t xml:space="preserve">), kuris gali pasireikšti raudonomis ar purpurinėmis </w:t>
      </w:r>
      <w:r w:rsidRPr="000C11CB">
        <w:rPr>
          <w:rFonts w:ascii="Times New Roman" w:hAnsi="Times New Roman"/>
        </w:rPr>
        <w:lastRenderedPageBreak/>
        <w:t>iškiliomis dėmėmis odoje, be</w:t>
      </w:r>
      <w:r w:rsidR="00CE5366">
        <w:rPr>
          <w:rFonts w:ascii="Times New Roman" w:hAnsi="Times New Roman"/>
        </w:rPr>
        <w:t xml:space="preserve"> to </w:t>
      </w:r>
      <w:r w:rsidRPr="000C11CB">
        <w:rPr>
          <w:rFonts w:ascii="Times New Roman" w:hAnsi="Times New Roman"/>
        </w:rPr>
        <w:t>gali paveikti ir kitas organizmo vietas;</w:t>
      </w:r>
    </w:p>
    <w:p w14:paraId="04EE9177" w14:textId="77777777" w:rsidR="007E48C9" w:rsidRPr="000C11CB" w:rsidRDefault="007E48C9" w:rsidP="00CE5366">
      <w:pPr>
        <w:widowControl w:val="0"/>
        <w:numPr>
          <w:ilvl w:val="0"/>
          <w:numId w:val="10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karščiavimas, sąnarių skausmas, kaklo, pažastų ar kirkšnių limfmazgių padidėjimas;</w:t>
      </w:r>
    </w:p>
    <w:p w14:paraId="4F4F3E06" w14:textId="77777777" w:rsidR="007E48C9" w:rsidRPr="000C11CB" w:rsidRDefault="007E48C9" w:rsidP="00CE5366">
      <w:pPr>
        <w:widowControl w:val="0"/>
        <w:numPr>
          <w:ilvl w:val="0"/>
          <w:numId w:val="10"/>
        </w:numPr>
        <w:spacing w:after="0" w:line="240" w:lineRule="auto"/>
        <w:ind w:left="567" w:right="-2" w:hanging="567"/>
        <w:rPr>
          <w:rFonts w:ascii="Times New Roman" w:hAnsi="Times New Roman"/>
        </w:rPr>
      </w:pPr>
      <w:bookmarkStart w:id="0" w:name="_DV_C187"/>
      <w:bookmarkStart w:id="1" w:name="_DV_X229"/>
      <w:bookmarkStart w:id="2" w:name="_DV_C188"/>
      <w:bookmarkEnd w:id="0"/>
      <w:r w:rsidRPr="000C11CB">
        <w:rPr>
          <w:rFonts w:ascii="Times New Roman" w:hAnsi="Times New Roman"/>
        </w:rPr>
        <w:t>patinimas, kartais veido ar burnos (</w:t>
      </w:r>
      <w:proofErr w:type="spellStart"/>
      <w:r w:rsidRPr="000C11CB">
        <w:rPr>
          <w:rFonts w:ascii="Times New Roman" w:hAnsi="Times New Roman"/>
          <w:i/>
        </w:rPr>
        <w:t>angioneurozinė</w:t>
      </w:r>
      <w:proofErr w:type="spellEnd"/>
      <w:r w:rsidRPr="000C11CB">
        <w:rPr>
          <w:rFonts w:ascii="Times New Roman" w:hAnsi="Times New Roman"/>
          <w:i/>
        </w:rPr>
        <w:t xml:space="preserve"> edema</w:t>
      </w:r>
      <w:r w:rsidRPr="000C11CB">
        <w:rPr>
          <w:rFonts w:ascii="Times New Roman" w:hAnsi="Times New Roman"/>
        </w:rPr>
        <w:t>), dėl kurio gali pasunkėti kvėpavimas;</w:t>
      </w:r>
      <w:bookmarkEnd w:id="1"/>
      <w:bookmarkEnd w:id="2"/>
    </w:p>
    <w:p w14:paraId="2E0B4412" w14:textId="01FE2537" w:rsidR="001B6C51" w:rsidRDefault="007E48C9" w:rsidP="00CE5366">
      <w:pPr>
        <w:widowControl w:val="0"/>
        <w:numPr>
          <w:ilvl w:val="0"/>
          <w:numId w:val="10"/>
        </w:numPr>
        <w:spacing w:after="0" w:line="240" w:lineRule="auto"/>
        <w:ind w:left="567" w:right="-2" w:hanging="567"/>
        <w:rPr>
          <w:rFonts w:ascii="Times New Roman" w:hAnsi="Times New Roman"/>
        </w:rPr>
      </w:pPr>
      <w:bookmarkStart w:id="3" w:name="_DV_C189"/>
      <w:bookmarkStart w:id="4" w:name="_DV_X231"/>
      <w:bookmarkStart w:id="5" w:name="_DV_C190"/>
      <w:bookmarkEnd w:id="3"/>
      <w:proofErr w:type="spellStart"/>
      <w:r w:rsidRPr="000C11CB">
        <w:rPr>
          <w:rFonts w:ascii="Times New Roman" w:hAnsi="Times New Roman"/>
        </w:rPr>
        <w:t>kolapsas</w:t>
      </w:r>
      <w:proofErr w:type="spellEnd"/>
      <w:r w:rsidR="001B6C51">
        <w:rPr>
          <w:rFonts w:ascii="Times New Roman" w:hAnsi="Times New Roman"/>
        </w:rPr>
        <w:t>;</w:t>
      </w:r>
    </w:p>
    <w:p w14:paraId="013F42DB" w14:textId="77777777" w:rsidR="007E48C9" w:rsidRPr="000C11CB" w:rsidRDefault="001B6C51" w:rsidP="00CE5366">
      <w:pPr>
        <w:widowControl w:val="0"/>
        <w:numPr>
          <w:ilvl w:val="0"/>
          <w:numId w:val="10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1B6C51">
        <w:rPr>
          <w:rFonts w:ascii="Times New Roman" w:hAnsi="Times New Roman"/>
        </w:rPr>
        <w:t>krūtinės skausmas pasireiškus alerginėms reakcijoms, kuris gali būti alergijos sukelto širdies smūgio (širdies priepuolio) simptomas (</w:t>
      </w:r>
      <w:proofErr w:type="spellStart"/>
      <w:r w:rsidRPr="001B6C51">
        <w:rPr>
          <w:rFonts w:ascii="Times New Roman" w:hAnsi="Times New Roman"/>
        </w:rPr>
        <w:t>Kounis</w:t>
      </w:r>
      <w:proofErr w:type="spellEnd"/>
      <w:r w:rsidRPr="001B6C51">
        <w:rPr>
          <w:rFonts w:ascii="Times New Roman" w:hAnsi="Times New Roman"/>
        </w:rPr>
        <w:t xml:space="preserve"> sindromas)</w:t>
      </w:r>
      <w:r w:rsidR="007E48C9" w:rsidRPr="000C11CB">
        <w:rPr>
          <w:rFonts w:ascii="Times New Roman" w:hAnsi="Times New Roman"/>
        </w:rPr>
        <w:t>.</w:t>
      </w:r>
    </w:p>
    <w:p w14:paraId="72F476A4" w14:textId="77777777" w:rsidR="007E48C9" w:rsidRPr="000C11CB" w:rsidRDefault="007E48C9" w:rsidP="007E48C9">
      <w:pPr>
        <w:widowControl w:val="0"/>
        <w:tabs>
          <w:tab w:val="num" w:pos="720"/>
          <w:tab w:val="num" w:pos="1800"/>
        </w:tabs>
        <w:spacing w:after="0" w:line="240" w:lineRule="auto"/>
        <w:ind w:right="-2"/>
        <w:rPr>
          <w:rFonts w:ascii="Times New Roman" w:hAnsi="Times New Roman"/>
        </w:rPr>
      </w:pPr>
      <w:bookmarkStart w:id="6" w:name="_DV_C191"/>
      <w:bookmarkStart w:id="7" w:name="_DV_X233"/>
      <w:bookmarkStart w:id="8" w:name="_DV_C192"/>
      <w:bookmarkEnd w:id="4"/>
      <w:bookmarkEnd w:id="5"/>
      <w:bookmarkEnd w:id="6"/>
    </w:p>
    <w:p w14:paraId="27785C6E" w14:textId="77777777" w:rsidR="007E48C9" w:rsidRPr="000C11CB" w:rsidRDefault="007E48C9" w:rsidP="007E48C9">
      <w:pPr>
        <w:widowControl w:val="0"/>
        <w:tabs>
          <w:tab w:val="num" w:pos="720"/>
          <w:tab w:val="num" w:pos="1800"/>
        </w:tabs>
        <w:spacing w:after="0" w:line="240" w:lineRule="auto"/>
        <w:ind w:right="-2"/>
        <w:rPr>
          <w:rFonts w:ascii="Times New Roman" w:hAnsi="Times New Roman"/>
          <w:b/>
        </w:rPr>
      </w:pPr>
      <w:r w:rsidRPr="000C11CB">
        <w:rPr>
          <w:rFonts w:ascii="Times New Roman" w:hAnsi="Times New Roman"/>
        </w:rPr>
        <w:t xml:space="preserve">Jeigu pasireiškė tokių simptomų, </w:t>
      </w:r>
      <w:r w:rsidRPr="000C11CB">
        <w:rPr>
          <w:rFonts w:ascii="Times New Roman" w:hAnsi="Times New Roman"/>
          <w:b/>
        </w:rPr>
        <w:t>nedelsdami kreipkitės į gydytoją</w:t>
      </w:r>
      <w:bookmarkEnd w:id="7"/>
      <w:bookmarkEnd w:id="8"/>
      <w:r w:rsidRPr="000C11CB">
        <w:rPr>
          <w:rFonts w:ascii="Times New Roman" w:hAnsi="Times New Roman"/>
        </w:rPr>
        <w:t>.</w:t>
      </w:r>
      <w:r w:rsidRPr="000C11CB">
        <w:rPr>
          <w:rFonts w:ascii="Times New Roman" w:hAnsi="Times New Roman"/>
          <w:b/>
        </w:rPr>
        <w:t xml:space="preserve"> Nutraukite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  <w:r w:rsidRPr="000C11CB">
        <w:rPr>
          <w:rFonts w:ascii="Times New Roman" w:hAnsi="Times New Roman"/>
          <w:b/>
        </w:rPr>
        <w:t xml:space="preserve"> vartojimą.</w:t>
      </w:r>
    </w:p>
    <w:p w14:paraId="4F7EA7B9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48F55426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Storosios žarnos uždegimas</w:t>
      </w:r>
    </w:p>
    <w:p w14:paraId="06AA1DE2" w14:textId="77777777" w:rsidR="007E48C9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  <w:r w:rsidRPr="000C11CB">
        <w:rPr>
          <w:rFonts w:ascii="Times New Roman" w:hAnsi="Times New Roman"/>
        </w:rPr>
        <w:t>Storosios žarnos uždegimas gali sukelti viduriavimą vandeningomis išmatomis su krauju ir gleivėmis, pilvo skausmą ir (arba) karščiavimą.</w:t>
      </w:r>
    </w:p>
    <w:p w14:paraId="4749260B" w14:textId="77777777" w:rsidR="0000779C" w:rsidRDefault="0000779C" w:rsidP="006E5720">
      <w:pPr>
        <w:widowControl w:val="0"/>
        <w:spacing w:after="0" w:line="240" w:lineRule="auto"/>
        <w:rPr>
          <w:rFonts w:ascii="Times New Roman" w:hAnsi="Times New Roman"/>
        </w:rPr>
      </w:pPr>
    </w:p>
    <w:p w14:paraId="5C453DA6" w14:textId="77777777" w:rsidR="0000779C" w:rsidRPr="000D332A" w:rsidRDefault="0000779C" w:rsidP="0000779C">
      <w:pPr>
        <w:widowControl w:val="0"/>
        <w:spacing w:after="0" w:line="240" w:lineRule="auto"/>
        <w:rPr>
          <w:rFonts w:ascii="Times New Roman" w:hAnsi="Times New Roman"/>
          <w:b/>
          <w:bCs/>
        </w:rPr>
      </w:pPr>
      <w:r w:rsidRPr="000D332A">
        <w:rPr>
          <w:rFonts w:ascii="Times New Roman" w:hAnsi="Times New Roman"/>
          <w:b/>
          <w:bCs/>
        </w:rPr>
        <w:t>Ūminis kasos uždegimas (ūminis pankreatitas)</w:t>
      </w:r>
    </w:p>
    <w:p w14:paraId="675AF859" w14:textId="77777777" w:rsidR="0000779C" w:rsidRDefault="0000779C" w:rsidP="0000779C">
      <w:pPr>
        <w:widowControl w:val="0"/>
        <w:spacing w:after="0" w:line="240" w:lineRule="auto"/>
        <w:rPr>
          <w:rFonts w:ascii="Times New Roman" w:hAnsi="Times New Roman"/>
        </w:rPr>
      </w:pPr>
      <w:r w:rsidRPr="0000779C">
        <w:rPr>
          <w:rFonts w:ascii="Times New Roman" w:hAnsi="Times New Roman"/>
        </w:rPr>
        <w:t>Jei pajutote stiprų ir nepraeinantį skausmą pilvo srityje, tai gali būti ūminio pankreatito požymis.</w:t>
      </w:r>
    </w:p>
    <w:p w14:paraId="27F64F84" w14:textId="77777777" w:rsidR="0000779C" w:rsidRPr="0000779C" w:rsidRDefault="0000779C" w:rsidP="0000779C">
      <w:pPr>
        <w:widowControl w:val="0"/>
        <w:spacing w:after="0" w:line="240" w:lineRule="auto"/>
        <w:rPr>
          <w:rFonts w:ascii="Times New Roman" w:hAnsi="Times New Roman"/>
        </w:rPr>
      </w:pPr>
    </w:p>
    <w:p w14:paraId="2F5544FC" w14:textId="2B48A0E6" w:rsidR="0000779C" w:rsidRPr="000D332A" w:rsidRDefault="0000779C" w:rsidP="0000779C">
      <w:pPr>
        <w:widowControl w:val="0"/>
        <w:spacing w:after="0" w:line="240" w:lineRule="auto"/>
        <w:rPr>
          <w:rFonts w:ascii="Times New Roman" w:hAnsi="Times New Roman"/>
          <w:b/>
          <w:bCs/>
        </w:rPr>
      </w:pPr>
      <w:r w:rsidRPr="000D332A">
        <w:rPr>
          <w:rFonts w:ascii="Times New Roman" w:hAnsi="Times New Roman"/>
          <w:b/>
          <w:bCs/>
        </w:rPr>
        <w:t>Vaistų s</w:t>
      </w:r>
      <w:r w:rsidR="00A113DC">
        <w:rPr>
          <w:rFonts w:ascii="Times New Roman" w:hAnsi="Times New Roman"/>
          <w:b/>
          <w:bCs/>
        </w:rPr>
        <w:t>u</w:t>
      </w:r>
      <w:r w:rsidRPr="000D332A">
        <w:rPr>
          <w:rFonts w:ascii="Times New Roman" w:hAnsi="Times New Roman"/>
          <w:b/>
          <w:bCs/>
        </w:rPr>
        <w:t xml:space="preserve">kelto </w:t>
      </w:r>
      <w:proofErr w:type="spellStart"/>
      <w:r w:rsidRPr="000D332A">
        <w:rPr>
          <w:rFonts w:ascii="Times New Roman" w:hAnsi="Times New Roman"/>
          <w:b/>
          <w:bCs/>
        </w:rPr>
        <w:t>enterokolito</w:t>
      </w:r>
      <w:proofErr w:type="spellEnd"/>
      <w:r w:rsidRPr="000D332A">
        <w:rPr>
          <w:rFonts w:ascii="Times New Roman" w:hAnsi="Times New Roman"/>
          <w:b/>
          <w:bCs/>
        </w:rPr>
        <w:t xml:space="preserve"> sindromas (VSES)</w:t>
      </w:r>
    </w:p>
    <w:p w14:paraId="75443CB4" w14:textId="77777777" w:rsidR="0000779C" w:rsidRPr="000C11CB" w:rsidRDefault="0000779C" w:rsidP="0000779C">
      <w:pPr>
        <w:widowControl w:val="0"/>
        <w:spacing w:after="0" w:line="240" w:lineRule="auto"/>
        <w:rPr>
          <w:rFonts w:ascii="Times New Roman" w:hAnsi="Times New Roman"/>
        </w:rPr>
      </w:pPr>
      <w:r w:rsidRPr="0000779C">
        <w:rPr>
          <w:rFonts w:ascii="Times New Roman" w:hAnsi="Times New Roman"/>
        </w:rPr>
        <w:t xml:space="preserve">Gauta pranešimų apie VSES, kuris daugiausiai pasireiškė </w:t>
      </w:r>
      <w:proofErr w:type="spellStart"/>
      <w:r w:rsidRPr="0000779C">
        <w:rPr>
          <w:rFonts w:ascii="Times New Roman" w:hAnsi="Times New Roman"/>
        </w:rPr>
        <w:t>amoksiciliną</w:t>
      </w:r>
      <w:proofErr w:type="spellEnd"/>
      <w:r w:rsidRPr="0000779C">
        <w:rPr>
          <w:rFonts w:ascii="Times New Roman" w:hAnsi="Times New Roman"/>
        </w:rPr>
        <w:t xml:space="preserve"> / </w:t>
      </w:r>
      <w:proofErr w:type="spellStart"/>
      <w:r w:rsidRPr="0000779C">
        <w:rPr>
          <w:rFonts w:ascii="Times New Roman" w:hAnsi="Times New Roman"/>
        </w:rPr>
        <w:t>klavulano</w:t>
      </w:r>
      <w:proofErr w:type="spellEnd"/>
      <w:r w:rsidRPr="0000779C">
        <w:rPr>
          <w:rFonts w:ascii="Times New Roman" w:hAnsi="Times New Roman"/>
        </w:rPr>
        <w:t xml:space="preserve"> rūgštį vartojantiems vaikams. Tai yra tam tikro tipo alerginė reakcija, kurios pagrindinis simptomas yra pasikartojantis vėmimas (1</w:t>
      </w:r>
      <w:r>
        <w:rPr>
          <w:rFonts w:ascii="Times New Roman" w:hAnsi="Times New Roman"/>
        </w:rPr>
        <w:t>–</w:t>
      </w:r>
      <w:r w:rsidRPr="0000779C">
        <w:rPr>
          <w:rFonts w:ascii="Times New Roman" w:hAnsi="Times New Roman"/>
        </w:rPr>
        <w:t>4</w:t>
      </w:r>
      <w:r>
        <w:rPr>
          <w:rFonts w:ascii="Times New Roman" w:hAnsi="Times New Roman"/>
        </w:rPr>
        <w:t> </w:t>
      </w:r>
      <w:r w:rsidRPr="0000779C">
        <w:rPr>
          <w:rFonts w:ascii="Times New Roman" w:hAnsi="Times New Roman"/>
        </w:rPr>
        <w:t>valandas po vaisto pavartojimo). Kiti simptomai gali būti pilvo skausmas, letargija, viduriavimas ir kraujospūdžio sumažėjimas.</w:t>
      </w:r>
    </w:p>
    <w:p w14:paraId="55D9B854" w14:textId="77777777" w:rsidR="007E48C9" w:rsidRPr="000C11CB" w:rsidRDefault="007E48C9" w:rsidP="007E48C9">
      <w:pPr>
        <w:widowControl w:val="0"/>
        <w:tabs>
          <w:tab w:val="num" w:pos="720"/>
          <w:tab w:val="num" w:pos="1800"/>
        </w:tabs>
        <w:spacing w:after="0" w:line="240" w:lineRule="auto"/>
        <w:ind w:right="-2"/>
        <w:rPr>
          <w:rFonts w:ascii="Times New Roman" w:hAnsi="Times New Roman"/>
        </w:rPr>
      </w:pPr>
    </w:p>
    <w:p w14:paraId="1C8160EF" w14:textId="77777777" w:rsidR="007E48C9" w:rsidRPr="000C11CB" w:rsidRDefault="007E48C9" w:rsidP="007E48C9">
      <w:pPr>
        <w:widowControl w:val="0"/>
        <w:tabs>
          <w:tab w:val="num" w:pos="720"/>
          <w:tab w:val="num" w:pos="1800"/>
        </w:tabs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Jeigu pasireiškė tokių simptomų, </w:t>
      </w:r>
      <w:r w:rsidRPr="000C11CB">
        <w:rPr>
          <w:rFonts w:ascii="Times New Roman" w:hAnsi="Times New Roman"/>
          <w:b/>
        </w:rPr>
        <w:t>kiek įmanoma greičiau kreipkitės į gydytoją</w:t>
      </w:r>
      <w:r w:rsidRPr="000C11CB">
        <w:rPr>
          <w:rFonts w:ascii="Times New Roman" w:hAnsi="Times New Roman"/>
        </w:rPr>
        <w:t>.</w:t>
      </w:r>
    </w:p>
    <w:p w14:paraId="2A707250" w14:textId="77777777" w:rsidR="007E48C9" w:rsidRPr="00493A58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  <w:b/>
        </w:rPr>
      </w:pPr>
    </w:p>
    <w:p w14:paraId="36DE3776" w14:textId="14B0C3F8" w:rsidR="007E48C9" w:rsidRPr="00493A58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  <w:r w:rsidRPr="00493A58">
        <w:rPr>
          <w:rFonts w:ascii="Times New Roman" w:hAnsi="Times New Roman"/>
          <w:b/>
        </w:rPr>
        <w:t>Labai dažn</w:t>
      </w:r>
      <w:r w:rsidR="00F27360">
        <w:rPr>
          <w:rFonts w:ascii="Times New Roman" w:hAnsi="Times New Roman"/>
          <w:b/>
        </w:rPr>
        <w:t>i</w:t>
      </w:r>
      <w:r w:rsidRPr="00493A58">
        <w:rPr>
          <w:rFonts w:ascii="Times New Roman" w:hAnsi="Times New Roman"/>
          <w:b/>
        </w:rPr>
        <w:t xml:space="preserve"> šalutini</w:t>
      </w:r>
      <w:r w:rsidR="006B46EC">
        <w:rPr>
          <w:rFonts w:ascii="Times New Roman" w:hAnsi="Times New Roman"/>
          <w:b/>
        </w:rPr>
        <w:t>o</w:t>
      </w:r>
      <w:r w:rsidRPr="00493A58">
        <w:rPr>
          <w:rFonts w:ascii="Times New Roman" w:hAnsi="Times New Roman"/>
          <w:b/>
        </w:rPr>
        <w:t xml:space="preserve"> poveiki</w:t>
      </w:r>
      <w:r w:rsidR="006B46EC">
        <w:rPr>
          <w:rFonts w:ascii="Times New Roman" w:hAnsi="Times New Roman"/>
          <w:b/>
        </w:rPr>
        <w:t>o reiškiniai</w:t>
      </w:r>
      <w:r w:rsidR="006B46EC" w:rsidRPr="00FD1254">
        <w:rPr>
          <w:rFonts w:ascii="Times New Roman" w:hAnsi="Times New Roman"/>
          <w:bCs/>
        </w:rPr>
        <w:t xml:space="preserve"> (</w:t>
      </w:r>
      <w:r w:rsidRPr="00493A58">
        <w:rPr>
          <w:rFonts w:ascii="Times New Roman" w:hAnsi="Times New Roman"/>
        </w:rPr>
        <w:t xml:space="preserve">gali pasireikšti </w:t>
      </w:r>
      <w:r w:rsidR="00E575F5">
        <w:rPr>
          <w:rFonts w:ascii="Times New Roman" w:hAnsi="Times New Roman"/>
        </w:rPr>
        <w:t>ne rečiau</w:t>
      </w:r>
      <w:r w:rsidR="00E575F5" w:rsidRPr="00493A58">
        <w:rPr>
          <w:rFonts w:ascii="Times New Roman" w:hAnsi="Times New Roman"/>
        </w:rPr>
        <w:t xml:space="preserve"> </w:t>
      </w:r>
      <w:r w:rsidRPr="00493A58">
        <w:rPr>
          <w:rFonts w:ascii="Times New Roman" w:hAnsi="Times New Roman"/>
        </w:rPr>
        <w:t>kaip 1 iš 10</w:t>
      </w:r>
      <w:r w:rsidR="00933046">
        <w:rPr>
          <w:rFonts w:ascii="Times New Roman" w:hAnsi="Times New Roman"/>
        </w:rPr>
        <w:t> </w:t>
      </w:r>
      <w:r w:rsidR="00E575F5">
        <w:rPr>
          <w:rFonts w:ascii="Times New Roman" w:hAnsi="Times New Roman"/>
        </w:rPr>
        <w:t>asmen</w:t>
      </w:r>
      <w:r w:rsidRPr="00493A58">
        <w:rPr>
          <w:rFonts w:ascii="Times New Roman" w:hAnsi="Times New Roman"/>
        </w:rPr>
        <w:t>ų</w:t>
      </w:r>
      <w:r w:rsidR="00E575F5">
        <w:rPr>
          <w:rFonts w:ascii="Times New Roman" w:hAnsi="Times New Roman"/>
        </w:rPr>
        <w:t>)</w:t>
      </w:r>
      <w:r w:rsidRPr="00493A58">
        <w:rPr>
          <w:rFonts w:ascii="Times New Roman" w:hAnsi="Times New Roman"/>
        </w:rPr>
        <w:t>:</w:t>
      </w:r>
    </w:p>
    <w:p w14:paraId="06027FE4" w14:textId="77777777" w:rsidR="007E48C9" w:rsidRPr="000C11CB" w:rsidRDefault="007E48C9" w:rsidP="00CE5366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viduriavimas (suaugusiesiems).</w:t>
      </w:r>
    </w:p>
    <w:p w14:paraId="28F0EF06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3E0E7E90" w14:textId="637A1B8B" w:rsidR="007E48C9" w:rsidRPr="00493A58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  <w:r w:rsidRPr="00493A58">
        <w:rPr>
          <w:rFonts w:ascii="Times New Roman" w:hAnsi="Times New Roman"/>
          <w:b/>
        </w:rPr>
        <w:t>Dažn</w:t>
      </w:r>
      <w:r w:rsidR="001058E0">
        <w:rPr>
          <w:rFonts w:ascii="Times New Roman" w:hAnsi="Times New Roman"/>
          <w:b/>
        </w:rPr>
        <w:t>i</w:t>
      </w:r>
      <w:r w:rsidRPr="00493A58">
        <w:rPr>
          <w:rFonts w:ascii="Times New Roman" w:hAnsi="Times New Roman"/>
          <w:b/>
        </w:rPr>
        <w:t xml:space="preserve"> šalutini</w:t>
      </w:r>
      <w:r w:rsidR="001058E0">
        <w:rPr>
          <w:rFonts w:ascii="Times New Roman" w:hAnsi="Times New Roman"/>
          <w:b/>
        </w:rPr>
        <w:t>o</w:t>
      </w:r>
      <w:r w:rsidRPr="00493A58">
        <w:rPr>
          <w:rFonts w:ascii="Times New Roman" w:hAnsi="Times New Roman"/>
          <w:b/>
        </w:rPr>
        <w:t xml:space="preserve"> poveiki</w:t>
      </w:r>
      <w:r w:rsidR="001058E0">
        <w:rPr>
          <w:rFonts w:ascii="Times New Roman" w:hAnsi="Times New Roman"/>
          <w:b/>
        </w:rPr>
        <w:t>o reiškiniai</w:t>
      </w:r>
      <w:r w:rsidR="001058E0" w:rsidRPr="00FD1254">
        <w:rPr>
          <w:rFonts w:ascii="Times New Roman" w:hAnsi="Times New Roman"/>
          <w:bCs/>
        </w:rPr>
        <w:t xml:space="preserve"> (</w:t>
      </w:r>
      <w:r w:rsidRPr="00493A58">
        <w:rPr>
          <w:rFonts w:ascii="Times New Roman" w:hAnsi="Times New Roman"/>
        </w:rPr>
        <w:t xml:space="preserve">gali pasireikšti </w:t>
      </w:r>
      <w:r w:rsidR="00C5644C">
        <w:rPr>
          <w:rFonts w:ascii="Times New Roman" w:hAnsi="Times New Roman"/>
        </w:rPr>
        <w:t>reč</w:t>
      </w:r>
      <w:r w:rsidR="00CE5366">
        <w:rPr>
          <w:rFonts w:ascii="Times New Roman" w:hAnsi="Times New Roman"/>
        </w:rPr>
        <w:t>iau</w:t>
      </w:r>
      <w:r w:rsidRPr="00493A58">
        <w:rPr>
          <w:rFonts w:ascii="Times New Roman" w:hAnsi="Times New Roman"/>
        </w:rPr>
        <w:t xml:space="preserve"> kaip 1 iš 10</w:t>
      </w:r>
      <w:r w:rsidR="00933046">
        <w:rPr>
          <w:rFonts w:ascii="Times New Roman" w:hAnsi="Times New Roman"/>
        </w:rPr>
        <w:t> </w:t>
      </w:r>
      <w:r w:rsidR="00C5644C">
        <w:rPr>
          <w:rFonts w:ascii="Times New Roman" w:hAnsi="Times New Roman"/>
        </w:rPr>
        <w:t>asmenų)</w:t>
      </w:r>
      <w:r w:rsidRPr="00493A58">
        <w:rPr>
          <w:rFonts w:ascii="Times New Roman" w:hAnsi="Times New Roman"/>
        </w:rPr>
        <w:t>:</w:t>
      </w:r>
    </w:p>
    <w:p w14:paraId="4D1A3BCB" w14:textId="5E7F9CA7" w:rsidR="007E48C9" w:rsidRPr="000C11CB" w:rsidRDefault="007E48C9" w:rsidP="00CE5366">
      <w:pPr>
        <w:widowControl w:val="0"/>
        <w:numPr>
          <w:ilvl w:val="0"/>
          <w:numId w:val="11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pienligė (</w:t>
      </w:r>
      <w:proofErr w:type="spellStart"/>
      <w:r w:rsidRPr="000C11CB">
        <w:rPr>
          <w:rFonts w:ascii="Times New Roman" w:hAnsi="Times New Roman"/>
        </w:rPr>
        <w:t>kandidozė</w:t>
      </w:r>
      <w:proofErr w:type="spellEnd"/>
      <w:r w:rsidRPr="000C11CB">
        <w:rPr>
          <w:rFonts w:ascii="Times New Roman" w:hAnsi="Times New Roman"/>
        </w:rPr>
        <w:t xml:space="preserve">, t. </w:t>
      </w:r>
      <w:r w:rsidR="00A938C0">
        <w:rPr>
          <w:rFonts w:ascii="Times New Roman" w:hAnsi="Times New Roman"/>
        </w:rPr>
        <w:t>y.</w:t>
      </w:r>
      <w:r w:rsidRPr="000C11CB">
        <w:rPr>
          <w:rFonts w:ascii="Times New Roman" w:hAnsi="Times New Roman"/>
        </w:rPr>
        <w:t xml:space="preserve"> </w:t>
      </w:r>
      <w:proofErr w:type="spellStart"/>
      <w:r w:rsidR="00A938C0">
        <w:rPr>
          <w:rFonts w:ascii="Times New Roman" w:hAnsi="Times New Roman"/>
        </w:rPr>
        <w:t>m</w:t>
      </w:r>
      <w:r w:rsidRPr="000C11CB">
        <w:rPr>
          <w:rFonts w:ascii="Times New Roman" w:hAnsi="Times New Roman"/>
        </w:rPr>
        <w:t>ieliagrybių</w:t>
      </w:r>
      <w:proofErr w:type="spellEnd"/>
      <w:r w:rsidRPr="000C11CB">
        <w:rPr>
          <w:rFonts w:ascii="Times New Roman" w:hAnsi="Times New Roman"/>
        </w:rPr>
        <w:t xml:space="preserve"> sukelta makšties, burnos ar odos raukšlių infekcinė liga);</w:t>
      </w:r>
    </w:p>
    <w:p w14:paraId="0274C0A7" w14:textId="77777777" w:rsidR="007E48C9" w:rsidRPr="000C11CB" w:rsidRDefault="007E48C9" w:rsidP="00CE5366">
      <w:pPr>
        <w:widowControl w:val="0"/>
        <w:numPr>
          <w:ilvl w:val="0"/>
          <w:numId w:val="11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pykinimas, ypač vartojant dideles dozes.</w:t>
      </w:r>
    </w:p>
    <w:p w14:paraId="540F7B57" w14:textId="77777777" w:rsidR="007E48C9" w:rsidRPr="000C11CB" w:rsidRDefault="007E48C9" w:rsidP="00CE5366">
      <w:pPr>
        <w:widowControl w:val="0"/>
        <w:spacing w:after="0" w:line="240" w:lineRule="auto"/>
        <w:ind w:left="567" w:right="-2" w:hanging="567"/>
        <w:rPr>
          <w:rFonts w:ascii="Times New Roman" w:hAnsi="Times New Roman"/>
        </w:rPr>
      </w:pPr>
    </w:p>
    <w:p w14:paraId="70FBAD0B" w14:textId="77777777" w:rsidR="007E48C9" w:rsidRPr="000C11CB" w:rsidRDefault="007E48C9" w:rsidP="00CE5366">
      <w:pPr>
        <w:widowControl w:val="0"/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Jeigu pasireiškia toks poveikis, </w:t>
      </w:r>
      <w:proofErr w:type="spellStart"/>
      <w:r w:rsidR="00862001">
        <w:rPr>
          <w:rFonts w:ascii="Times New Roman" w:hAnsi="Times New Roman"/>
        </w:rPr>
        <w:t>Amoxicillin</w:t>
      </w:r>
      <w:proofErr w:type="spellEnd"/>
      <w:r w:rsidR="00075E22">
        <w:rPr>
          <w:rFonts w:ascii="Times New Roman" w:hAnsi="Times New Roman"/>
        </w:rPr>
        <w:t>/</w:t>
      </w:r>
      <w:proofErr w:type="spellStart"/>
      <w:r w:rsidR="00075E22">
        <w:rPr>
          <w:rFonts w:ascii="Times New Roman" w:hAnsi="Times New Roman"/>
        </w:rPr>
        <w:t>Clavulanic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acid</w:t>
      </w:r>
      <w:proofErr w:type="spellEnd"/>
      <w:r w:rsidR="00075E22">
        <w:rPr>
          <w:rFonts w:ascii="Times New Roman" w:hAnsi="Times New Roman"/>
        </w:rPr>
        <w:t xml:space="preserve"> </w:t>
      </w:r>
      <w:proofErr w:type="spellStart"/>
      <w:r w:rsidR="00075E22">
        <w:rPr>
          <w:rFonts w:ascii="Times New Roman" w:hAnsi="Times New Roman"/>
        </w:rPr>
        <w:t>Siromed</w:t>
      </w:r>
      <w:proofErr w:type="spellEnd"/>
      <w:r w:rsidRPr="000C11CB">
        <w:rPr>
          <w:rFonts w:ascii="Times New Roman" w:hAnsi="Times New Roman"/>
        </w:rPr>
        <w:t xml:space="preserve"> vartokite prieš valgį</w:t>
      </w:r>
      <w:r w:rsidR="00933046">
        <w:rPr>
          <w:rFonts w:ascii="Times New Roman" w:hAnsi="Times New Roman"/>
        </w:rPr>
        <w:t>:</w:t>
      </w:r>
    </w:p>
    <w:p w14:paraId="022A7A2F" w14:textId="77777777" w:rsidR="007E48C9" w:rsidRPr="000C11CB" w:rsidRDefault="007E48C9" w:rsidP="00CE5366">
      <w:pPr>
        <w:widowControl w:val="0"/>
        <w:numPr>
          <w:ilvl w:val="0"/>
          <w:numId w:val="11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vėmimas;</w:t>
      </w:r>
    </w:p>
    <w:p w14:paraId="329E01DD" w14:textId="77777777" w:rsidR="007E48C9" w:rsidRPr="000C11CB" w:rsidRDefault="007E48C9" w:rsidP="00CE5366">
      <w:pPr>
        <w:widowControl w:val="0"/>
        <w:numPr>
          <w:ilvl w:val="0"/>
          <w:numId w:val="11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viduriavimas (vaikams).</w:t>
      </w:r>
    </w:p>
    <w:p w14:paraId="72BA5C3E" w14:textId="77777777" w:rsidR="007E48C9" w:rsidRPr="000C11CB" w:rsidRDefault="007E48C9" w:rsidP="00CE5366">
      <w:pPr>
        <w:widowControl w:val="0"/>
        <w:spacing w:after="0" w:line="240" w:lineRule="auto"/>
        <w:ind w:left="567" w:right="-2" w:hanging="567"/>
        <w:rPr>
          <w:rFonts w:ascii="Times New Roman" w:hAnsi="Times New Roman"/>
        </w:rPr>
      </w:pPr>
    </w:p>
    <w:p w14:paraId="7271A903" w14:textId="19ABF1AC" w:rsidR="007E48C9" w:rsidRPr="00493A58" w:rsidRDefault="007E48C9" w:rsidP="00CE536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493A58">
        <w:rPr>
          <w:rFonts w:ascii="Times New Roman" w:hAnsi="Times New Roman"/>
          <w:b/>
        </w:rPr>
        <w:t>Nedažn</w:t>
      </w:r>
      <w:r w:rsidR="00C5644C">
        <w:rPr>
          <w:rFonts w:ascii="Times New Roman" w:hAnsi="Times New Roman"/>
          <w:b/>
        </w:rPr>
        <w:t>i</w:t>
      </w:r>
      <w:r w:rsidRPr="00493A58">
        <w:rPr>
          <w:rFonts w:ascii="Times New Roman" w:hAnsi="Times New Roman"/>
          <w:b/>
        </w:rPr>
        <w:t xml:space="preserve"> šalutini</w:t>
      </w:r>
      <w:r w:rsidR="00C5644C">
        <w:rPr>
          <w:rFonts w:ascii="Times New Roman" w:hAnsi="Times New Roman"/>
          <w:b/>
        </w:rPr>
        <w:t>o</w:t>
      </w:r>
      <w:r w:rsidRPr="00493A58">
        <w:rPr>
          <w:rFonts w:ascii="Times New Roman" w:hAnsi="Times New Roman"/>
          <w:b/>
        </w:rPr>
        <w:t xml:space="preserve"> poveiki</w:t>
      </w:r>
      <w:r w:rsidR="00C5644C">
        <w:rPr>
          <w:rFonts w:ascii="Times New Roman" w:hAnsi="Times New Roman"/>
          <w:b/>
        </w:rPr>
        <w:t>o reiškiniai</w:t>
      </w:r>
      <w:r w:rsidRPr="00493A58">
        <w:rPr>
          <w:rFonts w:ascii="Times New Roman" w:hAnsi="Times New Roman"/>
        </w:rPr>
        <w:t xml:space="preserve"> </w:t>
      </w:r>
      <w:r w:rsidR="00C5644C">
        <w:rPr>
          <w:rFonts w:ascii="Times New Roman" w:hAnsi="Times New Roman"/>
        </w:rPr>
        <w:t>(</w:t>
      </w:r>
      <w:r w:rsidRPr="00493A58">
        <w:rPr>
          <w:rFonts w:ascii="Times New Roman" w:hAnsi="Times New Roman"/>
        </w:rPr>
        <w:t xml:space="preserve">gali pasireikšti </w:t>
      </w:r>
      <w:r w:rsidR="00304467">
        <w:rPr>
          <w:rFonts w:ascii="Times New Roman" w:hAnsi="Times New Roman"/>
        </w:rPr>
        <w:t>reč</w:t>
      </w:r>
      <w:r w:rsidRPr="00493A58">
        <w:rPr>
          <w:rFonts w:ascii="Times New Roman" w:hAnsi="Times New Roman"/>
        </w:rPr>
        <w:t>iau kaip 1 iš 100</w:t>
      </w:r>
      <w:r w:rsidR="00933046">
        <w:rPr>
          <w:rFonts w:ascii="Times New Roman" w:hAnsi="Times New Roman"/>
        </w:rPr>
        <w:t> </w:t>
      </w:r>
      <w:r w:rsidR="00C5644C">
        <w:rPr>
          <w:rFonts w:ascii="Times New Roman" w:hAnsi="Times New Roman"/>
        </w:rPr>
        <w:t>asmenų)</w:t>
      </w:r>
      <w:r w:rsidRPr="00493A58">
        <w:rPr>
          <w:rFonts w:ascii="Times New Roman" w:hAnsi="Times New Roman"/>
        </w:rPr>
        <w:t>:</w:t>
      </w:r>
    </w:p>
    <w:p w14:paraId="0D6DC6EA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odos išbėrimas, niež</w:t>
      </w:r>
      <w:r w:rsidR="00CE5366">
        <w:rPr>
          <w:rFonts w:ascii="Times New Roman" w:hAnsi="Times New Roman"/>
        </w:rPr>
        <w:t>ulys</w:t>
      </w:r>
      <w:r w:rsidRPr="000C11CB">
        <w:rPr>
          <w:rFonts w:ascii="Times New Roman" w:hAnsi="Times New Roman"/>
        </w:rPr>
        <w:t>;</w:t>
      </w:r>
    </w:p>
    <w:p w14:paraId="4774A4FF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išbėrimas gumbeliais su niež</w:t>
      </w:r>
      <w:r w:rsidR="00CE5366">
        <w:rPr>
          <w:rFonts w:ascii="Times New Roman" w:hAnsi="Times New Roman"/>
        </w:rPr>
        <w:t>uliu</w:t>
      </w:r>
      <w:r w:rsidRPr="000C11CB">
        <w:rPr>
          <w:rFonts w:ascii="Times New Roman" w:hAnsi="Times New Roman"/>
        </w:rPr>
        <w:t xml:space="preserve"> (dilgėlinė);</w:t>
      </w:r>
    </w:p>
    <w:p w14:paraId="60EAA7FF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proofErr w:type="spellStart"/>
      <w:r w:rsidRPr="000C11CB">
        <w:rPr>
          <w:rFonts w:ascii="Times New Roman" w:hAnsi="Times New Roman"/>
        </w:rPr>
        <w:t>nevirškinimas</w:t>
      </w:r>
      <w:proofErr w:type="spellEnd"/>
      <w:r w:rsidRPr="000C11CB">
        <w:rPr>
          <w:rFonts w:ascii="Times New Roman" w:hAnsi="Times New Roman"/>
        </w:rPr>
        <w:t>;</w:t>
      </w:r>
    </w:p>
    <w:p w14:paraId="253BC7EA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svaigulys;</w:t>
      </w:r>
    </w:p>
    <w:p w14:paraId="01713387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galvos skausmas.</w:t>
      </w:r>
    </w:p>
    <w:p w14:paraId="6ED27B83" w14:textId="77777777" w:rsidR="00CE5366" w:rsidRDefault="00CE5366" w:rsidP="00CE536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</w:p>
    <w:p w14:paraId="1BD936A5" w14:textId="77777777" w:rsidR="007E48C9" w:rsidRPr="000C11CB" w:rsidRDefault="007E48C9" w:rsidP="00CE536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Nedažnas šalutinis poveikis, kurį gali rodyti kraujo tyrimai:</w:t>
      </w:r>
    </w:p>
    <w:p w14:paraId="77122617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tam tikrų medžiagų (fermentų), kurios gaminamos kepenyse, padaugėjimas.</w:t>
      </w:r>
    </w:p>
    <w:p w14:paraId="0E4C2B82" w14:textId="77777777" w:rsidR="007E48C9" w:rsidRPr="000C11CB" w:rsidRDefault="007E48C9" w:rsidP="00CE5366">
      <w:pPr>
        <w:widowControl w:val="0"/>
        <w:spacing w:after="0" w:line="240" w:lineRule="auto"/>
        <w:ind w:left="567" w:right="-2" w:hanging="567"/>
        <w:rPr>
          <w:rFonts w:ascii="Times New Roman" w:hAnsi="Times New Roman"/>
        </w:rPr>
      </w:pPr>
    </w:p>
    <w:p w14:paraId="1B2DC41D" w14:textId="5B4B63E5" w:rsidR="007E48C9" w:rsidRPr="00493A58" w:rsidRDefault="007E48C9" w:rsidP="00CE536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493A58">
        <w:rPr>
          <w:rFonts w:ascii="Times New Roman" w:hAnsi="Times New Roman"/>
          <w:b/>
        </w:rPr>
        <w:t>Ret</w:t>
      </w:r>
      <w:r w:rsidR="00F13C38">
        <w:rPr>
          <w:rFonts w:ascii="Times New Roman" w:hAnsi="Times New Roman"/>
          <w:b/>
        </w:rPr>
        <w:t>i</w:t>
      </w:r>
      <w:r w:rsidRPr="00493A58">
        <w:rPr>
          <w:rFonts w:ascii="Times New Roman" w:hAnsi="Times New Roman"/>
          <w:b/>
        </w:rPr>
        <w:t xml:space="preserve"> šalutini</w:t>
      </w:r>
      <w:r w:rsidR="00F13C38">
        <w:rPr>
          <w:rFonts w:ascii="Times New Roman" w:hAnsi="Times New Roman"/>
          <w:b/>
        </w:rPr>
        <w:t>o</w:t>
      </w:r>
      <w:r w:rsidRPr="00493A58">
        <w:rPr>
          <w:rFonts w:ascii="Times New Roman" w:hAnsi="Times New Roman"/>
          <w:b/>
        </w:rPr>
        <w:t xml:space="preserve"> poveiki</w:t>
      </w:r>
      <w:r w:rsidR="00F13C38">
        <w:rPr>
          <w:rFonts w:ascii="Times New Roman" w:hAnsi="Times New Roman"/>
          <w:b/>
        </w:rPr>
        <w:t>o reiškiniai</w:t>
      </w:r>
      <w:r w:rsidRPr="00493A58">
        <w:rPr>
          <w:rFonts w:ascii="Times New Roman" w:hAnsi="Times New Roman"/>
        </w:rPr>
        <w:t xml:space="preserve"> </w:t>
      </w:r>
      <w:r w:rsidR="00F13C38">
        <w:rPr>
          <w:rFonts w:ascii="Times New Roman" w:hAnsi="Times New Roman"/>
        </w:rPr>
        <w:t>(</w:t>
      </w:r>
      <w:r w:rsidRPr="00493A58">
        <w:rPr>
          <w:rFonts w:ascii="Times New Roman" w:hAnsi="Times New Roman"/>
        </w:rPr>
        <w:t xml:space="preserve">gali pasireikšti </w:t>
      </w:r>
      <w:r w:rsidR="009704B8">
        <w:rPr>
          <w:rFonts w:ascii="Times New Roman" w:hAnsi="Times New Roman"/>
        </w:rPr>
        <w:t>reč</w:t>
      </w:r>
      <w:r w:rsidRPr="00493A58">
        <w:rPr>
          <w:rFonts w:ascii="Times New Roman" w:hAnsi="Times New Roman"/>
        </w:rPr>
        <w:t>iau kaip 1 iš 1</w:t>
      </w:r>
      <w:r w:rsidR="00F13C38">
        <w:rPr>
          <w:rFonts w:ascii="Times New Roman" w:hAnsi="Times New Roman"/>
        </w:rPr>
        <w:t> </w:t>
      </w:r>
      <w:r w:rsidRPr="00493A58">
        <w:rPr>
          <w:rFonts w:ascii="Times New Roman" w:hAnsi="Times New Roman"/>
        </w:rPr>
        <w:t>000</w:t>
      </w:r>
      <w:r w:rsidR="00F13C38">
        <w:rPr>
          <w:rFonts w:ascii="Times New Roman" w:hAnsi="Times New Roman"/>
        </w:rPr>
        <w:t> asmenų)</w:t>
      </w:r>
      <w:r w:rsidRPr="00493A58">
        <w:rPr>
          <w:rFonts w:ascii="Times New Roman" w:hAnsi="Times New Roman"/>
        </w:rPr>
        <w:t>:</w:t>
      </w:r>
    </w:p>
    <w:p w14:paraId="45C9549E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odos išbėrimas, kuris gali pasireikšti pūslėmis ar būti panašus į mažus taikinius (viduryje tamsi dėmelė, apsupta blyškesnės srities, kurią supa tamsus žiedas – daugiaformė </w:t>
      </w:r>
      <w:proofErr w:type="spellStart"/>
      <w:r w:rsidRPr="000C11CB">
        <w:rPr>
          <w:rFonts w:ascii="Times New Roman" w:hAnsi="Times New Roman"/>
        </w:rPr>
        <w:t>eritema</w:t>
      </w:r>
      <w:proofErr w:type="spellEnd"/>
      <w:r w:rsidRPr="000C11CB">
        <w:rPr>
          <w:rFonts w:ascii="Times New Roman" w:hAnsi="Times New Roman"/>
        </w:rPr>
        <w:t>).</w:t>
      </w:r>
    </w:p>
    <w:p w14:paraId="57C00132" w14:textId="77777777" w:rsidR="007E48C9" w:rsidRPr="00493A58" w:rsidRDefault="007E48C9" w:rsidP="00CE5366">
      <w:pPr>
        <w:widowControl w:val="0"/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493A58">
        <w:rPr>
          <w:rFonts w:ascii="Times New Roman" w:hAnsi="Times New Roman"/>
          <w:b/>
        </w:rPr>
        <w:t>Jeigu pastebėjote bet kurį iš šių simptomų, nedelsdami kreipkitės į gydytoją.</w:t>
      </w:r>
    </w:p>
    <w:p w14:paraId="7BFAC629" w14:textId="77777777" w:rsidR="007E48C9" w:rsidRPr="000C11CB" w:rsidRDefault="007E48C9" w:rsidP="00CE5366">
      <w:pPr>
        <w:widowControl w:val="0"/>
        <w:spacing w:after="0" w:line="240" w:lineRule="auto"/>
        <w:ind w:left="567" w:right="-2" w:hanging="567"/>
        <w:rPr>
          <w:rFonts w:ascii="Times New Roman" w:hAnsi="Times New Roman"/>
        </w:rPr>
      </w:pPr>
    </w:p>
    <w:p w14:paraId="5E90FB6B" w14:textId="77777777" w:rsidR="007E48C9" w:rsidRPr="000C11CB" w:rsidRDefault="007E48C9" w:rsidP="00CE5366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Retas šalutinis poveikis, kurį gali rodyti kraujo tyrimai:</w:t>
      </w:r>
    </w:p>
    <w:p w14:paraId="7B0A20B1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mažas kraujo ląstelių, kurios dalyvauja kraujo krešėjime, kiekis;</w:t>
      </w:r>
    </w:p>
    <w:p w14:paraId="4E952AEC" w14:textId="77777777" w:rsidR="007E48C9" w:rsidRPr="000C11CB" w:rsidRDefault="007E48C9" w:rsidP="00CE5366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mažas baltųjų kraujo ląstelių kiekis.</w:t>
      </w:r>
    </w:p>
    <w:p w14:paraId="4B9C8D0E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4FDC2C73" w14:textId="764431EA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i/>
        </w:rPr>
      </w:pPr>
      <w:r w:rsidRPr="00493A58">
        <w:rPr>
          <w:rFonts w:ascii="Times New Roman" w:hAnsi="Times New Roman"/>
          <w:b/>
        </w:rPr>
        <w:t>Dažnis nežinomas</w:t>
      </w:r>
      <w:r w:rsidRPr="00493A58">
        <w:rPr>
          <w:rFonts w:ascii="Times New Roman" w:hAnsi="Times New Roman"/>
        </w:rPr>
        <w:t xml:space="preserve"> </w:t>
      </w:r>
      <w:r w:rsidR="00A51615">
        <w:rPr>
          <w:rFonts w:ascii="Times New Roman" w:hAnsi="Times New Roman"/>
        </w:rPr>
        <w:t>(</w:t>
      </w:r>
      <w:r w:rsidRPr="00493A58">
        <w:rPr>
          <w:rFonts w:ascii="Times New Roman" w:hAnsi="Times New Roman"/>
        </w:rPr>
        <w:t>negali būti apskaičiuotas pagal turimus duomenis</w:t>
      </w:r>
      <w:r w:rsidR="00A51615">
        <w:rPr>
          <w:rFonts w:ascii="Times New Roman" w:hAnsi="Times New Roman"/>
        </w:rPr>
        <w:t>):</w:t>
      </w:r>
    </w:p>
    <w:p w14:paraId="4CA213DD" w14:textId="313BC32A" w:rsidR="007E48C9" w:rsidRPr="000C11CB" w:rsidRDefault="000720B0" w:rsidP="000720B0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E48C9" w:rsidRPr="000C11CB">
        <w:rPr>
          <w:rFonts w:ascii="Times New Roman" w:hAnsi="Times New Roman"/>
        </w:rPr>
        <w:t xml:space="preserve">lerginės reakcijos (žr. </w:t>
      </w:r>
      <w:r w:rsidR="00D93BF4">
        <w:rPr>
          <w:rFonts w:ascii="Times New Roman" w:hAnsi="Times New Roman"/>
        </w:rPr>
        <w:t>a</w:t>
      </w:r>
      <w:r w:rsidR="007E48C9" w:rsidRPr="000C11CB">
        <w:rPr>
          <w:rFonts w:ascii="Times New Roman" w:hAnsi="Times New Roman"/>
        </w:rPr>
        <w:t>nksčiau)</w:t>
      </w:r>
      <w:r>
        <w:rPr>
          <w:rFonts w:ascii="Times New Roman" w:hAnsi="Times New Roman"/>
        </w:rPr>
        <w:t>;</w:t>
      </w:r>
    </w:p>
    <w:p w14:paraId="00E0E832" w14:textId="5CBADE20" w:rsidR="007E48C9" w:rsidRDefault="000720B0" w:rsidP="000720B0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E48C9" w:rsidRPr="000C11CB">
        <w:rPr>
          <w:rFonts w:ascii="Times New Roman" w:hAnsi="Times New Roman"/>
        </w:rPr>
        <w:t xml:space="preserve">torosios žarnos uždegimas (žr. </w:t>
      </w:r>
      <w:r w:rsidR="00D93BF4">
        <w:rPr>
          <w:rFonts w:ascii="Times New Roman" w:hAnsi="Times New Roman"/>
        </w:rPr>
        <w:t>a</w:t>
      </w:r>
      <w:r w:rsidR="007E48C9" w:rsidRPr="000C11CB">
        <w:rPr>
          <w:rFonts w:ascii="Times New Roman" w:hAnsi="Times New Roman"/>
        </w:rPr>
        <w:t>nksčiau)</w:t>
      </w:r>
      <w:r>
        <w:rPr>
          <w:rFonts w:ascii="Times New Roman" w:hAnsi="Times New Roman"/>
        </w:rPr>
        <w:t>;</w:t>
      </w:r>
    </w:p>
    <w:p w14:paraId="4F3870A6" w14:textId="77777777" w:rsidR="0000779C" w:rsidRPr="0000779C" w:rsidRDefault="0000779C" w:rsidP="000D332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lang w:eastAsia="lt-LT"/>
        </w:rPr>
      </w:pPr>
      <w:r w:rsidRPr="0000779C">
        <w:rPr>
          <w:rFonts w:ascii="Times New Roman" w:hAnsi="Times New Roman"/>
          <w:color w:val="000000"/>
          <w:lang w:eastAsia="lt-LT"/>
        </w:rPr>
        <w:t xml:space="preserve">kristalai šlapime, </w:t>
      </w:r>
      <w:r w:rsidRPr="000D332A">
        <w:rPr>
          <w:rFonts w:ascii="Times New Roman" w:hAnsi="Times New Roman"/>
          <w:color w:val="000000"/>
          <w:lang w:eastAsia="lt-LT"/>
        </w:rPr>
        <w:t>kurie gali sukelti ūminę inkstų pažaidą</w:t>
      </w:r>
      <w:r>
        <w:rPr>
          <w:rFonts w:ascii="Times New Roman" w:hAnsi="Times New Roman"/>
          <w:color w:val="000000"/>
          <w:lang w:eastAsia="lt-LT"/>
        </w:rPr>
        <w:t>;</w:t>
      </w:r>
    </w:p>
    <w:p w14:paraId="434669C5" w14:textId="77777777" w:rsidR="0000779C" w:rsidRPr="0000779C" w:rsidRDefault="00B77F20" w:rsidP="0000779C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lt-LT"/>
        </w:rPr>
        <w:t>i</w:t>
      </w:r>
      <w:r w:rsidR="0000779C" w:rsidRPr="000D332A">
        <w:rPr>
          <w:rFonts w:ascii="Times New Roman" w:hAnsi="Times New Roman"/>
          <w:color w:val="000000"/>
          <w:lang w:eastAsia="lt-LT"/>
        </w:rPr>
        <w:t xml:space="preserve">šbėrimas su pūslėmis, kurios išsidėsto ratu arba kaip perlų grandinėlės aplink centrinėje dalyje susiformavusį šašą (linijinė </w:t>
      </w:r>
      <w:proofErr w:type="spellStart"/>
      <w:r w:rsidR="0000779C" w:rsidRPr="000D332A">
        <w:rPr>
          <w:rFonts w:ascii="Times New Roman" w:hAnsi="Times New Roman"/>
          <w:color w:val="000000"/>
          <w:lang w:eastAsia="lt-LT"/>
        </w:rPr>
        <w:t>IgA</w:t>
      </w:r>
      <w:proofErr w:type="spellEnd"/>
      <w:r w:rsidR="0000779C" w:rsidRPr="000D332A">
        <w:rPr>
          <w:rFonts w:ascii="Times New Roman" w:hAnsi="Times New Roman"/>
          <w:color w:val="000000"/>
          <w:lang w:eastAsia="lt-LT"/>
        </w:rPr>
        <w:t xml:space="preserve"> liga);</w:t>
      </w:r>
    </w:p>
    <w:p w14:paraId="7F548B38" w14:textId="0536E9B8" w:rsidR="007E48C9" w:rsidRPr="000C11CB" w:rsidRDefault="0000779C" w:rsidP="000720B0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00779C">
        <w:rPr>
          <w:rFonts w:ascii="Times New Roman" w:hAnsi="Times New Roman"/>
        </w:rPr>
        <w:t>alvos ir nugaros</w:t>
      </w:r>
      <w:r>
        <w:rPr>
          <w:rFonts w:ascii="Times New Roman" w:hAnsi="Times New Roman"/>
        </w:rPr>
        <w:t xml:space="preserve"> </w:t>
      </w:r>
      <w:r w:rsidR="000720B0">
        <w:rPr>
          <w:rFonts w:ascii="Times New Roman" w:hAnsi="Times New Roman"/>
        </w:rPr>
        <w:t>s</w:t>
      </w:r>
      <w:r w:rsidR="007E48C9" w:rsidRPr="000C11CB">
        <w:rPr>
          <w:rFonts w:ascii="Times New Roman" w:hAnsi="Times New Roman"/>
        </w:rPr>
        <w:t>megenis gaubianči</w:t>
      </w:r>
      <w:r>
        <w:rPr>
          <w:rFonts w:ascii="Times New Roman" w:hAnsi="Times New Roman"/>
        </w:rPr>
        <w:t>ų</w:t>
      </w:r>
      <w:r w:rsidR="007E48C9" w:rsidRPr="000C11CB">
        <w:rPr>
          <w:rFonts w:ascii="Times New Roman" w:hAnsi="Times New Roman"/>
        </w:rPr>
        <w:t xml:space="preserve"> </w:t>
      </w:r>
      <w:r w:rsidRPr="0000779C">
        <w:rPr>
          <w:rFonts w:ascii="Times New Roman" w:hAnsi="Times New Roman"/>
        </w:rPr>
        <w:t>membranų</w:t>
      </w:r>
      <w:r w:rsidR="007E48C9" w:rsidRPr="000C11CB">
        <w:rPr>
          <w:rFonts w:ascii="Times New Roman" w:hAnsi="Times New Roman"/>
        </w:rPr>
        <w:t xml:space="preserve"> uždegimas (</w:t>
      </w:r>
      <w:proofErr w:type="spellStart"/>
      <w:r w:rsidR="007E48C9" w:rsidRPr="000C11CB">
        <w:rPr>
          <w:rFonts w:ascii="Times New Roman" w:hAnsi="Times New Roman"/>
        </w:rPr>
        <w:t>aseptinis</w:t>
      </w:r>
      <w:proofErr w:type="spellEnd"/>
      <w:r w:rsidR="007E48C9" w:rsidRPr="000C11CB">
        <w:rPr>
          <w:rFonts w:ascii="Times New Roman" w:hAnsi="Times New Roman"/>
        </w:rPr>
        <w:t xml:space="preserve"> meningitas)</w:t>
      </w:r>
      <w:r w:rsidR="000720B0">
        <w:rPr>
          <w:rFonts w:ascii="Times New Roman" w:hAnsi="Times New Roman"/>
        </w:rPr>
        <w:t>;</w:t>
      </w:r>
    </w:p>
    <w:p w14:paraId="696DEFAF" w14:textId="77777777" w:rsidR="007E48C9" w:rsidRPr="000C11CB" w:rsidRDefault="000720B0" w:rsidP="000720B0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E48C9" w:rsidRPr="000C11CB">
        <w:rPr>
          <w:rFonts w:ascii="Times New Roman" w:hAnsi="Times New Roman"/>
        </w:rPr>
        <w:t>unkios odos reakcijos:</w:t>
      </w:r>
    </w:p>
    <w:p w14:paraId="3990EEA8" w14:textId="77777777" w:rsidR="007E48C9" w:rsidRPr="000C11CB" w:rsidRDefault="007E48C9" w:rsidP="00493A58">
      <w:pPr>
        <w:widowControl w:val="0"/>
        <w:numPr>
          <w:ilvl w:val="0"/>
          <w:numId w:val="13"/>
        </w:numPr>
        <w:spacing w:after="0" w:line="240" w:lineRule="auto"/>
        <w:ind w:left="993" w:hanging="284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plačiai išplitęs odos išbėrimas, kuris gali pasireikšti pūslėmis ar odos lupimusi, ypač apie burną, nosį, akis ir lytinius organus (</w:t>
      </w:r>
      <w:proofErr w:type="spellStart"/>
      <w:r w:rsidRPr="000C11CB">
        <w:rPr>
          <w:rFonts w:ascii="Times New Roman" w:hAnsi="Times New Roman"/>
          <w:i/>
        </w:rPr>
        <w:t>Stevens-Johnson</w:t>
      </w:r>
      <w:proofErr w:type="spellEnd"/>
      <w:r w:rsidRPr="000C11CB">
        <w:rPr>
          <w:rFonts w:ascii="Times New Roman" w:hAnsi="Times New Roman"/>
          <w:i/>
        </w:rPr>
        <w:t xml:space="preserve"> sindromas</w:t>
      </w:r>
      <w:r w:rsidRPr="000C11CB">
        <w:rPr>
          <w:rFonts w:ascii="Times New Roman" w:hAnsi="Times New Roman"/>
        </w:rPr>
        <w:t>), ir sunkesnėmis formomis, dėl kurių pasireiškia masyvus odos lupimasis (daugiau kaip 30</w:t>
      </w:r>
      <w:r w:rsidR="00933046">
        <w:rPr>
          <w:rFonts w:ascii="Times New Roman" w:hAnsi="Times New Roman"/>
        </w:rPr>
        <w:t> </w:t>
      </w:r>
      <w:r w:rsidRPr="000C11CB">
        <w:rPr>
          <w:rFonts w:ascii="Times New Roman" w:hAnsi="Times New Roman"/>
        </w:rPr>
        <w:t xml:space="preserve">% kūno paviršiaus ploto – </w:t>
      </w:r>
      <w:r w:rsidRPr="000C11CB">
        <w:rPr>
          <w:rFonts w:ascii="Times New Roman" w:hAnsi="Times New Roman"/>
          <w:i/>
        </w:rPr>
        <w:t xml:space="preserve">toksinė epidermio </w:t>
      </w:r>
      <w:proofErr w:type="spellStart"/>
      <w:r w:rsidRPr="000C11CB">
        <w:rPr>
          <w:rFonts w:ascii="Times New Roman" w:hAnsi="Times New Roman"/>
          <w:i/>
        </w:rPr>
        <w:t>nekrolizė</w:t>
      </w:r>
      <w:proofErr w:type="spellEnd"/>
      <w:r w:rsidRPr="000C11CB">
        <w:rPr>
          <w:rFonts w:ascii="Times New Roman" w:hAnsi="Times New Roman"/>
        </w:rPr>
        <w:t>);</w:t>
      </w:r>
    </w:p>
    <w:p w14:paraId="082073F5" w14:textId="77777777" w:rsidR="007E48C9" w:rsidRPr="000C11CB" w:rsidRDefault="007E48C9" w:rsidP="00493A58">
      <w:pPr>
        <w:widowControl w:val="0"/>
        <w:numPr>
          <w:ilvl w:val="0"/>
          <w:numId w:val="13"/>
        </w:numPr>
        <w:spacing w:after="0" w:line="240" w:lineRule="auto"/>
        <w:ind w:left="993" w:hanging="284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plačiai išplitęs raudonas odos išbėrimas, pasireiškiantis mažomis pūlingomis pūslėmis (</w:t>
      </w:r>
      <w:proofErr w:type="spellStart"/>
      <w:r w:rsidRPr="000C11CB">
        <w:rPr>
          <w:rFonts w:ascii="Times New Roman" w:hAnsi="Times New Roman"/>
          <w:i/>
        </w:rPr>
        <w:t>buliozinis</w:t>
      </w:r>
      <w:proofErr w:type="spellEnd"/>
      <w:r w:rsidRPr="000C11CB">
        <w:rPr>
          <w:rFonts w:ascii="Times New Roman" w:hAnsi="Times New Roman"/>
          <w:i/>
        </w:rPr>
        <w:t xml:space="preserve"> (</w:t>
      </w:r>
      <w:proofErr w:type="spellStart"/>
      <w:r w:rsidRPr="000C11CB">
        <w:rPr>
          <w:rFonts w:ascii="Times New Roman" w:hAnsi="Times New Roman"/>
          <w:i/>
        </w:rPr>
        <w:t>pūslinis</w:t>
      </w:r>
      <w:proofErr w:type="spellEnd"/>
      <w:r w:rsidRPr="000C11CB">
        <w:rPr>
          <w:rFonts w:ascii="Times New Roman" w:hAnsi="Times New Roman"/>
          <w:i/>
        </w:rPr>
        <w:t xml:space="preserve">) </w:t>
      </w:r>
      <w:proofErr w:type="spellStart"/>
      <w:r w:rsidRPr="000C11CB">
        <w:rPr>
          <w:rFonts w:ascii="Times New Roman" w:hAnsi="Times New Roman"/>
          <w:i/>
        </w:rPr>
        <w:t>eksfoliacinis</w:t>
      </w:r>
      <w:proofErr w:type="spellEnd"/>
      <w:r w:rsidRPr="000C11CB">
        <w:rPr>
          <w:rFonts w:ascii="Times New Roman" w:hAnsi="Times New Roman"/>
          <w:i/>
        </w:rPr>
        <w:t xml:space="preserve"> dermatitas</w:t>
      </w:r>
      <w:r w:rsidRPr="000C11CB">
        <w:rPr>
          <w:rFonts w:ascii="Times New Roman" w:hAnsi="Times New Roman"/>
        </w:rPr>
        <w:t>);</w:t>
      </w:r>
    </w:p>
    <w:p w14:paraId="600D3812" w14:textId="77777777" w:rsidR="000720B0" w:rsidRDefault="007E48C9" w:rsidP="00493A58">
      <w:pPr>
        <w:widowControl w:val="0"/>
        <w:numPr>
          <w:ilvl w:val="0"/>
          <w:numId w:val="13"/>
        </w:numPr>
        <w:spacing w:after="0" w:line="240" w:lineRule="auto"/>
        <w:ind w:left="993" w:hanging="284"/>
        <w:rPr>
          <w:rFonts w:ascii="Times New Roman" w:hAnsi="Times New Roman"/>
        </w:rPr>
      </w:pPr>
      <w:r w:rsidRPr="000C11CB">
        <w:rPr>
          <w:rFonts w:ascii="Times New Roman" w:hAnsi="Times New Roman"/>
        </w:rPr>
        <w:t>raudonas, žvynuotas išbėrimas, pasireiškiantis gumbais po oda ir pūslėmis (</w:t>
      </w:r>
      <w:proofErr w:type="spellStart"/>
      <w:r w:rsidRPr="000C11CB">
        <w:rPr>
          <w:rFonts w:ascii="Times New Roman" w:hAnsi="Times New Roman"/>
          <w:i/>
        </w:rPr>
        <w:t>egzanteminė</w:t>
      </w:r>
      <w:proofErr w:type="spellEnd"/>
      <w:r w:rsidRPr="000C11CB">
        <w:rPr>
          <w:rFonts w:ascii="Times New Roman" w:hAnsi="Times New Roman"/>
          <w:i/>
        </w:rPr>
        <w:t xml:space="preserve"> </w:t>
      </w:r>
      <w:proofErr w:type="spellStart"/>
      <w:r w:rsidRPr="000C11CB">
        <w:rPr>
          <w:rFonts w:ascii="Times New Roman" w:hAnsi="Times New Roman"/>
          <w:i/>
        </w:rPr>
        <w:t>pustuliozė</w:t>
      </w:r>
      <w:proofErr w:type="spellEnd"/>
      <w:r w:rsidRPr="000C11CB">
        <w:rPr>
          <w:rFonts w:ascii="Times New Roman" w:hAnsi="Times New Roman"/>
        </w:rPr>
        <w:t>)</w:t>
      </w:r>
      <w:r w:rsidR="000720B0">
        <w:rPr>
          <w:rFonts w:ascii="Times New Roman" w:hAnsi="Times New Roman"/>
        </w:rPr>
        <w:t>;</w:t>
      </w:r>
    </w:p>
    <w:p w14:paraId="762D01F9" w14:textId="77777777" w:rsidR="007E48C9" w:rsidRDefault="000720B0" w:rsidP="00493A58">
      <w:pPr>
        <w:widowControl w:val="0"/>
        <w:numPr>
          <w:ilvl w:val="0"/>
          <w:numId w:val="13"/>
        </w:numPr>
        <w:spacing w:after="0" w:line="240" w:lineRule="auto"/>
        <w:ind w:left="993" w:hanging="284"/>
        <w:rPr>
          <w:rFonts w:ascii="Times New Roman" w:hAnsi="Times New Roman"/>
        </w:rPr>
      </w:pPr>
      <w:r w:rsidRPr="000720B0">
        <w:rPr>
          <w:rFonts w:ascii="Times New Roman" w:hAnsi="Times New Roman"/>
        </w:rPr>
        <w:t>į gripą panašūs simptomai, galintys pasireikšti kartu su išbėrimu, karščiavimu, patinusiais limfmazgiais, taip pat nuo normos nukrypę kraujo tyrimų rezultatai (įskaitant baltųjų kraujo ląstelių kiekio padidėjimą (</w:t>
      </w:r>
      <w:proofErr w:type="spellStart"/>
      <w:r w:rsidRPr="000720B0">
        <w:rPr>
          <w:rFonts w:ascii="Times New Roman" w:hAnsi="Times New Roman"/>
        </w:rPr>
        <w:t>eozinofiliją</w:t>
      </w:r>
      <w:proofErr w:type="spellEnd"/>
      <w:r w:rsidRPr="000720B0">
        <w:rPr>
          <w:rFonts w:ascii="Times New Roman" w:hAnsi="Times New Roman"/>
        </w:rPr>
        <w:t xml:space="preserve">) ir kepenų fermentų kiekio padidėjimą) (reakcija į vaistą su </w:t>
      </w:r>
      <w:proofErr w:type="spellStart"/>
      <w:r w:rsidRPr="000720B0">
        <w:rPr>
          <w:rFonts w:ascii="Times New Roman" w:hAnsi="Times New Roman"/>
        </w:rPr>
        <w:t>eozinofilija</w:t>
      </w:r>
      <w:proofErr w:type="spellEnd"/>
      <w:r w:rsidRPr="000720B0">
        <w:rPr>
          <w:rFonts w:ascii="Times New Roman" w:hAnsi="Times New Roman"/>
        </w:rPr>
        <w:t xml:space="preserve"> ir sisteminiais simptomais (DRESS)</w:t>
      </w:r>
      <w:r>
        <w:rPr>
          <w:rFonts w:ascii="Times New Roman" w:hAnsi="Times New Roman"/>
        </w:rPr>
        <w:t>).</w:t>
      </w:r>
    </w:p>
    <w:p w14:paraId="37B19BD4" w14:textId="77777777" w:rsidR="00EB718D" w:rsidRPr="000720B0" w:rsidRDefault="00EB718D" w:rsidP="00E13820">
      <w:pPr>
        <w:widowControl w:val="0"/>
        <w:spacing w:after="0" w:line="240" w:lineRule="auto"/>
        <w:ind w:left="709"/>
        <w:rPr>
          <w:rFonts w:ascii="Times New Roman" w:hAnsi="Times New Roman"/>
        </w:rPr>
      </w:pPr>
    </w:p>
    <w:p w14:paraId="33B3DCEC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  <w:b/>
        </w:rPr>
        <w:t>Jeigu pasireiškė bet kuris iš nurodytų simptomų, nedelsdami kreipkitės į gydytoją</w:t>
      </w:r>
      <w:r w:rsidRPr="000C11CB">
        <w:rPr>
          <w:rFonts w:ascii="Times New Roman" w:hAnsi="Times New Roman"/>
        </w:rPr>
        <w:t>.</w:t>
      </w:r>
    </w:p>
    <w:p w14:paraId="162F1976" w14:textId="77777777" w:rsidR="007E48C9" w:rsidRPr="000C11CB" w:rsidRDefault="000720B0" w:rsidP="000720B0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E48C9" w:rsidRPr="000C11CB">
        <w:rPr>
          <w:rFonts w:ascii="Times New Roman" w:hAnsi="Times New Roman"/>
        </w:rPr>
        <w:t>epenų uždegimas (</w:t>
      </w:r>
      <w:r w:rsidR="007E48C9" w:rsidRPr="000C11CB">
        <w:rPr>
          <w:rFonts w:ascii="Times New Roman" w:hAnsi="Times New Roman"/>
          <w:i/>
        </w:rPr>
        <w:t>hepatitas</w:t>
      </w:r>
      <w:r w:rsidR="007E48C9" w:rsidRPr="000C11CB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27F08189" w14:textId="3688602F" w:rsidR="007E48C9" w:rsidRPr="000C11CB" w:rsidRDefault="000720B0" w:rsidP="000720B0">
      <w:pPr>
        <w:widowControl w:val="0"/>
        <w:numPr>
          <w:ilvl w:val="0"/>
          <w:numId w:val="14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gelta </w:t>
      </w:r>
      <w:r w:rsidR="008E586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</w:t>
      </w:r>
      <w:r w:rsidR="007E48C9" w:rsidRPr="000C11CB">
        <w:rPr>
          <w:rFonts w:ascii="Times New Roman" w:hAnsi="Times New Roman"/>
        </w:rPr>
        <w:t>ilirubino</w:t>
      </w:r>
      <w:proofErr w:type="spellEnd"/>
      <w:r w:rsidR="007E48C9" w:rsidRPr="000C11CB">
        <w:rPr>
          <w:rFonts w:ascii="Times New Roman" w:hAnsi="Times New Roman"/>
        </w:rPr>
        <w:t xml:space="preserve"> (kepenyse gaminamos medžiagos) padaugėjimo kraujyje sukelta liga, kuri gali pasireikšti odos ir akių baltymų pageltimu</w:t>
      </w:r>
      <w:r>
        <w:rPr>
          <w:rFonts w:ascii="Times New Roman" w:hAnsi="Times New Roman"/>
        </w:rPr>
        <w:t>;</w:t>
      </w:r>
    </w:p>
    <w:p w14:paraId="50A62B0D" w14:textId="77777777" w:rsidR="007E48C9" w:rsidRPr="000C11CB" w:rsidRDefault="000720B0" w:rsidP="000720B0">
      <w:pPr>
        <w:widowControl w:val="0"/>
        <w:numPr>
          <w:ilvl w:val="0"/>
          <w:numId w:val="14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7E48C9" w:rsidRPr="000C11CB">
        <w:rPr>
          <w:rFonts w:ascii="Times New Roman" w:hAnsi="Times New Roman"/>
        </w:rPr>
        <w:t>nkstų kanalėlių uždegimas</w:t>
      </w:r>
      <w:r>
        <w:rPr>
          <w:rFonts w:ascii="Times New Roman" w:hAnsi="Times New Roman"/>
        </w:rPr>
        <w:t>;</w:t>
      </w:r>
    </w:p>
    <w:p w14:paraId="11CE7A1A" w14:textId="77777777" w:rsidR="007E48C9" w:rsidRPr="000C11CB" w:rsidRDefault="000720B0" w:rsidP="000720B0">
      <w:pPr>
        <w:widowControl w:val="0"/>
        <w:numPr>
          <w:ilvl w:val="0"/>
          <w:numId w:val="14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E48C9" w:rsidRPr="000C11CB">
        <w:rPr>
          <w:rFonts w:ascii="Times New Roman" w:hAnsi="Times New Roman"/>
        </w:rPr>
        <w:t>raujo krešėjimo laiko pailgėjimas</w:t>
      </w:r>
      <w:r>
        <w:rPr>
          <w:rFonts w:ascii="Times New Roman" w:hAnsi="Times New Roman"/>
        </w:rPr>
        <w:t>;</w:t>
      </w:r>
    </w:p>
    <w:p w14:paraId="392EEBE5" w14:textId="77777777" w:rsidR="007E48C9" w:rsidRPr="000C11CB" w:rsidRDefault="000720B0" w:rsidP="000720B0">
      <w:pPr>
        <w:widowControl w:val="0"/>
        <w:numPr>
          <w:ilvl w:val="0"/>
          <w:numId w:val="14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E48C9" w:rsidRPr="000C11CB">
        <w:rPr>
          <w:rFonts w:ascii="Times New Roman" w:hAnsi="Times New Roman"/>
        </w:rPr>
        <w:t>ernelyg didelis aktyvumas</w:t>
      </w:r>
      <w:r>
        <w:rPr>
          <w:rFonts w:ascii="Times New Roman" w:hAnsi="Times New Roman"/>
        </w:rPr>
        <w:t>;</w:t>
      </w:r>
    </w:p>
    <w:p w14:paraId="581C8FB9" w14:textId="77777777" w:rsidR="007E48C9" w:rsidRPr="000C11CB" w:rsidRDefault="000720B0" w:rsidP="000720B0">
      <w:pPr>
        <w:widowControl w:val="0"/>
        <w:numPr>
          <w:ilvl w:val="0"/>
          <w:numId w:val="14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7E48C9" w:rsidRPr="000C11CB">
        <w:rPr>
          <w:rFonts w:ascii="Times New Roman" w:hAnsi="Times New Roman"/>
        </w:rPr>
        <w:t xml:space="preserve">raukuliai (dideles </w:t>
      </w:r>
      <w:proofErr w:type="spellStart"/>
      <w:r w:rsidR="007E48C9" w:rsidRPr="000C11CB">
        <w:rPr>
          <w:rFonts w:ascii="Times New Roman" w:hAnsi="Times New Roman"/>
        </w:rPr>
        <w:t>amoksicilino</w:t>
      </w:r>
      <w:proofErr w:type="spellEnd"/>
      <w:r w:rsidR="00933046">
        <w:rPr>
          <w:rFonts w:ascii="Times New Roman" w:hAnsi="Times New Roman"/>
        </w:rPr>
        <w:t xml:space="preserve"> </w:t>
      </w:r>
      <w:r w:rsidR="007E48C9" w:rsidRPr="000C11CB">
        <w:rPr>
          <w:rFonts w:ascii="Times New Roman" w:hAnsi="Times New Roman"/>
        </w:rPr>
        <w:t>/</w:t>
      </w:r>
      <w:r w:rsidR="00933046">
        <w:rPr>
          <w:rFonts w:ascii="Times New Roman" w:hAnsi="Times New Roman"/>
        </w:rPr>
        <w:t xml:space="preserve"> </w:t>
      </w:r>
      <w:proofErr w:type="spellStart"/>
      <w:r w:rsidR="007E48C9" w:rsidRPr="000C11CB">
        <w:rPr>
          <w:rFonts w:ascii="Times New Roman" w:hAnsi="Times New Roman"/>
        </w:rPr>
        <w:t>klavulano</w:t>
      </w:r>
      <w:proofErr w:type="spellEnd"/>
      <w:r w:rsidR="007E48C9" w:rsidRPr="000C11CB">
        <w:rPr>
          <w:rFonts w:ascii="Times New Roman" w:hAnsi="Times New Roman"/>
        </w:rPr>
        <w:t xml:space="preserve"> rūgšties dozes vartojantiems ar inkstų sutrikimais sergantiems žmonėms)</w:t>
      </w:r>
      <w:r>
        <w:rPr>
          <w:rFonts w:ascii="Times New Roman" w:hAnsi="Times New Roman"/>
        </w:rPr>
        <w:t>;</w:t>
      </w:r>
    </w:p>
    <w:p w14:paraId="5AC29CBF" w14:textId="77777777" w:rsidR="000720B0" w:rsidRDefault="000720B0" w:rsidP="000720B0">
      <w:pPr>
        <w:widowControl w:val="0"/>
        <w:numPr>
          <w:ilvl w:val="0"/>
          <w:numId w:val="14"/>
        </w:numPr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7E48C9" w:rsidRPr="000C11CB">
        <w:rPr>
          <w:rFonts w:ascii="Times New Roman" w:hAnsi="Times New Roman"/>
        </w:rPr>
        <w:t>uodas liežuvis, kuris atrodo tarsi gauruotas</w:t>
      </w:r>
      <w:r w:rsidR="003A1A0F">
        <w:rPr>
          <w:rFonts w:ascii="Times New Roman" w:hAnsi="Times New Roman"/>
        </w:rPr>
        <w:t>.</w:t>
      </w:r>
    </w:p>
    <w:p w14:paraId="770444D8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79D1FD2A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  <w:r w:rsidRPr="000C11CB">
        <w:rPr>
          <w:rFonts w:ascii="Times New Roman" w:hAnsi="Times New Roman"/>
        </w:rPr>
        <w:t>Šalutinis poveikis, kurį gali rodyti kraujo ar šlapimo tyrimai:</w:t>
      </w:r>
    </w:p>
    <w:p w14:paraId="07EA2747" w14:textId="77777777" w:rsidR="007E48C9" w:rsidRPr="000C11CB" w:rsidRDefault="007E48C9" w:rsidP="000720B0">
      <w:pPr>
        <w:widowControl w:val="0"/>
        <w:numPr>
          <w:ilvl w:val="0"/>
          <w:numId w:val="15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sunkus baltųjų kraujo ląstelių kiekio sumažėjimas;</w:t>
      </w:r>
    </w:p>
    <w:p w14:paraId="3CF17B60" w14:textId="207F0B85" w:rsidR="007E48C9" w:rsidRPr="0000779C" w:rsidRDefault="007E48C9" w:rsidP="0000779C">
      <w:pPr>
        <w:widowControl w:val="0"/>
        <w:numPr>
          <w:ilvl w:val="0"/>
          <w:numId w:val="15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0779C">
        <w:rPr>
          <w:rFonts w:ascii="Times New Roman" w:hAnsi="Times New Roman"/>
        </w:rPr>
        <w:t>mažas raudonųjų kraujo ląstelių kiekis (</w:t>
      </w:r>
      <w:r w:rsidRPr="0000779C">
        <w:rPr>
          <w:rFonts w:ascii="Times New Roman" w:hAnsi="Times New Roman"/>
          <w:i/>
        </w:rPr>
        <w:t>hemolizinė anemija</w:t>
      </w:r>
      <w:r w:rsidRPr="000C11CB">
        <w:rPr>
          <w:rFonts w:ascii="Times New Roman" w:hAnsi="Times New Roman"/>
        </w:rPr>
        <w:t>);</w:t>
      </w:r>
    </w:p>
    <w:p w14:paraId="0B156793" w14:textId="77777777" w:rsidR="007E48C9" w:rsidRPr="000C11CB" w:rsidRDefault="007E48C9" w:rsidP="000720B0">
      <w:pPr>
        <w:widowControl w:val="0"/>
        <w:numPr>
          <w:ilvl w:val="0"/>
          <w:numId w:val="15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>kristalai šlapime.</w:t>
      </w:r>
    </w:p>
    <w:p w14:paraId="1716EEA4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65CDB81B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Pranešimas apie šalutinį poveikį</w:t>
      </w:r>
    </w:p>
    <w:p w14:paraId="201CDC4C" w14:textId="07E8507D" w:rsidR="000720B0" w:rsidRPr="000720B0" w:rsidRDefault="007E48C9" w:rsidP="000720B0">
      <w:pPr>
        <w:widowControl w:val="0"/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r w:rsidR="00A938C0" w:rsidRPr="00A938C0">
        <w:rPr>
          <w:rFonts w:ascii="Times New Roman" w:eastAsia="Times New Roman" w:hAnsi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A938C0" w:rsidRPr="00A938C0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A938C0" w:rsidRPr="00A938C0">
        <w:rPr>
          <w:rFonts w:ascii="Times New Roman" w:eastAsia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 w:rsidR="00A938C0" w:rsidRPr="00A938C0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A938C0" w:rsidRPr="00A938C0">
        <w:rPr>
          <w:rFonts w:ascii="Times New Roman" w:eastAsia="Times New Roman" w:hAnsi="Times New Roman"/>
          <w:snapToGrid w:val="0"/>
          <w:szCs w:val="20"/>
        </w:rPr>
        <w:t xml:space="preserve">, ir atsiunčiant elektroniniu paštu (adresu </w:t>
      </w:r>
      <w:hyperlink r:id="rId13" w:history="1">
        <w:r w:rsidR="00A938C0" w:rsidRPr="00A938C0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A938C0" w:rsidRPr="00A938C0">
        <w:rPr>
          <w:rFonts w:ascii="Times New Roman" w:eastAsia="Times New Roman" w:hAnsi="Times New Roman"/>
          <w:snapToGrid w:val="0"/>
          <w:szCs w:val="20"/>
        </w:rPr>
        <w:t xml:space="preserve">) arba nemokamu telefonu 8 800 73 568. </w:t>
      </w:r>
      <w:r w:rsidR="000720B0" w:rsidRPr="000720B0">
        <w:rPr>
          <w:rFonts w:ascii="Times New Roman" w:hAnsi="Times New Roman"/>
        </w:rPr>
        <w:t>Pranešdami apie šalutinį poveikį galite mums padėti gauti daugiau informacijos apie šio vaisto saugumą.</w:t>
      </w:r>
    </w:p>
    <w:p w14:paraId="0E3C0616" w14:textId="77777777" w:rsidR="000720B0" w:rsidRPr="000720B0" w:rsidRDefault="000720B0" w:rsidP="000720B0">
      <w:pPr>
        <w:widowControl w:val="0"/>
        <w:tabs>
          <w:tab w:val="left" w:pos="567"/>
        </w:tabs>
        <w:snapToGrid w:val="0"/>
        <w:spacing w:after="0" w:line="240" w:lineRule="auto"/>
        <w:rPr>
          <w:rFonts w:ascii="Times New Roman" w:hAnsi="Times New Roman"/>
        </w:rPr>
      </w:pPr>
    </w:p>
    <w:p w14:paraId="2FC22F7E" w14:textId="77777777" w:rsidR="007E48C9" w:rsidRPr="000C11CB" w:rsidRDefault="007E48C9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47A4C2C6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  <w:b/>
        </w:rPr>
        <w:t>5.</w:t>
      </w:r>
      <w:r w:rsidRPr="000C11CB">
        <w:rPr>
          <w:rFonts w:ascii="Times New Roman" w:hAnsi="Times New Roman"/>
          <w:b/>
        </w:rPr>
        <w:tab/>
        <w:t xml:space="preserve">Kaip laikyti </w:t>
      </w:r>
      <w:proofErr w:type="spellStart"/>
      <w:r w:rsidR="00862001">
        <w:rPr>
          <w:rFonts w:ascii="Times New Roman" w:hAnsi="Times New Roman"/>
          <w:b/>
        </w:rPr>
        <w:t>Amoxicillin</w:t>
      </w:r>
      <w:proofErr w:type="spellEnd"/>
      <w:r w:rsidR="00075E22">
        <w:rPr>
          <w:rFonts w:ascii="Times New Roman" w:hAnsi="Times New Roman"/>
          <w:b/>
        </w:rPr>
        <w:t>/</w:t>
      </w:r>
      <w:proofErr w:type="spellStart"/>
      <w:r w:rsidR="00075E22">
        <w:rPr>
          <w:rFonts w:ascii="Times New Roman" w:hAnsi="Times New Roman"/>
          <w:b/>
        </w:rPr>
        <w:t>Clavulanic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acid</w:t>
      </w:r>
      <w:proofErr w:type="spellEnd"/>
      <w:r w:rsidR="00075E22">
        <w:rPr>
          <w:rFonts w:ascii="Times New Roman" w:hAnsi="Times New Roman"/>
          <w:b/>
        </w:rPr>
        <w:t xml:space="preserve"> </w:t>
      </w:r>
      <w:proofErr w:type="spellStart"/>
      <w:r w:rsidR="00075E22">
        <w:rPr>
          <w:rFonts w:ascii="Times New Roman" w:hAnsi="Times New Roman"/>
          <w:b/>
        </w:rPr>
        <w:t>Siromed</w:t>
      </w:r>
      <w:proofErr w:type="spellEnd"/>
    </w:p>
    <w:p w14:paraId="16D10325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</w:rPr>
      </w:pPr>
    </w:p>
    <w:p w14:paraId="6B72546B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Šį vaistą laikykite vaikams nepastebimoje ir nepasiekiamoje vietoje.</w:t>
      </w:r>
    </w:p>
    <w:p w14:paraId="1C1D6CA2" w14:textId="77777777" w:rsidR="007E48C9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2FDD3BB9" w14:textId="77777777" w:rsidR="000720B0" w:rsidRPr="000C11CB" w:rsidRDefault="000720B0" w:rsidP="00493A58">
      <w:pPr>
        <w:widowControl w:val="0"/>
        <w:spacing w:after="0" w:line="240" w:lineRule="auto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  <w:lang w:eastAsia="sl-SI"/>
        </w:rPr>
        <w:t xml:space="preserve">Laikyti ne aukštesnėje kaip </w:t>
      </w:r>
      <w:r w:rsidRPr="000C11CB">
        <w:rPr>
          <w:rFonts w:ascii="Times New Roman" w:eastAsia="Times New Roman" w:hAnsi="Times New Roman"/>
          <w:lang w:eastAsia="sl-SI"/>
        </w:rPr>
        <w:t xml:space="preserve">25 °C </w:t>
      </w:r>
      <w:r w:rsidRPr="000C11CB">
        <w:rPr>
          <w:rFonts w:ascii="Times New Roman" w:hAnsi="Times New Roman"/>
        </w:rPr>
        <w:t>temperatūroje.</w:t>
      </w:r>
      <w:r>
        <w:rPr>
          <w:rFonts w:ascii="Times New Roman" w:eastAsia="Times New Roman" w:hAnsi="Times New Roman"/>
          <w:lang w:val="sl-SI" w:eastAsia="sl-SI"/>
        </w:rPr>
        <w:t xml:space="preserve"> </w:t>
      </w:r>
      <w:r w:rsidRPr="000C11CB">
        <w:rPr>
          <w:rFonts w:ascii="Times New Roman" w:eastAsia="Times New Roman" w:hAnsi="Times New Roman"/>
          <w:lang w:val="sl-SI" w:eastAsia="sl-SI"/>
        </w:rPr>
        <w:t>Laikyti gamintojo pakuotėje, kad vaistas būtų apsaugotas nuo drėgmės</w:t>
      </w:r>
      <w:r w:rsidR="00EB718D">
        <w:rPr>
          <w:rFonts w:ascii="Times New Roman" w:eastAsia="Times New Roman" w:hAnsi="Times New Roman"/>
          <w:lang w:val="sl-SI" w:eastAsia="sl-SI"/>
        </w:rPr>
        <w:t xml:space="preserve"> </w:t>
      </w:r>
      <w:r w:rsidR="00EB718D" w:rsidRPr="00EB718D">
        <w:rPr>
          <w:rFonts w:ascii="Times New Roman" w:eastAsia="Times New Roman" w:hAnsi="Times New Roman"/>
          <w:lang w:val="sl-SI" w:eastAsia="sl-SI"/>
        </w:rPr>
        <w:t>ir šviesos</w:t>
      </w:r>
      <w:r w:rsidRPr="000C11CB">
        <w:rPr>
          <w:rFonts w:ascii="Times New Roman" w:eastAsia="Times New Roman" w:hAnsi="Times New Roman"/>
          <w:lang w:val="sl-SI" w:eastAsia="sl-SI"/>
        </w:rPr>
        <w:t>.</w:t>
      </w:r>
    </w:p>
    <w:p w14:paraId="5548FCE0" w14:textId="77777777" w:rsidR="000720B0" w:rsidRPr="000C11CB" w:rsidRDefault="000720B0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C1A00F4" w14:textId="77777777" w:rsidR="00832801" w:rsidRPr="000C11CB" w:rsidRDefault="00832801" w:rsidP="00832801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 xml:space="preserve">Ant </w:t>
      </w:r>
      <w:r>
        <w:rPr>
          <w:rFonts w:ascii="Times New Roman" w:hAnsi="Times New Roman"/>
        </w:rPr>
        <w:t>lizdinės plokštelės ir dėžutės</w:t>
      </w:r>
      <w:r w:rsidRPr="000C11CB">
        <w:rPr>
          <w:rFonts w:ascii="Times New Roman" w:hAnsi="Times New Roman"/>
        </w:rPr>
        <w:t xml:space="preserve"> po „EXP“ nurodytam tinkamumo laikui pasibaigus, šio vaisto vartoti negalima. Vaistas tinkamas vartoti iki paskutinės nurodyto mėnesio dienos.</w:t>
      </w:r>
    </w:p>
    <w:p w14:paraId="3CA379D7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68607D7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EE7C209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5C0BA191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454230C3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b/>
          <w:lang w:val="sl-SI" w:eastAsia="sl-SI"/>
        </w:rPr>
      </w:pPr>
      <w:r w:rsidRPr="000C11CB">
        <w:rPr>
          <w:rFonts w:ascii="Times New Roman" w:hAnsi="Times New Roman"/>
          <w:b/>
        </w:rPr>
        <w:t>6.</w:t>
      </w:r>
      <w:r w:rsidRPr="000C11CB">
        <w:rPr>
          <w:rFonts w:ascii="Times New Roman" w:hAnsi="Times New Roman"/>
          <w:b/>
        </w:rPr>
        <w:tab/>
        <w:t>Pakuotės turinys ir kita informacija</w:t>
      </w:r>
    </w:p>
    <w:p w14:paraId="175570B3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43D13DEC" w14:textId="77777777" w:rsidR="00832801" w:rsidRPr="000C11CB" w:rsidRDefault="00832801" w:rsidP="00832801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sl-SI" w:eastAsia="sl-SI"/>
        </w:rPr>
      </w:pPr>
      <w:proofErr w:type="spellStart"/>
      <w:r>
        <w:rPr>
          <w:rFonts w:ascii="Times New Roman" w:hAnsi="Times New Roman"/>
          <w:b/>
        </w:rPr>
        <w:t>Amoxicillin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Clavulanic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acid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Siromed</w:t>
      </w:r>
      <w:proofErr w:type="spellEnd"/>
      <w:r w:rsidRPr="000C11CB">
        <w:rPr>
          <w:rFonts w:ascii="Times New Roman" w:hAnsi="Times New Roman"/>
          <w:b/>
        </w:rPr>
        <w:t xml:space="preserve"> sudėtis</w:t>
      </w:r>
      <w:r>
        <w:rPr>
          <w:rFonts w:ascii="Times New Roman" w:hAnsi="Times New Roman"/>
          <w:b/>
        </w:rPr>
        <w:t>:</w:t>
      </w:r>
    </w:p>
    <w:p w14:paraId="4D4157BB" w14:textId="77777777" w:rsidR="00832801" w:rsidRPr="000C11CB" w:rsidRDefault="00832801" w:rsidP="00832801">
      <w:pPr>
        <w:widowControl w:val="0"/>
        <w:numPr>
          <w:ilvl w:val="0"/>
          <w:numId w:val="16"/>
        </w:numPr>
        <w:spacing w:after="0" w:line="260" w:lineRule="exact"/>
        <w:ind w:left="567" w:hanging="567"/>
        <w:rPr>
          <w:rFonts w:ascii="Times New Roman" w:hAnsi="Times New Roman"/>
        </w:rPr>
      </w:pPr>
      <w:r w:rsidRPr="000C11CB">
        <w:rPr>
          <w:rFonts w:ascii="Times New Roman" w:hAnsi="Times New Roman"/>
        </w:rPr>
        <w:t xml:space="preserve">Veikliosios medžiagos yra </w:t>
      </w:r>
      <w:proofErr w:type="spellStart"/>
      <w:r w:rsidRPr="000C11CB">
        <w:rPr>
          <w:rFonts w:ascii="Times New Roman" w:hAnsi="Times New Roman"/>
        </w:rPr>
        <w:t>amoksicilinas</w:t>
      </w:r>
      <w:proofErr w:type="spellEnd"/>
      <w:r w:rsidRPr="000C11CB">
        <w:rPr>
          <w:rFonts w:ascii="Times New Roman" w:hAnsi="Times New Roman"/>
        </w:rPr>
        <w:t xml:space="preserve"> ir </w:t>
      </w:r>
      <w:proofErr w:type="spellStart"/>
      <w:r w:rsidRPr="000C11CB">
        <w:rPr>
          <w:rFonts w:ascii="Times New Roman" w:hAnsi="Times New Roman"/>
        </w:rPr>
        <w:t>klavulano</w:t>
      </w:r>
      <w:proofErr w:type="spellEnd"/>
      <w:r w:rsidRPr="000C11CB">
        <w:rPr>
          <w:rFonts w:ascii="Times New Roman" w:hAnsi="Times New Roman"/>
        </w:rPr>
        <w:t xml:space="preserve"> rūgštis.</w:t>
      </w:r>
    </w:p>
    <w:p w14:paraId="5ECF8855" w14:textId="77777777" w:rsidR="00832801" w:rsidRDefault="00832801" w:rsidP="00832801">
      <w:pPr>
        <w:widowControl w:val="0"/>
        <w:numPr>
          <w:ilvl w:val="0"/>
          <w:numId w:val="16"/>
        </w:numPr>
        <w:spacing w:after="0" w:line="260" w:lineRule="exact"/>
        <w:ind w:left="567" w:hanging="567"/>
        <w:rPr>
          <w:rFonts w:ascii="Times New Roman" w:hAnsi="Times New Roman"/>
        </w:rPr>
      </w:pPr>
      <w:r w:rsidRPr="000720B0">
        <w:rPr>
          <w:rFonts w:ascii="Times New Roman" w:hAnsi="Times New Roman"/>
        </w:rPr>
        <w:t xml:space="preserve">Kiekvienoje plėvele dengtoje tabletėje yra </w:t>
      </w:r>
      <w:proofErr w:type="spellStart"/>
      <w:r w:rsidRPr="000720B0">
        <w:rPr>
          <w:rFonts w:ascii="Times New Roman" w:hAnsi="Times New Roman"/>
        </w:rPr>
        <w:t>amoksicilino</w:t>
      </w:r>
      <w:proofErr w:type="spellEnd"/>
      <w:r w:rsidRPr="000720B0">
        <w:rPr>
          <w:rFonts w:ascii="Times New Roman" w:hAnsi="Times New Roman"/>
        </w:rPr>
        <w:t xml:space="preserve"> </w:t>
      </w:r>
      <w:proofErr w:type="spellStart"/>
      <w:r w:rsidRPr="000720B0">
        <w:rPr>
          <w:rFonts w:ascii="Times New Roman" w:hAnsi="Times New Roman"/>
        </w:rPr>
        <w:t>trihidrato</w:t>
      </w:r>
      <w:proofErr w:type="spellEnd"/>
      <w:r>
        <w:rPr>
          <w:rFonts w:ascii="Times New Roman" w:hAnsi="Times New Roman"/>
        </w:rPr>
        <w:t>,</w:t>
      </w:r>
      <w:r w:rsidRPr="000720B0">
        <w:rPr>
          <w:rFonts w:ascii="Times New Roman" w:hAnsi="Times New Roman"/>
        </w:rPr>
        <w:t xml:space="preserve"> atitinkančio 875</w:t>
      </w:r>
      <w:r w:rsidR="00933046">
        <w:rPr>
          <w:rFonts w:ascii="Times New Roman" w:hAnsi="Times New Roman"/>
        </w:rPr>
        <w:t> </w:t>
      </w:r>
      <w:r w:rsidRPr="000720B0">
        <w:rPr>
          <w:rFonts w:ascii="Times New Roman" w:hAnsi="Times New Roman"/>
        </w:rPr>
        <w:t xml:space="preserve">mg </w:t>
      </w:r>
      <w:proofErr w:type="spellStart"/>
      <w:r w:rsidRPr="000720B0">
        <w:rPr>
          <w:rFonts w:ascii="Times New Roman" w:hAnsi="Times New Roman"/>
        </w:rPr>
        <w:t>amoksicilino</w:t>
      </w:r>
      <w:proofErr w:type="spellEnd"/>
      <w:r w:rsidRPr="000720B0">
        <w:rPr>
          <w:rFonts w:ascii="Times New Roman" w:hAnsi="Times New Roman"/>
        </w:rPr>
        <w:t xml:space="preserve"> ir </w:t>
      </w:r>
      <w:r>
        <w:rPr>
          <w:rFonts w:ascii="Times New Roman" w:hAnsi="Times New Roman"/>
        </w:rPr>
        <w:t xml:space="preserve">praskiesto </w:t>
      </w:r>
      <w:r w:rsidRPr="000720B0">
        <w:rPr>
          <w:rFonts w:ascii="Times New Roman" w:hAnsi="Times New Roman"/>
        </w:rPr>
        <w:t xml:space="preserve">kalio </w:t>
      </w:r>
      <w:proofErr w:type="spellStart"/>
      <w:r w:rsidRPr="000720B0">
        <w:rPr>
          <w:rFonts w:ascii="Times New Roman" w:hAnsi="Times New Roman"/>
        </w:rPr>
        <w:t>klavulanato</w:t>
      </w:r>
      <w:proofErr w:type="spellEnd"/>
      <w:r>
        <w:rPr>
          <w:rFonts w:ascii="Times New Roman" w:hAnsi="Times New Roman"/>
        </w:rPr>
        <w:t>,</w:t>
      </w:r>
      <w:r w:rsidRPr="000720B0">
        <w:rPr>
          <w:rFonts w:ascii="Times New Roman" w:hAnsi="Times New Roman"/>
        </w:rPr>
        <w:t xml:space="preserve"> atitinkančio 125</w:t>
      </w:r>
      <w:r w:rsidR="00933046">
        <w:rPr>
          <w:rFonts w:ascii="Times New Roman" w:hAnsi="Times New Roman"/>
        </w:rPr>
        <w:t> </w:t>
      </w:r>
      <w:r w:rsidRPr="000720B0">
        <w:rPr>
          <w:rFonts w:ascii="Times New Roman" w:hAnsi="Times New Roman"/>
        </w:rPr>
        <w:t xml:space="preserve">mg </w:t>
      </w:r>
      <w:proofErr w:type="spellStart"/>
      <w:r w:rsidRPr="000720B0">
        <w:rPr>
          <w:rFonts w:ascii="Times New Roman" w:hAnsi="Times New Roman"/>
        </w:rPr>
        <w:t>klavulano</w:t>
      </w:r>
      <w:proofErr w:type="spellEnd"/>
      <w:r w:rsidRPr="000720B0">
        <w:rPr>
          <w:rFonts w:ascii="Times New Roman" w:hAnsi="Times New Roman"/>
        </w:rPr>
        <w:t xml:space="preserve"> rūgšties.</w:t>
      </w:r>
    </w:p>
    <w:p w14:paraId="5AAE1831" w14:textId="77777777" w:rsidR="00832801" w:rsidRPr="00493A58" w:rsidRDefault="00832801" w:rsidP="00832801">
      <w:pPr>
        <w:widowControl w:val="0"/>
        <w:numPr>
          <w:ilvl w:val="0"/>
          <w:numId w:val="16"/>
        </w:numPr>
        <w:spacing w:after="0" w:line="260" w:lineRule="exact"/>
        <w:ind w:left="567" w:hanging="567"/>
        <w:rPr>
          <w:rFonts w:ascii="Times New Roman" w:hAnsi="Times New Roman"/>
          <w:i/>
        </w:rPr>
      </w:pPr>
      <w:r w:rsidRPr="000C11CB">
        <w:rPr>
          <w:rFonts w:ascii="Times New Roman" w:hAnsi="Times New Roman"/>
        </w:rPr>
        <w:t>Pagalbinės medžiagos yra</w:t>
      </w:r>
      <w:r>
        <w:rPr>
          <w:rFonts w:ascii="Times New Roman" w:hAnsi="Times New Roman"/>
        </w:rPr>
        <w:t>:</w:t>
      </w:r>
    </w:p>
    <w:p w14:paraId="63E2FE8B" w14:textId="77777777" w:rsidR="00832801" w:rsidRPr="00375367" w:rsidRDefault="00832801" w:rsidP="00832801">
      <w:pPr>
        <w:widowControl w:val="0"/>
        <w:spacing w:after="0" w:line="260" w:lineRule="exact"/>
        <w:ind w:left="567"/>
        <w:rPr>
          <w:rFonts w:ascii="Times New Roman" w:hAnsi="Times New Roman"/>
        </w:rPr>
      </w:pPr>
      <w:r w:rsidRPr="00375367">
        <w:rPr>
          <w:rFonts w:ascii="Times New Roman" w:hAnsi="Times New Roman"/>
          <w:i/>
        </w:rPr>
        <w:t>Tabletės šerdis</w:t>
      </w:r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</w:t>
      </w:r>
      <w:r w:rsidRPr="00375367">
        <w:rPr>
          <w:rFonts w:ascii="Times New Roman" w:hAnsi="Times New Roman"/>
        </w:rPr>
        <w:t>ikrokristalinė</w:t>
      </w:r>
      <w:proofErr w:type="spellEnd"/>
      <w:r w:rsidRPr="00375367">
        <w:rPr>
          <w:rFonts w:ascii="Times New Roman" w:hAnsi="Times New Roman"/>
        </w:rPr>
        <w:t xml:space="preserve"> celiuliozė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</w:t>
      </w:r>
      <w:r w:rsidRPr="00375367">
        <w:rPr>
          <w:rFonts w:ascii="Times New Roman" w:hAnsi="Times New Roman"/>
        </w:rPr>
        <w:t>rospovidonas</w:t>
      </w:r>
      <w:proofErr w:type="spellEnd"/>
      <w:r w:rsidRPr="00375367">
        <w:rPr>
          <w:rFonts w:ascii="Times New Roman" w:hAnsi="Times New Roman"/>
        </w:rPr>
        <w:t xml:space="preserve"> A tipo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</w:t>
      </w:r>
      <w:r w:rsidRPr="00375367">
        <w:rPr>
          <w:rFonts w:ascii="Times New Roman" w:hAnsi="Times New Roman"/>
        </w:rPr>
        <w:t>roskarmeliozės</w:t>
      </w:r>
      <w:proofErr w:type="spellEnd"/>
      <w:r w:rsidRPr="00375367">
        <w:rPr>
          <w:rFonts w:ascii="Times New Roman" w:hAnsi="Times New Roman"/>
        </w:rPr>
        <w:t xml:space="preserve"> natrio druska</w:t>
      </w:r>
      <w:r>
        <w:rPr>
          <w:rFonts w:ascii="Times New Roman" w:hAnsi="Times New Roman"/>
        </w:rPr>
        <w:t xml:space="preserve">, </w:t>
      </w:r>
      <w:r w:rsidRPr="00375367">
        <w:rPr>
          <w:rFonts w:ascii="Times New Roman" w:hAnsi="Times New Roman"/>
        </w:rPr>
        <w:t>bevandenis</w:t>
      </w:r>
      <w:r>
        <w:rPr>
          <w:rFonts w:ascii="Times New Roman" w:hAnsi="Times New Roman"/>
        </w:rPr>
        <w:t xml:space="preserve"> k</w:t>
      </w:r>
      <w:r w:rsidRPr="00375367">
        <w:rPr>
          <w:rFonts w:ascii="Times New Roman" w:hAnsi="Times New Roman"/>
        </w:rPr>
        <w:t>oloidinis silicio dioksidas</w:t>
      </w:r>
      <w:r>
        <w:rPr>
          <w:rFonts w:ascii="Times New Roman" w:hAnsi="Times New Roman"/>
        </w:rPr>
        <w:t>, m</w:t>
      </w:r>
      <w:r w:rsidRPr="00375367">
        <w:rPr>
          <w:rFonts w:ascii="Times New Roman" w:hAnsi="Times New Roman"/>
        </w:rPr>
        <w:t xml:space="preserve">agnio </w:t>
      </w:r>
      <w:proofErr w:type="spellStart"/>
      <w:r w:rsidRPr="00375367">
        <w:rPr>
          <w:rFonts w:ascii="Times New Roman" w:hAnsi="Times New Roman"/>
        </w:rPr>
        <w:t>stearatas</w:t>
      </w:r>
      <w:proofErr w:type="spellEnd"/>
      <w:r>
        <w:rPr>
          <w:rFonts w:ascii="Times New Roman" w:hAnsi="Times New Roman"/>
        </w:rPr>
        <w:t>.</w:t>
      </w:r>
    </w:p>
    <w:p w14:paraId="164C062C" w14:textId="2861D629" w:rsidR="00832801" w:rsidRPr="00493A58" w:rsidRDefault="00832801" w:rsidP="00832801">
      <w:pPr>
        <w:widowControl w:val="0"/>
        <w:spacing w:after="0" w:line="260" w:lineRule="exact"/>
        <w:ind w:left="567"/>
        <w:rPr>
          <w:rFonts w:ascii="Times New Roman" w:hAnsi="Times New Roman"/>
          <w:i/>
        </w:rPr>
      </w:pPr>
      <w:r w:rsidRPr="00375367">
        <w:rPr>
          <w:rFonts w:ascii="Times New Roman" w:hAnsi="Times New Roman"/>
          <w:i/>
        </w:rPr>
        <w:t>Tabletės plėvelė</w:t>
      </w:r>
      <w:r>
        <w:rPr>
          <w:rFonts w:ascii="Times New Roman" w:hAnsi="Times New Roman"/>
          <w:i/>
        </w:rPr>
        <w:t xml:space="preserve">: </w:t>
      </w:r>
      <w:r w:rsidRPr="00493A58">
        <w:rPr>
          <w:rFonts w:ascii="Times New Roman" w:hAnsi="Times New Roman"/>
        </w:rPr>
        <w:t>b</w:t>
      </w:r>
      <w:r w:rsidRPr="00375367">
        <w:rPr>
          <w:rFonts w:ascii="Times New Roman" w:hAnsi="Times New Roman"/>
        </w:rPr>
        <w:t xml:space="preserve">azinis </w:t>
      </w:r>
      <w:proofErr w:type="spellStart"/>
      <w:r w:rsidRPr="00375367">
        <w:rPr>
          <w:rFonts w:ascii="Times New Roman" w:hAnsi="Times New Roman"/>
        </w:rPr>
        <w:t>butilintas</w:t>
      </w:r>
      <w:proofErr w:type="spellEnd"/>
      <w:r w:rsidRPr="00375367">
        <w:rPr>
          <w:rFonts w:ascii="Times New Roman" w:hAnsi="Times New Roman"/>
        </w:rPr>
        <w:t xml:space="preserve"> </w:t>
      </w:r>
      <w:proofErr w:type="spellStart"/>
      <w:r w:rsidRPr="00375367">
        <w:rPr>
          <w:rFonts w:ascii="Times New Roman" w:hAnsi="Times New Roman"/>
        </w:rPr>
        <w:t>metakrilato</w:t>
      </w:r>
      <w:proofErr w:type="spellEnd"/>
      <w:r w:rsidRPr="00375367">
        <w:rPr>
          <w:rFonts w:ascii="Times New Roman" w:hAnsi="Times New Roman"/>
        </w:rPr>
        <w:t xml:space="preserve"> </w:t>
      </w:r>
      <w:proofErr w:type="spellStart"/>
      <w:r w:rsidRPr="00375367">
        <w:rPr>
          <w:rFonts w:ascii="Times New Roman" w:hAnsi="Times New Roman"/>
        </w:rPr>
        <w:t>kopolimeras</w:t>
      </w:r>
      <w:proofErr w:type="spellEnd"/>
      <w:r w:rsidRPr="00493A58">
        <w:rPr>
          <w:rFonts w:ascii="Times New Roman" w:hAnsi="Times New Roman"/>
        </w:rPr>
        <w:t>, t</w:t>
      </w:r>
      <w:r w:rsidRPr="00375367">
        <w:rPr>
          <w:rFonts w:ascii="Times New Roman" w:hAnsi="Times New Roman"/>
        </w:rPr>
        <w:t>itano dioksidas (E</w:t>
      </w:r>
      <w:r w:rsidR="003B26F6">
        <w:rPr>
          <w:rFonts w:ascii="Times New Roman" w:hAnsi="Times New Roman"/>
        </w:rPr>
        <w:t> </w:t>
      </w:r>
      <w:r w:rsidRPr="00375367">
        <w:rPr>
          <w:rFonts w:ascii="Times New Roman" w:hAnsi="Times New Roman"/>
        </w:rPr>
        <w:t>171)</w:t>
      </w:r>
      <w:r w:rsidRPr="00493A58">
        <w:rPr>
          <w:rFonts w:ascii="Times New Roman" w:hAnsi="Times New Roman"/>
        </w:rPr>
        <w:t>, t</w:t>
      </w:r>
      <w:r w:rsidRPr="00375367">
        <w:rPr>
          <w:rFonts w:ascii="Times New Roman" w:hAnsi="Times New Roman"/>
        </w:rPr>
        <w:t>alkas</w:t>
      </w:r>
      <w:r w:rsidRPr="00493A58">
        <w:rPr>
          <w:rFonts w:ascii="Times New Roman" w:hAnsi="Times New Roman"/>
        </w:rPr>
        <w:t xml:space="preserve">, </w:t>
      </w:r>
      <w:proofErr w:type="spellStart"/>
      <w:r w:rsidRPr="00493A58">
        <w:rPr>
          <w:rFonts w:ascii="Times New Roman" w:hAnsi="Times New Roman"/>
        </w:rPr>
        <w:t>m</w:t>
      </w:r>
      <w:r w:rsidRPr="00375367">
        <w:rPr>
          <w:rFonts w:ascii="Times New Roman" w:hAnsi="Times New Roman"/>
        </w:rPr>
        <w:t>akrogolis</w:t>
      </w:r>
      <w:proofErr w:type="spellEnd"/>
      <w:r w:rsidRPr="00375367">
        <w:rPr>
          <w:rFonts w:ascii="Times New Roman" w:hAnsi="Times New Roman"/>
        </w:rPr>
        <w:t xml:space="preserve"> 6000.</w:t>
      </w:r>
    </w:p>
    <w:p w14:paraId="7D957A22" w14:textId="77777777" w:rsidR="00832801" w:rsidRPr="002A2D9A" w:rsidRDefault="00832801" w:rsidP="00832801">
      <w:pPr>
        <w:widowControl w:val="0"/>
        <w:spacing w:after="0" w:line="240" w:lineRule="auto"/>
        <w:rPr>
          <w:rFonts w:ascii="Times New Roman" w:hAnsi="Times New Roman"/>
          <w:highlight w:val="lightGray"/>
        </w:rPr>
      </w:pPr>
    </w:p>
    <w:p w14:paraId="6A7B545F" w14:textId="77777777" w:rsidR="00832801" w:rsidRPr="000C11CB" w:rsidRDefault="00832801" w:rsidP="00832801">
      <w:pPr>
        <w:keepNext/>
        <w:keepLines/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sl-SI" w:eastAsia="sl-SI"/>
        </w:rPr>
      </w:pPr>
      <w:proofErr w:type="spellStart"/>
      <w:r>
        <w:rPr>
          <w:rFonts w:ascii="Times New Roman" w:hAnsi="Times New Roman"/>
          <w:b/>
        </w:rPr>
        <w:t>Amoxicillin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Clavulanic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acid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Siromed</w:t>
      </w:r>
      <w:proofErr w:type="spellEnd"/>
      <w:r w:rsidRPr="000C11CB">
        <w:rPr>
          <w:rFonts w:ascii="Times New Roman" w:hAnsi="Times New Roman"/>
          <w:b/>
        </w:rPr>
        <w:t xml:space="preserve"> išvaizda ir kiekis pakuotėje</w:t>
      </w:r>
    </w:p>
    <w:p w14:paraId="1860C19E" w14:textId="77777777" w:rsidR="00832801" w:rsidRPr="00375367" w:rsidRDefault="00832801" w:rsidP="00832801">
      <w:pPr>
        <w:keepNext/>
        <w:keepLines/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375367">
        <w:rPr>
          <w:rFonts w:ascii="Times New Roman" w:hAnsi="Times New Roman"/>
        </w:rPr>
        <w:t>Baltos arb</w:t>
      </w:r>
      <w:r>
        <w:rPr>
          <w:rFonts w:ascii="Times New Roman" w:hAnsi="Times New Roman"/>
        </w:rPr>
        <w:t xml:space="preserve">a beveik baltos, </w:t>
      </w:r>
      <w:r w:rsidRPr="00375367">
        <w:rPr>
          <w:rFonts w:ascii="Times New Roman" w:hAnsi="Times New Roman"/>
        </w:rPr>
        <w:t>pailgos, plėvele dengtos tabletės su vagele</w:t>
      </w:r>
      <w:r>
        <w:rPr>
          <w:rFonts w:ascii="Times New Roman" w:hAnsi="Times New Roman"/>
        </w:rPr>
        <w:t xml:space="preserve"> iš abiejų pusių</w:t>
      </w:r>
      <w:r w:rsidRPr="00375367">
        <w:rPr>
          <w:rFonts w:ascii="Times New Roman" w:hAnsi="Times New Roman"/>
        </w:rPr>
        <w:t>.</w:t>
      </w:r>
      <w:r w:rsidRPr="007C1FC3">
        <w:rPr>
          <w:rFonts w:ascii="Times New Roman" w:eastAsia="Times New Roman" w:hAnsi="Times New Roman"/>
          <w:lang w:eastAsia="lt-LT"/>
        </w:rPr>
        <w:t xml:space="preserve"> </w:t>
      </w:r>
      <w:r w:rsidRPr="00B0286B">
        <w:rPr>
          <w:rFonts w:ascii="Times New Roman" w:eastAsia="Times New Roman" w:hAnsi="Times New Roman"/>
          <w:lang w:eastAsia="lt-LT"/>
        </w:rPr>
        <w:t>Tabletės ilgis 2</w:t>
      </w:r>
      <w:r>
        <w:rPr>
          <w:rFonts w:ascii="Times New Roman" w:eastAsia="Times New Roman" w:hAnsi="Times New Roman"/>
          <w:lang w:eastAsia="lt-LT"/>
        </w:rPr>
        <w:t>2</w:t>
      </w:r>
      <w:r w:rsidRPr="00B0286B">
        <w:rPr>
          <w:rFonts w:ascii="Times New Roman" w:eastAsia="Times New Roman" w:hAnsi="Times New Roman"/>
          <w:lang w:eastAsia="lt-LT"/>
        </w:rPr>
        <w:t xml:space="preserve"> mm </w:t>
      </w:r>
      <w:r w:rsidRPr="00B0286B">
        <w:rPr>
          <w:rFonts w:ascii="Times New Roman" w:hAnsi="Times New Roman"/>
        </w:rPr>
        <w:t xml:space="preserve">± </w:t>
      </w:r>
      <w:r>
        <w:rPr>
          <w:rFonts w:ascii="Times New Roman" w:hAnsi="Times New Roman"/>
        </w:rPr>
        <w:t>1</w:t>
      </w:r>
      <w:r w:rsidRPr="00B0286B">
        <w:rPr>
          <w:rFonts w:ascii="Times New Roman" w:hAnsi="Times New Roman"/>
        </w:rPr>
        <w:t> mm, plotis</w:t>
      </w:r>
      <w:r w:rsidRPr="00B0286B">
        <w:rPr>
          <w:rFonts w:ascii="Times New Roman" w:eastAsia="Times New Roman" w:hAnsi="Times New Roman"/>
          <w:lang w:eastAsia="lt-LT"/>
        </w:rPr>
        <w:t xml:space="preserve"> 10 mm </w:t>
      </w:r>
      <w:r w:rsidRPr="00B0286B">
        <w:rPr>
          <w:rFonts w:ascii="Times New Roman" w:hAnsi="Times New Roman"/>
        </w:rPr>
        <w:t xml:space="preserve">± </w:t>
      </w:r>
      <w:r>
        <w:rPr>
          <w:rFonts w:ascii="Times New Roman" w:hAnsi="Times New Roman"/>
        </w:rPr>
        <w:t>1</w:t>
      </w:r>
      <w:r w:rsidRPr="00B0286B">
        <w:rPr>
          <w:rFonts w:ascii="Times New Roman" w:hAnsi="Times New Roman"/>
        </w:rPr>
        <w:t> mm.</w:t>
      </w:r>
    </w:p>
    <w:p w14:paraId="52F07C99" w14:textId="77777777" w:rsidR="00832801" w:rsidRPr="000C11CB" w:rsidRDefault="00832801" w:rsidP="00832801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EE8EE3E" w14:textId="77777777" w:rsidR="00832801" w:rsidRPr="00375367" w:rsidRDefault="00832801" w:rsidP="00832801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sl-SI"/>
        </w:rPr>
      </w:pPr>
      <w:r w:rsidRPr="00375367">
        <w:rPr>
          <w:rFonts w:ascii="Times New Roman" w:hAnsi="Times New Roman"/>
          <w:lang w:val="sl-SI"/>
        </w:rPr>
        <w:t>OPA/Al/PVC</w:t>
      </w:r>
      <w:r>
        <w:rPr>
          <w:rFonts w:ascii="Times New Roman" w:hAnsi="Times New Roman"/>
          <w:lang w:val="sl-SI"/>
        </w:rPr>
        <w:t xml:space="preserve"> ir aliuminio folijos</w:t>
      </w:r>
      <w:r w:rsidRPr="00375367">
        <w:rPr>
          <w:rFonts w:ascii="Times New Roman" w:hAnsi="Times New Roman"/>
          <w:lang w:val="sl-SI"/>
        </w:rPr>
        <w:t xml:space="preserve"> lizdinė plokštelės</w:t>
      </w:r>
      <w:r>
        <w:rPr>
          <w:rFonts w:ascii="Times New Roman" w:hAnsi="Times New Roman"/>
          <w:lang w:val="sl-SI"/>
        </w:rPr>
        <w:t>. Kartono dėžutėje yra</w:t>
      </w:r>
      <w:r w:rsidRPr="00375367">
        <w:rPr>
          <w:rFonts w:ascii="Times New Roman" w:hAnsi="Times New Roman"/>
          <w:lang w:val="sl-SI"/>
        </w:rPr>
        <w:t xml:space="preserve"> plėvele dengtų tablečių.</w:t>
      </w:r>
    </w:p>
    <w:p w14:paraId="7908B99B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</w:p>
    <w:p w14:paraId="5EC55D87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0C11CB">
        <w:rPr>
          <w:rFonts w:ascii="Times New Roman" w:hAnsi="Times New Roman"/>
          <w:b/>
        </w:rPr>
        <w:t>Registruotojas ir gamintojas</w:t>
      </w:r>
    </w:p>
    <w:p w14:paraId="54A1E560" w14:textId="77777777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1E96BD7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i/>
        </w:rPr>
      </w:pPr>
      <w:r w:rsidRPr="000C11CB">
        <w:rPr>
          <w:rFonts w:ascii="Times New Roman" w:hAnsi="Times New Roman"/>
          <w:i/>
        </w:rPr>
        <w:t>Registruotojas</w:t>
      </w:r>
    </w:p>
    <w:p w14:paraId="52DAFA62" w14:textId="77777777" w:rsidR="000F4351" w:rsidRPr="00D85DD0" w:rsidRDefault="000F4351" w:rsidP="000F4351">
      <w:pPr>
        <w:spacing w:after="0" w:line="240" w:lineRule="auto"/>
        <w:rPr>
          <w:rFonts w:ascii="Times New Roman" w:eastAsia="Times New Roman" w:hAnsi="Times New Roman"/>
        </w:rPr>
      </w:pPr>
      <w:r w:rsidRPr="00D85DD0">
        <w:rPr>
          <w:rFonts w:ascii="Times New Roman" w:eastAsia="Times New Roman" w:hAnsi="Times New Roman"/>
        </w:rPr>
        <w:t>UAB „NVT“</w:t>
      </w:r>
    </w:p>
    <w:p w14:paraId="35C4754B" w14:textId="77777777" w:rsidR="000F4351" w:rsidRPr="00D85DD0" w:rsidRDefault="000F4351" w:rsidP="000F4351">
      <w:pPr>
        <w:spacing w:after="0" w:line="240" w:lineRule="auto"/>
        <w:rPr>
          <w:rFonts w:ascii="Times New Roman" w:eastAsia="Times New Roman" w:hAnsi="Times New Roman"/>
        </w:rPr>
      </w:pPr>
      <w:r w:rsidRPr="00D85DD0">
        <w:rPr>
          <w:rFonts w:ascii="Times New Roman" w:eastAsia="Times New Roman" w:hAnsi="Times New Roman"/>
        </w:rPr>
        <w:t>Sodų g. 1, Linksmakalnio k.</w:t>
      </w:r>
    </w:p>
    <w:p w14:paraId="4CD4831B" w14:textId="77777777" w:rsidR="000F4351" w:rsidRPr="00D85DD0" w:rsidRDefault="000F4351" w:rsidP="000F4351">
      <w:pPr>
        <w:spacing w:after="0" w:line="240" w:lineRule="auto"/>
        <w:rPr>
          <w:rFonts w:ascii="Times New Roman" w:eastAsia="Times New Roman" w:hAnsi="Times New Roman"/>
        </w:rPr>
      </w:pPr>
      <w:r w:rsidRPr="00D85DD0">
        <w:rPr>
          <w:rFonts w:ascii="Times New Roman" w:eastAsia="Times New Roman" w:hAnsi="Times New Roman"/>
        </w:rPr>
        <w:t>Kauno raj., 53290</w:t>
      </w:r>
    </w:p>
    <w:p w14:paraId="0FB679E1" w14:textId="77777777" w:rsidR="000F4351" w:rsidRPr="00D85DD0" w:rsidRDefault="000F4351" w:rsidP="000F4351">
      <w:pPr>
        <w:spacing w:after="0" w:line="240" w:lineRule="auto"/>
        <w:rPr>
          <w:rFonts w:ascii="Times New Roman" w:eastAsia="Times New Roman" w:hAnsi="Times New Roman"/>
        </w:rPr>
      </w:pPr>
      <w:r w:rsidRPr="00D85DD0">
        <w:rPr>
          <w:rFonts w:ascii="Times New Roman" w:eastAsia="Times New Roman" w:hAnsi="Times New Roman"/>
        </w:rPr>
        <w:t>Lietuva</w:t>
      </w:r>
    </w:p>
    <w:p w14:paraId="666E62C2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</w:rPr>
      </w:pPr>
    </w:p>
    <w:p w14:paraId="33CFAB42" w14:textId="77777777" w:rsidR="007E48C9" w:rsidRPr="000C11CB" w:rsidRDefault="007E48C9" w:rsidP="007E48C9">
      <w:pPr>
        <w:widowControl w:val="0"/>
        <w:spacing w:after="0" w:line="240" w:lineRule="auto"/>
        <w:rPr>
          <w:rFonts w:ascii="Times New Roman" w:hAnsi="Times New Roman"/>
          <w:i/>
        </w:rPr>
      </w:pPr>
      <w:r w:rsidRPr="00CC14D6">
        <w:rPr>
          <w:rFonts w:ascii="Times New Roman" w:hAnsi="Times New Roman"/>
          <w:i/>
        </w:rPr>
        <w:t>Gamintoja</w:t>
      </w:r>
      <w:r w:rsidR="009C322C">
        <w:rPr>
          <w:rFonts w:ascii="Times New Roman" w:hAnsi="Times New Roman"/>
          <w:i/>
        </w:rPr>
        <w:t>s</w:t>
      </w:r>
    </w:p>
    <w:p w14:paraId="40E9C357" w14:textId="77777777" w:rsidR="00921867" w:rsidRDefault="00921867" w:rsidP="00921867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921867">
        <w:rPr>
          <w:rFonts w:ascii="Times New Roman" w:hAnsi="Times New Roman"/>
        </w:rPr>
        <w:t xml:space="preserve">PENCEF Pharma </w:t>
      </w:r>
      <w:proofErr w:type="spellStart"/>
      <w:r w:rsidRPr="00921867">
        <w:rPr>
          <w:rFonts w:ascii="Times New Roman" w:hAnsi="Times New Roman"/>
        </w:rPr>
        <w:t>GmbH</w:t>
      </w:r>
      <w:proofErr w:type="spellEnd"/>
    </w:p>
    <w:p w14:paraId="62F7BB91" w14:textId="77777777" w:rsidR="00921867" w:rsidRDefault="00921867" w:rsidP="00921867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921867">
        <w:rPr>
          <w:rFonts w:ascii="Times New Roman" w:hAnsi="Times New Roman"/>
        </w:rPr>
        <w:t>Breitenbachstrasse</w:t>
      </w:r>
      <w:proofErr w:type="spellEnd"/>
      <w:r w:rsidRPr="00921867">
        <w:rPr>
          <w:rFonts w:ascii="Times New Roman" w:hAnsi="Times New Roman"/>
        </w:rPr>
        <w:t xml:space="preserve"> 13-14</w:t>
      </w:r>
    </w:p>
    <w:p w14:paraId="54E39725" w14:textId="77777777" w:rsidR="00921867" w:rsidRDefault="00921867" w:rsidP="00921867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921867">
        <w:rPr>
          <w:rFonts w:ascii="Times New Roman" w:hAnsi="Times New Roman"/>
        </w:rPr>
        <w:t xml:space="preserve">13509 </w:t>
      </w:r>
      <w:proofErr w:type="spellStart"/>
      <w:r w:rsidRPr="00921867">
        <w:rPr>
          <w:rFonts w:ascii="Times New Roman" w:hAnsi="Times New Roman"/>
        </w:rPr>
        <w:t>Berl</w:t>
      </w:r>
      <w:r>
        <w:rPr>
          <w:rFonts w:ascii="Times New Roman" w:hAnsi="Times New Roman"/>
        </w:rPr>
        <w:t>i</w:t>
      </w:r>
      <w:r w:rsidRPr="00921867">
        <w:rPr>
          <w:rFonts w:ascii="Times New Roman" w:hAnsi="Times New Roman"/>
        </w:rPr>
        <w:t>n</w:t>
      </w:r>
      <w:proofErr w:type="spellEnd"/>
    </w:p>
    <w:p w14:paraId="3A2A4EBE" w14:textId="77777777" w:rsidR="00921867" w:rsidRPr="00921867" w:rsidRDefault="00921867" w:rsidP="00921867">
      <w:pPr>
        <w:widowControl w:val="0"/>
        <w:spacing w:after="0" w:line="240" w:lineRule="auto"/>
        <w:ind w:left="567" w:hanging="567"/>
        <w:rPr>
          <w:rFonts w:ascii="Times New Roman" w:hAnsi="Times New Roman"/>
        </w:rPr>
      </w:pPr>
      <w:r w:rsidRPr="00921867">
        <w:rPr>
          <w:rFonts w:ascii="Times New Roman" w:hAnsi="Times New Roman"/>
        </w:rPr>
        <w:t>Vokietija</w:t>
      </w:r>
    </w:p>
    <w:p w14:paraId="041BA2DF" w14:textId="77777777" w:rsidR="00921867" w:rsidRPr="000C11CB" w:rsidRDefault="00921867" w:rsidP="007E48C9">
      <w:pPr>
        <w:widowControl w:val="0"/>
        <w:spacing w:after="0" w:line="240" w:lineRule="auto"/>
        <w:ind w:right="-2"/>
        <w:rPr>
          <w:rFonts w:ascii="Times New Roman" w:hAnsi="Times New Roman"/>
        </w:rPr>
      </w:pPr>
    </w:p>
    <w:p w14:paraId="3344024E" w14:textId="455EC3BC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sl-SI" w:eastAsia="sl-SI"/>
        </w:rPr>
      </w:pPr>
      <w:r w:rsidRPr="000C11CB">
        <w:rPr>
          <w:rFonts w:ascii="Times New Roman" w:hAnsi="Times New Roman"/>
          <w:b/>
        </w:rPr>
        <w:t>Šis pakuotės lapelis paskutinį kartą peržiūrėtas</w:t>
      </w:r>
      <w:r w:rsidR="00F350A5">
        <w:rPr>
          <w:rFonts w:ascii="Times New Roman" w:hAnsi="Times New Roman"/>
          <w:b/>
        </w:rPr>
        <w:t xml:space="preserve"> 2023-10-10</w:t>
      </w:r>
      <w:r w:rsidR="00D2579F">
        <w:rPr>
          <w:rFonts w:ascii="Times New Roman" w:hAnsi="Times New Roman"/>
          <w:b/>
        </w:rPr>
        <w:t>.</w:t>
      </w:r>
    </w:p>
    <w:p w14:paraId="53193424" w14:textId="77777777" w:rsidR="00921867" w:rsidRPr="000C11CB" w:rsidRDefault="00921867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08F21FB3" w14:textId="5BD94218" w:rsidR="007E48C9" w:rsidRPr="000C11CB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color w:val="0000FF"/>
          <w:u w:val="single"/>
          <w:lang w:val="sl-SI" w:eastAsia="sl-SI"/>
        </w:rPr>
      </w:pPr>
      <w:r w:rsidRPr="000C11CB">
        <w:rPr>
          <w:rFonts w:ascii="Times New Roman" w:hAnsi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Pr="000C11CB">
          <w:rPr>
            <w:rFonts w:ascii="Times New Roman" w:hAnsi="Times New Roman"/>
            <w:color w:val="0000FF"/>
            <w:u w:val="single"/>
          </w:rPr>
          <w:t>http://www.vvkt.lt/</w:t>
        </w:r>
      </w:hyperlink>
      <w:r w:rsidR="004D61A2">
        <w:t>.</w:t>
      </w:r>
    </w:p>
    <w:p w14:paraId="4BB6C89B" w14:textId="77777777" w:rsidR="007E48C9" w:rsidRDefault="007E48C9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u w:val="single"/>
        </w:rPr>
      </w:pPr>
    </w:p>
    <w:p w14:paraId="3E3AAD16" w14:textId="77777777" w:rsidR="00921867" w:rsidRPr="000C11CB" w:rsidRDefault="00921867" w:rsidP="007E48C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u w:val="single"/>
        </w:rPr>
      </w:pPr>
    </w:p>
    <w:p w14:paraId="6C0F0978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0C11CB">
        <w:rPr>
          <w:rFonts w:ascii="Times New Roman" w:hAnsi="Times New Roman"/>
          <w:b/>
          <w:color w:val="000000"/>
        </w:rPr>
        <w:t>Patarimai ir medicininis švietimas</w:t>
      </w:r>
    </w:p>
    <w:p w14:paraId="17EB30B0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11CB">
        <w:rPr>
          <w:rFonts w:ascii="Times New Roman" w:hAnsi="Times New Roman"/>
          <w:color w:val="000000"/>
        </w:rPr>
        <w:t>Antibiotikai vartojami bakterijų sukeltoms infekcinėms ligoms gydyti. Virusų sukeltų infekcinių ligų gydymas antibiotikais yra neveiksmingas.</w:t>
      </w:r>
    </w:p>
    <w:p w14:paraId="34B79F96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3721A8F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11CB">
        <w:rPr>
          <w:rFonts w:ascii="Times New Roman" w:hAnsi="Times New Roman"/>
          <w:color w:val="000000"/>
        </w:rPr>
        <w:t>Kartais bakterijų sukeltos infekcinės ligos nereaguoja į gydymą antibiotikais. Viena iš dažniausių to priežasčių yra infekcinę ligą sukėlusių bakterijų atsparumas vartojamiems antibiotikams. Tai reiškia, kad bakterijos išlieka gyvos ir net dauginasi nepaisant antibiotikų vartojimo.</w:t>
      </w:r>
    </w:p>
    <w:p w14:paraId="4B7183FD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E168E9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11CB">
        <w:rPr>
          <w:rFonts w:ascii="Times New Roman" w:hAnsi="Times New Roman"/>
          <w:color w:val="000000"/>
        </w:rPr>
        <w:t>Bakterijos gali tapti atsparios antibiotikų poveikiui dėl daugelio priežasčių. Atidus antibiotikų vartojimas gali padėti sumažinti tikimybę, kad bakterija taps jiems atspari.</w:t>
      </w:r>
    </w:p>
    <w:p w14:paraId="4E8290FB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200BAF7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11CB">
        <w:rPr>
          <w:rFonts w:ascii="Times New Roman" w:hAnsi="Times New Roman"/>
          <w:color w:val="000000"/>
        </w:rPr>
        <w:t>Kai gydytojas skiria gydymą antibiotikais, jis būna skirtas tik Jūsų esamai ligai gydyti. Jei atkreipsite dėmesį į toliau pateikiamus patarimus, tai padės neleisti atsirasti atsparioms bakterijoms, dėl kurių antibiotikai gali tapti neveiksmingi.</w:t>
      </w:r>
    </w:p>
    <w:p w14:paraId="711137AC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C91A631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eastAsia="Times New Roman" w:hAnsi="Times New Roman"/>
          <w:color w:val="000000"/>
          <w:lang w:val="sl-SI" w:eastAsia="sl-SI"/>
        </w:rPr>
      </w:pPr>
      <w:r w:rsidRPr="000C11CB">
        <w:rPr>
          <w:rFonts w:ascii="Times New Roman" w:hAnsi="Times New Roman"/>
          <w:color w:val="000000"/>
        </w:rPr>
        <w:t>1.</w:t>
      </w:r>
      <w:r w:rsidRPr="000C11CB">
        <w:rPr>
          <w:rFonts w:ascii="Times New Roman" w:hAnsi="Times New Roman"/>
          <w:color w:val="000000"/>
        </w:rPr>
        <w:tab/>
        <w:t xml:space="preserve">Labai svarbu, kad reikiamu laiku ir reikiamą dienų skaičių vartotumėte reikiamą antibiotiko dozę. </w:t>
      </w:r>
      <w:r w:rsidR="00493A58" w:rsidRPr="00493A58">
        <w:rPr>
          <w:rFonts w:ascii="Times New Roman" w:hAnsi="Times New Roman"/>
          <w:color w:val="000000"/>
        </w:rPr>
        <w:t xml:space="preserve">Perskaitykite vartojimo instrukciją etiketėje ir, jeigu ko nors nesupratote, paprašykite gydytojo </w:t>
      </w:r>
      <w:r w:rsidR="00493A58">
        <w:rPr>
          <w:rFonts w:ascii="Times New Roman" w:hAnsi="Times New Roman"/>
          <w:color w:val="000000"/>
        </w:rPr>
        <w:t>arba</w:t>
      </w:r>
      <w:r w:rsidRPr="000C11CB">
        <w:rPr>
          <w:rFonts w:ascii="Times New Roman" w:hAnsi="Times New Roman"/>
          <w:color w:val="000000"/>
        </w:rPr>
        <w:t xml:space="preserve"> vaistinink</w:t>
      </w:r>
      <w:r w:rsidR="00493A58">
        <w:rPr>
          <w:rFonts w:ascii="Times New Roman" w:hAnsi="Times New Roman"/>
          <w:color w:val="000000"/>
        </w:rPr>
        <w:t>o, kad paaiškintų</w:t>
      </w:r>
      <w:r w:rsidRPr="000C11CB">
        <w:rPr>
          <w:rFonts w:ascii="Times New Roman" w:hAnsi="Times New Roman"/>
          <w:color w:val="000000"/>
        </w:rPr>
        <w:t>.</w:t>
      </w:r>
    </w:p>
    <w:p w14:paraId="3AA17527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eastAsia="Times New Roman" w:hAnsi="Times New Roman"/>
          <w:color w:val="000000"/>
          <w:lang w:val="sl-SI" w:eastAsia="sl-SI"/>
        </w:rPr>
      </w:pPr>
      <w:r w:rsidRPr="000C11CB">
        <w:rPr>
          <w:rFonts w:ascii="Times New Roman" w:hAnsi="Times New Roman"/>
          <w:color w:val="000000"/>
        </w:rPr>
        <w:t>2.</w:t>
      </w:r>
      <w:r w:rsidRPr="000C11CB">
        <w:rPr>
          <w:rFonts w:ascii="Times New Roman" w:hAnsi="Times New Roman"/>
          <w:color w:val="000000"/>
        </w:rPr>
        <w:tab/>
        <w:t>Antibiotikų vartokite tik tuo atveju, jei jų buvo skirta specifiškai Jums, ir tik nuo tos infekcinės ligos, nuo kurios jų buvo skirta.</w:t>
      </w:r>
    </w:p>
    <w:p w14:paraId="5F181A5B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eastAsia="Times New Roman" w:hAnsi="Times New Roman"/>
          <w:color w:val="000000"/>
          <w:lang w:val="sl-SI" w:eastAsia="sl-SI"/>
        </w:rPr>
      </w:pPr>
      <w:r w:rsidRPr="000C11CB">
        <w:rPr>
          <w:rFonts w:ascii="Times New Roman" w:hAnsi="Times New Roman"/>
          <w:color w:val="000000"/>
        </w:rPr>
        <w:t>3.</w:t>
      </w:r>
      <w:r w:rsidRPr="000C11CB">
        <w:rPr>
          <w:rFonts w:ascii="Times New Roman" w:hAnsi="Times New Roman"/>
          <w:color w:val="000000"/>
        </w:rPr>
        <w:tab/>
        <w:t>Nevartokite kitiems žmonėms skirtų antibiotikų, net jei jie serga infekcine liga, panašia į tą, kuria sergate Jūs.</w:t>
      </w:r>
    </w:p>
    <w:p w14:paraId="3AB7EFF2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eastAsia="Times New Roman" w:hAnsi="Times New Roman"/>
          <w:color w:val="000000"/>
          <w:lang w:val="sl-SI" w:eastAsia="sl-SI"/>
        </w:rPr>
      </w:pPr>
      <w:r w:rsidRPr="000C11CB">
        <w:rPr>
          <w:rFonts w:ascii="Times New Roman" w:hAnsi="Times New Roman"/>
          <w:color w:val="000000"/>
        </w:rPr>
        <w:t>4.</w:t>
      </w:r>
      <w:r w:rsidRPr="000C11CB">
        <w:rPr>
          <w:rFonts w:ascii="Times New Roman" w:hAnsi="Times New Roman"/>
          <w:color w:val="000000"/>
        </w:rPr>
        <w:tab/>
        <w:t>Neduokite Jums skirtų antibiotikų kitiems žmonėms.</w:t>
      </w:r>
    </w:p>
    <w:p w14:paraId="3D7CFD6B" w14:textId="77777777" w:rsidR="007E48C9" w:rsidRPr="000C11CB" w:rsidRDefault="007E48C9" w:rsidP="00493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eastAsia="Times New Roman" w:hAnsi="Times New Roman"/>
          <w:lang w:val="sl-SI" w:eastAsia="sl-SI"/>
        </w:rPr>
      </w:pPr>
      <w:r w:rsidRPr="000C11CB">
        <w:rPr>
          <w:rFonts w:ascii="Times New Roman" w:hAnsi="Times New Roman"/>
        </w:rPr>
        <w:t>5.</w:t>
      </w:r>
      <w:r w:rsidRPr="000C11CB">
        <w:rPr>
          <w:rFonts w:ascii="Times New Roman" w:hAnsi="Times New Roman"/>
        </w:rPr>
        <w:tab/>
        <w:t>Jei baigus gydymo kursą Jums liko antibiotikų, likutį grąžinkite į vaistinę, kad jie būtų tinkamai sunaikinti.</w:t>
      </w:r>
    </w:p>
    <w:sectPr w:rsidR="007E48C9" w:rsidRPr="000C11CB" w:rsidSect="000A2DB8">
      <w:headerReference w:type="default" r:id="rId15"/>
      <w:footerReference w:type="default" r:id="rId16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FA6D" w14:textId="77777777" w:rsidR="001F0EB4" w:rsidRDefault="001F0EB4">
      <w:pPr>
        <w:spacing w:after="0" w:line="240" w:lineRule="auto"/>
      </w:pPr>
      <w:r>
        <w:separator/>
      </w:r>
    </w:p>
  </w:endnote>
  <w:endnote w:type="continuationSeparator" w:id="0">
    <w:p w14:paraId="597B59B4" w14:textId="77777777" w:rsidR="001F0EB4" w:rsidRDefault="001F0EB4">
      <w:pPr>
        <w:spacing w:after="0" w:line="240" w:lineRule="auto"/>
      </w:pPr>
      <w:r>
        <w:continuationSeparator/>
      </w:r>
    </w:p>
  </w:endnote>
  <w:endnote w:type="continuationNotice" w:id="1">
    <w:p w14:paraId="1BFA0AC5" w14:textId="77777777" w:rsidR="001F0EB4" w:rsidRDefault="001F0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">
    <w:altName w:val="Sylfae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A9C9" w14:textId="6C3FC5FF" w:rsidR="00CD7C49" w:rsidRPr="007F4290" w:rsidRDefault="00CD7C49">
    <w:pPr>
      <w:pStyle w:val="Porat"/>
      <w:jc w:val="center"/>
      <w:rPr>
        <w:sz w:val="22"/>
      </w:rPr>
    </w:pPr>
    <w:r w:rsidRPr="007F4290">
      <w:fldChar w:fldCharType="begin"/>
    </w:r>
    <w:r w:rsidRPr="007F4290">
      <w:rPr>
        <w:sz w:val="22"/>
      </w:rPr>
      <w:instrText>PAGE   \* MERGEFORMAT</w:instrText>
    </w:r>
    <w:r w:rsidRPr="007F4290">
      <w:fldChar w:fldCharType="separate"/>
    </w:r>
    <w:r w:rsidR="008F0C91" w:rsidRPr="008F0C91">
      <w:rPr>
        <w:noProof/>
        <w:sz w:val="22"/>
        <w:lang w:val="lt-LT"/>
      </w:rPr>
      <w:t>1</w:t>
    </w:r>
    <w:r w:rsidR="008F0C91" w:rsidRPr="008F0C91">
      <w:rPr>
        <w:noProof/>
        <w:sz w:val="22"/>
        <w:lang w:val="lt-LT"/>
      </w:rPr>
      <w:t>0</w:t>
    </w:r>
    <w:r w:rsidRPr="007F4290">
      <w:fldChar w:fldCharType="end"/>
    </w:r>
  </w:p>
  <w:p w14:paraId="0906705F" w14:textId="77777777" w:rsidR="00CD7C49" w:rsidRDefault="00CD7C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F255" w14:textId="77777777" w:rsidR="001F0EB4" w:rsidRDefault="001F0EB4">
      <w:pPr>
        <w:spacing w:after="0" w:line="240" w:lineRule="auto"/>
      </w:pPr>
      <w:r>
        <w:separator/>
      </w:r>
    </w:p>
  </w:footnote>
  <w:footnote w:type="continuationSeparator" w:id="0">
    <w:p w14:paraId="03A277B5" w14:textId="77777777" w:rsidR="001F0EB4" w:rsidRDefault="001F0EB4">
      <w:pPr>
        <w:spacing w:after="0" w:line="240" w:lineRule="auto"/>
      </w:pPr>
      <w:r>
        <w:continuationSeparator/>
      </w:r>
    </w:p>
  </w:footnote>
  <w:footnote w:type="continuationNotice" w:id="1">
    <w:p w14:paraId="7743FF5C" w14:textId="77777777" w:rsidR="001F0EB4" w:rsidRDefault="001F0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7ED" w14:textId="77777777" w:rsidR="00CD7C49" w:rsidRDefault="00CD7C49">
    <w:pPr>
      <w:pStyle w:val="Antrats"/>
    </w:pPr>
    <w:bookmarkStart w:id="9" w:name="TableTag1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B64"/>
    <w:multiLevelType w:val="hybridMultilevel"/>
    <w:tmpl w:val="EF10F4D8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4CC1"/>
    <w:multiLevelType w:val="hybridMultilevel"/>
    <w:tmpl w:val="BFDAAB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3B37"/>
    <w:multiLevelType w:val="hybridMultilevel"/>
    <w:tmpl w:val="E31C417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130ED"/>
    <w:multiLevelType w:val="hybridMultilevel"/>
    <w:tmpl w:val="854294D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B2"/>
    <w:multiLevelType w:val="hybridMultilevel"/>
    <w:tmpl w:val="D09A4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32B"/>
    <w:multiLevelType w:val="hybridMultilevel"/>
    <w:tmpl w:val="148EDD7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7D3F"/>
    <w:multiLevelType w:val="hybridMultilevel"/>
    <w:tmpl w:val="6DC23DB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5BD6"/>
    <w:multiLevelType w:val="hybridMultilevel"/>
    <w:tmpl w:val="D7102D9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B2332"/>
    <w:multiLevelType w:val="hybridMultilevel"/>
    <w:tmpl w:val="C15C891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1917"/>
    <w:multiLevelType w:val="hybridMultilevel"/>
    <w:tmpl w:val="6994B4A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65698"/>
    <w:multiLevelType w:val="hybridMultilevel"/>
    <w:tmpl w:val="DF2667F2"/>
    <w:lvl w:ilvl="0" w:tplc="49162CB8">
      <w:start w:val="6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EC442E7"/>
    <w:multiLevelType w:val="hybridMultilevel"/>
    <w:tmpl w:val="A916566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75EE1"/>
    <w:multiLevelType w:val="hybridMultilevel"/>
    <w:tmpl w:val="F802F60E"/>
    <w:lvl w:ilvl="0" w:tplc="71E4BC72">
      <w:start w:val="6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9416B"/>
    <w:multiLevelType w:val="hybridMultilevel"/>
    <w:tmpl w:val="E4CCE2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64C4F"/>
    <w:multiLevelType w:val="hybridMultilevel"/>
    <w:tmpl w:val="F11A0F68"/>
    <w:lvl w:ilvl="0" w:tplc="5368327A">
      <w:start w:val="6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A4FD3"/>
    <w:multiLevelType w:val="hybridMultilevel"/>
    <w:tmpl w:val="13923054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100AB"/>
    <w:multiLevelType w:val="hybridMultilevel"/>
    <w:tmpl w:val="C83E6E86"/>
    <w:lvl w:ilvl="0" w:tplc="59940810">
      <w:start w:val="6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F4CD6"/>
    <w:multiLevelType w:val="hybridMultilevel"/>
    <w:tmpl w:val="05829F6A"/>
    <w:lvl w:ilvl="0" w:tplc="04270001">
      <w:start w:val="1"/>
      <w:numFmt w:val="bullet"/>
      <w:pStyle w:val="tablerefalph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E311A"/>
    <w:multiLevelType w:val="hybridMultilevel"/>
    <w:tmpl w:val="F83CCC7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052B5"/>
    <w:multiLevelType w:val="hybridMultilevel"/>
    <w:tmpl w:val="50C289C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D7862"/>
    <w:multiLevelType w:val="hybridMultilevel"/>
    <w:tmpl w:val="492225B2"/>
    <w:lvl w:ilvl="0" w:tplc="BF06C694">
      <w:start w:val="1"/>
      <w:numFmt w:val="bullet"/>
      <w:lvlText w:val="-"/>
      <w:lvlJc w:val="left"/>
      <w:pPr>
        <w:ind w:left="23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5B15B9"/>
    <w:multiLevelType w:val="hybridMultilevel"/>
    <w:tmpl w:val="07FA497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A055D"/>
    <w:multiLevelType w:val="hybridMultilevel"/>
    <w:tmpl w:val="C0F28ED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764F0"/>
    <w:multiLevelType w:val="hybridMultilevel"/>
    <w:tmpl w:val="2166BF9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6943">
    <w:abstractNumId w:val="14"/>
  </w:num>
  <w:num w:numId="2" w16cid:durableId="1139571329">
    <w:abstractNumId w:val="18"/>
  </w:num>
  <w:num w:numId="3" w16cid:durableId="670908626">
    <w:abstractNumId w:val="22"/>
  </w:num>
  <w:num w:numId="4" w16cid:durableId="895435274">
    <w:abstractNumId w:val="1"/>
  </w:num>
  <w:num w:numId="5" w16cid:durableId="509952802">
    <w:abstractNumId w:val="20"/>
  </w:num>
  <w:num w:numId="6" w16cid:durableId="713386425">
    <w:abstractNumId w:val="5"/>
  </w:num>
  <w:num w:numId="7" w16cid:durableId="644044131">
    <w:abstractNumId w:val="6"/>
  </w:num>
  <w:num w:numId="8" w16cid:durableId="1674720542">
    <w:abstractNumId w:val="13"/>
  </w:num>
  <w:num w:numId="9" w16cid:durableId="133760518">
    <w:abstractNumId w:val="11"/>
  </w:num>
  <w:num w:numId="10" w16cid:durableId="1220090496">
    <w:abstractNumId w:val="3"/>
  </w:num>
  <w:num w:numId="11" w16cid:durableId="473449304">
    <w:abstractNumId w:val="19"/>
  </w:num>
  <w:num w:numId="12" w16cid:durableId="480002642">
    <w:abstractNumId w:val="9"/>
  </w:num>
  <w:num w:numId="13" w16cid:durableId="372734024">
    <w:abstractNumId w:val="21"/>
  </w:num>
  <w:num w:numId="14" w16cid:durableId="572273589">
    <w:abstractNumId w:val="23"/>
  </w:num>
  <w:num w:numId="15" w16cid:durableId="1881478361">
    <w:abstractNumId w:val="8"/>
  </w:num>
  <w:num w:numId="16" w16cid:durableId="1232540675">
    <w:abstractNumId w:val="24"/>
  </w:num>
  <w:num w:numId="17" w16cid:durableId="491526765">
    <w:abstractNumId w:val="0"/>
  </w:num>
  <w:num w:numId="18" w16cid:durableId="1949119581">
    <w:abstractNumId w:val="2"/>
  </w:num>
  <w:num w:numId="19" w16cid:durableId="808086304">
    <w:abstractNumId w:val="16"/>
  </w:num>
  <w:num w:numId="20" w16cid:durableId="974062178">
    <w:abstractNumId w:val="10"/>
  </w:num>
  <w:num w:numId="21" w16cid:durableId="973561529">
    <w:abstractNumId w:val="12"/>
  </w:num>
  <w:num w:numId="22" w16cid:durableId="570234948">
    <w:abstractNumId w:val="7"/>
  </w:num>
  <w:num w:numId="23" w16cid:durableId="1108895545">
    <w:abstractNumId w:val="15"/>
  </w:num>
  <w:num w:numId="24" w16cid:durableId="2038313438">
    <w:abstractNumId w:val="17"/>
  </w:num>
  <w:num w:numId="25" w16cid:durableId="1139149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5E"/>
    <w:rsid w:val="000044CB"/>
    <w:rsid w:val="0000458B"/>
    <w:rsid w:val="0000779C"/>
    <w:rsid w:val="00011537"/>
    <w:rsid w:val="0001235D"/>
    <w:rsid w:val="00026C6D"/>
    <w:rsid w:val="000329F2"/>
    <w:rsid w:val="00045072"/>
    <w:rsid w:val="00051D02"/>
    <w:rsid w:val="0006248C"/>
    <w:rsid w:val="00072011"/>
    <w:rsid w:val="000720B0"/>
    <w:rsid w:val="0007454C"/>
    <w:rsid w:val="00075E22"/>
    <w:rsid w:val="000810EC"/>
    <w:rsid w:val="000813A2"/>
    <w:rsid w:val="000A2DB8"/>
    <w:rsid w:val="000B2E81"/>
    <w:rsid w:val="000B3466"/>
    <w:rsid w:val="000C11CB"/>
    <w:rsid w:val="000D0850"/>
    <w:rsid w:val="000D332A"/>
    <w:rsid w:val="000D5DA8"/>
    <w:rsid w:val="000E0EC7"/>
    <w:rsid w:val="000F0FB2"/>
    <w:rsid w:val="000F3D4E"/>
    <w:rsid w:val="000F4351"/>
    <w:rsid w:val="001058E0"/>
    <w:rsid w:val="00161B7E"/>
    <w:rsid w:val="001A3C63"/>
    <w:rsid w:val="001B6C51"/>
    <w:rsid w:val="001C51E6"/>
    <w:rsid w:val="001D12D0"/>
    <w:rsid w:val="001D6EE1"/>
    <w:rsid w:val="001F0EB4"/>
    <w:rsid w:val="001F4467"/>
    <w:rsid w:val="001F5D20"/>
    <w:rsid w:val="00224A05"/>
    <w:rsid w:val="002325D8"/>
    <w:rsid w:val="002723BB"/>
    <w:rsid w:val="00276EAF"/>
    <w:rsid w:val="002801E4"/>
    <w:rsid w:val="002A2D9A"/>
    <w:rsid w:val="002A488C"/>
    <w:rsid w:val="002A606F"/>
    <w:rsid w:val="002D017F"/>
    <w:rsid w:val="002E069A"/>
    <w:rsid w:val="002E3C37"/>
    <w:rsid w:val="002E722F"/>
    <w:rsid w:val="00304467"/>
    <w:rsid w:val="003121CD"/>
    <w:rsid w:val="00321E89"/>
    <w:rsid w:val="00323D1C"/>
    <w:rsid w:val="003341F3"/>
    <w:rsid w:val="003363F5"/>
    <w:rsid w:val="003449C8"/>
    <w:rsid w:val="00344E04"/>
    <w:rsid w:val="003457D4"/>
    <w:rsid w:val="003638DF"/>
    <w:rsid w:val="0037493D"/>
    <w:rsid w:val="00375367"/>
    <w:rsid w:val="0038288B"/>
    <w:rsid w:val="00393518"/>
    <w:rsid w:val="00397187"/>
    <w:rsid w:val="003A1A0F"/>
    <w:rsid w:val="003B02BB"/>
    <w:rsid w:val="003B0524"/>
    <w:rsid w:val="003B100D"/>
    <w:rsid w:val="003B26F6"/>
    <w:rsid w:val="003B6852"/>
    <w:rsid w:val="003E67E3"/>
    <w:rsid w:val="003F5F35"/>
    <w:rsid w:val="004011F1"/>
    <w:rsid w:val="00424B1B"/>
    <w:rsid w:val="004459C2"/>
    <w:rsid w:val="00455DF0"/>
    <w:rsid w:val="00493A58"/>
    <w:rsid w:val="004A1F17"/>
    <w:rsid w:val="004B5CBB"/>
    <w:rsid w:val="004C0ECB"/>
    <w:rsid w:val="004D367C"/>
    <w:rsid w:val="004D61A2"/>
    <w:rsid w:val="004E608F"/>
    <w:rsid w:val="00503C7E"/>
    <w:rsid w:val="00530936"/>
    <w:rsid w:val="005349CE"/>
    <w:rsid w:val="00554FE3"/>
    <w:rsid w:val="005947F2"/>
    <w:rsid w:val="005949E3"/>
    <w:rsid w:val="005A5965"/>
    <w:rsid w:val="005D633A"/>
    <w:rsid w:val="005E0C56"/>
    <w:rsid w:val="005F570D"/>
    <w:rsid w:val="006045A9"/>
    <w:rsid w:val="00605B78"/>
    <w:rsid w:val="00616809"/>
    <w:rsid w:val="00634F03"/>
    <w:rsid w:val="00635AA8"/>
    <w:rsid w:val="006778FE"/>
    <w:rsid w:val="00692860"/>
    <w:rsid w:val="006B46EC"/>
    <w:rsid w:val="006E013B"/>
    <w:rsid w:val="006E5720"/>
    <w:rsid w:val="006F2A15"/>
    <w:rsid w:val="00702E8C"/>
    <w:rsid w:val="00723A72"/>
    <w:rsid w:val="00732945"/>
    <w:rsid w:val="00744740"/>
    <w:rsid w:val="007552AC"/>
    <w:rsid w:val="00763150"/>
    <w:rsid w:val="007748C6"/>
    <w:rsid w:val="00790BDB"/>
    <w:rsid w:val="00796A33"/>
    <w:rsid w:val="007B2067"/>
    <w:rsid w:val="007B5BA7"/>
    <w:rsid w:val="007E48C9"/>
    <w:rsid w:val="007F68A8"/>
    <w:rsid w:val="007F703D"/>
    <w:rsid w:val="00800C1B"/>
    <w:rsid w:val="00805136"/>
    <w:rsid w:val="00807CBF"/>
    <w:rsid w:val="00812E26"/>
    <w:rsid w:val="00815839"/>
    <w:rsid w:val="00824A5E"/>
    <w:rsid w:val="0083269F"/>
    <w:rsid w:val="00832801"/>
    <w:rsid w:val="00835C7C"/>
    <w:rsid w:val="00844E30"/>
    <w:rsid w:val="00862001"/>
    <w:rsid w:val="008727E3"/>
    <w:rsid w:val="008756C3"/>
    <w:rsid w:val="0088120B"/>
    <w:rsid w:val="00884339"/>
    <w:rsid w:val="00896E58"/>
    <w:rsid w:val="008A11AF"/>
    <w:rsid w:val="008A30C5"/>
    <w:rsid w:val="008A53CA"/>
    <w:rsid w:val="008B3319"/>
    <w:rsid w:val="008B47F9"/>
    <w:rsid w:val="008C7494"/>
    <w:rsid w:val="008E1851"/>
    <w:rsid w:val="008E29D4"/>
    <w:rsid w:val="008E2E0C"/>
    <w:rsid w:val="008E586E"/>
    <w:rsid w:val="008F0C91"/>
    <w:rsid w:val="00921867"/>
    <w:rsid w:val="00927BD2"/>
    <w:rsid w:val="00931D21"/>
    <w:rsid w:val="00933046"/>
    <w:rsid w:val="0093791A"/>
    <w:rsid w:val="00945221"/>
    <w:rsid w:val="009704B8"/>
    <w:rsid w:val="009722F3"/>
    <w:rsid w:val="009744BE"/>
    <w:rsid w:val="0098722C"/>
    <w:rsid w:val="00995535"/>
    <w:rsid w:val="009C322C"/>
    <w:rsid w:val="009D168A"/>
    <w:rsid w:val="009F2B00"/>
    <w:rsid w:val="009F2C84"/>
    <w:rsid w:val="009F2DD5"/>
    <w:rsid w:val="00A07ABF"/>
    <w:rsid w:val="00A113DC"/>
    <w:rsid w:val="00A13B59"/>
    <w:rsid w:val="00A36B6A"/>
    <w:rsid w:val="00A50010"/>
    <w:rsid w:val="00A51615"/>
    <w:rsid w:val="00A938C0"/>
    <w:rsid w:val="00AA2002"/>
    <w:rsid w:val="00AA20B7"/>
    <w:rsid w:val="00AA4493"/>
    <w:rsid w:val="00AA6488"/>
    <w:rsid w:val="00AC0682"/>
    <w:rsid w:val="00AC4DE8"/>
    <w:rsid w:val="00AE6A88"/>
    <w:rsid w:val="00AF198E"/>
    <w:rsid w:val="00AF2196"/>
    <w:rsid w:val="00AF7857"/>
    <w:rsid w:val="00AF7997"/>
    <w:rsid w:val="00B01387"/>
    <w:rsid w:val="00B022D2"/>
    <w:rsid w:val="00B0286B"/>
    <w:rsid w:val="00B237CA"/>
    <w:rsid w:val="00B63F8E"/>
    <w:rsid w:val="00B74BEC"/>
    <w:rsid w:val="00B776C9"/>
    <w:rsid w:val="00B77F20"/>
    <w:rsid w:val="00B83F7F"/>
    <w:rsid w:val="00BC03A3"/>
    <w:rsid w:val="00BC5ACA"/>
    <w:rsid w:val="00C13CAD"/>
    <w:rsid w:val="00C36658"/>
    <w:rsid w:val="00C36F5E"/>
    <w:rsid w:val="00C4173D"/>
    <w:rsid w:val="00C539C2"/>
    <w:rsid w:val="00C5644C"/>
    <w:rsid w:val="00C57AD0"/>
    <w:rsid w:val="00C902CB"/>
    <w:rsid w:val="00CB23CA"/>
    <w:rsid w:val="00CC14D6"/>
    <w:rsid w:val="00CC61AD"/>
    <w:rsid w:val="00CD7C49"/>
    <w:rsid w:val="00CE3B76"/>
    <w:rsid w:val="00CE5366"/>
    <w:rsid w:val="00CF2913"/>
    <w:rsid w:val="00CF7BF8"/>
    <w:rsid w:val="00D00A1A"/>
    <w:rsid w:val="00D1223E"/>
    <w:rsid w:val="00D12E38"/>
    <w:rsid w:val="00D2579F"/>
    <w:rsid w:val="00D37F6B"/>
    <w:rsid w:val="00D42ACE"/>
    <w:rsid w:val="00D468DB"/>
    <w:rsid w:val="00D56B0C"/>
    <w:rsid w:val="00D638FA"/>
    <w:rsid w:val="00D649B2"/>
    <w:rsid w:val="00D654F3"/>
    <w:rsid w:val="00D71C63"/>
    <w:rsid w:val="00D85DD0"/>
    <w:rsid w:val="00D93BF4"/>
    <w:rsid w:val="00DA68D3"/>
    <w:rsid w:val="00DB655F"/>
    <w:rsid w:val="00DD7C45"/>
    <w:rsid w:val="00DE7A25"/>
    <w:rsid w:val="00E0029E"/>
    <w:rsid w:val="00E05F51"/>
    <w:rsid w:val="00E13820"/>
    <w:rsid w:val="00E142FB"/>
    <w:rsid w:val="00E15904"/>
    <w:rsid w:val="00E24E74"/>
    <w:rsid w:val="00E575F5"/>
    <w:rsid w:val="00E60AAB"/>
    <w:rsid w:val="00E727FA"/>
    <w:rsid w:val="00E920AC"/>
    <w:rsid w:val="00E92F1C"/>
    <w:rsid w:val="00E953E8"/>
    <w:rsid w:val="00E9791B"/>
    <w:rsid w:val="00EA7364"/>
    <w:rsid w:val="00EB4A1B"/>
    <w:rsid w:val="00EB718D"/>
    <w:rsid w:val="00EF78FB"/>
    <w:rsid w:val="00F055B4"/>
    <w:rsid w:val="00F13C38"/>
    <w:rsid w:val="00F256A9"/>
    <w:rsid w:val="00F27360"/>
    <w:rsid w:val="00F301B6"/>
    <w:rsid w:val="00F350A5"/>
    <w:rsid w:val="00F352C3"/>
    <w:rsid w:val="00F40840"/>
    <w:rsid w:val="00F40BB5"/>
    <w:rsid w:val="00F43D80"/>
    <w:rsid w:val="00F4655C"/>
    <w:rsid w:val="00F72CF4"/>
    <w:rsid w:val="00F85471"/>
    <w:rsid w:val="00F87512"/>
    <w:rsid w:val="00F95339"/>
    <w:rsid w:val="00F9618B"/>
    <w:rsid w:val="00FA54A7"/>
    <w:rsid w:val="00FC397F"/>
    <w:rsid w:val="00FC6CD7"/>
    <w:rsid w:val="00FD1254"/>
    <w:rsid w:val="00FD14FD"/>
    <w:rsid w:val="00FD41A7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1428"/>
  <w15:docId w15:val="{995EAE59-1F5D-47BD-BFE2-9449756E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2D9A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E48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aliases w:val="D70AR2,(eg 2.0,2.1),(eg 1.1),Level 2"/>
    <w:basedOn w:val="prastasis"/>
    <w:next w:val="prastasis"/>
    <w:link w:val="Antrat2Diagrama"/>
    <w:unhideWhenUsed/>
    <w:qFormat/>
    <w:rsid w:val="007E48C9"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7E48C9"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7E48C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sl-SI" w:eastAsia="sl-SI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7E48C9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7E48C9"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  <w:lang w:val="en-US" w:eastAsia="sl-SI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7E48C9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7E48C9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7E48C9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7E48C9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aliases w:val="D70AR2 Diagrama,(eg 2.0 Diagrama,2.1) Diagrama,(eg 1.1) Diagrama,Level 2 Diagrama"/>
    <w:link w:val="Antrat2"/>
    <w:rsid w:val="007E48C9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link w:val="Antrat3"/>
    <w:rsid w:val="007E48C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link w:val="Antrat4"/>
    <w:rsid w:val="007E48C9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link w:val="Antrat5"/>
    <w:rsid w:val="007E48C9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rsid w:val="007E48C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7Diagrama">
    <w:name w:val="Antraštė 7 Diagrama"/>
    <w:link w:val="Antrat7"/>
    <w:rsid w:val="007E48C9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rsid w:val="007E48C9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rsid w:val="007E48C9"/>
    <w:rPr>
      <w:rFonts w:ascii="Times New Roman" w:eastAsia="SimSun" w:hAnsi="Times New Roman" w:cs="Times New Roman"/>
      <w:b/>
      <w:i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7E48C9"/>
  </w:style>
  <w:style w:type="numbering" w:customStyle="1" w:styleId="Sraonra1">
    <w:name w:val="Sąrašo nėra1"/>
    <w:next w:val="Sraonra"/>
    <w:uiPriority w:val="99"/>
    <w:semiHidden/>
    <w:unhideWhenUsed/>
    <w:rsid w:val="007E48C9"/>
  </w:style>
  <w:style w:type="character" w:styleId="Hipersaitas">
    <w:name w:val="Hyperlink"/>
    <w:uiPriority w:val="99"/>
    <w:unhideWhenUsed/>
    <w:rsid w:val="007E48C9"/>
    <w:rPr>
      <w:rFonts w:ascii="Times New Roman" w:hAnsi="Times New Roman" w:cs="Times New Roman" w:hint="default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nhideWhenUsed/>
    <w:rsid w:val="007E48C9"/>
    <w:rPr>
      <w:color w:val="800080"/>
      <w:u w:val="single"/>
    </w:rPr>
  </w:style>
  <w:style w:type="character" w:styleId="Emfaz">
    <w:name w:val="Emphasis"/>
    <w:qFormat/>
    <w:rsid w:val="007E48C9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Antrat2Diagrama1">
    <w:name w:val="Antraštė 2 Diagrama1"/>
    <w:aliases w:val="D70AR2 Diagrama1,(eg 2.0 Diagrama1,2.1) Diagrama1,(eg 1.1) Diagrama1,Level 2 Diagrama1"/>
    <w:semiHidden/>
    <w:rsid w:val="007E48C9"/>
    <w:rPr>
      <w:rFonts w:ascii="Calibri Light" w:eastAsia="Times New Roman" w:hAnsi="Calibri Light" w:cs="Times New Roman"/>
      <w:b/>
      <w:bCs/>
      <w:color w:val="5B9BD5"/>
      <w:sz w:val="26"/>
      <w:szCs w:val="26"/>
      <w:lang w:val="sl-SI" w:eastAsia="sl-SI"/>
    </w:rPr>
  </w:style>
  <w:style w:type="character" w:styleId="Grietas">
    <w:name w:val="Strong"/>
    <w:qFormat/>
    <w:rsid w:val="007E48C9"/>
    <w:rPr>
      <w:rFonts w:ascii="Times New Roman" w:hAnsi="Times New Roman" w:cs="Times New Roman" w:hint="default"/>
      <w:b/>
      <w:bCs/>
    </w:rPr>
  </w:style>
  <w:style w:type="paragraph" w:styleId="prastasiniatinklio">
    <w:name w:val="Normal (Web)"/>
    <w:basedOn w:val="prastasis"/>
    <w:unhideWhenUsed/>
    <w:rsid w:val="007E48C9"/>
    <w:pPr>
      <w:spacing w:before="100" w:beforeAutospacing="1" w:after="94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7E48C9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8"/>
      <w:lang w:val="sl-SI" w:eastAsia="sl-SI"/>
    </w:rPr>
  </w:style>
  <w:style w:type="paragraph" w:styleId="Puslapioinaostekstas">
    <w:name w:val="footnote text"/>
    <w:basedOn w:val="prastasis"/>
    <w:link w:val="PuslapioinaostekstasDiagrama"/>
    <w:unhideWhenUsed/>
    <w:rsid w:val="007E48C9"/>
    <w:pPr>
      <w:spacing w:after="0" w:line="260" w:lineRule="exac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rsid w:val="007E48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kstas">
    <w:name w:val="annotation text"/>
    <w:basedOn w:val="prastasis"/>
    <w:link w:val="KomentarotekstasDiagrama"/>
    <w:unhideWhenUsed/>
    <w:rsid w:val="007E48C9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rsid w:val="007E48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nhideWhenUsed/>
    <w:rsid w:val="007E48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sl-SI" w:eastAsia="sl-SI"/>
    </w:rPr>
  </w:style>
  <w:style w:type="character" w:customStyle="1" w:styleId="HeaderChar">
    <w:name w:val="Header Char"/>
    <w:basedOn w:val="Numatytasispastraiposriftas"/>
    <w:rsid w:val="007E48C9"/>
  </w:style>
  <w:style w:type="character" w:customStyle="1" w:styleId="AntratsDiagrama">
    <w:name w:val="Antraštės Diagrama"/>
    <w:link w:val="Antrats"/>
    <w:rsid w:val="007E48C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unhideWhenUsed/>
    <w:rsid w:val="007E48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sl-SI" w:eastAsia="sl-SI"/>
    </w:rPr>
  </w:style>
  <w:style w:type="character" w:customStyle="1" w:styleId="PoratDiagrama">
    <w:name w:val="Poraštė Diagrama"/>
    <w:link w:val="Porat"/>
    <w:uiPriority w:val="99"/>
    <w:rsid w:val="007E48C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Antrat">
    <w:name w:val="caption"/>
    <w:basedOn w:val="prastasis"/>
    <w:next w:val="prastasis"/>
    <w:unhideWhenUsed/>
    <w:qFormat/>
    <w:rsid w:val="007E48C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GB" w:eastAsia="sl-SI"/>
    </w:rPr>
  </w:style>
  <w:style w:type="paragraph" w:styleId="Dokumentoinaostekstas">
    <w:name w:val="endnote text"/>
    <w:basedOn w:val="prastasis"/>
    <w:link w:val="DokumentoinaostekstasDiagrama"/>
    <w:unhideWhenUsed/>
    <w:rsid w:val="007E48C9"/>
    <w:pPr>
      <w:tabs>
        <w:tab w:val="left" w:pos="567"/>
      </w:tabs>
      <w:spacing w:after="0" w:line="240" w:lineRule="auto"/>
    </w:pPr>
    <w:rPr>
      <w:rFonts w:ascii="Times New Roman" w:eastAsia="SimSun" w:hAnsi="Times New Roman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7E48C9"/>
    <w:rPr>
      <w:rFonts w:ascii="Times New Roman" w:eastAsia="SimSu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7E48C9"/>
    <w:pPr>
      <w:spacing w:after="0" w:line="240" w:lineRule="auto"/>
      <w:jc w:val="center"/>
    </w:pPr>
    <w:rPr>
      <w:rFonts w:ascii="Times New Roman" w:eastAsia="SimSun" w:hAnsi="Times New Roman"/>
      <w:b/>
      <w:szCs w:val="20"/>
      <w:lang w:val="en-GB"/>
    </w:rPr>
  </w:style>
  <w:style w:type="character" w:customStyle="1" w:styleId="PavadinimasDiagrama">
    <w:name w:val="Pavadinimas Diagrama"/>
    <w:link w:val="Pavadinimas"/>
    <w:rsid w:val="007E48C9"/>
    <w:rPr>
      <w:rFonts w:ascii="Times New Roman" w:eastAsia="SimSun" w:hAnsi="Times New Roman" w:cs="Times New Roman"/>
      <w:b/>
      <w:szCs w:val="20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E48C9"/>
    <w:pPr>
      <w:numPr>
        <w:ilvl w:val="12"/>
      </w:numPr>
      <w:tabs>
        <w:tab w:val="left" w:pos="8505"/>
      </w:tabs>
      <w:spacing w:after="0" w:line="240" w:lineRule="auto"/>
      <w:ind w:left="567" w:right="-2" w:hanging="567"/>
    </w:pPr>
    <w:rPr>
      <w:rFonts w:ascii="Times New Roman" w:eastAsia="Times New Roman" w:hAnsi="Times New Roman"/>
      <w:szCs w:val="20"/>
      <w:lang w:val="sl-SI" w:eastAsia="sl-SI"/>
    </w:rPr>
  </w:style>
  <w:style w:type="character" w:customStyle="1" w:styleId="PagrindinistekstasDiagrama">
    <w:name w:val="Pagrindinis tekstas Diagrama"/>
    <w:link w:val="Pagrindinistekstas"/>
    <w:rsid w:val="007E48C9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otekstotrauka">
    <w:name w:val="Body Text Indent"/>
    <w:basedOn w:val="prastasis"/>
    <w:link w:val="PagrindiniotekstotraukaDiagrama"/>
    <w:unhideWhenUsed/>
    <w:rsid w:val="007E48C9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rsid w:val="007E48C9"/>
    <w:rPr>
      <w:rFonts w:ascii="Times New Roman" w:eastAsia="SimSun" w:hAnsi="Times New Roman" w:cs="Times New Roman"/>
      <w:lang w:val="en-GB" w:eastAsia="en-GB"/>
    </w:rPr>
  </w:style>
  <w:style w:type="paragraph" w:styleId="Pagrindinistekstas2">
    <w:name w:val="Body Text 2"/>
    <w:basedOn w:val="prastasis"/>
    <w:link w:val="Pagrindinistekstas2Diagrama"/>
    <w:unhideWhenUsed/>
    <w:rsid w:val="007E48C9"/>
    <w:pPr>
      <w:spacing w:after="120" w:line="480" w:lineRule="auto"/>
    </w:pPr>
    <w:rPr>
      <w:rFonts w:ascii="Times New Roman" w:eastAsia="Times New Roman" w:hAnsi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link w:val="Pagrindinistekstas2"/>
    <w:rsid w:val="007E48C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agrindinistekstas3">
    <w:name w:val="Body Text 3"/>
    <w:basedOn w:val="prastasis"/>
    <w:link w:val="Pagrindinistekstas3Diagrama"/>
    <w:unhideWhenUsed/>
    <w:rsid w:val="007E48C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color w:val="0000FF"/>
      <w:lang w:val="en-GB" w:eastAsia="en-GB"/>
    </w:rPr>
  </w:style>
  <w:style w:type="character" w:customStyle="1" w:styleId="Pagrindinistekstas3Diagrama">
    <w:name w:val="Pagrindinis tekstas 3 Diagrama"/>
    <w:link w:val="Pagrindinistekstas3"/>
    <w:rsid w:val="007E48C9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7E48C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7E48C9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otekstotrauka3">
    <w:name w:val="Body Text Indent 3"/>
    <w:basedOn w:val="prastasis"/>
    <w:link w:val="Pagrindiniotekstotrauka3Diagrama"/>
    <w:unhideWhenUsed/>
    <w:rsid w:val="007E48C9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rsid w:val="007E48C9"/>
    <w:rPr>
      <w:rFonts w:ascii="Times New Roman" w:eastAsia="SimSun" w:hAnsi="Times New Roman" w:cs="Times New Roman"/>
      <w:szCs w:val="21"/>
      <w:lang w:val="en-GB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7E48C9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/>
      <w:sz w:val="20"/>
      <w:szCs w:val="20"/>
      <w:lang w:val="en-GB" w:eastAsia="zh-CN"/>
    </w:rPr>
  </w:style>
  <w:style w:type="character" w:customStyle="1" w:styleId="DokumentostruktraDiagrama">
    <w:name w:val="Dokumento struktūra Diagrama"/>
    <w:link w:val="Dokumentostruktra"/>
    <w:uiPriority w:val="99"/>
    <w:rsid w:val="007E48C9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7E48C9"/>
    <w:pPr>
      <w:spacing w:after="0" w:line="240" w:lineRule="auto"/>
    </w:pPr>
    <w:rPr>
      <w:rFonts w:ascii="Courier New" w:eastAsia="Times New Roman" w:hAnsi="Courier New"/>
      <w:sz w:val="20"/>
      <w:szCs w:val="20"/>
      <w:lang w:val="en-GB" w:eastAsia="sl-SI"/>
    </w:rPr>
  </w:style>
  <w:style w:type="character" w:customStyle="1" w:styleId="PaprastasistekstasDiagrama">
    <w:name w:val="Paprastasis tekstas Diagrama"/>
    <w:link w:val="Paprastasistekstas"/>
    <w:uiPriority w:val="99"/>
    <w:rsid w:val="007E48C9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7E48C9"/>
    <w:rPr>
      <w:b/>
      <w:bCs/>
    </w:rPr>
  </w:style>
  <w:style w:type="character" w:customStyle="1" w:styleId="KomentarotemaDiagrama">
    <w:name w:val="Komentaro tema Diagrama"/>
    <w:link w:val="Komentarotema"/>
    <w:rsid w:val="007E48C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nhideWhenUsed/>
    <w:rsid w:val="007E48C9"/>
    <w:pPr>
      <w:tabs>
        <w:tab w:val="left" w:pos="567"/>
      </w:tabs>
      <w:snapToGrid w:val="0"/>
      <w:spacing w:after="0" w:line="240" w:lineRule="auto"/>
    </w:pPr>
    <w:rPr>
      <w:rFonts w:ascii="Tahoma" w:eastAsia="Times New Roman" w:hAnsi="Tahoma"/>
      <w:sz w:val="16"/>
      <w:szCs w:val="16"/>
      <w:lang w:val="en-GB"/>
    </w:rPr>
  </w:style>
  <w:style w:type="character" w:customStyle="1" w:styleId="DebesliotekstasDiagrama">
    <w:name w:val="Debesėlio tekstas Diagrama"/>
    <w:link w:val="Debesliotekstas"/>
    <w:rsid w:val="007E48C9"/>
    <w:rPr>
      <w:rFonts w:ascii="Tahoma" w:eastAsia="Times New Roman" w:hAnsi="Tahoma" w:cs="Times New Roman"/>
      <w:sz w:val="16"/>
      <w:szCs w:val="16"/>
      <w:lang w:val="en-GB"/>
    </w:rPr>
  </w:style>
  <w:style w:type="paragraph" w:styleId="Betarp">
    <w:name w:val="No Spacing"/>
    <w:uiPriority w:val="1"/>
    <w:qFormat/>
    <w:rsid w:val="002A2D9A"/>
    <w:rPr>
      <w:sz w:val="22"/>
      <w:szCs w:val="22"/>
      <w:lang w:val="en-GB" w:eastAsia="en-US"/>
    </w:rPr>
  </w:style>
  <w:style w:type="paragraph" w:styleId="Pataisymai">
    <w:name w:val="Revision"/>
    <w:uiPriority w:val="99"/>
    <w:semiHidden/>
    <w:rsid w:val="002A2D9A"/>
    <w:pPr>
      <w:snapToGrid w:val="0"/>
    </w:pPr>
    <w:rPr>
      <w:rFonts w:ascii="Times New Roman" w:eastAsia="Times New Roman" w:hAnsi="Times New Roman"/>
      <w:sz w:val="22"/>
      <w:lang w:val="en-GB" w:eastAsia="en-US"/>
    </w:rPr>
  </w:style>
  <w:style w:type="paragraph" w:styleId="Sraopastraipa">
    <w:name w:val="List Paragraph"/>
    <w:basedOn w:val="prastasis"/>
    <w:uiPriority w:val="34"/>
    <w:qFormat/>
    <w:rsid w:val="007E48C9"/>
    <w:pPr>
      <w:spacing w:after="200" w:line="276" w:lineRule="auto"/>
      <w:ind w:left="720"/>
      <w:contextualSpacing/>
    </w:pPr>
    <w:rPr>
      <w:lang w:val="en-US"/>
    </w:rPr>
  </w:style>
  <w:style w:type="paragraph" w:customStyle="1" w:styleId="Naslov1">
    <w:name w:val="Naslov1"/>
    <w:basedOn w:val="Antrat1"/>
    <w:rsid w:val="007E48C9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customStyle="1" w:styleId="EMEAEnBodyText">
    <w:name w:val="EMEA En Body Text"/>
    <w:basedOn w:val="prastasis"/>
    <w:rsid w:val="007E48C9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customStyle="1" w:styleId="Default">
    <w:name w:val="Default"/>
    <w:rsid w:val="002A2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l-SI" w:eastAsia="sl-SI"/>
    </w:rPr>
  </w:style>
  <w:style w:type="character" w:customStyle="1" w:styleId="BodytextAgencyChar">
    <w:name w:val="Body text (Agency) Char"/>
    <w:link w:val="BodytextAgency"/>
    <w:uiPriority w:val="99"/>
    <w:locked/>
    <w:rsid w:val="007E48C9"/>
    <w:rPr>
      <w:rFonts w:ascii="Verdana" w:hAnsi="Verdana"/>
      <w:sz w:val="18"/>
      <w:lang w:val="en-GB"/>
    </w:rPr>
  </w:style>
  <w:style w:type="paragraph" w:customStyle="1" w:styleId="BodytextAgency">
    <w:name w:val="Body text (Agency)"/>
    <w:basedOn w:val="prastasis"/>
    <w:link w:val="BodytextAgencyChar"/>
    <w:uiPriority w:val="99"/>
    <w:rsid w:val="007E48C9"/>
    <w:pPr>
      <w:snapToGrid w:val="0"/>
      <w:spacing w:after="140" w:line="280" w:lineRule="atLeast"/>
    </w:pPr>
    <w:rPr>
      <w:rFonts w:ascii="Verdana" w:hAnsi="Verdana"/>
      <w:sz w:val="18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7E48C9"/>
    <w:rPr>
      <w:rFonts w:ascii="Verdana" w:hAnsi="Verdana"/>
      <w:sz w:val="18"/>
      <w:szCs w:val="22"/>
      <w:lang w:val="en-GB" w:eastAsia="en-GB"/>
    </w:rPr>
  </w:style>
  <w:style w:type="paragraph" w:customStyle="1" w:styleId="NormalAgency">
    <w:name w:val="Normal (Agency)"/>
    <w:link w:val="NormalAgencyChar"/>
    <w:uiPriority w:val="99"/>
    <w:rsid w:val="002A2D9A"/>
    <w:pPr>
      <w:snapToGrid w:val="0"/>
    </w:pPr>
    <w:rPr>
      <w:rFonts w:ascii="Verdana" w:hAnsi="Verdana"/>
      <w:sz w:val="18"/>
      <w:szCs w:val="22"/>
      <w:lang w:val="en-GB" w:eastAsia="en-GB"/>
    </w:rPr>
  </w:style>
  <w:style w:type="paragraph" w:customStyle="1" w:styleId="TabletextrowsAgency">
    <w:name w:val="Table text rows (Agency)"/>
    <w:basedOn w:val="prastasis"/>
    <w:uiPriority w:val="99"/>
    <w:rsid w:val="007E48C9"/>
    <w:pPr>
      <w:snapToGrid w:val="0"/>
      <w:spacing w:after="0" w:line="280" w:lineRule="exact"/>
    </w:pPr>
    <w:rPr>
      <w:rFonts w:ascii="Verdana" w:eastAsia="Times New Roman" w:hAnsi="Verdana"/>
      <w:sz w:val="18"/>
      <w:szCs w:val="20"/>
      <w:lang w:val="en-GB"/>
    </w:rPr>
  </w:style>
  <w:style w:type="paragraph" w:customStyle="1" w:styleId="AHeader1">
    <w:name w:val="AHeader 1"/>
    <w:basedOn w:val="prastasis"/>
    <w:rsid w:val="007E48C9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7E48C9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7E48C9"/>
    <w:pPr>
      <w:ind w:left="1276" w:hanging="567"/>
    </w:pPr>
  </w:style>
  <w:style w:type="paragraph" w:customStyle="1" w:styleId="AHeader2abc">
    <w:name w:val="AHeader 2 abc"/>
    <w:basedOn w:val="AHeader3"/>
    <w:rsid w:val="007E48C9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E48C9"/>
    <w:pPr>
      <w:ind w:left="1701" w:hanging="425"/>
    </w:pPr>
  </w:style>
  <w:style w:type="paragraph" w:customStyle="1" w:styleId="TableheadingrowsAgency">
    <w:name w:val="Table heading rows (Agency)"/>
    <w:basedOn w:val="BodytextAgency"/>
    <w:uiPriority w:val="99"/>
    <w:rsid w:val="007E48C9"/>
    <w:pPr>
      <w:keepNext/>
      <w:snapToGrid/>
    </w:pPr>
    <w:rPr>
      <w:rFonts w:eastAsia="SimSun" w:cs="Verdana"/>
      <w:b/>
      <w:szCs w:val="18"/>
      <w:lang w:eastAsia="en-GB"/>
    </w:rPr>
  </w:style>
  <w:style w:type="character" w:customStyle="1" w:styleId="BTEMEASMCAChar">
    <w:name w:val="BT EMEA_SMCA Char"/>
    <w:link w:val="BTEMEASMCA"/>
    <w:locked/>
    <w:rsid w:val="007E48C9"/>
    <w:rPr>
      <w:rFonts w:ascii="SimSun" w:eastAsia="SimSun" w:hAnsi="SimSun"/>
      <w:noProof/>
    </w:rPr>
  </w:style>
  <w:style w:type="paragraph" w:customStyle="1" w:styleId="BTEMEASMCA">
    <w:name w:val="BT EMEA_SMCA"/>
    <w:basedOn w:val="prastasis"/>
    <w:link w:val="BTEMEASMCAChar"/>
    <w:autoRedefine/>
    <w:rsid w:val="007E48C9"/>
    <w:pPr>
      <w:spacing w:after="0" w:line="240" w:lineRule="auto"/>
    </w:pPr>
    <w:rPr>
      <w:rFonts w:ascii="SimSun" w:eastAsia="SimSun" w:hAnsi="SimSun"/>
      <w:noProof/>
    </w:rPr>
  </w:style>
  <w:style w:type="paragraph" w:customStyle="1" w:styleId="BT-EMEASMCA">
    <w:name w:val="BT- EMEA_SMCA"/>
    <w:basedOn w:val="prastasis"/>
    <w:autoRedefine/>
    <w:rsid w:val="007E48C9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/>
      <w:noProof/>
    </w:rPr>
  </w:style>
  <w:style w:type="paragraph" w:customStyle="1" w:styleId="BTbEMEASMCA">
    <w:name w:val="BT(b) EMEA_SMCA"/>
    <w:basedOn w:val="prastasis"/>
    <w:autoRedefine/>
    <w:rsid w:val="007E48C9"/>
    <w:pPr>
      <w:spacing w:after="0" w:line="240" w:lineRule="auto"/>
    </w:pPr>
    <w:rPr>
      <w:rFonts w:ascii="Times New Roman" w:eastAsia="Times New Roman" w:hAnsi="Times New Roman"/>
      <w:b/>
      <w:noProof/>
    </w:rPr>
  </w:style>
  <w:style w:type="paragraph" w:customStyle="1" w:styleId="CharChar1">
    <w:name w:val="Char Char1"/>
    <w:basedOn w:val="prastasis"/>
    <w:rsid w:val="007E48C9"/>
    <w:pPr>
      <w:widowControl w:val="0"/>
      <w:adjustRightInd w:val="0"/>
      <w:spacing w:line="240" w:lineRule="exact"/>
      <w:jc w:val="both"/>
    </w:pPr>
    <w:rPr>
      <w:rFonts w:ascii="Verdana" w:eastAsia="SimSun" w:hAnsi="Verdana"/>
      <w:sz w:val="20"/>
      <w:szCs w:val="20"/>
      <w:lang w:val="en-US" w:eastAsia="zh-CN"/>
    </w:rPr>
  </w:style>
  <w:style w:type="paragraph" w:customStyle="1" w:styleId="Pages">
    <w:name w:val="Pages"/>
    <w:basedOn w:val="Pagrindinistekstas"/>
    <w:rsid w:val="007E48C9"/>
    <w:pPr>
      <w:numPr>
        <w:ilvl w:val="0"/>
      </w:numPr>
      <w:tabs>
        <w:tab w:val="clear" w:pos="8505"/>
      </w:tabs>
      <w:ind w:left="567" w:right="0" w:hanging="567"/>
    </w:pPr>
    <w:rPr>
      <w:rFonts w:ascii="Arial" w:hAnsi="Arial"/>
      <w:b/>
      <w:sz w:val="20"/>
      <w:lang w:val="en-US" w:eastAsia="en-US"/>
    </w:rPr>
  </w:style>
  <w:style w:type="character" w:customStyle="1" w:styleId="LaikoantratDiagrama">
    <w:name w:val="Laiško antraštė Diagrama"/>
    <w:link w:val="Laikoantrat1"/>
    <w:locked/>
    <w:rsid w:val="007E48C9"/>
    <w:rPr>
      <w:rFonts w:ascii="Arial" w:eastAsia="Calibri" w:hAnsi="Arial" w:cs="Arial"/>
    </w:rPr>
  </w:style>
  <w:style w:type="paragraph" w:customStyle="1" w:styleId="Laikoantrat1">
    <w:name w:val="Laiško antraštė1"/>
    <w:basedOn w:val="Pagrindinistekstas"/>
    <w:link w:val="LaikoantratDiagrama"/>
    <w:rsid w:val="007E48C9"/>
    <w:pPr>
      <w:keepLines/>
      <w:numPr>
        <w:ilvl w:val="0"/>
      </w:numPr>
      <w:tabs>
        <w:tab w:val="clear" w:pos="8505"/>
        <w:tab w:val="left" w:pos="3600"/>
        <w:tab w:val="left" w:pos="4680"/>
      </w:tabs>
      <w:spacing w:after="240"/>
      <w:ind w:left="1080" w:right="0" w:hanging="1080"/>
    </w:pPr>
    <w:rPr>
      <w:rFonts w:ascii="Arial" w:eastAsia="Calibri" w:hAnsi="Arial" w:cs="Arial"/>
      <w:szCs w:val="22"/>
      <w:lang w:val="lt-LT" w:eastAsia="en-US"/>
    </w:rPr>
  </w:style>
  <w:style w:type="paragraph" w:customStyle="1" w:styleId="MessageHeaderLast">
    <w:name w:val="Message Header Last"/>
    <w:basedOn w:val="Laikoantrat1"/>
    <w:next w:val="Pagrindinistekstas"/>
    <w:rsid w:val="007E48C9"/>
    <w:pPr>
      <w:spacing w:after="360"/>
    </w:pPr>
  </w:style>
  <w:style w:type="paragraph" w:customStyle="1" w:styleId="copy">
    <w:name w:val="*copy"/>
    <w:rsid w:val="002A2D9A"/>
    <w:rPr>
      <w:rFonts w:ascii="Times New Roman" w:eastAsia="Times New Roman" w:hAnsi="Times New Roman"/>
      <w:sz w:val="22"/>
      <w:lang w:val="en-GB" w:eastAsia="en-US"/>
    </w:rPr>
  </w:style>
  <w:style w:type="paragraph" w:customStyle="1" w:styleId="Normal11">
    <w:name w:val="Normal11"/>
    <w:basedOn w:val="prastasis"/>
    <w:rsid w:val="007E48C9"/>
    <w:pPr>
      <w:spacing w:after="0" w:line="240" w:lineRule="auto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Instruction">
    <w:name w:val="Instruction"/>
    <w:basedOn w:val="prastasis"/>
    <w:rsid w:val="007E48C9"/>
    <w:pPr>
      <w:widowControl w:val="0"/>
      <w:tabs>
        <w:tab w:val="left" w:pos="567"/>
      </w:tabs>
      <w:spacing w:after="0" w:line="260" w:lineRule="exact"/>
      <w:jc w:val="both"/>
    </w:pPr>
    <w:rPr>
      <w:rFonts w:ascii="Times New Roman" w:eastAsia="Times New Roman" w:hAnsi="Times New Roman"/>
      <w:i/>
      <w:color w:val="0000FF"/>
      <w:szCs w:val="20"/>
      <w:lang w:val="fi-FI" w:eastAsia="zh-CN"/>
    </w:rPr>
  </w:style>
  <w:style w:type="paragraph" w:customStyle="1" w:styleId="TableCell">
    <w:name w:val="TableCell"/>
    <w:basedOn w:val="prastasis"/>
    <w:rsid w:val="007E48C9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BridgeheadGDS">
    <w:name w:val="Bridgehead GDS"/>
    <w:basedOn w:val="prastasis"/>
    <w:autoRedefine/>
    <w:rsid w:val="007E48C9"/>
    <w:pPr>
      <w:keepNext/>
      <w:spacing w:after="240" w:line="240" w:lineRule="auto"/>
      <w:outlineLvl w:val="0"/>
    </w:pPr>
    <w:rPr>
      <w:rFonts w:ascii="Times New Roman" w:eastAsia="Times New Roman" w:hAnsi="Times New Roman"/>
      <w:i/>
      <w:lang w:val="en-GB"/>
    </w:rPr>
  </w:style>
  <w:style w:type="paragraph" w:customStyle="1" w:styleId="Postspace">
    <w:name w:val="Postspace"/>
    <w:basedOn w:val="prastasis"/>
    <w:autoRedefine/>
    <w:rsid w:val="007E48C9"/>
    <w:pPr>
      <w:spacing w:after="0" w:line="240" w:lineRule="auto"/>
    </w:pPr>
    <w:rPr>
      <w:rFonts w:ascii="Times New Roman" w:eastAsia="Times New Roman" w:hAnsi="Times New Roman"/>
      <w:i/>
      <w:lang w:val="en-GB"/>
    </w:rPr>
  </w:style>
  <w:style w:type="paragraph" w:customStyle="1" w:styleId="250125tabs">
    <w:name w:val="250/125 tabs"/>
    <w:basedOn w:val="prastasis"/>
    <w:rsid w:val="007E48C9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noProof/>
      <w:szCs w:val="20"/>
      <w:lang w:val="en-GB"/>
    </w:rPr>
  </w:style>
  <w:style w:type="paragraph" w:customStyle="1" w:styleId="tablerefalpha">
    <w:name w:val="table:ref (alpha)"/>
    <w:basedOn w:val="prastasis"/>
    <w:rsid w:val="007E48C9"/>
    <w:pPr>
      <w:numPr>
        <w:numId w:val="2"/>
      </w:numPr>
      <w:tabs>
        <w:tab w:val="left" w:pos="567"/>
      </w:tabs>
      <w:spacing w:after="0" w:line="260" w:lineRule="exact"/>
    </w:pPr>
    <w:rPr>
      <w:rFonts w:ascii="Arial Narrow" w:eastAsia="Times New Roman" w:hAnsi="Arial Narrow" w:cs="Arial Narrow"/>
      <w:sz w:val="20"/>
      <w:szCs w:val="20"/>
      <w:lang w:val="en-GB"/>
    </w:rPr>
  </w:style>
  <w:style w:type="paragraph" w:customStyle="1" w:styleId="tabletext">
    <w:name w:val="table:text"/>
    <w:basedOn w:val="prastasis"/>
    <w:rsid w:val="007E48C9"/>
    <w:pPr>
      <w:spacing w:before="120" w:after="120" w:line="240" w:lineRule="auto"/>
    </w:pPr>
    <w:rPr>
      <w:rFonts w:ascii="Arial Narrow" w:eastAsia="Times New Roman" w:hAnsi="Arial Narrow" w:cs="Arial Narrow"/>
      <w:sz w:val="24"/>
      <w:szCs w:val="24"/>
      <w:lang w:val="en-GB"/>
    </w:rPr>
  </w:style>
  <w:style w:type="character" w:customStyle="1" w:styleId="TTEMEASMCAChar">
    <w:name w:val="TT EMEA_SMCA Char"/>
    <w:link w:val="TTEMEASMCA"/>
    <w:locked/>
    <w:rsid w:val="007E48C9"/>
    <w:rPr>
      <w:rFonts w:ascii="Calibri" w:eastAsia="Calibri" w:hAnsi="Calibri"/>
      <w:b/>
      <w:caps/>
    </w:rPr>
  </w:style>
  <w:style w:type="paragraph" w:customStyle="1" w:styleId="TTEMEASMCA">
    <w:name w:val="TT EMEA_SMCA"/>
    <w:basedOn w:val="Antrat1"/>
    <w:link w:val="TTEMEASMCAChar"/>
    <w:autoRedefine/>
    <w:rsid w:val="007E48C9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Calibri" w:eastAsia="Calibri" w:hAnsi="Calibri" w:cs="Times New Roman"/>
      <w:bCs w:val="0"/>
      <w:caps/>
      <w:kern w:val="0"/>
      <w:sz w:val="22"/>
      <w:szCs w:val="22"/>
      <w:lang w:val="lt-LT" w:eastAsia="en-US"/>
    </w:rPr>
  </w:style>
  <w:style w:type="paragraph" w:customStyle="1" w:styleId="PI-1EMEASMCA">
    <w:name w:val="PI-1 EMEA_SMCA"/>
    <w:basedOn w:val="Antrat2"/>
    <w:autoRedefine/>
    <w:rsid w:val="007E48C9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rsid w:val="007E48C9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AnIIEMEASMCA">
    <w:name w:val="BT(AnII) EMEA_SMCA"/>
    <w:basedOn w:val="Debesliotekstas"/>
    <w:autoRedefine/>
    <w:rsid w:val="007E48C9"/>
  </w:style>
  <w:style w:type="paragraph" w:customStyle="1" w:styleId="BTuEMEASMCA">
    <w:name w:val="BT(u) EMEA_SMCA"/>
    <w:basedOn w:val="BTEMEASMCA"/>
    <w:autoRedefine/>
    <w:rsid w:val="007E48C9"/>
    <w:rPr>
      <w:rFonts w:eastAsia="Calibri"/>
      <w:u w:val="single"/>
    </w:rPr>
  </w:style>
  <w:style w:type="paragraph" w:customStyle="1" w:styleId="PI-1labEMEASMCA">
    <w:name w:val="PI-1_lab EMEA_SMCA"/>
    <w:basedOn w:val="prastasis"/>
    <w:autoRedefine/>
    <w:rsid w:val="007E48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/>
      <w:b/>
      <w:noProof/>
    </w:rPr>
  </w:style>
  <w:style w:type="character" w:styleId="Komentaronuoroda">
    <w:name w:val="annotation reference"/>
    <w:unhideWhenUsed/>
    <w:rsid w:val="007E48C9"/>
    <w:rPr>
      <w:sz w:val="16"/>
      <w:szCs w:val="16"/>
    </w:rPr>
  </w:style>
  <w:style w:type="character" w:customStyle="1" w:styleId="tw4winError">
    <w:name w:val="tw4winError"/>
    <w:uiPriority w:val="99"/>
    <w:rsid w:val="007E48C9"/>
    <w:rPr>
      <w:rFonts w:ascii="Courier New" w:hAnsi="Courier New" w:cs="Courier New" w:hint="default"/>
      <w:color w:val="00FF00"/>
      <w:sz w:val="40"/>
    </w:rPr>
  </w:style>
  <w:style w:type="character" w:customStyle="1" w:styleId="tw4winTerm">
    <w:name w:val="tw4winTerm"/>
    <w:uiPriority w:val="99"/>
    <w:rsid w:val="007E48C9"/>
    <w:rPr>
      <w:color w:val="0000FF"/>
    </w:rPr>
  </w:style>
  <w:style w:type="character" w:customStyle="1" w:styleId="tw4winPopup">
    <w:name w:val="tw4winPopup"/>
    <w:uiPriority w:val="99"/>
    <w:rsid w:val="007E48C9"/>
    <w:rPr>
      <w:rFonts w:ascii="Courier New" w:hAnsi="Courier New" w:cs="Courier New" w:hint="default"/>
      <w:noProof/>
      <w:color w:val="008000"/>
    </w:rPr>
  </w:style>
  <w:style w:type="character" w:customStyle="1" w:styleId="tw4winJump">
    <w:name w:val="tw4winJump"/>
    <w:uiPriority w:val="99"/>
    <w:rsid w:val="007E48C9"/>
    <w:rPr>
      <w:rFonts w:ascii="Courier New" w:hAnsi="Courier New" w:cs="Courier New" w:hint="default"/>
      <w:noProof/>
      <w:color w:val="008080"/>
    </w:rPr>
  </w:style>
  <w:style w:type="character" w:customStyle="1" w:styleId="tw4winExternal">
    <w:name w:val="tw4winExternal"/>
    <w:uiPriority w:val="99"/>
    <w:rsid w:val="007E48C9"/>
    <w:rPr>
      <w:rFonts w:ascii="Courier New" w:hAnsi="Courier New" w:cs="Courier New" w:hint="default"/>
      <w:noProof/>
      <w:color w:val="808080"/>
    </w:rPr>
  </w:style>
  <w:style w:type="character" w:customStyle="1" w:styleId="tw4winInternal">
    <w:name w:val="tw4winInternal"/>
    <w:uiPriority w:val="99"/>
    <w:rsid w:val="007E48C9"/>
    <w:rPr>
      <w:rFonts w:ascii="Courier New" w:hAnsi="Courier New" w:cs="Courier New" w:hint="default"/>
      <w:noProof/>
      <w:color w:val="FF0000"/>
    </w:rPr>
  </w:style>
  <w:style w:type="character" w:customStyle="1" w:styleId="DONOTTRANSLATE">
    <w:name w:val="DO_NOT_TRANSLATE"/>
    <w:uiPriority w:val="99"/>
    <w:rsid w:val="007E48C9"/>
    <w:rPr>
      <w:rFonts w:ascii="Courier New" w:hAnsi="Courier New" w:cs="Courier New" w:hint="default"/>
      <w:noProof/>
      <w:color w:val="800000"/>
    </w:rPr>
  </w:style>
  <w:style w:type="character" w:customStyle="1" w:styleId="tw4winMark">
    <w:name w:val="tw4winMark"/>
    <w:uiPriority w:val="99"/>
    <w:rsid w:val="007E48C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customStyle="1" w:styleId="CharChar12">
    <w:name w:val="Char Char12"/>
    <w:locked/>
    <w:rsid w:val="007E48C9"/>
    <w:rPr>
      <w:snapToGrid/>
      <w:lang w:val="en-GB" w:eastAsia="en-US" w:bidi="ar-SA"/>
    </w:rPr>
  </w:style>
  <w:style w:type="character" w:customStyle="1" w:styleId="BalloonTextChar2">
    <w:name w:val="Balloon Text Char2"/>
    <w:semiHidden/>
    <w:locked/>
    <w:rsid w:val="007E48C9"/>
    <w:rPr>
      <w:rFonts w:ascii="Tahoma" w:hAnsi="Tahoma" w:cs="Tahoma" w:hint="default"/>
      <w:sz w:val="16"/>
      <w:szCs w:val="16"/>
    </w:rPr>
  </w:style>
  <w:style w:type="character" w:customStyle="1" w:styleId="CommentTextChar2">
    <w:name w:val="Comment Text Char2"/>
    <w:semiHidden/>
    <w:locked/>
    <w:rsid w:val="007E48C9"/>
    <w:rPr>
      <w:rFonts w:ascii="Times New Roman" w:hAnsi="Times New Roman" w:cs="Times New Roman" w:hint="default"/>
      <w:sz w:val="20"/>
      <w:szCs w:val="20"/>
    </w:rPr>
  </w:style>
  <w:style w:type="character" w:customStyle="1" w:styleId="CommentSubjectChar2">
    <w:name w:val="Comment Subject Char2"/>
    <w:semiHidden/>
    <w:locked/>
    <w:rsid w:val="007E48C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MessageHeaderLabel">
    <w:name w:val="Message Header Label"/>
    <w:rsid w:val="007E48C9"/>
    <w:rPr>
      <w:rFonts w:ascii="Arial" w:hAnsi="Arial" w:cs="Arial" w:hint="default"/>
      <w:b/>
      <w:bCs w:val="0"/>
      <w:caps/>
      <w:sz w:val="18"/>
    </w:rPr>
  </w:style>
  <w:style w:type="character" w:customStyle="1" w:styleId="CSIchar">
    <w:name w:val="CSIchar"/>
    <w:rsid w:val="007E48C9"/>
    <w:rPr>
      <w:shd w:val="clear" w:color="auto" w:fill="CCCCCC"/>
    </w:rPr>
  </w:style>
  <w:style w:type="character" w:customStyle="1" w:styleId="refsbrptno">
    <w:name w:val="ref_sbrptno"/>
    <w:rsid w:val="007E48C9"/>
    <w:rPr>
      <w:rFonts w:ascii="Times New Roman" w:hAnsi="Times New Roman" w:cs="Times New Roman" w:hint="default"/>
    </w:rPr>
  </w:style>
  <w:style w:type="character" w:customStyle="1" w:styleId="refdate">
    <w:name w:val="ref_date"/>
    <w:rsid w:val="007E48C9"/>
    <w:rPr>
      <w:rFonts w:ascii="Times New Roman" w:hAnsi="Times New Roman" w:cs="Times New Roman" w:hint="default"/>
    </w:rPr>
  </w:style>
  <w:style w:type="character" w:customStyle="1" w:styleId="refsbauthor">
    <w:name w:val="ref_sbauthor"/>
    <w:rsid w:val="007E48C9"/>
    <w:rPr>
      <w:rFonts w:ascii="Times New Roman" w:hAnsi="Times New Roman" w:cs="Times New Roman" w:hint="default"/>
    </w:rPr>
  </w:style>
  <w:style w:type="character" w:customStyle="1" w:styleId="reftitle">
    <w:name w:val="ref_title"/>
    <w:rsid w:val="007E48C9"/>
    <w:rPr>
      <w:rFonts w:ascii="Times New Roman" w:hAnsi="Times New Roman" w:cs="Times New Roman" w:hint="default"/>
    </w:rPr>
  </w:style>
  <w:style w:type="character" w:customStyle="1" w:styleId="DeltaViewDeletion">
    <w:name w:val="DeltaView Deletion"/>
    <w:rsid w:val="007E48C9"/>
    <w:rPr>
      <w:strike/>
      <w:color w:val="FF0000"/>
      <w:spacing w:val="0"/>
    </w:rPr>
  </w:style>
  <w:style w:type="character" w:customStyle="1" w:styleId="DeltaViewMoveSource">
    <w:name w:val="DeltaView Move Source"/>
    <w:rsid w:val="007E48C9"/>
    <w:rPr>
      <w:strike/>
      <w:color w:val="00C000"/>
      <w:spacing w:val="0"/>
    </w:rPr>
  </w:style>
  <w:style w:type="character" w:customStyle="1" w:styleId="BalloonTextChar1">
    <w:name w:val="Balloon Text Char1"/>
    <w:uiPriority w:val="99"/>
    <w:semiHidden/>
    <w:rsid w:val="007E48C9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uiPriority w:val="99"/>
    <w:semiHidden/>
    <w:rsid w:val="007E48C9"/>
    <w:rPr>
      <w:sz w:val="20"/>
      <w:szCs w:val="20"/>
    </w:rPr>
  </w:style>
  <w:style w:type="character" w:customStyle="1" w:styleId="CommentSubjectChar1">
    <w:name w:val="Comment Subject Char1"/>
    <w:uiPriority w:val="99"/>
    <w:semiHidden/>
    <w:rsid w:val="007E48C9"/>
    <w:rPr>
      <w:b/>
      <w:bCs/>
      <w:sz w:val="20"/>
      <w:szCs w:val="20"/>
    </w:rPr>
  </w:style>
  <w:style w:type="table" w:styleId="Lentelstinklelis">
    <w:name w:val="Table Grid"/>
    <w:basedOn w:val="prastojilentel"/>
    <w:rsid w:val="007E48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Agencyblack">
    <w:name w:val="Table grid (Agency) black"/>
    <w:uiPriority w:val="99"/>
    <w:semiHidden/>
    <w:rsid w:val="007E48C9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prastojilentel"/>
    <w:rsid w:val="007E48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ssageHeaderFirst">
    <w:name w:val="Message Header First"/>
    <w:basedOn w:val="Laikoantrat1"/>
    <w:next w:val="Laikoantrat1"/>
    <w:rsid w:val="007E48C9"/>
    <w:pPr>
      <w:spacing w:before="120"/>
    </w:pPr>
  </w:style>
  <w:style w:type="character" w:styleId="Puslapionumeris">
    <w:name w:val="page number"/>
    <w:basedOn w:val="Numatytasispastraiposriftas"/>
    <w:rsid w:val="007E48C9"/>
  </w:style>
  <w:style w:type="numbering" w:customStyle="1" w:styleId="Brezseznama1">
    <w:name w:val="Brez seznama1"/>
    <w:next w:val="Sraonra"/>
    <w:uiPriority w:val="99"/>
    <w:semiHidden/>
    <w:unhideWhenUsed/>
    <w:rsid w:val="007E48C9"/>
  </w:style>
  <w:style w:type="numbering" w:customStyle="1" w:styleId="NoList11">
    <w:name w:val="No List11"/>
    <w:next w:val="Sraonra"/>
    <w:uiPriority w:val="99"/>
    <w:semiHidden/>
    <w:unhideWhenUsed/>
    <w:rsid w:val="007E48C9"/>
  </w:style>
  <w:style w:type="numbering" w:customStyle="1" w:styleId="NoList111">
    <w:name w:val="No List111"/>
    <w:next w:val="Sraonra"/>
    <w:uiPriority w:val="99"/>
    <w:semiHidden/>
    <w:unhideWhenUsed/>
    <w:rsid w:val="007E48C9"/>
  </w:style>
  <w:style w:type="paragraph" w:customStyle="1" w:styleId="berschrift">
    <w:name w:val="Überschrift"/>
    <w:basedOn w:val="prastasis"/>
    <w:uiPriority w:val="99"/>
    <w:rsid w:val="00D85DD0"/>
    <w:pPr>
      <w:tabs>
        <w:tab w:val="left" w:pos="420"/>
      </w:tabs>
      <w:spacing w:after="0" w:line="240" w:lineRule="auto"/>
    </w:pPr>
    <w:rPr>
      <w:rFonts w:ascii="Times" w:eastAsia="Times New Roman" w:hAnsi="Times"/>
      <w:b/>
      <w:bCs/>
      <w:color w:val="000000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D1094E1D67C244B2B9D323DCEBFDE6" ma:contentTypeVersion="16" ma:contentTypeDescription="Kurkite naują dokumentą." ma:contentTypeScope="" ma:versionID="0e0e672b91a010cd7f514659be26c875">
  <xsd:schema xmlns:xsd="http://www.w3.org/2001/XMLSchema" xmlns:xs="http://www.w3.org/2001/XMLSchema" xmlns:p="http://schemas.microsoft.com/office/2006/metadata/properties" xmlns:ns2="13d98277-b568-4321-acd1-cf8d9ed1705e" xmlns:ns3="ff5f4417-2d5d-42dc-b3a8-e2d9082e304c" targetNamespace="http://schemas.microsoft.com/office/2006/metadata/properties" ma:root="true" ma:fieldsID="690941b2d8b458044f6df0cd041bd5eb" ns2:_="" ns3:_="">
    <xsd:import namespace="13d98277-b568-4321-acd1-cf8d9ed1705e"/>
    <xsd:import namespace="ff5f4417-2d5d-42dc-b3a8-e2d9082e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98277-b568-4321-acd1-cf8d9ed17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417-2d5d-42dc-b3a8-e2d9082e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4846c1-ae0c-46d8-95ee-862e78a96764}" ma:internalName="TaxCatchAll" ma:showField="CatchAllData" ma:web="ff5f4417-2d5d-42dc-b3a8-e2d9082e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13d98277-b568-4321-acd1-cf8d9ed1705e">
      <Terms xmlns="http://schemas.microsoft.com/office/infopath/2007/PartnerControls"/>
    </lcf76f155ced4ddcb4097134ff3c332f>
    <TaxCatchAll xmlns="ff5f4417-2d5d-42dc-b3a8-e2d9082e304c" xsi:nil="true"/>
  </documentManagement>
</p:properties>
</file>

<file path=customXml/itemProps1.xml><?xml version="1.0" encoding="utf-8"?>
<ds:datastoreItem xmlns:ds="http://schemas.openxmlformats.org/officeDocument/2006/customXml" ds:itemID="{C1D09965-216B-4484-984B-52A973B79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A2F6A-5A39-40AE-9A89-03B0B52D5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98277-b568-4321-acd1-cf8d9ed1705e"/>
    <ds:schemaRef ds:uri="ff5f4417-2d5d-42dc-b3a8-e2d9082e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87072-BB58-443A-A7F0-38D0ACFB3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22743-FA0A-405C-B596-1091131955D0}">
  <ds:schemaRefs>
    <ds:schemaRef ds:uri="http://schemas.microsoft.com/office/2006/metadata/properties"/>
    <ds:schemaRef ds:uri="d773f5e4-4fda-4e10-ae40-9e97953da94b"/>
    <ds:schemaRef ds:uri="http://schemas.microsoft.com/office/infopath/2007/PartnerControls"/>
    <ds:schemaRef ds:uri="f1ce74ce-6288-40aa-b392-4d3bb9648aad"/>
    <ds:schemaRef ds:uri="13d98277-b568-4321-acd1-cf8d9ed1705e"/>
    <ds:schemaRef ds:uri="ff5f4417-2d5d-42dc-b3a8-e2d9082e3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11170</Words>
  <Characters>6367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17502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JEGA</dc:creator>
  <cp:keywords/>
  <cp:lastModifiedBy>Birutė Valkauskaitė</cp:lastModifiedBy>
  <cp:revision>2</cp:revision>
  <dcterms:created xsi:type="dcterms:W3CDTF">2023-10-11T05:50:00Z</dcterms:created>
  <dcterms:modified xsi:type="dcterms:W3CDTF">2023-10-11T05:50:00Z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0x0101008CD1094E1D67C244B2B9D323DCEBFDE6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