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9AA1C" w14:textId="77777777" w:rsidR="001A34C0" w:rsidRPr="00515408" w:rsidRDefault="001A34C0" w:rsidP="001A34C0">
      <w:pPr>
        <w:spacing w:after="0" w:line="240" w:lineRule="auto"/>
        <w:jc w:val="center"/>
        <w:rPr>
          <w:rFonts w:ascii="Times New Roman" w:eastAsia="Times New Roman" w:hAnsi="Times New Roman" w:cs="Times New Roman"/>
        </w:rPr>
      </w:pPr>
      <w:bookmarkStart w:id="0" w:name="_Toc129243096"/>
      <w:bookmarkStart w:id="1" w:name="_Toc129243221"/>
    </w:p>
    <w:p w14:paraId="16CFBC55" w14:textId="77777777" w:rsidR="001A34C0" w:rsidRPr="00515408" w:rsidRDefault="001A34C0" w:rsidP="001A34C0">
      <w:pPr>
        <w:spacing w:after="0" w:line="240" w:lineRule="auto"/>
        <w:jc w:val="center"/>
        <w:rPr>
          <w:rFonts w:ascii="Times New Roman" w:eastAsia="Times New Roman" w:hAnsi="Times New Roman" w:cs="Times New Roman"/>
        </w:rPr>
      </w:pPr>
    </w:p>
    <w:p w14:paraId="3A78B949" w14:textId="77777777" w:rsidR="001A34C0" w:rsidRPr="00515408" w:rsidRDefault="001A34C0" w:rsidP="001A34C0">
      <w:pPr>
        <w:spacing w:after="0" w:line="240" w:lineRule="auto"/>
        <w:jc w:val="center"/>
        <w:rPr>
          <w:rFonts w:ascii="Times New Roman" w:eastAsia="Times New Roman" w:hAnsi="Times New Roman" w:cs="Times New Roman"/>
        </w:rPr>
      </w:pPr>
    </w:p>
    <w:p w14:paraId="4468E608" w14:textId="77777777" w:rsidR="001A34C0" w:rsidRPr="00515408" w:rsidRDefault="001A34C0" w:rsidP="001A34C0">
      <w:pPr>
        <w:spacing w:after="0" w:line="240" w:lineRule="auto"/>
        <w:jc w:val="center"/>
        <w:rPr>
          <w:rFonts w:ascii="Times New Roman" w:eastAsia="Times New Roman" w:hAnsi="Times New Roman" w:cs="Times New Roman"/>
        </w:rPr>
      </w:pPr>
    </w:p>
    <w:p w14:paraId="074DA9CF" w14:textId="77777777" w:rsidR="001A34C0" w:rsidRPr="00515408" w:rsidRDefault="001A34C0" w:rsidP="001A34C0">
      <w:pPr>
        <w:spacing w:after="0" w:line="240" w:lineRule="auto"/>
        <w:jc w:val="center"/>
        <w:rPr>
          <w:rFonts w:ascii="Times New Roman" w:eastAsia="Times New Roman" w:hAnsi="Times New Roman" w:cs="Times New Roman"/>
        </w:rPr>
      </w:pPr>
    </w:p>
    <w:p w14:paraId="49782910" w14:textId="77777777" w:rsidR="001A34C0" w:rsidRPr="00515408" w:rsidRDefault="001A34C0" w:rsidP="001A34C0">
      <w:pPr>
        <w:spacing w:after="0" w:line="240" w:lineRule="auto"/>
        <w:jc w:val="center"/>
        <w:rPr>
          <w:rFonts w:ascii="Times New Roman" w:eastAsia="Times New Roman" w:hAnsi="Times New Roman" w:cs="Times New Roman"/>
        </w:rPr>
      </w:pPr>
    </w:p>
    <w:p w14:paraId="21CC33DD" w14:textId="77777777" w:rsidR="001A34C0" w:rsidRPr="00515408" w:rsidRDefault="001A34C0" w:rsidP="001A34C0">
      <w:pPr>
        <w:spacing w:after="0" w:line="240" w:lineRule="auto"/>
        <w:jc w:val="center"/>
        <w:rPr>
          <w:rFonts w:ascii="Times New Roman" w:eastAsia="Times New Roman" w:hAnsi="Times New Roman" w:cs="Times New Roman"/>
        </w:rPr>
      </w:pPr>
    </w:p>
    <w:p w14:paraId="31EE7216" w14:textId="77777777" w:rsidR="001A34C0" w:rsidRPr="00515408" w:rsidRDefault="001A34C0" w:rsidP="001A34C0">
      <w:pPr>
        <w:spacing w:after="0" w:line="240" w:lineRule="auto"/>
        <w:jc w:val="center"/>
        <w:rPr>
          <w:rFonts w:ascii="Times New Roman" w:eastAsia="Times New Roman" w:hAnsi="Times New Roman" w:cs="Times New Roman"/>
        </w:rPr>
      </w:pPr>
    </w:p>
    <w:p w14:paraId="239B96CD" w14:textId="77777777" w:rsidR="001A34C0" w:rsidRPr="00515408" w:rsidRDefault="001A34C0" w:rsidP="001A34C0">
      <w:pPr>
        <w:spacing w:after="0" w:line="240" w:lineRule="auto"/>
        <w:jc w:val="center"/>
        <w:rPr>
          <w:rFonts w:ascii="Times New Roman" w:eastAsia="Times New Roman" w:hAnsi="Times New Roman" w:cs="Times New Roman"/>
        </w:rPr>
      </w:pPr>
    </w:p>
    <w:p w14:paraId="22F50407" w14:textId="77777777" w:rsidR="001A34C0" w:rsidRPr="00515408" w:rsidRDefault="001A34C0" w:rsidP="001A34C0">
      <w:pPr>
        <w:spacing w:after="0" w:line="240" w:lineRule="auto"/>
        <w:jc w:val="center"/>
        <w:rPr>
          <w:rFonts w:ascii="Times New Roman" w:eastAsia="Times New Roman" w:hAnsi="Times New Roman" w:cs="Times New Roman"/>
        </w:rPr>
      </w:pPr>
    </w:p>
    <w:p w14:paraId="2CA833F2" w14:textId="77777777" w:rsidR="001A34C0" w:rsidRPr="00515408" w:rsidRDefault="001A34C0" w:rsidP="001A34C0">
      <w:pPr>
        <w:spacing w:after="0" w:line="240" w:lineRule="auto"/>
        <w:jc w:val="center"/>
        <w:rPr>
          <w:rFonts w:ascii="Times New Roman" w:eastAsia="Times New Roman" w:hAnsi="Times New Roman" w:cs="Times New Roman"/>
        </w:rPr>
      </w:pPr>
    </w:p>
    <w:p w14:paraId="4BDD959E" w14:textId="77777777" w:rsidR="001A34C0" w:rsidRPr="00515408" w:rsidRDefault="001A34C0" w:rsidP="001A34C0">
      <w:pPr>
        <w:spacing w:after="0" w:line="240" w:lineRule="auto"/>
        <w:jc w:val="center"/>
        <w:rPr>
          <w:rFonts w:ascii="Times New Roman" w:eastAsia="Times New Roman" w:hAnsi="Times New Roman" w:cs="Times New Roman"/>
        </w:rPr>
      </w:pPr>
    </w:p>
    <w:p w14:paraId="0EC1ABEA" w14:textId="77777777" w:rsidR="001A34C0" w:rsidRPr="00515408" w:rsidRDefault="001A34C0" w:rsidP="001A34C0">
      <w:pPr>
        <w:spacing w:after="0" w:line="240" w:lineRule="auto"/>
        <w:jc w:val="center"/>
        <w:rPr>
          <w:rFonts w:ascii="Times New Roman" w:eastAsia="Times New Roman" w:hAnsi="Times New Roman" w:cs="Times New Roman"/>
        </w:rPr>
      </w:pPr>
    </w:p>
    <w:p w14:paraId="36ECD77F" w14:textId="77777777" w:rsidR="001A34C0" w:rsidRPr="00515408" w:rsidRDefault="001A34C0" w:rsidP="001A34C0">
      <w:pPr>
        <w:spacing w:after="0" w:line="240" w:lineRule="auto"/>
        <w:jc w:val="center"/>
        <w:rPr>
          <w:rFonts w:ascii="Times New Roman" w:eastAsia="Times New Roman" w:hAnsi="Times New Roman" w:cs="Times New Roman"/>
        </w:rPr>
      </w:pPr>
    </w:p>
    <w:p w14:paraId="3713F269" w14:textId="77777777" w:rsidR="001A34C0" w:rsidRPr="00515408" w:rsidRDefault="001A34C0" w:rsidP="001A34C0">
      <w:pPr>
        <w:spacing w:after="0" w:line="240" w:lineRule="auto"/>
        <w:jc w:val="center"/>
        <w:rPr>
          <w:rFonts w:ascii="Times New Roman" w:eastAsia="Times New Roman" w:hAnsi="Times New Roman" w:cs="Times New Roman"/>
        </w:rPr>
      </w:pPr>
    </w:p>
    <w:p w14:paraId="134786BB" w14:textId="77777777" w:rsidR="001A34C0" w:rsidRPr="00515408" w:rsidRDefault="001A34C0" w:rsidP="001A34C0">
      <w:pPr>
        <w:spacing w:after="0" w:line="240" w:lineRule="auto"/>
        <w:jc w:val="center"/>
        <w:rPr>
          <w:rFonts w:ascii="Times New Roman" w:eastAsia="Times New Roman" w:hAnsi="Times New Roman" w:cs="Times New Roman"/>
        </w:rPr>
      </w:pPr>
    </w:p>
    <w:p w14:paraId="3A086C94" w14:textId="77777777" w:rsidR="001A34C0" w:rsidRPr="00515408" w:rsidRDefault="001A34C0" w:rsidP="001A34C0">
      <w:pPr>
        <w:spacing w:after="0" w:line="240" w:lineRule="auto"/>
        <w:jc w:val="center"/>
        <w:rPr>
          <w:rFonts w:ascii="Times New Roman" w:eastAsia="Times New Roman" w:hAnsi="Times New Roman" w:cs="Times New Roman"/>
        </w:rPr>
      </w:pPr>
    </w:p>
    <w:p w14:paraId="703A4FE4" w14:textId="77777777" w:rsidR="001A34C0" w:rsidRPr="00515408" w:rsidRDefault="001A34C0" w:rsidP="001A34C0">
      <w:pPr>
        <w:spacing w:after="0" w:line="240" w:lineRule="auto"/>
        <w:jc w:val="center"/>
        <w:rPr>
          <w:rFonts w:ascii="Times New Roman" w:eastAsia="Times New Roman" w:hAnsi="Times New Roman" w:cs="Times New Roman"/>
        </w:rPr>
      </w:pPr>
    </w:p>
    <w:p w14:paraId="0817CDC6" w14:textId="77777777" w:rsidR="001A34C0" w:rsidRPr="00515408" w:rsidRDefault="001A34C0" w:rsidP="001A34C0">
      <w:pPr>
        <w:spacing w:after="0" w:line="240" w:lineRule="auto"/>
        <w:jc w:val="center"/>
        <w:rPr>
          <w:rFonts w:ascii="Times New Roman" w:eastAsia="Times New Roman" w:hAnsi="Times New Roman" w:cs="Times New Roman"/>
        </w:rPr>
      </w:pPr>
    </w:p>
    <w:p w14:paraId="143DE6CB" w14:textId="77777777" w:rsidR="001A34C0" w:rsidRPr="00515408" w:rsidRDefault="001A34C0" w:rsidP="001A34C0">
      <w:pPr>
        <w:spacing w:after="0" w:line="240" w:lineRule="auto"/>
        <w:jc w:val="center"/>
        <w:rPr>
          <w:rFonts w:ascii="Times New Roman" w:eastAsia="Times New Roman" w:hAnsi="Times New Roman" w:cs="Times New Roman"/>
        </w:rPr>
      </w:pPr>
    </w:p>
    <w:p w14:paraId="25CBC6A0" w14:textId="77777777" w:rsidR="001A34C0" w:rsidRPr="00515408" w:rsidRDefault="001A34C0" w:rsidP="001A34C0">
      <w:pPr>
        <w:spacing w:after="0" w:line="240" w:lineRule="auto"/>
        <w:jc w:val="center"/>
        <w:rPr>
          <w:rFonts w:ascii="Times New Roman" w:eastAsia="Times New Roman" w:hAnsi="Times New Roman" w:cs="Times New Roman"/>
        </w:rPr>
      </w:pPr>
    </w:p>
    <w:p w14:paraId="158FA98A" w14:textId="77777777" w:rsidR="001A34C0" w:rsidRPr="00515408" w:rsidRDefault="001A34C0" w:rsidP="001A34C0">
      <w:pPr>
        <w:spacing w:after="0" w:line="240" w:lineRule="auto"/>
        <w:jc w:val="center"/>
        <w:rPr>
          <w:rFonts w:ascii="Times New Roman" w:eastAsia="Times New Roman" w:hAnsi="Times New Roman" w:cs="Times New Roman"/>
        </w:rPr>
      </w:pPr>
    </w:p>
    <w:p w14:paraId="4367DC90"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02855A75"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I PRIEDAS</w:t>
      </w:r>
    </w:p>
    <w:p w14:paraId="50EBDB52"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0349C810"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PREPARATO CHARAKTERISTIKŲ SANTRAUKA</w:t>
      </w:r>
    </w:p>
    <w:p w14:paraId="408CCE2D"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br w:type="page"/>
      </w:r>
      <w:r w:rsidRPr="00515408">
        <w:rPr>
          <w:rFonts w:ascii="Times New Roman" w:eastAsia="Times New Roman" w:hAnsi="Times New Roman" w:cs="Times New Roman"/>
          <w:b/>
          <w:bCs/>
        </w:rPr>
        <w:lastRenderedPageBreak/>
        <w:t>1.</w:t>
      </w:r>
      <w:r w:rsidRPr="00515408">
        <w:rPr>
          <w:rFonts w:ascii="Times New Roman" w:eastAsia="Times New Roman" w:hAnsi="Times New Roman" w:cs="Times New Roman"/>
          <w:b/>
          <w:bCs/>
        </w:rPr>
        <w:tab/>
        <w:t>VAISTINIO PREPARATO PAVADINIMAS</w:t>
      </w:r>
    </w:p>
    <w:p w14:paraId="74CE6F4F"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p>
    <w:p w14:paraId="2E912E2C" w14:textId="77777777" w:rsidR="001A34C0" w:rsidRPr="00515408" w:rsidRDefault="001E56E4" w:rsidP="001A34C0">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0,75 mg tabletės</w:t>
      </w:r>
    </w:p>
    <w:p w14:paraId="12A52D39"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p>
    <w:p w14:paraId="65C49203"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p>
    <w:p w14:paraId="412260AB"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2.</w:t>
      </w:r>
      <w:r w:rsidRPr="00515408">
        <w:rPr>
          <w:rFonts w:ascii="Times New Roman" w:eastAsia="Times New Roman" w:hAnsi="Times New Roman" w:cs="Times New Roman"/>
          <w:b/>
          <w:bCs/>
        </w:rPr>
        <w:tab/>
        <w:t>KOKYBINĖ IR KIEKYBINĖ SUDĖTIS</w:t>
      </w:r>
    </w:p>
    <w:p w14:paraId="5EE36952"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554C4987"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Kiekvienoje tabletėje yra 0,75</w:t>
      </w:r>
      <w:r w:rsidR="00515408" w:rsidRPr="00515408">
        <w:rPr>
          <w:rFonts w:ascii="Times New Roman" w:eastAsia="Times New Roman" w:hAnsi="Times New Roman" w:cs="Times New Roman"/>
        </w:rPr>
        <w:t> </w:t>
      </w:r>
      <w:r w:rsidRPr="00515408">
        <w:rPr>
          <w:rFonts w:ascii="Times New Roman" w:eastAsia="Times New Roman" w:hAnsi="Times New Roman" w:cs="Times New Roman"/>
        </w:rPr>
        <w:t xml:space="preserve">mg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w:t>
      </w:r>
    </w:p>
    <w:p w14:paraId="6AAD989B"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20C466F9" w14:textId="235D9CB9"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u w:val="single"/>
        </w:rPr>
        <w:t xml:space="preserve">Pagalbinė </w:t>
      </w:r>
      <w:r w:rsidR="00E0409D">
        <w:rPr>
          <w:rFonts w:ascii="Times New Roman" w:eastAsia="Times New Roman" w:hAnsi="Times New Roman" w:cs="Times New Roman"/>
          <w:u w:val="single"/>
        </w:rPr>
        <w:t xml:space="preserve">(-s) </w:t>
      </w:r>
      <w:r w:rsidRPr="00515408">
        <w:rPr>
          <w:rFonts w:ascii="Times New Roman" w:eastAsia="Times New Roman" w:hAnsi="Times New Roman" w:cs="Times New Roman"/>
          <w:u w:val="single"/>
        </w:rPr>
        <w:t>medžiaga</w:t>
      </w:r>
      <w:r w:rsidR="00E0409D">
        <w:rPr>
          <w:rFonts w:ascii="Times New Roman" w:eastAsia="Times New Roman" w:hAnsi="Times New Roman" w:cs="Times New Roman"/>
          <w:u w:val="single"/>
        </w:rPr>
        <w:t xml:space="preserve"> (-</w:t>
      </w:r>
      <w:proofErr w:type="spellStart"/>
      <w:r w:rsidR="00E0409D">
        <w:rPr>
          <w:rFonts w:ascii="Times New Roman" w:eastAsia="Times New Roman" w:hAnsi="Times New Roman" w:cs="Times New Roman"/>
          <w:u w:val="single"/>
        </w:rPr>
        <w:t>os</w:t>
      </w:r>
      <w:proofErr w:type="spellEnd"/>
      <w:r w:rsidR="00E0409D">
        <w:rPr>
          <w:rFonts w:ascii="Times New Roman" w:eastAsia="Times New Roman" w:hAnsi="Times New Roman" w:cs="Times New Roman"/>
          <w:u w:val="single"/>
        </w:rPr>
        <w:t>)</w:t>
      </w:r>
      <w:r w:rsidRPr="00515408">
        <w:rPr>
          <w:rFonts w:ascii="Times New Roman" w:eastAsia="Times New Roman" w:hAnsi="Times New Roman" w:cs="Times New Roman"/>
          <w:u w:val="single"/>
        </w:rPr>
        <w:t xml:space="preserve">, kurios </w:t>
      </w:r>
      <w:r w:rsidR="00E0409D">
        <w:rPr>
          <w:rFonts w:ascii="Times New Roman" w:eastAsia="Times New Roman" w:hAnsi="Times New Roman" w:cs="Times New Roman"/>
          <w:u w:val="single"/>
        </w:rPr>
        <w:t>(-</w:t>
      </w:r>
      <w:proofErr w:type="spellStart"/>
      <w:r w:rsidR="00E0409D">
        <w:rPr>
          <w:rFonts w:ascii="Times New Roman" w:eastAsia="Times New Roman" w:hAnsi="Times New Roman" w:cs="Times New Roman"/>
          <w:u w:val="single"/>
        </w:rPr>
        <w:t>ių</w:t>
      </w:r>
      <w:proofErr w:type="spellEnd"/>
      <w:r w:rsidR="00E0409D">
        <w:rPr>
          <w:rFonts w:ascii="Times New Roman" w:eastAsia="Times New Roman" w:hAnsi="Times New Roman" w:cs="Times New Roman"/>
          <w:u w:val="single"/>
        </w:rPr>
        <w:t xml:space="preserve">) </w:t>
      </w:r>
      <w:r w:rsidRPr="00515408">
        <w:rPr>
          <w:rFonts w:ascii="Times New Roman" w:eastAsia="Times New Roman" w:hAnsi="Times New Roman" w:cs="Times New Roman"/>
          <w:u w:val="single"/>
        </w:rPr>
        <w:t>poveikis žinomas</w:t>
      </w:r>
      <w:r w:rsidRPr="00515408">
        <w:rPr>
          <w:rFonts w:ascii="Times New Roman" w:eastAsia="Times New Roman" w:hAnsi="Times New Roman" w:cs="Times New Roman"/>
        </w:rPr>
        <w:t xml:space="preserve">: kiekvienoje tabletėje yra 44 mg laktozės </w:t>
      </w:r>
      <w:proofErr w:type="spellStart"/>
      <w:r w:rsidRPr="00515408">
        <w:rPr>
          <w:rFonts w:ascii="Times New Roman" w:eastAsia="Times New Roman" w:hAnsi="Times New Roman" w:cs="Times New Roman"/>
        </w:rPr>
        <w:t>monohidrato</w:t>
      </w:r>
      <w:proofErr w:type="spellEnd"/>
      <w:r w:rsidRPr="00515408">
        <w:rPr>
          <w:rFonts w:ascii="Times New Roman" w:eastAsia="Times New Roman" w:hAnsi="Times New Roman" w:cs="Times New Roman"/>
        </w:rPr>
        <w:t>.</w:t>
      </w:r>
    </w:p>
    <w:p w14:paraId="29AF312E"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Visos pagalbinės medžiagos išvardytos 6.1 skyriuje.</w:t>
      </w:r>
    </w:p>
    <w:p w14:paraId="40FE7991"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p>
    <w:p w14:paraId="7D8A90EE"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p>
    <w:p w14:paraId="47E6F1D2" w14:textId="77777777" w:rsidR="001A34C0" w:rsidRPr="00515408" w:rsidRDefault="001A34C0" w:rsidP="001A34C0">
      <w:pPr>
        <w:tabs>
          <w:tab w:val="left" w:pos="567"/>
        </w:tabs>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3.</w:t>
      </w:r>
      <w:r w:rsidRPr="00515408">
        <w:rPr>
          <w:rFonts w:ascii="Times New Roman" w:eastAsia="Times New Roman" w:hAnsi="Times New Roman" w:cs="Times New Roman"/>
          <w:b/>
          <w:bCs/>
        </w:rPr>
        <w:tab/>
        <w:t>FARMACINĖ FORMA</w:t>
      </w:r>
    </w:p>
    <w:p w14:paraId="01D7ECC5"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53A2EF1F"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Tabletė. </w:t>
      </w:r>
    </w:p>
    <w:p w14:paraId="2CBC62E3" w14:textId="7D45B42A" w:rsidR="001A34C0" w:rsidRPr="00515408" w:rsidRDefault="001E56E4" w:rsidP="001A34C0">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0,75 mg yra baltos, apvalios, apie 6 mm </w:t>
      </w:r>
      <w:r w:rsidR="006D7900">
        <w:rPr>
          <w:rFonts w:ascii="Times New Roman" w:eastAsia="Times New Roman" w:hAnsi="Times New Roman" w:cs="Times New Roman"/>
        </w:rPr>
        <w:t>skersmens</w:t>
      </w:r>
      <w:r w:rsidR="001A34C0" w:rsidRPr="00515408">
        <w:rPr>
          <w:rFonts w:ascii="Times New Roman" w:eastAsia="Times New Roman" w:hAnsi="Times New Roman" w:cs="Times New Roman"/>
        </w:rPr>
        <w:t>, abipusiai išgaubtos tabletės, kurių vienoje pusėje įspausta „C“, o kitoje – „2“.</w:t>
      </w:r>
    </w:p>
    <w:p w14:paraId="522A7B26" w14:textId="77777777" w:rsidR="001A34C0" w:rsidRPr="00515408" w:rsidRDefault="001A34C0" w:rsidP="001A34C0">
      <w:pPr>
        <w:spacing w:after="0" w:line="240" w:lineRule="auto"/>
        <w:rPr>
          <w:rFonts w:ascii="Times New Roman" w:eastAsia="Times New Roman" w:hAnsi="Times New Roman" w:cs="Times New Roman"/>
          <w:b/>
          <w:bCs/>
        </w:rPr>
      </w:pPr>
    </w:p>
    <w:p w14:paraId="42C35518" w14:textId="77777777" w:rsidR="001A34C0" w:rsidRPr="00515408" w:rsidRDefault="001A34C0" w:rsidP="001A34C0">
      <w:pPr>
        <w:spacing w:after="0" w:line="240" w:lineRule="auto"/>
        <w:rPr>
          <w:rFonts w:ascii="Times New Roman" w:eastAsia="Times New Roman" w:hAnsi="Times New Roman" w:cs="Times New Roman"/>
          <w:b/>
          <w:bCs/>
        </w:rPr>
      </w:pPr>
    </w:p>
    <w:p w14:paraId="5AA44FF6" w14:textId="77777777" w:rsidR="001A34C0" w:rsidRPr="00515408" w:rsidRDefault="001A34C0" w:rsidP="001A34C0">
      <w:pPr>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t>4.</w:t>
      </w:r>
      <w:r w:rsidRPr="00515408">
        <w:rPr>
          <w:rFonts w:ascii="Times New Roman" w:eastAsia="Times New Roman" w:hAnsi="Times New Roman" w:cs="Times New Roman"/>
          <w:b/>
          <w:bCs/>
        </w:rPr>
        <w:tab/>
        <w:t>KLINIKINĖ INFORMACIJA</w:t>
      </w:r>
    </w:p>
    <w:p w14:paraId="6C9C6CD4" w14:textId="77777777" w:rsidR="001A34C0" w:rsidRPr="00515408" w:rsidRDefault="001A34C0" w:rsidP="001A34C0">
      <w:pPr>
        <w:spacing w:after="0" w:line="240" w:lineRule="auto"/>
        <w:rPr>
          <w:rFonts w:ascii="Times New Roman" w:eastAsia="Times New Roman" w:hAnsi="Times New Roman" w:cs="Times New Roman"/>
          <w:b/>
          <w:bCs/>
        </w:rPr>
      </w:pPr>
    </w:p>
    <w:p w14:paraId="4807E066" w14:textId="77777777" w:rsidR="001A34C0" w:rsidRPr="00515408" w:rsidRDefault="001A34C0" w:rsidP="001A34C0">
      <w:pPr>
        <w:spacing w:after="0" w:line="240" w:lineRule="auto"/>
        <w:ind w:left="540" w:hanging="540"/>
        <w:rPr>
          <w:rFonts w:ascii="Times New Roman" w:eastAsia="Times New Roman" w:hAnsi="Times New Roman" w:cs="Times New Roman"/>
          <w:b/>
          <w:bCs/>
          <w:i/>
          <w:iCs/>
        </w:rPr>
      </w:pPr>
      <w:r w:rsidRPr="00515408">
        <w:rPr>
          <w:rFonts w:ascii="Times New Roman" w:eastAsia="Times New Roman" w:hAnsi="Times New Roman" w:cs="Times New Roman"/>
          <w:b/>
          <w:bCs/>
        </w:rPr>
        <w:t>4.1</w:t>
      </w:r>
      <w:r w:rsidRPr="00515408">
        <w:rPr>
          <w:rFonts w:ascii="Times New Roman" w:eastAsia="Times New Roman" w:hAnsi="Times New Roman" w:cs="Times New Roman"/>
          <w:b/>
          <w:bCs/>
        </w:rPr>
        <w:tab/>
        <w:t>Terapinės indikacijos</w:t>
      </w:r>
    </w:p>
    <w:p w14:paraId="71388BBC" w14:textId="77777777" w:rsidR="001A34C0" w:rsidRPr="00515408" w:rsidRDefault="001A34C0" w:rsidP="001A34C0">
      <w:pPr>
        <w:spacing w:after="0" w:line="240" w:lineRule="auto"/>
        <w:rPr>
          <w:rFonts w:ascii="Times New Roman" w:eastAsia="Times New Roman" w:hAnsi="Times New Roman" w:cs="Times New Roman"/>
        </w:rPr>
      </w:pPr>
    </w:p>
    <w:p w14:paraId="21558D9B" w14:textId="6946319E"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Skubioji kontracepcija, praėjus ne daugiau kaip 72 valandoms po lytinio akto, kurio metu nebuvo naudotasi kontraceptinėmis priemonėmis arba naudota priemonė nebuvo veiksminga.</w:t>
      </w:r>
    </w:p>
    <w:p w14:paraId="6A2632C5" w14:textId="77777777" w:rsidR="001A34C0" w:rsidRPr="00515408" w:rsidRDefault="001A34C0" w:rsidP="001A34C0">
      <w:pPr>
        <w:spacing w:after="0" w:line="240" w:lineRule="auto"/>
        <w:rPr>
          <w:rFonts w:ascii="Times New Roman" w:eastAsia="Times New Roman" w:hAnsi="Times New Roman" w:cs="Times New Roman"/>
          <w:b/>
          <w:bCs/>
        </w:rPr>
      </w:pPr>
    </w:p>
    <w:p w14:paraId="5676AA00" w14:textId="77777777" w:rsidR="001A34C0" w:rsidRPr="00515408" w:rsidRDefault="001A34C0" w:rsidP="001A34C0">
      <w:pPr>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t>4.2</w:t>
      </w:r>
      <w:r w:rsidRPr="00515408">
        <w:rPr>
          <w:rFonts w:ascii="Times New Roman" w:eastAsia="Times New Roman" w:hAnsi="Times New Roman" w:cs="Times New Roman"/>
          <w:b/>
          <w:bCs/>
        </w:rPr>
        <w:tab/>
        <w:t>Dozavimas ir vartojimo būdas</w:t>
      </w:r>
    </w:p>
    <w:p w14:paraId="21649433" w14:textId="77777777" w:rsidR="001A34C0" w:rsidRPr="00515408" w:rsidRDefault="001A34C0" w:rsidP="001A34C0">
      <w:pPr>
        <w:spacing w:after="0" w:line="240" w:lineRule="auto"/>
        <w:rPr>
          <w:rFonts w:ascii="Times New Roman" w:eastAsia="Times New Roman" w:hAnsi="Times New Roman" w:cs="Times New Roman"/>
        </w:rPr>
      </w:pPr>
    </w:p>
    <w:p w14:paraId="2A9625F8" w14:textId="77777777" w:rsidR="001A34C0" w:rsidRPr="00515408" w:rsidRDefault="001A34C0" w:rsidP="001A34C0">
      <w:pPr>
        <w:spacing w:after="0" w:line="240" w:lineRule="auto"/>
        <w:rPr>
          <w:rFonts w:ascii="Times New Roman" w:eastAsia="Times New Roman" w:hAnsi="Times New Roman" w:cs="Times New Roman"/>
          <w:u w:val="single"/>
        </w:rPr>
      </w:pPr>
      <w:r w:rsidRPr="00515408">
        <w:rPr>
          <w:rFonts w:ascii="Times New Roman" w:eastAsia="Times New Roman" w:hAnsi="Times New Roman" w:cs="Times New Roman"/>
          <w:u w:val="single"/>
        </w:rPr>
        <w:t>Dozavimas</w:t>
      </w:r>
    </w:p>
    <w:p w14:paraId="5D3B72D5" w14:textId="19864BAB"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Vieną tabletę būtina išgerti kaip galima greičiau, geriausia per 12</w:t>
      </w:r>
      <w:r w:rsidR="004A45BF">
        <w:rPr>
          <w:rFonts w:ascii="Times New Roman" w:eastAsia="Times New Roman" w:hAnsi="Times New Roman" w:cs="Times New Roman"/>
        </w:rPr>
        <w:t> </w:t>
      </w:r>
      <w:r w:rsidRPr="00515408">
        <w:rPr>
          <w:rFonts w:ascii="Times New Roman" w:eastAsia="Times New Roman" w:hAnsi="Times New Roman" w:cs="Times New Roman"/>
        </w:rPr>
        <w:t>val. ir ne vėliau kaip per 72 valandas po nesaugaus lytinio akto, antrą tabletę išgerti praėjus 12 val. (bet ne daugiau kaip 16 val.) po pirmosios tabletės išgėrimo.</w:t>
      </w:r>
    </w:p>
    <w:p w14:paraId="4CB14A1E" w14:textId="77777777" w:rsidR="001A34C0" w:rsidRPr="00515408" w:rsidRDefault="001A34C0" w:rsidP="000A0242">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Jeigu tabletę išgėrusi moteris 3 valandų laikotarpiu pradeda vemti, reikia tuoj pat gerti kitas dvi tabletes. </w:t>
      </w:r>
    </w:p>
    <w:p w14:paraId="0A5B72B0" w14:textId="77777777" w:rsidR="000A0242" w:rsidRDefault="000A0242" w:rsidP="000A0242">
      <w:pPr>
        <w:spacing w:after="0" w:line="240" w:lineRule="auto"/>
        <w:rPr>
          <w:rFonts w:ascii="Times New Roman" w:eastAsia="Times New Roman" w:hAnsi="Times New Roman" w:cs="Times New Roman"/>
        </w:rPr>
      </w:pPr>
    </w:p>
    <w:p w14:paraId="0274A5EC" w14:textId="1DB3B0FA" w:rsidR="000A0242" w:rsidRDefault="000A0242" w:rsidP="000A0242">
      <w:pPr>
        <w:spacing w:after="0" w:line="240" w:lineRule="auto"/>
        <w:rPr>
          <w:rFonts w:ascii="Times New Roman" w:eastAsia="Times New Roman" w:hAnsi="Times New Roman" w:cs="Times New Roman"/>
        </w:rPr>
      </w:pPr>
      <w:bookmarkStart w:id="2" w:name="_Hlk92973137"/>
      <w:r w:rsidRPr="00280482">
        <w:rPr>
          <w:rFonts w:ascii="Times New Roman" w:eastAsia="Times New Roman" w:hAnsi="Times New Roman" w:cs="Times New Roman"/>
        </w:rPr>
        <w:t xml:space="preserve">Moterims, praėjusių 4 savaičių laikotarpiu vartojusioms fermentų </w:t>
      </w:r>
      <w:proofErr w:type="spellStart"/>
      <w:r w:rsidRPr="00280482">
        <w:rPr>
          <w:rFonts w:ascii="Times New Roman" w:eastAsia="Times New Roman" w:hAnsi="Times New Roman" w:cs="Times New Roman"/>
        </w:rPr>
        <w:t>induktorių</w:t>
      </w:r>
      <w:proofErr w:type="spellEnd"/>
      <w:r w:rsidRPr="00280482">
        <w:rPr>
          <w:rFonts w:ascii="Times New Roman" w:eastAsia="Times New Roman" w:hAnsi="Times New Roman" w:cs="Times New Roman"/>
        </w:rPr>
        <w:t xml:space="preserve"> ir kurioms reikia skubios pagalbos kontracepcijos, rekomenduojama naudoti nehormoninį skubios kontracepcijos metodą, pvz., vartojamą į gimdos ertmę vario turinčią sistemą arba pavartoti dvigubą </w:t>
      </w:r>
      <w:proofErr w:type="spellStart"/>
      <w:r w:rsidRPr="00280482">
        <w:rPr>
          <w:rFonts w:ascii="Times New Roman" w:eastAsia="Times New Roman" w:hAnsi="Times New Roman" w:cs="Times New Roman"/>
        </w:rPr>
        <w:t>levonorgestrelio</w:t>
      </w:r>
      <w:proofErr w:type="spellEnd"/>
      <w:r w:rsidRPr="00280482">
        <w:rPr>
          <w:rFonts w:ascii="Times New Roman" w:eastAsia="Times New Roman" w:hAnsi="Times New Roman" w:cs="Times New Roman"/>
        </w:rPr>
        <w:t xml:space="preserve"> dozę (t.</w:t>
      </w:r>
      <w:r>
        <w:rPr>
          <w:rFonts w:ascii="Times New Roman" w:eastAsia="Times New Roman" w:hAnsi="Times New Roman" w:cs="Times New Roman"/>
        </w:rPr>
        <w:t xml:space="preserve"> </w:t>
      </w:r>
      <w:r w:rsidRPr="00280482">
        <w:rPr>
          <w:rFonts w:ascii="Times New Roman" w:eastAsia="Times New Roman" w:hAnsi="Times New Roman" w:cs="Times New Roman"/>
        </w:rPr>
        <w:t>y., iš karto gerti 4 tabletes) tuo atveju, jeigu moteris nenori ar negali naudoti minėtos vario turinčios sistemos (žr. 4.5 skyrių).</w:t>
      </w:r>
      <w:r w:rsidRPr="000A0242">
        <w:rPr>
          <w:rFonts w:ascii="Times New Roman" w:eastAsia="Times New Roman" w:hAnsi="Times New Roman" w:cs="Times New Roman"/>
        </w:rPr>
        <w:t xml:space="preserve"> </w:t>
      </w:r>
    </w:p>
    <w:bookmarkEnd w:id="2"/>
    <w:p w14:paraId="70D6410E" w14:textId="77777777" w:rsidR="000A0242" w:rsidRPr="000A0242" w:rsidRDefault="000A0242" w:rsidP="00280482">
      <w:pPr>
        <w:spacing w:after="0" w:line="240" w:lineRule="auto"/>
        <w:rPr>
          <w:rFonts w:ascii="Times New Roman" w:eastAsia="Times New Roman" w:hAnsi="Times New Roman" w:cs="Times New Roman"/>
        </w:rPr>
      </w:pPr>
    </w:p>
    <w:p w14:paraId="48753A96" w14:textId="1B2A7008" w:rsidR="001A34C0" w:rsidRPr="00515408" w:rsidRDefault="001E56E4" w:rsidP="000A0242">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galima gerti bet kurią ciklo dieną, išskyrus tą atvejį, kai vėluoja mėnesinės.</w:t>
      </w:r>
    </w:p>
    <w:p w14:paraId="54557697" w14:textId="77777777" w:rsidR="001A34C0" w:rsidRPr="00515408" w:rsidRDefault="001A34C0" w:rsidP="000A0242">
      <w:pPr>
        <w:spacing w:after="0" w:line="240" w:lineRule="auto"/>
        <w:rPr>
          <w:rFonts w:ascii="Times New Roman" w:eastAsia="Times New Roman" w:hAnsi="Times New Roman" w:cs="Times New Roman"/>
        </w:rPr>
      </w:pPr>
    </w:p>
    <w:p w14:paraId="6DB3607C"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Po skubios pagalbos kontraceptiko vartojimo iki sekančių mėnesinių pradžios rekomenduojama naudotis vietiniu barjeriniu kontracepcijos būdu (pvz., prezervatyvu, </w:t>
      </w:r>
      <w:proofErr w:type="spellStart"/>
      <w:r w:rsidRPr="00515408">
        <w:rPr>
          <w:rFonts w:ascii="Times New Roman" w:eastAsia="Times New Roman" w:hAnsi="Times New Roman" w:cs="Times New Roman"/>
        </w:rPr>
        <w:t>spermicidu</w:t>
      </w:r>
      <w:proofErr w:type="spellEnd"/>
      <w:r w:rsidRPr="00515408">
        <w:rPr>
          <w:rFonts w:ascii="Times New Roman" w:eastAsia="Times New Roman" w:hAnsi="Times New Roman" w:cs="Times New Roman"/>
        </w:rPr>
        <w:t xml:space="preserve">, gimdos kaklelio gaubtuvėliu). Išgėrus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tabletę, toliau reguliariai geriamų hormoninių kontraceptikų vartoti nedraudžiama.</w:t>
      </w:r>
    </w:p>
    <w:p w14:paraId="158968E4" w14:textId="77777777" w:rsidR="001A34C0" w:rsidRPr="00515408" w:rsidRDefault="001A34C0" w:rsidP="001A34C0">
      <w:pPr>
        <w:spacing w:after="0" w:line="240" w:lineRule="auto"/>
        <w:rPr>
          <w:rFonts w:ascii="Times New Roman" w:eastAsia="Times New Roman" w:hAnsi="Times New Roman" w:cs="Times New Roman"/>
        </w:rPr>
      </w:pPr>
    </w:p>
    <w:p w14:paraId="53899F69" w14:textId="77777777"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
          <w:iCs/>
        </w:rPr>
        <w:t xml:space="preserve">Vaikų populiacija </w:t>
      </w:r>
    </w:p>
    <w:p w14:paraId="61B55BE7" w14:textId="44EA57D6"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rPr>
        <w:t>Vaikams šio vaistinio preparato vartoti nerekomenduojama.</w:t>
      </w:r>
    </w:p>
    <w:p w14:paraId="0593A82E"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Turima labai mažai duomenų apie vaistinio preparato vartojimą jaunesnėms nei 16 metų merginoms. </w:t>
      </w:r>
    </w:p>
    <w:p w14:paraId="0CA79879" w14:textId="77777777" w:rsidR="001A34C0" w:rsidRPr="00515408" w:rsidRDefault="001A34C0" w:rsidP="001A34C0">
      <w:pPr>
        <w:spacing w:after="0" w:line="240" w:lineRule="auto"/>
        <w:rPr>
          <w:rFonts w:ascii="Times New Roman" w:eastAsia="Times New Roman" w:hAnsi="Times New Roman" w:cs="Times New Roman"/>
        </w:rPr>
      </w:pPr>
    </w:p>
    <w:p w14:paraId="1491106F" w14:textId="6D38739F" w:rsidR="001A34C0" w:rsidRPr="00515408" w:rsidRDefault="001A34C0" w:rsidP="001A34C0">
      <w:pPr>
        <w:tabs>
          <w:tab w:val="left" w:pos="567"/>
        </w:tabs>
        <w:spacing w:after="0" w:line="260" w:lineRule="exact"/>
        <w:rPr>
          <w:rFonts w:ascii="Times New Roman" w:eastAsia="Times New Roman" w:hAnsi="Times New Roman" w:cs="Times New Roman"/>
          <w:snapToGrid w:val="0"/>
          <w:szCs w:val="24"/>
          <w:u w:val="single"/>
        </w:rPr>
      </w:pPr>
      <w:r w:rsidRPr="00515408">
        <w:rPr>
          <w:rFonts w:ascii="Times New Roman" w:eastAsia="Times New Roman" w:hAnsi="Times New Roman" w:cs="Times New Roman"/>
          <w:snapToGrid w:val="0"/>
          <w:szCs w:val="24"/>
          <w:u w:val="single"/>
        </w:rPr>
        <w:t>Vartojimo metodas</w:t>
      </w:r>
    </w:p>
    <w:p w14:paraId="1C3027D3" w14:textId="77777777" w:rsidR="001A34C0" w:rsidRPr="00515408" w:rsidRDefault="00AA5754" w:rsidP="001A34C0">
      <w:pPr>
        <w:spacing w:after="0" w:line="240" w:lineRule="auto"/>
        <w:rPr>
          <w:rFonts w:ascii="Times New Roman" w:eastAsia="Times New Roman" w:hAnsi="Times New Roman" w:cs="Times New Roman"/>
        </w:rPr>
      </w:pPr>
      <w:r>
        <w:rPr>
          <w:rFonts w:ascii="Times New Roman" w:eastAsia="Times New Roman" w:hAnsi="Times New Roman" w:cs="Times New Roman"/>
        </w:rPr>
        <w:t>Vartoti per burną</w:t>
      </w:r>
      <w:r w:rsidR="001A34C0" w:rsidRPr="00515408">
        <w:rPr>
          <w:rFonts w:ascii="Times New Roman" w:eastAsia="Times New Roman" w:hAnsi="Times New Roman" w:cs="Times New Roman"/>
        </w:rPr>
        <w:t>.</w:t>
      </w:r>
    </w:p>
    <w:p w14:paraId="7E7497A6" w14:textId="77777777" w:rsidR="001A34C0" w:rsidRPr="00515408" w:rsidRDefault="001A34C0" w:rsidP="001A34C0">
      <w:pPr>
        <w:spacing w:after="0" w:line="240" w:lineRule="auto"/>
        <w:rPr>
          <w:rFonts w:ascii="Times New Roman" w:eastAsia="Times New Roman" w:hAnsi="Times New Roman" w:cs="Times New Roman"/>
          <w:b/>
          <w:bCs/>
        </w:rPr>
      </w:pPr>
    </w:p>
    <w:p w14:paraId="59EABEE1" w14:textId="77777777" w:rsidR="001A34C0" w:rsidRPr="00515408" w:rsidRDefault="001A34C0" w:rsidP="001A34C0">
      <w:pPr>
        <w:spacing w:after="0" w:line="240" w:lineRule="auto"/>
        <w:ind w:left="540" w:hanging="540"/>
        <w:jc w:val="both"/>
        <w:rPr>
          <w:rFonts w:ascii="Times New Roman" w:eastAsia="Times New Roman" w:hAnsi="Times New Roman" w:cs="Times New Roman"/>
        </w:rPr>
      </w:pPr>
      <w:r w:rsidRPr="00515408">
        <w:rPr>
          <w:rFonts w:ascii="Times New Roman" w:eastAsia="Times New Roman" w:hAnsi="Times New Roman" w:cs="Times New Roman"/>
          <w:b/>
          <w:bCs/>
        </w:rPr>
        <w:lastRenderedPageBreak/>
        <w:t>4.3</w:t>
      </w:r>
      <w:r w:rsidRPr="00515408">
        <w:rPr>
          <w:rFonts w:ascii="Times New Roman" w:eastAsia="Times New Roman" w:hAnsi="Times New Roman" w:cs="Times New Roman"/>
          <w:b/>
          <w:bCs/>
        </w:rPr>
        <w:tab/>
        <w:t>Kontraindikacijos</w:t>
      </w:r>
      <w:r w:rsidRPr="00515408">
        <w:rPr>
          <w:rFonts w:ascii="Times New Roman" w:eastAsia="Times New Roman" w:hAnsi="Times New Roman" w:cs="Times New Roman"/>
        </w:rPr>
        <w:t xml:space="preserve"> </w:t>
      </w:r>
    </w:p>
    <w:p w14:paraId="1DA99615" w14:textId="77777777" w:rsidR="001A34C0" w:rsidRPr="00515408" w:rsidRDefault="001A34C0" w:rsidP="001A34C0">
      <w:pPr>
        <w:spacing w:after="0" w:line="240" w:lineRule="auto"/>
        <w:jc w:val="both"/>
        <w:rPr>
          <w:rFonts w:ascii="Times New Roman" w:eastAsia="Times New Roman" w:hAnsi="Times New Roman" w:cs="Times New Roman"/>
        </w:rPr>
      </w:pPr>
    </w:p>
    <w:p w14:paraId="0DEF5D07"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Padidėjęs jautrumas veikliajai arba bet kuriai 6.1 skyriuje nurodytai pagalbinei medžiagai.</w:t>
      </w:r>
    </w:p>
    <w:p w14:paraId="32D08E44"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05EE8D70" w14:textId="77777777" w:rsidR="001A34C0" w:rsidRPr="00515408" w:rsidRDefault="001A34C0" w:rsidP="001A34C0">
      <w:pPr>
        <w:numPr>
          <w:ilvl w:val="1"/>
          <w:numId w:val="3"/>
        </w:numPr>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t>Specialūs įspėjimai ir atsargumo priemonės</w:t>
      </w:r>
    </w:p>
    <w:p w14:paraId="2BB4C726" w14:textId="77777777" w:rsidR="001A34C0" w:rsidRPr="00515408" w:rsidRDefault="001A34C0" w:rsidP="001A34C0">
      <w:pPr>
        <w:spacing w:after="0" w:line="240" w:lineRule="auto"/>
        <w:jc w:val="both"/>
        <w:rPr>
          <w:rFonts w:ascii="Times New Roman" w:eastAsia="Times New Roman" w:hAnsi="Times New Roman" w:cs="Times New Roman"/>
          <w:b/>
          <w:bCs/>
          <w:i/>
          <w:iCs/>
        </w:rPr>
      </w:pPr>
    </w:p>
    <w:p w14:paraId="5148BEE4" w14:textId="77777777" w:rsidR="001A34C0" w:rsidRPr="00515408" w:rsidRDefault="001A34C0" w:rsidP="001A34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Skubios pagalbos kontraceptikai vartotini tik kartkartėmis. Reguliariai vartojamų kontraceptikų jie nepakeičia.</w:t>
      </w:r>
    </w:p>
    <w:p w14:paraId="6ED0129B" w14:textId="290C6E90" w:rsidR="001A34C0" w:rsidRPr="00515408" w:rsidRDefault="001A34C0" w:rsidP="001A34C0">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Skubios pagalbos kontraceptikai nuo pastojimo apsaugo ne visada. Jeigu moteris nesaugaus lytinio akto laiko gerai nežino arba to paties ciklo metu kitą lytinį aktą turėjo daugiau nei prieš 72</w:t>
      </w:r>
      <w:r w:rsidR="004A45BF">
        <w:rPr>
          <w:rFonts w:ascii="Times New Roman" w:eastAsia="Times New Roman" w:hAnsi="Times New Roman" w:cs="Times New Roman"/>
        </w:rPr>
        <w:t> </w:t>
      </w:r>
      <w:r w:rsidRPr="00515408">
        <w:rPr>
          <w:rFonts w:ascii="Times New Roman" w:eastAsia="Times New Roman" w:hAnsi="Times New Roman" w:cs="Times New Roman"/>
        </w:rPr>
        <w:t>val., pastojimas galimas. Po antro lytinio akto išgerta tabletė nuo pastojimo gali neapsaugoti. Jeigu daugiau nei 5 dienas vėluoja mėnesinės arba jų metu prasideda nenormalus kraujavimas ar yra kitokių požymių, leidžiančių įtarti, kad moteris gali būti pastojusi, būtina patikrinti, ar ji ne nėščia.</w:t>
      </w:r>
    </w:p>
    <w:p w14:paraId="3F66C616" w14:textId="77777777" w:rsidR="001A34C0" w:rsidRPr="00515408" w:rsidRDefault="001A34C0" w:rsidP="001A34C0">
      <w:pPr>
        <w:spacing w:after="0" w:line="240" w:lineRule="auto"/>
        <w:jc w:val="both"/>
        <w:rPr>
          <w:rFonts w:ascii="Times New Roman" w:eastAsia="Times New Roman" w:hAnsi="Times New Roman" w:cs="Times New Roman"/>
        </w:rPr>
      </w:pPr>
    </w:p>
    <w:p w14:paraId="64CA048B"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b/>
          <w:bCs/>
        </w:rPr>
        <w:t xml:space="preserve">Jeigu </w:t>
      </w:r>
      <w:proofErr w:type="spellStart"/>
      <w:r w:rsidRPr="00515408">
        <w:rPr>
          <w:rFonts w:ascii="Times New Roman" w:eastAsia="Times New Roman" w:hAnsi="Times New Roman" w:cs="Times New Roman"/>
          <w:b/>
          <w:bCs/>
        </w:rPr>
        <w:t>levonorgestrelio</w:t>
      </w:r>
      <w:proofErr w:type="spellEnd"/>
      <w:r w:rsidRPr="00515408">
        <w:rPr>
          <w:rFonts w:ascii="Times New Roman" w:eastAsia="Times New Roman" w:hAnsi="Times New Roman" w:cs="Times New Roman"/>
          <w:b/>
          <w:bCs/>
        </w:rPr>
        <w:t xml:space="preserve"> pavartojusi moteris vis dėlto pastoja, būtina ištirti, ar nėra negimdinio nėštumo.</w:t>
      </w:r>
      <w:r w:rsidRPr="00515408">
        <w:rPr>
          <w:rFonts w:ascii="Times New Roman" w:eastAsia="Times New Roman" w:hAnsi="Times New Roman" w:cs="Times New Roman"/>
        </w:rPr>
        <w:t xml:space="preserve"> Negimdinio nėštumo absoliutus pavojus turėtų būti mažas, nes </w:t>
      </w:r>
      <w:proofErr w:type="spellStart"/>
      <w:r w:rsidRPr="00515408">
        <w:rPr>
          <w:rFonts w:ascii="Times New Roman" w:eastAsia="Times New Roman" w:hAnsi="Times New Roman" w:cs="Times New Roman"/>
        </w:rPr>
        <w:t>levonorgestrelis</w:t>
      </w:r>
      <w:proofErr w:type="spellEnd"/>
      <w:r w:rsidRPr="00515408">
        <w:rPr>
          <w:rFonts w:ascii="Times New Roman" w:eastAsia="Times New Roman" w:hAnsi="Times New Roman" w:cs="Times New Roman"/>
        </w:rPr>
        <w:t xml:space="preserve"> blokuoja ovuliaciją ir apvaisinimą. Nepaisant atsiradusio kraujavimo iš gimdos, negimdinis nėštumas gali tęstis. Todėl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nerekomenduojama vartoti pacientėms, kurioms yra negimdinio nėštumo pavojus (anksčiau sirgusioms </w:t>
      </w:r>
      <w:proofErr w:type="spellStart"/>
      <w:r w:rsidRPr="00515408">
        <w:rPr>
          <w:rFonts w:ascii="Times New Roman" w:eastAsia="Times New Roman" w:hAnsi="Times New Roman" w:cs="Times New Roman"/>
        </w:rPr>
        <w:t>salpingitu</w:t>
      </w:r>
      <w:proofErr w:type="spellEnd"/>
      <w:r w:rsidRPr="00515408">
        <w:rPr>
          <w:rFonts w:ascii="Times New Roman" w:eastAsia="Times New Roman" w:hAnsi="Times New Roman" w:cs="Times New Roman"/>
        </w:rPr>
        <w:t xml:space="preserve"> ar jei būta negimdinio nėštumo).</w:t>
      </w:r>
    </w:p>
    <w:p w14:paraId="351D3E6F" w14:textId="77777777" w:rsidR="001A34C0" w:rsidRPr="00515408" w:rsidRDefault="001A34C0" w:rsidP="001A34C0">
      <w:pPr>
        <w:spacing w:after="0" w:line="240" w:lineRule="auto"/>
        <w:rPr>
          <w:rFonts w:ascii="Times New Roman" w:eastAsia="Times New Roman" w:hAnsi="Times New Roman" w:cs="Times New Roman"/>
        </w:rPr>
      </w:pPr>
    </w:p>
    <w:p w14:paraId="3DF0FE6B"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Sunkia kepenų liga sergančioms moterims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gerti nerekomenduojama.</w:t>
      </w:r>
    </w:p>
    <w:p w14:paraId="615D1D65"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Jeigu yra sunkus </w:t>
      </w:r>
      <w:proofErr w:type="spellStart"/>
      <w:r w:rsidRPr="00515408">
        <w:rPr>
          <w:rFonts w:ascii="Times New Roman" w:eastAsia="Times New Roman" w:hAnsi="Times New Roman" w:cs="Times New Roman"/>
        </w:rPr>
        <w:t>malabsorbcijos</w:t>
      </w:r>
      <w:proofErr w:type="spellEnd"/>
      <w:r w:rsidRPr="00515408">
        <w:rPr>
          <w:rFonts w:ascii="Times New Roman" w:eastAsia="Times New Roman" w:hAnsi="Times New Roman" w:cs="Times New Roman"/>
        </w:rPr>
        <w:t xml:space="preserve"> sindromas, pvz., Krono liga,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veiksmingumas gali būti mažesnis. </w:t>
      </w:r>
    </w:p>
    <w:p w14:paraId="4C3D9351" w14:textId="77777777" w:rsidR="001A34C0" w:rsidRPr="00515408" w:rsidRDefault="001A34C0" w:rsidP="001A34C0">
      <w:pPr>
        <w:spacing w:after="0" w:line="240" w:lineRule="auto"/>
        <w:rPr>
          <w:rFonts w:ascii="Times New Roman" w:eastAsia="Times New Roman" w:hAnsi="Times New Roman" w:cs="Times New Roman"/>
        </w:rPr>
      </w:pPr>
    </w:p>
    <w:p w14:paraId="71496C48"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Riboti ir negalutiniai duomenys rodo, kad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veiksmingumas gali sumažėti didėjant kūno masės indeksui (KMI) (žr. 5.1 skyrių). Visoms moterims skubioji kontracepcija turi būti vartojama kiek galima greičiau po lytinio akto, kurio metu nebuvo naudotasi kontraceptinėmis priemonėmis, nepriklausomai nuo moters kūno masės ar KMI.</w:t>
      </w:r>
    </w:p>
    <w:p w14:paraId="28CBE88A" w14:textId="77777777" w:rsidR="001A34C0" w:rsidRPr="00515408" w:rsidRDefault="001A34C0" w:rsidP="001A34C0">
      <w:pPr>
        <w:spacing w:after="0" w:line="240" w:lineRule="auto"/>
        <w:rPr>
          <w:rFonts w:ascii="Times New Roman" w:eastAsia="Times New Roman" w:hAnsi="Times New Roman" w:cs="Times New Roman"/>
        </w:rPr>
      </w:pPr>
    </w:p>
    <w:p w14:paraId="17E5B67F"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Pavartojus </w:t>
      </w:r>
      <w:proofErr w:type="spellStart"/>
      <w:r w:rsidR="001E56E4">
        <w:rPr>
          <w:rFonts w:ascii="Times New Roman" w:eastAsia="Times New Roman" w:hAnsi="Times New Roman" w:cs="Times New Roman"/>
        </w:rPr>
        <w:t>Cadele</w:t>
      </w:r>
      <w:proofErr w:type="spellEnd"/>
      <w:r w:rsidRPr="00515408">
        <w:rPr>
          <w:rFonts w:ascii="Times New Roman" w:eastAsia="Times New Roman" w:hAnsi="Times New Roman" w:cs="Times New Roman"/>
        </w:rPr>
        <w:t xml:space="preserve">, mėnesinės paprastai būna normalios ir prasideda įprastiniu laiku, nors kai kurioms moterims jos gali prasidėti ir keliomis dienomis anksčiau arba vėliau. Moteriai rekomenduotina kreiptis į gydytoją ir pradėti vartoti ar pritaikyti reguliarios kontracepcijos metodą. Jeigu po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pavartojimo reguliariai hormoninių kontraceptikų geriančiai pacientei įprastiniu laiku mėnesinių nebūna, būtina patikrinti, ar ji ne nėščia. </w:t>
      </w:r>
    </w:p>
    <w:p w14:paraId="6296F496"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Vieno ciklo metu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pakartotinai gerti nerekomenduojama, kadangi gali sutrikti ciklas. </w:t>
      </w:r>
    </w:p>
    <w:p w14:paraId="5431FF26" w14:textId="77777777" w:rsidR="001A34C0" w:rsidRPr="00515408" w:rsidRDefault="001A34C0" w:rsidP="001A34C0">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veiksmingumas yra mažesnis negu įprastinių reguliarių kontracepcijos būdų, todėl vaistinis preparatas tinka tik tuo atveju, jei būtina skubi kontracepcija. Toms moterims, kurioms skubios pagalbos kontraceptiko gali prireikti gerti pakartotinai, patartina naudotis ilgalaikiu kontracepcijos būdu. </w:t>
      </w:r>
    </w:p>
    <w:p w14:paraId="1D163AC9" w14:textId="77777777" w:rsidR="001A34C0" w:rsidRPr="00515408" w:rsidRDefault="001A34C0" w:rsidP="001A34C0">
      <w:pPr>
        <w:spacing w:after="0" w:line="240" w:lineRule="auto"/>
        <w:rPr>
          <w:rFonts w:ascii="Times New Roman" w:eastAsia="Times New Roman" w:hAnsi="Times New Roman" w:cs="Times New Roman"/>
        </w:rPr>
      </w:pPr>
    </w:p>
    <w:p w14:paraId="78D9ECA9"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Skubios pagalbos kontraceptikas neatstoja apsaugos nuo lytiniu būdu plintančių ligų priemonių. </w:t>
      </w:r>
    </w:p>
    <w:p w14:paraId="7D0A9558" w14:textId="77777777" w:rsidR="009F593F" w:rsidRDefault="009F593F" w:rsidP="009F593F">
      <w:pPr>
        <w:spacing w:after="0" w:line="240" w:lineRule="auto"/>
        <w:rPr>
          <w:rFonts w:ascii="Times New Roman" w:eastAsia="Times New Roman" w:hAnsi="Times New Roman" w:cs="Times New Roman"/>
        </w:rPr>
      </w:pPr>
    </w:p>
    <w:p w14:paraId="08D3FAC1" w14:textId="363A7E43" w:rsidR="009F593F" w:rsidRPr="009439D5" w:rsidRDefault="009F593F" w:rsidP="009F593F">
      <w:pPr>
        <w:spacing w:after="0" w:line="240" w:lineRule="auto"/>
        <w:rPr>
          <w:rFonts w:ascii="Times New Roman" w:eastAsia="Times New Roman" w:hAnsi="Times New Roman" w:cs="Times New Roman"/>
          <w:bCs/>
          <w:u w:val="single"/>
        </w:rPr>
      </w:pPr>
      <w:bookmarkStart w:id="3" w:name="_Hlk93041018"/>
      <w:proofErr w:type="spellStart"/>
      <w:r w:rsidRPr="009439D5">
        <w:rPr>
          <w:rFonts w:ascii="Times New Roman" w:eastAsia="Times New Roman" w:hAnsi="Times New Roman" w:cs="Times New Roman"/>
          <w:bCs/>
          <w:u w:val="single"/>
        </w:rPr>
        <w:t>Cadele</w:t>
      </w:r>
      <w:proofErr w:type="spellEnd"/>
      <w:r w:rsidRPr="009439D5">
        <w:rPr>
          <w:rFonts w:ascii="Times New Roman" w:eastAsia="Times New Roman" w:hAnsi="Times New Roman" w:cs="Times New Roman"/>
          <w:bCs/>
          <w:u w:val="single"/>
        </w:rPr>
        <w:t xml:space="preserve"> sudėtyje yra laktozės </w:t>
      </w:r>
      <w:proofErr w:type="spellStart"/>
      <w:r w:rsidRPr="009439D5">
        <w:rPr>
          <w:rFonts w:ascii="Times New Roman" w:eastAsia="Times New Roman" w:hAnsi="Times New Roman" w:cs="Times New Roman"/>
          <w:bCs/>
          <w:u w:val="single"/>
        </w:rPr>
        <w:t>monohidrato</w:t>
      </w:r>
      <w:proofErr w:type="spellEnd"/>
      <w:r w:rsidRPr="009439D5">
        <w:rPr>
          <w:rFonts w:ascii="Times New Roman" w:eastAsia="Times New Roman" w:hAnsi="Times New Roman" w:cs="Times New Roman"/>
          <w:bCs/>
          <w:u w:val="single"/>
        </w:rPr>
        <w:t xml:space="preserve"> ir natrio</w:t>
      </w:r>
    </w:p>
    <w:bookmarkEnd w:id="3"/>
    <w:p w14:paraId="257C908E" w14:textId="2186AF2F" w:rsidR="009F593F" w:rsidRDefault="009F593F" w:rsidP="009F593F">
      <w:pPr>
        <w:spacing w:after="0" w:line="240" w:lineRule="auto"/>
        <w:rPr>
          <w:rFonts w:ascii="Times New Roman" w:eastAsia="Times New Roman" w:hAnsi="Times New Roman" w:cs="Times New Roman"/>
        </w:rPr>
      </w:pPr>
      <w:r>
        <w:rPr>
          <w:rFonts w:ascii="Times New Roman" w:eastAsia="Times New Roman" w:hAnsi="Times New Roman" w:cs="Times New Roman"/>
        </w:rPr>
        <w:t>Šio vaistinio preparato negalima</w:t>
      </w:r>
      <w:r w:rsidRPr="00515408">
        <w:rPr>
          <w:rFonts w:ascii="Times New Roman" w:eastAsia="Times New Roman" w:hAnsi="Times New Roman" w:cs="Times New Roman"/>
        </w:rPr>
        <w:t xml:space="preserve"> vartoti moterims, kurioms</w:t>
      </w:r>
      <w:r>
        <w:rPr>
          <w:rFonts w:ascii="Times New Roman" w:eastAsia="Times New Roman" w:hAnsi="Times New Roman" w:cs="Times New Roman"/>
        </w:rPr>
        <w:t xml:space="preserve"> nustatytas</w:t>
      </w:r>
      <w:r w:rsidRPr="00515408">
        <w:rPr>
          <w:rFonts w:ascii="Times New Roman" w:eastAsia="Times New Roman" w:hAnsi="Times New Roman" w:cs="Times New Roman"/>
        </w:rPr>
        <w:t xml:space="preserve"> retas paveldimas </w:t>
      </w:r>
      <w:r>
        <w:rPr>
          <w:rFonts w:ascii="Times New Roman" w:eastAsia="Times New Roman" w:hAnsi="Times New Roman" w:cs="Times New Roman"/>
        </w:rPr>
        <w:t xml:space="preserve">sutrikimas - </w:t>
      </w:r>
      <w:proofErr w:type="spellStart"/>
      <w:r w:rsidRPr="00515408">
        <w:rPr>
          <w:rFonts w:ascii="Times New Roman" w:eastAsia="Times New Roman" w:hAnsi="Times New Roman" w:cs="Times New Roman"/>
        </w:rPr>
        <w:t>galaktozės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netoleravimas</w:t>
      </w:r>
      <w:proofErr w:type="spellEnd"/>
      <w:r w:rsidRPr="00515408">
        <w:rPr>
          <w:rFonts w:ascii="Times New Roman" w:eastAsia="Times New Roman" w:hAnsi="Times New Roman" w:cs="Times New Roman"/>
        </w:rPr>
        <w:t xml:space="preserve">, </w:t>
      </w:r>
      <w:r>
        <w:rPr>
          <w:rFonts w:ascii="Times New Roman" w:eastAsia="Times New Roman" w:hAnsi="Times New Roman" w:cs="Times New Roman"/>
        </w:rPr>
        <w:t>visiškas</w:t>
      </w:r>
      <w:r w:rsidRPr="00515408">
        <w:rPr>
          <w:rFonts w:ascii="Times New Roman" w:eastAsia="Times New Roman" w:hAnsi="Times New Roman" w:cs="Times New Roman"/>
        </w:rPr>
        <w:t xml:space="preserve"> laktazės </w:t>
      </w:r>
      <w:r>
        <w:rPr>
          <w:rFonts w:ascii="Times New Roman" w:eastAsia="Times New Roman" w:hAnsi="Times New Roman" w:cs="Times New Roman"/>
        </w:rPr>
        <w:t>stygius</w:t>
      </w:r>
      <w:r w:rsidRPr="00515408">
        <w:rPr>
          <w:rFonts w:ascii="Times New Roman" w:eastAsia="Times New Roman" w:hAnsi="Times New Roman" w:cs="Times New Roman"/>
        </w:rPr>
        <w:t xml:space="preserve"> ar</w:t>
      </w:r>
      <w:r>
        <w:rPr>
          <w:rFonts w:ascii="Times New Roman" w:eastAsia="Times New Roman" w:hAnsi="Times New Roman" w:cs="Times New Roman"/>
        </w:rPr>
        <w:t>ba</w:t>
      </w:r>
      <w:r w:rsidRPr="00515408">
        <w:rPr>
          <w:rFonts w:ascii="Times New Roman" w:eastAsia="Times New Roman" w:hAnsi="Times New Roman" w:cs="Times New Roman"/>
        </w:rPr>
        <w:t xml:space="preserve"> gliukozės</w:t>
      </w:r>
      <w:r>
        <w:rPr>
          <w:rFonts w:ascii="Times New Roman" w:eastAsia="Times New Roman" w:hAnsi="Times New Roman" w:cs="Times New Roman"/>
        </w:rPr>
        <w:t xml:space="preserve"> ir </w:t>
      </w:r>
      <w:proofErr w:type="spellStart"/>
      <w:r w:rsidRPr="00515408">
        <w:rPr>
          <w:rFonts w:ascii="Times New Roman" w:eastAsia="Times New Roman" w:hAnsi="Times New Roman" w:cs="Times New Roman"/>
        </w:rPr>
        <w:t>galaktozės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malabsorbcija</w:t>
      </w:r>
      <w:proofErr w:type="spellEnd"/>
      <w:r w:rsidRPr="00515408">
        <w:rPr>
          <w:rFonts w:ascii="Times New Roman" w:eastAsia="Times New Roman" w:hAnsi="Times New Roman" w:cs="Times New Roman"/>
        </w:rPr>
        <w:t xml:space="preserve">. </w:t>
      </w:r>
    </w:p>
    <w:p w14:paraId="1B1476DD" w14:textId="77777777" w:rsidR="009F593F" w:rsidRDefault="009F593F" w:rsidP="009F593F">
      <w:pPr>
        <w:spacing w:after="0" w:line="240" w:lineRule="auto"/>
        <w:rPr>
          <w:rFonts w:ascii="Times New Roman" w:hAnsi="Times New Roman" w:cs="Times New Roman"/>
          <w:snapToGrid w:val="0"/>
          <w:szCs w:val="24"/>
        </w:rPr>
      </w:pPr>
    </w:p>
    <w:p w14:paraId="46FB652E" w14:textId="11D31257" w:rsidR="009F593F" w:rsidRPr="009F593F" w:rsidRDefault="009F593F" w:rsidP="009F593F">
      <w:pPr>
        <w:spacing w:after="0" w:line="240" w:lineRule="auto"/>
        <w:rPr>
          <w:rFonts w:ascii="Times New Roman" w:eastAsia="Times New Roman" w:hAnsi="Times New Roman" w:cs="Times New Roman"/>
        </w:rPr>
      </w:pPr>
      <w:bookmarkStart w:id="4" w:name="_Hlk93041026"/>
      <w:r w:rsidRPr="00280482">
        <w:rPr>
          <w:rFonts w:ascii="Times New Roman" w:hAnsi="Times New Roman" w:cs="Times New Roman"/>
          <w:snapToGrid w:val="0"/>
          <w:szCs w:val="24"/>
        </w:rPr>
        <w:t>Šio vaistinio preparato tabletėje yra mažiau nei 1 </w:t>
      </w:r>
      <w:proofErr w:type="spellStart"/>
      <w:r w:rsidRPr="00280482">
        <w:rPr>
          <w:rFonts w:ascii="Times New Roman" w:hAnsi="Times New Roman" w:cs="Times New Roman"/>
          <w:snapToGrid w:val="0"/>
          <w:szCs w:val="24"/>
        </w:rPr>
        <w:t>mmol</w:t>
      </w:r>
      <w:proofErr w:type="spellEnd"/>
      <w:r w:rsidRPr="00280482">
        <w:rPr>
          <w:rFonts w:ascii="Times New Roman" w:hAnsi="Times New Roman" w:cs="Times New Roman"/>
          <w:snapToGrid w:val="0"/>
          <w:szCs w:val="24"/>
        </w:rPr>
        <w:t xml:space="preserve"> (23 mg) natrio, t. y. jis beveik neturi reikšmės</w:t>
      </w:r>
      <w:r>
        <w:rPr>
          <w:rFonts w:ascii="Times New Roman" w:hAnsi="Times New Roman" w:cs="Times New Roman"/>
          <w:snapToGrid w:val="0"/>
          <w:szCs w:val="24"/>
        </w:rPr>
        <w:t>.</w:t>
      </w:r>
    </w:p>
    <w:p w14:paraId="1D1FF00E" w14:textId="77777777" w:rsidR="00B3718C" w:rsidRPr="00515408" w:rsidRDefault="00B3718C" w:rsidP="001A34C0">
      <w:pPr>
        <w:spacing w:after="0" w:line="240" w:lineRule="auto"/>
        <w:jc w:val="both"/>
        <w:rPr>
          <w:rFonts w:ascii="Times New Roman" w:eastAsia="Times New Roman" w:hAnsi="Times New Roman" w:cs="Times New Roman"/>
          <w:b/>
          <w:bCs/>
        </w:rPr>
      </w:pPr>
    </w:p>
    <w:bookmarkEnd w:id="4"/>
    <w:p w14:paraId="6D49107E" w14:textId="77777777" w:rsidR="001A34C0" w:rsidRPr="00515408" w:rsidRDefault="001A34C0" w:rsidP="001A34C0">
      <w:pPr>
        <w:spacing w:after="0" w:line="240" w:lineRule="auto"/>
        <w:ind w:left="540" w:hanging="540"/>
        <w:jc w:val="both"/>
        <w:rPr>
          <w:rFonts w:ascii="Times New Roman" w:eastAsia="Times New Roman" w:hAnsi="Times New Roman" w:cs="Times New Roman"/>
          <w:b/>
          <w:bCs/>
        </w:rPr>
      </w:pPr>
      <w:r w:rsidRPr="00515408">
        <w:rPr>
          <w:rFonts w:ascii="Times New Roman" w:eastAsia="Times New Roman" w:hAnsi="Times New Roman" w:cs="Times New Roman"/>
          <w:b/>
          <w:bCs/>
        </w:rPr>
        <w:t>4.5</w:t>
      </w:r>
      <w:r w:rsidRPr="00515408">
        <w:rPr>
          <w:rFonts w:ascii="Times New Roman" w:eastAsia="Times New Roman" w:hAnsi="Times New Roman" w:cs="Times New Roman"/>
          <w:b/>
          <w:bCs/>
        </w:rPr>
        <w:tab/>
        <w:t>Sąveika su kitais vaistiniais preparatais ir kitokia sąveika</w:t>
      </w:r>
    </w:p>
    <w:p w14:paraId="270A9DF9" w14:textId="77777777" w:rsidR="001A34C0" w:rsidRPr="00515408" w:rsidRDefault="001A34C0" w:rsidP="001A34C0">
      <w:pPr>
        <w:spacing w:after="0" w:line="240" w:lineRule="auto"/>
        <w:jc w:val="both"/>
        <w:rPr>
          <w:rFonts w:ascii="Times New Roman" w:eastAsia="Times New Roman" w:hAnsi="Times New Roman" w:cs="Times New Roman"/>
        </w:rPr>
      </w:pPr>
    </w:p>
    <w:p w14:paraId="27721ADC" w14:textId="79E9DE76" w:rsidR="001C7C9C" w:rsidRDefault="001A34C0" w:rsidP="001C7C9C">
      <w:pPr>
        <w:spacing w:after="0" w:line="240" w:lineRule="auto"/>
        <w:rPr>
          <w:rFonts w:ascii="Times New Roman" w:eastAsia="Verdana" w:hAnsi="Times New Roman" w:cs="Times New Roman"/>
          <w:lang w:eastAsia="en-GB"/>
        </w:rPr>
      </w:pP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metabolizmas sustiprėja, jei kartu vartojama kepenų fermentų </w:t>
      </w:r>
      <w:proofErr w:type="spellStart"/>
      <w:r w:rsidRPr="00515408">
        <w:rPr>
          <w:rFonts w:ascii="Times New Roman" w:eastAsia="Times New Roman" w:hAnsi="Times New Roman" w:cs="Times New Roman"/>
        </w:rPr>
        <w:t>induktorių</w:t>
      </w:r>
      <w:proofErr w:type="spellEnd"/>
      <w:r w:rsidR="001C7C9C" w:rsidRPr="00C64D85">
        <w:rPr>
          <w:rFonts w:ascii="Times New Roman" w:hAnsi="Times New Roman" w:cs="Times New Roman"/>
        </w:rPr>
        <w:t>,</w:t>
      </w:r>
      <w:r w:rsidR="001C7C9C" w:rsidRPr="00C64D85">
        <w:rPr>
          <w:rFonts w:ascii="Verdana" w:eastAsia="Verdana" w:hAnsi="Verdana" w:cs="Times New Roman"/>
          <w:sz w:val="18"/>
          <w:szCs w:val="18"/>
          <w:lang w:eastAsia="en-GB"/>
        </w:rPr>
        <w:t xml:space="preserve"> </w:t>
      </w:r>
      <w:r w:rsidR="001C7C9C" w:rsidRPr="00C64D85">
        <w:rPr>
          <w:rFonts w:ascii="Times New Roman" w:eastAsia="Verdana" w:hAnsi="Times New Roman" w:cs="Times New Roman"/>
          <w:lang w:eastAsia="en-GB"/>
        </w:rPr>
        <w:t xml:space="preserve">daugiausia CYP3A4 fermentų </w:t>
      </w:r>
      <w:proofErr w:type="spellStart"/>
      <w:r w:rsidR="001C7C9C" w:rsidRPr="00C64D85">
        <w:rPr>
          <w:rFonts w:ascii="Times New Roman" w:eastAsia="Verdana" w:hAnsi="Times New Roman" w:cs="Times New Roman"/>
          <w:lang w:eastAsia="en-GB"/>
        </w:rPr>
        <w:t>induktorių</w:t>
      </w:r>
      <w:proofErr w:type="spellEnd"/>
      <w:r w:rsidR="001C7C9C" w:rsidRPr="00C64D85">
        <w:rPr>
          <w:rFonts w:ascii="Times New Roman" w:eastAsia="Verdana" w:hAnsi="Times New Roman" w:cs="Times New Roman"/>
          <w:lang w:eastAsia="en-GB"/>
        </w:rPr>
        <w:t xml:space="preserve">. Nustatyta, kad kartu vartojant </w:t>
      </w:r>
      <w:proofErr w:type="spellStart"/>
      <w:r w:rsidR="001C7C9C" w:rsidRPr="00C64D85">
        <w:rPr>
          <w:rFonts w:ascii="Times New Roman" w:eastAsia="Verdana" w:hAnsi="Times New Roman" w:cs="Times New Roman"/>
          <w:lang w:eastAsia="en-GB"/>
        </w:rPr>
        <w:t>efavirenzo</w:t>
      </w:r>
      <w:proofErr w:type="spellEnd"/>
      <w:r w:rsidR="001C7C9C" w:rsidRPr="00C64D85">
        <w:rPr>
          <w:rFonts w:ascii="Times New Roman" w:eastAsia="Verdana" w:hAnsi="Times New Roman" w:cs="Times New Roman"/>
          <w:lang w:eastAsia="en-GB"/>
        </w:rPr>
        <w:t xml:space="preserve">, </w:t>
      </w:r>
      <w:proofErr w:type="spellStart"/>
      <w:r w:rsidR="001C7C9C" w:rsidRPr="00C64D85">
        <w:rPr>
          <w:rFonts w:ascii="Times New Roman" w:eastAsia="Verdana" w:hAnsi="Times New Roman" w:cs="Times New Roman"/>
          <w:lang w:eastAsia="en-GB"/>
        </w:rPr>
        <w:t>levonorgestrelio</w:t>
      </w:r>
      <w:proofErr w:type="spellEnd"/>
      <w:r w:rsidR="001C7C9C" w:rsidRPr="00C64D85">
        <w:rPr>
          <w:rFonts w:ascii="Times New Roman" w:eastAsia="Verdana" w:hAnsi="Times New Roman" w:cs="Times New Roman"/>
          <w:lang w:eastAsia="en-GB"/>
        </w:rPr>
        <w:t xml:space="preserve"> koncentracija plazmoje (AUC) sumažėja maždaug 50</w:t>
      </w:r>
      <w:r w:rsidR="001C7C9C">
        <w:rPr>
          <w:rFonts w:ascii="Times New Roman" w:eastAsia="Verdana" w:hAnsi="Times New Roman" w:cs="Times New Roman"/>
          <w:lang w:eastAsia="en-GB"/>
        </w:rPr>
        <w:t> </w:t>
      </w:r>
      <w:r w:rsidR="001C7C9C" w:rsidRPr="00C64D85">
        <w:rPr>
          <w:rFonts w:ascii="Times New Roman" w:eastAsia="Verdana" w:hAnsi="Times New Roman" w:cs="Times New Roman"/>
          <w:lang w:eastAsia="en-GB"/>
        </w:rPr>
        <w:t xml:space="preserve">%. </w:t>
      </w:r>
    </w:p>
    <w:p w14:paraId="1C084BB5" w14:textId="77777777" w:rsidR="001C7C9C" w:rsidRPr="00C64D85" w:rsidRDefault="001C7C9C" w:rsidP="00280482">
      <w:pPr>
        <w:spacing w:after="0" w:line="240" w:lineRule="auto"/>
        <w:rPr>
          <w:rFonts w:ascii="Times New Roman" w:eastAsia="Verdana" w:hAnsi="Times New Roman" w:cs="Times New Roman"/>
          <w:lang w:eastAsia="en-GB"/>
        </w:rPr>
      </w:pPr>
    </w:p>
    <w:p w14:paraId="5D5B1805" w14:textId="30B3C1F1"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Vaist</w:t>
      </w:r>
      <w:r w:rsidR="0092667A">
        <w:rPr>
          <w:rFonts w:ascii="Times New Roman" w:eastAsia="Times New Roman" w:hAnsi="Times New Roman" w:cs="Times New Roman"/>
        </w:rPr>
        <w:t>iniai preparatai</w:t>
      </w:r>
      <w:r w:rsidRPr="00515408">
        <w:rPr>
          <w:rFonts w:ascii="Times New Roman" w:eastAsia="Times New Roman" w:hAnsi="Times New Roman" w:cs="Times New Roman"/>
        </w:rPr>
        <w:t xml:space="preserve">, galintys mažinti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turinčių vaistinių preparatų poveikį, yra šie: barbitūratai (įskaitant </w:t>
      </w:r>
      <w:proofErr w:type="spellStart"/>
      <w:r w:rsidRPr="00515408">
        <w:rPr>
          <w:rFonts w:ascii="Times New Roman" w:eastAsia="Times New Roman" w:hAnsi="Times New Roman" w:cs="Times New Roman"/>
        </w:rPr>
        <w:t>primidoną</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fenitoinas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karbamazepinas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rifampicinas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ritonaviras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rifabutinas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lastRenderedPageBreak/>
        <w:t>grizeofulvinas</w:t>
      </w:r>
      <w:proofErr w:type="spellEnd"/>
      <w:r w:rsidRPr="00515408">
        <w:rPr>
          <w:rFonts w:ascii="Times New Roman" w:eastAsia="Times New Roman" w:hAnsi="Times New Roman" w:cs="Times New Roman"/>
        </w:rPr>
        <w:t xml:space="preserve"> ir vaistažolių preparatai, kurių sudėtyje yra paprastosios jonažolės (</w:t>
      </w:r>
      <w:proofErr w:type="spellStart"/>
      <w:r w:rsidRPr="00280482">
        <w:rPr>
          <w:rFonts w:ascii="Times New Roman" w:eastAsia="Times New Roman" w:hAnsi="Times New Roman" w:cs="Times New Roman"/>
          <w:i/>
          <w:iCs/>
        </w:rPr>
        <w:t>Hypericum</w:t>
      </w:r>
      <w:proofErr w:type="spellEnd"/>
      <w:r w:rsidRPr="00280482">
        <w:rPr>
          <w:rFonts w:ascii="Times New Roman" w:eastAsia="Times New Roman" w:hAnsi="Times New Roman" w:cs="Times New Roman"/>
          <w:i/>
          <w:iCs/>
        </w:rPr>
        <w:t xml:space="preserve"> </w:t>
      </w:r>
      <w:proofErr w:type="spellStart"/>
      <w:r w:rsidRPr="00280482">
        <w:rPr>
          <w:rFonts w:ascii="Times New Roman" w:eastAsia="Times New Roman" w:hAnsi="Times New Roman" w:cs="Times New Roman"/>
          <w:i/>
          <w:iCs/>
        </w:rPr>
        <w:t>perforatum</w:t>
      </w:r>
      <w:proofErr w:type="spellEnd"/>
      <w:r w:rsidRPr="00515408">
        <w:rPr>
          <w:rFonts w:ascii="Times New Roman" w:eastAsia="Times New Roman" w:hAnsi="Times New Roman" w:cs="Times New Roman"/>
        </w:rPr>
        <w:t>).</w:t>
      </w:r>
    </w:p>
    <w:p w14:paraId="3DF5DF0F" w14:textId="77777777" w:rsidR="004A45BF" w:rsidRDefault="004A45BF" w:rsidP="001A34C0">
      <w:pPr>
        <w:spacing w:after="0" w:line="240" w:lineRule="auto"/>
        <w:rPr>
          <w:rFonts w:ascii="Times New Roman" w:eastAsia="Times New Roman" w:hAnsi="Times New Roman" w:cs="Times New Roman"/>
        </w:rPr>
      </w:pPr>
    </w:p>
    <w:p w14:paraId="38D6FD64" w14:textId="534CD3F5" w:rsidR="004A45BF" w:rsidRPr="004A45BF" w:rsidRDefault="004A45BF" w:rsidP="00280482">
      <w:pPr>
        <w:spacing w:after="0" w:line="240" w:lineRule="auto"/>
        <w:rPr>
          <w:rFonts w:ascii="Times New Roman" w:eastAsia="Verdana" w:hAnsi="Times New Roman" w:cs="Times New Roman"/>
          <w:lang w:val="hu-HU" w:eastAsia="en-GB"/>
        </w:rPr>
      </w:pPr>
      <w:bookmarkStart w:id="5" w:name="_Hlk92974734"/>
      <w:r w:rsidRPr="004A45BF">
        <w:rPr>
          <w:rFonts w:ascii="Times New Roman" w:eastAsia="Verdana" w:hAnsi="Times New Roman" w:cs="Times New Roman"/>
          <w:lang w:eastAsia="en-GB"/>
        </w:rPr>
        <w:t xml:space="preserve">Moterims, praėjusių 4 savaičių laikotarpiu vartojusioms fermentų </w:t>
      </w:r>
      <w:proofErr w:type="spellStart"/>
      <w:r w:rsidRPr="004A45BF">
        <w:rPr>
          <w:rFonts w:ascii="Times New Roman" w:eastAsia="Verdana" w:hAnsi="Times New Roman" w:cs="Times New Roman"/>
          <w:lang w:eastAsia="en-GB"/>
        </w:rPr>
        <w:t>induktorių</w:t>
      </w:r>
      <w:proofErr w:type="spellEnd"/>
      <w:r w:rsidRPr="004A45BF">
        <w:rPr>
          <w:rFonts w:ascii="Times New Roman" w:eastAsia="Verdana" w:hAnsi="Times New Roman" w:cs="Times New Roman"/>
          <w:lang w:eastAsia="en-GB"/>
        </w:rPr>
        <w:t xml:space="preserve"> ir kurioms reikia skubios pagalbos kontracepcijos, reikia apsvarstyti nehormoninį skubios kontracepcijos metodą, pvz.,</w:t>
      </w:r>
      <w:r w:rsidRPr="004A45BF">
        <w:rPr>
          <w:rFonts w:ascii="Times New Roman" w:eastAsia="SimSun" w:hAnsi="Times New Roman" w:cs="Times New Roman"/>
          <w:lang w:val="hu-HU" w:eastAsia="zh-CN"/>
        </w:rPr>
        <w:t xml:space="preserve"> vartojamą į gimdos ertmę vario turinčią sistemą. Moterims, nenorinčioms ar negalinčioms naudoti minėtos vario turinčios sistemos, galima rinktis kitą galimybę – pavartoti dvigubą levonorgestrelio dozę (t. y., 3000</w:t>
      </w:r>
      <w:r>
        <w:rPr>
          <w:rFonts w:ascii="Times New Roman" w:eastAsia="SimSun" w:hAnsi="Times New Roman" w:cs="Times New Roman"/>
          <w:lang w:val="hu-HU" w:eastAsia="zh-CN"/>
        </w:rPr>
        <w:t> </w:t>
      </w:r>
      <w:r w:rsidRPr="004A45BF">
        <w:rPr>
          <w:rFonts w:ascii="Times New Roman" w:eastAsia="SimSun" w:hAnsi="Times New Roman" w:cs="Times New Roman"/>
          <w:lang w:val="hu-HU" w:eastAsia="zh-CN"/>
        </w:rPr>
        <w:t>mikrogramų per 72</w:t>
      </w:r>
      <w:r>
        <w:rPr>
          <w:rFonts w:ascii="Times New Roman" w:eastAsia="SimSun" w:hAnsi="Times New Roman" w:cs="Times New Roman"/>
          <w:lang w:val="hu-HU" w:eastAsia="zh-CN"/>
        </w:rPr>
        <w:t> </w:t>
      </w:r>
      <w:r w:rsidRPr="004A45BF">
        <w:rPr>
          <w:rFonts w:ascii="Times New Roman" w:eastAsia="SimSun" w:hAnsi="Times New Roman" w:cs="Times New Roman"/>
          <w:lang w:val="hu-HU" w:eastAsia="zh-CN"/>
        </w:rPr>
        <w:t>val. po nesaugaus lytinio akto), nors šis specifinis derinys (dviguba levonorgestrelio dozė kartu su kepenų fermentų induktoriais) nėra tirtas</w:t>
      </w:r>
      <w:bookmarkEnd w:id="5"/>
      <w:r w:rsidRPr="004A45BF">
        <w:rPr>
          <w:rFonts w:ascii="Times New Roman" w:eastAsia="SimSun" w:hAnsi="Times New Roman" w:cs="Times New Roman"/>
          <w:lang w:val="hu-HU" w:eastAsia="zh-CN"/>
        </w:rPr>
        <w:t xml:space="preserve">. </w:t>
      </w:r>
    </w:p>
    <w:p w14:paraId="19CF9373" w14:textId="77777777" w:rsidR="004A45BF" w:rsidRPr="00280482" w:rsidRDefault="004A45BF" w:rsidP="004A45BF">
      <w:pPr>
        <w:spacing w:after="0" w:line="240" w:lineRule="auto"/>
        <w:rPr>
          <w:rFonts w:ascii="Times New Roman" w:eastAsia="Times New Roman" w:hAnsi="Times New Roman" w:cs="Times New Roman"/>
          <w:lang w:val="hu-HU"/>
        </w:rPr>
      </w:pPr>
    </w:p>
    <w:p w14:paraId="0AB56B5C" w14:textId="3468213B" w:rsidR="001A34C0" w:rsidRPr="00515408" w:rsidRDefault="001A34C0" w:rsidP="004A45BF">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Vaistiniai preparatai, kurių sudėtyje yra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gali slopinti </w:t>
      </w:r>
      <w:proofErr w:type="spellStart"/>
      <w:r w:rsidRPr="00515408">
        <w:rPr>
          <w:rFonts w:ascii="Times New Roman" w:eastAsia="Times New Roman" w:hAnsi="Times New Roman" w:cs="Times New Roman"/>
        </w:rPr>
        <w:t>ciklosporino</w:t>
      </w:r>
      <w:proofErr w:type="spellEnd"/>
      <w:r w:rsidRPr="00515408">
        <w:rPr>
          <w:rFonts w:ascii="Times New Roman" w:eastAsia="Times New Roman" w:hAnsi="Times New Roman" w:cs="Times New Roman"/>
        </w:rPr>
        <w:t xml:space="preserve"> metabolizmą ir didinti šio vaist</w:t>
      </w:r>
      <w:r w:rsidR="0092667A">
        <w:rPr>
          <w:rFonts w:ascii="Times New Roman" w:eastAsia="Times New Roman" w:hAnsi="Times New Roman" w:cs="Times New Roman"/>
        </w:rPr>
        <w:t>inio preparato</w:t>
      </w:r>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toksiškumo</w:t>
      </w:r>
      <w:proofErr w:type="spellEnd"/>
      <w:r w:rsidRPr="00515408">
        <w:rPr>
          <w:rFonts w:ascii="Times New Roman" w:eastAsia="Times New Roman" w:hAnsi="Times New Roman" w:cs="Times New Roman"/>
        </w:rPr>
        <w:t xml:space="preserve"> pavojų.</w:t>
      </w:r>
    </w:p>
    <w:p w14:paraId="6CE45F58" w14:textId="77777777" w:rsidR="001A34C0" w:rsidRPr="00515408" w:rsidRDefault="001A34C0" w:rsidP="001A34C0">
      <w:pPr>
        <w:spacing w:after="0" w:line="240" w:lineRule="auto"/>
        <w:rPr>
          <w:rFonts w:ascii="Times New Roman" w:eastAsia="Times New Roman" w:hAnsi="Times New Roman" w:cs="Times New Roman"/>
        </w:rPr>
      </w:pPr>
    </w:p>
    <w:p w14:paraId="102A9248" w14:textId="77777777" w:rsidR="001A34C0" w:rsidRPr="00515408" w:rsidRDefault="001A34C0" w:rsidP="001A34C0">
      <w:pPr>
        <w:spacing w:after="0" w:line="240" w:lineRule="auto"/>
        <w:ind w:left="540" w:hanging="540"/>
        <w:rPr>
          <w:rFonts w:ascii="Times New Roman" w:eastAsia="Times New Roman" w:hAnsi="Times New Roman" w:cs="Times New Roman"/>
          <w:b/>
          <w:bCs/>
          <w:i/>
          <w:iCs/>
        </w:rPr>
      </w:pPr>
      <w:r w:rsidRPr="00515408">
        <w:rPr>
          <w:rFonts w:ascii="Times New Roman" w:eastAsia="Times New Roman" w:hAnsi="Times New Roman" w:cs="Times New Roman"/>
          <w:b/>
          <w:bCs/>
        </w:rPr>
        <w:t>4.6</w:t>
      </w:r>
      <w:r w:rsidRPr="00515408">
        <w:rPr>
          <w:rFonts w:ascii="Times New Roman" w:eastAsia="Times New Roman" w:hAnsi="Times New Roman" w:cs="Times New Roman"/>
          <w:b/>
          <w:bCs/>
        </w:rPr>
        <w:tab/>
        <w:t>Vaisingumas, nėštumo ir žindymo laikotarpis</w:t>
      </w:r>
    </w:p>
    <w:p w14:paraId="4C3A896E" w14:textId="77777777" w:rsidR="001A34C0" w:rsidRPr="00515408" w:rsidRDefault="001A34C0" w:rsidP="001A34C0">
      <w:pPr>
        <w:spacing w:after="0" w:line="240" w:lineRule="auto"/>
        <w:rPr>
          <w:rFonts w:ascii="Times New Roman" w:eastAsia="Times New Roman" w:hAnsi="Times New Roman" w:cs="Times New Roman"/>
          <w:i/>
          <w:iCs/>
        </w:rPr>
      </w:pPr>
    </w:p>
    <w:p w14:paraId="7CB7206B" w14:textId="77777777"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Cs/>
          <w:u w:val="single"/>
        </w:rPr>
        <w:t>Nėštumas</w:t>
      </w:r>
    </w:p>
    <w:p w14:paraId="18639273" w14:textId="798B3486"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Nėščioms moterims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skirti negalima. Nėštumo šis vaistinis preparatas nenutraukia. Negausių epidemiologinių tyrimų duomenys rodo, jog vartojusių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moterų, kurios pastojo, vaisiui žalingo poveikio nepasireiškė, tačiau neturima jokių duomenų apie tai, kokias pasekmes gali sukelti didesnės kaip 1,5</w:t>
      </w:r>
      <w:r w:rsidR="004A45BF">
        <w:rPr>
          <w:rFonts w:ascii="Times New Roman" w:eastAsia="Times New Roman" w:hAnsi="Times New Roman" w:cs="Times New Roman"/>
        </w:rPr>
        <w:t> </w:t>
      </w:r>
      <w:r w:rsidRPr="00515408">
        <w:rPr>
          <w:rFonts w:ascii="Times New Roman" w:eastAsia="Times New Roman" w:hAnsi="Times New Roman" w:cs="Times New Roman"/>
        </w:rPr>
        <w:t xml:space="preserve">mg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dozės ( žr. 5.3 skyrių).</w:t>
      </w:r>
    </w:p>
    <w:p w14:paraId="3EF5F6B5"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7D0648AE" w14:textId="77777777" w:rsidR="001A34C0" w:rsidRPr="00515408" w:rsidRDefault="001A34C0" w:rsidP="001A34C0">
      <w:pPr>
        <w:spacing w:after="0" w:line="240" w:lineRule="auto"/>
        <w:rPr>
          <w:rFonts w:ascii="Times New Roman" w:eastAsia="Times New Roman" w:hAnsi="Times New Roman" w:cs="Times New Roman"/>
          <w:iCs/>
          <w:u w:val="single"/>
        </w:rPr>
      </w:pPr>
      <w:r w:rsidRPr="00515408">
        <w:rPr>
          <w:rFonts w:ascii="Times New Roman" w:eastAsia="Times New Roman" w:hAnsi="Times New Roman" w:cs="Times New Roman"/>
          <w:iCs/>
          <w:u w:val="single"/>
        </w:rPr>
        <w:t xml:space="preserve">Žindymas </w:t>
      </w:r>
    </w:p>
    <w:p w14:paraId="751F2DA0" w14:textId="4E392D17" w:rsidR="001A34C0" w:rsidRPr="00515408" w:rsidRDefault="001A34C0" w:rsidP="001A34C0">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patenka į motinos pieną. Jeigu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moteris išgeria tuoj pat po žindymo ir po to kūdikio nežindo, galimas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poveikis kūdikiui mažėja.</w:t>
      </w:r>
    </w:p>
    <w:p w14:paraId="48263B0D" w14:textId="2947147F" w:rsidR="001A34C0" w:rsidRDefault="001A34C0" w:rsidP="001A34C0">
      <w:pPr>
        <w:spacing w:after="0" w:line="240" w:lineRule="auto"/>
        <w:jc w:val="both"/>
        <w:rPr>
          <w:rFonts w:ascii="Times New Roman" w:eastAsia="Times New Roman" w:hAnsi="Times New Roman" w:cs="Times New Roman"/>
        </w:rPr>
      </w:pPr>
    </w:p>
    <w:p w14:paraId="15DCBF04" w14:textId="77777777" w:rsidR="004A45BF" w:rsidRPr="00280482" w:rsidRDefault="004A45BF" w:rsidP="004A45BF">
      <w:pPr>
        <w:spacing w:after="0" w:line="240" w:lineRule="auto"/>
        <w:jc w:val="both"/>
        <w:rPr>
          <w:rFonts w:ascii="Times New Roman" w:eastAsia="Times New Roman" w:hAnsi="Times New Roman" w:cs="Times New Roman"/>
          <w:u w:val="single"/>
        </w:rPr>
      </w:pPr>
      <w:bookmarkStart w:id="6" w:name="_Hlk92974879"/>
      <w:r w:rsidRPr="00280482">
        <w:rPr>
          <w:rFonts w:ascii="Times New Roman" w:eastAsia="Times New Roman" w:hAnsi="Times New Roman" w:cs="Times New Roman"/>
          <w:u w:val="single"/>
        </w:rPr>
        <w:t>Vaisingumas</w:t>
      </w:r>
    </w:p>
    <w:p w14:paraId="26EA1C29" w14:textId="72C82193" w:rsidR="004A45BF" w:rsidRDefault="004A45BF" w:rsidP="00280482">
      <w:pPr>
        <w:spacing w:after="0" w:line="240" w:lineRule="auto"/>
        <w:rPr>
          <w:rFonts w:ascii="Times New Roman" w:eastAsia="Times New Roman" w:hAnsi="Times New Roman" w:cs="Times New Roman"/>
        </w:rPr>
      </w:pPr>
      <w:proofErr w:type="spellStart"/>
      <w:r w:rsidRPr="004A45BF">
        <w:rPr>
          <w:rFonts w:ascii="Times New Roman" w:eastAsia="Times New Roman" w:hAnsi="Times New Roman" w:cs="Times New Roman"/>
        </w:rPr>
        <w:t>Levonorgestrelis</w:t>
      </w:r>
      <w:proofErr w:type="spellEnd"/>
      <w:r w:rsidRPr="004A45BF">
        <w:rPr>
          <w:rFonts w:ascii="Times New Roman" w:eastAsia="Times New Roman" w:hAnsi="Times New Roman" w:cs="Times New Roman"/>
        </w:rPr>
        <w:t xml:space="preserve"> didina ciklo sutrikimų galimybę, todėl kartais ovuliacija gali įvykti anksčiau arba vėliau, ir vaisingų dienų datos gali kisti. Kaip ilgai tęsiasi pavartoto </w:t>
      </w:r>
      <w:proofErr w:type="spellStart"/>
      <w:r w:rsidRPr="004A45BF">
        <w:rPr>
          <w:rFonts w:ascii="Times New Roman" w:eastAsia="Times New Roman" w:hAnsi="Times New Roman" w:cs="Times New Roman"/>
        </w:rPr>
        <w:t>levonorgestrelio</w:t>
      </w:r>
      <w:proofErr w:type="spellEnd"/>
      <w:r w:rsidRPr="004A45BF">
        <w:rPr>
          <w:rFonts w:ascii="Times New Roman" w:eastAsia="Times New Roman" w:hAnsi="Times New Roman" w:cs="Times New Roman"/>
        </w:rPr>
        <w:t xml:space="preserve"> poveikis vaisingumui, duomenų neturima</w:t>
      </w:r>
      <w:bookmarkEnd w:id="6"/>
      <w:r w:rsidRPr="004A45BF">
        <w:rPr>
          <w:rFonts w:ascii="Times New Roman" w:eastAsia="Times New Roman" w:hAnsi="Times New Roman" w:cs="Times New Roman"/>
        </w:rPr>
        <w:t>.</w:t>
      </w:r>
    </w:p>
    <w:p w14:paraId="02BCFBFE" w14:textId="77777777" w:rsidR="004A45BF" w:rsidRPr="00515408" w:rsidRDefault="004A45BF" w:rsidP="004A45BF">
      <w:pPr>
        <w:spacing w:after="0" w:line="240" w:lineRule="auto"/>
        <w:jc w:val="both"/>
        <w:rPr>
          <w:rFonts w:ascii="Times New Roman" w:eastAsia="Times New Roman" w:hAnsi="Times New Roman" w:cs="Times New Roman"/>
        </w:rPr>
      </w:pPr>
    </w:p>
    <w:p w14:paraId="7DB43929" w14:textId="77777777" w:rsidR="001A34C0" w:rsidRPr="00515408" w:rsidRDefault="001A34C0" w:rsidP="001A34C0">
      <w:pPr>
        <w:spacing w:after="0" w:line="240" w:lineRule="auto"/>
        <w:ind w:left="540" w:hanging="540"/>
        <w:jc w:val="both"/>
        <w:rPr>
          <w:rFonts w:ascii="Times New Roman" w:eastAsia="Times New Roman" w:hAnsi="Times New Roman" w:cs="Times New Roman"/>
        </w:rPr>
      </w:pPr>
      <w:r w:rsidRPr="00515408">
        <w:rPr>
          <w:rFonts w:ascii="Times New Roman" w:eastAsia="Times New Roman" w:hAnsi="Times New Roman" w:cs="Times New Roman"/>
          <w:b/>
          <w:bCs/>
        </w:rPr>
        <w:t>4.7</w:t>
      </w:r>
      <w:r w:rsidRPr="00515408">
        <w:rPr>
          <w:rFonts w:ascii="Times New Roman" w:eastAsia="Times New Roman" w:hAnsi="Times New Roman" w:cs="Times New Roman"/>
          <w:b/>
          <w:bCs/>
        </w:rPr>
        <w:tab/>
        <w:t>Poveikis gebėjimui vairuoti ir valdyti mechanizmus</w:t>
      </w:r>
    </w:p>
    <w:p w14:paraId="0601D920" w14:textId="77777777" w:rsidR="001A34C0" w:rsidRPr="00515408" w:rsidRDefault="001A34C0" w:rsidP="001A34C0">
      <w:pPr>
        <w:spacing w:after="0" w:line="240" w:lineRule="auto"/>
        <w:jc w:val="both"/>
        <w:rPr>
          <w:rFonts w:ascii="Times New Roman" w:eastAsia="Times New Roman" w:hAnsi="Times New Roman" w:cs="Times New Roman"/>
        </w:rPr>
      </w:pPr>
    </w:p>
    <w:p w14:paraId="0FF36497"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Poveikis gebėjimui vairuoti ir valdyti mechanizmus netirtas.</w:t>
      </w:r>
    </w:p>
    <w:p w14:paraId="07669EAB"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06E1C73D" w14:textId="77777777" w:rsidR="001A34C0" w:rsidRPr="00515408" w:rsidRDefault="001A34C0" w:rsidP="001A34C0">
      <w:pPr>
        <w:spacing w:after="0" w:line="240" w:lineRule="auto"/>
        <w:ind w:left="540" w:hanging="540"/>
        <w:jc w:val="both"/>
        <w:rPr>
          <w:rFonts w:ascii="Times New Roman" w:eastAsia="Times New Roman" w:hAnsi="Times New Roman" w:cs="Times New Roman"/>
        </w:rPr>
      </w:pPr>
      <w:r w:rsidRPr="00515408">
        <w:rPr>
          <w:rFonts w:ascii="Times New Roman" w:eastAsia="Times New Roman" w:hAnsi="Times New Roman" w:cs="Times New Roman"/>
          <w:b/>
          <w:bCs/>
        </w:rPr>
        <w:t>4.8</w:t>
      </w:r>
      <w:r w:rsidRPr="00515408">
        <w:rPr>
          <w:rFonts w:ascii="Times New Roman" w:eastAsia="Times New Roman" w:hAnsi="Times New Roman" w:cs="Times New Roman"/>
          <w:b/>
          <w:bCs/>
        </w:rPr>
        <w:tab/>
        <w:t>Nepageidaujamas poveikis</w:t>
      </w:r>
      <w:r w:rsidRPr="00515408">
        <w:rPr>
          <w:rFonts w:ascii="Times New Roman" w:eastAsia="Times New Roman" w:hAnsi="Times New Roman" w:cs="Times New Roman"/>
        </w:rPr>
        <w:t xml:space="preserve"> </w:t>
      </w:r>
    </w:p>
    <w:p w14:paraId="1EA51CB8" w14:textId="77777777" w:rsidR="001A34C0" w:rsidRPr="00515408" w:rsidRDefault="001A34C0" w:rsidP="001A34C0">
      <w:pPr>
        <w:spacing w:after="0" w:line="240" w:lineRule="auto"/>
        <w:jc w:val="both"/>
        <w:rPr>
          <w:rFonts w:ascii="Times New Roman" w:eastAsia="Times New Roman" w:hAnsi="Times New Roman" w:cs="Times New Roman"/>
        </w:rPr>
      </w:pPr>
    </w:p>
    <w:p w14:paraId="3F4B831B" w14:textId="04CF78B3" w:rsidR="001351B9" w:rsidRPr="00515408" w:rsidRDefault="001351B9" w:rsidP="001351B9">
      <w:pPr>
        <w:spacing w:after="0" w:line="240" w:lineRule="auto"/>
        <w:rPr>
          <w:rFonts w:ascii="Times New Roman" w:hAnsi="Times New Roman" w:cs="Times New Roman"/>
        </w:rPr>
      </w:pPr>
      <w:bookmarkStart w:id="7" w:name="_Hlk500768465"/>
      <w:r w:rsidRPr="00515408">
        <w:rPr>
          <w:rFonts w:ascii="Times New Roman" w:hAnsi="Times New Roman" w:cs="Times New Roman"/>
        </w:rPr>
        <w:t>Nepageidaujamo poveikio dažnis apibūdinamas taip: labai dažnas (≥ 1/10), dažnas (nuo ≥ 1/100 iki &lt; 1/10), nedažnas (nuo ≥ 1/1</w:t>
      </w:r>
      <w:r w:rsidR="004A45BF">
        <w:rPr>
          <w:rFonts w:ascii="Times New Roman" w:hAnsi="Times New Roman" w:cs="Times New Roman"/>
        </w:rPr>
        <w:t> </w:t>
      </w:r>
      <w:r w:rsidRPr="00515408">
        <w:rPr>
          <w:rFonts w:ascii="Times New Roman" w:hAnsi="Times New Roman" w:cs="Times New Roman"/>
        </w:rPr>
        <w:t>000 iki &lt; 1/100), retas (nuo ≥ 1/10</w:t>
      </w:r>
      <w:r w:rsidR="004A45BF">
        <w:rPr>
          <w:rFonts w:ascii="Times New Roman" w:hAnsi="Times New Roman" w:cs="Times New Roman"/>
        </w:rPr>
        <w:t> </w:t>
      </w:r>
      <w:r w:rsidRPr="00515408">
        <w:rPr>
          <w:rFonts w:ascii="Times New Roman" w:hAnsi="Times New Roman" w:cs="Times New Roman"/>
        </w:rPr>
        <w:t>000 iki &lt; 1/1</w:t>
      </w:r>
      <w:r w:rsidR="00E40983">
        <w:rPr>
          <w:rFonts w:ascii="Times New Roman" w:hAnsi="Times New Roman" w:cs="Times New Roman"/>
        </w:rPr>
        <w:t> </w:t>
      </w:r>
      <w:r w:rsidRPr="00515408">
        <w:rPr>
          <w:rFonts w:ascii="Times New Roman" w:hAnsi="Times New Roman" w:cs="Times New Roman"/>
        </w:rPr>
        <w:t>000), labai retas (&lt; 1/10</w:t>
      </w:r>
      <w:r w:rsidR="004A45BF">
        <w:rPr>
          <w:rFonts w:ascii="Times New Roman" w:hAnsi="Times New Roman" w:cs="Times New Roman"/>
        </w:rPr>
        <w:t> </w:t>
      </w:r>
      <w:r w:rsidRPr="00515408">
        <w:rPr>
          <w:rFonts w:ascii="Times New Roman" w:hAnsi="Times New Roman" w:cs="Times New Roman"/>
        </w:rPr>
        <w:t>000) ir nežinomas (negali būti apskaičiuotas pagal turimus duomenis).</w:t>
      </w:r>
    </w:p>
    <w:bookmarkEnd w:id="7"/>
    <w:p w14:paraId="4EF1687E" w14:textId="77777777" w:rsidR="001351B9" w:rsidRPr="00515408" w:rsidRDefault="001351B9" w:rsidP="001351B9">
      <w:pPr>
        <w:spacing w:after="0" w:line="240" w:lineRule="auto"/>
        <w:rPr>
          <w:rFonts w:ascii="Times New Roman" w:eastAsia="Times New Roman" w:hAnsi="Times New Roman" w:cs="Times New Roman"/>
        </w:rPr>
      </w:pPr>
    </w:p>
    <w:p w14:paraId="1E4280C4"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 xml:space="preserve">Dažniausiai pasireiškiantis nepageidaujamas poveikis yra pykinimas. </w:t>
      </w:r>
    </w:p>
    <w:p w14:paraId="7852B49E" w14:textId="77777777" w:rsidR="001A34C0" w:rsidRPr="00515408" w:rsidRDefault="001A34C0" w:rsidP="001A34C0">
      <w:pPr>
        <w:spacing w:after="0" w:line="240" w:lineRule="auto"/>
        <w:jc w:val="both"/>
        <w:rPr>
          <w:rFonts w:ascii="Times New Roman" w:eastAsia="Times New Roman" w:hAnsi="Times New Roman" w:cs="Times New Roman"/>
        </w:rPr>
      </w:pPr>
    </w:p>
    <w:tbl>
      <w:tblPr>
        <w:tblW w:w="5000" w:type="pct"/>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72"/>
        <w:gridCol w:w="2894"/>
        <w:gridCol w:w="2894"/>
      </w:tblGrid>
      <w:tr w:rsidR="001A34C0" w:rsidRPr="00515408" w14:paraId="15D8D4BA" w14:textId="77777777" w:rsidTr="00F80D93">
        <w:trPr>
          <w:cantSplit/>
        </w:trPr>
        <w:tc>
          <w:tcPr>
            <w:tcW w:w="1806" w:type="pct"/>
            <w:vMerge w:val="restart"/>
            <w:shd w:val="clear" w:color="auto" w:fill="D9D9D9"/>
            <w:vAlign w:val="center"/>
          </w:tcPr>
          <w:p w14:paraId="17E8144D" w14:textId="77777777" w:rsidR="001A34C0" w:rsidRPr="00515408" w:rsidRDefault="001A34C0" w:rsidP="00F31B77">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b/>
                <w:bCs/>
              </w:rPr>
              <w:t xml:space="preserve">Organų sistemų klasė </w:t>
            </w:r>
          </w:p>
        </w:tc>
        <w:tc>
          <w:tcPr>
            <w:tcW w:w="3194" w:type="pct"/>
            <w:gridSpan w:val="2"/>
            <w:shd w:val="clear" w:color="auto" w:fill="D9D9D9"/>
          </w:tcPr>
          <w:p w14:paraId="3D5F8E09" w14:textId="77777777" w:rsidR="001A34C0" w:rsidRPr="00515408" w:rsidRDefault="001A34C0" w:rsidP="001A34C0">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b/>
                <w:bCs/>
              </w:rPr>
              <w:t>Nepageidaujamo poveikio dažnis</w:t>
            </w:r>
          </w:p>
        </w:tc>
      </w:tr>
      <w:tr w:rsidR="001A34C0" w:rsidRPr="00515408" w14:paraId="041D28C1" w14:textId="77777777" w:rsidTr="00F80D93">
        <w:tc>
          <w:tcPr>
            <w:tcW w:w="1806" w:type="pct"/>
            <w:vMerge/>
            <w:shd w:val="clear" w:color="auto" w:fill="D9D9D9"/>
          </w:tcPr>
          <w:p w14:paraId="3A6594CD" w14:textId="77777777" w:rsidR="001A34C0" w:rsidRPr="00515408" w:rsidRDefault="001A34C0" w:rsidP="001A34C0">
            <w:pPr>
              <w:spacing w:after="0" w:line="240" w:lineRule="auto"/>
              <w:rPr>
                <w:rFonts w:ascii="Times New Roman" w:eastAsia="Times New Roman" w:hAnsi="Times New Roman" w:cs="Times New Roman"/>
                <w:b/>
                <w:bCs/>
                <w:sz w:val="24"/>
                <w:szCs w:val="24"/>
              </w:rPr>
            </w:pPr>
          </w:p>
        </w:tc>
        <w:tc>
          <w:tcPr>
            <w:tcW w:w="1597" w:type="pct"/>
            <w:shd w:val="clear" w:color="auto" w:fill="D9D9D9"/>
          </w:tcPr>
          <w:p w14:paraId="660A3CE9" w14:textId="40589318" w:rsidR="001A34C0" w:rsidRPr="00515408" w:rsidRDefault="001A34C0" w:rsidP="001A34C0">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rPr>
              <w:t>Labai dažn</w:t>
            </w:r>
            <w:r w:rsidR="004A45BF">
              <w:rPr>
                <w:rFonts w:ascii="Times New Roman" w:eastAsia="Times New Roman" w:hAnsi="Times New Roman" w:cs="Times New Roman"/>
              </w:rPr>
              <w:t>as</w:t>
            </w:r>
            <w:r w:rsidRPr="00515408">
              <w:rPr>
                <w:rFonts w:ascii="Times New Roman" w:eastAsia="Times New Roman" w:hAnsi="Times New Roman" w:cs="Times New Roman"/>
              </w:rPr>
              <w:t xml:space="preserve"> (&gt;10</w:t>
            </w:r>
            <w:r w:rsidR="000742C1">
              <w:rPr>
                <w:rFonts w:ascii="Times New Roman" w:eastAsia="Times New Roman" w:hAnsi="Times New Roman" w:cs="Times New Roman"/>
              </w:rPr>
              <w:t xml:space="preserve"> </w:t>
            </w:r>
            <w:r w:rsidRPr="00515408">
              <w:rPr>
                <w:rFonts w:ascii="Times New Roman" w:eastAsia="Times New Roman" w:hAnsi="Times New Roman" w:cs="Times New Roman"/>
              </w:rPr>
              <w:t>)</w:t>
            </w:r>
          </w:p>
        </w:tc>
        <w:tc>
          <w:tcPr>
            <w:tcW w:w="1597" w:type="pct"/>
            <w:shd w:val="clear" w:color="auto" w:fill="D9D9D9"/>
          </w:tcPr>
          <w:p w14:paraId="31CF9894" w14:textId="5B1EC764" w:rsidR="001A34C0" w:rsidRPr="00515408" w:rsidRDefault="001A34C0" w:rsidP="001A34C0">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rPr>
              <w:t>Dažn</w:t>
            </w:r>
            <w:r w:rsidR="004A45BF">
              <w:rPr>
                <w:rFonts w:ascii="Times New Roman" w:eastAsia="Times New Roman" w:hAnsi="Times New Roman" w:cs="Times New Roman"/>
              </w:rPr>
              <w:t>as</w:t>
            </w:r>
            <w:r w:rsidRPr="00515408">
              <w:rPr>
                <w:rFonts w:ascii="Times New Roman" w:eastAsia="Times New Roman" w:hAnsi="Times New Roman" w:cs="Times New Roman"/>
              </w:rPr>
              <w:t xml:space="preserve"> (nuo ≥1/100 iki &lt;1/10)</w:t>
            </w:r>
          </w:p>
        </w:tc>
      </w:tr>
      <w:tr w:rsidR="001A34C0" w:rsidRPr="00515408" w14:paraId="7BA9F508" w14:textId="77777777" w:rsidTr="00F80D93">
        <w:tc>
          <w:tcPr>
            <w:tcW w:w="1806" w:type="pct"/>
          </w:tcPr>
          <w:p w14:paraId="6DB1366C" w14:textId="77777777" w:rsidR="001A34C0" w:rsidRPr="00515408" w:rsidRDefault="001A34C0" w:rsidP="001A34C0">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b/>
                <w:bCs/>
              </w:rPr>
              <w:t>Nervų sistemos sutrikimai</w:t>
            </w:r>
          </w:p>
        </w:tc>
        <w:tc>
          <w:tcPr>
            <w:tcW w:w="1597" w:type="pct"/>
          </w:tcPr>
          <w:p w14:paraId="4281C3EC"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rPr>
              <w:t>Galvos skausmas</w:t>
            </w:r>
          </w:p>
        </w:tc>
        <w:tc>
          <w:tcPr>
            <w:tcW w:w="1597" w:type="pct"/>
          </w:tcPr>
          <w:p w14:paraId="074603CA"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sz w:val="24"/>
                <w:szCs w:val="24"/>
              </w:rPr>
            </w:pPr>
            <w:r w:rsidRPr="00515408">
              <w:rPr>
                <w:rFonts w:ascii="Times New Roman" w:eastAsia="Times New Roman" w:hAnsi="Times New Roman" w:cs="Times New Roman"/>
              </w:rPr>
              <w:t>Svaigulys</w:t>
            </w:r>
          </w:p>
          <w:p w14:paraId="240C01B3" w14:textId="77777777" w:rsidR="001A34C0" w:rsidRPr="00515408" w:rsidRDefault="001A34C0" w:rsidP="001A34C0">
            <w:pPr>
              <w:spacing w:after="0" w:line="240" w:lineRule="auto"/>
              <w:rPr>
                <w:rFonts w:ascii="Times New Roman" w:eastAsia="Times New Roman" w:hAnsi="Times New Roman" w:cs="Times New Roman"/>
                <w:sz w:val="24"/>
                <w:szCs w:val="24"/>
              </w:rPr>
            </w:pPr>
          </w:p>
        </w:tc>
      </w:tr>
      <w:tr w:rsidR="001A34C0" w:rsidRPr="00515408" w14:paraId="565AE9FC" w14:textId="77777777" w:rsidTr="00F80D93">
        <w:tc>
          <w:tcPr>
            <w:tcW w:w="1806" w:type="pct"/>
          </w:tcPr>
          <w:p w14:paraId="422A3F46" w14:textId="77777777" w:rsidR="001A34C0" w:rsidRPr="00515408" w:rsidRDefault="001A34C0" w:rsidP="001A34C0">
            <w:pPr>
              <w:keepNext/>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Virškinimo trakto sutrikimai</w:t>
            </w:r>
          </w:p>
          <w:p w14:paraId="69CA3492" w14:textId="77777777" w:rsidR="001A34C0" w:rsidRPr="00515408" w:rsidRDefault="001A34C0" w:rsidP="001A34C0">
            <w:pPr>
              <w:spacing w:after="0" w:line="240" w:lineRule="auto"/>
              <w:rPr>
                <w:rFonts w:ascii="Times New Roman" w:eastAsia="Times New Roman" w:hAnsi="Times New Roman" w:cs="Times New Roman"/>
                <w:b/>
                <w:bCs/>
                <w:sz w:val="24"/>
                <w:szCs w:val="24"/>
              </w:rPr>
            </w:pPr>
          </w:p>
        </w:tc>
        <w:tc>
          <w:tcPr>
            <w:tcW w:w="1597" w:type="pct"/>
          </w:tcPr>
          <w:p w14:paraId="0D4FC492"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rPr>
              <w:t>Pykinimas</w:t>
            </w:r>
          </w:p>
          <w:p w14:paraId="4834CE5C"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rPr>
              <w:t>Pilvo apatinės dalies skausmas</w:t>
            </w:r>
          </w:p>
          <w:p w14:paraId="2CDD778A" w14:textId="77777777" w:rsidR="001A34C0" w:rsidRPr="00515408" w:rsidRDefault="001A34C0" w:rsidP="001A34C0">
            <w:pPr>
              <w:spacing w:after="0" w:line="240" w:lineRule="auto"/>
              <w:rPr>
                <w:rFonts w:ascii="Times New Roman" w:eastAsia="Times New Roman" w:hAnsi="Times New Roman" w:cs="Times New Roman"/>
                <w:b/>
                <w:bCs/>
                <w:sz w:val="24"/>
                <w:szCs w:val="24"/>
              </w:rPr>
            </w:pPr>
          </w:p>
        </w:tc>
        <w:tc>
          <w:tcPr>
            <w:tcW w:w="1597" w:type="pct"/>
          </w:tcPr>
          <w:p w14:paraId="473FB3FC"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rPr>
              <w:t>Viduriavimas</w:t>
            </w:r>
          </w:p>
          <w:p w14:paraId="71E8B5FE"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rPr>
              <w:t xml:space="preserve"> Vėmimas</w:t>
            </w:r>
          </w:p>
          <w:p w14:paraId="079ABD40" w14:textId="77777777" w:rsidR="001A34C0" w:rsidRPr="00515408" w:rsidRDefault="001A34C0" w:rsidP="001A34C0">
            <w:pPr>
              <w:spacing w:after="0" w:line="240" w:lineRule="auto"/>
              <w:rPr>
                <w:rFonts w:ascii="Times New Roman" w:eastAsia="Times New Roman" w:hAnsi="Times New Roman" w:cs="Times New Roman"/>
                <w:sz w:val="24"/>
                <w:szCs w:val="24"/>
              </w:rPr>
            </w:pPr>
          </w:p>
        </w:tc>
      </w:tr>
      <w:tr w:rsidR="001A34C0" w:rsidRPr="00515408" w14:paraId="41B6DF19" w14:textId="77777777" w:rsidTr="00F80D93">
        <w:tc>
          <w:tcPr>
            <w:tcW w:w="1806" w:type="pct"/>
          </w:tcPr>
          <w:p w14:paraId="78CF490D" w14:textId="77777777" w:rsidR="001A34C0" w:rsidRPr="00515408" w:rsidRDefault="001A34C0" w:rsidP="001A34C0">
            <w:pPr>
              <w:keepNext/>
              <w:spacing w:after="0" w:line="240" w:lineRule="auto"/>
              <w:outlineLvl w:val="1"/>
              <w:rPr>
                <w:rFonts w:ascii="Times New Roman" w:eastAsia="Times New Roman" w:hAnsi="Times New Roman" w:cs="Times New Roman"/>
                <w:b/>
                <w:bCs/>
              </w:rPr>
            </w:pPr>
            <w:r w:rsidRPr="00515408">
              <w:rPr>
                <w:rFonts w:ascii="Times New Roman" w:eastAsia="Times New Roman" w:hAnsi="Times New Roman" w:cs="Times New Roman"/>
                <w:b/>
                <w:bCs/>
              </w:rPr>
              <w:t>Lytinės sistemos ir krūties sutrikimai</w:t>
            </w:r>
          </w:p>
          <w:p w14:paraId="43327620" w14:textId="77777777" w:rsidR="001A34C0" w:rsidRPr="00515408" w:rsidRDefault="001A34C0" w:rsidP="001A34C0">
            <w:pPr>
              <w:spacing w:after="0" w:line="240" w:lineRule="auto"/>
              <w:rPr>
                <w:rFonts w:ascii="Times New Roman" w:eastAsia="Times New Roman" w:hAnsi="Times New Roman" w:cs="Times New Roman"/>
                <w:b/>
                <w:bCs/>
                <w:sz w:val="24"/>
                <w:szCs w:val="24"/>
              </w:rPr>
            </w:pPr>
          </w:p>
        </w:tc>
        <w:tc>
          <w:tcPr>
            <w:tcW w:w="1597" w:type="pct"/>
          </w:tcPr>
          <w:p w14:paraId="01EA93F4"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snapToGrid w:val="0"/>
                <w:sz w:val="24"/>
                <w:szCs w:val="24"/>
              </w:rPr>
            </w:pPr>
            <w:r w:rsidRPr="00515408">
              <w:rPr>
                <w:rFonts w:ascii="Times New Roman" w:eastAsia="Times New Roman" w:hAnsi="Times New Roman" w:cs="Times New Roman"/>
                <w:snapToGrid w:val="0"/>
              </w:rPr>
              <w:t>Nesusijęs su menstruacijomis kraujavimas *</w:t>
            </w:r>
          </w:p>
          <w:p w14:paraId="1F3AA174" w14:textId="77777777" w:rsidR="001A34C0" w:rsidRPr="00515408" w:rsidRDefault="001A34C0" w:rsidP="001A34C0">
            <w:pPr>
              <w:spacing w:after="0" w:line="240" w:lineRule="auto"/>
              <w:rPr>
                <w:rFonts w:ascii="Times New Roman" w:eastAsia="Times New Roman" w:hAnsi="Times New Roman" w:cs="Times New Roman"/>
                <w:b/>
                <w:bCs/>
                <w:sz w:val="24"/>
                <w:szCs w:val="24"/>
              </w:rPr>
            </w:pPr>
          </w:p>
        </w:tc>
        <w:tc>
          <w:tcPr>
            <w:tcW w:w="1597" w:type="pct"/>
          </w:tcPr>
          <w:p w14:paraId="2750A042" w14:textId="77777777" w:rsidR="00515408" w:rsidRDefault="001A34C0" w:rsidP="001A34C0">
            <w:pPr>
              <w:keepNext/>
              <w:spacing w:after="0" w:line="240" w:lineRule="auto"/>
              <w:jc w:val="both"/>
              <w:rPr>
                <w:rFonts w:ascii="Times New Roman" w:eastAsia="Times New Roman" w:hAnsi="Times New Roman" w:cs="Times New Roman"/>
                <w:snapToGrid w:val="0"/>
                <w:lang w:eastAsia="de-DE"/>
              </w:rPr>
            </w:pPr>
            <w:r w:rsidRPr="00515408">
              <w:rPr>
                <w:rFonts w:ascii="Times New Roman" w:eastAsia="Times New Roman" w:hAnsi="Times New Roman" w:cs="Times New Roman"/>
                <w:lang w:eastAsia="de-DE"/>
              </w:rPr>
              <w:t>Daugiau negu 7 paras vėluoja mėnesinės</w:t>
            </w:r>
            <w:r w:rsidRPr="00515408">
              <w:rPr>
                <w:rFonts w:ascii="Times New Roman" w:eastAsia="Times New Roman" w:hAnsi="Times New Roman" w:cs="Times New Roman"/>
                <w:snapToGrid w:val="0"/>
                <w:lang w:eastAsia="de-DE"/>
              </w:rPr>
              <w:t>**</w:t>
            </w:r>
          </w:p>
          <w:p w14:paraId="5B20C889" w14:textId="77777777" w:rsidR="001A34C0" w:rsidRPr="00515408" w:rsidRDefault="001A34C0" w:rsidP="001A34C0">
            <w:pPr>
              <w:keepNext/>
              <w:spacing w:after="0" w:line="240" w:lineRule="auto"/>
              <w:jc w:val="both"/>
              <w:rPr>
                <w:rFonts w:ascii="Times New Roman" w:eastAsia="Times New Roman" w:hAnsi="Times New Roman" w:cs="Times New Roman"/>
                <w:snapToGrid w:val="0"/>
                <w:lang w:eastAsia="de-DE"/>
              </w:rPr>
            </w:pPr>
            <w:r w:rsidRPr="00515408">
              <w:rPr>
                <w:rFonts w:ascii="Times New Roman" w:eastAsia="Times New Roman" w:hAnsi="Times New Roman" w:cs="Times New Roman"/>
                <w:snapToGrid w:val="0"/>
                <w:lang w:eastAsia="de-DE"/>
              </w:rPr>
              <w:t xml:space="preserve">Nereguliarus kraujavimas </w:t>
            </w:r>
          </w:p>
          <w:p w14:paraId="13BA1154" w14:textId="77777777" w:rsidR="001A34C0" w:rsidRPr="00515408" w:rsidRDefault="001A34C0" w:rsidP="001A34C0">
            <w:pPr>
              <w:keepNext/>
              <w:spacing w:after="0" w:line="240" w:lineRule="auto"/>
              <w:outlineLvl w:val="2"/>
              <w:rPr>
                <w:rFonts w:ascii="Times New Roman" w:eastAsia="Times New Roman" w:hAnsi="Times New Roman" w:cs="Times New Roman"/>
              </w:rPr>
            </w:pPr>
            <w:r w:rsidRPr="00515408">
              <w:rPr>
                <w:rFonts w:ascii="Times New Roman" w:eastAsia="Times New Roman" w:hAnsi="Times New Roman" w:cs="Times New Roman"/>
              </w:rPr>
              <w:t>Krūtų jautrumas</w:t>
            </w:r>
          </w:p>
          <w:p w14:paraId="64378A05" w14:textId="77777777" w:rsidR="001A34C0" w:rsidRPr="00515408" w:rsidRDefault="001A34C0" w:rsidP="001A34C0">
            <w:pPr>
              <w:spacing w:after="0" w:line="240" w:lineRule="auto"/>
              <w:rPr>
                <w:rFonts w:ascii="Times New Roman" w:eastAsia="Times New Roman" w:hAnsi="Times New Roman" w:cs="Times New Roman"/>
                <w:sz w:val="24"/>
                <w:szCs w:val="24"/>
              </w:rPr>
            </w:pPr>
          </w:p>
        </w:tc>
      </w:tr>
      <w:tr w:rsidR="001A34C0" w:rsidRPr="00515408" w14:paraId="14320864" w14:textId="77777777" w:rsidTr="00F80D93">
        <w:tc>
          <w:tcPr>
            <w:tcW w:w="1806" w:type="pct"/>
          </w:tcPr>
          <w:p w14:paraId="1F999089" w14:textId="77777777" w:rsidR="001A34C0" w:rsidRPr="00515408" w:rsidRDefault="001A34C0" w:rsidP="001A34C0">
            <w:pPr>
              <w:spacing w:after="0" w:line="240" w:lineRule="auto"/>
              <w:rPr>
                <w:rFonts w:ascii="Times New Roman" w:eastAsia="Times New Roman" w:hAnsi="Times New Roman" w:cs="Times New Roman"/>
                <w:b/>
                <w:bCs/>
                <w:sz w:val="24"/>
                <w:szCs w:val="24"/>
              </w:rPr>
            </w:pPr>
            <w:r w:rsidRPr="00515408">
              <w:rPr>
                <w:rFonts w:ascii="Times New Roman" w:eastAsia="Times New Roman" w:hAnsi="Times New Roman" w:cs="Times New Roman"/>
                <w:b/>
                <w:bCs/>
              </w:rPr>
              <w:t>Bendrieji sutrikimai ir vartojimo vietos pažeidimai</w:t>
            </w:r>
          </w:p>
        </w:tc>
        <w:tc>
          <w:tcPr>
            <w:tcW w:w="1597" w:type="pct"/>
          </w:tcPr>
          <w:p w14:paraId="614A9210" w14:textId="77777777" w:rsidR="001A34C0" w:rsidRPr="00515408" w:rsidRDefault="001A34C0" w:rsidP="001A34C0">
            <w:pPr>
              <w:spacing w:after="0" w:line="240" w:lineRule="auto"/>
              <w:rPr>
                <w:rFonts w:ascii="Times New Roman" w:eastAsia="Times New Roman" w:hAnsi="Times New Roman" w:cs="Times New Roman"/>
                <w:sz w:val="24"/>
                <w:szCs w:val="24"/>
              </w:rPr>
            </w:pPr>
            <w:r w:rsidRPr="00515408">
              <w:rPr>
                <w:rFonts w:ascii="Times New Roman" w:eastAsia="Times New Roman" w:hAnsi="Times New Roman" w:cs="Times New Roman"/>
                <w:snapToGrid w:val="0"/>
              </w:rPr>
              <w:t>Nuovargis</w:t>
            </w:r>
          </w:p>
        </w:tc>
        <w:tc>
          <w:tcPr>
            <w:tcW w:w="1597" w:type="pct"/>
          </w:tcPr>
          <w:p w14:paraId="04D255CB" w14:textId="77777777" w:rsidR="001A34C0" w:rsidRPr="00515408" w:rsidRDefault="001A34C0" w:rsidP="001A34C0">
            <w:pPr>
              <w:spacing w:after="0" w:line="240" w:lineRule="auto"/>
              <w:rPr>
                <w:rFonts w:ascii="Times New Roman" w:eastAsia="Times New Roman" w:hAnsi="Times New Roman" w:cs="Times New Roman"/>
                <w:sz w:val="24"/>
                <w:szCs w:val="24"/>
              </w:rPr>
            </w:pPr>
          </w:p>
        </w:tc>
      </w:tr>
    </w:tbl>
    <w:p w14:paraId="5E78AE48" w14:textId="77777777" w:rsidR="001A34C0" w:rsidRPr="00515408" w:rsidRDefault="001A34C0" w:rsidP="001A34C0">
      <w:pPr>
        <w:spacing w:after="0" w:line="240" w:lineRule="auto"/>
        <w:jc w:val="both"/>
        <w:rPr>
          <w:rFonts w:ascii="Times New Roman" w:eastAsia="Times New Roman" w:hAnsi="Times New Roman" w:cs="Times New Roman"/>
        </w:rPr>
      </w:pPr>
    </w:p>
    <w:p w14:paraId="56C2E4B5"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*Galimas laikinas mėnesinių pokytis, bet daugumai moterų jos prasideda keliomis dienomis anksčiau ar vėliau numatomų 5-7 dienų laikotarpiu.</w:t>
      </w:r>
    </w:p>
    <w:p w14:paraId="0DCCEAD1"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**Jeigu mėnesinės vėluoja daugiau nei 5 dienas, būtina patikrinti, ar moteris ne nėščia. </w:t>
      </w:r>
    </w:p>
    <w:p w14:paraId="09591F75" w14:textId="77777777" w:rsidR="001A34C0" w:rsidRPr="00515408" w:rsidRDefault="001A34C0" w:rsidP="001A34C0">
      <w:pPr>
        <w:spacing w:after="0" w:line="240" w:lineRule="auto"/>
        <w:jc w:val="both"/>
        <w:rPr>
          <w:rFonts w:ascii="Times New Roman" w:eastAsia="Times New Roman" w:hAnsi="Times New Roman" w:cs="Times New Roman"/>
        </w:rPr>
      </w:pPr>
    </w:p>
    <w:p w14:paraId="3B188294" w14:textId="7F491DD7" w:rsidR="001A34C0" w:rsidRDefault="000742C1" w:rsidP="001A34C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Po</w:t>
      </w:r>
      <w:r w:rsidR="001A34C0" w:rsidRPr="00515408">
        <w:rPr>
          <w:rFonts w:ascii="Times New Roman" w:eastAsia="Times New Roman" w:hAnsi="Times New Roman" w:cs="Times New Roman"/>
        </w:rPr>
        <w:t xml:space="preserve"> vaist</w:t>
      </w:r>
      <w:r w:rsidR="00AD2646">
        <w:rPr>
          <w:rFonts w:ascii="Times New Roman" w:eastAsia="Times New Roman" w:hAnsi="Times New Roman" w:cs="Times New Roman"/>
        </w:rPr>
        <w:t>in</w:t>
      </w:r>
      <w:r>
        <w:rPr>
          <w:rFonts w:ascii="Times New Roman" w:eastAsia="Times New Roman" w:hAnsi="Times New Roman" w:cs="Times New Roman"/>
        </w:rPr>
        <w:t>io</w:t>
      </w:r>
      <w:r w:rsidR="00AD2646">
        <w:rPr>
          <w:rFonts w:ascii="Times New Roman" w:eastAsia="Times New Roman" w:hAnsi="Times New Roman" w:cs="Times New Roman"/>
        </w:rPr>
        <w:t xml:space="preserve"> preparat</w:t>
      </w:r>
      <w:r>
        <w:rPr>
          <w:rFonts w:ascii="Times New Roman" w:eastAsia="Times New Roman" w:hAnsi="Times New Roman" w:cs="Times New Roman"/>
        </w:rPr>
        <w:t>o pateikimo</w:t>
      </w:r>
      <w:r w:rsidR="001A34C0" w:rsidRPr="00515408">
        <w:rPr>
          <w:rFonts w:ascii="Times New Roman" w:eastAsia="Times New Roman" w:hAnsi="Times New Roman" w:cs="Times New Roman"/>
        </w:rPr>
        <w:t xml:space="preserve"> į rinką, </w:t>
      </w:r>
      <w:r w:rsidR="008229CC">
        <w:rPr>
          <w:rFonts w:ascii="Times New Roman" w:eastAsia="Times New Roman" w:hAnsi="Times New Roman" w:cs="Times New Roman"/>
        </w:rPr>
        <w:t xml:space="preserve">papildomai </w:t>
      </w:r>
      <w:r w:rsidR="001A34C0" w:rsidRPr="00515408">
        <w:rPr>
          <w:rFonts w:ascii="Times New Roman" w:eastAsia="Times New Roman" w:hAnsi="Times New Roman" w:cs="Times New Roman"/>
        </w:rPr>
        <w:t>pastebėt</w:t>
      </w:r>
      <w:r w:rsidR="008229CC">
        <w:rPr>
          <w:rFonts w:ascii="Times New Roman" w:eastAsia="Times New Roman" w:hAnsi="Times New Roman" w:cs="Times New Roman"/>
        </w:rPr>
        <w:t>as toliau</w:t>
      </w:r>
      <w:r w:rsidR="001A34C0" w:rsidRPr="00515408">
        <w:rPr>
          <w:rFonts w:ascii="Times New Roman" w:eastAsia="Times New Roman" w:hAnsi="Times New Roman" w:cs="Times New Roman"/>
        </w:rPr>
        <w:t xml:space="preserve"> </w:t>
      </w:r>
      <w:r w:rsidR="008229CC">
        <w:rPr>
          <w:rFonts w:ascii="Times New Roman" w:eastAsia="Times New Roman" w:hAnsi="Times New Roman" w:cs="Times New Roman"/>
        </w:rPr>
        <w:t>nurodytas</w:t>
      </w:r>
      <w:r w:rsidR="001A34C0" w:rsidRPr="00515408">
        <w:rPr>
          <w:rFonts w:ascii="Times New Roman" w:eastAsia="Times New Roman" w:hAnsi="Times New Roman" w:cs="Times New Roman"/>
        </w:rPr>
        <w:t xml:space="preserve"> nepageidaujam</w:t>
      </w:r>
      <w:r w:rsidR="008229CC">
        <w:rPr>
          <w:rFonts w:ascii="Times New Roman" w:eastAsia="Times New Roman" w:hAnsi="Times New Roman" w:cs="Times New Roman"/>
        </w:rPr>
        <w:t>as</w:t>
      </w:r>
      <w:r w:rsidR="001A34C0" w:rsidRPr="00515408">
        <w:rPr>
          <w:rFonts w:ascii="Times New Roman" w:eastAsia="Times New Roman" w:hAnsi="Times New Roman" w:cs="Times New Roman"/>
        </w:rPr>
        <w:t xml:space="preserve"> poveiki</w:t>
      </w:r>
      <w:r w:rsidR="008229CC">
        <w:rPr>
          <w:rFonts w:ascii="Times New Roman" w:eastAsia="Times New Roman" w:hAnsi="Times New Roman" w:cs="Times New Roman"/>
        </w:rPr>
        <w:t>s.</w:t>
      </w:r>
    </w:p>
    <w:p w14:paraId="7226E6FA" w14:textId="77777777" w:rsidR="00563F54" w:rsidRPr="00515408" w:rsidRDefault="00563F54" w:rsidP="001A34C0">
      <w:pPr>
        <w:spacing w:after="0" w:line="240" w:lineRule="auto"/>
        <w:jc w:val="both"/>
        <w:rPr>
          <w:rFonts w:ascii="Times New Roman" w:eastAsia="Times New Roman" w:hAnsi="Times New Roman" w:cs="Times New Roman"/>
        </w:rPr>
      </w:pPr>
    </w:p>
    <w:p w14:paraId="36562EA6" w14:textId="77777777" w:rsidR="001A34C0" w:rsidRPr="009439D5" w:rsidRDefault="001A34C0" w:rsidP="001A34C0">
      <w:pPr>
        <w:keepNext/>
        <w:spacing w:after="0" w:line="240" w:lineRule="auto"/>
        <w:outlineLvl w:val="2"/>
        <w:rPr>
          <w:rFonts w:ascii="Times New Roman" w:eastAsia="Times New Roman" w:hAnsi="Times New Roman" w:cs="Times New Roman"/>
          <w:bCs/>
          <w:u w:val="single"/>
        </w:rPr>
      </w:pPr>
      <w:r w:rsidRPr="009439D5">
        <w:rPr>
          <w:rFonts w:ascii="Times New Roman" w:eastAsia="Times New Roman" w:hAnsi="Times New Roman" w:cs="Times New Roman"/>
          <w:bCs/>
          <w:u w:val="single"/>
        </w:rPr>
        <w:t>Virškinimo trakto sutrikimai</w:t>
      </w:r>
    </w:p>
    <w:p w14:paraId="2C0BD83D" w14:textId="46D42F41" w:rsidR="001A34C0"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Labai ret</w:t>
      </w:r>
      <w:r w:rsidR="00563F54">
        <w:rPr>
          <w:rFonts w:ascii="Times New Roman" w:eastAsia="Times New Roman" w:hAnsi="Times New Roman" w:cs="Times New Roman"/>
        </w:rPr>
        <w:t>as</w:t>
      </w:r>
      <w:r w:rsidRPr="00515408">
        <w:rPr>
          <w:rFonts w:ascii="Times New Roman" w:eastAsia="Times New Roman" w:hAnsi="Times New Roman" w:cs="Times New Roman"/>
        </w:rPr>
        <w:t xml:space="preserve"> (&lt;1/10</w:t>
      </w:r>
      <w:r w:rsidR="00563F54">
        <w:rPr>
          <w:rFonts w:ascii="Times New Roman" w:eastAsia="Times New Roman" w:hAnsi="Times New Roman" w:cs="Times New Roman"/>
        </w:rPr>
        <w:t> </w:t>
      </w:r>
      <w:r w:rsidRPr="00515408">
        <w:rPr>
          <w:rFonts w:ascii="Times New Roman" w:eastAsia="Times New Roman" w:hAnsi="Times New Roman" w:cs="Times New Roman"/>
        </w:rPr>
        <w:t xml:space="preserve">000): pilvo skausmas. </w:t>
      </w:r>
    </w:p>
    <w:p w14:paraId="5ED03A1F" w14:textId="77777777" w:rsidR="00563F54" w:rsidRPr="00515408" w:rsidRDefault="00563F54" w:rsidP="001A34C0">
      <w:pPr>
        <w:spacing w:after="0" w:line="240" w:lineRule="auto"/>
        <w:jc w:val="both"/>
        <w:rPr>
          <w:rFonts w:ascii="Times New Roman" w:eastAsia="Times New Roman" w:hAnsi="Times New Roman" w:cs="Times New Roman"/>
          <w:b/>
          <w:bCs/>
        </w:rPr>
      </w:pPr>
    </w:p>
    <w:p w14:paraId="5D735853" w14:textId="77777777" w:rsidR="001A34C0" w:rsidRPr="009439D5" w:rsidRDefault="001A34C0" w:rsidP="001A34C0">
      <w:pPr>
        <w:spacing w:after="0" w:line="240" w:lineRule="auto"/>
        <w:jc w:val="both"/>
        <w:rPr>
          <w:rFonts w:ascii="Times New Roman" w:eastAsia="Times New Roman" w:hAnsi="Times New Roman" w:cs="Times New Roman"/>
          <w:bCs/>
          <w:u w:val="single"/>
        </w:rPr>
      </w:pPr>
      <w:r w:rsidRPr="009439D5">
        <w:rPr>
          <w:rFonts w:ascii="Times New Roman" w:eastAsia="Times New Roman" w:hAnsi="Times New Roman" w:cs="Times New Roman"/>
          <w:bCs/>
          <w:u w:val="single"/>
        </w:rPr>
        <w:t>Odos ir poodinio audinio sutrikimai</w:t>
      </w:r>
    </w:p>
    <w:p w14:paraId="2D1062E3" w14:textId="5525A7FB"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Labai ret</w:t>
      </w:r>
      <w:r w:rsidR="00563F54">
        <w:rPr>
          <w:rFonts w:ascii="Times New Roman" w:eastAsia="Times New Roman" w:hAnsi="Times New Roman" w:cs="Times New Roman"/>
        </w:rPr>
        <w:t>as</w:t>
      </w:r>
      <w:r w:rsidRPr="00515408">
        <w:rPr>
          <w:rFonts w:ascii="Times New Roman" w:eastAsia="Times New Roman" w:hAnsi="Times New Roman" w:cs="Times New Roman"/>
        </w:rPr>
        <w:t xml:space="preserve"> (&lt;1/10</w:t>
      </w:r>
      <w:r w:rsidR="00563F54">
        <w:rPr>
          <w:rFonts w:ascii="Times New Roman" w:eastAsia="Times New Roman" w:hAnsi="Times New Roman" w:cs="Times New Roman"/>
        </w:rPr>
        <w:t> </w:t>
      </w:r>
      <w:r w:rsidRPr="00515408">
        <w:rPr>
          <w:rFonts w:ascii="Times New Roman" w:eastAsia="Times New Roman" w:hAnsi="Times New Roman" w:cs="Times New Roman"/>
        </w:rPr>
        <w:t>000): bėrimas, dilgėlinė, niežulys.</w:t>
      </w:r>
    </w:p>
    <w:p w14:paraId="68AE662B" w14:textId="77777777" w:rsidR="0033128C" w:rsidRPr="00515408" w:rsidRDefault="0033128C" w:rsidP="001A34C0">
      <w:pPr>
        <w:spacing w:after="0" w:line="240" w:lineRule="auto"/>
        <w:jc w:val="both"/>
        <w:rPr>
          <w:rFonts w:ascii="Times New Roman" w:eastAsia="Times New Roman" w:hAnsi="Times New Roman" w:cs="Times New Roman"/>
        </w:rPr>
      </w:pPr>
    </w:p>
    <w:p w14:paraId="0592794F" w14:textId="77777777" w:rsidR="001A34C0" w:rsidRPr="009439D5" w:rsidRDefault="001A34C0" w:rsidP="001A34C0">
      <w:pPr>
        <w:keepNext/>
        <w:spacing w:after="0" w:line="240" w:lineRule="auto"/>
        <w:outlineLvl w:val="1"/>
        <w:rPr>
          <w:rFonts w:ascii="Times New Roman" w:eastAsia="Times New Roman" w:hAnsi="Times New Roman" w:cs="Times New Roman"/>
          <w:bCs/>
          <w:u w:val="single"/>
        </w:rPr>
      </w:pPr>
      <w:r w:rsidRPr="009439D5">
        <w:rPr>
          <w:rFonts w:ascii="Times New Roman" w:eastAsia="Times New Roman" w:hAnsi="Times New Roman" w:cs="Times New Roman"/>
          <w:bCs/>
          <w:u w:val="single"/>
        </w:rPr>
        <w:t>Lytinės sistemos ir krūties sutrikimai</w:t>
      </w:r>
    </w:p>
    <w:p w14:paraId="5F447E93" w14:textId="20AA1A15" w:rsidR="001A34C0" w:rsidRPr="00515408" w:rsidRDefault="001A34C0" w:rsidP="001A34C0">
      <w:pPr>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rPr>
        <w:t>Labai ret</w:t>
      </w:r>
      <w:r w:rsidR="00563F54">
        <w:rPr>
          <w:rFonts w:ascii="Times New Roman" w:eastAsia="Times New Roman" w:hAnsi="Times New Roman" w:cs="Times New Roman"/>
        </w:rPr>
        <w:t>as</w:t>
      </w:r>
      <w:r w:rsidRPr="00515408">
        <w:rPr>
          <w:rFonts w:ascii="Times New Roman" w:eastAsia="Times New Roman" w:hAnsi="Times New Roman" w:cs="Times New Roman"/>
        </w:rPr>
        <w:t xml:space="preserve"> (&lt;1/10</w:t>
      </w:r>
      <w:r w:rsidR="00563F54">
        <w:rPr>
          <w:rFonts w:ascii="Times New Roman" w:eastAsia="Times New Roman" w:hAnsi="Times New Roman" w:cs="Times New Roman"/>
        </w:rPr>
        <w:t> </w:t>
      </w:r>
      <w:r w:rsidRPr="00515408">
        <w:rPr>
          <w:rFonts w:ascii="Times New Roman" w:eastAsia="Times New Roman" w:hAnsi="Times New Roman" w:cs="Times New Roman"/>
        </w:rPr>
        <w:t xml:space="preserve">000): dubens skausmas, </w:t>
      </w:r>
      <w:proofErr w:type="spellStart"/>
      <w:r w:rsidRPr="00515408">
        <w:rPr>
          <w:rFonts w:ascii="Times New Roman" w:eastAsia="Times New Roman" w:hAnsi="Times New Roman" w:cs="Times New Roman"/>
        </w:rPr>
        <w:t>dismenorėja</w:t>
      </w:r>
      <w:proofErr w:type="spellEnd"/>
      <w:r w:rsidRPr="00515408">
        <w:rPr>
          <w:rFonts w:ascii="Times New Roman" w:eastAsia="Times New Roman" w:hAnsi="Times New Roman" w:cs="Times New Roman"/>
        </w:rPr>
        <w:t>.</w:t>
      </w:r>
    </w:p>
    <w:p w14:paraId="61B8B40D" w14:textId="77777777" w:rsidR="001A34C0" w:rsidRPr="00515408" w:rsidRDefault="001A34C0" w:rsidP="001A34C0">
      <w:pPr>
        <w:spacing w:after="0" w:line="240" w:lineRule="auto"/>
        <w:rPr>
          <w:rFonts w:ascii="Times New Roman" w:eastAsia="Times New Roman" w:hAnsi="Times New Roman" w:cs="Times New Roman"/>
          <w:i/>
          <w:iCs/>
        </w:rPr>
      </w:pPr>
    </w:p>
    <w:p w14:paraId="05E05116" w14:textId="77777777" w:rsidR="001A34C0" w:rsidRPr="009439D5" w:rsidRDefault="001A34C0" w:rsidP="001A34C0">
      <w:pPr>
        <w:spacing w:after="0" w:line="240" w:lineRule="auto"/>
        <w:rPr>
          <w:rFonts w:ascii="Times New Roman" w:eastAsia="Times New Roman" w:hAnsi="Times New Roman" w:cs="Times New Roman"/>
          <w:bCs/>
          <w:u w:val="single"/>
        </w:rPr>
      </w:pPr>
      <w:r w:rsidRPr="009439D5">
        <w:rPr>
          <w:rFonts w:ascii="Times New Roman" w:eastAsia="Times New Roman" w:hAnsi="Times New Roman" w:cs="Times New Roman"/>
          <w:bCs/>
          <w:u w:val="single"/>
        </w:rPr>
        <w:t>Bendrieji sutrikimai ir vartojimo vietos pažeidimai</w:t>
      </w:r>
    </w:p>
    <w:p w14:paraId="09935DDC" w14:textId="38B75F90"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Labai ret</w:t>
      </w:r>
      <w:r w:rsidR="00563F54">
        <w:rPr>
          <w:rFonts w:ascii="Times New Roman" w:eastAsia="Times New Roman" w:hAnsi="Times New Roman" w:cs="Times New Roman"/>
        </w:rPr>
        <w:t>as</w:t>
      </w:r>
      <w:r w:rsidRPr="00515408">
        <w:rPr>
          <w:rFonts w:ascii="Times New Roman" w:eastAsia="Times New Roman" w:hAnsi="Times New Roman" w:cs="Times New Roman"/>
        </w:rPr>
        <w:t xml:space="preserve"> (&lt;1/10</w:t>
      </w:r>
      <w:r w:rsidR="00563F54">
        <w:rPr>
          <w:rFonts w:ascii="Times New Roman" w:eastAsia="Times New Roman" w:hAnsi="Times New Roman" w:cs="Times New Roman"/>
        </w:rPr>
        <w:t> </w:t>
      </w:r>
      <w:r w:rsidRPr="00515408">
        <w:rPr>
          <w:rFonts w:ascii="Times New Roman" w:eastAsia="Times New Roman" w:hAnsi="Times New Roman" w:cs="Times New Roman"/>
        </w:rPr>
        <w:t>000): veido edema.</w:t>
      </w:r>
    </w:p>
    <w:p w14:paraId="7584827B" w14:textId="77777777" w:rsidR="001A34C0" w:rsidRPr="00515408" w:rsidRDefault="001A34C0" w:rsidP="001A34C0">
      <w:pPr>
        <w:spacing w:after="0" w:line="240" w:lineRule="auto"/>
        <w:rPr>
          <w:rFonts w:ascii="Times New Roman" w:eastAsia="Times New Roman" w:hAnsi="Times New Roman" w:cs="Times New Roman"/>
        </w:rPr>
      </w:pPr>
    </w:p>
    <w:p w14:paraId="778EA669" w14:textId="77777777" w:rsidR="001A34C0" w:rsidRPr="00515408" w:rsidRDefault="001A34C0" w:rsidP="001A34C0">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515408">
        <w:rPr>
          <w:rFonts w:ascii="Times New Roman" w:eastAsia="Times New Roman" w:hAnsi="Times New Roman" w:cs="Times New Roman"/>
          <w:snapToGrid w:val="0"/>
          <w:szCs w:val="24"/>
          <w:u w:val="single"/>
        </w:rPr>
        <w:t>Pranešimas apie įtariamas nepageidaujamas reakcijas</w:t>
      </w:r>
    </w:p>
    <w:p w14:paraId="3693028E" w14:textId="70698F9F" w:rsidR="001A34C0" w:rsidRPr="00515408" w:rsidRDefault="001A34C0" w:rsidP="001A34C0">
      <w:pPr>
        <w:spacing w:after="0" w:line="240" w:lineRule="auto"/>
        <w:rPr>
          <w:rFonts w:ascii="Times New Roman" w:eastAsia="Times New Roman" w:hAnsi="Times New Roman" w:cs="Times New Roman"/>
          <w:snapToGrid w:val="0"/>
        </w:rPr>
      </w:pPr>
      <w:r w:rsidRPr="00515408">
        <w:rPr>
          <w:rFonts w:ascii="Times New Roman" w:eastAsia="Times New Roman" w:hAnsi="Times New Roman" w:cs="Times New Roman"/>
          <w:snapToGrid w:val="0"/>
          <w:szCs w:val="28"/>
        </w:rPr>
        <w:t xml:space="preserve">Svarbu pranešti apie įtariamas nepageidaujamas reakcijas, pastebėtas po vaistinio preparato registracijos, nes tai leidžia nuolat stebėti vaistinio preparato naudos ir rizikos santykį. </w:t>
      </w:r>
      <w:r w:rsidR="005D7D7D" w:rsidRPr="005D7D7D">
        <w:rPr>
          <w:rFonts w:ascii="Times New Roman" w:eastAsia="Times New Roman" w:hAnsi="Times New Roman" w:cs="Times New Roman"/>
          <w:snapToGrid w:val="0"/>
          <w:szCs w:val="28"/>
        </w:rPr>
        <w:t>Sveikatos priežiūros ar farmacijos specialistai turi pranešti apie bet kokias įtariamas nepageidaujamas reakcijas, užpildę ir pateikę pranešimo formą Valstybinės vaistų kontrolės tarnybos prie Lietuvos Respublikos sveikatos apsaugos ministerijos tinklalapyje https://vvkt.lrv.lt/lt/ nurodytais būdais.</w:t>
      </w:r>
    </w:p>
    <w:p w14:paraId="40D5D787" w14:textId="77777777" w:rsidR="001A34C0" w:rsidRPr="00515408" w:rsidRDefault="001A34C0" w:rsidP="001A34C0">
      <w:pPr>
        <w:spacing w:after="0" w:line="240" w:lineRule="auto"/>
        <w:rPr>
          <w:rFonts w:ascii="Times New Roman" w:eastAsia="Times New Roman" w:hAnsi="Times New Roman" w:cs="Times New Roman"/>
          <w:b/>
          <w:bCs/>
        </w:rPr>
      </w:pPr>
    </w:p>
    <w:p w14:paraId="66BA3CFE" w14:textId="77777777" w:rsidR="001A34C0" w:rsidRPr="00515408" w:rsidRDefault="001A34C0" w:rsidP="001A34C0">
      <w:pPr>
        <w:spacing w:after="0" w:line="240" w:lineRule="auto"/>
        <w:ind w:left="540" w:hanging="540"/>
        <w:rPr>
          <w:rFonts w:ascii="Times New Roman" w:eastAsia="Times New Roman" w:hAnsi="Times New Roman" w:cs="Times New Roman"/>
        </w:rPr>
      </w:pPr>
      <w:r w:rsidRPr="00515408">
        <w:rPr>
          <w:rFonts w:ascii="Times New Roman" w:eastAsia="Times New Roman" w:hAnsi="Times New Roman" w:cs="Times New Roman"/>
          <w:b/>
          <w:bCs/>
        </w:rPr>
        <w:t>4.9</w:t>
      </w:r>
      <w:r w:rsidRPr="00515408">
        <w:rPr>
          <w:rFonts w:ascii="Times New Roman" w:eastAsia="Times New Roman" w:hAnsi="Times New Roman" w:cs="Times New Roman"/>
          <w:b/>
          <w:bCs/>
        </w:rPr>
        <w:tab/>
        <w:t>Perdozavimas</w:t>
      </w:r>
      <w:r w:rsidRPr="00515408">
        <w:rPr>
          <w:rFonts w:ascii="Times New Roman" w:eastAsia="Times New Roman" w:hAnsi="Times New Roman" w:cs="Times New Roman"/>
        </w:rPr>
        <w:t xml:space="preserve"> </w:t>
      </w:r>
    </w:p>
    <w:p w14:paraId="11C2CC25" w14:textId="77777777" w:rsidR="001A34C0" w:rsidRPr="00515408" w:rsidRDefault="001A34C0" w:rsidP="001A34C0">
      <w:pPr>
        <w:spacing w:after="0" w:line="240" w:lineRule="auto"/>
        <w:rPr>
          <w:rFonts w:ascii="Times New Roman" w:eastAsia="Times New Roman" w:hAnsi="Times New Roman" w:cs="Times New Roman"/>
        </w:rPr>
      </w:pPr>
    </w:p>
    <w:p w14:paraId="791E622F"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Išgėrusioms iš karto didelę geriamųjų kontraceptikų dozę moterims nepasireiškė sunkaus nepageidaujamo poveikio. Perdozavus gali pykinti ir kraujuoti iš makšties. Specifinio priešnuodžio nėra, prireikus gydyti simptominėmis priemonėmis. </w:t>
      </w:r>
    </w:p>
    <w:p w14:paraId="1DA98E80"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0CCC8DDC"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1E6ADDBB" w14:textId="77777777" w:rsidR="001A34C0" w:rsidRPr="00515408" w:rsidRDefault="001A34C0" w:rsidP="001A34C0">
      <w:pPr>
        <w:spacing w:after="0" w:line="240" w:lineRule="auto"/>
        <w:ind w:left="540" w:hanging="540"/>
        <w:jc w:val="both"/>
        <w:rPr>
          <w:rFonts w:ascii="Times New Roman" w:eastAsia="Times New Roman" w:hAnsi="Times New Roman" w:cs="Times New Roman"/>
          <w:b/>
          <w:bCs/>
        </w:rPr>
      </w:pPr>
      <w:r w:rsidRPr="00515408">
        <w:rPr>
          <w:rFonts w:ascii="Times New Roman" w:eastAsia="Times New Roman" w:hAnsi="Times New Roman" w:cs="Times New Roman"/>
          <w:b/>
          <w:bCs/>
        </w:rPr>
        <w:t>5.</w:t>
      </w:r>
      <w:r w:rsidRPr="00515408">
        <w:rPr>
          <w:rFonts w:ascii="Times New Roman" w:eastAsia="Times New Roman" w:hAnsi="Times New Roman" w:cs="Times New Roman"/>
          <w:b/>
          <w:bCs/>
        </w:rPr>
        <w:tab/>
        <w:t>FARMAKOLOGINĖS SAVYBĖS</w:t>
      </w:r>
    </w:p>
    <w:p w14:paraId="04C91A3E"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32005EB1" w14:textId="77777777" w:rsidR="001A34C0" w:rsidRPr="00515408" w:rsidRDefault="001A34C0" w:rsidP="001A34C0">
      <w:pPr>
        <w:spacing w:after="0" w:line="240" w:lineRule="auto"/>
        <w:ind w:left="540" w:hanging="540"/>
        <w:jc w:val="both"/>
        <w:rPr>
          <w:rFonts w:ascii="Times New Roman" w:eastAsia="Times New Roman" w:hAnsi="Times New Roman" w:cs="Times New Roman"/>
          <w:b/>
          <w:bCs/>
          <w:i/>
          <w:iCs/>
        </w:rPr>
      </w:pPr>
      <w:r w:rsidRPr="00515408">
        <w:rPr>
          <w:rFonts w:ascii="Times New Roman" w:eastAsia="Times New Roman" w:hAnsi="Times New Roman" w:cs="Times New Roman"/>
          <w:b/>
          <w:bCs/>
        </w:rPr>
        <w:t>5.1</w:t>
      </w:r>
      <w:r w:rsidRPr="00515408">
        <w:rPr>
          <w:rFonts w:ascii="Times New Roman" w:eastAsia="Times New Roman" w:hAnsi="Times New Roman" w:cs="Times New Roman"/>
          <w:b/>
          <w:bCs/>
        </w:rPr>
        <w:tab/>
      </w:r>
      <w:proofErr w:type="spellStart"/>
      <w:r w:rsidRPr="00515408">
        <w:rPr>
          <w:rFonts w:ascii="Times New Roman" w:eastAsia="Times New Roman" w:hAnsi="Times New Roman" w:cs="Times New Roman"/>
          <w:b/>
          <w:bCs/>
        </w:rPr>
        <w:t>Farmakodinaminės</w:t>
      </w:r>
      <w:proofErr w:type="spellEnd"/>
      <w:r w:rsidRPr="00515408">
        <w:rPr>
          <w:rFonts w:ascii="Times New Roman" w:eastAsia="Times New Roman" w:hAnsi="Times New Roman" w:cs="Times New Roman"/>
          <w:b/>
          <w:bCs/>
        </w:rPr>
        <w:t xml:space="preserve"> savybės</w:t>
      </w:r>
    </w:p>
    <w:p w14:paraId="533D7F8C"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7952F021" w14:textId="50C7E34E" w:rsidR="001A34C0" w:rsidRPr="00515408" w:rsidRDefault="001A34C0" w:rsidP="001A34C0">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Farmakoterapinė</w:t>
      </w:r>
      <w:proofErr w:type="spellEnd"/>
      <w:r w:rsidRPr="00515408">
        <w:rPr>
          <w:rFonts w:ascii="Times New Roman" w:eastAsia="Times New Roman" w:hAnsi="Times New Roman" w:cs="Times New Roman"/>
        </w:rPr>
        <w:t xml:space="preserve"> grupė - Lytiniai hormonai ir lytinę sistemą veikiantys vaist</w:t>
      </w:r>
      <w:r w:rsidR="00775489">
        <w:rPr>
          <w:rFonts w:ascii="Times New Roman" w:eastAsia="Times New Roman" w:hAnsi="Times New Roman" w:cs="Times New Roman"/>
        </w:rPr>
        <w:t>iniai preparatai</w:t>
      </w:r>
      <w:r w:rsidRPr="00515408">
        <w:rPr>
          <w:rFonts w:ascii="Times New Roman" w:eastAsia="Times New Roman" w:hAnsi="Times New Roman" w:cs="Times New Roman"/>
        </w:rPr>
        <w:t>, skubios pagalbos kontraceptikai, ATC kodas –</w:t>
      </w:r>
      <w:r w:rsidRPr="00515408">
        <w:rPr>
          <w:rFonts w:ascii="Times New Roman" w:eastAsia="Times New Roman" w:hAnsi="Times New Roman" w:cs="Times New Roman"/>
          <w:i/>
          <w:iCs/>
        </w:rPr>
        <w:t xml:space="preserve"> </w:t>
      </w:r>
      <w:r w:rsidRPr="00515408">
        <w:rPr>
          <w:rFonts w:ascii="Times New Roman" w:eastAsia="Times New Roman" w:hAnsi="Times New Roman" w:cs="Times New Roman"/>
        </w:rPr>
        <w:t>G03AD0</w:t>
      </w:r>
      <w:r w:rsidR="00E30318" w:rsidRPr="00515408">
        <w:rPr>
          <w:rFonts w:ascii="Times New Roman" w:eastAsia="Times New Roman" w:hAnsi="Times New Roman" w:cs="Times New Roman"/>
        </w:rPr>
        <w:t>1</w:t>
      </w:r>
      <w:r w:rsidR="0092302B" w:rsidRPr="00515408">
        <w:rPr>
          <w:rFonts w:ascii="Times New Roman" w:eastAsia="Times New Roman" w:hAnsi="Times New Roman" w:cs="Times New Roman"/>
        </w:rPr>
        <w:t>.</w:t>
      </w:r>
    </w:p>
    <w:p w14:paraId="7DD30CC2" w14:textId="77777777" w:rsidR="001A34C0" w:rsidRPr="00515408" w:rsidRDefault="001A34C0" w:rsidP="001A34C0">
      <w:pPr>
        <w:spacing w:after="0" w:line="240" w:lineRule="auto"/>
        <w:rPr>
          <w:rFonts w:ascii="Times New Roman" w:eastAsia="Times New Roman" w:hAnsi="Times New Roman" w:cs="Times New Roman"/>
        </w:rPr>
      </w:pPr>
    </w:p>
    <w:p w14:paraId="249D6889" w14:textId="77777777" w:rsidR="001A34C0" w:rsidRPr="00280482" w:rsidRDefault="001A34C0" w:rsidP="001A34C0">
      <w:pPr>
        <w:spacing w:after="0" w:line="240" w:lineRule="auto"/>
        <w:rPr>
          <w:rFonts w:ascii="Times New Roman" w:eastAsia="Times New Roman" w:hAnsi="Times New Roman" w:cs="Times New Roman"/>
          <w:iCs/>
          <w:u w:val="single"/>
        </w:rPr>
      </w:pPr>
      <w:r w:rsidRPr="00280482">
        <w:rPr>
          <w:rFonts w:ascii="Times New Roman" w:eastAsia="Times New Roman" w:hAnsi="Times New Roman" w:cs="Times New Roman"/>
          <w:iCs/>
          <w:u w:val="single"/>
        </w:rPr>
        <w:t>Veikimo mechanizmas</w:t>
      </w:r>
    </w:p>
    <w:p w14:paraId="45C02590" w14:textId="0E42EDE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Tikslus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kaip skubios pagalbos kontraceptiko, veikimo būdas nežinomas. Manoma, jog rekomenduojama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dozė blokuoja ovuliaciją ir apvaisinimą, jei lytinis aktas vyko prieš ovuliaciją, t. y. tuo metu, kai apvaisinimo galimybė yra didžiausia. Tuo atveju, jeigu implantacija prasidėjo, </w:t>
      </w:r>
      <w:proofErr w:type="spellStart"/>
      <w:r w:rsidRPr="00515408">
        <w:rPr>
          <w:rFonts w:ascii="Times New Roman" w:eastAsia="Times New Roman" w:hAnsi="Times New Roman" w:cs="Times New Roman"/>
        </w:rPr>
        <w:t>levonorgestrelis</w:t>
      </w:r>
      <w:proofErr w:type="spellEnd"/>
      <w:r w:rsidRPr="00515408">
        <w:rPr>
          <w:rFonts w:ascii="Times New Roman" w:eastAsia="Times New Roman" w:hAnsi="Times New Roman" w:cs="Times New Roman"/>
        </w:rPr>
        <w:t xml:space="preserve"> yra neveiksmingas.</w:t>
      </w:r>
    </w:p>
    <w:p w14:paraId="776DDE53" w14:textId="77777777" w:rsidR="001A34C0" w:rsidRPr="00515408" w:rsidRDefault="001A34C0" w:rsidP="001A34C0">
      <w:pPr>
        <w:spacing w:after="0" w:line="240" w:lineRule="auto"/>
        <w:rPr>
          <w:rFonts w:ascii="Times New Roman" w:eastAsia="Times New Roman" w:hAnsi="Times New Roman" w:cs="Times New Roman"/>
          <w:i/>
          <w:iCs/>
        </w:rPr>
      </w:pPr>
    </w:p>
    <w:p w14:paraId="4CF70E43" w14:textId="77777777" w:rsidR="001A34C0" w:rsidRPr="00280482" w:rsidRDefault="001A34C0" w:rsidP="001A34C0">
      <w:pPr>
        <w:spacing w:after="0" w:line="240" w:lineRule="auto"/>
        <w:rPr>
          <w:rFonts w:ascii="Times New Roman" w:eastAsia="Times New Roman" w:hAnsi="Times New Roman" w:cs="Times New Roman"/>
          <w:iCs/>
          <w:u w:val="single"/>
        </w:rPr>
      </w:pPr>
      <w:r w:rsidRPr="00280482">
        <w:rPr>
          <w:rFonts w:ascii="Times New Roman" w:eastAsia="Times New Roman" w:hAnsi="Times New Roman" w:cs="Times New Roman"/>
          <w:iCs/>
          <w:u w:val="single"/>
        </w:rPr>
        <w:t xml:space="preserve">Klinikinis veiksmingumas ir saugumas </w:t>
      </w:r>
    </w:p>
    <w:p w14:paraId="3CEB00C6" w14:textId="4DB08E02"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Atsitiktinių imčių, dvigubai koduoto 2001 metais atlikto klinikinio tyrimo duomenimis (</w:t>
      </w:r>
      <w:proofErr w:type="spellStart"/>
      <w:r w:rsidRPr="00515408">
        <w:rPr>
          <w:rFonts w:ascii="Times New Roman" w:eastAsia="Times New Roman" w:hAnsi="Times New Roman" w:cs="Times New Roman"/>
          <w:i/>
          <w:iCs/>
        </w:rPr>
        <w:t>Lancet</w:t>
      </w:r>
      <w:proofErr w:type="spellEnd"/>
      <w:r w:rsidRPr="00515408">
        <w:rPr>
          <w:rFonts w:ascii="Times New Roman" w:eastAsia="Times New Roman" w:hAnsi="Times New Roman" w:cs="Times New Roman"/>
        </w:rPr>
        <w:t xml:space="preserve"> 2002; 360: 1803-1810) nustatyta, kad per 72</w:t>
      </w:r>
      <w:r w:rsidR="00563F54">
        <w:rPr>
          <w:rFonts w:ascii="Times New Roman" w:eastAsia="Times New Roman" w:hAnsi="Times New Roman" w:cs="Times New Roman"/>
        </w:rPr>
        <w:t> </w:t>
      </w:r>
      <w:r w:rsidRPr="00515408">
        <w:rPr>
          <w:rFonts w:ascii="Times New Roman" w:eastAsia="Times New Roman" w:hAnsi="Times New Roman" w:cs="Times New Roman"/>
        </w:rPr>
        <w:t>val. po nesaugių lytinių santykių pavartojus vienkartinę 1,5</w:t>
      </w:r>
      <w:r w:rsidR="00563F54">
        <w:rPr>
          <w:rFonts w:ascii="Times New Roman" w:eastAsia="Times New Roman" w:hAnsi="Times New Roman" w:cs="Times New Roman"/>
        </w:rPr>
        <w:t> </w:t>
      </w:r>
      <w:r w:rsidRPr="00515408">
        <w:rPr>
          <w:rFonts w:ascii="Times New Roman" w:eastAsia="Times New Roman" w:hAnsi="Times New Roman" w:cs="Times New Roman"/>
        </w:rPr>
        <w:t>mg dozę, nėštumo išvengta 84</w:t>
      </w:r>
      <w:r w:rsidR="0094346D">
        <w:rPr>
          <w:rFonts w:ascii="Times New Roman" w:eastAsia="Times New Roman" w:hAnsi="Times New Roman" w:cs="Times New Roman"/>
        </w:rPr>
        <w:t> </w:t>
      </w:r>
      <w:r w:rsidRPr="00515408">
        <w:rPr>
          <w:rFonts w:ascii="Times New Roman" w:eastAsia="Times New Roman" w:hAnsi="Times New Roman" w:cs="Times New Roman"/>
        </w:rPr>
        <w:t>% atvejų (vartojant po 750</w:t>
      </w:r>
      <w:r w:rsidR="00563F54">
        <w:rPr>
          <w:rFonts w:ascii="Times New Roman" w:eastAsia="Times New Roman" w:hAnsi="Times New Roman" w:cs="Times New Roman"/>
        </w:rPr>
        <w:t> </w:t>
      </w:r>
      <w:proofErr w:type="spellStart"/>
      <w:r w:rsidRPr="00515408">
        <w:rPr>
          <w:rFonts w:ascii="Times New Roman" w:eastAsia="Times New Roman" w:hAnsi="Times New Roman" w:cs="Times New Roman"/>
        </w:rPr>
        <w:t>mikrogramų</w:t>
      </w:r>
      <w:proofErr w:type="spellEnd"/>
      <w:r w:rsidRPr="00515408">
        <w:rPr>
          <w:rFonts w:ascii="Times New Roman" w:eastAsia="Times New Roman" w:hAnsi="Times New Roman" w:cs="Times New Roman"/>
        </w:rPr>
        <w:t xml:space="preserve"> du kartus kas 12</w:t>
      </w:r>
      <w:r w:rsidR="00563F54">
        <w:rPr>
          <w:rFonts w:ascii="Times New Roman" w:eastAsia="Times New Roman" w:hAnsi="Times New Roman" w:cs="Times New Roman"/>
        </w:rPr>
        <w:t> </w:t>
      </w:r>
      <w:r w:rsidRPr="00515408">
        <w:rPr>
          <w:rFonts w:ascii="Times New Roman" w:eastAsia="Times New Roman" w:hAnsi="Times New Roman" w:cs="Times New Roman"/>
        </w:rPr>
        <w:t>val., efektyvumas -79</w:t>
      </w:r>
      <w:r w:rsidR="0094346D">
        <w:rPr>
          <w:rFonts w:ascii="Times New Roman" w:eastAsia="Times New Roman" w:hAnsi="Times New Roman" w:cs="Times New Roman"/>
        </w:rPr>
        <w:t> </w:t>
      </w:r>
      <w:r w:rsidRPr="00515408">
        <w:rPr>
          <w:rFonts w:ascii="Times New Roman" w:eastAsia="Times New Roman" w:hAnsi="Times New Roman" w:cs="Times New Roman"/>
        </w:rPr>
        <w:t xml:space="preserve">%). </w:t>
      </w:r>
    </w:p>
    <w:p w14:paraId="1E897D01" w14:textId="77777777" w:rsidR="001A34C0" w:rsidRPr="00515408" w:rsidRDefault="001A34C0" w:rsidP="001A34C0">
      <w:pPr>
        <w:spacing w:after="0" w:line="240" w:lineRule="auto"/>
        <w:rPr>
          <w:rFonts w:ascii="Times New Roman" w:eastAsia="Times New Roman" w:hAnsi="Times New Roman" w:cs="Times New Roman"/>
        </w:rPr>
      </w:pPr>
    </w:p>
    <w:p w14:paraId="1B8D575F"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Rekomenduojama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dozė neturėtų daryti didesnio poveikio kraujo krešėjimo faktoriams bei lipidų ir angliavandenių apykaitai.</w:t>
      </w:r>
    </w:p>
    <w:p w14:paraId="185DA058" w14:textId="77777777" w:rsidR="001A34C0" w:rsidRPr="00515408" w:rsidRDefault="001A34C0" w:rsidP="001A34C0">
      <w:pPr>
        <w:spacing w:after="0" w:line="240" w:lineRule="auto"/>
        <w:rPr>
          <w:rFonts w:ascii="Times New Roman" w:eastAsia="Times New Roman" w:hAnsi="Times New Roman" w:cs="Times New Roman"/>
          <w:b/>
          <w:bCs/>
        </w:rPr>
      </w:pPr>
    </w:p>
    <w:p w14:paraId="5ADD18B9" w14:textId="77777777" w:rsidR="001A34C0" w:rsidRPr="00515408" w:rsidRDefault="001A34C0" w:rsidP="001A34C0">
      <w:pPr>
        <w:spacing w:after="0" w:line="240" w:lineRule="auto"/>
        <w:rPr>
          <w:rFonts w:ascii="Times New Roman" w:eastAsia="Times New Roman" w:hAnsi="Times New Roman" w:cs="Times New Roman"/>
          <w:bCs/>
        </w:rPr>
      </w:pPr>
      <w:r w:rsidRPr="00515408">
        <w:rPr>
          <w:rFonts w:ascii="Times New Roman" w:eastAsia="Times New Roman" w:hAnsi="Times New Roman" w:cs="Times New Roman"/>
          <w:bCs/>
        </w:rPr>
        <w:lastRenderedPageBreak/>
        <w:t xml:space="preserve">Duomenys apie didelio kūno svorio/didelio KMI įtaką </w:t>
      </w:r>
      <w:proofErr w:type="spellStart"/>
      <w:r w:rsidRPr="00515408">
        <w:rPr>
          <w:rFonts w:ascii="Times New Roman" w:eastAsia="Times New Roman" w:hAnsi="Times New Roman" w:cs="Times New Roman"/>
          <w:bCs/>
        </w:rPr>
        <w:t>kontracepciniam</w:t>
      </w:r>
      <w:proofErr w:type="spellEnd"/>
      <w:r w:rsidRPr="00515408">
        <w:rPr>
          <w:rFonts w:ascii="Times New Roman" w:eastAsia="Times New Roman" w:hAnsi="Times New Roman" w:cs="Times New Roman"/>
          <w:bCs/>
        </w:rPr>
        <w:t xml:space="preserve"> veiksmingumui yra riboti ir negalutiniai.</w:t>
      </w:r>
    </w:p>
    <w:p w14:paraId="3D341B4B" w14:textId="60E932EB" w:rsidR="004515D1" w:rsidRDefault="001A34C0" w:rsidP="001A34C0">
      <w:pPr>
        <w:spacing w:after="0" w:line="240" w:lineRule="auto"/>
        <w:rPr>
          <w:rFonts w:ascii="Times New Roman" w:eastAsia="Times New Roman" w:hAnsi="Times New Roman" w:cs="Times New Roman"/>
          <w:bCs/>
        </w:rPr>
      </w:pPr>
      <w:r w:rsidRPr="00515408">
        <w:rPr>
          <w:rFonts w:ascii="Times New Roman" w:eastAsia="Times New Roman" w:hAnsi="Times New Roman" w:cs="Times New Roman"/>
          <w:bCs/>
        </w:rPr>
        <w:t>Trijuose PSO tyrimuose nepastebėta veiksmingumo mažėjimo tendencijos didėjant kūno masei ar KMI (1 lentelė), o kitų dviejų tyrimų (</w:t>
      </w:r>
      <w:proofErr w:type="spellStart"/>
      <w:r w:rsidRPr="00515408">
        <w:rPr>
          <w:rFonts w:ascii="Times New Roman" w:eastAsia="Times New Roman" w:hAnsi="Times New Roman" w:cs="Times New Roman"/>
          <w:bCs/>
          <w:i/>
        </w:rPr>
        <w:t>Creinin</w:t>
      </w:r>
      <w:proofErr w:type="spellEnd"/>
      <w:r w:rsidRPr="00515408">
        <w:rPr>
          <w:rFonts w:ascii="Times New Roman" w:eastAsia="Times New Roman" w:hAnsi="Times New Roman" w:cs="Times New Roman"/>
          <w:bCs/>
          <w:i/>
        </w:rPr>
        <w:t xml:space="preserve"> et al.</w:t>
      </w:r>
      <w:r w:rsidRPr="00515408">
        <w:rPr>
          <w:rFonts w:ascii="Times New Roman" w:eastAsia="Times New Roman" w:hAnsi="Times New Roman" w:cs="Times New Roman"/>
          <w:bCs/>
        </w:rPr>
        <w:t xml:space="preserve">, 2006 ir </w:t>
      </w:r>
      <w:proofErr w:type="spellStart"/>
      <w:r w:rsidRPr="00515408">
        <w:rPr>
          <w:rFonts w:ascii="Times New Roman" w:eastAsia="Times New Roman" w:hAnsi="Times New Roman" w:cs="Times New Roman"/>
          <w:bCs/>
          <w:i/>
        </w:rPr>
        <w:t>Glasier</w:t>
      </w:r>
      <w:proofErr w:type="spellEnd"/>
      <w:r w:rsidRPr="00515408">
        <w:rPr>
          <w:rFonts w:ascii="Times New Roman" w:eastAsia="Times New Roman" w:hAnsi="Times New Roman" w:cs="Times New Roman"/>
          <w:bCs/>
          <w:i/>
        </w:rPr>
        <w:t xml:space="preserve"> et al.</w:t>
      </w:r>
      <w:r w:rsidRPr="00515408">
        <w:rPr>
          <w:rFonts w:ascii="Times New Roman" w:eastAsia="Times New Roman" w:hAnsi="Times New Roman" w:cs="Times New Roman"/>
          <w:bCs/>
        </w:rPr>
        <w:t xml:space="preserve">, 2010) duomenimis, didėjant kūno masei ar KMI, stebėtas </w:t>
      </w:r>
      <w:proofErr w:type="spellStart"/>
      <w:r w:rsidRPr="00515408">
        <w:rPr>
          <w:rFonts w:ascii="Times New Roman" w:eastAsia="Times New Roman" w:hAnsi="Times New Roman" w:cs="Times New Roman"/>
          <w:bCs/>
        </w:rPr>
        <w:t>kontracepcinio</w:t>
      </w:r>
      <w:proofErr w:type="spellEnd"/>
      <w:r w:rsidRPr="00515408">
        <w:rPr>
          <w:rFonts w:ascii="Times New Roman" w:eastAsia="Times New Roman" w:hAnsi="Times New Roman" w:cs="Times New Roman"/>
          <w:bCs/>
        </w:rPr>
        <w:t xml:space="preserve"> veiksmingumo mažėjimas (2 lentelė). Abiejose </w:t>
      </w:r>
      <w:proofErr w:type="spellStart"/>
      <w:r w:rsidRPr="00515408">
        <w:rPr>
          <w:rFonts w:ascii="Times New Roman" w:eastAsia="Times New Roman" w:hAnsi="Times New Roman" w:cs="Times New Roman"/>
          <w:bCs/>
        </w:rPr>
        <w:t>metaanalizėse</w:t>
      </w:r>
      <w:proofErr w:type="spellEnd"/>
      <w:r w:rsidRPr="00515408">
        <w:rPr>
          <w:rFonts w:ascii="Times New Roman" w:eastAsia="Times New Roman" w:hAnsi="Times New Roman" w:cs="Times New Roman"/>
          <w:bCs/>
        </w:rPr>
        <w:t xml:space="preserve"> buvo neįtraukti atvejai, kai kontraceptikas pavartotas praėjus daugiau nei 72 valandoms po nesaugaus lytinio akto (t.</w:t>
      </w:r>
      <w:r w:rsidR="00E30239">
        <w:rPr>
          <w:rFonts w:ascii="Times New Roman" w:eastAsia="Times New Roman" w:hAnsi="Times New Roman" w:cs="Times New Roman"/>
          <w:bCs/>
        </w:rPr>
        <w:t xml:space="preserve"> </w:t>
      </w:r>
      <w:r w:rsidRPr="00515408">
        <w:rPr>
          <w:rFonts w:ascii="Times New Roman" w:eastAsia="Times New Roman" w:hAnsi="Times New Roman" w:cs="Times New Roman"/>
          <w:bCs/>
        </w:rPr>
        <w:t xml:space="preserve">y. </w:t>
      </w:r>
      <w:proofErr w:type="spellStart"/>
      <w:r w:rsidRPr="00515408">
        <w:rPr>
          <w:rFonts w:ascii="Times New Roman" w:eastAsia="Times New Roman" w:hAnsi="Times New Roman" w:cs="Times New Roman"/>
          <w:bCs/>
        </w:rPr>
        <w:t>levonorgestrelis</w:t>
      </w:r>
      <w:proofErr w:type="spellEnd"/>
      <w:r w:rsidRPr="00515408">
        <w:rPr>
          <w:rFonts w:ascii="Times New Roman" w:eastAsia="Times New Roman" w:hAnsi="Times New Roman" w:cs="Times New Roman"/>
          <w:bCs/>
        </w:rPr>
        <w:t xml:space="preserve"> vartotas ne taip, kaip nurodyta) ir kai moterys turėjo daugiau lytinių aktų, kurių metu nebuvo naudotasi kontraceptinėmis priemonėmis.</w:t>
      </w:r>
    </w:p>
    <w:p w14:paraId="5E5D8F13" w14:textId="77777777" w:rsidR="004515D1" w:rsidRDefault="004515D1" w:rsidP="001A34C0">
      <w:pPr>
        <w:spacing w:after="0" w:line="240" w:lineRule="auto"/>
        <w:rPr>
          <w:rFonts w:ascii="Times New Roman" w:eastAsia="Times New Roman" w:hAnsi="Times New Roman" w:cs="Times New Roman"/>
          <w:bCs/>
        </w:rPr>
      </w:pPr>
    </w:p>
    <w:p w14:paraId="6F0A595B" w14:textId="6AF69AC1" w:rsidR="001A34C0" w:rsidRPr="00515408" w:rsidRDefault="001A34C0" w:rsidP="001A34C0">
      <w:pPr>
        <w:spacing w:after="0" w:line="240" w:lineRule="auto"/>
        <w:rPr>
          <w:rFonts w:ascii="Times New Roman" w:eastAsia="Times New Roman" w:hAnsi="Times New Roman" w:cs="Times New Roman"/>
          <w:bCs/>
        </w:rPr>
      </w:pPr>
      <w:r w:rsidRPr="00515408">
        <w:rPr>
          <w:rFonts w:ascii="Times New Roman" w:eastAsia="Times New Roman" w:hAnsi="Times New Roman" w:cs="Times New Roman"/>
          <w:bCs/>
        </w:rPr>
        <w:t>1 lentelė. Trijų PSO tyrimų (</w:t>
      </w:r>
      <w:proofErr w:type="spellStart"/>
      <w:r w:rsidRPr="00515408">
        <w:rPr>
          <w:rFonts w:ascii="Times New Roman" w:eastAsia="Times New Roman" w:hAnsi="Times New Roman" w:cs="Times New Roman"/>
          <w:bCs/>
        </w:rPr>
        <w:t>Von</w:t>
      </w:r>
      <w:proofErr w:type="spellEnd"/>
      <w:r w:rsidRPr="00515408">
        <w:rPr>
          <w:rFonts w:ascii="Times New Roman" w:eastAsia="Times New Roman" w:hAnsi="Times New Roman" w:cs="Times New Roman"/>
          <w:bCs/>
        </w:rPr>
        <w:t xml:space="preserve"> </w:t>
      </w:r>
      <w:proofErr w:type="spellStart"/>
      <w:r w:rsidRPr="00515408">
        <w:rPr>
          <w:rFonts w:ascii="Times New Roman" w:eastAsia="Times New Roman" w:hAnsi="Times New Roman" w:cs="Times New Roman"/>
          <w:bCs/>
        </w:rPr>
        <w:t>Hertzen</w:t>
      </w:r>
      <w:proofErr w:type="spellEnd"/>
      <w:r w:rsidRPr="00515408">
        <w:rPr>
          <w:rFonts w:ascii="Times New Roman" w:eastAsia="Times New Roman" w:hAnsi="Times New Roman" w:cs="Times New Roman"/>
          <w:bCs/>
        </w:rPr>
        <w:t xml:space="preserve"> ir kt., 1998 </w:t>
      </w:r>
      <w:proofErr w:type="spellStart"/>
      <w:r w:rsidRPr="00515408">
        <w:rPr>
          <w:rFonts w:ascii="Times New Roman" w:eastAsia="Times New Roman" w:hAnsi="Times New Roman" w:cs="Times New Roman"/>
          <w:bCs/>
        </w:rPr>
        <w:t>and</w:t>
      </w:r>
      <w:proofErr w:type="spellEnd"/>
      <w:r w:rsidRPr="00515408">
        <w:rPr>
          <w:rFonts w:ascii="Times New Roman" w:eastAsia="Times New Roman" w:hAnsi="Times New Roman" w:cs="Times New Roman"/>
          <w:bCs/>
        </w:rPr>
        <w:t xml:space="preserve"> 2002; </w:t>
      </w:r>
      <w:proofErr w:type="spellStart"/>
      <w:r w:rsidRPr="00515408">
        <w:rPr>
          <w:rFonts w:ascii="Times New Roman" w:eastAsia="Times New Roman" w:hAnsi="Times New Roman" w:cs="Times New Roman"/>
          <w:bCs/>
        </w:rPr>
        <w:t>Dada</w:t>
      </w:r>
      <w:proofErr w:type="spellEnd"/>
      <w:r w:rsidRPr="00515408">
        <w:rPr>
          <w:rFonts w:ascii="Times New Roman" w:eastAsia="Times New Roman" w:hAnsi="Times New Roman" w:cs="Times New Roman"/>
          <w:bCs/>
        </w:rPr>
        <w:t xml:space="preserve"> ir kt., 2010) </w:t>
      </w:r>
      <w:proofErr w:type="spellStart"/>
      <w:r w:rsidRPr="00515408">
        <w:rPr>
          <w:rFonts w:ascii="Times New Roman" w:eastAsia="Times New Roman" w:hAnsi="Times New Roman" w:cs="Times New Roman"/>
          <w:bCs/>
        </w:rPr>
        <w:t>metaanalizė</w:t>
      </w:r>
      <w:proofErr w:type="spellEnd"/>
      <w:r w:rsidRPr="00515408">
        <w:rPr>
          <w:rFonts w:ascii="Times New Roman" w:eastAsia="Times New Roman" w:hAnsi="Times New Roman" w:cs="Times New Roman"/>
          <w:bCs/>
        </w:rPr>
        <w:t>.</w:t>
      </w:r>
    </w:p>
    <w:p w14:paraId="7B12E454" w14:textId="77777777" w:rsidR="001A34C0" w:rsidRPr="00515408" w:rsidRDefault="001A34C0" w:rsidP="001A34C0">
      <w:pPr>
        <w:spacing w:after="0" w:line="240" w:lineRule="auto"/>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1A34C0" w:rsidRPr="00515408" w14:paraId="6ECC8D6A" w14:textId="77777777" w:rsidTr="00F80D93">
        <w:tc>
          <w:tcPr>
            <w:tcW w:w="1857" w:type="dxa"/>
            <w:shd w:val="clear" w:color="auto" w:fill="D9D9D9"/>
          </w:tcPr>
          <w:p w14:paraId="1ECE567D"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KMI (kg/m2)</w:t>
            </w:r>
          </w:p>
        </w:tc>
        <w:tc>
          <w:tcPr>
            <w:tcW w:w="1857" w:type="dxa"/>
            <w:shd w:val="clear" w:color="auto" w:fill="D9D9D9"/>
          </w:tcPr>
          <w:p w14:paraId="6CD8C982"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Nepakankamas svoris</w:t>
            </w:r>
          </w:p>
          <w:p w14:paraId="53B760BC"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0 – 18,5</w:t>
            </w:r>
          </w:p>
        </w:tc>
        <w:tc>
          <w:tcPr>
            <w:tcW w:w="1857" w:type="dxa"/>
            <w:shd w:val="clear" w:color="auto" w:fill="D9D9D9"/>
          </w:tcPr>
          <w:p w14:paraId="3D06E457"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Normalus</w:t>
            </w:r>
            <w:r w:rsidRPr="00515408">
              <w:rPr>
                <w:rFonts w:ascii="Times New Roman" w:eastAsia="Times New Roman" w:hAnsi="Times New Roman" w:cs="Times New Roman"/>
                <w:b/>
                <w:bCs/>
              </w:rPr>
              <w:br/>
              <w:t>svoris</w:t>
            </w:r>
            <w:r w:rsidRPr="00515408">
              <w:rPr>
                <w:rFonts w:ascii="Times New Roman" w:eastAsia="Times New Roman" w:hAnsi="Times New Roman" w:cs="Times New Roman"/>
                <w:b/>
                <w:bCs/>
              </w:rPr>
              <w:br/>
              <w:t>18,5-25</w:t>
            </w:r>
          </w:p>
        </w:tc>
        <w:tc>
          <w:tcPr>
            <w:tcW w:w="1857" w:type="dxa"/>
            <w:shd w:val="clear" w:color="auto" w:fill="D9D9D9"/>
          </w:tcPr>
          <w:p w14:paraId="4C72A17D"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Antsvoris</w:t>
            </w:r>
            <w:r w:rsidRPr="00515408">
              <w:rPr>
                <w:rFonts w:ascii="Times New Roman" w:eastAsia="Times New Roman" w:hAnsi="Times New Roman" w:cs="Times New Roman"/>
                <w:b/>
                <w:bCs/>
              </w:rPr>
              <w:br/>
              <w:t>25-30</w:t>
            </w:r>
          </w:p>
        </w:tc>
        <w:tc>
          <w:tcPr>
            <w:tcW w:w="1858" w:type="dxa"/>
            <w:shd w:val="clear" w:color="auto" w:fill="D9D9D9"/>
          </w:tcPr>
          <w:p w14:paraId="64AA27FA"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Nutukimas</w:t>
            </w:r>
            <w:r w:rsidRPr="00515408">
              <w:rPr>
                <w:rFonts w:ascii="Times New Roman" w:eastAsia="Times New Roman" w:hAnsi="Times New Roman" w:cs="Times New Roman"/>
                <w:b/>
                <w:bCs/>
              </w:rPr>
              <w:br/>
              <w:t>≥ 30</w:t>
            </w:r>
          </w:p>
        </w:tc>
      </w:tr>
      <w:tr w:rsidR="001A34C0" w:rsidRPr="00515408" w14:paraId="3CE1735B" w14:textId="77777777" w:rsidTr="00F80D93">
        <w:tc>
          <w:tcPr>
            <w:tcW w:w="1857" w:type="dxa"/>
            <w:shd w:val="clear" w:color="auto" w:fill="D9D9D9"/>
          </w:tcPr>
          <w:p w14:paraId="385A156B"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Bendras</w:t>
            </w:r>
          </w:p>
          <w:p w14:paraId="72F471B9"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skaičius</w:t>
            </w:r>
          </w:p>
        </w:tc>
        <w:tc>
          <w:tcPr>
            <w:tcW w:w="1857" w:type="dxa"/>
            <w:shd w:val="clear" w:color="auto" w:fill="auto"/>
          </w:tcPr>
          <w:p w14:paraId="26BBCDD4"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600</w:t>
            </w:r>
          </w:p>
        </w:tc>
        <w:tc>
          <w:tcPr>
            <w:tcW w:w="1857" w:type="dxa"/>
            <w:shd w:val="clear" w:color="auto" w:fill="auto"/>
          </w:tcPr>
          <w:p w14:paraId="0DD40F2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3952</w:t>
            </w:r>
          </w:p>
        </w:tc>
        <w:tc>
          <w:tcPr>
            <w:tcW w:w="1857" w:type="dxa"/>
            <w:shd w:val="clear" w:color="auto" w:fill="auto"/>
          </w:tcPr>
          <w:p w14:paraId="1B568D3C"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1051</w:t>
            </w:r>
          </w:p>
        </w:tc>
        <w:tc>
          <w:tcPr>
            <w:tcW w:w="1858" w:type="dxa"/>
            <w:shd w:val="clear" w:color="auto" w:fill="auto"/>
          </w:tcPr>
          <w:p w14:paraId="6274FB81"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256</w:t>
            </w:r>
          </w:p>
        </w:tc>
      </w:tr>
      <w:tr w:rsidR="001A34C0" w:rsidRPr="00515408" w14:paraId="3931A54C" w14:textId="77777777" w:rsidTr="00F80D93">
        <w:tc>
          <w:tcPr>
            <w:tcW w:w="1857" w:type="dxa"/>
            <w:shd w:val="clear" w:color="auto" w:fill="D9D9D9"/>
          </w:tcPr>
          <w:p w14:paraId="30134EB0"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Nėštumo atvejų skaičius</w:t>
            </w:r>
          </w:p>
        </w:tc>
        <w:tc>
          <w:tcPr>
            <w:tcW w:w="1857" w:type="dxa"/>
            <w:shd w:val="clear" w:color="auto" w:fill="auto"/>
          </w:tcPr>
          <w:p w14:paraId="6FBE8D9A"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11</w:t>
            </w:r>
          </w:p>
        </w:tc>
        <w:tc>
          <w:tcPr>
            <w:tcW w:w="1857" w:type="dxa"/>
            <w:shd w:val="clear" w:color="auto" w:fill="auto"/>
          </w:tcPr>
          <w:p w14:paraId="7C4B3AB6"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39</w:t>
            </w:r>
          </w:p>
        </w:tc>
        <w:tc>
          <w:tcPr>
            <w:tcW w:w="1857" w:type="dxa"/>
            <w:shd w:val="clear" w:color="auto" w:fill="auto"/>
          </w:tcPr>
          <w:p w14:paraId="6D185C5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6</w:t>
            </w:r>
          </w:p>
        </w:tc>
        <w:tc>
          <w:tcPr>
            <w:tcW w:w="1858" w:type="dxa"/>
            <w:shd w:val="clear" w:color="auto" w:fill="auto"/>
          </w:tcPr>
          <w:p w14:paraId="5A9C4C8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3</w:t>
            </w:r>
          </w:p>
        </w:tc>
      </w:tr>
      <w:tr w:rsidR="001A34C0" w:rsidRPr="00515408" w14:paraId="211E6628" w14:textId="77777777" w:rsidTr="00F80D93">
        <w:tc>
          <w:tcPr>
            <w:tcW w:w="1857" w:type="dxa"/>
            <w:shd w:val="clear" w:color="auto" w:fill="D9D9D9"/>
          </w:tcPr>
          <w:p w14:paraId="409F39EA"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Nėštumo atvejų dažnis</w:t>
            </w:r>
          </w:p>
        </w:tc>
        <w:tc>
          <w:tcPr>
            <w:tcW w:w="1857" w:type="dxa"/>
            <w:shd w:val="clear" w:color="auto" w:fill="auto"/>
          </w:tcPr>
          <w:p w14:paraId="377D8FAA"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1,83 %</w:t>
            </w:r>
          </w:p>
        </w:tc>
        <w:tc>
          <w:tcPr>
            <w:tcW w:w="1857" w:type="dxa"/>
            <w:shd w:val="clear" w:color="auto" w:fill="auto"/>
          </w:tcPr>
          <w:p w14:paraId="66FD3570"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0,99 %</w:t>
            </w:r>
          </w:p>
        </w:tc>
        <w:tc>
          <w:tcPr>
            <w:tcW w:w="1857" w:type="dxa"/>
            <w:shd w:val="clear" w:color="auto" w:fill="auto"/>
          </w:tcPr>
          <w:p w14:paraId="1AF7EADF"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0,57 %</w:t>
            </w:r>
          </w:p>
        </w:tc>
        <w:tc>
          <w:tcPr>
            <w:tcW w:w="1858" w:type="dxa"/>
            <w:shd w:val="clear" w:color="auto" w:fill="auto"/>
          </w:tcPr>
          <w:p w14:paraId="33FA370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1,17 %</w:t>
            </w:r>
          </w:p>
        </w:tc>
      </w:tr>
      <w:tr w:rsidR="001A34C0" w:rsidRPr="00515408" w14:paraId="5269BC83" w14:textId="77777777" w:rsidTr="00F80D93">
        <w:tc>
          <w:tcPr>
            <w:tcW w:w="1857" w:type="dxa"/>
            <w:shd w:val="clear" w:color="auto" w:fill="D9D9D9"/>
          </w:tcPr>
          <w:p w14:paraId="2641D91C" w14:textId="77777777" w:rsidR="001A34C0" w:rsidRPr="00515408" w:rsidRDefault="001A34C0" w:rsidP="001A34C0">
            <w:pPr>
              <w:spacing w:after="0" w:line="240" w:lineRule="auto"/>
              <w:rPr>
                <w:rFonts w:ascii="Times New Roman" w:eastAsia="Times New Roman" w:hAnsi="Times New Roman" w:cs="Times New Roman"/>
                <w:b/>
                <w:bCs/>
              </w:rPr>
            </w:pPr>
            <w:proofErr w:type="spellStart"/>
            <w:r w:rsidRPr="00515408">
              <w:rPr>
                <w:rFonts w:ascii="Times New Roman" w:eastAsia="Times New Roman" w:hAnsi="Times New Roman" w:cs="Times New Roman"/>
                <w:b/>
                <w:bCs/>
              </w:rPr>
              <w:t>Pasikliautinasis</w:t>
            </w:r>
            <w:proofErr w:type="spellEnd"/>
            <w:r w:rsidRPr="00515408">
              <w:rPr>
                <w:rFonts w:ascii="Times New Roman" w:eastAsia="Times New Roman" w:hAnsi="Times New Roman" w:cs="Times New Roman"/>
                <w:b/>
                <w:bCs/>
              </w:rPr>
              <w:t xml:space="preserve"> intervalas</w:t>
            </w:r>
          </w:p>
        </w:tc>
        <w:tc>
          <w:tcPr>
            <w:tcW w:w="1857" w:type="dxa"/>
            <w:shd w:val="clear" w:color="auto" w:fill="auto"/>
          </w:tcPr>
          <w:p w14:paraId="4732D313"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0,92 – 3,26</w:t>
            </w:r>
          </w:p>
        </w:tc>
        <w:tc>
          <w:tcPr>
            <w:tcW w:w="1857" w:type="dxa"/>
            <w:shd w:val="clear" w:color="auto" w:fill="auto"/>
          </w:tcPr>
          <w:p w14:paraId="03D859D2"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0,70 – 1,35</w:t>
            </w:r>
          </w:p>
        </w:tc>
        <w:tc>
          <w:tcPr>
            <w:tcW w:w="1857" w:type="dxa"/>
            <w:shd w:val="clear" w:color="auto" w:fill="auto"/>
          </w:tcPr>
          <w:p w14:paraId="1DFA7F91"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0,21 – 1,24</w:t>
            </w:r>
          </w:p>
        </w:tc>
        <w:tc>
          <w:tcPr>
            <w:tcW w:w="1858" w:type="dxa"/>
            <w:shd w:val="clear" w:color="auto" w:fill="auto"/>
          </w:tcPr>
          <w:p w14:paraId="2DFCB2F2"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0,24 – 3,39</w:t>
            </w:r>
          </w:p>
        </w:tc>
      </w:tr>
    </w:tbl>
    <w:p w14:paraId="3D71DC2F" w14:textId="77777777" w:rsidR="001A34C0" w:rsidRPr="00515408" w:rsidRDefault="001A34C0" w:rsidP="001A34C0">
      <w:pPr>
        <w:spacing w:after="0" w:line="240" w:lineRule="auto"/>
        <w:rPr>
          <w:rFonts w:ascii="Times New Roman" w:eastAsia="Times New Roman" w:hAnsi="Times New Roman" w:cs="Times New Roman"/>
          <w:b/>
          <w:bCs/>
        </w:rPr>
      </w:pPr>
    </w:p>
    <w:p w14:paraId="5418D4CF" w14:textId="77777777" w:rsidR="001A34C0" w:rsidRPr="00515408" w:rsidRDefault="001A34C0" w:rsidP="001A34C0">
      <w:pPr>
        <w:spacing w:after="0" w:line="240" w:lineRule="auto"/>
        <w:rPr>
          <w:rFonts w:ascii="Times New Roman" w:eastAsia="Times New Roman" w:hAnsi="Times New Roman" w:cs="Times New Roman"/>
          <w:bCs/>
        </w:rPr>
      </w:pPr>
      <w:r w:rsidRPr="00515408">
        <w:rPr>
          <w:rFonts w:ascii="Times New Roman" w:eastAsia="Times New Roman" w:hAnsi="Times New Roman" w:cs="Times New Roman"/>
          <w:bCs/>
        </w:rPr>
        <w:t xml:space="preserve">2 lentelė. </w:t>
      </w:r>
      <w:proofErr w:type="spellStart"/>
      <w:r w:rsidRPr="00515408">
        <w:rPr>
          <w:rFonts w:ascii="Times New Roman" w:eastAsia="Times New Roman" w:hAnsi="Times New Roman" w:cs="Times New Roman"/>
          <w:bCs/>
        </w:rPr>
        <w:t>Creinin</w:t>
      </w:r>
      <w:proofErr w:type="spellEnd"/>
      <w:r w:rsidRPr="00515408">
        <w:rPr>
          <w:rFonts w:ascii="Times New Roman" w:eastAsia="Times New Roman" w:hAnsi="Times New Roman" w:cs="Times New Roman"/>
          <w:bCs/>
        </w:rPr>
        <w:t xml:space="preserve"> ir kt., 2006, ir </w:t>
      </w:r>
      <w:proofErr w:type="spellStart"/>
      <w:r w:rsidRPr="00515408">
        <w:rPr>
          <w:rFonts w:ascii="Times New Roman" w:eastAsia="Times New Roman" w:hAnsi="Times New Roman" w:cs="Times New Roman"/>
          <w:bCs/>
        </w:rPr>
        <w:t>Glasier</w:t>
      </w:r>
      <w:proofErr w:type="spellEnd"/>
      <w:r w:rsidRPr="00515408">
        <w:rPr>
          <w:rFonts w:ascii="Times New Roman" w:eastAsia="Times New Roman" w:hAnsi="Times New Roman" w:cs="Times New Roman"/>
          <w:bCs/>
        </w:rPr>
        <w:t xml:space="preserve"> ir kt., 2010, tyrimų </w:t>
      </w:r>
      <w:proofErr w:type="spellStart"/>
      <w:r w:rsidRPr="00515408">
        <w:rPr>
          <w:rFonts w:ascii="Times New Roman" w:eastAsia="Times New Roman" w:hAnsi="Times New Roman" w:cs="Times New Roman"/>
          <w:bCs/>
        </w:rPr>
        <w:t>metaanalizė</w:t>
      </w:r>
      <w:proofErr w:type="spellEnd"/>
      <w:r w:rsidRPr="00515408">
        <w:rPr>
          <w:rFonts w:ascii="Times New Roman" w:eastAsia="Times New Roman" w:hAnsi="Times New Roman" w:cs="Times New Roman"/>
          <w:bCs/>
        </w:rPr>
        <w:t>.</w:t>
      </w:r>
    </w:p>
    <w:p w14:paraId="57A8EBF4" w14:textId="77777777" w:rsidR="001A34C0" w:rsidRPr="00515408" w:rsidRDefault="001A34C0" w:rsidP="001A34C0">
      <w:pPr>
        <w:spacing w:after="0" w:line="240" w:lineRule="auto"/>
        <w:rPr>
          <w:rFonts w:ascii="Times New Roman" w:eastAsia="Times New Roman" w:hAnsi="Times New Roman" w:cs="Times New Roman"/>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0"/>
        <w:gridCol w:w="1840"/>
        <w:gridCol w:w="1790"/>
        <w:gridCol w:w="1788"/>
        <w:gridCol w:w="1802"/>
      </w:tblGrid>
      <w:tr w:rsidR="001A34C0" w:rsidRPr="00515408" w14:paraId="2C244514" w14:textId="77777777" w:rsidTr="00F80D93">
        <w:tc>
          <w:tcPr>
            <w:tcW w:w="1857" w:type="dxa"/>
            <w:shd w:val="clear" w:color="auto" w:fill="D9D9D9"/>
          </w:tcPr>
          <w:p w14:paraId="0670D8EB"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KMI (kg/m2)</w:t>
            </w:r>
          </w:p>
        </w:tc>
        <w:tc>
          <w:tcPr>
            <w:tcW w:w="1857" w:type="dxa"/>
            <w:shd w:val="clear" w:color="auto" w:fill="D9D9D9"/>
          </w:tcPr>
          <w:p w14:paraId="323E6AB7"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Nepakankamas svoris</w:t>
            </w:r>
          </w:p>
          <w:p w14:paraId="1F90C2ED"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0 – 18,5</w:t>
            </w:r>
          </w:p>
        </w:tc>
        <w:tc>
          <w:tcPr>
            <w:tcW w:w="1857" w:type="dxa"/>
            <w:shd w:val="clear" w:color="auto" w:fill="D9D9D9"/>
          </w:tcPr>
          <w:p w14:paraId="0F92CCC7"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Normalus</w:t>
            </w:r>
            <w:r w:rsidRPr="00515408">
              <w:rPr>
                <w:rFonts w:ascii="Times New Roman" w:eastAsia="Times New Roman" w:hAnsi="Times New Roman" w:cs="Times New Roman"/>
                <w:b/>
                <w:bCs/>
              </w:rPr>
              <w:br/>
              <w:t>svoris</w:t>
            </w:r>
            <w:r w:rsidRPr="00515408">
              <w:rPr>
                <w:rFonts w:ascii="Times New Roman" w:eastAsia="Times New Roman" w:hAnsi="Times New Roman" w:cs="Times New Roman"/>
                <w:b/>
                <w:bCs/>
              </w:rPr>
              <w:br/>
              <w:t>18,5-25</w:t>
            </w:r>
          </w:p>
        </w:tc>
        <w:tc>
          <w:tcPr>
            <w:tcW w:w="1857" w:type="dxa"/>
            <w:shd w:val="clear" w:color="auto" w:fill="D9D9D9"/>
          </w:tcPr>
          <w:p w14:paraId="0DC69722"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Antsvoris</w:t>
            </w:r>
            <w:r w:rsidRPr="00515408">
              <w:rPr>
                <w:rFonts w:ascii="Times New Roman" w:eastAsia="Times New Roman" w:hAnsi="Times New Roman" w:cs="Times New Roman"/>
                <w:b/>
                <w:bCs/>
              </w:rPr>
              <w:br/>
              <w:t>25-30</w:t>
            </w:r>
          </w:p>
        </w:tc>
        <w:tc>
          <w:tcPr>
            <w:tcW w:w="1858" w:type="dxa"/>
            <w:shd w:val="clear" w:color="auto" w:fill="D9D9D9"/>
          </w:tcPr>
          <w:p w14:paraId="16A0A69B"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Nutukimas</w:t>
            </w:r>
            <w:r w:rsidRPr="00515408">
              <w:rPr>
                <w:rFonts w:ascii="Times New Roman" w:eastAsia="Times New Roman" w:hAnsi="Times New Roman" w:cs="Times New Roman"/>
                <w:b/>
                <w:bCs/>
              </w:rPr>
              <w:br/>
              <w:t>≥ 30</w:t>
            </w:r>
          </w:p>
        </w:tc>
      </w:tr>
      <w:tr w:rsidR="001A34C0" w:rsidRPr="00515408" w14:paraId="1873DE5D" w14:textId="77777777" w:rsidTr="00F80D93">
        <w:tc>
          <w:tcPr>
            <w:tcW w:w="1857" w:type="dxa"/>
            <w:shd w:val="clear" w:color="auto" w:fill="D9D9D9"/>
          </w:tcPr>
          <w:p w14:paraId="067ACFA9"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Bendras</w:t>
            </w:r>
          </w:p>
          <w:p w14:paraId="307D2D22"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skaičius</w:t>
            </w:r>
          </w:p>
        </w:tc>
        <w:tc>
          <w:tcPr>
            <w:tcW w:w="1857" w:type="dxa"/>
            <w:shd w:val="clear" w:color="auto" w:fill="auto"/>
          </w:tcPr>
          <w:p w14:paraId="4D3947A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64</w:t>
            </w:r>
          </w:p>
        </w:tc>
        <w:tc>
          <w:tcPr>
            <w:tcW w:w="1857" w:type="dxa"/>
            <w:shd w:val="clear" w:color="auto" w:fill="auto"/>
          </w:tcPr>
          <w:p w14:paraId="297F4E8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933</w:t>
            </w:r>
          </w:p>
        </w:tc>
        <w:tc>
          <w:tcPr>
            <w:tcW w:w="1857" w:type="dxa"/>
            <w:shd w:val="clear" w:color="auto" w:fill="auto"/>
          </w:tcPr>
          <w:p w14:paraId="13F5527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339</w:t>
            </w:r>
          </w:p>
        </w:tc>
        <w:tc>
          <w:tcPr>
            <w:tcW w:w="1858" w:type="dxa"/>
            <w:shd w:val="clear" w:color="auto" w:fill="auto"/>
          </w:tcPr>
          <w:p w14:paraId="456A4207"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212</w:t>
            </w:r>
          </w:p>
        </w:tc>
      </w:tr>
      <w:tr w:rsidR="001A34C0" w:rsidRPr="00515408" w14:paraId="652D4DB8" w14:textId="77777777" w:rsidTr="00F80D93">
        <w:tc>
          <w:tcPr>
            <w:tcW w:w="1857" w:type="dxa"/>
            <w:shd w:val="clear" w:color="auto" w:fill="D9D9D9"/>
          </w:tcPr>
          <w:p w14:paraId="302644C4"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Nėštumo atvejų skaičius</w:t>
            </w:r>
          </w:p>
        </w:tc>
        <w:tc>
          <w:tcPr>
            <w:tcW w:w="1857" w:type="dxa"/>
            <w:shd w:val="clear" w:color="auto" w:fill="auto"/>
          </w:tcPr>
          <w:p w14:paraId="4728E8C5"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w:t>
            </w:r>
          </w:p>
        </w:tc>
        <w:tc>
          <w:tcPr>
            <w:tcW w:w="1857" w:type="dxa"/>
            <w:shd w:val="clear" w:color="auto" w:fill="auto"/>
          </w:tcPr>
          <w:p w14:paraId="0776B80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9</w:t>
            </w:r>
          </w:p>
        </w:tc>
        <w:tc>
          <w:tcPr>
            <w:tcW w:w="1857" w:type="dxa"/>
            <w:shd w:val="clear" w:color="auto" w:fill="auto"/>
          </w:tcPr>
          <w:p w14:paraId="707F35B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8</w:t>
            </w:r>
          </w:p>
        </w:tc>
        <w:tc>
          <w:tcPr>
            <w:tcW w:w="1858" w:type="dxa"/>
            <w:shd w:val="clear" w:color="auto" w:fill="auto"/>
          </w:tcPr>
          <w:p w14:paraId="5B3D9942"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11</w:t>
            </w:r>
          </w:p>
        </w:tc>
      </w:tr>
      <w:tr w:rsidR="001A34C0" w:rsidRPr="00515408" w14:paraId="419BE427" w14:textId="77777777" w:rsidTr="00F80D93">
        <w:tc>
          <w:tcPr>
            <w:tcW w:w="1857" w:type="dxa"/>
            <w:shd w:val="clear" w:color="auto" w:fill="D9D9D9"/>
          </w:tcPr>
          <w:p w14:paraId="160B7665"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Nėštumo atvejų dažnis</w:t>
            </w:r>
          </w:p>
        </w:tc>
        <w:tc>
          <w:tcPr>
            <w:tcW w:w="1857" w:type="dxa"/>
            <w:shd w:val="clear" w:color="auto" w:fill="auto"/>
          </w:tcPr>
          <w:p w14:paraId="50C9BF68"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1,56 %</w:t>
            </w:r>
          </w:p>
        </w:tc>
        <w:tc>
          <w:tcPr>
            <w:tcW w:w="1857" w:type="dxa"/>
            <w:shd w:val="clear" w:color="auto" w:fill="auto"/>
          </w:tcPr>
          <w:p w14:paraId="66C0D3E4"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0,96 %</w:t>
            </w:r>
          </w:p>
        </w:tc>
        <w:tc>
          <w:tcPr>
            <w:tcW w:w="1857" w:type="dxa"/>
            <w:shd w:val="clear" w:color="auto" w:fill="auto"/>
          </w:tcPr>
          <w:p w14:paraId="0E8DCD3D"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2,36 %</w:t>
            </w:r>
          </w:p>
        </w:tc>
        <w:tc>
          <w:tcPr>
            <w:tcW w:w="1858" w:type="dxa"/>
            <w:shd w:val="clear" w:color="auto" w:fill="auto"/>
          </w:tcPr>
          <w:p w14:paraId="710756DA"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5,19 %</w:t>
            </w:r>
          </w:p>
        </w:tc>
      </w:tr>
      <w:tr w:rsidR="001A34C0" w:rsidRPr="00515408" w14:paraId="5AADD531" w14:textId="77777777" w:rsidTr="00F80D93">
        <w:tc>
          <w:tcPr>
            <w:tcW w:w="1857" w:type="dxa"/>
            <w:shd w:val="clear" w:color="auto" w:fill="D9D9D9"/>
          </w:tcPr>
          <w:p w14:paraId="148C88DB" w14:textId="77777777" w:rsidR="001A34C0" w:rsidRPr="00515408" w:rsidRDefault="001A34C0" w:rsidP="001A34C0">
            <w:pPr>
              <w:spacing w:after="0" w:line="240" w:lineRule="auto"/>
              <w:rPr>
                <w:rFonts w:ascii="Times New Roman" w:eastAsia="Times New Roman" w:hAnsi="Times New Roman" w:cs="Times New Roman"/>
                <w:b/>
                <w:bCs/>
              </w:rPr>
            </w:pPr>
            <w:proofErr w:type="spellStart"/>
            <w:r w:rsidRPr="00515408">
              <w:rPr>
                <w:rFonts w:ascii="Times New Roman" w:eastAsia="Times New Roman" w:hAnsi="Times New Roman" w:cs="Times New Roman"/>
                <w:b/>
                <w:bCs/>
              </w:rPr>
              <w:t>Pasikliautinasis</w:t>
            </w:r>
            <w:proofErr w:type="spellEnd"/>
            <w:r w:rsidRPr="00515408">
              <w:rPr>
                <w:rFonts w:ascii="Times New Roman" w:eastAsia="Times New Roman" w:hAnsi="Times New Roman" w:cs="Times New Roman"/>
                <w:b/>
                <w:bCs/>
              </w:rPr>
              <w:t xml:space="preserve"> intervalas</w:t>
            </w:r>
          </w:p>
        </w:tc>
        <w:tc>
          <w:tcPr>
            <w:tcW w:w="1857" w:type="dxa"/>
            <w:shd w:val="clear" w:color="auto" w:fill="auto"/>
          </w:tcPr>
          <w:p w14:paraId="6E6B077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0,04 – 8,40</w:t>
            </w:r>
          </w:p>
        </w:tc>
        <w:tc>
          <w:tcPr>
            <w:tcW w:w="1857" w:type="dxa"/>
            <w:shd w:val="clear" w:color="auto" w:fill="auto"/>
          </w:tcPr>
          <w:p w14:paraId="1B0AF64B"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0,44 – 1,82</w:t>
            </w:r>
          </w:p>
        </w:tc>
        <w:tc>
          <w:tcPr>
            <w:tcW w:w="1857" w:type="dxa"/>
            <w:shd w:val="clear" w:color="auto" w:fill="auto"/>
          </w:tcPr>
          <w:p w14:paraId="0E97516C"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1,02 – 4,60</w:t>
            </w:r>
          </w:p>
        </w:tc>
        <w:tc>
          <w:tcPr>
            <w:tcW w:w="1858" w:type="dxa"/>
            <w:shd w:val="clear" w:color="auto" w:fill="auto"/>
          </w:tcPr>
          <w:p w14:paraId="5E1B5C39" w14:textId="77777777" w:rsidR="001A34C0" w:rsidRPr="00515408" w:rsidRDefault="001A34C0" w:rsidP="001A34C0">
            <w:pPr>
              <w:spacing w:after="0" w:line="240" w:lineRule="auto"/>
              <w:jc w:val="center"/>
              <w:rPr>
                <w:rFonts w:ascii="Times New Roman" w:eastAsia="Times New Roman" w:hAnsi="Times New Roman" w:cs="Times New Roman"/>
                <w:bCs/>
              </w:rPr>
            </w:pPr>
            <w:r w:rsidRPr="00515408">
              <w:rPr>
                <w:rFonts w:ascii="Times New Roman" w:eastAsia="Times New Roman" w:hAnsi="Times New Roman" w:cs="Times New Roman"/>
                <w:bCs/>
              </w:rPr>
              <w:t>2,62 – 9,09</w:t>
            </w:r>
          </w:p>
        </w:tc>
      </w:tr>
    </w:tbl>
    <w:p w14:paraId="59D89483" w14:textId="0FC0EBEE" w:rsidR="001A34C0" w:rsidRDefault="001A34C0" w:rsidP="001A34C0">
      <w:pPr>
        <w:spacing w:after="0" w:line="240" w:lineRule="auto"/>
        <w:rPr>
          <w:rFonts w:ascii="Times New Roman" w:eastAsia="Times New Roman" w:hAnsi="Times New Roman" w:cs="Times New Roman"/>
          <w:b/>
          <w:bCs/>
        </w:rPr>
      </w:pPr>
    </w:p>
    <w:p w14:paraId="3A352667" w14:textId="77777777" w:rsidR="004515D1" w:rsidRPr="00280482" w:rsidRDefault="004515D1" w:rsidP="004515D1">
      <w:pPr>
        <w:spacing w:after="0" w:line="240" w:lineRule="auto"/>
        <w:rPr>
          <w:rFonts w:ascii="Times New Roman" w:eastAsia="Times New Roman" w:hAnsi="Times New Roman" w:cs="Times New Roman"/>
          <w:u w:val="single"/>
        </w:rPr>
      </w:pPr>
      <w:bookmarkStart w:id="8" w:name="_Hlk92976430"/>
      <w:r w:rsidRPr="00280482">
        <w:rPr>
          <w:rFonts w:ascii="Times New Roman" w:eastAsia="Times New Roman" w:hAnsi="Times New Roman" w:cs="Times New Roman"/>
          <w:u w:val="single"/>
        </w:rPr>
        <w:t>Vaikų populiacija</w:t>
      </w:r>
    </w:p>
    <w:p w14:paraId="7727BBD9" w14:textId="1901460D" w:rsidR="004515D1" w:rsidRDefault="004515D1" w:rsidP="004515D1">
      <w:pPr>
        <w:spacing w:after="0" w:line="240" w:lineRule="auto"/>
        <w:rPr>
          <w:rFonts w:ascii="Times New Roman" w:eastAsia="Times New Roman" w:hAnsi="Times New Roman" w:cs="Times New Roman"/>
        </w:rPr>
      </w:pPr>
      <w:r w:rsidRPr="00280482">
        <w:rPr>
          <w:rFonts w:ascii="Times New Roman" w:eastAsia="Times New Roman" w:hAnsi="Times New Roman" w:cs="Times New Roman"/>
        </w:rPr>
        <w:t xml:space="preserve">Perspektyvinis stebėjimo tyrimas parodė, kad septynios iš 305 moterų, kurios vartojo </w:t>
      </w:r>
      <w:proofErr w:type="spellStart"/>
      <w:r w:rsidRPr="00280482">
        <w:rPr>
          <w:rFonts w:ascii="Times New Roman" w:eastAsia="Times New Roman" w:hAnsi="Times New Roman" w:cs="Times New Roman"/>
        </w:rPr>
        <w:t>levonorgestrelio</w:t>
      </w:r>
      <w:proofErr w:type="spellEnd"/>
      <w:r w:rsidRPr="00280482">
        <w:rPr>
          <w:rFonts w:ascii="Times New Roman" w:eastAsia="Times New Roman" w:hAnsi="Times New Roman" w:cs="Times New Roman"/>
        </w:rPr>
        <w:t xml:space="preserve"> skubios kontracepcijos tabletes, tapo nėščios, todėl bendras </w:t>
      </w:r>
      <w:r w:rsidR="00AD754C">
        <w:rPr>
          <w:rFonts w:ascii="Times New Roman" w:eastAsia="Times New Roman" w:hAnsi="Times New Roman" w:cs="Times New Roman"/>
        </w:rPr>
        <w:t>neveiksmingumas buvo</w:t>
      </w:r>
      <w:r w:rsidRPr="00280482">
        <w:rPr>
          <w:rFonts w:ascii="Times New Roman" w:eastAsia="Times New Roman" w:hAnsi="Times New Roman" w:cs="Times New Roman"/>
        </w:rPr>
        <w:t xml:space="preserve"> 2,3</w:t>
      </w:r>
      <w:r w:rsidR="00E30239">
        <w:t> </w:t>
      </w:r>
      <w:r w:rsidRPr="00280482">
        <w:rPr>
          <w:rFonts w:ascii="Times New Roman" w:eastAsia="Times New Roman" w:hAnsi="Times New Roman" w:cs="Times New Roman"/>
        </w:rPr>
        <w:t xml:space="preserve">%. </w:t>
      </w:r>
      <w:r w:rsidR="00AD754C">
        <w:rPr>
          <w:rFonts w:ascii="Times New Roman" w:eastAsia="Times New Roman" w:hAnsi="Times New Roman" w:cs="Times New Roman"/>
        </w:rPr>
        <w:t>Neveiksmingumas</w:t>
      </w:r>
      <w:r w:rsidRPr="00280482">
        <w:rPr>
          <w:rFonts w:ascii="Times New Roman" w:eastAsia="Times New Roman" w:hAnsi="Times New Roman" w:cs="Times New Roman"/>
        </w:rPr>
        <w:t xml:space="preserve"> moterims iki 18 metų (2,6</w:t>
      </w:r>
      <w:r w:rsidR="00E30239">
        <w:rPr>
          <w:rFonts w:ascii="Times New Roman" w:eastAsia="Times New Roman" w:hAnsi="Times New Roman" w:cs="Times New Roman"/>
        </w:rPr>
        <w:t> </w:t>
      </w:r>
      <w:r w:rsidRPr="00280482">
        <w:rPr>
          <w:rFonts w:ascii="Times New Roman" w:eastAsia="Times New Roman" w:hAnsi="Times New Roman" w:cs="Times New Roman"/>
        </w:rPr>
        <w:t xml:space="preserve">% arba 4/153) buvo panašus į </w:t>
      </w:r>
      <w:r w:rsidR="007572BD">
        <w:rPr>
          <w:rFonts w:ascii="Times New Roman" w:eastAsia="Times New Roman" w:hAnsi="Times New Roman" w:cs="Times New Roman"/>
        </w:rPr>
        <w:t>neveiksmingumą</w:t>
      </w:r>
      <w:r w:rsidRPr="00280482">
        <w:rPr>
          <w:rFonts w:ascii="Times New Roman" w:eastAsia="Times New Roman" w:hAnsi="Times New Roman" w:cs="Times New Roman"/>
        </w:rPr>
        <w:t xml:space="preserve"> moterimis, kurių amžius yra 18 metų ir daugiau (2,0</w:t>
      </w:r>
      <w:r w:rsidR="00E30239">
        <w:t> </w:t>
      </w:r>
      <w:r w:rsidRPr="00280482">
        <w:rPr>
          <w:rFonts w:ascii="Times New Roman" w:eastAsia="Times New Roman" w:hAnsi="Times New Roman" w:cs="Times New Roman"/>
        </w:rPr>
        <w:t>% arba 3/152).</w:t>
      </w:r>
    </w:p>
    <w:bookmarkEnd w:id="8"/>
    <w:p w14:paraId="3A835ABF" w14:textId="77777777" w:rsidR="004515D1" w:rsidRPr="00280482" w:rsidRDefault="004515D1" w:rsidP="004515D1">
      <w:pPr>
        <w:spacing w:after="0" w:line="240" w:lineRule="auto"/>
        <w:rPr>
          <w:rFonts w:ascii="Times New Roman" w:eastAsia="Times New Roman" w:hAnsi="Times New Roman" w:cs="Times New Roman"/>
        </w:rPr>
      </w:pPr>
    </w:p>
    <w:p w14:paraId="64C64C04" w14:textId="77777777" w:rsidR="001A34C0" w:rsidRPr="00515408" w:rsidRDefault="001A34C0" w:rsidP="001A34C0">
      <w:pPr>
        <w:spacing w:after="0" w:line="240" w:lineRule="auto"/>
        <w:ind w:left="540" w:hanging="540"/>
        <w:rPr>
          <w:rFonts w:ascii="Times New Roman" w:eastAsia="Times New Roman" w:hAnsi="Times New Roman" w:cs="Times New Roman"/>
        </w:rPr>
      </w:pPr>
      <w:r w:rsidRPr="00515408">
        <w:rPr>
          <w:rFonts w:ascii="Times New Roman" w:eastAsia="Times New Roman" w:hAnsi="Times New Roman" w:cs="Times New Roman"/>
          <w:b/>
          <w:bCs/>
        </w:rPr>
        <w:t>5.2</w:t>
      </w:r>
      <w:r w:rsidRPr="00515408">
        <w:rPr>
          <w:rFonts w:ascii="Times New Roman" w:eastAsia="Times New Roman" w:hAnsi="Times New Roman" w:cs="Times New Roman"/>
          <w:b/>
          <w:bCs/>
        </w:rPr>
        <w:tab/>
      </w:r>
      <w:proofErr w:type="spellStart"/>
      <w:r w:rsidRPr="00515408">
        <w:rPr>
          <w:rFonts w:ascii="Times New Roman" w:eastAsia="Times New Roman" w:hAnsi="Times New Roman" w:cs="Times New Roman"/>
          <w:b/>
          <w:bCs/>
        </w:rPr>
        <w:t>Farmakokinetinės</w:t>
      </w:r>
      <w:proofErr w:type="spellEnd"/>
      <w:r w:rsidRPr="00515408">
        <w:rPr>
          <w:rFonts w:ascii="Times New Roman" w:eastAsia="Times New Roman" w:hAnsi="Times New Roman" w:cs="Times New Roman"/>
          <w:b/>
          <w:bCs/>
        </w:rPr>
        <w:t xml:space="preserve"> savybės</w:t>
      </w:r>
    </w:p>
    <w:p w14:paraId="265F1AE8" w14:textId="77777777" w:rsidR="001A34C0" w:rsidRPr="00515408" w:rsidRDefault="001A34C0" w:rsidP="001A34C0">
      <w:pPr>
        <w:spacing w:after="0" w:line="240" w:lineRule="auto"/>
        <w:rPr>
          <w:rFonts w:ascii="Times New Roman" w:eastAsia="Times New Roman" w:hAnsi="Times New Roman" w:cs="Times New Roman"/>
          <w:i/>
          <w:iCs/>
        </w:rPr>
      </w:pPr>
    </w:p>
    <w:p w14:paraId="29980DE0" w14:textId="77777777" w:rsidR="001A34C0" w:rsidRPr="00515408" w:rsidRDefault="001A34C0" w:rsidP="001A34C0">
      <w:pPr>
        <w:spacing w:after="0" w:line="240" w:lineRule="auto"/>
        <w:rPr>
          <w:rFonts w:ascii="Times New Roman" w:eastAsia="Times New Roman" w:hAnsi="Times New Roman" w:cs="Times New Roman"/>
          <w:u w:val="single"/>
        </w:rPr>
      </w:pPr>
      <w:r w:rsidRPr="00515408">
        <w:rPr>
          <w:rFonts w:ascii="Times New Roman" w:eastAsia="Times New Roman" w:hAnsi="Times New Roman" w:cs="Times New Roman"/>
          <w:u w:val="single"/>
        </w:rPr>
        <w:t>Absorbcija</w:t>
      </w:r>
    </w:p>
    <w:p w14:paraId="49590AD0"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Išgertas </w:t>
      </w:r>
      <w:proofErr w:type="spellStart"/>
      <w:r w:rsidRPr="00515408">
        <w:rPr>
          <w:rFonts w:ascii="Times New Roman" w:eastAsia="Times New Roman" w:hAnsi="Times New Roman" w:cs="Times New Roman"/>
        </w:rPr>
        <w:t>levonorgestrelis</w:t>
      </w:r>
      <w:proofErr w:type="spellEnd"/>
      <w:r w:rsidRPr="00515408">
        <w:rPr>
          <w:rFonts w:ascii="Times New Roman" w:eastAsia="Times New Roman" w:hAnsi="Times New Roman" w:cs="Times New Roman"/>
        </w:rPr>
        <w:t xml:space="preserve"> rezorbuojamas greitai ir beveik visas. </w:t>
      </w:r>
    </w:p>
    <w:p w14:paraId="7800AF7E" w14:textId="77777777" w:rsidR="001A34C0" w:rsidRPr="00515408" w:rsidRDefault="001A34C0" w:rsidP="001A34C0">
      <w:pPr>
        <w:spacing w:after="0" w:line="240" w:lineRule="auto"/>
        <w:rPr>
          <w:rFonts w:ascii="Times New Roman" w:eastAsia="Times New Roman" w:hAnsi="Times New Roman" w:cs="Times New Roman"/>
        </w:rPr>
      </w:pPr>
    </w:p>
    <w:p w14:paraId="4D595E1F" w14:textId="77777777" w:rsidR="001A34C0" w:rsidRPr="00280482" w:rsidRDefault="001A34C0" w:rsidP="001A34C0">
      <w:pPr>
        <w:spacing w:after="0" w:line="240" w:lineRule="auto"/>
        <w:rPr>
          <w:rFonts w:ascii="Times New Roman" w:eastAsia="Times New Roman" w:hAnsi="Times New Roman" w:cs="Times New Roman"/>
          <w:iCs/>
          <w:u w:val="single"/>
        </w:rPr>
      </w:pPr>
      <w:r w:rsidRPr="00280482">
        <w:rPr>
          <w:rFonts w:ascii="Times New Roman" w:eastAsia="Times New Roman" w:hAnsi="Times New Roman" w:cs="Times New Roman"/>
          <w:iCs/>
          <w:u w:val="single"/>
        </w:rPr>
        <w:t>Pasiskirstymas</w:t>
      </w:r>
    </w:p>
    <w:p w14:paraId="787CB415" w14:textId="08BF10DD" w:rsidR="001A34C0"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Išgėrus vieną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tabletę, didžiausia vaist</w:t>
      </w:r>
      <w:r w:rsidR="00775489">
        <w:rPr>
          <w:rFonts w:ascii="Times New Roman" w:eastAsia="Times New Roman" w:hAnsi="Times New Roman" w:cs="Times New Roman"/>
        </w:rPr>
        <w:t>inio preparato</w:t>
      </w:r>
      <w:r w:rsidRPr="00515408">
        <w:rPr>
          <w:rFonts w:ascii="Times New Roman" w:eastAsia="Times New Roman" w:hAnsi="Times New Roman" w:cs="Times New Roman"/>
        </w:rPr>
        <w:t xml:space="preserve"> koncentracija kraujo serume atsiranda po 2 val. ir būna 18,5 </w:t>
      </w:r>
      <w:proofErr w:type="spellStart"/>
      <w:r w:rsidRPr="00515408">
        <w:rPr>
          <w:rFonts w:ascii="Times New Roman" w:eastAsia="Times New Roman" w:hAnsi="Times New Roman" w:cs="Times New Roman"/>
        </w:rPr>
        <w:t>ng</w:t>
      </w:r>
      <w:proofErr w:type="spellEnd"/>
      <w:r w:rsidRPr="00515408">
        <w:rPr>
          <w:rFonts w:ascii="Times New Roman" w:eastAsia="Times New Roman" w:hAnsi="Times New Roman" w:cs="Times New Roman"/>
        </w:rPr>
        <w:t xml:space="preserve">/ml. </w:t>
      </w:r>
    </w:p>
    <w:p w14:paraId="24F6B086" w14:textId="77777777" w:rsidR="003A6082" w:rsidRPr="00515408" w:rsidRDefault="003A6082" w:rsidP="001A34C0">
      <w:pPr>
        <w:spacing w:after="0" w:line="240" w:lineRule="auto"/>
        <w:rPr>
          <w:rFonts w:ascii="Times New Roman" w:eastAsia="Times New Roman" w:hAnsi="Times New Roman" w:cs="Times New Roman"/>
        </w:rPr>
      </w:pPr>
    </w:p>
    <w:p w14:paraId="63158E40"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Susidarius didžiausiai koncentracijai serume, ji mažėja, ir vidutinis pusinės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eliminacijos periodas yra maždaug 26 val.</w:t>
      </w:r>
    </w:p>
    <w:p w14:paraId="4CFF1A92" w14:textId="1600D08C" w:rsidR="001A34C0" w:rsidRDefault="001A34C0" w:rsidP="001A34C0">
      <w:pPr>
        <w:spacing w:after="0" w:line="240" w:lineRule="auto"/>
        <w:rPr>
          <w:rFonts w:ascii="Times New Roman" w:eastAsia="Times New Roman" w:hAnsi="Times New Roman" w:cs="Times New Roman"/>
        </w:rPr>
      </w:pPr>
    </w:p>
    <w:p w14:paraId="384D5856" w14:textId="004664C9" w:rsidR="003A6082" w:rsidRDefault="003A6082" w:rsidP="00E30239">
      <w:pPr>
        <w:spacing w:after="0" w:line="240" w:lineRule="auto"/>
        <w:rPr>
          <w:rFonts w:ascii="Times New Roman" w:eastAsia="Times New Roman" w:hAnsi="Times New Roman" w:cs="Times New Roman"/>
        </w:rPr>
      </w:pPr>
      <w:bookmarkStart w:id="9" w:name="_Hlk92977054"/>
      <w:r w:rsidRPr="003A6082">
        <w:rPr>
          <w:rFonts w:ascii="Times New Roman" w:eastAsia="Times New Roman" w:hAnsi="Times New Roman" w:cs="Times New Roman"/>
        </w:rPr>
        <w:lastRenderedPageBreak/>
        <w:t xml:space="preserve">Kraujyje </w:t>
      </w:r>
      <w:proofErr w:type="spellStart"/>
      <w:r w:rsidRPr="003A6082">
        <w:rPr>
          <w:rFonts w:ascii="Times New Roman" w:eastAsia="Times New Roman" w:hAnsi="Times New Roman" w:cs="Times New Roman"/>
        </w:rPr>
        <w:t>levonorgestrelis</w:t>
      </w:r>
      <w:proofErr w:type="spellEnd"/>
      <w:r w:rsidRPr="003A6082">
        <w:rPr>
          <w:rFonts w:ascii="Times New Roman" w:eastAsia="Times New Roman" w:hAnsi="Times New Roman" w:cs="Times New Roman"/>
        </w:rPr>
        <w:t xml:space="preserve"> jungiasi prie serumo </w:t>
      </w:r>
      <w:proofErr w:type="spellStart"/>
      <w:r w:rsidRPr="003A6082">
        <w:rPr>
          <w:rFonts w:ascii="Times New Roman" w:eastAsia="Times New Roman" w:hAnsi="Times New Roman" w:cs="Times New Roman"/>
        </w:rPr>
        <w:t>albuminų</w:t>
      </w:r>
      <w:proofErr w:type="spellEnd"/>
      <w:r w:rsidRPr="003A6082">
        <w:rPr>
          <w:rFonts w:ascii="Times New Roman" w:eastAsia="Times New Roman" w:hAnsi="Times New Roman" w:cs="Times New Roman"/>
        </w:rPr>
        <w:t xml:space="preserve"> ir lytinį hormoną prijungiančių </w:t>
      </w:r>
      <w:proofErr w:type="spellStart"/>
      <w:r w:rsidRPr="003A6082">
        <w:rPr>
          <w:rFonts w:ascii="Times New Roman" w:eastAsia="Times New Roman" w:hAnsi="Times New Roman" w:cs="Times New Roman"/>
        </w:rPr>
        <w:t>globulinų</w:t>
      </w:r>
      <w:proofErr w:type="spellEnd"/>
      <w:r w:rsidRPr="003A6082">
        <w:rPr>
          <w:rFonts w:ascii="Times New Roman" w:eastAsia="Times New Roman" w:hAnsi="Times New Roman" w:cs="Times New Roman"/>
        </w:rPr>
        <w:t xml:space="preserve"> (SHPG), neprisijungusio </w:t>
      </w:r>
      <w:proofErr w:type="spellStart"/>
      <w:r w:rsidRPr="003A6082">
        <w:rPr>
          <w:rFonts w:ascii="Times New Roman" w:eastAsia="Times New Roman" w:hAnsi="Times New Roman" w:cs="Times New Roman"/>
        </w:rPr>
        <w:t>levonorgestrelio</w:t>
      </w:r>
      <w:proofErr w:type="spellEnd"/>
      <w:r w:rsidRPr="003A6082">
        <w:rPr>
          <w:rFonts w:ascii="Times New Roman" w:eastAsia="Times New Roman" w:hAnsi="Times New Roman" w:cs="Times New Roman"/>
        </w:rPr>
        <w:t xml:space="preserve"> kraujo serume būna tik apie 1,5</w:t>
      </w:r>
      <w:r w:rsidR="00E30239">
        <w:rPr>
          <w:rFonts w:ascii="Times New Roman" w:eastAsia="Times New Roman" w:hAnsi="Times New Roman" w:cs="Times New Roman"/>
        </w:rPr>
        <w:t> </w:t>
      </w:r>
      <w:r w:rsidRPr="001F063F">
        <w:rPr>
          <w:rFonts w:ascii="Times New Roman" w:eastAsia="Times New Roman" w:hAnsi="Times New Roman" w:cs="Times New Roman"/>
        </w:rPr>
        <w:t>%</w:t>
      </w:r>
      <w:r w:rsidRPr="003A6082">
        <w:rPr>
          <w:rFonts w:ascii="Times New Roman" w:eastAsia="Times New Roman" w:hAnsi="Times New Roman" w:cs="Times New Roman"/>
        </w:rPr>
        <w:t xml:space="preserve"> viso jame esančio kiekio, 65</w:t>
      </w:r>
      <w:r w:rsidRPr="001F063F">
        <w:rPr>
          <w:rFonts w:ascii="Times New Roman" w:eastAsia="Times New Roman" w:hAnsi="Times New Roman" w:cs="Times New Roman"/>
        </w:rPr>
        <w:t>%</w:t>
      </w:r>
      <w:r w:rsidRPr="003A6082">
        <w:rPr>
          <w:rFonts w:ascii="Times New Roman" w:eastAsia="Times New Roman" w:hAnsi="Times New Roman" w:cs="Times New Roman"/>
        </w:rPr>
        <w:t xml:space="preserve"> specifiškai prisijungia prie SHPG</w:t>
      </w:r>
      <w:r>
        <w:rPr>
          <w:rFonts w:ascii="Times New Roman" w:eastAsia="Times New Roman" w:hAnsi="Times New Roman" w:cs="Times New Roman"/>
        </w:rPr>
        <w:t>.</w:t>
      </w:r>
    </w:p>
    <w:p w14:paraId="4901F293" w14:textId="0DD4A3C2" w:rsidR="003A6082" w:rsidRDefault="003A6082" w:rsidP="00E30239">
      <w:pPr>
        <w:spacing w:after="0" w:line="240" w:lineRule="auto"/>
        <w:rPr>
          <w:rFonts w:ascii="Times New Roman" w:hAnsi="Times New Roman" w:cs="Times New Roman"/>
          <w:lang w:eastAsia="x-none"/>
        </w:rPr>
      </w:pPr>
      <w:r w:rsidRPr="00621A39">
        <w:rPr>
          <w:rFonts w:ascii="Times New Roman" w:hAnsi="Times New Roman" w:cs="Times New Roman"/>
          <w:lang w:eastAsia="x-none"/>
        </w:rPr>
        <w:t>Apie 0,1</w:t>
      </w:r>
      <w:r w:rsidRPr="00621A39">
        <w:rPr>
          <w:rFonts w:ascii="Times New Roman" w:hAnsi="Times New Roman" w:cs="Times New Roman"/>
          <w:lang w:eastAsia="x-none"/>
        </w:rPr>
        <w:sym w:font="Symbol" w:char="F025"/>
      </w:r>
      <w:r w:rsidRPr="00621A39">
        <w:rPr>
          <w:rFonts w:ascii="Times New Roman" w:hAnsi="Times New Roman" w:cs="Times New Roman"/>
          <w:lang w:eastAsia="x-none"/>
        </w:rPr>
        <w:t xml:space="preserve"> dozės su motinos pienu gali patekt</w:t>
      </w:r>
      <w:r>
        <w:rPr>
          <w:rFonts w:ascii="Times New Roman" w:hAnsi="Times New Roman" w:cs="Times New Roman"/>
          <w:lang w:eastAsia="x-none"/>
        </w:rPr>
        <w:t>i į žindomo kūdikio organizmą</w:t>
      </w:r>
      <w:bookmarkEnd w:id="9"/>
      <w:r>
        <w:rPr>
          <w:rFonts w:ascii="Times New Roman" w:hAnsi="Times New Roman" w:cs="Times New Roman"/>
          <w:lang w:eastAsia="x-none"/>
        </w:rPr>
        <w:t xml:space="preserve">. </w:t>
      </w:r>
    </w:p>
    <w:p w14:paraId="5278D87B" w14:textId="77777777" w:rsidR="003A6082" w:rsidRPr="00515408" w:rsidRDefault="003A6082" w:rsidP="00E30239">
      <w:pPr>
        <w:spacing w:after="0" w:line="240" w:lineRule="auto"/>
        <w:rPr>
          <w:rFonts w:ascii="Times New Roman" w:eastAsia="Times New Roman" w:hAnsi="Times New Roman" w:cs="Times New Roman"/>
        </w:rPr>
      </w:pPr>
    </w:p>
    <w:p w14:paraId="71AB2D66" w14:textId="77777777" w:rsidR="001A34C0" w:rsidRPr="00515408" w:rsidRDefault="001A34C0" w:rsidP="00E30239">
      <w:pPr>
        <w:spacing w:after="0" w:line="240" w:lineRule="auto"/>
        <w:rPr>
          <w:rFonts w:ascii="Times New Roman" w:eastAsia="Times New Roman" w:hAnsi="Times New Roman" w:cs="Times New Roman"/>
          <w:u w:val="single"/>
        </w:rPr>
      </w:pPr>
      <w:proofErr w:type="spellStart"/>
      <w:r w:rsidRPr="00515408">
        <w:rPr>
          <w:rFonts w:ascii="Times New Roman" w:eastAsia="Times New Roman" w:hAnsi="Times New Roman" w:cs="Times New Roman"/>
          <w:u w:val="single"/>
        </w:rPr>
        <w:t>Biotransformacija</w:t>
      </w:r>
      <w:proofErr w:type="spellEnd"/>
    </w:p>
    <w:p w14:paraId="29B7A0B7" w14:textId="77777777" w:rsidR="003A6082" w:rsidRDefault="003A6082" w:rsidP="00E30239">
      <w:pPr>
        <w:spacing w:after="0" w:line="240" w:lineRule="auto"/>
        <w:rPr>
          <w:rFonts w:ascii="Times New Roman" w:eastAsia="Times New Roman" w:hAnsi="Times New Roman" w:cs="Times New Roman"/>
        </w:rPr>
      </w:pPr>
      <w:bookmarkStart w:id="10" w:name="_Hlk92977187"/>
      <w:proofErr w:type="spellStart"/>
      <w:r w:rsidRPr="003A6082">
        <w:rPr>
          <w:rFonts w:ascii="Times New Roman" w:eastAsia="Times New Roman" w:hAnsi="Times New Roman" w:cs="Times New Roman"/>
        </w:rPr>
        <w:t>Levonorgestrelis</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metabolizuojamas</w:t>
      </w:r>
      <w:proofErr w:type="spellEnd"/>
      <w:r w:rsidRPr="003A6082">
        <w:rPr>
          <w:rFonts w:ascii="Times New Roman" w:eastAsia="Times New Roman" w:hAnsi="Times New Roman" w:cs="Times New Roman"/>
        </w:rPr>
        <w:t xml:space="preserve"> žinomu steroidų metabolizmo būdu. Kepenyse </w:t>
      </w:r>
      <w:proofErr w:type="spellStart"/>
      <w:r w:rsidRPr="003A6082">
        <w:rPr>
          <w:rFonts w:ascii="Times New Roman" w:eastAsia="Times New Roman" w:hAnsi="Times New Roman" w:cs="Times New Roman"/>
        </w:rPr>
        <w:t>levonorgestrelis</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hidroksilinamas</w:t>
      </w:r>
      <w:proofErr w:type="spellEnd"/>
      <w:r w:rsidRPr="003A6082">
        <w:rPr>
          <w:rFonts w:ascii="Times New Roman" w:eastAsia="Times New Roman" w:hAnsi="Times New Roman" w:cs="Times New Roman"/>
        </w:rPr>
        <w:t xml:space="preserve">, metabolitai išskiriami </w:t>
      </w:r>
      <w:proofErr w:type="spellStart"/>
      <w:r w:rsidRPr="003A6082">
        <w:rPr>
          <w:rFonts w:ascii="Times New Roman" w:eastAsia="Times New Roman" w:hAnsi="Times New Roman" w:cs="Times New Roman"/>
        </w:rPr>
        <w:t>gliukuronidų</w:t>
      </w:r>
      <w:proofErr w:type="spellEnd"/>
      <w:r w:rsidRPr="003A6082">
        <w:rPr>
          <w:rFonts w:ascii="Times New Roman" w:eastAsia="Times New Roman" w:hAnsi="Times New Roman" w:cs="Times New Roman"/>
        </w:rPr>
        <w:t xml:space="preserve"> </w:t>
      </w:r>
      <w:proofErr w:type="spellStart"/>
      <w:r w:rsidRPr="003A6082">
        <w:rPr>
          <w:rFonts w:ascii="Times New Roman" w:eastAsia="Times New Roman" w:hAnsi="Times New Roman" w:cs="Times New Roman"/>
        </w:rPr>
        <w:t>konjugatų</w:t>
      </w:r>
      <w:proofErr w:type="spellEnd"/>
      <w:r w:rsidRPr="003A6082">
        <w:rPr>
          <w:rFonts w:ascii="Times New Roman" w:eastAsia="Times New Roman" w:hAnsi="Times New Roman" w:cs="Times New Roman"/>
        </w:rPr>
        <w:t xml:space="preserve"> pavidalu</w:t>
      </w:r>
      <w:bookmarkEnd w:id="10"/>
      <w:r>
        <w:rPr>
          <w:rFonts w:ascii="Times New Roman" w:eastAsia="Times New Roman" w:hAnsi="Times New Roman" w:cs="Times New Roman"/>
        </w:rPr>
        <w:t>.</w:t>
      </w:r>
    </w:p>
    <w:p w14:paraId="4EF9A481" w14:textId="48F63E0F" w:rsidR="001A34C0" w:rsidRPr="00515408" w:rsidRDefault="001A34C0" w:rsidP="00E30239">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Nepakitusio vaistinio preparato iš organizmo neišsiskiria.</w:t>
      </w:r>
    </w:p>
    <w:p w14:paraId="5A28CBD8" w14:textId="77777777" w:rsidR="001A34C0" w:rsidRPr="00515408" w:rsidRDefault="001A34C0" w:rsidP="00E30239">
      <w:pPr>
        <w:spacing w:after="0" w:line="240" w:lineRule="auto"/>
        <w:rPr>
          <w:rFonts w:ascii="Times New Roman" w:eastAsia="Times New Roman" w:hAnsi="Times New Roman" w:cs="Times New Roman"/>
        </w:rPr>
      </w:pPr>
    </w:p>
    <w:p w14:paraId="6A20F548" w14:textId="77777777" w:rsidR="001A34C0" w:rsidRPr="00515408" w:rsidRDefault="001A34C0" w:rsidP="00E30239">
      <w:pPr>
        <w:spacing w:after="0" w:line="240" w:lineRule="auto"/>
        <w:rPr>
          <w:rFonts w:ascii="Times New Roman" w:eastAsia="Times New Roman" w:hAnsi="Times New Roman" w:cs="Times New Roman"/>
          <w:u w:val="single"/>
        </w:rPr>
      </w:pPr>
      <w:r w:rsidRPr="00515408">
        <w:rPr>
          <w:rFonts w:ascii="Times New Roman" w:eastAsia="Times New Roman" w:hAnsi="Times New Roman" w:cs="Times New Roman"/>
          <w:u w:val="single"/>
        </w:rPr>
        <w:t>Eliminacija</w:t>
      </w:r>
    </w:p>
    <w:p w14:paraId="0D6EC6DE" w14:textId="259731A4" w:rsidR="001A34C0" w:rsidRPr="00515408" w:rsidRDefault="001A34C0" w:rsidP="00E30239">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metabolitų pavidalu vienodu kiekiu </w:t>
      </w:r>
      <w:r w:rsidR="008C1564">
        <w:rPr>
          <w:rFonts w:ascii="Times New Roman" w:eastAsia="Times New Roman" w:hAnsi="Times New Roman" w:cs="Times New Roman"/>
        </w:rPr>
        <w:t xml:space="preserve">išsiskiria </w:t>
      </w:r>
      <w:r w:rsidRPr="00515408">
        <w:rPr>
          <w:rFonts w:ascii="Times New Roman" w:eastAsia="Times New Roman" w:hAnsi="Times New Roman" w:cs="Times New Roman"/>
        </w:rPr>
        <w:t xml:space="preserve">su šlapimu ir išmatomis. Vaistinis preparatas </w:t>
      </w:r>
      <w:proofErr w:type="spellStart"/>
      <w:r w:rsidRPr="00515408">
        <w:rPr>
          <w:rFonts w:ascii="Times New Roman" w:eastAsia="Times New Roman" w:hAnsi="Times New Roman" w:cs="Times New Roman"/>
        </w:rPr>
        <w:t>metabolizuojamas</w:t>
      </w:r>
      <w:proofErr w:type="spellEnd"/>
      <w:r w:rsidRPr="00515408">
        <w:rPr>
          <w:rFonts w:ascii="Times New Roman" w:eastAsia="Times New Roman" w:hAnsi="Times New Roman" w:cs="Times New Roman"/>
        </w:rPr>
        <w:t xml:space="preserve"> žinomu steroidinių hormonų metabolizmo būdu. Kepenyse jis </w:t>
      </w:r>
      <w:proofErr w:type="spellStart"/>
      <w:r w:rsidRPr="00515408">
        <w:rPr>
          <w:rFonts w:ascii="Times New Roman" w:eastAsia="Times New Roman" w:hAnsi="Times New Roman" w:cs="Times New Roman"/>
        </w:rPr>
        <w:t>hidroksilinamas</w:t>
      </w:r>
      <w:proofErr w:type="spellEnd"/>
      <w:r w:rsidRPr="00515408">
        <w:rPr>
          <w:rFonts w:ascii="Times New Roman" w:eastAsia="Times New Roman" w:hAnsi="Times New Roman" w:cs="Times New Roman"/>
        </w:rPr>
        <w:t xml:space="preserve">, metabolitai išskiriami </w:t>
      </w:r>
      <w:proofErr w:type="spellStart"/>
      <w:r w:rsidRPr="00515408">
        <w:rPr>
          <w:rFonts w:ascii="Times New Roman" w:eastAsia="Times New Roman" w:hAnsi="Times New Roman" w:cs="Times New Roman"/>
        </w:rPr>
        <w:t>konjugatų</w:t>
      </w:r>
      <w:proofErr w:type="spellEnd"/>
      <w:r w:rsidRPr="00515408">
        <w:rPr>
          <w:rFonts w:ascii="Times New Roman" w:eastAsia="Times New Roman" w:hAnsi="Times New Roman" w:cs="Times New Roman"/>
        </w:rPr>
        <w:t xml:space="preserve"> su </w:t>
      </w:r>
      <w:proofErr w:type="spellStart"/>
      <w:r w:rsidRPr="00515408">
        <w:rPr>
          <w:rFonts w:ascii="Times New Roman" w:eastAsia="Times New Roman" w:hAnsi="Times New Roman" w:cs="Times New Roman"/>
        </w:rPr>
        <w:t>gliukurono</w:t>
      </w:r>
      <w:proofErr w:type="spellEnd"/>
      <w:r w:rsidRPr="00515408">
        <w:rPr>
          <w:rFonts w:ascii="Times New Roman" w:eastAsia="Times New Roman" w:hAnsi="Times New Roman" w:cs="Times New Roman"/>
        </w:rPr>
        <w:t xml:space="preserve"> rūgštimi pavidalu.</w:t>
      </w:r>
    </w:p>
    <w:p w14:paraId="6DCFE1DA" w14:textId="6EE8F819"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Farmakologiškai veiklių metabolitų neatsiranda.</w:t>
      </w:r>
    </w:p>
    <w:p w14:paraId="5B1852AB"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Kraujyje </w:t>
      </w:r>
      <w:proofErr w:type="spellStart"/>
      <w:r w:rsidRPr="00515408">
        <w:rPr>
          <w:rFonts w:ascii="Times New Roman" w:eastAsia="Times New Roman" w:hAnsi="Times New Roman" w:cs="Times New Roman"/>
        </w:rPr>
        <w:t>levonorgestrelis</w:t>
      </w:r>
      <w:proofErr w:type="spellEnd"/>
      <w:r w:rsidRPr="00515408">
        <w:rPr>
          <w:rFonts w:ascii="Times New Roman" w:eastAsia="Times New Roman" w:hAnsi="Times New Roman" w:cs="Times New Roman"/>
        </w:rPr>
        <w:t xml:space="preserve"> jungiasi prie serumo </w:t>
      </w:r>
      <w:proofErr w:type="spellStart"/>
      <w:r w:rsidRPr="00515408">
        <w:rPr>
          <w:rFonts w:ascii="Times New Roman" w:eastAsia="Times New Roman" w:hAnsi="Times New Roman" w:cs="Times New Roman"/>
        </w:rPr>
        <w:t>albuminų</w:t>
      </w:r>
      <w:proofErr w:type="spellEnd"/>
      <w:r w:rsidRPr="00515408">
        <w:rPr>
          <w:rFonts w:ascii="Times New Roman" w:eastAsia="Times New Roman" w:hAnsi="Times New Roman" w:cs="Times New Roman"/>
        </w:rPr>
        <w:t xml:space="preserve"> ir lytinį hormoną prijungiančių </w:t>
      </w:r>
      <w:proofErr w:type="spellStart"/>
      <w:r w:rsidRPr="00515408">
        <w:rPr>
          <w:rFonts w:ascii="Times New Roman" w:eastAsia="Times New Roman" w:hAnsi="Times New Roman" w:cs="Times New Roman"/>
        </w:rPr>
        <w:t>globulinų</w:t>
      </w:r>
      <w:proofErr w:type="spellEnd"/>
      <w:r w:rsidRPr="00515408">
        <w:rPr>
          <w:rFonts w:ascii="Times New Roman" w:eastAsia="Times New Roman" w:hAnsi="Times New Roman" w:cs="Times New Roman"/>
        </w:rPr>
        <w:t xml:space="preserve"> (SHPG), neprisijungusio steroido kraujo serume būna tik apie 1,5 </w:t>
      </w:r>
      <w:r w:rsidRPr="00515408">
        <w:rPr>
          <w:rFonts w:ascii="Times New Roman" w:eastAsia="Times New Roman" w:hAnsi="Times New Roman" w:cs="Times New Roman"/>
        </w:rPr>
        <w:sym w:font="Symbol" w:char="F025"/>
      </w:r>
      <w:r w:rsidRPr="00515408">
        <w:rPr>
          <w:rFonts w:ascii="Times New Roman" w:eastAsia="Times New Roman" w:hAnsi="Times New Roman" w:cs="Times New Roman"/>
        </w:rPr>
        <w:t xml:space="preserve"> viso jame esančio kiekio, 65 </w:t>
      </w:r>
      <w:r w:rsidRPr="00515408">
        <w:rPr>
          <w:rFonts w:ascii="Times New Roman" w:eastAsia="Times New Roman" w:hAnsi="Times New Roman" w:cs="Times New Roman"/>
        </w:rPr>
        <w:sym w:font="Symbol" w:char="F025"/>
      </w:r>
      <w:r w:rsidRPr="00515408">
        <w:rPr>
          <w:rFonts w:ascii="Times New Roman" w:eastAsia="Times New Roman" w:hAnsi="Times New Roman" w:cs="Times New Roman"/>
        </w:rPr>
        <w:t xml:space="preserve"> specifiškai prisijungia prie SHPG.</w:t>
      </w:r>
    </w:p>
    <w:p w14:paraId="4F28484E"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Absoliutus biologinis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prieinamumas yra beveik 100 </w:t>
      </w:r>
      <w:r w:rsidRPr="00515408">
        <w:rPr>
          <w:rFonts w:ascii="Times New Roman" w:eastAsia="Times New Roman" w:hAnsi="Times New Roman" w:cs="Times New Roman"/>
        </w:rPr>
        <w:sym w:font="Symbol" w:char="F025"/>
      </w:r>
      <w:r w:rsidRPr="00515408">
        <w:rPr>
          <w:rFonts w:ascii="Times New Roman" w:eastAsia="Times New Roman" w:hAnsi="Times New Roman" w:cs="Times New Roman"/>
        </w:rPr>
        <w:t>.</w:t>
      </w:r>
    </w:p>
    <w:p w14:paraId="576ABE89" w14:textId="77777777" w:rsidR="001A34C0" w:rsidRPr="00515408" w:rsidRDefault="001A34C0" w:rsidP="001A34C0">
      <w:pPr>
        <w:spacing w:after="0" w:line="240" w:lineRule="auto"/>
        <w:rPr>
          <w:rFonts w:ascii="Times New Roman" w:eastAsia="Times New Roman" w:hAnsi="Times New Roman" w:cs="Times New Roman"/>
        </w:rPr>
      </w:pPr>
    </w:p>
    <w:p w14:paraId="2E350EDC" w14:textId="77777777" w:rsidR="00A30C04" w:rsidRPr="00A30C04" w:rsidRDefault="00A30C04" w:rsidP="00A30C04">
      <w:pPr>
        <w:tabs>
          <w:tab w:val="left" w:pos="567"/>
        </w:tabs>
        <w:snapToGrid w:val="0"/>
        <w:spacing w:after="0" w:line="260" w:lineRule="exact"/>
        <w:rPr>
          <w:rFonts w:ascii="Times New Roman" w:eastAsia="Times New Roman" w:hAnsi="Times New Roman" w:cs="Times New Roman"/>
          <w:szCs w:val="24"/>
          <w:u w:val="single"/>
        </w:rPr>
      </w:pPr>
      <w:proofErr w:type="spellStart"/>
      <w:r w:rsidRPr="00A30C04">
        <w:rPr>
          <w:rFonts w:ascii="Times New Roman" w:eastAsia="Times New Roman" w:hAnsi="Times New Roman" w:cs="Times New Roman"/>
          <w:szCs w:val="24"/>
          <w:u w:val="single"/>
        </w:rPr>
        <w:t>Farmakokinetika</w:t>
      </w:r>
      <w:proofErr w:type="spellEnd"/>
      <w:r w:rsidRPr="00A30C04">
        <w:rPr>
          <w:rFonts w:ascii="Times New Roman" w:eastAsia="Times New Roman" w:hAnsi="Times New Roman" w:cs="Times New Roman"/>
          <w:szCs w:val="24"/>
          <w:u w:val="single"/>
        </w:rPr>
        <w:t xml:space="preserve"> nutukusių moterų organizme</w:t>
      </w:r>
    </w:p>
    <w:p w14:paraId="4487CC43" w14:textId="2AB6CAD8" w:rsidR="00A30C04" w:rsidRPr="00A30C04" w:rsidRDefault="00A30C04" w:rsidP="00A30C04">
      <w:pPr>
        <w:tabs>
          <w:tab w:val="left" w:pos="567"/>
        </w:tabs>
        <w:snapToGrid w:val="0"/>
        <w:spacing w:after="0" w:line="260" w:lineRule="exact"/>
        <w:rPr>
          <w:rFonts w:ascii="Times New Roman" w:eastAsia="Times New Roman" w:hAnsi="Times New Roman" w:cs="Times New Roman"/>
          <w:szCs w:val="24"/>
        </w:rPr>
      </w:pPr>
      <w:proofErr w:type="spellStart"/>
      <w:r w:rsidRPr="00A30C04">
        <w:rPr>
          <w:rFonts w:ascii="Times New Roman" w:eastAsia="Times New Roman" w:hAnsi="Times New Roman" w:cs="Times New Roman"/>
          <w:szCs w:val="24"/>
        </w:rPr>
        <w:t>Farmakokinetikos</w:t>
      </w:r>
      <w:proofErr w:type="spellEnd"/>
      <w:r w:rsidRPr="00A30C04">
        <w:rPr>
          <w:rFonts w:ascii="Times New Roman" w:eastAsia="Times New Roman" w:hAnsi="Times New Roman" w:cs="Times New Roman"/>
          <w:szCs w:val="24"/>
        </w:rPr>
        <w:t xml:space="preserve"> tyrimas parodė, kad nutukusių moterų (KMI ≥30</w:t>
      </w:r>
      <w:r>
        <w:rPr>
          <w:rFonts w:ascii="Times New Roman" w:eastAsia="Times New Roman" w:hAnsi="Times New Roman" w:cs="Times New Roman"/>
          <w:szCs w:val="24"/>
        </w:rPr>
        <w:t> </w:t>
      </w:r>
      <w:r w:rsidRPr="00A30C04">
        <w:rPr>
          <w:rFonts w:ascii="Times New Roman" w:eastAsia="Times New Roman" w:hAnsi="Times New Roman" w:cs="Times New Roman"/>
          <w:szCs w:val="24"/>
        </w:rPr>
        <w:t>kg/m</w:t>
      </w:r>
      <w:r w:rsidRPr="00A30C04">
        <w:rPr>
          <w:rFonts w:ascii="Times New Roman" w:eastAsia="Times New Roman" w:hAnsi="Times New Roman" w:cs="Times New Roman"/>
          <w:szCs w:val="24"/>
          <w:vertAlign w:val="superscript"/>
        </w:rPr>
        <w:t>2</w:t>
      </w:r>
      <w:r w:rsidRPr="00A30C04">
        <w:rPr>
          <w:rFonts w:ascii="Times New Roman" w:eastAsia="Times New Roman" w:hAnsi="Times New Roman" w:cs="Times New Roman"/>
          <w:szCs w:val="24"/>
        </w:rPr>
        <w:t xml:space="preserve">) </w:t>
      </w:r>
      <w:proofErr w:type="spellStart"/>
      <w:r w:rsidRPr="00A30C04">
        <w:rPr>
          <w:rFonts w:ascii="Times New Roman" w:eastAsia="Times New Roman" w:hAnsi="Times New Roman" w:cs="Times New Roman"/>
          <w:szCs w:val="24"/>
        </w:rPr>
        <w:t>levonorgestrelio</w:t>
      </w:r>
      <w:proofErr w:type="spellEnd"/>
      <w:r w:rsidRPr="00A30C04">
        <w:rPr>
          <w:rFonts w:ascii="Times New Roman" w:eastAsia="Times New Roman" w:hAnsi="Times New Roman" w:cs="Times New Roman"/>
          <w:szCs w:val="24"/>
        </w:rPr>
        <w:t xml:space="preserve"> plazmos koncentracija buvo mažesnė (</w:t>
      </w:r>
      <w:proofErr w:type="spellStart"/>
      <w:r w:rsidRPr="00A30C04">
        <w:rPr>
          <w:rFonts w:ascii="Times New Roman" w:eastAsia="Times New Roman" w:hAnsi="Times New Roman" w:cs="Times New Roman"/>
          <w:szCs w:val="24"/>
        </w:rPr>
        <w:t>C</w:t>
      </w:r>
      <w:r w:rsidRPr="00A30C04">
        <w:rPr>
          <w:rFonts w:ascii="Times New Roman" w:eastAsia="Times New Roman" w:hAnsi="Times New Roman" w:cs="Times New Roman"/>
          <w:szCs w:val="24"/>
          <w:vertAlign w:val="subscript"/>
        </w:rPr>
        <w:t>max</w:t>
      </w:r>
      <w:proofErr w:type="spellEnd"/>
      <w:r w:rsidRPr="00A30C04">
        <w:rPr>
          <w:rFonts w:ascii="Times New Roman" w:eastAsia="Times New Roman" w:hAnsi="Times New Roman" w:cs="Times New Roman"/>
          <w:szCs w:val="24"/>
        </w:rPr>
        <w:t xml:space="preserve"> ir AUC</w:t>
      </w:r>
      <w:r w:rsidRPr="00A30C04">
        <w:rPr>
          <w:rFonts w:ascii="Times New Roman" w:eastAsia="Times New Roman" w:hAnsi="Times New Roman" w:cs="Times New Roman"/>
          <w:szCs w:val="24"/>
          <w:vertAlign w:val="subscript"/>
        </w:rPr>
        <w:t>0-24</w:t>
      </w:r>
      <w:r w:rsidRPr="00A30C04">
        <w:rPr>
          <w:rFonts w:ascii="Times New Roman" w:eastAsia="Times New Roman" w:hAnsi="Times New Roman" w:cs="Times New Roman"/>
          <w:szCs w:val="24"/>
        </w:rPr>
        <w:t xml:space="preserve"> maždaug 50% mažesnė), nei moterų, kurių KMI normalus (&lt;25</w:t>
      </w:r>
      <w:r>
        <w:rPr>
          <w:rFonts w:ascii="Times New Roman" w:eastAsia="Times New Roman" w:hAnsi="Times New Roman" w:cs="Times New Roman"/>
          <w:szCs w:val="24"/>
        </w:rPr>
        <w:t> </w:t>
      </w:r>
      <w:r w:rsidRPr="00A30C04">
        <w:rPr>
          <w:rFonts w:ascii="Times New Roman" w:eastAsia="Times New Roman" w:hAnsi="Times New Roman" w:cs="Times New Roman"/>
          <w:szCs w:val="24"/>
        </w:rPr>
        <w:t>kg/m</w:t>
      </w:r>
      <w:r w:rsidRPr="00A30C04">
        <w:rPr>
          <w:rFonts w:ascii="Times New Roman" w:eastAsia="Times New Roman" w:hAnsi="Times New Roman" w:cs="Times New Roman"/>
          <w:szCs w:val="24"/>
          <w:vertAlign w:val="superscript"/>
        </w:rPr>
        <w:t>2</w:t>
      </w:r>
      <w:r w:rsidRPr="00A30C04">
        <w:rPr>
          <w:rFonts w:ascii="Times New Roman" w:eastAsia="Times New Roman" w:hAnsi="Times New Roman" w:cs="Times New Roman"/>
          <w:szCs w:val="24"/>
        </w:rPr>
        <w:t>) (</w:t>
      </w:r>
      <w:proofErr w:type="spellStart"/>
      <w:r w:rsidRPr="00A30C04">
        <w:rPr>
          <w:rFonts w:ascii="Times New Roman" w:eastAsia="Times New Roman" w:hAnsi="Times New Roman" w:cs="Times New Roman"/>
          <w:szCs w:val="24"/>
        </w:rPr>
        <w:t>Praditpan</w:t>
      </w:r>
      <w:proofErr w:type="spellEnd"/>
      <w:r w:rsidRPr="00A30C04">
        <w:rPr>
          <w:rFonts w:ascii="Times New Roman" w:eastAsia="Times New Roman" w:hAnsi="Times New Roman" w:cs="Times New Roman"/>
          <w:szCs w:val="24"/>
        </w:rPr>
        <w:t xml:space="preserve"> et al., 2017). Kito tyrimo duomenys irgi parodė, kad nutukusių moterų </w:t>
      </w:r>
      <w:proofErr w:type="spellStart"/>
      <w:r w:rsidRPr="00A30C04">
        <w:rPr>
          <w:rFonts w:ascii="Times New Roman" w:eastAsia="Times New Roman" w:hAnsi="Times New Roman" w:cs="Times New Roman"/>
          <w:szCs w:val="24"/>
        </w:rPr>
        <w:t>levonorgestrelio</w:t>
      </w:r>
      <w:proofErr w:type="spellEnd"/>
      <w:r w:rsidRPr="00A30C04">
        <w:rPr>
          <w:rFonts w:ascii="Times New Roman" w:eastAsia="Times New Roman" w:hAnsi="Times New Roman" w:cs="Times New Roman"/>
          <w:szCs w:val="24"/>
        </w:rPr>
        <w:t xml:space="preserve"> </w:t>
      </w:r>
      <w:proofErr w:type="spellStart"/>
      <w:r w:rsidRPr="00A30C04">
        <w:rPr>
          <w:rFonts w:ascii="Times New Roman" w:eastAsia="Times New Roman" w:hAnsi="Times New Roman" w:cs="Times New Roman"/>
          <w:szCs w:val="24"/>
        </w:rPr>
        <w:t>C</w:t>
      </w:r>
      <w:r w:rsidRPr="00A30C04">
        <w:rPr>
          <w:rFonts w:ascii="Times New Roman" w:eastAsia="Times New Roman" w:hAnsi="Times New Roman" w:cs="Times New Roman"/>
          <w:szCs w:val="24"/>
          <w:vertAlign w:val="subscript"/>
        </w:rPr>
        <w:t>max</w:t>
      </w:r>
      <w:proofErr w:type="spellEnd"/>
      <w:r w:rsidRPr="00A30C04">
        <w:rPr>
          <w:rFonts w:ascii="Times New Roman" w:eastAsia="Times New Roman" w:hAnsi="Times New Roman" w:cs="Times New Roman"/>
          <w:szCs w:val="24"/>
        </w:rPr>
        <w:t xml:space="preserve"> buvo maždaug 50% mažesnė, nei moterų, kurių KMI normalus, tačiau padvigubinus dozę (3 mg), nutukusių moterų </w:t>
      </w:r>
      <w:proofErr w:type="spellStart"/>
      <w:r w:rsidRPr="00A30C04">
        <w:rPr>
          <w:rFonts w:ascii="Times New Roman" w:eastAsia="Times New Roman" w:hAnsi="Times New Roman" w:cs="Times New Roman"/>
          <w:szCs w:val="24"/>
        </w:rPr>
        <w:t>levonorgestrelio</w:t>
      </w:r>
      <w:proofErr w:type="spellEnd"/>
      <w:r w:rsidRPr="00A30C04">
        <w:rPr>
          <w:rFonts w:ascii="Times New Roman" w:eastAsia="Times New Roman" w:hAnsi="Times New Roman" w:cs="Times New Roman"/>
          <w:szCs w:val="24"/>
        </w:rPr>
        <w:t xml:space="preserve"> plazmos koncentracija buvo beveik tokia pat, kaip normalios kūno masės moterų, pavartojusių 1,5 mg </w:t>
      </w:r>
      <w:proofErr w:type="spellStart"/>
      <w:r w:rsidRPr="00A30C04">
        <w:rPr>
          <w:rFonts w:ascii="Times New Roman" w:eastAsia="Times New Roman" w:hAnsi="Times New Roman" w:cs="Times New Roman"/>
          <w:szCs w:val="24"/>
        </w:rPr>
        <w:t>levonorgestrelio</w:t>
      </w:r>
      <w:proofErr w:type="spellEnd"/>
      <w:r w:rsidRPr="00A30C04">
        <w:rPr>
          <w:rFonts w:ascii="Times New Roman" w:eastAsia="Times New Roman" w:hAnsi="Times New Roman" w:cs="Times New Roman"/>
          <w:szCs w:val="24"/>
        </w:rPr>
        <w:t xml:space="preserve"> (</w:t>
      </w:r>
      <w:proofErr w:type="spellStart"/>
      <w:r w:rsidRPr="00A30C04">
        <w:rPr>
          <w:rFonts w:ascii="Times New Roman" w:eastAsia="Times New Roman" w:hAnsi="Times New Roman" w:cs="Times New Roman"/>
          <w:szCs w:val="24"/>
        </w:rPr>
        <w:t>Edelman</w:t>
      </w:r>
      <w:proofErr w:type="spellEnd"/>
      <w:r w:rsidRPr="00A30C04">
        <w:rPr>
          <w:rFonts w:ascii="Times New Roman" w:eastAsia="Times New Roman" w:hAnsi="Times New Roman" w:cs="Times New Roman"/>
          <w:szCs w:val="24"/>
        </w:rPr>
        <w:t xml:space="preserve"> et al., 2016). Klinikinė šių duomenų reikšmė neaiški.</w:t>
      </w:r>
    </w:p>
    <w:p w14:paraId="221AEB2B" w14:textId="77777777" w:rsidR="001A34C0" w:rsidRPr="00515408" w:rsidRDefault="001A34C0" w:rsidP="001A34C0">
      <w:pPr>
        <w:spacing w:after="0" w:line="240" w:lineRule="auto"/>
        <w:jc w:val="both"/>
        <w:rPr>
          <w:rFonts w:ascii="Times New Roman" w:eastAsia="Times New Roman" w:hAnsi="Times New Roman" w:cs="Times New Roman"/>
          <w:b/>
          <w:bCs/>
        </w:rPr>
      </w:pPr>
    </w:p>
    <w:p w14:paraId="7DBC8FEF" w14:textId="77777777" w:rsidR="001A34C0" w:rsidRPr="00515408" w:rsidRDefault="001A34C0" w:rsidP="001A34C0">
      <w:pPr>
        <w:spacing w:after="0" w:line="240" w:lineRule="auto"/>
        <w:ind w:left="540" w:hanging="540"/>
        <w:jc w:val="both"/>
        <w:rPr>
          <w:rFonts w:ascii="Times New Roman" w:eastAsia="Times New Roman" w:hAnsi="Times New Roman" w:cs="Times New Roman"/>
        </w:rPr>
      </w:pPr>
      <w:r w:rsidRPr="00515408">
        <w:rPr>
          <w:rFonts w:ascii="Times New Roman" w:eastAsia="Times New Roman" w:hAnsi="Times New Roman" w:cs="Times New Roman"/>
          <w:b/>
          <w:bCs/>
        </w:rPr>
        <w:t>5.3</w:t>
      </w:r>
      <w:r w:rsidRPr="00515408">
        <w:rPr>
          <w:rFonts w:ascii="Times New Roman" w:eastAsia="Times New Roman" w:hAnsi="Times New Roman" w:cs="Times New Roman"/>
          <w:b/>
          <w:bCs/>
        </w:rPr>
        <w:tab/>
      </w:r>
      <w:proofErr w:type="spellStart"/>
      <w:r w:rsidRPr="00515408">
        <w:rPr>
          <w:rFonts w:ascii="Times New Roman" w:eastAsia="Times New Roman" w:hAnsi="Times New Roman" w:cs="Times New Roman"/>
          <w:b/>
          <w:bCs/>
        </w:rPr>
        <w:t>Ikiklinikinių</w:t>
      </w:r>
      <w:proofErr w:type="spellEnd"/>
      <w:r w:rsidRPr="00515408">
        <w:rPr>
          <w:rFonts w:ascii="Times New Roman" w:eastAsia="Times New Roman" w:hAnsi="Times New Roman" w:cs="Times New Roman"/>
          <w:b/>
          <w:bCs/>
        </w:rPr>
        <w:t xml:space="preserve"> saugumo tyrimų duomenys</w:t>
      </w:r>
    </w:p>
    <w:p w14:paraId="45EAB052" w14:textId="77777777" w:rsidR="001A34C0" w:rsidRPr="00515408" w:rsidRDefault="001A34C0" w:rsidP="001A34C0">
      <w:pPr>
        <w:spacing w:after="0" w:line="240" w:lineRule="auto"/>
        <w:jc w:val="both"/>
        <w:rPr>
          <w:rFonts w:ascii="Times New Roman" w:eastAsia="Times New Roman" w:hAnsi="Times New Roman" w:cs="Times New Roman"/>
        </w:rPr>
      </w:pPr>
    </w:p>
    <w:p w14:paraId="577B143A" w14:textId="7A82CA8B"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Gyvūnų tyrimų duomenys rodo, kad didelės dozės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 xml:space="preserve"> sukelia moteriškos lyties vaisiaus </w:t>
      </w:r>
      <w:proofErr w:type="spellStart"/>
      <w:r w:rsidRPr="00515408">
        <w:rPr>
          <w:rFonts w:ascii="Times New Roman" w:eastAsia="Times New Roman" w:hAnsi="Times New Roman" w:cs="Times New Roman"/>
        </w:rPr>
        <w:t>virilizaciją</w:t>
      </w:r>
      <w:proofErr w:type="spellEnd"/>
      <w:r w:rsidRPr="00515408">
        <w:rPr>
          <w:rFonts w:ascii="Times New Roman" w:eastAsia="Times New Roman" w:hAnsi="Times New Roman" w:cs="Times New Roman"/>
        </w:rPr>
        <w:t>.</w:t>
      </w:r>
    </w:p>
    <w:p w14:paraId="27C3D821"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Įprastų kartotinių dozių </w:t>
      </w:r>
      <w:proofErr w:type="spellStart"/>
      <w:r w:rsidRPr="00515408">
        <w:rPr>
          <w:rFonts w:ascii="Times New Roman" w:eastAsia="Times New Roman" w:hAnsi="Times New Roman" w:cs="Times New Roman"/>
        </w:rPr>
        <w:t>toksiškumo</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mutageniškumo</w:t>
      </w:r>
      <w:proofErr w:type="spellEnd"/>
      <w:r w:rsidRPr="00515408">
        <w:rPr>
          <w:rFonts w:ascii="Times New Roman" w:eastAsia="Times New Roman" w:hAnsi="Times New Roman" w:cs="Times New Roman"/>
        </w:rPr>
        <w:t xml:space="preserve"> ir </w:t>
      </w:r>
      <w:proofErr w:type="spellStart"/>
      <w:r w:rsidRPr="00515408">
        <w:rPr>
          <w:rFonts w:ascii="Times New Roman" w:eastAsia="Times New Roman" w:hAnsi="Times New Roman" w:cs="Times New Roman"/>
        </w:rPr>
        <w:t>karcinogeniškumo</w:t>
      </w:r>
      <w:proofErr w:type="spellEnd"/>
      <w:r w:rsidRPr="00515408">
        <w:rPr>
          <w:rFonts w:ascii="Times New Roman" w:eastAsia="Times New Roman" w:hAnsi="Times New Roman" w:cs="Times New Roman"/>
        </w:rPr>
        <w:t xml:space="preserve"> tyrimų rezultatai rodo, kad žmonėms vaistinis preparatas nekelia jokio specifinio pavojaus, išskyrus paminėtąjį kituose PCS skyriuose.</w:t>
      </w:r>
    </w:p>
    <w:p w14:paraId="1F47226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06FFE75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225BD718"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t>6.</w:t>
      </w:r>
      <w:r w:rsidRPr="00515408">
        <w:rPr>
          <w:rFonts w:ascii="Times New Roman" w:eastAsia="Times New Roman" w:hAnsi="Times New Roman" w:cs="Times New Roman"/>
          <w:b/>
          <w:bCs/>
        </w:rPr>
        <w:tab/>
        <w:t>FARMACINĖ INFORMACIJA</w:t>
      </w:r>
    </w:p>
    <w:p w14:paraId="3857744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0E15C435"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i/>
          <w:iCs/>
        </w:rPr>
      </w:pPr>
      <w:r w:rsidRPr="00515408">
        <w:rPr>
          <w:rFonts w:ascii="Times New Roman" w:eastAsia="Times New Roman" w:hAnsi="Times New Roman" w:cs="Times New Roman"/>
          <w:b/>
          <w:bCs/>
        </w:rPr>
        <w:t>6.1</w:t>
      </w:r>
      <w:r w:rsidRPr="00515408">
        <w:rPr>
          <w:rFonts w:ascii="Times New Roman" w:eastAsia="Times New Roman" w:hAnsi="Times New Roman" w:cs="Times New Roman"/>
          <w:b/>
          <w:bCs/>
        </w:rPr>
        <w:tab/>
        <w:t>Pagalbinių medžiagų sąrašas</w:t>
      </w:r>
    </w:p>
    <w:p w14:paraId="7414DFF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FE2230F" w14:textId="77777777" w:rsidR="001A34C0" w:rsidRPr="00515408" w:rsidRDefault="001A34C0" w:rsidP="001A34C0">
      <w:pPr>
        <w:spacing w:after="0" w:line="240" w:lineRule="auto"/>
        <w:jc w:val="both"/>
        <w:rPr>
          <w:rFonts w:ascii="Times New Roman" w:eastAsia="Times New Roman" w:hAnsi="Times New Roman" w:cs="Times New Roman"/>
        </w:rPr>
      </w:pPr>
      <w:proofErr w:type="spellStart"/>
      <w:r w:rsidRPr="00515408">
        <w:rPr>
          <w:rFonts w:ascii="Times New Roman" w:eastAsia="Times New Roman" w:hAnsi="Times New Roman" w:cs="Times New Roman"/>
        </w:rPr>
        <w:t>Mikrokristalinė</w:t>
      </w:r>
      <w:proofErr w:type="spellEnd"/>
      <w:r w:rsidRPr="00515408">
        <w:rPr>
          <w:rFonts w:ascii="Times New Roman" w:eastAsia="Times New Roman" w:hAnsi="Times New Roman" w:cs="Times New Roman"/>
        </w:rPr>
        <w:t xml:space="preserve"> celiuliozė</w:t>
      </w:r>
    </w:p>
    <w:p w14:paraId="0167E62C"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 xml:space="preserve">Laktozė </w:t>
      </w:r>
      <w:proofErr w:type="spellStart"/>
      <w:r w:rsidRPr="00515408">
        <w:rPr>
          <w:rFonts w:ascii="Times New Roman" w:eastAsia="Times New Roman" w:hAnsi="Times New Roman" w:cs="Times New Roman"/>
        </w:rPr>
        <w:t>monohidratas</w:t>
      </w:r>
      <w:proofErr w:type="spellEnd"/>
    </w:p>
    <w:p w14:paraId="09F5D2CC" w14:textId="77777777" w:rsidR="001A34C0" w:rsidRPr="00515408" w:rsidRDefault="001A34C0" w:rsidP="001A34C0">
      <w:pPr>
        <w:spacing w:after="0" w:line="240" w:lineRule="auto"/>
        <w:jc w:val="both"/>
        <w:rPr>
          <w:rFonts w:ascii="Times New Roman" w:eastAsia="Times New Roman" w:hAnsi="Times New Roman" w:cs="Times New Roman"/>
        </w:rPr>
      </w:pPr>
      <w:proofErr w:type="spellStart"/>
      <w:r w:rsidRPr="00515408">
        <w:rPr>
          <w:rFonts w:ascii="Times New Roman" w:eastAsia="Times New Roman" w:hAnsi="Times New Roman" w:cs="Times New Roman"/>
        </w:rPr>
        <w:t>Poloksameras</w:t>
      </w:r>
      <w:proofErr w:type="spellEnd"/>
      <w:r w:rsidRPr="00515408">
        <w:rPr>
          <w:rFonts w:ascii="Times New Roman" w:eastAsia="Times New Roman" w:hAnsi="Times New Roman" w:cs="Times New Roman"/>
        </w:rPr>
        <w:t xml:space="preserve"> 188</w:t>
      </w:r>
    </w:p>
    <w:p w14:paraId="36A4810D" w14:textId="77777777" w:rsidR="001A34C0" w:rsidRPr="00515408" w:rsidRDefault="001A34C0" w:rsidP="001A34C0">
      <w:pPr>
        <w:spacing w:after="0" w:line="240" w:lineRule="auto"/>
        <w:jc w:val="both"/>
        <w:rPr>
          <w:rFonts w:ascii="Times New Roman" w:eastAsia="Times New Roman" w:hAnsi="Times New Roman" w:cs="Times New Roman"/>
        </w:rPr>
      </w:pPr>
      <w:proofErr w:type="spellStart"/>
      <w:r w:rsidRPr="00515408">
        <w:rPr>
          <w:rFonts w:ascii="Times New Roman" w:eastAsia="Times New Roman" w:hAnsi="Times New Roman" w:cs="Times New Roman"/>
        </w:rPr>
        <w:t>Kroskarmeliozės</w:t>
      </w:r>
      <w:proofErr w:type="spellEnd"/>
      <w:r w:rsidRPr="00515408">
        <w:rPr>
          <w:rFonts w:ascii="Times New Roman" w:eastAsia="Times New Roman" w:hAnsi="Times New Roman" w:cs="Times New Roman"/>
        </w:rPr>
        <w:t xml:space="preserve"> natrio druska</w:t>
      </w:r>
    </w:p>
    <w:p w14:paraId="5FF7A3C1"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 xml:space="preserve">Magnio </w:t>
      </w:r>
      <w:proofErr w:type="spellStart"/>
      <w:r w:rsidRPr="00515408">
        <w:rPr>
          <w:rFonts w:ascii="Times New Roman" w:eastAsia="Times New Roman" w:hAnsi="Times New Roman" w:cs="Times New Roman"/>
        </w:rPr>
        <w:t>stearatas</w:t>
      </w:r>
      <w:proofErr w:type="spellEnd"/>
      <w:r w:rsidRPr="00515408">
        <w:rPr>
          <w:rFonts w:ascii="Times New Roman" w:eastAsia="Times New Roman" w:hAnsi="Times New Roman" w:cs="Times New Roman"/>
        </w:rPr>
        <w:t xml:space="preserve"> (E 572)</w:t>
      </w:r>
    </w:p>
    <w:p w14:paraId="3A5204F8"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7795807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i/>
          <w:iCs/>
        </w:rPr>
      </w:pPr>
      <w:r w:rsidRPr="00515408">
        <w:rPr>
          <w:rFonts w:ascii="Times New Roman" w:eastAsia="Times New Roman" w:hAnsi="Times New Roman" w:cs="Times New Roman"/>
          <w:b/>
          <w:bCs/>
        </w:rPr>
        <w:t>6.2</w:t>
      </w:r>
      <w:r w:rsidRPr="00515408">
        <w:rPr>
          <w:rFonts w:ascii="Times New Roman" w:eastAsia="Times New Roman" w:hAnsi="Times New Roman" w:cs="Times New Roman"/>
          <w:b/>
          <w:bCs/>
        </w:rPr>
        <w:tab/>
        <w:t>Nesuderinamumas</w:t>
      </w:r>
    </w:p>
    <w:p w14:paraId="3D6E8EC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5675210"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Duomenys nebūtini.</w:t>
      </w:r>
    </w:p>
    <w:p w14:paraId="77C4026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359C49E3"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i/>
          <w:iCs/>
        </w:rPr>
      </w:pPr>
      <w:r w:rsidRPr="00515408">
        <w:rPr>
          <w:rFonts w:ascii="Times New Roman" w:eastAsia="Times New Roman" w:hAnsi="Times New Roman" w:cs="Times New Roman"/>
          <w:b/>
          <w:bCs/>
        </w:rPr>
        <w:t>6.3</w:t>
      </w:r>
      <w:r w:rsidRPr="00515408">
        <w:rPr>
          <w:rFonts w:ascii="Times New Roman" w:eastAsia="Times New Roman" w:hAnsi="Times New Roman" w:cs="Times New Roman"/>
          <w:b/>
          <w:bCs/>
        </w:rPr>
        <w:tab/>
        <w:t>Tinkamumo laikas</w:t>
      </w:r>
    </w:p>
    <w:p w14:paraId="47CB4CAD"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D496010" w14:textId="4C23EF04"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3 metai.</w:t>
      </w:r>
    </w:p>
    <w:p w14:paraId="62F73022"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3FFE7EE3"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b/>
          <w:bCs/>
        </w:rPr>
        <w:lastRenderedPageBreak/>
        <w:t>6.4</w:t>
      </w:r>
      <w:r w:rsidRPr="00515408">
        <w:rPr>
          <w:rFonts w:ascii="Times New Roman" w:eastAsia="Times New Roman" w:hAnsi="Times New Roman" w:cs="Times New Roman"/>
          <w:b/>
          <w:bCs/>
        </w:rPr>
        <w:tab/>
        <w:t>Specialios laikymo sąlygos</w:t>
      </w:r>
      <w:r w:rsidRPr="00515408">
        <w:rPr>
          <w:rFonts w:ascii="Times New Roman" w:eastAsia="Times New Roman" w:hAnsi="Times New Roman" w:cs="Times New Roman"/>
        </w:rPr>
        <w:t xml:space="preserve"> </w:t>
      </w:r>
    </w:p>
    <w:p w14:paraId="2156B1F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15F53E7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Šiam vaistiniam preparatui specialių laikymo sąlygų nereikia.</w:t>
      </w:r>
    </w:p>
    <w:p w14:paraId="7C6A6C37"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19C66608"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b/>
          <w:bCs/>
        </w:rPr>
        <w:t>6.5</w:t>
      </w:r>
      <w:r w:rsidRPr="00515408">
        <w:rPr>
          <w:rFonts w:ascii="Times New Roman" w:eastAsia="Times New Roman" w:hAnsi="Times New Roman" w:cs="Times New Roman"/>
          <w:b/>
          <w:bCs/>
        </w:rPr>
        <w:tab/>
      </w:r>
      <w:proofErr w:type="spellStart"/>
      <w:r w:rsidRPr="00515408">
        <w:rPr>
          <w:rFonts w:ascii="Times New Roman" w:eastAsia="Times New Roman" w:hAnsi="Times New Roman" w:cs="Times New Roman"/>
          <w:b/>
          <w:bCs/>
        </w:rPr>
        <w:t>Talpyklės</w:t>
      </w:r>
      <w:proofErr w:type="spellEnd"/>
      <w:r w:rsidRPr="00515408">
        <w:rPr>
          <w:rFonts w:ascii="Times New Roman" w:eastAsia="Times New Roman" w:hAnsi="Times New Roman" w:cs="Times New Roman"/>
          <w:b/>
          <w:bCs/>
        </w:rPr>
        <w:t xml:space="preserve"> pobūdis ir jos turinys</w:t>
      </w:r>
    </w:p>
    <w:p w14:paraId="6B44F1A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EF8A9EE" w14:textId="0DB37F52" w:rsidR="001A34C0" w:rsidRPr="00515408" w:rsidRDefault="00886CC8" w:rsidP="001A34C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A</w:t>
      </w:r>
      <w:r w:rsidR="001A34C0" w:rsidRPr="00515408">
        <w:rPr>
          <w:rFonts w:ascii="Times New Roman" w:eastAsia="Times New Roman" w:hAnsi="Times New Roman" w:cs="Times New Roman"/>
        </w:rPr>
        <w:t>liuminio folijos ir PVC/PVDC plėvelės lizdinė plokštelė.</w:t>
      </w:r>
    </w:p>
    <w:p w14:paraId="349BE3E8" w14:textId="3A2825A9"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K</w:t>
      </w:r>
      <w:r w:rsidR="00886CC8">
        <w:rPr>
          <w:rFonts w:ascii="Times New Roman" w:eastAsia="Times New Roman" w:hAnsi="Times New Roman" w:cs="Times New Roman"/>
        </w:rPr>
        <w:t>artono</w:t>
      </w:r>
      <w:r w:rsidRPr="00515408">
        <w:rPr>
          <w:rFonts w:ascii="Times New Roman" w:eastAsia="Times New Roman" w:hAnsi="Times New Roman" w:cs="Times New Roman"/>
        </w:rPr>
        <w:t xml:space="preserve"> dėžutėje yra viena lizdinė plokštelė su dviem tabletėmis.</w:t>
      </w:r>
    </w:p>
    <w:p w14:paraId="5B8309F4"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4D21CB34"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t>6.6</w:t>
      </w:r>
      <w:r w:rsidRPr="00515408">
        <w:rPr>
          <w:rFonts w:ascii="Times New Roman" w:eastAsia="Times New Roman" w:hAnsi="Times New Roman" w:cs="Times New Roman"/>
          <w:b/>
          <w:bCs/>
        </w:rPr>
        <w:tab/>
        <w:t>Specialūs reikalavimai atliekoms tvarkyti</w:t>
      </w:r>
      <w:r w:rsidRPr="00515408">
        <w:rPr>
          <w:rFonts w:ascii="Times New Roman" w:eastAsia="Times New Roman" w:hAnsi="Times New Roman" w:cs="Times New Roman"/>
        </w:rPr>
        <w:t xml:space="preserve"> </w:t>
      </w:r>
    </w:p>
    <w:p w14:paraId="247D6382"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95F2EF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Specialių reikalavimų nėra.</w:t>
      </w:r>
    </w:p>
    <w:p w14:paraId="539AAC06"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6FC655CB"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6D63101" w14:textId="77777777" w:rsidR="001A34C0" w:rsidRPr="00515408" w:rsidRDefault="001A34C0" w:rsidP="001A34C0">
      <w:pPr>
        <w:spacing w:after="0" w:line="240" w:lineRule="auto"/>
        <w:ind w:left="567" w:hanging="567"/>
        <w:rPr>
          <w:rFonts w:ascii="Times New Roman" w:eastAsia="Times New Roman" w:hAnsi="Times New Roman" w:cs="Times New Roman"/>
          <w:b/>
          <w:bCs/>
        </w:rPr>
      </w:pPr>
      <w:r w:rsidRPr="00515408">
        <w:rPr>
          <w:rFonts w:ascii="Times New Roman" w:eastAsia="Times New Roman" w:hAnsi="Times New Roman" w:cs="Times New Roman"/>
          <w:b/>
          <w:bCs/>
        </w:rPr>
        <w:t>7.</w:t>
      </w:r>
      <w:r w:rsidRPr="00515408">
        <w:rPr>
          <w:rFonts w:ascii="Times New Roman" w:eastAsia="Times New Roman" w:hAnsi="Times New Roman" w:cs="Times New Roman"/>
          <w:b/>
          <w:bCs/>
        </w:rPr>
        <w:tab/>
        <w:t>REGISTRUOTOJAS</w:t>
      </w:r>
    </w:p>
    <w:p w14:paraId="0222A857" w14:textId="77777777" w:rsidR="001A34C0" w:rsidRPr="00515408" w:rsidRDefault="001A34C0" w:rsidP="001A34C0">
      <w:pPr>
        <w:spacing w:after="0" w:line="240" w:lineRule="auto"/>
        <w:rPr>
          <w:rFonts w:ascii="Times New Roman" w:eastAsia="Times New Roman" w:hAnsi="Times New Roman" w:cs="Times New Roman"/>
        </w:rPr>
      </w:pPr>
    </w:p>
    <w:p w14:paraId="06A0D532" w14:textId="77777777" w:rsidR="00BC63E2" w:rsidRPr="00515408" w:rsidRDefault="00BC63E2" w:rsidP="00BC63E2">
      <w:pPr>
        <w:spacing w:after="0" w:line="240" w:lineRule="auto"/>
        <w:rPr>
          <w:rFonts w:ascii="Times New Roman" w:eastAsia="Times New Roman" w:hAnsi="Times New Roman" w:cs="Times New Roman"/>
        </w:rPr>
      </w:pPr>
      <w:bookmarkStart w:id="11" w:name="_Hlk500768947"/>
      <w:r w:rsidRPr="00515408">
        <w:rPr>
          <w:rFonts w:ascii="Times New Roman" w:eastAsia="Times New Roman" w:hAnsi="Times New Roman" w:cs="Times New Roman"/>
        </w:rPr>
        <w:t xml:space="preserve">SIA </w:t>
      </w:r>
      <w:proofErr w:type="spellStart"/>
      <w:r w:rsidRPr="00515408">
        <w:rPr>
          <w:rFonts w:ascii="Times New Roman" w:eastAsia="Times New Roman" w:hAnsi="Times New Roman" w:cs="Times New Roman"/>
        </w:rPr>
        <w:t>Ingen</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Pharma</w:t>
      </w:r>
      <w:proofErr w:type="spellEnd"/>
    </w:p>
    <w:p w14:paraId="631F8C7F" w14:textId="77777777" w:rsidR="00BC63E2" w:rsidRPr="00515408" w:rsidRDefault="00BC63E2" w:rsidP="00BC63E2">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Kārļa</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Ulmaņa</w:t>
      </w:r>
      <w:proofErr w:type="spellEnd"/>
      <w:r w:rsidRPr="00515408">
        <w:rPr>
          <w:rFonts w:ascii="Times New Roman" w:eastAsia="Times New Roman" w:hAnsi="Times New Roman" w:cs="Times New Roman"/>
        </w:rPr>
        <w:t xml:space="preserve"> gatve 119, </w:t>
      </w:r>
      <w:proofErr w:type="spellStart"/>
      <w:r w:rsidRPr="00515408">
        <w:rPr>
          <w:rFonts w:ascii="Times New Roman" w:eastAsia="Times New Roman" w:hAnsi="Times New Roman" w:cs="Times New Roman"/>
        </w:rPr>
        <w:t>Mārupe</w:t>
      </w:r>
      <w:proofErr w:type="spellEnd"/>
      <w:r w:rsidRPr="00515408">
        <w:rPr>
          <w:rFonts w:ascii="Times New Roman" w:eastAsia="Times New Roman" w:hAnsi="Times New Roman" w:cs="Times New Roman"/>
        </w:rPr>
        <w:t xml:space="preserve"> </w:t>
      </w:r>
    </w:p>
    <w:p w14:paraId="4C5DD0D9" w14:textId="77777777" w:rsidR="00BC63E2" w:rsidRPr="00515408" w:rsidRDefault="00BC63E2" w:rsidP="00BC63E2">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LV-2167, </w:t>
      </w:r>
      <w:proofErr w:type="spellStart"/>
      <w:r w:rsidRPr="00515408">
        <w:rPr>
          <w:rFonts w:ascii="Times New Roman" w:eastAsia="Times New Roman" w:hAnsi="Times New Roman" w:cs="Times New Roman"/>
        </w:rPr>
        <w:t>Rīga</w:t>
      </w:r>
      <w:proofErr w:type="spellEnd"/>
    </w:p>
    <w:p w14:paraId="4621F4E4" w14:textId="77777777" w:rsidR="001A34C0" w:rsidRPr="00515408" w:rsidRDefault="00BC63E2" w:rsidP="00BC63E2">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Latvija</w:t>
      </w:r>
      <w:bookmarkEnd w:id="11"/>
    </w:p>
    <w:p w14:paraId="1FBCA36D" w14:textId="77777777" w:rsidR="001A34C0" w:rsidRPr="00515408" w:rsidRDefault="001A34C0" w:rsidP="001A34C0">
      <w:pPr>
        <w:spacing w:after="0" w:line="240" w:lineRule="auto"/>
        <w:rPr>
          <w:rFonts w:ascii="Times New Roman" w:eastAsia="Times New Roman" w:hAnsi="Times New Roman" w:cs="Times New Roman"/>
        </w:rPr>
      </w:pPr>
    </w:p>
    <w:p w14:paraId="22D642D9" w14:textId="77777777" w:rsidR="001A34C0" w:rsidRPr="00515408" w:rsidRDefault="001A34C0" w:rsidP="001A34C0">
      <w:pPr>
        <w:spacing w:after="0" w:line="240" w:lineRule="auto"/>
        <w:rPr>
          <w:rFonts w:ascii="Times New Roman" w:eastAsia="Times New Roman" w:hAnsi="Times New Roman" w:cs="Times New Roman"/>
        </w:rPr>
      </w:pPr>
    </w:p>
    <w:p w14:paraId="10CF45CB" w14:textId="77777777" w:rsidR="001A34C0" w:rsidRPr="00515408" w:rsidRDefault="001A34C0" w:rsidP="001A34C0">
      <w:pPr>
        <w:spacing w:after="0" w:line="240" w:lineRule="auto"/>
        <w:ind w:left="567" w:hanging="567"/>
        <w:rPr>
          <w:rFonts w:ascii="Times New Roman" w:eastAsia="Times New Roman" w:hAnsi="Times New Roman" w:cs="Times New Roman"/>
          <w:b/>
          <w:bCs/>
        </w:rPr>
      </w:pPr>
      <w:r w:rsidRPr="00515408">
        <w:rPr>
          <w:rFonts w:ascii="Times New Roman" w:eastAsia="Times New Roman" w:hAnsi="Times New Roman" w:cs="Times New Roman"/>
          <w:b/>
          <w:bCs/>
        </w:rPr>
        <w:t>8.</w:t>
      </w:r>
      <w:r w:rsidRPr="00515408">
        <w:rPr>
          <w:rFonts w:ascii="Times New Roman" w:eastAsia="Times New Roman" w:hAnsi="Times New Roman" w:cs="Times New Roman"/>
          <w:b/>
          <w:bCs/>
        </w:rPr>
        <w:tab/>
      </w:r>
      <w:bookmarkStart w:id="12" w:name="_Hlk500768960"/>
      <w:r w:rsidR="00434879" w:rsidRPr="00515408">
        <w:rPr>
          <w:rFonts w:ascii="Times New Roman" w:hAnsi="Times New Roman"/>
          <w:b/>
        </w:rPr>
        <w:t>REGISTRACIJOS PAŽYMĖJIMO NUMERIS (-IAI)</w:t>
      </w:r>
      <w:bookmarkEnd w:id="12"/>
    </w:p>
    <w:p w14:paraId="7AB530BE" w14:textId="77777777" w:rsidR="001A34C0" w:rsidRPr="00515408" w:rsidRDefault="001A34C0" w:rsidP="001A34C0">
      <w:pPr>
        <w:spacing w:after="0" w:line="240" w:lineRule="auto"/>
        <w:rPr>
          <w:rFonts w:ascii="Times New Roman" w:eastAsia="Times New Roman" w:hAnsi="Times New Roman" w:cs="Times New Roman"/>
        </w:rPr>
      </w:pPr>
    </w:p>
    <w:p w14:paraId="141BEB7A" w14:textId="7C05002C" w:rsidR="001A34C0" w:rsidRPr="003D6E40" w:rsidRDefault="003D6E40" w:rsidP="001A34C0">
      <w:pPr>
        <w:spacing w:after="0" w:line="240" w:lineRule="auto"/>
        <w:rPr>
          <w:rFonts w:ascii="Times New Roman" w:hAnsi="Times New Roman" w:cs="Times New Roman"/>
        </w:rPr>
      </w:pPr>
      <w:r w:rsidRPr="003D6E40">
        <w:rPr>
          <w:rFonts w:ascii="Times New Roman" w:hAnsi="Times New Roman" w:cs="Times New Roman"/>
        </w:rPr>
        <w:t>LT/1/19/4349/001</w:t>
      </w:r>
    </w:p>
    <w:p w14:paraId="66E47FAF" w14:textId="1BBC8813" w:rsidR="003D6E40" w:rsidRDefault="003D6E40" w:rsidP="001A34C0">
      <w:pPr>
        <w:spacing w:after="0" w:line="240" w:lineRule="auto"/>
        <w:rPr>
          <w:rFonts w:ascii="Times New Roman" w:hAnsi="Times New Roman" w:cs="Times New Roman"/>
          <w:sz w:val="24"/>
        </w:rPr>
      </w:pPr>
    </w:p>
    <w:p w14:paraId="2ABCF68D" w14:textId="77777777" w:rsidR="003D6E40" w:rsidRPr="00515408" w:rsidRDefault="003D6E40" w:rsidP="001A34C0">
      <w:pPr>
        <w:spacing w:after="0" w:line="240" w:lineRule="auto"/>
        <w:rPr>
          <w:rFonts w:ascii="Times New Roman" w:eastAsia="Times New Roman" w:hAnsi="Times New Roman" w:cs="Times New Roman"/>
        </w:rPr>
      </w:pPr>
    </w:p>
    <w:p w14:paraId="0E2563F1" w14:textId="77777777" w:rsidR="001A34C0" w:rsidRPr="00515408" w:rsidRDefault="001A34C0" w:rsidP="001A34C0">
      <w:pPr>
        <w:spacing w:after="0" w:line="240" w:lineRule="auto"/>
        <w:ind w:left="567" w:hanging="567"/>
        <w:rPr>
          <w:rFonts w:ascii="Times New Roman" w:eastAsia="Times New Roman" w:hAnsi="Times New Roman" w:cs="Times New Roman"/>
          <w:b/>
          <w:bCs/>
        </w:rPr>
      </w:pPr>
      <w:r w:rsidRPr="00515408">
        <w:rPr>
          <w:rFonts w:ascii="Times New Roman" w:eastAsia="Times New Roman" w:hAnsi="Times New Roman" w:cs="Times New Roman"/>
          <w:b/>
          <w:bCs/>
        </w:rPr>
        <w:t>9.</w:t>
      </w:r>
      <w:r w:rsidRPr="00515408">
        <w:rPr>
          <w:rFonts w:ascii="Times New Roman" w:eastAsia="Times New Roman" w:hAnsi="Times New Roman" w:cs="Times New Roman"/>
          <w:b/>
          <w:bCs/>
        </w:rPr>
        <w:tab/>
        <w:t>REGISTRAVIMO / PERREGISTRAVIMO</w:t>
      </w:r>
      <w:r w:rsidRPr="00515408">
        <w:rPr>
          <w:rFonts w:ascii="Times New Roman" w:eastAsia="Times New Roman" w:hAnsi="Times New Roman" w:cs="Times New Roman"/>
        </w:rPr>
        <w:t xml:space="preserve"> </w:t>
      </w:r>
      <w:r w:rsidRPr="00515408">
        <w:rPr>
          <w:rFonts w:ascii="Times New Roman" w:eastAsia="Times New Roman" w:hAnsi="Times New Roman" w:cs="Times New Roman"/>
          <w:b/>
          <w:bCs/>
        </w:rPr>
        <w:t>DATA</w:t>
      </w:r>
    </w:p>
    <w:p w14:paraId="4B77C601" w14:textId="77777777" w:rsidR="001A34C0" w:rsidRPr="00515408" w:rsidRDefault="001A34C0" w:rsidP="001A34C0">
      <w:pPr>
        <w:spacing w:after="0" w:line="240" w:lineRule="auto"/>
        <w:rPr>
          <w:rFonts w:ascii="Times New Roman" w:eastAsia="Times New Roman" w:hAnsi="Times New Roman" w:cs="Times New Roman"/>
        </w:rPr>
      </w:pPr>
    </w:p>
    <w:p w14:paraId="4CF3E9B5" w14:textId="14345872" w:rsidR="001A34C0" w:rsidRPr="00515408" w:rsidRDefault="00434879" w:rsidP="001A34C0">
      <w:pPr>
        <w:spacing w:after="0" w:line="240" w:lineRule="auto"/>
        <w:rPr>
          <w:rFonts w:ascii="Times New Roman" w:hAnsi="Times New Roman" w:cs="Times New Roman"/>
          <w:szCs w:val="24"/>
        </w:rPr>
      </w:pPr>
      <w:bookmarkStart w:id="13" w:name="_Hlk500768972"/>
      <w:r w:rsidRPr="00515408">
        <w:rPr>
          <w:rFonts w:ascii="Times New Roman" w:hAnsi="Times New Roman" w:cs="Times New Roman"/>
          <w:szCs w:val="24"/>
        </w:rPr>
        <w:t xml:space="preserve">Registravimo data </w:t>
      </w:r>
      <w:r w:rsidR="003D6E40">
        <w:rPr>
          <w:rFonts w:ascii="Times New Roman" w:hAnsi="Times New Roman" w:cs="Times New Roman"/>
          <w:szCs w:val="24"/>
        </w:rPr>
        <w:t>2019 m. kovo 7 d.</w:t>
      </w:r>
    </w:p>
    <w:bookmarkEnd w:id="13"/>
    <w:p w14:paraId="44599A52" w14:textId="296AAFB3" w:rsidR="00434879" w:rsidRPr="00E30239" w:rsidRDefault="00E30239" w:rsidP="001A34C0">
      <w:pPr>
        <w:spacing w:after="0" w:line="240" w:lineRule="auto"/>
        <w:rPr>
          <w:rFonts w:ascii="Times New Roman" w:eastAsia="Times New Roman" w:hAnsi="Times New Roman" w:cs="Times New Roman"/>
        </w:rPr>
      </w:pPr>
      <w:r w:rsidRPr="00E30239">
        <w:rPr>
          <w:rFonts w:ascii="Times New Roman" w:hAnsi="Times New Roman" w:cs="Times New Roman"/>
          <w:noProof/>
          <w:snapToGrid w:val="0"/>
        </w:rPr>
        <w:t xml:space="preserve">Paskutinio </w:t>
      </w:r>
      <w:r w:rsidRPr="00E30239">
        <w:rPr>
          <w:rFonts w:ascii="Times New Roman" w:hAnsi="Times New Roman" w:cs="Times New Roman"/>
          <w:noProof/>
          <w:snapToGrid w:val="0"/>
          <w:szCs w:val="24"/>
        </w:rPr>
        <w:t xml:space="preserve">perregistravimo data </w:t>
      </w:r>
      <w:r w:rsidR="008621E9">
        <w:rPr>
          <w:rFonts w:ascii="Times New Roman" w:hAnsi="Times New Roman" w:cs="Times New Roman"/>
          <w:noProof/>
          <w:snapToGrid w:val="0"/>
          <w:szCs w:val="24"/>
        </w:rPr>
        <w:t>2023 m. spalio 10 d.</w:t>
      </w:r>
    </w:p>
    <w:p w14:paraId="3C822643" w14:textId="77777777" w:rsidR="00434879" w:rsidRDefault="00434879" w:rsidP="001A34C0">
      <w:pPr>
        <w:spacing w:after="0" w:line="240" w:lineRule="auto"/>
        <w:rPr>
          <w:rFonts w:ascii="Times New Roman" w:eastAsia="Times New Roman" w:hAnsi="Times New Roman" w:cs="Times New Roman"/>
        </w:rPr>
      </w:pPr>
    </w:p>
    <w:p w14:paraId="50C2DB96" w14:textId="77777777" w:rsidR="00E30239" w:rsidRPr="00515408" w:rsidRDefault="00E30239" w:rsidP="001A34C0">
      <w:pPr>
        <w:spacing w:after="0" w:line="240" w:lineRule="auto"/>
        <w:rPr>
          <w:rFonts w:ascii="Times New Roman" w:eastAsia="Times New Roman" w:hAnsi="Times New Roman" w:cs="Times New Roman"/>
        </w:rPr>
      </w:pPr>
    </w:p>
    <w:p w14:paraId="6802B673" w14:textId="77777777" w:rsidR="001A34C0" w:rsidRPr="00515408" w:rsidRDefault="001A34C0" w:rsidP="001A34C0">
      <w:pPr>
        <w:spacing w:after="0" w:line="240" w:lineRule="auto"/>
        <w:ind w:left="567" w:hanging="567"/>
        <w:rPr>
          <w:rFonts w:ascii="Times New Roman" w:eastAsia="Times New Roman" w:hAnsi="Times New Roman" w:cs="Times New Roman"/>
          <w:b/>
          <w:bCs/>
        </w:rPr>
      </w:pPr>
      <w:r w:rsidRPr="00515408">
        <w:rPr>
          <w:rFonts w:ascii="Times New Roman" w:eastAsia="Times New Roman" w:hAnsi="Times New Roman" w:cs="Times New Roman"/>
          <w:b/>
          <w:bCs/>
        </w:rPr>
        <w:t>10.</w:t>
      </w:r>
      <w:r w:rsidRPr="00515408">
        <w:rPr>
          <w:rFonts w:ascii="Times New Roman" w:eastAsia="Times New Roman" w:hAnsi="Times New Roman" w:cs="Times New Roman"/>
          <w:b/>
          <w:bCs/>
        </w:rPr>
        <w:tab/>
        <w:t xml:space="preserve">TEKSTO PERŽIŪROS DATA </w:t>
      </w:r>
    </w:p>
    <w:p w14:paraId="124E35C3" w14:textId="77777777" w:rsidR="003D6E40" w:rsidRDefault="003D6E40" w:rsidP="001A34C0">
      <w:pPr>
        <w:spacing w:after="0" w:line="240" w:lineRule="auto"/>
        <w:rPr>
          <w:rFonts w:ascii="Times New Roman" w:hAnsi="Times New Roman" w:cs="Times New Roman"/>
          <w:szCs w:val="24"/>
        </w:rPr>
      </w:pPr>
    </w:p>
    <w:p w14:paraId="305F485B" w14:textId="7C5A5431" w:rsidR="008621E9" w:rsidRDefault="005D7D7D" w:rsidP="001A34C0">
      <w:pPr>
        <w:spacing w:after="0" w:line="240" w:lineRule="auto"/>
        <w:rPr>
          <w:rFonts w:ascii="Times New Roman" w:hAnsi="Times New Roman" w:cs="Times New Roman"/>
          <w:szCs w:val="24"/>
        </w:rPr>
      </w:pPr>
      <w:r>
        <w:rPr>
          <w:rFonts w:ascii="Times New Roman" w:hAnsi="Times New Roman" w:cs="Times New Roman"/>
          <w:noProof/>
          <w:snapToGrid w:val="0"/>
          <w:szCs w:val="24"/>
        </w:rPr>
        <w:t>2024</w:t>
      </w:r>
      <w:r w:rsidR="00D7217A">
        <w:rPr>
          <w:rFonts w:ascii="Times New Roman" w:hAnsi="Times New Roman" w:cs="Times New Roman"/>
          <w:noProof/>
          <w:snapToGrid w:val="0"/>
          <w:szCs w:val="24"/>
        </w:rPr>
        <w:t xml:space="preserve"> m. </w:t>
      </w:r>
      <w:r w:rsidR="00D571D7">
        <w:rPr>
          <w:rFonts w:ascii="Times New Roman" w:hAnsi="Times New Roman" w:cs="Times New Roman"/>
          <w:noProof/>
          <w:snapToGrid w:val="0"/>
          <w:szCs w:val="24"/>
        </w:rPr>
        <w:t>rugpjūčio 2</w:t>
      </w:r>
      <w:r w:rsidR="00D7217A">
        <w:rPr>
          <w:rFonts w:ascii="Times New Roman" w:hAnsi="Times New Roman" w:cs="Times New Roman"/>
          <w:noProof/>
          <w:snapToGrid w:val="0"/>
          <w:szCs w:val="24"/>
        </w:rPr>
        <w:t xml:space="preserve"> d.</w:t>
      </w:r>
    </w:p>
    <w:p w14:paraId="03830BF2" w14:textId="77777777" w:rsidR="003D6E40" w:rsidRPr="00515408" w:rsidRDefault="003D6E40" w:rsidP="001A34C0">
      <w:pPr>
        <w:spacing w:after="0" w:line="240" w:lineRule="auto"/>
        <w:rPr>
          <w:rFonts w:ascii="Times New Roman" w:eastAsia="Times New Roman" w:hAnsi="Times New Roman" w:cs="Times New Roman"/>
        </w:rPr>
      </w:pPr>
    </w:p>
    <w:p w14:paraId="3956820F" w14:textId="3A111561" w:rsidR="001A34C0" w:rsidRPr="00515408" w:rsidRDefault="001A34C0" w:rsidP="001A34C0">
      <w:pPr>
        <w:tabs>
          <w:tab w:val="left" w:pos="5954"/>
          <w:tab w:val="left" w:pos="6237"/>
          <w:tab w:val="left" w:pos="6663"/>
          <w:tab w:val="left" w:pos="6946"/>
        </w:tabs>
        <w:spacing w:after="0" w:line="240" w:lineRule="auto"/>
        <w:rPr>
          <w:rFonts w:ascii="Times New Roman" w:eastAsia="SimSun" w:hAnsi="Times New Roman" w:cs="Times New Roman"/>
        </w:rPr>
      </w:pPr>
      <w:r w:rsidRPr="00515408">
        <w:rPr>
          <w:rFonts w:ascii="Times New Roman" w:eastAsia="SimSun" w:hAnsi="Times New Roman" w:cs="Times New Roman"/>
        </w:rPr>
        <w:t xml:space="preserve">Išsami informacija apie šį vaistinį preparatą pateikiama Valstybinės vaistų kontrolės tarnybos prie Lietuvos Respublikos sveikatos apsaugos ministerijos tinklalapyje </w:t>
      </w:r>
      <w:bookmarkStart w:id="14" w:name="_Hlk177133637"/>
      <w:r w:rsidR="005D7D7D" w:rsidRPr="005D7D7D">
        <w:rPr>
          <w:rFonts w:ascii="Times New Roman" w:eastAsia="SimSun" w:hAnsi="Times New Roman" w:cs="Times New Roman"/>
        </w:rPr>
        <w:t>https://vvkt.lrv.lt/lt</w:t>
      </w:r>
      <w:r w:rsidR="00E30239">
        <w:rPr>
          <w:rFonts w:ascii="Times New Roman" w:eastAsia="SimSun" w:hAnsi="Times New Roman" w:cs="Times New Roman"/>
          <w:color w:val="0000FF"/>
          <w:u w:val="single"/>
        </w:rPr>
        <w:t>.</w:t>
      </w:r>
      <w:bookmarkEnd w:id="14"/>
    </w:p>
    <w:p w14:paraId="46C83C49"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rPr>
        <w:br w:type="page"/>
      </w:r>
    </w:p>
    <w:p w14:paraId="0ABD9743" w14:textId="77777777" w:rsidR="001A34C0" w:rsidRPr="00515408" w:rsidRDefault="001A34C0" w:rsidP="001A34C0">
      <w:pPr>
        <w:spacing w:after="0" w:line="240" w:lineRule="auto"/>
        <w:rPr>
          <w:rFonts w:ascii="Times New Roman" w:eastAsia="Times New Roman" w:hAnsi="Times New Roman" w:cs="Times New Roman"/>
          <w:b/>
          <w:bCs/>
        </w:rPr>
      </w:pPr>
    </w:p>
    <w:p w14:paraId="2660978B" w14:textId="77777777" w:rsidR="001A34C0" w:rsidRPr="00515408" w:rsidRDefault="001A34C0" w:rsidP="001A34C0">
      <w:pPr>
        <w:spacing w:after="0" w:line="240" w:lineRule="auto"/>
        <w:jc w:val="both"/>
        <w:rPr>
          <w:rFonts w:ascii="Times New Roman" w:eastAsia="Times New Roman" w:hAnsi="Times New Roman" w:cs="Times New Roman"/>
        </w:rPr>
      </w:pPr>
    </w:p>
    <w:p w14:paraId="62A27DCB" w14:textId="77777777" w:rsidR="001A34C0" w:rsidRPr="00515408" w:rsidRDefault="001A34C0" w:rsidP="001A34C0">
      <w:pPr>
        <w:spacing w:after="0" w:line="240" w:lineRule="auto"/>
        <w:jc w:val="both"/>
        <w:rPr>
          <w:rFonts w:ascii="Times New Roman" w:eastAsia="Times New Roman" w:hAnsi="Times New Roman" w:cs="Times New Roman"/>
        </w:rPr>
      </w:pPr>
    </w:p>
    <w:p w14:paraId="0EC0CDD5" w14:textId="77777777" w:rsidR="001A34C0" w:rsidRPr="00515408" w:rsidRDefault="001A34C0" w:rsidP="001A34C0">
      <w:pPr>
        <w:spacing w:after="0" w:line="240" w:lineRule="auto"/>
        <w:jc w:val="both"/>
        <w:rPr>
          <w:rFonts w:ascii="Times New Roman" w:eastAsia="Times New Roman" w:hAnsi="Times New Roman" w:cs="Times New Roman"/>
        </w:rPr>
      </w:pPr>
    </w:p>
    <w:p w14:paraId="15A52C3D" w14:textId="77777777" w:rsidR="001A34C0" w:rsidRPr="00515408" w:rsidRDefault="001A34C0" w:rsidP="001A34C0">
      <w:pPr>
        <w:spacing w:after="0" w:line="240" w:lineRule="auto"/>
        <w:jc w:val="both"/>
        <w:rPr>
          <w:rFonts w:ascii="Times New Roman" w:eastAsia="Times New Roman" w:hAnsi="Times New Roman" w:cs="Times New Roman"/>
        </w:rPr>
      </w:pPr>
    </w:p>
    <w:p w14:paraId="7C9EDB0D" w14:textId="77777777" w:rsidR="001A34C0" w:rsidRPr="00515408" w:rsidRDefault="001A34C0" w:rsidP="001A34C0">
      <w:pPr>
        <w:spacing w:after="0" w:line="240" w:lineRule="auto"/>
        <w:jc w:val="both"/>
        <w:rPr>
          <w:rFonts w:ascii="Times New Roman" w:eastAsia="Times New Roman" w:hAnsi="Times New Roman" w:cs="Times New Roman"/>
        </w:rPr>
      </w:pPr>
    </w:p>
    <w:p w14:paraId="75467915" w14:textId="77777777" w:rsidR="001A34C0" w:rsidRPr="00515408" w:rsidRDefault="001A34C0" w:rsidP="001A34C0">
      <w:pPr>
        <w:spacing w:after="0" w:line="240" w:lineRule="auto"/>
        <w:jc w:val="both"/>
        <w:rPr>
          <w:rFonts w:ascii="Times New Roman" w:eastAsia="Times New Roman" w:hAnsi="Times New Roman" w:cs="Times New Roman"/>
        </w:rPr>
      </w:pPr>
    </w:p>
    <w:p w14:paraId="2BA0021B" w14:textId="77777777" w:rsidR="001A34C0" w:rsidRPr="00515408" w:rsidRDefault="001A34C0" w:rsidP="001A34C0">
      <w:pPr>
        <w:spacing w:after="0" w:line="240" w:lineRule="auto"/>
        <w:jc w:val="both"/>
        <w:rPr>
          <w:rFonts w:ascii="Times New Roman" w:eastAsia="Times New Roman" w:hAnsi="Times New Roman" w:cs="Times New Roman"/>
        </w:rPr>
      </w:pPr>
    </w:p>
    <w:p w14:paraId="347D99CE" w14:textId="77777777" w:rsidR="001A34C0" w:rsidRPr="00515408" w:rsidRDefault="001A34C0" w:rsidP="001A34C0">
      <w:pPr>
        <w:spacing w:after="0" w:line="240" w:lineRule="auto"/>
        <w:jc w:val="both"/>
        <w:rPr>
          <w:rFonts w:ascii="Times New Roman" w:eastAsia="Times New Roman" w:hAnsi="Times New Roman" w:cs="Times New Roman"/>
        </w:rPr>
      </w:pPr>
    </w:p>
    <w:p w14:paraId="51823F10" w14:textId="77777777" w:rsidR="001A34C0" w:rsidRPr="00515408" w:rsidRDefault="001A34C0" w:rsidP="001A34C0">
      <w:pPr>
        <w:spacing w:after="0" w:line="240" w:lineRule="auto"/>
        <w:jc w:val="both"/>
        <w:rPr>
          <w:rFonts w:ascii="Times New Roman" w:eastAsia="Times New Roman" w:hAnsi="Times New Roman" w:cs="Times New Roman"/>
        </w:rPr>
      </w:pPr>
    </w:p>
    <w:p w14:paraId="0CBA30BE" w14:textId="77777777" w:rsidR="001A34C0" w:rsidRPr="00515408" w:rsidRDefault="001A34C0" w:rsidP="001A34C0">
      <w:pPr>
        <w:spacing w:after="0" w:line="240" w:lineRule="auto"/>
        <w:jc w:val="both"/>
        <w:rPr>
          <w:rFonts w:ascii="Times New Roman" w:eastAsia="Times New Roman" w:hAnsi="Times New Roman" w:cs="Times New Roman"/>
        </w:rPr>
      </w:pPr>
    </w:p>
    <w:p w14:paraId="5DEC9A06" w14:textId="77777777" w:rsidR="001A34C0" w:rsidRPr="00515408" w:rsidRDefault="001A34C0" w:rsidP="001A34C0">
      <w:pPr>
        <w:spacing w:after="0" w:line="240" w:lineRule="auto"/>
        <w:jc w:val="both"/>
        <w:rPr>
          <w:rFonts w:ascii="Times New Roman" w:eastAsia="Times New Roman" w:hAnsi="Times New Roman" w:cs="Times New Roman"/>
        </w:rPr>
      </w:pPr>
    </w:p>
    <w:p w14:paraId="58DDD070" w14:textId="77777777" w:rsidR="001A34C0" w:rsidRPr="00515408" w:rsidRDefault="001A34C0" w:rsidP="001A34C0">
      <w:pPr>
        <w:spacing w:after="0" w:line="240" w:lineRule="auto"/>
        <w:jc w:val="both"/>
        <w:rPr>
          <w:rFonts w:ascii="Times New Roman" w:eastAsia="Times New Roman" w:hAnsi="Times New Roman" w:cs="Times New Roman"/>
        </w:rPr>
      </w:pPr>
    </w:p>
    <w:p w14:paraId="509246FB" w14:textId="77777777" w:rsidR="001A34C0" w:rsidRPr="00515408" w:rsidRDefault="001A34C0" w:rsidP="001A34C0">
      <w:pPr>
        <w:spacing w:after="0" w:line="240" w:lineRule="auto"/>
        <w:jc w:val="both"/>
        <w:rPr>
          <w:rFonts w:ascii="Times New Roman" w:eastAsia="Times New Roman" w:hAnsi="Times New Roman" w:cs="Times New Roman"/>
        </w:rPr>
      </w:pPr>
    </w:p>
    <w:p w14:paraId="16B9F369" w14:textId="77777777" w:rsidR="001A34C0" w:rsidRPr="00515408" w:rsidRDefault="001A34C0" w:rsidP="001A34C0">
      <w:pPr>
        <w:spacing w:after="0" w:line="240" w:lineRule="auto"/>
        <w:jc w:val="both"/>
        <w:rPr>
          <w:rFonts w:ascii="Times New Roman" w:eastAsia="Times New Roman" w:hAnsi="Times New Roman" w:cs="Times New Roman"/>
        </w:rPr>
      </w:pPr>
    </w:p>
    <w:p w14:paraId="76BBD005" w14:textId="77777777" w:rsidR="001A34C0" w:rsidRPr="00515408" w:rsidRDefault="001A34C0" w:rsidP="001A34C0">
      <w:pPr>
        <w:spacing w:after="0" w:line="240" w:lineRule="auto"/>
        <w:jc w:val="both"/>
        <w:rPr>
          <w:rFonts w:ascii="Times New Roman" w:eastAsia="Times New Roman" w:hAnsi="Times New Roman" w:cs="Times New Roman"/>
        </w:rPr>
      </w:pPr>
    </w:p>
    <w:p w14:paraId="1E283798"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bookmarkStart w:id="15" w:name="_Toc129243128"/>
      <w:bookmarkStart w:id="16" w:name="_Toc129243253"/>
    </w:p>
    <w:p w14:paraId="07E98BBA"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25A21951"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56B1FB7C"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0509B3B2"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603F5980"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79597949" w14:textId="77777777" w:rsidR="001A34C0" w:rsidRPr="00515408" w:rsidRDefault="001A34C0" w:rsidP="001A34C0">
      <w:pPr>
        <w:spacing w:after="0" w:line="240" w:lineRule="auto"/>
        <w:rPr>
          <w:rFonts w:ascii="Times New Roman" w:eastAsia="Times New Roman" w:hAnsi="Times New Roman" w:cs="Times New Roman"/>
        </w:rPr>
      </w:pPr>
    </w:p>
    <w:p w14:paraId="788ED409" w14:textId="77777777" w:rsidR="001A34C0" w:rsidRPr="00515408" w:rsidRDefault="001A34C0" w:rsidP="001A34C0">
      <w:pPr>
        <w:spacing w:after="0" w:line="240" w:lineRule="auto"/>
        <w:rPr>
          <w:rFonts w:ascii="Times New Roman" w:eastAsia="Times New Roman" w:hAnsi="Times New Roman" w:cs="Times New Roman"/>
        </w:rPr>
      </w:pPr>
    </w:p>
    <w:p w14:paraId="1A695A7A"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r w:rsidRPr="00515408">
        <w:rPr>
          <w:rFonts w:ascii="Times New Roman" w:eastAsia="Times New Roman" w:hAnsi="Times New Roman" w:cs="Times New Roman"/>
          <w:b/>
          <w:bCs/>
          <w:caps/>
        </w:rPr>
        <w:t>II PRIEDAS</w:t>
      </w:r>
      <w:bookmarkEnd w:id="15"/>
      <w:bookmarkEnd w:id="16"/>
    </w:p>
    <w:p w14:paraId="56C0C1E0"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p>
    <w:p w14:paraId="3BDA9A1F" w14:textId="77777777" w:rsidR="001A34C0" w:rsidRPr="00515408" w:rsidRDefault="001A34C0" w:rsidP="001A34C0">
      <w:pPr>
        <w:tabs>
          <w:tab w:val="left" w:pos="567"/>
        </w:tabs>
        <w:spacing w:after="0" w:line="240" w:lineRule="auto"/>
        <w:ind w:left="567" w:hanging="567"/>
        <w:jc w:val="center"/>
        <w:outlineLvl w:val="0"/>
        <w:rPr>
          <w:rFonts w:ascii="Times New Roman" w:eastAsia="Times New Roman" w:hAnsi="Times New Roman" w:cs="Times New Roman"/>
          <w:b/>
          <w:bCs/>
          <w:caps/>
        </w:rPr>
      </w:pPr>
      <w:r w:rsidRPr="00515408">
        <w:rPr>
          <w:rFonts w:ascii="Times New Roman" w:eastAsia="Times New Roman" w:hAnsi="Times New Roman" w:cs="Times New Roman"/>
          <w:b/>
          <w:bCs/>
          <w:caps/>
        </w:rPr>
        <w:t>REGISTRACIJOS SĄLYGOS</w:t>
      </w:r>
    </w:p>
    <w:p w14:paraId="4C5778BE" w14:textId="77777777" w:rsidR="001A34C0" w:rsidRPr="00515408" w:rsidRDefault="001A34C0" w:rsidP="001A34C0">
      <w:pPr>
        <w:spacing w:after="0" w:line="240" w:lineRule="auto"/>
        <w:rPr>
          <w:rFonts w:ascii="Times New Roman" w:eastAsia="Times New Roman" w:hAnsi="Times New Roman" w:cs="Times New Roman"/>
        </w:rPr>
      </w:pPr>
    </w:p>
    <w:p w14:paraId="52BFF6ED" w14:textId="77777777" w:rsidR="001A34C0" w:rsidRPr="00515408" w:rsidRDefault="001A34C0" w:rsidP="001A34C0">
      <w:pPr>
        <w:tabs>
          <w:tab w:val="left" w:pos="567"/>
        </w:tabs>
        <w:spacing w:after="0" w:line="240" w:lineRule="auto"/>
        <w:ind w:left="1701" w:right="1416" w:hanging="708"/>
        <w:rPr>
          <w:rFonts w:ascii="Times New Roman" w:eastAsia="SimSun" w:hAnsi="Times New Roman" w:cs="Times New Roman"/>
          <w:b/>
          <w:bCs/>
          <w:lang w:eastAsia="zh-CN"/>
        </w:rPr>
      </w:pPr>
      <w:r w:rsidRPr="00515408">
        <w:rPr>
          <w:rFonts w:ascii="Times New Roman" w:eastAsia="SimSun" w:hAnsi="Times New Roman" w:cs="Times New Roman"/>
          <w:b/>
          <w:bCs/>
          <w:lang w:eastAsia="zh-CN"/>
        </w:rPr>
        <w:t>A.</w:t>
      </w:r>
      <w:r w:rsidRPr="00515408">
        <w:rPr>
          <w:rFonts w:ascii="Times New Roman" w:eastAsia="SimSun" w:hAnsi="Times New Roman" w:cs="Times New Roman"/>
          <w:b/>
          <w:bCs/>
          <w:lang w:eastAsia="zh-CN"/>
        </w:rPr>
        <w:tab/>
        <w:t>GAMINTOJAS (-AI), ATSAKINGAS (-I) UŽ SERIJŲ IŠLEIDIMĄ</w:t>
      </w:r>
    </w:p>
    <w:p w14:paraId="2970BD23"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p>
    <w:p w14:paraId="6514B5CA" w14:textId="77777777" w:rsidR="001A34C0" w:rsidRPr="00515408" w:rsidRDefault="001A34C0" w:rsidP="001A34C0">
      <w:pPr>
        <w:suppressLineNumbers/>
        <w:tabs>
          <w:tab w:val="left" w:pos="567"/>
        </w:tabs>
        <w:spacing w:after="0" w:line="240" w:lineRule="auto"/>
        <w:ind w:left="1701" w:right="1416" w:hanging="708"/>
        <w:rPr>
          <w:rFonts w:ascii="Times New Roman" w:eastAsia="SimSun" w:hAnsi="Times New Roman" w:cs="Times New Roman"/>
          <w:lang w:eastAsia="zh-CN"/>
        </w:rPr>
      </w:pPr>
      <w:r w:rsidRPr="00515408">
        <w:rPr>
          <w:rFonts w:ascii="Times New Roman" w:eastAsia="SimSun" w:hAnsi="Times New Roman" w:cs="Times New Roman"/>
          <w:b/>
          <w:bCs/>
          <w:lang w:eastAsia="zh-CN"/>
        </w:rPr>
        <w:t>B.</w:t>
      </w:r>
      <w:r w:rsidRPr="00515408">
        <w:rPr>
          <w:rFonts w:ascii="Times New Roman" w:eastAsia="SimSun" w:hAnsi="Times New Roman" w:cs="Times New Roman"/>
          <w:b/>
          <w:bCs/>
          <w:lang w:eastAsia="zh-CN"/>
        </w:rPr>
        <w:tab/>
        <w:t>TIEKIMO IR VARTOJIMO SĄLYGOS AR APRIBOJIMAI</w:t>
      </w:r>
    </w:p>
    <w:p w14:paraId="668EEA8F"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p>
    <w:p w14:paraId="13C96A89" w14:textId="77777777" w:rsidR="001A34C0" w:rsidRPr="00515408" w:rsidRDefault="001A34C0" w:rsidP="001A34C0">
      <w:pPr>
        <w:spacing w:after="0" w:line="240" w:lineRule="auto"/>
        <w:jc w:val="both"/>
        <w:rPr>
          <w:rFonts w:ascii="Times New Roman" w:eastAsia="Times New Roman" w:hAnsi="Times New Roman" w:cs="Times New Roman"/>
        </w:rPr>
      </w:pPr>
    </w:p>
    <w:p w14:paraId="3108C38A" w14:textId="77777777" w:rsidR="001A34C0" w:rsidRPr="00515408" w:rsidRDefault="001A34C0" w:rsidP="001A34C0">
      <w:pPr>
        <w:spacing w:after="0" w:line="240" w:lineRule="auto"/>
        <w:jc w:val="both"/>
        <w:rPr>
          <w:rFonts w:ascii="Times New Roman" w:eastAsia="Times New Roman" w:hAnsi="Times New Roman" w:cs="Times New Roman"/>
        </w:rPr>
      </w:pPr>
    </w:p>
    <w:p w14:paraId="384260B2" w14:textId="77777777" w:rsidR="001A34C0" w:rsidRPr="00515408" w:rsidRDefault="001A34C0" w:rsidP="001A34C0">
      <w:pPr>
        <w:keepNext/>
        <w:tabs>
          <w:tab w:val="left" w:pos="567"/>
        </w:tabs>
        <w:spacing w:after="0" w:line="240" w:lineRule="auto"/>
        <w:ind w:left="567" w:hanging="567"/>
        <w:outlineLvl w:val="1"/>
        <w:rPr>
          <w:rFonts w:ascii="Times New Roman" w:eastAsia="Times New Roman" w:hAnsi="Times New Roman" w:cs="Times New Roman"/>
          <w:b/>
          <w:bCs/>
        </w:rPr>
      </w:pPr>
      <w:r w:rsidRPr="00515408">
        <w:rPr>
          <w:rFonts w:ascii="Times New Roman" w:eastAsia="Times New Roman" w:hAnsi="Times New Roman" w:cs="Times New Roman"/>
          <w:b/>
          <w:bCs/>
        </w:rPr>
        <w:br w:type="page"/>
      </w:r>
      <w:r w:rsidRPr="00515408">
        <w:rPr>
          <w:rFonts w:ascii="Times New Roman" w:eastAsia="Times New Roman" w:hAnsi="Times New Roman" w:cs="Times New Roman"/>
          <w:b/>
          <w:bCs/>
        </w:rPr>
        <w:lastRenderedPageBreak/>
        <w:t>A.</w:t>
      </w:r>
      <w:r w:rsidRPr="00515408">
        <w:rPr>
          <w:rFonts w:ascii="Times New Roman" w:eastAsia="Times New Roman" w:hAnsi="Times New Roman" w:cs="Times New Roman"/>
          <w:b/>
          <w:bCs/>
        </w:rPr>
        <w:tab/>
        <w:t>GAMINTOJAS (-AI), ATSAKINGAS (-I) UŽ SERIJŲ IŠLEIDIMĄ</w:t>
      </w:r>
    </w:p>
    <w:p w14:paraId="65846527" w14:textId="77777777" w:rsidR="001A34C0" w:rsidRPr="00515408" w:rsidRDefault="001A34C0" w:rsidP="001A34C0">
      <w:pPr>
        <w:spacing w:after="0" w:line="240" w:lineRule="auto"/>
        <w:rPr>
          <w:rFonts w:ascii="Times New Roman" w:eastAsia="Times New Roman" w:hAnsi="Times New Roman" w:cs="Times New Roman"/>
        </w:rPr>
      </w:pPr>
    </w:p>
    <w:p w14:paraId="232976DD" w14:textId="77777777" w:rsidR="001A34C0" w:rsidRPr="00515408" w:rsidRDefault="001A34C0" w:rsidP="001A34C0">
      <w:pPr>
        <w:spacing w:after="0" w:line="240" w:lineRule="auto"/>
        <w:rPr>
          <w:rFonts w:ascii="Times New Roman" w:eastAsia="Times New Roman" w:hAnsi="Times New Roman" w:cs="Times New Roman"/>
          <w:u w:val="single"/>
        </w:rPr>
      </w:pPr>
      <w:r w:rsidRPr="00515408">
        <w:rPr>
          <w:rFonts w:ascii="Times New Roman" w:eastAsia="Times New Roman" w:hAnsi="Times New Roman" w:cs="Times New Roman"/>
          <w:u w:val="single"/>
        </w:rPr>
        <w:t>Gamintojo (-ų), atsakingo (-ų) už serijų išleidimą, pavadinimas (-ai) ir adresas (-ai)</w:t>
      </w:r>
    </w:p>
    <w:p w14:paraId="08C1D321" w14:textId="77777777" w:rsidR="001A34C0" w:rsidRPr="00515408" w:rsidRDefault="001A34C0" w:rsidP="001A34C0">
      <w:pPr>
        <w:spacing w:after="0" w:line="240" w:lineRule="auto"/>
        <w:rPr>
          <w:rFonts w:ascii="Times New Roman" w:eastAsia="Times New Roman" w:hAnsi="Times New Roman" w:cs="Times New Roman"/>
        </w:rPr>
      </w:pPr>
    </w:p>
    <w:p w14:paraId="0ECD6079"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proofErr w:type="spellStart"/>
      <w:r w:rsidRPr="00515408">
        <w:rPr>
          <w:rFonts w:ascii="Times New Roman" w:eastAsia="SimSun" w:hAnsi="Times New Roman" w:cs="Times New Roman"/>
          <w:lang w:eastAsia="zh-CN"/>
        </w:rPr>
        <w:t>Laboratorios</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León</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Farma</w:t>
      </w:r>
      <w:proofErr w:type="spellEnd"/>
      <w:r w:rsidRPr="00515408">
        <w:rPr>
          <w:rFonts w:ascii="Times New Roman" w:eastAsia="SimSun" w:hAnsi="Times New Roman" w:cs="Times New Roman"/>
          <w:lang w:eastAsia="zh-CN"/>
        </w:rPr>
        <w:t>, S.A.</w:t>
      </w:r>
    </w:p>
    <w:p w14:paraId="77FAC05F"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 xml:space="preserve">C/ La </w:t>
      </w:r>
      <w:proofErr w:type="spellStart"/>
      <w:r w:rsidRPr="00515408">
        <w:rPr>
          <w:rFonts w:ascii="Times New Roman" w:eastAsia="SimSun" w:hAnsi="Times New Roman" w:cs="Times New Roman"/>
          <w:lang w:eastAsia="zh-CN"/>
        </w:rPr>
        <w:t>Vallina</w:t>
      </w:r>
      <w:proofErr w:type="spellEnd"/>
      <w:r w:rsidRPr="00515408">
        <w:rPr>
          <w:rFonts w:ascii="Times New Roman" w:eastAsia="SimSun" w:hAnsi="Times New Roman" w:cs="Times New Roman"/>
          <w:lang w:eastAsia="zh-CN"/>
        </w:rPr>
        <w:t xml:space="preserve"> s/n, </w:t>
      </w:r>
      <w:proofErr w:type="spellStart"/>
      <w:r w:rsidRPr="00515408">
        <w:rPr>
          <w:rFonts w:ascii="Times New Roman" w:eastAsia="SimSun" w:hAnsi="Times New Roman" w:cs="Times New Roman"/>
          <w:lang w:eastAsia="zh-CN"/>
        </w:rPr>
        <w:t>Pol</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Ind</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Navatejera</w:t>
      </w:r>
      <w:proofErr w:type="spellEnd"/>
    </w:p>
    <w:p w14:paraId="69B2E21D" w14:textId="6E3ECAB7"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24</w:t>
      </w:r>
      <w:r w:rsidR="005D7D7D">
        <w:rPr>
          <w:rFonts w:ascii="Times New Roman" w:eastAsia="SimSun" w:hAnsi="Times New Roman" w:cs="Times New Roman"/>
          <w:lang w:eastAsia="zh-CN"/>
        </w:rPr>
        <w:t>193</w:t>
      </w:r>
      <w:r w:rsidRPr="00515408">
        <w:rPr>
          <w:rFonts w:ascii="Times New Roman" w:eastAsia="SimSun" w:hAnsi="Times New Roman" w:cs="Times New Roman"/>
          <w:lang w:eastAsia="zh-CN"/>
        </w:rPr>
        <w:t xml:space="preserve"> </w:t>
      </w:r>
      <w:proofErr w:type="spellStart"/>
      <w:r w:rsidRPr="003D6E40">
        <w:rPr>
          <w:rFonts w:ascii="Times New Roman" w:eastAsia="SimSun" w:hAnsi="Times New Roman" w:cs="Times New Roman"/>
          <w:highlight w:val="lightGray"/>
          <w:lang w:eastAsia="zh-CN"/>
        </w:rPr>
        <w:t>Navatejera</w:t>
      </w:r>
      <w:proofErr w:type="spellEnd"/>
      <w:r w:rsidRPr="003D6E40">
        <w:rPr>
          <w:rFonts w:ascii="Times New Roman" w:eastAsia="SimSun" w:hAnsi="Times New Roman" w:cs="Times New Roman"/>
          <w:highlight w:val="lightGray"/>
          <w:lang w:eastAsia="zh-CN"/>
        </w:rPr>
        <w:t xml:space="preserve"> (</w:t>
      </w:r>
      <w:proofErr w:type="spellStart"/>
      <w:r w:rsidRPr="003D6E40">
        <w:rPr>
          <w:rFonts w:ascii="Times New Roman" w:eastAsia="SimSun" w:hAnsi="Times New Roman" w:cs="Times New Roman"/>
          <w:highlight w:val="lightGray"/>
          <w:lang w:eastAsia="zh-CN"/>
        </w:rPr>
        <w:t>León</w:t>
      </w:r>
      <w:proofErr w:type="spellEnd"/>
      <w:r w:rsidRPr="003D6E40">
        <w:rPr>
          <w:rFonts w:ascii="Times New Roman" w:eastAsia="SimSun" w:hAnsi="Times New Roman" w:cs="Times New Roman"/>
          <w:highlight w:val="lightGray"/>
          <w:lang w:eastAsia="zh-CN"/>
        </w:rPr>
        <w:t>)</w:t>
      </w:r>
    </w:p>
    <w:p w14:paraId="0E995811"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Ispanija</w:t>
      </w:r>
    </w:p>
    <w:p w14:paraId="2BD43C60" w14:textId="77777777" w:rsidR="001A34C0" w:rsidRPr="00515408" w:rsidRDefault="001A34C0" w:rsidP="001A34C0">
      <w:pPr>
        <w:spacing w:after="0" w:line="240" w:lineRule="auto"/>
        <w:rPr>
          <w:rFonts w:ascii="Times New Roman" w:eastAsia="Times New Roman" w:hAnsi="Times New Roman" w:cs="Times New Roman"/>
        </w:rPr>
      </w:pPr>
    </w:p>
    <w:p w14:paraId="081CEB32" w14:textId="77777777" w:rsidR="001A34C0" w:rsidRPr="00515408" w:rsidRDefault="001A34C0" w:rsidP="001A34C0">
      <w:pPr>
        <w:spacing w:after="0" w:line="240" w:lineRule="auto"/>
        <w:rPr>
          <w:rFonts w:ascii="Times New Roman" w:eastAsia="Times New Roman" w:hAnsi="Times New Roman" w:cs="Times New Roman"/>
        </w:rPr>
      </w:pPr>
    </w:p>
    <w:p w14:paraId="5877991B" w14:textId="77777777" w:rsidR="001A34C0" w:rsidRPr="00515408" w:rsidRDefault="001A34C0" w:rsidP="001A34C0">
      <w:pPr>
        <w:keepNext/>
        <w:tabs>
          <w:tab w:val="left" w:pos="567"/>
        </w:tabs>
        <w:spacing w:after="0" w:line="240" w:lineRule="auto"/>
        <w:ind w:left="567" w:hanging="567"/>
        <w:outlineLvl w:val="1"/>
        <w:rPr>
          <w:rFonts w:ascii="Times New Roman" w:eastAsia="Times New Roman" w:hAnsi="Times New Roman" w:cs="Times New Roman"/>
          <w:b/>
          <w:bCs/>
        </w:rPr>
      </w:pPr>
      <w:bookmarkStart w:id="17" w:name="_Toc129243129"/>
      <w:bookmarkStart w:id="18" w:name="_Toc129243254"/>
      <w:r w:rsidRPr="00515408">
        <w:rPr>
          <w:rFonts w:ascii="Times New Roman" w:eastAsia="Times New Roman" w:hAnsi="Times New Roman" w:cs="Times New Roman"/>
          <w:b/>
          <w:bCs/>
        </w:rPr>
        <w:t>B.</w:t>
      </w:r>
      <w:r w:rsidRPr="00515408">
        <w:rPr>
          <w:rFonts w:ascii="Times New Roman" w:eastAsia="Times New Roman" w:hAnsi="Times New Roman" w:cs="Times New Roman"/>
          <w:b/>
          <w:bCs/>
        </w:rPr>
        <w:tab/>
      </w:r>
      <w:bookmarkEnd w:id="17"/>
      <w:bookmarkEnd w:id="18"/>
      <w:r w:rsidRPr="00515408">
        <w:rPr>
          <w:rFonts w:ascii="Times New Roman" w:eastAsia="Times New Roman" w:hAnsi="Times New Roman" w:cs="Times New Roman"/>
          <w:b/>
          <w:bCs/>
        </w:rPr>
        <w:t>TIEKIMO IR VARTOJIMO SĄLYGOS AR APRIBOJIMAI</w:t>
      </w:r>
    </w:p>
    <w:p w14:paraId="7F3986A2" w14:textId="77777777" w:rsidR="001A34C0" w:rsidRPr="00515408" w:rsidRDefault="001A34C0" w:rsidP="001A34C0">
      <w:pPr>
        <w:spacing w:after="0" w:line="240" w:lineRule="auto"/>
        <w:rPr>
          <w:rFonts w:ascii="Times New Roman" w:eastAsia="Times New Roman" w:hAnsi="Times New Roman" w:cs="Times New Roman"/>
        </w:rPr>
      </w:pPr>
    </w:p>
    <w:p w14:paraId="5CEEEF48"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Nereceptinis vaistinis preparatas.</w:t>
      </w:r>
    </w:p>
    <w:p w14:paraId="555E95DD" w14:textId="77777777" w:rsidR="001A34C0" w:rsidRPr="00515408" w:rsidRDefault="001A34C0" w:rsidP="001A34C0">
      <w:pPr>
        <w:spacing w:after="0" w:line="240" w:lineRule="auto"/>
        <w:rPr>
          <w:rFonts w:ascii="Times New Roman" w:eastAsia="Times New Roman" w:hAnsi="Times New Roman" w:cs="Times New Roman"/>
        </w:rPr>
      </w:pPr>
    </w:p>
    <w:p w14:paraId="28A83107" w14:textId="77777777" w:rsidR="001A34C0" w:rsidRPr="00515408" w:rsidRDefault="001A34C0" w:rsidP="001A34C0">
      <w:pPr>
        <w:spacing w:after="0" w:line="240" w:lineRule="auto"/>
        <w:rPr>
          <w:rFonts w:ascii="Times New Roman" w:eastAsia="Times New Roman" w:hAnsi="Times New Roman" w:cs="Times New Roman"/>
        </w:rPr>
      </w:pPr>
    </w:p>
    <w:p w14:paraId="576DA90A" w14:textId="77777777" w:rsidR="001A34C0" w:rsidRPr="00515408" w:rsidRDefault="001A34C0" w:rsidP="001A34C0">
      <w:pPr>
        <w:spacing w:after="0" w:line="240" w:lineRule="auto"/>
        <w:jc w:val="both"/>
        <w:rPr>
          <w:rFonts w:ascii="Times New Roman" w:eastAsia="Times New Roman" w:hAnsi="Times New Roman" w:cs="Times New Roman"/>
        </w:rPr>
      </w:pPr>
    </w:p>
    <w:p w14:paraId="24FADA1F" w14:textId="77777777" w:rsidR="001A34C0" w:rsidRPr="00515408" w:rsidRDefault="001A34C0" w:rsidP="001A34C0">
      <w:pPr>
        <w:spacing w:after="0" w:line="240" w:lineRule="auto"/>
        <w:jc w:val="both"/>
        <w:rPr>
          <w:rFonts w:ascii="Times New Roman" w:eastAsia="Times New Roman" w:hAnsi="Times New Roman" w:cs="Times New Roman"/>
        </w:rPr>
      </w:pPr>
    </w:p>
    <w:p w14:paraId="468EA9E8"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sz w:val="24"/>
          <w:szCs w:val="24"/>
        </w:rPr>
        <w:br w:type="page"/>
      </w:r>
    </w:p>
    <w:p w14:paraId="6A191088" w14:textId="77777777" w:rsidR="001A34C0" w:rsidRPr="00515408" w:rsidRDefault="001A34C0" w:rsidP="001A34C0">
      <w:pPr>
        <w:spacing w:after="0" w:line="240" w:lineRule="auto"/>
        <w:jc w:val="center"/>
        <w:rPr>
          <w:rFonts w:ascii="Times New Roman" w:eastAsia="Times New Roman" w:hAnsi="Times New Roman" w:cs="Times New Roman"/>
        </w:rPr>
      </w:pPr>
    </w:p>
    <w:p w14:paraId="5E9C16C8" w14:textId="77777777" w:rsidR="001A34C0" w:rsidRPr="00515408" w:rsidRDefault="001A34C0" w:rsidP="001A34C0">
      <w:pPr>
        <w:spacing w:after="0" w:line="240" w:lineRule="auto"/>
        <w:jc w:val="center"/>
        <w:rPr>
          <w:rFonts w:ascii="Times New Roman" w:eastAsia="Times New Roman" w:hAnsi="Times New Roman" w:cs="Times New Roman"/>
        </w:rPr>
      </w:pPr>
    </w:p>
    <w:p w14:paraId="2522EDA5" w14:textId="77777777" w:rsidR="001A34C0" w:rsidRPr="00515408" w:rsidRDefault="001A34C0" w:rsidP="001A34C0">
      <w:pPr>
        <w:spacing w:after="0" w:line="240" w:lineRule="auto"/>
        <w:jc w:val="center"/>
        <w:rPr>
          <w:rFonts w:ascii="Times New Roman" w:eastAsia="Times New Roman" w:hAnsi="Times New Roman" w:cs="Times New Roman"/>
        </w:rPr>
      </w:pPr>
    </w:p>
    <w:p w14:paraId="48039780" w14:textId="77777777" w:rsidR="001A34C0" w:rsidRPr="00515408" w:rsidRDefault="001A34C0" w:rsidP="001A34C0">
      <w:pPr>
        <w:spacing w:after="0" w:line="240" w:lineRule="auto"/>
        <w:jc w:val="center"/>
        <w:rPr>
          <w:rFonts w:ascii="Times New Roman" w:eastAsia="Times New Roman" w:hAnsi="Times New Roman" w:cs="Times New Roman"/>
        </w:rPr>
      </w:pPr>
    </w:p>
    <w:p w14:paraId="4CD7EB0E" w14:textId="77777777" w:rsidR="001A34C0" w:rsidRPr="00515408" w:rsidRDefault="001A34C0" w:rsidP="001A34C0">
      <w:pPr>
        <w:spacing w:after="0" w:line="240" w:lineRule="auto"/>
        <w:jc w:val="center"/>
        <w:rPr>
          <w:rFonts w:ascii="Times New Roman" w:eastAsia="Times New Roman" w:hAnsi="Times New Roman" w:cs="Times New Roman"/>
        </w:rPr>
      </w:pPr>
    </w:p>
    <w:p w14:paraId="126164F6" w14:textId="77777777" w:rsidR="001A34C0" w:rsidRPr="00515408" w:rsidRDefault="001A34C0" w:rsidP="001A34C0">
      <w:pPr>
        <w:spacing w:after="0" w:line="240" w:lineRule="auto"/>
        <w:jc w:val="center"/>
        <w:rPr>
          <w:rFonts w:ascii="Times New Roman" w:eastAsia="Times New Roman" w:hAnsi="Times New Roman" w:cs="Times New Roman"/>
        </w:rPr>
      </w:pPr>
    </w:p>
    <w:p w14:paraId="3D6AE1EC" w14:textId="77777777" w:rsidR="001A34C0" w:rsidRPr="00515408" w:rsidRDefault="001A34C0" w:rsidP="001A34C0">
      <w:pPr>
        <w:spacing w:after="0" w:line="240" w:lineRule="auto"/>
        <w:jc w:val="center"/>
        <w:rPr>
          <w:rFonts w:ascii="Times New Roman" w:eastAsia="Times New Roman" w:hAnsi="Times New Roman" w:cs="Times New Roman"/>
        </w:rPr>
      </w:pPr>
    </w:p>
    <w:p w14:paraId="4869E92F" w14:textId="77777777" w:rsidR="001A34C0" w:rsidRPr="00515408" w:rsidRDefault="001A34C0" w:rsidP="001A34C0">
      <w:pPr>
        <w:spacing w:after="0" w:line="240" w:lineRule="auto"/>
        <w:jc w:val="center"/>
        <w:rPr>
          <w:rFonts w:ascii="Times New Roman" w:eastAsia="Times New Roman" w:hAnsi="Times New Roman" w:cs="Times New Roman"/>
        </w:rPr>
      </w:pPr>
    </w:p>
    <w:p w14:paraId="222390BC" w14:textId="77777777" w:rsidR="001A34C0" w:rsidRPr="00515408" w:rsidRDefault="001A34C0" w:rsidP="001A34C0">
      <w:pPr>
        <w:spacing w:after="0" w:line="240" w:lineRule="auto"/>
        <w:jc w:val="center"/>
        <w:rPr>
          <w:rFonts w:ascii="Times New Roman" w:eastAsia="Times New Roman" w:hAnsi="Times New Roman" w:cs="Times New Roman"/>
        </w:rPr>
      </w:pPr>
    </w:p>
    <w:p w14:paraId="49743BE9" w14:textId="77777777" w:rsidR="001A34C0" w:rsidRPr="00515408" w:rsidRDefault="001A34C0" w:rsidP="001A34C0">
      <w:pPr>
        <w:spacing w:after="0" w:line="240" w:lineRule="auto"/>
        <w:jc w:val="center"/>
        <w:rPr>
          <w:rFonts w:ascii="Times New Roman" w:eastAsia="Times New Roman" w:hAnsi="Times New Roman" w:cs="Times New Roman"/>
        </w:rPr>
      </w:pPr>
    </w:p>
    <w:p w14:paraId="0B2B3BA7" w14:textId="77777777" w:rsidR="001A34C0" w:rsidRPr="00515408" w:rsidRDefault="001A34C0" w:rsidP="001A34C0">
      <w:pPr>
        <w:spacing w:after="0" w:line="240" w:lineRule="auto"/>
        <w:jc w:val="center"/>
        <w:rPr>
          <w:rFonts w:ascii="Times New Roman" w:eastAsia="Times New Roman" w:hAnsi="Times New Roman" w:cs="Times New Roman"/>
        </w:rPr>
      </w:pPr>
    </w:p>
    <w:p w14:paraId="149C3FA0" w14:textId="77777777" w:rsidR="001A34C0" w:rsidRPr="00515408" w:rsidRDefault="001A34C0" w:rsidP="001A34C0">
      <w:pPr>
        <w:spacing w:after="0" w:line="240" w:lineRule="auto"/>
        <w:jc w:val="center"/>
        <w:rPr>
          <w:rFonts w:ascii="Times New Roman" w:eastAsia="Times New Roman" w:hAnsi="Times New Roman" w:cs="Times New Roman"/>
        </w:rPr>
      </w:pPr>
    </w:p>
    <w:p w14:paraId="49419B51" w14:textId="77777777" w:rsidR="001A34C0" w:rsidRPr="00515408" w:rsidRDefault="001A34C0" w:rsidP="001A34C0">
      <w:pPr>
        <w:spacing w:after="0" w:line="240" w:lineRule="auto"/>
        <w:jc w:val="center"/>
        <w:rPr>
          <w:rFonts w:ascii="Times New Roman" w:eastAsia="Times New Roman" w:hAnsi="Times New Roman" w:cs="Times New Roman"/>
        </w:rPr>
      </w:pPr>
    </w:p>
    <w:p w14:paraId="74F0431F" w14:textId="77777777" w:rsidR="001A34C0" w:rsidRPr="00515408" w:rsidRDefault="001A34C0" w:rsidP="001A34C0">
      <w:pPr>
        <w:spacing w:after="0" w:line="240" w:lineRule="auto"/>
        <w:jc w:val="center"/>
        <w:rPr>
          <w:rFonts w:ascii="Times New Roman" w:eastAsia="Times New Roman" w:hAnsi="Times New Roman" w:cs="Times New Roman"/>
        </w:rPr>
      </w:pPr>
    </w:p>
    <w:p w14:paraId="404BEE27" w14:textId="77777777" w:rsidR="001A34C0" w:rsidRPr="00515408" w:rsidRDefault="001A34C0" w:rsidP="001A34C0">
      <w:pPr>
        <w:spacing w:after="0" w:line="240" w:lineRule="auto"/>
        <w:jc w:val="center"/>
        <w:rPr>
          <w:rFonts w:ascii="Times New Roman" w:eastAsia="Times New Roman" w:hAnsi="Times New Roman" w:cs="Times New Roman"/>
        </w:rPr>
      </w:pPr>
    </w:p>
    <w:p w14:paraId="3BFC2B9B" w14:textId="77777777" w:rsidR="001A34C0" w:rsidRPr="00515408" w:rsidRDefault="001A34C0" w:rsidP="001A34C0">
      <w:pPr>
        <w:spacing w:after="0" w:line="240" w:lineRule="auto"/>
        <w:jc w:val="center"/>
        <w:rPr>
          <w:rFonts w:ascii="Times New Roman" w:eastAsia="Times New Roman" w:hAnsi="Times New Roman" w:cs="Times New Roman"/>
        </w:rPr>
      </w:pPr>
    </w:p>
    <w:p w14:paraId="5421A031" w14:textId="77777777" w:rsidR="001A34C0" w:rsidRPr="00515408" w:rsidRDefault="001A34C0" w:rsidP="001A34C0">
      <w:pPr>
        <w:spacing w:after="0" w:line="240" w:lineRule="auto"/>
        <w:jc w:val="center"/>
        <w:rPr>
          <w:rFonts w:ascii="Times New Roman" w:eastAsia="Times New Roman" w:hAnsi="Times New Roman" w:cs="Times New Roman"/>
        </w:rPr>
      </w:pPr>
    </w:p>
    <w:p w14:paraId="290B4B33" w14:textId="77777777" w:rsidR="001A34C0" w:rsidRPr="00515408" w:rsidRDefault="001A34C0" w:rsidP="001A34C0">
      <w:pPr>
        <w:spacing w:after="0" w:line="240" w:lineRule="auto"/>
        <w:jc w:val="center"/>
        <w:rPr>
          <w:rFonts w:ascii="Times New Roman" w:eastAsia="Times New Roman" w:hAnsi="Times New Roman" w:cs="Times New Roman"/>
        </w:rPr>
      </w:pPr>
    </w:p>
    <w:p w14:paraId="31509D60" w14:textId="77777777" w:rsidR="001A34C0" w:rsidRPr="00515408" w:rsidRDefault="001A34C0" w:rsidP="001A34C0">
      <w:pPr>
        <w:spacing w:after="0" w:line="240" w:lineRule="auto"/>
        <w:jc w:val="center"/>
        <w:rPr>
          <w:rFonts w:ascii="Times New Roman" w:eastAsia="Times New Roman" w:hAnsi="Times New Roman" w:cs="Times New Roman"/>
        </w:rPr>
      </w:pPr>
    </w:p>
    <w:p w14:paraId="7CB2280A" w14:textId="77777777" w:rsidR="001A34C0" w:rsidRPr="00515408" w:rsidRDefault="001A34C0" w:rsidP="001A34C0">
      <w:pPr>
        <w:spacing w:after="0" w:line="240" w:lineRule="auto"/>
        <w:jc w:val="center"/>
        <w:rPr>
          <w:rFonts w:ascii="Times New Roman" w:eastAsia="Times New Roman" w:hAnsi="Times New Roman" w:cs="Times New Roman"/>
        </w:rPr>
      </w:pPr>
    </w:p>
    <w:p w14:paraId="59B7025D"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5CE29801"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7BEE3F9E"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7E0B87C1"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III PRIEDAS</w:t>
      </w:r>
    </w:p>
    <w:p w14:paraId="1B6404F5" w14:textId="77777777" w:rsidR="001A34C0" w:rsidRPr="00515408" w:rsidRDefault="001A34C0" w:rsidP="001A34C0">
      <w:pPr>
        <w:spacing w:after="0" w:line="240" w:lineRule="auto"/>
        <w:jc w:val="both"/>
        <w:rPr>
          <w:rFonts w:ascii="Times New Roman" w:eastAsia="Times New Roman" w:hAnsi="Times New Roman" w:cs="Times New Roman"/>
        </w:rPr>
      </w:pPr>
    </w:p>
    <w:p w14:paraId="671ED8A2"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ŽENKLINIMAS IR PAKUOTĖS LAPELIS</w:t>
      </w:r>
    </w:p>
    <w:p w14:paraId="2569B072" w14:textId="77777777" w:rsidR="001A34C0" w:rsidRPr="00515408" w:rsidRDefault="001A34C0" w:rsidP="001A34C0">
      <w:pPr>
        <w:spacing w:after="0" w:line="240" w:lineRule="auto"/>
        <w:jc w:val="both"/>
        <w:rPr>
          <w:rFonts w:ascii="Times New Roman" w:eastAsia="Times New Roman" w:hAnsi="Times New Roman" w:cs="Times New Roman"/>
        </w:rPr>
      </w:pPr>
    </w:p>
    <w:p w14:paraId="62A2C6F9" w14:textId="77777777" w:rsidR="001A34C0" w:rsidRPr="00515408" w:rsidRDefault="001A34C0" w:rsidP="001A34C0">
      <w:pPr>
        <w:spacing w:after="0" w:line="240" w:lineRule="auto"/>
        <w:jc w:val="both"/>
        <w:rPr>
          <w:rFonts w:ascii="Times New Roman" w:eastAsia="Times New Roman" w:hAnsi="Times New Roman" w:cs="Times New Roman"/>
        </w:rPr>
      </w:pPr>
    </w:p>
    <w:p w14:paraId="19B83C30" w14:textId="77777777"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br w:type="page"/>
      </w:r>
    </w:p>
    <w:p w14:paraId="4BE9CF55" w14:textId="77777777" w:rsidR="001A34C0" w:rsidRPr="00515408" w:rsidRDefault="001A34C0" w:rsidP="001A34C0">
      <w:pPr>
        <w:spacing w:after="0" w:line="240" w:lineRule="auto"/>
        <w:jc w:val="both"/>
        <w:rPr>
          <w:rFonts w:ascii="Times New Roman" w:eastAsia="Times New Roman" w:hAnsi="Times New Roman" w:cs="Times New Roman"/>
        </w:rPr>
      </w:pPr>
    </w:p>
    <w:p w14:paraId="63C3DE2C" w14:textId="77777777" w:rsidR="001A34C0" w:rsidRPr="00515408" w:rsidRDefault="001A34C0" w:rsidP="001A34C0">
      <w:pPr>
        <w:spacing w:after="0" w:line="240" w:lineRule="auto"/>
        <w:jc w:val="both"/>
        <w:rPr>
          <w:rFonts w:ascii="Times New Roman" w:eastAsia="Times New Roman" w:hAnsi="Times New Roman" w:cs="Times New Roman"/>
        </w:rPr>
      </w:pPr>
    </w:p>
    <w:p w14:paraId="6C2F2635" w14:textId="77777777" w:rsidR="001A34C0" w:rsidRPr="00515408" w:rsidRDefault="001A34C0" w:rsidP="001A34C0">
      <w:pPr>
        <w:spacing w:after="0" w:line="240" w:lineRule="auto"/>
        <w:jc w:val="both"/>
        <w:rPr>
          <w:rFonts w:ascii="Times New Roman" w:eastAsia="Times New Roman" w:hAnsi="Times New Roman" w:cs="Times New Roman"/>
        </w:rPr>
      </w:pPr>
    </w:p>
    <w:p w14:paraId="67D9B27E" w14:textId="77777777" w:rsidR="001A34C0" w:rsidRPr="00515408" w:rsidRDefault="001A34C0" w:rsidP="001A34C0">
      <w:pPr>
        <w:spacing w:after="0" w:line="240" w:lineRule="auto"/>
        <w:jc w:val="both"/>
        <w:rPr>
          <w:rFonts w:ascii="Times New Roman" w:eastAsia="Times New Roman" w:hAnsi="Times New Roman" w:cs="Times New Roman"/>
        </w:rPr>
      </w:pPr>
    </w:p>
    <w:p w14:paraId="25A173B3" w14:textId="77777777" w:rsidR="001A34C0" w:rsidRPr="00515408" w:rsidRDefault="001A34C0" w:rsidP="001A34C0">
      <w:pPr>
        <w:spacing w:after="0" w:line="240" w:lineRule="auto"/>
        <w:jc w:val="both"/>
        <w:rPr>
          <w:rFonts w:ascii="Times New Roman" w:eastAsia="Times New Roman" w:hAnsi="Times New Roman" w:cs="Times New Roman"/>
        </w:rPr>
      </w:pPr>
    </w:p>
    <w:p w14:paraId="3DE07165" w14:textId="77777777" w:rsidR="001A34C0" w:rsidRPr="00515408" w:rsidRDefault="001A34C0" w:rsidP="001A34C0">
      <w:pPr>
        <w:spacing w:after="0" w:line="240" w:lineRule="auto"/>
        <w:jc w:val="both"/>
        <w:rPr>
          <w:rFonts w:ascii="Times New Roman" w:eastAsia="Times New Roman" w:hAnsi="Times New Roman" w:cs="Times New Roman"/>
        </w:rPr>
      </w:pPr>
    </w:p>
    <w:p w14:paraId="666B0196" w14:textId="77777777" w:rsidR="001A34C0" w:rsidRPr="00515408" w:rsidRDefault="001A34C0" w:rsidP="001A34C0">
      <w:pPr>
        <w:spacing w:after="0" w:line="240" w:lineRule="auto"/>
        <w:jc w:val="both"/>
        <w:rPr>
          <w:rFonts w:ascii="Times New Roman" w:eastAsia="Times New Roman" w:hAnsi="Times New Roman" w:cs="Times New Roman"/>
        </w:rPr>
      </w:pPr>
    </w:p>
    <w:p w14:paraId="3228C5CA" w14:textId="77777777" w:rsidR="001A34C0" w:rsidRPr="00515408" w:rsidRDefault="001A34C0" w:rsidP="001A34C0">
      <w:pPr>
        <w:spacing w:after="0" w:line="240" w:lineRule="auto"/>
        <w:jc w:val="both"/>
        <w:rPr>
          <w:rFonts w:ascii="Times New Roman" w:eastAsia="Times New Roman" w:hAnsi="Times New Roman" w:cs="Times New Roman"/>
        </w:rPr>
      </w:pPr>
    </w:p>
    <w:p w14:paraId="6138983E" w14:textId="77777777" w:rsidR="001A34C0" w:rsidRPr="00515408" w:rsidRDefault="001A34C0" w:rsidP="001A34C0">
      <w:pPr>
        <w:spacing w:after="0" w:line="240" w:lineRule="auto"/>
        <w:jc w:val="both"/>
        <w:rPr>
          <w:rFonts w:ascii="Times New Roman" w:eastAsia="Times New Roman" w:hAnsi="Times New Roman" w:cs="Times New Roman"/>
        </w:rPr>
      </w:pPr>
    </w:p>
    <w:p w14:paraId="533575C3" w14:textId="77777777" w:rsidR="001A34C0" w:rsidRPr="00515408" w:rsidRDefault="001A34C0" w:rsidP="001A34C0">
      <w:pPr>
        <w:spacing w:after="0" w:line="240" w:lineRule="auto"/>
        <w:jc w:val="both"/>
        <w:rPr>
          <w:rFonts w:ascii="Times New Roman" w:eastAsia="Times New Roman" w:hAnsi="Times New Roman" w:cs="Times New Roman"/>
        </w:rPr>
      </w:pPr>
    </w:p>
    <w:p w14:paraId="44F3A19E" w14:textId="77777777" w:rsidR="001A34C0" w:rsidRPr="00515408" w:rsidRDefault="001A34C0" w:rsidP="001A34C0">
      <w:pPr>
        <w:spacing w:after="0" w:line="240" w:lineRule="auto"/>
        <w:jc w:val="both"/>
        <w:rPr>
          <w:rFonts w:ascii="Times New Roman" w:eastAsia="Times New Roman" w:hAnsi="Times New Roman" w:cs="Times New Roman"/>
        </w:rPr>
      </w:pPr>
    </w:p>
    <w:p w14:paraId="518BF3D4" w14:textId="77777777" w:rsidR="001A34C0" w:rsidRPr="00515408" w:rsidRDefault="001A34C0" w:rsidP="001A34C0">
      <w:pPr>
        <w:spacing w:after="0" w:line="240" w:lineRule="auto"/>
        <w:jc w:val="both"/>
        <w:rPr>
          <w:rFonts w:ascii="Times New Roman" w:eastAsia="Times New Roman" w:hAnsi="Times New Roman" w:cs="Times New Roman"/>
        </w:rPr>
      </w:pPr>
    </w:p>
    <w:p w14:paraId="0115E629" w14:textId="77777777" w:rsidR="001A34C0" w:rsidRPr="00515408" w:rsidRDefault="001A34C0" w:rsidP="001A34C0">
      <w:pPr>
        <w:spacing w:after="0" w:line="240" w:lineRule="auto"/>
        <w:jc w:val="both"/>
        <w:rPr>
          <w:rFonts w:ascii="Times New Roman" w:eastAsia="Times New Roman" w:hAnsi="Times New Roman" w:cs="Times New Roman"/>
        </w:rPr>
      </w:pPr>
    </w:p>
    <w:p w14:paraId="402B53B7" w14:textId="77777777" w:rsidR="001A34C0" w:rsidRPr="00515408" w:rsidRDefault="001A34C0" w:rsidP="001A34C0">
      <w:pPr>
        <w:spacing w:after="0" w:line="240" w:lineRule="auto"/>
        <w:jc w:val="both"/>
        <w:rPr>
          <w:rFonts w:ascii="Times New Roman" w:eastAsia="Times New Roman" w:hAnsi="Times New Roman" w:cs="Times New Roman"/>
        </w:rPr>
      </w:pPr>
    </w:p>
    <w:p w14:paraId="59375C63" w14:textId="77777777" w:rsidR="001A34C0" w:rsidRPr="00515408" w:rsidRDefault="001A34C0" w:rsidP="001A34C0">
      <w:pPr>
        <w:spacing w:after="0" w:line="240" w:lineRule="auto"/>
        <w:jc w:val="both"/>
        <w:rPr>
          <w:rFonts w:ascii="Times New Roman" w:eastAsia="Times New Roman" w:hAnsi="Times New Roman" w:cs="Times New Roman"/>
        </w:rPr>
      </w:pPr>
    </w:p>
    <w:p w14:paraId="3BE01D27" w14:textId="77777777" w:rsidR="001A34C0" w:rsidRPr="00515408" w:rsidRDefault="001A34C0" w:rsidP="001A34C0">
      <w:pPr>
        <w:spacing w:after="0" w:line="240" w:lineRule="auto"/>
        <w:jc w:val="both"/>
        <w:rPr>
          <w:rFonts w:ascii="Times New Roman" w:eastAsia="Times New Roman" w:hAnsi="Times New Roman" w:cs="Times New Roman"/>
        </w:rPr>
      </w:pPr>
    </w:p>
    <w:p w14:paraId="1FCB3D2F"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52F6E9A6"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656E5A45"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558A0885" w14:textId="77777777" w:rsidR="001A34C0" w:rsidRPr="00515408" w:rsidRDefault="001A34C0" w:rsidP="001A34C0">
      <w:pPr>
        <w:spacing w:after="0" w:line="240" w:lineRule="auto"/>
        <w:jc w:val="both"/>
        <w:rPr>
          <w:rFonts w:ascii="Times New Roman" w:eastAsia="Times New Roman" w:hAnsi="Times New Roman" w:cs="Times New Roman"/>
          <w:i/>
          <w:iCs/>
        </w:rPr>
      </w:pPr>
    </w:p>
    <w:p w14:paraId="2B75AF08" w14:textId="77777777" w:rsidR="001A34C0" w:rsidRPr="00515408" w:rsidRDefault="001A34C0" w:rsidP="001A34C0">
      <w:pPr>
        <w:spacing w:after="0" w:line="240" w:lineRule="auto"/>
        <w:jc w:val="center"/>
        <w:rPr>
          <w:rFonts w:ascii="Times New Roman" w:eastAsia="Times New Roman" w:hAnsi="Times New Roman" w:cs="Times New Roman"/>
          <w:b/>
          <w:bCs/>
          <w:i/>
          <w:iCs/>
        </w:rPr>
      </w:pPr>
    </w:p>
    <w:p w14:paraId="5CC8A224" w14:textId="77777777" w:rsidR="001A34C0" w:rsidRPr="00515408" w:rsidRDefault="001A34C0" w:rsidP="001A34C0">
      <w:pPr>
        <w:spacing w:after="0" w:line="240" w:lineRule="auto"/>
        <w:jc w:val="center"/>
        <w:rPr>
          <w:rFonts w:ascii="Times New Roman" w:eastAsia="Times New Roman" w:hAnsi="Times New Roman" w:cs="Times New Roman"/>
          <w:b/>
          <w:bCs/>
          <w:i/>
          <w:iCs/>
        </w:rPr>
      </w:pPr>
    </w:p>
    <w:p w14:paraId="18012FEC" w14:textId="77777777" w:rsidR="001A34C0" w:rsidRPr="00515408" w:rsidRDefault="001A34C0" w:rsidP="001A34C0">
      <w:pPr>
        <w:spacing w:after="0" w:line="240" w:lineRule="auto"/>
        <w:jc w:val="center"/>
        <w:rPr>
          <w:rFonts w:ascii="Times New Roman" w:eastAsia="Times New Roman" w:hAnsi="Times New Roman" w:cs="Times New Roman"/>
          <w:b/>
          <w:bCs/>
          <w:iCs/>
        </w:rPr>
      </w:pPr>
    </w:p>
    <w:p w14:paraId="00983958"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A. ŽENKLINIMAS</w:t>
      </w:r>
    </w:p>
    <w:p w14:paraId="6ADC98D1"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rPr>
      </w:pPr>
      <w:r w:rsidRPr="00515408">
        <w:rPr>
          <w:rFonts w:ascii="Times New Roman" w:eastAsia="Times New Roman" w:hAnsi="Times New Roman" w:cs="Times New Roman"/>
          <w:b/>
          <w:bCs/>
          <w:i/>
          <w:iCs/>
        </w:rPr>
        <w:br w:type="page"/>
      </w:r>
      <w:r w:rsidRPr="00515408">
        <w:rPr>
          <w:rFonts w:ascii="Times New Roman" w:eastAsia="Times New Roman" w:hAnsi="Times New Roman" w:cs="Times New Roman"/>
          <w:b/>
          <w:bCs/>
        </w:rPr>
        <w:lastRenderedPageBreak/>
        <w:t xml:space="preserve">INFORMACIJA ANT IŠORINĖS PAKUOTĖS </w:t>
      </w:r>
    </w:p>
    <w:p w14:paraId="2BDF7E71"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rPr>
      </w:pPr>
    </w:p>
    <w:p w14:paraId="38028573"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t>KARTONO DĖŽUTĖ</w:t>
      </w:r>
    </w:p>
    <w:p w14:paraId="53C662CB"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CC8F3AA"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438AC81"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w:t>
      </w:r>
      <w:r w:rsidRPr="00515408">
        <w:rPr>
          <w:rFonts w:ascii="Times New Roman" w:eastAsia="Times New Roman" w:hAnsi="Times New Roman" w:cs="Times New Roman"/>
          <w:b/>
          <w:bCs/>
        </w:rPr>
        <w:tab/>
        <w:t>VAISTINIO PREPARATO PAVADINIMAS</w:t>
      </w:r>
    </w:p>
    <w:p w14:paraId="4D3EB27F" w14:textId="77777777" w:rsidR="001A34C0" w:rsidRPr="003D6E40" w:rsidRDefault="001A34C0" w:rsidP="003D6E40">
      <w:pPr>
        <w:tabs>
          <w:tab w:val="left" w:pos="567"/>
        </w:tabs>
        <w:spacing w:after="0" w:line="240" w:lineRule="auto"/>
        <w:rPr>
          <w:rFonts w:ascii="Times New Roman" w:eastAsia="Times New Roman" w:hAnsi="Times New Roman" w:cs="Times New Roman"/>
        </w:rPr>
      </w:pPr>
    </w:p>
    <w:p w14:paraId="79527F9C" w14:textId="77777777" w:rsidR="001A34C0" w:rsidRPr="00515408" w:rsidRDefault="001E56E4" w:rsidP="001A34C0">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0,75 mg tabletės </w:t>
      </w:r>
    </w:p>
    <w:p w14:paraId="6CF67CD4" w14:textId="377D350D" w:rsidR="001A34C0" w:rsidRPr="00515408" w:rsidRDefault="00E30239" w:rsidP="001A34C0">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w:t>
      </w:r>
      <w:r w:rsidR="001A34C0" w:rsidRPr="00515408">
        <w:rPr>
          <w:rFonts w:ascii="Times New Roman" w:eastAsia="Times New Roman" w:hAnsi="Times New Roman" w:cs="Times New Roman"/>
        </w:rPr>
        <w:t>evonorgestrelis</w:t>
      </w:r>
      <w:proofErr w:type="spellEnd"/>
    </w:p>
    <w:p w14:paraId="471FC647"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290675F9"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77E8A5AC"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lang w:eastAsia="lt-LT"/>
        </w:rPr>
        <w:t>2.</w:t>
      </w:r>
      <w:r w:rsidRPr="00515408">
        <w:rPr>
          <w:rFonts w:ascii="Times New Roman" w:eastAsia="Times New Roman" w:hAnsi="Times New Roman" w:cs="Times New Roman"/>
          <w:b/>
          <w:bCs/>
          <w:lang w:eastAsia="lt-LT"/>
        </w:rPr>
        <w:tab/>
      </w:r>
      <w:r w:rsidR="00A10ECC" w:rsidRPr="00515408">
        <w:rPr>
          <w:rFonts w:ascii="Times New Roman" w:hAnsi="Times New Roman" w:cs="Times New Roman"/>
          <w:b/>
          <w:szCs w:val="24"/>
        </w:rPr>
        <w:t>VEIKLIOJI (-IOS) MEDŽIAGA (-OS) IR JOS (-Ų) KIEKIS (-IAI)</w:t>
      </w:r>
    </w:p>
    <w:p w14:paraId="3328BDFB"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3D0D21D2"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Kiekvienoje tabletėje yra 0,75 mg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w:t>
      </w:r>
    </w:p>
    <w:p w14:paraId="3BD754C0"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EDB0CF6"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48D1095"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3.</w:t>
      </w:r>
      <w:r w:rsidRPr="00515408">
        <w:rPr>
          <w:rFonts w:ascii="Times New Roman" w:eastAsia="Times New Roman" w:hAnsi="Times New Roman" w:cs="Times New Roman"/>
          <w:b/>
          <w:bCs/>
        </w:rPr>
        <w:tab/>
        <w:t>PAGALBINIŲ MEDŽIAGŲ SĄRAŠAS</w:t>
      </w:r>
    </w:p>
    <w:p w14:paraId="72C20E73"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i/>
          <w:iCs/>
        </w:rPr>
      </w:pPr>
    </w:p>
    <w:p w14:paraId="19B1485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 xml:space="preserve">Sudėtyje yra laktozės </w:t>
      </w:r>
      <w:proofErr w:type="spellStart"/>
      <w:r w:rsidRPr="00515408">
        <w:rPr>
          <w:rFonts w:ascii="Times New Roman" w:eastAsia="Times New Roman" w:hAnsi="Times New Roman" w:cs="Times New Roman"/>
        </w:rPr>
        <w:t>monohidrato</w:t>
      </w:r>
      <w:proofErr w:type="spellEnd"/>
      <w:r w:rsidRPr="00515408">
        <w:rPr>
          <w:rFonts w:ascii="Times New Roman" w:eastAsia="Times New Roman" w:hAnsi="Times New Roman" w:cs="Times New Roman"/>
        </w:rPr>
        <w:t>.</w:t>
      </w:r>
    </w:p>
    <w:p w14:paraId="41300CB0"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6B639DCB"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67A95720"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4.</w:t>
      </w:r>
      <w:r w:rsidRPr="00515408">
        <w:rPr>
          <w:rFonts w:ascii="Times New Roman" w:eastAsia="Times New Roman" w:hAnsi="Times New Roman" w:cs="Times New Roman"/>
          <w:b/>
          <w:bCs/>
        </w:rPr>
        <w:tab/>
        <w:t>FARMACINĖ FORMA IR KIEKIS PAKUOTĖJE</w:t>
      </w:r>
    </w:p>
    <w:p w14:paraId="6680537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6410060D"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2 tabletės</w:t>
      </w:r>
    </w:p>
    <w:p w14:paraId="55C5158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04D8096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6EEE8093"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5.</w:t>
      </w:r>
      <w:r w:rsidRPr="00515408">
        <w:rPr>
          <w:rFonts w:ascii="Times New Roman" w:eastAsia="Times New Roman" w:hAnsi="Times New Roman" w:cs="Times New Roman"/>
          <w:b/>
          <w:bCs/>
        </w:rPr>
        <w:tab/>
        <w:t>VARTOJIMO METODAS IR BŪDAS</w:t>
      </w:r>
    </w:p>
    <w:p w14:paraId="4EC76968"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323AB19"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Vartoti per burną.</w:t>
      </w:r>
    </w:p>
    <w:p w14:paraId="1A67C2A3"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Prieš vartojimą perskaitykite pakuotės lapelį.</w:t>
      </w:r>
    </w:p>
    <w:p w14:paraId="19A2B7EA"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1276578A"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61090034"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6.</w:t>
      </w:r>
      <w:r w:rsidRPr="00515408">
        <w:rPr>
          <w:rFonts w:ascii="Times New Roman" w:eastAsia="Times New Roman" w:hAnsi="Times New Roman" w:cs="Times New Roman"/>
          <w:b/>
          <w:bCs/>
        </w:rPr>
        <w:tab/>
        <w:t>SPECIALUS ĮSPĖJIMAS, KAD VAISTINĮ PREPARATĄ BŪTINA LAIKYTI VAIKAMS NEPASTEBIMOJE IR NEPASIEKIAMOJE VIETOJE</w:t>
      </w:r>
    </w:p>
    <w:p w14:paraId="3159B823"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59F9EA1C"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Laikyti vaikams nepastebimoje ir nepasiekiamoje vietoje.</w:t>
      </w:r>
    </w:p>
    <w:p w14:paraId="6397146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35F5AFC5"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D64ECF0"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7.</w:t>
      </w:r>
      <w:r w:rsidRPr="00515408">
        <w:rPr>
          <w:rFonts w:ascii="Times New Roman" w:eastAsia="Times New Roman" w:hAnsi="Times New Roman" w:cs="Times New Roman"/>
          <w:b/>
          <w:bCs/>
        </w:rPr>
        <w:tab/>
      </w:r>
      <w:r w:rsidR="00780A1A" w:rsidRPr="00515408">
        <w:rPr>
          <w:rFonts w:ascii="Times New Roman" w:hAnsi="Times New Roman" w:cs="Times New Roman"/>
          <w:b/>
          <w:szCs w:val="24"/>
        </w:rPr>
        <w:t>KITAS (-I) SPECIALUS (-ŪS) ĮSPĖJIMAS (-AI) (JEI REIKIA)</w:t>
      </w:r>
    </w:p>
    <w:p w14:paraId="13E27AE6"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b/>
          <w:bCs/>
        </w:rPr>
      </w:pPr>
    </w:p>
    <w:p w14:paraId="72917682"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17C58D4"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8.</w:t>
      </w:r>
      <w:r w:rsidRPr="00515408">
        <w:rPr>
          <w:rFonts w:ascii="Times New Roman" w:eastAsia="Times New Roman" w:hAnsi="Times New Roman" w:cs="Times New Roman"/>
          <w:b/>
          <w:bCs/>
        </w:rPr>
        <w:tab/>
        <w:t>TINKAMUMO LAIKAS</w:t>
      </w:r>
    </w:p>
    <w:p w14:paraId="2A68A3B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B5E8AFD"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Tinka iki {mm/MMMM}</w:t>
      </w:r>
    </w:p>
    <w:p w14:paraId="4506D304"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31DA28C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i/>
          <w:iCs/>
        </w:rPr>
      </w:pPr>
    </w:p>
    <w:p w14:paraId="195A47F6"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9.</w:t>
      </w:r>
      <w:r w:rsidRPr="00515408">
        <w:rPr>
          <w:rFonts w:ascii="Times New Roman" w:eastAsia="Times New Roman" w:hAnsi="Times New Roman" w:cs="Times New Roman"/>
          <w:b/>
          <w:bCs/>
        </w:rPr>
        <w:tab/>
        <w:t>SPECIALIOS LAIKYMO SĄLYGOS</w:t>
      </w:r>
    </w:p>
    <w:p w14:paraId="378765A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6053CE32"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A1A5126"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10.</w:t>
      </w:r>
      <w:r w:rsidRPr="00515408">
        <w:rPr>
          <w:rFonts w:ascii="Times New Roman" w:eastAsia="Times New Roman" w:hAnsi="Times New Roman" w:cs="Times New Roman"/>
          <w:b/>
          <w:bCs/>
        </w:rPr>
        <w:tab/>
        <w:t>SPECIALIOS ATSARGUMO PRIEMONĖS DĖL NESUVARTOTO VAISTINIO PREPARATO AR JO ATLIEKŲ TVARKYMO (JEI REIKIA)</w:t>
      </w:r>
    </w:p>
    <w:p w14:paraId="2EA7D162"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718676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E42D8B7"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lastRenderedPageBreak/>
        <w:t>11.</w:t>
      </w:r>
      <w:r w:rsidRPr="00515408">
        <w:rPr>
          <w:rFonts w:ascii="Times New Roman" w:eastAsia="Times New Roman" w:hAnsi="Times New Roman" w:cs="Times New Roman"/>
          <w:b/>
          <w:bCs/>
        </w:rPr>
        <w:tab/>
        <w:t>REGISTRUOTOJO PAVADINIMAS IR ADRESAS</w:t>
      </w:r>
    </w:p>
    <w:p w14:paraId="6580D4A5"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1A6ABB00" w14:textId="77777777" w:rsidR="00A10ECC" w:rsidRPr="00515408" w:rsidRDefault="00A10ECC" w:rsidP="00A10ECC">
      <w:pPr>
        <w:spacing w:after="0" w:line="240" w:lineRule="auto"/>
        <w:rPr>
          <w:rFonts w:ascii="Times New Roman" w:eastAsia="Times New Roman" w:hAnsi="Times New Roman" w:cs="Times New Roman"/>
        </w:rPr>
      </w:pPr>
      <w:bookmarkStart w:id="19" w:name="_Hlk500769008"/>
      <w:r w:rsidRPr="00515408">
        <w:rPr>
          <w:rFonts w:ascii="Times New Roman" w:eastAsia="Times New Roman" w:hAnsi="Times New Roman" w:cs="Times New Roman"/>
        </w:rPr>
        <w:t xml:space="preserve">SIA </w:t>
      </w:r>
      <w:proofErr w:type="spellStart"/>
      <w:r w:rsidRPr="00515408">
        <w:rPr>
          <w:rFonts w:ascii="Times New Roman" w:eastAsia="Times New Roman" w:hAnsi="Times New Roman" w:cs="Times New Roman"/>
        </w:rPr>
        <w:t>Ingen</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Pharma</w:t>
      </w:r>
      <w:proofErr w:type="spellEnd"/>
    </w:p>
    <w:p w14:paraId="0B94A88C" w14:textId="77777777" w:rsidR="00A10ECC" w:rsidRPr="00515408" w:rsidRDefault="00A10ECC" w:rsidP="00A10ECC">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Kārļa</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Ulmaņa</w:t>
      </w:r>
      <w:proofErr w:type="spellEnd"/>
      <w:r w:rsidRPr="00515408">
        <w:rPr>
          <w:rFonts w:ascii="Times New Roman" w:eastAsia="Times New Roman" w:hAnsi="Times New Roman" w:cs="Times New Roman"/>
        </w:rPr>
        <w:t xml:space="preserve"> gatve 119, </w:t>
      </w:r>
      <w:proofErr w:type="spellStart"/>
      <w:r w:rsidRPr="00515408">
        <w:rPr>
          <w:rFonts w:ascii="Times New Roman" w:eastAsia="Times New Roman" w:hAnsi="Times New Roman" w:cs="Times New Roman"/>
        </w:rPr>
        <w:t>Mārupe</w:t>
      </w:r>
      <w:proofErr w:type="spellEnd"/>
      <w:r w:rsidRPr="00515408">
        <w:rPr>
          <w:rFonts w:ascii="Times New Roman" w:eastAsia="Times New Roman" w:hAnsi="Times New Roman" w:cs="Times New Roman"/>
        </w:rPr>
        <w:t xml:space="preserve"> </w:t>
      </w:r>
    </w:p>
    <w:p w14:paraId="6112C984" w14:textId="77777777" w:rsidR="00A10ECC" w:rsidRPr="00515408" w:rsidRDefault="00A10ECC" w:rsidP="00A10ECC">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LV-2167, </w:t>
      </w:r>
      <w:proofErr w:type="spellStart"/>
      <w:r w:rsidRPr="00515408">
        <w:rPr>
          <w:rFonts w:ascii="Times New Roman" w:eastAsia="Times New Roman" w:hAnsi="Times New Roman" w:cs="Times New Roman"/>
        </w:rPr>
        <w:t>Rīga</w:t>
      </w:r>
      <w:proofErr w:type="spellEnd"/>
    </w:p>
    <w:p w14:paraId="28C9B1CF" w14:textId="77777777" w:rsidR="001A34C0" w:rsidRPr="00515408" w:rsidRDefault="00A10ECC" w:rsidP="00A10ECC">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Latvija</w:t>
      </w:r>
    </w:p>
    <w:bookmarkEnd w:id="19"/>
    <w:p w14:paraId="5CB71868" w14:textId="77777777" w:rsidR="00A10ECC" w:rsidRPr="00515408" w:rsidRDefault="00A10ECC" w:rsidP="00A10ECC">
      <w:pPr>
        <w:tabs>
          <w:tab w:val="left" w:pos="567"/>
        </w:tabs>
        <w:spacing w:after="0" w:line="240" w:lineRule="auto"/>
        <w:jc w:val="both"/>
        <w:rPr>
          <w:rFonts w:ascii="Times New Roman" w:eastAsia="Times New Roman" w:hAnsi="Times New Roman" w:cs="Times New Roman"/>
        </w:rPr>
      </w:pPr>
    </w:p>
    <w:p w14:paraId="77302F2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E8F2360"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12.</w:t>
      </w:r>
      <w:r w:rsidRPr="00515408">
        <w:rPr>
          <w:rFonts w:ascii="Times New Roman" w:eastAsia="Times New Roman" w:hAnsi="Times New Roman" w:cs="Times New Roman"/>
          <w:b/>
          <w:bCs/>
        </w:rPr>
        <w:tab/>
      </w:r>
      <w:bookmarkStart w:id="20" w:name="_Hlk500769018"/>
      <w:r w:rsidR="006E244B" w:rsidRPr="00515408">
        <w:rPr>
          <w:rFonts w:ascii="Times New Roman" w:hAnsi="Times New Roman" w:cs="Times New Roman"/>
          <w:b/>
          <w:szCs w:val="24"/>
        </w:rPr>
        <w:t>REGISTRACIJOS PAŽYMĖJIMO NUMERIS (-IAI)</w:t>
      </w:r>
      <w:bookmarkEnd w:id="20"/>
    </w:p>
    <w:p w14:paraId="244CD2BF" w14:textId="77777777" w:rsidR="001A34C0" w:rsidRDefault="001A34C0" w:rsidP="001A34C0">
      <w:pPr>
        <w:tabs>
          <w:tab w:val="left" w:pos="567"/>
        </w:tabs>
        <w:spacing w:after="0" w:line="240" w:lineRule="auto"/>
        <w:jc w:val="both"/>
        <w:rPr>
          <w:rFonts w:ascii="Times New Roman" w:eastAsia="Times New Roman" w:hAnsi="Times New Roman" w:cs="Times New Roman"/>
        </w:rPr>
      </w:pPr>
    </w:p>
    <w:p w14:paraId="766C0C38" w14:textId="77777777" w:rsidR="00B51480" w:rsidRPr="003D6E40" w:rsidRDefault="00B51480" w:rsidP="00B51480">
      <w:pPr>
        <w:spacing w:after="0" w:line="240" w:lineRule="auto"/>
        <w:rPr>
          <w:rFonts w:ascii="Times New Roman" w:hAnsi="Times New Roman" w:cs="Times New Roman"/>
        </w:rPr>
      </w:pPr>
      <w:r w:rsidRPr="003D6E40">
        <w:rPr>
          <w:rFonts w:ascii="Times New Roman" w:hAnsi="Times New Roman" w:cs="Times New Roman"/>
        </w:rPr>
        <w:t>LT/1/19/4349/001</w:t>
      </w:r>
    </w:p>
    <w:p w14:paraId="3312E1C5" w14:textId="77777777" w:rsidR="00B51480" w:rsidRPr="00515408" w:rsidRDefault="00B51480" w:rsidP="001A34C0">
      <w:pPr>
        <w:tabs>
          <w:tab w:val="left" w:pos="567"/>
        </w:tabs>
        <w:spacing w:after="0" w:line="240" w:lineRule="auto"/>
        <w:jc w:val="both"/>
        <w:rPr>
          <w:rFonts w:ascii="Times New Roman" w:eastAsia="Times New Roman" w:hAnsi="Times New Roman" w:cs="Times New Roman"/>
        </w:rPr>
      </w:pPr>
    </w:p>
    <w:p w14:paraId="323DBE0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5B102AB"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13.</w:t>
      </w:r>
      <w:r w:rsidRPr="00515408">
        <w:rPr>
          <w:rFonts w:ascii="Times New Roman" w:eastAsia="Times New Roman" w:hAnsi="Times New Roman" w:cs="Times New Roman"/>
          <w:b/>
          <w:bCs/>
        </w:rPr>
        <w:tab/>
        <w:t>SERIJOS NUMERIS</w:t>
      </w:r>
    </w:p>
    <w:p w14:paraId="72C01CF4"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4F23BDB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 xml:space="preserve">Serija </w:t>
      </w:r>
    </w:p>
    <w:p w14:paraId="2932FAAA"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3C72107"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94AD825"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14.</w:t>
      </w:r>
      <w:r w:rsidRPr="00515408">
        <w:rPr>
          <w:rFonts w:ascii="Times New Roman" w:eastAsia="Times New Roman" w:hAnsi="Times New Roman" w:cs="Times New Roman"/>
          <w:b/>
          <w:bCs/>
        </w:rPr>
        <w:tab/>
        <w:t>PARDAVIMO (IŠDAVIMO) TVARKA</w:t>
      </w:r>
    </w:p>
    <w:p w14:paraId="3752CBAC"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E5C6337"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Nereceptinis vaistas.</w:t>
      </w:r>
    </w:p>
    <w:p w14:paraId="39573E1A"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62F62E81"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1962FA82"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15.</w:t>
      </w:r>
      <w:r w:rsidRPr="00515408">
        <w:rPr>
          <w:rFonts w:ascii="Times New Roman" w:eastAsia="Times New Roman" w:hAnsi="Times New Roman" w:cs="Times New Roman"/>
          <w:b/>
          <w:bCs/>
        </w:rPr>
        <w:tab/>
        <w:t>VARTOJIMO INSTRUKCIJA</w:t>
      </w:r>
    </w:p>
    <w:p w14:paraId="0531196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7A96063" w14:textId="77777777" w:rsidR="001A34C0" w:rsidRPr="00515408" w:rsidRDefault="001E56E4" w:rsidP="001A34C0">
      <w:pPr>
        <w:tabs>
          <w:tab w:val="left" w:pos="567"/>
        </w:tabs>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yra skubios pagalbos kontraceptikas, kurį galima išgerti po lytinio akto, kurio metu kontraceptinės priemonės nebuvo naudotos arba jos nebuvo veiksmingos. </w:t>
      </w:r>
    </w:p>
    <w:p w14:paraId="47E37E1F"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7D6A4206"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Įprastas dozavimas:</w:t>
      </w:r>
    </w:p>
    <w:p w14:paraId="7073ED6B"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Po nesaugaus lytinio akto išgerkite vieną tabletę kuo greičiau, bet ne vėliau kaip po 72 valandų (3 parų). Tabletę geriausia išgerti per 12 valandų. Antrą tabletę išgerkite praėjus 12 val. (bet ne daugiau kaip 16 val.) po pirmosios tabletės išgėrimo.</w:t>
      </w:r>
    </w:p>
    <w:p w14:paraId="2A680AD9"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474ECBD"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4AAFA8F"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67"/>
        </w:tabs>
        <w:spacing w:after="0" w:line="240" w:lineRule="auto"/>
        <w:jc w:val="both"/>
        <w:rPr>
          <w:rFonts w:ascii="Times New Roman" w:eastAsia="Times New Roman" w:hAnsi="Times New Roman" w:cs="Times New Roman"/>
          <w:b/>
          <w:bCs/>
        </w:rPr>
      </w:pPr>
      <w:r w:rsidRPr="00515408">
        <w:rPr>
          <w:rFonts w:ascii="Times New Roman" w:eastAsia="Times New Roman" w:hAnsi="Times New Roman" w:cs="Times New Roman"/>
          <w:b/>
          <w:bCs/>
        </w:rPr>
        <w:t>16.</w:t>
      </w:r>
      <w:r w:rsidRPr="00515408">
        <w:rPr>
          <w:rFonts w:ascii="Times New Roman" w:eastAsia="Times New Roman" w:hAnsi="Times New Roman" w:cs="Times New Roman"/>
          <w:b/>
          <w:bCs/>
        </w:rPr>
        <w:tab/>
        <w:t>INFORMACIJA BRAILIO RAŠTU</w:t>
      </w:r>
    </w:p>
    <w:p w14:paraId="6E5B0900"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35754906" w14:textId="630DCEA5" w:rsidR="00A10ECC" w:rsidRPr="00515408" w:rsidRDefault="00E30239" w:rsidP="001A34C0">
      <w:pPr>
        <w:keepNext/>
        <w:tabs>
          <w:tab w:val="left" w:pos="567"/>
        </w:tabs>
        <w:spacing w:after="0" w:line="240" w:lineRule="auto"/>
        <w:outlineLvl w:val="1"/>
        <w:rPr>
          <w:rFonts w:ascii="Times New Roman" w:eastAsia="Times New Roman" w:hAnsi="Times New Roman" w:cs="Times New Roman"/>
        </w:rPr>
      </w:pPr>
      <w:proofErr w:type="spellStart"/>
      <w:r>
        <w:rPr>
          <w:rFonts w:ascii="Times New Roman" w:eastAsia="Times New Roman" w:hAnsi="Times New Roman" w:cs="Times New Roman"/>
        </w:rPr>
        <w:t>c</w:t>
      </w:r>
      <w:r w:rsidR="001E56E4">
        <w:rPr>
          <w:rFonts w:ascii="Times New Roman" w:eastAsia="Times New Roman" w:hAnsi="Times New Roman" w:cs="Times New Roman"/>
        </w:rPr>
        <w:t>adele</w:t>
      </w:r>
      <w:proofErr w:type="spellEnd"/>
      <w:r w:rsidR="001E56E4">
        <w:rPr>
          <w:rFonts w:ascii="Times New Roman" w:eastAsia="Times New Roman" w:hAnsi="Times New Roman" w:cs="Times New Roman"/>
        </w:rPr>
        <w:t xml:space="preserve"> </w:t>
      </w:r>
      <w:r w:rsidR="001A34C0" w:rsidRPr="00515408">
        <w:rPr>
          <w:rFonts w:ascii="Times New Roman" w:eastAsia="Times New Roman" w:hAnsi="Times New Roman" w:cs="Times New Roman"/>
        </w:rPr>
        <w:t>0,75 mg</w:t>
      </w:r>
    </w:p>
    <w:p w14:paraId="6F7F471D" w14:textId="77777777" w:rsidR="00A10ECC" w:rsidRPr="003D6E40" w:rsidRDefault="00A10ECC" w:rsidP="003D6E40">
      <w:pPr>
        <w:spacing w:after="0"/>
        <w:rPr>
          <w:rFonts w:ascii="Times New Roman" w:eastAsia="Calibri" w:hAnsi="Times New Roman" w:cs="Times New Roman"/>
        </w:rPr>
      </w:pPr>
    </w:p>
    <w:p w14:paraId="00D81EDF" w14:textId="77777777" w:rsidR="00A10ECC" w:rsidRPr="00515408" w:rsidRDefault="00A10ECC" w:rsidP="00A10ECC">
      <w:pPr>
        <w:spacing w:after="0" w:line="240" w:lineRule="auto"/>
        <w:rPr>
          <w:rFonts w:ascii="Times New Roman" w:eastAsia="Times New Roman" w:hAnsi="Times New Roman" w:cs="Times New Roman"/>
        </w:rPr>
      </w:pPr>
    </w:p>
    <w:p w14:paraId="7E2503E2" w14:textId="77777777" w:rsidR="00A10ECC" w:rsidRPr="00515408" w:rsidRDefault="00A10ECC" w:rsidP="00A10EC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eastAsia="Calibri" w:hAnsi="Times New Roman" w:cs="Times New Roman"/>
          <w:i/>
          <w:szCs w:val="24"/>
        </w:rPr>
      </w:pPr>
      <w:bookmarkStart w:id="21" w:name="_Hlk500769057"/>
      <w:r w:rsidRPr="00515408">
        <w:rPr>
          <w:rFonts w:ascii="Times New Roman" w:eastAsia="Calibri" w:hAnsi="Times New Roman" w:cs="Times New Roman"/>
          <w:b/>
        </w:rPr>
        <w:t>17.</w:t>
      </w:r>
      <w:r w:rsidRPr="00515408">
        <w:rPr>
          <w:rFonts w:ascii="Times New Roman" w:eastAsia="Calibri" w:hAnsi="Times New Roman" w:cs="Times New Roman"/>
          <w:b/>
        </w:rPr>
        <w:tab/>
        <w:t>UNIKALUS IDENTIFIKATORIUS – 2D BRŪKŠNINIS KODAS</w:t>
      </w:r>
    </w:p>
    <w:p w14:paraId="6D13021E" w14:textId="77777777" w:rsidR="00A10ECC" w:rsidRPr="00515408" w:rsidRDefault="00A10ECC" w:rsidP="00A10ECC">
      <w:pPr>
        <w:spacing w:after="0"/>
        <w:rPr>
          <w:rFonts w:ascii="Times New Roman" w:eastAsia="Calibri" w:hAnsi="Times New Roman" w:cs="Times New Roman"/>
        </w:rPr>
      </w:pPr>
    </w:p>
    <w:p w14:paraId="0D45186F" w14:textId="77D900C9" w:rsidR="00A10ECC" w:rsidRPr="00515408" w:rsidRDefault="00A10ECC" w:rsidP="00A10ECC">
      <w:pPr>
        <w:spacing w:after="0"/>
        <w:rPr>
          <w:rFonts w:ascii="Times New Roman" w:eastAsia="Calibri" w:hAnsi="Times New Roman" w:cs="Times New Roman"/>
          <w:szCs w:val="24"/>
        </w:rPr>
      </w:pPr>
      <w:r w:rsidRPr="003D6E40">
        <w:rPr>
          <w:rFonts w:ascii="Times New Roman" w:eastAsia="Calibri" w:hAnsi="Times New Roman" w:cs="Times New Roman"/>
          <w:highlight w:val="lightGray"/>
        </w:rPr>
        <w:t>Duomenys nebūtini.</w:t>
      </w:r>
    </w:p>
    <w:p w14:paraId="2EC72494" w14:textId="77777777" w:rsidR="00A10ECC" w:rsidRPr="00515408" w:rsidRDefault="00A10ECC" w:rsidP="00A10ECC">
      <w:pPr>
        <w:spacing w:after="0"/>
        <w:rPr>
          <w:rFonts w:ascii="Times New Roman" w:eastAsia="Calibri" w:hAnsi="Times New Roman" w:cs="Times New Roman"/>
        </w:rPr>
      </w:pPr>
    </w:p>
    <w:p w14:paraId="28D31BD5" w14:textId="77777777" w:rsidR="00A10ECC" w:rsidRPr="00515408" w:rsidRDefault="00A10ECC" w:rsidP="00A10ECC">
      <w:pPr>
        <w:spacing w:after="0"/>
        <w:rPr>
          <w:rFonts w:ascii="Times New Roman" w:eastAsia="Calibri" w:hAnsi="Times New Roman" w:cs="Times New Roman"/>
        </w:rPr>
      </w:pPr>
    </w:p>
    <w:p w14:paraId="45DF7A98" w14:textId="77777777" w:rsidR="00A10ECC" w:rsidRPr="00515408" w:rsidRDefault="00A10ECC" w:rsidP="00A10ECC">
      <w:pPr>
        <w:keepNext/>
        <w:pBdr>
          <w:top w:val="single" w:sz="4" w:space="1" w:color="auto"/>
          <w:left w:val="single" w:sz="4" w:space="4" w:color="auto"/>
          <w:bottom w:val="single" w:sz="4" w:space="1" w:color="auto"/>
          <w:right w:val="single" w:sz="4" w:space="4" w:color="auto"/>
        </w:pBdr>
        <w:tabs>
          <w:tab w:val="left" w:pos="0"/>
          <w:tab w:val="left" w:pos="567"/>
        </w:tabs>
        <w:spacing w:after="0"/>
        <w:outlineLvl w:val="0"/>
        <w:rPr>
          <w:rFonts w:ascii="Times New Roman" w:eastAsia="Calibri" w:hAnsi="Times New Roman" w:cs="Times New Roman"/>
          <w:i/>
        </w:rPr>
      </w:pPr>
      <w:r w:rsidRPr="00515408">
        <w:rPr>
          <w:rFonts w:ascii="Times New Roman" w:eastAsia="Calibri" w:hAnsi="Times New Roman" w:cs="Times New Roman"/>
          <w:b/>
        </w:rPr>
        <w:t>18.</w:t>
      </w:r>
      <w:r w:rsidRPr="00515408">
        <w:rPr>
          <w:rFonts w:ascii="Times New Roman" w:eastAsia="Calibri" w:hAnsi="Times New Roman" w:cs="Times New Roman"/>
          <w:b/>
        </w:rPr>
        <w:tab/>
        <w:t>UNIKALUS IDENTIFIKATORIUS – ŽMONĖMS SUPRANTAMI DUOMENYS</w:t>
      </w:r>
    </w:p>
    <w:p w14:paraId="296EE63F" w14:textId="77777777" w:rsidR="00A10ECC" w:rsidRPr="00515408" w:rsidRDefault="00A10ECC" w:rsidP="00A10ECC">
      <w:pPr>
        <w:spacing w:after="0"/>
        <w:rPr>
          <w:rFonts w:ascii="Times New Roman" w:eastAsia="Calibri" w:hAnsi="Times New Roman" w:cs="Times New Roman"/>
        </w:rPr>
      </w:pPr>
    </w:p>
    <w:p w14:paraId="1E83CE3D" w14:textId="77777777" w:rsidR="00A10ECC" w:rsidRPr="00515408" w:rsidRDefault="00A10ECC" w:rsidP="00A10ECC">
      <w:pPr>
        <w:spacing w:after="0"/>
        <w:rPr>
          <w:rFonts w:ascii="Times New Roman" w:eastAsia="Calibri" w:hAnsi="Times New Roman" w:cs="Times New Roman"/>
          <w:vanish/>
        </w:rPr>
      </w:pPr>
    </w:p>
    <w:p w14:paraId="418BBB59" w14:textId="77777777" w:rsidR="00A10ECC" w:rsidRPr="00515408" w:rsidRDefault="00A10ECC" w:rsidP="00A10ECC">
      <w:pPr>
        <w:spacing w:after="0"/>
        <w:rPr>
          <w:rFonts w:ascii="Times New Roman" w:eastAsia="Calibri" w:hAnsi="Times New Roman" w:cs="Times New Roman"/>
          <w:vanish/>
        </w:rPr>
      </w:pPr>
      <w:r w:rsidRPr="00515408">
        <w:rPr>
          <w:rFonts w:ascii="Times New Roman" w:eastAsia="Calibri" w:hAnsi="Times New Roman" w:cs="Times New Roman"/>
          <w:shd w:val="clear" w:color="auto" w:fill="CCCCCC"/>
        </w:rPr>
        <w:t>Duomenys nebūtini.</w:t>
      </w:r>
    </w:p>
    <w:bookmarkEnd w:id="21"/>
    <w:p w14:paraId="289F2039" w14:textId="77777777" w:rsidR="001A34C0" w:rsidRPr="00515408" w:rsidRDefault="001A34C0" w:rsidP="001A34C0">
      <w:pPr>
        <w:keepNext/>
        <w:tabs>
          <w:tab w:val="left" w:pos="567"/>
        </w:tabs>
        <w:spacing w:after="0" w:line="240" w:lineRule="auto"/>
        <w:outlineLvl w:val="1"/>
        <w:rPr>
          <w:rFonts w:ascii="Times New Roman" w:eastAsia="Times New Roman" w:hAnsi="Times New Roman" w:cs="Times New Roman"/>
          <w:b/>
          <w:bCs/>
        </w:rPr>
      </w:pPr>
      <w:r w:rsidRPr="00515408">
        <w:rPr>
          <w:rFonts w:ascii="Times New Roman" w:eastAsia="Times New Roman" w:hAnsi="Times New Roman" w:cs="Times New Roman"/>
          <w:b/>
          <w:bCs/>
        </w:rPr>
        <w:br w:type="page"/>
      </w:r>
    </w:p>
    <w:p w14:paraId="7BA3EAD8"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rPr>
      </w:pPr>
      <w:r w:rsidRPr="00515408">
        <w:rPr>
          <w:rFonts w:ascii="Times New Roman" w:eastAsia="Times New Roman" w:hAnsi="Times New Roman" w:cs="Times New Roman"/>
          <w:b/>
          <w:bCs/>
        </w:rPr>
        <w:lastRenderedPageBreak/>
        <w:t>MINIMALI INFORMACIJA ANT LIZDINIŲ PLOKŠTELIŲ ARBA DVISLUOKSNIŲ JUOSTELIŲ</w:t>
      </w:r>
    </w:p>
    <w:p w14:paraId="5A754CE4"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i/>
          <w:iCs/>
        </w:rPr>
      </w:pPr>
    </w:p>
    <w:p w14:paraId="61139A5F"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b/>
          <w:bCs/>
        </w:rPr>
        <w:t>LIZDINĖ PLOKŠTELĖ</w:t>
      </w:r>
    </w:p>
    <w:p w14:paraId="48161CA8"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13563353" w14:textId="77777777" w:rsidR="001A34C0" w:rsidRPr="003D6E40" w:rsidRDefault="001A34C0" w:rsidP="001A34C0">
      <w:pPr>
        <w:tabs>
          <w:tab w:val="left" w:pos="567"/>
        </w:tabs>
        <w:spacing w:after="0" w:line="240" w:lineRule="auto"/>
        <w:jc w:val="both"/>
        <w:rPr>
          <w:rFonts w:ascii="Times New Roman" w:eastAsia="Times New Roman" w:hAnsi="Times New Roman" w:cs="Times New Roman"/>
        </w:rPr>
      </w:pPr>
    </w:p>
    <w:p w14:paraId="6CFBA5E8"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1.</w:t>
      </w:r>
      <w:r w:rsidRPr="00515408">
        <w:rPr>
          <w:rFonts w:ascii="Times New Roman" w:eastAsia="Times New Roman" w:hAnsi="Times New Roman" w:cs="Times New Roman"/>
          <w:b/>
          <w:bCs/>
        </w:rPr>
        <w:tab/>
        <w:t>VAISTINIO PREPARATO PAVADINIMAS</w:t>
      </w:r>
    </w:p>
    <w:p w14:paraId="0D189C50"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4315340" w14:textId="77777777" w:rsidR="001A34C0" w:rsidRPr="00515408" w:rsidRDefault="001E56E4" w:rsidP="001A34C0">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0,75 mg tabletės </w:t>
      </w:r>
    </w:p>
    <w:p w14:paraId="73537BD7" w14:textId="2BEB77C6" w:rsidR="001A34C0" w:rsidRPr="00515408" w:rsidRDefault="00E30239" w:rsidP="001A34C0">
      <w:pPr>
        <w:tabs>
          <w:tab w:val="left" w:pos="567"/>
        </w:tabs>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l</w:t>
      </w:r>
      <w:r w:rsidR="001A34C0" w:rsidRPr="00515408">
        <w:rPr>
          <w:rFonts w:ascii="Times New Roman" w:eastAsia="Times New Roman" w:hAnsi="Times New Roman" w:cs="Times New Roman"/>
        </w:rPr>
        <w:t>evonorgestrelis</w:t>
      </w:r>
      <w:proofErr w:type="spellEnd"/>
    </w:p>
    <w:p w14:paraId="64C2CCC8"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037013B"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7936EF79"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2.</w:t>
      </w:r>
      <w:r w:rsidRPr="00515408">
        <w:rPr>
          <w:rFonts w:ascii="Times New Roman" w:eastAsia="Times New Roman" w:hAnsi="Times New Roman" w:cs="Times New Roman"/>
          <w:b/>
          <w:bCs/>
        </w:rPr>
        <w:tab/>
        <w:t xml:space="preserve">REGISTRUOTOJO PAVADINIMAS </w:t>
      </w:r>
    </w:p>
    <w:p w14:paraId="4B8DFA41"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20C66ED9" w14:textId="77777777" w:rsidR="001A34C0" w:rsidRPr="00515408" w:rsidRDefault="00A10ECC" w:rsidP="001A34C0">
      <w:pPr>
        <w:spacing w:after="0" w:line="240" w:lineRule="auto"/>
        <w:rPr>
          <w:rFonts w:ascii="Times New Roman" w:eastAsia="Times New Roman" w:hAnsi="Times New Roman" w:cs="Times New Roman"/>
        </w:rPr>
      </w:pPr>
      <w:bookmarkStart w:id="22" w:name="_Hlk500769073"/>
      <w:r w:rsidRPr="00515408">
        <w:rPr>
          <w:rFonts w:ascii="Times New Roman" w:eastAsia="Times New Roman" w:hAnsi="Times New Roman" w:cs="Times New Roman"/>
        </w:rPr>
        <w:t xml:space="preserve">SIA </w:t>
      </w:r>
      <w:proofErr w:type="spellStart"/>
      <w:r w:rsidRPr="00515408">
        <w:rPr>
          <w:rFonts w:ascii="Times New Roman" w:eastAsia="Times New Roman" w:hAnsi="Times New Roman" w:cs="Times New Roman"/>
        </w:rPr>
        <w:t>Ingen</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Pharma</w:t>
      </w:r>
      <w:proofErr w:type="spellEnd"/>
    </w:p>
    <w:bookmarkEnd w:id="22"/>
    <w:p w14:paraId="77974F7F"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02D1C515"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4482798A"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3.</w:t>
      </w:r>
      <w:r w:rsidRPr="00515408">
        <w:rPr>
          <w:rFonts w:ascii="Times New Roman" w:eastAsia="Times New Roman" w:hAnsi="Times New Roman" w:cs="Times New Roman"/>
          <w:b/>
          <w:bCs/>
        </w:rPr>
        <w:tab/>
        <w:t>TINKAMUMO LAIKAS</w:t>
      </w:r>
    </w:p>
    <w:p w14:paraId="5C7D84D7"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65E178D" w14:textId="77777777" w:rsidR="00EF451B" w:rsidRPr="00515408" w:rsidRDefault="00EF451B" w:rsidP="00EF451B">
      <w:pPr>
        <w:spacing w:after="0" w:line="240" w:lineRule="auto"/>
        <w:rPr>
          <w:rFonts w:ascii="Times New Roman" w:eastAsia="Times New Roman" w:hAnsi="Times New Roman" w:cs="Times New Roman"/>
          <w:bCs/>
        </w:rPr>
      </w:pPr>
      <w:bookmarkStart w:id="23" w:name="_Hlk500769082"/>
      <w:r w:rsidRPr="00515408">
        <w:rPr>
          <w:rFonts w:ascii="Times New Roman" w:eastAsia="Times New Roman" w:hAnsi="Times New Roman" w:cs="Times New Roman"/>
          <w:bCs/>
        </w:rPr>
        <w:t>Tinka iki mm/MMMM</w:t>
      </w:r>
    </w:p>
    <w:bookmarkEnd w:id="23"/>
    <w:p w14:paraId="72BA6831" w14:textId="77777777" w:rsidR="00EF451B" w:rsidRPr="00515408" w:rsidRDefault="00EF451B" w:rsidP="00EF451B">
      <w:pPr>
        <w:spacing w:after="0" w:line="240" w:lineRule="auto"/>
        <w:rPr>
          <w:rFonts w:ascii="Times New Roman" w:eastAsia="Times New Roman" w:hAnsi="Times New Roman" w:cs="Times New Roman"/>
          <w:bCs/>
        </w:rPr>
      </w:pPr>
    </w:p>
    <w:p w14:paraId="743C162F" w14:textId="77777777" w:rsidR="001A34C0" w:rsidRPr="00515408" w:rsidRDefault="001A34C0" w:rsidP="00EF451B">
      <w:pPr>
        <w:tabs>
          <w:tab w:val="left" w:pos="567"/>
        </w:tabs>
        <w:spacing w:after="0" w:line="240" w:lineRule="auto"/>
        <w:jc w:val="both"/>
        <w:rPr>
          <w:rFonts w:ascii="Times New Roman" w:eastAsia="Times New Roman" w:hAnsi="Times New Roman" w:cs="Times New Roman"/>
        </w:rPr>
      </w:pPr>
    </w:p>
    <w:p w14:paraId="402C08FA" w14:textId="77777777" w:rsidR="001A34C0" w:rsidRPr="00515408" w:rsidRDefault="001A34C0" w:rsidP="001A34C0">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t>4.</w:t>
      </w:r>
      <w:r w:rsidRPr="00515408">
        <w:rPr>
          <w:rFonts w:ascii="Times New Roman" w:eastAsia="Times New Roman" w:hAnsi="Times New Roman" w:cs="Times New Roman"/>
          <w:b/>
          <w:bCs/>
        </w:rPr>
        <w:tab/>
        <w:t xml:space="preserve">SERIJOS NUMERIS </w:t>
      </w:r>
    </w:p>
    <w:p w14:paraId="74613B0E" w14:textId="77777777" w:rsidR="001A34C0" w:rsidRPr="00515408" w:rsidRDefault="001A34C0" w:rsidP="001A34C0">
      <w:pPr>
        <w:tabs>
          <w:tab w:val="left" w:pos="567"/>
        </w:tabs>
        <w:spacing w:after="0" w:line="240" w:lineRule="auto"/>
        <w:jc w:val="both"/>
        <w:rPr>
          <w:rFonts w:ascii="Times New Roman" w:eastAsia="Times New Roman" w:hAnsi="Times New Roman" w:cs="Times New Roman"/>
        </w:rPr>
      </w:pPr>
    </w:p>
    <w:p w14:paraId="512378ED" w14:textId="77777777" w:rsidR="001A34C0" w:rsidRPr="00515408" w:rsidRDefault="00EF451B" w:rsidP="001A34C0">
      <w:pPr>
        <w:tabs>
          <w:tab w:val="left" w:pos="567"/>
        </w:tabs>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Serija</w:t>
      </w:r>
    </w:p>
    <w:p w14:paraId="58E30B37"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19322522"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33C74F43" w14:textId="77777777" w:rsidR="001A34C0" w:rsidRPr="00515408" w:rsidRDefault="001A34C0" w:rsidP="001A34C0">
      <w:pPr>
        <w:pBdr>
          <w:top w:val="single" w:sz="4" w:space="1" w:color="auto"/>
          <w:left w:val="single" w:sz="4" w:space="4" w:color="auto"/>
          <w:bottom w:val="single" w:sz="4" w:space="1" w:color="auto"/>
          <w:right w:val="single" w:sz="4" w:space="4" w:color="auto"/>
        </w:pBdr>
        <w:tabs>
          <w:tab w:val="left" w:pos="540"/>
          <w:tab w:val="left" w:pos="567"/>
        </w:tabs>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5.</w:t>
      </w:r>
      <w:r w:rsidRPr="00515408">
        <w:rPr>
          <w:rFonts w:ascii="Times New Roman" w:eastAsia="Times New Roman" w:hAnsi="Times New Roman" w:cs="Times New Roman"/>
          <w:b/>
          <w:bCs/>
        </w:rPr>
        <w:tab/>
        <w:t>KITA</w:t>
      </w:r>
    </w:p>
    <w:p w14:paraId="003882E1" w14:textId="77777777" w:rsidR="001A34C0" w:rsidRPr="00515408" w:rsidRDefault="001A34C0" w:rsidP="001A34C0">
      <w:pPr>
        <w:tabs>
          <w:tab w:val="left" w:pos="567"/>
        </w:tabs>
        <w:spacing w:after="0" w:line="240" w:lineRule="auto"/>
        <w:rPr>
          <w:rFonts w:ascii="Times New Roman" w:eastAsia="Times New Roman" w:hAnsi="Times New Roman" w:cs="Times New Roman"/>
        </w:rPr>
      </w:pPr>
    </w:p>
    <w:p w14:paraId="1301946F" w14:textId="77777777" w:rsidR="001A34C0" w:rsidRPr="00515408" w:rsidRDefault="001A34C0" w:rsidP="001A34C0">
      <w:pPr>
        <w:keepNext/>
        <w:tabs>
          <w:tab w:val="left" w:pos="567"/>
        </w:tabs>
        <w:spacing w:after="0" w:line="240" w:lineRule="auto"/>
        <w:outlineLvl w:val="2"/>
        <w:rPr>
          <w:rFonts w:ascii="Times New Roman" w:eastAsia="Times New Roman" w:hAnsi="Times New Roman" w:cs="Times New Roman"/>
          <w:b/>
          <w:bCs/>
        </w:rPr>
      </w:pPr>
      <w:r w:rsidRPr="00515408">
        <w:rPr>
          <w:rFonts w:ascii="Times New Roman" w:eastAsia="Times New Roman" w:hAnsi="Times New Roman" w:cs="Times New Roman"/>
          <w:b/>
          <w:bCs/>
        </w:rPr>
        <w:br w:type="page"/>
      </w:r>
    </w:p>
    <w:p w14:paraId="3EA81DA0" w14:textId="77777777" w:rsidR="001A34C0" w:rsidRPr="00515408" w:rsidRDefault="001A34C0" w:rsidP="001A34C0">
      <w:pPr>
        <w:spacing w:after="0" w:line="240" w:lineRule="auto"/>
        <w:jc w:val="both"/>
        <w:rPr>
          <w:rFonts w:ascii="Times New Roman" w:eastAsia="Times New Roman" w:hAnsi="Times New Roman" w:cs="Times New Roman"/>
        </w:rPr>
      </w:pPr>
    </w:p>
    <w:p w14:paraId="528546EA" w14:textId="77777777" w:rsidR="001A34C0" w:rsidRPr="00515408" w:rsidRDefault="001A34C0" w:rsidP="001A34C0">
      <w:pPr>
        <w:spacing w:after="0" w:line="240" w:lineRule="auto"/>
        <w:jc w:val="both"/>
        <w:rPr>
          <w:rFonts w:ascii="Times New Roman" w:eastAsia="Times New Roman" w:hAnsi="Times New Roman" w:cs="Times New Roman"/>
        </w:rPr>
      </w:pPr>
    </w:p>
    <w:p w14:paraId="5DFE6F79" w14:textId="77777777" w:rsidR="001A34C0" w:rsidRPr="00515408" w:rsidRDefault="001A34C0" w:rsidP="001A34C0">
      <w:pPr>
        <w:spacing w:after="0" w:line="240" w:lineRule="auto"/>
        <w:jc w:val="both"/>
        <w:rPr>
          <w:rFonts w:ascii="Times New Roman" w:eastAsia="Times New Roman" w:hAnsi="Times New Roman" w:cs="Times New Roman"/>
        </w:rPr>
      </w:pPr>
    </w:p>
    <w:p w14:paraId="05076774" w14:textId="77777777" w:rsidR="001A34C0" w:rsidRPr="00515408" w:rsidRDefault="001A34C0" w:rsidP="001A34C0">
      <w:pPr>
        <w:spacing w:after="0" w:line="240" w:lineRule="auto"/>
        <w:jc w:val="both"/>
        <w:rPr>
          <w:rFonts w:ascii="Times New Roman" w:eastAsia="Times New Roman" w:hAnsi="Times New Roman" w:cs="Times New Roman"/>
        </w:rPr>
      </w:pPr>
    </w:p>
    <w:p w14:paraId="08186F3D" w14:textId="77777777" w:rsidR="001A34C0" w:rsidRPr="00515408" w:rsidRDefault="001A34C0" w:rsidP="001A34C0">
      <w:pPr>
        <w:spacing w:after="0" w:line="240" w:lineRule="auto"/>
        <w:jc w:val="both"/>
        <w:rPr>
          <w:rFonts w:ascii="Times New Roman" w:eastAsia="Times New Roman" w:hAnsi="Times New Roman" w:cs="Times New Roman"/>
        </w:rPr>
      </w:pPr>
    </w:p>
    <w:p w14:paraId="2C701D13" w14:textId="77777777" w:rsidR="001A34C0" w:rsidRPr="00515408" w:rsidRDefault="001A34C0" w:rsidP="001A34C0">
      <w:pPr>
        <w:spacing w:after="0" w:line="240" w:lineRule="auto"/>
        <w:jc w:val="both"/>
        <w:rPr>
          <w:rFonts w:ascii="Times New Roman" w:eastAsia="Times New Roman" w:hAnsi="Times New Roman" w:cs="Times New Roman"/>
        </w:rPr>
      </w:pPr>
    </w:p>
    <w:p w14:paraId="6418384B" w14:textId="77777777" w:rsidR="001A34C0" w:rsidRPr="00515408" w:rsidRDefault="001A34C0" w:rsidP="001A34C0">
      <w:pPr>
        <w:spacing w:after="0" w:line="240" w:lineRule="auto"/>
        <w:jc w:val="both"/>
        <w:rPr>
          <w:rFonts w:ascii="Times New Roman" w:eastAsia="Times New Roman" w:hAnsi="Times New Roman" w:cs="Times New Roman"/>
        </w:rPr>
      </w:pPr>
    </w:p>
    <w:p w14:paraId="10347FA6" w14:textId="77777777" w:rsidR="001A34C0" w:rsidRPr="00515408" w:rsidRDefault="001A34C0" w:rsidP="001A34C0">
      <w:pPr>
        <w:spacing w:after="0" w:line="240" w:lineRule="auto"/>
        <w:jc w:val="both"/>
        <w:rPr>
          <w:rFonts w:ascii="Times New Roman" w:eastAsia="Times New Roman" w:hAnsi="Times New Roman" w:cs="Times New Roman"/>
        </w:rPr>
      </w:pPr>
    </w:p>
    <w:p w14:paraId="4911B415" w14:textId="77777777" w:rsidR="001A34C0" w:rsidRPr="00515408" w:rsidRDefault="001A34C0" w:rsidP="001A34C0">
      <w:pPr>
        <w:spacing w:after="0" w:line="240" w:lineRule="auto"/>
        <w:jc w:val="both"/>
        <w:rPr>
          <w:rFonts w:ascii="Times New Roman" w:eastAsia="Times New Roman" w:hAnsi="Times New Roman" w:cs="Times New Roman"/>
        </w:rPr>
      </w:pPr>
    </w:p>
    <w:p w14:paraId="47366CFC" w14:textId="77777777" w:rsidR="001A34C0" w:rsidRPr="00515408" w:rsidRDefault="001A34C0" w:rsidP="001A34C0">
      <w:pPr>
        <w:spacing w:after="0" w:line="240" w:lineRule="auto"/>
        <w:jc w:val="both"/>
        <w:rPr>
          <w:rFonts w:ascii="Times New Roman" w:eastAsia="Times New Roman" w:hAnsi="Times New Roman" w:cs="Times New Roman"/>
        </w:rPr>
      </w:pPr>
    </w:p>
    <w:p w14:paraId="0DFFD3D8" w14:textId="77777777" w:rsidR="001A34C0" w:rsidRPr="00515408" w:rsidRDefault="001A34C0" w:rsidP="001A34C0">
      <w:pPr>
        <w:spacing w:after="0" w:line="240" w:lineRule="auto"/>
        <w:jc w:val="both"/>
        <w:rPr>
          <w:rFonts w:ascii="Times New Roman" w:eastAsia="Times New Roman" w:hAnsi="Times New Roman" w:cs="Times New Roman"/>
        </w:rPr>
      </w:pPr>
    </w:p>
    <w:p w14:paraId="2A6EC635" w14:textId="77777777" w:rsidR="001A34C0" w:rsidRPr="00515408" w:rsidRDefault="001A34C0" w:rsidP="001A34C0">
      <w:pPr>
        <w:spacing w:after="0" w:line="240" w:lineRule="auto"/>
        <w:jc w:val="both"/>
        <w:rPr>
          <w:rFonts w:ascii="Times New Roman" w:eastAsia="Times New Roman" w:hAnsi="Times New Roman" w:cs="Times New Roman"/>
        </w:rPr>
      </w:pPr>
    </w:p>
    <w:p w14:paraId="76B6B6B1" w14:textId="77777777" w:rsidR="001A34C0" w:rsidRPr="00515408" w:rsidRDefault="001A34C0" w:rsidP="001A34C0">
      <w:pPr>
        <w:spacing w:after="0" w:line="240" w:lineRule="auto"/>
        <w:jc w:val="both"/>
        <w:rPr>
          <w:rFonts w:ascii="Times New Roman" w:eastAsia="Times New Roman" w:hAnsi="Times New Roman" w:cs="Times New Roman"/>
        </w:rPr>
      </w:pPr>
    </w:p>
    <w:p w14:paraId="5A8BA387" w14:textId="77777777" w:rsidR="001A34C0" w:rsidRPr="00515408" w:rsidRDefault="001A34C0" w:rsidP="001A34C0">
      <w:pPr>
        <w:spacing w:after="0" w:line="240" w:lineRule="auto"/>
        <w:jc w:val="both"/>
        <w:rPr>
          <w:rFonts w:ascii="Times New Roman" w:eastAsia="Times New Roman" w:hAnsi="Times New Roman" w:cs="Times New Roman"/>
        </w:rPr>
      </w:pPr>
    </w:p>
    <w:p w14:paraId="3A0D5C5E" w14:textId="77777777" w:rsidR="001A34C0" w:rsidRPr="00515408" w:rsidRDefault="001A34C0" w:rsidP="001A34C0">
      <w:pPr>
        <w:spacing w:after="0" w:line="240" w:lineRule="auto"/>
        <w:jc w:val="both"/>
        <w:rPr>
          <w:rFonts w:ascii="Times New Roman" w:eastAsia="Times New Roman" w:hAnsi="Times New Roman" w:cs="Times New Roman"/>
        </w:rPr>
      </w:pPr>
    </w:p>
    <w:p w14:paraId="2D9D5253" w14:textId="77777777" w:rsidR="001A34C0" w:rsidRPr="00515408" w:rsidRDefault="001A34C0" w:rsidP="001A34C0">
      <w:pPr>
        <w:spacing w:after="0" w:line="240" w:lineRule="auto"/>
        <w:jc w:val="both"/>
        <w:rPr>
          <w:rFonts w:ascii="Times New Roman" w:eastAsia="Times New Roman" w:hAnsi="Times New Roman" w:cs="Times New Roman"/>
        </w:rPr>
      </w:pPr>
    </w:p>
    <w:p w14:paraId="076BFB45" w14:textId="77777777" w:rsidR="001A34C0" w:rsidRPr="00515408" w:rsidRDefault="001A34C0" w:rsidP="001A34C0">
      <w:pPr>
        <w:spacing w:after="0" w:line="240" w:lineRule="auto"/>
        <w:jc w:val="both"/>
        <w:rPr>
          <w:rFonts w:ascii="Times New Roman" w:eastAsia="Times New Roman" w:hAnsi="Times New Roman" w:cs="Times New Roman"/>
        </w:rPr>
      </w:pPr>
    </w:p>
    <w:p w14:paraId="5493339F" w14:textId="77777777" w:rsidR="001A34C0" w:rsidRPr="00515408" w:rsidRDefault="001A34C0" w:rsidP="001A34C0">
      <w:pPr>
        <w:spacing w:after="0" w:line="240" w:lineRule="auto"/>
        <w:jc w:val="both"/>
        <w:rPr>
          <w:rFonts w:ascii="Times New Roman" w:eastAsia="Times New Roman" w:hAnsi="Times New Roman" w:cs="Times New Roman"/>
        </w:rPr>
      </w:pPr>
    </w:p>
    <w:p w14:paraId="2E304563" w14:textId="77777777" w:rsidR="001A34C0" w:rsidRPr="00515408" w:rsidRDefault="001A34C0" w:rsidP="001A34C0">
      <w:pPr>
        <w:spacing w:after="0" w:line="240" w:lineRule="auto"/>
        <w:jc w:val="both"/>
        <w:rPr>
          <w:rFonts w:ascii="Times New Roman" w:eastAsia="Times New Roman" w:hAnsi="Times New Roman" w:cs="Times New Roman"/>
        </w:rPr>
      </w:pPr>
    </w:p>
    <w:p w14:paraId="0CE2ACA7" w14:textId="77777777" w:rsidR="001A34C0" w:rsidRPr="00515408" w:rsidRDefault="001A34C0" w:rsidP="001A34C0">
      <w:pPr>
        <w:spacing w:after="0" w:line="240" w:lineRule="auto"/>
        <w:jc w:val="both"/>
        <w:rPr>
          <w:rFonts w:ascii="Times New Roman" w:eastAsia="Times New Roman" w:hAnsi="Times New Roman" w:cs="Times New Roman"/>
        </w:rPr>
      </w:pPr>
    </w:p>
    <w:p w14:paraId="6F06334B"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5BEAC007"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57D5A914"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3AC44A9E"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t>B. PAKUOTĖS LAPELIS</w:t>
      </w:r>
    </w:p>
    <w:p w14:paraId="176F6DE3"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28D752D1"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6790DBFD" w14:textId="77777777" w:rsidR="001A34C0" w:rsidRPr="00515408" w:rsidRDefault="001A34C0" w:rsidP="001A34C0">
      <w:pPr>
        <w:spacing w:after="0" w:line="240" w:lineRule="auto"/>
        <w:jc w:val="center"/>
        <w:rPr>
          <w:rFonts w:ascii="Times New Roman" w:eastAsia="Times New Roman" w:hAnsi="Times New Roman" w:cs="Times New Roman"/>
          <w:b/>
          <w:bCs/>
        </w:rPr>
      </w:pPr>
      <w:r w:rsidRPr="00515408">
        <w:rPr>
          <w:rFonts w:ascii="Times New Roman" w:eastAsia="Times New Roman" w:hAnsi="Times New Roman" w:cs="Times New Roman"/>
          <w:b/>
          <w:bCs/>
        </w:rPr>
        <w:br w:type="page"/>
      </w:r>
      <w:bookmarkEnd w:id="0"/>
      <w:bookmarkEnd w:id="1"/>
      <w:r w:rsidRPr="00515408">
        <w:rPr>
          <w:rFonts w:ascii="Times New Roman" w:eastAsia="Times New Roman" w:hAnsi="Times New Roman" w:cs="Times New Roman"/>
          <w:b/>
          <w:bCs/>
        </w:rPr>
        <w:lastRenderedPageBreak/>
        <w:t>Pakuotės lapelis: informacija vartotojui</w:t>
      </w:r>
    </w:p>
    <w:p w14:paraId="3B545E5D" w14:textId="77777777" w:rsidR="001A34C0" w:rsidRPr="00515408" w:rsidRDefault="001A34C0" w:rsidP="001A34C0">
      <w:pPr>
        <w:spacing w:after="0" w:line="240" w:lineRule="auto"/>
        <w:jc w:val="center"/>
        <w:rPr>
          <w:rFonts w:ascii="Times New Roman" w:eastAsia="Times New Roman" w:hAnsi="Times New Roman" w:cs="Times New Roman"/>
          <w:b/>
          <w:bCs/>
        </w:rPr>
      </w:pPr>
    </w:p>
    <w:p w14:paraId="2EB4ED61" w14:textId="77777777" w:rsidR="001A34C0" w:rsidRPr="00515408" w:rsidRDefault="001E56E4" w:rsidP="001A34C0">
      <w:pPr>
        <w:spacing w:after="0" w:line="240" w:lineRule="auto"/>
        <w:jc w:val="center"/>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w:t>
      </w:r>
      <w:r w:rsidR="001A34C0" w:rsidRPr="00515408">
        <w:rPr>
          <w:rFonts w:ascii="Times New Roman" w:eastAsia="Times New Roman" w:hAnsi="Times New Roman" w:cs="Times New Roman"/>
          <w:b/>
          <w:bCs/>
        </w:rPr>
        <w:t>0,75 mg tabletės</w:t>
      </w:r>
    </w:p>
    <w:p w14:paraId="6E0362AD" w14:textId="4E13D3A6" w:rsidR="001A34C0" w:rsidRPr="00515408" w:rsidRDefault="00A30C04" w:rsidP="001A34C0">
      <w:pPr>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l</w:t>
      </w:r>
      <w:r w:rsidR="001A34C0" w:rsidRPr="00515408">
        <w:rPr>
          <w:rFonts w:ascii="Times New Roman" w:eastAsia="Times New Roman" w:hAnsi="Times New Roman" w:cs="Times New Roman"/>
        </w:rPr>
        <w:t>evonorgestrelis</w:t>
      </w:r>
      <w:proofErr w:type="spellEnd"/>
    </w:p>
    <w:p w14:paraId="12ED68C8" w14:textId="77777777" w:rsidR="001A34C0" w:rsidRPr="00515408" w:rsidRDefault="001A34C0" w:rsidP="001A34C0">
      <w:pPr>
        <w:spacing w:after="0" w:line="240" w:lineRule="auto"/>
        <w:jc w:val="both"/>
        <w:rPr>
          <w:rFonts w:ascii="Times New Roman" w:eastAsia="Times New Roman" w:hAnsi="Times New Roman" w:cs="Times New Roman"/>
        </w:rPr>
      </w:pPr>
    </w:p>
    <w:p w14:paraId="38D983B8"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Atidžiai perskaitykite visą šį lapelį, prieš pradėdami vartoti šį vaistą, nes jame pateikiama Jums svarbi informacija.</w:t>
      </w:r>
    </w:p>
    <w:p w14:paraId="0B9EF321" w14:textId="77777777" w:rsidR="00F93089" w:rsidRPr="00515408" w:rsidRDefault="00F93089" w:rsidP="00F93089">
      <w:pPr>
        <w:widowControl w:val="0"/>
        <w:tabs>
          <w:tab w:val="left" w:pos="0"/>
        </w:tabs>
        <w:spacing w:after="0" w:line="240" w:lineRule="auto"/>
        <w:rPr>
          <w:rFonts w:ascii="Times New Roman" w:eastAsia="Calibri" w:hAnsi="Times New Roman" w:cs="Times New Roman"/>
        </w:rPr>
      </w:pPr>
      <w:bookmarkStart w:id="24" w:name="_Hlk500769110"/>
      <w:r w:rsidRPr="00515408">
        <w:rPr>
          <w:rFonts w:ascii="Times New Roman" w:eastAsia="Times New Roman" w:hAnsi="Times New Roman" w:cs="Times New Roman"/>
          <w:snapToGrid w:val="0"/>
        </w:rPr>
        <w:t>V</w:t>
      </w:r>
      <w:r w:rsidRPr="00515408">
        <w:rPr>
          <w:rFonts w:ascii="Times New Roman" w:eastAsia="Calibri" w:hAnsi="Times New Roman" w:cs="Times New Roman"/>
        </w:rPr>
        <w:t>isada vartokite šį vaistą tiksliai kaip aprašyta šiame lapelyje arba kaip nurodė gydytojas, vaistininkas arba slaugytojas.</w:t>
      </w:r>
    </w:p>
    <w:p w14:paraId="6BE1DED3" w14:textId="77777777" w:rsidR="00F93089" w:rsidRPr="00515408" w:rsidRDefault="00F93089" w:rsidP="00F93089">
      <w:pPr>
        <w:widowControl w:val="0"/>
        <w:numPr>
          <w:ilvl w:val="0"/>
          <w:numId w:val="13"/>
        </w:numPr>
        <w:tabs>
          <w:tab w:val="left" w:pos="0"/>
        </w:tabs>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Neišmeskite šio lapelio, nes vėl gali prireikti jį perskaityti.</w:t>
      </w:r>
    </w:p>
    <w:p w14:paraId="532E3A70" w14:textId="77777777" w:rsidR="00F93089" w:rsidRPr="00515408" w:rsidRDefault="00F93089" w:rsidP="00F93089">
      <w:pPr>
        <w:widowControl w:val="0"/>
        <w:numPr>
          <w:ilvl w:val="0"/>
          <w:numId w:val="13"/>
        </w:numPr>
        <w:tabs>
          <w:tab w:val="left" w:pos="0"/>
        </w:tabs>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Jeigu norite sužinoti daugiau arba pasitarti, kreipkitės į vaistininką.</w:t>
      </w:r>
    </w:p>
    <w:p w14:paraId="2F84C935" w14:textId="77777777" w:rsidR="00F93089" w:rsidRPr="00515408" w:rsidRDefault="00F93089" w:rsidP="00F93089">
      <w:pPr>
        <w:widowControl w:val="0"/>
        <w:numPr>
          <w:ilvl w:val="0"/>
          <w:numId w:val="13"/>
        </w:numPr>
        <w:spacing w:after="0" w:line="240" w:lineRule="auto"/>
        <w:ind w:left="567" w:hanging="567"/>
        <w:rPr>
          <w:rFonts w:ascii="Times New Roman" w:eastAsia="Calibri" w:hAnsi="Times New Roman" w:cs="Times New Roman"/>
        </w:rPr>
      </w:pPr>
      <w:r w:rsidRPr="00515408">
        <w:rPr>
          <w:rFonts w:ascii="Times New Roman" w:eastAsia="Calibri" w:hAnsi="Times New Roman" w:cs="Times New Roman"/>
        </w:rPr>
        <w:t>Jeigu pasireiškė šalutinis poveikis (net jeigu jis šiame lapelyje nenurodytas), kreipkitės į gydytoją, vaistininką arba slaugytoją. Žr. 4 skyrių.</w:t>
      </w:r>
    </w:p>
    <w:bookmarkEnd w:id="24"/>
    <w:p w14:paraId="55F11FB1" w14:textId="77777777" w:rsidR="001A34C0" w:rsidRPr="00515408" w:rsidRDefault="001A34C0" w:rsidP="001A34C0">
      <w:pPr>
        <w:spacing w:after="0" w:line="240" w:lineRule="auto"/>
        <w:jc w:val="both"/>
        <w:rPr>
          <w:rFonts w:ascii="Times New Roman" w:eastAsia="Times New Roman" w:hAnsi="Times New Roman" w:cs="Times New Roman"/>
        </w:rPr>
      </w:pPr>
    </w:p>
    <w:p w14:paraId="1E59B234" w14:textId="77777777" w:rsidR="001A34C0" w:rsidRPr="00515408" w:rsidRDefault="001A34C0" w:rsidP="001A34C0">
      <w:pPr>
        <w:spacing w:after="0" w:line="240" w:lineRule="auto"/>
        <w:jc w:val="both"/>
        <w:rPr>
          <w:rFonts w:ascii="Times New Roman" w:eastAsia="Times New Roman" w:hAnsi="Times New Roman" w:cs="Times New Roman"/>
        </w:rPr>
      </w:pPr>
    </w:p>
    <w:p w14:paraId="721633C1" w14:textId="77777777" w:rsidR="001A34C0" w:rsidRPr="00515408" w:rsidRDefault="001A34C0" w:rsidP="001A34C0">
      <w:pPr>
        <w:spacing w:after="0" w:line="240" w:lineRule="auto"/>
        <w:jc w:val="both"/>
        <w:outlineLvl w:val="6"/>
        <w:rPr>
          <w:rFonts w:ascii="Times New Roman" w:eastAsia="Times New Roman" w:hAnsi="Times New Roman" w:cs="Times New Roman"/>
          <w:b/>
          <w:bCs/>
        </w:rPr>
      </w:pPr>
      <w:r w:rsidRPr="00515408">
        <w:rPr>
          <w:rFonts w:ascii="Times New Roman" w:eastAsia="Times New Roman" w:hAnsi="Times New Roman" w:cs="Times New Roman"/>
          <w:b/>
          <w:bCs/>
        </w:rPr>
        <w:t>Apie ką rašoma šiame lapelyje?</w:t>
      </w:r>
    </w:p>
    <w:p w14:paraId="58CC5C29" w14:textId="77777777" w:rsidR="001A34C0" w:rsidRPr="00515408" w:rsidRDefault="001A34C0" w:rsidP="001A34C0">
      <w:pPr>
        <w:spacing w:after="0" w:line="240" w:lineRule="auto"/>
        <w:rPr>
          <w:rFonts w:ascii="Times New Roman" w:eastAsia="Times New Roman" w:hAnsi="Times New Roman" w:cs="Times New Roman"/>
          <w:sz w:val="24"/>
          <w:szCs w:val="24"/>
        </w:rPr>
      </w:pPr>
    </w:p>
    <w:p w14:paraId="32F88436"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Kas yra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ir kam jis vartojamas</w:t>
      </w:r>
    </w:p>
    <w:p w14:paraId="02F4D401"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Kas žinotina prie vartojant </w:t>
      </w:r>
      <w:proofErr w:type="spellStart"/>
      <w:r w:rsidR="001E56E4">
        <w:rPr>
          <w:rFonts w:ascii="Times New Roman" w:eastAsia="Times New Roman" w:hAnsi="Times New Roman" w:cs="Times New Roman"/>
        </w:rPr>
        <w:t>Cadele</w:t>
      </w:r>
      <w:proofErr w:type="spellEnd"/>
    </w:p>
    <w:p w14:paraId="0575C950"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Kaip vartoti </w:t>
      </w:r>
      <w:proofErr w:type="spellStart"/>
      <w:r w:rsidR="001E56E4">
        <w:rPr>
          <w:rFonts w:ascii="Times New Roman" w:eastAsia="Times New Roman" w:hAnsi="Times New Roman" w:cs="Times New Roman"/>
        </w:rPr>
        <w:t>Cadele</w:t>
      </w:r>
      <w:proofErr w:type="spellEnd"/>
    </w:p>
    <w:p w14:paraId="12B8B638"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Galimas šalutinis poveikis</w:t>
      </w:r>
    </w:p>
    <w:p w14:paraId="533336A2"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 xml:space="preserve">Kaip laikyti </w:t>
      </w:r>
      <w:proofErr w:type="spellStart"/>
      <w:r w:rsidR="001E56E4">
        <w:rPr>
          <w:rFonts w:ascii="Times New Roman" w:eastAsia="Times New Roman" w:hAnsi="Times New Roman" w:cs="Times New Roman"/>
        </w:rPr>
        <w:t>Cadele</w:t>
      </w:r>
      <w:proofErr w:type="spellEnd"/>
    </w:p>
    <w:p w14:paraId="6EC3CD90" w14:textId="77777777" w:rsidR="001A34C0" w:rsidRPr="00515408" w:rsidRDefault="001A34C0" w:rsidP="001A34C0">
      <w:pPr>
        <w:numPr>
          <w:ilvl w:val="0"/>
          <w:numId w:val="1"/>
        </w:numPr>
        <w:tabs>
          <w:tab w:val="num" w:pos="567"/>
        </w:tabs>
        <w:spacing w:after="0" w:line="240" w:lineRule="auto"/>
        <w:ind w:left="567" w:hanging="567"/>
        <w:jc w:val="both"/>
        <w:rPr>
          <w:rFonts w:ascii="Times New Roman" w:eastAsia="Times New Roman" w:hAnsi="Times New Roman" w:cs="Times New Roman"/>
        </w:rPr>
      </w:pPr>
      <w:r w:rsidRPr="00515408">
        <w:rPr>
          <w:rFonts w:ascii="Times New Roman" w:eastAsia="Times New Roman" w:hAnsi="Times New Roman" w:cs="Times New Roman"/>
        </w:rPr>
        <w:t>Pakuotės turinys ir kita informacija</w:t>
      </w:r>
    </w:p>
    <w:p w14:paraId="68B1F443" w14:textId="77777777" w:rsidR="001A34C0" w:rsidRPr="00515408" w:rsidRDefault="001A34C0" w:rsidP="001A34C0">
      <w:pPr>
        <w:spacing w:after="0" w:line="240" w:lineRule="auto"/>
        <w:jc w:val="both"/>
        <w:rPr>
          <w:rFonts w:ascii="Times New Roman" w:eastAsia="Times New Roman" w:hAnsi="Times New Roman" w:cs="Times New Roman"/>
        </w:rPr>
      </w:pPr>
    </w:p>
    <w:p w14:paraId="0DF49E5C" w14:textId="77777777" w:rsidR="001A34C0" w:rsidRPr="00515408" w:rsidRDefault="001A34C0" w:rsidP="001A34C0">
      <w:pPr>
        <w:spacing w:after="0" w:line="240" w:lineRule="auto"/>
        <w:jc w:val="both"/>
        <w:rPr>
          <w:rFonts w:ascii="Times New Roman" w:eastAsia="Times New Roman" w:hAnsi="Times New Roman" w:cs="Times New Roman"/>
        </w:rPr>
      </w:pPr>
    </w:p>
    <w:p w14:paraId="7C6BF819" w14:textId="77777777" w:rsidR="001A34C0" w:rsidRPr="00515408" w:rsidRDefault="001A34C0" w:rsidP="001A34C0">
      <w:pPr>
        <w:spacing w:after="0" w:line="240" w:lineRule="auto"/>
        <w:ind w:left="540" w:hanging="540"/>
        <w:jc w:val="both"/>
        <w:rPr>
          <w:rFonts w:ascii="Times New Roman" w:eastAsia="Times New Roman" w:hAnsi="Times New Roman" w:cs="Times New Roman"/>
          <w:b/>
          <w:bCs/>
        </w:rPr>
      </w:pPr>
      <w:r w:rsidRPr="00515408">
        <w:rPr>
          <w:rFonts w:ascii="Times New Roman" w:eastAsia="Times New Roman" w:hAnsi="Times New Roman" w:cs="Times New Roman"/>
          <w:b/>
          <w:bCs/>
        </w:rPr>
        <w:t>1.</w:t>
      </w:r>
      <w:r w:rsidRPr="00515408">
        <w:rPr>
          <w:rFonts w:ascii="Times New Roman" w:eastAsia="Times New Roman" w:hAnsi="Times New Roman" w:cs="Times New Roman"/>
          <w:b/>
          <w:bCs/>
        </w:rPr>
        <w:tab/>
        <w:t xml:space="preserve">Kas yra </w:t>
      </w:r>
      <w:proofErr w:type="spellStart"/>
      <w:r w:rsidR="001E56E4">
        <w:rPr>
          <w:rFonts w:ascii="Times New Roman" w:eastAsia="Times New Roman" w:hAnsi="Times New Roman" w:cs="Times New Roman"/>
          <w:b/>
          <w:bCs/>
        </w:rPr>
        <w:t>Cadele</w:t>
      </w:r>
      <w:proofErr w:type="spellEnd"/>
      <w:r w:rsidR="001E56E4">
        <w:rPr>
          <w:rFonts w:ascii="Times New Roman" w:eastAsia="Times New Roman" w:hAnsi="Times New Roman" w:cs="Times New Roman"/>
          <w:b/>
          <w:bCs/>
        </w:rPr>
        <w:t xml:space="preserve"> </w:t>
      </w:r>
      <w:r w:rsidRPr="00515408">
        <w:rPr>
          <w:rFonts w:ascii="Times New Roman" w:eastAsia="Times New Roman" w:hAnsi="Times New Roman" w:cs="Times New Roman"/>
          <w:b/>
          <w:bCs/>
        </w:rPr>
        <w:t>ir kam jis vartojamas</w:t>
      </w:r>
    </w:p>
    <w:p w14:paraId="5519DEA0" w14:textId="77777777" w:rsidR="001A34C0" w:rsidRPr="00515408" w:rsidRDefault="001A34C0" w:rsidP="001A34C0">
      <w:pPr>
        <w:spacing w:after="0" w:line="240" w:lineRule="auto"/>
        <w:jc w:val="both"/>
        <w:rPr>
          <w:rFonts w:ascii="Times New Roman" w:eastAsia="Times New Roman" w:hAnsi="Times New Roman" w:cs="Times New Roman"/>
        </w:rPr>
      </w:pPr>
    </w:p>
    <w:p w14:paraId="5C7E9097" w14:textId="35FFDD4C"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yra skubios pagalbos kontraceptikas, kurį galima pavartoti per 72 valandas (t.</w:t>
      </w:r>
      <w:r w:rsidR="00EB4CED">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y. per tris paras) po lytinio akto, kurio metu kontraceptinės priemonės nebuvo naudotos arba naudota kontraceptinė priemonė nebuvo veiksminga. </w:t>
      </w:r>
    </w:p>
    <w:p w14:paraId="7E7DE358" w14:textId="77777777" w:rsidR="001A34C0" w:rsidRPr="00515408" w:rsidRDefault="001A34C0" w:rsidP="001A34C0">
      <w:pPr>
        <w:spacing w:after="0" w:line="240" w:lineRule="auto"/>
        <w:rPr>
          <w:rFonts w:ascii="Times New Roman" w:eastAsia="Times New Roman" w:hAnsi="Times New Roman" w:cs="Times New Roman"/>
        </w:rPr>
      </w:pPr>
    </w:p>
    <w:p w14:paraId="3E8795CA"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Vartotinas šiais atvejais:</w:t>
      </w:r>
    </w:p>
    <w:p w14:paraId="728A32BB" w14:textId="77777777" w:rsidR="001A34C0" w:rsidRPr="00515408" w:rsidRDefault="001A34C0" w:rsidP="001A34C0">
      <w:pPr>
        <w:numPr>
          <w:ilvl w:val="0"/>
          <w:numId w:val="4"/>
        </w:num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Lytinio akto metu nebuvo naudota kontraceptinė priemonė.</w:t>
      </w:r>
    </w:p>
    <w:p w14:paraId="3AC933A8" w14:textId="77777777" w:rsidR="001A34C0" w:rsidRPr="00515408" w:rsidRDefault="001A34C0" w:rsidP="001A34C0">
      <w:pPr>
        <w:numPr>
          <w:ilvl w:val="0"/>
          <w:numId w:val="4"/>
        </w:num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kontraceptinė priemonė naudota netinkamai, pvz., jei prezervatyvas praplyšo, nusmuko, ar buvo naudojamas netinkamai, jei gimdos kaklelio gaubtuvėlis ar diafragma pakeitė padėtį, įplyšo, sulūžo ar buvo išimtas per anksti, nepavykus laiku nutraukti lytinį aktą (pvz., spermos pateko į makštį ant išorinių lyties organų.).</w:t>
      </w:r>
    </w:p>
    <w:p w14:paraId="53CF9A75" w14:textId="77777777" w:rsidR="001A34C0" w:rsidRPr="00515408" w:rsidRDefault="001A34C0" w:rsidP="001A34C0">
      <w:pPr>
        <w:spacing w:after="0" w:line="240" w:lineRule="auto"/>
        <w:rPr>
          <w:rFonts w:ascii="Times New Roman" w:eastAsia="Times New Roman" w:hAnsi="Times New Roman" w:cs="Times New Roman"/>
        </w:rPr>
      </w:pPr>
    </w:p>
    <w:p w14:paraId="5E655FF5" w14:textId="77777777"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sudėtyje yra sintetinio hormono, veikliosios medžiagos, vadinamos </w:t>
      </w:r>
      <w:proofErr w:type="spellStart"/>
      <w:r w:rsidR="001A34C0" w:rsidRPr="00515408">
        <w:rPr>
          <w:rFonts w:ascii="Times New Roman" w:eastAsia="Times New Roman" w:hAnsi="Times New Roman" w:cs="Times New Roman"/>
        </w:rPr>
        <w:t>levonorgestreliu</w:t>
      </w:r>
      <w:proofErr w:type="spellEnd"/>
      <w:r w:rsidR="001A34C0" w:rsidRPr="00515408">
        <w:rPr>
          <w:rFonts w:ascii="Times New Roman" w:eastAsia="Times New Roman" w:hAnsi="Times New Roman" w:cs="Times New Roman"/>
        </w:rPr>
        <w:t>. Suvartotas per 72 valandas po nesaugaus lytinio akto, jis 79 % atvejų apsaugo nuo nėštumo. Taigi, vaistas neapsaugos Jūsų nuo nėštumo kiekvienu atveju, bet bus tuo veiksmingesnis, kuo greičiau bus pavartotas po nesaugaus lytinio akto. Geriau išgerti tabletę per pirmąsias 12 valandų nei trečią parą.</w:t>
      </w:r>
    </w:p>
    <w:p w14:paraId="721F1198" w14:textId="77777777" w:rsidR="001A34C0" w:rsidRPr="00515408" w:rsidRDefault="001A34C0" w:rsidP="001A34C0">
      <w:pPr>
        <w:spacing w:after="0" w:line="240" w:lineRule="auto"/>
        <w:rPr>
          <w:rFonts w:ascii="Times New Roman" w:eastAsia="Times New Roman" w:hAnsi="Times New Roman" w:cs="Times New Roman"/>
        </w:rPr>
      </w:pPr>
    </w:p>
    <w:p w14:paraId="2CF2DB06" w14:textId="77777777"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poveikis:</w:t>
      </w:r>
    </w:p>
    <w:p w14:paraId="7BC930BF" w14:textId="77777777" w:rsidR="001A34C0" w:rsidRPr="00515408" w:rsidRDefault="001A34C0" w:rsidP="001A34C0">
      <w:pPr>
        <w:numPr>
          <w:ilvl w:val="0"/>
          <w:numId w:val="5"/>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slopina kiaušialąstės išsiskyrimą iš kiaušidės;</w:t>
      </w:r>
    </w:p>
    <w:p w14:paraId="705FF8BC" w14:textId="77777777" w:rsidR="001A34C0" w:rsidRPr="00515408" w:rsidRDefault="001A34C0" w:rsidP="001A34C0">
      <w:p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slopina apvaisinimą, jei kiaušialąstė jau atsiskyrusi;</w:t>
      </w:r>
    </w:p>
    <w:p w14:paraId="2CD62D20" w14:textId="77777777" w:rsidR="001A34C0" w:rsidRPr="00515408" w:rsidRDefault="001A34C0" w:rsidP="001A34C0">
      <w:pPr>
        <w:numPr>
          <w:ilvl w:val="0"/>
          <w:numId w:val="5"/>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slopina apvaisintos kiaušialąstės įsitvirtinimą gimdos gleivinėje;</w:t>
      </w:r>
    </w:p>
    <w:p w14:paraId="2F8DDC99" w14:textId="77777777" w:rsidR="001A34C0" w:rsidRPr="00515408" w:rsidRDefault="001A34C0" w:rsidP="001A34C0">
      <w:pPr>
        <w:spacing w:after="0" w:line="240" w:lineRule="auto"/>
        <w:rPr>
          <w:rFonts w:ascii="Times New Roman" w:eastAsia="Times New Roman" w:hAnsi="Times New Roman" w:cs="Times New Roman"/>
        </w:rPr>
      </w:pPr>
    </w:p>
    <w:p w14:paraId="7054A75B" w14:textId="77777777"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gali Jus apsaugoti nuo nėštumo tik tuomet, jei suvartosite jį per 72 valandas po nesaugaus lytinio akto. Vaistas neveikia, jei jau esate pastojusi. </w:t>
      </w:r>
    </w:p>
    <w:p w14:paraId="7AA53CB9" w14:textId="77777777" w:rsidR="001A34C0" w:rsidRPr="00515408" w:rsidRDefault="001A34C0" w:rsidP="001A34C0">
      <w:pPr>
        <w:spacing w:after="0" w:line="240" w:lineRule="auto"/>
        <w:outlineLvl w:val="7"/>
        <w:rPr>
          <w:rFonts w:ascii="Times New Roman" w:eastAsia="Times New Roman" w:hAnsi="Times New Roman" w:cs="Times New Roman"/>
        </w:rPr>
      </w:pPr>
      <w:r w:rsidRPr="00515408">
        <w:rPr>
          <w:rFonts w:ascii="Times New Roman" w:eastAsia="Times New Roman" w:hAnsi="Times New Roman" w:cs="Times New Roman"/>
        </w:rPr>
        <w:t xml:space="preserve">Jei pavartojusi </w:t>
      </w:r>
      <w:proofErr w:type="spellStart"/>
      <w:r w:rsidR="001E56E4">
        <w:rPr>
          <w:rFonts w:ascii="Times New Roman" w:eastAsia="Times New Roman" w:hAnsi="Times New Roman" w:cs="Times New Roman"/>
        </w:rPr>
        <w:t>Cadele</w:t>
      </w:r>
      <w:proofErr w:type="spellEnd"/>
      <w:r w:rsidRPr="00515408">
        <w:rPr>
          <w:rFonts w:ascii="Times New Roman" w:eastAsia="Times New Roman" w:hAnsi="Times New Roman" w:cs="Times New Roman"/>
        </w:rPr>
        <w:t>, pakartotinai turėsite lytinius santykius (taip pat ir to paties mėnesinių ciklo metu), tabletė bus mažiau veiksminga ir galite pastoti.</w:t>
      </w:r>
    </w:p>
    <w:p w14:paraId="3017905A" w14:textId="77777777" w:rsidR="001A34C0" w:rsidRPr="00515408" w:rsidRDefault="001A34C0" w:rsidP="001A34C0">
      <w:pPr>
        <w:spacing w:after="0" w:line="240" w:lineRule="auto"/>
        <w:rPr>
          <w:rFonts w:ascii="Times New Roman" w:eastAsia="Times New Roman" w:hAnsi="Times New Roman" w:cs="Times New Roman"/>
        </w:rPr>
      </w:pPr>
    </w:p>
    <w:p w14:paraId="13098C03" w14:textId="247A864D" w:rsidR="001A34C0" w:rsidRDefault="00854139" w:rsidP="001A34C0">
      <w:pPr>
        <w:spacing w:after="0" w:line="240" w:lineRule="auto"/>
        <w:rPr>
          <w:rFonts w:ascii="Times New Roman" w:hAnsi="Times New Roman" w:cs="Times New Roman"/>
          <w:lang w:eastAsia="hu-HU"/>
        </w:rPr>
      </w:pPr>
      <w:bookmarkStart w:id="25" w:name="_Hlk92978765"/>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negalima </w:t>
      </w:r>
      <w:r w:rsidRPr="00621A39">
        <w:rPr>
          <w:rFonts w:ascii="Times New Roman" w:hAnsi="Times New Roman" w:cs="Times New Roman"/>
          <w:lang w:eastAsia="hu-HU"/>
        </w:rPr>
        <w:t>vartoti mergaitėms, kurioms dar nebuvo pirmųjų mėnesinių</w:t>
      </w:r>
      <w:r>
        <w:rPr>
          <w:rFonts w:ascii="Times New Roman" w:hAnsi="Times New Roman" w:cs="Times New Roman"/>
          <w:lang w:eastAsia="hu-HU"/>
        </w:rPr>
        <w:t>.</w:t>
      </w:r>
    </w:p>
    <w:bookmarkEnd w:id="25"/>
    <w:p w14:paraId="0B7EEC5A" w14:textId="497B174D" w:rsidR="00854139" w:rsidRDefault="00854139" w:rsidP="001A34C0">
      <w:pPr>
        <w:spacing w:after="0" w:line="240" w:lineRule="auto"/>
        <w:rPr>
          <w:rFonts w:ascii="Times New Roman" w:hAnsi="Times New Roman" w:cs="Times New Roman"/>
          <w:lang w:eastAsia="hu-HU"/>
        </w:rPr>
      </w:pPr>
    </w:p>
    <w:p w14:paraId="1239AF01" w14:textId="77777777" w:rsidR="00854139" w:rsidRPr="00515408" w:rsidRDefault="00854139" w:rsidP="001A34C0">
      <w:pPr>
        <w:spacing w:after="0" w:line="240" w:lineRule="auto"/>
        <w:rPr>
          <w:rFonts w:ascii="Times New Roman" w:eastAsia="Times New Roman" w:hAnsi="Times New Roman" w:cs="Times New Roman"/>
        </w:rPr>
      </w:pPr>
    </w:p>
    <w:p w14:paraId="704D1538" w14:textId="77777777" w:rsidR="001A34C0" w:rsidRPr="00515408" w:rsidRDefault="001A34C0" w:rsidP="001A34C0">
      <w:pPr>
        <w:numPr>
          <w:ilvl w:val="0"/>
          <w:numId w:val="2"/>
        </w:numPr>
        <w:tabs>
          <w:tab w:val="num" w:pos="540"/>
        </w:tabs>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lastRenderedPageBreak/>
        <w:t xml:space="preserve">Kas žinotina prieš vartojant </w:t>
      </w:r>
      <w:proofErr w:type="spellStart"/>
      <w:r w:rsidR="001E56E4">
        <w:rPr>
          <w:rFonts w:ascii="Times New Roman" w:eastAsia="Times New Roman" w:hAnsi="Times New Roman" w:cs="Times New Roman"/>
          <w:b/>
          <w:bCs/>
        </w:rPr>
        <w:t>Cadele</w:t>
      </w:r>
      <w:proofErr w:type="spellEnd"/>
    </w:p>
    <w:p w14:paraId="58340625" w14:textId="77777777" w:rsidR="001A34C0" w:rsidRPr="00515408" w:rsidRDefault="001A34C0" w:rsidP="001A34C0">
      <w:pPr>
        <w:spacing w:after="0" w:line="240" w:lineRule="auto"/>
        <w:rPr>
          <w:rFonts w:ascii="Times New Roman" w:eastAsia="Times New Roman" w:hAnsi="Times New Roman" w:cs="Times New Roman"/>
        </w:rPr>
      </w:pPr>
    </w:p>
    <w:p w14:paraId="5EDC9C92" w14:textId="2686F2B1" w:rsidR="001A34C0" w:rsidRPr="00515408" w:rsidRDefault="001E56E4" w:rsidP="001A34C0">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w:t>
      </w:r>
      <w:r w:rsidR="001A34C0" w:rsidRPr="00515408">
        <w:rPr>
          <w:rFonts w:ascii="Times New Roman" w:eastAsia="Times New Roman" w:hAnsi="Times New Roman" w:cs="Times New Roman"/>
          <w:b/>
          <w:bCs/>
        </w:rPr>
        <w:t xml:space="preserve">vartoti </w:t>
      </w:r>
      <w:r w:rsidR="00854139">
        <w:rPr>
          <w:rFonts w:ascii="Times New Roman" w:eastAsia="Times New Roman" w:hAnsi="Times New Roman" w:cs="Times New Roman"/>
          <w:b/>
          <w:bCs/>
        </w:rPr>
        <w:t>draudžiama</w:t>
      </w:r>
      <w:r w:rsidR="001A34C0" w:rsidRPr="00515408">
        <w:rPr>
          <w:rFonts w:ascii="Times New Roman" w:eastAsia="Times New Roman" w:hAnsi="Times New Roman" w:cs="Times New Roman"/>
          <w:b/>
          <w:bCs/>
        </w:rPr>
        <w:t>:</w:t>
      </w:r>
    </w:p>
    <w:p w14:paraId="506F72CA" w14:textId="22192773" w:rsidR="001A34C0" w:rsidRPr="00515408" w:rsidRDefault="00854139" w:rsidP="001A34C0">
      <w:pPr>
        <w:numPr>
          <w:ilvl w:val="0"/>
          <w:numId w:val="4"/>
        </w:numPr>
        <w:tabs>
          <w:tab w:val="num" w:pos="567"/>
        </w:tabs>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j</w:t>
      </w:r>
      <w:r w:rsidR="001A34C0" w:rsidRPr="00515408">
        <w:rPr>
          <w:rFonts w:ascii="Times New Roman" w:eastAsia="Times New Roman" w:hAnsi="Times New Roman" w:cs="Times New Roman"/>
        </w:rPr>
        <w:t xml:space="preserve">eigu yra alergija </w:t>
      </w:r>
      <w:proofErr w:type="spellStart"/>
      <w:r w:rsidR="001A34C0" w:rsidRPr="00515408">
        <w:rPr>
          <w:rFonts w:ascii="Times New Roman" w:eastAsia="Times New Roman" w:hAnsi="Times New Roman" w:cs="Times New Roman"/>
        </w:rPr>
        <w:t>levonorgestreliui</w:t>
      </w:r>
      <w:proofErr w:type="spellEnd"/>
      <w:r w:rsidR="001A34C0" w:rsidRPr="00515408">
        <w:rPr>
          <w:rFonts w:ascii="Times New Roman" w:eastAsia="Times New Roman" w:hAnsi="Times New Roman" w:cs="Times New Roman"/>
        </w:rPr>
        <w:t xml:space="preserve"> arba bet kuriai pagalbinei šio vaisto medžiagai (jos išvardytos 6 skyriuje).</w:t>
      </w:r>
    </w:p>
    <w:p w14:paraId="5E93A2D9" w14:textId="77777777" w:rsidR="001A34C0" w:rsidRPr="00515408" w:rsidRDefault="001A34C0" w:rsidP="001A34C0">
      <w:pPr>
        <w:spacing w:after="0" w:line="240" w:lineRule="auto"/>
        <w:rPr>
          <w:rFonts w:ascii="Times New Roman" w:eastAsia="Times New Roman" w:hAnsi="Times New Roman" w:cs="Times New Roman"/>
        </w:rPr>
      </w:pPr>
    </w:p>
    <w:p w14:paraId="60DB3526"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Įspėjimai ir atsargumo priemonės</w:t>
      </w:r>
    </w:p>
    <w:p w14:paraId="5492D63C"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 yra bet kuri iš žemiau išvardytų aplinkybių, prieš vartodama, pasitarkite su gydytoju, nes </w:t>
      </w:r>
      <w:proofErr w:type="spellStart"/>
      <w:r w:rsidR="001E56E4">
        <w:rPr>
          <w:rFonts w:ascii="Times New Roman" w:eastAsia="Times New Roman" w:hAnsi="Times New Roman" w:cs="Times New Roman"/>
        </w:rPr>
        <w:t>Cadele</w:t>
      </w:r>
      <w:proofErr w:type="spellEnd"/>
      <w:r w:rsidRPr="00515408">
        <w:rPr>
          <w:rFonts w:ascii="Times New Roman" w:eastAsia="Times New Roman" w:hAnsi="Times New Roman" w:cs="Times New Roman"/>
        </w:rPr>
        <w:t>, kaip skubios kontracepcijos priemonė, Jums gali netikti. Gydytojas gali Jums skirti kitokią skubios kontracepcijos priemonę.</w:t>
      </w:r>
    </w:p>
    <w:p w14:paraId="20319710" w14:textId="77777777" w:rsidR="001A34C0" w:rsidRPr="00515408" w:rsidRDefault="001A34C0" w:rsidP="001A34C0">
      <w:pPr>
        <w:spacing w:after="0" w:line="240" w:lineRule="auto"/>
        <w:rPr>
          <w:rFonts w:ascii="Times New Roman" w:eastAsia="Times New Roman" w:hAnsi="Times New Roman" w:cs="Times New Roman"/>
        </w:rPr>
      </w:pPr>
    </w:p>
    <w:p w14:paraId="297CFD6E" w14:textId="77777777" w:rsidR="001A34C0" w:rsidRPr="00515408" w:rsidRDefault="001A34C0" w:rsidP="001A34C0">
      <w:pPr>
        <w:numPr>
          <w:ilvl w:val="0"/>
          <w:numId w:val="9"/>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jeigu esate nėščia arba manote, kad galbūt esate nėščia. Šis vaistas neveiks, jei jau esate nėščia. Jei jau esate nėščia,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nenutrauks nėštumo, nes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nėra „aborto tabletė“.</w:t>
      </w:r>
    </w:p>
    <w:p w14:paraId="3B133CC7" w14:textId="77777777" w:rsidR="001A34C0" w:rsidRPr="00515408" w:rsidRDefault="001A34C0" w:rsidP="001A34C0">
      <w:pPr>
        <w:spacing w:after="0" w:line="240" w:lineRule="auto"/>
        <w:rPr>
          <w:rFonts w:ascii="Times New Roman" w:eastAsia="Times New Roman" w:hAnsi="Times New Roman" w:cs="Times New Roman"/>
        </w:rPr>
      </w:pPr>
    </w:p>
    <w:p w14:paraId="6C0F73A2"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Jūs galite būti jau pastojusi, jeigu:</w:t>
      </w:r>
    </w:p>
    <w:p w14:paraId="27D409C9" w14:textId="77777777" w:rsidR="001A34C0" w:rsidRPr="00515408" w:rsidRDefault="001A34C0" w:rsidP="001A34C0">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mėnesinės vėluoja daugiau nei 5 dienas arba prasidėjusios jos yra ne tokios, kaip visada;</w:t>
      </w:r>
    </w:p>
    <w:p w14:paraId="0C882848" w14:textId="77777777" w:rsidR="001A34C0" w:rsidRPr="00515408" w:rsidRDefault="001A34C0" w:rsidP="001A34C0">
      <w:pPr>
        <w:numPr>
          <w:ilvl w:val="0"/>
          <w:numId w:val="10"/>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po turėto nesaugaus lytinio akto praėjo daugiau negu 72 valandos ir per tą laiką neprasidėjo mėnesinės.</w:t>
      </w:r>
    </w:p>
    <w:p w14:paraId="5E7E17D7" w14:textId="77777777" w:rsidR="001A34C0" w:rsidRPr="00515408" w:rsidRDefault="001A34C0" w:rsidP="001A34C0">
      <w:pPr>
        <w:spacing w:after="0" w:line="240" w:lineRule="auto"/>
        <w:rPr>
          <w:rFonts w:ascii="Times New Roman" w:eastAsia="Times New Roman" w:hAnsi="Times New Roman" w:cs="Times New Roman"/>
        </w:rPr>
      </w:pPr>
    </w:p>
    <w:p w14:paraId="26656A19" w14:textId="77777777"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rPr>
        <w:t xml:space="preserve">Vartoti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nepatariama, jeigu: </w:t>
      </w:r>
    </w:p>
    <w:p w14:paraId="1BA41681" w14:textId="77777777" w:rsidR="001A34C0" w:rsidRPr="00515408" w:rsidRDefault="001A34C0" w:rsidP="001A34C0">
      <w:pPr>
        <w:numPr>
          <w:ilvl w:val="0"/>
          <w:numId w:val="11"/>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sergate plonosios žarnos liga (pvz., Krono liga), kurios metu pablogėja vaisto absorbcija;</w:t>
      </w:r>
    </w:p>
    <w:p w14:paraId="0100090A" w14:textId="77777777" w:rsidR="001A34C0" w:rsidRPr="00515408" w:rsidRDefault="001A34C0" w:rsidP="001A34C0">
      <w:pPr>
        <w:numPr>
          <w:ilvl w:val="0"/>
          <w:numId w:val="11"/>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sergate sunkia kepenų liga;</w:t>
      </w:r>
    </w:p>
    <w:p w14:paraId="7967849E" w14:textId="77777777" w:rsidR="001A34C0" w:rsidRPr="00515408" w:rsidRDefault="001A34C0" w:rsidP="001A34C0">
      <w:pPr>
        <w:numPr>
          <w:ilvl w:val="0"/>
          <w:numId w:val="11"/>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yra buvęs negimdinis nėštumas (vaisius vystėsi ne gimdoje);</w:t>
      </w:r>
    </w:p>
    <w:p w14:paraId="1357A640" w14:textId="77777777" w:rsidR="001A34C0" w:rsidRPr="00515408" w:rsidRDefault="001A34C0" w:rsidP="001A34C0">
      <w:pPr>
        <w:numPr>
          <w:ilvl w:val="0"/>
          <w:numId w:val="11"/>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sirgote </w:t>
      </w:r>
      <w:proofErr w:type="spellStart"/>
      <w:r w:rsidRPr="00515408">
        <w:rPr>
          <w:rFonts w:ascii="Times New Roman" w:eastAsia="Times New Roman" w:hAnsi="Times New Roman" w:cs="Times New Roman"/>
        </w:rPr>
        <w:t>salpingitu</w:t>
      </w:r>
      <w:proofErr w:type="spellEnd"/>
      <w:r w:rsidRPr="00515408">
        <w:rPr>
          <w:rFonts w:ascii="Times New Roman" w:eastAsia="Times New Roman" w:hAnsi="Times New Roman" w:cs="Times New Roman"/>
        </w:rPr>
        <w:t xml:space="preserve"> (kiaušintakių uždegimu).</w:t>
      </w:r>
    </w:p>
    <w:p w14:paraId="2491A637" w14:textId="77777777" w:rsidR="001A34C0" w:rsidRPr="00515408" w:rsidRDefault="001A34C0" w:rsidP="001A34C0">
      <w:pPr>
        <w:spacing w:after="0" w:line="240" w:lineRule="auto"/>
        <w:rPr>
          <w:rFonts w:ascii="Times New Roman" w:eastAsia="Times New Roman" w:hAnsi="Times New Roman" w:cs="Times New Roman"/>
        </w:rPr>
      </w:pPr>
    </w:p>
    <w:p w14:paraId="02A251F8"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Buvęs negimdinis nėštumas ir buvusi kiaušintakių infekcija didina naujo negimdinio nėštumo pavojų.</w:t>
      </w:r>
    </w:p>
    <w:p w14:paraId="282F3D3C" w14:textId="77777777" w:rsidR="001A34C0" w:rsidRPr="00515408" w:rsidRDefault="001A34C0" w:rsidP="001A34C0">
      <w:pPr>
        <w:spacing w:after="0" w:line="240" w:lineRule="auto"/>
        <w:rPr>
          <w:rFonts w:ascii="Times New Roman" w:eastAsia="Times New Roman" w:hAnsi="Times New Roman" w:cs="Times New Roman"/>
        </w:rPr>
      </w:pPr>
    </w:p>
    <w:p w14:paraId="374CEBBC"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Po nesaugaus lytinio akto visos moterys kuo greičiau turėtų išgerti skubios pagalbos kontraceptikų. Yra duomenų, kad didėjant kūno masei ar kūno masės indeksui (KMI)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gali būti mažiau veiksmingas, bet šie duomenys yra riboti ir negalutiniai. Todėl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vis dar rekomenduojamas visoms moterims, nepriklausomai į jų kūno svorį ar KMI.</w:t>
      </w:r>
    </w:p>
    <w:p w14:paraId="1CFC59F9" w14:textId="77777777" w:rsidR="001A34C0" w:rsidRPr="00515408" w:rsidRDefault="001A34C0" w:rsidP="001A34C0">
      <w:pPr>
        <w:spacing w:after="0" w:line="240" w:lineRule="auto"/>
        <w:rPr>
          <w:rFonts w:ascii="Times New Roman" w:eastAsia="Times New Roman" w:hAnsi="Times New Roman" w:cs="Times New Roman"/>
        </w:rPr>
      </w:pPr>
    </w:p>
    <w:p w14:paraId="181474A9" w14:textId="2A73FB58" w:rsidR="001A34C0"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turite bet kokių klausimų apie skubios pagalbos kontracepciją, kreipkitės į sveikatos priežiūros specialistą.</w:t>
      </w:r>
    </w:p>
    <w:p w14:paraId="3E7E239A" w14:textId="77777777" w:rsidR="00854139" w:rsidRPr="00515408" w:rsidRDefault="00854139" w:rsidP="001A34C0">
      <w:pPr>
        <w:spacing w:after="0" w:line="240" w:lineRule="auto"/>
        <w:rPr>
          <w:rFonts w:ascii="Times New Roman" w:eastAsia="Times New Roman" w:hAnsi="Times New Roman" w:cs="Times New Roman"/>
        </w:rPr>
      </w:pPr>
    </w:p>
    <w:p w14:paraId="3494AAAE" w14:textId="77777777" w:rsidR="00854139" w:rsidRPr="00854139" w:rsidRDefault="00854139" w:rsidP="00854139">
      <w:pPr>
        <w:spacing w:after="0" w:line="240" w:lineRule="auto"/>
        <w:rPr>
          <w:rFonts w:ascii="Times New Roman" w:eastAsia="Times New Roman" w:hAnsi="Times New Roman" w:cs="Times New Roman"/>
          <w:b/>
          <w:lang w:val="es-ES_tradnl"/>
        </w:rPr>
      </w:pPr>
      <w:bookmarkStart w:id="26" w:name="_Hlk92978950"/>
      <w:r w:rsidRPr="00854139">
        <w:rPr>
          <w:rFonts w:ascii="Times New Roman" w:eastAsia="Times New Roman" w:hAnsi="Times New Roman" w:cs="Times New Roman"/>
          <w:b/>
        </w:rPr>
        <w:t>Vaikams ir paaugliams</w:t>
      </w:r>
    </w:p>
    <w:p w14:paraId="4664B173" w14:textId="19E55067" w:rsidR="00854139" w:rsidRPr="00854139" w:rsidRDefault="00854139" w:rsidP="00854139">
      <w:pPr>
        <w:spacing w:after="0" w:line="240" w:lineRule="auto"/>
        <w:rPr>
          <w:rFonts w:ascii="Times New Roman" w:eastAsia="Times New Roman" w:hAnsi="Times New Roman" w:cs="Times New Roman"/>
          <w:iCs/>
        </w:rPr>
      </w:pPr>
      <w:bookmarkStart w:id="27" w:name="_Hlk92982233"/>
      <w:proofErr w:type="spellStart"/>
      <w:r>
        <w:rPr>
          <w:rFonts w:ascii="Times New Roman" w:eastAsia="Times New Roman" w:hAnsi="Times New Roman" w:cs="Times New Roman"/>
        </w:rPr>
        <w:t>Cadele</w:t>
      </w:r>
      <w:proofErr w:type="spellEnd"/>
      <w:r w:rsidRPr="00854139">
        <w:rPr>
          <w:rFonts w:ascii="Times New Roman" w:eastAsia="Times New Roman" w:hAnsi="Times New Roman" w:cs="Times New Roman"/>
        </w:rPr>
        <w:t xml:space="preserve"> </w:t>
      </w:r>
      <w:r w:rsidRPr="00854139">
        <w:rPr>
          <w:rFonts w:ascii="Times New Roman" w:eastAsia="Times New Roman" w:hAnsi="Times New Roman" w:cs="Times New Roman"/>
          <w:lang w:eastAsia="hu-HU"/>
        </w:rPr>
        <w:t>negalima vartoti mergaitėms, kurioms dar nebuvo pirmųjų mėnesinių.</w:t>
      </w:r>
    </w:p>
    <w:bookmarkEnd w:id="26"/>
    <w:bookmarkEnd w:id="27"/>
    <w:p w14:paraId="63CC2AA5" w14:textId="77777777" w:rsidR="001A34C0" w:rsidRPr="00515408" w:rsidRDefault="001A34C0" w:rsidP="001A34C0">
      <w:pPr>
        <w:spacing w:after="0" w:line="240" w:lineRule="auto"/>
        <w:rPr>
          <w:rFonts w:ascii="Times New Roman" w:eastAsia="Times New Roman" w:hAnsi="Times New Roman" w:cs="Times New Roman"/>
        </w:rPr>
      </w:pPr>
    </w:p>
    <w:p w14:paraId="2A8CDF13" w14:textId="77777777" w:rsidR="001A34C0" w:rsidRPr="00515408" w:rsidRDefault="001A34C0" w:rsidP="001A34C0">
      <w:pPr>
        <w:spacing w:after="0" w:line="240" w:lineRule="auto"/>
        <w:outlineLvl w:val="8"/>
        <w:rPr>
          <w:rFonts w:ascii="Times New Roman" w:eastAsia="Times New Roman" w:hAnsi="Times New Roman" w:cs="Times New Roman"/>
          <w:b/>
          <w:bCs/>
        </w:rPr>
      </w:pPr>
      <w:r w:rsidRPr="00515408">
        <w:rPr>
          <w:rFonts w:ascii="Times New Roman" w:eastAsia="Times New Roman" w:hAnsi="Times New Roman" w:cs="Times New Roman"/>
          <w:b/>
          <w:bCs/>
        </w:rPr>
        <w:t>Jei nerimaujate dėl lytiniu keliu plintančių ligų</w:t>
      </w:r>
    </w:p>
    <w:p w14:paraId="79569B4A"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lytinio akto metu nenaudojamas prezervatyvas (arba jis plyšta ar nusmunka), galima užsikrėsti lytiniu keliu plintančia liga ar ŽIV virusu.</w:t>
      </w:r>
    </w:p>
    <w:p w14:paraId="0A90595A"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Šis vaistas neapsaugos Jūsų nuo lytiniu keliu plintančių ligų. Tai gali padaryti tik prezervatyvas. Jei dėl to nerimaujate, pasitarkite su gydytoju, vaistininku, slaugytoju arba kreipkitės į šeimos planavimo kliniką.</w:t>
      </w:r>
    </w:p>
    <w:p w14:paraId="5EC081B9" w14:textId="77777777" w:rsidR="001A34C0" w:rsidRPr="00515408" w:rsidRDefault="001A34C0" w:rsidP="001A34C0">
      <w:pPr>
        <w:spacing w:after="0" w:line="240" w:lineRule="auto"/>
        <w:outlineLvl w:val="8"/>
        <w:rPr>
          <w:rFonts w:ascii="Times New Roman" w:eastAsia="Times New Roman" w:hAnsi="Times New Roman" w:cs="Times New Roman"/>
          <w:b/>
          <w:bCs/>
        </w:rPr>
      </w:pPr>
    </w:p>
    <w:p w14:paraId="1A3D809C" w14:textId="77777777" w:rsidR="001A34C0" w:rsidRPr="00515408" w:rsidRDefault="001A34C0" w:rsidP="001A34C0">
      <w:pPr>
        <w:spacing w:after="0" w:line="240" w:lineRule="auto"/>
        <w:outlineLvl w:val="8"/>
        <w:rPr>
          <w:rFonts w:ascii="Times New Roman" w:eastAsia="Times New Roman" w:hAnsi="Times New Roman" w:cs="Times New Roman"/>
          <w:b/>
          <w:bCs/>
        </w:rPr>
      </w:pPr>
      <w:r w:rsidRPr="00515408">
        <w:rPr>
          <w:rFonts w:ascii="Times New Roman" w:eastAsia="Times New Roman" w:hAnsi="Times New Roman" w:cs="Times New Roman"/>
          <w:b/>
          <w:bCs/>
        </w:rPr>
        <w:t xml:space="preserve">Kiti vaistai ir </w:t>
      </w:r>
      <w:proofErr w:type="spellStart"/>
      <w:r w:rsidR="001E56E4">
        <w:rPr>
          <w:rFonts w:ascii="Times New Roman" w:eastAsia="Times New Roman" w:hAnsi="Times New Roman" w:cs="Times New Roman"/>
          <w:b/>
          <w:bCs/>
        </w:rPr>
        <w:t>Cadele</w:t>
      </w:r>
      <w:proofErr w:type="spellEnd"/>
    </w:p>
    <w:p w14:paraId="447B9173"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Jeigu vartojate ar neseniai vartojote kitų vaistų, arba dėl to nesate tikra, apie tai pasakykite vaistininkui.</w:t>
      </w:r>
    </w:p>
    <w:p w14:paraId="5387CC22"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Kai kurie kartu vartojami vaistai gali mažinti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veiksmingumą:</w:t>
      </w:r>
    </w:p>
    <w:p w14:paraId="1BAF08A6" w14:textId="77777777"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Barbitūratai ir kiti vaistai epilepsijai gydyti (pvz., </w:t>
      </w:r>
      <w:proofErr w:type="spellStart"/>
      <w:r w:rsidRPr="00515408">
        <w:rPr>
          <w:rFonts w:ascii="Times New Roman" w:eastAsia="Times New Roman" w:hAnsi="Times New Roman" w:cs="Times New Roman"/>
        </w:rPr>
        <w:t>primidonas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fenitoinas</w:t>
      </w:r>
      <w:proofErr w:type="spellEnd"/>
      <w:r w:rsidRPr="00515408">
        <w:rPr>
          <w:rFonts w:ascii="Times New Roman" w:eastAsia="Times New Roman" w:hAnsi="Times New Roman" w:cs="Times New Roman"/>
        </w:rPr>
        <w:t xml:space="preserve"> ir </w:t>
      </w:r>
      <w:proofErr w:type="spellStart"/>
      <w:r w:rsidRPr="00515408">
        <w:rPr>
          <w:rFonts w:ascii="Times New Roman" w:eastAsia="Times New Roman" w:hAnsi="Times New Roman" w:cs="Times New Roman"/>
        </w:rPr>
        <w:t>karbamazepinas</w:t>
      </w:r>
      <w:proofErr w:type="spellEnd"/>
      <w:r w:rsidRPr="00515408">
        <w:rPr>
          <w:rFonts w:ascii="Times New Roman" w:eastAsia="Times New Roman" w:hAnsi="Times New Roman" w:cs="Times New Roman"/>
        </w:rPr>
        <w:t>);</w:t>
      </w:r>
    </w:p>
    <w:p w14:paraId="24EB890B" w14:textId="77777777"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Vaistai tuberkuliozei gydyti (pvz., </w:t>
      </w:r>
      <w:proofErr w:type="spellStart"/>
      <w:r w:rsidRPr="00515408">
        <w:rPr>
          <w:rFonts w:ascii="Times New Roman" w:eastAsia="Times New Roman" w:hAnsi="Times New Roman" w:cs="Times New Roman"/>
        </w:rPr>
        <w:t>rifampicinas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rifabutinas</w:t>
      </w:r>
      <w:proofErr w:type="spellEnd"/>
      <w:r w:rsidRPr="00515408">
        <w:rPr>
          <w:rFonts w:ascii="Times New Roman" w:eastAsia="Times New Roman" w:hAnsi="Times New Roman" w:cs="Times New Roman"/>
        </w:rPr>
        <w:t>).</w:t>
      </w:r>
    </w:p>
    <w:p w14:paraId="7AF5426F" w14:textId="77777777"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Vaistai ŽIV infekcijai gydyti (pvz., </w:t>
      </w:r>
      <w:proofErr w:type="spellStart"/>
      <w:r w:rsidRPr="00515408">
        <w:rPr>
          <w:rFonts w:ascii="Times New Roman" w:eastAsia="Times New Roman" w:hAnsi="Times New Roman" w:cs="Times New Roman"/>
        </w:rPr>
        <w:t>ritonaviras</w:t>
      </w:r>
      <w:proofErr w:type="spellEnd"/>
      <w:r w:rsidRPr="00515408">
        <w:rPr>
          <w:rFonts w:ascii="Times New Roman" w:eastAsia="Times New Roman" w:hAnsi="Times New Roman" w:cs="Times New Roman"/>
        </w:rPr>
        <w:t>).</w:t>
      </w:r>
    </w:p>
    <w:p w14:paraId="2E029B8E" w14:textId="77777777"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Vaistai grybelių sukeltoms ligoms gydyti (pvz., </w:t>
      </w:r>
      <w:proofErr w:type="spellStart"/>
      <w:r w:rsidRPr="00515408">
        <w:rPr>
          <w:rFonts w:ascii="Times New Roman" w:eastAsia="Times New Roman" w:hAnsi="Times New Roman" w:cs="Times New Roman"/>
        </w:rPr>
        <w:t>grizeofulvinas</w:t>
      </w:r>
      <w:proofErr w:type="spellEnd"/>
      <w:r w:rsidRPr="00515408">
        <w:rPr>
          <w:rFonts w:ascii="Times New Roman" w:eastAsia="Times New Roman" w:hAnsi="Times New Roman" w:cs="Times New Roman"/>
        </w:rPr>
        <w:t>).</w:t>
      </w:r>
    </w:p>
    <w:p w14:paraId="35165A8C" w14:textId="77777777"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Vaistažolių preparatai, kurių sudėtyje yra paprastosios jonažolės (</w:t>
      </w:r>
      <w:proofErr w:type="spellStart"/>
      <w:r w:rsidRPr="00515408">
        <w:rPr>
          <w:rFonts w:ascii="Times New Roman" w:eastAsia="Times New Roman" w:hAnsi="Times New Roman" w:cs="Times New Roman"/>
          <w:i/>
          <w:iCs/>
        </w:rPr>
        <w:t>Hypericum</w:t>
      </w:r>
      <w:proofErr w:type="spellEnd"/>
      <w:r w:rsidRPr="00515408">
        <w:rPr>
          <w:rFonts w:ascii="Times New Roman" w:eastAsia="Times New Roman" w:hAnsi="Times New Roman" w:cs="Times New Roman"/>
          <w:i/>
          <w:iCs/>
        </w:rPr>
        <w:t xml:space="preserve"> </w:t>
      </w:r>
      <w:proofErr w:type="spellStart"/>
      <w:r w:rsidRPr="00515408">
        <w:rPr>
          <w:rFonts w:ascii="Times New Roman" w:eastAsia="Times New Roman" w:hAnsi="Times New Roman" w:cs="Times New Roman"/>
          <w:i/>
          <w:iCs/>
        </w:rPr>
        <w:t>perforatum</w:t>
      </w:r>
      <w:proofErr w:type="spellEnd"/>
      <w:r w:rsidRPr="00515408">
        <w:rPr>
          <w:rFonts w:ascii="Times New Roman" w:eastAsia="Times New Roman" w:hAnsi="Times New Roman" w:cs="Times New Roman"/>
        </w:rPr>
        <w:t>).</w:t>
      </w:r>
    </w:p>
    <w:p w14:paraId="359C7D09" w14:textId="5D68CE3E" w:rsidR="001A34C0" w:rsidRPr="00515408" w:rsidRDefault="001A34C0" w:rsidP="001A34C0">
      <w:pPr>
        <w:spacing w:after="0" w:line="240" w:lineRule="auto"/>
        <w:ind w:left="720" w:hanging="720"/>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Vaistas </w:t>
      </w:r>
      <w:proofErr w:type="spellStart"/>
      <w:r w:rsidRPr="00515408">
        <w:rPr>
          <w:rFonts w:ascii="Times New Roman" w:eastAsia="Times New Roman" w:hAnsi="Times New Roman" w:cs="Times New Roman"/>
        </w:rPr>
        <w:t>ciklosporinas</w:t>
      </w:r>
      <w:proofErr w:type="spellEnd"/>
      <w:r w:rsidRPr="00515408">
        <w:rPr>
          <w:rFonts w:ascii="Times New Roman" w:eastAsia="Times New Roman" w:hAnsi="Times New Roman" w:cs="Times New Roman"/>
        </w:rPr>
        <w:t xml:space="preserve"> (</w:t>
      </w:r>
      <w:r w:rsidR="00136560">
        <w:rPr>
          <w:rFonts w:ascii="Times New Roman" w:eastAsia="Times New Roman" w:hAnsi="Times New Roman" w:cs="Times New Roman"/>
        </w:rPr>
        <w:t>vaist</w:t>
      </w:r>
      <w:r w:rsidR="00004E32">
        <w:rPr>
          <w:rFonts w:ascii="Times New Roman" w:eastAsia="Times New Roman" w:hAnsi="Times New Roman" w:cs="Times New Roman"/>
        </w:rPr>
        <w:t>as</w:t>
      </w:r>
      <w:r w:rsidRPr="00515408">
        <w:rPr>
          <w:rFonts w:ascii="Times New Roman" w:eastAsia="Times New Roman" w:hAnsi="Times New Roman" w:cs="Times New Roman"/>
        </w:rPr>
        <w:t>, veikiantis imuninę sistemą).</w:t>
      </w:r>
    </w:p>
    <w:p w14:paraId="4F758362" w14:textId="77777777" w:rsidR="001A34C0" w:rsidRPr="00515408" w:rsidRDefault="001A34C0" w:rsidP="001A34C0">
      <w:pPr>
        <w:spacing w:after="0" w:line="240" w:lineRule="auto"/>
        <w:ind w:left="720" w:hanging="720"/>
        <w:rPr>
          <w:rFonts w:ascii="Times New Roman" w:eastAsia="Times New Roman" w:hAnsi="Times New Roman" w:cs="Times New Roman"/>
        </w:rPr>
      </w:pPr>
    </w:p>
    <w:p w14:paraId="6A3E1A85"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lastRenderedPageBreak/>
        <w:t xml:space="preserve">Jei vartojate bet kurį aukščiau išvardytą vaistą, prieš vartodama </w:t>
      </w:r>
      <w:proofErr w:type="spellStart"/>
      <w:r w:rsidR="001E56E4">
        <w:rPr>
          <w:rFonts w:ascii="Times New Roman" w:eastAsia="Times New Roman" w:hAnsi="Times New Roman" w:cs="Times New Roman"/>
        </w:rPr>
        <w:t>Cadele</w:t>
      </w:r>
      <w:proofErr w:type="spellEnd"/>
      <w:r w:rsidRPr="00515408">
        <w:rPr>
          <w:rFonts w:ascii="Times New Roman" w:eastAsia="Times New Roman" w:hAnsi="Times New Roman" w:cs="Times New Roman"/>
        </w:rPr>
        <w:t>, pasitarkite su gydytoju arba vaistininku.</w:t>
      </w:r>
    </w:p>
    <w:p w14:paraId="6B8C4AF0" w14:textId="77777777" w:rsidR="001A34C0" w:rsidRPr="00515408" w:rsidRDefault="001A34C0" w:rsidP="001A34C0">
      <w:pPr>
        <w:spacing w:after="0" w:line="240" w:lineRule="auto"/>
        <w:outlineLvl w:val="7"/>
        <w:rPr>
          <w:rFonts w:ascii="Times New Roman" w:eastAsia="Times New Roman" w:hAnsi="Times New Roman" w:cs="Times New Roman"/>
          <w:b/>
          <w:bCs/>
        </w:rPr>
      </w:pPr>
    </w:p>
    <w:p w14:paraId="0023C53D" w14:textId="77777777" w:rsidR="001A34C0" w:rsidRPr="00515408" w:rsidRDefault="001A34C0" w:rsidP="001A34C0">
      <w:pPr>
        <w:spacing w:after="0" w:line="240" w:lineRule="auto"/>
        <w:outlineLvl w:val="7"/>
        <w:rPr>
          <w:rFonts w:ascii="Times New Roman" w:eastAsia="Times New Roman" w:hAnsi="Times New Roman" w:cs="Times New Roman"/>
          <w:b/>
          <w:bCs/>
        </w:rPr>
      </w:pPr>
      <w:r w:rsidRPr="00515408">
        <w:rPr>
          <w:rFonts w:ascii="Times New Roman" w:eastAsia="Times New Roman" w:hAnsi="Times New Roman" w:cs="Times New Roman"/>
          <w:b/>
          <w:bCs/>
        </w:rPr>
        <w:t xml:space="preserve">Kaip dažnai galima vartoti </w:t>
      </w:r>
      <w:proofErr w:type="spellStart"/>
      <w:r w:rsidR="001E56E4">
        <w:rPr>
          <w:rFonts w:ascii="Times New Roman" w:eastAsia="Times New Roman" w:hAnsi="Times New Roman" w:cs="Times New Roman"/>
          <w:b/>
          <w:bCs/>
        </w:rPr>
        <w:t>Cadele</w:t>
      </w:r>
      <w:proofErr w:type="spellEnd"/>
    </w:p>
    <w:p w14:paraId="775265EF" w14:textId="77777777"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vartotina tik neatidėliotinu atveju ir nėra reguliarios kontracepcijos metodas. Jei </w:t>
      </w: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vartojama dažniau kaip vieną kartą per mėnesinių ciklą, veiksmingumas mažiau patikimas ir gali sutrikti mėnesinės. </w:t>
      </w:r>
    </w:p>
    <w:p w14:paraId="2F1D8B8C" w14:textId="77777777" w:rsidR="001A34C0" w:rsidRPr="00515408" w:rsidRDefault="001E56E4" w:rsidP="001A34C0">
      <w:pPr>
        <w:spacing w:after="0" w:line="240" w:lineRule="auto"/>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nėra tokia veiksminga, kaip įprastiniai reguliariai vartojami sudėtiniai geriamieji kontraceptikai. Pasitarkite su gydytoju, slaugytoju ar šeimos planavimo klinikos specialistu apie ilgalaikius kontracepcijos būdus, kurie veiksmingiau padės Jums išvengti nėštumo.</w:t>
      </w:r>
    </w:p>
    <w:p w14:paraId="1B7F362E" w14:textId="77777777" w:rsidR="001A34C0" w:rsidRPr="00515408" w:rsidRDefault="001A34C0" w:rsidP="001A34C0">
      <w:pPr>
        <w:spacing w:after="0" w:line="240" w:lineRule="auto"/>
        <w:outlineLvl w:val="4"/>
        <w:rPr>
          <w:rFonts w:ascii="Times New Roman" w:eastAsia="Times New Roman" w:hAnsi="Times New Roman" w:cs="Times New Roman"/>
          <w:b/>
          <w:bCs/>
        </w:rPr>
      </w:pPr>
    </w:p>
    <w:p w14:paraId="7A4E3EA6" w14:textId="77777777" w:rsidR="001A34C0" w:rsidRPr="00515408" w:rsidRDefault="001A34C0" w:rsidP="001A34C0">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Nėštumas ir žindymo laikotarpis </w:t>
      </w:r>
    </w:p>
    <w:p w14:paraId="26C6727F" w14:textId="77777777" w:rsidR="001A34C0" w:rsidRPr="00515408" w:rsidRDefault="001A34C0" w:rsidP="001A34C0">
      <w:pPr>
        <w:spacing w:after="0" w:line="240" w:lineRule="auto"/>
        <w:rPr>
          <w:rFonts w:ascii="Times New Roman" w:eastAsia="Times New Roman" w:hAnsi="Times New Roman" w:cs="Times New Roman"/>
          <w:b/>
          <w:bCs/>
          <w:i/>
          <w:iCs/>
        </w:rPr>
      </w:pPr>
      <w:r w:rsidRPr="00515408">
        <w:rPr>
          <w:rFonts w:ascii="Times New Roman" w:eastAsia="Times New Roman" w:hAnsi="Times New Roman" w:cs="Times New Roman"/>
        </w:rPr>
        <w:t>Jeigu esate nėščia, žindote kūdikį, manote, kad galbūt esate nėščia arba planuojate pastoti, tai prieš vartodama šį vaistą pasitarkite su gydytoju arba vaistininku.</w:t>
      </w:r>
    </w:p>
    <w:p w14:paraId="26234648" w14:textId="77777777" w:rsidR="001A34C0" w:rsidRPr="00515408" w:rsidRDefault="001A34C0" w:rsidP="001A34C0">
      <w:pPr>
        <w:spacing w:after="0" w:line="240" w:lineRule="auto"/>
        <w:rPr>
          <w:rFonts w:ascii="Times New Roman" w:eastAsia="Times New Roman" w:hAnsi="Times New Roman" w:cs="Times New Roman"/>
          <w:b/>
          <w:bCs/>
          <w:i/>
          <w:iCs/>
        </w:rPr>
      </w:pPr>
    </w:p>
    <w:p w14:paraId="324C1152" w14:textId="77777777" w:rsidR="001A34C0" w:rsidRPr="00515408" w:rsidRDefault="001A34C0" w:rsidP="001A34C0">
      <w:pPr>
        <w:spacing w:after="0" w:line="240" w:lineRule="auto"/>
        <w:rPr>
          <w:rFonts w:ascii="Times New Roman" w:eastAsia="Times New Roman" w:hAnsi="Times New Roman" w:cs="Times New Roman"/>
          <w:b/>
          <w:bCs/>
          <w:i/>
          <w:iCs/>
        </w:rPr>
      </w:pPr>
      <w:r w:rsidRPr="00515408">
        <w:rPr>
          <w:rFonts w:ascii="Times New Roman" w:eastAsia="Times New Roman" w:hAnsi="Times New Roman" w:cs="Times New Roman"/>
          <w:i/>
          <w:iCs/>
        </w:rPr>
        <w:t>Nėštumas</w:t>
      </w:r>
    </w:p>
    <w:p w14:paraId="2B415679"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Nevartokite šio vaisto, jeigu jau esate nėščia. Jei pavartojusi šio vaisto vis dėlto pastojote, būtinai kreipkitės į gydytoją. Kad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pažeistų gimdoje besivystantį vaisių, duomenų nėra, tačiau gydytojas turi patikrinti, ar nėštumas nėra negimdinis (t. y. vaisius vystosi ne gimdoje). Tai ypač svarbu tuo atveju, jeigu išgėrusi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jaučiate stiprų pilvo skausmą arba Jums anksčiau yra buvęs negimdinis nėštumas, buvo atlikta kiaušintakių operacija arba sirgote mažojo dubens organų uždegimu.</w:t>
      </w:r>
    </w:p>
    <w:p w14:paraId="049F3814" w14:textId="77777777" w:rsidR="001A34C0" w:rsidRPr="00515408" w:rsidRDefault="001A34C0" w:rsidP="001A34C0">
      <w:pPr>
        <w:spacing w:after="0" w:line="240" w:lineRule="auto"/>
        <w:outlineLvl w:val="7"/>
        <w:rPr>
          <w:rFonts w:ascii="Times New Roman" w:eastAsia="Times New Roman" w:hAnsi="Times New Roman" w:cs="Times New Roman"/>
          <w:i/>
          <w:iCs/>
        </w:rPr>
      </w:pPr>
    </w:p>
    <w:p w14:paraId="6B36FBC1" w14:textId="77777777" w:rsidR="001A34C0" w:rsidRPr="00515408" w:rsidRDefault="001A34C0" w:rsidP="001A34C0">
      <w:pPr>
        <w:spacing w:after="0" w:line="240" w:lineRule="auto"/>
        <w:outlineLvl w:val="7"/>
        <w:rPr>
          <w:rFonts w:ascii="Times New Roman" w:eastAsia="Times New Roman" w:hAnsi="Times New Roman" w:cs="Times New Roman"/>
          <w:i/>
          <w:iCs/>
        </w:rPr>
      </w:pPr>
      <w:r w:rsidRPr="00515408">
        <w:rPr>
          <w:rFonts w:ascii="Times New Roman" w:eastAsia="Times New Roman" w:hAnsi="Times New Roman" w:cs="Times New Roman"/>
          <w:i/>
          <w:iCs/>
        </w:rPr>
        <w:t>Žindymo laikotarpis</w:t>
      </w:r>
    </w:p>
    <w:p w14:paraId="37650690" w14:textId="22E946FE"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Labai nedaug veikliosios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medžiagos patenka į motinos pieną. Nemanoma, kad tai kenkia kūdikiui. Tačiau jei nerimaujate, galite išgerti tabletę iškart po žindymo ir po to </w:t>
      </w:r>
      <w:bookmarkStart w:id="28" w:name="_Hlk92981384"/>
      <w:r w:rsidR="00B118A8">
        <w:rPr>
          <w:rFonts w:ascii="Times New Roman" w:eastAsia="Times New Roman" w:hAnsi="Times New Roman" w:cs="Times New Roman"/>
        </w:rPr>
        <w:t xml:space="preserve">kūdikio </w:t>
      </w:r>
      <w:r w:rsidR="000E347C">
        <w:rPr>
          <w:rFonts w:ascii="Times New Roman" w:eastAsia="Times New Roman" w:hAnsi="Times New Roman" w:cs="Times New Roman"/>
        </w:rPr>
        <w:t>nežindykite mažiausiai</w:t>
      </w:r>
      <w:r w:rsidRPr="00515408">
        <w:rPr>
          <w:rFonts w:ascii="Times New Roman" w:eastAsia="Times New Roman" w:hAnsi="Times New Roman" w:cs="Times New Roman"/>
        </w:rPr>
        <w:t xml:space="preserve"> </w:t>
      </w:r>
      <w:r w:rsidR="000E347C">
        <w:rPr>
          <w:rFonts w:ascii="Times New Roman" w:eastAsia="Times New Roman" w:hAnsi="Times New Roman" w:cs="Times New Roman"/>
        </w:rPr>
        <w:t>8</w:t>
      </w:r>
      <w:r w:rsidRPr="00515408">
        <w:rPr>
          <w:rFonts w:ascii="Times New Roman" w:eastAsia="Times New Roman" w:hAnsi="Times New Roman" w:cs="Times New Roman"/>
        </w:rPr>
        <w:t xml:space="preserve"> valandas. </w:t>
      </w:r>
      <w:r w:rsidR="000E347C">
        <w:rPr>
          <w:rFonts w:ascii="Times New Roman" w:hAnsi="Times New Roman" w:cs="Times New Roman"/>
        </w:rPr>
        <w:t xml:space="preserve">Tokiu atveju dozę išgersite likus pakankamai laiko iki kito žindymo, ir </w:t>
      </w:r>
      <w:bookmarkEnd w:id="28"/>
      <w:r w:rsidR="000E347C">
        <w:rPr>
          <w:rFonts w:ascii="Times New Roman" w:eastAsia="Times New Roman" w:hAnsi="Times New Roman" w:cs="Times New Roman"/>
        </w:rPr>
        <w:t>t</w:t>
      </w:r>
      <w:r w:rsidRPr="00515408">
        <w:rPr>
          <w:rFonts w:ascii="Times New Roman" w:eastAsia="Times New Roman" w:hAnsi="Times New Roman" w:cs="Times New Roman"/>
        </w:rPr>
        <w:t>aip sumažės veikliosios medžiagos kiekis, su pienu galintis patekti į kūdikio organizmą.</w:t>
      </w:r>
    </w:p>
    <w:p w14:paraId="39B98812" w14:textId="77777777" w:rsidR="001A34C0" w:rsidRPr="00515408" w:rsidRDefault="001A34C0" w:rsidP="001A34C0">
      <w:pPr>
        <w:spacing w:after="0" w:line="240" w:lineRule="auto"/>
        <w:rPr>
          <w:rFonts w:ascii="Times New Roman" w:eastAsia="Times New Roman" w:hAnsi="Times New Roman" w:cs="Times New Roman"/>
        </w:rPr>
      </w:pPr>
    </w:p>
    <w:p w14:paraId="1DA5F880"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Vairavimas ir mechanizmų valdymas</w:t>
      </w:r>
    </w:p>
    <w:p w14:paraId="033B17CD" w14:textId="77777777" w:rsidR="001A34C0" w:rsidRPr="00515408" w:rsidRDefault="001E56E4" w:rsidP="001A34C0">
      <w:pPr>
        <w:keepNext/>
        <w:spacing w:after="0" w:line="240" w:lineRule="auto"/>
        <w:outlineLvl w:val="3"/>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neturėtų trikdyti gebėjimo vairuoti ir valdyti mechanizmus. Tačiau, jei jaučiate nuovargį ar svaigulį, nevairuokite ir nevaldykite mechanizmų.</w:t>
      </w:r>
    </w:p>
    <w:p w14:paraId="0D0CCA06" w14:textId="77777777" w:rsidR="001A34C0" w:rsidRPr="00515408" w:rsidRDefault="001A34C0" w:rsidP="001A34C0">
      <w:pPr>
        <w:keepNext/>
        <w:spacing w:after="0" w:line="240" w:lineRule="auto"/>
        <w:outlineLvl w:val="3"/>
        <w:rPr>
          <w:rFonts w:ascii="Times New Roman" w:eastAsia="Times New Roman" w:hAnsi="Times New Roman" w:cs="Times New Roman"/>
          <w:b/>
          <w:bCs/>
        </w:rPr>
      </w:pPr>
    </w:p>
    <w:p w14:paraId="3EAF04A6" w14:textId="27A6BB9E" w:rsidR="001A34C0" w:rsidRPr="00515408" w:rsidRDefault="001E56E4" w:rsidP="001A34C0">
      <w:pPr>
        <w:keepNext/>
        <w:spacing w:after="0" w:line="240" w:lineRule="auto"/>
        <w:outlineLvl w:val="3"/>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w:t>
      </w:r>
      <w:r w:rsidR="001A34C0" w:rsidRPr="00515408">
        <w:rPr>
          <w:rFonts w:ascii="Times New Roman" w:eastAsia="Times New Roman" w:hAnsi="Times New Roman" w:cs="Times New Roman"/>
          <w:b/>
          <w:bCs/>
        </w:rPr>
        <w:t>sudėtyje yra laktozės</w:t>
      </w:r>
      <w:r w:rsidR="009F593F">
        <w:rPr>
          <w:rFonts w:ascii="Times New Roman" w:eastAsia="Times New Roman" w:hAnsi="Times New Roman" w:cs="Times New Roman"/>
          <w:b/>
          <w:bCs/>
        </w:rPr>
        <w:t xml:space="preserve"> ir natrio</w:t>
      </w:r>
    </w:p>
    <w:p w14:paraId="5B52352D" w14:textId="77777777" w:rsidR="001A34C0" w:rsidRPr="00515408" w:rsidRDefault="001A34C0" w:rsidP="001A34C0">
      <w:pPr>
        <w:spacing w:after="0" w:line="240" w:lineRule="auto"/>
        <w:outlineLvl w:val="8"/>
        <w:rPr>
          <w:rFonts w:ascii="Times New Roman" w:eastAsia="Times New Roman" w:hAnsi="Times New Roman" w:cs="Times New Roman"/>
        </w:rPr>
      </w:pPr>
      <w:r w:rsidRPr="00515408">
        <w:rPr>
          <w:rFonts w:ascii="Times New Roman" w:eastAsia="Times New Roman" w:hAnsi="Times New Roman" w:cs="Times New Roman"/>
        </w:rPr>
        <w:t xml:space="preserve">Jei netoleruojate pieno cukraus (laktozės), turėkite omenyje, kad vienoje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 xml:space="preserve">0,75 mg tabletėje yra 44,0 mg laktozės </w:t>
      </w:r>
      <w:proofErr w:type="spellStart"/>
      <w:r w:rsidRPr="00515408">
        <w:rPr>
          <w:rFonts w:ascii="Times New Roman" w:eastAsia="Times New Roman" w:hAnsi="Times New Roman" w:cs="Times New Roman"/>
        </w:rPr>
        <w:t>monohidrato</w:t>
      </w:r>
      <w:proofErr w:type="spellEnd"/>
      <w:r w:rsidRPr="00515408">
        <w:rPr>
          <w:rFonts w:ascii="Times New Roman" w:eastAsia="Times New Roman" w:hAnsi="Times New Roman" w:cs="Times New Roman"/>
        </w:rPr>
        <w:t xml:space="preserve">. </w:t>
      </w:r>
    </w:p>
    <w:p w14:paraId="7BCEEAF1" w14:textId="77777777" w:rsidR="001A34C0" w:rsidRPr="00515408" w:rsidRDefault="001A34C0" w:rsidP="001A34C0">
      <w:pPr>
        <w:spacing w:after="0" w:line="240" w:lineRule="auto"/>
        <w:outlineLvl w:val="8"/>
        <w:rPr>
          <w:rFonts w:ascii="Times New Roman" w:eastAsia="Times New Roman" w:hAnsi="Times New Roman" w:cs="Times New Roman"/>
        </w:rPr>
      </w:pPr>
      <w:r w:rsidRPr="00515408">
        <w:rPr>
          <w:rFonts w:ascii="Times New Roman" w:eastAsia="Times New Roman" w:hAnsi="Times New Roman" w:cs="Times New Roman"/>
        </w:rPr>
        <w:t>Jeigu gydytojas Jums yra sakęs, kad netoleruojate kokių nors angliavandenių, kreipkitės į jį, prieš pradedant vartoti šį vaistą.</w:t>
      </w:r>
    </w:p>
    <w:p w14:paraId="623BDBEF" w14:textId="77777777" w:rsidR="009F593F" w:rsidRPr="009F593F" w:rsidRDefault="009F593F" w:rsidP="009F593F">
      <w:pPr>
        <w:tabs>
          <w:tab w:val="left" w:pos="567"/>
        </w:tabs>
        <w:snapToGrid w:val="0"/>
        <w:spacing w:after="0" w:line="260" w:lineRule="exact"/>
        <w:rPr>
          <w:rFonts w:ascii="Times New Roman" w:eastAsia="Times New Roman" w:hAnsi="Times New Roman" w:cs="Times New Roman"/>
          <w:szCs w:val="20"/>
          <w:lang w:eastAsia="x-none"/>
        </w:rPr>
      </w:pPr>
      <w:r w:rsidRPr="009F593F">
        <w:rPr>
          <w:rFonts w:ascii="Times New Roman" w:eastAsia="Times New Roman" w:hAnsi="Times New Roman" w:cs="Times New Roman"/>
          <w:szCs w:val="20"/>
          <w:lang w:eastAsia="x-none"/>
        </w:rPr>
        <w:t>Šio vaisto tabletėje yra mažiau nei 1 </w:t>
      </w:r>
      <w:proofErr w:type="spellStart"/>
      <w:r w:rsidRPr="009F593F">
        <w:rPr>
          <w:rFonts w:ascii="Times New Roman" w:eastAsia="Times New Roman" w:hAnsi="Times New Roman" w:cs="Times New Roman"/>
          <w:szCs w:val="20"/>
          <w:lang w:eastAsia="x-none"/>
        </w:rPr>
        <w:t>mmol</w:t>
      </w:r>
      <w:proofErr w:type="spellEnd"/>
      <w:r w:rsidRPr="009F593F">
        <w:rPr>
          <w:rFonts w:ascii="Times New Roman" w:eastAsia="Times New Roman" w:hAnsi="Times New Roman" w:cs="Times New Roman"/>
          <w:szCs w:val="20"/>
          <w:lang w:eastAsia="x-none"/>
        </w:rPr>
        <w:t xml:space="preserve"> (23 mg) natrio, t. y. jis beveik neturi reikšmės.</w:t>
      </w:r>
    </w:p>
    <w:p w14:paraId="4C181975" w14:textId="77777777" w:rsidR="001A34C0" w:rsidRPr="00515408" w:rsidRDefault="001A34C0" w:rsidP="001A34C0">
      <w:pPr>
        <w:spacing w:after="0" w:line="240" w:lineRule="auto"/>
        <w:rPr>
          <w:rFonts w:ascii="Times New Roman" w:eastAsia="Times New Roman" w:hAnsi="Times New Roman" w:cs="Times New Roman"/>
        </w:rPr>
      </w:pPr>
    </w:p>
    <w:p w14:paraId="53958BB9" w14:textId="77777777" w:rsidR="001A34C0" w:rsidRPr="00515408" w:rsidRDefault="001A34C0" w:rsidP="001A34C0">
      <w:pPr>
        <w:spacing w:after="0" w:line="240" w:lineRule="auto"/>
        <w:rPr>
          <w:rFonts w:ascii="Times New Roman" w:eastAsia="Times New Roman" w:hAnsi="Times New Roman" w:cs="Times New Roman"/>
        </w:rPr>
      </w:pPr>
    </w:p>
    <w:p w14:paraId="2B1E1977" w14:textId="77777777" w:rsidR="001A34C0" w:rsidRPr="00515408" w:rsidRDefault="001A34C0" w:rsidP="001A34C0">
      <w:pPr>
        <w:keepNext/>
        <w:numPr>
          <w:ilvl w:val="0"/>
          <w:numId w:val="2"/>
        </w:numPr>
        <w:tabs>
          <w:tab w:val="num" w:pos="540"/>
        </w:tabs>
        <w:spacing w:after="0" w:line="240" w:lineRule="auto"/>
        <w:ind w:left="540" w:hanging="540"/>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Kaip vartoti </w:t>
      </w:r>
      <w:proofErr w:type="spellStart"/>
      <w:r w:rsidR="001E56E4">
        <w:rPr>
          <w:rFonts w:ascii="Times New Roman" w:eastAsia="Times New Roman" w:hAnsi="Times New Roman" w:cs="Times New Roman"/>
          <w:b/>
          <w:bCs/>
        </w:rPr>
        <w:t>Cadele</w:t>
      </w:r>
      <w:proofErr w:type="spellEnd"/>
    </w:p>
    <w:p w14:paraId="3CC3BB3A" w14:textId="77777777" w:rsidR="001A34C0" w:rsidRPr="00515408" w:rsidRDefault="001A34C0" w:rsidP="001A34C0">
      <w:pPr>
        <w:spacing w:after="0" w:line="240" w:lineRule="auto"/>
        <w:rPr>
          <w:rFonts w:ascii="Times New Roman" w:eastAsia="Times New Roman" w:hAnsi="Times New Roman" w:cs="Times New Roman"/>
        </w:rPr>
      </w:pPr>
    </w:p>
    <w:p w14:paraId="3BF28779"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Visada vartokite šį vaistą tiksliai kaip aprašyta šiame lapelyje arba kaip nurodė gydytojas arba vaistininkas. Jeigu abejojate, kreipkitės į gydytoją arba vaistininką.</w:t>
      </w:r>
    </w:p>
    <w:p w14:paraId="6243F9E8" w14:textId="767ED65F" w:rsidR="001A34C0" w:rsidRPr="00520F29" w:rsidRDefault="001A34C0" w:rsidP="001A34C0">
      <w:pPr>
        <w:spacing w:after="0" w:line="240" w:lineRule="auto"/>
        <w:rPr>
          <w:rFonts w:ascii="Times New Roman" w:eastAsia="Times New Roman" w:hAnsi="Times New Roman" w:cs="Times New Roman"/>
          <w:u w:val="single"/>
        </w:rPr>
      </w:pPr>
    </w:p>
    <w:tbl>
      <w:tblPr>
        <w:tblStyle w:val="Lentelstinklelis"/>
        <w:tblW w:w="0" w:type="auto"/>
        <w:tblLook w:val="04A0" w:firstRow="1" w:lastRow="0" w:firstColumn="1" w:lastColumn="0" w:noHBand="0" w:noVBand="1"/>
      </w:tblPr>
      <w:tblGrid>
        <w:gridCol w:w="9060"/>
      </w:tblGrid>
      <w:tr w:rsidR="00C70EE7" w:rsidRPr="00C70EE7" w14:paraId="4845B2C1" w14:textId="77777777" w:rsidTr="00F7134D">
        <w:tc>
          <w:tcPr>
            <w:tcW w:w="9060" w:type="dxa"/>
          </w:tcPr>
          <w:p w14:paraId="0DF69884" w14:textId="1A65A427" w:rsidR="00C70EE7" w:rsidRPr="00520F29" w:rsidRDefault="00B118A8" w:rsidP="00F7134D">
            <w:pPr>
              <w:tabs>
                <w:tab w:val="left" w:pos="567"/>
              </w:tabs>
              <w:rPr>
                <w:rFonts w:ascii="Times New Roman" w:eastAsia="Calibri" w:hAnsi="Times New Roman" w:cs="Times New Roman"/>
                <w:bCs/>
                <w:u w:val="single"/>
              </w:rPr>
            </w:pPr>
            <w:r>
              <w:rPr>
                <w:rFonts w:ascii="Times New Roman" w:hAnsi="Times New Roman" w:cs="Times New Roman"/>
                <w:b/>
                <w:bCs/>
                <w:u w:val="single"/>
              </w:rPr>
              <w:t>Dvi t</w:t>
            </w:r>
            <w:r w:rsidR="00C70EE7" w:rsidRPr="00520F29">
              <w:rPr>
                <w:rFonts w:ascii="Times New Roman" w:hAnsi="Times New Roman" w:cs="Times New Roman"/>
                <w:b/>
                <w:bCs/>
                <w:u w:val="single"/>
              </w:rPr>
              <w:t>ablet</w:t>
            </w:r>
            <w:r>
              <w:rPr>
                <w:rFonts w:ascii="Times New Roman" w:hAnsi="Times New Roman" w:cs="Times New Roman"/>
                <w:b/>
                <w:bCs/>
                <w:u w:val="single"/>
              </w:rPr>
              <w:t>es</w:t>
            </w:r>
            <w:r w:rsidR="00C70EE7" w:rsidRPr="00520F29">
              <w:rPr>
                <w:rFonts w:ascii="Times New Roman" w:hAnsi="Times New Roman" w:cs="Times New Roman"/>
                <w:b/>
                <w:bCs/>
                <w:u w:val="single"/>
              </w:rPr>
              <w:t xml:space="preserve"> pavartokite kaip galima greičiau, geriausiai per 12 valandų, bet ne vėliau kaip per 72 valandas (3 paras) po nesaugaus lytinio akto. Nedelskite išgerti tablet</w:t>
            </w:r>
            <w:r>
              <w:rPr>
                <w:rFonts w:ascii="Times New Roman" w:hAnsi="Times New Roman" w:cs="Times New Roman"/>
                <w:b/>
                <w:bCs/>
                <w:u w:val="single"/>
              </w:rPr>
              <w:t>es</w:t>
            </w:r>
            <w:r w:rsidR="00C70EE7" w:rsidRPr="00520F29">
              <w:rPr>
                <w:rFonts w:ascii="Times New Roman" w:hAnsi="Times New Roman" w:cs="Times New Roman"/>
                <w:b/>
                <w:bCs/>
                <w:u w:val="single"/>
              </w:rPr>
              <w:t>. Kuo greičiau po nesaugaus lytinio akto išgersite tablet</w:t>
            </w:r>
            <w:r>
              <w:rPr>
                <w:rFonts w:ascii="Times New Roman" w:hAnsi="Times New Roman" w:cs="Times New Roman"/>
                <w:b/>
                <w:bCs/>
                <w:u w:val="single"/>
              </w:rPr>
              <w:t>es</w:t>
            </w:r>
            <w:r w:rsidR="00C70EE7" w:rsidRPr="00520F29">
              <w:rPr>
                <w:rFonts w:ascii="Times New Roman" w:hAnsi="Times New Roman" w:cs="Times New Roman"/>
                <w:b/>
                <w:bCs/>
                <w:u w:val="single"/>
              </w:rPr>
              <w:t>, tuo j</w:t>
            </w:r>
            <w:r>
              <w:rPr>
                <w:rFonts w:ascii="Times New Roman" w:hAnsi="Times New Roman" w:cs="Times New Roman"/>
                <w:b/>
                <w:bCs/>
                <w:u w:val="single"/>
              </w:rPr>
              <w:t>os</w:t>
            </w:r>
            <w:r w:rsidR="00C70EE7" w:rsidRPr="00520F29">
              <w:rPr>
                <w:rFonts w:ascii="Times New Roman" w:hAnsi="Times New Roman" w:cs="Times New Roman"/>
                <w:b/>
                <w:bCs/>
                <w:u w:val="single"/>
              </w:rPr>
              <w:t xml:space="preserve"> bus veiksmingesnė</w:t>
            </w:r>
            <w:r>
              <w:rPr>
                <w:rFonts w:ascii="Times New Roman" w:hAnsi="Times New Roman" w:cs="Times New Roman"/>
                <w:b/>
                <w:bCs/>
                <w:u w:val="single"/>
              </w:rPr>
              <w:t>s</w:t>
            </w:r>
            <w:r w:rsidR="00C70EE7" w:rsidRPr="00520F29">
              <w:rPr>
                <w:rFonts w:ascii="Times New Roman" w:hAnsi="Times New Roman" w:cs="Times New Roman"/>
                <w:b/>
                <w:bCs/>
                <w:u w:val="single"/>
              </w:rPr>
              <w:t xml:space="preserve">. Nuo nėštumo </w:t>
            </w:r>
            <w:r>
              <w:rPr>
                <w:rFonts w:ascii="Times New Roman" w:hAnsi="Times New Roman" w:cs="Times New Roman"/>
                <w:b/>
                <w:bCs/>
                <w:u w:val="single"/>
              </w:rPr>
              <w:t>tabletės</w:t>
            </w:r>
            <w:r w:rsidR="00C70EE7" w:rsidRPr="00520F29">
              <w:rPr>
                <w:rFonts w:ascii="Times New Roman" w:hAnsi="Times New Roman" w:cs="Times New Roman"/>
                <w:b/>
                <w:bCs/>
                <w:u w:val="single"/>
              </w:rPr>
              <w:t xml:space="preserve"> gali apsaugoti tik pavartot</w:t>
            </w:r>
            <w:r>
              <w:rPr>
                <w:rFonts w:ascii="Times New Roman" w:hAnsi="Times New Roman" w:cs="Times New Roman"/>
                <w:b/>
                <w:bCs/>
                <w:u w:val="single"/>
              </w:rPr>
              <w:t>os</w:t>
            </w:r>
            <w:r w:rsidR="00C70EE7" w:rsidRPr="00520F29">
              <w:rPr>
                <w:rFonts w:ascii="Times New Roman" w:hAnsi="Times New Roman" w:cs="Times New Roman"/>
                <w:b/>
                <w:bCs/>
                <w:u w:val="single"/>
              </w:rPr>
              <w:t xml:space="preserve"> per 72 valandas po nesaugaus lytinio akto.</w:t>
            </w:r>
          </w:p>
        </w:tc>
      </w:tr>
    </w:tbl>
    <w:p w14:paraId="6861442F" w14:textId="6799657E" w:rsidR="00C70EE7" w:rsidRDefault="00C70EE7" w:rsidP="001A34C0">
      <w:pPr>
        <w:spacing w:after="0" w:line="240" w:lineRule="auto"/>
        <w:rPr>
          <w:rFonts w:ascii="Times New Roman" w:eastAsia="Times New Roman" w:hAnsi="Times New Roman" w:cs="Times New Roman"/>
        </w:rPr>
      </w:pPr>
    </w:p>
    <w:p w14:paraId="02D77C34" w14:textId="7A66B912" w:rsidR="00FD2117" w:rsidRDefault="00FD2117" w:rsidP="001A34C0">
      <w:pPr>
        <w:spacing w:after="0" w:line="240" w:lineRule="auto"/>
        <w:rPr>
          <w:rFonts w:ascii="Times New Roman" w:eastAsia="Times New Roman" w:hAnsi="Times New Roman" w:cs="Times New Roman"/>
        </w:rPr>
      </w:pPr>
      <w:bookmarkStart w:id="29" w:name="_Hlk92979137"/>
      <w:r w:rsidRPr="00FD2117">
        <w:rPr>
          <w:rFonts w:ascii="Times New Roman" w:eastAsia="Times New Roman" w:hAnsi="Times New Roman" w:cs="Times New Roman"/>
        </w:rPr>
        <w:t xml:space="preserve">Jei žinote arba manote, jog nesate nėščia, </w:t>
      </w:r>
      <w:proofErr w:type="spellStart"/>
      <w:r>
        <w:rPr>
          <w:rFonts w:ascii="Times New Roman" w:eastAsia="Times New Roman" w:hAnsi="Times New Roman" w:cs="Times New Roman"/>
        </w:rPr>
        <w:t>Cadele</w:t>
      </w:r>
      <w:proofErr w:type="spellEnd"/>
      <w:r w:rsidRPr="00FD2117">
        <w:rPr>
          <w:rFonts w:ascii="Times New Roman" w:eastAsia="Times New Roman" w:hAnsi="Times New Roman" w:cs="Times New Roman"/>
        </w:rPr>
        <w:t xml:space="preserve"> galite vartoti bet kurią ciklo dieną. Tabletes nurykite nekramtytas, užsigerkite vandeniu.</w:t>
      </w:r>
    </w:p>
    <w:bookmarkEnd w:id="29"/>
    <w:p w14:paraId="51D6D6F5" w14:textId="77777777" w:rsidR="00FD2117" w:rsidRPr="00515408" w:rsidRDefault="00FD2117" w:rsidP="001A34C0">
      <w:pPr>
        <w:spacing w:after="0" w:line="240" w:lineRule="auto"/>
        <w:rPr>
          <w:rFonts w:ascii="Times New Roman" w:eastAsia="Times New Roman" w:hAnsi="Times New Roman" w:cs="Times New Roman"/>
        </w:rPr>
      </w:pPr>
    </w:p>
    <w:p w14:paraId="12BE9B8E" w14:textId="1C029110" w:rsidR="00466760" w:rsidRPr="00945885" w:rsidRDefault="00466760" w:rsidP="00466760">
      <w:pPr>
        <w:pStyle w:val="BodytextAgency"/>
        <w:numPr>
          <w:ilvl w:val="0"/>
          <w:numId w:val="15"/>
        </w:numPr>
        <w:spacing w:after="0" w:line="240" w:lineRule="auto"/>
        <w:rPr>
          <w:rFonts w:ascii="Times New Roman" w:hAnsi="Times New Roman"/>
          <w:sz w:val="22"/>
          <w:szCs w:val="22"/>
          <w:lang w:val="lt-LT"/>
        </w:rPr>
      </w:pPr>
      <w:r w:rsidRPr="00945885">
        <w:rPr>
          <w:rFonts w:ascii="Times New Roman" w:hAnsi="Times New Roman"/>
          <w:sz w:val="22"/>
          <w:szCs w:val="22"/>
          <w:lang w:val="lt-LT"/>
        </w:rPr>
        <w:t xml:space="preserve">Jei vartojate bet kurį vaistą, galintį turėti įtakos </w:t>
      </w:r>
      <w:proofErr w:type="spellStart"/>
      <w:r>
        <w:rPr>
          <w:rFonts w:ascii="Times New Roman" w:hAnsi="Times New Roman"/>
          <w:sz w:val="22"/>
          <w:szCs w:val="22"/>
          <w:lang w:val="lt-LT"/>
        </w:rPr>
        <w:t>Cadele</w:t>
      </w:r>
      <w:proofErr w:type="spellEnd"/>
      <w:r w:rsidRPr="00945885">
        <w:rPr>
          <w:rFonts w:ascii="Times New Roman" w:hAnsi="Times New Roman"/>
          <w:sz w:val="22"/>
          <w:szCs w:val="22"/>
          <w:lang w:val="lt-LT"/>
        </w:rPr>
        <w:t xml:space="preserve"> veiksmingumui (žr. skyrelyje aukščiau “Kiti vaistai ir </w:t>
      </w:r>
      <w:proofErr w:type="spellStart"/>
      <w:r>
        <w:rPr>
          <w:rFonts w:ascii="Times New Roman" w:hAnsi="Times New Roman"/>
          <w:sz w:val="22"/>
          <w:szCs w:val="22"/>
          <w:lang w:val="lt-LT"/>
        </w:rPr>
        <w:t>Cadele</w:t>
      </w:r>
      <w:proofErr w:type="spellEnd"/>
      <w:r w:rsidRPr="00945885">
        <w:rPr>
          <w:rFonts w:ascii="Times New Roman" w:hAnsi="Times New Roman"/>
          <w:sz w:val="22"/>
          <w:szCs w:val="22"/>
          <w:lang w:val="lt-LT"/>
        </w:rPr>
        <w:t xml:space="preserve">”) arba praėjusių 4 savaičių laikotarpiu vartojote bet kurį iš tokių vaistų, </w:t>
      </w:r>
      <w:proofErr w:type="spellStart"/>
      <w:r>
        <w:rPr>
          <w:rFonts w:ascii="Times New Roman" w:hAnsi="Times New Roman"/>
          <w:sz w:val="22"/>
          <w:szCs w:val="22"/>
          <w:lang w:val="lt-LT"/>
        </w:rPr>
        <w:lastRenderedPageBreak/>
        <w:t>Cadele</w:t>
      </w:r>
      <w:proofErr w:type="spellEnd"/>
      <w:r w:rsidRPr="00945885">
        <w:rPr>
          <w:rFonts w:ascii="Times New Roman" w:hAnsi="Times New Roman"/>
          <w:sz w:val="22"/>
          <w:szCs w:val="22"/>
          <w:lang w:val="lt-LT"/>
        </w:rPr>
        <w:t xml:space="preserve"> gali būti mažiau veiksmingas. Gydytojas gali Jums skirti kitokią (nehormoninę) skubios kontracepcijos priemonę (pvz., vartojamą į gimdos ertmę vario turinčią sistemą). Jei tai Jums netinka arba negalite tuo</w:t>
      </w:r>
      <w:r>
        <w:rPr>
          <w:rFonts w:ascii="Times New Roman" w:hAnsi="Times New Roman"/>
          <w:sz w:val="22"/>
          <w:szCs w:val="22"/>
          <w:lang w:val="lt-LT"/>
        </w:rPr>
        <w:t>j</w:t>
      </w:r>
      <w:r w:rsidRPr="00945885">
        <w:rPr>
          <w:rFonts w:ascii="Times New Roman" w:hAnsi="Times New Roman"/>
          <w:sz w:val="22"/>
          <w:szCs w:val="22"/>
          <w:lang w:val="lt-LT"/>
        </w:rPr>
        <w:t xml:space="preserve"> pat kreiptis į gydytoją, išgerkite dvigubą </w:t>
      </w:r>
      <w:proofErr w:type="spellStart"/>
      <w:r>
        <w:rPr>
          <w:rFonts w:ascii="Times New Roman" w:hAnsi="Times New Roman"/>
          <w:sz w:val="22"/>
          <w:szCs w:val="22"/>
          <w:lang w:val="lt-LT"/>
        </w:rPr>
        <w:t>Cadele</w:t>
      </w:r>
      <w:proofErr w:type="spellEnd"/>
      <w:r w:rsidRPr="00945885">
        <w:rPr>
          <w:rFonts w:ascii="Times New Roman" w:hAnsi="Times New Roman"/>
          <w:sz w:val="22"/>
          <w:szCs w:val="22"/>
          <w:lang w:val="lt-LT"/>
        </w:rPr>
        <w:t xml:space="preserve"> dozę (t.</w:t>
      </w:r>
      <w:r>
        <w:rPr>
          <w:rFonts w:ascii="Times New Roman" w:hAnsi="Times New Roman"/>
          <w:sz w:val="22"/>
          <w:szCs w:val="22"/>
          <w:lang w:val="lt-LT"/>
        </w:rPr>
        <w:t xml:space="preserve"> </w:t>
      </w:r>
      <w:r w:rsidRPr="00945885">
        <w:rPr>
          <w:rFonts w:ascii="Times New Roman" w:hAnsi="Times New Roman"/>
          <w:sz w:val="22"/>
          <w:szCs w:val="22"/>
          <w:lang w:val="lt-LT"/>
        </w:rPr>
        <w:t xml:space="preserve">y., vienu kartu išgerkite 4 tabletes). </w:t>
      </w:r>
    </w:p>
    <w:p w14:paraId="35625DB2" w14:textId="77777777" w:rsidR="00466760" w:rsidRPr="00945885" w:rsidRDefault="00466760" w:rsidP="00466760">
      <w:pPr>
        <w:pStyle w:val="BodytextAgency"/>
        <w:numPr>
          <w:ilvl w:val="0"/>
          <w:numId w:val="15"/>
        </w:numPr>
        <w:spacing w:after="0" w:line="240" w:lineRule="auto"/>
        <w:rPr>
          <w:rFonts w:ascii="Times New Roman" w:hAnsi="Times New Roman"/>
          <w:sz w:val="22"/>
          <w:szCs w:val="22"/>
          <w:lang w:val="lt-LT"/>
        </w:rPr>
      </w:pPr>
      <w:bookmarkStart w:id="30" w:name="_Hlk92980338"/>
      <w:r w:rsidRPr="00621A39">
        <w:rPr>
          <w:rFonts w:ascii="Times New Roman" w:hAnsi="Times New Roman"/>
          <w:sz w:val="22"/>
          <w:szCs w:val="22"/>
          <w:lang w:val="lt-LT"/>
        </w:rPr>
        <w:t xml:space="preserve">Jeigu jau vartojate reguliariai geriamus kontraceptikus, jų vartojimą galima tęsti įprasta tvarka. Iki artimiausių mėnesinių pradžios turite naudoti papildomą kontracepcijos priemonę (pvz., prezervatyvą, diafragmą, </w:t>
      </w:r>
      <w:proofErr w:type="spellStart"/>
      <w:r w:rsidRPr="00621A39">
        <w:rPr>
          <w:rFonts w:ascii="Times New Roman" w:hAnsi="Times New Roman"/>
          <w:sz w:val="22"/>
          <w:szCs w:val="22"/>
          <w:lang w:val="lt-LT"/>
        </w:rPr>
        <w:t>spermicidą</w:t>
      </w:r>
      <w:proofErr w:type="spellEnd"/>
      <w:r w:rsidRPr="00621A39">
        <w:rPr>
          <w:rFonts w:ascii="Times New Roman" w:hAnsi="Times New Roman"/>
          <w:sz w:val="22"/>
          <w:szCs w:val="22"/>
          <w:lang w:val="lt-LT"/>
        </w:rPr>
        <w:t>, gimdos kaklelio gaubtuvėlį).</w:t>
      </w:r>
    </w:p>
    <w:bookmarkEnd w:id="30"/>
    <w:p w14:paraId="59AEDAB5" w14:textId="77777777" w:rsidR="001A34C0" w:rsidRPr="00515408" w:rsidRDefault="001A34C0" w:rsidP="001A34C0">
      <w:pPr>
        <w:spacing w:after="0" w:line="240" w:lineRule="auto"/>
        <w:rPr>
          <w:rFonts w:ascii="Times New Roman" w:eastAsia="Times New Roman" w:hAnsi="Times New Roman" w:cs="Times New Roman"/>
        </w:rPr>
      </w:pPr>
    </w:p>
    <w:p w14:paraId="24093BC8"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Vartojimas vaikams ir paaugliams</w:t>
      </w:r>
    </w:p>
    <w:p w14:paraId="76E627B8" w14:textId="77777777" w:rsidR="00296673" w:rsidRPr="00854139" w:rsidRDefault="00296673" w:rsidP="00296673">
      <w:pPr>
        <w:spacing w:after="0" w:line="240" w:lineRule="auto"/>
        <w:rPr>
          <w:rFonts w:ascii="Times New Roman" w:eastAsia="Times New Roman" w:hAnsi="Times New Roman" w:cs="Times New Roman"/>
          <w:iCs/>
        </w:rPr>
      </w:pPr>
      <w:proofErr w:type="spellStart"/>
      <w:r>
        <w:rPr>
          <w:rFonts w:ascii="Times New Roman" w:eastAsia="Times New Roman" w:hAnsi="Times New Roman" w:cs="Times New Roman"/>
        </w:rPr>
        <w:t>Cadele</w:t>
      </w:r>
      <w:proofErr w:type="spellEnd"/>
      <w:r w:rsidRPr="00854139">
        <w:rPr>
          <w:rFonts w:ascii="Times New Roman" w:eastAsia="Times New Roman" w:hAnsi="Times New Roman" w:cs="Times New Roman"/>
        </w:rPr>
        <w:t xml:space="preserve"> </w:t>
      </w:r>
      <w:r w:rsidRPr="00854139">
        <w:rPr>
          <w:rFonts w:ascii="Times New Roman" w:eastAsia="Times New Roman" w:hAnsi="Times New Roman" w:cs="Times New Roman"/>
          <w:lang w:eastAsia="hu-HU"/>
        </w:rPr>
        <w:t>negalima vartoti mergaitėms, kurioms dar nebuvo pirmųjų mėnesinių.</w:t>
      </w:r>
    </w:p>
    <w:p w14:paraId="70085799" w14:textId="77777777" w:rsidR="001A34C0" w:rsidRPr="00515408" w:rsidRDefault="001A34C0" w:rsidP="001A34C0">
      <w:pPr>
        <w:spacing w:after="0" w:line="240" w:lineRule="auto"/>
        <w:outlineLvl w:val="7"/>
        <w:rPr>
          <w:rFonts w:ascii="Times New Roman" w:eastAsia="Times New Roman" w:hAnsi="Times New Roman" w:cs="Times New Roman"/>
          <w:b/>
          <w:bCs/>
        </w:rPr>
      </w:pPr>
    </w:p>
    <w:p w14:paraId="0B15815F" w14:textId="77777777" w:rsidR="001A34C0" w:rsidRPr="00515408" w:rsidRDefault="001A34C0" w:rsidP="001A34C0">
      <w:pPr>
        <w:spacing w:after="0" w:line="240" w:lineRule="auto"/>
        <w:outlineLvl w:val="7"/>
        <w:rPr>
          <w:rFonts w:ascii="Times New Roman" w:eastAsia="Times New Roman" w:hAnsi="Times New Roman" w:cs="Times New Roman"/>
          <w:b/>
          <w:bCs/>
        </w:rPr>
      </w:pPr>
      <w:r w:rsidRPr="00515408">
        <w:rPr>
          <w:rFonts w:ascii="Times New Roman" w:eastAsia="Times New Roman" w:hAnsi="Times New Roman" w:cs="Times New Roman"/>
          <w:b/>
          <w:bCs/>
        </w:rPr>
        <w:t>Ką daryti, jei vemiate</w:t>
      </w:r>
    </w:p>
    <w:p w14:paraId="5310C57E"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Jei išgėrusi tabletę per 3 valandas imate vemti, nedelsiant reikia išgerti dar vieną tabletę. </w:t>
      </w:r>
    </w:p>
    <w:p w14:paraId="45756484" w14:textId="77777777" w:rsidR="001A34C0" w:rsidRPr="00515408" w:rsidRDefault="001A34C0" w:rsidP="001A34C0">
      <w:pPr>
        <w:spacing w:after="0" w:line="240" w:lineRule="auto"/>
        <w:outlineLvl w:val="4"/>
        <w:rPr>
          <w:rFonts w:ascii="Times New Roman" w:eastAsia="Times New Roman" w:hAnsi="Times New Roman" w:cs="Times New Roman"/>
          <w:b/>
          <w:bCs/>
        </w:rPr>
      </w:pPr>
    </w:p>
    <w:p w14:paraId="439DEB74" w14:textId="77777777" w:rsidR="001A34C0" w:rsidRPr="00515408" w:rsidRDefault="001A34C0" w:rsidP="001A34C0">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Išgėrus </w:t>
      </w:r>
      <w:proofErr w:type="spellStart"/>
      <w:r w:rsidR="001E56E4">
        <w:rPr>
          <w:rFonts w:ascii="Times New Roman" w:eastAsia="Times New Roman" w:hAnsi="Times New Roman" w:cs="Times New Roman"/>
          <w:b/>
          <w:bCs/>
        </w:rPr>
        <w:t>Cadele</w:t>
      </w:r>
      <w:proofErr w:type="spellEnd"/>
    </w:p>
    <w:p w14:paraId="1C5E9044"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Pavartojus </w:t>
      </w:r>
      <w:proofErr w:type="spellStart"/>
      <w:r w:rsidR="001E56E4">
        <w:rPr>
          <w:rFonts w:ascii="Times New Roman" w:eastAsia="Times New Roman" w:hAnsi="Times New Roman" w:cs="Times New Roman"/>
        </w:rPr>
        <w:t>Cadele</w:t>
      </w:r>
      <w:proofErr w:type="spellEnd"/>
      <w:r w:rsidRPr="00515408">
        <w:rPr>
          <w:rFonts w:ascii="Times New Roman" w:eastAsia="Times New Roman" w:hAnsi="Times New Roman" w:cs="Times New Roman"/>
        </w:rPr>
        <w:t xml:space="preserve">, to paties mėnesinių ciklo laikotarpiu kitų lytinių santykių metu būtina naudoti prezervatyvą arba </w:t>
      </w:r>
      <w:proofErr w:type="spellStart"/>
      <w:r w:rsidRPr="00515408">
        <w:rPr>
          <w:rFonts w:ascii="Times New Roman" w:eastAsia="Times New Roman" w:hAnsi="Times New Roman" w:cs="Times New Roman"/>
        </w:rPr>
        <w:t>spermicidus</w:t>
      </w:r>
      <w:proofErr w:type="spellEnd"/>
      <w:r w:rsidRPr="00515408">
        <w:rPr>
          <w:rFonts w:ascii="Times New Roman" w:eastAsia="Times New Roman" w:hAnsi="Times New Roman" w:cs="Times New Roman"/>
        </w:rPr>
        <w:t xml:space="preserve"> tuo atveju, jei reguliariai nevartojate sudėtinių geriamųjų kontraceptikų, nes per tą patį mėnesinių ciklą pakartotinio nesaugaus lytinio akto metu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nebeveikia.</w:t>
      </w:r>
    </w:p>
    <w:p w14:paraId="72D15359" w14:textId="77777777" w:rsidR="001A34C0" w:rsidRPr="00515408" w:rsidRDefault="001A34C0" w:rsidP="001A34C0">
      <w:pPr>
        <w:spacing w:after="0" w:line="240" w:lineRule="auto"/>
        <w:outlineLvl w:val="4"/>
        <w:rPr>
          <w:rFonts w:ascii="Times New Roman" w:eastAsia="Times New Roman" w:hAnsi="Times New Roman" w:cs="Times New Roman"/>
        </w:rPr>
      </w:pPr>
      <w:r w:rsidRPr="00515408">
        <w:rPr>
          <w:rFonts w:ascii="Times New Roman" w:eastAsia="Times New Roman" w:hAnsi="Times New Roman" w:cs="Times New Roman"/>
        </w:rPr>
        <w:t xml:space="preserve">Praėjus maždaug 3 savaitėms po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vartojimo, patartina apsilankyti pas gydytoją ir pasitikrinti, ar tabletė buvo veiksminga. Jei mėnesinės vėluoja daugiau kaip 5 dienas arba kraujavimas jų metu neįprastai gausus ar neįprastai silpnas, nedelsdamos kreipkitės į gydytoją. Jei pavartojusi šio vaisto vis dėlto pastojote, labai svarbu, kad Jus apžiūrėtų gydytojas.</w:t>
      </w:r>
    </w:p>
    <w:p w14:paraId="63776495" w14:textId="77777777" w:rsidR="001A34C0" w:rsidRPr="00515408" w:rsidRDefault="001A34C0" w:rsidP="001A34C0">
      <w:pPr>
        <w:spacing w:after="0" w:line="240" w:lineRule="auto"/>
        <w:outlineLvl w:val="4"/>
        <w:rPr>
          <w:rFonts w:ascii="Times New Roman" w:eastAsia="Times New Roman" w:hAnsi="Times New Roman" w:cs="Times New Roman"/>
        </w:rPr>
      </w:pPr>
      <w:r w:rsidRPr="00515408">
        <w:rPr>
          <w:rFonts w:ascii="Times New Roman" w:eastAsia="Times New Roman" w:hAnsi="Times New Roman" w:cs="Times New Roman"/>
        </w:rPr>
        <w:t>Pasitarkite su gydytoju apie ilgalaikius kontracepcijos būdus, kurie veiksmingiau padės Jums išvengti nėštumo.</w:t>
      </w:r>
    </w:p>
    <w:p w14:paraId="765A8DA7"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 toliau vartojant geriamuosius kontraceptikus laiku neprasideda mėnesinės, apsilankykite pas gydytoją ir pasitikrinkite, ar nesate pastojusi.</w:t>
      </w:r>
    </w:p>
    <w:p w14:paraId="0AF94498" w14:textId="77777777" w:rsidR="001A34C0" w:rsidRPr="00515408" w:rsidRDefault="001A34C0" w:rsidP="001A34C0">
      <w:pPr>
        <w:spacing w:after="0" w:line="240" w:lineRule="auto"/>
        <w:rPr>
          <w:rFonts w:ascii="Times New Roman" w:eastAsia="Times New Roman" w:hAnsi="Times New Roman" w:cs="Times New Roman"/>
        </w:rPr>
      </w:pPr>
    </w:p>
    <w:p w14:paraId="17C937B0"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 xml:space="preserve">Jūsų mėnesinių ciklas po </w:t>
      </w:r>
      <w:proofErr w:type="spellStart"/>
      <w:r w:rsidR="001E56E4">
        <w:rPr>
          <w:rFonts w:ascii="Times New Roman" w:eastAsia="Times New Roman" w:hAnsi="Times New Roman" w:cs="Times New Roman"/>
          <w:b/>
          <w:bCs/>
        </w:rPr>
        <w:t>Cadele</w:t>
      </w:r>
      <w:proofErr w:type="spellEnd"/>
      <w:r w:rsidR="001E56E4">
        <w:rPr>
          <w:rFonts w:ascii="Times New Roman" w:eastAsia="Times New Roman" w:hAnsi="Times New Roman" w:cs="Times New Roman"/>
          <w:b/>
          <w:bCs/>
        </w:rPr>
        <w:t xml:space="preserve"> </w:t>
      </w:r>
      <w:r w:rsidRPr="00515408">
        <w:rPr>
          <w:rFonts w:ascii="Times New Roman" w:eastAsia="Times New Roman" w:hAnsi="Times New Roman" w:cs="Times New Roman"/>
          <w:b/>
          <w:bCs/>
        </w:rPr>
        <w:t>pavartojimo</w:t>
      </w:r>
    </w:p>
    <w:p w14:paraId="1D6A24D2"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Po</w:t>
      </w:r>
      <w:r w:rsidRPr="00515408">
        <w:rPr>
          <w:rFonts w:ascii="Times New Roman" w:eastAsia="Times New Roman" w:hAnsi="Times New Roman" w:cs="Times New Roman"/>
          <w:b/>
          <w:bCs/>
          <w:i/>
          <w:iCs/>
        </w:rPr>
        <w:t xml:space="preserve"> </w:t>
      </w:r>
      <w:proofErr w:type="spellStart"/>
      <w:r w:rsidR="001E56E4">
        <w:rPr>
          <w:rFonts w:ascii="Times New Roman" w:eastAsia="Times New Roman" w:hAnsi="Times New Roman" w:cs="Times New Roman"/>
        </w:rPr>
        <w:t>Cadele</w:t>
      </w:r>
      <w:proofErr w:type="spellEnd"/>
      <w:r w:rsidR="001E56E4">
        <w:rPr>
          <w:rFonts w:ascii="Times New Roman" w:eastAsia="Times New Roman" w:hAnsi="Times New Roman" w:cs="Times New Roman"/>
        </w:rPr>
        <w:t xml:space="preserve"> </w:t>
      </w:r>
      <w:r w:rsidRPr="00515408">
        <w:rPr>
          <w:rFonts w:ascii="Times New Roman" w:eastAsia="Times New Roman" w:hAnsi="Times New Roman" w:cs="Times New Roman"/>
        </w:rPr>
        <w:t>vartojimo paprastai mėnesinės nepakinta ir prasideda įprastiniu laiku; tačiau kai kurioms moterims jos prasideda keliomis dienomis ankščiau arba vėliau. Jei Jums mėnesinės prasidėjo 5 dienomis vėliau, nei tikėjotės, arba prasideda įprastiniu laiku, tačiau būna nenormalios, arba jeigu manote, jog pastojote, atlikdama nėštumo testą pasitikrinkite, ar nesate nėščia.</w:t>
      </w:r>
    </w:p>
    <w:p w14:paraId="0C134384" w14:textId="77777777" w:rsidR="001A34C0" w:rsidRPr="00515408" w:rsidRDefault="001A34C0" w:rsidP="001A34C0">
      <w:pPr>
        <w:spacing w:after="0" w:line="240" w:lineRule="auto"/>
        <w:outlineLvl w:val="4"/>
        <w:rPr>
          <w:rFonts w:ascii="Times New Roman" w:eastAsia="Times New Roman" w:hAnsi="Times New Roman" w:cs="Times New Roman"/>
          <w:b/>
          <w:bCs/>
        </w:rPr>
      </w:pPr>
    </w:p>
    <w:p w14:paraId="5A11CD68" w14:textId="77777777" w:rsidR="001A34C0" w:rsidRPr="00515408" w:rsidRDefault="001A34C0" w:rsidP="001A34C0">
      <w:pPr>
        <w:spacing w:after="0" w:line="240" w:lineRule="auto"/>
        <w:outlineLvl w:val="4"/>
        <w:rPr>
          <w:rFonts w:ascii="Times New Roman" w:eastAsia="Times New Roman" w:hAnsi="Times New Roman" w:cs="Times New Roman"/>
          <w:b/>
          <w:bCs/>
        </w:rPr>
      </w:pPr>
      <w:r w:rsidRPr="00515408">
        <w:rPr>
          <w:rFonts w:ascii="Times New Roman" w:eastAsia="Times New Roman" w:hAnsi="Times New Roman" w:cs="Times New Roman"/>
          <w:b/>
          <w:bCs/>
        </w:rPr>
        <w:t xml:space="preserve">Pavartojus per didelę </w:t>
      </w:r>
      <w:proofErr w:type="spellStart"/>
      <w:r w:rsidR="001E56E4">
        <w:rPr>
          <w:rFonts w:ascii="Times New Roman" w:eastAsia="Times New Roman" w:hAnsi="Times New Roman" w:cs="Times New Roman"/>
          <w:b/>
          <w:bCs/>
        </w:rPr>
        <w:t>Cadele</w:t>
      </w:r>
      <w:proofErr w:type="spellEnd"/>
      <w:r w:rsidR="001E56E4">
        <w:rPr>
          <w:rFonts w:ascii="Times New Roman" w:eastAsia="Times New Roman" w:hAnsi="Times New Roman" w:cs="Times New Roman"/>
          <w:b/>
          <w:bCs/>
        </w:rPr>
        <w:t xml:space="preserve"> </w:t>
      </w:r>
      <w:r w:rsidRPr="00515408">
        <w:rPr>
          <w:rFonts w:ascii="Times New Roman" w:eastAsia="Times New Roman" w:hAnsi="Times New Roman" w:cs="Times New Roman"/>
          <w:b/>
          <w:bCs/>
        </w:rPr>
        <w:t>dozę</w:t>
      </w:r>
    </w:p>
    <w:p w14:paraId="7802004B"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Nors neturima duomenų, kad vienu metu išgėrus per daug tablečių atsirastų sunkių žalingų poveikių, gali atsirasti pykinimas, net vėmimas, kraujavimas iš makšties. Turite pasitarti su vaistininku, gydytoju, slaugytoju ar šeimos planavimo klinikos specialistu, ypač jeigu vėmėte, nes tokiu atveju tabletės poveikis gali būti nepakankamas.</w:t>
      </w:r>
    </w:p>
    <w:p w14:paraId="7FD24490" w14:textId="77777777" w:rsidR="001A34C0" w:rsidRPr="00515408" w:rsidRDefault="001A34C0" w:rsidP="001A34C0">
      <w:pPr>
        <w:spacing w:after="0" w:line="240" w:lineRule="auto"/>
        <w:rPr>
          <w:rFonts w:ascii="Times New Roman" w:eastAsia="Times New Roman" w:hAnsi="Times New Roman" w:cs="Times New Roman"/>
        </w:rPr>
      </w:pPr>
    </w:p>
    <w:p w14:paraId="409D4A50"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Jeigu kiltų daugiau klausimų dėl šio vaisto vartojimo, kreipkitės į gydytoją arba vaistininką.</w:t>
      </w:r>
    </w:p>
    <w:p w14:paraId="6D38BE98" w14:textId="77777777" w:rsidR="001A34C0" w:rsidRPr="00515408" w:rsidRDefault="001A34C0" w:rsidP="001A34C0">
      <w:pPr>
        <w:spacing w:after="0" w:line="240" w:lineRule="auto"/>
        <w:rPr>
          <w:rFonts w:ascii="Times New Roman" w:eastAsia="Times New Roman" w:hAnsi="Times New Roman" w:cs="Times New Roman"/>
        </w:rPr>
      </w:pPr>
    </w:p>
    <w:p w14:paraId="34F4BDC3" w14:textId="77777777" w:rsidR="001A34C0" w:rsidRPr="00515408" w:rsidRDefault="001A34C0" w:rsidP="001A34C0">
      <w:pPr>
        <w:spacing w:after="0" w:line="240" w:lineRule="auto"/>
        <w:rPr>
          <w:rFonts w:ascii="Times New Roman" w:eastAsia="Times New Roman" w:hAnsi="Times New Roman" w:cs="Times New Roman"/>
        </w:rPr>
      </w:pPr>
    </w:p>
    <w:p w14:paraId="2C20B516" w14:textId="77777777" w:rsidR="001A34C0" w:rsidRPr="00515408" w:rsidRDefault="001E56E4" w:rsidP="001A34C0">
      <w:pPr>
        <w:keepNext/>
        <w:numPr>
          <w:ilvl w:val="0"/>
          <w:numId w:val="2"/>
        </w:numPr>
        <w:tabs>
          <w:tab w:val="num" w:pos="540"/>
        </w:tabs>
        <w:spacing w:after="0" w:line="240" w:lineRule="auto"/>
        <w:ind w:left="540" w:hanging="540"/>
        <w:outlineLvl w:val="4"/>
        <w:rPr>
          <w:rFonts w:ascii="Times New Roman" w:eastAsia="Times New Roman" w:hAnsi="Times New Roman" w:cs="Times New Roman"/>
          <w:b/>
          <w:bCs/>
        </w:rPr>
      </w:pPr>
      <w:r>
        <w:rPr>
          <w:rFonts w:ascii="Times New Roman" w:eastAsia="Times New Roman" w:hAnsi="Times New Roman" w:cs="Times New Roman"/>
          <w:b/>
          <w:bCs/>
        </w:rPr>
        <w:t>Galimas šalutinis poveikis</w:t>
      </w:r>
    </w:p>
    <w:p w14:paraId="7DCFDF43" w14:textId="77777777" w:rsidR="001A34C0" w:rsidRPr="00515408" w:rsidRDefault="001A34C0" w:rsidP="001A34C0">
      <w:pPr>
        <w:spacing w:after="0" w:line="240" w:lineRule="auto"/>
        <w:rPr>
          <w:rFonts w:ascii="Times New Roman" w:eastAsia="Times New Roman" w:hAnsi="Times New Roman" w:cs="Times New Roman"/>
        </w:rPr>
      </w:pPr>
    </w:p>
    <w:p w14:paraId="2AB4F81D"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Šis vaistas, kaip ir visi kiti, gali sukelti šalutinį poveikį, nors jis pasireiškia ne visiems žmonėms.</w:t>
      </w:r>
    </w:p>
    <w:p w14:paraId="7B9F443A" w14:textId="77777777" w:rsidR="001A34C0" w:rsidRPr="00515408" w:rsidRDefault="001A34C0" w:rsidP="001A34C0">
      <w:pPr>
        <w:spacing w:after="0" w:line="240" w:lineRule="auto"/>
        <w:rPr>
          <w:rFonts w:ascii="Times New Roman" w:eastAsia="Times New Roman" w:hAnsi="Times New Roman" w:cs="Times New Roman"/>
        </w:rPr>
      </w:pPr>
    </w:p>
    <w:p w14:paraId="28096127" w14:textId="1DFC2FF7" w:rsidR="001A34C0" w:rsidRPr="00515408" w:rsidRDefault="001A34C0" w:rsidP="001A34C0">
      <w:pPr>
        <w:spacing w:after="0" w:line="240" w:lineRule="auto"/>
        <w:rPr>
          <w:rFonts w:ascii="Times New Roman" w:eastAsia="Times New Roman" w:hAnsi="Times New Roman" w:cs="Times New Roman"/>
          <w:b/>
          <w:bCs/>
        </w:rPr>
      </w:pPr>
      <w:bookmarkStart w:id="31" w:name="_Hlk500769803"/>
      <w:r w:rsidRPr="00515408">
        <w:rPr>
          <w:rFonts w:ascii="Times New Roman" w:eastAsia="Times New Roman" w:hAnsi="Times New Roman" w:cs="Times New Roman"/>
          <w:b/>
          <w:bCs/>
        </w:rPr>
        <w:t>Labai dažn</w:t>
      </w:r>
      <w:r w:rsidR="000E347C">
        <w:rPr>
          <w:rFonts w:ascii="Times New Roman" w:eastAsia="Times New Roman" w:hAnsi="Times New Roman" w:cs="Times New Roman"/>
          <w:b/>
          <w:bCs/>
        </w:rPr>
        <w:t>i šalutinio poveikio reiškiniai</w:t>
      </w:r>
      <w:r w:rsidRPr="00515408">
        <w:rPr>
          <w:rFonts w:ascii="Times New Roman" w:eastAsia="Times New Roman" w:hAnsi="Times New Roman" w:cs="Times New Roman"/>
          <w:b/>
          <w:bCs/>
        </w:rPr>
        <w:t xml:space="preserve"> (gali pasireikšti </w:t>
      </w:r>
      <w:r w:rsidR="000E347C">
        <w:rPr>
          <w:rFonts w:ascii="Times New Roman" w:eastAsia="Times New Roman" w:hAnsi="Times New Roman" w:cs="Times New Roman"/>
          <w:b/>
          <w:bCs/>
        </w:rPr>
        <w:t xml:space="preserve">ne </w:t>
      </w:r>
      <w:r w:rsidR="00171DF8">
        <w:rPr>
          <w:rFonts w:ascii="Times New Roman" w:eastAsia="Times New Roman" w:hAnsi="Times New Roman" w:cs="Times New Roman"/>
          <w:b/>
          <w:bCs/>
        </w:rPr>
        <w:t>rečiau</w:t>
      </w:r>
      <w:r w:rsidRPr="00515408">
        <w:rPr>
          <w:rFonts w:ascii="Times New Roman" w:eastAsia="Times New Roman" w:hAnsi="Times New Roman" w:cs="Times New Roman"/>
          <w:b/>
          <w:bCs/>
        </w:rPr>
        <w:t xml:space="preserve"> </w:t>
      </w:r>
      <w:r w:rsidR="000E347C">
        <w:rPr>
          <w:rFonts w:ascii="Times New Roman" w:eastAsia="Times New Roman" w:hAnsi="Times New Roman" w:cs="Times New Roman"/>
          <w:b/>
          <w:bCs/>
        </w:rPr>
        <w:t>kaip</w:t>
      </w:r>
      <w:r w:rsidRPr="00515408">
        <w:rPr>
          <w:rFonts w:ascii="Times New Roman" w:eastAsia="Times New Roman" w:hAnsi="Times New Roman" w:cs="Times New Roman"/>
          <w:b/>
          <w:bCs/>
        </w:rPr>
        <w:t xml:space="preserve"> 1 iš 10 </w:t>
      </w:r>
      <w:r w:rsidR="000E347C">
        <w:rPr>
          <w:rFonts w:ascii="Times New Roman" w:eastAsia="Times New Roman" w:hAnsi="Times New Roman" w:cs="Times New Roman"/>
          <w:b/>
          <w:bCs/>
        </w:rPr>
        <w:t>asmenų</w:t>
      </w:r>
      <w:r w:rsidRPr="00515408">
        <w:rPr>
          <w:rFonts w:ascii="Times New Roman" w:eastAsia="Times New Roman" w:hAnsi="Times New Roman" w:cs="Times New Roman"/>
          <w:b/>
          <w:bCs/>
        </w:rPr>
        <w:t>):</w:t>
      </w:r>
    </w:p>
    <w:bookmarkEnd w:id="31"/>
    <w:p w14:paraId="0AE0E738" w14:textId="1CE40753" w:rsidR="001A34C0" w:rsidRPr="00515408" w:rsidRDefault="001A34C0" w:rsidP="001A34C0">
      <w:pPr>
        <w:numPr>
          <w:ilvl w:val="0"/>
          <w:numId w:val="7"/>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Šleikštulys (pykinimas)</w:t>
      </w:r>
      <w:r w:rsidR="0092667A">
        <w:rPr>
          <w:rFonts w:ascii="Times New Roman" w:eastAsia="Times New Roman" w:hAnsi="Times New Roman" w:cs="Times New Roman"/>
        </w:rPr>
        <w:t>.</w:t>
      </w:r>
    </w:p>
    <w:p w14:paraId="7112FED8" w14:textId="72F9C2A2" w:rsidR="001A34C0" w:rsidRPr="00515408" w:rsidRDefault="001A34C0" w:rsidP="001A34C0">
      <w:pPr>
        <w:numPr>
          <w:ilvl w:val="0"/>
          <w:numId w:val="7"/>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Gali būti nereguliarus pakraujavimas iki prasidedant mėnesinėms</w:t>
      </w:r>
      <w:r w:rsidR="0092667A">
        <w:rPr>
          <w:rFonts w:ascii="Times New Roman" w:eastAsia="Times New Roman" w:hAnsi="Times New Roman" w:cs="Times New Roman"/>
        </w:rPr>
        <w:t>.</w:t>
      </w:r>
    </w:p>
    <w:p w14:paraId="00C7AAD2" w14:textId="142D428C" w:rsidR="001A34C0" w:rsidRPr="00515408" w:rsidRDefault="00117228" w:rsidP="001A34C0">
      <w:pPr>
        <w:numPr>
          <w:ilvl w:val="0"/>
          <w:numId w:val="7"/>
        </w:numPr>
        <w:spacing w:after="0" w:line="240" w:lineRule="auto"/>
        <w:ind w:left="567" w:hanging="567"/>
        <w:rPr>
          <w:rFonts w:ascii="Times New Roman" w:eastAsia="Times New Roman" w:hAnsi="Times New Roman" w:cs="Times New Roman"/>
        </w:rPr>
      </w:pPr>
      <w:r>
        <w:rPr>
          <w:rFonts w:ascii="Times New Roman" w:eastAsia="Times New Roman" w:hAnsi="Times New Roman" w:cs="Times New Roman"/>
        </w:rPr>
        <w:t xml:space="preserve">Apatinės </w:t>
      </w:r>
      <w:r w:rsidR="001A34C0" w:rsidRPr="00515408">
        <w:rPr>
          <w:rFonts w:ascii="Times New Roman" w:eastAsia="Times New Roman" w:hAnsi="Times New Roman" w:cs="Times New Roman"/>
        </w:rPr>
        <w:t xml:space="preserve">pilvo </w:t>
      </w:r>
      <w:r>
        <w:rPr>
          <w:rFonts w:ascii="Times New Roman" w:eastAsia="Times New Roman" w:hAnsi="Times New Roman" w:cs="Times New Roman"/>
        </w:rPr>
        <w:t>dalies skausmas</w:t>
      </w:r>
      <w:r w:rsidR="0092667A">
        <w:rPr>
          <w:rFonts w:ascii="Times New Roman" w:eastAsia="Times New Roman" w:hAnsi="Times New Roman" w:cs="Times New Roman"/>
        </w:rPr>
        <w:t>.</w:t>
      </w:r>
    </w:p>
    <w:p w14:paraId="06F0E1A1" w14:textId="645AF72A" w:rsidR="001A34C0" w:rsidRPr="00515408" w:rsidRDefault="001A34C0" w:rsidP="001A34C0">
      <w:pPr>
        <w:numPr>
          <w:ilvl w:val="0"/>
          <w:numId w:val="7"/>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Nuovargis</w:t>
      </w:r>
      <w:r w:rsidR="0092667A">
        <w:rPr>
          <w:rFonts w:ascii="Times New Roman" w:eastAsia="Times New Roman" w:hAnsi="Times New Roman" w:cs="Times New Roman"/>
        </w:rPr>
        <w:t>.</w:t>
      </w:r>
    </w:p>
    <w:p w14:paraId="620C9ED3" w14:textId="10C8F2D5" w:rsidR="001A34C0" w:rsidRPr="00515408" w:rsidRDefault="001A34C0" w:rsidP="001A34C0">
      <w:pPr>
        <w:numPr>
          <w:ilvl w:val="0"/>
          <w:numId w:val="7"/>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Galvos skausmas</w:t>
      </w:r>
      <w:r w:rsidR="0092667A">
        <w:rPr>
          <w:rFonts w:ascii="Times New Roman" w:eastAsia="Times New Roman" w:hAnsi="Times New Roman" w:cs="Times New Roman"/>
        </w:rPr>
        <w:t>.</w:t>
      </w:r>
    </w:p>
    <w:p w14:paraId="1935F8FB" w14:textId="77777777" w:rsidR="001A34C0" w:rsidRPr="00515408" w:rsidRDefault="001A34C0" w:rsidP="001A34C0">
      <w:pPr>
        <w:spacing w:after="0" w:line="240" w:lineRule="auto"/>
        <w:rPr>
          <w:rFonts w:ascii="Times New Roman" w:eastAsia="Times New Roman" w:hAnsi="Times New Roman" w:cs="Times New Roman"/>
        </w:rPr>
      </w:pPr>
    </w:p>
    <w:p w14:paraId="469D7BC4" w14:textId="769A8F55" w:rsidR="001A34C0" w:rsidRPr="00515408" w:rsidRDefault="001A34C0" w:rsidP="001A34C0">
      <w:pPr>
        <w:spacing w:after="0" w:line="240" w:lineRule="auto"/>
        <w:rPr>
          <w:rFonts w:ascii="Times New Roman" w:eastAsia="Times New Roman" w:hAnsi="Times New Roman" w:cs="Times New Roman"/>
          <w:b/>
          <w:bCs/>
        </w:rPr>
      </w:pPr>
      <w:bookmarkStart w:id="32" w:name="_Hlk500769813"/>
      <w:r w:rsidRPr="00515408">
        <w:rPr>
          <w:rFonts w:ascii="Times New Roman" w:eastAsia="Times New Roman" w:hAnsi="Times New Roman" w:cs="Times New Roman"/>
          <w:b/>
          <w:bCs/>
        </w:rPr>
        <w:t>Dažn</w:t>
      </w:r>
      <w:r w:rsidR="000E347C">
        <w:rPr>
          <w:rFonts w:ascii="Times New Roman" w:eastAsia="Times New Roman" w:hAnsi="Times New Roman" w:cs="Times New Roman"/>
          <w:b/>
          <w:bCs/>
        </w:rPr>
        <w:t>i</w:t>
      </w:r>
      <w:r w:rsidRPr="00515408">
        <w:rPr>
          <w:rFonts w:ascii="Times New Roman" w:eastAsia="Times New Roman" w:hAnsi="Times New Roman" w:cs="Times New Roman"/>
          <w:b/>
          <w:bCs/>
        </w:rPr>
        <w:t xml:space="preserve"> </w:t>
      </w:r>
      <w:r w:rsidR="000E347C">
        <w:rPr>
          <w:rFonts w:ascii="Times New Roman" w:eastAsia="Times New Roman" w:hAnsi="Times New Roman" w:cs="Times New Roman"/>
          <w:b/>
          <w:bCs/>
        </w:rPr>
        <w:t>šalutinio poveikio reiškiniai</w:t>
      </w:r>
      <w:r w:rsidR="000E347C" w:rsidRPr="00515408">
        <w:rPr>
          <w:rFonts w:ascii="Times New Roman" w:eastAsia="Times New Roman" w:hAnsi="Times New Roman" w:cs="Times New Roman"/>
          <w:b/>
          <w:bCs/>
        </w:rPr>
        <w:t xml:space="preserve"> </w:t>
      </w:r>
      <w:r w:rsidRPr="00515408">
        <w:rPr>
          <w:rFonts w:ascii="Times New Roman" w:eastAsia="Times New Roman" w:hAnsi="Times New Roman" w:cs="Times New Roman"/>
          <w:b/>
          <w:bCs/>
        </w:rPr>
        <w:t xml:space="preserve">(gali pasireikšti </w:t>
      </w:r>
      <w:r w:rsidR="001F0EB7">
        <w:rPr>
          <w:rFonts w:ascii="Times New Roman" w:eastAsia="Times New Roman" w:hAnsi="Times New Roman" w:cs="Times New Roman"/>
          <w:b/>
          <w:bCs/>
        </w:rPr>
        <w:t>rečiau</w:t>
      </w:r>
      <w:r w:rsidR="006915AC" w:rsidRPr="00515408">
        <w:rPr>
          <w:rFonts w:ascii="Times New Roman" w:eastAsia="Times New Roman" w:hAnsi="Times New Roman" w:cs="Times New Roman"/>
          <w:b/>
          <w:bCs/>
        </w:rPr>
        <w:t xml:space="preserve"> kaip </w:t>
      </w:r>
      <w:r w:rsidRPr="00515408">
        <w:rPr>
          <w:rFonts w:ascii="Times New Roman" w:eastAsia="Times New Roman" w:hAnsi="Times New Roman" w:cs="Times New Roman"/>
          <w:b/>
          <w:bCs/>
        </w:rPr>
        <w:t>1</w:t>
      </w:r>
      <w:r w:rsidR="006915AC" w:rsidRPr="00515408">
        <w:rPr>
          <w:rFonts w:ascii="Times New Roman" w:eastAsia="Times New Roman" w:hAnsi="Times New Roman" w:cs="Times New Roman"/>
          <w:b/>
          <w:bCs/>
        </w:rPr>
        <w:t xml:space="preserve"> </w:t>
      </w:r>
      <w:r w:rsidRPr="00515408">
        <w:rPr>
          <w:rFonts w:ascii="Times New Roman" w:eastAsia="Times New Roman" w:hAnsi="Times New Roman" w:cs="Times New Roman"/>
          <w:b/>
          <w:bCs/>
        </w:rPr>
        <w:t xml:space="preserve">iš 10 </w:t>
      </w:r>
      <w:r w:rsidR="000E347C">
        <w:rPr>
          <w:rFonts w:ascii="Times New Roman" w:eastAsia="Times New Roman" w:hAnsi="Times New Roman" w:cs="Times New Roman"/>
          <w:b/>
          <w:bCs/>
        </w:rPr>
        <w:t>asm</w:t>
      </w:r>
      <w:r w:rsidR="00117228">
        <w:rPr>
          <w:rFonts w:ascii="Times New Roman" w:eastAsia="Times New Roman" w:hAnsi="Times New Roman" w:cs="Times New Roman"/>
          <w:b/>
          <w:bCs/>
        </w:rPr>
        <w:t>en</w:t>
      </w:r>
      <w:r w:rsidR="000E347C">
        <w:rPr>
          <w:rFonts w:ascii="Times New Roman" w:eastAsia="Times New Roman" w:hAnsi="Times New Roman" w:cs="Times New Roman"/>
          <w:b/>
          <w:bCs/>
        </w:rPr>
        <w:t>ų</w:t>
      </w:r>
      <w:r w:rsidRPr="00515408">
        <w:rPr>
          <w:rFonts w:ascii="Times New Roman" w:eastAsia="Times New Roman" w:hAnsi="Times New Roman" w:cs="Times New Roman"/>
          <w:b/>
          <w:bCs/>
        </w:rPr>
        <w:t>):</w:t>
      </w:r>
    </w:p>
    <w:bookmarkEnd w:id="32"/>
    <w:p w14:paraId="22A1EC17" w14:textId="77777777" w:rsidR="001A34C0" w:rsidRPr="00515408" w:rsidRDefault="001A34C0" w:rsidP="001A34C0">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Vėmimas. Jei vemiate, skaitykite sk.</w:t>
      </w:r>
      <w:r w:rsidRPr="00515408">
        <w:rPr>
          <w:rFonts w:ascii="Times New Roman" w:eastAsia="Times New Roman" w:hAnsi="Times New Roman" w:cs="Times New Roman"/>
          <w:b/>
          <w:bCs/>
        </w:rPr>
        <w:t xml:space="preserve"> „</w:t>
      </w:r>
      <w:r w:rsidRPr="00515408">
        <w:rPr>
          <w:rFonts w:ascii="Times New Roman" w:eastAsia="Times New Roman" w:hAnsi="Times New Roman" w:cs="Times New Roman"/>
        </w:rPr>
        <w:t>Ką daryti, jei vemiate“.</w:t>
      </w:r>
    </w:p>
    <w:p w14:paraId="38EAF8AF" w14:textId="77777777" w:rsidR="001A34C0" w:rsidRPr="00515408" w:rsidRDefault="001A34C0" w:rsidP="001A34C0">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lastRenderedPageBreak/>
        <w:t xml:space="preserve">Gali pakisti mėnesinių ciklas. Daugumai moterų mėnesinės nepakinta ir prasideda įprastiniu laiku; tačiau kai kurioms moterims jos prasideda keliomis dienomis ankščiau arba vėliau. Iki kitų mėnesinių taip pat gali atsirasti nereguliarus kraujavimas ar tepių išskyrų. Jeigu mėnesinės vėluoja daugiau negu 5 dienas arba kraujavimas jų metu buvo neįprastai silpnas ar neįprastai gausus, nedelsiant reikia kreiptis į gydytoją. </w:t>
      </w:r>
    </w:p>
    <w:p w14:paraId="2953329C" w14:textId="77777777" w:rsidR="001A34C0" w:rsidRPr="00515408" w:rsidRDefault="001A34C0" w:rsidP="001A34C0">
      <w:pPr>
        <w:numPr>
          <w:ilvl w:val="0"/>
          <w:numId w:val="6"/>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 xml:space="preserve">Išgėrus šio vaisto, gali atsirasti krūtų jautrumas, viduriavimas, svaigulio pojūtis. </w:t>
      </w:r>
    </w:p>
    <w:p w14:paraId="77C946C3" w14:textId="77777777" w:rsidR="001A34C0" w:rsidRPr="00515408" w:rsidRDefault="001A34C0" w:rsidP="001A34C0">
      <w:pPr>
        <w:spacing w:after="0" w:line="240" w:lineRule="auto"/>
        <w:rPr>
          <w:rFonts w:ascii="Times New Roman" w:eastAsia="Times New Roman" w:hAnsi="Times New Roman" w:cs="Times New Roman"/>
        </w:rPr>
      </w:pPr>
    </w:p>
    <w:p w14:paraId="7FAC9A9A" w14:textId="6BA0C944" w:rsidR="001A34C0" w:rsidRPr="00515408" w:rsidRDefault="001A34C0" w:rsidP="001A34C0">
      <w:pPr>
        <w:spacing w:after="0" w:line="240" w:lineRule="auto"/>
        <w:rPr>
          <w:rFonts w:ascii="Times New Roman" w:eastAsia="Times New Roman" w:hAnsi="Times New Roman" w:cs="Times New Roman"/>
          <w:b/>
          <w:bCs/>
        </w:rPr>
      </w:pPr>
      <w:bookmarkStart w:id="33" w:name="_Hlk500769826"/>
      <w:r w:rsidRPr="00515408">
        <w:rPr>
          <w:rFonts w:ascii="Times New Roman" w:eastAsia="Times New Roman" w:hAnsi="Times New Roman" w:cs="Times New Roman"/>
          <w:b/>
          <w:bCs/>
        </w:rPr>
        <w:t>Labai ret</w:t>
      </w:r>
      <w:r w:rsidR="00117228">
        <w:rPr>
          <w:rFonts w:ascii="Times New Roman" w:eastAsia="Times New Roman" w:hAnsi="Times New Roman" w:cs="Times New Roman"/>
          <w:b/>
          <w:bCs/>
        </w:rPr>
        <w:t>i šalutinio poveikio reiškiniai</w:t>
      </w:r>
      <w:r w:rsidRPr="00515408">
        <w:rPr>
          <w:rFonts w:ascii="Times New Roman" w:eastAsia="Times New Roman" w:hAnsi="Times New Roman" w:cs="Times New Roman"/>
          <w:b/>
          <w:bCs/>
        </w:rPr>
        <w:t xml:space="preserve"> (gali pasireikšti </w:t>
      </w:r>
      <w:r w:rsidR="006915AC" w:rsidRPr="00515408">
        <w:rPr>
          <w:rFonts w:ascii="Times New Roman" w:eastAsia="Times New Roman" w:hAnsi="Times New Roman" w:cs="Times New Roman"/>
          <w:b/>
          <w:bCs/>
        </w:rPr>
        <w:t xml:space="preserve">mažiau kaip </w:t>
      </w:r>
      <w:r w:rsidRPr="00515408">
        <w:rPr>
          <w:rFonts w:ascii="Times New Roman" w:eastAsia="Times New Roman" w:hAnsi="Times New Roman" w:cs="Times New Roman"/>
          <w:b/>
          <w:bCs/>
        </w:rPr>
        <w:t>1 iš 10</w:t>
      </w:r>
      <w:r w:rsidR="00117228">
        <w:rPr>
          <w:rFonts w:ascii="Times New Roman" w:eastAsia="Times New Roman" w:hAnsi="Times New Roman" w:cs="Times New Roman"/>
          <w:b/>
          <w:bCs/>
        </w:rPr>
        <w:t> </w:t>
      </w:r>
      <w:r w:rsidRPr="00515408">
        <w:rPr>
          <w:rFonts w:ascii="Times New Roman" w:eastAsia="Times New Roman" w:hAnsi="Times New Roman" w:cs="Times New Roman"/>
          <w:b/>
          <w:bCs/>
        </w:rPr>
        <w:t xml:space="preserve">000 </w:t>
      </w:r>
      <w:r w:rsidR="00117228">
        <w:rPr>
          <w:rFonts w:ascii="Times New Roman" w:eastAsia="Times New Roman" w:hAnsi="Times New Roman" w:cs="Times New Roman"/>
          <w:b/>
          <w:bCs/>
        </w:rPr>
        <w:t>asmenų</w:t>
      </w:r>
      <w:r w:rsidRPr="00515408">
        <w:rPr>
          <w:rFonts w:ascii="Times New Roman" w:eastAsia="Times New Roman" w:hAnsi="Times New Roman" w:cs="Times New Roman"/>
          <w:b/>
          <w:bCs/>
        </w:rPr>
        <w:t>):</w:t>
      </w:r>
    </w:p>
    <w:bookmarkEnd w:id="33"/>
    <w:p w14:paraId="1BB3F837" w14:textId="77777777" w:rsidR="001A34C0" w:rsidRPr="00515408" w:rsidRDefault="001A34C0" w:rsidP="001A34C0">
      <w:pPr>
        <w:numPr>
          <w:ilvl w:val="0"/>
          <w:numId w:val="8"/>
        </w:numPr>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Bėrimas, dilgėlinė, niežulys, veido patinimas, dubens srities skausmas, skausmingos mėnesinės.</w:t>
      </w:r>
    </w:p>
    <w:p w14:paraId="6246099B" w14:textId="77777777" w:rsidR="001A34C0" w:rsidRPr="00515408" w:rsidRDefault="001A34C0" w:rsidP="001A34C0">
      <w:pPr>
        <w:spacing w:after="0" w:line="240" w:lineRule="auto"/>
        <w:rPr>
          <w:rFonts w:ascii="Times New Roman" w:eastAsia="Times New Roman" w:hAnsi="Times New Roman" w:cs="Times New Roman"/>
        </w:rPr>
      </w:pPr>
    </w:p>
    <w:p w14:paraId="33EB5EEB" w14:textId="77777777" w:rsidR="001A34C0" w:rsidRPr="00515408"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Pranešimas apie šalutinį poveikį</w:t>
      </w:r>
    </w:p>
    <w:p w14:paraId="12BAEEE3" w14:textId="22A9B79A" w:rsidR="00E0409D" w:rsidRPr="00E0409D" w:rsidRDefault="00E55E04" w:rsidP="00280482">
      <w:pPr>
        <w:tabs>
          <w:tab w:val="left" w:pos="567"/>
        </w:tabs>
        <w:spacing w:after="0" w:line="240" w:lineRule="auto"/>
        <w:rPr>
          <w:rFonts w:ascii="Times New Roman" w:eastAsia="Times New Roman" w:hAnsi="Times New Roman" w:cs="Times New Roman"/>
          <w:snapToGrid w:val="0"/>
          <w:szCs w:val="20"/>
        </w:rPr>
      </w:pPr>
      <w:r w:rsidRPr="00E55E04">
        <w:rPr>
          <w:rFonts w:ascii="Times New Roman" w:eastAsia="Calibri" w:hAnsi="Times New Roman" w:cs="Arial"/>
        </w:rPr>
        <w:t xml:space="preserve">Jeigu pasireiškė šalutinis poveikis, įskaitant šiame lapelyje nenurodytą, pasakykite gydytojui arba vaistininkui. </w:t>
      </w:r>
      <w:bookmarkStart w:id="34" w:name="_Hlk177133680"/>
      <w:bookmarkStart w:id="35" w:name="_Hlk92981857"/>
      <w:r w:rsidR="005D7D7D" w:rsidRPr="005D7D7D">
        <w:rPr>
          <w:rFonts w:ascii="Times New Roman" w:eastAsia="Times New Roman" w:hAnsi="Times New Roman" w:cs="Times New Roman"/>
          <w:snapToGrid w:val="0"/>
          <w:szCs w:val="20"/>
        </w:rPr>
        <w:t>Pranešimą apie šalutinį poveikį galite užpildyti ir pateikti Valstybinės vaistų kontrolės tarnybos prie Lietuvos Respublikos sveikatos apsaugos ministerijos tinklalapyje https://vvkt.lrv.lt/lt/ nurodytais būdais arba paskambinti nemokamu telefonu 8 800 73 568. Pranešdami apie šalutinį poveikį galite mums padėti gauti daugiau informacijos apie šio vaisto saugumą</w:t>
      </w:r>
      <w:bookmarkEnd w:id="34"/>
      <w:bookmarkEnd w:id="35"/>
      <w:r w:rsidR="00E0409D" w:rsidRPr="00E0409D">
        <w:rPr>
          <w:rFonts w:ascii="Times New Roman" w:eastAsia="Times New Roman" w:hAnsi="Times New Roman" w:cs="Times New Roman"/>
          <w:snapToGrid w:val="0"/>
          <w:szCs w:val="20"/>
        </w:rPr>
        <w:t>.</w:t>
      </w:r>
    </w:p>
    <w:p w14:paraId="46F6734A" w14:textId="77777777" w:rsidR="001A34C0" w:rsidRPr="00515408" w:rsidRDefault="001A34C0" w:rsidP="00E0409D">
      <w:pPr>
        <w:spacing w:after="0" w:line="240" w:lineRule="auto"/>
        <w:rPr>
          <w:rFonts w:ascii="Times New Roman" w:eastAsia="Times New Roman" w:hAnsi="Times New Roman" w:cs="Times New Roman"/>
        </w:rPr>
      </w:pPr>
    </w:p>
    <w:p w14:paraId="77B1C8F4" w14:textId="77777777" w:rsidR="001A34C0" w:rsidRPr="00515408" w:rsidRDefault="001A34C0" w:rsidP="00280482">
      <w:pPr>
        <w:spacing w:after="0" w:line="240" w:lineRule="auto"/>
        <w:rPr>
          <w:rFonts w:ascii="Times New Roman" w:eastAsia="Times New Roman" w:hAnsi="Times New Roman" w:cs="Times New Roman"/>
        </w:rPr>
      </w:pPr>
    </w:p>
    <w:p w14:paraId="7A772821" w14:textId="77777777" w:rsidR="001A34C0" w:rsidRPr="00515408" w:rsidRDefault="001A34C0" w:rsidP="00280482">
      <w:pPr>
        <w:numPr>
          <w:ilvl w:val="0"/>
          <w:numId w:val="2"/>
        </w:numPr>
        <w:tabs>
          <w:tab w:val="num" w:pos="540"/>
        </w:tabs>
        <w:spacing w:after="0" w:line="240" w:lineRule="auto"/>
        <w:ind w:left="0" w:firstLine="0"/>
        <w:rPr>
          <w:rFonts w:ascii="Times New Roman" w:eastAsia="Times New Roman" w:hAnsi="Times New Roman" w:cs="Times New Roman"/>
        </w:rPr>
      </w:pPr>
      <w:r w:rsidRPr="00515408">
        <w:rPr>
          <w:rFonts w:ascii="Times New Roman" w:eastAsia="Times New Roman" w:hAnsi="Times New Roman" w:cs="Times New Roman"/>
          <w:b/>
          <w:bCs/>
        </w:rPr>
        <w:t xml:space="preserve">Kaip laikyti </w:t>
      </w:r>
      <w:proofErr w:type="spellStart"/>
      <w:r w:rsidR="001E56E4">
        <w:rPr>
          <w:rFonts w:ascii="Times New Roman" w:eastAsia="Times New Roman" w:hAnsi="Times New Roman" w:cs="Times New Roman"/>
          <w:b/>
          <w:bCs/>
        </w:rPr>
        <w:t>Cadele</w:t>
      </w:r>
      <w:proofErr w:type="spellEnd"/>
    </w:p>
    <w:p w14:paraId="484B84FB" w14:textId="77777777" w:rsidR="001A34C0" w:rsidRPr="00515408" w:rsidRDefault="001A34C0" w:rsidP="00E0409D">
      <w:pPr>
        <w:spacing w:after="0" w:line="240" w:lineRule="auto"/>
        <w:rPr>
          <w:rFonts w:ascii="Times New Roman" w:eastAsia="Times New Roman" w:hAnsi="Times New Roman" w:cs="Times New Roman"/>
        </w:rPr>
      </w:pPr>
    </w:p>
    <w:p w14:paraId="143968ED" w14:textId="77777777" w:rsidR="001A34C0" w:rsidRPr="00515408" w:rsidRDefault="001A34C0" w:rsidP="00E0409D">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Šį vaistą laikykite vaikams nepastebimoje ir nepasiekiamoje vietoje.</w:t>
      </w:r>
    </w:p>
    <w:p w14:paraId="797B1A78" w14:textId="77777777" w:rsidR="001A34C0" w:rsidRPr="00515408" w:rsidRDefault="001A34C0" w:rsidP="001A34C0">
      <w:pPr>
        <w:spacing w:after="0" w:line="240" w:lineRule="auto"/>
        <w:rPr>
          <w:rFonts w:ascii="Times New Roman" w:eastAsia="Times New Roman" w:hAnsi="Times New Roman" w:cs="Times New Roman"/>
        </w:rPr>
      </w:pPr>
    </w:p>
    <w:p w14:paraId="02B36DA6" w14:textId="77777777" w:rsidR="001A34C0" w:rsidRPr="00515408" w:rsidRDefault="001A34C0" w:rsidP="001A34C0">
      <w:pPr>
        <w:spacing w:after="0" w:line="240" w:lineRule="auto"/>
        <w:rPr>
          <w:rFonts w:ascii="Times New Roman" w:eastAsia="Times New Roman" w:hAnsi="Times New Roman" w:cs="Times New Roman"/>
        </w:rPr>
      </w:pPr>
      <w:bookmarkStart w:id="36" w:name="_Hlk500769871"/>
      <w:r w:rsidRPr="00515408">
        <w:rPr>
          <w:rFonts w:ascii="Times New Roman" w:eastAsia="Times New Roman" w:hAnsi="Times New Roman" w:cs="Times New Roman"/>
        </w:rPr>
        <w:t>Ant kartono dėžutės ir lizdinės plokštelės po „Tinka iki“ nurodytam tinkamumo laikui pasibaigus, šio vaisto vartoti negalima.</w:t>
      </w:r>
      <w:bookmarkEnd w:id="36"/>
      <w:r w:rsidRPr="00515408">
        <w:rPr>
          <w:rFonts w:ascii="Times New Roman" w:eastAsia="Times New Roman" w:hAnsi="Times New Roman" w:cs="Times New Roman"/>
        </w:rPr>
        <w:t xml:space="preserve"> Vaistas tinkamas vartoti iki paskutinės nurodyto mėnesio dienos.</w:t>
      </w:r>
    </w:p>
    <w:p w14:paraId="38823D1E" w14:textId="77777777" w:rsidR="001A34C0" w:rsidRPr="00515408" w:rsidRDefault="001A34C0" w:rsidP="001A34C0">
      <w:pPr>
        <w:spacing w:after="0" w:line="240" w:lineRule="auto"/>
        <w:rPr>
          <w:rFonts w:ascii="Times New Roman" w:eastAsia="Times New Roman" w:hAnsi="Times New Roman" w:cs="Times New Roman"/>
        </w:rPr>
      </w:pPr>
    </w:p>
    <w:p w14:paraId="776F6A22"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Šiam vaistui specialių laikymo sąlygų nereikia.</w:t>
      </w:r>
    </w:p>
    <w:p w14:paraId="0847A114" w14:textId="77777777" w:rsidR="001A34C0" w:rsidRPr="00515408" w:rsidRDefault="001A34C0" w:rsidP="001A34C0">
      <w:pPr>
        <w:spacing w:after="0" w:line="240" w:lineRule="auto"/>
        <w:rPr>
          <w:rFonts w:ascii="Times New Roman" w:eastAsia="Times New Roman" w:hAnsi="Times New Roman" w:cs="Times New Roman"/>
        </w:rPr>
      </w:pPr>
    </w:p>
    <w:p w14:paraId="3EFB2028"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30D7898" w14:textId="77777777" w:rsidR="001A34C0" w:rsidRPr="00515408" w:rsidRDefault="001A34C0" w:rsidP="001A34C0">
      <w:pPr>
        <w:spacing w:after="0" w:line="240" w:lineRule="auto"/>
        <w:rPr>
          <w:rFonts w:ascii="Times New Roman" w:eastAsia="Times New Roman" w:hAnsi="Times New Roman" w:cs="Times New Roman"/>
        </w:rPr>
      </w:pPr>
    </w:p>
    <w:p w14:paraId="76D845CB" w14:textId="77777777" w:rsidR="001A34C0" w:rsidRPr="00515408" w:rsidRDefault="001A34C0" w:rsidP="001A34C0">
      <w:pPr>
        <w:spacing w:after="0" w:line="240" w:lineRule="auto"/>
        <w:rPr>
          <w:rFonts w:ascii="Times New Roman" w:eastAsia="Times New Roman" w:hAnsi="Times New Roman" w:cs="Times New Roman"/>
        </w:rPr>
      </w:pPr>
    </w:p>
    <w:p w14:paraId="61FA7022" w14:textId="77777777" w:rsidR="001A34C0" w:rsidRPr="00515408" w:rsidRDefault="001A34C0" w:rsidP="001A34C0">
      <w:pPr>
        <w:numPr>
          <w:ilvl w:val="0"/>
          <w:numId w:val="2"/>
        </w:numPr>
        <w:tabs>
          <w:tab w:val="num" w:pos="540"/>
        </w:tabs>
        <w:spacing w:after="0" w:line="240" w:lineRule="auto"/>
        <w:ind w:left="540" w:hanging="540"/>
        <w:rPr>
          <w:rFonts w:ascii="Times New Roman" w:eastAsia="Times New Roman" w:hAnsi="Times New Roman" w:cs="Times New Roman"/>
          <w:b/>
          <w:bCs/>
        </w:rPr>
      </w:pPr>
      <w:r w:rsidRPr="00515408">
        <w:rPr>
          <w:rFonts w:ascii="Times New Roman" w:eastAsia="Times New Roman" w:hAnsi="Times New Roman" w:cs="Times New Roman"/>
          <w:b/>
          <w:bCs/>
        </w:rPr>
        <w:t xml:space="preserve">Pakuotės turinys ir kita informacija </w:t>
      </w:r>
    </w:p>
    <w:p w14:paraId="5FACBE10" w14:textId="77777777" w:rsidR="001A34C0" w:rsidRPr="00515408" w:rsidRDefault="001A34C0" w:rsidP="001A34C0">
      <w:pPr>
        <w:spacing w:after="0" w:line="240" w:lineRule="auto"/>
        <w:rPr>
          <w:rFonts w:ascii="Times New Roman" w:eastAsia="Times New Roman" w:hAnsi="Times New Roman" w:cs="Times New Roman"/>
          <w:b/>
          <w:bCs/>
        </w:rPr>
      </w:pPr>
    </w:p>
    <w:p w14:paraId="0104535E" w14:textId="77777777" w:rsidR="001A34C0" w:rsidRPr="00515408" w:rsidRDefault="001E56E4" w:rsidP="001A34C0">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w:t>
      </w:r>
      <w:r w:rsidR="001A34C0" w:rsidRPr="00515408">
        <w:rPr>
          <w:rFonts w:ascii="Times New Roman" w:eastAsia="Times New Roman" w:hAnsi="Times New Roman" w:cs="Times New Roman"/>
          <w:b/>
          <w:bCs/>
        </w:rPr>
        <w:t>sudėtis</w:t>
      </w:r>
    </w:p>
    <w:p w14:paraId="1DFEF1AD" w14:textId="77777777" w:rsidR="001A34C0" w:rsidRPr="00515408" w:rsidRDefault="001A34C0" w:rsidP="001A34C0">
      <w:pPr>
        <w:tabs>
          <w:tab w:val="left" w:pos="567"/>
        </w:tabs>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Veiklioji medžiaga yra </w:t>
      </w:r>
      <w:proofErr w:type="spellStart"/>
      <w:r w:rsidRPr="00515408">
        <w:rPr>
          <w:rFonts w:ascii="Times New Roman" w:eastAsia="Times New Roman" w:hAnsi="Times New Roman" w:cs="Times New Roman"/>
        </w:rPr>
        <w:t>levonorgestrelis</w:t>
      </w:r>
      <w:proofErr w:type="spellEnd"/>
      <w:r w:rsidRPr="00515408">
        <w:rPr>
          <w:rFonts w:ascii="Times New Roman" w:eastAsia="Times New Roman" w:hAnsi="Times New Roman" w:cs="Times New Roman"/>
        </w:rPr>
        <w:t xml:space="preserve">. Kiekvienoje tabletėje yra 0,75 mg </w:t>
      </w:r>
      <w:proofErr w:type="spellStart"/>
      <w:r w:rsidRPr="00515408">
        <w:rPr>
          <w:rFonts w:ascii="Times New Roman" w:eastAsia="Times New Roman" w:hAnsi="Times New Roman" w:cs="Times New Roman"/>
        </w:rPr>
        <w:t>levonorgestrelio</w:t>
      </w:r>
      <w:proofErr w:type="spellEnd"/>
      <w:r w:rsidRPr="00515408">
        <w:rPr>
          <w:rFonts w:ascii="Times New Roman" w:eastAsia="Times New Roman" w:hAnsi="Times New Roman" w:cs="Times New Roman"/>
        </w:rPr>
        <w:t>.</w:t>
      </w:r>
    </w:p>
    <w:p w14:paraId="588A39FC" w14:textId="77777777" w:rsidR="001A34C0" w:rsidRPr="00515408" w:rsidRDefault="001A34C0" w:rsidP="00520F29">
      <w:pPr>
        <w:tabs>
          <w:tab w:val="left" w:pos="567"/>
        </w:tabs>
        <w:spacing w:after="0" w:line="240" w:lineRule="auto"/>
        <w:ind w:left="567" w:hanging="567"/>
        <w:rPr>
          <w:rFonts w:ascii="Times New Roman" w:eastAsia="Times New Roman" w:hAnsi="Times New Roman" w:cs="Times New Roman"/>
        </w:rPr>
      </w:pPr>
      <w:r w:rsidRPr="00515408">
        <w:rPr>
          <w:rFonts w:ascii="Times New Roman" w:eastAsia="Times New Roman" w:hAnsi="Times New Roman" w:cs="Times New Roman"/>
        </w:rPr>
        <w:t>-</w:t>
      </w:r>
      <w:r w:rsidRPr="00515408">
        <w:rPr>
          <w:rFonts w:ascii="Times New Roman" w:eastAsia="Times New Roman" w:hAnsi="Times New Roman" w:cs="Times New Roman"/>
        </w:rPr>
        <w:tab/>
        <w:t xml:space="preserve">Pagalbinės medžiagos yra </w:t>
      </w:r>
      <w:proofErr w:type="spellStart"/>
      <w:r w:rsidRPr="00515408">
        <w:rPr>
          <w:rFonts w:ascii="Times New Roman" w:eastAsia="Times New Roman" w:hAnsi="Times New Roman" w:cs="Times New Roman"/>
        </w:rPr>
        <w:t>mikrokristalinė</w:t>
      </w:r>
      <w:proofErr w:type="spellEnd"/>
      <w:r w:rsidRPr="00515408">
        <w:rPr>
          <w:rFonts w:ascii="Times New Roman" w:eastAsia="Times New Roman" w:hAnsi="Times New Roman" w:cs="Times New Roman"/>
        </w:rPr>
        <w:t xml:space="preserve"> celiuliozė, laktozė </w:t>
      </w:r>
      <w:proofErr w:type="spellStart"/>
      <w:r w:rsidRPr="00515408">
        <w:rPr>
          <w:rFonts w:ascii="Times New Roman" w:eastAsia="Times New Roman" w:hAnsi="Times New Roman" w:cs="Times New Roman"/>
        </w:rPr>
        <w:t>monohidratas</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poloksameras</w:t>
      </w:r>
      <w:proofErr w:type="spellEnd"/>
      <w:r w:rsidRPr="00515408">
        <w:rPr>
          <w:rFonts w:ascii="Times New Roman" w:eastAsia="Times New Roman" w:hAnsi="Times New Roman" w:cs="Times New Roman"/>
        </w:rPr>
        <w:t xml:space="preserve"> 188, </w:t>
      </w:r>
      <w:proofErr w:type="spellStart"/>
      <w:r w:rsidRPr="00515408">
        <w:rPr>
          <w:rFonts w:ascii="Times New Roman" w:eastAsia="Times New Roman" w:hAnsi="Times New Roman" w:cs="Times New Roman"/>
        </w:rPr>
        <w:t>kroskarmeliozės</w:t>
      </w:r>
      <w:proofErr w:type="spellEnd"/>
      <w:r w:rsidRPr="00515408">
        <w:rPr>
          <w:rFonts w:ascii="Times New Roman" w:eastAsia="Times New Roman" w:hAnsi="Times New Roman" w:cs="Times New Roman"/>
        </w:rPr>
        <w:t xml:space="preserve"> natrio druska, magnio </w:t>
      </w:r>
      <w:proofErr w:type="spellStart"/>
      <w:r w:rsidRPr="00515408">
        <w:rPr>
          <w:rFonts w:ascii="Times New Roman" w:eastAsia="Times New Roman" w:hAnsi="Times New Roman" w:cs="Times New Roman"/>
        </w:rPr>
        <w:t>stearatas</w:t>
      </w:r>
      <w:proofErr w:type="spellEnd"/>
      <w:r w:rsidRPr="00515408">
        <w:rPr>
          <w:rFonts w:ascii="Times New Roman" w:eastAsia="Times New Roman" w:hAnsi="Times New Roman" w:cs="Times New Roman"/>
        </w:rPr>
        <w:t>.</w:t>
      </w:r>
    </w:p>
    <w:p w14:paraId="49DF7078" w14:textId="77777777" w:rsidR="001A34C0" w:rsidRPr="00515408" w:rsidRDefault="001A34C0" w:rsidP="001A34C0">
      <w:pPr>
        <w:spacing w:after="0" w:line="240" w:lineRule="auto"/>
        <w:rPr>
          <w:rFonts w:ascii="Times New Roman" w:eastAsia="Times New Roman" w:hAnsi="Times New Roman" w:cs="Times New Roman"/>
        </w:rPr>
      </w:pPr>
    </w:p>
    <w:p w14:paraId="1BEA8DC1" w14:textId="77777777" w:rsidR="001A34C0" w:rsidRPr="00515408" w:rsidRDefault="001E56E4" w:rsidP="001A34C0">
      <w:pPr>
        <w:spacing w:after="0" w:line="240" w:lineRule="auto"/>
        <w:rPr>
          <w:rFonts w:ascii="Times New Roman" w:eastAsia="Times New Roman" w:hAnsi="Times New Roman" w:cs="Times New Roman"/>
          <w:b/>
          <w:bCs/>
        </w:rPr>
      </w:pPr>
      <w:proofErr w:type="spellStart"/>
      <w:r>
        <w:rPr>
          <w:rFonts w:ascii="Times New Roman" w:eastAsia="Times New Roman" w:hAnsi="Times New Roman" w:cs="Times New Roman"/>
          <w:b/>
          <w:bCs/>
        </w:rPr>
        <w:t>Cadele</w:t>
      </w:r>
      <w:proofErr w:type="spellEnd"/>
      <w:r>
        <w:rPr>
          <w:rFonts w:ascii="Times New Roman" w:eastAsia="Times New Roman" w:hAnsi="Times New Roman" w:cs="Times New Roman"/>
          <w:b/>
          <w:bCs/>
        </w:rPr>
        <w:t xml:space="preserve"> </w:t>
      </w:r>
      <w:r w:rsidR="001A34C0" w:rsidRPr="00515408">
        <w:rPr>
          <w:rFonts w:ascii="Times New Roman" w:eastAsia="Times New Roman" w:hAnsi="Times New Roman" w:cs="Times New Roman"/>
          <w:b/>
          <w:bCs/>
        </w:rPr>
        <w:t>išvaizda ir kiekis pakuotėje</w:t>
      </w:r>
    </w:p>
    <w:p w14:paraId="104CD6A5" w14:textId="77777777" w:rsidR="001A34C0" w:rsidRPr="00515408" w:rsidRDefault="001A34C0" w:rsidP="001A34C0">
      <w:pPr>
        <w:spacing w:after="0" w:line="240" w:lineRule="auto"/>
        <w:rPr>
          <w:rFonts w:ascii="Times New Roman" w:eastAsia="Times New Roman" w:hAnsi="Times New Roman" w:cs="Times New Roman"/>
          <w:b/>
          <w:bCs/>
        </w:rPr>
      </w:pPr>
    </w:p>
    <w:p w14:paraId="6ED32DE3" w14:textId="0F3C3F70" w:rsidR="001A34C0" w:rsidRPr="00515408" w:rsidRDefault="001E56E4" w:rsidP="001A34C0">
      <w:pPr>
        <w:spacing w:after="0" w:line="240" w:lineRule="auto"/>
        <w:jc w:val="both"/>
        <w:rPr>
          <w:rFonts w:ascii="Times New Roman" w:eastAsia="Times New Roman" w:hAnsi="Times New Roman" w:cs="Times New Roman"/>
        </w:rPr>
      </w:pPr>
      <w:proofErr w:type="spellStart"/>
      <w:r>
        <w:rPr>
          <w:rFonts w:ascii="Times New Roman" w:eastAsia="Times New Roman" w:hAnsi="Times New Roman" w:cs="Times New Roman"/>
        </w:rPr>
        <w:t>Cadele</w:t>
      </w:r>
      <w:proofErr w:type="spellEnd"/>
      <w:r>
        <w:rPr>
          <w:rFonts w:ascii="Times New Roman" w:eastAsia="Times New Roman" w:hAnsi="Times New Roman" w:cs="Times New Roman"/>
        </w:rPr>
        <w:t xml:space="preserve"> </w:t>
      </w:r>
      <w:r w:rsidR="001A34C0" w:rsidRPr="00515408">
        <w:rPr>
          <w:rFonts w:ascii="Times New Roman" w:eastAsia="Times New Roman" w:hAnsi="Times New Roman" w:cs="Times New Roman"/>
        </w:rPr>
        <w:t xml:space="preserve">0,75 mg yra baltos, apvalios, apie 6 mm </w:t>
      </w:r>
      <w:r w:rsidR="00886CC8">
        <w:rPr>
          <w:rFonts w:ascii="Times New Roman" w:eastAsia="Times New Roman" w:hAnsi="Times New Roman" w:cs="Times New Roman"/>
        </w:rPr>
        <w:t>skersmens</w:t>
      </w:r>
      <w:r w:rsidR="001A34C0" w:rsidRPr="00515408">
        <w:rPr>
          <w:rFonts w:ascii="Times New Roman" w:eastAsia="Times New Roman" w:hAnsi="Times New Roman" w:cs="Times New Roman"/>
        </w:rPr>
        <w:t>, abipusiai išgaubtos tabletės, kurių vienoje pusėje įspausta „C“, o kitoje – „2“.</w:t>
      </w:r>
    </w:p>
    <w:p w14:paraId="36945547" w14:textId="77777777" w:rsidR="001A34C0" w:rsidRPr="00515408" w:rsidRDefault="001A34C0" w:rsidP="001A34C0">
      <w:pPr>
        <w:spacing w:after="0" w:line="240" w:lineRule="auto"/>
        <w:rPr>
          <w:rFonts w:ascii="Times New Roman" w:eastAsia="Times New Roman" w:hAnsi="Times New Roman" w:cs="Times New Roman"/>
        </w:rPr>
      </w:pPr>
    </w:p>
    <w:p w14:paraId="73984959" w14:textId="5EE55E0C"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Tiekiamos aliuminio folijos ir PVC/PVDC plėvelės lizdinė</w:t>
      </w:r>
      <w:r w:rsidR="00886CC8">
        <w:rPr>
          <w:rFonts w:ascii="Times New Roman" w:eastAsia="Times New Roman" w:hAnsi="Times New Roman" w:cs="Times New Roman"/>
        </w:rPr>
        <w:t>je</w:t>
      </w:r>
      <w:r w:rsidRPr="00515408">
        <w:rPr>
          <w:rFonts w:ascii="Times New Roman" w:eastAsia="Times New Roman" w:hAnsi="Times New Roman" w:cs="Times New Roman"/>
        </w:rPr>
        <w:t xml:space="preserve"> plokštelė</w:t>
      </w:r>
      <w:r w:rsidR="00886CC8">
        <w:rPr>
          <w:rFonts w:ascii="Times New Roman" w:eastAsia="Times New Roman" w:hAnsi="Times New Roman" w:cs="Times New Roman"/>
        </w:rPr>
        <w:t>j</w:t>
      </w:r>
      <w:r w:rsidRPr="00515408">
        <w:rPr>
          <w:rFonts w:ascii="Times New Roman" w:eastAsia="Times New Roman" w:hAnsi="Times New Roman" w:cs="Times New Roman"/>
        </w:rPr>
        <w:t>e.</w:t>
      </w:r>
    </w:p>
    <w:p w14:paraId="3442E341" w14:textId="77777777" w:rsidR="001A34C0" w:rsidRPr="00515408" w:rsidRDefault="001A34C0" w:rsidP="001A34C0">
      <w:pPr>
        <w:spacing w:after="0" w:line="240" w:lineRule="auto"/>
        <w:jc w:val="both"/>
        <w:rPr>
          <w:rFonts w:ascii="Times New Roman" w:eastAsia="Times New Roman" w:hAnsi="Times New Roman" w:cs="Times New Roman"/>
        </w:rPr>
      </w:pPr>
    </w:p>
    <w:p w14:paraId="0514FB46" w14:textId="2055E441" w:rsidR="001A34C0" w:rsidRPr="00515408" w:rsidRDefault="001A34C0" w:rsidP="001A34C0">
      <w:pPr>
        <w:spacing w:after="0" w:line="240" w:lineRule="auto"/>
        <w:jc w:val="both"/>
        <w:rPr>
          <w:rFonts w:ascii="Times New Roman" w:eastAsia="Times New Roman" w:hAnsi="Times New Roman" w:cs="Times New Roman"/>
        </w:rPr>
      </w:pPr>
      <w:r w:rsidRPr="00515408">
        <w:rPr>
          <w:rFonts w:ascii="Times New Roman" w:eastAsia="Times New Roman" w:hAnsi="Times New Roman" w:cs="Times New Roman"/>
        </w:rPr>
        <w:t>K</w:t>
      </w:r>
      <w:r w:rsidR="00886CC8">
        <w:rPr>
          <w:rFonts w:ascii="Times New Roman" w:eastAsia="Times New Roman" w:hAnsi="Times New Roman" w:cs="Times New Roman"/>
        </w:rPr>
        <w:t>artono</w:t>
      </w:r>
      <w:r w:rsidRPr="00515408">
        <w:rPr>
          <w:rFonts w:ascii="Times New Roman" w:eastAsia="Times New Roman" w:hAnsi="Times New Roman" w:cs="Times New Roman"/>
        </w:rPr>
        <w:t xml:space="preserve"> dėžutėje yra viena lizdinė plokštelė su dviem tabletėmis.</w:t>
      </w:r>
    </w:p>
    <w:p w14:paraId="10F86AEC" w14:textId="77777777" w:rsidR="001A34C0" w:rsidRPr="00515408" w:rsidRDefault="001A34C0" w:rsidP="001A34C0">
      <w:pPr>
        <w:spacing w:after="0" w:line="240" w:lineRule="auto"/>
        <w:rPr>
          <w:rFonts w:ascii="Times New Roman" w:eastAsia="Times New Roman" w:hAnsi="Times New Roman" w:cs="Times New Roman"/>
        </w:rPr>
      </w:pPr>
    </w:p>
    <w:p w14:paraId="252AA5F2" w14:textId="77777777" w:rsidR="001A34C0" w:rsidRPr="00515408" w:rsidRDefault="001A34C0" w:rsidP="001A34C0">
      <w:pPr>
        <w:spacing w:after="0" w:line="240" w:lineRule="auto"/>
        <w:rPr>
          <w:rFonts w:ascii="Times New Roman" w:eastAsia="Times New Roman" w:hAnsi="Times New Roman" w:cs="Times New Roman"/>
        </w:rPr>
      </w:pPr>
      <w:r w:rsidRPr="00515408">
        <w:rPr>
          <w:rFonts w:ascii="Times New Roman" w:eastAsia="Times New Roman" w:hAnsi="Times New Roman" w:cs="Times New Roman"/>
          <w:b/>
          <w:bCs/>
        </w:rPr>
        <w:t>Registruotojas</w:t>
      </w:r>
      <w:r w:rsidRPr="00515408" w:rsidDel="001906F4">
        <w:rPr>
          <w:rFonts w:ascii="Times New Roman" w:eastAsia="Times New Roman" w:hAnsi="Times New Roman" w:cs="Times New Roman"/>
          <w:b/>
          <w:bCs/>
        </w:rPr>
        <w:t xml:space="preserve"> </w:t>
      </w:r>
      <w:r w:rsidRPr="00515408">
        <w:rPr>
          <w:rFonts w:ascii="Times New Roman" w:eastAsia="Times New Roman" w:hAnsi="Times New Roman" w:cs="Times New Roman"/>
          <w:b/>
          <w:bCs/>
        </w:rPr>
        <w:t>ir gamintojas</w:t>
      </w:r>
    </w:p>
    <w:p w14:paraId="702CEFF4" w14:textId="77777777"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
          <w:iCs/>
        </w:rPr>
        <w:t>Registruotojas</w:t>
      </w:r>
    </w:p>
    <w:p w14:paraId="06FE68F1" w14:textId="77777777" w:rsidR="00A10ECC" w:rsidRPr="00515408" w:rsidRDefault="00A10ECC" w:rsidP="00A10ECC">
      <w:pPr>
        <w:spacing w:after="0" w:line="240" w:lineRule="auto"/>
        <w:rPr>
          <w:rFonts w:ascii="Times New Roman" w:eastAsia="Times New Roman" w:hAnsi="Times New Roman" w:cs="Times New Roman"/>
        </w:rPr>
      </w:pPr>
      <w:bookmarkStart w:id="37" w:name="_Hlk500769934"/>
      <w:r w:rsidRPr="00515408">
        <w:rPr>
          <w:rFonts w:ascii="Times New Roman" w:eastAsia="Times New Roman" w:hAnsi="Times New Roman" w:cs="Times New Roman"/>
        </w:rPr>
        <w:t xml:space="preserve">SIA </w:t>
      </w:r>
      <w:proofErr w:type="spellStart"/>
      <w:r w:rsidRPr="00515408">
        <w:rPr>
          <w:rFonts w:ascii="Times New Roman" w:eastAsia="Times New Roman" w:hAnsi="Times New Roman" w:cs="Times New Roman"/>
        </w:rPr>
        <w:t>Ingen</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Pharma</w:t>
      </w:r>
      <w:proofErr w:type="spellEnd"/>
    </w:p>
    <w:p w14:paraId="690C9E6B" w14:textId="77777777" w:rsidR="00A10ECC" w:rsidRPr="00515408" w:rsidRDefault="00A10ECC" w:rsidP="00A10ECC">
      <w:pPr>
        <w:spacing w:after="0" w:line="240" w:lineRule="auto"/>
        <w:rPr>
          <w:rFonts w:ascii="Times New Roman" w:eastAsia="Times New Roman" w:hAnsi="Times New Roman" w:cs="Times New Roman"/>
        </w:rPr>
      </w:pPr>
      <w:proofErr w:type="spellStart"/>
      <w:r w:rsidRPr="00515408">
        <w:rPr>
          <w:rFonts w:ascii="Times New Roman" w:eastAsia="Times New Roman" w:hAnsi="Times New Roman" w:cs="Times New Roman"/>
        </w:rPr>
        <w:t>Kārļa</w:t>
      </w:r>
      <w:proofErr w:type="spellEnd"/>
      <w:r w:rsidRPr="00515408">
        <w:rPr>
          <w:rFonts w:ascii="Times New Roman" w:eastAsia="Times New Roman" w:hAnsi="Times New Roman" w:cs="Times New Roman"/>
        </w:rPr>
        <w:t xml:space="preserve"> </w:t>
      </w:r>
      <w:proofErr w:type="spellStart"/>
      <w:r w:rsidRPr="00515408">
        <w:rPr>
          <w:rFonts w:ascii="Times New Roman" w:eastAsia="Times New Roman" w:hAnsi="Times New Roman" w:cs="Times New Roman"/>
        </w:rPr>
        <w:t>Ulmaņa</w:t>
      </w:r>
      <w:proofErr w:type="spellEnd"/>
      <w:r w:rsidRPr="00515408">
        <w:rPr>
          <w:rFonts w:ascii="Times New Roman" w:eastAsia="Times New Roman" w:hAnsi="Times New Roman" w:cs="Times New Roman"/>
        </w:rPr>
        <w:t xml:space="preserve"> gatve 119, </w:t>
      </w:r>
      <w:proofErr w:type="spellStart"/>
      <w:r w:rsidRPr="00515408">
        <w:rPr>
          <w:rFonts w:ascii="Times New Roman" w:eastAsia="Times New Roman" w:hAnsi="Times New Roman" w:cs="Times New Roman"/>
        </w:rPr>
        <w:t>Mārupe</w:t>
      </w:r>
      <w:proofErr w:type="spellEnd"/>
      <w:r w:rsidRPr="00515408">
        <w:rPr>
          <w:rFonts w:ascii="Times New Roman" w:eastAsia="Times New Roman" w:hAnsi="Times New Roman" w:cs="Times New Roman"/>
        </w:rPr>
        <w:t xml:space="preserve"> </w:t>
      </w:r>
    </w:p>
    <w:p w14:paraId="242669E8" w14:textId="77777777" w:rsidR="00A10ECC" w:rsidRPr="00515408" w:rsidRDefault="00A10ECC" w:rsidP="00A10ECC">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 xml:space="preserve">LV-2167, </w:t>
      </w:r>
      <w:proofErr w:type="spellStart"/>
      <w:r w:rsidRPr="00515408">
        <w:rPr>
          <w:rFonts w:ascii="Times New Roman" w:eastAsia="Times New Roman" w:hAnsi="Times New Roman" w:cs="Times New Roman"/>
        </w:rPr>
        <w:t>Rīga</w:t>
      </w:r>
      <w:proofErr w:type="spellEnd"/>
    </w:p>
    <w:p w14:paraId="70B9A67F" w14:textId="77777777" w:rsidR="001A34C0" w:rsidRPr="00515408" w:rsidRDefault="00A10ECC" w:rsidP="00A10ECC">
      <w:pPr>
        <w:spacing w:after="0" w:line="240" w:lineRule="auto"/>
        <w:rPr>
          <w:rFonts w:ascii="Times New Roman" w:eastAsia="Times New Roman" w:hAnsi="Times New Roman" w:cs="Times New Roman"/>
        </w:rPr>
      </w:pPr>
      <w:r w:rsidRPr="00515408">
        <w:rPr>
          <w:rFonts w:ascii="Times New Roman" w:eastAsia="Times New Roman" w:hAnsi="Times New Roman" w:cs="Times New Roman"/>
        </w:rPr>
        <w:t>Latvija</w:t>
      </w:r>
      <w:bookmarkEnd w:id="37"/>
    </w:p>
    <w:p w14:paraId="1D353F57" w14:textId="77777777" w:rsidR="00A10ECC" w:rsidRPr="00515408" w:rsidRDefault="00A10ECC" w:rsidP="00A10ECC">
      <w:pPr>
        <w:spacing w:after="0" w:line="240" w:lineRule="auto"/>
        <w:rPr>
          <w:rFonts w:ascii="Times New Roman" w:eastAsia="Times New Roman" w:hAnsi="Times New Roman" w:cs="Times New Roman"/>
        </w:rPr>
      </w:pPr>
    </w:p>
    <w:p w14:paraId="1ECBA0FC" w14:textId="77777777" w:rsidR="001A34C0" w:rsidRPr="00515408" w:rsidRDefault="001A34C0" w:rsidP="001A34C0">
      <w:pPr>
        <w:spacing w:after="0" w:line="240" w:lineRule="auto"/>
        <w:rPr>
          <w:rFonts w:ascii="Times New Roman" w:eastAsia="Times New Roman" w:hAnsi="Times New Roman" w:cs="Times New Roman"/>
          <w:i/>
          <w:iCs/>
        </w:rPr>
      </w:pPr>
      <w:r w:rsidRPr="00515408">
        <w:rPr>
          <w:rFonts w:ascii="Times New Roman" w:eastAsia="Times New Roman" w:hAnsi="Times New Roman" w:cs="Times New Roman"/>
          <w:i/>
          <w:iCs/>
        </w:rPr>
        <w:t>Gamintojas</w:t>
      </w:r>
    </w:p>
    <w:p w14:paraId="04EB95C1"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proofErr w:type="spellStart"/>
      <w:r w:rsidRPr="00515408">
        <w:rPr>
          <w:rFonts w:ascii="Times New Roman" w:eastAsia="SimSun" w:hAnsi="Times New Roman" w:cs="Times New Roman"/>
          <w:lang w:eastAsia="zh-CN"/>
        </w:rPr>
        <w:t>Laboratorios</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León</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Farma</w:t>
      </w:r>
      <w:proofErr w:type="spellEnd"/>
      <w:r w:rsidRPr="00515408">
        <w:rPr>
          <w:rFonts w:ascii="Times New Roman" w:eastAsia="SimSun" w:hAnsi="Times New Roman" w:cs="Times New Roman"/>
          <w:lang w:eastAsia="zh-CN"/>
        </w:rPr>
        <w:t>, S.A.,</w:t>
      </w:r>
    </w:p>
    <w:p w14:paraId="5CDCB50C"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lastRenderedPageBreak/>
        <w:t xml:space="preserve">C/ La </w:t>
      </w:r>
      <w:proofErr w:type="spellStart"/>
      <w:r w:rsidRPr="00515408">
        <w:rPr>
          <w:rFonts w:ascii="Times New Roman" w:eastAsia="SimSun" w:hAnsi="Times New Roman" w:cs="Times New Roman"/>
          <w:lang w:eastAsia="zh-CN"/>
        </w:rPr>
        <w:t>Vallina</w:t>
      </w:r>
      <w:proofErr w:type="spellEnd"/>
      <w:r w:rsidRPr="00515408">
        <w:rPr>
          <w:rFonts w:ascii="Times New Roman" w:eastAsia="SimSun" w:hAnsi="Times New Roman" w:cs="Times New Roman"/>
          <w:lang w:eastAsia="zh-CN"/>
        </w:rPr>
        <w:t xml:space="preserve"> s/n, </w:t>
      </w:r>
      <w:proofErr w:type="spellStart"/>
      <w:r w:rsidRPr="00515408">
        <w:rPr>
          <w:rFonts w:ascii="Times New Roman" w:eastAsia="SimSun" w:hAnsi="Times New Roman" w:cs="Times New Roman"/>
          <w:lang w:eastAsia="zh-CN"/>
        </w:rPr>
        <w:t>Pol</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Ind</w:t>
      </w:r>
      <w:proofErr w:type="spellEnd"/>
      <w:r w:rsidRPr="00515408">
        <w:rPr>
          <w:rFonts w:ascii="Times New Roman" w:eastAsia="SimSun" w:hAnsi="Times New Roman" w:cs="Times New Roman"/>
          <w:lang w:eastAsia="zh-CN"/>
        </w:rPr>
        <w:t xml:space="preserve">. </w:t>
      </w:r>
      <w:proofErr w:type="spellStart"/>
      <w:r w:rsidRPr="00515408">
        <w:rPr>
          <w:rFonts w:ascii="Times New Roman" w:eastAsia="SimSun" w:hAnsi="Times New Roman" w:cs="Times New Roman"/>
          <w:lang w:eastAsia="zh-CN"/>
        </w:rPr>
        <w:t>Navatejera</w:t>
      </w:r>
      <w:proofErr w:type="spellEnd"/>
    </w:p>
    <w:p w14:paraId="1A1A8672" w14:textId="407A4761"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24</w:t>
      </w:r>
      <w:r w:rsidR="005D7D7D">
        <w:rPr>
          <w:rFonts w:ascii="Times New Roman" w:eastAsia="SimSun" w:hAnsi="Times New Roman" w:cs="Times New Roman"/>
          <w:lang w:eastAsia="zh-CN"/>
        </w:rPr>
        <w:t>193</w:t>
      </w:r>
      <w:r w:rsidRPr="00515408">
        <w:rPr>
          <w:rFonts w:ascii="Times New Roman" w:eastAsia="SimSun" w:hAnsi="Times New Roman" w:cs="Times New Roman"/>
          <w:lang w:eastAsia="zh-CN"/>
        </w:rPr>
        <w:t xml:space="preserve"> </w:t>
      </w:r>
      <w:proofErr w:type="spellStart"/>
      <w:r w:rsidRPr="003D6E40">
        <w:rPr>
          <w:rFonts w:ascii="Times New Roman" w:eastAsia="SimSun" w:hAnsi="Times New Roman" w:cs="Times New Roman"/>
          <w:highlight w:val="lightGray"/>
          <w:lang w:eastAsia="zh-CN"/>
        </w:rPr>
        <w:t>Navatejera</w:t>
      </w:r>
      <w:proofErr w:type="spellEnd"/>
      <w:r w:rsidRPr="003D6E40">
        <w:rPr>
          <w:rFonts w:ascii="Times New Roman" w:eastAsia="SimSun" w:hAnsi="Times New Roman" w:cs="Times New Roman"/>
          <w:highlight w:val="lightGray"/>
          <w:lang w:eastAsia="zh-CN"/>
        </w:rPr>
        <w:t xml:space="preserve"> (</w:t>
      </w:r>
      <w:proofErr w:type="spellStart"/>
      <w:r w:rsidRPr="003D6E40">
        <w:rPr>
          <w:rFonts w:ascii="Times New Roman" w:eastAsia="SimSun" w:hAnsi="Times New Roman" w:cs="Times New Roman"/>
          <w:highlight w:val="lightGray"/>
          <w:lang w:eastAsia="zh-CN"/>
        </w:rPr>
        <w:t>León</w:t>
      </w:r>
      <w:proofErr w:type="spellEnd"/>
      <w:r w:rsidRPr="003D6E40">
        <w:rPr>
          <w:rFonts w:ascii="Times New Roman" w:eastAsia="SimSun" w:hAnsi="Times New Roman" w:cs="Times New Roman"/>
          <w:highlight w:val="lightGray"/>
          <w:lang w:eastAsia="zh-CN"/>
        </w:rPr>
        <w:t>)</w:t>
      </w:r>
    </w:p>
    <w:p w14:paraId="06A48B46" w14:textId="77777777" w:rsidR="001A34C0" w:rsidRPr="00515408" w:rsidRDefault="001A34C0" w:rsidP="001A34C0">
      <w:pPr>
        <w:tabs>
          <w:tab w:val="left" w:pos="567"/>
        </w:tabs>
        <w:spacing w:after="0" w:line="240" w:lineRule="auto"/>
        <w:rPr>
          <w:rFonts w:ascii="Times New Roman" w:eastAsia="SimSun" w:hAnsi="Times New Roman" w:cs="Times New Roman"/>
          <w:lang w:eastAsia="zh-CN"/>
        </w:rPr>
      </w:pPr>
      <w:r w:rsidRPr="00515408">
        <w:rPr>
          <w:rFonts w:ascii="Times New Roman" w:eastAsia="SimSun" w:hAnsi="Times New Roman" w:cs="Times New Roman"/>
          <w:lang w:eastAsia="zh-CN"/>
        </w:rPr>
        <w:t>Ispanija</w:t>
      </w:r>
    </w:p>
    <w:p w14:paraId="717FB752" w14:textId="77777777" w:rsidR="001A34C0" w:rsidRPr="00515408" w:rsidRDefault="001A34C0" w:rsidP="001A34C0">
      <w:pPr>
        <w:spacing w:after="0" w:line="240" w:lineRule="auto"/>
        <w:rPr>
          <w:rFonts w:ascii="Times New Roman" w:eastAsia="Times New Roman" w:hAnsi="Times New Roman" w:cs="Times New Roman"/>
        </w:rPr>
      </w:pPr>
    </w:p>
    <w:p w14:paraId="4BA8BC26" w14:textId="77777777" w:rsidR="003E3D40" w:rsidRPr="00515408" w:rsidRDefault="003E3D4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lang w:eastAsia="lt-LT"/>
        </w:rPr>
        <w:t>Jeigu apie šį vaistą norite sužinoti daugiau, kreipkitės į registruotoją</w:t>
      </w:r>
      <w:r w:rsidR="004506AB">
        <w:rPr>
          <w:rFonts w:ascii="Times New Roman" w:eastAsia="Times New Roman" w:hAnsi="Times New Roman" w:cs="Times New Roman"/>
          <w:b/>
          <w:bCs/>
        </w:rPr>
        <w:t>.</w:t>
      </w:r>
    </w:p>
    <w:p w14:paraId="2346E548" w14:textId="77777777" w:rsidR="003E3D40" w:rsidRPr="00515408" w:rsidRDefault="003E3D40" w:rsidP="001A34C0">
      <w:pPr>
        <w:spacing w:after="0" w:line="240" w:lineRule="auto"/>
        <w:rPr>
          <w:rFonts w:ascii="Times New Roman" w:eastAsia="Times New Roman" w:hAnsi="Times New Roman" w:cs="Times New Roman"/>
          <w:b/>
          <w:bCs/>
        </w:rPr>
      </w:pPr>
    </w:p>
    <w:p w14:paraId="71D6CF13" w14:textId="345B9801" w:rsidR="001A34C0" w:rsidRDefault="001A34C0" w:rsidP="001A34C0">
      <w:pPr>
        <w:spacing w:after="0" w:line="240" w:lineRule="auto"/>
        <w:rPr>
          <w:rFonts w:ascii="Times New Roman" w:eastAsia="Times New Roman" w:hAnsi="Times New Roman" w:cs="Times New Roman"/>
          <w:b/>
          <w:bCs/>
        </w:rPr>
      </w:pPr>
      <w:r w:rsidRPr="00515408">
        <w:rPr>
          <w:rFonts w:ascii="Times New Roman" w:eastAsia="Times New Roman" w:hAnsi="Times New Roman" w:cs="Times New Roman"/>
          <w:b/>
          <w:bCs/>
        </w:rPr>
        <w:t>Šis pakuotės lapelis paskutinį kartą peržiūrėtas</w:t>
      </w:r>
      <w:r w:rsidR="005D7D7D">
        <w:rPr>
          <w:rFonts w:ascii="Times New Roman" w:eastAsia="Times New Roman" w:hAnsi="Times New Roman" w:cs="Times New Roman"/>
          <w:b/>
          <w:bCs/>
        </w:rPr>
        <w:t xml:space="preserve"> 2024-0</w:t>
      </w:r>
      <w:r w:rsidR="00D571D7">
        <w:rPr>
          <w:rFonts w:ascii="Times New Roman" w:eastAsia="Times New Roman" w:hAnsi="Times New Roman" w:cs="Times New Roman"/>
          <w:b/>
          <w:bCs/>
        </w:rPr>
        <w:t>8</w:t>
      </w:r>
      <w:r w:rsidR="005D7D7D">
        <w:rPr>
          <w:rFonts w:ascii="Times New Roman" w:eastAsia="Times New Roman" w:hAnsi="Times New Roman" w:cs="Times New Roman"/>
          <w:b/>
          <w:bCs/>
        </w:rPr>
        <w:t>-</w:t>
      </w:r>
      <w:r w:rsidR="00D571D7">
        <w:rPr>
          <w:rFonts w:ascii="Times New Roman" w:eastAsia="Times New Roman" w:hAnsi="Times New Roman" w:cs="Times New Roman"/>
          <w:b/>
          <w:bCs/>
        </w:rPr>
        <w:t>02</w:t>
      </w:r>
      <w:r w:rsidR="003D6E40">
        <w:rPr>
          <w:rFonts w:ascii="Times New Roman" w:eastAsia="Times New Roman" w:hAnsi="Times New Roman" w:cs="Times New Roman"/>
          <w:b/>
          <w:bCs/>
        </w:rPr>
        <w:t>.</w:t>
      </w:r>
    </w:p>
    <w:p w14:paraId="70DFB1D6" w14:textId="77777777" w:rsidR="008621E9" w:rsidRPr="00515408" w:rsidRDefault="008621E9" w:rsidP="001A34C0">
      <w:pPr>
        <w:spacing w:after="0" w:line="240" w:lineRule="auto"/>
        <w:rPr>
          <w:rFonts w:ascii="Times New Roman" w:eastAsia="Times New Roman" w:hAnsi="Times New Roman" w:cs="Times New Roman"/>
          <w:b/>
          <w:bCs/>
        </w:rPr>
      </w:pPr>
    </w:p>
    <w:p w14:paraId="58D2F686" w14:textId="77777777" w:rsidR="00A10ECC" w:rsidRPr="00515408" w:rsidRDefault="00A10ECC" w:rsidP="001A34C0">
      <w:pPr>
        <w:spacing w:after="0" w:line="240" w:lineRule="auto"/>
        <w:rPr>
          <w:rFonts w:ascii="Times New Roman" w:eastAsia="Times New Roman" w:hAnsi="Times New Roman" w:cs="Times New Roman"/>
          <w:b/>
          <w:bCs/>
        </w:rPr>
      </w:pPr>
    </w:p>
    <w:p w14:paraId="3E919051" w14:textId="769F55D3" w:rsidR="007E1963" w:rsidRDefault="001A34C0" w:rsidP="00B3718C">
      <w:pPr>
        <w:rPr>
          <w:rFonts w:ascii="Times New Roman" w:eastAsia="Times New Roman" w:hAnsi="Times New Roman" w:cs="Times New Roman"/>
        </w:rPr>
      </w:pPr>
      <w:r w:rsidRPr="00515408">
        <w:rPr>
          <w:rFonts w:ascii="Times New Roman" w:eastAsia="Times New Roman" w:hAnsi="Times New Roman" w:cs="Times New Roman"/>
        </w:rPr>
        <w:t>Išsami informacija apie šį vaistą pateikiama Valstybinės vaistų kontrolės tarnybos prie Lietuvos Respublikos sveikatos apsaugos ministerijos tinklalapyje</w:t>
      </w:r>
      <w:r w:rsidRPr="00515408">
        <w:rPr>
          <w:rFonts w:ascii="Times New Roman" w:eastAsia="Times New Roman" w:hAnsi="Times New Roman" w:cs="Times New Roman"/>
          <w:i/>
          <w:iCs/>
        </w:rPr>
        <w:t xml:space="preserve"> </w:t>
      </w:r>
      <w:hyperlink r:id="rId10" w:history="1">
        <w:bookmarkStart w:id="38" w:name="_Hlk177133719"/>
        <w:r w:rsidR="005D7D7D" w:rsidRPr="005D7D7D">
          <w:rPr>
            <w:rFonts w:ascii="Times New Roman" w:eastAsia="SimSun" w:hAnsi="Times New Roman" w:cs="Times New Roman"/>
            <w:color w:val="0000FF"/>
            <w:u w:val="single"/>
          </w:rPr>
          <w:t>https://vvkt.lrv.lt/lt</w:t>
        </w:r>
        <w:bookmarkEnd w:id="38"/>
        <w:r w:rsidRPr="00515408">
          <w:rPr>
            <w:rFonts w:ascii="Times New Roman" w:eastAsia="SimSun" w:hAnsi="Times New Roman" w:cs="Times New Roman"/>
            <w:color w:val="0000FF"/>
            <w:u w:val="single"/>
          </w:rPr>
          <w:t>/</w:t>
        </w:r>
      </w:hyperlink>
      <w:r w:rsidRPr="00515408">
        <w:rPr>
          <w:rFonts w:ascii="Times New Roman" w:eastAsia="Times New Roman" w:hAnsi="Times New Roman" w:cs="Times New Roman"/>
        </w:rPr>
        <w:t>.</w:t>
      </w:r>
    </w:p>
    <w:p w14:paraId="59AC8240" w14:textId="368C77D6" w:rsidR="003E13A3" w:rsidRDefault="003E13A3" w:rsidP="00B3718C">
      <w:pPr>
        <w:rPr>
          <w:rFonts w:ascii="Times New Roman" w:eastAsia="Times New Roman" w:hAnsi="Times New Roman" w:cs="Times New Roman"/>
        </w:rPr>
      </w:pPr>
    </w:p>
    <w:p w14:paraId="45DE0E3B" w14:textId="77777777" w:rsidR="003E13A3" w:rsidRPr="00515408" w:rsidRDefault="003E13A3" w:rsidP="00B3718C">
      <w:bookmarkStart w:id="39" w:name="_GoBack"/>
      <w:bookmarkEnd w:id="39"/>
    </w:p>
    <w:sectPr w:rsidR="003E13A3" w:rsidRPr="00515408" w:rsidSect="00F80D93">
      <w:footerReference w:type="default" r:id="rId11"/>
      <w:pgSz w:w="11906" w:h="16838" w:code="9"/>
      <w:pgMar w:top="1134" w:right="1418" w:bottom="1134" w:left="1418" w:header="737" w:footer="737" w:gutter="0"/>
      <w:cols w:space="1296"/>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30D99" w14:textId="77777777" w:rsidR="00063879" w:rsidRDefault="00063879">
      <w:pPr>
        <w:spacing w:after="0" w:line="240" w:lineRule="auto"/>
      </w:pPr>
      <w:r>
        <w:separator/>
      </w:r>
    </w:p>
  </w:endnote>
  <w:endnote w:type="continuationSeparator" w:id="0">
    <w:p w14:paraId="3A04D7ED" w14:textId="77777777" w:rsidR="00063879" w:rsidRDefault="0006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85F38" w14:textId="3A3FBC1D" w:rsidR="008229CC" w:rsidRDefault="008229CC">
    <w:pPr>
      <w:pStyle w:val="Porat"/>
      <w:jc w:val="center"/>
    </w:pPr>
    <w:r w:rsidRPr="006E7799">
      <w:fldChar w:fldCharType="begin"/>
    </w:r>
    <w:r w:rsidRPr="006E7799">
      <w:instrText>PAGE   \* MERGEFORMAT</w:instrText>
    </w:r>
    <w:r w:rsidRPr="006E7799">
      <w:fldChar w:fldCharType="separate"/>
    </w:r>
    <w:r w:rsidR="003E13A3">
      <w:rPr>
        <w:noProof/>
      </w:rPr>
      <w:t>20</w:t>
    </w:r>
    <w:r w:rsidRPr="006E7799">
      <w:fldChar w:fldCharType="end"/>
    </w:r>
  </w:p>
  <w:p w14:paraId="2139AE15" w14:textId="77777777" w:rsidR="008229CC" w:rsidRDefault="008229CC">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EE59FA" w14:textId="77777777" w:rsidR="00063879" w:rsidRDefault="00063879">
      <w:pPr>
        <w:spacing w:after="0" w:line="240" w:lineRule="auto"/>
      </w:pPr>
      <w:r>
        <w:separator/>
      </w:r>
    </w:p>
  </w:footnote>
  <w:footnote w:type="continuationSeparator" w:id="0">
    <w:p w14:paraId="287A205C" w14:textId="77777777" w:rsidR="00063879" w:rsidRDefault="0006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696E"/>
    <w:multiLevelType w:val="hybridMultilevel"/>
    <w:tmpl w:val="D258F3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 w15:restartNumberingAfterBreak="0">
    <w:nsid w:val="029653DB"/>
    <w:multiLevelType w:val="hybridMultilevel"/>
    <w:tmpl w:val="7B16727A"/>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52B75D7"/>
    <w:multiLevelType w:val="hybridMultilevel"/>
    <w:tmpl w:val="8C1A5CC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67F6847"/>
    <w:multiLevelType w:val="hybridMultilevel"/>
    <w:tmpl w:val="27B49DD2"/>
    <w:lvl w:ilvl="0" w:tplc="219A9186">
      <w:start w:val="2"/>
      <w:numFmt w:val="decimal"/>
      <w:lvlText w:val="%1."/>
      <w:lvlJc w:val="left"/>
      <w:pPr>
        <w:tabs>
          <w:tab w:val="num" w:pos="644"/>
        </w:tabs>
        <w:ind w:left="644" w:hanging="360"/>
      </w:pPr>
      <w:rPr>
        <w:rFonts w:hint="default"/>
        <w:b/>
        <w:bCs/>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08486816"/>
    <w:multiLevelType w:val="multilevel"/>
    <w:tmpl w:val="CF0CB1F6"/>
    <w:lvl w:ilvl="0">
      <w:start w:val="4"/>
      <w:numFmt w:val="decimal"/>
      <w:lvlText w:val="%1"/>
      <w:lvlJc w:val="left"/>
      <w:pPr>
        <w:tabs>
          <w:tab w:val="num" w:pos="720"/>
        </w:tabs>
        <w:ind w:left="720" w:hanging="720"/>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D7C008E"/>
    <w:multiLevelType w:val="hybridMultilevel"/>
    <w:tmpl w:val="326A6116"/>
    <w:lvl w:ilvl="0" w:tplc="ED86F6B6">
      <w:start w:val="1"/>
      <w:numFmt w:val="bullet"/>
      <w:lvlText w:val="•"/>
      <w:lvlJc w:val="left"/>
      <w:pPr>
        <w:ind w:left="720" w:hanging="360"/>
      </w:pPr>
      <w:rPr>
        <w:rFonts w:ascii="Times New Roman" w:eastAsia="Times New Roman" w:hAnsi="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6" w15:restartNumberingAfterBreak="0">
    <w:nsid w:val="15E94029"/>
    <w:multiLevelType w:val="hybridMultilevel"/>
    <w:tmpl w:val="347AB24E"/>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7" w15:restartNumberingAfterBreak="0">
    <w:nsid w:val="15FC0DA4"/>
    <w:multiLevelType w:val="hybridMultilevel"/>
    <w:tmpl w:val="EEF81EC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8" w15:restartNumberingAfterBreak="0">
    <w:nsid w:val="2A861E4F"/>
    <w:multiLevelType w:val="hybridMultilevel"/>
    <w:tmpl w:val="D96EDC4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9" w15:restartNumberingAfterBreak="0">
    <w:nsid w:val="46A73DD2"/>
    <w:multiLevelType w:val="hybridMultilevel"/>
    <w:tmpl w:val="D932058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0" w15:restartNumberingAfterBreak="0">
    <w:nsid w:val="4A0F65E8"/>
    <w:multiLevelType w:val="hybridMultilevel"/>
    <w:tmpl w:val="C510AC54"/>
    <w:lvl w:ilvl="0" w:tplc="8EF0F970">
      <w:start w:val="4"/>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57A406B7"/>
    <w:multiLevelType w:val="hybridMultilevel"/>
    <w:tmpl w:val="7A56B0BA"/>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2" w15:restartNumberingAfterBreak="0">
    <w:nsid w:val="5D3A363A"/>
    <w:multiLevelType w:val="hybridMultilevel"/>
    <w:tmpl w:val="41548DF2"/>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13" w15:restartNumberingAfterBreak="0">
    <w:nsid w:val="6E7A1132"/>
    <w:multiLevelType w:val="singleLevel"/>
    <w:tmpl w:val="3C724D50"/>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3"/>
  </w:num>
  <w:num w:numId="3">
    <w:abstractNumId w:val="4"/>
  </w:num>
  <w:num w:numId="4">
    <w:abstractNumId w:val="10"/>
  </w:num>
  <w:num w:numId="5">
    <w:abstractNumId w:val="5"/>
  </w:num>
  <w:num w:numId="6">
    <w:abstractNumId w:val="0"/>
  </w:num>
  <w:num w:numId="7">
    <w:abstractNumId w:val="7"/>
  </w:num>
  <w:num w:numId="8">
    <w:abstractNumId w:val="12"/>
  </w:num>
  <w:num w:numId="9">
    <w:abstractNumId w:val="8"/>
  </w:num>
  <w:num w:numId="10">
    <w:abstractNumId w:val="6"/>
  </w:num>
  <w:num w:numId="11">
    <w:abstractNumId w:val="11"/>
  </w:num>
  <w:num w:numId="12">
    <w:abstractNumId w:val="9"/>
  </w:num>
  <w:num w:numId="13">
    <w:abstractNumId w:val="1"/>
  </w:num>
  <w:num w:numId="14">
    <w:abstractNumId w:val="14"/>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4C0"/>
    <w:rsid w:val="00004E32"/>
    <w:rsid w:val="00026464"/>
    <w:rsid w:val="00063879"/>
    <w:rsid w:val="00070FD7"/>
    <w:rsid w:val="000742C1"/>
    <w:rsid w:val="000749FB"/>
    <w:rsid w:val="000A0242"/>
    <w:rsid w:val="000E347C"/>
    <w:rsid w:val="000F0EA8"/>
    <w:rsid w:val="00103804"/>
    <w:rsid w:val="00106B22"/>
    <w:rsid w:val="00117228"/>
    <w:rsid w:val="00127FF8"/>
    <w:rsid w:val="001351B9"/>
    <w:rsid w:val="00136560"/>
    <w:rsid w:val="00171DF8"/>
    <w:rsid w:val="00176817"/>
    <w:rsid w:val="00184B4B"/>
    <w:rsid w:val="001A34C0"/>
    <w:rsid w:val="001B594A"/>
    <w:rsid w:val="001C7C9C"/>
    <w:rsid w:val="001E56E4"/>
    <w:rsid w:val="001F0EB7"/>
    <w:rsid w:val="00280482"/>
    <w:rsid w:val="00287366"/>
    <w:rsid w:val="00296673"/>
    <w:rsid w:val="002D2279"/>
    <w:rsid w:val="002E1CD6"/>
    <w:rsid w:val="002E5C7C"/>
    <w:rsid w:val="002F4654"/>
    <w:rsid w:val="0031025D"/>
    <w:rsid w:val="0033128C"/>
    <w:rsid w:val="00372778"/>
    <w:rsid w:val="00374608"/>
    <w:rsid w:val="00383C0A"/>
    <w:rsid w:val="003A280B"/>
    <w:rsid w:val="003A36AF"/>
    <w:rsid w:val="003A6082"/>
    <w:rsid w:val="003D6E40"/>
    <w:rsid w:val="003E13A3"/>
    <w:rsid w:val="003E3D40"/>
    <w:rsid w:val="00413510"/>
    <w:rsid w:val="00434879"/>
    <w:rsid w:val="004506AB"/>
    <w:rsid w:val="0045071E"/>
    <w:rsid w:val="004515D1"/>
    <w:rsid w:val="00466760"/>
    <w:rsid w:val="004706B3"/>
    <w:rsid w:val="00487ABD"/>
    <w:rsid w:val="004A45BF"/>
    <w:rsid w:val="004E5417"/>
    <w:rsid w:val="00515408"/>
    <w:rsid w:val="00520F29"/>
    <w:rsid w:val="00521BDE"/>
    <w:rsid w:val="00526C8E"/>
    <w:rsid w:val="00563F54"/>
    <w:rsid w:val="0057729C"/>
    <w:rsid w:val="00590937"/>
    <w:rsid w:val="005D7D7D"/>
    <w:rsid w:val="005E7A14"/>
    <w:rsid w:val="00614BAF"/>
    <w:rsid w:val="00676265"/>
    <w:rsid w:val="006915AC"/>
    <w:rsid w:val="006C10BF"/>
    <w:rsid w:val="006C7A82"/>
    <w:rsid w:val="006D7900"/>
    <w:rsid w:val="006E244B"/>
    <w:rsid w:val="006E6AA6"/>
    <w:rsid w:val="00733FB8"/>
    <w:rsid w:val="007407AF"/>
    <w:rsid w:val="007572BD"/>
    <w:rsid w:val="00775489"/>
    <w:rsid w:val="00780A1A"/>
    <w:rsid w:val="007A46A3"/>
    <w:rsid w:val="007B14CF"/>
    <w:rsid w:val="007E1963"/>
    <w:rsid w:val="008229CC"/>
    <w:rsid w:val="00824819"/>
    <w:rsid w:val="00825E37"/>
    <w:rsid w:val="00847A22"/>
    <w:rsid w:val="00854139"/>
    <w:rsid w:val="008621E9"/>
    <w:rsid w:val="00886CC8"/>
    <w:rsid w:val="00887BF6"/>
    <w:rsid w:val="008C1564"/>
    <w:rsid w:val="008E3C0E"/>
    <w:rsid w:val="0092302B"/>
    <w:rsid w:val="0092667A"/>
    <w:rsid w:val="0094346D"/>
    <w:rsid w:val="009439D5"/>
    <w:rsid w:val="00944393"/>
    <w:rsid w:val="009A2477"/>
    <w:rsid w:val="009F593F"/>
    <w:rsid w:val="00A10ECC"/>
    <w:rsid w:val="00A302F6"/>
    <w:rsid w:val="00A30C04"/>
    <w:rsid w:val="00A437E8"/>
    <w:rsid w:val="00A62095"/>
    <w:rsid w:val="00A814F1"/>
    <w:rsid w:val="00AA5754"/>
    <w:rsid w:val="00AA5D31"/>
    <w:rsid w:val="00AD2646"/>
    <w:rsid w:val="00AD754C"/>
    <w:rsid w:val="00B02F96"/>
    <w:rsid w:val="00B118A8"/>
    <w:rsid w:val="00B3718C"/>
    <w:rsid w:val="00B51480"/>
    <w:rsid w:val="00B85BBD"/>
    <w:rsid w:val="00BB4150"/>
    <w:rsid w:val="00BC4BA7"/>
    <w:rsid w:val="00BC63E2"/>
    <w:rsid w:val="00BF2BDF"/>
    <w:rsid w:val="00C150CD"/>
    <w:rsid w:val="00C536E0"/>
    <w:rsid w:val="00C5648B"/>
    <w:rsid w:val="00C70EE7"/>
    <w:rsid w:val="00C97530"/>
    <w:rsid w:val="00CD23A9"/>
    <w:rsid w:val="00D571D7"/>
    <w:rsid w:val="00D66191"/>
    <w:rsid w:val="00D7217A"/>
    <w:rsid w:val="00D93F52"/>
    <w:rsid w:val="00DA391E"/>
    <w:rsid w:val="00DB0593"/>
    <w:rsid w:val="00DB237B"/>
    <w:rsid w:val="00DD3345"/>
    <w:rsid w:val="00DF3D21"/>
    <w:rsid w:val="00E0409D"/>
    <w:rsid w:val="00E30239"/>
    <w:rsid w:val="00E30318"/>
    <w:rsid w:val="00E35AB9"/>
    <w:rsid w:val="00E40983"/>
    <w:rsid w:val="00E53D00"/>
    <w:rsid w:val="00E55E04"/>
    <w:rsid w:val="00E71665"/>
    <w:rsid w:val="00E71A32"/>
    <w:rsid w:val="00E9787A"/>
    <w:rsid w:val="00E97F4E"/>
    <w:rsid w:val="00EA7C4A"/>
    <w:rsid w:val="00EB0EA8"/>
    <w:rsid w:val="00EB4CED"/>
    <w:rsid w:val="00ED3B28"/>
    <w:rsid w:val="00EF0852"/>
    <w:rsid w:val="00EF451B"/>
    <w:rsid w:val="00F30FFD"/>
    <w:rsid w:val="00F31B77"/>
    <w:rsid w:val="00F7134D"/>
    <w:rsid w:val="00F80D93"/>
    <w:rsid w:val="00F93089"/>
    <w:rsid w:val="00FD211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6980"/>
  <w15:docId w15:val="{7593B7B7-2C55-4B13-8E19-05D61D466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semiHidden/>
    <w:unhideWhenUsed/>
    <w:rsid w:val="001A34C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1A34C0"/>
  </w:style>
  <w:style w:type="character" w:styleId="Komentaronuoroda">
    <w:name w:val="annotation reference"/>
    <w:basedOn w:val="Numatytasispastraiposriftas"/>
    <w:uiPriority w:val="99"/>
    <w:semiHidden/>
    <w:unhideWhenUsed/>
    <w:rsid w:val="00B3718C"/>
    <w:rPr>
      <w:sz w:val="16"/>
      <w:szCs w:val="16"/>
    </w:rPr>
  </w:style>
  <w:style w:type="paragraph" w:styleId="Komentarotekstas">
    <w:name w:val="annotation text"/>
    <w:basedOn w:val="prastasis"/>
    <w:link w:val="KomentarotekstasDiagrama"/>
    <w:uiPriority w:val="99"/>
    <w:unhideWhenUsed/>
    <w:rsid w:val="00B3718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B3718C"/>
    <w:rPr>
      <w:sz w:val="20"/>
      <w:szCs w:val="20"/>
    </w:rPr>
  </w:style>
  <w:style w:type="paragraph" w:styleId="Komentarotema">
    <w:name w:val="annotation subject"/>
    <w:basedOn w:val="Komentarotekstas"/>
    <w:next w:val="Komentarotekstas"/>
    <w:link w:val="KomentarotemaDiagrama"/>
    <w:uiPriority w:val="99"/>
    <w:semiHidden/>
    <w:unhideWhenUsed/>
    <w:rsid w:val="00B3718C"/>
    <w:rPr>
      <w:b/>
      <w:bCs/>
    </w:rPr>
  </w:style>
  <w:style w:type="character" w:customStyle="1" w:styleId="KomentarotemaDiagrama">
    <w:name w:val="Komentaro tema Diagrama"/>
    <w:basedOn w:val="KomentarotekstasDiagrama"/>
    <w:link w:val="Komentarotema"/>
    <w:uiPriority w:val="99"/>
    <w:semiHidden/>
    <w:rsid w:val="00B3718C"/>
    <w:rPr>
      <w:b/>
      <w:bCs/>
      <w:sz w:val="20"/>
      <w:szCs w:val="20"/>
    </w:rPr>
  </w:style>
  <w:style w:type="paragraph" w:styleId="Debesliotekstas">
    <w:name w:val="Balloon Text"/>
    <w:basedOn w:val="prastasis"/>
    <w:link w:val="DebesliotekstasDiagrama"/>
    <w:uiPriority w:val="99"/>
    <w:semiHidden/>
    <w:unhideWhenUsed/>
    <w:rsid w:val="00B371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3718C"/>
    <w:rPr>
      <w:rFonts w:ascii="Tahoma" w:hAnsi="Tahoma" w:cs="Tahoma"/>
      <w:sz w:val="16"/>
      <w:szCs w:val="16"/>
    </w:rPr>
  </w:style>
  <w:style w:type="table" w:styleId="Lentelstinklelis">
    <w:name w:val="Table Grid"/>
    <w:basedOn w:val="prastojilentel"/>
    <w:uiPriority w:val="39"/>
    <w:rsid w:val="00C7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A0242"/>
    <w:pPr>
      <w:spacing w:after="0" w:line="240" w:lineRule="auto"/>
    </w:pPr>
  </w:style>
  <w:style w:type="paragraph" w:customStyle="1" w:styleId="BodytextAgency">
    <w:name w:val="Body text (Agency)"/>
    <w:basedOn w:val="prastasis"/>
    <w:link w:val="BodytextAgencyChar"/>
    <w:qFormat/>
    <w:rsid w:val="00466760"/>
    <w:pPr>
      <w:spacing w:after="140" w:line="280" w:lineRule="atLeast"/>
    </w:pPr>
    <w:rPr>
      <w:rFonts w:ascii="Verdana" w:eastAsia="Verdana" w:hAnsi="Verdana" w:cs="Times New Roman"/>
      <w:sz w:val="18"/>
      <w:szCs w:val="18"/>
      <w:lang w:val="en-GB" w:eastAsia="en-GB"/>
    </w:rPr>
  </w:style>
  <w:style w:type="character" w:customStyle="1" w:styleId="BodytextAgencyChar">
    <w:name w:val="Body text (Agency) Char"/>
    <w:link w:val="BodytextAgency"/>
    <w:rsid w:val="00466760"/>
    <w:rPr>
      <w:rFonts w:ascii="Verdana" w:eastAsia="Verdana" w:hAnsi="Verdana" w:cs="Times New Roman"/>
      <w:sz w:val="18"/>
      <w:szCs w:val="18"/>
      <w:lang w:val="en-GB" w:eastAsia="en-GB"/>
    </w:rPr>
  </w:style>
  <w:style w:type="character" w:styleId="Hipersaitas">
    <w:name w:val="Hyperlink"/>
    <w:basedOn w:val="Numatytasispastraiposriftas"/>
    <w:uiPriority w:val="99"/>
    <w:unhideWhenUsed/>
    <w:rsid w:val="0094346D"/>
    <w:rPr>
      <w:color w:val="0563C1" w:themeColor="hyperlink"/>
      <w:u w:val="single"/>
    </w:rPr>
  </w:style>
  <w:style w:type="character" w:customStyle="1" w:styleId="UnresolvedMention1">
    <w:name w:val="Unresolved Mention1"/>
    <w:basedOn w:val="Numatytasispastraiposriftas"/>
    <w:uiPriority w:val="99"/>
    <w:semiHidden/>
    <w:unhideWhenUsed/>
    <w:rsid w:val="009434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2678">
      <w:bodyDiv w:val="1"/>
      <w:marLeft w:val="0"/>
      <w:marRight w:val="0"/>
      <w:marTop w:val="0"/>
      <w:marBottom w:val="0"/>
      <w:divBdr>
        <w:top w:val="none" w:sz="0" w:space="0" w:color="auto"/>
        <w:left w:val="none" w:sz="0" w:space="0" w:color="auto"/>
        <w:bottom w:val="none" w:sz="0" w:space="0" w:color="auto"/>
        <w:right w:val="none" w:sz="0" w:space="0" w:color="auto"/>
      </w:divBdr>
    </w:div>
    <w:div w:id="300235764">
      <w:bodyDiv w:val="1"/>
      <w:marLeft w:val="0"/>
      <w:marRight w:val="0"/>
      <w:marTop w:val="0"/>
      <w:marBottom w:val="0"/>
      <w:divBdr>
        <w:top w:val="none" w:sz="0" w:space="0" w:color="auto"/>
        <w:left w:val="none" w:sz="0" w:space="0" w:color="auto"/>
        <w:bottom w:val="none" w:sz="0" w:space="0" w:color="auto"/>
        <w:right w:val="none" w:sz="0" w:space="0" w:color="auto"/>
      </w:divBdr>
    </w:div>
    <w:div w:id="1122767781">
      <w:bodyDiv w:val="1"/>
      <w:marLeft w:val="0"/>
      <w:marRight w:val="0"/>
      <w:marTop w:val="0"/>
      <w:marBottom w:val="0"/>
      <w:divBdr>
        <w:top w:val="none" w:sz="0" w:space="0" w:color="auto"/>
        <w:left w:val="none" w:sz="0" w:space="0" w:color="auto"/>
        <w:bottom w:val="none" w:sz="0" w:space="0" w:color="auto"/>
        <w:right w:val="none" w:sz="0" w:space="0" w:color="auto"/>
      </w:divBdr>
    </w:div>
    <w:div w:id="1246693892">
      <w:bodyDiv w:val="1"/>
      <w:marLeft w:val="0"/>
      <w:marRight w:val="0"/>
      <w:marTop w:val="0"/>
      <w:marBottom w:val="0"/>
      <w:divBdr>
        <w:top w:val="none" w:sz="0" w:space="0" w:color="auto"/>
        <w:left w:val="none" w:sz="0" w:space="0" w:color="auto"/>
        <w:bottom w:val="none" w:sz="0" w:space="0" w:color="auto"/>
        <w:right w:val="none" w:sz="0" w:space="0" w:color="auto"/>
      </w:divBdr>
    </w:div>
    <w:div w:id="1387484585">
      <w:bodyDiv w:val="1"/>
      <w:marLeft w:val="0"/>
      <w:marRight w:val="0"/>
      <w:marTop w:val="0"/>
      <w:marBottom w:val="0"/>
      <w:divBdr>
        <w:top w:val="none" w:sz="0" w:space="0" w:color="auto"/>
        <w:left w:val="none" w:sz="0" w:space="0" w:color="auto"/>
        <w:bottom w:val="none" w:sz="0" w:space="0" w:color="auto"/>
        <w:right w:val="none" w:sz="0" w:space="0" w:color="auto"/>
      </w:divBdr>
    </w:div>
    <w:div w:id="1394281201">
      <w:bodyDiv w:val="1"/>
      <w:marLeft w:val="0"/>
      <w:marRight w:val="0"/>
      <w:marTop w:val="0"/>
      <w:marBottom w:val="0"/>
      <w:divBdr>
        <w:top w:val="none" w:sz="0" w:space="0" w:color="auto"/>
        <w:left w:val="none" w:sz="0" w:space="0" w:color="auto"/>
        <w:bottom w:val="none" w:sz="0" w:space="0" w:color="auto"/>
        <w:right w:val="none" w:sz="0" w:space="0" w:color="auto"/>
      </w:divBdr>
    </w:div>
    <w:div w:id="1874422480">
      <w:bodyDiv w:val="1"/>
      <w:marLeft w:val="0"/>
      <w:marRight w:val="0"/>
      <w:marTop w:val="0"/>
      <w:marBottom w:val="0"/>
      <w:divBdr>
        <w:top w:val="none" w:sz="0" w:space="0" w:color="auto"/>
        <w:left w:val="none" w:sz="0" w:space="0" w:color="auto"/>
        <w:bottom w:val="none" w:sz="0" w:space="0" w:color="auto"/>
        <w:right w:val="none" w:sz="0" w:space="0" w:color="auto"/>
      </w:divBdr>
    </w:div>
    <w:div w:id="2105756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vvkt.lt"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CDB56B925F854FBD8C9A7E2CBE23E0" ma:contentTypeVersion="14" ma:contentTypeDescription="Create a new document." ma:contentTypeScope="" ma:versionID="303747765174a5b42445cb8b29670814">
  <xsd:schema xmlns:xsd="http://www.w3.org/2001/XMLSchema" xmlns:xs="http://www.w3.org/2001/XMLSchema" xmlns:p="http://schemas.microsoft.com/office/2006/metadata/properties" xmlns:ns2="4d7806da-b044-477b-9760-524c3e86dd23" xmlns:ns3="8c54d1d4-8a50-4b16-b050-2289fc7c4d80" targetNamespace="http://schemas.microsoft.com/office/2006/metadata/properties" ma:root="true" ma:fieldsID="2e7b0ca52ae7e199425cd072c7151479" ns2:_="" ns3:_="">
    <xsd:import namespace="4d7806da-b044-477b-9760-524c3e86dd23"/>
    <xsd:import namespace="8c54d1d4-8a50-4b16-b050-2289fc7c4d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7806da-b044-477b-9760-524c3e86dd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ef81112-7da5-43e9-b077-42be36c7c3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54d1d4-8a50-4b16-b050-2289fc7c4d8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80e9a0f-a03a-42e3-9648-264e98f3251e}" ma:internalName="TaxCatchAll" ma:showField="CatchAllData" ma:web="8c54d1d4-8a50-4b16-b050-2289fc7c4d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TaxCatchAll xmlns="8c54d1d4-8a50-4b16-b050-2289fc7c4d80" xsi:nil="true"/>
    <lcf76f155ced4ddcb4097134ff3c332f xmlns="4d7806da-b044-477b-9760-524c3e86dd2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51FEF3-2D95-4641-8CDB-222B5157B599}">
  <ds:schemaRefs>
    <ds:schemaRef ds:uri="http://schemas.microsoft.com/sharepoint/v3/contenttype/forms"/>
  </ds:schemaRefs>
</ds:datastoreItem>
</file>

<file path=customXml/itemProps2.xml><?xml version="1.0" encoding="utf-8"?>
<ds:datastoreItem xmlns:ds="http://schemas.openxmlformats.org/officeDocument/2006/customXml" ds:itemID="{4A524748-59EE-4C48-9F1E-CA9EF82AB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7806da-b044-477b-9760-524c3e86dd23"/>
    <ds:schemaRef ds:uri="8c54d1d4-8a50-4b16-b050-2289fc7c4d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13BB77-2E6E-4D35-A048-C9B03D47D969}">
  <ds:schemaRefs>
    <ds:schemaRef ds:uri="http://schemas.microsoft.com/office/2006/metadata/properties"/>
    <ds:schemaRef ds:uri="http://purl.org/dc/elements/1.1/"/>
    <ds:schemaRef ds:uri="http://schemas.microsoft.com/office/infopath/2007/PartnerControls"/>
    <ds:schemaRef ds:uri="http://purl.org/dc/dcmitype/"/>
    <ds:schemaRef ds:uri="8c54d1d4-8a50-4b16-b050-2289fc7c4d80"/>
    <ds:schemaRef ds:uri="http://www.w3.org/XML/1998/namespace"/>
    <ds:schemaRef ds:uri="http://purl.org/dc/terms/"/>
    <ds:schemaRef ds:uri="http://schemas.microsoft.com/office/2006/documentManagement/types"/>
    <ds:schemaRef ds:uri="http://schemas.openxmlformats.org/package/2006/metadata/core-properties"/>
    <ds:schemaRef ds:uri="4d7806da-b044-477b-9760-524c3e86dd2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21606</Words>
  <Characters>12316</Characters>
  <Application>Microsoft Office Word</Application>
  <DocSecurity>0</DocSecurity>
  <Lines>102</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Actio 66</dc:creator>
  <cp:lastModifiedBy>Albina Burkauskaitė</cp:lastModifiedBy>
  <cp:revision>3</cp:revision>
  <dcterms:created xsi:type="dcterms:W3CDTF">2024-09-16T05:45:00Z</dcterms:created>
  <dcterms:modified xsi:type="dcterms:W3CDTF">2024-09-16T05:46:00Z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0x01010076CDB56B925F854FBD8C9A7E2CBE23E0</vt:lpwstr>
  </property>
  <property fmtid="{D5CDD505-2E9C-101B-9397-08002B2CF9AE}" pid="3" name="Order">
    <vt:r8>1039400</vt:r8>
  </property>
  <property fmtid="{D5CDD505-2E9C-101B-9397-08002B2CF9AE}" pid="4" name="MediaServiceImageTags">
    <vt:lpwstr/>
  </property>
</Properties>
</file>