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5851" w:rsidRDefault="00755851" w:rsidP="00B43959">
      <w:pPr>
        <w:tabs>
          <w:tab w:val="left" w:pos="567"/>
        </w:tabs>
        <w:spacing w:after="0" w:line="240" w:lineRule="auto"/>
        <w:ind w:left="567" w:hanging="567"/>
        <w:jc w:val="center"/>
        <w:outlineLvl w:val="0"/>
        <w:rPr>
          <w:rFonts w:ascii="Times New Roman" w:eastAsia="Times New Roman" w:hAnsi="Times New Roman" w:cs="Times New Roman"/>
          <w:b/>
          <w:caps/>
        </w:rPr>
      </w:pPr>
    </w:p>
    <w:p w:rsidR="00755851" w:rsidRDefault="00755851" w:rsidP="00B43959">
      <w:pPr>
        <w:tabs>
          <w:tab w:val="left" w:pos="567"/>
        </w:tabs>
        <w:spacing w:after="0" w:line="240" w:lineRule="auto"/>
        <w:ind w:left="567" w:hanging="567"/>
        <w:jc w:val="center"/>
        <w:outlineLvl w:val="0"/>
        <w:rPr>
          <w:rFonts w:ascii="Times New Roman" w:eastAsia="Times New Roman" w:hAnsi="Times New Roman" w:cs="Times New Roman"/>
          <w:b/>
          <w:caps/>
        </w:rPr>
      </w:pPr>
    </w:p>
    <w:p w:rsidR="00755851" w:rsidRDefault="00755851" w:rsidP="00B43959">
      <w:pPr>
        <w:tabs>
          <w:tab w:val="left" w:pos="567"/>
        </w:tabs>
        <w:spacing w:after="0" w:line="240" w:lineRule="auto"/>
        <w:ind w:left="567" w:hanging="567"/>
        <w:jc w:val="center"/>
        <w:outlineLvl w:val="0"/>
        <w:rPr>
          <w:rFonts w:ascii="Times New Roman" w:eastAsia="Times New Roman" w:hAnsi="Times New Roman" w:cs="Times New Roman"/>
          <w:b/>
          <w:caps/>
        </w:rPr>
      </w:pPr>
    </w:p>
    <w:p w:rsidR="00755851" w:rsidRDefault="00755851" w:rsidP="00B43959">
      <w:pPr>
        <w:tabs>
          <w:tab w:val="left" w:pos="567"/>
        </w:tabs>
        <w:spacing w:after="0" w:line="240" w:lineRule="auto"/>
        <w:ind w:left="567" w:hanging="567"/>
        <w:jc w:val="center"/>
        <w:outlineLvl w:val="0"/>
        <w:rPr>
          <w:rFonts w:ascii="Times New Roman" w:eastAsia="Times New Roman" w:hAnsi="Times New Roman" w:cs="Times New Roman"/>
          <w:b/>
          <w:caps/>
        </w:rPr>
      </w:pPr>
    </w:p>
    <w:p w:rsidR="00755851" w:rsidRDefault="00755851" w:rsidP="00B43959">
      <w:pPr>
        <w:tabs>
          <w:tab w:val="left" w:pos="567"/>
        </w:tabs>
        <w:spacing w:after="0" w:line="240" w:lineRule="auto"/>
        <w:ind w:left="567" w:hanging="567"/>
        <w:jc w:val="center"/>
        <w:outlineLvl w:val="0"/>
        <w:rPr>
          <w:rFonts w:ascii="Times New Roman" w:eastAsia="Times New Roman" w:hAnsi="Times New Roman" w:cs="Times New Roman"/>
          <w:b/>
          <w:caps/>
        </w:rPr>
      </w:pPr>
    </w:p>
    <w:p w:rsidR="00755851" w:rsidRDefault="00755851" w:rsidP="00B43959">
      <w:pPr>
        <w:tabs>
          <w:tab w:val="left" w:pos="567"/>
        </w:tabs>
        <w:spacing w:after="0" w:line="240" w:lineRule="auto"/>
        <w:ind w:left="567" w:hanging="567"/>
        <w:jc w:val="center"/>
        <w:outlineLvl w:val="0"/>
        <w:rPr>
          <w:rFonts w:ascii="Times New Roman" w:eastAsia="Times New Roman" w:hAnsi="Times New Roman" w:cs="Times New Roman"/>
          <w:b/>
          <w:caps/>
        </w:rPr>
      </w:pPr>
    </w:p>
    <w:p w:rsidR="00755851" w:rsidRDefault="00755851" w:rsidP="00B43959">
      <w:pPr>
        <w:tabs>
          <w:tab w:val="left" w:pos="567"/>
        </w:tabs>
        <w:spacing w:after="0" w:line="240" w:lineRule="auto"/>
        <w:ind w:left="567" w:hanging="567"/>
        <w:jc w:val="center"/>
        <w:outlineLvl w:val="0"/>
        <w:rPr>
          <w:rFonts w:ascii="Times New Roman" w:eastAsia="Times New Roman" w:hAnsi="Times New Roman" w:cs="Times New Roman"/>
          <w:b/>
          <w:caps/>
        </w:rPr>
      </w:pPr>
    </w:p>
    <w:p w:rsidR="00755851" w:rsidRDefault="00755851" w:rsidP="00B43959">
      <w:pPr>
        <w:tabs>
          <w:tab w:val="left" w:pos="567"/>
        </w:tabs>
        <w:spacing w:after="0" w:line="240" w:lineRule="auto"/>
        <w:ind w:left="567" w:hanging="567"/>
        <w:jc w:val="center"/>
        <w:outlineLvl w:val="0"/>
        <w:rPr>
          <w:rFonts w:ascii="Times New Roman" w:eastAsia="Times New Roman" w:hAnsi="Times New Roman" w:cs="Times New Roman"/>
          <w:b/>
          <w:caps/>
        </w:rPr>
      </w:pPr>
    </w:p>
    <w:p w:rsidR="00755851" w:rsidRDefault="00755851" w:rsidP="00B43959">
      <w:pPr>
        <w:tabs>
          <w:tab w:val="left" w:pos="567"/>
        </w:tabs>
        <w:spacing w:after="0" w:line="240" w:lineRule="auto"/>
        <w:ind w:left="567" w:hanging="567"/>
        <w:jc w:val="center"/>
        <w:outlineLvl w:val="0"/>
        <w:rPr>
          <w:rFonts w:ascii="Times New Roman" w:eastAsia="Times New Roman" w:hAnsi="Times New Roman" w:cs="Times New Roman"/>
          <w:b/>
          <w:caps/>
        </w:rPr>
      </w:pPr>
    </w:p>
    <w:p w:rsidR="00755851" w:rsidRDefault="00755851" w:rsidP="00B43959">
      <w:pPr>
        <w:tabs>
          <w:tab w:val="left" w:pos="567"/>
        </w:tabs>
        <w:spacing w:after="0" w:line="240" w:lineRule="auto"/>
        <w:ind w:left="567" w:hanging="567"/>
        <w:jc w:val="center"/>
        <w:outlineLvl w:val="0"/>
        <w:rPr>
          <w:rFonts w:ascii="Times New Roman" w:eastAsia="Times New Roman" w:hAnsi="Times New Roman" w:cs="Times New Roman"/>
          <w:b/>
          <w:caps/>
        </w:rPr>
      </w:pPr>
    </w:p>
    <w:p w:rsidR="00755851" w:rsidRDefault="00755851" w:rsidP="00B43959">
      <w:pPr>
        <w:tabs>
          <w:tab w:val="left" w:pos="567"/>
        </w:tabs>
        <w:spacing w:after="0" w:line="240" w:lineRule="auto"/>
        <w:ind w:left="567" w:hanging="567"/>
        <w:jc w:val="center"/>
        <w:outlineLvl w:val="0"/>
        <w:rPr>
          <w:rFonts w:ascii="Times New Roman" w:eastAsia="Times New Roman" w:hAnsi="Times New Roman" w:cs="Times New Roman"/>
          <w:b/>
          <w:caps/>
        </w:rPr>
      </w:pPr>
    </w:p>
    <w:p w:rsidR="00755851" w:rsidRDefault="00755851" w:rsidP="00B43959">
      <w:pPr>
        <w:tabs>
          <w:tab w:val="left" w:pos="567"/>
        </w:tabs>
        <w:spacing w:after="0" w:line="240" w:lineRule="auto"/>
        <w:ind w:left="567" w:hanging="567"/>
        <w:jc w:val="center"/>
        <w:outlineLvl w:val="0"/>
        <w:rPr>
          <w:rFonts w:ascii="Times New Roman" w:eastAsia="Times New Roman" w:hAnsi="Times New Roman" w:cs="Times New Roman"/>
          <w:b/>
          <w:caps/>
        </w:rPr>
      </w:pPr>
    </w:p>
    <w:p w:rsidR="00755851" w:rsidRDefault="00755851" w:rsidP="00B43959">
      <w:pPr>
        <w:tabs>
          <w:tab w:val="left" w:pos="567"/>
        </w:tabs>
        <w:spacing w:after="0" w:line="240" w:lineRule="auto"/>
        <w:ind w:left="567" w:hanging="567"/>
        <w:jc w:val="center"/>
        <w:outlineLvl w:val="0"/>
        <w:rPr>
          <w:rFonts w:ascii="Times New Roman" w:eastAsia="Times New Roman" w:hAnsi="Times New Roman" w:cs="Times New Roman"/>
          <w:b/>
          <w:caps/>
        </w:rPr>
      </w:pPr>
    </w:p>
    <w:p w:rsidR="00755851" w:rsidRDefault="00755851" w:rsidP="00B43959">
      <w:pPr>
        <w:tabs>
          <w:tab w:val="left" w:pos="567"/>
        </w:tabs>
        <w:spacing w:after="0" w:line="240" w:lineRule="auto"/>
        <w:ind w:left="567" w:hanging="567"/>
        <w:jc w:val="center"/>
        <w:outlineLvl w:val="0"/>
        <w:rPr>
          <w:rFonts w:ascii="Times New Roman" w:eastAsia="Times New Roman" w:hAnsi="Times New Roman" w:cs="Times New Roman"/>
          <w:b/>
          <w:caps/>
        </w:rPr>
      </w:pPr>
    </w:p>
    <w:p w:rsidR="00755851" w:rsidRDefault="00755851" w:rsidP="00B43959">
      <w:pPr>
        <w:tabs>
          <w:tab w:val="left" w:pos="567"/>
        </w:tabs>
        <w:spacing w:after="0" w:line="240" w:lineRule="auto"/>
        <w:ind w:left="567" w:hanging="567"/>
        <w:jc w:val="center"/>
        <w:outlineLvl w:val="0"/>
        <w:rPr>
          <w:rFonts w:ascii="Times New Roman" w:eastAsia="Times New Roman" w:hAnsi="Times New Roman" w:cs="Times New Roman"/>
          <w:b/>
          <w:caps/>
        </w:rPr>
      </w:pPr>
    </w:p>
    <w:p w:rsidR="00755851" w:rsidRDefault="00755851" w:rsidP="00B43959">
      <w:pPr>
        <w:tabs>
          <w:tab w:val="left" w:pos="567"/>
        </w:tabs>
        <w:spacing w:after="0" w:line="240" w:lineRule="auto"/>
        <w:ind w:left="567" w:hanging="567"/>
        <w:jc w:val="center"/>
        <w:outlineLvl w:val="0"/>
        <w:rPr>
          <w:rFonts w:ascii="Times New Roman" w:eastAsia="Times New Roman" w:hAnsi="Times New Roman" w:cs="Times New Roman"/>
          <w:b/>
          <w:caps/>
        </w:rPr>
      </w:pPr>
    </w:p>
    <w:p w:rsidR="00755851" w:rsidRDefault="00755851" w:rsidP="00B43959">
      <w:pPr>
        <w:tabs>
          <w:tab w:val="left" w:pos="567"/>
        </w:tabs>
        <w:spacing w:after="0" w:line="240" w:lineRule="auto"/>
        <w:ind w:left="567" w:hanging="567"/>
        <w:jc w:val="center"/>
        <w:outlineLvl w:val="0"/>
        <w:rPr>
          <w:rFonts w:ascii="Times New Roman" w:eastAsia="Times New Roman" w:hAnsi="Times New Roman" w:cs="Times New Roman"/>
          <w:b/>
          <w:caps/>
        </w:rPr>
      </w:pPr>
    </w:p>
    <w:p w:rsidR="00755851" w:rsidRDefault="00755851" w:rsidP="00B43959">
      <w:pPr>
        <w:tabs>
          <w:tab w:val="left" w:pos="567"/>
        </w:tabs>
        <w:spacing w:after="0" w:line="240" w:lineRule="auto"/>
        <w:ind w:left="567" w:hanging="567"/>
        <w:jc w:val="center"/>
        <w:outlineLvl w:val="0"/>
        <w:rPr>
          <w:rFonts w:ascii="Times New Roman" w:eastAsia="Times New Roman" w:hAnsi="Times New Roman" w:cs="Times New Roman"/>
          <w:b/>
          <w:caps/>
        </w:rPr>
      </w:pPr>
    </w:p>
    <w:p w:rsidR="00755851" w:rsidRDefault="00755851" w:rsidP="00B43959">
      <w:pPr>
        <w:tabs>
          <w:tab w:val="left" w:pos="567"/>
        </w:tabs>
        <w:spacing w:after="0" w:line="240" w:lineRule="auto"/>
        <w:ind w:left="567" w:hanging="567"/>
        <w:jc w:val="center"/>
        <w:outlineLvl w:val="0"/>
        <w:rPr>
          <w:rFonts w:ascii="Times New Roman" w:eastAsia="Times New Roman" w:hAnsi="Times New Roman" w:cs="Times New Roman"/>
          <w:b/>
          <w:caps/>
        </w:rPr>
      </w:pPr>
    </w:p>
    <w:p w:rsidR="00755851" w:rsidRDefault="00755851" w:rsidP="00B43959">
      <w:pPr>
        <w:tabs>
          <w:tab w:val="left" w:pos="567"/>
        </w:tabs>
        <w:spacing w:after="0" w:line="240" w:lineRule="auto"/>
        <w:ind w:left="567" w:hanging="567"/>
        <w:jc w:val="center"/>
        <w:outlineLvl w:val="0"/>
        <w:rPr>
          <w:rFonts w:ascii="Times New Roman" w:eastAsia="Times New Roman" w:hAnsi="Times New Roman" w:cs="Times New Roman"/>
          <w:b/>
          <w:caps/>
        </w:rPr>
      </w:pPr>
    </w:p>
    <w:p w:rsidR="00755851" w:rsidRDefault="00755851" w:rsidP="00B43959">
      <w:pPr>
        <w:tabs>
          <w:tab w:val="left" w:pos="567"/>
        </w:tabs>
        <w:spacing w:after="0" w:line="240" w:lineRule="auto"/>
        <w:ind w:left="567" w:hanging="567"/>
        <w:jc w:val="center"/>
        <w:outlineLvl w:val="0"/>
        <w:rPr>
          <w:rFonts w:ascii="Times New Roman" w:eastAsia="Times New Roman" w:hAnsi="Times New Roman" w:cs="Times New Roman"/>
          <w:b/>
          <w:caps/>
        </w:rPr>
      </w:pPr>
    </w:p>
    <w:p w:rsidR="00755851" w:rsidRDefault="00755851" w:rsidP="00B43959">
      <w:pPr>
        <w:tabs>
          <w:tab w:val="left" w:pos="567"/>
        </w:tabs>
        <w:spacing w:after="0" w:line="240" w:lineRule="auto"/>
        <w:ind w:left="567" w:hanging="567"/>
        <w:jc w:val="center"/>
        <w:outlineLvl w:val="0"/>
        <w:rPr>
          <w:rFonts w:ascii="Times New Roman" w:eastAsia="Times New Roman" w:hAnsi="Times New Roman" w:cs="Times New Roman"/>
          <w:b/>
          <w:caps/>
        </w:rPr>
      </w:pPr>
    </w:p>
    <w:p w:rsidR="00755851" w:rsidRDefault="00755851" w:rsidP="00B43959">
      <w:pPr>
        <w:tabs>
          <w:tab w:val="left" w:pos="567"/>
        </w:tabs>
        <w:spacing w:after="0" w:line="240" w:lineRule="auto"/>
        <w:ind w:left="567" w:hanging="567"/>
        <w:jc w:val="center"/>
        <w:outlineLvl w:val="0"/>
        <w:rPr>
          <w:rFonts w:ascii="Times New Roman" w:eastAsia="Times New Roman" w:hAnsi="Times New Roman" w:cs="Times New Roman"/>
          <w:b/>
          <w:caps/>
        </w:rPr>
      </w:pPr>
    </w:p>
    <w:p w:rsidR="00B43959" w:rsidRPr="00B43959" w:rsidRDefault="00B43959" w:rsidP="00B43959">
      <w:pPr>
        <w:tabs>
          <w:tab w:val="left" w:pos="567"/>
        </w:tabs>
        <w:spacing w:after="0" w:line="240" w:lineRule="auto"/>
        <w:ind w:left="567" w:hanging="567"/>
        <w:jc w:val="center"/>
        <w:outlineLvl w:val="0"/>
        <w:rPr>
          <w:rFonts w:ascii="Times New Roman" w:eastAsia="Times New Roman" w:hAnsi="Times New Roman" w:cs="Times New Roman"/>
          <w:b/>
          <w:caps/>
        </w:rPr>
      </w:pPr>
      <w:r w:rsidRPr="00B43959">
        <w:rPr>
          <w:rFonts w:ascii="Times New Roman" w:eastAsia="Times New Roman" w:hAnsi="Times New Roman" w:cs="Times New Roman"/>
          <w:b/>
          <w:caps/>
        </w:rPr>
        <w:t>A. ŽENKLINIMAS</w:t>
      </w:r>
    </w:p>
    <w:p w:rsidR="00B43959" w:rsidRPr="00B43959" w:rsidRDefault="00B43959" w:rsidP="00B43959">
      <w:pPr>
        <w:spacing w:after="0" w:line="240" w:lineRule="auto"/>
        <w:rPr>
          <w:rFonts w:ascii="Times New Roman" w:eastAsia="Times New Roman" w:hAnsi="Times New Roman" w:cs="Times New Roman"/>
          <w:noProof/>
        </w:rPr>
      </w:pPr>
    </w:p>
    <w:p w:rsidR="00B43959" w:rsidRPr="00B43959" w:rsidRDefault="00B43959" w:rsidP="00B43959">
      <w:pPr>
        <w:spacing w:after="0" w:line="240" w:lineRule="auto"/>
        <w:rPr>
          <w:rFonts w:ascii="Times New Roman" w:eastAsia="Times New Roman" w:hAnsi="Times New Roman" w:cs="Times New Roman"/>
        </w:rPr>
      </w:pPr>
    </w:p>
    <w:p w:rsidR="00B43959" w:rsidRPr="00B43959" w:rsidRDefault="00B43959" w:rsidP="00B43959">
      <w:pPr>
        <w:spacing w:after="0" w:line="240" w:lineRule="auto"/>
        <w:rPr>
          <w:rFonts w:ascii="Times New Roman" w:eastAsia="Times New Roman" w:hAnsi="Times New Roman" w:cs="Times New Roman"/>
          <w:noProof/>
        </w:rPr>
      </w:pPr>
      <w:r w:rsidRPr="00B43959">
        <w:rPr>
          <w:rFonts w:ascii="Times New Roman" w:eastAsia="Times New Roman" w:hAnsi="Times New Roman" w:cs="Times New Roman"/>
        </w:rPr>
        <w:br w:type="page"/>
      </w:r>
    </w:p>
    <w:p w:rsidR="00B43959" w:rsidRPr="00B43959" w:rsidRDefault="00B43959" w:rsidP="00B4395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B43959">
        <w:rPr>
          <w:rFonts w:ascii="Times New Roman" w:eastAsia="Times New Roman" w:hAnsi="Times New Roman" w:cs="Times New Roman"/>
          <w:b/>
          <w:noProof/>
        </w:rPr>
        <w:lastRenderedPageBreak/>
        <w:t>INFORMACIJA ANT IŠORINĖS PAKUOTĖS</w:t>
      </w:r>
    </w:p>
    <w:p w:rsidR="00B43959" w:rsidRPr="00B43959" w:rsidRDefault="00B43959" w:rsidP="00B4395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p>
    <w:p w:rsidR="00B43959" w:rsidRPr="00B43959" w:rsidRDefault="00B43959" w:rsidP="00B4395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B43959">
        <w:rPr>
          <w:rFonts w:ascii="Times New Roman" w:eastAsia="Times New Roman" w:hAnsi="Times New Roman" w:cs="Times New Roman"/>
          <w:b/>
          <w:bCs/>
          <w:noProof/>
        </w:rPr>
        <w:t>KARTONO DĖŽUTĖ</w:t>
      </w:r>
    </w:p>
    <w:p w:rsidR="00B43959" w:rsidRPr="00B43959" w:rsidRDefault="00B43959" w:rsidP="00B43959">
      <w:pPr>
        <w:spacing w:after="0" w:line="240" w:lineRule="auto"/>
        <w:rPr>
          <w:rFonts w:ascii="Times New Roman" w:eastAsia="Times New Roman" w:hAnsi="Times New Roman" w:cs="Times New Roman"/>
        </w:rPr>
      </w:pPr>
    </w:p>
    <w:p w:rsidR="00B43959" w:rsidRPr="00B43959" w:rsidRDefault="00B43959" w:rsidP="00B43959">
      <w:pPr>
        <w:spacing w:after="0" w:line="240" w:lineRule="auto"/>
        <w:rPr>
          <w:rFonts w:ascii="Times New Roman" w:eastAsia="Times New Roman" w:hAnsi="Times New Roman" w:cs="Times New Roman"/>
        </w:rPr>
      </w:pPr>
    </w:p>
    <w:p w:rsidR="00B43959" w:rsidRPr="00B43959" w:rsidRDefault="00B43959" w:rsidP="00B4395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B43959">
        <w:rPr>
          <w:rFonts w:ascii="Times New Roman" w:eastAsia="Times New Roman" w:hAnsi="Times New Roman" w:cs="Times New Roman"/>
          <w:b/>
          <w:noProof/>
        </w:rPr>
        <w:t>1.</w:t>
      </w:r>
      <w:r w:rsidRPr="00B43959">
        <w:rPr>
          <w:rFonts w:ascii="Times New Roman" w:eastAsia="Times New Roman" w:hAnsi="Times New Roman" w:cs="Times New Roman"/>
          <w:b/>
          <w:noProof/>
        </w:rPr>
        <w:tab/>
        <w:t>VAISTINIO PREPARATO PAVADINIMAS</w:t>
      </w:r>
    </w:p>
    <w:p w:rsidR="00B43959" w:rsidRPr="00B43959" w:rsidRDefault="00B43959" w:rsidP="00B43959">
      <w:pPr>
        <w:spacing w:after="0" w:line="240" w:lineRule="auto"/>
        <w:rPr>
          <w:rFonts w:ascii="Times New Roman" w:eastAsia="Times New Roman" w:hAnsi="Times New Roman" w:cs="Times New Roman"/>
        </w:rPr>
      </w:pPr>
    </w:p>
    <w:p w:rsidR="00B43959" w:rsidRPr="00B43959" w:rsidRDefault="00B43959" w:rsidP="00B43959">
      <w:pPr>
        <w:spacing w:after="0" w:line="240" w:lineRule="auto"/>
        <w:rPr>
          <w:rFonts w:ascii="Times New Roman" w:eastAsia="Times New Roman" w:hAnsi="Times New Roman" w:cs="Times New Roman"/>
        </w:rPr>
      </w:pPr>
      <w:r w:rsidRPr="00B43959">
        <w:rPr>
          <w:rFonts w:ascii="Times New Roman" w:eastAsia="Times New Roman" w:hAnsi="Times New Roman" w:cs="Times New Roman"/>
          <w:noProof/>
        </w:rPr>
        <w:t xml:space="preserve">Escitalopram Actavis </w:t>
      </w:r>
      <w:r w:rsidRPr="00B43959">
        <w:rPr>
          <w:rFonts w:ascii="Times New Roman" w:eastAsia="Times New Roman" w:hAnsi="Times New Roman" w:cs="Times New Roman"/>
        </w:rPr>
        <w:t>10 mg plėvele dengtos tabletės</w:t>
      </w:r>
    </w:p>
    <w:p w:rsidR="00B43959" w:rsidRPr="00B43959" w:rsidRDefault="00B43959" w:rsidP="00B43959">
      <w:pPr>
        <w:spacing w:after="0" w:line="240" w:lineRule="auto"/>
        <w:rPr>
          <w:rFonts w:ascii="Times New Roman" w:eastAsia="Times New Roman" w:hAnsi="Times New Roman" w:cs="Times New Roman"/>
        </w:rPr>
      </w:pPr>
      <w:proofErr w:type="spellStart"/>
      <w:r w:rsidRPr="00B43959">
        <w:rPr>
          <w:rFonts w:ascii="Times New Roman" w:eastAsia="Times New Roman" w:hAnsi="Times New Roman" w:cs="Times New Roman"/>
        </w:rPr>
        <w:t>Escitalopram</w:t>
      </w:r>
      <w:r w:rsidR="006D0A45">
        <w:rPr>
          <w:rFonts w:ascii="Times New Roman" w:eastAsia="Times New Roman" w:hAnsi="Times New Roman" w:cs="Times New Roman"/>
        </w:rPr>
        <w:t>as</w:t>
      </w:r>
      <w:proofErr w:type="spellEnd"/>
    </w:p>
    <w:p w:rsidR="00B43959" w:rsidRPr="00B43959" w:rsidRDefault="00B43959" w:rsidP="00B43959">
      <w:pPr>
        <w:spacing w:after="0" w:line="240" w:lineRule="auto"/>
        <w:rPr>
          <w:rFonts w:ascii="Times New Roman" w:eastAsia="Times New Roman" w:hAnsi="Times New Roman" w:cs="Times New Roman"/>
        </w:rPr>
      </w:pPr>
    </w:p>
    <w:p w:rsidR="00B43959" w:rsidRPr="00B43959" w:rsidRDefault="00B43959" w:rsidP="00B43959">
      <w:pPr>
        <w:spacing w:after="0" w:line="240" w:lineRule="auto"/>
        <w:rPr>
          <w:rFonts w:ascii="Times New Roman" w:eastAsia="Times New Roman" w:hAnsi="Times New Roman" w:cs="Times New Roman"/>
        </w:rPr>
      </w:pPr>
    </w:p>
    <w:p w:rsidR="00B43959" w:rsidRPr="00B43959" w:rsidRDefault="00B43959" w:rsidP="00B4395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B43959">
        <w:rPr>
          <w:rFonts w:ascii="Times New Roman" w:eastAsia="Times New Roman" w:hAnsi="Times New Roman" w:cs="Times New Roman"/>
          <w:b/>
          <w:noProof/>
        </w:rPr>
        <w:t>2.</w:t>
      </w:r>
      <w:r w:rsidRPr="00B43959">
        <w:rPr>
          <w:rFonts w:ascii="Times New Roman" w:eastAsia="Times New Roman" w:hAnsi="Times New Roman" w:cs="Times New Roman"/>
          <w:b/>
          <w:noProof/>
        </w:rPr>
        <w:tab/>
        <w:t>VEIKLIOJI (-IOS) MEDŽIAGA (-OS) IR JOS (-Ų) KIEKIS (-IAI)</w:t>
      </w:r>
    </w:p>
    <w:p w:rsidR="00B43959" w:rsidRPr="00B43959" w:rsidRDefault="00B43959" w:rsidP="00B43959">
      <w:pPr>
        <w:spacing w:after="0" w:line="240" w:lineRule="auto"/>
        <w:rPr>
          <w:rFonts w:ascii="Times New Roman" w:eastAsia="Times New Roman" w:hAnsi="Times New Roman" w:cs="Times New Roman"/>
        </w:rPr>
      </w:pPr>
    </w:p>
    <w:p w:rsidR="00B43959" w:rsidRPr="00B43959" w:rsidRDefault="00B43959" w:rsidP="00B43959">
      <w:pPr>
        <w:spacing w:after="0" w:line="240" w:lineRule="auto"/>
        <w:rPr>
          <w:rFonts w:ascii="Times New Roman" w:eastAsia="Times New Roman" w:hAnsi="Times New Roman" w:cs="Times New Roman"/>
        </w:rPr>
      </w:pPr>
      <w:r w:rsidRPr="00B43959">
        <w:rPr>
          <w:rFonts w:ascii="Times New Roman" w:eastAsia="Times New Roman" w:hAnsi="Times New Roman" w:cs="Times New Roman"/>
        </w:rPr>
        <w:t xml:space="preserve">Kiekvienoje plėvele dengtoje tabletėje yra 10 mg </w:t>
      </w:r>
      <w:proofErr w:type="spellStart"/>
      <w:r w:rsidRPr="00B43959">
        <w:rPr>
          <w:rFonts w:ascii="Times New Roman" w:eastAsia="Times New Roman" w:hAnsi="Times New Roman" w:cs="Times New Roman"/>
        </w:rPr>
        <w:t>escitalopramo</w:t>
      </w:r>
      <w:proofErr w:type="spellEnd"/>
      <w:r w:rsidRPr="00B43959">
        <w:rPr>
          <w:rFonts w:ascii="Times New Roman" w:eastAsia="Times New Roman" w:hAnsi="Times New Roman" w:cs="Times New Roman"/>
        </w:rPr>
        <w:t xml:space="preserve"> (</w:t>
      </w:r>
      <w:proofErr w:type="spellStart"/>
      <w:r w:rsidRPr="00B43959">
        <w:rPr>
          <w:rFonts w:ascii="Times New Roman" w:eastAsia="Times New Roman" w:hAnsi="Times New Roman" w:cs="Times New Roman"/>
        </w:rPr>
        <w:t>oksalato</w:t>
      </w:r>
      <w:proofErr w:type="spellEnd"/>
      <w:r w:rsidRPr="00B43959">
        <w:rPr>
          <w:rFonts w:ascii="Times New Roman" w:eastAsia="Times New Roman" w:hAnsi="Times New Roman" w:cs="Times New Roman"/>
        </w:rPr>
        <w:t xml:space="preserve"> pavidalu).</w:t>
      </w:r>
    </w:p>
    <w:p w:rsidR="00B43959" w:rsidRPr="00B43959" w:rsidRDefault="00B43959" w:rsidP="00B43959">
      <w:pPr>
        <w:spacing w:after="0" w:line="240" w:lineRule="auto"/>
        <w:rPr>
          <w:rFonts w:ascii="Times New Roman" w:eastAsia="Times New Roman" w:hAnsi="Times New Roman" w:cs="Times New Roman"/>
        </w:rPr>
      </w:pPr>
    </w:p>
    <w:p w:rsidR="00B43959" w:rsidRPr="00B43959" w:rsidRDefault="00B43959" w:rsidP="00B43959">
      <w:pPr>
        <w:spacing w:after="0" w:line="240" w:lineRule="auto"/>
        <w:rPr>
          <w:rFonts w:ascii="Times New Roman" w:eastAsia="Times New Roman" w:hAnsi="Times New Roman" w:cs="Times New Roman"/>
        </w:rPr>
      </w:pPr>
    </w:p>
    <w:p w:rsidR="00B43959" w:rsidRPr="00B43959" w:rsidRDefault="00B43959" w:rsidP="00B4395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B43959">
        <w:rPr>
          <w:rFonts w:ascii="Times New Roman" w:eastAsia="Times New Roman" w:hAnsi="Times New Roman" w:cs="Times New Roman"/>
          <w:b/>
          <w:noProof/>
        </w:rPr>
        <w:t>3.</w:t>
      </w:r>
      <w:r w:rsidRPr="00B43959">
        <w:rPr>
          <w:rFonts w:ascii="Times New Roman" w:eastAsia="Times New Roman" w:hAnsi="Times New Roman" w:cs="Times New Roman"/>
          <w:b/>
          <w:noProof/>
        </w:rPr>
        <w:tab/>
        <w:t>PAGALBINIŲ MEDŽIAGŲ SĄRAŠAS</w:t>
      </w:r>
    </w:p>
    <w:p w:rsidR="00B43959" w:rsidRPr="00B43959" w:rsidRDefault="00B43959" w:rsidP="00B43959">
      <w:pPr>
        <w:spacing w:after="0" w:line="240" w:lineRule="auto"/>
        <w:rPr>
          <w:rFonts w:ascii="Times New Roman" w:eastAsia="Times New Roman" w:hAnsi="Times New Roman" w:cs="Times New Roman"/>
        </w:rPr>
      </w:pPr>
    </w:p>
    <w:p w:rsidR="00B43959" w:rsidRPr="00F6752A" w:rsidRDefault="00D121F4" w:rsidP="00B43959">
      <w:pPr>
        <w:spacing w:after="0" w:line="240" w:lineRule="auto"/>
        <w:rPr>
          <w:rFonts w:ascii="Times New Roman" w:eastAsia="Times New Roman" w:hAnsi="Times New Roman" w:cs="Times New Roman"/>
        </w:rPr>
      </w:pPr>
      <w:r>
        <w:rPr>
          <w:rFonts w:ascii="Times New Roman" w:eastAsia="Times New Roman" w:hAnsi="Times New Roman" w:cs="Times New Roman"/>
        </w:rPr>
        <w:t>Sudėtyje yra</w:t>
      </w:r>
      <w:r w:rsidR="00F6752A">
        <w:rPr>
          <w:rFonts w:ascii="Times New Roman" w:eastAsia="Times New Roman" w:hAnsi="Times New Roman" w:cs="Times New Roman"/>
        </w:rPr>
        <w:t xml:space="preserve"> </w:t>
      </w:r>
      <w:proofErr w:type="spellStart"/>
      <w:r w:rsidR="00F6752A" w:rsidRPr="00F6752A">
        <w:rPr>
          <w:rFonts w:ascii="Times New Roman" w:hAnsi="Times New Roman" w:cs="Times New Roman"/>
          <w:bCs/>
        </w:rPr>
        <w:t>butilhidroksianizolo</w:t>
      </w:r>
      <w:proofErr w:type="spellEnd"/>
      <w:r w:rsidR="00F6752A" w:rsidRPr="00F6752A">
        <w:rPr>
          <w:rFonts w:ascii="Times New Roman" w:hAnsi="Times New Roman" w:cs="Times New Roman"/>
          <w:bCs/>
        </w:rPr>
        <w:t xml:space="preserve"> (E320) ir </w:t>
      </w:r>
      <w:proofErr w:type="spellStart"/>
      <w:r w:rsidR="00F6752A" w:rsidRPr="00F6752A">
        <w:rPr>
          <w:rFonts w:ascii="Times New Roman" w:hAnsi="Times New Roman" w:cs="Times New Roman"/>
          <w:bCs/>
        </w:rPr>
        <w:t>butilhidroksitolueno</w:t>
      </w:r>
      <w:proofErr w:type="spellEnd"/>
      <w:r w:rsidR="00F6752A" w:rsidRPr="00F6752A">
        <w:rPr>
          <w:rFonts w:ascii="Times New Roman" w:hAnsi="Times New Roman" w:cs="Times New Roman"/>
          <w:bCs/>
        </w:rPr>
        <w:t xml:space="preserve"> (E321)</w:t>
      </w:r>
      <w:r w:rsidR="00F6752A">
        <w:rPr>
          <w:rFonts w:ascii="Times New Roman" w:hAnsi="Times New Roman" w:cs="Times New Roman"/>
          <w:bCs/>
        </w:rPr>
        <w:t>. Daugiau informacijos pateikta pakuotės lapelyje.</w:t>
      </w:r>
    </w:p>
    <w:p w:rsidR="00F6752A" w:rsidRDefault="00F6752A" w:rsidP="00B43959">
      <w:pPr>
        <w:spacing w:after="0" w:line="240" w:lineRule="auto"/>
        <w:rPr>
          <w:rFonts w:ascii="Times New Roman" w:eastAsia="Times New Roman" w:hAnsi="Times New Roman" w:cs="Times New Roman"/>
        </w:rPr>
      </w:pPr>
    </w:p>
    <w:p w:rsidR="00F6752A" w:rsidRPr="00B43959" w:rsidRDefault="00F6752A" w:rsidP="00B43959">
      <w:pPr>
        <w:spacing w:after="0" w:line="240" w:lineRule="auto"/>
        <w:rPr>
          <w:rFonts w:ascii="Times New Roman" w:eastAsia="Times New Roman" w:hAnsi="Times New Roman" w:cs="Times New Roman"/>
        </w:rPr>
      </w:pPr>
    </w:p>
    <w:p w:rsidR="00B43959" w:rsidRPr="00B43959" w:rsidRDefault="00B43959" w:rsidP="00B4395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B43959">
        <w:rPr>
          <w:rFonts w:ascii="Times New Roman" w:eastAsia="Times New Roman" w:hAnsi="Times New Roman" w:cs="Times New Roman"/>
          <w:b/>
          <w:noProof/>
        </w:rPr>
        <w:t>4.</w:t>
      </w:r>
      <w:r w:rsidRPr="00B43959">
        <w:rPr>
          <w:rFonts w:ascii="Times New Roman" w:eastAsia="Times New Roman" w:hAnsi="Times New Roman" w:cs="Times New Roman"/>
          <w:b/>
          <w:noProof/>
        </w:rPr>
        <w:tab/>
        <w:t>FARMACINĖ FORMA IR KIEKIS PAKUOTĖJE</w:t>
      </w:r>
    </w:p>
    <w:p w:rsidR="00B43959" w:rsidRPr="00B43959" w:rsidRDefault="00B43959" w:rsidP="00B43959">
      <w:pPr>
        <w:spacing w:after="0" w:line="240" w:lineRule="auto"/>
        <w:rPr>
          <w:rFonts w:ascii="Times New Roman" w:eastAsia="Times New Roman" w:hAnsi="Times New Roman" w:cs="Times New Roman"/>
        </w:rPr>
      </w:pPr>
    </w:p>
    <w:p w:rsidR="00B43959" w:rsidRPr="006D0A45" w:rsidRDefault="00B43959" w:rsidP="00B43959">
      <w:pPr>
        <w:spacing w:after="0" w:line="240" w:lineRule="auto"/>
        <w:rPr>
          <w:rFonts w:ascii="Times New Roman" w:eastAsia="Times New Roman" w:hAnsi="Times New Roman" w:cs="Times New Roman"/>
        </w:rPr>
      </w:pPr>
      <w:r w:rsidRPr="006D0A45">
        <w:rPr>
          <w:rFonts w:ascii="Times New Roman" w:eastAsia="Times New Roman" w:hAnsi="Times New Roman" w:cs="Times New Roman"/>
        </w:rPr>
        <w:t>28 plėvele dengtos tabletės</w:t>
      </w:r>
    </w:p>
    <w:p w:rsidR="00B43959" w:rsidRPr="00B43959" w:rsidRDefault="00B43959" w:rsidP="00B43959">
      <w:pPr>
        <w:spacing w:after="0" w:line="240" w:lineRule="auto"/>
        <w:rPr>
          <w:rFonts w:ascii="Times New Roman" w:eastAsia="Times New Roman" w:hAnsi="Times New Roman" w:cs="Times New Roman"/>
        </w:rPr>
      </w:pPr>
    </w:p>
    <w:p w:rsidR="00B43959" w:rsidRPr="00B43959" w:rsidRDefault="00B43959" w:rsidP="00B43959">
      <w:pPr>
        <w:spacing w:after="0" w:line="240" w:lineRule="auto"/>
        <w:rPr>
          <w:rFonts w:ascii="Times New Roman" w:eastAsia="Times New Roman" w:hAnsi="Times New Roman" w:cs="Times New Roman"/>
        </w:rPr>
      </w:pPr>
    </w:p>
    <w:p w:rsidR="00B43959" w:rsidRPr="00B43959" w:rsidRDefault="00B43959" w:rsidP="00B4395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B43959">
        <w:rPr>
          <w:rFonts w:ascii="Times New Roman" w:eastAsia="Times New Roman" w:hAnsi="Times New Roman" w:cs="Times New Roman"/>
          <w:b/>
          <w:noProof/>
        </w:rPr>
        <w:t>5.</w:t>
      </w:r>
      <w:r w:rsidRPr="00B43959">
        <w:rPr>
          <w:rFonts w:ascii="Times New Roman" w:eastAsia="Times New Roman" w:hAnsi="Times New Roman" w:cs="Times New Roman"/>
          <w:b/>
          <w:noProof/>
        </w:rPr>
        <w:tab/>
        <w:t>VARTOJIMO METODAS IR BŪDAS (-AI)</w:t>
      </w:r>
    </w:p>
    <w:p w:rsidR="00B43959" w:rsidRPr="00B43959" w:rsidRDefault="00B43959" w:rsidP="00B43959">
      <w:pPr>
        <w:spacing w:after="0" w:line="240" w:lineRule="auto"/>
        <w:rPr>
          <w:rFonts w:ascii="Times New Roman" w:eastAsia="Times New Roman" w:hAnsi="Times New Roman" w:cs="Times New Roman"/>
        </w:rPr>
      </w:pPr>
    </w:p>
    <w:p w:rsidR="00B43959" w:rsidRPr="00B43959" w:rsidRDefault="00B43959" w:rsidP="00B43959">
      <w:pPr>
        <w:spacing w:after="0" w:line="240" w:lineRule="auto"/>
        <w:rPr>
          <w:rFonts w:ascii="Times New Roman" w:eastAsia="Times New Roman" w:hAnsi="Times New Roman" w:cs="Times New Roman"/>
        </w:rPr>
      </w:pPr>
      <w:r w:rsidRPr="00B43959">
        <w:rPr>
          <w:rFonts w:ascii="Times New Roman" w:eastAsia="Times New Roman" w:hAnsi="Times New Roman" w:cs="Times New Roman"/>
        </w:rPr>
        <w:t>Vartoti per burną.</w:t>
      </w:r>
    </w:p>
    <w:p w:rsidR="00B43959" w:rsidRPr="00B43959" w:rsidRDefault="00B43959" w:rsidP="00B43959">
      <w:pPr>
        <w:spacing w:after="0" w:line="240" w:lineRule="auto"/>
        <w:rPr>
          <w:rFonts w:ascii="Times New Roman" w:eastAsia="Times New Roman" w:hAnsi="Times New Roman" w:cs="Times New Roman"/>
        </w:rPr>
      </w:pPr>
      <w:r w:rsidRPr="00B43959">
        <w:rPr>
          <w:rFonts w:ascii="Times New Roman" w:eastAsia="Times New Roman" w:hAnsi="Times New Roman" w:cs="Times New Roman"/>
        </w:rPr>
        <w:t>Prieš vartojimą perskaitykite pakuotės lapelį.</w:t>
      </w:r>
    </w:p>
    <w:p w:rsidR="00B43959" w:rsidRPr="00B43959" w:rsidRDefault="00B43959" w:rsidP="00B43959">
      <w:pPr>
        <w:spacing w:after="0" w:line="240" w:lineRule="auto"/>
        <w:rPr>
          <w:rFonts w:ascii="Times New Roman" w:eastAsia="Times New Roman" w:hAnsi="Times New Roman" w:cs="Times New Roman"/>
        </w:rPr>
      </w:pPr>
    </w:p>
    <w:p w:rsidR="00B43959" w:rsidRPr="00B43959" w:rsidRDefault="00B43959" w:rsidP="00B43959">
      <w:pPr>
        <w:spacing w:after="0" w:line="240" w:lineRule="auto"/>
        <w:rPr>
          <w:rFonts w:ascii="Times New Roman" w:eastAsia="Times New Roman" w:hAnsi="Times New Roman" w:cs="Times New Roman"/>
        </w:rPr>
      </w:pPr>
    </w:p>
    <w:p w:rsidR="00B43959" w:rsidRPr="00B43959" w:rsidRDefault="00B43959" w:rsidP="00B43959">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cs="Times New Roman"/>
          <w:b/>
          <w:noProof/>
        </w:rPr>
      </w:pPr>
      <w:r w:rsidRPr="00B43959">
        <w:rPr>
          <w:rFonts w:ascii="Times New Roman" w:eastAsia="Times New Roman" w:hAnsi="Times New Roman" w:cs="Times New Roman"/>
          <w:b/>
          <w:noProof/>
        </w:rPr>
        <w:t>6.</w:t>
      </w:r>
      <w:r w:rsidRPr="00B43959">
        <w:rPr>
          <w:rFonts w:ascii="Times New Roman" w:eastAsia="Times New Roman" w:hAnsi="Times New Roman" w:cs="Times New Roman"/>
          <w:b/>
          <w:noProof/>
        </w:rPr>
        <w:tab/>
        <w:t>SPECIALUS ĮSPĖJIMAS, KAD VAISTINĮ PREPARATĄ BŪTINA LAIKYTI VAIKAMS NEPASTEBIMOJE IR NEPASIEKIAMOJE VIETOJE</w:t>
      </w:r>
    </w:p>
    <w:p w:rsidR="00B43959" w:rsidRPr="00B43959" w:rsidRDefault="00B43959" w:rsidP="00B43959">
      <w:pPr>
        <w:spacing w:after="0" w:line="240" w:lineRule="auto"/>
        <w:rPr>
          <w:rFonts w:ascii="Times New Roman" w:eastAsia="Times New Roman" w:hAnsi="Times New Roman" w:cs="Times New Roman"/>
        </w:rPr>
      </w:pPr>
    </w:p>
    <w:p w:rsidR="00B43959" w:rsidRPr="00B43959" w:rsidRDefault="00B43959" w:rsidP="00B43959">
      <w:pPr>
        <w:spacing w:after="0" w:line="240" w:lineRule="auto"/>
        <w:rPr>
          <w:rFonts w:ascii="Times New Roman" w:eastAsia="Times New Roman" w:hAnsi="Times New Roman" w:cs="Times New Roman"/>
        </w:rPr>
      </w:pPr>
      <w:r w:rsidRPr="00B43959">
        <w:rPr>
          <w:rFonts w:ascii="Times New Roman" w:eastAsia="Times New Roman" w:hAnsi="Times New Roman" w:cs="Times New Roman"/>
        </w:rPr>
        <w:t>Laikyti vaikams nepastebimoje ir nepasiekiamoje vietoje.</w:t>
      </w:r>
    </w:p>
    <w:p w:rsidR="00B43959" w:rsidRPr="00B43959" w:rsidRDefault="00B43959" w:rsidP="00B43959">
      <w:pPr>
        <w:spacing w:after="0" w:line="240" w:lineRule="auto"/>
        <w:rPr>
          <w:rFonts w:ascii="Times New Roman" w:eastAsia="Times New Roman" w:hAnsi="Times New Roman" w:cs="Times New Roman"/>
        </w:rPr>
      </w:pPr>
    </w:p>
    <w:p w:rsidR="00B43959" w:rsidRPr="00B43959" w:rsidRDefault="00B43959" w:rsidP="00B43959">
      <w:pPr>
        <w:spacing w:after="0" w:line="240" w:lineRule="auto"/>
        <w:rPr>
          <w:rFonts w:ascii="Times New Roman" w:eastAsia="Times New Roman" w:hAnsi="Times New Roman" w:cs="Times New Roman"/>
        </w:rPr>
      </w:pPr>
    </w:p>
    <w:p w:rsidR="00B43959" w:rsidRPr="00B43959" w:rsidRDefault="00B43959" w:rsidP="00B4395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B43959">
        <w:rPr>
          <w:rFonts w:ascii="Times New Roman" w:eastAsia="Times New Roman" w:hAnsi="Times New Roman" w:cs="Times New Roman"/>
          <w:b/>
          <w:noProof/>
        </w:rPr>
        <w:t>7.</w:t>
      </w:r>
      <w:r w:rsidRPr="00B43959">
        <w:rPr>
          <w:rFonts w:ascii="Times New Roman" w:eastAsia="Times New Roman" w:hAnsi="Times New Roman" w:cs="Times New Roman"/>
          <w:b/>
          <w:noProof/>
        </w:rPr>
        <w:tab/>
        <w:t>KITAS (-I) SPECIALUS (-ŪS) ĮSPĖJIMAS (-AI) (JEI REIKIA)</w:t>
      </w:r>
    </w:p>
    <w:p w:rsidR="00B43959" w:rsidRPr="00B43959" w:rsidRDefault="00B43959" w:rsidP="00B43959">
      <w:pPr>
        <w:spacing w:after="0" w:line="240" w:lineRule="auto"/>
        <w:rPr>
          <w:rFonts w:ascii="Times New Roman" w:eastAsia="Times New Roman" w:hAnsi="Times New Roman" w:cs="Times New Roman"/>
        </w:rPr>
      </w:pPr>
    </w:p>
    <w:p w:rsidR="00B43959" w:rsidRPr="00B43959" w:rsidRDefault="00B43959" w:rsidP="00B43959">
      <w:pPr>
        <w:spacing w:after="0" w:line="240" w:lineRule="auto"/>
        <w:rPr>
          <w:rFonts w:ascii="Times New Roman" w:eastAsia="Times New Roman" w:hAnsi="Times New Roman" w:cs="Times New Roman"/>
        </w:rPr>
      </w:pPr>
    </w:p>
    <w:p w:rsidR="00B43959" w:rsidRPr="00B43959" w:rsidRDefault="00B43959" w:rsidP="00B4395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B43959">
        <w:rPr>
          <w:rFonts w:ascii="Times New Roman" w:eastAsia="Times New Roman" w:hAnsi="Times New Roman" w:cs="Times New Roman"/>
          <w:b/>
          <w:noProof/>
        </w:rPr>
        <w:t>8.</w:t>
      </w:r>
      <w:r w:rsidRPr="00B43959">
        <w:rPr>
          <w:rFonts w:ascii="Times New Roman" w:eastAsia="Times New Roman" w:hAnsi="Times New Roman" w:cs="Times New Roman"/>
          <w:b/>
          <w:noProof/>
        </w:rPr>
        <w:tab/>
        <w:t>TINKAMUMO LAIKAS</w:t>
      </w:r>
    </w:p>
    <w:p w:rsidR="00B43959" w:rsidRPr="00B43959" w:rsidRDefault="00B43959" w:rsidP="00B43959">
      <w:pPr>
        <w:spacing w:after="0" w:line="240" w:lineRule="auto"/>
        <w:rPr>
          <w:rFonts w:ascii="Times New Roman" w:eastAsia="Times New Roman" w:hAnsi="Times New Roman" w:cs="Times New Roman"/>
        </w:rPr>
      </w:pPr>
    </w:p>
    <w:p w:rsidR="00B43959" w:rsidRDefault="00B43959" w:rsidP="00B43959">
      <w:pPr>
        <w:spacing w:after="0" w:line="240" w:lineRule="auto"/>
        <w:rPr>
          <w:rFonts w:ascii="Times New Roman" w:eastAsia="Times New Roman" w:hAnsi="Times New Roman" w:cs="Times New Roman"/>
        </w:rPr>
      </w:pPr>
      <w:r w:rsidRPr="00B43959">
        <w:rPr>
          <w:rFonts w:ascii="Times New Roman" w:eastAsia="Times New Roman" w:hAnsi="Times New Roman" w:cs="Times New Roman"/>
        </w:rPr>
        <w:t>Tinka iki {mm</w:t>
      </w:r>
      <w:r w:rsidR="006D0A45">
        <w:rPr>
          <w:rFonts w:ascii="Times New Roman" w:eastAsia="Times New Roman" w:hAnsi="Times New Roman" w:cs="Times New Roman"/>
        </w:rPr>
        <w:t>/</w:t>
      </w:r>
      <w:r w:rsidRPr="00B43959">
        <w:rPr>
          <w:rFonts w:ascii="Times New Roman" w:eastAsia="Times New Roman" w:hAnsi="Times New Roman" w:cs="Times New Roman"/>
        </w:rPr>
        <w:t>MMMM}</w:t>
      </w:r>
    </w:p>
    <w:p w:rsidR="006D0A45" w:rsidRDefault="006D0A45" w:rsidP="006D0A45">
      <w:pPr>
        <w:spacing w:after="0" w:line="240" w:lineRule="auto"/>
        <w:rPr>
          <w:rFonts w:ascii="Times New Roman" w:eastAsia="Times New Roman" w:hAnsi="Times New Roman" w:cs="Times New Roman"/>
        </w:rPr>
      </w:pPr>
      <w:r w:rsidRPr="006D0A45">
        <w:rPr>
          <w:rFonts w:ascii="Times New Roman" w:eastAsia="Times New Roman" w:hAnsi="Times New Roman" w:cs="Times New Roman"/>
          <w:highlight w:val="lightGray"/>
        </w:rPr>
        <w:t>Tinka iki {MMMM mm}</w:t>
      </w:r>
    </w:p>
    <w:p w:rsidR="00B43959" w:rsidRPr="00B43959" w:rsidRDefault="00B43959" w:rsidP="00B43959">
      <w:pPr>
        <w:spacing w:after="0" w:line="240" w:lineRule="auto"/>
        <w:rPr>
          <w:rFonts w:ascii="Times New Roman" w:eastAsia="Times New Roman" w:hAnsi="Times New Roman" w:cs="Times New Roman"/>
        </w:rPr>
      </w:pPr>
    </w:p>
    <w:p w:rsidR="00B43959" w:rsidRPr="00B43959" w:rsidRDefault="00B43959" w:rsidP="00B43959">
      <w:pPr>
        <w:spacing w:after="0" w:line="240" w:lineRule="auto"/>
        <w:rPr>
          <w:rFonts w:ascii="Times New Roman" w:eastAsia="Times New Roman" w:hAnsi="Times New Roman" w:cs="Times New Roman"/>
        </w:rPr>
      </w:pPr>
    </w:p>
    <w:p w:rsidR="00B43959" w:rsidRPr="00B43959" w:rsidRDefault="00B43959" w:rsidP="00B4395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B43959">
        <w:rPr>
          <w:rFonts w:ascii="Times New Roman" w:eastAsia="Times New Roman" w:hAnsi="Times New Roman" w:cs="Times New Roman"/>
          <w:b/>
          <w:noProof/>
        </w:rPr>
        <w:t>9.</w:t>
      </w:r>
      <w:r w:rsidRPr="00B43959">
        <w:rPr>
          <w:rFonts w:ascii="Times New Roman" w:eastAsia="Times New Roman" w:hAnsi="Times New Roman" w:cs="Times New Roman"/>
          <w:b/>
          <w:noProof/>
        </w:rPr>
        <w:tab/>
        <w:t>SPECIALIOS LAIKYMO SĄLYGOS</w:t>
      </w:r>
    </w:p>
    <w:p w:rsidR="00B43959" w:rsidRDefault="00B43959" w:rsidP="00B43959">
      <w:pPr>
        <w:spacing w:after="0" w:line="240" w:lineRule="auto"/>
        <w:rPr>
          <w:rFonts w:ascii="Times New Roman" w:eastAsia="Times New Roman" w:hAnsi="Times New Roman" w:cs="Times New Roman"/>
        </w:rPr>
      </w:pPr>
    </w:p>
    <w:p w:rsidR="006D0A45" w:rsidRPr="00B43959" w:rsidRDefault="006D0A45" w:rsidP="00B43959">
      <w:pPr>
        <w:spacing w:after="0" w:line="240" w:lineRule="auto"/>
        <w:rPr>
          <w:rFonts w:ascii="Times New Roman" w:eastAsia="Times New Roman" w:hAnsi="Times New Roman" w:cs="Times New Roman"/>
        </w:rPr>
      </w:pPr>
    </w:p>
    <w:p w:rsidR="00B43959" w:rsidRPr="00B43959" w:rsidRDefault="00B43959" w:rsidP="00B43959">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cs="Times New Roman"/>
          <w:b/>
          <w:noProof/>
        </w:rPr>
      </w:pPr>
      <w:r w:rsidRPr="00B43959">
        <w:rPr>
          <w:rFonts w:ascii="Times New Roman" w:eastAsia="Times New Roman" w:hAnsi="Times New Roman" w:cs="Times New Roman"/>
          <w:b/>
          <w:noProof/>
        </w:rPr>
        <w:lastRenderedPageBreak/>
        <w:t>10.</w:t>
      </w:r>
      <w:r w:rsidRPr="00B43959">
        <w:rPr>
          <w:rFonts w:ascii="Times New Roman" w:eastAsia="Times New Roman" w:hAnsi="Times New Roman" w:cs="Times New Roman"/>
          <w:b/>
          <w:noProof/>
        </w:rPr>
        <w:tab/>
        <w:t xml:space="preserve">SPECIALIOS ATSARGUMO PRIEMONĖS DĖL NESUVARTOTO </w:t>
      </w:r>
      <w:r w:rsidRPr="00B43959">
        <w:rPr>
          <w:rFonts w:ascii="Times New Roman" w:eastAsia="Times New Roman" w:hAnsi="Times New Roman" w:cs="Times New Roman"/>
          <w:b/>
          <w:bCs/>
          <w:noProof/>
        </w:rPr>
        <w:t xml:space="preserve">VAISTINIO PREPARATO AR JO ATLIEKŲ </w:t>
      </w:r>
      <w:r w:rsidRPr="00B43959">
        <w:rPr>
          <w:rFonts w:ascii="Times New Roman" w:eastAsia="Times New Roman" w:hAnsi="Times New Roman" w:cs="Times New Roman"/>
          <w:b/>
          <w:noProof/>
        </w:rPr>
        <w:t>TVARKYMO (JEI REIKIA)</w:t>
      </w:r>
    </w:p>
    <w:p w:rsidR="00B43959" w:rsidRPr="00B43959" w:rsidRDefault="00B43959" w:rsidP="00B43959">
      <w:pPr>
        <w:spacing w:after="0" w:line="240" w:lineRule="auto"/>
        <w:rPr>
          <w:rFonts w:ascii="Times New Roman" w:eastAsia="Times New Roman" w:hAnsi="Times New Roman" w:cs="Times New Roman"/>
        </w:rPr>
      </w:pPr>
    </w:p>
    <w:p w:rsidR="00B43959" w:rsidRPr="00B43959" w:rsidRDefault="00B43959" w:rsidP="00B43959">
      <w:pPr>
        <w:spacing w:after="0" w:line="240" w:lineRule="auto"/>
        <w:rPr>
          <w:rFonts w:ascii="Times New Roman" w:eastAsia="Times New Roman" w:hAnsi="Times New Roman" w:cs="Times New Roman"/>
        </w:rPr>
      </w:pPr>
    </w:p>
    <w:p w:rsidR="00B43959" w:rsidRPr="00B43959" w:rsidRDefault="00B43959" w:rsidP="00B4395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B43959">
        <w:rPr>
          <w:rFonts w:ascii="Times New Roman" w:eastAsia="Times New Roman" w:hAnsi="Times New Roman" w:cs="Times New Roman"/>
          <w:b/>
          <w:noProof/>
        </w:rPr>
        <w:t>11.</w:t>
      </w:r>
      <w:r w:rsidRPr="00B43959">
        <w:rPr>
          <w:rFonts w:ascii="Times New Roman" w:eastAsia="Times New Roman" w:hAnsi="Times New Roman" w:cs="Times New Roman"/>
          <w:b/>
          <w:noProof/>
        </w:rPr>
        <w:tab/>
      </w:r>
      <w:r w:rsidR="00675E6C">
        <w:rPr>
          <w:rFonts w:ascii="Times New Roman" w:hAnsi="Times New Roman" w:cs="Times New Roman"/>
          <w:b/>
        </w:rPr>
        <w:t>LYGIAGRETUS IMPORTUOTOJAS</w:t>
      </w:r>
    </w:p>
    <w:p w:rsidR="00B43959" w:rsidRPr="00B43959" w:rsidRDefault="00B43959" w:rsidP="00B43959">
      <w:pPr>
        <w:spacing w:after="0" w:line="240" w:lineRule="auto"/>
        <w:rPr>
          <w:rFonts w:ascii="Times New Roman" w:eastAsia="Times New Roman" w:hAnsi="Times New Roman" w:cs="Times New Roman"/>
        </w:rPr>
      </w:pPr>
    </w:p>
    <w:p w:rsidR="000B7704" w:rsidRDefault="000B7704" w:rsidP="000B7704">
      <w:pPr>
        <w:spacing w:after="0" w:line="240" w:lineRule="auto"/>
        <w:rPr>
          <w:rFonts w:ascii="Times New Roman" w:hAnsi="Times New Roman" w:cs="Times New Roman"/>
        </w:rPr>
      </w:pPr>
      <w:r>
        <w:rPr>
          <w:rFonts w:ascii="Times New Roman" w:hAnsi="Times New Roman" w:cs="Times New Roman"/>
          <w:b/>
        </w:rPr>
        <w:t>Lygiagretus importuotojas</w:t>
      </w:r>
    </w:p>
    <w:p w:rsidR="000B7704" w:rsidRDefault="000B7704" w:rsidP="000B7704">
      <w:pPr>
        <w:spacing w:after="0" w:line="240" w:lineRule="auto"/>
        <w:rPr>
          <w:rFonts w:ascii="Times New Roman" w:hAnsi="Times New Roman" w:cs="Times New Roman"/>
        </w:rPr>
      </w:pPr>
      <w:r>
        <w:rPr>
          <w:rFonts w:ascii="Times New Roman" w:hAnsi="Times New Roman" w:cs="Times New Roman"/>
        </w:rPr>
        <w:t>UAB „Actiofarma“</w:t>
      </w:r>
    </w:p>
    <w:p w:rsidR="000B7704" w:rsidRDefault="000B7704" w:rsidP="000B7704">
      <w:pPr>
        <w:spacing w:after="0" w:line="240" w:lineRule="auto"/>
        <w:rPr>
          <w:rFonts w:ascii="Times New Roman" w:hAnsi="Times New Roman" w:cs="Times New Roman"/>
          <w:highlight w:val="lightGray"/>
        </w:rPr>
      </w:pPr>
      <w:r>
        <w:rPr>
          <w:rFonts w:ascii="Times New Roman" w:hAnsi="Times New Roman" w:cs="Times New Roman"/>
          <w:highlight w:val="lightGray"/>
        </w:rPr>
        <w:t>Islandijos pl. 209A</w:t>
      </w:r>
    </w:p>
    <w:p w:rsidR="000B7704" w:rsidRDefault="000B7704" w:rsidP="000B7704">
      <w:pPr>
        <w:spacing w:after="0" w:line="240" w:lineRule="auto"/>
        <w:rPr>
          <w:rFonts w:ascii="Times New Roman" w:hAnsi="Times New Roman" w:cs="Times New Roman"/>
          <w:highlight w:val="lightGray"/>
        </w:rPr>
      </w:pPr>
      <w:r>
        <w:rPr>
          <w:rFonts w:ascii="Times New Roman" w:hAnsi="Times New Roman" w:cs="Times New Roman"/>
          <w:highlight w:val="lightGray"/>
        </w:rPr>
        <w:t>LT-49163, Kaunas</w:t>
      </w:r>
    </w:p>
    <w:p w:rsidR="000B7704" w:rsidRDefault="000B7704" w:rsidP="000B7704">
      <w:pPr>
        <w:pStyle w:val="BTEMEASMCA"/>
        <w:rPr>
          <w:noProof w:val="0"/>
        </w:rPr>
      </w:pPr>
      <w:r>
        <w:rPr>
          <w:highlight w:val="lightGray"/>
        </w:rPr>
        <w:t>Lietuva</w:t>
      </w:r>
    </w:p>
    <w:p w:rsidR="00B43959" w:rsidRPr="00B43959" w:rsidRDefault="00B43959" w:rsidP="00B43959">
      <w:pPr>
        <w:spacing w:after="0" w:line="240" w:lineRule="auto"/>
        <w:rPr>
          <w:rFonts w:ascii="Times New Roman" w:eastAsia="Times New Roman" w:hAnsi="Times New Roman" w:cs="Times New Roman"/>
        </w:rPr>
      </w:pPr>
    </w:p>
    <w:p w:rsidR="00B43959" w:rsidRPr="00B43959" w:rsidRDefault="00B43959" w:rsidP="00B43959">
      <w:pPr>
        <w:spacing w:after="0" w:line="240" w:lineRule="auto"/>
        <w:rPr>
          <w:rFonts w:ascii="Times New Roman" w:eastAsia="Times New Roman" w:hAnsi="Times New Roman" w:cs="Times New Roman"/>
        </w:rPr>
      </w:pPr>
    </w:p>
    <w:p w:rsidR="00B43959" w:rsidRPr="00B43959" w:rsidRDefault="00B43959" w:rsidP="00B4395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B43959">
        <w:rPr>
          <w:rFonts w:ascii="Times New Roman" w:eastAsia="Times New Roman" w:hAnsi="Times New Roman" w:cs="Times New Roman"/>
          <w:b/>
          <w:noProof/>
        </w:rPr>
        <w:t>12.</w:t>
      </w:r>
      <w:r w:rsidRPr="00B43959">
        <w:rPr>
          <w:rFonts w:ascii="Times New Roman" w:eastAsia="Times New Roman" w:hAnsi="Times New Roman" w:cs="Times New Roman"/>
          <w:b/>
          <w:noProof/>
        </w:rPr>
        <w:tab/>
      </w:r>
      <w:r w:rsidR="00675E6C">
        <w:rPr>
          <w:rFonts w:ascii="Times New Roman" w:hAnsi="Times New Roman" w:cs="Times New Roman"/>
          <w:b/>
        </w:rPr>
        <w:t>LYGIAGRETAUS IMPORTO</w:t>
      </w:r>
      <w:r w:rsidR="00675E6C">
        <w:rPr>
          <w:rFonts w:ascii="Times New Roman" w:hAnsi="Times New Roman" w:cs="Times New Roman"/>
        </w:rPr>
        <w:t xml:space="preserve"> </w:t>
      </w:r>
      <w:r w:rsidR="00675E6C">
        <w:rPr>
          <w:rFonts w:ascii="Times New Roman" w:hAnsi="Times New Roman" w:cs="Times New Roman"/>
          <w:b/>
        </w:rPr>
        <w:t>LEIDIMO</w:t>
      </w:r>
      <w:r w:rsidR="00675E6C">
        <w:rPr>
          <w:rFonts w:ascii="Times New Roman" w:hAnsi="Times New Roman" w:cs="Times New Roman"/>
        </w:rPr>
        <w:t xml:space="preserve"> </w:t>
      </w:r>
      <w:r w:rsidR="00675E6C">
        <w:rPr>
          <w:rFonts w:ascii="Times New Roman" w:hAnsi="Times New Roman" w:cs="Times New Roman"/>
          <w:b/>
          <w:caps/>
          <w:noProof/>
        </w:rPr>
        <w:t>numeris</w:t>
      </w:r>
    </w:p>
    <w:p w:rsidR="00B43959" w:rsidRPr="00B43959" w:rsidRDefault="00B43959" w:rsidP="00B43959">
      <w:pPr>
        <w:spacing w:after="0" w:line="240" w:lineRule="auto"/>
        <w:rPr>
          <w:rFonts w:ascii="Times New Roman" w:eastAsia="Times New Roman" w:hAnsi="Times New Roman" w:cs="Times New Roman"/>
        </w:rPr>
      </w:pPr>
    </w:p>
    <w:p w:rsidR="00B43959" w:rsidRDefault="006D0A45" w:rsidP="00B43959">
      <w:pPr>
        <w:spacing w:after="0" w:line="240" w:lineRule="auto"/>
        <w:rPr>
          <w:rFonts w:ascii="Times New Roman" w:eastAsia="Times New Roman" w:hAnsi="Times New Roman" w:cs="Times New Roman"/>
        </w:rPr>
      </w:pPr>
      <w:r>
        <w:rPr>
          <w:rFonts w:ascii="Times New Roman" w:eastAsia="Times New Roman" w:hAnsi="Times New Roman" w:cs="Times New Roman"/>
        </w:rPr>
        <w:t>LT/L</w:t>
      </w:r>
      <w:r w:rsidR="00E442AB">
        <w:rPr>
          <w:rFonts w:ascii="Times New Roman" w:eastAsia="Times New Roman" w:hAnsi="Times New Roman" w:cs="Times New Roman"/>
        </w:rPr>
        <w:t>/L/18/0711/001</w:t>
      </w:r>
    </w:p>
    <w:p w:rsidR="006D0A45" w:rsidRPr="00B43959" w:rsidRDefault="006D0A45" w:rsidP="00B43959">
      <w:pPr>
        <w:spacing w:after="0" w:line="240" w:lineRule="auto"/>
        <w:rPr>
          <w:rFonts w:ascii="Times New Roman" w:eastAsia="Times New Roman" w:hAnsi="Times New Roman" w:cs="Times New Roman"/>
        </w:rPr>
      </w:pPr>
    </w:p>
    <w:p w:rsidR="00B43959" w:rsidRPr="00B43959" w:rsidRDefault="00B43959" w:rsidP="00B43959">
      <w:pPr>
        <w:spacing w:after="0" w:line="240" w:lineRule="auto"/>
        <w:rPr>
          <w:rFonts w:ascii="Times New Roman" w:eastAsia="Times New Roman" w:hAnsi="Times New Roman" w:cs="Times New Roman"/>
        </w:rPr>
      </w:pPr>
    </w:p>
    <w:p w:rsidR="00B43959" w:rsidRPr="00B43959" w:rsidRDefault="00B43959" w:rsidP="00B4395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B43959">
        <w:rPr>
          <w:rFonts w:ascii="Times New Roman" w:eastAsia="Times New Roman" w:hAnsi="Times New Roman" w:cs="Times New Roman"/>
          <w:b/>
          <w:noProof/>
        </w:rPr>
        <w:t>13.</w:t>
      </w:r>
      <w:r w:rsidRPr="00B43959">
        <w:rPr>
          <w:rFonts w:ascii="Times New Roman" w:eastAsia="Times New Roman" w:hAnsi="Times New Roman" w:cs="Times New Roman"/>
          <w:b/>
          <w:noProof/>
        </w:rPr>
        <w:tab/>
        <w:t>SERIJOS NUMERIS</w:t>
      </w:r>
    </w:p>
    <w:p w:rsidR="00B43959" w:rsidRPr="00B43959" w:rsidRDefault="00B43959" w:rsidP="00B43959">
      <w:pPr>
        <w:spacing w:after="0" w:line="240" w:lineRule="auto"/>
        <w:rPr>
          <w:rFonts w:ascii="Times New Roman" w:eastAsia="Times New Roman" w:hAnsi="Times New Roman" w:cs="Times New Roman"/>
        </w:rPr>
      </w:pPr>
    </w:p>
    <w:p w:rsidR="00B43959" w:rsidRPr="00B43959" w:rsidRDefault="00B43959" w:rsidP="00B43959">
      <w:pPr>
        <w:spacing w:after="0" w:line="240" w:lineRule="auto"/>
        <w:rPr>
          <w:rFonts w:ascii="Times New Roman" w:eastAsia="Times New Roman" w:hAnsi="Times New Roman" w:cs="Times New Roman"/>
        </w:rPr>
      </w:pPr>
      <w:r w:rsidRPr="00B43959">
        <w:rPr>
          <w:rFonts w:ascii="Times New Roman" w:eastAsia="Times New Roman" w:hAnsi="Times New Roman" w:cs="Times New Roman"/>
        </w:rPr>
        <w:t>Serija</w:t>
      </w:r>
    </w:p>
    <w:p w:rsidR="00B43959" w:rsidRPr="00B43959" w:rsidRDefault="00B43959" w:rsidP="00B43959">
      <w:pPr>
        <w:spacing w:after="0" w:line="240" w:lineRule="auto"/>
        <w:rPr>
          <w:rFonts w:ascii="Times New Roman" w:eastAsia="Times New Roman" w:hAnsi="Times New Roman" w:cs="Times New Roman"/>
        </w:rPr>
      </w:pPr>
    </w:p>
    <w:p w:rsidR="00B43959" w:rsidRPr="00B43959" w:rsidRDefault="00B43959" w:rsidP="00B43959">
      <w:pPr>
        <w:spacing w:after="0" w:line="240" w:lineRule="auto"/>
        <w:rPr>
          <w:rFonts w:ascii="Times New Roman" w:eastAsia="Times New Roman" w:hAnsi="Times New Roman" w:cs="Times New Roman"/>
        </w:rPr>
      </w:pPr>
    </w:p>
    <w:p w:rsidR="00B43959" w:rsidRPr="00B43959" w:rsidRDefault="00B43959" w:rsidP="00B4395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B43959">
        <w:rPr>
          <w:rFonts w:ascii="Times New Roman" w:eastAsia="Times New Roman" w:hAnsi="Times New Roman" w:cs="Times New Roman"/>
          <w:b/>
          <w:noProof/>
        </w:rPr>
        <w:t>14.</w:t>
      </w:r>
      <w:r w:rsidRPr="00B43959">
        <w:rPr>
          <w:rFonts w:ascii="Times New Roman" w:eastAsia="Times New Roman" w:hAnsi="Times New Roman" w:cs="Times New Roman"/>
          <w:b/>
          <w:noProof/>
        </w:rPr>
        <w:tab/>
        <w:t>PARDAVIMO (IŠDAVIMO) TVARKA</w:t>
      </w:r>
    </w:p>
    <w:p w:rsidR="00B43959" w:rsidRPr="00B43959" w:rsidRDefault="00B43959" w:rsidP="00B43959">
      <w:pPr>
        <w:spacing w:after="0" w:line="240" w:lineRule="auto"/>
        <w:rPr>
          <w:rFonts w:ascii="Times New Roman" w:eastAsia="Times New Roman" w:hAnsi="Times New Roman" w:cs="Times New Roman"/>
        </w:rPr>
      </w:pPr>
    </w:p>
    <w:p w:rsidR="00B43959" w:rsidRPr="00B43959" w:rsidRDefault="00B43959" w:rsidP="00B43959">
      <w:pPr>
        <w:spacing w:after="0" w:line="240" w:lineRule="auto"/>
        <w:rPr>
          <w:rFonts w:ascii="Times New Roman" w:eastAsia="Times New Roman" w:hAnsi="Times New Roman" w:cs="Times New Roman"/>
        </w:rPr>
      </w:pPr>
      <w:r w:rsidRPr="00B43959">
        <w:rPr>
          <w:rFonts w:ascii="Times New Roman" w:eastAsia="Times New Roman" w:hAnsi="Times New Roman" w:cs="Times New Roman"/>
        </w:rPr>
        <w:t>Receptinis vaistas</w:t>
      </w:r>
    </w:p>
    <w:p w:rsidR="00B43959" w:rsidRPr="00B43959" w:rsidRDefault="00B43959" w:rsidP="00B43959">
      <w:pPr>
        <w:spacing w:after="0" w:line="240" w:lineRule="auto"/>
        <w:rPr>
          <w:rFonts w:ascii="Times New Roman" w:eastAsia="Times New Roman" w:hAnsi="Times New Roman" w:cs="Times New Roman"/>
        </w:rPr>
      </w:pPr>
    </w:p>
    <w:p w:rsidR="00B43959" w:rsidRPr="00B43959" w:rsidRDefault="00B43959" w:rsidP="00B43959">
      <w:pPr>
        <w:spacing w:after="0" w:line="240" w:lineRule="auto"/>
        <w:rPr>
          <w:rFonts w:ascii="Times New Roman" w:eastAsia="Times New Roman" w:hAnsi="Times New Roman" w:cs="Times New Roman"/>
        </w:rPr>
      </w:pPr>
    </w:p>
    <w:p w:rsidR="00B43959" w:rsidRPr="00B43959" w:rsidRDefault="00B43959" w:rsidP="00B4395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B43959">
        <w:rPr>
          <w:rFonts w:ascii="Times New Roman" w:eastAsia="Times New Roman" w:hAnsi="Times New Roman" w:cs="Times New Roman"/>
          <w:b/>
          <w:noProof/>
        </w:rPr>
        <w:t>15.</w:t>
      </w:r>
      <w:r w:rsidRPr="00B43959">
        <w:rPr>
          <w:rFonts w:ascii="Times New Roman" w:eastAsia="Times New Roman" w:hAnsi="Times New Roman" w:cs="Times New Roman"/>
          <w:b/>
          <w:noProof/>
        </w:rPr>
        <w:tab/>
        <w:t>VARTOJIMO INSTRUKCIJA</w:t>
      </w:r>
    </w:p>
    <w:p w:rsidR="00B43959" w:rsidRPr="00B43959" w:rsidRDefault="00B43959" w:rsidP="00B43959">
      <w:pPr>
        <w:spacing w:after="0" w:line="240" w:lineRule="auto"/>
        <w:rPr>
          <w:rFonts w:ascii="Times New Roman" w:eastAsia="Times New Roman" w:hAnsi="Times New Roman" w:cs="Times New Roman"/>
        </w:rPr>
      </w:pPr>
    </w:p>
    <w:p w:rsidR="00B43959" w:rsidRPr="00B43959" w:rsidRDefault="00B43959" w:rsidP="00B43959">
      <w:pPr>
        <w:spacing w:after="0" w:line="240" w:lineRule="auto"/>
        <w:rPr>
          <w:rFonts w:ascii="Times New Roman" w:eastAsia="Times New Roman" w:hAnsi="Times New Roman" w:cs="Times New Roman"/>
        </w:rPr>
      </w:pPr>
    </w:p>
    <w:p w:rsidR="00B43959" w:rsidRPr="00B43959" w:rsidRDefault="00B43959" w:rsidP="00B43959">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B43959">
        <w:rPr>
          <w:rFonts w:ascii="Times New Roman" w:eastAsia="Times New Roman" w:hAnsi="Times New Roman" w:cs="Times New Roman"/>
          <w:b/>
          <w:noProof/>
        </w:rPr>
        <w:t>16.</w:t>
      </w:r>
      <w:r w:rsidRPr="00B43959">
        <w:rPr>
          <w:rFonts w:ascii="Times New Roman" w:eastAsia="Times New Roman" w:hAnsi="Times New Roman" w:cs="Times New Roman"/>
          <w:b/>
          <w:noProof/>
        </w:rPr>
        <w:tab/>
        <w:t>INFORMACIJA BRAILIO RAŠTU</w:t>
      </w:r>
    </w:p>
    <w:p w:rsidR="00B43959" w:rsidRPr="00B43959" w:rsidRDefault="00B43959" w:rsidP="00B43959">
      <w:pPr>
        <w:spacing w:after="0" w:line="240" w:lineRule="auto"/>
        <w:rPr>
          <w:rFonts w:ascii="Times New Roman" w:eastAsia="Times New Roman" w:hAnsi="Times New Roman" w:cs="Times New Roman"/>
        </w:rPr>
      </w:pPr>
    </w:p>
    <w:p w:rsidR="00B43959" w:rsidRPr="00B43959" w:rsidRDefault="00B43959" w:rsidP="00B43959">
      <w:pPr>
        <w:spacing w:after="0" w:line="240" w:lineRule="auto"/>
        <w:rPr>
          <w:rFonts w:ascii="Times New Roman" w:eastAsia="Times New Roman" w:hAnsi="Times New Roman" w:cs="Times New Roman"/>
        </w:rPr>
      </w:pPr>
      <w:r w:rsidRPr="00B43959">
        <w:rPr>
          <w:rFonts w:ascii="Times New Roman" w:eastAsia="Times New Roman" w:hAnsi="Times New Roman" w:cs="Times New Roman"/>
          <w:noProof/>
        </w:rPr>
        <w:t xml:space="preserve">Escitalopram Actavis </w:t>
      </w:r>
      <w:r w:rsidRPr="00B43959">
        <w:rPr>
          <w:rFonts w:ascii="Times New Roman" w:eastAsia="Times New Roman" w:hAnsi="Times New Roman" w:cs="Times New Roman"/>
        </w:rPr>
        <w:t>10 mg</w:t>
      </w:r>
    </w:p>
    <w:p w:rsidR="00B43959" w:rsidRDefault="00B43959" w:rsidP="00B43959">
      <w:pPr>
        <w:spacing w:after="0" w:line="240" w:lineRule="auto"/>
        <w:rPr>
          <w:rFonts w:ascii="Times New Roman" w:eastAsia="Times New Roman" w:hAnsi="Times New Roman" w:cs="Times New Roman"/>
        </w:rPr>
      </w:pPr>
    </w:p>
    <w:p w:rsidR="00675E6C" w:rsidRDefault="00675E6C" w:rsidP="00B43959">
      <w:pPr>
        <w:spacing w:after="0" w:line="240" w:lineRule="auto"/>
        <w:rPr>
          <w:rFonts w:ascii="Times New Roman" w:eastAsia="Times New Roman" w:hAnsi="Times New Roman" w:cs="Times New Roman"/>
        </w:rPr>
      </w:pPr>
    </w:p>
    <w:p w:rsidR="00A41321" w:rsidRDefault="00A41321" w:rsidP="00A41321">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rPr>
          <w:rFonts w:ascii="Times New Roman" w:hAnsi="Times New Roman" w:cs="Times New Roman"/>
          <w:i/>
          <w:noProof/>
        </w:rPr>
      </w:pPr>
      <w:r>
        <w:rPr>
          <w:rFonts w:ascii="Times New Roman" w:hAnsi="Times New Roman" w:cs="Times New Roman"/>
          <w:b/>
          <w:noProof/>
        </w:rPr>
        <w:t>17.</w:t>
      </w:r>
      <w:r>
        <w:rPr>
          <w:rFonts w:ascii="Times New Roman" w:hAnsi="Times New Roman" w:cs="Times New Roman"/>
          <w:b/>
          <w:noProof/>
        </w:rPr>
        <w:tab/>
        <w:t>UNIKALUS IDENTIFIKATORIUS – 2D BRŪKŠNINIS KODAS</w:t>
      </w:r>
    </w:p>
    <w:p w:rsidR="00A41321" w:rsidRDefault="00A41321" w:rsidP="00A41321">
      <w:pPr>
        <w:spacing w:after="0" w:line="240" w:lineRule="auto"/>
        <w:rPr>
          <w:rFonts w:ascii="Times New Roman" w:hAnsi="Times New Roman" w:cs="Times New Roman"/>
          <w:noProof/>
        </w:rPr>
      </w:pPr>
    </w:p>
    <w:p w:rsidR="00A41321" w:rsidRDefault="00A41321" w:rsidP="00A41321">
      <w:pPr>
        <w:spacing w:after="0" w:line="240" w:lineRule="auto"/>
        <w:rPr>
          <w:rFonts w:ascii="Times New Roman" w:hAnsi="Times New Roman" w:cs="Times New Roman"/>
          <w:noProof/>
          <w:shd w:val="clear" w:color="auto" w:fill="CCCCCC"/>
        </w:rPr>
      </w:pPr>
      <w:r>
        <w:rPr>
          <w:rFonts w:ascii="Times New Roman" w:hAnsi="Times New Roman" w:cs="Times New Roman"/>
          <w:noProof/>
        </w:rPr>
        <w:t>2D brūkšninis kodas su nurodytu unikaliu identifikatoriumi.</w:t>
      </w:r>
    </w:p>
    <w:p w:rsidR="00A41321" w:rsidRDefault="00A41321" w:rsidP="00A41321">
      <w:pPr>
        <w:spacing w:after="0" w:line="240" w:lineRule="auto"/>
        <w:rPr>
          <w:rFonts w:ascii="Times New Roman" w:hAnsi="Times New Roman" w:cs="Times New Roman"/>
          <w:noProof/>
        </w:rPr>
      </w:pPr>
    </w:p>
    <w:p w:rsidR="00A41321" w:rsidRDefault="00A41321" w:rsidP="00A41321">
      <w:pPr>
        <w:spacing w:after="0" w:line="240" w:lineRule="auto"/>
        <w:rPr>
          <w:rFonts w:ascii="Times New Roman" w:hAnsi="Times New Roman" w:cs="Times New Roman"/>
          <w:noProof/>
        </w:rPr>
      </w:pPr>
    </w:p>
    <w:p w:rsidR="00A41321" w:rsidRDefault="00A41321" w:rsidP="00A41321">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rPr>
          <w:rFonts w:ascii="Times New Roman" w:hAnsi="Times New Roman" w:cs="Times New Roman"/>
          <w:i/>
          <w:noProof/>
        </w:rPr>
      </w:pPr>
      <w:r>
        <w:rPr>
          <w:rFonts w:ascii="Times New Roman" w:hAnsi="Times New Roman" w:cs="Times New Roman"/>
          <w:b/>
          <w:noProof/>
        </w:rPr>
        <w:t>18.</w:t>
      </w:r>
      <w:r>
        <w:rPr>
          <w:rFonts w:ascii="Times New Roman" w:hAnsi="Times New Roman" w:cs="Times New Roman"/>
          <w:b/>
          <w:noProof/>
        </w:rPr>
        <w:tab/>
        <w:t>UNIKALUS IDENTIFIKATORIUS – ŽMONĖMS SUPRANTAMI DUOMENYS</w:t>
      </w:r>
    </w:p>
    <w:p w:rsidR="00A41321" w:rsidRDefault="00A41321" w:rsidP="00A41321">
      <w:pPr>
        <w:spacing w:after="0" w:line="240" w:lineRule="auto"/>
        <w:rPr>
          <w:rFonts w:ascii="Times New Roman" w:hAnsi="Times New Roman" w:cs="Times New Roman"/>
          <w:noProof/>
        </w:rPr>
      </w:pPr>
    </w:p>
    <w:p w:rsidR="00A41321" w:rsidRPr="00A41321" w:rsidRDefault="00A41321" w:rsidP="00A41321">
      <w:pPr>
        <w:spacing w:after="0" w:line="240" w:lineRule="auto"/>
        <w:rPr>
          <w:rFonts w:ascii="Times New Roman" w:hAnsi="Times New Roman" w:cs="Times New Roman"/>
        </w:rPr>
      </w:pPr>
      <w:r>
        <w:rPr>
          <w:rFonts w:ascii="Times New Roman" w:hAnsi="Times New Roman" w:cs="Times New Roman"/>
        </w:rPr>
        <w:t xml:space="preserve">PC: {numeris} </w:t>
      </w:r>
    </w:p>
    <w:p w:rsidR="00A41321" w:rsidRDefault="00A41321" w:rsidP="00A41321">
      <w:pPr>
        <w:spacing w:after="0" w:line="240" w:lineRule="auto"/>
        <w:rPr>
          <w:rFonts w:ascii="Times New Roman" w:hAnsi="Times New Roman" w:cs="Times New Roman"/>
        </w:rPr>
      </w:pPr>
      <w:r>
        <w:rPr>
          <w:rFonts w:ascii="Times New Roman" w:hAnsi="Times New Roman" w:cs="Times New Roman"/>
        </w:rPr>
        <w:t xml:space="preserve">SN: {numeris} </w:t>
      </w:r>
    </w:p>
    <w:p w:rsidR="00A41321" w:rsidRDefault="00A41321" w:rsidP="00A41321">
      <w:pPr>
        <w:spacing w:after="0" w:line="240" w:lineRule="auto"/>
        <w:rPr>
          <w:rFonts w:ascii="Times New Roman" w:hAnsi="Times New Roman" w:cs="Times New Roman"/>
        </w:rPr>
      </w:pPr>
      <w:r>
        <w:rPr>
          <w:rFonts w:ascii="Times New Roman" w:hAnsi="Times New Roman" w:cs="Times New Roman"/>
        </w:rPr>
        <w:t xml:space="preserve">NN: {numeris} </w:t>
      </w:r>
    </w:p>
    <w:p w:rsidR="00A41321" w:rsidRDefault="00A41321" w:rsidP="00B43959">
      <w:pPr>
        <w:spacing w:after="0" w:line="240" w:lineRule="auto"/>
        <w:rPr>
          <w:rFonts w:ascii="Times New Roman" w:eastAsia="Times New Roman" w:hAnsi="Times New Roman" w:cs="Times New Roman"/>
        </w:rPr>
      </w:pPr>
    </w:p>
    <w:p w:rsidR="00A41321" w:rsidRDefault="00A41321" w:rsidP="00B43959">
      <w:pPr>
        <w:spacing w:after="0" w:line="240" w:lineRule="auto"/>
        <w:rPr>
          <w:rFonts w:ascii="Times New Roman" w:eastAsia="Times New Roman" w:hAnsi="Times New Roman" w:cs="Times New Roman"/>
        </w:rPr>
      </w:pPr>
    </w:p>
    <w:p w:rsidR="00A41321" w:rsidRDefault="00A41321" w:rsidP="00675E6C">
      <w:pPr>
        <w:autoSpaceDE w:val="0"/>
        <w:autoSpaceDN w:val="0"/>
        <w:adjustRightInd w:val="0"/>
        <w:spacing w:after="0" w:line="240" w:lineRule="auto"/>
        <w:rPr>
          <w:rFonts w:ascii="Times New Roman" w:eastAsia="Calibri" w:hAnsi="Times New Roman" w:cs="Times New Roman"/>
        </w:rPr>
      </w:pPr>
      <w:r>
        <w:rPr>
          <w:rFonts w:ascii="Times New Roman" w:eastAsia="Times New Roman" w:hAnsi="Times New Roman" w:cs="Times New Roman"/>
        </w:rPr>
        <w:t>Gamintojas</w:t>
      </w:r>
      <w:r w:rsidR="00675E6C">
        <w:rPr>
          <w:rFonts w:ascii="Times New Roman" w:eastAsia="Times New Roman" w:hAnsi="Times New Roman" w:cs="Times New Roman"/>
        </w:rPr>
        <w:t xml:space="preserve"> </w:t>
      </w:r>
      <w:r w:rsidR="00675E6C">
        <w:rPr>
          <w:rFonts w:ascii="Times New Roman" w:hAnsi="Times New Roman" w:cs="Times New Roman"/>
        </w:rPr>
        <w:t xml:space="preserve">APL </w:t>
      </w:r>
      <w:proofErr w:type="spellStart"/>
      <w:r w:rsidR="00675E6C">
        <w:rPr>
          <w:rFonts w:ascii="Times New Roman" w:hAnsi="Times New Roman" w:cs="Times New Roman"/>
        </w:rPr>
        <w:t>Swift</w:t>
      </w:r>
      <w:proofErr w:type="spellEnd"/>
      <w:r w:rsidR="00675E6C">
        <w:rPr>
          <w:rFonts w:ascii="Times New Roman" w:hAnsi="Times New Roman" w:cs="Times New Roman"/>
        </w:rPr>
        <w:t xml:space="preserve"> </w:t>
      </w:r>
      <w:proofErr w:type="spellStart"/>
      <w:r w:rsidR="00675E6C">
        <w:rPr>
          <w:rFonts w:ascii="Times New Roman" w:hAnsi="Times New Roman" w:cs="Times New Roman"/>
        </w:rPr>
        <w:t>Services</w:t>
      </w:r>
      <w:proofErr w:type="spellEnd"/>
      <w:r w:rsidR="00675E6C">
        <w:rPr>
          <w:rFonts w:ascii="Times New Roman" w:hAnsi="Times New Roman" w:cs="Times New Roman"/>
        </w:rPr>
        <w:t xml:space="preserve"> (Malta) </w:t>
      </w:r>
      <w:proofErr w:type="spellStart"/>
      <w:r w:rsidR="00675E6C">
        <w:rPr>
          <w:rFonts w:ascii="Times New Roman" w:hAnsi="Times New Roman" w:cs="Times New Roman"/>
        </w:rPr>
        <w:t>Limited</w:t>
      </w:r>
      <w:proofErr w:type="spellEnd"/>
      <w:r w:rsidR="00675E6C">
        <w:rPr>
          <w:rFonts w:ascii="Times New Roman" w:hAnsi="Times New Roman" w:cs="Times New Roman"/>
        </w:rPr>
        <w:t xml:space="preserve">, </w:t>
      </w:r>
      <w:r w:rsidR="00675E6C" w:rsidRPr="00675E6C">
        <w:rPr>
          <w:rFonts w:ascii="Times New Roman" w:hAnsi="Times New Roman" w:cs="Times New Roman"/>
          <w:highlight w:val="lightGray"/>
        </w:rPr>
        <w:t xml:space="preserve">HF26, </w:t>
      </w:r>
      <w:proofErr w:type="spellStart"/>
      <w:r w:rsidR="00675E6C" w:rsidRPr="00675E6C">
        <w:rPr>
          <w:rFonts w:ascii="Times New Roman" w:hAnsi="Times New Roman" w:cs="Times New Roman"/>
          <w:highlight w:val="lightGray"/>
        </w:rPr>
        <w:t>Hal</w:t>
      </w:r>
      <w:proofErr w:type="spellEnd"/>
      <w:r w:rsidR="00675E6C" w:rsidRPr="00675E6C">
        <w:rPr>
          <w:rFonts w:ascii="Times New Roman" w:hAnsi="Times New Roman" w:cs="Times New Roman"/>
          <w:highlight w:val="lightGray"/>
        </w:rPr>
        <w:t xml:space="preserve"> </w:t>
      </w:r>
      <w:proofErr w:type="spellStart"/>
      <w:r w:rsidR="00675E6C" w:rsidRPr="00675E6C">
        <w:rPr>
          <w:rFonts w:ascii="Times New Roman" w:hAnsi="Times New Roman" w:cs="Times New Roman"/>
          <w:highlight w:val="lightGray"/>
        </w:rPr>
        <w:t>Far</w:t>
      </w:r>
      <w:proofErr w:type="spellEnd"/>
      <w:r w:rsidR="00675E6C" w:rsidRPr="00675E6C">
        <w:rPr>
          <w:rFonts w:ascii="Times New Roman" w:hAnsi="Times New Roman" w:cs="Times New Roman"/>
          <w:highlight w:val="lightGray"/>
        </w:rPr>
        <w:t xml:space="preserve"> </w:t>
      </w:r>
      <w:proofErr w:type="spellStart"/>
      <w:r w:rsidR="00675E6C" w:rsidRPr="00675E6C">
        <w:rPr>
          <w:rFonts w:ascii="Times New Roman" w:hAnsi="Times New Roman" w:cs="Times New Roman"/>
          <w:highlight w:val="lightGray"/>
        </w:rPr>
        <w:t>Industrial</w:t>
      </w:r>
      <w:proofErr w:type="spellEnd"/>
      <w:r w:rsidR="00675E6C" w:rsidRPr="00675E6C">
        <w:rPr>
          <w:rFonts w:ascii="Times New Roman" w:hAnsi="Times New Roman" w:cs="Times New Roman"/>
          <w:highlight w:val="lightGray"/>
        </w:rPr>
        <w:t xml:space="preserve"> </w:t>
      </w:r>
      <w:proofErr w:type="spellStart"/>
      <w:r w:rsidR="00675E6C" w:rsidRPr="00675E6C">
        <w:rPr>
          <w:rFonts w:ascii="Times New Roman" w:hAnsi="Times New Roman" w:cs="Times New Roman"/>
          <w:highlight w:val="lightGray"/>
        </w:rPr>
        <w:t>Estate</w:t>
      </w:r>
      <w:proofErr w:type="spellEnd"/>
      <w:r w:rsidR="00675E6C" w:rsidRPr="00675E6C">
        <w:rPr>
          <w:rFonts w:ascii="Times New Roman" w:hAnsi="Times New Roman" w:cs="Times New Roman"/>
          <w:highlight w:val="lightGray"/>
        </w:rPr>
        <w:t xml:space="preserve">, </w:t>
      </w:r>
      <w:proofErr w:type="spellStart"/>
      <w:r w:rsidR="00675E6C" w:rsidRPr="00675E6C">
        <w:rPr>
          <w:rFonts w:ascii="Times New Roman" w:hAnsi="Times New Roman" w:cs="Times New Roman"/>
          <w:highlight w:val="lightGray"/>
        </w:rPr>
        <w:t>Hal</w:t>
      </w:r>
      <w:proofErr w:type="spellEnd"/>
      <w:r w:rsidR="00675E6C" w:rsidRPr="00675E6C">
        <w:rPr>
          <w:rFonts w:ascii="Times New Roman" w:hAnsi="Times New Roman" w:cs="Times New Roman"/>
          <w:highlight w:val="lightGray"/>
        </w:rPr>
        <w:t xml:space="preserve"> </w:t>
      </w:r>
      <w:proofErr w:type="spellStart"/>
      <w:r w:rsidR="00675E6C" w:rsidRPr="00675E6C">
        <w:rPr>
          <w:rFonts w:ascii="Times New Roman" w:hAnsi="Times New Roman" w:cs="Times New Roman"/>
          <w:highlight w:val="lightGray"/>
        </w:rPr>
        <w:t>Far</w:t>
      </w:r>
      <w:proofErr w:type="spellEnd"/>
      <w:r w:rsidR="00675E6C" w:rsidRPr="00675E6C">
        <w:rPr>
          <w:rFonts w:ascii="Times New Roman" w:hAnsi="Times New Roman" w:cs="Times New Roman"/>
          <w:highlight w:val="lightGray"/>
        </w:rPr>
        <w:t xml:space="preserve">, </w:t>
      </w:r>
      <w:proofErr w:type="spellStart"/>
      <w:r w:rsidR="00675E6C" w:rsidRPr="00675E6C">
        <w:rPr>
          <w:rFonts w:ascii="Times New Roman" w:hAnsi="Times New Roman" w:cs="Times New Roman"/>
          <w:highlight w:val="lightGray"/>
        </w:rPr>
        <w:t>Birzebbugia</w:t>
      </w:r>
      <w:proofErr w:type="spellEnd"/>
      <w:r w:rsidR="00675E6C" w:rsidRPr="00675E6C">
        <w:rPr>
          <w:rFonts w:ascii="Times New Roman" w:hAnsi="Times New Roman" w:cs="Times New Roman"/>
          <w:highlight w:val="lightGray"/>
        </w:rPr>
        <w:t>, BBG 3000,</w:t>
      </w:r>
      <w:r w:rsidR="00675E6C">
        <w:rPr>
          <w:rFonts w:ascii="Times New Roman" w:hAnsi="Times New Roman" w:cs="Times New Roman"/>
        </w:rPr>
        <w:t xml:space="preserve"> </w:t>
      </w:r>
      <w:r w:rsidR="00675E6C" w:rsidRPr="00B43959">
        <w:rPr>
          <w:rFonts w:ascii="Times New Roman" w:eastAsia="Calibri" w:hAnsi="Times New Roman" w:cs="Times New Roman"/>
          <w:lang w:val="en-US"/>
        </w:rPr>
        <w:t>Malta</w:t>
      </w:r>
      <w:r w:rsidR="00675E6C">
        <w:rPr>
          <w:rFonts w:ascii="Times New Roman" w:eastAsia="Calibri" w:hAnsi="Times New Roman" w:cs="Times New Roman"/>
          <w:lang w:val="en-US"/>
        </w:rPr>
        <w:t xml:space="preserve"> </w:t>
      </w:r>
      <w:proofErr w:type="spellStart"/>
      <w:r w:rsidR="00675E6C">
        <w:rPr>
          <w:rFonts w:ascii="Times New Roman" w:eastAsia="Calibri" w:hAnsi="Times New Roman" w:cs="Times New Roman"/>
          <w:lang w:val="en-US"/>
        </w:rPr>
        <w:t>arba</w:t>
      </w:r>
      <w:proofErr w:type="spellEnd"/>
      <w:r w:rsidR="00675E6C">
        <w:rPr>
          <w:rFonts w:ascii="Times New Roman" w:eastAsia="Calibri" w:hAnsi="Times New Roman" w:cs="Times New Roman"/>
          <w:lang w:val="en-US"/>
        </w:rPr>
        <w:t xml:space="preserve"> </w:t>
      </w:r>
      <w:proofErr w:type="spellStart"/>
      <w:r w:rsidR="00675E6C">
        <w:rPr>
          <w:rFonts w:ascii="Times New Roman" w:hAnsi="Times New Roman" w:cs="Times New Roman"/>
        </w:rPr>
        <w:t>Milpharm</w:t>
      </w:r>
      <w:proofErr w:type="spellEnd"/>
      <w:r w:rsidR="00675E6C">
        <w:rPr>
          <w:rFonts w:ascii="Times New Roman" w:hAnsi="Times New Roman" w:cs="Times New Roman"/>
        </w:rPr>
        <w:t xml:space="preserve"> </w:t>
      </w:r>
      <w:proofErr w:type="spellStart"/>
      <w:r w:rsidR="00675E6C">
        <w:rPr>
          <w:rFonts w:ascii="Times New Roman" w:hAnsi="Times New Roman" w:cs="Times New Roman"/>
        </w:rPr>
        <w:t>Limited</w:t>
      </w:r>
      <w:proofErr w:type="spellEnd"/>
      <w:r w:rsidR="00675E6C" w:rsidRPr="00675E6C">
        <w:rPr>
          <w:rFonts w:ascii="Times New Roman" w:hAnsi="Times New Roman" w:cs="Times New Roman"/>
          <w:highlight w:val="lightGray"/>
        </w:rPr>
        <w:t xml:space="preserve">, </w:t>
      </w:r>
      <w:proofErr w:type="spellStart"/>
      <w:r w:rsidR="00675E6C" w:rsidRPr="00675E6C">
        <w:rPr>
          <w:rFonts w:ascii="Times New Roman" w:hAnsi="Times New Roman" w:cs="Times New Roman"/>
          <w:highlight w:val="lightGray"/>
        </w:rPr>
        <w:t>Ares</w:t>
      </w:r>
      <w:proofErr w:type="spellEnd"/>
      <w:r w:rsidR="00675E6C" w:rsidRPr="00675E6C">
        <w:rPr>
          <w:rFonts w:ascii="Times New Roman" w:hAnsi="Times New Roman" w:cs="Times New Roman"/>
          <w:highlight w:val="lightGray"/>
        </w:rPr>
        <w:t xml:space="preserve"> </w:t>
      </w:r>
      <w:proofErr w:type="spellStart"/>
      <w:r w:rsidR="00675E6C" w:rsidRPr="00675E6C">
        <w:rPr>
          <w:rFonts w:ascii="Times New Roman" w:hAnsi="Times New Roman" w:cs="Times New Roman"/>
          <w:highlight w:val="lightGray"/>
        </w:rPr>
        <w:t>Block</w:t>
      </w:r>
      <w:proofErr w:type="spellEnd"/>
      <w:r w:rsidR="00675E6C" w:rsidRPr="00675E6C">
        <w:rPr>
          <w:rFonts w:ascii="Times New Roman" w:hAnsi="Times New Roman" w:cs="Times New Roman"/>
          <w:highlight w:val="lightGray"/>
        </w:rPr>
        <w:t xml:space="preserve">, </w:t>
      </w:r>
      <w:proofErr w:type="spellStart"/>
      <w:r w:rsidR="00675E6C" w:rsidRPr="00675E6C">
        <w:rPr>
          <w:rFonts w:ascii="Times New Roman" w:hAnsi="Times New Roman" w:cs="Times New Roman"/>
          <w:highlight w:val="lightGray"/>
        </w:rPr>
        <w:t>Odyssey</w:t>
      </w:r>
      <w:proofErr w:type="spellEnd"/>
      <w:r w:rsidR="00675E6C" w:rsidRPr="00675E6C">
        <w:rPr>
          <w:rFonts w:ascii="Times New Roman" w:hAnsi="Times New Roman" w:cs="Times New Roman"/>
          <w:highlight w:val="lightGray"/>
        </w:rPr>
        <w:t xml:space="preserve"> </w:t>
      </w:r>
      <w:proofErr w:type="spellStart"/>
      <w:r w:rsidR="00675E6C" w:rsidRPr="00675E6C">
        <w:rPr>
          <w:rFonts w:ascii="Times New Roman" w:hAnsi="Times New Roman" w:cs="Times New Roman"/>
          <w:highlight w:val="lightGray"/>
        </w:rPr>
        <w:t>Business</w:t>
      </w:r>
      <w:proofErr w:type="spellEnd"/>
      <w:r w:rsidR="00675E6C" w:rsidRPr="00675E6C">
        <w:rPr>
          <w:rFonts w:ascii="Times New Roman" w:hAnsi="Times New Roman" w:cs="Times New Roman"/>
          <w:highlight w:val="lightGray"/>
        </w:rPr>
        <w:t xml:space="preserve"> </w:t>
      </w:r>
      <w:proofErr w:type="spellStart"/>
      <w:r w:rsidR="00675E6C" w:rsidRPr="00675E6C">
        <w:rPr>
          <w:rFonts w:ascii="Times New Roman" w:hAnsi="Times New Roman" w:cs="Times New Roman"/>
          <w:highlight w:val="lightGray"/>
        </w:rPr>
        <w:t>Park</w:t>
      </w:r>
      <w:proofErr w:type="spellEnd"/>
      <w:r w:rsidR="00675E6C" w:rsidRPr="00675E6C">
        <w:rPr>
          <w:rFonts w:ascii="Times New Roman" w:hAnsi="Times New Roman" w:cs="Times New Roman"/>
          <w:highlight w:val="lightGray"/>
        </w:rPr>
        <w:t xml:space="preserve">, </w:t>
      </w:r>
      <w:proofErr w:type="spellStart"/>
      <w:r w:rsidR="00675E6C" w:rsidRPr="00675E6C">
        <w:rPr>
          <w:rFonts w:ascii="Times New Roman" w:hAnsi="Times New Roman" w:cs="Times New Roman"/>
          <w:highlight w:val="lightGray"/>
        </w:rPr>
        <w:t>West</w:t>
      </w:r>
      <w:proofErr w:type="spellEnd"/>
      <w:r w:rsidR="00675E6C" w:rsidRPr="00675E6C">
        <w:rPr>
          <w:rFonts w:ascii="Times New Roman" w:hAnsi="Times New Roman" w:cs="Times New Roman"/>
          <w:highlight w:val="lightGray"/>
        </w:rPr>
        <w:t xml:space="preserve"> </w:t>
      </w:r>
      <w:proofErr w:type="spellStart"/>
      <w:r w:rsidR="00675E6C" w:rsidRPr="00675E6C">
        <w:rPr>
          <w:rFonts w:ascii="Times New Roman" w:hAnsi="Times New Roman" w:cs="Times New Roman"/>
          <w:highlight w:val="lightGray"/>
        </w:rPr>
        <w:t>End</w:t>
      </w:r>
      <w:proofErr w:type="spellEnd"/>
      <w:r w:rsidR="00675E6C" w:rsidRPr="00675E6C">
        <w:rPr>
          <w:rFonts w:ascii="Times New Roman" w:hAnsi="Times New Roman" w:cs="Times New Roman"/>
          <w:highlight w:val="lightGray"/>
        </w:rPr>
        <w:t xml:space="preserve"> </w:t>
      </w:r>
      <w:proofErr w:type="spellStart"/>
      <w:r w:rsidR="00675E6C" w:rsidRPr="00675E6C">
        <w:rPr>
          <w:rFonts w:ascii="Times New Roman" w:hAnsi="Times New Roman" w:cs="Times New Roman"/>
          <w:highlight w:val="lightGray"/>
        </w:rPr>
        <w:t>Road</w:t>
      </w:r>
      <w:proofErr w:type="spellEnd"/>
      <w:r w:rsidR="00675E6C" w:rsidRPr="00675E6C">
        <w:rPr>
          <w:rFonts w:ascii="Times New Roman" w:hAnsi="Times New Roman" w:cs="Times New Roman"/>
          <w:highlight w:val="lightGray"/>
        </w:rPr>
        <w:t xml:space="preserve">, </w:t>
      </w:r>
      <w:proofErr w:type="spellStart"/>
      <w:r w:rsidR="00675E6C" w:rsidRPr="00675E6C">
        <w:rPr>
          <w:rFonts w:ascii="Times New Roman" w:hAnsi="Times New Roman" w:cs="Times New Roman"/>
          <w:highlight w:val="lightGray"/>
        </w:rPr>
        <w:t>Ruislip</w:t>
      </w:r>
      <w:proofErr w:type="spellEnd"/>
      <w:r w:rsidR="00675E6C" w:rsidRPr="00675E6C">
        <w:rPr>
          <w:rFonts w:ascii="Times New Roman" w:hAnsi="Times New Roman" w:cs="Times New Roman"/>
          <w:highlight w:val="lightGray"/>
        </w:rPr>
        <w:t xml:space="preserve"> HA4 6QD,</w:t>
      </w:r>
      <w:r w:rsidR="00675E6C">
        <w:rPr>
          <w:rFonts w:ascii="Times New Roman" w:hAnsi="Times New Roman" w:cs="Times New Roman"/>
        </w:rPr>
        <w:t xml:space="preserve"> </w:t>
      </w:r>
      <w:r w:rsidR="00675E6C">
        <w:rPr>
          <w:rFonts w:ascii="Times New Roman" w:eastAsia="Calibri" w:hAnsi="Times New Roman" w:cs="Times New Roman"/>
        </w:rPr>
        <w:t xml:space="preserve">Jungtinė </w:t>
      </w:r>
      <w:r w:rsidR="009042E3">
        <w:rPr>
          <w:rFonts w:ascii="Times New Roman" w:eastAsia="Calibri" w:hAnsi="Times New Roman" w:cs="Times New Roman"/>
        </w:rPr>
        <w:t>Karalystė</w:t>
      </w:r>
    </w:p>
    <w:p w:rsidR="00675E6C" w:rsidRDefault="00675E6C" w:rsidP="00675E6C">
      <w:pPr>
        <w:autoSpaceDE w:val="0"/>
        <w:autoSpaceDN w:val="0"/>
        <w:adjustRightInd w:val="0"/>
        <w:spacing w:after="0" w:line="240" w:lineRule="auto"/>
        <w:rPr>
          <w:rFonts w:ascii="Times New Roman" w:eastAsia="Times New Roman" w:hAnsi="Times New Roman" w:cs="Times New Roman"/>
        </w:rPr>
      </w:pPr>
    </w:p>
    <w:p w:rsidR="00A41321" w:rsidRDefault="00A41321" w:rsidP="00B43959">
      <w:pPr>
        <w:spacing w:after="0" w:line="240" w:lineRule="auto"/>
        <w:rPr>
          <w:rFonts w:ascii="Times New Roman" w:eastAsia="Times New Roman" w:hAnsi="Times New Roman" w:cs="Times New Roman"/>
        </w:rPr>
      </w:pPr>
      <w:r>
        <w:rPr>
          <w:rFonts w:ascii="Times New Roman" w:eastAsia="Times New Roman" w:hAnsi="Times New Roman" w:cs="Times New Roman"/>
        </w:rPr>
        <w:t>Perpakavo UAB „Entafarma“</w:t>
      </w:r>
    </w:p>
    <w:p w:rsidR="00A41321" w:rsidRDefault="00A41321" w:rsidP="00B43959">
      <w:pPr>
        <w:spacing w:after="0" w:line="240" w:lineRule="auto"/>
        <w:rPr>
          <w:rFonts w:ascii="Times New Roman" w:eastAsia="Times New Roman" w:hAnsi="Times New Roman" w:cs="Times New Roman"/>
        </w:rPr>
      </w:pPr>
    </w:p>
    <w:p w:rsidR="00A41321" w:rsidRDefault="00A41321" w:rsidP="00B43959">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Perpak</w:t>
      </w:r>
      <w:proofErr w:type="spellEnd"/>
      <w:r>
        <w:rPr>
          <w:rFonts w:ascii="Times New Roman" w:eastAsia="Times New Roman" w:hAnsi="Times New Roman" w:cs="Times New Roman"/>
        </w:rPr>
        <w:t>. serija</w:t>
      </w:r>
    </w:p>
    <w:p w:rsidR="00755851" w:rsidRDefault="00755851" w:rsidP="00755851">
      <w:pPr>
        <w:spacing w:after="0" w:line="240" w:lineRule="auto"/>
        <w:rPr>
          <w:rFonts w:ascii="Times New Roman" w:eastAsia="Calibri" w:hAnsi="Times New Roman" w:cs="Times New Roman"/>
          <w:i/>
        </w:rPr>
      </w:pPr>
    </w:p>
    <w:p w:rsidR="00755851" w:rsidRPr="00EC364C" w:rsidRDefault="00755851" w:rsidP="00755851">
      <w:pPr>
        <w:spacing w:after="0" w:line="240" w:lineRule="auto"/>
        <w:rPr>
          <w:rFonts w:ascii="Times New Roman" w:eastAsia="Calibri" w:hAnsi="Times New Roman" w:cs="Times New Roman"/>
          <w:i/>
        </w:rPr>
      </w:pPr>
      <w:r w:rsidRPr="00EC364C">
        <w:rPr>
          <w:rFonts w:ascii="Times New Roman" w:eastAsia="Calibri" w:hAnsi="Times New Roman" w:cs="Times New Roman"/>
          <w:i/>
        </w:rPr>
        <w:t xml:space="preserve">Lygiagrečiai importuojamas vaistas skiriasi nuo referencinio pagalbinėmis medžiagomis: lyg. </w:t>
      </w:r>
      <w:proofErr w:type="spellStart"/>
      <w:r w:rsidRPr="00EC364C">
        <w:rPr>
          <w:rFonts w:ascii="Times New Roman" w:eastAsia="Calibri" w:hAnsi="Times New Roman" w:cs="Times New Roman"/>
          <w:i/>
        </w:rPr>
        <w:t>imp</w:t>
      </w:r>
      <w:proofErr w:type="spellEnd"/>
      <w:r w:rsidRPr="00EC364C">
        <w:rPr>
          <w:rFonts w:ascii="Times New Roman" w:eastAsia="Calibri" w:hAnsi="Times New Roman" w:cs="Times New Roman"/>
          <w:i/>
        </w:rPr>
        <w:t xml:space="preserve">. sudėtyje papildomai yra </w:t>
      </w:r>
      <w:proofErr w:type="spellStart"/>
      <w:r w:rsidRPr="00EC364C">
        <w:rPr>
          <w:rFonts w:ascii="Times New Roman" w:eastAsia="Calibri" w:hAnsi="Times New Roman" w:cs="Times New Roman"/>
          <w:i/>
        </w:rPr>
        <w:t>silikonizuota</w:t>
      </w:r>
      <w:proofErr w:type="spellEnd"/>
      <w:r w:rsidRPr="00EC364C">
        <w:rPr>
          <w:rFonts w:ascii="Times New Roman" w:eastAsia="Calibri" w:hAnsi="Times New Roman" w:cs="Times New Roman"/>
          <w:i/>
        </w:rPr>
        <w:t xml:space="preserve"> </w:t>
      </w:r>
      <w:proofErr w:type="spellStart"/>
      <w:r w:rsidRPr="00EC364C">
        <w:rPr>
          <w:rFonts w:ascii="Times New Roman" w:eastAsia="Calibri" w:hAnsi="Times New Roman" w:cs="Times New Roman"/>
          <w:i/>
        </w:rPr>
        <w:t>mikrokristalinė</w:t>
      </w:r>
      <w:proofErr w:type="spellEnd"/>
      <w:r w:rsidRPr="00EC364C">
        <w:rPr>
          <w:rFonts w:ascii="Times New Roman" w:eastAsia="Calibri" w:hAnsi="Times New Roman" w:cs="Times New Roman"/>
          <w:i/>
        </w:rPr>
        <w:t xml:space="preserve"> celiuliozė, </w:t>
      </w:r>
      <w:proofErr w:type="spellStart"/>
      <w:r w:rsidRPr="00EC364C">
        <w:rPr>
          <w:rFonts w:ascii="Times New Roman" w:eastAsia="Calibri" w:hAnsi="Times New Roman" w:cs="Times New Roman"/>
          <w:i/>
        </w:rPr>
        <w:t>b</w:t>
      </w:r>
      <w:r w:rsidRPr="00EC364C">
        <w:rPr>
          <w:rFonts w:ascii="Times New Roman" w:hAnsi="Times New Roman" w:cs="Times New Roman"/>
          <w:bCs/>
          <w:i/>
        </w:rPr>
        <w:t>utilhidroksianizolas</w:t>
      </w:r>
      <w:proofErr w:type="spellEnd"/>
      <w:r w:rsidRPr="00EC364C">
        <w:rPr>
          <w:rFonts w:ascii="Times New Roman" w:hAnsi="Times New Roman" w:cs="Times New Roman"/>
          <w:bCs/>
          <w:i/>
        </w:rPr>
        <w:t xml:space="preserve"> (E320), </w:t>
      </w:r>
      <w:proofErr w:type="spellStart"/>
      <w:r w:rsidRPr="00EC364C">
        <w:rPr>
          <w:rFonts w:ascii="Times New Roman" w:hAnsi="Times New Roman" w:cs="Times New Roman"/>
          <w:bCs/>
          <w:i/>
        </w:rPr>
        <w:t>butilhidroksitoluenas</w:t>
      </w:r>
      <w:proofErr w:type="spellEnd"/>
      <w:r w:rsidRPr="00EC364C">
        <w:rPr>
          <w:rFonts w:ascii="Times New Roman" w:hAnsi="Times New Roman" w:cs="Times New Roman"/>
          <w:bCs/>
          <w:i/>
        </w:rPr>
        <w:t xml:space="preserve"> (E321); laikymo sąlygomis: lyg. </w:t>
      </w:r>
      <w:proofErr w:type="spellStart"/>
      <w:r w:rsidRPr="00EC364C">
        <w:rPr>
          <w:rFonts w:ascii="Times New Roman" w:hAnsi="Times New Roman" w:cs="Times New Roman"/>
          <w:bCs/>
          <w:i/>
        </w:rPr>
        <w:t>imp</w:t>
      </w:r>
      <w:proofErr w:type="spellEnd"/>
      <w:r w:rsidRPr="00EC364C">
        <w:rPr>
          <w:rFonts w:ascii="Times New Roman" w:hAnsi="Times New Roman" w:cs="Times New Roman"/>
          <w:bCs/>
          <w:i/>
        </w:rPr>
        <w:t xml:space="preserve">. - specialių laikymo sąlygų nereikia, referencinio - </w:t>
      </w:r>
      <w:r w:rsidRPr="00EC364C">
        <w:rPr>
          <w:rFonts w:ascii="Times New Roman" w:hAnsi="Times New Roman" w:cs="Times New Roman"/>
          <w:i/>
        </w:rPr>
        <w:t>laikyti ne aukštesnėje kaip 25 </w:t>
      </w:r>
      <w:r w:rsidRPr="00EC364C">
        <w:rPr>
          <w:rFonts w:ascii="Times New Roman" w:hAnsi="Times New Roman" w:cs="Times New Roman"/>
          <w:i/>
        </w:rPr>
        <w:sym w:font="Symbol" w:char="F0B0"/>
      </w:r>
      <w:r w:rsidRPr="00EC364C">
        <w:rPr>
          <w:rFonts w:ascii="Times New Roman" w:hAnsi="Times New Roman" w:cs="Times New Roman"/>
          <w:i/>
        </w:rPr>
        <w:t xml:space="preserve">C temperatūroje; išvaizda ir dydžiu: lyg. </w:t>
      </w:r>
      <w:proofErr w:type="spellStart"/>
      <w:r w:rsidRPr="00EC364C">
        <w:rPr>
          <w:rFonts w:ascii="Times New Roman" w:hAnsi="Times New Roman" w:cs="Times New Roman"/>
          <w:i/>
        </w:rPr>
        <w:t>imp</w:t>
      </w:r>
      <w:proofErr w:type="spellEnd"/>
      <w:r w:rsidRPr="00EC364C">
        <w:rPr>
          <w:rFonts w:ascii="Times New Roman" w:hAnsi="Times New Roman" w:cs="Times New Roman"/>
          <w:i/>
        </w:rPr>
        <w:t xml:space="preserve">. - </w:t>
      </w:r>
      <w:r w:rsidRPr="00EC364C">
        <w:rPr>
          <w:rFonts w:ascii="Times New Roman" w:eastAsia="Calibri" w:hAnsi="Times New Roman" w:cs="Times New Roman"/>
          <w:i/>
          <w:color w:val="000000"/>
        </w:rPr>
        <w:t>8,1 mm x 5,6 </w:t>
      </w:r>
      <w:r w:rsidRPr="00F07ADE">
        <w:rPr>
          <w:rFonts w:ascii="Times New Roman" w:eastAsia="Calibri" w:hAnsi="Times New Roman" w:cs="Times New Roman"/>
          <w:i/>
          <w:color w:val="000000"/>
        </w:rPr>
        <w:t xml:space="preserve">mm </w:t>
      </w:r>
      <w:r w:rsidRPr="0001190E">
        <w:rPr>
          <w:rFonts w:ascii="Times New Roman" w:eastAsia="Calibri" w:hAnsi="Times New Roman" w:cs="Times New Roman"/>
          <w:i/>
          <w:color w:val="000000"/>
        </w:rPr>
        <w:t>dydžio</w:t>
      </w:r>
      <w:r w:rsidRPr="00F07ADE">
        <w:rPr>
          <w:rFonts w:ascii="Times New Roman" w:eastAsia="Calibri" w:hAnsi="Times New Roman" w:cs="Times New Roman"/>
          <w:i/>
          <w:color w:val="000000"/>
        </w:rPr>
        <w:t xml:space="preserve"> Vienoje tablečių pusėje yra laužimo vagelė, su užrašais – „54</w:t>
      </w:r>
      <w:r w:rsidRPr="0001190E">
        <w:rPr>
          <w:rFonts w:ascii="Times New Roman" w:eastAsia="Calibri" w:hAnsi="Times New Roman" w:cs="Times New Roman"/>
          <w:i/>
          <w:color w:val="000000"/>
        </w:rPr>
        <w:t>“</w:t>
      </w:r>
      <w:r>
        <w:rPr>
          <w:rFonts w:ascii="Times New Roman" w:eastAsia="Calibri" w:hAnsi="Times New Roman" w:cs="Times New Roman"/>
          <w:color w:val="000000"/>
        </w:rPr>
        <w:t xml:space="preserve"> </w:t>
      </w:r>
      <w:r w:rsidRPr="00F07ADE">
        <w:rPr>
          <w:rFonts w:ascii="Times New Roman" w:eastAsia="Calibri" w:hAnsi="Times New Roman" w:cs="Times New Roman"/>
          <w:i/>
          <w:color w:val="000000"/>
        </w:rPr>
        <w:t xml:space="preserve"> . Kitoj</w:t>
      </w:r>
      <w:r w:rsidRPr="00EC364C">
        <w:rPr>
          <w:rFonts w:ascii="Times New Roman" w:eastAsia="Calibri" w:hAnsi="Times New Roman" w:cs="Times New Roman"/>
          <w:i/>
          <w:color w:val="000000"/>
        </w:rPr>
        <w:t xml:space="preserve">e pusėje įspausta raidė „F“, referencinio  - </w:t>
      </w:r>
      <w:r w:rsidRPr="00EC364C">
        <w:rPr>
          <w:rFonts w:ascii="Times New Roman" w:hAnsi="Times New Roman" w:cs="Times New Roman"/>
          <w:i/>
          <w:color w:val="000000"/>
        </w:rPr>
        <w:t>6,4 mm pločio ir 9,25 mm ilgio, vienoje tablečių pusėje yra laužimo vagelė, o kitoje - įspausta raidė „E“.</w:t>
      </w:r>
    </w:p>
    <w:p w:rsidR="00755851" w:rsidRPr="00B43959" w:rsidRDefault="00755851" w:rsidP="00B43959">
      <w:pPr>
        <w:spacing w:after="0" w:line="240" w:lineRule="auto"/>
        <w:rPr>
          <w:rFonts w:ascii="Times New Roman" w:eastAsia="Times New Roman" w:hAnsi="Times New Roman" w:cs="Times New Roman"/>
        </w:rPr>
      </w:pPr>
    </w:p>
    <w:p w:rsidR="00B43959" w:rsidRPr="00B43959" w:rsidRDefault="00B43959" w:rsidP="00B43959">
      <w:pPr>
        <w:spacing w:line="240" w:lineRule="auto"/>
        <w:rPr>
          <w:rFonts w:ascii="Times New Roman" w:eastAsia="Times New Roman" w:hAnsi="Times New Roman" w:cs="Times New Roman"/>
        </w:rPr>
      </w:pPr>
      <w:r w:rsidRPr="00755851">
        <w:rPr>
          <w:rFonts w:ascii="Calibri" w:eastAsia="Calibri" w:hAnsi="Calibri" w:cs="Times New Roman"/>
        </w:rPr>
        <w:br w:type="page"/>
      </w:r>
    </w:p>
    <w:p w:rsidR="00C37C50" w:rsidRPr="00B43959" w:rsidRDefault="00C37C50" w:rsidP="00C37C5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B43959">
        <w:rPr>
          <w:rFonts w:ascii="Times New Roman" w:eastAsia="Times New Roman" w:hAnsi="Times New Roman" w:cs="Times New Roman"/>
          <w:b/>
          <w:noProof/>
        </w:rPr>
        <w:lastRenderedPageBreak/>
        <w:t>INFORMACIJA ANT IŠORINĖS PAKUOTĖS</w:t>
      </w:r>
    </w:p>
    <w:p w:rsidR="00C37C50" w:rsidRPr="00B43959" w:rsidRDefault="00C37C50" w:rsidP="00C37C5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p>
    <w:p w:rsidR="00C37C50" w:rsidRPr="00B43959" w:rsidRDefault="00C37C50" w:rsidP="00C37C5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B43959">
        <w:rPr>
          <w:rFonts w:ascii="Times New Roman" w:eastAsia="Times New Roman" w:hAnsi="Times New Roman" w:cs="Times New Roman"/>
          <w:b/>
          <w:bCs/>
          <w:noProof/>
        </w:rPr>
        <w:t>KARTONO DĖŽUTĖ</w:t>
      </w:r>
    </w:p>
    <w:p w:rsidR="00C37C50" w:rsidRPr="00B43959" w:rsidRDefault="00C37C50" w:rsidP="00C37C50">
      <w:pPr>
        <w:spacing w:after="0" w:line="240" w:lineRule="auto"/>
        <w:rPr>
          <w:rFonts w:ascii="Times New Roman" w:eastAsia="Times New Roman" w:hAnsi="Times New Roman" w:cs="Times New Roman"/>
        </w:rPr>
      </w:pPr>
    </w:p>
    <w:p w:rsidR="00C37C50" w:rsidRPr="00B43959" w:rsidRDefault="00C37C50" w:rsidP="00C37C50">
      <w:pPr>
        <w:spacing w:after="0" w:line="240" w:lineRule="auto"/>
        <w:rPr>
          <w:rFonts w:ascii="Times New Roman" w:eastAsia="Times New Roman" w:hAnsi="Times New Roman" w:cs="Times New Roman"/>
        </w:rPr>
      </w:pPr>
    </w:p>
    <w:p w:rsidR="00C37C50" w:rsidRPr="00B43959" w:rsidRDefault="00C37C50" w:rsidP="00C37C5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B43959">
        <w:rPr>
          <w:rFonts w:ascii="Times New Roman" w:eastAsia="Times New Roman" w:hAnsi="Times New Roman" w:cs="Times New Roman"/>
          <w:b/>
          <w:noProof/>
        </w:rPr>
        <w:t>1.</w:t>
      </w:r>
      <w:r w:rsidRPr="00B43959">
        <w:rPr>
          <w:rFonts w:ascii="Times New Roman" w:eastAsia="Times New Roman" w:hAnsi="Times New Roman" w:cs="Times New Roman"/>
          <w:b/>
          <w:noProof/>
        </w:rPr>
        <w:tab/>
        <w:t>VAISTINIO PREPARATO PAVADINIMAS</w:t>
      </w:r>
    </w:p>
    <w:p w:rsidR="00C37C50" w:rsidRPr="00B43959" w:rsidRDefault="00C37C50" w:rsidP="00C37C50">
      <w:pPr>
        <w:spacing w:after="0" w:line="240" w:lineRule="auto"/>
        <w:rPr>
          <w:rFonts w:ascii="Times New Roman" w:eastAsia="Times New Roman" w:hAnsi="Times New Roman" w:cs="Times New Roman"/>
        </w:rPr>
      </w:pPr>
    </w:p>
    <w:p w:rsidR="00C37C50" w:rsidRPr="00B43959" w:rsidRDefault="00C37C50" w:rsidP="00C37C50">
      <w:pPr>
        <w:spacing w:after="0" w:line="240" w:lineRule="auto"/>
        <w:rPr>
          <w:rFonts w:ascii="Times New Roman" w:eastAsia="Times New Roman" w:hAnsi="Times New Roman" w:cs="Times New Roman"/>
        </w:rPr>
      </w:pPr>
      <w:r w:rsidRPr="00C37C50">
        <w:rPr>
          <w:rFonts w:ascii="Times New Roman" w:eastAsia="Times New Roman" w:hAnsi="Times New Roman" w:cs="Times New Roman"/>
          <w:noProof/>
        </w:rPr>
        <w:t>Escitalopram Actavis 2</w:t>
      </w:r>
      <w:r w:rsidRPr="00C37C50">
        <w:rPr>
          <w:rFonts w:ascii="Times New Roman" w:eastAsia="Times New Roman" w:hAnsi="Times New Roman" w:cs="Times New Roman"/>
        </w:rPr>
        <w:t>0 mg plėvele dengtos tabletės</w:t>
      </w:r>
    </w:p>
    <w:p w:rsidR="00C37C50" w:rsidRPr="00B43959" w:rsidRDefault="00C37C50" w:rsidP="00C37C50">
      <w:pPr>
        <w:spacing w:after="0" w:line="240" w:lineRule="auto"/>
        <w:rPr>
          <w:rFonts w:ascii="Times New Roman" w:eastAsia="Times New Roman" w:hAnsi="Times New Roman" w:cs="Times New Roman"/>
        </w:rPr>
      </w:pPr>
      <w:proofErr w:type="spellStart"/>
      <w:r w:rsidRPr="00B43959">
        <w:rPr>
          <w:rFonts w:ascii="Times New Roman" w:eastAsia="Times New Roman" w:hAnsi="Times New Roman" w:cs="Times New Roman"/>
        </w:rPr>
        <w:t>Escitalopram</w:t>
      </w:r>
      <w:r>
        <w:rPr>
          <w:rFonts w:ascii="Times New Roman" w:eastAsia="Times New Roman" w:hAnsi="Times New Roman" w:cs="Times New Roman"/>
        </w:rPr>
        <w:t>as</w:t>
      </w:r>
      <w:proofErr w:type="spellEnd"/>
    </w:p>
    <w:p w:rsidR="00B43959" w:rsidRDefault="00B43959" w:rsidP="00B43959">
      <w:pPr>
        <w:spacing w:after="0" w:line="240" w:lineRule="auto"/>
        <w:rPr>
          <w:rFonts w:ascii="Times New Roman" w:eastAsia="Times New Roman" w:hAnsi="Times New Roman" w:cs="Times New Roman"/>
        </w:rPr>
      </w:pPr>
    </w:p>
    <w:p w:rsidR="00C37C50" w:rsidRPr="00B43959" w:rsidRDefault="00C37C50" w:rsidP="00B43959">
      <w:pPr>
        <w:spacing w:after="0" w:line="240" w:lineRule="auto"/>
        <w:rPr>
          <w:rFonts w:ascii="Times New Roman" w:eastAsia="Times New Roman" w:hAnsi="Times New Roman" w:cs="Times New Roman"/>
        </w:rPr>
      </w:pPr>
    </w:p>
    <w:p w:rsidR="00C37C50" w:rsidRPr="00B43959" w:rsidRDefault="00C37C50" w:rsidP="00C37C5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B43959">
        <w:rPr>
          <w:rFonts w:ascii="Times New Roman" w:eastAsia="Times New Roman" w:hAnsi="Times New Roman" w:cs="Times New Roman"/>
          <w:b/>
          <w:noProof/>
        </w:rPr>
        <w:t>2.</w:t>
      </w:r>
      <w:r w:rsidRPr="00B43959">
        <w:rPr>
          <w:rFonts w:ascii="Times New Roman" w:eastAsia="Times New Roman" w:hAnsi="Times New Roman" w:cs="Times New Roman"/>
          <w:b/>
          <w:noProof/>
        </w:rPr>
        <w:tab/>
        <w:t>VEIKLIOJI (-IOS) MEDŽIAGA (-OS) IR JOS (-Ų) KIEKIS (-IAI)</w:t>
      </w:r>
    </w:p>
    <w:p w:rsidR="00C37C50" w:rsidRDefault="00C37C50" w:rsidP="00C37C50">
      <w:pPr>
        <w:spacing w:after="0" w:line="240" w:lineRule="auto"/>
        <w:rPr>
          <w:rFonts w:ascii="Times New Roman" w:eastAsia="Times New Roman" w:hAnsi="Times New Roman" w:cs="Times New Roman"/>
          <w:highlight w:val="lightGray"/>
        </w:rPr>
      </w:pPr>
    </w:p>
    <w:p w:rsidR="00C37C50" w:rsidRPr="00B43959" w:rsidRDefault="00C37C50" w:rsidP="00C37C50">
      <w:pPr>
        <w:spacing w:after="0" w:line="240" w:lineRule="auto"/>
        <w:rPr>
          <w:rFonts w:ascii="Times New Roman" w:eastAsia="Times New Roman" w:hAnsi="Times New Roman" w:cs="Times New Roman"/>
        </w:rPr>
      </w:pPr>
      <w:r w:rsidRPr="00C37C50">
        <w:rPr>
          <w:rFonts w:ascii="Times New Roman" w:eastAsia="Times New Roman" w:hAnsi="Times New Roman" w:cs="Times New Roman"/>
        </w:rPr>
        <w:t xml:space="preserve">Kiekvienoje plėvele dengtoje tabletėje yra 20 mg </w:t>
      </w:r>
      <w:proofErr w:type="spellStart"/>
      <w:r w:rsidRPr="00C37C50">
        <w:rPr>
          <w:rFonts w:ascii="Times New Roman" w:eastAsia="Times New Roman" w:hAnsi="Times New Roman" w:cs="Times New Roman"/>
        </w:rPr>
        <w:t>escitalopramo</w:t>
      </w:r>
      <w:proofErr w:type="spellEnd"/>
      <w:r w:rsidRPr="00C37C50">
        <w:rPr>
          <w:rFonts w:ascii="Times New Roman" w:eastAsia="Times New Roman" w:hAnsi="Times New Roman" w:cs="Times New Roman"/>
        </w:rPr>
        <w:t xml:space="preserve"> (</w:t>
      </w:r>
      <w:proofErr w:type="spellStart"/>
      <w:r w:rsidRPr="00C37C50">
        <w:rPr>
          <w:rFonts w:ascii="Times New Roman" w:eastAsia="Times New Roman" w:hAnsi="Times New Roman" w:cs="Times New Roman"/>
        </w:rPr>
        <w:t>oksalato</w:t>
      </w:r>
      <w:proofErr w:type="spellEnd"/>
      <w:r w:rsidRPr="00C37C50">
        <w:rPr>
          <w:rFonts w:ascii="Times New Roman" w:eastAsia="Times New Roman" w:hAnsi="Times New Roman" w:cs="Times New Roman"/>
        </w:rPr>
        <w:t xml:space="preserve"> pavidalu).</w:t>
      </w:r>
    </w:p>
    <w:p w:rsidR="00C37C50" w:rsidRPr="00B43959" w:rsidRDefault="00C37C50" w:rsidP="00C37C50">
      <w:pPr>
        <w:spacing w:after="0" w:line="240" w:lineRule="auto"/>
        <w:rPr>
          <w:rFonts w:ascii="Times New Roman" w:eastAsia="Times New Roman" w:hAnsi="Times New Roman" w:cs="Times New Roman"/>
        </w:rPr>
      </w:pPr>
    </w:p>
    <w:p w:rsidR="00C37C50" w:rsidRPr="00B43959" w:rsidRDefault="00C37C50" w:rsidP="00C37C50">
      <w:pPr>
        <w:spacing w:after="0" w:line="240" w:lineRule="auto"/>
        <w:rPr>
          <w:rFonts w:ascii="Times New Roman" w:eastAsia="Times New Roman" w:hAnsi="Times New Roman" w:cs="Times New Roman"/>
        </w:rPr>
      </w:pPr>
    </w:p>
    <w:p w:rsidR="00C37C50" w:rsidRPr="00B43959" w:rsidRDefault="00C37C50" w:rsidP="00C37C5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B43959">
        <w:rPr>
          <w:rFonts w:ascii="Times New Roman" w:eastAsia="Times New Roman" w:hAnsi="Times New Roman" w:cs="Times New Roman"/>
          <w:b/>
          <w:noProof/>
        </w:rPr>
        <w:t>3.</w:t>
      </w:r>
      <w:r w:rsidRPr="00B43959">
        <w:rPr>
          <w:rFonts w:ascii="Times New Roman" w:eastAsia="Times New Roman" w:hAnsi="Times New Roman" w:cs="Times New Roman"/>
          <w:b/>
          <w:noProof/>
        </w:rPr>
        <w:tab/>
        <w:t>PAGALBINIŲ MEDŽIAGŲ SĄRAŠAS</w:t>
      </w:r>
    </w:p>
    <w:p w:rsidR="00C37C50" w:rsidRPr="00B43959" w:rsidRDefault="00C37C50" w:rsidP="00C37C50">
      <w:pPr>
        <w:spacing w:after="0" w:line="240" w:lineRule="auto"/>
        <w:rPr>
          <w:rFonts w:ascii="Times New Roman" w:eastAsia="Times New Roman" w:hAnsi="Times New Roman" w:cs="Times New Roman"/>
        </w:rPr>
      </w:pPr>
    </w:p>
    <w:p w:rsidR="00C37C50" w:rsidRPr="00F6752A" w:rsidRDefault="00C37C50" w:rsidP="00C37C5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Sudėtyje yra </w:t>
      </w:r>
      <w:proofErr w:type="spellStart"/>
      <w:r w:rsidRPr="00F6752A">
        <w:rPr>
          <w:rFonts w:ascii="Times New Roman" w:hAnsi="Times New Roman" w:cs="Times New Roman"/>
          <w:bCs/>
        </w:rPr>
        <w:t>butilhidroksianizolo</w:t>
      </w:r>
      <w:proofErr w:type="spellEnd"/>
      <w:r w:rsidRPr="00F6752A">
        <w:rPr>
          <w:rFonts w:ascii="Times New Roman" w:hAnsi="Times New Roman" w:cs="Times New Roman"/>
          <w:bCs/>
        </w:rPr>
        <w:t xml:space="preserve"> (E320) ir </w:t>
      </w:r>
      <w:proofErr w:type="spellStart"/>
      <w:r w:rsidRPr="00F6752A">
        <w:rPr>
          <w:rFonts w:ascii="Times New Roman" w:hAnsi="Times New Roman" w:cs="Times New Roman"/>
          <w:bCs/>
        </w:rPr>
        <w:t>butilhidroksitolueno</w:t>
      </w:r>
      <w:proofErr w:type="spellEnd"/>
      <w:r w:rsidRPr="00F6752A">
        <w:rPr>
          <w:rFonts w:ascii="Times New Roman" w:hAnsi="Times New Roman" w:cs="Times New Roman"/>
          <w:bCs/>
        </w:rPr>
        <w:t xml:space="preserve"> (E321)</w:t>
      </w:r>
      <w:r>
        <w:rPr>
          <w:rFonts w:ascii="Times New Roman" w:hAnsi="Times New Roman" w:cs="Times New Roman"/>
          <w:bCs/>
        </w:rPr>
        <w:t>. Daugiau informacijos pateikta pakuotės lapelyje.</w:t>
      </w:r>
    </w:p>
    <w:p w:rsidR="00C37C50" w:rsidRDefault="00C37C50" w:rsidP="00C37C50">
      <w:pPr>
        <w:spacing w:after="0" w:line="240" w:lineRule="auto"/>
        <w:rPr>
          <w:rFonts w:ascii="Times New Roman" w:eastAsia="Times New Roman" w:hAnsi="Times New Roman" w:cs="Times New Roman"/>
        </w:rPr>
      </w:pPr>
    </w:p>
    <w:p w:rsidR="00C37C50" w:rsidRPr="00B43959" w:rsidRDefault="00C37C50" w:rsidP="00C37C50">
      <w:pPr>
        <w:spacing w:after="0" w:line="240" w:lineRule="auto"/>
        <w:rPr>
          <w:rFonts w:ascii="Times New Roman" w:eastAsia="Times New Roman" w:hAnsi="Times New Roman" w:cs="Times New Roman"/>
        </w:rPr>
      </w:pPr>
    </w:p>
    <w:p w:rsidR="00C37C50" w:rsidRPr="00B43959" w:rsidRDefault="00C37C50" w:rsidP="00C37C5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B43959">
        <w:rPr>
          <w:rFonts w:ascii="Times New Roman" w:eastAsia="Times New Roman" w:hAnsi="Times New Roman" w:cs="Times New Roman"/>
          <w:b/>
          <w:noProof/>
        </w:rPr>
        <w:t>4.</w:t>
      </w:r>
      <w:r w:rsidRPr="00B43959">
        <w:rPr>
          <w:rFonts w:ascii="Times New Roman" w:eastAsia="Times New Roman" w:hAnsi="Times New Roman" w:cs="Times New Roman"/>
          <w:b/>
          <w:noProof/>
        </w:rPr>
        <w:tab/>
        <w:t>FARMACINĖ FORMA IR KIEKIS PAKUOTĖJE</w:t>
      </w:r>
    </w:p>
    <w:p w:rsidR="00C37C50" w:rsidRPr="00B43959" w:rsidRDefault="00C37C50" w:rsidP="00C37C50">
      <w:pPr>
        <w:spacing w:after="0" w:line="240" w:lineRule="auto"/>
        <w:rPr>
          <w:rFonts w:ascii="Times New Roman" w:eastAsia="Times New Roman" w:hAnsi="Times New Roman" w:cs="Times New Roman"/>
        </w:rPr>
      </w:pPr>
    </w:p>
    <w:p w:rsidR="00C37C50" w:rsidRPr="006D0A45" w:rsidRDefault="00C37C50" w:rsidP="00C37C50">
      <w:pPr>
        <w:spacing w:after="0" w:line="240" w:lineRule="auto"/>
        <w:rPr>
          <w:rFonts w:ascii="Times New Roman" w:eastAsia="Times New Roman" w:hAnsi="Times New Roman" w:cs="Times New Roman"/>
        </w:rPr>
      </w:pPr>
      <w:r w:rsidRPr="006D0A45">
        <w:rPr>
          <w:rFonts w:ascii="Times New Roman" w:eastAsia="Times New Roman" w:hAnsi="Times New Roman" w:cs="Times New Roman"/>
        </w:rPr>
        <w:t>28 plėvele dengtos tabletės</w:t>
      </w:r>
    </w:p>
    <w:p w:rsidR="00C37C50" w:rsidRPr="00B43959" w:rsidRDefault="00C37C50" w:rsidP="00C37C50">
      <w:pPr>
        <w:spacing w:after="0" w:line="240" w:lineRule="auto"/>
        <w:rPr>
          <w:rFonts w:ascii="Times New Roman" w:eastAsia="Times New Roman" w:hAnsi="Times New Roman" w:cs="Times New Roman"/>
        </w:rPr>
      </w:pPr>
    </w:p>
    <w:p w:rsidR="00C37C50" w:rsidRPr="00B43959" w:rsidRDefault="00C37C50" w:rsidP="00C37C50">
      <w:pPr>
        <w:spacing w:after="0" w:line="240" w:lineRule="auto"/>
        <w:rPr>
          <w:rFonts w:ascii="Times New Roman" w:eastAsia="Times New Roman" w:hAnsi="Times New Roman" w:cs="Times New Roman"/>
        </w:rPr>
      </w:pPr>
    </w:p>
    <w:p w:rsidR="00C37C50" w:rsidRPr="00B43959" w:rsidRDefault="00C37C50" w:rsidP="00C37C5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B43959">
        <w:rPr>
          <w:rFonts w:ascii="Times New Roman" w:eastAsia="Times New Roman" w:hAnsi="Times New Roman" w:cs="Times New Roman"/>
          <w:b/>
          <w:noProof/>
        </w:rPr>
        <w:t>5.</w:t>
      </w:r>
      <w:r w:rsidRPr="00B43959">
        <w:rPr>
          <w:rFonts w:ascii="Times New Roman" w:eastAsia="Times New Roman" w:hAnsi="Times New Roman" w:cs="Times New Roman"/>
          <w:b/>
          <w:noProof/>
        </w:rPr>
        <w:tab/>
        <w:t>VARTOJIMO METODAS IR BŪDAS (-AI)</w:t>
      </w:r>
    </w:p>
    <w:p w:rsidR="00C37C50" w:rsidRPr="00B43959" w:rsidRDefault="00C37C50" w:rsidP="00C37C50">
      <w:pPr>
        <w:spacing w:after="0" w:line="240" w:lineRule="auto"/>
        <w:rPr>
          <w:rFonts w:ascii="Times New Roman" w:eastAsia="Times New Roman" w:hAnsi="Times New Roman" w:cs="Times New Roman"/>
        </w:rPr>
      </w:pPr>
    </w:p>
    <w:p w:rsidR="00C37C50" w:rsidRPr="00B43959" w:rsidRDefault="00C37C50" w:rsidP="00C37C50">
      <w:pPr>
        <w:spacing w:after="0" w:line="240" w:lineRule="auto"/>
        <w:rPr>
          <w:rFonts w:ascii="Times New Roman" w:eastAsia="Times New Roman" w:hAnsi="Times New Roman" w:cs="Times New Roman"/>
        </w:rPr>
      </w:pPr>
      <w:r w:rsidRPr="00B43959">
        <w:rPr>
          <w:rFonts w:ascii="Times New Roman" w:eastAsia="Times New Roman" w:hAnsi="Times New Roman" w:cs="Times New Roman"/>
        </w:rPr>
        <w:t>Vartoti per burną.</w:t>
      </w:r>
    </w:p>
    <w:p w:rsidR="00C37C50" w:rsidRPr="00B43959" w:rsidRDefault="00C37C50" w:rsidP="00C37C50">
      <w:pPr>
        <w:spacing w:after="0" w:line="240" w:lineRule="auto"/>
        <w:rPr>
          <w:rFonts w:ascii="Times New Roman" w:eastAsia="Times New Roman" w:hAnsi="Times New Roman" w:cs="Times New Roman"/>
        </w:rPr>
      </w:pPr>
      <w:r w:rsidRPr="00B43959">
        <w:rPr>
          <w:rFonts w:ascii="Times New Roman" w:eastAsia="Times New Roman" w:hAnsi="Times New Roman" w:cs="Times New Roman"/>
        </w:rPr>
        <w:t>Prieš vartojimą perskaitykite pakuotės lapelį.</w:t>
      </w:r>
    </w:p>
    <w:p w:rsidR="00C37C50" w:rsidRPr="00B43959" w:rsidRDefault="00C37C50" w:rsidP="00C37C50">
      <w:pPr>
        <w:spacing w:after="0" w:line="240" w:lineRule="auto"/>
        <w:rPr>
          <w:rFonts w:ascii="Times New Roman" w:eastAsia="Times New Roman" w:hAnsi="Times New Roman" w:cs="Times New Roman"/>
        </w:rPr>
      </w:pPr>
    </w:p>
    <w:p w:rsidR="00C37C50" w:rsidRPr="00B43959" w:rsidRDefault="00C37C50" w:rsidP="00C37C50">
      <w:pPr>
        <w:spacing w:after="0" w:line="240" w:lineRule="auto"/>
        <w:rPr>
          <w:rFonts w:ascii="Times New Roman" w:eastAsia="Times New Roman" w:hAnsi="Times New Roman" w:cs="Times New Roman"/>
        </w:rPr>
      </w:pPr>
    </w:p>
    <w:p w:rsidR="00C37C50" w:rsidRPr="00B43959" w:rsidRDefault="00C37C50" w:rsidP="00C37C50">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cs="Times New Roman"/>
          <w:b/>
          <w:noProof/>
        </w:rPr>
      </w:pPr>
      <w:r w:rsidRPr="00B43959">
        <w:rPr>
          <w:rFonts w:ascii="Times New Roman" w:eastAsia="Times New Roman" w:hAnsi="Times New Roman" w:cs="Times New Roman"/>
          <w:b/>
          <w:noProof/>
        </w:rPr>
        <w:t>6.</w:t>
      </w:r>
      <w:r w:rsidRPr="00B43959">
        <w:rPr>
          <w:rFonts w:ascii="Times New Roman" w:eastAsia="Times New Roman" w:hAnsi="Times New Roman" w:cs="Times New Roman"/>
          <w:b/>
          <w:noProof/>
        </w:rPr>
        <w:tab/>
        <w:t>SPECIALUS ĮSPĖJIMAS, KAD VAISTINĮ PREPARATĄ BŪTINA LAIKYTI VAIKAMS NEPASTEBIMOJE IR NEPASIEKIAMOJE VIETOJE</w:t>
      </w:r>
    </w:p>
    <w:p w:rsidR="00C37C50" w:rsidRPr="00B43959" w:rsidRDefault="00C37C50" w:rsidP="00C37C50">
      <w:pPr>
        <w:spacing w:after="0" w:line="240" w:lineRule="auto"/>
        <w:rPr>
          <w:rFonts w:ascii="Times New Roman" w:eastAsia="Times New Roman" w:hAnsi="Times New Roman" w:cs="Times New Roman"/>
        </w:rPr>
      </w:pPr>
    </w:p>
    <w:p w:rsidR="00C37C50" w:rsidRPr="00B43959" w:rsidRDefault="00C37C50" w:rsidP="00C37C50">
      <w:pPr>
        <w:spacing w:after="0" w:line="240" w:lineRule="auto"/>
        <w:rPr>
          <w:rFonts w:ascii="Times New Roman" w:eastAsia="Times New Roman" w:hAnsi="Times New Roman" w:cs="Times New Roman"/>
        </w:rPr>
      </w:pPr>
      <w:r w:rsidRPr="00B43959">
        <w:rPr>
          <w:rFonts w:ascii="Times New Roman" w:eastAsia="Times New Roman" w:hAnsi="Times New Roman" w:cs="Times New Roman"/>
        </w:rPr>
        <w:t>Laikyti vaikams nepastebimoje ir nepasiekiamoje vietoje.</w:t>
      </w:r>
    </w:p>
    <w:p w:rsidR="00C37C50" w:rsidRPr="00B43959" w:rsidRDefault="00C37C50" w:rsidP="00C37C50">
      <w:pPr>
        <w:spacing w:after="0" w:line="240" w:lineRule="auto"/>
        <w:rPr>
          <w:rFonts w:ascii="Times New Roman" w:eastAsia="Times New Roman" w:hAnsi="Times New Roman" w:cs="Times New Roman"/>
        </w:rPr>
      </w:pPr>
    </w:p>
    <w:p w:rsidR="00C37C50" w:rsidRPr="00B43959" w:rsidRDefault="00C37C50" w:rsidP="00C37C50">
      <w:pPr>
        <w:spacing w:after="0" w:line="240" w:lineRule="auto"/>
        <w:rPr>
          <w:rFonts w:ascii="Times New Roman" w:eastAsia="Times New Roman" w:hAnsi="Times New Roman" w:cs="Times New Roman"/>
        </w:rPr>
      </w:pPr>
    </w:p>
    <w:p w:rsidR="00C37C50" w:rsidRPr="00B43959" w:rsidRDefault="00C37C50" w:rsidP="00C37C5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B43959">
        <w:rPr>
          <w:rFonts w:ascii="Times New Roman" w:eastAsia="Times New Roman" w:hAnsi="Times New Roman" w:cs="Times New Roman"/>
          <w:b/>
          <w:noProof/>
        </w:rPr>
        <w:t>7.</w:t>
      </w:r>
      <w:r w:rsidRPr="00B43959">
        <w:rPr>
          <w:rFonts w:ascii="Times New Roman" w:eastAsia="Times New Roman" w:hAnsi="Times New Roman" w:cs="Times New Roman"/>
          <w:b/>
          <w:noProof/>
        </w:rPr>
        <w:tab/>
        <w:t>KITAS (-I) SPECIALUS (-ŪS) ĮSPĖJIMAS (-AI) (JEI REIKIA)</w:t>
      </w:r>
    </w:p>
    <w:p w:rsidR="00C37C50" w:rsidRPr="00B43959" w:rsidRDefault="00C37C50" w:rsidP="00C37C50">
      <w:pPr>
        <w:spacing w:after="0" w:line="240" w:lineRule="auto"/>
        <w:rPr>
          <w:rFonts w:ascii="Times New Roman" w:eastAsia="Times New Roman" w:hAnsi="Times New Roman" w:cs="Times New Roman"/>
        </w:rPr>
      </w:pPr>
    </w:p>
    <w:p w:rsidR="00C37C50" w:rsidRPr="00B43959" w:rsidRDefault="00C37C50" w:rsidP="00C37C50">
      <w:pPr>
        <w:spacing w:after="0" w:line="240" w:lineRule="auto"/>
        <w:rPr>
          <w:rFonts w:ascii="Times New Roman" w:eastAsia="Times New Roman" w:hAnsi="Times New Roman" w:cs="Times New Roman"/>
        </w:rPr>
      </w:pPr>
    </w:p>
    <w:p w:rsidR="00C37C50" w:rsidRPr="00B43959" w:rsidRDefault="00C37C50" w:rsidP="00C37C5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highlight w:val="lightGray"/>
        </w:rPr>
      </w:pPr>
      <w:r w:rsidRPr="00B43959">
        <w:rPr>
          <w:rFonts w:ascii="Times New Roman" w:eastAsia="Times New Roman" w:hAnsi="Times New Roman" w:cs="Times New Roman"/>
          <w:b/>
          <w:noProof/>
        </w:rPr>
        <w:t>8.</w:t>
      </w:r>
      <w:r w:rsidRPr="00B43959">
        <w:rPr>
          <w:rFonts w:ascii="Times New Roman" w:eastAsia="Times New Roman" w:hAnsi="Times New Roman" w:cs="Times New Roman"/>
          <w:b/>
          <w:noProof/>
        </w:rPr>
        <w:tab/>
        <w:t>TINKAMUMO LAIKAS</w:t>
      </w:r>
    </w:p>
    <w:p w:rsidR="00C37C50" w:rsidRPr="00B43959" w:rsidRDefault="00C37C50" w:rsidP="00C37C50">
      <w:pPr>
        <w:spacing w:after="0" w:line="240" w:lineRule="auto"/>
        <w:rPr>
          <w:rFonts w:ascii="Times New Roman" w:eastAsia="Times New Roman" w:hAnsi="Times New Roman" w:cs="Times New Roman"/>
        </w:rPr>
      </w:pPr>
    </w:p>
    <w:p w:rsidR="00C37C50" w:rsidRDefault="00C37C50" w:rsidP="00C37C50">
      <w:pPr>
        <w:spacing w:after="0" w:line="240" w:lineRule="auto"/>
        <w:rPr>
          <w:rFonts w:ascii="Times New Roman" w:eastAsia="Times New Roman" w:hAnsi="Times New Roman" w:cs="Times New Roman"/>
        </w:rPr>
      </w:pPr>
      <w:r w:rsidRPr="00B43959">
        <w:rPr>
          <w:rFonts w:ascii="Times New Roman" w:eastAsia="Times New Roman" w:hAnsi="Times New Roman" w:cs="Times New Roman"/>
        </w:rPr>
        <w:t>Tinka iki {mm</w:t>
      </w:r>
      <w:r>
        <w:rPr>
          <w:rFonts w:ascii="Times New Roman" w:eastAsia="Times New Roman" w:hAnsi="Times New Roman" w:cs="Times New Roman"/>
        </w:rPr>
        <w:t>/</w:t>
      </w:r>
      <w:r w:rsidRPr="00B43959">
        <w:rPr>
          <w:rFonts w:ascii="Times New Roman" w:eastAsia="Times New Roman" w:hAnsi="Times New Roman" w:cs="Times New Roman"/>
        </w:rPr>
        <w:t>MMMM}</w:t>
      </w:r>
    </w:p>
    <w:p w:rsidR="00C37C50" w:rsidRDefault="00C37C50" w:rsidP="00C37C50">
      <w:pPr>
        <w:spacing w:after="0" w:line="240" w:lineRule="auto"/>
        <w:rPr>
          <w:rFonts w:ascii="Times New Roman" w:eastAsia="Times New Roman" w:hAnsi="Times New Roman" w:cs="Times New Roman"/>
        </w:rPr>
      </w:pPr>
      <w:r w:rsidRPr="006D0A45">
        <w:rPr>
          <w:rFonts w:ascii="Times New Roman" w:eastAsia="Times New Roman" w:hAnsi="Times New Roman" w:cs="Times New Roman"/>
          <w:highlight w:val="lightGray"/>
        </w:rPr>
        <w:t>Tinka iki {MMMM</w:t>
      </w:r>
      <w:r w:rsidR="009042E3">
        <w:rPr>
          <w:rFonts w:ascii="Times New Roman" w:eastAsia="Times New Roman" w:hAnsi="Times New Roman" w:cs="Times New Roman"/>
          <w:highlight w:val="lightGray"/>
        </w:rPr>
        <w:t xml:space="preserve"> </w:t>
      </w:r>
      <w:r w:rsidRPr="006D0A45">
        <w:rPr>
          <w:rFonts w:ascii="Times New Roman" w:eastAsia="Times New Roman" w:hAnsi="Times New Roman" w:cs="Times New Roman"/>
          <w:highlight w:val="lightGray"/>
        </w:rPr>
        <w:t>mm}</w:t>
      </w:r>
    </w:p>
    <w:p w:rsidR="00C37C50" w:rsidRPr="00B43959" w:rsidRDefault="00C37C50" w:rsidP="00C37C50">
      <w:pPr>
        <w:spacing w:after="0" w:line="240" w:lineRule="auto"/>
        <w:rPr>
          <w:rFonts w:ascii="Times New Roman" w:eastAsia="Times New Roman" w:hAnsi="Times New Roman" w:cs="Times New Roman"/>
        </w:rPr>
      </w:pPr>
    </w:p>
    <w:p w:rsidR="00C37C50" w:rsidRPr="00B43959" w:rsidRDefault="00C37C50" w:rsidP="00C37C50">
      <w:pPr>
        <w:spacing w:after="0" w:line="240" w:lineRule="auto"/>
        <w:rPr>
          <w:rFonts w:ascii="Times New Roman" w:eastAsia="Times New Roman" w:hAnsi="Times New Roman" w:cs="Times New Roman"/>
        </w:rPr>
      </w:pPr>
    </w:p>
    <w:p w:rsidR="00C37C50" w:rsidRPr="00B43959" w:rsidRDefault="00C37C50" w:rsidP="00C37C5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B43959">
        <w:rPr>
          <w:rFonts w:ascii="Times New Roman" w:eastAsia="Times New Roman" w:hAnsi="Times New Roman" w:cs="Times New Roman"/>
          <w:b/>
          <w:noProof/>
        </w:rPr>
        <w:t>9.</w:t>
      </w:r>
      <w:r w:rsidRPr="00B43959">
        <w:rPr>
          <w:rFonts w:ascii="Times New Roman" w:eastAsia="Times New Roman" w:hAnsi="Times New Roman" w:cs="Times New Roman"/>
          <w:b/>
          <w:noProof/>
        </w:rPr>
        <w:tab/>
        <w:t>SPECIALIOS LAIKYMO SĄLYGOS</w:t>
      </w:r>
    </w:p>
    <w:p w:rsidR="00C37C50" w:rsidRDefault="00C37C50" w:rsidP="00C37C50">
      <w:pPr>
        <w:spacing w:after="0" w:line="240" w:lineRule="auto"/>
        <w:rPr>
          <w:rFonts w:ascii="Times New Roman" w:eastAsia="Times New Roman" w:hAnsi="Times New Roman" w:cs="Times New Roman"/>
        </w:rPr>
      </w:pPr>
    </w:p>
    <w:p w:rsidR="00C37C50" w:rsidRPr="00B43959" w:rsidRDefault="00C37C50" w:rsidP="00C37C50">
      <w:pPr>
        <w:spacing w:after="0" w:line="240" w:lineRule="auto"/>
        <w:rPr>
          <w:rFonts w:ascii="Times New Roman" w:eastAsia="Times New Roman" w:hAnsi="Times New Roman" w:cs="Times New Roman"/>
        </w:rPr>
      </w:pPr>
    </w:p>
    <w:p w:rsidR="00C37C50" w:rsidRPr="00B43959" w:rsidRDefault="00C37C50" w:rsidP="00C37C50">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cs="Times New Roman"/>
          <w:b/>
          <w:noProof/>
        </w:rPr>
      </w:pPr>
      <w:r w:rsidRPr="00B43959">
        <w:rPr>
          <w:rFonts w:ascii="Times New Roman" w:eastAsia="Times New Roman" w:hAnsi="Times New Roman" w:cs="Times New Roman"/>
          <w:b/>
          <w:noProof/>
        </w:rPr>
        <w:lastRenderedPageBreak/>
        <w:t>10.</w:t>
      </w:r>
      <w:r w:rsidRPr="00B43959">
        <w:rPr>
          <w:rFonts w:ascii="Times New Roman" w:eastAsia="Times New Roman" w:hAnsi="Times New Roman" w:cs="Times New Roman"/>
          <w:b/>
          <w:noProof/>
        </w:rPr>
        <w:tab/>
        <w:t xml:space="preserve">SPECIALIOS ATSARGUMO PRIEMONĖS DĖL NESUVARTOTO </w:t>
      </w:r>
      <w:r w:rsidRPr="00B43959">
        <w:rPr>
          <w:rFonts w:ascii="Times New Roman" w:eastAsia="Times New Roman" w:hAnsi="Times New Roman" w:cs="Times New Roman"/>
          <w:b/>
          <w:bCs/>
          <w:noProof/>
        </w:rPr>
        <w:t xml:space="preserve">VAISTINIO PREPARATO AR JO ATLIEKŲ </w:t>
      </w:r>
      <w:r w:rsidRPr="00B43959">
        <w:rPr>
          <w:rFonts w:ascii="Times New Roman" w:eastAsia="Times New Roman" w:hAnsi="Times New Roman" w:cs="Times New Roman"/>
          <w:b/>
          <w:noProof/>
        </w:rPr>
        <w:t>TVARKYMO (JEI REIKIA)</w:t>
      </w:r>
    </w:p>
    <w:p w:rsidR="00C37C50" w:rsidRPr="00B43959" w:rsidRDefault="00C37C50" w:rsidP="00C37C50">
      <w:pPr>
        <w:spacing w:after="0" w:line="240" w:lineRule="auto"/>
        <w:rPr>
          <w:rFonts w:ascii="Times New Roman" w:eastAsia="Times New Roman" w:hAnsi="Times New Roman" w:cs="Times New Roman"/>
        </w:rPr>
      </w:pPr>
    </w:p>
    <w:p w:rsidR="00C37C50" w:rsidRPr="00B43959" w:rsidRDefault="00C37C50" w:rsidP="00C37C50">
      <w:pPr>
        <w:spacing w:after="0" w:line="240" w:lineRule="auto"/>
        <w:rPr>
          <w:rFonts w:ascii="Times New Roman" w:eastAsia="Times New Roman" w:hAnsi="Times New Roman" w:cs="Times New Roman"/>
        </w:rPr>
      </w:pPr>
    </w:p>
    <w:p w:rsidR="00C37C50" w:rsidRPr="00B43959" w:rsidRDefault="00C37C50" w:rsidP="00C37C5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B43959">
        <w:rPr>
          <w:rFonts w:ascii="Times New Roman" w:eastAsia="Times New Roman" w:hAnsi="Times New Roman" w:cs="Times New Roman"/>
          <w:b/>
          <w:noProof/>
        </w:rPr>
        <w:t>11.</w:t>
      </w:r>
      <w:r w:rsidRPr="00B43959">
        <w:rPr>
          <w:rFonts w:ascii="Times New Roman" w:eastAsia="Times New Roman" w:hAnsi="Times New Roman" w:cs="Times New Roman"/>
          <w:b/>
          <w:noProof/>
        </w:rPr>
        <w:tab/>
      </w:r>
      <w:r>
        <w:rPr>
          <w:rFonts w:ascii="Times New Roman" w:hAnsi="Times New Roman" w:cs="Times New Roman"/>
          <w:b/>
        </w:rPr>
        <w:t>LYGIAGRETUS IMPORTUOTOJAS</w:t>
      </w:r>
    </w:p>
    <w:p w:rsidR="00C37C50" w:rsidRPr="00B43959" w:rsidRDefault="00C37C50" w:rsidP="00C37C50">
      <w:pPr>
        <w:spacing w:after="0" w:line="240" w:lineRule="auto"/>
        <w:rPr>
          <w:rFonts w:ascii="Times New Roman" w:eastAsia="Times New Roman" w:hAnsi="Times New Roman" w:cs="Times New Roman"/>
        </w:rPr>
      </w:pPr>
    </w:p>
    <w:p w:rsidR="00C37C50" w:rsidRDefault="00C37C50" w:rsidP="00C37C50">
      <w:pPr>
        <w:spacing w:after="0" w:line="240" w:lineRule="auto"/>
        <w:rPr>
          <w:rFonts w:ascii="Times New Roman" w:hAnsi="Times New Roman" w:cs="Times New Roman"/>
        </w:rPr>
      </w:pPr>
      <w:r>
        <w:rPr>
          <w:rFonts w:ascii="Times New Roman" w:hAnsi="Times New Roman" w:cs="Times New Roman"/>
          <w:b/>
        </w:rPr>
        <w:t>Lygiagretus importuotojas</w:t>
      </w:r>
    </w:p>
    <w:p w:rsidR="00C37C50" w:rsidRDefault="00C37C50" w:rsidP="00C37C50">
      <w:pPr>
        <w:spacing w:after="0" w:line="240" w:lineRule="auto"/>
        <w:rPr>
          <w:rFonts w:ascii="Times New Roman" w:hAnsi="Times New Roman" w:cs="Times New Roman"/>
        </w:rPr>
      </w:pPr>
      <w:r>
        <w:rPr>
          <w:rFonts w:ascii="Times New Roman" w:hAnsi="Times New Roman" w:cs="Times New Roman"/>
        </w:rPr>
        <w:t>UAB „Actiofarma“</w:t>
      </w:r>
    </w:p>
    <w:p w:rsidR="00C37C50" w:rsidRDefault="00C37C50" w:rsidP="00C37C50">
      <w:pPr>
        <w:spacing w:after="0" w:line="240" w:lineRule="auto"/>
        <w:rPr>
          <w:rFonts w:ascii="Times New Roman" w:hAnsi="Times New Roman" w:cs="Times New Roman"/>
          <w:highlight w:val="lightGray"/>
        </w:rPr>
      </w:pPr>
      <w:r>
        <w:rPr>
          <w:rFonts w:ascii="Times New Roman" w:hAnsi="Times New Roman" w:cs="Times New Roman"/>
          <w:highlight w:val="lightGray"/>
        </w:rPr>
        <w:t>Islandijos pl. 209A</w:t>
      </w:r>
    </w:p>
    <w:p w:rsidR="00C37C50" w:rsidRDefault="00C37C50" w:rsidP="00C37C50">
      <w:pPr>
        <w:spacing w:after="0" w:line="240" w:lineRule="auto"/>
        <w:rPr>
          <w:rFonts w:ascii="Times New Roman" w:hAnsi="Times New Roman" w:cs="Times New Roman"/>
          <w:highlight w:val="lightGray"/>
        </w:rPr>
      </w:pPr>
      <w:r>
        <w:rPr>
          <w:rFonts w:ascii="Times New Roman" w:hAnsi="Times New Roman" w:cs="Times New Roman"/>
          <w:highlight w:val="lightGray"/>
        </w:rPr>
        <w:t>LT-49163, Kaunas</w:t>
      </w:r>
    </w:p>
    <w:p w:rsidR="00C37C50" w:rsidRDefault="00C37C50" w:rsidP="00C37C50">
      <w:pPr>
        <w:pStyle w:val="BTEMEASMCA"/>
        <w:rPr>
          <w:noProof w:val="0"/>
        </w:rPr>
      </w:pPr>
      <w:r>
        <w:rPr>
          <w:highlight w:val="lightGray"/>
        </w:rPr>
        <w:t>Lietuva</w:t>
      </w:r>
    </w:p>
    <w:p w:rsidR="00C37C50" w:rsidRPr="00B43959" w:rsidRDefault="00C37C50" w:rsidP="00C37C50">
      <w:pPr>
        <w:spacing w:after="0" w:line="240" w:lineRule="auto"/>
        <w:rPr>
          <w:rFonts w:ascii="Times New Roman" w:eastAsia="Times New Roman" w:hAnsi="Times New Roman" w:cs="Times New Roman"/>
        </w:rPr>
      </w:pPr>
    </w:p>
    <w:p w:rsidR="00C37C50" w:rsidRPr="00B43959" w:rsidRDefault="00C37C50" w:rsidP="00C37C50">
      <w:pPr>
        <w:spacing w:after="0" w:line="240" w:lineRule="auto"/>
        <w:rPr>
          <w:rFonts w:ascii="Times New Roman" w:eastAsia="Times New Roman" w:hAnsi="Times New Roman" w:cs="Times New Roman"/>
        </w:rPr>
      </w:pPr>
    </w:p>
    <w:p w:rsidR="00C37C50" w:rsidRPr="00B43959" w:rsidRDefault="00C37C50" w:rsidP="00C37C5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B43959">
        <w:rPr>
          <w:rFonts w:ascii="Times New Roman" w:eastAsia="Times New Roman" w:hAnsi="Times New Roman" w:cs="Times New Roman"/>
          <w:b/>
          <w:noProof/>
        </w:rPr>
        <w:t>12.</w:t>
      </w:r>
      <w:r w:rsidRPr="00B43959">
        <w:rPr>
          <w:rFonts w:ascii="Times New Roman" w:eastAsia="Times New Roman" w:hAnsi="Times New Roman" w:cs="Times New Roman"/>
          <w:b/>
          <w:noProof/>
        </w:rPr>
        <w:tab/>
      </w:r>
      <w:r>
        <w:rPr>
          <w:rFonts w:ascii="Times New Roman" w:hAnsi="Times New Roman" w:cs="Times New Roman"/>
          <w:b/>
        </w:rPr>
        <w:t>LYGIAGRETAUS IMPORTO</w:t>
      </w:r>
      <w:r>
        <w:rPr>
          <w:rFonts w:ascii="Times New Roman" w:hAnsi="Times New Roman" w:cs="Times New Roman"/>
        </w:rPr>
        <w:t xml:space="preserve"> </w:t>
      </w:r>
      <w:r>
        <w:rPr>
          <w:rFonts w:ascii="Times New Roman" w:hAnsi="Times New Roman" w:cs="Times New Roman"/>
          <w:b/>
        </w:rPr>
        <w:t>LEIDIMO</w:t>
      </w:r>
      <w:r>
        <w:rPr>
          <w:rFonts w:ascii="Times New Roman" w:hAnsi="Times New Roman" w:cs="Times New Roman"/>
        </w:rPr>
        <w:t xml:space="preserve"> </w:t>
      </w:r>
      <w:r>
        <w:rPr>
          <w:rFonts w:ascii="Times New Roman" w:hAnsi="Times New Roman" w:cs="Times New Roman"/>
          <w:b/>
          <w:caps/>
          <w:noProof/>
        </w:rPr>
        <w:t>numeris</w:t>
      </w:r>
    </w:p>
    <w:p w:rsidR="00C37C50" w:rsidRPr="00B43959" w:rsidRDefault="00C37C50" w:rsidP="00C37C50">
      <w:pPr>
        <w:spacing w:after="0" w:line="240" w:lineRule="auto"/>
        <w:rPr>
          <w:rFonts w:ascii="Times New Roman" w:eastAsia="Times New Roman" w:hAnsi="Times New Roman" w:cs="Times New Roman"/>
        </w:rPr>
      </w:pPr>
    </w:p>
    <w:p w:rsidR="00C37C50" w:rsidRDefault="00C37C50" w:rsidP="00C37C50">
      <w:pPr>
        <w:spacing w:after="0" w:line="240" w:lineRule="auto"/>
        <w:rPr>
          <w:rFonts w:ascii="Times New Roman" w:eastAsia="Times New Roman" w:hAnsi="Times New Roman" w:cs="Times New Roman"/>
        </w:rPr>
      </w:pPr>
      <w:r>
        <w:rPr>
          <w:rFonts w:ascii="Times New Roman" w:eastAsia="Times New Roman" w:hAnsi="Times New Roman" w:cs="Times New Roman"/>
        </w:rPr>
        <w:t>LT/L</w:t>
      </w:r>
      <w:r w:rsidR="003D4B6D">
        <w:rPr>
          <w:rFonts w:ascii="Times New Roman" w:eastAsia="Times New Roman" w:hAnsi="Times New Roman" w:cs="Times New Roman"/>
        </w:rPr>
        <w:t>/18/0712/001</w:t>
      </w:r>
    </w:p>
    <w:p w:rsidR="00C37C50" w:rsidRPr="00B43959" w:rsidRDefault="00C37C50" w:rsidP="00C37C50">
      <w:pPr>
        <w:spacing w:after="0" w:line="240" w:lineRule="auto"/>
        <w:rPr>
          <w:rFonts w:ascii="Times New Roman" w:eastAsia="Times New Roman" w:hAnsi="Times New Roman" w:cs="Times New Roman"/>
        </w:rPr>
      </w:pPr>
    </w:p>
    <w:p w:rsidR="00C37C50" w:rsidRPr="00B43959" w:rsidRDefault="00C37C50" w:rsidP="00C37C50">
      <w:pPr>
        <w:spacing w:after="0" w:line="240" w:lineRule="auto"/>
        <w:rPr>
          <w:rFonts w:ascii="Times New Roman" w:eastAsia="Times New Roman" w:hAnsi="Times New Roman" w:cs="Times New Roman"/>
        </w:rPr>
      </w:pPr>
    </w:p>
    <w:p w:rsidR="00C37C50" w:rsidRPr="00B43959" w:rsidRDefault="00C37C50" w:rsidP="00C37C5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B43959">
        <w:rPr>
          <w:rFonts w:ascii="Times New Roman" w:eastAsia="Times New Roman" w:hAnsi="Times New Roman" w:cs="Times New Roman"/>
          <w:b/>
          <w:noProof/>
        </w:rPr>
        <w:t>13.</w:t>
      </w:r>
      <w:r w:rsidRPr="00B43959">
        <w:rPr>
          <w:rFonts w:ascii="Times New Roman" w:eastAsia="Times New Roman" w:hAnsi="Times New Roman" w:cs="Times New Roman"/>
          <w:b/>
          <w:noProof/>
        </w:rPr>
        <w:tab/>
        <w:t>SERIJOS NUMERIS</w:t>
      </w:r>
    </w:p>
    <w:p w:rsidR="00C37C50" w:rsidRPr="00B43959" w:rsidRDefault="00C37C50" w:rsidP="00C37C50">
      <w:pPr>
        <w:spacing w:after="0" w:line="240" w:lineRule="auto"/>
        <w:rPr>
          <w:rFonts w:ascii="Times New Roman" w:eastAsia="Times New Roman" w:hAnsi="Times New Roman" w:cs="Times New Roman"/>
        </w:rPr>
      </w:pPr>
    </w:p>
    <w:p w:rsidR="00C37C50" w:rsidRPr="00B43959" w:rsidRDefault="00C37C50" w:rsidP="00C37C50">
      <w:pPr>
        <w:spacing w:after="0" w:line="240" w:lineRule="auto"/>
        <w:rPr>
          <w:rFonts w:ascii="Times New Roman" w:eastAsia="Times New Roman" w:hAnsi="Times New Roman" w:cs="Times New Roman"/>
        </w:rPr>
      </w:pPr>
      <w:r w:rsidRPr="00B43959">
        <w:rPr>
          <w:rFonts w:ascii="Times New Roman" w:eastAsia="Times New Roman" w:hAnsi="Times New Roman" w:cs="Times New Roman"/>
        </w:rPr>
        <w:t>Serija</w:t>
      </w:r>
    </w:p>
    <w:p w:rsidR="00C37C50" w:rsidRPr="00B43959" w:rsidRDefault="00C37C50" w:rsidP="00C37C50">
      <w:pPr>
        <w:spacing w:after="0" w:line="240" w:lineRule="auto"/>
        <w:rPr>
          <w:rFonts w:ascii="Times New Roman" w:eastAsia="Times New Roman" w:hAnsi="Times New Roman" w:cs="Times New Roman"/>
        </w:rPr>
      </w:pPr>
    </w:p>
    <w:p w:rsidR="00C37C50" w:rsidRPr="00B43959" w:rsidRDefault="00C37C50" w:rsidP="00C37C50">
      <w:pPr>
        <w:spacing w:after="0" w:line="240" w:lineRule="auto"/>
        <w:rPr>
          <w:rFonts w:ascii="Times New Roman" w:eastAsia="Times New Roman" w:hAnsi="Times New Roman" w:cs="Times New Roman"/>
        </w:rPr>
      </w:pPr>
    </w:p>
    <w:p w:rsidR="00C37C50" w:rsidRPr="00B43959" w:rsidRDefault="00C37C50" w:rsidP="00C37C5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B43959">
        <w:rPr>
          <w:rFonts w:ascii="Times New Roman" w:eastAsia="Times New Roman" w:hAnsi="Times New Roman" w:cs="Times New Roman"/>
          <w:b/>
          <w:noProof/>
        </w:rPr>
        <w:t>14.</w:t>
      </w:r>
      <w:r w:rsidRPr="00B43959">
        <w:rPr>
          <w:rFonts w:ascii="Times New Roman" w:eastAsia="Times New Roman" w:hAnsi="Times New Roman" w:cs="Times New Roman"/>
          <w:b/>
          <w:noProof/>
        </w:rPr>
        <w:tab/>
        <w:t>PARDAVIMO (IŠDAVIMO) TVARKA</w:t>
      </w:r>
    </w:p>
    <w:p w:rsidR="00C37C50" w:rsidRPr="00B43959" w:rsidRDefault="00C37C50" w:rsidP="00C37C50">
      <w:pPr>
        <w:spacing w:after="0" w:line="240" w:lineRule="auto"/>
        <w:rPr>
          <w:rFonts w:ascii="Times New Roman" w:eastAsia="Times New Roman" w:hAnsi="Times New Roman" w:cs="Times New Roman"/>
        </w:rPr>
      </w:pPr>
    </w:p>
    <w:p w:rsidR="00C37C50" w:rsidRPr="00B43959" w:rsidRDefault="00C37C50" w:rsidP="00C37C50">
      <w:pPr>
        <w:spacing w:after="0" w:line="240" w:lineRule="auto"/>
        <w:rPr>
          <w:rFonts w:ascii="Times New Roman" w:eastAsia="Times New Roman" w:hAnsi="Times New Roman" w:cs="Times New Roman"/>
        </w:rPr>
      </w:pPr>
      <w:r w:rsidRPr="00B43959">
        <w:rPr>
          <w:rFonts w:ascii="Times New Roman" w:eastAsia="Times New Roman" w:hAnsi="Times New Roman" w:cs="Times New Roman"/>
        </w:rPr>
        <w:t>Receptinis vaistas</w:t>
      </w:r>
    </w:p>
    <w:p w:rsidR="00C37C50" w:rsidRPr="00B43959" w:rsidRDefault="00C37C50" w:rsidP="00C37C50">
      <w:pPr>
        <w:spacing w:after="0" w:line="240" w:lineRule="auto"/>
        <w:rPr>
          <w:rFonts w:ascii="Times New Roman" w:eastAsia="Times New Roman" w:hAnsi="Times New Roman" w:cs="Times New Roman"/>
        </w:rPr>
      </w:pPr>
    </w:p>
    <w:p w:rsidR="00C37C50" w:rsidRPr="00B43959" w:rsidRDefault="00C37C50" w:rsidP="00C37C50">
      <w:pPr>
        <w:spacing w:after="0" w:line="240" w:lineRule="auto"/>
        <w:rPr>
          <w:rFonts w:ascii="Times New Roman" w:eastAsia="Times New Roman" w:hAnsi="Times New Roman" w:cs="Times New Roman"/>
        </w:rPr>
      </w:pPr>
    </w:p>
    <w:p w:rsidR="00C37C50" w:rsidRPr="00B43959" w:rsidRDefault="00C37C50" w:rsidP="00C37C5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B43959">
        <w:rPr>
          <w:rFonts w:ascii="Times New Roman" w:eastAsia="Times New Roman" w:hAnsi="Times New Roman" w:cs="Times New Roman"/>
          <w:b/>
          <w:noProof/>
        </w:rPr>
        <w:t>15.</w:t>
      </w:r>
      <w:r w:rsidRPr="00B43959">
        <w:rPr>
          <w:rFonts w:ascii="Times New Roman" w:eastAsia="Times New Roman" w:hAnsi="Times New Roman" w:cs="Times New Roman"/>
          <w:b/>
          <w:noProof/>
        </w:rPr>
        <w:tab/>
        <w:t>VARTOJIMO INSTRUKCIJA</w:t>
      </w:r>
    </w:p>
    <w:p w:rsidR="00C37C50" w:rsidRPr="00B43959" w:rsidRDefault="00C37C50" w:rsidP="00C37C50">
      <w:pPr>
        <w:spacing w:after="0" w:line="240" w:lineRule="auto"/>
        <w:rPr>
          <w:rFonts w:ascii="Times New Roman" w:eastAsia="Times New Roman" w:hAnsi="Times New Roman" w:cs="Times New Roman"/>
        </w:rPr>
      </w:pPr>
    </w:p>
    <w:p w:rsidR="00C37C50" w:rsidRPr="00B43959" w:rsidRDefault="00C37C50" w:rsidP="00C37C50">
      <w:pPr>
        <w:spacing w:after="0" w:line="240" w:lineRule="auto"/>
        <w:rPr>
          <w:rFonts w:ascii="Times New Roman" w:eastAsia="Times New Roman" w:hAnsi="Times New Roman" w:cs="Times New Roman"/>
        </w:rPr>
      </w:pPr>
    </w:p>
    <w:p w:rsidR="00C37C50" w:rsidRPr="00B43959" w:rsidRDefault="00C37C50" w:rsidP="00C37C50">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B43959">
        <w:rPr>
          <w:rFonts w:ascii="Times New Roman" w:eastAsia="Times New Roman" w:hAnsi="Times New Roman" w:cs="Times New Roman"/>
          <w:b/>
          <w:noProof/>
        </w:rPr>
        <w:t>16.</w:t>
      </w:r>
      <w:r w:rsidRPr="00B43959">
        <w:rPr>
          <w:rFonts w:ascii="Times New Roman" w:eastAsia="Times New Roman" w:hAnsi="Times New Roman" w:cs="Times New Roman"/>
          <w:b/>
          <w:noProof/>
        </w:rPr>
        <w:tab/>
        <w:t>INFORMACIJA BRAILIO RAŠTU</w:t>
      </w:r>
    </w:p>
    <w:p w:rsidR="00C37C50" w:rsidRPr="00B43959" w:rsidRDefault="00C37C50" w:rsidP="00C37C50">
      <w:pPr>
        <w:spacing w:after="0" w:line="240" w:lineRule="auto"/>
        <w:rPr>
          <w:rFonts w:ascii="Times New Roman" w:eastAsia="Times New Roman" w:hAnsi="Times New Roman" w:cs="Times New Roman"/>
        </w:rPr>
      </w:pPr>
    </w:p>
    <w:p w:rsidR="00C37C50" w:rsidRPr="00B43959" w:rsidRDefault="00C37C50" w:rsidP="00C37C50">
      <w:pPr>
        <w:spacing w:after="0" w:line="240" w:lineRule="auto"/>
        <w:rPr>
          <w:rFonts w:ascii="Times New Roman" w:eastAsia="Times New Roman" w:hAnsi="Times New Roman" w:cs="Times New Roman"/>
        </w:rPr>
      </w:pPr>
      <w:r w:rsidRPr="00B43959">
        <w:rPr>
          <w:rFonts w:ascii="Times New Roman" w:eastAsia="Times New Roman" w:hAnsi="Times New Roman" w:cs="Times New Roman"/>
          <w:noProof/>
        </w:rPr>
        <w:t xml:space="preserve">Escitalopram Actavis </w:t>
      </w:r>
      <w:r>
        <w:rPr>
          <w:rFonts w:ascii="Times New Roman" w:eastAsia="Times New Roman" w:hAnsi="Times New Roman" w:cs="Times New Roman"/>
          <w:noProof/>
        </w:rPr>
        <w:t>2</w:t>
      </w:r>
      <w:r w:rsidRPr="00B43959">
        <w:rPr>
          <w:rFonts w:ascii="Times New Roman" w:eastAsia="Times New Roman" w:hAnsi="Times New Roman" w:cs="Times New Roman"/>
        </w:rPr>
        <w:t>0 mg</w:t>
      </w:r>
    </w:p>
    <w:p w:rsidR="00C37C50" w:rsidRDefault="00C37C50" w:rsidP="00C37C50">
      <w:pPr>
        <w:spacing w:after="0" w:line="240" w:lineRule="auto"/>
        <w:rPr>
          <w:rFonts w:ascii="Times New Roman" w:eastAsia="Times New Roman" w:hAnsi="Times New Roman" w:cs="Times New Roman"/>
        </w:rPr>
      </w:pPr>
    </w:p>
    <w:p w:rsidR="00C37C50" w:rsidRDefault="00C37C50" w:rsidP="00C37C50">
      <w:pPr>
        <w:spacing w:after="0" w:line="240" w:lineRule="auto"/>
        <w:rPr>
          <w:rFonts w:ascii="Times New Roman" w:eastAsia="Times New Roman" w:hAnsi="Times New Roman" w:cs="Times New Roman"/>
        </w:rPr>
      </w:pPr>
    </w:p>
    <w:p w:rsidR="00C37C50" w:rsidRDefault="00C37C50" w:rsidP="00C37C50">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rPr>
          <w:rFonts w:ascii="Times New Roman" w:hAnsi="Times New Roman" w:cs="Times New Roman"/>
          <w:i/>
          <w:noProof/>
        </w:rPr>
      </w:pPr>
      <w:r>
        <w:rPr>
          <w:rFonts w:ascii="Times New Roman" w:hAnsi="Times New Roman" w:cs="Times New Roman"/>
          <w:b/>
          <w:noProof/>
        </w:rPr>
        <w:t>17.</w:t>
      </w:r>
      <w:r>
        <w:rPr>
          <w:rFonts w:ascii="Times New Roman" w:hAnsi="Times New Roman" w:cs="Times New Roman"/>
          <w:b/>
          <w:noProof/>
        </w:rPr>
        <w:tab/>
        <w:t>UNIKALUS IDENTIFIKATORIUS – 2D BRŪKŠNINIS KODAS</w:t>
      </w:r>
    </w:p>
    <w:p w:rsidR="00C37C50" w:rsidRDefault="00C37C50" w:rsidP="00C37C50">
      <w:pPr>
        <w:spacing w:after="0" w:line="240" w:lineRule="auto"/>
        <w:rPr>
          <w:rFonts w:ascii="Times New Roman" w:hAnsi="Times New Roman" w:cs="Times New Roman"/>
          <w:noProof/>
        </w:rPr>
      </w:pPr>
    </w:p>
    <w:p w:rsidR="00C37C50" w:rsidRDefault="00C37C50" w:rsidP="00C37C50">
      <w:pPr>
        <w:spacing w:after="0" w:line="240" w:lineRule="auto"/>
        <w:rPr>
          <w:rFonts w:ascii="Times New Roman" w:hAnsi="Times New Roman" w:cs="Times New Roman"/>
          <w:noProof/>
          <w:shd w:val="clear" w:color="auto" w:fill="CCCCCC"/>
        </w:rPr>
      </w:pPr>
      <w:r>
        <w:rPr>
          <w:rFonts w:ascii="Times New Roman" w:hAnsi="Times New Roman" w:cs="Times New Roman"/>
          <w:noProof/>
        </w:rPr>
        <w:t>2D brūkšninis kodas su nurodytu unikaliu identifikatoriumi.</w:t>
      </w:r>
    </w:p>
    <w:p w:rsidR="00C37C50" w:rsidRDefault="00C37C50" w:rsidP="00C37C50">
      <w:pPr>
        <w:spacing w:after="0" w:line="240" w:lineRule="auto"/>
        <w:rPr>
          <w:rFonts w:ascii="Times New Roman" w:hAnsi="Times New Roman" w:cs="Times New Roman"/>
          <w:noProof/>
        </w:rPr>
      </w:pPr>
    </w:p>
    <w:p w:rsidR="00C37C50" w:rsidRDefault="00C37C50" w:rsidP="00C37C50">
      <w:pPr>
        <w:spacing w:after="0" w:line="240" w:lineRule="auto"/>
        <w:rPr>
          <w:rFonts w:ascii="Times New Roman" w:hAnsi="Times New Roman" w:cs="Times New Roman"/>
          <w:noProof/>
        </w:rPr>
      </w:pPr>
    </w:p>
    <w:p w:rsidR="00C37C50" w:rsidRDefault="00C37C50" w:rsidP="00C37C50">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rPr>
          <w:rFonts w:ascii="Times New Roman" w:hAnsi="Times New Roman" w:cs="Times New Roman"/>
          <w:i/>
          <w:noProof/>
        </w:rPr>
      </w:pPr>
      <w:r>
        <w:rPr>
          <w:rFonts w:ascii="Times New Roman" w:hAnsi="Times New Roman" w:cs="Times New Roman"/>
          <w:b/>
          <w:noProof/>
        </w:rPr>
        <w:t>18.</w:t>
      </w:r>
      <w:r>
        <w:rPr>
          <w:rFonts w:ascii="Times New Roman" w:hAnsi="Times New Roman" w:cs="Times New Roman"/>
          <w:b/>
          <w:noProof/>
        </w:rPr>
        <w:tab/>
        <w:t>UNIKALUS IDENTIFIKATORIUS – ŽMONĖMS SUPRANTAMI DUOMENYS</w:t>
      </w:r>
    </w:p>
    <w:p w:rsidR="00C37C50" w:rsidRDefault="00C37C50" w:rsidP="00C37C50">
      <w:pPr>
        <w:spacing w:after="0" w:line="240" w:lineRule="auto"/>
        <w:rPr>
          <w:rFonts w:ascii="Times New Roman" w:hAnsi="Times New Roman" w:cs="Times New Roman"/>
          <w:noProof/>
        </w:rPr>
      </w:pPr>
    </w:p>
    <w:p w:rsidR="00C37C50" w:rsidRPr="00A41321" w:rsidRDefault="00C37C50" w:rsidP="00C37C50">
      <w:pPr>
        <w:spacing w:after="0" w:line="240" w:lineRule="auto"/>
        <w:rPr>
          <w:rFonts w:ascii="Times New Roman" w:hAnsi="Times New Roman" w:cs="Times New Roman"/>
        </w:rPr>
      </w:pPr>
      <w:r>
        <w:rPr>
          <w:rFonts w:ascii="Times New Roman" w:hAnsi="Times New Roman" w:cs="Times New Roman"/>
        </w:rPr>
        <w:t xml:space="preserve">PC: {numeris} </w:t>
      </w:r>
    </w:p>
    <w:p w:rsidR="00C37C50" w:rsidRDefault="00C37C50" w:rsidP="00C37C50">
      <w:pPr>
        <w:spacing w:after="0" w:line="240" w:lineRule="auto"/>
        <w:rPr>
          <w:rFonts w:ascii="Times New Roman" w:hAnsi="Times New Roman" w:cs="Times New Roman"/>
        </w:rPr>
      </w:pPr>
      <w:r>
        <w:rPr>
          <w:rFonts w:ascii="Times New Roman" w:hAnsi="Times New Roman" w:cs="Times New Roman"/>
        </w:rPr>
        <w:t xml:space="preserve">SN: {numeris} </w:t>
      </w:r>
    </w:p>
    <w:p w:rsidR="00C37C50" w:rsidRDefault="00C37C50" w:rsidP="00C37C50">
      <w:pPr>
        <w:spacing w:after="0" w:line="240" w:lineRule="auto"/>
        <w:rPr>
          <w:rFonts w:ascii="Times New Roman" w:hAnsi="Times New Roman" w:cs="Times New Roman"/>
        </w:rPr>
      </w:pPr>
      <w:r>
        <w:rPr>
          <w:rFonts w:ascii="Times New Roman" w:hAnsi="Times New Roman" w:cs="Times New Roman"/>
        </w:rPr>
        <w:t xml:space="preserve">NN: {numeris} </w:t>
      </w:r>
    </w:p>
    <w:p w:rsidR="00C37C50" w:rsidRDefault="00C37C50" w:rsidP="00C37C50">
      <w:pPr>
        <w:spacing w:after="0" w:line="240" w:lineRule="auto"/>
        <w:rPr>
          <w:rFonts w:ascii="Times New Roman" w:eastAsia="Times New Roman" w:hAnsi="Times New Roman" w:cs="Times New Roman"/>
        </w:rPr>
      </w:pPr>
    </w:p>
    <w:p w:rsidR="00C37C50" w:rsidRDefault="00C37C50" w:rsidP="00C37C50">
      <w:pPr>
        <w:spacing w:after="0" w:line="240" w:lineRule="auto"/>
        <w:rPr>
          <w:rFonts w:ascii="Times New Roman" w:eastAsia="Times New Roman" w:hAnsi="Times New Roman" w:cs="Times New Roman"/>
        </w:rPr>
      </w:pPr>
    </w:p>
    <w:p w:rsidR="00C37C50" w:rsidRDefault="00C37C50" w:rsidP="00C37C50">
      <w:pPr>
        <w:autoSpaceDE w:val="0"/>
        <w:autoSpaceDN w:val="0"/>
        <w:adjustRightInd w:val="0"/>
        <w:spacing w:after="0" w:line="240" w:lineRule="auto"/>
        <w:rPr>
          <w:rFonts w:ascii="Times New Roman" w:eastAsia="Calibri" w:hAnsi="Times New Roman" w:cs="Times New Roman"/>
        </w:rPr>
      </w:pPr>
      <w:r>
        <w:rPr>
          <w:rFonts w:ascii="Times New Roman" w:eastAsia="Times New Roman" w:hAnsi="Times New Roman" w:cs="Times New Roman"/>
        </w:rPr>
        <w:t xml:space="preserve">Gamintojas </w:t>
      </w:r>
      <w:r>
        <w:rPr>
          <w:rFonts w:ascii="Times New Roman" w:hAnsi="Times New Roman" w:cs="Times New Roman"/>
        </w:rPr>
        <w:t xml:space="preserve">APL </w:t>
      </w:r>
      <w:proofErr w:type="spellStart"/>
      <w:r>
        <w:rPr>
          <w:rFonts w:ascii="Times New Roman" w:hAnsi="Times New Roman" w:cs="Times New Roman"/>
        </w:rPr>
        <w:t>Swift</w:t>
      </w:r>
      <w:proofErr w:type="spellEnd"/>
      <w:r>
        <w:rPr>
          <w:rFonts w:ascii="Times New Roman" w:hAnsi="Times New Roman" w:cs="Times New Roman"/>
        </w:rPr>
        <w:t xml:space="preserve"> </w:t>
      </w:r>
      <w:proofErr w:type="spellStart"/>
      <w:r>
        <w:rPr>
          <w:rFonts w:ascii="Times New Roman" w:hAnsi="Times New Roman" w:cs="Times New Roman"/>
        </w:rPr>
        <w:t>Services</w:t>
      </w:r>
      <w:proofErr w:type="spellEnd"/>
      <w:r>
        <w:rPr>
          <w:rFonts w:ascii="Times New Roman" w:hAnsi="Times New Roman" w:cs="Times New Roman"/>
        </w:rPr>
        <w:t xml:space="preserve"> (Malta) </w:t>
      </w:r>
      <w:proofErr w:type="spellStart"/>
      <w:r>
        <w:rPr>
          <w:rFonts w:ascii="Times New Roman" w:hAnsi="Times New Roman" w:cs="Times New Roman"/>
        </w:rPr>
        <w:t>Limited</w:t>
      </w:r>
      <w:proofErr w:type="spellEnd"/>
      <w:r>
        <w:rPr>
          <w:rFonts w:ascii="Times New Roman" w:hAnsi="Times New Roman" w:cs="Times New Roman"/>
        </w:rPr>
        <w:t xml:space="preserve">, </w:t>
      </w:r>
      <w:r w:rsidRPr="00675E6C">
        <w:rPr>
          <w:rFonts w:ascii="Times New Roman" w:hAnsi="Times New Roman" w:cs="Times New Roman"/>
          <w:highlight w:val="lightGray"/>
        </w:rPr>
        <w:t xml:space="preserve">HF26, </w:t>
      </w:r>
      <w:proofErr w:type="spellStart"/>
      <w:r w:rsidRPr="00675E6C">
        <w:rPr>
          <w:rFonts w:ascii="Times New Roman" w:hAnsi="Times New Roman" w:cs="Times New Roman"/>
          <w:highlight w:val="lightGray"/>
        </w:rPr>
        <w:t>Hal</w:t>
      </w:r>
      <w:proofErr w:type="spellEnd"/>
      <w:r w:rsidRPr="00675E6C">
        <w:rPr>
          <w:rFonts w:ascii="Times New Roman" w:hAnsi="Times New Roman" w:cs="Times New Roman"/>
          <w:highlight w:val="lightGray"/>
        </w:rPr>
        <w:t xml:space="preserve"> </w:t>
      </w:r>
      <w:proofErr w:type="spellStart"/>
      <w:r w:rsidRPr="00675E6C">
        <w:rPr>
          <w:rFonts w:ascii="Times New Roman" w:hAnsi="Times New Roman" w:cs="Times New Roman"/>
          <w:highlight w:val="lightGray"/>
        </w:rPr>
        <w:t>Far</w:t>
      </w:r>
      <w:proofErr w:type="spellEnd"/>
      <w:r w:rsidRPr="00675E6C">
        <w:rPr>
          <w:rFonts w:ascii="Times New Roman" w:hAnsi="Times New Roman" w:cs="Times New Roman"/>
          <w:highlight w:val="lightGray"/>
        </w:rPr>
        <w:t xml:space="preserve"> </w:t>
      </w:r>
      <w:proofErr w:type="spellStart"/>
      <w:r w:rsidRPr="00675E6C">
        <w:rPr>
          <w:rFonts w:ascii="Times New Roman" w:hAnsi="Times New Roman" w:cs="Times New Roman"/>
          <w:highlight w:val="lightGray"/>
        </w:rPr>
        <w:t>Industrial</w:t>
      </w:r>
      <w:proofErr w:type="spellEnd"/>
      <w:r w:rsidRPr="00675E6C">
        <w:rPr>
          <w:rFonts w:ascii="Times New Roman" w:hAnsi="Times New Roman" w:cs="Times New Roman"/>
          <w:highlight w:val="lightGray"/>
        </w:rPr>
        <w:t xml:space="preserve"> </w:t>
      </w:r>
      <w:proofErr w:type="spellStart"/>
      <w:r w:rsidRPr="00675E6C">
        <w:rPr>
          <w:rFonts w:ascii="Times New Roman" w:hAnsi="Times New Roman" w:cs="Times New Roman"/>
          <w:highlight w:val="lightGray"/>
        </w:rPr>
        <w:t>Estate</w:t>
      </w:r>
      <w:proofErr w:type="spellEnd"/>
      <w:r w:rsidRPr="00675E6C">
        <w:rPr>
          <w:rFonts w:ascii="Times New Roman" w:hAnsi="Times New Roman" w:cs="Times New Roman"/>
          <w:highlight w:val="lightGray"/>
        </w:rPr>
        <w:t xml:space="preserve">, </w:t>
      </w:r>
      <w:proofErr w:type="spellStart"/>
      <w:r w:rsidRPr="00675E6C">
        <w:rPr>
          <w:rFonts w:ascii="Times New Roman" w:hAnsi="Times New Roman" w:cs="Times New Roman"/>
          <w:highlight w:val="lightGray"/>
        </w:rPr>
        <w:t>Hal</w:t>
      </w:r>
      <w:proofErr w:type="spellEnd"/>
      <w:r w:rsidRPr="00675E6C">
        <w:rPr>
          <w:rFonts w:ascii="Times New Roman" w:hAnsi="Times New Roman" w:cs="Times New Roman"/>
          <w:highlight w:val="lightGray"/>
        </w:rPr>
        <w:t xml:space="preserve"> </w:t>
      </w:r>
      <w:proofErr w:type="spellStart"/>
      <w:r w:rsidRPr="00675E6C">
        <w:rPr>
          <w:rFonts w:ascii="Times New Roman" w:hAnsi="Times New Roman" w:cs="Times New Roman"/>
          <w:highlight w:val="lightGray"/>
        </w:rPr>
        <w:t>Far</w:t>
      </w:r>
      <w:proofErr w:type="spellEnd"/>
      <w:r w:rsidRPr="00675E6C">
        <w:rPr>
          <w:rFonts w:ascii="Times New Roman" w:hAnsi="Times New Roman" w:cs="Times New Roman"/>
          <w:highlight w:val="lightGray"/>
        </w:rPr>
        <w:t xml:space="preserve">, </w:t>
      </w:r>
      <w:proofErr w:type="spellStart"/>
      <w:r w:rsidRPr="00675E6C">
        <w:rPr>
          <w:rFonts w:ascii="Times New Roman" w:hAnsi="Times New Roman" w:cs="Times New Roman"/>
          <w:highlight w:val="lightGray"/>
        </w:rPr>
        <w:t>Birzebbugia</w:t>
      </w:r>
      <w:proofErr w:type="spellEnd"/>
      <w:r w:rsidRPr="00675E6C">
        <w:rPr>
          <w:rFonts w:ascii="Times New Roman" w:hAnsi="Times New Roman" w:cs="Times New Roman"/>
          <w:highlight w:val="lightGray"/>
        </w:rPr>
        <w:t>, BBG 3000,</w:t>
      </w:r>
      <w:r>
        <w:rPr>
          <w:rFonts w:ascii="Times New Roman" w:hAnsi="Times New Roman" w:cs="Times New Roman"/>
        </w:rPr>
        <w:t xml:space="preserve"> </w:t>
      </w:r>
      <w:r w:rsidRPr="00B43959">
        <w:rPr>
          <w:rFonts w:ascii="Times New Roman" w:eastAsia="Calibri" w:hAnsi="Times New Roman" w:cs="Times New Roman"/>
          <w:lang w:val="en-US"/>
        </w:rPr>
        <w:t>Malta</w:t>
      </w:r>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arba</w:t>
      </w:r>
      <w:proofErr w:type="spellEnd"/>
      <w:r>
        <w:rPr>
          <w:rFonts w:ascii="Times New Roman" w:eastAsia="Calibri" w:hAnsi="Times New Roman" w:cs="Times New Roman"/>
          <w:lang w:val="en-US"/>
        </w:rPr>
        <w:t xml:space="preserve"> </w:t>
      </w:r>
      <w:proofErr w:type="spellStart"/>
      <w:r>
        <w:rPr>
          <w:rFonts w:ascii="Times New Roman" w:hAnsi="Times New Roman" w:cs="Times New Roman"/>
        </w:rPr>
        <w:t>Milpharm</w:t>
      </w:r>
      <w:proofErr w:type="spellEnd"/>
      <w:r>
        <w:rPr>
          <w:rFonts w:ascii="Times New Roman" w:hAnsi="Times New Roman" w:cs="Times New Roman"/>
        </w:rPr>
        <w:t xml:space="preserve"> </w:t>
      </w:r>
      <w:proofErr w:type="spellStart"/>
      <w:r>
        <w:rPr>
          <w:rFonts w:ascii="Times New Roman" w:hAnsi="Times New Roman" w:cs="Times New Roman"/>
        </w:rPr>
        <w:t>Limited</w:t>
      </w:r>
      <w:proofErr w:type="spellEnd"/>
      <w:r w:rsidRPr="00675E6C">
        <w:rPr>
          <w:rFonts w:ascii="Times New Roman" w:hAnsi="Times New Roman" w:cs="Times New Roman"/>
          <w:highlight w:val="lightGray"/>
        </w:rPr>
        <w:t xml:space="preserve">, </w:t>
      </w:r>
      <w:proofErr w:type="spellStart"/>
      <w:r w:rsidRPr="00675E6C">
        <w:rPr>
          <w:rFonts w:ascii="Times New Roman" w:hAnsi="Times New Roman" w:cs="Times New Roman"/>
          <w:highlight w:val="lightGray"/>
        </w:rPr>
        <w:t>Ares</w:t>
      </w:r>
      <w:proofErr w:type="spellEnd"/>
      <w:r w:rsidRPr="00675E6C">
        <w:rPr>
          <w:rFonts w:ascii="Times New Roman" w:hAnsi="Times New Roman" w:cs="Times New Roman"/>
          <w:highlight w:val="lightGray"/>
        </w:rPr>
        <w:t xml:space="preserve"> </w:t>
      </w:r>
      <w:proofErr w:type="spellStart"/>
      <w:r w:rsidRPr="00675E6C">
        <w:rPr>
          <w:rFonts w:ascii="Times New Roman" w:hAnsi="Times New Roman" w:cs="Times New Roman"/>
          <w:highlight w:val="lightGray"/>
        </w:rPr>
        <w:t>Block</w:t>
      </w:r>
      <w:proofErr w:type="spellEnd"/>
      <w:r w:rsidRPr="00675E6C">
        <w:rPr>
          <w:rFonts w:ascii="Times New Roman" w:hAnsi="Times New Roman" w:cs="Times New Roman"/>
          <w:highlight w:val="lightGray"/>
        </w:rPr>
        <w:t xml:space="preserve">, </w:t>
      </w:r>
      <w:proofErr w:type="spellStart"/>
      <w:r w:rsidRPr="00675E6C">
        <w:rPr>
          <w:rFonts w:ascii="Times New Roman" w:hAnsi="Times New Roman" w:cs="Times New Roman"/>
          <w:highlight w:val="lightGray"/>
        </w:rPr>
        <w:t>Odyssey</w:t>
      </w:r>
      <w:proofErr w:type="spellEnd"/>
      <w:r w:rsidRPr="00675E6C">
        <w:rPr>
          <w:rFonts w:ascii="Times New Roman" w:hAnsi="Times New Roman" w:cs="Times New Roman"/>
          <w:highlight w:val="lightGray"/>
        </w:rPr>
        <w:t xml:space="preserve"> </w:t>
      </w:r>
      <w:proofErr w:type="spellStart"/>
      <w:r w:rsidRPr="00675E6C">
        <w:rPr>
          <w:rFonts w:ascii="Times New Roman" w:hAnsi="Times New Roman" w:cs="Times New Roman"/>
          <w:highlight w:val="lightGray"/>
        </w:rPr>
        <w:t>Business</w:t>
      </w:r>
      <w:proofErr w:type="spellEnd"/>
      <w:r w:rsidRPr="00675E6C">
        <w:rPr>
          <w:rFonts w:ascii="Times New Roman" w:hAnsi="Times New Roman" w:cs="Times New Roman"/>
          <w:highlight w:val="lightGray"/>
        </w:rPr>
        <w:t xml:space="preserve"> </w:t>
      </w:r>
      <w:proofErr w:type="spellStart"/>
      <w:r w:rsidRPr="00675E6C">
        <w:rPr>
          <w:rFonts w:ascii="Times New Roman" w:hAnsi="Times New Roman" w:cs="Times New Roman"/>
          <w:highlight w:val="lightGray"/>
        </w:rPr>
        <w:t>Park</w:t>
      </w:r>
      <w:proofErr w:type="spellEnd"/>
      <w:r w:rsidRPr="00675E6C">
        <w:rPr>
          <w:rFonts w:ascii="Times New Roman" w:hAnsi="Times New Roman" w:cs="Times New Roman"/>
          <w:highlight w:val="lightGray"/>
        </w:rPr>
        <w:t xml:space="preserve">, </w:t>
      </w:r>
      <w:proofErr w:type="spellStart"/>
      <w:r w:rsidRPr="00675E6C">
        <w:rPr>
          <w:rFonts w:ascii="Times New Roman" w:hAnsi="Times New Roman" w:cs="Times New Roman"/>
          <w:highlight w:val="lightGray"/>
        </w:rPr>
        <w:t>West</w:t>
      </w:r>
      <w:proofErr w:type="spellEnd"/>
      <w:r w:rsidRPr="00675E6C">
        <w:rPr>
          <w:rFonts w:ascii="Times New Roman" w:hAnsi="Times New Roman" w:cs="Times New Roman"/>
          <w:highlight w:val="lightGray"/>
        </w:rPr>
        <w:t xml:space="preserve"> </w:t>
      </w:r>
      <w:proofErr w:type="spellStart"/>
      <w:r w:rsidRPr="00675E6C">
        <w:rPr>
          <w:rFonts w:ascii="Times New Roman" w:hAnsi="Times New Roman" w:cs="Times New Roman"/>
          <w:highlight w:val="lightGray"/>
        </w:rPr>
        <w:t>End</w:t>
      </w:r>
      <w:proofErr w:type="spellEnd"/>
      <w:r w:rsidRPr="00675E6C">
        <w:rPr>
          <w:rFonts w:ascii="Times New Roman" w:hAnsi="Times New Roman" w:cs="Times New Roman"/>
          <w:highlight w:val="lightGray"/>
        </w:rPr>
        <w:t xml:space="preserve"> </w:t>
      </w:r>
      <w:proofErr w:type="spellStart"/>
      <w:r w:rsidRPr="00675E6C">
        <w:rPr>
          <w:rFonts w:ascii="Times New Roman" w:hAnsi="Times New Roman" w:cs="Times New Roman"/>
          <w:highlight w:val="lightGray"/>
        </w:rPr>
        <w:t>Road</w:t>
      </w:r>
      <w:proofErr w:type="spellEnd"/>
      <w:r w:rsidRPr="00675E6C">
        <w:rPr>
          <w:rFonts w:ascii="Times New Roman" w:hAnsi="Times New Roman" w:cs="Times New Roman"/>
          <w:highlight w:val="lightGray"/>
        </w:rPr>
        <w:t xml:space="preserve">, </w:t>
      </w:r>
      <w:proofErr w:type="spellStart"/>
      <w:r w:rsidRPr="00675E6C">
        <w:rPr>
          <w:rFonts w:ascii="Times New Roman" w:hAnsi="Times New Roman" w:cs="Times New Roman"/>
          <w:highlight w:val="lightGray"/>
        </w:rPr>
        <w:t>Ruislip</w:t>
      </w:r>
      <w:proofErr w:type="spellEnd"/>
      <w:r w:rsidRPr="00675E6C">
        <w:rPr>
          <w:rFonts w:ascii="Times New Roman" w:hAnsi="Times New Roman" w:cs="Times New Roman"/>
          <w:highlight w:val="lightGray"/>
        </w:rPr>
        <w:t xml:space="preserve"> HA4 6QD,</w:t>
      </w:r>
      <w:r>
        <w:rPr>
          <w:rFonts w:ascii="Times New Roman" w:hAnsi="Times New Roman" w:cs="Times New Roman"/>
        </w:rPr>
        <w:t xml:space="preserve"> </w:t>
      </w:r>
      <w:r>
        <w:rPr>
          <w:rFonts w:ascii="Times New Roman" w:eastAsia="Calibri" w:hAnsi="Times New Roman" w:cs="Times New Roman"/>
        </w:rPr>
        <w:t xml:space="preserve">Jungtinė </w:t>
      </w:r>
      <w:r w:rsidR="009042E3">
        <w:rPr>
          <w:rFonts w:ascii="Times New Roman" w:eastAsia="Calibri" w:hAnsi="Times New Roman" w:cs="Times New Roman"/>
        </w:rPr>
        <w:t>Karalystė</w:t>
      </w:r>
    </w:p>
    <w:p w:rsidR="00C37C50" w:rsidRDefault="00C37C50" w:rsidP="00C37C50">
      <w:pPr>
        <w:autoSpaceDE w:val="0"/>
        <w:autoSpaceDN w:val="0"/>
        <w:adjustRightInd w:val="0"/>
        <w:spacing w:after="0" w:line="240" w:lineRule="auto"/>
        <w:rPr>
          <w:rFonts w:ascii="Times New Roman" w:eastAsia="Times New Roman" w:hAnsi="Times New Roman" w:cs="Times New Roman"/>
        </w:rPr>
      </w:pPr>
    </w:p>
    <w:p w:rsidR="00C37C50" w:rsidRDefault="00C37C50" w:rsidP="00C37C50">
      <w:pPr>
        <w:spacing w:after="0" w:line="240" w:lineRule="auto"/>
        <w:rPr>
          <w:rFonts w:ascii="Times New Roman" w:eastAsia="Times New Roman" w:hAnsi="Times New Roman" w:cs="Times New Roman"/>
        </w:rPr>
      </w:pPr>
      <w:r>
        <w:rPr>
          <w:rFonts w:ascii="Times New Roman" w:eastAsia="Times New Roman" w:hAnsi="Times New Roman" w:cs="Times New Roman"/>
        </w:rPr>
        <w:t>Perpakavo UAB „Entafarma“</w:t>
      </w:r>
    </w:p>
    <w:p w:rsidR="00C37C50" w:rsidRDefault="00C37C50" w:rsidP="00C37C50">
      <w:pPr>
        <w:spacing w:after="0" w:line="240" w:lineRule="auto"/>
        <w:rPr>
          <w:rFonts w:ascii="Times New Roman" w:eastAsia="Times New Roman" w:hAnsi="Times New Roman" w:cs="Times New Roman"/>
        </w:rPr>
      </w:pPr>
    </w:p>
    <w:p w:rsidR="00C37C50" w:rsidRPr="00B43959" w:rsidRDefault="00C37C50" w:rsidP="00C37C50">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Perpak</w:t>
      </w:r>
      <w:proofErr w:type="spellEnd"/>
      <w:r>
        <w:rPr>
          <w:rFonts w:ascii="Times New Roman" w:eastAsia="Times New Roman" w:hAnsi="Times New Roman" w:cs="Times New Roman"/>
        </w:rPr>
        <w:t>. serija</w:t>
      </w:r>
    </w:p>
    <w:p w:rsidR="00B43959" w:rsidRDefault="00B43959" w:rsidP="00B43959">
      <w:pPr>
        <w:spacing w:after="0" w:line="240" w:lineRule="auto"/>
        <w:rPr>
          <w:rFonts w:ascii="Times New Roman" w:eastAsia="Times New Roman" w:hAnsi="Times New Roman" w:cs="Times New Roman"/>
        </w:rPr>
      </w:pPr>
    </w:p>
    <w:p w:rsidR="00755851" w:rsidRPr="00B43959" w:rsidRDefault="00755851" w:rsidP="00B43959">
      <w:pPr>
        <w:spacing w:after="0" w:line="240" w:lineRule="auto"/>
        <w:rPr>
          <w:rFonts w:ascii="Times New Roman" w:eastAsia="Times New Roman" w:hAnsi="Times New Roman" w:cs="Times New Roman"/>
        </w:rPr>
      </w:pPr>
      <w:r w:rsidRPr="00EC364C">
        <w:rPr>
          <w:rFonts w:ascii="Times New Roman" w:eastAsia="Calibri" w:hAnsi="Times New Roman" w:cs="Times New Roman"/>
          <w:i/>
        </w:rPr>
        <w:t xml:space="preserve">Lygiagrečiai importuojamas vaistas skiriasi nuo referencinio pagalbinėmis medžiagomis: lyg. </w:t>
      </w:r>
      <w:proofErr w:type="spellStart"/>
      <w:r w:rsidRPr="00EC364C">
        <w:rPr>
          <w:rFonts w:ascii="Times New Roman" w:eastAsia="Calibri" w:hAnsi="Times New Roman" w:cs="Times New Roman"/>
          <w:i/>
        </w:rPr>
        <w:t>imp</w:t>
      </w:r>
      <w:proofErr w:type="spellEnd"/>
      <w:r w:rsidRPr="00EC364C">
        <w:rPr>
          <w:rFonts w:ascii="Times New Roman" w:eastAsia="Calibri" w:hAnsi="Times New Roman" w:cs="Times New Roman"/>
          <w:i/>
        </w:rPr>
        <w:t xml:space="preserve">. sudėtyje papildomai yra </w:t>
      </w:r>
      <w:proofErr w:type="spellStart"/>
      <w:r w:rsidRPr="00EC364C">
        <w:rPr>
          <w:rFonts w:ascii="Times New Roman" w:eastAsia="Calibri" w:hAnsi="Times New Roman" w:cs="Times New Roman"/>
          <w:i/>
        </w:rPr>
        <w:t>silikonizuota</w:t>
      </w:r>
      <w:proofErr w:type="spellEnd"/>
      <w:r w:rsidRPr="00EC364C">
        <w:rPr>
          <w:rFonts w:ascii="Times New Roman" w:eastAsia="Calibri" w:hAnsi="Times New Roman" w:cs="Times New Roman"/>
          <w:i/>
        </w:rPr>
        <w:t xml:space="preserve"> </w:t>
      </w:r>
      <w:proofErr w:type="spellStart"/>
      <w:r w:rsidRPr="00EC364C">
        <w:rPr>
          <w:rFonts w:ascii="Times New Roman" w:eastAsia="Calibri" w:hAnsi="Times New Roman" w:cs="Times New Roman"/>
          <w:i/>
        </w:rPr>
        <w:t>mikrokristalinė</w:t>
      </w:r>
      <w:proofErr w:type="spellEnd"/>
      <w:r w:rsidRPr="00EC364C">
        <w:rPr>
          <w:rFonts w:ascii="Times New Roman" w:eastAsia="Calibri" w:hAnsi="Times New Roman" w:cs="Times New Roman"/>
          <w:i/>
        </w:rPr>
        <w:t xml:space="preserve"> celiuliozė, </w:t>
      </w:r>
      <w:proofErr w:type="spellStart"/>
      <w:r w:rsidRPr="00EC364C">
        <w:rPr>
          <w:rFonts w:ascii="Times New Roman" w:eastAsia="Calibri" w:hAnsi="Times New Roman" w:cs="Times New Roman"/>
          <w:i/>
        </w:rPr>
        <w:t>b</w:t>
      </w:r>
      <w:r w:rsidRPr="00EC364C">
        <w:rPr>
          <w:rFonts w:ascii="Times New Roman" w:hAnsi="Times New Roman" w:cs="Times New Roman"/>
          <w:bCs/>
          <w:i/>
        </w:rPr>
        <w:t>utilhidroksianizolas</w:t>
      </w:r>
      <w:proofErr w:type="spellEnd"/>
      <w:r w:rsidRPr="00EC364C">
        <w:rPr>
          <w:rFonts w:ascii="Times New Roman" w:hAnsi="Times New Roman" w:cs="Times New Roman"/>
          <w:bCs/>
          <w:i/>
        </w:rPr>
        <w:t xml:space="preserve"> (E320), </w:t>
      </w:r>
      <w:proofErr w:type="spellStart"/>
      <w:r w:rsidRPr="00EC364C">
        <w:rPr>
          <w:rFonts w:ascii="Times New Roman" w:hAnsi="Times New Roman" w:cs="Times New Roman"/>
          <w:bCs/>
          <w:i/>
        </w:rPr>
        <w:t>butilhidroksitoluenas</w:t>
      </w:r>
      <w:proofErr w:type="spellEnd"/>
      <w:r w:rsidRPr="00EC364C">
        <w:rPr>
          <w:rFonts w:ascii="Times New Roman" w:hAnsi="Times New Roman" w:cs="Times New Roman"/>
          <w:bCs/>
          <w:i/>
        </w:rPr>
        <w:t xml:space="preserve"> (E321); laikymo sąlygomis: lyg. </w:t>
      </w:r>
      <w:proofErr w:type="spellStart"/>
      <w:r w:rsidRPr="00EC364C">
        <w:rPr>
          <w:rFonts w:ascii="Times New Roman" w:hAnsi="Times New Roman" w:cs="Times New Roman"/>
          <w:bCs/>
          <w:i/>
        </w:rPr>
        <w:t>imp</w:t>
      </w:r>
      <w:proofErr w:type="spellEnd"/>
      <w:r w:rsidRPr="00EC364C">
        <w:rPr>
          <w:rFonts w:ascii="Times New Roman" w:hAnsi="Times New Roman" w:cs="Times New Roman"/>
          <w:bCs/>
          <w:i/>
        </w:rPr>
        <w:t xml:space="preserve">. - specialių laikymo sąlygų nereikia, referencinio - </w:t>
      </w:r>
      <w:r w:rsidRPr="00EC364C">
        <w:rPr>
          <w:rFonts w:ascii="Times New Roman" w:hAnsi="Times New Roman" w:cs="Times New Roman"/>
          <w:i/>
        </w:rPr>
        <w:t>laikyti ne aukštesnėje kaip 25 </w:t>
      </w:r>
      <w:r w:rsidRPr="00EC364C">
        <w:rPr>
          <w:rFonts w:ascii="Times New Roman" w:hAnsi="Times New Roman" w:cs="Times New Roman"/>
          <w:i/>
        </w:rPr>
        <w:sym w:font="Symbol" w:char="F0B0"/>
      </w:r>
      <w:r w:rsidRPr="00EC364C">
        <w:rPr>
          <w:rFonts w:ascii="Times New Roman" w:hAnsi="Times New Roman" w:cs="Times New Roman"/>
          <w:i/>
        </w:rPr>
        <w:t xml:space="preserve">C temperatūroje; išvaizda ir dydžiu: lyg. </w:t>
      </w:r>
      <w:proofErr w:type="spellStart"/>
      <w:r w:rsidRPr="00EC364C">
        <w:rPr>
          <w:rFonts w:ascii="Times New Roman" w:hAnsi="Times New Roman" w:cs="Times New Roman"/>
          <w:i/>
        </w:rPr>
        <w:t>imp</w:t>
      </w:r>
      <w:proofErr w:type="spellEnd"/>
      <w:r w:rsidRPr="00EC364C">
        <w:rPr>
          <w:rFonts w:ascii="Times New Roman" w:hAnsi="Times New Roman" w:cs="Times New Roman"/>
          <w:i/>
        </w:rPr>
        <w:t xml:space="preserve">. - </w:t>
      </w:r>
      <w:r w:rsidRPr="003E025C">
        <w:rPr>
          <w:rFonts w:ascii="Times New Roman" w:eastAsia="Calibri" w:hAnsi="Times New Roman" w:cs="Times New Roman"/>
          <w:i/>
          <w:color w:val="000000"/>
        </w:rPr>
        <w:t>11,6 mm x 7,1 mm dydžio.</w:t>
      </w:r>
      <w:r w:rsidRPr="00F07ADE">
        <w:rPr>
          <w:rFonts w:ascii="Times New Roman" w:eastAsia="Calibri" w:hAnsi="Times New Roman" w:cs="Times New Roman"/>
          <w:i/>
          <w:color w:val="000000"/>
        </w:rPr>
        <w:t xml:space="preserve"> Vienoje tablečių pusėje yra laužimo vagelė, su užrašais </w:t>
      </w:r>
      <w:r w:rsidRPr="003E025C">
        <w:rPr>
          <w:rFonts w:ascii="Times New Roman" w:eastAsia="Calibri" w:hAnsi="Times New Roman" w:cs="Times New Roman"/>
          <w:i/>
          <w:color w:val="000000"/>
        </w:rPr>
        <w:t>–  „56“</w:t>
      </w:r>
      <w:r>
        <w:rPr>
          <w:rFonts w:ascii="Times New Roman" w:eastAsia="Calibri" w:hAnsi="Times New Roman" w:cs="Times New Roman"/>
          <w:color w:val="000000"/>
        </w:rPr>
        <w:t xml:space="preserve"> </w:t>
      </w:r>
      <w:r w:rsidRPr="00F07ADE">
        <w:rPr>
          <w:rFonts w:ascii="Times New Roman" w:eastAsia="Calibri" w:hAnsi="Times New Roman" w:cs="Times New Roman"/>
          <w:i/>
          <w:color w:val="000000"/>
        </w:rPr>
        <w:t xml:space="preserve"> . Kitoj</w:t>
      </w:r>
      <w:r w:rsidRPr="00EC364C">
        <w:rPr>
          <w:rFonts w:ascii="Times New Roman" w:eastAsia="Calibri" w:hAnsi="Times New Roman" w:cs="Times New Roman"/>
          <w:i/>
          <w:color w:val="000000"/>
        </w:rPr>
        <w:t xml:space="preserve">e pusėje įspausta raidė „F“, referencinio  - </w:t>
      </w:r>
      <w:r w:rsidRPr="003E025C">
        <w:rPr>
          <w:rFonts w:ascii="Times New Roman" w:hAnsi="Times New Roman" w:cs="Times New Roman"/>
          <w:i/>
          <w:color w:val="000000"/>
        </w:rPr>
        <w:t>8 mm pločio ir 11,7 mm ilgio,</w:t>
      </w:r>
      <w:r w:rsidRPr="00EC364C">
        <w:rPr>
          <w:rFonts w:ascii="Times New Roman" w:hAnsi="Times New Roman" w:cs="Times New Roman"/>
          <w:i/>
          <w:color w:val="000000"/>
        </w:rPr>
        <w:t xml:space="preserve"> vienoje tablečių pusėje yra laužimo vagelė, o kitoje - įspausta raidė „E“.</w:t>
      </w:r>
    </w:p>
    <w:p w:rsidR="00755851" w:rsidRDefault="00755851">
      <w:pPr>
        <w:rPr>
          <w:rFonts w:ascii="Times New Roman" w:eastAsia="Times New Roman" w:hAnsi="Times New Roman" w:cs="Times New Roman"/>
        </w:rPr>
      </w:pPr>
      <w:r>
        <w:rPr>
          <w:rFonts w:ascii="Times New Roman" w:eastAsia="Times New Roman" w:hAnsi="Times New Roman" w:cs="Times New Roman"/>
        </w:rPr>
        <w:br w:type="page"/>
      </w:r>
    </w:p>
    <w:p w:rsidR="00B43959" w:rsidRPr="00B43959" w:rsidRDefault="00B43959" w:rsidP="00B43959">
      <w:pPr>
        <w:spacing w:after="0" w:line="240" w:lineRule="auto"/>
        <w:rPr>
          <w:rFonts w:ascii="Times New Roman" w:eastAsia="Times New Roman" w:hAnsi="Times New Roman" w:cs="Times New Roman"/>
        </w:rPr>
      </w:pPr>
    </w:p>
    <w:p w:rsidR="00B43959" w:rsidRPr="00B43959" w:rsidRDefault="00B43959" w:rsidP="00B43959">
      <w:pPr>
        <w:spacing w:after="0" w:line="240" w:lineRule="auto"/>
        <w:rPr>
          <w:rFonts w:ascii="Times New Roman" w:eastAsia="Times New Roman" w:hAnsi="Times New Roman" w:cs="Times New Roman"/>
        </w:rPr>
      </w:pPr>
    </w:p>
    <w:p w:rsidR="00B43959" w:rsidRPr="00B43959" w:rsidRDefault="00B43959" w:rsidP="00B43959">
      <w:pPr>
        <w:spacing w:after="0" w:line="240" w:lineRule="auto"/>
        <w:rPr>
          <w:rFonts w:ascii="Times New Roman" w:eastAsia="Times New Roman" w:hAnsi="Times New Roman" w:cs="Times New Roman"/>
        </w:rPr>
      </w:pPr>
    </w:p>
    <w:p w:rsidR="00B43959" w:rsidRPr="00B43959" w:rsidRDefault="00B43959" w:rsidP="00B43959">
      <w:pPr>
        <w:spacing w:after="0" w:line="240" w:lineRule="auto"/>
        <w:rPr>
          <w:rFonts w:ascii="Times New Roman" w:eastAsia="Times New Roman" w:hAnsi="Times New Roman" w:cs="Times New Roman"/>
        </w:rPr>
      </w:pPr>
    </w:p>
    <w:p w:rsidR="00B43959" w:rsidRPr="00B43959" w:rsidRDefault="00B43959" w:rsidP="00B43959">
      <w:pPr>
        <w:spacing w:after="0" w:line="240" w:lineRule="auto"/>
        <w:rPr>
          <w:rFonts w:ascii="Times New Roman" w:eastAsia="Times New Roman" w:hAnsi="Times New Roman" w:cs="Times New Roman"/>
        </w:rPr>
      </w:pPr>
    </w:p>
    <w:p w:rsidR="00B43959" w:rsidRPr="00B43959" w:rsidRDefault="00B43959" w:rsidP="00B43959">
      <w:pPr>
        <w:spacing w:after="0" w:line="240" w:lineRule="auto"/>
        <w:rPr>
          <w:rFonts w:ascii="Times New Roman" w:eastAsia="Times New Roman" w:hAnsi="Times New Roman" w:cs="Times New Roman"/>
        </w:rPr>
      </w:pPr>
    </w:p>
    <w:p w:rsidR="00B43959" w:rsidRPr="00B43959" w:rsidRDefault="00B43959" w:rsidP="00B43959">
      <w:pPr>
        <w:spacing w:after="0" w:line="240" w:lineRule="auto"/>
        <w:rPr>
          <w:rFonts w:ascii="Times New Roman" w:eastAsia="Times New Roman" w:hAnsi="Times New Roman" w:cs="Times New Roman"/>
        </w:rPr>
      </w:pPr>
    </w:p>
    <w:p w:rsidR="00B43959" w:rsidRPr="00B43959" w:rsidRDefault="00B43959" w:rsidP="00B43959">
      <w:pPr>
        <w:spacing w:after="0" w:line="240" w:lineRule="auto"/>
        <w:rPr>
          <w:rFonts w:ascii="Times New Roman" w:eastAsia="Times New Roman" w:hAnsi="Times New Roman" w:cs="Times New Roman"/>
        </w:rPr>
      </w:pPr>
    </w:p>
    <w:p w:rsidR="00B43959" w:rsidRPr="00B43959" w:rsidRDefault="00B43959" w:rsidP="00B43959">
      <w:pPr>
        <w:spacing w:after="0" w:line="240" w:lineRule="auto"/>
        <w:rPr>
          <w:rFonts w:ascii="Times New Roman" w:eastAsia="Times New Roman" w:hAnsi="Times New Roman" w:cs="Times New Roman"/>
        </w:rPr>
      </w:pPr>
    </w:p>
    <w:p w:rsidR="00B43959" w:rsidRPr="00B43959" w:rsidRDefault="00B43959" w:rsidP="00B43959">
      <w:pPr>
        <w:spacing w:after="0" w:line="240" w:lineRule="auto"/>
        <w:rPr>
          <w:rFonts w:ascii="Times New Roman" w:eastAsia="Times New Roman" w:hAnsi="Times New Roman" w:cs="Times New Roman"/>
        </w:rPr>
      </w:pPr>
    </w:p>
    <w:p w:rsidR="00B43959" w:rsidRPr="00B43959" w:rsidRDefault="00B43959" w:rsidP="00B43959">
      <w:pPr>
        <w:spacing w:after="0" w:line="240" w:lineRule="auto"/>
        <w:rPr>
          <w:rFonts w:ascii="Times New Roman" w:eastAsia="Times New Roman" w:hAnsi="Times New Roman" w:cs="Times New Roman"/>
        </w:rPr>
      </w:pPr>
    </w:p>
    <w:p w:rsidR="00B43959" w:rsidRPr="00B43959" w:rsidRDefault="00B43959" w:rsidP="00B43959">
      <w:pPr>
        <w:spacing w:after="0" w:line="240" w:lineRule="auto"/>
        <w:rPr>
          <w:rFonts w:ascii="Times New Roman" w:eastAsia="Times New Roman" w:hAnsi="Times New Roman" w:cs="Times New Roman"/>
        </w:rPr>
      </w:pPr>
    </w:p>
    <w:p w:rsidR="00B43959" w:rsidRPr="00B43959" w:rsidRDefault="00B43959" w:rsidP="00B43959">
      <w:pPr>
        <w:spacing w:after="0" w:line="240" w:lineRule="auto"/>
        <w:rPr>
          <w:rFonts w:ascii="Times New Roman" w:eastAsia="Times New Roman" w:hAnsi="Times New Roman" w:cs="Times New Roman"/>
        </w:rPr>
      </w:pPr>
    </w:p>
    <w:p w:rsidR="00B43959" w:rsidRPr="00B43959" w:rsidRDefault="00B43959" w:rsidP="00B43959">
      <w:pPr>
        <w:spacing w:after="0" w:line="240" w:lineRule="auto"/>
        <w:rPr>
          <w:rFonts w:ascii="Times New Roman" w:eastAsia="Times New Roman" w:hAnsi="Times New Roman" w:cs="Times New Roman"/>
        </w:rPr>
      </w:pPr>
    </w:p>
    <w:p w:rsidR="00B43959" w:rsidRPr="00B43959" w:rsidRDefault="00B43959" w:rsidP="00B43959">
      <w:pPr>
        <w:tabs>
          <w:tab w:val="left" w:pos="567"/>
        </w:tabs>
        <w:spacing w:after="0" w:line="240" w:lineRule="auto"/>
        <w:ind w:left="567" w:hanging="567"/>
        <w:jc w:val="center"/>
        <w:outlineLvl w:val="0"/>
        <w:rPr>
          <w:rFonts w:ascii="Times New Roman" w:eastAsia="Calibri" w:hAnsi="Times New Roman" w:cs="Times New Roman"/>
        </w:rPr>
      </w:pPr>
    </w:p>
    <w:p w:rsidR="00B43959" w:rsidRPr="00B43959" w:rsidRDefault="00B43959" w:rsidP="00B43959">
      <w:pPr>
        <w:tabs>
          <w:tab w:val="left" w:pos="567"/>
        </w:tabs>
        <w:spacing w:after="0" w:line="240" w:lineRule="auto"/>
        <w:ind w:left="567" w:hanging="567"/>
        <w:jc w:val="center"/>
        <w:outlineLvl w:val="0"/>
        <w:rPr>
          <w:rFonts w:ascii="Times New Roman" w:eastAsia="Calibri" w:hAnsi="Times New Roman" w:cs="Times New Roman"/>
        </w:rPr>
      </w:pPr>
    </w:p>
    <w:p w:rsidR="00B43959" w:rsidRPr="00B43959" w:rsidRDefault="00B43959" w:rsidP="00B43959">
      <w:pPr>
        <w:tabs>
          <w:tab w:val="left" w:pos="567"/>
        </w:tabs>
        <w:spacing w:after="0" w:line="240" w:lineRule="auto"/>
        <w:ind w:left="567" w:hanging="567"/>
        <w:jc w:val="center"/>
        <w:outlineLvl w:val="0"/>
        <w:rPr>
          <w:rFonts w:ascii="Times New Roman" w:eastAsia="Calibri" w:hAnsi="Times New Roman" w:cs="Times New Roman"/>
        </w:rPr>
      </w:pPr>
    </w:p>
    <w:p w:rsidR="00B43959" w:rsidRPr="00B43959" w:rsidRDefault="00B43959" w:rsidP="00B43959">
      <w:pPr>
        <w:tabs>
          <w:tab w:val="left" w:pos="567"/>
        </w:tabs>
        <w:spacing w:after="0" w:line="240" w:lineRule="auto"/>
        <w:ind w:left="567" w:hanging="567"/>
        <w:jc w:val="center"/>
        <w:outlineLvl w:val="0"/>
        <w:rPr>
          <w:rFonts w:ascii="Times New Roman" w:eastAsia="Calibri" w:hAnsi="Times New Roman" w:cs="Times New Roman"/>
        </w:rPr>
      </w:pPr>
    </w:p>
    <w:p w:rsidR="00B43959" w:rsidRPr="00B43959" w:rsidRDefault="00B43959" w:rsidP="00B43959">
      <w:pPr>
        <w:tabs>
          <w:tab w:val="left" w:pos="567"/>
        </w:tabs>
        <w:spacing w:after="0" w:line="240" w:lineRule="auto"/>
        <w:ind w:left="567" w:hanging="567"/>
        <w:jc w:val="center"/>
        <w:outlineLvl w:val="0"/>
        <w:rPr>
          <w:rFonts w:ascii="Times New Roman" w:eastAsia="Calibri" w:hAnsi="Times New Roman" w:cs="Times New Roman"/>
        </w:rPr>
      </w:pPr>
    </w:p>
    <w:p w:rsidR="00B43959" w:rsidRPr="00B43959" w:rsidRDefault="00B43959" w:rsidP="00B43959">
      <w:pPr>
        <w:tabs>
          <w:tab w:val="left" w:pos="567"/>
        </w:tabs>
        <w:spacing w:after="0" w:line="240" w:lineRule="auto"/>
        <w:ind w:left="567" w:hanging="567"/>
        <w:jc w:val="center"/>
        <w:outlineLvl w:val="0"/>
        <w:rPr>
          <w:rFonts w:ascii="Times New Roman" w:eastAsia="Calibri" w:hAnsi="Times New Roman" w:cs="Times New Roman"/>
        </w:rPr>
      </w:pPr>
    </w:p>
    <w:p w:rsidR="00B43959" w:rsidRPr="00B43959" w:rsidRDefault="00B43959" w:rsidP="00B43959">
      <w:pPr>
        <w:tabs>
          <w:tab w:val="left" w:pos="567"/>
        </w:tabs>
        <w:spacing w:after="0" w:line="240" w:lineRule="auto"/>
        <w:ind w:left="567" w:hanging="567"/>
        <w:jc w:val="center"/>
        <w:outlineLvl w:val="0"/>
        <w:rPr>
          <w:rFonts w:ascii="Times New Roman" w:eastAsia="Calibri" w:hAnsi="Times New Roman" w:cs="Times New Roman"/>
        </w:rPr>
      </w:pPr>
    </w:p>
    <w:p w:rsidR="00755851" w:rsidRDefault="00755851" w:rsidP="00B43959">
      <w:pPr>
        <w:tabs>
          <w:tab w:val="left" w:pos="567"/>
        </w:tabs>
        <w:spacing w:after="0" w:line="240" w:lineRule="auto"/>
        <w:ind w:left="567" w:hanging="567"/>
        <w:jc w:val="center"/>
        <w:outlineLvl w:val="0"/>
        <w:rPr>
          <w:rFonts w:ascii="Times New Roman" w:eastAsia="Calibri" w:hAnsi="Times New Roman" w:cs="Times New Roman"/>
          <w:b/>
          <w:caps/>
        </w:rPr>
      </w:pPr>
    </w:p>
    <w:p w:rsidR="00755851" w:rsidRDefault="00755851" w:rsidP="00B43959">
      <w:pPr>
        <w:tabs>
          <w:tab w:val="left" w:pos="567"/>
        </w:tabs>
        <w:spacing w:after="0" w:line="240" w:lineRule="auto"/>
        <w:ind w:left="567" w:hanging="567"/>
        <w:jc w:val="center"/>
        <w:outlineLvl w:val="0"/>
        <w:rPr>
          <w:rFonts w:ascii="Times New Roman" w:eastAsia="Calibri" w:hAnsi="Times New Roman" w:cs="Times New Roman"/>
          <w:b/>
          <w:caps/>
        </w:rPr>
      </w:pPr>
    </w:p>
    <w:p w:rsidR="00B43959" w:rsidRPr="00B43959" w:rsidRDefault="00B43959" w:rsidP="00B43959">
      <w:pPr>
        <w:tabs>
          <w:tab w:val="left" w:pos="567"/>
        </w:tabs>
        <w:spacing w:after="0" w:line="240" w:lineRule="auto"/>
        <w:ind w:left="567" w:hanging="567"/>
        <w:jc w:val="center"/>
        <w:outlineLvl w:val="0"/>
        <w:rPr>
          <w:rFonts w:ascii="Times New Roman" w:eastAsia="Calibri" w:hAnsi="Times New Roman" w:cs="Times New Roman"/>
        </w:rPr>
      </w:pPr>
      <w:r w:rsidRPr="00B43959">
        <w:rPr>
          <w:rFonts w:ascii="Times New Roman" w:eastAsia="Calibri" w:hAnsi="Times New Roman" w:cs="Times New Roman"/>
          <w:b/>
          <w:caps/>
        </w:rPr>
        <w:t>B. PAKUOTĖS LAPELIS</w:t>
      </w:r>
    </w:p>
    <w:p w:rsidR="00B43959" w:rsidRPr="00B43959" w:rsidRDefault="00B43959" w:rsidP="00B43959">
      <w:pPr>
        <w:spacing w:after="0" w:line="240" w:lineRule="auto"/>
        <w:jc w:val="center"/>
        <w:rPr>
          <w:rFonts w:ascii="Times New Roman" w:eastAsia="Calibri" w:hAnsi="Times New Roman" w:cs="Times New Roman"/>
        </w:rPr>
      </w:pPr>
      <w:r w:rsidRPr="00B43959">
        <w:rPr>
          <w:rFonts w:ascii="Times New Roman" w:eastAsia="Calibri" w:hAnsi="Times New Roman" w:cs="Times New Roman"/>
        </w:rPr>
        <w:br w:type="page"/>
      </w:r>
      <w:r w:rsidRPr="00B43959">
        <w:rPr>
          <w:rFonts w:ascii="Times New Roman" w:eastAsia="Calibri" w:hAnsi="Times New Roman" w:cs="Times New Roman"/>
          <w:b/>
        </w:rPr>
        <w:lastRenderedPageBreak/>
        <w:t>Pakuotės lapelis: informacija vartotojui</w:t>
      </w:r>
    </w:p>
    <w:p w:rsidR="00B43959" w:rsidRPr="00B43959" w:rsidRDefault="00B43959" w:rsidP="00B43959">
      <w:pPr>
        <w:tabs>
          <w:tab w:val="left" w:pos="567"/>
        </w:tabs>
        <w:spacing w:after="0" w:line="240" w:lineRule="auto"/>
        <w:ind w:left="567" w:hanging="567"/>
        <w:jc w:val="center"/>
        <w:outlineLvl w:val="0"/>
        <w:rPr>
          <w:rFonts w:ascii="Times New Roman" w:eastAsia="Calibri" w:hAnsi="Times New Roman" w:cs="Times New Roman"/>
          <w:b/>
        </w:rPr>
      </w:pPr>
    </w:p>
    <w:p w:rsidR="00B43959" w:rsidRPr="00B43959" w:rsidRDefault="00B43959" w:rsidP="00B43959">
      <w:pPr>
        <w:spacing w:after="0" w:line="240" w:lineRule="auto"/>
        <w:jc w:val="center"/>
        <w:rPr>
          <w:rFonts w:ascii="Times New Roman" w:eastAsia="Calibri" w:hAnsi="Times New Roman" w:cs="Times New Roman"/>
          <w:b/>
        </w:rPr>
      </w:pPr>
      <w:r w:rsidRPr="00B43959">
        <w:rPr>
          <w:rFonts w:ascii="Times New Roman" w:eastAsia="Calibri" w:hAnsi="Times New Roman" w:cs="Times New Roman"/>
          <w:b/>
        </w:rPr>
        <w:t xml:space="preserve">Escitalopram Actavis </w:t>
      </w:r>
      <w:r w:rsidR="000A1CD9">
        <w:rPr>
          <w:rFonts w:ascii="Times New Roman" w:eastAsia="Calibri" w:hAnsi="Times New Roman" w:cs="Times New Roman"/>
          <w:b/>
          <w:caps/>
        </w:rPr>
        <w:t>10</w:t>
      </w:r>
      <w:r w:rsidRPr="00B43959">
        <w:rPr>
          <w:rFonts w:ascii="Times New Roman" w:eastAsia="Calibri" w:hAnsi="Times New Roman" w:cs="Times New Roman"/>
          <w:b/>
          <w:caps/>
        </w:rPr>
        <w:t> </w:t>
      </w:r>
      <w:r w:rsidRPr="00B43959">
        <w:rPr>
          <w:rFonts w:ascii="Times New Roman" w:eastAsia="Calibri" w:hAnsi="Times New Roman" w:cs="Times New Roman"/>
          <w:b/>
        </w:rPr>
        <w:t>mg</w:t>
      </w:r>
      <w:r w:rsidRPr="00B43959">
        <w:rPr>
          <w:rFonts w:ascii="Times New Roman" w:eastAsia="Calibri" w:hAnsi="Times New Roman" w:cs="Times New Roman"/>
          <w:b/>
          <w:caps/>
        </w:rPr>
        <w:t xml:space="preserve"> </w:t>
      </w:r>
      <w:r w:rsidRPr="00B43959">
        <w:rPr>
          <w:rFonts w:ascii="Times New Roman" w:eastAsia="Calibri" w:hAnsi="Times New Roman" w:cs="Times New Roman"/>
          <w:b/>
        </w:rPr>
        <w:t>plėvele dengtos tabletės</w:t>
      </w:r>
    </w:p>
    <w:p w:rsidR="0093029F" w:rsidRPr="00B43959" w:rsidRDefault="0093029F" w:rsidP="0093029F">
      <w:pPr>
        <w:spacing w:after="0" w:line="240" w:lineRule="auto"/>
        <w:jc w:val="center"/>
        <w:rPr>
          <w:rFonts w:ascii="Times New Roman" w:eastAsia="Calibri" w:hAnsi="Times New Roman" w:cs="Times New Roman"/>
          <w:b/>
        </w:rPr>
      </w:pPr>
      <w:r w:rsidRPr="00B43959">
        <w:rPr>
          <w:rFonts w:ascii="Times New Roman" w:eastAsia="Calibri" w:hAnsi="Times New Roman" w:cs="Times New Roman"/>
          <w:b/>
        </w:rPr>
        <w:t xml:space="preserve">Escitalopram Actavis </w:t>
      </w:r>
      <w:r>
        <w:rPr>
          <w:rFonts w:ascii="Times New Roman" w:eastAsia="Calibri" w:hAnsi="Times New Roman" w:cs="Times New Roman"/>
          <w:b/>
        </w:rPr>
        <w:t>2</w:t>
      </w:r>
      <w:r>
        <w:rPr>
          <w:rFonts w:ascii="Times New Roman" w:eastAsia="Calibri" w:hAnsi="Times New Roman" w:cs="Times New Roman"/>
          <w:b/>
          <w:caps/>
        </w:rPr>
        <w:t>0</w:t>
      </w:r>
      <w:r w:rsidRPr="00B43959">
        <w:rPr>
          <w:rFonts w:ascii="Times New Roman" w:eastAsia="Calibri" w:hAnsi="Times New Roman" w:cs="Times New Roman"/>
          <w:b/>
          <w:caps/>
        </w:rPr>
        <w:t> </w:t>
      </w:r>
      <w:r w:rsidRPr="00B43959">
        <w:rPr>
          <w:rFonts w:ascii="Times New Roman" w:eastAsia="Calibri" w:hAnsi="Times New Roman" w:cs="Times New Roman"/>
          <w:b/>
        </w:rPr>
        <w:t>mg</w:t>
      </w:r>
      <w:r w:rsidRPr="00B43959">
        <w:rPr>
          <w:rFonts w:ascii="Times New Roman" w:eastAsia="Calibri" w:hAnsi="Times New Roman" w:cs="Times New Roman"/>
          <w:b/>
          <w:caps/>
        </w:rPr>
        <w:t xml:space="preserve"> </w:t>
      </w:r>
      <w:r w:rsidRPr="00B43959">
        <w:rPr>
          <w:rFonts w:ascii="Times New Roman" w:eastAsia="Calibri" w:hAnsi="Times New Roman" w:cs="Times New Roman"/>
          <w:b/>
        </w:rPr>
        <w:t>plėvele dengtos tabletės</w:t>
      </w:r>
    </w:p>
    <w:p w:rsidR="00B43959" w:rsidRPr="00B43959" w:rsidRDefault="00B43959" w:rsidP="00B43959">
      <w:pPr>
        <w:spacing w:after="0" w:line="240" w:lineRule="auto"/>
        <w:jc w:val="center"/>
        <w:rPr>
          <w:rFonts w:ascii="Times New Roman" w:eastAsia="Calibri" w:hAnsi="Times New Roman" w:cs="Times New Roman"/>
          <w:b/>
        </w:rPr>
      </w:pPr>
    </w:p>
    <w:p w:rsidR="00B43959" w:rsidRPr="00B43959" w:rsidRDefault="00B43959" w:rsidP="00B43959">
      <w:pPr>
        <w:spacing w:after="0" w:line="240" w:lineRule="auto"/>
        <w:jc w:val="center"/>
        <w:rPr>
          <w:rFonts w:ascii="Times New Roman" w:eastAsia="Calibri" w:hAnsi="Times New Roman" w:cs="Times New Roman"/>
        </w:rPr>
      </w:pPr>
      <w:proofErr w:type="spellStart"/>
      <w:r w:rsidRPr="00B43959">
        <w:rPr>
          <w:rFonts w:ascii="Times New Roman" w:eastAsia="Calibri" w:hAnsi="Times New Roman" w:cs="Times New Roman"/>
        </w:rPr>
        <w:t>Escitalopramas</w:t>
      </w:r>
      <w:proofErr w:type="spellEnd"/>
    </w:p>
    <w:p w:rsidR="00B43959" w:rsidRPr="00B43959" w:rsidRDefault="00B43959" w:rsidP="00B43959">
      <w:pPr>
        <w:spacing w:after="0" w:line="240" w:lineRule="auto"/>
        <w:jc w:val="center"/>
        <w:rPr>
          <w:rFonts w:ascii="Times New Roman" w:eastAsia="Calibri" w:hAnsi="Times New Roman" w:cs="Times New Roman"/>
          <w:b/>
        </w:rPr>
      </w:pPr>
    </w:p>
    <w:p w:rsidR="00B43959" w:rsidRPr="00B43959" w:rsidRDefault="00B43959" w:rsidP="00B43959">
      <w:pPr>
        <w:spacing w:after="0" w:line="240" w:lineRule="auto"/>
        <w:jc w:val="center"/>
        <w:rPr>
          <w:rFonts w:ascii="Times New Roman" w:eastAsia="Calibri" w:hAnsi="Times New Roman" w:cs="Times New Roman"/>
        </w:rPr>
      </w:pPr>
    </w:p>
    <w:p w:rsidR="00B43959" w:rsidRPr="00B43959" w:rsidRDefault="00B43959" w:rsidP="00B43959">
      <w:pPr>
        <w:spacing w:after="0" w:line="240" w:lineRule="auto"/>
        <w:rPr>
          <w:rFonts w:ascii="Times New Roman" w:eastAsia="Calibri" w:hAnsi="Times New Roman" w:cs="Times New Roman"/>
        </w:rPr>
      </w:pPr>
      <w:r w:rsidRPr="00B43959">
        <w:rPr>
          <w:rFonts w:ascii="Times New Roman" w:eastAsia="Calibri" w:hAnsi="Times New Roman" w:cs="Times New Roman"/>
          <w:b/>
        </w:rPr>
        <w:t>Atidžiai perskaitykite visą šį lapelį, prieš pradėdami vartoti vaistą, nes jame pateikiama Jums svarbi informacija.</w:t>
      </w:r>
    </w:p>
    <w:p w:rsidR="00B43959" w:rsidRPr="00B43959" w:rsidRDefault="00B43959" w:rsidP="00B43959">
      <w:pPr>
        <w:spacing w:after="0" w:line="240" w:lineRule="auto"/>
        <w:ind w:left="567" w:hanging="564"/>
        <w:rPr>
          <w:rFonts w:ascii="Times New Roman" w:eastAsia="Calibri" w:hAnsi="Times New Roman" w:cs="Times New Roman"/>
        </w:rPr>
      </w:pPr>
      <w:r w:rsidRPr="00B43959">
        <w:rPr>
          <w:rFonts w:ascii="Times New Roman" w:eastAsia="Calibri" w:hAnsi="Times New Roman" w:cs="Times New Roman"/>
        </w:rPr>
        <w:t>-</w:t>
      </w:r>
      <w:r w:rsidRPr="00B43959">
        <w:rPr>
          <w:rFonts w:ascii="Times New Roman" w:eastAsia="Calibri" w:hAnsi="Times New Roman" w:cs="Times New Roman"/>
        </w:rPr>
        <w:tab/>
        <w:t>Neišmeskite šio lapelio, nes vėl gali prireikti jį perskaityti.</w:t>
      </w:r>
    </w:p>
    <w:p w:rsidR="00B43959" w:rsidRPr="00B43959" w:rsidRDefault="00B43959" w:rsidP="00B43959">
      <w:pPr>
        <w:spacing w:after="0" w:line="240" w:lineRule="auto"/>
        <w:ind w:left="567" w:hanging="564"/>
        <w:rPr>
          <w:rFonts w:ascii="Times New Roman" w:eastAsia="Calibri" w:hAnsi="Times New Roman" w:cs="Times New Roman"/>
        </w:rPr>
      </w:pPr>
      <w:r w:rsidRPr="00B43959">
        <w:rPr>
          <w:rFonts w:ascii="Times New Roman" w:eastAsia="Calibri" w:hAnsi="Times New Roman" w:cs="Times New Roman"/>
        </w:rPr>
        <w:t>-</w:t>
      </w:r>
      <w:r w:rsidRPr="00B43959">
        <w:rPr>
          <w:rFonts w:ascii="Times New Roman" w:eastAsia="Calibri" w:hAnsi="Times New Roman" w:cs="Times New Roman"/>
        </w:rPr>
        <w:tab/>
        <w:t>Jeigu kiltų daugiau klausimų, kreipkitės į gydytoją, vaistininką arba slaugytoją.</w:t>
      </w:r>
    </w:p>
    <w:p w:rsidR="00B43959" w:rsidRPr="00B43959" w:rsidRDefault="00B43959" w:rsidP="00B43959">
      <w:pPr>
        <w:spacing w:after="0" w:line="240" w:lineRule="auto"/>
        <w:ind w:left="567" w:hanging="564"/>
        <w:rPr>
          <w:rFonts w:ascii="Times New Roman" w:eastAsia="Calibri" w:hAnsi="Times New Roman" w:cs="Times New Roman"/>
        </w:rPr>
      </w:pPr>
      <w:r w:rsidRPr="00B43959">
        <w:rPr>
          <w:rFonts w:ascii="Times New Roman" w:eastAsia="Calibri" w:hAnsi="Times New Roman" w:cs="Times New Roman"/>
        </w:rPr>
        <w:t>-</w:t>
      </w:r>
      <w:r w:rsidRPr="00B43959">
        <w:rPr>
          <w:rFonts w:ascii="Times New Roman" w:eastAsia="Calibri" w:hAnsi="Times New Roman" w:cs="Times New Roman"/>
        </w:rPr>
        <w:tab/>
        <w:t>Šis vaistas skirtas tik Jums, todėl kitiems žmonėms jo duoti negalima. Vaistas gali jiems pakenkti (net tiems, kurių ligos požymiai yra tokie patys kaip Jūsų).</w:t>
      </w:r>
    </w:p>
    <w:p w:rsidR="00B43959" w:rsidRPr="00B43959" w:rsidRDefault="00B43959" w:rsidP="00B43959">
      <w:pPr>
        <w:spacing w:after="0" w:line="240" w:lineRule="auto"/>
        <w:ind w:left="567" w:hanging="564"/>
        <w:rPr>
          <w:rFonts w:ascii="Times New Roman" w:eastAsia="Calibri" w:hAnsi="Times New Roman" w:cs="Times New Roman"/>
        </w:rPr>
      </w:pPr>
      <w:r w:rsidRPr="00B43959">
        <w:rPr>
          <w:rFonts w:ascii="Times New Roman" w:eastAsia="Calibri" w:hAnsi="Times New Roman" w:cs="Times New Roman"/>
        </w:rPr>
        <w:t>-</w:t>
      </w:r>
      <w:r w:rsidRPr="00B43959">
        <w:rPr>
          <w:rFonts w:ascii="Times New Roman" w:eastAsia="Calibri" w:hAnsi="Times New Roman" w:cs="Times New Roman"/>
        </w:rPr>
        <w:tab/>
        <w:t>Jeigu pasireiškė šalutinis poveikis (net jis šiame lapelyje nenurodytas) kreipkitės į gydytoją, vaistininką arba slaugytoją. Žr. 4 skyrių.</w:t>
      </w:r>
    </w:p>
    <w:p w:rsidR="00B43959" w:rsidRPr="00B43959" w:rsidRDefault="00B43959" w:rsidP="00B43959">
      <w:pPr>
        <w:spacing w:after="0" w:line="240" w:lineRule="auto"/>
        <w:ind w:left="567" w:hanging="567"/>
        <w:rPr>
          <w:rFonts w:ascii="Times New Roman" w:eastAsia="Calibri" w:hAnsi="Times New Roman" w:cs="Times New Roman"/>
        </w:rPr>
      </w:pPr>
    </w:p>
    <w:p w:rsidR="00B43959" w:rsidRPr="00B43959" w:rsidRDefault="00B43959" w:rsidP="00B43959">
      <w:pPr>
        <w:spacing w:after="0" w:line="240" w:lineRule="auto"/>
        <w:rPr>
          <w:rFonts w:ascii="Times New Roman" w:eastAsia="Calibri" w:hAnsi="Times New Roman" w:cs="Times New Roman"/>
          <w:b/>
        </w:rPr>
      </w:pPr>
      <w:r w:rsidRPr="00B43959">
        <w:rPr>
          <w:rFonts w:ascii="Times New Roman" w:eastAsia="Calibri" w:hAnsi="Times New Roman" w:cs="Times New Roman"/>
          <w:b/>
        </w:rPr>
        <w:t>Apie ką rašoma šiame lapelyje?</w:t>
      </w:r>
    </w:p>
    <w:p w:rsidR="00B43959" w:rsidRPr="00B43959" w:rsidRDefault="00B43959" w:rsidP="00B43959">
      <w:pPr>
        <w:spacing w:after="0" w:line="240" w:lineRule="auto"/>
        <w:rPr>
          <w:rFonts w:ascii="Times New Roman" w:eastAsia="Calibri" w:hAnsi="Times New Roman" w:cs="Times New Roman"/>
          <w:b/>
        </w:rPr>
      </w:pPr>
    </w:p>
    <w:p w:rsidR="00B43959" w:rsidRPr="00B43959" w:rsidRDefault="00B43959" w:rsidP="00B43959">
      <w:pPr>
        <w:spacing w:after="0" w:line="240" w:lineRule="auto"/>
        <w:ind w:left="567" w:hanging="567"/>
        <w:rPr>
          <w:rFonts w:ascii="Times New Roman" w:eastAsia="Calibri" w:hAnsi="Times New Roman" w:cs="Times New Roman"/>
        </w:rPr>
      </w:pPr>
      <w:r w:rsidRPr="00B43959">
        <w:rPr>
          <w:rFonts w:ascii="Times New Roman" w:eastAsia="Calibri" w:hAnsi="Times New Roman" w:cs="Times New Roman"/>
        </w:rPr>
        <w:t>1.</w:t>
      </w:r>
      <w:r w:rsidRPr="00B43959">
        <w:rPr>
          <w:rFonts w:ascii="Times New Roman" w:eastAsia="Calibri" w:hAnsi="Times New Roman" w:cs="Times New Roman"/>
        </w:rPr>
        <w:tab/>
        <w:t>Kas yra Escitalopram Actavis ir kam jis vartojimas</w:t>
      </w:r>
    </w:p>
    <w:p w:rsidR="00B43959" w:rsidRPr="00B43959" w:rsidRDefault="00B43959" w:rsidP="00B43959">
      <w:pPr>
        <w:spacing w:after="0" w:line="240" w:lineRule="auto"/>
        <w:ind w:left="567" w:hanging="567"/>
        <w:rPr>
          <w:rFonts w:ascii="Times New Roman" w:eastAsia="Calibri" w:hAnsi="Times New Roman" w:cs="Times New Roman"/>
        </w:rPr>
      </w:pPr>
      <w:r w:rsidRPr="00B43959">
        <w:rPr>
          <w:rFonts w:ascii="Times New Roman" w:eastAsia="Calibri" w:hAnsi="Times New Roman" w:cs="Times New Roman"/>
        </w:rPr>
        <w:t>2.</w:t>
      </w:r>
      <w:r w:rsidRPr="00B43959">
        <w:rPr>
          <w:rFonts w:ascii="Times New Roman" w:eastAsia="Calibri" w:hAnsi="Times New Roman" w:cs="Times New Roman"/>
        </w:rPr>
        <w:tab/>
        <w:t>Kas žinotina prieš vartojant Escitalopram Actavis</w:t>
      </w:r>
    </w:p>
    <w:p w:rsidR="00B43959" w:rsidRPr="00B43959" w:rsidRDefault="00B43959" w:rsidP="00B43959">
      <w:pPr>
        <w:spacing w:after="0" w:line="240" w:lineRule="auto"/>
        <w:ind w:left="567" w:hanging="567"/>
        <w:rPr>
          <w:rFonts w:ascii="Times New Roman" w:eastAsia="Calibri" w:hAnsi="Times New Roman" w:cs="Times New Roman"/>
        </w:rPr>
      </w:pPr>
      <w:r w:rsidRPr="00B43959">
        <w:rPr>
          <w:rFonts w:ascii="Times New Roman" w:eastAsia="Calibri" w:hAnsi="Times New Roman" w:cs="Times New Roman"/>
        </w:rPr>
        <w:t>3.</w:t>
      </w:r>
      <w:r w:rsidRPr="00B43959">
        <w:rPr>
          <w:rFonts w:ascii="Times New Roman" w:eastAsia="Calibri" w:hAnsi="Times New Roman" w:cs="Times New Roman"/>
        </w:rPr>
        <w:tab/>
        <w:t>Kaip vartoti Escitalopram Actavis</w:t>
      </w:r>
    </w:p>
    <w:p w:rsidR="00B43959" w:rsidRPr="00B43959" w:rsidRDefault="00B43959" w:rsidP="00B43959">
      <w:pPr>
        <w:spacing w:after="0" w:line="240" w:lineRule="auto"/>
        <w:ind w:left="567" w:hanging="567"/>
        <w:rPr>
          <w:rFonts w:ascii="Times New Roman" w:eastAsia="Calibri" w:hAnsi="Times New Roman" w:cs="Times New Roman"/>
        </w:rPr>
      </w:pPr>
      <w:r w:rsidRPr="00B43959">
        <w:rPr>
          <w:rFonts w:ascii="Times New Roman" w:eastAsia="Calibri" w:hAnsi="Times New Roman" w:cs="Times New Roman"/>
        </w:rPr>
        <w:t>4.</w:t>
      </w:r>
      <w:r w:rsidRPr="00B43959">
        <w:rPr>
          <w:rFonts w:ascii="Times New Roman" w:eastAsia="Calibri" w:hAnsi="Times New Roman" w:cs="Times New Roman"/>
        </w:rPr>
        <w:tab/>
        <w:t>Galimas šalutinis poveikis</w:t>
      </w:r>
    </w:p>
    <w:p w:rsidR="00B43959" w:rsidRPr="00B43959" w:rsidRDefault="00B43959" w:rsidP="00B43959">
      <w:pPr>
        <w:spacing w:after="0" w:line="240" w:lineRule="auto"/>
        <w:ind w:left="567" w:hanging="567"/>
        <w:rPr>
          <w:rFonts w:ascii="Times New Roman" w:eastAsia="Calibri" w:hAnsi="Times New Roman" w:cs="Times New Roman"/>
        </w:rPr>
      </w:pPr>
      <w:r w:rsidRPr="00B43959">
        <w:rPr>
          <w:rFonts w:ascii="Times New Roman" w:eastAsia="Calibri" w:hAnsi="Times New Roman" w:cs="Times New Roman"/>
        </w:rPr>
        <w:t>5.</w:t>
      </w:r>
      <w:r w:rsidRPr="00B43959">
        <w:rPr>
          <w:rFonts w:ascii="Times New Roman" w:eastAsia="Calibri" w:hAnsi="Times New Roman" w:cs="Times New Roman"/>
        </w:rPr>
        <w:tab/>
        <w:t>Kaip laikyti Escitalopram Actavis</w:t>
      </w:r>
    </w:p>
    <w:p w:rsidR="00B43959" w:rsidRPr="00B43959" w:rsidRDefault="00B43959" w:rsidP="00B43959">
      <w:pPr>
        <w:spacing w:after="0" w:line="240" w:lineRule="auto"/>
        <w:ind w:left="567" w:hanging="567"/>
        <w:rPr>
          <w:rFonts w:ascii="Times New Roman" w:eastAsia="Calibri" w:hAnsi="Times New Roman" w:cs="Times New Roman"/>
        </w:rPr>
      </w:pPr>
      <w:r w:rsidRPr="00B43959">
        <w:rPr>
          <w:rFonts w:ascii="Times New Roman" w:eastAsia="Calibri" w:hAnsi="Times New Roman" w:cs="Times New Roman"/>
        </w:rPr>
        <w:t>6.</w:t>
      </w:r>
      <w:r w:rsidRPr="00B43959">
        <w:rPr>
          <w:rFonts w:ascii="Times New Roman" w:eastAsia="Calibri" w:hAnsi="Times New Roman" w:cs="Times New Roman"/>
        </w:rPr>
        <w:tab/>
        <w:t>Pakuotės turinys ir kita informacija</w:t>
      </w:r>
    </w:p>
    <w:p w:rsidR="00B43959" w:rsidRPr="00B43959" w:rsidRDefault="00B43959" w:rsidP="00B43959">
      <w:pPr>
        <w:spacing w:after="0" w:line="240" w:lineRule="auto"/>
        <w:rPr>
          <w:rFonts w:ascii="Times New Roman" w:eastAsia="Calibri" w:hAnsi="Times New Roman" w:cs="Times New Roman"/>
        </w:rPr>
      </w:pPr>
    </w:p>
    <w:p w:rsidR="00B43959" w:rsidRPr="00B43959" w:rsidRDefault="00B43959" w:rsidP="00B43959">
      <w:pPr>
        <w:spacing w:after="0" w:line="240" w:lineRule="auto"/>
        <w:rPr>
          <w:rFonts w:ascii="Times New Roman" w:eastAsia="Calibri" w:hAnsi="Times New Roman" w:cs="Times New Roman"/>
        </w:rPr>
      </w:pPr>
    </w:p>
    <w:p w:rsidR="00B43959" w:rsidRPr="00B43959" w:rsidRDefault="00B43959" w:rsidP="00B43959">
      <w:pPr>
        <w:spacing w:after="0" w:line="240" w:lineRule="auto"/>
        <w:ind w:left="540" w:hanging="540"/>
        <w:rPr>
          <w:rFonts w:ascii="Times New Roman" w:eastAsia="Calibri" w:hAnsi="Times New Roman" w:cs="Times New Roman"/>
          <w:b/>
        </w:rPr>
      </w:pPr>
      <w:r w:rsidRPr="00B43959">
        <w:rPr>
          <w:rFonts w:ascii="Times New Roman" w:eastAsia="Calibri" w:hAnsi="Times New Roman" w:cs="Times New Roman"/>
          <w:b/>
        </w:rPr>
        <w:t>1.</w:t>
      </w:r>
      <w:r w:rsidRPr="00B43959">
        <w:rPr>
          <w:rFonts w:ascii="Times New Roman" w:eastAsia="Calibri" w:hAnsi="Times New Roman" w:cs="Times New Roman"/>
          <w:b/>
        </w:rPr>
        <w:tab/>
        <w:t>Kas yra Escitalopram Actavis ir kam jis vartojamas</w:t>
      </w:r>
    </w:p>
    <w:p w:rsidR="00B43959" w:rsidRPr="00B43959" w:rsidRDefault="00B43959" w:rsidP="00B43959">
      <w:pPr>
        <w:tabs>
          <w:tab w:val="left" w:pos="284"/>
        </w:tabs>
        <w:spacing w:after="0" w:line="240" w:lineRule="auto"/>
        <w:rPr>
          <w:rFonts w:ascii="Times New Roman" w:eastAsia="Calibri" w:hAnsi="Times New Roman" w:cs="Times New Roman"/>
        </w:rPr>
      </w:pPr>
    </w:p>
    <w:p w:rsidR="00B43959" w:rsidRPr="00B43959" w:rsidRDefault="00B43959" w:rsidP="00B43959">
      <w:pPr>
        <w:spacing w:after="0" w:line="240" w:lineRule="auto"/>
        <w:rPr>
          <w:rFonts w:ascii="Times New Roman" w:eastAsia="Calibri" w:hAnsi="Times New Roman" w:cs="Times New Roman"/>
        </w:rPr>
      </w:pPr>
      <w:r w:rsidRPr="00B43959">
        <w:rPr>
          <w:rFonts w:ascii="Times New Roman" w:eastAsia="Calibri" w:hAnsi="Times New Roman" w:cs="Times New Roman"/>
        </w:rPr>
        <w:t xml:space="preserve">Escitalopram Actavis yra antidepresantas, priklausantis selektyviųjų atgalinio </w:t>
      </w:r>
      <w:proofErr w:type="spellStart"/>
      <w:r w:rsidRPr="00B43959">
        <w:rPr>
          <w:rFonts w:ascii="Times New Roman" w:eastAsia="Calibri" w:hAnsi="Times New Roman" w:cs="Times New Roman"/>
        </w:rPr>
        <w:t>serotonino</w:t>
      </w:r>
      <w:proofErr w:type="spellEnd"/>
      <w:r w:rsidRPr="00B43959">
        <w:rPr>
          <w:rFonts w:ascii="Times New Roman" w:eastAsia="Calibri" w:hAnsi="Times New Roman" w:cs="Times New Roman"/>
        </w:rPr>
        <w:t xml:space="preserve"> sugrąžinimo inhibitorių (SSRI) grupei. Šie vaistai veikia didindami </w:t>
      </w:r>
      <w:proofErr w:type="spellStart"/>
      <w:r w:rsidRPr="00B43959">
        <w:rPr>
          <w:rFonts w:ascii="Times New Roman" w:eastAsia="Calibri" w:hAnsi="Times New Roman" w:cs="Times New Roman"/>
        </w:rPr>
        <w:t>serotonino</w:t>
      </w:r>
      <w:proofErr w:type="spellEnd"/>
      <w:r w:rsidRPr="00B43959">
        <w:rPr>
          <w:rFonts w:ascii="Times New Roman" w:eastAsia="Calibri" w:hAnsi="Times New Roman" w:cs="Times New Roman"/>
        </w:rPr>
        <w:t xml:space="preserve"> kiekį galvos smegenyse. </w:t>
      </w:r>
      <w:proofErr w:type="spellStart"/>
      <w:r w:rsidRPr="00B43959">
        <w:rPr>
          <w:rFonts w:ascii="Times New Roman" w:eastAsia="Calibri" w:hAnsi="Times New Roman" w:cs="Times New Roman"/>
        </w:rPr>
        <w:t>Serotonino</w:t>
      </w:r>
      <w:proofErr w:type="spellEnd"/>
      <w:r w:rsidRPr="00B43959">
        <w:rPr>
          <w:rFonts w:ascii="Times New Roman" w:eastAsia="Calibri" w:hAnsi="Times New Roman" w:cs="Times New Roman"/>
        </w:rPr>
        <w:t xml:space="preserve"> sistemos sutrikimai galvos smegenyse yra svarbūs veiksniai depresijai ir į ją panašioms ligoms pasireikšti.</w:t>
      </w:r>
    </w:p>
    <w:p w:rsidR="00B43959" w:rsidRPr="00B43959" w:rsidRDefault="00B43959" w:rsidP="00B43959">
      <w:pPr>
        <w:tabs>
          <w:tab w:val="left" w:pos="284"/>
        </w:tabs>
        <w:spacing w:after="0" w:line="240" w:lineRule="auto"/>
        <w:rPr>
          <w:rFonts w:ascii="Times New Roman" w:eastAsia="Calibri" w:hAnsi="Times New Roman" w:cs="Times New Roman"/>
        </w:rPr>
      </w:pPr>
    </w:p>
    <w:p w:rsidR="00B43959" w:rsidRPr="00B43959" w:rsidRDefault="00B43959" w:rsidP="00B43959">
      <w:pPr>
        <w:spacing w:after="0" w:line="240" w:lineRule="auto"/>
        <w:rPr>
          <w:rFonts w:ascii="Times New Roman" w:eastAsia="Calibri" w:hAnsi="Times New Roman" w:cs="Times New Roman"/>
        </w:rPr>
      </w:pPr>
      <w:r w:rsidRPr="00B43959">
        <w:rPr>
          <w:rFonts w:ascii="Times New Roman" w:eastAsia="Calibri" w:hAnsi="Times New Roman" w:cs="Times New Roman"/>
        </w:rPr>
        <w:t>Escitalopram Actavis gydomos šios ligos:</w:t>
      </w:r>
    </w:p>
    <w:p w:rsidR="00B43959" w:rsidRPr="00B43959" w:rsidRDefault="00B43959" w:rsidP="00B43959">
      <w:pPr>
        <w:spacing w:after="0" w:line="240" w:lineRule="auto"/>
        <w:ind w:left="567" w:hanging="567"/>
        <w:rPr>
          <w:rFonts w:ascii="Times New Roman" w:eastAsia="Calibri" w:hAnsi="Times New Roman" w:cs="Times New Roman"/>
        </w:rPr>
      </w:pPr>
      <w:r w:rsidRPr="00B43959">
        <w:rPr>
          <w:rFonts w:ascii="Times New Roman" w:eastAsia="Calibri" w:hAnsi="Times New Roman" w:cs="Times New Roman"/>
        </w:rPr>
        <w:t>-</w:t>
      </w:r>
      <w:r w:rsidRPr="00B43959">
        <w:rPr>
          <w:rFonts w:ascii="Times New Roman" w:eastAsia="Calibri" w:hAnsi="Times New Roman" w:cs="Times New Roman"/>
        </w:rPr>
        <w:tab/>
        <w:t>depresija (didžiosios depresijos epizodai);</w:t>
      </w:r>
    </w:p>
    <w:p w:rsidR="00B43959" w:rsidRPr="00B43959" w:rsidRDefault="00B43959" w:rsidP="00B43959">
      <w:pPr>
        <w:spacing w:after="0" w:line="240" w:lineRule="auto"/>
        <w:ind w:left="567" w:hanging="567"/>
        <w:rPr>
          <w:rFonts w:ascii="Times New Roman" w:eastAsia="Calibri" w:hAnsi="Times New Roman" w:cs="Times New Roman"/>
        </w:rPr>
      </w:pPr>
      <w:r w:rsidRPr="00B43959">
        <w:rPr>
          <w:rFonts w:ascii="Times New Roman" w:eastAsia="Calibri" w:hAnsi="Times New Roman" w:cs="Times New Roman"/>
        </w:rPr>
        <w:t>-</w:t>
      </w:r>
      <w:r w:rsidRPr="00B43959">
        <w:rPr>
          <w:rFonts w:ascii="Times New Roman" w:eastAsia="Calibri" w:hAnsi="Times New Roman" w:cs="Times New Roman"/>
        </w:rPr>
        <w:tab/>
        <w:t>panikos sutrikimams su agorafobija arba be jos (pvz., bijojimas išeiti iš namų, įeiti į parduotuves, būti minioje ar viešose vietose);</w:t>
      </w:r>
    </w:p>
    <w:p w:rsidR="00B43959" w:rsidRPr="00B43959" w:rsidRDefault="00B43959" w:rsidP="00B43959">
      <w:pPr>
        <w:spacing w:after="0" w:line="240" w:lineRule="auto"/>
        <w:ind w:left="567" w:hanging="567"/>
        <w:rPr>
          <w:rFonts w:ascii="Times New Roman" w:eastAsia="Calibri" w:hAnsi="Times New Roman" w:cs="Times New Roman"/>
        </w:rPr>
      </w:pPr>
      <w:r w:rsidRPr="00B43959">
        <w:rPr>
          <w:rFonts w:ascii="Times New Roman" w:eastAsia="Calibri" w:hAnsi="Times New Roman" w:cs="Times New Roman"/>
        </w:rPr>
        <w:t>-</w:t>
      </w:r>
      <w:r w:rsidRPr="00B43959">
        <w:rPr>
          <w:rFonts w:ascii="Times New Roman" w:eastAsia="Calibri" w:hAnsi="Times New Roman" w:cs="Times New Roman"/>
        </w:rPr>
        <w:tab/>
        <w:t>socialinio nerimo sutrikimas (socialinė fobija);</w:t>
      </w:r>
    </w:p>
    <w:p w:rsidR="00B43959" w:rsidRPr="00B43959" w:rsidRDefault="00B43959" w:rsidP="00B43959">
      <w:pPr>
        <w:spacing w:after="0" w:line="240" w:lineRule="auto"/>
        <w:ind w:left="567" w:hanging="567"/>
        <w:rPr>
          <w:rFonts w:ascii="Times New Roman" w:eastAsia="Calibri" w:hAnsi="Times New Roman" w:cs="Times New Roman"/>
        </w:rPr>
      </w:pPr>
      <w:r w:rsidRPr="00B43959">
        <w:rPr>
          <w:rFonts w:ascii="Times New Roman" w:eastAsia="Calibri" w:hAnsi="Times New Roman" w:cs="Times New Roman"/>
        </w:rPr>
        <w:t>-</w:t>
      </w:r>
      <w:r w:rsidRPr="00B43959">
        <w:rPr>
          <w:rFonts w:ascii="Times New Roman" w:eastAsia="Calibri" w:hAnsi="Times New Roman" w:cs="Times New Roman"/>
        </w:rPr>
        <w:tab/>
      </w:r>
      <w:proofErr w:type="spellStart"/>
      <w:r w:rsidRPr="00B43959">
        <w:rPr>
          <w:rFonts w:ascii="Times New Roman" w:eastAsia="Calibri" w:hAnsi="Times New Roman" w:cs="Times New Roman"/>
        </w:rPr>
        <w:t>generalizuotas</w:t>
      </w:r>
      <w:proofErr w:type="spellEnd"/>
      <w:r w:rsidRPr="00B43959">
        <w:rPr>
          <w:rFonts w:ascii="Times New Roman" w:eastAsia="Calibri" w:hAnsi="Times New Roman" w:cs="Times New Roman"/>
        </w:rPr>
        <w:t xml:space="preserve"> nerimo sutrikimas;</w:t>
      </w:r>
    </w:p>
    <w:p w:rsidR="00B43959" w:rsidRPr="00B43959" w:rsidRDefault="00B43959" w:rsidP="00B43959">
      <w:pPr>
        <w:spacing w:after="0" w:line="240" w:lineRule="auto"/>
        <w:ind w:left="567" w:hanging="567"/>
        <w:rPr>
          <w:rFonts w:ascii="Times New Roman" w:eastAsia="Calibri" w:hAnsi="Times New Roman" w:cs="Times New Roman"/>
        </w:rPr>
      </w:pPr>
      <w:r w:rsidRPr="00B43959">
        <w:rPr>
          <w:rFonts w:ascii="Times New Roman" w:eastAsia="Calibri" w:hAnsi="Times New Roman" w:cs="Times New Roman"/>
        </w:rPr>
        <w:t>-</w:t>
      </w:r>
      <w:r w:rsidRPr="00B43959">
        <w:rPr>
          <w:rFonts w:ascii="Times New Roman" w:eastAsia="Calibri" w:hAnsi="Times New Roman" w:cs="Times New Roman"/>
        </w:rPr>
        <w:tab/>
      </w:r>
      <w:proofErr w:type="spellStart"/>
      <w:r w:rsidRPr="00B43959">
        <w:rPr>
          <w:rFonts w:ascii="Times New Roman" w:eastAsia="Calibri" w:hAnsi="Times New Roman" w:cs="Times New Roman"/>
        </w:rPr>
        <w:t>obsesinis-kompulsinis</w:t>
      </w:r>
      <w:proofErr w:type="spellEnd"/>
      <w:r w:rsidRPr="00B43959">
        <w:rPr>
          <w:rFonts w:ascii="Times New Roman" w:eastAsia="Calibri" w:hAnsi="Times New Roman" w:cs="Times New Roman"/>
        </w:rPr>
        <w:t xml:space="preserve"> sutrikimas.</w:t>
      </w:r>
    </w:p>
    <w:p w:rsidR="00B43959" w:rsidRPr="00B43959" w:rsidRDefault="00B43959" w:rsidP="00B43959">
      <w:pPr>
        <w:tabs>
          <w:tab w:val="left" w:pos="284"/>
        </w:tabs>
        <w:spacing w:after="0" w:line="240" w:lineRule="auto"/>
        <w:rPr>
          <w:rFonts w:ascii="Times New Roman" w:eastAsia="Calibri" w:hAnsi="Times New Roman" w:cs="Times New Roman"/>
        </w:rPr>
      </w:pPr>
    </w:p>
    <w:p w:rsidR="00B43959" w:rsidRPr="00B43959" w:rsidRDefault="00B43959" w:rsidP="00B43959">
      <w:pPr>
        <w:spacing w:after="0" w:line="240" w:lineRule="auto"/>
        <w:rPr>
          <w:rFonts w:ascii="Times New Roman" w:eastAsia="Calibri" w:hAnsi="Times New Roman" w:cs="Times New Roman"/>
        </w:rPr>
      </w:pPr>
    </w:p>
    <w:p w:rsidR="00B43959" w:rsidRPr="00B43959" w:rsidRDefault="00B43959" w:rsidP="00B43959">
      <w:pPr>
        <w:spacing w:after="0" w:line="240" w:lineRule="auto"/>
        <w:ind w:left="540" w:hanging="540"/>
        <w:rPr>
          <w:rFonts w:ascii="Times New Roman" w:eastAsia="Calibri" w:hAnsi="Times New Roman" w:cs="Times New Roman"/>
          <w:b/>
        </w:rPr>
      </w:pPr>
      <w:r w:rsidRPr="00B43959">
        <w:rPr>
          <w:rFonts w:ascii="Times New Roman" w:eastAsia="Calibri" w:hAnsi="Times New Roman" w:cs="Times New Roman"/>
          <w:b/>
        </w:rPr>
        <w:t>2.</w:t>
      </w:r>
      <w:r w:rsidRPr="00B43959">
        <w:rPr>
          <w:rFonts w:ascii="Times New Roman" w:eastAsia="Calibri" w:hAnsi="Times New Roman" w:cs="Times New Roman"/>
          <w:b/>
        </w:rPr>
        <w:tab/>
        <w:t>Kas žinotina prieš vartojant Escitalopram Actavis</w:t>
      </w:r>
    </w:p>
    <w:p w:rsidR="00B43959" w:rsidRPr="00B43959" w:rsidRDefault="00B43959" w:rsidP="00B43959">
      <w:pPr>
        <w:spacing w:after="0" w:line="240" w:lineRule="auto"/>
        <w:rPr>
          <w:rFonts w:ascii="Times New Roman" w:eastAsia="Calibri" w:hAnsi="Times New Roman" w:cs="Times New Roman"/>
        </w:rPr>
      </w:pPr>
    </w:p>
    <w:p w:rsidR="00B43959" w:rsidRPr="00B43959" w:rsidRDefault="00B43959" w:rsidP="00B43959">
      <w:pPr>
        <w:spacing w:after="0" w:line="240" w:lineRule="auto"/>
        <w:ind w:left="567" w:hanging="567"/>
        <w:rPr>
          <w:rFonts w:ascii="Times New Roman" w:eastAsia="Calibri" w:hAnsi="Times New Roman" w:cs="Times New Roman"/>
          <w:b/>
          <w:caps/>
        </w:rPr>
      </w:pPr>
      <w:r w:rsidRPr="00B43959">
        <w:rPr>
          <w:rFonts w:ascii="Times New Roman" w:eastAsia="Calibri" w:hAnsi="Times New Roman" w:cs="Times New Roman"/>
          <w:b/>
        </w:rPr>
        <w:t>Escitalopram Actavis vartoti negalima:</w:t>
      </w:r>
    </w:p>
    <w:p w:rsidR="00B43959" w:rsidRPr="00B43959" w:rsidRDefault="00B43959" w:rsidP="00B43959">
      <w:pPr>
        <w:spacing w:after="0" w:line="240" w:lineRule="auto"/>
        <w:ind w:left="567" w:hanging="567"/>
        <w:rPr>
          <w:rFonts w:ascii="Times New Roman" w:eastAsia="Calibri" w:hAnsi="Times New Roman" w:cs="Times New Roman"/>
        </w:rPr>
      </w:pPr>
      <w:r w:rsidRPr="00B43959">
        <w:rPr>
          <w:rFonts w:ascii="Times New Roman" w:eastAsia="Calibri" w:hAnsi="Times New Roman" w:cs="Times New Roman"/>
        </w:rPr>
        <w:t>-</w:t>
      </w:r>
      <w:r w:rsidRPr="00B43959">
        <w:rPr>
          <w:rFonts w:ascii="Times New Roman" w:eastAsia="Calibri" w:hAnsi="Times New Roman" w:cs="Times New Roman"/>
        </w:rPr>
        <w:tab/>
        <w:t xml:space="preserve">jeigu yra alergija </w:t>
      </w:r>
      <w:proofErr w:type="spellStart"/>
      <w:r w:rsidRPr="00B43959">
        <w:rPr>
          <w:rFonts w:ascii="Times New Roman" w:eastAsia="Calibri" w:hAnsi="Times New Roman" w:cs="Times New Roman"/>
        </w:rPr>
        <w:t>escitalopramui</w:t>
      </w:r>
      <w:proofErr w:type="spellEnd"/>
      <w:r w:rsidRPr="00B43959">
        <w:rPr>
          <w:rFonts w:ascii="Times New Roman" w:eastAsia="Calibri" w:hAnsi="Times New Roman" w:cs="Times New Roman"/>
        </w:rPr>
        <w:t xml:space="preserve"> arba bet kuriai pagalbinei šio vaisto medžiagai (jos išvardytos 6 skyriuje);</w:t>
      </w:r>
    </w:p>
    <w:p w:rsidR="00B43959" w:rsidRPr="00B43959" w:rsidRDefault="00B43959" w:rsidP="00B43959">
      <w:pPr>
        <w:spacing w:after="0" w:line="240" w:lineRule="auto"/>
        <w:ind w:left="567" w:hanging="567"/>
        <w:rPr>
          <w:rFonts w:ascii="Times New Roman" w:eastAsia="Calibri" w:hAnsi="Times New Roman" w:cs="Times New Roman"/>
        </w:rPr>
      </w:pPr>
      <w:r w:rsidRPr="00B43959">
        <w:rPr>
          <w:rFonts w:ascii="Times New Roman" w:eastAsia="Calibri" w:hAnsi="Times New Roman" w:cs="Times New Roman"/>
        </w:rPr>
        <w:t>-</w:t>
      </w:r>
      <w:r w:rsidRPr="00B43959">
        <w:rPr>
          <w:rFonts w:ascii="Times New Roman" w:eastAsia="Calibri" w:hAnsi="Times New Roman" w:cs="Times New Roman"/>
        </w:rPr>
        <w:tab/>
        <w:t xml:space="preserve">jeigu vartojate kitų vaistų, priklausančių MAO inhibitorių grupei, įskaitant </w:t>
      </w:r>
      <w:proofErr w:type="spellStart"/>
      <w:r w:rsidRPr="00B43959">
        <w:rPr>
          <w:rFonts w:ascii="Times New Roman" w:eastAsia="Calibri" w:hAnsi="Times New Roman" w:cs="Times New Roman"/>
        </w:rPr>
        <w:t>selegiliną</w:t>
      </w:r>
      <w:proofErr w:type="spellEnd"/>
      <w:r w:rsidRPr="00B43959">
        <w:rPr>
          <w:rFonts w:ascii="Times New Roman" w:eastAsia="Calibri" w:hAnsi="Times New Roman" w:cs="Times New Roman"/>
        </w:rPr>
        <w:t xml:space="preserve"> (vaistas, vartojamas Parkinsono  ligai gydyti), </w:t>
      </w:r>
      <w:proofErr w:type="spellStart"/>
      <w:r w:rsidRPr="00B43959">
        <w:rPr>
          <w:rFonts w:ascii="Times New Roman" w:eastAsia="Calibri" w:hAnsi="Times New Roman" w:cs="Times New Roman"/>
        </w:rPr>
        <w:t>moklobemidą</w:t>
      </w:r>
      <w:proofErr w:type="spellEnd"/>
      <w:r w:rsidRPr="00B43959">
        <w:rPr>
          <w:rFonts w:ascii="Times New Roman" w:eastAsia="Calibri" w:hAnsi="Times New Roman" w:cs="Times New Roman"/>
        </w:rPr>
        <w:t xml:space="preserve"> (vaistas, vartojamas depresijai gydyti) ir </w:t>
      </w:r>
      <w:proofErr w:type="spellStart"/>
      <w:r w:rsidRPr="00B43959">
        <w:rPr>
          <w:rFonts w:ascii="Times New Roman" w:eastAsia="Calibri" w:hAnsi="Times New Roman" w:cs="Times New Roman"/>
        </w:rPr>
        <w:t>linezolidą</w:t>
      </w:r>
      <w:proofErr w:type="spellEnd"/>
      <w:r w:rsidRPr="00B43959">
        <w:rPr>
          <w:rFonts w:ascii="Times New Roman" w:eastAsia="Calibri" w:hAnsi="Times New Roman" w:cs="Times New Roman"/>
        </w:rPr>
        <w:t xml:space="preserve"> (antibiotikas).</w:t>
      </w:r>
    </w:p>
    <w:p w:rsidR="00B43959" w:rsidRPr="00B43959" w:rsidRDefault="00B43959" w:rsidP="00B43959">
      <w:pPr>
        <w:numPr>
          <w:ilvl w:val="0"/>
          <w:numId w:val="5"/>
        </w:numPr>
        <w:tabs>
          <w:tab w:val="num" w:pos="540"/>
        </w:tabs>
        <w:spacing w:after="0" w:line="240" w:lineRule="auto"/>
        <w:ind w:left="567" w:hanging="567"/>
        <w:rPr>
          <w:rFonts w:ascii="Times New Roman" w:eastAsia="Calibri" w:hAnsi="Times New Roman" w:cs="Times New Roman"/>
        </w:rPr>
      </w:pPr>
      <w:r w:rsidRPr="00B43959">
        <w:rPr>
          <w:rFonts w:ascii="Times New Roman" w:eastAsia="Calibri" w:hAnsi="Times New Roman" w:cs="Times New Roman"/>
        </w:rPr>
        <w:t>jeigu yra įgimtas arba buvo atsiradęs širdies ritmo sutrikimas (jis nustatomas EKG, t. y. širdies veiklą įvertinančiu tyrimu).</w:t>
      </w:r>
    </w:p>
    <w:p w:rsidR="00B43959" w:rsidRPr="00B43959" w:rsidRDefault="00B43959" w:rsidP="00B43959">
      <w:pPr>
        <w:numPr>
          <w:ilvl w:val="0"/>
          <w:numId w:val="5"/>
        </w:numPr>
        <w:tabs>
          <w:tab w:val="num" w:pos="540"/>
        </w:tabs>
        <w:spacing w:after="0" w:line="240" w:lineRule="auto"/>
        <w:ind w:left="567" w:hanging="567"/>
        <w:rPr>
          <w:rFonts w:ascii="Times New Roman" w:eastAsia="Calibri" w:hAnsi="Times New Roman" w:cs="Times New Roman"/>
        </w:rPr>
      </w:pPr>
      <w:r w:rsidRPr="00B43959">
        <w:rPr>
          <w:rFonts w:ascii="Times New Roman" w:eastAsia="Calibri" w:hAnsi="Times New Roman" w:cs="Times New Roman"/>
        </w:rPr>
        <w:t>jeigu vartojate vaistų nuo širdies sutrikimų ar vaistų, kurie gali keisti širdies ritmą (žr. 2 skyriaus poskyrį „Kiti vaistai ir Escitalopram Actavis“).</w:t>
      </w:r>
    </w:p>
    <w:p w:rsidR="00B43959" w:rsidRPr="00B43959" w:rsidRDefault="00B43959" w:rsidP="00B43959">
      <w:pPr>
        <w:spacing w:after="0" w:line="240" w:lineRule="auto"/>
        <w:ind w:firstLine="3"/>
        <w:rPr>
          <w:rFonts w:ascii="Times New Roman" w:eastAsia="Calibri" w:hAnsi="Times New Roman" w:cs="Times New Roman"/>
        </w:rPr>
      </w:pPr>
    </w:p>
    <w:p w:rsidR="00B43959" w:rsidRPr="00B43959" w:rsidRDefault="00B43959" w:rsidP="00B43959">
      <w:pPr>
        <w:spacing w:after="0" w:line="240" w:lineRule="auto"/>
        <w:ind w:left="567" w:hanging="567"/>
        <w:rPr>
          <w:rFonts w:ascii="Times New Roman" w:eastAsia="Calibri" w:hAnsi="Times New Roman" w:cs="Times New Roman"/>
          <w:b/>
        </w:rPr>
      </w:pPr>
      <w:r w:rsidRPr="00B43959">
        <w:rPr>
          <w:rFonts w:ascii="Times New Roman" w:eastAsia="Calibri" w:hAnsi="Times New Roman" w:cs="Times New Roman"/>
          <w:b/>
        </w:rPr>
        <w:lastRenderedPageBreak/>
        <w:t>Įspėjimai ir atsargumo priemonės</w:t>
      </w:r>
    </w:p>
    <w:p w:rsidR="00B43959" w:rsidRPr="00B43959" w:rsidRDefault="00B43959" w:rsidP="00B43959">
      <w:pPr>
        <w:numPr>
          <w:ilvl w:val="12"/>
          <w:numId w:val="0"/>
        </w:numPr>
        <w:spacing w:after="0" w:line="240" w:lineRule="auto"/>
        <w:ind w:right="-2"/>
        <w:rPr>
          <w:rFonts w:ascii="Times New Roman" w:eastAsia="Calibri" w:hAnsi="Times New Roman" w:cs="Times New Roman"/>
        </w:rPr>
      </w:pPr>
      <w:r w:rsidRPr="00B43959">
        <w:rPr>
          <w:rFonts w:ascii="Times New Roman" w:eastAsia="Calibri" w:hAnsi="Times New Roman" w:cs="Times New Roman"/>
        </w:rPr>
        <w:t>Pasitarkite su gydytoju, vaistininku arba slaugytoju, prieš pradėdami vartoti Escitalopram Actavis.</w:t>
      </w:r>
    </w:p>
    <w:p w:rsidR="00B43959" w:rsidRPr="00B43959" w:rsidRDefault="00B43959" w:rsidP="00B43959">
      <w:pPr>
        <w:spacing w:after="0" w:line="240" w:lineRule="auto"/>
        <w:rPr>
          <w:rFonts w:ascii="Times New Roman" w:eastAsia="Calibri" w:hAnsi="Times New Roman" w:cs="Times New Roman"/>
        </w:rPr>
      </w:pPr>
    </w:p>
    <w:p w:rsidR="00B43959" w:rsidRPr="00B43959" w:rsidRDefault="00B43959" w:rsidP="00B43959">
      <w:pPr>
        <w:spacing w:after="0" w:line="240" w:lineRule="auto"/>
        <w:rPr>
          <w:rFonts w:ascii="Times New Roman" w:eastAsia="Calibri" w:hAnsi="Times New Roman" w:cs="Times New Roman"/>
        </w:rPr>
      </w:pPr>
      <w:r w:rsidRPr="00B43959">
        <w:rPr>
          <w:rFonts w:ascii="Times New Roman" w:eastAsia="Calibri" w:hAnsi="Times New Roman" w:cs="Times New Roman"/>
        </w:rPr>
        <w:t>Jeigu Jus vargina bet kokia kita būklė arba liga, prašom apie tai pasakyti savo gydytojui, nes ši informacija jam gali būti svarbi. Gydytojui labai svarbu pasakyti:</w:t>
      </w:r>
    </w:p>
    <w:p w:rsidR="00B43959" w:rsidRPr="00B43959" w:rsidRDefault="00B43959" w:rsidP="00B43959">
      <w:pPr>
        <w:numPr>
          <w:ilvl w:val="0"/>
          <w:numId w:val="7"/>
        </w:numPr>
        <w:spacing w:after="0" w:line="240" w:lineRule="auto"/>
        <w:rPr>
          <w:rFonts w:ascii="Times New Roman" w:eastAsia="Calibri" w:hAnsi="Times New Roman" w:cs="Times New Roman"/>
        </w:rPr>
      </w:pPr>
      <w:r w:rsidRPr="00B43959">
        <w:rPr>
          <w:rFonts w:ascii="Times New Roman" w:eastAsia="Calibri" w:hAnsi="Times New Roman" w:cs="Times New Roman"/>
        </w:rPr>
        <w:t>jeigu sergate epilepsija. Jeigu atsiranda arba padažnėja traukulių priepuoliai, gydymą Escitalopram Actavis reikia nutraukti (žr. ir 4 skyrių „Galimas šalutinis poveikis“);</w:t>
      </w:r>
    </w:p>
    <w:p w:rsidR="00B43959" w:rsidRPr="00B43959" w:rsidRDefault="00B43959" w:rsidP="00B43959">
      <w:pPr>
        <w:numPr>
          <w:ilvl w:val="0"/>
          <w:numId w:val="7"/>
        </w:numPr>
        <w:spacing w:after="0" w:line="240" w:lineRule="auto"/>
        <w:rPr>
          <w:rFonts w:ascii="Times New Roman" w:eastAsia="Calibri" w:hAnsi="Times New Roman" w:cs="Times New Roman"/>
        </w:rPr>
      </w:pPr>
      <w:r w:rsidRPr="00B43959">
        <w:rPr>
          <w:rFonts w:ascii="Times New Roman" w:eastAsia="Calibri" w:hAnsi="Times New Roman" w:cs="Times New Roman"/>
        </w:rPr>
        <w:t>jeigu vargina kepenų ar inkstų veiklos sutrikimas. Jūsų gydytojui gali tekti keisti Jums dozę;</w:t>
      </w:r>
    </w:p>
    <w:p w:rsidR="00B43959" w:rsidRPr="00B43959" w:rsidRDefault="00B43959" w:rsidP="00B43959">
      <w:pPr>
        <w:numPr>
          <w:ilvl w:val="0"/>
          <w:numId w:val="7"/>
        </w:numPr>
        <w:spacing w:after="0" w:line="240" w:lineRule="auto"/>
        <w:rPr>
          <w:rFonts w:ascii="Times New Roman" w:eastAsia="Calibri" w:hAnsi="Times New Roman" w:cs="Times New Roman"/>
        </w:rPr>
      </w:pPr>
      <w:r w:rsidRPr="00B43959">
        <w:rPr>
          <w:rFonts w:ascii="Times New Roman" w:eastAsia="Calibri" w:hAnsi="Times New Roman" w:cs="Times New Roman"/>
        </w:rPr>
        <w:t>jeigu sergate cukriniu diabetu. Gydymas Escitalopram Actavis gali keisti gliukozės kiekio kraujyje kontrolę. Gali tekti pakoreguoti insulino ir (arba) geriamųjų vaistų nuo cukrinio diabeto dozę;</w:t>
      </w:r>
    </w:p>
    <w:p w:rsidR="00B43959" w:rsidRPr="00B43959" w:rsidRDefault="00B43959" w:rsidP="00B43959">
      <w:pPr>
        <w:numPr>
          <w:ilvl w:val="0"/>
          <w:numId w:val="7"/>
        </w:numPr>
        <w:spacing w:after="0" w:line="240" w:lineRule="auto"/>
        <w:rPr>
          <w:rFonts w:ascii="Times New Roman" w:eastAsia="Calibri" w:hAnsi="Times New Roman" w:cs="Times New Roman"/>
        </w:rPr>
      </w:pPr>
      <w:r w:rsidRPr="00B43959">
        <w:rPr>
          <w:rFonts w:ascii="Times New Roman" w:eastAsia="Calibri" w:hAnsi="Times New Roman" w:cs="Times New Roman"/>
        </w:rPr>
        <w:t>jeigu sumažėjęs natrio kiekis kraujyje;</w:t>
      </w:r>
    </w:p>
    <w:p w:rsidR="00B43959" w:rsidRPr="00B43959" w:rsidRDefault="00B43959" w:rsidP="00B43959">
      <w:pPr>
        <w:numPr>
          <w:ilvl w:val="0"/>
          <w:numId w:val="7"/>
        </w:numPr>
        <w:spacing w:after="0" w:line="240" w:lineRule="auto"/>
        <w:rPr>
          <w:rFonts w:ascii="Times New Roman" w:eastAsia="Times New Roman" w:hAnsi="Times New Roman" w:cs="Times New Roman"/>
        </w:rPr>
      </w:pPr>
      <w:r w:rsidRPr="00B43959">
        <w:rPr>
          <w:rFonts w:ascii="Times New Roman" w:eastAsia="Times New Roman" w:hAnsi="Times New Roman" w:cs="Times New Roman"/>
        </w:rPr>
        <w:t>jeigu mažas kalio arba magnio kiekis Jūsų kraujyje (</w:t>
      </w:r>
      <w:proofErr w:type="spellStart"/>
      <w:r w:rsidRPr="00B43959">
        <w:rPr>
          <w:rFonts w:ascii="Times New Roman" w:eastAsia="Times New Roman" w:hAnsi="Times New Roman" w:cs="Times New Roman"/>
        </w:rPr>
        <w:t>hipokalemija</w:t>
      </w:r>
      <w:proofErr w:type="spellEnd"/>
      <w:r w:rsidRPr="00B43959">
        <w:rPr>
          <w:rFonts w:ascii="Times New Roman" w:eastAsia="Times New Roman" w:hAnsi="Times New Roman" w:cs="Times New Roman"/>
        </w:rPr>
        <w:t xml:space="preserve"> ar </w:t>
      </w:r>
      <w:proofErr w:type="spellStart"/>
      <w:r w:rsidRPr="00B43959">
        <w:rPr>
          <w:rFonts w:ascii="Times New Roman" w:eastAsia="Times New Roman" w:hAnsi="Times New Roman" w:cs="Times New Roman"/>
        </w:rPr>
        <w:t>hipomagnezemija</w:t>
      </w:r>
      <w:proofErr w:type="spellEnd"/>
      <w:r w:rsidRPr="00B43959">
        <w:rPr>
          <w:rFonts w:ascii="Times New Roman" w:eastAsia="Times New Roman" w:hAnsi="Times New Roman" w:cs="Times New Roman"/>
        </w:rPr>
        <w:t>);</w:t>
      </w:r>
    </w:p>
    <w:p w:rsidR="00B43959" w:rsidRPr="00B43959" w:rsidRDefault="00B43959" w:rsidP="00B43959">
      <w:pPr>
        <w:numPr>
          <w:ilvl w:val="0"/>
          <w:numId w:val="7"/>
        </w:numPr>
        <w:spacing w:after="0" w:line="240" w:lineRule="auto"/>
        <w:rPr>
          <w:rFonts w:ascii="Times New Roman" w:eastAsia="Calibri" w:hAnsi="Times New Roman" w:cs="Times New Roman"/>
        </w:rPr>
      </w:pPr>
      <w:r w:rsidRPr="00B43959">
        <w:rPr>
          <w:rFonts w:ascii="Times New Roman" w:eastAsia="Calibri" w:hAnsi="Times New Roman" w:cs="Times New Roman"/>
        </w:rPr>
        <w:t>jeigu turite polinkį į lengvai pasireiškiantį kraujavimą ar kraujosruvas;</w:t>
      </w:r>
    </w:p>
    <w:p w:rsidR="00B43959" w:rsidRPr="00B43959" w:rsidRDefault="00B43959" w:rsidP="00B43959">
      <w:pPr>
        <w:numPr>
          <w:ilvl w:val="0"/>
          <w:numId w:val="7"/>
        </w:numPr>
        <w:spacing w:after="0" w:line="240" w:lineRule="auto"/>
        <w:rPr>
          <w:rFonts w:ascii="Times New Roman" w:eastAsia="Calibri" w:hAnsi="Times New Roman" w:cs="Times New Roman"/>
        </w:rPr>
      </w:pPr>
      <w:r w:rsidRPr="00B43959">
        <w:rPr>
          <w:rFonts w:ascii="Times New Roman" w:eastAsia="Calibri" w:hAnsi="Times New Roman" w:cs="Times New Roman"/>
        </w:rPr>
        <w:t>jeigu Jums taikomas gydymas elektra sukeliamais traukuliais;</w:t>
      </w:r>
    </w:p>
    <w:p w:rsidR="00B43959" w:rsidRPr="00B43959" w:rsidRDefault="00B43959" w:rsidP="00B43959">
      <w:pPr>
        <w:numPr>
          <w:ilvl w:val="0"/>
          <w:numId w:val="7"/>
        </w:numPr>
        <w:spacing w:after="0" w:line="240" w:lineRule="auto"/>
        <w:rPr>
          <w:rFonts w:ascii="Times New Roman" w:eastAsia="Calibri" w:hAnsi="Times New Roman" w:cs="Times New Roman"/>
        </w:rPr>
      </w:pPr>
      <w:r w:rsidRPr="00B43959">
        <w:rPr>
          <w:rFonts w:ascii="Times New Roman" w:eastAsia="Calibri" w:hAnsi="Times New Roman" w:cs="Times New Roman"/>
        </w:rPr>
        <w:t>jeigu sergate išemine širdies liga;</w:t>
      </w:r>
    </w:p>
    <w:p w:rsidR="00B43959" w:rsidRPr="00B43959" w:rsidRDefault="00B43959" w:rsidP="00B43959">
      <w:pPr>
        <w:numPr>
          <w:ilvl w:val="0"/>
          <w:numId w:val="7"/>
        </w:numPr>
        <w:spacing w:after="0" w:line="240" w:lineRule="auto"/>
        <w:rPr>
          <w:rFonts w:ascii="Times New Roman" w:eastAsia="Calibri" w:hAnsi="Times New Roman" w:cs="Times New Roman"/>
        </w:rPr>
      </w:pPr>
      <w:r w:rsidRPr="00B43959">
        <w:rPr>
          <w:rFonts w:ascii="Times New Roman" w:eastAsia="Calibri" w:hAnsi="Times New Roman" w:cs="Times New Roman"/>
        </w:rPr>
        <w:t>jeigu yra ar buvo širdies sutrikimų arba neseniai patyrėte širdies priepuolį;</w:t>
      </w:r>
    </w:p>
    <w:p w:rsidR="00B43959" w:rsidRPr="00B43959" w:rsidRDefault="00B43959" w:rsidP="00B43959">
      <w:pPr>
        <w:numPr>
          <w:ilvl w:val="0"/>
          <w:numId w:val="7"/>
        </w:numPr>
        <w:spacing w:after="0" w:line="240" w:lineRule="auto"/>
        <w:rPr>
          <w:rFonts w:ascii="Times New Roman" w:eastAsia="Times New Roman" w:hAnsi="Times New Roman" w:cs="Times New Roman"/>
          <w:noProof/>
        </w:rPr>
      </w:pPr>
      <w:r w:rsidRPr="00B43959">
        <w:rPr>
          <w:rFonts w:ascii="Times New Roman" w:eastAsia="Times New Roman" w:hAnsi="Times New Roman" w:cs="Times New Roman"/>
          <w:noProof/>
        </w:rPr>
        <w:t xml:space="preserve">jeigu vargina sutrikimas, vadinamas QT intervalo pailgėjimu, arba jei šį sutrikimą patiria Jūsų artimieji giminaičiai; </w:t>
      </w:r>
    </w:p>
    <w:p w:rsidR="00B43959" w:rsidRPr="00B43959" w:rsidRDefault="00B43959" w:rsidP="00B43959">
      <w:pPr>
        <w:numPr>
          <w:ilvl w:val="0"/>
          <w:numId w:val="7"/>
        </w:numPr>
        <w:spacing w:after="0" w:line="240" w:lineRule="auto"/>
        <w:rPr>
          <w:rFonts w:ascii="Times New Roman" w:eastAsia="Calibri" w:hAnsi="Times New Roman" w:cs="Times New Roman"/>
        </w:rPr>
      </w:pPr>
      <w:r w:rsidRPr="00B43959">
        <w:rPr>
          <w:rFonts w:ascii="Times New Roman" w:eastAsia="Calibri" w:hAnsi="Times New Roman" w:cs="Times New Roman"/>
        </w:rPr>
        <w:t>jeigu ramybės metu Jūsų širdis plaka retai ir (arba) jei žinote, kad Jūsų organizme gali trūkti druskų dėl ilgalaikio stipraus viduriavimo ar vėmimo arba dėl diuretikų, t. y. šlapimo išsiskyrimą skatinančių vaistų, vartojimo;</w:t>
      </w:r>
    </w:p>
    <w:p w:rsidR="00B43959" w:rsidRPr="00B43959" w:rsidRDefault="00B43959" w:rsidP="00B43959">
      <w:pPr>
        <w:numPr>
          <w:ilvl w:val="0"/>
          <w:numId w:val="7"/>
        </w:numPr>
        <w:spacing w:after="0" w:line="240" w:lineRule="auto"/>
        <w:rPr>
          <w:rFonts w:ascii="Times New Roman" w:eastAsia="Calibri" w:hAnsi="Times New Roman" w:cs="Times New Roman"/>
        </w:rPr>
      </w:pPr>
      <w:r w:rsidRPr="00B43959">
        <w:rPr>
          <w:rFonts w:ascii="Times New Roman" w:eastAsia="Calibri" w:hAnsi="Times New Roman" w:cs="Times New Roman"/>
        </w:rPr>
        <w:t xml:space="preserve">jeigu Jūsų širdis plaka dažnai ar neritmiškai arba jei stojantis patiriate alpulį, </w:t>
      </w:r>
      <w:proofErr w:type="spellStart"/>
      <w:r w:rsidRPr="00B43959">
        <w:rPr>
          <w:rFonts w:ascii="Times New Roman" w:eastAsia="Calibri" w:hAnsi="Times New Roman" w:cs="Times New Roman"/>
        </w:rPr>
        <w:t>kolapsą</w:t>
      </w:r>
      <w:proofErr w:type="spellEnd"/>
      <w:r w:rsidRPr="00B43959">
        <w:rPr>
          <w:rFonts w:ascii="Times New Roman" w:eastAsia="Calibri" w:hAnsi="Times New Roman" w:cs="Times New Roman"/>
        </w:rPr>
        <w:t xml:space="preserve"> ar svaigulį (tai gali būti nenormalaus širdies dažnio požymiai</w:t>
      </w:r>
      <w:r w:rsidRPr="00B43959">
        <w:rPr>
          <w:rFonts w:ascii="Times New Roman" w:eastAsia="Times New Roman" w:hAnsi="Times New Roman" w:cs="Times New Roman"/>
          <w:noProof/>
        </w:rPr>
        <w:t>);</w:t>
      </w:r>
    </w:p>
    <w:p w:rsidR="00B43959" w:rsidRPr="00B43959" w:rsidRDefault="00B43959" w:rsidP="00B43959">
      <w:pPr>
        <w:numPr>
          <w:ilvl w:val="0"/>
          <w:numId w:val="7"/>
        </w:numPr>
        <w:spacing w:after="0" w:line="240" w:lineRule="auto"/>
        <w:rPr>
          <w:rFonts w:ascii="Times New Roman" w:eastAsia="Times New Roman" w:hAnsi="Times New Roman" w:cs="Times New Roman"/>
          <w:noProof/>
        </w:rPr>
      </w:pPr>
      <w:r w:rsidRPr="00B43959">
        <w:rPr>
          <w:rFonts w:ascii="Times New Roman" w:eastAsia="Times New Roman" w:hAnsi="Times New Roman" w:cs="Times New Roman"/>
          <w:noProof/>
        </w:rPr>
        <w:t>jei sergate ar anksčiau sirgote glaukoma.</w:t>
      </w:r>
    </w:p>
    <w:p w:rsidR="00B43959" w:rsidRPr="00B43959" w:rsidRDefault="00B43959" w:rsidP="00B43959">
      <w:pPr>
        <w:spacing w:after="0" w:line="240" w:lineRule="auto"/>
        <w:rPr>
          <w:rFonts w:ascii="Times New Roman" w:eastAsia="Calibri" w:hAnsi="Times New Roman" w:cs="Times New Roman"/>
        </w:rPr>
      </w:pPr>
    </w:p>
    <w:p w:rsidR="00B43959" w:rsidRPr="00B43959" w:rsidRDefault="00B43959" w:rsidP="00B43959">
      <w:pPr>
        <w:spacing w:after="0" w:line="240" w:lineRule="auto"/>
        <w:rPr>
          <w:rFonts w:ascii="Times New Roman" w:eastAsia="Calibri" w:hAnsi="Times New Roman" w:cs="Times New Roman"/>
          <w:b/>
        </w:rPr>
      </w:pPr>
      <w:r w:rsidRPr="00B43959">
        <w:rPr>
          <w:rFonts w:ascii="Times New Roman" w:eastAsia="Calibri" w:hAnsi="Times New Roman" w:cs="Times New Roman"/>
          <w:b/>
        </w:rPr>
        <w:t>Įsidėmėkite</w:t>
      </w:r>
    </w:p>
    <w:p w:rsidR="00B43959" w:rsidRPr="00B43959" w:rsidRDefault="00B43959" w:rsidP="00B43959">
      <w:pPr>
        <w:spacing w:after="0" w:line="240" w:lineRule="auto"/>
        <w:rPr>
          <w:rFonts w:ascii="Times New Roman" w:eastAsia="Calibri" w:hAnsi="Times New Roman" w:cs="Times New Roman"/>
        </w:rPr>
      </w:pPr>
      <w:r w:rsidRPr="00B43959">
        <w:rPr>
          <w:rFonts w:ascii="Times New Roman" w:eastAsia="Calibri" w:hAnsi="Times New Roman" w:cs="Times New Roman"/>
        </w:rPr>
        <w:t>Kai kuriems žmonėms, sergantiems maniakine-depresine liga, gali prasidėti manijos fazė. Jai būdinga greita neįprastų minčių kaita, pernelyg didelis linksmumas ir pernelyg didelis fizinis aktyvumas. Jeigu toks poveikis pasireiškė, kreipkitės į savo gydytoją.</w:t>
      </w:r>
    </w:p>
    <w:p w:rsidR="00B43959" w:rsidRPr="00B43959" w:rsidRDefault="00B43959" w:rsidP="00B43959">
      <w:pPr>
        <w:spacing w:after="0" w:line="240" w:lineRule="auto"/>
        <w:rPr>
          <w:rFonts w:ascii="Times New Roman" w:eastAsia="Calibri" w:hAnsi="Times New Roman" w:cs="Times New Roman"/>
        </w:rPr>
      </w:pPr>
    </w:p>
    <w:p w:rsidR="00B43959" w:rsidRPr="00B43959" w:rsidRDefault="00B43959" w:rsidP="00B43959">
      <w:pPr>
        <w:spacing w:after="0" w:line="240" w:lineRule="auto"/>
        <w:rPr>
          <w:rFonts w:ascii="Times New Roman" w:eastAsia="Calibri" w:hAnsi="Times New Roman" w:cs="Times New Roman"/>
        </w:rPr>
      </w:pPr>
      <w:r w:rsidRPr="00B43959">
        <w:rPr>
          <w:rFonts w:ascii="Times New Roman" w:eastAsia="Calibri" w:hAnsi="Times New Roman" w:cs="Times New Roman"/>
        </w:rPr>
        <w:t>Pirmosiomis gydymo savaitėmis gali atsirasti tokių simptomų, kaip neramumas arba negalėjimas ramiai stovėti ar sėdėti. Jeigu šie simptomai pasireiškė, nedelsdami pasakykite savo gydytojui.</w:t>
      </w:r>
    </w:p>
    <w:p w:rsidR="00B43959" w:rsidRPr="00B43959" w:rsidRDefault="00B43959" w:rsidP="00B43959">
      <w:pPr>
        <w:spacing w:after="0" w:line="240" w:lineRule="auto"/>
        <w:rPr>
          <w:rFonts w:ascii="Times New Roman" w:eastAsia="Calibri" w:hAnsi="Times New Roman" w:cs="Times New Roman"/>
        </w:rPr>
      </w:pPr>
    </w:p>
    <w:p w:rsidR="00B43959" w:rsidRPr="00B43959" w:rsidRDefault="00B43959" w:rsidP="00B43959">
      <w:pPr>
        <w:spacing w:after="0" w:line="240" w:lineRule="auto"/>
        <w:rPr>
          <w:rFonts w:ascii="Times New Roman" w:eastAsia="Calibri" w:hAnsi="Times New Roman" w:cs="Times New Roman"/>
          <w:b/>
        </w:rPr>
      </w:pPr>
      <w:r w:rsidRPr="00B43959">
        <w:rPr>
          <w:rFonts w:ascii="Times New Roman" w:eastAsia="Calibri" w:hAnsi="Times New Roman" w:cs="Times New Roman"/>
          <w:b/>
        </w:rPr>
        <w:t>Mintys apie savižudybę ir depresijos arba nerimo sutrikimo pasunkėjimas</w:t>
      </w:r>
    </w:p>
    <w:p w:rsidR="00B43959" w:rsidRPr="00B43959" w:rsidRDefault="00B43959" w:rsidP="00B43959">
      <w:pPr>
        <w:spacing w:after="0" w:line="240" w:lineRule="auto"/>
        <w:rPr>
          <w:rFonts w:ascii="Times New Roman" w:eastAsia="Calibri" w:hAnsi="Times New Roman" w:cs="Times New Roman"/>
        </w:rPr>
      </w:pPr>
      <w:r w:rsidRPr="00B43959">
        <w:rPr>
          <w:rFonts w:ascii="Times New Roman" w:eastAsia="Calibri" w:hAnsi="Times New Roman" w:cs="Times New Roman"/>
        </w:rPr>
        <w:t>Jeigu sergate depresija ir (arba) nerimo sutrikimu, kartais Jums gali kilti minčių apie savęs žalojimą ar savižudybę. Pirmą kartą pradėjus vartoti antidepresantų, tokių minčių gali kilti dažniau, kadangi tol, kol šie vaistai pradės veikti, turi praeiti šiek tiek laiko, paprastai apie dvi savaitės, tačiau kartais ir daugiau.</w:t>
      </w:r>
    </w:p>
    <w:p w:rsidR="00B43959" w:rsidRPr="00B43959" w:rsidRDefault="00B43959" w:rsidP="00B43959">
      <w:pPr>
        <w:spacing w:after="0" w:line="240" w:lineRule="auto"/>
        <w:rPr>
          <w:rFonts w:ascii="Times New Roman" w:eastAsia="Calibri" w:hAnsi="Times New Roman" w:cs="Times New Roman"/>
        </w:rPr>
      </w:pPr>
      <w:r w:rsidRPr="00B43959">
        <w:rPr>
          <w:rFonts w:ascii="Times New Roman" w:eastAsia="Calibri" w:hAnsi="Times New Roman" w:cs="Times New Roman"/>
        </w:rPr>
        <w:t>Tokios mintys labiau tikėtinos šiais atvejais:</w:t>
      </w:r>
    </w:p>
    <w:p w:rsidR="00B43959" w:rsidRPr="00B43959" w:rsidRDefault="00B43959" w:rsidP="00B43959">
      <w:pPr>
        <w:spacing w:after="0" w:line="240" w:lineRule="auto"/>
        <w:ind w:left="540" w:hanging="540"/>
        <w:rPr>
          <w:rFonts w:ascii="Times New Roman" w:eastAsia="Calibri" w:hAnsi="Times New Roman" w:cs="Times New Roman"/>
        </w:rPr>
      </w:pPr>
      <w:r w:rsidRPr="00B43959">
        <w:rPr>
          <w:rFonts w:ascii="Times New Roman" w:eastAsia="Calibri" w:hAnsi="Times New Roman" w:cs="Times New Roman"/>
        </w:rPr>
        <w:t>-</w:t>
      </w:r>
      <w:r w:rsidRPr="00B43959">
        <w:rPr>
          <w:rFonts w:ascii="Times New Roman" w:eastAsia="Calibri" w:hAnsi="Times New Roman" w:cs="Times New Roman"/>
        </w:rPr>
        <w:tab/>
        <w:t>jeigu anksčiau mąstėte apie savižudybę arba savęs žalojimą;</w:t>
      </w:r>
    </w:p>
    <w:p w:rsidR="00B43959" w:rsidRPr="00B43959" w:rsidRDefault="00B43959" w:rsidP="00B43959">
      <w:pPr>
        <w:numPr>
          <w:ilvl w:val="12"/>
          <w:numId w:val="0"/>
        </w:numPr>
        <w:spacing w:after="0" w:line="240" w:lineRule="auto"/>
        <w:ind w:left="562" w:hanging="562"/>
        <w:rPr>
          <w:rFonts w:ascii="Times New Roman" w:eastAsia="Calibri" w:hAnsi="Times New Roman" w:cs="Times New Roman"/>
        </w:rPr>
      </w:pPr>
      <w:r w:rsidRPr="00B43959">
        <w:rPr>
          <w:rFonts w:ascii="Times New Roman" w:eastAsia="Calibri" w:hAnsi="Times New Roman" w:cs="Times New Roman"/>
        </w:rPr>
        <w:t>-</w:t>
      </w:r>
      <w:r w:rsidRPr="00B43959">
        <w:rPr>
          <w:rFonts w:ascii="Times New Roman" w:eastAsia="Calibri" w:hAnsi="Times New Roman" w:cs="Times New Roman"/>
        </w:rPr>
        <w:tab/>
        <w:t>jeigu esate jaunas suaugęs asmuo. Klinikinių tyrimų duomenys parodė, kad psichikos sutrikimais sergantiems jaunesniems kaip 25 metų suaugusiems žmonėms, vartojantiems antidepresantų, su savižudybe susijusio elgesio rizika yra didesnė.</w:t>
      </w:r>
    </w:p>
    <w:p w:rsidR="00B43959" w:rsidRPr="00B43959" w:rsidRDefault="00B43959" w:rsidP="00B43959">
      <w:pPr>
        <w:spacing w:after="0" w:line="240" w:lineRule="auto"/>
        <w:jc w:val="both"/>
        <w:rPr>
          <w:rFonts w:ascii="Times New Roman" w:eastAsia="Calibri" w:hAnsi="Times New Roman" w:cs="Times New Roman"/>
        </w:rPr>
      </w:pPr>
    </w:p>
    <w:p w:rsidR="00B43959" w:rsidRPr="00B43959" w:rsidRDefault="00B43959" w:rsidP="00B43959">
      <w:pPr>
        <w:spacing w:after="0" w:line="240" w:lineRule="auto"/>
        <w:rPr>
          <w:rFonts w:ascii="Times New Roman" w:eastAsia="Calibri" w:hAnsi="Times New Roman" w:cs="Times New Roman"/>
        </w:rPr>
      </w:pPr>
      <w:r w:rsidRPr="00B43959">
        <w:rPr>
          <w:rFonts w:ascii="Times New Roman" w:eastAsia="Calibri" w:hAnsi="Times New Roman" w:cs="Times New Roman"/>
        </w:rPr>
        <w:t xml:space="preserve">Jeigu bet kuriuo metu galvojate apie savižudybę arba savęs žalojimą, </w:t>
      </w:r>
      <w:r w:rsidRPr="00B43959">
        <w:rPr>
          <w:rFonts w:ascii="Times New Roman" w:eastAsia="Calibri" w:hAnsi="Times New Roman" w:cs="Times New Roman"/>
          <w:b/>
        </w:rPr>
        <w:t>tuoj pat susisiekite su savo gydytoju arba vykite į ligoninę</w:t>
      </w:r>
      <w:r w:rsidRPr="00B43959">
        <w:rPr>
          <w:rFonts w:ascii="Times New Roman" w:eastAsia="Calibri" w:hAnsi="Times New Roman" w:cs="Times New Roman"/>
        </w:rPr>
        <w:t>.</w:t>
      </w:r>
    </w:p>
    <w:p w:rsidR="00B43959" w:rsidRPr="00B43959" w:rsidRDefault="00B43959" w:rsidP="00B43959">
      <w:pPr>
        <w:spacing w:after="0" w:line="240" w:lineRule="auto"/>
        <w:jc w:val="both"/>
        <w:rPr>
          <w:rFonts w:ascii="Times New Roman" w:eastAsia="Calibri" w:hAnsi="Times New Roman" w:cs="Times New Roman"/>
        </w:rPr>
      </w:pPr>
    </w:p>
    <w:p w:rsidR="00B43959" w:rsidRPr="00B43959" w:rsidRDefault="00B43959" w:rsidP="00B43959">
      <w:pPr>
        <w:spacing w:after="0" w:line="240" w:lineRule="auto"/>
        <w:rPr>
          <w:rFonts w:ascii="Times New Roman" w:eastAsia="Calibri" w:hAnsi="Times New Roman" w:cs="Times New Roman"/>
        </w:rPr>
      </w:pPr>
      <w:r w:rsidRPr="00B43959">
        <w:rPr>
          <w:rFonts w:ascii="Times New Roman" w:eastAsia="Calibri" w:hAnsi="Times New Roman" w:cs="Times New Roman"/>
          <w:b/>
        </w:rPr>
        <w:t>Jums gali būti naudinga pasakyti giminaičiams ar artimiems draugams</w:t>
      </w:r>
      <w:r w:rsidRPr="00B43959">
        <w:rPr>
          <w:rFonts w:ascii="Times New Roman" w:eastAsia="Calibri" w:hAnsi="Times New Roman" w:cs="Times New Roman"/>
        </w:rPr>
        <w:t>, kad sergate depresija ar nerimo sutrikimu, ir paprašyti, kad perskaitytų šį pakuotės lapelį. Galėtumėte jų paprašyti, kad pasakytų, jeigu mano, kad Jūsų depresija ar nerimas pasunkėjo arba jeigu pradeda nerimauti dėl Jūsų elgesio pokyčių.</w:t>
      </w:r>
    </w:p>
    <w:p w:rsidR="00B43959" w:rsidRPr="00B43959" w:rsidRDefault="00B43959" w:rsidP="00B43959">
      <w:pPr>
        <w:spacing w:after="0" w:line="240" w:lineRule="auto"/>
        <w:rPr>
          <w:rFonts w:ascii="Times New Roman" w:eastAsia="Calibri" w:hAnsi="Times New Roman" w:cs="Times New Roman"/>
        </w:rPr>
      </w:pPr>
    </w:p>
    <w:p w:rsidR="00B43959" w:rsidRPr="00B43959" w:rsidRDefault="00B43959" w:rsidP="00B43959">
      <w:pPr>
        <w:spacing w:after="0" w:line="240" w:lineRule="auto"/>
        <w:rPr>
          <w:rFonts w:ascii="Times New Roman" w:eastAsia="Calibri" w:hAnsi="Times New Roman" w:cs="Times New Roman"/>
          <w:b/>
        </w:rPr>
      </w:pPr>
      <w:r w:rsidRPr="00B43959">
        <w:rPr>
          <w:rFonts w:ascii="Times New Roman" w:eastAsia="Calibri" w:hAnsi="Times New Roman" w:cs="Times New Roman"/>
          <w:b/>
        </w:rPr>
        <w:t>Vaikams ir paaugliams</w:t>
      </w:r>
    </w:p>
    <w:p w:rsidR="00B43959" w:rsidRPr="00B43959" w:rsidRDefault="00B43959" w:rsidP="00B43959">
      <w:pPr>
        <w:spacing w:after="0" w:line="240" w:lineRule="auto"/>
        <w:rPr>
          <w:rFonts w:ascii="Times New Roman" w:eastAsia="Calibri" w:hAnsi="Times New Roman" w:cs="Times New Roman"/>
        </w:rPr>
      </w:pPr>
      <w:r w:rsidRPr="00B43959">
        <w:rPr>
          <w:rFonts w:ascii="Times New Roman" w:eastAsia="Calibri" w:hAnsi="Times New Roman" w:cs="Times New Roman"/>
        </w:rPr>
        <w:t xml:space="preserve">Escitalopram Actavis paprastai negalima vartoti vaikams ir jaunesniems kaip 18 metų paaugliams. Taip pat turite žinoti, kad jaunesniems nei 18 metų pacientams, vartojantiems šios klasės vaistų, yra didesnė šalutinio poveikio, pvz., mėginimo nusižudyti, minčių apie savižudybę ir priešiškumo (daugiausia agresijos, priešiško elgesio ir pykčio) pasireiškimo rizika. Nežiūrint to, gydytojas gali skirti Escitalopram Actavis jaunesniems </w:t>
      </w:r>
      <w:r w:rsidRPr="00B43959">
        <w:rPr>
          <w:rFonts w:ascii="Times New Roman" w:eastAsia="Calibri" w:hAnsi="Times New Roman" w:cs="Times New Roman"/>
        </w:rPr>
        <w:lastRenderedPageBreak/>
        <w:t>kaip 18 metų pacientams, jeigu jis nusprendžia, kad šis vaistas jiems tinka geriausiai. Jeigu gydytojas skyrė Escitalopram Actavis jaunesniam nei 18 metų pacientui ir Jūs norite tai aptarti, grįžkite pas gydytoją. Jeigu jaunesniam kaip18 metų pacientui vartojant Escitalopram Actavis pasireiškė ar pasunkėjo bent vienas iš aukščiau išvardytų simptomų, turite informuoti gydytoją. Taip pat dar nenustatytas ilgalaikis Escitalopram Actavis vartojimo šiai amžiaus grupei saugumas augimo, brendimo ir pažinimo bei elgesio raidos požiūriu.</w:t>
      </w:r>
    </w:p>
    <w:p w:rsidR="00B43959" w:rsidRPr="00B43959" w:rsidRDefault="00B43959" w:rsidP="00B43959">
      <w:pPr>
        <w:spacing w:after="0" w:line="240" w:lineRule="auto"/>
        <w:rPr>
          <w:rFonts w:ascii="Times New Roman" w:eastAsia="Calibri" w:hAnsi="Times New Roman" w:cs="Times New Roman"/>
        </w:rPr>
      </w:pPr>
    </w:p>
    <w:p w:rsidR="00B43959" w:rsidRPr="00B43959" w:rsidRDefault="00B43959" w:rsidP="00B43959">
      <w:pPr>
        <w:spacing w:after="0" w:line="240" w:lineRule="auto"/>
        <w:ind w:left="567" w:hanging="567"/>
        <w:rPr>
          <w:rFonts w:ascii="Times New Roman" w:eastAsia="Calibri" w:hAnsi="Times New Roman" w:cs="Times New Roman"/>
        </w:rPr>
      </w:pPr>
      <w:r w:rsidRPr="00B43959">
        <w:rPr>
          <w:rFonts w:ascii="Times New Roman" w:eastAsia="Calibri" w:hAnsi="Times New Roman" w:cs="Times New Roman"/>
          <w:b/>
        </w:rPr>
        <w:t xml:space="preserve">Kiti vaistai ir Escitalopram Actavis </w:t>
      </w:r>
    </w:p>
    <w:p w:rsidR="00B43959" w:rsidRPr="00B43959" w:rsidRDefault="00B43959" w:rsidP="00B43959">
      <w:pPr>
        <w:keepNext/>
        <w:spacing w:after="0" w:line="240" w:lineRule="auto"/>
        <w:rPr>
          <w:rFonts w:ascii="Times New Roman" w:eastAsia="Calibri" w:hAnsi="Times New Roman" w:cs="Times New Roman"/>
        </w:rPr>
      </w:pPr>
      <w:r w:rsidRPr="00B43959">
        <w:rPr>
          <w:rFonts w:ascii="Times New Roman" w:eastAsia="Calibri" w:hAnsi="Times New Roman" w:cs="Times New Roman"/>
        </w:rPr>
        <w:t>Jeigu vartojate arba neseniai vartojote kitų vaistų arba dėl to nesate tikri, apie tai pasakykite gydytojui arba vaistininkui.</w:t>
      </w:r>
    </w:p>
    <w:p w:rsidR="00B43959" w:rsidRPr="00B43959" w:rsidRDefault="00B43959" w:rsidP="00B43959">
      <w:pPr>
        <w:spacing w:after="0" w:line="240" w:lineRule="auto"/>
        <w:rPr>
          <w:rFonts w:ascii="Times New Roman" w:eastAsia="Calibri" w:hAnsi="Times New Roman" w:cs="Times New Roman"/>
        </w:rPr>
      </w:pPr>
    </w:p>
    <w:p w:rsidR="00B43959" w:rsidRPr="00B43959" w:rsidRDefault="00B43959" w:rsidP="00B43959">
      <w:pPr>
        <w:spacing w:after="0" w:line="240" w:lineRule="auto"/>
        <w:rPr>
          <w:rFonts w:ascii="Times New Roman" w:eastAsia="Calibri" w:hAnsi="Times New Roman" w:cs="Times New Roman"/>
          <w:lang w:val="en-US"/>
        </w:rPr>
      </w:pPr>
      <w:r w:rsidRPr="00B43959">
        <w:rPr>
          <w:rFonts w:ascii="Times New Roman" w:eastAsia="Calibri" w:hAnsi="Times New Roman" w:cs="Times New Roman"/>
          <w:b/>
        </w:rPr>
        <w:t>Escitalopram Actavis nevartokite</w:t>
      </w:r>
      <w:r w:rsidRPr="00B43959">
        <w:rPr>
          <w:rFonts w:ascii="Times New Roman" w:eastAsia="Calibri" w:hAnsi="Times New Roman" w:cs="Times New Roman"/>
        </w:rPr>
        <w:t xml:space="preserve">, jeigu gydotės vaistais nuo širdies ritmo sutrikimų ar vaistais, kurie gali veikti širdies ritmą, tokiais kaip IA ir III klasės preparatais nuo širdies ritmo sutrikimo, </w:t>
      </w:r>
      <w:proofErr w:type="spellStart"/>
      <w:r w:rsidRPr="00B43959">
        <w:rPr>
          <w:rFonts w:ascii="Times New Roman" w:eastAsia="Calibri" w:hAnsi="Times New Roman" w:cs="Times New Roman"/>
        </w:rPr>
        <w:t>antipsichoziniais</w:t>
      </w:r>
      <w:proofErr w:type="spellEnd"/>
      <w:r w:rsidRPr="00B43959">
        <w:rPr>
          <w:rFonts w:ascii="Times New Roman" w:eastAsia="Calibri" w:hAnsi="Times New Roman" w:cs="Times New Roman"/>
        </w:rPr>
        <w:t xml:space="preserve"> vaistais (pvz., </w:t>
      </w:r>
      <w:proofErr w:type="spellStart"/>
      <w:r w:rsidRPr="00B43959">
        <w:rPr>
          <w:rFonts w:ascii="Times New Roman" w:eastAsia="Calibri" w:hAnsi="Times New Roman" w:cs="Times New Roman"/>
        </w:rPr>
        <w:t>fentiazino</w:t>
      </w:r>
      <w:proofErr w:type="spellEnd"/>
      <w:r w:rsidRPr="00B43959">
        <w:rPr>
          <w:rFonts w:ascii="Times New Roman" w:eastAsia="Calibri" w:hAnsi="Times New Roman" w:cs="Times New Roman"/>
        </w:rPr>
        <w:t xml:space="preserve"> dariniais, </w:t>
      </w:r>
      <w:proofErr w:type="spellStart"/>
      <w:r w:rsidRPr="00B43959">
        <w:rPr>
          <w:rFonts w:ascii="Times New Roman" w:eastAsia="Calibri" w:hAnsi="Times New Roman" w:cs="Times New Roman"/>
        </w:rPr>
        <w:t>pimozidu</w:t>
      </w:r>
      <w:proofErr w:type="spellEnd"/>
      <w:r w:rsidRPr="00B43959">
        <w:rPr>
          <w:rFonts w:ascii="Times New Roman" w:eastAsia="Calibri" w:hAnsi="Times New Roman" w:cs="Times New Roman"/>
        </w:rPr>
        <w:t xml:space="preserve">, </w:t>
      </w:r>
      <w:proofErr w:type="spellStart"/>
      <w:r w:rsidRPr="00B43959">
        <w:rPr>
          <w:rFonts w:ascii="Times New Roman" w:eastAsia="Calibri" w:hAnsi="Times New Roman" w:cs="Times New Roman"/>
        </w:rPr>
        <w:t>haloperidoliu</w:t>
      </w:r>
      <w:proofErr w:type="spellEnd"/>
      <w:r w:rsidRPr="00B43959">
        <w:rPr>
          <w:rFonts w:ascii="Times New Roman" w:eastAsia="Calibri" w:hAnsi="Times New Roman" w:cs="Times New Roman"/>
        </w:rPr>
        <w:t xml:space="preserve">), </w:t>
      </w:r>
      <w:proofErr w:type="spellStart"/>
      <w:r w:rsidRPr="00B43959">
        <w:rPr>
          <w:rFonts w:ascii="Times New Roman" w:eastAsia="Calibri" w:hAnsi="Times New Roman" w:cs="Times New Roman"/>
        </w:rPr>
        <w:t>tricikliais</w:t>
      </w:r>
      <w:proofErr w:type="spellEnd"/>
      <w:r w:rsidRPr="00B43959">
        <w:rPr>
          <w:rFonts w:ascii="Times New Roman" w:eastAsia="Calibri" w:hAnsi="Times New Roman" w:cs="Times New Roman"/>
        </w:rPr>
        <w:t xml:space="preserve"> antidepresantais, tam tikrais antimikrobiniais preparatais (pvz., </w:t>
      </w:r>
      <w:proofErr w:type="spellStart"/>
      <w:r w:rsidRPr="00B43959">
        <w:rPr>
          <w:rFonts w:ascii="Times New Roman" w:eastAsia="Calibri" w:hAnsi="Times New Roman" w:cs="Times New Roman"/>
        </w:rPr>
        <w:t>sparfloksacinu</w:t>
      </w:r>
      <w:proofErr w:type="spellEnd"/>
      <w:r w:rsidRPr="00B43959">
        <w:rPr>
          <w:rFonts w:ascii="Times New Roman" w:eastAsia="Calibri" w:hAnsi="Times New Roman" w:cs="Times New Roman"/>
        </w:rPr>
        <w:t xml:space="preserve">, </w:t>
      </w:r>
      <w:proofErr w:type="spellStart"/>
      <w:r w:rsidRPr="00B43959">
        <w:rPr>
          <w:rFonts w:ascii="Times New Roman" w:eastAsia="Calibri" w:hAnsi="Times New Roman" w:cs="Times New Roman"/>
        </w:rPr>
        <w:t>moksifloksacinu</w:t>
      </w:r>
      <w:proofErr w:type="spellEnd"/>
      <w:r w:rsidRPr="00B43959">
        <w:rPr>
          <w:rFonts w:ascii="Times New Roman" w:eastAsia="Calibri" w:hAnsi="Times New Roman" w:cs="Times New Roman"/>
        </w:rPr>
        <w:t xml:space="preserve">, į veną leidžiamu </w:t>
      </w:r>
      <w:proofErr w:type="spellStart"/>
      <w:r w:rsidRPr="00B43959">
        <w:rPr>
          <w:rFonts w:ascii="Times New Roman" w:eastAsia="Calibri" w:hAnsi="Times New Roman" w:cs="Times New Roman"/>
        </w:rPr>
        <w:t>eritromicinu</w:t>
      </w:r>
      <w:proofErr w:type="spellEnd"/>
      <w:r w:rsidRPr="00B43959">
        <w:rPr>
          <w:rFonts w:ascii="Times New Roman" w:eastAsia="Calibri" w:hAnsi="Times New Roman" w:cs="Times New Roman"/>
        </w:rPr>
        <w:t xml:space="preserve">, </w:t>
      </w:r>
      <w:proofErr w:type="spellStart"/>
      <w:r w:rsidRPr="00B43959">
        <w:rPr>
          <w:rFonts w:ascii="Times New Roman" w:eastAsia="Calibri" w:hAnsi="Times New Roman" w:cs="Times New Roman"/>
        </w:rPr>
        <w:t>pentamidinu</w:t>
      </w:r>
      <w:proofErr w:type="spellEnd"/>
      <w:r w:rsidRPr="00B43959">
        <w:rPr>
          <w:rFonts w:ascii="Times New Roman" w:eastAsia="Calibri" w:hAnsi="Times New Roman" w:cs="Times New Roman"/>
        </w:rPr>
        <w:t xml:space="preserve">, preparatais nuo maliarijos, ypač </w:t>
      </w:r>
      <w:proofErr w:type="spellStart"/>
      <w:r w:rsidRPr="00B43959">
        <w:rPr>
          <w:rFonts w:ascii="Times New Roman" w:eastAsia="Calibri" w:hAnsi="Times New Roman" w:cs="Times New Roman"/>
        </w:rPr>
        <w:t>halofantrinu</w:t>
      </w:r>
      <w:proofErr w:type="spellEnd"/>
      <w:r w:rsidRPr="00B43959">
        <w:rPr>
          <w:rFonts w:ascii="Times New Roman" w:eastAsia="Calibri" w:hAnsi="Times New Roman" w:cs="Times New Roman"/>
        </w:rPr>
        <w:t xml:space="preserve">), kai kuriais </w:t>
      </w:r>
      <w:proofErr w:type="spellStart"/>
      <w:r w:rsidRPr="00B43959">
        <w:rPr>
          <w:rFonts w:ascii="Times New Roman" w:eastAsia="Calibri" w:hAnsi="Times New Roman" w:cs="Times New Roman"/>
        </w:rPr>
        <w:t>antihistamininiais</w:t>
      </w:r>
      <w:proofErr w:type="spellEnd"/>
      <w:r w:rsidRPr="00B43959">
        <w:rPr>
          <w:rFonts w:ascii="Times New Roman" w:eastAsia="Calibri" w:hAnsi="Times New Roman" w:cs="Times New Roman"/>
        </w:rPr>
        <w:t xml:space="preserve"> vaistais (</w:t>
      </w:r>
      <w:proofErr w:type="spellStart"/>
      <w:r w:rsidRPr="00B43959">
        <w:rPr>
          <w:rFonts w:ascii="Times New Roman" w:eastAsia="Calibri" w:hAnsi="Times New Roman" w:cs="Times New Roman"/>
        </w:rPr>
        <w:t>astemizolu</w:t>
      </w:r>
      <w:proofErr w:type="spellEnd"/>
      <w:r w:rsidRPr="00B43959">
        <w:rPr>
          <w:rFonts w:ascii="Times New Roman" w:eastAsia="Calibri" w:hAnsi="Times New Roman" w:cs="Times New Roman"/>
        </w:rPr>
        <w:t xml:space="preserve">, </w:t>
      </w:r>
      <w:proofErr w:type="spellStart"/>
      <w:r w:rsidRPr="00B43959">
        <w:rPr>
          <w:rFonts w:ascii="Times New Roman" w:eastAsia="Calibri" w:hAnsi="Times New Roman" w:cs="Times New Roman"/>
        </w:rPr>
        <w:t>mizolastinu</w:t>
      </w:r>
      <w:proofErr w:type="spellEnd"/>
      <w:r w:rsidRPr="00B43959">
        <w:rPr>
          <w:rFonts w:ascii="Times New Roman" w:eastAsia="Calibri" w:hAnsi="Times New Roman" w:cs="Times New Roman"/>
        </w:rPr>
        <w:t>). Jei turite bet kokių kitų klausimų apie kartu vartojamus vaistus, pasitarkite su gydytoju.</w:t>
      </w:r>
    </w:p>
    <w:p w:rsidR="00B43959" w:rsidRPr="00B43959" w:rsidRDefault="00B43959" w:rsidP="00B43959">
      <w:pPr>
        <w:spacing w:after="0" w:line="240" w:lineRule="auto"/>
        <w:rPr>
          <w:rFonts w:ascii="Times New Roman" w:eastAsia="Calibri" w:hAnsi="Times New Roman" w:cs="Times New Roman"/>
        </w:rPr>
      </w:pPr>
    </w:p>
    <w:p w:rsidR="00B43959" w:rsidRPr="00B43959" w:rsidRDefault="00B43959" w:rsidP="00B43959">
      <w:pPr>
        <w:spacing w:after="0" w:line="240" w:lineRule="auto"/>
        <w:rPr>
          <w:rFonts w:ascii="Times New Roman" w:eastAsia="Calibri" w:hAnsi="Times New Roman" w:cs="Times New Roman"/>
        </w:rPr>
      </w:pPr>
      <w:r w:rsidRPr="00B43959">
        <w:rPr>
          <w:rFonts w:ascii="Times New Roman" w:eastAsia="Calibri" w:hAnsi="Times New Roman" w:cs="Times New Roman"/>
        </w:rPr>
        <w:t>Pasakykite gydytojui, jeigu vartojate bet kurį iš šių vaistų:</w:t>
      </w:r>
    </w:p>
    <w:p w:rsidR="00B43959" w:rsidRPr="00B43959" w:rsidRDefault="00B43959" w:rsidP="00B43959">
      <w:pPr>
        <w:spacing w:after="0" w:line="240" w:lineRule="auto"/>
        <w:ind w:left="426" w:hanging="426"/>
        <w:rPr>
          <w:rFonts w:ascii="Times New Roman" w:eastAsia="Calibri" w:hAnsi="Times New Roman" w:cs="Times New Roman"/>
        </w:rPr>
      </w:pPr>
      <w:r w:rsidRPr="00B43959">
        <w:rPr>
          <w:rFonts w:ascii="Times New Roman" w:eastAsia="Calibri" w:hAnsi="Times New Roman" w:cs="Times New Roman"/>
        </w:rPr>
        <w:t>-</w:t>
      </w:r>
      <w:r w:rsidRPr="00B43959">
        <w:rPr>
          <w:rFonts w:ascii="Times New Roman" w:eastAsia="Calibri" w:hAnsi="Times New Roman" w:cs="Times New Roman"/>
        </w:rPr>
        <w:tab/>
        <w:t xml:space="preserve">neselektyviųjų </w:t>
      </w:r>
      <w:proofErr w:type="spellStart"/>
      <w:r w:rsidRPr="00B43959">
        <w:rPr>
          <w:rFonts w:ascii="Times New Roman" w:eastAsia="Calibri" w:hAnsi="Times New Roman" w:cs="Times New Roman"/>
        </w:rPr>
        <w:t>monoaminooksidazės</w:t>
      </w:r>
      <w:proofErr w:type="spellEnd"/>
      <w:r w:rsidRPr="00B43959">
        <w:rPr>
          <w:rFonts w:ascii="Times New Roman" w:eastAsia="Calibri" w:hAnsi="Times New Roman" w:cs="Times New Roman"/>
        </w:rPr>
        <w:t xml:space="preserve"> (MAO) inhibitorių, kurių sudėtyje yra šių veikliųjų medžiagų: </w:t>
      </w:r>
      <w:proofErr w:type="spellStart"/>
      <w:r w:rsidRPr="00B43959">
        <w:rPr>
          <w:rFonts w:ascii="Times New Roman" w:eastAsia="Calibri" w:hAnsi="Times New Roman" w:cs="Times New Roman"/>
        </w:rPr>
        <w:t>fenelzino</w:t>
      </w:r>
      <w:proofErr w:type="spellEnd"/>
      <w:r w:rsidRPr="00B43959">
        <w:rPr>
          <w:rFonts w:ascii="Times New Roman" w:eastAsia="Calibri" w:hAnsi="Times New Roman" w:cs="Times New Roman"/>
        </w:rPr>
        <w:t xml:space="preserve">, </w:t>
      </w:r>
      <w:proofErr w:type="spellStart"/>
      <w:r w:rsidRPr="00B43959">
        <w:rPr>
          <w:rFonts w:ascii="Times New Roman" w:eastAsia="Calibri" w:hAnsi="Times New Roman" w:cs="Times New Roman"/>
        </w:rPr>
        <w:t>iproniazido</w:t>
      </w:r>
      <w:proofErr w:type="spellEnd"/>
      <w:r w:rsidRPr="00B43959">
        <w:rPr>
          <w:rFonts w:ascii="Times New Roman" w:eastAsia="Calibri" w:hAnsi="Times New Roman" w:cs="Times New Roman"/>
        </w:rPr>
        <w:t xml:space="preserve">, </w:t>
      </w:r>
      <w:proofErr w:type="spellStart"/>
      <w:r w:rsidRPr="00B43959">
        <w:rPr>
          <w:rFonts w:ascii="Times New Roman" w:eastAsia="Calibri" w:hAnsi="Times New Roman" w:cs="Times New Roman"/>
        </w:rPr>
        <w:t>isokarboksazido</w:t>
      </w:r>
      <w:proofErr w:type="spellEnd"/>
      <w:r w:rsidRPr="00B43959">
        <w:rPr>
          <w:rFonts w:ascii="Times New Roman" w:eastAsia="Calibri" w:hAnsi="Times New Roman" w:cs="Times New Roman"/>
        </w:rPr>
        <w:t xml:space="preserve">, </w:t>
      </w:r>
      <w:proofErr w:type="spellStart"/>
      <w:r w:rsidRPr="00B43959">
        <w:rPr>
          <w:rFonts w:ascii="Times New Roman" w:eastAsia="Calibri" w:hAnsi="Times New Roman" w:cs="Times New Roman"/>
        </w:rPr>
        <w:t>nialamido</w:t>
      </w:r>
      <w:proofErr w:type="spellEnd"/>
      <w:r w:rsidRPr="00B43959">
        <w:rPr>
          <w:rFonts w:ascii="Times New Roman" w:eastAsia="Calibri" w:hAnsi="Times New Roman" w:cs="Times New Roman"/>
        </w:rPr>
        <w:t xml:space="preserve"> arba </w:t>
      </w:r>
      <w:proofErr w:type="spellStart"/>
      <w:r w:rsidRPr="00B43959">
        <w:rPr>
          <w:rFonts w:ascii="Times New Roman" w:eastAsia="Calibri" w:hAnsi="Times New Roman" w:cs="Times New Roman"/>
        </w:rPr>
        <w:t>tranilcipromino</w:t>
      </w:r>
      <w:proofErr w:type="spellEnd"/>
      <w:r w:rsidRPr="00B43959">
        <w:rPr>
          <w:rFonts w:ascii="Times New Roman" w:eastAsia="Calibri" w:hAnsi="Times New Roman" w:cs="Times New Roman"/>
        </w:rPr>
        <w:t>. Nutraukę gydymą bet kuriuo iš minėtų vaistų, Escitalopram Actavis galėsite pradėti vartoti ne anksčiau kaip po 14 parų. Nutraukę gydymą Escitalopram Actavis, bet kurio iš minėtų vaistų galėsite pradėti vartoti ne anksčiau kaip po 7 parų;</w:t>
      </w:r>
    </w:p>
    <w:p w:rsidR="00B43959" w:rsidRPr="00B43959" w:rsidRDefault="00B43959" w:rsidP="00B43959">
      <w:pPr>
        <w:spacing w:after="0" w:line="240" w:lineRule="auto"/>
        <w:ind w:left="426" w:hanging="426"/>
        <w:rPr>
          <w:rFonts w:ascii="Times New Roman" w:eastAsia="Calibri" w:hAnsi="Times New Roman" w:cs="Times New Roman"/>
        </w:rPr>
      </w:pPr>
      <w:r w:rsidRPr="00B43959">
        <w:rPr>
          <w:rFonts w:ascii="Times New Roman" w:eastAsia="Calibri" w:hAnsi="Times New Roman" w:cs="Times New Roman"/>
        </w:rPr>
        <w:t>-</w:t>
      </w:r>
      <w:r w:rsidRPr="00B43959">
        <w:rPr>
          <w:rFonts w:ascii="Times New Roman" w:eastAsia="Calibri" w:hAnsi="Times New Roman" w:cs="Times New Roman"/>
        </w:rPr>
        <w:tab/>
        <w:t xml:space="preserve">grįžtamojo poveikio selektyviųjų MAO-A inhibitorių, kurių sudėtyje yra </w:t>
      </w:r>
      <w:proofErr w:type="spellStart"/>
      <w:r w:rsidRPr="00B43959">
        <w:rPr>
          <w:rFonts w:ascii="Times New Roman" w:eastAsia="Calibri" w:hAnsi="Times New Roman" w:cs="Times New Roman"/>
        </w:rPr>
        <w:t>moklobemido</w:t>
      </w:r>
      <w:proofErr w:type="spellEnd"/>
      <w:r w:rsidRPr="00B43959">
        <w:rPr>
          <w:rFonts w:ascii="Times New Roman" w:eastAsia="Calibri" w:hAnsi="Times New Roman" w:cs="Times New Roman"/>
        </w:rPr>
        <w:t xml:space="preserve"> (vaistas, vartojamas depresijai gydyti);</w:t>
      </w:r>
    </w:p>
    <w:p w:rsidR="00B43959" w:rsidRPr="00B43959" w:rsidRDefault="00B43959" w:rsidP="00B43959">
      <w:pPr>
        <w:spacing w:after="0" w:line="240" w:lineRule="auto"/>
        <w:ind w:left="426" w:hanging="426"/>
        <w:rPr>
          <w:rFonts w:ascii="Times New Roman" w:eastAsia="Calibri" w:hAnsi="Times New Roman" w:cs="Times New Roman"/>
        </w:rPr>
      </w:pPr>
      <w:r w:rsidRPr="00B43959">
        <w:rPr>
          <w:rFonts w:ascii="Times New Roman" w:eastAsia="Calibri" w:hAnsi="Times New Roman" w:cs="Times New Roman"/>
        </w:rPr>
        <w:t>-</w:t>
      </w:r>
      <w:r w:rsidRPr="00B43959">
        <w:rPr>
          <w:rFonts w:ascii="Times New Roman" w:eastAsia="Calibri" w:hAnsi="Times New Roman" w:cs="Times New Roman"/>
        </w:rPr>
        <w:tab/>
        <w:t xml:space="preserve">negrįžtamojo poveikio MAO-B inhibitorių, kurių sudėtyje yra </w:t>
      </w:r>
      <w:proofErr w:type="spellStart"/>
      <w:r w:rsidRPr="00B43959">
        <w:rPr>
          <w:rFonts w:ascii="Times New Roman" w:eastAsia="Calibri" w:hAnsi="Times New Roman" w:cs="Times New Roman"/>
        </w:rPr>
        <w:t>selegilino</w:t>
      </w:r>
      <w:proofErr w:type="spellEnd"/>
      <w:r w:rsidRPr="00B43959">
        <w:rPr>
          <w:rFonts w:ascii="Times New Roman" w:eastAsia="Calibri" w:hAnsi="Times New Roman" w:cs="Times New Roman"/>
        </w:rPr>
        <w:t xml:space="preserve"> (vaistas, vartojamas Parkinsono (</w:t>
      </w:r>
      <w:proofErr w:type="spellStart"/>
      <w:r w:rsidRPr="00B43959">
        <w:rPr>
          <w:rFonts w:ascii="Times New Roman" w:eastAsia="Calibri" w:hAnsi="Times New Roman" w:cs="Times New Roman"/>
          <w:i/>
        </w:rPr>
        <w:t>Parkinson</w:t>
      </w:r>
      <w:proofErr w:type="spellEnd"/>
      <w:r w:rsidRPr="00B43959">
        <w:rPr>
          <w:rFonts w:ascii="Times New Roman" w:eastAsia="Calibri" w:hAnsi="Times New Roman" w:cs="Times New Roman"/>
        </w:rPr>
        <w:t>) ligai gydyti), nes padidėja šalutinio poveikio rizika;</w:t>
      </w:r>
    </w:p>
    <w:p w:rsidR="00B43959" w:rsidRPr="00B43959" w:rsidRDefault="00B43959" w:rsidP="00B43959">
      <w:pPr>
        <w:spacing w:after="0" w:line="240" w:lineRule="auto"/>
        <w:ind w:left="426" w:hanging="426"/>
        <w:rPr>
          <w:rFonts w:ascii="Times New Roman" w:eastAsia="Calibri" w:hAnsi="Times New Roman" w:cs="Times New Roman"/>
        </w:rPr>
      </w:pPr>
      <w:r w:rsidRPr="00B43959">
        <w:rPr>
          <w:rFonts w:ascii="Times New Roman" w:eastAsia="Calibri" w:hAnsi="Times New Roman" w:cs="Times New Roman"/>
        </w:rPr>
        <w:t>-</w:t>
      </w:r>
      <w:r w:rsidRPr="00B43959">
        <w:rPr>
          <w:rFonts w:ascii="Times New Roman" w:eastAsia="Calibri" w:hAnsi="Times New Roman" w:cs="Times New Roman"/>
        </w:rPr>
        <w:tab/>
        <w:t xml:space="preserve">antibiotiko </w:t>
      </w:r>
      <w:proofErr w:type="spellStart"/>
      <w:r w:rsidRPr="00B43959">
        <w:rPr>
          <w:rFonts w:ascii="Times New Roman" w:eastAsia="Calibri" w:hAnsi="Times New Roman" w:cs="Times New Roman"/>
        </w:rPr>
        <w:t>linezolido</w:t>
      </w:r>
      <w:proofErr w:type="spellEnd"/>
      <w:r w:rsidRPr="00B43959">
        <w:rPr>
          <w:rFonts w:ascii="Times New Roman" w:eastAsia="Calibri" w:hAnsi="Times New Roman" w:cs="Times New Roman"/>
        </w:rPr>
        <w:t>;</w:t>
      </w:r>
    </w:p>
    <w:p w:rsidR="00B43959" w:rsidRPr="00B43959" w:rsidRDefault="00B43959" w:rsidP="00B43959">
      <w:pPr>
        <w:spacing w:after="0" w:line="240" w:lineRule="auto"/>
        <w:ind w:left="426" w:hanging="426"/>
        <w:rPr>
          <w:rFonts w:ascii="Times New Roman" w:eastAsia="Calibri" w:hAnsi="Times New Roman" w:cs="Times New Roman"/>
        </w:rPr>
      </w:pPr>
      <w:r w:rsidRPr="00B43959">
        <w:rPr>
          <w:rFonts w:ascii="Times New Roman" w:eastAsia="Calibri" w:hAnsi="Times New Roman" w:cs="Times New Roman"/>
        </w:rPr>
        <w:t>-</w:t>
      </w:r>
      <w:r w:rsidRPr="00B43959">
        <w:rPr>
          <w:rFonts w:ascii="Times New Roman" w:eastAsia="Calibri" w:hAnsi="Times New Roman" w:cs="Times New Roman"/>
        </w:rPr>
        <w:tab/>
        <w:t xml:space="preserve">ličio (vaistas, vartojamas maniakinei-depresinei psichozei gydyti) ir </w:t>
      </w:r>
      <w:proofErr w:type="spellStart"/>
      <w:r w:rsidRPr="00B43959">
        <w:rPr>
          <w:rFonts w:ascii="Times New Roman" w:eastAsia="Calibri" w:hAnsi="Times New Roman" w:cs="Times New Roman"/>
        </w:rPr>
        <w:t>triptofano</w:t>
      </w:r>
      <w:proofErr w:type="spellEnd"/>
      <w:r w:rsidRPr="00B43959">
        <w:rPr>
          <w:rFonts w:ascii="Times New Roman" w:eastAsia="Calibri" w:hAnsi="Times New Roman" w:cs="Times New Roman"/>
        </w:rPr>
        <w:t>;</w:t>
      </w:r>
    </w:p>
    <w:p w:rsidR="00B43959" w:rsidRPr="00B43959" w:rsidRDefault="00B43959" w:rsidP="00B43959">
      <w:pPr>
        <w:spacing w:after="0" w:line="240" w:lineRule="auto"/>
        <w:ind w:left="426" w:hanging="426"/>
        <w:rPr>
          <w:rFonts w:ascii="Times New Roman" w:eastAsia="Calibri" w:hAnsi="Times New Roman" w:cs="Times New Roman"/>
        </w:rPr>
      </w:pPr>
      <w:r w:rsidRPr="00B43959">
        <w:rPr>
          <w:rFonts w:ascii="Times New Roman" w:eastAsia="Calibri" w:hAnsi="Times New Roman" w:cs="Times New Roman"/>
        </w:rPr>
        <w:t>-</w:t>
      </w:r>
      <w:r w:rsidRPr="00B43959">
        <w:rPr>
          <w:rFonts w:ascii="Times New Roman" w:eastAsia="Calibri" w:hAnsi="Times New Roman" w:cs="Times New Roman"/>
        </w:rPr>
        <w:tab/>
      </w:r>
      <w:proofErr w:type="spellStart"/>
      <w:r w:rsidRPr="00B43959">
        <w:rPr>
          <w:rFonts w:ascii="Times New Roman" w:eastAsia="Calibri" w:hAnsi="Times New Roman" w:cs="Times New Roman"/>
        </w:rPr>
        <w:t>sumatriptano</w:t>
      </w:r>
      <w:proofErr w:type="spellEnd"/>
      <w:r w:rsidRPr="00B43959">
        <w:rPr>
          <w:rFonts w:ascii="Times New Roman" w:eastAsia="Calibri" w:hAnsi="Times New Roman" w:cs="Times New Roman"/>
        </w:rPr>
        <w:t xml:space="preserve"> ir į jį panašių vaistų (jie vartojami nuo migrenos) bei </w:t>
      </w:r>
      <w:proofErr w:type="spellStart"/>
      <w:r w:rsidRPr="00B43959">
        <w:rPr>
          <w:rFonts w:ascii="Times New Roman" w:eastAsia="Calibri" w:hAnsi="Times New Roman" w:cs="Times New Roman"/>
        </w:rPr>
        <w:t>tramadolio</w:t>
      </w:r>
      <w:proofErr w:type="spellEnd"/>
      <w:r w:rsidRPr="00B43959">
        <w:rPr>
          <w:rFonts w:ascii="Times New Roman" w:eastAsia="Calibri" w:hAnsi="Times New Roman" w:cs="Times New Roman"/>
        </w:rPr>
        <w:t xml:space="preserve"> (vaistas, vartojamas stipriam skausmui malšinti), nes padidėja šalutinio poveikio rizika;</w:t>
      </w:r>
    </w:p>
    <w:p w:rsidR="00B43959" w:rsidRPr="00B43959" w:rsidRDefault="00B43959" w:rsidP="00B43959">
      <w:pPr>
        <w:spacing w:after="0" w:line="240" w:lineRule="auto"/>
        <w:ind w:left="426" w:hanging="426"/>
        <w:rPr>
          <w:rFonts w:ascii="Times New Roman" w:eastAsia="Calibri" w:hAnsi="Times New Roman" w:cs="Times New Roman"/>
        </w:rPr>
      </w:pPr>
      <w:r w:rsidRPr="00B43959">
        <w:rPr>
          <w:rFonts w:ascii="Times New Roman" w:eastAsia="Calibri" w:hAnsi="Times New Roman" w:cs="Times New Roman"/>
        </w:rPr>
        <w:t>-</w:t>
      </w:r>
      <w:r w:rsidRPr="00B43959">
        <w:rPr>
          <w:rFonts w:ascii="Times New Roman" w:eastAsia="Calibri" w:hAnsi="Times New Roman" w:cs="Times New Roman"/>
        </w:rPr>
        <w:tab/>
      </w:r>
      <w:proofErr w:type="spellStart"/>
      <w:r w:rsidRPr="00B43959">
        <w:rPr>
          <w:rFonts w:ascii="Times New Roman" w:eastAsia="Calibri" w:hAnsi="Times New Roman" w:cs="Times New Roman"/>
        </w:rPr>
        <w:t>cimetidino</w:t>
      </w:r>
      <w:proofErr w:type="spellEnd"/>
      <w:r w:rsidRPr="00B43959">
        <w:rPr>
          <w:rFonts w:ascii="Times New Roman" w:eastAsia="Calibri" w:hAnsi="Times New Roman" w:cs="Times New Roman"/>
        </w:rPr>
        <w:t xml:space="preserve"> ir </w:t>
      </w:r>
      <w:proofErr w:type="spellStart"/>
      <w:r w:rsidRPr="00B43959">
        <w:rPr>
          <w:rFonts w:ascii="Times New Roman" w:eastAsia="Calibri" w:hAnsi="Times New Roman" w:cs="Times New Roman"/>
        </w:rPr>
        <w:t>omeprazolo</w:t>
      </w:r>
      <w:proofErr w:type="spellEnd"/>
      <w:r w:rsidRPr="00B43959">
        <w:rPr>
          <w:rFonts w:ascii="Times New Roman" w:eastAsia="Calibri" w:hAnsi="Times New Roman" w:cs="Times New Roman"/>
        </w:rPr>
        <w:t xml:space="preserve"> (vaistai, vartojami skrandžio opai gydyti), </w:t>
      </w:r>
      <w:proofErr w:type="spellStart"/>
      <w:r w:rsidRPr="00B43959">
        <w:rPr>
          <w:rFonts w:ascii="Times New Roman" w:eastAsia="Calibri" w:hAnsi="Times New Roman" w:cs="Times New Roman"/>
        </w:rPr>
        <w:t>fluvoksamino</w:t>
      </w:r>
      <w:proofErr w:type="spellEnd"/>
      <w:r w:rsidRPr="00B43959">
        <w:rPr>
          <w:rFonts w:ascii="Times New Roman" w:eastAsia="Calibri" w:hAnsi="Times New Roman" w:cs="Times New Roman"/>
        </w:rPr>
        <w:t xml:space="preserve"> (antidepresantas) bei </w:t>
      </w:r>
      <w:proofErr w:type="spellStart"/>
      <w:r w:rsidRPr="00B43959">
        <w:rPr>
          <w:rFonts w:ascii="Times New Roman" w:eastAsia="Calibri" w:hAnsi="Times New Roman" w:cs="Times New Roman"/>
        </w:rPr>
        <w:t>tiklopidino</w:t>
      </w:r>
      <w:proofErr w:type="spellEnd"/>
      <w:r w:rsidRPr="00B43959">
        <w:rPr>
          <w:rFonts w:ascii="Times New Roman" w:eastAsia="Calibri" w:hAnsi="Times New Roman" w:cs="Times New Roman"/>
        </w:rPr>
        <w:t xml:space="preserve"> (vaistas, vartojamas smegenų insulto rizikai mažinti), nes gali padidėti Escitalopram Actavis koncentracija kraujyje;</w:t>
      </w:r>
    </w:p>
    <w:p w:rsidR="00B43959" w:rsidRPr="00B43959" w:rsidRDefault="00B43959" w:rsidP="00B43959">
      <w:pPr>
        <w:spacing w:after="0" w:line="240" w:lineRule="auto"/>
        <w:ind w:left="426" w:hanging="426"/>
        <w:rPr>
          <w:rFonts w:ascii="Times New Roman" w:eastAsia="Calibri" w:hAnsi="Times New Roman" w:cs="Times New Roman"/>
        </w:rPr>
      </w:pPr>
      <w:r w:rsidRPr="00B43959">
        <w:rPr>
          <w:rFonts w:ascii="Times New Roman" w:eastAsia="Calibri" w:hAnsi="Times New Roman" w:cs="Times New Roman"/>
        </w:rPr>
        <w:t>-</w:t>
      </w:r>
      <w:r w:rsidRPr="00B43959">
        <w:rPr>
          <w:rFonts w:ascii="Times New Roman" w:eastAsia="Calibri" w:hAnsi="Times New Roman" w:cs="Times New Roman"/>
        </w:rPr>
        <w:tab/>
        <w:t>paprastųjų jonažolių (</w:t>
      </w:r>
      <w:proofErr w:type="spellStart"/>
      <w:r w:rsidRPr="00B43959">
        <w:rPr>
          <w:rFonts w:ascii="Times New Roman" w:eastAsia="Calibri" w:hAnsi="Times New Roman" w:cs="Times New Roman"/>
          <w:i/>
        </w:rPr>
        <w:t>Hypericum</w:t>
      </w:r>
      <w:proofErr w:type="spellEnd"/>
      <w:r w:rsidRPr="00B43959">
        <w:rPr>
          <w:rFonts w:ascii="Times New Roman" w:eastAsia="Calibri" w:hAnsi="Times New Roman" w:cs="Times New Roman"/>
          <w:i/>
        </w:rPr>
        <w:t xml:space="preserve"> </w:t>
      </w:r>
      <w:proofErr w:type="spellStart"/>
      <w:r w:rsidRPr="00B43959">
        <w:rPr>
          <w:rFonts w:ascii="Times New Roman" w:eastAsia="Calibri" w:hAnsi="Times New Roman" w:cs="Times New Roman"/>
          <w:i/>
        </w:rPr>
        <w:t>perforatum</w:t>
      </w:r>
      <w:proofErr w:type="spellEnd"/>
      <w:r w:rsidRPr="00B43959">
        <w:rPr>
          <w:rFonts w:ascii="Times New Roman" w:eastAsia="Calibri" w:hAnsi="Times New Roman" w:cs="Times New Roman"/>
          <w:i/>
        </w:rPr>
        <w:t>)</w:t>
      </w:r>
      <w:r w:rsidRPr="00B43959">
        <w:rPr>
          <w:rFonts w:ascii="Times New Roman" w:eastAsia="Calibri" w:hAnsi="Times New Roman" w:cs="Times New Roman"/>
        </w:rPr>
        <w:t xml:space="preserve"> </w:t>
      </w:r>
      <w:r w:rsidRPr="00B43959">
        <w:rPr>
          <w:rFonts w:ascii="Times New Roman" w:eastAsia="Calibri" w:hAnsi="Times New Roman" w:cs="Times New Roman"/>
          <w:i/>
          <w:color w:val="000000"/>
        </w:rPr>
        <w:t>—</w:t>
      </w:r>
      <w:r w:rsidRPr="00B43959">
        <w:rPr>
          <w:rFonts w:ascii="Times New Roman" w:eastAsia="Calibri" w:hAnsi="Times New Roman" w:cs="Times New Roman"/>
          <w:color w:val="000000"/>
        </w:rPr>
        <w:t xml:space="preserve"> vaistažolių preparato</w:t>
      </w:r>
      <w:r w:rsidRPr="00B43959">
        <w:rPr>
          <w:rFonts w:ascii="Times New Roman" w:eastAsia="Calibri" w:hAnsi="Times New Roman" w:cs="Times New Roman"/>
        </w:rPr>
        <w:t>, vartojamo depresijai gydyti;</w:t>
      </w:r>
    </w:p>
    <w:p w:rsidR="00B43959" w:rsidRPr="00B43959" w:rsidRDefault="00B43959" w:rsidP="00B43959">
      <w:pPr>
        <w:spacing w:after="0" w:line="240" w:lineRule="auto"/>
        <w:ind w:left="426" w:hanging="426"/>
        <w:rPr>
          <w:rFonts w:ascii="Times New Roman" w:eastAsia="Calibri" w:hAnsi="Times New Roman" w:cs="Times New Roman"/>
        </w:rPr>
      </w:pPr>
      <w:r w:rsidRPr="00B43959">
        <w:rPr>
          <w:rFonts w:ascii="Times New Roman" w:eastAsia="Calibri" w:hAnsi="Times New Roman" w:cs="Times New Roman"/>
        </w:rPr>
        <w:t>-</w:t>
      </w:r>
      <w:r w:rsidRPr="00B43959">
        <w:rPr>
          <w:rFonts w:ascii="Times New Roman" w:eastAsia="Calibri" w:hAnsi="Times New Roman" w:cs="Times New Roman"/>
        </w:rPr>
        <w:tab/>
        <w:t>acetilsalicilo rūgšties ir nesteroidinių vaistų nuo uždegimo (vaistai skausmui malšinti arba kraujui skystinti, vadinamieji antikoaguliantai);</w:t>
      </w:r>
    </w:p>
    <w:p w:rsidR="00B43959" w:rsidRPr="00B43959" w:rsidRDefault="00B43959" w:rsidP="00B43959">
      <w:pPr>
        <w:spacing w:after="0" w:line="240" w:lineRule="auto"/>
        <w:ind w:left="426" w:hanging="426"/>
        <w:rPr>
          <w:rFonts w:ascii="Times New Roman" w:eastAsia="Calibri" w:hAnsi="Times New Roman" w:cs="Times New Roman"/>
        </w:rPr>
      </w:pPr>
      <w:r w:rsidRPr="00B43959">
        <w:rPr>
          <w:rFonts w:ascii="Times New Roman" w:eastAsia="Calibri" w:hAnsi="Times New Roman" w:cs="Times New Roman"/>
        </w:rPr>
        <w:t>-</w:t>
      </w:r>
      <w:r w:rsidRPr="00B43959">
        <w:rPr>
          <w:rFonts w:ascii="Times New Roman" w:eastAsia="Calibri" w:hAnsi="Times New Roman" w:cs="Times New Roman"/>
        </w:rPr>
        <w:tab/>
        <w:t xml:space="preserve">varfarino, </w:t>
      </w:r>
      <w:proofErr w:type="spellStart"/>
      <w:r w:rsidRPr="00B43959">
        <w:rPr>
          <w:rFonts w:ascii="Times New Roman" w:eastAsia="Calibri" w:hAnsi="Times New Roman" w:cs="Times New Roman"/>
        </w:rPr>
        <w:t>dipiridamolio</w:t>
      </w:r>
      <w:proofErr w:type="spellEnd"/>
      <w:r w:rsidRPr="00B43959">
        <w:rPr>
          <w:rFonts w:ascii="Times New Roman" w:eastAsia="Calibri" w:hAnsi="Times New Roman" w:cs="Times New Roman"/>
        </w:rPr>
        <w:t xml:space="preserve"> ir </w:t>
      </w:r>
      <w:proofErr w:type="spellStart"/>
      <w:r w:rsidRPr="00B43959">
        <w:rPr>
          <w:rFonts w:ascii="Times New Roman" w:eastAsia="Calibri" w:hAnsi="Times New Roman" w:cs="Times New Roman"/>
        </w:rPr>
        <w:t>fenprokumono</w:t>
      </w:r>
      <w:proofErr w:type="spellEnd"/>
      <w:r w:rsidRPr="00B43959">
        <w:rPr>
          <w:rFonts w:ascii="Times New Roman" w:eastAsia="Calibri" w:hAnsi="Times New Roman" w:cs="Times New Roman"/>
        </w:rPr>
        <w:t xml:space="preserve"> (vaistai, vartojami kraujui skystinti, vadinamieji antikoaguliantai). Prieš pradėdamas gydyti Escitalopram Actavis ir gydymą juo baigdamas, gydytojas tikriausiai patikrins Jūsų kraujo krešėjimo laiką, kad galėtų nustatyti, ar vartojama antikoagulianto dozė vis dar yra pakankama;</w:t>
      </w:r>
    </w:p>
    <w:p w:rsidR="00B43959" w:rsidRPr="00B43959" w:rsidRDefault="00B43959" w:rsidP="00B43959">
      <w:pPr>
        <w:spacing w:after="0" w:line="240" w:lineRule="auto"/>
        <w:ind w:left="426" w:hanging="426"/>
        <w:rPr>
          <w:rFonts w:ascii="Times New Roman" w:eastAsia="Calibri" w:hAnsi="Times New Roman" w:cs="Times New Roman"/>
        </w:rPr>
      </w:pPr>
      <w:r w:rsidRPr="00B43959">
        <w:rPr>
          <w:rFonts w:ascii="Times New Roman" w:eastAsia="Calibri" w:hAnsi="Times New Roman" w:cs="Times New Roman"/>
        </w:rPr>
        <w:t>-</w:t>
      </w:r>
      <w:r w:rsidRPr="00B43959">
        <w:rPr>
          <w:rFonts w:ascii="Times New Roman" w:eastAsia="Calibri" w:hAnsi="Times New Roman" w:cs="Times New Roman"/>
        </w:rPr>
        <w:tab/>
      </w:r>
      <w:proofErr w:type="spellStart"/>
      <w:r w:rsidRPr="00B43959">
        <w:rPr>
          <w:rFonts w:ascii="Times New Roman" w:eastAsia="Calibri" w:hAnsi="Times New Roman" w:cs="Times New Roman"/>
        </w:rPr>
        <w:t>meflokvino</w:t>
      </w:r>
      <w:proofErr w:type="spellEnd"/>
      <w:r w:rsidRPr="00B43959">
        <w:rPr>
          <w:rFonts w:ascii="Times New Roman" w:eastAsia="Calibri" w:hAnsi="Times New Roman" w:cs="Times New Roman"/>
        </w:rPr>
        <w:t xml:space="preserve"> (vaistas, vartojamas maliarijai gydyti), </w:t>
      </w:r>
      <w:proofErr w:type="spellStart"/>
      <w:r w:rsidRPr="00B43959">
        <w:rPr>
          <w:rFonts w:ascii="Times New Roman" w:eastAsia="Calibri" w:hAnsi="Times New Roman" w:cs="Times New Roman"/>
        </w:rPr>
        <w:t>bupropiono</w:t>
      </w:r>
      <w:proofErr w:type="spellEnd"/>
      <w:r w:rsidRPr="00B43959">
        <w:rPr>
          <w:rFonts w:ascii="Times New Roman" w:eastAsia="Calibri" w:hAnsi="Times New Roman" w:cs="Times New Roman"/>
        </w:rPr>
        <w:t xml:space="preserve"> (vaistas, vartojamas depresijai gydyti ir padėti atsikratyti nuo rūkymo) ir </w:t>
      </w:r>
      <w:proofErr w:type="spellStart"/>
      <w:r w:rsidRPr="00B43959">
        <w:rPr>
          <w:rFonts w:ascii="Times New Roman" w:eastAsia="Calibri" w:hAnsi="Times New Roman" w:cs="Times New Roman"/>
        </w:rPr>
        <w:t>tramadolio</w:t>
      </w:r>
      <w:proofErr w:type="spellEnd"/>
      <w:r w:rsidRPr="00B43959">
        <w:rPr>
          <w:rFonts w:ascii="Times New Roman" w:eastAsia="Calibri" w:hAnsi="Times New Roman" w:cs="Times New Roman"/>
        </w:rPr>
        <w:t xml:space="preserve"> (vaistas, vartojamas stipriam skausmu malšinti), kadangi galima traukulių slenksčio sumažėjimo rizika;</w:t>
      </w:r>
    </w:p>
    <w:p w:rsidR="00B43959" w:rsidRPr="00B43959" w:rsidRDefault="00B43959" w:rsidP="00B43959">
      <w:pPr>
        <w:spacing w:after="0" w:line="240" w:lineRule="auto"/>
        <w:ind w:left="426" w:hanging="426"/>
        <w:rPr>
          <w:rFonts w:ascii="Times New Roman" w:eastAsia="Calibri" w:hAnsi="Times New Roman" w:cs="Times New Roman"/>
        </w:rPr>
      </w:pPr>
      <w:r w:rsidRPr="00B43959">
        <w:rPr>
          <w:rFonts w:ascii="Times New Roman" w:eastAsia="Calibri" w:hAnsi="Times New Roman" w:cs="Times New Roman"/>
        </w:rPr>
        <w:t>-</w:t>
      </w:r>
      <w:r w:rsidRPr="00B43959">
        <w:rPr>
          <w:rFonts w:ascii="Times New Roman" w:eastAsia="Calibri" w:hAnsi="Times New Roman" w:cs="Times New Roman"/>
        </w:rPr>
        <w:tab/>
      </w:r>
      <w:proofErr w:type="spellStart"/>
      <w:r w:rsidRPr="00B43959">
        <w:rPr>
          <w:rFonts w:ascii="Times New Roman" w:eastAsia="Calibri" w:hAnsi="Times New Roman" w:cs="Times New Roman"/>
        </w:rPr>
        <w:t>neuroleptikų</w:t>
      </w:r>
      <w:proofErr w:type="spellEnd"/>
      <w:r w:rsidRPr="00B43959">
        <w:rPr>
          <w:rFonts w:ascii="Times New Roman" w:eastAsia="Calibri" w:hAnsi="Times New Roman" w:cs="Times New Roman"/>
        </w:rPr>
        <w:t xml:space="preserve"> (vaistai nuo šizofrenijos, psichozės), kadangi galima traukulių slenksčio sumažėjimo rizika, ir antidepresantų;</w:t>
      </w:r>
    </w:p>
    <w:p w:rsidR="00B43959" w:rsidRPr="00B43959" w:rsidRDefault="00B43959" w:rsidP="00B43959">
      <w:pPr>
        <w:spacing w:after="0" w:line="240" w:lineRule="auto"/>
        <w:ind w:left="426" w:hanging="426"/>
        <w:rPr>
          <w:rFonts w:ascii="Times New Roman" w:eastAsia="Calibri" w:hAnsi="Times New Roman" w:cs="Times New Roman"/>
        </w:rPr>
      </w:pPr>
      <w:r w:rsidRPr="00B43959">
        <w:rPr>
          <w:rFonts w:ascii="Times New Roman" w:eastAsia="Calibri" w:hAnsi="Times New Roman" w:cs="Times New Roman"/>
        </w:rPr>
        <w:t>-</w:t>
      </w:r>
      <w:r w:rsidRPr="00B43959">
        <w:rPr>
          <w:rFonts w:ascii="Times New Roman" w:eastAsia="Calibri" w:hAnsi="Times New Roman" w:cs="Times New Roman"/>
        </w:rPr>
        <w:tab/>
      </w:r>
      <w:proofErr w:type="spellStart"/>
      <w:r w:rsidRPr="00B43959">
        <w:rPr>
          <w:rFonts w:ascii="Times New Roman" w:eastAsia="Calibri" w:hAnsi="Times New Roman" w:cs="Times New Roman"/>
        </w:rPr>
        <w:t>flekainido</w:t>
      </w:r>
      <w:proofErr w:type="spellEnd"/>
      <w:r w:rsidRPr="00B43959">
        <w:rPr>
          <w:rFonts w:ascii="Times New Roman" w:eastAsia="Calibri" w:hAnsi="Times New Roman" w:cs="Times New Roman"/>
        </w:rPr>
        <w:t xml:space="preserve">, </w:t>
      </w:r>
      <w:proofErr w:type="spellStart"/>
      <w:r w:rsidRPr="00B43959">
        <w:rPr>
          <w:rFonts w:ascii="Times New Roman" w:eastAsia="Calibri" w:hAnsi="Times New Roman" w:cs="Times New Roman"/>
        </w:rPr>
        <w:t>propafenono</w:t>
      </w:r>
      <w:proofErr w:type="spellEnd"/>
      <w:r w:rsidRPr="00B43959">
        <w:rPr>
          <w:rFonts w:ascii="Times New Roman" w:eastAsia="Calibri" w:hAnsi="Times New Roman" w:cs="Times New Roman"/>
        </w:rPr>
        <w:t xml:space="preserve"> ir </w:t>
      </w:r>
      <w:proofErr w:type="spellStart"/>
      <w:r w:rsidRPr="00B43959">
        <w:rPr>
          <w:rFonts w:ascii="Times New Roman" w:eastAsia="Calibri" w:hAnsi="Times New Roman" w:cs="Times New Roman"/>
        </w:rPr>
        <w:t>metoprololio</w:t>
      </w:r>
      <w:proofErr w:type="spellEnd"/>
      <w:r w:rsidRPr="00B43959">
        <w:rPr>
          <w:rFonts w:ascii="Times New Roman" w:eastAsia="Calibri" w:hAnsi="Times New Roman" w:cs="Times New Roman"/>
        </w:rPr>
        <w:t xml:space="preserve"> (vaistai, vartojami širdies ir kraujagyslių ligoms gydyti), </w:t>
      </w:r>
      <w:proofErr w:type="spellStart"/>
      <w:r w:rsidRPr="00B43959">
        <w:rPr>
          <w:rFonts w:ascii="Times New Roman" w:eastAsia="Calibri" w:hAnsi="Times New Roman" w:cs="Times New Roman"/>
        </w:rPr>
        <w:t>desipramino</w:t>
      </w:r>
      <w:proofErr w:type="spellEnd"/>
      <w:r w:rsidRPr="00B43959">
        <w:rPr>
          <w:rFonts w:ascii="Times New Roman" w:eastAsia="Calibri" w:hAnsi="Times New Roman" w:cs="Times New Roman"/>
        </w:rPr>
        <w:t xml:space="preserve">, </w:t>
      </w:r>
      <w:proofErr w:type="spellStart"/>
      <w:r w:rsidRPr="00B43959">
        <w:rPr>
          <w:rFonts w:ascii="Times New Roman" w:eastAsia="Calibri" w:hAnsi="Times New Roman" w:cs="Times New Roman"/>
        </w:rPr>
        <w:t>klomipramino</w:t>
      </w:r>
      <w:proofErr w:type="spellEnd"/>
      <w:r w:rsidRPr="00B43959">
        <w:rPr>
          <w:rFonts w:ascii="Times New Roman" w:eastAsia="Calibri" w:hAnsi="Times New Roman" w:cs="Times New Roman"/>
        </w:rPr>
        <w:t xml:space="preserve"> ir </w:t>
      </w:r>
      <w:proofErr w:type="spellStart"/>
      <w:r w:rsidRPr="00B43959">
        <w:rPr>
          <w:rFonts w:ascii="Times New Roman" w:eastAsia="Calibri" w:hAnsi="Times New Roman" w:cs="Times New Roman"/>
        </w:rPr>
        <w:t>nortriptilino</w:t>
      </w:r>
      <w:proofErr w:type="spellEnd"/>
      <w:r w:rsidRPr="00B43959">
        <w:rPr>
          <w:rFonts w:ascii="Times New Roman" w:eastAsia="Calibri" w:hAnsi="Times New Roman" w:cs="Times New Roman"/>
        </w:rPr>
        <w:t xml:space="preserve"> (antidepresantai) ir </w:t>
      </w:r>
      <w:proofErr w:type="spellStart"/>
      <w:r w:rsidRPr="00B43959">
        <w:rPr>
          <w:rFonts w:ascii="Times New Roman" w:eastAsia="Calibri" w:hAnsi="Times New Roman" w:cs="Times New Roman"/>
        </w:rPr>
        <w:t>risperidono</w:t>
      </w:r>
      <w:proofErr w:type="spellEnd"/>
      <w:r w:rsidRPr="00B43959">
        <w:rPr>
          <w:rFonts w:ascii="Times New Roman" w:eastAsia="Calibri" w:hAnsi="Times New Roman" w:cs="Times New Roman"/>
        </w:rPr>
        <w:t xml:space="preserve">, </w:t>
      </w:r>
      <w:proofErr w:type="spellStart"/>
      <w:r w:rsidRPr="00B43959">
        <w:rPr>
          <w:rFonts w:ascii="Times New Roman" w:eastAsia="Calibri" w:hAnsi="Times New Roman" w:cs="Times New Roman"/>
        </w:rPr>
        <w:t>tioridazino</w:t>
      </w:r>
      <w:proofErr w:type="spellEnd"/>
      <w:r w:rsidRPr="00B43959">
        <w:rPr>
          <w:rFonts w:ascii="Times New Roman" w:eastAsia="Calibri" w:hAnsi="Times New Roman" w:cs="Times New Roman"/>
        </w:rPr>
        <w:t xml:space="preserve"> bei </w:t>
      </w:r>
      <w:proofErr w:type="spellStart"/>
      <w:r w:rsidRPr="00B43959">
        <w:rPr>
          <w:rFonts w:ascii="Times New Roman" w:eastAsia="Calibri" w:hAnsi="Times New Roman" w:cs="Times New Roman"/>
        </w:rPr>
        <w:t>haloperidolio</w:t>
      </w:r>
      <w:proofErr w:type="spellEnd"/>
      <w:r w:rsidRPr="00B43959">
        <w:rPr>
          <w:rFonts w:ascii="Times New Roman" w:eastAsia="Calibri" w:hAnsi="Times New Roman" w:cs="Times New Roman"/>
        </w:rPr>
        <w:t xml:space="preserve"> (vaistai nuo psichozės). Gali tekti keisti Escitalopram Actavis dozę;</w:t>
      </w:r>
    </w:p>
    <w:p w:rsidR="00B43959" w:rsidRPr="00B43959" w:rsidRDefault="00B43959" w:rsidP="00B43959">
      <w:pPr>
        <w:spacing w:after="0" w:line="240" w:lineRule="auto"/>
        <w:ind w:left="426" w:hanging="426"/>
        <w:rPr>
          <w:rFonts w:ascii="Times New Roman" w:eastAsia="Calibri" w:hAnsi="Times New Roman" w:cs="Times New Roman"/>
        </w:rPr>
      </w:pPr>
      <w:r w:rsidRPr="00B43959">
        <w:rPr>
          <w:rFonts w:ascii="Times New Roman" w:eastAsia="Calibri" w:hAnsi="Times New Roman" w:cs="Times New Roman"/>
        </w:rPr>
        <w:t>-</w:t>
      </w:r>
      <w:r w:rsidRPr="00B43959">
        <w:rPr>
          <w:rFonts w:ascii="Times New Roman" w:eastAsia="Calibri" w:hAnsi="Times New Roman" w:cs="Times New Roman"/>
        </w:rPr>
        <w:tab/>
        <w:t>vaistų, ilginančių taip vadinamą QT intervalą arba mažinančių kalio ar magnio kiekį kraujyje. Kreipkitės į gydytoją patarimo dėl šių vaistų.</w:t>
      </w:r>
    </w:p>
    <w:p w:rsidR="00B43959" w:rsidRPr="00B43959" w:rsidRDefault="00B43959" w:rsidP="00B43959">
      <w:pPr>
        <w:spacing w:after="0" w:line="240" w:lineRule="auto"/>
        <w:ind w:left="426" w:hanging="426"/>
        <w:rPr>
          <w:rFonts w:ascii="Times New Roman" w:eastAsia="Calibri" w:hAnsi="Times New Roman" w:cs="Times New Roman"/>
        </w:rPr>
      </w:pPr>
    </w:p>
    <w:p w:rsidR="00B43959" w:rsidRPr="00B43959" w:rsidRDefault="00B43959" w:rsidP="00B43959">
      <w:pPr>
        <w:spacing w:after="0" w:line="240" w:lineRule="auto"/>
        <w:ind w:left="567" w:hanging="567"/>
        <w:rPr>
          <w:rFonts w:ascii="Times New Roman" w:eastAsia="Calibri" w:hAnsi="Times New Roman" w:cs="Times New Roman"/>
          <w:b/>
        </w:rPr>
      </w:pPr>
      <w:r w:rsidRPr="00B43959">
        <w:rPr>
          <w:rFonts w:ascii="Times New Roman" w:eastAsia="Calibri" w:hAnsi="Times New Roman" w:cs="Times New Roman"/>
          <w:b/>
        </w:rPr>
        <w:t>Escitalopram Actavis vartojimas su maistu, gėrimais ir alkoholiu</w:t>
      </w:r>
    </w:p>
    <w:p w:rsidR="00B43959" w:rsidRPr="00B43959" w:rsidRDefault="00B43959" w:rsidP="00B43959">
      <w:pPr>
        <w:spacing w:after="0" w:line="240" w:lineRule="auto"/>
        <w:rPr>
          <w:rFonts w:ascii="Times New Roman" w:eastAsia="Calibri" w:hAnsi="Times New Roman" w:cs="Times New Roman"/>
        </w:rPr>
      </w:pPr>
      <w:r w:rsidRPr="00B43959">
        <w:rPr>
          <w:rFonts w:ascii="Times New Roman" w:eastAsia="Calibri" w:hAnsi="Times New Roman" w:cs="Times New Roman"/>
        </w:rPr>
        <w:t>Escitalopram Actavis galima vartoti su maistu arba be jo (žr. 3 skyrių „Kaip vartoti Escitalopram Actavis“).</w:t>
      </w:r>
    </w:p>
    <w:p w:rsidR="00B43959" w:rsidRPr="00B43959" w:rsidRDefault="00B43959" w:rsidP="00B43959">
      <w:pPr>
        <w:spacing w:after="0" w:line="240" w:lineRule="auto"/>
        <w:rPr>
          <w:rFonts w:ascii="Times New Roman" w:eastAsia="Calibri" w:hAnsi="Times New Roman" w:cs="Times New Roman"/>
        </w:rPr>
      </w:pPr>
    </w:p>
    <w:p w:rsidR="00B43959" w:rsidRPr="00B43959" w:rsidRDefault="00B43959" w:rsidP="00B43959">
      <w:pPr>
        <w:spacing w:after="0" w:line="240" w:lineRule="auto"/>
        <w:rPr>
          <w:rFonts w:ascii="Times New Roman" w:eastAsia="Calibri" w:hAnsi="Times New Roman" w:cs="Times New Roman"/>
        </w:rPr>
      </w:pPr>
      <w:r w:rsidRPr="00B43959">
        <w:rPr>
          <w:rFonts w:ascii="Times New Roman" w:eastAsia="Calibri" w:hAnsi="Times New Roman" w:cs="Times New Roman"/>
        </w:rPr>
        <w:t>Escitalopram Actavis, kaip ir daugumos kitų vaistų, nepatariama vartoti kartu su alkoholiu, nors Escitalopram Actavis sąveika su alkoholiu nėra tikėtina.</w:t>
      </w:r>
    </w:p>
    <w:p w:rsidR="00B43959" w:rsidRPr="00B43959" w:rsidRDefault="00B43959" w:rsidP="00B43959">
      <w:pPr>
        <w:spacing w:after="0" w:line="240" w:lineRule="auto"/>
        <w:rPr>
          <w:rFonts w:ascii="Times New Roman" w:eastAsia="Calibri" w:hAnsi="Times New Roman" w:cs="Times New Roman"/>
        </w:rPr>
      </w:pPr>
    </w:p>
    <w:p w:rsidR="00B43959" w:rsidRPr="00B43959" w:rsidRDefault="00B43959" w:rsidP="00B43959">
      <w:pPr>
        <w:spacing w:after="0" w:line="240" w:lineRule="auto"/>
        <w:ind w:left="567" w:hanging="567"/>
        <w:rPr>
          <w:rFonts w:ascii="Times New Roman" w:eastAsia="Calibri" w:hAnsi="Times New Roman" w:cs="Times New Roman"/>
          <w:b/>
        </w:rPr>
      </w:pPr>
      <w:r w:rsidRPr="00B43959">
        <w:rPr>
          <w:rFonts w:ascii="Times New Roman" w:eastAsia="Calibri" w:hAnsi="Times New Roman" w:cs="Times New Roman"/>
          <w:b/>
        </w:rPr>
        <w:t>Nėštumas, žindymo laikotarpis ir vaisingumas</w:t>
      </w:r>
    </w:p>
    <w:p w:rsidR="00B43959" w:rsidRPr="00B43959" w:rsidRDefault="00B43959" w:rsidP="00B43959">
      <w:pPr>
        <w:numPr>
          <w:ilvl w:val="12"/>
          <w:numId w:val="0"/>
        </w:numPr>
        <w:spacing w:after="0" w:line="240" w:lineRule="auto"/>
        <w:rPr>
          <w:rFonts w:ascii="Times New Roman" w:eastAsia="Calibri" w:hAnsi="Times New Roman" w:cs="Times New Roman"/>
        </w:rPr>
      </w:pPr>
      <w:r w:rsidRPr="00B43959">
        <w:rPr>
          <w:rFonts w:ascii="Times New Roman" w:eastAsia="Calibri" w:hAnsi="Times New Roman" w:cs="Times New Roman"/>
        </w:rPr>
        <w:t xml:space="preserve">Jeigu esate nėščia, žindote kūdikį, manote, kad galbūt esate nėščia, arba planuojate pastoti, tai prieš vartodama šį vaistą pasitarkite su gydytoju arba vaistininku. </w:t>
      </w:r>
    </w:p>
    <w:p w:rsidR="00B43959" w:rsidRPr="00B43959" w:rsidRDefault="00B43959" w:rsidP="00B43959">
      <w:pPr>
        <w:spacing w:after="0" w:line="240" w:lineRule="auto"/>
        <w:rPr>
          <w:rFonts w:ascii="Times New Roman" w:eastAsia="Calibri" w:hAnsi="Times New Roman" w:cs="Times New Roman"/>
        </w:rPr>
      </w:pPr>
    </w:p>
    <w:p w:rsidR="00B43959" w:rsidRPr="00B43959" w:rsidRDefault="00B43959" w:rsidP="00B43959">
      <w:pPr>
        <w:spacing w:after="0" w:line="240" w:lineRule="auto"/>
        <w:rPr>
          <w:rFonts w:ascii="Times New Roman" w:eastAsia="Calibri" w:hAnsi="Times New Roman" w:cs="Times New Roman"/>
          <w:color w:val="000000"/>
        </w:rPr>
      </w:pPr>
      <w:r w:rsidRPr="00B43959">
        <w:rPr>
          <w:rFonts w:ascii="Times New Roman" w:eastAsia="Calibri" w:hAnsi="Times New Roman" w:cs="Times New Roman"/>
        </w:rPr>
        <w:t xml:space="preserve">Jei </w:t>
      </w:r>
      <w:r w:rsidRPr="00B43959">
        <w:rPr>
          <w:rFonts w:ascii="Times New Roman" w:eastAsia="Times New Roman" w:hAnsi="Times New Roman" w:cs="Times New Roman"/>
        </w:rPr>
        <w:t>vartojate Escitalopram</w:t>
      </w:r>
      <w:r w:rsidRPr="00B43959">
        <w:rPr>
          <w:rFonts w:ascii="Times New Roman" w:eastAsia="Calibri" w:hAnsi="Times New Roman" w:cs="Times New Roman"/>
        </w:rPr>
        <w:t xml:space="preserve"> Actavis, pasakykite apie tai akušerei ir (ar) gydytojui. </w:t>
      </w:r>
      <w:r w:rsidRPr="00B43959">
        <w:rPr>
          <w:rFonts w:ascii="Times New Roman" w:eastAsia="Calibri" w:hAnsi="Times New Roman" w:cs="Times New Roman"/>
          <w:color w:val="000000"/>
        </w:rPr>
        <w:t xml:space="preserve">Tokie vaistai kaip Escitalopram Actavis, vartojami nėštumo metu, ypač paskutinių trijų nėštumo mėnesių laikotarpiu, gali padidinti sunkios būklės, vadinamos </w:t>
      </w:r>
      <w:proofErr w:type="spellStart"/>
      <w:r w:rsidRPr="00B43959">
        <w:rPr>
          <w:rFonts w:ascii="Times New Roman" w:eastAsia="Calibri" w:hAnsi="Times New Roman" w:cs="Times New Roman"/>
          <w:color w:val="000000"/>
        </w:rPr>
        <w:t>persistuojančia</w:t>
      </w:r>
      <w:proofErr w:type="spellEnd"/>
      <w:r w:rsidRPr="00B43959">
        <w:rPr>
          <w:rFonts w:ascii="Times New Roman" w:eastAsia="Calibri" w:hAnsi="Times New Roman" w:cs="Times New Roman"/>
          <w:color w:val="000000"/>
        </w:rPr>
        <w:t xml:space="preserve"> naujagimių </w:t>
      </w:r>
      <w:proofErr w:type="spellStart"/>
      <w:r w:rsidRPr="00B43959">
        <w:rPr>
          <w:rFonts w:ascii="Times New Roman" w:eastAsia="Calibri" w:hAnsi="Times New Roman" w:cs="Times New Roman"/>
          <w:color w:val="000000"/>
        </w:rPr>
        <w:t>plautine</w:t>
      </w:r>
      <w:proofErr w:type="spellEnd"/>
      <w:r w:rsidRPr="00B43959">
        <w:rPr>
          <w:rFonts w:ascii="Times New Roman" w:eastAsia="Calibri" w:hAnsi="Times New Roman" w:cs="Times New Roman"/>
          <w:color w:val="000000"/>
        </w:rPr>
        <w:t xml:space="preserve"> hipertenzija (PNPH) ir sukeliančios kūdikių kvėpavimo padažnėjimą ir odos pamelsvėjimą, riziką. Šių simptomų paprastai atsiranda per pirmas 24 valandas po gimimo. Jei tokie simptomai pasireiškė jūsų kūdikiui, turite susisiekti su savo akušere ir (ar) gydytoju</w:t>
      </w:r>
    </w:p>
    <w:p w:rsidR="00B43959" w:rsidRPr="00B43959" w:rsidRDefault="00B43959" w:rsidP="00B43959">
      <w:pPr>
        <w:spacing w:after="0" w:line="240" w:lineRule="auto"/>
        <w:rPr>
          <w:rFonts w:ascii="Times New Roman" w:eastAsia="Calibri" w:hAnsi="Times New Roman" w:cs="Times New Roman"/>
        </w:rPr>
      </w:pPr>
    </w:p>
    <w:p w:rsidR="00B43959" w:rsidRPr="00B43959" w:rsidRDefault="00B43959" w:rsidP="00B43959">
      <w:pPr>
        <w:spacing w:after="0" w:line="240" w:lineRule="auto"/>
        <w:rPr>
          <w:rFonts w:ascii="Times New Roman" w:eastAsia="Calibri" w:hAnsi="Times New Roman" w:cs="Times New Roman"/>
        </w:rPr>
      </w:pPr>
      <w:r w:rsidRPr="00B43959">
        <w:rPr>
          <w:rFonts w:ascii="Times New Roman" w:eastAsia="Calibri" w:hAnsi="Times New Roman" w:cs="Times New Roman"/>
        </w:rPr>
        <w:t>Jeigu Escitalopram Actavis vartojate paskutiniųjų trijų nėštumo mėnesių laikotarpiu, turite žinoti, kad Jūsų naujagimiui gali pasireikšti šis šalutinis poveikis: kvėpavimo sutrikimas, odos pamelsvėjimas, traukuliai, kūno temperatūros pokyčiai, žindimo sutrikimas, vėmimas, mažas gliukozės kiekis kraujyje, raumenų sustingimas arba suglebimas, refleksų sustiprėjimas, drebulys, nervingumas, dirglumas, letargija, nuolatinis verksmas, mieguistumas ir miego sutrikimas. Jeigu Jūsų naujagimiui atsirado bet koks iš išvardytų simptomų, nedelsdami kreipkitės į gydytoją.</w:t>
      </w:r>
    </w:p>
    <w:p w:rsidR="00B43959" w:rsidRPr="00B43959" w:rsidRDefault="00B43959" w:rsidP="00B43959">
      <w:pPr>
        <w:spacing w:after="0" w:line="240" w:lineRule="auto"/>
        <w:rPr>
          <w:rFonts w:ascii="Times New Roman" w:eastAsia="Calibri" w:hAnsi="Times New Roman" w:cs="Times New Roman"/>
        </w:rPr>
      </w:pPr>
    </w:p>
    <w:p w:rsidR="00B43959" w:rsidRPr="00B43959" w:rsidRDefault="00B43959" w:rsidP="00B43959">
      <w:pPr>
        <w:spacing w:after="0" w:line="240" w:lineRule="auto"/>
        <w:rPr>
          <w:rFonts w:ascii="Times New Roman" w:eastAsia="Calibri" w:hAnsi="Times New Roman" w:cs="Times New Roman"/>
        </w:rPr>
      </w:pPr>
      <w:r w:rsidRPr="00B43959">
        <w:rPr>
          <w:rFonts w:ascii="Times New Roman" w:eastAsia="Calibri" w:hAnsi="Times New Roman" w:cs="Times New Roman"/>
        </w:rPr>
        <w:t>Jeigu Escitalopram Actavis gydotės nėštumo metu, staiga jo vartojimo nutraukti niekada negalima.</w:t>
      </w:r>
    </w:p>
    <w:p w:rsidR="00B43959" w:rsidRPr="00B43959" w:rsidRDefault="00B43959" w:rsidP="00B43959">
      <w:pPr>
        <w:spacing w:after="0" w:line="240" w:lineRule="auto"/>
        <w:rPr>
          <w:rFonts w:ascii="Times New Roman" w:eastAsia="Calibri" w:hAnsi="Times New Roman" w:cs="Times New Roman"/>
        </w:rPr>
      </w:pPr>
    </w:p>
    <w:p w:rsidR="00B43959" w:rsidRPr="00B43959" w:rsidRDefault="00B43959" w:rsidP="00B43959">
      <w:pPr>
        <w:spacing w:after="0" w:line="240" w:lineRule="auto"/>
        <w:rPr>
          <w:rFonts w:ascii="Times New Roman" w:eastAsia="Calibri" w:hAnsi="Times New Roman" w:cs="Times New Roman"/>
        </w:rPr>
      </w:pPr>
      <w:r w:rsidRPr="00B43959">
        <w:rPr>
          <w:rFonts w:ascii="Times New Roman" w:eastAsia="Calibri" w:hAnsi="Times New Roman" w:cs="Times New Roman"/>
        </w:rPr>
        <w:t>Žindymo laikotarpiu Escitalopram Actavis vartoti negalima, nebent tik aptarus su savo gydytoju gydymo riziką ir naudą.</w:t>
      </w:r>
    </w:p>
    <w:p w:rsidR="00B43959" w:rsidRPr="00B43959" w:rsidRDefault="00B43959" w:rsidP="00B43959">
      <w:pPr>
        <w:spacing w:after="0" w:line="240" w:lineRule="auto"/>
        <w:rPr>
          <w:rFonts w:ascii="Times New Roman" w:eastAsia="Calibri" w:hAnsi="Times New Roman" w:cs="Times New Roman"/>
        </w:rPr>
      </w:pPr>
    </w:p>
    <w:p w:rsidR="00B43959" w:rsidRPr="00B43959" w:rsidRDefault="00B43959" w:rsidP="00B43959">
      <w:pPr>
        <w:spacing w:after="0" w:line="240" w:lineRule="auto"/>
        <w:ind w:left="567" w:hanging="567"/>
        <w:rPr>
          <w:rFonts w:ascii="Times New Roman" w:eastAsia="Calibri" w:hAnsi="Times New Roman" w:cs="Times New Roman"/>
        </w:rPr>
      </w:pPr>
      <w:r w:rsidRPr="00B43959">
        <w:rPr>
          <w:rFonts w:ascii="Times New Roman" w:eastAsia="Calibri" w:hAnsi="Times New Roman" w:cs="Times New Roman"/>
        </w:rPr>
        <w:t xml:space="preserve">Prieš vartojant bet kokį vaistą, būtina pasitarti su gydytoju arba vaistininku. </w:t>
      </w:r>
    </w:p>
    <w:p w:rsidR="00B43959" w:rsidRPr="00B43959" w:rsidRDefault="00B43959" w:rsidP="00B43959">
      <w:pPr>
        <w:spacing w:after="0" w:line="240" w:lineRule="auto"/>
        <w:ind w:left="567" w:hanging="567"/>
        <w:rPr>
          <w:rFonts w:ascii="Times New Roman" w:eastAsia="Calibri" w:hAnsi="Times New Roman" w:cs="Times New Roman"/>
        </w:rPr>
      </w:pPr>
    </w:p>
    <w:p w:rsidR="00B43959" w:rsidRPr="00B43959" w:rsidRDefault="00B43959" w:rsidP="00B43959">
      <w:pPr>
        <w:spacing w:after="0" w:line="240" w:lineRule="auto"/>
        <w:ind w:left="567" w:hanging="567"/>
        <w:rPr>
          <w:rFonts w:ascii="Times New Roman" w:eastAsia="Calibri" w:hAnsi="Times New Roman" w:cs="Times New Roman"/>
          <w:i/>
        </w:rPr>
      </w:pPr>
      <w:r w:rsidRPr="00B43959">
        <w:rPr>
          <w:rFonts w:ascii="Times New Roman" w:eastAsia="Calibri" w:hAnsi="Times New Roman" w:cs="Times New Roman"/>
          <w:i/>
        </w:rPr>
        <w:t>Vaisingumas</w:t>
      </w:r>
    </w:p>
    <w:p w:rsidR="00B43959" w:rsidRPr="00B43959" w:rsidRDefault="00B43959" w:rsidP="00B43959">
      <w:pPr>
        <w:autoSpaceDE w:val="0"/>
        <w:autoSpaceDN w:val="0"/>
        <w:adjustRightInd w:val="0"/>
        <w:spacing w:after="0" w:line="240" w:lineRule="auto"/>
        <w:rPr>
          <w:rFonts w:ascii="Times New Roman" w:eastAsia="Calibri" w:hAnsi="Times New Roman" w:cs="Times New Roman"/>
        </w:rPr>
      </w:pPr>
      <w:r w:rsidRPr="00B43959">
        <w:rPr>
          <w:rFonts w:ascii="Times New Roman" w:eastAsia="Calibri" w:hAnsi="Times New Roman" w:cs="Times New Roman"/>
        </w:rPr>
        <w:t xml:space="preserve">Tyrimų su gyvūnais metu nustatyta, kad </w:t>
      </w:r>
      <w:proofErr w:type="spellStart"/>
      <w:r w:rsidRPr="00B43959">
        <w:rPr>
          <w:rFonts w:ascii="Times New Roman" w:eastAsia="Calibri" w:hAnsi="Times New Roman" w:cs="Times New Roman"/>
        </w:rPr>
        <w:t>citalopramas</w:t>
      </w:r>
      <w:proofErr w:type="spellEnd"/>
      <w:r w:rsidRPr="00B43959">
        <w:rPr>
          <w:rFonts w:ascii="Times New Roman" w:eastAsia="Calibri" w:hAnsi="Times New Roman" w:cs="Times New Roman"/>
        </w:rPr>
        <w:t xml:space="preserve">, t. y. vaistas, panašus į </w:t>
      </w:r>
      <w:proofErr w:type="spellStart"/>
      <w:r w:rsidRPr="00B43959">
        <w:rPr>
          <w:rFonts w:ascii="Times New Roman" w:eastAsia="Calibri" w:hAnsi="Times New Roman" w:cs="Times New Roman"/>
        </w:rPr>
        <w:t>escitalopramą</w:t>
      </w:r>
      <w:proofErr w:type="spellEnd"/>
      <w:r w:rsidRPr="00B43959">
        <w:rPr>
          <w:rFonts w:ascii="Times New Roman" w:eastAsia="Calibri" w:hAnsi="Times New Roman" w:cs="Times New Roman"/>
        </w:rPr>
        <w:t>, pablogina spermos kokybę. Teoriškai tai gali turėti įtakos vaisingumui, bet poveikio žmogaus vaisingumui iki šiol nepastebėta.</w:t>
      </w:r>
    </w:p>
    <w:p w:rsidR="00B43959" w:rsidRPr="00B43959" w:rsidRDefault="00B43959" w:rsidP="00B43959">
      <w:pPr>
        <w:spacing w:after="0" w:line="240" w:lineRule="auto"/>
        <w:rPr>
          <w:rFonts w:ascii="Times New Roman" w:eastAsia="Calibri" w:hAnsi="Times New Roman" w:cs="Times New Roman"/>
        </w:rPr>
      </w:pPr>
    </w:p>
    <w:p w:rsidR="00B43959" w:rsidRPr="00B43959" w:rsidRDefault="00B43959" w:rsidP="00B43959">
      <w:pPr>
        <w:spacing w:after="0" w:line="240" w:lineRule="auto"/>
        <w:ind w:left="567" w:hanging="567"/>
        <w:rPr>
          <w:rFonts w:ascii="Times New Roman" w:eastAsia="Calibri" w:hAnsi="Times New Roman" w:cs="Times New Roman"/>
          <w:b/>
        </w:rPr>
      </w:pPr>
      <w:r w:rsidRPr="00B43959">
        <w:rPr>
          <w:rFonts w:ascii="Times New Roman" w:eastAsia="Calibri" w:hAnsi="Times New Roman" w:cs="Times New Roman"/>
          <w:b/>
        </w:rPr>
        <w:t>Vairavimas ir mechanizmų valdymas</w:t>
      </w:r>
    </w:p>
    <w:p w:rsidR="00B43959" w:rsidRDefault="00B43959" w:rsidP="00B43959">
      <w:pPr>
        <w:spacing w:after="0" w:line="240" w:lineRule="auto"/>
        <w:rPr>
          <w:rFonts w:ascii="Times New Roman" w:eastAsia="Calibri" w:hAnsi="Times New Roman" w:cs="Times New Roman"/>
        </w:rPr>
      </w:pPr>
      <w:r w:rsidRPr="00B43959">
        <w:rPr>
          <w:rFonts w:ascii="Times New Roman" w:eastAsia="Calibri" w:hAnsi="Times New Roman" w:cs="Times New Roman"/>
        </w:rPr>
        <w:t>Šis vaistas, net vartojamas taip, kaip rekomenduojama, gali pakeisti Jūsų reakcijos laiką tiek, kad sutriktų gebėjimas vairuoti ir valdyti mechanizmus. Kol nežinote, kaip Jus veikia Escitalopram Actavis, nevairuokite ir nevaldykite mechanizmų.</w:t>
      </w:r>
    </w:p>
    <w:p w:rsidR="00312F1B" w:rsidRPr="00B43959" w:rsidRDefault="00312F1B" w:rsidP="00B43959">
      <w:pPr>
        <w:spacing w:after="0" w:line="240" w:lineRule="auto"/>
        <w:rPr>
          <w:rFonts w:ascii="Times New Roman" w:eastAsia="Calibri" w:hAnsi="Times New Roman" w:cs="Times New Roman"/>
        </w:rPr>
      </w:pPr>
    </w:p>
    <w:p w:rsidR="002F05BC" w:rsidRPr="002F05BC" w:rsidRDefault="00DF1792" w:rsidP="002F05BC">
      <w:pPr>
        <w:autoSpaceDE w:val="0"/>
        <w:autoSpaceDN w:val="0"/>
        <w:adjustRightInd w:val="0"/>
        <w:spacing w:after="0" w:line="240" w:lineRule="auto"/>
        <w:rPr>
          <w:rFonts w:ascii="Times New Roman" w:hAnsi="Times New Roman" w:cs="Times New Roman"/>
          <w:b/>
        </w:rPr>
      </w:pPr>
      <w:proofErr w:type="spellStart"/>
      <w:r w:rsidRPr="002F05BC">
        <w:rPr>
          <w:rFonts w:ascii="Times New Roman" w:hAnsi="Times New Roman" w:cs="Times New Roman"/>
          <w:b/>
          <w:snapToGrid w:val="0"/>
        </w:rPr>
        <w:t>Escitalopram</w:t>
      </w:r>
      <w:proofErr w:type="spellEnd"/>
      <w:r w:rsidRPr="002F05BC">
        <w:rPr>
          <w:rFonts w:ascii="Times New Roman" w:hAnsi="Times New Roman" w:cs="Times New Roman"/>
          <w:b/>
          <w:snapToGrid w:val="0"/>
        </w:rPr>
        <w:t xml:space="preserve"> </w:t>
      </w:r>
      <w:proofErr w:type="spellStart"/>
      <w:r w:rsidRPr="002F05BC">
        <w:rPr>
          <w:rFonts w:ascii="Times New Roman" w:hAnsi="Times New Roman" w:cs="Times New Roman"/>
          <w:b/>
          <w:snapToGrid w:val="0"/>
        </w:rPr>
        <w:t>Actavis</w:t>
      </w:r>
      <w:proofErr w:type="spellEnd"/>
      <w:r w:rsidRPr="002F05BC">
        <w:rPr>
          <w:rFonts w:ascii="Times New Roman" w:hAnsi="Times New Roman" w:cs="Times New Roman"/>
          <w:b/>
          <w:snapToGrid w:val="0"/>
        </w:rPr>
        <w:t xml:space="preserve"> sudėtyje yra </w:t>
      </w:r>
      <w:proofErr w:type="spellStart"/>
      <w:r w:rsidR="002F05BC">
        <w:rPr>
          <w:rFonts w:ascii="Times New Roman" w:hAnsi="Times New Roman" w:cs="Times New Roman"/>
          <w:b/>
          <w:bCs/>
        </w:rPr>
        <w:t>b</w:t>
      </w:r>
      <w:r w:rsidR="002F05BC" w:rsidRPr="002F05BC">
        <w:rPr>
          <w:rFonts w:ascii="Times New Roman" w:hAnsi="Times New Roman" w:cs="Times New Roman"/>
          <w:b/>
          <w:bCs/>
        </w:rPr>
        <w:t>utilhidroksianizolo</w:t>
      </w:r>
      <w:proofErr w:type="spellEnd"/>
      <w:r w:rsidR="002F05BC" w:rsidRPr="002F05BC">
        <w:rPr>
          <w:rFonts w:ascii="Times New Roman" w:hAnsi="Times New Roman" w:cs="Times New Roman"/>
          <w:b/>
          <w:bCs/>
        </w:rPr>
        <w:t xml:space="preserve"> (E320) ir </w:t>
      </w:r>
      <w:proofErr w:type="spellStart"/>
      <w:r w:rsidR="002F05BC">
        <w:rPr>
          <w:rFonts w:ascii="Times New Roman" w:hAnsi="Times New Roman" w:cs="Times New Roman"/>
          <w:b/>
          <w:bCs/>
        </w:rPr>
        <w:t>b</w:t>
      </w:r>
      <w:r w:rsidR="002F05BC" w:rsidRPr="002F05BC">
        <w:rPr>
          <w:rFonts w:ascii="Times New Roman" w:hAnsi="Times New Roman" w:cs="Times New Roman"/>
          <w:b/>
          <w:bCs/>
        </w:rPr>
        <w:t>utilhidroksitolueno</w:t>
      </w:r>
      <w:proofErr w:type="spellEnd"/>
      <w:r w:rsidR="002F05BC" w:rsidRPr="002F05BC">
        <w:rPr>
          <w:rFonts w:ascii="Times New Roman" w:hAnsi="Times New Roman" w:cs="Times New Roman"/>
          <w:b/>
          <w:bCs/>
        </w:rPr>
        <w:t xml:space="preserve"> (E321)</w:t>
      </w:r>
    </w:p>
    <w:p w:rsidR="00B43959" w:rsidRPr="002F05BC" w:rsidRDefault="00312F1B" w:rsidP="002F05BC">
      <w:pPr>
        <w:autoSpaceDE w:val="0"/>
        <w:autoSpaceDN w:val="0"/>
        <w:adjustRightInd w:val="0"/>
        <w:spacing w:after="0" w:line="240" w:lineRule="auto"/>
        <w:rPr>
          <w:rFonts w:ascii="Times New Roman" w:eastAsia="Calibri" w:hAnsi="Times New Roman" w:cs="Times New Roman"/>
        </w:rPr>
      </w:pPr>
      <w:r w:rsidRPr="002F05BC">
        <w:rPr>
          <w:rFonts w:ascii="Times New Roman" w:hAnsi="Times New Roman" w:cs="Times New Roman"/>
        </w:rPr>
        <w:t>Gali sukelti vietinių odos reakcijų (pvz., kontaktinį</w:t>
      </w:r>
      <w:r w:rsidR="002F05BC" w:rsidRPr="002F05BC">
        <w:rPr>
          <w:rFonts w:ascii="Times New Roman" w:hAnsi="Times New Roman" w:cs="Times New Roman"/>
        </w:rPr>
        <w:t xml:space="preserve"> </w:t>
      </w:r>
      <w:r w:rsidRPr="002F05BC">
        <w:rPr>
          <w:rFonts w:ascii="Times New Roman" w:hAnsi="Times New Roman" w:cs="Times New Roman"/>
        </w:rPr>
        <w:t>dermatitą) ar sudirginti akis ir gleivinę.</w:t>
      </w:r>
    </w:p>
    <w:p w:rsidR="00B43959" w:rsidRPr="00B43959" w:rsidRDefault="00B43959" w:rsidP="00B43959">
      <w:pPr>
        <w:spacing w:after="0" w:line="240" w:lineRule="auto"/>
        <w:rPr>
          <w:rFonts w:ascii="Times New Roman" w:eastAsia="Calibri" w:hAnsi="Times New Roman" w:cs="Times New Roman"/>
        </w:rPr>
      </w:pPr>
    </w:p>
    <w:p w:rsidR="00A9334D" w:rsidRPr="00B43959" w:rsidRDefault="00A9334D" w:rsidP="00A9334D">
      <w:pPr>
        <w:spacing w:after="0" w:line="240" w:lineRule="auto"/>
        <w:ind w:left="540" w:hanging="540"/>
        <w:rPr>
          <w:rFonts w:ascii="Times New Roman" w:eastAsia="Calibri" w:hAnsi="Times New Roman" w:cs="Times New Roman"/>
          <w:b/>
        </w:rPr>
      </w:pPr>
      <w:r w:rsidRPr="00B43959">
        <w:rPr>
          <w:rFonts w:ascii="Times New Roman" w:eastAsia="Calibri" w:hAnsi="Times New Roman" w:cs="Times New Roman"/>
          <w:b/>
        </w:rPr>
        <w:t>3.</w:t>
      </w:r>
      <w:r w:rsidRPr="00B43959">
        <w:rPr>
          <w:rFonts w:ascii="Times New Roman" w:eastAsia="Calibri" w:hAnsi="Times New Roman" w:cs="Times New Roman"/>
          <w:b/>
        </w:rPr>
        <w:tab/>
        <w:t>Kaip vartoti Escitalopram Actavis</w:t>
      </w:r>
    </w:p>
    <w:p w:rsidR="00A9334D" w:rsidRPr="00B43959" w:rsidRDefault="00A9334D" w:rsidP="00A9334D">
      <w:pPr>
        <w:spacing w:after="0" w:line="240" w:lineRule="auto"/>
        <w:rPr>
          <w:rFonts w:ascii="Times New Roman" w:eastAsia="Calibri" w:hAnsi="Times New Roman" w:cs="Times New Roman"/>
        </w:rPr>
      </w:pPr>
    </w:p>
    <w:p w:rsidR="00A9334D" w:rsidRPr="00B43959" w:rsidRDefault="00A9334D" w:rsidP="00A9334D">
      <w:pPr>
        <w:spacing w:after="0" w:line="240" w:lineRule="auto"/>
        <w:rPr>
          <w:rFonts w:ascii="Times New Roman" w:eastAsia="Calibri" w:hAnsi="Times New Roman" w:cs="Times New Roman"/>
        </w:rPr>
      </w:pPr>
      <w:r w:rsidRPr="00B43959">
        <w:rPr>
          <w:rFonts w:ascii="Times New Roman" w:eastAsia="Calibri" w:hAnsi="Times New Roman" w:cs="Times New Roman"/>
        </w:rPr>
        <w:t>Visada vartokite šį vaistą tiksliai kaip nurodė gydytojas arba vaistininkas. Jeigu abejojate, kreipkitės į gydytoją arba vaistininką</w:t>
      </w:r>
    </w:p>
    <w:p w:rsidR="00A9334D" w:rsidRPr="00B43959" w:rsidRDefault="00A9334D" w:rsidP="00A9334D">
      <w:pPr>
        <w:spacing w:after="0" w:line="240" w:lineRule="auto"/>
        <w:rPr>
          <w:rFonts w:ascii="Times New Roman" w:eastAsia="Calibri" w:hAnsi="Times New Roman" w:cs="Times New Roman"/>
        </w:rPr>
      </w:pPr>
    </w:p>
    <w:p w:rsidR="00A9334D" w:rsidRPr="00B43959" w:rsidRDefault="00A9334D" w:rsidP="00A9334D">
      <w:pPr>
        <w:spacing w:after="0" w:line="240" w:lineRule="auto"/>
        <w:rPr>
          <w:rFonts w:ascii="Times New Roman" w:eastAsia="Calibri" w:hAnsi="Times New Roman" w:cs="Times New Roman"/>
          <w:b/>
        </w:rPr>
      </w:pPr>
      <w:r w:rsidRPr="00B43959">
        <w:rPr>
          <w:rFonts w:ascii="Times New Roman" w:eastAsia="Calibri" w:hAnsi="Times New Roman" w:cs="Times New Roman"/>
          <w:b/>
        </w:rPr>
        <w:t>Suaugusiems žmonėms</w:t>
      </w:r>
    </w:p>
    <w:p w:rsidR="00A9334D" w:rsidRPr="00B43959" w:rsidRDefault="00A9334D" w:rsidP="00A9334D">
      <w:pPr>
        <w:spacing w:after="0" w:line="240" w:lineRule="auto"/>
        <w:rPr>
          <w:rFonts w:ascii="Times New Roman" w:eastAsia="Calibri" w:hAnsi="Times New Roman" w:cs="Times New Roman"/>
          <w:i/>
        </w:rPr>
      </w:pPr>
      <w:r w:rsidRPr="00B43959">
        <w:rPr>
          <w:rFonts w:ascii="Times New Roman" w:eastAsia="Calibri" w:hAnsi="Times New Roman" w:cs="Times New Roman"/>
          <w:i/>
        </w:rPr>
        <w:t>Depresijai gydyti</w:t>
      </w:r>
    </w:p>
    <w:p w:rsidR="00A9334D" w:rsidRPr="00B43959" w:rsidRDefault="00A9334D" w:rsidP="00A9334D">
      <w:pPr>
        <w:spacing w:after="0" w:line="240" w:lineRule="auto"/>
        <w:rPr>
          <w:rFonts w:ascii="Times New Roman" w:eastAsia="Calibri" w:hAnsi="Times New Roman" w:cs="Times New Roman"/>
        </w:rPr>
      </w:pPr>
      <w:r w:rsidRPr="00B43959">
        <w:rPr>
          <w:rFonts w:ascii="Times New Roman" w:eastAsia="Calibri" w:hAnsi="Times New Roman" w:cs="Times New Roman"/>
        </w:rPr>
        <w:t xml:space="preserve">Rekomenduojama Escitalopram Actavis dozė yra 10 mg kartą per parą. Gydytojas šią dozę gali padidinti iki didžiausios rekomenduojamos paros dozės – 20 mg. </w:t>
      </w:r>
    </w:p>
    <w:p w:rsidR="00A9334D" w:rsidRPr="00B43959" w:rsidRDefault="00A9334D" w:rsidP="00A9334D">
      <w:pPr>
        <w:spacing w:after="0" w:line="240" w:lineRule="auto"/>
        <w:rPr>
          <w:rFonts w:ascii="Times New Roman" w:eastAsia="Calibri" w:hAnsi="Times New Roman" w:cs="Times New Roman"/>
        </w:rPr>
      </w:pPr>
    </w:p>
    <w:p w:rsidR="00A9334D" w:rsidRPr="00B43959" w:rsidRDefault="00A9334D" w:rsidP="00A9334D">
      <w:pPr>
        <w:spacing w:after="0" w:line="240" w:lineRule="auto"/>
        <w:rPr>
          <w:rFonts w:ascii="Times New Roman" w:eastAsia="Calibri" w:hAnsi="Times New Roman" w:cs="Times New Roman"/>
          <w:i/>
        </w:rPr>
      </w:pPr>
      <w:r w:rsidRPr="00B43959">
        <w:rPr>
          <w:rFonts w:ascii="Times New Roman" w:eastAsia="Calibri" w:hAnsi="Times New Roman" w:cs="Times New Roman"/>
          <w:i/>
        </w:rPr>
        <w:t>Panikos sutrikimui su agorafobija arba be jos gydyti</w:t>
      </w:r>
    </w:p>
    <w:p w:rsidR="00A9334D" w:rsidRPr="00B43959" w:rsidRDefault="00A9334D" w:rsidP="00A9334D">
      <w:pPr>
        <w:spacing w:after="0" w:line="240" w:lineRule="auto"/>
        <w:rPr>
          <w:rFonts w:ascii="Times New Roman" w:eastAsia="Calibri" w:hAnsi="Times New Roman" w:cs="Times New Roman"/>
        </w:rPr>
      </w:pPr>
      <w:r w:rsidRPr="00B43959">
        <w:rPr>
          <w:rFonts w:ascii="Times New Roman" w:eastAsia="Calibri" w:hAnsi="Times New Roman" w:cs="Times New Roman"/>
        </w:rPr>
        <w:t xml:space="preserve">Pirmą gydymo savaitę Escitalopram Actavis dozė yra 5 mg kartą per parą. Po to dozė didinama iki 10 mg kartą per parą. Vėliau gydytojas dozę gali padidinti iki didžiausios paros dozės </w:t>
      </w:r>
      <w:r w:rsidRPr="00B43959">
        <w:rPr>
          <w:rFonts w:ascii="Times New Roman" w:eastAsia="Calibri" w:hAnsi="Times New Roman" w:cs="Times New Roman"/>
        </w:rPr>
        <w:sym w:font="Symbol" w:char="F02D"/>
      </w:r>
      <w:r w:rsidRPr="00B43959">
        <w:rPr>
          <w:rFonts w:ascii="Times New Roman" w:eastAsia="Calibri" w:hAnsi="Times New Roman" w:cs="Times New Roman"/>
        </w:rPr>
        <w:t xml:space="preserve"> 20 mg.</w:t>
      </w:r>
    </w:p>
    <w:p w:rsidR="00A9334D" w:rsidRPr="00B43959" w:rsidRDefault="00A9334D" w:rsidP="00A9334D">
      <w:pPr>
        <w:spacing w:after="0" w:line="240" w:lineRule="auto"/>
        <w:rPr>
          <w:rFonts w:ascii="Times New Roman" w:eastAsia="Calibri" w:hAnsi="Times New Roman" w:cs="Times New Roman"/>
        </w:rPr>
      </w:pPr>
    </w:p>
    <w:p w:rsidR="00A9334D" w:rsidRPr="00B43959" w:rsidRDefault="00A9334D" w:rsidP="00A9334D">
      <w:pPr>
        <w:spacing w:after="0" w:line="240" w:lineRule="auto"/>
        <w:rPr>
          <w:rFonts w:ascii="Times New Roman" w:eastAsia="Calibri" w:hAnsi="Times New Roman" w:cs="Times New Roman"/>
          <w:i/>
        </w:rPr>
      </w:pPr>
      <w:r w:rsidRPr="00B43959">
        <w:rPr>
          <w:rFonts w:ascii="Times New Roman" w:eastAsia="Calibri" w:hAnsi="Times New Roman" w:cs="Times New Roman"/>
          <w:i/>
        </w:rPr>
        <w:t>Socialinio nerimo sutrikimui (socialinei fobijai) gydyti</w:t>
      </w:r>
    </w:p>
    <w:p w:rsidR="00A9334D" w:rsidRPr="00B43959" w:rsidRDefault="00A9334D" w:rsidP="00A9334D">
      <w:pPr>
        <w:spacing w:after="0" w:line="240" w:lineRule="auto"/>
        <w:rPr>
          <w:rFonts w:ascii="Times New Roman" w:eastAsia="Calibri" w:hAnsi="Times New Roman" w:cs="Times New Roman"/>
        </w:rPr>
      </w:pPr>
      <w:r w:rsidRPr="00B43959">
        <w:rPr>
          <w:rFonts w:ascii="Times New Roman" w:eastAsia="Calibri" w:hAnsi="Times New Roman" w:cs="Times New Roman"/>
        </w:rPr>
        <w:t xml:space="preserve">Rekomenduojama Escitalopram Actavis dozė yra 10 mg kartą per parą. Priklausomai nuo Jūsų organizmo reakcijos į vaistą gydytojas paros dozę gali sumažinti iki 5 mg arba padidinti iki 20 mg. </w:t>
      </w:r>
    </w:p>
    <w:p w:rsidR="00A9334D" w:rsidRPr="00B43959" w:rsidRDefault="00A9334D" w:rsidP="00A9334D">
      <w:pPr>
        <w:spacing w:after="0" w:line="240" w:lineRule="auto"/>
        <w:rPr>
          <w:rFonts w:ascii="Times New Roman" w:eastAsia="Calibri" w:hAnsi="Times New Roman" w:cs="Times New Roman"/>
          <w:i/>
        </w:rPr>
      </w:pPr>
    </w:p>
    <w:p w:rsidR="00A9334D" w:rsidRPr="00B43959" w:rsidRDefault="00A9334D" w:rsidP="00A9334D">
      <w:pPr>
        <w:spacing w:after="0" w:line="240" w:lineRule="auto"/>
        <w:rPr>
          <w:rFonts w:ascii="Times New Roman" w:eastAsia="Calibri" w:hAnsi="Times New Roman" w:cs="Times New Roman"/>
          <w:i/>
        </w:rPr>
      </w:pPr>
      <w:proofErr w:type="spellStart"/>
      <w:r w:rsidRPr="00B43959">
        <w:rPr>
          <w:rFonts w:ascii="Times New Roman" w:eastAsia="Calibri" w:hAnsi="Times New Roman" w:cs="Times New Roman"/>
          <w:i/>
        </w:rPr>
        <w:t>Generalizuoto</w:t>
      </w:r>
      <w:proofErr w:type="spellEnd"/>
      <w:r w:rsidRPr="00B43959">
        <w:rPr>
          <w:rFonts w:ascii="Times New Roman" w:eastAsia="Calibri" w:hAnsi="Times New Roman" w:cs="Times New Roman"/>
          <w:i/>
        </w:rPr>
        <w:t xml:space="preserve"> nerimo sutrikimui gydyti</w:t>
      </w:r>
    </w:p>
    <w:p w:rsidR="00A9334D" w:rsidRPr="00B43959" w:rsidRDefault="00A9334D" w:rsidP="00A9334D">
      <w:pPr>
        <w:spacing w:after="0" w:line="240" w:lineRule="auto"/>
        <w:rPr>
          <w:rFonts w:ascii="Times New Roman" w:eastAsia="Calibri" w:hAnsi="Times New Roman" w:cs="Times New Roman"/>
        </w:rPr>
      </w:pPr>
      <w:r w:rsidRPr="00B43959">
        <w:rPr>
          <w:rFonts w:ascii="Times New Roman" w:eastAsia="Calibri" w:hAnsi="Times New Roman" w:cs="Times New Roman"/>
        </w:rPr>
        <w:t>Rekomenduojama Escitalopram Actavis dozė yra 10 mg kartą per parą. Jūsų gydytojas gali dozę padidinti iki 20 mg per parą.</w:t>
      </w:r>
    </w:p>
    <w:p w:rsidR="00A9334D" w:rsidRPr="00B43959" w:rsidRDefault="00A9334D" w:rsidP="00A9334D">
      <w:pPr>
        <w:spacing w:after="0" w:line="240" w:lineRule="auto"/>
        <w:rPr>
          <w:rFonts w:ascii="Times New Roman" w:eastAsia="Calibri" w:hAnsi="Times New Roman" w:cs="Times New Roman"/>
        </w:rPr>
      </w:pPr>
    </w:p>
    <w:p w:rsidR="00A9334D" w:rsidRPr="00B43959" w:rsidRDefault="00A9334D" w:rsidP="00A9334D">
      <w:pPr>
        <w:spacing w:after="0" w:line="240" w:lineRule="auto"/>
        <w:rPr>
          <w:rFonts w:ascii="Times New Roman" w:eastAsia="Calibri" w:hAnsi="Times New Roman" w:cs="Times New Roman"/>
          <w:i/>
        </w:rPr>
      </w:pPr>
      <w:proofErr w:type="spellStart"/>
      <w:r w:rsidRPr="00B43959">
        <w:rPr>
          <w:rFonts w:ascii="Times New Roman" w:eastAsia="Calibri" w:hAnsi="Times New Roman" w:cs="Times New Roman"/>
          <w:i/>
        </w:rPr>
        <w:t>Obsesiniam-kompulsiniam</w:t>
      </w:r>
      <w:proofErr w:type="spellEnd"/>
      <w:r w:rsidRPr="00B43959">
        <w:rPr>
          <w:rFonts w:ascii="Times New Roman" w:eastAsia="Calibri" w:hAnsi="Times New Roman" w:cs="Times New Roman"/>
          <w:i/>
        </w:rPr>
        <w:t xml:space="preserve"> sutrikimui gydyti</w:t>
      </w:r>
    </w:p>
    <w:p w:rsidR="00A9334D" w:rsidRPr="00B43959" w:rsidRDefault="00A9334D" w:rsidP="00A9334D">
      <w:pPr>
        <w:spacing w:after="0" w:line="240" w:lineRule="auto"/>
        <w:rPr>
          <w:rFonts w:ascii="Times New Roman" w:eastAsia="Calibri" w:hAnsi="Times New Roman" w:cs="Times New Roman"/>
        </w:rPr>
      </w:pPr>
      <w:r w:rsidRPr="00B43959">
        <w:rPr>
          <w:rFonts w:ascii="Times New Roman" w:eastAsia="Calibri" w:hAnsi="Times New Roman" w:cs="Times New Roman"/>
        </w:rPr>
        <w:t>Rekomenduojama Escitalopram Actavis dozė – 10 mg kartą per parą. Gydytojas paros dozę gali padidinti iki didžiausios, t. y. 20 mg. Ilgalaikio gydymo metu reikia reguliariai iš naujo įvertinti gydymo naudą.</w:t>
      </w:r>
    </w:p>
    <w:p w:rsidR="00A9334D" w:rsidRPr="00B43959" w:rsidRDefault="00A9334D" w:rsidP="00A9334D">
      <w:pPr>
        <w:spacing w:after="0" w:line="240" w:lineRule="auto"/>
        <w:rPr>
          <w:rFonts w:ascii="Times New Roman" w:eastAsia="Calibri" w:hAnsi="Times New Roman" w:cs="Times New Roman"/>
        </w:rPr>
      </w:pPr>
    </w:p>
    <w:p w:rsidR="00A9334D" w:rsidRPr="00B43959" w:rsidRDefault="00A9334D" w:rsidP="00A9334D">
      <w:pPr>
        <w:spacing w:after="0" w:line="240" w:lineRule="auto"/>
        <w:rPr>
          <w:rFonts w:ascii="Times New Roman" w:eastAsia="Calibri" w:hAnsi="Times New Roman" w:cs="Times New Roman"/>
          <w:i/>
        </w:rPr>
      </w:pPr>
      <w:r w:rsidRPr="00B43959">
        <w:rPr>
          <w:rFonts w:ascii="Times New Roman" w:eastAsia="Calibri" w:hAnsi="Times New Roman" w:cs="Times New Roman"/>
          <w:i/>
        </w:rPr>
        <w:t>Senyvi (vyresni kaip 65 metų) pacientai</w:t>
      </w:r>
    </w:p>
    <w:p w:rsidR="00A9334D" w:rsidRPr="00B43959" w:rsidRDefault="00A9334D" w:rsidP="00A9334D">
      <w:pPr>
        <w:spacing w:after="0" w:line="240" w:lineRule="auto"/>
        <w:rPr>
          <w:rFonts w:ascii="Times New Roman" w:eastAsia="Calibri" w:hAnsi="Times New Roman" w:cs="Times New Roman"/>
        </w:rPr>
      </w:pPr>
      <w:r w:rsidRPr="00B43959">
        <w:rPr>
          <w:rFonts w:ascii="Times New Roman" w:eastAsia="Calibri" w:hAnsi="Times New Roman" w:cs="Times New Roman"/>
        </w:rPr>
        <w:t xml:space="preserve">Rekomenduojama pradinė Escitalopram Actavis dozė </w:t>
      </w:r>
      <w:r w:rsidRPr="00B43959">
        <w:rPr>
          <w:rFonts w:ascii="Times New Roman" w:eastAsia="Calibri" w:hAnsi="Times New Roman" w:cs="Times New Roman"/>
        </w:rPr>
        <w:sym w:font="Symbol" w:char="F02D"/>
      </w:r>
      <w:r w:rsidRPr="00B43959">
        <w:rPr>
          <w:rFonts w:ascii="Times New Roman" w:eastAsia="Calibri" w:hAnsi="Times New Roman" w:cs="Times New Roman"/>
        </w:rPr>
        <w:t xml:space="preserve"> 5 mg kartą per parą. Šią dozę Jūsų gydytojas  gali padidinti iki 10 mg kartą per parą.</w:t>
      </w:r>
    </w:p>
    <w:p w:rsidR="00A9334D" w:rsidRPr="00B43959" w:rsidRDefault="00A9334D" w:rsidP="00A9334D">
      <w:pPr>
        <w:spacing w:after="0" w:line="240" w:lineRule="auto"/>
        <w:rPr>
          <w:rFonts w:ascii="Times New Roman" w:eastAsia="Calibri" w:hAnsi="Times New Roman" w:cs="Times New Roman"/>
        </w:rPr>
      </w:pPr>
      <w:r w:rsidRPr="00B43959">
        <w:rPr>
          <w:rFonts w:ascii="Times New Roman" w:eastAsia="Calibri" w:hAnsi="Times New Roman" w:cs="Times New Roman"/>
        </w:rPr>
        <w:t xml:space="preserve">Escitalopram Actavis veiksmingumas senyviems žmonėms, sergantiems socialinio nerimo sutrikimu (socialine fobija), netirtas. </w:t>
      </w:r>
    </w:p>
    <w:p w:rsidR="00A9334D" w:rsidRPr="00B43959" w:rsidRDefault="00A9334D" w:rsidP="00A9334D">
      <w:pPr>
        <w:spacing w:after="0" w:line="240" w:lineRule="auto"/>
        <w:rPr>
          <w:rFonts w:ascii="Times New Roman" w:eastAsia="Calibri" w:hAnsi="Times New Roman" w:cs="Times New Roman"/>
          <w:i/>
        </w:rPr>
      </w:pPr>
    </w:p>
    <w:p w:rsidR="00A9334D" w:rsidRPr="00B43959" w:rsidRDefault="00A9334D" w:rsidP="00A9334D">
      <w:pPr>
        <w:spacing w:after="0" w:line="240" w:lineRule="auto"/>
        <w:rPr>
          <w:rFonts w:ascii="Times New Roman" w:eastAsia="Calibri" w:hAnsi="Times New Roman" w:cs="Times New Roman"/>
          <w:i/>
        </w:rPr>
      </w:pPr>
      <w:r w:rsidRPr="00B43959">
        <w:rPr>
          <w:rFonts w:ascii="Times New Roman" w:eastAsia="Calibri" w:hAnsi="Times New Roman" w:cs="Times New Roman"/>
          <w:i/>
        </w:rPr>
        <w:t>Pacientai, kurių kepenų veikla sutrikusi</w:t>
      </w:r>
    </w:p>
    <w:p w:rsidR="00A9334D" w:rsidRPr="00B43959" w:rsidRDefault="00A9334D" w:rsidP="00A9334D">
      <w:pPr>
        <w:spacing w:after="0" w:line="240" w:lineRule="auto"/>
        <w:rPr>
          <w:rFonts w:ascii="Times New Roman" w:eastAsia="Calibri" w:hAnsi="Times New Roman" w:cs="Times New Roman"/>
        </w:rPr>
      </w:pPr>
      <w:r w:rsidRPr="00B43959">
        <w:rPr>
          <w:rFonts w:ascii="Times New Roman" w:eastAsia="Calibri" w:hAnsi="Times New Roman" w:cs="Times New Roman"/>
        </w:rPr>
        <w:t xml:space="preserve">Pacientams, kurių kepenų veikla sutrikusi, pirmas 14 gydymo parų negalima viršyti rekomenduojamos pradinės Escitalopram Actavis paros dozės, t. y. 5 mg. Po to gydytojas, atsižvelgdamas į Jūsų reakciją į vaistą, paros dozę gali padidinti iki 10 mg. Pacientams, kuriems yra sunkus kepenų veiklos sutrikimas, būtinas atsargumas ir itin atidus dozės didinimas. </w:t>
      </w:r>
    </w:p>
    <w:p w:rsidR="00A9334D" w:rsidRPr="00B43959" w:rsidRDefault="00A9334D" w:rsidP="00A9334D">
      <w:pPr>
        <w:spacing w:after="0" w:line="240" w:lineRule="auto"/>
        <w:rPr>
          <w:rFonts w:ascii="Times New Roman" w:eastAsia="Calibri" w:hAnsi="Times New Roman" w:cs="Times New Roman"/>
        </w:rPr>
      </w:pPr>
    </w:p>
    <w:p w:rsidR="00A9334D" w:rsidRPr="00B43959" w:rsidRDefault="00A9334D" w:rsidP="00A9334D">
      <w:pPr>
        <w:spacing w:after="0" w:line="240" w:lineRule="auto"/>
        <w:rPr>
          <w:rFonts w:ascii="Times New Roman" w:eastAsia="Calibri" w:hAnsi="Times New Roman" w:cs="Times New Roman"/>
          <w:i/>
        </w:rPr>
      </w:pPr>
      <w:r w:rsidRPr="00B43959">
        <w:rPr>
          <w:rFonts w:ascii="Times New Roman" w:eastAsia="Calibri" w:hAnsi="Times New Roman" w:cs="Times New Roman"/>
          <w:i/>
        </w:rPr>
        <w:t>Pacientai, kurių inkstų veikla sutrikusi</w:t>
      </w:r>
    </w:p>
    <w:p w:rsidR="00A9334D" w:rsidRPr="00B43959" w:rsidRDefault="00A9334D" w:rsidP="00A9334D">
      <w:pPr>
        <w:spacing w:after="0" w:line="240" w:lineRule="auto"/>
        <w:rPr>
          <w:rFonts w:ascii="Times New Roman" w:eastAsia="Calibri" w:hAnsi="Times New Roman" w:cs="Times New Roman"/>
        </w:rPr>
      </w:pPr>
      <w:r w:rsidRPr="00B43959">
        <w:rPr>
          <w:rFonts w:ascii="Times New Roman" w:eastAsia="Calibri" w:hAnsi="Times New Roman" w:cs="Times New Roman"/>
        </w:rPr>
        <w:t>Jeigu yra lengvas arba vidutinio sunkumo inkstų veiklos sutrikimas, dozę keisti nebūtina. Pacientams, kuriems yra sunkus inkstų funkcijos sutrikimas, būtinas atsargumas.</w:t>
      </w:r>
    </w:p>
    <w:p w:rsidR="00A9334D" w:rsidRPr="00B43959" w:rsidRDefault="00A9334D" w:rsidP="00A9334D">
      <w:pPr>
        <w:spacing w:after="0" w:line="240" w:lineRule="auto"/>
        <w:rPr>
          <w:rFonts w:ascii="Times New Roman" w:eastAsia="Calibri" w:hAnsi="Times New Roman" w:cs="Times New Roman"/>
        </w:rPr>
      </w:pPr>
    </w:p>
    <w:p w:rsidR="00A9334D" w:rsidRPr="00B43959" w:rsidRDefault="00A9334D" w:rsidP="00A9334D">
      <w:pPr>
        <w:spacing w:after="0" w:line="240" w:lineRule="auto"/>
        <w:rPr>
          <w:rFonts w:ascii="Times New Roman" w:eastAsia="Calibri" w:hAnsi="Times New Roman" w:cs="Times New Roman"/>
          <w:b/>
        </w:rPr>
      </w:pPr>
      <w:r w:rsidRPr="00B43959">
        <w:rPr>
          <w:rFonts w:ascii="Times New Roman" w:eastAsia="Calibri" w:hAnsi="Times New Roman" w:cs="Times New Roman"/>
          <w:b/>
        </w:rPr>
        <w:t>Vartojimas vaikams ir paaugliams, jaunesniems nei 18 metų amžiaus</w:t>
      </w:r>
    </w:p>
    <w:p w:rsidR="00A9334D" w:rsidRPr="00B43959" w:rsidRDefault="00A9334D" w:rsidP="00A9334D">
      <w:pPr>
        <w:spacing w:after="0" w:line="240" w:lineRule="auto"/>
        <w:rPr>
          <w:rFonts w:ascii="Times New Roman" w:eastAsia="Calibri" w:hAnsi="Times New Roman" w:cs="Times New Roman"/>
        </w:rPr>
      </w:pPr>
      <w:r w:rsidRPr="00B43959">
        <w:rPr>
          <w:rFonts w:ascii="Times New Roman" w:eastAsia="Calibri" w:hAnsi="Times New Roman" w:cs="Times New Roman"/>
        </w:rPr>
        <w:t>Vaikams ir paaugliams Escitalopram Actavis vartoti paprastai negalima. Daugiau informacijos pateikta 2 skyriuje “</w:t>
      </w:r>
      <w:r w:rsidRPr="00B43959">
        <w:rPr>
          <w:rFonts w:ascii="Times New Roman" w:eastAsia="Calibri" w:hAnsi="Times New Roman" w:cs="Times New Roman"/>
          <w:caps/>
        </w:rPr>
        <w:t>K</w:t>
      </w:r>
      <w:r w:rsidRPr="00B43959">
        <w:rPr>
          <w:rFonts w:ascii="Times New Roman" w:eastAsia="Calibri" w:hAnsi="Times New Roman" w:cs="Times New Roman"/>
        </w:rPr>
        <w:t>as žinotina prieš vartojant Escitalopram Actavis ”.</w:t>
      </w:r>
    </w:p>
    <w:p w:rsidR="00A9334D" w:rsidRPr="00B43959" w:rsidRDefault="00A9334D" w:rsidP="00A9334D">
      <w:pPr>
        <w:spacing w:after="0" w:line="240" w:lineRule="auto"/>
        <w:rPr>
          <w:rFonts w:ascii="Times New Roman" w:eastAsia="Calibri" w:hAnsi="Times New Roman" w:cs="Times New Roman"/>
        </w:rPr>
      </w:pPr>
    </w:p>
    <w:p w:rsidR="00A9334D" w:rsidRPr="005F646D" w:rsidRDefault="00A9334D" w:rsidP="00A9334D">
      <w:pPr>
        <w:spacing w:after="0" w:line="240" w:lineRule="auto"/>
        <w:rPr>
          <w:rFonts w:ascii="Times New Roman" w:eastAsia="Calibri" w:hAnsi="Times New Roman" w:cs="Times New Roman"/>
        </w:rPr>
      </w:pPr>
      <w:r w:rsidRPr="005F646D">
        <w:rPr>
          <w:rFonts w:ascii="Times New Roman" w:eastAsia="Calibri" w:hAnsi="Times New Roman" w:cs="Times New Roman"/>
        </w:rPr>
        <w:t>Escitalopram Actavis 10 mg</w:t>
      </w:r>
      <w:r w:rsidR="005F646D" w:rsidRPr="005F646D">
        <w:rPr>
          <w:rFonts w:ascii="Times New Roman" w:eastAsia="Calibri" w:hAnsi="Times New Roman" w:cs="Times New Roman"/>
        </w:rPr>
        <w:t xml:space="preserve"> arba </w:t>
      </w:r>
      <w:r w:rsidRPr="005F646D">
        <w:rPr>
          <w:rFonts w:ascii="Times New Roman" w:eastAsia="Calibri" w:hAnsi="Times New Roman" w:cs="Times New Roman"/>
        </w:rPr>
        <w:t>20 mg plėvele dengtos tabletės</w:t>
      </w:r>
    </w:p>
    <w:p w:rsidR="00A9334D" w:rsidRPr="005F646D" w:rsidRDefault="00A9334D" w:rsidP="00A9334D">
      <w:pPr>
        <w:spacing w:after="0" w:line="240" w:lineRule="auto"/>
        <w:rPr>
          <w:rFonts w:ascii="Times New Roman" w:eastAsia="Calibri" w:hAnsi="Times New Roman" w:cs="Times New Roman"/>
        </w:rPr>
      </w:pPr>
      <w:r w:rsidRPr="005F646D">
        <w:rPr>
          <w:rFonts w:ascii="Times New Roman" w:eastAsia="Calibri" w:hAnsi="Times New Roman" w:cs="Times New Roman"/>
        </w:rPr>
        <w:t xml:space="preserve">Plėvele dengtą tabletę gerkite kartą per parą. Nurykite visą tabletę, užgerdami pakankamu kiekiu skysčio (geriausia stikline vandens). Escitalopram Actavis galima gerti valgio metu arba nevalgius. </w:t>
      </w:r>
    </w:p>
    <w:p w:rsidR="00A9334D" w:rsidRPr="00B43959" w:rsidRDefault="00A9334D" w:rsidP="00A9334D">
      <w:pPr>
        <w:spacing w:after="0" w:line="240" w:lineRule="auto"/>
        <w:rPr>
          <w:rFonts w:ascii="Times New Roman" w:eastAsia="Calibri" w:hAnsi="Times New Roman" w:cs="Times New Roman"/>
        </w:rPr>
      </w:pPr>
      <w:r w:rsidRPr="005F646D">
        <w:rPr>
          <w:rFonts w:ascii="Times New Roman" w:eastAsia="Calibri" w:hAnsi="Times New Roman" w:cs="Times New Roman"/>
        </w:rPr>
        <w:t>Jeigu būtina, tabletę galima perlaužti, padėjus ant lygaus paviršiaus vagele į viršų. Tada tabletę galima perlaužti, abi jos dalis abiejų rankų smiliais spaudžiant žemyn taip, kaip parodyta paveikslėlyje.</w:t>
      </w:r>
    </w:p>
    <w:p w:rsidR="00A9334D" w:rsidRPr="00B43959" w:rsidRDefault="00A9334D" w:rsidP="00A9334D">
      <w:pPr>
        <w:spacing w:after="0" w:line="240" w:lineRule="auto"/>
        <w:rPr>
          <w:rFonts w:ascii="Times New Roman" w:eastAsia="Calibri" w:hAnsi="Times New Roman" w:cs="Times New Roman"/>
        </w:rPr>
      </w:pPr>
      <w:r w:rsidRPr="00B43959">
        <w:rPr>
          <w:rFonts w:ascii="Times New Roman" w:eastAsia="Calibri" w:hAnsi="Times New Roman" w:cs="Times New Roman"/>
          <w:noProof/>
          <w:lang w:eastAsia="lt-LT"/>
        </w:rPr>
        <w:drawing>
          <wp:inline distT="0" distB="0" distL="0" distR="0" wp14:anchorId="03F7C8E5" wp14:editId="53E2A1A7">
            <wp:extent cx="2590800" cy="1066800"/>
            <wp:effectExtent l="0" t="0" r="0" b="0"/>
            <wp:docPr id="1" name="Picture 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untitl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90800" cy="1066800"/>
                    </a:xfrm>
                    <a:prstGeom prst="rect">
                      <a:avLst/>
                    </a:prstGeom>
                    <a:noFill/>
                    <a:ln>
                      <a:noFill/>
                    </a:ln>
                  </pic:spPr>
                </pic:pic>
              </a:graphicData>
            </a:graphic>
          </wp:inline>
        </w:drawing>
      </w:r>
    </w:p>
    <w:p w:rsidR="00A9334D" w:rsidRPr="00B43959" w:rsidRDefault="00A9334D" w:rsidP="00A9334D">
      <w:pPr>
        <w:spacing w:after="0" w:line="240" w:lineRule="auto"/>
        <w:rPr>
          <w:rFonts w:ascii="Times New Roman" w:eastAsia="Calibri" w:hAnsi="Times New Roman" w:cs="Times New Roman"/>
        </w:rPr>
      </w:pPr>
    </w:p>
    <w:p w:rsidR="00A9334D" w:rsidRPr="00B43959" w:rsidRDefault="00A9334D" w:rsidP="00A9334D">
      <w:pPr>
        <w:spacing w:after="0" w:line="240" w:lineRule="auto"/>
        <w:rPr>
          <w:rFonts w:ascii="Times New Roman" w:eastAsia="Calibri" w:hAnsi="Times New Roman" w:cs="Times New Roman"/>
          <w:b/>
          <w:i/>
        </w:rPr>
      </w:pPr>
      <w:r w:rsidRPr="00B43959">
        <w:rPr>
          <w:rFonts w:ascii="Times New Roman" w:eastAsia="Calibri" w:hAnsi="Times New Roman" w:cs="Times New Roman"/>
          <w:b/>
          <w:i/>
        </w:rPr>
        <w:t>Vartojimo trukmė</w:t>
      </w:r>
    </w:p>
    <w:p w:rsidR="00A9334D" w:rsidRPr="00B43959" w:rsidRDefault="00A9334D" w:rsidP="00A9334D">
      <w:pPr>
        <w:spacing w:after="0" w:line="240" w:lineRule="auto"/>
        <w:rPr>
          <w:rFonts w:ascii="Times New Roman" w:eastAsia="Calibri" w:hAnsi="Times New Roman" w:cs="Times New Roman"/>
        </w:rPr>
      </w:pPr>
      <w:r w:rsidRPr="00B43959">
        <w:rPr>
          <w:rFonts w:ascii="Times New Roman" w:eastAsia="Calibri" w:hAnsi="Times New Roman" w:cs="Times New Roman"/>
        </w:rPr>
        <w:t>Gali praeiti kelios savaitės, kol pajusite palengvėjimą. Escitalopram Actavis vartojimą tęskite ir tada, kai būklės palengvėjimo dar nejuntate. Nekeiskite vaisto dozės, prieš tai nepasitarę su gydytoju.</w:t>
      </w:r>
    </w:p>
    <w:p w:rsidR="00A9334D" w:rsidRPr="00B43959" w:rsidRDefault="00A9334D" w:rsidP="00A9334D">
      <w:pPr>
        <w:spacing w:after="0" w:line="240" w:lineRule="auto"/>
        <w:rPr>
          <w:rFonts w:ascii="Times New Roman" w:eastAsia="Calibri" w:hAnsi="Times New Roman" w:cs="Times New Roman"/>
        </w:rPr>
      </w:pPr>
      <w:r w:rsidRPr="00B43959">
        <w:rPr>
          <w:rFonts w:ascii="Times New Roman" w:eastAsia="Calibri" w:hAnsi="Times New Roman" w:cs="Times New Roman"/>
        </w:rPr>
        <w:t>Escitalopram Actavis vartokite tiek laiko, kiek gydytojo nurodyta. Jei gydymą baigsite per anksti, ligos simptomai gali atsinaujinti. Gydymą rekomenduojama tęsti ne trumpiau kaip 6 mėnesius po to, kai savijauta pagerėja.</w:t>
      </w:r>
    </w:p>
    <w:p w:rsidR="00A9334D" w:rsidRPr="00B43959" w:rsidRDefault="00A9334D" w:rsidP="00A9334D">
      <w:pPr>
        <w:spacing w:after="0" w:line="240" w:lineRule="auto"/>
        <w:rPr>
          <w:rFonts w:ascii="Times New Roman" w:eastAsia="Calibri" w:hAnsi="Times New Roman" w:cs="Times New Roman"/>
        </w:rPr>
      </w:pPr>
    </w:p>
    <w:p w:rsidR="00A9334D" w:rsidRPr="00B43959" w:rsidRDefault="00A9334D" w:rsidP="00A9334D">
      <w:pPr>
        <w:spacing w:after="0" w:line="240" w:lineRule="auto"/>
        <w:rPr>
          <w:rFonts w:ascii="Times New Roman" w:eastAsia="Calibri" w:hAnsi="Times New Roman" w:cs="Times New Roman"/>
          <w:b/>
        </w:rPr>
      </w:pPr>
      <w:r w:rsidRPr="00B43959">
        <w:rPr>
          <w:rFonts w:ascii="Times New Roman" w:eastAsia="Calibri" w:hAnsi="Times New Roman" w:cs="Times New Roman"/>
          <w:b/>
        </w:rPr>
        <w:t>Ką daryti, pavartojus per didelę Escitalopram Actavis dozę?</w:t>
      </w:r>
    </w:p>
    <w:p w:rsidR="00A9334D" w:rsidRPr="00B43959" w:rsidRDefault="00A9334D" w:rsidP="00A9334D">
      <w:pPr>
        <w:spacing w:after="0" w:line="240" w:lineRule="auto"/>
        <w:rPr>
          <w:rFonts w:ascii="Times New Roman" w:eastAsia="Calibri" w:hAnsi="Times New Roman" w:cs="Times New Roman"/>
        </w:rPr>
      </w:pPr>
      <w:r w:rsidRPr="00B43959">
        <w:rPr>
          <w:rFonts w:ascii="Times New Roman" w:eastAsia="Calibri" w:hAnsi="Times New Roman" w:cs="Times New Roman"/>
        </w:rPr>
        <w:lastRenderedPageBreak/>
        <w:t>Jeigu išgėrėte didesnę negu reikia Escitalopram Actavis dozę arba Jūsų vaisto per apsirikimą išgėrė kas nors kitas, nedelsdami informuokite savo gydytoją arba vykite į ligoninę, net tuo atveju, jeigu  jaučiatės gerai. Pasiimkite su savimi likusias tabletes ir jų dėžutę (</w:t>
      </w:r>
      <w:proofErr w:type="spellStart"/>
      <w:r w:rsidRPr="00B43959">
        <w:rPr>
          <w:rFonts w:ascii="Times New Roman" w:eastAsia="Calibri" w:hAnsi="Times New Roman" w:cs="Times New Roman"/>
        </w:rPr>
        <w:t>talpyklę</w:t>
      </w:r>
      <w:proofErr w:type="spellEnd"/>
      <w:r w:rsidRPr="00B43959">
        <w:rPr>
          <w:rFonts w:ascii="Times New Roman" w:eastAsia="Calibri" w:hAnsi="Times New Roman" w:cs="Times New Roman"/>
        </w:rPr>
        <w:t>), net jei ji tuščia. Perdozavimo simptomai gali būti svaigulys, virpulys, neramumas, mieguistumas, sąmonės pritemimas, širdies ritmo pokyčiai, traukuliai, nepakankamas plaučių vėdinimas, raumenų silpnumas, jautrumas arba skausmas ir kartu bloga savijauta arba aukšta kūno temperatūra (</w:t>
      </w:r>
      <w:proofErr w:type="spellStart"/>
      <w:r w:rsidRPr="00B43959">
        <w:rPr>
          <w:rFonts w:ascii="Times New Roman" w:eastAsia="Calibri" w:hAnsi="Times New Roman" w:cs="Times New Roman"/>
        </w:rPr>
        <w:t>rabdomiolizė</w:t>
      </w:r>
      <w:proofErr w:type="spellEnd"/>
      <w:r w:rsidRPr="00B43959">
        <w:rPr>
          <w:rFonts w:ascii="Times New Roman" w:eastAsia="Calibri" w:hAnsi="Times New Roman" w:cs="Times New Roman"/>
        </w:rPr>
        <w:t xml:space="preserve">), skysčio ir druskų pusiausvyros pokyčiai, vėmimas ir pykinimas. </w:t>
      </w:r>
    </w:p>
    <w:p w:rsidR="00A9334D" w:rsidRPr="00B43959" w:rsidRDefault="00A9334D" w:rsidP="00A9334D">
      <w:pPr>
        <w:spacing w:after="0" w:line="240" w:lineRule="auto"/>
        <w:rPr>
          <w:rFonts w:ascii="Times New Roman" w:eastAsia="Calibri" w:hAnsi="Times New Roman" w:cs="Times New Roman"/>
          <w:b/>
        </w:rPr>
      </w:pPr>
    </w:p>
    <w:p w:rsidR="00A9334D" w:rsidRPr="00B43959" w:rsidRDefault="00A9334D" w:rsidP="00A9334D">
      <w:pPr>
        <w:spacing w:after="0" w:line="240" w:lineRule="auto"/>
        <w:rPr>
          <w:rFonts w:ascii="Times New Roman" w:eastAsia="Calibri" w:hAnsi="Times New Roman" w:cs="Times New Roman"/>
        </w:rPr>
      </w:pPr>
      <w:r w:rsidRPr="00B43959">
        <w:rPr>
          <w:rFonts w:ascii="Times New Roman" w:eastAsia="Calibri" w:hAnsi="Times New Roman" w:cs="Times New Roman"/>
          <w:b/>
        </w:rPr>
        <w:t>Pamiršus pavartoti Escitalopram Actavis</w:t>
      </w:r>
    </w:p>
    <w:p w:rsidR="00A9334D" w:rsidRPr="00B43959" w:rsidRDefault="00A9334D" w:rsidP="00A9334D">
      <w:pPr>
        <w:spacing w:after="0" w:line="240" w:lineRule="auto"/>
        <w:rPr>
          <w:rFonts w:ascii="Times New Roman" w:eastAsia="Calibri" w:hAnsi="Times New Roman" w:cs="Times New Roman"/>
        </w:rPr>
      </w:pPr>
      <w:r w:rsidRPr="00B43959">
        <w:rPr>
          <w:rFonts w:ascii="Times New Roman" w:eastAsia="Calibri" w:hAnsi="Times New Roman" w:cs="Times New Roman"/>
        </w:rPr>
        <w:t>Negalima vartoti dvigubos dozės norint kompensuoti praleistą dozę. Jei Escitalopram Actavis dozę išgerti pamiršote, gerkite ją atėjus kitos dozės vartojimo laikui.</w:t>
      </w:r>
    </w:p>
    <w:p w:rsidR="00A9334D" w:rsidRPr="00B43959" w:rsidRDefault="00A9334D" w:rsidP="00A9334D">
      <w:pPr>
        <w:spacing w:after="0" w:line="240" w:lineRule="auto"/>
        <w:rPr>
          <w:rFonts w:ascii="Times New Roman" w:eastAsia="Calibri" w:hAnsi="Times New Roman" w:cs="Times New Roman"/>
        </w:rPr>
      </w:pPr>
    </w:p>
    <w:p w:rsidR="00A9334D" w:rsidRPr="00B43959" w:rsidRDefault="00A9334D" w:rsidP="00A9334D">
      <w:pPr>
        <w:spacing w:after="0" w:line="240" w:lineRule="auto"/>
        <w:rPr>
          <w:rFonts w:ascii="Times New Roman" w:eastAsia="Calibri" w:hAnsi="Times New Roman" w:cs="Times New Roman"/>
        </w:rPr>
      </w:pPr>
      <w:r w:rsidRPr="00B43959">
        <w:rPr>
          <w:rFonts w:ascii="Times New Roman" w:eastAsia="Calibri" w:hAnsi="Times New Roman" w:cs="Times New Roman"/>
          <w:b/>
        </w:rPr>
        <w:t>Nustojus vartoti Escitalopram Actavis</w:t>
      </w:r>
    </w:p>
    <w:p w:rsidR="00A9334D" w:rsidRPr="00B43959" w:rsidRDefault="00A9334D" w:rsidP="00A9334D">
      <w:pPr>
        <w:spacing w:after="0" w:line="240" w:lineRule="auto"/>
        <w:rPr>
          <w:rFonts w:ascii="Times New Roman" w:eastAsia="Calibri" w:hAnsi="Times New Roman" w:cs="Times New Roman"/>
        </w:rPr>
      </w:pPr>
      <w:r w:rsidRPr="00B43959">
        <w:rPr>
          <w:rFonts w:ascii="Times New Roman" w:eastAsia="Calibri" w:hAnsi="Times New Roman" w:cs="Times New Roman"/>
        </w:rPr>
        <w:t xml:space="preserve">Jeigu norite gydymą pertraukti, prieš tai pasikalbėkite su gydytoju. Jam gali tekti imtis tinkamų priemonių. Nepasitarę su gydytoju, savo nuožiūra vaisto vartojimo nenutraukite. Nutraukiant Escitalopram Actavis vartojimą, gydytojas lieps palaipsniui kelias savaites arba mėnesius mažinti dozę. Tai padės sumažinti nutraukimo simptomų pasireiškimo galimybę. </w:t>
      </w:r>
    </w:p>
    <w:p w:rsidR="00A9334D" w:rsidRPr="00B43959" w:rsidRDefault="00A9334D" w:rsidP="00A9334D">
      <w:pPr>
        <w:spacing w:after="0" w:line="240" w:lineRule="auto"/>
        <w:rPr>
          <w:rFonts w:ascii="Times New Roman" w:eastAsia="Calibri" w:hAnsi="Times New Roman" w:cs="Times New Roman"/>
        </w:rPr>
      </w:pPr>
    </w:p>
    <w:p w:rsidR="00A9334D" w:rsidRPr="00B43959" w:rsidRDefault="00A9334D" w:rsidP="00A9334D">
      <w:pPr>
        <w:spacing w:after="0" w:line="240" w:lineRule="auto"/>
        <w:rPr>
          <w:rFonts w:ascii="Times New Roman" w:eastAsia="Calibri" w:hAnsi="Times New Roman" w:cs="Times New Roman"/>
        </w:rPr>
      </w:pPr>
      <w:r w:rsidRPr="00B43959">
        <w:rPr>
          <w:rFonts w:ascii="Times New Roman" w:eastAsia="Calibri" w:hAnsi="Times New Roman" w:cs="Times New Roman"/>
        </w:rPr>
        <w:t>Nustojus vartoti, ypač staiga, Escitalopram Actavis, gali atsirasti abstinencijos simptomų. Gydymą Escitalopram Actavis nuraukus, jų paprastai atsiranda. Rizika yra didesnė, jeigu Escitalopram Actavis buvo vartotas ilgai ar didelėmis dozėmis arba jei dozė buvo mažinama per greitai. Daugumai žmonių pasireiškia lengvi simptomai, kurie per dvi savaites išnyksta savaime, tačiau kai kuriems pacientams simptomai gali būti sunkūs arba išsilaikyti ilgai (2-3 mėnesius). Jeigu nutraukus Escitalopram Actavis vartojimą Jums pasireiškė sunkūs nutraukimo simptomai, susisiekite su savo gydytoju. Jis (ji) gali Jums liepti vėl pradėti vartoti tabletes ir jų vartojimą nutraukti dar lėčiau.</w:t>
      </w:r>
    </w:p>
    <w:p w:rsidR="00A9334D" w:rsidRPr="00B43959" w:rsidRDefault="00A9334D" w:rsidP="00A9334D">
      <w:pPr>
        <w:spacing w:after="0" w:line="240" w:lineRule="auto"/>
        <w:rPr>
          <w:rFonts w:ascii="Times New Roman" w:eastAsia="Calibri" w:hAnsi="Times New Roman" w:cs="Times New Roman"/>
        </w:rPr>
      </w:pPr>
    </w:p>
    <w:p w:rsidR="00A9334D" w:rsidRPr="00B43959" w:rsidRDefault="00A9334D" w:rsidP="00A9334D">
      <w:pPr>
        <w:spacing w:after="0" w:line="240" w:lineRule="auto"/>
        <w:rPr>
          <w:rFonts w:ascii="Times New Roman" w:eastAsia="Calibri" w:hAnsi="Times New Roman" w:cs="Times New Roman"/>
        </w:rPr>
      </w:pPr>
      <w:r w:rsidRPr="00B43959">
        <w:rPr>
          <w:rFonts w:ascii="Times New Roman" w:eastAsia="Calibri" w:hAnsi="Times New Roman" w:cs="Times New Roman"/>
        </w:rPr>
        <w:t xml:space="preserve">Abstinencijos simptomai yra svaigulys (stabilumo arba pusiausvyros praradimas), dilgsėjimas ir tirpulys, deginimo pojūtis, elektros šoko pojūtis (rečiau), įskaitant ir galvoje, miego sutrikimas (vaizdingi ar gąsdinantys sapnai, negalėjimas miegoti), nerimas, galvos skausmas, šleikštulys (pykinimas), vėmimas, prakaitavimas (įskaitant prakaitavimą naktį), neramumas ar </w:t>
      </w:r>
      <w:proofErr w:type="spellStart"/>
      <w:r w:rsidRPr="00B43959">
        <w:rPr>
          <w:rFonts w:ascii="Times New Roman" w:eastAsia="Calibri" w:hAnsi="Times New Roman" w:cs="Times New Roman"/>
        </w:rPr>
        <w:t>psichomotorinis</w:t>
      </w:r>
      <w:proofErr w:type="spellEnd"/>
      <w:r w:rsidRPr="00B43959">
        <w:rPr>
          <w:rFonts w:ascii="Times New Roman" w:eastAsia="Calibri" w:hAnsi="Times New Roman" w:cs="Times New Roman"/>
        </w:rPr>
        <w:t xml:space="preserve"> sujaudinimas, drebulys (virpulys), sumišimas ar orientacijos praradimas, sujaudinimas arba dirglumas, viduriavimas (skystos išmatos), regos sutrikimai, juntamas stiprus bei greitas širdies plakimas (</w:t>
      </w:r>
      <w:proofErr w:type="spellStart"/>
      <w:r w:rsidRPr="00B43959">
        <w:rPr>
          <w:rFonts w:ascii="Times New Roman" w:eastAsia="Calibri" w:hAnsi="Times New Roman" w:cs="Times New Roman"/>
        </w:rPr>
        <w:t>palpitacija</w:t>
      </w:r>
      <w:proofErr w:type="spellEnd"/>
      <w:r w:rsidRPr="00B43959">
        <w:rPr>
          <w:rFonts w:ascii="Times New Roman" w:eastAsia="Calibri" w:hAnsi="Times New Roman" w:cs="Times New Roman"/>
        </w:rPr>
        <w:t>).</w:t>
      </w:r>
    </w:p>
    <w:p w:rsidR="00A9334D" w:rsidRPr="00B43959" w:rsidRDefault="00A9334D" w:rsidP="00A9334D">
      <w:pPr>
        <w:spacing w:after="0" w:line="240" w:lineRule="auto"/>
        <w:rPr>
          <w:rFonts w:ascii="Times New Roman" w:eastAsia="Calibri" w:hAnsi="Times New Roman" w:cs="Times New Roman"/>
        </w:rPr>
      </w:pPr>
    </w:p>
    <w:p w:rsidR="00A9334D" w:rsidRPr="00B43959" w:rsidRDefault="00A9334D" w:rsidP="00A9334D">
      <w:pPr>
        <w:spacing w:after="0" w:line="240" w:lineRule="auto"/>
        <w:rPr>
          <w:rFonts w:ascii="Times New Roman" w:eastAsia="Calibri" w:hAnsi="Times New Roman" w:cs="Times New Roman"/>
        </w:rPr>
      </w:pPr>
      <w:r w:rsidRPr="00B43959">
        <w:rPr>
          <w:rFonts w:ascii="Times New Roman" w:eastAsia="Calibri" w:hAnsi="Times New Roman" w:cs="Times New Roman"/>
        </w:rPr>
        <w:t>Jeigu kiltų daugiau klausimų dėl šio vaisto vartojimo, kreipkitės į gydytoją, vaistininką arba slaugytoją.</w:t>
      </w:r>
    </w:p>
    <w:p w:rsidR="00A9334D" w:rsidRPr="00B43959" w:rsidRDefault="00A9334D" w:rsidP="00A9334D">
      <w:pPr>
        <w:spacing w:after="0" w:line="240" w:lineRule="auto"/>
        <w:rPr>
          <w:rFonts w:ascii="Times New Roman" w:eastAsia="Calibri" w:hAnsi="Times New Roman" w:cs="Times New Roman"/>
        </w:rPr>
      </w:pPr>
    </w:p>
    <w:p w:rsidR="00A9334D" w:rsidRPr="00B43959" w:rsidRDefault="00A9334D" w:rsidP="00A9334D">
      <w:pPr>
        <w:spacing w:after="0" w:line="240" w:lineRule="auto"/>
        <w:rPr>
          <w:rFonts w:ascii="Times New Roman" w:eastAsia="Calibri" w:hAnsi="Times New Roman" w:cs="Times New Roman"/>
        </w:rPr>
      </w:pPr>
    </w:p>
    <w:p w:rsidR="00A9334D" w:rsidRPr="00B43959" w:rsidRDefault="00A9334D" w:rsidP="00A9334D">
      <w:pPr>
        <w:spacing w:after="0" w:line="240" w:lineRule="auto"/>
        <w:ind w:left="567" w:hanging="567"/>
        <w:rPr>
          <w:rFonts w:ascii="Times New Roman" w:eastAsia="Calibri" w:hAnsi="Times New Roman" w:cs="Times New Roman"/>
          <w:b/>
        </w:rPr>
      </w:pPr>
      <w:r w:rsidRPr="00B43959">
        <w:rPr>
          <w:rFonts w:ascii="Times New Roman" w:eastAsia="Calibri" w:hAnsi="Times New Roman" w:cs="Times New Roman"/>
          <w:b/>
        </w:rPr>
        <w:t>4.</w:t>
      </w:r>
      <w:r w:rsidRPr="00B43959">
        <w:rPr>
          <w:rFonts w:ascii="Times New Roman" w:eastAsia="Calibri" w:hAnsi="Times New Roman" w:cs="Times New Roman"/>
          <w:b/>
        </w:rPr>
        <w:tab/>
        <w:t>Galimas šalutinis poveikis</w:t>
      </w:r>
    </w:p>
    <w:p w:rsidR="00A9334D" w:rsidRPr="00B43959" w:rsidRDefault="00A9334D" w:rsidP="00A9334D">
      <w:pPr>
        <w:spacing w:after="0" w:line="240" w:lineRule="auto"/>
        <w:rPr>
          <w:rFonts w:ascii="Times New Roman" w:eastAsia="Calibri" w:hAnsi="Times New Roman" w:cs="Times New Roman"/>
        </w:rPr>
      </w:pPr>
    </w:p>
    <w:p w:rsidR="00A9334D" w:rsidRPr="00B43959" w:rsidRDefault="00A9334D" w:rsidP="00A9334D">
      <w:pPr>
        <w:spacing w:after="0" w:line="240" w:lineRule="auto"/>
        <w:rPr>
          <w:rFonts w:ascii="Times New Roman" w:eastAsia="Calibri" w:hAnsi="Times New Roman" w:cs="Times New Roman"/>
        </w:rPr>
      </w:pPr>
      <w:r w:rsidRPr="00B43959">
        <w:rPr>
          <w:rFonts w:ascii="Times New Roman" w:eastAsia="Calibri" w:hAnsi="Times New Roman" w:cs="Times New Roman"/>
        </w:rPr>
        <w:t>Šis vaistas, kaip ir kiti, gali sukelti šalutinį poveikį, nors jis pasireiškia ne visiems žmonėms.</w:t>
      </w:r>
    </w:p>
    <w:p w:rsidR="00A9334D" w:rsidRPr="00B43959" w:rsidRDefault="00A9334D" w:rsidP="00A9334D">
      <w:pPr>
        <w:spacing w:after="0" w:line="240" w:lineRule="auto"/>
        <w:rPr>
          <w:rFonts w:ascii="Times New Roman" w:eastAsia="Calibri" w:hAnsi="Times New Roman" w:cs="Times New Roman"/>
        </w:rPr>
      </w:pPr>
    </w:p>
    <w:p w:rsidR="00A9334D" w:rsidRPr="00B43959" w:rsidRDefault="00A9334D" w:rsidP="00A9334D">
      <w:pPr>
        <w:spacing w:after="0" w:line="240" w:lineRule="auto"/>
        <w:rPr>
          <w:rFonts w:ascii="Times New Roman" w:eastAsia="Calibri" w:hAnsi="Times New Roman" w:cs="Times New Roman"/>
        </w:rPr>
      </w:pPr>
      <w:r w:rsidRPr="00B43959">
        <w:rPr>
          <w:rFonts w:ascii="Times New Roman" w:eastAsia="Calibri" w:hAnsi="Times New Roman" w:cs="Times New Roman"/>
        </w:rPr>
        <w:t>Dažniausiai šalutinis poveikis pasireiškia per pirmąją arba antrąją gydymo savaitę ir gydymą tęsiant, paprastai lengvėja ir retėja.</w:t>
      </w:r>
    </w:p>
    <w:p w:rsidR="00A9334D" w:rsidRPr="00B43959" w:rsidRDefault="00A9334D" w:rsidP="00A9334D">
      <w:pPr>
        <w:spacing w:after="0" w:line="240" w:lineRule="auto"/>
        <w:rPr>
          <w:rFonts w:ascii="Times New Roman" w:eastAsia="Calibri" w:hAnsi="Times New Roman" w:cs="Times New Roman"/>
          <w:color w:val="000000"/>
        </w:rPr>
      </w:pPr>
    </w:p>
    <w:p w:rsidR="00A9334D" w:rsidRPr="00B43959" w:rsidRDefault="00A9334D" w:rsidP="00A9334D">
      <w:pPr>
        <w:spacing w:after="0" w:line="240" w:lineRule="auto"/>
        <w:rPr>
          <w:rFonts w:ascii="Times New Roman" w:eastAsia="Calibri" w:hAnsi="Times New Roman" w:cs="Times New Roman"/>
          <w:b/>
          <w:color w:val="000000"/>
        </w:rPr>
      </w:pPr>
      <w:r w:rsidRPr="00B43959">
        <w:rPr>
          <w:rFonts w:ascii="Times New Roman" w:eastAsia="Calibri" w:hAnsi="Times New Roman" w:cs="Times New Roman"/>
          <w:b/>
          <w:color w:val="000000"/>
        </w:rPr>
        <w:t>Jeigu gydymo metu pasireiškia bet kuris žemiau išvardytas šalutinis poveikis, kreipkitės į gydytoją.</w:t>
      </w:r>
    </w:p>
    <w:p w:rsidR="00A9334D" w:rsidRPr="00B43959" w:rsidRDefault="00A9334D" w:rsidP="00A9334D">
      <w:pPr>
        <w:spacing w:after="0" w:line="240" w:lineRule="auto"/>
        <w:rPr>
          <w:rFonts w:ascii="Times New Roman" w:eastAsia="Calibri" w:hAnsi="Times New Roman" w:cs="Times New Roman"/>
        </w:rPr>
      </w:pPr>
    </w:p>
    <w:p w:rsidR="00A9334D" w:rsidRPr="00B43959" w:rsidRDefault="00A9334D" w:rsidP="00A9334D">
      <w:pPr>
        <w:spacing w:after="0" w:line="240" w:lineRule="auto"/>
        <w:rPr>
          <w:rFonts w:ascii="Times New Roman" w:eastAsia="Calibri" w:hAnsi="Times New Roman" w:cs="Times New Roman"/>
        </w:rPr>
      </w:pPr>
      <w:r w:rsidRPr="00B43959">
        <w:rPr>
          <w:rFonts w:ascii="Times New Roman" w:eastAsia="Calibri" w:hAnsi="Times New Roman" w:cs="Times New Roman"/>
        </w:rPr>
        <w:t>Nedažnas (pasireiškia daugiau negu 1 iš 1000, bet mažiau negu 1 iš 100 žmonių) šalutinis poveikis:</w:t>
      </w:r>
    </w:p>
    <w:p w:rsidR="00A9334D" w:rsidRPr="00B43959" w:rsidRDefault="00A9334D" w:rsidP="00A9334D">
      <w:pPr>
        <w:numPr>
          <w:ilvl w:val="0"/>
          <w:numId w:val="7"/>
        </w:numPr>
        <w:spacing w:after="0" w:line="240" w:lineRule="auto"/>
        <w:rPr>
          <w:rFonts w:ascii="Times New Roman" w:eastAsia="Calibri" w:hAnsi="Times New Roman" w:cs="Times New Roman"/>
        </w:rPr>
      </w:pPr>
      <w:r w:rsidRPr="00B43959">
        <w:rPr>
          <w:rFonts w:ascii="Times New Roman" w:eastAsia="Calibri" w:hAnsi="Times New Roman" w:cs="Times New Roman"/>
        </w:rPr>
        <w:t>neįprastas kraujavimas, įskaitant kraujavimą į virškinimo traktą.</w:t>
      </w:r>
    </w:p>
    <w:p w:rsidR="00A9334D" w:rsidRPr="00B43959" w:rsidRDefault="00A9334D" w:rsidP="00A9334D">
      <w:pPr>
        <w:spacing w:after="0" w:line="240" w:lineRule="auto"/>
        <w:rPr>
          <w:rFonts w:ascii="Times New Roman" w:eastAsia="Calibri" w:hAnsi="Times New Roman" w:cs="Times New Roman"/>
        </w:rPr>
      </w:pPr>
    </w:p>
    <w:p w:rsidR="00A9334D" w:rsidRPr="00B43959" w:rsidRDefault="00A9334D" w:rsidP="00A9334D">
      <w:pPr>
        <w:spacing w:after="0" w:line="240" w:lineRule="auto"/>
        <w:rPr>
          <w:rFonts w:ascii="Times New Roman" w:eastAsia="Calibri" w:hAnsi="Times New Roman" w:cs="Times New Roman"/>
        </w:rPr>
      </w:pPr>
      <w:r w:rsidRPr="00B43959">
        <w:rPr>
          <w:rFonts w:ascii="Times New Roman" w:eastAsia="Calibri" w:hAnsi="Times New Roman" w:cs="Times New Roman"/>
        </w:rPr>
        <w:t>Retas (pasireiškė daugiau negu 1 iš 10000, bet mažiau negu 1 iš 1000 žmonių) šalutinis poveikis:</w:t>
      </w:r>
    </w:p>
    <w:p w:rsidR="00A9334D" w:rsidRPr="00B43959" w:rsidRDefault="00A9334D" w:rsidP="00A9334D">
      <w:pPr>
        <w:numPr>
          <w:ilvl w:val="0"/>
          <w:numId w:val="7"/>
        </w:numPr>
        <w:spacing w:after="0" w:line="240" w:lineRule="auto"/>
        <w:rPr>
          <w:rFonts w:ascii="Times New Roman" w:eastAsia="Calibri" w:hAnsi="Times New Roman" w:cs="Times New Roman"/>
        </w:rPr>
      </w:pPr>
      <w:r w:rsidRPr="00B43959">
        <w:rPr>
          <w:rFonts w:ascii="Times New Roman" w:eastAsia="Calibri" w:hAnsi="Times New Roman" w:cs="Times New Roman"/>
        </w:rPr>
        <w:t>jeigu pasireiškė odos, liežuvio, lūpų arba veido patinimas, kvėpavimo arba rijimo pasunkėjimas (alerginė reakcija), nedelsdami susisiekite su savo gydytoju arba vykite į ligoninę;</w:t>
      </w:r>
    </w:p>
    <w:p w:rsidR="00A9334D" w:rsidRPr="00B43959" w:rsidRDefault="00A9334D" w:rsidP="00A9334D">
      <w:pPr>
        <w:numPr>
          <w:ilvl w:val="0"/>
          <w:numId w:val="7"/>
        </w:numPr>
        <w:spacing w:after="0" w:line="240" w:lineRule="auto"/>
        <w:rPr>
          <w:rFonts w:ascii="Times New Roman" w:eastAsia="Calibri" w:hAnsi="Times New Roman" w:cs="Times New Roman"/>
        </w:rPr>
      </w:pPr>
      <w:r w:rsidRPr="00B43959">
        <w:rPr>
          <w:rFonts w:ascii="Times New Roman" w:eastAsia="Calibri" w:hAnsi="Times New Roman" w:cs="Times New Roman"/>
        </w:rPr>
        <w:t xml:space="preserve">jeigu pasireiškė didelis karščiavimas, </w:t>
      </w:r>
      <w:proofErr w:type="spellStart"/>
      <w:r w:rsidRPr="00B43959">
        <w:rPr>
          <w:rFonts w:ascii="Times New Roman" w:eastAsia="Calibri" w:hAnsi="Times New Roman" w:cs="Times New Roman"/>
        </w:rPr>
        <w:t>psichomotorinis</w:t>
      </w:r>
      <w:proofErr w:type="spellEnd"/>
      <w:r w:rsidRPr="00B43959">
        <w:rPr>
          <w:rFonts w:ascii="Times New Roman" w:eastAsia="Calibri" w:hAnsi="Times New Roman" w:cs="Times New Roman"/>
        </w:rPr>
        <w:t xml:space="preserve"> sujaudinimas, minčių susipainiojimas, drebulys ir staigūs raumenų susitraukinėjimai, tai gali būti retai pasireiškiančio sutrikimo, vadinamo </w:t>
      </w:r>
      <w:proofErr w:type="spellStart"/>
      <w:r w:rsidRPr="00B43959">
        <w:rPr>
          <w:rFonts w:ascii="Times New Roman" w:eastAsia="Calibri" w:hAnsi="Times New Roman" w:cs="Times New Roman"/>
        </w:rPr>
        <w:t>serotonino</w:t>
      </w:r>
      <w:proofErr w:type="spellEnd"/>
      <w:r w:rsidRPr="00B43959">
        <w:rPr>
          <w:rFonts w:ascii="Times New Roman" w:eastAsia="Calibri" w:hAnsi="Times New Roman" w:cs="Times New Roman"/>
        </w:rPr>
        <w:t xml:space="preserve"> sindromu, požymiai. </w:t>
      </w:r>
    </w:p>
    <w:p w:rsidR="00A9334D" w:rsidRPr="00B43959" w:rsidRDefault="00A9334D" w:rsidP="00A9334D">
      <w:pPr>
        <w:spacing w:after="0" w:line="240" w:lineRule="auto"/>
        <w:rPr>
          <w:rFonts w:ascii="Times New Roman" w:eastAsia="Calibri" w:hAnsi="Times New Roman" w:cs="Times New Roman"/>
        </w:rPr>
      </w:pPr>
    </w:p>
    <w:p w:rsidR="00A9334D" w:rsidRPr="00B43959" w:rsidRDefault="00A9334D" w:rsidP="00A9334D">
      <w:pPr>
        <w:spacing w:after="0" w:line="240" w:lineRule="auto"/>
        <w:rPr>
          <w:rFonts w:ascii="Times New Roman" w:eastAsia="Calibri" w:hAnsi="Times New Roman" w:cs="Times New Roman"/>
          <w:b/>
        </w:rPr>
      </w:pPr>
      <w:r w:rsidRPr="00B43959">
        <w:rPr>
          <w:rFonts w:ascii="Times New Roman" w:eastAsia="Calibri" w:hAnsi="Times New Roman" w:cs="Times New Roman"/>
          <w:b/>
        </w:rPr>
        <w:lastRenderedPageBreak/>
        <w:t>Jeigu Jums pasireiškė toliau išvardytas šalutinis poveikis, turite nedelsdami kreiptis į savo gydytoją arba vykti į ligoninę:</w:t>
      </w:r>
    </w:p>
    <w:p w:rsidR="00A9334D" w:rsidRPr="00B43959" w:rsidRDefault="00A9334D" w:rsidP="00A9334D">
      <w:pPr>
        <w:numPr>
          <w:ilvl w:val="0"/>
          <w:numId w:val="7"/>
        </w:numPr>
        <w:spacing w:after="0" w:line="240" w:lineRule="auto"/>
        <w:rPr>
          <w:rFonts w:ascii="Times New Roman" w:eastAsia="Calibri" w:hAnsi="Times New Roman" w:cs="Times New Roman"/>
        </w:rPr>
      </w:pPr>
      <w:r w:rsidRPr="00B43959">
        <w:rPr>
          <w:rFonts w:ascii="Times New Roman" w:eastAsia="Calibri" w:hAnsi="Times New Roman" w:cs="Times New Roman"/>
        </w:rPr>
        <w:t>šlapinimosi pasunkėjimas;</w:t>
      </w:r>
    </w:p>
    <w:p w:rsidR="00A9334D" w:rsidRPr="00B43959" w:rsidRDefault="00A9334D" w:rsidP="00A9334D">
      <w:pPr>
        <w:numPr>
          <w:ilvl w:val="0"/>
          <w:numId w:val="7"/>
        </w:numPr>
        <w:spacing w:after="0" w:line="240" w:lineRule="auto"/>
        <w:rPr>
          <w:rFonts w:ascii="Times New Roman" w:eastAsia="Calibri" w:hAnsi="Times New Roman" w:cs="Times New Roman"/>
        </w:rPr>
      </w:pPr>
      <w:r w:rsidRPr="00B43959">
        <w:rPr>
          <w:rFonts w:ascii="Times New Roman" w:eastAsia="Calibri" w:hAnsi="Times New Roman" w:cs="Times New Roman"/>
        </w:rPr>
        <w:t>traukuliai;</w:t>
      </w:r>
    </w:p>
    <w:p w:rsidR="00A9334D" w:rsidRPr="00B43959" w:rsidRDefault="00A9334D" w:rsidP="00A9334D">
      <w:pPr>
        <w:numPr>
          <w:ilvl w:val="0"/>
          <w:numId w:val="7"/>
        </w:numPr>
        <w:spacing w:after="0" w:line="240" w:lineRule="auto"/>
        <w:rPr>
          <w:rFonts w:ascii="Times New Roman" w:eastAsia="Calibri" w:hAnsi="Times New Roman" w:cs="Times New Roman"/>
        </w:rPr>
      </w:pPr>
      <w:r w:rsidRPr="00B43959">
        <w:rPr>
          <w:rFonts w:ascii="Times New Roman" w:eastAsia="Calibri" w:hAnsi="Times New Roman" w:cs="Times New Roman"/>
        </w:rPr>
        <w:t>odos ir akių baltymo pageltimas, kuris yra kepenų funkcijos sutrikimo (hepatito) požymis.</w:t>
      </w:r>
    </w:p>
    <w:p w:rsidR="00A9334D" w:rsidRPr="00B43959" w:rsidRDefault="00A9334D" w:rsidP="00A9334D">
      <w:pPr>
        <w:numPr>
          <w:ilvl w:val="0"/>
          <w:numId w:val="7"/>
        </w:numPr>
        <w:spacing w:after="0" w:line="240" w:lineRule="auto"/>
        <w:rPr>
          <w:rFonts w:ascii="Times New Roman" w:eastAsia="Calibri" w:hAnsi="Times New Roman" w:cs="Times New Roman"/>
        </w:rPr>
      </w:pPr>
      <w:r w:rsidRPr="00B43959">
        <w:rPr>
          <w:rFonts w:ascii="Times New Roman" w:eastAsia="Calibri" w:hAnsi="Times New Roman" w:cs="Times New Roman"/>
        </w:rPr>
        <w:t xml:space="preserve">dažnas nereguliarus širdies plakimas ir alpulys (tai gali būti gyvybei pavojingos būklės, vadinamos </w:t>
      </w:r>
      <w:proofErr w:type="spellStart"/>
      <w:r w:rsidRPr="00B43959">
        <w:rPr>
          <w:rFonts w:ascii="Times New Roman" w:eastAsia="Calibri" w:hAnsi="Times New Roman" w:cs="Times New Roman"/>
        </w:rPr>
        <w:t>polimorfine</w:t>
      </w:r>
      <w:proofErr w:type="spellEnd"/>
      <w:r w:rsidRPr="00B43959">
        <w:rPr>
          <w:rFonts w:ascii="Times New Roman" w:eastAsia="Calibri" w:hAnsi="Times New Roman" w:cs="Times New Roman"/>
        </w:rPr>
        <w:t xml:space="preserve"> </w:t>
      </w:r>
      <w:proofErr w:type="spellStart"/>
      <w:r w:rsidRPr="00B43959">
        <w:rPr>
          <w:rFonts w:ascii="Times New Roman" w:eastAsia="Calibri" w:hAnsi="Times New Roman" w:cs="Times New Roman"/>
        </w:rPr>
        <w:t>skilveline</w:t>
      </w:r>
      <w:proofErr w:type="spellEnd"/>
      <w:r w:rsidRPr="00B43959">
        <w:rPr>
          <w:rFonts w:ascii="Times New Roman" w:eastAsia="Calibri" w:hAnsi="Times New Roman" w:cs="Times New Roman"/>
        </w:rPr>
        <w:t xml:space="preserve"> </w:t>
      </w:r>
      <w:proofErr w:type="spellStart"/>
      <w:r w:rsidRPr="00B43959">
        <w:rPr>
          <w:rFonts w:ascii="Times New Roman" w:eastAsia="Calibri" w:hAnsi="Times New Roman" w:cs="Times New Roman"/>
        </w:rPr>
        <w:t>paroksizmine</w:t>
      </w:r>
      <w:proofErr w:type="spellEnd"/>
      <w:r w:rsidRPr="00B43959">
        <w:rPr>
          <w:rFonts w:ascii="Times New Roman" w:eastAsia="Calibri" w:hAnsi="Times New Roman" w:cs="Times New Roman"/>
        </w:rPr>
        <w:t xml:space="preserve"> tachikardija, simptomai).</w:t>
      </w:r>
    </w:p>
    <w:p w:rsidR="00A9334D" w:rsidRPr="00B43959" w:rsidRDefault="00A9334D" w:rsidP="00A9334D">
      <w:pPr>
        <w:spacing w:after="0" w:line="240" w:lineRule="auto"/>
        <w:rPr>
          <w:rFonts w:ascii="Times New Roman" w:eastAsia="Calibri" w:hAnsi="Times New Roman" w:cs="Times New Roman"/>
        </w:rPr>
      </w:pPr>
    </w:p>
    <w:p w:rsidR="00A9334D" w:rsidRPr="00B43959" w:rsidRDefault="00A9334D" w:rsidP="00A9334D">
      <w:pPr>
        <w:spacing w:after="0" w:line="240" w:lineRule="auto"/>
        <w:rPr>
          <w:rFonts w:ascii="Times New Roman" w:eastAsia="Calibri" w:hAnsi="Times New Roman" w:cs="Times New Roman"/>
          <w:b/>
        </w:rPr>
      </w:pPr>
      <w:r w:rsidRPr="00B43959">
        <w:rPr>
          <w:rFonts w:ascii="Times New Roman" w:eastAsia="Calibri" w:hAnsi="Times New Roman" w:cs="Times New Roman"/>
          <w:b/>
        </w:rPr>
        <w:t>Be anksčiau išvardyto, pastebėtas ir toliau išvardytas poveikis.</w:t>
      </w:r>
    </w:p>
    <w:p w:rsidR="00A9334D" w:rsidRPr="00B43959" w:rsidRDefault="00A9334D" w:rsidP="00A9334D">
      <w:pPr>
        <w:spacing w:after="0" w:line="240" w:lineRule="auto"/>
        <w:rPr>
          <w:rFonts w:ascii="Times New Roman" w:eastAsia="Calibri" w:hAnsi="Times New Roman" w:cs="Times New Roman"/>
        </w:rPr>
      </w:pPr>
    </w:p>
    <w:p w:rsidR="00A9334D" w:rsidRPr="00B43959" w:rsidRDefault="00A9334D" w:rsidP="00A9334D">
      <w:pPr>
        <w:spacing w:after="0" w:line="240" w:lineRule="auto"/>
        <w:rPr>
          <w:rFonts w:ascii="Times New Roman" w:eastAsia="Calibri" w:hAnsi="Times New Roman" w:cs="Times New Roman"/>
        </w:rPr>
      </w:pPr>
      <w:r w:rsidRPr="00B43959">
        <w:rPr>
          <w:rFonts w:ascii="Times New Roman" w:eastAsia="Calibri" w:hAnsi="Times New Roman" w:cs="Times New Roman"/>
        </w:rPr>
        <w:t>Labai dažnas (pasireiškia daugiau negu 1 iš 10 žmonių):</w:t>
      </w:r>
    </w:p>
    <w:p w:rsidR="00A9334D" w:rsidRPr="00B43959" w:rsidRDefault="00A9334D" w:rsidP="00A9334D">
      <w:pPr>
        <w:numPr>
          <w:ilvl w:val="0"/>
          <w:numId w:val="7"/>
        </w:numPr>
        <w:spacing w:after="0" w:line="240" w:lineRule="auto"/>
        <w:rPr>
          <w:rFonts w:ascii="Times New Roman" w:eastAsia="Calibri" w:hAnsi="Times New Roman" w:cs="Times New Roman"/>
        </w:rPr>
      </w:pPr>
      <w:r w:rsidRPr="00B43959">
        <w:rPr>
          <w:rFonts w:ascii="Times New Roman" w:eastAsia="Calibri" w:hAnsi="Times New Roman" w:cs="Times New Roman"/>
        </w:rPr>
        <w:t>pykinimas (šleikštulys);</w:t>
      </w:r>
    </w:p>
    <w:p w:rsidR="00A9334D" w:rsidRPr="00B43959" w:rsidRDefault="00A9334D" w:rsidP="00A9334D">
      <w:pPr>
        <w:numPr>
          <w:ilvl w:val="0"/>
          <w:numId w:val="7"/>
        </w:numPr>
        <w:spacing w:after="0" w:line="240" w:lineRule="auto"/>
        <w:rPr>
          <w:rFonts w:ascii="Times New Roman" w:eastAsia="Calibri" w:hAnsi="Times New Roman" w:cs="Times New Roman"/>
        </w:rPr>
      </w:pPr>
      <w:r w:rsidRPr="00B43959">
        <w:rPr>
          <w:rFonts w:ascii="Times New Roman" w:eastAsia="Calibri" w:hAnsi="Times New Roman" w:cs="Times New Roman"/>
        </w:rPr>
        <w:t>galvos skausmas.</w:t>
      </w:r>
    </w:p>
    <w:p w:rsidR="00A9334D" w:rsidRPr="00B43959" w:rsidRDefault="00A9334D" w:rsidP="00A9334D">
      <w:pPr>
        <w:spacing w:after="0" w:line="240" w:lineRule="auto"/>
        <w:rPr>
          <w:rFonts w:ascii="Times New Roman" w:eastAsia="Calibri" w:hAnsi="Times New Roman" w:cs="Times New Roman"/>
        </w:rPr>
      </w:pPr>
    </w:p>
    <w:p w:rsidR="00A9334D" w:rsidRPr="00B43959" w:rsidRDefault="00A9334D" w:rsidP="00A9334D">
      <w:pPr>
        <w:spacing w:after="0" w:line="240" w:lineRule="auto"/>
        <w:rPr>
          <w:rFonts w:ascii="Times New Roman" w:eastAsia="Calibri" w:hAnsi="Times New Roman" w:cs="Times New Roman"/>
        </w:rPr>
      </w:pPr>
      <w:r w:rsidRPr="00B43959">
        <w:rPr>
          <w:rFonts w:ascii="Times New Roman" w:eastAsia="Calibri" w:hAnsi="Times New Roman" w:cs="Times New Roman"/>
        </w:rPr>
        <w:t>Dažnas (pasireiškia daugiau negu 1 iš 100, bet mažiau negu 1 iš 10 žmonių):</w:t>
      </w:r>
    </w:p>
    <w:p w:rsidR="00A9334D" w:rsidRPr="00B43959" w:rsidRDefault="00A9334D" w:rsidP="00A9334D">
      <w:pPr>
        <w:tabs>
          <w:tab w:val="left" w:pos="360"/>
        </w:tabs>
        <w:spacing w:after="0" w:line="240" w:lineRule="auto"/>
        <w:ind w:left="360" w:hanging="360"/>
        <w:rPr>
          <w:rFonts w:ascii="Times New Roman" w:eastAsia="Calibri" w:hAnsi="Times New Roman" w:cs="Times New Roman"/>
        </w:rPr>
      </w:pPr>
      <w:r w:rsidRPr="00B43959">
        <w:rPr>
          <w:rFonts w:ascii="Times New Roman" w:eastAsia="Calibri" w:hAnsi="Times New Roman" w:cs="Times New Roman"/>
        </w:rPr>
        <w:t>-</w:t>
      </w:r>
      <w:r w:rsidRPr="00B43959">
        <w:rPr>
          <w:rFonts w:ascii="Times New Roman" w:eastAsia="Calibri" w:hAnsi="Times New Roman" w:cs="Times New Roman"/>
        </w:rPr>
        <w:tab/>
      </w:r>
      <w:proofErr w:type="spellStart"/>
      <w:r w:rsidRPr="00B43959">
        <w:rPr>
          <w:rFonts w:ascii="Times New Roman" w:eastAsia="Calibri" w:hAnsi="Times New Roman" w:cs="Times New Roman"/>
        </w:rPr>
        <w:t>generalizuota</w:t>
      </w:r>
      <w:proofErr w:type="spellEnd"/>
      <w:r w:rsidRPr="00B43959">
        <w:rPr>
          <w:rFonts w:ascii="Times New Roman" w:eastAsia="Calibri" w:hAnsi="Times New Roman" w:cs="Times New Roman"/>
        </w:rPr>
        <w:t xml:space="preserve"> baimė, neramumas, nenormalūs sapnai, miego sutrikimas, mieguistumas, svaigulys, odos pojūčiai, pvz., deginimas, dilgčiojimas, niežulys ar peršėjimas, nesant aiškios fizinės priežasties, drebulys, žiovulys;</w:t>
      </w:r>
    </w:p>
    <w:p w:rsidR="00A9334D" w:rsidRPr="00B43959" w:rsidRDefault="00A9334D" w:rsidP="00A9334D">
      <w:pPr>
        <w:tabs>
          <w:tab w:val="left" w:pos="360"/>
        </w:tabs>
        <w:spacing w:after="0" w:line="240" w:lineRule="auto"/>
        <w:ind w:left="360" w:hanging="360"/>
        <w:rPr>
          <w:rFonts w:ascii="Times New Roman" w:eastAsia="Calibri" w:hAnsi="Times New Roman" w:cs="Times New Roman"/>
        </w:rPr>
      </w:pPr>
      <w:r w:rsidRPr="00B43959">
        <w:rPr>
          <w:rFonts w:ascii="Times New Roman" w:eastAsia="Calibri" w:hAnsi="Times New Roman" w:cs="Times New Roman"/>
        </w:rPr>
        <w:t>-</w:t>
      </w:r>
      <w:r w:rsidRPr="00B43959">
        <w:rPr>
          <w:rFonts w:ascii="Times New Roman" w:eastAsia="Calibri" w:hAnsi="Times New Roman" w:cs="Times New Roman"/>
        </w:rPr>
        <w:tab/>
        <w:t>seksualinės funkcijos sutrikimas (uždelsta ejakuliacija, erekcijos sutrikimas, lytinio potraukio sumažėjimas, sunkumas patirti orgazmą moterims);</w:t>
      </w:r>
    </w:p>
    <w:p w:rsidR="00A9334D" w:rsidRPr="00B43959" w:rsidRDefault="00A9334D" w:rsidP="00A9334D">
      <w:pPr>
        <w:tabs>
          <w:tab w:val="left" w:pos="360"/>
        </w:tabs>
        <w:spacing w:after="0" w:line="240" w:lineRule="auto"/>
        <w:rPr>
          <w:rFonts w:ascii="Times New Roman" w:eastAsia="Calibri" w:hAnsi="Times New Roman" w:cs="Times New Roman"/>
        </w:rPr>
      </w:pPr>
      <w:r w:rsidRPr="00B43959">
        <w:rPr>
          <w:rFonts w:ascii="Times New Roman" w:eastAsia="Calibri" w:hAnsi="Times New Roman" w:cs="Times New Roman"/>
        </w:rPr>
        <w:t>-</w:t>
      </w:r>
      <w:r w:rsidRPr="00B43959">
        <w:rPr>
          <w:rFonts w:ascii="Times New Roman" w:eastAsia="Calibri" w:hAnsi="Times New Roman" w:cs="Times New Roman"/>
        </w:rPr>
        <w:tab/>
        <w:t>viduriavimas, vidurių užkietėjimas, vėmimas, burnos džiūvimas;</w:t>
      </w:r>
    </w:p>
    <w:p w:rsidR="00A9334D" w:rsidRPr="00B43959" w:rsidRDefault="00A9334D" w:rsidP="00A9334D">
      <w:pPr>
        <w:tabs>
          <w:tab w:val="left" w:pos="360"/>
        </w:tabs>
        <w:spacing w:after="0" w:line="240" w:lineRule="auto"/>
        <w:rPr>
          <w:rFonts w:ascii="Times New Roman" w:eastAsia="Calibri" w:hAnsi="Times New Roman" w:cs="Times New Roman"/>
        </w:rPr>
      </w:pPr>
      <w:r w:rsidRPr="00B43959">
        <w:rPr>
          <w:rFonts w:ascii="Times New Roman" w:eastAsia="Calibri" w:hAnsi="Times New Roman" w:cs="Times New Roman"/>
        </w:rPr>
        <w:t>-</w:t>
      </w:r>
      <w:r w:rsidRPr="00B43959">
        <w:rPr>
          <w:rFonts w:ascii="Times New Roman" w:eastAsia="Calibri" w:hAnsi="Times New Roman" w:cs="Times New Roman"/>
        </w:rPr>
        <w:tab/>
        <w:t>nosies užgulimas arba sekreto tekėjimas iš jos (sinusitas);</w:t>
      </w:r>
    </w:p>
    <w:p w:rsidR="00A9334D" w:rsidRPr="00B43959" w:rsidRDefault="00A9334D" w:rsidP="00A9334D">
      <w:pPr>
        <w:tabs>
          <w:tab w:val="left" w:pos="360"/>
        </w:tabs>
        <w:spacing w:after="0" w:line="240" w:lineRule="auto"/>
        <w:rPr>
          <w:rFonts w:ascii="Times New Roman" w:eastAsia="Calibri" w:hAnsi="Times New Roman" w:cs="Times New Roman"/>
        </w:rPr>
      </w:pPr>
      <w:r w:rsidRPr="00B43959">
        <w:rPr>
          <w:rFonts w:ascii="Times New Roman" w:eastAsia="Calibri" w:hAnsi="Times New Roman" w:cs="Times New Roman"/>
        </w:rPr>
        <w:t>-</w:t>
      </w:r>
      <w:r w:rsidRPr="00B43959">
        <w:rPr>
          <w:rFonts w:ascii="Times New Roman" w:eastAsia="Calibri" w:hAnsi="Times New Roman" w:cs="Times New Roman"/>
        </w:rPr>
        <w:tab/>
        <w:t>prakaitavimo padidėjimas;</w:t>
      </w:r>
    </w:p>
    <w:p w:rsidR="00A9334D" w:rsidRPr="00B43959" w:rsidRDefault="00A9334D" w:rsidP="00A9334D">
      <w:pPr>
        <w:tabs>
          <w:tab w:val="left" w:pos="360"/>
        </w:tabs>
        <w:spacing w:after="0" w:line="240" w:lineRule="auto"/>
        <w:rPr>
          <w:rFonts w:ascii="Times New Roman" w:eastAsia="Calibri" w:hAnsi="Times New Roman" w:cs="Times New Roman"/>
        </w:rPr>
      </w:pPr>
      <w:r w:rsidRPr="00B43959">
        <w:rPr>
          <w:rFonts w:ascii="Times New Roman" w:eastAsia="Calibri" w:hAnsi="Times New Roman" w:cs="Times New Roman"/>
        </w:rPr>
        <w:t>-</w:t>
      </w:r>
      <w:r w:rsidRPr="00B43959">
        <w:rPr>
          <w:rFonts w:ascii="Times New Roman" w:eastAsia="Calibri" w:hAnsi="Times New Roman" w:cs="Times New Roman"/>
        </w:rPr>
        <w:tab/>
        <w:t>nuovargis, karščiavimas;</w:t>
      </w:r>
    </w:p>
    <w:p w:rsidR="00A9334D" w:rsidRPr="00B43959" w:rsidRDefault="00A9334D" w:rsidP="00A9334D">
      <w:pPr>
        <w:tabs>
          <w:tab w:val="left" w:pos="360"/>
        </w:tabs>
        <w:spacing w:after="0" w:line="240" w:lineRule="auto"/>
        <w:rPr>
          <w:rFonts w:ascii="Times New Roman" w:eastAsia="Calibri" w:hAnsi="Times New Roman" w:cs="Times New Roman"/>
        </w:rPr>
      </w:pPr>
      <w:r w:rsidRPr="00B43959">
        <w:rPr>
          <w:rFonts w:ascii="Times New Roman" w:eastAsia="Calibri" w:hAnsi="Times New Roman" w:cs="Times New Roman"/>
        </w:rPr>
        <w:t>-</w:t>
      </w:r>
      <w:r w:rsidRPr="00B43959">
        <w:rPr>
          <w:rFonts w:ascii="Times New Roman" w:eastAsia="Calibri" w:hAnsi="Times New Roman" w:cs="Times New Roman"/>
        </w:rPr>
        <w:tab/>
        <w:t>sąnarių ir raumenų skausmas;</w:t>
      </w:r>
    </w:p>
    <w:p w:rsidR="00A9334D" w:rsidRPr="00B43959" w:rsidRDefault="00A9334D" w:rsidP="00A9334D">
      <w:pPr>
        <w:tabs>
          <w:tab w:val="left" w:pos="360"/>
        </w:tabs>
        <w:spacing w:after="0" w:line="240" w:lineRule="auto"/>
        <w:rPr>
          <w:rFonts w:ascii="Times New Roman" w:eastAsia="Calibri" w:hAnsi="Times New Roman" w:cs="Times New Roman"/>
        </w:rPr>
      </w:pPr>
      <w:r w:rsidRPr="00B43959">
        <w:rPr>
          <w:rFonts w:ascii="Times New Roman" w:eastAsia="Calibri" w:hAnsi="Times New Roman" w:cs="Times New Roman"/>
        </w:rPr>
        <w:t>-</w:t>
      </w:r>
      <w:r w:rsidRPr="00B43959">
        <w:rPr>
          <w:rFonts w:ascii="Times New Roman" w:eastAsia="Calibri" w:hAnsi="Times New Roman" w:cs="Times New Roman"/>
        </w:rPr>
        <w:tab/>
        <w:t>kūno svorio padidėjimas;</w:t>
      </w:r>
    </w:p>
    <w:p w:rsidR="00A9334D" w:rsidRPr="00B43959" w:rsidRDefault="00A9334D" w:rsidP="00A9334D">
      <w:pPr>
        <w:numPr>
          <w:ilvl w:val="0"/>
          <w:numId w:val="7"/>
        </w:numPr>
        <w:spacing w:after="0" w:line="240" w:lineRule="auto"/>
        <w:rPr>
          <w:rFonts w:ascii="Times New Roman" w:eastAsia="Calibri" w:hAnsi="Times New Roman" w:cs="Times New Roman"/>
        </w:rPr>
      </w:pPr>
      <w:r w:rsidRPr="00B43959">
        <w:rPr>
          <w:rFonts w:ascii="Times New Roman" w:eastAsia="Calibri" w:hAnsi="Times New Roman" w:cs="Times New Roman"/>
        </w:rPr>
        <w:t>apetito sumažėjimas arba padidėjimas.</w:t>
      </w:r>
    </w:p>
    <w:p w:rsidR="00A9334D" w:rsidRPr="00B43959" w:rsidRDefault="00A9334D" w:rsidP="00A9334D">
      <w:pPr>
        <w:tabs>
          <w:tab w:val="left" w:pos="360"/>
        </w:tabs>
        <w:spacing w:after="0" w:line="240" w:lineRule="auto"/>
        <w:rPr>
          <w:rFonts w:ascii="Times New Roman" w:eastAsia="Calibri" w:hAnsi="Times New Roman" w:cs="Times New Roman"/>
        </w:rPr>
      </w:pPr>
    </w:p>
    <w:p w:rsidR="00A9334D" w:rsidRPr="00B43959" w:rsidRDefault="00A9334D" w:rsidP="00A9334D">
      <w:pPr>
        <w:tabs>
          <w:tab w:val="left" w:pos="360"/>
        </w:tabs>
        <w:spacing w:after="0" w:line="240" w:lineRule="auto"/>
        <w:rPr>
          <w:rFonts w:ascii="Times New Roman" w:eastAsia="Calibri" w:hAnsi="Times New Roman" w:cs="Times New Roman"/>
        </w:rPr>
      </w:pPr>
      <w:r w:rsidRPr="00B43959">
        <w:rPr>
          <w:rFonts w:ascii="Times New Roman" w:eastAsia="Calibri" w:hAnsi="Times New Roman" w:cs="Times New Roman"/>
        </w:rPr>
        <w:t>Nedažnas (pasireiškia daugiau negu 1 iš 1000, bet mažiau negu 1 iš 100 žmonių):</w:t>
      </w:r>
    </w:p>
    <w:p w:rsidR="00A9334D" w:rsidRPr="00B43959" w:rsidRDefault="00A9334D" w:rsidP="00A9334D">
      <w:pPr>
        <w:tabs>
          <w:tab w:val="left" w:pos="360"/>
        </w:tabs>
        <w:spacing w:after="0" w:line="240" w:lineRule="auto"/>
        <w:ind w:left="360" w:hanging="360"/>
        <w:rPr>
          <w:rFonts w:ascii="Times New Roman" w:eastAsia="Calibri" w:hAnsi="Times New Roman" w:cs="Times New Roman"/>
        </w:rPr>
      </w:pPr>
      <w:r w:rsidRPr="00B43959">
        <w:rPr>
          <w:rFonts w:ascii="Times New Roman" w:eastAsia="Calibri" w:hAnsi="Times New Roman" w:cs="Times New Roman"/>
        </w:rPr>
        <w:t>-</w:t>
      </w:r>
      <w:r w:rsidRPr="00B43959">
        <w:rPr>
          <w:rFonts w:ascii="Times New Roman" w:eastAsia="Calibri" w:hAnsi="Times New Roman" w:cs="Times New Roman"/>
        </w:rPr>
        <w:tab/>
        <w:t xml:space="preserve">nevalingas griežimas dantimis arba jų sukandimas, </w:t>
      </w:r>
      <w:proofErr w:type="spellStart"/>
      <w:r w:rsidRPr="00B43959">
        <w:rPr>
          <w:rFonts w:ascii="Times New Roman" w:eastAsia="Calibri" w:hAnsi="Times New Roman" w:cs="Times New Roman"/>
        </w:rPr>
        <w:t>psichomotorinis</w:t>
      </w:r>
      <w:proofErr w:type="spellEnd"/>
      <w:r w:rsidRPr="00B43959">
        <w:rPr>
          <w:rFonts w:ascii="Times New Roman" w:eastAsia="Calibri" w:hAnsi="Times New Roman" w:cs="Times New Roman"/>
        </w:rPr>
        <w:t xml:space="preserve"> sujaudinimas, nervingumas, panikos priepuolis, minčių susipainiojimas;</w:t>
      </w:r>
    </w:p>
    <w:p w:rsidR="00A9334D" w:rsidRPr="00B43959" w:rsidRDefault="00A9334D" w:rsidP="00A9334D">
      <w:pPr>
        <w:tabs>
          <w:tab w:val="left" w:pos="360"/>
        </w:tabs>
        <w:spacing w:after="0" w:line="240" w:lineRule="auto"/>
        <w:rPr>
          <w:rFonts w:ascii="Times New Roman" w:eastAsia="Calibri" w:hAnsi="Times New Roman" w:cs="Times New Roman"/>
        </w:rPr>
      </w:pPr>
      <w:r w:rsidRPr="00B43959">
        <w:rPr>
          <w:rFonts w:ascii="Times New Roman" w:eastAsia="Calibri" w:hAnsi="Times New Roman" w:cs="Times New Roman"/>
        </w:rPr>
        <w:t>-</w:t>
      </w:r>
      <w:r w:rsidRPr="00B43959">
        <w:rPr>
          <w:rFonts w:ascii="Times New Roman" w:eastAsia="Calibri" w:hAnsi="Times New Roman" w:cs="Times New Roman"/>
        </w:rPr>
        <w:tab/>
        <w:t>skonio pojūčio sutrikimas, miego sutrikimas, alpulys;</w:t>
      </w:r>
    </w:p>
    <w:p w:rsidR="00A9334D" w:rsidRPr="00B43959" w:rsidRDefault="00A9334D" w:rsidP="00A9334D">
      <w:pPr>
        <w:tabs>
          <w:tab w:val="left" w:pos="360"/>
        </w:tabs>
        <w:spacing w:after="0" w:line="240" w:lineRule="auto"/>
        <w:rPr>
          <w:rFonts w:ascii="Times New Roman" w:eastAsia="Calibri" w:hAnsi="Times New Roman" w:cs="Times New Roman"/>
        </w:rPr>
      </w:pPr>
      <w:r w:rsidRPr="00B43959">
        <w:rPr>
          <w:rFonts w:ascii="Times New Roman" w:eastAsia="Calibri" w:hAnsi="Times New Roman" w:cs="Times New Roman"/>
        </w:rPr>
        <w:t>-</w:t>
      </w:r>
      <w:r w:rsidRPr="00B43959">
        <w:rPr>
          <w:rFonts w:ascii="Times New Roman" w:eastAsia="Calibri" w:hAnsi="Times New Roman" w:cs="Times New Roman"/>
        </w:rPr>
        <w:tab/>
        <w:t>kraujavimas iš nosies;</w:t>
      </w:r>
    </w:p>
    <w:p w:rsidR="00A9334D" w:rsidRPr="00B43959" w:rsidRDefault="00A9334D" w:rsidP="00A9334D">
      <w:pPr>
        <w:tabs>
          <w:tab w:val="left" w:pos="360"/>
        </w:tabs>
        <w:spacing w:after="0" w:line="240" w:lineRule="auto"/>
        <w:rPr>
          <w:rFonts w:ascii="Times New Roman" w:eastAsia="Calibri" w:hAnsi="Times New Roman" w:cs="Times New Roman"/>
        </w:rPr>
      </w:pPr>
      <w:r w:rsidRPr="00B43959">
        <w:rPr>
          <w:rFonts w:ascii="Times New Roman" w:eastAsia="Calibri" w:hAnsi="Times New Roman" w:cs="Times New Roman"/>
        </w:rPr>
        <w:t>-</w:t>
      </w:r>
      <w:r w:rsidRPr="00B43959">
        <w:rPr>
          <w:rFonts w:ascii="Times New Roman" w:eastAsia="Calibri" w:hAnsi="Times New Roman" w:cs="Times New Roman"/>
        </w:rPr>
        <w:tab/>
        <w:t>kraujavimas iš gimdos ne mėnesinių metu, per gausios ar ilgalaikės mėnesinės;</w:t>
      </w:r>
    </w:p>
    <w:p w:rsidR="00A9334D" w:rsidRPr="00B43959" w:rsidRDefault="00A9334D" w:rsidP="00A9334D">
      <w:pPr>
        <w:tabs>
          <w:tab w:val="left" w:pos="360"/>
        </w:tabs>
        <w:spacing w:after="0" w:line="240" w:lineRule="auto"/>
        <w:rPr>
          <w:rFonts w:ascii="Times New Roman" w:eastAsia="Calibri" w:hAnsi="Times New Roman" w:cs="Times New Roman"/>
        </w:rPr>
      </w:pPr>
      <w:r w:rsidRPr="00B43959">
        <w:rPr>
          <w:rFonts w:ascii="Times New Roman" w:eastAsia="Calibri" w:hAnsi="Times New Roman" w:cs="Times New Roman"/>
        </w:rPr>
        <w:t>-</w:t>
      </w:r>
      <w:r w:rsidRPr="00B43959">
        <w:rPr>
          <w:rFonts w:ascii="Times New Roman" w:eastAsia="Calibri" w:hAnsi="Times New Roman" w:cs="Times New Roman"/>
        </w:rPr>
        <w:tab/>
        <w:t>dilgėlinė, išbėrimas, niežėjimas;</w:t>
      </w:r>
    </w:p>
    <w:p w:rsidR="00A9334D" w:rsidRPr="00B43959" w:rsidRDefault="00A9334D" w:rsidP="00A9334D">
      <w:pPr>
        <w:tabs>
          <w:tab w:val="left" w:pos="360"/>
        </w:tabs>
        <w:spacing w:after="0" w:line="240" w:lineRule="auto"/>
        <w:rPr>
          <w:rFonts w:ascii="Times New Roman" w:eastAsia="Calibri" w:hAnsi="Times New Roman" w:cs="Times New Roman"/>
        </w:rPr>
      </w:pPr>
      <w:r w:rsidRPr="00B43959">
        <w:rPr>
          <w:rFonts w:ascii="Times New Roman" w:eastAsia="Calibri" w:hAnsi="Times New Roman" w:cs="Times New Roman"/>
        </w:rPr>
        <w:t>-</w:t>
      </w:r>
      <w:r w:rsidRPr="00B43959">
        <w:rPr>
          <w:rFonts w:ascii="Times New Roman" w:eastAsia="Calibri" w:hAnsi="Times New Roman" w:cs="Times New Roman"/>
        </w:rPr>
        <w:tab/>
        <w:t>plaukų slinkimas;</w:t>
      </w:r>
    </w:p>
    <w:p w:rsidR="00A9334D" w:rsidRPr="00B43959" w:rsidRDefault="00A9334D" w:rsidP="00A9334D">
      <w:pPr>
        <w:tabs>
          <w:tab w:val="left" w:pos="360"/>
        </w:tabs>
        <w:spacing w:after="0" w:line="240" w:lineRule="auto"/>
        <w:rPr>
          <w:rFonts w:ascii="Times New Roman" w:eastAsia="Calibri" w:hAnsi="Times New Roman" w:cs="Times New Roman"/>
        </w:rPr>
      </w:pPr>
      <w:r w:rsidRPr="00B43959">
        <w:rPr>
          <w:rFonts w:ascii="Times New Roman" w:eastAsia="Calibri" w:hAnsi="Times New Roman" w:cs="Times New Roman"/>
        </w:rPr>
        <w:t>-</w:t>
      </w:r>
      <w:r w:rsidRPr="00B43959">
        <w:rPr>
          <w:rFonts w:ascii="Times New Roman" w:eastAsia="Calibri" w:hAnsi="Times New Roman" w:cs="Times New Roman"/>
        </w:rPr>
        <w:tab/>
        <w:t>rankų ar kojų patinimas;</w:t>
      </w:r>
    </w:p>
    <w:p w:rsidR="00A9334D" w:rsidRPr="00B43959" w:rsidRDefault="00A9334D" w:rsidP="00A9334D">
      <w:pPr>
        <w:tabs>
          <w:tab w:val="left" w:pos="360"/>
        </w:tabs>
        <w:spacing w:after="0" w:line="240" w:lineRule="auto"/>
        <w:rPr>
          <w:rFonts w:ascii="Times New Roman" w:eastAsia="Calibri" w:hAnsi="Times New Roman" w:cs="Times New Roman"/>
        </w:rPr>
      </w:pPr>
      <w:r w:rsidRPr="00B43959">
        <w:rPr>
          <w:rFonts w:ascii="Times New Roman" w:eastAsia="Calibri" w:hAnsi="Times New Roman" w:cs="Times New Roman"/>
        </w:rPr>
        <w:t>-</w:t>
      </w:r>
      <w:r w:rsidRPr="00B43959">
        <w:rPr>
          <w:rFonts w:ascii="Times New Roman" w:eastAsia="Calibri" w:hAnsi="Times New Roman" w:cs="Times New Roman"/>
        </w:rPr>
        <w:tab/>
        <w:t>vyzdžių išsiplėtimas (</w:t>
      </w:r>
      <w:proofErr w:type="spellStart"/>
      <w:r w:rsidRPr="00B43959">
        <w:rPr>
          <w:rFonts w:ascii="Times New Roman" w:eastAsia="Calibri" w:hAnsi="Times New Roman" w:cs="Times New Roman"/>
        </w:rPr>
        <w:t>midriazė</w:t>
      </w:r>
      <w:proofErr w:type="spellEnd"/>
      <w:r w:rsidRPr="00B43959">
        <w:rPr>
          <w:rFonts w:ascii="Times New Roman" w:eastAsia="Calibri" w:hAnsi="Times New Roman" w:cs="Times New Roman"/>
        </w:rPr>
        <w:t>), daiktų matymas lyg per miglą, spengimas ausyse;</w:t>
      </w:r>
    </w:p>
    <w:p w:rsidR="00A9334D" w:rsidRPr="00B43959" w:rsidRDefault="00A9334D" w:rsidP="00A9334D">
      <w:pPr>
        <w:tabs>
          <w:tab w:val="left" w:pos="360"/>
        </w:tabs>
        <w:spacing w:after="0" w:line="240" w:lineRule="auto"/>
        <w:rPr>
          <w:rFonts w:ascii="Times New Roman" w:eastAsia="Calibri" w:hAnsi="Times New Roman" w:cs="Times New Roman"/>
        </w:rPr>
      </w:pPr>
      <w:r w:rsidRPr="00B43959">
        <w:rPr>
          <w:rFonts w:ascii="Times New Roman" w:eastAsia="Calibri" w:hAnsi="Times New Roman" w:cs="Times New Roman"/>
        </w:rPr>
        <w:t>-</w:t>
      </w:r>
      <w:r w:rsidRPr="00B43959">
        <w:rPr>
          <w:rFonts w:ascii="Times New Roman" w:eastAsia="Calibri" w:hAnsi="Times New Roman" w:cs="Times New Roman"/>
        </w:rPr>
        <w:tab/>
        <w:t>dažnas širdies plakimas;</w:t>
      </w:r>
    </w:p>
    <w:p w:rsidR="00A9334D" w:rsidRPr="00B43959" w:rsidRDefault="00A9334D" w:rsidP="00A9334D">
      <w:pPr>
        <w:tabs>
          <w:tab w:val="left" w:pos="360"/>
        </w:tabs>
        <w:spacing w:after="0" w:line="240" w:lineRule="auto"/>
        <w:rPr>
          <w:rFonts w:ascii="Times New Roman" w:eastAsia="Calibri" w:hAnsi="Times New Roman" w:cs="Times New Roman"/>
        </w:rPr>
      </w:pPr>
      <w:r w:rsidRPr="00B43959">
        <w:rPr>
          <w:rFonts w:ascii="Times New Roman" w:eastAsia="Calibri" w:hAnsi="Times New Roman" w:cs="Times New Roman"/>
        </w:rPr>
        <w:t>-</w:t>
      </w:r>
      <w:r w:rsidRPr="00B43959">
        <w:rPr>
          <w:rFonts w:ascii="Times New Roman" w:eastAsia="Calibri" w:hAnsi="Times New Roman" w:cs="Times New Roman"/>
        </w:rPr>
        <w:tab/>
        <w:t>kūno svorio sumažėjimas.</w:t>
      </w:r>
    </w:p>
    <w:p w:rsidR="00A9334D" w:rsidRPr="00B43959" w:rsidRDefault="00A9334D" w:rsidP="00A9334D">
      <w:pPr>
        <w:tabs>
          <w:tab w:val="left" w:pos="360"/>
        </w:tabs>
        <w:spacing w:after="0" w:line="240" w:lineRule="auto"/>
        <w:rPr>
          <w:rFonts w:ascii="Times New Roman" w:eastAsia="Calibri" w:hAnsi="Times New Roman" w:cs="Times New Roman"/>
        </w:rPr>
      </w:pPr>
    </w:p>
    <w:p w:rsidR="00A9334D" w:rsidRPr="00B43959" w:rsidRDefault="00A9334D" w:rsidP="00A9334D">
      <w:pPr>
        <w:tabs>
          <w:tab w:val="left" w:pos="360"/>
        </w:tabs>
        <w:spacing w:after="0" w:line="240" w:lineRule="auto"/>
        <w:rPr>
          <w:rFonts w:ascii="Times New Roman" w:eastAsia="Calibri" w:hAnsi="Times New Roman" w:cs="Times New Roman"/>
        </w:rPr>
      </w:pPr>
      <w:r w:rsidRPr="00B43959">
        <w:rPr>
          <w:rFonts w:ascii="Times New Roman" w:eastAsia="Calibri" w:hAnsi="Times New Roman" w:cs="Times New Roman"/>
        </w:rPr>
        <w:t>Retas (pasireiškia daugiau negu 1 iš 10000, bet mažiau negu 1 iš 1000 žmonių):</w:t>
      </w:r>
    </w:p>
    <w:p w:rsidR="00A9334D" w:rsidRPr="00B43959" w:rsidRDefault="00A9334D" w:rsidP="00A9334D">
      <w:pPr>
        <w:numPr>
          <w:ilvl w:val="0"/>
          <w:numId w:val="7"/>
        </w:numPr>
        <w:spacing w:after="0" w:line="240" w:lineRule="auto"/>
        <w:rPr>
          <w:rFonts w:ascii="Times New Roman" w:eastAsia="Calibri" w:hAnsi="Times New Roman" w:cs="Times New Roman"/>
        </w:rPr>
      </w:pPr>
      <w:r w:rsidRPr="00B43959">
        <w:rPr>
          <w:rFonts w:ascii="Times New Roman" w:eastAsia="Calibri" w:hAnsi="Times New Roman" w:cs="Times New Roman"/>
        </w:rPr>
        <w:t>agresyvumas, depersonalizacija, haliucinacijos;</w:t>
      </w:r>
    </w:p>
    <w:p w:rsidR="00A9334D" w:rsidRPr="00B43959" w:rsidRDefault="00A9334D" w:rsidP="00A9334D">
      <w:pPr>
        <w:numPr>
          <w:ilvl w:val="0"/>
          <w:numId w:val="7"/>
        </w:numPr>
        <w:tabs>
          <w:tab w:val="left" w:pos="360"/>
        </w:tabs>
        <w:spacing w:after="0" w:line="240" w:lineRule="auto"/>
        <w:rPr>
          <w:rFonts w:ascii="Times New Roman" w:eastAsia="Calibri" w:hAnsi="Times New Roman" w:cs="Times New Roman"/>
        </w:rPr>
      </w:pPr>
      <w:r w:rsidRPr="00B43959">
        <w:rPr>
          <w:rFonts w:ascii="Times New Roman" w:eastAsia="Calibri" w:hAnsi="Times New Roman" w:cs="Times New Roman"/>
        </w:rPr>
        <w:t>retas širdies plakimas.</w:t>
      </w:r>
    </w:p>
    <w:p w:rsidR="00A9334D" w:rsidRPr="00B43959" w:rsidRDefault="00A9334D" w:rsidP="00A9334D">
      <w:pPr>
        <w:tabs>
          <w:tab w:val="left" w:pos="360"/>
        </w:tabs>
        <w:spacing w:after="0" w:line="240" w:lineRule="auto"/>
        <w:rPr>
          <w:rFonts w:ascii="Times New Roman" w:eastAsia="Calibri" w:hAnsi="Times New Roman" w:cs="Times New Roman"/>
        </w:rPr>
      </w:pPr>
    </w:p>
    <w:p w:rsidR="00A9334D" w:rsidRPr="00B43959" w:rsidRDefault="00A9334D" w:rsidP="00A9334D">
      <w:pPr>
        <w:tabs>
          <w:tab w:val="left" w:pos="360"/>
        </w:tabs>
        <w:spacing w:after="0" w:line="240" w:lineRule="auto"/>
        <w:rPr>
          <w:rFonts w:ascii="Times New Roman" w:eastAsia="Calibri" w:hAnsi="Times New Roman" w:cs="Times New Roman"/>
        </w:rPr>
      </w:pPr>
      <w:r w:rsidRPr="00B43959">
        <w:rPr>
          <w:rFonts w:ascii="Times New Roman" w:eastAsia="Calibri" w:hAnsi="Times New Roman" w:cs="Times New Roman"/>
        </w:rPr>
        <w:t>Poveikis, apie kurį pranešė kai kurie pacientai (dažnis negali būti apskaičiuotas pagal turimus duomenis):</w:t>
      </w:r>
    </w:p>
    <w:p w:rsidR="00A9334D" w:rsidRPr="00B43959" w:rsidRDefault="00A9334D" w:rsidP="00A9334D">
      <w:pPr>
        <w:numPr>
          <w:ilvl w:val="0"/>
          <w:numId w:val="7"/>
        </w:numPr>
        <w:spacing w:after="0" w:line="240" w:lineRule="auto"/>
        <w:rPr>
          <w:rFonts w:ascii="Times New Roman" w:eastAsia="Calibri" w:hAnsi="Times New Roman" w:cs="Times New Roman"/>
        </w:rPr>
      </w:pPr>
      <w:r w:rsidRPr="00B43959">
        <w:rPr>
          <w:rFonts w:ascii="Times New Roman" w:eastAsia="Calibri" w:hAnsi="Times New Roman" w:cs="Times New Roman"/>
        </w:rPr>
        <w:t>mintys apie savęs žalojimą arba savižudybę, žr. ir skyrių „Įspėjimai ir atsargumo priemonės“;</w:t>
      </w:r>
    </w:p>
    <w:p w:rsidR="00A9334D" w:rsidRPr="00B43959" w:rsidRDefault="00A9334D" w:rsidP="00A9334D">
      <w:pPr>
        <w:numPr>
          <w:ilvl w:val="0"/>
          <w:numId w:val="7"/>
        </w:numPr>
        <w:spacing w:after="0" w:line="240" w:lineRule="auto"/>
        <w:rPr>
          <w:rFonts w:ascii="Times New Roman" w:eastAsia="Calibri" w:hAnsi="Times New Roman" w:cs="Times New Roman"/>
        </w:rPr>
      </w:pPr>
      <w:r w:rsidRPr="00B43959">
        <w:rPr>
          <w:rFonts w:ascii="Times New Roman" w:eastAsia="Calibri" w:hAnsi="Times New Roman" w:cs="Times New Roman"/>
        </w:rPr>
        <w:t>manija;</w:t>
      </w:r>
    </w:p>
    <w:p w:rsidR="00A9334D" w:rsidRPr="00B43959" w:rsidRDefault="00A9334D" w:rsidP="00A9334D">
      <w:pPr>
        <w:numPr>
          <w:ilvl w:val="0"/>
          <w:numId w:val="7"/>
        </w:numPr>
        <w:spacing w:after="0" w:line="240" w:lineRule="auto"/>
        <w:rPr>
          <w:rFonts w:ascii="Times New Roman" w:eastAsia="Calibri" w:hAnsi="Times New Roman" w:cs="Times New Roman"/>
        </w:rPr>
      </w:pPr>
      <w:r w:rsidRPr="00B43959">
        <w:rPr>
          <w:rFonts w:ascii="Times New Roman" w:eastAsia="Calibri" w:hAnsi="Times New Roman" w:cs="Times New Roman"/>
        </w:rPr>
        <w:t>judesių sutrikimas (nevalingi raumenų judesiai);</w:t>
      </w:r>
    </w:p>
    <w:p w:rsidR="00A9334D" w:rsidRPr="00B43959" w:rsidRDefault="00A9334D" w:rsidP="00A9334D">
      <w:pPr>
        <w:numPr>
          <w:ilvl w:val="0"/>
          <w:numId w:val="7"/>
        </w:numPr>
        <w:spacing w:after="0" w:line="240" w:lineRule="auto"/>
        <w:rPr>
          <w:rFonts w:ascii="Times New Roman" w:eastAsia="Calibri" w:hAnsi="Times New Roman" w:cs="Times New Roman"/>
        </w:rPr>
      </w:pPr>
      <w:r w:rsidRPr="00B43959">
        <w:rPr>
          <w:rFonts w:ascii="Times New Roman" w:eastAsia="Calibri" w:hAnsi="Times New Roman" w:cs="Times New Roman"/>
        </w:rPr>
        <w:t>pieno išsiskyrimas moterims ne žindymo laikotarpiu;</w:t>
      </w:r>
    </w:p>
    <w:p w:rsidR="00A9334D" w:rsidRPr="00B43959" w:rsidRDefault="00A9334D" w:rsidP="00A9334D">
      <w:pPr>
        <w:numPr>
          <w:ilvl w:val="0"/>
          <w:numId w:val="7"/>
        </w:numPr>
        <w:spacing w:after="0" w:line="240" w:lineRule="auto"/>
        <w:rPr>
          <w:rFonts w:ascii="Times New Roman" w:eastAsia="Calibri" w:hAnsi="Times New Roman" w:cs="Times New Roman"/>
        </w:rPr>
      </w:pPr>
      <w:r w:rsidRPr="00B43959">
        <w:rPr>
          <w:rFonts w:ascii="Times New Roman" w:eastAsia="Calibri" w:hAnsi="Times New Roman" w:cs="Times New Roman"/>
        </w:rPr>
        <w:t>skausminga erekcija;</w:t>
      </w:r>
    </w:p>
    <w:p w:rsidR="00A9334D" w:rsidRPr="00B43959" w:rsidRDefault="00A9334D" w:rsidP="00A9334D">
      <w:pPr>
        <w:numPr>
          <w:ilvl w:val="0"/>
          <w:numId w:val="7"/>
        </w:numPr>
        <w:spacing w:after="0" w:line="240" w:lineRule="auto"/>
        <w:rPr>
          <w:rFonts w:ascii="Times New Roman" w:eastAsia="Calibri" w:hAnsi="Times New Roman" w:cs="Times New Roman"/>
        </w:rPr>
      </w:pPr>
      <w:r w:rsidRPr="00B43959">
        <w:rPr>
          <w:rFonts w:ascii="Times New Roman" w:eastAsia="Calibri" w:hAnsi="Times New Roman" w:cs="Times New Roman"/>
        </w:rPr>
        <w:t>kraujavimo sutrikimai, įskaitant kraujavimą į odą ir gleivinę (</w:t>
      </w:r>
      <w:proofErr w:type="spellStart"/>
      <w:r w:rsidRPr="00B43959">
        <w:rPr>
          <w:rFonts w:ascii="Times New Roman" w:eastAsia="Calibri" w:hAnsi="Times New Roman" w:cs="Times New Roman"/>
        </w:rPr>
        <w:t>ekchimozė</w:t>
      </w:r>
      <w:proofErr w:type="spellEnd"/>
      <w:r w:rsidRPr="00B43959">
        <w:rPr>
          <w:rFonts w:ascii="Times New Roman" w:eastAsia="Calibri" w:hAnsi="Times New Roman" w:cs="Times New Roman"/>
        </w:rPr>
        <w:t>) bei mažą kraujo plokštelių kiekį kraujyje (</w:t>
      </w:r>
      <w:proofErr w:type="spellStart"/>
      <w:r w:rsidRPr="00B43959">
        <w:rPr>
          <w:rFonts w:ascii="Times New Roman" w:eastAsia="Calibri" w:hAnsi="Times New Roman" w:cs="Times New Roman"/>
        </w:rPr>
        <w:t>trombocitopenija</w:t>
      </w:r>
      <w:proofErr w:type="spellEnd"/>
      <w:r w:rsidRPr="00B43959">
        <w:rPr>
          <w:rFonts w:ascii="Times New Roman" w:eastAsia="Calibri" w:hAnsi="Times New Roman" w:cs="Times New Roman"/>
        </w:rPr>
        <w:t>);</w:t>
      </w:r>
    </w:p>
    <w:p w:rsidR="00A9334D" w:rsidRPr="00B43959" w:rsidRDefault="00A9334D" w:rsidP="00A9334D">
      <w:pPr>
        <w:numPr>
          <w:ilvl w:val="0"/>
          <w:numId w:val="7"/>
        </w:numPr>
        <w:spacing w:after="0" w:line="240" w:lineRule="auto"/>
        <w:rPr>
          <w:rFonts w:ascii="Times New Roman" w:eastAsia="Calibri" w:hAnsi="Times New Roman" w:cs="Times New Roman"/>
        </w:rPr>
      </w:pPr>
      <w:r w:rsidRPr="00B43959">
        <w:rPr>
          <w:rFonts w:ascii="Times New Roman" w:eastAsia="Calibri" w:hAnsi="Times New Roman" w:cs="Times New Roman"/>
        </w:rPr>
        <w:t>galvos svaigimas stojantis, pasireiškiantis dėl mažo kraujospūdžio (</w:t>
      </w:r>
      <w:proofErr w:type="spellStart"/>
      <w:r w:rsidRPr="00B43959">
        <w:rPr>
          <w:rFonts w:ascii="Times New Roman" w:eastAsia="Calibri" w:hAnsi="Times New Roman" w:cs="Times New Roman"/>
        </w:rPr>
        <w:t>ortostatinė</w:t>
      </w:r>
      <w:proofErr w:type="spellEnd"/>
      <w:r w:rsidRPr="00B43959">
        <w:rPr>
          <w:rFonts w:ascii="Times New Roman" w:eastAsia="Calibri" w:hAnsi="Times New Roman" w:cs="Times New Roman"/>
        </w:rPr>
        <w:t xml:space="preserve"> </w:t>
      </w:r>
      <w:proofErr w:type="spellStart"/>
      <w:r w:rsidRPr="00B43959">
        <w:rPr>
          <w:rFonts w:ascii="Times New Roman" w:eastAsia="Calibri" w:hAnsi="Times New Roman" w:cs="Times New Roman"/>
        </w:rPr>
        <w:t>hipotenzija</w:t>
      </w:r>
      <w:proofErr w:type="spellEnd"/>
      <w:r w:rsidRPr="00B43959">
        <w:rPr>
          <w:rFonts w:ascii="Times New Roman" w:eastAsia="Calibri" w:hAnsi="Times New Roman" w:cs="Times New Roman"/>
        </w:rPr>
        <w:t>);</w:t>
      </w:r>
    </w:p>
    <w:p w:rsidR="00A9334D" w:rsidRPr="00B43959" w:rsidRDefault="00A9334D" w:rsidP="00A9334D">
      <w:pPr>
        <w:numPr>
          <w:ilvl w:val="0"/>
          <w:numId w:val="7"/>
        </w:numPr>
        <w:spacing w:after="0" w:line="240" w:lineRule="auto"/>
        <w:rPr>
          <w:rFonts w:ascii="Times New Roman" w:eastAsia="Calibri" w:hAnsi="Times New Roman" w:cs="Times New Roman"/>
        </w:rPr>
      </w:pPr>
      <w:r w:rsidRPr="00B43959">
        <w:rPr>
          <w:rFonts w:ascii="Times New Roman" w:eastAsia="Calibri" w:hAnsi="Times New Roman" w:cs="Times New Roman"/>
        </w:rPr>
        <w:lastRenderedPageBreak/>
        <w:t>natrio kiekio sumažėjimas kraujyje (jo simptomai yra pykinimas ir negalavimas kartu su raumenų silpnumu arba sumišimu);</w:t>
      </w:r>
    </w:p>
    <w:p w:rsidR="00A9334D" w:rsidRPr="00B43959" w:rsidRDefault="00A9334D" w:rsidP="00A9334D">
      <w:pPr>
        <w:numPr>
          <w:ilvl w:val="0"/>
          <w:numId w:val="7"/>
        </w:numPr>
        <w:spacing w:after="0" w:line="240" w:lineRule="auto"/>
        <w:rPr>
          <w:rFonts w:ascii="Times New Roman" w:eastAsia="Calibri" w:hAnsi="Times New Roman" w:cs="Times New Roman"/>
        </w:rPr>
      </w:pPr>
      <w:r w:rsidRPr="00B43959">
        <w:rPr>
          <w:rFonts w:ascii="Times New Roman" w:eastAsia="Calibri" w:hAnsi="Times New Roman" w:cs="Times New Roman"/>
        </w:rPr>
        <w:t>išskiriamo šlapimo kiekio padidėjimas (</w:t>
      </w:r>
      <w:proofErr w:type="spellStart"/>
      <w:r w:rsidRPr="00B43959">
        <w:rPr>
          <w:rFonts w:ascii="Times New Roman" w:eastAsia="Calibri" w:hAnsi="Times New Roman" w:cs="Times New Roman"/>
        </w:rPr>
        <w:t>antidiurezinio</w:t>
      </w:r>
      <w:proofErr w:type="spellEnd"/>
      <w:r w:rsidRPr="00B43959">
        <w:rPr>
          <w:rFonts w:ascii="Times New Roman" w:eastAsia="Calibri" w:hAnsi="Times New Roman" w:cs="Times New Roman"/>
        </w:rPr>
        <w:t xml:space="preserve"> hormono sekrecijos sutrikimas);</w:t>
      </w:r>
    </w:p>
    <w:p w:rsidR="00A9334D" w:rsidRPr="00B43959" w:rsidRDefault="00A9334D" w:rsidP="00A9334D">
      <w:pPr>
        <w:numPr>
          <w:ilvl w:val="0"/>
          <w:numId w:val="7"/>
        </w:numPr>
        <w:spacing w:after="0" w:line="240" w:lineRule="auto"/>
        <w:rPr>
          <w:rFonts w:ascii="Times New Roman" w:eastAsia="Calibri" w:hAnsi="Times New Roman" w:cs="Times New Roman"/>
        </w:rPr>
      </w:pPr>
      <w:r w:rsidRPr="00B43959">
        <w:rPr>
          <w:rFonts w:ascii="Times New Roman" w:eastAsia="Calibri" w:hAnsi="Times New Roman" w:cs="Times New Roman"/>
        </w:rPr>
        <w:t>kepenų funkcijos tyrimų duomenų nuokrypis nuo normos (kepenų fermentų kiekio padidėjimas kraujyje);</w:t>
      </w:r>
    </w:p>
    <w:p w:rsidR="00A9334D" w:rsidRPr="00B43959" w:rsidRDefault="00A9334D" w:rsidP="00A9334D">
      <w:pPr>
        <w:numPr>
          <w:ilvl w:val="0"/>
          <w:numId w:val="7"/>
        </w:numPr>
        <w:spacing w:after="0" w:line="240" w:lineRule="auto"/>
        <w:rPr>
          <w:rFonts w:ascii="Times New Roman" w:eastAsia="Calibri" w:hAnsi="Times New Roman" w:cs="Times New Roman"/>
        </w:rPr>
      </w:pPr>
      <w:r w:rsidRPr="00B43959">
        <w:rPr>
          <w:rFonts w:ascii="Times New Roman" w:eastAsia="Calibri" w:hAnsi="Times New Roman" w:cs="Times New Roman"/>
        </w:rPr>
        <w:t>staigus odos ir gleivinės patinimas (</w:t>
      </w:r>
      <w:proofErr w:type="spellStart"/>
      <w:r w:rsidRPr="00B43959">
        <w:rPr>
          <w:rFonts w:ascii="Times New Roman" w:eastAsia="Calibri" w:hAnsi="Times New Roman" w:cs="Times New Roman"/>
        </w:rPr>
        <w:t>angioneurozinė</w:t>
      </w:r>
      <w:proofErr w:type="spellEnd"/>
      <w:r w:rsidRPr="00B43959">
        <w:rPr>
          <w:rFonts w:ascii="Times New Roman" w:eastAsia="Calibri" w:hAnsi="Times New Roman" w:cs="Times New Roman"/>
        </w:rPr>
        <w:t xml:space="preserve"> edema);</w:t>
      </w:r>
    </w:p>
    <w:p w:rsidR="00A9334D" w:rsidRPr="00B43959" w:rsidRDefault="00A9334D" w:rsidP="00A9334D">
      <w:pPr>
        <w:numPr>
          <w:ilvl w:val="0"/>
          <w:numId w:val="7"/>
        </w:numPr>
        <w:tabs>
          <w:tab w:val="left" w:pos="360"/>
        </w:tabs>
        <w:spacing w:after="0" w:line="240" w:lineRule="auto"/>
        <w:rPr>
          <w:rFonts w:ascii="Times New Roman" w:eastAsia="Calibri" w:hAnsi="Times New Roman" w:cs="Times New Roman"/>
        </w:rPr>
      </w:pPr>
      <w:r w:rsidRPr="00B43959">
        <w:rPr>
          <w:rFonts w:ascii="Times New Roman" w:eastAsia="Calibri" w:hAnsi="Times New Roman" w:cs="Times New Roman"/>
        </w:rPr>
        <w:t>su savižudybe susiję reiškiniai;</w:t>
      </w:r>
    </w:p>
    <w:p w:rsidR="00A9334D" w:rsidRPr="00B43959" w:rsidRDefault="00A9334D" w:rsidP="00A9334D">
      <w:pPr>
        <w:numPr>
          <w:ilvl w:val="0"/>
          <w:numId w:val="7"/>
        </w:numPr>
        <w:tabs>
          <w:tab w:val="left" w:pos="360"/>
        </w:tabs>
        <w:spacing w:after="0" w:line="240" w:lineRule="auto"/>
        <w:rPr>
          <w:rFonts w:ascii="Times New Roman" w:eastAsia="Calibri" w:hAnsi="Times New Roman" w:cs="Times New Roman"/>
        </w:rPr>
      </w:pPr>
      <w:r w:rsidRPr="00B43959">
        <w:rPr>
          <w:rFonts w:ascii="Times New Roman" w:eastAsia="Calibri" w:hAnsi="Times New Roman" w:cs="Times New Roman"/>
        </w:rPr>
        <w:t>nesugebėjimas ramiai sėdėti ar nejudėti, neramumas, susijęs su nuolatiniu poreikiu judėti*;</w:t>
      </w:r>
    </w:p>
    <w:p w:rsidR="00A9334D" w:rsidRPr="00B43959" w:rsidRDefault="00A9334D" w:rsidP="00A9334D">
      <w:pPr>
        <w:numPr>
          <w:ilvl w:val="0"/>
          <w:numId w:val="7"/>
        </w:numPr>
        <w:tabs>
          <w:tab w:val="left" w:pos="360"/>
        </w:tabs>
        <w:spacing w:after="0" w:line="240" w:lineRule="auto"/>
        <w:rPr>
          <w:rFonts w:ascii="Times New Roman" w:eastAsia="Calibri" w:hAnsi="Times New Roman" w:cs="Times New Roman"/>
        </w:rPr>
      </w:pPr>
      <w:r w:rsidRPr="00B43959">
        <w:rPr>
          <w:rFonts w:ascii="Times New Roman" w:eastAsia="Calibri" w:hAnsi="Times New Roman" w:cs="Times New Roman"/>
        </w:rPr>
        <w:t>anoreksija*.</w:t>
      </w:r>
    </w:p>
    <w:p w:rsidR="00A9334D" w:rsidRPr="00B43959" w:rsidRDefault="00A9334D" w:rsidP="00A9334D">
      <w:pPr>
        <w:numPr>
          <w:ilvl w:val="0"/>
          <w:numId w:val="7"/>
        </w:numPr>
        <w:spacing w:after="0" w:line="240" w:lineRule="auto"/>
        <w:rPr>
          <w:rFonts w:ascii="Times New Roman" w:eastAsia="Calibri" w:hAnsi="Times New Roman" w:cs="Times New Roman"/>
          <w:lang w:val="en-US"/>
        </w:rPr>
      </w:pPr>
      <w:r w:rsidRPr="00B43959">
        <w:rPr>
          <w:rFonts w:ascii="Times New Roman" w:eastAsia="Calibri" w:hAnsi="Times New Roman" w:cs="Times New Roman"/>
        </w:rPr>
        <w:t xml:space="preserve">širdies ritmo pokytis (vadinamas QT intervalo pailgėjimu ir matomas EKG, </w:t>
      </w:r>
      <w:proofErr w:type="spellStart"/>
      <w:r w:rsidRPr="00B43959">
        <w:rPr>
          <w:rFonts w:ascii="Times New Roman" w:eastAsia="Calibri" w:hAnsi="Times New Roman" w:cs="Times New Roman"/>
        </w:rPr>
        <w:t>t.y</w:t>
      </w:r>
      <w:proofErr w:type="spellEnd"/>
      <w:r w:rsidRPr="00B43959">
        <w:rPr>
          <w:rFonts w:ascii="Times New Roman" w:eastAsia="Calibri" w:hAnsi="Times New Roman" w:cs="Times New Roman"/>
        </w:rPr>
        <w:t>. elektrinio širdies aktyvumo užraše).</w:t>
      </w:r>
    </w:p>
    <w:p w:rsidR="00A9334D" w:rsidRPr="00B43959" w:rsidRDefault="00A9334D" w:rsidP="00A9334D">
      <w:pPr>
        <w:spacing w:after="0" w:line="240" w:lineRule="auto"/>
        <w:rPr>
          <w:rFonts w:ascii="Times New Roman" w:eastAsia="Calibri" w:hAnsi="Times New Roman" w:cs="Times New Roman"/>
        </w:rPr>
      </w:pPr>
    </w:p>
    <w:p w:rsidR="00A9334D" w:rsidRPr="00B43959" w:rsidRDefault="00A9334D" w:rsidP="00A9334D">
      <w:pPr>
        <w:spacing w:after="0" w:line="240" w:lineRule="auto"/>
        <w:rPr>
          <w:rFonts w:ascii="Times New Roman" w:eastAsia="Calibri" w:hAnsi="Times New Roman" w:cs="Times New Roman"/>
        </w:rPr>
      </w:pPr>
      <w:r w:rsidRPr="00B43959">
        <w:rPr>
          <w:rFonts w:ascii="Times New Roman" w:eastAsia="Calibri" w:hAnsi="Times New Roman" w:cs="Times New Roman"/>
        </w:rPr>
        <w:t xml:space="preserve">*Šis šalutinis poveikis pastebėtas vartojant vaistų, kurių veikimo būdas panašus į </w:t>
      </w:r>
      <w:proofErr w:type="spellStart"/>
      <w:r w:rsidRPr="00B43959">
        <w:rPr>
          <w:rFonts w:ascii="Times New Roman" w:eastAsia="Calibri" w:hAnsi="Times New Roman" w:cs="Times New Roman"/>
        </w:rPr>
        <w:t>escitalopramo</w:t>
      </w:r>
      <w:proofErr w:type="spellEnd"/>
      <w:r w:rsidRPr="00B43959">
        <w:rPr>
          <w:rFonts w:ascii="Times New Roman" w:eastAsia="Calibri" w:hAnsi="Times New Roman" w:cs="Times New Roman"/>
        </w:rPr>
        <w:t xml:space="preserve"> (veiklioji </w:t>
      </w:r>
      <w:proofErr w:type="spellStart"/>
      <w:r w:rsidRPr="00B43959">
        <w:rPr>
          <w:rFonts w:ascii="Times New Roman" w:eastAsia="Calibri" w:hAnsi="Times New Roman" w:cs="Times New Roman"/>
        </w:rPr>
        <w:t>Escitalopram</w:t>
      </w:r>
      <w:proofErr w:type="spellEnd"/>
      <w:r w:rsidRPr="00B43959">
        <w:rPr>
          <w:rFonts w:ascii="Times New Roman" w:eastAsia="Calibri" w:hAnsi="Times New Roman" w:cs="Times New Roman"/>
        </w:rPr>
        <w:t xml:space="preserve"> </w:t>
      </w:r>
      <w:proofErr w:type="spellStart"/>
      <w:r w:rsidRPr="00B43959">
        <w:rPr>
          <w:rFonts w:ascii="Times New Roman" w:eastAsia="Calibri" w:hAnsi="Times New Roman" w:cs="Times New Roman"/>
        </w:rPr>
        <w:t>Actavis</w:t>
      </w:r>
      <w:proofErr w:type="spellEnd"/>
      <w:r w:rsidRPr="00B43959">
        <w:rPr>
          <w:rFonts w:ascii="Times New Roman" w:eastAsia="Calibri" w:hAnsi="Times New Roman" w:cs="Times New Roman"/>
        </w:rPr>
        <w:t xml:space="preserve"> medžiaga). </w:t>
      </w:r>
    </w:p>
    <w:p w:rsidR="00A9334D" w:rsidRPr="00B43959" w:rsidRDefault="00A9334D" w:rsidP="00A9334D">
      <w:pPr>
        <w:spacing w:after="0" w:line="240" w:lineRule="auto"/>
        <w:rPr>
          <w:rFonts w:ascii="Times New Roman" w:eastAsia="Calibri" w:hAnsi="Times New Roman" w:cs="Times New Roman"/>
        </w:rPr>
      </w:pPr>
    </w:p>
    <w:p w:rsidR="00A9334D" w:rsidRPr="00B43959" w:rsidRDefault="00A9334D" w:rsidP="00A9334D">
      <w:pPr>
        <w:spacing w:after="0" w:line="240" w:lineRule="auto"/>
        <w:rPr>
          <w:rFonts w:ascii="Times New Roman" w:eastAsia="Calibri" w:hAnsi="Times New Roman" w:cs="Times New Roman"/>
        </w:rPr>
      </w:pPr>
      <w:r w:rsidRPr="00B43959">
        <w:rPr>
          <w:rFonts w:ascii="Times New Roman" w:eastAsia="Calibri" w:hAnsi="Times New Roman" w:cs="Times New Roman"/>
        </w:rPr>
        <w:t>Šios rūšies vaistų vartojantiems pacientams buvo pastebėtas kaulų lūžių rizikos padidėjimas.</w:t>
      </w:r>
    </w:p>
    <w:p w:rsidR="00A9334D" w:rsidRPr="00B43959" w:rsidRDefault="00A9334D" w:rsidP="00A9334D">
      <w:pPr>
        <w:spacing w:after="0" w:line="240" w:lineRule="auto"/>
        <w:rPr>
          <w:rFonts w:ascii="Times New Roman" w:eastAsia="Calibri" w:hAnsi="Times New Roman" w:cs="Times New Roman"/>
        </w:rPr>
      </w:pPr>
    </w:p>
    <w:p w:rsidR="00A9334D" w:rsidRPr="00B43959" w:rsidRDefault="00A9334D" w:rsidP="00A9334D">
      <w:pPr>
        <w:spacing w:after="0" w:line="240" w:lineRule="auto"/>
        <w:rPr>
          <w:rFonts w:ascii="Times New Roman" w:eastAsia="Calibri" w:hAnsi="Times New Roman" w:cs="Times New Roman"/>
          <w:b/>
        </w:rPr>
      </w:pPr>
      <w:r w:rsidRPr="00B43959">
        <w:rPr>
          <w:rFonts w:ascii="Times New Roman" w:eastAsia="Calibri" w:hAnsi="Times New Roman" w:cs="Times New Roman"/>
          <w:b/>
        </w:rPr>
        <w:t>Pranešimas apie šalutinį poveikį</w:t>
      </w:r>
    </w:p>
    <w:p w:rsidR="00A9334D" w:rsidRPr="00B43959" w:rsidRDefault="00A9334D" w:rsidP="00A9334D">
      <w:pPr>
        <w:spacing w:after="0" w:line="240" w:lineRule="auto"/>
        <w:rPr>
          <w:rFonts w:ascii="Times New Roman" w:eastAsia="Calibri" w:hAnsi="Times New Roman" w:cs="Times New Roman"/>
          <w:noProof/>
        </w:rPr>
      </w:pPr>
      <w:r w:rsidRPr="00B43959">
        <w:rPr>
          <w:rFonts w:ascii="Times New Roman" w:eastAsia="Calibri" w:hAnsi="Times New Roman" w:cs="Times New Roman"/>
        </w:rPr>
        <w:t xml:space="preserve">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telefonu 8 800 73568 arba užpildyti interneto svetainėje </w:t>
      </w:r>
      <w:hyperlink r:id="rId6" w:history="1">
        <w:r w:rsidRPr="00B43959">
          <w:rPr>
            <w:rFonts w:ascii="Times New Roman" w:eastAsia="Calibri" w:hAnsi="Times New Roman" w:cs="Times New Roman"/>
            <w:color w:val="0000FF"/>
            <w:u w:val="single"/>
          </w:rPr>
          <w:t>www.vvkt.lt</w:t>
        </w:r>
      </w:hyperlink>
      <w:r w:rsidRPr="00B43959">
        <w:rPr>
          <w:rFonts w:ascii="Times New Roman" w:eastAsia="Calibri" w:hAnsi="Times New Roman" w:cs="Times New Roman"/>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7" w:history="1">
        <w:r w:rsidRPr="00B43959">
          <w:rPr>
            <w:rFonts w:ascii="Times New Roman" w:eastAsia="Calibri" w:hAnsi="Times New Roman" w:cs="Times New Roman"/>
            <w:color w:val="0000FF"/>
            <w:u w:val="single"/>
          </w:rPr>
          <w:t>NepageidaujamaR@vvkt.lt</w:t>
        </w:r>
      </w:hyperlink>
      <w:r w:rsidRPr="00B43959">
        <w:rPr>
          <w:rFonts w:ascii="Times New Roman" w:eastAsia="Calibri" w:hAnsi="Times New Roman" w:cs="Times New Roman"/>
        </w:rPr>
        <w:t xml:space="preserve">, taip pat per Valstybinės vaistų kontrolės tarnybos prie Lietuvos Respublikos sveikatos apsaugos ministerijos interneto svetainę (adresu </w:t>
      </w:r>
      <w:hyperlink r:id="rId8" w:history="1">
        <w:r w:rsidRPr="00B43959">
          <w:rPr>
            <w:rFonts w:ascii="Times New Roman" w:eastAsia="Calibri" w:hAnsi="Times New Roman" w:cs="Times New Roman"/>
            <w:color w:val="0000FF"/>
            <w:u w:val="single"/>
          </w:rPr>
          <w:t>http://www.vvkt.lt</w:t>
        </w:r>
      </w:hyperlink>
      <w:r w:rsidRPr="00B43959">
        <w:rPr>
          <w:rFonts w:ascii="Times New Roman" w:eastAsia="Calibri" w:hAnsi="Times New Roman" w:cs="Times New Roman"/>
        </w:rPr>
        <w:t>). Pranešdami apie šalutinį poveikį galite mums padėti gauti daugiau informacijos apie šio vaisto saugumą.</w:t>
      </w:r>
    </w:p>
    <w:p w:rsidR="00A9334D" w:rsidRPr="00B43959" w:rsidRDefault="00A9334D" w:rsidP="00A9334D">
      <w:pPr>
        <w:spacing w:after="0" w:line="240" w:lineRule="auto"/>
        <w:rPr>
          <w:rFonts w:ascii="Times New Roman" w:eastAsia="Calibri" w:hAnsi="Times New Roman" w:cs="Times New Roman"/>
        </w:rPr>
      </w:pPr>
    </w:p>
    <w:p w:rsidR="00A9334D" w:rsidRPr="00B43959" w:rsidRDefault="00A9334D" w:rsidP="00A9334D">
      <w:pPr>
        <w:spacing w:after="0" w:line="240" w:lineRule="auto"/>
        <w:rPr>
          <w:rFonts w:ascii="Times New Roman" w:eastAsia="Calibri" w:hAnsi="Times New Roman" w:cs="Times New Roman"/>
        </w:rPr>
      </w:pPr>
    </w:p>
    <w:p w:rsidR="00A9334D" w:rsidRPr="00B43959" w:rsidRDefault="00A9334D" w:rsidP="00A9334D">
      <w:pPr>
        <w:spacing w:after="0" w:line="240" w:lineRule="auto"/>
        <w:ind w:left="567" w:hanging="567"/>
        <w:rPr>
          <w:rFonts w:ascii="Times New Roman" w:eastAsia="Calibri" w:hAnsi="Times New Roman" w:cs="Times New Roman"/>
          <w:b/>
        </w:rPr>
      </w:pPr>
      <w:r w:rsidRPr="00B43959">
        <w:rPr>
          <w:rFonts w:ascii="Times New Roman" w:eastAsia="Calibri" w:hAnsi="Times New Roman" w:cs="Times New Roman"/>
          <w:b/>
        </w:rPr>
        <w:t>5.</w:t>
      </w:r>
      <w:r w:rsidRPr="00B43959">
        <w:rPr>
          <w:rFonts w:ascii="Times New Roman" w:eastAsia="Calibri" w:hAnsi="Times New Roman" w:cs="Times New Roman"/>
          <w:b/>
        </w:rPr>
        <w:tab/>
        <w:t>Kaip laikyti Escitalopram Actavis</w:t>
      </w:r>
    </w:p>
    <w:p w:rsidR="00A9334D" w:rsidRPr="00B43959" w:rsidRDefault="00A9334D" w:rsidP="00A9334D">
      <w:pPr>
        <w:spacing w:after="0" w:line="240" w:lineRule="auto"/>
        <w:rPr>
          <w:rFonts w:ascii="Times New Roman" w:eastAsia="Calibri" w:hAnsi="Times New Roman" w:cs="Times New Roman"/>
        </w:rPr>
      </w:pPr>
    </w:p>
    <w:p w:rsidR="00A9334D" w:rsidRPr="00B43959" w:rsidRDefault="00A9334D" w:rsidP="00A9334D">
      <w:pPr>
        <w:spacing w:after="0" w:line="240" w:lineRule="auto"/>
        <w:rPr>
          <w:rFonts w:ascii="Times New Roman" w:eastAsia="Calibri" w:hAnsi="Times New Roman" w:cs="Times New Roman"/>
        </w:rPr>
      </w:pPr>
      <w:r w:rsidRPr="00B43959">
        <w:rPr>
          <w:rFonts w:ascii="Times New Roman" w:eastAsia="Calibri" w:hAnsi="Times New Roman" w:cs="Times New Roman"/>
        </w:rPr>
        <w:t>Šį vaistą laikykite vaikams nepastebimoje ir nepasiekiamoje vietoje.</w:t>
      </w:r>
    </w:p>
    <w:p w:rsidR="00A9334D" w:rsidRPr="00B43959" w:rsidRDefault="00A9334D" w:rsidP="00A9334D">
      <w:pPr>
        <w:spacing w:after="0" w:line="240" w:lineRule="auto"/>
        <w:rPr>
          <w:rFonts w:ascii="Times New Roman" w:eastAsia="Calibri" w:hAnsi="Times New Roman" w:cs="Times New Roman"/>
        </w:rPr>
      </w:pPr>
    </w:p>
    <w:p w:rsidR="00A9334D" w:rsidRPr="00B43959" w:rsidRDefault="00A9334D" w:rsidP="00A9334D">
      <w:pPr>
        <w:spacing w:after="0" w:line="240" w:lineRule="auto"/>
        <w:rPr>
          <w:rFonts w:ascii="Times New Roman" w:eastAsia="Calibri" w:hAnsi="Times New Roman" w:cs="Times New Roman"/>
        </w:rPr>
      </w:pPr>
      <w:r w:rsidRPr="00B43959">
        <w:rPr>
          <w:rFonts w:ascii="Times New Roman" w:eastAsia="Calibri" w:hAnsi="Times New Roman" w:cs="Times New Roman"/>
        </w:rPr>
        <w:t>Ant kartono dėžutės po „Tinka iki“ bei lizdinės plokštelės nurodytam tinkamumo laikui pasibaigus, šio vaisto vartoti negalima. Vaistas tinkamas vartoti iki paskutinės nurodyto mėnesio dienos.</w:t>
      </w:r>
    </w:p>
    <w:p w:rsidR="00A9334D" w:rsidRPr="00B43959" w:rsidRDefault="00A9334D" w:rsidP="00A9334D">
      <w:pPr>
        <w:spacing w:after="0" w:line="240" w:lineRule="auto"/>
        <w:rPr>
          <w:rFonts w:ascii="Times New Roman" w:eastAsia="Calibri" w:hAnsi="Times New Roman" w:cs="Times New Roman"/>
        </w:rPr>
      </w:pPr>
    </w:p>
    <w:p w:rsidR="00A9334D" w:rsidRPr="00B43959" w:rsidRDefault="00A9334D" w:rsidP="00A9334D">
      <w:pPr>
        <w:spacing w:after="0" w:line="240" w:lineRule="auto"/>
        <w:rPr>
          <w:rFonts w:ascii="Times New Roman" w:eastAsia="Calibri" w:hAnsi="Times New Roman" w:cs="Times New Roman"/>
        </w:rPr>
      </w:pPr>
      <w:r>
        <w:rPr>
          <w:rFonts w:ascii="Times New Roman" w:eastAsia="Calibri" w:hAnsi="Times New Roman" w:cs="Times New Roman"/>
        </w:rPr>
        <w:t>Šiam vaistui specialių laikymo sąlygų nereikia.</w:t>
      </w:r>
    </w:p>
    <w:p w:rsidR="00A9334D" w:rsidRPr="00C162A0" w:rsidRDefault="00A9334D" w:rsidP="00A9334D">
      <w:pPr>
        <w:spacing w:after="0" w:line="240" w:lineRule="auto"/>
        <w:rPr>
          <w:rFonts w:ascii="Times New Roman" w:eastAsia="Calibri" w:hAnsi="Times New Roman" w:cs="Times New Roman"/>
        </w:rPr>
      </w:pPr>
    </w:p>
    <w:p w:rsidR="00A9334D" w:rsidRPr="00B43959" w:rsidRDefault="00A9334D" w:rsidP="00A9334D">
      <w:pPr>
        <w:spacing w:after="0" w:line="240" w:lineRule="auto"/>
        <w:rPr>
          <w:rFonts w:ascii="Times New Roman" w:eastAsia="Calibri" w:hAnsi="Times New Roman" w:cs="Times New Roman"/>
        </w:rPr>
      </w:pPr>
      <w:r w:rsidRPr="00B43959">
        <w:rPr>
          <w:rFonts w:ascii="Times New Roman" w:eastAsia="Calibri" w:hAnsi="Times New Roman" w:cs="Times New Roman"/>
        </w:rPr>
        <w:t>Vaistų negalima išmesti į kanalizaciją arba su buitinėmis atliekomis. Kaip išmesti nereikalingus vaistus, klauskite vaistininko. Šios priemonės padės apsaugoti aplinką.</w:t>
      </w:r>
    </w:p>
    <w:p w:rsidR="00B43959" w:rsidRPr="00B43959" w:rsidRDefault="00B43959" w:rsidP="00B43959">
      <w:pPr>
        <w:spacing w:after="0" w:line="240" w:lineRule="auto"/>
        <w:rPr>
          <w:rFonts w:ascii="Times New Roman" w:eastAsia="Calibri" w:hAnsi="Times New Roman" w:cs="Times New Roman"/>
        </w:rPr>
      </w:pPr>
    </w:p>
    <w:p w:rsidR="00B43959" w:rsidRPr="00B43959" w:rsidRDefault="00B43959" w:rsidP="00B43959">
      <w:pPr>
        <w:spacing w:after="0" w:line="240" w:lineRule="auto"/>
        <w:rPr>
          <w:rFonts w:ascii="Times New Roman" w:eastAsia="Calibri" w:hAnsi="Times New Roman" w:cs="Times New Roman"/>
        </w:rPr>
      </w:pPr>
    </w:p>
    <w:p w:rsidR="00B43959" w:rsidRPr="00B43959" w:rsidRDefault="00B43959" w:rsidP="00B43959">
      <w:pPr>
        <w:spacing w:after="0" w:line="240" w:lineRule="auto"/>
        <w:ind w:left="567" w:hanging="567"/>
        <w:rPr>
          <w:rFonts w:ascii="Times New Roman" w:eastAsia="Calibri" w:hAnsi="Times New Roman" w:cs="Times New Roman"/>
          <w:b/>
        </w:rPr>
      </w:pPr>
      <w:r w:rsidRPr="00B43959">
        <w:rPr>
          <w:rFonts w:ascii="Times New Roman" w:eastAsia="Calibri" w:hAnsi="Times New Roman" w:cs="Times New Roman"/>
          <w:b/>
        </w:rPr>
        <w:t>6.</w:t>
      </w:r>
      <w:r w:rsidRPr="00B43959">
        <w:rPr>
          <w:rFonts w:ascii="Times New Roman" w:eastAsia="Calibri" w:hAnsi="Times New Roman" w:cs="Times New Roman"/>
          <w:b/>
        </w:rPr>
        <w:tab/>
        <w:t>Pakuotės turinys ir kita informacija</w:t>
      </w:r>
    </w:p>
    <w:p w:rsidR="00B43959" w:rsidRPr="00B43959" w:rsidRDefault="00B43959" w:rsidP="00B43959">
      <w:pPr>
        <w:spacing w:after="0" w:line="240" w:lineRule="auto"/>
        <w:ind w:left="567" w:hanging="567"/>
        <w:rPr>
          <w:rFonts w:ascii="Times New Roman" w:eastAsia="Calibri" w:hAnsi="Times New Roman" w:cs="Times New Roman"/>
          <w:b/>
        </w:rPr>
      </w:pPr>
    </w:p>
    <w:p w:rsidR="00B43959" w:rsidRPr="00B43959" w:rsidRDefault="00B43959" w:rsidP="00B43959">
      <w:pPr>
        <w:spacing w:after="0" w:line="220" w:lineRule="exact"/>
        <w:rPr>
          <w:rFonts w:ascii="Times New Roman" w:eastAsia="Calibri" w:hAnsi="Times New Roman" w:cs="Times New Roman"/>
          <w:lang w:val="en-US"/>
        </w:rPr>
      </w:pPr>
      <w:r w:rsidRPr="00B43959">
        <w:rPr>
          <w:rFonts w:ascii="Times New Roman" w:eastAsia="Calibri" w:hAnsi="Times New Roman" w:cs="Times New Roman"/>
          <w:b/>
        </w:rPr>
        <w:t>Escitalopram Actavis sudėtis</w:t>
      </w:r>
    </w:p>
    <w:p w:rsidR="00B43959" w:rsidRPr="00EC364C" w:rsidRDefault="00B43959" w:rsidP="00EC364C">
      <w:pPr>
        <w:pStyle w:val="ListParagraph"/>
        <w:numPr>
          <w:ilvl w:val="0"/>
          <w:numId w:val="17"/>
        </w:numPr>
        <w:spacing w:after="0" w:line="240" w:lineRule="auto"/>
        <w:rPr>
          <w:rFonts w:ascii="Times New Roman" w:eastAsia="Calibri" w:hAnsi="Times New Roman" w:cs="Times New Roman"/>
        </w:rPr>
      </w:pPr>
      <w:r w:rsidRPr="00EC364C">
        <w:rPr>
          <w:rFonts w:ascii="Times New Roman" w:eastAsia="Calibri" w:hAnsi="Times New Roman" w:cs="Times New Roman"/>
        </w:rPr>
        <w:t xml:space="preserve">Veiklioji medžiaga yra </w:t>
      </w:r>
      <w:proofErr w:type="spellStart"/>
      <w:r w:rsidRPr="00EC364C">
        <w:rPr>
          <w:rFonts w:ascii="Times New Roman" w:eastAsia="Calibri" w:hAnsi="Times New Roman" w:cs="Times New Roman"/>
        </w:rPr>
        <w:t>escitalopramas</w:t>
      </w:r>
      <w:proofErr w:type="spellEnd"/>
      <w:r w:rsidRPr="00EC364C">
        <w:rPr>
          <w:rFonts w:ascii="Times New Roman" w:eastAsia="Calibri" w:hAnsi="Times New Roman" w:cs="Times New Roman"/>
        </w:rPr>
        <w:t>. Kiekvienoje plėvele dengtoje tabletėje yra 10 mg</w:t>
      </w:r>
      <w:r w:rsidR="00D7693B" w:rsidRPr="00EC364C">
        <w:rPr>
          <w:rFonts w:ascii="Times New Roman" w:eastAsia="Calibri" w:hAnsi="Times New Roman" w:cs="Times New Roman"/>
        </w:rPr>
        <w:t xml:space="preserve"> arba </w:t>
      </w:r>
      <w:r w:rsidRPr="00EC364C">
        <w:rPr>
          <w:rFonts w:ascii="Times New Roman" w:eastAsia="Calibri" w:hAnsi="Times New Roman" w:cs="Times New Roman"/>
        </w:rPr>
        <w:t xml:space="preserve">20 mg </w:t>
      </w:r>
      <w:proofErr w:type="spellStart"/>
      <w:r w:rsidRPr="00EC364C">
        <w:rPr>
          <w:rFonts w:ascii="Times New Roman" w:eastAsia="Calibri" w:hAnsi="Times New Roman" w:cs="Times New Roman"/>
        </w:rPr>
        <w:t>escitalopramo</w:t>
      </w:r>
      <w:proofErr w:type="spellEnd"/>
      <w:r w:rsidRPr="00EC364C">
        <w:rPr>
          <w:rFonts w:ascii="Times New Roman" w:eastAsia="Calibri" w:hAnsi="Times New Roman" w:cs="Times New Roman"/>
        </w:rPr>
        <w:t xml:space="preserve"> (</w:t>
      </w:r>
      <w:proofErr w:type="spellStart"/>
      <w:r w:rsidRPr="00EC364C">
        <w:rPr>
          <w:rFonts w:ascii="Times New Roman" w:eastAsia="Calibri" w:hAnsi="Times New Roman" w:cs="Times New Roman"/>
        </w:rPr>
        <w:t>oksalato</w:t>
      </w:r>
      <w:proofErr w:type="spellEnd"/>
      <w:r w:rsidRPr="00EC364C">
        <w:rPr>
          <w:rFonts w:ascii="Times New Roman" w:eastAsia="Calibri" w:hAnsi="Times New Roman" w:cs="Times New Roman"/>
        </w:rPr>
        <w:t xml:space="preserve"> pavidalu).</w:t>
      </w:r>
    </w:p>
    <w:p w:rsidR="00B43959" w:rsidRPr="00EC364C" w:rsidRDefault="00B43959" w:rsidP="00EC364C">
      <w:pPr>
        <w:pStyle w:val="ListParagraph"/>
        <w:numPr>
          <w:ilvl w:val="0"/>
          <w:numId w:val="17"/>
        </w:numPr>
        <w:autoSpaceDE w:val="0"/>
        <w:autoSpaceDN w:val="0"/>
        <w:adjustRightInd w:val="0"/>
        <w:spacing w:after="0" w:line="240" w:lineRule="auto"/>
        <w:rPr>
          <w:rFonts w:ascii="Times New Roman" w:eastAsia="Calibri" w:hAnsi="Times New Roman" w:cs="Times New Roman"/>
        </w:rPr>
      </w:pPr>
      <w:r w:rsidRPr="00EC364C">
        <w:rPr>
          <w:rFonts w:ascii="Times New Roman" w:eastAsia="Calibri" w:hAnsi="Times New Roman" w:cs="Times New Roman"/>
        </w:rPr>
        <w:t xml:space="preserve">Pagalbinės medžiagos. Tablečių šerdis: </w:t>
      </w:r>
      <w:proofErr w:type="spellStart"/>
      <w:r w:rsidR="009E3AA0" w:rsidRPr="00EC364C">
        <w:rPr>
          <w:rFonts w:ascii="Times New Roman" w:eastAsia="Calibri" w:hAnsi="Times New Roman" w:cs="Times New Roman"/>
        </w:rPr>
        <w:t>silikonizuota</w:t>
      </w:r>
      <w:proofErr w:type="spellEnd"/>
      <w:r w:rsidR="009E3AA0" w:rsidRPr="00EC364C">
        <w:rPr>
          <w:rFonts w:ascii="Times New Roman" w:eastAsia="Calibri" w:hAnsi="Times New Roman" w:cs="Times New Roman"/>
        </w:rPr>
        <w:t xml:space="preserve"> </w:t>
      </w:r>
      <w:proofErr w:type="spellStart"/>
      <w:r w:rsidR="009E3AA0" w:rsidRPr="00EC364C">
        <w:rPr>
          <w:rFonts w:ascii="Times New Roman" w:eastAsia="Calibri" w:hAnsi="Times New Roman" w:cs="Times New Roman"/>
        </w:rPr>
        <w:t>mikrokristalinė</w:t>
      </w:r>
      <w:proofErr w:type="spellEnd"/>
      <w:r w:rsidR="009E3AA0" w:rsidRPr="00EC364C">
        <w:rPr>
          <w:rFonts w:ascii="Times New Roman" w:eastAsia="Calibri" w:hAnsi="Times New Roman" w:cs="Times New Roman"/>
        </w:rPr>
        <w:t xml:space="preserve"> celiuliozė, </w:t>
      </w:r>
      <w:proofErr w:type="spellStart"/>
      <w:r w:rsidR="00BE50C2" w:rsidRPr="00EC364C">
        <w:rPr>
          <w:rFonts w:ascii="Times New Roman" w:eastAsia="Calibri" w:hAnsi="Times New Roman" w:cs="Times New Roman"/>
        </w:rPr>
        <w:t>b</w:t>
      </w:r>
      <w:r w:rsidR="009E3AA0" w:rsidRPr="00EC364C">
        <w:rPr>
          <w:rFonts w:ascii="Times New Roman" w:eastAsia="Calibri" w:hAnsi="Times New Roman" w:cs="Times New Roman"/>
        </w:rPr>
        <w:t>utilhidroksianizolas</w:t>
      </w:r>
      <w:proofErr w:type="spellEnd"/>
      <w:r w:rsidR="009E3AA0" w:rsidRPr="00EC364C">
        <w:rPr>
          <w:rFonts w:ascii="Times New Roman" w:eastAsia="Calibri" w:hAnsi="Times New Roman" w:cs="Times New Roman"/>
        </w:rPr>
        <w:t xml:space="preserve"> (E320), </w:t>
      </w:r>
      <w:proofErr w:type="spellStart"/>
      <w:r w:rsidR="00BE50C2" w:rsidRPr="00EC364C">
        <w:rPr>
          <w:rFonts w:ascii="Times New Roman" w:eastAsia="Calibri" w:hAnsi="Times New Roman" w:cs="Times New Roman"/>
        </w:rPr>
        <w:t>b</w:t>
      </w:r>
      <w:r w:rsidR="009E3AA0" w:rsidRPr="00EC364C">
        <w:rPr>
          <w:rFonts w:ascii="Times New Roman" w:eastAsia="Calibri" w:hAnsi="Times New Roman" w:cs="Times New Roman"/>
        </w:rPr>
        <w:t>utilhidroksitoluenas</w:t>
      </w:r>
      <w:proofErr w:type="spellEnd"/>
      <w:r w:rsidR="009E3AA0" w:rsidRPr="00EC364C">
        <w:rPr>
          <w:rFonts w:ascii="Times New Roman" w:eastAsia="Calibri" w:hAnsi="Times New Roman" w:cs="Times New Roman"/>
        </w:rPr>
        <w:t xml:space="preserve"> (E321), </w:t>
      </w:r>
      <w:proofErr w:type="spellStart"/>
      <w:r w:rsidR="00BE50C2" w:rsidRPr="00EC364C">
        <w:rPr>
          <w:rFonts w:ascii="Times New Roman" w:eastAsia="Calibri" w:hAnsi="Times New Roman" w:cs="Times New Roman"/>
        </w:rPr>
        <w:t>kroskarmeliozės</w:t>
      </w:r>
      <w:proofErr w:type="spellEnd"/>
      <w:r w:rsidR="00BE50C2" w:rsidRPr="00EC364C">
        <w:rPr>
          <w:rFonts w:ascii="Times New Roman" w:eastAsia="Calibri" w:hAnsi="Times New Roman" w:cs="Times New Roman"/>
        </w:rPr>
        <w:t xml:space="preserve"> natrio druska, koloidinis bevandenis silicio dioksidas, </w:t>
      </w:r>
      <w:proofErr w:type="spellStart"/>
      <w:r w:rsidRPr="00EC364C">
        <w:rPr>
          <w:rFonts w:ascii="Times New Roman" w:eastAsia="Calibri" w:hAnsi="Times New Roman" w:cs="Times New Roman"/>
        </w:rPr>
        <w:t>mikrokristalinė</w:t>
      </w:r>
      <w:proofErr w:type="spellEnd"/>
      <w:r w:rsidRPr="00EC364C">
        <w:rPr>
          <w:rFonts w:ascii="Times New Roman" w:eastAsia="Calibri" w:hAnsi="Times New Roman" w:cs="Times New Roman"/>
        </w:rPr>
        <w:t xml:space="preserve"> celiuliozė, talkas ir magnio </w:t>
      </w:r>
      <w:proofErr w:type="spellStart"/>
      <w:r w:rsidRPr="00EC364C">
        <w:rPr>
          <w:rFonts w:ascii="Times New Roman" w:eastAsia="Calibri" w:hAnsi="Times New Roman" w:cs="Times New Roman"/>
        </w:rPr>
        <w:t>stearatas</w:t>
      </w:r>
      <w:proofErr w:type="spellEnd"/>
      <w:r w:rsidRPr="00EC364C">
        <w:rPr>
          <w:rFonts w:ascii="Times New Roman" w:eastAsia="Calibri" w:hAnsi="Times New Roman" w:cs="Times New Roman"/>
        </w:rPr>
        <w:t xml:space="preserve">. Tablečių plėvelė: </w:t>
      </w:r>
      <w:proofErr w:type="spellStart"/>
      <w:r w:rsidRPr="00EC364C">
        <w:rPr>
          <w:rFonts w:ascii="Times New Roman" w:eastAsia="Calibri" w:hAnsi="Times New Roman" w:cs="Times New Roman"/>
        </w:rPr>
        <w:t>hipromeliozė</w:t>
      </w:r>
      <w:proofErr w:type="spellEnd"/>
      <w:r w:rsidRPr="00EC364C">
        <w:rPr>
          <w:rFonts w:ascii="Times New Roman" w:eastAsia="Calibri" w:hAnsi="Times New Roman" w:cs="Times New Roman"/>
        </w:rPr>
        <w:t xml:space="preserve"> 6cP, titano dioksidas (E 171) ir </w:t>
      </w:r>
      <w:proofErr w:type="spellStart"/>
      <w:r w:rsidRPr="00EC364C">
        <w:rPr>
          <w:rFonts w:ascii="Times New Roman" w:eastAsia="Calibri" w:hAnsi="Times New Roman" w:cs="Times New Roman"/>
        </w:rPr>
        <w:t>makrogolis</w:t>
      </w:r>
      <w:proofErr w:type="spellEnd"/>
      <w:r w:rsidRPr="00EC364C">
        <w:rPr>
          <w:rFonts w:ascii="Times New Roman" w:eastAsia="Calibri" w:hAnsi="Times New Roman" w:cs="Times New Roman"/>
        </w:rPr>
        <w:t xml:space="preserve"> 6 000. </w:t>
      </w:r>
    </w:p>
    <w:p w:rsidR="00C84168" w:rsidRPr="00B43959" w:rsidRDefault="00C84168" w:rsidP="00B43959">
      <w:pPr>
        <w:spacing w:after="0" w:line="220" w:lineRule="exact"/>
        <w:rPr>
          <w:rFonts w:ascii="Times New Roman" w:eastAsia="Calibri" w:hAnsi="Times New Roman" w:cs="Times New Roman"/>
        </w:rPr>
      </w:pPr>
    </w:p>
    <w:p w:rsidR="00B43959" w:rsidRPr="00B43959" w:rsidRDefault="00B43959" w:rsidP="00B43959">
      <w:pPr>
        <w:spacing w:after="0" w:line="220" w:lineRule="exact"/>
        <w:rPr>
          <w:rFonts w:ascii="Times New Roman" w:eastAsia="Calibri" w:hAnsi="Times New Roman" w:cs="Times New Roman"/>
        </w:rPr>
      </w:pPr>
      <w:r w:rsidRPr="00B43959">
        <w:rPr>
          <w:rFonts w:ascii="Times New Roman" w:eastAsia="Calibri" w:hAnsi="Times New Roman" w:cs="Times New Roman"/>
          <w:b/>
        </w:rPr>
        <w:t>Escitalopram Actavis išvaizda ir kiekis pakuotėje</w:t>
      </w:r>
    </w:p>
    <w:p w:rsidR="00B43959" w:rsidRDefault="00B43959" w:rsidP="00B43959">
      <w:pPr>
        <w:spacing w:after="0" w:line="240" w:lineRule="auto"/>
        <w:rPr>
          <w:rFonts w:ascii="Times New Roman" w:eastAsia="Calibri" w:hAnsi="Times New Roman" w:cs="Times New Roman"/>
          <w:color w:val="000000"/>
        </w:rPr>
      </w:pPr>
      <w:r w:rsidRPr="00D7693B">
        <w:rPr>
          <w:rFonts w:ascii="Times New Roman" w:eastAsia="Calibri" w:hAnsi="Times New Roman" w:cs="Times New Roman"/>
        </w:rPr>
        <w:lastRenderedPageBreak/>
        <w:t xml:space="preserve">Escitalopram Actavis 10 mg </w:t>
      </w:r>
      <w:r w:rsidR="005F646D">
        <w:rPr>
          <w:rFonts w:ascii="Times New Roman" w:eastAsia="Calibri" w:hAnsi="Times New Roman" w:cs="Times New Roman"/>
        </w:rPr>
        <w:t xml:space="preserve">plėvele dengtos </w:t>
      </w:r>
      <w:r w:rsidRPr="007C238B">
        <w:rPr>
          <w:rFonts w:ascii="Times New Roman" w:eastAsia="Calibri" w:hAnsi="Times New Roman" w:cs="Times New Roman"/>
        </w:rPr>
        <w:t>t</w:t>
      </w:r>
      <w:r w:rsidRPr="007C238B">
        <w:rPr>
          <w:rFonts w:ascii="Times New Roman" w:eastAsia="Calibri" w:hAnsi="Times New Roman" w:cs="Times New Roman"/>
          <w:color w:val="000000"/>
        </w:rPr>
        <w:t xml:space="preserve">abletės yra ovalios, abipus išgaubtos, baltos, dengtos plėvele, </w:t>
      </w:r>
      <w:r w:rsidR="007C238B">
        <w:rPr>
          <w:rFonts w:ascii="Times New Roman" w:eastAsia="Calibri" w:hAnsi="Times New Roman" w:cs="Times New Roman"/>
          <w:color w:val="000000"/>
        </w:rPr>
        <w:t>8,1</w:t>
      </w:r>
      <w:r w:rsidRPr="007C238B">
        <w:rPr>
          <w:rFonts w:ascii="Times New Roman" w:eastAsia="Calibri" w:hAnsi="Times New Roman" w:cs="Times New Roman"/>
          <w:color w:val="000000"/>
        </w:rPr>
        <w:t xml:space="preserve"> mm </w:t>
      </w:r>
      <w:r w:rsidR="007C238B">
        <w:rPr>
          <w:rFonts w:ascii="Times New Roman" w:eastAsia="Calibri" w:hAnsi="Times New Roman" w:cs="Times New Roman"/>
          <w:color w:val="000000"/>
        </w:rPr>
        <w:t>x 5,6</w:t>
      </w:r>
      <w:r w:rsidRPr="007C238B">
        <w:rPr>
          <w:rFonts w:ascii="Times New Roman" w:eastAsia="Calibri" w:hAnsi="Times New Roman" w:cs="Times New Roman"/>
          <w:color w:val="000000"/>
        </w:rPr>
        <w:t xml:space="preserve"> mm </w:t>
      </w:r>
      <w:r w:rsidR="007C238B">
        <w:rPr>
          <w:rFonts w:ascii="Times New Roman" w:eastAsia="Calibri" w:hAnsi="Times New Roman" w:cs="Times New Roman"/>
          <w:color w:val="000000"/>
        </w:rPr>
        <w:t>dydžio. V</w:t>
      </w:r>
      <w:r w:rsidRPr="007C238B">
        <w:rPr>
          <w:rFonts w:ascii="Times New Roman" w:eastAsia="Calibri" w:hAnsi="Times New Roman" w:cs="Times New Roman"/>
          <w:color w:val="000000"/>
        </w:rPr>
        <w:t xml:space="preserve">ienoje tablečių pusėje yra laužimo vagelė, </w:t>
      </w:r>
      <w:r w:rsidR="00D53AB7">
        <w:rPr>
          <w:rFonts w:ascii="Times New Roman" w:eastAsia="Calibri" w:hAnsi="Times New Roman" w:cs="Times New Roman"/>
          <w:color w:val="000000"/>
        </w:rPr>
        <w:t xml:space="preserve">su užrašais – „54“ </w:t>
      </w:r>
      <w:r w:rsidR="009506B5">
        <w:rPr>
          <w:rFonts w:ascii="Times New Roman" w:eastAsia="Calibri" w:hAnsi="Times New Roman" w:cs="Times New Roman"/>
          <w:color w:val="000000"/>
        </w:rPr>
        <w:t xml:space="preserve">. Kitoje pusėje </w:t>
      </w:r>
      <w:r w:rsidR="009506B5" w:rsidRPr="007C238B">
        <w:rPr>
          <w:rFonts w:ascii="Times New Roman" w:eastAsia="Calibri" w:hAnsi="Times New Roman" w:cs="Times New Roman"/>
          <w:color w:val="000000"/>
        </w:rPr>
        <w:t>įspausta raidė „</w:t>
      </w:r>
      <w:r w:rsidR="009506B5">
        <w:rPr>
          <w:rFonts w:ascii="Times New Roman" w:eastAsia="Calibri" w:hAnsi="Times New Roman" w:cs="Times New Roman"/>
          <w:color w:val="000000"/>
        </w:rPr>
        <w:t>F</w:t>
      </w:r>
      <w:r w:rsidR="009506B5" w:rsidRPr="007C238B">
        <w:rPr>
          <w:rFonts w:ascii="Times New Roman" w:eastAsia="Calibri" w:hAnsi="Times New Roman" w:cs="Times New Roman"/>
          <w:color w:val="000000"/>
        </w:rPr>
        <w:t>“</w:t>
      </w:r>
      <w:r w:rsidR="009506B5">
        <w:rPr>
          <w:rFonts w:ascii="Times New Roman" w:eastAsia="Calibri" w:hAnsi="Times New Roman" w:cs="Times New Roman"/>
          <w:color w:val="000000"/>
        </w:rPr>
        <w:t xml:space="preserve">. </w:t>
      </w:r>
      <w:r w:rsidRPr="007C238B">
        <w:rPr>
          <w:rFonts w:ascii="Times New Roman" w:eastAsia="Calibri" w:hAnsi="Times New Roman" w:cs="Times New Roman"/>
          <w:color w:val="000000"/>
        </w:rPr>
        <w:t xml:space="preserve">Tabletę galima padalyti į lygias dozes. </w:t>
      </w:r>
    </w:p>
    <w:p w:rsidR="005F646D" w:rsidRPr="00B43959" w:rsidRDefault="005F646D" w:rsidP="005F646D">
      <w:pPr>
        <w:spacing w:after="0" w:line="240" w:lineRule="auto"/>
        <w:rPr>
          <w:rFonts w:ascii="Times New Roman" w:eastAsia="Calibri" w:hAnsi="Times New Roman" w:cs="Times New Roman"/>
          <w:color w:val="000000"/>
        </w:rPr>
      </w:pPr>
      <w:r w:rsidRPr="00D7693B">
        <w:rPr>
          <w:rFonts w:ascii="Times New Roman" w:eastAsia="Calibri" w:hAnsi="Times New Roman" w:cs="Times New Roman"/>
        </w:rPr>
        <w:t xml:space="preserve">Escitalopram Actavis </w:t>
      </w:r>
      <w:r>
        <w:rPr>
          <w:rFonts w:ascii="Times New Roman" w:eastAsia="Calibri" w:hAnsi="Times New Roman" w:cs="Times New Roman"/>
        </w:rPr>
        <w:t>2</w:t>
      </w:r>
      <w:r w:rsidRPr="00D7693B">
        <w:rPr>
          <w:rFonts w:ascii="Times New Roman" w:eastAsia="Calibri" w:hAnsi="Times New Roman" w:cs="Times New Roman"/>
        </w:rPr>
        <w:t xml:space="preserve">0 mg </w:t>
      </w:r>
      <w:r>
        <w:rPr>
          <w:rFonts w:ascii="Times New Roman" w:eastAsia="Calibri" w:hAnsi="Times New Roman" w:cs="Times New Roman"/>
        </w:rPr>
        <w:t xml:space="preserve">plėvele dengtos </w:t>
      </w:r>
      <w:r w:rsidRPr="007C238B">
        <w:rPr>
          <w:rFonts w:ascii="Times New Roman" w:eastAsia="Calibri" w:hAnsi="Times New Roman" w:cs="Times New Roman"/>
        </w:rPr>
        <w:t>t</w:t>
      </w:r>
      <w:r w:rsidRPr="007C238B">
        <w:rPr>
          <w:rFonts w:ascii="Times New Roman" w:eastAsia="Calibri" w:hAnsi="Times New Roman" w:cs="Times New Roman"/>
          <w:color w:val="000000"/>
        </w:rPr>
        <w:t xml:space="preserve">abletės yra ovalios, abipus išgaubtos, baltos, dengtos plėvele, </w:t>
      </w:r>
      <w:r>
        <w:rPr>
          <w:rFonts w:ascii="Times New Roman" w:eastAsia="Calibri" w:hAnsi="Times New Roman" w:cs="Times New Roman"/>
          <w:color w:val="000000"/>
        </w:rPr>
        <w:t>11,6</w:t>
      </w:r>
      <w:r w:rsidRPr="007C238B">
        <w:rPr>
          <w:rFonts w:ascii="Times New Roman" w:eastAsia="Calibri" w:hAnsi="Times New Roman" w:cs="Times New Roman"/>
          <w:color w:val="000000"/>
        </w:rPr>
        <w:t xml:space="preserve"> mm </w:t>
      </w:r>
      <w:r>
        <w:rPr>
          <w:rFonts w:ascii="Times New Roman" w:eastAsia="Calibri" w:hAnsi="Times New Roman" w:cs="Times New Roman"/>
          <w:color w:val="000000"/>
        </w:rPr>
        <w:t>x 7,1</w:t>
      </w:r>
      <w:r w:rsidRPr="007C238B">
        <w:rPr>
          <w:rFonts w:ascii="Times New Roman" w:eastAsia="Calibri" w:hAnsi="Times New Roman" w:cs="Times New Roman"/>
          <w:color w:val="000000"/>
        </w:rPr>
        <w:t xml:space="preserve"> mm </w:t>
      </w:r>
      <w:r>
        <w:rPr>
          <w:rFonts w:ascii="Times New Roman" w:eastAsia="Calibri" w:hAnsi="Times New Roman" w:cs="Times New Roman"/>
          <w:color w:val="000000"/>
        </w:rPr>
        <w:t>dydžio. V</w:t>
      </w:r>
      <w:r w:rsidRPr="007C238B">
        <w:rPr>
          <w:rFonts w:ascii="Times New Roman" w:eastAsia="Calibri" w:hAnsi="Times New Roman" w:cs="Times New Roman"/>
          <w:color w:val="000000"/>
        </w:rPr>
        <w:t xml:space="preserve">ienoje tablečių pusėje yra laužimo vagelė, </w:t>
      </w:r>
      <w:r>
        <w:rPr>
          <w:rFonts w:ascii="Times New Roman" w:eastAsia="Calibri" w:hAnsi="Times New Roman" w:cs="Times New Roman"/>
          <w:color w:val="000000"/>
        </w:rPr>
        <w:t xml:space="preserve">su užrašais – „56“ . Kitoje pusėje </w:t>
      </w:r>
      <w:r w:rsidRPr="007C238B">
        <w:rPr>
          <w:rFonts w:ascii="Times New Roman" w:eastAsia="Calibri" w:hAnsi="Times New Roman" w:cs="Times New Roman"/>
          <w:color w:val="000000"/>
        </w:rPr>
        <w:t>įspausta raidė „</w:t>
      </w:r>
      <w:r>
        <w:rPr>
          <w:rFonts w:ascii="Times New Roman" w:eastAsia="Calibri" w:hAnsi="Times New Roman" w:cs="Times New Roman"/>
          <w:color w:val="000000"/>
        </w:rPr>
        <w:t>F</w:t>
      </w:r>
      <w:r w:rsidRPr="007C238B">
        <w:rPr>
          <w:rFonts w:ascii="Times New Roman" w:eastAsia="Calibri" w:hAnsi="Times New Roman" w:cs="Times New Roman"/>
          <w:color w:val="000000"/>
        </w:rPr>
        <w:t>“</w:t>
      </w:r>
      <w:r>
        <w:rPr>
          <w:rFonts w:ascii="Times New Roman" w:eastAsia="Calibri" w:hAnsi="Times New Roman" w:cs="Times New Roman"/>
          <w:color w:val="000000"/>
        </w:rPr>
        <w:t xml:space="preserve">. </w:t>
      </w:r>
      <w:r w:rsidRPr="007C238B">
        <w:rPr>
          <w:rFonts w:ascii="Times New Roman" w:eastAsia="Calibri" w:hAnsi="Times New Roman" w:cs="Times New Roman"/>
          <w:color w:val="000000"/>
        </w:rPr>
        <w:t>Tabletę galima padalyti į lygias dozes.</w:t>
      </w:r>
      <w:r w:rsidRPr="00B43959">
        <w:rPr>
          <w:rFonts w:ascii="Times New Roman" w:eastAsia="Calibri" w:hAnsi="Times New Roman" w:cs="Times New Roman"/>
          <w:color w:val="000000"/>
        </w:rPr>
        <w:t xml:space="preserve"> </w:t>
      </w:r>
    </w:p>
    <w:p w:rsidR="005F646D" w:rsidRPr="007C238B" w:rsidRDefault="005F646D" w:rsidP="00B43959">
      <w:pPr>
        <w:spacing w:after="0" w:line="240" w:lineRule="auto"/>
        <w:rPr>
          <w:rFonts w:ascii="Times New Roman" w:eastAsia="Calibri" w:hAnsi="Times New Roman" w:cs="Times New Roman"/>
          <w:color w:val="000000"/>
        </w:rPr>
      </w:pPr>
    </w:p>
    <w:p w:rsidR="00B43959" w:rsidRPr="00B43959" w:rsidRDefault="00B43959" w:rsidP="00B43959">
      <w:pPr>
        <w:spacing w:after="0" w:line="240" w:lineRule="auto"/>
        <w:rPr>
          <w:rFonts w:ascii="Times New Roman" w:eastAsia="Calibri" w:hAnsi="Times New Roman" w:cs="Times New Roman"/>
        </w:rPr>
      </w:pPr>
      <w:r w:rsidRPr="00B43959">
        <w:rPr>
          <w:rFonts w:ascii="Times New Roman" w:eastAsia="Calibri" w:hAnsi="Times New Roman" w:cs="Times New Roman"/>
        </w:rPr>
        <w:t>Escitalopram Actavis tiekiamas lizdin</w:t>
      </w:r>
      <w:r w:rsidR="00D7693B">
        <w:rPr>
          <w:rFonts w:ascii="Times New Roman" w:eastAsia="Calibri" w:hAnsi="Times New Roman" w:cs="Times New Roman"/>
        </w:rPr>
        <w:t>ėmis</w:t>
      </w:r>
      <w:r w:rsidRPr="00B43959">
        <w:rPr>
          <w:rFonts w:ascii="Times New Roman" w:eastAsia="Calibri" w:hAnsi="Times New Roman" w:cs="Times New Roman"/>
        </w:rPr>
        <w:t xml:space="preserve"> plokštel</w:t>
      </w:r>
      <w:r w:rsidR="00D7693B">
        <w:rPr>
          <w:rFonts w:ascii="Times New Roman" w:eastAsia="Calibri" w:hAnsi="Times New Roman" w:cs="Times New Roman"/>
        </w:rPr>
        <w:t xml:space="preserve">ėmis po 7 tabletes kiekvienoje. Dėžutėje yra </w:t>
      </w:r>
      <w:r w:rsidRPr="00B43959">
        <w:rPr>
          <w:rFonts w:ascii="Times New Roman" w:eastAsia="Calibri" w:hAnsi="Times New Roman" w:cs="Times New Roman"/>
          <w:color w:val="000000"/>
        </w:rPr>
        <w:t>28</w:t>
      </w:r>
      <w:r w:rsidR="00D7693B">
        <w:rPr>
          <w:rFonts w:ascii="Times New Roman" w:eastAsia="Calibri" w:hAnsi="Times New Roman" w:cs="Times New Roman"/>
          <w:color w:val="000000"/>
        </w:rPr>
        <w:t xml:space="preserve"> </w:t>
      </w:r>
      <w:r w:rsidRPr="00B43959">
        <w:rPr>
          <w:rFonts w:ascii="Times New Roman" w:eastAsia="Calibri" w:hAnsi="Times New Roman" w:cs="Times New Roman"/>
          <w:color w:val="000000"/>
        </w:rPr>
        <w:t>table</w:t>
      </w:r>
      <w:r w:rsidR="00D7693B">
        <w:rPr>
          <w:rFonts w:ascii="Times New Roman" w:eastAsia="Calibri" w:hAnsi="Times New Roman" w:cs="Times New Roman"/>
          <w:color w:val="000000"/>
        </w:rPr>
        <w:t>tė</w:t>
      </w:r>
      <w:r w:rsidR="00BC5B7B">
        <w:rPr>
          <w:rFonts w:ascii="Times New Roman" w:eastAsia="Calibri" w:hAnsi="Times New Roman" w:cs="Times New Roman"/>
          <w:color w:val="000000"/>
        </w:rPr>
        <w:t>s</w:t>
      </w:r>
      <w:r w:rsidRPr="00B43959">
        <w:rPr>
          <w:rFonts w:ascii="Times New Roman" w:eastAsia="Calibri" w:hAnsi="Times New Roman" w:cs="Times New Roman"/>
        </w:rPr>
        <w:t>.</w:t>
      </w:r>
    </w:p>
    <w:p w:rsidR="00B43959" w:rsidRPr="00B43959" w:rsidRDefault="00B43959" w:rsidP="00B43959">
      <w:pPr>
        <w:spacing w:after="0" w:line="240" w:lineRule="auto"/>
        <w:rPr>
          <w:rFonts w:ascii="Times New Roman" w:eastAsia="Calibri" w:hAnsi="Times New Roman" w:cs="Times New Roman"/>
          <w:color w:val="000000"/>
        </w:rPr>
      </w:pPr>
    </w:p>
    <w:p w:rsidR="00EC364C" w:rsidRDefault="00EC364C" w:rsidP="00EC364C">
      <w:pPr>
        <w:tabs>
          <w:tab w:val="left" w:pos="567"/>
        </w:tabs>
        <w:spacing w:after="0" w:line="240" w:lineRule="auto"/>
        <w:rPr>
          <w:rFonts w:ascii="Times New Roman" w:eastAsia="Times New Roman" w:hAnsi="Times New Roman" w:cs="Times New Roman"/>
          <w:b/>
          <w:snapToGrid w:val="0"/>
        </w:rPr>
      </w:pPr>
      <w:r>
        <w:rPr>
          <w:rFonts w:ascii="Times New Roman" w:eastAsia="Times New Roman" w:hAnsi="Times New Roman" w:cs="Times New Roman"/>
          <w:b/>
          <w:snapToGrid w:val="0"/>
        </w:rPr>
        <w:t>Lygiagretus importuotojas</w:t>
      </w:r>
    </w:p>
    <w:p w:rsidR="00EC364C" w:rsidRDefault="00EC364C" w:rsidP="00EC364C">
      <w:pPr>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UAB ,,Actiofarma“</w:t>
      </w:r>
    </w:p>
    <w:p w:rsidR="00EC364C" w:rsidRDefault="00EC364C" w:rsidP="00EC364C">
      <w:pPr>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Islandijos pl. 209A</w:t>
      </w:r>
    </w:p>
    <w:p w:rsidR="00EC364C" w:rsidRDefault="00EC364C" w:rsidP="00EC364C">
      <w:pPr>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LT-49163 Kaunas</w:t>
      </w:r>
    </w:p>
    <w:p w:rsidR="00EC364C" w:rsidRDefault="00EC364C" w:rsidP="00EC364C">
      <w:pPr>
        <w:overflowPunct w:val="0"/>
        <w:autoSpaceDE w:val="0"/>
        <w:autoSpaceDN w:val="0"/>
        <w:adjustRightInd w:val="0"/>
        <w:spacing w:after="0" w:line="240" w:lineRule="auto"/>
        <w:textAlignment w:val="baseline"/>
        <w:rPr>
          <w:rFonts w:ascii="Times New Roman" w:eastAsia="PMingLiU" w:hAnsi="Times New Roman" w:cs="Times New Roman"/>
          <w:b/>
        </w:rPr>
      </w:pPr>
      <w:r>
        <w:rPr>
          <w:rFonts w:ascii="Times New Roman" w:eastAsia="Times New Roman" w:hAnsi="Times New Roman" w:cs="Times New Roman"/>
          <w:snapToGrid w:val="0"/>
        </w:rPr>
        <w:t>Lietuva</w:t>
      </w:r>
      <w:r>
        <w:rPr>
          <w:rFonts w:ascii="Times New Roman" w:eastAsia="PMingLiU" w:hAnsi="Times New Roman" w:cs="Times New Roman"/>
          <w:b/>
        </w:rPr>
        <w:t xml:space="preserve"> </w:t>
      </w:r>
    </w:p>
    <w:p w:rsidR="00B43959" w:rsidRPr="00B43959" w:rsidRDefault="00B43959" w:rsidP="00B43959">
      <w:pPr>
        <w:spacing w:after="0" w:line="220" w:lineRule="exact"/>
        <w:rPr>
          <w:rFonts w:ascii="Times New Roman" w:eastAsia="Calibri" w:hAnsi="Times New Roman" w:cs="Times New Roman"/>
        </w:rPr>
      </w:pPr>
    </w:p>
    <w:p w:rsidR="00B43959" w:rsidRPr="00EC364C" w:rsidRDefault="00B43959" w:rsidP="00B43959">
      <w:pPr>
        <w:spacing w:after="0" w:line="220" w:lineRule="exact"/>
        <w:rPr>
          <w:rFonts w:ascii="Times New Roman" w:eastAsia="Calibri" w:hAnsi="Times New Roman" w:cs="Times New Roman"/>
        </w:rPr>
      </w:pPr>
      <w:r w:rsidRPr="00B43959">
        <w:rPr>
          <w:rFonts w:ascii="Times New Roman" w:eastAsia="Calibri" w:hAnsi="Times New Roman" w:cs="Times New Roman"/>
          <w:b/>
        </w:rPr>
        <w:t>Registruotojas ir gamintojas</w:t>
      </w:r>
    </w:p>
    <w:p w:rsidR="00B43959" w:rsidRPr="00B43959" w:rsidRDefault="00B43959" w:rsidP="00B43959">
      <w:pPr>
        <w:spacing w:after="0" w:line="240" w:lineRule="auto"/>
        <w:rPr>
          <w:rFonts w:ascii="Times New Roman" w:eastAsia="Calibri" w:hAnsi="Times New Roman" w:cs="Times New Roman"/>
        </w:rPr>
      </w:pPr>
    </w:p>
    <w:p w:rsidR="00B43959" w:rsidRPr="00B43959" w:rsidRDefault="00B43959" w:rsidP="00B43959">
      <w:pPr>
        <w:spacing w:after="0" w:line="240" w:lineRule="auto"/>
        <w:rPr>
          <w:rFonts w:ascii="Times New Roman" w:eastAsia="Calibri" w:hAnsi="Times New Roman" w:cs="Times New Roman"/>
          <w:i/>
        </w:rPr>
      </w:pPr>
      <w:r w:rsidRPr="00B43959">
        <w:rPr>
          <w:rFonts w:ascii="Times New Roman" w:eastAsia="Calibri" w:hAnsi="Times New Roman" w:cs="Times New Roman"/>
          <w:i/>
        </w:rPr>
        <w:t>Registruotojas</w:t>
      </w:r>
    </w:p>
    <w:p w:rsidR="00BC5B7B" w:rsidRPr="00BC5B7B" w:rsidRDefault="00BC5B7B" w:rsidP="00BC5B7B">
      <w:pPr>
        <w:spacing w:after="0" w:line="240" w:lineRule="auto"/>
        <w:rPr>
          <w:rFonts w:ascii="Times New Roman" w:hAnsi="Times New Roman" w:cs="Times New Roman"/>
        </w:rPr>
      </w:pPr>
      <w:r w:rsidRPr="00BC5B7B">
        <w:rPr>
          <w:rFonts w:ascii="Times New Roman" w:hAnsi="Times New Roman" w:cs="Times New Roman"/>
        </w:rPr>
        <w:t>Aurobindo Pharma B.V.</w:t>
      </w:r>
    </w:p>
    <w:p w:rsidR="00BC5B7B" w:rsidRPr="00BC5B7B" w:rsidRDefault="00BC5B7B" w:rsidP="00BC5B7B">
      <w:pPr>
        <w:spacing w:after="0" w:line="240" w:lineRule="auto"/>
        <w:rPr>
          <w:rFonts w:ascii="Times New Roman" w:hAnsi="Times New Roman" w:cs="Times New Roman"/>
        </w:rPr>
      </w:pPr>
      <w:proofErr w:type="spellStart"/>
      <w:r w:rsidRPr="00BC5B7B">
        <w:rPr>
          <w:rFonts w:ascii="Times New Roman" w:hAnsi="Times New Roman" w:cs="Times New Roman"/>
        </w:rPr>
        <w:t>Baarnsche</w:t>
      </w:r>
      <w:proofErr w:type="spellEnd"/>
      <w:r w:rsidRPr="00BC5B7B">
        <w:rPr>
          <w:rFonts w:ascii="Times New Roman" w:hAnsi="Times New Roman" w:cs="Times New Roman"/>
        </w:rPr>
        <w:t xml:space="preserve"> </w:t>
      </w:r>
      <w:proofErr w:type="spellStart"/>
      <w:r w:rsidRPr="00BC5B7B">
        <w:rPr>
          <w:rFonts w:ascii="Times New Roman" w:hAnsi="Times New Roman" w:cs="Times New Roman"/>
        </w:rPr>
        <w:t>Dijk</w:t>
      </w:r>
      <w:proofErr w:type="spellEnd"/>
      <w:r w:rsidRPr="00BC5B7B">
        <w:rPr>
          <w:rFonts w:ascii="Times New Roman" w:hAnsi="Times New Roman" w:cs="Times New Roman"/>
        </w:rPr>
        <w:t xml:space="preserve"> 1</w:t>
      </w:r>
    </w:p>
    <w:p w:rsidR="00BC5B7B" w:rsidRDefault="00BC5B7B" w:rsidP="00BC5B7B">
      <w:pPr>
        <w:spacing w:after="0" w:line="240" w:lineRule="auto"/>
        <w:rPr>
          <w:rFonts w:ascii="Times New Roman" w:hAnsi="Times New Roman" w:cs="Times New Roman"/>
        </w:rPr>
      </w:pPr>
      <w:r w:rsidRPr="00BC5B7B">
        <w:rPr>
          <w:rFonts w:ascii="Times New Roman" w:hAnsi="Times New Roman" w:cs="Times New Roman"/>
        </w:rPr>
        <w:t xml:space="preserve">3741 LN, </w:t>
      </w:r>
      <w:proofErr w:type="spellStart"/>
      <w:r w:rsidRPr="00BC5B7B">
        <w:rPr>
          <w:rFonts w:ascii="Times New Roman" w:hAnsi="Times New Roman" w:cs="Times New Roman"/>
        </w:rPr>
        <w:t>Baarn</w:t>
      </w:r>
      <w:proofErr w:type="spellEnd"/>
    </w:p>
    <w:p w:rsidR="00B43959" w:rsidRPr="00B43959" w:rsidRDefault="009042E3" w:rsidP="00BC5B7B">
      <w:pPr>
        <w:spacing w:after="0" w:line="240" w:lineRule="auto"/>
        <w:rPr>
          <w:rFonts w:ascii="Times New Roman" w:eastAsia="Calibri" w:hAnsi="Times New Roman" w:cs="Times New Roman"/>
          <w:lang w:val="en-US"/>
        </w:rPr>
      </w:pPr>
      <w:proofErr w:type="spellStart"/>
      <w:r>
        <w:rPr>
          <w:rFonts w:ascii="Times New Roman" w:eastAsia="Calibri" w:hAnsi="Times New Roman" w:cs="Times New Roman"/>
          <w:lang w:val="en-US"/>
        </w:rPr>
        <w:t>Nyderlandai</w:t>
      </w:r>
      <w:proofErr w:type="spellEnd"/>
    </w:p>
    <w:p w:rsidR="00B43959" w:rsidRPr="00B43959" w:rsidRDefault="00B43959" w:rsidP="00B43959">
      <w:pPr>
        <w:spacing w:after="0" w:line="220" w:lineRule="exact"/>
        <w:rPr>
          <w:rFonts w:ascii="Times New Roman" w:eastAsia="Calibri" w:hAnsi="Times New Roman" w:cs="Times New Roman"/>
          <w:lang w:val="en-US"/>
        </w:rPr>
      </w:pPr>
    </w:p>
    <w:p w:rsidR="00B43959" w:rsidRPr="00B43959" w:rsidRDefault="00B43959" w:rsidP="00B43959">
      <w:pPr>
        <w:spacing w:after="0" w:line="240" w:lineRule="auto"/>
        <w:rPr>
          <w:rFonts w:ascii="Times New Roman" w:eastAsia="Calibri" w:hAnsi="Times New Roman" w:cs="Times New Roman"/>
          <w:i/>
        </w:rPr>
      </w:pPr>
      <w:r w:rsidRPr="00B43959">
        <w:rPr>
          <w:rFonts w:ascii="Times New Roman" w:eastAsia="Calibri" w:hAnsi="Times New Roman" w:cs="Times New Roman"/>
          <w:i/>
        </w:rPr>
        <w:t>Gamintojas</w:t>
      </w:r>
    </w:p>
    <w:p w:rsidR="00BC5B7B" w:rsidRDefault="00BC5B7B" w:rsidP="00BC5B7B">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APL </w:t>
      </w:r>
      <w:proofErr w:type="spellStart"/>
      <w:r>
        <w:rPr>
          <w:rFonts w:ascii="Times New Roman" w:hAnsi="Times New Roman" w:cs="Times New Roman"/>
        </w:rPr>
        <w:t>Swift</w:t>
      </w:r>
      <w:proofErr w:type="spellEnd"/>
      <w:r>
        <w:rPr>
          <w:rFonts w:ascii="Times New Roman" w:hAnsi="Times New Roman" w:cs="Times New Roman"/>
        </w:rPr>
        <w:t xml:space="preserve"> </w:t>
      </w:r>
      <w:proofErr w:type="spellStart"/>
      <w:r>
        <w:rPr>
          <w:rFonts w:ascii="Times New Roman" w:hAnsi="Times New Roman" w:cs="Times New Roman"/>
        </w:rPr>
        <w:t>Services</w:t>
      </w:r>
      <w:proofErr w:type="spellEnd"/>
      <w:r>
        <w:rPr>
          <w:rFonts w:ascii="Times New Roman" w:hAnsi="Times New Roman" w:cs="Times New Roman"/>
        </w:rPr>
        <w:t xml:space="preserve"> (Malta) </w:t>
      </w:r>
      <w:proofErr w:type="spellStart"/>
      <w:r>
        <w:rPr>
          <w:rFonts w:ascii="Times New Roman" w:hAnsi="Times New Roman" w:cs="Times New Roman"/>
        </w:rPr>
        <w:t>Limited</w:t>
      </w:r>
      <w:proofErr w:type="spellEnd"/>
    </w:p>
    <w:p w:rsidR="00BC5B7B" w:rsidRDefault="00BC5B7B" w:rsidP="00BC5B7B">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HF26, </w:t>
      </w:r>
      <w:proofErr w:type="spellStart"/>
      <w:r>
        <w:rPr>
          <w:rFonts w:ascii="Times New Roman" w:hAnsi="Times New Roman" w:cs="Times New Roman"/>
        </w:rPr>
        <w:t>Hal</w:t>
      </w:r>
      <w:proofErr w:type="spellEnd"/>
      <w:r>
        <w:rPr>
          <w:rFonts w:ascii="Times New Roman" w:hAnsi="Times New Roman" w:cs="Times New Roman"/>
        </w:rPr>
        <w:t xml:space="preserve"> </w:t>
      </w:r>
      <w:proofErr w:type="spellStart"/>
      <w:r>
        <w:rPr>
          <w:rFonts w:ascii="Times New Roman" w:hAnsi="Times New Roman" w:cs="Times New Roman"/>
        </w:rPr>
        <w:t>Far</w:t>
      </w:r>
      <w:proofErr w:type="spellEnd"/>
      <w:r>
        <w:rPr>
          <w:rFonts w:ascii="Times New Roman" w:hAnsi="Times New Roman" w:cs="Times New Roman"/>
        </w:rPr>
        <w:t xml:space="preserve"> </w:t>
      </w:r>
      <w:proofErr w:type="spellStart"/>
      <w:r>
        <w:rPr>
          <w:rFonts w:ascii="Times New Roman" w:hAnsi="Times New Roman" w:cs="Times New Roman"/>
        </w:rPr>
        <w:t>Industrial</w:t>
      </w:r>
      <w:proofErr w:type="spellEnd"/>
      <w:r>
        <w:rPr>
          <w:rFonts w:ascii="Times New Roman" w:hAnsi="Times New Roman" w:cs="Times New Roman"/>
        </w:rPr>
        <w:t xml:space="preserve"> </w:t>
      </w:r>
      <w:proofErr w:type="spellStart"/>
      <w:r>
        <w:rPr>
          <w:rFonts w:ascii="Times New Roman" w:hAnsi="Times New Roman" w:cs="Times New Roman"/>
        </w:rPr>
        <w:t>Estate</w:t>
      </w:r>
      <w:proofErr w:type="spellEnd"/>
      <w:r>
        <w:rPr>
          <w:rFonts w:ascii="Times New Roman" w:hAnsi="Times New Roman" w:cs="Times New Roman"/>
        </w:rPr>
        <w:t xml:space="preserve">, </w:t>
      </w:r>
      <w:proofErr w:type="spellStart"/>
      <w:r>
        <w:rPr>
          <w:rFonts w:ascii="Times New Roman" w:hAnsi="Times New Roman" w:cs="Times New Roman"/>
        </w:rPr>
        <w:t>Hal</w:t>
      </w:r>
      <w:proofErr w:type="spellEnd"/>
      <w:r>
        <w:rPr>
          <w:rFonts w:ascii="Times New Roman" w:hAnsi="Times New Roman" w:cs="Times New Roman"/>
        </w:rPr>
        <w:t xml:space="preserve"> </w:t>
      </w:r>
      <w:proofErr w:type="spellStart"/>
      <w:r>
        <w:rPr>
          <w:rFonts w:ascii="Times New Roman" w:hAnsi="Times New Roman" w:cs="Times New Roman"/>
        </w:rPr>
        <w:t>Far</w:t>
      </w:r>
      <w:proofErr w:type="spellEnd"/>
    </w:p>
    <w:p w:rsidR="00BC5B7B" w:rsidRDefault="00BC5B7B" w:rsidP="00BC5B7B">
      <w:pPr>
        <w:spacing w:after="0" w:line="240" w:lineRule="auto"/>
        <w:rPr>
          <w:rFonts w:ascii="Times New Roman" w:hAnsi="Times New Roman" w:cs="Times New Roman"/>
        </w:rPr>
      </w:pPr>
      <w:proofErr w:type="spellStart"/>
      <w:r>
        <w:rPr>
          <w:rFonts w:ascii="Times New Roman" w:hAnsi="Times New Roman" w:cs="Times New Roman"/>
        </w:rPr>
        <w:t>Birzebbugia</w:t>
      </w:r>
      <w:proofErr w:type="spellEnd"/>
      <w:r>
        <w:rPr>
          <w:rFonts w:ascii="Times New Roman" w:hAnsi="Times New Roman" w:cs="Times New Roman"/>
        </w:rPr>
        <w:t>, BBG 3000</w:t>
      </w:r>
    </w:p>
    <w:p w:rsidR="00B43959" w:rsidRPr="00B43959" w:rsidRDefault="00B43959" w:rsidP="00BC5B7B">
      <w:pPr>
        <w:spacing w:after="0" w:line="240" w:lineRule="auto"/>
        <w:rPr>
          <w:rFonts w:ascii="Times New Roman" w:eastAsia="Calibri" w:hAnsi="Times New Roman" w:cs="Times New Roman"/>
          <w:lang w:val="en-US"/>
        </w:rPr>
      </w:pPr>
      <w:r w:rsidRPr="00B43959">
        <w:rPr>
          <w:rFonts w:ascii="Times New Roman" w:eastAsia="Calibri" w:hAnsi="Times New Roman" w:cs="Times New Roman"/>
          <w:lang w:val="en-US"/>
        </w:rPr>
        <w:t>Malta</w:t>
      </w:r>
    </w:p>
    <w:p w:rsidR="00B43959" w:rsidRPr="00B43959" w:rsidRDefault="00B43959" w:rsidP="00B43959">
      <w:pPr>
        <w:spacing w:after="0" w:line="240" w:lineRule="auto"/>
        <w:rPr>
          <w:rFonts w:ascii="Times New Roman" w:eastAsia="Calibri" w:hAnsi="Times New Roman" w:cs="Times New Roman"/>
          <w:lang w:val="en-US"/>
        </w:rPr>
      </w:pPr>
    </w:p>
    <w:p w:rsidR="00B43959" w:rsidRDefault="00410AD7" w:rsidP="00B43959">
      <w:pPr>
        <w:spacing w:after="0" w:line="240" w:lineRule="auto"/>
        <w:rPr>
          <w:rFonts w:ascii="Times New Roman" w:eastAsia="Calibri" w:hAnsi="Times New Roman" w:cs="Times New Roman"/>
          <w:lang w:val="en-US"/>
        </w:rPr>
      </w:pPr>
      <w:proofErr w:type="spellStart"/>
      <w:r>
        <w:rPr>
          <w:rFonts w:ascii="Times New Roman" w:eastAsia="Calibri" w:hAnsi="Times New Roman" w:cs="Times New Roman"/>
          <w:lang w:val="en-US"/>
        </w:rPr>
        <w:t>a</w:t>
      </w:r>
      <w:r w:rsidR="00B43959" w:rsidRPr="00B43959">
        <w:rPr>
          <w:rFonts w:ascii="Times New Roman" w:eastAsia="Calibri" w:hAnsi="Times New Roman" w:cs="Times New Roman"/>
          <w:lang w:val="en-US"/>
        </w:rPr>
        <w:t>rba</w:t>
      </w:r>
      <w:proofErr w:type="spellEnd"/>
    </w:p>
    <w:p w:rsidR="00410AD7" w:rsidRPr="00B43959" w:rsidRDefault="00410AD7" w:rsidP="00B43959">
      <w:pPr>
        <w:spacing w:after="0" w:line="240" w:lineRule="auto"/>
        <w:rPr>
          <w:rFonts w:ascii="Times New Roman" w:eastAsia="Calibri" w:hAnsi="Times New Roman" w:cs="Times New Roman"/>
        </w:rPr>
      </w:pPr>
    </w:p>
    <w:p w:rsidR="00C162A0" w:rsidRDefault="00C162A0" w:rsidP="00C162A0">
      <w:pPr>
        <w:autoSpaceDE w:val="0"/>
        <w:autoSpaceDN w:val="0"/>
        <w:adjustRightInd w:val="0"/>
        <w:spacing w:after="0" w:line="240" w:lineRule="auto"/>
        <w:rPr>
          <w:rFonts w:ascii="Times New Roman" w:hAnsi="Times New Roman" w:cs="Times New Roman"/>
        </w:rPr>
      </w:pPr>
      <w:proofErr w:type="spellStart"/>
      <w:r>
        <w:rPr>
          <w:rFonts w:ascii="Times New Roman" w:hAnsi="Times New Roman" w:cs="Times New Roman"/>
        </w:rPr>
        <w:t>Milpharm</w:t>
      </w:r>
      <w:proofErr w:type="spellEnd"/>
      <w:r>
        <w:rPr>
          <w:rFonts w:ascii="Times New Roman" w:hAnsi="Times New Roman" w:cs="Times New Roman"/>
        </w:rPr>
        <w:t xml:space="preserve"> </w:t>
      </w:r>
      <w:proofErr w:type="spellStart"/>
      <w:r>
        <w:rPr>
          <w:rFonts w:ascii="Times New Roman" w:hAnsi="Times New Roman" w:cs="Times New Roman"/>
        </w:rPr>
        <w:t>Limited</w:t>
      </w:r>
      <w:proofErr w:type="spellEnd"/>
    </w:p>
    <w:p w:rsidR="00C162A0" w:rsidRDefault="00C162A0" w:rsidP="00C162A0">
      <w:pPr>
        <w:autoSpaceDE w:val="0"/>
        <w:autoSpaceDN w:val="0"/>
        <w:adjustRightInd w:val="0"/>
        <w:spacing w:after="0" w:line="240" w:lineRule="auto"/>
        <w:rPr>
          <w:rFonts w:ascii="Times New Roman" w:hAnsi="Times New Roman" w:cs="Times New Roman"/>
        </w:rPr>
      </w:pPr>
      <w:proofErr w:type="spellStart"/>
      <w:r>
        <w:rPr>
          <w:rFonts w:ascii="Times New Roman" w:hAnsi="Times New Roman" w:cs="Times New Roman"/>
        </w:rPr>
        <w:t>Ares</w:t>
      </w:r>
      <w:proofErr w:type="spellEnd"/>
      <w:r>
        <w:rPr>
          <w:rFonts w:ascii="Times New Roman" w:hAnsi="Times New Roman" w:cs="Times New Roman"/>
        </w:rPr>
        <w:t xml:space="preserve"> </w:t>
      </w:r>
      <w:proofErr w:type="spellStart"/>
      <w:r>
        <w:rPr>
          <w:rFonts w:ascii="Times New Roman" w:hAnsi="Times New Roman" w:cs="Times New Roman"/>
        </w:rPr>
        <w:t>Block</w:t>
      </w:r>
      <w:proofErr w:type="spellEnd"/>
      <w:r>
        <w:rPr>
          <w:rFonts w:ascii="Times New Roman" w:hAnsi="Times New Roman" w:cs="Times New Roman"/>
        </w:rPr>
        <w:t xml:space="preserve">, </w:t>
      </w:r>
      <w:proofErr w:type="spellStart"/>
      <w:r>
        <w:rPr>
          <w:rFonts w:ascii="Times New Roman" w:hAnsi="Times New Roman" w:cs="Times New Roman"/>
        </w:rPr>
        <w:t>Odyssey</w:t>
      </w:r>
      <w:proofErr w:type="spellEnd"/>
      <w:r>
        <w:rPr>
          <w:rFonts w:ascii="Times New Roman" w:hAnsi="Times New Roman" w:cs="Times New Roman"/>
        </w:rPr>
        <w:t xml:space="preserve"> </w:t>
      </w:r>
      <w:proofErr w:type="spellStart"/>
      <w:r>
        <w:rPr>
          <w:rFonts w:ascii="Times New Roman" w:hAnsi="Times New Roman" w:cs="Times New Roman"/>
        </w:rPr>
        <w:t>Business</w:t>
      </w:r>
      <w:proofErr w:type="spellEnd"/>
      <w:r>
        <w:rPr>
          <w:rFonts w:ascii="Times New Roman" w:hAnsi="Times New Roman" w:cs="Times New Roman"/>
        </w:rPr>
        <w:t xml:space="preserve"> </w:t>
      </w:r>
      <w:proofErr w:type="spellStart"/>
      <w:r>
        <w:rPr>
          <w:rFonts w:ascii="Times New Roman" w:hAnsi="Times New Roman" w:cs="Times New Roman"/>
        </w:rPr>
        <w:t>Park</w:t>
      </w:r>
      <w:proofErr w:type="spellEnd"/>
    </w:p>
    <w:p w:rsidR="00C162A0" w:rsidRDefault="00C162A0" w:rsidP="00C162A0">
      <w:pPr>
        <w:autoSpaceDE w:val="0"/>
        <w:autoSpaceDN w:val="0"/>
        <w:adjustRightInd w:val="0"/>
        <w:spacing w:after="0" w:line="240" w:lineRule="auto"/>
        <w:rPr>
          <w:rFonts w:ascii="Times New Roman" w:hAnsi="Times New Roman" w:cs="Times New Roman"/>
        </w:rPr>
      </w:pPr>
      <w:proofErr w:type="spellStart"/>
      <w:r>
        <w:rPr>
          <w:rFonts w:ascii="Times New Roman" w:hAnsi="Times New Roman" w:cs="Times New Roman"/>
        </w:rPr>
        <w:t>West</w:t>
      </w:r>
      <w:proofErr w:type="spellEnd"/>
      <w:r>
        <w:rPr>
          <w:rFonts w:ascii="Times New Roman" w:hAnsi="Times New Roman" w:cs="Times New Roman"/>
        </w:rPr>
        <w:t xml:space="preserve"> </w:t>
      </w:r>
      <w:proofErr w:type="spellStart"/>
      <w:r>
        <w:rPr>
          <w:rFonts w:ascii="Times New Roman" w:hAnsi="Times New Roman" w:cs="Times New Roman"/>
        </w:rPr>
        <w:t>End</w:t>
      </w:r>
      <w:proofErr w:type="spellEnd"/>
      <w:r>
        <w:rPr>
          <w:rFonts w:ascii="Times New Roman" w:hAnsi="Times New Roman" w:cs="Times New Roman"/>
        </w:rPr>
        <w:t xml:space="preserve"> </w:t>
      </w:r>
      <w:proofErr w:type="spellStart"/>
      <w:r>
        <w:rPr>
          <w:rFonts w:ascii="Times New Roman" w:hAnsi="Times New Roman" w:cs="Times New Roman"/>
        </w:rPr>
        <w:t>Road</w:t>
      </w:r>
      <w:proofErr w:type="spellEnd"/>
    </w:p>
    <w:p w:rsidR="00B43959" w:rsidRDefault="00C162A0" w:rsidP="00C162A0">
      <w:pPr>
        <w:spacing w:after="0" w:line="240" w:lineRule="auto"/>
        <w:rPr>
          <w:rFonts w:ascii="Times New Roman" w:hAnsi="Times New Roman" w:cs="Times New Roman"/>
        </w:rPr>
      </w:pPr>
      <w:proofErr w:type="spellStart"/>
      <w:r>
        <w:rPr>
          <w:rFonts w:ascii="Times New Roman" w:hAnsi="Times New Roman" w:cs="Times New Roman"/>
        </w:rPr>
        <w:t>Ruislip</w:t>
      </w:r>
      <w:proofErr w:type="spellEnd"/>
      <w:r>
        <w:rPr>
          <w:rFonts w:ascii="Times New Roman" w:hAnsi="Times New Roman" w:cs="Times New Roman"/>
        </w:rPr>
        <w:t xml:space="preserve"> HA4 6QD</w:t>
      </w:r>
    </w:p>
    <w:p w:rsidR="00C162A0" w:rsidRPr="00B43959" w:rsidRDefault="00C162A0" w:rsidP="00C162A0">
      <w:pPr>
        <w:spacing w:after="0" w:line="240" w:lineRule="auto"/>
        <w:rPr>
          <w:rFonts w:ascii="Times New Roman" w:eastAsia="Calibri" w:hAnsi="Times New Roman" w:cs="Times New Roman"/>
        </w:rPr>
      </w:pPr>
      <w:r>
        <w:rPr>
          <w:rFonts w:ascii="Times New Roman" w:eastAsia="Calibri" w:hAnsi="Times New Roman" w:cs="Times New Roman"/>
        </w:rPr>
        <w:t xml:space="preserve">Jungtinė </w:t>
      </w:r>
      <w:r w:rsidR="009042E3">
        <w:rPr>
          <w:rFonts w:ascii="Times New Roman" w:eastAsia="Calibri" w:hAnsi="Times New Roman" w:cs="Times New Roman"/>
        </w:rPr>
        <w:t>Karalystė</w:t>
      </w:r>
    </w:p>
    <w:p w:rsidR="00B43959" w:rsidRDefault="00B43959" w:rsidP="00B43959">
      <w:pPr>
        <w:widowControl w:val="0"/>
        <w:suppressAutoHyphens/>
        <w:spacing w:after="0" w:line="20" w:lineRule="atLeast"/>
        <w:rPr>
          <w:rFonts w:ascii="Times New Roman" w:eastAsia="Times New Roman" w:hAnsi="Times New Roman" w:cs="Times New Roman"/>
          <w:lang w:eastAsia="lt-LT"/>
        </w:rPr>
      </w:pPr>
    </w:p>
    <w:p w:rsidR="00A41321" w:rsidRDefault="00A41321" w:rsidP="00A41321">
      <w:pPr>
        <w:spacing w:after="0" w:line="240" w:lineRule="auto"/>
        <w:rPr>
          <w:rFonts w:ascii="Times New Roman" w:eastAsia="Times New Roman" w:hAnsi="Times New Roman" w:cs="Times New Roman"/>
          <w:b/>
          <w:snapToGrid w:val="0"/>
          <w:lang w:eastAsia="lt-LT"/>
        </w:rPr>
      </w:pPr>
      <w:r>
        <w:rPr>
          <w:rFonts w:ascii="Times New Roman" w:eastAsia="Times New Roman" w:hAnsi="Times New Roman" w:cs="Times New Roman"/>
          <w:b/>
          <w:snapToGrid w:val="0"/>
          <w:lang w:eastAsia="lt-LT"/>
        </w:rPr>
        <w:t>Perpakavo</w:t>
      </w:r>
    </w:p>
    <w:p w:rsidR="00A41321" w:rsidRDefault="00A41321" w:rsidP="00A41321">
      <w:pPr>
        <w:spacing w:after="0" w:line="240" w:lineRule="auto"/>
        <w:rPr>
          <w:rFonts w:ascii="Times New Roman" w:hAnsi="Times New Roman" w:cs="Times New Roman"/>
          <w:bCs/>
          <w:iCs/>
        </w:rPr>
      </w:pPr>
      <w:r>
        <w:rPr>
          <w:rFonts w:ascii="Times New Roman" w:hAnsi="Times New Roman" w:cs="Times New Roman"/>
          <w:bCs/>
          <w:iCs/>
        </w:rPr>
        <w:t>UAB „Entafarma“</w:t>
      </w:r>
    </w:p>
    <w:p w:rsidR="00A41321" w:rsidRDefault="00A41321" w:rsidP="00A41321">
      <w:pPr>
        <w:spacing w:after="0" w:line="240" w:lineRule="auto"/>
        <w:rPr>
          <w:rFonts w:ascii="Times New Roman" w:hAnsi="Times New Roman" w:cs="Times New Roman"/>
          <w:bCs/>
          <w:iCs/>
        </w:rPr>
      </w:pPr>
      <w:proofErr w:type="spellStart"/>
      <w:r>
        <w:rPr>
          <w:rFonts w:ascii="Times New Roman" w:hAnsi="Times New Roman" w:cs="Times New Roman"/>
          <w:bCs/>
          <w:iCs/>
        </w:rPr>
        <w:t>Klonėnų</w:t>
      </w:r>
      <w:proofErr w:type="spellEnd"/>
      <w:r>
        <w:rPr>
          <w:rFonts w:ascii="Times New Roman" w:hAnsi="Times New Roman" w:cs="Times New Roman"/>
          <w:bCs/>
          <w:iCs/>
        </w:rPr>
        <w:t xml:space="preserve"> vs. 1</w:t>
      </w:r>
    </w:p>
    <w:p w:rsidR="00A41321" w:rsidRDefault="00A41321" w:rsidP="00A41321">
      <w:pPr>
        <w:spacing w:after="0" w:line="240" w:lineRule="auto"/>
        <w:rPr>
          <w:rFonts w:ascii="Times New Roman" w:hAnsi="Times New Roman" w:cs="Times New Roman"/>
          <w:bCs/>
          <w:iCs/>
        </w:rPr>
      </w:pPr>
      <w:r>
        <w:rPr>
          <w:rFonts w:ascii="Times New Roman" w:hAnsi="Times New Roman" w:cs="Times New Roman"/>
          <w:bCs/>
          <w:iCs/>
        </w:rPr>
        <w:t>Širvintų r. sav.</w:t>
      </w:r>
    </w:p>
    <w:p w:rsidR="00EC364C" w:rsidRDefault="00A41321" w:rsidP="00A41321">
      <w:pPr>
        <w:widowControl w:val="0"/>
        <w:suppressAutoHyphens/>
        <w:spacing w:after="0" w:line="20" w:lineRule="atLeast"/>
        <w:rPr>
          <w:rFonts w:ascii="Times New Roman" w:hAnsi="Times New Roman" w:cs="Times New Roman"/>
          <w:bCs/>
          <w:iCs/>
        </w:rPr>
      </w:pPr>
      <w:r>
        <w:rPr>
          <w:rFonts w:ascii="Times New Roman" w:hAnsi="Times New Roman" w:cs="Times New Roman"/>
          <w:bCs/>
          <w:iCs/>
        </w:rPr>
        <w:t>Lietuva</w:t>
      </w:r>
    </w:p>
    <w:p w:rsidR="00A41321" w:rsidRPr="00B43959" w:rsidRDefault="00A41321" w:rsidP="00A41321">
      <w:pPr>
        <w:widowControl w:val="0"/>
        <w:suppressAutoHyphens/>
        <w:spacing w:after="0" w:line="20" w:lineRule="atLeast"/>
        <w:rPr>
          <w:rFonts w:ascii="Times New Roman" w:eastAsia="Times New Roman" w:hAnsi="Times New Roman" w:cs="Times New Roman"/>
          <w:lang w:eastAsia="lt-LT"/>
        </w:rPr>
      </w:pPr>
    </w:p>
    <w:p w:rsidR="00B4377C" w:rsidRDefault="00AA721F" w:rsidP="00B43959">
      <w:pPr>
        <w:spacing w:after="0" w:line="240" w:lineRule="auto"/>
        <w:rPr>
          <w:rFonts w:ascii="Times New Roman" w:eastAsia="Calibri" w:hAnsi="Times New Roman" w:cs="Times New Roman"/>
          <w:i/>
        </w:rPr>
      </w:pPr>
      <w:r>
        <w:rPr>
          <w:rFonts w:ascii="Times New Roman" w:eastAsia="Calibri" w:hAnsi="Times New Roman" w:cs="Times New Roman"/>
          <w:i/>
        </w:rPr>
        <w:t>Escitalopram Ac</w:t>
      </w:r>
      <w:r w:rsidR="003E025C">
        <w:rPr>
          <w:rFonts w:ascii="Times New Roman" w:eastAsia="Calibri" w:hAnsi="Times New Roman" w:cs="Times New Roman"/>
          <w:i/>
        </w:rPr>
        <w:t>tavis</w:t>
      </w:r>
      <w:r>
        <w:rPr>
          <w:rFonts w:ascii="Times New Roman" w:eastAsia="Calibri" w:hAnsi="Times New Roman" w:cs="Times New Roman"/>
          <w:i/>
        </w:rPr>
        <w:t xml:space="preserve"> 10 mg</w:t>
      </w:r>
    </w:p>
    <w:p w:rsidR="00B43959" w:rsidRPr="00EC364C" w:rsidRDefault="00BE50C2" w:rsidP="00B43959">
      <w:pPr>
        <w:spacing w:after="0" w:line="240" w:lineRule="auto"/>
        <w:rPr>
          <w:rFonts w:ascii="Times New Roman" w:eastAsia="Calibri" w:hAnsi="Times New Roman" w:cs="Times New Roman"/>
          <w:i/>
        </w:rPr>
      </w:pPr>
      <w:r w:rsidRPr="00EC364C">
        <w:rPr>
          <w:rFonts w:ascii="Times New Roman" w:eastAsia="Calibri" w:hAnsi="Times New Roman" w:cs="Times New Roman"/>
          <w:i/>
        </w:rPr>
        <w:t>Lygiagrečiai importuojamas vaistas skiriasi nuo referencinio pagalb</w:t>
      </w:r>
      <w:r w:rsidR="005506AF" w:rsidRPr="00EC364C">
        <w:rPr>
          <w:rFonts w:ascii="Times New Roman" w:eastAsia="Calibri" w:hAnsi="Times New Roman" w:cs="Times New Roman"/>
          <w:i/>
        </w:rPr>
        <w:t>i</w:t>
      </w:r>
      <w:r w:rsidRPr="00EC364C">
        <w:rPr>
          <w:rFonts w:ascii="Times New Roman" w:eastAsia="Calibri" w:hAnsi="Times New Roman" w:cs="Times New Roman"/>
          <w:i/>
        </w:rPr>
        <w:t xml:space="preserve">nėmis </w:t>
      </w:r>
      <w:r w:rsidR="005506AF" w:rsidRPr="00EC364C">
        <w:rPr>
          <w:rFonts w:ascii="Times New Roman" w:eastAsia="Calibri" w:hAnsi="Times New Roman" w:cs="Times New Roman"/>
          <w:i/>
        </w:rPr>
        <w:t>medžiagomis</w:t>
      </w:r>
      <w:r w:rsidRPr="00EC364C">
        <w:rPr>
          <w:rFonts w:ascii="Times New Roman" w:eastAsia="Calibri" w:hAnsi="Times New Roman" w:cs="Times New Roman"/>
          <w:i/>
        </w:rPr>
        <w:t xml:space="preserve">: lyg. </w:t>
      </w:r>
      <w:proofErr w:type="spellStart"/>
      <w:r w:rsidRPr="00EC364C">
        <w:rPr>
          <w:rFonts w:ascii="Times New Roman" w:eastAsia="Calibri" w:hAnsi="Times New Roman" w:cs="Times New Roman"/>
          <w:i/>
        </w:rPr>
        <w:t>imp</w:t>
      </w:r>
      <w:proofErr w:type="spellEnd"/>
      <w:r w:rsidRPr="00EC364C">
        <w:rPr>
          <w:rFonts w:ascii="Times New Roman" w:eastAsia="Calibri" w:hAnsi="Times New Roman" w:cs="Times New Roman"/>
          <w:i/>
        </w:rPr>
        <w:t xml:space="preserve">. sudėtyje papildomai yra </w:t>
      </w:r>
      <w:proofErr w:type="spellStart"/>
      <w:r w:rsidRPr="00EC364C">
        <w:rPr>
          <w:rFonts w:ascii="Times New Roman" w:eastAsia="Calibri" w:hAnsi="Times New Roman" w:cs="Times New Roman"/>
          <w:i/>
        </w:rPr>
        <w:t>silikonizuota</w:t>
      </w:r>
      <w:proofErr w:type="spellEnd"/>
      <w:r w:rsidRPr="00EC364C">
        <w:rPr>
          <w:rFonts w:ascii="Times New Roman" w:eastAsia="Calibri" w:hAnsi="Times New Roman" w:cs="Times New Roman"/>
          <w:i/>
        </w:rPr>
        <w:t xml:space="preserve"> </w:t>
      </w:r>
      <w:proofErr w:type="spellStart"/>
      <w:r w:rsidRPr="00EC364C">
        <w:rPr>
          <w:rFonts w:ascii="Times New Roman" w:eastAsia="Calibri" w:hAnsi="Times New Roman" w:cs="Times New Roman"/>
          <w:i/>
        </w:rPr>
        <w:t>mikrokristalin</w:t>
      </w:r>
      <w:r w:rsidR="005506AF" w:rsidRPr="00EC364C">
        <w:rPr>
          <w:rFonts w:ascii="Times New Roman" w:eastAsia="Calibri" w:hAnsi="Times New Roman" w:cs="Times New Roman"/>
          <w:i/>
        </w:rPr>
        <w:t>ė</w:t>
      </w:r>
      <w:proofErr w:type="spellEnd"/>
      <w:r w:rsidRPr="00EC364C">
        <w:rPr>
          <w:rFonts w:ascii="Times New Roman" w:eastAsia="Calibri" w:hAnsi="Times New Roman" w:cs="Times New Roman"/>
          <w:i/>
        </w:rPr>
        <w:t xml:space="preserve"> celiulioz</w:t>
      </w:r>
      <w:r w:rsidR="005506AF" w:rsidRPr="00EC364C">
        <w:rPr>
          <w:rFonts w:ascii="Times New Roman" w:eastAsia="Calibri" w:hAnsi="Times New Roman" w:cs="Times New Roman"/>
          <w:i/>
        </w:rPr>
        <w:t>ė</w:t>
      </w:r>
      <w:r w:rsidRPr="00EC364C">
        <w:rPr>
          <w:rFonts w:ascii="Times New Roman" w:eastAsia="Calibri" w:hAnsi="Times New Roman" w:cs="Times New Roman"/>
          <w:i/>
        </w:rPr>
        <w:t xml:space="preserve">, </w:t>
      </w:r>
      <w:proofErr w:type="spellStart"/>
      <w:r w:rsidRPr="00EC364C">
        <w:rPr>
          <w:rFonts w:ascii="Times New Roman" w:eastAsia="Calibri" w:hAnsi="Times New Roman" w:cs="Times New Roman"/>
          <w:i/>
        </w:rPr>
        <w:t>b</w:t>
      </w:r>
      <w:r w:rsidRPr="00EC364C">
        <w:rPr>
          <w:rFonts w:ascii="Times New Roman" w:hAnsi="Times New Roman" w:cs="Times New Roman"/>
          <w:bCs/>
          <w:i/>
        </w:rPr>
        <w:t>utilhidroksianizol</w:t>
      </w:r>
      <w:r w:rsidR="005506AF" w:rsidRPr="00EC364C">
        <w:rPr>
          <w:rFonts w:ascii="Times New Roman" w:hAnsi="Times New Roman" w:cs="Times New Roman"/>
          <w:bCs/>
          <w:i/>
        </w:rPr>
        <w:t>as</w:t>
      </w:r>
      <w:proofErr w:type="spellEnd"/>
      <w:r w:rsidRPr="00EC364C">
        <w:rPr>
          <w:rFonts w:ascii="Times New Roman" w:hAnsi="Times New Roman" w:cs="Times New Roman"/>
          <w:bCs/>
          <w:i/>
        </w:rPr>
        <w:t xml:space="preserve"> (E320), </w:t>
      </w:r>
      <w:proofErr w:type="spellStart"/>
      <w:r w:rsidRPr="00EC364C">
        <w:rPr>
          <w:rFonts w:ascii="Times New Roman" w:hAnsi="Times New Roman" w:cs="Times New Roman"/>
          <w:bCs/>
          <w:i/>
        </w:rPr>
        <w:t>butilhidroksitoluenas</w:t>
      </w:r>
      <w:proofErr w:type="spellEnd"/>
      <w:r w:rsidRPr="00EC364C">
        <w:rPr>
          <w:rFonts w:ascii="Times New Roman" w:hAnsi="Times New Roman" w:cs="Times New Roman"/>
          <w:bCs/>
          <w:i/>
        </w:rPr>
        <w:t xml:space="preserve"> (E321)</w:t>
      </w:r>
      <w:r w:rsidR="005506AF" w:rsidRPr="00EC364C">
        <w:rPr>
          <w:rFonts w:ascii="Times New Roman" w:hAnsi="Times New Roman" w:cs="Times New Roman"/>
          <w:bCs/>
          <w:i/>
        </w:rPr>
        <w:t xml:space="preserve">; laikymo sąlygomis: lyg. </w:t>
      </w:r>
      <w:proofErr w:type="spellStart"/>
      <w:r w:rsidR="005506AF" w:rsidRPr="00EC364C">
        <w:rPr>
          <w:rFonts w:ascii="Times New Roman" w:hAnsi="Times New Roman" w:cs="Times New Roman"/>
          <w:bCs/>
          <w:i/>
        </w:rPr>
        <w:t>imp</w:t>
      </w:r>
      <w:proofErr w:type="spellEnd"/>
      <w:r w:rsidR="005506AF" w:rsidRPr="00EC364C">
        <w:rPr>
          <w:rFonts w:ascii="Times New Roman" w:hAnsi="Times New Roman" w:cs="Times New Roman"/>
          <w:bCs/>
          <w:i/>
        </w:rPr>
        <w:t xml:space="preserve">. - specialių laikymo sąlygų nereikia, referencinio - </w:t>
      </w:r>
      <w:r w:rsidR="005506AF" w:rsidRPr="00EC364C">
        <w:rPr>
          <w:rFonts w:ascii="Times New Roman" w:hAnsi="Times New Roman" w:cs="Times New Roman"/>
          <w:i/>
        </w:rPr>
        <w:t>laikyti ne aukštesnėje kaip 25 </w:t>
      </w:r>
      <w:r w:rsidR="005506AF" w:rsidRPr="00EC364C">
        <w:rPr>
          <w:rFonts w:ascii="Times New Roman" w:hAnsi="Times New Roman" w:cs="Times New Roman"/>
          <w:i/>
        </w:rPr>
        <w:sym w:font="Symbol" w:char="F0B0"/>
      </w:r>
      <w:r w:rsidR="005506AF" w:rsidRPr="00EC364C">
        <w:rPr>
          <w:rFonts w:ascii="Times New Roman" w:hAnsi="Times New Roman" w:cs="Times New Roman"/>
          <w:i/>
        </w:rPr>
        <w:t>C temperatūroje</w:t>
      </w:r>
      <w:r w:rsidR="00A44A74" w:rsidRPr="00EC364C">
        <w:rPr>
          <w:rFonts w:ascii="Times New Roman" w:hAnsi="Times New Roman" w:cs="Times New Roman"/>
          <w:i/>
        </w:rPr>
        <w:t xml:space="preserve">; išvaizda ir dydžiu: lyg. </w:t>
      </w:r>
      <w:proofErr w:type="spellStart"/>
      <w:r w:rsidR="00A44A74" w:rsidRPr="00EC364C">
        <w:rPr>
          <w:rFonts w:ascii="Times New Roman" w:hAnsi="Times New Roman" w:cs="Times New Roman"/>
          <w:i/>
        </w:rPr>
        <w:t>imp</w:t>
      </w:r>
      <w:proofErr w:type="spellEnd"/>
      <w:r w:rsidR="00A44A74" w:rsidRPr="00EC364C">
        <w:rPr>
          <w:rFonts w:ascii="Times New Roman" w:hAnsi="Times New Roman" w:cs="Times New Roman"/>
          <w:i/>
        </w:rPr>
        <w:t xml:space="preserve">. - </w:t>
      </w:r>
      <w:r w:rsidR="00A44A74" w:rsidRPr="00EC364C">
        <w:rPr>
          <w:rFonts w:ascii="Times New Roman" w:eastAsia="Calibri" w:hAnsi="Times New Roman" w:cs="Times New Roman"/>
          <w:i/>
          <w:color w:val="000000"/>
        </w:rPr>
        <w:t>8,1 mm x 5,6 </w:t>
      </w:r>
      <w:r w:rsidR="00A44A74" w:rsidRPr="00F07ADE">
        <w:rPr>
          <w:rFonts w:ascii="Times New Roman" w:eastAsia="Calibri" w:hAnsi="Times New Roman" w:cs="Times New Roman"/>
          <w:i/>
          <w:color w:val="000000"/>
        </w:rPr>
        <w:t xml:space="preserve">mm </w:t>
      </w:r>
      <w:r w:rsidR="00A44A74" w:rsidRPr="0001190E">
        <w:rPr>
          <w:rFonts w:ascii="Times New Roman" w:eastAsia="Calibri" w:hAnsi="Times New Roman" w:cs="Times New Roman"/>
          <w:i/>
          <w:color w:val="000000"/>
        </w:rPr>
        <w:t>dydžio</w:t>
      </w:r>
      <w:r w:rsidR="00A44A74" w:rsidRPr="00F07ADE">
        <w:rPr>
          <w:rFonts w:ascii="Times New Roman" w:eastAsia="Calibri" w:hAnsi="Times New Roman" w:cs="Times New Roman"/>
          <w:i/>
          <w:color w:val="000000"/>
        </w:rPr>
        <w:t xml:space="preserve"> Vienoje tablečių pusėje yra laužimo vagelė, su užrašais – „54</w:t>
      </w:r>
      <w:r w:rsidR="00A44A74" w:rsidRPr="0001190E">
        <w:rPr>
          <w:rFonts w:ascii="Times New Roman" w:eastAsia="Calibri" w:hAnsi="Times New Roman" w:cs="Times New Roman"/>
          <w:i/>
          <w:color w:val="000000"/>
        </w:rPr>
        <w:t>“</w:t>
      </w:r>
      <w:r w:rsidR="00F07ADE">
        <w:rPr>
          <w:rFonts w:ascii="Times New Roman" w:eastAsia="Calibri" w:hAnsi="Times New Roman" w:cs="Times New Roman"/>
          <w:color w:val="000000"/>
        </w:rPr>
        <w:t xml:space="preserve"> </w:t>
      </w:r>
      <w:r w:rsidR="00A44A74" w:rsidRPr="00F07ADE">
        <w:rPr>
          <w:rFonts w:ascii="Times New Roman" w:eastAsia="Calibri" w:hAnsi="Times New Roman" w:cs="Times New Roman"/>
          <w:i/>
          <w:color w:val="000000"/>
        </w:rPr>
        <w:t xml:space="preserve"> . Kitoj</w:t>
      </w:r>
      <w:r w:rsidR="00A44A74" w:rsidRPr="00EC364C">
        <w:rPr>
          <w:rFonts w:ascii="Times New Roman" w:eastAsia="Calibri" w:hAnsi="Times New Roman" w:cs="Times New Roman"/>
          <w:i/>
          <w:color w:val="000000"/>
        </w:rPr>
        <w:t xml:space="preserve">e pusėje įspausta raidė „F“, referencinio  - </w:t>
      </w:r>
      <w:r w:rsidR="00A44A74" w:rsidRPr="00EC364C">
        <w:rPr>
          <w:rFonts w:ascii="Times New Roman" w:hAnsi="Times New Roman" w:cs="Times New Roman"/>
          <w:i/>
          <w:color w:val="000000"/>
        </w:rPr>
        <w:t xml:space="preserve">6,4 mm pločio ir 9,25 mm ilgio, </w:t>
      </w:r>
      <w:r w:rsidR="00751C37" w:rsidRPr="00EC364C">
        <w:rPr>
          <w:rFonts w:ascii="Times New Roman" w:hAnsi="Times New Roman" w:cs="Times New Roman"/>
          <w:i/>
          <w:color w:val="000000"/>
        </w:rPr>
        <w:t>vienoje tablečių pusėje yra laužimo vagelė, o kitoje - įspausta raidė „E“.</w:t>
      </w:r>
    </w:p>
    <w:p w:rsidR="00B43959" w:rsidRPr="00B43959" w:rsidRDefault="00B43959" w:rsidP="00B43959">
      <w:pPr>
        <w:spacing w:after="0" w:line="240" w:lineRule="auto"/>
        <w:rPr>
          <w:rFonts w:ascii="Times New Roman" w:eastAsia="Calibri" w:hAnsi="Times New Roman" w:cs="Times New Roman"/>
        </w:rPr>
      </w:pPr>
    </w:p>
    <w:p w:rsidR="00AA721F" w:rsidRDefault="00AA721F" w:rsidP="00AA721F">
      <w:pPr>
        <w:spacing w:after="0" w:line="240" w:lineRule="auto"/>
        <w:rPr>
          <w:rFonts w:ascii="Times New Roman" w:eastAsia="Calibri" w:hAnsi="Times New Roman" w:cs="Times New Roman"/>
          <w:i/>
        </w:rPr>
      </w:pPr>
      <w:r>
        <w:rPr>
          <w:rFonts w:ascii="Times New Roman" w:eastAsia="Calibri" w:hAnsi="Times New Roman" w:cs="Times New Roman"/>
          <w:i/>
        </w:rPr>
        <w:t>Escitalopram Ac</w:t>
      </w:r>
      <w:r w:rsidR="003E025C">
        <w:rPr>
          <w:rFonts w:ascii="Times New Roman" w:eastAsia="Calibri" w:hAnsi="Times New Roman" w:cs="Times New Roman"/>
          <w:i/>
        </w:rPr>
        <w:t>tavis</w:t>
      </w:r>
      <w:r>
        <w:rPr>
          <w:rFonts w:ascii="Times New Roman" w:eastAsia="Calibri" w:hAnsi="Times New Roman" w:cs="Times New Roman"/>
          <w:i/>
        </w:rPr>
        <w:t xml:space="preserve"> 20 mg</w:t>
      </w:r>
    </w:p>
    <w:p w:rsidR="00B4377C" w:rsidRPr="00EC364C" w:rsidRDefault="00B4377C" w:rsidP="00B4377C">
      <w:pPr>
        <w:spacing w:after="0" w:line="240" w:lineRule="auto"/>
        <w:rPr>
          <w:rFonts w:ascii="Times New Roman" w:eastAsia="Calibri" w:hAnsi="Times New Roman" w:cs="Times New Roman"/>
          <w:i/>
        </w:rPr>
      </w:pPr>
      <w:r w:rsidRPr="00EC364C">
        <w:rPr>
          <w:rFonts w:ascii="Times New Roman" w:eastAsia="Calibri" w:hAnsi="Times New Roman" w:cs="Times New Roman"/>
          <w:i/>
        </w:rPr>
        <w:t xml:space="preserve">Lygiagrečiai importuojamas vaistas skiriasi nuo referencinio pagalbinėmis medžiagomis: lyg. </w:t>
      </w:r>
      <w:proofErr w:type="spellStart"/>
      <w:r w:rsidRPr="00EC364C">
        <w:rPr>
          <w:rFonts w:ascii="Times New Roman" w:eastAsia="Calibri" w:hAnsi="Times New Roman" w:cs="Times New Roman"/>
          <w:i/>
        </w:rPr>
        <w:t>imp</w:t>
      </w:r>
      <w:proofErr w:type="spellEnd"/>
      <w:r w:rsidRPr="00EC364C">
        <w:rPr>
          <w:rFonts w:ascii="Times New Roman" w:eastAsia="Calibri" w:hAnsi="Times New Roman" w:cs="Times New Roman"/>
          <w:i/>
        </w:rPr>
        <w:t xml:space="preserve">. sudėtyje papildomai yra </w:t>
      </w:r>
      <w:proofErr w:type="spellStart"/>
      <w:r w:rsidRPr="00EC364C">
        <w:rPr>
          <w:rFonts w:ascii="Times New Roman" w:eastAsia="Calibri" w:hAnsi="Times New Roman" w:cs="Times New Roman"/>
          <w:i/>
        </w:rPr>
        <w:t>silikonizuota</w:t>
      </w:r>
      <w:proofErr w:type="spellEnd"/>
      <w:r w:rsidRPr="00EC364C">
        <w:rPr>
          <w:rFonts w:ascii="Times New Roman" w:eastAsia="Calibri" w:hAnsi="Times New Roman" w:cs="Times New Roman"/>
          <w:i/>
        </w:rPr>
        <w:t xml:space="preserve"> </w:t>
      </w:r>
      <w:proofErr w:type="spellStart"/>
      <w:r w:rsidRPr="00EC364C">
        <w:rPr>
          <w:rFonts w:ascii="Times New Roman" w:eastAsia="Calibri" w:hAnsi="Times New Roman" w:cs="Times New Roman"/>
          <w:i/>
        </w:rPr>
        <w:t>mikrokristalinė</w:t>
      </w:r>
      <w:proofErr w:type="spellEnd"/>
      <w:r w:rsidRPr="00EC364C">
        <w:rPr>
          <w:rFonts w:ascii="Times New Roman" w:eastAsia="Calibri" w:hAnsi="Times New Roman" w:cs="Times New Roman"/>
          <w:i/>
        </w:rPr>
        <w:t xml:space="preserve"> celiuliozė, </w:t>
      </w:r>
      <w:proofErr w:type="spellStart"/>
      <w:r w:rsidRPr="00EC364C">
        <w:rPr>
          <w:rFonts w:ascii="Times New Roman" w:eastAsia="Calibri" w:hAnsi="Times New Roman" w:cs="Times New Roman"/>
          <w:i/>
        </w:rPr>
        <w:t>b</w:t>
      </w:r>
      <w:r w:rsidRPr="00EC364C">
        <w:rPr>
          <w:rFonts w:ascii="Times New Roman" w:hAnsi="Times New Roman" w:cs="Times New Roman"/>
          <w:bCs/>
          <w:i/>
        </w:rPr>
        <w:t>utilhidroksianizolas</w:t>
      </w:r>
      <w:proofErr w:type="spellEnd"/>
      <w:r w:rsidRPr="00EC364C">
        <w:rPr>
          <w:rFonts w:ascii="Times New Roman" w:hAnsi="Times New Roman" w:cs="Times New Roman"/>
          <w:bCs/>
          <w:i/>
        </w:rPr>
        <w:t xml:space="preserve"> (E320), </w:t>
      </w:r>
      <w:proofErr w:type="spellStart"/>
      <w:r w:rsidRPr="00EC364C">
        <w:rPr>
          <w:rFonts w:ascii="Times New Roman" w:hAnsi="Times New Roman" w:cs="Times New Roman"/>
          <w:bCs/>
          <w:i/>
        </w:rPr>
        <w:t>butilhidroksitoluenas</w:t>
      </w:r>
      <w:proofErr w:type="spellEnd"/>
      <w:r w:rsidRPr="00EC364C">
        <w:rPr>
          <w:rFonts w:ascii="Times New Roman" w:hAnsi="Times New Roman" w:cs="Times New Roman"/>
          <w:bCs/>
          <w:i/>
        </w:rPr>
        <w:t xml:space="preserve"> (E321); laikymo sąlygomis: lyg. </w:t>
      </w:r>
      <w:proofErr w:type="spellStart"/>
      <w:r w:rsidRPr="00EC364C">
        <w:rPr>
          <w:rFonts w:ascii="Times New Roman" w:hAnsi="Times New Roman" w:cs="Times New Roman"/>
          <w:bCs/>
          <w:i/>
        </w:rPr>
        <w:t>imp</w:t>
      </w:r>
      <w:proofErr w:type="spellEnd"/>
      <w:r w:rsidRPr="00EC364C">
        <w:rPr>
          <w:rFonts w:ascii="Times New Roman" w:hAnsi="Times New Roman" w:cs="Times New Roman"/>
          <w:bCs/>
          <w:i/>
        </w:rPr>
        <w:t xml:space="preserve">. - specialių laikymo sąlygų nereikia, referencinio - </w:t>
      </w:r>
      <w:r w:rsidRPr="00EC364C">
        <w:rPr>
          <w:rFonts w:ascii="Times New Roman" w:hAnsi="Times New Roman" w:cs="Times New Roman"/>
          <w:i/>
        </w:rPr>
        <w:t xml:space="preserve">laikyti ne </w:t>
      </w:r>
      <w:r w:rsidRPr="00EC364C">
        <w:rPr>
          <w:rFonts w:ascii="Times New Roman" w:hAnsi="Times New Roman" w:cs="Times New Roman"/>
          <w:i/>
        </w:rPr>
        <w:lastRenderedPageBreak/>
        <w:t>aukštesnėje kaip 25 </w:t>
      </w:r>
      <w:r w:rsidRPr="00EC364C">
        <w:rPr>
          <w:rFonts w:ascii="Times New Roman" w:hAnsi="Times New Roman" w:cs="Times New Roman"/>
          <w:i/>
        </w:rPr>
        <w:sym w:font="Symbol" w:char="F0B0"/>
      </w:r>
      <w:r w:rsidRPr="00EC364C">
        <w:rPr>
          <w:rFonts w:ascii="Times New Roman" w:hAnsi="Times New Roman" w:cs="Times New Roman"/>
          <w:i/>
        </w:rPr>
        <w:t xml:space="preserve">C temperatūroje; išvaizda ir dydžiu: lyg. </w:t>
      </w:r>
      <w:proofErr w:type="spellStart"/>
      <w:r w:rsidRPr="00EC364C">
        <w:rPr>
          <w:rFonts w:ascii="Times New Roman" w:hAnsi="Times New Roman" w:cs="Times New Roman"/>
          <w:i/>
        </w:rPr>
        <w:t>imp</w:t>
      </w:r>
      <w:proofErr w:type="spellEnd"/>
      <w:r w:rsidRPr="00EC364C">
        <w:rPr>
          <w:rFonts w:ascii="Times New Roman" w:hAnsi="Times New Roman" w:cs="Times New Roman"/>
          <w:i/>
        </w:rPr>
        <w:t xml:space="preserve">. - </w:t>
      </w:r>
      <w:r w:rsidRPr="003E025C">
        <w:rPr>
          <w:rFonts w:ascii="Times New Roman" w:eastAsia="Calibri" w:hAnsi="Times New Roman" w:cs="Times New Roman"/>
          <w:i/>
          <w:color w:val="000000"/>
        </w:rPr>
        <w:t>11,6 mm x 7,1 mm dydžio.</w:t>
      </w:r>
      <w:r w:rsidRPr="00F07ADE">
        <w:rPr>
          <w:rFonts w:ascii="Times New Roman" w:eastAsia="Calibri" w:hAnsi="Times New Roman" w:cs="Times New Roman"/>
          <w:i/>
          <w:color w:val="000000"/>
        </w:rPr>
        <w:t xml:space="preserve"> Vienoje tablečių pusėje yra laužimo vagelė, su užrašais </w:t>
      </w:r>
      <w:r w:rsidRPr="003E025C">
        <w:rPr>
          <w:rFonts w:ascii="Times New Roman" w:eastAsia="Calibri" w:hAnsi="Times New Roman" w:cs="Times New Roman"/>
          <w:i/>
          <w:color w:val="000000"/>
        </w:rPr>
        <w:t>–  „56“</w:t>
      </w:r>
      <w:r>
        <w:rPr>
          <w:rFonts w:ascii="Times New Roman" w:eastAsia="Calibri" w:hAnsi="Times New Roman" w:cs="Times New Roman"/>
          <w:color w:val="000000"/>
        </w:rPr>
        <w:t xml:space="preserve"> </w:t>
      </w:r>
      <w:r w:rsidRPr="00F07ADE">
        <w:rPr>
          <w:rFonts w:ascii="Times New Roman" w:eastAsia="Calibri" w:hAnsi="Times New Roman" w:cs="Times New Roman"/>
          <w:i/>
          <w:color w:val="000000"/>
        </w:rPr>
        <w:t>. Kitoj</w:t>
      </w:r>
      <w:r w:rsidRPr="00EC364C">
        <w:rPr>
          <w:rFonts w:ascii="Times New Roman" w:eastAsia="Calibri" w:hAnsi="Times New Roman" w:cs="Times New Roman"/>
          <w:i/>
          <w:color w:val="000000"/>
        </w:rPr>
        <w:t xml:space="preserve">e pusėje įspausta raidė „F“, referencinio  - </w:t>
      </w:r>
      <w:r w:rsidRPr="003E025C">
        <w:rPr>
          <w:rFonts w:ascii="Times New Roman" w:hAnsi="Times New Roman" w:cs="Times New Roman"/>
          <w:i/>
          <w:color w:val="000000"/>
        </w:rPr>
        <w:t>8 mm pločio ir 11,7 mm ilgio,</w:t>
      </w:r>
      <w:r w:rsidRPr="00EC364C">
        <w:rPr>
          <w:rFonts w:ascii="Times New Roman" w:hAnsi="Times New Roman" w:cs="Times New Roman"/>
          <w:i/>
          <w:color w:val="000000"/>
        </w:rPr>
        <w:t xml:space="preserve"> vienoje tablečių pusėje yra laužimo vagelė, o kitoje - įspausta raidė „E“.</w:t>
      </w:r>
    </w:p>
    <w:p w:rsidR="00B43959" w:rsidRDefault="00B43959" w:rsidP="00B43959">
      <w:pPr>
        <w:spacing w:after="0" w:line="240" w:lineRule="auto"/>
        <w:rPr>
          <w:rFonts w:ascii="Times New Roman" w:eastAsia="Calibri" w:hAnsi="Times New Roman" w:cs="Times New Roman"/>
        </w:rPr>
      </w:pPr>
    </w:p>
    <w:p w:rsidR="003E025C" w:rsidRPr="00BE50C2" w:rsidRDefault="003E025C" w:rsidP="00B43959">
      <w:pPr>
        <w:spacing w:after="0" w:line="240" w:lineRule="auto"/>
        <w:rPr>
          <w:rFonts w:ascii="Times New Roman" w:eastAsia="Calibri" w:hAnsi="Times New Roman" w:cs="Times New Roman"/>
        </w:rPr>
      </w:pPr>
    </w:p>
    <w:p w:rsidR="00B43959" w:rsidRPr="00B43959" w:rsidRDefault="00B43959" w:rsidP="00B43959">
      <w:pPr>
        <w:spacing w:after="0" w:line="240" w:lineRule="auto"/>
        <w:rPr>
          <w:rFonts w:ascii="Times New Roman" w:eastAsia="Calibri" w:hAnsi="Times New Roman" w:cs="Times New Roman"/>
          <w:b/>
        </w:rPr>
      </w:pPr>
      <w:r w:rsidRPr="00B43959">
        <w:rPr>
          <w:rFonts w:ascii="Times New Roman" w:eastAsia="Calibri" w:hAnsi="Times New Roman" w:cs="Times New Roman"/>
          <w:b/>
        </w:rPr>
        <w:t>Šis pakuotės lapelis paskutinį kartą peržiūrėtas</w:t>
      </w:r>
      <w:r w:rsidR="00E442AB">
        <w:rPr>
          <w:rFonts w:ascii="Times New Roman" w:eastAsia="Calibri" w:hAnsi="Times New Roman" w:cs="Times New Roman"/>
          <w:b/>
        </w:rPr>
        <w:t xml:space="preserve"> 2018-07-</w:t>
      </w:r>
      <w:r w:rsidR="007D4477">
        <w:rPr>
          <w:rFonts w:ascii="Times New Roman" w:eastAsia="Calibri" w:hAnsi="Times New Roman" w:cs="Times New Roman"/>
          <w:b/>
        </w:rPr>
        <w:t>31</w:t>
      </w:r>
      <w:bookmarkStart w:id="0" w:name="_GoBack"/>
      <w:bookmarkEnd w:id="0"/>
    </w:p>
    <w:p w:rsidR="00B43959" w:rsidRPr="0008614E" w:rsidRDefault="00B43959" w:rsidP="00B43959">
      <w:pPr>
        <w:spacing w:after="0" w:line="240" w:lineRule="auto"/>
        <w:rPr>
          <w:rFonts w:ascii="Times New Roman" w:eastAsia="Calibri" w:hAnsi="Times New Roman" w:cs="Times New Roman"/>
        </w:rPr>
      </w:pPr>
    </w:p>
    <w:p w:rsidR="00B43959" w:rsidRPr="0008614E" w:rsidRDefault="00B43959" w:rsidP="00B43959">
      <w:pPr>
        <w:spacing w:after="0" w:line="240" w:lineRule="auto"/>
        <w:rPr>
          <w:rFonts w:ascii="Times New Roman" w:eastAsia="Calibri" w:hAnsi="Times New Roman" w:cs="Times New Roman"/>
        </w:rPr>
      </w:pPr>
    </w:p>
    <w:p w:rsidR="00B43959" w:rsidRPr="00B4377C" w:rsidRDefault="00B43959" w:rsidP="00B43959">
      <w:pPr>
        <w:spacing w:after="0" w:line="240" w:lineRule="auto"/>
        <w:rPr>
          <w:rFonts w:ascii="Times New Roman" w:eastAsia="Calibri" w:hAnsi="Times New Roman" w:cs="Times New Roman"/>
        </w:rPr>
      </w:pPr>
      <w:r w:rsidRPr="00B43959">
        <w:rPr>
          <w:rFonts w:ascii="Times New Roman" w:eastAsia="Calibri" w:hAnsi="Times New Roman" w:cs="Times New Roman"/>
        </w:rPr>
        <w:t xml:space="preserve">Išsami informacija apie šį vaistą pateikiama Valstybinės vaistų kontrolės tarnybos prie Lietuvos Respublikos sveikatos apsaugos ministerijos tinklalapyje </w:t>
      </w:r>
      <w:hyperlink r:id="rId9" w:history="1">
        <w:r w:rsidRPr="00B43959">
          <w:rPr>
            <w:rFonts w:ascii="Times New Roman" w:eastAsia="Times New Roman" w:hAnsi="Times New Roman" w:cs="Times New Roman"/>
            <w:noProof/>
            <w:color w:val="0000FF"/>
            <w:u w:val="single"/>
          </w:rPr>
          <w:t>http://www.vvkt.lt/</w:t>
        </w:r>
      </w:hyperlink>
    </w:p>
    <w:p w:rsidR="007E1963" w:rsidRPr="00B4377C" w:rsidRDefault="007E1963"/>
    <w:sectPr w:rsidR="007E1963" w:rsidRPr="00B4377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580966"/>
    <w:multiLevelType w:val="hybridMultilevel"/>
    <w:tmpl w:val="339C6F46"/>
    <w:lvl w:ilvl="0" w:tplc="AA3A0CFA">
      <w:start w:val="1"/>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366B46"/>
    <w:multiLevelType w:val="hybridMultilevel"/>
    <w:tmpl w:val="523AE586"/>
    <w:lvl w:ilvl="0" w:tplc="D910DD6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651390F"/>
    <w:multiLevelType w:val="hybridMultilevel"/>
    <w:tmpl w:val="9D623DD8"/>
    <w:lvl w:ilvl="0" w:tplc="DA742B50">
      <w:start w:val="2"/>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F02CEA"/>
    <w:multiLevelType w:val="hybridMultilevel"/>
    <w:tmpl w:val="25B02EFC"/>
    <w:lvl w:ilvl="0" w:tplc="C100AFCE">
      <w:start w:val="1"/>
      <w:numFmt w:val="bullet"/>
      <w:lvlRestart w:val="0"/>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C63AE1"/>
    <w:multiLevelType w:val="hybridMultilevel"/>
    <w:tmpl w:val="9D623DD8"/>
    <w:lvl w:ilvl="0" w:tplc="DA742B50">
      <w:start w:val="2"/>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8123B1E"/>
    <w:multiLevelType w:val="hybridMultilevel"/>
    <w:tmpl w:val="068ECFF0"/>
    <w:lvl w:ilvl="0" w:tplc="DA742B50">
      <w:start w:val="2"/>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776B02EA"/>
    <w:multiLevelType w:val="hybridMultilevel"/>
    <w:tmpl w:val="9D623DD8"/>
    <w:lvl w:ilvl="0" w:tplc="DA742B50">
      <w:start w:val="2"/>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4"/>
  </w:num>
  <w:num w:numId="3">
    <w:abstractNumId w:val="6"/>
  </w:num>
  <w:num w:numId="4">
    <w:abstractNumId w:val="2"/>
  </w:num>
  <w:num w:numId="5">
    <w:abstractNumId w:val="3"/>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formsDesig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959"/>
    <w:rsid w:val="0001190E"/>
    <w:rsid w:val="0008614E"/>
    <w:rsid w:val="000A1CD9"/>
    <w:rsid w:val="000B7704"/>
    <w:rsid w:val="002311FE"/>
    <w:rsid w:val="00287366"/>
    <w:rsid w:val="002E1CD6"/>
    <w:rsid w:val="002F05BC"/>
    <w:rsid w:val="00312F1B"/>
    <w:rsid w:val="003D4B6D"/>
    <w:rsid w:val="003E025C"/>
    <w:rsid w:val="00410AD7"/>
    <w:rsid w:val="005506AF"/>
    <w:rsid w:val="005F646D"/>
    <w:rsid w:val="00675E6C"/>
    <w:rsid w:val="006A1045"/>
    <w:rsid w:val="006D0A45"/>
    <w:rsid w:val="0073734B"/>
    <w:rsid w:val="00751C37"/>
    <w:rsid w:val="00755851"/>
    <w:rsid w:val="007C238B"/>
    <w:rsid w:val="007D4477"/>
    <w:rsid w:val="007E1963"/>
    <w:rsid w:val="007F2CE3"/>
    <w:rsid w:val="00824819"/>
    <w:rsid w:val="00873C21"/>
    <w:rsid w:val="009042E3"/>
    <w:rsid w:val="0093029F"/>
    <w:rsid w:val="009506B5"/>
    <w:rsid w:val="009E3AA0"/>
    <w:rsid w:val="00A41321"/>
    <w:rsid w:val="00A44A74"/>
    <w:rsid w:val="00A5127D"/>
    <w:rsid w:val="00A9334D"/>
    <w:rsid w:val="00AA374A"/>
    <w:rsid w:val="00AA721F"/>
    <w:rsid w:val="00B4377C"/>
    <w:rsid w:val="00B43959"/>
    <w:rsid w:val="00BC5B7B"/>
    <w:rsid w:val="00BE50C2"/>
    <w:rsid w:val="00C150CD"/>
    <w:rsid w:val="00C162A0"/>
    <w:rsid w:val="00C37C50"/>
    <w:rsid w:val="00C64DA0"/>
    <w:rsid w:val="00C84168"/>
    <w:rsid w:val="00D121F4"/>
    <w:rsid w:val="00D53AB7"/>
    <w:rsid w:val="00D70235"/>
    <w:rsid w:val="00D75A08"/>
    <w:rsid w:val="00D7693B"/>
    <w:rsid w:val="00DD3345"/>
    <w:rsid w:val="00DF1792"/>
    <w:rsid w:val="00E00578"/>
    <w:rsid w:val="00E35AB9"/>
    <w:rsid w:val="00E442AB"/>
    <w:rsid w:val="00E53E17"/>
    <w:rsid w:val="00E735F1"/>
    <w:rsid w:val="00EC364C"/>
    <w:rsid w:val="00ED3B28"/>
    <w:rsid w:val="00F07ADE"/>
    <w:rsid w:val="00F30FFD"/>
    <w:rsid w:val="00F675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74D59"/>
  <w15:chartTrackingRefBased/>
  <w15:docId w15:val="{C98820CD-09D0-420D-8232-F264DE961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DO NOT USE (HEADING 1)"/>
    <w:basedOn w:val="Normal"/>
    <w:next w:val="Normal"/>
    <w:link w:val="Heading1Char"/>
    <w:qFormat/>
    <w:rsid w:val="00B43959"/>
    <w:pPr>
      <w:keepNext/>
      <w:spacing w:after="0" w:line="240" w:lineRule="auto"/>
      <w:outlineLvl w:val="0"/>
    </w:pPr>
    <w:rPr>
      <w:rFonts w:ascii="Arial" w:eastAsia="Times New Roman" w:hAnsi="Arial" w:cs="Arial"/>
      <w:sz w:val="20"/>
      <w:szCs w:val="20"/>
      <w:u w:val="single"/>
      <w:lang w:val="en-GB"/>
    </w:rPr>
  </w:style>
  <w:style w:type="paragraph" w:styleId="Heading2">
    <w:name w:val="heading 2"/>
    <w:basedOn w:val="Normal"/>
    <w:next w:val="Normal"/>
    <w:link w:val="Heading2Char"/>
    <w:qFormat/>
    <w:rsid w:val="00B43959"/>
    <w:pPr>
      <w:keepNext/>
      <w:spacing w:before="240" w:after="60" w:line="240" w:lineRule="auto"/>
      <w:outlineLvl w:val="1"/>
    </w:pPr>
    <w:rPr>
      <w:rFonts w:ascii="Arial" w:eastAsia="Times New Roman" w:hAnsi="Arial" w:cs="Arial"/>
      <w:b/>
      <w:bCs/>
      <w:i/>
      <w:iCs/>
      <w:sz w:val="28"/>
      <w:szCs w:val="28"/>
      <w:lang w:val="en-US"/>
    </w:rPr>
  </w:style>
  <w:style w:type="paragraph" w:styleId="Heading3">
    <w:name w:val="heading 3"/>
    <w:basedOn w:val="Normal"/>
    <w:next w:val="Normal"/>
    <w:link w:val="Heading3Char"/>
    <w:qFormat/>
    <w:rsid w:val="00B43959"/>
    <w:pPr>
      <w:keepNext/>
      <w:spacing w:before="240" w:after="60" w:line="240" w:lineRule="auto"/>
      <w:outlineLvl w:val="2"/>
    </w:pPr>
    <w:rPr>
      <w:rFonts w:ascii="Arial" w:eastAsia="Times New Roman" w:hAnsi="Arial" w:cs="Arial"/>
      <w:b/>
      <w:bCs/>
      <w:sz w:val="26"/>
      <w:szCs w:val="26"/>
      <w:lang w:val="en-US"/>
    </w:rPr>
  </w:style>
  <w:style w:type="paragraph" w:styleId="Heading5">
    <w:name w:val="heading 5"/>
    <w:basedOn w:val="Normal"/>
    <w:next w:val="Normal"/>
    <w:link w:val="Heading5Char"/>
    <w:qFormat/>
    <w:rsid w:val="00B43959"/>
    <w:pPr>
      <w:keepNext/>
      <w:spacing w:after="0" w:line="240" w:lineRule="auto"/>
      <w:outlineLvl w:val="4"/>
    </w:pPr>
    <w:rPr>
      <w:rFonts w:ascii="Times New Roman" w:eastAsia="Times New Roman" w:hAnsi="Times New Roman" w:cs="Times New Roman"/>
      <w:b/>
      <w:sz w:val="28"/>
      <w:szCs w:val="20"/>
      <w:lang w:val="en-GB"/>
    </w:rPr>
  </w:style>
  <w:style w:type="paragraph" w:styleId="Heading7">
    <w:name w:val="heading 7"/>
    <w:basedOn w:val="Normal"/>
    <w:next w:val="Normal"/>
    <w:link w:val="Heading7Char"/>
    <w:qFormat/>
    <w:rsid w:val="00B43959"/>
    <w:pPr>
      <w:spacing w:before="240" w:after="60" w:line="240" w:lineRule="auto"/>
      <w:outlineLvl w:val="6"/>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 NOT USE (HEADING 1) Char"/>
    <w:basedOn w:val="DefaultParagraphFont"/>
    <w:link w:val="Heading1"/>
    <w:rsid w:val="00B43959"/>
    <w:rPr>
      <w:rFonts w:ascii="Arial" w:eastAsia="Times New Roman" w:hAnsi="Arial" w:cs="Arial"/>
      <w:sz w:val="20"/>
      <w:szCs w:val="20"/>
      <w:u w:val="single"/>
      <w:lang w:val="en-GB"/>
    </w:rPr>
  </w:style>
  <w:style w:type="character" w:customStyle="1" w:styleId="Heading2Char">
    <w:name w:val="Heading 2 Char"/>
    <w:basedOn w:val="DefaultParagraphFont"/>
    <w:link w:val="Heading2"/>
    <w:rsid w:val="00B43959"/>
    <w:rPr>
      <w:rFonts w:ascii="Arial" w:eastAsia="Times New Roman" w:hAnsi="Arial" w:cs="Arial"/>
      <w:b/>
      <w:bCs/>
      <w:i/>
      <w:iCs/>
      <w:sz w:val="28"/>
      <w:szCs w:val="28"/>
      <w:lang w:val="en-US"/>
    </w:rPr>
  </w:style>
  <w:style w:type="character" w:customStyle="1" w:styleId="Heading3Char">
    <w:name w:val="Heading 3 Char"/>
    <w:basedOn w:val="DefaultParagraphFont"/>
    <w:link w:val="Heading3"/>
    <w:rsid w:val="00B43959"/>
    <w:rPr>
      <w:rFonts w:ascii="Arial" w:eastAsia="Times New Roman" w:hAnsi="Arial" w:cs="Arial"/>
      <w:b/>
      <w:bCs/>
      <w:sz w:val="26"/>
      <w:szCs w:val="26"/>
      <w:lang w:val="en-US"/>
    </w:rPr>
  </w:style>
  <w:style w:type="character" w:customStyle="1" w:styleId="Heading5Char">
    <w:name w:val="Heading 5 Char"/>
    <w:basedOn w:val="DefaultParagraphFont"/>
    <w:link w:val="Heading5"/>
    <w:rsid w:val="00B43959"/>
    <w:rPr>
      <w:rFonts w:ascii="Times New Roman" w:eastAsia="Times New Roman" w:hAnsi="Times New Roman" w:cs="Times New Roman"/>
      <w:b/>
      <w:sz w:val="28"/>
      <w:szCs w:val="20"/>
      <w:lang w:val="en-GB"/>
    </w:rPr>
  </w:style>
  <w:style w:type="character" w:customStyle="1" w:styleId="Heading7Char">
    <w:name w:val="Heading 7 Char"/>
    <w:basedOn w:val="DefaultParagraphFont"/>
    <w:link w:val="Heading7"/>
    <w:rsid w:val="00B43959"/>
    <w:rPr>
      <w:rFonts w:ascii="Times New Roman" w:eastAsia="Times New Roman" w:hAnsi="Times New Roman" w:cs="Times New Roman"/>
      <w:sz w:val="24"/>
      <w:szCs w:val="24"/>
      <w:lang w:val="en-US"/>
    </w:rPr>
  </w:style>
  <w:style w:type="numbering" w:customStyle="1" w:styleId="NoList1">
    <w:name w:val="No List1"/>
    <w:next w:val="NoList"/>
    <w:uiPriority w:val="99"/>
    <w:semiHidden/>
    <w:unhideWhenUsed/>
    <w:rsid w:val="00B43959"/>
  </w:style>
  <w:style w:type="numbering" w:customStyle="1" w:styleId="NoList11">
    <w:name w:val="No List11"/>
    <w:next w:val="NoList"/>
    <w:semiHidden/>
    <w:unhideWhenUsed/>
    <w:rsid w:val="00B43959"/>
  </w:style>
  <w:style w:type="paragraph" w:styleId="BodyText">
    <w:name w:val="Body Text"/>
    <w:basedOn w:val="Normal"/>
    <w:link w:val="BodyTextChar"/>
    <w:rsid w:val="00B43959"/>
    <w:pPr>
      <w:spacing w:after="0" w:line="240" w:lineRule="auto"/>
    </w:pPr>
    <w:rPr>
      <w:rFonts w:ascii="Times New Roman" w:eastAsia="Times New Roman" w:hAnsi="Times New Roman" w:cs="Times New Roman"/>
      <w:color w:val="000000"/>
      <w:szCs w:val="20"/>
      <w:lang w:val="en-GB" w:eastAsia="da-DK"/>
    </w:rPr>
  </w:style>
  <w:style w:type="character" w:customStyle="1" w:styleId="BodyTextChar">
    <w:name w:val="Body Text Char"/>
    <w:basedOn w:val="DefaultParagraphFont"/>
    <w:link w:val="BodyText"/>
    <w:rsid w:val="00B43959"/>
    <w:rPr>
      <w:rFonts w:ascii="Times New Roman" w:eastAsia="Times New Roman" w:hAnsi="Times New Roman" w:cs="Times New Roman"/>
      <w:color w:val="000000"/>
      <w:szCs w:val="20"/>
      <w:lang w:val="en-GB" w:eastAsia="da-DK"/>
    </w:rPr>
  </w:style>
  <w:style w:type="paragraph" w:styleId="BodyText2">
    <w:name w:val="Body Text 2"/>
    <w:basedOn w:val="Normal"/>
    <w:link w:val="BodyText2Char"/>
    <w:rsid w:val="00B43959"/>
    <w:pPr>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basedOn w:val="DefaultParagraphFont"/>
    <w:link w:val="BodyText2"/>
    <w:rsid w:val="00B43959"/>
    <w:rPr>
      <w:rFonts w:ascii="Times New Roman" w:eastAsia="Times New Roman" w:hAnsi="Times New Roman" w:cs="Times New Roman"/>
      <w:sz w:val="24"/>
      <w:szCs w:val="24"/>
      <w:lang w:val="en-US"/>
    </w:rPr>
  </w:style>
  <w:style w:type="paragraph" w:styleId="Header">
    <w:name w:val="header"/>
    <w:basedOn w:val="Normal"/>
    <w:link w:val="HeaderChar"/>
    <w:rsid w:val="00B43959"/>
    <w:pPr>
      <w:spacing w:after="0" w:line="240" w:lineRule="auto"/>
    </w:pPr>
    <w:rPr>
      <w:rFonts w:ascii="Times New Roman" w:eastAsia="Times New Roman" w:hAnsi="Times New Roman" w:cs="Times New Roman"/>
      <w:b/>
      <w:sz w:val="18"/>
      <w:szCs w:val="20"/>
      <w:lang w:val="en-GB" w:eastAsia="da-DK"/>
    </w:rPr>
  </w:style>
  <w:style w:type="character" w:customStyle="1" w:styleId="HeaderChar">
    <w:name w:val="Header Char"/>
    <w:basedOn w:val="DefaultParagraphFont"/>
    <w:link w:val="Header"/>
    <w:rsid w:val="00B43959"/>
    <w:rPr>
      <w:rFonts w:ascii="Times New Roman" w:eastAsia="Times New Roman" w:hAnsi="Times New Roman" w:cs="Times New Roman"/>
      <w:b/>
      <w:sz w:val="18"/>
      <w:szCs w:val="20"/>
      <w:lang w:val="en-GB" w:eastAsia="da-DK"/>
    </w:rPr>
  </w:style>
  <w:style w:type="paragraph" w:styleId="Footer">
    <w:name w:val="footer"/>
    <w:basedOn w:val="Normal"/>
    <w:link w:val="FooterChar"/>
    <w:rsid w:val="00B43959"/>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rsid w:val="00B43959"/>
    <w:rPr>
      <w:rFonts w:ascii="Times New Roman" w:eastAsia="Times New Roman" w:hAnsi="Times New Roman" w:cs="Times New Roman"/>
      <w:sz w:val="24"/>
      <w:szCs w:val="24"/>
      <w:lang w:val="en-US"/>
    </w:rPr>
  </w:style>
  <w:style w:type="character" w:styleId="PageNumber">
    <w:name w:val="page number"/>
    <w:basedOn w:val="DefaultParagraphFont"/>
    <w:rsid w:val="00B43959"/>
  </w:style>
  <w:style w:type="paragraph" w:customStyle="1" w:styleId="Responseitalics">
    <w:name w:val="Response italics"/>
    <w:basedOn w:val="Normal"/>
    <w:rsid w:val="00B43959"/>
    <w:pPr>
      <w:spacing w:before="240" w:after="0" w:line="240" w:lineRule="auto"/>
    </w:pPr>
    <w:rPr>
      <w:rFonts w:ascii="Times New Roman" w:eastAsia="Times New Roman" w:hAnsi="Times New Roman" w:cs="Times New Roman"/>
      <w:i/>
      <w:sz w:val="24"/>
      <w:szCs w:val="20"/>
      <w:lang w:val="en-GB"/>
    </w:rPr>
  </w:style>
  <w:style w:type="paragraph" w:styleId="BalloonText">
    <w:name w:val="Balloon Text"/>
    <w:basedOn w:val="Normal"/>
    <w:link w:val="BalloonTextChar"/>
    <w:semiHidden/>
    <w:rsid w:val="00B43959"/>
    <w:pPr>
      <w:spacing w:after="0" w:line="240" w:lineRule="auto"/>
    </w:pPr>
    <w:rPr>
      <w:rFonts w:ascii="Tahoma" w:eastAsia="Times New Roman" w:hAnsi="Tahoma" w:cs="Times New Roman"/>
      <w:sz w:val="16"/>
      <w:szCs w:val="16"/>
      <w:lang w:val="en-US"/>
    </w:rPr>
  </w:style>
  <w:style w:type="character" w:customStyle="1" w:styleId="BalloonTextChar">
    <w:name w:val="Balloon Text Char"/>
    <w:basedOn w:val="DefaultParagraphFont"/>
    <w:link w:val="BalloonText"/>
    <w:semiHidden/>
    <w:rsid w:val="00B43959"/>
    <w:rPr>
      <w:rFonts w:ascii="Tahoma" w:eastAsia="Times New Roman" w:hAnsi="Tahoma" w:cs="Times New Roman"/>
      <w:sz w:val="16"/>
      <w:szCs w:val="16"/>
      <w:lang w:val="en-US"/>
    </w:rPr>
  </w:style>
  <w:style w:type="paragraph" w:styleId="Title">
    <w:name w:val="Title"/>
    <w:basedOn w:val="Normal"/>
    <w:link w:val="TitleChar"/>
    <w:qFormat/>
    <w:rsid w:val="00B43959"/>
    <w:pPr>
      <w:spacing w:after="0" w:line="240" w:lineRule="auto"/>
      <w:jc w:val="center"/>
    </w:pPr>
    <w:rPr>
      <w:rFonts w:ascii="Times New Roman" w:eastAsia="Times New Roman" w:hAnsi="Times New Roman" w:cs="Times New Roman"/>
      <w:b/>
      <w:szCs w:val="20"/>
      <w:lang w:val="en-GB"/>
    </w:rPr>
  </w:style>
  <w:style w:type="character" w:customStyle="1" w:styleId="TitleChar">
    <w:name w:val="Title Char"/>
    <w:basedOn w:val="DefaultParagraphFont"/>
    <w:link w:val="Title"/>
    <w:rsid w:val="00B43959"/>
    <w:rPr>
      <w:rFonts w:ascii="Times New Roman" w:eastAsia="Times New Roman" w:hAnsi="Times New Roman" w:cs="Times New Roman"/>
      <w:b/>
      <w:szCs w:val="20"/>
      <w:lang w:val="en-GB"/>
    </w:rPr>
  </w:style>
  <w:style w:type="character" w:styleId="Hyperlink">
    <w:name w:val="Hyperlink"/>
    <w:basedOn w:val="DefaultParagraphFont"/>
    <w:rsid w:val="00B43959"/>
    <w:rPr>
      <w:color w:val="0000FF"/>
      <w:u w:val="single"/>
    </w:rPr>
  </w:style>
  <w:style w:type="paragraph" w:customStyle="1" w:styleId="PI-1EMEASMCA">
    <w:name w:val="PI-1 EMEA_SMCA"/>
    <w:basedOn w:val="Heading2"/>
    <w:autoRedefine/>
    <w:rsid w:val="00B43959"/>
    <w:pPr>
      <w:tabs>
        <w:tab w:val="left" w:pos="567"/>
      </w:tabs>
      <w:spacing w:before="0" w:after="0"/>
      <w:ind w:left="567" w:hanging="567"/>
    </w:pPr>
    <w:rPr>
      <w:rFonts w:ascii="Times New Roman" w:hAnsi="Times New Roman" w:cs="Times New Roman"/>
      <w:bCs w:val="0"/>
      <w:i w:val="0"/>
      <w:iCs w:val="0"/>
      <w:sz w:val="22"/>
      <w:szCs w:val="22"/>
      <w:lang w:val="lt-LT"/>
    </w:rPr>
  </w:style>
  <w:style w:type="paragraph" w:customStyle="1" w:styleId="PI-1labEMEASMCA">
    <w:name w:val="PI-1_lab EMEA_SMCA"/>
    <w:basedOn w:val="Normal"/>
    <w:link w:val="PI-1labEMEASMCAChar"/>
    <w:autoRedefine/>
    <w:rsid w:val="00B43959"/>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rPr>
  </w:style>
  <w:style w:type="character" w:customStyle="1" w:styleId="PI-1labEMEASMCAChar">
    <w:name w:val="PI-1_lab EMEA_SMCA Char"/>
    <w:basedOn w:val="DefaultParagraphFont"/>
    <w:link w:val="PI-1labEMEASMCA"/>
    <w:rsid w:val="00B43959"/>
    <w:rPr>
      <w:rFonts w:ascii="Times New Roman" w:eastAsia="Times New Roman" w:hAnsi="Times New Roman" w:cs="Times New Roman"/>
      <w:b/>
      <w:noProof/>
    </w:rPr>
  </w:style>
  <w:style w:type="paragraph" w:customStyle="1" w:styleId="PI-2EMEASMCA">
    <w:name w:val="PI-2 EMEA_SMCA"/>
    <w:basedOn w:val="Heading3"/>
    <w:autoRedefine/>
    <w:rsid w:val="00B43959"/>
    <w:pPr>
      <w:keepLines/>
      <w:tabs>
        <w:tab w:val="left" w:pos="567"/>
      </w:tabs>
      <w:spacing w:before="0" w:after="0"/>
      <w:ind w:left="567" w:hanging="567"/>
    </w:pPr>
    <w:rPr>
      <w:rFonts w:ascii="Times New Roman" w:hAnsi="Times New Roman" w:cs="Times New Roman"/>
      <w:bCs w:val="0"/>
      <w:kern w:val="28"/>
      <w:sz w:val="22"/>
      <w:szCs w:val="22"/>
      <w:lang w:val="lt-LT"/>
    </w:rPr>
  </w:style>
  <w:style w:type="paragraph" w:customStyle="1" w:styleId="BTEMEASMCA">
    <w:name w:val="BT EMEA_SMCA"/>
    <w:basedOn w:val="Normal"/>
    <w:link w:val="BTEMEASMCAChar"/>
    <w:autoRedefine/>
    <w:rsid w:val="00B43959"/>
    <w:pPr>
      <w:spacing w:after="0" w:line="240" w:lineRule="auto"/>
    </w:pPr>
    <w:rPr>
      <w:rFonts w:ascii="Times New Roman" w:eastAsia="Times New Roman" w:hAnsi="Times New Roman" w:cs="Times New Roman"/>
      <w:noProof/>
    </w:rPr>
  </w:style>
  <w:style w:type="character" w:customStyle="1" w:styleId="BTEMEASMCAChar">
    <w:name w:val="BT EMEA_SMCA Char"/>
    <w:basedOn w:val="DefaultParagraphFont"/>
    <w:link w:val="BTEMEASMCA"/>
    <w:rsid w:val="00B43959"/>
    <w:rPr>
      <w:rFonts w:ascii="Times New Roman" w:eastAsia="Times New Roman" w:hAnsi="Times New Roman" w:cs="Times New Roman"/>
      <w:noProof/>
    </w:rPr>
  </w:style>
  <w:style w:type="paragraph" w:customStyle="1" w:styleId="TTEMEASMCA">
    <w:name w:val="TT EMEA_SMCA"/>
    <w:basedOn w:val="Heading1"/>
    <w:link w:val="TTEMEASMCAChar"/>
    <w:autoRedefine/>
    <w:rsid w:val="00B43959"/>
    <w:pPr>
      <w:keepNext w:val="0"/>
      <w:tabs>
        <w:tab w:val="left" w:pos="567"/>
      </w:tabs>
      <w:ind w:left="567" w:hanging="567"/>
      <w:jc w:val="center"/>
    </w:pPr>
    <w:rPr>
      <w:rFonts w:ascii="Times New Roman" w:hAnsi="Times New Roman" w:cs="Times New Roman"/>
      <w:b/>
      <w:caps/>
      <w:sz w:val="22"/>
      <w:szCs w:val="22"/>
      <w:u w:val="none"/>
      <w:lang w:val="en-US"/>
    </w:rPr>
  </w:style>
  <w:style w:type="character" w:customStyle="1" w:styleId="TTEMEASMCAChar">
    <w:name w:val="TT EMEA_SMCA Char"/>
    <w:basedOn w:val="DefaultParagraphFont"/>
    <w:link w:val="TTEMEASMCA"/>
    <w:rsid w:val="00B43959"/>
    <w:rPr>
      <w:rFonts w:ascii="Times New Roman" w:eastAsia="Times New Roman" w:hAnsi="Times New Roman" w:cs="Times New Roman"/>
      <w:b/>
      <w:caps/>
      <w:lang w:val="en-US"/>
    </w:rPr>
  </w:style>
  <w:style w:type="paragraph" w:customStyle="1" w:styleId="BTAnIIEMEASMCA">
    <w:name w:val="BT(AnII) EMEA_SMCA"/>
    <w:basedOn w:val="BalloonText"/>
    <w:autoRedefine/>
    <w:rsid w:val="00B43959"/>
    <w:pPr>
      <w:tabs>
        <w:tab w:val="left" w:pos="1701"/>
      </w:tabs>
      <w:ind w:left="1701" w:hanging="567"/>
    </w:pPr>
    <w:rPr>
      <w:rFonts w:ascii="Times New Roman" w:hAnsi="Times New Roman" w:cs="Tahoma"/>
      <w:b/>
      <w:sz w:val="22"/>
      <w:szCs w:val="22"/>
      <w:lang w:val="en-GB"/>
    </w:rPr>
  </w:style>
  <w:style w:type="paragraph" w:customStyle="1" w:styleId="BTgEMEASMCA">
    <w:name w:val="BT(g) EMEA_SMCA"/>
    <w:basedOn w:val="BTEMEASMCA"/>
    <w:link w:val="BTgEMEASMCAChar"/>
    <w:autoRedefine/>
    <w:rsid w:val="00B43959"/>
    <w:rPr>
      <w:i/>
      <w:color w:val="008000"/>
    </w:rPr>
  </w:style>
  <w:style w:type="character" w:customStyle="1" w:styleId="BTgEMEASMCAChar">
    <w:name w:val="BT(g) EMEA_SMCA Char"/>
    <w:basedOn w:val="BTEMEASMCAChar"/>
    <w:link w:val="BTgEMEASMCA"/>
    <w:rsid w:val="00B43959"/>
    <w:rPr>
      <w:rFonts w:ascii="Times New Roman" w:eastAsia="Times New Roman" w:hAnsi="Times New Roman" w:cs="Times New Roman"/>
      <w:i/>
      <w:noProof/>
      <w:color w:val="008000"/>
    </w:rPr>
  </w:style>
  <w:style w:type="paragraph" w:customStyle="1" w:styleId="BTuEMEASMCA">
    <w:name w:val="BT(u) EMEA_SMCA"/>
    <w:basedOn w:val="BTEMEASMCA"/>
    <w:autoRedefine/>
    <w:rsid w:val="00B43959"/>
    <w:rPr>
      <w:u w:val="single"/>
    </w:rPr>
  </w:style>
  <w:style w:type="paragraph" w:customStyle="1" w:styleId="BT-EMEASMCA">
    <w:name w:val="BT- EMEA_SMCA"/>
    <w:basedOn w:val="BTEMEASMCA"/>
    <w:autoRedefine/>
    <w:rsid w:val="00B43959"/>
    <w:pPr>
      <w:ind w:firstLine="3"/>
    </w:pPr>
  </w:style>
  <w:style w:type="paragraph" w:customStyle="1" w:styleId="BTbEMEASMCA">
    <w:name w:val="BT(b) EMEA_SMCA"/>
    <w:basedOn w:val="BTEMEASMCA"/>
    <w:autoRedefine/>
    <w:rsid w:val="00B43959"/>
    <w:rPr>
      <w:b/>
    </w:rPr>
  </w:style>
  <w:style w:type="paragraph" w:customStyle="1" w:styleId="PI-3EMEASMCA">
    <w:name w:val="PI-3 EMEA_SMCA"/>
    <w:basedOn w:val="Normal"/>
    <w:autoRedefine/>
    <w:rsid w:val="00B43959"/>
    <w:pPr>
      <w:spacing w:after="0" w:line="220" w:lineRule="exact"/>
    </w:pPr>
    <w:rPr>
      <w:rFonts w:ascii="Times New Roman" w:eastAsia="Times New Roman" w:hAnsi="Times New Roman" w:cs="Times New Roman"/>
      <w:b/>
      <w:bCs/>
    </w:rPr>
  </w:style>
  <w:style w:type="paragraph" w:styleId="CommentText">
    <w:name w:val="annotation text"/>
    <w:basedOn w:val="Normal"/>
    <w:link w:val="CommentTextChar"/>
    <w:semiHidden/>
    <w:rsid w:val="00B43959"/>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semiHidden/>
    <w:rsid w:val="00B43959"/>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semiHidden/>
    <w:rsid w:val="00B43959"/>
    <w:rPr>
      <w:b/>
      <w:bCs/>
    </w:rPr>
  </w:style>
  <w:style w:type="character" w:customStyle="1" w:styleId="CommentSubjectChar">
    <w:name w:val="Comment Subject Char"/>
    <w:basedOn w:val="CommentTextChar"/>
    <w:link w:val="CommentSubject"/>
    <w:semiHidden/>
    <w:rsid w:val="00B43959"/>
    <w:rPr>
      <w:rFonts w:ascii="Times New Roman" w:eastAsia="Times New Roman" w:hAnsi="Times New Roman" w:cs="Times New Roman"/>
      <w:b/>
      <w:bCs/>
      <w:sz w:val="20"/>
      <w:szCs w:val="20"/>
      <w:lang w:val="en-US"/>
    </w:rPr>
  </w:style>
  <w:style w:type="paragraph" w:styleId="DocumentMap">
    <w:name w:val="Document Map"/>
    <w:basedOn w:val="Normal"/>
    <w:link w:val="DocumentMapChar"/>
    <w:semiHidden/>
    <w:rsid w:val="00B43959"/>
    <w:pPr>
      <w:shd w:val="clear" w:color="auto" w:fill="000080"/>
      <w:spacing w:after="0" w:line="240" w:lineRule="auto"/>
    </w:pPr>
    <w:rPr>
      <w:rFonts w:ascii="Tahoma" w:eastAsia="Times New Roman" w:hAnsi="Tahoma" w:cs="Tahoma"/>
      <w:sz w:val="20"/>
      <w:szCs w:val="20"/>
      <w:lang w:val="en-US"/>
    </w:rPr>
  </w:style>
  <w:style w:type="character" w:customStyle="1" w:styleId="DocumentMapChar">
    <w:name w:val="Document Map Char"/>
    <w:basedOn w:val="DefaultParagraphFont"/>
    <w:link w:val="DocumentMap"/>
    <w:semiHidden/>
    <w:rsid w:val="00B43959"/>
    <w:rPr>
      <w:rFonts w:ascii="Tahoma" w:eastAsia="Times New Roman" w:hAnsi="Tahoma" w:cs="Tahoma"/>
      <w:sz w:val="20"/>
      <w:szCs w:val="20"/>
      <w:shd w:val="clear" w:color="auto" w:fill="000080"/>
      <w:lang w:val="en-US"/>
    </w:rPr>
  </w:style>
  <w:style w:type="character" w:customStyle="1" w:styleId="CharChar6">
    <w:name w:val="Char Char6"/>
    <w:basedOn w:val="DefaultParagraphFont"/>
    <w:locked/>
    <w:rsid w:val="00B43959"/>
    <w:rPr>
      <w:b/>
      <w:sz w:val="18"/>
      <w:lang w:val="en-GB" w:eastAsia="da-DK" w:bidi="ar-SA"/>
    </w:rPr>
  </w:style>
  <w:style w:type="character" w:customStyle="1" w:styleId="CharChar3">
    <w:name w:val="Char Char3"/>
    <w:basedOn w:val="DefaultParagraphFont"/>
    <w:locked/>
    <w:rsid w:val="00B43959"/>
    <w:rPr>
      <w:b/>
      <w:sz w:val="22"/>
      <w:lang w:val="en-GB" w:eastAsia="en-US" w:bidi="ar-SA"/>
    </w:rPr>
  </w:style>
  <w:style w:type="character" w:customStyle="1" w:styleId="CharChar8">
    <w:name w:val="Char Char8"/>
    <w:basedOn w:val="DefaultParagraphFont"/>
    <w:locked/>
    <w:rsid w:val="00B43959"/>
    <w:rPr>
      <w:color w:val="000000"/>
      <w:sz w:val="22"/>
      <w:lang w:val="en-GB" w:eastAsia="da-DK" w:bidi="ar-SA"/>
    </w:rPr>
  </w:style>
  <w:style w:type="table" w:styleId="TableGrid">
    <w:name w:val="Table Grid"/>
    <w:basedOn w:val="TableNormal"/>
    <w:rsid w:val="00B43959"/>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Agency">
    <w:name w:val="Body text (Agency)"/>
    <w:basedOn w:val="Normal"/>
    <w:rsid w:val="00B43959"/>
    <w:pPr>
      <w:spacing w:after="140" w:line="280" w:lineRule="atLeast"/>
    </w:pPr>
    <w:rPr>
      <w:rFonts w:ascii="Verdana" w:eastAsia="Times New Roman" w:hAnsi="Verdana" w:cs="Verdana"/>
      <w:sz w:val="18"/>
      <w:szCs w:val="18"/>
      <w:lang w:val="en-GB" w:eastAsia="en-GB"/>
    </w:rPr>
  </w:style>
  <w:style w:type="paragraph" w:styleId="Revision">
    <w:name w:val="Revision"/>
    <w:hidden/>
    <w:uiPriority w:val="99"/>
    <w:semiHidden/>
    <w:rsid w:val="00B43959"/>
    <w:pPr>
      <w:spacing w:after="0" w:line="240" w:lineRule="auto"/>
    </w:pPr>
    <w:rPr>
      <w:lang w:val="en-US"/>
    </w:rPr>
  </w:style>
  <w:style w:type="character" w:styleId="CommentReference">
    <w:name w:val="annotation reference"/>
    <w:basedOn w:val="DefaultParagraphFont"/>
    <w:uiPriority w:val="99"/>
    <w:semiHidden/>
    <w:unhideWhenUsed/>
    <w:rsid w:val="00B43959"/>
    <w:rPr>
      <w:sz w:val="16"/>
      <w:szCs w:val="16"/>
    </w:rPr>
  </w:style>
  <w:style w:type="paragraph" w:styleId="NoSpacing">
    <w:name w:val="No Spacing"/>
    <w:uiPriority w:val="1"/>
    <w:qFormat/>
    <w:rsid w:val="00B43959"/>
    <w:pPr>
      <w:spacing w:after="0" w:line="240" w:lineRule="auto"/>
    </w:pPr>
    <w:rPr>
      <w:lang w:val="en-US"/>
    </w:rPr>
  </w:style>
  <w:style w:type="paragraph" w:styleId="ListParagraph">
    <w:name w:val="List Paragraph"/>
    <w:basedOn w:val="Normal"/>
    <w:uiPriority w:val="34"/>
    <w:qFormat/>
    <w:rsid w:val="00EC36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180857">
      <w:bodyDiv w:val="1"/>
      <w:marLeft w:val="0"/>
      <w:marRight w:val="0"/>
      <w:marTop w:val="0"/>
      <w:marBottom w:val="0"/>
      <w:divBdr>
        <w:top w:val="none" w:sz="0" w:space="0" w:color="auto"/>
        <w:left w:val="none" w:sz="0" w:space="0" w:color="auto"/>
        <w:bottom w:val="none" w:sz="0" w:space="0" w:color="auto"/>
        <w:right w:val="none" w:sz="0" w:space="0" w:color="auto"/>
      </w:divBdr>
    </w:div>
    <w:div w:id="171645123">
      <w:bodyDiv w:val="1"/>
      <w:marLeft w:val="0"/>
      <w:marRight w:val="0"/>
      <w:marTop w:val="0"/>
      <w:marBottom w:val="0"/>
      <w:divBdr>
        <w:top w:val="none" w:sz="0" w:space="0" w:color="auto"/>
        <w:left w:val="none" w:sz="0" w:space="0" w:color="auto"/>
        <w:bottom w:val="none" w:sz="0" w:space="0" w:color="auto"/>
        <w:right w:val="none" w:sz="0" w:space="0" w:color="auto"/>
      </w:divBdr>
    </w:div>
    <w:div w:id="1393885467">
      <w:bodyDiv w:val="1"/>
      <w:marLeft w:val="0"/>
      <w:marRight w:val="0"/>
      <w:marTop w:val="0"/>
      <w:marBottom w:val="0"/>
      <w:divBdr>
        <w:top w:val="none" w:sz="0" w:space="0" w:color="auto"/>
        <w:left w:val="none" w:sz="0" w:space="0" w:color="auto"/>
        <w:bottom w:val="none" w:sz="0" w:space="0" w:color="auto"/>
        <w:right w:val="none" w:sz="0" w:space="0" w:color="auto"/>
      </w:divBdr>
    </w:div>
    <w:div w:id="1428650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vkt.lt/"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18</Pages>
  <Words>21347</Words>
  <Characters>12168</Characters>
  <Application>Microsoft Office Word</Application>
  <DocSecurity>0</DocSecurity>
  <Lines>101</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 723</dc:creator>
  <cp:keywords/>
  <dc:description/>
  <cp:lastModifiedBy>Gediminas Ruša</cp:lastModifiedBy>
  <cp:revision>9</cp:revision>
  <dcterms:created xsi:type="dcterms:W3CDTF">2018-04-27T08:52:00Z</dcterms:created>
  <dcterms:modified xsi:type="dcterms:W3CDTF">2018-08-02T07:02:00Z</dcterms:modified>
</cp:coreProperties>
</file>