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B22C82" w14:textId="77777777" w:rsidR="00A84611" w:rsidRPr="00D87AC8" w:rsidRDefault="00A84611" w:rsidP="00A84611">
      <w:pPr>
        <w:widowControl w:val="0"/>
        <w:autoSpaceDE w:val="0"/>
        <w:autoSpaceDN w:val="0"/>
        <w:spacing w:after="0" w:line="240" w:lineRule="auto"/>
        <w:rPr>
          <w:rFonts w:ascii="Times New Roman" w:eastAsia="Times New Roman" w:hAnsi="Times New Roman" w:cs="Times New Roman"/>
          <w:sz w:val="20"/>
          <w:lang w:val="lt-LT"/>
        </w:rPr>
      </w:pPr>
    </w:p>
    <w:p w14:paraId="73627986" w14:textId="77777777" w:rsidR="00A84611" w:rsidRPr="00D87AC8" w:rsidRDefault="00A84611" w:rsidP="00A84611">
      <w:pPr>
        <w:widowControl w:val="0"/>
        <w:autoSpaceDE w:val="0"/>
        <w:autoSpaceDN w:val="0"/>
        <w:spacing w:after="0" w:line="240" w:lineRule="auto"/>
        <w:rPr>
          <w:rFonts w:ascii="Times New Roman" w:eastAsia="Times New Roman" w:hAnsi="Times New Roman" w:cs="Times New Roman"/>
          <w:sz w:val="20"/>
          <w:lang w:val="lt-LT"/>
        </w:rPr>
      </w:pPr>
    </w:p>
    <w:p w14:paraId="23DD0504" w14:textId="77777777" w:rsidR="00A84611" w:rsidRPr="00D87AC8" w:rsidRDefault="00A84611" w:rsidP="00A84611">
      <w:pPr>
        <w:widowControl w:val="0"/>
        <w:autoSpaceDE w:val="0"/>
        <w:autoSpaceDN w:val="0"/>
        <w:spacing w:after="0" w:line="240" w:lineRule="auto"/>
        <w:rPr>
          <w:rFonts w:ascii="Times New Roman" w:eastAsia="Times New Roman" w:hAnsi="Times New Roman" w:cs="Times New Roman"/>
          <w:sz w:val="20"/>
          <w:lang w:val="lt-LT"/>
        </w:rPr>
      </w:pPr>
    </w:p>
    <w:p w14:paraId="71161D54" w14:textId="77777777" w:rsidR="00A84611" w:rsidRPr="00D87AC8" w:rsidRDefault="00A84611" w:rsidP="00A84611">
      <w:pPr>
        <w:widowControl w:val="0"/>
        <w:autoSpaceDE w:val="0"/>
        <w:autoSpaceDN w:val="0"/>
        <w:spacing w:after="0" w:line="240" w:lineRule="auto"/>
        <w:rPr>
          <w:rFonts w:ascii="Times New Roman" w:eastAsia="Times New Roman" w:hAnsi="Times New Roman" w:cs="Times New Roman"/>
          <w:sz w:val="20"/>
          <w:lang w:val="lt-LT"/>
        </w:rPr>
      </w:pPr>
    </w:p>
    <w:p w14:paraId="7870062A" w14:textId="77777777" w:rsidR="00A84611" w:rsidRPr="00D87AC8" w:rsidRDefault="00A84611" w:rsidP="00A84611">
      <w:pPr>
        <w:widowControl w:val="0"/>
        <w:autoSpaceDE w:val="0"/>
        <w:autoSpaceDN w:val="0"/>
        <w:spacing w:after="0" w:line="240" w:lineRule="auto"/>
        <w:rPr>
          <w:rFonts w:ascii="Times New Roman" w:eastAsia="Times New Roman" w:hAnsi="Times New Roman" w:cs="Times New Roman"/>
          <w:sz w:val="20"/>
          <w:lang w:val="lt-LT"/>
        </w:rPr>
      </w:pPr>
    </w:p>
    <w:p w14:paraId="7CA973C3" w14:textId="77777777" w:rsidR="00A84611" w:rsidRPr="00D87AC8" w:rsidRDefault="00A84611" w:rsidP="00A84611">
      <w:pPr>
        <w:widowControl w:val="0"/>
        <w:autoSpaceDE w:val="0"/>
        <w:autoSpaceDN w:val="0"/>
        <w:spacing w:after="0" w:line="240" w:lineRule="auto"/>
        <w:rPr>
          <w:rFonts w:ascii="Times New Roman" w:eastAsia="Times New Roman" w:hAnsi="Times New Roman" w:cs="Times New Roman"/>
          <w:sz w:val="20"/>
          <w:lang w:val="lt-LT"/>
        </w:rPr>
      </w:pPr>
    </w:p>
    <w:p w14:paraId="0BCAFF72" w14:textId="77777777" w:rsidR="00A84611" w:rsidRPr="00D87AC8" w:rsidRDefault="00A84611" w:rsidP="00A84611">
      <w:pPr>
        <w:widowControl w:val="0"/>
        <w:autoSpaceDE w:val="0"/>
        <w:autoSpaceDN w:val="0"/>
        <w:spacing w:after="0" w:line="240" w:lineRule="auto"/>
        <w:rPr>
          <w:rFonts w:ascii="Times New Roman" w:eastAsia="Times New Roman" w:hAnsi="Times New Roman" w:cs="Times New Roman"/>
          <w:sz w:val="20"/>
          <w:lang w:val="lt-LT"/>
        </w:rPr>
      </w:pPr>
    </w:p>
    <w:p w14:paraId="05B678C8" w14:textId="77777777" w:rsidR="00A84611" w:rsidRPr="00D87AC8" w:rsidRDefault="00A84611" w:rsidP="00A84611">
      <w:pPr>
        <w:widowControl w:val="0"/>
        <w:autoSpaceDE w:val="0"/>
        <w:autoSpaceDN w:val="0"/>
        <w:spacing w:after="0" w:line="240" w:lineRule="auto"/>
        <w:rPr>
          <w:rFonts w:ascii="Times New Roman" w:eastAsia="Times New Roman" w:hAnsi="Times New Roman" w:cs="Times New Roman"/>
          <w:sz w:val="20"/>
          <w:lang w:val="lt-LT"/>
        </w:rPr>
      </w:pPr>
    </w:p>
    <w:p w14:paraId="44444542" w14:textId="77777777" w:rsidR="00A84611" w:rsidRPr="00D87AC8" w:rsidRDefault="00A84611" w:rsidP="00A84611">
      <w:pPr>
        <w:widowControl w:val="0"/>
        <w:autoSpaceDE w:val="0"/>
        <w:autoSpaceDN w:val="0"/>
        <w:spacing w:after="0" w:line="240" w:lineRule="auto"/>
        <w:rPr>
          <w:rFonts w:ascii="Times New Roman" w:eastAsia="Times New Roman" w:hAnsi="Times New Roman" w:cs="Times New Roman"/>
          <w:sz w:val="20"/>
          <w:lang w:val="lt-LT"/>
        </w:rPr>
      </w:pPr>
    </w:p>
    <w:p w14:paraId="0A21BC16" w14:textId="77777777" w:rsidR="00A84611" w:rsidRPr="00D87AC8" w:rsidRDefault="00A84611" w:rsidP="00A84611">
      <w:pPr>
        <w:widowControl w:val="0"/>
        <w:autoSpaceDE w:val="0"/>
        <w:autoSpaceDN w:val="0"/>
        <w:spacing w:after="0" w:line="240" w:lineRule="auto"/>
        <w:rPr>
          <w:rFonts w:ascii="Times New Roman" w:eastAsia="Times New Roman" w:hAnsi="Times New Roman" w:cs="Times New Roman"/>
          <w:sz w:val="20"/>
          <w:lang w:val="lt-LT"/>
        </w:rPr>
      </w:pPr>
    </w:p>
    <w:p w14:paraId="4B3959EE" w14:textId="77777777" w:rsidR="00A84611" w:rsidRPr="00D87AC8" w:rsidRDefault="00A84611" w:rsidP="00A84611">
      <w:pPr>
        <w:widowControl w:val="0"/>
        <w:autoSpaceDE w:val="0"/>
        <w:autoSpaceDN w:val="0"/>
        <w:spacing w:after="0" w:line="240" w:lineRule="auto"/>
        <w:rPr>
          <w:rFonts w:ascii="Times New Roman" w:eastAsia="Times New Roman" w:hAnsi="Times New Roman" w:cs="Times New Roman"/>
          <w:sz w:val="20"/>
          <w:lang w:val="lt-LT"/>
        </w:rPr>
      </w:pPr>
    </w:p>
    <w:p w14:paraId="723BD34E" w14:textId="77777777" w:rsidR="00A84611" w:rsidRPr="00D87AC8" w:rsidRDefault="00A84611" w:rsidP="00A84611">
      <w:pPr>
        <w:widowControl w:val="0"/>
        <w:autoSpaceDE w:val="0"/>
        <w:autoSpaceDN w:val="0"/>
        <w:spacing w:after="0" w:line="240" w:lineRule="auto"/>
        <w:rPr>
          <w:rFonts w:ascii="Times New Roman" w:eastAsia="Times New Roman" w:hAnsi="Times New Roman" w:cs="Times New Roman"/>
          <w:sz w:val="20"/>
          <w:lang w:val="lt-LT"/>
        </w:rPr>
      </w:pPr>
    </w:p>
    <w:p w14:paraId="7C263AFD" w14:textId="77777777" w:rsidR="00A84611" w:rsidRPr="00D87AC8" w:rsidRDefault="00A84611" w:rsidP="00A84611">
      <w:pPr>
        <w:widowControl w:val="0"/>
        <w:autoSpaceDE w:val="0"/>
        <w:autoSpaceDN w:val="0"/>
        <w:spacing w:after="0" w:line="240" w:lineRule="auto"/>
        <w:rPr>
          <w:rFonts w:ascii="Times New Roman" w:eastAsia="Times New Roman" w:hAnsi="Times New Roman" w:cs="Times New Roman"/>
          <w:sz w:val="20"/>
          <w:lang w:val="lt-LT"/>
        </w:rPr>
      </w:pPr>
    </w:p>
    <w:p w14:paraId="61B1EC3A" w14:textId="77777777" w:rsidR="00A84611" w:rsidRPr="00D87AC8" w:rsidRDefault="00A84611" w:rsidP="00A84611">
      <w:pPr>
        <w:widowControl w:val="0"/>
        <w:autoSpaceDE w:val="0"/>
        <w:autoSpaceDN w:val="0"/>
        <w:spacing w:after="0" w:line="240" w:lineRule="auto"/>
        <w:rPr>
          <w:rFonts w:ascii="Times New Roman" w:eastAsia="Times New Roman" w:hAnsi="Times New Roman" w:cs="Times New Roman"/>
          <w:sz w:val="20"/>
          <w:lang w:val="lt-LT"/>
        </w:rPr>
      </w:pPr>
    </w:p>
    <w:p w14:paraId="01C051B4" w14:textId="77777777" w:rsidR="00A84611" w:rsidRPr="00D87AC8" w:rsidRDefault="00A84611" w:rsidP="00A84611">
      <w:pPr>
        <w:widowControl w:val="0"/>
        <w:autoSpaceDE w:val="0"/>
        <w:autoSpaceDN w:val="0"/>
        <w:spacing w:after="0" w:line="240" w:lineRule="auto"/>
        <w:rPr>
          <w:rFonts w:ascii="Times New Roman" w:eastAsia="Times New Roman" w:hAnsi="Times New Roman" w:cs="Times New Roman"/>
          <w:sz w:val="20"/>
          <w:lang w:val="lt-LT"/>
        </w:rPr>
      </w:pPr>
    </w:p>
    <w:p w14:paraId="4A0B17B1" w14:textId="77777777" w:rsidR="00A84611" w:rsidRPr="00D87AC8" w:rsidRDefault="00A84611" w:rsidP="00A84611">
      <w:pPr>
        <w:widowControl w:val="0"/>
        <w:autoSpaceDE w:val="0"/>
        <w:autoSpaceDN w:val="0"/>
        <w:spacing w:after="0" w:line="240" w:lineRule="auto"/>
        <w:rPr>
          <w:rFonts w:ascii="Times New Roman" w:eastAsia="Times New Roman" w:hAnsi="Times New Roman" w:cs="Times New Roman"/>
          <w:sz w:val="20"/>
          <w:lang w:val="lt-LT"/>
        </w:rPr>
      </w:pPr>
    </w:p>
    <w:p w14:paraId="2698CF13" w14:textId="77777777" w:rsidR="00A84611" w:rsidRPr="00D87AC8" w:rsidRDefault="00A84611" w:rsidP="00A84611">
      <w:pPr>
        <w:widowControl w:val="0"/>
        <w:autoSpaceDE w:val="0"/>
        <w:autoSpaceDN w:val="0"/>
        <w:spacing w:after="0" w:line="240" w:lineRule="auto"/>
        <w:rPr>
          <w:rFonts w:ascii="Times New Roman" w:eastAsia="Times New Roman" w:hAnsi="Times New Roman" w:cs="Times New Roman"/>
          <w:sz w:val="20"/>
          <w:lang w:val="lt-LT"/>
        </w:rPr>
      </w:pPr>
    </w:p>
    <w:p w14:paraId="4F4CDA5A" w14:textId="77777777" w:rsidR="00A84611" w:rsidRPr="00D87AC8" w:rsidRDefault="00A84611" w:rsidP="00A84611">
      <w:pPr>
        <w:widowControl w:val="0"/>
        <w:autoSpaceDE w:val="0"/>
        <w:autoSpaceDN w:val="0"/>
        <w:spacing w:after="0" w:line="240" w:lineRule="auto"/>
        <w:rPr>
          <w:rFonts w:ascii="Times New Roman" w:eastAsia="Times New Roman" w:hAnsi="Times New Roman" w:cs="Times New Roman"/>
          <w:sz w:val="20"/>
          <w:lang w:val="lt-LT"/>
        </w:rPr>
      </w:pPr>
    </w:p>
    <w:p w14:paraId="52618F5A" w14:textId="77777777" w:rsidR="00A84611" w:rsidRPr="00D87AC8" w:rsidRDefault="00A84611" w:rsidP="00A84611">
      <w:pPr>
        <w:widowControl w:val="0"/>
        <w:autoSpaceDE w:val="0"/>
        <w:autoSpaceDN w:val="0"/>
        <w:spacing w:after="0" w:line="240" w:lineRule="auto"/>
        <w:rPr>
          <w:rFonts w:ascii="Times New Roman" w:eastAsia="Times New Roman" w:hAnsi="Times New Roman" w:cs="Times New Roman"/>
          <w:sz w:val="20"/>
          <w:lang w:val="lt-LT"/>
        </w:rPr>
      </w:pPr>
    </w:p>
    <w:p w14:paraId="03C555AD" w14:textId="77777777" w:rsidR="00A84611" w:rsidRPr="00D87AC8" w:rsidRDefault="00A84611" w:rsidP="00A84611">
      <w:pPr>
        <w:widowControl w:val="0"/>
        <w:autoSpaceDE w:val="0"/>
        <w:autoSpaceDN w:val="0"/>
        <w:spacing w:after="0" w:line="240" w:lineRule="auto"/>
        <w:rPr>
          <w:rFonts w:ascii="Times New Roman" w:eastAsia="Times New Roman" w:hAnsi="Times New Roman" w:cs="Times New Roman"/>
          <w:sz w:val="20"/>
          <w:lang w:val="lt-LT"/>
        </w:rPr>
      </w:pPr>
    </w:p>
    <w:p w14:paraId="4474897E" w14:textId="77777777" w:rsidR="00A84611" w:rsidRPr="00D87AC8" w:rsidRDefault="00A84611" w:rsidP="00A84611">
      <w:pPr>
        <w:widowControl w:val="0"/>
        <w:autoSpaceDE w:val="0"/>
        <w:autoSpaceDN w:val="0"/>
        <w:spacing w:after="0" w:line="240" w:lineRule="auto"/>
        <w:rPr>
          <w:rFonts w:ascii="Times New Roman" w:eastAsia="Times New Roman" w:hAnsi="Times New Roman" w:cs="Times New Roman"/>
          <w:sz w:val="20"/>
          <w:lang w:val="lt-LT"/>
        </w:rPr>
      </w:pPr>
    </w:p>
    <w:p w14:paraId="45CB70BA" w14:textId="77777777" w:rsidR="00A84611" w:rsidRPr="00D87AC8" w:rsidRDefault="00A84611" w:rsidP="00A84611">
      <w:pPr>
        <w:widowControl w:val="0"/>
        <w:autoSpaceDE w:val="0"/>
        <w:autoSpaceDN w:val="0"/>
        <w:spacing w:after="0" w:line="240" w:lineRule="auto"/>
        <w:rPr>
          <w:rFonts w:ascii="Times New Roman" w:eastAsia="Times New Roman" w:hAnsi="Times New Roman" w:cs="Times New Roman"/>
          <w:sz w:val="20"/>
          <w:lang w:val="lt-LT"/>
        </w:rPr>
      </w:pPr>
    </w:p>
    <w:p w14:paraId="28B07420" w14:textId="77777777" w:rsidR="00A84611" w:rsidRPr="00D87AC8" w:rsidRDefault="00A84611" w:rsidP="00A84611">
      <w:pPr>
        <w:widowControl w:val="0"/>
        <w:autoSpaceDE w:val="0"/>
        <w:autoSpaceDN w:val="0"/>
        <w:spacing w:after="0" w:line="240" w:lineRule="auto"/>
        <w:rPr>
          <w:rFonts w:ascii="Times New Roman" w:eastAsia="Times New Roman" w:hAnsi="Times New Roman" w:cs="Times New Roman"/>
          <w:sz w:val="17"/>
          <w:lang w:val="lt-LT"/>
        </w:rPr>
      </w:pPr>
    </w:p>
    <w:p w14:paraId="1463C053" w14:textId="77777777" w:rsidR="00A84611" w:rsidRPr="00D87AC8" w:rsidRDefault="00A84611" w:rsidP="00A84611">
      <w:pPr>
        <w:widowControl w:val="0"/>
        <w:autoSpaceDE w:val="0"/>
        <w:autoSpaceDN w:val="0"/>
        <w:spacing w:after="0" w:line="240" w:lineRule="auto"/>
        <w:ind w:left="1756" w:right="1677"/>
        <w:jc w:val="center"/>
        <w:outlineLvl w:val="0"/>
        <w:rPr>
          <w:rFonts w:ascii="Times New Roman" w:eastAsia="Times New Roman" w:hAnsi="Times New Roman" w:cs="Times New Roman"/>
          <w:b/>
          <w:bCs/>
          <w:lang w:val="lt-LT"/>
        </w:rPr>
      </w:pPr>
      <w:bookmarkStart w:id="0" w:name="PREPARATO_CHARAKTERISTIKŲ_SANTRAUKA"/>
      <w:bookmarkEnd w:id="0"/>
      <w:r w:rsidRPr="00D87AC8">
        <w:rPr>
          <w:rFonts w:ascii="Times New Roman" w:eastAsia="Times New Roman" w:hAnsi="Times New Roman" w:cs="Times New Roman"/>
          <w:b/>
          <w:bCs/>
          <w:lang w:val="lt-LT"/>
        </w:rPr>
        <w:t>I PRIEDAS</w:t>
      </w:r>
    </w:p>
    <w:p w14:paraId="51D5FBAE" w14:textId="77777777" w:rsidR="00A84611" w:rsidRPr="00D87AC8" w:rsidRDefault="00A84611" w:rsidP="00A84611">
      <w:pPr>
        <w:widowControl w:val="0"/>
        <w:autoSpaceDE w:val="0"/>
        <w:autoSpaceDN w:val="0"/>
        <w:spacing w:after="0" w:line="240" w:lineRule="auto"/>
        <w:rPr>
          <w:rFonts w:ascii="Times New Roman" w:eastAsia="Times New Roman" w:hAnsi="Times New Roman" w:cs="Times New Roman"/>
          <w:b/>
          <w:lang w:val="lt-LT"/>
        </w:rPr>
      </w:pPr>
    </w:p>
    <w:p w14:paraId="19251FA6" w14:textId="77777777" w:rsidR="00A84611" w:rsidRPr="00D87AC8" w:rsidRDefault="00A84611" w:rsidP="00A84611">
      <w:pPr>
        <w:widowControl w:val="0"/>
        <w:autoSpaceDE w:val="0"/>
        <w:autoSpaceDN w:val="0"/>
        <w:spacing w:after="0" w:line="240" w:lineRule="auto"/>
        <w:ind w:left="1756" w:right="1680"/>
        <w:jc w:val="center"/>
        <w:rPr>
          <w:rFonts w:ascii="Times New Roman" w:eastAsia="Times New Roman" w:hAnsi="Times New Roman" w:cs="Times New Roman"/>
          <w:b/>
          <w:lang w:val="lt-LT"/>
        </w:rPr>
      </w:pPr>
      <w:r w:rsidRPr="00D87AC8">
        <w:rPr>
          <w:rFonts w:ascii="Times New Roman" w:eastAsia="Times New Roman" w:hAnsi="Times New Roman" w:cs="Times New Roman"/>
          <w:b/>
          <w:lang w:val="lt-LT"/>
        </w:rPr>
        <w:t>PREPARATO CHARAKTERISTIKŲ SANTRAUKA</w:t>
      </w:r>
    </w:p>
    <w:p w14:paraId="403BEA30" w14:textId="77777777" w:rsidR="00A84611" w:rsidRPr="005014BD" w:rsidRDefault="00A84611">
      <w:pPr>
        <w:rPr>
          <w:rFonts w:ascii="Times New Roman" w:hAnsi="Times New Roman"/>
          <w:lang w:val="lt-LT"/>
        </w:rPr>
      </w:pPr>
      <w:r w:rsidRPr="005014BD">
        <w:rPr>
          <w:rFonts w:ascii="Times New Roman" w:hAnsi="Times New Roman"/>
          <w:lang w:val="lt-LT"/>
        </w:rPr>
        <w:br w:type="page"/>
      </w:r>
    </w:p>
    <w:p w14:paraId="6754E2E6" w14:textId="77777777" w:rsidR="00BC1E3E" w:rsidRPr="00D87AC8" w:rsidRDefault="00BC1E3E" w:rsidP="00BC1E3E">
      <w:pPr>
        <w:widowControl w:val="0"/>
        <w:tabs>
          <w:tab w:val="left" w:pos="567"/>
        </w:tabs>
        <w:spacing w:after="0" w:line="240" w:lineRule="auto"/>
        <w:rPr>
          <w:rFonts w:ascii="Times New Roman" w:eastAsia="Times New Roman" w:hAnsi="Times New Roman" w:cs="Times New Roman"/>
          <w:lang w:val="lt-LT"/>
        </w:rPr>
      </w:pPr>
      <w:r w:rsidRPr="00D87AC8">
        <w:rPr>
          <w:rFonts w:ascii="Times New Roman" w:eastAsia="Times New Roman" w:hAnsi="Times New Roman" w:cs="Times New Roman"/>
          <w:b/>
          <w:bCs/>
          <w:iCs/>
          <w:noProof/>
          <w:lang w:val="lt-LT"/>
        </w:rPr>
        <w:lastRenderedPageBreak/>
        <w:t>1.</w:t>
      </w:r>
      <w:r w:rsidRPr="00D87AC8">
        <w:rPr>
          <w:rFonts w:ascii="Times New Roman" w:eastAsia="Times New Roman" w:hAnsi="Times New Roman" w:cs="Times New Roman"/>
          <w:bCs/>
          <w:iCs/>
          <w:noProof/>
          <w:lang w:val="lt-LT"/>
        </w:rPr>
        <w:tab/>
      </w:r>
      <w:r w:rsidRPr="00D87AC8">
        <w:rPr>
          <w:rFonts w:ascii="Times New Roman" w:eastAsia="Times New Roman" w:hAnsi="Times New Roman" w:cs="Times New Roman"/>
          <w:b/>
          <w:lang w:val="lt-LT"/>
        </w:rPr>
        <w:t>VAISTINIO PREPARATO PAVADINIMAS</w:t>
      </w:r>
    </w:p>
    <w:p w14:paraId="3E91749C" w14:textId="77777777" w:rsidR="00BC1E3E" w:rsidRPr="00D87AC8" w:rsidRDefault="00BC1E3E" w:rsidP="00BC1E3E">
      <w:pPr>
        <w:tabs>
          <w:tab w:val="left" w:pos="567"/>
        </w:tabs>
        <w:spacing w:after="0" w:line="247" w:lineRule="auto"/>
        <w:ind w:right="5923"/>
        <w:rPr>
          <w:rFonts w:ascii="Times New Roman" w:eastAsia="Times New Roman" w:hAnsi="Times New Roman" w:cs="Times New Roman"/>
          <w:iCs/>
          <w:lang w:val="lt-LT"/>
        </w:rPr>
      </w:pPr>
    </w:p>
    <w:p w14:paraId="6D336374" w14:textId="00CB0182" w:rsidR="00BC1E3E" w:rsidRPr="00D87AC8" w:rsidRDefault="00BC1E3E" w:rsidP="00BC1E3E">
      <w:pPr>
        <w:widowControl w:val="0"/>
        <w:shd w:val="clear" w:color="auto" w:fill="E7E6E6" w:themeFill="background2"/>
        <w:tabs>
          <w:tab w:val="left" w:pos="567"/>
        </w:tabs>
        <w:spacing w:after="0" w:line="240" w:lineRule="auto"/>
        <w:rPr>
          <w:rFonts w:ascii="Times New Roman" w:eastAsia="Times New Roman" w:hAnsi="Times New Roman" w:cs="Times New Roman"/>
          <w:lang w:val="lt-LT"/>
        </w:rPr>
      </w:pPr>
      <w:bookmarkStart w:id="1" w:name="_Hlk2691228"/>
      <w:bookmarkStart w:id="2" w:name="_Hlk5183777"/>
      <w:bookmarkStart w:id="3" w:name="_Hlk2846923"/>
      <w:bookmarkStart w:id="4" w:name="_GoBack"/>
      <w:r w:rsidRPr="00D87AC8">
        <w:rPr>
          <w:rFonts w:ascii="Times New Roman" w:eastAsia="Times New Roman" w:hAnsi="Times New Roman" w:cs="Times New Roman"/>
          <w:lang w:val="lt-LT"/>
        </w:rPr>
        <w:t xml:space="preserve">Sunitinib </w:t>
      </w:r>
      <w:r w:rsidR="002C2C2F">
        <w:rPr>
          <w:rFonts w:ascii="Times New Roman" w:eastAsia="Times New Roman" w:hAnsi="Times New Roman" w:cs="Times New Roman"/>
          <w:lang w:val="lt-LT"/>
        </w:rPr>
        <w:t>Viatris</w:t>
      </w:r>
      <w:r w:rsidRPr="00D87AC8">
        <w:rPr>
          <w:rFonts w:ascii="Times New Roman" w:eastAsia="Times New Roman" w:hAnsi="Times New Roman" w:cs="Times New Roman"/>
          <w:lang w:val="lt-LT"/>
        </w:rPr>
        <w:t xml:space="preserve"> </w:t>
      </w:r>
      <w:bookmarkEnd w:id="4"/>
      <w:r w:rsidRPr="00D87AC8">
        <w:rPr>
          <w:rFonts w:ascii="Times New Roman" w:eastAsia="Times New Roman" w:hAnsi="Times New Roman" w:cs="Times New Roman"/>
          <w:lang w:val="lt-LT"/>
        </w:rPr>
        <w:t>12,5 mg kietosios kapsulės</w:t>
      </w:r>
      <w:bookmarkEnd w:id="1"/>
    </w:p>
    <w:p w14:paraId="677B50B9" w14:textId="522D6EC8" w:rsidR="00BC1E3E" w:rsidRPr="00D87AC8" w:rsidRDefault="00BC1E3E" w:rsidP="00BC1E3E">
      <w:pPr>
        <w:widowControl w:val="0"/>
        <w:shd w:val="clear" w:color="auto" w:fill="D0CECE" w:themeFill="background2" w:themeFillShade="E6"/>
        <w:tabs>
          <w:tab w:val="left" w:pos="567"/>
        </w:tabs>
        <w:spacing w:after="0" w:line="240" w:lineRule="auto"/>
        <w:rPr>
          <w:rFonts w:ascii="Times New Roman" w:eastAsia="Times New Roman" w:hAnsi="Times New Roman" w:cs="Times New Roman"/>
          <w:noProof/>
          <w:lang w:val="lt-LT"/>
        </w:rPr>
      </w:pPr>
      <w:bookmarkStart w:id="5" w:name="_Hlk2325912"/>
      <w:bookmarkEnd w:id="2"/>
      <w:r w:rsidRPr="00D87AC8">
        <w:rPr>
          <w:rFonts w:ascii="Times New Roman" w:eastAsia="Times New Roman" w:hAnsi="Times New Roman" w:cs="Times New Roman"/>
          <w:lang w:val="lt-LT"/>
        </w:rPr>
        <w:t xml:space="preserve">Sunitinib </w:t>
      </w:r>
      <w:r w:rsidR="002C2C2F">
        <w:rPr>
          <w:rFonts w:ascii="Times New Roman" w:eastAsia="Times New Roman" w:hAnsi="Times New Roman" w:cs="Times New Roman"/>
          <w:lang w:val="lt-LT"/>
        </w:rPr>
        <w:t>Viatris</w:t>
      </w:r>
      <w:r w:rsidRPr="00D87AC8">
        <w:rPr>
          <w:rFonts w:ascii="Times New Roman" w:eastAsia="Times New Roman" w:hAnsi="Times New Roman" w:cs="Times New Roman"/>
          <w:lang w:val="lt-LT"/>
        </w:rPr>
        <w:t xml:space="preserve"> 50 mg kietosios kapsulės</w:t>
      </w:r>
    </w:p>
    <w:bookmarkEnd w:id="3"/>
    <w:bookmarkEnd w:id="5"/>
    <w:p w14:paraId="00D4C584" w14:textId="77777777" w:rsidR="00BC1E3E" w:rsidRPr="00D87AC8" w:rsidRDefault="00BC1E3E" w:rsidP="00BC1E3E">
      <w:pPr>
        <w:widowControl w:val="0"/>
        <w:tabs>
          <w:tab w:val="left" w:pos="567"/>
        </w:tabs>
        <w:spacing w:after="0" w:line="240" w:lineRule="auto"/>
        <w:rPr>
          <w:rFonts w:ascii="Times New Roman" w:eastAsia="Times New Roman" w:hAnsi="Times New Roman" w:cs="Times New Roman"/>
          <w:b/>
          <w:lang w:val="lt-LT"/>
        </w:rPr>
      </w:pPr>
    </w:p>
    <w:p w14:paraId="7DAA198A" w14:textId="77777777" w:rsidR="00BC1E3E" w:rsidRPr="00D87AC8" w:rsidRDefault="00BC1E3E" w:rsidP="00BC1E3E">
      <w:pPr>
        <w:widowControl w:val="0"/>
        <w:tabs>
          <w:tab w:val="left" w:pos="567"/>
        </w:tabs>
        <w:spacing w:after="0" w:line="240" w:lineRule="auto"/>
        <w:rPr>
          <w:rFonts w:ascii="Times New Roman" w:eastAsia="Times New Roman" w:hAnsi="Times New Roman" w:cs="Times New Roman"/>
          <w:b/>
          <w:lang w:val="lt-LT"/>
        </w:rPr>
      </w:pPr>
    </w:p>
    <w:p w14:paraId="01A2B302" w14:textId="77777777" w:rsidR="00BC1E3E" w:rsidRPr="00D87AC8" w:rsidRDefault="00BC1E3E" w:rsidP="00BC1E3E">
      <w:pPr>
        <w:widowControl w:val="0"/>
        <w:tabs>
          <w:tab w:val="left" w:pos="567"/>
        </w:tabs>
        <w:spacing w:after="0" w:line="240" w:lineRule="auto"/>
        <w:rPr>
          <w:rFonts w:ascii="Times New Roman" w:eastAsia="Times New Roman" w:hAnsi="Times New Roman" w:cs="Times New Roman"/>
          <w:lang w:val="lt-LT"/>
        </w:rPr>
      </w:pPr>
      <w:r w:rsidRPr="00D87AC8">
        <w:rPr>
          <w:rFonts w:ascii="Times New Roman" w:eastAsia="Times New Roman" w:hAnsi="Times New Roman" w:cs="Times New Roman"/>
          <w:b/>
          <w:lang w:val="lt-LT"/>
        </w:rPr>
        <w:t>2.</w:t>
      </w:r>
      <w:r w:rsidRPr="00D87AC8">
        <w:rPr>
          <w:rFonts w:ascii="Times New Roman" w:eastAsia="Times New Roman" w:hAnsi="Times New Roman" w:cs="Times New Roman"/>
          <w:b/>
          <w:lang w:val="lt-LT"/>
        </w:rPr>
        <w:tab/>
        <w:t>KOKYBINĖ IR KIEKYBINĖ SUDĖTIS</w:t>
      </w:r>
    </w:p>
    <w:p w14:paraId="59B9F3B8" w14:textId="77777777" w:rsidR="00BC1E3E" w:rsidRPr="00D87AC8" w:rsidRDefault="00BC1E3E" w:rsidP="00BC1E3E">
      <w:pPr>
        <w:tabs>
          <w:tab w:val="left" w:pos="567"/>
        </w:tabs>
        <w:spacing w:after="0" w:line="240" w:lineRule="auto"/>
        <w:rPr>
          <w:rFonts w:ascii="Times New Roman" w:eastAsia="Times New Roman" w:hAnsi="Times New Roman" w:cs="Times New Roman"/>
          <w:lang w:val="lt-LT"/>
        </w:rPr>
      </w:pPr>
    </w:p>
    <w:p w14:paraId="4DC7C930" w14:textId="7A65E7C0" w:rsidR="00BC1E3E" w:rsidRPr="00D87AC8" w:rsidRDefault="00BC1E3E" w:rsidP="00BC1E3E">
      <w:pPr>
        <w:shd w:val="clear" w:color="auto" w:fill="F2F2F2"/>
        <w:tabs>
          <w:tab w:val="left" w:pos="567"/>
        </w:tabs>
        <w:spacing w:before="7" w:after="0" w:line="240" w:lineRule="auto"/>
        <w:ind w:right="-20"/>
        <w:rPr>
          <w:rFonts w:ascii="Times New Roman" w:eastAsia="Times New Roman" w:hAnsi="Times New Roman" w:cs="Times New Roman"/>
          <w:u w:val="single"/>
          <w:lang w:val="lt-LT"/>
        </w:rPr>
      </w:pPr>
      <w:r w:rsidRPr="00D87AC8">
        <w:rPr>
          <w:rFonts w:ascii="Times New Roman" w:eastAsia="Times New Roman" w:hAnsi="Times New Roman" w:cs="Times New Roman"/>
          <w:u w:val="single"/>
          <w:lang w:val="lt-LT"/>
        </w:rPr>
        <w:t xml:space="preserve">Sunitinib </w:t>
      </w:r>
      <w:r w:rsidR="002C2C2F">
        <w:rPr>
          <w:rFonts w:ascii="Times New Roman" w:eastAsia="Times New Roman" w:hAnsi="Times New Roman" w:cs="Times New Roman"/>
          <w:u w:val="single"/>
          <w:lang w:val="lt-LT"/>
        </w:rPr>
        <w:t>Viatris</w:t>
      </w:r>
      <w:r w:rsidRPr="00D87AC8">
        <w:rPr>
          <w:rFonts w:ascii="Times New Roman" w:eastAsia="Times New Roman" w:hAnsi="Times New Roman" w:cs="Times New Roman"/>
          <w:u w:val="single"/>
          <w:lang w:val="lt-LT"/>
        </w:rPr>
        <w:t xml:space="preserve"> 12,5 mg kietosios kapsulės</w:t>
      </w:r>
    </w:p>
    <w:p w14:paraId="047E1899" w14:textId="77777777" w:rsidR="00BC1E3E" w:rsidRPr="00D87AC8" w:rsidRDefault="00BC1E3E" w:rsidP="00BC1E3E">
      <w:pPr>
        <w:shd w:val="clear" w:color="auto" w:fill="F2F2F2"/>
        <w:tabs>
          <w:tab w:val="left" w:pos="567"/>
        </w:tabs>
        <w:spacing w:before="7" w:after="0" w:line="240" w:lineRule="auto"/>
        <w:ind w:right="-20"/>
        <w:rPr>
          <w:rFonts w:ascii="Times New Roman" w:eastAsia="Times New Roman" w:hAnsi="Times New Roman" w:cs="Times New Roman"/>
          <w:lang w:val="lt-LT"/>
        </w:rPr>
      </w:pPr>
      <w:r w:rsidRPr="00D87AC8">
        <w:rPr>
          <w:rFonts w:ascii="Times New Roman" w:eastAsia="Times New Roman" w:hAnsi="Times New Roman" w:cs="Times New Roman"/>
          <w:lang w:val="lt-LT"/>
        </w:rPr>
        <w:t>Kiekvienoje kapsulėje yra 12,5 mg sunitinibo.</w:t>
      </w:r>
    </w:p>
    <w:p w14:paraId="37E98B9F" w14:textId="77777777" w:rsidR="00BC1E3E" w:rsidRPr="00D87AC8" w:rsidRDefault="00BC1E3E" w:rsidP="00BC1E3E">
      <w:pPr>
        <w:shd w:val="clear" w:color="auto" w:fill="FFFFFF" w:themeFill="background1"/>
        <w:tabs>
          <w:tab w:val="left" w:pos="567"/>
        </w:tabs>
        <w:spacing w:before="7" w:after="0" w:line="240" w:lineRule="auto"/>
        <w:ind w:right="-20"/>
        <w:rPr>
          <w:rFonts w:ascii="Times New Roman" w:eastAsia="Times New Roman" w:hAnsi="Times New Roman" w:cs="Times New Roman"/>
          <w:lang w:val="lt-LT"/>
        </w:rPr>
      </w:pPr>
    </w:p>
    <w:p w14:paraId="159E2D5A" w14:textId="3278AA5C" w:rsidR="00BC1E3E" w:rsidRPr="00D87AC8" w:rsidRDefault="00BC1E3E" w:rsidP="00BC1E3E">
      <w:pPr>
        <w:shd w:val="clear" w:color="auto" w:fill="D0CECE" w:themeFill="background2" w:themeFillShade="E6"/>
        <w:tabs>
          <w:tab w:val="left" w:pos="567"/>
        </w:tabs>
        <w:spacing w:before="7" w:after="0" w:line="240" w:lineRule="auto"/>
        <w:ind w:right="-20"/>
        <w:rPr>
          <w:rFonts w:ascii="Times New Roman" w:eastAsia="Times New Roman" w:hAnsi="Times New Roman" w:cs="Times New Roman"/>
          <w:u w:val="single"/>
          <w:lang w:val="lt-LT"/>
        </w:rPr>
      </w:pPr>
      <w:r w:rsidRPr="00D87AC8">
        <w:rPr>
          <w:rFonts w:ascii="Times New Roman" w:eastAsia="Times New Roman" w:hAnsi="Times New Roman" w:cs="Times New Roman"/>
          <w:u w:val="single"/>
          <w:lang w:val="lt-LT"/>
        </w:rPr>
        <w:t xml:space="preserve">Sunitinib </w:t>
      </w:r>
      <w:r w:rsidR="002C2C2F">
        <w:rPr>
          <w:rFonts w:ascii="Times New Roman" w:eastAsia="Times New Roman" w:hAnsi="Times New Roman" w:cs="Times New Roman"/>
          <w:u w:val="single"/>
          <w:lang w:val="lt-LT"/>
        </w:rPr>
        <w:t>Viatris</w:t>
      </w:r>
      <w:r w:rsidRPr="00D87AC8">
        <w:rPr>
          <w:rFonts w:ascii="Times New Roman" w:eastAsia="Times New Roman" w:hAnsi="Times New Roman" w:cs="Times New Roman"/>
          <w:u w:val="single"/>
          <w:lang w:val="lt-LT"/>
        </w:rPr>
        <w:t xml:space="preserve"> 50 mg kietosios kapsulės</w:t>
      </w:r>
    </w:p>
    <w:p w14:paraId="703EA052" w14:textId="77777777" w:rsidR="00BC1E3E" w:rsidRPr="00D87AC8" w:rsidRDefault="00BC1E3E" w:rsidP="00BC1E3E">
      <w:pPr>
        <w:shd w:val="clear" w:color="auto" w:fill="D0CECE" w:themeFill="background2" w:themeFillShade="E6"/>
        <w:tabs>
          <w:tab w:val="left" w:pos="567"/>
        </w:tabs>
        <w:spacing w:before="7" w:after="0" w:line="240" w:lineRule="auto"/>
        <w:ind w:right="-20"/>
        <w:rPr>
          <w:rFonts w:ascii="Times New Roman" w:eastAsia="Times New Roman" w:hAnsi="Times New Roman" w:cs="Times New Roman"/>
          <w:lang w:val="lt-LT"/>
        </w:rPr>
      </w:pPr>
      <w:r w:rsidRPr="00D87AC8">
        <w:rPr>
          <w:rFonts w:ascii="Times New Roman" w:eastAsia="Times New Roman" w:hAnsi="Times New Roman" w:cs="Times New Roman"/>
          <w:lang w:val="lt-LT"/>
        </w:rPr>
        <w:t>Kiekvienoje kapsulėje yra 50 mg sunitinibo.</w:t>
      </w:r>
    </w:p>
    <w:p w14:paraId="367D5EAE" w14:textId="77777777" w:rsidR="00BC1E3E" w:rsidRPr="00D87AC8" w:rsidRDefault="00BC1E3E" w:rsidP="00BC1E3E">
      <w:pPr>
        <w:autoSpaceDE w:val="0"/>
        <w:autoSpaceDN w:val="0"/>
        <w:adjustRightInd w:val="0"/>
        <w:spacing w:after="0" w:line="240" w:lineRule="auto"/>
        <w:rPr>
          <w:rFonts w:ascii="Times New Roman" w:eastAsia="Times New Roman" w:hAnsi="Times New Roman" w:cs="Times New Roman"/>
          <w:iCs/>
          <w:u w:val="single"/>
          <w:lang w:val="lt-LT"/>
        </w:rPr>
      </w:pPr>
    </w:p>
    <w:p w14:paraId="02A614DA" w14:textId="77777777" w:rsidR="00BC1E3E" w:rsidRPr="00D87AC8" w:rsidRDefault="00BC1E3E" w:rsidP="00BC1E3E">
      <w:pPr>
        <w:tabs>
          <w:tab w:val="left" w:pos="567"/>
        </w:tabs>
        <w:spacing w:after="0" w:line="240" w:lineRule="auto"/>
        <w:rPr>
          <w:rFonts w:ascii="Times New Roman" w:eastAsia="Times New Roman" w:hAnsi="Times New Roman" w:cs="Times New Roman"/>
          <w:lang w:val="lt-LT"/>
        </w:rPr>
      </w:pPr>
      <w:r w:rsidRPr="00D87AC8">
        <w:rPr>
          <w:rFonts w:ascii="Times New Roman" w:eastAsia="Times New Roman" w:hAnsi="Times New Roman" w:cs="Times New Roman"/>
          <w:lang w:val="lt-LT"/>
        </w:rPr>
        <w:t>Visos pagalbinės medžiagos išvardytos 6.1 skyriuje.</w:t>
      </w:r>
    </w:p>
    <w:p w14:paraId="387AA84B" w14:textId="77777777" w:rsidR="00BC1E3E" w:rsidRPr="00D87AC8" w:rsidRDefault="00BC1E3E" w:rsidP="00BC1E3E">
      <w:pPr>
        <w:tabs>
          <w:tab w:val="left" w:pos="567"/>
        </w:tabs>
        <w:spacing w:after="0" w:line="240" w:lineRule="auto"/>
        <w:rPr>
          <w:rFonts w:ascii="Times New Roman" w:eastAsia="Times New Roman" w:hAnsi="Times New Roman" w:cs="Times New Roman"/>
          <w:lang w:val="lt-LT"/>
        </w:rPr>
      </w:pPr>
    </w:p>
    <w:p w14:paraId="54970875" w14:textId="77777777" w:rsidR="00BC1E3E" w:rsidRPr="00D87AC8" w:rsidRDefault="00BC1E3E" w:rsidP="00BC1E3E">
      <w:pPr>
        <w:tabs>
          <w:tab w:val="left" w:pos="567"/>
        </w:tabs>
        <w:spacing w:after="0" w:line="240" w:lineRule="auto"/>
        <w:rPr>
          <w:rFonts w:ascii="Times New Roman" w:eastAsia="Times New Roman" w:hAnsi="Times New Roman" w:cs="Times New Roman"/>
          <w:lang w:val="lt-LT"/>
        </w:rPr>
      </w:pPr>
    </w:p>
    <w:p w14:paraId="412C5EB9" w14:textId="77777777" w:rsidR="00BC1E3E" w:rsidRPr="005014BD" w:rsidRDefault="00BC1E3E" w:rsidP="00BC1E3E">
      <w:pPr>
        <w:tabs>
          <w:tab w:val="left" w:pos="567"/>
        </w:tabs>
        <w:spacing w:after="0" w:line="240" w:lineRule="auto"/>
        <w:ind w:left="567" w:hanging="567"/>
        <w:rPr>
          <w:rFonts w:ascii="Times New Roman" w:hAnsi="Times New Roman"/>
          <w:b/>
          <w:caps/>
          <w:lang w:val="lt-LT"/>
        </w:rPr>
      </w:pPr>
      <w:r w:rsidRPr="005014BD">
        <w:rPr>
          <w:rFonts w:ascii="Times New Roman" w:hAnsi="Times New Roman"/>
          <w:b/>
          <w:lang w:val="lt-LT"/>
        </w:rPr>
        <w:t>3.</w:t>
      </w:r>
      <w:r w:rsidRPr="005014BD">
        <w:rPr>
          <w:rFonts w:ascii="Times New Roman" w:hAnsi="Times New Roman"/>
          <w:b/>
          <w:lang w:val="lt-LT"/>
        </w:rPr>
        <w:tab/>
      </w:r>
      <w:r w:rsidRPr="00D87AC8">
        <w:rPr>
          <w:rFonts w:ascii="Times New Roman" w:eastAsia="Times New Roman" w:hAnsi="Times New Roman" w:cs="Times New Roman"/>
          <w:b/>
          <w:lang w:val="lt-LT"/>
        </w:rPr>
        <w:t>FARMACINĖ FORMA</w:t>
      </w:r>
    </w:p>
    <w:p w14:paraId="5E3AC076" w14:textId="77777777" w:rsidR="00BC1E3E" w:rsidRPr="005014BD" w:rsidRDefault="00BC1E3E" w:rsidP="00BC1E3E">
      <w:pPr>
        <w:tabs>
          <w:tab w:val="left" w:pos="567"/>
        </w:tabs>
        <w:spacing w:after="0" w:line="240" w:lineRule="auto"/>
        <w:rPr>
          <w:rFonts w:ascii="Times New Roman" w:hAnsi="Times New Roman"/>
          <w:lang w:val="lt-LT"/>
        </w:rPr>
      </w:pPr>
    </w:p>
    <w:p w14:paraId="0EF6663B" w14:textId="77777777" w:rsidR="00BC1E3E" w:rsidRPr="00D87AC8" w:rsidRDefault="00BC1E3E" w:rsidP="00BC1E3E">
      <w:pPr>
        <w:tabs>
          <w:tab w:val="left" w:pos="567"/>
        </w:tabs>
        <w:spacing w:after="0" w:line="240" w:lineRule="auto"/>
        <w:rPr>
          <w:rFonts w:ascii="Times New Roman" w:eastAsia="Times New Roman" w:hAnsi="Times New Roman" w:cs="Times New Roman"/>
          <w:lang w:val="lt-LT"/>
        </w:rPr>
      </w:pPr>
      <w:r w:rsidRPr="00D87AC8">
        <w:rPr>
          <w:rFonts w:ascii="Times New Roman" w:eastAsia="Times New Roman" w:hAnsi="Times New Roman" w:cs="Times New Roman"/>
          <w:lang w:val="lt-LT"/>
        </w:rPr>
        <w:t>Kietoji kapsulė (kapsulė).</w:t>
      </w:r>
    </w:p>
    <w:p w14:paraId="1DBCA679" w14:textId="77777777" w:rsidR="00BC1E3E" w:rsidRPr="00D87AC8" w:rsidRDefault="00BC1E3E" w:rsidP="00BC1E3E">
      <w:pPr>
        <w:tabs>
          <w:tab w:val="left" w:pos="567"/>
        </w:tabs>
        <w:spacing w:after="0" w:line="240" w:lineRule="auto"/>
        <w:rPr>
          <w:rFonts w:ascii="Times New Roman" w:eastAsia="Times New Roman" w:hAnsi="Times New Roman" w:cs="Times New Roman"/>
          <w:lang w:val="lt-LT"/>
        </w:rPr>
      </w:pPr>
    </w:p>
    <w:p w14:paraId="694B3CE8" w14:textId="5A2C5DC4" w:rsidR="00BC1E3E" w:rsidRPr="00D87AC8" w:rsidRDefault="00BC1E3E" w:rsidP="00BC1E3E">
      <w:pPr>
        <w:shd w:val="clear" w:color="auto" w:fill="F2F2F2"/>
        <w:tabs>
          <w:tab w:val="left" w:pos="567"/>
        </w:tabs>
        <w:spacing w:after="0" w:line="240" w:lineRule="auto"/>
        <w:rPr>
          <w:rFonts w:ascii="Times New Roman" w:eastAsia="Times New Roman" w:hAnsi="Times New Roman" w:cs="Times New Roman"/>
          <w:u w:val="single"/>
          <w:lang w:val="lt-LT"/>
        </w:rPr>
      </w:pPr>
      <w:bookmarkStart w:id="6" w:name="_Hlk2854013"/>
      <w:r w:rsidRPr="00D87AC8">
        <w:rPr>
          <w:rFonts w:ascii="Times New Roman" w:eastAsia="Times New Roman" w:hAnsi="Times New Roman" w:cs="Times New Roman"/>
          <w:u w:val="single"/>
          <w:lang w:val="lt-LT"/>
        </w:rPr>
        <w:t xml:space="preserve">Sunitinib </w:t>
      </w:r>
      <w:r w:rsidR="002C2C2F">
        <w:rPr>
          <w:rFonts w:ascii="Times New Roman" w:eastAsia="Times New Roman" w:hAnsi="Times New Roman" w:cs="Times New Roman"/>
          <w:u w:val="single"/>
          <w:lang w:val="lt-LT"/>
        </w:rPr>
        <w:t>Viatris</w:t>
      </w:r>
      <w:r w:rsidRPr="00D87AC8">
        <w:rPr>
          <w:rFonts w:ascii="Times New Roman" w:eastAsia="Times New Roman" w:hAnsi="Times New Roman" w:cs="Times New Roman"/>
          <w:u w:val="single"/>
          <w:lang w:val="lt-LT"/>
        </w:rPr>
        <w:t xml:space="preserve"> 12,5 mg kietosios kapsulės (kapsulės)</w:t>
      </w:r>
    </w:p>
    <w:p w14:paraId="066C7F07" w14:textId="77777777" w:rsidR="00BC1E3E" w:rsidRPr="00D87AC8" w:rsidRDefault="00BC1E3E" w:rsidP="00BC1E3E">
      <w:pPr>
        <w:shd w:val="clear" w:color="auto" w:fill="F2F2F2"/>
        <w:tabs>
          <w:tab w:val="left" w:pos="567"/>
        </w:tabs>
        <w:spacing w:after="0" w:line="240" w:lineRule="auto"/>
        <w:rPr>
          <w:rFonts w:ascii="Times New Roman" w:eastAsia="Times New Roman" w:hAnsi="Times New Roman" w:cs="Times New Roman"/>
          <w:shd w:val="clear" w:color="auto" w:fill="F2F2F2"/>
          <w:lang w:val="lt-LT"/>
        </w:rPr>
      </w:pPr>
      <w:r w:rsidRPr="00D87AC8">
        <w:rPr>
          <w:rFonts w:ascii="Times New Roman" w:eastAsia="Times New Roman" w:hAnsi="Times New Roman" w:cs="Times New Roman"/>
          <w:shd w:val="clear" w:color="auto" w:fill="F2F2F2"/>
          <w:lang w:val="lt-LT"/>
        </w:rPr>
        <w:t xml:space="preserve">14,2 mm </w:t>
      </w:r>
      <w:r w:rsidRPr="00D87AC8">
        <w:rPr>
          <w:rFonts w:ascii="Times New Roman" w:hAnsi="Times New Roman" w:cs="Times New Roman"/>
          <w:shd w:val="clear" w:color="auto" w:fill="F2F2F2"/>
          <w:lang w:val="lt-LT"/>
        </w:rPr>
        <w:t>±  0,5 mm</w:t>
      </w:r>
      <w:r w:rsidRPr="00D87AC8">
        <w:rPr>
          <w:rFonts w:ascii="Times New Roman" w:eastAsia="Times New Roman" w:hAnsi="Times New Roman" w:cs="Times New Roman"/>
          <w:shd w:val="clear" w:color="auto" w:fill="F2F2F2"/>
          <w:lang w:val="lt-LT"/>
        </w:rPr>
        <w:t xml:space="preserve"> dydžio želatininės kapsulės, kurių dangtelis ir korpusas yra oranžinės spalvos, ant korpuso baltais dažais užrašyta „12.5 mg“. Kiekvienoje kapsulėje yra geltonai oranžinės spalvos granulių.</w:t>
      </w:r>
    </w:p>
    <w:p w14:paraId="0B51F4DB" w14:textId="77777777" w:rsidR="00BC1E3E" w:rsidRPr="00D87AC8" w:rsidRDefault="00BC1E3E" w:rsidP="00BC1E3E">
      <w:pPr>
        <w:shd w:val="clear" w:color="auto" w:fill="FFFFFF" w:themeFill="background1"/>
        <w:tabs>
          <w:tab w:val="left" w:pos="567"/>
        </w:tabs>
        <w:spacing w:after="0" w:line="240" w:lineRule="auto"/>
        <w:rPr>
          <w:rFonts w:ascii="Times New Roman" w:eastAsia="Times New Roman" w:hAnsi="Times New Roman" w:cs="Times New Roman"/>
          <w:lang w:val="lt-LT"/>
        </w:rPr>
      </w:pPr>
    </w:p>
    <w:p w14:paraId="622B29B5" w14:textId="731619F1" w:rsidR="00BC1E3E" w:rsidRPr="00D87AC8" w:rsidRDefault="00BC1E3E" w:rsidP="00BC1E3E">
      <w:pPr>
        <w:shd w:val="clear" w:color="auto" w:fill="D0CECE" w:themeFill="background2" w:themeFillShade="E6"/>
        <w:tabs>
          <w:tab w:val="left" w:pos="567"/>
        </w:tabs>
        <w:spacing w:after="0" w:line="240" w:lineRule="auto"/>
        <w:rPr>
          <w:rFonts w:ascii="Times New Roman" w:eastAsia="Times New Roman" w:hAnsi="Times New Roman" w:cs="Times New Roman"/>
          <w:u w:val="single"/>
          <w:lang w:val="lt-LT"/>
        </w:rPr>
      </w:pPr>
      <w:r w:rsidRPr="00D87AC8">
        <w:rPr>
          <w:rFonts w:ascii="Times New Roman" w:eastAsia="Times New Roman" w:hAnsi="Times New Roman" w:cs="Times New Roman"/>
          <w:u w:val="single"/>
          <w:lang w:val="lt-LT"/>
        </w:rPr>
        <w:t xml:space="preserve">Sunitinib </w:t>
      </w:r>
      <w:r w:rsidR="002C2C2F">
        <w:rPr>
          <w:rFonts w:ascii="Times New Roman" w:eastAsia="Times New Roman" w:hAnsi="Times New Roman" w:cs="Times New Roman"/>
          <w:u w:val="single"/>
          <w:lang w:val="lt-LT"/>
        </w:rPr>
        <w:t>Viatris</w:t>
      </w:r>
      <w:r w:rsidRPr="00D87AC8">
        <w:rPr>
          <w:rFonts w:ascii="Times New Roman" w:eastAsia="Times New Roman" w:hAnsi="Times New Roman" w:cs="Times New Roman"/>
          <w:u w:val="single"/>
          <w:lang w:val="lt-LT"/>
        </w:rPr>
        <w:t xml:space="preserve"> 50 mg kietosios kapsulės (kapsulės)</w:t>
      </w:r>
    </w:p>
    <w:p w14:paraId="2CEBEEC7" w14:textId="77777777" w:rsidR="00BC1E3E" w:rsidRPr="00D87AC8" w:rsidRDefault="00BC1E3E" w:rsidP="00BC1E3E">
      <w:pPr>
        <w:shd w:val="clear" w:color="auto" w:fill="D0CECE" w:themeFill="background2" w:themeFillShade="E6"/>
        <w:tabs>
          <w:tab w:val="left" w:pos="567"/>
        </w:tabs>
        <w:spacing w:after="0" w:line="240" w:lineRule="auto"/>
        <w:rPr>
          <w:rFonts w:ascii="Times New Roman" w:eastAsia="Times New Roman" w:hAnsi="Times New Roman" w:cs="Times New Roman"/>
          <w:lang w:val="lt-LT"/>
        </w:rPr>
      </w:pPr>
      <w:r w:rsidRPr="00D87AC8">
        <w:rPr>
          <w:rFonts w:ascii="Times New Roman" w:eastAsia="Times New Roman" w:hAnsi="Times New Roman" w:cs="Times New Roman"/>
          <w:lang w:val="lt-LT"/>
        </w:rPr>
        <w:t xml:space="preserve">19,3 mm ± 0,5 mm dydžio želatininės kapsulės, kurių dangtelis ir korpusas yra </w:t>
      </w:r>
      <w:r w:rsidRPr="005014BD">
        <w:rPr>
          <w:rFonts w:ascii="Times New Roman" w:hAnsi="Times New Roman"/>
          <w:lang w:val="lt-LT"/>
        </w:rPr>
        <w:t>karamelės spalvos</w:t>
      </w:r>
      <w:r w:rsidRPr="00D87AC8">
        <w:rPr>
          <w:rFonts w:ascii="Times New Roman" w:eastAsia="Times New Roman" w:hAnsi="Times New Roman" w:cs="Times New Roman"/>
          <w:lang w:val="lt-LT"/>
        </w:rPr>
        <w:t>, ant korpuso baltais dažais užrašyta „50 mg“. Kiekvienoje kapsulėje yra geltonai oranžinės spalvos granulių.</w:t>
      </w:r>
    </w:p>
    <w:bookmarkEnd w:id="6"/>
    <w:p w14:paraId="723422F4" w14:textId="77777777" w:rsidR="00BC1E3E" w:rsidRPr="00D87AC8" w:rsidRDefault="00BC1E3E" w:rsidP="00BC1E3E">
      <w:pPr>
        <w:tabs>
          <w:tab w:val="left" w:pos="567"/>
        </w:tabs>
        <w:spacing w:after="0" w:line="240" w:lineRule="auto"/>
        <w:rPr>
          <w:rFonts w:ascii="Times New Roman" w:eastAsia="Times New Roman" w:hAnsi="Times New Roman" w:cs="Times New Roman"/>
          <w:lang w:val="lt-LT"/>
        </w:rPr>
      </w:pPr>
    </w:p>
    <w:p w14:paraId="552DE29A" w14:textId="77777777" w:rsidR="00BC1E3E" w:rsidRPr="005014BD" w:rsidRDefault="00BC1E3E" w:rsidP="00BC1E3E">
      <w:pPr>
        <w:tabs>
          <w:tab w:val="left" w:pos="567"/>
        </w:tabs>
        <w:spacing w:after="0" w:line="240" w:lineRule="auto"/>
        <w:rPr>
          <w:rFonts w:ascii="Times New Roman" w:hAnsi="Times New Roman"/>
          <w:lang w:val="lt-LT"/>
        </w:rPr>
      </w:pPr>
    </w:p>
    <w:p w14:paraId="5C5B0071" w14:textId="77777777" w:rsidR="00BC1E3E" w:rsidRPr="005014BD" w:rsidRDefault="00BC1E3E" w:rsidP="00BC1E3E">
      <w:pPr>
        <w:tabs>
          <w:tab w:val="left" w:pos="567"/>
        </w:tabs>
        <w:spacing w:after="0" w:line="240" w:lineRule="auto"/>
        <w:rPr>
          <w:rFonts w:ascii="Times New Roman" w:hAnsi="Times New Roman"/>
          <w:caps/>
          <w:lang w:val="lt-LT"/>
        </w:rPr>
      </w:pPr>
      <w:r w:rsidRPr="005014BD">
        <w:rPr>
          <w:rFonts w:ascii="Times New Roman" w:hAnsi="Times New Roman"/>
          <w:b/>
          <w:caps/>
          <w:lang w:val="lt-LT"/>
        </w:rPr>
        <w:t>4.</w:t>
      </w:r>
      <w:r w:rsidRPr="005014BD">
        <w:rPr>
          <w:rFonts w:ascii="Times New Roman" w:hAnsi="Times New Roman"/>
          <w:b/>
          <w:caps/>
          <w:lang w:val="lt-LT"/>
        </w:rPr>
        <w:tab/>
      </w:r>
      <w:r w:rsidRPr="00D87AC8">
        <w:rPr>
          <w:rFonts w:ascii="Times New Roman" w:eastAsia="Times New Roman" w:hAnsi="Times New Roman" w:cs="Times New Roman"/>
          <w:b/>
          <w:caps/>
          <w:lang w:val="lt-LT"/>
        </w:rPr>
        <w:t>KLINIKINĖ INFORMACIJA</w:t>
      </w:r>
    </w:p>
    <w:p w14:paraId="2A2CC85E" w14:textId="77777777" w:rsidR="00BC1E3E" w:rsidRPr="005014BD" w:rsidRDefault="00BC1E3E" w:rsidP="00BC1E3E">
      <w:pPr>
        <w:tabs>
          <w:tab w:val="left" w:pos="567"/>
        </w:tabs>
        <w:spacing w:after="0" w:line="240" w:lineRule="auto"/>
        <w:rPr>
          <w:rFonts w:ascii="Times New Roman" w:hAnsi="Times New Roman"/>
          <w:lang w:val="lt-LT"/>
        </w:rPr>
      </w:pPr>
    </w:p>
    <w:p w14:paraId="130F8569"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b/>
          <w:lang w:val="lt-LT"/>
        </w:rPr>
        <w:t>4.1</w:t>
      </w:r>
      <w:r w:rsidRPr="005014BD">
        <w:rPr>
          <w:rFonts w:ascii="Times New Roman" w:hAnsi="Times New Roman"/>
          <w:b/>
          <w:lang w:val="lt-LT"/>
        </w:rPr>
        <w:tab/>
      </w:r>
      <w:r w:rsidRPr="00D87AC8">
        <w:rPr>
          <w:rFonts w:ascii="Times New Roman" w:eastAsia="Times New Roman" w:hAnsi="Times New Roman" w:cs="Times New Roman"/>
          <w:b/>
          <w:lang w:val="lt-LT"/>
        </w:rPr>
        <w:t>Terapinės indikacijos</w:t>
      </w:r>
    </w:p>
    <w:p w14:paraId="557DB6A7" w14:textId="77777777" w:rsidR="00BC1E3E" w:rsidRPr="00D87AC8" w:rsidRDefault="00BC1E3E" w:rsidP="00BC1E3E">
      <w:pPr>
        <w:tabs>
          <w:tab w:val="left" w:pos="567"/>
        </w:tabs>
        <w:spacing w:after="0" w:line="240" w:lineRule="auto"/>
        <w:rPr>
          <w:rFonts w:ascii="Times New Roman" w:eastAsia="Times New Roman" w:hAnsi="Times New Roman" w:cs="Times New Roman"/>
          <w:lang w:val="lt-LT"/>
        </w:rPr>
      </w:pPr>
    </w:p>
    <w:p w14:paraId="52D516A2" w14:textId="77777777" w:rsidR="00BC1E3E" w:rsidRPr="00D87AC8" w:rsidRDefault="00BC1E3E" w:rsidP="00BC1E3E">
      <w:pPr>
        <w:tabs>
          <w:tab w:val="left" w:pos="567"/>
        </w:tabs>
        <w:spacing w:after="0" w:line="240" w:lineRule="auto"/>
        <w:rPr>
          <w:rFonts w:ascii="Times New Roman" w:eastAsia="Times New Roman" w:hAnsi="Times New Roman" w:cs="Times New Roman"/>
          <w:lang w:val="lt-LT"/>
        </w:rPr>
      </w:pPr>
      <w:r w:rsidRPr="00D87AC8">
        <w:rPr>
          <w:rFonts w:ascii="Times New Roman" w:eastAsia="Times New Roman" w:hAnsi="Times New Roman" w:cs="Times New Roman"/>
          <w:u w:val="single" w:color="000000"/>
          <w:lang w:val="lt-LT"/>
        </w:rPr>
        <w:t>Virškinimo trakto stromos navikas (VTSN)</w:t>
      </w:r>
    </w:p>
    <w:p w14:paraId="53D22941" w14:textId="165FAE5F" w:rsidR="00BC1E3E" w:rsidRPr="00D87AC8" w:rsidRDefault="00BC1E3E" w:rsidP="00BC1E3E">
      <w:pPr>
        <w:tabs>
          <w:tab w:val="left" w:pos="567"/>
        </w:tabs>
        <w:spacing w:after="0" w:line="240" w:lineRule="auto"/>
        <w:rPr>
          <w:rFonts w:ascii="Times New Roman" w:eastAsia="Times New Roman" w:hAnsi="Times New Roman" w:cs="Times New Roman"/>
          <w:lang w:val="lt-LT"/>
        </w:rPr>
      </w:pPr>
      <w:r w:rsidRPr="00D87AC8">
        <w:rPr>
          <w:rFonts w:ascii="Times New Roman" w:eastAsia="Times New Roman" w:hAnsi="Times New Roman" w:cs="Times New Roman"/>
          <w:lang w:val="lt-LT"/>
        </w:rPr>
        <w:t xml:space="preserve">Sunitinib </w:t>
      </w:r>
      <w:r w:rsidR="002C2C2F">
        <w:rPr>
          <w:rFonts w:ascii="Times New Roman" w:eastAsia="Times New Roman" w:hAnsi="Times New Roman" w:cs="Times New Roman"/>
          <w:lang w:val="lt-LT"/>
        </w:rPr>
        <w:t>Viatris</w:t>
      </w:r>
      <w:r w:rsidRPr="00D87AC8">
        <w:rPr>
          <w:rFonts w:ascii="Times New Roman" w:eastAsia="Times New Roman" w:hAnsi="Times New Roman" w:cs="Times New Roman"/>
          <w:lang w:val="lt-LT"/>
        </w:rPr>
        <w:t xml:space="preserve"> skirtas suaugusiųjų</w:t>
      </w:r>
      <w:r w:rsidRPr="005014BD">
        <w:rPr>
          <w:lang w:val="lt-LT"/>
        </w:rPr>
        <w:t xml:space="preserve"> </w:t>
      </w:r>
      <w:r w:rsidRPr="00D87AC8">
        <w:rPr>
          <w:rFonts w:ascii="Times New Roman" w:eastAsia="Times New Roman" w:hAnsi="Times New Roman" w:cs="Times New Roman"/>
          <w:lang w:val="lt-LT"/>
        </w:rPr>
        <w:t>neoperuotino ir (arba) metastazinio piktybinio virškinimo trakto stromos naviko (VTSN) gydymui, kai gydymas imatinibu buvo neveiksmingas dėl atsparumo ar netoleravimo.</w:t>
      </w:r>
    </w:p>
    <w:p w14:paraId="40858BBD" w14:textId="77777777" w:rsidR="00BC1E3E" w:rsidRPr="00D87AC8" w:rsidRDefault="00BC1E3E" w:rsidP="00BC1E3E">
      <w:pPr>
        <w:tabs>
          <w:tab w:val="left" w:pos="567"/>
        </w:tabs>
        <w:spacing w:after="0" w:line="240" w:lineRule="auto"/>
        <w:rPr>
          <w:rFonts w:ascii="Times New Roman" w:eastAsia="Times New Roman" w:hAnsi="Times New Roman" w:cs="Times New Roman"/>
          <w:lang w:val="lt-LT"/>
        </w:rPr>
      </w:pPr>
    </w:p>
    <w:p w14:paraId="5E4EA56E" w14:textId="77777777" w:rsidR="00BC1E3E" w:rsidRPr="00D87AC8" w:rsidRDefault="00BC1E3E" w:rsidP="00BC1E3E">
      <w:pPr>
        <w:tabs>
          <w:tab w:val="left" w:pos="567"/>
        </w:tabs>
        <w:spacing w:after="0" w:line="240" w:lineRule="auto"/>
        <w:rPr>
          <w:rFonts w:ascii="Times New Roman" w:eastAsia="Times New Roman" w:hAnsi="Times New Roman" w:cs="Times New Roman"/>
          <w:lang w:val="lt-LT"/>
        </w:rPr>
      </w:pPr>
      <w:r w:rsidRPr="00D87AC8">
        <w:rPr>
          <w:rFonts w:ascii="Times New Roman" w:eastAsia="Times New Roman" w:hAnsi="Times New Roman" w:cs="Times New Roman"/>
          <w:u w:val="single" w:color="000000"/>
          <w:lang w:val="lt-LT"/>
        </w:rPr>
        <w:t>Metastazinė inkstų ląstelių karcinoma (MILK)</w:t>
      </w:r>
    </w:p>
    <w:p w14:paraId="0A2D49A7" w14:textId="6FB12F47" w:rsidR="00BC1E3E" w:rsidRPr="00D87AC8" w:rsidRDefault="00BC1E3E" w:rsidP="00BC1E3E">
      <w:pPr>
        <w:tabs>
          <w:tab w:val="left" w:pos="567"/>
        </w:tabs>
        <w:spacing w:after="0" w:line="240" w:lineRule="auto"/>
        <w:rPr>
          <w:rFonts w:ascii="Times New Roman" w:eastAsia="Times New Roman" w:hAnsi="Times New Roman" w:cs="Times New Roman"/>
          <w:lang w:val="lt-LT"/>
        </w:rPr>
      </w:pPr>
      <w:r w:rsidRPr="00D87AC8">
        <w:rPr>
          <w:rFonts w:ascii="Times New Roman" w:eastAsia="Times New Roman" w:hAnsi="Times New Roman" w:cs="Times New Roman"/>
          <w:lang w:val="lt-LT"/>
        </w:rPr>
        <w:t xml:space="preserve">Sunitinib </w:t>
      </w:r>
      <w:r w:rsidR="002C2C2F">
        <w:rPr>
          <w:rFonts w:ascii="Times New Roman" w:eastAsia="Times New Roman" w:hAnsi="Times New Roman" w:cs="Times New Roman"/>
          <w:lang w:val="lt-LT"/>
        </w:rPr>
        <w:t>Viatris</w:t>
      </w:r>
      <w:r w:rsidRPr="00D87AC8">
        <w:rPr>
          <w:rFonts w:ascii="Times New Roman" w:eastAsia="Times New Roman" w:hAnsi="Times New Roman" w:cs="Times New Roman"/>
          <w:lang w:val="lt-LT"/>
        </w:rPr>
        <w:t xml:space="preserve"> skirtas suaugusiųjų</w:t>
      </w:r>
      <w:r w:rsidRPr="005014BD">
        <w:rPr>
          <w:lang w:val="lt-LT"/>
        </w:rPr>
        <w:t xml:space="preserve"> </w:t>
      </w:r>
      <w:r w:rsidRPr="00D87AC8">
        <w:rPr>
          <w:rFonts w:ascii="Times New Roman" w:eastAsia="Times New Roman" w:hAnsi="Times New Roman" w:cs="Times New Roman"/>
          <w:lang w:val="lt-LT"/>
        </w:rPr>
        <w:t>progresavusios arba metastazinės inkstų ląstelių karcinomos (MILK) gydymui.</w:t>
      </w:r>
    </w:p>
    <w:p w14:paraId="066F333C" w14:textId="77777777" w:rsidR="00BC1E3E" w:rsidRPr="00D87AC8" w:rsidRDefault="00BC1E3E" w:rsidP="00BC1E3E">
      <w:pPr>
        <w:tabs>
          <w:tab w:val="left" w:pos="567"/>
        </w:tabs>
        <w:spacing w:after="0" w:line="240" w:lineRule="auto"/>
        <w:rPr>
          <w:rFonts w:ascii="Times New Roman" w:eastAsia="Times New Roman" w:hAnsi="Times New Roman" w:cs="Times New Roman"/>
          <w:lang w:val="lt-LT"/>
        </w:rPr>
      </w:pPr>
    </w:p>
    <w:p w14:paraId="730D34AC" w14:textId="77777777" w:rsidR="00BC1E3E" w:rsidRPr="00D87AC8" w:rsidRDefault="00BC1E3E" w:rsidP="00BC1E3E">
      <w:pPr>
        <w:tabs>
          <w:tab w:val="left" w:pos="567"/>
        </w:tabs>
        <w:spacing w:after="0" w:line="240" w:lineRule="auto"/>
        <w:rPr>
          <w:rFonts w:ascii="Times New Roman" w:eastAsia="Times New Roman" w:hAnsi="Times New Roman" w:cs="Times New Roman"/>
          <w:lang w:val="lt-LT"/>
        </w:rPr>
      </w:pPr>
      <w:r w:rsidRPr="00D87AC8">
        <w:rPr>
          <w:rFonts w:ascii="Times New Roman" w:eastAsia="Times New Roman" w:hAnsi="Times New Roman" w:cs="Times New Roman"/>
          <w:u w:val="single" w:color="000000"/>
          <w:lang w:val="lt-LT"/>
        </w:rPr>
        <w:t>Kasos neuroendokrininiai navikai (kNEN)</w:t>
      </w:r>
    </w:p>
    <w:p w14:paraId="5CAAAD4F" w14:textId="7B6F9C8B" w:rsidR="00BC1E3E" w:rsidRPr="00D87AC8" w:rsidRDefault="00BC1E3E" w:rsidP="00BC1E3E">
      <w:pPr>
        <w:tabs>
          <w:tab w:val="left" w:pos="567"/>
        </w:tabs>
        <w:spacing w:after="0" w:line="240" w:lineRule="auto"/>
        <w:rPr>
          <w:rFonts w:ascii="Times New Roman" w:eastAsia="Times New Roman" w:hAnsi="Times New Roman" w:cs="Times New Roman"/>
          <w:lang w:val="lt-LT"/>
        </w:rPr>
      </w:pPr>
      <w:r w:rsidRPr="00D87AC8">
        <w:rPr>
          <w:rFonts w:ascii="Times New Roman" w:eastAsia="Times New Roman" w:hAnsi="Times New Roman" w:cs="Times New Roman"/>
          <w:lang w:val="lt-LT"/>
        </w:rPr>
        <w:t xml:space="preserve">Sunitinib </w:t>
      </w:r>
      <w:r w:rsidR="002C2C2F">
        <w:rPr>
          <w:rFonts w:ascii="Times New Roman" w:eastAsia="Times New Roman" w:hAnsi="Times New Roman" w:cs="Times New Roman"/>
          <w:lang w:val="lt-LT"/>
        </w:rPr>
        <w:t>Viatris</w:t>
      </w:r>
      <w:r w:rsidRPr="00D87AC8">
        <w:rPr>
          <w:rFonts w:ascii="Times New Roman" w:eastAsia="Times New Roman" w:hAnsi="Times New Roman" w:cs="Times New Roman"/>
          <w:lang w:val="lt-LT"/>
        </w:rPr>
        <w:t xml:space="preserve"> skirtas suaugusiųjų neoperuotinų arba metastazinių, gerai diferencijuotų kasos neuroendokrininių navikų (kNEN) gydymui, kai liga progresuoja.</w:t>
      </w:r>
    </w:p>
    <w:p w14:paraId="1AC78F3C" w14:textId="77777777" w:rsidR="00BC1E3E" w:rsidRPr="00D87AC8" w:rsidRDefault="00BC1E3E" w:rsidP="00BC1E3E">
      <w:pPr>
        <w:tabs>
          <w:tab w:val="left" w:pos="567"/>
        </w:tabs>
        <w:spacing w:after="0" w:line="240" w:lineRule="auto"/>
        <w:rPr>
          <w:rFonts w:ascii="Times New Roman" w:eastAsia="Times New Roman" w:hAnsi="Times New Roman" w:cs="Times New Roman"/>
          <w:lang w:val="lt-LT"/>
        </w:rPr>
      </w:pPr>
    </w:p>
    <w:p w14:paraId="74CEBAF9" w14:textId="77777777" w:rsidR="00BC1E3E" w:rsidRPr="005014BD" w:rsidRDefault="00BC1E3E" w:rsidP="00BC1E3E">
      <w:pPr>
        <w:tabs>
          <w:tab w:val="left" w:pos="567"/>
        </w:tabs>
        <w:spacing w:after="0" w:line="240" w:lineRule="auto"/>
        <w:rPr>
          <w:rFonts w:ascii="Times New Roman" w:hAnsi="Times New Roman"/>
          <w:b/>
          <w:lang w:val="lt-LT"/>
        </w:rPr>
      </w:pPr>
      <w:r w:rsidRPr="005014BD">
        <w:rPr>
          <w:rFonts w:ascii="Times New Roman" w:hAnsi="Times New Roman"/>
          <w:b/>
          <w:lang w:val="lt-LT"/>
        </w:rPr>
        <w:t>4.2</w:t>
      </w:r>
      <w:r w:rsidRPr="005014BD">
        <w:rPr>
          <w:rFonts w:ascii="Times New Roman" w:hAnsi="Times New Roman"/>
          <w:b/>
          <w:lang w:val="lt-LT"/>
        </w:rPr>
        <w:tab/>
      </w:r>
      <w:r w:rsidRPr="00D87AC8">
        <w:rPr>
          <w:rFonts w:ascii="Times New Roman" w:eastAsia="Times New Roman" w:hAnsi="Times New Roman" w:cs="Times New Roman"/>
          <w:b/>
          <w:lang w:val="lt-LT"/>
        </w:rPr>
        <w:t>Dozavimas ir vartojimo metodas</w:t>
      </w:r>
    </w:p>
    <w:p w14:paraId="39E7DBEB" w14:textId="77777777" w:rsidR="00BC1E3E" w:rsidRPr="005014BD" w:rsidRDefault="00BC1E3E" w:rsidP="00BC1E3E">
      <w:pPr>
        <w:tabs>
          <w:tab w:val="left" w:pos="567"/>
        </w:tabs>
        <w:spacing w:after="0" w:line="240" w:lineRule="auto"/>
        <w:rPr>
          <w:rFonts w:ascii="Times New Roman" w:hAnsi="Times New Roman"/>
          <w:lang w:val="lt-LT"/>
        </w:rPr>
      </w:pPr>
    </w:p>
    <w:p w14:paraId="0EEC8AC9"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Gydymą su sunitinibu turi pradėti gydytojas, turintis gydymo vaistiniais preparatais nuo vėžio patirties.</w:t>
      </w:r>
    </w:p>
    <w:p w14:paraId="2394EE47" w14:textId="77777777" w:rsidR="00BC1E3E" w:rsidRPr="005014BD" w:rsidRDefault="00BC1E3E" w:rsidP="00BC1E3E">
      <w:pPr>
        <w:tabs>
          <w:tab w:val="left" w:pos="567"/>
        </w:tabs>
        <w:spacing w:after="0" w:line="240" w:lineRule="auto"/>
        <w:rPr>
          <w:rFonts w:ascii="Times New Roman" w:hAnsi="Times New Roman"/>
          <w:lang w:val="lt-LT"/>
        </w:rPr>
      </w:pPr>
    </w:p>
    <w:p w14:paraId="2385E88B" w14:textId="77777777" w:rsidR="00BC1E3E" w:rsidRPr="005014BD" w:rsidRDefault="00BC1E3E" w:rsidP="00BC1E3E">
      <w:pPr>
        <w:tabs>
          <w:tab w:val="left" w:pos="567"/>
        </w:tabs>
        <w:spacing w:after="0" w:line="240" w:lineRule="auto"/>
        <w:rPr>
          <w:rFonts w:ascii="Times New Roman" w:hAnsi="Times New Roman"/>
          <w:u w:val="single"/>
          <w:lang w:val="lt-LT"/>
        </w:rPr>
      </w:pPr>
      <w:r w:rsidRPr="005014BD">
        <w:rPr>
          <w:rFonts w:ascii="Times New Roman" w:hAnsi="Times New Roman"/>
          <w:u w:val="single"/>
          <w:lang w:val="lt-LT"/>
        </w:rPr>
        <w:t>Dozavimas</w:t>
      </w:r>
    </w:p>
    <w:p w14:paraId="6336F2A9" w14:textId="03D5741D"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 xml:space="preserve">VTSN ir MILK atvejais rekomenduojama 4 savaites iš eilės per burną vartoti 50 mg Sunitinib </w:t>
      </w:r>
      <w:r w:rsidR="002C2C2F">
        <w:rPr>
          <w:rFonts w:ascii="Times New Roman" w:hAnsi="Times New Roman"/>
          <w:lang w:val="lt-LT"/>
        </w:rPr>
        <w:t>Viatris</w:t>
      </w:r>
      <w:r w:rsidRPr="005014BD">
        <w:rPr>
          <w:rFonts w:ascii="Times New Roman" w:hAnsi="Times New Roman"/>
          <w:lang w:val="lt-LT"/>
        </w:rPr>
        <w:t xml:space="preserve"> dozę vieną kartą per parą, tada daryti dviejų savaičių pertrauką (4/2 planas), kad susidarytų 6 savaičių ciklas.</w:t>
      </w:r>
    </w:p>
    <w:p w14:paraId="4E083940" w14:textId="77777777" w:rsidR="00BC1E3E" w:rsidRPr="005014BD" w:rsidRDefault="00BC1E3E" w:rsidP="00BC1E3E">
      <w:pPr>
        <w:tabs>
          <w:tab w:val="left" w:pos="567"/>
        </w:tabs>
        <w:spacing w:after="0" w:line="240" w:lineRule="auto"/>
        <w:rPr>
          <w:rFonts w:ascii="Times New Roman" w:hAnsi="Times New Roman"/>
          <w:lang w:val="lt-LT"/>
        </w:rPr>
      </w:pPr>
    </w:p>
    <w:p w14:paraId="2C892FC2" w14:textId="2ED43A81"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 xml:space="preserve">Gydant kNEN, rekomenduojama per burną vartoti 37,5 mg Sunitinib </w:t>
      </w:r>
      <w:r w:rsidR="002C2C2F">
        <w:rPr>
          <w:rFonts w:ascii="Times New Roman" w:hAnsi="Times New Roman"/>
          <w:lang w:val="lt-LT"/>
        </w:rPr>
        <w:t>Viatris</w:t>
      </w:r>
      <w:r w:rsidRPr="005014BD">
        <w:rPr>
          <w:rFonts w:ascii="Times New Roman" w:hAnsi="Times New Roman"/>
          <w:lang w:val="lt-LT"/>
        </w:rPr>
        <w:t xml:space="preserve"> dozę vieną kartą per parą, nedarant planuotos pertraukos.</w:t>
      </w:r>
    </w:p>
    <w:p w14:paraId="25F9E159" w14:textId="77777777" w:rsidR="00BC1E3E" w:rsidRPr="005014BD" w:rsidRDefault="00BC1E3E" w:rsidP="00BC1E3E">
      <w:pPr>
        <w:tabs>
          <w:tab w:val="left" w:pos="567"/>
        </w:tabs>
        <w:spacing w:after="0" w:line="240" w:lineRule="auto"/>
        <w:rPr>
          <w:rFonts w:ascii="Times New Roman" w:hAnsi="Times New Roman"/>
          <w:lang w:val="lt-LT"/>
        </w:rPr>
      </w:pPr>
    </w:p>
    <w:p w14:paraId="7E46CBD3" w14:textId="77777777" w:rsidR="00BC1E3E" w:rsidRPr="005014BD" w:rsidRDefault="00BC1E3E" w:rsidP="00BC1E3E">
      <w:pPr>
        <w:tabs>
          <w:tab w:val="left" w:pos="567"/>
        </w:tabs>
        <w:spacing w:after="0" w:line="240" w:lineRule="auto"/>
        <w:rPr>
          <w:rFonts w:ascii="Times New Roman" w:hAnsi="Times New Roman"/>
          <w:i/>
          <w:lang w:val="lt-LT"/>
        </w:rPr>
      </w:pPr>
      <w:r w:rsidRPr="005014BD">
        <w:rPr>
          <w:rFonts w:ascii="Times New Roman" w:hAnsi="Times New Roman"/>
          <w:i/>
          <w:u w:val="single" w:color="000000"/>
          <w:lang w:val="lt-LT"/>
        </w:rPr>
        <w:t>Dozės keitimas</w:t>
      </w:r>
    </w:p>
    <w:p w14:paraId="7D065C34" w14:textId="77777777" w:rsidR="00BC1E3E" w:rsidRPr="005014BD" w:rsidRDefault="00BC1E3E" w:rsidP="00BC1E3E">
      <w:pPr>
        <w:tabs>
          <w:tab w:val="left" w:pos="567"/>
        </w:tabs>
        <w:spacing w:after="0" w:line="240" w:lineRule="auto"/>
        <w:rPr>
          <w:rFonts w:ascii="Times New Roman" w:hAnsi="Times New Roman"/>
          <w:lang w:val="lt-LT"/>
        </w:rPr>
      </w:pPr>
    </w:p>
    <w:p w14:paraId="780C2F26" w14:textId="77777777" w:rsidR="00BC1E3E" w:rsidRPr="005014BD" w:rsidRDefault="00BC1E3E" w:rsidP="00BC1E3E">
      <w:pPr>
        <w:tabs>
          <w:tab w:val="left" w:pos="567"/>
        </w:tabs>
        <w:spacing w:after="0" w:line="240" w:lineRule="auto"/>
        <w:rPr>
          <w:rFonts w:ascii="Times New Roman" w:hAnsi="Times New Roman"/>
          <w:i/>
          <w:lang w:val="lt-LT"/>
        </w:rPr>
      </w:pPr>
      <w:r w:rsidRPr="005014BD">
        <w:rPr>
          <w:rFonts w:ascii="Times New Roman" w:hAnsi="Times New Roman"/>
          <w:i/>
          <w:lang w:val="lt-LT"/>
        </w:rPr>
        <w:t>Saugumas ir toleravimas</w:t>
      </w:r>
    </w:p>
    <w:p w14:paraId="0679B32E"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Gydant VTSN ir MILK, atsižvelgiant į individualų saugumą ir toleravimą, dozę galima palaipsniui keisti po 12,5 mg. Didesnės kaip 75 mg arba mažesnės kaip 25 mg paros dozės vartoti negalima.</w:t>
      </w:r>
    </w:p>
    <w:p w14:paraId="05DB8E42" w14:textId="77777777" w:rsidR="00BC1E3E" w:rsidRPr="005014BD" w:rsidRDefault="00BC1E3E" w:rsidP="00BC1E3E">
      <w:pPr>
        <w:tabs>
          <w:tab w:val="left" w:pos="567"/>
        </w:tabs>
        <w:spacing w:after="0" w:line="240" w:lineRule="auto"/>
        <w:rPr>
          <w:rFonts w:ascii="Times New Roman" w:hAnsi="Times New Roman"/>
          <w:lang w:val="lt-LT"/>
        </w:rPr>
      </w:pPr>
    </w:p>
    <w:p w14:paraId="52ED2356"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Gydant kNEN, atsižvelgiant į individualų saugumą ir toleravimą, dozę galima palaipsniui keisti po 12,5 mg. Didžiausia dozė, kuri buvo vartota III fazės kNEN tyrimo metu, buvo 50 mg per parą.</w:t>
      </w:r>
    </w:p>
    <w:p w14:paraId="6E717E45" w14:textId="77777777" w:rsidR="00BC1E3E" w:rsidRPr="005014BD" w:rsidRDefault="00BC1E3E" w:rsidP="00BC1E3E">
      <w:pPr>
        <w:tabs>
          <w:tab w:val="left" w:pos="567"/>
        </w:tabs>
        <w:spacing w:after="0" w:line="240" w:lineRule="auto"/>
        <w:rPr>
          <w:rFonts w:ascii="Times New Roman" w:hAnsi="Times New Roman"/>
          <w:lang w:val="lt-LT"/>
        </w:rPr>
      </w:pPr>
    </w:p>
    <w:p w14:paraId="130609B7"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Atsižvelgiant į individualų saugumą ir toleravimą, gali prireikti dozavimo pertraukimų.</w:t>
      </w:r>
    </w:p>
    <w:p w14:paraId="69AF73A4" w14:textId="77777777" w:rsidR="00BC1E3E" w:rsidRPr="005014BD" w:rsidRDefault="00BC1E3E" w:rsidP="00BC1E3E">
      <w:pPr>
        <w:tabs>
          <w:tab w:val="left" w:pos="567"/>
        </w:tabs>
        <w:spacing w:after="0" w:line="240" w:lineRule="auto"/>
        <w:rPr>
          <w:rFonts w:ascii="Times New Roman" w:hAnsi="Times New Roman"/>
          <w:lang w:val="lt-LT"/>
        </w:rPr>
      </w:pPr>
    </w:p>
    <w:p w14:paraId="0AF44355" w14:textId="77777777" w:rsidR="00BC1E3E" w:rsidRPr="005014BD" w:rsidRDefault="00BC1E3E" w:rsidP="00BC1E3E">
      <w:pPr>
        <w:tabs>
          <w:tab w:val="left" w:pos="567"/>
        </w:tabs>
        <w:spacing w:after="0" w:line="240" w:lineRule="auto"/>
        <w:rPr>
          <w:rFonts w:ascii="Times New Roman" w:hAnsi="Times New Roman"/>
          <w:i/>
          <w:lang w:val="lt-LT"/>
        </w:rPr>
      </w:pPr>
      <w:r w:rsidRPr="005014BD">
        <w:rPr>
          <w:rFonts w:ascii="Times New Roman" w:hAnsi="Times New Roman"/>
          <w:i/>
          <w:lang w:val="lt-LT"/>
        </w:rPr>
        <w:t>CYP3A4 inhibitoriai/induktoriai</w:t>
      </w:r>
    </w:p>
    <w:p w14:paraId="57C7C4CE"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Sunitinibą vartoti kartu su stipriai CYP3A4 izofermentus sužadinančiais vaistiniais preparatais, pavyzdžiui, rifampicinu, negalima (žr. 4.4 ir 4.5 skyrius). Jeigu minėtų vaistinių preparatų kartu vartoti būtina, gali tekti palaipsniui didinti sunitinibo dozę po 12,5 mg (iki 87,5 mg per parą VTSN ir MILK atvejais arba iki 62,5 mg per parą kNEN atveju) atidžiai stebint, kaip pacientas toleruoja tokį gydymą.</w:t>
      </w:r>
    </w:p>
    <w:p w14:paraId="25D60421" w14:textId="77777777" w:rsidR="00BC1E3E" w:rsidRPr="005014BD" w:rsidRDefault="00BC1E3E" w:rsidP="00BC1E3E">
      <w:pPr>
        <w:tabs>
          <w:tab w:val="left" w:pos="567"/>
        </w:tabs>
        <w:spacing w:after="0" w:line="240" w:lineRule="auto"/>
        <w:rPr>
          <w:rFonts w:ascii="Times New Roman" w:hAnsi="Times New Roman"/>
          <w:lang w:val="lt-LT"/>
        </w:rPr>
      </w:pPr>
    </w:p>
    <w:p w14:paraId="1E69320B"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Sunitinibą vartoti kartu su stipriais CYP3A4 izofermentų inhibitoriais, pavyzdžiui, ketokonazolu, negalima (žr. 4.4 ir 4.5 skyrius). Jeigu minėtų vaistinių preparatų kartu vartoti būtina, atidžiai stebint, kaip pacientas toleruoja tokį gydymą, sunitinibo dozę gali tekti sumažinti VTSN ir MILK atvejais iki mažiausios 37,5 mg arba kNEN atveju iki 25 mg paros dozės.</w:t>
      </w:r>
    </w:p>
    <w:p w14:paraId="44B1917C" w14:textId="77777777" w:rsidR="00BC1E3E" w:rsidRPr="005014BD" w:rsidRDefault="00BC1E3E" w:rsidP="00BC1E3E">
      <w:pPr>
        <w:tabs>
          <w:tab w:val="left" w:pos="567"/>
        </w:tabs>
        <w:spacing w:after="0" w:line="240" w:lineRule="auto"/>
        <w:rPr>
          <w:rFonts w:ascii="Times New Roman" w:hAnsi="Times New Roman"/>
          <w:lang w:val="lt-LT"/>
        </w:rPr>
      </w:pPr>
    </w:p>
    <w:p w14:paraId="6B271271" w14:textId="77777777" w:rsidR="00BC1E3E" w:rsidRPr="005014BD" w:rsidRDefault="00BC1E3E" w:rsidP="00BC1E3E">
      <w:pPr>
        <w:spacing w:after="0" w:line="240" w:lineRule="auto"/>
        <w:rPr>
          <w:rFonts w:ascii="Times New Roman" w:hAnsi="Times New Roman"/>
          <w:u w:val="single"/>
          <w:lang w:val="lt-LT"/>
        </w:rPr>
      </w:pPr>
      <w:r w:rsidRPr="005014BD">
        <w:rPr>
          <w:rFonts w:ascii="Times New Roman" w:hAnsi="Times New Roman"/>
          <w:lang w:val="lt-LT"/>
        </w:rPr>
        <w:t>Kartu reikia skirti kitokių vaistinių preparatų, kurie nesužadina ir neslopina arba tik šiek tiek sužadina ar slopina CYP3A4 izofermentus.</w:t>
      </w:r>
    </w:p>
    <w:p w14:paraId="54FB756E" w14:textId="77777777" w:rsidR="00BC1E3E" w:rsidRPr="005014BD" w:rsidRDefault="00BC1E3E" w:rsidP="00BC1E3E">
      <w:pPr>
        <w:spacing w:after="0" w:line="240" w:lineRule="auto"/>
        <w:rPr>
          <w:rFonts w:ascii="Times New Roman" w:hAnsi="Times New Roman"/>
          <w:u w:val="single"/>
          <w:lang w:val="lt-LT"/>
        </w:rPr>
      </w:pPr>
    </w:p>
    <w:p w14:paraId="4DD4EAE1"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u w:val="single" w:color="000000"/>
          <w:lang w:val="lt-LT"/>
        </w:rPr>
        <w:t>Ypatingos populiacijos</w:t>
      </w:r>
    </w:p>
    <w:p w14:paraId="7C43A57B" w14:textId="77777777" w:rsidR="00BC1E3E" w:rsidRPr="005014BD" w:rsidRDefault="00BC1E3E" w:rsidP="00BC1E3E">
      <w:pPr>
        <w:tabs>
          <w:tab w:val="left" w:pos="567"/>
        </w:tabs>
        <w:spacing w:after="0" w:line="240" w:lineRule="auto"/>
        <w:rPr>
          <w:rFonts w:ascii="Times New Roman" w:hAnsi="Times New Roman"/>
          <w:i/>
          <w:lang w:val="lt-LT"/>
        </w:rPr>
      </w:pPr>
      <w:r w:rsidRPr="005014BD">
        <w:rPr>
          <w:rFonts w:ascii="Times New Roman" w:hAnsi="Times New Roman"/>
          <w:i/>
          <w:lang w:val="lt-LT"/>
        </w:rPr>
        <w:t>Vaikų populiacija</w:t>
      </w:r>
    </w:p>
    <w:p w14:paraId="4A306787"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 xml:space="preserve">Sunitinibo saugumas ir veiksmingumas jaunesniems kaip 18 metų pacientams nenustatyti. </w:t>
      </w:r>
    </w:p>
    <w:p w14:paraId="3E008C05" w14:textId="77777777" w:rsidR="00BC1E3E" w:rsidRPr="005014BD" w:rsidRDefault="00BC1E3E" w:rsidP="00BC1E3E">
      <w:pPr>
        <w:tabs>
          <w:tab w:val="left" w:pos="567"/>
        </w:tabs>
        <w:spacing w:after="0" w:line="240" w:lineRule="auto"/>
        <w:rPr>
          <w:rFonts w:ascii="Times New Roman" w:hAnsi="Times New Roman"/>
          <w:lang w:val="lt-LT"/>
        </w:rPr>
      </w:pPr>
    </w:p>
    <w:p w14:paraId="36087DD3"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Šiuo metu turimi duomenys pateikiami 4.8, 5.1 ir 5.2 skyriuose, tačiau dozavimo rekomendacijų pateikti negalima.</w:t>
      </w:r>
    </w:p>
    <w:p w14:paraId="7ECFD19A" w14:textId="77777777" w:rsidR="00BC1E3E" w:rsidRPr="005014BD" w:rsidRDefault="00BC1E3E" w:rsidP="00BC1E3E">
      <w:pPr>
        <w:tabs>
          <w:tab w:val="left" w:pos="567"/>
        </w:tabs>
        <w:spacing w:after="0" w:line="240" w:lineRule="auto"/>
        <w:rPr>
          <w:rFonts w:ascii="Times New Roman" w:hAnsi="Times New Roman"/>
          <w:lang w:val="lt-LT"/>
        </w:rPr>
      </w:pPr>
    </w:p>
    <w:p w14:paraId="05A90BDE" w14:textId="77777777" w:rsidR="00BC1E3E" w:rsidRPr="005014BD" w:rsidRDefault="00BC1E3E" w:rsidP="00BC1E3E">
      <w:pPr>
        <w:tabs>
          <w:tab w:val="left" w:pos="567"/>
        </w:tabs>
        <w:spacing w:after="0" w:line="240" w:lineRule="auto"/>
        <w:rPr>
          <w:rFonts w:ascii="Times New Roman" w:hAnsi="Times New Roman"/>
          <w:i/>
          <w:lang w:val="lt-LT"/>
        </w:rPr>
      </w:pPr>
      <w:r w:rsidRPr="005014BD">
        <w:rPr>
          <w:rFonts w:ascii="Times New Roman" w:hAnsi="Times New Roman"/>
          <w:i/>
          <w:lang w:val="lt-LT"/>
        </w:rPr>
        <w:t>Senyviems pacientams</w:t>
      </w:r>
    </w:p>
    <w:p w14:paraId="4138EE22"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Maždaug vienas trečdalis klinikiniuose tyrimuose dalyvavusių pacientų, kurie vartojo sunitinibą, buvo 65 metų ar vyresni. Nei saugumo, nei veiksmingumo skirtumų, gydant jaunesnius ir senesnius pacientus, nenustatyta.</w:t>
      </w:r>
    </w:p>
    <w:p w14:paraId="401467D1" w14:textId="77777777" w:rsidR="00BC1E3E" w:rsidRPr="005014BD" w:rsidRDefault="00BC1E3E" w:rsidP="00BC1E3E">
      <w:pPr>
        <w:tabs>
          <w:tab w:val="left" w:pos="567"/>
        </w:tabs>
        <w:spacing w:after="0" w:line="240" w:lineRule="auto"/>
        <w:rPr>
          <w:rFonts w:ascii="Times New Roman" w:hAnsi="Times New Roman"/>
          <w:lang w:val="lt-LT"/>
        </w:rPr>
      </w:pPr>
    </w:p>
    <w:p w14:paraId="69DF921E" w14:textId="77777777" w:rsidR="00BC1E3E" w:rsidRPr="005014BD" w:rsidRDefault="00BC1E3E" w:rsidP="00BC1E3E">
      <w:pPr>
        <w:tabs>
          <w:tab w:val="left" w:pos="567"/>
        </w:tabs>
        <w:spacing w:after="0" w:line="240" w:lineRule="auto"/>
        <w:rPr>
          <w:rFonts w:ascii="Times New Roman" w:hAnsi="Times New Roman"/>
          <w:i/>
          <w:lang w:val="lt-LT"/>
        </w:rPr>
      </w:pPr>
      <w:r w:rsidRPr="00D87AC8">
        <w:rPr>
          <w:rFonts w:ascii="Times New Roman" w:eastAsia="Times New Roman" w:hAnsi="Times New Roman" w:cs="Times New Roman"/>
          <w:i/>
          <w:iCs/>
          <w:lang w:val="lt-LT"/>
        </w:rPr>
        <w:t>Pacientams, kurių kepenų funkcija sutrikusi</w:t>
      </w:r>
    </w:p>
    <w:p w14:paraId="40F576E5"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 xml:space="preserve">Skiriant sunitinibą vartoti pacientams, kurie serga lengvu ar vidutinio sunkumo kepenų funkcijos sutrikimu (A ir B klasės pagal </w:t>
      </w:r>
      <w:r w:rsidRPr="005014BD">
        <w:rPr>
          <w:rFonts w:ascii="Times New Roman" w:hAnsi="Times New Roman"/>
          <w:i/>
          <w:lang w:val="lt-LT"/>
        </w:rPr>
        <w:t>Child-Pugh</w:t>
      </w:r>
      <w:r w:rsidRPr="005014BD">
        <w:rPr>
          <w:rFonts w:ascii="Times New Roman" w:hAnsi="Times New Roman"/>
          <w:lang w:val="lt-LT"/>
        </w:rPr>
        <w:t xml:space="preserve">), pradinės dozės rekomenduojama nekeisti. Sunitinibo vartojimas pacientams, sergantiems sunkiu (C klasės pagal </w:t>
      </w:r>
      <w:r w:rsidRPr="005014BD">
        <w:rPr>
          <w:rFonts w:ascii="Times New Roman" w:hAnsi="Times New Roman"/>
          <w:i/>
          <w:lang w:val="lt-LT"/>
        </w:rPr>
        <w:t>Child-Pugh</w:t>
      </w:r>
      <w:r w:rsidRPr="005014BD">
        <w:rPr>
          <w:rFonts w:ascii="Times New Roman" w:hAnsi="Times New Roman"/>
          <w:lang w:val="lt-LT"/>
        </w:rPr>
        <w:t>) kepenų funkcijos sutrikimu, netirtas ir todėl pacientams, kuriems yra sunkus kepenų funkcijos sutrikimas, rekomenduoti vartoti sunitinibą negalima (žr. 5.2 skyrių).</w:t>
      </w:r>
    </w:p>
    <w:p w14:paraId="23DEFB8C" w14:textId="77777777" w:rsidR="00BC1E3E" w:rsidRPr="005014BD" w:rsidRDefault="00BC1E3E" w:rsidP="00BC1E3E">
      <w:pPr>
        <w:tabs>
          <w:tab w:val="left" w:pos="567"/>
        </w:tabs>
        <w:spacing w:after="0" w:line="240" w:lineRule="auto"/>
        <w:rPr>
          <w:rFonts w:ascii="Times New Roman" w:hAnsi="Times New Roman"/>
          <w:lang w:val="lt-LT"/>
        </w:rPr>
      </w:pPr>
    </w:p>
    <w:p w14:paraId="3C64E0DB" w14:textId="77777777" w:rsidR="00BC1E3E" w:rsidRPr="005014BD" w:rsidRDefault="00BC1E3E" w:rsidP="00BC1E3E">
      <w:pPr>
        <w:tabs>
          <w:tab w:val="left" w:pos="567"/>
        </w:tabs>
        <w:spacing w:after="0" w:line="240" w:lineRule="auto"/>
        <w:rPr>
          <w:rFonts w:ascii="Times New Roman" w:hAnsi="Times New Roman"/>
          <w:i/>
          <w:lang w:val="lt-LT"/>
        </w:rPr>
      </w:pPr>
      <w:r w:rsidRPr="00D87AC8">
        <w:rPr>
          <w:rFonts w:ascii="Times New Roman" w:eastAsia="Times New Roman" w:hAnsi="Times New Roman" w:cs="Times New Roman"/>
          <w:i/>
          <w:iCs/>
          <w:lang w:val="lt-LT"/>
        </w:rPr>
        <w:t>Pacientams, kurių inkstų funkcija sutrikusi</w:t>
      </w:r>
    </w:p>
    <w:p w14:paraId="051317D7"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Skiriant vartoti sunitinibą pacientams, kurie serga inkstų funkcijos sutrikimu (nuo lengvo iki sunkaus) arba galutinės stadijos inkstų liga (GSIL), kuriems atliekamos hemodializės, pradinės dozės keisti nebūtina. Toliau dozė turi būti keičiama, atsižvelgiant į individualų saugumą ir toleravimą (žr. 5.2 skyrių).</w:t>
      </w:r>
    </w:p>
    <w:p w14:paraId="48864442" w14:textId="77777777" w:rsidR="00BC1E3E" w:rsidRPr="005014BD" w:rsidRDefault="00BC1E3E" w:rsidP="00BC1E3E">
      <w:pPr>
        <w:tabs>
          <w:tab w:val="left" w:pos="567"/>
        </w:tabs>
        <w:spacing w:after="0" w:line="240" w:lineRule="auto"/>
        <w:rPr>
          <w:rFonts w:ascii="Times New Roman" w:hAnsi="Times New Roman"/>
          <w:lang w:val="lt-LT"/>
        </w:rPr>
      </w:pPr>
    </w:p>
    <w:p w14:paraId="61F577CF"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u w:val="single" w:color="000000"/>
          <w:lang w:val="lt-LT"/>
        </w:rPr>
        <w:t>Vartojimo metodas</w:t>
      </w:r>
    </w:p>
    <w:p w14:paraId="21022641" w14:textId="1ED522A9"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 xml:space="preserve">Sunitinib </w:t>
      </w:r>
      <w:r w:rsidR="002C2C2F">
        <w:rPr>
          <w:rFonts w:ascii="Times New Roman" w:hAnsi="Times New Roman"/>
          <w:lang w:val="lt-LT"/>
        </w:rPr>
        <w:t>Viatris</w:t>
      </w:r>
      <w:r w:rsidRPr="005014BD">
        <w:rPr>
          <w:rFonts w:ascii="Times New Roman" w:hAnsi="Times New Roman"/>
          <w:lang w:val="lt-LT"/>
        </w:rPr>
        <w:t xml:space="preserve"> reikia vartoti per burną. Vaistinį preparatą galima gerti valgio metu ar nevalgius.</w:t>
      </w:r>
    </w:p>
    <w:p w14:paraId="6A824E39" w14:textId="77777777" w:rsidR="00BC1E3E" w:rsidRPr="005014BD" w:rsidRDefault="00BC1E3E" w:rsidP="00BC1E3E">
      <w:pPr>
        <w:tabs>
          <w:tab w:val="left" w:pos="567"/>
        </w:tabs>
        <w:spacing w:after="0" w:line="240" w:lineRule="auto"/>
        <w:rPr>
          <w:rFonts w:ascii="Times New Roman" w:hAnsi="Times New Roman"/>
          <w:lang w:val="lt-LT"/>
        </w:rPr>
      </w:pPr>
    </w:p>
    <w:p w14:paraId="23FFCCE8"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Jei dozė praleidžiama, papildomos dozės gerti negalima. Pacientas turi išgerti paskirtą įprastinę dozę kitą dieną.</w:t>
      </w:r>
    </w:p>
    <w:p w14:paraId="27649ED9" w14:textId="77777777" w:rsidR="00BC1E3E" w:rsidRPr="005014BD" w:rsidRDefault="00BC1E3E" w:rsidP="00BC1E3E">
      <w:pPr>
        <w:autoSpaceDE w:val="0"/>
        <w:autoSpaceDN w:val="0"/>
        <w:adjustRightInd w:val="0"/>
        <w:spacing w:after="0" w:line="240" w:lineRule="auto"/>
        <w:rPr>
          <w:rFonts w:ascii="Times New Roman" w:hAnsi="Times New Roman"/>
          <w:b/>
          <w:i/>
          <w:highlight w:val="yellow"/>
          <w:lang w:val="lt-LT"/>
        </w:rPr>
      </w:pPr>
    </w:p>
    <w:p w14:paraId="5A2EB802" w14:textId="77777777" w:rsidR="00BC1E3E" w:rsidRPr="005014BD" w:rsidRDefault="00BC1E3E" w:rsidP="00BC1E3E">
      <w:pPr>
        <w:tabs>
          <w:tab w:val="left" w:pos="567"/>
        </w:tabs>
        <w:spacing w:after="0" w:line="240" w:lineRule="auto"/>
        <w:ind w:left="567" w:hanging="567"/>
        <w:rPr>
          <w:rFonts w:ascii="Times New Roman" w:hAnsi="Times New Roman"/>
          <w:lang w:val="lt-LT"/>
        </w:rPr>
      </w:pPr>
      <w:r w:rsidRPr="005014BD">
        <w:rPr>
          <w:rFonts w:ascii="Times New Roman" w:hAnsi="Times New Roman"/>
          <w:b/>
          <w:lang w:val="lt-LT"/>
        </w:rPr>
        <w:t>4.3</w:t>
      </w:r>
      <w:r w:rsidRPr="005014BD">
        <w:rPr>
          <w:rFonts w:ascii="Times New Roman" w:hAnsi="Times New Roman"/>
          <w:b/>
          <w:lang w:val="lt-LT"/>
        </w:rPr>
        <w:tab/>
      </w:r>
      <w:r w:rsidRPr="00D87AC8">
        <w:rPr>
          <w:rFonts w:ascii="Times New Roman" w:eastAsia="Times New Roman" w:hAnsi="Times New Roman" w:cs="Times New Roman"/>
          <w:b/>
          <w:szCs w:val="20"/>
          <w:lang w:val="lt-LT"/>
        </w:rPr>
        <w:t>Kontraindikacijos</w:t>
      </w:r>
    </w:p>
    <w:p w14:paraId="4D560203" w14:textId="77777777" w:rsidR="00BC1E3E" w:rsidRPr="005014BD" w:rsidRDefault="00BC1E3E" w:rsidP="00BC1E3E">
      <w:pPr>
        <w:tabs>
          <w:tab w:val="left" w:pos="567"/>
        </w:tabs>
        <w:spacing w:after="0" w:line="240" w:lineRule="auto"/>
        <w:rPr>
          <w:rFonts w:ascii="Times New Roman" w:hAnsi="Times New Roman"/>
          <w:lang w:val="lt-LT"/>
        </w:rPr>
      </w:pPr>
    </w:p>
    <w:p w14:paraId="77980C65"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Padidėjęs jautrumas veikliajai medžiagai arba bet kuriai 6.1 skyriuje nurodytai pagalbinei medžiagai.</w:t>
      </w:r>
    </w:p>
    <w:p w14:paraId="1F2080B2" w14:textId="77777777" w:rsidR="00BC1E3E" w:rsidRPr="005014BD" w:rsidRDefault="00BC1E3E" w:rsidP="00BC1E3E">
      <w:pPr>
        <w:tabs>
          <w:tab w:val="left" w:pos="567"/>
        </w:tabs>
        <w:spacing w:after="0" w:line="240" w:lineRule="auto"/>
        <w:rPr>
          <w:rFonts w:ascii="Times New Roman" w:hAnsi="Times New Roman"/>
          <w:lang w:val="lt-LT"/>
        </w:rPr>
      </w:pPr>
    </w:p>
    <w:p w14:paraId="3CF5E5D6" w14:textId="77777777" w:rsidR="00BC1E3E" w:rsidRPr="005014BD" w:rsidRDefault="00BC1E3E" w:rsidP="00BC1E3E">
      <w:pPr>
        <w:tabs>
          <w:tab w:val="left" w:pos="567"/>
        </w:tabs>
        <w:spacing w:after="0" w:line="240" w:lineRule="auto"/>
        <w:ind w:left="567" w:hanging="567"/>
        <w:rPr>
          <w:rFonts w:ascii="Times New Roman" w:hAnsi="Times New Roman"/>
          <w:b/>
          <w:lang w:val="lt-LT"/>
        </w:rPr>
      </w:pPr>
      <w:r w:rsidRPr="005014BD">
        <w:rPr>
          <w:rFonts w:ascii="Times New Roman" w:hAnsi="Times New Roman"/>
          <w:b/>
          <w:lang w:val="lt-LT"/>
        </w:rPr>
        <w:t>4.4</w:t>
      </w:r>
      <w:r w:rsidRPr="005014BD">
        <w:rPr>
          <w:rFonts w:ascii="Times New Roman" w:hAnsi="Times New Roman"/>
          <w:b/>
          <w:lang w:val="lt-LT"/>
        </w:rPr>
        <w:tab/>
      </w:r>
      <w:r w:rsidRPr="00D87AC8">
        <w:rPr>
          <w:rFonts w:ascii="Times New Roman" w:eastAsia="Times New Roman" w:hAnsi="Times New Roman" w:cs="Times New Roman"/>
          <w:b/>
          <w:szCs w:val="20"/>
          <w:lang w:val="lt-LT"/>
        </w:rPr>
        <w:t>Specialūs įspėjimai ir atsargumo priemonės</w:t>
      </w:r>
    </w:p>
    <w:p w14:paraId="407F0CEC" w14:textId="77777777" w:rsidR="00BC1E3E" w:rsidRPr="005014BD" w:rsidRDefault="00BC1E3E" w:rsidP="00BC1E3E">
      <w:pPr>
        <w:tabs>
          <w:tab w:val="left" w:pos="567"/>
        </w:tabs>
        <w:spacing w:after="0" w:line="240" w:lineRule="auto"/>
        <w:ind w:left="567" w:hanging="567"/>
        <w:rPr>
          <w:rFonts w:ascii="Times New Roman" w:hAnsi="Times New Roman"/>
          <w:lang w:val="lt-LT"/>
        </w:rPr>
      </w:pPr>
    </w:p>
    <w:p w14:paraId="651F8CD4"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Šio vaistinio preparato negalima vartoti kartu su smarkiai CYP3A4 izofermentus sužadinančiais vaistiniais preparatais, nes gali sumažėti sunitinibo koncentracija plazmoje (žr. 4.2 ir 4.5 skyrius).</w:t>
      </w:r>
    </w:p>
    <w:p w14:paraId="066A8BB8"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Šio vaistinio preparato negalima vartoti kartu su stipriais CYP3A4 izofermentų inhibitoriais, nes gali padidėti sunitinibo koncentracija plazmoje (žr. 4.2 ir 4.5 skyrius).</w:t>
      </w:r>
    </w:p>
    <w:p w14:paraId="407EB822" w14:textId="77777777" w:rsidR="00BC1E3E" w:rsidRPr="005014BD" w:rsidRDefault="00BC1E3E" w:rsidP="00BC1E3E">
      <w:pPr>
        <w:tabs>
          <w:tab w:val="left" w:pos="567"/>
        </w:tabs>
        <w:spacing w:after="0" w:line="240" w:lineRule="auto"/>
        <w:rPr>
          <w:rFonts w:ascii="Times New Roman" w:hAnsi="Times New Roman"/>
          <w:lang w:val="lt-LT"/>
        </w:rPr>
      </w:pPr>
    </w:p>
    <w:p w14:paraId="586AC339"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u w:val="single" w:color="000000"/>
          <w:lang w:val="lt-LT"/>
        </w:rPr>
        <w:t>Odos ir poodinio audinio sutrikimai</w:t>
      </w:r>
    </w:p>
    <w:p w14:paraId="12D03781"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Reikia nurodyti pacientui, kad gydantis sunitinibu, gali išnykti plaukų ar odos pigmentai (pasireiškia depigmentacija). Galimi ir kiti odos bei poodinio audinio sutrikimai: odos sausmė, sustorėjimas arba sutrūkinėjimas, pūslės arba delnų ir pėdų išbėrimas.</w:t>
      </w:r>
    </w:p>
    <w:p w14:paraId="58EE0283" w14:textId="77777777" w:rsidR="00BC1E3E" w:rsidRPr="005014BD" w:rsidRDefault="00BC1E3E" w:rsidP="00BC1E3E">
      <w:pPr>
        <w:tabs>
          <w:tab w:val="left" w:pos="567"/>
        </w:tabs>
        <w:spacing w:after="0" w:line="240" w:lineRule="auto"/>
        <w:rPr>
          <w:rFonts w:ascii="Times New Roman" w:hAnsi="Times New Roman"/>
          <w:lang w:val="lt-LT"/>
        </w:rPr>
      </w:pPr>
    </w:p>
    <w:p w14:paraId="3DE353B3"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 xml:space="preserve">Anksčiau paminėtų reakcijų nedaugėjo, paprastai jos buvo laikinos ir dažniausiai gydymo dėl jų nutraukti neprireikė. Buvo pranešta apie gangreninės piodermos, kuri paprastai yra laikina ir išnyksta, nutraukus sunitinibo vartojimą, atvejus. Buvo pranešta apie sunkias odos reakcijas, įskaitant daugiaformės eritemos (DE) atvejus, atvejus, kai buvo įtarti </w:t>
      </w:r>
      <w:r w:rsidRPr="005014BD">
        <w:rPr>
          <w:rFonts w:ascii="Times New Roman" w:hAnsi="Times New Roman"/>
          <w:i/>
          <w:lang w:val="lt-LT"/>
        </w:rPr>
        <w:t xml:space="preserve">Stevens-Johnson </w:t>
      </w:r>
      <w:r w:rsidRPr="005014BD">
        <w:rPr>
          <w:rFonts w:ascii="Times New Roman" w:hAnsi="Times New Roman"/>
          <w:lang w:val="lt-LT"/>
        </w:rPr>
        <w:t>sindromas (SJS) ir toksinė epidermio nekrolizė (TEN); kai kurie iš jų buvo mirtini. Jeigu pasireiškia SJS, TEN arba DE požymiai ar simptomai (pvz.: progresuojantis odos išbėrimas, kuris dažnai pasireiškia kartu su pūslėmis arba gleivinių pažeidimais), gydymą sunitinibu reikia nutraukti. Patvirtinus SJS arba TEN diagnozę, gydymo atnaujinti negalima. Kai kuriais atvejais, kai buvo įtarta DE, pacientai toleravo gydymo sunitinibu atnaujinimą mažesne doze po to, kai reakcija išnyko. Kai kurie iš šių pacientų taip pat kartu buvo gydyti kortikosteroidais arba antihistamininiais vaistiniais preparatais (žr. 4.8 skyrių).</w:t>
      </w:r>
    </w:p>
    <w:p w14:paraId="550EDA62" w14:textId="77777777" w:rsidR="00BC1E3E" w:rsidRPr="005014BD" w:rsidRDefault="00BC1E3E" w:rsidP="00BC1E3E">
      <w:pPr>
        <w:tabs>
          <w:tab w:val="left" w:pos="567"/>
        </w:tabs>
        <w:spacing w:after="0" w:line="240" w:lineRule="auto"/>
        <w:rPr>
          <w:rFonts w:ascii="Times New Roman" w:hAnsi="Times New Roman"/>
          <w:lang w:val="lt-LT"/>
        </w:rPr>
      </w:pPr>
    </w:p>
    <w:p w14:paraId="35DCD212"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u w:val="single" w:color="000000"/>
          <w:lang w:val="lt-LT"/>
        </w:rPr>
        <w:t>Kraujavimas ir kraujavimas iš naviko</w:t>
      </w:r>
    </w:p>
    <w:p w14:paraId="7373C8AA"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Klinikinių sunitinibo tyrimų ir po vaistinio preparato patekimo į rinką stebėjimo metu nustatyta kraujavimo atvejų, kartais mirtinų, įskaitant kraujavimą iš virškinimo trakto, kvėpavimo organų, šlapimo takų ir į smegenis (žr. 4.8 skyrių).</w:t>
      </w:r>
    </w:p>
    <w:p w14:paraId="3BE61094" w14:textId="77777777" w:rsidR="00BC1E3E" w:rsidRPr="005014BD" w:rsidRDefault="00BC1E3E" w:rsidP="00BC1E3E">
      <w:pPr>
        <w:tabs>
          <w:tab w:val="left" w:pos="567"/>
        </w:tabs>
        <w:spacing w:after="0" w:line="240" w:lineRule="auto"/>
        <w:rPr>
          <w:rFonts w:ascii="Times New Roman" w:hAnsi="Times New Roman"/>
          <w:lang w:val="lt-LT"/>
        </w:rPr>
      </w:pPr>
    </w:p>
    <w:p w14:paraId="0416CA1F"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Įprastas kraujavimo reiškinių įvertinimas turi apimti visų kraujo ląstelių kiekio nustatymą ir medicininį patikrinimą.</w:t>
      </w:r>
    </w:p>
    <w:p w14:paraId="7954BE42" w14:textId="77777777" w:rsidR="00BC1E3E" w:rsidRPr="005014BD" w:rsidRDefault="00BC1E3E" w:rsidP="00BC1E3E">
      <w:pPr>
        <w:tabs>
          <w:tab w:val="left" w:pos="567"/>
        </w:tabs>
        <w:spacing w:after="0" w:line="240" w:lineRule="auto"/>
        <w:rPr>
          <w:rFonts w:ascii="Times New Roman" w:hAnsi="Times New Roman"/>
          <w:lang w:val="lt-LT"/>
        </w:rPr>
      </w:pPr>
    </w:p>
    <w:p w14:paraId="4313D041"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Maždaug pusei solidiniais navikais sirgusių pacientų, patyrusių kraujavimo sutrikimų, kraujavimas iš nosies buvo dažniausia su gydymu susijusi nepageidaujama kraujavimo reakcija. Kai kurie šių kraujavimo iš nosies atvejai buvo sunkūs, bet tik labai retais atvejais mirtini.</w:t>
      </w:r>
    </w:p>
    <w:p w14:paraId="6A292534" w14:textId="77777777" w:rsidR="00BC1E3E" w:rsidRPr="005014BD" w:rsidRDefault="00BC1E3E" w:rsidP="00BC1E3E">
      <w:pPr>
        <w:tabs>
          <w:tab w:val="left" w:pos="567"/>
        </w:tabs>
        <w:spacing w:after="0" w:line="240" w:lineRule="auto"/>
        <w:rPr>
          <w:rFonts w:ascii="Times New Roman" w:hAnsi="Times New Roman"/>
          <w:lang w:val="lt-LT"/>
        </w:rPr>
      </w:pPr>
    </w:p>
    <w:p w14:paraId="478522B1"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Buvo pranešta apie kraujavimo iš naviko atvejus, kartais susijusius su naviko nekroze, kai kurie atvejai buvo mirtini.</w:t>
      </w:r>
    </w:p>
    <w:p w14:paraId="5990C23B" w14:textId="77777777" w:rsidR="00BC1E3E" w:rsidRPr="005014BD" w:rsidRDefault="00BC1E3E" w:rsidP="00BC1E3E">
      <w:pPr>
        <w:tabs>
          <w:tab w:val="left" w:pos="567"/>
        </w:tabs>
        <w:spacing w:after="0" w:line="240" w:lineRule="auto"/>
        <w:rPr>
          <w:rFonts w:ascii="Times New Roman" w:hAnsi="Times New Roman"/>
          <w:lang w:val="lt-LT"/>
        </w:rPr>
      </w:pPr>
    </w:p>
    <w:p w14:paraId="21783AC9"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Kraujavimas iš naviko gali prasidėti staigiai, o plaučių naviko atveju būti sunkus ir sukelti gyvybei pavojingą skrepliavimą krauju ar kraujavimą iš plaučių. Kraujavimo iš plaučių atvejai, kai kurie iš jų buvo mirtini, buvo stebėti klinikinių tyrimų metu ir po vaistinio preparato patekimo į rinką buvo pranešta apie tokius atvejus pacientams, gydytiems sunitinibu dėl MILK, VTSN ir plaučių vėžio. Kad plaučių vėžį galima gydyti sunitinibu, nepatvirtinta.</w:t>
      </w:r>
    </w:p>
    <w:p w14:paraId="1C73F355" w14:textId="77777777" w:rsidR="00BC1E3E" w:rsidRPr="005014BD" w:rsidRDefault="00BC1E3E" w:rsidP="00BC1E3E">
      <w:pPr>
        <w:tabs>
          <w:tab w:val="left" w:pos="567"/>
        </w:tabs>
        <w:spacing w:after="0" w:line="240" w:lineRule="auto"/>
        <w:rPr>
          <w:rFonts w:ascii="Times New Roman" w:hAnsi="Times New Roman"/>
          <w:lang w:val="lt-LT"/>
        </w:rPr>
      </w:pPr>
    </w:p>
    <w:p w14:paraId="274AD434"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 xml:space="preserve">Galima periodiškai nustatyti visų kraujo ląstelių (trombocitų) kiekį ir krešėjimo faktorius (protrombino laiką / tarptautinį normalizuotą santykį, PL / </w:t>
      </w:r>
      <w:r w:rsidRPr="005014BD">
        <w:rPr>
          <w:rFonts w:ascii="Times New Roman" w:hAnsi="Times New Roman"/>
          <w:i/>
          <w:lang w:val="lt-LT"/>
        </w:rPr>
        <w:t>INR</w:t>
      </w:r>
      <w:r w:rsidRPr="005014BD">
        <w:rPr>
          <w:rFonts w:ascii="Times New Roman" w:hAnsi="Times New Roman"/>
          <w:lang w:val="lt-LT"/>
        </w:rPr>
        <w:t>) bei atlikti medicininį patikrinimą pacientams, kurie kartu yra gydomi antikoaguliantais (pvz.: varfarinu, acenokumaroliu).</w:t>
      </w:r>
    </w:p>
    <w:p w14:paraId="7CBB9DF0" w14:textId="77777777" w:rsidR="00BC1E3E" w:rsidRPr="005014BD" w:rsidRDefault="00BC1E3E" w:rsidP="00BC1E3E">
      <w:pPr>
        <w:tabs>
          <w:tab w:val="left" w:pos="567"/>
        </w:tabs>
        <w:spacing w:after="0" w:line="240" w:lineRule="auto"/>
        <w:rPr>
          <w:rFonts w:ascii="Times New Roman" w:hAnsi="Times New Roman"/>
          <w:lang w:val="lt-LT"/>
        </w:rPr>
      </w:pPr>
    </w:p>
    <w:p w14:paraId="44A6F23A"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u w:val="single" w:color="000000"/>
          <w:lang w:val="lt-LT"/>
        </w:rPr>
        <w:t>Virškinimo trakto sutrikimai</w:t>
      </w:r>
    </w:p>
    <w:p w14:paraId="53A78697"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Dažniausiai pasireiškusios virškinimo trakto nepageidaujamos reakcijos buvo viduriavimas, pykinimas arba vėmimas, pilvo skausmas, dispepsija ir stomatitas arba burnos skausmas. Buvo pranešta ir apie ezofagito atvejus (žr. 4.8 skyrių).</w:t>
      </w:r>
    </w:p>
    <w:p w14:paraId="5CE341CB" w14:textId="77777777" w:rsidR="00BC1E3E" w:rsidRPr="005014BD" w:rsidRDefault="00BC1E3E" w:rsidP="00BC1E3E">
      <w:pPr>
        <w:tabs>
          <w:tab w:val="left" w:pos="567"/>
        </w:tabs>
        <w:spacing w:after="0" w:line="240" w:lineRule="auto"/>
        <w:rPr>
          <w:rFonts w:ascii="Times New Roman" w:hAnsi="Times New Roman"/>
          <w:lang w:val="lt-LT"/>
        </w:rPr>
      </w:pPr>
    </w:p>
    <w:p w14:paraId="155FFB04"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Nepageidaujamos virškinimo trakto reakcijos gydomos pagalbinėmis priemonėmis, įskaitant vaistinius preparatus, kurie pasižymi vėmimą, viduriavimą ar rūgštingumą slopinančiomis savybėmis.</w:t>
      </w:r>
    </w:p>
    <w:p w14:paraId="1E2D7C02" w14:textId="77777777" w:rsidR="00BC1E3E" w:rsidRPr="005014BD" w:rsidRDefault="00BC1E3E" w:rsidP="00BC1E3E">
      <w:pPr>
        <w:tabs>
          <w:tab w:val="left" w:pos="567"/>
        </w:tabs>
        <w:spacing w:after="0" w:line="240" w:lineRule="auto"/>
        <w:rPr>
          <w:rFonts w:ascii="Times New Roman" w:hAnsi="Times New Roman"/>
          <w:lang w:val="lt-LT"/>
        </w:rPr>
      </w:pPr>
    </w:p>
    <w:p w14:paraId="51FB0B01"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Piktybinėmis pilvo organų ligomis sergantiems pacientams, gydytiems sunitinibu, pasitaikė sunkių, kartais mirtinų virškinimo trakto sutrikimų, įskaitant virškinimo trakto prakiurimą.</w:t>
      </w:r>
    </w:p>
    <w:p w14:paraId="26E1FAA2" w14:textId="77777777" w:rsidR="00BC1E3E" w:rsidRPr="005014BD" w:rsidRDefault="00BC1E3E" w:rsidP="00BC1E3E">
      <w:pPr>
        <w:tabs>
          <w:tab w:val="left" w:pos="567"/>
        </w:tabs>
        <w:spacing w:after="0" w:line="240" w:lineRule="auto"/>
        <w:rPr>
          <w:rFonts w:ascii="Times New Roman" w:hAnsi="Times New Roman"/>
          <w:lang w:val="lt-LT"/>
        </w:rPr>
      </w:pPr>
    </w:p>
    <w:p w14:paraId="4658E774"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u w:val="single" w:color="000000"/>
          <w:lang w:val="lt-LT"/>
        </w:rPr>
        <w:t>Hipertenzija</w:t>
      </w:r>
    </w:p>
    <w:p w14:paraId="5BB4155F"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Sunitinibo vartojimo metu gauta pranešimų apie pasireiškusią hipertenziją, įskaitant sunkią hipertenziją (sistolinis kraujo spaudimas – 200 mm Hg arba diastolinis – 110 mm Hg). Reikia tikrinti, ar nedidėja paciento kraujospūdis, o hipertenziją tinkamai gydyti. Jei hipertenzija sunki ir jos sureguliuoti vaistiniais preparatais nepavyksta, rekomenduojama laikinai gydymą nutraukti. Gydymą galima atnaujinti tik tada, kai hipertenzija tinkamai kontroliuojama (žr. 4.8 skyrių).</w:t>
      </w:r>
    </w:p>
    <w:p w14:paraId="26A4BB40" w14:textId="77777777" w:rsidR="00BC1E3E" w:rsidRPr="005014BD" w:rsidRDefault="00BC1E3E" w:rsidP="00BC1E3E">
      <w:pPr>
        <w:tabs>
          <w:tab w:val="left" w:pos="567"/>
        </w:tabs>
        <w:spacing w:after="0" w:line="240" w:lineRule="auto"/>
        <w:rPr>
          <w:rFonts w:ascii="Times New Roman" w:hAnsi="Times New Roman"/>
          <w:lang w:val="lt-LT"/>
        </w:rPr>
      </w:pPr>
    </w:p>
    <w:p w14:paraId="18B042A5"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u w:val="single" w:color="000000"/>
          <w:lang w:val="lt-LT"/>
        </w:rPr>
        <w:t>Kraujo ir limfinės sistemos sutrikimai</w:t>
      </w:r>
    </w:p>
    <w:p w14:paraId="3CF976DA"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Nustatytas bendrojo neutrofilų kiekio sumažėjimas ir trombocitų kiekio sumažėjimas susijęs su sunitinibu (žr. 4.8 skyrių). Minėtų reiškinių nedaugėjo, paprastai jie buvo laikini ir dažniausiai gydymo dėl jų nutraukti neprireikė. Trečios fazės tyrimų duomenimis, nei vienas šių reiškinių nebuvo mirtinas, bet po vaistinio preparato patekimo į rinką retais atvejais pasireiškė mirtinų kraujodaros sutrikimų, įskaitant kraujavimą, susijusį su trombocitopenija, ir su neutropenija susijusias infekcijas.</w:t>
      </w:r>
    </w:p>
    <w:p w14:paraId="49516AE7" w14:textId="77777777" w:rsidR="00BC1E3E" w:rsidRPr="005014BD" w:rsidRDefault="00BC1E3E" w:rsidP="00BC1E3E">
      <w:pPr>
        <w:tabs>
          <w:tab w:val="left" w:pos="567"/>
        </w:tabs>
        <w:spacing w:after="0" w:line="240" w:lineRule="auto"/>
        <w:rPr>
          <w:rFonts w:ascii="Times New Roman" w:hAnsi="Times New Roman"/>
          <w:lang w:val="lt-LT"/>
        </w:rPr>
      </w:pPr>
    </w:p>
    <w:p w14:paraId="537EF45C"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Gydymo sunitinibu pradžioje ir vėliau pasireiškė anemija.</w:t>
      </w:r>
    </w:p>
    <w:p w14:paraId="48716276" w14:textId="77777777" w:rsidR="00BC1E3E" w:rsidRPr="005014BD" w:rsidRDefault="00BC1E3E" w:rsidP="00BC1E3E">
      <w:pPr>
        <w:tabs>
          <w:tab w:val="left" w:pos="567"/>
        </w:tabs>
        <w:spacing w:after="0" w:line="240" w:lineRule="auto"/>
        <w:rPr>
          <w:rFonts w:ascii="Times New Roman" w:hAnsi="Times New Roman"/>
          <w:lang w:val="lt-LT"/>
        </w:rPr>
      </w:pPr>
    </w:p>
    <w:p w14:paraId="40DB1811"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Pradedant kiekvieną gydymo sunitinibu ciklą, pacientams būtina nustatyti visų kraujo ląstelių kiekį (žr. 4.8 skyrių).</w:t>
      </w:r>
    </w:p>
    <w:p w14:paraId="30371DCB" w14:textId="77777777" w:rsidR="00BC1E3E" w:rsidRPr="005014BD" w:rsidRDefault="00BC1E3E" w:rsidP="00BC1E3E">
      <w:pPr>
        <w:tabs>
          <w:tab w:val="left" w:pos="567"/>
        </w:tabs>
        <w:spacing w:after="0" w:line="240" w:lineRule="auto"/>
        <w:rPr>
          <w:rFonts w:ascii="Times New Roman" w:hAnsi="Times New Roman"/>
          <w:lang w:val="lt-LT"/>
        </w:rPr>
      </w:pPr>
    </w:p>
    <w:p w14:paraId="4D7EB183"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u w:val="single" w:color="000000"/>
          <w:lang w:val="lt-LT"/>
        </w:rPr>
        <w:t>Širdies sutrikimai</w:t>
      </w:r>
    </w:p>
    <w:p w14:paraId="106CD458"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Buvo pranešta, kad sunitinibu gydytiems pacientams pasireiškė širdies ir kraujagyslių reiškiniai, įskaitant širdies nepakankamumą, kardiomiopatiją, kairiojo skilvelio išstūmimo frakcijos sumažėjimą žemiau nuo apatinės normos ribos, miokarditą, miokardo išemiją ir miokardo infarktą, kai kurie iš jų buvo mirtini. Šie duomenys rodo, kad sunitinibas didina kardiomiopatijos riziką. Specifinių papildomų sunitinibo sukeltos kardiomiopatijos rizikos veiksnių, kitokių nei specifinis vaistinio preparato poveikis, gydytiems pacientams nenustatyta. Pacientus, kuriems yra šių reiškinių pasireiškimo rizika arba kuriems jie buvo pasireiškę anksčiau, sunitinibu gydykite atsargiai (žr. 4.8 skyrių).</w:t>
      </w:r>
    </w:p>
    <w:p w14:paraId="3A1B0112" w14:textId="77777777" w:rsidR="00BC1E3E" w:rsidRPr="005014BD" w:rsidRDefault="00BC1E3E" w:rsidP="00BC1E3E">
      <w:pPr>
        <w:tabs>
          <w:tab w:val="left" w:pos="567"/>
        </w:tabs>
        <w:spacing w:after="0" w:line="240" w:lineRule="auto"/>
        <w:rPr>
          <w:rFonts w:ascii="Times New Roman" w:hAnsi="Times New Roman"/>
          <w:lang w:val="lt-LT"/>
        </w:rPr>
      </w:pPr>
    </w:p>
    <w:p w14:paraId="3904E5DB"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Iš visų klinikinių sunitinibo tyrimų pašalinti pacientai, kuriems per 12 mėnesių prieš pradedant gydyti sunitinibu buvo širdies funkcijos sutrikimų, pavyzdžiui, patirtas miokardo infarktas (įskaitant sunkią ar nestabilią krūtinės anginą), atlikta vainikinių ar periferinių arterijų nuosrūvio operacija, pasireiškė stazinio širdies nepakankamumo (SŠN) simptomų, smegenų kraujotakos sutrikimas ar praeinantis smegenų išemijos priepuolis, plaučių embolija. Nežinoma, ar tokiomis aplinkybėmis yra didesnė rizika, kad pacientams pasireikš su sunitinibo vartojimu susijęs kairiojo skilvelio funkcijos sutrikimas.</w:t>
      </w:r>
    </w:p>
    <w:p w14:paraId="0BF2E5FE" w14:textId="77777777" w:rsidR="00BC1E3E" w:rsidRPr="005014BD" w:rsidRDefault="00BC1E3E" w:rsidP="00BC1E3E">
      <w:pPr>
        <w:tabs>
          <w:tab w:val="left" w:pos="567"/>
        </w:tabs>
        <w:spacing w:after="0" w:line="240" w:lineRule="auto"/>
        <w:rPr>
          <w:rFonts w:ascii="Times New Roman" w:hAnsi="Times New Roman"/>
          <w:lang w:val="lt-LT"/>
        </w:rPr>
      </w:pPr>
    </w:p>
    <w:p w14:paraId="006DF62D"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Rekomenduojama, kad gydytojas įvertintų tokios rizikos ir vaistinio preparato vartojimo naudos santykį. Sunitinibo vartojimo laikotarpiu reikia atidžiai stebėti, ar pacientams neryškėja klinikinių SŠN požymių ir simptomų, ypač pacientams, turintiems su širdimi susijusių rizikos veiksnių ir (arba) vainikinių širdies arterijų ligos anamnezę. Prieš pradedant gydymą sunitinibu ir reguliariai gydymo metu reikia vertinti KSIF. Prieš pradedant gydymą, reikia ištirti išstūmimo frakciją pacientams, neturintiems širdies funkcijos sutrikimų rizikos veiksnių.</w:t>
      </w:r>
    </w:p>
    <w:p w14:paraId="1589D8F8" w14:textId="77777777" w:rsidR="00BC1E3E" w:rsidRPr="005014BD" w:rsidRDefault="00BC1E3E" w:rsidP="00BC1E3E">
      <w:pPr>
        <w:tabs>
          <w:tab w:val="left" w:pos="567"/>
        </w:tabs>
        <w:spacing w:after="0" w:line="240" w:lineRule="auto"/>
        <w:rPr>
          <w:rFonts w:ascii="Times New Roman" w:hAnsi="Times New Roman"/>
          <w:lang w:val="lt-LT"/>
        </w:rPr>
      </w:pPr>
    </w:p>
    <w:p w14:paraId="6455538C"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Pasireiškus SŠN, rekomenduojama nutraukti sunitinibo vartojimą. Jeigu SŠN simptomų nėra, bet išstūmimo frakcija mažesnė nei 50 % ir sumažėjusi daugiau nei 20 %, palyginti su buvusia prieš gydymą, sunitinibo vartojimą reikia pristabdyti ir (arba) sumažinti dozę.</w:t>
      </w:r>
    </w:p>
    <w:p w14:paraId="387302B4" w14:textId="77777777" w:rsidR="00BC1E3E" w:rsidRPr="005014BD" w:rsidRDefault="00BC1E3E" w:rsidP="00BC1E3E">
      <w:pPr>
        <w:tabs>
          <w:tab w:val="left" w:pos="567"/>
        </w:tabs>
        <w:spacing w:after="0" w:line="240" w:lineRule="auto"/>
        <w:rPr>
          <w:rFonts w:ascii="Times New Roman" w:hAnsi="Times New Roman"/>
          <w:lang w:val="lt-LT"/>
        </w:rPr>
      </w:pPr>
    </w:p>
    <w:p w14:paraId="2F3B97A5"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u w:val="single" w:color="000000"/>
          <w:lang w:val="lt-LT"/>
        </w:rPr>
        <w:t>QT intervalo pailgėjimas</w:t>
      </w:r>
    </w:p>
    <w:p w14:paraId="1C357022" w14:textId="77777777" w:rsidR="00BC1E3E" w:rsidRPr="005014BD" w:rsidRDefault="00BC1E3E" w:rsidP="00BC1E3E">
      <w:pPr>
        <w:tabs>
          <w:tab w:val="left" w:pos="567"/>
        </w:tabs>
        <w:spacing w:after="0" w:line="240" w:lineRule="auto"/>
        <w:rPr>
          <w:rFonts w:ascii="Times New Roman" w:hAnsi="Times New Roman"/>
          <w:i/>
          <w:lang w:val="lt-LT"/>
        </w:rPr>
      </w:pPr>
      <w:r w:rsidRPr="005014BD">
        <w:rPr>
          <w:rFonts w:ascii="Times New Roman" w:hAnsi="Times New Roman"/>
          <w:lang w:val="lt-LT"/>
        </w:rPr>
        <w:t xml:space="preserve">Sunitinibą vartojusiems pacientams buvo nustatytas QT intervalo pailgėjimas ir </w:t>
      </w:r>
      <w:r w:rsidRPr="005014BD">
        <w:rPr>
          <w:rFonts w:ascii="Times New Roman" w:hAnsi="Times New Roman"/>
          <w:i/>
          <w:lang w:val="lt-LT"/>
        </w:rPr>
        <w:t>Torsade de pointes.</w:t>
      </w:r>
    </w:p>
    <w:p w14:paraId="491B7E00"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 xml:space="preserve">Dėl QT intervalo pailgėjimo gali padidėti skilvelinių aritmijų, įskaitant </w:t>
      </w:r>
      <w:r w:rsidRPr="005014BD">
        <w:rPr>
          <w:rFonts w:ascii="Times New Roman" w:hAnsi="Times New Roman"/>
          <w:i/>
          <w:lang w:val="lt-LT"/>
        </w:rPr>
        <w:t>Torsade de pointes</w:t>
      </w:r>
      <w:r w:rsidRPr="005014BD">
        <w:rPr>
          <w:rFonts w:ascii="Times New Roman" w:hAnsi="Times New Roman"/>
          <w:lang w:val="lt-LT"/>
        </w:rPr>
        <w:t xml:space="preserve">, rizika. </w:t>
      </w:r>
    </w:p>
    <w:p w14:paraId="3EBDA1F0" w14:textId="77777777" w:rsidR="00BC1E3E" w:rsidRPr="005014BD" w:rsidRDefault="00BC1E3E" w:rsidP="00BC1E3E">
      <w:pPr>
        <w:tabs>
          <w:tab w:val="left" w:pos="567"/>
        </w:tabs>
        <w:spacing w:after="0" w:line="240" w:lineRule="auto"/>
        <w:rPr>
          <w:rFonts w:ascii="Times New Roman" w:hAnsi="Times New Roman"/>
          <w:lang w:val="lt-LT"/>
        </w:rPr>
      </w:pPr>
    </w:p>
    <w:p w14:paraId="0BFA4929"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Jeigu pacientui praeityje buvo diagnozuotas QT intervalo pailgėjimas, pacientams, vartojantiems antiaritminių preparatų, arba vaistinius preparatus, kurie pailgina QT intervalą, arba tiems, kuriems prieš pradedant vartoti vaistinį preparatą yra svarbių širdies ligų, bradikardija arba elektrolitų pusiausvyros sutrikimų, sunitinibą reikia vartoti atsargiai. Reikia vengti vartoti sunitinibą kartu stipriais CYP3A4 inhibitoriais, nes gali padidėti sunitinibo koncentracija plazmoje (žr. 4.2, 4.5 ir 4.8 skyrius).</w:t>
      </w:r>
    </w:p>
    <w:p w14:paraId="1BD55CA0" w14:textId="77777777" w:rsidR="00BC1E3E" w:rsidRPr="005014BD" w:rsidRDefault="00BC1E3E" w:rsidP="00BC1E3E">
      <w:pPr>
        <w:tabs>
          <w:tab w:val="left" w:pos="567"/>
        </w:tabs>
        <w:spacing w:after="0" w:line="240" w:lineRule="auto"/>
        <w:rPr>
          <w:rFonts w:ascii="Times New Roman" w:hAnsi="Times New Roman"/>
          <w:lang w:val="lt-LT"/>
        </w:rPr>
      </w:pPr>
    </w:p>
    <w:p w14:paraId="634F187A"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u w:val="single" w:color="000000"/>
          <w:lang w:val="lt-LT"/>
        </w:rPr>
        <w:t>Venų trombembolijos reiškiniai</w:t>
      </w:r>
    </w:p>
    <w:p w14:paraId="6C6ADC8E" w14:textId="77777777" w:rsidR="00BC1E3E" w:rsidRPr="005014BD" w:rsidRDefault="00BC1E3E" w:rsidP="00BC1E3E">
      <w:pPr>
        <w:autoSpaceDE w:val="0"/>
        <w:autoSpaceDN w:val="0"/>
        <w:adjustRightInd w:val="0"/>
        <w:spacing w:after="0" w:line="240" w:lineRule="auto"/>
        <w:rPr>
          <w:rFonts w:ascii="Times New Roman" w:hAnsi="Times New Roman"/>
          <w:lang w:val="lt-LT"/>
        </w:rPr>
      </w:pPr>
      <w:r w:rsidRPr="005014BD">
        <w:rPr>
          <w:rFonts w:ascii="Times New Roman" w:hAnsi="Times New Roman"/>
          <w:lang w:val="lt-LT"/>
        </w:rPr>
        <w:t>Buvo nustatyti su gydymu susijusių venų tromboembolijos reiškiniai pacientams, vartojusiems sunitinibą, įskaitant giliųjų venų trombozę ir plaučių emboliją (žr. 4.8 skyrių). Po vaistinio preparato patekimo į rinką nustatyta mirtimi pasibaigusių plaučių embolijos atvejų.</w:t>
      </w:r>
    </w:p>
    <w:p w14:paraId="5A9C246D" w14:textId="77777777" w:rsidR="00BC1E3E" w:rsidRPr="005014BD" w:rsidRDefault="00BC1E3E" w:rsidP="00BC1E3E">
      <w:pPr>
        <w:tabs>
          <w:tab w:val="left" w:pos="567"/>
        </w:tabs>
        <w:spacing w:after="0" w:line="240" w:lineRule="auto"/>
        <w:rPr>
          <w:rFonts w:ascii="Times New Roman" w:hAnsi="Times New Roman"/>
          <w:lang w:val="lt-LT"/>
        </w:rPr>
      </w:pPr>
    </w:p>
    <w:p w14:paraId="332E58B8"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u w:val="single" w:color="000000"/>
          <w:lang w:val="lt-LT"/>
        </w:rPr>
        <w:t>Arterijų tromboembolijos reiškiniai</w:t>
      </w:r>
    </w:p>
    <w:p w14:paraId="140E4CA2"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Sunitinibu gydytiems pacientams buvo nustatyti arterijų tromboembolijos (ATE) reiškiniai, kartais mirtini. Dažniausi reiškiniai buvo cerebrovaskulinis priepuolis, praeinantis smegenų išemijos priepuolis ir smegenų infarktas. Be pagrindinės piktybinės ligos ir  65 metų arba vyresnio amžiaus, su ATE susiję rizikos veiksniai yra hipertenzija, cukrinis diabetas ir anksčiau pasireiškusi tromboembolinė liga.</w:t>
      </w:r>
    </w:p>
    <w:p w14:paraId="039EA8C4" w14:textId="77777777" w:rsidR="00BC1E3E" w:rsidRPr="005014BD" w:rsidRDefault="00BC1E3E" w:rsidP="00BC1E3E">
      <w:pPr>
        <w:tabs>
          <w:tab w:val="left" w:pos="567"/>
        </w:tabs>
        <w:spacing w:after="0" w:line="240" w:lineRule="auto"/>
        <w:rPr>
          <w:rFonts w:ascii="Times New Roman" w:hAnsi="Times New Roman"/>
          <w:lang w:val="lt-LT"/>
        </w:rPr>
      </w:pPr>
    </w:p>
    <w:p w14:paraId="78BD065F" w14:textId="77777777" w:rsidR="00BC1E3E" w:rsidRPr="005014BD" w:rsidRDefault="00BC1E3E" w:rsidP="00BC1E3E">
      <w:pPr>
        <w:tabs>
          <w:tab w:val="left" w:pos="567"/>
        </w:tabs>
        <w:spacing w:after="0" w:line="240" w:lineRule="auto"/>
        <w:rPr>
          <w:rFonts w:ascii="Times New Roman" w:hAnsi="Times New Roman"/>
          <w:u w:val="single"/>
          <w:lang w:val="lt-LT"/>
        </w:rPr>
      </w:pPr>
      <w:r w:rsidRPr="005014BD">
        <w:rPr>
          <w:rFonts w:ascii="Times New Roman" w:hAnsi="Times New Roman"/>
          <w:u w:val="single"/>
          <w:lang w:val="lt-LT"/>
        </w:rPr>
        <w:t>Aneurizmos ir arterijų disekacijos</w:t>
      </w:r>
    </w:p>
    <w:p w14:paraId="06AA59EF" w14:textId="719F5EEB"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 xml:space="preserve">KEAF reakcijų sekos inhibitorių vartojimas gali paskatinti aneurizmų ir (arba) arterijos disekacijų vystymąsi pacientams, kuriems diagnozuota arba nediagnozuota hipertenzija. Prieš pradedant gydyti Sunitinib </w:t>
      </w:r>
      <w:r w:rsidR="002C2C2F">
        <w:rPr>
          <w:rFonts w:ascii="Times New Roman" w:hAnsi="Times New Roman"/>
          <w:lang w:val="lt-LT"/>
        </w:rPr>
        <w:t>Viatris</w:t>
      </w:r>
      <w:r w:rsidRPr="005014BD">
        <w:rPr>
          <w:rFonts w:ascii="Times New Roman" w:hAnsi="Times New Roman"/>
          <w:lang w:val="lt-LT"/>
        </w:rPr>
        <w:t>, reikia atidžiai įvertinti šią riziką pacientams, kuriems nustatyta tokių rizikos veiksnių, kaip hipertenzija arba anksčiau nustatyta aortos aneurizma.</w:t>
      </w:r>
    </w:p>
    <w:p w14:paraId="5048DD32" w14:textId="77777777" w:rsidR="00BC1E3E" w:rsidRPr="005014BD" w:rsidRDefault="00BC1E3E" w:rsidP="00BC1E3E">
      <w:pPr>
        <w:tabs>
          <w:tab w:val="left" w:pos="567"/>
        </w:tabs>
        <w:spacing w:after="0" w:line="240" w:lineRule="auto"/>
        <w:rPr>
          <w:rFonts w:ascii="Times New Roman" w:hAnsi="Times New Roman"/>
          <w:lang w:val="lt-LT"/>
        </w:rPr>
      </w:pPr>
    </w:p>
    <w:p w14:paraId="165AA9EC" w14:textId="77777777" w:rsidR="00BC1E3E" w:rsidRPr="005014BD" w:rsidRDefault="00BC1E3E" w:rsidP="00BC1E3E">
      <w:pPr>
        <w:tabs>
          <w:tab w:val="left" w:pos="567"/>
        </w:tabs>
        <w:spacing w:after="0" w:line="240" w:lineRule="auto"/>
        <w:rPr>
          <w:rFonts w:ascii="Times New Roman" w:hAnsi="Times New Roman"/>
          <w:u w:val="single"/>
          <w:lang w:val="lt-LT"/>
        </w:rPr>
      </w:pPr>
      <w:r w:rsidRPr="00D87AC8">
        <w:rPr>
          <w:rFonts w:ascii="Times New Roman" w:eastAsia="Times New Roman" w:hAnsi="Times New Roman" w:cs="Times New Roman"/>
          <w:u w:val="single"/>
          <w:lang w:val="lt-LT"/>
        </w:rPr>
        <w:t>Trombinė mikroangiopatija (TMA)</w:t>
      </w:r>
    </w:p>
    <w:p w14:paraId="2F3585A6"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Pasireiškus hemolizinei anemijai, trombocitopenijai, nuovargiui, nepastoviai neurologinei būsenai, inkstų sutrikimui ir karščiavimui, reikia ištirti TMA diagnozės galimybę, įskaitant trombinę trombocitopeninę purpurą (TTP) ir hemolizinį ureminį sindromą (HUS), kurie kartais sukelia inkstų nepakankamumą ar mirtį. Pacientams, kuriems pasireiškia TMA, reikia nutraukti sunitinibo vartojimą ir skubiai pritaikyti gydymą. Nutraukus vartojimą, TMA reiškiniai išnyko (žr. 4.8 skyrių).</w:t>
      </w:r>
    </w:p>
    <w:p w14:paraId="3354ECA6" w14:textId="77777777" w:rsidR="00BC1E3E" w:rsidRPr="005014BD" w:rsidRDefault="00BC1E3E" w:rsidP="00BC1E3E">
      <w:pPr>
        <w:tabs>
          <w:tab w:val="left" w:pos="567"/>
        </w:tabs>
        <w:spacing w:after="0" w:line="240" w:lineRule="auto"/>
        <w:rPr>
          <w:rFonts w:ascii="Times New Roman" w:hAnsi="Times New Roman"/>
          <w:lang w:val="lt-LT"/>
        </w:rPr>
      </w:pPr>
    </w:p>
    <w:p w14:paraId="5C0770BF"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u w:val="single" w:color="000000"/>
          <w:lang w:val="lt-LT"/>
        </w:rPr>
        <w:t>Skydliaukės funkcijos sutrikimas</w:t>
      </w:r>
    </w:p>
    <w:p w14:paraId="247D446D"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Prieš pradedant gydymą, rekomenduojama visiems pacientams atlikti laboratorinius skydliaukės funkcijos tyrimus. Pacientams, kuriems prieš pradedant gydymą diagnozuojama hipotirozė arba hipertirozė, prieš pradedant gydyti sunitinibu, reikia skirti medicinos praktikoje įprastą gydymą. Gydymo sunitinibu metu kas 3 mėnesius reikia įprastai stebėti skydliaukės funkciją. Be to, gydymo metu reikia atidžiai stebėti pacientus, kuriems atsiranda kokių nors skydliaukės funkcijos sutrikimą rodančių požymių ir (arba) simptomų, ir pagal klinikines indikacijas atlikti laboratorinius skydliaukės funkcijos tyrimus. Pacientams, kuriems pasireiškia skydliaukės funkcijos sutrikimas, reikia skirti medicinos praktikoje įprastą gydymą.</w:t>
      </w:r>
    </w:p>
    <w:p w14:paraId="74B6D8CB" w14:textId="77777777" w:rsidR="00BC1E3E" w:rsidRPr="005014BD" w:rsidRDefault="00BC1E3E" w:rsidP="00BC1E3E">
      <w:pPr>
        <w:tabs>
          <w:tab w:val="left" w:pos="567"/>
        </w:tabs>
        <w:spacing w:after="0" w:line="240" w:lineRule="auto"/>
        <w:rPr>
          <w:rFonts w:ascii="Times New Roman" w:hAnsi="Times New Roman"/>
          <w:lang w:val="lt-LT"/>
        </w:rPr>
      </w:pPr>
    </w:p>
    <w:p w14:paraId="25A7E3BA"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 xml:space="preserve">Vartojant sunitinibą, gydymo pradžioje ir vėliau pasireiškė hipotirozė (žr. 4.8 skyrių). </w:t>
      </w:r>
    </w:p>
    <w:p w14:paraId="34D81357" w14:textId="77777777" w:rsidR="00BC1E3E" w:rsidRPr="005014BD" w:rsidRDefault="00BC1E3E" w:rsidP="00BC1E3E">
      <w:pPr>
        <w:tabs>
          <w:tab w:val="left" w:pos="567"/>
        </w:tabs>
        <w:spacing w:after="0" w:line="240" w:lineRule="auto"/>
        <w:rPr>
          <w:rFonts w:ascii="Times New Roman" w:hAnsi="Times New Roman"/>
          <w:lang w:val="lt-LT"/>
        </w:rPr>
      </w:pPr>
    </w:p>
    <w:p w14:paraId="606AAFFE"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u w:val="single" w:color="000000"/>
          <w:lang w:val="lt-LT"/>
        </w:rPr>
        <w:t>Pankreatitas</w:t>
      </w:r>
    </w:p>
    <w:p w14:paraId="77EE96BC"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Sunitinibą vartojusiems pacientams, kuriems buvo diagnozuota įvairių solidinių navikų, nustatytas lipazės ir amilazės aktyvumo padidėjimas. Pacientams, kuriems buvo diagnozuota įvairių solidinių navikų, lipazės aktyvumas padidėjo laikinai, pankreatito požymių ir simptomų beveik nebuvo (žr. 4.8 skyrių).</w:t>
      </w:r>
    </w:p>
    <w:p w14:paraId="1719A6FB" w14:textId="77777777" w:rsidR="00BC1E3E" w:rsidRPr="005014BD" w:rsidRDefault="00BC1E3E" w:rsidP="00BC1E3E">
      <w:pPr>
        <w:tabs>
          <w:tab w:val="left" w:pos="567"/>
        </w:tabs>
        <w:spacing w:after="0" w:line="240" w:lineRule="auto"/>
        <w:rPr>
          <w:rFonts w:ascii="Times New Roman" w:hAnsi="Times New Roman"/>
          <w:lang w:val="lt-LT"/>
        </w:rPr>
      </w:pPr>
    </w:p>
    <w:p w14:paraId="4E27A840"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Nustatyta sunkių kasos funkcijos sutrikimo, kartais mirtino, atvejų. Jeigu atsiranda pankreatito simptomų, pacientui turi būti nutraukiamas sunitinibo vartojimas ir taikomas atitinkamas palaikomasis gydymas.</w:t>
      </w:r>
    </w:p>
    <w:p w14:paraId="626E7A83" w14:textId="77777777" w:rsidR="00BC1E3E" w:rsidRPr="005014BD" w:rsidRDefault="00BC1E3E" w:rsidP="00BC1E3E">
      <w:pPr>
        <w:tabs>
          <w:tab w:val="left" w:pos="567"/>
        </w:tabs>
        <w:spacing w:after="0" w:line="240" w:lineRule="auto"/>
        <w:rPr>
          <w:rFonts w:ascii="Times New Roman" w:hAnsi="Times New Roman"/>
          <w:lang w:val="lt-LT"/>
        </w:rPr>
      </w:pPr>
    </w:p>
    <w:p w14:paraId="435ED692"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u w:val="single" w:color="000000"/>
          <w:lang w:val="lt-LT"/>
        </w:rPr>
        <w:t>Hepatotoksinis poveikis</w:t>
      </w:r>
    </w:p>
    <w:p w14:paraId="285A76DB"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Sunitinibu gydytiems pacientams pasireiškė hepatotoksinis poveikis. Kepenų funkcijos nepakankamumas pasireiškė mažiau kaip 1 % sunitinibu gydytų pacientų, kuriems buvo diagnozuoti solidiniai navikai, kai kurie atvejai buvo mirtini. Prieš pradedant gydymą, kiekvieno gydymo ciklo metu ir atsiradus klinikinėms indikacijoms, reikia stebėti kepenų funkcijos tyrimų rodmenis (alanino transaminazės [ALT] ir aspartato transaminazės [AST] aktyvumą bei bilirubino koncentraciją). Jeigu atsiranda kepenų funkcijos nepakankamumo simptomų, pacientui turi būti nutraukiamas sunitinibo vartojimas ir taikomas atitinkamas palaikomasis gydymas (žr. 4.8 skyrių).</w:t>
      </w:r>
    </w:p>
    <w:p w14:paraId="318E84E7" w14:textId="77777777" w:rsidR="00BC1E3E" w:rsidRPr="005014BD" w:rsidRDefault="00BC1E3E" w:rsidP="00BC1E3E">
      <w:pPr>
        <w:tabs>
          <w:tab w:val="left" w:pos="567"/>
        </w:tabs>
        <w:spacing w:after="0" w:line="240" w:lineRule="auto"/>
        <w:rPr>
          <w:rFonts w:ascii="Times New Roman" w:hAnsi="Times New Roman"/>
          <w:lang w:val="lt-LT"/>
        </w:rPr>
      </w:pPr>
    </w:p>
    <w:p w14:paraId="438D677C"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u w:val="single" w:color="000000"/>
          <w:lang w:val="lt-LT"/>
        </w:rPr>
        <w:t>Inkstų funkcija</w:t>
      </w:r>
    </w:p>
    <w:p w14:paraId="22C7EA86"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Pranešta apie inkstų funkcijos sutrikimą, inkstų funkcijos nepakankamumą ir (arba) ūminį inkstų funkcijos nepakankamumą, kai kurie atvejai buvo mirtini (žr. 4.8 skyrių).</w:t>
      </w:r>
    </w:p>
    <w:p w14:paraId="6A7CCE6D" w14:textId="77777777" w:rsidR="00BC1E3E" w:rsidRPr="005014BD" w:rsidRDefault="00BC1E3E" w:rsidP="00BC1E3E">
      <w:pPr>
        <w:tabs>
          <w:tab w:val="left" w:pos="567"/>
        </w:tabs>
        <w:spacing w:after="0" w:line="240" w:lineRule="auto"/>
        <w:rPr>
          <w:rFonts w:ascii="Times New Roman" w:hAnsi="Times New Roman"/>
          <w:lang w:val="lt-LT"/>
        </w:rPr>
      </w:pPr>
    </w:p>
    <w:p w14:paraId="51080AD5"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Be pagrindinės ligos ILK, su inkstų funkcijos sutrikimu ar nepakankamumu susiję rizikos veiksniai sunitinibą vartojantiems pacientams buvo senyvas amžius, cukrinis diabetas, esamas inkstų funkcijos sutrikimas, širdies nepakankamumas, hipertenzija, sepsis, dehidracija ar hipovolemija ir rabdomiolizė.</w:t>
      </w:r>
    </w:p>
    <w:p w14:paraId="3C94620C" w14:textId="77777777" w:rsidR="00BC1E3E" w:rsidRPr="005014BD" w:rsidRDefault="00BC1E3E" w:rsidP="00BC1E3E">
      <w:pPr>
        <w:tabs>
          <w:tab w:val="left" w:pos="567"/>
        </w:tabs>
        <w:spacing w:after="0" w:line="240" w:lineRule="auto"/>
        <w:rPr>
          <w:rFonts w:ascii="Times New Roman" w:hAnsi="Times New Roman"/>
          <w:lang w:val="lt-LT"/>
        </w:rPr>
      </w:pPr>
    </w:p>
    <w:p w14:paraId="238249F1"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Išsamių ilgalaikio pacientų, kuriems pasireiškia vidutinio sunkumo ar sunki proteinurija, gydymo sunitinibu tyrimų neatlikta.</w:t>
      </w:r>
    </w:p>
    <w:p w14:paraId="585B6563" w14:textId="77777777" w:rsidR="00BC1E3E" w:rsidRPr="005014BD" w:rsidRDefault="00BC1E3E" w:rsidP="00BC1E3E">
      <w:pPr>
        <w:tabs>
          <w:tab w:val="left" w:pos="567"/>
        </w:tabs>
        <w:spacing w:after="0" w:line="240" w:lineRule="auto"/>
        <w:rPr>
          <w:rFonts w:ascii="Times New Roman" w:hAnsi="Times New Roman"/>
          <w:lang w:val="lt-LT"/>
        </w:rPr>
      </w:pPr>
    </w:p>
    <w:p w14:paraId="454D61B4"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Nustatyta proteinurijos ir retų nefrozinio sindromo atvejų. Prieš pradedant gydymą, rekomenduojama atlikti šlapimo tyrimus ir reikia stebėti, ar pacientui nepasireiškia arba nesunkėja proteinurija. Pacientams, kuriems pasireiškia nefrozinis sindromas, sunitinibo vartojimą reikia nutraukti.</w:t>
      </w:r>
    </w:p>
    <w:p w14:paraId="44AA0EF5" w14:textId="77777777" w:rsidR="00BC1E3E" w:rsidRPr="005014BD" w:rsidRDefault="00BC1E3E" w:rsidP="00BC1E3E">
      <w:pPr>
        <w:tabs>
          <w:tab w:val="left" w:pos="567"/>
        </w:tabs>
        <w:spacing w:after="0" w:line="240" w:lineRule="auto"/>
        <w:rPr>
          <w:rFonts w:ascii="Times New Roman" w:hAnsi="Times New Roman"/>
          <w:lang w:val="lt-LT"/>
        </w:rPr>
      </w:pPr>
    </w:p>
    <w:p w14:paraId="4B0C9B4E"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u w:val="single" w:color="000000"/>
          <w:lang w:val="lt-LT"/>
        </w:rPr>
        <w:t>Fistulė</w:t>
      </w:r>
    </w:p>
    <w:p w14:paraId="3DAED20F"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Jeigu susiformuoja fistulė, gydymą sunitinibu reikia pertraukti. Duomenys apie ilgalaikį sunitinibo vartojimą fistulę turintiems pacientams yra riboti (žr. 4.8 skyrių).</w:t>
      </w:r>
    </w:p>
    <w:p w14:paraId="76BD514D" w14:textId="77777777" w:rsidR="00BC1E3E" w:rsidRPr="005014BD" w:rsidRDefault="00BC1E3E" w:rsidP="00BC1E3E">
      <w:pPr>
        <w:tabs>
          <w:tab w:val="left" w:pos="567"/>
        </w:tabs>
        <w:spacing w:after="0" w:line="240" w:lineRule="auto"/>
        <w:rPr>
          <w:rFonts w:ascii="Times New Roman" w:hAnsi="Times New Roman"/>
          <w:lang w:val="lt-LT"/>
        </w:rPr>
      </w:pPr>
    </w:p>
    <w:p w14:paraId="57E4FE97"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u w:val="single" w:color="000000"/>
          <w:lang w:val="lt-LT"/>
        </w:rPr>
        <w:t>Žaizdos gijimo sutrikimas</w:t>
      </w:r>
    </w:p>
    <w:p w14:paraId="0707DE5F"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Pranešta apie žaizdos gijimo sutrikimo gydant sunitinibu atvejus.</w:t>
      </w:r>
    </w:p>
    <w:p w14:paraId="53EA8B1F" w14:textId="77777777" w:rsidR="00BC1E3E" w:rsidRPr="005014BD" w:rsidRDefault="00BC1E3E" w:rsidP="00BC1E3E">
      <w:pPr>
        <w:tabs>
          <w:tab w:val="left" w:pos="567"/>
        </w:tabs>
        <w:spacing w:after="0" w:line="240" w:lineRule="auto"/>
        <w:rPr>
          <w:rFonts w:ascii="Times New Roman" w:hAnsi="Times New Roman"/>
          <w:lang w:val="lt-LT"/>
        </w:rPr>
      </w:pPr>
    </w:p>
    <w:p w14:paraId="67E80F55"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Oficialių klinikinių sunitinibo poveikio žaizdos gijimui tyrimų neatlikta. Dėl atsargumo, prieš dideles chirurgines operacijas gydymą sunitinibu rekomenduojama laikinai pertraukti. Klinikinė patirtis, susijusi su gydymo atnaujinimu po didelės chirurginės operacijos, yra ribota. Todėl sprendimą atnaujinti gydymą sunitinibu po didelės chirurginės intervencijos reikia priimti, atsižvelgiant į sveikimą po operacijos.</w:t>
      </w:r>
    </w:p>
    <w:p w14:paraId="4CA11F5F" w14:textId="77777777" w:rsidR="00BC1E3E" w:rsidRPr="005014BD" w:rsidRDefault="00BC1E3E" w:rsidP="00BC1E3E">
      <w:pPr>
        <w:tabs>
          <w:tab w:val="left" w:pos="567"/>
        </w:tabs>
        <w:spacing w:after="0" w:line="240" w:lineRule="auto"/>
        <w:rPr>
          <w:rFonts w:ascii="Times New Roman" w:hAnsi="Times New Roman"/>
          <w:lang w:val="lt-LT"/>
        </w:rPr>
      </w:pPr>
    </w:p>
    <w:p w14:paraId="5C3D6424"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u w:val="single" w:color="000000"/>
          <w:lang w:val="lt-LT"/>
        </w:rPr>
        <w:t>Žandikaulio osteonekrozė (ŽON)</w:t>
      </w:r>
    </w:p>
    <w:p w14:paraId="3A3790BF"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Pranešta apie ŽON atvejus sunitinibu gydytiems pacientams. Dauguma atvejų pasireiškė pacientams, kurie anksčiau arba kartu buvo gydyti bisfosfonatais į veną (tokiems pacientams ŽON rizika yra nustatyta). Todėl jeigu sunitinibas vartojamas kartu su bisfosfonatais į veną arba po jų, gydyti reikia atsargiai.</w:t>
      </w:r>
    </w:p>
    <w:p w14:paraId="00B8B6CC" w14:textId="77777777" w:rsidR="00BC1E3E" w:rsidRPr="005014BD" w:rsidRDefault="00BC1E3E" w:rsidP="00BC1E3E">
      <w:pPr>
        <w:tabs>
          <w:tab w:val="left" w:pos="567"/>
        </w:tabs>
        <w:spacing w:after="0" w:line="240" w:lineRule="auto"/>
        <w:rPr>
          <w:rFonts w:ascii="Times New Roman" w:hAnsi="Times New Roman"/>
          <w:lang w:val="lt-LT"/>
        </w:rPr>
      </w:pPr>
    </w:p>
    <w:p w14:paraId="4949678E"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Invazinės dantų procedūros irgi yra nustatyti rizikos veiksniai. Prieš gydymą sunitinibu, reikia apgalvotai patikrinti dantis ir taikyti atitinkamas dantų profilaktikos priemones. Pacientams, kurie anksčiau arba šiuo metu gydomi bisfosfonatais į veną, jeigu įmanoma, reikia vengti invazinių dantų procedūrų (žr. 4.8 skyrių).</w:t>
      </w:r>
    </w:p>
    <w:p w14:paraId="20169C50" w14:textId="77777777" w:rsidR="00BC1E3E" w:rsidRPr="005014BD" w:rsidRDefault="00BC1E3E" w:rsidP="00BC1E3E">
      <w:pPr>
        <w:tabs>
          <w:tab w:val="left" w:pos="567"/>
        </w:tabs>
        <w:spacing w:after="0" w:line="240" w:lineRule="auto"/>
        <w:rPr>
          <w:rFonts w:ascii="Times New Roman" w:hAnsi="Times New Roman"/>
          <w:lang w:val="lt-LT"/>
        </w:rPr>
      </w:pPr>
    </w:p>
    <w:p w14:paraId="1E777352"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u w:val="single" w:color="000000"/>
          <w:lang w:val="lt-LT"/>
        </w:rPr>
        <w:t>Padidėjęs jautrumas/angioneurozinė edema</w:t>
      </w:r>
    </w:p>
    <w:p w14:paraId="678FC47D"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Jeigu dėl padidėjusio jautrumo pasireiškia angioneurozinė edema, gydymą sunitinibu reikia pertraukti ir taikyti įprastas medicininės priežiūros priemones (žr. 4.8 skyrių).</w:t>
      </w:r>
    </w:p>
    <w:p w14:paraId="1171D5FD" w14:textId="77777777" w:rsidR="00BC1E3E" w:rsidRPr="005014BD" w:rsidRDefault="00BC1E3E" w:rsidP="00BC1E3E">
      <w:pPr>
        <w:tabs>
          <w:tab w:val="left" w:pos="567"/>
        </w:tabs>
        <w:spacing w:after="0" w:line="240" w:lineRule="auto"/>
        <w:rPr>
          <w:rFonts w:ascii="Times New Roman" w:hAnsi="Times New Roman"/>
          <w:lang w:val="lt-LT"/>
        </w:rPr>
      </w:pPr>
    </w:p>
    <w:p w14:paraId="572B17EF"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u w:val="single" w:color="000000"/>
          <w:lang w:val="lt-LT"/>
        </w:rPr>
        <w:t>Traukuliai</w:t>
      </w:r>
    </w:p>
    <w:p w14:paraId="2B42218A"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Klinikinių sunitinibo tyrimų metu ir po vaistinio preparato patekimo į rinką pranešta apie traukulius. Jeigu ligoniui prasideda traukuliai ir atsiranda laikino užpakalinės leukoencefalopatijos sindromo (LULS) požymių ar simptomų, pavyzdžiui, hipertenzija, galvos skausmas, budrumo susilpnėjimas, psichikos sutrikimas ir apakimas, įskaitant žievinį aklumą, jį reikia nedelsiant gydyti, įskaitant hipertenzijos reguliavimą. Rekomenduojama laikinai pristabdyti sunitinibo vartojimą. Tokiai būklei praėjus, gydytojo nuožiūra gydymą galima atnaujinti (žr. 4.8 skyrių).</w:t>
      </w:r>
    </w:p>
    <w:p w14:paraId="230D6C53" w14:textId="77777777" w:rsidR="00BC1E3E" w:rsidRPr="005014BD" w:rsidRDefault="00BC1E3E" w:rsidP="00BC1E3E">
      <w:pPr>
        <w:tabs>
          <w:tab w:val="left" w:pos="567"/>
        </w:tabs>
        <w:spacing w:after="0" w:line="240" w:lineRule="auto"/>
        <w:rPr>
          <w:rFonts w:ascii="Times New Roman" w:hAnsi="Times New Roman"/>
          <w:lang w:val="lt-LT"/>
        </w:rPr>
      </w:pPr>
    </w:p>
    <w:p w14:paraId="550160AD"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u w:val="single" w:color="000000"/>
          <w:lang w:val="lt-LT"/>
        </w:rPr>
        <w:t>Naviko lizės sindromas (NLS)</w:t>
      </w:r>
    </w:p>
    <w:p w14:paraId="30E6B35A"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Klinikinių tyrimų metu ir po vaistinio preparato patekimo į rinką buvo pranešta apie retus NLS atvejus sunitinibu gydytiems pacientams, kai kurie iš jų buvo mirtini. NLS rizikos veiksniai yra labai išvešėjęs navikas, prieš pradedant gydymą esantis lėtinis inkstų nepakankamumas, oligurija, dehidracija, hipotenzija ir rūgšti šlapimo terpė. Tokius pacientus reikia atidžiai stebėti ir gydyti, jeigu yra klinikinių indikacijų, ir jiems turi būti apgalvotai skiriami skysčiai.</w:t>
      </w:r>
    </w:p>
    <w:p w14:paraId="1D7B49C1" w14:textId="77777777" w:rsidR="00BC1E3E" w:rsidRPr="005014BD" w:rsidRDefault="00BC1E3E" w:rsidP="00BC1E3E">
      <w:pPr>
        <w:tabs>
          <w:tab w:val="left" w:pos="567"/>
        </w:tabs>
        <w:spacing w:after="0" w:line="240" w:lineRule="auto"/>
        <w:rPr>
          <w:rFonts w:ascii="Times New Roman" w:hAnsi="Times New Roman"/>
          <w:lang w:val="lt-LT"/>
        </w:rPr>
      </w:pPr>
    </w:p>
    <w:p w14:paraId="1DC94496"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u w:val="single" w:color="000000"/>
          <w:lang w:val="lt-LT"/>
        </w:rPr>
        <w:t>Infekcinės ligos</w:t>
      </w:r>
    </w:p>
    <w:p w14:paraId="4D58EF4E"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 xml:space="preserve">Buvo pranešta apie sunkias infekcines ligas su neutropenija arba be neutropenijos, įskaitant kai kuriuos mirtinus atvejus. Pranešta apie kelis, kartais mirtinus nekrozuojančio fascito, įskaitant tarpvietės, nedažnus atvejus (žr. 4.8 skyrių). </w:t>
      </w:r>
    </w:p>
    <w:p w14:paraId="67E161BE" w14:textId="77777777" w:rsidR="00BC1E3E" w:rsidRPr="005014BD" w:rsidRDefault="00BC1E3E" w:rsidP="00BC1E3E">
      <w:pPr>
        <w:tabs>
          <w:tab w:val="left" w:pos="567"/>
        </w:tabs>
        <w:spacing w:after="0" w:line="240" w:lineRule="auto"/>
        <w:rPr>
          <w:rFonts w:ascii="Times New Roman" w:hAnsi="Times New Roman"/>
          <w:lang w:val="lt-LT"/>
        </w:rPr>
      </w:pPr>
    </w:p>
    <w:p w14:paraId="4C6FB121"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Pacientams, kuriems pasireiškia nekrozuojantis fascitas, gydymą sunitinibu reikia nutraukti ir nedelsiant pradėti atitinkamą gydymą.</w:t>
      </w:r>
    </w:p>
    <w:p w14:paraId="73EB2989" w14:textId="77777777" w:rsidR="00BC1E3E" w:rsidRPr="005014BD" w:rsidRDefault="00BC1E3E" w:rsidP="00BC1E3E">
      <w:pPr>
        <w:tabs>
          <w:tab w:val="left" w:pos="567"/>
        </w:tabs>
        <w:spacing w:after="0" w:line="240" w:lineRule="auto"/>
        <w:rPr>
          <w:rFonts w:ascii="Times New Roman" w:hAnsi="Times New Roman"/>
          <w:lang w:val="lt-LT"/>
        </w:rPr>
      </w:pPr>
    </w:p>
    <w:p w14:paraId="1FA551DA"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u w:val="single" w:color="000000"/>
          <w:lang w:val="lt-LT"/>
        </w:rPr>
        <w:t>Hipoglikemija</w:t>
      </w:r>
    </w:p>
    <w:p w14:paraId="2441CD06"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Gydant sunitinibu buvo gauta pranešimų apie sumažėjusį gliukozės kiekį kraujyje, dėl kurio kartais pasireiškė klinikinių simptomų ir dėl sąmonės praradimo atsiradusį poreikį hospitalizacijai. Simptominės hipoglikemijos atveju gydymą sunitinibu reikia laikinai pertraukti. Reikia reguliariai tikrinti diabetu sergančių pacientų gliukozės kiekį kraujyje, kad būtų galima įvertinti, ar siekiant sumažinti hipoglikemijos pavojų nereikia koreguoti diabetui gydyti skiriamo vaistinio preparato dozės (žr. 4.8 skyrių).</w:t>
      </w:r>
    </w:p>
    <w:p w14:paraId="370A0A01" w14:textId="77777777" w:rsidR="00A96818" w:rsidRDefault="00A96818" w:rsidP="00A96818">
      <w:pPr>
        <w:tabs>
          <w:tab w:val="left" w:pos="567"/>
        </w:tabs>
        <w:autoSpaceDE w:val="0"/>
        <w:autoSpaceDN w:val="0"/>
        <w:adjustRightInd w:val="0"/>
        <w:spacing w:after="0" w:line="240" w:lineRule="auto"/>
        <w:rPr>
          <w:rFonts w:ascii="Times New Roman" w:hAnsi="Times New Roman"/>
          <w:lang w:val="lt-LT"/>
        </w:rPr>
      </w:pPr>
    </w:p>
    <w:p w14:paraId="422FBBE0" w14:textId="62822D20" w:rsidR="00A96818" w:rsidRPr="00E23A2B" w:rsidRDefault="00A96818" w:rsidP="00A96818">
      <w:pPr>
        <w:tabs>
          <w:tab w:val="left" w:pos="567"/>
        </w:tabs>
        <w:autoSpaceDE w:val="0"/>
        <w:autoSpaceDN w:val="0"/>
        <w:adjustRightInd w:val="0"/>
        <w:spacing w:after="0" w:line="240" w:lineRule="auto"/>
        <w:rPr>
          <w:rFonts w:ascii="Times New Roman" w:hAnsi="Times New Roman"/>
          <w:u w:val="single"/>
          <w:lang w:val="lt-LT"/>
        </w:rPr>
      </w:pPr>
      <w:r w:rsidRPr="00E23A2B">
        <w:rPr>
          <w:rFonts w:ascii="Times New Roman" w:hAnsi="Times New Roman"/>
          <w:u w:val="single"/>
          <w:lang w:val="lt-LT"/>
        </w:rPr>
        <w:t>Hiperamoneminė encefalopatija</w:t>
      </w:r>
    </w:p>
    <w:p w14:paraId="3C4748C2" w14:textId="234DF283" w:rsidR="00A96818" w:rsidRPr="00A96818" w:rsidRDefault="00A96818" w:rsidP="00A96818">
      <w:pPr>
        <w:tabs>
          <w:tab w:val="left" w:pos="567"/>
        </w:tabs>
        <w:autoSpaceDE w:val="0"/>
        <w:autoSpaceDN w:val="0"/>
        <w:adjustRightInd w:val="0"/>
        <w:spacing w:after="0" w:line="240" w:lineRule="auto"/>
        <w:rPr>
          <w:rFonts w:ascii="Times New Roman" w:hAnsi="Times New Roman"/>
          <w:lang w:val="lt-LT"/>
        </w:rPr>
      </w:pPr>
      <w:r w:rsidRPr="00A96818">
        <w:rPr>
          <w:rFonts w:ascii="Times New Roman" w:hAnsi="Times New Roman"/>
          <w:lang w:val="lt-LT"/>
        </w:rPr>
        <w:t>Vartojant sunitinibą pasireiškė hiperamoneminė encefalopatija (žr. 4.8</w:t>
      </w:r>
      <w:r>
        <w:rPr>
          <w:rFonts w:ascii="Times New Roman" w:hAnsi="Times New Roman"/>
          <w:lang w:val="lt-LT"/>
        </w:rPr>
        <w:t> </w:t>
      </w:r>
      <w:r w:rsidRPr="00A96818">
        <w:rPr>
          <w:rFonts w:ascii="Times New Roman" w:hAnsi="Times New Roman"/>
          <w:lang w:val="lt-LT"/>
        </w:rPr>
        <w:t xml:space="preserve">skyrių). Pacientams, kuriems </w:t>
      </w:r>
    </w:p>
    <w:p w14:paraId="15BEFFCA" w14:textId="77777777" w:rsidR="00A96818" w:rsidRPr="00A96818" w:rsidRDefault="00A96818" w:rsidP="00A96818">
      <w:pPr>
        <w:tabs>
          <w:tab w:val="left" w:pos="567"/>
        </w:tabs>
        <w:autoSpaceDE w:val="0"/>
        <w:autoSpaceDN w:val="0"/>
        <w:adjustRightInd w:val="0"/>
        <w:spacing w:after="0" w:line="240" w:lineRule="auto"/>
        <w:rPr>
          <w:rFonts w:ascii="Times New Roman" w:hAnsi="Times New Roman"/>
          <w:lang w:val="lt-LT"/>
        </w:rPr>
      </w:pPr>
      <w:r w:rsidRPr="00A96818">
        <w:rPr>
          <w:rFonts w:ascii="Times New Roman" w:hAnsi="Times New Roman"/>
          <w:lang w:val="lt-LT"/>
        </w:rPr>
        <w:t xml:space="preserve">ima reikštis nepaaiškinama letargija ar psichikos būklės pokyčiai, reikia nustatyti amoniako </w:t>
      </w:r>
    </w:p>
    <w:p w14:paraId="0B6314D5" w14:textId="5B679C88" w:rsidR="00BC1E3E" w:rsidRDefault="00A96818" w:rsidP="00A96818">
      <w:pPr>
        <w:tabs>
          <w:tab w:val="left" w:pos="567"/>
        </w:tabs>
        <w:autoSpaceDE w:val="0"/>
        <w:autoSpaceDN w:val="0"/>
        <w:adjustRightInd w:val="0"/>
        <w:spacing w:after="0" w:line="240" w:lineRule="auto"/>
        <w:rPr>
          <w:rFonts w:ascii="Times New Roman" w:hAnsi="Times New Roman"/>
          <w:lang w:val="lt-LT"/>
        </w:rPr>
      </w:pPr>
      <w:r w:rsidRPr="00A96818">
        <w:rPr>
          <w:rFonts w:ascii="Times New Roman" w:hAnsi="Times New Roman"/>
          <w:lang w:val="lt-LT"/>
        </w:rPr>
        <w:t>koncentraciją kraujyje ir pradėti tinkamą klinikinį gydymą.</w:t>
      </w:r>
    </w:p>
    <w:p w14:paraId="7AD82AA3" w14:textId="77777777" w:rsidR="00A96818" w:rsidRPr="005014BD" w:rsidRDefault="00A96818" w:rsidP="00A96818">
      <w:pPr>
        <w:tabs>
          <w:tab w:val="left" w:pos="567"/>
        </w:tabs>
        <w:autoSpaceDE w:val="0"/>
        <w:autoSpaceDN w:val="0"/>
        <w:adjustRightInd w:val="0"/>
        <w:spacing w:after="0" w:line="240" w:lineRule="auto"/>
        <w:rPr>
          <w:rFonts w:ascii="Times New Roman" w:hAnsi="Times New Roman"/>
          <w:lang w:val="lt-LT"/>
        </w:rPr>
      </w:pPr>
    </w:p>
    <w:p w14:paraId="7322E4F3" w14:textId="77777777" w:rsidR="00BC1E3E" w:rsidRPr="005014BD" w:rsidRDefault="00BC1E3E" w:rsidP="00BC1E3E">
      <w:pPr>
        <w:tabs>
          <w:tab w:val="left" w:pos="567"/>
        </w:tabs>
        <w:autoSpaceDE w:val="0"/>
        <w:autoSpaceDN w:val="0"/>
        <w:adjustRightInd w:val="0"/>
        <w:spacing w:after="0" w:line="240" w:lineRule="auto"/>
        <w:rPr>
          <w:rFonts w:ascii="Times New Roman" w:hAnsi="Times New Roman"/>
          <w:i/>
          <w:u w:val="single"/>
          <w:lang w:val="lt-LT"/>
        </w:rPr>
      </w:pPr>
      <w:r w:rsidRPr="005014BD">
        <w:rPr>
          <w:rFonts w:ascii="Times New Roman" w:hAnsi="Times New Roman"/>
          <w:i/>
          <w:u w:val="single"/>
          <w:lang w:val="lt-LT"/>
        </w:rPr>
        <w:t>Natris</w:t>
      </w:r>
    </w:p>
    <w:p w14:paraId="1CB6399D" w14:textId="77777777" w:rsidR="00BC1E3E" w:rsidRPr="005014BD" w:rsidRDefault="00BC1E3E" w:rsidP="00BC1E3E">
      <w:pPr>
        <w:tabs>
          <w:tab w:val="left" w:pos="567"/>
        </w:tabs>
        <w:autoSpaceDE w:val="0"/>
        <w:autoSpaceDN w:val="0"/>
        <w:adjustRightInd w:val="0"/>
        <w:spacing w:after="0" w:line="240" w:lineRule="auto"/>
        <w:rPr>
          <w:rFonts w:ascii="Times New Roman" w:hAnsi="Times New Roman"/>
          <w:lang w:val="lt-LT"/>
        </w:rPr>
      </w:pPr>
      <w:r w:rsidRPr="005014BD">
        <w:rPr>
          <w:rFonts w:ascii="Times New Roman" w:hAnsi="Times New Roman"/>
          <w:lang w:val="lt-LT"/>
        </w:rPr>
        <w:t>Šio vaistinio preparato kapsulėje yra mažiau kaip 1 mmol (23 mg) natrio, t.y. jis beveik neturi reikšmės.</w:t>
      </w:r>
    </w:p>
    <w:p w14:paraId="15CCEEEA" w14:textId="77777777" w:rsidR="00BC1E3E" w:rsidRPr="005014BD" w:rsidRDefault="00BC1E3E" w:rsidP="00BC1E3E">
      <w:pPr>
        <w:tabs>
          <w:tab w:val="left" w:pos="567"/>
        </w:tabs>
        <w:spacing w:after="0" w:line="240" w:lineRule="auto"/>
        <w:ind w:left="567" w:hanging="567"/>
        <w:rPr>
          <w:rFonts w:ascii="Times New Roman" w:hAnsi="Times New Roman"/>
          <w:b/>
          <w:lang w:val="lt-LT"/>
        </w:rPr>
      </w:pPr>
    </w:p>
    <w:p w14:paraId="71F6474B" w14:textId="77777777" w:rsidR="00BC1E3E" w:rsidRPr="005014BD" w:rsidRDefault="00BC1E3E" w:rsidP="00BC1E3E">
      <w:pPr>
        <w:tabs>
          <w:tab w:val="left" w:pos="567"/>
        </w:tabs>
        <w:spacing w:after="0" w:line="240" w:lineRule="auto"/>
        <w:ind w:left="567" w:hanging="567"/>
        <w:rPr>
          <w:rFonts w:ascii="Times New Roman" w:hAnsi="Times New Roman"/>
          <w:lang w:val="lt-LT"/>
        </w:rPr>
      </w:pPr>
      <w:r w:rsidRPr="005014BD">
        <w:rPr>
          <w:rFonts w:ascii="Times New Roman" w:hAnsi="Times New Roman"/>
          <w:b/>
          <w:lang w:val="lt-LT"/>
        </w:rPr>
        <w:t>4.5</w:t>
      </w:r>
      <w:r w:rsidRPr="005014BD">
        <w:rPr>
          <w:rFonts w:ascii="Times New Roman" w:hAnsi="Times New Roman"/>
          <w:b/>
          <w:lang w:val="lt-LT"/>
        </w:rPr>
        <w:tab/>
      </w:r>
      <w:r w:rsidRPr="00D87AC8">
        <w:rPr>
          <w:rFonts w:ascii="Times New Roman" w:eastAsia="Times New Roman" w:hAnsi="Times New Roman" w:cs="Times New Roman"/>
          <w:b/>
          <w:lang w:val="lt-LT"/>
        </w:rPr>
        <w:t>Sąveika su kitais vaistiniais preparatais ir kitokia sąveika</w:t>
      </w:r>
    </w:p>
    <w:p w14:paraId="101A029B" w14:textId="77777777" w:rsidR="00BC1E3E" w:rsidRPr="005014BD" w:rsidRDefault="00BC1E3E" w:rsidP="00BC1E3E">
      <w:pPr>
        <w:tabs>
          <w:tab w:val="left" w:pos="567"/>
        </w:tabs>
        <w:spacing w:after="0" w:line="240" w:lineRule="auto"/>
        <w:rPr>
          <w:rFonts w:ascii="Times New Roman" w:hAnsi="Times New Roman"/>
          <w:lang w:val="lt-LT"/>
        </w:rPr>
      </w:pPr>
    </w:p>
    <w:p w14:paraId="50E2BF9C" w14:textId="77777777" w:rsidR="00BC1E3E" w:rsidRPr="005014BD" w:rsidRDefault="00BC1E3E" w:rsidP="00BC1E3E">
      <w:pPr>
        <w:tabs>
          <w:tab w:val="left" w:pos="567"/>
          <w:tab w:val="left" w:pos="660"/>
        </w:tabs>
        <w:spacing w:after="0" w:line="240" w:lineRule="auto"/>
        <w:rPr>
          <w:rFonts w:ascii="Times New Roman" w:hAnsi="Times New Roman"/>
          <w:lang w:val="lt-LT"/>
        </w:rPr>
      </w:pPr>
      <w:r w:rsidRPr="005014BD">
        <w:rPr>
          <w:rFonts w:ascii="Times New Roman" w:hAnsi="Times New Roman"/>
          <w:lang w:val="lt-LT"/>
        </w:rPr>
        <w:t xml:space="preserve">Sąveikos tyrimai atlikti tik suaugusiesiems. </w:t>
      </w:r>
    </w:p>
    <w:p w14:paraId="25DDB291" w14:textId="77777777" w:rsidR="00BC1E3E" w:rsidRPr="005014BD" w:rsidRDefault="00BC1E3E" w:rsidP="00BC1E3E">
      <w:pPr>
        <w:tabs>
          <w:tab w:val="left" w:pos="567"/>
          <w:tab w:val="left" w:pos="660"/>
        </w:tabs>
        <w:spacing w:after="0" w:line="240" w:lineRule="auto"/>
        <w:rPr>
          <w:rFonts w:ascii="Times New Roman" w:hAnsi="Times New Roman"/>
          <w:lang w:val="lt-LT"/>
        </w:rPr>
      </w:pPr>
    </w:p>
    <w:p w14:paraId="451837EC" w14:textId="77777777" w:rsidR="00BC1E3E" w:rsidRPr="005014BD" w:rsidRDefault="00BC1E3E" w:rsidP="00BC1E3E">
      <w:pPr>
        <w:tabs>
          <w:tab w:val="left" w:pos="567"/>
          <w:tab w:val="left" w:pos="660"/>
        </w:tabs>
        <w:spacing w:after="0" w:line="240" w:lineRule="auto"/>
        <w:rPr>
          <w:rFonts w:ascii="Times New Roman" w:hAnsi="Times New Roman"/>
          <w:lang w:val="lt-LT"/>
        </w:rPr>
      </w:pPr>
      <w:r w:rsidRPr="005014BD">
        <w:rPr>
          <w:rFonts w:ascii="Times New Roman" w:hAnsi="Times New Roman"/>
          <w:u w:val="single" w:color="000000"/>
          <w:lang w:val="lt-LT"/>
        </w:rPr>
        <w:t>Vaistiniai preparatai, kurie gali didinti sunitinibo koncentraciją plazmoje</w:t>
      </w:r>
    </w:p>
    <w:p w14:paraId="4D262B01" w14:textId="77777777" w:rsidR="00BC1E3E" w:rsidRPr="005014BD" w:rsidRDefault="00BC1E3E" w:rsidP="00BC1E3E">
      <w:pPr>
        <w:widowControl w:val="0"/>
        <w:tabs>
          <w:tab w:val="left" w:pos="567"/>
        </w:tabs>
        <w:autoSpaceDE w:val="0"/>
        <w:autoSpaceDN w:val="0"/>
        <w:adjustRightInd w:val="0"/>
        <w:spacing w:before="7" w:after="0" w:line="240" w:lineRule="auto"/>
        <w:ind w:right="-20"/>
        <w:rPr>
          <w:rFonts w:ascii="Times New Roman" w:hAnsi="Times New Roman"/>
          <w:lang w:val="lt-LT"/>
        </w:rPr>
      </w:pPr>
      <w:r w:rsidRPr="005014BD">
        <w:rPr>
          <w:rFonts w:ascii="Times New Roman" w:hAnsi="Times New Roman"/>
          <w:i/>
          <w:lang w:val="lt-LT"/>
        </w:rPr>
        <w:t>CYP3A4 inhibitorių poveikis</w:t>
      </w:r>
    </w:p>
    <w:p w14:paraId="4C4CB023"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Vienkartinę sunitinibo dozę kartu su stipriu CYP3A4 izofermentų inhibitoriumi ketokonazolu išgėrusių sveikų savanorių organizme bendrieji [sunitinibo ir jo svarbiausiojo metabolito] rodikliai maksimali koncentracija (C</w:t>
      </w:r>
      <w:r w:rsidRPr="005014BD">
        <w:rPr>
          <w:rFonts w:ascii="Times New Roman" w:hAnsi="Times New Roman"/>
          <w:vertAlign w:val="subscript"/>
          <w:lang w:val="lt-LT"/>
        </w:rPr>
        <w:t>max</w:t>
      </w:r>
      <w:r w:rsidRPr="005014BD">
        <w:rPr>
          <w:rFonts w:ascii="Times New Roman" w:hAnsi="Times New Roman"/>
          <w:lang w:val="lt-LT"/>
        </w:rPr>
        <w:t>) ir plotas po koncentracijos ir laiko kreive (</w:t>
      </w:r>
      <w:r w:rsidRPr="00D87AC8">
        <w:rPr>
          <w:rFonts w:ascii="Times New Roman" w:eastAsia="Times New Roman" w:hAnsi="Times New Roman" w:cs="Times New Roman"/>
          <w:lang w:val="lt-LT"/>
        </w:rPr>
        <w:t>AUC</w:t>
      </w:r>
      <w:r w:rsidRPr="00D87AC8">
        <w:rPr>
          <w:rFonts w:ascii="Times New Roman" w:eastAsia="Times New Roman" w:hAnsi="Times New Roman" w:cs="Times New Roman"/>
          <w:vertAlign w:val="subscript"/>
          <w:lang w:val="lt-LT"/>
        </w:rPr>
        <w:t>0-∞</w:t>
      </w:r>
      <w:r w:rsidRPr="005014BD">
        <w:rPr>
          <w:rFonts w:ascii="Times New Roman" w:hAnsi="Times New Roman"/>
          <w:lang w:val="lt-LT"/>
        </w:rPr>
        <w:t>) padidėjo atitinkamai 49 % ir 51 %.</w:t>
      </w:r>
    </w:p>
    <w:p w14:paraId="350E0256" w14:textId="77777777" w:rsidR="00BC1E3E" w:rsidRPr="005014BD" w:rsidRDefault="00BC1E3E" w:rsidP="00BC1E3E">
      <w:pPr>
        <w:tabs>
          <w:tab w:val="left" w:pos="567"/>
        </w:tabs>
        <w:spacing w:after="0" w:line="240" w:lineRule="auto"/>
        <w:rPr>
          <w:rFonts w:ascii="Times New Roman" w:hAnsi="Times New Roman"/>
          <w:lang w:val="lt-LT"/>
        </w:rPr>
      </w:pPr>
    </w:p>
    <w:p w14:paraId="757C6BFD"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Sunitinibą vartojant kartu su stipriais CYP3A4 izofermentų inhibitoriais (pvz.: ritonaviru, itrakonazolu, eritromicinu, klaritromicinu, greipfrutų sultimis) sunitinibo koncentracija gali padidėti.</w:t>
      </w:r>
    </w:p>
    <w:p w14:paraId="4147C571" w14:textId="77777777" w:rsidR="00BC1E3E" w:rsidRPr="005014BD" w:rsidRDefault="00BC1E3E" w:rsidP="00BC1E3E">
      <w:pPr>
        <w:tabs>
          <w:tab w:val="left" w:pos="567"/>
        </w:tabs>
        <w:spacing w:after="0" w:line="240" w:lineRule="auto"/>
        <w:rPr>
          <w:rFonts w:ascii="Times New Roman" w:hAnsi="Times New Roman"/>
          <w:lang w:val="lt-LT"/>
        </w:rPr>
      </w:pPr>
    </w:p>
    <w:p w14:paraId="796E55B1"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Taigi vaistinio preparato vartoti kartu su CYP3A4 izofermentų inhibitoriais negalima. Kartu turėtų būti skiriama vartoti tik tų vaistinių preparatų, kurie neslopina arba tik šiek tiek slopina CYP3A4 izofermentus.</w:t>
      </w:r>
    </w:p>
    <w:p w14:paraId="18DA58BF" w14:textId="77777777" w:rsidR="00BC1E3E" w:rsidRPr="005014BD" w:rsidRDefault="00BC1E3E" w:rsidP="00BC1E3E">
      <w:pPr>
        <w:tabs>
          <w:tab w:val="left" w:pos="567"/>
        </w:tabs>
        <w:spacing w:after="0" w:line="240" w:lineRule="auto"/>
        <w:rPr>
          <w:rFonts w:ascii="Times New Roman" w:hAnsi="Times New Roman"/>
          <w:lang w:val="lt-LT"/>
        </w:rPr>
      </w:pPr>
    </w:p>
    <w:p w14:paraId="0B8B4B2A" w14:textId="0A09600D"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 xml:space="preserve">Jeigu tai neįmanoma, atidžiai stebint, kaip pacientas toleruoja vaistinį preparatą, gali tekti sumažinti Sunitinib </w:t>
      </w:r>
      <w:r w:rsidR="002C2C2F">
        <w:rPr>
          <w:rFonts w:ascii="Times New Roman" w:hAnsi="Times New Roman"/>
          <w:lang w:val="lt-LT"/>
        </w:rPr>
        <w:t>Viatris</w:t>
      </w:r>
      <w:r w:rsidRPr="005014BD">
        <w:rPr>
          <w:rFonts w:ascii="Times New Roman" w:hAnsi="Times New Roman"/>
          <w:lang w:val="lt-LT"/>
        </w:rPr>
        <w:t xml:space="preserve"> paros dozę iki mažiausios 37,5 mg dozės VTSN ir MILK atvejais arba iki 25 mg per parą kNEN atveju (žr. 4.2 skyrių).</w:t>
      </w:r>
    </w:p>
    <w:p w14:paraId="79CF5170" w14:textId="77777777" w:rsidR="00BC1E3E" w:rsidRPr="005014BD" w:rsidRDefault="00BC1E3E" w:rsidP="00BC1E3E">
      <w:pPr>
        <w:tabs>
          <w:tab w:val="left" w:pos="567"/>
        </w:tabs>
        <w:spacing w:after="0" w:line="240" w:lineRule="auto"/>
        <w:rPr>
          <w:rFonts w:ascii="Times New Roman" w:hAnsi="Times New Roman"/>
          <w:lang w:val="lt-LT"/>
        </w:rPr>
      </w:pPr>
    </w:p>
    <w:p w14:paraId="217424F5" w14:textId="77777777" w:rsidR="00BC1E3E" w:rsidRPr="005014BD" w:rsidRDefault="00BC1E3E" w:rsidP="00BC1E3E">
      <w:pPr>
        <w:widowControl w:val="0"/>
        <w:tabs>
          <w:tab w:val="left" w:pos="567"/>
        </w:tabs>
        <w:autoSpaceDE w:val="0"/>
        <w:autoSpaceDN w:val="0"/>
        <w:adjustRightInd w:val="0"/>
        <w:spacing w:before="71" w:after="0" w:line="240" w:lineRule="auto"/>
        <w:ind w:right="-20"/>
        <w:rPr>
          <w:rFonts w:ascii="Times New Roman" w:hAnsi="Times New Roman"/>
          <w:lang w:val="lt-LT"/>
        </w:rPr>
      </w:pPr>
      <w:r w:rsidRPr="005014BD">
        <w:rPr>
          <w:rFonts w:ascii="Times New Roman" w:hAnsi="Times New Roman"/>
          <w:i/>
          <w:lang w:val="lt-LT"/>
        </w:rPr>
        <w:t>Krūties vėžio atsparumo baltymo (KVAB) inhibitorių poveikis</w:t>
      </w:r>
    </w:p>
    <w:p w14:paraId="7FBA9ACD" w14:textId="77777777" w:rsidR="00BC1E3E" w:rsidRPr="005014BD" w:rsidRDefault="00BC1E3E" w:rsidP="00BC1E3E">
      <w:pPr>
        <w:widowControl w:val="0"/>
        <w:tabs>
          <w:tab w:val="left" w:pos="567"/>
        </w:tabs>
        <w:autoSpaceDE w:val="0"/>
        <w:autoSpaceDN w:val="0"/>
        <w:adjustRightInd w:val="0"/>
        <w:spacing w:before="7" w:after="0" w:line="247" w:lineRule="auto"/>
        <w:ind w:right="346"/>
        <w:rPr>
          <w:rFonts w:ascii="Times New Roman" w:hAnsi="Times New Roman"/>
          <w:lang w:val="lt-LT"/>
        </w:rPr>
      </w:pPr>
      <w:r w:rsidRPr="005014BD">
        <w:rPr>
          <w:rFonts w:ascii="Times New Roman" w:hAnsi="Times New Roman"/>
          <w:lang w:val="lt-LT"/>
        </w:rPr>
        <w:t>Klinikinių duomenų apie sunitinibo ir KVAB inhibitorių sąveiką nepakanka, ir sunitinibo ir kitų KVAB inhibitorių sąveikos galimybės negalima atmesti (žr. 5.2 skyrių)</w:t>
      </w:r>
      <w:r w:rsidRPr="005014BD">
        <w:rPr>
          <w:rFonts w:ascii="Times New Roman" w:hAnsi="Times New Roman"/>
          <w:w w:val="103"/>
          <w:lang w:val="lt-LT"/>
        </w:rPr>
        <w:t>.</w:t>
      </w:r>
    </w:p>
    <w:p w14:paraId="34D19579" w14:textId="77777777" w:rsidR="00BC1E3E" w:rsidRPr="005014BD" w:rsidRDefault="00BC1E3E" w:rsidP="00BC1E3E">
      <w:pPr>
        <w:tabs>
          <w:tab w:val="left" w:pos="567"/>
        </w:tabs>
        <w:spacing w:after="0" w:line="240" w:lineRule="auto"/>
        <w:rPr>
          <w:rFonts w:ascii="Times New Roman" w:hAnsi="Times New Roman"/>
          <w:u w:val="single" w:color="000000"/>
          <w:lang w:val="lt-LT"/>
        </w:rPr>
      </w:pPr>
    </w:p>
    <w:p w14:paraId="6760051E"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u w:val="single" w:color="000000"/>
          <w:lang w:val="lt-LT"/>
        </w:rPr>
        <w:t>Vaistiniai preparatai, kurie gali sumažinti sunitinibo koncentraciją plazmoje</w:t>
      </w:r>
    </w:p>
    <w:p w14:paraId="69B138A5" w14:textId="77777777" w:rsidR="00BC1E3E" w:rsidRPr="005014BD" w:rsidRDefault="00BC1E3E" w:rsidP="00BC1E3E">
      <w:pPr>
        <w:widowControl w:val="0"/>
        <w:tabs>
          <w:tab w:val="left" w:pos="567"/>
        </w:tabs>
        <w:autoSpaceDE w:val="0"/>
        <w:autoSpaceDN w:val="0"/>
        <w:adjustRightInd w:val="0"/>
        <w:spacing w:before="9" w:after="0" w:line="240" w:lineRule="auto"/>
        <w:ind w:right="-20"/>
        <w:rPr>
          <w:rFonts w:ascii="Times New Roman" w:hAnsi="Times New Roman"/>
          <w:lang w:val="lt-LT"/>
        </w:rPr>
      </w:pPr>
      <w:r w:rsidRPr="005014BD">
        <w:rPr>
          <w:rFonts w:ascii="Times New Roman" w:hAnsi="Times New Roman"/>
          <w:i/>
          <w:lang w:val="lt-LT"/>
        </w:rPr>
        <w:t>CYP3A4 induktorių poveikis</w:t>
      </w:r>
    </w:p>
    <w:p w14:paraId="4ED70F98"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Vienkartinę sunitinibo dozę kartu su CYP3A4 induktoriumi rifampicinu išgėrusių sveikų savanorių organizme bendrieji [sunitinibo ir jo svarbiausiojo metabolito] C</w:t>
      </w:r>
      <w:r w:rsidRPr="005014BD">
        <w:rPr>
          <w:rFonts w:ascii="Times New Roman" w:hAnsi="Times New Roman"/>
          <w:vertAlign w:val="subscript"/>
          <w:lang w:val="lt-LT"/>
        </w:rPr>
        <w:t>max</w:t>
      </w:r>
      <w:r w:rsidRPr="005014BD">
        <w:rPr>
          <w:rFonts w:ascii="Times New Roman" w:hAnsi="Times New Roman"/>
          <w:lang w:val="lt-LT"/>
        </w:rPr>
        <w:t xml:space="preserve"> ir </w:t>
      </w:r>
      <w:r w:rsidRPr="00D87AC8">
        <w:rPr>
          <w:rFonts w:ascii="Times New Roman" w:eastAsia="Times New Roman" w:hAnsi="Times New Roman" w:cs="Times New Roman"/>
          <w:lang w:val="lt-LT"/>
        </w:rPr>
        <w:t>AUC</w:t>
      </w:r>
      <w:r w:rsidRPr="00D87AC8">
        <w:rPr>
          <w:rFonts w:ascii="Times New Roman" w:eastAsia="Times New Roman" w:hAnsi="Times New Roman" w:cs="Times New Roman"/>
          <w:vertAlign w:val="subscript"/>
          <w:lang w:val="lt-LT"/>
        </w:rPr>
        <w:t xml:space="preserve">0-∞ </w:t>
      </w:r>
      <w:r w:rsidRPr="005014BD">
        <w:rPr>
          <w:rFonts w:ascii="Times New Roman" w:hAnsi="Times New Roman"/>
          <w:lang w:val="lt-LT"/>
        </w:rPr>
        <w:t>sumažėjo atitinkamai 23 % ir 46 %.</w:t>
      </w:r>
    </w:p>
    <w:p w14:paraId="2B7E2B83" w14:textId="77777777" w:rsidR="00BC1E3E" w:rsidRPr="005014BD" w:rsidRDefault="00BC1E3E" w:rsidP="00BC1E3E">
      <w:pPr>
        <w:tabs>
          <w:tab w:val="left" w:pos="567"/>
        </w:tabs>
        <w:spacing w:after="0" w:line="240" w:lineRule="auto"/>
        <w:rPr>
          <w:rFonts w:ascii="Times New Roman" w:hAnsi="Times New Roman"/>
          <w:lang w:val="lt-LT"/>
        </w:rPr>
      </w:pPr>
    </w:p>
    <w:p w14:paraId="22580CA5"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Sunitinibą vartojant kartu su stipriais CYP3A4 induktoriais (pvz.: deksametazonu, fenitoinu, karbamazepinu, rifampicinu, fenobarbitaliu ar augalinais preparatais, kurių sudėtyje yra jonažolės (</w:t>
      </w:r>
      <w:r w:rsidRPr="005014BD">
        <w:rPr>
          <w:rFonts w:ascii="Times New Roman" w:hAnsi="Times New Roman"/>
          <w:i/>
          <w:lang w:val="lt-LT"/>
        </w:rPr>
        <w:t>Hypericum perforatum</w:t>
      </w:r>
      <w:r w:rsidRPr="005014BD">
        <w:rPr>
          <w:rFonts w:ascii="Times New Roman" w:hAnsi="Times New Roman"/>
          <w:lang w:val="lt-LT"/>
        </w:rPr>
        <w:t>), sunitinibo koncentracija gali sumažėti. Taigi vaistinio preparato vartoti kartu su CYP3A4 induktoriais negalima. Kartu turėtų būti skiriama vartoti tik tų vaistinių preparatų, kurie neindukuoja arba tik minimaliai indukuoja CYP3A4 izofermentus. Jeigu tai neįmanoma, atidžiai stebint, kaip pacientas toleruoja vaistinį preparatą, gali tekti po 12,5 mg didinti sunitinibo paros dozę iki didžiausios 87,5 mg paros dozės VTSN ir MILK atvejais arba iki 62,5 mg per parą kNEN atveju (žr. 4.2 skyrių).</w:t>
      </w:r>
    </w:p>
    <w:p w14:paraId="26E9D76E" w14:textId="77777777" w:rsidR="00BC1E3E" w:rsidRPr="005014BD" w:rsidRDefault="00BC1E3E" w:rsidP="00BC1E3E">
      <w:pPr>
        <w:tabs>
          <w:tab w:val="left" w:pos="567"/>
        </w:tabs>
        <w:spacing w:after="0" w:line="240" w:lineRule="auto"/>
        <w:rPr>
          <w:rFonts w:ascii="Times New Roman" w:hAnsi="Times New Roman"/>
          <w:lang w:val="lt-LT"/>
        </w:rPr>
      </w:pPr>
    </w:p>
    <w:p w14:paraId="73FA675B" w14:textId="77777777" w:rsidR="00BC1E3E" w:rsidRPr="005014BD" w:rsidRDefault="00BC1E3E" w:rsidP="00BC1E3E">
      <w:pPr>
        <w:tabs>
          <w:tab w:val="left" w:pos="567"/>
        </w:tabs>
        <w:spacing w:after="0" w:line="240" w:lineRule="auto"/>
        <w:ind w:left="567" w:hanging="567"/>
        <w:rPr>
          <w:rFonts w:ascii="Times New Roman" w:hAnsi="Times New Roman"/>
          <w:lang w:val="lt-LT"/>
        </w:rPr>
      </w:pPr>
      <w:r w:rsidRPr="005014BD">
        <w:rPr>
          <w:rFonts w:ascii="Times New Roman" w:hAnsi="Times New Roman"/>
          <w:b/>
          <w:lang w:val="lt-LT"/>
        </w:rPr>
        <w:t>4.6</w:t>
      </w:r>
      <w:r w:rsidRPr="005014BD">
        <w:rPr>
          <w:rFonts w:ascii="Times New Roman" w:hAnsi="Times New Roman"/>
          <w:b/>
          <w:lang w:val="lt-LT"/>
        </w:rPr>
        <w:tab/>
      </w:r>
      <w:r w:rsidRPr="00D87AC8">
        <w:rPr>
          <w:rFonts w:ascii="Times New Roman" w:eastAsia="Times New Roman" w:hAnsi="Times New Roman" w:cs="Times New Roman"/>
          <w:b/>
          <w:szCs w:val="20"/>
          <w:lang w:val="lt-LT"/>
        </w:rPr>
        <w:t>Vaisingumas, nėštumo ir žindymo laikotarpis</w:t>
      </w:r>
    </w:p>
    <w:p w14:paraId="685C0A70" w14:textId="77777777" w:rsidR="00BC1E3E" w:rsidRPr="005014BD" w:rsidRDefault="00BC1E3E" w:rsidP="00BC1E3E">
      <w:pPr>
        <w:tabs>
          <w:tab w:val="left" w:pos="567"/>
        </w:tabs>
        <w:spacing w:after="0" w:line="240" w:lineRule="auto"/>
        <w:rPr>
          <w:rFonts w:ascii="Times New Roman" w:hAnsi="Times New Roman"/>
          <w:i/>
          <w:lang w:val="lt-LT"/>
        </w:rPr>
      </w:pPr>
    </w:p>
    <w:p w14:paraId="2E09589C"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u w:val="single" w:color="000000"/>
          <w:lang w:val="lt-LT"/>
        </w:rPr>
        <w:t>Kontracepcija vyrams ir moterims</w:t>
      </w:r>
    </w:p>
    <w:p w14:paraId="37991E0E"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Vaisingas moteris būtina perspėti, kad gydymo sunitinibu laikotarpiu naudotų veiksmingą kontracepcijos metodą ir nepastotų.</w:t>
      </w:r>
    </w:p>
    <w:p w14:paraId="0822E092" w14:textId="77777777" w:rsidR="00BC1E3E" w:rsidRPr="005014BD" w:rsidRDefault="00BC1E3E" w:rsidP="00BC1E3E">
      <w:pPr>
        <w:tabs>
          <w:tab w:val="left" w:pos="567"/>
        </w:tabs>
        <w:spacing w:after="0" w:line="240" w:lineRule="auto"/>
        <w:rPr>
          <w:rFonts w:ascii="Times New Roman" w:hAnsi="Times New Roman"/>
          <w:lang w:val="lt-LT"/>
        </w:rPr>
      </w:pPr>
    </w:p>
    <w:p w14:paraId="3D0E0094"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u w:val="single" w:color="000000"/>
          <w:lang w:val="lt-LT"/>
        </w:rPr>
        <w:t>Nėštumas</w:t>
      </w:r>
    </w:p>
    <w:p w14:paraId="5D3908CD" w14:textId="24B67DCF"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 xml:space="preserve">Sunitinibo tyrimų su nėščiomis moterimis neatlikta. Su gyvūnais atlikti tyrimai parodė toksinį poveikį reprodukcijai, įskaitant vaisiaus apsigimimus (žr. 5.3 skyrių). Sunitinib </w:t>
      </w:r>
      <w:r w:rsidR="002C2C2F">
        <w:rPr>
          <w:rFonts w:ascii="Times New Roman" w:hAnsi="Times New Roman"/>
          <w:lang w:val="lt-LT"/>
        </w:rPr>
        <w:t>Viatris</w:t>
      </w:r>
      <w:r w:rsidRPr="005014BD">
        <w:rPr>
          <w:rFonts w:ascii="Times New Roman" w:hAnsi="Times New Roman"/>
          <w:lang w:val="lt-LT"/>
        </w:rPr>
        <w:t xml:space="preserve"> nei nėščiosioms, nei nenaudojančioms veiksmingo kontracepcijos metodo moterims vartoti negalima, išskyrus atvejus, kai laukiama nauda persveria galimą riziką vaisiui. Jeigu nėštumo metu gydoma arba ligonė pastojo besigydydama sunitinibu, ją būtina perspėti apie galimą kenksmingą poveikį vaisiui.</w:t>
      </w:r>
    </w:p>
    <w:p w14:paraId="701394E9" w14:textId="77777777" w:rsidR="00BC1E3E" w:rsidRPr="005014BD" w:rsidRDefault="00BC1E3E" w:rsidP="00BC1E3E">
      <w:pPr>
        <w:tabs>
          <w:tab w:val="left" w:pos="567"/>
        </w:tabs>
        <w:spacing w:after="0" w:line="240" w:lineRule="auto"/>
        <w:rPr>
          <w:rFonts w:ascii="Times New Roman" w:hAnsi="Times New Roman"/>
          <w:lang w:val="lt-LT"/>
        </w:rPr>
      </w:pPr>
    </w:p>
    <w:p w14:paraId="3A4492D3"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u w:val="single" w:color="000000"/>
          <w:lang w:val="lt-LT"/>
        </w:rPr>
        <w:t>Žindymas</w:t>
      </w:r>
    </w:p>
    <w:p w14:paraId="73C17CF2"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Sunitinibo ir (arba) jo metabolitų išsiskiria į žiurkių pieną. Ar sunitinibo ir jo svarbiausiojo veikliojo metabolito patenka į motinos pieną, nežinoma. Daugelis veikliųjų medžiagų prasiskverbia į motinos pieną, taigi dėl galimų sunkių nepageidaujamų reakcijų žindomam kūdikiui sunitinibu gydomoms motinoms žindyti negalima.</w:t>
      </w:r>
    </w:p>
    <w:p w14:paraId="60E33704" w14:textId="77777777" w:rsidR="00BC1E3E" w:rsidRPr="005014BD" w:rsidRDefault="00BC1E3E" w:rsidP="00BC1E3E">
      <w:pPr>
        <w:tabs>
          <w:tab w:val="left" w:pos="567"/>
        </w:tabs>
        <w:spacing w:after="0" w:line="240" w:lineRule="auto"/>
        <w:rPr>
          <w:rFonts w:ascii="Times New Roman" w:hAnsi="Times New Roman"/>
          <w:lang w:val="lt-LT"/>
        </w:rPr>
      </w:pPr>
    </w:p>
    <w:p w14:paraId="07C26BE6"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u w:val="single" w:color="000000"/>
          <w:lang w:val="lt-LT"/>
        </w:rPr>
        <w:t>Vaisingumas</w:t>
      </w:r>
    </w:p>
    <w:p w14:paraId="48B2090E"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Remiantis neklinikinių tyrimų duomenimis, sunitinibu gydomų vyrų ir moterų vaisingumas gali sutrikti (žr. 5.3 skyrių).</w:t>
      </w:r>
    </w:p>
    <w:p w14:paraId="71124842" w14:textId="77777777" w:rsidR="00BC1E3E" w:rsidRPr="005014BD" w:rsidRDefault="00BC1E3E" w:rsidP="00BC1E3E">
      <w:pPr>
        <w:tabs>
          <w:tab w:val="left" w:pos="567"/>
        </w:tabs>
        <w:spacing w:after="0" w:line="240" w:lineRule="auto"/>
        <w:ind w:hanging="567"/>
        <w:rPr>
          <w:rFonts w:ascii="Times New Roman" w:hAnsi="Times New Roman"/>
          <w:b/>
          <w:lang w:val="lt-LT"/>
        </w:rPr>
      </w:pPr>
    </w:p>
    <w:p w14:paraId="656AF493" w14:textId="77777777" w:rsidR="00BC1E3E" w:rsidRPr="005014BD" w:rsidRDefault="00BC1E3E" w:rsidP="00BC1E3E">
      <w:pPr>
        <w:tabs>
          <w:tab w:val="left" w:pos="567"/>
        </w:tabs>
        <w:spacing w:after="0" w:line="240" w:lineRule="auto"/>
        <w:ind w:left="567" w:hanging="567"/>
        <w:rPr>
          <w:rFonts w:ascii="Times New Roman" w:hAnsi="Times New Roman"/>
          <w:lang w:val="lt-LT"/>
        </w:rPr>
      </w:pPr>
      <w:r w:rsidRPr="005014BD">
        <w:rPr>
          <w:rFonts w:ascii="Times New Roman" w:hAnsi="Times New Roman"/>
          <w:b/>
          <w:lang w:val="lt-LT"/>
        </w:rPr>
        <w:t>4.7</w:t>
      </w:r>
      <w:r w:rsidRPr="005014BD">
        <w:rPr>
          <w:rFonts w:ascii="Times New Roman" w:hAnsi="Times New Roman"/>
          <w:b/>
          <w:lang w:val="lt-LT"/>
        </w:rPr>
        <w:tab/>
      </w:r>
      <w:r w:rsidRPr="00D87AC8">
        <w:rPr>
          <w:rFonts w:ascii="Times New Roman" w:eastAsia="Times New Roman" w:hAnsi="Times New Roman" w:cs="Times New Roman"/>
          <w:b/>
          <w:szCs w:val="20"/>
          <w:lang w:val="lt-LT"/>
        </w:rPr>
        <w:t>Poveikis gebėjimui vairuoti ir valdyti mechanizmus</w:t>
      </w:r>
    </w:p>
    <w:p w14:paraId="53359B1F" w14:textId="77777777" w:rsidR="00BC1E3E" w:rsidRPr="005014BD" w:rsidRDefault="00BC1E3E" w:rsidP="00BC1E3E">
      <w:pPr>
        <w:tabs>
          <w:tab w:val="left" w:pos="567"/>
        </w:tabs>
        <w:spacing w:after="0" w:line="240" w:lineRule="auto"/>
        <w:rPr>
          <w:rFonts w:ascii="Times New Roman" w:hAnsi="Times New Roman"/>
          <w:lang w:val="lt-LT"/>
        </w:rPr>
      </w:pPr>
    </w:p>
    <w:p w14:paraId="4A8CC76F" w14:textId="080532B0"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 xml:space="preserve">Sunitinib </w:t>
      </w:r>
      <w:r w:rsidR="002C2C2F">
        <w:rPr>
          <w:rFonts w:ascii="Times New Roman" w:hAnsi="Times New Roman"/>
          <w:lang w:val="lt-LT"/>
        </w:rPr>
        <w:t>Viatris</w:t>
      </w:r>
      <w:r w:rsidRPr="005014BD">
        <w:rPr>
          <w:rFonts w:ascii="Times New Roman" w:hAnsi="Times New Roman"/>
          <w:lang w:val="lt-LT"/>
        </w:rPr>
        <w:t xml:space="preserve"> gebėjimą vairuoti ir valdyti mechanizmus veikia silpnai. Sunitinibu gydomus pacientus reikia perspėti, kad gali svaigti galva.</w:t>
      </w:r>
    </w:p>
    <w:p w14:paraId="15CBB8A1" w14:textId="77777777" w:rsidR="00BC1E3E" w:rsidRPr="005014BD" w:rsidRDefault="00BC1E3E" w:rsidP="00BC1E3E">
      <w:pPr>
        <w:tabs>
          <w:tab w:val="left" w:pos="567"/>
        </w:tabs>
        <w:spacing w:after="0" w:line="240" w:lineRule="auto"/>
        <w:rPr>
          <w:rFonts w:ascii="Times New Roman" w:hAnsi="Times New Roman"/>
          <w:lang w:val="lt-LT"/>
        </w:rPr>
      </w:pPr>
    </w:p>
    <w:p w14:paraId="4376C105" w14:textId="77777777" w:rsidR="00BC1E3E" w:rsidRPr="005014BD" w:rsidRDefault="00BC1E3E" w:rsidP="00BC1E3E">
      <w:pPr>
        <w:numPr>
          <w:ilvl w:val="1"/>
          <w:numId w:val="2"/>
        </w:numPr>
        <w:spacing w:after="0" w:line="240" w:lineRule="auto"/>
        <w:rPr>
          <w:rFonts w:ascii="Times New Roman" w:hAnsi="Times New Roman"/>
          <w:b/>
          <w:lang w:val="lt-LT"/>
        </w:rPr>
      </w:pPr>
      <w:r w:rsidRPr="00D87AC8">
        <w:rPr>
          <w:rFonts w:ascii="Times New Roman" w:eastAsia="Times New Roman" w:hAnsi="Times New Roman" w:cs="Times New Roman"/>
          <w:b/>
          <w:szCs w:val="20"/>
          <w:lang w:val="lt-LT"/>
        </w:rPr>
        <w:t>Nepageidaujamas poveikis</w:t>
      </w:r>
    </w:p>
    <w:p w14:paraId="3DD7B010" w14:textId="77777777" w:rsidR="00BC1E3E" w:rsidRPr="005014BD" w:rsidRDefault="00BC1E3E" w:rsidP="00BC1E3E">
      <w:pPr>
        <w:tabs>
          <w:tab w:val="left" w:pos="567"/>
        </w:tabs>
        <w:spacing w:after="0" w:line="240" w:lineRule="auto"/>
        <w:rPr>
          <w:rFonts w:ascii="Times New Roman" w:hAnsi="Times New Roman"/>
          <w:lang w:val="lt-LT"/>
        </w:rPr>
      </w:pPr>
    </w:p>
    <w:p w14:paraId="168A2816"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u w:val="single" w:color="000000"/>
          <w:lang w:val="lt-LT"/>
        </w:rPr>
        <w:t xml:space="preserve">Saugumo </w:t>
      </w:r>
      <w:r w:rsidRPr="00D87AC8">
        <w:rPr>
          <w:rFonts w:ascii="Times New Roman" w:eastAsia="Times New Roman" w:hAnsi="Times New Roman" w:cs="Times New Roman"/>
          <w:iCs/>
          <w:u w:val="single" w:color="000000"/>
          <w:lang w:val="lt-LT"/>
        </w:rPr>
        <w:t>duomenų</w:t>
      </w:r>
      <w:r w:rsidRPr="005014BD">
        <w:rPr>
          <w:rFonts w:ascii="Times New Roman" w:hAnsi="Times New Roman"/>
          <w:u w:val="single" w:color="000000"/>
          <w:lang w:val="lt-LT"/>
        </w:rPr>
        <w:t xml:space="preserve"> santrauka</w:t>
      </w:r>
    </w:p>
    <w:p w14:paraId="4D309867"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Sunkiausios su sunitinibo vartojimu susijusios nepageidaujamos reakcijos, kartais mirtinos, buvo inkstų nepakankamumas, širdies nepakankamumas, plaučių embolija, virškinimo trakto perforacija ir kraujavimai (pvz., kraujavimas iš kvėpavimo takų, virškinimo trakto, naviko, šlapimo takų ir į smegenis). Dažniausios bet kurio sunkumo nepageidaujamos reakcijos (ILK, VTSN ir kNEN registracijos tyrimų duomenimis) buvo apetito sumažėjimas, skonio pojūčio sutrikimas, hipertenzija, nuovargis, virškinimo trakto sutrikimai (pvz.: viduriavimas, pykinimas, stomatitas, dispepsija ir vėmimas), odos spalvos pokyčiai bei delnų ir padų eritrodizestezijos sindromas. Šie simptomai gali silpnėti tęsiant gydymą. Gydymo metu gali pasireikšti hipotirozė. Vieni iš dažniausių nepageidaujamų reakcijų į vaistinį preparatą yra kraujo sutrikimai (pvz. neutropenija, trombocitopenija ir anemija).</w:t>
      </w:r>
    </w:p>
    <w:p w14:paraId="5C537B09" w14:textId="77777777" w:rsidR="00BC1E3E" w:rsidRPr="005014BD" w:rsidRDefault="00BC1E3E" w:rsidP="00BC1E3E">
      <w:pPr>
        <w:tabs>
          <w:tab w:val="left" w:pos="567"/>
        </w:tabs>
        <w:spacing w:after="0" w:line="240" w:lineRule="auto"/>
        <w:rPr>
          <w:rFonts w:ascii="Times New Roman" w:hAnsi="Times New Roman"/>
          <w:lang w:val="lt-LT"/>
        </w:rPr>
      </w:pPr>
    </w:p>
    <w:p w14:paraId="09A3FD63"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Mirtini reiškiniai, kitokie nei išvardyti anksčiau 4.4 skyriuje arba toliau 4.8 skyriuje, ir manoma, kad jie galėjo būti susiję su sunitinibu, buvo šie: daugelio organų sistemų funkcijos nepakankamumas, diseminuota intravaskulinė koaguliacija, kraujavimas į pilvaplėvės ertmę, antinksčių nepakankamumas, pneumotoraksas, šokas ir staigi mirtis.</w:t>
      </w:r>
    </w:p>
    <w:p w14:paraId="733C6EC4" w14:textId="77777777" w:rsidR="00BC1E3E" w:rsidRPr="005014BD" w:rsidRDefault="00BC1E3E" w:rsidP="00BC1E3E">
      <w:pPr>
        <w:tabs>
          <w:tab w:val="left" w:pos="567"/>
        </w:tabs>
        <w:spacing w:after="0" w:line="240" w:lineRule="auto"/>
        <w:rPr>
          <w:rFonts w:ascii="Times New Roman" w:hAnsi="Times New Roman"/>
          <w:lang w:val="lt-LT"/>
        </w:rPr>
      </w:pPr>
    </w:p>
    <w:p w14:paraId="7072510F"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u w:val="single" w:color="000000"/>
          <w:lang w:val="lt-LT"/>
        </w:rPr>
        <w:t>Nepageidaujamų reakcijų santrauka lentelėje</w:t>
      </w:r>
    </w:p>
    <w:p w14:paraId="6C9C9007"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 xml:space="preserve">Toliau pagal organų sistemų klases, dažnumą ir sunkumo laipsnį (angl. </w:t>
      </w:r>
      <w:r w:rsidRPr="005014BD">
        <w:rPr>
          <w:rFonts w:ascii="Times New Roman" w:hAnsi="Times New Roman"/>
          <w:i/>
          <w:lang w:val="lt-LT"/>
        </w:rPr>
        <w:t xml:space="preserve">National Cancer Institute-Common Terminology Criteria for Adverse Events [NCI-CTCAE] </w:t>
      </w:r>
      <w:r w:rsidRPr="005014BD">
        <w:rPr>
          <w:rFonts w:ascii="Times New Roman" w:hAnsi="Times New Roman"/>
          <w:lang w:val="lt-LT"/>
        </w:rPr>
        <w:t>– nacionalinio vėžio instituto įprastiniai nepageidaujamų reiškinių terminijos kriterijai [NVI-ĮNRTK]) išvardytos su gydymu susijusios nepageidaujamos reakcijos, pasireiškusios VTSN, MILK ir kNEN sergantiems pacientams, remiantis 7115 pacientų duomenimis. Taip pat įtrauktos nepageidaujamos reakcijos nustatytos klinikinių tyrimu metu, vaistiniam preparatui esant rinkoje. Kiekvienoje grupėje nepageidaujamas poveikis pateiktas pagal jo sunkumo pobūdį mažėjančio sunkumo tvarka.</w:t>
      </w:r>
    </w:p>
    <w:p w14:paraId="4D4E45D1" w14:textId="77777777" w:rsidR="00BC1E3E" w:rsidRPr="005014BD" w:rsidRDefault="00BC1E3E" w:rsidP="00BC1E3E">
      <w:pPr>
        <w:tabs>
          <w:tab w:val="left" w:pos="567"/>
        </w:tabs>
        <w:spacing w:after="0" w:line="240" w:lineRule="auto"/>
        <w:rPr>
          <w:rFonts w:ascii="Times New Roman" w:hAnsi="Times New Roman"/>
          <w:lang w:val="lt-LT"/>
        </w:rPr>
      </w:pPr>
    </w:p>
    <w:p w14:paraId="4ED944B5" w14:textId="77777777" w:rsidR="00BC1E3E" w:rsidRPr="005014BD" w:rsidRDefault="00BC1E3E" w:rsidP="00BC1E3E">
      <w:pPr>
        <w:tabs>
          <w:tab w:val="left" w:pos="567"/>
        </w:tabs>
        <w:spacing w:after="0" w:line="240" w:lineRule="auto"/>
        <w:rPr>
          <w:rFonts w:ascii="Times New Roman" w:hAnsi="Times New Roman"/>
          <w:lang w:val="lt-LT"/>
        </w:rPr>
      </w:pPr>
      <w:r w:rsidRPr="00D87AC8">
        <w:rPr>
          <w:rFonts w:ascii="Times New Roman" w:eastAsia="Times New Roman" w:hAnsi="Times New Roman" w:cs="Times New Roman"/>
          <w:lang w:val="lt-LT"/>
        </w:rPr>
        <w:t>Nepageidaujamo poveikio dažnis apibūdinamas taip: labai dažnas (≥ 1/10), dažnas (nuo ≥ 1/100 iki &lt; 1/10), nedažnas (nuo ≥ 1/1000 iki &lt; 1/100), retas (nuo ≥ 1/10000 iki &lt; 1/1000), labai retas (&lt; 1/10000) ir nežinomas (negali būti apskaičiuotas pagal turimus duomenis).</w:t>
      </w:r>
    </w:p>
    <w:p w14:paraId="002DAF2C" w14:textId="77777777" w:rsidR="00BC1E3E" w:rsidRPr="005014BD" w:rsidRDefault="00BC1E3E" w:rsidP="00BC1E3E">
      <w:pPr>
        <w:tabs>
          <w:tab w:val="left" w:pos="567"/>
        </w:tabs>
        <w:spacing w:after="0" w:line="240" w:lineRule="auto"/>
        <w:jc w:val="both"/>
        <w:rPr>
          <w:rFonts w:ascii="Times New Roman" w:hAnsi="Times New Roman"/>
          <w:lang w:val="lt-LT"/>
        </w:rPr>
      </w:pPr>
    </w:p>
    <w:p w14:paraId="73A5CF2C" w14:textId="77777777" w:rsidR="00BC1E3E" w:rsidRPr="005014BD" w:rsidRDefault="00BC1E3E" w:rsidP="00BC1E3E">
      <w:pPr>
        <w:tabs>
          <w:tab w:val="left" w:pos="567"/>
        </w:tabs>
        <w:spacing w:after="0" w:line="240" w:lineRule="auto"/>
        <w:jc w:val="both"/>
        <w:rPr>
          <w:rFonts w:ascii="Times New Roman" w:hAnsi="Times New Roman"/>
          <w:b/>
          <w:lang w:val="lt-LT"/>
        </w:rPr>
      </w:pPr>
      <w:r w:rsidRPr="005014BD">
        <w:rPr>
          <w:rFonts w:ascii="Times New Roman" w:hAnsi="Times New Roman"/>
          <w:b/>
          <w:lang w:val="lt-LT"/>
        </w:rPr>
        <w:t>Lentelė Nr. 1. Nepageidaujamos reakcijos, apie kurias buvo pranešta klinikinių tyrimų metu</w:t>
      </w:r>
    </w:p>
    <w:tbl>
      <w:tblPr>
        <w:tblW w:w="1057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5"/>
        <w:gridCol w:w="1769"/>
        <w:gridCol w:w="1701"/>
        <w:gridCol w:w="1701"/>
        <w:gridCol w:w="1843"/>
        <w:gridCol w:w="1790"/>
      </w:tblGrid>
      <w:tr w:rsidR="00BC1E3E" w:rsidRPr="00D87AC8" w14:paraId="467C0DB5" w14:textId="77777777" w:rsidTr="00C7224B">
        <w:trPr>
          <w:trHeight w:val="451"/>
        </w:trPr>
        <w:tc>
          <w:tcPr>
            <w:tcW w:w="1775" w:type="dxa"/>
            <w:shd w:val="clear" w:color="auto" w:fill="auto"/>
          </w:tcPr>
          <w:p w14:paraId="3B09C0EC" w14:textId="77777777" w:rsidR="00BC1E3E" w:rsidRPr="005014BD" w:rsidRDefault="00BC1E3E" w:rsidP="00C7224B">
            <w:pPr>
              <w:tabs>
                <w:tab w:val="left" w:pos="567"/>
              </w:tabs>
              <w:spacing w:after="0" w:line="240" w:lineRule="auto"/>
              <w:rPr>
                <w:rFonts w:ascii="Times New Roman" w:hAnsi="Times New Roman"/>
                <w:b/>
                <w:sz w:val="20"/>
                <w:lang w:val="lt-LT"/>
              </w:rPr>
            </w:pPr>
            <w:r w:rsidRPr="005014BD">
              <w:rPr>
                <w:rFonts w:ascii="Times New Roman" w:hAnsi="Times New Roman"/>
                <w:b/>
                <w:sz w:val="20"/>
                <w:lang w:val="lt-LT"/>
              </w:rPr>
              <w:t>Organų sistemų klasės</w:t>
            </w:r>
          </w:p>
        </w:tc>
        <w:tc>
          <w:tcPr>
            <w:tcW w:w="1769" w:type="dxa"/>
            <w:shd w:val="clear" w:color="auto" w:fill="auto"/>
          </w:tcPr>
          <w:p w14:paraId="003B0238" w14:textId="77777777" w:rsidR="00BC1E3E" w:rsidRPr="005014BD" w:rsidRDefault="00BC1E3E" w:rsidP="00C7224B">
            <w:pPr>
              <w:tabs>
                <w:tab w:val="left" w:pos="567"/>
              </w:tabs>
              <w:spacing w:after="0" w:line="240" w:lineRule="auto"/>
              <w:jc w:val="both"/>
              <w:rPr>
                <w:rFonts w:ascii="Times New Roman" w:hAnsi="Times New Roman"/>
                <w:b/>
                <w:sz w:val="20"/>
                <w:lang w:val="lt-LT"/>
              </w:rPr>
            </w:pPr>
            <w:r w:rsidRPr="005014BD">
              <w:rPr>
                <w:rFonts w:ascii="Times New Roman" w:hAnsi="Times New Roman"/>
                <w:b/>
                <w:sz w:val="20"/>
                <w:lang w:val="lt-LT"/>
              </w:rPr>
              <w:t>Labai dažni</w:t>
            </w:r>
          </w:p>
        </w:tc>
        <w:tc>
          <w:tcPr>
            <w:tcW w:w="1701" w:type="dxa"/>
            <w:shd w:val="clear" w:color="auto" w:fill="auto"/>
          </w:tcPr>
          <w:p w14:paraId="72D0C1B5" w14:textId="77777777" w:rsidR="00BC1E3E" w:rsidRPr="005014BD" w:rsidRDefault="00BC1E3E" w:rsidP="00C7224B">
            <w:pPr>
              <w:tabs>
                <w:tab w:val="left" w:pos="567"/>
              </w:tabs>
              <w:spacing w:after="0" w:line="240" w:lineRule="auto"/>
              <w:jc w:val="both"/>
              <w:rPr>
                <w:rFonts w:ascii="Times New Roman" w:hAnsi="Times New Roman"/>
                <w:b/>
                <w:sz w:val="20"/>
                <w:lang w:val="lt-LT"/>
              </w:rPr>
            </w:pPr>
            <w:r w:rsidRPr="005014BD">
              <w:rPr>
                <w:rFonts w:ascii="Times New Roman" w:hAnsi="Times New Roman"/>
                <w:b/>
                <w:sz w:val="20"/>
                <w:lang w:val="lt-LT"/>
              </w:rPr>
              <w:t>Dažni</w:t>
            </w:r>
          </w:p>
        </w:tc>
        <w:tc>
          <w:tcPr>
            <w:tcW w:w="1701" w:type="dxa"/>
            <w:shd w:val="clear" w:color="auto" w:fill="auto"/>
          </w:tcPr>
          <w:p w14:paraId="4DA432C4" w14:textId="77777777" w:rsidR="00BC1E3E" w:rsidRPr="005014BD" w:rsidRDefault="00BC1E3E" w:rsidP="00C7224B">
            <w:pPr>
              <w:tabs>
                <w:tab w:val="left" w:pos="567"/>
              </w:tabs>
              <w:spacing w:after="0" w:line="240" w:lineRule="auto"/>
              <w:jc w:val="both"/>
              <w:rPr>
                <w:rFonts w:ascii="Times New Roman" w:hAnsi="Times New Roman"/>
                <w:b/>
                <w:sz w:val="20"/>
                <w:lang w:val="lt-LT"/>
              </w:rPr>
            </w:pPr>
            <w:r w:rsidRPr="005014BD">
              <w:rPr>
                <w:rFonts w:ascii="Times New Roman" w:hAnsi="Times New Roman"/>
                <w:b/>
                <w:sz w:val="20"/>
                <w:lang w:val="lt-LT"/>
              </w:rPr>
              <w:t>Nedažni</w:t>
            </w:r>
          </w:p>
        </w:tc>
        <w:tc>
          <w:tcPr>
            <w:tcW w:w="1843" w:type="dxa"/>
            <w:shd w:val="clear" w:color="auto" w:fill="auto"/>
          </w:tcPr>
          <w:p w14:paraId="2F3C74BA" w14:textId="77777777" w:rsidR="00BC1E3E" w:rsidRPr="005014BD" w:rsidRDefault="00BC1E3E" w:rsidP="00C7224B">
            <w:pPr>
              <w:tabs>
                <w:tab w:val="left" w:pos="567"/>
              </w:tabs>
              <w:spacing w:after="0" w:line="240" w:lineRule="auto"/>
              <w:jc w:val="both"/>
              <w:rPr>
                <w:rFonts w:ascii="Times New Roman" w:hAnsi="Times New Roman"/>
                <w:b/>
                <w:sz w:val="20"/>
                <w:lang w:val="lt-LT"/>
              </w:rPr>
            </w:pPr>
            <w:r w:rsidRPr="005014BD">
              <w:rPr>
                <w:rFonts w:ascii="Times New Roman" w:hAnsi="Times New Roman"/>
                <w:b/>
                <w:sz w:val="20"/>
                <w:lang w:val="lt-LT"/>
              </w:rPr>
              <w:t>Reti</w:t>
            </w:r>
          </w:p>
        </w:tc>
        <w:tc>
          <w:tcPr>
            <w:tcW w:w="1790" w:type="dxa"/>
          </w:tcPr>
          <w:p w14:paraId="3D56D026" w14:textId="77777777" w:rsidR="00BC1E3E" w:rsidRPr="005014BD" w:rsidRDefault="00BC1E3E" w:rsidP="00C7224B">
            <w:pPr>
              <w:tabs>
                <w:tab w:val="left" w:pos="567"/>
              </w:tabs>
              <w:spacing w:after="0" w:line="240" w:lineRule="auto"/>
              <w:jc w:val="both"/>
              <w:rPr>
                <w:rFonts w:ascii="Times New Roman" w:hAnsi="Times New Roman"/>
                <w:b/>
                <w:sz w:val="20"/>
                <w:lang w:val="lt-LT"/>
              </w:rPr>
            </w:pPr>
            <w:r w:rsidRPr="005014BD">
              <w:rPr>
                <w:rFonts w:ascii="Times New Roman" w:hAnsi="Times New Roman"/>
                <w:b/>
                <w:sz w:val="20"/>
                <w:lang w:val="lt-LT"/>
              </w:rPr>
              <w:t>Dažnis nežinomas</w:t>
            </w:r>
          </w:p>
        </w:tc>
      </w:tr>
      <w:tr w:rsidR="00BC1E3E" w:rsidRPr="00302C2A" w14:paraId="5128C5ED" w14:textId="77777777" w:rsidTr="00C7224B">
        <w:trPr>
          <w:trHeight w:val="2766"/>
        </w:trPr>
        <w:tc>
          <w:tcPr>
            <w:tcW w:w="1775" w:type="dxa"/>
            <w:shd w:val="clear" w:color="auto" w:fill="auto"/>
          </w:tcPr>
          <w:p w14:paraId="2026B2AC" w14:textId="77777777" w:rsidR="00BC1E3E" w:rsidRPr="005014BD" w:rsidRDefault="00BC1E3E" w:rsidP="00C7224B">
            <w:pPr>
              <w:tabs>
                <w:tab w:val="left" w:pos="567"/>
              </w:tabs>
              <w:spacing w:after="0" w:line="240" w:lineRule="auto"/>
              <w:rPr>
                <w:rFonts w:ascii="Times New Roman" w:hAnsi="Times New Roman"/>
                <w:b/>
                <w:sz w:val="20"/>
                <w:lang w:val="lt-LT"/>
              </w:rPr>
            </w:pPr>
            <w:r w:rsidRPr="005014BD">
              <w:rPr>
                <w:rFonts w:ascii="Times New Roman" w:hAnsi="Times New Roman"/>
                <w:b/>
                <w:sz w:val="20"/>
                <w:lang w:val="lt-LT"/>
              </w:rPr>
              <w:t>Infekcijos ir infestacijos</w:t>
            </w:r>
          </w:p>
        </w:tc>
        <w:tc>
          <w:tcPr>
            <w:tcW w:w="1769" w:type="dxa"/>
            <w:shd w:val="clear" w:color="auto" w:fill="auto"/>
          </w:tcPr>
          <w:p w14:paraId="07A122C4" w14:textId="77777777" w:rsidR="00BC1E3E" w:rsidRPr="005014BD" w:rsidRDefault="00BC1E3E" w:rsidP="00C7224B">
            <w:pPr>
              <w:tabs>
                <w:tab w:val="left" w:pos="567"/>
              </w:tabs>
              <w:spacing w:after="0" w:line="240" w:lineRule="auto"/>
              <w:rPr>
                <w:rFonts w:ascii="Times New Roman" w:hAnsi="Times New Roman"/>
                <w:sz w:val="20"/>
                <w:lang w:val="lt-LT"/>
              </w:rPr>
            </w:pPr>
          </w:p>
        </w:tc>
        <w:tc>
          <w:tcPr>
            <w:tcW w:w="1701" w:type="dxa"/>
            <w:shd w:val="clear" w:color="auto" w:fill="auto"/>
          </w:tcPr>
          <w:p w14:paraId="4BBF681C"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Virusinės infekcinės ligos</w:t>
            </w:r>
            <w:r w:rsidRPr="005014BD">
              <w:rPr>
                <w:rFonts w:ascii="Times New Roman" w:hAnsi="Times New Roman"/>
                <w:sz w:val="20"/>
                <w:vertAlign w:val="superscript"/>
                <w:lang w:val="lt-LT"/>
              </w:rPr>
              <w:t>a</w:t>
            </w:r>
            <w:r w:rsidRPr="005014BD">
              <w:rPr>
                <w:rFonts w:ascii="Times New Roman" w:hAnsi="Times New Roman"/>
                <w:sz w:val="20"/>
                <w:lang w:val="lt-LT"/>
              </w:rPr>
              <w:t xml:space="preserve"> </w:t>
            </w:r>
          </w:p>
          <w:p w14:paraId="0909C8C6"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Kvėpavimo takų infekcinės ligos</w:t>
            </w:r>
            <w:r w:rsidRPr="005014BD">
              <w:rPr>
                <w:rFonts w:ascii="Times New Roman" w:hAnsi="Times New Roman"/>
                <w:sz w:val="20"/>
                <w:vertAlign w:val="superscript"/>
                <w:lang w:val="lt-LT"/>
              </w:rPr>
              <w:t>b,</w:t>
            </w:r>
            <w:r w:rsidRPr="005014BD">
              <w:rPr>
                <w:rFonts w:ascii="Times New Roman" w:hAnsi="Times New Roman"/>
                <w:sz w:val="20"/>
                <w:lang w:val="lt-LT"/>
              </w:rPr>
              <w:t>*</w:t>
            </w:r>
          </w:p>
          <w:p w14:paraId="57681C29" w14:textId="77777777" w:rsidR="00BC1E3E" w:rsidRPr="005014BD" w:rsidRDefault="00BC1E3E" w:rsidP="00C7224B">
            <w:pPr>
              <w:tabs>
                <w:tab w:val="left" w:pos="567"/>
              </w:tabs>
              <w:spacing w:after="0" w:line="240" w:lineRule="auto"/>
              <w:rPr>
                <w:rFonts w:ascii="Times New Roman" w:hAnsi="Times New Roman"/>
                <w:sz w:val="20"/>
                <w:vertAlign w:val="superscript"/>
                <w:lang w:val="lt-LT"/>
              </w:rPr>
            </w:pPr>
            <w:r w:rsidRPr="005014BD">
              <w:rPr>
                <w:rFonts w:ascii="Times New Roman" w:hAnsi="Times New Roman"/>
                <w:sz w:val="20"/>
                <w:lang w:val="lt-LT"/>
              </w:rPr>
              <w:t>Abscesas</w:t>
            </w:r>
            <w:r w:rsidRPr="005014BD">
              <w:rPr>
                <w:rFonts w:ascii="Times New Roman" w:hAnsi="Times New Roman"/>
                <w:sz w:val="20"/>
                <w:vertAlign w:val="superscript"/>
                <w:lang w:val="lt-LT"/>
              </w:rPr>
              <w:t>c,</w:t>
            </w:r>
            <w:r w:rsidRPr="005014BD">
              <w:rPr>
                <w:rFonts w:ascii="Times New Roman" w:hAnsi="Times New Roman"/>
                <w:sz w:val="20"/>
                <w:lang w:val="lt-LT"/>
              </w:rPr>
              <w:t>*</w:t>
            </w:r>
          </w:p>
          <w:p w14:paraId="500D2EA1"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Grybelių sukeltos infekcinės ligos</w:t>
            </w:r>
            <w:r w:rsidRPr="005014BD">
              <w:rPr>
                <w:rFonts w:ascii="Times New Roman" w:hAnsi="Times New Roman"/>
                <w:sz w:val="20"/>
                <w:vertAlign w:val="superscript"/>
                <w:lang w:val="lt-LT"/>
              </w:rPr>
              <w:t>d</w:t>
            </w:r>
          </w:p>
          <w:p w14:paraId="24C2B93F"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Šlapimo takų infekcinės ligos</w:t>
            </w:r>
          </w:p>
          <w:p w14:paraId="5D4968CC"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Odos infekcinės ligos</w:t>
            </w:r>
            <w:r w:rsidRPr="005014BD">
              <w:rPr>
                <w:rFonts w:ascii="Times New Roman" w:hAnsi="Times New Roman"/>
                <w:sz w:val="20"/>
                <w:vertAlign w:val="superscript"/>
                <w:lang w:val="lt-LT"/>
              </w:rPr>
              <w:t>e</w:t>
            </w:r>
          </w:p>
          <w:p w14:paraId="64463BD0"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Sepsis</w:t>
            </w:r>
            <w:r w:rsidRPr="005014BD">
              <w:rPr>
                <w:rFonts w:ascii="Times New Roman" w:hAnsi="Times New Roman"/>
                <w:sz w:val="20"/>
                <w:vertAlign w:val="superscript"/>
                <w:lang w:val="lt-LT"/>
              </w:rPr>
              <w:t>f,</w:t>
            </w:r>
            <w:r w:rsidRPr="005014BD">
              <w:rPr>
                <w:rFonts w:ascii="Times New Roman" w:hAnsi="Times New Roman"/>
                <w:sz w:val="20"/>
                <w:lang w:val="lt-LT"/>
              </w:rPr>
              <w:t>*</w:t>
            </w:r>
          </w:p>
        </w:tc>
        <w:tc>
          <w:tcPr>
            <w:tcW w:w="1701" w:type="dxa"/>
            <w:shd w:val="clear" w:color="auto" w:fill="auto"/>
          </w:tcPr>
          <w:p w14:paraId="7571955E"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Nekrozuojantis fascitas*</w:t>
            </w:r>
          </w:p>
          <w:p w14:paraId="217C2C30"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Bakterijų sukeltos infekcinės ligos</w:t>
            </w:r>
            <w:r w:rsidRPr="005014BD">
              <w:rPr>
                <w:rFonts w:ascii="Times New Roman" w:hAnsi="Times New Roman"/>
                <w:sz w:val="20"/>
                <w:vertAlign w:val="superscript"/>
                <w:lang w:val="lt-LT"/>
              </w:rPr>
              <w:t>g</w:t>
            </w:r>
          </w:p>
        </w:tc>
        <w:tc>
          <w:tcPr>
            <w:tcW w:w="1843" w:type="dxa"/>
            <w:shd w:val="clear" w:color="auto" w:fill="auto"/>
          </w:tcPr>
          <w:p w14:paraId="33B7FCCA" w14:textId="77777777" w:rsidR="00BC1E3E" w:rsidRPr="005014BD" w:rsidRDefault="00BC1E3E" w:rsidP="00C7224B">
            <w:pPr>
              <w:tabs>
                <w:tab w:val="left" w:pos="567"/>
              </w:tabs>
              <w:spacing w:after="0" w:line="240" w:lineRule="auto"/>
              <w:rPr>
                <w:rFonts w:ascii="Times New Roman" w:hAnsi="Times New Roman"/>
                <w:sz w:val="20"/>
                <w:lang w:val="lt-LT"/>
              </w:rPr>
            </w:pPr>
          </w:p>
        </w:tc>
        <w:tc>
          <w:tcPr>
            <w:tcW w:w="1790" w:type="dxa"/>
          </w:tcPr>
          <w:p w14:paraId="34699292" w14:textId="77777777" w:rsidR="00BC1E3E" w:rsidRPr="005014BD" w:rsidRDefault="00BC1E3E" w:rsidP="00C7224B">
            <w:pPr>
              <w:tabs>
                <w:tab w:val="left" w:pos="567"/>
              </w:tabs>
              <w:spacing w:after="0" w:line="240" w:lineRule="auto"/>
              <w:rPr>
                <w:rFonts w:ascii="Times New Roman" w:hAnsi="Times New Roman"/>
                <w:sz w:val="20"/>
                <w:lang w:val="lt-LT"/>
              </w:rPr>
            </w:pPr>
          </w:p>
        </w:tc>
      </w:tr>
      <w:tr w:rsidR="00BC1E3E" w:rsidRPr="00D87AC8" w14:paraId="30CDFCAB" w14:textId="77777777" w:rsidTr="00C7224B">
        <w:trPr>
          <w:trHeight w:val="917"/>
        </w:trPr>
        <w:tc>
          <w:tcPr>
            <w:tcW w:w="1775" w:type="dxa"/>
            <w:shd w:val="clear" w:color="auto" w:fill="auto"/>
          </w:tcPr>
          <w:p w14:paraId="243DFB9A" w14:textId="77777777" w:rsidR="00BC1E3E" w:rsidRPr="005014BD" w:rsidRDefault="00BC1E3E" w:rsidP="00C7224B">
            <w:pPr>
              <w:tabs>
                <w:tab w:val="left" w:pos="567"/>
              </w:tabs>
              <w:spacing w:after="0" w:line="240" w:lineRule="auto"/>
              <w:rPr>
                <w:rFonts w:ascii="Times New Roman" w:hAnsi="Times New Roman"/>
                <w:b/>
                <w:sz w:val="20"/>
                <w:lang w:val="lt-LT"/>
              </w:rPr>
            </w:pPr>
            <w:r w:rsidRPr="005014BD">
              <w:rPr>
                <w:rFonts w:ascii="Times New Roman" w:hAnsi="Times New Roman"/>
                <w:b/>
                <w:sz w:val="20"/>
                <w:lang w:val="lt-LT"/>
              </w:rPr>
              <w:t xml:space="preserve">Kraujo ir limfinės sistemos sutrikimai </w:t>
            </w:r>
          </w:p>
        </w:tc>
        <w:tc>
          <w:tcPr>
            <w:tcW w:w="1769" w:type="dxa"/>
            <w:shd w:val="clear" w:color="auto" w:fill="auto"/>
          </w:tcPr>
          <w:p w14:paraId="78EA0900"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Neutropoenija</w:t>
            </w:r>
          </w:p>
          <w:p w14:paraId="45683ED5"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Trombocitopenija</w:t>
            </w:r>
          </w:p>
          <w:p w14:paraId="4B3F58B4"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Anemija</w:t>
            </w:r>
          </w:p>
          <w:p w14:paraId="583ADDBC"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Leukopenija</w:t>
            </w:r>
          </w:p>
        </w:tc>
        <w:tc>
          <w:tcPr>
            <w:tcW w:w="1701" w:type="dxa"/>
            <w:shd w:val="clear" w:color="auto" w:fill="auto"/>
          </w:tcPr>
          <w:p w14:paraId="65596829"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Limfopenija</w:t>
            </w:r>
          </w:p>
        </w:tc>
        <w:tc>
          <w:tcPr>
            <w:tcW w:w="1701" w:type="dxa"/>
            <w:shd w:val="clear" w:color="auto" w:fill="auto"/>
          </w:tcPr>
          <w:p w14:paraId="31FDD831"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Pancitopenija</w:t>
            </w:r>
          </w:p>
        </w:tc>
        <w:tc>
          <w:tcPr>
            <w:tcW w:w="1843" w:type="dxa"/>
            <w:shd w:val="clear" w:color="auto" w:fill="auto"/>
          </w:tcPr>
          <w:p w14:paraId="725BADD5"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Trombinė mikroangiopatija</w:t>
            </w:r>
            <w:r w:rsidRPr="005014BD">
              <w:rPr>
                <w:rFonts w:ascii="Times New Roman" w:hAnsi="Times New Roman"/>
                <w:sz w:val="20"/>
                <w:vertAlign w:val="superscript"/>
                <w:lang w:val="lt-LT"/>
              </w:rPr>
              <w:t>h,</w:t>
            </w:r>
            <w:r w:rsidRPr="005014BD">
              <w:rPr>
                <w:rFonts w:ascii="Times New Roman" w:hAnsi="Times New Roman"/>
                <w:sz w:val="20"/>
                <w:lang w:val="lt-LT"/>
              </w:rPr>
              <w:t>*</w:t>
            </w:r>
          </w:p>
        </w:tc>
        <w:tc>
          <w:tcPr>
            <w:tcW w:w="1790" w:type="dxa"/>
          </w:tcPr>
          <w:p w14:paraId="4228C302" w14:textId="77777777" w:rsidR="00BC1E3E" w:rsidRPr="005014BD" w:rsidRDefault="00BC1E3E" w:rsidP="00C7224B">
            <w:pPr>
              <w:tabs>
                <w:tab w:val="left" w:pos="567"/>
              </w:tabs>
              <w:spacing w:after="0" w:line="240" w:lineRule="auto"/>
              <w:rPr>
                <w:rFonts w:ascii="Times New Roman" w:hAnsi="Times New Roman"/>
                <w:sz w:val="20"/>
                <w:lang w:val="lt-LT"/>
              </w:rPr>
            </w:pPr>
          </w:p>
        </w:tc>
      </w:tr>
      <w:tr w:rsidR="00BC1E3E" w:rsidRPr="00D87AC8" w14:paraId="68D99E39" w14:textId="77777777" w:rsidTr="00C7224B">
        <w:trPr>
          <w:trHeight w:val="451"/>
        </w:trPr>
        <w:tc>
          <w:tcPr>
            <w:tcW w:w="1775" w:type="dxa"/>
            <w:shd w:val="clear" w:color="auto" w:fill="auto"/>
          </w:tcPr>
          <w:p w14:paraId="6962F6E6" w14:textId="77777777" w:rsidR="00BC1E3E" w:rsidRPr="005014BD" w:rsidRDefault="00BC1E3E" w:rsidP="00C7224B">
            <w:pPr>
              <w:tabs>
                <w:tab w:val="left" w:pos="567"/>
              </w:tabs>
              <w:spacing w:after="0" w:line="240" w:lineRule="auto"/>
              <w:rPr>
                <w:rFonts w:ascii="Times New Roman" w:hAnsi="Times New Roman"/>
                <w:b/>
                <w:sz w:val="20"/>
                <w:lang w:val="lt-LT"/>
              </w:rPr>
            </w:pPr>
            <w:r w:rsidRPr="005014BD">
              <w:rPr>
                <w:rFonts w:ascii="Times New Roman" w:hAnsi="Times New Roman"/>
                <w:b/>
                <w:sz w:val="20"/>
                <w:lang w:val="lt-LT"/>
              </w:rPr>
              <w:t>Imuninės sistemos sutrikimai</w:t>
            </w:r>
          </w:p>
        </w:tc>
        <w:tc>
          <w:tcPr>
            <w:tcW w:w="1769" w:type="dxa"/>
            <w:shd w:val="clear" w:color="auto" w:fill="auto"/>
          </w:tcPr>
          <w:p w14:paraId="14A6BA09" w14:textId="77777777" w:rsidR="00BC1E3E" w:rsidRPr="005014BD" w:rsidRDefault="00BC1E3E" w:rsidP="00C7224B">
            <w:pPr>
              <w:tabs>
                <w:tab w:val="left" w:pos="567"/>
              </w:tabs>
              <w:spacing w:after="0" w:line="240" w:lineRule="auto"/>
              <w:rPr>
                <w:rFonts w:ascii="Times New Roman" w:hAnsi="Times New Roman"/>
                <w:sz w:val="20"/>
                <w:lang w:val="lt-LT"/>
              </w:rPr>
            </w:pPr>
          </w:p>
        </w:tc>
        <w:tc>
          <w:tcPr>
            <w:tcW w:w="1701" w:type="dxa"/>
            <w:shd w:val="clear" w:color="auto" w:fill="auto"/>
          </w:tcPr>
          <w:p w14:paraId="5B3BB4FF" w14:textId="77777777" w:rsidR="00BC1E3E" w:rsidRPr="005014BD" w:rsidRDefault="00BC1E3E" w:rsidP="00C7224B">
            <w:pPr>
              <w:tabs>
                <w:tab w:val="left" w:pos="567"/>
              </w:tabs>
              <w:spacing w:after="0" w:line="240" w:lineRule="auto"/>
              <w:rPr>
                <w:rFonts w:ascii="Times New Roman" w:hAnsi="Times New Roman"/>
                <w:sz w:val="20"/>
                <w:lang w:val="lt-LT"/>
              </w:rPr>
            </w:pPr>
          </w:p>
        </w:tc>
        <w:tc>
          <w:tcPr>
            <w:tcW w:w="1701" w:type="dxa"/>
            <w:shd w:val="clear" w:color="auto" w:fill="auto"/>
          </w:tcPr>
          <w:p w14:paraId="1C9B90A7"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Padidėjęs jautrumas</w:t>
            </w:r>
          </w:p>
        </w:tc>
        <w:tc>
          <w:tcPr>
            <w:tcW w:w="1843" w:type="dxa"/>
            <w:shd w:val="clear" w:color="auto" w:fill="auto"/>
          </w:tcPr>
          <w:p w14:paraId="17090D5E"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Angioneurozinė edema</w:t>
            </w:r>
          </w:p>
        </w:tc>
        <w:tc>
          <w:tcPr>
            <w:tcW w:w="1790" w:type="dxa"/>
          </w:tcPr>
          <w:p w14:paraId="5152998D" w14:textId="77777777" w:rsidR="00BC1E3E" w:rsidRPr="005014BD" w:rsidRDefault="00BC1E3E" w:rsidP="00C7224B">
            <w:pPr>
              <w:tabs>
                <w:tab w:val="left" w:pos="567"/>
              </w:tabs>
              <w:spacing w:after="0" w:line="240" w:lineRule="auto"/>
              <w:rPr>
                <w:rFonts w:ascii="Times New Roman" w:hAnsi="Times New Roman"/>
                <w:sz w:val="20"/>
                <w:lang w:val="lt-LT"/>
              </w:rPr>
            </w:pPr>
          </w:p>
        </w:tc>
      </w:tr>
      <w:tr w:rsidR="00BC1E3E" w:rsidRPr="00D87AC8" w14:paraId="2A5E9834" w14:textId="77777777" w:rsidTr="00C7224B">
        <w:trPr>
          <w:trHeight w:val="451"/>
        </w:trPr>
        <w:tc>
          <w:tcPr>
            <w:tcW w:w="1775" w:type="dxa"/>
            <w:shd w:val="clear" w:color="auto" w:fill="auto"/>
          </w:tcPr>
          <w:p w14:paraId="7F97CF0A" w14:textId="77777777" w:rsidR="00BC1E3E" w:rsidRPr="005014BD" w:rsidRDefault="00BC1E3E" w:rsidP="00C7224B">
            <w:pPr>
              <w:tabs>
                <w:tab w:val="left" w:pos="567"/>
              </w:tabs>
              <w:spacing w:after="0" w:line="240" w:lineRule="auto"/>
              <w:rPr>
                <w:rFonts w:ascii="Times New Roman" w:hAnsi="Times New Roman"/>
                <w:b/>
                <w:sz w:val="20"/>
                <w:lang w:val="lt-LT"/>
              </w:rPr>
            </w:pPr>
            <w:r w:rsidRPr="005014BD">
              <w:rPr>
                <w:rFonts w:ascii="Times New Roman" w:hAnsi="Times New Roman"/>
                <w:b/>
                <w:sz w:val="20"/>
                <w:lang w:val="lt-LT"/>
              </w:rPr>
              <w:t>Endokrininiai sutrikimai</w:t>
            </w:r>
          </w:p>
        </w:tc>
        <w:tc>
          <w:tcPr>
            <w:tcW w:w="1769" w:type="dxa"/>
            <w:shd w:val="clear" w:color="auto" w:fill="auto"/>
          </w:tcPr>
          <w:p w14:paraId="7DEEA6C5"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Hipotirozė</w:t>
            </w:r>
          </w:p>
        </w:tc>
        <w:tc>
          <w:tcPr>
            <w:tcW w:w="1701" w:type="dxa"/>
            <w:shd w:val="clear" w:color="auto" w:fill="auto"/>
          </w:tcPr>
          <w:p w14:paraId="4780C263" w14:textId="77777777" w:rsidR="00BC1E3E" w:rsidRPr="005014BD" w:rsidRDefault="00BC1E3E" w:rsidP="00C7224B">
            <w:pPr>
              <w:tabs>
                <w:tab w:val="left" w:pos="567"/>
              </w:tabs>
              <w:spacing w:after="0" w:line="240" w:lineRule="auto"/>
              <w:rPr>
                <w:rFonts w:ascii="Times New Roman" w:hAnsi="Times New Roman"/>
                <w:sz w:val="20"/>
                <w:lang w:val="lt-LT"/>
              </w:rPr>
            </w:pPr>
          </w:p>
        </w:tc>
        <w:tc>
          <w:tcPr>
            <w:tcW w:w="1701" w:type="dxa"/>
            <w:shd w:val="clear" w:color="auto" w:fill="auto"/>
          </w:tcPr>
          <w:p w14:paraId="31AE1C51"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Hipertirozė</w:t>
            </w:r>
          </w:p>
        </w:tc>
        <w:tc>
          <w:tcPr>
            <w:tcW w:w="1843" w:type="dxa"/>
            <w:shd w:val="clear" w:color="auto" w:fill="auto"/>
          </w:tcPr>
          <w:p w14:paraId="7F812CC8"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Tiroiditas</w:t>
            </w:r>
          </w:p>
        </w:tc>
        <w:tc>
          <w:tcPr>
            <w:tcW w:w="1790" w:type="dxa"/>
          </w:tcPr>
          <w:p w14:paraId="19A0014D" w14:textId="77777777" w:rsidR="00BC1E3E" w:rsidRPr="005014BD" w:rsidRDefault="00BC1E3E" w:rsidP="00C7224B">
            <w:pPr>
              <w:tabs>
                <w:tab w:val="left" w:pos="567"/>
              </w:tabs>
              <w:spacing w:after="0" w:line="240" w:lineRule="auto"/>
              <w:rPr>
                <w:rFonts w:ascii="Times New Roman" w:hAnsi="Times New Roman"/>
                <w:sz w:val="20"/>
                <w:lang w:val="lt-LT"/>
              </w:rPr>
            </w:pPr>
          </w:p>
        </w:tc>
      </w:tr>
      <w:tr w:rsidR="00BC1E3E" w:rsidRPr="00D87AC8" w14:paraId="228EEFD7" w14:textId="77777777" w:rsidTr="00C7224B">
        <w:trPr>
          <w:trHeight w:val="466"/>
        </w:trPr>
        <w:tc>
          <w:tcPr>
            <w:tcW w:w="1775" w:type="dxa"/>
            <w:shd w:val="clear" w:color="auto" w:fill="auto"/>
          </w:tcPr>
          <w:p w14:paraId="0A01C355" w14:textId="77777777" w:rsidR="00BC1E3E" w:rsidRPr="005014BD" w:rsidRDefault="00BC1E3E" w:rsidP="00C7224B">
            <w:pPr>
              <w:tabs>
                <w:tab w:val="left" w:pos="567"/>
              </w:tabs>
              <w:spacing w:after="0" w:line="240" w:lineRule="auto"/>
              <w:rPr>
                <w:rFonts w:ascii="Times New Roman" w:hAnsi="Times New Roman"/>
                <w:b/>
                <w:sz w:val="20"/>
                <w:lang w:val="lt-LT"/>
              </w:rPr>
            </w:pPr>
            <w:r w:rsidRPr="005014BD">
              <w:rPr>
                <w:rFonts w:ascii="Times New Roman" w:hAnsi="Times New Roman"/>
                <w:b/>
                <w:sz w:val="20"/>
                <w:lang w:val="lt-LT"/>
              </w:rPr>
              <w:t>Metabolizmo ir mitybos sutrikimai</w:t>
            </w:r>
          </w:p>
        </w:tc>
        <w:tc>
          <w:tcPr>
            <w:tcW w:w="1769" w:type="dxa"/>
            <w:shd w:val="clear" w:color="auto" w:fill="auto"/>
          </w:tcPr>
          <w:p w14:paraId="00AF4F73"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Apetito sumažėjimas</w:t>
            </w:r>
            <w:r w:rsidRPr="005014BD">
              <w:rPr>
                <w:rFonts w:ascii="Times New Roman" w:hAnsi="Times New Roman"/>
                <w:sz w:val="20"/>
                <w:vertAlign w:val="superscript"/>
                <w:lang w:val="lt-LT"/>
              </w:rPr>
              <w:t>i</w:t>
            </w:r>
          </w:p>
        </w:tc>
        <w:tc>
          <w:tcPr>
            <w:tcW w:w="1701" w:type="dxa"/>
            <w:shd w:val="clear" w:color="auto" w:fill="auto"/>
          </w:tcPr>
          <w:p w14:paraId="6087B1C3"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Dehidracija</w:t>
            </w:r>
          </w:p>
          <w:p w14:paraId="50BB6E84"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Hipoglikemija</w:t>
            </w:r>
          </w:p>
        </w:tc>
        <w:tc>
          <w:tcPr>
            <w:tcW w:w="1701" w:type="dxa"/>
            <w:shd w:val="clear" w:color="auto" w:fill="auto"/>
          </w:tcPr>
          <w:p w14:paraId="418B99BE" w14:textId="77777777" w:rsidR="00BC1E3E" w:rsidRPr="005014BD" w:rsidRDefault="00BC1E3E" w:rsidP="00C7224B">
            <w:pPr>
              <w:tabs>
                <w:tab w:val="left" w:pos="567"/>
              </w:tabs>
              <w:spacing w:after="0" w:line="240" w:lineRule="auto"/>
              <w:rPr>
                <w:rFonts w:ascii="Times New Roman" w:hAnsi="Times New Roman"/>
                <w:sz w:val="20"/>
                <w:lang w:val="lt-LT"/>
              </w:rPr>
            </w:pPr>
          </w:p>
        </w:tc>
        <w:tc>
          <w:tcPr>
            <w:tcW w:w="1843" w:type="dxa"/>
            <w:shd w:val="clear" w:color="auto" w:fill="auto"/>
          </w:tcPr>
          <w:p w14:paraId="2395D50F"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Naviko lizės sindromas*</w:t>
            </w:r>
          </w:p>
        </w:tc>
        <w:tc>
          <w:tcPr>
            <w:tcW w:w="1790" w:type="dxa"/>
          </w:tcPr>
          <w:p w14:paraId="461B5B6B" w14:textId="77777777" w:rsidR="00BC1E3E" w:rsidRPr="005014BD" w:rsidRDefault="00BC1E3E" w:rsidP="00C7224B">
            <w:pPr>
              <w:tabs>
                <w:tab w:val="left" w:pos="567"/>
              </w:tabs>
              <w:spacing w:after="0" w:line="240" w:lineRule="auto"/>
              <w:rPr>
                <w:rFonts w:ascii="Times New Roman" w:hAnsi="Times New Roman"/>
                <w:sz w:val="20"/>
                <w:lang w:val="lt-LT"/>
              </w:rPr>
            </w:pPr>
          </w:p>
        </w:tc>
      </w:tr>
      <w:tr w:rsidR="00BC1E3E" w:rsidRPr="00D87AC8" w14:paraId="78B94841" w14:textId="77777777" w:rsidTr="00C7224B">
        <w:trPr>
          <w:trHeight w:val="451"/>
        </w:trPr>
        <w:tc>
          <w:tcPr>
            <w:tcW w:w="1775" w:type="dxa"/>
            <w:shd w:val="clear" w:color="auto" w:fill="auto"/>
          </w:tcPr>
          <w:p w14:paraId="6093C805" w14:textId="77777777" w:rsidR="00BC1E3E" w:rsidRPr="005014BD" w:rsidRDefault="00BC1E3E" w:rsidP="00C7224B">
            <w:pPr>
              <w:tabs>
                <w:tab w:val="left" w:pos="567"/>
              </w:tabs>
              <w:spacing w:after="0" w:line="240" w:lineRule="auto"/>
              <w:rPr>
                <w:rFonts w:ascii="Times New Roman" w:hAnsi="Times New Roman"/>
                <w:b/>
                <w:sz w:val="20"/>
                <w:lang w:val="lt-LT"/>
              </w:rPr>
            </w:pPr>
            <w:r w:rsidRPr="005014BD">
              <w:rPr>
                <w:rFonts w:ascii="Times New Roman" w:hAnsi="Times New Roman"/>
                <w:b/>
                <w:sz w:val="20"/>
                <w:lang w:val="lt-LT"/>
              </w:rPr>
              <w:t>Psichikos sutrikimai</w:t>
            </w:r>
          </w:p>
        </w:tc>
        <w:tc>
          <w:tcPr>
            <w:tcW w:w="1769" w:type="dxa"/>
            <w:shd w:val="clear" w:color="auto" w:fill="auto"/>
          </w:tcPr>
          <w:p w14:paraId="206D5B82"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Nemiga</w:t>
            </w:r>
          </w:p>
        </w:tc>
        <w:tc>
          <w:tcPr>
            <w:tcW w:w="1701" w:type="dxa"/>
            <w:shd w:val="clear" w:color="auto" w:fill="auto"/>
          </w:tcPr>
          <w:p w14:paraId="1E5C4F17"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Depresija</w:t>
            </w:r>
          </w:p>
        </w:tc>
        <w:tc>
          <w:tcPr>
            <w:tcW w:w="1701" w:type="dxa"/>
            <w:shd w:val="clear" w:color="auto" w:fill="auto"/>
          </w:tcPr>
          <w:p w14:paraId="5652D60F" w14:textId="77777777" w:rsidR="00BC1E3E" w:rsidRPr="005014BD" w:rsidRDefault="00BC1E3E" w:rsidP="00C7224B">
            <w:pPr>
              <w:tabs>
                <w:tab w:val="left" w:pos="567"/>
              </w:tabs>
              <w:spacing w:after="0" w:line="240" w:lineRule="auto"/>
              <w:rPr>
                <w:rFonts w:ascii="Times New Roman" w:hAnsi="Times New Roman"/>
                <w:sz w:val="20"/>
                <w:lang w:val="lt-LT"/>
              </w:rPr>
            </w:pPr>
          </w:p>
        </w:tc>
        <w:tc>
          <w:tcPr>
            <w:tcW w:w="1843" w:type="dxa"/>
            <w:shd w:val="clear" w:color="auto" w:fill="auto"/>
          </w:tcPr>
          <w:p w14:paraId="42EAD9D6" w14:textId="77777777" w:rsidR="00BC1E3E" w:rsidRPr="005014BD" w:rsidRDefault="00BC1E3E" w:rsidP="00C7224B">
            <w:pPr>
              <w:tabs>
                <w:tab w:val="left" w:pos="567"/>
              </w:tabs>
              <w:spacing w:after="0" w:line="240" w:lineRule="auto"/>
              <w:rPr>
                <w:rFonts w:ascii="Times New Roman" w:hAnsi="Times New Roman"/>
                <w:sz w:val="20"/>
                <w:lang w:val="lt-LT"/>
              </w:rPr>
            </w:pPr>
          </w:p>
        </w:tc>
        <w:tc>
          <w:tcPr>
            <w:tcW w:w="1790" w:type="dxa"/>
          </w:tcPr>
          <w:p w14:paraId="46B3BF28" w14:textId="77777777" w:rsidR="00BC1E3E" w:rsidRPr="005014BD" w:rsidRDefault="00BC1E3E" w:rsidP="00C7224B">
            <w:pPr>
              <w:tabs>
                <w:tab w:val="left" w:pos="567"/>
              </w:tabs>
              <w:spacing w:after="0" w:line="240" w:lineRule="auto"/>
              <w:rPr>
                <w:rFonts w:ascii="Times New Roman" w:hAnsi="Times New Roman"/>
                <w:sz w:val="20"/>
                <w:lang w:val="lt-LT"/>
              </w:rPr>
            </w:pPr>
          </w:p>
        </w:tc>
      </w:tr>
      <w:tr w:rsidR="00BC1E3E" w:rsidRPr="00D87AC8" w14:paraId="4735F87B" w14:textId="77777777" w:rsidTr="00C7224B">
        <w:trPr>
          <w:trHeight w:val="1609"/>
        </w:trPr>
        <w:tc>
          <w:tcPr>
            <w:tcW w:w="1775" w:type="dxa"/>
            <w:shd w:val="clear" w:color="auto" w:fill="auto"/>
          </w:tcPr>
          <w:p w14:paraId="7715E6F0" w14:textId="77777777" w:rsidR="00BC1E3E" w:rsidRPr="005014BD" w:rsidRDefault="00BC1E3E" w:rsidP="00C7224B">
            <w:pPr>
              <w:tabs>
                <w:tab w:val="left" w:pos="567"/>
              </w:tabs>
              <w:spacing w:after="0" w:line="240" w:lineRule="auto"/>
              <w:rPr>
                <w:rFonts w:ascii="Times New Roman" w:hAnsi="Times New Roman"/>
                <w:b/>
                <w:sz w:val="20"/>
                <w:lang w:val="lt-LT"/>
              </w:rPr>
            </w:pPr>
            <w:r w:rsidRPr="005014BD">
              <w:rPr>
                <w:rFonts w:ascii="Times New Roman" w:hAnsi="Times New Roman"/>
                <w:b/>
                <w:sz w:val="20"/>
                <w:lang w:val="lt-LT"/>
              </w:rPr>
              <w:t>Nervų sistemos sutrikimai</w:t>
            </w:r>
          </w:p>
        </w:tc>
        <w:tc>
          <w:tcPr>
            <w:tcW w:w="1769" w:type="dxa"/>
            <w:shd w:val="clear" w:color="auto" w:fill="auto"/>
          </w:tcPr>
          <w:p w14:paraId="1E4972CF"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Svaigulys</w:t>
            </w:r>
          </w:p>
          <w:p w14:paraId="02C63F27"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Galvos skausmas</w:t>
            </w:r>
          </w:p>
          <w:p w14:paraId="0A716761"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Skonio pojūčio sutrikimas</w:t>
            </w:r>
            <w:r w:rsidRPr="005014BD">
              <w:rPr>
                <w:rFonts w:ascii="Times New Roman" w:hAnsi="Times New Roman"/>
                <w:sz w:val="20"/>
                <w:vertAlign w:val="superscript"/>
                <w:lang w:val="lt-LT"/>
              </w:rPr>
              <w:t>j</w:t>
            </w:r>
          </w:p>
        </w:tc>
        <w:tc>
          <w:tcPr>
            <w:tcW w:w="1701" w:type="dxa"/>
            <w:shd w:val="clear" w:color="auto" w:fill="auto"/>
          </w:tcPr>
          <w:p w14:paraId="3B97AE29"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Periferinė neuropatija</w:t>
            </w:r>
          </w:p>
          <w:p w14:paraId="45013506"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Parestezija</w:t>
            </w:r>
          </w:p>
          <w:p w14:paraId="5A5C0570"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Hipestezija</w:t>
            </w:r>
          </w:p>
          <w:p w14:paraId="174986DC"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Hiperestezija</w:t>
            </w:r>
          </w:p>
        </w:tc>
        <w:tc>
          <w:tcPr>
            <w:tcW w:w="1701" w:type="dxa"/>
            <w:shd w:val="clear" w:color="auto" w:fill="auto"/>
          </w:tcPr>
          <w:p w14:paraId="7AC77258"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Cerebrinis kraujavimas*</w:t>
            </w:r>
          </w:p>
          <w:p w14:paraId="507AA4A9"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Cerebrovaskulinis priepuolis*</w:t>
            </w:r>
          </w:p>
          <w:p w14:paraId="0C0BC9A1"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Praeinantis smegenų išemijos priepuolis</w:t>
            </w:r>
          </w:p>
        </w:tc>
        <w:tc>
          <w:tcPr>
            <w:tcW w:w="1843" w:type="dxa"/>
            <w:shd w:val="clear" w:color="auto" w:fill="auto"/>
          </w:tcPr>
          <w:p w14:paraId="3B42DDFC"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Laikinas užpakalinės encefalopatijos sindromas*</w:t>
            </w:r>
          </w:p>
        </w:tc>
        <w:tc>
          <w:tcPr>
            <w:tcW w:w="1790" w:type="dxa"/>
          </w:tcPr>
          <w:p w14:paraId="0F4AE4BE" w14:textId="5A7980AC" w:rsidR="00BC1E3E" w:rsidRPr="005014BD" w:rsidRDefault="00A96818" w:rsidP="00C7224B">
            <w:pPr>
              <w:tabs>
                <w:tab w:val="left" w:pos="567"/>
              </w:tabs>
              <w:spacing w:after="0" w:line="240" w:lineRule="auto"/>
              <w:rPr>
                <w:rFonts w:ascii="Times New Roman" w:hAnsi="Times New Roman"/>
                <w:sz w:val="20"/>
                <w:lang w:val="lt-LT"/>
              </w:rPr>
            </w:pPr>
            <w:r w:rsidRPr="00A96818">
              <w:rPr>
                <w:rFonts w:ascii="Times New Roman" w:hAnsi="Times New Roman"/>
                <w:sz w:val="20"/>
                <w:lang w:val="lt-LT"/>
              </w:rPr>
              <w:t>Hiperamoneminė encefalopatija</w:t>
            </w:r>
          </w:p>
        </w:tc>
      </w:tr>
      <w:tr w:rsidR="00BC1E3E" w:rsidRPr="00302C2A" w14:paraId="6FD54B5A" w14:textId="77777777" w:rsidTr="00C7224B">
        <w:trPr>
          <w:trHeight w:val="1142"/>
        </w:trPr>
        <w:tc>
          <w:tcPr>
            <w:tcW w:w="1775" w:type="dxa"/>
            <w:shd w:val="clear" w:color="auto" w:fill="auto"/>
          </w:tcPr>
          <w:p w14:paraId="7C8A6E02" w14:textId="77777777" w:rsidR="00BC1E3E" w:rsidRPr="005014BD" w:rsidRDefault="00BC1E3E" w:rsidP="00C7224B">
            <w:pPr>
              <w:tabs>
                <w:tab w:val="left" w:pos="567"/>
              </w:tabs>
              <w:spacing w:after="0" w:line="240" w:lineRule="auto"/>
              <w:rPr>
                <w:rFonts w:ascii="Times New Roman" w:hAnsi="Times New Roman"/>
                <w:b/>
                <w:sz w:val="20"/>
                <w:lang w:val="lt-LT"/>
              </w:rPr>
            </w:pPr>
            <w:r w:rsidRPr="005014BD">
              <w:rPr>
                <w:rFonts w:ascii="Times New Roman" w:hAnsi="Times New Roman"/>
                <w:b/>
                <w:sz w:val="20"/>
                <w:lang w:val="lt-LT"/>
              </w:rPr>
              <w:t>Akių sutrikimai</w:t>
            </w:r>
          </w:p>
        </w:tc>
        <w:tc>
          <w:tcPr>
            <w:tcW w:w="1769" w:type="dxa"/>
            <w:shd w:val="clear" w:color="auto" w:fill="auto"/>
          </w:tcPr>
          <w:p w14:paraId="65AB2F12" w14:textId="77777777" w:rsidR="00BC1E3E" w:rsidRPr="005014BD" w:rsidRDefault="00BC1E3E" w:rsidP="00C7224B">
            <w:pPr>
              <w:tabs>
                <w:tab w:val="left" w:pos="567"/>
              </w:tabs>
              <w:spacing w:after="0" w:line="240" w:lineRule="auto"/>
              <w:rPr>
                <w:rFonts w:ascii="Times New Roman" w:hAnsi="Times New Roman"/>
                <w:sz w:val="20"/>
                <w:lang w:val="lt-LT"/>
              </w:rPr>
            </w:pPr>
          </w:p>
        </w:tc>
        <w:tc>
          <w:tcPr>
            <w:tcW w:w="1701" w:type="dxa"/>
            <w:shd w:val="clear" w:color="auto" w:fill="auto"/>
          </w:tcPr>
          <w:p w14:paraId="7339B88D"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Periorbitalinė edema</w:t>
            </w:r>
          </w:p>
          <w:p w14:paraId="0869F276"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Akių vokų edema</w:t>
            </w:r>
          </w:p>
          <w:p w14:paraId="63874872"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Ašarojimo sustiprėjimas</w:t>
            </w:r>
          </w:p>
        </w:tc>
        <w:tc>
          <w:tcPr>
            <w:tcW w:w="1701" w:type="dxa"/>
            <w:shd w:val="clear" w:color="auto" w:fill="auto"/>
          </w:tcPr>
          <w:p w14:paraId="57F3245D" w14:textId="77777777" w:rsidR="00BC1E3E" w:rsidRPr="005014BD" w:rsidRDefault="00BC1E3E" w:rsidP="00C7224B">
            <w:pPr>
              <w:tabs>
                <w:tab w:val="left" w:pos="567"/>
              </w:tabs>
              <w:spacing w:after="0" w:line="240" w:lineRule="auto"/>
              <w:rPr>
                <w:rFonts w:ascii="Times New Roman" w:hAnsi="Times New Roman"/>
                <w:sz w:val="20"/>
                <w:lang w:val="lt-LT"/>
              </w:rPr>
            </w:pPr>
          </w:p>
        </w:tc>
        <w:tc>
          <w:tcPr>
            <w:tcW w:w="1843" w:type="dxa"/>
            <w:shd w:val="clear" w:color="auto" w:fill="auto"/>
          </w:tcPr>
          <w:p w14:paraId="25C6F3A8" w14:textId="77777777" w:rsidR="00BC1E3E" w:rsidRPr="005014BD" w:rsidRDefault="00BC1E3E" w:rsidP="00C7224B">
            <w:pPr>
              <w:tabs>
                <w:tab w:val="left" w:pos="567"/>
              </w:tabs>
              <w:spacing w:after="0" w:line="240" w:lineRule="auto"/>
              <w:rPr>
                <w:rFonts w:ascii="Times New Roman" w:hAnsi="Times New Roman"/>
                <w:sz w:val="20"/>
                <w:lang w:val="lt-LT"/>
              </w:rPr>
            </w:pPr>
          </w:p>
        </w:tc>
        <w:tc>
          <w:tcPr>
            <w:tcW w:w="1790" w:type="dxa"/>
          </w:tcPr>
          <w:p w14:paraId="5C7E2EC6" w14:textId="77777777" w:rsidR="00BC1E3E" w:rsidRPr="005014BD" w:rsidRDefault="00BC1E3E" w:rsidP="00C7224B">
            <w:pPr>
              <w:tabs>
                <w:tab w:val="left" w:pos="567"/>
              </w:tabs>
              <w:spacing w:after="0" w:line="240" w:lineRule="auto"/>
              <w:rPr>
                <w:rFonts w:ascii="Times New Roman" w:hAnsi="Times New Roman"/>
                <w:sz w:val="20"/>
                <w:lang w:val="lt-LT"/>
              </w:rPr>
            </w:pPr>
          </w:p>
        </w:tc>
      </w:tr>
      <w:tr w:rsidR="00BC1E3E" w:rsidRPr="00D87AC8" w14:paraId="0B30F982" w14:textId="77777777" w:rsidTr="00C7224B">
        <w:trPr>
          <w:trHeight w:val="3233"/>
        </w:trPr>
        <w:tc>
          <w:tcPr>
            <w:tcW w:w="1775" w:type="dxa"/>
            <w:shd w:val="clear" w:color="auto" w:fill="auto"/>
          </w:tcPr>
          <w:p w14:paraId="64B8AB56" w14:textId="77777777" w:rsidR="00BC1E3E" w:rsidRPr="005014BD" w:rsidRDefault="00BC1E3E" w:rsidP="00C7224B">
            <w:pPr>
              <w:tabs>
                <w:tab w:val="left" w:pos="567"/>
              </w:tabs>
              <w:spacing w:after="0" w:line="240" w:lineRule="auto"/>
              <w:rPr>
                <w:rFonts w:ascii="Times New Roman" w:hAnsi="Times New Roman"/>
                <w:b/>
                <w:sz w:val="20"/>
                <w:lang w:val="lt-LT"/>
              </w:rPr>
            </w:pPr>
            <w:r w:rsidRPr="005014BD">
              <w:rPr>
                <w:rFonts w:ascii="Times New Roman" w:hAnsi="Times New Roman"/>
                <w:b/>
                <w:sz w:val="20"/>
                <w:lang w:val="lt-LT"/>
              </w:rPr>
              <w:t>Širdies sutrikimai</w:t>
            </w:r>
          </w:p>
        </w:tc>
        <w:tc>
          <w:tcPr>
            <w:tcW w:w="1769" w:type="dxa"/>
            <w:shd w:val="clear" w:color="auto" w:fill="auto"/>
          </w:tcPr>
          <w:p w14:paraId="1B91F4F6" w14:textId="77777777" w:rsidR="00BC1E3E" w:rsidRPr="005014BD" w:rsidRDefault="00BC1E3E" w:rsidP="00C7224B">
            <w:pPr>
              <w:tabs>
                <w:tab w:val="left" w:pos="567"/>
              </w:tabs>
              <w:spacing w:after="0" w:line="240" w:lineRule="auto"/>
              <w:rPr>
                <w:rFonts w:ascii="Times New Roman" w:hAnsi="Times New Roman"/>
                <w:sz w:val="20"/>
                <w:lang w:val="lt-LT"/>
              </w:rPr>
            </w:pPr>
          </w:p>
        </w:tc>
        <w:tc>
          <w:tcPr>
            <w:tcW w:w="1701" w:type="dxa"/>
            <w:shd w:val="clear" w:color="auto" w:fill="auto"/>
          </w:tcPr>
          <w:p w14:paraId="496F385D"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Miokardo išemija</w:t>
            </w:r>
            <w:r w:rsidRPr="005014BD">
              <w:rPr>
                <w:rFonts w:ascii="Times New Roman" w:hAnsi="Times New Roman"/>
                <w:sz w:val="20"/>
                <w:vertAlign w:val="superscript"/>
                <w:lang w:val="lt-LT"/>
              </w:rPr>
              <w:t>k,</w:t>
            </w:r>
            <w:r w:rsidRPr="005014BD">
              <w:rPr>
                <w:rFonts w:ascii="Times New Roman" w:hAnsi="Times New Roman"/>
                <w:sz w:val="20"/>
                <w:lang w:val="lt-LT"/>
              </w:rPr>
              <w:t>*</w:t>
            </w:r>
          </w:p>
          <w:p w14:paraId="4AD22E10"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Sumažėjusi išstūmimo frakcija</w:t>
            </w:r>
            <w:r w:rsidRPr="005014BD">
              <w:rPr>
                <w:rFonts w:ascii="Times New Roman" w:hAnsi="Times New Roman"/>
                <w:sz w:val="20"/>
                <w:vertAlign w:val="superscript"/>
                <w:lang w:val="lt-LT"/>
              </w:rPr>
              <w:t>l</w:t>
            </w:r>
          </w:p>
        </w:tc>
        <w:tc>
          <w:tcPr>
            <w:tcW w:w="1701" w:type="dxa"/>
            <w:shd w:val="clear" w:color="auto" w:fill="auto"/>
          </w:tcPr>
          <w:p w14:paraId="7C3DF353"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Stazinis širdies nepakankamumas</w:t>
            </w:r>
          </w:p>
          <w:p w14:paraId="6FACBD59"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Miokardo infarktas</w:t>
            </w:r>
            <w:r w:rsidRPr="005014BD">
              <w:rPr>
                <w:rFonts w:ascii="Times New Roman" w:hAnsi="Times New Roman"/>
                <w:sz w:val="20"/>
                <w:vertAlign w:val="superscript"/>
                <w:lang w:val="lt-LT"/>
              </w:rPr>
              <w:t>m,</w:t>
            </w:r>
            <w:r w:rsidRPr="005014BD">
              <w:rPr>
                <w:rFonts w:ascii="Times New Roman" w:hAnsi="Times New Roman"/>
                <w:sz w:val="20"/>
                <w:lang w:val="lt-LT"/>
              </w:rPr>
              <w:t>*</w:t>
            </w:r>
          </w:p>
          <w:p w14:paraId="50E8E575"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Širdies nepakankamumas*</w:t>
            </w:r>
          </w:p>
          <w:p w14:paraId="11B7A986"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Kardiomiopatija*</w:t>
            </w:r>
          </w:p>
          <w:p w14:paraId="4DEF425C"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Skystis perikardo ertmėje</w:t>
            </w:r>
          </w:p>
          <w:p w14:paraId="6ED1A49A"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QT intervalo pailgėjimas elektrokardiogramoje</w:t>
            </w:r>
          </w:p>
        </w:tc>
        <w:tc>
          <w:tcPr>
            <w:tcW w:w="1843" w:type="dxa"/>
            <w:shd w:val="clear" w:color="auto" w:fill="auto"/>
          </w:tcPr>
          <w:p w14:paraId="7BA49856"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Kairiojo skilvelio nepakankamumas*</w:t>
            </w:r>
          </w:p>
          <w:p w14:paraId="747506C3"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i/>
                <w:sz w:val="20"/>
                <w:lang w:val="lt-LT"/>
              </w:rPr>
              <w:t>Torsade de pointes</w:t>
            </w:r>
          </w:p>
        </w:tc>
        <w:tc>
          <w:tcPr>
            <w:tcW w:w="1790" w:type="dxa"/>
          </w:tcPr>
          <w:p w14:paraId="489159DB" w14:textId="77777777" w:rsidR="00BC1E3E" w:rsidRPr="005014BD" w:rsidRDefault="00BC1E3E" w:rsidP="00C7224B">
            <w:pPr>
              <w:tabs>
                <w:tab w:val="left" w:pos="567"/>
              </w:tabs>
              <w:spacing w:after="0" w:line="240" w:lineRule="auto"/>
              <w:rPr>
                <w:rFonts w:ascii="Times New Roman" w:hAnsi="Times New Roman"/>
                <w:sz w:val="20"/>
                <w:lang w:val="lt-LT"/>
              </w:rPr>
            </w:pPr>
          </w:p>
        </w:tc>
      </w:tr>
      <w:tr w:rsidR="00BC1E3E" w:rsidRPr="00D87AC8" w14:paraId="24A79DE1" w14:textId="77777777" w:rsidTr="00C7224B">
        <w:trPr>
          <w:trHeight w:val="1142"/>
        </w:trPr>
        <w:tc>
          <w:tcPr>
            <w:tcW w:w="1775" w:type="dxa"/>
            <w:shd w:val="clear" w:color="auto" w:fill="auto"/>
          </w:tcPr>
          <w:p w14:paraId="70E0A69F" w14:textId="77777777" w:rsidR="00BC1E3E" w:rsidRPr="005014BD" w:rsidRDefault="00BC1E3E" w:rsidP="00C7224B">
            <w:pPr>
              <w:tabs>
                <w:tab w:val="left" w:pos="567"/>
              </w:tabs>
              <w:spacing w:after="0" w:line="240" w:lineRule="auto"/>
              <w:rPr>
                <w:rFonts w:ascii="Times New Roman" w:hAnsi="Times New Roman"/>
                <w:b/>
                <w:sz w:val="20"/>
                <w:lang w:val="lt-LT"/>
              </w:rPr>
            </w:pPr>
            <w:r w:rsidRPr="005014BD">
              <w:rPr>
                <w:rFonts w:ascii="Times New Roman" w:hAnsi="Times New Roman"/>
                <w:b/>
                <w:sz w:val="20"/>
                <w:lang w:val="lt-LT"/>
              </w:rPr>
              <w:t>Kraujagyslių sutrikimai</w:t>
            </w:r>
          </w:p>
        </w:tc>
        <w:tc>
          <w:tcPr>
            <w:tcW w:w="1769" w:type="dxa"/>
            <w:shd w:val="clear" w:color="auto" w:fill="auto"/>
          </w:tcPr>
          <w:p w14:paraId="75651D04"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Hipertenzija</w:t>
            </w:r>
          </w:p>
        </w:tc>
        <w:tc>
          <w:tcPr>
            <w:tcW w:w="1701" w:type="dxa"/>
            <w:shd w:val="clear" w:color="auto" w:fill="auto"/>
          </w:tcPr>
          <w:p w14:paraId="43171B03"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Giliųjų venų trombozė</w:t>
            </w:r>
          </w:p>
          <w:p w14:paraId="687425F8"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Karščio pylimas</w:t>
            </w:r>
          </w:p>
          <w:p w14:paraId="4AE179CE"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Kraujo samplūdis į veidą ir kaklą</w:t>
            </w:r>
          </w:p>
        </w:tc>
        <w:tc>
          <w:tcPr>
            <w:tcW w:w="1701" w:type="dxa"/>
            <w:shd w:val="clear" w:color="auto" w:fill="auto"/>
          </w:tcPr>
          <w:p w14:paraId="470A9E17"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Kraujavimas iš naviko*</w:t>
            </w:r>
          </w:p>
        </w:tc>
        <w:tc>
          <w:tcPr>
            <w:tcW w:w="1843" w:type="dxa"/>
            <w:shd w:val="clear" w:color="auto" w:fill="auto"/>
          </w:tcPr>
          <w:p w14:paraId="7D5FB26A" w14:textId="77777777" w:rsidR="00BC1E3E" w:rsidRPr="005014BD" w:rsidRDefault="00BC1E3E" w:rsidP="00C7224B">
            <w:pPr>
              <w:tabs>
                <w:tab w:val="left" w:pos="567"/>
              </w:tabs>
              <w:spacing w:after="0" w:line="240" w:lineRule="auto"/>
              <w:rPr>
                <w:rFonts w:ascii="Times New Roman" w:hAnsi="Times New Roman"/>
                <w:sz w:val="20"/>
                <w:lang w:val="lt-LT"/>
              </w:rPr>
            </w:pPr>
          </w:p>
        </w:tc>
        <w:tc>
          <w:tcPr>
            <w:tcW w:w="1790" w:type="dxa"/>
          </w:tcPr>
          <w:p w14:paraId="5B4C9972"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Aneurizmos ir arterijų disekacijos*</w:t>
            </w:r>
          </w:p>
        </w:tc>
      </w:tr>
      <w:tr w:rsidR="00BC1E3E" w:rsidRPr="00302C2A" w14:paraId="310795D0" w14:textId="77777777" w:rsidTr="00C7224B">
        <w:trPr>
          <w:trHeight w:val="1142"/>
        </w:trPr>
        <w:tc>
          <w:tcPr>
            <w:tcW w:w="1775" w:type="dxa"/>
            <w:shd w:val="clear" w:color="auto" w:fill="auto"/>
          </w:tcPr>
          <w:p w14:paraId="4D60970E" w14:textId="77777777" w:rsidR="00BC1E3E" w:rsidRPr="005014BD" w:rsidRDefault="00BC1E3E" w:rsidP="00C7224B">
            <w:pPr>
              <w:tabs>
                <w:tab w:val="left" w:pos="567"/>
              </w:tabs>
              <w:spacing w:after="0" w:line="240" w:lineRule="auto"/>
              <w:rPr>
                <w:rFonts w:ascii="Times New Roman" w:hAnsi="Times New Roman"/>
                <w:b/>
                <w:sz w:val="20"/>
                <w:lang w:val="lt-LT"/>
              </w:rPr>
            </w:pPr>
            <w:r w:rsidRPr="005014BD">
              <w:rPr>
                <w:rFonts w:ascii="Times New Roman" w:hAnsi="Times New Roman"/>
                <w:b/>
                <w:sz w:val="20"/>
                <w:lang w:val="lt-LT"/>
              </w:rPr>
              <w:t>Kvėpavimo sistemos, krūtinės ląstos ir tarpuplaučio sutrikimai</w:t>
            </w:r>
          </w:p>
        </w:tc>
        <w:tc>
          <w:tcPr>
            <w:tcW w:w="1769" w:type="dxa"/>
            <w:shd w:val="clear" w:color="auto" w:fill="auto"/>
          </w:tcPr>
          <w:p w14:paraId="0D8FD785"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Dusulys</w:t>
            </w:r>
          </w:p>
          <w:p w14:paraId="624BBE37"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Kraujavimas iš nosies</w:t>
            </w:r>
          </w:p>
          <w:p w14:paraId="0ECD26F7"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Kosulys</w:t>
            </w:r>
          </w:p>
        </w:tc>
        <w:tc>
          <w:tcPr>
            <w:tcW w:w="1701" w:type="dxa"/>
            <w:shd w:val="clear" w:color="auto" w:fill="auto"/>
          </w:tcPr>
          <w:p w14:paraId="6F5C832E"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Plaučių embolija*</w:t>
            </w:r>
          </w:p>
          <w:p w14:paraId="4B21776B"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Skystis pleuros ertmėje*</w:t>
            </w:r>
          </w:p>
          <w:p w14:paraId="5DEF1983"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Atsikosėjimas krauju</w:t>
            </w:r>
          </w:p>
          <w:p w14:paraId="38B2A808"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Dusulys dėl pernelyg didelės įtampos</w:t>
            </w:r>
          </w:p>
          <w:p w14:paraId="38E514E5"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Burnos ir ryklės skausmas</w:t>
            </w:r>
            <w:r w:rsidRPr="005014BD">
              <w:rPr>
                <w:rFonts w:ascii="Times New Roman" w:hAnsi="Times New Roman"/>
                <w:sz w:val="20"/>
                <w:vertAlign w:val="superscript"/>
                <w:lang w:val="lt-LT"/>
              </w:rPr>
              <w:t>n</w:t>
            </w:r>
          </w:p>
          <w:p w14:paraId="475F74CD"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Nosies gleivinės paburkimas</w:t>
            </w:r>
          </w:p>
          <w:p w14:paraId="3410AD9F"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Nosies sausumas</w:t>
            </w:r>
          </w:p>
        </w:tc>
        <w:tc>
          <w:tcPr>
            <w:tcW w:w="1701" w:type="dxa"/>
            <w:shd w:val="clear" w:color="auto" w:fill="auto"/>
          </w:tcPr>
          <w:p w14:paraId="7EE17BBC"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Kraujavimas iš plaučių*</w:t>
            </w:r>
          </w:p>
          <w:p w14:paraId="2B54C65F"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Kvėpavimo nepakankamumas*</w:t>
            </w:r>
          </w:p>
        </w:tc>
        <w:tc>
          <w:tcPr>
            <w:tcW w:w="1843" w:type="dxa"/>
            <w:shd w:val="clear" w:color="auto" w:fill="auto"/>
          </w:tcPr>
          <w:p w14:paraId="6E4AF3B7" w14:textId="77777777" w:rsidR="00BC1E3E" w:rsidRPr="005014BD" w:rsidRDefault="00BC1E3E" w:rsidP="00C7224B">
            <w:pPr>
              <w:tabs>
                <w:tab w:val="left" w:pos="567"/>
              </w:tabs>
              <w:spacing w:after="0" w:line="240" w:lineRule="auto"/>
              <w:rPr>
                <w:rFonts w:ascii="Times New Roman" w:hAnsi="Times New Roman"/>
                <w:sz w:val="20"/>
                <w:lang w:val="lt-LT"/>
              </w:rPr>
            </w:pPr>
          </w:p>
        </w:tc>
        <w:tc>
          <w:tcPr>
            <w:tcW w:w="1790" w:type="dxa"/>
          </w:tcPr>
          <w:p w14:paraId="4C749F14" w14:textId="77777777" w:rsidR="00BC1E3E" w:rsidRPr="005014BD" w:rsidRDefault="00BC1E3E" w:rsidP="00C7224B">
            <w:pPr>
              <w:tabs>
                <w:tab w:val="left" w:pos="567"/>
              </w:tabs>
              <w:spacing w:after="0" w:line="240" w:lineRule="auto"/>
              <w:rPr>
                <w:rFonts w:ascii="Times New Roman" w:hAnsi="Times New Roman"/>
                <w:sz w:val="20"/>
                <w:lang w:val="lt-LT"/>
              </w:rPr>
            </w:pPr>
          </w:p>
        </w:tc>
      </w:tr>
      <w:tr w:rsidR="00BC1E3E" w:rsidRPr="00D87AC8" w14:paraId="6BAE2E55" w14:textId="77777777" w:rsidTr="00C7224B">
        <w:trPr>
          <w:trHeight w:val="5985"/>
        </w:trPr>
        <w:tc>
          <w:tcPr>
            <w:tcW w:w="1775" w:type="dxa"/>
            <w:shd w:val="clear" w:color="auto" w:fill="auto"/>
          </w:tcPr>
          <w:p w14:paraId="0B0B1459" w14:textId="77777777" w:rsidR="00BC1E3E" w:rsidRPr="005014BD" w:rsidRDefault="00BC1E3E" w:rsidP="00C7224B">
            <w:pPr>
              <w:tabs>
                <w:tab w:val="left" w:pos="567"/>
              </w:tabs>
              <w:spacing w:after="0" w:line="240" w:lineRule="auto"/>
              <w:rPr>
                <w:rFonts w:ascii="Times New Roman" w:hAnsi="Times New Roman"/>
                <w:b/>
                <w:sz w:val="20"/>
                <w:lang w:val="lt-LT"/>
              </w:rPr>
            </w:pPr>
            <w:r w:rsidRPr="005014BD">
              <w:rPr>
                <w:rFonts w:ascii="Times New Roman" w:hAnsi="Times New Roman"/>
                <w:b/>
                <w:sz w:val="20"/>
                <w:lang w:val="lt-LT"/>
              </w:rPr>
              <w:t>Virškinimo trakto sutrikimai</w:t>
            </w:r>
          </w:p>
        </w:tc>
        <w:tc>
          <w:tcPr>
            <w:tcW w:w="1769" w:type="dxa"/>
            <w:shd w:val="clear" w:color="auto" w:fill="auto"/>
          </w:tcPr>
          <w:p w14:paraId="43184E42"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Stomatitas</w:t>
            </w:r>
            <w:r w:rsidRPr="005014BD">
              <w:rPr>
                <w:rFonts w:ascii="Times New Roman" w:hAnsi="Times New Roman"/>
                <w:sz w:val="20"/>
                <w:vertAlign w:val="superscript"/>
                <w:lang w:val="lt-LT"/>
              </w:rPr>
              <w:t>o</w:t>
            </w:r>
          </w:p>
          <w:p w14:paraId="167F0F19"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Pilvo skausmas</w:t>
            </w:r>
            <w:r w:rsidRPr="005014BD">
              <w:rPr>
                <w:rFonts w:ascii="Times New Roman" w:hAnsi="Times New Roman"/>
                <w:sz w:val="20"/>
                <w:vertAlign w:val="superscript"/>
                <w:lang w:val="lt-LT"/>
              </w:rPr>
              <w:t>p</w:t>
            </w:r>
          </w:p>
          <w:p w14:paraId="2372F2BF"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Vėmimas</w:t>
            </w:r>
          </w:p>
          <w:p w14:paraId="0BD759DD"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Viduriavimas</w:t>
            </w:r>
          </w:p>
          <w:p w14:paraId="5F9F29E8"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Dispepsija</w:t>
            </w:r>
          </w:p>
          <w:p w14:paraId="78179314"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Pykinimas</w:t>
            </w:r>
          </w:p>
          <w:p w14:paraId="3B725263"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Vidurių užkietėjimas</w:t>
            </w:r>
          </w:p>
        </w:tc>
        <w:tc>
          <w:tcPr>
            <w:tcW w:w="1701" w:type="dxa"/>
            <w:shd w:val="clear" w:color="auto" w:fill="auto"/>
          </w:tcPr>
          <w:p w14:paraId="2BCF7E00"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Gastroezofaginio refliukso liga</w:t>
            </w:r>
          </w:p>
          <w:p w14:paraId="52219E44"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Disfagija</w:t>
            </w:r>
          </w:p>
          <w:p w14:paraId="6EC16F7E"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Kraujavimas iš virškinimo trakto*</w:t>
            </w:r>
          </w:p>
          <w:p w14:paraId="0DDF17FB"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Ezofagitas*</w:t>
            </w:r>
          </w:p>
          <w:p w14:paraId="42A7BE8B"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Pilvo tempimas</w:t>
            </w:r>
          </w:p>
          <w:p w14:paraId="3845A37A"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Diskomfortas pilvo srityje</w:t>
            </w:r>
          </w:p>
          <w:p w14:paraId="629D5603"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Kraujavimas iš tiesiosios žarnos</w:t>
            </w:r>
          </w:p>
          <w:p w14:paraId="48F990FF"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Kraujavimas iš dantenų</w:t>
            </w:r>
          </w:p>
          <w:p w14:paraId="293C73A9"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Burnos išopėjimas</w:t>
            </w:r>
          </w:p>
          <w:p w14:paraId="0F2DD8E3"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Proktalgija</w:t>
            </w:r>
          </w:p>
          <w:p w14:paraId="6CE642AC"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Cheilitas (lūpų uždegimas)</w:t>
            </w:r>
          </w:p>
          <w:p w14:paraId="5898A1E4"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Hemorojus</w:t>
            </w:r>
          </w:p>
          <w:p w14:paraId="728786C2"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Liežuvio skausmas</w:t>
            </w:r>
          </w:p>
          <w:p w14:paraId="5449C5FF"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Burnos skausmas</w:t>
            </w:r>
          </w:p>
          <w:p w14:paraId="2D3DBBDA"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Burnos džiūvimas</w:t>
            </w:r>
          </w:p>
          <w:p w14:paraId="345C6978"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Dujų kaupimasis virškinimo trakte</w:t>
            </w:r>
          </w:p>
          <w:p w14:paraId="5847012D"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Burnos diskomfortas</w:t>
            </w:r>
          </w:p>
          <w:p w14:paraId="3704FA5C"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Atsirūgimas</w:t>
            </w:r>
          </w:p>
        </w:tc>
        <w:tc>
          <w:tcPr>
            <w:tcW w:w="1701" w:type="dxa"/>
            <w:shd w:val="clear" w:color="auto" w:fill="auto"/>
          </w:tcPr>
          <w:p w14:paraId="55055B2F"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Virškinimo trakto prakiurimas</w:t>
            </w:r>
            <w:r w:rsidRPr="005014BD">
              <w:rPr>
                <w:rFonts w:ascii="Times New Roman" w:hAnsi="Times New Roman"/>
                <w:sz w:val="20"/>
                <w:vertAlign w:val="superscript"/>
                <w:lang w:val="lt-LT"/>
              </w:rPr>
              <w:t>q,</w:t>
            </w:r>
            <w:r w:rsidRPr="005014BD">
              <w:rPr>
                <w:rFonts w:ascii="Times New Roman" w:hAnsi="Times New Roman"/>
                <w:sz w:val="20"/>
                <w:lang w:val="lt-LT"/>
              </w:rPr>
              <w:t>*</w:t>
            </w:r>
          </w:p>
          <w:p w14:paraId="49880A04"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Pankreatitas</w:t>
            </w:r>
          </w:p>
          <w:p w14:paraId="02F52388"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Išangės fistulė</w:t>
            </w:r>
          </w:p>
          <w:p w14:paraId="1160D759"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Kolitas</w:t>
            </w:r>
            <w:r w:rsidRPr="005014BD">
              <w:rPr>
                <w:rFonts w:ascii="Times New Roman" w:hAnsi="Times New Roman"/>
                <w:sz w:val="20"/>
                <w:vertAlign w:val="superscript"/>
                <w:lang w:val="lt-LT"/>
              </w:rPr>
              <w:t>r</w:t>
            </w:r>
          </w:p>
        </w:tc>
        <w:tc>
          <w:tcPr>
            <w:tcW w:w="1843" w:type="dxa"/>
            <w:shd w:val="clear" w:color="auto" w:fill="auto"/>
          </w:tcPr>
          <w:p w14:paraId="4B323AFD" w14:textId="77777777" w:rsidR="00BC1E3E" w:rsidRPr="005014BD" w:rsidRDefault="00BC1E3E" w:rsidP="00C7224B">
            <w:pPr>
              <w:tabs>
                <w:tab w:val="left" w:pos="567"/>
              </w:tabs>
              <w:spacing w:after="0" w:line="240" w:lineRule="auto"/>
              <w:rPr>
                <w:rFonts w:ascii="Times New Roman" w:hAnsi="Times New Roman"/>
                <w:sz w:val="20"/>
                <w:lang w:val="lt-LT"/>
              </w:rPr>
            </w:pPr>
          </w:p>
        </w:tc>
        <w:tc>
          <w:tcPr>
            <w:tcW w:w="1790" w:type="dxa"/>
          </w:tcPr>
          <w:p w14:paraId="610DDB98" w14:textId="77777777" w:rsidR="00BC1E3E" w:rsidRPr="005014BD" w:rsidRDefault="00BC1E3E" w:rsidP="00C7224B">
            <w:pPr>
              <w:tabs>
                <w:tab w:val="left" w:pos="567"/>
              </w:tabs>
              <w:spacing w:after="0" w:line="240" w:lineRule="auto"/>
              <w:rPr>
                <w:rFonts w:ascii="Times New Roman" w:hAnsi="Times New Roman"/>
                <w:sz w:val="20"/>
                <w:lang w:val="lt-LT"/>
              </w:rPr>
            </w:pPr>
          </w:p>
        </w:tc>
      </w:tr>
      <w:tr w:rsidR="00BC1E3E" w:rsidRPr="00D87AC8" w14:paraId="22306BE2" w14:textId="77777777" w:rsidTr="00C7224B">
        <w:trPr>
          <w:trHeight w:val="1383"/>
        </w:trPr>
        <w:tc>
          <w:tcPr>
            <w:tcW w:w="1775" w:type="dxa"/>
            <w:shd w:val="clear" w:color="auto" w:fill="auto"/>
          </w:tcPr>
          <w:p w14:paraId="14346419" w14:textId="77777777" w:rsidR="00BC1E3E" w:rsidRPr="005014BD" w:rsidRDefault="00BC1E3E" w:rsidP="00C7224B">
            <w:pPr>
              <w:tabs>
                <w:tab w:val="left" w:pos="567"/>
              </w:tabs>
              <w:spacing w:after="0" w:line="240" w:lineRule="auto"/>
              <w:rPr>
                <w:rFonts w:ascii="Times New Roman" w:hAnsi="Times New Roman"/>
                <w:b/>
                <w:sz w:val="20"/>
                <w:lang w:val="lt-LT"/>
              </w:rPr>
            </w:pPr>
            <w:r w:rsidRPr="005014BD">
              <w:rPr>
                <w:rFonts w:ascii="Times New Roman" w:hAnsi="Times New Roman"/>
                <w:b/>
                <w:sz w:val="20"/>
                <w:lang w:val="lt-LT"/>
              </w:rPr>
              <w:t>Kepenų, tulžies pūslės ir latakų sutrikimai</w:t>
            </w:r>
          </w:p>
        </w:tc>
        <w:tc>
          <w:tcPr>
            <w:tcW w:w="1769" w:type="dxa"/>
            <w:shd w:val="clear" w:color="auto" w:fill="auto"/>
          </w:tcPr>
          <w:p w14:paraId="38F0D83E" w14:textId="77777777" w:rsidR="00BC1E3E" w:rsidRPr="005014BD" w:rsidRDefault="00BC1E3E" w:rsidP="00C7224B">
            <w:pPr>
              <w:tabs>
                <w:tab w:val="left" w:pos="567"/>
              </w:tabs>
              <w:spacing w:after="0" w:line="240" w:lineRule="auto"/>
              <w:rPr>
                <w:rFonts w:ascii="Times New Roman" w:hAnsi="Times New Roman"/>
                <w:sz w:val="20"/>
                <w:lang w:val="lt-LT"/>
              </w:rPr>
            </w:pPr>
          </w:p>
        </w:tc>
        <w:tc>
          <w:tcPr>
            <w:tcW w:w="1701" w:type="dxa"/>
            <w:shd w:val="clear" w:color="auto" w:fill="auto"/>
          </w:tcPr>
          <w:p w14:paraId="0AA48F1B" w14:textId="77777777" w:rsidR="00BC1E3E" w:rsidRPr="005014BD" w:rsidRDefault="00BC1E3E" w:rsidP="00C7224B">
            <w:pPr>
              <w:tabs>
                <w:tab w:val="left" w:pos="567"/>
              </w:tabs>
              <w:spacing w:after="0" w:line="240" w:lineRule="auto"/>
              <w:rPr>
                <w:rFonts w:ascii="Times New Roman" w:hAnsi="Times New Roman"/>
                <w:sz w:val="20"/>
                <w:lang w:val="lt-LT"/>
              </w:rPr>
            </w:pPr>
          </w:p>
        </w:tc>
        <w:tc>
          <w:tcPr>
            <w:tcW w:w="1701" w:type="dxa"/>
            <w:shd w:val="clear" w:color="auto" w:fill="auto"/>
          </w:tcPr>
          <w:p w14:paraId="6612A458"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Kepenų nepakankamumas*</w:t>
            </w:r>
          </w:p>
          <w:p w14:paraId="7437C43E"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Cholecistitas</w:t>
            </w:r>
            <w:r w:rsidRPr="005014BD">
              <w:rPr>
                <w:rFonts w:ascii="Times New Roman" w:hAnsi="Times New Roman"/>
                <w:sz w:val="20"/>
                <w:vertAlign w:val="superscript"/>
                <w:lang w:val="lt-LT"/>
              </w:rPr>
              <w:t>s,</w:t>
            </w:r>
            <w:r w:rsidRPr="005014BD">
              <w:rPr>
                <w:rFonts w:ascii="Times New Roman" w:hAnsi="Times New Roman"/>
                <w:sz w:val="20"/>
                <w:lang w:val="lt-LT"/>
              </w:rPr>
              <w:t>*</w:t>
            </w:r>
          </w:p>
          <w:p w14:paraId="1A707D88"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Nenormali kepenų funkcija</w:t>
            </w:r>
          </w:p>
        </w:tc>
        <w:tc>
          <w:tcPr>
            <w:tcW w:w="1843" w:type="dxa"/>
            <w:shd w:val="clear" w:color="auto" w:fill="auto"/>
          </w:tcPr>
          <w:p w14:paraId="688C7962"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Hepatitas</w:t>
            </w:r>
          </w:p>
        </w:tc>
        <w:tc>
          <w:tcPr>
            <w:tcW w:w="1790" w:type="dxa"/>
          </w:tcPr>
          <w:p w14:paraId="7019A088" w14:textId="77777777" w:rsidR="00BC1E3E" w:rsidRPr="005014BD" w:rsidRDefault="00BC1E3E" w:rsidP="00C7224B">
            <w:pPr>
              <w:tabs>
                <w:tab w:val="left" w:pos="567"/>
              </w:tabs>
              <w:spacing w:after="0" w:line="240" w:lineRule="auto"/>
              <w:rPr>
                <w:rFonts w:ascii="Times New Roman" w:hAnsi="Times New Roman"/>
                <w:sz w:val="20"/>
                <w:lang w:val="lt-LT"/>
              </w:rPr>
            </w:pPr>
          </w:p>
        </w:tc>
      </w:tr>
      <w:tr w:rsidR="00BC1E3E" w:rsidRPr="00302C2A" w14:paraId="6BAB765A" w14:textId="77777777" w:rsidTr="00C7224B">
        <w:trPr>
          <w:trHeight w:val="3458"/>
        </w:trPr>
        <w:tc>
          <w:tcPr>
            <w:tcW w:w="1775" w:type="dxa"/>
            <w:shd w:val="clear" w:color="auto" w:fill="auto"/>
          </w:tcPr>
          <w:p w14:paraId="36A774ED" w14:textId="77777777" w:rsidR="00BC1E3E" w:rsidRPr="005014BD" w:rsidRDefault="00BC1E3E" w:rsidP="00C7224B">
            <w:pPr>
              <w:tabs>
                <w:tab w:val="left" w:pos="567"/>
              </w:tabs>
              <w:spacing w:after="0" w:line="240" w:lineRule="auto"/>
              <w:rPr>
                <w:rFonts w:ascii="Times New Roman" w:hAnsi="Times New Roman"/>
                <w:b/>
                <w:sz w:val="20"/>
                <w:lang w:val="lt-LT"/>
              </w:rPr>
            </w:pPr>
            <w:r w:rsidRPr="005014BD">
              <w:rPr>
                <w:rFonts w:ascii="Times New Roman" w:hAnsi="Times New Roman"/>
                <w:b/>
                <w:sz w:val="20"/>
                <w:lang w:val="lt-LT"/>
              </w:rPr>
              <w:t>Odos ir poodinio audinio sutrikimai</w:t>
            </w:r>
          </w:p>
        </w:tc>
        <w:tc>
          <w:tcPr>
            <w:tcW w:w="1769" w:type="dxa"/>
            <w:shd w:val="clear" w:color="auto" w:fill="auto"/>
          </w:tcPr>
          <w:p w14:paraId="513D67F0"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Odos spalvos pokyčiai</w:t>
            </w:r>
            <w:r w:rsidRPr="005014BD">
              <w:rPr>
                <w:rFonts w:ascii="Times New Roman" w:hAnsi="Times New Roman"/>
                <w:sz w:val="20"/>
                <w:vertAlign w:val="superscript"/>
                <w:lang w:val="lt-LT"/>
              </w:rPr>
              <w:t>t</w:t>
            </w:r>
          </w:p>
          <w:p w14:paraId="3BC932BC"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Delnų ir padų eritrodizestezijos sindromas</w:t>
            </w:r>
          </w:p>
          <w:p w14:paraId="30AC3A41"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Bėrimas</w:t>
            </w:r>
            <w:r w:rsidRPr="005014BD">
              <w:rPr>
                <w:rFonts w:ascii="Times New Roman" w:hAnsi="Times New Roman"/>
                <w:sz w:val="20"/>
                <w:vertAlign w:val="superscript"/>
                <w:lang w:val="lt-LT"/>
              </w:rPr>
              <w:t>u</w:t>
            </w:r>
          </w:p>
          <w:p w14:paraId="5A438EED"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Plaukų spalvos pokyčiai</w:t>
            </w:r>
          </w:p>
          <w:p w14:paraId="6CCF0697"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Odos sausmė</w:t>
            </w:r>
          </w:p>
        </w:tc>
        <w:tc>
          <w:tcPr>
            <w:tcW w:w="1701" w:type="dxa"/>
            <w:shd w:val="clear" w:color="auto" w:fill="auto"/>
          </w:tcPr>
          <w:p w14:paraId="5D3CCFA8"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Odos lupimasis</w:t>
            </w:r>
          </w:p>
          <w:p w14:paraId="00F7432A"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Odos reakcija</w:t>
            </w:r>
            <w:r w:rsidRPr="005014BD">
              <w:rPr>
                <w:rFonts w:ascii="Times New Roman" w:hAnsi="Times New Roman"/>
                <w:sz w:val="20"/>
                <w:vertAlign w:val="superscript"/>
                <w:lang w:val="lt-LT"/>
              </w:rPr>
              <w:t>v</w:t>
            </w:r>
          </w:p>
          <w:p w14:paraId="28D861A6"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Egzema</w:t>
            </w:r>
          </w:p>
          <w:p w14:paraId="1026EA69"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Pūslės</w:t>
            </w:r>
          </w:p>
          <w:p w14:paraId="3FFB799A"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Eritema</w:t>
            </w:r>
          </w:p>
          <w:p w14:paraId="2D74D4A9"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Alopecija</w:t>
            </w:r>
          </w:p>
          <w:p w14:paraId="760F331B"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Spuogai</w:t>
            </w:r>
          </w:p>
          <w:p w14:paraId="4028793C"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Niežėjimas</w:t>
            </w:r>
          </w:p>
          <w:p w14:paraId="6BBFD853"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Odos pigmentacijos padidėjimas</w:t>
            </w:r>
          </w:p>
          <w:p w14:paraId="39DAC6B6"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Odos pažeidimas</w:t>
            </w:r>
          </w:p>
          <w:p w14:paraId="190616F3"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Hiperkeratozė</w:t>
            </w:r>
          </w:p>
          <w:p w14:paraId="19AB3229"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Dermatitas</w:t>
            </w:r>
          </w:p>
          <w:p w14:paraId="57B0061E"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Nagų sutrikimas</w:t>
            </w:r>
            <w:r w:rsidRPr="005014BD">
              <w:rPr>
                <w:rFonts w:ascii="Times New Roman" w:hAnsi="Times New Roman"/>
                <w:sz w:val="20"/>
                <w:vertAlign w:val="superscript"/>
                <w:lang w:val="lt-LT"/>
              </w:rPr>
              <w:t>w</w:t>
            </w:r>
          </w:p>
        </w:tc>
        <w:tc>
          <w:tcPr>
            <w:tcW w:w="1701" w:type="dxa"/>
            <w:shd w:val="clear" w:color="auto" w:fill="auto"/>
          </w:tcPr>
          <w:p w14:paraId="16E781B8" w14:textId="77777777" w:rsidR="00BC1E3E" w:rsidRPr="005014BD" w:rsidRDefault="00BC1E3E" w:rsidP="00C7224B">
            <w:pPr>
              <w:tabs>
                <w:tab w:val="left" w:pos="567"/>
              </w:tabs>
              <w:spacing w:after="0" w:line="240" w:lineRule="auto"/>
              <w:rPr>
                <w:rFonts w:ascii="Times New Roman" w:hAnsi="Times New Roman"/>
                <w:sz w:val="20"/>
                <w:lang w:val="lt-LT"/>
              </w:rPr>
            </w:pPr>
          </w:p>
        </w:tc>
        <w:tc>
          <w:tcPr>
            <w:tcW w:w="1843" w:type="dxa"/>
            <w:shd w:val="clear" w:color="auto" w:fill="auto"/>
          </w:tcPr>
          <w:p w14:paraId="4A683AFF"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Daugiaformė eritema*</w:t>
            </w:r>
          </w:p>
          <w:p w14:paraId="1BAC2999"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i/>
                <w:sz w:val="20"/>
                <w:lang w:val="lt-LT"/>
              </w:rPr>
              <w:t>Stevens-Johnson</w:t>
            </w:r>
            <w:r w:rsidRPr="005014BD">
              <w:rPr>
                <w:rFonts w:ascii="Times New Roman" w:hAnsi="Times New Roman"/>
                <w:sz w:val="20"/>
                <w:lang w:val="lt-LT"/>
              </w:rPr>
              <w:t xml:space="preserve"> sindromas*</w:t>
            </w:r>
          </w:p>
          <w:p w14:paraId="36C487B5"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Gangreninė pioderma</w:t>
            </w:r>
          </w:p>
          <w:p w14:paraId="2C96FC47"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Toksinė epidermio nekrolizė*</w:t>
            </w:r>
          </w:p>
        </w:tc>
        <w:tc>
          <w:tcPr>
            <w:tcW w:w="1790" w:type="dxa"/>
          </w:tcPr>
          <w:p w14:paraId="3758FB3F" w14:textId="77777777" w:rsidR="00BC1E3E" w:rsidRPr="005014BD" w:rsidRDefault="00BC1E3E" w:rsidP="00C7224B">
            <w:pPr>
              <w:tabs>
                <w:tab w:val="left" w:pos="567"/>
              </w:tabs>
              <w:spacing w:after="0" w:line="240" w:lineRule="auto"/>
              <w:rPr>
                <w:rFonts w:ascii="Times New Roman" w:hAnsi="Times New Roman"/>
                <w:sz w:val="20"/>
                <w:lang w:val="lt-LT"/>
              </w:rPr>
            </w:pPr>
          </w:p>
        </w:tc>
      </w:tr>
      <w:tr w:rsidR="00BC1E3E" w:rsidRPr="00D87AC8" w14:paraId="176DA76C" w14:textId="77777777" w:rsidTr="00C7224B">
        <w:trPr>
          <w:trHeight w:val="1594"/>
        </w:trPr>
        <w:tc>
          <w:tcPr>
            <w:tcW w:w="1775" w:type="dxa"/>
            <w:shd w:val="clear" w:color="auto" w:fill="auto"/>
          </w:tcPr>
          <w:p w14:paraId="2BE84C10" w14:textId="77777777" w:rsidR="00BC1E3E" w:rsidRPr="005014BD" w:rsidRDefault="00BC1E3E" w:rsidP="00C7224B">
            <w:pPr>
              <w:tabs>
                <w:tab w:val="left" w:pos="567"/>
              </w:tabs>
              <w:spacing w:after="0" w:line="240" w:lineRule="auto"/>
              <w:rPr>
                <w:rFonts w:ascii="Times New Roman" w:hAnsi="Times New Roman"/>
                <w:b/>
                <w:sz w:val="20"/>
                <w:lang w:val="lt-LT"/>
              </w:rPr>
            </w:pPr>
            <w:r w:rsidRPr="005014BD">
              <w:rPr>
                <w:rFonts w:ascii="Times New Roman" w:hAnsi="Times New Roman"/>
                <w:b/>
                <w:sz w:val="20"/>
                <w:lang w:val="lt-LT"/>
              </w:rPr>
              <w:t>Skeleto, raumenų ir jungiamojo audinio sutrikimai</w:t>
            </w:r>
          </w:p>
        </w:tc>
        <w:tc>
          <w:tcPr>
            <w:tcW w:w="1769" w:type="dxa"/>
            <w:shd w:val="clear" w:color="auto" w:fill="auto"/>
          </w:tcPr>
          <w:p w14:paraId="09BAD4E9"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Galūnių skausmas</w:t>
            </w:r>
          </w:p>
          <w:p w14:paraId="5F86B2FA"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Artralgija</w:t>
            </w:r>
          </w:p>
          <w:p w14:paraId="4D8D13D6"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Nugaros skausmas</w:t>
            </w:r>
          </w:p>
        </w:tc>
        <w:tc>
          <w:tcPr>
            <w:tcW w:w="1701" w:type="dxa"/>
            <w:shd w:val="clear" w:color="auto" w:fill="auto"/>
          </w:tcPr>
          <w:p w14:paraId="383ECB9D"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Skeleto ir raumenų skausmas</w:t>
            </w:r>
          </w:p>
          <w:p w14:paraId="5C161BD4"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Raumenų spazmai</w:t>
            </w:r>
          </w:p>
          <w:p w14:paraId="57366D08"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Mialgija</w:t>
            </w:r>
          </w:p>
          <w:p w14:paraId="5E019DA7"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Raumenų silpnumas</w:t>
            </w:r>
          </w:p>
        </w:tc>
        <w:tc>
          <w:tcPr>
            <w:tcW w:w="1701" w:type="dxa"/>
            <w:shd w:val="clear" w:color="auto" w:fill="auto"/>
          </w:tcPr>
          <w:p w14:paraId="7F09F006"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Žandikaulio osteonekrozė</w:t>
            </w:r>
          </w:p>
          <w:p w14:paraId="3B4A06A6"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Fistulė*</w:t>
            </w:r>
          </w:p>
        </w:tc>
        <w:tc>
          <w:tcPr>
            <w:tcW w:w="1843" w:type="dxa"/>
            <w:shd w:val="clear" w:color="auto" w:fill="auto"/>
          </w:tcPr>
          <w:p w14:paraId="21EDDA82"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Rabdomiolizė*</w:t>
            </w:r>
          </w:p>
          <w:p w14:paraId="3CE47CA7"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Miopatija</w:t>
            </w:r>
          </w:p>
        </w:tc>
        <w:tc>
          <w:tcPr>
            <w:tcW w:w="1790" w:type="dxa"/>
          </w:tcPr>
          <w:p w14:paraId="248EDAD3" w14:textId="77777777" w:rsidR="00BC1E3E" w:rsidRPr="005014BD" w:rsidRDefault="00BC1E3E" w:rsidP="00C7224B">
            <w:pPr>
              <w:tabs>
                <w:tab w:val="left" w:pos="567"/>
              </w:tabs>
              <w:spacing w:after="0" w:line="240" w:lineRule="auto"/>
              <w:rPr>
                <w:rFonts w:ascii="Times New Roman" w:hAnsi="Times New Roman"/>
                <w:sz w:val="20"/>
                <w:lang w:val="lt-LT"/>
              </w:rPr>
            </w:pPr>
          </w:p>
        </w:tc>
      </w:tr>
      <w:tr w:rsidR="00BC1E3E" w:rsidRPr="00D87AC8" w14:paraId="170A9144" w14:textId="77777777" w:rsidTr="00C7224B">
        <w:trPr>
          <w:trHeight w:val="2075"/>
        </w:trPr>
        <w:tc>
          <w:tcPr>
            <w:tcW w:w="1775" w:type="dxa"/>
            <w:shd w:val="clear" w:color="auto" w:fill="auto"/>
          </w:tcPr>
          <w:p w14:paraId="64BC9ABF" w14:textId="77777777" w:rsidR="00BC1E3E" w:rsidRPr="005014BD" w:rsidRDefault="00BC1E3E" w:rsidP="00C7224B">
            <w:pPr>
              <w:tabs>
                <w:tab w:val="left" w:pos="567"/>
              </w:tabs>
              <w:spacing w:after="0" w:line="240" w:lineRule="auto"/>
              <w:rPr>
                <w:rFonts w:ascii="Times New Roman" w:hAnsi="Times New Roman"/>
                <w:b/>
                <w:sz w:val="20"/>
                <w:lang w:val="lt-LT"/>
              </w:rPr>
            </w:pPr>
            <w:r w:rsidRPr="005014BD">
              <w:rPr>
                <w:rFonts w:ascii="Times New Roman" w:hAnsi="Times New Roman"/>
                <w:b/>
                <w:sz w:val="20"/>
                <w:lang w:val="lt-LT"/>
              </w:rPr>
              <w:t>Inkstų ir šlapimo takų sutrikimai</w:t>
            </w:r>
          </w:p>
        </w:tc>
        <w:tc>
          <w:tcPr>
            <w:tcW w:w="1769" w:type="dxa"/>
            <w:shd w:val="clear" w:color="auto" w:fill="auto"/>
          </w:tcPr>
          <w:p w14:paraId="32897A4A" w14:textId="77777777" w:rsidR="00BC1E3E" w:rsidRPr="005014BD" w:rsidRDefault="00BC1E3E" w:rsidP="00C7224B">
            <w:pPr>
              <w:tabs>
                <w:tab w:val="left" w:pos="567"/>
              </w:tabs>
              <w:spacing w:after="0" w:line="240" w:lineRule="auto"/>
              <w:rPr>
                <w:rFonts w:ascii="Times New Roman" w:hAnsi="Times New Roman"/>
                <w:sz w:val="20"/>
                <w:lang w:val="lt-LT"/>
              </w:rPr>
            </w:pPr>
          </w:p>
        </w:tc>
        <w:tc>
          <w:tcPr>
            <w:tcW w:w="1701" w:type="dxa"/>
            <w:shd w:val="clear" w:color="auto" w:fill="auto"/>
          </w:tcPr>
          <w:p w14:paraId="5F2527BF"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Inkstų nepakankamumas*</w:t>
            </w:r>
          </w:p>
          <w:p w14:paraId="2F72B370"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Ūminis inkstų nepakankamumas*</w:t>
            </w:r>
          </w:p>
          <w:p w14:paraId="5E5A9C7D"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Šlapimo spalvos pokytis</w:t>
            </w:r>
          </w:p>
          <w:p w14:paraId="55324837"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Proteinurija</w:t>
            </w:r>
          </w:p>
        </w:tc>
        <w:tc>
          <w:tcPr>
            <w:tcW w:w="1701" w:type="dxa"/>
            <w:shd w:val="clear" w:color="auto" w:fill="auto"/>
          </w:tcPr>
          <w:p w14:paraId="050959E6"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Kraujavimas iš šlapimo takų</w:t>
            </w:r>
          </w:p>
        </w:tc>
        <w:tc>
          <w:tcPr>
            <w:tcW w:w="1843" w:type="dxa"/>
            <w:shd w:val="clear" w:color="auto" w:fill="auto"/>
          </w:tcPr>
          <w:p w14:paraId="52CA7FF4"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Nefrozinis sindromas</w:t>
            </w:r>
          </w:p>
        </w:tc>
        <w:tc>
          <w:tcPr>
            <w:tcW w:w="1790" w:type="dxa"/>
          </w:tcPr>
          <w:p w14:paraId="3D9BA4B5" w14:textId="77777777" w:rsidR="00BC1E3E" w:rsidRPr="005014BD" w:rsidRDefault="00BC1E3E" w:rsidP="00C7224B">
            <w:pPr>
              <w:tabs>
                <w:tab w:val="left" w:pos="567"/>
              </w:tabs>
              <w:spacing w:after="0" w:line="240" w:lineRule="auto"/>
              <w:rPr>
                <w:rFonts w:ascii="Times New Roman" w:hAnsi="Times New Roman"/>
                <w:sz w:val="20"/>
                <w:lang w:val="lt-LT"/>
              </w:rPr>
            </w:pPr>
          </w:p>
        </w:tc>
      </w:tr>
      <w:tr w:rsidR="00BC1E3E" w:rsidRPr="00D87AC8" w14:paraId="73DA9529" w14:textId="77777777" w:rsidTr="00C7224B">
        <w:trPr>
          <w:trHeight w:val="1142"/>
        </w:trPr>
        <w:tc>
          <w:tcPr>
            <w:tcW w:w="1775" w:type="dxa"/>
            <w:shd w:val="clear" w:color="auto" w:fill="auto"/>
          </w:tcPr>
          <w:p w14:paraId="0B73AB8F" w14:textId="77777777" w:rsidR="00BC1E3E" w:rsidRPr="005014BD" w:rsidRDefault="00BC1E3E" w:rsidP="00C7224B">
            <w:pPr>
              <w:tabs>
                <w:tab w:val="left" w:pos="567"/>
              </w:tabs>
              <w:spacing w:after="0" w:line="240" w:lineRule="auto"/>
              <w:rPr>
                <w:rFonts w:ascii="Times New Roman" w:hAnsi="Times New Roman"/>
                <w:b/>
                <w:sz w:val="20"/>
                <w:lang w:val="lt-LT"/>
              </w:rPr>
            </w:pPr>
            <w:r w:rsidRPr="005014BD">
              <w:rPr>
                <w:rFonts w:ascii="Times New Roman" w:hAnsi="Times New Roman"/>
                <w:b/>
                <w:sz w:val="20"/>
                <w:lang w:val="lt-LT"/>
              </w:rPr>
              <w:t>Bendrieji sutrikimai ir vartojimo vietos pažeidimai</w:t>
            </w:r>
          </w:p>
        </w:tc>
        <w:tc>
          <w:tcPr>
            <w:tcW w:w="1769" w:type="dxa"/>
            <w:shd w:val="clear" w:color="auto" w:fill="auto"/>
          </w:tcPr>
          <w:p w14:paraId="6F8935DC" w14:textId="77777777" w:rsidR="00BC1E3E" w:rsidRPr="005014BD" w:rsidRDefault="00BC1E3E" w:rsidP="00C7224B">
            <w:pPr>
              <w:tabs>
                <w:tab w:val="left" w:pos="567"/>
              </w:tabs>
              <w:spacing w:after="0" w:line="240" w:lineRule="auto"/>
              <w:jc w:val="both"/>
              <w:rPr>
                <w:rFonts w:ascii="Times New Roman" w:hAnsi="Times New Roman"/>
                <w:sz w:val="20"/>
                <w:lang w:val="lt-LT"/>
              </w:rPr>
            </w:pPr>
            <w:r w:rsidRPr="005014BD">
              <w:rPr>
                <w:rFonts w:ascii="Times New Roman" w:hAnsi="Times New Roman"/>
                <w:sz w:val="20"/>
                <w:lang w:val="lt-LT"/>
              </w:rPr>
              <w:t>Gleivinės uždegimas</w:t>
            </w:r>
          </w:p>
          <w:p w14:paraId="7DE41980" w14:textId="77777777" w:rsidR="00BC1E3E" w:rsidRPr="005014BD" w:rsidRDefault="00BC1E3E" w:rsidP="00C7224B">
            <w:pPr>
              <w:tabs>
                <w:tab w:val="left" w:pos="567"/>
              </w:tabs>
              <w:spacing w:after="0" w:line="240" w:lineRule="auto"/>
              <w:jc w:val="both"/>
              <w:rPr>
                <w:rFonts w:ascii="Times New Roman" w:hAnsi="Times New Roman"/>
                <w:sz w:val="20"/>
                <w:lang w:val="lt-LT"/>
              </w:rPr>
            </w:pPr>
            <w:r w:rsidRPr="005014BD">
              <w:rPr>
                <w:rFonts w:ascii="Times New Roman" w:hAnsi="Times New Roman"/>
                <w:sz w:val="20"/>
                <w:lang w:val="lt-LT"/>
              </w:rPr>
              <w:t>Nuovargis</w:t>
            </w:r>
            <w:r w:rsidRPr="005014BD">
              <w:rPr>
                <w:rFonts w:ascii="Times New Roman" w:hAnsi="Times New Roman"/>
                <w:sz w:val="20"/>
                <w:vertAlign w:val="superscript"/>
                <w:lang w:val="lt-LT"/>
              </w:rPr>
              <w:t>x</w:t>
            </w:r>
          </w:p>
          <w:p w14:paraId="32B348F3" w14:textId="77777777" w:rsidR="00BC1E3E" w:rsidRPr="005014BD" w:rsidRDefault="00BC1E3E" w:rsidP="00C7224B">
            <w:pPr>
              <w:tabs>
                <w:tab w:val="left" w:pos="567"/>
              </w:tabs>
              <w:spacing w:after="0" w:line="240" w:lineRule="auto"/>
              <w:jc w:val="both"/>
              <w:rPr>
                <w:rFonts w:ascii="Times New Roman" w:hAnsi="Times New Roman"/>
                <w:sz w:val="20"/>
                <w:lang w:val="lt-LT"/>
              </w:rPr>
            </w:pPr>
            <w:r w:rsidRPr="005014BD">
              <w:rPr>
                <w:rFonts w:ascii="Times New Roman" w:hAnsi="Times New Roman"/>
                <w:sz w:val="20"/>
                <w:lang w:val="lt-LT"/>
              </w:rPr>
              <w:t>Edema</w:t>
            </w:r>
            <w:r w:rsidRPr="005014BD">
              <w:rPr>
                <w:rFonts w:ascii="Times New Roman" w:hAnsi="Times New Roman"/>
                <w:sz w:val="20"/>
                <w:vertAlign w:val="superscript"/>
                <w:lang w:val="lt-LT"/>
              </w:rPr>
              <w:t>y</w:t>
            </w:r>
          </w:p>
          <w:p w14:paraId="23025916" w14:textId="77777777" w:rsidR="00BC1E3E" w:rsidRPr="005014BD" w:rsidRDefault="00BC1E3E" w:rsidP="00C7224B">
            <w:pPr>
              <w:tabs>
                <w:tab w:val="left" w:pos="567"/>
              </w:tabs>
              <w:spacing w:after="0" w:line="240" w:lineRule="auto"/>
              <w:jc w:val="both"/>
              <w:rPr>
                <w:rFonts w:ascii="Times New Roman" w:hAnsi="Times New Roman"/>
                <w:sz w:val="20"/>
                <w:lang w:val="lt-LT"/>
              </w:rPr>
            </w:pPr>
            <w:r w:rsidRPr="005014BD">
              <w:rPr>
                <w:rFonts w:ascii="Times New Roman" w:hAnsi="Times New Roman"/>
                <w:sz w:val="20"/>
                <w:lang w:val="lt-LT"/>
              </w:rPr>
              <w:t>Karščiavimas</w:t>
            </w:r>
          </w:p>
        </w:tc>
        <w:tc>
          <w:tcPr>
            <w:tcW w:w="1701" w:type="dxa"/>
            <w:shd w:val="clear" w:color="auto" w:fill="auto"/>
          </w:tcPr>
          <w:p w14:paraId="2C206D6C" w14:textId="77777777" w:rsidR="00BC1E3E" w:rsidRPr="005014BD" w:rsidRDefault="00BC1E3E" w:rsidP="00C7224B">
            <w:pPr>
              <w:tabs>
                <w:tab w:val="left" w:pos="567"/>
              </w:tabs>
              <w:spacing w:after="0" w:line="240" w:lineRule="auto"/>
              <w:jc w:val="both"/>
              <w:rPr>
                <w:rFonts w:ascii="Times New Roman" w:hAnsi="Times New Roman"/>
                <w:sz w:val="20"/>
                <w:lang w:val="lt-LT"/>
              </w:rPr>
            </w:pPr>
            <w:r w:rsidRPr="005014BD">
              <w:rPr>
                <w:rFonts w:ascii="Times New Roman" w:hAnsi="Times New Roman"/>
                <w:sz w:val="20"/>
                <w:lang w:val="lt-LT"/>
              </w:rPr>
              <w:t>Krūtinės skausmas</w:t>
            </w:r>
          </w:p>
          <w:p w14:paraId="73128633" w14:textId="77777777" w:rsidR="00BC1E3E" w:rsidRPr="005014BD" w:rsidRDefault="00BC1E3E" w:rsidP="00C7224B">
            <w:pPr>
              <w:tabs>
                <w:tab w:val="left" w:pos="567"/>
              </w:tabs>
              <w:spacing w:after="0" w:line="240" w:lineRule="auto"/>
              <w:jc w:val="both"/>
              <w:rPr>
                <w:rFonts w:ascii="Times New Roman" w:hAnsi="Times New Roman"/>
                <w:sz w:val="20"/>
                <w:lang w:val="lt-LT"/>
              </w:rPr>
            </w:pPr>
            <w:r w:rsidRPr="005014BD">
              <w:rPr>
                <w:rFonts w:ascii="Times New Roman" w:hAnsi="Times New Roman"/>
                <w:sz w:val="20"/>
                <w:lang w:val="lt-LT"/>
              </w:rPr>
              <w:t>Skausmas</w:t>
            </w:r>
          </w:p>
          <w:p w14:paraId="28B334AF" w14:textId="77777777" w:rsidR="00BC1E3E" w:rsidRPr="005014BD" w:rsidRDefault="00BC1E3E" w:rsidP="00C7224B">
            <w:pPr>
              <w:tabs>
                <w:tab w:val="left" w:pos="567"/>
              </w:tabs>
              <w:spacing w:after="0" w:line="240" w:lineRule="auto"/>
              <w:jc w:val="both"/>
              <w:rPr>
                <w:rFonts w:ascii="Times New Roman" w:hAnsi="Times New Roman"/>
                <w:sz w:val="20"/>
                <w:lang w:val="lt-LT"/>
              </w:rPr>
            </w:pPr>
            <w:r w:rsidRPr="005014BD">
              <w:rPr>
                <w:rFonts w:ascii="Times New Roman" w:hAnsi="Times New Roman"/>
                <w:sz w:val="20"/>
                <w:lang w:val="lt-LT"/>
              </w:rPr>
              <w:t>Į gripą panaši liga</w:t>
            </w:r>
          </w:p>
          <w:p w14:paraId="7DF8F59D" w14:textId="77777777" w:rsidR="00BC1E3E" w:rsidRPr="005014BD" w:rsidRDefault="00BC1E3E" w:rsidP="00C7224B">
            <w:pPr>
              <w:tabs>
                <w:tab w:val="left" w:pos="567"/>
              </w:tabs>
              <w:spacing w:after="0" w:line="240" w:lineRule="auto"/>
              <w:jc w:val="both"/>
              <w:rPr>
                <w:rFonts w:ascii="Times New Roman" w:hAnsi="Times New Roman"/>
                <w:sz w:val="20"/>
                <w:lang w:val="lt-LT"/>
              </w:rPr>
            </w:pPr>
            <w:r w:rsidRPr="005014BD">
              <w:rPr>
                <w:rFonts w:ascii="Times New Roman" w:hAnsi="Times New Roman"/>
                <w:sz w:val="20"/>
                <w:lang w:val="lt-LT"/>
              </w:rPr>
              <w:t>Drebulys</w:t>
            </w:r>
          </w:p>
        </w:tc>
        <w:tc>
          <w:tcPr>
            <w:tcW w:w="1701" w:type="dxa"/>
            <w:shd w:val="clear" w:color="auto" w:fill="auto"/>
          </w:tcPr>
          <w:p w14:paraId="52F37248" w14:textId="77777777" w:rsidR="00BC1E3E" w:rsidRPr="005014BD" w:rsidRDefault="00BC1E3E" w:rsidP="00C7224B">
            <w:pPr>
              <w:tabs>
                <w:tab w:val="left" w:pos="567"/>
              </w:tabs>
              <w:spacing w:after="0" w:line="240" w:lineRule="auto"/>
              <w:jc w:val="both"/>
              <w:rPr>
                <w:rFonts w:ascii="Times New Roman" w:hAnsi="Times New Roman"/>
                <w:sz w:val="20"/>
                <w:lang w:val="lt-LT"/>
              </w:rPr>
            </w:pPr>
            <w:r w:rsidRPr="005014BD">
              <w:rPr>
                <w:rFonts w:ascii="Times New Roman" w:hAnsi="Times New Roman"/>
                <w:sz w:val="20"/>
                <w:lang w:val="lt-LT"/>
              </w:rPr>
              <w:t>Pablogėjęs gijimas</w:t>
            </w:r>
          </w:p>
        </w:tc>
        <w:tc>
          <w:tcPr>
            <w:tcW w:w="1843" w:type="dxa"/>
            <w:shd w:val="clear" w:color="auto" w:fill="auto"/>
          </w:tcPr>
          <w:p w14:paraId="607423DF" w14:textId="77777777" w:rsidR="00BC1E3E" w:rsidRPr="005014BD" w:rsidRDefault="00BC1E3E" w:rsidP="00C7224B">
            <w:pPr>
              <w:tabs>
                <w:tab w:val="left" w:pos="567"/>
              </w:tabs>
              <w:spacing w:after="0" w:line="240" w:lineRule="auto"/>
              <w:jc w:val="both"/>
              <w:rPr>
                <w:rFonts w:ascii="Times New Roman" w:hAnsi="Times New Roman"/>
                <w:sz w:val="20"/>
                <w:lang w:val="lt-LT"/>
              </w:rPr>
            </w:pPr>
          </w:p>
        </w:tc>
        <w:tc>
          <w:tcPr>
            <w:tcW w:w="1790" w:type="dxa"/>
          </w:tcPr>
          <w:p w14:paraId="62911B8B" w14:textId="77777777" w:rsidR="00BC1E3E" w:rsidRPr="005014BD" w:rsidRDefault="00BC1E3E" w:rsidP="00C7224B">
            <w:pPr>
              <w:tabs>
                <w:tab w:val="left" w:pos="567"/>
              </w:tabs>
              <w:spacing w:after="0" w:line="240" w:lineRule="auto"/>
              <w:jc w:val="both"/>
              <w:rPr>
                <w:rFonts w:ascii="Times New Roman" w:hAnsi="Times New Roman"/>
                <w:sz w:val="20"/>
                <w:lang w:val="lt-LT"/>
              </w:rPr>
            </w:pPr>
          </w:p>
        </w:tc>
      </w:tr>
      <w:tr w:rsidR="00BC1E3E" w:rsidRPr="00302C2A" w14:paraId="56E799C1" w14:textId="77777777" w:rsidTr="00C7224B">
        <w:trPr>
          <w:trHeight w:val="6902"/>
        </w:trPr>
        <w:tc>
          <w:tcPr>
            <w:tcW w:w="1775" w:type="dxa"/>
            <w:shd w:val="clear" w:color="auto" w:fill="auto"/>
          </w:tcPr>
          <w:p w14:paraId="239934CA" w14:textId="77777777" w:rsidR="00BC1E3E" w:rsidRPr="005014BD" w:rsidRDefault="00BC1E3E" w:rsidP="00C7224B">
            <w:pPr>
              <w:tabs>
                <w:tab w:val="left" w:pos="567"/>
              </w:tabs>
              <w:spacing w:after="0" w:line="240" w:lineRule="auto"/>
              <w:rPr>
                <w:rFonts w:ascii="Times New Roman" w:hAnsi="Times New Roman"/>
                <w:b/>
                <w:sz w:val="20"/>
                <w:lang w:val="lt-LT"/>
              </w:rPr>
            </w:pPr>
            <w:r w:rsidRPr="005014BD">
              <w:rPr>
                <w:rFonts w:ascii="Times New Roman" w:hAnsi="Times New Roman"/>
                <w:b/>
                <w:sz w:val="20"/>
                <w:lang w:val="lt-LT"/>
              </w:rPr>
              <w:t>Tyrimai</w:t>
            </w:r>
          </w:p>
        </w:tc>
        <w:tc>
          <w:tcPr>
            <w:tcW w:w="1769" w:type="dxa"/>
            <w:shd w:val="clear" w:color="auto" w:fill="auto"/>
          </w:tcPr>
          <w:p w14:paraId="478AFCA1" w14:textId="77777777" w:rsidR="00BC1E3E" w:rsidRPr="005014BD" w:rsidRDefault="00BC1E3E" w:rsidP="00C7224B">
            <w:pPr>
              <w:tabs>
                <w:tab w:val="left" w:pos="567"/>
              </w:tabs>
              <w:spacing w:after="0" w:line="240" w:lineRule="auto"/>
              <w:jc w:val="both"/>
              <w:rPr>
                <w:rFonts w:ascii="Times New Roman" w:hAnsi="Times New Roman"/>
                <w:sz w:val="20"/>
                <w:lang w:val="lt-LT"/>
              </w:rPr>
            </w:pPr>
          </w:p>
        </w:tc>
        <w:tc>
          <w:tcPr>
            <w:tcW w:w="1701" w:type="dxa"/>
            <w:shd w:val="clear" w:color="auto" w:fill="auto"/>
          </w:tcPr>
          <w:p w14:paraId="3A0A7EC3"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Kūno masės sumažėjimas</w:t>
            </w:r>
          </w:p>
          <w:p w14:paraId="3FADC340"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Baltųjų kraujo ląstelių kiekio sumažėjimas</w:t>
            </w:r>
          </w:p>
          <w:p w14:paraId="082841E0"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Lipazės aktyvumo padidėjimas</w:t>
            </w:r>
          </w:p>
          <w:p w14:paraId="0B73D6C4"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Trombocitų kiekio sumažėjimas</w:t>
            </w:r>
          </w:p>
          <w:p w14:paraId="7602CD01"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Hemoglobino koncentracijos sumažėjimas</w:t>
            </w:r>
          </w:p>
          <w:p w14:paraId="647F9B38"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Amilazės aktyvumo padidėjimas</w:t>
            </w:r>
            <w:r w:rsidRPr="005014BD">
              <w:rPr>
                <w:rFonts w:ascii="Times New Roman" w:hAnsi="Times New Roman"/>
                <w:sz w:val="20"/>
                <w:vertAlign w:val="superscript"/>
                <w:lang w:val="lt-LT"/>
              </w:rPr>
              <w:t>z</w:t>
            </w:r>
          </w:p>
          <w:p w14:paraId="0E7296ED"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Aspartato aminotransferazės aktyvumo padidėjimas</w:t>
            </w:r>
          </w:p>
          <w:p w14:paraId="5D14C4EF"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Alanino aminotransferazės aktyvumo padidėjimas</w:t>
            </w:r>
          </w:p>
          <w:p w14:paraId="00D3DF91"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Kreatinino koncentracijos kraujyje padidėjimas</w:t>
            </w:r>
          </w:p>
          <w:p w14:paraId="5B346FE0"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Kraujospūdžio padidėjimas</w:t>
            </w:r>
          </w:p>
          <w:p w14:paraId="05B4D90B"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Šlapimo rūgšties kiekio kraujyje padidėjimas</w:t>
            </w:r>
          </w:p>
        </w:tc>
        <w:tc>
          <w:tcPr>
            <w:tcW w:w="1701" w:type="dxa"/>
            <w:shd w:val="clear" w:color="auto" w:fill="auto"/>
          </w:tcPr>
          <w:p w14:paraId="05F732D2"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Kreatinfosfokinazės aktyvumo padidėjimas</w:t>
            </w:r>
          </w:p>
          <w:p w14:paraId="77656220" w14:textId="77777777" w:rsidR="00BC1E3E" w:rsidRPr="005014BD" w:rsidRDefault="00BC1E3E" w:rsidP="00C7224B">
            <w:pPr>
              <w:tabs>
                <w:tab w:val="left" w:pos="567"/>
              </w:tabs>
              <w:spacing w:after="0" w:line="240" w:lineRule="auto"/>
              <w:rPr>
                <w:rFonts w:ascii="Times New Roman" w:hAnsi="Times New Roman"/>
                <w:sz w:val="20"/>
                <w:lang w:val="lt-LT"/>
              </w:rPr>
            </w:pPr>
            <w:r w:rsidRPr="005014BD">
              <w:rPr>
                <w:rFonts w:ascii="Times New Roman" w:hAnsi="Times New Roman"/>
                <w:sz w:val="20"/>
                <w:lang w:val="lt-LT"/>
              </w:rPr>
              <w:t>Skydliaukę stimuliuojančio hormono koncentracijos kraujyje padidėjimas</w:t>
            </w:r>
          </w:p>
        </w:tc>
        <w:tc>
          <w:tcPr>
            <w:tcW w:w="1843" w:type="dxa"/>
            <w:shd w:val="clear" w:color="auto" w:fill="auto"/>
          </w:tcPr>
          <w:p w14:paraId="07725C8A" w14:textId="77777777" w:rsidR="00BC1E3E" w:rsidRPr="005014BD" w:rsidRDefault="00BC1E3E" w:rsidP="00C7224B">
            <w:pPr>
              <w:tabs>
                <w:tab w:val="left" w:pos="567"/>
              </w:tabs>
              <w:spacing w:after="0" w:line="240" w:lineRule="auto"/>
              <w:jc w:val="both"/>
              <w:rPr>
                <w:rFonts w:ascii="Times New Roman" w:hAnsi="Times New Roman"/>
                <w:sz w:val="20"/>
                <w:lang w:val="lt-LT"/>
              </w:rPr>
            </w:pPr>
          </w:p>
        </w:tc>
        <w:tc>
          <w:tcPr>
            <w:tcW w:w="1790" w:type="dxa"/>
          </w:tcPr>
          <w:p w14:paraId="4954D7CC" w14:textId="77777777" w:rsidR="00BC1E3E" w:rsidRPr="005014BD" w:rsidRDefault="00BC1E3E" w:rsidP="00C7224B">
            <w:pPr>
              <w:tabs>
                <w:tab w:val="left" w:pos="567"/>
              </w:tabs>
              <w:spacing w:after="0" w:line="240" w:lineRule="auto"/>
              <w:jc w:val="both"/>
              <w:rPr>
                <w:rFonts w:ascii="Times New Roman" w:hAnsi="Times New Roman"/>
                <w:sz w:val="20"/>
                <w:lang w:val="lt-LT"/>
              </w:rPr>
            </w:pPr>
          </w:p>
        </w:tc>
      </w:tr>
    </w:tbl>
    <w:p w14:paraId="0E02697E" w14:textId="77777777" w:rsidR="00BC1E3E" w:rsidRPr="005014BD" w:rsidRDefault="00BC1E3E" w:rsidP="00BC1E3E">
      <w:pPr>
        <w:tabs>
          <w:tab w:val="left" w:pos="567"/>
        </w:tabs>
        <w:spacing w:after="0" w:line="240" w:lineRule="auto"/>
        <w:rPr>
          <w:rFonts w:ascii="Times New Roman" w:hAnsi="Times New Roman"/>
          <w:b/>
          <w:sz w:val="20"/>
          <w:u w:val="single"/>
          <w:lang w:val="lt-LT"/>
        </w:rPr>
      </w:pPr>
      <w:r w:rsidRPr="005014BD">
        <w:rPr>
          <w:rFonts w:ascii="Times New Roman" w:hAnsi="Times New Roman"/>
          <w:sz w:val="20"/>
          <w:lang w:val="lt-LT"/>
        </w:rPr>
        <w:t>*</w:t>
      </w:r>
      <w:r w:rsidRPr="005014BD">
        <w:rPr>
          <w:rFonts w:ascii="Times New Roman" w:hAnsi="Times New Roman"/>
          <w:sz w:val="20"/>
          <w:lang w:val="lt-LT"/>
        </w:rPr>
        <w:tab/>
        <w:t>Įskaitant mirtinus atvejus</w:t>
      </w:r>
    </w:p>
    <w:p w14:paraId="0D95BB3A" w14:textId="77777777" w:rsidR="00BC1E3E" w:rsidRPr="005014BD" w:rsidRDefault="00BC1E3E" w:rsidP="00BC1E3E">
      <w:pPr>
        <w:autoSpaceDE w:val="0"/>
        <w:autoSpaceDN w:val="0"/>
        <w:adjustRightInd w:val="0"/>
        <w:spacing w:after="0" w:line="240" w:lineRule="auto"/>
        <w:rPr>
          <w:rFonts w:ascii="Times New Roman" w:hAnsi="Times New Roman"/>
          <w:sz w:val="20"/>
          <w:lang w:val="lt-LT"/>
        </w:rPr>
      </w:pPr>
      <w:r w:rsidRPr="005014BD">
        <w:rPr>
          <w:rFonts w:ascii="Times New Roman" w:hAnsi="Times New Roman"/>
          <w:sz w:val="20"/>
          <w:lang w:val="lt-LT"/>
        </w:rPr>
        <w:t xml:space="preserve">Buvo sujungti išvardyti apibūdinimai: </w:t>
      </w:r>
    </w:p>
    <w:p w14:paraId="443C593E" w14:textId="77777777" w:rsidR="00BC1E3E" w:rsidRPr="005014BD" w:rsidRDefault="00BC1E3E" w:rsidP="00BC1E3E">
      <w:pPr>
        <w:autoSpaceDE w:val="0"/>
        <w:autoSpaceDN w:val="0"/>
        <w:adjustRightInd w:val="0"/>
        <w:spacing w:after="0" w:line="240" w:lineRule="auto"/>
        <w:ind w:left="567" w:hanging="567"/>
        <w:rPr>
          <w:rFonts w:ascii="Times New Roman" w:hAnsi="Times New Roman"/>
          <w:sz w:val="20"/>
          <w:lang w:val="lt-LT"/>
        </w:rPr>
      </w:pPr>
      <w:r w:rsidRPr="005014BD">
        <w:rPr>
          <w:rFonts w:ascii="Times New Roman" w:hAnsi="Times New Roman"/>
          <w:sz w:val="20"/>
          <w:vertAlign w:val="superscript"/>
          <w:lang w:val="lt-LT"/>
        </w:rPr>
        <w:t>a</w:t>
      </w:r>
      <w:r w:rsidRPr="005014BD">
        <w:rPr>
          <w:rFonts w:ascii="Times New Roman" w:hAnsi="Times New Roman"/>
          <w:sz w:val="20"/>
          <w:vertAlign w:val="superscript"/>
          <w:lang w:val="lt-LT"/>
        </w:rPr>
        <w:tab/>
      </w:r>
      <w:r w:rsidRPr="005014BD">
        <w:rPr>
          <w:rFonts w:ascii="Times New Roman" w:hAnsi="Times New Roman"/>
          <w:sz w:val="20"/>
          <w:lang w:val="lt-LT"/>
        </w:rPr>
        <w:t xml:space="preserve">Nazofaringitas ir burnos pūslelinė </w:t>
      </w:r>
    </w:p>
    <w:p w14:paraId="5A3869B4" w14:textId="77777777" w:rsidR="00BC1E3E" w:rsidRPr="005014BD" w:rsidRDefault="00BC1E3E" w:rsidP="00BC1E3E">
      <w:pPr>
        <w:autoSpaceDE w:val="0"/>
        <w:autoSpaceDN w:val="0"/>
        <w:adjustRightInd w:val="0"/>
        <w:spacing w:after="0" w:line="240" w:lineRule="auto"/>
        <w:ind w:left="567" w:hanging="567"/>
        <w:rPr>
          <w:rFonts w:ascii="Times New Roman" w:hAnsi="Times New Roman"/>
          <w:sz w:val="20"/>
          <w:lang w:val="lt-LT"/>
        </w:rPr>
      </w:pPr>
      <w:r w:rsidRPr="005014BD">
        <w:rPr>
          <w:rFonts w:ascii="Times New Roman" w:hAnsi="Times New Roman"/>
          <w:sz w:val="20"/>
          <w:vertAlign w:val="superscript"/>
          <w:lang w:val="lt-LT"/>
        </w:rPr>
        <w:t>b</w:t>
      </w:r>
      <w:r w:rsidRPr="005014BD">
        <w:rPr>
          <w:rFonts w:ascii="Times New Roman" w:hAnsi="Times New Roman"/>
          <w:sz w:val="20"/>
          <w:lang w:val="lt-LT"/>
        </w:rPr>
        <w:tab/>
        <w:t xml:space="preserve">Bronchitas, apatinių kvėpavimo takų infekcinės ligos, pneumonija ir kvėpavimo takų infekcinės ligos </w:t>
      </w:r>
    </w:p>
    <w:p w14:paraId="413BF17D" w14:textId="77777777" w:rsidR="00BC1E3E" w:rsidRPr="005014BD" w:rsidRDefault="00BC1E3E" w:rsidP="00BC1E3E">
      <w:pPr>
        <w:autoSpaceDE w:val="0"/>
        <w:autoSpaceDN w:val="0"/>
        <w:adjustRightInd w:val="0"/>
        <w:spacing w:after="0" w:line="240" w:lineRule="auto"/>
        <w:ind w:left="567" w:hanging="567"/>
        <w:rPr>
          <w:rFonts w:ascii="Times New Roman" w:hAnsi="Times New Roman"/>
          <w:sz w:val="20"/>
          <w:lang w:val="lt-LT"/>
        </w:rPr>
      </w:pPr>
      <w:r w:rsidRPr="005014BD">
        <w:rPr>
          <w:rFonts w:ascii="Times New Roman" w:hAnsi="Times New Roman"/>
          <w:sz w:val="20"/>
          <w:vertAlign w:val="superscript"/>
          <w:lang w:val="lt-LT"/>
        </w:rPr>
        <w:t>c</w:t>
      </w:r>
      <w:r w:rsidRPr="005014BD">
        <w:rPr>
          <w:rFonts w:ascii="Times New Roman" w:hAnsi="Times New Roman"/>
          <w:sz w:val="20"/>
          <w:lang w:val="lt-LT"/>
        </w:rPr>
        <w:tab/>
        <w:t xml:space="preserve">Abscesas, galūnių abscesas, išangės abscesas, dantenų abscesas, kepenų abscesas, kasos abscesas, tarpvietės abscesas, perirektinis abscesas, tiesiosios žarnos abscesas, poodžio abscesas ir danties abscesas </w:t>
      </w:r>
    </w:p>
    <w:p w14:paraId="33AC0CBF" w14:textId="77777777" w:rsidR="00BC1E3E" w:rsidRPr="005014BD" w:rsidRDefault="00BC1E3E" w:rsidP="00BC1E3E">
      <w:pPr>
        <w:autoSpaceDE w:val="0"/>
        <w:autoSpaceDN w:val="0"/>
        <w:adjustRightInd w:val="0"/>
        <w:spacing w:after="0" w:line="240" w:lineRule="auto"/>
        <w:ind w:left="567" w:hanging="567"/>
        <w:rPr>
          <w:rFonts w:ascii="Times New Roman" w:hAnsi="Times New Roman"/>
          <w:sz w:val="20"/>
          <w:lang w:val="lt-LT"/>
        </w:rPr>
      </w:pPr>
      <w:r w:rsidRPr="005014BD">
        <w:rPr>
          <w:rFonts w:ascii="Times New Roman" w:hAnsi="Times New Roman"/>
          <w:sz w:val="20"/>
          <w:vertAlign w:val="superscript"/>
          <w:lang w:val="lt-LT"/>
        </w:rPr>
        <w:t>d</w:t>
      </w:r>
      <w:r w:rsidRPr="005014BD">
        <w:rPr>
          <w:rFonts w:ascii="Times New Roman" w:hAnsi="Times New Roman"/>
          <w:sz w:val="20"/>
          <w:lang w:val="lt-LT"/>
        </w:rPr>
        <w:tab/>
        <w:t xml:space="preserve">Stemplės kandidozė ir burnos kandidozė </w:t>
      </w:r>
    </w:p>
    <w:p w14:paraId="6A71C809" w14:textId="77777777" w:rsidR="00BC1E3E" w:rsidRPr="005014BD" w:rsidRDefault="00BC1E3E" w:rsidP="00BC1E3E">
      <w:pPr>
        <w:autoSpaceDE w:val="0"/>
        <w:autoSpaceDN w:val="0"/>
        <w:adjustRightInd w:val="0"/>
        <w:spacing w:after="0" w:line="240" w:lineRule="auto"/>
        <w:ind w:left="567" w:hanging="567"/>
        <w:rPr>
          <w:rFonts w:ascii="Times New Roman" w:hAnsi="Times New Roman"/>
          <w:sz w:val="20"/>
          <w:lang w:val="lt-LT"/>
        </w:rPr>
      </w:pPr>
      <w:r w:rsidRPr="005014BD">
        <w:rPr>
          <w:rFonts w:ascii="Times New Roman" w:hAnsi="Times New Roman"/>
          <w:sz w:val="20"/>
          <w:vertAlign w:val="superscript"/>
          <w:lang w:val="lt-LT"/>
        </w:rPr>
        <w:t>e</w:t>
      </w:r>
      <w:r w:rsidRPr="005014BD">
        <w:rPr>
          <w:rFonts w:ascii="Times New Roman" w:hAnsi="Times New Roman"/>
          <w:sz w:val="20"/>
          <w:lang w:val="lt-LT"/>
        </w:rPr>
        <w:tab/>
        <w:t xml:space="preserve">Celiulitas ir odos infekcinės ligos </w:t>
      </w:r>
    </w:p>
    <w:p w14:paraId="2A13FA81" w14:textId="77777777" w:rsidR="00BC1E3E" w:rsidRPr="005014BD" w:rsidRDefault="00BC1E3E" w:rsidP="00BC1E3E">
      <w:pPr>
        <w:autoSpaceDE w:val="0"/>
        <w:autoSpaceDN w:val="0"/>
        <w:adjustRightInd w:val="0"/>
        <w:spacing w:after="0" w:line="240" w:lineRule="auto"/>
        <w:ind w:left="567" w:hanging="567"/>
        <w:rPr>
          <w:rFonts w:ascii="Times New Roman" w:hAnsi="Times New Roman"/>
          <w:sz w:val="20"/>
          <w:lang w:val="lt-LT"/>
        </w:rPr>
      </w:pPr>
      <w:r w:rsidRPr="005014BD">
        <w:rPr>
          <w:rFonts w:ascii="Times New Roman" w:hAnsi="Times New Roman"/>
          <w:sz w:val="20"/>
          <w:vertAlign w:val="superscript"/>
          <w:lang w:val="lt-LT"/>
        </w:rPr>
        <w:t>f</w:t>
      </w:r>
      <w:r w:rsidRPr="005014BD">
        <w:rPr>
          <w:rFonts w:ascii="Times New Roman" w:hAnsi="Times New Roman"/>
          <w:sz w:val="20"/>
          <w:lang w:val="lt-LT"/>
        </w:rPr>
        <w:tab/>
        <w:t xml:space="preserve">Sepsis ir sepsinis šokas </w:t>
      </w:r>
    </w:p>
    <w:p w14:paraId="5B7DFCA8" w14:textId="77777777" w:rsidR="00BC1E3E" w:rsidRPr="005014BD" w:rsidRDefault="00BC1E3E" w:rsidP="00BC1E3E">
      <w:pPr>
        <w:autoSpaceDE w:val="0"/>
        <w:autoSpaceDN w:val="0"/>
        <w:adjustRightInd w:val="0"/>
        <w:spacing w:after="0" w:line="240" w:lineRule="auto"/>
        <w:ind w:left="567" w:hanging="567"/>
        <w:rPr>
          <w:rFonts w:ascii="Times New Roman" w:hAnsi="Times New Roman"/>
          <w:sz w:val="20"/>
          <w:lang w:val="lt-LT"/>
        </w:rPr>
      </w:pPr>
      <w:r w:rsidRPr="005014BD">
        <w:rPr>
          <w:rFonts w:ascii="Times New Roman" w:hAnsi="Times New Roman"/>
          <w:sz w:val="20"/>
          <w:vertAlign w:val="superscript"/>
          <w:lang w:val="lt-LT"/>
        </w:rPr>
        <w:t>g</w:t>
      </w:r>
      <w:r w:rsidRPr="005014BD">
        <w:rPr>
          <w:rFonts w:ascii="Times New Roman" w:hAnsi="Times New Roman"/>
          <w:sz w:val="20"/>
          <w:lang w:val="lt-LT"/>
        </w:rPr>
        <w:tab/>
        <w:t xml:space="preserve">Pilvo srities abscesas, pilvo sepsis, divertikulitas ir osteomielitas </w:t>
      </w:r>
    </w:p>
    <w:p w14:paraId="0B52920D" w14:textId="77777777" w:rsidR="00BC1E3E" w:rsidRPr="005014BD" w:rsidRDefault="00BC1E3E" w:rsidP="00BC1E3E">
      <w:pPr>
        <w:autoSpaceDE w:val="0"/>
        <w:autoSpaceDN w:val="0"/>
        <w:adjustRightInd w:val="0"/>
        <w:spacing w:after="0" w:line="240" w:lineRule="auto"/>
        <w:ind w:left="567" w:hanging="567"/>
        <w:rPr>
          <w:rFonts w:ascii="Times New Roman" w:hAnsi="Times New Roman"/>
          <w:sz w:val="20"/>
          <w:lang w:val="lt-LT"/>
        </w:rPr>
      </w:pPr>
      <w:r w:rsidRPr="005014BD">
        <w:rPr>
          <w:rFonts w:ascii="Times New Roman" w:hAnsi="Times New Roman"/>
          <w:sz w:val="20"/>
          <w:vertAlign w:val="superscript"/>
          <w:lang w:val="lt-LT"/>
        </w:rPr>
        <w:t>h</w:t>
      </w:r>
      <w:r w:rsidRPr="005014BD">
        <w:rPr>
          <w:rFonts w:ascii="Times New Roman" w:hAnsi="Times New Roman"/>
          <w:sz w:val="20"/>
          <w:lang w:val="lt-LT"/>
        </w:rPr>
        <w:tab/>
        <w:t xml:space="preserve">Trombinė mikroangiopatija, trombinė trombocitopeninė purpura ir hemolizinis ureminis sindromas </w:t>
      </w:r>
    </w:p>
    <w:p w14:paraId="79B9A81A" w14:textId="77777777" w:rsidR="00BC1E3E" w:rsidRPr="005014BD" w:rsidRDefault="00BC1E3E" w:rsidP="00BC1E3E">
      <w:pPr>
        <w:autoSpaceDE w:val="0"/>
        <w:autoSpaceDN w:val="0"/>
        <w:adjustRightInd w:val="0"/>
        <w:spacing w:after="0" w:line="240" w:lineRule="auto"/>
        <w:ind w:left="567" w:hanging="567"/>
        <w:rPr>
          <w:rFonts w:ascii="Times New Roman" w:hAnsi="Times New Roman"/>
          <w:sz w:val="20"/>
          <w:lang w:val="lt-LT"/>
        </w:rPr>
      </w:pPr>
      <w:r w:rsidRPr="005014BD">
        <w:rPr>
          <w:rFonts w:ascii="Times New Roman" w:hAnsi="Times New Roman"/>
          <w:sz w:val="20"/>
          <w:vertAlign w:val="superscript"/>
          <w:lang w:val="lt-LT"/>
        </w:rPr>
        <w:t>I</w:t>
      </w:r>
      <w:r w:rsidRPr="005014BD">
        <w:rPr>
          <w:rFonts w:ascii="Times New Roman" w:hAnsi="Times New Roman"/>
          <w:sz w:val="20"/>
          <w:vertAlign w:val="superscript"/>
          <w:lang w:val="lt-LT"/>
        </w:rPr>
        <w:tab/>
      </w:r>
      <w:r w:rsidRPr="005014BD">
        <w:rPr>
          <w:rFonts w:ascii="Times New Roman" w:hAnsi="Times New Roman"/>
          <w:sz w:val="20"/>
          <w:lang w:val="lt-LT"/>
        </w:rPr>
        <w:t xml:space="preserve">Apetito sumažėjimas ir anoreksija </w:t>
      </w:r>
    </w:p>
    <w:p w14:paraId="6272F42A" w14:textId="77777777" w:rsidR="00BC1E3E" w:rsidRPr="005014BD" w:rsidRDefault="00BC1E3E" w:rsidP="00BC1E3E">
      <w:pPr>
        <w:autoSpaceDE w:val="0"/>
        <w:autoSpaceDN w:val="0"/>
        <w:adjustRightInd w:val="0"/>
        <w:spacing w:after="0" w:line="240" w:lineRule="auto"/>
        <w:ind w:left="567" w:hanging="567"/>
        <w:rPr>
          <w:rFonts w:ascii="Times New Roman" w:hAnsi="Times New Roman"/>
          <w:sz w:val="20"/>
          <w:lang w:val="lt-LT"/>
        </w:rPr>
      </w:pPr>
      <w:r w:rsidRPr="005014BD">
        <w:rPr>
          <w:rFonts w:ascii="Times New Roman" w:hAnsi="Times New Roman"/>
          <w:sz w:val="20"/>
          <w:vertAlign w:val="superscript"/>
          <w:lang w:val="lt-LT"/>
        </w:rPr>
        <w:t>j</w:t>
      </w:r>
      <w:r w:rsidRPr="005014BD">
        <w:rPr>
          <w:rFonts w:ascii="Times New Roman" w:hAnsi="Times New Roman"/>
          <w:sz w:val="20"/>
          <w:lang w:val="lt-LT"/>
        </w:rPr>
        <w:tab/>
        <w:t xml:space="preserve">Disgeuzija, ageuzija ir skonio pojūčio sutrikimai </w:t>
      </w:r>
    </w:p>
    <w:p w14:paraId="6F0DDFDF" w14:textId="77777777" w:rsidR="00BC1E3E" w:rsidRPr="005014BD" w:rsidRDefault="00BC1E3E" w:rsidP="00BC1E3E">
      <w:pPr>
        <w:autoSpaceDE w:val="0"/>
        <w:autoSpaceDN w:val="0"/>
        <w:adjustRightInd w:val="0"/>
        <w:spacing w:after="0" w:line="240" w:lineRule="auto"/>
        <w:ind w:left="567" w:hanging="567"/>
        <w:rPr>
          <w:rFonts w:ascii="Times New Roman" w:hAnsi="Times New Roman"/>
          <w:sz w:val="20"/>
          <w:lang w:val="lt-LT"/>
        </w:rPr>
      </w:pPr>
      <w:r w:rsidRPr="005014BD">
        <w:rPr>
          <w:rFonts w:ascii="Times New Roman" w:hAnsi="Times New Roman"/>
          <w:sz w:val="20"/>
          <w:vertAlign w:val="superscript"/>
          <w:lang w:val="lt-LT"/>
        </w:rPr>
        <w:t>k</w:t>
      </w:r>
      <w:r w:rsidRPr="005014BD">
        <w:rPr>
          <w:rFonts w:ascii="Times New Roman" w:hAnsi="Times New Roman"/>
          <w:sz w:val="20"/>
          <w:lang w:val="lt-LT"/>
        </w:rPr>
        <w:tab/>
        <w:t xml:space="preserve">Ūminis vainikinių arterijų sindromas, krūtinės angina, nestabili angina, vainikinių arterijų okliuzija ir miokardo išemija </w:t>
      </w:r>
    </w:p>
    <w:p w14:paraId="02526E71" w14:textId="77777777" w:rsidR="00BC1E3E" w:rsidRPr="005014BD" w:rsidRDefault="00BC1E3E" w:rsidP="00BC1E3E">
      <w:pPr>
        <w:autoSpaceDE w:val="0"/>
        <w:autoSpaceDN w:val="0"/>
        <w:adjustRightInd w:val="0"/>
        <w:spacing w:after="0" w:line="240" w:lineRule="auto"/>
        <w:ind w:left="567" w:hanging="567"/>
        <w:rPr>
          <w:rFonts w:ascii="Times New Roman" w:hAnsi="Times New Roman"/>
          <w:sz w:val="20"/>
          <w:lang w:val="lt-LT"/>
        </w:rPr>
      </w:pPr>
      <w:r w:rsidRPr="005014BD">
        <w:rPr>
          <w:rFonts w:ascii="Times New Roman" w:hAnsi="Times New Roman"/>
          <w:sz w:val="20"/>
          <w:vertAlign w:val="superscript"/>
          <w:lang w:val="lt-LT"/>
        </w:rPr>
        <w:t>l</w:t>
      </w:r>
      <w:r w:rsidRPr="005014BD">
        <w:rPr>
          <w:rFonts w:ascii="Times New Roman" w:hAnsi="Times New Roman"/>
          <w:sz w:val="20"/>
          <w:lang w:val="lt-LT"/>
        </w:rPr>
        <w:tab/>
        <w:t xml:space="preserve">Sumažėjusi / nenormali išstūmimo frakcija </w:t>
      </w:r>
    </w:p>
    <w:p w14:paraId="2F63A56A" w14:textId="77777777" w:rsidR="00BC1E3E" w:rsidRPr="005014BD" w:rsidRDefault="00BC1E3E" w:rsidP="00BC1E3E">
      <w:pPr>
        <w:autoSpaceDE w:val="0"/>
        <w:autoSpaceDN w:val="0"/>
        <w:adjustRightInd w:val="0"/>
        <w:spacing w:after="0" w:line="240" w:lineRule="auto"/>
        <w:ind w:left="567" w:hanging="567"/>
        <w:rPr>
          <w:rFonts w:ascii="Times New Roman" w:hAnsi="Times New Roman"/>
          <w:sz w:val="20"/>
          <w:lang w:val="lt-LT"/>
        </w:rPr>
      </w:pPr>
      <w:r w:rsidRPr="005014BD">
        <w:rPr>
          <w:rFonts w:ascii="Times New Roman" w:hAnsi="Times New Roman"/>
          <w:sz w:val="20"/>
          <w:vertAlign w:val="superscript"/>
          <w:lang w:val="lt-LT"/>
        </w:rPr>
        <w:t>m</w:t>
      </w:r>
      <w:r w:rsidRPr="005014BD">
        <w:rPr>
          <w:rFonts w:ascii="Times New Roman" w:hAnsi="Times New Roman"/>
          <w:sz w:val="20"/>
          <w:lang w:val="lt-LT"/>
        </w:rPr>
        <w:tab/>
        <w:t xml:space="preserve">Ūminis miokardo infarktas, miokardo infarktas ir tylus miokardo infarktas </w:t>
      </w:r>
    </w:p>
    <w:p w14:paraId="1CCDAE7A" w14:textId="77777777" w:rsidR="00BC1E3E" w:rsidRPr="005014BD" w:rsidRDefault="00BC1E3E" w:rsidP="00BC1E3E">
      <w:pPr>
        <w:autoSpaceDE w:val="0"/>
        <w:autoSpaceDN w:val="0"/>
        <w:adjustRightInd w:val="0"/>
        <w:spacing w:after="0" w:line="240" w:lineRule="auto"/>
        <w:ind w:left="567" w:hanging="567"/>
        <w:rPr>
          <w:rFonts w:ascii="Times New Roman" w:hAnsi="Times New Roman"/>
          <w:sz w:val="20"/>
          <w:lang w:val="lt-LT"/>
        </w:rPr>
      </w:pPr>
      <w:r w:rsidRPr="005014BD">
        <w:rPr>
          <w:rFonts w:ascii="Times New Roman" w:hAnsi="Times New Roman"/>
          <w:sz w:val="20"/>
          <w:vertAlign w:val="superscript"/>
          <w:lang w:val="lt-LT"/>
        </w:rPr>
        <w:t>n</w:t>
      </w:r>
      <w:r w:rsidRPr="005014BD">
        <w:rPr>
          <w:rFonts w:ascii="Times New Roman" w:hAnsi="Times New Roman"/>
          <w:sz w:val="20"/>
          <w:lang w:val="lt-LT"/>
        </w:rPr>
        <w:tab/>
        <w:t xml:space="preserve">Burnos ir ryklės bei gerklų skausmas </w:t>
      </w:r>
    </w:p>
    <w:p w14:paraId="19AB3612" w14:textId="77777777" w:rsidR="00BC1E3E" w:rsidRPr="005014BD" w:rsidRDefault="00BC1E3E" w:rsidP="00BC1E3E">
      <w:pPr>
        <w:autoSpaceDE w:val="0"/>
        <w:autoSpaceDN w:val="0"/>
        <w:adjustRightInd w:val="0"/>
        <w:spacing w:after="0" w:line="240" w:lineRule="auto"/>
        <w:ind w:left="567" w:hanging="567"/>
        <w:rPr>
          <w:rFonts w:ascii="Times New Roman" w:hAnsi="Times New Roman"/>
          <w:sz w:val="20"/>
          <w:lang w:val="lt-LT"/>
        </w:rPr>
      </w:pPr>
      <w:r w:rsidRPr="005014BD">
        <w:rPr>
          <w:rFonts w:ascii="Times New Roman" w:hAnsi="Times New Roman"/>
          <w:sz w:val="20"/>
          <w:vertAlign w:val="superscript"/>
          <w:lang w:val="lt-LT"/>
        </w:rPr>
        <w:t>o</w:t>
      </w:r>
      <w:r w:rsidRPr="005014BD">
        <w:rPr>
          <w:rFonts w:ascii="Times New Roman" w:hAnsi="Times New Roman"/>
          <w:sz w:val="20"/>
          <w:lang w:val="lt-LT"/>
        </w:rPr>
        <w:tab/>
        <w:t xml:space="preserve">Stomatitas ir aftinis stomatitas </w:t>
      </w:r>
    </w:p>
    <w:p w14:paraId="58460969" w14:textId="77777777" w:rsidR="00BC1E3E" w:rsidRPr="005014BD" w:rsidRDefault="00BC1E3E" w:rsidP="00BC1E3E">
      <w:pPr>
        <w:autoSpaceDE w:val="0"/>
        <w:autoSpaceDN w:val="0"/>
        <w:adjustRightInd w:val="0"/>
        <w:spacing w:after="0" w:line="240" w:lineRule="auto"/>
        <w:ind w:left="567" w:hanging="567"/>
        <w:rPr>
          <w:rFonts w:ascii="Times New Roman" w:hAnsi="Times New Roman"/>
          <w:sz w:val="20"/>
          <w:lang w:val="lt-LT"/>
        </w:rPr>
      </w:pPr>
      <w:r w:rsidRPr="005014BD">
        <w:rPr>
          <w:rFonts w:ascii="Times New Roman" w:hAnsi="Times New Roman"/>
          <w:sz w:val="20"/>
          <w:vertAlign w:val="superscript"/>
          <w:lang w:val="lt-LT"/>
        </w:rPr>
        <w:t>p</w:t>
      </w:r>
      <w:r w:rsidRPr="005014BD">
        <w:rPr>
          <w:rFonts w:ascii="Times New Roman" w:hAnsi="Times New Roman"/>
          <w:sz w:val="20"/>
          <w:lang w:val="lt-LT"/>
        </w:rPr>
        <w:tab/>
        <w:t xml:space="preserve">Pilvo skausmas, skausmas apatinėje pilvo dalyje ir skausmas viršutinėje pilvo dalyje </w:t>
      </w:r>
    </w:p>
    <w:p w14:paraId="11E3D5D1" w14:textId="77777777" w:rsidR="00BC1E3E" w:rsidRPr="005014BD" w:rsidRDefault="00BC1E3E" w:rsidP="00BC1E3E">
      <w:pPr>
        <w:autoSpaceDE w:val="0"/>
        <w:autoSpaceDN w:val="0"/>
        <w:adjustRightInd w:val="0"/>
        <w:spacing w:after="0" w:line="240" w:lineRule="auto"/>
        <w:ind w:left="567" w:hanging="567"/>
        <w:rPr>
          <w:rFonts w:ascii="Times New Roman" w:hAnsi="Times New Roman"/>
          <w:sz w:val="20"/>
          <w:lang w:val="lt-LT"/>
        </w:rPr>
      </w:pPr>
      <w:r w:rsidRPr="005014BD">
        <w:rPr>
          <w:rFonts w:ascii="Times New Roman" w:hAnsi="Times New Roman"/>
          <w:sz w:val="20"/>
          <w:vertAlign w:val="superscript"/>
          <w:lang w:val="lt-LT"/>
        </w:rPr>
        <w:t>q</w:t>
      </w:r>
      <w:r w:rsidRPr="005014BD">
        <w:rPr>
          <w:rFonts w:ascii="Times New Roman" w:hAnsi="Times New Roman"/>
          <w:sz w:val="20"/>
          <w:lang w:val="lt-LT"/>
        </w:rPr>
        <w:tab/>
        <w:t xml:space="preserve">Virškinimo trakto prakiurimas ir žarnos prakiurimas </w:t>
      </w:r>
    </w:p>
    <w:p w14:paraId="6C8E7024" w14:textId="77777777" w:rsidR="00BC1E3E" w:rsidRPr="005014BD" w:rsidRDefault="00BC1E3E" w:rsidP="00BC1E3E">
      <w:pPr>
        <w:autoSpaceDE w:val="0"/>
        <w:autoSpaceDN w:val="0"/>
        <w:adjustRightInd w:val="0"/>
        <w:spacing w:after="0" w:line="240" w:lineRule="auto"/>
        <w:ind w:left="567" w:hanging="567"/>
        <w:rPr>
          <w:rFonts w:ascii="Times New Roman" w:hAnsi="Times New Roman"/>
          <w:sz w:val="20"/>
          <w:lang w:val="lt-LT"/>
        </w:rPr>
      </w:pPr>
      <w:r w:rsidRPr="005014BD">
        <w:rPr>
          <w:rFonts w:ascii="Times New Roman" w:hAnsi="Times New Roman"/>
          <w:sz w:val="20"/>
          <w:vertAlign w:val="superscript"/>
          <w:lang w:val="lt-LT"/>
        </w:rPr>
        <w:t>r</w:t>
      </w:r>
      <w:r w:rsidRPr="005014BD">
        <w:rPr>
          <w:rFonts w:ascii="Times New Roman" w:hAnsi="Times New Roman"/>
          <w:sz w:val="20"/>
          <w:lang w:val="lt-LT"/>
        </w:rPr>
        <w:t xml:space="preserve"> </w:t>
      </w:r>
      <w:r w:rsidRPr="005014BD">
        <w:rPr>
          <w:rFonts w:ascii="Times New Roman" w:hAnsi="Times New Roman"/>
          <w:sz w:val="20"/>
          <w:lang w:val="lt-LT"/>
        </w:rPr>
        <w:tab/>
        <w:t>Kolitas, išeminis kolitas.</w:t>
      </w:r>
    </w:p>
    <w:p w14:paraId="2F70FE47" w14:textId="77777777" w:rsidR="00BC1E3E" w:rsidRPr="005014BD" w:rsidRDefault="00BC1E3E" w:rsidP="00BC1E3E">
      <w:pPr>
        <w:autoSpaceDE w:val="0"/>
        <w:autoSpaceDN w:val="0"/>
        <w:adjustRightInd w:val="0"/>
        <w:spacing w:after="0" w:line="240" w:lineRule="auto"/>
        <w:ind w:left="567" w:hanging="567"/>
        <w:rPr>
          <w:rFonts w:ascii="Times New Roman" w:hAnsi="Times New Roman"/>
          <w:sz w:val="20"/>
          <w:lang w:val="lt-LT"/>
        </w:rPr>
      </w:pPr>
      <w:r w:rsidRPr="005014BD">
        <w:rPr>
          <w:rFonts w:ascii="Times New Roman" w:hAnsi="Times New Roman"/>
          <w:sz w:val="20"/>
          <w:vertAlign w:val="superscript"/>
          <w:lang w:val="lt-LT"/>
        </w:rPr>
        <w:t>s</w:t>
      </w:r>
      <w:r w:rsidRPr="005014BD">
        <w:rPr>
          <w:rFonts w:ascii="Times New Roman" w:hAnsi="Times New Roman"/>
          <w:sz w:val="20"/>
          <w:lang w:val="lt-LT"/>
        </w:rPr>
        <w:tab/>
        <w:t xml:space="preserve">Cholecistitas ir akalkuliozinis cholecistitas </w:t>
      </w:r>
    </w:p>
    <w:p w14:paraId="1CD7C489" w14:textId="77777777" w:rsidR="00BC1E3E" w:rsidRPr="005014BD" w:rsidRDefault="00BC1E3E" w:rsidP="00BC1E3E">
      <w:pPr>
        <w:autoSpaceDE w:val="0"/>
        <w:autoSpaceDN w:val="0"/>
        <w:adjustRightInd w:val="0"/>
        <w:spacing w:after="0" w:line="240" w:lineRule="auto"/>
        <w:ind w:left="567" w:hanging="567"/>
        <w:rPr>
          <w:rFonts w:ascii="Times New Roman" w:hAnsi="Times New Roman"/>
          <w:sz w:val="20"/>
          <w:lang w:val="lt-LT"/>
        </w:rPr>
      </w:pPr>
      <w:r w:rsidRPr="005014BD">
        <w:rPr>
          <w:rFonts w:ascii="Times New Roman" w:hAnsi="Times New Roman"/>
          <w:sz w:val="20"/>
          <w:vertAlign w:val="superscript"/>
          <w:lang w:val="lt-LT"/>
        </w:rPr>
        <w:t>t</w:t>
      </w:r>
      <w:r w:rsidRPr="005014BD">
        <w:rPr>
          <w:rFonts w:ascii="Times New Roman" w:hAnsi="Times New Roman"/>
          <w:sz w:val="20"/>
          <w:lang w:val="lt-LT"/>
        </w:rPr>
        <w:tab/>
        <w:t xml:space="preserve">Odos pageltimas, odos spalvos pokytis ir pigmentacijos sutrikimas </w:t>
      </w:r>
    </w:p>
    <w:p w14:paraId="1C9B6DF9" w14:textId="77777777" w:rsidR="00BC1E3E" w:rsidRPr="005014BD" w:rsidRDefault="00BC1E3E" w:rsidP="00BC1E3E">
      <w:pPr>
        <w:autoSpaceDE w:val="0"/>
        <w:autoSpaceDN w:val="0"/>
        <w:adjustRightInd w:val="0"/>
        <w:spacing w:after="0" w:line="240" w:lineRule="auto"/>
        <w:ind w:left="567" w:hanging="567"/>
        <w:rPr>
          <w:rFonts w:ascii="Times New Roman" w:hAnsi="Times New Roman"/>
          <w:sz w:val="20"/>
          <w:lang w:val="lt-LT"/>
        </w:rPr>
      </w:pPr>
      <w:r w:rsidRPr="005014BD">
        <w:rPr>
          <w:rFonts w:ascii="Times New Roman" w:hAnsi="Times New Roman"/>
          <w:sz w:val="20"/>
          <w:vertAlign w:val="superscript"/>
          <w:lang w:val="lt-LT"/>
        </w:rPr>
        <w:t>u</w:t>
      </w:r>
      <w:r w:rsidRPr="005014BD">
        <w:rPr>
          <w:rFonts w:ascii="Times New Roman" w:hAnsi="Times New Roman"/>
          <w:sz w:val="20"/>
          <w:lang w:val="lt-LT"/>
        </w:rPr>
        <w:tab/>
        <w:t xml:space="preserve">Į psoriazę panašus dermatitas, eksfoliacinis bėrimas, bėrimas, eriteminis bėrimas, folikulinis bėrimas, generalizuotas bėrimas, makulinis bėrimas, makulopapulinis bėrimas, papulinis bėrimas ir niežtintis bėrimas </w:t>
      </w:r>
    </w:p>
    <w:p w14:paraId="11D6B7C3" w14:textId="77777777" w:rsidR="00BC1E3E" w:rsidRPr="005014BD" w:rsidRDefault="00BC1E3E" w:rsidP="00BC1E3E">
      <w:pPr>
        <w:tabs>
          <w:tab w:val="left" w:pos="567"/>
        </w:tabs>
        <w:spacing w:after="0" w:line="240" w:lineRule="auto"/>
        <w:ind w:left="567" w:hanging="567"/>
        <w:rPr>
          <w:rFonts w:ascii="Times New Roman" w:hAnsi="Times New Roman"/>
          <w:sz w:val="20"/>
          <w:lang w:val="lt-LT"/>
        </w:rPr>
      </w:pPr>
      <w:r w:rsidRPr="005014BD">
        <w:rPr>
          <w:rFonts w:ascii="Times New Roman" w:hAnsi="Times New Roman"/>
          <w:sz w:val="20"/>
          <w:vertAlign w:val="superscript"/>
          <w:lang w:val="lt-LT"/>
        </w:rPr>
        <w:t>v</w:t>
      </w:r>
      <w:r w:rsidRPr="005014BD">
        <w:rPr>
          <w:rFonts w:ascii="Times New Roman" w:hAnsi="Times New Roman"/>
          <w:sz w:val="20"/>
          <w:lang w:val="lt-LT"/>
        </w:rPr>
        <w:tab/>
        <w:t xml:space="preserve">Odos reakcija ir odos sutrikimai </w:t>
      </w:r>
    </w:p>
    <w:p w14:paraId="75546032" w14:textId="77777777" w:rsidR="00BC1E3E" w:rsidRPr="005014BD" w:rsidRDefault="00BC1E3E" w:rsidP="00BC1E3E">
      <w:pPr>
        <w:tabs>
          <w:tab w:val="left" w:pos="567"/>
        </w:tabs>
        <w:spacing w:after="0" w:line="240" w:lineRule="auto"/>
        <w:ind w:left="567" w:hanging="567"/>
        <w:rPr>
          <w:rFonts w:ascii="Times New Roman" w:hAnsi="Times New Roman"/>
          <w:sz w:val="20"/>
          <w:lang w:val="lt-LT"/>
        </w:rPr>
      </w:pPr>
      <w:r w:rsidRPr="005014BD">
        <w:rPr>
          <w:rFonts w:ascii="Times New Roman" w:hAnsi="Times New Roman"/>
          <w:sz w:val="20"/>
          <w:vertAlign w:val="superscript"/>
          <w:lang w:val="lt-LT"/>
        </w:rPr>
        <w:t>w</w:t>
      </w:r>
      <w:r w:rsidRPr="005014BD">
        <w:rPr>
          <w:rFonts w:ascii="Times New Roman" w:hAnsi="Times New Roman"/>
          <w:sz w:val="20"/>
          <w:lang w:val="lt-LT"/>
        </w:rPr>
        <w:tab/>
        <w:t xml:space="preserve">Nagų sutrikimas ir spalvos pakitimai </w:t>
      </w:r>
    </w:p>
    <w:p w14:paraId="40FB4C62" w14:textId="77777777" w:rsidR="00BC1E3E" w:rsidRPr="005014BD" w:rsidRDefault="00BC1E3E" w:rsidP="00BC1E3E">
      <w:pPr>
        <w:tabs>
          <w:tab w:val="left" w:pos="567"/>
        </w:tabs>
        <w:spacing w:after="0" w:line="240" w:lineRule="auto"/>
        <w:ind w:left="567" w:hanging="567"/>
        <w:rPr>
          <w:rFonts w:ascii="Times New Roman" w:hAnsi="Times New Roman"/>
          <w:sz w:val="20"/>
          <w:lang w:val="lt-LT"/>
        </w:rPr>
      </w:pPr>
      <w:r w:rsidRPr="005014BD">
        <w:rPr>
          <w:rFonts w:ascii="Times New Roman" w:hAnsi="Times New Roman"/>
          <w:sz w:val="20"/>
          <w:vertAlign w:val="superscript"/>
          <w:lang w:val="lt-LT"/>
        </w:rPr>
        <w:t>x</w:t>
      </w:r>
      <w:r w:rsidRPr="005014BD">
        <w:rPr>
          <w:rFonts w:ascii="Times New Roman" w:hAnsi="Times New Roman"/>
          <w:sz w:val="20"/>
          <w:lang w:val="lt-LT"/>
        </w:rPr>
        <w:tab/>
        <w:t xml:space="preserve">Nuovargis ir astenija </w:t>
      </w:r>
    </w:p>
    <w:p w14:paraId="03AE2CF0" w14:textId="77777777" w:rsidR="00BC1E3E" w:rsidRPr="005014BD" w:rsidRDefault="00BC1E3E" w:rsidP="00BC1E3E">
      <w:pPr>
        <w:tabs>
          <w:tab w:val="left" w:pos="567"/>
        </w:tabs>
        <w:spacing w:after="0" w:line="240" w:lineRule="auto"/>
        <w:ind w:left="567" w:hanging="567"/>
        <w:rPr>
          <w:rFonts w:ascii="Times New Roman" w:hAnsi="Times New Roman"/>
          <w:sz w:val="20"/>
          <w:lang w:val="lt-LT"/>
        </w:rPr>
      </w:pPr>
      <w:r w:rsidRPr="005014BD">
        <w:rPr>
          <w:rFonts w:ascii="Times New Roman" w:hAnsi="Times New Roman"/>
          <w:sz w:val="20"/>
          <w:vertAlign w:val="superscript"/>
          <w:lang w:val="lt-LT"/>
        </w:rPr>
        <w:t>y</w:t>
      </w:r>
      <w:r w:rsidRPr="005014BD">
        <w:rPr>
          <w:rFonts w:ascii="Times New Roman" w:hAnsi="Times New Roman"/>
          <w:sz w:val="20"/>
          <w:lang w:val="lt-LT"/>
        </w:rPr>
        <w:tab/>
        <w:t xml:space="preserve">Veido edema, edema ir periferinė edema </w:t>
      </w:r>
    </w:p>
    <w:p w14:paraId="4BFEA4CA" w14:textId="77777777" w:rsidR="00BC1E3E" w:rsidRPr="005014BD" w:rsidRDefault="00BC1E3E" w:rsidP="00BC1E3E">
      <w:pPr>
        <w:tabs>
          <w:tab w:val="left" w:pos="567"/>
        </w:tabs>
        <w:spacing w:after="0" w:line="240" w:lineRule="auto"/>
        <w:ind w:left="567" w:hanging="567"/>
        <w:rPr>
          <w:rFonts w:ascii="Times New Roman" w:hAnsi="Times New Roman"/>
          <w:sz w:val="20"/>
          <w:lang w:val="lt-LT"/>
        </w:rPr>
      </w:pPr>
      <w:r w:rsidRPr="005014BD">
        <w:rPr>
          <w:rFonts w:ascii="Times New Roman" w:hAnsi="Times New Roman"/>
          <w:sz w:val="20"/>
          <w:vertAlign w:val="superscript"/>
          <w:lang w:val="lt-LT"/>
        </w:rPr>
        <w:t>z</w:t>
      </w:r>
      <w:r w:rsidRPr="005014BD">
        <w:rPr>
          <w:rFonts w:ascii="Times New Roman" w:hAnsi="Times New Roman"/>
          <w:sz w:val="20"/>
          <w:lang w:val="lt-LT"/>
        </w:rPr>
        <w:tab/>
        <w:t xml:space="preserve">Amilazė ir amilazės suaktyvėjimas </w:t>
      </w:r>
    </w:p>
    <w:p w14:paraId="0304BCAB" w14:textId="77777777" w:rsidR="00BC1E3E" w:rsidRPr="005014BD" w:rsidRDefault="00BC1E3E" w:rsidP="00BC1E3E">
      <w:pPr>
        <w:tabs>
          <w:tab w:val="left" w:pos="567"/>
        </w:tabs>
        <w:spacing w:after="0" w:line="240" w:lineRule="auto"/>
        <w:rPr>
          <w:rFonts w:ascii="Times New Roman" w:hAnsi="Times New Roman"/>
          <w:u w:val="single"/>
          <w:lang w:val="lt-LT"/>
        </w:rPr>
      </w:pPr>
    </w:p>
    <w:p w14:paraId="67C69315" w14:textId="77777777" w:rsidR="00BC1E3E" w:rsidRPr="005014BD" w:rsidRDefault="00BC1E3E" w:rsidP="00BC1E3E">
      <w:pPr>
        <w:tabs>
          <w:tab w:val="left" w:pos="567"/>
        </w:tabs>
        <w:spacing w:after="0" w:line="240" w:lineRule="auto"/>
        <w:rPr>
          <w:rFonts w:ascii="Times New Roman" w:hAnsi="Times New Roman"/>
          <w:lang w:val="lt-LT"/>
        </w:rPr>
      </w:pPr>
      <w:r w:rsidRPr="00D87AC8">
        <w:rPr>
          <w:rFonts w:ascii="Times New Roman" w:eastAsia="Times New Roman" w:hAnsi="Times New Roman" w:cs="Times New Roman"/>
          <w:iCs/>
          <w:u w:val="single" w:color="000000"/>
          <w:lang w:val="lt-LT"/>
        </w:rPr>
        <w:t>Atrinktų nepageidaujamų reakcijų apibūdinimas</w:t>
      </w:r>
    </w:p>
    <w:p w14:paraId="480577DA" w14:textId="77777777" w:rsidR="00BC1E3E" w:rsidRPr="005014BD" w:rsidRDefault="00BC1E3E" w:rsidP="00BC1E3E">
      <w:pPr>
        <w:tabs>
          <w:tab w:val="left" w:pos="567"/>
        </w:tabs>
        <w:spacing w:after="0" w:line="240" w:lineRule="auto"/>
        <w:rPr>
          <w:rFonts w:ascii="Times New Roman" w:hAnsi="Times New Roman"/>
          <w:lang w:val="lt-LT"/>
        </w:rPr>
      </w:pPr>
    </w:p>
    <w:p w14:paraId="14D3D445" w14:textId="77777777" w:rsidR="00BC1E3E" w:rsidRPr="005014BD" w:rsidRDefault="00BC1E3E" w:rsidP="00BC1E3E">
      <w:pPr>
        <w:tabs>
          <w:tab w:val="left" w:pos="567"/>
        </w:tabs>
        <w:spacing w:after="0" w:line="240" w:lineRule="auto"/>
        <w:rPr>
          <w:rFonts w:ascii="Times New Roman" w:hAnsi="Times New Roman"/>
          <w:i/>
          <w:lang w:val="lt-LT"/>
        </w:rPr>
      </w:pPr>
      <w:r w:rsidRPr="005014BD">
        <w:rPr>
          <w:rFonts w:ascii="Times New Roman" w:hAnsi="Times New Roman"/>
          <w:i/>
          <w:lang w:val="lt-LT"/>
        </w:rPr>
        <w:t>Infekcijos ir infestacijos</w:t>
      </w:r>
    </w:p>
    <w:p w14:paraId="1D830807"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Nustatyta sunkių infekcijos (pasireiškusios su neutropenija arba be neutropenijos) atvejų, įskaitant mirtinus atvejus. Buvo pranešta apie kartais mirtinus nekrotizuojančio fascito, įskaitant tarpvietės, atvejus (taip pat žr. 4.4 skyrių).</w:t>
      </w:r>
    </w:p>
    <w:p w14:paraId="46D7A76B" w14:textId="77777777" w:rsidR="00BC1E3E" w:rsidRPr="005014BD" w:rsidRDefault="00BC1E3E" w:rsidP="00BC1E3E">
      <w:pPr>
        <w:tabs>
          <w:tab w:val="left" w:pos="567"/>
        </w:tabs>
        <w:spacing w:after="0" w:line="240" w:lineRule="auto"/>
        <w:rPr>
          <w:rFonts w:ascii="Times New Roman" w:hAnsi="Times New Roman"/>
          <w:lang w:val="lt-LT"/>
        </w:rPr>
      </w:pPr>
    </w:p>
    <w:p w14:paraId="5A3E9A86" w14:textId="77777777" w:rsidR="00BC1E3E" w:rsidRPr="005014BD" w:rsidRDefault="00BC1E3E" w:rsidP="00BC1E3E">
      <w:pPr>
        <w:tabs>
          <w:tab w:val="left" w:pos="567"/>
        </w:tabs>
        <w:spacing w:after="0" w:line="240" w:lineRule="auto"/>
        <w:rPr>
          <w:rFonts w:ascii="Times New Roman" w:hAnsi="Times New Roman"/>
          <w:i/>
          <w:lang w:val="lt-LT"/>
        </w:rPr>
      </w:pPr>
      <w:r w:rsidRPr="005014BD">
        <w:rPr>
          <w:rFonts w:ascii="Times New Roman" w:hAnsi="Times New Roman"/>
          <w:i/>
          <w:lang w:val="lt-LT"/>
        </w:rPr>
        <w:t>Kraujo ir limfinės sistemos sutrikimai</w:t>
      </w:r>
    </w:p>
    <w:p w14:paraId="2EBADAAD" w14:textId="77777777" w:rsidR="00BC1E3E" w:rsidRPr="005014BD" w:rsidRDefault="00BC1E3E" w:rsidP="00BC1E3E">
      <w:pPr>
        <w:widowControl w:val="0"/>
        <w:tabs>
          <w:tab w:val="left" w:pos="567"/>
        </w:tabs>
        <w:autoSpaceDE w:val="0"/>
        <w:autoSpaceDN w:val="0"/>
        <w:adjustRightInd w:val="0"/>
        <w:spacing w:after="0" w:line="240" w:lineRule="auto"/>
        <w:rPr>
          <w:rFonts w:ascii="Times New Roman" w:hAnsi="Times New Roman"/>
          <w:lang w:val="lt-LT"/>
        </w:rPr>
      </w:pPr>
      <w:r w:rsidRPr="005014BD">
        <w:rPr>
          <w:rFonts w:ascii="Times New Roman" w:hAnsi="Times New Roman"/>
          <w:lang w:val="lt-LT"/>
        </w:rPr>
        <w:t>3 fazės klinikinių tyrimų duomenimis, 3 ir 4 sunkumo laipsnio bendrojo neutrofilų kiekio sumažėjimas nustatytas atitinkamai 10 % ir 1,7 % VTSN tyrime, 16 % ir 1,6 % MILK tyrime bei 13 % ir 2,4 % kNEN tyrime dalyvavusių pacientų. 3 fazės klinikinių tyrimų duomenimis, 3 ir 4 sunkumo laipsnio trombocitų kiekio sumažėjimas nustatytas atitinkamai 3,7 % ir 0,4 % VTSN tyrime, 8,2 % ir 1,1 % MILK tyrime bei 3,7 % ir 1,2 % kNEN tyrime dalyvavusių pacientų (žr. 4.4 skyrių)</w:t>
      </w:r>
      <w:r w:rsidRPr="005014BD">
        <w:rPr>
          <w:rFonts w:ascii="Times New Roman" w:hAnsi="Times New Roman"/>
          <w:w w:val="103"/>
          <w:lang w:val="lt-LT"/>
        </w:rPr>
        <w:t>.</w:t>
      </w:r>
    </w:p>
    <w:p w14:paraId="5163EA13" w14:textId="77777777" w:rsidR="00BC1E3E" w:rsidRPr="005014BD" w:rsidRDefault="00BC1E3E" w:rsidP="00BC1E3E">
      <w:pPr>
        <w:tabs>
          <w:tab w:val="left" w:pos="567"/>
        </w:tabs>
        <w:spacing w:after="0" w:line="240" w:lineRule="auto"/>
        <w:rPr>
          <w:rFonts w:ascii="Times New Roman" w:hAnsi="Times New Roman"/>
          <w:lang w:val="lt-LT"/>
        </w:rPr>
      </w:pPr>
    </w:p>
    <w:p w14:paraId="0117C2D5" w14:textId="77777777" w:rsidR="00BC1E3E" w:rsidRPr="005014BD" w:rsidRDefault="00BC1E3E" w:rsidP="00BC1E3E">
      <w:pPr>
        <w:widowControl w:val="0"/>
        <w:tabs>
          <w:tab w:val="left" w:pos="567"/>
        </w:tabs>
        <w:autoSpaceDE w:val="0"/>
        <w:autoSpaceDN w:val="0"/>
        <w:adjustRightInd w:val="0"/>
        <w:spacing w:after="0" w:line="240" w:lineRule="auto"/>
        <w:rPr>
          <w:rFonts w:ascii="Times New Roman" w:hAnsi="Times New Roman"/>
          <w:lang w:val="lt-LT"/>
        </w:rPr>
      </w:pPr>
      <w:r w:rsidRPr="005014BD">
        <w:rPr>
          <w:rFonts w:ascii="Times New Roman" w:hAnsi="Times New Roman"/>
          <w:lang w:val="lt-LT"/>
        </w:rPr>
        <w:t>3 fazės VTSN tyrimo metu kraujavimas pasireiškė 18 % sunitinibą vartojusių pacientų, palyginti su 17 % pacientų, vartojusių placebą. Gydant anksčiau negydytą MILK, kraujavimas pasireiškė 39 % sunitinibą vartojusių pacientų, palyginti su 11 % pacientų, kurie gydyti interferonu α (IFN-</w:t>
      </w:r>
      <w:bookmarkStart w:id="7" w:name="_Hlk2596695"/>
      <w:r w:rsidRPr="005014BD">
        <w:rPr>
          <w:rFonts w:ascii="Times New Roman" w:hAnsi="Times New Roman"/>
          <w:lang w:val="lt-LT"/>
        </w:rPr>
        <w:t>α</w:t>
      </w:r>
      <w:bookmarkEnd w:id="7"/>
      <w:r w:rsidRPr="005014BD">
        <w:rPr>
          <w:rFonts w:ascii="Times New Roman" w:hAnsi="Times New Roman"/>
          <w:lang w:val="lt-LT"/>
        </w:rPr>
        <w:t>). Septyniolikai (4,5 %) sunitinibą vartojusių pacientų, palyginti su 5 (1,7 %) pacientais, vartojusiais IFN-α, pasireiškė 3-o laipsnio ar sunkesni kraujavimo reiškiniai. Kraujavimas pasireiškė 26 % sunitinibą vartojusių pacientų, kuriems buvo diagnozuotas citokinams atsparus MILK. Kraujavimo reiškiniai, išskyrus kraujavimą iš nosies, pasireiškė 21,7 % pacientų, vartojusių sunitinibą 3-os fazes kNEN tyrimo metu, palyginti su 9,85 % pacientų, kurie vartojo placebą (žr. 4.4 skyrių)</w:t>
      </w:r>
      <w:r w:rsidRPr="005014BD">
        <w:rPr>
          <w:rFonts w:ascii="Times New Roman" w:hAnsi="Times New Roman"/>
          <w:w w:val="103"/>
          <w:lang w:val="lt-LT"/>
        </w:rPr>
        <w:t>.</w:t>
      </w:r>
    </w:p>
    <w:p w14:paraId="079A1663" w14:textId="77777777" w:rsidR="00BC1E3E" w:rsidRPr="005014BD" w:rsidRDefault="00BC1E3E" w:rsidP="00BC1E3E">
      <w:pPr>
        <w:widowControl w:val="0"/>
        <w:tabs>
          <w:tab w:val="left" w:pos="567"/>
        </w:tabs>
        <w:autoSpaceDE w:val="0"/>
        <w:autoSpaceDN w:val="0"/>
        <w:adjustRightInd w:val="0"/>
        <w:spacing w:after="0" w:line="240" w:lineRule="auto"/>
        <w:rPr>
          <w:rFonts w:ascii="Times New Roman" w:hAnsi="Times New Roman"/>
          <w:lang w:val="lt-LT"/>
        </w:rPr>
      </w:pPr>
    </w:p>
    <w:p w14:paraId="3D597F80" w14:textId="77777777" w:rsidR="00BC1E3E" w:rsidRPr="005014BD" w:rsidRDefault="00BC1E3E" w:rsidP="00BC1E3E">
      <w:pPr>
        <w:widowControl w:val="0"/>
        <w:tabs>
          <w:tab w:val="left" w:pos="567"/>
        </w:tabs>
        <w:autoSpaceDE w:val="0"/>
        <w:autoSpaceDN w:val="0"/>
        <w:adjustRightInd w:val="0"/>
        <w:spacing w:after="0" w:line="240" w:lineRule="auto"/>
        <w:rPr>
          <w:rFonts w:ascii="Times New Roman" w:hAnsi="Times New Roman"/>
          <w:lang w:val="lt-LT"/>
        </w:rPr>
      </w:pPr>
      <w:r w:rsidRPr="005014BD">
        <w:rPr>
          <w:rFonts w:ascii="Times New Roman" w:hAnsi="Times New Roman"/>
          <w:lang w:val="lt-LT"/>
        </w:rPr>
        <w:t>Klinikinių tyrimų duomenimis, maždaug 2 % pacientų, kuriems diagnozuota VTSN, pasireiškė kraujavimas iš naviko</w:t>
      </w:r>
      <w:r w:rsidRPr="005014BD">
        <w:rPr>
          <w:rFonts w:ascii="Times New Roman" w:hAnsi="Times New Roman"/>
          <w:w w:val="103"/>
          <w:lang w:val="lt-LT"/>
        </w:rPr>
        <w:t>.</w:t>
      </w:r>
    </w:p>
    <w:p w14:paraId="2D7D24EF" w14:textId="77777777" w:rsidR="00BC1E3E" w:rsidRPr="005014BD" w:rsidRDefault="00BC1E3E" w:rsidP="00BC1E3E">
      <w:pPr>
        <w:tabs>
          <w:tab w:val="left" w:pos="567"/>
        </w:tabs>
        <w:spacing w:after="0" w:line="240" w:lineRule="auto"/>
        <w:rPr>
          <w:rFonts w:ascii="Times New Roman" w:hAnsi="Times New Roman"/>
          <w:lang w:val="lt-LT"/>
        </w:rPr>
      </w:pPr>
    </w:p>
    <w:p w14:paraId="34FEB54C" w14:textId="77777777" w:rsidR="00BC1E3E" w:rsidRPr="005014BD" w:rsidRDefault="00BC1E3E" w:rsidP="00BC1E3E">
      <w:pPr>
        <w:tabs>
          <w:tab w:val="left" w:pos="567"/>
        </w:tabs>
        <w:spacing w:after="0" w:line="240" w:lineRule="auto"/>
        <w:rPr>
          <w:rFonts w:ascii="Times New Roman" w:hAnsi="Times New Roman"/>
          <w:i/>
          <w:lang w:val="lt-LT"/>
        </w:rPr>
      </w:pPr>
      <w:r w:rsidRPr="005014BD">
        <w:rPr>
          <w:rFonts w:ascii="Times New Roman" w:hAnsi="Times New Roman"/>
          <w:i/>
          <w:lang w:val="lt-LT"/>
        </w:rPr>
        <w:t>Imuninės sistemos sutrikimai</w:t>
      </w:r>
    </w:p>
    <w:p w14:paraId="2A7E0199"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Pasireiškė padidėjusio jautrumo reakcijos, įskaitant angioneurozinę edemą (žr. 4.4 skyrių).</w:t>
      </w:r>
    </w:p>
    <w:p w14:paraId="3F100E05" w14:textId="77777777" w:rsidR="00BC1E3E" w:rsidRPr="005014BD" w:rsidRDefault="00BC1E3E" w:rsidP="00BC1E3E">
      <w:pPr>
        <w:widowControl w:val="0"/>
        <w:tabs>
          <w:tab w:val="left" w:pos="567"/>
        </w:tabs>
        <w:autoSpaceDE w:val="0"/>
        <w:autoSpaceDN w:val="0"/>
        <w:adjustRightInd w:val="0"/>
        <w:spacing w:after="0" w:line="240" w:lineRule="auto"/>
        <w:ind w:right="-20"/>
        <w:rPr>
          <w:rFonts w:ascii="Times New Roman" w:hAnsi="Times New Roman"/>
          <w:i/>
          <w:sz w:val="20"/>
          <w:lang w:val="lt-LT"/>
        </w:rPr>
      </w:pPr>
    </w:p>
    <w:p w14:paraId="65F69B93" w14:textId="77777777" w:rsidR="00BC1E3E" w:rsidRPr="005014BD" w:rsidRDefault="00BC1E3E" w:rsidP="00BC1E3E">
      <w:pPr>
        <w:widowControl w:val="0"/>
        <w:tabs>
          <w:tab w:val="left" w:pos="567"/>
        </w:tabs>
        <w:autoSpaceDE w:val="0"/>
        <w:autoSpaceDN w:val="0"/>
        <w:adjustRightInd w:val="0"/>
        <w:spacing w:after="0" w:line="240" w:lineRule="auto"/>
        <w:ind w:right="-20"/>
        <w:rPr>
          <w:rFonts w:ascii="Times New Roman" w:hAnsi="Times New Roman"/>
          <w:lang w:val="lt-LT"/>
        </w:rPr>
      </w:pPr>
      <w:r w:rsidRPr="005014BD">
        <w:rPr>
          <w:rFonts w:ascii="Times New Roman" w:hAnsi="Times New Roman"/>
          <w:i/>
          <w:lang w:val="lt-LT"/>
        </w:rPr>
        <w:t>Endokrininiai sutrikimai</w:t>
      </w:r>
    </w:p>
    <w:p w14:paraId="40BB345D"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2 citokinams atsparaus MILK tyrimų metu 7 pacientams (4 %), vartojant sunitinibo, nustatyta nepageidaujama reakcija – hipotirozė; hipotirozė nustatyta 61 (16 %) sunitinibo vartojusių anksčiau negydyto MILK tyrimo pacientų ir 3 (&lt; 1 %) pacientams IFN-</w:t>
      </w:r>
      <w:bookmarkStart w:id="8" w:name="_Hlk2597266"/>
      <w:r w:rsidRPr="005014BD">
        <w:rPr>
          <w:rFonts w:ascii="Times New Roman" w:hAnsi="Times New Roman"/>
          <w:lang w:val="lt-LT"/>
        </w:rPr>
        <w:t>α</w:t>
      </w:r>
      <w:bookmarkEnd w:id="8"/>
      <w:r w:rsidRPr="005014BD">
        <w:rPr>
          <w:rFonts w:ascii="Times New Roman" w:hAnsi="Times New Roman"/>
          <w:lang w:val="lt-LT"/>
        </w:rPr>
        <w:t xml:space="preserve"> grupėje.</w:t>
      </w:r>
    </w:p>
    <w:p w14:paraId="68D4A515" w14:textId="77777777" w:rsidR="00BC1E3E" w:rsidRPr="005014BD" w:rsidRDefault="00BC1E3E" w:rsidP="00BC1E3E">
      <w:pPr>
        <w:autoSpaceDE w:val="0"/>
        <w:autoSpaceDN w:val="0"/>
        <w:adjustRightInd w:val="0"/>
        <w:spacing w:after="0" w:line="240" w:lineRule="auto"/>
        <w:rPr>
          <w:rFonts w:ascii="Times New Roman" w:hAnsi="Times New Roman"/>
          <w:lang w:val="lt-LT"/>
        </w:rPr>
      </w:pPr>
    </w:p>
    <w:p w14:paraId="40CDF38A" w14:textId="77777777" w:rsidR="00BC1E3E" w:rsidRPr="005014BD" w:rsidRDefault="00BC1E3E" w:rsidP="00BC1E3E">
      <w:pPr>
        <w:autoSpaceDE w:val="0"/>
        <w:autoSpaceDN w:val="0"/>
        <w:adjustRightInd w:val="0"/>
        <w:spacing w:after="0" w:line="240" w:lineRule="auto"/>
        <w:rPr>
          <w:rFonts w:ascii="Times New Roman" w:hAnsi="Times New Roman"/>
          <w:lang w:val="lt-LT"/>
        </w:rPr>
      </w:pPr>
      <w:r w:rsidRPr="005014BD">
        <w:rPr>
          <w:rFonts w:ascii="Times New Roman" w:hAnsi="Times New Roman"/>
          <w:lang w:val="lt-LT"/>
        </w:rPr>
        <w:t xml:space="preserve">Be to, 4 citokinams atsparaus MILK pacientams (2 %) padaugėjo tirotropinio hormono (TTH). MILK tyrimų metu iš viso 7 % tiriamųjų klinikiniais simptomais pasireiškė arba laboratoriniais tyrimais buvo nustatyta hipotirozė, kurią reikėjo nedelsiant gydyti. Įgyta hipotirozė pasireiškė 6,2 % VTSN sirgusių pacientų, kurie buvo gydomi sunitinibu, palyginti su 1 % placebo vartotojų. 3 fazės kNEN tyrimo metu hipotirozė pasireiškė 6 pacientams (7,2 %), vartojusiems sunitinibą, ir 1 pacientui (1,2 %), vartojusiam placebą. </w:t>
      </w:r>
    </w:p>
    <w:p w14:paraId="3804D7F7" w14:textId="77777777" w:rsidR="00BC1E3E" w:rsidRPr="005014BD" w:rsidRDefault="00BC1E3E" w:rsidP="00BC1E3E">
      <w:pPr>
        <w:autoSpaceDE w:val="0"/>
        <w:autoSpaceDN w:val="0"/>
        <w:adjustRightInd w:val="0"/>
        <w:spacing w:after="0" w:line="240" w:lineRule="auto"/>
        <w:rPr>
          <w:rFonts w:ascii="Times New Roman" w:hAnsi="Times New Roman"/>
          <w:lang w:val="lt-LT"/>
        </w:rPr>
      </w:pPr>
    </w:p>
    <w:p w14:paraId="2CDDE89C" w14:textId="77777777" w:rsidR="00BC1E3E" w:rsidRPr="005014BD" w:rsidRDefault="00BC1E3E" w:rsidP="00BC1E3E">
      <w:pPr>
        <w:autoSpaceDE w:val="0"/>
        <w:autoSpaceDN w:val="0"/>
        <w:adjustRightInd w:val="0"/>
        <w:spacing w:after="0" w:line="240" w:lineRule="auto"/>
        <w:rPr>
          <w:rFonts w:ascii="Times New Roman" w:hAnsi="Times New Roman"/>
          <w:lang w:val="lt-LT"/>
        </w:rPr>
      </w:pPr>
      <w:r w:rsidRPr="005014BD">
        <w:rPr>
          <w:rFonts w:ascii="Times New Roman" w:hAnsi="Times New Roman"/>
          <w:lang w:val="lt-LT"/>
        </w:rPr>
        <w:t>Skydliaukės funkcija buvo perspektyviai stebima 2 tyrimų, kuriuose dalyvavo krūties vėžiu sergantys pacientai, metu. Sunitinibo vartojimas krūties vėžiui gydyti nėra įteisintas. 1 tyrimo duomenimis pranešta, kad hipotirozė pasireiškė 15 (13,6 %) sunitinibo grupės tiriamųjų ir 3 (2,9 %) standartinės priežiūros grupės tiriamiesiems. TSH kiekis kraujyje pagal pranešimus padidėjo 1 pacientui (0,9 %), vartojusiam sunitinibą, ir nei vienam pacientui, kuriam buvo taikyta standartinė priežiūra. Hipertirozė pagal pranešimus nepasireiškė nei vienam sunitinibu gydytam pacientui, bet pasireiškė 1 pacientui (1,0 %), kuriam buvo taikyta standartinė priežiūra. Kito tyrimo duomenimis pranešta, kad hipotirozė pasireiškė iš viso 31 pacientui (13 %), vartojusiam sunitinibą, ir 2 pacientams (0,8 %), vartojusiems kapecitabiną. TSH kiekis kraujyje pagal pranešimus padidėjo 12 pacientų (5,0 %), vartojusių sunitinibą, ir nei vienam pacientui, vartojusiam kapecitabiną. Hipertirozė pagal pranešimus pasireiškė 4 pacientams (1,7 %), vartojusiems sunitinibą, ir nei vienam pacientui, vartojusiam kapecitabiną. TSH kiekis kraujyje pagal pranešimus sumažėjo 3 pacientams (1,3 %), vartojusiems sunitinibą, ir nei vienam pacientui, vartojusiam kapecitabiną. T4 kiekis kraujyje pagal pranešimus padidėjo 2 pacientams (0,8 %), vartojusiems sunitinibą, ir 1 pacientui (0,4 %), vartojusiam kapecitabiną. T3 kiekis pagal pranešimus padidėjo 1 pacientui (0,8 %), vartojusiam sunitinibą, ir nei vienam pacientui, vartojusiam kapecitabiną. Visi su skydliauke susiję reiškiniai, apie kuriuos buvo pranešta, buvo 1–2 sunkumo laipsnio (žr. 4.4 skyrių).</w:t>
      </w:r>
    </w:p>
    <w:p w14:paraId="58318642" w14:textId="77777777" w:rsidR="00BC1E3E" w:rsidRPr="005014BD" w:rsidRDefault="00BC1E3E" w:rsidP="00BC1E3E">
      <w:pPr>
        <w:tabs>
          <w:tab w:val="left" w:pos="567"/>
        </w:tabs>
        <w:spacing w:after="0" w:line="240" w:lineRule="auto"/>
        <w:rPr>
          <w:rFonts w:ascii="Times New Roman" w:hAnsi="Times New Roman"/>
          <w:lang w:val="lt-LT"/>
        </w:rPr>
      </w:pPr>
    </w:p>
    <w:p w14:paraId="7EF866CB" w14:textId="77777777" w:rsidR="00BC1E3E" w:rsidRPr="005014BD" w:rsidRDefault="00BC1E3E" w:rsidP="00BC1E3E">
      <w:pPr>
        <w:tabs>
          <w:tab w:val="left" w:pos="567"/>
        </w:tabs>
        <w:spacing w:after="0" w:line="240" w:lineRule="auto"/>
        <w:rPr>
          <w:rFonts w:ascii="Times New Roman" w:hAnsi="Times New Roman"/>
          <w:i/>
          <w:lang w:val="lt-LT"/>
        </w:rPr>
      </w:pPr>
      <w:r w:rsidRPr="005014BD">
        <w:rPr>
          <w:rFonts w:ascii="Times New Roman" w:hAnsi="Times New Roman"/>
          <w:i/>
          <w:lang w:val="lt-LT"/>
        </w:rPr>
        <w:t>Metabolizmo ir mitybos sutrikimai</w:t>
      </w:r>
    </w:p>
    <w:p w14:paraId="1A8C6B44"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Buvo pranešta apie dažnesnius hipoglikemijos atvejus kNEN pacientams lyginant su MILK ir VTSN. Vis dėlto daugelis nepageidaujamų reiškinių, kurie pasireiškė klinikinių tyrimu metu, nebuvo susiję su gydymu. (žr. 4.4 skyrių).</w:t>
      </w:r>
    </w:p>
    <w:p w14:paraId="17FBCA60" w14:textId="77777777" w:rsidR="00BC1E3E" w:rsidRPr="005014BD" w:rsidRDefault="00BC1E3E" w:rsidP="00BC1E3E">
      <w:pPr>
        <w:tabs>
          <w:tab w:val="left" w:pos="567"/>
        </w:tabs>
        <w:spacing w:after="0" w:line="240" w:lineRule="auto"/>
        <w:rPr>
          <w:rFonts w:ascii="Times New Roman" w:hAnsi="Times New Roman"/>
          <w:lang w:val="lt-LT"/>
        </w:rPr>
      </w:pPr>
    </w:p>
    <w:p w14:paraId="318F80F8" w14:textId="77777777" w:rsidR="00BC1E3E" w:rsidRPr="005014BD" w:rsidRDefault="00BC1E3E" w:rsidP="00BC1E3E">
      <w:pPr>
        <w:autoSpaceDE w:val="0"/>
        <w:autoSpaceDN w:val="0"/>
        <w:adjustRightInd w:val="0"/>
        <w:spacing w:after="0" w:line="240" w:lineRule="auto"/>
        <w:rPr>
          <w:rFonts w:ascii="Times New Roman" w:hAnsi="Times New Roman"/>
          <w:i/>
          <w:lang w:val="lt-LT"/>
        </w:rPr>
      </w:pPr>
      <w:r w:rsidRPr="005014BD">
        <w:rPr>
          <w:rFonts w:ascii="Times New Roman" w:hAnsi="Times New Roman"/>
          <w:i/>
          <w:lang w:val="lt-LT"/>
        </w:rPr>
        <w:t>Nervų sistemos sutrikimai</w:t>
      </w:r>
    </w:p>
    <w:p w14:paraId="6953777E" w14:textId="77777777" w:rsidR="00BC1E3E" w:rsidRPr="005014BD" w:rsidRDefault="00BC1E3E" w:rsidP="00BC1E3E">
      <w:pPr>
        <w:autoSpaceDE w:val="0"/>
        <w:autoSpaceDN w:val="0"/>
        <w:adjustRightInd w:val="0"/>
        <w:spacing w:after="0" w:line="240" w:lineRule="auto"/>
        <w:rPr>
          <w:rFonts w:ascii="Times New Roman" w:hAnsi="Times New Roman"/>
          <w:lang w:val="lt-LT"/>
        </w:rPr>
      </w:pPr>
      <w:r w:rsidRPr="005014BD">
        <w:rPr>
          <w:rFonts w:ascii="Times New Roman" w:hAnsi="Times New Roman"/>
          <w:lang w:val="lt-LT"/>
        </w:rPr>
        <w:t>Sunitinibo klinikinių tyrimų metu ir vaistiniam preparatui patekus į rinką gauta keletas pranešimų (&lt;1 %) apie tiriamiesiems pasireiškusius traukulius ir radiologiniais tyrimais diagozuotus LULS atvejus (kai kurie buvo mirtini). Traukulių pasireiškė pacientams, kuriems radiologiniais tyrimais buvo arba nebuvo diagnozuota metastazių galvos smegenyse (žr. 4.4 skyrių).</w:t>
      </w:r>
    </w:p>
    <w:p w14:paraId="421C0EF7" w14:textId="77777777" w:rsidR="00BC1E3E" w:rsidRPr="005014BD" w:rsidRDefault="00BC1E3E" w:rsidP="00BC1E3E">
      <w:pPr>
        <w:tabs>
          <w:tab w:val="left" w:pos="567"/>
        </w:tabs>
        <w:spacing w:after="0" w:line="240" w:lineRule="auto"/>
        <w:rPr>
          <w:rFonts w:ascii="Times New Roman" w:hAnsi="Times New Roman"/>
          <w:lang w:val="lt-LT"/>
        </w:rPr>
      </w:pPr>
    </w:p>
    <w:p w14:paraId="4976ECAD" w14:textId="77777777" w:rsidR="00BC1E3E" w:rsidRPr="005014BD" w:rsidRDefault="00BC1E3E" w:rsidP="00BC1E3E">
      <w:pPr>
        <w:autoSpaceDE w:val="0"/>
        <w:autoSpaceDN w:val="0"/>
        <w:adjustRightInd w:val="0"/>
        <w:spacing w:after="0" w:line="240" w:lineRule="auto"/>
        <w:rPr>
          <w:rFonts w:ascii="Times New Roman" w:hAnsi="Times New Roman"/>
          <w:i/>
          <w:lang w:val="lt-LT"/>
        </w:rPr>
      </w:pPr>
      <w:r w:rsidRPr="005014BD">
        <w:rPr>
          <w:rFonts w:ascii="Times New Roman" w:hAnsi="Times New Roman"/>
          <w:i/>
          <w:lang w:val="lt-LT"/>
        </w:rPr>
        <w:t>Širdies sutrikimai</w:t>
      </w:r>
    </w:p>
    <w:p w14:paraId="7262859B" w14:textId="77777777" w:rsidR="00BC1E3E" w:rsidRPr="005014BD" w:rsidRDefault="00BC1E3E" w:rsidP="00BC1E3E">
      <w:pPr>
        <w:autoSpaceDE w:val="0"/>
        <w:autoSpaceDN w:val="0"/>
        <w:adjustRightInd w:val="0"/>
        <w:spacing w:after="0" w:line="240" w:lineRule="auto"/>
        <w:rPr>
          <w:rFonts w:ascii="Times New Roman" w:hAnsi="Times New Roman"/>
          <w:lang w:val="lt-LT"/>
        </w:rPr>
      </w:pPr>
      <w:r w:rsidRPr="005014BD">
        <w:rPr>
          <w:rFonts w:ascii="Times New Roman" w:hAnsi="Times New Roman"/>
          <w:lang w:val="lt-LT"/>
        </w:rPr>
        <w:t>Klinikinių tyrimų duomenimis, maždaug 2 % sunitinibą vartojusių pacientų, kuriems buvo diagnozuota VTSN, 4 % pacientų, kuriems buvo diagnozuotas citokinams atsparus MILK, bei 2 % placebo vartojusių VTSN pacientų kairiojo skilvelio išstūmimo frakcija (KSIF) sumažėjo ≥ 20 % ar daugiau nuo apatinės normos ribos. Daugiau KSIF nemažėjo, sutrikimas dažnu atveju pagerėdavo tęsiant gydymą. Anksčiau negydyto MILK tyrimo duomenimis, 27 % pacientų, vartojusių sunitinibą, ir 15 % pacientų, kurie gydyti IFN-α, nustatyta mažesnė už apatinę normos ribą KSIF reikšmė. Dviem pacientams (&lt; 1 %), kurie vartojo sunitinibą, diagnozuotas SŠN. Iš pacientų, kuriems buvo diagnozuoti VTSN, 1,2 % sunitinibą vartojusių pacientų ir 1 % placebo vartojusių pacientų pasireiškė širdies nepakankamumas, stazinis širdies nepakankamumas ar kairiojo skilvelio funkcijos nepakankamumas. Patvirtinamojo 3 fazės VTSN tyrimo (N = 312) duomenimis, su gydymu susijusių mirtinų širdies reakcijų pasireiškė 1 % pacientų kiekvienoje gydymo grupėje (t. y. sunitinibo ir placebo grupėse). 2 fazės tyrimo, kuriame dalyvavo citokinams atspariu MILK sergantys pacientai, duomenimis, 0,9 % pacientų pasireiškė su gydymu susijęs mirtinas miokardo infarktas, o 3 fazės tyrimo, kuriame dalyvavo negydyti MILK pacientai, duomenimis, mirtinų širdies reiškinių pasireiškė 0,6 % pacientų, vartojusių IFN-</w:t>
      </w:r>
      <w:bookmarkStart w:id="9" w:name="_Hlk2597374"/>
      <w:r w:rsidRPr="005014BD">
        <w:rPr>
          <w:rFonts w:ascii="Times New Roman" w:hAnsi="Times New Roman"/>
          <w:lang w:val="lt-LT"/>
        </w:rPr>
        <w:t>α</w:t>
      </w:r>
      <w:bookmarkEnd w:id="9"/>
      <w:r w:rsidRPr="005014BD">
        <w:rPr>
          <w:rFonts w:ascii="Times New Roman" w:hAnsi="Times New Roman"/>
          <w:lang w:val="lt-LT"/>
        </w:rPr>
        <w:t>, ir 0 % pacientų sunitinibo grupėje. 3 fazės kNEN tyrimo duomenimis, 1 (1 %) pacientui, vartojusiam sunitinibą, pasireiškė su gydymu susijęs mirtinas širdies nepakankamumas.</w:t>
      </w:r>
    </w:p>
    <w:p w14:paraId="48AC8691" w14:textId="77777777" w:rsidR="00BC1E3E" w:rsidRPr="005014BD" w:rsidRDefault="00BC1E3E" w:rsidP="00BC1E3E">
      <w:pPr>
        <w:tabs>
          <w:tab w:val="left" w:pos="567"/>
        </w:tabs>
        <w:spacing w:after="0" w:line="240" w:lineRule="auto"/>
        <w:rPr>
          <w:rFonts w:ascii="Calibri" w:hAnsi="Calibri"/>
          <w:lang w:val="lt-LT"/>
        </w:rPr>
      </w:pPr>
    </w:p>
    <w:p w14:paraId="1DB33AE0" w14:textId="77777777" w:rsidR="00BC1E3E" w:rsidRPr="005014BD" w:rsidRDefault="00BC1E3E" w:rsidP="00BC1E3E">
      <w:pPr>
        <w:autoSpaceDE w:val="0"/>
        <w:autoSpaceDN w:val="0"/>
        <w:adjustRightInd w:val="0"/>
        <w:spacing w:after="0" w:line="240" w:lineRule="auto"/>
        <w:rPr>
          <w:rFonts w:ascii="Times New Roman" w:hAnsi="Times New Roman"/>
          <w:i/>
          <w:lang w:val="lt-LT"/>
        </w:rPr>
      </w:pPr>
      <w:r w:rsidRPr="005014BD">
        <w:rPr>
          <w:rFonts w:ascii="Times New Roman" w:hAnsi="Times New Roman"/>
          <w:i/>
          <w:lang w:val="lt-LT"/>
        </w:rPr>
        <w:t>Kraujagyslių sutrikimai</w:t>
      </w:r>
    </w:p>
    <w:p w14:paraId="7FE660D0" w14:textId="77777777" w:rsidR="00BC1E3E" w:rsidRPr="005014BD" w:rsidRDefault="00BC1E3E" w:rsidP="00BC1E3E">
      <w:pPr>
        <w:autoSpaceDE w:val="0"/>
        <w:autoSpaceDN w:val="0"/>
        <w:adjustRightInd w:val="0"/>
        <w:spacing w:after="0" w:line="240" w:lineRule="auto"/>
        <w:rPr>
          <w:rFonts w:ascii="Times New Roman" w:hAnsi="Times New Roman"/>
          <w:u w:val="single"/>
          <w:lang w:val="lt-LT"/>
        </w:rPr>
      </w:pPr>
      <w:r w:rsidRPr="005014BD">
        <w:rPr>
          <w:rFonts w:ascii="Times New Roman" w:hAnsi="Times New Roman"/>
          <w:u w:val="single"/>
          <w:lang w:val="lt-LT"/>
        </w:rPr>
        <w:t>Hipertenzija</w:t>
      </w:r>
    </w:p>
    <w:p w14:paraId="441D09AB" w14:textId="77777777" w:rsidR="00BC1E3E" w:rsidRPr="005014BD" w:rsidRDefault="00BC1E3E" w:rsidP="00BC1E3E">
      <w:pPr>
        <w:autoSpaceDE w:val="0"/>
        <w:autoSpaceDN w:val="0"/>
        <w:adjustRightInd w:val="0"/>
        <w:spacing w:after="0" w:line="240" w:lineRule="auto"/>
        <w:rPr>
          <w:rFonts w:ascii="Times New Roman" w:hAnsi="Times New Roman"/>
          <w:lang w:val="lt-LT"/>
        </w:rPr>
      </w:pPr>
      <w:r w:rsidRPr="005014BD">
        <w:rPr>
          <w:rFonts w:ascii="Times New Roman" w:hAnsi="Times New Roman"/>
          <w:lang w:val="lt-LT"/>
        </w:rPr>
        <w:t>Hipertenzija buvo labai dažnas nepageidaujamas reiškinys, praneštas klinikinių tyrimų metu. Maždaug 2,7 % pacientų, kuriems pasireiškė hipertenzija, sunitinibo dozė buvo sumažinta arba laikinai nutrauktas jo vartojimas. Nė vienam šių pacientų sunitinibo vartojimas nenutrauktas visam laikui. 4,7 % pacientų, kuriems diagnozuota solidinių navikų, hipertenzija buvo sunki (sistolinis kraujospūdis – &gt;200 mm Hg arba diastolinis – 110 mm Hg). Hipertenzija pagal pranešimus pasireiškė maždaug 33,9 % sunitinibą vartojančių anksčiau negydytų pacientų, sergančių MILK, palyginti su 3,6 % pacientų, vartojančių IFN- α. Pagal pranešimus, sunki hipertenzija pasireiškė 12 % anksčiau negydytų pacientų, vartojusių sunitinibą, ir &lt;1 % pacientų, vartojusių IFN-α. Pagal 3 fazės kNEN tyrimo pranešimus hipertenzija pasireiškė 26,5 % pacientų, vartojusių sunitinibą, palyginti su 4,9 % pacientų, vartojusių placebą. Pagal pranešimus sunki hipertenzija pasireiškė 10 % kNEN tyrime dalyvavusių pacientų, vartojusių sunitinibą, ir 3 % pacientų, vartojusių placebą.</w:t>
      </w:r>
    </w:p>
    <w:p w14:paraId="2908B393" w14:textId="77777777" w:rsidR="00BC1E3E" w:rsidRPr="005014BD" w:rsidRDefault="00BC1E3E" w:rsidP="00BC1E3E">
      <w:pPr>
        <w:autoSpaceDE w:val="0"/>
        <w:autoSpaceDN w:val="0"/>
        <w:adjustRightInd w:val="0"/>
        <w:spacing w:after="0" w:line="240" w:lineRule="auto"/>
        <w:rPr>
          <w:rFonts w:ascii="Times New Roman" w:hAnsi="Times New Roman"/>
          <w:lang w:val="lt-LT"/>
        </w:rPr>
      </w:pPr>
    </w:p>
    <w:p w14:paraId="4DDDC8B2" w14:textId="77777777" w:rsidR="00BC1E3E" w:rsidRPr="005014BD" w:rsidRDefault="00BC1E3E" w:rsidP="00BC1E3E">
      <w:pPr>
        <w:autoSpaceDE w:val="0"/>
        <w:autoSpaceDN w:val="0"/>
        <w:adjustRightInd w:val="0"/>
        <w:spacing w:after="0" w:line="240" w:lineRule="auto"/>
        <w:rPr>
          <w:rFonts w:ascii="Times New Roman" w:hAnsi="Times New Roman"/>
          <w:u w:val="single"/>
          <w:lang w:val="lt-LT"/>
        </w:rPr>
      </w:pPr>
      <w:r w:rsidRPr="005014BD">
        <w:rPr>
          <w:rFonts w:ascii="Times New Roman" w:hAnsi="Times New Roman"/>
          <w:u w:val="single"/>
          <w:lang w:val="lt-LT"/>
        </w:rPr>
        <w:t>Venų tromboembolijos reiškiniai</w:t>
      </w:r>
    </w:p>
    <w:p w14:paraId="50693AA4" w14:textId="77777777" w:rsidR="00BC1E3E" w:rsidRPr="005014BD" w:rsidRDefault="00BC1E3E" w:rsidP="00BC1E3E">
      <w:pPr>
        <w:autoSpaceDE w:val="0"/>
        <w:autoSpaceDN w:val="0"/>
        <w:adjustRightInd w:val="0"/>
        <w:spacing w:after="0" w:line="240" w:lineRule="auto"/>
        <w:rPr>
          <w:rFonts w:ascii="Times New Roman" w:hAnsi="Times New Roman"/>
          <w:lang w:val="lt-LT"/>
        </w:rPr>
      </w:pPr>
      <w:r w:rsidRPr="005014BD">
        <w:rPr>
          <w:rFonts w:ascii="Times New Roman" w:hAnsi="Times New Roman"/>
          <w:lang w:val="lt-LT"/>
        </w:rPr>
        <w:t>Klinikinių tyrimų, įskaitant VTSN ir ILK, metu vartojant sunitinibą, maždaug 1,0 % pacientų, kuriems diagnozuota solidinių navikų, patyrė su gydymu susijusių venų tromboembolijos reiškinių.</w:t>
      </w:r>
    </w:p>
    <w:p w14:paraId="6FFB8795" w14:textId="77777777" w:rsidR="00BC1E3E" w:rsidRPr="005014BD" w:rsidRDefault="00BC1E3E" w:rsidP="00BC1E3E">
      <w:pPr>
        <w:autoSpaceDE w:val="0"/>
        <w:autoSpaceDN w:val="0"/>
        <w:adjustRightInd w:val="0"/>
        <w:spacing w:after="0" w:line="240" w:lineRule="auto"/>
        <w:rPr>
          <w:rFonts w:ascii="Times New Roman" w:hAnsi="Times New Roman"/>
          <w:lang w:val="lt-LT"/>
        </w:rPr>
      </w:pPr>
    </w:p>
    <w:p w14:paraId="1F8D4F73" w14:textId="77777777" w:rsidR="00BC1E3E" w:rsidRPr="005014BD" w:rsidRDefault="00BC1E3E" w:rsidP="00BC1E3E">
      <w:pPr>
        <w:autoSpaceDE w:val="0"/>
        <w:autoSpaceDN w:val="0"/>
        <w:adjustRightInd w:val="0"/>
        <w:spacing w:after="0" w:line="240" w:lineRule="auto"/>
        <w:rPr>
          <w:rFonts w:ascii="Times New Roman" w:hAnsi="Times New Roman"/>
          <w:lang w:val="lt-LT"/>
        </w:rPr>
      </w:pPr>
      <w:r w:rsidRPr="005014BD">
        <w:rPr>
          <w:rFonts w:ascii="Times New Roman" w:hAnsi="Times New Roman"/>
          <w:lang w:val="lt-LT"/>
        </w:rPr>
        <w:t>3 fazės VTSN tyrimo metu septyni sunitinibą vartoję pacientai (3 %) patyrė venų tromboembolijos reiškinių, jų nepatyrė nei vienas placebą vartojęs pacientas. 5 iš 7 nustatyta 3 laipsnio giliųjų venų trombozė (GVT), o 2 pacientams – 1 arba 2 laipsnio. Keturiems iš šių 7 VTSN pacientų gydymas nutrauktas, pastebėjus pirmuosius GVT požymius.</w:t>
      </w:r>
    </w:p>
    <w:p w14:paraId="0B2DAD0C" w14:textId="77777777" w:rsidR="00BC1E3E" w:rsidRPr="005014BD" w:rsidRDefault="00BC1E3E" w:rsidP="00BC1E3E">
      <w:pPr>
        <w:autoSpaceDE w:val="0"/>
        <w:autoSpaceDN w:val="0"/>
        <w:adjustRightInd w:val="0"/>
        <w:spacing w:after="0" w:line="240" w:lineRule="auto"/>
        <w:rPr>
          <w:rFonts w:ascii="Times New Roman" w:hAnsi="Times New Roman"/>
          <w:lang w:val="lt-LT"/>
        </w:rPr>
      </w:pPr>
    </w:p>
    <w:p w14:paraId="725456A9" w14:textId="77777777" w:rsidR="00BC1E3E" w:rsidRPr="005014BD" w:rsidRDefault="00BC1E3E" w:rsidP="00BC1E3E">
      <w:pPr>
        <w:autoSpaceDE w:val="0"/>
        <w:autoSpaceDN w:val="0"/>
        <w:adjustRightInd w:val="0"/>
        <w:spacing w:after="0" w:line="240" w:lineRule="auto"/>
        <w:rPr>
          <w:rFonts w:ascii="Times New Roman" w:hAnsi="Times New Roman"/>
          <w:lang w:val="lt-LT"/>
        </w:rPr>
      </w:pPr>
      <w:r w:rsidRPr="005014BD">
        <w:rPr>
          <w:rFonts w:ascii="Times New Roman" w:hAnsi="Times New Roman"/>
          <w:lang w:val="lt-LT"/>
        </w:rPr>
        <w:t>Trylikai (3 %) sunitinibą vartojusių anksčiau negydyto MILK 3 fazės tyrimo pacientų ir 4 (2 %) pacientams, dalyvausiems 2 citokinams atsparaus MILK tyrimuose, nustatyta venų tromboembolijos reiškinių. Devyniems šių pacientų diagnozuota plaučių embolija (1 pacientui 2-ojo, 8 pacientams – 4-ojo laipsnio) ir aštuoniems iš šių pacientų – GVT (1 pacientui –1-ojo, 2 pacientams – 2-ojo, 4 pacientams – 3-iojo ir 1 pacientui – 4-ojo laipsnio). Vienam pacientui su plaučių embolija, kuris dalyvavo citokinams atsparaus MILK tyrime, reikėjo laikinai nutraukti dozavimą.</w:t>
      </w:r>
    </w:p>
    <w:p w14:paraId="288D7F2B" w14:textId="77777777" w:rsidR="00BC1E3E" w:rsidRPr="005014BD" w:rsidRDefault="00BC1E3E" w:rsidP="00BC1E3E">
      <w:pPr>
        <w:autoSpaceDE w:val="0"/>
        <w:autoSpaceDN w:val="0"/>
        <w:adjustRightInd w:val="0"/>
        <w:spacing w:after="0" w:line="240" w:lineRule="auto"/>
        <w:rPr>
          <w:rFonts w:ascii="Times New Roman" w:hAnsi="Times New Roman"/>
          <w:lang w:val="lt-LT"/>
        </w:rPr>
      </w:pPr>
    </w:p>
    <w:p w14:paraId="57544C24" w14:textId="77777777" w:rsidR="00BC1E3E" w:rsidRPr="005014BD" w:rsidRDefault="00BC1E3E" w:rsidP="00BC1E3E">
      <w:pPr>
        <w:autoSpaceDE w:val="0"/>
        <w:autoSpaceDN w:val="0"/>
        <w:adjustRightInd w:val="0"/>
        <w:spacing w:after="0" w:line="240" w:lineRule="auto"/>
        <w:rPr>
          <w:rFonts w:ascii="Times New Roman" w:hAnsi="Times New Roman"/>
          <w:lang w:val="lt-LT"/>
        </w:rPr>
      </w:pPr>
      <w:r w:rsidRPr="005014BD">
        <w:rPr>
          <w:rFonts w:ascii="Times New Roman" w:hAnsi="Times New Roman"/>
          <w:lang w:val="lt-LT"/>
        </w:rPr>
        <w:t>Pagal negydyto MILK tyrimo pranešimus 6 pacientams (2 %), vartojusiems IFN-α, pasireiškė venų tromboembolijos reiškinių; 1 pacientas (&lt;1 %) patyrė 3-iojo laipsnio GVT, o 5 pacientai (1 %) – plaučių emboliją; visi reiškiniai buvo 4-ojo laipsnio.</w:t>
      </w:r>
    </w:p>
    <w:p w14:paraId="57F9F1C5" w14:textId="77777777" w:rsidR="00BC1E3E" w:rsidRPr="005014BD" w:rsidRDefault="00BC1E3E" w:rsidP="00BC1E3E">
      <w:pPr>
        <w:autoSpaceDE w:val="0"/>
        <w:autoSpaceDN w:val="0"/>
        <w:adjustRightInd w:val="0"/>
        <w:spacing w:after="0" w:line="240" w:lineRule="auto"/>
        <w:rPr>
          <w:rFonts w:ascii="Times New Roman" w:hAnsi="Times New Roman"/>
          <w:lang w:val="lt-LT"/>
        </w:rPr>
      </w:pPr>
    </w:p>
    <w:p w14:paraId="2ABCF39A" w14:textId="77777777" w:rsidR="00BC1E3E" w:rsidRPr="005014BD" w:rsidRDefault="00BC1E3E" w:rsidP="00BC1E3E">
      <w:pPr>
        <w:autoSpaceDE w:val="0"/>
        <w:autoSpaceDN w:val="0"/>
        <w:adjustRightInd w:val="0"/>
        <w:spacing w:after="0" w:line="240" w:lineRule="auto"/>
        <w:rPr>
          <w:rFonts w:ascii="Times New Roman" w:hAnsi="Times New Roman"/>
          <w:lang w:val="lt-LT"/>
        </w:rPr>
      </w:pPr>
      <w:r w:rsidRPr="005014BD">
        <w:rPr>
          <w:rFonts w:ascii="Times New Roman" w:hAnsi="Times New Roman"/>
          <w:lang w:val="lt-LT"/>
        </w:rPr>
        <w:t>Pagal 3 fazės kNEN tyrimo pranešimus, venų tromboembolijos reiškinių patyrė 1 sunitinibo grupės pacientas (1,2 %) ir 5 placebo grupės (6,1 %) pacientai. Dviem iš šių pacientų, vartojusių placebą, buvo GVT, 1 pacientui 2-ojo laipsnio ir 1 pacientui – 3-iojo laipsnio.</w:t>
      </w:r>
    </w:p>
    <w:p w14:paraId="2DDA170A" w14:textId="77777777" w:rsidR="00BC1E3E" w:rsidRPr="005014BD" w:rsidRDefault="00BC1E3E" w:rsidP="00BC1E3E">
      <w:pPr>
        <w:autoSpaceDE w:val="0"/>
        <w:autoSpaceDN w:val="0"/>
        <w:adjustRightInd w:val="0"/>
        <w:spacing w:after="0" w:line="240" w:lineRule="auto"/>
        <w:rPr>
          <w:rFonts w:ascii="Times New Roman" w:hAnsi="Times New Roman"/>
          <w:lang w:val="lt-LT"/>
        </w:rPr>
      </w:pPr>
    </w:p>
    <w:p w14:paraId="22B2A809" w14:textId="77777777" w:rsidR="00BC1E3E" w:rsidRPr="005014BD" w:rsidRDefault="00BC1E3E" w:rsidP="00BC1E3E">
      <w:pPr>
        <w:autoSpaceDE w:val="0"/>
        <w:autoSpaceDN w:val="0"/>
        <w:adjustRightInd w:val="0"/>
        <w:spacing w:after="0" w:line="240" w:lineRule="auto"/>
        <w:rPr>
          <w:rFonts w:ascii="Times New Roman" w:hAnsi="Times New Roman"/>
          <w:lang w:val="lt-LT"/>
        </w:rPr>
      </w:pPr>
      <w:r w:rsidRPr="005014BD">
        <w:rPr>
          <w:rFonts w:ascii="Times New Roman" w:hAnsi="Times New Roman"/>
          <w:lang w:val="lt-LT"/>
        </w:rPr>
        <w:t>Registracijos VTSN, MILK ir kNEN tyrimų duomenimis, mirtinų atvejų nebuvo. Mirtimi pasibaigusių įvykių nustatyta poregistraciniu laikotarpiu.</w:t>
      </w:r>
    </w:p>
    <w:p w14:paraId="3AE52D19" w14:textId="77777777" w:rsidR="00BC1E3E" w:rsidRPr="005014BD" w:rsidRDefault="00BC1E3E" w:rsidP="00BC1E3E">
      <w:pPr>
        <w:autoSpaceDE w:val="0"/>
        <w:autoSpaceDN w:val="0"/>
        <w:adjustRightInd w:val="0"/>
        <w:spacing w:after="0" w:line="240" w:lineRule="auto"/>
        <w:rPr>
          <w:rFonts w:ascii="Times New Roman" w:hAnsi="Times New Roman"/>
          <w:lang w:val="lt-LT"/>
        </w:rPr>
      </w:pPr>
    </w:p>
    <w:p w14:paraId="04FFEB08" w14:textId="77777777" w:rsidR="00BC1E3E" w:rsidRPr="005014BD" w:rsidRDefault="00BC1E3E" w:rsidP="00BC1E3E">
      <w:pPr>
        <w:autoSpaceDE w:val="0"/>
        <w:autoSpaceDN w:val="0"/>
        <w:adjustRightInd w:val="0"/>
        <w:spacing w:after="0" w:line="240" w:lineRule="auto"/>
        <w:rPr>
          <w:rFonts w:ascii="Times New Roman" w:hAnsi="Times New Roman"/>
          <w:lang w:val="lt-LT"/>
        </w:rPr>
      </w:pPr>
      <w:r w:rsidRPr="005014BD">
        <w:rPr>
          <w:rFonts w:ascii="Times New Roman" w:hAnsi="Times New Roman"/>
          <w:lang w:val="lt-LT"/>
        </w:rPr>
        <w:t>Maždaug 3,1 % pacientų, sergančių VTSN, ir maždaug 1,2 % pacientų, sergančių MILK, kurie vartojo sunitinibą 3 fazės klinikinių tyrimų metu, pasireiškė plaučių embolija. Apie plaučių embolijos atvejus pacientams, sergantiems kNEN, kurie vartojo sunitinibą 3 fazės tyrimo metu, nepranešta.</w:t>
      </w:r>
    </w:p>
    <w:p w14:paraId="68E8484D" w14:textId="77777777" w:rsidR="00BC1E3E" w:rsidRPr="005014BD" w:rsidRDefault="00BC1E3E" w:rsidP="00BC1E3E">
      <w:pPr>
        <w:autoSpaceDE w:val="0"/>
        <w:autoSpaceDN w:val="0"/>
        <w:adjustRightInd w:val="0"/>
        <w:spacing w:after="0" w:line="240" w:lineRule="auto"/>
        <w:rPr>
          <w:rFonts w:ascii="Times New Roman" w:hAnsi="Times New Roman"/>
          <w:lang w:val="lt-LT"/>
        </w:rPr>
      </w:pPr>
      <w:r w:rsidRPr="005014BD">
        <w:rPr>
          <w:rFonts w:ascii="Times New Roman" w:hAnsi="Times New Roman"/>
          <w:lang w:val="lt-LT"/>
        </w:rPr>
        <w:t>Poregistraciniu laikotarpiu nustatyta retų mirtimi pasibaigusių įvykių.</w:t>
      </w:r>
    </w:p>
    <w:p w14:paraId="322AAD3B" w14:textId="77777777" w:rsidR="00BC1E3E" w:rsidRPr="005014BD" w:rsidRDefault="00BC1E3E" w:rsidP="00BC1E3E">
      <w:pPr>
        <w:autoSpaceDE w:val="0"/>
        <w:autoSpaceDN w:val="0"/>
        <w:adjustRightInd w:val="0"/>
        <w:spacing w:after="0" w:line="240" w:lineRule="auto"/>
        <w:rPr>
          <w:rFonts w:ascii="Times New Roman" w:hAnsi="Times New Roman"/>
          <w:lang w:val="lt-LT"/>
        </w:rPr>
      </w:pPr>
    </w:p>
    <w:p w14:paraId="2A44828F" w14:textId="77777777" w:rsidR="00BC1E3E" w:rsidRPr="005014BD" w:rsidRDefault="00BC1E3E" w:rsidP="00BC1E3E">
      <w:pPr>
        <w:autoSpaceDE w:val="0"/>
        <w:autoSpaceDN w:val="0"/>
        <w:adjustRightInd w:val="0"/>
        <w:spacing w:after="0" w:line="240" w:lineRule="auto"/>
        <w:rPr>
          <w:rFonts w:ascii="Times New Roman" w:hAnsi="Times New Roman"/>
          <w:lang w:val="lt-LT"/>
        </w:rPr>
      </w:pPr>
      <w:r w:rsidRPr="005014BD">
        <w:rPr>
          <w:rFonts w:ascii="Times New Roman" w:hAnsi="Times New Roman"/>
          <w:lang w:val="lt-LT"/>
        </w:rPr>
        <w:t>Pacientų, kurie per 12 mėnesių prieš tyrimą patyrė plaučių emboliją, nebuvo galima įtraukti į sunitinibo klinikinius tyrimus.</w:t>
      </w:r>
    </w:p>
    <w:p w14:paraId="21515E6D" w14:textId="77777777" w:rsidR="00BC1E3E" w:rsidRPr="005014BD" w:rsidRDefault="00BC1E3E" w:rsidP="00BC1E3E">
      <w:pPr>
        <w:autoSpaceDE w:val="0"/>
        <w:autoSpaceDN w:val="0"/>
        <w:adjustRightInd w:val="0"/>
        <w:spacing w:after="0" w:line="240" w:lineRule="auto"/>
        <w:rPr>
          <w:rFonts w:ascii="Calibri" w:hAnsi="Calibri"/>
          <w:lang w:val="lt-LT"/>
        </w:rPr>
      </w:pPr>
    </w:p>
    <w:p w14:paraId="49A03119" w14:textId="77777777" w:rsidR="00BC1E3E" w:rsidRPr="005014BD" w:rsidRDefault="00BC1E3E" w:rsidP="00BC1E3E">
      <w:pPr>
        <w:autoSpaceDE w:val="0"/>
        <w:autoSpaceDN w:val="0"/>
        <w:adjustRightInd w:val="0"/>
        <w:spacing w:after="0" w:line="240" w:lineRule="auto"/>
        <w:rPr>
          <w:rFonts w:ascii="Times New Roman" w:hAnsi="Times New Roman"/>
          <w:lang w:val="lt-LT"/>
        </w:rPr>
      </w:pPr>
      <w:r w:rsidRPr="005014BD">
        <w:rPr>
          <w:rFonts w:ascii="Times New Roman" w:hAnsi="Times New Roman"/>
          <w:lang w:val="lt-LT"/>
        </w:rPr>
        <w:t>Vartojant sunitinibą 3 fazės registracijos tyrimų metu, maždaug 17,8 % pacientų, kurie sirgo VTSN, maždaug 26,7 % pacientų, kurie sirgo MILK, ir maždaug 12 % pacientų, kurie sirgo kNEN, diagnozuota plaučių reiškinių (pvz., dusulys, skystis pleuros ertmėje, plaučių embolija ar plaučių edema).</w:t>
      </w:r>
    </w:p>
    <w:p w14:paraId="21885A16" w14:textId="77777777" w:rsidR="00BC1E3E" w:rsidRPr="005014BD" w:rsidRDefault="00BC1E3E" w:rsidP="00BC1E3E">
      <w:pPr>
        <w:autoSpaceDE w:val="0"/>
        <w:autoSpaceDN w:val="0"/>
        <w:adjustRightInd w:val="0"/>
        <w:spacing w:after="0" w:line="240" w:lineRule="auto"/>
        <w:rPr>
          <w:rFonts w:ascii="Times New Roman" w:hAnsi="Times New Roman"/>
          <w:lang w:val="lt-LT"/>
        </w:rPr>
      </w:pPr>
    </w:p>
    <w:p w14:paraId="06F4B4D8" w14:textId="77777777" w:rsidR="00BC1E3E" w:rsidRPr="005014BD" w:rsidRDefault="00BC1E3E" w:rsidP="00BC1E3E">
      <w:pPr>
        <w:autoSpaceDE w:val="0"/>
        <w:autoSpaceDN w:val="0"/>
        <w:adjustRightInd w:val="0"/>
        <w:spacing w:after="0" w:line="240" w:lineRule="auto"/>
        <w:rPr>
          <w:rFonts w:ascii="Times New Roman" w:hAnsi="Times New Roman"/>
          <w:lang w:val="lt-LT"/>
        </w:rPr>
      </w:pPr>
      <w:r w:rsidRPr="005014BD">
        <w:rPr>
          <w:rFonts w:ascii="Times New Roman" w:hAnsi="Times New Roman"/>
          <w:lang w:val="lt-LT"/>
        </w:rPr>
        <w:t>Maždaug 22,2 % pacientų, kuriems diagnozuota solidinių navikų, įskaitant VTSN ir MILK, kurie vartojo sunitinibą klinikinių tyrimų metu, patyrė plaučių reiškinių.</w:t>
      </w:r>
    </w:p>
    <w:p w14:paraId="74CA7471" w14:textId="77777777" w:rsidR="00BC1E3E" w:rsidRPr="005014BD" w:rsidRDefault="00BC1E3E" w:rsidP="00BC1E3E">
      <w:pPr>
        <w:autoSpaceDE w:val="0"/>
        <w:autoSpaceDN w:val="0"/>
        <w:adjustRightInd w:val="0"/>
        <w:spacing w:after="0" w:line="240" w:lineRule="auto"/>
        <w:rPr>
          <w:rFonts w:ascii="Times New Roman" w:hAnsi="Times New Roman"/>
          <w:i/>
          <w:lang w:val="lt-LT"/>
        </w:rPr>
      </w:pPr>
    </w:p>
    <w:p w14:paraId="15E2192D" w14:textId="77777777" w:rsidR="00BC1E3E" w:rsidRPr="005014BD" w:rsidRDefault="00BC1E3E" w:rsidP="00BC1E3E">
      <w:pPr>
        <w:autoSpaceDE w:val="0"/>
        <w:autoSpaceDN w:val="0"/>
        <w:adjustRightInd w:val="0"/>
        <w:spacing w:after="0" w:line="240" w:lineRule="auto"/>
        <w:rPr>
          <w:rFonts w:ascii="Times New Roman" w:hAnsi="Times New Roman"/>
          <w:i/>
          <w:lang w:val="lt-LT"/>
        </w:rPr>
      </w:pPr>
      <w:r w:rsidRPr="005014BD">
        <w:rPr>
          <w:rFonts w:ascii="Times New Roman" w:hAnsi="Times New Roman"/>
          <w:i/>
          <w:lang w:val="lt-LT"/>
        </w:rPr>
        <w:t>Virškinimo trakto sutrikimai</w:t>
      </w:r>
    </w:p>
    <w:p w14:paraId="1DEC8C38" w14:textId="77777777" w:rsidR="00BC1E3E" w:rsidRPr="005014BD" w:rsidRDefault="00BC1E3E" w:rsidP="00BC1E3E">
      <w:pPr>
        <w:autoSpaceDE w:val="0"/>
        <w:autoSpaceDN w:val="0"/>
        <w:adjustRightInd w:val="0"/>
        <w:spacing w:after="0" w:line="240" w:lineRule="auto"/>
        <w:rPr>
          <w:rFonts w:ascii="Times New Roman" w:hAnsi="Times New Roman"/>
          <w:lang w:val="lt-LT"/>
        </w:rPr>
      </w:pPr>
      <w:r w:rsidRPr="005014BD">
        <w:rPr>
          <w:rFonts w:ascii="Times New Roman" w:hAnsi="Times New Roman"/>
          <w:lang w:val="lt-LT"/>
        </w:rPr>
        <w:t>VTSN ir MILK sergantiems pacientams, vartojusiems sunitinibą, pankreatitas diagnozuotas nedažnai (&lt;1 %). 3 fazės kNEN tyrimo metu apie su gydymu susijusio pankreatito atvejus nepranešta (žr. 4.4 skyrių). Mirtinas kraujavimas iš virškinimo trakto pagal pranešimus pasireiškė 0,98 % pacientų, vartojusių placebą VTSN 3 fazės tyrimo metu.</w:t>
      </w:r>
    </w:p>
    <w:p w14:paraId="16CC1504" w14:textId="77777777" w:rsidR="00BC1E3E" w:rsidRPr="005014BD" w:rsidRDefault="00BC1E3E" w:rsidP="00BC1E3E">
      <w:pPr>
        <w:autoSpaceDE w:val="0"/>
        <w:autoSpaceDN w:val="0"/>
        <w:adjustRightInd w:val="0"/>
        <w:spacing w:after="0" w:line="240" w:lineRule="auto"/>
        <w:rPr>
          <w:rFonts w:ascii="Times New Roman" w:hAnsi="Times New Roman"/>
          <w:lang w:val="lt-LT"/>
        </w:rPr>
      </w:pPr>
    </w:p>
    <w:p w14:paraId="2E4EF7AC" w14:textId="77777777" w:rsidR="00BC1E3E" w:rsidRPr="005014BD" w:rsidRDefault="00BC1E3E" w:rsidP="00BC1E3E">
      <w:pPr>
        <w:tabs>
          <w:tab w:val="left" w:pos="567"/>
        </w:tabs>
        <w:spacing w:after="0" w:line="240" w:lineRule="auto"/>
        <w:rPr>
          <w:rFonts w:ascii="Times New Roman" w:hAnsi="Times New Roman"/>
          <w:i/>
          <w:lang w:val="lt-LT"/>
        </w:rPr>
      </w:pPr>
      <w:r w:rsidRPr="005014BD">
        <w:rPr>
          <w:rFonts w:ascii="Times New Roman" w:hAnsi="Times New Roman"/>
          <w:i/>
          <w:lang w:val="lt-LT"/>
        </w:rPr>
        <w:t>Kepenų, tulžies pūslės ir latakų sutrikimai</w:t>
      </w:r>
    </w:p>
    <w:p w14:paraId="26804453"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Buvo pranešimų apie sutrikusią kepenų funkciją, apimančią nenormalius kepenų funkcijos tyrimų rodiklius, hepatitą arba kepenų funkcijos nepakankamumą (žr. 4.4 skyrių).</w:t>
      </w:r>
    </w:p>
    <w:p w14:paraId="21C9D888" w14:textId="77777777" w:rsidR="00BC1E3E" w:rsidRPr="005014BD" w:rsidRDefault="00BC1E3E" w:rsidP="00BC1E3E">
      <w:pPr>
        <w:tabs>
          <w:tab w:val="left" w:pos="567"/>
        </w:tabs>
        <w:spacing w:after="0" w:line="240" w:lineRule="auto"/>
        <w:rPr>
          <w:rFonts w:ascii="Times New Roman" w:hAnsi="Times New Roman"/>
          <w:lang w:val="lt-LT"/>
        </w:rPr>
      </w:pPr>
    </w:p>
    <w:p w14:paraId="57848B9B" w14:textId="77777777" w:rsidR="00BC1E3E" w:rsidRPr="005014BD" w:rsidRDefault="00BC1E3E" w:rsidP="00BC1E3E">
      <w:pPr>
        <w:tabs>
          <w:tab w:val="left" w:pos="567"/>
        </w:tabs>
        <w:spacing w:after="0" w:line="240" w:lineRule="auto"/>
        <w:rPr>
          <w:rFonts w:ascii="Times New Roman" w:hAnsi="Times New Roman"/>
          <w:i/>
          <w:lang w:val="lt-LT"/>
        </w:rPr>
      </w:pPr>
      <w:r w:rsidRPr="005014BD">
        <w:rPr>
          <w:rFonts w:ascii="Times New Roman" w:hAnsi="Times New Roman"/>
          <w:i/>
          <w:lang w:val="lt-LT"/>
        </w:rPr>
        <w:t>Odos ir poodinio audinio sutrikimai</w:t>
      </w:r>
    </w:p>
    <w:p w14:paraId="12ECADFA"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Buvo pranešta apie gangreninės piodermos atvejus, kurie dažniausiai buvo laikini ir išnyko nutraukus sunitinibo vartojimą (taip pat žr. 4.4 skyrių).</w:t>
      </w:r>
    </w:p>
    <w:p w14:paraId="1CDAFC2E" w14:textId="77777777" w:rsidR="00BC1E3E" w:rsidRPr="005014BD" w:rsidRDefault="00BC1E3E" w:rsidP="00BC1E3E">
      <w:pPr>
        <w:tabs>
          <w:tab w:val="left" w:pos="567"/>
        </w:tabs>
        <w:spacing w:after="0" w:line="240" w:lineRule="auto"/>
        <w:rPr>
          <w:rFonts w:ascii="Times New Roman" w:hAnsi="Times New Roman"/>
          <w:lang w:val="lt-LT"/>
        </w:rPr>
      </w:pPr>
    </w:p>
    <w:p w14:paraId="18093892" w14:textId="77777777" w:rsidR="00BC1E3E" w:rsidRPr="005014BD" w:rsidRDefault="00BC1E3E" w:rsidP="00BC1E3E">
      <w:pPr>
        <w:tabs>
          <w:tab w:val="left" w:pos="567"/>
        </w:tabs>
        <w:spacing w:after="0" w:line="240" w:lineRule="auto"/>
        <w:rPr>
          <w:rFonts w:ascii="Times New Roman" w:hAnsi="Times New Roman"/>
          <w:i/>
          <w:lang w:val="lt-LT"/>
        </w:rPr>
      </w:pPr>
      <w:r w:rsidRPr="005014BD">
        <w:rPr>
          <w:rFonts w:ascii="Times New Roman" w:hAnsi="Times New Roman"/>
          <w:i/>
          <w:lang w:val="lt-LT"/>
        </w:rPr>
        <w:t>Skeleto, raumenų ir jungiamojo audinio sutrikimai</w:t>
      </w:r>
    </w:p>
    <w:p w14:paraId="34CBF3EF"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Buvo pranešta apie miopatijos ir (arba) rabdomiolizės, kartais pasireiškusios kartu su ūminiu inkstų funkcijos nepakankamumu, atvejus. Pacientus, kuriems atsiranda toksinio poveikio raumenims požymių ar simptomų, reikia gydyti, kaip įprasta medicininėje praktikoje (žr. 4.4 skyrių).</w:t>
      </w:r>
    </w:p>
    <w:p w14:paraId="0F59E8D3" w14:textId="77777777" w:rsidR="00BC1E3E" w:rsidRPr="005014BD" w:rsidRDefault="00BC1E3E" w:rsidP="00BC1E3E">
      <w:pPr>
        <w:tabs>
          <w:tab w:val="left" w:pos="567"/>
        </w:tabs>
        <w:spacing w:after="0" w:line="240" w:lineRule="auto"/>
        <w:rPr>
          <w:rFonts w:ascii="Times New Roman" w:hAnsi="Times New Roman"/>
          <w:lang w:val="lt-LT"/>
        </w:rPr>
      </w:pPr>
    </w:p>
    <w:p w14:paraId="0745A7B2"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Nustatyta fistulės susiformavimo atvejų, kartais susijusių su naviko nekroze ar nykimu, kai kurie atvejai buvo mirtini (žr. 4.4 skyrių).</w:t>
      </w:r>
    </w:p>
    <w:p w14:paraId="163EFE41" w14:textId="77777777" w:rsidR="00BC1E3E" w:rsidRPr="005014BD" w:rsidRDefault="00BC1E3E" w:rsidP="00BC1E3E">
      <w:pPr>
        <w:tabs>
          <w:tab w:val="left" w:pos="567"/>
        </w:tabs>
        <w:spacing w:after="0" w:line="240" w:lineRule="auto"/>
        <w:rPr>
          <w:rFonts w:ascii="Times New Roman" w:hAnsi="Times New Roman"/>
          <w:lang w:val="lt-LT"/>
        </w:rPr>
      </w:pPr>
    </w:p>
    <w:p w14:paraId="09ACCBFF"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Pranešta apie ŽON atvejus sunitinibu gydytiems pacientams. Dauguma jų pasireiškė pacientams, kuriems buvo nustatyta ŽON rizikos veiksnių, ypač į veną vartojamų bisfosfonatų ekspozicija ir (arba) anksčiau buvusi dantų liga, dėl kurios prireikė invazinių dantų procedūrų (taip pat žr. 4.4 skyrių).</w:t>
      </w:r>
    </w:p>
    <w:p w14:paraId="451ABAF2" w14:textId="77777777" w:rsidR="00BC1E3E" w:rsidRPr="005014BD" w:rsidRDefault="00BC1E3E" w:rsidP="00BC1E3E">
      <w:pPr>
        <w:widowControl w:val="0"/>
        <w:tabs>
          <w:tab w:val="left" w:pos="567"/>
        </w:tabs>
        <w:autoSpaceDE w:val="0"/>
        <w:autoSpaceDN w:val="0"/>
        <w:adjustRightInd w:val="0"/>
        <w:spacing w:after="0" w:line="240" w:lineRule="auto"/>
        <w:ind w:right="-20"/>
        <w:rPr>
          <w:rFonts w:ascii="Times New Roman" w:hAnsi="Times New Roman"/>
          <w:lang w:val="lt-LT"/>
        </w:rPr>
      </w:pPr>
    </w:p>
    <w:p w14:paraId="2D82B06E" w14:textId="77777777" w:rsidR="00BC1E3E" w:rsidRPr="005014BD" w:rsidRDefault="00BC1E3E" w:rsidP="00BC1E3E">
      <w:pPr>
        <w:autoSpaceDE w:val="0"/>
        <w:autoSpaceDN w:val="0"/>
        <w:adjustRightInd w:val="0"/>
        <w:spacing w:after="0" w:line="240" w:lineRule="auto"/>
        <w:rPr>
          <w:rFonts w:ascii="Times New Roman" w:hAnsi="Times New Roman"/>
          <w:i/>
          <w:lang w:val="lt-LT"/>
        </w:rPr>
      </w:pPr>
      <w:r w:rsidRPr="005014BD">
        <w:rPr>
          <w:rFonts w:ascii="Times New Roman" w:hAnsi="Times New Roman"/>
          <w:i/>
          <w:lang w:val="lt-LT"/>
        </w:rPr>
        <w:t>Tyrimai</w:t>
      </w:r>
    </w:p>
    <w:p w14:paraId="09B72FA0" w14:textId="77777777" w:rsidR="00BC1E3E" w:rsidRPr="005014BD" w:rsidRDefault="00BC1E3E" w:rsidP="00BC1E3E">
      <w:pPr>
        <w:autoSpaceDE w:val="0"/>
        <w:autoSpaceDN w:val="0"/>
        <w:adjustRightInd w:val="0"/>
        <w:spacing w:after="0" w:line="240" w:lineRule="auto"/>
        <w:rPr>
          <w:rFonts w:ascii="Times New Roman" w:hAnsi="Times New Roman"/>
          <w:lang w:val="lt-LT"/>
        </w:rPr>
      </w:pPr>
      <w:r w:rsidRPr="005014BD">
        <w:rPr>
          <w:rFonts w:ascii="Times New Roman" w:hAnsi="Times New Roman"/>
          <w:lang w:val="lt-LT"/>
        </w:rPr>
        <w:t>Ikiklinikiniai tyrimai (</w:t>
      </w:r>
      <w:r w:rsidRPr="005014BD">
        <w:rPr>
          <w:rFonts w:ascii="Times New Roman" w:hAnsi="Times New Roman"/>
          <w:i/>
          <w:lang w:val="lt-LT"/>
        </w:rPr>
        <w:t xml:space="preserve">in vitro </w:t>
      </w:r>
      <w:r w:rsidRPr="005014BD">
        <w:rPr>
          <w:rFonts w:ascii="Times New Roman" w:hAnsi="Times New Roman"/>
          <w:lang w:val="lt-LT"/>
        </w:rPr>
        <w:t xml:space="preserve">ir </w:t>
      </w:r>
      <w:r w:rsidRPr="005014BD">
        <w:rPr>
          <w:rFonts w:ascii="Times New Roman" w:hAnsi="Times New Roman"/>
          <w:i/>
          <w:lang w:val="lt-LT"/>
        </w:rPr>
        <w:t>in vivo</w:t>
      </w:r>
      <w:r w:rsidRPr="005014BD">
        <w:rPr>
          <w:rFonts w:ascii="Times New Roman" w:hAnsi="Times New Roman"/>
          <w:lang w:val="lt-LT"/>
        </w:rPr>
        <w:t>), kurių metu buvo vartojamos didesnės už rekomenduojamą žmogui dozės, parodė, kad sunitinibas gali slopinti širdies veikimo potencialo repoliarizacijos procesą (pvz., ilginti QT intervalą).</w:t>
      </w:r>
    </w:p>
    <w:p w14:paraId="53AAC16D" w14:textId="77777777" w:rsidR="00BC1E3E" w:rsidRPr="005014BD" w:rsidRDefault="00BC1E3E" w:rsidP="00BC1E3E">
      <w:pPr>
        <w:autoSpaceDE w:val="0"/>
        <w:autoSpaceDN w:val="0"/>
        <w:adjustRightInd w:val="0"/>
        <w:spacing w:after="0" w:line="240" w:lineRule="auto"/>
        <w:rPr>
          <w:rFonts w:ascii="Times New Roman" w:hAnsi="Times New Roman"/>
          <w:lang w:val="lt-LT"/>
        </w:rPr>
      </w:pPr>
    </w:p>
    <w:p w14:paraId="58CB4432" w14:textId="77777777" w:rsidR="00BC1E3E" w:rsidRPr="005014BD" w:rsidRDefault="00BC1E3E" w:rsidP="00BC1E3E">
      <w:pPr>
        <w:autoSpaceDE w:val="0"/>
        <w:autoSpaceDN w:val="0"/>
        <w:adjustRightInd w:val="0"/>
        <w:spacing w:after="0" w:line="240" w:lineRule="auto"/>
        <w:rPr>
          <w:rFonts w:ascii="Times New Roman" w:hAnsi="Times New Roman"/>
          <w:lang w:val="lt-LT"/>
        </w:rPr>
      </w:pPr>
      <w:r w:rsidRPr="005014BD">
        <w:rPr>
          <w:rFonts w:ascii="Times New Roman" w:hAnsi="Times New Roman"/>
          <w:lang w:val="lt-LT"/>
        </w:rPr>
        <w:t>Didesnis kaip 500 ms QTc intervalo pailgėjimas pagal pranešimus pasireiškė 0,5 %, o didesnis kaip 60 ms pokytis, palyginti su buvusiu prieš pradedant gydymą, – 1,1 % iš 450 pacientų, kuriems diagnozuota solidinių navikų. Pripažinta, kad abiejų rodmenų pokyčiai gali būti reikšmingi. Maždaug du kartus didesnė sunitinibo koncentracija už tą, kuri susidaro vartojant gydomąją sunitinibo dozę, ilgina QTcF intervalą (QT intervalas koreguotas pagal Frideriką).</w:t>
      </w:r>
    </w:p>
    <w:p w14:paraId="09040497" w14:textId="77777777" w:rsidR="00BC1E3E" w:rsidRPr="005014BD" w:rsidRDefault="00BC1E3E" w:rsidP="00BC1E3E">
      <w:pPr>
        <w:autoSpaceDE w:val="0"/>
        <w:autoSpaceDN w:val="0"/>
        <w:adjustRightInd w:val="0"/>
        <w:spacing w:after="0" w:line="240" w:lineRule="auto"/>
        <w:rPr>
          <w:rFonts w:ascii="Times New Roman" w:hAnsi="Times New Roman"/>
          <w:lang w:val="lt-LT"/>
        </w:rPr>
      </w:pPr>
    </w:p>
    <w:p w14:paraId="7A30C0D6" w14:textId="77777777" w:rsidR="00BC1E3E" w:rsidRPr="005014BD" w:rsidRDefault="00BC1E3E" w:rsidP="00BC1E3E">
      <w:pPr>
        <w:autoSpaceDE w:val="0"/>
        <w:autoSpaceDN w:val="0"/>
        <w:adjustRightInd w:val="0"/>
        <w:spacing w:after="0" w:line="240" w:lineRule="auto"/>
        <w:rPr>
          <w:rFonts w:ascii="Times New Roman" w:hAnsi="Times New Roman"/>
          <w:lang w:val="lt-LT"/>
        </w:rPr>
      </w:pPr>
      <w:r w:rsidRPr="005014BD">
        <w:rPr>
          <w:rFonts w:ascii="Times New Roman" w:hAnsi="Times New Roman"/>
          <w:lang w:val="lt-LT"/>
        </w:rPr>
        <w:t>Atlikti QTc intervalo vertinimo tyrimai, kuriuose dalyvavo 24 pacientai (amžius: 20–87 metai), kuriems diagnozuotas išplitęs vėžys. Šio tyrimo duomenys rodo, kad esant gydomajai (3-iąją parą) (kai naudojamas pradinės korekcijos per parą metodas) bei didesnei nei gydomoji (9-ąją parą) (kai naudojami abu pradinės korekcijos metodai), sunitinibas sukelia poveikį QTc intervalui (nustatytas vidutinis placebu koreguotas pokytis &gt; 10 ms, 90 % pasikliautinasis intervalas [PI] viršutinė riba &gt;15 ms). Nei vieno paciento QTc rodmuo nebuvo didesnis kaip 500 ms. 3-iąją parą praėjus 24 valandoms po dozės suvartojimo (t. y. numatoma gydomoji koncentracija plazmoje po rekomenduojamos pradinės 50 mg dozės suvartojimo), naudojant pradinės korekcijos per parą metodą, poveikis QTcF pasireiškė, vis dėlto šio reiškinio klinikinė reikšmė neaiški.</w:t>
      </w:r>
    </w:p>
    <w:p w14:paraId="3B62C37C" w14:textId="77777777" w:rsidR="00BC1E3E" w:rsidRPr="005014BD" w:rsidRDefault="00BC1E3E" w:rsidP="00BC1E3E">
      <w:pPr>
        <w:autoSpaceDE w:val="0"/>
        <w:autoSpaceDN w:val="0"/>
        <w:adjustRightInd w:val="0"/>
        <w:spacing w:after="0" w:line="240" w:lineRule="auto"/>
        <w:rPr>
          <w:rFonts w:ascii="Times New Roman" w:hAnsi="Times New Roman"/>
          <w:lang w:val="lt-LT"/>
        </w:rPr>
      </w:pPr>
    </w:p>
    <w:p w14:paraId="56F23BB2" w14:textId="77777777" w:rsidR="00BC1E3E" w:rsidRPr="005014BD" w:rsidRDefault="00BC1E3E" w:rsidP="00BC1E3E">
      <w:pPr>
        <w:autoSpaceDE w:val="0"/>
        <w:autoSpaceDN w:val="0"/>
        <w:adjustRightInd w:val="0"/>
        <w:spacing w:after="0" w:line="240" w:lineRule="auto"/>
        <w:rPr>
          <w:rFonts w:ascii="Times New Roman" w:hAnsi="Times New Roman"/>
          <w:lang w:val="lt-LT"/>
        </w:rPr>
      </w:pPr>
      <w:r w:rsidRPr="005014BD">
        <w:rPr>
          <w:rFonts w:ascii="Times New Roman" w:hAnsi="Times New Roman"/>
          <w:lang w:val="lt-LT"/>
        </w:rPr>
        <w:t xml:space="preserve">Išsamių serijinių EKG vertinimų, kai ekspozicija buvo gydomoji arba didesnė už gydomąją, QTc intervalo pailgėjimo, kuris būtų įvertintas kaip ,,sunkus“ (t. y. 3 ar didesnio laipsnio pagal bendrųjų nepageidaujamų reiškinių terminijos kriterijų [angl. </w:t>
      </w:r>
      <w:r w:rsidRPr="005014BD">
        <w:rPr>
          <w:rFonts w:ascii="Times New Roman" w:hAnsi="Times New Roman"/>
          <w:i/>
          <w:lang w:val="lt-LT"/>
        </w:rPr>
        <w:t>Common Terminology Criteria for Averse Events</w:t>
      </w:r>
      <w:r w:rsidRPr="005014BD">
        <w:rPr>
          <w:rFonts w:ascii="Times New Roman" w:hAnsi="Times New Roman"/>
          <w:lang w:val="lt-LT"/>
        </w:rPr>
        <w:t xml:space="preserve">, CTCAE], 3.0 versiją) nenustatyta nei vienam vertinimui tinkamam arba numatytos gydyti (angl. </w:t>
      </w:r>
      <w:r w:rsidRPr="005014BD">
        <w:rPr>
          <w:rFonts w:ascii="Times New Roman" w:hAnsi="Times New Roman"/>
          <w:i/>
          <w:lang w:val="lt-LT"/>
        </w:rPr>
        <w:t>ITT</w:t>
      </w:r>
      <w:r w:rsidRPr="005014BD">
        <w:rPr>
          <w:rFonts w:ascii="Times New Roman" w:hAnsi="Times New Roman"/>
          <w:lang w:val="lt-LT"/>
        </w:rPr>
        <w:t>) populiacijos pacientui.</w:t>
      </w:r>
    </w:p>
    <w:p w14:paraId="25E8F8BA" w14:textId="77777777" w:rsidR="00BC1E3E" w:rsidRPr="005014BD" w:rsidRDefault="00BC1E3E" w:rsidP="00BC1E3E">
      <w:pPr>
        <w:widowControl w:val="0"/>
        <w:tabs>
          <w:tab w:val="left" w:pos="567"/>
        </w:tabs>
        <w:autoSpaceDE w:val="0"/>
        <w:autoSpaceDN w:val="0"/>
        <w:adjustRightInd w:val="0"/>
        <w:spacing w:after="0" w:line="240" w:lineRule="auto"/>
        <w:ind w:left="134" w:right="-20"/>
        <w:rPr>
          <w:rFonts w:ascii="Times New Roman" w:hAnsi="Times New Roman"/>
          <w:lang w:val="lt-LT"/>
        </w:rPr>
      </w:pPr>
    </w:p>
    <w:p w14:paraId="759AC1F9" w14:textId="77777777" w:rsidR="00BC1E3E" w:rsidRPr="005014BD" w:rsidRDefault="00BC1E3E" w:rsidP="00BC1E3E">
      <w:pPr>
        <w:autoSpaceDE w:val="0"/>
        <w:autoSpaceDN w:val="0"/>
        <w:adjustRightInd w:val="0"/>
        <w:spacing w:after="0" w:line="240" w:lineRule="auto"/>
        <w:rPr>
          <w:rFonts w:ascii="Times New Roman" w:hAnsi="Times New Roman"/>
          <w:lang w:val="lt-LT"/>
        </w:rPr>
      </w:pPr>
      <w:r w:rsidRPr="005014BD">
        <w:rPr>
          <w:rFonts w:ascii="Times New Roman" w:hAnsi="Times New Roman"/>
          <w:lang w:val="lt-LT"/>
        </w:rPr>
        <w:t>Esant gydomajai koncentracijai plazmoje, didžiausias vidutinis QTcF intervalo (koreguoto pagal Frideriką) pokytis, palyginti su buvusiu prieš tyrimą, buvo 9 ms (90 % PI: 15,1 ms). Esant maždaug du kartus didesnei už gydomąją koncentracijai, didžiausias QTcF intervalo pokytis, palyginti su buvusiu prieš tyrimą, buvo 15,4 ms (90 % PI: 22,4 ms). Teigiamai kontrolei vartojant moksifloksaciną (400 mg), vidutinis didžiausias QTcF intervalo pokytis, palyginti su buvusiu prieš tyrimą, buvo 5,6 ms. Nei vienam asmeniui nenustatyta didesnio kaip 2 laipsnio poveikio QTc intervalui (pagal CTCAE 3.0 versiją) (žr. 4.4 skyrių).</w:t>
      </w:r>
    </w:p>
    <w:p w14:paraId="4D105575" w14:textId="77777777" w:rsidR="00BC1E3E" w:rsidRPr="005014BD" w:rsidRDefault="00BC1E3E" w:rsidP="00BC1E3E">
      <w:pPr>
        <w:widowControl w:val="0"/>
        <w:tabs>
          <w:tab w:val="left" w:pos="567"/>
        </w:tabs>
        <w:autoSpaceDE w:val="0"/>
        <w:autoSpaceDN w:val="0"/>
        <w:adjustRightInd w:val="0"/>
        <w:spacing w:after="0" w:line="240" w:lineRule="auto"/>
        <w:ind w:left="134" w:right="-20"/>
        <w:rPr>
          <w:rFonts w:ascii="Times New Roman" w:hAnsi="Times New Roman"/>
          <w:lang w:val="lt-LT"/>
        </w:rPr>
      </w:pPr>
    </w:p>
    <w:p w14:paraId="06AB47D8" w14:textId="77777777" w:rsidR="00BC1E3E" w:rsidRPr="005014BD" w:rsidRDefault="00BC1E3E" w:rsidP="00BC1E3E">
      <w:pPr>
        <w:widowControl w:val="0"/>
        <w:tabs>
          <w:tab w:val="left" w:pos="567"/>
        </w:tabs>
        <w:autoSpaceDE w:val="0"/>
        <w:autoSpaceDN w:val="0"/>
        <w:adjustRightInd w:val="0"/>
        <w:spacing w:after="0" w:line="240" w:lineRule="auto"/>
        <w:ind w:right="-20"/>
        <w:rPr>
          <w:rFonts w:ascii="Times New Roman" w:hAnsi="Times New Roman"/>
          <w:u w:val="single"/>
          <w:lang w:val="lt-LT"/>
        </w:rPr>
      </w:pPr>
      <w:r w:rsidRPr="005014BD">
        <w:rPr>
          <w:rFonts w:ascii="Times New Roman" w:hAnsi="Times New Roman"/>
          <w:u w:val="single"/>
          <w:lang w:val="lt-LT"/>
        </w:rPr>
        <w:t>Ilgalaikis saugumas sergant MILK</w:t>
      </w:r>
    </w:p>
    <w:p w14:paraId="73EFD0E1" w14:textId="77777777" w:rsidR="00BC1E3E" w:rsidRPr="005014BD" w:rsidRDefault="00BC1E3E" w:rsidP="00BC1E3E">
      <w:pPr>
        <w:widowControl w:val="0"/>
        <w:tabs>
          <w:tab w:val="left" w:pos="567"/>
        </w:tabs>
        <w:autoSpaceDE w:val="0"/>
        <w:autoSpaceDN w:val="0"/>
        <w:adjustRightInd w:val="0"/>
        <w:spacing w:before="7" w:after="0" w:line="248" w:lineRule="auto"/>
        <w:ind w:right="88"/>
        <w:rPr>
          <w:rFonts w:ascii="Times New Roman" w:hAnsi="Times New Roman"/>
          <w:lang w:val="lt-LT"/>
        </w:rPr>
      </w:pPr>
      <w:r w:rsidRPr="005014BD">
        <w:rPr>
          <w:rFonts w:ascii="Times New Roman" w:hAnsi="Times New Roman"/>
          <w:lang w:val="lt-LT"/>
        </w:rPr>
        <w:t>Ilgalaikis sunitinibo saugumas MILK sergantiems pacientams analizuotas pagal 9 baigtų klinikinių tyrimų, atliktų vaistinį preparatą skiriant kaip pirmojo pasirinkimo preparatą, bevacizumabui atsparios ir citokinams atsparios ligos atvejais, duomenis su 5 739 pacientais, iš kurių 807 (14 %) gydyti ≥2 metus ir iki 6 metų. Dauguma su gydymu susijusių nepageidaujamų reiškinių (GSNR) 807 pacientams, sunitinibu gydytiems ilgą laiką, pirmą kartą pasireiškė per pirmuosius 6 mėnesius arba 1 metus, o su laiku jų dažnis išliko stabilus arba sumažėjo, išskyrus hipotirozę, kuri su laiku pasireikšdavo dažniau ir visą 6 metų laikotarpį atsirasdavo naujų atvejų. Ilgalaikis gydymas sunitinibu nesusietas su naujų rūšių GSNR</w:t>
      </w:r>
      <w:r w:rsidRPr="005014BD">
        <w:rPr>
          <w:rFonts w:ascii="Times New Roman" w:hAnsi="Times New Roman"/>
          <w:w w:val="103"/>
          <w:lang w:val="lt-LT"/>
        </w:rPr>
        <w:t>.</w:t>
      </w:r>
    </w:p>
    <w:p w14:paraId="522D3668" w14:textId="77777777" w:rsidR="00BC1E3E" w:rsidRPr="005014BD" w:rsidRDefault="00BC1E3E" w:rsidP="00BC1E3E">
      <w:pPr>
        <w:tabs>
          <w:tab w:val="left" w:pos="567"/>
        </w:tabs>
        <w:spacing w:after="0" w:line="240" w:lineRule="auto"/>
        <w:rPr>
          <w:rFonts w:ascii="Times New Roman" w:hAnsi="Times New Roman"/>
          <w:lang w:val="lt-LT"/>
        </w:rPr>
      </w:pPr>
    </w:p>
    <w:p w14:paraId="2B8D1890"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u w:val="single" w:color="000000"/>
          <w:lang w:val="lt-LT"/>
        </w:rPr>
        <w:t>Vaikų populiacija</w:t>
      </w:r>
    </w:p>
    <w:p w14:paraId="5EF40B8D"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Sunitinibo saugumo savybės nustatytos remiantis 1 fazės dozės eskalavimo tyrimo, 2 fazės atviro tyrimo, 1/2 fazės vienos šakos tyrimo ir straipsnių duomenimis, kaip aprašyta toliau.</w:t>
      </w:r>
    </w:p>
    <w:p w14:paraId="536C05C0" w14:textId="77777777" w:rsidR="00BC1E3E" w:rsidRPr="005014BD" w:rsidRDefault="00BC1E3E" w:rsidP="00BC1E3E">
      <w:pPr>
        <w:tabs>
          <w:tab w:val="left" w:pos="567"/>
        </w:tabs>
        <w:spacing w:after="0" w:line="240" w:lineRule="auto"/>
        <w:rPr>
          <w:rFonts w:ascii="Times New Roman" w:hAnsi="Times New Roman"/>
          <w:lang w:val="lt-LT"/>
        </w:rPr>
      </w:pPr>
    </w:p>
    <w:p w14:paraId="7225754F"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1 fazės per burną vartojamo sunitinibo dozės eskalavimo tyrimas atliktas su 35 pacientais, iš kurių 30 pacientų buvo pacientai vaikai (nuo 3 iki 17 metų amžiaus) ir 5 jauni suaugę pacientai (nuo 18 iki 21 metų amžiaus), turintys gydymui rezistentiškų solidinių navikų; daugumai šių pacientų buvo nustatyta pagrindinė galvos smegenų naviko diagnozė. Visiems tyrimo dalyviams vaistas sukėlė nepageidaujamų reakcijų, dauguma reakcijų buvo sunkios (≥3 toksiškumo laipsnio) ir apėmė toksinį poveikį širdžiai. Dažniausiai pasireiškė nepageidaujamos reakcijos, susijusios su toksiniu poveikiu virškinimo traktui (VT), neutropenija, nuovargiu ir nustatytu ALT aktyvumo padidėjimu. Nustatyta, kad nepageidaujamų reakcijų širdžiai rizika buvo didesnė pacientams vaikams, kuriems anksčiau buvo taikyta širdies srities švitinimo arba antraciklinų terapija, palyginti su pacientais vaikais, kuriems tokio gydymo taikyta nebuvo. Tiems pacientams vaikams, kuriems anksčiau nebuvo taikyta širdies srities švitinimo arba antraciklinų terapija, nustatyta maksimali toleruojama dozė (MTD) (žr. 5.1 skyrių).</w:t>
      </w:r>
    </w:p>
    <w:p w14:paraId="22123A62" w14:textId="77777777" w:rsidR="00BC1E3E" w:rsidRPr="005014BD" w:rsidRDefault="00BC1E3E" w:rsidP="00BC1E3E">
      <w:pPr>
        <w:tabs>
          <w:tab w:val="left" w:pos="567"/>
        </w:tabs>
        <w:spacing w:after="0" w:line="240" w:lineRule="auto"/>
        <w:rPr>
          <w:rFonts w:ascii="Times New Roman" w:hAnsi="Times New Roman"/>
          <w:lang w:val="lt-LT"/>
        </w:rPr>
      </w:pPr>
    </w:p>
    <w:p w14:paraId="30567D9F"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2 fazės atviras tyrimas atliktas su 29 pacientais, iš kurių 27 pacientai buvo pacientai vaikai (nuo 3 iki 16 metų amžiaus) ir 2 jauni suaugę pacientai (nuo 18 iki 19 metų amžiaus), sergantys atsinaujinusia / progresuojančia / refrakterine didelio laipsnio glioma (DLG) arba ependimoma. Nė vienoje grupėje nenustatyta 5 laipsnio nepageidaujamų reakcijų. Dažniausi (≥ 10 %) su gydymu susiję nepageidaujami reiškiniai buvo neutrofilų skaičiaus sumažėjimas (6 pacientams [20,7 %]) ir intrakranijinis kraujavimas (3 pacientams [10,3 %]).</w:t>
      </w:r>
    </w:p>
    <w:p w14:paraId="011E0333" w14:textId="77777777" w:rsidR="00BC1E3E" w:rsidRPr="005014BD" w:rsidRDefault="00BC1E3E" w:rsidP="00BC1E3E">
      <w:pPr>
        <w:tabs>
          <w:tab w:val="left" w:pos="567"/>
        </w:tabs>
        <w:spacing w:after="0" w:line="240" w:lineRule="auto"/>
        <w:rPr>
          <w:rFonts w:ascii="Times New Roman" w:hAnsi="Times New Roman"/>
          <w:lang w:val="lt-LT"/>
        </w:rPr>
      </w:pPr>
    </w:p>
    <w:p w14:paraId="776D651C"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 xml:space="preserve">1/2 fazės vienos šakos tyrimas atliktas su 6 pacientais vaikais (nuo 13 iki 16 metų amžiaus), sergančiais pažengusiu neoperuojamu VTSN. Dažniausios nepageidaujamos reakcijos į vaistinį preparatą buvo viduriavimas, pykinimas, leukocitų skaičiaus sumažėjimas, neutropenija ir galvos skausmas, kiekviena jų pasireiškė 3 pacientams (50,0 %), pagal sunkumą jos buvo 1 arba 2 laipsnio. Keturiems iš 6 pacientų (66,7 %) pasireiškė 3–4 laipsnio su gydymu susiję nepageidaujami reiškiniai (3 laipsnio hipofosfatemija, neutropenija ir trombocitopenija, kiekvieną jų atskirai patyrė po 1 pacientą, taip pat 1 pacientui pasireiškė 4 laipsnio neutropenija). Tyrimo metu negauta pranešimų apie sunkius nepageidaujamus reiškinius (SNR) arba 5 laipsnio nepageidaujamas reakcijas į vaistinį preparatą. Tiek klinikiniame tyrime, tiek straipsniuose aprašytos vaistinio preparato saugumo savybės buvo panašios į saugumo savybes suaugusiesiems. </w:t>
      </w:r>
    </w:p>
    <w:p w14:paraId="3ACCDC1C" w14:textId="77777777" w:rsidR="00BC1E3E" w:rsidRPr="005014BD" w:rsidRDefault="00BC1E3E" w:rsidP="00BC1E3E">
      <w:pPr>
        <w:tabs>
          <w:tab w:val="left" w:pos="567"/>
        </w:tabs>
        <w:spacing w:after="0" w:line="240" w:lineRule="auto"/>
        <w:rPr>
          <w:rFonts w:ascii="Times New Roman" w:hAnsi="Times New Roman"/>
          <w:lang w:val="lt-LT"/>
        </w:rPr>
      </w:pPr>
    </w:p>
    <w:p w14:paraId="6024E3A1" w14:textId="77777777" w:rsidR="00BC1E3E" w:rsidRPr="005014BD" w:rsidRDefault="00BC1E3E" w:rsidP="00BC1E3E">
      <w:pPr>
        <w:tabs>
          <w:tab w:val="left" w:pos="567"/>
        </w:tabs>
        <w:autoSpaceDE w:val="0"/>
        <w:autoSpaceDN w:val="0"/>
        <w:adjustRightInd w:val="0"/>
        <w:spacing w:after="0" w:line="240" w:lineRule="auto"/>
        <w:rPr>
          <w:rFonts w:ascii="Times New Roman" w:hAnsi="Times New Roman"/>
          <w:u w:val="single"/>
          <w:lang w:val="lt-LT"/>
        </w:rPr>
      </w:pPr>
      <w:r w:rsidRPr="00D87AC8">
        <w:rPr>
          <w:rFonts w:ascii="Times New Roman" w:eastAsia="Times New Roman" w:hAnsi="Times New Roman" w:cs="Times New Roman"/>
          <w:u w:val="single"/>
          <w:lang w:val="lt-LT"/>
        </w:rPr>
        <w:t>Pranešimas apie įtariamas nepageidaujamas reakcijas</w:t>
      </w:r>
    </w:p>
    <w:p w14:paraId="023D7FF1" w14:textId="4271AA3B" w:rsidR="00BC1E3E" w:rsidRPr="005014BD" w:rsidRDefault="00BC1E3E" w:rsidP="00BC1E3E">
      <w:pPr>
        <w:tabs>
          <w:tab w:val="left" w:pos="567"/>
        </w:tabs>
        <w:autoSpaceDE w:val="0"/>
        <w:autoSpaceDN w:val="0"/>
        <w:adjustRightInd w:val="0"/>
        <w:spacing w:after="0" w:line="240" w:lineRule="auto"/>
        <w:rPr>
          <w:rFonts w:ascii="Times New Roman" w:hAnsi="Times New Roman"/>
          <w:lang w:val="lt-LT"/>
        </w:rPr>
      </w:pPr>
      <w:r w:rsidRPr="00D87AC8">
        <w:rPr>
          <w:rFonts w:ascii="Times New Roman" w:eastAsia="Times New Roman" w:hAnsi="Times New Roman" w:cs="Times New Roman"/>
          <w:lang w:val="lt-LT"/>
        </w:rPr>
        <w:t xml:space="preserve">Svarbu pranešti apie įtariamas nepageidaujamas reakcijas, pastebėtas po vaistinio preparato registracijos, nes tai leidžia nuolat stebėti vaistinio preparato naudos ir rizikos santykį. </w:t>
      </w:r>
      <w:r w:rsidR="00093317" w:rsidRPr="00093317">
        <w:rPr>
          <w:rFonts w:ascii="Times New Roman" w:eastAsia="Times New Roman" w:hAnsi="Times New Roman" w:cs="Times New Roman"/>
          <w:lang w:val="lt-LT"/>
        </w:rPr>
        <w:t xml:space="preserve">Sveikatos priežiūros ar farmacijos specialistai turi pranešti apie bet kokias įtariamas nepageidaujamas reakcijas, </w:t>
      </w:r>
      <w:r w:rsidR="00492709" w:rsidRPr="00492709">
        <w:rPr>
          <w:rFonts w:ascii="Times New Roman" w:eastAsia="Times New Roman" w:hAnsi="Times New Roman" w:cs="Times New Roman"/>
          <w:lang w:val="lt-LT"/>
        </w:rPr>
        <w:t xml:space="preserve">užpildę ir pateikę pranešimo formą Valstybinės vaistų kontrolės tarnybos prie Lietuvos Respublikos sveikatos apsaugos ministerijos tinklalapyje </w:t>
      </w:r>
      <w:r w:rsidR="00492709" w:rsidRPr="00492709">
        <w:rPr>
          <w:rFonts w:ascii="Times New Roman" w:eastAsia="Times New Roman" w:hAnsi="Times New Roman" w:cs="Times New Roman"/>
          <w:u w:val="single"/>
          <w:lang w:val="lt-LT"/>
        </w:rPr>
        <w:t>https://vvkt.lrv.lt/lt/</w:t>
      </w:r>
      <w:r w:rsidR="00492709" w:rsidRPr="00492709">
        <w:rPr>
          <w:rFonts w:ascii="Times New Roman" w:eastAsia="Times New Roman" w:hAnsi="Times New Roman" w:cs="Times New Roman"/>
          <w:lang w:val="lt-LT"/>
        </w:rPr>
        <w:t xml:space="preserve"> nurodytais būdais.</w:t>
      </w:r>
    </w:p>
    <w:p w14:paraId="0C61FBF9" w14:textId="77777777" w:rsidR="00BC1E3E" w:rsidRPr="005014BD" w:rsidRDefault="00BC1E3E" w:rsidP="00BC1E3E">
      <w:pPr>
        <w:tabs>
          <w:tab w:val="left" w:pos="567"/>
        </w:tabs>
        <w:spacing w:after="0" w:line="240" w:lineRule="auto"/>
        <w:rPr>
          <w:rFonts w:ascii="Times New Roman" w:hAnsi="Times New Roman"/>
          <w:b/>
          <w:lang w:val="lt-LT"/>
        </w:rPr>
      </w:pPr>
    </w:p>
    <w:p w14:paraId="260C3483"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b/>
          <w:lang w:val="lt-LT"/>
        </w:rPr>
        <w:t>4.9</w:t>
      </w:r>
      <w:r w:rsidRPr="005014BD">
        <w:rPr>
          <w:rFonts w:ascii="Times New Roman" w:hAnsi="Times New Roman"/>
          <w:b/>
          <w:lang w:val="lt-LT"/>
        </w:rPr>
        <w:tab/>
      </w:r>
      <w:r w:rsidRPr="00D87AC8">
        <w:rPr>
          <w:rFonts w:ascii="Times New Roman" w:eastAsia="Times New Roman" w:hAnsi="Times New Roman" w:cs="Times New Roman"/>
          <w:b/>
          <w:szCs w:val="20"/>
          <w:lang w:val="lt-LT"/>
        </w:rPr>
        <w:t>Perdozavimas</w:t>
      </w:r>
    </w:p>
    <w:p w14:paraId="3D4740C6" w14:textId="77777777" w:rsidR="00BC1E3E" w:rsidRPr="005014BD" w:rsidRDefault="00BC1E3E" w:rsidP="00BC1E3E">
      <w:pPr>
        <w:tabs>
          <w:tab w:val="left" w:pos="567"/>
        </w:tabs>
        <w:spacing w:after="0" w:line="240" w:lineRule="auto"/>
        <w:rPr>
          <w:rFonts w:ascii="Times New Roman" w:hAnsi="Times New Roman"/>
          <w:lang w:val="lt-LT"/>
        </w:rPr>
      </w:pPr>
    </w:p>
    <w:p w14:paraId="718CC98D" w14:textId="4A763E2A"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 xml:space="preserve">Perdozavus Sunitinib </w:t>
      </w:r>
      <w:r w:rsidR="002C2C2F">
        <w:rPr>
          <w:rFonts w:ascii="Times New Roman" w:hAnsi="Times New Roman"/>
          <w:lang w:val="lt-LT"/>
        </w:rPr>
        <w:t>Viatris</w:t>
      </w:r>
      <w:r w:rsidRPr="005014BD">
        <w:rPr>
          <w:rFonts w:ascii="Times New Roman" w:hAnsi="Times New Roman"/>
          <w:lang w:val="lt-LT"/>
        </w:rPr>
        <w:t>, specifinio priešnuodžio nėra, apsinuodijimo vaistiniu preparatu atveju turi būti taikomas palaikomasis gydymas. Jeigu reikia, neabsorbuotą veikliąją medžiagą galima pašalinti, sukėlus vėmimą arba plaunant skrandį. Pranešta apie perdozavimo atvejus; kai kurie atvejai buvo susiję su nepageidaujamomis reakcijomis, kurios atitiko žinomas sunitinibo saugumo savybes.</w:t>
      </w:r>
    </w:p>
    <w:p w14:paraId="411D11AC" w14:textId="77777777" w:rsidR="00BC1E3E" w:rsidRPr="005014BD" w:rsidRDefault="00BC1E3E" w:rsidP="00BC1E3E">
      <w:pPr>
        <w:spacing w:after="0" w:line="240" w:lineRule="auto"/>
        <w:rPr>
          <w:rFonts w:ascii="Times New Roman" w:hAnsi="Times New Roman"/>
          <w:i/>
          <w:lang w:val="lt-LT"/>
        </w:rPr>
      </w:pPr>
    </w:p>
    <w:p w14:paraId="133BB93F" w14:textId="77777777" w:rsidR="00BC1E3E" w:rsidRPr="005014BD" w:rsidRDefault="00BC1E3E" w:rsidP="00BC1E3E">
      <w:pPr>
        <w:tabs>
          <w:tab w:val="left" w:pos="567"/>
        </w:tabs>
        <w:spacing w:after="0" w:line="240" w:lineRule="auto"/>
        <w:rPr>
          <w:rFonts w:ascii="Times New Roman" w:hAnsi="Times New Roman"/>
          <w:lang w:val="lt-LT"/>
        </w:rPr>
      </w:pPr>
    </w:p>
    <w:p w14:paraId="753E5D7B" w14:textId="77777777" w:rsidR="00BC1E3E" w:rsidRPr="005014BD" w:rsidRDefault="00BC1E3E" w:rsidP="00BC1E3E">
      <w:pPr>
        <w:tabs>
          <w:tab w:val="left" w:pos="567"/>
        </w:tabs>
        <w:spacing w:after="0" w:line="240" w:lineRule="auto"/>
        <w:ind w:left="567" w:hanging="567"/>
        <w:rPr>
          <w:rFonts w:ascii="Times New Roman" w:hAnsi="Times New Roman"/>
          <w:lang w:val="lt-LT"/>
        </w:rPr>
      </w:pPr>
      <w:r w:rsidRPr="005014BD">
        <w:rPr>
          <w:rFonts w:ascii="Times New Roman" w:hAnsi="Times New Roman"/>
          <w:b/>
          <w:lang w:val="lt-LT"/>
        </w:rPr>
        <w:t>5.</w:t>
      </w:r>
      <w:r w:rsidRPr="005014BD">
        <w:rPr>
          <w:rFonts w:ascii="Times New Roman" w:hAnsi="Times New Roman"/>
          <w:b/>
          <w:lang w:val="lt-LT"/>
        </w:rPr>
        <w:tab/>
      </w:r>
      <w:r w:rsidRPr="00D87AC8">
        <w:rPr>
          <w:rFonts w:ascii="Times New Roman" w:eastAsia="Times New Roman" w:hAnsi="Times New Roman" w:cs="Times New Roman"/>
          <w:b/>
          <w:szCs w:val="20"/>
          <w:lang w:val="lt-LT"/>
        </w:rPr>
        <w:t>FARMAKOLOGINĖS SAVYBĖS</w:t>
      </w:r>
    </w:p>
    <w:p w14:paraId="74952F57" w14:textId="77777777" w:rsidR="00BC1E3E" w:rsidRPr="005014BD" w:rsidRDefault="00BC1E3E" w:rsidP="00BC1E3E">
      <w:pPr>
        <w:tabs>
          <w:tab w:val="left" w:pos="567"/>
        </w:tabs>
        <w:spacing w:after="0" w:line="240" w:lineRule="auto"/>
        <w:rPr>
          <w:rFonts w:ascii="Times New Roman" w:hAnsi="Times New Roman"/>
          <w:b/>
          <w:lang w:val="lt-LT"/>
        </w:rPr>
      </w:pPr>
    </w:p>
    <w:p w14:paraId="1A461FF5" w14:textId="77777777" w:rsidR="00BC1E3E" w:rsidRPr="005014BD" w:rsidRDefault="00BC1E3E" w:rsidP="00BC1E3E">
      <w:pPr>
        <w:tabs>
          <w:tab w:val="left" w:pos="567"/>
        </w:tabs>
        <w:spacing w:after="0" w:line="240" w:lineRule="auto"/>
        <w:ind w:left="567" w:hanging="567"/>
        <w:rPr>
          <w:rFonts w:ascii="Times New Roman" w:hAnsi="Times New Roman"/>
          <w:lang w:val="lt-LT"/>
        </w:rPr>
      </w:pPr>
      <w:r w:rsidRPr="005014BD">
        <w:rPr>
          <w:rFonts w:ascii="Times New Roman" w:hAnsi="Times New Roman"/>
          <w:b/>
          <w:lang w:val="lt-LT"/>
        </w:rPr>
        <w:t xml:space="preserve">5.1 </w:t>
      </w:r>
      <w:r w:rsidRPr="005014BD">
        <w:rPr>
          <w:rFonts w:ascii="Times New Roman" w:hAnsi="Times New Roman"/>
          <w:b/>
          <w:lang w:val="lt-LT"/>
        </w:rPr>
        <w:tab/>
      </w:r>
      <w:r w:rsidRPr="00D87AC8">
        <w:rPr>
          <w:rFonts w:ascii="Times New Roman" w:eastAsia="Times New Roman" w:hAnsi="Times New Roman" w:cs="Times New Roman"/>
          <w:b/>
          <w:szCs w:val="20"/>
          <w:lang w:val="lt-LT"/>
        </w:rPr>
        <w:t>Farmakodinaminės savybės</w:t>
      </w:r>
    </w:p>
    <w:p w14:paraId="0F44BD85" w14:textId="77777777" w:rsidR="00BC1E3E" w:rsidRPr="005014BD" w:rsidRDefault="00BC1E3E" w:rsidP="00BC1E3E">
      <w:pPr>
        <w:tabs>
          <w:tab w:val="left" w:pos="567"/>
        </w:tabs>
        <w:spacing w:after="0" w:line="240" w:lineRule="auto"/>
        <w:rPr>
          <w:rFonts w:ascii="Times New Roman" w:hAnsi="Times New Roman"/>
          <w:lang w:val="lt-LT"/>
        </w:rPr>
      </w:pPr>
    </w:p>
    <w:p w14:paraId="5B273DAE"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 xml:space="preserve">Farmakoterapinė grupė – antinavikiniai vaistiniai preparatai, proteinkinazės inhibitoriai, ATC kodas – </w:t>
      </w:r>
      <w:r w:rsidRPr="00BC0326">
        <w:rPr>
          <w:rFonts w:ascii="Times New Roman" w:hAnsi="Times New Roman"/>
          <w:lang w:val="lt-LT"/>
        </w:rPr>
        <w:t>L01EX01</w:t>
      </w:r>
      <w:r w:rsidRPr="005014BD">
        <w:rPr>
          <w:rFonts w:ascii="Times New Roman" w:hAnsi="Times New Roman"/>
          <w:lang w:val="lt-LT"/>
        </w:rPr>
        <w:t>.</w:t>
      </w:r>
    </w:p>
    <w:p w14:paraId="0B76160E" w14:textId="77777777" w:rsidR="00BC1E3E" w:rsidRPr="005014BD" w:rsidRDefault="00BC1E3E" w:rsidP="00BC1E3E">
      <w:pPr>
        <w:tabs>
          <w:tab w:val="left" w:pos="567"/>
        </w:tabs>
        <w:spacing w:after="0" w:line="240" w:lineRule="auto"/>
        <w:rPr>
          <w:rFonts w:ascii="Times New Roman" w:hAnsi="Times New Roman"/>
          <w:lang w:val="lt-LT"/>
        </w:rPr>
      </w:pPr>
    </w:p>
    <w:p w14:paraId="4C38C265" w14:textId="77777777" w:rsidR="00BC1E3E" w:rsidRPr="005014BD" w:rsidRDefault="00BC1E3E" w:rsidP="00BC1E3E">
      <w:pPr>
        <w:tabs>
          <w:tab w:val="left" w:pos="567"/>
        </w:tabs>
        <w:spacing w:after="0" w:line="240" w:lineRule="auto"/>
        <w:rPr>
          <w:rFonts w:ascii="Times New Roman" w:hAnsi="Times New Roman"/>
          <w:lang w:val="lt-LT"/>
        </w:rPr>
      </w:pPr>
      <w:r w:rsidRPr="00D87AC8">
        <w:rPr>
          <w:rFonts w:ascii="Times New Roman" w:eastAsia="Times New Roman" w:hAnsi="Times New Roman" w:cs="Times New Roman"/>
          <w:u w:val="single" w:color="000000"/>
          <w:lang w:val="lt-LT"/>
        </w:rPr>
        <w:t>Veikimo mechanizmas</w:t>
      </w:r>
    </w:p>
    <w:p w14:paraId="38867615"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Sunitinibas slopina daugialypius TKR, nuo kurių priklauso naviko augimas, neoangiogenezė ir vėžio metastazių progresavimas. Sunitinibas slopina iš trombocitų kilusio augimo faktoriaus receptorius (TKAFRα ir TKAFRβ), kraujagyslių endotelio augimo faktoriaus receptorius (KEAFR 1, KEAFR 2 ir KEAFR 3), kamieninių ląstelių faktoriaus (KLF) receptorius, į Fms panašią tirozino kinazę 3 (FPT 3), kolonijas stimuliuojančio faktoriaus receptorius (KSF-1R) ir iš nervinio audinio glijos ląstelių kilusio neurotrofinio faktoriaus receptorius (RET). Biocheminiais ir ląstelių tyrimais nustatyta, kad svarbiausiojo metabolito savybės panašios į sunitinibo.</w:t>
      </w:r>
    </w:p>
    <w:p w14:paraId="196CD1DB" w14:textId="77777777" w:rsidR="00BC1E3E" w:rsidRPr="005014BD" w:rsidRDefault="00BC1E3E" w:rsidP="00BC1E3E">
      <w:pPr>
        <w:tabs>
          <w:tab w:val="left" w:pos="567"/>
        </w:tabs>
        <w:spacing w:after="0" w:line="240" w:lineRule="auto"/>
        <w:rPr>
          <w:rFonts w:ascii="Times New Roman" w:hAnsi="Times New Roman"/>
          <w:lang w:val="lt-LT"/>
        </w:rPr>
      </w:pPr>
    </w:p>
    <w:p w14:paraId="7EBB8A4F" w14:textId="77777777" w:rsidR="00BC1E3E" w:rsidRPr="005014BD" w:rsidRDefault="00BC1E3E" w:rsidP="00BC1E3E">
      <w:pPr>
        <w:tabs>
          <w:tab w:val="left" w:pos="567"/>
        </w:tabs>
        <w:spacing w:after="0" w:line="240" w:lineRule="auto"/>
        <w:rPr>
          <w:rFonts w:ascii="Times New Roman" w:hAnsi="Times New Roman"/>
          <w:lang w:val="lt-LT"/>
        </w:rPr>
      </w:pPr>
      <w:r w:rsidRPr="00D87AC8">
        <w:rPr>
          <w:rFonts w:ascii="Times New Roman" w:eastAsia="Times New Roman" w:hAnsi="Times New Roman" w:cs="Times New Roman"/>
          <w:u w:val="single" w:color="000000"/>
          <w:lang w:val="lt-LT"/>
        </w:rPr>
        <w:t>Klinikinis veiksmingumas ir saugumas</w:t>
      </w:r>
    </w:p>
    <w:p w14:paraId="7BB5EB09"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Atlikti gydymo sunitinibo saugumo ir veiksmingumo klinikiniai tyrimai, kuriuose dalyvavo pacientai, kuriems buvo diagnozuotas imatinibui atsparus VTSN (pvz., liga progresavo, gydant arba baigus gydymą imatinibu), jo netoleravę pacientai (pvz., gydant imatinibu, pasireiškė žymus toksinis poveikis, taigi tęsti gydymo juo nebuvo galima), MILK sergantys pacientai ir pacientai, sergantys neoperuojamu kNEN.</w:t>
      </w:r>
    </w:p>
    <w:p w14:paraId="0D06BFAB" w14:textId="77777777" w:rsidR="00BC1E3E" w:rsidRPr="005014BD" w:rsidRDefault="00BC1E3E" w:rsidP="00BC1E3E">
      <w:pPr>
        <w:tabs>
          <w:tab w:val="left" w:pos="567"/>
        </w:tabs>
        <w:spacing w:after="0" w:line="240" w:lineRule="auto"/>
        <w:rPr>
          <w:rFonts w:ascii="Times New Roman" w:hAnsi="Times New Roman"/>
          <w:lang w:val="lt-LT"/>
        </w:rPr>
      </w:pPr>
    </w:p>
    <w:p w14:paraId="56F3BF4A"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Veiksmingumas nustatytas pagal VTSN sergančių pacientų laikotarpį iki naviko progresavimo (LNP) ir išgyvenimo pailgėjimą, anksčiau negydytų ir citokinams atspariu MILK sergančių pacientų išgyvenimo laikotarpį, kurį navikas neprogresavo (INP), ir jų organizmo objektyvaus atsako į gydymą dažnumą (OAD), bei kNEN sergančių pacientų INP.</w:t>
      </w:r>
    </w:p>
    <w:p w14:paraId="5FFE4E40" w14:textId="77777777" w:rsidR="00BC1E3E" w:rsidRPr="005014BD" w:rsidRDefault="00BC1E3E" w:rsidP="00BC1E3E">
      <w:pPr>
        <w:tabs>
          <w:tab w:val="left" w:pos="567"/>
        </w:tabs>
        <w:spacing w:after="0" w:line="240" w:lineRule="auto"/>
        <w:rPr>
          <w:rFonts w:ascii="Times New Roman" w:hAnsi="Times New Roman"/>
          <w:lang w:val="lt-LT"/>
        </w:rPr>
      </w:pPr>
    </w:p>
    <w:p w14:paraId="3A0CDB52" w14:textId="77777777" w:rsidR="00BC1E3E" w:rsidRPr="005014BD" w:rsidRDefault="00BC1E3E" w:rsidP="00BC1E3E">
      <w:pPr>
        <w:tabs>
          <w:tab w:val="left" w:pos="567"/>
        </w:tabs>
        <w:spacing w:after="0" w:line="240" w:lineRule="auto"/>
        <w:rPr>
          <w:rFonts w:ascii="Times New Roman" w:hAnsi="Times New Roman"/>
          <w:i/>
          <w:lang w:val="lt-LT"/>
        </w:rPr>
      </w:pPr>
      <w:r w:rsidRPr="005014BD">
        <w:rPr>
          <w:rFonts w:ascii="Times New Roman" w:hAnsi="Times New Roman"/>
          <w:i/>
          <w:lang w:val="lt-LT"/>
        </w:rPr>
        <w:t>Virškinimo trakto stromos navikai</w:t>
      </w:r>
    </w:p>
    <w:p w14:paraId="1A46AC1D"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Atliktas pradinis atviras dozės didinimo tyrimas su VTSN sergančiais pacientais, kuriems gydymas imatinibu (didžiausios paros dozės mediana – 800 mg) buvo neveiksmingas dėl atsparumo arba netoleravimo. 97 pacientai gydyti pagal įvairius planus įvairiomis vaistinio preparato dozėmis. 55 pacientai pagal rekomenduojamą planą vartojo 50 mg sunitinibo dozę 4 savaites ir darė 2 savaičių pertrauką (4/2 planas).</w:t>
      </w:r>
    </w:p>
    <w:p w14:paraId="2445876A" w14:textId="77777777" w:rsidR="00BC1E3E" w:rsidRPr="005014BD" w:rsidRDefault="00BC1E3E" w:rsidP="00BC1E3E">
      <w:pPr>
        <w:tabs>
          <w:tab w:val="left" w:pos="567"/>
        </w:tabs>
        <w:spacing w:after="0" w:line="240" w:lineRule="auto"/>
        <w:rPr>
          <w:rFonts w:ascii="Times New Roman" w:hAnsi="Times New Roman"/>
          <w:lang w:val="lt-LT"/>
        </w:rPr>
      </w:pPr>
    </w:p>
    <w:p w14:paraId="1A68ADCD"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Šio tyrimo duomenimis, LNP mediana buvo 34,0 savaitės (95 % PI: 22,0; 46,0).</w:t>
      </w:r>
    </w:p>
    <w:p w14:paraId="3CE03F1B" w14:textId="77777777" w:rsidR="00BC1E3E" w:rsidRPr="005014BD" w:rsidRDefault="00BC1E3E" w:rsidP="00BC1E3E">
      <w:pPr>
        <w:tabs>
          <w:tab w:val="left" w:pos="567"/>
        </w:tabs>
        <w:spacing w:after="0" w:line="240" w:lineRule="auto"/>
        <w:rPr>
          <w:rFonts w:ascii="Times New Roman" w:hAnsi="Times New Roman"/>
          <w:lang w:val="lt-LT"/>
        </w:rPr>
      </w:pPr>
    </w:p>
    <w:p w14:paraId="01E1BA0A"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Trečios fazės atsitiktinių imčių dvigubai aklame placebu kontroliuojamajame sunitinibo tyrime dalyvavo VTSN sergantys pacientai, kurie netoleravo gydymo imatinibu (didžiausios paros dozės mediana – 800 mg) arba gydant ar po gydymo juo liga progresavo. Šio tyrimo metu 312 pacientų atsitiktiniu būdu (2:1) suskirstyti į grupes gerti arba 50 mg sunitinibo dozę, arba placebą pagal 4/2 planą tol, kol bus nustatyta, kad liga progresuoja, arba iki pasitraukimo iš tyrimo dėl kitų priežasčių (207 pacientai vartojo sunitinibą, 105 - placebą). Tyrimo pirminė veiksmingumo vertinamoji baigtis – laikotarpis iki naviko progresavimo (LNP), t.y. laikotarpis nuo suskirstymo į grupes iki pirmų objektyvių duomenų, kad auglys progresuoja. Iš anksto numatytu išankstinės analizės laiku, vartojant sunitinibą, LNP mediana tyrėjo įvertinimu buvo 28,9 savaitės (95 % PI: 21,3; 34,1), o nepriklausomos peržiūros duomenimis, 27,3 savaitės (95 % PI: 16,0; 32,1). Tyrėjo įvertinimu, jis buvo statistiškai reikšmingai ilgesnis nei LNP placebo grupėje - 5,1 savaitės (95 % PI: 4,4; 10,1), o nepriklausomos peržiūros duomenimis, 6,4 savaitės (95 % PI: 4,4; 10,0). Bendrasis išgyvenimas (BI) buvo statistiškai reikšmingai geresnis sunitinibo grupėje (santykinė rizika (SR) - 0,491; (95 % PI = 0,290; 0,831)). Mirties rizika placebo grupėje buvo du kartus didesnė nei sunitinibo grupėje.</w:t>
      </w:r>
    </w:p>
    <w:p w14:paraId="4BAAD332" w14:textId="77777777" w:rsidR="00BC1E3E" w:rsidRPr="005014BD" w:rsidRDefault="00BC1E3E" w:rsidP="00BC1E3E">
      <w:pPr>
        <w:tabs>
          <w:tab w:val="left" w:pos="567"/>
        </w:tabs>
        <w:spacing w:after="0" w:line="240" w:lineRule="auto"/>
        <w:rPr>
          <w:rFonts w:ascii="Times New Roman" w:hAnsi="Times New Roman"/>
          <w:lang w:val="lt-LT"/>
        </w:rPr>
      </w:pPr>
    </w:p>
    <w:p w14:paraId="7374FC88"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Po išankstinės veiksmingumo ir saugumo analizės, remiantis nepriklausomos saugumo duomenų stebėjimo komisijos (SDSK) rekomendacijomis, akloji tyrimo fazė buvo baigta ir tyrimas toliau tęsiamas atviru būdu, placebo grupės pacientams atvirai pasiūlius gydymą sunitinibu.</w:t>
      </w:r>
    </w:p>
    <w:p w14:paraId="6A08D64E" w14:textId="77777777" w:rsidR="00BC1E3E" w:rsidRPr="005014BD" w:rsidRDefault="00BC1E3E" w:rsidP="00BC1E3E">
      <w:pPr>
        <w:tabs>
          <w:tab w:val="left" w:pos="567"/>
        </w:tabs>
        <w:spacing w:after="0" w:line="240" w:lineRule="auto"/>
        <w:rPr>
          <w:rFonts w:ascii="Times New Roman" w:hAnsi="Times New Roman"/>
          <w:lang w:val="lt-LT"/>
        </w:rPr>
      </w:pPr>
    </w:p>
    <w:p w14:paraId="70125390"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Atviros gydymo fazės tyrimo metu sunitinibą vartojo iš viso 255 pacientai, įskaitant 99 pacientus, kurie iš pradžių vartojo placebą.</w:t>
      </w:r>
    </w:p>
    <w:p w14:paraId="0A1CA45E" w14:textId="77777777" w:rsidR="00BC1E3E" w:rsidRPr="005014BD" w:rsidRDefault="00BC1E3E" w:rsidP="00BC1E3E">
      <w:pPr>
        <w:tabs>
          <w:tab w:val="left" w:pos="567"/>
        </w:tabs>
        <w:spacing w:after="0" w:line="240" w:lineRule="auto"/>
        <w:rPr>
          <w:rFonts w:ascii="Times New Roman" w:hAnsi="Times New Roman"/>
          <w:lang w:val="lt-LT"/>
        </w:rPr>
      </w:pPr>
    </w:p>
    <w:p w14:paraId="07DA50BE"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Pirminės ir antrinės vertinamosios baigties atviros gydymo fazės tyrimo metu analizė vėl patvirtino rezultatus, kurie buvo gauti išankstinės analizės metu, ir yra parodyti lentelėje Nr. 2.</w:t>
      </w:r>
    </w:p>
    <w:p w14:paraId="5D582B0A" w14:textId="77777777" w:rsidR="00BC1E3E" w:rsidRPr="005014BD" w:rsidRDefault="00BC1E3E" w:rsidP="00BC1E3E">
      <w:pPr>
        <w:tabs>
          <w:tab w:val="left" w:pos="567"/>
        </w:tabs>
        <w:spacing w:after="0" w:line="240" w:lineRule="auto"/>
        <w:rPr>
          <w:rFonts w:ascii="Times New Roman" w:hAnsi="Times New Roman"/>
          <w:b/>
          <w:lang w:val="lt-LT"/>
        </w:rPr>
      </w:pPr>
    </w:p>
    <w:p w14:paraId="1A780A4F" w14:textId="77777777" w:rsidR="00BC1E3E" w:rsidRPr="005014BD" w:rsidRDefault="00BC1E3E" w:rsidP="00BC1E3E">
      <w:pPr>
        <w:tabs>
          <w:tab w:val="left" w:pos="567"/>
        </w:tabs>
        <w:spacing w:after="0" w:line="240" w:lineRule="auto"/>
        <w:jc w:val="both"/>
        <w:rPr>
          <w:rFonts w:ascii="Times New Roman" w:hAnsi="Times New Roman"/>
          <w:b/>
          <w:lang w:val="lt-LT"/>
        </w:rPr>
      </w:pPr>
      <w:r w:rsidRPr="005014BD">
        <w:rPr>
          <w:rFonts w:ascii="Times New Roman" w:hAnsi="Times New Roman"/>
          <w:b/>
          <w:lang w:val="lt-LT"/>
        </w:rPr>
        <w:t>Lentelė Nr. 2. Veiksmingumo vertinamosios baigties suvestinė sergant VTSN (numatytų gydyti pacientų populiacija)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1669"/>
        <w:gridCol w:w="1661"/>
        <w:gridCol w:w="1656"/>
        <w:gridCol w:w="873"/>
        <w:gridCol w:w="1514"/>
      </w:tblGrid>
      <w:tr w:rsidR="00BC1E3E" w:rsidRPr="00D87AC8" w14:paraId="1D512E39" w14:textId="77777777" w:rsidTr="00C7224B">
        <w:tc>
          <w:tcPr>
            <w:tcW w:w="1643" w:type="dxa"/>
            <w:shd w:val="clear" w:color="auto" w:fill="auto"/>
          </w:tcPr>
          <w:p w14:paraId="0A302CDA" w14:textId="77777777" w:rsidR="00BC1E3E" w:rsidRPr="005014BD" w:rsidRDefault="00BC1E3E" w:rsidP="00C7224B">
            <w:pPr>
              <w:tabs>
                <w:tab w:val="left" w:pos="567"/>
              </w:tabs>
              <w:spacing w:after="0" w:line="240" w:lineRule="auto"/>
              <w:jc w:val="center"/>
              <w:rPr>
                <w:rFonts w:ascii="Times New Roman" w:hAnsi="Times New Roman"/>
                <w:b/>
                <w:sz w:val="13"/>
                <w:lang w:val="lt-LT"/>
              </w:rPr>
            </w:pPr>
          </w:p>
        </w:tc>
        <w:tc>
          <w:tcPr>
            <w:tcW w:w="7373" w:type="dxa"/>
            <w:gridSpan w:val="5"/>
            <w:shd w:val="clear" w:color="auto" w:fill="auto"/>
          </w:tcPr>
          <w:p w14:paraId="75356ADA" w14:textId="77777777" w:rsidR="00BC1E3E" w:rsidRPr="005014BD" w:rsidRDefault="00BC1E3E" w:rsidP="00C7224B">
            <w:pPr>
              <w:tabs>
                <w:tab w:val="left" w:pos="567"/>
              </w:tabs>
              <w:spacing w:after="0" w:line="240" w:lineRule="auto"/>
              <w:jc w:val="center"/>
              <w:rPr>
                <w:rFonts w:ascii="Times New Roman" w:hAnsi="Times New Roman"/>
                <w:b/>
                <w:lang w:val="lt-LT"/>
              </w:rPr>
            </w:pPr>
            <w:r w:rsidRPr="005014BD">
              <w:rPr>
                <w:rFonts w:ascii="Times New Roman" w:hAnsi="Times New Roman"/>
                <w:b/>
                <w:spacing w:val="2"/>
                <w:w w:val="108"/>
                <w:lang w:val="lt-LT"/>
              </w:rPr>
              <w:t>Dvigubai aklas gydymas</w:t>
            </w:r>
            <w:r w:rsidRPr="005014BD">
              <w:rPr>
                <w:rFonts w:ascii="Times New Roman" w:hAnsi="Times New Roman"/>
                <w:b/>
                <w:position w:val="9"/>
                <w:vertAlign w:val="superscript"/>
                <w:lang w:val="lt-LT"/>
              </w:rPr>
              <w:t>a</w:t>
            </w:r>
          </w:p>
        </w:tc>
      </w:tr>
      <w:tr w:rsidR="00BC1E3E" w:rsidRPr="00D87AC8" w14:paraId="09D47326" w14:textId="77777777" w:rsidTr="00C7224B">
        <w:trPr>
          <w:trHeight w:val="797"/>
        </w:trPr>
        <w:tc>
          <w:tcPr>
            <w:tcW w:w="1643" w:type="dxa"/>
            <w:shd w:val="clear" w:color="auto" w:fill="auto"/>
          </w:tcPr>
          <w:p w14:paraId="4E671274" w14:textId="77777777" w:rsidR="00BC1E3E" w:rsidRPr="005014BD" w:rsidRDefault="00BC1E3E" w:rsidP="00C7224B">
            <w:pPr>
              <w:tabs>
                <w:tab w:val="left" w:pos="567"/>
              </w:tabs>
              <w:spacing w:after="0" w:line="240" w:lineRule="auto"/>
              <w:jc w:val="both"/>
              <w:rPr>
                <w:rFonts w:ascii="Times New Roman" w:hAnsi="Times New Roman"/>
                <w:b/>
                <w:lang w:val="lt-LT"/>
              </w:rPr>
            </w:pPr>
          </w:p>
        </w:tc>
        <w:tc>
          <w:tcPr>
            <w:tcW w:w="3330" w:type="dxa"/>
            <w:gridSpan w:val="2"/>
            <w:shd w:val="clear" w:color="auto" w:fill="auto"/>
          </w:tcPr>
          <w:p w14:paraId="633BCC7F" w14:textId="77777777" w:rsidR="00BC1E3E" w:rsidRPr="005014BD" w:rsidRDefault="00BC1E3E" w:rsidP="00C7224B">
            <w:pPr>
              <w:tabs>
                <w:tab w:val="left" w:pos="567"/>
              </w:tabs>
              <w:spacing w:after="0" w:line="240" w:lineRule="auto"/>
              <w:jc w:val="center"/>
              <w:rPr>
                <w:rFonts w:ascii="Times New Roman" w:hAnsi="Times New Roman"/>
                <w:b/>
                <w:lang w:val="lt-LT"/>
              </w:rPr>
            </w:pPr>
            <w:r w:rsidRPr="005014BD">
              <w:rPr>
                <w:rFonts w:ascii="Times New Roman" w:hAnsi="Times New Roman"/>
                <w:b/>
                <w:lang w:val="lt-LT"/>
              </w:rPr>
              <w:t>Mediana (95 % PI)</w:t>
            </w:r>
          </w:p>
        </w:tc>
        <w:tc>
          <w:tcPr>
            <w:tcW w:w="2529" w:type="dxa"/>
            <w:gridSpan w:val="2"/>
            <w:shd w:val="clear" w:color="auto" w:fill="auto"/>
          </w:tcPr>
          <w:p w14:paraId="0821149C" w14:textId="77777777" w:rsidR="00BC1E3E" w:rsidRPr="005014BD" w:rsidRDefault="00BC1E3E" w:rsidP="00C7224B">
            <w:pPr>
              <w:tabs>
                <w:tab w:val="left" w:pos="567"/>
              </w:tabs>
              <w:spacing w:after="0" w:line="240" w:lineRule="auto"/>
              <w:jc w:val="center"/>
              <w:rPr>
                <w:rFonts w:ascii="Times New Roman" w:hAnsi="Times New Roman"/>
                <w:b/>
                <w:lang w:val="lt-LT"/>
              </w:rPr>
            </w:pPr>
            <w:r w:rsidRPr="005014BD">
              <w:rPr>
                <w:rFonts w:ascii="Times New Roman" w:hAnsi="Times New Roman"/>
                <w:b/>
                <w:lang w:val="lt-LT"/>
              </w:rPr>
              <w:t>Santykinė rizika</w:t>
            </w:r>
          </w:p>
        </w:tc>
        <w:tc>
          <w:tcPr>
            <w:tcW w:w="1514" w:type="dxa"/>
            <w:vMerge w:val="restart"/>
            <w:shd w:val="clear" w:color="auto" w:fill="auto"/>
          </w:tcPr>
          <w:p w14:paraId="78204A6F" w14:textId="77777777" w:rsidR="00BC1E3E" w:rsidRPr="005014BD" w:rsidRDefault="00BC1E3E" w:rsidP="00C7224B">
            <w:pPr>
              <w:tabs>
                <w:tab w:val="left" w:pos="567"/>
              </w:tabs>
              <w:spacing w:after="0" w:line="240" w:lineRule="auto"/>
              <w:jc w:val="center"/>
              <w:rPr>
                <w:rFonts w:ascii="Times New Roman" w:hAnsi="Times New Roman"/>
                <w:b/>
                <w:lang w:val="lt-LT"/>
              </w:rPr>
            </w:pPr>
            <w:r w:rsidRPr="005014BD">
              <w:rPr>
                <w:rFonts w:ascii="Times New Roman" w:hAnsi="Times New Roman"/>
                <w:b/>
                <w:lang w:val="lt-LT"/>
              </w:rPr>
              <w:t>Placebas grupėse gydymas</w:t>
            </w:r>
            <w:r w:rsidRPr="005014BD">
              <w:rPr>
                <w:rFonts w:ascii="Times New Roman" w:hAnsi="Times New Roman"/>
                <w:b/>
                <w:vertAlign w:val="superscript"/>
                <w:lang w:val="lt-LT"/>
              </w:rPr>
              <w:t>b</w:t>
            </w:r>
          </w:p>
        </w:tc>
      </w:tr>
      <w:tr w:rsidR="00BC1E3E" w:rsidRPr="00D87AC8" w14:paraId="14A4BF7A" w14:textId="77777777" w:rsidTr="00C7224B">
        <w:tc>
          <w:tcPr>
            <w:tcW w:w="1643" w:type="dxa"/>
            <w:shd w:val="clear" w:color="auto" w:fill="auto"/>
          </w:tcPr>
          <w:p w14:paraId="36521ECB" w14:textId="77777777" w:rsidR="00BC1E3E" w:rsidRPr="005014BD" w:rsidRDefault="00BC1E3E" w:rsidP="00C7224B">
            <w:pPr>
              <w:tabs>
                <w:tab w:val="left" w:pos="567"/>
              </w:tabs>
              <w:spacing w:after="0" w:line="240" w:lineRule="auto"/>
              <w:jc w:val="center"/>
              <w:rPr>
                <w:rFonts w:ascii="Times New Roman" w:hAnsi="Times New Roman"/>
                <w:b/>
                <w:lang w:val="lt-LT"/>
              </w:rPr>
            </w:pPr>
            <w:r w:rsidRPr="005014BD">
              <w:rPr>
                <w:rFonts w:ascii="Times New Roman" w:hAnsi="Times New Roman"/>
                <w:b/>
                <w:lang w:val="lt-LT"/>
              </w:rPr>
              <w:t>Vertinamoji baigtis</w:t>
            </w:r>
          </w:p>
        </w:tc>
        <w:tc>
          <w:tcPr>
            <w:tcW w:w="1669" w:type="dxa"/>
            <w:shd w:val="clear" w:color="auto" w:fill="auto"/>
          </w:tcPr>
          <w:p w14:paraId="07742F1C" w14:textId="77777777" w:rsidR="00BC1E3E" w:rsidRPr="005014BD" w:rsidRDefault="00BC1E3E" w:rsidP="00C7224B">
            <w:pPr>
              <w:tabs>
                <w:tab w:val="left" w:pos="567"/>
              </w:tabs>
              <w:spacing w:after="0" w:line="240" w:lineRule="auto"/>
              <w:jc w:val="center"/>
              <w:rPr>
                <w:rFonts w:ascii="Times New Roman" w:hAnsi="Times New Roman"/>
                <w:b/>
                <w:lang w:val="lt-LT"/>
              </w:rPr>
            </w:pPr>
            <w:r w:rsidRPr="005014BD">
              <w:rPr>
                <w:rFonts w:ascii="Times New Roman" w:hAnsi="Times New Roman"/>
                <w:b/>
                <w:lang w:val="lt-LT"/>
              </w:rPr>
              <w:t>Sunitinibas</w:t>
            </w:r>
          </w:p>
        </w:tc>
        <w:tc>
          <w:tcPr>
            <w:tcW w:w="1661" w:type="dxa"/>
            <w:shd w:val="clear" w:color="auto" w:fill="auto"/>
          </w:tcPr>
          <w:p w14:paraId="0F400517" w14:textId="77777777" w:rsidR="00BC1E3E" w:rsidRPr="005014BD" w:rsidRDefault="00BC1E3E" w:rsidP="00C7224B">
            <w:pPr>
              <w:tabs>
                <w:tab w:val="left" w:pos="567"/>
              </w:tabs>
              <w:spacing w:after="0" w:line="240" w:lineRule="auto"/>
              <w:jc w:val="center"/>
              <w:rPr>
                <w:rFonts w:ascii="Times New Roman" w:hAnsi="Times New Roman"/>
                <w:b/>
                <w:lang w:val="lt-LT"/>
              </w:rPr>
            </w:pPr>
            <w:r w:rsidRPr="005014BD">
              <w:rPr>
                <w:rFonts w:ascii="Times New Roman" w:hAnsi="Times New Roman"/>
                <w:b/>
                <w:lang w:val="lt-LT"/>
              </w:rPr>
              <w:t>Placebo</w:t>
            </w:r>
          </w:p>
        </w:tc>
        <w:tc>
          <w:tcPr>
            <w:tcW w:w="1656" w:type="dxa"/>
            <w:shd w:val="clear" w:color="auto" w:fill="auto"/>
          </w:tcPr>
          <w:p w14:paraId="260FF483" w14:textId="77777777" w:rsidR="00BC1E3E" w:rsidRPr="005014BD" w:rsidRDefault="00BC1E3E" w:rsidP="00C7224B">
            <w:pPr>
              <w:tabs>
                <w:tab w:val="left" w:pos="567"/>
              </w:tabs>
              <w:spacing w:after="0" w:line="240" w:lineRule="auto"/>
              <w:jc w:val="center"/>
              <w:rPr>
                <w:rFonts w:ascii="Times New Roman" w:hAnsi="Times New Roman"/>
                <w:b/>
                <w:lang w:val="lt-LT"/>
              </w:rPr>
            </w:pPr>
            <w:r w:rsidRPr="005014BD">
              <w:rPr>
                <w:rFonts w:ascii="Times New Roman" w:hAnsi="Times New Roman"/>
                <w:b/>
                <w:lang w:val="lt-LT"/>
              </w:rPr>
              <w:t>(95 % PI)</w:t>
            </w:r>
          </w:p>
        </w:tc>
        <w:tc>
          <w:tcPr>
            <w:tcW w:w="873" w:type="dxa"/>
            <w:shd w:val="clear" w:color="auto" w:fill="auto"/>
          </w:tcPr>
          <w:p w14:paraId="4D23FF0F" w14:textId="77777777" w:rsidR="00BC1E3E" w:rsidRPr="005014BD" w:rsidRDefault="00BC1E3E" w:rsidP="00C7224B">
            <w:pPr>
              <w:tabs>
                <w:tab w:val="left" w:pos="567"/>
              </w:tabs>
              <w:spacing w:after="0" w:line="240" w:lineRule="auto"/>
              <w:jc w:val="center"/>
              <w:rPr>
                <w:rFonts w:ascii="Times New Roman" w:hAnsi="Times New Roman"/>
                <w:b/>
                <w:lang w:val="lt-LT"/>
              </w:rPr>
            </w:pPr>
            <w:r w:rsidRPr="005014BD">
              <w:rPr>
                <w:rFonts w:ascii="Times New Roman" w:hAnsi="Times New Roman"/>
                <w:b/>
                <w:lang w:val="lt-LT"/>
              </w:rPr>
              <w:t>p vertė</w:t>
            </w:r>
          </w:p>
        </w:tc>
        <w:tc>
          <w:tcPr>
            <w:tcW w:w="1514" w:type="dxa"/>
            <w:vMerge/>
            <w:shd w:val="clear" w:color="auto" w:fill="auto"/>
          </w:tcPr>
          <w:p w14:paraId="78FCC880" w14:textId="77777777" w:rsidR="00BC1E3E" w:rsidRPr="005014BD" w:rsidRDefault="00BC1E3E" w:rsidP="00C7224B">
            <w:pPr>
              <w:tabs>
                <w:tab w:val="left" w:pos="567"/>
              </w:tabs>
              <w:spacing w:after="0" w:line="240" w:lineRule="auto"/>
              <w:jc w:val="center"/>
              <w:rPr>
                <w:rFonts w:ascii="Times New Roman" w:hAnsi="Times New Roman"/>
                <w:b/>
                <w:lang w:val="lt-LT"/>
              </w:rPr>
            </w:pPr>
          </w:p>
        </w:tc>
      </w:tr>
      <w:tr w:rsidR="00BC1E3E" w:rsidRPr="00D87AC8" w14:paraId="5B5B5826" w14:textId="77777777" w:rsidTr="00C7224B">
        <w:tc>
          <w:tcPr>
            <w:tcW w:w="1643" w:type="dxa"/>
            <w:shd w:val="clear" w:color="auto" w:fill="auto"/>
          </w:tcPr>
          <w:p w14:paraId="0F52713B" w14:textId="77777777" w:rsidR="00BC1E3E" w:rsidRPr="005014BD" w:rsidRDefault="00BC1E3E" w:rsidP="00C7224B">
            <w:pPr>
              <w:tabs>
                <w:tab w:val="left" w:pos="567"/>
              </w:tabs>
              <w:spacing w:after="0" w:line="240" w:lineRule="auto"/>
              <w:jc w:val="center"/>
              <w:rPr>
                <w:rFonts w:ascii="Times New Roman" w:hAnsi="Times New Roman"/>
                <w:b/>
                <w:lang w:val="lt-LT"/>
              </w:rPr>
            </w:pPr>
            <w:r w:rsidRPr="005014BD">
              <w:rPr>
                <w:rFonts w:ascii="Times New Roman" w:hAnsi="Times New Roman"/>
                <w:b/>
                <w:lang w:val="lt-LT"/>
              </w:rPr>
              <w:t>Pirminė</w:t>
            </w:r>
          </w:p>
        </w:tc>
        <w:tc>
          <w:tcPr>
            <w:tcW w:w="7373" w:type="dxa"/>
            <w:gridSpan w:val="5"/>
            <w:shd w:val="clear" w:color="auto" w:fill="auto"/>
          </w:tcPr>
          <w:p w14:paraId="68CEA9F7" w14:textId="77777777" w:rsidR="00BC1E3E" w:rsidRPr="005014BD" w:rsidRDefault="00BC1E3E" w:rsidP="00C7224B">
            <w:pPr>
              <w:tabs>
                <w:tab w:val="left" w:pos="567"/>
              </w:tabs>
              <w:spacing w:after="0" w:line="240" w:lineRule="auto"/>
              <w:jc w:val="center"/>
              <w:rPr>
                <w:rFonts w:ascii="Times New Roman" w:hAnsi="Times New Roman"/>
                <w:b/>
                <w:lang w:val="lt-LT"/>
              </w:rPr>
            </w:pPr>
          </w:p>
        </w:tc>
      </w:tr>
      <w:tr w:rsidR="00BC1E3E" w:rsidRPr="00D87AC8" w14:paraId="5727D2D9" w14:textId="77777777" w:rsidTr="00C7224B">
        <w:tc>
          <w:tcPr>
            <w:tcW w:w="1643" w:type="dxa"/>
            <w:shd w:val="clear" w:color="auto" w:fill="auto"/>
          </w:tcPr>
          <w:p w14:paraId="5A518777"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b/>
                <w:lang w:val="lt-LT"/>
              </w:rPr>
              <w:t>LNP (savaitėmis)</w:t>
            </w:r>
          </w:p>
        </w:tc>
        <w:tc>
          <w:tcPr>
            <w:tcW w:w="7373" w:type="dxa"/>
            <w:gridSpan w:val="5"/>
            <w:shd w:val="clear" w:color="auto" w:fill="auto"/>
          </w:tcPr>
          <w:p w14:paraId="04C6BC06" w14:textId="77777777" w:rsidR="00BC1E3E" w:rsidRPr="005014BD" w:rsidRDefault="00BC1E3E" w:rsidP="00C7224B">
            <w:pPr>
              <w:tabs>
                <w:tab w:val="left" w:pos="567"/>
              </w:tabs>
              <w:spacing w:after="0" w:line="240" w:lineRule="auto"/>
              <w:jc w:val="center"/>
              <w:rPr>
                <w:rFonts w:ascii="Times New Roman" w:hAnsi="Times New Roman"/>
                <w:b/>
                <w:lang w:val="lt-LT"/>
              </w:rPr>
            </w:pPr>
          </w:p>
        </w:tc>
      </w:tr>
      <w:tr w:rsidR="00BC1E3E" w:rsidRPr="00D87AC8" w14:paraId="73B6507C" w14:textId="77777777" w:rsidTr="00C7224B">
        <w:tc>
          <w:tcPr>
            <w:tcW w:w="1643" w:type="dxa"/>
            <w:shd w:val="clear" w:color="auto" w:fill="auto"/>
          </w:tcPr>
          <w:p w14:paraId="2DD0B02A"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Išankstinė</w:t>
            </w:r>
          </w:p>
        </w:tc>
        <w:tc>
          <w:tcPr>
            <w:tcW w:w="1669" w:type="dxa"/>
            <w:shd w:val="clear" w:color="auto" w:fill="auto"/>
          </w:tcPr>
          <w:p w14:paraId="3A031339"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27,3 (16,0; 32,1)</w:t>
            </w:r>
          </w:p>
        </w:tc>
        <w:tc>
          <w:tcPr>
            <w:tcW w:w="1661" w:type="dxa"/>
            <w:shd w:val="clear" w:color="auto" w:fill="auto"/>
          </w:tcPr>
          <w:p w14:paraId="230554FD"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6,4 (4,4; 10,0)</w:t>
            </w:r>
          </w:p>
        </w:tc>
        <w:tc>
          <w:tcPr>
            <w:tcW w:w="1656" w:type="dxa"/>
            <w:shd w:val="clear" w:color="auto" w:fill="auto"/>
          </w:tcPr>
          <w:p w14:paraId="1E9A3B3D"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0,329 (0,233; 0,466)</w:t>
            </w:r>
          </w:p>
        </w:tc>
        <w:tc>
          <w:tcPr>
            <w:tcW w:w="873" w:type="dxa"/>
            <w:shd w:val="clear" w:color="auto" w:fill="auto"/>
          </w:tcPr>
          <w:p w14:paraId="1DDF5806"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&lt;0,001</w:t>
            </w:r>
          </w:p>
        </w:tc>
        <w:tc>
          <w:tcPr>
            <w:tcW w:w="1514" w:type="dxa"/>
            <w:shd w:val="clear" w:color="auto" w:fill="auto"/>
          </w:tcPr>
          <w:p w14:paraId="1C408EE3"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w:t>
            </w:r>
          </w:p>
        </w:tc>
      </w:tr>
      <w:tr w:rsidR="00BC1E3E" w:rsidRPr="00D87AC8" w14:paraId="11CD5274" w14:textId="77777777" w:rsidTr="00C7224B">
        <w:tc>
          <w:tcPr>
            <w:tcW w:w="1643" w:type="dxa"/>
            <w:shd w:val="clear" w:color="auto" w:fill="auto"/>
          </w:tcPr>
          <w:p w14:paraId="343AA3D4"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Galutinė</w:t>
            </w:r>
          </w:p>
        </w:tc>
        <w:tc>
          <w:tcPr>
            <w:tcW w:w="1669" w:type="dxa"/>
            <w:shd w:val="clear" w:color="auto" w:fill="auto"/>
          </w:tcPr>
          <w:p w14:paraId="48ABBC61"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26,6 (16,0; 32,1)</w:t>
            </w:r>
          </w:p>
        </w:tc>
        <w:tc>
          <w:tcPr>
            <w:tcW w:w="1661" w:type="dxa"/>
            <w:shd w:val="clear" w:color="auto" w:fill="auto"/>
          </w:tcPr>
          <w:p w14:paraId="7F66B033"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6,4 (4,4; 10,0)</w:t>
            </w:r>
          </w:p>
        </w:tc>
        <w:tc>
          <w:tcPr>
            <w:tcW w:w="1656" w:type="dxa"/>
            <w:shd w:val="clear" w:color="auto" w:fill="auto"/>
          </w:tcPr>
          <w:p w14:paraId="21828200"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0,339 (0,244; 0,472)</w:t>
            </w:r>
          </w:p>
        </w:tc>
        <w:tc>
          <w:tcPr>
            <w:tcW w:w="873" w:type="dxa"/>
            <w:shd w:val="clear" w:color="auto" w:fill="auto"/>
          </w:tcPr>
          <w:p w14:paraId="26C1FC04"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&lt;0,001</w:t>
            </w:r>
          </w:p>
        </w:tc>
        <w:tc>
          <w:tcPr>
            <w:tcW w:w="1514" w:type="dxa"/>
            <w:shd w:val="clear" w:color="auto" w:fill="auto"/>
          </w:tcPr>
          <w:p w14:paraId="7AEDD9E6"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10,4 (4,3; 22,0)</w:t>
            </w:r>
          </w:p>
        </w:tc>
      </w:tr>
      <w:tr w:rsidR="00BC1E3E" w:rsidRPr="00D87AC8" w14:paraId="57FB84B0" w14:textId="77777777" w:rsidTr="00C7224B">
        <w:tc>
          <w:tcPr>
            <w:tcW w:w="1643" w:type="dxa"/>
            <w:shd w:val="clear" w:color="auto" w:fill="auto"/>
          </w:tcPr>
          <w:p w14:paraId="0CE0F666" w14:textId="77777777" w:rsidR="00BC1E3E" w:rsidRPr="005014BD" w:rsidRDefault="00BC1E3E" w:rsidP="00C7224B">
            <w:pPr>
              <w:tabs>
                <w:tab w:val="left" w:pos="567"/>
              </w:tabs>
              <w:spacing w:after="0" w:line="240" w:lineRule="auto"/>
              <w:jc w:val="center"/>
              <w:rPr>
                <w:rFonts w:ascii="Times New Roman" w:hAnsi="Times New Roman"/>
                <w:b/>
                <w:lang w:val="lt-LT"/>
              </w:rPr>
            </w:pPr>
            <w:r w:rsidRPr="005014BD">
              <w:rPr>
                <w:rFonts w:ascii="Times New Roman" w:hAnsi="Times New Roman"/>
                <w:b/>
                <w:lang w:val="lt-LT"/>
              </w:rPr>
              <w:t>Antrinė</w:t>
            </w:r>
          </w:p>
        </w:tc>
        <w:tc>
          <w:tcPr>
            <w:tcW w:w="7373" w:type="dxa"/>
            <w:gridSpan w:val="5"/>
            <w:shd w:val="clear" w:color="auto" w:fill="auto"/>
          </w:tcPr>
          <w:p w14:paraId="2D595AC2" w14:textId="77777777" w:rsidR="00BC1E3E" w:rsidRPr="005014BD" w:rsidRDefault="00BC1E3E" w:rsidP="00C7224B">
            <w:pPr>
              <w:tabs>
                <w:tab w:val="left" w:pos="567"/>
              </w:tabs>
              <w:spacing w:after="0" w:line="240" w:lineRule="auto"/>
              <w:jc w:val="center"/>
              <w:rPr>
                <w:rFonts w:ascii="Times New Roman" w:hAnsi="Times New Roman"/>
                <w:lang w:val="lt-LT"/>
              </w:rPr>
            </w:pPr>
          </w:p>
        </w:tc>
      </w:tr>
      <w:tr w:rsidR="00BC1E3E" w:rsidRPr="00D87AC8" w14:paraId="029675D7" w14:textId="77777777" w:rsidTr="00C7224B">
        <w:tc>
          <w:tcPr>
            <w:tcW w:w="1643" w:type="dxa"/>
            <w:shd w:val="clear" w:color="auto" w:fill="auto"/>
          </w:tcPr>
          <w:p w14:paraId="671E4753"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INP (savaitėmis)</w:t>
            </w:r>
            <w:r w:rsidRPr="005014BD">
              <w:rPr>
                <w:rFonts w:ascii="Times New Roman" w:hAnsi="Times New Roman"/>
                <w:vertAlign w:val="superscript"/>
                <w:lang w:val="lt-LT"/>
              </w:rPr>
              <w:t>c</w:t>
            </w:r>
          </w:p>
        </w:tc>
        <w:tc>
          <w:tcPr>
            <w:tcW w:w="7373" w:type="dxa"/>
            <w:gridSpan w:val="5"/>
            <w:shd w:val="clear" w:color="auto" w:fill="auto"/>
          </w:tcPr>
          <w:p w14:paraId="0FA330DE" w14:textId="77777777" w:rsidR="00BC1E3E" w:rsidRPr="005014BD" w:rsidRDefault="00BC1E3E" w:rsidP="00C7224B">
            <w:pPr>
              <w:tabs>
                <w:tab w:val="left" w:pos="567"/>
              </w:tabs>
              <w:spacing w:after="0" w:line="240" w:lineRule="auto"/>
              <w:jc w:val="center"/>
              <w:rPr>
                <w:rFonts w:ascii="Times New Roman" w:hAnsi="Times New Roman"/>
                <w:lang w:val="lt-LT"/>
              </w:rPr>
            </w:pPr>
          </w:p>
        </w:tc>
      </w:tr>
      <w:tr w:rsidR="00BC1E3E" w:rsidRPr="00D87AC8" w14:paraId="457F7B3E" w14:textId="77777777" w:rsidTr="00C7224B">
        <w:tc>
          <w:tcPr>
            <w:tcW w:w="1643" w:type="dxa"/>
            <w:shd w:val="clear" w:color="auto" w:fill="auto"/>
          </w:tcPr>
          <w:p w14:paraId="61336DA1"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Išankstinė</w:t>
            </w:r>
          </w:p>
        </w:tc>
        <w:tc>
          <w:tcPr>
            <w:tcW w:w="1669" w:type="dxa"/>
            <w:shd w:val="clear" w:color="auto" w:fill="auto"/>
          </w:tcPr>
          <w:p w14:paraId="0D019FFF"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24,1 (11,1; 28,3)</w:t>
            </w:r>
          </w:p>
        </w:tc>
        <w:tc>
          <w:tcPr>
            <w:tcW w:w="1661" w:type="dxa"/>
            <w:shd w:val="clear" w:color="auto" w:fill="auto"/>
          </w:tcPr>
          <w:p w14:paraId="1263B056"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6,0 (4,4; 9,9)</w:t>
            </w:r>
          </w:p>
        </w:tc>
        <w:tc>
          <w:tcPr>
            <w:tcW w:w="1656" w:type="dxa"/>
            <w:shd w:val="clear" w:color="auto" w:fill="auto"/>
          </w:tcPr>
          <w:p w14:paraId="15709DA6"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0,333 (0,238; 0,467)</w:t>
            </w:r>
          </w:p>
        </w:tc>
        <w:tc>
          <w:tcPr>
            <w:tcW w:w="873" w:type="dxa"/>
            <w:shd w:val="clear" w:color="auto" w:fill="auto"/>
          </w:tcPr>
          <w:p w14:paraId="1C5CAAF2"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&lt;0,001</w:t>
            </w:r>
          </w:p>
        </w:tc>
        <w:tc>
          <w:tcPr>
            <w:tcW w:w="1514" w:type="dxa"/>
            <w:shd w:val="clear" w:color="auto" w:fill="auto"/>
          </w:tcPr>
          <w:p w14:paraId="2A16BDE3"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w:t>
            </w:r>
          </w:p>
        </w:tc>
      </w:tr>
      <w:tr w:rsidR="00BC1E3E" w:rsidRPr="00D87AC8" w14:paraId="34D86BF8" w14:textId="77777777" w:rsidTr="00C7224B">
        <w:tc>
          <w:tcPr>
            <w:tcW w:w="1643" w:type="dxa"/>
            <w:shd w:val="clear" w:color="auto" w:fill="auto"/>
          </w:tcPr>
          <w:p w14:paraId="46A7C1D4"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Galutin</w:t>
            </w:r>
            <w:r w:rsidRPr="00D87AC8">
              <w:rPr>
                <w:rFonts w:ascii="Times New Roman" w:eastAsia="Times New Roman" w:hAnsi="Times New Roman" w:cs="Times New Roman"/>
                <w:lang w:val="lt-LT"/>
              </w:rPr>
              <w:t>ė</w:t>
            </w:r>
          </w:p>
        </w:tc>
        <w:tc>
          <w:tcPr>
            <w:tcW w:w="1669" w:type="dxa"/>
            <w:shd w:val="clear" w:color="auto" w:fill="auto"/>
          </w:tcPr>
          <w:p w14:paraId="2CC3C6B9"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22,9 (10,9;  28,0)</w:t>
            </w:r>
          </w:p>
        </w:tc>
        <w:tc>
          <w:tcPr>
            <w:tcW w:w="1661" w:type="dxa"/>
            <w:shd w:val="clear" w:color="auto" w:fill="auto"/>
          </w:tcPr>
          <w:p w14:paraId="6DAB5F7A"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6,0 (4,4; 9,7)</w:t>
            </w:r>
          </w:p>
        </w:tc>
        <w:tc>
          <w:tcPr>
            <w:tcW w:w="1656" w:type="dxa"/>
            <w:shd w:val="clear" w:color="auto" w:fill="auto"/>
          </w:tcPr>
          <w:p w14:paraId="627AB4F8"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0,347 (0,253; 0,475)</w:t>
            </w:r>
          </w:p>
        </w:tc>
        <w:tc>
          <w:tcPr>
            <w:tcW w:w="873" w:type="dxa"/>
            <w:shd w:val="clear" w:color="auto" w:fill="auto"/>
          </w:tcPr>
          <w:p w14:paraId="187D6C6E"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&lt;0,001</w:t>
            </w:r>
          </w:p>
        </w:tc>
        <w:tc>
          <w:tcPr>
            <w:tcW w:w="1514" w:type="dxa"/>
            <w:shd w:val="clear" w:color="auto" w:fill="auto"/>
          </w:tcPr>
          <w:p w14:paraId="1EB585BD"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w:t>
            </w:r>
          </w:p>
        </w:tc>
      </w:tr>
      <w:tr w:rsidR="00BC1E3E" w:rsidRPr="00D87AC8" w14:paraId="6D325FBA" w14:textId="77777777" w:rsidTr="00C7224B">
        <w:tc>
          <w:tcPr>
            <w:tcW w:w="1643" w:type="dxa"/>
            <w:shd w:val="clear" w:color="auto" w:fill="auto"/>
          </w:tcPr>
          <w:p w14:paraId="6DB2C76E"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OAD (%)</w:t>
            </w:r>
            <w:r w:rsidRPr="005014BD">
              <w:rPr>
                <w:rFonts w:ascii="Times New Roman" w:hAnsi="Times New Roman"/>
                <w:vertAlign w:val="superscript"/>
                <w:lang w:val="lt-LT"/>
              </w:rPr>
              <w:t>d</w:t>
            </w:r>
          </w:p>
        </w:tc>
        <w:tc>
          <w:tcPr>
            <w:tcW w:w="7373" w:type="dxa"/>
            <w:gridSpan w:val="5"/>
            <w:shd w:val="clear" w:color="auto" w:fill="auto"/>
          </w:tcPr>
          <w:p w14:paraId="7E99CBF5" w14:textId="77777777" w:rsidR="00BC1E3E" w:rsidRPr="005014BD" w:rsidRDefault="00BC1E3E" w:rsidP="00C7224B">
            <w:pPr>
              <w:tabs>
                <w:tab w:val="left" w:pos="567"/>
              </w:tabs>
              <w:spacing w:after="0" w:line="240" w:lineRule="auto"/>
              <w:jc w:val="center"/>
              <w:rPr>
                <w:rFonts w:ascii="Times New Roman" w:hAnsi="Times New Roman"/>
                <w:lang w:val="lt-LT"/>
              </w:rPr>
            </w:pPr>
          </w:p>
        </w:tc>
      </w:tr>
      <w:tr w:rsidR="00BC1E3E" w:rsidRPr="00D87AC8" w14:paraId="462A98E3" w14:textId="77777777" w:rsidTr="00C7224B">
        <w:tc>
          <w:tcPr>
            <w:tcW w:w="1643" w:type="dxa"/>
            <w:shd w:val="clear" w:color="auto" w:fill="auto"/>
          </w:tcPr>
          <w:p w14:paraId="408F47CC" w14:textId="77777777" w:rsidR="00BC1E3E" w:rsidRPr="005014BD" w:rsidRDefault="00BC1E3E" w:rsidP="00C7224B">
            <w:pPr>
              <w:tabs>
                <w:tab w:val="left" w:pos="567"/>
              </w:tabs>
              <w:spacing w:after="0" w:line="240" w:lineRule="auto"/>
              <w:jc w:val="center"/>
              <w:rPr>
                <w:rFonts w:ascii="Times New Roman" w:hAnsi="Times New Roman"/>
                <w:b/>
                <w:lang w:val="lt-LT"/>
              </w:rPr>
            </w:pPr>
            <w:r w:rsidRPr="005014BD">
              <w:rPr>
                <w:rFonts w:ascii="Times New Roman" w:hAnsi="Times New Roman"/>
                <w:lang w:val="lt-LT"/>
              </w:rPr>
              <w:t>Išankstinė</w:t>
            </w:r>
          </w:p>
        </w:tc>
        <w:tc>
          <w:tcPr>
            <w:tcW w:w="1669" w:type="dxa"/>
            <w:shd w:val="clear" w:color="auto" w:fill="auto"/>
          </w:tcPr>
          <w:p w14:paraId="53C2463C"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6,8 (3,7; 11,1)</w:t>
            </w:r>
          </w:p>
        </w:tc>
        <w:tc>
          <w:tcPr>
            <w:tcW w:w="1661" w:type="dxa"/>
            <w:shd w:val="clear" w:color="auto" w:fill="auto"/>
          </w:tcPr>
          <w:p w14:paraId="5F0D3F91"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0 (-)</w:t>
            </w:r>
          </w:p>
        </w:tc>
        <w:tc>
          <w:tcPr>
            <w:tcW w:w="1656" w:type="dxa"/>
            <w:shd w:val="clear" w:color="auto" w:fill="auto"/>
          </w:tcPr>
          <w:p w14:paraId="1A4C7A5D"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ND</w:t>
            </w:r>
          </w:p>
        </w:tc>
        <w:tc>
          <w:tcPr>
            <w:tcW w:w="873" w:type="dxa"/>
            <w:shd w:val="clear" w:color="auto" w:fill="auto"/>
          </w:tcPr>
          <w:p w14:paraId="02FF0FB7"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0,006</w:t>
            </w:r>
          </w:p>
        </w:tc>
        <w:tc>
          <w:tcPr>
            <w:tcW w:w="1514" w:type="dxa"/>
            <w:shd w:val="clear" w:color="auto" w:fill="auto"/>
          </w:tcPr>
          <w:p w14:paraId="0E0A8F5D"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w:t>
            </w:r>
          </w:p>
        </w:tc>
      </w:tr>
      <w:tr w:rsidR="00BC1E3E" w:rsidRPr="00D87AC8" w14:paraId="7FF518FF" w14:textId="77777777" w:rsidTr="00C7224B">
        <w:tc>
          <w:tcPr>
            <w:tcW w:w="1643" w:type="dxa"/>
            <w:shd w:val="clear" w:color="auto" w:fill="auto"/>
          </w:tcPr>
          <w:p w14:paraId="6B380C7C" w14:textId="77777777" w:rsidR="00BC1E3E" w:rsidRPr="005014BD" w:rsidRDefault="00BC1E3E" w:rsidP="00C7224B">
            <w:pPr>
              <w:tabs>
                <w:tab w:val="left" w:pos="567"/>
              </w:tabs>
              <w:spacing w:after="0" w:line="240" w:lineRule="auto"/>
              <w:jc w:val="center"/>
              <w:rPr>
                <w:rFonts w:ascii="Times New Roman" w:hAnsi="Times New Roman"/>
                <w:b/>
                <w:lang w:val="lt-LT"/>
              </w:rPr>
            </w:pPr>
            <w:r w:rsidRPr="005014BD">
              <w:rPr>
                <w:rFonts w:ascii="Times New Roman" w:hAnsi="Times New Roman"/>
                <w:lang w:val="lt-LT"/>
              </w:rPr>
              <w:t>Galutin</w:t>
            </w:r>
            <w:r w:rsidRPr="00D87AC8">
              <w:rPr>
                <w:rFonts w:ascii="Times New Roman" w:eastAsia="Times New Roman" w:hAnsi="Times New Roman" w:cs="Times New Roman"/>
                <w:lang w:val="lt-LT"/>
              </w:rPr>
              <w:t>ė</w:t>
            </w:r>
          </w:p>
        </w:tc>
        <w:tc>
          <w:tcPr>
            <w:tcW w:w="1669" w:type="dxa"/>
            <w:shd w:val="clear" w:color="auto" w:fill="auto"/>
          </w:tcPr>
          <w:p w14:paraId="6043F0F3"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6,6 (3,8; 10,5)</w:t>
            </w:r>
          </w:p>
        </w:tc>
        <w:tc>
          <w:tcPr>
            <w:tcW w:w="1661" w:type="dxa"/>
            <w:shd w:val="clear" w:color="auto" w:fill="auto"/>
          </w:tcPr>
          <w:p w14:paraId="297F7684"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0 (-)</w:t>
            </w:r>
          </w:p>
        </w:tc>
        <w:tc>
          <w:tcPr>
            <w:tcW w:w="1656" w:type="dxa"/>
            <w:shd w:val="clear" w:color="auto" w:fill="auto"/>
          </w:tcPr>
          <w:p w14:paraId="19F2706F"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ND</w:t>
            </w:r>
          </w:p>
        </w:tc>
        <w:tc>
          <w:tcPr>
            <w:tcW w:w="873" w:type="dxa"/>
            <w:shd w:val="clear" w:color="auto" w:fill="auto"/>
          </w:tcPr>
          <w:p w14:paraId="04D01AEF"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0,004</w:t>
            </w:r>
          </w:p>
        </w:tc>
        <w:tc>
          <w:tcPr>
            <w:tcW w:w="1514" w:type="dxa"/>
            <w:shd w:val="clear" w:color="auto" w:fill="auto"/>
          </w:tcPr>
          <w:p w14:paraId="3EA5F6AD"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10,1 (5,0; 17,8)</w:t>
            </w:r>
          </w:p>
        </w:tc>
      </w:tr>
      <w:tr w:rsidR="00BC1E3E" w:rsidRPr="00D87AC8" w14:paraId="55355339" w14:textId="77777777" w:rsidTr="00C7224B">
        <w:tc>
          <w:tcPr>
            <w:tcW w:w="1643" w:type="dxa"/>
            <w:shd w:val="clear" w:color="auto" w:fill="auto"/>
          </w:tcPr>
          <w:p w14:paraId="78CCD9C8"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BI (savaitės)</w:t>
            </w:r>
            <w:r w:rsidRPr="005014BD">
              <w:rPr>
                <w:rFonts w:ascii="Times New Roman" w:hAnsi="Times New Roman"/>
                <w:vertAlign w:val="superscript"/>
                <w:lang w:val="lt-LT"/>
              </w:rPr>
              <w:t xml:space="preserve"> e</w:t>
            </w:r>
          </w:p>
        </w:tc>
        <w:tc>
          <w:tcPr>
            <w:tcW w:w="7373" w:type="dxa"/>
            <w:gridSpan w:val="5"/>
            <w:shd w:val="clear" w:color="auto" w:fill="auto"/>
          </w:tcPr>
          <w:p w14:paraId="65CBC444" w14:textId="77777777" w:rsidR="00BC1E3E" w:rsidRPr="005014BD" w:rsidRDefault="00BC1E3E" w:rsidP="00C7224B">
            <w:pPr>
              <w:tabs>
                <w:tab w:val="left" w:pos="567"/>
              </w:tabs>
              <w:spacing w:after="0" w:line="240" w:lineRule="auto"/>
              <w:jc w:val="center"/>
              <w:rPr>
                <w:rFonts w:ascii="Times New Roman" w:hAnsi="Times New Roman"/>
                <w:lang w:val="lt-LT"/>
              </w:rPr>
            </w:pPr>
          </w:p>
        </w:tc>
      </w:tr>
      <w:tr w:rsidR="00BC1E3E" w:rsidRPr="00D87AC8" w14:paraId="41A279F4" w14:textId="77777777" w:rsidTr="00C7224B">
        <w:tc>
          <w:tcPr>
            <w:tcW w:w="1643" w:type="dxa"/>
            <w:shd w:val="clear" w:color="auto" w:fill="auto"/>
          </w:tcPr>
          <w:p w14:paraId="79C68879" w14:textId="77777777" w:rsidR="00BC1E3E" w:rsidRPr="005014BD" w:rsidRDefault="00BC1E3E" w:rsidP="00C7224B">
            <w:pPr>
              <w:tabs>
                <w:tab w:val="left" w:pos="567"/>
              </w:tabs>
              <w:spacing w:after="0" w:line="240" w:lineRule="auto"/>
              <w:jc w:val="center"/>
              <w:rPr>
                <w:rFonts w:ascii="Times New Roman" w:hAnsi="Times New Roman"/>
                <w:b/>
                <w:lang w:val="lt-LT"/>
              </w:rPr>
            </w:pPr>
            <w:r w:rsidRPr="005014BD">
              <w:rPr>
                <w:rFonts w:ascii="Times New Roman" w:hAnsi="Times New Roman"/>
                <w:lang w:val="lt-LT"/>
              </w:rPr>
              <w:t>Išankstinė</w:t>
            </w:r>
          </w:p>
        </w:tc>
        <w:tc>
          <w:tcPr>
            <w:tcW w:w="1669" w:type="dxa"/>
            <w:shd w:val="clear" w:color="auto" w:fill="auto"/>
          </w:tcPr>
          <w:p w14:paraId="506E70D5"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w:t>
            </w:r>
          </w:p>
        </w:tc>
        <w:tc>
          <w:tcPr>
            <w:tcW w:w="1661" w:type="dxa"/>
            <w:shd w:val="clear" w:color="auto" w:fill="auto"/>
          </w:tcPr>
          <w:p w14:paraId="37EB845B"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w:t>
            </w:r>
          </w:p>
        </w:tc>
        <w:tc>
          <w:tcPr>
            <w:tcW w:w="1656" w:type="dxa"/>
            <w:shd w:val="clear" w:color="auto" w:fill="auto"/>
          </w:tcPr>
          <w:p w14:paraId="61415CE4"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0,491 (0,290; 0,831)</w:t>
            </w:r>
          </w:p>
        </w:tc>
        <w:tc>
          <w:tcPr>
            <w:tcW w:w="873" w:type="dxa"/>
            <w:shd w:val="clear" w:color="auto" w:fill="auto"/>
          </w:tcPr>
          <w:p w14:paraId="23957BC2"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0,007</w:t>
            </w:r>
          </w:p>
        </w:tc>
        <w:tc>
          <w:tcPr>
            <w:tcW w:w="1514" w:type="dxa"/>
            <w:shd w:val="clear" w:color="auto" w:fill="auto"/>
          </w:tcPr>
          <w:p w14:paraId="38B98EA7"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w:t>
            </w:r>
          </w:p>
        </w:tc>
      </w:tr>
      <w:tr w:rsidR="00BC1E3E" w:rsidRPr="00D87AC8" w14:paraId="6EA71688" w14:textId="77777777" w:rsidTr="00C7224B">
        <w:tc>
          <w:tcPr>
            <w:tcW w:w="1643" w:type="dxa"/>
            <w:shd w:val="clear" w:color="auto" w:fill="auto"/>
          </w:tcPr>
          <w:p w14:paraId="112D64F4"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Galutin</w:t>
            </w:r>
            <w:r w:rsidRPr="00D87AC8">
              <w:rPr>
                <w:rFonts w:ascii="Times New Roman" w:eastAsia="Times New Roman" w:hAnsi="Times New Roman" w:cs="Times New Roman"/>
                <w:lang w:val="lt-LT"/>
              </w:rPr>
              <w:t>ė</w:t>
            </w:r>
          </w:p>
        </w:tc>
        <w:tc>
          <w:tcPr>
            <w:tcW w:w="1669" w:type="dxa"/>
            <w:shd w:val="clear" w:color="auto" w:fill="auto"/>
          </w:tcPr>
          <w:p w14:paraId="158699EB"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72,7 (61,3; 83,0)</w:t>
            </w:r>
          </w:p>
        </w:tc>
        <w:tc>
          <w:tcPr>
            <w:tcW w:w="1661" w:type="dxa"/>
            <w:shd w:val="clear" w:color="auto" w:fill="auto"/>
          </w:tcPr>
          <w:p w14:paraId="67CB8577"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64,9 (45,7; 96,0)</w:t>
            </w:r>
          </w:p>
        </w:tc>
        <w:tc>
          <w:tcPr>
            <w:tcW w:w="1656" w:type="dxa"/>
            <w:shd w:val="clear" w:color="auto" w:fill="auto"/>
          </w:tcPr>
          <w:p w14:paraId="05CC0FCF"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0,876 (0,679; 1,129)</w:t>
            </w:r>
          </w:p>
        </w:tc>
        <w:tc>
          <w:tcPr>
            <w:tcW w:w="873" w:type="dxa"/>
            <w:shd w:val="clear" w:color="auto" w:fill="auto"/>
          </w:tcPr>
          <w:p w14:paraId="0087290F"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0,306</w:t>
            </w:r>
          </w:p>
        </w:tc>
        <w:tc>
          <w:tcPr>
            <w:tcW w:w="1514" w:type="dxa"/>
            <w:shd w:val="clear" w:color="auto" w:fill="auto"/>
          </w:tcPr>
          <w:p w14:paraId="5C3EC20B"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w:t>
            </w:r>
          </w:p>
        </w:tc>
      </w:tr>
    </w:tbl>
    <w:p w14:paraId="1B185259" w14:textId="77777777" w:rsidR="00BC1E3E" w:rsidRPr="005014BD" w:rsidRDefault="00BC1E3E" w:rsidP="00BC1E3E">
      <w:pPr>
        <w:autoSpaceDE w:val="0"/>
        <w:autoSpaceDN w:val="0"/>
        <w:adjustRightInd w:val="0"/>
        <w:spacing w:after="0" w:line="240" w:lineRule="auto"/>
        <w:rPr>
          <w:rFonts w:ascii="Times New Roman" w:hAnsi="Times New Roman"/>
          <w:sz w:val="18"/>
          <w:lang w:val="lt-LT"/>
        </w:rPr>
      </w:pPr>
      <w:r w:rsidRPr="005014BD">
        <w:rPr>
          <w:rFonts w:ascii="Times New Roman" w:hAnsi="Times New Roman"/>
          <w:sz w:val="18"/>
          <w:lang w:val="lt-LT"/>
        </w:rPr>
        <w:t>Santrumpos: PI = pasikliautinasis intervalas; ITT = numatyta gydyti populiacija; ND = nėra duomenų; OAD = objektyvaus atsako dažnis, BI = bendrasis išgyvenamumas; INP = išgyvenimas be naviko progresavimo; LNP = laikotarpis iki naviko progresavimo.</w:t>
      </w:r>
    </w:p>
    <w:p w14:paraId="0F1BEC63" w14:textId="77777777" w:rsidR="00BC1E3E" w:rsidRPr="005014BD" w:rsidRDefault="00BC1E3E" w:rsidP="00BC1E3E">
      <w:pPr>
        <w:tabs>
          <w:tab w:val="left" w:pos="460"/>
          <w:tab w:val="left" w:pos="567"/>
        </w:tabs>
        <w:spacing w:after="0" w:line="240" w:lineRule="auto"/>
        <w:ind w:left="460" w:hanging="460"/>
        <w:rPr>
          <w:rFonts w:ascii="Times New Roman" w:hAnsi="Times New Roman"/>
          <w:sz w:val="18"/>
          <w:lang w:val="lt-LT"/>
        </w:rPr>
      </w:pPr>
      <w:r w:rsidRPr="005014BD">
        <w:rPr>
          <w:rFonts w:ascii="Times New Roman" w:hAnsi="Times New Roman"/>
          <w:sz w:val="18"/>
          <w:vertAlign w:val="superscript"/>
          <w:lang w:val="lt-LT"/>
        </w:rPr>
        <w:t>a</w:t>
      </w:r>
      <w:r w:rsidRPr="005014BD">
        <w:rPr>
          <w:rFonts w:ascii="Times New Roman" w:hAnsi="Times New Roman"/>
          <w:sz w:val="18"/>
          <w:lang w:val="lt-LT"/>
        </w:rPr>
        <w:tab/>
        <w:t>Dvigubai aklos gydymo fazės duomenys apie numatytų gydyti pacientų populiaciją, naudojant atitinkamus svarbiausius radiologinio tyrimo matavimus.</w:t>
      </w:r>
    </w:p>
    <w:p w14:paraId="3D485374" w14:textId="77777777" w:rsidR="00BC1E3E" w:rsidRPr="005014BD" w:rsidRDefault="00BC1E3E" w:rsidP="00BC1E3E">
      <w:pPr>
        <w:tabs>
          <w:tab w:val="left" w:pos="567"/>
        </w:tabs>
        <w:spacing w:after="0" w:line="240" w:lineRule="auto"/>
        <w:ind w:left="460" w:hanging="460"/>
        <w:rPr>
          <w:rFonts w:ascii="Times New Roman" w:hAnsi="Times New Roman"/>
          <w:sz w:val="18"/>
          <w:lang w:val="lt-LT"/>
        </w:rPr>
      </w:pPr>
      <w:r w:rsidRPr="005014BD">
        <w:rPr>
          <w:rFonts w:ascii="Times New Roman" w:hAnsi="Times New Roman"/>
          <w:sz w:val="18"/>
          <w:vertAlign w:val="superscript"/>
          <w:lang w:val="lt-LT"/>
        </w:rPr>
        <w:t>b</w:t>
      </w:r>
      <w:r w:rsidRPr="005014BD">
        <w:rPr>
          <w:rFonts w:ascii="Times New Roman" w:hAnsi="Times New Roman"/>
          <w:sz w:val="18"/>
          <w:lang w:val="lt-LT"/>
        </w:rPr>
        <w:tab/>
        <w:t>99 tiriamųjų, kuriems užbaigus aklą tyrimo fazę, vietoj placebo buvo pradėtas atviras gydymas sunitinibu. Pradiniai rodmenys – rodmenys gydymo pakeitimo momentu, o veiksmingumo analizė pagrįsta tyrėjo vertinimu.</w:t>
      </w:r>
    </w:p>
    <w:p w14:paraId="1AB6598B" w14:textId="77777777" w:rsidR="00BC1E3E" w:rsidRPr="005014BD" w:rsidRDefault="00BC1E3E" w:rsidP="00BC1E3E">
      <w:pPr>
        <w:tabs>
          <w:tab w:val="left" w:pos="460"/>
          <w:tab w:val="left" w:pos="567"/>
        </w:tabs>
        <w:spacing w:after="0" w:line="240" w:lineRule="auto"/>
        <w:rPr>
          <w:rFonts w:ascii="Times New Roman" w:hAnsi="Times New Roman"/>
          <w:sz w:val="18"/>
          <w:lang w:val="lt-LT"/>
        </w:rPr>
      </w:pPr>
      <w:r w:rsidRPr="005014BD">
        <w:rPr>
          <w:rFonts w:ascii="Times New Roman" w:hAnsi="Times New Roman"/>
          <w:sz w:val="18"/>
          <w:vertAlign w:val="superscript"/>
          <w:lang w:val="lt-LT"/>
        </w:rPr>
        <w:t>c</w:t>
      </w:r>
      <w:r w:rsidRPr="005014BD">
        <w:rPr>
          <w:rFonts w:ascii="Times New Roman" w:hAnsi="Times New Roman"/>
          <w:sz w:val="18"/>
          <w:lang w:val="lt-LT"/>
        </w:rPr>
        <w:tab/>
        <w:t>Išankstinės analizės INP rodmenys atnaujinti, remiantis originalių duomenų perskaičiavimais.</w:t>
      </w:r>
    </w:p>
    <w:p w14:paraId="6095D926" w14:textId="77777777" w:rsidR="00BC1E3E" w:rsidRPr="005014BD" w:rsidRDefault="00BC1E3E" w:rsidP="00BC1E3E">
      <w:pPr>
        <w:tabs>
          <w:tab w:val="left" w:pos="460"/>
          <w:tab w:val="left" w:pos="567"/>
        </w:tabs>
        <w:spacing w:after="0" w:line="240" w:lineRule="auto"/>
        <w:rPr>
          <w:rFonts w:ascii="Times New Roman" w:hAnsi="Times New Roman"/>
          <w:sz w:val="18"/>
          <w:lang w:val="lt-LT"/>
        </w:rPr>
      </w:pPr>
      <w:r w:rsidRPr="005014BD">
        <w:rPr>
          <w:rFonts w:ascii="Times New Roman" w:hAnsi="Times New Roman"/>
          <w:sz w:val="18"/>
          <w:vertAlign w:val="superscript"/>
          <w:lang w:val="lt-LT"/>
        </w:rPr>
        <w:t>d</w:t>
      </w:r>
      <w:r w:rsidRPr="005014BD">
        <w:rPr>
          <w:rFonts w:ascii="Times New Roman" w:hAnsi="Times New Roman"/>
          <w:sz w:val="18"/>
          <w:lang w:val="lt-LT"/>
        </w:rPr>
        <w:tab/>
        <w:t>OAD rodmenys pateikti tiriamųjų, kuriems nustatytas atsakas (PI 95 %), dalimi procentais.</w:t>
      </w:r>
    </w:p>
    <w:p w14:paraId="6FB874B9" w14:textId="77777777" w:rsidR="00BC1E3E" w:rsidRPr="005014BD" w:rsidRDefault="00BC1E3E" w:rsidP="00BC1E3E">
      <w:pPr>
        <w:tabs>
          <w:tab w:val="left" w:pos="480"/>
          <w:tab w:val="left" w:pos="567"/>
        </w:tabs>
        <w:spacing w:after="0" w:line="240" w:lineRule="auto"/>
        <w:rPr>
          <w:rFonts w:ascii="Times New Roman" w:hAnsi="Times New Roman"/>
          <w:sz w:val="18"/>
          <w:lang w:val="lt-LT"/>
        </w:rPr>
      </w:pPr>
      <w:r w:rsidRPr="005014BD">
        <w:rPr>
          <w:rFonts w:ascii="Times New Roman" w:hAnsi="Times New Roman"/>
          <w:sz w:val="18"/>
          <w:vertAlign w:val="superscript"/>
          <w:lang w:val="lt-LT"/>
        </w:rPr>
        <w:t>e</w:t>
      </w:r>
      <w:r w:rsidRPr="005014BD">
        <w:rPr>
          <w:rFonts w:ascii="Times New Roman" w:hAnsi="Times New Roman"/>
          <w:sz w:val="18"/>
          <w:lang w:val="lt-LT"/>
        </w:rPr>
        <w:tab/>
        <w:t>Mediana nepasiekta, nes rodmenys iki šiol nenustatyti.</w:t>
      </w:r>
    </w:p>
    <w:p w14:paraId="1262C8F5" w14:textId="77777777" w:rsidR="00BC1E3E" w:rsidRPr="005014BD" w:rsidRDefault="00BC1E3E" w:rsidP="00BC1E3E">
      <w:pPr>
        <w:tabs>
          <w:tab w:val="left" w:pos="567"/>
        </w:tabs>
        <w:spacing w:after="0" w:line="240" w:lineRule="auto"/>
        <w:rPr>
          <w:rFonts w:ascii="Times New Roman" w:hAnsi="Times New Roman"/>
          <w:lang w:val="lt-LT"/>
        </w:rPr>
      </w:pPr>
    </w:p>
    <w:p w14:paraId="72C41A45"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Numatytų gydyti pacientų BI mediana sunitinibo ir placebo grupėse buvo atitinkamai 72,7 savaitės ir 64,9 savaitės (SR: 0,876; 95 % PI 0,679; 1,129; p = 0,306). Šios analizės metu placebo grupei priskirti ir tie pacientai, kuriems atsitiktiniu būdu buvo paskirtas vartoti placebas, o vėliau atviru būdu buvo taikomas gydymas sunitinibu.</w:t>
      </w:r>
    </w:p>
    <w:p w14:paraId="6830BCE7" w14:textId="77777777" w:rsidR="00BC1E3E" w:rsidRPr="005014BD" w:rsidRDefault="00BC1E3E" w:rsidP="00BC1E3E">
      <w:pPr>
        <w:tabs>
          <w:tab w:val="left" w:pos="567"/>
        </w:tabs>
        <w:spacing w:after="0" w:line="240" w:lineRule="auto"/>
        <w:rPr>
          <w:rFonts w:ascii="Times New Roman" w:hAnsi="Times New Roman"/>
          <w:lang w:val="lt-LT"/>
        </w:rPr>
      </w:pPr>
    </w:p>
    <w:p w14:paraId="30CBE33A" w14:textId="77777777" w:rsidR="00BC1E3E" w:rsidRPr="005014BD" w:rsidRDefault="00BC1E3E" w:rsidP="00BC1E3E">
      <w:pPr>
        <w:tabs>
          <w:tab w:val="left" w:pos="567"/>
        </w:tabs>
        <w:spacing w:after="0" w:line="240" w:lineRule="auto"/>
        <w:rPr>
          <w:rFonts w:ascii="Times New Roman" w:hAnsi="Times New Roman"/>
          <w:i/>
          <w:lang w:val="lt-LT"/>
        </w:rPr>
      </w:pPr>
      <w:r w:rsidRPr="005014BD">
        <w:rPr>
          <w:rFonts w:ascii="Times New Roman" w:hAnsi="Times New Roman"/>
          <w:i/>
          <w:lang w:val="lt-LT"/>
        </w:rPr>
        <w:t>Anksčiau negydytas metastazavęs inkstų ląstelių vėžys</w:t>
      </w:r>
    </w:p>
    <w:p w14:paraId="18D904D6"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Atliktas trečios fazės klinikinis atsitiktinių imčių daugiacentris tarptautinis tyrimas, kurio metu buvo vertinamas pacientų, kurie sirgo anksčiau negydytu MILK, gydymo sunitinibu veiksmingumas ir saugumas, palyginti su gydymu interferonu IFN-α. Į grupes 1:1 santykiu buvo suskirstyti septyni šimtai penkiasdešimt pacientų. Jiems buvo taikomi arba kartotiniai 6 savaičių gydymo sunitinibu kursai, kurių metu 4 savaites pacientai gėrė po 50 mg vaistinio preparato per parą ir po to buvo daroma 2 savaičių pertrauka (4/2 planas), arba IFN-α, kurio pirmą savaitę buvo švirkščiama po 3 milijonus vienetų (MV) po oda, antrą savaitę – po 6 MV, trečią savaitę – 9 MV, o po to tris ne iš eilės einančias dienas kiekvieną savaitę.</w:t>
      </w:r>
    </w:p>
    <w:p w14:paraId="589B3446" w14:textId="77777777" w:rsidR="00BC1E3E" w:rsidRPr="005014BD" w:rsidRDefault="00BC1E3E" w:rsidP="00BC1E3E">
      <w:pPr>
        <w:tabs>
          <w:tab w:val="left" w:pos="567"/>
        </w:tabs>
        <w:spacing w:after="0" w:line="240" w:lineRule="auto"/>
        <w:rPr>
          <w:rFonts w:ascii="Times New Roman" w:hAnsi="Times New Roman"/>
          <w:lang w:val="lt-LT"/>
        </w:rPr>
      </w:pPr>
    </w:p>
    <w:p w14:paraId="5531338D"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Gydymas vidutiniškai truko 11,1 mėnesio (ribos: 0,4–46,1) gydymo sunitinibu grupėje ir 4,1 mėnesio (ribos: 0,1–45,6) gydymo IFN-α grupėje. Su gydymu susijusių sunkių nepageidaujamų reiškinių (SGSSNR) pasireiškė 23,7 % pacientų, vartojusių sunitinibą, ir 6,9 % pacientų, vartojusių IFN-α. Vis dėlto gydymo nutraukimo dėl nepageidaujamų reiškinių dažnis sunitinibo grupėje buvo 20 % ir 23 %, vartojant IFN-α. Dozavimą nutraukė 202 pacientai (54 %) sunitinibo ir 141 pacientas (39 %) IFN-α grupėje. Dozė buvo sumažinta 194 pacientams (52 %) sunitinibo ir 98 pacientams (27 %) IFN-α grupėje. Pacientai buvo gydyti, kol liga ėmė progresuoti arba pasitraukė iš tyrimo. Pirminė veiksmingumo vertinamoji baigtis buvo INP. Planinė išankstinė šio tyrimo analizė parodė statistiškai reikšmingą sunitinibo pranašumą, palyginti su IFN-α, vidutinis LNP sunitinibo grupėje buvo 47,3 savaitės, palyginti su 22,0 savaitėmis IFN-α grupėje. SR – 0,415 (95 % PI: 0,320; 0,539, p &lt; 0,001). Kitos vertinamosios baigtys buvo OAD, BI ir saugumas. Pagrindinis radiologinis įvertinimas buvo nutrauktas, pasiekus pirminę vertinamąją baigtį. Galutinės analizės metu pagal tyrėjo duomenis nustatytas OAD sunitinibo grupėje buvo 46 % (95 % PI: 41 %; 51 %), o IFN-α grupėje 12,0 % (95 % PI: 9 %; 16 %) (p &lt; 0,001).</w:t>
      </w:r>
    </w:p>
    <w:p w14:paraId="5B93850F" w14:textId="77777777" w:rsidR="00BC1E3E" w:rsidRPr="005014BD" w:rsidRDefault="00BC1E3E" w:rsidP="00BC1E3E">
      <w:pPr>
        <w:tabs>
          <w:tab w:val="left" w:pos="567"/>
        </w:tabs>
        <w:spacing w:after="0" w:line="240" w:lineRule="auto"/>
        <w:rPr>
          <w:rFonts w:ascii="Times New Roman" w:hAnsi="Times New Roman"/>
          <w:lang w:val="lt-LT"/>
        </w:rPr>
      </w:pPr>
    </w:p>
    <w:p w14:paraId="45646C50"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Gydymas sunitinibu buvo susijęs su ilgesniu išgyvenimu, palyginti su IFN-α. BI mediana sunitinibo grupėje buvo 114,6 savaičių (95 % PI: 100,1; 142,9), o IFN-α grupėje 94,9 savaitės (95 % PI: 77,7; 117,0), santykinė rizika 0,821 (95 % PI: 0,673; 1,001; p = 0,0510 pagal nesluoksniuotąjį logaritminio rango kriterijų).</w:t>
      </w:r>
    </w:p>
    <w:p w14:paraId="389C0710" w14:textId="77777777" w:rsidR="00BC1E3E" w:rsidRPr="005014BD" w:rsidRDefault="00BC1E3E" w:rsidP="00BC1E3E">
      <w:pPr>
        <w:tabs>
          <w:tab w:val="left" w:pos="567"/>
        </w:tabs>
        <w:spacing w:after="0" w:line="240" w:lineRule="auto"/>
        <w:rPr>
          <w:rFonts w:ascii="Times New Roman" w:hAnsi="Times New Roman"/>
          <w:lang w:val="lt-LT"/>
        </w:rPr>
      </w:pPr>
    </w:p>
    <w:p w14:paraId="54C7CE06"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 xml:space="preserve">Bendrųjų INP ir BI, nustatytų numatytų gydyti pacientų populiacijoje (angl., </w:t>
      </w:r>
      <w:r w:rsidRPr="005014BD">
        <w:rPr>
          <w:rFonts w:ascii="Times New Roman" w:hAnsi="Times New Roman"/>
          <w:i/>
          <w:lang w:val="lt-LT"/>
        </w:rPr>
        <w:t>intent-to-treat [ITT]</w:t>
      </w:r>
      <w:r w:rsidRPr="005014BD">
        <w:rPr>
          <w:rFonts w:ascii="Times New Roman" w:hAnsi="Times New Roman"/>
          <w:lang w:val="lt-LT"/>
        </w:rPr>
        <w:t>) pagal pagrindinį laboratorinį radiologinį įvertinimą, duomenų suvestinė pateikta lentelėje Nr. 3.</w:t>
      </w:r>
    </w:p>
    <w:p w14:paraId="10379486" w14:textId="77777777" w:rsidR="00BC1E3E" w:rsidRPr="005014BD" w:rsidRDefault="00BC1E3E" w:rsidP="00BC1E3E">
      <w:pPr>
        <w:tabs>
          <w:tab w:val="left" w:pos="567"/>
        </w:tabs>
        <w:spacing w:after="0" w:line="240" w:lineRule="auto"/>
        <w:rPr>
          <w:rFonts w:ascii="Times New Roman" w:hAnsi="Times New Roman"/>
          <w:lang w:val="lt-LT"/>
        </w:rPr>
      </w:pPr>
    </w:p>
    <w:p w14:paraId="3F499213" w14:textId="77777777" w:rsidR="00BC1E3E" w:rsidRPr="005014BD" w:rsidRDefault="00BC1E3E" w:rsidP="00BC1E3E">
      <w:pPr>
        <w:tabs>
          <w:tab w:val="left" w:pos="567"/>
        </w:tabs>
        <w:spacing w:after="0" w:line="240" w:lineRule="auto"/>
        <w:jc w:val="both"/>
        <w:rPr>
          <w:rFonts w:ascii="Times New Roman" w:hAnsi="Times New Roman"/>
          <w:b/>
          <w:lang w:val="lt-LT"/>
        </w:rPr>
      </w:pPr>
      <w:r w:rsidRPr="005014BD">
        <w:rPr>
          <w:rFonts w:ascii="Times New Roman" w:hAnsi="Times New Roman"/>
          <w:b/>
          <w:lang w:val="lt-LT"/>
        </w:rPr>
        <w:t>Lentelė Nr. 3. Veiksmingumo vertinamosios baigties suvestinė sergant anksčiau negydytu MILK (ITT populiacijos)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2"/>
        <w:gridCol w:w="1944"/>
        <w:gridCol w:w="390"/>
        <w:gridCol w:w="2320"/>
      </w:tblGrid>
      <w:tr w:rsidR="00BC1E3E" w:rsidRPr="00D87AC8" w14:paraId="48174418" w14:textId="77777777" w:rsidTr="00C7224B">
        <w:tc>
          <w:tcPr>
            <w:tcW w:w="4362" w:type="dxa"/>
            <w:tcBorders>
              <w:top w:val="single" w:sz="4" w:space="0" w:color="auto"/>
              <w:left w:val="single" w:sz="4" w:space="0" w:color="auto"/>
              <w:bottom w:val="single" w:sz="4" w:space="0" w:color="auto"/>
              <w:right w:val="single" w:sz="4" w:space="0" w:color="auto"/>
            </w:tcBorders>
            <w:shd w:val="clear" w:color="auto" w:fill="auto"/>
          </w:tcPr>
          <w:p w14:paraId="0475C1FE" w14:textId="77777777" w:rsidR="00BC1E3E" w:rsidRPr="005014BD" w:rsidRDefault="00BC1E3E" w:rsidP="00C7224B">
            <w:pPr>
              <w:tabs>
                <w:tab w:val="left" w:pos="567"/>
              </w:tabs>
              <w:spacing w:after="0" w:line="240" w:lineRule="auto"/>
              <w:rPr>
                <w:rFonts w:ascii="Times New Roman" w:hAnsi="Times New Roman"/>
                <w:b/>
                <w:lang w:val="lt-LT"/>
              </w:rPr>
            </w:pPr>
            <w:r w:rsidRPr="005014BD">
              <w:rPr>
                <w:rFonts w:ascii="Times New Roman" w:hAnsi="Times New Roman"/>
                <w:b/>
                <w:lang w:val="lt-LT"/>
              </w:rPr>
              <w:t>Išgyvenimo be naviko progresavimo suvestinė</w:t>
            </w:r>
          </w:p>
        </w:tc>
        <w:tc>
          <w:tcPr>
            <w:tcW w:w="1944" w:type="dxa"/>
            <w:tcBorders>
              <w:top w:val="single" w:sz="4" w:space="0" w:color="auto"/>
              <w:left w:val="single" w:sz="4" w:space="0" w:color="auto"/>
              <w:bottom w:val="single" w:sz="4" w:space="0" w:color="auto"/>
              <w:right w:val="single" w:sz="4" w:space="0" w:color="auto"/>
            </w:tcBorders>
            <w:shd w:val="clear" w:color="auto" w:fill="auto"/>
          </w:tcPr>
          <w:p w14:paraId="349FCDA5" w14:textId="77777777" w:rsidR="00BC1E3E" w:rsidRPr="005014BD" w:rsidRDefault="00BC1E3E" w:rsidP="00C7224B">
            <w:pPr>
              <w:tabs>
                <w:tab w:val="left" w:pos="567"/>
              </w:tabs>
              <w:spacing w:after="0" w:line="240" w:lineRule="auto"/>
              <w:jc w:val="center"/>
              <w:rPr>
                <w:rFonts w:ascii="Times New Roman" w:hAnsi="Times New Roman"/>
                <w:b/>
                <w:lang w:val="lt-LT"/>
              </w:rPr>
            </w:pPr>
            <w:r w:rsidRPr="005014BD">
              <w:rPr>
                <w:rFonts w:ascii="Times New Roman" w:hAnsi="Times New Roman"/>
                <w:b/>
                <w:lang w:val="lt-LT"/>
              </w:rPr>
              <w:t>Sunitinibas</w:t>
            </w:r>
          </w:p>
          <w:p w14:paraId="71A0F866" w14:textId="77777777" w:rsidR="00BC1E3E" w:rsidRPr="005014BD" w:rsidRDefault="00BC1E3E" w:rsidP="00C7224B">
            <w:pPr>
              <w:tabs>
                <w:tab w:val="left" w:pos="567"/>
              </w:tabs>
              <w:spacing w:after="0" w:line="240" w:lineRule="auto"/>
              <w:jc w:val="center"/>
              <w:rPr>
                <w:rFonts w:ascii="Times New Roman" w:hAnsi="Times New Roman"/>
                <w:b/>
                <w:lang w:val="lt-LT"/>
              </w:rPr>
            </w:pPr>
            <w:r w:rsidRPr="005014BD">
              <w:rPr>
                <w:rFonts w:ascii="Times New Roman" w:hAnsi="Times New Roman"/>
                <w:b/>
                <w:lang w:val="lt-LT"/>
              </w:rPr>
              <w:t>(N = 375)</w:t>
            </w:r>
          </w:p>
        </w:tc>
        <w:tc>
          <w:tcPr>
            <w:tcW w:w="2710" w:type="dxa"/>
            <w:gridSpan w:val="2"/>
            <w:tcBorders>
              <w:top w:val="single" w:sz="4" w:space="0" w:color="auto"/>
              <w:left w:val="single" w:sz="4" w:space="0" w:color="auto"/>
              <w:bottom w:val="single" w:sz="4" w:space="0" w:color="auto"/>
              <w:right w:val="single" w:sz="4" w:space="0" w:color="auto"/>
            </w:tcBorders>
            <w:shd w:val="clear" w:color="auto" w:fill="auto"/>
          </w:tcPr>
          <w:p w14:paraId="47664981" w14:textId="77777777" w:rsidR="00BC1E3E" w:rsidRPr="005014BD" w:rsidRDefault="00BC1E3E" w:rsidP="00C7224B">
            <w:pPr>
              <w:tabs>
                <w:tab w:val="left" w:pos="567"/>
              </w:tabs>
              <w:spacing w:after="0" w:line="240" w:lineRule="auto"/>
              <w:jc w:val="center"/>
              <w:rPr>
                <w:rFonts w:ascii="Times New Roman" w:hAnsi="Times New Roman"/>
                <w:b/>
                <w:lang w:val="lt-LT"/>
              </w:rPr>
            </w:pPr>
            <w:r w:rsidRPr="005014BD">
              <w:rPr>
                <w:rFonts w:ascii="Times New Roman" w:hAnsi="Times New Roman"/>
                <w:b/>
                <w:lang w:val="lt-LT"/>
              </w:rPr>
              <w:t xml:space="preserve">IFN-α </w:t>
            </w:r>
          </w:p>
          <w:p w14:paraId="3A1EBBCC" w14:textId="77777777" w:rsidR="00BC1E3E" w:rsidRPr="005014BD" w:rsidRDefault="00BC1E3E" w:rsidP="00C7224B">
            <w:pPr>
              <w:tabs>
                <w:tab w:val="left" w:pos="567"/>
              </w:tabs>
              <w:spacing w:after="0" w:line="240" w:lineRule="auto"/>
              <w:jc w:val="center"/>
              <w:rPr>
                <w:rFonts w:ascii="Times New Roman" w:hAnsi="Times New Roman"/>
                <w:b/>
                <w:lang w:val="lt-LT"/>
              </w:rPr>
            </w:pPr>
            <w:r w:rsidRPr="005014BD">
              <w:rPr>
                <w:rFonts w:ascii="Times New Roman" w:hAnsi="Times New Roman"/>
                <w:b/>
                <w:lang w:val="lt-LT"/>
              </w:rPr>
              <w:t>(N = 375)</w:t>
            </w:r>
          </w:p>
        </w:tc>
      </w:tr>
      <w:tr w:rsidR="00BC1E3E" w:rsidRPr="00D87AC8" w14:paraId="1B3CBC8B" w14:textId="77777777" w:rsidTr="00C7224B">
        <w:tc>
          <w:tcPr>
            <w:tcW w:w="4362" w:type="dxa"/>
            <w:tcBorders>
              <w:top w:val="single" w:sz="4" w:space="0" w:color="auto"/>
              <w:left w:val="single" w:sz="4" w:space="0" w:color="auto"/>
              <w:bottom w:val="single" w:sz="4" w:space="0" w:color="auto"/>
              <w:right w:val="single" w:sz="4" w:space="0" w:color="auto"/>
            </w:tcBorders>
            <w:shd w:val="clear" w:color="auto" w:fill="auto"/>
          </w:tcPr>
          <w:p w14:paraId="3F9C3565" w14:textId="77777777" w:rsidR="00BC1E3E" w:rsidRPr="005014BD" w:rsidRDefault="00BC1E3E" w:rsidP="00C7224B">
            <w:pPr>
              <w:tabs>
                <w:tab w:val="left" w:pos="567"/>
              </w:tabs>
              <w:spacing w:after="0" w:line="240" w:lineRule="auto"/>
              <w:jc w:val="both"/>
              <w:rPr>
                <w:rFonts w:ascii="Times New Roman" w:hAnsi="Times New Roman"/>
                <w:lang w:val="lt-LT"/>
              </w:rPr>
            </w:pPr>
            <w:r w:rsidRPr="005014BD">
              <w:rPr>
                <w:rFonts w:ascii="Times New Roman" w:hAnsi="Times New Roman"/>
                <w:lang w:val="lt-LT"/>
              </w:rPr>
              <w:t>Tiriamojo būklė negerėjo arba tiriamasis mire [N (%)]</w:t>
            </w:r>
          </w:p>
        </w:tc>
        <w:tc>
          <w:tcPr>
            <w:tcW w:w="1944" w:type="dxa"/>
            <w:tcBorders>
              <w:top w:val="single" w:sz="4" w:space="0" w:color="auto"/>
              <w:left w:val="single" w:sz="4" w:space="0" w:color="auto"/>
              <w:bottom w:val="single" w:sz="4" w:space="0" w:color="auto"/>
              <w:right w:val="single" w:sz="4" w:space="0" w:color="auto"/>
            </w:tcBorders>
            <w:shd w:val="clear" w:color="auto" w:fill="auto"/>
          </w:tcPr>
          <w:p w14:paraId="66B93403"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161 (42,9)</w:t>
            </w:r>
          </w:p>
        </w:tc>
        <w:tc>
          <w:tcPr>
            <w:tcW w:w="2710" w:type="dxa"/>
            <w:gridSpan w:val="2"/>
            <w:tcBorders>
              <w:top w:val="single" w:sz="4" w:space="0" w:color="auto"/>
              <w:left w:val="single" w:sz="4" w:space="0" w:color="auto"/>
              <w:bottom w:val="single" w:sz="4" w:space="0" w:color="auto"/>
              <w:right w:val="single" w:sz="4" w:space="0" w:color="auto"/>
            </w:tcBorders>
            <w:shd w:val="clear" w:color="auto" w:fill="auto"/>
          </w:tcPr>
          <w:p w14:paraId="6A0D4C80"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176 (46,9)</w:t>
            </w:r>
          </w:p>
        </w:tc>
      </w:tr>
      <w:tr w:rsidR="00BC1E3E" w:rsidRPr="00D87AC8" w14:paraId="7E4536FB" w14:textId="77777777" w:rsidTr="00C7224B">
        <w:tc>
          <w:tcPr>
            <w:tcW w:w="4362" w:type="dxa"/>
            <w:tcBorders>
              <w:top w:val="single" w:sz="4" w:space="0" w:color="auto"/>
              <w:left w:val="single" w:sz="4" w:space="0" w:color="auto"/>
              <w:bottom w:val="single" w:sz="4" w:space="0" w:color="auto"/>
              <w:right w:val="single" w:sz="4" w:space="0" w:color="auto"/>
            </w:tcBorders>
            <w:shd w:val="clear" w:color="auto" w:fill="auto"/>
          </w:tcPr>
          <w:p w14:paraId="0419E582" w14:textId="77777777" w:rsidR="00BC1E3E" w:rsidRPr="005014BD" w:rsidRDefault="00BC1E3E" w:rsidP="00C7224B">
            <w:pPr>
              <w:tabs>
                <w:tab w:val="left" w:pos="567"/>
              </w:tabs>
              <w:spacing w:before="8" w:after="0" w:line="240" w:lineRule="auto"/>
              <w:ind w:right="-74"/>
              <w:rPr>
                <w:rFonts w:ascii="Times New Roman" w:hAnsi="Times New Roman"/>
                <w:lang w:val="lt-LT"/>
              </w:rPr>
            </w:pPr>
            <w:r w:rsidRPr="005014BD">
              <w:rPr>
                <w:rFonts w:ascii="Times New Roman" w:hAnsi="Times New Roman"/>
                <w:lang w:val="lt-LT"/>
              </w:rPr>
              <w:t>Tiriamajam nustatytas ligos progresavimas arba tiriamasis mirė [N (%)]</w:t>
            </w:r>
          </w:p>
        </w:tc>
        <w:tc>
          <w:tcPr>
            <w:tcW w:w="1944" w:type="dxa"/>
            <w:tcBorders>
              <w:top w:val="single" w:sz="4" w:space="0" w:color="auto"/>
              <w:left w:val="single" w:sz="4" w:space="0" w:color="auto"/>
              <w:bottom w:val="single" w:sz="4" w:space="0" w:color="auto"/>
              <w:right w:val="single" w:sz="4" w:space="0" w:color="auto"/>
            </w:tcBorders>
            <w:shd w:val="clear" w:color="auto" w:fill="auto"/>
          </w:tcPr>
          <w:p w14:paraId="70866ADD"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214 (57,1)</w:t>
            </w:r>
          </w:p>
        </w:tc>
        <w:tc>
          <w:tcPr>
            <w:tcW w:w="2710" w:type="dxa"/>
            <w:gridSpan w:val="2"/>
            <w:tcBorders>
              <w:top w:val="single" w:sz="4" w:space="0" w:color="auto"/>
              <w:left w:val="single" w:sz="4" w:space="0" w:color="auto"/>
              <w:bottom w:val="single" w:sz="4" w:space="0" w:color="auto"/>
              <w:right w:val="single" w:sz="4" w:space="0" w:color="auto"/>
            </w:tcBorders>
            <w:shd w:val="clear" w:color="auto" w:fill="auto"/>
          </w:tcPr>
          <w:p w14:paraId="6FBE9ACA"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199 (53,1)</w:t>
            </w:r>
          </w:p>
        </w:tc>
      </w:tr>
      <w:tr w:rsidR="00BC1E3E" w:rsidRPr="00D87AC8" w14:paraId="08F08079" w14:textId="77777777" w:rsidTr="00C7224B">
        <w:tc>
          <w:tcPr>
            <w:tcW w:w="9016" w:type="dxa"/>
            <w:gridSpan w:val="4"/>
            <w:tcBorders>
              <w:top w:val="single" w:sz="4" w:space="0" w:color="auto"/>
              <w:left w:val="single" w:sz="4" w:space="0" w:color="auto"/>
              <w:bottom w:val="single" w:sz="4" w:space="0" w:color="auto"/>
              <w:right w:val="single" w:sz="4" w:space="0" w:color="auto"/>
            </w:tcBorders>
            <w:shd w:val="clear" w:color="auto" w:fill="auto"/>
          </w:tcPr>
          <w:p w14:paraId="405B4846" w14:textId="77777777" w:rsidR="00BC1E3E" w:rsidRPr="005014BD" w:rsidRDefault="00BC1E3E" w:rsidP="00C7224B">
            <w:pPr>
              <w:tabs>
                <w:tab w:val="left" w:pos="567"/>
              </w:tabs>
              <w:spacing w:after="0" w:line="240" w:lineRule="auto"/>
              <w:jc w:val="both"/>
              <w:rPr>
                <w:rFonts w:ascii="Times New Roman" w:hAnsi="Times New Roman"/>
                <w:lang w:val="lt-LT"/>
              </w:rPr>
            </w:pPr>
            <w:r w:rsidRPr="005014BD">
              <w:rPr>
                <w:rFonts w:ascii="Times New Roman" w:hAnsi="Times New Roman"/>
                <w:lang w:val="lt-LT"/>
              </w:rPr>
              <w:t>INP (savaitėmis)</w:t>
            </w:r>
          </w:p>
        </w:tc>
      </w:tr>
      <w:tr w:rsidR="00BC1E3E" w:rsidRPr="00D87AC8" w14:paraId="1A80094E" w14:textId="77777777" w:rsidTr="00C7224B">
        <w:tc>
          <w:tcPr>
            <w:tcW w:w="9016" w:type="dxa"/>
            <w:gridSpan w:val="4"/>
            <w:tcBorders>
              <w:top w:val="single" w:sz="4" w:space="0" w:color="auto"/>
              <w:left w:val="single" w:sz="4" w:space="0" w:color="auto"/>
              <w:bottom w:val="single" w:sz="4" w:space="0" w:color="auto"/>
              <w:right w:val="single" w:sz="4" w:space="0" w:color="auto"/>
            </w:tcBorders>
            <w:shd w:val="clear" w:color="auto" w:fill="auto"/>
          </w:tcPr>
          <w:p w14:paraId="0D7D49AC" w14:textId="77777777" w:rsidR="00BC1E3E" w:rsidRPr="005014BD" w:rsidRDefault="00BC1E3E" w:rsidP="00C7224B">
            <w:pPr>
              <w:tabs>
                <w:tab w:val="left" w:pos="567"/>
              </w:tabs>
              <w:spacing w:after="0" w:line="240" w:lineRule="auto"/>
              <w:jc w:val="both"/>
              <w:rPr>
                <w:rFonts w:ascii="Times New Roman" w:hAnsi="Times New Roman"/>
                <w:lang w:val="lt-LT"/>
              </w:rPr>
            </w:pPr>
            <w:r w:rsidRPr="005014BD">
              <w:rPr>
                <w:rFonts w:ascii="Times New Roman" w:hAnsi="Times New Roman"/>
                <w:lang w:val="lt-LT"/>
              </w:rPr>
              <w:t>Kvartilis (95 % PI)</w:t>
            </w:r>
          </w:p>
        </w:tc>
      </w:tr>
      <w:tr w:rsidR="00BC1E3E" w:rsidRPr="00D87AC8" w14:paraId="3EDC8875" w14:textId="77777777" w:rsidTr="00C7224B">
        <w:tc>
          <w:tcPr>
            <w:tcW w:w="4362" w:type="dxa"/>
            <w:tcBorders>
              <w:top w:val="single" w:sz="4" w:space="0" w:color="auto"/>
              <w:left w:val="single" w:sz="4" w:space="0" w:color="auto"/>
              <w:bottom w:val="single" w:sz="4" w:space="0" w:color="auto"/>
              <w:right w:val="single" w:sz="4" w:space="0" w:color="auto"/>
            </w:tcBorders>
            <w:shd w:val="clear" w:color="auto" w:fill="auto"/>
          </w:tcPr>
          <w:p w14:paraId="3CF1A331" w14:textId="77777777" w:rsidR="00BC1E3E" w:rsidRPr="005014BD" w:rsidRDefault="00BC1E3E" w:rsidP="00C7224B">
            <w:pPr>
              <w:tabs>
                <w:tab w:val="left" w:pos="567"/>
              </w:tabs>
              <w:spacing w:after="0" w:line="240" w:lineRule="auto"/>
              <w:jc w:val="both"/>
              <w:rPr>
                <w:rFonts w:ascii="Times New Roman" w:hAnsi="Times New Roman"/>
                <w:lang w:val="lt-LT"/>
              </w:rPr>
            </w:pPr>
            <w:r w:rsidRPr="005014BD">
              <w:rPr>
                <w:rFonts w:ascii="Times New Roman" w:hAnsi="Times New Roman"/>
                <w:lang w:val="lt-LT"/>
              </w:rPr>
              <w:t>25 %</w:t>
            </w:r>
          </w:p>
        </w:tc>
        <w:tc>
          <w:tcPr>
            <w:tcW w:w="1944" w:type="dxa"/>
            <w:tcBorders>
              <w:top w:val="single" w:sz="4" w:space="0" w:color="auto"/>
              <w:left w:val="single" w:sz="4" w:space="0" w:color="auto"/>
              <w:bottom w:val="single" w:sz="4" w:space="0" w:color="auto"/>
              <w:right w:val="single" w:sz="4" w:space="0" w:color="auto"/>
            </w:tcBorders>
            <w:shd w:val="clear" w:color="auto" w:fill="auto"/>
          </w:tcPr>
          <w:p w14:paraId="1D0E6EF0"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22,7 (18,0; 34,0)</w:t>
            </w:r>
          </w:p>
        </w:tc>
        <w:tc>
          <w:tcPr>
            <w:tcW w:w="2710" w:type="dxa"/>
            <w:gridSpan w:val="2"/>
            <w:tcBorders>
              <w:top w:val="single" w:sz="4" w:space="0" w:color="auto"/>
              <w:left w:val="single" w:sz="4" w:space="0" w:color="auto"/>
              <w:bottom w:val="single" w:sz="4" w:space="0" w:color="auto"/>
              <w:right w:val="single" w:sz="4" w:space="0" w:color="auto"/>
            </w:tcBorders>
            <w:shd w:val="clear" w:color="auto" w:fill="auto"/>
          </w:tcPr>
          <w:p w14:paraId="4DC2A263"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10,0 (7,3; 10,3)</w:t>
            </w:r>
          </w:p>
        </w:tc>
      </w:tr>
      <w:tr w:rsidR="00BC1E3E" w:rsidRPr="00D87AC8" w14:paraId="27438D3D" w14:textId="77777777" w:rsidTr="00C7224B">
        <w:tc>
          <w:tcPr>
            <w:tcW w:w="4362" w:type="dxa"/>
            <w:tcBorders>
              <w:top w:val="single" w:sz="4" w:space="0" w:color="auto"/>
              <w:left w:val="single" w:sz="4" w:space="0" w:color="auto"/>
              <w:bottom w:val="single" w:sz="4" w:space="0" w:color="auto"/>
              <w:right w:val="single" w:sz="4" w:space="0" w:color="auto"/>
            </w:tcBorders>
            <w:shd w:val="clear" w:color="auto" w:fill="auto"/>
          </w:tcPr>
          <w:p w14:paraId="2D6BB7D6" w14:textId="77777777" w:rsidR="00BC1E3E" w:rsidRPr="005014BD" w:rsidRDefault="00BC1E3E" w:rsidP="00C7224B">
            <w:pPr>
              <w:tabs>
                <w:tab w:val="left" w:pos="567"/>
              </w:tabs>
              <w:spacing w:after="0" w:line="240" w:lineRule="auto"/>
              <w:jc w:val="both"/>
              <w:rPr>
                <w:rFonts w:ascii="Times New Roman" w:hAnsi="Times New Roman"/>
                <w:lang w:val="lt-LT"/>
              </w:rPr>
            </w:pPr>
            <w:r w:rsidRPr="005014BD">
              <w:rPr>
                <w:rFonts w:ascii="Times New Roman" w:hAnsi="Times New Roman"/>
                <w:lang w:val="lt-LT"/>
              </w:rPr>
              <w:t>50 %</w:t>
            </w:r>
          </w:p>
        </w:tc>
        <w:tc>
          <w:tcPr>
            <w:tcW w:w="1944" w:type="dxa"/>
            <w:tcBorders>
              <w:top w:val="single" w:sz="4" w:space="0" w:color="auto"/>
              <w:left w:val="single" w:sz="4" w:space="0" w:color="auto"/>
              <w:bottom w:val="single" w:sz="4" w:space="0" w:color="auto"/>
              <w:right w:val="single" w:sz="4" w:space="0" w:color="auto"/>
            </w:tcBorders>
            <w:shd w:val="clear" w:color="auto" w:fill="auto"/>
          </w:tcPr>
          <w:p w14:paraId="18786396"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48,3 (46,4; 58,3)</w:t>
            </w:r>
          </w:p>
        </w:tc>
        <w:tc>
          <w:tcPr>
            <w:tcW w:w="2710" w:type="dxa"/>
            <w:gridSpan w:val="2"/>
            <w:tcBorders>
              <w:top w:val="single" w:sz="4" w:space="0" w:color="auto"/>
              <w:left w:val="single" w:sz="4" w:space="0" w:color="auto"/>
              <w:bottom w:val="single" w:sz="4" w:space="0" w:color="auto"/>
              <w:right w:val="single" w:sz="4" w:space="0" w:color="auto"/>
            </w:tcBorders>
            <w:shd w:val="clear" w:color="auto" w:fill="auto"/>
          </w:tcPr>
          <w:p w14:paraId="5D9138F9"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22,1 (17,1; 24,0)</w:t>
            </w:r>
          </w:p>
        </w:tc>
      </w:tr>
      <w:tr w:rsidR="00BC1E3E" w:rsidRPr="00D87AC8" w14:paraId="2F19169F" w14:textId="77777777" w:rsidTr="00C7224B">
        <w:tc>
          <w:tcPr>
            <w:tcW w:w="4362" w:type="dxa"/>
            <w:tcBorders>
              <w:top w:val="single" w:sz="4" w:space="0" w:color="auto"/>
              <w:left w:val="single" w:sz="4" w:space="0" w:color="auto"/>
              <w:bottom w:val="single" w:sz="4" w:space="0" w:color="auto"/>
              <w:right w:val="single" w:sz="4" w:space="0" w:color="auto"/>
            </w:tcBorders>
            <w:shd w:val="clear" w:color="auto" w:fill="auto"/>
          </w:tcPr>
          <w:p w14:paraId="658E1C66" w14:textId="77777777" w:rsidR="00BC1E3E" w:rsidRPr="005014BD" w:rsidRDefault="00BC1E3E" w:rsidP="00C7224B">
            <w:pPr>
              <w:tabs>
                <w:tab w:val="left" w:pos="567"/>
              </w:tabs>
              <w:spacing w:after="0" w:line="240" w:lineRule="auto"/>
              <w:jc w:val="both"/>
              <w:rPr>
                <w:rFonts w:ascii="Times New Roman" w:hAnsi="Times New Roman"/>
                <w:lang w:val="lt-LT"/>
              </w:rPr>
            </w:pPr>
            <w:r w:rsidRPr="005014BD">
              <w:rPr>
                <w:rFonts w:ascii="Times New Roman" w:hAnsi="Times New Roman"/>
                <w:lang w:val="lt-LT"/>
              </w:rPr>
              <w:t>75 %</w:t>
            </w:r>
          </w:p>
        </w:tc>
        <w:tc>
          <w:tcPr>
            <w:tcW w:w="1944" w:type="dxa"/>
            <w:tcBorders>
              <w:top w:val="single" w:sz="4" w:space="0" w:color="auto"/>
              <w:left w:val="single" w:sz="4" w:space="0" w:color="auto"/>
              <w:bottom w:val="single" w:sz="4" w:space="0" w:color="auto"/>
              <w:right w:val="single" w:sz="4" w:space="0" w:color="auto"/>
            </w:tcBorders>
            <w:shd w:val="clear" w:color="auto" w:fill="auto"/>
          </w:tcPr>
          <w:p w14:paraId="17E45A96"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84,3 (72,9; 95,1)</w:t>
            </w:r>
          </w:p>
        </w:tc>
        <w:tc>
          <w:tcPr>
            <w:tcW w:w="2710" w:type="dxa"/>
            <w:gridSpan w:val="2"/>
            <w:tcBorders>
              <w:top w:val="single" w:sz="4" w:space="0" w:color="auto"/>
              <w:left w:val="single" w:sz="4" w:space="0" w:color="auto"/>
              <w:bottom w:val="single" w:sz="4" w:space="0" w:color="auto"/>
              <w:right w:val="single" w:sz="4" w:space="0" w:color="auto"/>
            </w:tcBorders>
            <w:shd w:val="clear" w:color="auto" w:fill="auto"/>
          </w:tcPr>
          <w:p w14:paraId="2E73E4B1"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58,1 (45,6; 82,1)</w:t>
            </w:r>
          </w:p>
        </w:tc>
      </w:tr>
      <w:tr w:rsidR="00BC1E3E" w:rsidRPr="00D87AC8" w14:paraId="4E9A1838" w14:textId="77777777" w:rsidTr="00C7224B">
        <w:tc>
          <w:tcPr>
            <w:tcW w:w="9016" w:type="dxa"/>
            <w:gridSpan w:val="4"/>
            <w:tcBorders>
              <w:top w:val="single" w:sz="4" w:space="0" w:color="auto"/>
              <w:left w:val="single" w:sz="4" w:space="0" w:color="auto"/>
              <w:bottom w:val="single" w:sz="4" w:space="0" w:color="auto"/>
              <w:right w:val="single" w:sz="4" w:space="0" w:color="auto"/>
            </w:tcBorders>
            <w:shd w:val="clear" w:color="auto" w:fill="auto"/>
          </w:tcPr>
          <w:p w14:paraId="70858DB4" w14:textId="77777777" w:rsidR="00BC1E3E" w:rsidRPr="005014BD" w:rsidRDefault="00BC1E3E" w:rsidP="00C7224B">
            <w:pPr>
              <w:tabs>
                <w:tab w:val="left" w:pos="567"/>
              </w:tabs>
              <w:spacing w:after="0" w:line="240" w:lineRule="auto"/>
              <w:jc w:val="both"/>
              <w:rPr>
                <w:rFonts w:ascii="Times New Roman" w:hAnsi="Times New Roman"/>
                <w:lang w:val="lt-LT"/>
              </w:rPr>
            </w:pPr>
            <w:r w:rsidRPr="005014BD">
              <w:rPr>
                <w:rFonts w:ascii="Times New Roman" w:hAnsi="Times New Roman"/>
                <w:lang w:val="lt-LT"/>
              </w:rPr>
              <w:t>Nesluoksniuotoji analizė</w:t>
            </w:r>
          </w:p>
        </w:tc>
      </w:tr>
      <w:tr w:rsidR="00BC1E3E" w:rsidRPr="00D87AC8" w14:paraId="0F571B17" w14:textId="77777777" w:rsidTr="00C7224B">
        <w:tc>
          <w:tcPr>
            <w:tcW w:w="4362" w:type="dxa"/>
            <w:tcBorders>
              <w:top w:val="single" w:sz="4" w:space="0" w:color="auto"/>
              <w:left w:val="single" w:sz="4" w:space="0" w:color="auto"/>
              <w:bottom w:val="single" w:sz="4" w:space="0" w:color="auto"/>
              <w:right w:val="single" w:sz="4" w:space="0" w:color="auto"/>
            </w:tcBorders>
            <w:shd w:val="clear" w:color="auto" w:fill="auto"/>
          </w:tcPr>
          <w:p w14:paraId="089FF07E" w14:textId="77777777" w:rsidR="00BC1E3E" w:rsidRPr="005014BD" w:rsidRDefault="00BC1E3E" w:rsidP="00C7224B">
            <w:pPr>
              <w:tabs>
                <w:tab w:val="left" w:pos="567"/>
              </w:tabs>
              <w:spacing w:after="0" w:line="240" w:lineRule="auto"/>
              <w:jc w:val="both"/>
              <w:rPr>
                <w:rFonts w:ascii="Times New Roman" w:hAnsi="Times New Roman"/>
                <w:lang w:val="lt-LT"/>
              </w:rPr>
            </w:pPr>
            <w:r w:rsidRPr="005014BD">
              <w:rPr>
                <w:rFonts w:ascii="Times New Roman" w:hAnsi="Times New Roman"/>
                <w:lang w:val="lt-LT"/>
              </w:rPr>
              <w:t>Santykinė rizika (sunitinibas, palyginti su IFN-α)</w:t>
            </w:r>
          </w:p>
        </w:tc>
        <w:tc>
          <w:tcPr>
            <w:tcW w:w="4654" w:type="dxa"/>
            <w:gridSpan w:val="3"/>
            <w:tcBorders>
              <w:top w:val="single" w:sz="4" w:space="0" w:color="auto"/>
              <w:left w:val="single" w:sz="4" w:space="0" w:color="auto"/>
              <w:bottom w:val="single" w:sz="4" w:space="0" w:color="auto"/>
              <w:right w:val="single" w:sz="4" w:space="0" w:color="auto"/>
            </w:tcBorders>
            <w:shd w:val="clear" w:color="auto" w:fill="auto"/>
          </w:tcPr>
          <w:p w14:paraId="7AD9C492"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0,5268</w:t>
            </w:r>
          </w:p>
        </w:tc>
      </w:tr>
      <w:tr w:rsidR="00BC1E3E" w:rsidRPr="00D87AC8" w14:paraId="0519EF85" w14:textId="77777777" w:rsidTr="00C7224B">
        <w:tc>
          <w:tcPr>
            <w:tcW w:w="4362" w:type="dxa"/>
            <w:tcBorders>
              <w:top w:val="single" w:sz="4" w:space="0" w:color="auto"/>
              <w:left w:val="single" w:sz="4" w:space="0" w:color="auto"/>
              <w:bottom w:val="single" w:sz="4" w:space="0" w:color="auto"/>
              <w:right w:val="single" w:sz="4" w:space="0" w:color="auto"/>
            </w:tcBorders>
            <w:shd w:val="clear" w:color="auto" w:fill="auto"/>
          </w:tcPr>
          <w:p w14:paraId="1BB6F32F" w14:textId="77777777" w:rsidR="00BC1E3E" w:rsidRPr="005014BD" w:rsidRDefault="00BC1E3E" w:rsidP="00C7224B">
            <w:pPr>
              <w:tabs>
                <w:tab w:val="left" w:pos="567"/>
              </w:tabs>
              <w:spacing w:after="0" w:line="240" w:lineRule="auto"/>
              <w:jc w:val="both"/>
              <w:rPr>
                <w:rFonts w:ascii="Times New Roman" w:hAnsi="Times New Roman"/>
                <w:lang w:val="lt-LT"/>
              </w:rPr>
            </w:pPr>
            <w:r w:rsidRPr="005014BD">
              <w:rPr>
                <w:rFonts w:ascii="Times New Roman" w:hAnsi="Times New Roman"/>
                <w:lang w:val="lt-LT"/>
              </w:rPr>
              <w:t>Santykinės rizikos 95 % PI</w:t>
            </w:r>
          </w:p>
        </w:tc>
        <w:tc>
          <w:tcPr>
            <w:tcW w:w="4654" w:type="dxa"/>
            <w:gridSpan w:val="3"/>
            <w:tcBorders>
              <w:top w:val="single" w:sz="4" w:space="0" w:color="auto"/>
              <w:left w:val="single" w:sz="4" w:space="0" w:color="auto"/>
              <w:bottom w:val="single" w:sz="4" w:space="0" w:color="auto"/>
              <w:right w:val="single" w:sz="4" w:space="0" w:color="auto"/>
            </w:tcBorders>
            <w:shd w:val="clear" w:color="auto" w:fill="auto"/>
          </w:tcPr>
          <w:p w14:paraId="549C23E5"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(0,4316; 0,6430)</w:t>
            </w:r>
          </w:p>
        </w:tc>
      </w:tr>
      <w:tr w:rsidR="00BC1E3E" w:rsidRPr="00D87AC8" w14:paraId="26854A42" w14:textId="77777777" w:rsidTr="00C7224B">
        <w:tc>
          <w:tcPr>
            <w:tcW w:w="4362" w:type="dxa"/>
            <w:tcBorders>
              <w:top w:val="single" w:sz="4" w:space="0" w:color="auto"/>
              <w:left w:val="single" w:sz="4" w:space="0" w:color="auto"/>
              <w:bottom w:val="single" w:sz="4" w:space="0" w:color="auto"/>
              <w:right w:val="single" w:sz="4" w:space="0" w:color="auto"/>
            </w:tcBorders>
            <w:shd w:val="clear" w:color="auto" w:fill="auto"/>
          </w:tcPr>
          <w:p w14:paraId="4F06874D" w14:textId="77777777" w:rsidR="00BC1E3E" w:rsidRPr="005014BD" w:rsidRDefault="00BC1E3E" w:rsidP="00C7224B">
            <w:pPr>
              <w:tabs>
                <w:tab w:val="left" w:pos="567"/>
              </w:tabs>
              <w:spacing w:after="0" w:line="240" w:lineRule="auto"/>
              <w:jc w:val="both"/>
              <w:rPr>
                <w:rFonts w:ascii="Times New Roman" w:hAnsi="Times New Roman"/>
                <w:lang w:val="lt-LT"/>
              </w:rPr>
            </w:pPr>
            <w:r w:rsidRPr="005014BD">
              <w:rPr>
                <w:rFonts w:ascii="Times New Roman" w:hAnsi="Times New Roman"/>
                <w:lang w:val="lt-LT"/>
              </w:rPr>
              <w:t>p-reikšmė</w:t>
            </w:r>
            <w:r w:rsidRPr="005014BD">
              <w:rPr>
                <w:rFonts w:ascii="Times New Roman" w:hAnsi="Times New Roman"/>
                <w:vertAlign w:val="superscript"/>
                <w:lang w:val="lt-LT"/>
              </w:rPr>
              <w:t xml:space="preserve"> a</w:t>
            </w:r>
          </w:p>
        </w:tc>
        <w:tc>
          <w:tcPr>
            <w:tcW w:w="4654" w:type="dxa"/>
            <w:gridSpan w:val="3"/>
            <w:tcBorders>
              <w:top w:val="single" w:sz="4" w:space="0" w:color="auto"/>
              <w:left w:val="single" w:sz="4" w:space="0" w:color="auto"/>
              <w:bottom w:val="single" w:sz="4" w:space="0" w:color="auto"/>
              <w:right w:val="single" w:sz="4" w:space="0" w:color="auto"/>
            </w:tcBorders>
            <w:shd w:val="clear" w:color="auto" w:fill="auto"/>
          </w:tcPr>
          <w:p w14:paraId="48816179"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&lt;0,0001</w:t>
            </w:r>
          </w:p>
        </w:tc>
      </w:tr>
      <w:tr w:rsidR="00BC1E3E" w:rsidRPr="00D87AC8" w14:paraId="29A72192" w14:textId="77777777" w:rsidTr="00C7224B">
        <w:tc>
          <w:tcPr>
            <w:tcW w:w="9016" w:type="dxa"/>
            <w:gridSpan w:val="4"/>
            <w:tcBorders>
              <w:top w:val="single" w:sz="4" w:space="0" w:color="auto"/>
              <w:left w:val="single" w:sz="4" w:space="0" w:color="auto"/>
              <w:bottom w:val="single" w:sz="4" w:space="0" w:color="auto"/>
              <w:right w:val="single" w:sz="4" w:space="0" w:color="auto"/>
            </w:tcBorders>
            <w:shd w:val="clear" w:color="auto" w:fill="auto"/>
          </w:tcPr>
          <w:p w14:paraId="627E7DA6" w14:textId="77777777" w:rsidR="00BC1E3E" w:rsidRPr="005014BD" w:rsidRDefault="00BC1E3E" w:rsidP="00C7224B">
            <w:pPr>
              <w:tabs>
                <w:tab w:val="left" w:pos="567"/>
              </w:tabs>
              <w:spacing w:after="0" w:line="240" w:lineRule="auto"/>
              <w:jc w:val="both"/>
              <w:rPr>
                <w:rFonts w:ascii="Times New Roman" w:hAnsi="Times New Roman"/>
                <w:b/>
                <w:lang w:val="lt-LT"/>
              </w:rPr>
            </w:pPr>
            <w:r w:rsidRPr="005014BD">
              <w:rPr>
                <w:rFonts w:ascii="Times New Roman" w:hAnsi="Times New Roman"/>
                <w:b/>
                <w:lang w:val="lt-LT"/>
              </w:rPr>
              <w:t>Bendrojo i</w:t>
            </w:r>
            <w:r w:rsidRPr="00D87AC8">
              <w:rPr>
                <w:rFonts w:ascii="Times New Roman" w:eastAsia="Times New Roman" w:hAnsi="Times New Roman" w:cs="Times New Roman"/>
                <w:b/>
                <w:lang w:val="lt-LT"/>
              </w:rPr>
              <w:t>šgyvenamumo suvestinė</w:t>
            </w:r>
          </w:p>
        </w:tc>
      </w:tr>
      <w:tr w:rsidR="00BC1E3E" w:rsidRPr="00D87AC8" w14:paraId="44DA3828" w14:textId="77777777" w:rsidTr="00C7224B">
        <w:tc>
          <w:tcPr>
            <w:tcW w:w="4362" w:type="dxa"/>
            <w:tcBorders>
              <w:top w:val="single" w:sz="4" w:space="0" w:color="auto"/>
              <w:left w:val="single" w:sz="4" w:space="0" w:color="auto"/>
              <w:bottom w:val="single" w:sz="4" w:space="0" w:color="auto"/>
              <w:right w:val="single" w:sz="4" w:space="0" w:color="auto"/>
            </w:tcBorders>
            <w:shd w:val="clear" w:color="auto" w:fill="auto"/>
          </w:tcPr>
          <w:p w14:paraId="0BBFB6D5" w14:textId="77777777" w:rsidR="00BC1E3E" w:rsidRPr="005014BD" w:rsidRDefault="00BC1E3E" w:rsidP="00C7224B">
            <w:pPr>
              <w:tabs>
                <w:tab w:val="left" w:pos="567"/>
              </w:tabs>
              <w:spacing w:after="0" w:line="240" w:lineRule="auto"/>
              <w:jc w:val="both"/>
              <w:rPr>
                <w:rFonts w:ascii="Times New Roman" w:hAnsi="Times New Roman"/>
                <w:lang w:val="lt-LT"/>
              </w:rPr>
            </w:pPr>
            <w:r w:rsidRPr="005014BD">
              <w:rPr>
                <w:rFonts w:ascii="Times New Roman" w:hAnsi="Times New Roman"/>
                <w:lang w:val="lt-LT"/>
              </w:rPr>
              <w:t>Tiriamieji, apie kurių mirtį nežinoma [N (%)]</w:t>
            </w:r>
          </w:p>
        </w:tc>
        <w:tc>
          <w:tcPr>
            <w:tcW w:w="2334" w:type="dxa"/>
            <w:gridSpan w:val="2"/>
            <w:tcBorders>
              <w:top w:val="single" w:sz="4" w:space="0" w:color="auto"/>
              <w:left w:val="single" w:sz="4" w:space="0" w:color="auto"/>
              <w:bottom w:val="single" w:sz="4" w:space="0" w:color="auto"/>
              <w:right w:val="single" w:sz="4" w:space="0" w:color="auto"/>
            </w:tcBorders>
            <w:shd w:val="clear" w:color="auto" w:fill="auto"/>
          </w:tcPr>
          <w:p w14:paraId="54D5C638"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185 (49,3)</w:t>
            </w:r>
          </w:p>
        </w:tc>
        <w:tc>
          <w:tcPr>
            <w:tcW w:w="2320" w:type="dxa"/>
            <w:tcBorders>
              <w:top w:val="single" w:sz="4" w:space="0" w:color="auto"/>
              <w:left w:val="single" w:sz="4" w:space="0" w:color="auto"/>
              <w:bottom w:val="single" w:sz="4" w:space="0" w:color="auto"/>
              <w:right w:val="single" w:sz="4" w:space="0" w:color="auto"/>
            </w:tcBorders>
            <w:shd w:val="clear" w:color="auto" w:fill="auto"/>
          </w:tcPr>
          <w:p w14:paraId="28223F11"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175 (46,7)</w:t>
            </w:r>
          </w:p>
        </w:tc>
      </w:tr>
      <w:tr w:rsidR="00BC1E3E" w:rsidRPr="00D87AC8" w14:paraId="590D53F1" w14:textId="77777777" w:rsidTr="00C7224B">
        <w:tc>
          <w:tcPr>
            <w:tcW w:w="4362" w:type="dxa"/>
            <w:tcBorders>
              <w:top w:val="single" w:sz="4" w:space="0" w:color="auto"/>
              <w:left w:val="single" w:sz="4" w:space="0" w:color="auto"/>
              <w:bottom w:val="single" w:sz="4" w:space="0" w:color="auto"/>
              <w:right w:val="single" w:sz="4" w:space="0" w:color="auto"/>
            </w:tcBorders>
            <w:shd w:val="clear" w:color="auto" w:fill="auto"/>
          </w:tcPr>
          <w:p w14:paraId="02A92D3A" w14:textId="77777777" w:rsidR="00BC1E3E" w:rsidRPr="005014BD" w:rsidRDefault="00BC1E3E" w:rsidP="00C7224B">
            <w:pPr>
              <w:tabs>
                <w:tab w:val="left" w:pos="567"/>
              </w:tabs>
              <w:spacing w:after="0" w:line="240" w:lineRule="auto"/>
              <w:jc w:val="both"/>
              <w:rPr>
                <w:rFonts w:ascii="Times New Roman" w:hAnsi="Times New Roman"/>
                <w:lang w:val="lt-LT"/>
              </w:rPr>
            </w:pPr>
            <w:r w:rsidRPr="005014BD">
              <w:rPr>
                <w:rFonts w:ascii="Times New Roman" w:hAnsi="Times New Roman"/>
                <w:lang w:val="lt-LT"/>
              </w:rPr>
              <w:t>Tiriamieji, kurie mirė [N (%)]</w:t>
            </w:r>
          </w:p>
        </w:tc>
        <w:tc>
          <w:tcPr>
            <w:tcW w:w="2334" w:type="dxa"/>
            <w:gridSpan w:val="2"/>
            <w:tcBorders>
              <w:top w:val="single" w:sz="4" w:space="0" w:color="auto"/>
              <w:left w:val="single" w:sz="4" w:space="0" w:color="auto"/>
              <w:bottom w:val="single" w:sz="4" w:space="0" w:color="auto"/>
              <w:right w:val="single" w:sz="4" w:space="0" w:color="auto"/>
            </w:tcBorders>
            <w:shd w:val="clear" w:color="auto" w:fill="auto"/>
          </w:tcPr>
          <w:p w14:paraId="2F38C39E"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190 (50,7)</w:t>
            </w:r>
          </w:p>
        </w:tc>
        <w:tc>
          <w:tcPr>
            <w:tcW w:w="2320" w:type="dxa"/>
            <w:tcBorders>
              <w:top w:val="single" w:sz="4" w:space="0" w:color="auto"/>
              <w:left w:val="single" w:sz="4" w:space="0" w:color="auto"/>
              <w:bottom w:val="single" w:sz="4" w:space="0" w:color="auto"/>
              <w:right w:val="single" w:sz="4" w:space="0" w:color="auto"/>
            </w:tcBorders>
            <w:shd w:val="clear" w:color="auto" w:fill="auto"/>
          </w:tcPr>
          <w:p w14:paraId="2FB54B0F"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200 (53,3)</w:t>
            </w:r>
          </w:p>
        </w:tc>
      </w:tr>
      <w:tr w:rsidR="00BC1E3E" w:rsidRPr="00D87AC8" w14:paraId="70BF8350" w14:textId="77777777" w:rsidTr="00C7224B">
        <w:tc>
          <w:tcPr>
            <w:tcW w:w="9016" w:type="dxa"/>
            <w:gridSpan w:val="4"/>
            <w:tcBorders>
              <w:top w:val="single" w:sz="4" w:space="0" w:color="auto"/>
              <w:left w:val="single" w:sz="4" w:space="0" w:color="auto"/>
              <w:bottom w:val="single" w:sz="4" w:space="0" w:color="auto"/>
              <w:right w:val="single" w:sz="4" w:space="0" w:color="auto"/>
            </w:tcBorders>
            <w:shd w:val="clear" w:color="auto" w:fill="auto"/>
          </w:tcPr>
          <w:p w14:paraId="6F5A280E" w14:textId="77777777" w:rsidR="00BC1E3E" w:rsidRPr="005014BD" w:rsidRDefault="00BC1E3E" w:rsidP="00C7224B">
            <w:pPr>
              <w:tabs>
                <w:tab w:val="left" w:pos="567"/>
              </w:tabs>
              <w:spacing w:after="0" w:line="240" w:lineRule="auto"/>
              <w:rPr>
                <w:rFonts w:ascii="Times New Roman" w:hAnsi="Times New Roman"/>
                <w:lang w:val="lt-LT"/>
              </w:rPr>
            </w:pPr>
            <w:r w:rsidRPr="005014BD">
              <w:rPr>
                <w:rFonts w:ascii="Times New Roman" w:hAnsi="Times New Roman"/>
                <w:lang w:val="lt-LT"/>
              </w:rPr>
              <w:t>BI (savaitėmis)</w:t>
            </w:r>
          </w:p>
        </w:tc>
      </w:tr>
      <w:tr w:rsidR="00BC1E3E" w:rsidRPr="00D87AC8" w14:paraId="50913DA8" w14:textId="77777777" w:rsidTr="00C7224B">
        <w:tc>
          <w:tcPr>
            <w:tcW w:w="9016" w:type="dxa"/>
            <w:gridSpan w:val="4"/>
            <w:tcBorders>
              <w:top w:val="single" w:sz="4" w:space="0" w:color="auto"/>
              <w:left w:val="single" w:sz="4" w:space="0" w:color="auto"/>
              <w:bottom w:val="single" w:sz="4" w:space="0" w:color="auto"/>
              <w:right w:val="single" w:sz="4" w:space="0" w:color="auto"/>
            </w:tcBorders>
            <w:shd w:val="clear" w:color="auto" w:fill="auto"/>
          </w:tcPr>
          <w:p w14:paraId="7E1D995B" w14:textId="77777777" w:rsidR="00BC1E3E" w:rsidRPr="005014BD" w:rsidRDefault="00BC1E3E" w:rsidP="00C7224B">
            <w:pPr>
              <w:tabs>
                <w:tab w:val="left" w:pos="567"/>
              </w:tabs>
              <w:spacing w:after="0" w:line="240" w:lineRule="auto"/>
              <w:rPr>
                <w:rFonts w:ascii="Times New Roman" w:hAnsi="Times New Roman"/>
                <w:lang w:val="lt-LT"/>
              </w:rPr>
            </w:pPr>
            <w:r w:rsidRPr="005014BD">
              <w:rPr>
                <w:rFonts w:ascii="Times New Roman" w:hAnsi="Times New Roman"/>
                <w:lang w:val="lt-LT"/>
              </w:rPr>
              <w:t>Kvartilis (95 % PI)</w:t>
            </w:r>
          </w:p>
        </w:tc>
      </w:tr>
      <w:tr w:rsidR="00BC1E3E" w:rsidRPr="00D87AC8" w14:paraId="26F4D4E9" w14:textId="77777777" w:rsidTr="00C7224B">
        <w:tc>
          <w:tcPr>
            <w:tcW w:w="4362" w:type="dxa"/>
            <w:tcBorders>
              <w:top w:val="single" w:sz="4" w:space="0" w:color="auto"/>
              <w:left w:val="single" w:sz="4" w:space="0" w:color="auto"/>
              <w:bottom w:val="single" w:sz="4" w:space="0" w:color="auto"/>
              <w:right w:val="single" w:sz="4" w:space="0" w:color="auto"/>
            </w:tcBorders>
            <w:shd w:val="clear" w:color="auto" w:fill="auto"/>
          </w:tcPr>
          <w:p w14:paraId="6EF72AC6" w14:textId="77777777" w:rsidR="00BC1E3E" w:rsidRPr="005014BD" w:rsidRDefault="00BC1E3E" w:rsidP="00C7224B">
            <w:pPr>
              <w:tabs>
                <w:tab w:val="left" w:pos="567"/>
              </w:tabs>
              <w:spacing w:after="0" w:line="240" w:lineRule="auto"/>
              <w:jc w:val="both"/>
              <w:rPr>
                <w:rFonts w:ascii="Times New Roman" w:hAnsi="Times New Roman"/>
                <w:lang w:val="lt-LT"/>
              </w:rPr>
            </w:pPr>
            <w:r w:rsidRPr="005014BD">
              <w:rPr>
                <w:rFonts w:ascii="Times New Roman" w:hAnsi="Times New Roman"/>
                <w:lang w:val="lt-LT"/>
              </w:rPr>
              <w:t>25 %</w:t>
            </w:r>
          </w:p>
        </w:tc>
        <w:tc>
          <w:tcPr>
            <w:tcW w:w="2334" w:type="dxa"/>
            <w:gridSpan w:val="2"/>
            <w:tcBorders>
              <w:top w:val="single" w:sz="4" w:space="0" w:color="auto"/>
              <w:left w:val="single" w:sz="4" w:space="0" w:color="auto"/>
              <w:bottom w:val="single" w:sz="4" w:space="0" w:color="auto"/>
              <w:right w:val="single" w:sz="4" w:space="0" w:color="auto"/>
            </w:tcBorders>
            <w:shd w:val="clear" w:color="auto" w:fill="auto"/>
          </w:tcPr>
          <w:p w14:paraId="1B30D87B"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56,6 (48,7; 68,4)</w:t>
            </w:r>
          </w:p>
        </w:tc>
        <w:tc>
          <w:tcPr>
            <w:tcW w:w="2320" w:type="dxa"/>
            <w:tcBorders>
              <w:top w:val="single" w:sz="4" w:space="0" w:color="auto"/>
              <w:left w:val="single" w:sz="4" w:space="0" w:color="auto"/>
              <w:bottom w:val="single" w:sz="4" w:space="0" w:color="auto"/>
              <w:right w:val="single" w:sz="4" w:space="0" w:color="auto"/>
            </w:tcBorders>
            <w:shd w:val="clear" w:color="auto" w:fill="auto"/>
          </w:tcPr>
          <w:p w14:paraId="3BEDA58D"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41,7 (32,6; 51,6)</w:t>
            </w:r>
          </w:p>
        </w:tc>
      </w:tr>
      <w:tr w:rsidR="00BC1E3E" w:rsidRPr="00D87AC8" w14:paraId="031F82BF" w14:textId="77777777" w:rsidTr="00C7224B">
        <w:tc>
          <w:tcPr>
            <w:tcW w:w="4362" w:type="dxa"/>
            <w:tcBorders>
              <w:top w:val="single" w:sz="4" w:space="0" w:color="auto"/>
              <w:left w:val="single" w:sz="4" w:space="0" w:color="auto"/>
              <w:bottom w:val="single" w:sz="4" w:space="0" w:color="auto"/>
              <w:right w:val="single" w:sz="4" w:space="0" w:color="auto"/>
            </w:tcBorders>
            <w:shd w:val="clear" w:color="auto" w:fill="auto"/>
          </w:tcPr>
          <w:p w14:paraId="1998BB73" w14:textId="77777777" w:rsidR="00BC1E3E" w:rsidRPr="005014BD" w:rsidRDefault="00BC1E3E" w:rsidP="00C7224B">
            <w:pPr>
              <w:tabs>
                <w:tab w:val="left" w:pos="567"/>
              </w:tabs>
              <w:spacing w:after="0" w:line="240" w:lineRule="auto"/>
              <w:jc w:val="both"/>
              <w:rPr>
                <w:rFonts w:ascii="Times New Roman" w:hAnsi="Times New Roman"/>
                <w:lang w:val="lt-LT"/>
              </w:rPr>
            </w:pPr>
            <w:r w:rsidRPr="005014BD">
              <w:rPr>
                <w:rFonts w:ascii="Times New Roman" w:hAnsi="Times New Roman"/>
                <w:lang w:val="lt-LT"/>
              </w:rPr>
              <w:t>50 %</w:t>
            </w:r>
          </w:p>
        </w:tc>
        <w:tc>
          <w:tcPr>
            <w:tcW w:w="2334" w:type="dxa"/>
            <w:gridSpan w:val="2"/>
            <w:tcBorders>
              <w:top w:val="single" w:sz="4" w:space="0" w:color="auto"/>
              <w:left w:val="single" w:sz="4" w:space="0" w:color="auto"/>
              <w:bottom w:val="single" w:sz="4" w:space="0" w:color="auto"/>
              <w:right w:val="single" w:sz="4" w:space="0" w:color="auto"/>
            </w:tcBorders>
            <w:shd w:val="clear" w:color="auto" w:fill="auto"/>
          </w:tcPr>
          <w:p w14:paraId="135BE539"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114,6 (100,1; 142,9)</w:t>
            </w:r>
          </w:p>
        </w:tc>
        <w:tc>
          <w:tcPr>
            <w:tcW w:w="2320" w:type="dxa"/>
            <w:tcBorders>
              <w:top w:val="single" w:sz="4" w:space="0" w:color="auto"/>
              <w:left w:val="single" w:sz="4" w:space="0" w:color="auto"/>
              <w:bottom w:val="single" w:sz="4" w:space="0" w:color="auto"/>
              <w:right w:val="single" w:sz="4" w:space="0" w:color="auto"/>
            </w:tcBorders>
            <w:shd w:val="clear" w:color="auto" w:fill="auto"/>
          </w:tcPr>
          <w:p w14:paraId="47758942"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94,9 (77,7; 117,0)</w:t>
            </w:r>
          </w:p>
        </w:tc>
      </w:tr>
      <w:tr w:rsidR="00BC1E3E" w:rsidRPr="00D87AC8" w14:paraId="3224B320" w14:textId="77777777" w:rsidTr="00C7224B">
        <w:tc>
          <w:tcPr>
            <w:tcW w:w="4362" w:type="dxa"/>
            <w:tcBorders>
              <w:top w:val="single" w:sz="4" w:space="0" w:color="auto"/>
              <w:left w:val="single" w:sz="4" w:space="0" w:color="auto"/>
              <w:bottom w:val="single" w:sz="4" w:space="0" w:color="auto"/>
              <w:right w:val="single" w:sz="4" w:space="0" w:color="auto"/>
            </w:tcBorders>
            <w:shd w:val="clear" w:color="auto" w:fill="auto"/>
          </w:tcPr>
          <w:p w14:paraId="6AE77DBA" w14:textId="77777777" w:rsidR="00BC1E3E" w:rsidRPr="005014BD" w:rsidRDefault="00BC1E3E" w:rsidP="00C7224B">
            <w:pPr>
              <w:tabs>
                <w:tab w:val="left" w:pos="567"/>
              </w:tabs>
              <w:spacing w:after="0" w:line="240" w:lineRule="auto"/>
              <w:jc w:val="both"/>
              <w:rPr>
                <w:rFonts w:ascii="Times New Roman" w:hAnsi="Times New Roman"/>
                <w:lang w:val="lt-LT"/>
              </w:rPr>
            </w:pPr>
            <w:r w:rsidRPr="005014BD">
              <w:rPr>
                <w:rFonts w:ascii="Times New Roman" w:hAnsi="Times New Roman"/>
                <w:lang w:val="lt-LT"/>
              </w:rPr>
              <w:t>75 %</w:t>
            </w:r>
          </w:p>
        </w:tc>
        <w:tc>
          <w:tcPr>
            <w:tcW w:w="2334" w:type="dxa"/>
            <w:gridSpan w:val="2"/>
            <w:tcBorders>
              <w:top w:val="single" w:sz="4" w:space="0" w:color="auto"/>
              <w:left w:val="single" w:sz="4" w:space="0" w:color="auto"/>
              <w:bottom w:val="single" w:sz="4" w:space="0" w:color="auto"/>
              <w:right w:val="single" w:sz="4" w:space="0" w:color="auto"/>
            </w:tcBorders>
            <w:shd w:val="clear" w:color="auto" w:fill="auto"/>
          </w:tcPr>
          <w:p w14:paraId="4DCF2615"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ND (ND; ND)</w:t>
            </w:r>
          </w:p>
        </w:tc>
        <w:tc>
          <w:tcPr>
            <w:tcW w:w="2320" w:type="dxa"/>
            <w:tcBorders>
              <w:top w:val="single" w:sz="4" w:space="0" w:color="auto"/>
              <w:left w:val="single" w:sz="4" w:space="0" w:color="auto"/>
              <w:bottom w:val="single" w:sz="4" w:space="0" w:color="auto"/>
              <w:right w:val="single" w:sz="4" w:space="0" w:color="auto"/>
            </w:tcBorders>
            <w:shd w:val="clear" w:color="auto" w:fill="auto"/>
          </w:tcPr>
          <w:p w14:paraId="1EF4D88F"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ND (ND; ND)</w:t>
            </w:r>
          </w:p>
        </w:tc>
      </w:tr>
      <w:tr w:rsidR="00BC1E3E" w:rsidRPr="00D87AC8" w14:paraId="13815CF5" w14:textId="77777777" w:rsidTr="00C7224B">
        <w:tc>
          <w:tcPr>
            <w:tcW w:w="9016" w:type="dxa"/>
            <w:gridSpan w:val="4"/>
            <w:tcBorders>
              <w:top w:val="single" w:sz="4" w:space="0" w:color="auto"/>
              <w:left w:val="single" w:sz="4" w:space="0" w:color="auto"/>
              <w:bottom w:val="single" w:sz="4" w:space="0" w:color="auto"/>
              <w:right w:val="single" w:sz="4" w:space="0" w:color="auto"/>
            </w:tcBorders>
            <w:shd w:val="clear" w:color="auto" w:fill="auto"/>
          </w:tcPr>
          <w:p w14:paraId="44F8AFE9" w14:textId="77777777" w:rsidR="00BC1E3E" w:rsidRPr="005014BD" w:rsidRDefault="00BC1E3E" w:rsidP="00C7224B">
            <w:pPr>
              <w:tabs>
                <w:tab w:val="left" w:pos="567"/>
              </w:tabs>
              <w:spacing w:after="0" w:line="240" w:lineRule="auto"/>
              <w:rPr>
                <w:rFonts w:ascii="Times New Roman" w:hAnsi="Times New Roman"/>
                <w:lang w:val="lt-LT"/>
              </w:rPr>
            </w:pPr>
            <w:r w:rsidRPr="005014BD">
              <w:rPr>
                <w:rFonts w:ascii="Times New Roman" w:hAnsi="Times New Roman"/>
                <w:lang w:val="lt-LT"/>
              </w:rPr>
              <w:t>Nesluoksniuotoji analizė</w:t>
            </w:r>
          </w:p>
        </w:tc>
      </w:tr>
      <w:tr w:rsidR="00BC1E3E" w:rsidRPr="00D87AC8" w14:paraId="2003AFD4" w14:textId="77777777" w:rsidTr="00C7224B">
        <w:tc>
          <w:tcPr>
            <w:tcW w:w="4362" w:type="dxa"/>
            <w:tcBorders>
              <w:top w:val="single" w:sz="4" w:space="0" w:color="auto"/>
              <w:left w:val="single" w:sz="4" w:space="0" w:color="auto"/>
              <w:bottom w:val="single" w:sz="4" w:space="0" w:color="auto"/>
              <w:right w:val="single" w:sz="4" w:space="0" w:color="auto"/>
            </w:tcBorders>
            <w:shd w:val="clear" w:color="auto" w:fill="auto"/>
          </w:tcPr>
          <w:p w14:paraId="64D7D847" w14:textId="77777777" w:rsidR="00BC1E3E" w:rsidRPr="005014BD" w:rsidRDefault="00BC1E3E" w:rsidP="00C7224B">
            <w:pPr>
              <w:tabs>
                <w:tab w:val="left" w:pos="567"/>
              </w:tabs>
              <w:spacing w:after="0" w:line="240" w:lineRule="auto"/>
              <w:jc w:val="both"/>
              <w:rPr>
                <w:rFonts w:ascii="Times New Roman" w:hAnsi="Times New Roman"/>
                <w:lang w:val="lt-LT"/>
              </w:rPr>
            </w:pPr>
            <w:r w:rsidRPr="005014BD">
              <w:rPr>
                <w:rFonts w:ascii="Times New Roman" w:hAnsi="Times New Roman"/>
                <w:lang w:val="lt-LT"/>
              </w:rPr>
              <w:t>Santykinė rizika (sunitinibas, palyginti su IFN-α)</w:t>
            </w:r>
          </w:p>
        </w:tc>
        <w:tc>
          <w:tcPr>
            <w:tcW w:w="4654" w:type="dxa"/>
            <w:gridSpan w:val="3"/>
            <w:tcBorders>
              <w:top w:val="single" w:sz="4" w:space="0" w:color="auto"/>
              <w:left w:val="single" w:sz="4" w:space="0" w:color="auto"/>
              <w:bottom w:val="single" w:sz="4" w:space="0" w:color="auto"/>
              <w:right w:val="single" w:sz="4" w:space="0" w:color="auto"/>
            </w:tcBorders>
            <w:shd w:val="clear" w:color="auto" w:fill="auto"/>
          </w:tcPr>
          <w:p w14:paraId="4790FB40"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0,8209</w:t>
            </w:r>
          </w:p>
        </w:tc>
      </w:tr>
      <w:tr w:rsidR="00BC1E3E" w:rsidRPr="00D87AC8" w14:paraId="06E01EA2" w14:textId="77777777" w:rsidTr="00C7224B">
        <w:tc>
          <w:tcPr>
            <w:tcW w:w="4362" w:type="dxa"/>
            <w:tcBorders>
              <w:top w:val="single" w:sz="4" w:space="0" w:color="auto"/>
              <w:left w:val="single" w:sz="4" w:space="0" w:color="auto"/>
              <w:bottom w:val="single" w:sz="4" w:space="0" w:color="auto"/>
              <w:right w:val="single" w:sz="4" w:space="0" w:color="auto"/>
            </w:tcBorders>
            <w:shd w:val="clear" w:color="auto" w:fill="auto"/>
          </w:tcPr>
          <w:p w14:paraId="487D08DE" w14:textId="77777777" w:rsidR="00BC1E3E" w:rsidRPr="005014BD" w:rsidRDefault="00BC1E3E" w:rsidP="00C7224B">
            <w:pPr>
              <w:tabs>
                <w:tab w:val="left" w:pos="567"/>
              </w:tabs>
              <w:spacing w:after="0" w:line="240" w:lineRule="auto"/>
              <w:jc w:val="both"/>
              <w:rPr>
                <w:rFonts w:ascii="Times New Roman" w:hAnsi="Times New Roman"/>
                <w:lang w:val="lt-LT"/>
              </w:rPr>
            </w:pPr>
            <w:r w:rsidRPr="005014BD">
              <w:rPr>
                <w:rFonts w:ascii="Times New Roman" w:hAnsi="Times New Roman"/>
                <w:lang w:val="lt-LT"/>
              </w:rPr>
              <w:t>Santykinės rizikos 95 % PI</w:t>
            </w:r>
          </w:p>
        </w:tc>
        <w:tc>
          <w:tcPr>
            <w:tcW w:w="4654" w:type="dxa"/>
            <w:gridSpan w:val="3"/>
            <w:tcBorders>
              <w:top w:val="single" w:sz="4" w:space="0" w:color="auto"/>
              <w:left w:val="single" w:sz="4" w:space="0" w:color="auto"/>
              <w:bottom w:val="single" w:sz="4" w:space="0" w:color="auto"/>
              <w:right w:val="single" w:sz="4" w:space="0" w:color="auto"/>
            </w:tcBorders>
            <w:shd w:val="clear" w:color="auto" w:fill="auto"/>
          </w:tcPr>
          <w:p w14:paraId="7FCA16F8"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(0,6730; 1,0013)</w:t>
            </w:r>
          </w:p>
        </w:tc>
      </w:tr>
      <w:tr w:rsidR="00BC1E3E" w:rsidRPr="00D87AC8" w14:paraId="11C5CEB6" w14:textId="77777777" w:rsidTr="00C7224B">
        <w:tc>
          <w:tcPr>
            <w:tcW w:w="4362" w:type="dxa"/>
            <w:tcBorders>
              <w:top w:val="single" w:sz="4" w:space="0" w:color="auto"/>
              <w:left w:val="single" w:sz="4" w:space="0" w:color="auto"/>
              <w:bottom w:val="single" w:sz="4" w:space="0" w:color="auto"/>
              <w:right w:val="single" w:sz="4" w:space="0" w:color="auto"/>
            </w:tcBorders>
            <w:shd w:val="clear" w:color="auto" w:fill="auto"/>
          </w:tcPr>
          <w:p w14:paraId="5F03EE1D" w14:textId="77777777" w:rsidR="00BC1E3E" w:rsidRPr="005014BD" w:rsidRDefault="00BC1E3E" w:rsidP="00C7224B">
            <w:pPr>
              <w:tabs>
                <w:tab w:val="left" w:pos="567"/>
              </w:tabs>
              <w:spacing w:after="0" w:line="240" w:lineRule="auto"/>
              <w:jc w:val="both"/>
              <w:rPr>
                <w:rFonts w:ascii="Times New Roman" w:hAnsi="Times New Roman"/>
                <w:lang w:val="lt-LT"/>
              </w:rPr>
            </w:pPr>
            <w:r w:rsidRPr="005014BD">
              <w:rPr>
                <w:rFonts w:ascii="Times New Roman" w:hAnsi="Times New Roman"/>
                <w:lang w:val="lt-LT"/>
              </w:rPr>
              <w:t>p-reikšmė</w:t>
            </w:r>
            <w:r w:rsidRPr="005014BD">
              <w:rPr>
                <w:rFonts w:ascii="Times New Roman" w:hAnsi="Times New Roman"/>
                <w:vertAlign w:val="superscript"/>
                <w:lang w:val="lt-LT"/>
              </w:rPr>
              <w:t>a</w:t>
            </w:r>
          </w:p>
        </w:tc>
        <w:tc>
          <w:tcPr>
            <w:tcW w:w="4654" w:type="dxa"/>
            <w:gridSpan w:val="3"/>
            <w:tcBorders>
              <w:top w:val="single" w:sz="4" w:space="0" w:color="auto"/>
              <w:left w:val="single" w:sz="4" w:space="0" w:color="auto"/>
              <w:bottom w:val="single" w:sz="4" w:space="0" w:color="auto"/>
              <w:right w:val="single" w:sz="4" w:space="0" w:color="auto"/>
            </w:tcBorders>
            <w:shd w:val="clear" w:color="auto" w:fill="auto"/>
          </w:tcPr>
          <w:p w14:paraId="34D2B064"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0,0510</w:t>
            </w:r>
          </w:p>
        </w:tc>
      </w:tr>
    </w:tbl>
    <w:p w14:paraId="6C97E28C" w14:textId="77777777" w:rsidR="00BC1E3E" w:rsidRPr="005014BD" w:rsidRDefault="00BC1E3E" w:rsidP="00BC1E3E">
      <w:pPr>
        <w:autoSpaceDE w:val="0"/>
        <w:autoSpaceDN w:val="0"/>
        <w:adjustRightInd w:val="0"/>
        <w:spacing w:after="0" w:line="240" w:lineRule="auto"/>
        <w:rPr>
          <w:rFonts w:ascii="Times New Roman" w:hAnsi="Times New Roman"/>
          <w:sz w:val="20"/>
          <w:lang w:val="lt-LT"/>
        </w:rPr>
      </w:pPr>
      <w:r w:rsidRPr="005014BD">
        <w:rPr>
          <w:rFonts w:ascii="Times New Roman" w:hAnsi="Times New Roman"/>
          <w:sz w:val="20"/>
          <w:lang w:val="lt-LT"/>
        </w:rPr>
        <w:t>Santrumpos: PI = pasikliautinasis intervalas; INF-α</w:t>
      </w:r>
      <w:r w:rsidRPr="00D87AC8">
        <w:rPr>
          <w:rFonts w:ascii="Times New Roman" w:eastAsia="TimesNewRomanPSMT" w:hAnsi="Times New Roman" w:cs="Times New Roman"/>
          <w:sz w:val="20"/>
          <w:szCs w:val="20"/>
          <w:lang w:val="lt-LT" w:eastAsia="el-GR"/>
        </w:rPr>
        <w:t xml:space="preserve"> </w:t>
      </w:r>
      <w:r w:rsidRPr="005014BD">
        <w:rPr>
          <w:rFonts w:ascii="Times New Roman" w:hAnsi="Times New Roman"/>
          <w:sz w:val="20"/>
          <w:lang w:val="lt-LT"/>
        </w:rPr>
        <w:t>=</w:t>
      </w:r>
      <w:r w:rsidRPr="005014BD">
        <w:rPr>
          <w:rFonts w:ascii="TimesNewRoman" w:hAnsi="TimesNewRoman"/>
          <w:lang w:val="lt-LT"/>
        </w:rPr>
        <w:t xml:space="preserve"> </w:t>
      </w:r>
      <w:r w:rsidRPr="005014BD">
        <w:rPr>
          <w:rFonts w:ascii="Times New Roman" w:hAnsi="Times New Roman"/>
          <w:sz w:val="20"/>
          <w:lang w:val="lt-LT"/>
        </w:rPr>
        <w:t>interferonas alfa; ITT = numatyta gydyti populiacija; N = pacientų skaičius; ND = nėra duomenų; BI = bendrasis išgyvenamumas; INP = išgyvenimas be naviko progresavimo.</w:t>
      </w:r>
    </w:p>
    <w:p w14:paraId="19DB0B2C" w14:textId="77777777" w:rsidR="00BC1E3E" w:rsidRPr="005014BD" w:rsidRDefault="00BC1E3E" w:rsidP="00BC1E3E">
      <w:pPr>
        <w:tabs>
          <w:tab w:val="left" w:pos="567"/>
        </w:tabs>
        <w:spacing w:after="0" w:line="240" w:lineRule="auto"/>
        <w:rPr>
          <w:rFonts w:ascii="Times New Roman" w:hAnsi="Times New Roman"/>
          <w:sz w:val="20"/>
          <w:lang w:val="lt-LT"/>
        </w:rPr>
      </w:pPr>
      <w:r w:rsidRPr="005014BD">
        <w:rPr>
          <w:rFonts w:ascii="Times New Roman" w:hAnsi="Times New Roman"/>
          <w:sz w:val="20"/>
          <w:vertAlign w:val="superscript"/>
          <w:lang w:val="lt-LT"/>
        </w:rPr>
        <w:t>a</w:t>
      </w:r>
      <w:r w:rsidRPr="005014BD">
        <w:rPr>
          <w:rFonts w:ascii="Times New Roman" w:hAnsi="Times New Roman"/>
          <w:sz w:val="20"/>
          <w:lang w:val="lt-LT"/>
        </w:rPr>
        <w:t xml:space="preserve"> Pagal dvipusį logaritminio rango kriterijų.</w:t>
      </w:r>
    </w:p>
    <w:p w14:paraId="034869A2" w14:textId="77777777" w:rsidR="00BC1E3E" w:rsidRPr="005014BD" w:rsidRDefault="00BC1E3E" w:rsidP="00BC1E3E">
      <w:pPr>
        <w:tabs>
          <w:tab w:val="left" w:pos="567"/>
        </w:tabs>
        <w:spacing w:after="0" w:line="240" w:lineRule="auto"/>
        <w:rPr>
          <w:rFonts w:ascii="Times New Roman" w:hAnsi="Times New Roman"/>
          <w:lang w:val="lt-LT"/>
        </w:rPr>
      </w:pPr>
    </w:p>
    <w:p w14:paraId="0C092CBE" w14:textId="77777777" w:rsidR="00BC1E3E" w:rsidRPr="005014BD" w:rsidRDefault="00BC1E3E" w:rsidP="00BC1E3E">
      <w:pPr>
        <w:tabs>
          <w:tab w:val="left" w:pos="567"/>
        </w:tabs>
        <w:spacing w:after="0" w:line="240" w:lineRule="auto"/>
        <w:rPr>
          <w:rFonts w:ascii="Times New Roman" w:hAnsi="Times New Roman"/>
          <w:i/>
          <w:lang w:val="lt-LT"/>
        </w:rPr>
      </w:pPr>
      <w:r w:rsidRPr="005014BD">
        <w:rPr>
          <w:rFonts w:ascii="Times New Roman" w:hAnsi="Times New Roman"/>
          <w:i/>
          <w:lang w:val="lt-LT"/>
        </w:rPr>
        <w:t>Citokinams atsparus metastazavęs inkstų ląstelių vėžys</w:t>
      </w:r>
    </w:p>
    <w:p w14:paraId="5706340A"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 xml:space="preserve">Atliktas antros fazės sunitinibo tyrimas, kuriame dalyvavo pacientai, kurių navikas buvo atsparus ankstesnei citokinų terapijai, pavyzdžiui, interleukinu 2 arba IFN-α. 63 pacientai iš pradžių 4 savaites iš eilės gėrė po 50 mg sunitinibo vieną kartą per parą, po to darė 2 savaičių pertrauką, taigi susidarė pilnas 6 savaičių ciklas (4/2 planas). Pirminė veiksmingumo vertinamoji baigtis buvo OAD pagal solidinių navikų atsako vertinimo kriterijus (angl. </w:t>
      </w:r>
      <w:r w:rsidRPr="005014BD">
        <w:rPr>
          <w:rFonts w:ascii="Times New Roman" w:hAnsi="Times New Roman"/>
          <w:i/>
          <w:lang w:val="lt-LT"/>
        </w:rPr>
        <w:t>Response Evaluation Criteria in Solid Tumors, RECIST</w:t>
      </w:r>
      <w:r w:rsidRPr="005014BD">
        <w:rPr>
          <w:rFonts w:ascii="Times New Roman" w:hAnsi="Times New Roman"/>
          <w:lang w:val="lt-LT"/>
        </w:rPr>
        <w:t>).</w:t>
      </w:r>
    </w:p>
    <w:p w14:paraId="24074B40" w14:textId="77777777" w:rsidR="00BC1E3E" w:rsidRPr="005014BD" w:rsidRDefault="00BC1E3E" w:rsidP="00BC1E3E">
      <w:pPr>
        <w:tabs>
          <w:tab w:val="left" w:pos="567"/>
        </w:tabs>
        <w:spacing w:after="0" w:line="240" w:lineRule="auto"/>
        <w:rPr>
          <w:rFonts w:ascii="Times New Roman" w:hAnsi="Times New Roman"/>
          <w:lang w:val="lt-LT"/>
        </w:rPr>
      </w:pPr>
    </w:p>
    <w:p w14:paraId="46DEA8D2"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Šio tyrimo duomenimis, objektyvaus paciento organizmo atsako dažnumas buvo 36,5 % (95 % PI = 24,7 %; 49,6 %), o LNP mediana – 37,7 savaitės (95 % PI = 24,0; 46,4).</w:t>
      </w:r>
    </w:p>
    <w:p w14:paraId="66FF6092" w14:textId="77777777" w:rsidR="00BC1E3E" w:rsidRPr="005014BD" w:rsidRDefault="00BC1E3E" w:rsidP="00BC1E3E">
      <w:pPr>
        <w:tabs>
          <w:tab w:val="left" w:pos="567"/>
        </w:tabs>
        <w:spacing w:after="0" w:line="240" w:lineRule="auto"/>
        <w:rPr>
          <w:rFonts w:ascii="Times New Roman" w:hAnsi="Times New Roman"/>
          <w:lang w:val="lt-LT"/>
        </w:rPr>
      </w:pPr>
    </w:p>
    <w:p w14:paraId="6E28AA89"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Atliktas pagrindžiamasis atviras vieno vaistinio preparato daugiacentris tyrimas, kuriuo buvo vertinama, ar veiksminga ir saugu gydyti sunitinibu pacientus, sergančius MILK, atspariu ankstesniam gydymui citokinais. 106 pacientai gydyti mažiausiai viena 50 mg sunitinibo doze pagal 4/2 planą.</w:t>
      </w:r>
    </w:p>
    <w:p w14:paraId="29234062" w14:textId="77777777" w:rsidR="00BC1E3E" w:rsidRPr="005014BD" w:rsidRDefault="00BC1E3E" w:rsidP="00BC1E3E">
      <w:pPr>
        <w:tabs>
          <w:tab w:val="left" w:pos="567"/>
        </w:tabs>
        <w:spacing w:after="0" w:line="240" w:lineRule="auto"/>
        <w:rPr>
          <w:rFonts w:ascii="Times New Roman" w:hAnsi="Times New Roman"/>
          <w:lang w:val="lt-LT"/>
        </w:rPr>
      </w:pPr>
    </w:p>
    <w:p w14:paraId="4869B7C2"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Šio tyrimo pirminė vertinamoji baigtis - OAD. Antrinės vertinamosios baigtys: laikotarpis iki naviko progresavimo (LNP), atsako trukmė (AT) ir BI.</w:t>
      </w:r>
    </w:p>
    <w:p w14:paraId="1ABB643F" w14:textId="77777777" w:rsidR="00BC1E3E" w:rsidRPr="005014BD" w:rsidRDefault="00BC1E3E" w:rsidP="00BC1E3E">
      <w:pPr>
        <w:tabs>
          <w:tab w:val="left" w:pos="567"/>
        </w:tabs>
        <w:spacing w:after="0" w:line="240" w:lineRule="auto"/>
        <w:rPr>
          <w:rFonts w:ascii="Times New Roman" w:hAnsi="Times New Roman"/>
          <w:lang w:val="lt-LT"/>
        </w:rPr>
      </w:pPr>
    </w:p>
    <w:p w14:paraId="22018567"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Šio tyrimo OAD buvo 35,8 % (95 % PI 26,8 %-47,5 %). AT ir BI mediana iki šiol nepasiekta.</w:t>
      </w:r>
    </w:p>
    <w:p w14:paraId="2F6782F5" w14:textId="77777777" w:rsidR="00BC1E3E" w:rsidRPr="005014BD" w:rsidRDefault="00BC1E3E" w:rsidP="00BC1E3E">
      <w:pPr>
        <w:tabs>
          <w:tab w:val="left" w:pos="567"/>
        </w:tabs>
        <w:spacing w:after="0" w:line="240" w:lineRule="auto"/>
        <w:rPr>
          <w:rFonts w:ascii="Times New Roman" w:hAnsi="Times New Roman"/>
          <w:lang w:val="lt-LT"/>
        </w:rPr>
      </w:pPr>
    </w:p>
    <w:p w14:paraId="3117AFDF" w14:textId="77777777" w:rsidR="00BC1E3E" w:rsidRPr="005014BD" w:rsidRDefault="00BC1E3E" w:rsidP="00BC1E3E">
      <w:pPr>
        <w:tabs>
          <w:tab w:val="left" w:pos="567"/>
        </w:tabs>
        <w:spacing w:after="0" w:line="240" w:lineRule="auto"/>
        <w:rPr>
          <w:rFonts w:ascii="Times New Roman" w:hAnsi="Times New Roman"/>
          <w:i/>
          <w:lang w:val="lt-LT"/>
        </w:rPr>
      </w:pPr>
      <w:r w:rsidRPr="005014BD">
        <w:rPr>
          <w:rFonts w:ascii="Times New Roman" w:hAnsi="Times New Roman"/>
          <w:i/>
          <w:lang w:val="lt-LT"/>
        </w:rPr>
        <w:t>Kasos neuroendokriniai navikai</w:t>
      </w:r>
    </w:p>
    <w:p w14:paraId="74C2C0B2"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Palaikomojo II fazės atviru būdu daugelyje centrų atlikto tyrimo metu buvo įvertintas vienintelio vaistinio preparato 50 mg sunitinibo dozės per parą, vartojamos pagal 4/2 planą, veiksmingumas ir saugumas pacientams, sergantiems neoperuojamu kNEN. Kasos salelės ląstelių naviko kohortoje buvo 66 pacientai, pirminės vertinamosios baigties atsako dažnis buvo 17 %.</w:t>
      </w:r>
    </w:p>
    <w:p w14:paraId="6E675FD4" w14:textId="77777777" w:rsidR="00BC1E3E" w:rsidRPr="005014BD" w:rsidRDefault="00BC1E3E" w:rsidP="00BC1E3E">
      <w:pPr>
        <w:tabs>
          <w:tab w:val="left" w:pos="567"/>
        </w:tabs>
        <w:spacing w:after="0" w:line="240" w:lineRule="auto"/>
        <w:rPr>
          <w:rFonts w:ascii="Times New Roman" w:hAnsi="Times New Roman"/>
          <w:lang w:val="lt-LT"/>
        </w:rPr>
      </w:pPr>
    </w:p>
    <w:p w14:paraId="0ED428E7"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Pagrindiniame III fazės daugelyje centrų dvigubai aklu būdu atliktame tarptautiniame atsitiktinių imčių placebu kontroliuojamajame vienintelio vaistinio preparato sunitinibo tyrime dalyvavo pacientai, sergantys neoperuojamu kNEN.</w:t>
      </w:r>
    </w:p>
    <w:p w14:paraId="7C31D425" w14:textId="77777777" w:rsidR="00BC1E3E" w:rsidRPr="005014BD" w:rsidRDefault="00BC1E3E" w:rsidP="00BC1E3E">
      <w:pPr>
        <w:tabs>
          <w:tab w:val="left" w:pos="567"/>
        </w:tabs>
        <w:spacing w:after="0" w:line="240" w:lineRule="auto"/>
        <w:rPr>
          <w:rFonts w:ascii="Times New Roman" w:hAnsi="Times New Roman"/>
          <w:lang w:val="lt-LT"/>
        </w:rPr>
      </w:pPr>
    </w:p>
    <w:p w14:paraId="1EA4926B"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 xml:space="preserve">Pacientai, kuriems remiantis solidinių navikų atsako įvertinimo kriterijais (angl., </w:t>
      </w:r>
      <w:r w:rsidRPr="005014BD">
        <w:rPr>
          <w:rFonts w:ascii="Times New Roman" w:hAnsi="Times New Roman"/>
          <w:i/>
          <w:lang w:val="lt-LT"/>
        </w:rPr>
        <w:t>Response Evaluation Criteria In Solid Tumors [RECIST]</w:t>
      </w:r>
      <w:r w:rsidRPr="005014BD">
        <w:rPr>
          <w:rFonts w:ascii="Times New Roman" w:hAnsi="Times New Roman"/>
          <w:lang w:val="lt-LT"/>
        </w:rPr>
        <w:t>), buvo patvirtintas ligos progresavimas per ankstesnius 12 mėnesių, atsitiktiniu būdu buvo suskirstyti į grupes (1:1) ir vartojo arba 37,5 mg sunitinibo vieną kartą per parą be planuotos pertraukos (N = 86), arba placebą (N = 85).</w:t>
      </w:r>
    </w:p>
    <w:p w14:paraId="2A91D9D4" w14:textId="77777777" w:rsidR="00BC1E3E" w:rsidRPr="005014BD" w:rsidRDefault="00BC1E3E" w:rsidP="00BC1E3E">
      <w:pPr>
        <w:tabs>
          <w:tab w:val="left" w:pos="567"/>
        </w:tabs>
        <w:spacing w:after="0" w:line="240" w:lineRule="auto"/>
        <w:rPr>
          <w:rFonts w:ascii="Times New Roman" w:hAnsi="Times New Roman"/>
          <w:lang w:val="lt-LT"/>
        </w:rPr>
      </w:pPr>
    </w:p>
    <w:p w14:paraId="385E7461"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Pagrindinė vertinamoji baigtis buvo sunitinibą vartojančių pacientų INP, palyginti</w:t>
      </w:r>
      <w:r w:rsidRPr="005014BD">
        <w:rPr>
          <w:rFonts w:ascii="Times New Roman" w:hAnsi="Times New Roman"/>
          <w:i/>
          <w:lang w:val="lt-LT"/>
        </w:rPr>
        <w:t xml:space="preserve"> </w:t>
      </w:r>
      <w:r w:rsidRPr="005014BD">
        <w:rPr>
          <w:rFonts w:ascii="Times New Roman" w:hAnsi="Times New Roman"/>
          <w:lang w:val="lt-LT"/>
        </w:rPr>
        <w:t>su pacientais, kurie vartojo placebą. Kitos vertinamosios baigtys buvo BI, OAD, BPPs ir saugumas.</w:t>
      </w:r>
    </w:p>
    <w:p w14:paraId="1AA38954" w14:textId="77777777" w:rsidR="00BC1E3E" w:rsidRPr="005014BD" w:rsidRDefault="00BC1E3E" w:rsidP="00BC1E3E">
      <w:pPr>
        <w:tabs>
          <w:tab w:val="left" w:pos="567"/>
        </w:tabs>
        <w:spacing w:after="0" w:line="240" w:lineRule="auto"/>
        <w:rPr>
          <w:rFonts w:ascii="Times New Roman" w:hAnsi="Times New Roman"/>
          <w:lang w:val="lt-LT"/>
        </w:rPr>
      </w:pPr>
    </w:p>
    <w:p w14:paraId="0ED81810"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Demografiniai duomenys sunitinibo ir placebo grupėse buvo panašūs. Be to, 49 % sunitinibo grupės pacientų buvo diagnozuoti nefunkcionuojantys navikai, palyginti</w:t>
      </w:r>
      <w:r w:rsidRPr="005014BD">
        <w:rPr>
          <w:rFonts w:ascii="Times New Roman" w:hAnsi="Times New Roman"/>
          <w:i/>
          <w:lang w:val="lt-LT"/>
        </w:rPr>
        <w:t xml:space="preserve"> </w:t>
      </w:r>
      <w:r w:rsidRPr="005014BD">
        <w:rPr>
          <w:rFonts w:ascii="Times New Roman" w:hAnsi="Times New Roman"/>
          <w:lang w:val="lt-LT"/>
        </w:rPr>
        <w:t>su 52 % pacientų, kurie vartojo placebą, ir 92 % abiejų grupių pacientų buvo diagnozuotos metastazės kepenyse.</w:t>
      </w:r>
    </w:p>
    <w:p w14:paraId="131FC84D" w14:textId="77777777" w:rsidR="00BC1E3E" w:rsidRPr="005014BD" w:rsidRDefault="00BC1E3E" w:rsidP="00BC1E3E">
      <w:pPr>
        <w:tabs>
          <w:tab w:val="left" w:pos="567"/>
        </w:tabs>
        <w:spacing w:after="0" w:line="240" w:lineRule="auto"/>
        <w:rPr>
          <w:rFonts w:ascii="Times New Roman" w:hAnsi="Times New Roman"/>
          <w:lang w:val="lt-LT"/>
        </w:rPr>
      </w:pPr>
    </w:p>
    <w:p w14:paraId="4553E513"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Tyrimo metu buvo leidžiama vartoti somatostatino analogus.</w:t>
      </w:r>
    </w:p>
    <w:p w14:paraId="3E87DF19" w14:textId="77777777" w:rsidR="00BC1E3E" w:rsidRPr="005014BD" w:rsidRDefault="00BC1E3E" w:rsidP="00BC1E3E">
      <w:pPr>
        <w:tabs>
          <w:tab w:val="left" w:pos="567"/>
        </w:tabs>
        <w:spacing w:after="0" w:line="240" w:lineRule="auto"/>
        <w:rPr>
          <w:rFonts w:ascii="Times New Roman" w:hAnsi="Times New Roman"/>
          <w:lang w:val="lt-LT"/>
        </w:rPr>
      </w:pPr>
    </w:p>
    <w:p w14:paraId="7D8689B6"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Iš viso 66 % sunitinibo grupės pacientų anksčiau buvo taikytas sisteminis gydymas, palyginti su 72 % placebo grupės pacientų. Be to, 24 % sunitinibo grupės pacientų vartojo somatostatino analogus, palyginti su 22 % placebo grupės pacientų.</w:t>
      </w:r>
    </w:p>
    <w:p w14:paraId="2D5DFDD5" w14:textId="77777777" w:rsidR="00BC1E3E" w:rsidRPr="005014BD" w:rsidRDefault="00BC1E3E" w:rsidP="00BC1E3E">
      <w:pPr>
        <w:tabs>
          <w:tab w:val="left" w:pos="567"/>
        </w:tabs>
        <w:spacing w:after="0" w:line="240" w:lineRule="auto"/>
        <w:rPr>
          <w:rFonts w:ascii="Times New Roman" w:hAnsi="Times New Roman"/>
          <w:lang w:val="lt-LT"/>
        </w:rPr>
      </w:pPr>
    </w:p>
    <w:p w14:paraId="09DFB1D1"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 xml:space="preserve">Tyrėjo įvertintas INP vartojant sunitinibą buvo kliniškai reikšmingai geresnis nei vartojant placebą. Vidutinė INP trukmė sunitinibo grupėje buvo 11,4 mėnesio, palyginti su 5,5 mėnesio placebo grupėje (santykinė rizika: 0,418 [95 % PI 0,263, 0,662], p-reikšmė = 0,0001). Kaip parodyta 4 lentelėje, remiantis </w:t>
      </w:r>
      <w:r w:rsidRPr="005014BD">
        <w:rPr>
          <w:rFonts w:ascii="Times New Roman" w:hAnsi="Times New Roman"/>
          <w:i/>
          <w:lang w:val="lt-LT"/>
        </w:rPr>
        <w:t xml:space="preserve">RECIST </w:t>
      </w:r>
      <w:r w:rsidRPr="005014BD">
        <w:rPr>
          <w:rFonts w:ascii="Times New Roman" w:hAnsi="Times New Roman"/>
          <w:lang w:val="lt-LT"/>
        </w:rPr>
        <w:t>paraiškos duomenimis, kurie gauti tyrėjui išmatavus naviką, siekiant nustatyti ligos progresavimą, gauti panašūs naviko atsako rezultatai. Visuose pogrupiuose pagal pradines savybes, įskaitant anksčiau taikyto gydymo analizę, buvo pastebėtas palankesnis sunitinibo santykinės rizikos pradinis įvertinimas. Iš viso 29 sunitinibo grupės pacientams ir 24 placebo grupės pacientams anksčiau sisteminis gydymas nebuvo taikytas. Šiems pacientams INP santykinė rizika buvo 0,365 (95 % PI 0,156, 0,857), p = 0,0156. Panašiai 57 sunitinibo grupės pacientams (įskaitant 28, kuriems anksčiau buvo taikytas sisteminis gydymas vienu vaistiniu preparatu, ir 29, kuriems anksčiau buvo taikytas sisteminis gydymas 2 ar daugiau vaistinių preparatų) ir 61 placebo grupės pacientui (įskaitant 25 pacientus, kuriems anksčiau buvo taikytas sisteminis gydymas vienu vaistiniu preparatu, ir 36 pacientus, kuriems anksčiau buvo taikytas sisteminis gydymas 2 ar daugiau vaistinių preparatų) INP santykinė rizika buvo 0,456 (95 % PI 0,264, 0,787), p = 0,0036.</w:t>
      </w:r>
    </w:p>
    <w:p w14:paraId="65B565CE" w14:textId="77777777" w:rsidR="00BC1E3E" w:rsidRPr="005014BD" w:rsidRDefault="00BC1E3E" w:rsidP="00BC1E3E">
      <w:pPr>
        <w:tabs>
          <w:tab w:val="left" w:pos="567"/>
        </w:tabs>
        <w:spacing w:after="0" w:line="240" w:lineRule="auto"/>
        <w:rPr>
          <w:rFonts w:ascii="Times New Roman" w:hAnsi="Times New Roman"/>
          <w:lang w:val="lt-LT"/>
        </w:rPr>
      </w:pPr>
    </w:p>
    <w:p w14:paraId="7B0F8997"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INP jautrumo analizė atlikta, kai ligos progresavimas buvo pagrįstas tyrėjo atliktais naviko matavimais ir kai visi reiškiniai, cenzūruojami dėl kitokių priežasčių nei tyrimo nutraukimas, buvo laikomi INP reiškiniais. Ši analizė leido preliminariai numatyti gydomąjį sunitinibo poveikį ir parėmė pirminę analizę, įrodžius 0,507 (95 % PI 0,350, 0,733) santykinę riziką, p = 0,000193. Pagrindinis kasos NEN tyrimas baigtas pirma laiko, rekomendavus nepriklausomam vaistinių preparatų stebėjimo komitetui, o pirminė vertinamoji baigtis pagrįsta tyrėjo įvertinimu ir abi šios priežastys gali turėti įtakos gydomojo poveikio įvertinimui.</w:t>
      </w:r>
    </w:p>
    <w:p w14:paraId="1E1E6C6E" w14:textId="77777777" w:rsidR="00BC1E3E" w:rsidRPr="005014BD" w:rsidRDefault="00BC1E3E" w:rsidP="00BC1E3E">
      <w:pPr>
        <w:tabs>
          <w:tab w:val="left" w:pos="567"/>
        </w:tabs>
        <w:spacing w:after="0" w:line="240" w:lineRule="auto"/>
        <w:rPr>
          <w:rFonts w:ascii="Times New Roman" w:hAnsi="Times New Roman"/>
          <w:lang w:val="lt-LT"/>
        </w:rPr>
      </w:pPr>
    </w:p>
    <w:p w14:paraId="10327422"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 xml:space="preserve">Siekiant išvengti tyrėjo įvertinto INP poslinkių, aklu būdu buvo atlikta </w:t>
      </w:r>
      <w:r w:rsidRPr="00D87AC8">
        <w:rPr>
          <w:rFonts w:ascii="Times New Roman" w:eastAsia="Times New Roman" w:hAnsi="Times New Roman" w:cs="Times New Roman"/>
          <w:szCs w:val="20"/>
          <w:lang w:val="lt-LT" w:eastAsia="lt-LT" w:bidi="lt-LT"/>
        </w:rPr>
        <w:t>nepriklausoma centrinė matavimų peržiūra</w:t>
      </w:r>
      <w:r w:rsidRPr="005014BD">
        <w:rPr>
          <w:rFonts w:ascii="Times New Roman" w:hAnsi="Times New Roman"/>
          <w:lang w:val="lt-LT"/>
        </w:rPr>
        <w:t xml:space="preserve"> (NCMP), kuri parėmė tyrėjo įvertinimą (žr. 4 lentelėje).</w:t>
      </w:r>
    </w:p>
    <w:p w14:paraId="7A9DEA5B" w14:textId="77777777" w:rsidR="00BC1E3E" w:rsidRPr="005014BD" w:rsidRDefault="00BC1E3E" w:rsidP="00BC1E3E">
      <w:pPr>
        <w:tabs>
          <w:tab w:val="left" w:pos="567"/>
        </w:tabs>
        <w:spacing w:after="0" w:line="240" w:lineRule="auto"/>
        <w:rPr>
          <w:rFonts w:ascii="Times New Roman" w:hAnsi="Times New Roman"/>
          <w:b/>
          <w:u w:val="single"/>
          <w:lang w:val="lt-LT"/>
        </w:rPr>
      </w:pPr>
    </w:p>
    <w:p w14:paraId="17349322" w14:textId="77777777" w:rsidR="00BC1E3E" w:rsidRPr="005014BD" w:rsidRDefault="00BC1E3E" w:rsidP="00BC1E3E">
      <w:pPr>
        <w:tabs>
          <w:tab w:val="left" w:pos="567"/>
        </w:tabs>
        <w:spacing w:after="0" w:line="240" w:lineRule="auto"/>
        <w:jc w:val="both"/>
        <w:rPr>
          <w:rFonts w:ascii="Times New Roman" w:hAnsi="Times New Roman"/>
          <w:b/>
          <w:lang w:val="lt-LT"/>
        </w:rPr>
      </w:pPr>
      <w:r w:rsidRPr="005014BD">
        <w:rPr>
          <w:rFonts w:ascii="Times New Roman" w:hAnsi="Times New Roman"/>
          <w:b/>
          <w:lang w:val="lt-LT"/>
        </w:rPr>
        <w:t>Lentelė Nr. 4. Klinikinio III fazės kNEN tyrimo veiksmingumo duomenys</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1389"/>
        <w:gridCol w:w="1417"/>
        <w:gridCol w:w="1560"/>
        <w:gridCol w:w="1382"/>
      </w:tblGrid>
      <w:tr w:rsidR="00BC1E3E" w:rsidRPr="00D87AC8" w14:paraId="4620AD69" w14:textId="77777777" w:rsidTr="00C7224B">
        <w:tc>
          <w:tcPr>
            <w:tcW w:w="3539" w:type="dxa"/>
            <w:shd w:val="clear" w:color="auto" w:fill="auto"/>
          </w:tcPr>
          <w:p w14:paraId="56FD2C62" w14:textId="77777777" w:rsidR="00BC1E3E" w:rsidRPr="005014BD" w:rsidRDefault="00BC1E3E" w:rsidP="00C7224B">
            <w:pPr>
              <w:tabs>
                <w:tab w:val="left" w:pos="567"/>
              </w:tabs>
              <w:spacing w:after="0" w:line="240" w:lineRule="auto"/>
              <w:rPr>
                <w:rFonts w:ascii="Times New Roman" w:hAnsi="Times New Roman"/>
                <w:b/>
                <w:lang w:val="lt-LT"/>
              </w:rPr>
            </w:pPr>
            <w:r w:rsidRPr="005014BD">
              <w:rPr>
                <w:rFonts w:ascii="Times New Roman" w:hAnsi="Times New Roman"/>
                <w:b/>
                <w:lang w:val="lt-LT"/>
              </w:rPr>
              <w:t>Veiksmingumo parametrai</w:t>
            </w:r>
          </w:p>
        </w:tc>
        <w:tc>
          <w:tcPr>
            <w:tcW w:w="1389" w:type="dxa"/>
            <w:shd w:val="clear" w:color="auto" w:fill="auto"/>
          </w:tcPr>
          <w:p w14:paraId="499C8BCF" w14:textId="77777777" w:rsidR="00BC1E3E" w:rsidRPr="005014BD" w:rsidRDefault="00BC1E3E" w:rsidP="00C7224B">
            <w:pPr>
              <w:tabs>
                <w:tab w:val="left" w:pos="567"/>
              </w:tabs>
              <w:spacing w:after="0" w:line="240" w:lineRule="auto"/>
              <w:jc w:val="center"/>
              <w:rPr>
                <w:rFonts w:ascii="Times New Roman" w:hAnsi="Times New Roman"/>
                <w:b/>
                <w:lang w:val="lt-LT"/>
              </w:rPr>
            </w:pPr>
            <w:r w:rsidRPr="005014BD">
              <w:rPr>
                <w:rFonts w:ascii="Times New Roman" w:hAnsi="Times New Roman"/>
                <w:b/>
                <w:lang w:val="lt-LT"/>
              </w:rPr>
              <w:t>Sunitinibas (N = 86)</w:t>
            </w:r>
          </w:p>
        </w:tc>
        <w:tc>
          <w:tcPr>
            <w:tcW w:w="1417" w:type="dxa"/>
            <w:shd w:val="clear" w:color="auto" w:fill="auto"/>
          </w:tcPr>
          <w:p w14:paraId="15AC66BC" w14:textId="77777777" w:rsidR="00BC1E3E" w:rsidRPr="005014BD" w:rsidRDefault="00BC1E3E" w:rsidP="00C7224B">
            <w:pPr>
              <w:tabs>
                <w:tab w:val="left" w:pos="567"/>
              </w:tabs>
              <w:spacing w:after="0" w:line="240" w:lineRule="auto"/>
              <w:jc w:val="center"/>
              <w:rPr>
                <w:rFonts w:ascii="Times New Roman" w:hAnsi="Times New Roman"/>
                <w:b/>
                <w:lang w:val="lt-LT"/>
              </w:rPr>
            </w:pPr>
            <w:r w:rsidRPr="005014BD">
              <w:rPr>
                <w:rFonts w:ascii="Times New Roman" w:hAnsi="Times New Roman"/>
                <w:b/>
                <w:lang w:val="lt-LT"/>
              </w:rPr>
              <w:t>Placebas</w:t>
            </w:r>
          </w:p>
          <w:p w14:paraId="11EDE84E" w14:textId="77777777" w:rsidR="00BC1E3E" w:rsidRPr="005014BD" w:rsidRDefault="00BC1E3E" w:rsidP="00C7224B">
            <w:pPr>
              <w:tabs>
                <w:tab w:val="left" w:pos="567"/>
              </w:tabs>
              <w:spacing w:after="0" w:line="240" w:lineRule="auto"/>
              <w:jc w:val="center"/>
              <w:rPr>
                <w:rFonts w:ascii="Times New Roman" w:hAnsi="Times New Roman"/>
                <w:b/>
                <w:lang w:val="lt-LT"/>
              </w:rPr>
            </w:pPr>
            <w:r w:rsidRPr="005014BD">
              <w:rPr>
                <w:rFonts w:ascii="Times New Roman" w:hAnsi="Times New Roman"/>
                <w:b/>
                <w:lang w:val="lt-LT"/>
              </w:rPr>
              <w:t>(N = 85)</w:t>
            </w:r>
          </w:p>
        </w:tc>
        <w:tc>
          <w:tcPr>
            <w:tcW w:w="1560" w:type="dxa"/>
            <w:shd w:val="clear" w:color="auto" w:fill="auto"/>
          </w:tcPr>
          <w:p w14:paraId="6EF5C00A" w14:textId="77777777" w:rsidR="00BC1E3E" w:rsidRPr="005014BD" w:rsidRDefault="00BC1E3E" w:rsidP="00C7224B">
            <w:pPr>
              <w:tabs>
                <w:tab w:val="left" w:pos="567"/>
              </w:tabs>
              <w:spacing w:after="0" w:line="240" w:lineRule="auto"/>
              <w:jc w:val="center"/>
              <w:rPr>
                <w:rFonts w:ascii="Times New Roman" w:hAnsi="Times New Roman"/>
                <w:b/>
                <w:lang w:val="lt-LT"/>
              </w:rPr>
            </w:pPr>
            <w:r w:rsidRPr="005014BD">
              <w:rPr>
                <w:rFonts w:ascii="Times New Roman" w:hAnsi="Times New Roman"/>
                <w:b/>
                <w:lang w:val="lt-LT"/>
              </w:rPr>
              <w:t>Santykinė rizika</w:t>
            </w:r>
          </w:p>
          <w:p w14:paraId="64D53950" w14:textId="77777777" w:rsidR="00BC1E3E" w:rsidRPr="005014BD" w:rsidRDefault="00BC1E3E" w:rsidP="00C7224B">
            <w:pPr>
              <w:tabs>
                <w:tab w:val="left" w:pos="567"/>
              </w:tabs>
              <w:spacing w:after="0" w:line="240" w:lineRule="auto"/>
              <w:jc w:val="center"/>
              <w:rPr>
                <w:rFonts w:ascii="Times New Roman" w:hAnsi="Times New Roman"/>
                <w:b/>
                <w:lang w:val="lt-LT"/>
              </w:rPr>
            </w:pPr>
            <w:r w:rsidRPr="005014BD">
              <w:rPr>
                <w:rFonts w:ascii="Times New Roman" w:hAnsi="Times New Roman"/>
                <w:b/>
                <w:lang w:val="lt-LT"/>
              </w:rPr>
              <w:t>(95 % PI)</w:t>
            </w:r>
          </w:p>
        </w:tc>
        <w:tc>
          <w:tcPr>
            <w:tcW w:w="1382" w:type="dxa"/>
            <w:shd w:val="clear" w:color="auto" w:fill="auto"/>
          </w:tcPr>
          <w:p w14:paraId="6304B1AA" w14:textId="77777777" w:rsidR="00BC1E3E" w:rsidRPr="005014BD" w:rsidRDefault="00BC1E3E" w:rsidP="00C7224B">
            <w:pPr>
              <w:tabs>
                <w:tab w:val="left" w:pos="567"/>
              </w:tabs>
              <w:spacing w:after="0" w:line="240" w:lineRule="auto"/>
              <w:jc w:val="center"/>
              <w:rPr>
                <w:rFonts w:ascii="Times New Roman" w:hAnsi="Times New Roman"/>
                <w:b/>
                <w:lang w:val="lt-LT"/>
              </w:rPr>
            </w:pPr>
            <w:r w:rsidRPr="005014BD">
              <w:rPr>
                <w:rFonts w:ascii="Times New Roman" w:hAnsi="Times New Roman"/>
                <w:b/>
                <w:lang w:val="lt-LT"/>
              </w:rPr>
              <w:t>p reikšmė</w:t>
            </w:r>
          </w:p>
        </w:tc>
      </w:tr>
      <w:tr w:rsidR="00BC1E3E" w:rsidRPr="00D87AC8" w14:paraId="789346F3" w14:textId="77777777" w:rsidTr="00C7224B">
        <w:tc>
          <w:tcPr>
            <w:tcW w:w="3539" w:type="dxa"/>
            <w:shd w:val="clear" w:color="auto" w:fill="auto"/>
          </w:tcPr>
          <w:p w14:paraId="6EA96923" w14:textId="77777777" w:rsidR="00BC1E3E" w:rsidRPr="005014BD" w:rsidRDefault="00BC1E3E" w:rsidP="00C7224B">
            <w:pPr>
              <w:tabs>
                <w:tab w:val="left" w:pos="567"/>
              </w:tabs>
              <w:spacing w:after="0" w:line="240" w:lineRule="auto"/>
              <w:rPr>
                <w:rFonts w:ascii="Times New Roman" w:hAnsi="Times New Roman"/>
                <w:lang w:val="lt-LT"/>
              </w:rPr>
            </w:pPr>
            <w:r w:rsidRPr="005014BD">
              <w:rPr>
                <w:rFonts w:ascii="Times New Roman" w:hAnsi="Times New Roman"/>
                <w:lang w:val="lt-LT"/>
              </w:rPr>
              <w:t>Išgyvenimo laikotarpį, per kurį navikas neprogresavo (mediana, mėnesiais [95 % PI]), pagal tyrėjo įvertinimą</w:t>
            </w:r>
          </w:p>
        </w:tc>
        <w:tc>
          <w:tcPr>
            <w:tcW w:w="1389" w:type="dxa"/>
            <w:shd w:val="clear" w:color="auto" w:fill="auto"/>
            <w:vAlign w:val="center"/>
          </w:tcPr>
          <w:p w14:paraId="7433554E"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11,4</w:t>
            </w:r>
          </w:p>
          <w:p w14:paraId="705C7942"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(7,4; 19,8)</w:t>
            </w:r>
          </w:p>
        </w:tc>
        <w:tc>
          <w:tcPr>
            <w:tcW w:w="1417" w:type="dxa"/>
            <w:shd w:val="clear" w:color="auto" w:fill="auto"/>
            <w:vAlign w:val="center"/>
          </w:tcPr>
          <w:p w14:paraId="26A4D6C8"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5,5</w:t>
            </w:r>
          </w:p>
          <w:p w14:paraId="1CD08F99"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(3,6; 7,4)</w:t>
            </w:r>
          </w:p>
        </w:tc>
        <w:tc>
          <w:tcPr>
            <w:tcW w:w="1560" w:type="dxa"/>
            <w:shd w:val="clear" w:color="auto" w:fill="auto"/>
            <w:vAlign w:val="center"/>
          </w:tcPr>
          <w:p w14:paraId="0821AB5D"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0,418</w:t>
            </w:r>
          </w:p>
          <w:p w14:paraId="0EB7CCE7"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(0,263; 0,662)</w:t>
            </w:r>
          </w:p>
        </w:tc>
        <w:tc>
          <w:tcPr>
            <w:tcW w:w="1382" w:type="dxa"/>
            <w:shd w:val="clear" w:color="auto" w:fill="auto"/>
            <w:vAlign w:val="center"/>
          </w:tcPr>
          <w:p w14:paraId="3C3C83A6"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0,0001</w:t>
            </w:r>
            <w:r w:rsidRPr="005014BD">
              <w:rPr>
                <w:rFonts w:ascii="Times New Roman" w:hAnsi="Times New Roman"/>
                <w:vertAlign w:val="superscript"/>
                <w:lang w:val="lt-LT"/>
              </w:rPr>
              <w:t>a</w:t>
            </w:r>
          </w:p>
        </w:tc>
      </w:tr>
      <w:tr w:rsidR="00BC1E3E" w:rsidRPr="00D87AC8" w14:paraId="35B92ABF" w14:textId="77777777" w:rsidTr="00C7224B">
        <w:tc>
          <w:tcPr>
            <w:tcW w:w="3539" w:type="dxa"/>
            <w:shd w:val="clear" w:color="auto" w:fill="auto"/>
          </w:tcPr>
          <w:p w14:paraId="4515DBB4" w14:textId="77777777" w:rsidR="00BC1E3E" w:rsidRPr="005014BD" w:rsidRDefault="00BC1E3E" w:rsidP="00C7224B">
            <w:pPr>
              <w:tabs>
                <w:tab w:val="left" w:pos="567"/>
              </w:tabs>
              <w:spacing w:after="0" w:line="240" w:lineRule="auto"/>
              <w:rPr>
                <w:rFonts w:ascii="Times New Roman" w:hAnsi="Times New Roman"/>
                <w:lang w:val="lt-LT"/>
              </w:rPr>
            </w:pPr>
            <w:r w:rsidRPr="005014BD">
              <w:rPr>
                <w:rFonts w:ascii="Times New Roman" w:hAnsi="Times New Roman"/>
                <w:lang w:val="lt-LT"/>
              </w:rPr>
              <w:t xml:space="preserve">Išgyvenimo laikotarpį, per kurį navikas neprogresavo (mediana, mėnesiais [95 % PI]) pagal naviko atsako įvertinimą, remiantis </w:t>
            </w:r>
            <w:r w:rsidRPr="005014BD">
              <w:rPr>
                <w:rFonts w:ascii="Times New Roman" w:hAnsi="Times New Roman"/>
                <w:i/>
                <w:lang w:val="lt-LT"/>
              </w:rPr>
              <w:t xml:space="preserve">RECIST </w:t>
            </w:r>
            <w:r w:rsidRPr="005014BD">
              <w:rPr>
                <w:rFonts w:ascii="Times New Roman" w:hAnsi="Times New Roman"/>
                <w:lang w:val="lt-LT"/>
              </w:rPr>
              <w:t>paraiškos duomenimis, kurie gauti tyrėjui išmatavus naviką</w:t>
            </w:r>
          </w:p>
        </w:tc>
        <w:tc>
          <w:tcPr>
            <w:tcW w:w="1389" w:type="dxa"/>
            <w:shd w:val="clear" w:color="auto" w:fill="auto"/>
            <w:vAlign w:val="center"/>
          </w:tcPr>
          <w:p w14:paraId="729A52F1"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 xml:space="preserve">12,6 </w:t>
            </w:r>
          </w:p>
          <w:p w14:paraId="256CDD7D"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(7,4; 16,9)</w:t>
            </w:r>
          </w:p>
        </w:tc>
        <w:tc>
          <w:tcPr>
            <w:tcW w:w="1417" w:type="dxa"/>
            <w:shd w:val="clear" w:color="auto" w:fill="auto"/>
            <w:vAlign w:val="center"/>
          </w:tcPr>
          <w:p w14:paraId="5C79DAA7"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 xml:space="preserve">5,4 </w:t>
            </w:r>
          </w:p>
          <w:p w14:paraId="49C61521"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(3,5; 6,0)</w:t>
            </w:r>
          </w:p>
        </w:tc>
        <w:tc>
          <w:tcPr>
            <w:tcW w:w="1560" w:type="dxa"/>
            <w:shd w:val="clear" w:color="auto" w:fill="auto"/>
            <w:vAlign w:val="center"/>
          </w:tcPr>
          <w:p w14:paraId="4F25725F"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 xml:space="preserve">0,401 </w:t>
            </w:r>
          </w:p>
          <w:p w14:paraId="6AA1891D"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(0,252; 0,640)</w:t>
            </w:r>
          </w:p>
        </w:tc>
        <w:tc>
          <w:tcPr>
            <w:tcW w:w="1382" w:type="dxa"/>
            <w:shd w:val="clear" w:color="auto" w:fill="auto"/>
            <w:vAlign w:val="center"/>
          </w:tcPr>
          <w:p w14:paraId="52161F3C"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0,000066</w:t>
            </w:r>
            <w:r w:rsidRPr="005014BD">
              <w:rPr>
                <w:rFonts w:ascii="Times New Roman" w:hAnsi="Times New Roman"/>
                <w:vertAlign w:val="superscript"/>
                <w:lang w:val="lt-LT"/>
              </w:rPr>
              <w:t>a</w:t>
            </w:r>
          </w:p>
        </w:tc>
      </w:tr>
      <w:tr w:rsidR="00BC1E3E" w:rsidRPr="00D87AC8" w14:paraId="5C7728AE" w14:textId="77777777" w:rsidTr="00C7224B">
        <w:tc>
          <w:tcPr>
            <w:tcW w:w="3539" w:type="dxa"/>
            <w:shd w:val="clear" w:color="auto" w:fill="auto"/>
          </w:tcPr>
          <w:p w14:paraId="1BA9B516" w14:textId="77777777" w:rsidR="00BC1E3E" w:rsidRPr="005014BD" w:rsidRDefault="00BC1E3E" w:rsidP="00C7224B">
            <w:pPr>
              <w:tabs>
                <w:tab w:val="left" w:pos="567"/>
              </w:tabs>
              <w:spacing w:after="0" w:line="240" w:lineRule="auto"/>
              <w:rPr>
                <w:rFonts w:ascii="Times New Roman" w:hAnsi="Times New Roman"/>
                <w:lang w:val="lt-LT"/>
              </w:rPr>
            </w:pPr>
            <w:r w:rsidRPr="005014BD">
              <w:rPr>
                <w:rFonts w:ascii="Times New Roman" w:hAnsi="Times New Roman"/>
                <w:lang w:val="lt-LT"/>
              </w:rPr>
              <w:t>Išgyvenimo laikotarpį, per kurį navikas neprogresavo (mediana, mėnesiais [95 % PI]) pagal aklu būdu atliktą naviko įvertinimo nepriklausomą centrinę peržiūrą</w:t>
            </w:r>
          </w:p>
        </w:tc>
        <w:tc>
          <w:tcPr>
            <w:tcW w:w="1389" w:type="dxa"/>
            <w:shd w:val="clear" w:color="auto" w:fill="auto"/>
            <w:vAlign w:val="center"/>
          </w:tcPr>
          <w:p w14:paraId="5894BC58"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 xml:space="preserve">12,6 </w:t>
            </w:r>
          </w:p>
          <w:p w14:paraId="5D0A7461"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(11,1; 20,6)</w:t>
            </w:r>
          </w:p>
        </w:tc>
        <w:tc>
          <w:tcPr>
            <w:tcW w:w="1417" w:type="dxa"/>
            <w:shd w:val="clear" w:color="auto" w:fill="auto"/>
            <w:vAlign w:val="center"/>
          </w:tcPr>
          <w:p w14:paraId="751F831A"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 xml:space="preserve">5,8 </w:t>
            </w:r>
          </w:p>
          <w:p w14:paraId="54F582CA"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(3,8; 7,2)</w:t>
            </w:r>
          </w:p>
        </w:tc>
        <w:tc>
          <w:tcPr>
            <w:tcW w:w="1560" w:type="dxa"/>
            <w:shd w:val="clear" w:color="auto" w:fill="auto"/>
            <w:vAlign w:val="center"/>
          </w:tcPr>
          <w:p w14:paraId="69A77372"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 xml:space="preserve">0,315 </w:t>
            </w:r>
          </w:p>
          <w:p w14:paraId="5804C41D"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(0,181; 0,546)</w:t>
            </w:r>
          </w:p>
        </w:tc>
        <w:tc>
          <w:tcPr>
            <w:tcW w:w="1382" w:type="dxa"/>
            <w:shd w:val="clear" w:color="auto" w:fill="auto"/>
            <w:vAlign w:val="center"/>
          </w:tcPr>
          <w:p w14:paraId="49E4755C"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0,000015</w:t>
            </w:r>
            <w:r w:rsidRPr="005014BD">
              <w:rPr>
                <w:rFonts w:ascii="Times New Roman" w:hAnsi="Times New Roman"/>
                <w:vertAlign w:val="superscript"/>
                <w:lang w:val="lt-LT"/>
              </w:rPr>
              <w:t>a</w:t>
            </w:r>
          </w:p>
        </w:tc>
      </w:tr>
      <w:tr w:rsidR="00BC1E3E" w:rsidRPr="00D87AC8" w14:paraId="7C5C2DF4" w14:textId="77777777" w:rsidTr="00C7224B">
        <w:tc>
          <w:tcPr>
            <w:tcW w:w="3539" w:type="dxa"/>
            <w:shd w:val="clear" w:color="auto" w:fill="auto"/>
          </w:tcPr>
          <w:p w14:paraId="62608861" w14:textId="77777777" w:rsidR="00BC1E3E" w:rsidRPr="005014BD" w:rsidRDefault="00BC1E3E" w:rsidP="00C7224B">
            <w:pPr>
              <w:tabs>
                <w:tab w:val="left" w:pos="567"/>
              </w:tabs>
              <w:spacing w:after="0" w:line="240" w:lineRule="auto"/>
              <w:rPr>
                <w:rFonts w:ascii="Times New Roman" w:hAnsi="Times New Roman"/>
                <w:lang w:val="lt-LT"/>
              </w:rPr>
            </w:pPr>
            <w:r w:rsidRPr="005014BD">
              <w:rPr>
                <w:rFonts w:ascii="Times New Roman" w:hAnsi="Times New Roman"/>
                <w:lang w:val="lt-LT"/>
              </w:rPr>
              <w:t>Bendrasis išgyvenimas (5 metų stebėjimas) (mediana, mėnesiai [95 % PI])</w:t>
            </w:r>
          </w:p>
        </w:tc>
        <w:tc>
          <w:tcPr>
            <w:tcW w:w="1389" w:type="dxa"/>
            <w:shd w:val="clear" w:color="auto" w:fill="auto"/>
            <w:vAlign w:val="center"/>
          </w:tcPr>
          <w:p w14:paraId="2C5CE408"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38,6</w:t>
            </w:r>
          </w:p>
          <w:p w14:paraId="02A4C4E0"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(25,6; 56,4)</w:t>
            </w:r>
          </w:p>
        </w:tc>
        <w:tc>
          <w:tcPr>
            <w:tcW w:w="1417" w:type="dxa"/>
            <w:shd w:val="clear" w:color="auto" w:fill="auto"/>
            <w:vAlign w:val="center"/>
          </w:tcPr>
          <w:p w14:paraId="0621812C"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29,1</w:t>
            </w:r>
          </w:p>
          <w:p w14:paraId="4E652684"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(16,4; 36,8)</w:t>
            </w:r>
          </w:p>
        </w:tc>
        <w:tc>
          <w:tcPr>
            <w:tcW w:w="1560" w:type="dxa"/>
            <w:shd w:val="clear" w:color="auto" w:fill="auto"/>
            <w:vAlign w:val="center"/>
          </w:tcPr>
          <w:p w14:paraId="198362E6"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0,730</w:t>
            </w:r>
          </w:p>
          <w:p w14:paraId="6075CAA6"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(0,504; 1,057)</w:t>
            </w:r>
          </w:p>
        </w:tc>
        <w:tc>
          <w:tcPr>
            <w:tcW w:w="1382" w:type="dxa"/>
            <w:shd w:val="clear" w:color="auto" w:fill="auto"/>
            <w:vAlign w:val="center"/>
          </w:tcPr>
          <w:p w14:paraId="21EC2BE1"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0,0940</w:t>
            </w:r>
            <w:r w:rsidRPr="005014BD">
              <w:rPr>
                <w:rFonts w:ascii="Times New Roman" w:hAnsi="Times New Roman"/>
                <w:vertAlign w:val="superscript"/>
                <w:lang w:val="lt-LT"/>
              </w:rPr>
              <w:t>a</w:t>
            </w:r>
          </w:p>
        </w:tc>
      </w:tr>
      <w:tr w:rsidR="00BC1E3E" w:rsidRPr="00D87AC8" w14:paraId="0A606285" w14:textId="77777777" w:rsidTr="00C7224B">
        <w:tc>
          <w:tcPr>
            <w:tcW w:w="3539" w:type="dxa"/>
            <w:shd w:val="clear" w:color="auto" w:fill="auto"/>
          </w:tcPr>
          <w:p w14:paraId="775BD3F6" w14:textId="77777777" w:rsidR="00BC1E3E" w:rsidRPr="005014BD" w:rsidRDefault="00BC1E3E" w:rsidP="00C7224B">
            <w:pPr>
              <w:tabs>
                <w:tab w:val="left" w:pos="567"/>
              </w:tabs>
              <w:spacing w:after="0" w:line="240" w:lineRule="auto"/>
              <w:jc w:val="both"/>
              <w:rPr>
                <w:rFonts w:ascii="Times New Roman" w:hAnsi="Times New Roman"/>
                <w:lang w:val="lt-LT"/>
              </w:rPr>
            </w:pPr>
            <w:r w:rsidRPr="005014BD">
              <w:rPr>
                <w:rFonts w:ascii="Times New Roman" w:hAnsi="Times New Roman"/>
                <w:lang w:val="lt-LT"/>
              </w:rPr>
              <w:t>Objektyvaus atsako dažnumas (%, [95 % PI])</w:t>
            </w:r>
          </w:p>
        </w:tc>
        <w:tc>
          <w:tcPr>
            <w:tcW w:w="1389" w:type="dxa"/>
            <w:shd w:val="clear" w:color="auto" w:fill="auto"/>
            <w:vAlign w:val="center"/>
          </w:tcPr>
          <w:p w14:paraId="18DF7AFB"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9,3</w:t>
            </w:r>
          </w:p>
          <w:p w14:paraId="507DB757"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(3,2; 15,4)</w:t>
            </w:r>
          </w:p>
        </w:tc>
        <w:tc>
          <w:tcPr>
            <w:tcW w:w="1417" w:type="dxa"/>
            <w:shd w:val="clear" w:color="auto" w:fill="auto"/>
            <w:vAlign w:val="center"/>
          </w:tcPr>
          <w:p w14:paraId="01EF5B60"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0</w:t>
            </w:r>
          </w:p>
        </w:tc>
        <w:tc>
          <w:tcPr>
            <w:tcW w:w="1560" w:type="dxa"/>
            <w:shd w:val="clear" w:color="auto" w:fill="auto"/>
            <w:vAlign w:val="center"/>
          </w:tcPr>
          <w:p w14:paraId="56913263"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ND</w:t>
            </w:r>
          </w:p>
        </w:tc>
        <w:tc>
          <w:tcPr>
            <w:tcW w:w="1382" w:type="dxa"/>
            <w:shd w:val="clear" w:color="auto" w:fill="auto"/>
            <w:vAlign w:val="center"/>
          </w:tcPr>
          <w:p w14:paraId="1B46E8DF" w14:textId="77777777" w:rsidR="00BC1E3E" w:rsidRPr="005014BD" w:rsidRDefault="00BC1E3E" w:rsidP="00C7224B">
            <w:pPr>
              <w:tabs>
                <w:tab w:val="left" w:pos="567"/>
              </w:tabs>
              <w:spacing w:after="0" w:line="240" w:lineRule="auto"/>
              <w:jc w:val="center"/>
              <w:rPr>
                <w:rFonts w:ascii="Times New Roman" w:hAnsi="Times New Roman"/>
                <w:lang w:val="lt-LT"/>
              </w:rPr>
            </w:pPr>
            <w:r w:rsidRPr="005014BD">
              <w:rPr>
                <w:rFonts w:ascii="Times New Roman" w:hAnsi="Times New Roman"/>
                <w:lang w:val="lt-LT"/>
              </w:rPr>
              <w:t>0,0066</w:t>
            </w:r>
            <w:r w:rsidRPr="005014BD">
              <w:rPr>
                <w:rFonts w:ascii="Times New Roman" w:hAnsi="Times New Roman"/>
                <w:vertAlign w:val="superscript"/>
                <w:lang w:val="lt-LT"/>
              </w:rPr>
              <w:t>b</w:t>
            </w:r>
          </w:p>
        </w:tc>
      </w:tr>
    </w:tbl>
    <w:p w14:paraId="2EB041F0" w14:textId="77777777" w:rsidR="00BC1E3E" w:rsidRPr="005014BD" w:rsidRDefault="00BC1E3E" w:rsidP="00BC1E3E">
      <w:pPr>
        <w:autoSpaceDE w:val="0"/>
        <w:autoSpaceDN w:val="0"/>
        <w:adjustRightInd w:val="0"/>
        <w:spacing w:after="0" w:line="240" w:lineRule="auto"/>
        <w:rPr>
          <w:rFonts w:ascii="Times New Roman" w:hAnsi="Times New Roman"/>
          <w:sz w:val="18"/>
          <w:lang w:val="lt-LT"/>
        </w:rPr>
      </w:pPr>
      <w:r w:rsidRPr="005014BD">
        <w:rPr>
          <w:rFonts w:ascii="Times New Roman" w:hAnsi="Times New Roman"/>
          <w:sz w:val="20"/>
          <w:lang w:val="lt-LT"/>
        </w:rPr>
        <w:t xml:space="preserve">Santrumpos: PI = pasikliautinasis intervalas, N = pacientų skaičius; ND = nėra duomenų; kNEN = kasos neuroendokrininiai navikai; RECIST = angl. </w:t>
      </w:r>
      <w:r w:rsidRPr="005014BD">
        <w:rPr>
          <w:rFonts w:ascii="Times New Roman" w:hAnsi="Times New Roman"/>
          <w:i/>
          <w:sz w:val="20"/>
          <w:lang w:val="lt-LT"/>
        </w:rPr>
        <w:t>Response Evaluation Criteria in Solid Tumours</w:t>
      </w:r>
      <w:r w:rsidRPr="005014BD">
        <w:rPr>
          <w:rFonts w:ascii="Times New Roman" w:hAnsi="Times New Roman"/>
          <w:sz w:val="20"/>
          <w:lang w:val="lt-LT"/>
        </w:rPr>
        <w:t>, solidinių navikų atsako vertinimo kriterijai.</w:t>
      </w:r>
    </w:p>
    <w:p w14:paraId="3ADE61D0" w14:textId="77777777" w:rsidR="00BC1E3E" w:rsidRPr="005014BD" w:rsidRDefault="00BC1E3E" w:rsidP="00BC1E3E">
      <w:pPr>
        <w:tabs>
          <w:tab w:val="left" w:pos="567"/>
        </w:tabs>
        <w:spacing w:after="0" w:line="240" w:lineRule="auto"/>
        <w:rPr>
          <w:rFonts w:ascii="Times New Roman" w:hAnsi="Times New Roman"/>
          <w:sz w:val="18"/>
          <w:lang w:val="lt-LT"/>
        </w:rPr>
      </w:pPr>
      <w:r w:rsidRPr="005014BD">
        <w:rPr>
          <w:rFonts w:ascii="Times New Roman" w:hAnsi="Times New Roman"/>
          <w:sz w:val="18"/>
          <w:vertAlign w:val="superscript"/>
          <w:lang w:val="lt-LT"/>
        </w:rPr>
        <w:t xml:space="preserve">a </w:t>
      </w:r>
      <w:r w:rsidRPr="005014BD">
        <w:rPr>
          <w:rFonts w:ascii="Times New Roman" w:hAnsi="Times New Roman"/>
          <w:sz w:val="18"/>
          <w:lang w:val="lt-LT"/>
        </w:rPr>
        <w:t>Dvipusis nesluoksniuotasis logaritminio rango kriterijus</w:t>
      </w:r>
    </w:p>
    <w:p w14:paraId="005B494D" w14:textId="77777777" w:rsidR="00BC1E3E" w:rsidRPr="005014BD" w:rsidRDefault="00BC1E3E" w:rsidP="00BC1E3E">
      <w:pPr>
        <w:tabs>
          <w:tab w:val="left" w:pos="567"/>
        </w:tabs>
        <w:spacing w:after="0" w:line="240" w:lineRule="auto"/>
        <w:rPr>
          <w:rFonts w:ascii="Times New Roman" w:hAnsi="Times New Roman"/>
          <w:sz w:val="18"/>
          <w:lang w:val="lt-LT"/>
        </w:rPr>
      </w:pPr>
      <w:r w:rsidRPr="005014BD">
        <w:rPr>
          <w:rFonts w:ascii="Times New Roman" w:hAnsi="Times New Roman"/>
          <w:sz w:val="18"/>
          <w:vertAlign w:val="superscript"/>
          <w:lang w:val="lt-LT"/>
        </w:rPr>
        <w:t xml:space="preserve">b </w:t>
      </w:r>
      <w:r w:rsidRPr="005014BD">
        <w:rPr>
          <w:rFonts w:ascii="Times New Roman" w:hAnsi="Times New Roman"/>
          <w:sz w:val="18"/>
          <w:lang w:val="lt-LT"/>
        </w:rPr>
        <w:t>Tikslusis chi kvadrato kriterijus (Fisher).</w:t>
      </w:r>
    </w:p>
    <w:p w14:paraId="4917AF31" w14:textId="77777777" w:rsidR="00BC1E3E" w:rsidRPr="005014BD" w:rsidRDefault="00BC1E3E" w:rsidP="00BC1E3E">
      <w:pPr>
        <w:tabs>
          <w:tab w:val="left" w:pos="567"/>
        </w:tabs>
        <w:spacing w:after="0" w:line="240" w:lineRule="auto"/>
        <w:jc w:val="both"/>
        <w:rPr>
          <w:rFonts w:ascii="Times New Roman" w:hAnsi="Times New Roman"/>
          <w:b/>
          <w:u w:val="single"/>
          <w:lang w:val="lt-LT"/>
        </w:rPr>
      </w:pPr>
    </w:p>
    <w:p w14:paraId="2CA8C8B0" w14:textId="77777777" w:rsidR="00BC1E3E" w:rsidRPr="005014BD" w:rsidRDefault="00BC1E3E" w:rsidP="00BC1E3E">
      <w:pPr>
        <w:tabs>
          <w:tab w:val="left" w:pos="567"/>
        </w:tabs>
        <w:spacing w:after="0" w:line="240" w:lineRule="auto"/>
        <w:jc w:val="both"/>
        <w:rPr>
          <w:rFonts w:ascii="Times New Roman" w:hAnsi="Times New Roman"/>
          <w:b/>
          <w:u w:val="single"/>
          <w:lang w:val="lt-LT"/>
        </w:rPr>
      </w:pPr>
      <w:r w:rsidRPr="005014BD">
        <w:rPr>
          <w:rFonts w:ascii="Times New Roman" w:hAnsi="Times New Roman"/>
          <w:b/>
          <w:u w:val="single"/>
          <w:lang w:val="lt-LT"/>
        </w:rPr>
        <w:t xml:space="preserve">1 paveikslėlis. Klinikinio III fazės kNEN tyrimo INP Kaplano ir Mejerio </w:t>
      </w:r>
      <w:r w:rsidRPr="00D87AC8">
        <w:rPr>
          <w:rFonts w:ascii="Times New Roman" w:eastAsia="Times New Roman" w:hAnsi="Times New Roman" w:cs="Times New Roman"/>
          <w:b/>
          <w:caps/>
          <w:noProof/>
          <w:lang w:val="lt-LT" w:eastAsia="lt-LT"/>
        </w:rPr>
        <mc:AlternateContent>
          <mc:Choice Requires="wps">
            <w:drawing>
              <wp:anchor distT="0" distB="0" distL="114300" distR="114300" simplePos="0" relativeHeight="251661312" behindDoc="1" locked="0" layoutInCell="1" allowOverlap="1" wp14:anchorId="5B759552" wp14:editId="48EE61A0">
                <wp:simplePos x="0" y="0"/>
                <wp:positionH relativeFrom="page">
                  <wp:posOffset>1214755</wp:posOffset>
                </wp:positionH>
                <wp:positionV relativeFrom="paragraph">
                  <wp:posOffset>298450</wp:posOffset>
                </wp:positionV>
                <wp:extent cx="379730" cy="3080385"/>
                <wp:effectExtent l="0" t="2540" r="0" b="3175"/>
                <wp:wrapNone/>
                <wp:docPr id="462" name="Text Box 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 cy="3080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B1E6F" w14:textId="77777777" w:rsidR="00BC1E3E" w:rsidRDefault="00BC1E3E" w:rsidP="00BC1E3E">
                            <w:pPr>
                              <w:pStyle w:val="Pagrindinistekstas"/>
                              <w:rPr>
                                <w:sz w:val="6"/>
                              </w:rPr>
                            </w:pPr>
                          </w:p>
                          <w:p w14:paraId="5C7B507B" w14:textId="77777777" w:rsidR="00BC1E3E" w:rsidRDefault="00BC1E3E" w:rsidP="00BC1E3E">
                            <w:pPr>
                              <w:pStyle w:val="Pagrindinistekstas"/>
                              <w:rPr>
                                <w:sz w:val="6"/>
                              </w:rPr>
                            </w:pPr>
                          </w:p>
                          <w:p w14:paraId="01CB5574" w14:textId="77777777" w:rsidR="00BC1E3E" w:rsidRDefault="00BC1E3E" w:rsidP="00BC1E3E">
                            <w:pPr>
                              <w:pStyle w:val="Pagrindinistekstas"/>
                              <w:rPr>
                                <w:sz w:val="6"/>
                              </w:rPr>
                            </w:pPr>
                          </w:p>
                          <w:p w14:paraId="709A03A7" w14:textId="77777777" w:rsidR="00BC1E3E" w:rsidRDefault="00BC1E3E" w:rsidP="00BC1E3E">
                            <w:pPr>
                              <w:pStyle w:val="Pagrindinistekstas"/>
                              <w:rPr>
                                <w:sz w:val="6"/>
                              </w:rPr>
                            </w:pPr>
                          </w:p>
                          <w:p w14:paraId="5F8B0691" w14:textId="77777777" w:rsidR="00BC1E3E" w:rsidRDefault="00BC1E3E" w:rsidP="00BC1E3E">
                            <w:pPr>
                              <w:pStyle w:val="Pagrindinistekstas"/>
                              <w:rPr>
                                <w:sz w:val="6"/>
                              </w:rPr>
                            </w:pPr>
                          </w:p>
                          <w:p w14:paraId="7387E4FB" w14:textId="77777777" w:rsidR="00BC1E3E" w:rsidRDefault="00BC1E3E" w:rsidP="00BC1E3E">
                            <w:pPr>
                              <w:pStyle w:val="Pagrindinistekstas"/>
                              <w:rPr>
                                <w:sz w:val="6"/>
                              </w:rPr>
                            </w:pPr>
                          </w:p>
                          <w:p w14:paraId="3F685823" w14:textId="77777777" w:rsidR="00BC1E3E" w:rsidRDefault="00BC1E3E" w:rsidP="00BC1E3E">
                            <w:pPr>
                              <w:pStyle w:val="Pagrindinistekstas"/>
                              <w:rPr>
                                <w:sz w:val="6"/>
                              </w:rPr>
                            </w:pPr>
                          </w:p>
                          <w:p w14:paraId="210A005F" w14:textId="77777777" w:rsidR="00BC1E3E" w:rsidRDefault="00BC1E3E" w:rsidP="00BC1E3E">
                            <w:pPr>
                              <w:pStyle w:val="Pagrindinistekstas"/>
                              <w:rPr>
                                <w:sz w:val="6"/>
                              </w:rPr>
                            </w:pPr>
                          </w:p>
                          <w:p w14:paraId="17BD0532" w14:textId="77777777" w:rsidR="00BC1E3E" w:rsidRDefault="00BC1E3E" w:rsidP="00BC1E3E">
                            <w:pPr>
                              <w:pStyle w:val="Pagrindinistekstas"/>
                              <w:rPr>
                                <w:sz w:val="6"/>
                              </w:rPr>
                            </w:pPr>
                          </w:p>
                          <w:p w14:paraId="497D09FC" w14:textId="77777777" w:rsidR="00BC1E3E" w:rsidRDefault="00BC1E3E" w:rsidP="00BC1E3E">
                            <w:pPr>
                              <w:pStyle w:val="Pagrindinistekstas"/>
                              <w:rPr>
                                <w:sz w:val="6"/>
                              </w:rPr>
                            </w:pPr>
                          </w:p>
                          <w:p w14:paraId="5CF4D293" w14:textId="77777777" w:rsidR="00BC1E3E" w:rsidRDefault="00BC1E3E" w:rsidP="00BC1E3E">
                            <w:pPr>
                              <w:pStyle w:val="Pagrindinistekstas"/>
                              <w:rPr>
                                <w:sz w:val="6"/>
                              </w:rPr>
                            </w:pPr>
                          </w:p>
                          <w:p w14:paraId="373F3CED" w14:textId="77777777" w:rsidR="00BC1E3E" w:rsidRDefault="00BC1E3E" w:rsidP="00BC1E3E">
                            <w:pPr>
                              <w:pStyle w:val="Pagrindinistekstas"/>
                              <w:rPr>
                                <w:sz w:val="6"/>
                              </w:rPr>
                            </w:pPr>
                          </w:p>
                          <w:p w14:paraId="10111CAD" w14:textId="77777777" w:rsidR="00BC1E3E" w:rsidRDefault="00BC1E3E" w:rsidP="00BC1E3E">
                            <w:pPr>
                              <w:pStyle w:val="Pagrindinistekstas"/>
                              <w:spacing w:before="4"/>
                              <w:rPr>
                                <w:sz w:val="5"/>
                              </w:rPr>
                            </w:pPr>
                          </w:p>
                          <w:p w14:paraId="7B85E4BF" w14:textId="77777777" w:rsidR="00BC1E3E" w:rsidRPr="00302C2A" w:rsidRDefault="00BC1E3E" w:rsidP="00BC1E3E">
                            <w:pPr>
                              <w:spacing w:line="203" w:lineRule="exact"/>
                              <w:ind w:left="295"/>
                              <w:jc w:val="both"/>
                              <w:rPr>
                                <w:rFonts w:ascii="Arial"/>
                                <w:sz w:val="20"/>
                                <w:lang w:val="it-CH"/>
                              </w:rPr>
                            </w:pPr>
                            <w:r w:rsidRPr="00302C2A">
                              <w:rPr>
                                <w:rFonts w:ascii="Arial"/>
                                <w:w w:val="99"/>
                                <w:sz w:val="20"/>
                                <w:lang w:val="it-CH"/>
                              </w:rPr>
                              <w:t>)</w:t>
                            </w:r>
                          </w:p>
                          <w:p w14:paraId="5AA573AA" w14:textId="77777777" w:rsidR="00BC1E3E" w:rsidRPr="00302C2A" w:rsidRDefault="00BC1E3E" w:rsidP="00BC1E3E">
                            <w:pPr>
                              <w:pStyle w:val="Pagrindinistekstas"/>
                              <w:rPr>
                                <w:sz w:val="6"/>
                                <w:lang w:val="it-CH"/>
                              </w:rPr>
                            </w:pPr>
                          </w:p>
                          <w:p w14:paraId="18531967" w14:textId="77777777" w:rsidR="00BC1E3E" w:rsidRPr="00302C2A" w:rsidRDefault="00BC1E3E" w:rsidP="00BC1E3E">
                            <w:pPr>
                              <w:spacing w:before="36" w:line="69" w:lineRule="auto"/>
                              <w:ind w:left="295" w:right="78"/>
                              <w:jc w:val="both"/>
                              <w:rPr>
                                <w:rFonts w:ascii="Arial"/>
                                <w:sz w:val="20"/>
                                <w:lang w:val="it-CH"/>
                              </w:rPr>
                            </w:pPr>
                            <w:r w:rsidRPr="00302C2A">
                              <w:rPr>
                                <w:rFonts w:ascii="Arial"/>
                                <w:sz w:val="20"/>
                                <w:lang w:val="it-CH"/>
                              </w:rPr>
                              <w:t>% (</w:t>
                            </w:r>
                          </w:p>
                          <w:p w14:paraId="47023353" w14:textId="77777777" w:rsidR="00BC1E3E" w:rsidRPr="00302C2A" w:rsidRDefault="00BC1E3E" w:rsidP="00BC1E3E">
                            <w:pPr>
                              <w:pStyle w:val="Pagrindinistekstas"/>
                              <w:rPr>
                                <w:sz w:val="6"/>
                                <w:lang w:val="it-CH"/>
                              </w:rPr>
                            </w:pPr>
                          </w:p>
                          <w:p w14:paraId="3A77C5C1" w14:textId="77777777" w:rsidR="00BC1E3E" w:rsidRPr="00302C2A" w:rsidRDefault="00BC1E3E" w:rsidP="00BC1E3E">
                            <w:pPr>
                              <w:spacing w:before="34" w:line="48" w:lineRule="auto"/>
                              <w:ind w:left="295" w:right="78"/>
                              <w:jc w:val="both"/>
                              <w:rPr>
                                <w:rFonts w:ascii="Arial"/>
                                <w:sz w:val="20"/>
                                <w:lang w:val="it-CH"/>
                              </w:rPr>
                            </w:pPr>
                            <w:r w:rsidRPr="00302C2A">
                              <w:rPr>
                                <w:rFonts w:ascii="Arial"/>
                                <w:sz w:val="20"/>
                                <w:lang w:val="it-CH"/>
                              </w:rPr>
                              <w:t>y  t   i   l   i</w:t>
                            </w:r>
                          </w:p>
                          <w:p w14:paraId="1FEA4559" w14:textId="77777777" w:rsidR="00BC1E3E" w:rsidRPr="00302C2A" w:rsidRDefault="00BC1E3E" w:rsidP="00BC1E3E">
                            <w:pPr>
                              <w:spacing w:before="11" w:line="115" w:lineRule="auto"/>
                              <w:ind w:left="295" w:right="78"/>
                              <w:jc w:val="both"/>
                              <w:rPr>
                                <w:rFonts w:ascii="Arial"/>
                                <w:sz w:val="20"/>
                                <w:lang w:val="it-CH"/>
                              </w:rPr>
                            </w:pPr>
                            <w:r w:rsidRPr="00302C2A">
                              <w:rPr>
                                <w:rFonts w:ascii="Arial"/>
                                <w:sz w:val="20"/>
                                <w:lang w:val="it-CH"/>
                              </w:rPr>
                              <w:t>b a b</w:t>
                            </w:r>
                          </w:p>
                          <w:p w14:paraId="79731EB3" w14:textId="77777777" w:rsidR="00BC1E3E" w:rsidRPr="00302C2A" w:rsidRDefault="00BC1E3E" w:rsidP="00BC1E3E">
                            <w:pPr>
                              <w:spacing w:before="33" w:line="69" w:lineRule="auto"/>
                              <w:ind w:left="295" w:right="78"/>
                              <w:jc w:val="both"/>
                              <w:rPr>
                                <w:rFonts w:ascii="Arial"/>
                                <w:sz w:val="20"/>
                                <w:lang w:val="it-CH"/>
                              </w:rPr>
                            </w:pPr>
                            <w:r w:rsidRPr="00302C2A">
                              <w:rPr>
                                <w:rFonts w:ascii="Arial"/>
                                <w:sz w:val="20"/>
                                <w:lang w:val="it-CH"/>
                              </w:rPr>
                              <w:t>o r</w:t>
                            </w:r>
                          </w:p>
                          <w:p w14:paraId="506DC225" w14:textId="77777777" w:rsidR="00BC1E3E" w:rsidRPr="00302C2A" w:rsidRDefault="00BC1E3E" w:rsidP="00BC1E3E">
                            <w:pPr>
                              <w:spacing w:line="96" w:lineRule="exact"/>
                              <w:ind w:left="295"/>
                              <w:jc w:val="both"/>
                              <w:rPr>
                                <w:rFonts w:ascii="Arial"/>
                                <w:sz w:val="20"/>
                                <w:lang w:val="it-CH"/>
                              </w:rPr>
                            </w:pPr>
                            <w:r w:rsidRPr="00302C2A">
                              <w:rPr>
                                <w:rFonts w:ascii="Arial"/>
                                <w:w w:val="99"/>
                                <w:sz w:val="20"/>
                                <w:lang w:val="it-CH"/>
                              </w:rPr>
                              <w:t>P</w:t>
                            </w:r>
                          </w:p>
                          <w:p w14:paraId="1DBDEEDE" w14:textId="77777777" w:rsidR="00BC1E3E" w:rsidRPr="00302C2A" w:rsidRDefault="00BC1E3E" w:rsidP="00BC1E3E">
                            <w:pPr>
                              <w:spacing w:before="31" w:line="115" w:lineRule="auto"/>
                              <w:ind w:left="295" w:right="78"/>
                              <w:jc w:val="both"/>
                              <w:rPr>
                                <w:rFonts w:ascii="Arial"/>
                                <w:sz w:val="20"/>
                                <w:lang w:val="it-CH"/>
                              </w:rPr>
                            </w:pPr>
                            <w:r w:rsidRPr="00302C2A">
                              <w:rPr>
                                <w:rFonts w:ascii="Arial"/>
                                <w:sz w:val="20"/>
                                <w:lang w:val="it-CH"/>
                              </w:rPr>
                              <w:t>l  a</w:t>
                            </w:r>
                          </w:p>
                          <w:p w14:paraId="1A8183EE" w14:textId="77777777" w:rsidR="00BC1E3E" w:rsidRPr="00302C2A" w:rsidRDefault="00BC1E3E" w:rsidP="00BC1E3E">
                            <w:pPr>
                              <w:spacing w:before="40" w:line="48" w:lineRule="auto"/>
                              <w:ind w:left="295" w:right="78"/>
                              <w:jc w:val="both"/>
                              <w:rPr>
                                <w:rFonts w:ascii="Arial"/>
                                <w:sz w:val="20"/>
                                <w:lang w:val="it-CH"/>
                              </w:rPr>
                            </w:pPr>
                            <w:r w:rsidRPr="00302C2A">
                              <w:rPr>
                                <w:rFonts w:ascii="Arial"/>
                                <w:sz w:val="20"/>
                                <w:lang w:val="it-CH"/>
                              </w:rPr>
                              <w:t>v  i</w:t>
                            </w:r>
                          </w:p>
                          <w:p w14:paraId="75AF0DA9" w14:textId="77777777" w:rsidR="00BC1E3E" w:rsidRPr="00302C2A" w:rsidRDefault="00BC1E3E" w:rsidP="00BC1E3E">
                            <w:pPr>
                              <w:spacing w:before="18" w:line="91" w:lineRule="auto"/>
                              <w:ind w:left="295" w:right="78"/>
                              <w:jc w:val="both"/>
                              <w:rPr>
                                <w:rFonts w:ascii="Arial"/>
                                <w:sz w:val="20"/>
                                <w:lang w:val="it-CH"/>
                              </w:rPr>
                            </w:pPr>
                            <w:r w:rsidRPr="00302C2A">
                              <w:rPr>
                                <w:rFonts w:ascii="Arial"/>
                                <w:sz w:val="20"/>
                                <w:lang w:val="it-CH"/>
                              </w:rPr>
                              <w:t>v  r u</w:t>
                            </w:r>
                          </w:p>
                          <w:p w14:paraId="57AC022E" w14:textId="77777777" w:rsidR="00BC1E3E" w:rsidRPr="00302C2A" w:rsidRDefault="00BC1E3E" w:rsidP="00BC1E3E">
                            <w:pPr>
                              <w:spacing w:line="126" w:lineRule="exact"/>
                              <w:ind w:left="295"/>
                              <w:jc w:val="both"/>
                              <w:rPr>
                                <w:rFonts w:ascii="Arial"/>
                                <w:sz w:val="20"/>
                                <w:lang w:val="it-CH"/>
                              </w:rPr>
                            </w:pPr>
                            <w:r w:rsidRPr="00302C2A">
                              <w:rPr>
                                <w:rFonts w:ascii="Arial"/>
                                <w:w w:val="99"/>
                                <w:sz w:val="20"/>
                                <w:lang w:val="it-CH"/>
                              </w:rPr>
                              <w:t>S</w:t>
                            </w:r>
                          </w:p>
                          <w:p w14:paraId="7CDC8D3A" w14:textId="77777777" w:rsidR="00BC1E3E" w:rsidRPr="00302C2A" w:rsidRDefault="00BC1E3E" w:rsidP="00BC1E3E">
                            <w:pPr>
                              <w:spacing w:before="85" w:line="91" w:lineRule="auto"/>
                              <w:ind w:left="295" w:right="78"/>
                              <w:jc w:val="both"/>
                              <w:rPr>
                                <w:rFonts w:ascii="Arial"/>
                                <w:sz w:val="20"/>
                                <w:lang w:val="it-CH"/>
                              </w:rPr>
                            </w:pPr>
                            <w:r w:rsidRPr="00302C2A">
                              <w:rPr>
                                <w:rFonts w:ascii="Arial"/>
                                <w:sz w:val="20"/>
                                <w:lang w:val="it-CH"/>
                              </w:rPr>
                              <w:t>e e r</w:t>
                            </w:r>
                          </w:p>
                          <w:p w14:paraId="3422E734" w14:textId="77777777" w:rsidR="00BC1E3E" w:rsidRPr="00302C2A" w:rsidRDefault="00BC1E3E" w:rsidP="00BC1E3E">
                            <w:pPr>
                              <w:spacing w:line="116" w:lineRule="exact"/>
                              <w:ind w:left="295"/>
                              <w:jc w:val="both"/>
                              <w:rPr>
                                <w:rFonts w:ascii="Arial"/>
                                <w:sz w:val="20"/>
                                <w:lang w:val="it-CH"/>
                              </w:rPr>
                            </w:pPr>
                            <w:r w:rsidRPr="00302C2A">
                              <w:rPr>
                                <w:rFonts w:ascii="Arial"/>
                                <w:w w:val="99"/>
                                <w:sz w:val="20"/>
                                <w:lang w:val="it-CH"/>
                              </w:rPr>
                              <w:t>F</w:t>
                            </w:r>
                          </w:p>
                          <w:p w14:paraId="3A0C768E" w14:textId="77777777" w:rsidR="00BC1E3E" w:rsidRPr="00302C2A" w:rsidRDefault="00BC1E3E" w:rsidP="00BC1E3E">
                            <w:pPr>
                              <w:spacing w:line="138" w:lineRule="exact"/>
                              <w:ind w:left="295"/>
                              <w:jc w:val="both"/>
                              <w:rPr>
                                <w:rFonts w:ascii="Arial"/>
                                <w:sz w:val="20"/>
                                <w:lang w:val="it-CH"/>
                              </w:rPr>
                            </w:pPr>
                            <w:r w:rsidRPr="00302C2A">
                              <w:rPr>
                                <w:rFonts w:ascii="Arial"/>
                                <w:w w:val="99"/>
                                <w:sz w:val="20"/>
                                <w:lang w:val="it-CH"/>
                              </w:rPr>
                              <w:t>n</w:t>
                            </w:r>
                          </w:p>
                          <w:p w14:paraId="0B2CF610" w14:textId="77777777" w:rsidR="00BC1E3E" w:rsidRPr="00302C2A" w:rsidRDefault="00BC1E3E" w:rsidP="00BC1E3E">
                            <w:pPr>
                              <w:pStyle w:val="Pagrindinistekstas"/>
                              <w:rPr>
                                <w:sz w:val="8"/>
                                <w:lang w:val="it-CH"/>
                              </w:rPr>
                            </w:pPr>
                          </w:p>
                          <w:p w14:paraId="56E87A6F" w14:textId="77777777" w:rsidR="00BC1E3E" w:rsidRPr="00302C2A" w:rsidRDefault="00BC1E3E" w:rsidP="00BC1E3E">
                            <w:pPr>
                              <w:spacing w:line="45" w:lineRule="auto"/>
                              <w:ind w:left="295" w:right="78"/>
                              <w:jc w:val="both"/>
                              <w:rPr>
                                <w:rFonts w:ascii="Arial"/>
                                <w:sz w:val="20"/>
                                <w:lang w:val="it-CH"/>
                              </w:rPr>
                            </w:pPr>
                            <w:r w:rsidRPr="00302C2A">
                              <w:rPr>
                                <w:rFonts w:ascii="Arial"/>
                                <w:sz w:val="20"/>
                                <w:lang w:val="it-CH"/>
                              </w:rPr>
                              <w:t>o  i</w:t>
                            </w:r>
                          </w:p>
                          <w:p w14:paraId="2FADDE20" w14:textId="77777777" w:rsidR="00BC1E3E" w:rsidRPr="00302C2A" w:rsidRDefault="00BC1E3E" w:rsidP="00BC1E3E">
                            <w:pPr>
                              <w:spacing w:before="9" w:line="103" w:lineRule="auto"/>
                              <w:ind w:left="295" w:right="78"/>
                              <w:jc w:val="both"/>
                              <w:rPr>
                                <w:rFonts w:ascii="Arial"/>
                                <w:sz w:val="20"/>
                                <w:lang w:val="it-CH"/>
                              </w:rPr>
                            </w:pPr>
                            <w:r w:rsidRPr="00302C2A">
                              <w:rPr>
                                <w:rFonts w:ascii="Arial"/>
                                <w:sz w:val="20"/>
                                <w:lang w:val="it-CH"/>
                              </w:rPr>
                              <w:t>s s</w:t>
                            </w:r>
                          </w:p>
                          <w:p w14:paraId="3C2F3762" w14:textId="77777777" w:rsidR="00BC1E3E" w:rsidRPr="00302C2A" w:rsidRDefault="00BC1E3E" w:rsidP="00BC1E3E">
                            <w:pPr>
                              <w:spacing w:before="18" w:line="93" w:lineRule="auto"/>
                              <w:ind w:left="295" w:right="78"/>
                              <w:jc w:val="both"/>
                              <w:rPr>
                                <w:rFonts w:ascii="Arial"/>
                                <w:sz w:val="20"/>
                                <w:lang w:val="it-CH"/>
                              </w:rPr>
                            </w:pPr>
                            <w:r w:rsidRPr="00302C2A">
                              <w:rPr>
                                <w:rFonts w:ascii="Arial"/>
                                <w:sz w:val="20"/>
                                <w:lang w:val="it-CH"/>
                              </w:rPr>
                              <w:t>e r g</w:t>
                            </w:r>
                          </w:p>
                          <w:p w14:paraId="7A6C888F" w14:textId="77777777" w:rsidR="00BC1E3E" w:rsidRPr="00302C2A" w:rsidRDefault="00BC1E3E" w:rsidP="00BC1E3E">
                            <w:pPr>
                              <w:spacing w:before="36" w:line="69" w:lineRule="auto"/>
                              <w:ind w:left="295" w:right="78"/>
                              <w:jc w:val="both"/>
                              <w:rPr>
                                <w:rFonts w:ascii="Arial"/>
                                <w:sz w:val="20"/>
                                <w:lang w:val="it-CH"/>
                              </w:rPr>
                            </w:pPr>
                            <w:r w:rsidRPr="00302C2A">
                              <w:rPr>
                                <w:rFonts w:ascii="Arial"/>
                                <w:sz w:val="20"/>
                                <w:lang w:val="it-CH"/>
                              </w:rPr>
                              <w:t>o r</w:t>
                            </w:r>
                          </w:p>
                          <w:p w14:paraId="30BFCD9C" w14:textId="77777777" w:rsidR="00BC1E3E" w:rsidRDefault="00BC1E3E" w:rsidP="00BC1E3E">
                            <w:pPr>
                              <w:spacing w:line="162" w:lineRule="exact"/>
                              <w:ind w:left="295"/>
                              <w:jc w:val="both"/>
                              <w:rPr>
                                <w:rFonts w:ascii="Arial"/>
                                <w:sz w:val="20"/>
                              </w:rPr>
                            </w:pPr>
                            <w:r>
                              <w:rPr>
                                <w:rFonts w:ascii="Arial"/>
                                <w:w w:val="99"/>
                                <w:sz w:val="20"/>
                              </w:rPr>
                              <w:t>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B759552" id="_x0000_t202" coordsize="21600,21600" o:spt="202" path="m,l,21600r21600,l21600,xe">
                <v:stroke joinstyle="miter"/>
                <v:path gradientshapeok="t" o:connecttype="rect"/>
              </v:shapetype>
              <v:shape id="Text Box 462" o:spid="_x0000_s1026" type="#_x0000_t202" style="position:absolute;left:0;text-align:left;margin-left:95.65pt;margin-top:23.5pt;width:29.9pt;height:242.5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" filled="f" stroked="f">
                <v:textbox inset="0,0,0,0">
                  <w:txbxContent>
                    <w:p w14:paraId="446B1E6F" w14:textId="77777777" w:rsidR="00BC1E3E" w:rsidRDefault="00BC1E3E" w:rsidP="00BC1E3E">
                      <w:pPr>
                        <w:pStyle w:val="BodyText"/>
                        <w:rPr>
                          <w:sz w:val="6"/>
                        </w:rPr>
                      </w:pPr>
                    </w:p>
                    <w:p w14:paraId="5C7B507B" w14:textId="77777777" w:rsidR="00BC1E3E" w:rsidRDefault="00BC1E3E" w:rsidP="00BC1E3E">
                      <w:pPr>
                        <w:pStyle w:val="BodyText"/>
                        <w:rPr>
                          <w:sz w:val="6"/>
                        </w:rPr>
                      </w:pPr>
                    </w:p>
                    <w:p w14:paraId="01CB5574" w14:textId="77777777" w:rsidR="00BC1E3E" w:rsidRDefault="00BC1E3E" w:rsidP="00BC1E3E">
                      <w:pPr>
                        <w:pStyle w:val="BodyText"/>
                        <w:rPr>
                          <w:sz w:val="6"/>
                        </w:rPr>
                      </w:pPr>
                    </w:p>
                    <w:p w14:paraId="709A03A7" w14:textId="77777777" w:rsidR="00BC1E3E" w:rsidRDefault="00BC1E3E" w:rsidP="00BC1E3E">
                      <w:pPr>
                        <w:pStyle w:val="BodyText"/>
                        <w:rPr>
                          <w:sz w:val="6"/>
                        </w:rPr>
                      </w:pPr>
                    </w:p>
                    <w:p w14:paraId="5F8B0691" w14:textId="77777777" w:rsidR="00BC1E3E" w:rsidRDefault="00BC1E3E" w:rsidP="00BC1E3E">
                      <w:pPr>
                        <w:pStyle w:val="BodyText"/>
                        <w:rPr>
                          <w:sz w:val="6"/>
                        </w:rPr>
                      </w:pPr>
                    </w:p>
                    <w:p w14:paraId="7387E4FB" w14:textId="77777777" w:rsidR="00BC1E3E" w:rsidRDefault="00BC1E3E" w:rsidP="00BC1E3E">
                      <w:pPr>
                        <w:pStyle w:val="BodyText"/>
                        <w:rPr>
                          <w:sz w:val="6"/>
                        </w:rPr>
                      </w:pPr>
                    </w:p>
                    <w:p w14:paraId="3F685823" w14:textId="77777777" w:rsidR="00BC1E3E" w:rsidRDefault="00BC1E3E" w:rsidP="00BC1E3E">
                      <w:pPr>
                        <w:pStyle w:val="BodyText"/>
                        <w:rPr>
                          <w:sz w:val="6"/>
                        </w:rPr>
                      </w:pPr>
                    </w:p>
                    <w:p w14:paraId="210A005F" w14:textId="77777777" w:rsidR="00BC1E3E" w:rsidRDefault="00BC1E3E" w:rsidP="00BC1E3E">
                      <w:pPr>
                        <w:pStyle w:val="BodyText"/>
                        <w:rPr>
                          <w:sz w:val="6"/>
                        </w:rPr>
                      </w:pPr>
                    </w:p>
                    <w:p w14:paraId="17BD0532" w14:textId="77777777" w:rsidR="00BC1E3E" w:rsidRDefault="00BC1E3E" w:rsidP="00BC1E3E">
                      <w:pPr>
                        <w:pStyle w:val="BodyText"/>
                        <w:rPr>
                          <w:sz w:val="6"/>
                        </w:rPr>
                      </w:pPr>
                    </w:p>
                    <w:p w14:paraId="497D09FC" w14:textId="77777777" w:rsidR="00BC1E3E" w:rsidRDefault="00BC1E3E" w:rsidP="00BC1E3E">
                      <w:pPr>
                        <w:pStyle w:val="BodyText"/>
                        <w:rPr>
                          <w:sz w:val="6"/>
                        </w:rPr>
                      </w:pPr>
                    </w:p>
                    <w:p w14:paraId="5CF4D293" w14:textId="77777777" w:rsidR="00BC1E3E" w:rsidRDefault="00BC1E3E" w:rsidP="00BC1E3E">
                      <w:pPr>
                        <w:pStyle w:val="BodyText"/>
                        <w:rPr>
                          <w:sz w:val="6"/>
                        </w:rPr>
                      </w:pPr>
                    </w:p>
                    <w:p w14:paraId="373F3CED" w14:textId="77777777" w:rsidR="00BC1E3E" w:rsidRDefault="00BC1E3E" w:rsidP="00BC1E3E">
                      <w:pPr>
                        <w:pStyle w:val="BodyText"/>
                        <w:rPr>
                          <w:sz w:val="6"/>
                        </w:rPr>
                      </w:pPr>
                    </w:p>
                    <w:p w14:paraId="10111CAD" w14:textId="77777777" w:rsidR="00BC1E3E" w:rsidRDefault="00BC1E3E" w:rsidP="00BC1E3E">
                      <w:pPr>
                        <w:pStyle w:val="BodyText"/>
                        <w:spacing w:before="4"/>
                        <w:rPr>
                          <w:sz w:val="5"/>
                        </w:rPr>
                      </w:pPr>
                    </w:p>
                    <w:p w14:paraId="7B85E4BF" w14:textId="77777777" w:rsidR="00BC1E3E" w:rsidRPr="00302C2A" w:rsidRDefault="00BC1E3E" w:rsidP="00BC1E3E">
                      <w:pPr>
                        <w:spacing w:line="203" w:lineRule="exact"/>
                        <w:ind w:left="295"/>
                        <w:jc w:val="both"/>
                        <w:rPr>
                          <w:rFonts w:ascii="Arial"/>
                          <w:sz w:val="20"/>
                          <w:lang w:val="it-CH"/>
                        </w:rPr>
                      </w:pPr>
                      <w:r w:rsidRPr="00302C2A">
                        <w:rPr>
                          <w:rFonts w:ascii="Arial"/>
                          <w:w w:val="99"/>
                          <w:sz w:val="20"/>
                          <w:lang w:val="it-CH"/>
                        </w:rPr>
                        <w:t>)</w:t>
                      </w:r>
                    </w:p>
                    <w:p w14:paraId="5AA573AA" w14:textId="77777777" w:rsidR="00BC1E3E" w:rsidRPr="00302C2A" w:rsidRDefault="00BC1E3E" w:rsidP="00BC1E3E">
                      <w:pPr>
                        <w:pStyle w:val="BodyText"/>
                        <w:rPr>
                          <w:sz w:val="6"/>
                          <w:lang w:val="it-CH"/>
                        </w:rPr>
                      </w:pPr>
                    </w:p>
                    <w:p w14:paraId="18531967" w14:textId="77777777" w:rsidR="00BC1E3E" w:rsidRPr="00302C2A" w:rsidRDefault="00BC1E3E" w:rsidP="00BC1E3E">
                      <w:pPr>
                        <w:spacing w:before="36" w:line="69" w:lineRule="auto"/>
                        <w:ind w:left="295" w:right="78"/>
                        <w:jc w:val="both"/>
                        <w:rPr>
                          <w:rFonts w:ascii="Arial"/>
                          <w:sz w:val="20"/>
                          <w:lang w:val="it-CH"/>
                        </w:rPr>
                      </w:pPr>
                      <w:r w:rsidRPr="00302C2A">
                        <w:rPr>
                          <w:rFonts w:ascii="Arial"/>
                          <w:sz w:val="20"/>
                          <w:lang w:val="it-CH"/>
                        </w:rPr>
                        <w:t>% (</w:t>
                      </w:r>
                    </w:p>
                    <w:p w14:paraId="47023353" w14:textId="77777777" w:rsidR="00BC1E3E" w:rsidRPr="00302C2A" w:rsidRDefault="00BC1E3E" w:rsidP="00BC1E3E">
                      <w:pPr>
                        <w:pStyle w:val="BodyText"/>
                        <w:rPr>
                          <w:sz w:val="6"/>
                          <w:lang w:val="it-CH"/>
                        </w:rPr>
                      </w:pPr>
                    </w:p>
                    <w:p w14:paraId="3A77C5C1" w14:textId="77777777" w:rsidR="00BC1E3E" w:rsidRPr="00302C2A" w:rsidRDefault="00BC1E3E" w:rsidP="00BC1E3E">
                      <w:pPr>
                        <w:spacing w:before="34" w:line="48" w:lineRule="auto"/>
                        <w:ind w:left="295" w:right="78"/>
                        <w:jc w:val="both"/>
                        <w:rPr>
                          <w:rFonts w:ascii="Arial"/>
                          <w:sz w:val="20"/>
                          <w:lang w:val="it-CH"/>
                        </w:rPr>
                      </w:pPr>
                      <w:r w:rsidRPr="00302C2A">
                        <w:rPr>
                          <w:rFonts w:ascii="Arial"/>
                          <w:sz w:val="20"/>
                          <w:lang w:val="it-CH"/>
                        </w:rPr>
                        <w:t>y  t   i   l   i</w:t>
                      </w:r>
                    </w:p>
                    <w:p w14:paraId="1FEA4559" w14:textId="77777777" w:rsidR="00BC1E3E" w:rsidRPr="00302C2A" w:rsidRDefault="00BC1E3E" w:rsidP="00BC1E3E">
                      <w:pPr>
                        <w:spacing w:before="11" w:line="115" w:lineRule="auto"/>
                        <w:ind w:left="295" w:right="78"/>
                        <w:jc w:val="both"/>
                        <w:rPr>
                          <w:rFonts w:ascii="Arial"/>
                          <w:sz w:val="20"/>
                          <w:lang w:val="it-CH"/>
                        </w:rPr>
                      </w:pPr>
                      <w:r w:rsidRPr="00302C2A">
                        <w:rPr>
                          <w:rFonts w:ascii="Arial"/>
                          <w:sz w:val="20"/>
                          <w:lang w:val="it-CH"/>
                        </w:rPr>
                        <w:t>b a b</w:t>
                      </w:r>
                    </w:p>
                    <w:p w14:paraId="79731EB3" w14:textId="77777777" w:rsidR="00BC1E3E" w:rsidRPr="00302C2A" w:rsidRDefault="00BC1E3E" w:rsidP="00BC1E3E">
                      <w:pPr>
                        <w:spacing w:before="33" w:line="69" w:lineRule="auto"/>
                        <w:ind w:left="295" w:right="78"/>
                        <w:jc w:val="both"/>
                        <w:rPr>
                          <w:rFonts w:ascii="Arial"/>
                          <w:sz w:val="20"/>
                          <w:lang w:val="it-CH"/>
                        </w:rPr>
                      </w:pPr>
                      <w:r w:rsidRPr="00302C2A">
                        <w:rPr>
                          <w:rFonts w:ascii="Arial"/>
                          <w:sz w:val="20"/>
                          <w:lang w:val="it-CH"/>
                        </w:rPr>
                        <w:t>o r</w:t>
                      </w:r>
                    </w:p>
                    <w:p w14:paraId="506DC225" w14:textId="77777777" w:rsidR="00BC1E3E" w:rsidRPr="00302C2A" w:rsidRDefault="00BC1E3E" w:rsidP="00BC1E3E">
                      <w:pPr>
                        <w:spacing w:line="96" w:lineRule="exact"/>
                        <w:ind w:left="295"/>
                        <w:jc w:val="both"/>
                        <w:rPr>
                          <w:rFonts w:ascii="Arial"/>
                          <w:sz w:val="20"/>
                          <w:lang w:val="it-CH"/>
                        </w:rPr>
                      </w:pPr>
                      <w:r w:rsidRPr="00302C2A">
                        <w:rPr>
                          <w:rFonts w:ascii="Arial"/>
                          <w:w w:val="99"/>
                          <w:sz w:val="20"/>
                          <w:lang w:val="it-CH"/>
                        </w:rPr>
                        <w:t>P</w:t>
                      </w:r>
                    </w:p>
                    <w:p w14:paraId="1DBDEEDE" w14:textId="77777777" w:rsidR="00BC1E3E" w:rsidRPr="00302C2A" w:rsidRDefault="00BC1E3E" w:rsidP="00BC1E3E">
                      <w:pPr>
                        <w:spacing w:before="31" w:line="115" w:lineRule="auto"/>
                        <w:ind w:left="295" w:right="78"/>
                        <w:jc w:val="both"/>
                        <w:rPr>
                          <w:rFonts w:ascii="Arial"/>
                          <w:sz w:val="20"/>
                          <w:lang w:val="it-CH"/>
                        </w:rPr>
                      </w:pPr>
                      <w:r w:rsidRPr="00302C2A">
                        <w:rPr>
                          <w:rFonts w:ascii="Arial"/>
                          <w:sz w:val="20"/>
                          <w:lang w:val="it-CH"/>
                        </w:rPr>
                        <w:t>l  a</w:t>
                      </w:r>
                    </w:p>
                    <w:p w14:paraId="1A8183EE" w14:textId="77777777" w:rsidR="00BC1E3E" w:rsidRPr="00302C2A" w:rsidRDefault="00BC1E3E" w:rsidP="00BC1E3E">
                      <w:pPr>
                        <w:spacing w:before="40" w:line="48" w:lineRule="auto"/>
                        <w:ind w:left="295" w:right="78"/>
                        <w:jc w:val="both"/>
                        <w:rPr>
                          <w:rFonts w:ascii="Arial"/>
                          <w:sz w:val="20"/>
                          <w:lang w:val="it-CH"/>
                        </w:rPr>
                      </w:pPr>
                      <w:r w:rsidRPr="00302C2A">
                        <w:rPr>
                          <w:rFonts w:ascii="Arial"/>
                          <w:sz w:val="20"/>
                          <w:lang w:val="it-CH"/>
                        </w:rPr>
                        <w:t>v  i</w:t>
                      </w:r>
                    </w:p>
                    <w:p w14:paraId="75AF0DA9" w14:textId="77777777" w:rsidR="00BC1E3E" w:rsidRPr="00302C2A" w:rsidRDefault="00BC1E3E" w:rsidP="00BC1E3E">
                      <w:pPr>
                        <w:spacing w:before="18" w:line="91" w:lineRule="auto"/>
                        <w:ind w:left="295" w:right="78"/>
                        <w:jc w:val="both"/>
                        <w:rPr>
                          <w:rFonts w:ascii="Arial"/>
                          <w:sz w:val="20"/>
                          <w:lang w:val="it-CH"/>
                        </w:rPr>
                      </w:pPr>
                      <w:r w:rsidRPr="00302C2A">
                        <w:rPr>
                          <w:rFonts w:ascii="Arial"/>
                          <w:sz w:val="20"/>
                          <w:lang w:val="it-CH"/>
                        </w:rPr>
                        <w:t>v  r u</w:t>
                      </w:r>
                    </w:p>
                    <w:p w14:paraId="57AC022E" w14:textId="77777777" w:rsidR="00BC1E3E" w:rsidRPr="00302C2A" w:rsidRDefault="00BC1E3E" w:rsidP="00BC1E3E">
                      <w:pPr>
                        <w:spacing w:line="126" w:lineRule="exact"/>
                        <w:ind w:left="295"/>
                        <w:jc w:val="both"/>
                        <w:rPr>
                          <w:rFonts w:ascii="Arial"/>
                          <w:sz w:val="20"/>
                          <w:lang w:val="it-CH"/>
                        </w:rPr>
                      </w:pPr>
                      <w:r w:rsidRPr="00302C2A">
                        <w:rPr>
                          <w:rFonts w:ascii="Arial"/>
                          <w:w w:val="99"/>
                          <w:sz w:val="20"/>
                          <w:lang w:val="it-CH"/>
                        </w:rPr>
                        <w:t>S</w:t>
                      </w:r>
                    </w:p>
                    <w:p w14:paraId="7CDC8D3A" w14:textId="77777777" w:rsidR="00BC1E3E" w:rsidRPr="00302C2A" w:rsidRDefault="00BC1E3E" w:rsidP="00BC1E3E">
                      <w:pPr>
                        <w:spacing w:before="85" w:line="91" w:lineRule="auto"/>
                        <w:ind w:left="295" w:right="78"/>
                        <w:jc w:val="both"/>
                        <w:rPr>
                          <w:rFonts w:ascii="Arial"/>
                          <w:sz w:val="20"/>
                          <w:lang w:val="it-CH"/>
                        </w:rPr>
                      </w:pPr>
                      <w:r w:rsidRPr="00302C2A">
                        <w:rPr>
                          <w:rFonts w:ascii="Arial"/>
                          <w:sz w:val="20"/>
                          <w:lang w:val="it-CH"/>
                        </w:rPr>
                        <w:t>e e r</w:t>
                      </w:r>
                    </w:p>
                    <w:p w14:paraId="3422E734" w14:textId="77777777" w:rsidR="00BC1E3E" w:rsidRPr="00302C2A" w:rsidRDefault="00BC1E3E" w:rsidP="00BC1E3E">
                      <w:pPr>
                        <w:spacing w:line="116" w:lineRule="exact"/>
                        <w:ind w:left="295"/>
                        <w:jc w:val="both"/>
                        <w:rPr>
                          <w:rFonts w:ascii="Arial"/>
                          <w:sz w:val="20"/>
                          <w:lang w:val="it-CH"/>
                        </w:rPr>
                      </w:pPr>
                      <w:r w:rsidRPr="00302C2A">
                        <w:rPr>
                          <w:rFonts w:ascii="Arial"/>
                          <w:w w:val="99"/>
                          <w:sz w:val="20"/>
                          <w:lang w:val="it-CH"/>
                        </w:rPr>
                        <w:t>F</w:t>
                      </w:r>
                    </w:p>
                    <w:p w14:paraId="3A0C768E" w14:textId="77777777" w:rsidR="00BC1E3E" w:rsidRPr="00302C2A" w:rsidRDefault="00BC1E3E" w:rsidP="00BC1E3E">
                      <w:pPr>
                        <w:spacing w:line="138" w:lineRule="exact"/>
                        <w:ind w:left="295"/>
                        <w:jc w:val="both"/>
                        <w:rPr>
                          <w:rFonts w:ascii="Arial"/>
                          <w:sz w:val="20"/>
                          <w:lang w:val="it-CH"/>
                        </w:rPr>
                      </w:pPr>
                      <w:r w:rsidRPr="00302C2A">
                        <w:rPr>
                          <w:rFonts w:ascii="Arial"/>
                          <w:w w:val="99"/>
                          <w:sz w:val="20"/>
                          <w:lang w:val="it-CH"/>
                        </w:rPr>
                        <w:t>n</w:t>
                      </w:r>
                    </w:p>
                    <w:p w14:paraId="0B2CF610" w14:textId="77777777" w:rsidR="00BC1E3E" w:rsidRPr="00302C2A" w:rsidRDefault="00BC1E3E" w:rsidP="00BC1E3E">
                      <w:pPr>
                        <w:pStyle w:val="BodyText"/>
                        <w:rPr>
                          <w:sz w:val="8"/>
                          <w:lang w:val="it-CH"/>
                        </w:rPr>
                      </w:pPr>
                    </w:p>
                    <w:p w14:paraId="56E87A6F" w14:textId="77777777" w:rsidR="00BC1E3E" w:rsidRPr="00302C2A" w:rsidRDefault="00BC1E3E" w:rsidP="00BC1E3E">
                      <w:pPr>
                        <w:spacing w:line="45" w:lineRule="auto"/>
                        <w:ind w:left="295" w:right="78"/>
                        <w:jc w:val="both"/>
                        <w:rPr>
                          <w:rFonts w:ascii="Arial"/>
                          <w:sz w:val="20"/>
                          <w:lang w:val="it-CH"/>
                        </w:rPr>
                      </w:pPr>
                      <w:r w:rsidRPr="00302C2A">
                        <w:rPr>
                          <w:rFonts w:ascii="Arial"/>
                          <w:sz w:val="20"/>
                          <w:lang w:val="it-CH"/>
                        </w:rPr>
                        <w:t>o  i</w:t>
                      </w:r>
                    </w:p>
                    <w:p w14:paraId="2FADDE20" w14:textId="77777777" w:rsidR="00BC1E3E" w:rsidRPr="00302C2A" w:rsidRDefault="00BC1E3E" w:rsidP="00BC1E3E">
                      <w:pPr>
                        <w:spacing w:before="9" w:line="103" w:lineRule="auto"/>
                        <w:ind w:left="295" w:right="78"/>
                        <w:jc w:val="both"/>
                        <w:rPr>
                          <w:rFonts w:ascii="Arial"/>
                          <w:sz w:val="20"/>
                          <w:lang w:val="it-CH"/>
                        </w:rPr>
                      </w:pPr>
                      <w:r w:rsidRPr="00302C2A">
                        <w:rPr>
                          <w:rFonts w:ascii="Arial"/>
                          <w:sz w:val="20"/>
                          <w:lang w:val="it-CH"/>
                        </w:rPr>
                        <w:t>s s</w:t>
                      </w:r>
                    </w:p>
                    <w:p w14:paraId="3C2F3762" w14:textId="77777777" w:rsidR="00BC1E3E" w:rsidRPr="00302C2A" w:rsidRDefault="00BC1E3E" w:rsidP="00BC1E3E">
                      <w:pPr>
                        <w:spacing w:before="18" w:line="93" w:lineRule="auto"/>
                        <w:ind w:left="295" w:right="78"/>
                        <w:jc w:val="both"/>
                        <w:rPr>
                          <w:rFonts w:ascii="Arial"/>
                          <w:sz w:val="20"/>
                          <w:lang w:val="it-CH"/>
                        </w:rPr>
                      </w:pPr>
                      <w:r w:rsidRPr="00302C2A">
                        <w:rPr>
                          <w:rFonts w:ascii="Arial"/>
                          <w:sz w:val="20"/>
                          <w:lang w:val="it-CH"/>
                        </w:rPr>
                        <w:t>e r g</w:t>
                      </w:r>
                    </w:p>
                    <w:p w14:paraId="7A6C888F" w14:textId="77777777" w:rsidR="00BC1E3E" w:rsidRPr="00302C2A" w:rsidRDefault="00BC1E3E" w:rsidP="00BC1E3E">
                      <w:pPr>
                        <w:spacing w:before="36" w:line="69" w:lineRule="auto"/>
                        <w:ind w:left="295" w:right="78"/>
                        <w:jc w:val="both"/>
                        <w:rPr>
                          <w:rFonts w:ascii="Arial"/>
                          <w:sz w:val="20"/>
                          <w:lang w:val="it-CH"/>
                        </w:rPr>
                      </w:pPr>
                      <w:r w:rsidRPr="00302C2A">
                        <w:rPr>
                          <w:rFonts w:ascii="Arial"/>
                          <w:sz w:val="20"/>
                          <w:lang w:val="it-CH"/>
                        </w:rPr>
                        <w:t>o r</w:t>
                      </w:r>
                    </w:p>
                    <w:p w14:paraId="30BFCD9C" w14:textId="77777777" w:rsidR="00BC1E3E" w:rsidRDefault="00BC1E3E" w:rsidP="00BC1E3E">
                      <w:pPr>
                        <w:spacing w:line="162" w:lineRule="exact"/>
                        <w:ind w:left="295"/>
                        <w:jc w:val="both"/>
                        <w:rPr>
                          <w:rFonts w:ascii="Arial"/>
                          <w:sz w:val="20"/>
                        </w:rPr>
                      </w:pPr>
                      <w:r>
                        <w:rPr>
                          <w:rFonts w:ascii="Arial"/>
                          <w:w w:val="99"/>
                          <w:sz w:val="20"/>
                        </w:rPr>
                        <w:t>P</w:t>
                      </w:r>
                    </w:p>
                  </w:txbxContent>
                </v:textbox>
                <w10:wrap anchorx="page"/>
              </v:shape>
            </w:pict>
          </mc:Fallback>
        </mc:AlternateContent>
      </w:r>
      <w:r w:rsidRPr="00D87AC8">
        <w:rPr>
          <w:rFonts w:ascii="Times New Roman" w:eastAsia="Times New Roman" w:hAnsi="Times New Roman" w:cs="Times New Roman"/>
          <w:b/>
          <w:caps/>
          <w:noProof/>
          <w:lang w:val="lt-LT" w:eastAsia="lt-LT"/>
        </w:rPr>
        <mc:AlternateContent>
          <mc:Choice Requires="wpg">
            <w:drawing>
              <wp:anchor distT="0" distB="0" distL="114300" distR="114300" simplePos="0" relativeHeight="251662336" behindDoc="1" locked="0" layoutInCell="1" allowOverlap="1" wp14:anchorId="7C24141C" wp14:editId="0F245FF9">
                <wp:simplePos x="0" y="0"/>
                <wp:positionH relativeFrom="page">
                  <wp:posOffset>1214755</wp:posOffset>
                </wp:positionH>
                <wp:positionV relativeFrom="paragraph">
                  <wp:posOffset>298450</wp:posOffset>
                </wp:positionV>
                <wp:extent cx="535940" cy="3080385"/>
                <wp:effectExtent l="0" t="2540" r="1905" b="3175"/>
                <wp:wrapNone/>
                <wp:docPr id="457" name="Group 4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940" cy="3080385"/>
                          <a:chOff x="1913" y="470"/>
                          <a:chExt cx="844" cy="4851"/>
                        </a:xfrm>
                      </wpg:grpSpPr>
                      <wps:wsp>
                        <wps:cNvPr id="458" name="Rectangle 460"/>
                        <wps:cNvSpPr>
                          <a:spLocks noChangeArrowheads="1"/>
                        </wps:cNvSpPr>
                        <wps:spPr bwMode="auto">
                          <a:xfrm>
                            <a:off x="1913" y="470"/>
                            <a:ext cx="598" cy="4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9" name="Text Box 461"/>
                        <wps:cNvSpPr txBox="1">
                          <a:spLocks noChangeArrowheads="1"/>
                        </wps:cNvSpPr>
                        <wps:spPr bwMode="auto">
                          <a:xfrm>
                            <a:off x="1913" y="470"/>
                            <a:ext cx="844" cy="48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FB6A8" w14:textId="77777777" w:rsidR="00BC1E3E" w:rsidRDefault="00BC1E3E" w:rsidP="00BC1E3E">
                              <w:pPr>
                                <w:rPr>
                                  <w:sz w:val="18"/>
                                </w:rPr>
                              </w:pPr>
                            </w:p>
                            <w:p w14:paraId="2C4F34D5" w14:textId="77777777" w:rsidR="00BC1E3E" w:rsidRDefault="00BC1E3E" w:rsidP="00BC1E3E">
                              <w:pPr>
                                <w:rPr>
                                  <w:sz w:val="18"/>
                                </w:rPr>
                              </w:pPr>
                            </w:p>
                            <w:p w14:paraId="75AA9522" w14:textId="77777777" w:rsidR="00BC1E3E" w:rsidRDefault="00BC1E3E" w:rsidP="00BC1E3E">
                              <w:pPr>
                                <w:rPr>
                                  <w:sz w:val="18"/>
                                </w:rPr>
                              </w:pPr>
                            </w:p>
                            <w:p w14:paraId="2C283DAD" w14:textId="77777777" w:rsidR="00BC1E3E" w:rsidRDefault="00BC1E3E" w:rsidP="00BC1E3E">
                              <w:pPr>
                                <w:rPr>
                                  <w:sz w:val="18"/>
                                </w:rPr>
                              </w:pPr>
                            </w:p>
                            <w:p w14:paraId="1ED2E74C" w14:textId="77777777" w:rsidR="00BC1E3E" w:rsidRDefault="00BC1E3E" w:rsidP="00BC1E3E">
                              <w:pPr>
                                <w:spacing w:before="8"/>
                                <w:rPr>
                                  <w:sz w:val="15"/>
                                </w:rPr>
                              </w:pPr>
                            </w:p>
                            <w:p w14:paraId="1C001319" w14:textId="77777777" w:rsidR="00BC1E3E" w:rsidRDefault="00BC1E3E" w:rsidP="00BC1E3E">
                              <w:pPr>
                                <w:spacing w:before="1"/>
                                <w:jc w:val="right"/>
                                <w:rPr>
                                  <w:rFonts w:ascii="Arial"/>
                                  <w:sz w:val="16"/>
                                </w:rPr>
                              </w:pPr>
                              <w:r>
                                <w:rPr>
                                  <w:rFonts w:ascii="Arial"/>
                                  <w:sz w:val="16"/>
                                </w:rPr>
                                <w:t>100</w:t>
                              </w:r>
                            </w:p>
                            <w:p w14:paraId="49E95A4F" w14:textId="77777777" w:rsidR="00BC1E3E" w:rsidRDefault="00BC1E3E" w:rsidP="00BC1E3E">
                              <w:pPr>
                                <w:spacing w:before="152"/>
                                <w:ind w:right="1"/>
                                <w:jc w:val="right"/>
                                <w:rPr>
                                  <w:rFonts w:ascii="Arial"/>
                                  <w:sz w:val="16"/>
                                </w:rPr>
                              </w:pPr>
                              <w:r>
                                <w:rPr>
                                  <w:rFonts w:ascii="Arial"/>
                                  <w:w w:val="95"/>
                                  <w:sz w:val="16"/>
                                </w:rPr>
                                <w:t>90</w:t>
                              </w:r>
                            </w:p>
                            <w:p w14:paraId="183A5355" w14:textId="77777777" w:rsidR="00BC1E3E" w:rsidRDefault="00BC1E3E" w:rsidP="00BC1E3E">
                              <w:pPr>
                                <w:spacing w:before="152"/>
                                <w:ind w:right="1"/>
                                <w:jc w:val="right"/>
                                <w:rPr>
                                  <w:rFonts w:ascii="Arial"/>
                                  <w:sz w:val="16"/>
                                </w:rPr>
                              </w:pPr>
                              <w:r>
                                <w:rPr>
                                  <w:rFonts w:ascii="Arial"/>
                                  <w:w w:val="95"/>
                                  <w:sz w:val="16"/>
                                </w:rPr>
                                <w:t>80</w:t>
                              </w:r>
                            </w:p>
                            <w:p w14:paraId="109B9410" w14:textId="77777777" w:rsidR="00BC1E3E" w:rsidRDefault="00BC1E3E" w:rsidP="00BC1E3E">
                              <w:pPr>
                                <w:spacing w:before="150"/>
                                <w:ind w:right="1"/>
                                <w:jc w:val="right"/>
                                <w:rPr>
                                  <w:rFonts w:ascii="Arial"/>
                                  <w:sz w:val="16"/>
                                </w:rPr>
                              </w:pPr>
                              <w:r>
                                <w:rPr>
                                  <w:rFonts w:ascii="Arial"/>
                                  <w:w w:val="95"/>
                                  <w:sz w:val="16"/>
                                </w:rPr>
                                <w:t>70</w:t>
                              </w:r>
                            </w:p>
                            <w:p w14:paraId="3B8BD56C" w14:textId="77777777" w:rsidR="00BC1E3E" w:rsidRDefault="00BC1E3E" w:rsidP="00BC1E3E">
                              <w:pPr>
                                <w:spacing w:before="152"/>
                                <w:ind w:right="1"/>
                                <w:jc w:val="right"/>
                                <w:rPr>
                                  <w:rFonts w:ascii="Arial"/>
                                  <w:sz w:val="16"/>
                                </w:rPr>
                              </w:pPr>
                              <w:r>
                                <w:rPr>
                                  <w:rFonts w:ascii="Arial"/>
                                  <w:w w:val="95"/>
                                  <w:sz w:val="16"/>
                                </w:rPr>
                                <w:t>60</w:t>
                              </w:r>
                            </w:p>
                            <w:p w14:paraId="7E875F21" w14:textId="77777777" w:rsidR="00BC1E3E" w:rsidRDefault="00BC1E3E" w:rsidP="00BC1E3E">
                              <w:pPr>
                                <w:spacing w:before="149"/>
                                <w:ind w:right="1"/>
                                <w:jc w:val="right"/>
                                <w:rPr>
                                  <w:rFonts w:ascii="Arial"/>
                                  <w:sz w:val="16"/>
                                </w:rPr>
                              </w:pPr>
                              <w:r>
                                <w:rPr>
                                  <w:rFonts w:ascii="Arial"/>
                                  <w:w w:val="95"/>
                                  <w:sz w:val="16"/>
                                </w:rPr>
                                <w:t>50</w:t>
                              </w:r>
                            </w:p>
                            <w:p w14:paraId="2A597F75" w14:textId="77777777" w:rsidR="00BC1E3E" w:rsidRDefault="00BC1E3E" w:rsidP="00BC1E3E">
                              <w:pPr>
                                <w:spacing w:before="151"/>
                                <w:ind w:right="1"/>
                                <w:jc w:val="right"/>
                                <w:rPr>
                                  <w:rFonts w:ascii="Arial"/>
                                  <w:sz w:val="16"/>
                                </w:rPr>
                              </w:pPr>
                              <w:r>
                                <w:rPr>
                                  <w:rFonts w:ascii="Arial"/>
                                  <w:w w:val="95"/>
                                  <w:sz w:val="16"/>
                                </w:rPr>
                                <w:t>40</w:t>
                              </w:r>
                            </w:p>
                            <w:p w14:paraId="467B78C1" w14:textId="77777777" w:rsidR="00BC1E3E" w:rsidRDefault="00BC1E3E" w:rsidP="00BC1E3E">
                              <w:pPr>
                                <w:spacing w:before="151"/>
                                <w:ind w:right="1"/>
                                <w:jc w:val="right"/>
                                <w:rPr>
                                  <w:rFonts w:ascii="Arial"/>
                                  <w:sz w:val="16"/>
                                </w:rPr>
                              </w:pPr>
                              <w:r>
                                <w:rPr>
                                  <w:rFonts w:ascii="Arial"/>
                                  <w:w w:val="95"/>
                                  <w:sz w:val="16"/>
                                </w:rPr>
                                <w:t>30</w:t>
                              </w:r>
                            </w:p>
                            <w:p w14:paraId="09D4685F" w14:textId="77777777" w:rsidR="00BC1E3E" w:rsidRDefault="00BC1E3E" w:rsidP="00BC1E3E">
                              <w:pPr>
                                <w:spacing w:before="149"/>
                                <w:ind w:right="1"/>
                                <w:jc w:val="right"/>
                                <w:rPr>
                                  <w:rFonts w:ascii="Arial"/>
                                  <w:sz w:val="16"/>
                                </w:rPr>
                              </w:pPr>
                              <w:r>
                                <w:rPr>
                                  <w:rFonts w:ascii="Arial"/>
                                  <w:w w:val="95"/>
                                  <w:sz w:val="16"/>
                                </w:rPr>
                                <w:t>20</w:t>
                              </w:r>
                            </w:p>
                            <w:p w14:paraId="34B4B956" w14:textId="77777777" w:rsidR="00BC1E3E" w:rsidRDefault="00BC1E3E" w:rsidP="00BC1E3E">
                              <w:pPr>
                                <w:spacing w:before="152"/>
                                <w:ind w:right="1"/>
                                <w:jc w:val="right"/>
                                <w:rPr>
                                  <w:rFonts w:ascii="Arial"/>
                                  <w:sz w:val="16"/>
                                </w:rPr>
                              </w:pPr>
                              <w:r>
                                <w:rPr>
                                  <w:rFonts w:ascii="Arial"/>
                                  <w:w w:val="95"/>
                                  <w:sz w:val="16"/>
                                </w:rPr>
                                <w:t>10</w:t>
                              </w:r>
                            </w:p>
                            <w:p w14:paraId="1436F442" w14:textId="77777777" w:rsidR="00BC1E3E" w:rsidRDefault="00BC1E3E" w:rsidP="00BC1E3E">
                              <w:pPr>
                                <w:spacing w:before="152"/>
                                <w:ind w:right="1"/>
                                <w:jc w:val="right"/>
                                <w:rPr>
                                  <w:rFonts w:ascii="Arial"/>
                                  <w:sz w:val="16"/>
                                </w:rPr>
                              </w:pPr>
                              <w:r>
                                <w:rPr>
                                  <w:rFonts w:ascii="Arial"/>
                                  <w:w w:val="98"/>
                                  <w:sz w:val="16"/>
                                </w:rPr>
                                <w:t>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C24141C" id="Group 457" o:spid="_x0000_s1027" style="position:absolute;left:0;text-align:left;margin-left:95.65pt;margin-top:23.5pt;width:42.2pt;height:242.55pt;z-index:-251654144;mso-position-horizontal-relative:page" coordorigin="1913,470" coordsize="844,4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">
                <v:rect id="Rectangle 460" o:spid="_x0000_s1028" style="position:absolute;left:1913;top:470;width:598;height:4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" stroked="f"/>
                <v:shape id="Text Box 461" o:spid="_x0000_s1029" type="#_x0000_t202" style="position:absolute;left:1913;top:470;width:844;height:4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" filled="f" stroked="f">
                  <v:textbox inset="0,0,0,0">
                    <w:txbxContent>
                      <w:p w14:paraId="493FB6A8" w14:textId="77777777" w:rsidR="00BC1E3E" w:rsidRDefault="00BC1E3E" w:rsidP="00BC1E3E">
                        <w:pPr>
                          <w:rPr>
                            <w:sz w:val="18"/>
                          </w:rPr>
                        </w:pPr>
                      </w:p>
                      <w:p w14:paraId="2C4F34D5" w14:textId="77777777" w:rsidR="00BC1E3E" w:rsidRDefault="00BC1E3E" w:rsidP="00BC1E3E">
                        <w:pPr>
                          <w:rPr>
                            <w:sz w:val="18"/>
                          </w:rPr>
                        </w:pPr>
                      </w:p>
                      <w:p w14:paraId="75AA9522" w14:textId="77777777" w:rsidR="00BC1E3E" w:rsidRDefault="00BC1E3E" w:rsidP="00BC1E3E">
                        <w:pPr>
                          <w:rPr>
                            <w:sz w:val="18"/>
                          </w:rPr>
                        </w:pPr>
                      </w:p>
                      <w:p w14:paraId="2C283DAD" w14:textId="77777777" w:rsidR="00BC1E3E" w:rsidRDefault="00BC1E3E" w:rsidP="00BC1E3E">
                        <w:pPr>
                          <w:rPr>
                            <w:sz w:val="18"/>
                          </w:rPr>
                        </w:pPr>
                      </w:p>
                      <w:p w14:paraId="1ED2E74C" w14:textId="77777777" w:rsidR="00BC1E3E" w:rsidRDefault="00BC1E3E" w:rsidP="00BC1E3E">
                        <w:pPr>
                          <w:spacing w:before="8"/>
                          <w:rPr>
                            <w:sz w:val="15"/>
                          </w:rPr>
                        </w:pPr>
                      </w:p>
                      <w:p w14:paraId="1C001319" w14:textId="77777777" w:rsidR="00BC1E3E" w:rsidRDefault="00BC1E3E" w:rsidP="00BC1E3E">
                        <w:pPr>
                          <w:spacing w:before="1"/>
                          <w:jc w:val="right"/>
                          <w:rPr>
                            <w:rFonts w:ascii="Arial"/>
                            <w:sz w:val="16"/>
                          </w:rPr>
                        </w:pPr>
                        <w:r>
                          <w:rPr>
                            <w:rFonts w:ascii="Arial"/>
                            <w:sz w:val="16"/>
                          </w:rPr>
                          <w:t>100</w:t>
                        </w:r>
                      </w:p>
                      <w:p w14:paraId="49E95A4F" w14:textId="77777777" w:rsidR="00BC1E3E" w:rsidRDefault="00BC1E3E" w:rsidP="00BC1E3E">
                        <w:pPr>
                          <w:spacing w:before="152"/>
                          <w:ind w:right="1"/>
                          <w:jc w:val="right"/>
                          <w:rPr>
                            <w:rFonts w:ascii="Arial"/>
                            <w:sz w:val="16"/>
                          </w:rPr>
                        </w:pPr>
                        <w:r>
                          <w:rPr>
                            <w:rFonts w:ascii="Arial"/>
                            <w:w w:val="95"/>
                            <w:sz w:val="16"/>
                          </w:rPr>
                          <w:t>90</w:t>
                        </w:r>
                      </w:p>
                      <w:p w14:paraId="183A5355" w14:textId="77777777" w:rsidR="00BC1E3E" w:rsidRDefault="00BC1E3E" w:rsidP="00BC1E3E">
                        <w:pPr>
                          <w:spacing w:before="152"/>
                          <w:ind w:right="1"/>
                          <w:jc w:val="right"/>
                          <w:rPr>
                            <w:rFonts w:ascii="Arial"/>
                            <w:sz w:val="16"/>
                          </w:rPr>
                        </w:pPr>
                        <w:r>
                          <w:rPr>
                            <w:rFonts w:ascii="Arial"/>
                            <w:w w:val="95"/>
                            <w:sz w:val="16"/>
                          </w:rPr>
                          <w:t>80</w:t>
                        </w:r>
                      </w:p>
                      <w:p w14:paraId="109B9410" w14:textId="77777777" w:rsidR="00BC1E3E" w:rsidRDefault="00BC1E3E" w:rsidP="00BC1E3E">
                        <w:pPr>
                          <w:spacing w:before="150"/>
                          <w:ind w:right="1"/>
                          <w:jc w:val="right"/>
                          <w:rPr>
                            <w:rFonts w:ascii="Arial"/>
                            <w:sz w:val="16"/>
                          </w:rPr>
                        </w:pPr>
                        <w:r>
                          <w:rPr>
                            <w:rFonts w:ascii="Arial"/>
                            <w:w w:val="95"/>
                            <w:sz w:val="16"/>
                          </w:rPr>
                          <w:t>70</w:t>
                        </w:r>
                      </w:p>
                      <w:p w14:paraId="3B8BD56C" w14:textId="77777777" w:rsidR="00BC1E3E" w:rsidRDefault="00BC1E3E" w:rsidP="00BC1E3E">
                        <w:pPr>
                          <w:spacing w:before="152"/>
                          <w:ind w:right="1"/>
                          <w:jc w:val="right"/>
                          <w:rPr>
                            <w:rFonts w:ascii="Arial"/>
                            <w:sz w:val="16"/>
                          </w:rPr>
                        </w:pPr>
                        <w:r>
                          <w:rPr>
                            <w:rFonts w:ascii="Arial"/>
                            <w:w w:val="95"/>
                            <w:sz w:val="16"/>
                          </w:rPr>
                          <w:t>60</w:t>
                        </w:r>
                      </w:p>
                      <w:p w14:paraId="7E875F21" w14:textId="77777777" w:rsidR="00BC1E3E" w:rsidRDefault="00BC1E3E" w:rsidP="00BC1E3E">
                        <w:pPr>
                          <w:spacing w:before="149"/>
                          <w:ind w:right="1"/>
                          <w:jc w:val="right"/>
                          <w:rPr>
                            <w:rFonts w:ascii="Arial"/>
                            <w:sz w:val="16"/>
                          </w:rPr>
                        </w:pPr>
                        <w:r>
                          <w:rPr>
                            <w:rFonts w:ascii="Arial"/>
                            <w:w w:val="95"/>
                            <w:sz w:val="16"/>
                          </w:rPr>
                          <w:t>50</w:t>
                        </w:r>
                      </w:p>
                      <w:p w14:paraId="2A597F75" w14:textId="77777777" w:rsidR="00BC1E3E" w:rsidRDefault="00BC1E3E" w:rsidP="00BC1E3E">
                        <w:pPr>
                          <w:spacing w:before="151"/>
                          <w:ind w:right="1"/>
                          <w:jc w:val="right"/>
                          <w:rPr>
                            <w:rFonts w:ascii="Arial"/>
                            <w:sz w:val="16"/>
                          </w:rPr>
                        </w:pPr>
                        <w:r>
                          <w:rPr>
                            <w:rFonts w:ascii="Arial"/>
                            <w:w w:val="95"/>
                            <w:sz w:val="16"/>
                          </w:rPr>
                          <w:t>40</w:t>
                        </w:r>
                      </w:p>
                      <w:p w14:paraId="467B78C1" w14:textId="77777777" w:rsidR="00BC1E3E" w:rsidRDefault="00BC1E3E" w:rsidP="00BC1E3E">
                        <w:pPr>
                          <w:spacing w:before="151"/>
                          <w:ind w:right="1"/>
                          <w:jc w:val="right"/>
                          <w:rPr>
                            <w:rFonts w:ascii="Arial"/>
                            <w:sz w:val="16"/>
                          </w:rPr>
                        </w:pPr>
                        <w:r>
                          <w:rPr>
                            <w:rFonts w:ascii="Arial"/>
                            <w:w w:val="95"/>
                            <w:sz w:val="16"/>
                          </w:rPr>
                          <w:t>30</w:t>
                        </w:r>
                      </w:p>
                      <w:p w14:paraId="09D4685F" w14:textId="77777777" w:rsidR="00BC1E3E" w:rsidRDefault="00BC1E3E" w:rsidP="00BC1E3E">
                        <w:pPr>
                          <w:spacing w:before="149"/>
                          <w:ind w:right="1"/>
                          <w:jc w:val="right"/>
                          <w:rPr>
                            <w:rFonts w:ascii="Arial"/>
                            <w:sz w:val="16"/>
                          </w:rPr>
                        </w:pPr>
                        <w:r>
                          <w:rPr>
                            <w:rFonts w:ascii="Arial"/>
                            <w:w w:val="95"/>
                            <w:sz w:val="16"/>
                          </w:rPr>
                          <w:t>20</w:t>
                        </w:r>
                      </w:p>
                      <w:p w14:paraId="34B4B956" w14:textId="77777777" w:rsidR="00BC1E3E" w:rsidRDefault="00BC1E3E" w:rsidP="00BC1E3E">
                        <w:pPr>
                          <w:spacing w:before="152"/>
                          <w:ind w:right="1"/>
                          <w:jc w:val="right"/>
                          <w:rPr>
                            <w:rFonts w:ascii="Arial"/>
                            <w:sz w:val="16"/>
                          </w:rPr>
                        </w:pPr>
                        <w:r>
                          <w:rPr>
                            <w:rFonts w:ascii="Arial"/>
                            <w:w w:val="95"/>
                            <w:sz w:val="16"/>
                          </w:rPr>
                          <w:t>10</w:t>
                        </w:r>
                      </w:p>
                      <w:p w14:paraId="1436F442" w14:textId="77777777" w:rsidR="00BC1E3E" w:rsidRDefault="00BC1E3E" w:rsidP="00BC1E3E">
                        <w:pPr>
                          <w:spacing w:before="152"/>
                          <w:ind w:right="1"/>
                          <w:jc w:val="right"/>
                          <w:rPr>
                            <w:rFonts w:ascii="Arial"/>
                            <w:sz w:val="16"/>
                          </w:rPr>
                        </w:pPr>
                        <w:r>
                          <w:rPr>
                            <w:rFonts w:ascii="Arial"/>
                            <w:w w:val="98"/>
                            <w:sz w:val="16"/>
                          </w:rPr>
                          <w:t>0</w:t>
                        </w:r>
                      </w:p>
                    </w:txbxContent>
                  </v:textbox>
                </v:shape>
                <w10:wrap anchorx="page"/>
              </v:group>
            </w:pict>
          </mc:Fallback>
        </mc:AlternateContent>
      </w:r>
      <w:bookmarkStart w:id="10" w:name="_Hlk2067622"/>
      <w:r w:rsidRPr="00D87AC8">
        <w:rPr>
          <w:rFonts w:ascii="Times New Roman" w:eastAsia="Times New Roman" w:hAnsi="Times New Roman" w:cs="Times New Roman"/>
          <w:b/>
          <w:caps/>
          <w:noProof/>
          <w:lang w:val="lt-LT" w:eastAsia="lt-LT"/>
        </w:rPr>
        <mc:AlternateContent>
          <mc:Choice Requires="wps">
            <w:drawing>
              <wp:anchor distT="0" distB="0" distL="114300" distR="114300" simplePos="0" relativeHeight="251660288" behindDoc="0" locked="0" layoutInCell="1" allowOverlap="1" wp14:anchorId="01829938" wp14:editId="0A3CB0F2">
                <wp:simplePos x="0" y="0"/>
                <wp:positionH relativeFrom="page">
                  <wp:posOffset>1121134</wp:posOffset>
                </wp:positionH>
                <wp:positionV relativeFrom="paragraph">
                  <wp:posOffset>106183</wp:posOffset>
                </wp:positionV>
                <wp:extent cx="349250" cy="2710815"/>
                <wp:effectExtent l="0" t="0" r="12700" b="13335"/>
                <wp:wrapNone/>
                <wp:docPr id="456" name="Text Box 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71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53D8E" w14:textId="77777777" w:rsidR="00BC1E3E" w:rsidRPr="00302C2A" w:rsidRDefault="00BC1E3E" w:rsidP="00BC1E3E">
                            <w:pPr>
                              <w:spacing w:after="0" w:line="240" w:lineRule="auto"/>
                              <w:jc w:val="center"/>
                              <w:rPr>
                                <w:sz w:val="20"/>
                                <w:lang w:val="it-CH"/>
                              </w:rPr>
                            </w:pPr>
                            <w:r w:rsidRPr="00302C2A">
                              <w:rPr>
                                <w:spacing w:val="-1"/>
                                <w:w w:val="99"/>
                                <w:sz w:val="20"/>
                                <w:lang w:val="it-CH"/>
                              </w:rPr>
                              <w:t xml:space="preserve">Išgyvenimo laikotarpio, per kurį navikas neprogresavo, tikimybė </w:t>
                            </w:r>
                            <w:r w:rsidRPr="00302C2A">
                              <w:rPr>
                                <w:sz w:val="20"/>
                                <w:lang w:val="it-CH"/>
                              </w:rPr>
                              <w:t xml:space="preserve"> (</w:t>
                            </w:r>
                            <w:r w:rsidRPr="00302C2A">
                              <w:rPr>
                                <w:spacing w:val="-1"/>
                                <w:sz w:val="20"/>
                                <w:lang w:val="it-CH"/>
                              </w:rPr>
                              <w:t>%</w:t>
                            </w:r>
                            <w:r w:rsidRPr="00302C2A">
                              <w:rPr>
                                <w:sz w:val="20"/>
                                <w:lang w:val="it-CH"/>
                              </w:rPr>
                              <w: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1829938" id="Text Box 456" o:spid="_x0000_s1030" type="#_x0000_t202" style="position:absolute;left:0;text-align:left;margin-left:88.3pt;margin-top:8.35pt;width:27.5pt;height:213.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" filled="f" stroked="f">
                <v:textbox style="layout-flow:vertical;mso-layout-flow-alt:bottom-to-top" inset="0,0,0,0">
                  <w:txbxContent>
                    <w:p w14:paraId="1B453D8E" w14:textId="77777777" w:rsidR="00BC1E3E" w:rsidRPr="00302C2A" w:rsidRDefault="00BC1E3E" w:rsidP="00BC1E3E">
                      <w:pPr>
                        <w:spacing w:after="0" w:line="240" w:lineRule="auto"/>
                        <w:jc w:val="center"/>
                        <w:rPr>
                          <w:sz w:val="20"/>
                          <w:lang w:val="it-CH"/>
                        </w:rPr>
                      </w:pPr>
                      <w:r w:rsidRPr="00302C2A">
                        <w:rPr>
                          <w:spacing w:val="-1"/>
                          <w:w w:val="99"/>
                          <w:sz w:val="20"/>
                          <w:lang w:val="it-CH"/>
                        </w:rPr>
                        <w:t xml:space="preserve">Išgyvenimo laikotarpio, per kurį navikas neprogresavo, tikimybė </w:t>
                      </w:r>
                      <w:r w:rsidRPr="00302C2A">
                        <w:rPr>
                          <w:sz w:val="20"/>
                          <w:lang w:val="it-CH"/>
                        </w:rPr>
                        <w:t xml:space="preserve"> (</w:t>
                      </w:r>
                      <w:r w:rsidRPr="00302C2A">
                        <w:rPr>
                          <w:spacing w:val="-1"/>
                          <w:sz w:val="20"/>
                          <w:lang w:val="it-CH"/>
                        </w:rPr>
                        <w:t>%</w:t>
                      </w:r>
                      <w:r w:rsidRPr="00302C2A">
                        <w:rPr>
                          <w:sz w:val="20"/>
                          <w:lang w:val="it-CH"/>
                        </w:rPr>
                        <w:t>)</w:t>
                      </w:r>
                    </w:p>
                  </w:txbxContent>
                </v:textbox>
                <w10:wrap anchorx="page"/>
              </v:shape>
            </w:pict>
          </mc:Fallback>
        </mc:AlternateContent>
      </w:r>
      <w:r w:rsidRPr="005014BD">
        <w:rPr>
          <w:rFonts w:ascii="Times New Roman" w:hAnsi="Times New Roman"/>
          <w:b/>
          <w:u w:val="single"/>
          <w:lang w:val="lt-LT"/>
        </w:rPr>
        <w:t>kreivė</w:t>
      </w:r>
    </w:p>
    <w:p w14:paraId="6227E0A7" w14:textId="77777777" w:rsidR="00BC1E3E" w:rsidRPr="005014BD" w:rsidRDefault="00BC1E3E" w:rsidP="00BC1E3E">
      <w:pPr>
        <w:widowControl w:val="0"/>
        <w:autoSpaceDE w:val="0"/>
        <w:autoSpaceDN w:val="0"/>
        <w:spacing w:after="0" w:line="240" w:lineRule="auto"/>
        <w:rPr>
          <w:rFonts w:ascii="Times New Roman" w:hAnsi="Times New Roman"/>
          <w:b/>
          <w:sz w:val="20"/>
          <w:lang w:val="lt-LT"/>
        </w:rPr>
      </w:pPr>
    </w:p>
    <w:p w14:paraId="2EE242E8" w14:textId="77777777" w:rsidR="00BC1E3E" w:rsidRPr="005014BD" w:rsidRDefault="00BC1E3E" w:rsidP="00BC1E3E">
      <w:pPr>
        <w:widowControl w:val="0"/>
        <w:autoSpaceDE w:val="0"/>
        <w:autoSpaceDN w:val="0"/>
        <w:spacing w:before="1" w:after="0" w:line="240" w:lineRule="auto"/>
        <w:rPr>
          <w:rFonts w:ascii="Times New Roman" w:hAnsi="Times New Roman"/>
          <w:b/>
          <w:sz w:val="10"/>
          <w:lang w:val="lt-LT"/>
        </w:rPr>
      </w:pPr>
      <w:r w:rsidRPr="00D87AC8">
        <w:rPr>
          <w:rFonts w:ascii="Times New Roman" w:eastAsia="Times New Roman" w:hAnsi="Times New Roman" w:cs="Times New Roman"/>
          <w:noProof/>
          <w:sz w:val="14"/>
          <w:lang w:val="lt-LT" w:eastAsia="lt-LT"/>
        </w:rPr>
        <mc:AlternateContent>
          <mc:Choice Requires="wps">
            <w:drawing>
              <wp:anchor distT="0" distB="0" distL="114300" distR="114300" simplePos="0" relativeHeight="251663360" behindDoc="0" locked="0" layoutInCell="1" allowOverlap="1" wp14:anchorId="555CDED9" wp14:editId="66DE133E">
                <wp:simplePos x="0" y="0"/>
                <wp:positionH relativeFrom="page">
                  <wp:posOffset>1878330</wp:posOffset>
                </wp:positionH>
                <wp:positionV relativeFrom="paragraph">
                  <wp:posOffset>1906905</wp:posOffset>
                </wp:positionV>
                <wp:extent cx="1236345" cy="483235"/>
                <wp:effectExtent l="1905" t="4445" r="0" b="0"/>
                <wp:wrapNone/>
                <wp:docPr id="455" name="Text Box 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345" cy="483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71F31" w14:textId="77777777" w:rsidR="00BC1E3E" w:rsidRPr="000A23F2" w:rsidRDefault="00BC1E3E" w:rsidP="00BC1E3E">
                            <w:pPr>
                              <w:spacing w:after="0" w:line="240" w:lineRule="auto"/>
                              <w:rPr>
                                <w:sz w:val="18"/>
                                <w:szCs w:val="18"/>
                              </w:rPr>
                            </w:pPr>
                            <w:r>
                              <w:rPr>
                                <w:sz w:val="18"/>
                                <w:szCs w:val="18"/>
                              </w:rPr>
                              <w:t>Santykinė rizika</w:t>
                            </w:r>
                            <w:r w:rsidRPr="000A23F2">
                              <w:rPr>
                                <w:sz w:val="18"/>
                                <w:szCs w:val="18"/>
                              </w:rPr>
                              <w:t xml:space="preserve"> = 0.42 95% </w:t>
                            </w:r>
                            <w:r>
                              <w:rPr>
                                <w:sz w:val="18"/>
                                <w:szCs w:val="18"/>
                              </w:rPr>
                              <w:t>PI</w:t>
                            </w:r>
                            <w:r w:rsidRPr="000A23F2">
                              <w:rPr>
                                <w:sz w:val="18"/>
                                <w:szCs w:val="18"/>
                              </w:rPr>
                              <w:t xml:space="preserve"> (0</w:t>
                            </w:r>
                            <w:r>
                              <w:rPr>
                                <w:sz w:val="18"/>
                                <w:szCs w:val="18"/>
                              </w:rPr>
                              <w:t>,</w:t>
                            </w:r>
                            <w:r w:rsidRPr="000A23F2">
                              <w:rPr>
                                <w:sz w:val="18"/>
                                <w:szCs w:val="18"/>
                              </w:rPr>
                              <w:t xml:space="preserve">26 </w:t>
                            </w:r>
                            <w:r>
                              <w:rPr>
                                <w:sz w:val="18"/>
                                <w:szCs w:val="18"/>
                              </w:rPr>
                              <w:t>–</w:t>
                            </w:r>
                            <w:r w:rsidRPr="000A23F2">
                              <w:rPr>
                                <w:sz w:val="18"/>
                                <w:szCs w:val="18"/>
                              </w:rPr>
                              <w:t xml:space="preserve"> 0</w:t>
                            </w:r>
                            <w:r>
                              <w:rPr>
                                <w:sz w:val="18"/>
                                <w:szCs w:val="18"/>
                              </w:rPr>
                              <w:t>,</w:t>
                            </w:r>
                            <w:r w:rsidRPr="000A23F2">
                              <w:rPr>
                                <w:sz w:val="18"/>
                                <w:szCs w:val="18"/>
                              </w:rPr>
                              <w:t>66)</w:t>
                            </w:r>
                          </w:p>
                          <w:p w14:paraId="0B5473E5" w14:textId="77777777" w:rsidR="00BC1E3E" w:rsidRPr="000A23F2" w:rsidRDefault="00BC1E3E" w:rsidP="00BC1E3E">
                            <w:pPr>
                              <w:spacing w:after="0" w:line="240" w:lineRule="auto"/>
                              <w:rPr>
                                <w:sz w:val="18"/>
                                <w:szCs w:val="18"/>
                              </w:rPr>
                            </w:pPr>
                            <w:r w:rsidRPr="000A23F2">
                              <w:rPr>
                                <w:sz w:val="18"/>
                                <w:szCs w:val="18"/>
                              </w:rPr>
                              <w:t>p = 0</w:t>
                            </w:r>
                            <w:r>
                              <w:rPr>
                                <w:sz w:val="18"/>
                                <w:szCs w:val="18"/>
                              </w:rPr>
                              <w:t>,</w:t>
                            </w:r>
                            <w:r w:rsidRPr="000A23F2">
                              <w:rPr>
                                <w:sz w:val="18"/>
                                <w:szCs w:val="18"/>
                              </w:rPr>
                              <w:t>0001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55CDED9" id="Text Box 455" o:spid="_x0000_s1031" type="#_x0000_t202" style="position:absolute;margin-left:147.9pt;margin-top:150.15pt;width:97.35pt;height:38.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" filled="f" stroked="f">
                <v:textbox inset="0,0,0,0">
                  <w:txbxContent>
                    <w:p w14:paraId="4A571F31" w14:textId="77777777" w:rsidR="00BC1E3E" w:rsidRPr="000A23F2" w:rsidRDefault="00BC1E3E" w:rsidP="00BC1E3E">
                      <w:pPr>
                        <w:spacing w:after="0" w:line="240" w:lineRule="auto"/>
                        <w:rPr>
                          <w:sz w:val="18"/>
                          <w:szCs w:val="18"/>
                        </w:rPr>
                      </w:pPr>
                      <w:r>
                        <w:rPr>
                          <w:sz w:val="18"/>
                          <w:szCs w:val="18"/>
                        </w:rPr>
                        <w:t>Santykinė rizika</w:t>
                      </w:r>
                      <w:r w:rsidRPr="000A23F2">
                        <w:rPr>
                          <w:sz w:val="18"/>
                          <w:szCs w:val="18"/>
                        </w:rPr>
                        <w:t xml:space="preserve"> = 0.42 95% </w:t>
                      </w:r>
                      <w:r>
                        <w:rPr>
                          <w:sz w:val="18"/>
                          <w:szCs w:val="18"/>
                        </w:rPr>
                        <w:t>PI</w:t>
                      </w:r>
                      <w:r w:rsidRPr="000A23F2">
                        <w:rPr>
                          <w:sz w:val="18"/>
                          <w:szCs w:val="18"/>
                        </w:rPr>
                        <w:t xml:space="preserve"> (0</w:t>
                      </w:r>
                      <w:r>
                        <w:rPr>
                          <w:sz w:val="18"/>
                          <w:szCs w:val="18"/>
                        </w:rPr>
                        <w:t>,</w:t>
                      </w:r>
                      <w:r w:rsidRPr="000A23F2">
                        <w:rPr>
                          <w:sz w:val="18"/>
                          <w:szCs w:val="18"/>
                        </w:rPr>
                        <w:t xml:space="preserve">26 </w:t>
                      </w:r>
                      <w:r>
                        <w:rPr>
                          <w:sz w:val="18"/>
                          <w:szCs w:val="18"/>
                        </w:rPr>
                        <w:t>–</w:t>
                      </w:r>
                      <w:r w:rsidRPr="000A23F2">
                        <w:rPr>
                          <w:sz w:val="18"/>
                          <w:szCs w:val="18"/>
                        </w:rPr>
                        <w:t xml:space="preserve"> 0</w:t>
                      </w:r>
                      <w:r>
                        <w:rPr>
                          <w:sz w:val="18"/>
                          <w:szCs w:val="18"/>
                        </w:rPr>
                        <w:t>,</w:t>
                      </w:r>
                      <w:r w:rsidRPr="000A23F2">
                        <w:rPr>
                          <w:sz w:val="18"/>
                          <w:szCs w:val="18"/>
                        </w:rPr>
                        <w:t>66)</w:t>
                      </w:r>
                    </w:p>
                    <w:p w14:paraId="0B5473E5" w14:textId="77777777" w:rsidR="00BC1E3E" w:rsidRPr="000A23F2" w:rsidRDefault="00BC1E3E" w:rsidP="00BC1E3E">
                      <w:pPr>
                        <w:spacing w:after="0" w:line="240" w:lineRule="auto"/>
                        <w:rPr>
                          <w:sz w:val="18"/>
                          <w:szCs w:val="18"/>
                        </w:rPr>
                      </w:pPr>
                      <w:r w:rsidRPr="000A23F2">
                        <w:rPr>
                          <w:sz w:val="18"/>
                          <w:szCs w:val="18"/>
                        </w:rPr>
                        <w:t>p = 0</w:t>
                      </w:r>
                      <w:r>
                        <w:rPr>
                          <w:sz w:val="18"/>
                          <w:szCs w:val="18"/>
                        </w:rPr>
                        <w:t>,</w:t>
                      </w:r>
                      <w:r w:rsidRPr="000A23F2">
                        <w:rPr>
                          <w:sz w:val="18"/>
                          <w:szCs w:val="18"/>
                        </w:rPr>
                        <w:t>0001</w:t>
                      </w:r>
                    </w:p>
                  </w:txbxContent>
                </v:textbox>
                <w10:wrap anchorx="page"/>
              </v:shape>
            </w:pict>
          </mc:Fallback>
        </mc:AlternateContent>
      </w:r>
      <w:r w:rsidRPr="00D87AC8">
        <w:rPr>
          <w:rFonts w:ascii="Times New Roman" w:eastAsia="Times New Roman" w:hAnsi="Times New Roman" w:cs="Times New Roman"/>
          <w:noProof/>
          <w:lang w:val="lt-LT" w:eastAsia="lt-LT"/>
        </w:rPr>
        <mc:AlternateContent>
          <mc:Choice Requires="wpg">
            <w:drawing>
              <wp:anchor distT="0" distB="0" distL="0" distR="0" simplePos="0" relativeHeight="251659264" behindDoc="0" locked="0" layoutInCell="1" allowOverlap="1" wp14:anchorId="709522F6" wp14:editId="246B37B9">
                <wp:simplePos x="0" y="0"/>
                <wp:positionH relativeFrom="page">
                  <wp:posOffset>1769745</wp:posOffset>
                </wp:positionH>
                <wp:positionV relativeFrom="paragraph">
                  <wp:posOffset>98425</wp:posOffset>
                </wp:positionV>
                <wp:extent cx="3672840" cy="2438400"/>
                <wp:effectExtent l="7620" t="0" r="5715" b="3810"/>
                <wp:wrapTopAndBottom/>
                <wp:docPr id="229"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72840" cy="2438400"/>
                          <a:chOff x="2787" y="155"/>
                          <a:chExt cx="5784" cy="3840"/>
                        </a:xfrm>
                      </wpg:grpSpPr>
                      <wps:wsp>
                        <wps:cNvPr id="230" name="Line 230"/>
                        <wps:cNvCnPr>
                          <a:cxnSpLocks noChangeShapeType="1"/>
                        </wps:cNvCnPr>
                        <wps:spPr bwMode="auto">
                          <a:xfrm>
                            <a:off x="2866" y="3918"/>
                            <a:ext cx="5697"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31" name="Line 231"/>
                        <wps:cNvCnPr>
                          <a:cxnSpLocks noChangeShapeType="1"/>
                        </wps:cNvCnPr>
                        <wps:spPr bwMode="auto">
                          <a:xfrm>
                            <a:off x="8563" y="3920"/>
                            <a:ext cx="3"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232" name="Line 232"/>
                        <wps:cNvCnPr>
                          <a:cxnSpLocks noChangeShapeType="1"/>
                        </wps:cNvCnPr>
                        <wps:spPr bwMode="auto">
                          <a:xfrm>
                            <a:off x="2866" y="3918"/>
                            <a:ext cx="0" cy="75"/>
                          </a:xfrm>
                          <a:prstGeom prst="line">
                            <a:avLst/>
                          </a:prstGeom>
                          <a:noFill/>
                          <a:ln w="2286">
                            <a:solidFill>
                              <a:srgbClr val="000000"/>
                            </a:solidFill>
                            <a:round/>
                            <a:headEnd/>
                            <a:tailEnd/>
                          </a:ln>
                          <a:extLst>
                            <a:ext uri="{909E8E84-426E-40DD-AFC4-6F175D3DCCD1}">
                              <a14:hiddenFill xmlns:a14="http://schemas.microsoft.com/office/drawing/2010/main">
                                <a:noFill/>
                              </a14:hiddenFill>
                            </a:ext>
                          </a:extLst>
                        </wps:spPr>
                        <wps:bodyPr/>
                      </wps:wsp>
                      <wps:wsp>
                        <wps:cNvPr id="233" name="Line 233"/>
                        <wps:cNvCnPr>
                          <a:cxnSpLocks noChangeShapeType="1"/>
                        </wps:cNvCnPr>
                        <wps:spPr bwMode="auto">
                          <a:xfrm>
                            <a:off x="3641" y="3918"/>
                            <a:ext cx="0" cy="75"/>
                          </a:xfrm>
                          <a:prstGeom prst="line">
                            <a:avLst/>
                          </a:prstGeom>
                          <a:noFill/>
                          <a:ln w="2286">
                            <a:solidFill>
                              <a:srgbClr val="000000"/>
                            </a:solidFill>
                            <a:round/>
                            <a:headEnd/>
                            <a:tailEnd/>
                          </a:ln>
                          <a:extLst>
                            <a:ext uri="{909E8E84-426E-40DD-AFC4-6F175D3DCCD1}">
                              <a14:hiddenFill xmlns:a14="http://schemas.microsoft.com/office/drawing/2010/main">
                                <a:noFill/>
                              </a14:hiddenFill>
                            </a:ext>
                          </a:extLst>
                        </wps:spPr>
                        <wps:bodyPr/>
                      </wps:wsp>
                      <wps:wsp>
                        <wps:cNvPr id="234" name="Line 234"/>
                        <wps:cNvCnPr>
                          <a:cxnSpLocks noChangeShapeType="1"/>
                        </wps:cNvCnPr>
                        <wps:spPr bwMode="auto">
                          <a:xfrm>
                            <a:off x="4419" y="3918"/>
                            <a:ext cx="0" cy="75"/>
                          </a:xfrm>
                          <a:prstGeom prst="line">
                            <a:avLst/>
                          </a:prstGeom>
                          <a:noFill/>
                          <a:ln w="2286">
                            <a:solidFill>
                              <a:srgbClr val="000000"/>
                            </a:solidFill>
                            <a:round/>
                            <a:headEnd/>
                            <a:tailEnd/>
                          </a:ln>
                          <a:extLst>
                            <a:ext uri="{909E8E84-426E-40DD-AFC4-6F175D3DCCD1}">
                              <a14:hiddenFill xmlns:a14="http://schemas.microsoft.com/office/drawing/2010/main">
                                <a:noFill/>
                              </a14:hiddenFill>
                            </a:ext>
                          </a:extLst>
                        </wps:spPr>
                        <wps:bodyPr/>
                      </wps:wsp>
                      <wps:wsp>
                        <wps:cNvPr id="235" name="Line 235"/>
                        <wps:cNvCnPr>
                          <a:cxnSpLocks noChangeShapeType="1"/>
                        </wps:cNvCnPr>
                        <wps:spPr bwMode="auto">
                          <a:xfrm>
                            <a:off x="5197" y="3918"/>
                            <a:ext cx="0" cy="75"/>
                          </a:xfrm>
                          <a:prstGeom prst="line">
                            <a:avLst/>
                          </a:prstGeom>
                          <a:noFill/>
                          <a:ln w="2286">
                            <a:solidFill>
                              <a:srgbClr val="000000"/>
                            </a:solidFill>
                            <a:round/>
                            <a:headEnd/>
                            <a:tailEnd/>
                          </a:ln>
                          <a:extLst>
                            <a:ext uri="{909E8E84-426E-40DD-AFC4-6F175D3DCCD1}">
                              <a14:hiddenFill xmlns:a14="http://schemas.microsoft.com/office/drawing/2010/main">
                                <a:noFill/>
                              </a14:hiddenFill>
                            </a:ext>
                          </a:extLst>
                        </wps:spPr>
                        <wps:bodyPr/>
                      </wps:wsp>
                      <wps:wsp>
                        <wps:cNvPr id="236" name="Line 236"/>
                        <wps:cNvCnPr>
                          <a:cxnSpLocks noChangeShapeType="1"/>
                        </wps:cNvCnPr>
                        <wps:spPr bwMode="auto">
                          <a:xfrm>
                            <a:off x="5974" y="3918"/>
                            <a:ext cx="0" cy="75"/>
                          </a:xfrm>
                          <a:prstGeom prst="line">
                            <a:avLst/>
                          </a:prstGeom>
                          <a:noFill/>
                          <a:ln w="2286">
                            <a:solidFill>
                              <a:srgbClr val="000000"/>
                            </a:solidFill>
                            <a:round/>
                            <a:headEnd/>
                            <a:tailEnd/>
                          </a:ln>
                          <a:extLst>
                            <a:ext uri="{909E8E84-426E-40DD-AFC4-6F175D3DCCD1}">
                              <a14:hiddenFill xmlns:a14="http://schemas.microsoft.com/office/drawing/2010/main">
                                <a:noFill/>
                              </a14:hiddenFill>
                            </a:ext>
                          </a:extLst>
                        </wps:spPr>
                        <wps:bodyPr/>
                      </wps:wsp>
                      <wps:wsp>
                        <wps:cNvPr id="237" name="Line 237"/>
                        <wps:cNvCnPr>
                          <a:cxnSpLocks noChangeShapeType="1"/>
                        </wps:cNvCnPr>
                        <wps:spPr bwMode="auto">
                          <a:xfrm>
                            <a:off x="6749" y="3918"/>
                            <a:ext cx="0" cy="75"/>
                          </a:xfrm>
                          <a:prstGeom prst="line">
                            <a:avLst/>
                          </a:prstGeom>
                          <a:noFill/>
                          <a:ln w="2286">
                            <a:solidFill>
                              <a:srgbClr val="000000"/>
                            </a:solidFill>
                            <a:round/>
                            <a:headEnd/>
                            <a:tailEnd/>
                          </a:ln>
                          <a:extLst>
                            <a:ext uri="{909E8E84-426E-40DD-AFC4-6F175D3DCCD1}">
                              <a14:hiddenFill xmlns:a14="http://schemas.microsoft.com/office/drawing/2010/main">
                                <a:noFill/>
                              </a14:hiddenFill>
                            </a:ext>
                          </a:extLst>
                        </wps:spPr>
                        <wps:bodyPr/>
                      </wps:wsp>
                      <wps:wsp>
                        <wps:cNvPr id="238" name="Line 238"/>
                        <wps:cNvCnPr>
                          <a:cxnSpLocks noChangeShapeType="1"/>
                        </wps:cNvCnPr>
                        <wps:spPr bwMode="auto">
                          <a:xfrm>
                            <a:off x="7527" y="3918"/>
                            <a:ext cx="0" cy="75"/>
                          </a:xfrm>
                          <a:prstGeom prst="line">
                            <a:avLst/>
                          </a:prstGeom>
                          <a:noFill/>
                          <a:ln w="2286">
                            <a:solidFill>
                              <a:srgbClr val="000000"/>
                            </a:solidFill>
                            <a:round/>
                            <a:headEnd/>
                            <a:tailEnd/>
                          </a:ln>
                          <a:extLst>
                            <a:ext uri="{909E8E84-426E-40DD-AFC4-6F175D3DCCD1}">
                              <a14:hiddenFill xmlns:a14="http://schemas.microsoft.com/office/drawing/2010/main">
                                <a:noFill/>
                              </a14:hiddenFill>
                            </a:ext>
                          </a:extLst>
                        </wps:spPr>
                        <wps:bodyPr/>
                      </wps:wsp>
                      <wps:wsp>
                        <wps:cNvPr id="239" name="Line 239"/>
                        <wps:cNvCnPr>
                          <a:cxnSpLocks noChangeShapeType="1"/>
                        </wps:cNvCnPr>
                        <wps:spPr bwMode="auto">
                          <a:xfrm>
                            <a:off x="8305" y="3918"/>
                            <a:ext cx="0" cy="75"/>
                          </a:xfrm>
                          <a:prstGeom prst="line">
                            <a:avLst/>
                          </a:prstGeom>
                          <a:noFill/>
                          <a:ln w="2286">
                            <a:solidFill>
                              <a:srgbClr val="000000"/>
                            </a:solidFill>
                            <a:round/>
                            <a:headEnd/>
                            <a:tailEnd/>
                          </a:ln>
                          <a:extLst>
                            <a:ext uri="{909E8E84-426E-40DD-AFC4-6F175D3DCCD1}">
                              <a14:hiddenFill xmlns:a14="http://schemas.microsoft.com/office/drawing/2010/main">
                                <a:noFill/>
                              </a14:hiddenFill>
                            </a:ext>
                          </a:extLst>
                        </wps:spPr>
                        <wps:bodyPr/>
                      </wps:wsp>
                      <wps:wsp>
                        <wps:cNvPr id="240" name="Line 240"/>
                        <wps:cNvCnPr>
                          <a:cxnSpLocks noChangeShapeType="1"/>
                        </wps:cNvCnPr>
                        <wps:spPr bwMode="auto">
                          <a:xfrm>
                            <a:off x="2864" y="170"/>
                            <a:ext cx="0" cy="3748"/>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241" name="Line 241"/>
                        <wps:cNvCnPr>
                          <a:cxnSpLocks noChangeShapeType="1"/>
                        </wps:cNvCnPr>
                        <wps:spPr bwMode="auto">
                          <a:xfrm>
                            <a:off x="2866" y="171"/>
                            <a:ext cx="2"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242" name="Line 242"/>
                        <wps:cNvCnPr>
                          <a:cxnSpLocks noChangeShapeType="1"/>
                        </wps:cNvCnPr>
                        <wps:spPr bwMode="auto">
                          <a:xfrm>
                            <a:off x="2789" y="3779"/>
                            <a:ext cx="77"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243" name="Line 243"/>
                        <wps:cNvCnPr>
                          <a:cxnSpLocks noChangeShapeType="1"/>
                        </wps:cNvCnPr>
                        <wps:spPr bwMode="auto">
                          <a:xfrm>
                            <a:off x="2866" y="3780"/>
                            <a:ext cx="2"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244" name="Line 244"/>
                        <wps:cNvCnPr>
                          <a:cxnSpLocks noChangeShapeType="1"/>
                        </wps:cNvCnPr>
                        <wps:spPr bwMode="auto">
                          <a:xfrm>
                            <a:off x="2789" y="3431"/>
                            <a:ext cx="77"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245" name="Line 245"/>
                        <wps:cNvCnPr>
                          <a:cxnSpLocks noChangeShapeType="1"/>
                        </wps:cNvCnPr>
                        <wps:spPr bwMode="auto">
                          <a:xfrm>
                            <a:off x="2866" y="3432"/>
                            <a:ext cx="2"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246" name="Line 246"/>
                        <wps:cNvCnPr>
                          <a:cxnSpLocks noChangeShapeType="1"/>
                        </wps:cNvCnPr>
                        <wps:spPr bwMode="auto">
                          <a:xfrm>
                            <a:off x="2789" y="3086"/>
                            <a:ext cx="77"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247" name="Line 247"/>
                        <wps:cNvCnPr>
                          <a:cxnSpLocks noChangeShapeType="1"/>
                        </wps:cNvCnPr>
                        <wps:spPr bwMode="auto">
                          <a:xfrm>
                            <a:off x="2866" y="3087"/>
                            <a:ext cx="2"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248" name="Line 248"/>
                        <wps:cNvCnPr>
                          <a:cxnSpLocks noChangeShapeType="1"/>
                        </wps:cNvCnPr>
                        <wps:spPr bwMode="auto">
                          <a:xfrm>
                            <a:off x="2789" y="2738"/>
                            <a:ext cx="77"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249" name="Line 249"/>
                        <wps:cNvCnPr>
                          <a:cxnSpLocks noChangeShapeType="1"/>
                        </wps:cNvCnPr>
                        <wps:spPr bwMode="auto">
                          <a:xfrm>
                            <a:off x="2866" y="2739"/>
                            <a:ext cx="2"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250" name="Line 250"/>
                        <wps:cNvCnPr>
                          <a:cxnSpLocks noChangeShapeType="1"/>
                        </wps:cNvCnPr>
                        <wps:spPr bwMode="auto">
                          <a:xfrm>
                            <a:off x="2789" y="2390"/>
                            <a:ext cx="77"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251" name="Line 251"/>
                        <wps:cNvCnPr>
                          <a:cxnSpLocks noChangeShapeType="1"/>
                        </wps:cNvCnPr>
                        <wps:spPr bwMode="auto">
                          <a:xfrm>
                            <a:off x="2866" y="2391"/>
                            <a:ext cx="2"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252" name="Line 252"/>
                        <wps:cNvCnPr>
                          <a:cxnSpLocks noChangeShapeType="1"/>
                        </wps:cNvCnPr>
                        <wps:spPr bwMode="auto">
                          <a:xfrm>
                            <a:off x="2789" y="2042"/>
                            <a:ext cx="77"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253" name="Line 253"/>
                        <wps:cNvCnPr>
                          <a:cxnSpLocks noChangeShapeType="1"/>
                        </wps:cNvCnPr>
                        <wps:spPr bwMode="auto">
                          <a:xfrm>
                            <a:off x="2866" y="2043"/>
                            <a:ext cx="2"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254" name="Line 254"/>
                        <wps:cNvCnPr>
                          <a:cxnSpLocks noChangeShapeType="1"/>
                        </wps:cNvCnPr>
                        <wps:spPr bwMode="auto">
                          <a:xfrm>
                            <a:off x="2789" y="1696"/>
                            <a:ext cx="77"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255" name="Line 255"/>
                        <wps:cNvCnPr>
                          <a:cxnSpLocks noChangeShapeType="1"/>
                        </wps:cNvCnPr>
                        <wps:spPr bwMode="auto">
                          <a:xfrm>
                            <a:off x="2866" y="1697"/>
                            <a:ext cx="2"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256" name="Line 256"/>
                        <wps:cNvCnPr>
                          <a:cxnSpLocks noChangeShapeType="1"/>
                        </wps:cNvCnPr>
                        <wps:spPr bwMode="auto">
                          <a:xfrm>
                            <a:off x="2789" y="1350"/>
                            <a:ext cx="77"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257" name="Line 257"/>
                        <wps:cNvCnPr>
                          <a:cxnSpLocks noChangeShapeType="1"/>
                        </wps:cNvCnPr>
                        <wps:spPr bwMode="auto">
                          <a:xfrm>
                            <a:off x="2866" y="1352"/>
                            <a:ext cx="2"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258" name="Line 258"/>
                        <wps:cNvCnPr>
                          <a:cxnSpLocks noChangeShapeType="1"/>
                        </wps:cNvCnPr>
                        <wps:spPr bwMode="auto">
                          <a:xfrm>
                            <a:off x="2789" y="1002"/>
                            <a:ext cx="77"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259" name="Line 259"/>
                        <wps:cNvCnPr>
                          <a:cxnSpLocks noChangeShapeType="1"/>
                        </wps:cNvCnPr>
                        <wps:spPr bwMode="auto">
                          <a:xfrm>
                            <a:off x="2866" y="1004"/>
                            <a:ext cx="2"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260" name="Line 260"/>
                        <wps:cNvCnPr>
                          <a:cxnSpLocks noChangeShapeType="1"/>
                        </wps:cNvCnPr>
                        <wps:spPr bwMode="auto">
                          <a:xfrm>
                            <a:off x="2789" y="654"/>
                            <a:ext cx="77"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261" name="Line 261"/>
                        <wps:cNvCnPr>
                          <a:cxnSpLocks noChangeShapeType="1"/>
                        </wps:cNvCnPr>
                        <wps:spPr bwMode="auto">
                          <a:xfrm>
                            <a:off x="2866" y="656"/>
                            <a:ext cx="2"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262" name="Line 262"/>
                        <wps:cNvCnPr>
                          <a:cxnSpLocks noChangeShapeType="1"/>
                        </wps:cNvCnPr>
                        <wps:spPr bwMode="auto">
                          <a:xfrm>
                            <a:off x="2789" y="306"/>
                            <a:ext cx="77"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263" name="Line 263"/>
                        <wps:cNvCnPr>
                          <a:cxnSpLocks noChangeShapeType="1"/>
                        </wps:cNvCnPr>
                        <wps:spPr bwMode="auto">
                          <a:xfrm>
                            <a:off x="2866" y="308"/>
                            <a:ext cx="2" cy="0"/>
                          </a:xfrm>
                          <a:prstGeom prst="line">
                            <a:avLst/>
                          </a:prstGeom>
                          <a:noFill/>
                          <a:ln w="1524">
                            <a:solidFill>
                              <a:srgbClr val="000000"/>
                            </a:solidFill>
                            <a:round/>
                            <a:headEnd/>
                            <a:tailEnd/>
                          </a:ln>
                          <a:extLst>
                            <a:ext uri="{909E8E84-426E-40DD-AFC4-6F175D3DCCD1}">
                              <a14:hiddenFill xmlns:a14="http://schemas.microsoft.com/office/drawing/2010/main">
                                <a:noFill/>
                              </a14:hiddenFill>
                            </a:ext>
                          </a:extLst>
                        </wps:spPr>
                        <wps:bodyPr/>
                      </wps:wsp>
                      <wps:wsp>
                        <wps:cNvPr id="264" name="Freeform 264"/>
                        <wps:cNvSpPr>
                          <a:spLocks/>
                        </wps:cNvSpPr>
                        <wps:spPr bwMode="auto">
                          <a:xfrm>
                            <a:off x="2866" y="306"/>
                            <a:ext cx="5139" cy="3473"/>
                          </a:xfrm>
                          <a:custGeom>
                            <a:avLst/>
                            <a:gdLst>
                              <a:gd name="T0" fmla="+- 0 2866 2866"/>
                              <a:gd name="T1" fmla="*/ T0 w 5139"/>
                              <a:gd name="T2" fmla="+- 0 306 306"/>
                              <a:gd name="T3" fmla="*/ 306 h 3473"/>
                              <a:gd name="T4" fmla="+- 0 3036 2866"/>
                              <a:gd name="T5" fmla="*/ T4 w 5139"/>
                              <a:gd name="T6" fmla="+- 0 306 306"/>
                              <a:gd name="T7" fmla="*/ 306 h 3473"/>
                              <a:gd name="T8" fmla="+- 0 3036 2866"/>
                              <a:gd name="T9" fmla="*/ T8 w 5139"/>
                              <a:gd name="T10" fmla="+- 0 352 306"/>
                              <a:gd name="T11" fmla="*/ 352 h 3473"/>
                              <a:gd name="T12" fmla="+- 0 3103 2866"/>
                              <a:gd name="T13" fmla="*/ T12 w 5139"/>
                              <a:gd name="T14" fmla="+- 0 352 306"/>
                              <a:gd name="T15" fmla="*/ 352 h 3473"/>
                              <a:gd name="T16" fmla="+- 0 3103 2866"/>
                              <a:gd name="T17" fmla="*/ T16 w 5139"/>
                              <a:gd name="T18" fmla="+- 0 395 306"/>
                              <a:gd name="T19" fmla="*/ 395 h 3473"/>
                              <a:gd name="T20" fmla="+- 0 3113 2866"/>
                              <a:gd name="T21" fmla="*/ T20 w 5139"/>
                              <a:gd name="T22" fmla="+- 0 395 306"/>
                              <a:gd name="T23" fmla="*/ 395 h 3473"/>
                              <a:gd name="T24" fmla="+- 0 3113 2866"/>
                              <a:gd name="T25" fmla="*/ T24 w 5139"/>
                              <a:gd name="T26" fmla="+- 0 575 306"/>
                              <a:gd name="T27" fmla="*/ 575 h 3473"/>
                              <a:gd name="T28" fmla="+- 0 3130 2866"/>
                              <a:gd name="T29" fmla="*/ T28 w 5139"/>
                              <a:gd name="T30" fmla="+- 0 575 306"/>
                              <a:gd name="T31" fmla="*/ 575 h 3473"/>
                              <a:gd name="T32" fmla="+- 0 3130 2866"/>
                              <a:gd name="T33" fmla="*/ T32 w 5139"/>
                              <a:gd name="T34" fmla="+- 0 621 306"/>
                              <a:gd name="T35" fmla="*/ 621 h 3473"/>
                              <a:gd name="T36" fmla="+- 0 3137 2866"/>
                              <a:gd name="T37" fmla="*/ T36 w 5139"/>
                              <a:gd name="T38" fmla="+- 0 621 306"/>
                              <a:gd name="T39" fmla="*/ 621 h 3473"/>
                              <a:gd name="T40" fmla="+- 0 3137 2866"/>
                              <a:gd name="T41" fmla="*/ T40 w 5139"/>
                              <a:gd name="T42" fmla="+- 0 666 306"/>
                              <a:gd name="T43" fmla="*/ 666 h 3473"/>
                              <a:gd name="T44" fmla="+- 0 3163 2866"/>
                              <a:gd name="T45" fmla="*/ T44 w 5139"/>
                              <a:gd name="T46" fmla="+- 0 666 306"/>
                              <a:gd name="T47" fmla="*/ 666 h 3473"/>
                              <a:gd name="T48" fmla="+- 0 3163 2866"/>
                              <a:gd name="T49" fmla="*/ T48 w 5139"/>
                              <a:gd name="T50" fmla="+- 0 712 306"/>
                              <a:gd name="T51" fmla="*/ 712 h 3473"/>
                              <a:gd name="T52" fmla="+- 0 3180 2866"/>
                              <a:gd name="T53" fmla="*/ T52 w 5139"/>
                              <a:gd name="T54" fmla="+- 0 712 306"/>
                              <a:gd name="T55" fmla="*/ 712 h 3473"/>
                              <a:gd name="T56" fmla="+- 0 3180 2866"/>
                              <a:gd name="T57" fmla="*/ T56 w 5139"/>
                              <a:gd name="T58" fmla="+- 0 758 306"/>
                              <a:gd name="T59" fmla="*/ 758 h 3473"/>
                              <a:gd name="T60" fmla="+- 0 3350 2866"/>
                              <a:gd name="T61" fmla="*/ T60 w 5139"/>
                              <a:gd name="T62" fmla="+- 0 758 306"/>
                              <a:gd name="T63" fmla="*/ 758 h 3473"/>
                              <a:gd name="T64" fmla="+- 0 3350 2866"/>
                              <a:gd name="T65" fmla="*/ T64 w 5139"/>
                              <a:gd name="T66" fmla="+- 0 863 306"/>
                              <a:gd name="T67" fmla="*/ 863 h 3473"/>
                              <a:gd name="T68" fmla="+- 0 3410 2866"/>
                              <a:gd name="T69" fmla="*/ T68 w 5139"/>
                              <a:gd name="T70" fmla="+- 0 863 306"/>
                              <a:gd name="T71" fmla="*/ 863 h 3473"/>
                              <a:gd name="T72" fmla="+- 0 3410 2866"/>
                              <a:gd name="T73" fmla="*/ T72 w 5139"/>
                              <a:gd name="T74" fmla="+- 0 916 306"/>
                              <a:gd name="T75" fmla="*/ 916 h 3473"/>
                              <a:gd name="T76" fmla="+- 0 3444 2866"/>
                              <a:gd name="T77" fmla="*/ T76 w 5139"/>
                              <a:gd name="T78" fmla="+- 0 916 306"/>
                              <a:gd name="T79" fmla="*/ 916 h 3473"/>
                              <a:gd name="T80" fmla="+- 0 3444 2866"/>
                              <a:gd name="T81" fmla="*/ T80 w 5139"/>
                              <a:gd name="T82" fmla="+- 0 971 306"/>
                              <a:gd name="T83" fmla="*/ 971 h 3473"/>
                              <a:gd name="T84" fmla="+- 0 3838 2866"/>
                              <a:gd name="T85" fmla="*/ T84 w 5139"/>
                              <a:gd name="T86" fmla="+- 0 971 306"/>
                              <a:gd name="T87" fmla="*/ 971 h 3473"/>
                              <a:gd name="T88" fmla="+- 0 3838 2866"/>
                              <a:gd name="T89" fmla="*/ T88 w 5139"/>
                              <a:gd name="T90" fmla="+- 0 1034 306"/>
                              <a:gd name="T91" fmla="*/ 1034 h 3473"/>
                              <a:gd name="T92" fmla="+- 0 3905 2866"/>
                              <a:gd name="T93" fmla="*/ T92 w 5139"/>
                              <a:gd name="T94" fmla="+- 0 1034 306"/>
                              <a:gd name="T95" fmla="*/ 1034 h 3473"/>
                              <a:gd name="T96" fmla="+- 0 3905 2866"/>
                              <a:gd name="T97" fmla="*/ T96 w 5139"/>
                              <a:gd name="T98" fmla="+- 0 1098 306"/>
                              <a:gd name="T99" fmla="*/ 1098 h 3473"/>
                              <a:gd name="T100" fmla="+- 0 3955 2866"/>
                              <a:gd name="T101" fmla="*/ T100 w 5139"/>
                              <a:gd name="T102" fmla="+- 0 1098 306"/>
                              <a:gd name="T103" fmla="*/ 1098 h 3473"/>
                              <a:gd name="T104" fmla="+- 0 3955 2866"/>
                              <a:gd name="T105" fmla="*/ T104 w 5139"/>
                              <a:gd name="T106" fmla="+- 0 1166 306"/>
                              <a:gd name="T107" fmla="*/ 1166 h 3473"/>
                              <a:gd name="T108" fmla="+- 0 4279 2866"/>
                              <a:gd name="T109" fmla="*/ T108 w 5139"/>
                              <a:gd name="T110" fmla="+- 0 1166 306"/>
                              <a:gd name="T111" fmla="*/ 1166 h 3473"/>
                              <a:gd name="T112" fmla="+- 0 4279 2866"/>
                              <a:gd name="T113" fmla="*/ T112 w 5139"/>
                              <a:gd name="T114" fmla="+- 0 1233 306"/>
                              <a:gd name="T115" fmla="*/ 1233 h 3473"/>
                              <a:gd name="T116" fmla="+- 0 4330 2866"/>
                              <a:gd name="T117" fmla="*/ T116 w 5139"/>
                              <a:gd name="T118" fmla="+- 0 1233 306"/>
                              <a:gd name="T119" fmla="*/ 1233 h 3473"/>
                              <a:gd name="T120" fmla="+- 0 4330 2866"/>
                              <a:gd name="T121" fmla="*/ T120 w 5139"/>
                              <a:gd name="T122" fmla="+- 0 1305 306"/>
                              <a:gd name="T123" fmla="*/ 1305 h 3473"/>
                              <a:gd name="T124" fmla="+- 0 4423 2866"/>
                              <a:gd name="T125" fmla="*/ T124 w 5139"/>
                              <a:gd name="T126" fmla="+- 0 1305 306"/>
                              <a:gd name="T127" fmla="*/ 1305 h 3473"/>
                              <a:gd name="T128" fmla="+- 0 4423 2866"/>
                              <a:gd name="T129" fmla="*/ T128 w 5139"/>
                              <a:gd name="T130" fmla="+- 0 1377 306"/>
                              <a:gd name="T131" fmla="*/ 1377 h 3473"/>
                              <a:gd name="T132" fmla="+- 0 4440 2866"/>
                              <a:gd name="T133" fmla="*/ T132 w 5139"/>
                              <a:gd name="T134" fmla="+- 0 1377 306"/>
                              <a:gd name="T135" fmla="*/ 1377 h 3473"/>
                              <a:gd name="T136" fmla="+- 0 4440 2866"/>
                              <a:gd name="T137" fmla="*/ T136 w 5139"/>
                              <a:gd name="T138" fmla="+- 0 1454 306"/>
                              <a:gd name="T139" fmla="*/ 1454 h 3473"/>
                              <a:gd name="T140" fmla="+- 0 4730 2866"/>
                              <a:gd name="T141" fmla="*/ T140 w 5139"/>
                              <a:gd name="T142" fmla="+- 0 1454 306"/>
                              <a:gd name="T143" fmla="*/ 1454 h 3473"/>
                              <a:gd name="T144" fmla="+- 0 4730 2866"/>
                              <a:gd name="T145" fmla="*/ T144 w 5139"/>
                              <a:gd name="T146" fmla="+- 0 1528 306"/>
                              <a:gd name="T147" fmla="*/ 1528 h 3473"/>
                              <a:gd name="T148" fmla="+- 0 4781 2866"/>
                              <a:gd name="T149" fmla="*/ T148 w 5139"/>
                              <a:gd name="T150" fmla="+- 0 1528 306"/>
                              <a:gd name="T151" fmla="*/ 1528 h 3473"/>
                              <a:gd name="T152" fmla="+- 0 4781 2866"/>
                              <a:gd name="T153" fmla="*/ T152 w 5139"/>
                              <a:gd name="T154" fmla="+- 0 1684 306"/>
                              <a:gd name="T155" fmla="*/ 1684 h 3473"/>
                              <a:gd name="T156" fmla="+- 0 4807 2866"/>
                              <a:gd name="T157" fmla="*/ T156 w 5139"/>
                              <a:gd name="T158" fmla="+- 0 1684 306"/>
                              <a:gd name="T159" fmla="*/ 1684 h 3473"/>
                              <a:gd name="T160" fmla="+- 0 4807 2866"/>
                              <a:gd name="T161" fmla="*/ T160 w 5139"/>
                              <a:gd name="T162" fmla="+- 0 1770 306"/>
                              <a:gd name="T163" fmla="*/ 1770 h 3473"/>
                              <a:gd name="T164" fmla="+- 0 5011 2866"/>
                              <a:gd name="T165" fmla="*/ T164 w 5139"/>
                              <a:gd name="T166" fmla="+- 0 1770 306"/>
                              <a:gd name="T167" fmla="*/ 1770 h 3473"/>
                              <a:gd name="T168" fmla="+- 0 5011 2866"/>
                              <a:gd name="T169" fmla="*/ T168 w 5139"/>
                              <a:gd name="T170" fmla="+- 0 1859 306"/>
                              <a:gd name="T171" fmla="*/ 1859 h 3473"/>
                              <a:gd name="T172" fmla="+- 0 5736 2866"/>
                              <a:gd name="T173" fmla="*/ T172 w 5139"/>
                              <a:gd name="T174" fmla="+- 0 1859 306"/>
                              <a:gd name="T175" fmla="*/ 1859 h 3473"/>
                              <a:gd name="T176" fmla="+- 0 5736 2866"/>
                              <a:gd name="T177" fmla="*/ T176 w 5139"/>
                              <a:gd name="T178" fmla="+- 0 1960 306"/>
                              <a:gd name="T179" fmla="*/ 1960 h 3473"/>
                              <a:gd name="T180" fmla="+- 0 5813 2866"/>
                              <a:gd name="T181" fmla="*/ T180 w 5139"/>
                              <a:gd name="T182" fmla="+- 0 1960 306"/>
                              <a:gd name="T183" fmla="*/ 1960 h 3473"/>
                              <a:gd name="T184" fmla="+- 0 5813 2866"/>
                              <a:gd name="T185" fmla="*/ T184 w 5139"/>
                              <a:gd name="T186" fmla="+- 0 2061 306"/>
                              <a:gd name="T187" fmla="*/ 2061 h 3473"/>
                              <a:gd name="T188" fmla="+- 0 6391 2866"/>
                              <a:gd name="T189" fmla="*/ T188 w 5139"/>
                              <a:gd name="T190" fmla="+- 0 2061 306"/>
                              <a:gd name="T191" fmla="*/ 2061 h 3473"/>
                              <a:gd name="T192" fmla="+- 0 6391 2866"/>
                              <a:gd name="T193" fmla="*/ T192 w 5139"/>
                              <a:gd name="T194" fmla="+- 0 2274 306"/>
                              <a:gd name="T195" fmla="*/ 2274 h 3473"/>
                              <a:gd name="T196" fmla="+- 0 8004 2866"/>
                              <a:gd name="T197" fmla="*/ T196 w 5139"/>
                              <a:gd name="T198" fmla="+- 0 2274 306"/>
                              <a:gd name="T199" fmla="*/ 2274 h 3473"/>
                              <a:gd name="T200" fmla="+- 0 8004 2866"/>
                              <a:gd name="T201" fmla="*/ T200 w 5139"/>
                              <a:gd name="T202" fmla="+- 0 3779 306"/>
                              <a:gd name="T203" fmla="*/ 3779 h 34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5139" h="3473">
                                <a:moveTo>
                                  <a:pt x="0" y="0"/>
                                </a:moveTo>
                                <a:lnTo>
                                  <a:pt x="170" y="0"/>
                                </a:lnTo>
                                <a:lnTo>
                                  <a:pt x="170" y="46"/>
                                </a:lnTo>
                                <a:lnTo>
                                  <a:pt x="237" y="46"/>
                                </a:lnTo>
                                <a:lnTo>
                                  <a:pt x="237" y="89"/>
                                </a:lnTo>
                                <a:lnTo>
                                  <a:pt x="247" y="89"/>
                                </a:lnTo>
                                <a:lnTo>
                                  <a:pt x="247" y="269"/>
                                </a:lnTo>
                                <a:lnTo>
                                  <a:pt x="264" y="269"/>
                                </a:lnTo>
                                <a:lnTo>
                                  <a:pt x="264" y="315"/>
                                </a:lnTo>
                                <a:lnTo>
                                  <a:pt x="271" y="315"/>
                                </a:lnTo>
                                <a:lnTo>
                                  <a:pt x="271" y="360"/>
                                </a:lnTo>
                                <a:lnTo>
                                  <a:pt x="297" y="360"/>
                                </a:lnTo>
                                <a:lnTo>
                                  <a:pt x="297" y="406"/>
                                </a:lnTo>
                                <a:lnTo>
                                  <a:pt x="314" y="406"/>
                                </a:lnTo>
                                <a:lnTo>
                                  <a:pt x="314" y="452"/>
                                </a:lnTo>
                                <a:lnTo>
                                  <a:pt x="484" y="452"/>
                                </a:lnTo>
                                <a:lnTo>
                                  <a:pt x="484" y="557"/>
                                </a:lnTo>
                                <a:lnTo>
                                  <a:pt x="544" y="557"/>
                                </a:lnTo>
                                <a:lnTo>
                                  <a:pt x="544" y="610"/>
                                </a:lnTo>
                                <a:lnTo>
                                  <a:pt x="578" y="610"/>
                                </a:lnTo>
                                <a:lnTo>
                                  <a:pt x="578" y="665"/>
                                </a:lnTo>
                                <a:lnTo>
                                  <a:pt x="972" y="665"/>
                                </a:lnTo>
                                <a:lnTo>
                                  <a:pt x="972" y="728"/>
                                </a:lnTo>
                                <a:lnTo>
                                  <a:pt x="1039" y="728"/>
                                </a:lnTo>
                                <a:lnTo>
                                  <a:pt x="1039" y="792"/>
                                </a:lnTo>
                                <a:lnTo>
                                  <a:pt x="1089" y="792"/>
                                </a:lnTo>
                                <a:lnTo>
                                  <a:pt x="1089" y="860"/>
                                </a:lnTo>
                                <a:lnTo>
                                  <a:pt x="1413" y="860"/>
                                </a:lnTo>
                                <a:lnTo>
                                  <a:pt x="1413" y="927"/>
                                </a:lnTo>
                                <a:lnTo>
                                  <a:pt x="1464" y="927"/>
                                </a:lnTo>
                                <a:lnTo>
                                  <a:pt x="1464" y="999"/>
                                </a:lnTo>
                                <a:lnTo>
                                  <a:pt x="1557" y="999"/>
                                </a:lnTo>
                                <a:lnTo>
                                  <a:pt x="1557" y="1071"/>
                                </a:lnTo>
                                <a:lnTo>
                                  <a:pt x="1574" y="1071"/>
                                </a:lnTo>
                                <a:lnTo>
                                  <a:pt x="1574" y="1148"/>
                                </a:lnTo>
                                <a:lnTo>
                                  <a:pt x="1864" y="1148"/>
                                </a:lnTo>
                                <a:lnTo>
                                  <a:pt x="1864" y="1222"/>
                                </a:lnTo>
                                <a:lnTo>
                                  <a:pt x="1915" y="1222"/>
                                </a:lnTo>
                                <a:lnTo>
                                  <a:pt x="1915" y="1378"/>
                                </a:lnTo>
                                <a:lnTo>
                                  <a:pt x="1941" y="1378"/>
                                </a:lnTo>
                                <a:lnTo>
                                  <a:pt x="1941" y="1464"/>
                                </a:lnTo>
                                <a:lnTo>
                                  <a:pt x="2145" y="1464"/>
                                </a:lnTo>
                                <a:lnTo>
                                  <a:pt x="2145" y="1553"/>
                                </a:lnTo>
                                <a:lnTo>
                                  <a:pt x="2870" y="1553"/>
                                </a:lnTo>
                                <a:lnTo>
                                  <a:pt x="2870" y="1654"/>
                                </a:lnTo>
                                <a:lnTo>
                                  <a:pt x="2947" y="1654"/>
                                </a:lnTo>
                                <a:lnTo>
                                  <a:pt x="2947" y="1755"/>
                                </a:lnTo>
                                <a:lnTo>
                                  <a:pt x="3525" y="1755"/>
                                </a:lnTo>
                                <a:lnTo>
                                  <a:pt x="3525" y="1968"/>
                                </a:lnTo>
                                <a:lnTo>
                                  <a:pt x="5138" y="1968"/>
                                </a:lnTo>
                                <a:lnTo>
                                  <a:pt x="5138" y="3473"/>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5" name="Line 265"/>
                        <wps:cNvCnPr>
                          <a:cxnSpLocks noChangeShapeType="1"/>
                        </wps:cNvCnPr>
                        <wps:spPr bwMode="auto">
                          <a:xfrm>
                            <a:off x="2866" y="306"/>
                            <a:ext cx="124" cy="0"/>
                          </a:xfrm>
                          <a:prstGeom prst="line">
                            <a:avLst/>
                          </a:prstGeom>
                          <a:noFill/>
                          <a:ln w="9144">
                            <a:solidFill>
                              <a:srgbClr val="6D6D63"/>
                            </a:solidFill>
                            <a:round/>
                            <a:headEnd/>
                            <a:tailEnd/>
                          </a:ln>
                          <a:extLst>
                            <a:ext uri="{909E8E84-426E-40DD-AFC4-6F175D3DCCD1}">
                              <a14:hiddenFill xmlns:a14="http://schemas.microsoft.com/office/drawing/2010/main">
                                <a:noFill/>
                              </a14:hiddenFill>
                            </a:ext>
                          </a:extLst>
                        </wps:spPr>
                        <wps:bodyPr/>
                      </wps:wsp>
                      <wps:wsp>
                        <wps:cNvPr id="266" name="Line 266"/>
                        <wps:cNvCnPr>
                          <a:cxnSpLocks noChangeShapeType="1"/>
                        </wps:cNvCnPr>
                        <wps:spPr bwMode="auto">
                          <a:xfrm>
                            <a:off x="3024" y="306"/>
                            <a:ext cx="55" cy="0"/>
                          </a:xfrm>
                          <a:prstGeom prst="line">
                            <a:avLst/>
                          </a:prstGeom>
                          <a:noFill/>
                          <a:ln w="9144">
                            <a:solidFill>
                              <a:srgbClr val="6D6D63"/>
                            </a:solidFill>
                            <a:round/>
                            <a:headEnd/>
                            <a:tailEnd/>
                          </a:ln>
                          <a:extLst>
                            <a:ext uri="{909E8E84-426E-40DD-AFC4-6F175D3DCCD1}">
                              <a14:hiddenFill xmlns:a14="http://schemas.microsoft.com/office/drawing/2010/main">
                                <a:noFill/>
                              </a14:hiddenFill>
                            </a:ext>
                          </a:extLst>
                        </wps:spPr>
                        <wps:bodyPr/>
                      </wps:wsp>
                      <wps:wsp>
                        <wps:cNvPr id="267" name="Line 267"/>
                        <wps:cNvCnPr>
                          <a:cxnSpLocks noChangeShapeType="1"/>
                        </wps:cNvCnPr>
                        <wps:spPr bwMode="auto">
                          <a:xfrm>
                            <a:off x="3072" y="342"/>
                            <a:ext cx="14" cy="0"/>
                          </a:xfrm>
                          <a:prstGeom prst="line">
                            <a:avLst/>
                          </a:prstGeom>
                          <a:noFill/>
                          <a:ln w="45720">
                            <a:solidFill>
                              <a:srgbClr val="6D6D63"/>
                            </a:solidFill>
                            <a:round/>
                            <a:headEnd/>
                            <a:tailEnd/>
                          </a:ln>
                          <a:extLst>
                            <a:ext uri="{909E8E84-426E-40DD-AFC4-6F175D3DCCD1}">
                              <a14:hiddenFill xmlns:a14="http://schemas.microsoft.com/office/drawing/2010/main">
                                <a:noFill/>
                              </a14:hiddenFill>
                            </a:ext>
                          </a:extLst>
                        </wps:spPr>
                        <wps:bodyPr/>
                      </wps:wsp>
                      <wps:wsp>
                        <wps:cNvPr id="268" name="Freeform 268"/>
                        <wps:cNvSpPr>
                          <a:spLocks/>
                        </wps:cNvSpPr>
                        <wps:spPr bwMode="auto">
                          <a:xfrm>
                            <a:off x="3070" y="302"/>
                            <a:ext cx="15" cy="15"/>
                          </a:xfrm>
                          <a:custGeom>
                            <a:avLst/>
                            <a:gdLst>
                              <a:gd name="T0" fmla="+- 0 3079 3070"/>
                              <a:gd name="T1" fmla="*/ T0 w 15"/>
                              <a:gd name="T2" fmla="+- 0 302 302"/>
                              <a:gd name="T3" fmla="*/ 302 h 15"/>
                              <a:gd name="T4" fmla="+- 0 3070 3070"/>
                              <a:gd name="T5" fmla="*/ T4 w 15"/>
                              <a:gd name="T6" fmla="+- 0 306 302"/>
                              <a:gd name="T7" fmla="*/ 306 h 15"/>
                              <a:gd name="T8" fmla="+- 0 3079 3070"/>
                              <a:gd name="T9" fmla="*/ T8 w 15"/>
                              <a:gd name="T10" fmla="+- 0 316 302"/>
                              <a:gd name="T11" fmla="*/ 316 h 15"/>
                              <a:gd name="T12" fmla="+- 0 3084 3070"/>
                              <a:gd name="T13" fmla="*/ T12 w 15"/>
                              <a:gd name="T14" fmla="+- 0 306 302"/>
                              <a:gd name="T15" fmla="*/ 306 h 15"/>
                              <a:gd name="T16" fmla="+- 0 3079 3070"/>
                              <a:gd name="T17" fmla="*/ T16 w 15"/>
                              <a:gd name="T18" fmla="+- 0 302 302"/>
                              <a:gd name="T19" fmla="*/ 302 h 15"/>
                            </a:gdLst>
                            <a:ahLst/>
                            <a:cxnLst>
                              <a:cxn ang="0">
                                <a:pos x="T1" y="T3"/>
                              </a:cxn>
                              <a:cxn ang="0">
                                <a:pos x="T5" y="T7"/>
                              </a:cxn>
                              <a:cxn ang="0">
                                <a:pos x="T9" y="T11"/>
                              </a:cxn>
                              <a:cxn ang="0">
                                <a:pos x="T13" y="T15"/>
                              </a:cxn>
                              <a:cxn ang="0">
                                <a:pos x="T17" y="T19"/>
                              </a:cxn>
                            </a:cxnLst>
                            <a:rect l="0" t="0" r="r" b="b"/>
                            <a:pathLst>
                              <a:path w="15" h="15">
                                <a:moveTo>
                                  <a:pt x="9" y="0"/>
                                </a:moveTo>
                                <a:lnTo>
                                  <a:pt x="0" y="4"/>
                                </a:lnTo>
                                <a:lnTo>
                                  <a:pt x="9" y="14"/>
                                </a:lnTo>
                                <a:lnTo>
                                  <a:pt x="14" y="4"/>
                                </a:lnTo>
                                <a:lnTo>
                                  <a:pt x="9"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Line 269"/>
                        <wps:cNvCnPr>
                          <a:cxnSpLocks noChangeShapeType="1"/>
                        </wps:cNvCnPr>
                        <wps:spPr bwMode="auto">
                          <a:xfrm>
                            <a:off x="3089" y="400"/>
                            <a:ext cx="5" cy="0"/>
                          </a:xfrm>
                          <a:prstGeom prst="line">
                            <a:avLst/>
                          </a:prstGeom>
                          <a:noFill/>
                          <a:ln w="9144">
                            <a:solidFill>
                              <a:srgbClr val="6D6D63"/>
                            </a:solidFill>
                            <a:round/>
                            <a:headEnd/>
                            <a:tailEnd/>
                          </a:ln>
                          <a:extLst>
                            <a:ext uri="{909E8E84-426E-40DD-AFC4-6F175D3DCCD1}">
                              <a14:hiddenFill xmlns:a14="http://schemas.microsoft.com/office/drawing/2010/main">
                                <a:noFill/>
                              </a14:hiddenFill>
                            </a:ext>
                          </a:extLst>
                        </wps:spPr>
                        <wps:bodyPr/>
                      </wps:wsp>
                      <wps:wsp>
                        <wps:cNvPr id="270" name="Line 270"/>
                        <wps:cNvCnPr>
                          <a:cxnSpLocks noChangeShapeType="1"/>
                        </wps:cNvCnPr>
                        <wps:spPr bwMode="auto">
                          <a:xfrm>
                            <a:off x="3089" y="424"/>
                            <a:ext cx="14" cy="0"/>
                          </a:xfrm>
                          <a:prstGeom prst="line">
                            <a:avLst/>
                          </a:prstGeom>
                          <a:noFill/>
                          <a:ln w="30480">
                            <a:solidFill>
                              <a:srgbClr val="6D6D63"/>
                            </a:solidFill>
                            <a:round/>
                            <a:headEnd/>
                            <a:tailEnd/>
                          </a:ln>
                          <a:extLst>
                            <a:ext uri="{909E8E84-426E-40DD-AFC4-6F175D3DCCD1}">
                              <a14:hiddenFill xmlns:a14="http://schemas.microsoft.com/office/drawing/2010/main">
                                <a:noFill/>
                              </a14:hiddenFill>
                            </a:ext>
                          </a:extLst>
                        </wps:spPr>
                        <wps:bodyPr/>
                      </wps:wsp>
                      <wps:wsp>
                        <wps:cNvPr id="271" name="Freeform 271"/>
                        <wps:cNvSpPr>
                          <a:spLocks/>
                        </wps:cNvSpPr>
                        <wps:spPr bwMode="auto">
                          <a:xfrm>
                            <a:off x="3086" y="393"/>
                            <a:ext cx="15" cy="15"/>
                          </a:xfrm>
                          <a:custGeom>
                            <a:avLst/>
                            <a:gdLst>
                              <a:gd name="T0" fmla="+- 0 3094 3086"/>
                              <a:gd name="T1" fmla="*/ T0 w 15"/>
                              <a:gd name="T2" fmla="+- 0 393 393"/>
                              <a:gd name="T3" fmla="*/ 393 h 15"/>
                              <a:gd name="T4" fmla="+- 0 3086 3086"/>
                              <a:gd name="T5" fmla="*/ T4 w 15"/>
                              <a:gd name="T6" fmla="+- 0 400 393"/>
                              <a:gd name="T7" fmla="*/ 400 h 15"/>
                              <a:gd name="T8" fmla="+- 0 3094 3086"/>
                              <a:gd name="T9" fmla="*/ T8 w 15"/>
                              <a:gd name="T10" fmla="+- 0 407 393"/>
                              <a:gd name="T11" fmla="*/ 407 h 15"/>
                              <a:gd name="T12" fmla="+- 0 3101 3086"/>
                              <a:gd name="T13" fmla="*/ T12 w 15"/>
                              <a:gd name="T14" fmla="+- 0 400 393"/>
                              <a:gd name="T15" fmla="*/ 400 h 15"/>
                              <a:gd name="T16" fmla="+- 0 3094 3086"/>
                              <a:gd name="T17" fmla="*/ T16 w 15"/>
                              <a:gd name="T18" fmla="+- 0 393 393"/>
                              <a:gd name="T19" fmla="*/ 393 h 15"/>
                            </a:gdLst>
                            <a:ahLst/>
                            <a:cxnLst>
                              <a:cxn ang="0">
                                <a:pos x="T1" y="T3"/>
                              </a:cxn>
                              <a:cxn ang="0">
                                <a:pos x="T5" y="T7"/>
                              </a:cxn>
                              <a:cxn ang="0">
                                <a:pos x="T9" y="T11"/>
                              </a:cxn>
                              <a:cxn ang="0">
                                <a:pos x="T13" y="T15"/>
                              </a:cxn>
                              <a:cxn ang="0">
                                <a:pos x="T17" y="T19"/>
                              </a:cxn>
                            </a:cxnLst>
                            <a:rect l="0" t="0" r="r" b="b"/>
                            <a:pathLst>
                              <a:path w="15" h="15">
                                <a:moveTo>
                                  <a:pt x="8" y="0"/>
                                </a:moveTo>
                                <a:lnTo>
                                  <a:pt x="0" y="7"/>
                                </a:lnTo>
                                <a:lnTo>
                                  <a:pt x="8" y="14"/>
                                </a:lnTo>
                                <a:lnTo>
                                  <a:pt x="15" y="7"/>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Line 272"/>
                        <wps:cNvCnPr>
                          <a:cxnSpLocks noChangeShapeType="1"/>
                        </wps:cNvCnPr>
                        <wps:spPr bwMode="auto">
                          <a:xfrm>
                            <a:off x="3094" y="446"/>
                            <a:ext cx="19" cy="0"/>
                          </a:xfrm>
                          <a:prstGeom prst="line">
                            <a:avLst/>
                          </a:prstGeom>
                          <a:noFill/>
                          <a:ln w="9144">
                            <a:solidFill>
                              <a:srgbClr val="6D6D63"/>
                            </a:solidFill>
                            <a:round/>
                            <a:headEnd/>
                            <a:tailEnd/>
                          </a:ln>
                          <a:extLst>
                            <a:ext uri="{909E8E84-426E-40DD-AFC4-6F175D3DCCD1}">
                              <a14:hiddenFill xmlns:a14="http://schemas.microsoft.com/office/drawing/2010/main">
                                <a:noFill/>
                              </a14:hiddenFill>
                            </a:ext>
                          </a:extLst>
                        </wps:spPr>
                        <wps:bodyPr/>
                      </wps:wsp>
                      <wps:wsp>
                        <wps:cNvPr id="273" name="Freeform 273"/>
                        <wps:cNvSpPr>
                          <a:spLocks/>
                        </wps:cNvSpPr>
                        <wps:spPr bwMode="auto">
                          <a:xfrm>
                            <a:off x="3086" y="441"/>
                            <a:ext cx="15" cy="15"/>
                          </a:xfrm>
                          <a:custGeom>
                            <a:avLst/>
                            <a:gdLst>
                              <a:gd name="T0" fmla="+- 0 3094 3086"/>
                              <a:gd name="T1" fmla="*/ T0 w 15"/>
                              <a:gd name="T2" fmla="+- 0 441 441"/>
                              <a:gd name="T3" fmla="*/ 441 h 15"/>
                              <a:gd name="T4" fmla="+- 0 3086 3086"/>
                              <a:gd name="T5" fmla="*/ T4 w 15"/>
                              <a:gd name="T6" fmla="+- 0 448 441"/>
                              <a:gd name="T7" fmla="*/ 448 h 15"/>
                              <a:gd name="T8" fmla="+- 0 3094 3086"/>
                              <a:gd name="T9" fmla="*/ T8 w 15"/>
                              <a:gd name="T10" fmla="+- 0 455 441"/>
                              <a:gd name="T11" fmla="*/ 455 h 15"/>
                              <a:gd name="T12" fmla="+- 0 3101 3086"/>
                              <a:gd name="T13" fmla="*/ T12 w 15"/>
                              <a:gd name="T14" fmla="+- 0 448 441"/>
                              <a:gd name="T15" fmla="*/ 448 h 15"/>
                              <a:gd name="T16" fmla="+- 0 3094 3086"/>
                              <a:gd name="T17" fmla="*/ T16 w 15"/>
                              <a:gd name="T18" fmla="+- 0 441 441"/>
                              <a:gd name="T19" fmla="*/ 441 h 15"/>
                            </a:gdLst>
                            <a:ahLst/>
                            <a:cxnLst>
                              <a:cxn ang="0">
                                <a:pos x="T1" y="T3"/>
                              </a:cxn>
                              <a:cxn ang="0">
                                <a:pos x="T5" y="T7"/>
                              </a:cxn>
                              <a:cxn ang="0">
                                <a:pos x="T9" y="T11"/>
                              </a:cxn>
                              <a:cxn ang="0">
                                <a:pos x="T13" y="T15"/>
                              </a:cxn>
                              <a:cxn ang="0">
                                <a:pos x="T17" y="T19"/>
                              </a:cxn>
                            </a:cxnLst>
                            <a:rect l="0" t="0" r="r" b="b"/>
                            <a:pathLst>
                              <a:path w="15" h="15">
                                <a:moveTo>
                                  <a:pt x="8" y="0"/>
                                </a:moveTo>
                                <a:lnTo>
                                  <a:pt x="0" y="7"/>
                                </a:lnTo>
                                <a:lnTo>
                                  <a:pt x="8" y="14"/>
                                </a:lnTo>
                                <a:lnTo>
                                  <a:pt x="15" y="7"/>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Line 274"/>
                        <wps:cNvCnPr>
                          <a:cxnSpLocks noChangeShapeType="1"/>
                        </wps:cNvCnPr>
                        <wps:spPr bwMode="auto">
                          <a:xfrm>
                            <a:off x="3106" y="476"/>
                            <a:ext cx="14" cy="0"/>
                          </a:xfrm>
                          <a:prstGeom prst="line">
                            <a:avLst/>
                          </a:prstGeom>
                          <a:noFill/>
                          <a:ln w="35052">
                            <a:solidFill>
                              <a:srgbClr val="6D6D63"/>
                            </a:solidFill>
                            <a:round/>
                            <a:headEnd/>
                            <a:tailEnd/>
                          </a:ln>
                          <a:extLst>
                            <a:ext uri="{909E8E84-426E-40DD-AFC4-6F175D3DCCD1}">
                              <a14:hiddenFill xmlns:a14="http://schemas.microsoft.com/office/drawing/2010/main">
                                <a:noFill/>
                              </a14:hiddenFill>
                            </a:ext>
                          </a:extLst>
                        </wps:spPr>
                        <wps:bodyPr/>
                      </wps:wsp>
                      <wps:wsp>
                        <wps:cNvPr id="275" name="Line 275"/>
                        <wps:cNvCnPr>
                          <a:cxnSpLocks noChangeShapeType="1"/>
                        </wps:cNvCnPr>
                        <wps:spPr bwMode="auto">
                          <a:xfrm>
                            <a:off x="3113" y="534"/>
                            <a:ext cx="0" cy="125"/>
                          </a:xfrm>
                          <a:prstGeom prst="line">
                            <a:avLst/>
                          </a:prstGeom>
                          <a:noFill/>
                          <a:ln w="9144">
                            <a:solidFill>
                              <a:srgbClr val="6D6D63"/>
                            </a:solidFill>
                            <a:round/>
                            <a:headEnd/>
                            <a:tailEnd/>
                          </a:ln>
                          <a:extLst>
                            <a:ext uri="{909E8E84-426E-40DD-AFC4-6F175D3DCCD1}">
                              <a14:hiddenFill xmlns:a14="http://schemas.microsoft.com/office/drawing/2010/main">
                                <a:noFill/>
                              </a14:hiddenFill>
                            </a:ext>
                          </a:extLst>
                        </wps:spPr>
                        <wps:bodyPr/>
                      </wps:wsp>
                      <wps:wsp>
                        <wps:cNvPr id="276" name="Freeform 276"/>
                        <wps:cNvSpPr>
                          <a:spLocks/>
                        </wps:cNvSpPr>
                        <wps:spPr bwMode="auto">
                          <a:xfrm>
                            <a:off x="3103" y="441"/>
                            <a:ext cx="15" cy="15"/>
                          </a:xfrm>
                          <a:custGeom>
                            <a:avLst/>
                            <a:gdLst>
                              <a:gd name="T0" fmla="+- 0 3113 3103"/>
                              <a:gd name="T1" fmla="*/ T0 w 15"/>
                              <a:gd name="T2" fmla="+- 0 441 441"/>
                              <a:gd name="T3" fmla="*/ 441 h 15"/>
                              <a:gd name="T4" fmla="+- 0 3103 3103"/>
                              <a:gd name="T5" fmla="*/ T4 w 15"/>
                              <a:gd name="T6" fmla="+- 0 448 441"/>
                              <a:gd name="T7" fmla="*/ 448 h 15"/>
                              <a:gd name="T8" fmla="+- 0 3113 3103"/>
                              <a:gd name="T9" fmla="*/ T8 w 15"/>
                              <a:gd name="T10" fmla="+- 0 455 441"/>
                              <a:gd name="T11" fmla="*/ 455 h 15"/>
                              <a:gd name="T12" fmla="+- 0 3118 3103"/>
                              <a:gd name="T13" fmla="*/ T12 w 15"/>
                              <a:gd name="T14" fmla="+- 0 448 441"/>
                              <a:gd name="T15" fmla="*/ 448 h 15"/>
                              <a:gd name="T16" fmla="+- 0 3113 3103"/>
                              <a:gd name="T17" fmla="*/ T16 w 15"/>
                              <a:gd name="T18" fmla="+- 0 441 441"/>
                              <a:gd name="T19" fmla="*/ 441 h 15"/>
                            </a:gdLst>
                            <a:ahLst/>
                            <a:cxnLst>
                              <a:cxn ang="0">
                                <a:pos x="T1" y="T3"/>
                              </a:cxn>
                              <a:cxn ang="0">
                                <a:pos x="T5" y="T7"/>
                              </a:cxn>
                              <a:cxn ang="0">
                                <a:pos x="T9" y="T11"/>
                              </a:cxn>
                              <a:cxn ang="0">
                                <a:pos x="T13" y="T15"/>
                              </a:cxn>
                              <a:cxn ang="0">
                                <a:pos x="T17" y="T19"/>
                              </a:cxn>
                            </a:cxnLst>
                            <a:rect l="0" t="0" r="r" b="b"/>
                            <a:pathLst>
                              <a:path w="15" h="15">
                                <a:moveTo>
                                  <a:pt x="10" y="0"/>
                                </a:moveTo>
                                <a:lnTo>
                                  <a:pt x="0" y="7"/>
                                </a:lnTo>
                                <a:lnTo>
                                  <a:pt x="10" y="14"/>
                                </a:lnTo>
                                <a:lnTo>
                                  <a:pt x="15" y="7"/>
                                </a:lnTo>
                                <a:lnTo>
                                  <a:pt x="10"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7" name="Line 277"/>
                        <wps:cNvCnPr>
                          <a:cxnSpLocks noChangeShapeType="1"/>
                        </wps:cNvCnPr>
                        <wps:spPr bwMode="auto">
                          <a:xfrm>
                            <a:off x="3125" y="678"/>
                            <a:ext cx="12" cy="0"/>
                          </a:xfrm>
                          <a:prstGeom prst="line">
                            <a:avLst/>
                          </a:prstGeom>
                          <a:noFill/>
                          <a:ln w="9144">
                            <a:solidFill>
                              <a:srgbClr val="6D6D63"/>
                            </a:solidFill>
                            <a:round/>
                            <a:headEnd/>
                            <a:tailEnd/>
                          </a:ln>
                          <a:extLst>
                            <a:ext uri="{909E8E84-426E-40DD-AFC4-6F175D3DCCD1}">
                              <a14:hiddenFill xmlns:a14="http://schemas.microsoft.com/office/drawing/2010/main">
                                <a:noFill/>
                              </a14:hiddenFill>
                            </a:ext>
                          </a:extLst>
                        </wps:spPr>
                        <wps:bodyPr/>
                      </wps:wsp>
                      <wps:wsp>
                        <wps:cNvPr id="278" name="Line 278"/>
                        <wps:cNvCnPr>
                          <a:cxnSpLocks noChangeShapeType="1"/>
                        </wps:cNvCnPr>
                        <wps:spPr bwMode="auto">
                          <a:xfrm>
                            <a:off x="3130" y="702"/>
                            <a:ext cx="14" cy="0"/>
                          </a:xfrm>
                          <a:prstGeom prst="line">
                            <a:avLst/>
                          </a:prstGeom>
                          <a:noFill/>
                          <a:ln w="30480">
                            <a:solidFill>
                              <a:srgbClr val="6D6D63"/>
                            </a:solidFill>
                            <a:round/>
                            <a:headEnd/>
                            <a:tailEnd/>
                          </a:ln>
                          <a:extLst>
                            <a:ext uri="{909E8E84-426E-40DD-AFC4-6F175D3DCCD1}">
                              <a14:hiddenFill xmlns:a14="http://schemas.microsoft.com/office/drawing/2010/main">
                                <a:noFill/>
                              </a14:hiddenFill>
                            </a:ext>
                          </a:extLst>
                        </wps:spPr>
                        <wps:bodyPr/>
                      </wps:wsp>
                      <wps:wsp>
                        <wps:cNvPr id="279" name="Freeform 279"/>
                        <wps:cNvSpPr>
                          <a:spLocks/>
                        </wps:cNvSpPr>
                        <wps:spPr bwMode="auto">
                          <a:xfrm>
                            <a:off x="3130" y="671"/>
                            <a:ext cx="15" cy="15"/>
                          </a:xfrm>
                          <a:custGeom>
                            <a:avLst/>
                            <a:gdLst>
                              <a:gd name="T0" fmla="+- 0 3137 3130"/>
                              <a:gd name="T1" fmla="*/ T0 w 15"/>
                              <a:gd name="T2" fmla="+- 0 671 671"/>
                              <a:gd name="T3" fmla="*/ 671 h 15"/>
                              <a:gd name="T4" fmla="+- 0 3130 3130"/>
                              <a:gd name="T5" fmla="*/ T4 w 15"/>
                              <a:gd name="T6" fmla="+- 0 678 671"/>
                              <a:gd name="T7" fmla="*/ 678 h 15"/>
                              <a:gd name="T8" fmla="+- 0 3137 3130"/>
                              <a:gd name="T9" fmla="*/ T8 w 15"/>
                              <a:gd name="T10" fmla="+- 0 686 671"/>
                              <a:gd name="T11" fmla="*/ 686 h 15"/>
                              <a:gd name="T12" fmla="+- 0 3144 3130"/>
                              <a:gd name="T13" fmla="*/ T12 w 15"/>
                              <a:gd name="T14" fmla="+- 0 678 671"/>
                              <a:gd name="T15" fmla="*/ 678 h 15"/>
                              <a:gd name="T16" fmla="+- 0 3137 3130"/>
                              <a:gd name="T17" fmla="*/ T16 w 15"/>
                              <a:gd name="T18" fmla="+- 0 671 671"/>
                              <a:gd name="T19" fmla="*/ 671 h 15"/>
                            </a:gdLst>
                            <a:ahLst/>
                            <a:cxnLst>
                              <a:cxn ang="0">
                                <a:pos x="T1" y="T3"/>
                              </a:cxn>
                              <a:cxn ang="0">
                                <a:pos x="T5" y="T7"/>
                              </a:cxn>
                              <a:cxn ang="0">
                                <a:pos x="T9" y="T11"/>
                              </a:cxn>
                              <a:cxn ang="0">
                                <a:pos x="T13" y="T15"/>
                              </a:cxn>
                              <a:cxn ang="0">
                                <a:pos x="T17" y="T19"/>
                              </a:cxn>
                            </a:cxnLst>
                            <a:rect l="0" t="0" r="r" b="b"/>
                            <a:pathLst>
                              <a:path w="15" h="15">
                                <a:moveTo>
                                  <a:pt x="7" y="0"/>
                                </a:moveTo>
                                <a:lnTo>
                                  <a:pt x="0" y="7"/>
                                </a:lnTo>
                                <a:lnTo>
                                  <a:pt x="7" y="15"/>
                                </a:lnTo>
                                <a:lnTo>
                                  <a:pt x="14" y="7"/>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0" name="Line 280"/>
                        <wps:cNvCnPr>
                          <a:cxnSpLocks noChangeShapeType="1"/>
                        </wps:cNvCnPr>
                        <wps:spPr bwMode="auto">
                          <a:xfrm>
                            <a:off x="3137" y="724"/>
                            <a:ext cx="9" cy="0"/>
                          </a:xfrm>
                          <a:prstGeom prst="line">
                            <a:avLst/>
                          </a:prstGeom>
                          <a:noFill/>
                          <a:ln w="9144">
                            <a:solidFill>
                              <a:srgbClr val="6D6D63"/>
                            </a:solidFill>
                            <a:round/>
                            <a:headEnd/>
                            <a:tailEnd/>
                          </a:ln>
                          <a:extLst>
                            <a:ext uri="{909E8E84-426E-40DD-AFC4-6F175D3DCCD1}">
                              <a14:hiddenFill xmlns:a14="http://schemas.microsoft.com/office/drawing/2010/main">
                                <a:noFill/>
                              </a14:hiddenFill>
                            </a:ext>
                          </a:extLst>
                        </wps:spPr>
                        <wps:bodyPr/>
                      </wps:wsp>
                      <wps:wsp>
                        <wps:cNvPr id="281" name="Freeform 281"/>
                        <wps:cNvSpPr>
                          <a:spLocks/>
                        </wps:cNvSpPr>
                        <wps:spPr bwMode="auto">
                          <a:xfrm>
                            <a:off x="3130" y="719"/>
                            <a:ext cx="15" cy="15"/>
                          </a:xfrm>
                          <a:custGeom>
                            <a:avLst/>
                            <a:gdLst>
                              <a:gd name="T0" fmla="+- 0 3137 3130"/>
                              <a:gd name="T1" fmla="*/ T0 w 15"/>
                              <a:gd name="T2" fmla="+- 0 719 719"/>
                              <a:gd name="T3" fmla="*/ 719 h 15"/>
                              <a:gd name="T4" fmla="+- 0 3130 3130"/>
                              <a:gd name="T5" fmla="*/ T4 w 15"/>
                              <a:gd name="T6" fmla="+- 0 726 719"/>
                              <a:gd name="T7" fmla="*/ 726 h 15"/>
                              <a:gd name="T8" fmla="+- 0 3137 3130"/>
                              <a:gd name="T9" fmla="*/ T8 w 15"/>
                              <a:gd name="T10" fmla="+- 0 734 719"/>
                              <a:gd name="T11" fmla="*/ 734 h 15"/>
                              <a:gd name="T12" fmla="+- 0 3144 3130"/>
                              <a:gd name="T13" fmla="*/ T12 w 15"/>
                              <a:gd name="T14" fmla="+- 0 726 719"/>
                              <a:gd name="T15" fmla="*/ 726 h 15"/>
                              <a:gd name="T16" fmla="+- 0 3137 3130"/>
                              <a:gd name="T17" fmla="*/ T16 w 15"/>
                              <a:gd name="T18" fmla="+- 0 719 719"/>
                              <a:gd name="T19" fmla="*/ 719 h 15"/>
                            </a:gdLst>
                            <a:ahLst/>
                            <a:cxnLst>
                              <a:cxn ang="0">
                                <a:pos x="T1" y="T3"/>
                              </a:cxn>
                              <a:cxn ang="0">
                                <a:pos x="T5" y="T7"/>
                              </a:cxn>
                              <a:cxn ang="0">
                                <a:pos x="T9" y="T11"/>
                              </a:cxn>
                              <a:cxn ang="0">
                                <a:pos x="T13" y="T15"/>
                              </a:cxn>
                              <a:cxn ang="0">
                                <a:pos x="T17" y="T19"/>
                              </a:cxn>
                            </a:cxnLst>
                            <a:rect l="0" t="0" r="r" b="b"/>
                            <a:pathLst>
                              <a:path w="15" h="15">
                                <a:moveTo>
                                  <a:pt x="7" y="0"/>
                                </a:moveTo>
                                <a:lnTo>
                                  <a:pt x="0" y="7"/>
                                </a:lnTo>
                                <a:lnTo>
                                  <a:pt x="7" y="15"/>
                                </a:lnTo>
                                <a:lnTo>
                                  <a:pt x="14" y="7"/>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2" name="Line 282"/>
                        <wps:cNvCnPr>
                          <a:cxnSpLocks noChangeShapeType="1"/>
                        </wps:cNvCnPr>
                        <wps:spPr bwMode="auto">
                          <a:xfrm>
                            <a:off x="3139" y="749"/>
                            <a:ext cx="15" cy="0"/>
                          </a:xfrm>
                          <a:prstGeom prst="line">
                            <a:avLst/>
                          </a:prstGeom>
                          <a:noFill/>
                          <a:ln w="28956">
                            <a:solidFill>
                              <a:srgbClr val="6D6D63"/>
                            </a:solidFill>
                            <a:round/>
                            <a:headEnd/>
                            <a:tailEnd/>
                          </a:ln>
                          <a:extLst>
                            <a:ext uri="{909E8E84-426E-40DD-AFC4-6F175D3DCCD1}">
                              <a14:hiddenFill xmlns:a14="http://schemas.microsoft.com/office/drawing/2010/main">
                                <a:noFill/>
                              </a14:hiddenFill>
                            </a:ext>
                          </a:extLst>
                        </wps:spPr>
                        <wps:bodyPr/>
                      </wps:wsp>
                      <wps:wsp>
                        <wps:cNvPr id="283" name="Freeform 283"/>
                        <wps:cNvSpPr>
                          <a:spLocks/>
                        </wps:cNvSpPr>
                        <wps:spPr bwMode="auto">
                          <a:xfrm>
                            <a:off x="3139" y="719"/>
                            <a:ext cx="15" cy="15"/>
                          </a:xfrm>
                          <a:custGeom>
                            <a:avLst/>
                            <a:gdLst>
                              <a:gd name="T0" fmla="+- 0 3146 3139"/>
                              <a:gd name="T1" fmla="*/ T0 w 15"/>
                              <a:gd name="T2" fmla="+- 0 719 719"/>
                              <a:gd name="T3" fmla="*/ 719 h 15"/>
                              <a:gd name="T4" fmla="+- 0 3139 3139"/>
                              <a:gd name="T5" fmla="*/ T4 w 15"/>
                              <a:gd name="T6" fmla="+- 0 726 719"/>
                              <a:gd name="T7" fmla="*/ 726 h 15"/>
                              <a:gd name="T8" fmla="+- 0 3146 3139"/>
                              <a:gd name="T9" fmla="*/ T8 w 15"/>
                              <a:gd name="T10" fmla="+- 0 734 719"/>
                              <a:gd name="T11" fmla="*/ 734 h 15"/>
                              <a:gd name="T12" fmla="+- 0 3154 3139"/>
                              <a:gd name="T13" fmla="*/ T12 w 15"/>
                              <a:gd name="T14" fmla="+- 0 726 719"/>
                              <a:gd name="T15" fmla="*/ 726 h 15"/>
                              <a:gd name="T16" fmla="+- 0 3146 3139"/>
                              <a:gd name="T17" fmla="*/ T16 w 15"/>
                              <a:gd name="T18" fmla="+- 0 719 719"/>
                              <a:gd name="T19" fmla="*/ 719 h 15"/>
                            </a:gdLst>
                            <a:ahLst/>
                            <a:cxnLst>
                              <a:cxn ang="0">
                                <a:pos x="T1" y="T3"/>
                              </a:cxn>
                              <a:cxn ang="0">
                                <a:pos x="T5" y="T7"/>
                              </a:cxn>
                              <a:cxn ang="0">
                                <a:pos x="T9" y="T11"/>
                              </a:cxn>
                              <a:cxn ang="0">
                                <a:pos x="T13" y="T15"/>
                              </a:cxn>
                              <a:cxn ang="0">
                                <a:pos x="T17" y="T19"/>
                              </a:cxn>
                            </a:cxnLst>
                            <a:rect l="0" t="0" r="r" b="b"/>
                            <a:pathLst>
                              <a:path w="15" h="15">
                                <a:moveTo>
                                  <a:pt x="7" y="0"/>
                                </a:moveTo>
                                <a:lnTo>
                                  <a:pt x="0" y="7"/>
                                </a:lnTo>
                                <a:lnTo>
                                  <a:pt x="7" y="15"/>
                                </a:lnTo>
                                <a:lnTo>
                                  <a:pt x="15" y="7"/>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4" name="Line 284"/>
                        <wps:cNvCnPr>
                          <a:cxnSpLocks noChangeShapeType="1"/>
                        </wps:cNvCnPr>
                        <wps:spPr bwMode="auto">
                          <a:xfrm>
                            <a:off x="3146" y="772"/>
                            <a:ext cx="10" cy="0"/>
                          </a:xfrm>
                          <a:prstGeom prst="line">
                            <a:avLst/>
                          </a:prstGeom>
                          <a:noFill/>
                          <a:ln w="9144">
                            <a:solidFill>
                              <a:srgbClr val="6D6D63"/>
                            </a:solidFill>
                            <a:round/>
                            <a:headEnd/>
                            <a:tailEnd/>
                          </a:ln>
                          <a:extLst>
                            <a:ext uri="{909E8E84-426E-40DD-AFC4-6F175D3DCCD1}">
                              <a14:hiddenFill xmlns:a14="http://schemas.microsoft.com/office/drawing/2010/main">
                                <a:noFill/>
                              </a14:hiddenFill>
                            </a:ext>
                          </a:extLst>
                        </wps:spPr>
                        <wps:bodyPr/>
                      </wps:wsp>
                      <wps:wsp>
                        <wps:cNvPr id="285" name="Line 285"/>
                        <wps:cNvCnPr>
                          <a:cxnSpLocks noChangeShapeType="1"/>
                        </wps:cNvCnPr>
                        <wps:spPr bwMode="auto">
                          <a:xfrm>
                            <a:off x="3187" y="772"/>
                            <a:ext cx="3" cy="0"/>
                          </a:xfrm>
                          <a:prstGeom prst="line">
                            <a:avLst/>
                          </a:prstGeom>
                          <a:noFill/>
                          <a:ln w="9144">
                            <a:solidFill>
                              <a:srgbClr val="6D6D63"/>
                            </a:solidFill>
                            <a:round/>
                            <a:headEnd/>
                            <a:tailEnd/>
                          </a:ln>
                          <a:extLst>
                            <a:ext uri="{909E8E84-426E-40DD-AFC4-6F175D3DCCD1}">
                              <a14:hiddenFill xmlns:a14="http://schemas.microsoft.com/office/drawing/2010/main">
                                <a:noFill/>
                              </a14:hiddenFill>
                            </a:ext>
                          </a:extLst>
                        </wps:spPr>
                        <wps:bodyPr/>
                      </wps:wsp>
                      <wps:wsp>
                        <wps:cNvPr id="286" name="Freeform 286"/>
                        <wps:cNvSpPr>
                          <a:spLocks/>
                        </wps:cNvSpPr>
                        <wps:spPr bwMode="auto">
                          <a:xfrm>
                            <a:off x="3139" y="767"/>
                            <a:ext cx="15" cy="12"/>
                          </a:xfrm>
                          <a:custGeom>
                            <a:avLst/>
                            <a:gdLst>
                              <a:gd name="T0" fmla="+- 0 3146 3139"/>
                              <a:gd name="T1" fmla="*/ T0 w 15"/>
                              <a:gd name="T2" fmla="+- 0 767 767"/>
                              <a:gd name="T3" fmla="*/ 767 h 12"/>
                              <a:gd name="T4" fmla="+- 0 3139 3139"/>
                              <a:gd name="T5" fmla="*/ T4 w 15"/>
                              <a:gd name="T6" fmla="+- 0 772 767"/>
                              <a:gd name="T7" fmla="*/ 772 h 12"/>
                              <a:gd name="T8" fmla="+- 0 3146 3139"/>
                              <a:gd name="T9" fmla="*/ T8 w 15"/>
                              <a:gd name="T10" fmla="+- 0 779 767"/>
                              <a:gd name="T11" fmla="*/ 779 h 12"/>
                              <a:gd name="T12" fmla="+- 0 3154 3139"/>
                              <a:gd name="T13" fmla="*/ T12 w 15"/>
                              <a:gd name="T14" fmla="+- 0 772 767"/>
                              <a:gd name="T15" fmla="*/ 772 h 12"/>
                              <a:gd name="T16" fmla="+- 0 3146 3139"/>
                              <a:gd name="T17" fmla="*/ T16 w 15"/>
                              <a:gd name="T18" fmla="+- 0 767 767"/>
                              <a:gd name="T19" fmla="*/ 767 h 12"/>
                            </a:gdLst>
                            <a:ahLst/>
                            <a:cxnLst>
                              <a:cxn ang="0">
                                <a:pos x="T1" y="T3"/>
                              </a:cxn>
                              <a:cxn ang="0">
                                <a:pos x="T5" y="T7"/>
                              </a:cxn>
                              <a:cxn ang="0">
                                <a:pos x="T9" y="T11"/>
                              </a:cxn>
                              <a:cxn ang="0">
                                <a:pos x="T13" y="T15"/>
                              </a:cxn>
                              <a:cxn ang="0">
                                <a:pos x="T17" y="T19"/>
                              </a:cxn>
                            </a:cxnLst>
                            <a:rect l="0" t="0" r="r" b="b"/>
                            <a:pathLst>
                              <a:path w="15" h="12">
                                <a:moveTo>
                                  <a:pt x="7" y="0"/>
                                </a:moveTo>
                                <a:lnTo>
                                  <a:pt x="0" y="5"/>
                                </a:lnTo>
                                <a:lnTo>
                                  <a:pt x="7" y="12"/>
                                </a:lnTo>
                                <a:lnTo>
                                  <a:pt x="15" y="5"/>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Line 287"/>
                        <wps:cNvCnPr>
                          <a:cxnSpLocks noChangeShapeType="1"/>
                        </wps:cNvCnPr>
                        <wps:spPr bwMode="auto">
                          <a:xfrm>
                            <a:off x="3182" y="796"/>
                            <a:ext cx="15" cy="0"/>
                          </a:xfrm>
                          <a:prstGeom prst="line">
                            <a:avLst/>
                          </a:prstGeom>
                          <a:noFill/>
                          <a:ln w="30480">
                            <a:solidFill>
                              <a:srgbClr val="6D6D63"/>
                            </a:solidFill>
                            <a:round/>
                            <a:headEnd/>
                            <a:tailEnd/>
                          </a:ln>
                          <a:extLst>
                            <a:ext uri="{909E8E84-426E-40DD-AFC4-6F175D3DCCD1}">
                              <a14:hiddenFill xmlns:a14="http://schemas.microsoft.com/office/drawing/2010/main">
                                <a:noFill/>
                              </a14:hiddenFill>
                            </a:ext>
                          </a:extLst>
                        </wps:spPr>
                        <wps:bodyPr/>
                      </wps:wsp>
                      <wps:wsp>
                        <wps:cNvPr id="288" name="Freeform 288"/>
                        <wps:cNvSpPr>
                          <a:spLocks/>
                        </wps:cNvSpPr>
                        <wps:spPr bwMode="auto">
                          <a:xfrm>
                            <a:off x="3182" y="767"/>
                            <a:ext cx="12" cy="12"/>
                          </a:xfrm>
                          <a:custGeom>
                            <a:avLst/>
                            <a:gdLst>
                              <a:gd name="T0" fmla="+- 0 3190 3182"/>
                              <a:gd name="T1" fmla="*/ T0 w 12"/>
                              <a:gd name="T2" fmla="+- 0 767 767"/>
                              <a:gd name="T3" fmla="*/ 767 h 12"/>
                              <a:gd name="T4" fmla="+- 0 3182 3182"/>
                              <a:gd name="T5" fmla="*/ T4 w 12"/>
                              <a:gd name="T6" fmla="+- 0 772 767"/>
                              <a:gd name="T7" fmla="*/ 772 h 12"/>
                              <a:gd name="T8" fmla="+- 0 3190 3182"/>
                              <a:gd name="T9" fmla="*/ T8 w 12"/>
                              <a:gd name="T10" fmla="+- 0 779 767"/>
                              <a:gd name="T11" fmla="*/ 779 h 12"/>
                              <a:gd name="T12" fmla="+- 0 3194 3182"/>
                              <a:gd name="T13" fmla="*/ T12 w 12"/>
                              <a:gd name="T14" fmla="+- 0 772 767"/>
                              <a:gd name="T15" fmla="*/ 772 h 12"/>
                              <a:gd name="T16" fmla="+- 0 3190 3182"/>
                              <a:gd name="T17" fmla="*/ T16 w 12"/>
                              <a:gd name="T18" fmla="+- 0 767 767"/>
                              <a:gd name="T19" fmla="*/ 767 h 12"/>
                            </a:gdLst>
                            <a:ahLst/>
                            <a:cxnLst>
                              <a:cxn ang="0">
                                <a:pos x="T1" y="T3"/>
                              </a:cxn>
                              <a:cxn ang="0">
                                <a:pos x="T5" y="T7"/>
                              </a:cxn>
                              <a:cxn ang="0">
                                <a:pos x="T9" y="T11"/>
                              </a:cxn>
                              <a:cxn ang="0">
                                <a:pos x="T13" y="T15"/>
                              </a:cxn>
                              <a:cxn ang="0">
                                <a:pos x="T17" y="T19"/>
                              </a:cxn>
                            </a:cxnLst>
                            <a:rect l="0" t="0" r="r" b="b"/>
                            <a:pathLst>
                              <a:path w="12" h="12">
                                <a:moveTo>
                                  <a:pt x="8" y="0"/>
                                </a:moveTo>
                                <a:lnTo>
                                  <a:pt x="0" y="5"/>
                                </a:lnTo>
                                <a:lnTo>
                                  <a:pt x="8" y="12"/>
                                </a:lnTo>
                                <a:lnTo>
                                  <a:pt x="12" y="5"/>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Line 289"/>
                        <wps:cNvCnPr>
                          <a:cxnSpLocks noChangeShapeType="1"/>
                        </wps:cNvCnPr>
                        <wps:spPr bwMode="auto">
                          <a:xfrm>
                            <a:off x="3190" y="819"/>
                            <a:ext cx="7" cy="0"/>
                          </a:xfrm>
                          <a:prstGeom prst="line">
                            <a:avLst/>
                          </a:prstGeom>
                          <a:noFill/>
                          <a:ln w="7620">
                            <a:solidFill>
                              <a:srgbClr val="6D6D63"/>
                            </a:solidFill>
                            <a:round/>
                            <a:headEnd/>
                            <a:tailEnd/>
                          </a:ln>
                          <a:extLst>
                            <a:ext uri="{909E8E84-426E-40DD-AFC4-6F175D3DCCD1}">
                              <a14:hiddenFill xmlns:a14="http://schemas.microsoft.com/office/drawing/2010/main">
                                <a:noFill/>
                              </a14:hiddenFill>
                            </a:ext>
                          </a:extLst>
                        </wps:spPr>
                        <wps:bodyPr/>
                      </wps:wsp>
                      <wps:wsp>
                        <wps:cNvPr id="290" name="Freeform 290"/>
                        <wps:cNvSpPr>
                          <a:spLocks/>
                        </wps:cNvSpPr>
                        <wps:spPr bwMode="auto">
                          <a:xfrm>
                            <a:off x="3182" y="813"/>
                            <a:ext cx="12" cy="15"/>
                          </a:xfrm>
                          <a:custGeom>
                            <a:avLst/>
                            <a:gdLst>
                              <a:gd name="T0" fmla="+- 0 3190 3182"/>
                              <a:gd name="T1" fmla="*/ T0 w 12"/>
                              <a:gd name="T2" fmla="+- 0 813 813"/>
                              <a:gd name="T3" fmla="*/ 813 h 15"/>
                              <a:gd name="T4" fmla="+- 0 3182 3182"/>
                              <a:gd name="T5" fmla="*/ T4 w 12"/>
                              <a:gd name="T6" fmla="+- 0 820 813"/>
                              <a:gd name="T7" fmla="*/ 820 h 15"/>
                              <a:gd name="T8" fmla="+- 0 3190 3182"/>
                              <a:gd name="T9" fmla="*/ T8 w 12"/>
                              <a:gd name="T10" fmla="+- 0 827 813"/>
                              <a:gd name="T11" fmla="*/ 827 h 15"/>
                              <a:gd name="T12" fmla="+- 0 3194 3182"/>
                              <a:gd name="T13" fmla="*/ T12 w 12"/>
                              <a:gd name="T14" fmla="+- 0 820 813"/>
                              <a:gd name="T15" fmla="*/ 820 h 15"/>
                              <a:gd name="T16" fmla="+- 0 3190 3182"/>
                              <a:gd name="T17" fmla="*/ T16 w 12"/>
                              <a:gd name="T18" fmla="+- 0 813 813"/>
                              <a:gd name="T19" fmla="*/ 813 h 15"/>
                            </a:gdLst>
                            <a:ahLst/>
                            <a:cxnLst>
                              <a:cxn ang="0">
                                <a:pos x="T1" y="T3"/>
                              </a:cxn>
                              <a:cxn ang="0">
                                <a:pos x="T5" y="T7"/>
                              </a:cxn>
                              <a:cxn ang="0">
                                <a:pos x="T9" y="T11"/>
                              </a:cxn>
                              <a:cxn ang="0">
                                <a:pos x="T13" y="T15"/>
                              </a:cxn>
                              <a:cxn ang="0">
                                <a:pos x="T17" y="T19"/>
                              </a:cxn>
                            </a:cxnLst>
                            <a:rect l="0" t="0" r="r" b="b"/>
                            <a:pathLst>
                              <a:path w="12" h="15">
                                <a:moveTo>
                                  <a:pt x="8" y="0"/>
                                </a:moveTo>
                                <a:lnTo>
                                  <a:pt x="0" y="7"/>
                                </a:lnTo>
                                <a:lnTo>
                                  <a:pt x="8" y="14"/>
                                </a:lnTo>
                                <a:lnTo>
                                  <a:pt x="12" y="7"/>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1" name="Line 291"/>
                        <wps:cNvCnPr>
                          <a:cxnSpLocks noChangeShapeType="1"/>
                        </wps:cNvCnPr>
                        <wps:spPr bwMode="auto">
                          <a:xfrm>
                            <a:off x="3190" y="844"/>
                            <a:ext cx="14" cy="0"/>
                          </a:xfrm>
                          <a:prstGeom prst="line">
                            <a:avLst/>
                          </a:prstGeom>
                          <a:noFill/>
                          <a:ln w="30480">
                            <a:solidFill>
                              <a:srgbClr val="6D6D63"/>
                            </a:solidFill>
                            <a:round/>
                            <a:headEnd/>
                            <a:tailEnd/>
                          </a:ln>
                          <a:extLst>
                            <a:ext uri="{909E8E84-426E-40DD-AFC4-6F175D3DCCD1}">
                              <a14:hiddenFill xmlns:a14="http://schemas.microsoft.com/office/drawing/2010/main">
                                <a:noFill/>
                              </a14:hiddenFill>
                            </a:ext>
                          </a:extLst>
                        </wps:spPr>
                        <wps:bodyPr/>
                      </wps:wsp>
                      <wps:wsp>
                        <wps:cNvPr id="292" name="Freeform 292"/>
                        <wps:cNvSpPr>
                          <a:spLocks/>
                        </wps:cNvSpPr>
                        <wps:spPr bwMode="auto">
                          <a:xfrm>
                            <a:off x="3190" y="813"/>
                            <a:ext cx="15" cy="15"/>
                          </a:xfrm>
                          <a:custGeom>
                            <a:avLst/>
                            <a:gdLst>
                              <a:gd name="T0" fmla="+- 0 3197 3190"/>
                              <a:gd name="T1" fmla="*/ T0 w 15"/>
                              <a:gd name="T2" fmla="+- 0 813 813"/>
                              <a:gd name="T3" fmla="*/ 813 h 15"/>
                              <a:gd name="T4" fmla="+- 0 3190 3190"/>
                              <a:gd name="T5" fmla="*/ T4 w 15"/>
                              <a:gd name="T6" fmla="+- 0 820 813"/>
                              <a:gd name="T7" fmla="*/ 820 h 15"/>
                              <a:gd name="T8" fmla="+- 0 3197 3190"/>
                              <a:gd name="T9" fmla="*/ T8 w 15"/>
                              <a:gd name="T10" fmla="+- 0 827 813"/>
                              <a:gd name="T11" fmla="*/ 827 h 15"/>
                              <a:gd name="T12" fmla="+- 0 3204 3190"/>
                              <a:gd name="T13" fmla="*/ T12 w 15"/>
                              <a:gd name="T14" fmla="+- 0 820 813"/>
                              <a:gd name="T15" fmla="*/ 820 h 15"/>
                              <a:gd name="T16" fmla="+- 0 3197 3190"/>
                              <a:gd name="T17" fmla="*/ T16 w 15"/>
                              <a:gd name="T18" fmla="+- 0 813 813"/>
                              <a:gd name="T19" fmla="*/ 813 h 15"/>
                            </a:gdLst>
                            <a:ahLst/>
                            <a:cxnLst>
                              <a:cxn ang="0">
                                <a:pos x="T1" y="T3"/>
                              </a:cxn>
                              <a:cxn ang="0">
                                <a:pos x="T5" y="T7"/>
                              </a:cxn>
                              <a:cxn ang="0">
                                <a:pos x="T9" y="T11"/>
                              </a:cxn>
                              <a:cxn ang="0">
                                <a:pos x="T13" y="T15"/>
                              </a:cxn>
                              <a:cxn ang="0">
                                <a:pos x="T17" y="T19"/>
                              </a:cxn>
                            </a:cxnLst>
                            <a:rect l="0" t="0" r="r" b="b"/>
                            <a:pathLst>
                              <a:path w="15" h="15">
                                <a:moveTo>
                                  <a:pt x="7" y="0"/>
                                </a:moveTo>
                                <a:lnTo>
                                  <a:pt x="0" y="7"/>
                                </a:lnTo>
                                <a:lnTo>
                                  <a:pt x="7" y="14"/>
                                </a:lnTo>
                                <a:lnTo>
                                  <a:pt x="14" y="7"/>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Line 293"/>
                        <wps:cNvCnPr>
                          <a:cxnSpLocks noChangeShapeType="1"/>
                        </wps:cNvCnPr>
                        <wps:spPr bwMode="auto">
                          <a:xfrm>
                            <a:off x="3197" y="868"/>
                            <a:ext cx="17" cy="0"/>
                          </a:xfrm>
                          <a:prstGeom prst="line">
                            <a:avLst/>
                          </a:prstGeom>
                          <a:noFill/>
                          <a:ln w="9144">
                            <a:solidFill>
                              <a:srgbClr val="6D6D63"/>
                            </a:solidFill>
                            <a:round/>
                            <a:headEnd/>
                            <a:tailEnd/>
                          </a:ln>
                          <a:extLst>
                            <a:ext uri="{909E8E84-426E-40DD-AFC4-6F175D3DCCD1}">
                              <a14:hiddenFill xmlns:a14="http://schemas.microsoft.com/office/drawing/2010/main">
                                <a:noFill/>
                              </a14:hiddenFill>
                            </a:ext>
                          </a:extLst>
                        </wps:spPr>
                        <wps:bodyPr/>
                      </wps:wsp>
                      <wps:wsp>
                        <wps:cNvPr id="294" name="Freeform 294"/>
                        <wps:cNvSpPr>
                          <a:spLocks/>
                        </wps:cNvSpPr>
                        <wps:spPr bwMode="auto">
                          <a:xfrm>
                            <a:off x="3190" y="863"/>
                            <a:ext cx="15" cy="12"/>
                          </a:xfrm>
                          <a:custGeom>
                            <a:avLst/>
                            <a:gdLst>
                              <a:gd name="T0" fmla="+- 0 3197 3190"/>
                              <a:gd name="T1" fmla="*/ T0 w 15"/>
                              <a:gd name="T2" fmla="+- 0 863 863"/>
                              <a:gd name="T3" fmla="*/ 863 h 12"/>
                              <a:gd name="T4" fmla="+- 0 3190 3190"/>
                              <a:gd name="T5" fmla="*/ T4 w 15"/>
                              <a:gd name="T6" fmla="+- 0 868 863"/>
                              <a:gd name="T7" fmla="*/ 868 h 12"/>
                              <a:gd name="T8" fmla="+- 0 3197 3190"/>
                              <a:gd name="T9" fmla="*/ T8 w 15"/>
                              <a:gd name="T10" fmla="+- 0 875 863"/>
                              <a:gd name="T11" fmla="*/ 875 h 12"/>
                              <a:gd name="T12" fmla="+- 0 3204 3190"/>
                              <a:gd name="T13" fmla="*/ T12 w 15"/>
                              <a:gd name="T14" fmla="+- 0 868 863"/>
                              <a:gd name="T15" fmla="*/ 868 h 12"/>
                              <a:gd name="T16" fmla="+- 0 3197 3190"/>
                              <a:gd name="T17" fmla="*/ T16 w 15"/>
                              <a:gd name="T18" fmla="+- 0 863 863"/>
                              <a:gd name="T19" fmla="*/ 863 h 12"/>
                            </a:gdLst>
                            <a:ahLst/>
                            <a:cxnLst>
                              <a:cxn ang="0">
                                <a:pos x="T1" y="T3"/>
                              </a:cxn>
                              <a:cxn ang="0">
                                <a:pos x="T5" y="T7"/>
                              </a:cxn>
                              <a:cxn ang="0">
                                <a:pos x="T9" y="T11"/>
                              </a:cxn>
                              <a:cxn ang="0">
                                <a:pos x="T13" y="T15"/>
                              </a:cxn>
                              <a:cxn ang="0">
                                <a:pos x="T17" y="T19"/>
                              </a:cxn>
                            </a:cxnLst>
                            <a:rect l="0" t="0" r="r" b="b"/>
                            <a:pathLst>
                              <a:path w="15" h="12">
                                <a:moveTo>
                                  <a:pt x="7" y="0"/>
                                </a:moveTo>
                                <a:lnTo>
                                  <a:pt x="0" y="5"/>
                                </a:lnTo>
                                <a:lnTo>
                                  <a:pt x="7" y="12"/>
                                </a:lnTo>
                                <a:lnTo>
                                  <a:pt x="14" y="5"/>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5" name="Line 295"/>
                        <wps:cNvCnPr>
                          <a:cxnSpLocks noChangeShapeType="1"/>
                        </wps:cNvCnPr>
                        <wps:spPr bwMode="auto">
                          <a:xfrm>
                            <a:off x="3209" y="869"/>
                            <a:ext cx="14" cy="0"/>
                          </a:xfrm>
                          <a:prstGeom prst="line">
                            <a:avLst/>
                          </a:prstGeom>
                          <a:noFill/>
                          <a:ln w="1524">
                            <a:solidFill>
                              <a:srgbClr val="6D6D63"/>
                            </a:solidFill>
                            <a:round/>
                            <a:headEnd/>
                            <a:tailEnd/>
                          </a:ln>
                          <a:extLst>
                            <a:ext uri="{909E8E84-426E-40DD-AFC4-6F175D3DCCD1}">
                              <a14:hiddenFill xmlns:a14="http://schemas.microsoft.com/office/drawing/2010/main">
                                <a:noFill/>
                              </a14:hiddenFill>
                            </a:ext>
                          </a:extLst>
                        </wps:spPr>
                        <wps:bodyPr/>
                      </wps:wsp>
                      <wps:wsp>
                        <wps:cNvPr id="296" name="Line 296"/>
                        <wps:cNvCnPr>
                          <a:cxnSpLocks noChangeShapeType="1"/>
                        </wps:cNvCnPr>
                        <wps:spPr bwMode="auto">
                          <a:xfrm>
                            <a:off x="3209" y="910"/>
                            <a:ext cx="14" cy="0"/>
                          </a:xfrm>
                          <a:prstGeom prst="line">
                            <a:avLst/>
                          </a:prstGeom>
                          <a:noFill/>
                          <a:ln w="7620">
                            <a:solidFill>
                              <a:srgbClr val="6D6D63"/>
                            </a:solidFill>
                            <a:round/>
                            <a:headEnd/>
                            <a:tailEnd/>
                          </a:ln>
                          <a:extLst>
                            <a:ext uri="{909E8E84-426E-40DD-AFC4-6F175D3DCCD1}">
                              <a14:hiddenFill xmlns:a14="http://schemas.microsoft.com/office/drawing/2010/main">
                                <a:noFill/>
                              </a14:hiddenFill>
                            </a:ext>
                          </a:extLst>
                        </wps:spPr>
                        <wps:bodyPr/>
                      </wps:wsp>
                      <wps:wsp>
                        <wps:cNvPr id="297" name="Freeform 297"/>
                        <wps:cNvSpPr>
                          <a:spLocks/>
                        </wps:cNvSpPr>
                        <wps:spPr bwMode="auto">
                          <a:xfrm>
                            <a:off x="3206" y="863"/>
                            <a:ext cx="15" cy="12"/>
                          </a:xfrm>
                          <a:custGeom>
                            <a:avLst/>
                            <a:gdLst>
                              <a:gd name="T0" fmla="+- 0 3214 3206"/>
                              <a:gd name="T1" fmla="*/ T0 w 15"/>
                              <a:gd name="T2" fmla="+- 0 863 863"/>
                              <a:gd name="T3" fmla="*/ 863 h 12"/>
                              <a:gd name="T4" fmla="+- 0 3206 3206"/>
                              <a:gd name="T5" fmla="*/ T4 w 15"/>
                              <a:gd name="T6" fmla="+- 0 868 863"/>
                              <a:gd name="T7" fmla="*/ 868 h 12"/>
                              <a:gd name="T8" fmla="+- 0 3214 3206"/>
                              <a:gd name="T9" fmla="*/ T8 w 15"/>
                              <a:gd name="T10" fmla="+- 0 875 863"/>
                              <a:gd name="T11" fmla="*/ 875 h 12"/>
                              <a:gd name="T12" fmla="+- 0 3221 3206"/>
                              <a:gd name="T13" fmla="*/ T12 w 15"/>
                              <a:gd name="T14" fmla="+- 0 868 863"/>
                              <a:gd name="T15" fmla="*/ 868 h 12"/>
                              <a:gd name="T16" fmla="+- 0 3214 3206"/>
                              <a:gd name="T17" fmla="*/ T16 w 15"/>
                              <a:gd name="T18" fmla="+- 0 863 863"/>
                              <a:gd name="T19" fmla="*/ 863 h 12"/>
                            </a:gdLst>
                            <a:ahLst/>
                            <a:cxnLst>
                              <a:cxn ang="0">
                                <a:pos x="T1" y="T3"/>
                              </a:cxn>
                              <a:cxn ang="0">
                                <a:pos x="T5" y="T7"/>
                              </a:cxn>
                              <a:cxn ang="0">
                                <a:pos x="T9" y="T11"/>
                              </a:cxn>
                              <a:cxn ang="0">
                                <a:pos x="T13" y="T15"/>
                              </a:cxn>
                              <a:cxn ang="0">
                                <a:pos x="T17" y="T19"/>
                              </a:cxn>
                            </a:cxnLst>
                            <a:rect l="0" t="0" r="r" b="b"/>
                            <a:pathLst>
                              <a:path w="15" h="12">
                                <a:moveTo>
                                  <a:pt x="8" y="0"/>
                                </a:moveTo>
                                <a:lnTo>
                                  <a:pt x="0" y="5"/>
                                </a:lnTo>
                                <a:lnTo>
                                  <a:pt x="8" y="12"/>
                                </a:lnTo>
                                <a:lnTo>
                                  <a:pt x="15" y="5"/>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8" name="Line 298"/>
                        <wps:cNvCnPr>
                          <a:cxnSpLocks noChangeShapeType="1"/>
                        </wps:cNvCnPr>
                        <wps:spPr bwMode="auto">
                          <a:xfrm>
                            <a:off x="3214" y="916"/>
                            <a:ext cx="76" cy="0"/>
                          </a:xfrm>
                          <a:prstGeom prst="line">
                            <a:avLst/>
                          </a:prstGeom>
                          <a:noFill/>
                          <a:ln w="9144">
                            <a:solidFill>
                              <a:srgbClr val="6D6D63"/>
                            </a:solidFill>
                            <a:round/>
                            <a:headEnd/>
                            <a:tailEnd/>
                          </a:ln>
                          <a:extLst>
                            <a:ext uri="{909E8E84-426E-40DD-AFC4-6F175D3DCCD1}">
                              <a14:hiddenFill xmlns:a14="http://schemas.microsoft.com/office/drawing/2010/main">
                                <a:noFill/>
                              </a14:hiddenFill>
                            </a:ext>
                          </a:extLst>
                        </wps:spPr>
                        <wps:bodyPr/>
                      </wps:wsp>
                      <wps:wsp>
                        <wps:cNvPr id="299" name="Freeform 299"/>
                        <wps:cNvSpPr>
                          <a:spLocks/>
                        </wps:cNvSpPr>
                        <wps:spPr bwMode="auto">
                          <a:xfrm>
                            <a:off x="3206" y="911"/>
                            <a:ext cx="15" cy="15"/>
                          </a:xfrm>
                          <a:custGeom>
                            <a:avLst/>
                            <a:gdLst>
                              <a:gd name="T0" fmla="+- 0 3214 3206"/>
                              <a:gd name="T1" fmla="*/ T0 w 15"/>
                              <a:gd name="T2" fmla="+- 0 911 911"/>
                              <a:gd name="T3" fmla="*/ 911 h 15"/>
                              <a:gd name="T4" fmla="+- 0 3206 3206"/>
                              <a:gd name="T5" fmla="*/ T4 w 15"/>
                              <a:gd name="T6" fmla="+- 0 916 911"/>
                              <a:gd name="T7" fmla="*/ 916 h 15"/>
                              <a:gd name="T8" fmla="+- 0 3214 3206"/>
                              <a:gd name="T9" fmla="*/ T8 w 15"/>
                              <a:gd name="T10" fmla="+- 0 926 911"/>
                              <a:gd name="T11" fmla="*/ 926 h 15"/>
                              <a:gd name="T12" fmla="+- 0 3221 3206"/>
                              <a:gd name="T13" fmla="*/ T12 w 15"/>
                              <a:gd name="T14" fmla="+- 0 916 911"/>
                              <a:gd name="T15" fmla="*/ 916 h 15"/>
                              <a:gd name="T16" fmla="+- 0 3214 3206"/>
                              <a:gd name="T17" fmla="*/ T16 w 15"/>
                              <a:gd name="T18" fmla="+- 0 911 911"/>
                              <a:gd name="T19" fmla="*/ 911 h 15"/>
                            </a:gdLst>
                            <a:ahLst/>
                            <a:cxnLst>
                              <a:cxn ang="0">
                                <a:pos x="T1" y="T3"/>
                              </a:cxn>
                              <a:cxn ang="0">
                                <a:pos x="T5" y="T7"/>
                              </a:cxn>
                              <a:cxn ang="0">
                                <a:pos x="T9" y="T11"/>
                              </a:cxn>
                              <a:cxn ang="0">
                                <a:pos x="T13" y="T15"/>
                              </a:cxn>
                              <a:cxn ang="0">
                                <a:pos x="T17" y="T19"/>
                              </a:cxn>
                            </a:cxnLst>
                            <a:rect l="0" t="0" r="r" b="b"/>
                            <a:pathLst>
                              <a:path w="15" h="15">
                                <a:moveTo>
                                  <a:pt x="8" y="0"/>
                                </a:moveTo>
                                <a:lnTo>
                                  <a:pt x="0" y="5"/>
                                </a:lnTo>
                                <a:lnTo>
                                  <a:pt x="8" y="15"/>
                                </a:lnTo>
                                <a:lnTo>
                                  <a:pt x="15" y="5"/>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Line 300"/>
                        <wps:cNvCnPr>
                          <a:cxnSpLocks noChangeShapeType="1"/>
                        </wps:cNvCnPr>
                        <wps:spPr bwMode="auto">
                          <a:xfrm>
                            <a:off x="3283" y="935"/>
                            <a:ext cx="15" cy="0"/>
                          </a:xfrm>
                          <a:prstGeom prst="line">
                            <a:avLst/>
                          </a:prstGeom>
                          <a:noFill/>
                          <a:ln w="24384">
                            <a:solidFill>
                              <a:srgbClr val="6D6D63"/>
                            </a:solidFill>
                            <a:round/>
                            <a:headEnd/>
                            <a:tailEnd/>
                          </a:ln>
                          <a:extLst>
                            <a:ext uri="{909E8E84-426E-40DD-AFC4-6F175D3DCCD1}">
                              <a14:hiddenFill xmlns:a14="http://schemas.microsoft.com/office/drawing/2010/main">
                                <a:noFill/>
                              </a14:hiddenFill>
                            </a:ext>
                          </a:extLst>
                        </wps:spPr>
                        <wps:bodyPr/>
                      </wps:wsp>
                      <wps:wsp>
                        <wps:cNvPr id="301" name="Freeform 301"/>
                        <wps:cNvSpPr>
                          <a:spLocks/>
                        </wps:cNvSpPr>
                        <wps:spPr bwMode="auto">
                          <a:xfrm>
                            <a:off x="3283" y="911"/>
                            <a:ext cx="15" cy="15"/>
                          </a:xfrm>
                          <a:custGeom>
                            <a:avLst/>
                            <a:gdLst>
                              <a:gd name="T0" fmla="+- 0 3290 3283"/>
                              <a:gd name="T1" fmla="*/ T0 w 15"/>
                              <a:gd name="T2" fmla="+- 0 911 911"/>
                              <a:gd name="T3" fmla="*/ 911 h 15"/>
                              <a:gd name="T4" fmla="+- 0 3283 3283"/>
                              <a:gd name="T5" fmla="*/ T4 w 15"/>
                              <a:gd name="T6" fmla="+- 0 916 911"/>
                              <a:gd name="T7" fmla="*/ 916 h 15"/>
                              <a:gd name="T8" fmla="+- 0 3290 3283"/>
                              <a:gd name="T9" fmla="*/ T8 w 15"/>
                              <a:gd name="T10" fmla="+- 0 926 911"/>
                              <a:gd name="T11" fmla="*/ 926 h 15"/>
                              <a:gd name="T12" fmla="+- 0 3298 3283"/>
                              <a:gd name="T13" fmla="*/ T12 w 15"/>
                              <a:gd name="T14" fmla="+- 0 916 911"/>
                              <a:gd name="T15" fmla="*/ 916 h 15"/>
                              <a:gd name="T16" fmla="+- 0 3290 3283"/>
                              <a:gd name="T17" fmla="*/ T16 w 15"/>
                              <a:gd name="T18" fmla="+- 0 911 911"/>
                              <a:gd name="T19" fmla="*/ 911 h 15"/>
                            </a:gdLst>
                            <a:ahLst/>
                            <a:cxnLst>
                              <a:cxn ang="0">
                                <a:pos x="T1" y="T3"/>
                              </a:cxn>
                              <a:cxn ang="0">
                                <a:pos x="T5" y="T7"/>
                              </a:cxn>
                              <a:cxn ang="0">
                                <a:pos x="T9" y="T11"/>
                              </a:cxn>
                              <a:cxn ang="0">
                                <a:pos x="T13" y="T15"/>
                              </a:cxn>
                              <a:cxn ang="0">
                                <a:pos x="T17" y="T19"/>
                              </a:cxn>
                            </a:cxnLst>
                            <a:rect l="0" t="0" r="r" b="b"/>
                            <a:pathLst>
                              <a:path w="15" h="15">
                                <a:moveTo>
                                  <a:pt x="7" y="0"/>
                                </a:moveTo>
                                <a:lnTo>
                                  <a:pt x="0" y="5"/>
                                </a:lnTo>
                                <a:lnTo>
                                  <a:pt x="7" y="15"/>
                                </a:lnTo>
                                <a:lnTo>
                                  <a:pt x="15" y="5"/>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2" name="Line 302"/>
                        <wps:cNvCnPr>
                          <a:cxnSpLocks noChangeShapeType="1"/>
                        </wps:cNvCnPr>
                        <wps:spPr bwMode="auto">
                          <a:xfrm>
                            <a:off x="3293" y="995"/>
                            <a:ext cx="14" cy="0"/>
                          </a:xfrm>
                          <a:prstGeom prst="line">
                            <a:avLst/>
                          </a:prstGeom>
                          <a:noFill/>
                          <a:ln w="24384">
                            <a:solidFill>
                              <a:srgbClr val="6D6D63"/>
                            </a:solidFill>
                            <a:round/>
                            <a:headEnd/>
                            <a:tailEnd/>
                          </a:ln>
                          <a:extLst>
                            <a:ext uri="{909E8E84-426E-40DD-AFC4-6F175D3DCCD1}">
                              <a14:hiddenFill xmlns:a14="http://schemas.microsoft.com/office/drawing/2010/main">
                                <a:noFill/>
                              </a14:hiddenFill>
                            </a:ext>
                          </a:extLst>
                        </wps:spPr>
                        <wps:bodyPr/>
                      </wps:wsp>
                      <wps:wsp>
                        <wps:cNvPr id="303" name="Line 303"/>
                        <wps:cNvCnPr>
                          <a:cxnSpLocks noChangeShapeType="1"/>
                        </wps:cNvCnPr>
                        <wps:spPr bwMode="auto">
                          <a:xfrm>
                            <a:off x="3300" y="1014"/>
                            <a:ext cx="34" cy="0"/>
                          </a:xfrm>
                          <a:prstGeom prst="line">
                            <a:avLst/>
                          </a:prstGeom>
                          <a:noFill/>
                          <a:ln w="9144">
                            <a:solidFill>
                              <a:srgbClr val="6D6D63"/>
                            </a:solidFill>
                            <a:round/>
                            <a:headEnd/>
                            <a:tailEnd/>
                          </a:ln>
                          <a:extLst>
                            <a:ext uri="{909E8E84-426E-40DD-AFC4-6F175D3DCCD1}">
                              <a14:hiddenFill xmlns:a14="http://schemas.microsoft.com/office/drawing/2010/main">
                                <a:noFill/>
                              </a14:hiddenFill>
                            </a:ext>
                          </a:extLst>
                        </wps:spPr>
                        <wps:bodyPr/>
                      </wps:wsp>
                      <wps:wsp>
                        <wps:cNvPr id="304" name="Freeform 304"/>
                        <wps:cNvSpPr>
                          <a:spLocks/>
                        </wps:cNvSpPr>
                        <wps:spPr bwMode="auto">
                          <a:xfrm>
                            <a:off x="3293" y="1007"/>
                            <a:ext cx="15" cy="15"/>
                          </a:xfrm>
                          <a:custGeom>
                            <a:avLst/>
                            <a:gdLst>
                              <a:gd name="T0" fmla="+- 0 3300 3293"/>
                              <a:gd name="T1" fmla="*/ T0 w 15"/>
                              <a:gd name="T2" fmla="+- 0 1007 1007"/>
                              <a:gd name="T3" fmla="*/ 1007 h 15"/>
                              <a:gd name="T4" fmla="+- 0 3293 3293"/>
                              <a:gd name="T5" fmla="*/ T4 w 15"/>
                              <a:gd name="T6" fmla="+- 0 1014 1007"/>
                              <a:gd name="T7" fmla="*/ 1014 h 15"/>
                              <a:gd name="T8" fmla="+- 0 3300 3293"/>
                              <a:gd name="T9" fmla="*/ T8 w 15"/>
                              <a:gd name="T10" fmla="+- 0 1022 1007"/>
                              <a:gd name="T11" fmla="*/ 1022 h 15"/>
                              <a:gd name="T12" fmla="+- 0 3307 3293"/>
                              <a:gd name="T13" fmla="*/ T12 w 15"/>
                              <a:gd name="T14" fmla="+- 0 1014 1007"/>
                              <a:gd name="T15" fmla="*/ 1014 h 15"/>
                              <a:gd name="T16" fmla="+- 0 3300 3293"/>
                              <a:gd name="T17" fmla="*/ T16 w 15"/>
                              <a:gd name="T18" fmla="+- 0 1007 1007"/>
                              <a:gd name="T19" fmla="*/ 1007 h 15"/>
                            </a:gdLst>
                            <a:ahLst/>
                            <a:cxnLst>
                              <a:cxn ang="0">
                                <a:pos x="T1" y="T3"/>
                              </a:cxn>
                              <a:cxn ang="0">
                                <a:pos x="T5" y="T7"/>
                              </a:cxn>
                              <a:cxn ang="0">
                                <a:pos x="T9" y="T11"/>
                              </a:cxn>
                              <a:cxn ang="0">
                                <a:pos x="T13" y="T15"/>
                              </a:cxn>
                              <a:cxn ang="0">
                                <a:pos x="T17" y="T19"/>
                              </a:cxn>
                            </a:cxnLst>
                            <a:rect l="0" t="0" r="r" b="b"/>
                            <a:pathLst>
                              <a:path w="15" h="15">
                                <a:moveTo>
                                  <a:pt x="7" y="0"/>
                                </a:moveTo>
                                <a:lnTo>
                                  <a:pt x="0" y="7"/>
                                </a:lnTo>
                                <a:lnTo>
                                  <a:pt x="7" y="15"/>
                                </a:lnTo>
                                <a:lnTo>
                                  <a:pt x="14" y="7"/>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5" name="Line 305"/>
                        <wps:cNvCnPr>
                          <a:cxnSpLocks noChangeShapeType="1"/>
                        </wps:cNvCnPr>
                        <wps:spPr bwMode="auto">
                          <a:xfrm>
                            <a:off x="3326" y="1041"/>
                            <a:ext cx="15" cy="0"/>
                          </a:xfrm>
                          <a:prstGeom prst="line">
                            <a:avLst/>
                          </a:prstGeom>
                          <a:noFill/>
                          <a:ln w="33528">
                            <a:solidFill>
                              <a:srgbClr val="6D6D63"/>
                            </a:solidFill>
                            <a:round/>
                            <a:headEnd/>
                            <a:tailEnd/>
                          </a:ln>
                          <a:extLst>
                            <a:ext uri="{909E8E84-426E-40DD-AFC4-6F175D3DCCD1}">
                              <a14:hiddenFill xmlns:a14="http://schemas.microsoft.com/office/drawing/2010/main">
                                <a:noFill/>
                              </a14:hiddenFill>
                            </a:ext>
                          </a:extLst>
                        </wps:spPr>
                        <wps:bodyPr/>
                      </wps:wsp>
                      <wps:wsp>
                        <wps:cNvPr id="306" name="Line 306"/>
                        <wps:cNvCnPr>
                          <a:cxnSpLocks noChangeShapeType="1"/>
                        </wps:cNvCnPr>
                        <wps:spPr bwMode="auto">
                          <a:xfrm>
                            <a:off x="3326" y="1108"/>
                            <a:ext cx="15" cy="0"/>
                          </a:xfrm>
                          <a:prstGeom prst="line">
                            <a:avLst/>
                          </a:prstGeom>
                          <a:noFill/>
                          <a:ln w="12192">
                            <a:solidFill>
                              <a:srgbClr val="6D6D63"/>
                            </a:solidFill>
                            <a:round/>
                            <a:headEnd/>
                            <a:tailEnd/>
                          </a:ln>
                          <a:extLst>
                            <a:ext uri="{909E8E84-426E-40DD-AFC4-6F175D3DCCD1}">
                              <a14:hiddenFill xmlns:a14="http://schemas.microsoft.com/office/drawing/2010/main">
                                <a:noFill/>
                              </a14:hiddenFill>
                            </a:ext>
                          </a:extLst>
                        </wps:spPr>
                        <wps:bodyPr/>
                      </wps:wsp>
                      <wps:wsp>
                        <wps:cNvPr id="307" name="Freeform 307"/>
                        <wps:cNvSpPr>
                          <a:spLocks/>
                        </wps:cNvSpPr>
                        <wps:spPr bwMode="auto">
                          <a:xfrm>
                            <a:off x="3326" y="1007"/>
                            <a:ext cx="12" cy="15"/>
                          </a:xfrm>
                          <a:custGeom>
                            <a:avLst/>
                            <a:gdLst>
                              <a:gd name="T0" fmla="+- 0 3334 3326"/>
                              <a:gd name="T1" fmla="*/ T0 w 12"/>
                              <a:gd name="T2" fmla="+- 0 1007 1007"/>
                              <a:gd name="T3" fmla="*/ 1007 h 15"/>
                              <a:gd name="T4" fmla="+- 0 3326 3326"/>
                              <a:gd name="T5" fmla="*/ T4 w 12"/>
                              <a:gd name="T6" fmla="+- 0 1014 1007"/>
                              <a:gd name="T7" fmla="*/ 1014 h 15"/>
                              <a:gd name="T8" fmla="+- 0 3334 3326"/>
                              <a:gd name="T9" fmla="*/ T8 w 12"/>
                              <a:gd name="T10" fmla="+- 0 1022 1007"/>
                              <a:gd name="T11" fmla="*/ 1022 h 15"/>
                              <a:gd name="T12" fmla="+- 0 3338 3326"/>
                              <a:gd name="T13" fmla="*/ T12 w 12"/>
                              <a:gd name="T14" fmla="+- 0 1014 1007"/>
                              <a:gd name="T15" fmla="*/ 1014 h 15"/>
                              <a:gd name="T16" fmla="+- 0 3334 3326"/>
                              <a:gd name="T17" fmla="*/ T16 w 12"/>
                              <a:gd name="T18" fmla="+- 0 1007 1007"/>
                              <a:gd name="T19" fmla="*/ 1007 h 15"/>
                            </a:gdLst>
                            <a:ahLst/>
                            <a:cxnLst>
                              <a:cxn ang="0">
                                <a:pos x="T1" y="T3"/>
                              </a:cxn>
                              <a:cxn ang="0">
                                <a:pos x="T5" y="T7"/>
                              </a:cxn>
                              <a:cxn ang="0">
                                <a:pos x="T9" y="T11"/>
                              </a:cxn>
                              <a:cxn ang="0">
                                <a:pos x="T13" y="T15"/>
                              </a:cxn>
                              <a:cxn ang="0">
                                <a:pos x="T17" y="T19"/>
                              </a:cxn>
                            </a:cxnLst>
                            <a:rect l="0" t="0" r="r" b="b"/>
                            <a:pathLst>
                              <a:path w="12" h="15">
                                <a:moveTo>
                                  <a:pt x="8" y="0"/>
                                </a:moveTo>
                                <a:lnTo>
                                  <a:pt x="0" y="7"/>
                                </a:lnTo>
                                <a:lnTo>
                                  <a:pt x="8" y="15"/>
                                </a:lnTo>
                                <a:lnTo>
                                  <a:pt x="12" y="7"/>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8" name="Line 308"/>
                        <wps:cNvCnPr>
                          <a:cxnSpLocks noChangeShapeType="1"/>
                        </wps:cNvCnPr>
                        <wps:spPr bwMode="auto">
                          <a:xfrm>
                            <a:off x="3334" y="1115"/>
                            <a:ext cx="24" cy="0"/>
                          </a:xfrm>
                          <a:prstGeom prst="line">
                            <a:avLst/>
                          </a:prstGeom>
                          <a:noFill/>
                          <a:ln w="9144">
                            <a:solidFill>
                              <a:srgbClr val="6D6D63"/>
                            </a:solidFill>
                            <a:round/>
                            <a:headEnd/>
                            <a:tailEnd/>
                          </a:ln>
                          <a:extLst>
                            <a:ext uri="{909E8E84-426E-40DD-AFC4-6F175D3DCCD1}">
                              <a14:hiddenFill xmlns:a14="http://schemas.microsoft.com/office/drawing/2010/main">
                                <a:noFill/>
                              </a14:hiddenFill>
                            </a:ext>
                          </a:extLst>
                        </wps:spPr>
                        <wps:bodyPr/>
                      </wps:wsp>
                      <wps:wsp>
                        <wps:cNvPr id="309" name="Freeform 309"/>
                        <wps:cNvSpPr>
                          <a:spLocks/>
                        </wps:cNvSpPr>
                        <wps:spPr bwMode="auto">
                          <a:xfrm>
                            <a:off x="3326" y="1110"/>
                            <a:ext cx="12" cy="15"/>
                          </a:xfrm>
                          <a:custGeom>
                            <a:avLst/>
                            <a:gdLst>
                              <a:gd name="T0" fmla="+- 0 3334 3326"/>
                              <a:gd name="T1" fmla="*/ T0 w 12"/>
                              <a:gd name="T2" fmla="+- 0 1110 1110"/>
                              <a:gd name="T3" fmla="*/ 1110 h 15"/>
                              <a:gd name="T4" fmla="+- 0 3326 3326"/>
                              <a:gd name="T5" fmla="*/ T4 w 12"/>
                              <a:gd name="T6" fmla="+- 0 1118 1110"/>
                              <a:gd name="T7" fmla="*/ 1118 h 15"/>
                              <a:gd name="T8" fmla="+- 0 3334 3326"/>
                              <a:gd name="T9" fmla="*/ T8 w 12"/>
                              <a:gd name="T10" fmla="+- 0 1125 1110"/>
                              <a:gd name="T11" fmla="*/ 1125 h 15"/>
                              <a:gd name="T12" fmla="+- 0 3338 3326"/>
                              <a:gd name="T13" fmla="*/ T12 w 12"/>
                              <a:gd name="T14" fmla="+- 0 1118 1110"/>
                              <a:gd name="T15" fmla="*/ 1118 h 15"/>
                              <a:gd name="T16" fmla="+- 0 3334 3326"/>
                              <a:gd name="T17" fmla="*/ T16 w 12"/>
                              <a:gd name="T18" fmla="+- 0 1110 1110"/>
                              <a:gd name="T19" fmla="*/ 1110 h 15"/>
                            </a:gdLst>
                            <a:ahLst/>
                            <a:cxnLst>
                              <a:cxn ang="0">
                                <a:pos x="T1" y="T3"/>
                              </a:cxn>
                              <a:cxn ang="0">
                                <a:pos x="T5" y="T7"/>
                              </a:cxn>
                              <a:cxn ang="0">
                                <a:pos x="T9" y="T11"/>
                              </a:cxn>
                              <a:cxn ang="0">
                                <a:pos x="T13" y="T15"/>
                              </a:cxn>
                              <a:cxn ang="0">
                                <a:pos x="T17" y="T19"/>
                              </a:cxn>
                            </a:cxnLst>
                            <a:rect l="0" t="0" r="r" b="b"/>
                            <a:pathLst>
                              <a:path w="12" h="15">
                                <a:moveTo>
                                  <a:pt x="8" y="0"/>
                                </a:moveTo>
                                <a:lnTo>
                                  <a:pt x="0" y="8"/>
                                </a:lnTo>
                                <a:lnTo>
                                  <a:pt x="8" y="15"/>
                                </a:lnTo>
                                <a:lnTo>
                                  <a:pt x="12" y="8"/>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Line 310"/>
                        <wps:cNvCnPr>
                          <a:cxnSpLocks noChangeShapeType="1"/>
                        </wps:cNvCnPr>
                        <wps:spPr bwMode="auto">
                          <a:xfrm>
                            <a:off x="3360" y="1118"/>
                            <a:ext cx="0" cy="81"/>
                          </a:xfrm>
                          <a:prstGeom prst="line">
                            <a:avLst/>
                          </a:prstGeom>
                          <a:noFill/>
                          <a:ln w="9144">
                            <a:solidFill>
                              <a:srgbClr val="6D6D63"/>
                            </a:solidFill>
                            <a:round/>
                            <a:headEnd/>
                            <a:tailEnd/>
                          </a:ln>
                          <a:extLst>
                            <a:ext uri="{909E8E84-426E-40DD-AFC4-6F175D3DCCD1}">
                              <a14:hiddenFill xmlns:a14="http://schemas.microsoft.com/office/drawing/2010/main">
                                <a:noFill/>
                              </a14:hiddenFill>
                            </a:ext>
                          </a:extLst>
                        </wps:spPr>
                        <wps:bodyPr/>
                      </wps:wsp>
                      <wps:wsp>
                        <wps:cNvPr id="311" name="Freeform 311"/>
                        <wps:cNvSpPr>
                          <a:spLocks/>
                        </wps:cNvSpPr>
                        <wps:spPr bwMode="auto">
                          <a:xfrm>
                            <a:off x="3350" y="1110"/>
                            <a:ext cx="15" cy="15"/>
                          </a:xfrm>
                          <a:custGeom>
                            <a:avLst/>
                            <a:gdLst>
                              <a:gd name="T0" fmla="+- 0 3358 3350"/>
                              <a:gd name="T1" fmla="*/ T0 w 15"/>
                              <a:gd name="T2" fmla="+- 0 1110 1110"/>
                              <a:gd name="T3" fmla="*/ 1110 h 15"/>
                              <a:gd name="T4" fmla="+- 0 3350 3350"/>
                              <a:gd name="T5" fmla="*/ T4 w 15"/>
                              <a:gd name="T6" fmla="+- 0 1118 1110"/>
                              <a:gd name="T7" fmla="*/ 1118 h 15"/>
                              <a:gd name="T8" fmla="+- 0 3358 3350"/>
                              <a:gd name="T9" fmla="*/ T8 w 15"/>
                              <a:gd name="T10" fmla="+- 0 1125 1110"/>
                              <a:gd name="T11" fmla="*/ 1125 h 15"/>
                              <a:gd name="T12" fmla="+- 0 3365 3350"/>
                              <a:gd name="T13" fmla="*/ T12 w 15"/>
                              <a:gd name="T14" fmla="+- 0 1118 1110"/>
                              <a:gd name="T15" fmla="*/ 1118 h 15"/>
                              <a:gd name="T16" fmla="+- 0 3358 3350"/>
                              <a:gd name="T17" fmla="*/ T16 w 15"/>
                              <a:gd name="T18" fmla="+- 0 1110 1110"/>
                              <a:gd name="T19" fmla="*/ 1110 h 15"/>
                            </a:gdLst>
                            <a:ahLst/>
                            <a:cxnLst>
                              <a:cxn ang="0">
                                <a:pos x="T1" y="T3"/>
                              </a:cxn>
                              <a:cxn ang="0">
                                <a:pos x="T5" y="T7"/>
                              </a:cxn>
                              <a:cxn ang="0">
                                <a:pos x="T9" y="T11"/>
                              </a:cxn>
                              <a:cxn ang="0">
                                <a:pos x="T13" y="T15"/>
                              </a:cxn>
                              <a:cxn ang="0">
                                <a:pos x="T17" y="T19"/>
                              </a:cxn>
                            </a:cxnLst>
                            <a:rect l="0" t="0" r="r" b="b"/>
                            <a:pathLst>
                              <a:path w="15" h="15">
                                <a:moveTo>
                                  <a:pt x="8" y="0"/>
                                </a:moveTo>
                                <a:lnTo>
                                  <a:pt x="0" y="8"/>
                                </a:lnTo>
                                <a:lnTo>
                                  <a:pt x="8" y="15"/>
                                </a:lnTo>
                                <a:lnTo>
                                  <a:pt x="15" y="8"/>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Line 312"/>
                        <wps:cNvCnPr>
                          <a:cxnSpLocks noChangeShapeType="1"/>
                        </wps:cNvCnPr>
                        <wps:spPr bwMode="auto">
                          <a:xfrm>
                            <a:off x="3362" y="1248"/>
                            <a:ext cx="15" cy="0"/>
                          </a:xfrm>
                          <a:prstGeom prst="line">
                            <a:avLst/>
                          </a:prstGeom>
                          <a:noFill/>
                          <a:ln w="32004">
                            <a:solidFill>
                              <a:srgbClr val="6D6D63"/>
                            </a:solidFill>
                            <a:round/>
                            <a:headEnd/>
                            <a:tailEnd/>
                          </a:ln>
                          <a:extLst>
                            <a:ext uri="{909E8E84-426E-40DD-AFC4-6F175D3DCCD1}">
                              <a14:hiddenFill xmlns:a14="http://schemas.microsoft.com/office/drawing/2010/main">
                                <a:noFill/>
                              </a14:hiddenFill>
                            </a:ext>
                          </a:extLst>
                        </wps:spPr>
                        <wps:bodyPr/>
                      </wps:wsp>
                      <wps:wsp>
                        <wps:cNvPr id="313" name="Line 313"/>
                        <wps:cNvCnPr>
                          <a:cxnSpLocks noChangeShapeType="1"/>
                        </wps:cNvCnPr>
                        <wps:spPr bwMode="auto">
                          <a:xfrm>
                            <a:off x="3367" y="1274"/>
                            <a:ext cx="75" cy="0"/>
                          </a:xfrm>
                          <a:prstGeom prst="line">
                            <a:avLst/>
                          </a:prstGeom>
                          <a:noFill/>
                          <a:ln w="9144">
                            <a:solidFill>
                              <a:srgbClr val="6D6D63"/>
                            </a:solidFill>
                            <a:round/>
                            <a:headEnd/>
                            <a:tailEnd/>
                          </a:ln>
                          <a:extLst>
                            <a:ext uri="{909E8E84-426E-40DD-AFC4-6F175D3DCCD1}">
                              <a14:hiddenFill xmlns:a14="http://schemas.microsoft.com/office/drawing/2010/main">
                                <a:noFill/>
                              </a14:hiddenFill>
                            </a:ext>
                          </a:extLst>
                        </wps:spPr>
                        <wps:bodyPr/>
                      </wps:wsp>
                      <wps:wsp>
                        <wps:cNvPr id="314" name="Freeform 314"/>
                        <wps:cNvSpPr>
                          <a:spLocks/>
                        </wps:cNvSpPr>
                        <wps:spPr bwMode="auto">
                          <a:xfrm>
                            <a:off x="3360" y="1269"/>
                            <a:ext cx="15" cy="12"/>
                          </a:xfrm>
                          <a:custGeom>
                            <a:avLst/>
                            <a:gdLst>
                              <a:gd name="T0" fmla="+- 0 3367 3360"/>
                              <a:gd name="T1" fmla="*/ T0 w 15"/>
                              <a:gd name="T2" fmla="+- 0 1269 1269"/>
                              <a:gd name="T3" fmla="*/ 1269 h 12"/>
                              <a:gd name="T4" fmla="+- 0 3360 3360"/>
                              <a:gd name="T5" fmla="*/ T4 w 15"/>
                              <a:gd name="T6" fmla="+- 0 1274 1269"/>
                              <a:gd name="T7" fmla="*/ 1274 h 12"/>
                              <a:gd name="T8" fmla="+- 0 3367 3360"/>
                              <a:gd name="T9" fmla="*/ T8 w 15"/>
                              <a:gd name="T10" fmla="+- 0 1281 1269"/>
                              <a:gd name="T11" fmla="*/ 1281 h 12"/>
                              <a:gd name="T12" fmla="+- 0 3374 3360"/>
                              <a:gd name="T13" fmla="*/ T12 w 15"/>
                              <a:gd name="T14" fmla="+- 0 1274 1269"/>
                              <a:gd name="T15" fmla="*/ 1274 h 12"/>
                              <a:gd name="T16" fmla="+- 0 3367 3360"/>
                              <a:gd name="T17" fmla="*/ T16 w 15"/>
                              <a:gd name="T18" fmla="+- 0 1269 1269"/>
                              <a:gd name="T19" fmla="*/ 1269 h 12"/>
                            </a:gdLst>
                            <a:ahLst/>
                            <a:cxnLst>
                              <a:cxn ang="0">
                                <a:pos x="T1" y="T3"/>
                              </a:cxn>
                              <a:cxn ang="0">
                                <a:pos x="T5" y="T7"/>
                              </a:cxn>
                              <a:cxn ang="0">
                                <a:pos x="T9" y="T11"/>
                              </a:cxn>
                              <a:cxn ang="0">
                                <a:pos x="T13" y="T15"/>
                              </a:cxn>
                              <a:cxn ang="0">
                                <a:pos x="T17" y="T19"/>
                              </a:cxn>
                            </a:cxnLst>
                            <a:rect l="0" t="0" r="r" b="b"/>
                            <a:pathLst>
                              <a:path w="15" h="12">
                                <a:moveTo>
                                  <a:pt x="7" y="0"/>
                                </a:moveTo>
                                <a:lnTo>
                                  <a:pt x="0" y="5"/>
                                </a:lnTo>
                                <a:lnTo>
                                  <a:pt x="7" y="12"/>
                                </a:lnTo>
                                <a:lnTo>
                                  <a:pt x="14" y="5"/>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Line 315"/>
                        <wps:cNvCnPr>
                          <a:cxnSpLocks noChangeShapeType="1"/>
                        </wps:cNvCnPr>
                        <wps:spPr bwMode="auto">
                          <a:xfrm>
                            <a:off x="3446" y="1311"/>
                            <a:ext cx="15" cy="0"/>
                          </a:xfrm>
                          <a:prstGeom prst="line">
                            <a:avLst/>
                          </a:prstGeom>
                          <a:noFill/>
                          <a:ln w="19812">
                            <a:solidFill>
                              <a:srgbClr val="6D6D63"/>
                            </a:solidFill>
                            <a:round/>
                            <a:headEnd/>
                            <a:tailEnd/>
                          </a:ln>
                          <a:extLst>
                            <a:ext uri="{909E8E84-426E-40DD-AFC4-6F175D3DCCD1}">
                              <a14:hiddenFill xmlns:a14="http://schemas.microsoft.com/office/drawing/2010/main">
                                <a:noFill/>
                              </a14:hiddenFill>
                            </a:ext>
                          </a:extLst>
                        </wps:spPr>
                        <wps:bodyPr/>
                      </wps:wsp>
                      <wps:wsp>
                        <wps:cNvPr id="316" name="Line 316"/>
                        <wps:cNvCnPr>
                          <a:cxnSpLocks noChangeShapeType="1"/>
                        </wps:cNvCnPr>
                        <wps:spPr bwMode="auto">
                          <a:xfrm>
                            <a:off x="3454" y="1326"/>
                            <a:ext cx="16" cy="0"/>
                          </a:xfrm>
                          <a:prstGeom prst="line">
                            <a:avLst/>
                          </a:prstGeom>
                          <a:noFill/>
                          <a:ln w="9144">
                            <a:solidFill>
                              <a:srgbClr val="6D6D63"/>
                            </a:solidFill>
                            <a:round/>
                            <a:headEnd/>
                            <a:tailEnd/>
                          </a:ln>
                          <a:extLst>
                            <a:ext uri="{909E8E84-426E-40DD-AFC4-6F175D3DCCD1}">
                              <a14:hiddenFill xmlns:a14="http://schemas.microsoft.com/office/drawing/2010/main">
                                <a:noFill/>
                              </a14:hiddenFill>
                            </a:ext>
                          </a:extLst>
                        </wps:spPr>
                        <wps:bodyPr/>
                      </wps:wsp>
                      <wps:wsp>
                        <wps:cNvPr id="317" name="Freeform 317"/>
                        <wps:cNvSpPr>
                          <a:spLocks/>
                        </wps:cNvSpPr>
                        <wps:spPr bwMode="auto">
                          <a:xfrm>
                            <a:off x="3446" y="1322"/>
                            <a:ext cx="15" cy="15"/>
                          </a:xfrm>
                          <a:custGeom>
                            <a:avLst/>
                            <a:gdLst>
                              <a:gd name="T0" fmla="+- 0 3454 3446"/>
                              <a:gd name="T1" fmla="*/ T0 w 15"/>
                              <a:gd name="T2" fmla="+- 0 1322 1322"/>
                              <a:gd name="T3" fmla="*/ 1322 h 15"/>
                              <a:gd name="T4" fmla="+- 0 3446 3446"/>
                              <a:gd name="T5" fmla="*/ T4 w 15"/>
                              <a:gd name="T6" fmla="+- 0 1326 1322"/>
                              <a:gd name="T7" fmla="*/ 1326 h 15"/>
                              <a:gd name="T8" fmla="+- 0 3454 3446"/>
                              <a:gd name="T9" fmla="*/ T8 w 15"/>
                              <a:gd name="T10" fmla="+- 0 1336 1322"/>
                              <a:gd name="T11" fmla="*/ 1336 h 15"/>
                              <a:gd name="T12" fmla="+- 0 3461 3446"/>
                              <a:gd name="T13" fmla="*/ T12 w 15"/>
                              <a:gd name="T14" fmla="+- 0 1326 1322"/>
                              <a:gd name="T15" fmla="*/ 1326 h 15"/>
                              <a:gd name="T16" fmla="+- 0 3454 3446"/>
                              <a:gd name="T17" fmla="*/ T16 w 15"/>
                              <a:gd name="T18" fmla="+- 0 1322 1322"/>
                              <a:gd name="T19" fmla="*/ 1322 h 15"/>
                            </a:gdLst>
                            <a:ahLst/>
                            <a:cxnLst>
                              <a:cxn ang="0">
                                <a:pos x="T1" y="T3"/>
                              </a:cxn>
                              <a:cxn ang="0">
                                <a:pos x="T5" y="T7"/>
                              </a:cxn>
                              <a:cxn ang="0">
                                <a:pos x="T9" y="T11"/>
                              </a:cxn>
                              <a:cxn ang="0">
                                <a:pos x="T13" y="T15"/>
                              </a:cxn>
                              <a:cxn ang="0">
                                <a:pos x="T17" y="T19"/>
                              </a:cxn>
                            </a:cxnLst>
                            <a:rect l="0" t="0" r="r" b="b"/>
                            <a:pathLst>
                              <a:path w="15" h="15">
                                <a:moveTo>
                                  <a:pt x="8" y="0"/>
                                </a:moveTo>
                                <a:lnTo>
                                  <a:pt x="0" y="4"/>
                                </a:lnTo>
                                <a:lnTo>
                                  <a:pt x="8" y="14"/>
                                </a:lnTo>
                                <a:lnTo>
                                  <a:pt x="15" y="4"/>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Line 318"/>
                        <wps:cNvCnPr>
                          <a:cxnSpLocks noChangeShapeType="1"/>
                        </wps:cNvCnPr>
                        <wps:spPr bwMode="auto">
                          <a:xfrm>
                            <a:off x="3463" y="1354"/>
                            <a:ext cx="15" cy="0"/>
                          </a:xfrm>
                          <a:prstGeom prst="line">
                            <a:avLst/>
                          </a:prstGeom>
                          <a:noFill/>
                          <a:ln w="35052">
                            <a:solidFill>
                              <a:srgbClr val="6D6D63"/>
                            </a:solidFill>
                            <a:round/>
                            <a:headEnd/>
                            <a:tailEnd/>
                          </a:ln>
                          <a:extLst>
                            <a:ext uri="{909E8E84-426E-40DD-AFC4-6F175D3DCCD1}">
                              <a14:hiddenFill xmlns:a14="http://schemas.microsoft.com/office/drawing/2010/main">
                                <a:noFill/>
                              </a14:hiddenFill>
                            </a:ext>
                          </a:extLst>
                        </wps:spPr>
                        <wps:bodyPr/>
                      </wps:wsp>
                      <wps:wsp>
                        <wps:cNvPr id="319" name="Freeform 319"/>
                        <wps:cNvSpPr>
                          <a:spLocks/>
                        </wps:cNvSpPr>
                        <wps:spPr bwMode="auto">
                          <a:xfrm>
                            <a:off x="3461" y="1322"/>
                            <a:ext cx="15" cy="15"/>
                          </a:xfrm>
                          <a:custGeom>
                            <a:avLst/>
                            <a:gdLst>
                              <a:gd name="T0" fmla="+- 0 3470 3461"/>
                              <a:gd name="T1" fmla="*/ T0 w 15"/>
                              <a:gd name="T2" fmla="+- 0 1322 1322"/>
                              <a:gd name="T3" fmla="*/ 1322 h 15"/>
                              <a:gd name="T4" fmla="+- 0 3461 3461"/>
                              <a:gd name="T5" fmla="*/ T4 w 15"/>
                              <a:gd name="T6" fmla="+- 0 1326 1322"/>
                              <a:gd name="T7" fmla="*/ 1326 h 15"/>
                              <a:gd name="T8" fmla="+- 0 3470 3461"/>
                              <a:gd name="T9" fmla="*/ T8 w 15"/>
                              <a:gd name="T10" fmla="+- 0 1336 1322"/>
                              <a:gd name="T11" fmla="*/ 1336 h 15"/>
                              <a:gd name="T12" fmla="+- 0 3475 3461"/>
                              <a:gd name="T13" fmla="*/ T12 w 15"/>
                              <a:gd name="T14" fmla="+- 0 1326 1322"/>
                              <a:gd name="T15" fmla="*/ 1326 h 15"/>
                              <a:gd name="T16" fmla="+- 0 3470 3461"/>
                              <a:gd name="T17" fmla="*/ T16 w 15"/>
                              <a:gd name="T18" fmla="+- 0 1322 1322"/>
                              <a:gd name="T19" fmla="*/ 1322 h 15"/>
                            </a:gdLst>
                            <a:ahLst/>
                            <a:cxnLst>
                              <a:cxn ang="0">
                                <a:pos x="T1" y="T3"/>
                              </a:cxn>
                              <a:cxn ang="0">
                                <a:pos x="T5" y="T7"/>
                              </a:cxn>
                              <a:cxn ang="0">
                                <a:pos x="T9" y="T11"/>
                              </a:cxn>
                              <a:cxn ang="0">
                                <a:pos x="T13" y="T15"/>
                              </a:cxn>
                              <a:cxn ang="0">
                                <a:pos x="T17" y="T19"/>
                              </a:cxn>
                            </a:cxnLst>
                            <a:rect l="0" t="0" r="r" b="b"/>
                            <a:pathLst>
                              <a:path w="15" h="15">
                                <a:moveTo>
                                  <a:pt x="9" y="0"/>
                                </a:moveTo>
                                <a:lnTo>
                                  <a:pt x="0" y="4"/>
                                </a:lnTo>
                                <a:lnTo>
                                  <a:pt x="9" y="14"/>
                                </a:lnTo>
                                <a:lnTo>
                                  <a:pt x="14" y="4"/>
                                </a:lnTo>
                                <a:lnTo>
                                  <a:pt x="9"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0" name="Line 320"/>
                        <wps:cNvCnPr>
                          <a:cxnSpLocks noChangeShapeType="1"/>
                        </wps:cNvCnPr>
                        <wps:spPr bwMode="auto">
                          <a:xfrm>
                            <a:off x="3470" y="1382"/>
                            <a:ext cx="22" cy="0"/>
                          </a:xfrm>
                          <a:prstGeom prst="line">
                            <a:avLst/>
                          </a:prstGeom>
                          <a:noFill/>
                          <a:ln w="9144">
                            <a:solidFill>
                              <a:srgbClr val="6D6D63"/>
                            </a:solidFill>
                            <a:round/>
                            <a:headEnd/>
                            <a:tailEnd/>
                          </a:ln>
                          <a:extLst>
                            <a:ext uri="{909E8E84-426E-40DD-AFC4-6F175D3DCCD1}">
                              <a14:hiddenFill xmlns:a14="http://schemas.microsoft.com/office/drawing/2010/main">
                                <a:noFill/>
                              </a14:hiddenFill>
                            </a:ext>
                          </a:extLst>
                        </wps:spPr>
                        <wps:bodyPr/>
                      </wps:wsp>
                      <wps:wsp>
                        <wps:cNvPr id="321" name="Line 321"/>
                        <wps:cNvCnPr>
                          <a:cxnSpLocks noChangeShapeType="1"/>
                        </wps:cNvCnPr>
                        <wps:spPr bwMode="auto">
                          <a:xfrm>
                            <a:off x="3523" y="1382"/>
                            <a:ext cx="118" cy="0"/>
                          </a:xfrm>
                          <a:prstGeom prst="line">
                            <a:avLst/>
                          </a:prstGeom>
                          <a:noFill/>
                          <a:ln w="9144">
                            <a:solidFill>
                              <a:srgbClr val="6D6D63"/>
                            </a:solidFill>
                            <a:round/>
                            <a:headEnd/>
                            <a:tailEnd/>
                          </a:ln>
                          <a:extLst>
                            <a:ext uri="{909E8E84-426E-40DD-AFC4-6F175D3DCCD1}">
                              <a14:hiddenFill xmlns:a14="http://schemas.microsoft.com/office/drawing/2010/main">
                                <a:noFill/>
                              </a14:hiddenFill>
                            </a:ext>
                          </a:extLst>
                        </wps:spPr>
                        <wps:bodyPr/>
                      </wps:wsp>
                      <wps:wsp>
                        <wps:cNvPr id="322" name="Freeform 322"/>
                        <wps:cNvSpPr>
                          <a:spLocks/>
                        </wps:cNvSpPr>
                        <wps:spPr bwMode="auto">
                          <a:xfrm>
                            <a:off x="3461" y="1377"/>
                            <a:ext cx="15" cy="15"/>
                          </a:xfrm>
                          <a:custGeom>
                            <a:avLst/>
                            <a:gdLst>
                              <a:gd name="T0" fmla="+- 0 3470 3461"/>
                              <a:gd name="T1" fmla="*/ T0 w 15"/>
                              <a:gd name="T2" fmla="+- 0 1377 1377"/>
                              <a:gd name="T3" fmla="*/ 1377 h 15"/>
                              <a:gd name="T4" fmla="+- 0 3461 3461"/>
                              <a:gd name="T5" fmla="*/ T4 w 15"/>
                              <a:gd name="T6" fmla="+- 0 1382 1377"/>
                              <a:gd name="T7" fmla="*/ 1382 h 15"/>
                              <a:gd name="T8" fmla="+- 0 3470 3461"/>
                              <a:gd name="T9" fmla="*/ T8 w 15"/>
                              <a:gd name="T10" fmla="+- 0 1391 1377"/>
                              <a:gd name="T11" fmla="*/ 1391 h 15"/>
                              <a:gd name="T12" fmla="+- 0 3475 3461"/>
                              <a:gd name="T13" fmla="*/ T12 w 15"/>
                              <a:gd name="T14" fmla="+- 0 1382 1377"/>
                              <a:gd name="T15" fmla="*/ 1382 h 15"/>
                              <a:gd name="T16" fmla="+- 0 3470 3461"/>
                              <a:gd name="T17" fmla="*/ T16 w 15"/>
                              <a:gd name="T18" fmla="+- 0 1377 1377"/>
                              <a:gd name="T19" fmla="*/ 1377 h 15"/>
                            </a:gdLst>
                            <a:ahLst/>
                            <a:cxnLst>
                              <a:cxn ang="0">
                                <a:pos x="T1" y="T3"/>
                              </a:cxn>
                              <a:cxn ang="0">
                                <a:pos x="T5" y="T7"/>
                              </a:cxn>
                              <a:cxn ang="0">
                                <a:pos x="T9" y="T11"/>
                              </a:cxn>
                              <a:cxn ang="0">
                                <a:pos x="T13" y="T15"/>
                              </a:cxn>
                              <a:cxn ang="0">
                                <a:pos x="T17" y="T19"/>
                              </a:cxn>
                            </a:cxnLst>
                            <a:rect l="0" t="0" r="r" b="b"/>
                            <a:pathLst>
                              <a:path w="15" h="15">
                                <a:moveTo>
                                  <a:pt x="9" y="0"/>
                                </a:moveTo>
                                <a:lnTo>
                                  <a:pt x="0" y="5"/>
                                </a:lnTo>
                                <a:lnTo>
                                  <a:pt x="9" y="14"/>
                                </a:lnTo>
                                <a:lnTo>
                                  <a:pt x="14" y="5"/>
                                </a:lnTo>
                                <a:lnTo>
                                  <a:pt x="9"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3" name="Line 323"/>
                        <wps:cNvCnPr>
                          <a:cxnSpLocks noChangeShapeType="1"/>
                        </wps:cNvCnPr>
                        <wps:spPr bwMode="auto">
                          <a:xfrm>
                            <a:off x="3634" y="1386"/>
                            <a:ext cx="14" cy="0"/>
                          </a:xfrm>
                          <a:prstGeom prst="line">
                            <a:avLst/>
                          </a:prstGeom>
                          <a:noFill/>
                          <a:ln w="6096">
                            <a:solidFill>
                              <a:srgbClr val="6D6D63"/>
                            </a:solidFill>
                            <a:round/>
                            <a:headEnd/>
                            <a:tailEnd/>
                          </a:ln>
                          <a:extLst>
                            <a:ext uri="{909E8E84-426E-40DD-AFC4-6F175D3DCCD1}">
                              <a14:hiddenFill xmlns:a14="http://schemas.microsoft.com/office/drawing/2010/main">
                                <a:noFill/>
                              </a14:hiddenFill>
                            </a:ext>
                          </a:extLst>
                        </wps:spPr>
                        <wps:bodyPr/>
                      </wps:wsp>
                      <wps:wsp>
                        <wps:cNvPr id="324" name="Line 324"/>
                        <wps:cNvCnPr>
                          <a:cxnSpLocks noChangeShapeType="1"/>
                        </wps:cNvCnPr>
                        <wps:spPr bwMode="auto">
                          <a:xfrm>
                            <a:off x="3634" y="1430"/>
                            <a:ext cx="14" cy="0"/>
                          </a:xfrm>
                          <a:prstGeom prst="line">
                            <a:avLst/>
                          </a:prstGeom>
                          <a:noFill/>
                          <a:ln w="9144">
                            <a:solidFill>
                              <a:srgbClr val="6D6D63"/>
                            </a:solidFill>
                            <a:round/>
                            <a:headEnd/>
                            <a:tailEnd/>
                          </a:ln>
                          <a:extLst>
                            <a:ext uri="{909E8E84-426E-40DD-AFC4-6F175D3DCCD1}">
                              <a14:hiddenFill xmlns:a14="http://schemas.microsoft.com/office/drawing/2010/main">
                                <a:noFill/>
                              </a14:hiddenFill>
                            </a:ext>
                          </a:extLst>
                        </wps:spPr>
                        <wps:bodyPr/>
                      </wps:wsp>
                      <wps:wsp>
                        <wps:cNvPr id="325" name="Freeform 325"/>
                        <wps:cNvSpPr>
                          <a:spLocks/>
                        </wps:cNvSpPr>
                        <wps:spPr bwMode="auto">
                          <a:xfrm>
                            <a:off x="3631" y="1377"/>
                            <a:ext cx="15" cy="15"/>
                          </a:xfrm>
                          <a:custGeom>
                            <a:avLst/>
                            <a:gdLst>
                              <a:gd name="T0" fmla="+- 0 3641 3631"/>
                              <a:gd name="T1" fmla="*/ T0 w 15"/>
                              <a:gd name="T2" fmla="+- 0 1377 1377"/>
                              <a:gd name="T3" fmla="*/ 1377 h 15"/>
                              <a:gd name="T4" fmla="+- 0 3631 3631"/>
                              <a:gd name="T5" fmla="*/ T4 w 15"/>
                              <a:gd name="T6" fmla="+- 0 1382 1377"/>
                              <a:gd name="T7" fmla="*/ 1382 h 15"/>
                              <a:gd name="T8" fmla="+- 0 3641 3631"/>
                              <a:gd name="T9" fmla="*/ T8 w 15"/>
                              <a:gd name="T10" fmla="+- 0 1391 1377"/>
                              <a:gd name="T11" fmla="*/ 1391 h 15"/>
                              <a:gd name="T12" fmla="+- 0 3646 3631"/>
                              <a:gd name="T13" fmla="*/ T12 w 15"/>
                              <a:gd name="T14" fmla="+- 0 1382 1377"/>
                              <a:gd name="T15" fmla="*/ 1382 h 15"/>
                              <a:gd name="T16" fmla="+- 0 3641 3631"/>
                              <a:gd name="T17" fmla="*/ T16 w 15"/>
                              <a:gd name="T18" fmla="+- 0 1377 1377"/>
                              <a:gd name="T19" fmla="*/ 1377 h 15"/>
                            </a:gdLst>
                            <a:ahLst/>
                            <a:cxnLst>
                              <a:cxn ang="0">
                                <a:pos x="T1" y="T3"/>
                              </a:cxn>
                              <a:cxn ang="0">
                                <a:pos x="T5" y="T7"/>
                              </a:cxn>
                              <a:cxn ang="0">
                                <a:pos x="T9" y="T11"/>
                              </a:cxn>
                              <a:cxn ang="0">
                                <a:pos x="T13" y="T15"/>
                              </a:cxn>
                              <a:cxn ang="0">
                                <a:pos x="T17" y="T19"/>
                              </a:cxn>
                            </a:cxnLst>
                            <a:rect l="0" t="0" r="r" b="b"/>
                            <a:pathLst>
                              <a:path w="15" h="15">
                                <a:moveTo>
                                  <a:pt x="10" y="0"/>
                                </a:moveTo>
                                <a:lnTo>
                                  <a:pt x="0" y="5"/>
                                </a:lnTo>
                                <a:lnTo>
                                  <a:pt x="10" y="14"/>
                                </a:lnTo>
                                <a:lnTo>
                                  <a:pt x="15" y="5"/>
                                </a:lnTo>
                                <a:lnTo>
                                  <a:pt x="10"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6" name="Line 326"/>
                        <wps:cNvCnPr>
                          <a:cxnSpLocks noChangeShapeType="1"/>
                        </wps:cNvCnPr>
                        <wps:spPr bwMode="auto">
                          <a:xfrm>
                            <a:off x="3641" y="1437"/>
                            <a:ext cx="60" cy="0"/>
                          </a:xfrm>
                          <a:prstGeom prst="line">
                            <a:avLst/>
                          </a:prstGeom>
                          <a:noFill/>
                          <a:ln w="9144">
                            <a:solidFill>
                              <a:srgbClr val="6D6D63"/>
                            </a:solidFill>
                            <a:round/>
                            <a:headEnd/>
                            <a:tailEnd/>
                          </a:ln>
                          <a:extLst>
                            <a:ext uri="{909E8E84-426E-40DD-AFC4-6F175D3DCCD1}">
                              <a14:hiddenFill xmlns:a14="http://schemas.microsoft.com/office/drawing/2010/main">
                                <a:noFill/>
                              </a14:hiddenFill>
                            </a:ext>
                          </a:extLst>
                        </wps:spPr>
                        <wps:bodyPr/>
                      </wps:wsp>
                      <wps:wsp>
                        <wps:cNvPr id="327" name="Freeform 327"/>
                        <wps:cNvSpPr>
                          <a:spLocks/>
                        </wps:cNvSpPr>
                        <wps:spPr bwMode="auto">
                          <a:xfrm>
                            <a:off x="3631" y="1432"/>
                            <a:ext cx="15" cy="15"/>
                          </a:xfrm>
                          <a:custGeom>
                            <a:avLst/>
                            <a:gdLst>
                              <a:gd name="T0" fmla="+- 0 3641 3631"/>
                              <a:gd name="T1" fmla="*/ T0 w 15"/>
                              <a:gd name="T2" fmla="+- 0 1432 1432"/>
                              <a:gd name="T3" fmla="*/ 1432 h 15"/>
                              <a:gd name="T4" fmla="+- 0 3631 3631"/>
                              <a:gd name="T5" fmla="*/ T4 w 15"/>
                              <a:gd name="T6" fmla="+- 0 1437 1432"/>
                              <a:gd name="T7" fmla="*/ 1437 h 15"/>
                              <a:gd name="T8" fmla="+- 0 3641 3631"/>
                              <a:gd name="T9" fmla="*/ T8 w 15"/>
                              <a:gd name="T10" fmla="+- 0 1446 1432"/>
                              <a:gd name="T11" fmla="*/ 1446 h 15"/>
                              <a:gd name="T12" fmla="+- 0 3646 3631"/>
                              <a:gd name="T13" fmla="*/ T12 w 15"/>
                              <a:gd name="T14" fmla="+- 0 1437 1432"/>
                              <a:gd name="T15" fmla="*/ 1437 h 15"/>
                              <a:gd name="T16" fmla="+- 0 3641 3631"/>
                              <a:gd name="T17" fmla="*/ T16 w 15"/>
                              <a:gd name="T18" fmla="+- 0 1432 1432"/>
                              <a:gd name="T19" fmla="*/ 1432 h 15"/>
                            </a:gdLst>
                            <a:ahLst/>
                            <a:cxnLst>
                              <a:cxn ang="0">
                                <a:pos x="T1" y="T3"/>
                              </a:cxn>
                              <a:cxn ang="0">
                                <a:pos x="T5" y="T7"/>
                              </a:cxn>
                              <a:cxn ang="0">
                                <a:pos x="T9" y="T11"/>
                              </a:cxn>
                              <a:cxn ang="0">
                                <a:pos x="T13" y="T15"/>
                              </a:cxn>
                              <a:cxn ang="0">
                                <a:pos x="T17" y="T19"/>
                              </a:cxn>
                            </a:cxnLst>
                            <a:rect l="0" t="0" r="r" b="b"/>
                            <a:pathLst>
                              <a:path w="15" h="15">
                                <a:moveTo>
                                  <a:pt x="10" y="0"/>
                                </a:moveTo>
                                <a:lnTo>
                                  <a:pt x="0" y="5"/>
                                </a:lnTo>
                                <a:lnTo>
                                  <a:pt x="10" y="14"/>
                                </a:lnTo>
                                <a:lnTo>
                                  <a:pt x="15" y="5"/>
                                </a:lnTo>
                                <a:lnTo>
                                  <a:pt x="10"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8" name="Line 328"/>
                        <wps:cNvCnPr>
                          <a:cxnSpLocks noChangeShapeType="1"/>
                        </wps:cNvCnPr>
                        <wps:spPr bwMode="auto">
                          <a:xfrm>
                            <a:off x="3694" y="1463"/>
                            <a:ext cx="14" cy="0"/>
                          </a:xfrm>
                          <a:prstGeom prst="line">
                            <a:avLst/>
                          </a:prstGeom>
                          <a:noFill/>
                          <a:ln w="33528">
                            <a:solidFill>
                              <a:srgbClr val="6D6D63"/>
                            </a:solidFill>
                            <a:round/>
                            <a:headEnd/>
                            <a:tailEnd/>
                          </a:ln>
                          <a:extLst>
                            <a:ext uri="{909E8E84-426E-40DD-AFC4-6F175D3DCCD1}">
                              <a14:hiddenFill xmlns:a14="http://schemas.microsoft.com/office/drawing/2010/main">
                                <a:noFill/>
                              </a14:hiddenFill>
                            </a:ext>
                          </a:extLst>
                        </wps:spPr>
                        <wps:bodyPr/>
                      </wps:wsp>
                      <wps:wsp>
                        <wps:cNvPr id="329" name="Freeform 329"/>
                        <wps:cNvSpPr>
                          <a:spLocks/>
                        </wps:cNvSpPr>
                        <wps:spPr bwMode="auto">
                          <a:xfrm>
                            <a:off x="3694" y="1432"/>
                            <a:ext cx="12" cy="15"/>
                          </a:xfrm>
                          <a:custGeom>
                            <a:avLst/>
                            <a:gdLst>
                              <a:gd name="T0" fmla="+- 0 3701 3694"/>
                              <a:gd name="T1" fmla="*/ T0 w 12"/>
                              <a:gd name="T2" fmla="+- 0 1432 1432"/>
                              <a:gd name="T3" fmla="*/ 1432 h 15"/>
                              <a:gd name="T4" fmla="+- 0 3694 3694"/>
                              <a:gd name="T5" fmla="*/ T4 w 12"/>
                              <a:gd name="T6" fmla="+- 0 1437 1432"/>
                              <a:gd name="T7" fmla="*/ 1437 h 15"/>
                              <a:gd name="T8" fmla="+- 0 3701 3694"/>
                              <a:gd name="T9" fmla="*/ T8 w 12"/>
                              <a:gd name="T10" fmla="+- 0 1446 1432"/>
                              <a:gd name="T11" fmla="*/ 1446 h 15"/>
                              <a:gd name="T12" fmla="+- 0 3706 3694"/>
                              <a:gd name="T13" fmla="*/ T12 w 12"/>
                              <a:gd name="T14" fmla="+- 0 1437 1432"/>
                              <a:gd name="T15" fmla="*/ 1437 h 15"/>
                              <a:gd name="T16" fmla="+- 0 3701 3694"/>
                              <a:gd name="T17" fmla="*/ T16 w 12"/>
                              <a:gd name="T18" fmla="+- 0 1432 1432"/>
                              <a:gd name="T19" fmla="*/ 1432 h 15"/>
                            </a:gdLst>
                            <a:ahLst/>
                            <a:cxnLst>
                              <a:cxn ang="0">
                                <a:pos x="T1" y="T3"/>
                              </a:cxn>
                              <a:cxn ang="0">
                                <a:pos x="T5" y="T7"/>
                              </a:cxn>
                              <a:cxn ang="0">
                                <a:pos x="T9" y="T11"/>
                              </a:cxn>
                              <a:cxn ang="0">
                                <a:pos x="T13" y="T15"/>
                              </a:cxn>
                              <a:cxn ang="0">
                                <a:pos x="T17" y="T19"/>
                              </a:cxn>
                            </a:cxnLst>
                            <a:rect l="0" t="0" r="r" b="b"/>
                            <a:pathLst>
                              <a:path w="12" h="15">
                                <a:moveTo>
                                  <a:pt x="7" y="0"/>
                                </a:moveTo>
                                <a:lnTo>
                                  <a:pt x="0" y="5"/>
                                </a:lnTo>
                                <a:lnTo>
                                  <a:pt x="7" y="14"/>
                                </a:lnTo>
                                <a:lnTo>
                                  <a:pt x="12" y="5"/>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0" name="Line 330"/>
                        <wps:cNvCnPr>
                          <a:cxnSpLocks noChangeShapeType="1"/>
                        </wps:cNvCnPr>
                        <wps:spPr bwMode="auto">
                          <a:xfrm>
                            <a:off x="3727" y="1493"/>
                            <a:ext cx="17" cy="0"/>
                          </a:xfrm>
                          <a:prstGeom prst="line">
                            <a:avLst/>
                          </a:prstGeom>
                          <a:noFill/>
                          <a:ln w="7620">
                            <a:solidFill>
                              <a:srgbClr val="6D6D63"/>
                            </a:solidFill>
                            <a:round/>
                            <a:headEnd/>
                            <a:tailEnd/>
                          </a:ln>
                          <a:extLst>
                            <a:ext uri="{909E8E84-426E-40DD-AFC4-6F175D3DCCD1}">
                              <a14:hiddenFill xmlns:a14="http://schemas.microsoft.com/office/drawing/2010/main">
                                <a:noFill/>
                              </a14:hiddenFill>
                            </a:ext>
                          </a:extLst>
                        </wps:spPr>
                        <wps:bodyPr/>
                      </wps:wsp>
                      <wps:wsp>
                        <wps:cNvPr id="331" name="Line 331"/>
                        <wps:cNvCnPr>
                          <a:cxnSpLocks noChangeShapeType="1"/>
                        </wps:cNvCnPr>
                        <wps:spPr bwMode="auto">
                          <a:xfrm>
                            <a:off x="3737" y="1522"/>
                            <a:ext cx="14" cy="0"/>
                          </a:xfrm>
                          <a:prstGeom prst="line">
                            <a:avLst/>
                          </a:prstGeom>
                          <a:noFill/>
                          <a:ln w="35052">
                            <a:solidFill>
                              <a:srgbClr val="6D6D63"/>
                            </a:solidFill>
                            <a:round/>
                            <a:headEnd/>
                            <a:tailEnd/>
                          </a:ln>
                          <a:extLst>
                            <a:ext uri="{909E8E84-426E-40DD-AFC4-6F175D3DCCD1}">
                              <a14:hiddenFill xmlns:a14="http://schemas.microsoft.com/office/drawing/2010/main">
                                <a:noFill/>
                              </a14:hiddenFill>
                            </a:ext>
                          </a:extLst>
                        </wps:spPr>
                        <wps:bodyPr/>
                      </wps:wsp>
                      <wps:wsp>
                        <wps:cNvPr id="332" name="Freeform 332"/>
                        <wps:cNvSpPr>
                          <a:spLocks/>
                        </wps:cNvSpPr>
                        <wps:spPr bwMode="auto">
                          <a:xfrm>
                            <a:off x="3734" y="1487"/>
                            <a:ext cx="15" cy="15"/>
                          </a:xfrm>
                          <a:custGeom>
                            <a:avLst/>
                            <a:gdLst>
                              <a:gd name="T0" fmla="+- 0 3744 3734"/>
                              <a:gd name="T1" fmla="*/ T0 w 15"/>
                              <a:gd name="T2" fmla="+- 0 1487 1487"/>
                              <a:gd name="T3" fmla="*/ 1487 h 15"/>
                              <a:gd name="T4" fmla="+- 0 3734 3734"/>
                              <a:gd name="T5" fmla="*/ T4 w 15"/>
                              <a:gd name="T6" fmla="+- 0 1494 1487"/>
                              <a:gd name="T7" fmla="*/ 1494 h 15"/>
                              <a:gd name="T8" fmla="+- 0 3744 3734"/>
                              <a:gd name="T9" fmla="*/ T8 w 15"/>
                              <a:gd name="T10" fmla="+- 0 1502 1487"/>
                              <a:gd name="T11" fmla="*/ 1502 h 15"/>
                              <a:gd name="T12" fmla="+- 0 3749 3734"/>
                              <a:gd name="T13" fmla="*/ T12 w 15"/>
                              <a:gd name="T14" fmla="+- 0 1494 1487"/>
                              <a:gd name="T15" fmla="*/ 1494 h 15"/>
                              <a:gd name="T16" fmla="+- 0 3744 3734"/>
                              <a:gd name="T17" fmla="*/ T16 w 15"/>
                              <a:gd name="T18" fmla="+- 0 1487 1487"/>
                              <a:gd name="T19" fmla="*/ 1487 h 15"/>
                            </a:gdLst>
                            <a:ahLst/>
                            <a:cxnLst>
                              <a:cxn ang="0">
                                <a:pos x="T1" y="T3"/>
                              </a:cxn>
                              <a:cxn ang="0">
                                <a:pos x="T5" y="T7"/>
                              </a:cxn>
                              <a:cxn ang="0">
                                <a:pos x="T9" y="T11"/>
                              </a:cxn>
                              <a:cxn ang="0">
                                <a:pos x="T13" y="T15"/>
                              </a:cxn>
                              <a:cxn ang="0">
                                <a:pos x="T17" y="T19"/>
                              </a:cxn>
                            </a:cxnLst>
                            <a:rect l="0" t="0" r="r" b="b"/>
                            <a:pathLst>
                              <a:path w="15" h="15">
                                <a:moveTo>
                                  <a:pt x="10" y="0"/>
                                </a:moveTo>
                                <a:lnTo>
                                  <a:pt x="0" y="7"/>
                                </a:lnTo>
                                <a:lnTo>
                                  <a:pt x="10" y="15"/>
                                </a:lnTo>
                                <a:lnTo>
                                  <a:pt x="15" y="7"/>
                                </a:lnTo>
                                <a:lnTo>
                                  <a:pt x="10"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3" name="Line 333"/>
                        <wps:cNvCnPr>
                          <a:cxnSpLocks noChangeShapeType="1"/>
                        </wps:cNvCnPr>
                        <wps:spPr bwMode="auto">
                          <a:xfrm>
                            <a:off x="3744" y="1547"/>
                            <a:ext cx="24" cy="0"/>
                          </a:xfrm>
                          <a:prstGeom prst="line">
                            <a:avLst/>
                          </a:prstGeom>
                          <a:noFill/>
                          <a:ln w="9144">
                            <a:solidFill>
                              <a:srgbClr val="6D6D63"/>
                            </a:solidFill>
                            <a:round/>
                            <a:headEnd/>
                            <a:tailEnd/>
                          </a:ln>
                          <a:extLst>
                            <a:ext uri="{909E8E84-426E-40DD-AFC4-6F175D3DCCD1}">
                              <a14:hiddenFill xmlns:a14="http://schemas.microsoft.com/office/drawing/2010/main">
                                <a:noFill/>
                              </a14:hiddenFill>
                            </a:ext>
                          </a:extLst>
                        </wps:spPr>
                        <wps:bodyPr/>
                      </wps:wsp>
                      <wps:wsp>
                        <wps:cNvPr id="334" name="Freeform 334"/>
                        <wps:cNvSpPr>
                          <a:spLocks/>
                        </wps:cNvSpPr>
                        <wps:spPr bwMode="auto">
                          <a:xfrm>
                            <a:off x="3734" y="1542"/>
                            <a:ext cx="15" cy="15"/>
                          </a:xfrm>
                          <a:custGeom>
                            <a:avLst/>
                            <a:gdLst>
                              <a:gd name="T0" fmla="+- 0 3744 3734"/>
                              <a:gd name="T1" fmla="*/ T0 w 15"/>
                              <a:gd name="T2" fmla="+- 0 1542 1542"/>
                              <a:gd name="T3" fmla="*/ 1542 h 15"/>
                              <a:gd name="T4" fmla="+- 0 3734 3734"/>
                              <a:gd name="T5" fmla="*/ T4 w 15"/>
                              <a:gd name="T6" fmla="+- 0 1550 1542"/>
                              <a:gd name="T7" fmla="*/ 1550 h 15"/>
                              <a:gd name="T8" fmla="+- 0 3744 3734"/>
                              <a:gd name="T9" fmla="*/ T8 w 15"/>
                              <a:gd name="T10" fmla="+- 0 1557 1542"/>
                              <a:gd name="T11" fmla="*/ 1557 h 15"/>
                              <a:gd name="T12" fmla="+- 0 3749 3734"/>
                              <a:gd name="T13" fmla="*/ T12 w 15"/>
                              <a:gd name="T14" fmla="+- 0 1550 1542"/>
                              <a:gd name="T15" fmla="*/ 1550 h 15"/>
                              <a:gd name="T16" fmla="+- 0 3744 3734"/>
                              <a:gd name="T17" fmla="*/ T16 w 15"/>
                              <a:gd name="T18" fmla="+- 0 1542 1542"/>
                              <a:gd name="T19" fmla="*/ 1542 h 15"/>
                            </a:gdLst>
                            <a:ahLst/>
                            <a:cxnLst>
                              <a:cxn ang="0">
                                <a:pos x="T1" y="T3"/>
                              </a:cxn>
                              <a:cxn ang="0">
                                <a:pos x="T5" y="T7"/>
                              </a:cxn>
                              <a:cxn ang="0">
                                <a:pos x="T9" y="T11"/>
                              </a:cxn>
                              <a:cxn ang="0">
                                <a:pos x="T13" y="T15"/>
                              </a:cxn>
                              <a:cxn ang="0">
                                <a:pos x="T17" y="T19"/>
                              </a:cxn>
                            </a:cxnLst>
                            <a:rect l="0" t="0" r="r" b="b"/>
                            <a:pathLst>
                              <a:path w="15" h="15">
                                <a:moveTo>
                                  <a:pt x="10" y="0"/>
                                </a:moveTo>
                                <a:lnTo>
                                  <a:pt x="0" y="8"/>
                                </a:lnTo>
                                <a:lnTo>
                                  <a:pt x="10" y="15"/>
                                </a:lnTo>
                                <a:lnTo>
                                  <a:pt x="15" y="8"/>
                                </a:lnTo>
                                <a:lnTo>
                                  <a:pt x="10"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5" name="Line 335"/>
                        <wps:cNvCnPr>
                          <a:cxnSpLocks noChangeShapeType="1"/>
                        </wps:cNvCnPr>
                        <wps:spPr bwMode="auto">
                          <a:xfrm>
                            <a:off x="3763" y="1564"/>
                            <a:ext cx="12" cy="0"/>
                          </a:xfrm>
                          <a:prstGeom prst="line">
                            <a:avLst/>
                          </a:prstGeom>
                          <a:noFill/>
                          <a:ln w="18288">
                            <a:solidFill>
                              <a:srgbClr val="6D6D63"/>
                            </a:solidFill>
                            <a:round/>
                            <a:headEnd/>
                            <a:tailEnd/>
                          </a:ln>
                          <a:extLst>
                            <a:ext uri="{909E8E84-426E-40DD-AFC4-6F175D3DCCD1}">
                              <a14:hiddenFill xmlns:a14="http://schemas.microsoft.com/office/drawing/2010/main">
                                <a:noFill/>
                              </a14:hiddenFill>
                            </a:ext>
                          </a:extLst>
                        </wps:spPr>
                        <wps:bodyPr/>
                      </wps:wsp>
                      <wps:wsp>
                        <wps:cNvPr id="336" name="Freeform 336"/>
                        <wps:cNvSpPr>
                          <a:spLocks/>
                        </wps:cNvSpPr>
                        <wps:spPr bwMode="auto">
                          <a:xfrm>
                            <a:off x="3761" y="1542"/>
                            <a:ext cx="15" cy="15"/>
                          </a:xfrm>
                          <a:custGeom>
                            <a:avLst/>
                            <a:gdLst>
                              <a:gd name="T0" fmla="+- 0 3768 3761"/>
                              <a:gd name="T1" fmla="*/ T0 w 15"/>
                              <a:gd name="T2" fmla="+- 0 1542 1542"/>
                              <a:gd name="T3" fmla="*/ 1542 h 15"/>
                              <a:gd name="T4" fmla="+- 0 3761 3761"/>
                              <a:gd name="T5" fmla="*/ T4 w 15"/>
                              <a:gd name="T6" fmla="+- 0 1550 1542"/>
                              <a:gd name="T7" fmla="*/ 1550 h 15"/>
                              <a:gd name="T8" fmla="+- 0 3768 3761"/>
                              <a:gd name="T9" fmla="*/ T8 w 15"/>
                              <a:gd name="T10" fmla="+- 0 1557 1542"/>
                              <a:gd name="T11" fmla="*/ 1557 h 15"/>
                              <a:gd name="T12" fmla="+- 0 3775 3761"/>
                              <a:gd name="T13" fmla="*/ T12 w 15"/>
                              <a:gd name="T14" fmla="+- 0 1550 1542"/>
                              <a:gd name="T15" fmla="*/ 1550 h 15"/>
                              <a:gd name="T16" fmla="+- 0 3768 3761"/>
                              <a:gd name="T17" fmla="*/ T16 w 15"/>
                              <a:gd name="T18" fmla="+- 0 1542 1542"/>
                              <a:gd name="T19" fmla="*/ 1542 h 15"/>
                            </a:gdLst>
                            <a:ahLst/>
                            <a:cxnLst>
                              <a:cxn ang="0">
                                <a:pos x="T1" y="T3"/>
                              </a:cxn>
                              <a:cxn ang="0">
                                <a:pos x="T5" y="T7"/>
                              </a:cxn>
                              <a:cxn ang="0">
                                <a:pos x="T9" y="T11"/>
                              </a:cxn>
                              <a:cxn ang="0">
                                <a:pos x="T13" y="T15"/>
                              </a:cxn>
                              <a:cxn ang="0">
                                <a:pos x="T17" y="T19"/>
                              </a:cxn>
                            </a:cxnLst>
                            <a:rect l="0" t="0" r="r" b="b"/>
                            <a:pathLst>
                              <a:path w="15" h="15">
                                <a:moveTo>
                                  <a:pt x="7" y="0"/>
                                </a:moveTo>
                                <a:lnTo>
                                  <a:pt x="0" y="8"/>
                                </a:lnTo>
                                <a:lnTo>
                                  <a:pt x="7" y="15"/>
                                </a:lnTo>
                                <a:lnTo>
                                  <a:pt x="14" y="8"/>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7" name="Line 337"/>
                        <wps:cNvCnPr>
                          <a:cxnSpLocks noChangeShapeType="1"/>
                        </wps:cNvCnPr>
                        <wps:spPr bwMode="auto">
                          <a:xfrm>
                            <a:off x="3773" y="1605"/>
                            <a:ext cx="21" cy="0"/>
                          </a:xfrm>
                          <a:prstGeom prst="line">
                            <a:avLst/>
                          </a:prstGeom>
                          <a:noFill/>
                          <a:ln w="9144">
                            <a:solidFill>
                              <a:srgbClr val="6D6D63"/>
                            </a:solidFill>
                            <a:round/>
                            <a:headEnd/>
                            <a:tailEnd/>
                          </a:ln>
                          <a:extLst>
                            <a:ext uri="{909E8E84-426E-40DD-AFC4-6F175D3DCCD1}">
                              <a14:hiddenFill xmlns:a14="http://schemas.microsoft.com/office/drawing/2010/main">
                                <a:noFill/>
                              </a14:hiddenFill>
                            </a:ext>
                          </a:extLst>
                        </wps:spPr>
                        <wps:bodyPr/>
                      </wps:wsp>
                      <wps:wsp>
                        <wps:cNvPr id="338" name="Line 338"/>
                        <wps:cNvCnPr>
                          <a:cxnSpLocks noChangeShapeType="1"/>
                        </wps:cNvCnPr>
                        <wps:spPr bwMode="auto">
                          <a:xfrm>
                            <a:off x="3787" y="1632"/>
                            <a:ext cx="15" cy="0"/>
                          </a:xfrm>
                          <a:prstGeom prst="line">
                            <a:avLst/>
                          </a:prstGeom>
                          <a:noFill/>
                          <a:ln w="35052">
                            <a:solidFill>
                              <a:srgbClr val="6D6D63"/>
                            </a:solidFill>
                            <a:round/>
                            <a:headEnd/>
                            <a:tailEnd/>
                          </a:ln>
                          <a:extLst>
                            <a:ext uri="{909E8E84-426E-40DD-AFC4-6F175D3DCCD1}">
                              <a14:hiddenFill xmlns:a14="http://schemas.microsoft.com/office/drawing/2010/main">
                                <a:noFill/>
                              </a14:hiddenFill>
                            </a:ext>
                          </a:extLst>
                        </wps:spPr>
                        <wps:bodyPr/>
                      </wps:wsp>
                      <wps:wsp>
                        <wps:cNvPr id="339" name="Freeform 339"/>
                        <wps:cNvSpPr>
                          <a:spLocks/>
                        </wps:cNvSpPr>
                        <wps:spPr bwMode="auto">
                          <a:xfrm>
                            <a:off x="3785" y="1600"/>
                            <a:ext cx="15" cy="15"/>
                          </a:xfrm>
                          <a:custGeom>
                            <a:avLst/>
                            <a:gdLst>
                              <a:gd name="T0" fmla="+- 0 3794 3785"/>
                              <a:gd name="T1" fmla="*/ T0 w 15"/>
                              <a:gd name="T2" fmla="+- 0 1600 1600"/>
                              <a:gd name="T3" fmla="*/ 1600 h 15"/>
                              <a:gd name="T4" fmla="+- 0 3785 3785"/>
                              <a:gd name="T5" fmla="*/ T4 w 15"/>
                              <a:gd name="T6" fmla="+- 0 1605 1600"/>
                              <a:gd name="T7" fmla="*/ 1605 h 15"/>
                              <a:gd name="T8" fmla="+- 0 3794 3785"/>
                              <a:gd name="T9" fmla="*/ T8 w 15"/>
                              <a:gd name="T10" fmla="+- 0 1614 1600"/>
                              <a:gd name="T11" fmla="*/ 1614 h 15"/>
                              <a:gd name="T12" fmla="+- 0 3799 3785"/>
                              <a:gd name="T13" fmla="*/ T12 w 15"/>
                              <a:gd name="T14" fmla="+- 0 1605 1600"/>
                              <a:gd name="T15" fmla="*/ 1605 h 15"/>
                              <a:gd name="T16" fmla="+- 0 3794 3785"/>
                              <a:gd name="T17" fmla="*/ T16 w 15"/>
                              <a:gd name="T18" fmla="+- 0 1600 1600"/>
                              <a:gd name="T19" fmla="*/ 1600 h 15"/>
                            </a:gdLst>
                            <a:ahLst/>
                            <a:cxnLst>
                              <a:cxn ang="0">
                                <a:pos x="T1" y="T3"/>
                              </a:cxn>
                              <a:cxn ang="0">
                                <a:pos x="T5" y="T7"/>
                              </a:cxn>
                              <a:cxn ang="0">
                                <a:pos x="T9" y="T11"/>
                              </a:cxn>
                              <a:cxn ang="0">
                                <a:pos x="T13" y="T15"/>
                              </a:cxn>
                              <a:cxn ang="0">
                                <a:pos x="T17" y="T19"/>
                              </a:cxn>
                            </a:cxnLst>
                            <a:rect l="0" t="0" r="r" b="b"/>
                            <a:pathLst>
                              <a:path w="15" h="15">
                                <a:moveTo>
                                  <a:pt x="9" y="0"/>
                                </a:moveTo>
                                <a:lnTo>
                                  <a:pt x="0" y="5"/>
                                </a:lnTo>
                                <a:lnTo>
                                  <a:pt x="9" y="14"/>
                                </a:lnTo>
                                <a:lnTo>
                                  <a:pt x="14" y="5"/>
                                </a:lnTo>
                                <a:lnTo>
                                  <a:pt x="9"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0" name="Line 340"/>
                        <wps:cNvCnPr>
                          <a:cxnSpLocks noChangeShapeType="1"/>
                        </wps:cNvCnPr>
                        <wps:spPr bwMode="auto">
                          <a:xfrm>
                            <a:off x="3794" y="1660"/>
                            <a:ext cx="17" cy="0"/>
                          </a:xfrm>
                          <a:prstGeom prst="line">
                            <a:avLst/>
                          </a:prstGeom>
                          <a:noFill/>
                          <a:ln w="9144">
                            <a:solidFill>
                              <a:srgbClr val="6D6D63"/>
                            </a:solidFill>
                            <a:round/>
                            <a:headEnd/>
                            <a:tailEnd/>
                          </a:ln>
                          <a:extLst>
                            <a:ext uri="{909E8E84-426E-40DD-AFC4-6F175D3DCCD1}">
                              <a14:hiddenFill xmlns:a14="http://schemas.microsoft.com/office/drawing/2010/main">
                                <a:noFill/>
                              </a14:hiddenFill>
                            </a:ext>
                          </a:extLst>
                        </wps:spPr>
                        <wps:bodyPr/>
                      </wps:wsp>
                      <wps:wsp>
                        <wps:cNvPr id="341" name="Freeform 341"/>
                        <wps:cNvSpPr>
                          <a:spLocks/>
                        </wps:cNvSpPr>
                        <wps:spPr bwMode="auto">
                          <a:xfrm>
                            <a:off x="3785" y="1655"/>
                            <a:ext cx="15" cy="15"/>
                          </a:xfrm>
                          <a:custGeom>
                            <a:avLst/>
                            <a:gdLst>
                              <a:gd name="T0" fmla="+- 0 3794 3785"/>
                              <a:gd name="T1" fmla="*/ T0 w 15"/>
                              <a:gd name="T2" fmla="+- 0 1655 1655"/>
                              <a:gd name="T3" fmla="*/ 1655 h 15"/>
                              <a:gd name="T4" fmla="+- 0 3785 3785"/>
                              <a:gd name="T5" fmla="*/ T4 w 15"/>
                              <a:gd name="T6" fmla="+- 0 1660 1655"/>
                              <a:gd name="T7" fmla="*/ 1660 h 15"/>
                              <a:gd name="T8" fmla="+- 0 3794 3785"/>
                              <a:gd name="T9" fmla="*/ T8 w 15"/>
                              <a:gd name="T10" fmla="+- 0 1670 1655"/>
                              <a:gd name="T11" fmla="*/ 1670 h 15"/>
                              <a:gd name="T12" fmla="+- 0 3799 3785"/>
                              <a:gd name="T13" fmla="*/ T12 w 15"/>
                              <a:gd name="T14" fmla="+- 0 1660 1655"/>
                              <a:gd name="T15" fmla="*/ 1660 h 15"/>
                              <a:gd name="T16" fmla="+- 0 3794 3785"/>
                              <a:gd name="T17" fmla="*/ T16 w 15"/>
                              <a:gd name="T18" fmla="+- 0 1655 1655"/>
                              <a:gd name="T19" fmla="*/ 1655 h 15"/>
                            </a:gdLst>
                            <a:ahLst/>
                            <a:cxnLst>
                              <a:cxn ang="0">
                                <a:pos x="T1" y="T3"/>
                              </a:cxn>
                              <a:cxn ang="0">
                                <a:pos x="T5" y="T7"/>
                              </a:cxn>
                              <a:cxn ang="0">
                                <a:pos x="T9" y="T11"/>
                              </a:cxn>
                              <a:cxn ang="0">
                                <a:pos x="T13" y="T15"/>
                              </a:cxn>
                              <a:cxn ang="0">
                                <a:pos x="T17" y="T19"/>
                              </a:cxn>
                            </a:cxnLst>
                            <a:rect l="0" t="0" r="r" b="b"/>
                            <a:pathLst>
                              <a:path w="15" h="15">
                                <a:moveTo>
                                  <a:pt x="9" y="0"/>
                                </a:moveTo>
                                <a:lnTo>
                                  <a:pt x="0" y="5"/>
                                </a:lnTo>
                                <a:lnTo>
                                  <a:pt x="9" y="15"/>
                                </a:lnTo>
                                <a:lnTo>
                                  <a:pt x="14" y="5"/>
                                </a:lnTo>
                                <a:lnTo>
                                  <a:pt x="9"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2" name="Line 342"/>
                        <wps:cNvCnPr>
                          <a:cxnSpLocks noChangeShapeType="1"/>
                        </wps:cNvCnPr>
                        <wps:spPr bwMode="auto">
                          <a:xfrm>
                            <a:off x="3804" y="1677"/>
                            <a:ext cx="14" cy="0"/>
                          </a:xfrm>
                          <a:prstGeom prst="line">
                            <a:avLst/>
                          </a:prstGeom>
                          <a:noFill/>
                          <a:ln w="21336">
                            <a:solidFill>
                              <a:srgbClr val="6D6D63"/>
                            </a:solidFill>
                            <a:round/>
                            <a:headEnd/>
                            <a:tailEnd/>
                          </a:ln>
                          <a:extLst>
                            <a:ext uri="{909E8E84-426E-40DD-AFC4-6F175D3DCCD1}">
                              <a14:hiddenFill xmlns:a14="http://schemas.microsoft.com/office/drawing/2010/main">
                                <a:noFill/>
                              </a14:hiddenFill>
                            </a:ext>
                          </a:extLst>
                        </wps:spPr>
                        <wps:bodyPr/>
                      </wps:wsp>
                      <wps:wsp>
                        <wps:cNvPr id="343" name="Freeform 343"/>
                        <wps:cNvSpPr>
                          <a:spLocks/>
                        </wps:cNvSpPr>
                        <wps:spPr bwMode="auto">
                          <a:xfrm>
                            <a:off x="3804" y="1655"/>
                            <a:ext cx="15" cy="15"/>
                          </a:xfrm>
                          <a:custGeom>
                            <a:avLst/>
                            <a:gdLst>
                              <a:gd name="T0" fmla="+- 0 3811 3804"/>
                              <a:gd name="T1" fmla="*/ T0 w 15"/>
                              <a:gd name="T2" fmla="+- 0 1655 1655"/>
                              <a:gd name="T3" fmla="*/ 1655 h 15"/>
                              <a:gd name="T4" fmla="+- 0 3804 3804"/>
                              <a:gd name="T5" fmla="*/ T4 w 15"/>
                              <a:gd name="T6" fmla="+- 0 1660 1655"/>
                              <a:gd name="T7" fmla="*/ 1660 h 15"/>
                              <a:gd name="T8" fmla="+- 0 3811 3804"/>
                              <a:gd name="T9" fmla="*/ T8 w 15"/>
                              <a:gd name="T10" fmla="+- 0 1670 1655"/>
                              <a:gd name="T11" fmla="*/ 1670 h 15"/>
                              <a:gd name="T12" fmla="+- 0 3818 3804"/>
                              <a:gd name="T13" fmla="*/ T12 w 15"/>
                              <a:gd name="T14" fmla="+- 0 1660 1655"/>
                              <a:gd name="T15" fmla="*/ 1660 h 15"/>
                              <a:gd name="T16" fmla="+- 0 3811 3804"/>
                              <a:gd name="T17" fmla="*/ T16 w 15"/>
                              <a:gd name="T18" fmla="+- 0 1655 1655"/>
                              <a:gd name="T19" fmla="*/ 1655 h 15"/>
                            </a:gdLst>
                            <a:ahLst/>
                            <a:cxnLst>
                              <a:cxn ang="0">
                                <a:pos x="T1" y="T3"/>
                              </a:cxn>
                              <a:cxn ang="0">
                                <a:pos x="T5" y="T7"/>
                              </a:cxn>
                              <a:cxn ang="0">
                                <a:pos x="T9" y="T11"/>
                              </a:cxn>
                              <a:cxn ang="0">
                                <a:pos x="T13" y="T15"/>
                              </a:cxn>
                              <a:cxn ang="0">
                                <a:pos x="T17" y="T19"/>
                              </a:cxn>
                            </a:cxnLst>
                            <a:rect l="0" t="0" r="r" b="b"/>
                            <a:pathLst>
                              <a:path w="15" h="15">
                                <a:moveTo>
                                  <a:pt x="7" y="0"/>
                                </a:moveTo>
                                <a:lnTo>
                                  <a:pt x="0" y="5"/>
                                </a:lnTo>
                                <a:lnTo>
                                  <a:pt x="7" y="15"/>
                                </a:lnTo>
                                <a:lnTo>
                                  <a:pt x="14" y="5"/>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4" name="Line 344"/>
                        <wps:cNvCnPr>
                          <a:cxnSpLocks noChangeShapeType="1"/>
                        </wps:cNvCnPr>
                        <wps:spPr bwMode="auto">
                          <a:xfrm>
                            <a:off x="3818" y="1718"/>
                            <a:ext cx="44" cy="0"/>
                          </a:xfrm>
                          <a:prstGeom prst="line">
                            <a:avLst/>
                          </a:prstGeom>
                          <a:noFill/>
                          <a:ln w="9144">
                            <a:solidFill>
                              <a:srgbClr val="6D6D63"/>
                            </a:solidFill>
                            <a:round/>
                            <a:headEnd/>
                            <a:tailEnd/>
                          </a:ln>
                          <a:extLst>
                            <a:ext uri="{909E8E84-426E-40DD-AFC4-6F175D3DCCD1}">
                              <a14:hiddenFill xmlns:a14="http://schemas.microsoft.com/office/drawing/2010/main">
                                <a:noFill/>
                              </a14:hiddenFill>
                            </a:ext>
                          </a:extLst>
                        </wps:spPr>
                        <wps:bodyPr/>
                      </wps:wsp>
                      <wps:wsp>
                        <wps:cNvPr id="345" name="Line 345"/>
                        <wps:cNvCnPr>
                          <a:cxnSpLocks noChangeShapeType="1"/>
                        </wps:cNvCnPr>
                        <wps:spPr bwMode="auto">
                          <a:xfrm>
                            <a:off x="3854" y="1751"/>
                            <a:ext cx="15" cy="0"/>
                          </a:xfrm>
                          <a:prstGeom prst="line">
                            <a:avLst/>
                          </a:prstGeom>
                          <a:noFill/>
                          <a:ln w="39624">
                            <a:solidFill>
                              <a:srgbClr val="6D6D63"/>
                            </a:solidFill>
                            <a:round/>
                            <a:headEnd/>
                            <a:tailEnd/>
                          </a:ln>
                          <a:extLst>
                            <a:ext uri="{909E8E84-426E-40DD-AFC4-6F175D3DCCD1}">
                              <a14:hiddenFill xmlns:a14="http://schemas.microsoft.com/office/drawing/2010/main">
                                <a:noFill/>
                              </a14:hiddenFill>
                            </a:ext>
                          </a:extLst>
                        </wps:spPr>
                        <wps:bodyPr/>
                      </wps:wsp>
                      <wps:wsp>
                        <wps:cNvPr id="346" name="Freeform 346"/>
                        <wps:cNvSpPr>
                          <a:spLocks/>
                        </wps:cNvSpPr>
                        <wps:spPr bwMode="auto">
                          <a:xfrm>
                            <a:off x="3854" y="1713"/>
                            <a:ext cx="15" cy="15"/>
                          </a:xfrm>
                          <a:custGeom>
                            <a:avLst/>
                            <a:gdLst>
                              <a:gd name="T0" fmla="+- 0 3862 3854"/>
                              <a:gd name="T1" fmla="*/ T0 w 15"/>
                              <a:gd name="T2" fmla="+- 0 1713 1713"/>
                              <a:gd name="T3" fmla="*/ 1713 h 15"/>
                              <a:gd name="T4" fmla="+- 0 3854 3854"/>
                              <a:gd name="T5" fmla="*/ T4 w 15"/>
                              <a:gd name="T6" fmla="+- 0 1720 1713"/>
                              <a:gd name="T7" fmla="*/ 1720 h 15"/>
                              <a:gd name="T8" fmla="+- 0 3862 3854"/>
                              <a:gd name="T9" fmla="*/ T8 w 15"/>
                              <a:gd name="T10" fmla="+- 0 1727 1713"/>
                              <a:gd name="T11" fmla="*/ 1727 h 15"/>
                              <a:gd name="T12" fmla="+- 0 3869 3854"/>
                              <a:gd name="T13" fmla="*/ T12 w 15"/>
                              <a:gd name="T14" fmla="+- 0 1720 1713"/>
                              <a:gd name="T15" fmla="*/ 1720 h 15"/>
                              <a:gd name="T16" fmla="+- 0 3862 3854"/>
                              <a:gd name="T17" fmla="*/ T16 w 15"/>
                              <a:gd name="T18" fmla="+- 0 1713 1713"/>
                              <a:gd name="T19" fmla="*/ 1713 h 15"/>
                            </a:gdLst>
                            <a:ahLst/>
                            <a:cxnLst>
                              <a:cxn ang="0">
                                <a:pos x="T1" y="T3"/>
                              </a:cxn>
                              <a:cxn ang="0">
                                <a:pos x="T5" y="T7"/>
                              </a:cxn>
                              <a:cxn ang="0">
                                <a:pos x="T9" y="T11"/>
                              </a:cxn>
                              <a:cxn ang="0">
                                <a:pos x="T13" y="T15"/>
                              </a:cxn>
                              <a:cxn ang="0">
                                <a:pos x="T17" y="T19"/>
                              </a:cxn>
                            </a:cxnLst>
                            <a:rect l="0" t="0" r="r" b="b"/>
                            <a:pathLst>
                              <a:path w="15" h="15">
                                <a:moveTo>
                                  <a:pt x="8" y="0"/>
                                </a:moveTo>
                                <a:lnTo>
                                  <a:pt x="0" y="7"/>
                                </a:lnTo>
                                <a:lnTo>
                                  <a:pt x="8" y="14"/>
                                </a:lnTo>
                                <a:lnTo>
                                  <a:pt x="15" y="7"/>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7" name="Line 347"/>
                        <wps:cNvCnPr>
                          <a:cxnSpLocks noChangeShapeType="1"/>
                        </wps:cNvCnPr>
                        <wps:spPr bwMode="auto">
                          <a:xfrm>
                            <a:off x="3862" y="1782"/>
                            <a:ext cx="7" cy="0"/>
                          </a:xfrm>
                          <a:prstGeom prst="line">
                            <a:avLst/>
                          </a:prstGeom>
                          <a:noFill/>
                          <a:ln w="9144">
                            <a:solidFill>
                              <a:srgbClr val="6D6D63"/>
                            </a:solidFill>
                            <a:round/>
                            <a:headEnd/>
                            <a:tailEnd/>
                          </a:ln>
                          <a:extLst>
                            <a:ext uri="{909E8E84-426E-40DD-AFC4-6F175D3DCCD1}">
                              <a14:hiddenFill xmlns:a14="http://schemas.microsoft.com/office/drawing/2010/main">
                                <a:noFill/>
                              </a14:hiddenFill>
                            </a:ext>
                          </a:extLst>
                        </wps:spPr>
                        <wps:bodyPr/>
                      </wps:wsp>
                      <wps:wsp>
                        <wps:cNvPr id="348" name="Freeform 348"/>
                        <wps:cNvSpPr>
                          <a:spLocks/>
                        </wps:cNvSpPr>
                        <wps:spPr bwMode="auto">
                          <a:xfrm>
                            <a:off x="3854" y="1778"/>
                            <a:ext cx="15" cy="15"/>
                          </a:xfrm>
                          <a:custGeom>
                            <a:avLst/>
                            <a:gdLst>
                              <a:gd name="T0" fmla="+- 0 3862 3854"/>
                              <a:gd name="T1" fmla="*/ T0 w 15"/>
                              <a:gd name="T2" fmla="+- 0 1778 1778"/>
                              <a:gd name="T3" fmla="*/ 1778 h 15"/>
                              <a:gd name="T4" fmla="+- 0 3854 3854"/>
                              <a:gd name="T5" fmla="*/ T4 w 15"/>
                              <a:gd name="T6" fmla="+- 0 1782 1778"/>
                              <a:gd name="T7" fmla="*/ 1782 h 15"/>
                              <a:gd name="T8" fmla="+- 0 3862 3854"/>
                              <a:gd name="T9" fmla="*/ T8 w 15"/>
                              <a:gd name="T10" fmla="+- 0 1792 1778"/>
                              <a:gd name="T11" fmla="*/ 1792 h 15"/>
                              <a:gd name="T12" fmla="+- 0 3869 3854"/>
                              <a:gd name="T13" fmla="*/ T12 w 15"/>
                              <a:gd name="T14" fmla="+- 0 1782 1778"/>
                              <a:gd name="T15" fmla="*/ 1782 h 15"/>
                              <a:gd name="T16" fmla="+- 0 3862 3854"/>
                              <a:gd name="T17" fmla="*/ T16 w 15"/>
                              <a:gd name="T18" fmla="+- 0 1778 1778"/>
                              <a:gd name="T19" fmla="*/ 1778 h 15"/>
                            </a:gdLst>
                            <a:ahLst/>
                            <a:cxnLst>
                              <a:cxn ang="0">
                                <a:pos x="T1" y="T3"/>
                              </a:cxn>
                              <a:cxn ang="0">
                                <a:pos x="T5" y="T7"/>
                              </a:cxn>
                              <a:cxn ang="0">
                                <a:pos x="T9" y="T11"/>
                              </a:cxn>
                              <a:cxn ang="0">
                                <a:pos x="T13" y="T15"/>
                              </a:cxn>
                              <a:cxn ang="0">
                                <a:pos x="T17" y="T19"/>
                              </a:cxn>
                            </a:cxnLst>
                            <a:rect l="0" t="0" r="r" b="b"/>
                            <a:pathLst>
                              <a:path w="15" h="15">
                                <a:moveTo>
                                  <a:pt x="8" y="0"/>
                                </a:moveTo>
                                <a:lnTo>
                                  <a:pt x="0" y="4"/>
                                </a:lnTo>
                                <a:lnTo>
                                  <a:pt x="8" y="14"/>
                                </a:lnTo>
                                <a:lnTo>
                                  <a:pt x="15" y="4"/>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9" name="Line 349"/>
                        <wps:cNvCnPr>
                          <a:cxnSpLocks noChangeShapeType="1"/>
                        </wps:cNvCnPr>
                        <wps:spPr bwMode="auto">
                          <a:xfrm>
                            <a:off x="3864" y="1787"/>
                            <a:ext cx="14" cy="0"/>
                          </a:xfrm>
                          <a:prstGeom prst="line">
                            <a:avLst/>
                          </a:prstGeom>
                          <a:noFill/>
                          <a:ln w="6096">
                            <a:solidFill>
                              <a:srgbClr val="6D6D63"/>
                            </a:solidFill>
                            <a:round/>
                            <a:headEnd/>
                            <a:tailEnd/>
                          </a:ln>
                          <a:extLst>
                            <a:ext uri="{909E8E84-426E-40DD-AFC4-6F175D3DCCD1}">
                              <a14:hiddenFill xmlns:a14="http://schemas.microsoft.com/office/drawing/2010/main">
                                <a:noFill/>
                              </a14:hiddenFill>
                            </a:ext>
                          </a:extLst>
                        </wps:spPr>
                        <wps:bodyPr/>
                      </wps:wsp>
                      <wps:wsp>
                        <wps:cNvPr id="350" name="Line 350"/>
                        <wps:cNvCnPr>
                          <a:cxnSpLocks noChangeShapeType="1"/>
                        </wps:cNvCnPr>
                        <wps:spPr bwMode="auto">
                          <a:xfrm>
                            <a:off x="3864" y="1835"/>
                            <a:ext cx="14" cy="0"/>
                          </a:xfrm>
                          <a:prstGeom prst="line">
                            <a:avLst/>
                          </a:prstGeom>
                          <a:noFill/>
                          <a:ln w="15240">
                            <a:solidFill>
                              <a:srgbClr val="6D6D63"/>
                            </a:solidFill>
                            <a:round/>
                            <a:headEnd/>
                            <a:tailEnd/>
                          </a:ln>
                          <a:extLst>
                            <a:ext uri="{909E8E84-426E-40DD-AFC4-6F175D3DCCD1}">
                              <a14:hiddenFill xmlns:a14="http://schemas.microsoft.com/office/drawing/2010/main">
                                <a:noFill/>
                              </a14:hiddenFill>
                            </a:ext>
                          </a:extLst>
                        </wps:spPr>
                        <wps:bodyPr/>
                      </wps:wsp>
                      <wps:wsp>
                        <wps:cNvPr id="351" name="Freeform 351"/>
                        <wps:cNvSpPr>
                          <a:spLocks/>
                        </wps:cNvSpPr>
                        <wps:spPr bwMode="auto">
                          <a:xfrm>
                            <a:off x="3862" y="1778"/>
                            <a:ext cx="15" cy="15"/>
                          </a:xfrm>
                          <a:custGeom>
                            <a:avLst/>
                            <a:gdLst>
                              <a:gd name="T0" fmla="+- 0 3869 3862"/>
                              <a:gd name="T1" fmla="*/ T0 w 15"/>
                              <a:gd name="T2" fmla="+- 0 1778 1778"/>
                              <a:gd name="T3" fmla="*/ 1778 h 15"/>
                              <a:gd name="T4" fmla="+- 0 3862 3862"/>
                              <a:gd name="T5" fmla="*/ T4 w 15"/>
                              <a:gd name="T6" fmla="+- 0 1782 1778"/>
                              <a:gd name="T7" fmla="*/ 1782 h 15"/>
                              <a:gd name="T8" fmla="+- 0 3869 3862"/>
                              <a:gd name="T9" fmla="*/ T8 w 15"/>
                              <a:gd name="T10" fmla="+- 0 1792 1778"/>
                              <a:gd name="T11" fmla="*/ 1792 h 15"/>
                              <a:gd name="T12" fmla="+- 0 3876 3862"/>
                              <a:gd name="T13" fmla="*/ T12 w 15"/>
                              <a:gd name="T14" fmla="+- 0 1782 1778"/>
                              <a:gd name="T15" fmla="*/ 1782 h 15"/>
                              <a:gd name="T16" fmla="+- 0 3869 3862"/>
                              <a:gd name="T17" fmla="*/ T16 w 15"/>
                              <a:gd name="T18" fmla="+- 0 1778 1778"/>
                              <a:gd name="T19" fmla="*/ 1778 h 15"/>
                            </a:gdLst>
                            <a:ahLst/>
                            <a:cxnLst>
                              <a:cxn ang="0">
                                <a:pos x="T1" y="T3"/>
                              </a:cxn>
                              <a:cxn ang="0">
                                <a:pos x="T5" y="T7"/>
                              </a:cxn>
                              <a:cxn ang="0">
                                <a:pos x="T9" y="T11"/>
                              </a:cxn>
                              <a:cxn ang="0">
                                <a:pos x="T13" y="T15"/>
                              </a:cxn>
                              <a:cxn ang="0">
                                <a:pos x="T17" y="T19"/>
                              </a:cxn>
                            </a:cxnLst>
                            <a:rect l="0" t="0" r="r" b="b"/>
                            <a:pathLst>
                              <a:path w="15" h="15">
                                <a:moveTo>
                                  <a:pt x="7" y="0"/>
                                </a:moveTo>
                                <a:lnTo>
                                  <a:pt x="0" y="4"/>
                                </a:lnTo>
                                <a:lnTo>
                                  <a:pt x="7" y="14"/>
                                </a:lnTo>
                                <a:lnTo>
                                  <a:pt x="14" y="4"/>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2" name="Line 352"/>
                        <wps:cNvCnPr>
                          <a:cxnSpLocks noChangeShapeType="1"/>
                        </wps:cNvCnPr>
                        <wps:spPr bwMode="auto">
                          <a:xfrm>
                            <a:off x="3869" y="1847"/>
                            <a:ext cx="103" cy="0"/>
                          </a:xfrm>
                          <a:prstGeom prst="line">
                            <a:avLst/>
                          </a:prstGeom>
                          <a:noFill/>
                          <a:ln w="9144">
                            <a:solidFill>
                              <a:srgbClr val="6D6D63"/>
                            </a:solidFill>
                            <a:round/>
                            <a:headEnd/>
                            <a:tailEnd/>
                          </a:ln>
                          <a:extLst>
                            <a:ext uri="{909E8E84-426E-40DD-AFC4-6F175D3DCCD1}">
                              <a14:hiddenFill xmlns:a14="http://schemas.microsoft.com/office/drawing/2010/main">
                                <a:noFill/>
                              </a14:hiddenFill>
                            </a:ext>
                          </a:extLst>
                        </wps:spPr>
                        <wps:bodyPr/>
                      </wps:wsp>
                      <wps:wsp>
                        <wps:cNvPr id="353" name="Line 353"/>
                        <wps:cNvCnPr>
                          <a:cxnSpLocks noChangeShapeType="1"/>
                        </wps:cNvCnPr>
                        <wps:spPr bwMode="auto">
                          <a:xfrm>
                            <a:off x="4003" y="1847"/>
                            <a:ext cx="127" cy="0"/>
                          </a:xfrm>
                          <a:prstGeom prst="line">
                            <a:avLst/>
                          </a:prstGeom>
                          <a:noFill/>
                          <a:ln w="9144">
                            <a:solidFill>
                              <a:srgbClr val="6D6D63"/>
                            </a:solidFill>
                            <a:round/>
                            <a:headEnd/>
                            <a:tailEnd/>
                          </a:ln>
                          <a:extLst>
                            <a:ext uri="{909E8E84-426E-40DD-AFC4-6F175D3DCCD1}">
                              <a14:hiddenFill xmlns:a14="http://schemas.microsoft.com/office/drawing/2010/main">
                                <a:noFill/>
                              </a14:hiddenFill>
                            </a:ext>
                          </a:extLst>
                        </wps:spPr>
                        <wps:bodyPr/>
                      </wps:wsp>
                      <wps:wsp>
                        <wps:cNvPr id="354" name="Line 354"/>
                        <wps:cNvCnPr>
                          <a:cxnSpLocks noChangeShapeType="1"/>
                        </wps:cNvCnPr>
                        <wps:spPr bwMode="auto">
                          <a:xfrm>
                            <a:off x="4162" y="1847"/>
                            <a:ext cx="108" cy="0"/>
                          </a:xfrm>
                          <a:prstGeom prst="line">
                            <a:avLst/>
                          </a:prstGeom>
                          <a:noFill/>
                          <a:ln w="9144">
                            <a:solidFill>
                              <a:srgbClr val="6D6D63"/>
                            </a:solidFill>
                            <a:round/>
                            <a:headEnd/>
                            <a:tailEnd/>
                          </a:ln>
                          <a:extLst>
                            <a:ext uri="{909E8E84-426E-40DD-AFC4-6F175D3DCCD1}">
                              <a14:hiddenFill xmlns:a14="http://schemas.microsoft.com/office/drawing/2010/main">
                                <a:noFill/>
                              </a14:hiddenFill>
                            </a:ext>
                          </a:extLst>
                        </wps:spPr>
                        <wps:bodyPr/>
                      </wps:wsp>
                      <wps:wsp>
                        <wps:cNvPr id="355" name="Freeform 355"/>
                        <wps:cNvSpPr>
                          <a:spLocks/>
                        </wps:cNvSpPr>
                        <wps:spPr bwMode="auto">
                          <a:xfrm>
                            <a:off x="3862" y="1842"/>
                            <a:ext cx="15" cy="15"/>
                          </a:xfrm>
                          <a:custGeom>
                            <a:avLst/>
                            <a:gdLst>
                              <a:gd name="T0" fmla="+- 0 3869 3862"/>
                              <a:gd name="T1" fmla="*/ T0 w 15"/>
                              <a:gd name="T2" fmla="+- 0 1842 1842"/>
                              <a:gd name="T3" fmla="*/ 1842 h 15"/>
                              <a:gd name="T4" fmla="+- 0 3862 3862"/>
                              <a:gd name="T5" fmla="*/ T4 w 15"/>
                              <a:gd name="T6" fmla="+- 0 1847 1842"/>
                              <a:gd name="T7" fmla="*/ 1847 h 15"/>
                              <a:gd name="T8" fmla="+- 0 3869 3862"/>
                              <a:gd name="T9" fmla="*/ T8 w 15"/>
                              <a:gd name="T10" fmla="+- 0 1857 1842"/>
                              <a:gd name="T11" fmla="*/ 1857 h 15"/>
                              <a:gd name="T12" fmla="+- 0 3876 3862"/>
                              <a:gd name="T13" fmla="*/ T12 w 15"/>
                              <a:gd name="T14" fmla="+- 0 1847 1842"/>
                              <a:gd name="T15" fmla="*/ 1847 h 15"/>
                              <a:gd name="T16" fmla="+- 0 3869 3862"/>
                              <a:gd name="T17" fmla="*/ T16 w 15"/>
                              <a:gd name="T18" fmla="+- 0 1842 1842"/>
                              <a:gd name="T19" fmla="*/ 1842 h 15"/>
                            </a:gdLst>
                            <a:ahLst/>
                            <a:cxnLst>
                              <a:cxn ang="0">
                                <a:pos x="T1" y="T3"/>
                              </a:cxn>
                              <a:cxn ang="0">
                                <a:pos x="T5" y="T7"/>
                              </a:cxn>
                              <a:cxn ang="0">
                                <a:pos x="T9" y="T11"/>
                              </a:cxn>
                              <a:cxn ang="0">
                                <a:pos x="T13" y="T15"/>
                              </a:cxn>
                              <a:cxn ang="0">
                                <a:pos x="T17" y="T19"/>
                              </a:cxn>
                            </a:cxnLst>
                            <a:rect l="0" t="0" r="r" b="b"/>
                            <a:pathLst>
                              <a:path w="15" h="15">
                                <a:moveTo>
                                  <a:pt x="7" y="0"/>
                                </a:moveTo>
                                <a:lnTo>
                                  <a:pt x="0" y="5"/>
                                </a:lnTo>
                                <a:lnTo>
                                  <a:pt x="7" y="15"/>
                                </a:lnTo>
                                <a:lnTo>
                                  <a:pt x="14" y="5"/>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6" name="Line 356"/>
                        <wps:cNvCnPr>
                          <a:cxnSpLocks noChangeShapeType="1"/>
                        </wps:cNvCnPr>
                        <wps:spPr bwMode="auto">
                          <a:xfrm>
                            <a:off x="4265" y="1857"/>
                            <a:ext cx="12" cy="0"/>
                          </a:xfrm>
                          <a:prstGeom prst="line">
                            <a:avLst/>
                          </a:prstGeom>
                          <a:noFill/>
                          <a:ln w="12192">
                            <a:solidFill>
                              <a:srgbClr val="6D6D63"/>
                            </a:solidFill>
                            <a:round/>
                            <a:headEnd/>
                            <a:tailEnd/>
                          </a:ln>
                          <a:extLst>
                            <a:ext uri="{909E8E84-426E-40DD-AFC4-6F175D3DCCD1}">
                              <a14:hiddenFill xmlns:a14="http://schemas.microsoft.com/office/drawing/2010/main">
                                <a:noFill/>
                              </a14:hiddenFill>
                            </a:ext>
                          </a:extLst>
                        </wps:spPr>
                        <wps:bodyPr/>
                      </wps:wsp>
                      <wps:wsp>
                        <wps:cNvPr id="357" name="Line 357"/>
                        <wps:cNvCnPr>
                          <a:cxnSpLocks noChangeShapeType="1"/>
                        </wps:cNvCnPr>
                        <wps:spPr bwMode="auto">
                          <a:xfrm>
                            <a:off x="4265" y="1908"/>
                            <a:ext cx="12" cy="0"/>
                          </a:xfrm>
                          <a:prstGeom prst="line">
                            <a:avLst/>
                          </a:prstGeom>
                          <a:noFill/>
                          <a:ln w="13716">
                            <a:solidFill>
                              <a:srgbClr val="6D6D63"/>
                            </a:solidFill>
                            <a:round/>
                            <a:headEnd/>
                            <a:tailEnd/>
                          </a:ln>
                          <a:extLst>
                            <a:ext uri="{909E8E84-426E-40DD-AFC4-6F175D3DCCD1}">
                              <a14:hiddenFill xmlns:a14="http://schemas.microsoft.com/office/drawing/2010/main">
                                <a:noFill/>
                              </a14:hiddenFill>
                            </a:ext>
                          </a:extLst>
                        </wps:spPr>
                        <wps:bodyPr/>
                      </wps:wsp>
                      <wps:wsp>
                        <wps:cNvPr id="358" name="Freeform 358"/>
                        <wps:cNvSpPr>
                          <a:spLocks/>
                        </wps:cNvSpPr>
                        <wps:spPr bwMode="auto">
                          <a:xfrm>
                            <a:off x="4262" y="1842"/>
                            <a:ext cx="15" cy="15"/>
                          </a:xfrm>
                          <a:custGeom>
                            <a:avLst/>
                            <a:gdLst>
                              <a:gd name="T0" fmla="+- 0 4270 4262"/>
                              <a:gd name="T1" fmla="*/ T0 w 15"/>
                              <a:gd name="T2" fmla="+- 0 1842 1842"/>
                              <a:gd name="T3" fmla="*/ 1842 h 15"/>
                              <a:gd name="T4" fmla="+- 0 4262 4262"/>
                              <a:gd name="T5" fmla="*/ T4 w 15"/>
                              <a:gd name="T6" fmla="+- 0 1847 1842"/>
                              <a:gd name="T7" fmla="*/ 1847 h 15"/>
                              <a:gd name="T8" fmla="+- 0 4270 4262"/>
                              <a:gd name="T9" fmla="*/ T8 w 15"/>
                              <a:gd name="T10" fmla="+- 0 1857 1842"/>
                              <a:gd name="T11" fmla="*/ 1857 h 15"/>
                              <a:gd name="T12" fmla="+- 0 4277 4262"/>
                              <a:gd name="T13" fmla="*/ T12 w 15"/>
                              <a:gd name="T14" fmla="+- 0 1847 1842"/>
                              <a:gd name="T15" fmla="*/ 1847 h 15"/>
                              <a:gd name="T16" fmla="+- 0 4270 4262"/>
                              <a:gd name="T17" fmla="*/ T16 w 15"/>
                              <a:gd name="T18" fmla="+- 0 1842 1842"/>
                              <a:gd name="T19" fmla="*/ 1842 h 15"/>
                            </a:gdLst>
                            <a:ahLst/>
                            <a:cxnLst>
                              <a:cxn ang="0">
                                <a:pos x="T1" y="T3"/>
                              </a:cxn>
                              <a:cxn ang="0">
                                <a:pos x="T5" y="T7"/>
                              </a:cxn>
                              <a:cxn ang="0">
                                <a:pos x="T9" y="T11"/>
                              </a:cxn>
                              <a:cxn ang="0">
                                <a:pos x="T13" y="T15"/>
                              </a:cxn>
                              <a:cxn ang="0">
                                <a:pos x="T17" y="T19"/>
                              </a:cxn>
                            </a:cxnLst>
                            <a:rect l="0" t="0" r="r" b="b"/>
                            <a:pathLst>
                              <a:path w="15" h="15">
                                <a:moveTo>
                                  <a:pt x="8" y="0"/>
                                </a:moveTo>
                                <a:lnTo>
                                  <a:pt x="0" y="5"/>
                                </a:lnTo>
                                <a:lnTo>
                                  <a:pt x="8" y="15"/>
                                </a:lnTo>
                                <a:lnTo>
                                  <a:pt x="15" y="5"/>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9" name="Line 359"/>
                        <wps:cNvCnPr>
                          <a:cxnSpLocks noChangeShapeType="1"/>
                        </wps:cNvCnPr>
                        <wps:spPr bwMode="auto">
                          <a:xfrm>
                            <a:off x="4270" y="1917"/>
                            <a:ext cx="9" cy="0"/>
                          </a:xfrm>
                          <a:prstGeom prst="line">
                            <a:avLst/>
                          </a:prstGeom>
                          <a:noFill/>
                          <a:ln w="9144">
                            <a:solidFill>
                              <a:srgbClr val="6D6D63"/>
                            </a:solidFill>
                            <a:round/>
                            <a:headEnd/>
                            <a:tailEnd/>
                          </a:ln>
                          <a:extLst>
                            <a:ext uri="{909E8E84-426E-40DD-AFC4-6F175D3DCCD1}">
                              <a14:hiddenFill xmlns:a14="http://schemas.microsoft.com/office/drawing/2010/main">
                                <a:noFill/>
                              </a14:hiddenFill>
                            </a:ext>
                          </a:extLst>
                        </wps:spPr>
                        <wps:bodyPr/>
                      </wps:wsp>
                      <wps:wsp>
                        <wps:cNvPr id="360" name="Freeform 360"/>
                        <wps:cNvSpPr>
                          <a:spLocks/>
                        </wps:cNvSpPr>
                        <wps:spPr bwMode="auto">
                          <a:xfrm>
                            <a:off x="4262" y="1912"/>
                            <a:ext cx="15" cy="15"/>
                          </a:xfrm>
                          <a:custGeom>
                            <a:avLst/>
                            <a:gdLst>
                              <a:gd name="T0" fmla="+- 0 4270 4262"/>
                              <a:gd name="T1" fmla="*/ T0 w 15"/>
                              <a:gd name="T2" fmla="+- 0 1912 1912"/>
                              <a:gd name="T3" fmla="*/ 1912 h 15"/>
                              <a:gd name="T4" fmla="+- 0 4262 4262"/>
                              <a:gd name="T5" fmla="*/ T4 w 15"/>
                              <a:gd name="T6" fmla="+- 0 1919 1912"/>
                              <a:gd name="T7" fmla="*/ 1919 h 15"/>
                              <a:gd name="T8" fmla="+- 0 4270 4262"/>
                              <a:gd name="T9" fmla="*/ T8 w 15"/>
                              <a:gd name="T10" fmla="+- 0 1926 1912"/>
                              <a:gd name="T11" fmla="*/ 1926 h 15"/>
                              <a:gd name="T12" fmla="+- 0 4277 4262"/>
                              <a:gd name="T13" fmla="*/ T12 w 15"/>
                              <a:gd name="T14" fmla="+- 0 1919 1912"/>
                              <a:gd name="T15" fmla="*/ 1919 h 15"/>
                              <a:gd name="T16" fmla="+- 0 4270 4262"/>
                              <a:gd name="T17" fmla="*/ T16 w 15"/>
                              <a:gd name="T18" fmla="+- 0 1912 1912"/>
                              <a:gd name="T19" fmla="*/ 1912 h 15"/>
                            </a:gdLst>
                            <a:ahLst/>
                            <a:cxnLst>
                              <a:cxn ang="0">
                                <a:pos x="T1" y="T3"/>
                              </a:cxn>
                              <a:cxn ang="0">
                                <a:pos x="T5" y="T7"/>
                              </a:cxn>
                              <a:cxn ang="0">
                                <a:pos x="T9" y="T11"/>
                              </a:cxn>
                              <a:cxn ang="0">
                                <a:pos x="T13" y="T15"/>
                              </a:cxn>
                              <a:cxn ang="0">
                                <a:pos x="T17" y="T19"/>
                              </a:cxn>
                            </a:cxnLst>
                            <a:rect l="0" t="0" r="r" b="b"/>
                            <a:pathLst>
                              <a:path w="15" h="15">
                                <a:moveTo>
                                  <a:pt x="8" y="0"/>
                                </a:moveTo>
                                <a:lnTo>
                                  <a:pt x="0" y="7"/>
                                </a:lnTo>
                                <a:lnTo>
                                  <a:pt x="8" y="14"/>
                                </a:lnTo>
                                <a:lnTo>
                                  <a:pt x="15" y="7"/>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1" name="Line 361"/>
                        <wps:cNvCnPr>
                          <a:cxnSpLocks noChangeShapeType="1"/>
                        </wps:cNvCnPr>
                        <wps:spPr bwMode="auto">
                          <a:xfrm>
                            <a:off x="4272" y="1955"/>
                            <a:ext cx="14" cy="0"/>
                          </a:xfrm>
                          <a:prstGeom prst="line">
                            <a:avLst/>
                          </a:prstGeom>
                          <a:noFill/>
                          <a:ln w="45720">
                            <a:solidFill>
                              <a:srgbClr val="6D6D63"/>
                            </a:solidFill>
                            <a:round/>
                            <a:headEnd/>
                            <a:tailEnd/>
                          </a:ln>
                          <a:extLst>
                            <a:ext uri="{909E8E84-426E-40DD-AFC4-6F175D3DCCD1}">
                              <a14:hiddenFill xmlns:a14="http://schemas.microsoft.com/office/drawing/2010/main">
                                <a:noFill/>
                              </a14:hiddenFill>
                            </a:ext>
                          </a:extLst>
                        </wps:spPr>
                        <wps:bodyPr/>
                      </wps:wsp>
                      <wps:wsp>
                        <wps:cNvPr id="362" name="Freeform 362"/>
                        <wps:cNvSpPr>
                          <a:spLocks/>
                        </wps:cNvSpPr>
                        <wps:spPr bwMode="auto">
                          <a:xfrm>
                            <a:off x="4272" y="1912"/>
                            <a:ext cx="15" cy="15"/>
                          </a:xfrm>
                          <a:custGeom>
                            <a:avLst/>
                            <a:gdLst>
                              <a:gd name="T0" fmla="+- 0 4279 4272"/>
                              <a:gd name="T1" fmla="*/ T0 w 15"/>
                              <a:gd name="T2" fmla="+- 0 1912 1912"/>
                              <a:gd name="T3" fmla="*/ 1912 h 15"/>
                              <a:gd name="T4" fmla="+- 0 4272 4272"/>
                              <a:gd name="T5" fmla="*/ T4 w 15"/>
                              <a:gd name="T6" fmla="+- 0 1919 1912"/>
                              <a:gd name="T7" fmla="*/ 1919 h 15"/>
                              <a:gd name="T8" fmla="+- 0 4279 4272"/>
                              <a:gd name="T9" fmla="*/ T8 w 15"/>
                              <a:gd name="T10" fmla="+- 0 1926 1912"/>
                              <a:gd name="T11" fmla="*/ 1926 h 15"/>
                              <a:gd name="T12" fmla="+- 0 4286 4272"/>
                              <a:gd name="T13" fmla="*/ T12 w 15"/>
                              <a:gd name="T14" fmla="+- 0 1919 1912"/>
                              <a:gd name="T15" fmla="*/ 1919 h 15"/>
                              <a:gd name="T16" fmla="+- 0 4279 4272"/>
                              <a:gd name="T17" fmla="*/ T16 w 15"/>
                              <a:gd name="T18" fmla="+- 0 1912 1912"/>
                              <a:gd name="T19" fmla="*/ 1912 h 15"/>
                            </a:gdLst>
                            <a:ahLst/>
                            <a:cxnLst>
                              <a:cxn ang="0">
                                <a:pos x="T1" y="T3"/>
                              </a:cxn>
                              <a:cxn ang="0">
                                <a:pos x="T5" y="T7"/>
                              </a:cxn>
                              <a:cxn ang="0">
                                <a:pos x="T9" y="T11"/>
                              </a:cxn>
                              <a:cxn ang="0">
                                <a:pos x="T13" y="T15"/>
                              </a:cxn>
                              <a:cxn ang="0">
                                <a:pos x="T17" y="T19"/>
                              </a:cxn>
                            </a:cxnLst>
                            <a:rect l="0" t="0" r="r" b="b"/>
                            <a:pathLst>
                              <a:path w="15" h="15">
                                <a:moveTo>
                                  <a:pt x="7" y="0"/>
                                </a:moveTo>
                                <a:lnTo>
                                  <a:pt x="0" y="7"/>
                                </a:lnTo>
                                <a:lnTo>
                                  <a:pt x="7" y="14"/>
                                </a:lnTo>
                                <a:lnTo>
                                  <a:pt x="14" y="7"/>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3" name="Line 363"/>
                        <wps:cNvCnPr>
                          <a:cxnSpLocks noChangeShapeType="1"/>
                        </wps:cNvCnPr>
                        <wps:spPr bwMode="auto">
                          <a:xfrm>
                            <a:off x="4279" y="1990"/>
                            <a:ext cx="17" cy="0"/>
                          </a:xfrm>
                          <a:prstGeom prst="line">
                            <a:avLst/>
                          </a:prstGeom>
                          <a:noFill/>
                          <a:ln w="7620">
                            <a:solidFill>
                              <a:srgbClr val="6D6D63"/>
                            </a:solidFill>
                            <a:round/>
                            <a:headEnd/>
                            <a:tailEnd/>
                          </a:ln>
                          <a:extLst>
                            <a:ext uri="{909E8E84-426E-40DD-AFC4-6F175D3DCCD1}">
                              <a14:hiddenFill xmlns:a14="http://schemas.microsoft.com/office/drawing/2010/main">
                                <a:noFill/>
                              </a14:hiddenFill>
                            </a:ext>
                          </a:extLst>
                        </wps:spPr>
                        <wps:bodyPr/>
                      </wps:wsp>
                      <wps:wsp>
                        <wps:cNvPr id="364" name="Freeform 364"/>
                        <wps:cNvSpPr>
                          <a:spLocks/>
                        </wps:cNvSpPr>
                        <wps:spPr bwMode="auto">
                          <a:xfrm>
                            <a:off x="4272" y="1984"/>
                            <a:ext cx="15" cy="15"/>
                          </a:xfrm>
                          <a:custGeom>
                            <a:avLst/>
                            <a:gdLst>
                              <a:gd name="T0" fmla="+- 0 4279 4272"/>
                              <a:gd name="T1" fmla="*/ T0 w 15"/>
                              <a:gd name="T2" fmla="+- 0 1984 1984"/>
                              <a:gd name="T3" fmla="*/ 1984 h 15"/>
                              <a:gd name="T4" fmla="+- 0 4272 4272"/>
                              <a:gd name="T5" fmla="*/ T4 w 15"/>
                              <a:gd name="T6" fmla="+- 0 1991 1984"/>
                              <a:gd name="T7" fmla="*/ 1991 h 15"/>
                              <a:gd name="T8" fmla="+- 0 4279 4272"/>
                              <a:gd name="T9" fmla="*/ T8 w 15"/>
                              <a:gd name="T10" fmla="+- 0 1998 1984"/>
                              <a:gd name="T11" fmla="*/ 1998 h 15"/>
                              <a:gd name="T12" fmla="+- 0 4286 4272"/>
                              <a:gd name="T13" fmla="*/ T12 w 15"/>
                              <a:gd name="T14" fmla="+- 0 1991 1984"/>
                              <a:gd name="T15" fmla="*/ 1991 h 15"/>
                              <a:gd name="T16" fmla="+- 0 4279 4272"/>
                              <a:gd name="T17" fmla="*/ T16 w 15"/>
                              <a:gd name="T18" fmla="+- 0 1984 1984"/>
                              <a:gd name="T19" fmla="*/ 1984 h 15"/>
                            </a:gdLst>
                            <a:ahLst/>
                            <a:cxnLst>
                              <a:cxn ang="0">
                                <a:pos x="T1" y="T3"/>
                              </a:cxn>
                              <a:cxn ang="0">
                                <a:pos x="T5" y="T7"/>
                              </a:cxn>
                              <a:cxn ang="0">
                                <a:pos x="T9" y="T11"/>
                              </a:cxn>
                              <a:cxn ang="0">
                                <a:pos x="T13" y="T15"/>
                              </a:cxn>
                              <a:cxn ang="0">
                                <a:pos x="T17" y="T19"/>
                              </a:cxn>
                            </a:cxnLst>
                            <a:rect l="0" t="0" r="r" b="b"/>
                            <a:pathLst>
                              <a:path w="15" h="15">
                                <a:moveTo>
                                  <a:pt x="7" y="0"/>
                                </a:moveTo>
                                <a:lnTo>
                                  <a:pt x="0" y="7"/>
                                </a:lnTo>
                                <a:lnTo>
                                  <a:pt x="7" y="14"/>
                                </a:lnTo>
                                <a:lnTo>
                                  <a:pt x="14" y="7"/>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5" name="Line 365"/>
                        <wps:cNvCnPr>
                          <a:cxnSpLocks noChangeShapeType="1"/>
                        </wps:cNvCnPr>
                        <wps:spPr bwMode="auto">
                          <a:xfrm>
                            <a:off x="4291" y="1994"/>
                            <a:ext cx="15" cy="0"/>
                          </a:xfrm>
                          <a:prstGeom prst="line">
                            <a:avLst/>
                          </a:prstGeom>
                          <a:noFill/>
                          <a:ln w="3048">
                            <a:solidFill>
                              <a:srgbClr val="6D6D63"/>
                            </a:solidFill>
                            <a:round/>
                            <a:headEnd/>
                            <a:tailEnd/>
                          </a:ln>
                          <a:extLst>
                            <a:ext uri="{909E8E84-426E-40DD-AFC4-6F175D3DCCD1}">
                              <a14:hiddenFill xmlns:a14="http://schemas.microsoft.com/office/drawing/2010/main">
                                <a:noFill/>
                              </a14:hiddenFill>
                            </a:ext>
                          </a:extLst>
                        </wps:spPr>
                        <wps:bodyPr/>
                      </wps:wsp>
                      <wps:wsp>
                        <wps:cNvPr id="366" name="Line 366"/>
                        <wps:cNvCnPr>
                          <a:cxnSpLocks noChangeShapeType="1"/>
                        </wps:cNvCnPr>
                        <wps:spPr bwMode="auto">
                          <a:xfrm>
                            <a:off x="4298" y="2030"/>
                            <a:ext cx="0" cy="103"/>
                          </a:xfrm>
                          <a:prstGeom prst="line">
                            <a:avLst/>
                          </a:prstGeom>
                          <a:noFill/>
                          <a:ln w="9144">
                            <a:solidFill>
                              <a:srgbClr val="6D6D63"/>
                            </a:solidFill>
                            <a:round/>
                            <a:headEnd/>
                            <a:tailEnd/>
                          </a:ln>
                          <a:extLst>
                            <a:ext uri="{909E8E84-426E-40DD-AFC4-6F175D3DCCD1}">
                              <a14:hiddenFill xmlns:a14="http://schemas.microsoft.com/office/drawing/2010/main">
                                <a:noFill/>
                              </a14:hiddenFill>
                            </a:ext>
                          </a:extLst>
                        </wps:spPr>
                        <wps:bodyPr/>
                      </wps:wsp>
                      <wps:wsp>
                        <wps:cNvPr id="367" name="Freeform 367"/>
                        <wps:cNvSpPr>
                          <a:spLocks/>
                        </wps:cNvSpPr>
                        <wps:spPr bwMode="auto">
                          <a:xfrm>
                            <a:off x="4289" y="1984"/>
                            <a:ext cx="15" cy="15"/>
                          </a:xfrm>
                          <a:custGeom>
                            <a:avLst/>
                            <a:gdLst>
                              <a:gd name="T0" fmla="+- 0 4296 4289"/>
                              <a:gd name="T1" fmla="*/ T0 w 15"/>
                              <a:gd name="T2" fmla="+- 0 1984 1984"/>
                              <a:gd name="T3" fmla="*/ 1984 h 15"/>
                              <a:gd name="T4" fmla="+- 0 4289 4289"/>
                              <a:gd name="T5" fmla="*/ T4 w 15"/>
                              <a:gd name="T6" fmla="+- 0 1991 1984"/>
                              <a:gd name="T7" fmla="*/ 1991 h 15"/>
                              <a:gd name="T8" fmla="+- 0 4296 4289"/>
                              <a:gd name="T9" fmla="*/ T8 w 15"/>
                              <a:gd name="T10" fmla="+- 0 1998 1984"/>
                              <a:gd name="T11" fmla="*/ 1998 h 15"/>
                              <a:gd name="T12" fmla="+- 0 4303 4289"/>
                              <a:gd name="T13" fmla="*/ T12 w 15"/>
                              <a:gd name="T14" fmla="+- 0 1991 1984"/>
                              <a:gd name="T15" fmla="*/ 1991 h 15"/>
                              <a:gd name="T16" fmla="+- 0 4296 4289"/>
                              <a:gd name="T17" fmla="*/ T16 w 15"/>
                              <a:gd name="T18" fmla="+- 0 1984 1984"/>
                              <a:gd name="T19" fmla="*/ 1984 h 15"/>
                            </a:gdLst>
                            <a:ahLst/>
                            <a:cxnLst>
                              <a:cxn ang="0">
                                <a:pos x="T1" y="T3"/>
                              </a:cxn>
                              <a:cxn ang="0">
                                <a:pos x="T5" y="T7"/>
                              </a:cxn>
                              <a:cxn ang="0">
                                <a:pos x="T9" y="T11"/>
                              </a:cxn>
                              <a:cxn ang="0">
                                <a:pos x="T13" y="T15"/>
                              </a:cxn>
                              <a:cxn ang="0">
                                <a:pos x="T17" y="T19"/>
                              </a:cxn>
                            </a:cxnLst>
                            <a:rect l="0" t="0" r="r" b="b"/>
                            <a:pathLst>
                              <a:path w="15" h="15">
                                <a:moveTo>
                                  <a:pt x="7" y="0"/>
                                </a:moveTo>
                                <a:lnTo>
                                  <a:pt x="0" y="7"/>
                                </a:lnTo>
                                <a:lnTo>
                                  <a:pt x="7" y="14"/>
                                </a:lnTo>
                                <a:lnTo>
                                  <a:pt x="14" y="7"/>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8" name="Line 368"/>
                        <wps:cNvCnPr>
                          <a:cxnSpLocks noChangeShapeType="1"/>
                        </wps:cNvCnPr>
                        <wps:spPr bwMode="auto">
                          <a:xfrm>
                            <a:off x="4296" y="2133"/>
                            <a:ext cx="22" cy="0"/>
                          </a:xfrm>
                          <a:prstGeom prst="line">
                            <a:avLst/>
                          </a:prstGeom>
                          <a:noFill/>
                          <a:ln w="9144">
                            <a:solidFill>
                              <a:srgbClr val="6D6D63"/>
                            </a:solidFill>
                            <a:round/>
                            <a:headEnd/>
                            <a:tailEnd/>
                          </a:ln>
                          <a:extLst>
                            <a:ext uri="{909E8E84-426E-40DD-AFC4-6F175D3DCCD1}">
                              <a14:hiddenFill xmlns:a14="http://schemas.microsoft.com/office/drawing/2010/main">
                                <a:noFill/>
                              </a14:hiddenFill>
                            </a:ext>
                          </a:extLst>
                        </wps:spPr>
                        <wps:bodyPr/>
                      </wps:wsp>
                      <wps:wsp>
                        <wps:cNvPr id="369" name="Freeform 369"/>
                        <wps:cNvSpPr>
                          <a:spLocks/>
                        </wps:cNvSpPr>
                        <wps:spPr bwMode="auto">
                          <a:xfrm>
                            <a:off x="4289" y="2128"/>
                            <a:ext cx="15" cy="15"/>
                          </a:xfrm>
                          <a:custGeom>
                            <a:avLst/>
                            <a:gdLst>
                              <a:gd name="T0" fmla="+- 0 4296 4289"/>
                              <a:gd name="T1" fmla="*/ T0 w 15"/>
                              <a:gd name="T2" fmla="+- 0 2128 2128"/>
                              <a:gd name="T3" fmla="*/ 2128 h 15"/>
                              <a:gd name="T4" fmla="+- 0 4289 4289"/>
                              <a:gd name="T5" fmla="*/ T4 w 15"/>
                              <a:gd name="T6" fmla="+- 0 2133 2128"/>
                              <a:gd name="T7" fmla="*/ 2133 h 15"/>
                              <a:gd name="T8" fmla="+- 0 4296 4289"/>
                              <a:gd name="T9" fmla="*/ T8 w 15"/>
                              <a:gd name="T10" fmla="+- 0 2142 2128"/>
                              <a:gd name="T11" fmla="*/ 2142 h 15"/>
                              <a:gd name="T12" fmla="+- 0 4303 4289"/>
                              <a:gd name="T13" fmla="*/ T12 w 15"/>
                              <a:gd name="T14" fmla="+- 0 2133 2128"/>
                              <a:gd name="T15" fmla="*/ 2133 h 15"/>
                              <a:gd name="T16" fmla="+- 0 4296 4289"/>
                              <a:gd name="T17" fmla="*/ T16 w 15"/>
                              <a:gd name="T18" fmla="+- 0 2128 2128"/>
                              <a:gd name="T19" fmla="*/ 2128 h 15"/>
                            </a:gdLst>
                            <a:ahLst/>
                            <a:cxnLst>
                              <a:cxn ang="0">
                                <a:pos x="T1" y="T3"/>
                              </a:cxn>
                              <a:cxn ang="0">
                                <a:pos x="T5" y="T7"/>
                              </a:cxn>
                              <a:cxn ang="0">
                                <a:pos x="T9" y="T11"/>
                              </a:cxn>
                              <a:cxn ang="0">
                                <a:pos x="T13" y="T15"/>
                              </a:cxn>
                              <a:cxn ang="0">
                                <a:pos x="T17" y="T19"/>
                              </a:cxn>
                            </a:cxnLst>
                            <a:rect l="0" t="0" r="r" b="b"/>
                            <a:pathLst>
                              <a:path w="15" h="15">
                                <a:moveTo>
                                  <a:pt x="7" y="0"/>
                                </a:moveTo>
                                <a:lnTo>
                                  <a:pt x="0" y="5"/>
                                </a:lnTo>
                                <a:lnTo>
                                  <a:pt x="7" y="14"/>
                                </a:lnTo>
                                <a:lnTo>
                                  <a:pt x="14" y="5"/>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0" name="Line 370"/>
                        <wps:cNvCnPr>
                          <a:cxnSpLocks noChangeShapeType="1"/>
                        </wps:cNvCnPr>
                        <wps:spPr bwMode="auto">
                          <a:xfrm>
                            <a:off x="4325" y="2178"/>
                            <a:ext cx="14" cy="0"/>
                          </a:xfrm>
                          <a:prstGeom prst="line">
                            <a:avLst/>
                          </a:prstGeom>
                          <a:noFill/>
                          <a:ln w="33528">
                            <a:solidFill>
                              <a:srgbClr val="6D6D63"/>
                            </a:solidFill>
                            <a:round/>
                            <a:headEnd/>
                            <a:tailEnd/>
                          </a:ln>
                          <a:extLst>
                            <a:ext uri="{909E8E84-426E-40DD-AFC4-6F175D3DCCD1}">
                              <a14:hiddenFill xmlns:a14="http://schemas.microsoft.com/office/drawing/2010/main">
                                <a:noFill/>
                              </a14:hiddenFill>
                            </a:ext>
                          </a:extLst>
                        </wps:spPr>
                        <wps:bodyPr/>
                      </wps:wsp>
                      <wps:wsp>
                        <wps:cNvPr id="371" name="Line 371"/>
                        <wps:cNvCnPr>
                          <a:cxnSpLocks noChangeShapeType="1"/>
                        </wps:cNvCnPr>
                        <wps:spPr bwMode="auto">
                          <a:xfrm>
                            <a:off x="4330" y="2205"/>
                            <a:ext cx="50" cy="0"/>
                          </a:xfrm>
                          <a:prstGeom prst="line">
                            <a:avLst/>
                          </a:prstGeom>
                          <a:noFill/>
                          <a:ln w="9144">
                            <a:solidFill>
                              <a:srgbClr val="6D6D63"/>
                            </a:solidFill>
                            <a:round/>
                            <a:headEnd/>
                            <a:tailEnd/>
                          </a:ln>
                          <a:extLst>
                            <a:ext uri="{909E8E84-426E-40DD-AFC4-6F175D3DCCD1}">
                              <a14:hiddenFill xmlns:a14="http://schemas.microsoft.com/office/drawing/2010/main">
                                <a:noFill/>
                              </a14:hiddenFill>
                            </a:ext>
                          </a:extLst>
                        </wps:spPr>
                        <wps:bodyPr/>
                      </wps:wsp>
                      <wps:wsp>
                        <wps:cNvPr id="372" name="Freeform 372"/>
                        <wps:cNvSpPr>
                          <a:spLocks/>
                        </wps:cNvSpPr>
                        <wps:spPr bwMode="auto">
                          <a:xfrm>
                            <a:off x="4322" y="2198"/>
                            <a:ext cx="15" cy="15"/>
                          </a:xfrm>
                          <a:custGeom>
                            <a:avLst/>
                            <a:gdLst>
                              <a:gd name="T0" fmla="+- 0 4330 4322"/>
                              <a:gd name="T1" fmla="*/ T0 w 15"/>
                              <a:gd name="T2" fmla="+- 0 2198 2198"/>
                              <a:gd name="T3" fmla="*/ 2198 h 15"/>
                              <a:gd name="T4" fmla="+- 0 4322 4322"/>
                              <a:gd name="T5" fmla="*/ T4 w 15"/>
                              <a:gd name="T6" fmla="+- 0 2205 2198"/>
                              <a:gd name="T7" fmla="*/ 2205 h 15"/>
                              <a:gd name="T8" fmla="+- 0 4330 4322"/>
                              <a:gd name="T9" fmla="*/ T8 w 15"/>
                              <a:gd name="T10" fmla="+- 0 2212 2198"/>
                              <a:gd name="T11" fmla="*/ 2212 h 15"/>
                              <a:gd name="T12" fmla="+- 0 4337 4322"/>
                              <a:gd name="T13" fmla="*/ T12 w 15"/>
                              <a:gd name="T14" fmla="+- 0 2205 2198"/>
                              <a:gd name="T15" fmla="*/ 2205 h 15"/>
                              <a:gd name="T16" fmla="+- 0 4330 4322"/>
                              <a:gd name="T17" fmla="*/ T16 w 15"/>
                              <a:gd name="T18" fmla="+- 0 2198 2198"/>
                              <a:gd name="T19" fmla="*/ 2198 h 15"/>
                            </a:gdLst>
                            <a:ahLst/>
                            <a:cxnLst>
                              <a:cxn ang="0">
                                <a:pos x="T1" y="T3"/>
                              </a:cxn>
                              <a:cxn ang="0">
                                <a:pos x="T5" y="T7"/>
                              </a:cxn>
                              <a:cxn ang="0">
                                <a:pos x="T9" y="T11"/>
                              </a:cxn>
                              <a:cxn ang="0">
                                <a:pos x="T13" y="T15"/>
                              </a:cxn>
                              <a:cxn ang="0">
                                <a:pos x="T17" y="T19"/>
                              </a:cxn>
                            </a:cxnLst>
                            <a:rect l="0" t="0" r="r" b="b"/>
                            <a:pathLst>
                              <a:path w="15" h="15">
                                <a:moveTo>
                                  <a:pt x="8" y="0"/>
                                </a:moveTo>
                                <a:lnTo>
                                  <a:pt x="0" y="7"/>
                                </a:lnTo>
                                <a:lnTo>
                                  <a:pt x="8" y="14"/>
                                </a:lnTo>
                                <a:lnTo>
                                  <a:pt x="15" y="7"/>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3" name="Line 373"/>
                        <wps:cNvCnPr>
                          <a:cxnSpLocks noChangeShapeType="1"/>
                        </wps:cNvCnPr>
                        <wps:spPr bwMode="auto">
                          <a:xfrm>
                            <a:off x="4375" y="2217"/>
                            <a:ext cx="15" cy="0"/>
                          </a:xfrm>
                          <a:prstGeom prst="line">
                            <a:avLst/>
                          </a:prstGeom>
                          <a:noFill/>
                          <a:ln w="15240">
                            <a:solidFill>
                              <a:srgbClr val="6D6D63"/>
                            </a:solidFill>
                            <a:round/>
                            <a:headEnd/>
                            <a:tailEnd/>
                          </a:ln>
                          <a:extLst>
                            <a:ext uri="{909E8E84-426E-40DD-AFC4-6F175D3DCCD1}">
                              <a14:hiddenFill xmlns:a14="http://schemas.microsoft.com/office/drawing/2010/main">
                                <a:noFill/>
                              </a14:hiddenFill>
                            </a:ext>
                          </a:extLst>
                        </wps:spPr>
                        <wps:bodyPr/>
                      </wps:wsp>
                      <wps:wsp>
                        <wps:cNvPr id="374" name="Line 374"/>
                        <wps:cNvCnPr>
                          <a:cxnSpLocks noChangeShapeType="1"/>
                        </wps:cNvCnPr>
                        <wps:spPr bwMode="auto">
                          <a:xfrm>
                            <a:off x="4375" y="2270"/>
                            <a:ext cx="15" cy="0"/>
                          </a:xfrm>
                          <a:prstGeom prst="line">
                            <a:avLst/>
                          </a:prstGeom>
                          <a:noFill/>
                          <a:ln w="12192">
                            <a:solidFill>
                              <a:srgbClr val="6D6D63"/>
                            </a:solidFill>
                            <a:round/>
                            <a:headEnd/>
                            <a:tailEnd/>
                          </a:ln>
                          <a:extLst>
                            <a:ext uri="{909E8E84-426E-40DD-AFC4-6F175D3DCCD1}">
                              <a14:hiddenFill xmlns:a14="http://schemas.microsoft.com/office/drawing/2010/main">
                                <a:noFill/>
                              </a14:hiddenFill>
                            </a:ext>
                          </a:extLst>
                        </wps:spPr>
                        <wps:bodyPr/>
                      </wps:wsp>
                      <wps:wsp>
                        <wps:cNvPr id="375" name="Freeform 375"/>
                        <wps:cNvSpPr>
                          <a:spLocks/>
                        </wps:cNvSpPr>
                        <wps:spPr bwMode="auto">
                          <a:xfrm>
                            <a:off x="4373" y="2198"/>
                            <a:ext cx="15" cy="15"/>
                          </a:xfrm>
                          <a:custGeom>
                            <a:avLst/>
                            <a:gdLst>
                              <a:gd name="T0" fmla="+- 0 4380 4373"/>
                              <a:gd name="T1" fmla="*/ T0 w 15"/>
                              <a:gd name="T2" fmla="+- 0 2198 2198"/>
                              <a:gd name="T3" fmla="*/ 2198 h 15"/>
                              <a:gd name="T4" fmla="+- 0 4373 4373"/>
                              <a:gd name="T5" fmla="*/ T4 w 15"/>
                              <a:gd name="T6" fmla="+- 0 2205 2198"/>
                              <a:gd name="T7" fmla="*/ 2205 h 15"/>
                              <a:gd name="T8" fmla="+- 0 4380 4373"/>
                              <a:gd name="T9" fmla="*/ T8 w 15"/>
                              <a:gd name="T10" fmla="+- 0 2212 2198"/>
                              <a:gd name="T11" fmla="*/ 2212 h 15"/>
                              <a:gd name="T12" fmla="+- 0 4387 4373"/>
                              <a:gd name="T13" fmla="*/ T12 w 15"/>
                              <a:gd name="T14" fmla="+- 0 2205 2198"/>
                              <a:gd name="T15" fmla="*/ 2205 h 15"/>
                              <a:gd name="T16" fmla="+- 0 4380 4373"/>
                              <a:gd name="T17" fmla="*/ T16 w 15"/>
                              <a:gd name="T18" fmla="+- 0 2198 2198"/>
                              <a:gd name="T19" fmla="*/ 2198 h 15"/>
                            </a:gdLst>
                            <a:ahLst/>
                            <a:cxnLst>
                              <a:cxn ang="0">
                                <a:pos x="T1" y="T3"/>
                              </a:cxn>
                              <a:cxn ang="0">
                                <a:pos x="T5" y="T7"/>
                              </a:cxn>
                              <a:cxn ang="0">
                                <a:pos x="T9" y="T11"/>
                              </a:cxn>
                              <a:cxn ang="0">
                                <a:pos x="T13" y="T15"/>
                              </a:cxn>
                              <a:cxn ang="0">
                                <a:pos x="T17" y="T19"/>
                              </a:cxn>
                            </a:cxnLst>
                            <a:rect l="0" t="0" r="r" b="b"/>
                            <a:pathLst>
                              <a:path w="15" h="15">
                                <a:moveTo>
                                  <a:pt x="7" y="0"/>
                                </a:moveTo>
                                <a:lnTo>
                                  <a:pt x="0" y="7"/>
                                </a:lnTo>
                                <a:lnTo>
                                  <a:pt x="7" y="14"/>
                                </a:lnTo>
                                <a:lnTo>
                                  <a:pt x="14" y="7"/>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6" name="Line 376"/>
                        <wps:cNvCnPr>
                          <a:cxnSpLocks noChangeShapeType="1"/>
                        </wps:cNvCnPr>
                        <wps:spPr bwMode="auto">
                          <a:xfrm>
                            <a:off x="4380" y="2279"/>
                            <a:ext cx="43" cy="0"/>
                          </a:xfrm>
                          <a:prstGeom prst="line">
                            <a:avLst/>
                          </a:prstGeom>
                          <a:noFill/>
                          <a:ln w="9144">
                            <a:solidFill>
                              <a:srgbClr val="6D6D63"/>
                            </a:solidFill>
                            <a:round/>
                            <a:headEnd/>
                            <a:tailEnd/>
                          </a:ln>
                          <a:extLst>
                            <a:ext uri="{909E8E84-426E-40DD-AFC4-6F175D3DCCD1}">
                              <a14:hiddenFill xmlns:a14="http://schemas.microsoft.com/office/drawing/2010/main">
                                <a:noFill/>
                              </a14:hiddenFill>
                            </a:ext>
                          </a:extLst>
                        </wps:spPr>
                        <wps:bodyPr/>
                      </wps:wsp>
                      <wps:wsp>
                        <wps:cNvPr id="377" name="Freeform 377"/>
                        <wps:cNvSpPr>
                          <a:spLocks/>
                        </wps:cNvSpPr>
                        <wps:spPr bwMode="auto">
                          <a:xfrm>
                            <a:off x="4373" y="2274"/>
                            <a:ext cx="15" cy="15"/>
                          </a:xfrm>
                          <a:custGeom>
                            <a:avLst/>
                            <a:gdLst>
                              <a:gd name="T0" fmla="+- 0 4380 4373"/>
                              <a:gd name="T1" fmla="*/ T0 w 15"/>
                              <a:gd name="T2" fmla="+- 0 2274 2274"/>
                              <a:gd name="T3" fmla="*/ 2274 h 15"/>
                              <a:gd name="T4" fmla="+- 0 4373 4373"/>
                              <a:gd name="T5" fmla="*/ T4 w 15"/>
                              <a:gd name="T6" fmla="+- 0 2279 2274"/>
                              <a:gd name="T7" fmla="*/ 2279 h 15"/>
                              <a:gd name="T8" fmla="+- 0 4380 4373"/>
                              <a:gd name="T9" fmla="*/ T8 w 15"/>
                              <a:gd name="T10" fmla="+- 0 2289 2274"/>
                              <a:gd name="T11" fmla="*/ 2289 h 15"/>
                              <a:gd name="T12" fmla="+- 0 4387 4373"/>
                              <a:gd name="T13" fmla="*/ T12 w 15"/>
                              <a:gd name="T14" fmla="+- 0 2279 2274"/>
                              <a:gd name="T15" fmla="*/ 2279 h 15"/>
                              <a:gd name="T16" fmla="+- 0 4380 4373"/>
                              <a:gd name="T17" fmla="*/ T16 w 15"/>
                              <a:gd name="T18" fmla="+- 0 2274 2274"/>
                              <a:gd name="T19" fmla="*/ 2274 h 15"/>
                            </a:gdLst>
                            <a:ahLst/>
                            <a:cxnLst>
                              <a:cxn ang="0">
                                <a:pos x="T1" y="T3"/>
                              </a:cxn>
                              <a:cxn ang="0">
                                <a:pos x="T5" y="T7"/>
                              </a:cxn>
                              <a:cxn ang="0">
                                <a:pos x="T9" y="T11"/>
                              </a:cxn>
                              <a:cxn ang="0">
                                <a:pos x="T13" y="T15"/>
                              </a:cxn>
                              <a:cxn ang="0">
                                <a:pos x="T17" y="T19"/>
                              </a:cxn>
                            </a:cxnLst>
                            <a:rect l="0" t="0" r="r" b="b"/>
                            <a:pathLst>
                              <a:path w="15" h="15">
                                <a:moveTo>
                                  <a:pt x="7" y="0"/>
                                </a:moveTo>
                                <a:lnTo>
                                  <a:pt x="0" y="5"/>
                                </a:lnTo>
                                <a:lnTo>
                                  <a:pt x="7" y="15"/>
                                </a:lnTo>
                                <a:lnTo>
                                  <a:pt x="14" y="5"/>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8" name="Line 378"/>
                        <wps:cNvCnPr>
                          <a:cxnSpLocks noChangeShapeType="1"/>
                        </wps:cNvCnPr>
                        <wps:spPr bwMode="auto">
                          <a:xfrm>
                            <a:off x="4416" y="2312"/>
                            <a:ext cx="14" cy="0"/>
                          </a:xfrm>
                          <a:prstGeom prst="line">
                            <a:avLst/>
                          </a:prstGeom>
                          <a:noFill/>
                          <a:ln w="41148">
                            <a:solidFill>
                              <a:srgbClr val="6D6D63"/>
                            </a:solidFill>
                            <a:round/>
                            <a:headEnd/>
                            <a:tailEnd/>
                          </a:ln>
                          <a:extLst>
                            <a:ext uri="{909E8E84-426E-40DD-AFC4-6F175D3DCCD1}">
                              <a14:hiddenFill xmlns:a14="http://schemas.microsoft.com/office/drawing/2010/main">
                                <a:noFill/>
                              </a14:hiddenFill>
                            </a:ext>
                          </a:extLst>
                        </wps:spPr>
                        <wps:bodyPr/>
                      </wps:wsp>
                      <wps:wsp>
                        <wps:cNvPr id="379" name="Freeform 379"/>
                        <wps:cNvSpPr>
                          <a:spLocks/>
                        </wps:cNvSpPr>
                        <wps:spPr bwMode="auto">
                          <a:xfrm>
                            <a:off x="4416" y="2274"/>
                            <a:ext cx="15" cy="15"/>
                          </a:xfrm>
                          <a:custGeom>
                            <a:avLst/>
                            <a:gdLst>
                              <a:gd name="T0" fmla="+- 0 4423 4416"/>
                              <a:gd name="T1" fmla="*/ T0 w 15"/>
                              <a:gd name="T2" fmla="+- 0 2274 2274"/>
                              <a:gd name="T3" fmla="*/ 2274 h 15"/>
                              <a:gd name="T4" fmla="+- 0 4416 4416"/>
                              <a:gd name="T5" fmla="*/ T4 w 15"/>
                              <a:gd name="T6" fmla="+- 0 2279 2274"/>
                              <a:gd name="T7" fmla="*/ 2279 h 15"/>
                              <a:gd name="T8" fmla="+- 0 4423 4416"/>
                              <a:gd name="T9" fmla="*/ T8 w 15"/>
                              <a:gd name="T10" fmla="+- 0 2289 2274"/>
                              <a:gd name="T11" fmla="*/ 2289 h 15"/>
                              <a:gd name="T12" fmla="+- 0 4430 4416"/>
                              <a:gd name="T13" fmla="*/ T12 w 15"/>
                              <a:gd name="T14" fmla="+- 0 2279 2274"/>
                              <a:gd name="T15" fmla="*/ 2279 h 15"/>
                              <a:gd name="T16" fmla="+- 0 4423 4416"/>
                              <a:gd name="T17" fmla="*/ T16 w 15"/>
                              <a:gd name="T18" fmla="+- 0 2274 2274"/>
                              <a:gd name="T19" fmla="*/ 2274 h 15"/>
                            </a:gdLst>
                            <a:ahLst/>
                            <a:cxnLst>
                              <a:cxn ang="0">
                                <a:pos x="T1" y="T3"/>
                              </a:cxn>
                              <a:cxn ang="0">
                                <a:pos x="T5" y="T7"/>
                              </a:cxn>
                              <a:cxn ang="0">
                                <a:pos x="T9" y="T11"/>
                              </a:cxn>
                              <a:cxn ang="0">
                                <a:pos x="T13" y="T15"/>
                              </a:cxn>
                              <a:cxn ang="0">
                                <a:pos x="T17" y="T19"/>
                              </a:cxn>
                            </a:cxnLst>
                            <a:rect l="0" t="0" r="r" b="b"/>
                            <a:pathLst>
                              <a:path w="15" h="15">
                                <a:moveTo>
                                  <a:pt x="7" y="0"/>
                                </a:moveTo>
                                <a:lnTo>
                                  <a:pt x="0" y="5"/>
                                </a:lnTo>
                                <a:lnTo>
                                  <a:pt x="7" y="15"/>
                                </a:lnTo>
                                <a:lnTo>
                                  <a:pt x="14" y="5"/>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0" name="Line 380"/>
                        <wps:cNvCnPr>
                          <a:cxnSpLocks noChangeShapeType="1"/>
                        </wps:cNvCnPr>
                        <wps:spPr bwMode="auto">
                          <a:xfrm>
                            <a:off x="4442" y="2355"/>
                            <a:ext cx="128" cy="0"/>
                          </a:xfrm>
                          <a:prstGeom prst="line">
                            <a:avLst/>
                          </a:prstGeom>
                          <a:noFill/>
                          <a:ln w="7620">
                            <a:solidFill>
                              <a:srgbClr val="6D6D63"/>
                            </a:solidFill>
                            <a:round/>
                            <a:headEnd/>
                            <a:tailEnd/>
                          </a:ln>
                          <a:extLst>
                            <a:ext uri="{909E8E84-426E-40DD-AFC4-6F175D3DCCD1}">
                              <a14:hiddenFill xmlns:a14="http://schemas.microsoft.com/office/drawing/2010/main">
                                <a:noFill/>
                              </a14:hiddenFill>
                            </a:ext>
                          </a:extLst>
                        </wps:spPr>
                        <wps:bodyPr/>
                      </wps:wsp>
                      <wps:wsp>
                        <wps:cNvPr id="381" name="Line 381"/>
                        <wps:cNvCnPr>
                          <a:cxnSpLocks noChangeShapeType="1"/>
                        </wps:cNvCnPr>
                        <wps:spPr bwMode="auto">
                          <a:xfrm>
                            <a:off x="4601" y="2355"/>
                            <a:ext cx="127" cy="0"/>
                          </a:xfrm>
                          <a:prstGeom prst="line">
                            <a:avLst/>
                          </a:prstGeom>
                          <a:noFill/>
                          <a:ln w="7620">
                            <a:solidFill>
                              <a:srgbClr val="6D6D63"/>
                            </a:solidFill>
                            <a:round/>
                            <a:headEnd/>
                            <a:tailEnd/>
                          </a:ln>
                          <a:extLst>
                            <a:ext uri="{909E8E84-426E-40DD-AFC4-6F175D3DCCD1}">
                              <a14:hiddenFill xmlns:a14="http://schemas.microsoft.com/office/drawing/2010/main">
                                <a:noFill/>
                              </a14:hiddenFill>
                            </a:ext>
                          </a:extLst>
                        </wps:spPr>
                        <wps:bodyPr/>
                      </wps:wsp>
                      <wps:wsp>
                        <wps:cNvPr id="382" name="Line 382"/>
                        <wps:cNvCnPr>
                          <a:cxnSpLocks noChangeShapeType="1"/>
                        </wps:cNvCnPr>
                        <wps:spPr bwMode="auto">
                          <a:xfrm>
                            <a:off x="4750" y="2394"/>
                            <a:ext cx="14" cy="0"/>
                          </a:xfrm>
                          <a:prstGeom prst="line">
                            <a:avLst/>
                          </a:prstGeom>
                          <a:noFill/>
                          <a:ln w="45720">
                            <a:solidFill>
                              <a:srgbClr val="6D6D63"/>
                            </a:solidFill>
                            <a:round/>
                            <a:headEnd/>
                            <a:tailEnd/>
                          </a:ln>
                          <a:extLst>
                            <a:ext uri="{909E8E84-426E-40DD-AFC4-6F175D3DCCD1}">
                              <a14:hiddenFill xmlns:a14="http://schemas.microsoft.com/office/drawing/2010/main">
                                <a:noFill/>
                              </a14:hiddenFill>
                            </a:ext>
                          </a:extLst>
                        </wps:spPr>
                        <wps:bodyPr/>
                      </wps:wsp>
                      <wps:wsp>
                        <wps:cNvPr id="383" name="Line 383"/>
                        <wps:cNvCnPr>
                          <a:cxnSpLocks noChangeShapeType="1"/>
                        </wps:cNvCnPr>
                        <wps:spPr bwMode="auto">
                          <a:xfrm>
                            <a:off x="4757" y="2428"/>
                            <a:ext cx="24" cy="0"/>
                          </a:xfrm>
                          <a:prstGeom prst="line">
                            <a:avLst/>
                          </a:prstGeom>
                          <a:noFill/>
                          <a:ln w="9144">
                            <a:solidFill>
                              <a:srgbClr val="6D6D63"/>
                            </a:solidFill>
                            <a:round/>
                            <a:headEnd/>
                            <a:tailEnd/>
                          </a:ln>
                          <a:extLst>
                            <a:ext uri="{909E8E84-426E-40DD-AFC4-6F175D3DCCD1}">
                              <a14:hiddenFill xmlns:a14="http://schemas.microsoft.com/office/drawing/2010/main">
                                <a:noFill/>
                              </a14:hiddenFill>
                            </a:ext>
                          </a:extLst>
                        </wps:spPr>
                        <wps:bodyPr/>
                      </wps:wsp>
                      <wps:wsp>
                        <wps:cNvPr id="384" name="Freeform 384"/>
                        <wps:cNvSpPr>
                          <a:spLocks/>
                        </wps:cNvSpPr>
                        <wps:spPr bwMode="auto">
                          <a:xfrm>
                            <a:off x="4747" y="2423"/>
                            <a:ext cx="15" cy="15"/>
                          </a:xfrm>
                          <a:custGeom>
                            <a:avLst/>
                            <a:gdLst>
                              <a:gd name="T0" fmla="+- 0 4757 4747"/>
                              <a:gd name="T1" fmla="*/ T0 w 15"/>
                              <a:gd name="T2" fmla="+- 0 2423 2423"/>
                              <a:gd name="T3" fmla="*/ 2423 h 15"/>
                              <a:gd name="T4" fmla="+- 0 4747 4747"/>
                              <a:gd name="T5" fmla="*/ T4 w 15"/>
                              <a:gd name="T6" fmla="+- 0 2430 2423"/>
                              <a:gd name="T7" fmla="*/ 2430 h 15"/>
                              <a:gd name="T8" fmla="+- 0 4757 4747"/>
                              <a:gd name="T9" fmla="*/ T8 w 15"/>
                              <a:gd name="T10" fmla="+- 0 2438 2423"/>
                              <a:gd name="T11" fmla="*/ 2438 h 15"/>
                              <a:gd name="T12" fmla="+- 0 4762 4747"/>
                              <a:gd name="T13" fmla="*/ T12 w 15"/>
                              <a:gd name="T14" fmla="+- 0 2430 2423"/>
                              <a:gd name="T15" fmla="*/ 2430 h 15"/>
                              <a:gd name="T16" fmla="+- 0 4757 4747"/>
                              <a:gd name="T17" fmla="*/ T16 w 15"/>
                              <a:gd name="T18" fmla="+- 0 2423 2423"/>
                              <a:gd name="T19" fmla="*/ 2423 h 15"/>
                            </a:gdLst>
                            <a:ahLst/>
                            <a:cxnLst>
                              <a:cxn ang="0">
                                <a:pos x="T1" y="T3"/>
                              </a:cxn>
                              <a:cxn ang="0">
                                <a:pos x="T5" y="T7"/>
                              </a:cxn>
                              <a:cxn ang="0">
                                <a:pos x="T9" y="T11"/>
                              </a:cxn>
                              <a:cxn ang="0">
                                <a:pos x="T13" y="T15"/>
                              </a:cxn>
                              <a:cxn ang="0">
                                <a:pos x="T17" y="T19"/>
                              </a:cxn>
                            </a:cxnLst>
                            <a:rect l="0" t="0" r="r" b="b"/>
                            <a:pathLst>
                              <a:path w="15" h="15">
                                <a:moveTo>
                                  <a:pt x="10" y="0"/>
                                </a:moveTo>
                                <a:lnTo>
                                  <a:pt x="0" y="7"/>
                                </a:lnTo>
                                <a:lnTo>
                                  <a:pt x="10" y="15"/>
                                </a:lnTo>
                                <a:lnTo>
                                  <a:pt x="15" y="7"/>
                                </a:lnTo>
                                <a:lnTo>
                                  <a:pt x="10"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5" name="Line 385"/>
                        <wps:cNvCnPr>
                          <a:cxnSpLocks noChangeShapeType="1"/>
                        </wps:cNvCnPr>
                        <wps:spPr bwMode="auto">
                          <a:xfrm>
                            <a:off x="4774" y="2445"/>
                            <a:ext cx="14" cy="0"/>
                          </a:xfrm>
                          <a:prstGeom prst="line">
                            <a:avLst/>
                          </a:prstGeom>
                          <a:noFill/>
                          <a:ln w="18288">
                            <a:solidFill>
                              <a:srgbClr val="6D6D63"/>
                            </a:solidFill>
                            <a:round/>
                            <a:headEnd/>
                            <a:tailEnd/>
                          </a:ln>
                          <a:extLst>
                            <a:ext uri="{909E8E84-426E-40DD-AFC4-6F175D3DCCD1}">
                              <a14:hiddenFill xmlns:a14="http://schemas.microsoft.com/office/drawing/2010/main">
                                <a:noFill/>
                              </a14:hiddenFill>
                            </a:ext>
                          </a:extLst>
                        </wps:spPr>
                        <wps:bodyPr/>
                      </wps:wsp>
                      <wps:wsp>
                        <wps:cNvPr id="386" name="Line 386"/>
                        <wps:cNvCnPr>
                          <a:cxnSpLocks noChangeShapeType="1"/>
                        </wps:cNvCnPr>
                        <wps:spPr bwMode="auto">
                          <a:xfrm>
                            <a:off x="4781" y="2490"/>
                            <a:ext cx="0" cy="89"/>
                          </a:xfrm>
                          <a:prstGeom prst="line">
                            <a:avLst/>
                          </a:prstGeom>
                          <a:noFill/>
                          <a:ln w="9144">
                            <a:solidFill>
                              <a:srgbClr val="6D6D63"/>
                            </a:solidFill>
                            <a:round/>
                            <a:headEnd/>
                            <a:tailEnd/>
                          </a:ln>
                          <a:extLst>
                            <a:ext uri="{909E8E84-426E-40DD-AFC4-6F175D3DCCD1}">
                              <a14:hiddenFill xmlns:a14="http://schemas.microsoft.com/office/drawing/2010/main">
                                <a:noFill/>
                              </a14:hiddenFill>
                            </a:ext>
                          </a:extLst>
                        </wps:spPr>
                        <wps:bodyPr/>
                      </wps:wsp>
                      <wps:wsp>
                        <wps:cNvPr id="387" name="Freeform 387"/>
                        <wps:cNvSpPr>
                          <a:spLocks/>
                        </wps:cNvSpPr>
                        <wps:spPr bwMode="auto">
                          <a:xfrm>
                            <a:off x="4774" y="2423"/>
                            <a:ext cx="15" cy="15"/>
                          </a:xfrm>
                          <a:custGeom>
                            <a:avLst/>
                            <a:gdLst>
                              <a:gd name="T0" fmla="+- 0 4781 4774"/>
                              <a:gd name="T1" fmla="*/ T0 w 15"/>
                              <a:gd name="T2" fmla="+- 0 2423 2423"/>
                              <a:gd name="T3" fmla="*/ 2423 h 15"/>
                              <a:gd name="T4" fmla="+- 0 4774 4774"/>
                              <a:gd name="T5" fmla="*/ T4 w 15"/>
                              <a:gd name="T6" fmla="+- 0 2430 2423"/>
                              <a:gd name="T7" fmla="*/ 2430 h 15"/>
                              <a:gd name="T8" fmla="+- 0 4781 4774"/>
                              <a:gd name="T9" fmla="*/ T8 w 15"/>
                              <a:gd name="T10" fmla="+- 0 2438 2423"/>
                              <a:gd name="T11" fmla="*/ 2438 h 15"/>
                              <a:gd name="T12" fmla="+- 0 4788 4774"/>
                              <a:gd name="T13" fmla="*/ T12 w 15"/>
                              <a:gd name="T14" fmla="+- 0 2430 2423"/>
                              <a:gd name="T15" fmla="*/ 2430 h 15"/>
                              <a:gd name="T16" fmla="+- 0 4781 4774"/>
                              <a:gd name="T17" fmla="*/ T16 w 15"/>
                              <a:gd name="T18" fmla="+- 0 2423 2423"/>
                              <a:gd name="T19" fmla="*/ 2423 h 15"/>
                            </a:gdLst>
                            <a:ahLst/>
                            <a:cxnLst>
                              <a:cxn ang="0">
                                <a:pos x="T1" y="T3"/>
                              </a:cxn>
                              <a:cxn ang="0">
                                <a:pos x="T5" y="T7"/>
                              </a:cxn>
                              <a:cxn ang="0">
                                <a:pos x="T9" y="T11"/>
                              </a:cxn>
                              <a:cxn ang="0">
                                <a:pos x="T13" y="T15"/>
                              </a:cxn>
                              <a:cxn ang="0">
                                <a:pos x="T17" y="T19"/>
                              </a:cxn>
                            </a:cxnLst>
                            <a:rect l="0" t="0" r="r" b="b"/>
                            <a:pathLst>
                              <a:path w="15" h="15">
                                <a:moveTo>
                                  <a:pt x="7" y="0"/>
                                </a:moveTo>
                                <a:lnTo>
                                  <a:pt x="0" y="7"/>
                                </a:lnTo>
                                <a:lnTo>
                                  <a:pt x="7" y="15"/>
                                </a:lnTo>
                                <a:lnTo>
                                  <a:pt x="14" y="7"/>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8" name="Line 388"/>
                        <wps:cNvCnPr>
                          <a:cxnSpLocks noChangeShapeType="1"/>
                        </wps:cNvCnPr>
                        <wps:spPr bwMode="auto">
                          <a:xfrm>
                            <a:off x="4781" y="2579"/>
                            <a:ext cx="36" cy="0"/>
                          </a:xfrm>
                          <a:prstGeom prst="line">
                            <a:avLst/>
                          </a:prstGeom>
                          <a:noFill/>
                          <a:ln w="9144">
                            <a:solidFill>
                              <a:srgbClr val="6D6D63"/>
                            </a:solidFill>
                            <a:round/>
                            <a:headEnd/>
                            <a:tailEnd/>
                          </a:ln>
                          <a:extLst>
                            <a:ext uri="{909E8E84-426E-40DD-AFC4-6F175D3DCCD1}">
                              <a14:hiddenFill xmlns:a14="http://schemas.microsoft.com/office/drawing/2010/main">
                                <a:noFill/>
                              </a14:hiddenFill>
                            </a:ext>
                          </a:extLst>
                        </wps:spPr>
                        <wps:bodyPr/>
                      </wps:wsp>
                      <wps:wsp>
                        <wps:cNvPr id="389" name="Freeform 389"/>
                        <wps:cNvSpPr>
                          <a:spLocks/>
                        </wps:cNvSpPr>
                        <wps:spPr bwMode="auto">
                          <a:xfrm>
                            <a:off x="4774" y="2574"/>
                            <a:ext cx="15" cy="15"/>
                          </a:xfrm>
                          <a:custGeom>
                            <a:avLst/>
                            <a:gdLst>
                              <a:gd name="T0" fmla="+- 0 4781 4774"/>
                              <a:gd name="T1" fmla="*/ T0 w 15"/>
                              <a:gd name="T2" fmla="+- 0 2574 2574"/>
                              <a:gd name="T3" fmla="*/ 2574 h 15"/>
                              <a:gd name="T4" fmla="+- 0 4774 4774"/>
                              <a:gd name="T5" fmla="*/ T4 w 15"/>
                              <a:gd name="T6" fmla="+- 0 2579 2574"/>
                              <a:gd name="T7" fmla="*/ 2579 h 15"/>
                              <a:gd name="T8" fmla="+- 0 4781 4774"/>
                              <a:gd name="T9" fmla="*/ T8 w 15"/>
                              <a:gd name="T10" fmla="+- 0 2589 2574"/>
                              <a:gd name="T11" fmla="*/ 2589 h 15"/>
                              <a:gd name="T12" fmla="+- 0 4788 4774"/>
                              <a:gd name="T13" fmla="*/ T12 w 15"/>
                              <a:gd name="T14" fmla="+- 0 2579 2574"/>
                              <a:gd name="T15" fmla="*/ 2579 h 15"/>
                              <a:gd name="T16" fmla="+- 0 4781 4774"/>
                              <a:gd name="T17" fmla="*/ T16 w 15"/>
                              <a:gd name="T18" fmla="+- 0 2574 2574"/>
                              <a:gd name="T19" fmla="*/ 2574 h 15"/>
                            </a:gdLst>
                            <a:ahLst/>
                            <a:cxnLst>
                              <a:cxn ang="0">
                                <a:pos x="T1" y="T3"/>
                              </a:cxn>
                              <a:cxn ang="0">
                                <a:pos x="T5" y="T7"/>
                              </a:cxn>
                              <a:cxn ang="0">
                                <a:pos x="T9" y="T11"/>
                              </a:cxn>
                              <a:cxn ang="0">
                                <a:pos x="T13" y="T15"/>
                              </a:cxn>
                              <a:cxn ang="0">
                                <a:pos x="T17" y="T19"/>
                              </a:cxn>
                            </a:cxnLst>
                            <a:rect l="0" t="0" r="r" b="b"/>
                            <a:pathLst>
                              <a:path w="15" h="15">
                                <a:moveTo>
                                  <a:pt x="7" y="0"/>
                                </a:moveTo>
                                <a:lnTo>
                                  <a:pt x="0" y="5"/>
                                </a:lnTo>
                                <a:lnTo>
                                  <a:pt x="7" y="15"/>
                                </a:lnTo>
                                <a:lnTo>
                                  <a:pt x="14" y="5"/>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0" name="Line 390"/>
                        <wps:cNvCnPr>
                          <a:cxnSpLocks noChangeShapeType="1"/>
                        </wps:cNvCnPr>
                        <wps:spPr bwMode="auto">
                          <a:xfrm>
                            <a:off x="4817" y="2636"/>
                            <a:ext cx="14" cy="0"/>
                          </a:xfrm>
                          <a:prstGeom prst="line">
                            <a:avLst/>
                          </a:prstGeom>
                          <a:noFill/>
                          <a:ln w="38100">
                            <a:solidFill>
                              <a:srgbClr val="6D6D63"/>
                            </a:solidFill>
                            <a:round/>
                            <a:headEnd/>
                            <a:tailEnd/>
                          </a:ln>
                          <a:extLst>
                            <a:ext uri="{909E8E84-426E-40DD-AFC4-6F175D3DCCD1}">
                              <a14:hiddenFill xmlns:a14="http://schemas.microsoft.com/office/drawing/2010/main">
                                <a:noFill/>
                              </a14:hiddenFill>
                            </a:ext>
                          </a:extLst>
                        </wps:spPr>
                        <wps:bodyPr/>
                      </wps:wsp>
                      <wps:wsp>
                        <wps:cNvPr id="391" name="Line 391"/>
                        <wps:cNvCnPr>
                          <a:cxnSpLocks noChangeShapeType="1"/>
                        </wps:cNvCnPr>
                        <wps:spPr bwMode="auto">
                          <a:xfrm>
                            <a:off x="4824" y="2664"/>
                            <a:ext cx="26" cy="0"/>
                          </a:xfrm>
                          <a:prstGeom prst="line">
                            <a:avLst/>
                          </a:prstGeom>
                          <a:noFill/>
                          <a:ln w="7620">
                            <a:solidFill>
                              <a:srgbClr val="6D6D63"/>
                            </a:solidFill>
                            <a:round/>
                            <a:headEnd/>
                            <a:tailEnd/>
                          </a:ln>
                          <a:extLst>
                            <a:ext uri="{909E8E84-426E-40DD-AFC4-6F175D3DCCD1}">
                              <a14:hiddenFill xmlns:a14="http://schemas.microsoft.com/office/drawing/2010/main">
                                <a:noFill/>
                              </a14:hiddenFill>
                            </a:ext>
                          </a:extLst>
                        </wps:spPr>
                        <wps:bodyPr/>
                      </wps:wsp>
                      <wps:wsp>
                        <wps:cNvPr id="392" name="Freeform 392"/>
                        <wps:cNvSpPr>
                          <a:spLocks/>
                        </wps:cNvSpPr>
                        <wps:spPr bwMode="auto">
                          <a:xfrm>
                            <a:off x="4817" y="2658"/>
                            <a:ext cx="15" cy="15"/>
                          </a:xfrm>
                          <a:custGeom>
                            <a:avLst/>
                            <a:gdLst>
                              <a:gd name="T0" fmla="+- 0 4824 4817"/>
                              <a:gd name="T1" fmla="*/ T0 w 15"/>
                              <a:gd name="T2" fmla="+- 0 2658 2658"/>
                              <a:gd name="T3" fmla="*/ 2658 h 15"/>
                              <a:gd name="T4" fmla="+- 0 4817 4817"/>
                              <a:gd name="T5" fmla="*/ T4 w 15"/>
                              <a:gd name="T6" fmla="+- 0 2666 2658"/>
                              <a:gd name="T7" fmla="*/ 2666 h 15"/>
                              <a:gd name="T8" fmla="+- 0 4824 4817"/>
                              <a:gd name="T9" fmla="*/ T8 w 15"/>
                              <a:gd name="T10" fmla="+- 0 2673 2658"/>
                              <a:gd name="T11" fmla="*/ 2673 h 15"/>
                              <a:gd name="T12" fmla="+- 0 4831 4817"/>
                              <a:gd name="T13" fmla="*/ T12 w 15"/>
                              <a:gd name="T14" fmla="+- 0 2666 2658"/>
                              <a:gd name="T15" fmla="*/ 2666 h 15"/>
                              <a:gd name="T16" fmla="+- 0 4824 4817"/>
                              <a:gd name="T17" fmla="*/ T16 w 15"/>
                              <a:gd name="T18" fmla="+- 0 2658 2658"/>
                              <a:gd name="T19" fmla="*/ 2658 h 15"/>
                            </a:gdLst>
                            <a:ahLst/>
                            <a:cxnLst>
                              <a:cxn ang="0">
                                <a:pos x="T1" y="T3"/>
                              </a:cxn>
                              <a:cxn ang="0">
                                <a:pos x="T5" y="T7"/>
                              </a:cxn>
                              <a:cxn ang="0">
                                <a:pos x="T9" y="T11"/>
                              </a:cxn>
                              <a:cxn ang="0">
                                <a:pos x="T13" y="T15"/>
                              </a:cxn>
                              <a:cxn ang="0">
                                <a:pos x="T17" y="T19"/>
                              </a:cxn>
                            </a:cxnLst>
                            <a:rect l="0" t="0" r="r" b="b"/>
                            <a:pathLst>
                              <a:path w="15" h="15">
                                <a:moveTo>
                                  <a:pt x="7" y="0"/>
                                </a:moveTo>
                                <a:lnTo>
                                  <a:pt x="0" y="8"/>
                                </a:lnTo>
                                <a:lnTo>
                                  <a:pt x="7" y="15"/>
                                </a:lnTo>
                                <a:lnTo>
                                  <a:pt x="14" y="8"/>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3" name="Line 393"/>
                        <wps:cNvCnPr>
                          <a:cxnSpLocks noChangeShapeType="1"/>
                        </wps:cNvCnPr>
                        <wps:spPr bwMode="auto">
                          <a:xfrm>
                            <a:off x="4846" y="2685"/>
                            <a:ext cx="12" cy="0"/>
                          </a:xfrm>
                          <a:prstGeom prst="line">
                            <a:avLst/>
                          </a:prstGeom>
                          <a:noFill/>
                          <a:ln w="24384">
                            <a:solidFill>
                              <a:srgbClr val="6D6D63"/>
                            </a:solidFill>
                            <a:round/>
                            <a:headEnd/>
                            <a:tailEnd/>
                          </a:ln>
                          <a:extLst>
                            <a:ext uri="{909E8E84-426E-40DD-AFC4-6F175D3DCCD1}">
                              <a14:hiddenFill xmlns:a14="http://schemas.microsoft.com/office/drawing/2010/main">
                                <a:noFill/>
                              </a14:hiddenFill>
                            </a:ext>
                          </a:extLst>
                        </wps:spPr>
                        <wps:bodyPr/>
                      </wps:wsp>
                      <wps:wsp>
                        <wps:cNvPr id="394" name="Line 394"/>
                        <wps:cNvCnPr>
                          <a:cxnSpLocks noChangeShapeType="1"/>
                        </wps:cNvCnPr>
                        <wps:spPr bwMode="auto">
                          <a:xfrm>
                            <a:off x="4846" y="2744"/>
                            <a:ext cx="12" cy="0"/>
                          </a:xfrm>
                          <a:prstGeom prst="line">
                            <a:avLst/>
                          </a:prstGeom>
                          <a:noFill/>
                          <a:ln w="10668">
                            <a:solidFill>
                              <a:srgbClr val="6D6D63"/>
                            </a:solidFill>
                            <a:round/>
                            <a:headEnd/>
                            <a:tailEnd/>
                          </a:ln>
                          <a:extLst>
                            <a:ext uri="{909E8E84-426E-40DD-AFC4-6F175D3DCCD1}">
                              <a14:hiddenFill xmlns:a14="http://schemas.microsoft.com/office/drawing/2010/main">
                                <a:noFill/>
                              </a14:hiddenFill>
                            </a:ext>
                          </a:extLst>
                        </wps:spPr>
                        <wps:bodyPr/>
                      </wps:wsp>
                      <wps:wsp>
                        <wps:cNvPr id="395" name="Freeform 395"/>
                        <wps:cNvSpPr>
                          <a:spLocks/>
                        </wps:cNvSpPr>
                        <wps:spPr bwMode="auto">
                          <a:xfrm>
                            <a:off x="4843" y="2658"/>
                            <a:ext cx="15" cy="15"/>
                          </a:xfrm>
                          <a:custGeom>
                            <a:avLst/>
                            <a:gdLst>
                              <a:gd name="T0" fmla="+- 0 4850 4843"/>
                              <a:gd name="T1" fmla="*/ T0 w 15"/>
                              <a:gd name="T2" fmla="+- 0 2658 2658"/>
                              <a:gd name="T3" fmla="*/ 2658 h 15"/>
                              <a:gd name="T4" fmla="+- 0 4843 4843"/>
                              <a:gd name="T5" fmla="*/ T4 w 15"/>
                              <a:gd name="T6" fmla="+- 0 2666 2658"/>
                              <a:gd name="T7" fmla="*/ 2666 h 15"/>
                              <a:gd name="T8" fmla="+- 0 4850 4843"/>
                              <a:gd name="T9" fmla="*/ T8 w 15"/>
                              <a:gd name="T10" fmla="+- 0 2673 2658"/>
                              <a:gd name="T11" fmla="*/ 2673 h 15"/>
                              <a:gd name="T12" fmla="+- 0 4858 4843"/>
                              <a:gd name="T13" fmla="*/ T12 w 15"/>
                              <a:gd name="T14" fmla="+- 0 2666 2658"/>
                              <a:gd name="T15" fmla="*/ 2666 h 15"/>
                              <a:gd name="T16" fmla="+- 0 4850 4843"/>
                              <a:gd name="T17" fmla="*/ T16 w 15"/>
                              <a:gd name="T18" fmla="+- 0 2658 2658"/>
                              <a:gd name="T19" fmla="*/ 2658 h 15"/>
                            </a:gdLst>
                            <a:ahLst/>
                            <a:cxnLst>
                              <a:cxn ang="0">
                                <a:pos x="T1" y="T3"/>
                              </a:cxn>
                              <a:cxn ang="0">
                                <a:pos x="T5" y="T7"/>
                              </a:cxn>
                              <a:cxn ang="0">
                                <a:pos x="T9" y="T11"/>
                              </a:cxn>
                              <a:cxn ang="0">
                                <a:pos x="T13" y="T15"/>
                              </a:cxn>
                              <a:cxn ang="0">
                                <a:pos x="T17" y="T19"/>
                              </a:cxn>
                            </a:cxnLst>
                            <a:rect l="0" t="0" r="r" b="b"/>
                            <a:pathLst>
                              <a:path w="15" h="15">
                                <a:moveTo>
                                  <a:pt x="7" y="0"/>
                                </a:moveTo>
                                <a:lnTo>
                                  <a:pt x="0" y="8"/>
                                </a:lnTo>
                                <a:lnTo>
                                  <a:pt x="7" y="15"/>
                                </a:lnTo>
                                <a:lnTo>
                                  <a:pt x="15" y="8"/>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6" name="Line 396"/>
                        <wps:cNvCnPr>
                          <a:cxnSpLocks noChangeShapeType="1"/>
                        </wps:cNvCnPr>
                        <wps:spPr bwMode="auto">
                          <a:xfrm>
                            <a:off x="4850" y="2751"/>
                            <a:ext cx="68" cy="0"/>
                          </a:xfrm>
                          <a:prstGeom prst="line">
                            <a:avLst/>
                          </a:prstGeom>
                          <a:noFill/>
                          <a:ln w="7620">
                            <a:solidFill>
                              <a:srgbClr val="6D6D63"/>
                            </a:solidFill>
                            <a:round/>
                            <a:headEnd/>
                            <a:tailEnd/>
                          </a:ln>
                          <a:extLst>
                            <a:ext uri="{909E8E84-426E-40DD-AFC4-6F175D3DCCD1}">
                              <a14:hiddenFill xmlns:a14="http://schemas.microsoft.com/office/drawing/2010/main">
                                <a:noFill/>
                              </a14:hiddenFill>
                            </a:ext>
                          </a:extLst>
                        </wps:spPr>
                        <wps:bodyPr/>
                      </wps:wsp>
                      <wps:wsp>
                        <wps:cNvPr id="397" name="Freeform 397"/>
                        <wps:cNvSpPr>
                          <a:spLocks/>
                        </wps:cNvSpPr>
                        <wps:spPr bwMode="auto">
                          <a:xfrm>
                            <a:off x="4843" y="2745"/>
                            <a:ext cx="15" cy="15"/>
                          </a:xfrm>
                          <a:custGeom>
                            <a:avLst/>
                            <a:gdLst>
                              <a:gd name="T0" fmla="+- 0 4850 4843"/>
                              <a:gd name="T1" fmla="*/ T0 w 15"/>
                              <a:gd name="T2" fmla="+- 0 2745 2745"/>
                              <a:gd name="T3" fmla="*/ 2745 h 15"/>
                              <a:gd name="T4" fmla="+- 0 4843 4843"/>
                              <a:gd name="T5" fmla="*/ T4 w 15"/>
                              <a:gd name="T6" fmla="+- 0 2752 2745"/>
                              <a:gd name="T7" fmla="*/ 2752 h 15"/>
                              <a:gd name="T8" fmla="+- 0 4850 4843"/>
                              <a:gd name="T9" fmla="*/ T8 w 15"/>
                              <a:gd name="T10" fmla="+- 0 2759 2745"/>
                              <a:gd name="T11" fmla="*/ 2759 h 15"/>
                              <a:gd name="T12" fmla="+- 0 4858 4843"/>
                              <a:gd name="T13" fmla="*/ T12 w 15"/>
                              <a:gd name="T14" fmla="+- 0 2752 2745"/>
                              <a:gd name="T15" fmla="*/ 2752 h 15"/>
                              <a:gd name="T16" fmla="+- 0 4850 4843"/>
                              <a:gd name="T17" fmla="*/ T16 w 15"/>
                              <a:gd name="T18" fmla="+- 0 2745 2745"/>
                              <a:gd name="T19" fmla="*/ 2745 h 15"/>
                            </a:gdLst>
                            <a:ahLst/>
                            <a:cxnLst>
                              <a:cxn ang="0">
                                <a:pos x="T1" y="T3"/>
                              </a:cxn>
                              <a:cxn ang="0">
                                <a:pos x="T5" y="T7"/>
                              </a:cxn>
                              <a:cxn ang="0">
                                <a:pos x="T9" y="T11"/>
                              </a:cxn>
                              <a:cxn ang="0">
                                <a:pos x="T13" y="T15"/>
                              </a:cxn>
                              <a:cxn ang="0">
                                <a:pos x="T17" y="T19"/>
                              </a:cxn>
                            </a:cxnLst>
                            <a:rect l="0" t="0" r="r" b="b"/>
                            <a:pathLst>
                              <a:path w="15" h="15">
                                <a:moveTo>
                                  <a:pt x="7" y="0"/>
                                </a:moveTo>
                                <a:lnTo>
                                  <a:pt x="0" y="7"/>
                                </a:lnTo>
                                <a:lnTo>
                                  <a:pt x="7" y="14"/>
                                </a:lnTo>
                                <a:lnTo>
                                  <a:pt x="15" y="7"/>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8" name="Line 398"/>
                        <wps:cNvCnPr>
                          <a:cxnSpLocks noChangeShapeType="1"/>
                        </wps:cNvCnPr>
                        <wps:spPr bwMode="auto">
                          <a:xfrm>
                            <a:off x="4913" y="2774"/>
                            <a:ext cx="14" cy="0"/>
                          </a:xfrm>
                          <a:prstGeom prst="line">
                            <a:avLst/>
                          </a:prstGeom>
                          <a:noFill/>
                          <a:ln w="27432">
                            <a:solidFill>
                              <a:srgbClr val="6D6D63"/>
                            </a:solidFill>
                            <a:round/>
                            <a:headEnd/>
                            <a:tailEnd/>
                          </a:ln>
                          <a:extLst>
                            <a:ext uri="{909E8E84-426E-40DD-AFC4-6F175D3DCCD1}">
                              <a14:hiddenFill xmlns:a14="http://schemas.microsoft.com/office/drawing/2010/main">
                                <a:noFill/>
                              </a14:hiddenFill>
                            </a:ext>
                          </a:extLst>
                        </wps:spPr>
                        <wps:bodyPr/>
                      </wps:wsp>
                      <wps:wsp>
                        <wps:cNvPr id="399" name="Freeform 399"/>
                        <wps:cNvSpPr>
                          <a:spLocks/>
                        </wps:cNvSpPr>
                        <wps:spPr bwMode="auto">
                          <a:xfrm>
                            <a:off x="4910" y="2745"/>
                            <a:ext cx="15" cy="15"/>
                          </a:xfrm>
                          <a:custGeom>
                            <a:avLst/>
                            <a:gdLst>
                              <a:gd name="T0" fmla="+- 0 4918 4910"/>
                              <a:gd name="T1" fmla="*/ T0 w 15"/>
                              <a:gd name="T2" fmla="+- 0 2745 2745"/>
                              <a:gd name="T3" fmla="*/ 2745 h 15"/>
                              <a:gd name="T4" fmla="+- 0 4910 4910"/>
                              <a:gd name="T5" fmla="*/ T4 w 15"/>
                              <a:gd name="T6" fmla="+- 0 2752 2745"/>
                              <a:gd name="T7" fmla="*/ 2752 h 15"/>
                              <a:gd name="T8" fmla="+- 0 4918 4910"/>
                              <a:gd name="T9" fmla="*/ T8 w 15"/>
                              <a:gd name="T10" fmla="+- 0 2759 2745"/>
                              <a:gd name="T11" fmla="*/ 2759 h 15"/>
                              <a:gd name="T12" fmla="+- 0 4925 4910"/>
                              <a:gd name="T13" fmla="*/ T12 w 15"/>
                              <a:gd name="T14" fmla="+- 0 2752 2745"/>
                              <a:gd name="T15" fmla="*/ 2752 h 15"/>
                              <a:gd name="T16" fmla="+- 0 4918 4910"/>
                              <a:gd name="T17" fmla="*/ T16 w 15"/>
                              <a:gd name="T18" fmla="+- 0 2745 2745"/>
                              <a:gd name="T19" fmla="*/ 2745 h 15"/>
                            </a:gdLst>
                            <a:ahLst/>
                            <a:cxnLst>
                              <a:cxn ang="0">
                                <a:pos x="T1" y="T3"/>
                              </a:cxn>
                              <a:cxn ang="0">
                                <a:pos x="T5" y="T7"/>
                              </a:cxn>
                              <a:cxn ang="0">
                                <a:pos x="T9" y="T11"/>
                              </a:cxn>
                              <a:cxn ang="0">
                                <a:pos x="T13" y="T15"/>
                              </a:cxn>
                              <a:cxn ang="0">
                                <a:pos x="T17" y="T19"/>
                              </a:cxn>
                            </a:cxnLst>
                            <a:rect l="0" t="0" r="r" b="b"/>
                            <a:pathLst>
                              <a:path w="15" h="15">
                                <a:moveTo>
                                  <a:pt x="8" y="0"/>
                                </a:moveTo>
                                <a:lnTo>
                                  <a:pt x="0" y="7"/>
                                </a:lnTo>
                                <a:lnTo>
                                  <a:pt x="8" y="14"/>
                                </a:lnTo>
                                <a:lnTo>
                                  <a:pt x="15" y="7"/>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0" name="Freeform 400"/>
                        <wps:cNvSpPr>
                          <a:spLocks/>
                        </wps:cNvSpPr>
                        <wps:spPr bwMode="auto">
                          <a:xfrm>
                            <a:off x="4910" y="2831"/>
                            <a:ext cx="15" cy="15"/>
                          </a:xfrm>
                          <a:custGeom>
                            <a:avLst/>
                            <a:gdLst>
                              <a:gd name="T0" fmla="+- 0 4918 4910"/>
                              <a:gd name="T1" fmla="*/ T0 w 15"/>
                              <a:gd name="T2" fmla="+- 0 2831 2831"/>
                              <a:gd name="T3" fmla="*/ 2831 h 15"/>
                              <a:gd name="T4" fmla="+- 0 4910 4910"/>
                              <a:gd name="T5" fmla="*/ T4 w 15"/>
                              <a:gd name="T6" fmla="+- 0 2836 2831"/>
                              <a:gd name="T7" fmla="*/ 2836 h 15"/>
                              <a:gd name="T8" fmla="+- 0 4918 4910"/>
                              <a:gd name="T9" fmla="*/ T8 w 15"/>
                              <a:gd name="T10" fmla="+- 0 2846 2831"/>
                              <a:gd name="T11" fmla="*/ 2846 h 15"/>
                              <a:gd name="T12" fmla="+- 0 4925 4910"/>
                              <a:gd name="T13" fmla="*/ T12 w 15"/>
                              <a:gd name="T14" fmla="+- 0 2836 2831"/>
                              <a:gd name="T15" fmla="*/ 2836 h 15"/>
                              <a:gd name="T16" fmla="+- 0 4918 4910"/>
                              <a:gd name="T17" fmla="*/ T16 w 15"/>
                              <a:gd name="T18" fmla="+- 0 2831 2831"/>
                              <a:gd name="T19" fmla="*/ 2831 h 15"/>
                            </a:gdLst>
                            <a:ahLst/>
                            <a:cxnLst>
                              <a:cxn ang="0">
                                <a:pos x="T1" y="T3"/>
                              </a:cxn>
                              <a:cxn ang="0">
                                <a:pos x="T5" y="T7"/>
                              </a:cxn>
                              <a:cxn ang="0">
                                <a:pos x="T9" y="T11"/>
                              </a:cxn>
                              <a:cxn ang="0">
                                <a:pos x="T13" y="T15"/>
                              </a:cxn>
                              <a:cxn ang="0">
                                <a:pos x="T17" y="T19"/>
                              </a:cxn>
                            </a:cxnLst>
                            <a:rect l="0" t="0" r="r" b="b"/>
                            <a:pathLst>
                              <a:path w="15" h="15">
                                <a:moveTo>
                                  <a:pt x="8" y="0"/>
                                </a:moveTo>
                                <a:lnTo>
                                  <a:pt x="0" y="5"/>
                                </a:lnTo>
                                <a:lnTo>
                                  <a:pt x="8" y="15"/>
                                </a:lnTo>
                                <a:lnTo>
                                  <a:pt x="15" y="5"/>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1" name="Line 401"/>
                        <wps:cNvCnPr>
                          <a:cxnSpLocks noChangeShapeType="1"/>
                        </wps:cNvCnPr>
                        <wps:spPr bwMode="auto">
                          <a:xfrm>
                            <a:off x="5030" y="2898"/>
                            <a:ext cx="15" cy="0"/>
                          </a:xfrm>
                          <a:prstGeom prst="line">
                            <a:avLst/>
                          </a:prstGeom>
                          <a:noFill/>
                          <a:ln w="42672">
                            <a:solidFill>
                              <a:srgbClr val="6D6D63"/>
                            </a:solidFill>
                            <a:round/>
                            <a:headEnd/>
                            <a:tailEnd/>
                          </a:ln>
                          <a:extLst>
                            <a:ext uri="{909E8E84-426E-40DD-AFC4-6F175D3DCCD1}">
                              <a14:hiddenFill xmlns:a14="http://schemas.microsoft.com/office/drawing/2010/main">
                                <a:noFill/>
                              </a14:hiddenFill>
                            </a:ext>
                          </a:extLst>
                        </wps:spPr>
                        <wps:bodyPr/>
                      </wps:wsp>
                      <wps:wsp>
                        <wps:cNvPr id="402" name="Line 402"/>
                        <wps:cNvCnPr>
                          <a:cxnSpLocks noChangeShapeType="1"/>
                        </wps:cNvCnPr>
                        <wps:spPr bwMode="auto">
                          <a:xfrm>
                            <a:off x="5038" y="2930"/>
                            <a:ext cx="60" cy="0"/>
                          </a:xfrm>
                          <a:prstGeom prst="line">
                            <a:avLst/>
                          </a:prstGeom>
                          <a:noFill/>
                          <a:ln w="9144">
                            <a:solidFill>
                              <a:srgbClr val="6D6D63"/>
                            </a:solidFill>
                            <a:round/>
                            <a:headEnd/>
                            <a:tailEnd/>
                          </a:ln>
                          <a:extLst>
                            <a:ext uri="{909E8E84-426E-40DD-AFC4-6F175D3DCCD1}">
                              <a14:hiddenFill xmlns:a14="http://schemas.microsoft.com/office/drawing/2010/main">
                                <a:noFill/>
                              </a14:hiddenFill>
                            </a:ext>
                          </a:extLst>
                        </wps:spPr>
                        <wps:bodyPr/>
                      </wps:wsp>
                      <wps:wsp>
                        <wps:cNvPr id="403" name="Line 403"/>
                        <wps:cNvCnPr>
                          <a:cxnSpLocks noChangeShapeType="1"/>
                        </wps:cNvCnPr>
                        <wps:spPr bwMode="auto">
                          <a:xfrm>
                            <a:off x="5129" y="2930"/>
                            <a:ext cx="127" cy="0"/>
                          </a:xfrm>
                          <a:prstGeom prst="line">
                            <a:avLst/>
                          </a:prstGeom>
                          <a:noFill/>
                          <a:ln w="9144">
                            <a:solidFill>
                              <a:srgbClr val="6D6D63"/>
                            </a:solidFill>
                            <a:round/>
                            <a:headEnd/>
                            <a:tailEnd/>
                          </a:ln>
                          <a:extLst>
                            <a:ext uri="{909E8E84-426E-40DD-AFC4-6F175D3DCCD1}">
                              <a14:hiddenFill xmlns:a14="http://schemas.microsoft.com/office/drawing/2010/main">
                                <a:noFill/>
                              </a14:hiddenFill>
                            </a:ext>
                          </a:extLst>
                        </wps:spPr>
                        <wps:bodyPr/>
                      </wps:wsp>
                      <wps:wsp>
                        <wps:cNvPr id="404" name="Line 404"/>
                        <wps:cNvCnPr>
                          <a:cxnSpLocks noChangeShapeType="1"/>
                        </wps:cNvCnPr>
                        <wps:spPr bwMode="auto">
                          <a:xfrm>
                            <a:off x="5287" y="2930"/>
                            <a:ext cx="75" cy="0"/>
                          </a:xfrm>
                          <a:prstGeom prst="line">
                            <a:avLst/>
                          </a:prstGeom>
                          <a:noFill/>
                          <a:ln w="9144">
                            <a:solidFill>
                              <a:srgbClr val="6D6D63"/>
                            </a:solidFill>
                            <a:round/>
                            <a:headEnd/>
                            <a:tailEnd/>
                          </a:ln>
                          <a:extLst>
                            <a:ext uri="{909E8E84-426E-40DD-AFC4-6F175D3DCCD1}">
                              <a14:hiddenFill xmlns:a14="http://schemas.microsoft.com/office/drawing/2010/main">
                                <a:noFill/>
                              </a14:hiddenFill>
                            </a:ext>
                          </a:extLst>
                        </wps:spPr>
                        <wps:bodyPr/>
                      </wps:wsp>
                      <wps:wsp>
                        <wps:cNvPr id="405" name="Freeform 405"/>
                        <wps:cNvSpPr>
                          <a:spLocks/>
                        </wps:cNvSpPr>
                        <wps:spPr bwMode="auto">
                          <a:xfrm>
                            <a:off x="5030" y="2925"/>
                            <a:ext cx="15" cy="15"/>
                          </a:xfrm>
                          <a:custGeom>
                            <a:avLst/>
                            <a:gdLst>
                              <a:gd name="T0" fmla="+- 0 5038 5030"/>
                              <a:gd name="T1" fmla="*/ T0 w 15"/>
                              <a:gd name="T2" fmla="+- 0 2925 2925"/>
                              <a:gd name="T3" fmla="*/ 2925 h 15"/>
                              <a:gd name="T4" fmla="+- 0 5030 5030"/>
                              <a:gd name="T5" fmla="*/ T4 w 15"/>
                              <a:gd name="T6" fmla="+- 0 2932 2925"/>
                              <a:gd name="T7" fmla="*/ 2932 h 15"/>
                              <a:gd name="T8" fmla="+- 0 5038 5030"/>
                              <a:gd name="T9" fmla="*/ T8 w 15"/>
                              <a:gd name="T10" fmla="+- 0 2939 2925"/>
                              <a:gd name="T11" fmla="*/ 2939 h 15"/>
                              <a:gd name="T12" fmla="+- 0 5045 5030"/>
                              <a:gd name="T13" fmla="*/ T12 w 15"/>
                              <a:gd name="T14" fmla="+- 0 2932 2925"/>
                              <a:gd name="T15" fmla="*/ 2932 h 15"/>
                              <a:gd name="T16" fmla="+- 0 5038 5030"/>
                              <a:gd name="T17" fmla="*/ T16 w 15"/>
                              <a:gd name="T18" fmla="+- 0 2925 2925"/>
                              <a:gd name="T19" fmla="*/ 2925 h 15"/>
                            </a:gdLst>
                            <a:ahLst/>
                            <a:cxnLst>
                              <a:cxn ang="0">
                                <a:pos x="T1" y="T3"/>
                              </a:cxn>
                              <a:cxn ang="0">
                                <a:pos x="T5" y="T7"/>
                              </a:cxn>
                              <a:cxn ang="0">
                                <a:pos x="T9" y="T11"/>
                              </a:cxn>
                              <a:cxn ang="0">
                                <a:pos x="T13" y="T15"/>
                              </a:cxn>
                              <a:cxn ang="0">
                                <a:pos x="T17" y="T19"/>
                              </a:cxn>
                            </a:cxnLst>
                            <a:rect l="0" t="0" r="r" b="b"/>
                            <a:pathLst>
                              <a:path w="15" h="15">
                                <a:moveTo>
                                  <a:pt x="8" y="0"/>
                                </a:moveTo>
                                <a:lnTo>
                                  <a:pt x="0" y="7"/>
                                </a:lnTo>
                                <a:lnTo>
                                  <a:pt x="8" y="14"/>
                                </a:lnTo>
                                <a:lnTo>
                                  <a:pt x="15" y="7"/>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6" name="Line 406"/>
                        <wps:cNvCnPr>
                          <a:cxnSpLocks noChangeShapeType="1"/>
                        </wps:cNvCnPr>
                        <wps:spPr bwMode="auto">
                          <a:xfrm>
                            <a:off x="5354" y="2957"/>
                            <a:ext cx="15" cy="0"/>
                          </a:xfrm>
                          <a:prstGeom prst="line">
                            <a:avLst/>
                          </a:prstGeom>
                          <a:noFill/>
                          <a:ln w="32004">
                            <a:solidFill>
                              <a:srgbClr val="6D6D63"/>
                            </a:solidFill>
                            <a:round/>
                            <a:headEnd/>
                            <a:tailEnd/>
                          </a:ln>
                          <a:extLst>
                            <a:ext uri="{909E8E84-426E-40DD-AFC4-6F175D3DCCD1}">
                              <a14:hiddenFill xmlns:a14="http://schemas.microsoft.com/office/drawing/2010/main">
                                <a:noFill/>
                              </a14:hiddenFill>
                            </a:ext>
                          </a:extLst>
                        </wps:spPr>
                        <wps:bodyPr/>
                      </wps:wsp>
                      <wps:wsp>
                        <wps:cNvPr id="407" name="Line 407"/>
                        <wps:cNvCnPr>
                          <a:cxnSpLocks noChangeShapeType="1"/>
                        </wps:cNvCnPr>
                        <wps:spPr bwMode="auto">
                          <a:xfrm>
                            <a:off x="5362" y="3014"/>
                            <a:ext cx="0" cy="105"/>
                          </a:xfrm>
                          <a:prstGeom prst="line">
                            <a:avLst/>
                          </a:prstGeom>
                          <a:noFill/>
                          <a:ln w="9144">
                            <a:solidFill>
                              <a:srgbClr val="6D6D63"/>
                            </a:solidFill>
                            <a:round/>
                            <a:headEnd/>
                            <a:tailEnd/>
                          </a:ln>
                          <a:extLst>
                            <a:ext uri="{909E8E84-426E-40DD-AFC4-6F175D3DCCD1}">
                              <a14:hiddenFill xmlns:a14="http://schemas.microsoft.com/office/drawing/2010/main">
                                <a:noFill/>
                              </a14:hiddenFill>
                            </a:ext>
                          </a:extLst>
                        </wps:spPr>
                        <wps:bodyPr/>
                      </wps:wsp>
                      <wps:wsp>
                        <wps:cNvPr id="408" name="Freeform 408"/>
                        <wps:cNvSpPr>
                          <a:spLocks/>
                        </wps:cNvSpPr>
                        <wps:spPr bwMode="auto">
                          <a:xfrm>
                            <a:off x="5354" y="2925"/>
                            <a:ext cx="15" cy="15"/>
                          </a:xfrm>
                          <a:custGeom>
                            <a:avLst/>
                            <a:gdLst>
                              <a:gd name="T0" fmla="+- 0 5362 5354"/>
                              <a:gd name="T1" fmla="*/ T0 w 15"/>
                              <a:gd name="T2" fmla="+- 0 2925 2925"/>
                              <a:gd name="T3" fmla="*/ 2925 h 15"/>
                              <a:gd name="T4" fmla="+- 0 5354 5354"/>
                              <a:gd name="T5" fmla="*/ T4 w 15"/>
                              <a:gd name="T6" fmla="+- 0 2932 2925"/>
                              <a:gd name="T7" fmla="*/ 2932 h 15"/>
                              <a:gd name="T8" fmla="+- 0 5362 5354"/>
                              <a:gd name="T9" fmla="*/ T8 w 15"/>
                              <a:gd name="T10" fmla="+- 0 2939 2925"/>
                              <a:gd name="T11" fmla="*/ 2939 h 15"/>
                              <a:gd name="T12" fmla="+- 0 5369 5354"/>
                              <a:gd name="T13" fmla="*/ T12 w 15"/>
                              <a:gd name="T14" fmla="+- 0 2932 2925"/>
                              <a:gd name="T15" fmla="*/ 2932 h 15"/>
                              <a:gd name="T16" fmla="+- 0 5362 5354"/>
                              <a:gd name="T17" fmla="*/ T16 w 15"/>
                              <a:gd name="T18" fmla="+- 0 2925 2925"/>
                              <a:gd name="T19" fmla="*/ 2925 h 15"/>
                            </a:gdLst>
                            <a:ahLst/>
                            <a:cxnLst>
                              <a:cxn ang="0">
                                <a:pos x="T1" y="T3"/>
                              </a:cxn>
                              <a:cxn ang="0">
                                <a:pos x="T5" y="T7"/>
                              </a:cxn>
                              <a:cxn ang="0">
                                <a:pos x="T9" y="T11"/>
                              </a:cxn>
                              <a:cxn ang="0">
                                <a:pos x="T13" y="T15"/>
                              </a:cxn>
                              <a:cxn ang="0">
                                <a:pos x="T17" y="T19"/>
                              </a:cxn>
                            </a:cxnLst>
                            <a:rect l="0" t="0" r="r" b="b"/>
                            <a:pathLst>
                              <a:path w="15" h="15">
                                <a:moveTo>
                                  <a:pt x="8" y="0"/>
                                </a:moveTo>
                                <a:lnTo>
                                  <a:pt x="0" y="7"/>
                                </a:lnTo>
                                <a:lnTo>
                                  <a:pt x="8" y="14"/>
                                </a:lnTo>
                                <a:lnTo>
                                  <a:pt x="15" y="7"/>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9" name="Line 409"/>
                        <wps:cNvCnPr>
                          <a:cxnSpLocks noChangeShapeType="1"/>
                        </wps:cNvCnPr>
                        <wps:spPr bwMode="auto">
                          <a:xfrm>
                            <a:off x="5362" y="3119"/>
                            <a:ext cx="21" cy="0"/>
                          </a:xfrm>
                          <a:prstGeom prst="line">
                            <a:avLst/>
                          </a:prstGeom>
                          <a:noFill/>
                          <a:ln w="9144">
                            <a:solidFill>
                              <a:srgbClr val="6D6D63"/>
                            </a:solidFill>
                            <a:round/>
                            <a:headEnd/>
                            <a:tailEnd/>
                          </a:ln>
                          <a:extLst>
                            <a:ext uri="{909E8E84-426E-40DD-AFC4-6F175D3DCCD1}">
                              <a14:hiddenFill xmlns:a14="http://schemas.microsoft.com/office/drawing/2010/main">
                                <a:noFill/>
                              </a14:hiddenFill>
                            </a:ext>
                          </a:extLst>
                        </wps:spPr>
                        <wps:bodyPr/>
                      </wps:wsp>
                      <wps:wsp>
                        <wps:cNvPr id="410" name="Line 410"/>
                        <wps:cNvCnPr>
                          <a:cxnSpLocks noChangeShapeType="1"/>
                        </wps:cNvCnPr>
                        <wps:spPr bwMode="auto">
                          <a:xfrm>
                            <a:off x="5414" y="3119"/>
                            <a:ext cx="128" cy="0"/>
                          </a:xfrm>
                          <a:prstGeom prst="line">
                            <a:avLst/>
                          </a:prstGeom>
                          <a:noFill/>
                          <a:ln w="9144">
                            <a:solidFill>
                              <a:srgbClr val="6D6D63"/>
                            </a:solidFill>
                            <a:round/>
                            <a:headEnd/>
                            <a:tailEnd/>
                          </a:ln>
                          <a:extLst>
                            <a:ext uri="{909E8E84-426E-40DD-AFC4-6F175D3DCCD1}">
                              <a14:hiddenFill xmlns:a14="http://schemas.microsoft.com/office/drawing/2010/main">
                                <a:noFill/>
                              </a14:hiddenFill>
                            </a:ext>
                          </a:extLst>
                        </wps:spPr>
                        <wps:bodyPr/>
                      </wps:wsp>
                      <wps:wsp>
                        <wps:cNvPr id="411" name="Line 411"/>
                        <wps:cNvCnPr>
                          <a:cxnSpLocks noChangeShapeType="1"/>
                        </wps:cNvCnPr>
                        <wps:spPr bwMode="auto">
                          <a:xfrm>
                            <a:off x="5573" y="3119"/>
                            <a:ext cx="113" cy="0"/>
                          </a:xfrm>
                          <a:prstGeom prst="line">
                            <a:avLst/>
                          </a:prstGeom>
                          <a:noFill/>
                          <a:ln w="9144">
                            <a:solidFill>
                              <a:srgbClr val="6D6D63"/>
                            </a:solidFill>
                            <a:round/>
                            <a:headEnd/>
                            <a:tailEnd/>
                          </a:ln>
                          <a:extLst>
                            <a:ext uri="{909E8E84-426E-40DD-AFC4-6F175D3DCCD1}">
                              <a14:hiddenFill xmlns:a14="http://schemas.microsoft.com/office/drawing/2010/main">
                                <a:noFill/>
                              </a14:hiddenFill>
                            </a:ext>
                          </a:extLst>
                        </wps:spPr>
                        <wps:bodyPr/>
                      </wps:wsp>
                      <wps:wsp>
                        <wps:cNvPr id="412" name="Freeform 412"/>
                        <wps:cNvSpPr>
                          <a:spLocks/>
                        </wps:cNvSpPr>
                        <wps:spPr bwMode="auto">
                          <a:xfrm>
                            <a:off x="5354" y="3114"/>
                            <a:ext cx="15" cy="12"/>
                          </a:xfrm>
                          <a:custGeom>
                            <a:avLst/>
                            <a:gdLst>
                              <a:gd name="T0" fmla="+- 0 5362 5354"/>
                              <a:gd name="T1" fmla="*/ T0 w 15"/>
                              <a:gd name="T2" fmla="+- 0 3114 3114"/>
                              <a:gd name="T3" fmla="*/ 3114 h 12"/>
                              <a:gd name="T4" fmla="+- 0 5354 5354"/>
                              <a:gd name="T5" fmla="*/ T4 w 15"/>
                              <a:gd name="T6" fmla="+- 0 3119 3114"/>
                              <a:gd name="T7" fmla="*/ 3119 h 12"/>
                              <a:gd name="T8" fmla="+- 0 5362 5354"/>
                              <a:gd name="T9" fmla="*/ T8 w 15"/>
                              <a:gd name="T10" fmla="+- 0 3126 3114"/>
                              <a:gd name="T11" fmla="*/ 3126 h 12"/>
                              <a:gd name="T12" fmla="+- 0 5369 5354"/>
                              <a:gd name="T13" fmla="*/ T12 w 15"/>
                              <a:gd name="T14" fmla="+- 0 3119 3114"/>
                              <a:gd name="T15" fmla="*/ 3119 h 12"/>
                              <a:gd name="T16" fmla="+- 0 5362 5354"/>
                              <a:gd name="T17" fmla="*/ T16 w 15"/>
                              <a:gd name="T18" fmla="+- 0 3114 3114"/>
                              <a:gd name="T19" fmla="*/ 3114 h 12"/>
                            </a:gdLst>
                            <a:ahLst/>
                            <a:cxnLst>
                              <a:cxn ang="0">
                                <a:pos x="T1" y="T3"/>
                              </a:cxn>
                              <a:cxn ang="0">
                                <a:pos x="T5" y="T7"/>
                              </a:cxn>
                              <a:cxn ang="0">
                                <a:pos x="T9" y="T11"/>
                              </a:cxn>
                              <a:cxn ang="0">
                                <a:pos x="T13" y="T15"/>
                              </a:cxn>
                              <a:cxn ang="0">
                                <a:pos x="T17" y="T19"/>
                              </a:cxn>
                            </a:cxnLst>
                            <a:rect l="0" t="0" r="r" b="b"/>
                            <a:pathLst>
                              <a:path w="15" h="12">
                                <a:moveTo>
                                  <a:pt x="8" y="0"/>
                                </a:moveTo>
                                <a:lnTo>
                                  <a:pt x="0" y="5"/>
                                </a:lnTo>
                                <a:lnTo>
                                  <a:pt x="8" y="12"/>
                                </a:lnTo>
                                <a:lnTo>
                                  <a:pt x="15" y="5"/>
                                </a:lnTo>
                                <a:lnTo>
                                  <a:pt x="8"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3" name="Line 413"/>
                        <wps:cNvCnPr>
                          <a:cxnSpLocks noChangeShapeType="1"/>
                        </wps:cNvCnPr>
                        <wps:spPr bwMode="auto">
                          <a:xfrm>
                            <a:off x="5678" y="3126"/>
                            <a:ext cx="15" cy="0"/>
                          </a:xfrm>
                          <a:prstGeom prst="line">
                            <a:avLst/>
                          </a:prstGeom>
                          <a:noFill/>
                          <a:ln w="9144">
                            <a:solidFill>
                              <a:srgbClr val="6D6D63"/>
                            </a:solidFill>
                            <a:round/>
                            <a:headEnd/>
                            <a:tailEnd/>
                          </a:ln>
                          <a:extLst>
                            <a:ext uri="{909E8E84-426E-40DD-AFC4-6F175D3DCCD1}">
                              <a14:hiddenFill xmlns:a14="http://schemas.microsoft.com/office/drawing/2010/main">
                                <a:noFill/>
                              </a14:hiddenFill>
                            </a:ext>
                          </a:extLst>
                        </wps:spPr>
                        <wps:bodyPr/>
                      </wps:wsp>
                      <wps:wsp>
                        <wps:cNvPr id="414" name="Line 414"/>
                        <wps:cNvCnPr>
                          <a:cxnSpLocks noChangeShapeType="1"/>
                        </wps:cNvCnPr>
                        <wps:spPr bwMode="auto">
                          <a:xfrm>
                            <a:off x="5678" y="3189"/>
                            <a:ext cx="15" cy="0"/>
                          </a:xfrm>
                          <a:prstGeom prst="line">
                            <a:avLst/>
                          </a:prstGeom>
                          <a:noFill/>
                          <a:ln w="30480">
                            <a:solidFill>
                              <a:srgbClr val="6D6D63"/>
                            </a:solidFill>
                            <a:round/>
                            <a:headEnd/>
                            <a:tailEnd/>
                          </a:ln>
                          <a:extLst>
                            <a:ext uri="{909E8E84-426E-40DD-AFC4-6F175D3DCCD1}">
                              <a14:hiddenFill xmlns:a14="http://schemas.microsoft.com/office/drawing/2010/main">
                                <a:noFill/>
                              </a14:hiddenFill>
                            </a:ext>
                          </a:extLst>
                        </wps:spPr>
                        <wps:bodyPr/>
                      </wps:wsp>
                      <wps:wsp>
                        <wps:cNvPr id="415" name="Freeform 415"/>
                        <wps:cNvSpPr>
                          <a:spLocks/>
                        </wps:cNvSpPr>
                        <wps:spPr bwMode="auto">
                          <a:xfrm>
                            <a:off x="5676" y="3114"/>
                            <a:ext cx="15" cy="12"/>
                          </a:xfrm>
                          <a:custGeom>
                            <a:avLst/>
                            <a:gdLst>
                              <a:gd name="T0" fmla="+- 0 5686 5676"/>
                              <a:gd name="T1" fmla="*/ T0 w 15"/>
                              <a:gd name="T2" fmla="+- 0 3114 3114"/>
                              <a:gd name="T3" fmla="*/ 3114 h 12"/>
                              <a:gd name="T4" fmla="+- 0 5676 5676"/>
                              <a:gd name="T5" fmla="*/ T4 w 15"/>
                              <a:gd name="T6" fmla="+- 0 3119 3114"/>
                              <a:gd name="T7" fmla="*/ 3119 h 12"/>
                              <a:gd name="T8" fmla="+- 0 5686 5676"/>
                              <a:gd name="T9" fmla="*/ T8 w 15"/>
                              <a:gd name="T10" fmla="+- 0 3126 3114"/>
                              <a:gd name="T11" fmla="*/ 3126 h 12"/>
                              <a:gd name="T12" fmla="+- 0 5690 5676"/>
                              <a:gd name="T13" fmla="*/ T12 w 15"/>
                              <a:gd name="T14" fmla="+- 0 3119 3114"/>
                              <a:gd name="T15" fmla="*/ 3119 h 12"/>
                              <a:gd name="T16" fmla="+- 0 5686 5676"/>
                              <a:gd name="T17" fmla="*/ T16 w 15"/>
                              <a:gd name="T18" fmla="+- 0 3114 3114"/>
                              <a:gd name="T19" fmla="*/ 3114 h 12"/>
                            </a:gdLst>
                            <a:ahLst/>
                            <a:cxnLst>
                              <a:cxn ang="0">
                                <a:pos x="T1" y="T3"/>
                              </a:cxn>
                              <a:cxn ang="0">
                                <a:pos x="T5" y="T7"/>
                              </a:cxn>
                              <a:cxn ang="0">
                                <a:pos x="T9" y="T11"/>
                              </a:cxn>
                              <a:cxn ang="0">
                                <a:pos x="T13" y="T15"/>
                              </a:cxn>
                              <a:cxn ang="0">
                                <a:pos x="T17" y="T19"/>
                              </a:cxn>
                            </a:cxnLst>
                            <a:rect l="0" t="0" r="r" b="b"/>
                            <a:pathLst>
                              <a:path w="15" h="12">
                                <a:moveTo>
                                  <a:pt x="10" y="0"/>
                                </a:moveTo>
                                <a:lnTo>
                                  <a:pt x="0" y="5"/>
                                </a:lnTo>
                                <a:lnTo>
                                  <a:pt x="10" y="12"/>
                                </a:lnTo>
                                <a:lnTo>
                                  <a:pt x="14" y="5"/>
                                </a:lnTo>
                                <a:lnTo>
                                  <a:pt x="10"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6" name="Line 416"/>
                        <wps:cNvCnPr>
                          <a:cxnSpLocks noChangeShapeType="1"/>
                        </wps:cNvCnPr>
                        <wps:spPr bwMode="auto">
                          <a:xfrm>
                            <a:off x="5686" y="3213"/>
                            <a:ext cx="50" cy="0"/>
                          </a:xfrm>
                          <a:prstGeom prst="line">
                            <a:avLst/>
                          </a:prstGeom>
                          <a:noFill/>
                          <a:ln w="9144">
                            <a:solidFill>
                              <a:srgbClr val="6D6D63"/>
                            </a:solidFill>
                            <a:round/>
                            <a:headEnd/>
                            <a:tailEnd/>
                          </a:ln>
                          <a:extLst>
                            <a:ext uri="{909E8E84-426E-40DD-AFC4-6F175D3DCCD1}">
                              <a14:hiddenFill xmlns:a14="http://schemas.microsoft.com/office/drawing/2010/main">
                                <a:noFill/>
                              </a14:hiddenFill>
                            </a:ext>
                          </a:extLst>
                        </wps:spPr>
                        <wps:bodyPr/>
                      </wps:wsp>
                      <wps:wsp>
                        <wps:cNvPr id="417" name="Freeform 417"/>
                        <wps:cNvSpPr>
                          <a:spLocks/>
                        </wps:cNvSpPr>
                        <wps:spPr bwMode="auto">
                          <a:xfrm>
                            <a:off x="5676" y="3208"/>
                            <a:ext cx="15" cy="15"/>
                          </a:xfrm>
                          <a:custGeom>
                            <a:avLst/>
                            <a:gdLst>
                              <a:gd name="T0" fmla="+- 0 5686 5676"/>
                              <a:gd name="T1" fmla="*/ T0 w 15"/>
                              <a:gd name="T2" fmla="+- 0 3208 3208"/>
                              <a:gd name="T3" fmla="*/ 3208 h 15"/>
                              <a:gd name="T4" fmla="+- 0 5676 5676"/>
                              <a:gd name="T5" fmla="*/ T4 w 15"/>
                              <a:gd name="T6" fmla="+- 0 3213 3208"/>
                              <a:gd name="T7" fmla="*/ 3213 h 15"/>
                              <a:gd name="T8" fmla="+- 0 5686 5676"/>
                              <a:gd name="T9" fmla="*/ T8 w 15"/>
                              <a:gd name="T10" fmla="+- 0 3222 3208"/>
                              <a:gd name="T11" fmla="*/ 3222 h 15"/>
                              <a:gd name="T12" fmla="+- 0 5690 5676"/>
                              <a:gd name="T13" fmla="*/ T12 w 15"/>
                              <a:gd name="T14" fmla="+- 0 3213 3208"/>
                              <a:gd name="T15" fmla="*/ 3213 h 15"/>
                              <a:gd name="T16" fmla="+- 0 5686 5676"/>
                              <a:gd name="T17" fmla="*/ T16 w 15"/>
                              <a:gd name="T18" fmla="+- 0 3208 3208"/>
                              <a:gd name="T19" fmla="*/ 3208 h 15"/>
                            </a:gdLst>
                            <a:ahLst/>
                            <a:cxnLst>
                              <a:cxn ang="0">
                                <a:pos x="T1" y="T3"/>
                              </a:cxn>
                              <a:cxn ang="0">
                                <a:pos x="T5" y="T7"/>
                              </a:cxn>
                              <a:cxn ang="0">
                                <a:pos x="T9" y="T11"/>
                              </a:cxn>
                              <a:cxn ang="0">
                                <a:pos x="T13" y="T15"/>
                              </a:cxn>
                              <a:cxn ang="0">
                                <a:pos x="T17" y="T19"/>
                              </a:cxn>
                            </a:cxnLst>
                            <a:rect l="0" t="0" r="r" b="b"/>
                            <a:pathLst>
                              <a:path w="15" h="15">
                                <a:moveTo>
                                  <a:pt x="10" y="0"/>
                                </a:moveTo>
                                <a:lnTo>
                                  <a:pt x="0" y="5"/>
                                </a:lnTo>
                                <a:lnTo>
                                  <a:pt x="10" y="14"/>
                                </a:lnTo>
                                <a:lnTo>
                                  <a:pt x="14" y="5"/>
                                </a:lnTo>
                                <a:lnTo>
                                  <a:pt x="10"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8" name="Line 418"/>
                        <wps:cNvCnPr>
                          <a:cxnSpLocks noChangeShapeType="1"/>
                        </wps:cNvCnPr>
                        <wps:spPr bwMode="auto">
                          <a:xfrm>
                            <a:off x="5731" y="3226"/>
                            <a:ext cx="15" cy="0"/>
                          </a:xfrm>
                          <a:prstGeom prst="line">
                            <a:avLst/>
                          </a:prstGeom>
                          <a:noFill/>
                          <a:ln w="16764">
                            <a:solidFill>
                              <a:srgbClr val="6D6D63"/>
                            </a:solidFill>
                            <a:round/>
                            <a:headEnd/>
                            <a:tailEnd/>
                          </a:ln>
                          <a:extLst>
                            <a:ext uri="{909E8E84-426E-40DD-AFC4-6F175D3DCCD1}">
                              <a14:hiddenFill xmlns:a14="http://schemas.microsoft.com/office/drawing/2010/main">
                                <a:noFill/>
                              </a14:hiddenFill>
                            </a:ext>
                          </a:extLst>
                        </wps:spPr>
                        <wps:bodyPr/>
                      </wps:wsp>
                      <wps:wsp>
                        <wps:cNvPr id="419" name="Line 419"/>
                        <wps:cNvCnPr>
                          <a:cxnSpLocks noChangeShapeType="1"/>
                        </wps:cNvCnPr>
                        <wps:spPr bwMode="auto">
                          <a:xfrm>
                            <a:off x="5731" y="3299"/>
                            <a:ext cx="15" cy="0"/>
                          </a:xfrm>
                          <a:prstGeom prst="line">
                            <a:avLst/>
                          </a:prstGeom>
                          <a:noFill/>
                          <a:ln w="36576">
                            <a:solidFill>
                              <a:srgbClr val="6D6D63"/>
                            </a:solidFill>
                            <a:round/>
                            <a:headEnd/>
                            <a:tailEnd/>
                          </a:ln>
                          <a:extLst>
                            <a:ext uri="{909E8E84-426E-40DD-AFC4-6F175D3DCCD1}">
                              <a14:hiddenFill xmlns:a14="http://schemas.microsoft.com/office/drawing/2010/main">
                                <a:noFill/>
                              </a14:hiddenFill>
                            </a:ext>
                          </a:extLst>
                        </wps:spPr>
                        <wps:bodyPr/>
                      </wps:wsp>
                      <wps:wsp>
                        <wps:cNvPr id="420" name="Freeform 420"/>
                        <wps:cNvSpPr>
                          <a:spLocks/>
                        </wps:cNvSpPr>
                        <wps:spPr bwMode="auto">
                          <a:xfrm>
                            <a:off x="5729" y="3208"/>
                            <a:ext cx="15" cy="15"/>
                          </a:xfrm>
                          <a:custGeom>
                            <a:avLst/>
                            <a:gdLst>
                              <a:gd name="T0" fmla="+- 0 5736 5729"/>
                              <a:gd name="T1" fmla="*/ T0 w 15"/>
                              <a:gd name="T2" fmla="+- 0 3208 3208"/>
                              <a:gd name="T3" fmla="*/ 3208 h 15"/>
                              <a:gd name="T4" fmla="+- 0 5729 5729"/>
                              <a:gd name="T5" fmla="*/ T4 w 15"/>
                              <a:gd name="T6" fmla="+- 0 3213 3208"/>
                              <a:gd name="T7" fmla="*/ 3213 h 15"/>
                              <a:gd name="T8" fmla="+- 0 5736 5729"/>
                              <a:gd name="T9" fmla="*/ T8 w 15"/>
                              <a:gd name="T10" fmla="+- 0 3222 3208"/>
                              <a:gd name="T11" fmla="*/ 3222 h 15"/>
                              <a:gd name="T12" fmla="+- 0 5743 5729"/>
                              <a:gd name="T13" fmla="*/ T12 w 15"/>
                              <a:gd name="T14" fmla="+- 0 3213 3208"/>
                              <a:gd name="T15" fmla="*/ 3213 h 15"/>
                              <a:gd name="T16" fmla="+- 0 5736 5729"/>
                              <a:gd name="T17" fmla="*/ T16 w 15"/>
                              <a:gd name="T18" fmla="+- 0 3208 3208"/>
                              <a:gd name="T19" fmla="*/ 3208 h 15"/>
                            </a:gdLst>
                            <a:ahLst/>
                            <a:cxnLst>
                              <a:cxn ang="0">
                                <a:pos x="T1" y="T3"/>
                              </a:cxn>
                              <a:cxn ang="0">
                                <a:pos x="T5" y="T7"/>
                              </a:cxn>
                              <a:cxn ang="0">
                                <a:pos x="T9" y="T11"/>
                              </a:cxn>
                              <a:cxn ang="0">
                                <a:pos x="T13" y="T15"/>
                              </a:cxn>
                              <a:cxn ang="0">
                                <a:pos x="T17" y="T19"/>
                              </a:cxn>
                            </a:cxnLst>
                            <a:rect l="0" t="0" r="r" b="b"/>
                            <a:pathLst>
                              <a:path w="15" h="15">
                                <a:moveTo>
                                  <a:pt x="7" y="0"/>
                                </a:moveTo>
                                <a:lnTo>
                                  <a:pt x="0" y="5"/>
                                </a:lnTo>
                                <a:lnTo>
                                  <a:pt x="7" y="14"/>
                                </a:lnTo>
                                <a:lnTo>
                                  <a:pt x="14" y="5"/>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1" name="Line 421"/>
                        <wps:cNvCnPr>
                          <a:cxnSpLocks noChangeShapeType="1"/>
                        </wps:cNvCnPr>
                        <wps:spPr bwMode="auto">
                          <a:xfrm>
                            <a:off x="5736" y="3326"/>
                            <a:ext cx="70" cy="0"/>
                          </a:xfrm>
                          <a:prstGeom prst="line">
                            <a:avLst/>
                          </a:prstGeom>
                          <a:noFill/>
                          <a:ln w="9144">
                            <a:solidFill>
                              <a:srgbClr val="6D6D63"/>
                            </a:solidFill>
                            <a:round/>
                            <a:headEnd/>
                            <a:tailEnd/>
                          </a:ln>
                          <a:extLst>
                            <a:ext uri="{909E8E84-426E-40DD-AFC4-6F175D3DCCD1}">
                              <a14:hiddenFill xmlns:a14="http://schemas.microsoft.com/office/drawing/2010/main">
                                <a:noFill/>
                              </a14:hiddenFill>
                            </a:ext>
                          </a:extLst>
                        </wps:spPr>
                        <wps:bodyPr/>
                      </wps:wsp>
                      <wps:wsp>
                        <wps:cNvPr id="422" name="Line 422"/>
                        <wps:cNvCnPr>
                          <a:cxnSpLocks noChangeShapeType="1"/>
                        </wps:cNvCnPr>
                        <wps:spPr bwMode="auto">
                          <a:xfrm>
                            <a:off x="5839" y="3326"/>
                            <a:ext cx="34" cy="0"/>
                          </a:xfrm>
                          <a:prstGeom prst="line">
                            <a:avLst/>
                          </a:prstGeom>
                          <a:noFill/>
                          <a:ln w="9144">
                            <a:solidFill>
                              <a:srgbClr val="6D6D63"/>
                            </a:solidFill>
                            <a:round/>
                            <a:headEnd/>
                            <a:tailEnd/>
                          </a:ln>
                          <a:extLst>
                            <a:ext uri="{909E8E84-426E-40DD-AFC4-6F175D3DCCD1}">
                              <a14:hiddenFill xmlns:a14="http://schemas.microsoft.com/office/drawing/2010/main">
                                <a:noFill/>
                              </a14:hiddenFill>
                            </a:ext>
                          </a:extLst>
                        </wps:spPr>
                        <wps:bodyPr/>
                      </wps:wsp>
                      <wps:wsp>
                        <wps:cNvPr id="423" name="Freeform 423"/>
                        <wps:cNvSpPr>
                          <a:spLocks/>
                        </wps:cNvSpPr>
                        <wps:spPr bwMode="auto">
                          <a:xfrm>
                            <a:off x="5729" y="3321"/>
                            <a:ext cx="15" cy="15"/>
                          </a:xfrm>
                          <a:custGeom>
                            <a:avLst/>
                            <a:gdLst>
                              <a:gd name="T0" fmla="+- 0 5736 5729"/>
                              <a:gd name="T1" fmla="*/ T0 w 15"/>
                              <a:gd name="T2" fmla="+- 0 3321 3321"/>
                              <a:gd name="T3" fmla="*/ 3321 h 15"/>
                              <a:gd name="T4" fmla="+- 0 5729 5729"/>
                              <a:gd name="T5" fmla="*/ T4 w 15"/>
                              <a:gd name="T6" fmla="+- 0 3328 3321"/>
                              <a:gd name="T7" fmla="*/ 3328 h 15"/>
                              <a:gd name="T8" fmla="+- 0 5736 5729"/>
                              <a:gd name="T9" fmla="*/ T8 w 15"/>
                              <a:gd name="T10" fmla="+- 0 3335 3321"/>
                              <a:gd name="T11" fmla="*/ 3335 h 15"/>
                              <a:gd name="T12" fmla="+- 0 5743 5729"/>
                              <a:gd name="T13" fmla="*/ T12 w 15"/>
                              <a:gd name="T14" fmla="+- 0 3328 3321"/>
                              <a:gd name="T15" fmla="*/ 3328 h 15"/>
                              <a:gd name="T16" fmla="+- 0 5736 5729"/>
                              <a:gd name="T17" fmla="*/ T16 w 15"/>
                              <a:gd name="T18" fmla="+- 0 3321 3321"/>
                              <a:gd name="T19" fmla="*/ 3321 h 15"/>
                            </a:gdLst>
                            <a:ahLst/>
                            <a:cxnLst>
                              <a:cxn ang="0">
                                <a:pos x="T1" y="T3"/>
                              </a:cxn>
                              <a:cxn ang="0">
                                <a:pos x="T5" y="T7"/>
                              </a:cxn>
                              <a:cxn ang="0">
                                <a:pos x="T9" y="T11"/>
                              </a:cxn>
                              <a:cxn ang="0">
                                <a:pos x="T13" y="T15"/>
                              </a:cxn>
                              <a:cxn ang="0">
                                <a:pos x="T17" y="T19"/>
                              </a:cxn>
                            </a:cxnLst>
                            <a:rect l="0" t="0" r="r" b="b"/>
                            <a:pathLst>
                              <a:path w="15" h="15">
                                <a:moveTo>
                                  <a:pt x="7" y="0"/>
                                </a:moveTo>
                                <a:lnTo>
                                  <a:pt x="0" y="7"/>
                                </a:lnTo>
                                <a:lnTo>
                                  <a:pt x="7" y="14"/>
                                </a:lnTo>
                                <a:lnTo>
                                  <a:pt x="14" y="7"/>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4" name="Line 424"/>
                        <wps:cNvCnPr>
                          <a:cxnSpLocks noChangeShapeType="1"/>
                        </wps:cNvCnPr>
                        <wps:spPr bwMode="auto">
                          <a:xfrm>
                            <a:off x="5873" y="3328"/>
                            <a:ext cx="0" cy="91"/>
                          </a:xfrm>
                          <a:prstGeom prst="line">
                            <a:avLst/>
                          </a:prstGeom>
                          <a:noFill/>
                          <a:ln w="9144">
                            <a:solidFill>
                              <a:srgbClr val="6D6D63"/>
                            </a:solidFill>
                            <a:round/>
                            <a:headEnd/>
                            <a:tailEnd/>
                          </a:ln>
                          <a:extLst>
                            <a:ext uri="{909E8E84-426E-40DD-AFC4-6F175D3DCCD1}">
                              <a14:hiddenFill xmlns:a14="http://schemas.microsoft.com/office/drawing/2010/main">
                                <a:noFill/>
                              </a14:hiddenFill>
                            </a:ext>
                          </a:extLst>
                        </wps:spPr>
                        <wps:bodyPr/>
                      </wps:wsp>
                      <wps:wsp>
                        <wps:cNvPr id="425" name="Freeform 425"/>
                        <wps:cNvSpPr>
                          <a:spLocks/>
                        </wps:cNvSpPr>
                        <wps:spPr bwMode="auto">
                          <a:xfrm>
                            <a:off x="5866" y="3321"/>
                            <a:ext cx="15" cy="15"/>
                          </a:xfrm>
                          <a:custGeom>
                            <a:avLst/>
                            <a:gdLst>
                              <a:gd name="T0" fmla="+- 0 5873 5866"/>
                              <a:gd name="T1" fmla="*/ T0 w 15"/>
                              <a:gd name="T2" fmla="+- 0 3321 3321"/>
                              <a:gd name="T3" fmla="*/ 3321 h 15"/>
                              <a:gd name="T4" fmla="+- 0 5866 5866"/>
                              <a:gd name="T5" fmla="*/ T4 w 15"/>
                              <a:gd name="T6" fmla="+- 0 3328 3321"/>
                              <a:gd name="T7" fmla="*/ 3328 h 15"/>
                              <a:gd name="T8" fmla="+- 0 5873 5866"/>
                              <a:gd name="T9" fmla="*/ T8 w 15"/>
                              <a:gd name="T10" fmla="+- 0 3335 3321"/>
                              <a:gd name="T11" fmla="*/ 3335 h 15"/>
                              <a:gd name="T12" fmla="+- 0 5880 5866"/>
                              <a:gd name="T13" fmla="*/ T12 w 15"/>
                              <a:gd name="T14" fmla="+- 0 3328 3321"/>
                              <a:gd name="T15" fmla="*/ 3328 h 15"/>
                              <a:gd name="T16" fmla="+- 0 5873 5866"/>
                              <a:gd name="T17" fmla="*/ T16 w 15"/>
                              <a:gd name="T18" fmla="+- 0 3321 3321"/>
                              <a:gd name="T19" fmla="*/ 3321 h 15"/>
                            </a:gdLst>
                            <a:ahLst/>
                            <a:cxnLst>
                              <a:cxn ang="0">
                                <a:pos x="T1" y="T3"/>
                              </a:cxn>
                              <a:cxn ang="0">
                                <a:pos x="T5" y="T7"/>
                              </a:cxn>
                              <a:cxn ang="0">
                                <a:pos x="T9" y="T11"/>
                              </a:cxn>
                              <a:cxn ang="0">
                                <a:pos x="T13" y="T15"/>
                              </a:cxn>
                              <a:cxn ang="0">
                                <a:pos x="T17" y="T19"/>
                              </a:cxn>
                            </a:cxnLst>
                            <a:rect l="0" t="0" r="r" b="b"/>
                            <a:pathLst>
                              <a:path w="15" h="15">
                                <a:moveTo>
                                  <a:pt x="7" y="0"/>
                                </a:moveTo>
                                <a:lnTo>
                                  <a:pt x="0" y="7"/>
                                </a:lnTo>
                                <a:lnTo>
                                  <a:pt x="7" y="14"/>
                                </a:lnTo>
                                <a:lnTo>
                                  <a:pt x="14" y="7"/>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6" name="Line 426"/>
                        <wps:cNvCnPr>
                          <a:cxnSpLocks noChangeShapeType="1"/>
                        </wps:cNvCnPr>
                        <wps:spPr bwMode="auto">
                          <a:xfrm>
                            <a:off x="5882" y="3438"/>
                            <a:ext cx="84" cy="0"/>
                          </a:xfrm>
                          <a:prstGeom prst="line">
                            <a:avLst/>
                          </a:prstGeom>
                          <a:noFill/>
                          <a:ln w="9144">
                            <a:solidFill>
                              <a:srgbClr val="6D6D63"/>
                            </a:solidFill>
                            <a:round/>
                            <a:headEnd/>
                            <a:tailEnd/>
                          </a:ln>
                          <a:extLst>
                            <a:ext uri="{909E8E84-426E-40DD-AFC4-6F175D3DCCD1}">
                              <a14:hiddenFill xmlns:a14="http://schemas.microsoft.com/office/drawing/2010/main">
                                <a:noFill/>
                              </a14:hiddenFill>
                            </a:ext>
                          </a:extLst>
                        </wps:spPr>
                        <wps:bodyPr/>
                      </wps:wsp>
                      <wps:wsp>
                        <wps:cNvPr id="427" name="Line 427"/>
                        <wps:cNvCnPr>
                          <a:cxnSpLocks noChangeShapeType="1"/>
                        </wps:cNvCnPr>
                        <wps:spPr bwMode="auto">
                          <a:xfrm>
                            <a:off x="5959" y="3461"/>
                            <a:ext cx="15" cy="0"/>
                          </a:xfrm>
                          <a:prstGeom prst="line">
                            <a:avLst/>
                          </a:prstGeom>
                          <a:noFill/>
                          <a:ln w="25908">
                            <a:solidFill>
                              <a:srgbClr val="6D6D63"/>
                            </a:solidFill>
                            <a:round/>
                            <a:headEnd/>
                            <a:tailEnd/>
                          </a:ln>
                          <a:extLst>
                            <a:ext uri="{909E8E84-426E-40DD-AFC4-6F175D3DCCD1}">
                              <a14:hiddenFill xmlns:a14="http://schemas.microsoft.com/office/drawing/2010/main">
                                <a:noFill/>
                              </a14:hiddenFill>
                            </a:ext>
                          </a:extLst>
                        </wps:spPr>
                        <wps:bodyPr/>
                      </wps:wsp>
                      <wps:wsp>
                        <wps:cNvPr id="428" name="Line 428"/>
                        <wps:cNvCnPr>
                          <a:cxnSpLocks noChangeShapeType="1"/>
                        </wps:cNvCnPr>
                        <wps:spPr bwMode="auto">
                          <a:xfrm>
                            <a:off x="5959" y="3534"/>
                            <a:ext cx="15" cy="0"/>
                          </a:xfrm>
                          <a:prstGeom prst="line">
                            <a:avLst/>
                          </a:prstGeom>
                          <a:noFill/>
                          <a:ln w="24384">
                            <a:solidFill>
                              <a:srgbClr val="6D6D63"/>
                            </a:solidFill>
                            <a:round/>
                            <a:headEnd/>
                            <a:tailEnd/>
                          </a:ln>
                          <a:extLst>
                            <a:ext uri="{909E8E84-426E-40DD-AFC4-6F175D3DCCD1}">
                              <a14:hiddenFill xmlns:a14="http://schemas.microsoft.com/office/drawing/2010/main">
                                <a:noFill/>
                              </a14:hiddenFill>
                            </a:ext>
                          </a:extLst>
                        </wps:spPr>
                        <wps:bodyPr/>
                      </wps:wsp>
                      <wps:wsp>
                        <wps:cNvPr id="429" name="Freeform 429"/>
                        <wps:cNvSpPr>
                          <a:spLocks/>
                        </wps:cNvSpPr>
                        <wps:spPr bwMode="auto">
                          <a:xfrm>
                            <a:off x="5959" y="3434"/>
                            <a:ext cx="15" cy="15"/>
                          </a:xfrm>
                          <a:custGeom>
                            <a:avLst/>
                            <a:gdLst>
                              <a:gd name="T0" fmla="+- 0 5966 5959"/>
                              <a:gd name="T1" fmla="*/ T0 w 15"/>
                              <a:gd name="T2" fmla="+- 0 3434 3434"/>
                              <a:gd name="T3" fmla="*/ 3434 h 15"/>
                              <a:gd name="T4" fmla="+- 0 5959 5959"/>
                              <a:gd name="T5" fmla="*/ T4 w 15"/>
                              <a:gd name="T6" fmla="+- 0 3441 3434"/>
                              <a:gd name="T7" fmla="*/ 3441 h 15"/>
                              <a:gd name="T8" fmla="+- 0 5966 5959"/>
                              <a:gd name="T9" fmla="*/ T8 w 15"/>
                              <a:gd name="T10" fmla="+- 0 3448 3434"/>
                              <a:gd name="T11" fmla="*/ 3448 h 15"/>
                              <a:gd name="T12" fmla="+- 0 5974 5959"/>
                              <a:gd name="T13" fmla="*/ T12 w 15"/>
                              <a:gd name="T14" fmla="+- 0 3441 3434"/>
                              <a:gd name="T15" fmla="*/ 3441 h 15"/>
                              <a:gd name="T16" fmla="+- 0 5966 5959"/>
                              <a:gd name="T17" fmla="*/ T16 w 15"/>
                              <a:gd name="T18" fmla="+- 0 3434 3434"/>
                              <a:gd name="T19" fmla="*/ 3434 h 15"/>
                            </a:gdLst>
                            <a:ahLst/>
                            <a:cxnLst>
                              <a:cxn ang="0">
                                <a:pos x="T1" y="T3"/>
                              </a:cxn>
                              <a:cxn ang="0">
                                <a:pos x="T5" y="T7"/>
                              </a:cxn>
                              <a:cxn ang="0">
                                <a:pos x="T9" y="T11"/>
                              </a:cxn>
                              <a:cxn ang="0">
                                <a:pos x="T13" y="T15"/>
                              </a:cxn>
                              <a:cxn ang="0">
                                <a:pos x="T17" y="T19"/>
                              </a:cxn>
                            </a:cxnLst>
                            <a:rect l="0" t="0" r="r" b="b"/>
                            <a:pathLst>
                              <a:path w="15" h="15">
                                <a:moveTo>
                                  <a:pt x="7" y="0"/>
                                </a:moveTo>
                                <a:lnTo>
                                  <a:pt x="0" y="7"/>
                                </a:lnTo>
                                <a:lnTo>
                                  <a:pt x="7" y="14"/>
                                </a:lnTo>
                                <a:lnTo>
                                  <a:pt x="15" y="7"/>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0" name="Line 430"/>
                        <wps:cNvCnPr>
                          <a:cxnSpLocks noChangeShapeType="1"/>
                        </wps:cNvCnPr>
                        <wps:spPr bwMode="auto">
                          <a:xfrm>
                            <a:off x="5966" y="3554"/>
                            <a:ext cx="87" cy="0"/>
                          </a:xfrm>
                          <a:prstGeom prst="line">
                            <a:avLst/>
                          </a:prstGeom>
                          <a:noFill/>
                          <a:ln w="9144">
                            <a:solidFill>
                              <a:srgbClr val="6D6D63"/>
                            </a:solidFill>
                            <a:round/>
                            <a:headEnd/>
                            <a:tailEnd/>
                          </a:ln>
                          <a:extLst>
                            <a:ext uri="{909E8E84-426E-40DD-AFC4-6F175D3DCCD1}">
                              <a14:hiddenFill xmlns:a14="http://schemas.microsoft.com/office/drawing/2010/main">
                                <a:noFill/>
                              </a14:hiddenFill>
                            </a:ext>
                          </a:extLst>
                        </wps:spPr>
                        <wps:bodyPr/>
                      </wps:wsp>
                      <wps:wsp>
                        <wps:cNvPr id="431" name="Line 431"/>
                        <wps:cNvCnPr>
                          <a:cxnSpLocks noChangeShapeType="1"/>
                        </wps:cNvCnPr>
                        <wps:spPr bwMode="auto">
                          <a:xfrm>
                            <a:off x="6084" y="3554"/>
                            <a:ext cx="127" cy="0"/>
                          </a:xfrm>
                          <a:prstGeom prst="line">
                            <a:avLst/>
                          </a:prstGeom>
                          <a:noFill/>
                          <a:ln w="9144">
                            <a:solidFill>
                              <a:srgbClr val="6D6D63"/>
                            </a:solidFill>
                            <a:round/>
                            <a:headEnd/>
                            <a:tailEnd/>
                          </a:ln>
                          <a:extLst>
                            <a:ext uri="{909E8E84-426E-40DD-AFC4-6F175D3DCCD1}">
                              <a14:hiddenFill xmlns:a14="http://schemas.microsoft.com/office/drawing/2010/main">
                                <a:noFill/>
                              </a14:hiddenFill>
                            </a:ext>
                          </a:extLst>
                        </wps:spPr>
                        <wps:bodyPr/>
                      </wps:wsp>
                      <wps:wsp>
                        <wps:cNvPr id="432" name="Line 432"/>
                        <wps:cNvCnPr>
                          <a:cxnSpLocks noChangeShapeType="1"/>
                        </wps:cNvCnPr>
                        <wps:spPr bwMode="auto">
                          <a:xfrm>
                            <a:off x="6242" y="3554"/>
                            <a:ext cx="128" cy="0"/>
                          </a:xfrm>
                          <a:prstGeom prst="line">
                            <a:avLst/>
                          </a:prstGeom>
                          <a:noFill/>
                          <a:ln w="9144">
                            <a:solidFill>
                              <a:srgbClr val="6D6D63"/>
                            </a:solidFill>
                            <a:round/>
                            <a:headEnd/>
                            <a:tailEnd/>
                          </a:ln>
                          <a:extLst>
                            <a:ext uri="{909E8E84-426E-40DD-AFC4-6F175D3DCCD1}">
                              <a14:hiddenFill xmlns:a14="http://schemas.microsoft.com/office/drawing/2010/main">
                                <a:noFill/>
                              </a14:hiddenFill>
                            </a:ext>
                          </a:extLst>
                        </wps:spPr>
                        <wps:bodyPr/>
                      </wps:wsp>
                      <wps:wsp>
                        <wps:cNvPr id="433" name="Line 433"/>
                        <wps:cNvCnPr>
                          <a:cxnSpLocks noChangeShapeType="1"/>
                        </wps:cNvCnPr>
                        <wps:spPr bwMode="auto">
                          <a:xfrm>
                            <a:off x="6401" y="3554"/>
                            <a:ext cx="127" cy="0"/>
                          </a:xfrm>
                          <a:prstGeom prst="line">
                            <a:avLst/>
                          </a:prstGeom>
                          <a:noFill/>
                          <a:ln w="9144">
                            <a:solidFill>
                              <a:srgbClr val="6D6D63"/>
                            </a:solidFill>
                            <a:round/>
                            <a:headEnd/>
                            <a:tailEnd/>
                          </a:ln>
                          <a:extLst>
                            <a:ext uri="{909E8E84-426E-40DD-AFC4-6F175D3DCCD1}">
                              <a14:hiddenFill xmlns:a14="http://schemas.microsoft.com/office/drawing/2010/main">
                                <a:noFill/>
                              </a14:hiddenFill>
                            </a:ext>
                          </a:extLst>
                        </wps:spPr>
                        <wps:bodyPr/>
                      </wps:wsp>
                      <wps:wsp>
                        <wps:cNvPr id="434" name="Line 434"/>
                        <wps:cNvCnPr>
                          <a:cxnSpLocks noChangeShapeType="1"/>
                        </wps:cNvCnPr>
                        <wps:spPr bwMode="auto">
                          <a:xfrm>
                            <a:off x="6559" y="3554"/>
                            <a:ext cx="127" cy="0"/>
                          </a:xfrm>
                          <a:prstGeom prst="line">
                            <a:avLst/>
                          </a:prstGeom>
                          <a:noFill/>
                          <a:ln w="9144">
                            <a:solidFill>
                              <a:srgbClr val="6D6D63"/>
                            </a:solidFill>
                            <a:round/>
                            <a:headEnd/>
                            <a:tailEnd/>
                          </a:ln>
                          <a:extLst>
                            <a:ext uri="{909E8E84-426E-40DD-AFC4-6F175D3DCCD1}">
                              <a14:hiddenFill xmlns:a14="http://schemas.microsoft.com/office/drawing/2010/main">
                                <a:noFill/>
                              </a14:hiddenFill>
                            </a:ext>
                          </a:extLst>
                        </wps:spPr>
                        <wps:bodyPr/>
                      </wps:wsp>
                      <wps:wsp>
                        <wps:cNvPr id="435" name="Line 435"/>
                        <wps:cNvCnPr>
                          <a:cxnSpLocks noChangeShapeType="1"/>
                        </wps:cNvCnPr>
                        <wps:spPr bwMode="auto">
                          <a:xfrm>
                            <a:off x="6718" y="3554"/>
                            <a:ext cx="127" cy="0"/>
                          </a:xfrm>
                          <a:prstGeom prst="line">
                            <a:avLst/>
                          </a:prstGeom>
                          <a:noFill/>
                          <a:ln w="9144">
                            <a:solidFill>
                              <a:srgbClr val="6D6D63"/>
                            </a:solidFill>
                            <a:round/>
                            <a:headEnd/>
                            <a:tailEnd/>
                          </a:ln>
                          <a:extLst>
                            <a:ext uri="{909E8E84-426E-40DD-AFC4-6F175D3DCCD1}">
                              <a14:hiddenFill xmlns:a14="http://schemas.microsoft.com/office/drawing/2010/main">
                                <a:noFill/>
                              </a14:hiddenFill>
                            </a:ext>
                          </a:extLst>
                        </wps:spPr>
                        <wps:bodyPr/>
                      </wps:wsp>
                      <wps:wsp>
                        <wps:cNvPr id="436" name="Line 436"/>
                        <wps:cNvCnPr>
                          <a:cxnSpLocks noChangeShapeType="1"/>
                        </wps:cNvCnPr>
                        <wps:spPr bwMode="auto">
                          <a:xfrm>
                            <a:off x="6876" y="3554"/>
                            <a:ext cx="127" cy="0"/>
                          </a:xfrm>
                          <a:prstGeom prst="line">
                            <a:avLst/>
                          </a:prstGeom>
                          <a:noFill/>
                          <a:ln w="9144">
                            <a:solidFill>
                              <a:srgbClr val="6D6D63"/>
                            </a:solidFill>
                            <a:round/>
                            <a:headEnd/>
                            <a:tailEnd/>
                          </a:ln>
                          <a:extLst>
                            <a:ext uri="{909E8E84-426E-40DD-AFC4-6F175D3DCCD1}">
                              <a14:hiddenFill xmlns:a14="http://schemas.microsoft.com/office/drawing/2010/main">
                                <a:noFill/>
                              </a14:hiddenFill>
                            </a:ext>
                          </a:extLst>
                        </wps:spPr>
                        <wps:bodyPr/>
                      </wps:wsp>
                      <wps:wsp>
                        <wps:cNvPr id="437" name="Line 437"/>
                        <wps:cNvCnPr>
                          <a:cxnSpLocks noChangeShapeType="1"/>
                        </wps:cNvCnPr>
                        <wps:spPr bwMode="auto">
                          <a:xfrm>
                            <a:off x="7034" y="3554"/>
                            <a:ext cx="128" cy="0"/>
                          </a:xfrm>
                          <a:prstGeom prst="line">
                            <a:avLst/>
                          </a:prstGeom>
                          <a:noFill/>
                          <a:ln w="9144">
                            <a:solidFill>
                              <a:srgbClr val="6D6D63"/>
                            </a:solidFill>
                            <a:round/>
                            <a:headEnd/>
                            <a:tailEnd/>
                          </a:ln>
                          <a:extLst>
                            <a:ext uri="{909E8E84-426E-40DD-AFC4-6F175D3DCCD1}">
                              <a14:hiddenFill xmlns:a14="http://schemas.microsoft.com/office/drawing/2010/main">
                                <a:noFill/>
                              </a14:hiddenFill>
                            </a:ext>
                          </a:extLst>
                        </wps:spPr>
                        <wps:bodyPr/>
                      </wps:wsp>
                      <wps:wsp>
                        <wps:cNvPr id="438" name="Line 438"/>
                        <wps:cNvCnPr>
                          <a:cxnSpLocks noChangeShapeType="1"/>
                        </wps:cNvCnPr>
                        <wps:spPr bwMode="auto">
                          <a:xfrm>
                            <a:off x="7193" y="3554"/>
                            <a:ext cx="127" cy="0"/>
                          </a:xfrm>
                          <a:prstGeom prst="line">
                            <a:avLst/>
                          </a:prstGeom>
                          <a:noFill/>
                          <a:ln w="9144">
                            <a:solidFill>
                              <a:srgbClr val="6D6D63"/>
                            </a:solidFill>
                            <a:round/>
                            <a:headEnd/>
                            <a:tailEnd/>
                          </a:ln>
                          <a:extLst>
                            <a:ext uri="{909E8E84-426E-40DD-AFC4-6F175D3DCCD1}">
                              <a14:hiddenFill xmlns:a14="http://schemas.microsoft.com/office/drawing/2010/main">
                                <a:noFill/>
                              </a14:hiddenFill>
                            </a:ext>
                          </a:extLst>
                        </wps:spPr>
                        <wps:bodyPr/>
                      </wps:wsp>
                      <wps:wsp>
                        <wps:cNvPr id="439" name="Line 439"/>
                        <wps:cNvCnPr>
                          <a:cxnSpLocks noChangeShapeType="1"/>
                        </wps:cNvCnPr>
                        <wps:spPr bwMode="auto">
                          <a:xfrm>
                            <a:off x="7351" y="3554"/>
                            <a:ext cx="127" cy="0"/>
                          </a:xfrm>
                          <a:prstGeom prst="line">
                            <a:avLst/>
                          </a:prstGeom>
                          <a:noFill/>
                          <a:ln w="9144">
                            <a:solidFill>
                              <a:srgbClr val="6D6D63"/>
                            </a:solidFill>
                            <a:round/>
                            <a:headEnd/>
                            <a:tailEnd/>
                          </a:ln>
                          <a:extLst>
                            <a:ext uri="{909E8E84-426E-40DD-AFC4-6F175D3DCCD1}">
                              <a14:hiddenFill xmlns:a14="http://schemas.microsoft.com/office/drawing/2010/main">
                                <a:noFill/>
                              </a14:hiddenFill>
                            </a:ext>
                          </a:extLst>
                        </wps:spPr>
                        <wps:bodyPr/>
                      </wps:wsp>
                      <wps:wsp>
                        <wps:cNvPr id="440" name="Line 440"/>
                        <wps:cNvCnPr>
                          <a:cxnSpLocks noChangeShapeType="1"/>
                        </wps:cNvCnPr>
                        <wps:spPr bwMode="auto">
                          <a:xfrm>
                            <a:off x="7510" y="3554"/>
                            <a:ext cx="127" cy="0"/>
                          </a:xfrm>
                          <a:prstGeom prst="line">
                            <a:avLst/>
                          </a:prstGeom>
                          <a:noFill/>
                          <a:ln w="9144">
                            <a:solidFill>
                              <a:srgbClr val="6D6D63"/>
                            </a:solidFill>
                            <a:round/>
                            <a:headEnd/>
                            <a:tailEnd/>
                          </a:ln>
                          <a:extLst>
                            <a:ext uri="{909E8E84-426E-40DD-AFC4-6F175D3DCCD1}">
                              <a14:hiddenFill xmlns:a14="http://schemas.microsoft.com/office/drawing/2010/main">
                                <a:noFill/>
                              </a14:hiddenFill>
                            </a:ext>
                          </a:extLst>
                        </wps:spPr>
                        <wps:bodyPr/>
                      </wps:wsp>
                      <wps:wsp>
                        <wps:cNvPr id="441" name="Line 441"/>
                        <wps:cNvCnPr>
                          <a:cxnSpLocks noChangeShapeType="1"/>
                        </wps:cNvCnPr>
                        <wps:spPr bwMode="auto">
                          <a:xfrm>
                            <a:off x="7668" y="3554"/>
                            <a:ext cx="127" cy="0"/>
                          </a:xfrm>
                          <a:prstGeom prst="line">
                            <a:avLst/>
                          </a:prstGeom>
                          <a:noFill/>
                          <a:ln w="9144">
                            <a:solidFill>
                              <a:srgbClr val="6D6D63"/>
                            </a:solidFill>
                            <a:round/>
                            <a:headEnd/>
                            <a:tailEnd/>
                          </a:ln>
                          <a:extLst>
                            <a:ext uri="{909E8E84-426E-40DD-AFC4-6F175D3DCCD1}">
                              <a14:hiddenFill xmlns:a14="http://schemas.microsoft.com/office/drawing/2010/main">
                                <a:noFill/>
                              </a14:hiddenFill>
                            </a:ext>
                          </a:extLst>
                        </wps:spPr>
                        <wps:bodyPr/>
                      </wps:wsp>
                      <wps:wsp>
                        <wps:cNvPr id="442" name="Line 442"/>
                        <wps:cNvCnPr>
                          <a:cxnSpLocks noChangeShapeType="1"/>
                        </wps:cNvCnPr>
                        <wps:spPr bwMode="auto">
                          <a:xfrm>
                            <a:off x="7826" y="3554"/>
                            <a:ext cx="125" cy="0"/>
                          </a:xfrm>
                          <a:prstGeom prst="line">
                            <a:avLst/>
                          </a:prstGeom>
                          <a:noFill/>
                          <a:ln w="9144">
                            <a:solidFill>
                              <a:srgbClr val="6D6D63"/>
                            </a:solidFill>
                            <a:round/>
                            <a:headEnd/>
                            <a:tailEnd/>
                          </a:ln>
                          <a:extLst>
                            <a:ext uri="{909E8E84-426E-40DD-AFC4-6F175D3DCCD1}">
                              <a14:hiddenFill xmlns:a14="http://schemas.microsoft.com/office/drawing/2010/main">
                                <a:noFill/>
                              </a14:hiddenFill>
                            </a:ext>
                          </a:extLst>
                        </wps:spPr>
                        <wps:bodyPr/>
                      </wps:wsp>
                      <wps:wsp>
                        <wps:cNvPr id="443" name="Line 443"/>
                        <wps:cNvCnPr>
                          <a:cxnSpLocks noChangeShapeType="1"/>
                        </wps:cNvCnPr>
                        <wps:spPr bwMode="auto">
                          <a:xfrm>
                            <a:off x="7985" y="3554"/>
                            <a:ext cx="120" cy="0"/>
                          </a:xfrm>
                          <a:prstGeom prst="line">
                            <a:avLst/>
                          </a:prstGeom>
                          <a:noFill/>
                          <a:ln w="9144">
                            <a:solidFill>
                              <a:srgbClr val="6D6D63"/>
                            </a:solidFill>
                            <a:round/>
                            <a:headEnd/>
                            <a:tailEnd/>
                          </a:ln>
                          <a:extLst>
                            <a:ext uri="{909E8E84-426E-40DD-AFC4-6F175D3DCCD1}">
                              <a14:hiddenFill xmlns:a14="http://schemas.microsoft.com/office/drawing/2010/main">
                                <a:noFill/>
                              </a14:hiddenFill>
                            </a:ext>
                          </a:extLst>
                        </wps:spPr>
                        <wps:bodyPr/>
                      </wps:wsp>
                      <wps:wsp>
                        <wps:cNvPr id="444" name="Freeform 444"/>
                        <wps:cNvSpPr>
                          <a:spLocks/>
                        </wps:cNvSpPr>
                        <wps:spPr bwMode="auto">
                          <a:xfrm>
                            <a:off x="5959" y="3546"/>
                            <a:ext cx="15" cy="15"/>
                          </a:xfrm>
                          <a:custGeom>
                            <a:avLst/>
                            <a:gdLst>
                              <a:gd name="T0" fmla="+- 0 5966 5959"/>
                              <a:gd name="T1" fmla="*/ T0 w 15"/>
                              <a:gd name="T2" fmla="+- 0 3546 3546"/>
                              <a:gd name="T3" fmla="*/ 3546 h 15"/>
                              <a:gd name="T4" fmla="+- 0 5959 5959"/>
                              <a:gd name="T5" fmla="*/ T4 w 15"/>
                              <a:gd name="T6" fmla="+- 0 3554 3546"/>
                              <a:gd name="T7" fmla="*/ 3554 h 15"/>
                              <a:gd name="T8" fmla="+- 0 5966 5959"/>
                              <a:gd name="T9" fmla="*/ T8 w 15"/>
                              <a:gd name="T10" fmla="+- 0 3561 3546"/>
                              <a:gd name="T11" fmla="*/ 3561 h 15"/>
                              <a:gd name="T12" fmla="+- 0 5974 5959"/>
                              <a:gd name="T13" fmla="*/ T12 w 15"/>
                              <a:gd name="T14" fmla="+- 0 3554 3546"/>
                              <a:gd name="T15" fmla="*/ 3554 h 15"/>
                              <a:gd name="T16" fmla="+- 0 5966 5959"/>
                              <a:gd name="T17" fmla="*/ T16 w 15"/>
                              <a:gd name="T18" fmla="+- 0 3546 3546"/>
                              <a:gd name="T19" fmla="*/ 3546 h 15"/>
                            </a:gdLst>
                            <a:ahLst/>
                            <a:cxnLst>
                              <a:cxn ang="0">
                                <a:pos x="T1" y="T3"/>
                              </a:cxn>
                              <a:cxn ang="0">
                                <a:pos x="T5" y="T7"/>
                              </a:cxn>
                              <a:cxn ang="0">
                                <a:pos x="T9" y="T11"/>
                              </a:cxn>
                              <a:cxn ang="0">
                                <a:pos x="T13" y="T15"/>
                              </a:cxn>
                              <a:cxn ang="0">
                                <a:pos x="T17" y="T19"/>
                              </a:cxn>
                            </a:cxnLst>
                            <a:rect l="0" t="0" r="r" b="b"/>
                            <a:pathLst>
                              <a:path w="15" h="15">
                                <a:moveTo>
                                  <a:pt x="7" y="0"/>
                                </a:moveTo>
                                <a:lnTo>
                                  <a:pt x="0" y="8"/>
                                </a:lnTo>
                                <a:lnTo>
                                  <a:pt x="7" y="15"/>
                                </a:lnTo>
                                <a:lnTo>
                                  <a:pt x="15" y="8"/>
                                </a:lnTo>
                                <a:lnTo>
                                  <a:pt x="7"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5" name="Line 445"/>
                        <wps:cNvCnPr>
                          <a:cxnSpLocks noChangeShapeType="1"/>
                        </wps:cNvCnPr>
                        <wps:spPr bwMode="auto">
                          <a:xfrm>
                            <a:off x="8098" y="3557"/>
                            <a:ext cx="14" cy="0"/>
                          </a:xfrm>
                          <a:prstGeom prst="line">
                            <a:avLst/>
                          </a:prstGeom>
                          <a:noFill/>
                          <a:ln w="4572">
                            <a:solidFill>
                              <a:srgbClr val="6D6D63"/>
                            </a:solidFill>
                            <a:round/>
                            <a:headEnd/>
                            <a:tailEnd/>
                          </a:ln>
                          <a:extLst>
                            <a:ext uri="{909E8E84-426E-40DD-AFC4-6F175D3DCCD1}">
                              <a14:hiddenFill xmlns:a14="http://schemas.microsoft.com/office/drawing/2010/main">
                                <a:noFill/>
                              </a14:hiddenFill>
                            </a:ext>
                          </a:extLst>
                        </wps:spPr>
                        <wps:bodyPr/>
                      </wps:wsp>
                      <wps:wsp>
                        <wps:cNvPr id="446" name="Line 446"/>
                        <wps:cNvCnPr>
                          <a:cxnSpLocks noChangeShapeType="1"/>
                        </wps:cNvCnPr>
                        <wps:spPr bwMode="auto">
                          <a:xfrm>
                            <a:off x="8105" y="3592"/>
                            <a:ext cx="0" cy="125"/>
                          </a:xfrm>
                          <a:prstGeom prst="line">
                            <a:avLst/>
                          </a:prstGeom>
                          <a:noFill/>
                          <a:ln w="9144">
                            <a:solidFill>
                              <a:srgbClr val="6D6D63"/>
                            </a:solidFill>
                            <a:round/>
                            <a:headEnd/>
                            <a:tailEnd/>
                          </a:ln>
                          <a:extLst>
                            <a:ext uri="{909E8E84-426E-40DD-AFC4-6F175D3DCCD1}">
                              <a14:hiddenFill xmlns:a14="http://schemas.microsoft.com/office/drawing/2010/main">
                                <a:noFill/>
                              </a14:hiddenFill>
                            </a:ext>
                          </a:extLst>
                        </wps:spPr>
                        <wps:bodyPr/>
                      </wps:wsp>
                      <wps:wsp>
                        <wps:cNvPr id="447" name="Line 447"/>
                        <wps:cNvCnPr>
                          <a:cxnSpLocks noChangeShapeType="1"/>
                        </wps:cNvCnPr>
                        <wps:spPr bwMode="auto">
                          <a:xfrm>
                            <a:off x="8098" y="3764"/>
                            <a:ext cx="14" cy="0"/>
                          </a:xfrm>
                          <a:prstGeom prst="line">
                            <a:avLst/>
                          </a:prstGeom>
                          <a:noFill/>
                          <a:ln w="19812">
                            <a:solidFill>
                              <a:srgbClr val="6D6D63"/>
                            </a:solidFill>
                            <a:round/>
                            <a:headEnd/>
                            <a:tailEnd/>
                          </a:ln>
                          <a:extLst>
                            <a:ext uri="{909E8E84-426E-40DD-AFC4-6F175D3DCCD1}">
                              <a14:hiddenFill xmlns:a14="http://schemas.microsoft.com/office/drawing/2010/main">
                                <a:noFill/>
                              </a14:hiddenFill>
                            </a:ext>
                          </a:extLst>
                        </wps:spPr>
                        <wps:bodyPr/>
                      </wps:wsp>
                      <wps:wsp>
                        <wps:cNvPr id="448" name="Freeform 448"/>
                        <wps:cNvSpPr>
                          <a:spLocks/>
                        </wps:cNvSpPr>
                        <wps:spPr bwMode="auto">
                          <a:xfrm>
                            <a:off x="8095" y="3546"/>
                            <a:ext cx="15" cy="15"/>
                          </a:xfrm>
                          <a:custGeom>
                            <a:avLst/>
                            <a:gdLst>
                              <a:gd name="T0" fmla="+- 0 8105 8095"/>
                              <a:gd name="T1" fmla="*/ T0 w 15"/>
                              <a:gd name="T2" fmla="+- 0 3546 3546"/>
                              <a:gd name="T3" fmla="*/ 3546 h 15"/>
                              <a:gd name="T4" fmla="+- 0 8095 8095"/>
                              <a:gd name="T5" fmla="*/ T4 w 15"/>
                              <a:gd name="T6" fmla="+- 0 3554 3546"/>
                              <a:gd name="T7" fmla="*/ 3554 h 15"/>
                              <a:gd name="T8" fmla="+- 0 8105 8095"/>
                              <a:gd name="T9" fmla="*/ T8 w 15"/>
                              <a:gd name="T10" fmla="+- 0 3561 3546"/>
                              <a:gd name="T11" fmla="*/ 3561 h 15"/>
                              <a:gd name="T12" fmla="+- 0 8110 8095"/>
                              <a:gd name="T13" fmla="*/ T12 w 15"/>
                              <a:gd name="T14" fmla="+- 0 3554 3546"/>
                              <a:gd name="T15" fmla="*/ 3554 h 15"/>
                              <a:gd name="T16" fmla="+- 0 8105 8095"/>
                              <a:gd name="T17" fmla="*/ T16 w 15"/>
                              <a:gd name="T18" fmla="+- 0 3546 3546"/>
                              <a:gd name="T19" fmla="*/ 3546 h 15"/>
                            </a:gdLst>
                            <a:ahLst/>
                            <a:cxnLst>
                              <a:cxn ang="0">
                                <a:pos x="T1" y="T3"/>
                              </a:cxn>
                              <a:cxn ang="0">
                                <a:pos x="T5" y="T7"/>
                              </a:cxn>
                              <a:cxn ang="0">
                                <a:pos x="T9" y="T11"/>
                              </a:cxn>
                              <a:cxn ang="0">
                                <a:pos x="T13" y="T15"/>
                              </a:cxn>
                              <a:cxn ang="0">
                                <a:pos x="T17" y="T19"/>
                              </a:cxn>
                            </a:cxnLst>
                            <a:rect l="0" t="0" r="r" b="b"/>
                            <a:pathLst>
                              <a:path w="15" h="15">
                                <a:moveTo>
                                  <a:pt x="10" y="0"/>
                                </a:moveTo>
                                <a:lnTo>
                                  <a:pt x="0" y="8"/>
                                </a:lnTo>
                                <a:lnTo>
                                  <a:pt x="10" y="15"/>
                                </a:lnTo>
                                <a:lnTo>
                                  <a:pt x="15" y="8"/>
                                </a:lnTo>
                                <a:lnTo>
                                  <a:pt x="10" y="0"/>
                                </a:lnTo>
                                <a:close/>
                              </a:path>
                            </a:pathLst>
                          </a:custGeom>
                          <a:solidFill>
                            <a:srgbClr val="6D6D6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9" name="Rectangle 449"/>
                        <wps:cNvSpPr>
                          <a:spLocks noChangeArrowheads="1"/>
                        </wps:cNvSpPr>
                        <wps:spPr bwMode="auto">
                          <a:xfrm>
                            <a:off x="6374" y="155"/>
                            <a:ext cx="1942" cy="5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0" name="Rectangle 450"/>
                        <wps:cNvSpPr>
                          <a:spLocks noChangeArrowheads="1"/>
                        </wps:cNvSpPr>
                        <wps:spPr bwMode="auto">
                          <a:xfrm>
                            <a:off x="6379" y="714"/>
                            <a:ext cx="1942" cy="5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1" name="Rectangle 451"/>
                        <wps:cNvSpPr>
                          <a:spLocks noChangeArrowheads="1"/>
                        </wps:cNvSpPr>
                        <wps:spPr bwMode="auto">
                          <a:xfrm>
                            <a:off x="2959" y="3098"/>
                            <a:ext cx="1946" cy="7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2" name="Text Box 452"/>
                        <wps:cNvSpPr txBox="1">
                          <a:spLocks noChangeArrowheads="1"/>
                        </wps:cNvSpPr>
                        <wps:spPr bwMode="auto">
                          <a:xfrm>
                            <a:off x="5820" y="230"/>
                            <a:ext cx="2262" cy="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ECA8B" w14:textId="77777777" w:rsidR="00BC1E3E" w:rsidRDefault="00BC1E3E" w:rsidP="00BC1E3E">
                              <w:pPr>
                                <w:tabs>
                                  <w:tab w:val="left" w:pos="519"/>
                                </w:tabs>
                                <w:spacing w:after="0" w:line="240" w:lineRule="auto"/>
                                <w:rPr>
                                  <w:sz w:val="18"/>
                                </w:rPr>
                              </w:pPr>
                              <w:r>
                                <w:rPr>
                                  <w:sz w:val="18"/>
                                  <w:u w:val="single"/>
                                </w:rPr>
                                <w:t xml:space="preserve"> </w:t>
                              </w:r>
                              <w:r>
                                <w:rPr>
                                  <w:sz w:val="18"/>
                                  <w:u w:val="single"/>
                                </w:rPr>
                                <w:tab/>
                              </w:r>
                              <w:r>
                                <w:rPr>
                                  <w:sz w:val="18"/>
                                </w:rPr>
                                <w:t xml:space="preserve">   </w:t>
                              </w:r>
                              <w:r>
                                <w:rPr>
                                  <w:spacing w:val="-2"/>
                                  <w:sz w:val="18"/>
                                </w:rPr>
                                <w:t xml:space="preserve"> </w:t>
                              </w:r>
                              <w:r>
                                <w:rPr>
                                  <w:sz w:val="18"/>
                                </w:rPr>
                                <w:t>Sunitinibas (N = 86)</w:t>
                              </w:r>
                            </w:p>
                            <w:p w14:paraId="00DD12BD" w14:textId="77777777" w:rsidR="00BC1E3E" w:rsidRDefault="00BC1E3E" w:rsidP="00BC1E3E">
                              <w:pPr>
                                <w:spacing w:after="0" w:line="240" w:lineRule="auto"/>
                                <w:rPr>
                                  <w:sz w:val="18"/>
                                </w:rPr>
                              </w:pPr>
                              <w:r>
                                <w:rPr>
                                  <w:sz w:val="18"/>
                                </w:rPr>
                                <w:t xml:space="preserve">                 Mediana 11,4 mėn.</w:t>
                              </w:r>
                            </w:p>
                            <w:p w14:paraId="3C2480C7" w14:textId="77777777" w:rsidR="00BC1E3E" w:rsidRDefault="00BC1E3E" w:rsidP="00BC1E3E">
                              <w:pPr>
                                <w:tabs>
                                  <w:tab w:val="left" w:pos="519"/>
                                </w:tabs>
                                <w:spacing w:after="0" w:line="240" w:lineRule="auto"/>
                                <w:rPr>
                                  <w:sz w:val="18"/>
                                </w:rPr>
                              </w:pPr>
                              <w:r>
                                <w:rPr>
                                  <w:sz w:val="18"/>
                                  <w:u w:val="single" w:color="6D6D63"/>
                                </w:rPr>
                                <w:t xml:space="preserve"> </w:t>
                              </w:r>
                              <w:r>
                                <w:rPr>
                                  <w:sz w:val="18"/>
                                  <w:u w:val="single" w:color="6D6D63"/>
                                </w:rPr>
                                <w:tab/>
                              </w:r>
                              <w:r>
                                <w:rPr>
                                  <w:sz w:val="18"/>
                                </w:rPr>
                                <w:t xml:space="preserve">   </w:t>
                              </w:r>
                              <w:r>
                                <w:rPr>
                                  <w:spacing w:val="3"/>
                                  <w:sz w:val="18"/>
                                </w:rPr>
                                <w:t xml:space="preserve"> </w:t>
                              </w:r>
                              <w:r>
                                <w:rPr>
                                  <w:sz w:val="18"/>
                                </w:rPr>
                                <w:t>Placebas</w:t>
                              </w:r>
                              <w:r>
                                <w:rPr>
                                  <w:spacing w:val="1"/>
                                  <w:sz w:val="18"/>
                                </w:rPr>
                                <w:t xml:space="preserve"> </w:t>
                              </w:r>
                              <w:r>
                                <w:rPr>
                                  <w:sz w:val="18"/>
                                </w:rPr>
                                <w:t>(N = 85)</w:t>
                              </w:r>
                            </w:p>
                            <w:p w14:paraId="5F6D1AE6" w14:textId="77777777" w:rsidR="00BC1E3E" w:rsidRDefault="00BC1E3E" w:rsidP="00BC1E3E">
                              <w:pPr>
                                <w:spacing w:after="0" w:line="240" w:lineRule="auto"/>
                                <w:rPr>
                                  <w:sz w:val="18"/>
                                </w:rPr>
                              </w:pPr>
                              <w:r>
                                <w:rPr>
                                  <w:sz w:val="18"/>
                                </w:rPr>
                                <w:t xml:space="preserve">                 Mediana 5,5 mėn.</w:t>
                              </w:r>
                            </w:p>
                          </w:txbxContent>
                        </wps:txbx>
                        <wps:bodyPr rot="0" vert="horz" wrap="square" lIns="0" tIns="0" rIns="0" bIns="0" anchor="t" anchorCtr="0" upright="1">
                          <a:noAutofit/>
                        </wps:bodyPr>
                      </wps:wsp>
                      <wps:wsp>
                        <wps:cNvPr id="453" name="Text Box 453"/>
                        <wps:cNvSpPr txBox="1">
                          <a:spLocks noChangeArrowheads="1"/>
                        </wps:cNvSpPr>
                        <wps:spPr bwMode="auto">
                          <a:xfrm>
                            <a:off x="4913" y="2672"/>
                            <a:ext cx="180"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ADCF3B" w14:textId="77777777" w:rsidR="00BC1E3E" w:rsidRDefault="00BC1E3E" w:rsidP="00BC1E3E">
                              <w:pPr>
                                <w:spacing w:line="186" w:lineRule="exact"/>
                                <w:rPr>
                                  <w:sz w:val="16"/>
                                </w:rPr>
                              </w:pPr>
                              <w:r>
                                <w:rPr>
                                  <w:w w:val="98"/>
                                  <w:sz w:val="16"/>
                                  <w:u w:val="single" w:color="6D6D63"/>
                                </w:rPr>
                                <w:t xml:space="preserve"> </w:t>
                              </w:r>
                              <w:r>
                                <w:rPr>
                                  <w:spacing w:val="-3"/>
                                  <w:sz w:val="16"/>
                                  <w:u w:val="single" w:color="6D6D63"/>
                                </w:rPr>
                                <w:t xml:space="preserve"> </w:t>
                              </w:r>
                            </w:p>
                          </w:txbxContent>
                        </wps:txbx>
                        <wps:bodyPr rot="0" vert="horz" wrap="square" lIns="0" tIns="0" rIns="0" bIns="0" anchor="t" anchorCtr="0" upright="1">
                          <a:noAutofit/>
                        </wps:bodyPr>
                      </wps:wsp>
                      <wps:wsp>
                        <wps:cNvPr id="454" name="Text Box 454"/>
                        <wps:cNvSpPr txBox="1">
                          <a:spLocks noChangeArrowheads="1"/>
                        </wps:cNvSpPr>
                        <wps:spPr bwMode="auto">
                          <a:xfrm>
                            <a:off x="3103" y="3170"/>
                            <a:ext cx="1417"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3F6EE" w14:textId="77777777" w:rsidR="00BC1E3E" w:rsidRDefault="00BC1E3E" w:rsidP="00BC1E3E">
                              <w:pPr>
                                <w:spacing w:before="14"/>
                                <w:rPr>
                                  <w:sz w:val="16"/>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09522F6" id="Group 229" o:spid="_x0000_s1032" style="position:absolute;margin-left:139.35pt;margin-top:7.75pt;width:289.2pt;height:192pt;z-index:251659264;mso-wrap-distance-left:0;mso-wrap-distance-right:0;mso-position-horizontal-relative:page" coordorigin="2787,155" coordsize="5784,3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">
                <v:line id="Line 230" o:spid="_x0000_s1033" style="position:absolute;visibility:visible;mso-wrap-style:square" from="2866,3918" to="8563,3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" strokeweight=".72pt"/>
                <v:line id="Line 231" o:spid="_x0000_s1034" style="position:absolute;visibility:visible;mso-wrap-style:square" from="8563,3920" to="8566,3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" strokeweight=".12pt"/>
                <v:line id="Line 232" o:spid="_x0000_s1035" style="position:absolute;visibility:visible;mso-wrap-style:square" from="2866,3918" to="2866,3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" strokeweight=".18pt"/>
                <v:line id="Line 233" o:spid="_x0000_s1036" style="position:absolute;visibility:visible;mso-wrap-style:square" from="3641,3918" to="3641,3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" strokeweight=".18pt"/>
                <v:line id="Line 234" o:spid="_x0000_s1037" style="position:absolute;visibility:visible;mso-wrap-style:square" from="4419,3918" to="4419,3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" strokeweight=".18pt"/>
                <v:line id="Line 235" o:spid="_x0000_s1038" style="position:absolute;visibility:visible;mso-wrap-style:square" from="5197,3918" to="5197,3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" strokeweight=".18pt"/>
                <v:line id="Line 236" o:spid="_x0000_s1039" style="position:absolute;visibility:visible;mso-wrap-style:square" from="5974,3918" to="5974,3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" strokeweight=".18pt"/>
                <v:line id="Line 237" o:spid="_x0000_s1040" style="position:absolute;visibility:visible;mso-wrap-style:square" from="6749,3918" to="6749,3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" strokeweight=".18pt"/>
                <v:line id="Line 238" o:spid="_x0000_s1041" style="position:absolute;visibility:visible;mso-wrap-style:square" from="7527,3918" to="7527,3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" strokeweight=".18pt"/>
                <v:line id="Line 239" o:spid="_x0000_s1042" style="position:absolute;visibility:visible;mso-wrap-style:square" from="8305,3918" to="8305,3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" strokeweight=".18pt"/>
                <v:line id="Line 240" o:spid="_x0000_s1043" style="position:absolute;visibility:visible;mso-wrap-style:square" from="2864,170" to="2864,3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" strokeweight=".6pt"/>
                <v:line id="Line 241" o:spid="_x0000_s1044" style="position:absolute;visibility:visible;mso-wrap-style:square" from="2866,171" to="2868,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" strokeweight=".12pt"/>
                <v:line id="Line 242" o:spid="_x0000_s1045" style="position:absolute;visibility:visible;mso-wrap-style:square" from="2789,3779" to="2866,3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" strokeweight=".12pt"/>
                <v:line id="Line 243" o:spid="_x0000_s1046" style="position:absolute;visibility:visible;mso-wrap-style:square" from="2866,3780" to="2868,3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" strokeweight=".12pt"/>
                <v:line id="Line 244" o:spid="_x0000_s1047" style="position:absolute;visibility:visible;mso-wrap-style:square" from="2789,3431" to="2866,3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" strokeweight=".12pt"/>
                <v:line id="Line 245" o:spid="_x0000_s1048" style="position:absolute;visibility:visible;mso-wrap-style:square" from="2866,3432" to="2868,3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" strokeweight=".12pt"/>
                <v:line id="Line 246" o:spid="_x0000_s1049" style="position:absolute;visibility:visible;mso-wrap-style:square" from="2789,3086" to="2866,3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" strokeweight=".12pt"/>
                <v:line id="Line 247" o:spid="_x0000_s1050" style="position:absolute;visibility:visible;mso-wrap-style:square" from="2866,3087" to="2868,3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" strokeweight=".12pt"/>
                <v:line id="Line 248" o:spid="_x0000_s1051" style="position:absolute;visibility:visible;mso-wrap-style:square" from="2789,2738" to="2866,2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" strokeweight=".12pt"/>
                <v:line id="Line 249" o:spid="_x0000_s1052" style="position:absolute;visibility:visible;mso-wrap-style:square" from="2866,2739" to="2868,2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" strokeweight=".12pt"/>
                <v:line id="Line 250" o:spid="_x0000_s1053" style="position:absolute;visibility:visible;mso-wrap-style:square" from="2789,2390" to="2866,2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" strokeweight=".12pt"/>
                <v:line id="Line 251" o:spid="_x0000_s1054" style="position:absolute;visibility:visible;mso-wrap-style:square" from="2866,2391" to="2868,2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" strokeweight=".12pt"/>
                <v:line id="Line 252" o:spid="_x0000_s1055" style="position:absolute;visibility:visible;mso-wrap-style:square" from="2789,2042" to="2866,2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" strokeweight=".12pt"/>
                <v:line id="Line 253" o:spid="_x0000_s1056" style="position:absolute;visibility:visible;mso-wrap-style:square" from="2866,2043" to="2868,2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" strokeweight=".12pt"/>
                <v:line id="Line 254" o:spid="_x0000_s1057" style="position:absolute;visibility:visible;mso-wrap-style:square" from="2789,1696" to="2866,1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" strokeweight=".12pt"/>
                <v:line id="Line 255" o:spid="_x0000_s1058" style="position:absolute;visibility:visible;mso-wrap-style:square" from="2866,1697" to="2868,16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" strokeweight=".12pt"/>
                <v:line id="Line 256" o:spid="_x0000_s1059" style="position:absolute;visibility:visible;mso-wrap-style:square" from="2789,1350" to="2866,1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" strokeweight=".12pt"/>
                <v:line id="Line 257" o:spid="_x0000_s1060" style="position:absolute;visibility:visible;mso-wrap-style:square" from="2866,1352" to="2868,1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" strokeweight=".12pt"/>
                <v:line id="Line 258" o:spid="_x0000_s1061" style="position:absolute;visibility:visible;mso-wrap-style:square" from="2789,1002" to="2866,1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" strokeweight=".12pt"/>
                <v:line id="Line 259" o:spid="_x0000_s1062" style="position:absolute;visibility:visible;mso-wrap-style:square" from="2866,1004" to="2868,1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" strokeweight=".12pt"/>
                <v:line id="Line 260" o:spid="_x0000_s1063" style="position:absolute;visibility:visible;mso-wrap-style:square" from="2789,654" to="2866,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" strokeweight=".12pt"/>
                <v:line id="Line 261" o:spid="_x0000_s1064" style="position:absolute;visibility:visible;mso-wrap-style:square" from="2866,656" to="2868,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" strokeweight=".12pt"/>
                <v:line id="Line 262" o:spid="_x0000_s1065" style="position:absolute;visibility:visible;mso-wrap-style:square" from="2789,306" to="2866,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" strokeweight=".12pt"/>
                <v:line id="Line 263" o:spid="_x0000_s1066" style="position:absolute;visibility:visible;mso-wrap-style:square" from="2866,308" to="2868,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" strokeweight=".12pt"/>
                <v:shape id="Freeform 264" o:spid="_x0000_s1067" style="position:absolute;left:2866;top:306;width:5139;height:3473;visibility:visible;mso-wrap-style:square;v-text-anchor:top" coordsize="5139,3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" path="m,l170,r,46l237,46r,43l247,89r,180l264,269r,46l271,315r,45l297,360r,46l314,406r,46l484,452r,105l544,557r,53l578,610r,55l972,665r,63l1039,728r,64l1089,792r,68l1413,860r,67l1464,927r,72l1557,999r,72l1574,1071r,77l1864,1148r,74l1915,1222r,156l1941,1378r,86l2145,1464r,89l2870,1553r,101l2947,1654r,101l3525,1755r,213l5138,1968r,1505e" filled="f" strokeweight=".6pt">
                  <v:path arrowok="t" o:connecttype="custom" o:connectlocs="0,306;170,306;170,352;237,352;237,395;247,395;247,575;264,575;264,621;271,621;271,666;297,666;297,712;314,712;314,758;484,758;484,863;544,863;544,916;578,916;578,971;972,971;972,1034;1039,1034;1039,1098;1089,1098;1089,1166;1413,1166;1413,1233;1464,1233;1464,1305;1557,1305;1557,1377;1574,1377;1574,1454;1864,1454;1864,1528;1915,1528;1915,1684;1941,1684;1941,1770;2145,1770;2145,1859;2870,1859;2870,1960;2947,1960;2947,2061;3525,2061;3525,2274;5138,2274;5138,3779" o:connectangles="0,0,0,0,0,0,0,0,0,0,0,0,0,0,0,0,0,0,0,0,0,0,0,0,0,0,0,0,0,0,0,0,0,0,0,0,0,0,0,0,0,0,0,0,0,0,0,0,0,0,0"/>
                </v:shape>
                <v:line id="Line 265" o:spid="_x0000_s1068" style="position:absolute;visibility:visible;mso-wrap-style:square" from="2866,306" to="2990,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" strokecolor="#6d6d63" strokeweight=".72pt"/>
                <v:line id="Line 266" o:spid="_x0000_s1069" style="position:absolute;visibility:visible;mso-wrap-style:square" from="3024,306" to="3079,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" strokecolor="#6d6d63" strokeweight=".72pt"/>
                <v:line id="Line 267" o:spid="_x0000_s1070" style="position:absolute;visibility:visible;mso-wrap-style:square" from="3072,342" to="3086,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" strokecolor="#6d6d63" strokeweight="3.6pt"/>
                <v:shape id="Freeform 268" o:spid="_x0000_s1071" style="position:absolute;left:3070;top:302;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" path="m9,l,4,9,14,14,4,9,xe" fillcolor="#6d6d63" stroked="f">
                  <v:path arrowok="t" o:connecttype="custom" o:connectlocs="9,302;0,306;9,316;14,306;9,302" o:connectangles="0,0,0,0,0"/>
                </v:shape>
                <v:line id="Line 269" o:spid="_x0000_s1072" style="position:absolute;visibility:visible;mso-wrap-style:square" from="3089,400" to="3094,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" strokecolor="#6d6d63" strokeweight=".72pt"/>
                <v:line id="Line 270" o:spid="_x0000_s1073" style="position:absolute;visibility:visible;mso-wrap-style:square" from="3089,424" to="3103,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" strokecolor="#6d6d63" strokeweight="2.4pt"/>
                <v:shape id="Freeform 271" o:spid="_x0000_s1074" style="position:absolute;left:3086;top:393;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" path="m8,l,7r8,7l15,7,8,xe" fillcolor="#6d6d63" stroked="f">
                  <v:path arrowok="t" o:connecttype="custom" o:connectlocs="8,393;0,400;8,407;15,400;8,393" o:connectangles="0,0,0,0,0"/>
                </v:shape>
                <v:line id="Line 272" o:spid="_x0000_s1075" style="position:absolute;visibility:visible;mso-wrap-style:square" from="3094,446" to="3113,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" strokecolor="#6d6d63" strokeweight=".72pt"/>
                <v:shape id="Freeform 273" o:spid="_x0000_s1076" style="position:absolute;left:3086;top:441;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" path="m8,l,7r8,7l15,7,8,xe" fillcolor="#6d6d63" stroked="f">
                  <v:path arrowok="t" o:connecttype="custom" o:connectlocs="8,441;0,448;8,455;15,448;8,441" o:connectangles="0,0,0,0,0"/>
                </v:shape>
                <v:line id="Line 274" o:spid="_x0000_s1077" style="position:absolute;visibility:visible;mso-wrap-style:square" from="3106,476" to="3120,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" strokecolor="#6d6d63" strokeweight="2.76pt"/>
                <v:line id="Line 275" o:spid="_x0000_s1078" style="position:absolute;visibility:visible;mso-wrap-style:square" from="3113,534" to="3113,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" strokecolor="#6d6d63" strokeweight=".72pt"/>
                <v:shape id="Freeform 276" o:spid="_x0000_s1079" style="position:absolute;left:3103;top:441;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" path="m10,l,7r10,7l15,7,10,xe" fillcolor="#6d6d63" stroked="f">
                  <v:path arrowok="t" o:connecttype="custom" o:connectlocs="10,441;0,448;10,455;15,448;10,441" o:connectangles="0,0,0,0,0"/>
                </v:shape>
                <v:line id="Line 277" o:spid="_x0000_s1080" style="position:absolute;visibility:visible;mso-wrap-style:square" from="3125,678" to="3137,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" strokecolor="#6d6d63" strokeweight=".72pt"/>
                <v:line id="Line 278" o:spid="_x0000_s1081" style="position:absolute;visibility:visible;mso-wrap-style:square" from="3130,702" to="3144,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" strokecolor="#6d6d63" strokeweight="2.4pt"/>
                <v:shape id="Freeform 279" o:spid="_x0000_s1082" style="position:absolute;left:3130;top:671;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" path="m7,l,7r7,8l14,7,7,xe" fillcolor="#6d6d63" stroked="f">
                  <v:path arrowok="t" o:connecttype="custom" o:connectlocs="7,671;0,678;7,686;14,678;7,671" o:connectangles="0,0,0,0,0"/>
                </v:shape>
                <v:line id="Line 280" o:spid="_x0000_s1083" style="position:absolute;visibility:visible;mso-wrap-style:square" from="3137,724" to="3146,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" strokecolor="#6d6d63" strokeweight=".72pt"/>
                <v:shape id="Freeform 281" o:spid="_x0000_s1084" style="position:absolute;left:3130;top:719;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" path="m7,l,7r7,8l14,7,7,xe" fillcolor="#6d6d63" stroked="f">
                  <v:path arrowok="t" o:connecttype="custom" o:connectlocs="7,719;0,726;7,734;14,726;7,719" o:connectangles="0,0,0,0,0"/>
                </v:shape>
                <v:line id="Line 282" o:spid="_x0000_s1085" style="position:absolute;visibility:visible;mso-wrap-style:square" from="3139,749" to="3154,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" strokecolor="#6d6d63" strokeweight="2.28pt"/>
                <v:shape id="Freeform 283" o:spid="_x0000_s1086" style="position:absolute;left:3139;top:719;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" path="m7,l,7r7,8l15,7,7,xe" fillcolor="#6d6d63" stroked="f">
                  <v:path arrowok="t" o:connecttype="custom" o:connectlocs="7,719;0,726;7,734;15,726;7,719" o:connectangles="0,0,0,0,0"/>
                </v:shape>
                <v:line id="Line 284" o:spid="_x0000_s1087" style="position:absolute;visibility:visible;mso-wrap-style:square" from="3146,772" to="3156,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" strokecolor="#6d6d63" strokeweight=".72pt"/>
                <v:line id="Line 285" o:spid="_x0000_s1088" style="position:absolute;visibility:visible;mso-wrap-style:square" from="3187,772" to="3190,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" strokecolor="#6d6d63" strokeweight=".72pt"/>
                <v:shape id="Freeform 286" o:spid="_x0000_s1089" style="position:absolute;left:3139;top:767;width:15;height:12;visibility:visible;mso-wrap-style:square;v-text-anchor:top" coordsize="1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" path="m7,l,5r7,7l15,5,7,xe" fillcolor="#6d6d63" stroked="f">
                  <v:path arrowok="t" o:connecttype="custom" o:connectlocs="7,767;0,772;7,779;15,772;7,767" o:connectangles="0,0,0,0,0"/>
                </v:shape>
                <v:line id="Line 287" o:spid="_x0000_s1090" style="position:absolute;visibility:visible;mso-wrap-style:square" from="3182,796" to="3197,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" strokecolor="#6d6d63" strokeweight="2.4pt"/>
                <v:shape id="Freeform 288" o:spid="_x0000_s1091" style="position:absolute;left:3182;top:767;width:12;height:12;visibility:visible;mso-wrap-style:square;v-text-anchor:top" coordsize="1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" path="m8,l,5r8,7l12,5,8,xe" fillcolor="#6d6d63" stroked="f">
                  <v:path arrowok="t" o:connecttype="custom" o:connectlocs="8,767;0,772;8,779;12,772;8,767" o:connectangles="0,0,0,0,0"/>
                </v:shape>
                <v:line id="Line 289" o:spid="_x0000_s1092" style="position:absolute;visibility:visible;mso-wrap-style:square" from="3190,819" to="3197,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" strokecolor="#6d6d63" strokeweight=".6pt"/>
                <v:shape id="Freeform 290" o:spid="_x0000_s1093" style="position:absolute;left:3182;top:813;width:12;height:15;visibility:visible;mso-wrap-style:square;v-text-anchor:top" coordsize="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" path="m8,l,7r8,7l12,7,8,xe" fillcolor="#6d6d63" stroked="f">
                  <v:path arrowok="t" o:connecttype="custom" o:connectlocs="8,813;0,820;8,827;12,820;8,813" o:connectangles="0,0,0,0,0"/>
                </v:shape>
                <v:line id="Line 291" o:spid="_x0000_s1094" style="position:absolute;visibility:visible;mso-wrap-style:square" from="3190,844" to="3204,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" strokecolor="#6d6d63" strokeweight="2.4pt"/>
                <v:shape id="Freeform 292" o:spid="_x0000_s1095" style="position:absolute;left:3190;top:813;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" path="m7,l,7r7,7l14,7,7,xe" fillcolor="#6d6d63" stroked="f">
                  <v:path arrowok="t" o:connecttype="custom" o:connectlocs="7,813;0,820;7,827;14,820;7,813" o:connectangles="0,0,0,0,0"/>
                </v:shape>
                <v:line id="Line 293" o:spid="_x0000_s1096" style="position:absolute;visibility:visible;mso-wrap-style:square" from="3197,868" to="3214,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" strokecolor="#6d6d63" strokeweight=".72pt"/>
                <v:shape id="Freeform 294" o:spid="_x0000_s1097" style="position:absolute;left:3190;top:863;width:15;height:12;visibility:visible;mso-wrap-style:square;v-text-anchor:top" coordsize="1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" path="m7,l,5r7,7l14,5,7,xe" fillcolor="#6d6d63" stroked="f">
                  <v:path arrowok="t" o:connecttype="custom" o:connectlocs="7,863;0,868;7,875;14,868;7,863" o:connectangles="0,0,0,0,0"/>
                </v:shape>
                <v:line id="Line 295" o:spid="_x0000_s1098" style="position:absolute;visibility:visible;mso-wrap-style:square" from="3209,869" to="3223,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" strokecolor="#6d6d63" strokeweight=".12pt"/>
                <v:line id="Line 296" o:spid="_x0000_s1099" style="position:absolute;visibility:visible;mso-wrap-style:square" from="3209,910" to="3223,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" strokecolor="#6d6d63" strokeweight=".6pt"/>
                <v:shape id="Freeform 297" o:spid="_x0000_s1100" style="position:absolute;left:3206;top:863;width:15;height:12;visibility:visible;mso-wrap-style:square;v-text-anchor:top" coordsize="1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" path="m8,l,5r8,7l15,5,8,xe" fillcolor="#6d6d63" stroked="f">
                  <v:path arrowok="t" o:connecttype="custom" o:connectlocs="8,863;0,868;8,875;15,868;8,863" o:connectangles="0,0,0,0,0"/>
                </v:shape>
                <v:line id="Line 298" o:spid="_x0000_s1101" style="position:absolute;visibility:visible;mso-wrap-style:square" from="3214,916" to="3290,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" strokecolor="#6d6d63" strokeweight=".72pt"/>
                <v:shape id="Freeform 299" o:spid="_x0000_s1102" style="position:absolute;left:3206;top:911;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" path="m8,l,5,8,15,15,5,8,xe" fillcolor="#6d6d63" stroked="f">
                  <v:path arrowok="t" o:connecttype="custom" o:connectlocs="8,911;0,916;8,926;15,916;8,911" o:connectangles="0,0,0,0,0"/>
                </v:shape>
                <v:line id="Line 300" o:spid="_x0000_s1103" style="position:absolute;visibility:visible;mso-wrap-style:square" from="3283,935" to="3298,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" strokecolor="#6d6d63" strokeweight="1.92pt"/>
                <v:shape id="Freeform 301" o:spid="_x0000_s1104" style="position:absolute;left:3283;top:911;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" path="m7,l,5,7,15,15,5,7,xe" fillcolor="#6d6d63" stroked="f">
                  <v:path arrowok="t" o:connecttype="custom" o:connectlocs="7,911;0,916;7,926;15,916;7,911" o:connectangles="0,0,0,0,0"/>
                </v:shape>
                <v:line id="Line 302" o:spid="_x0000_s1105" style="position:absolute;visibility:visible;mso-wrap-style:square" from="3293,995" to="3307,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" strokecolor="#6d6d63" strokeweight="1.92pt"/>
                <v:line id="Line 303" o:spid="_x0000_s1106" style="position:absolute;visibility:visible;mso-wrap-style:square" from="3300,1014" to="3334,1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" strokecolor="#6d6d63" strokeweight=".72pt"/>
                <v:shape id="Freeform 304" o:spid="_x0000_s1107" style="position:absolute;left:3293;top:1007;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" path="m7,l,7r7,8l14,7,7,xe" fillcolor="#6d6d63" stroked="f">
                  <v:path arrowok="t" o:connecttype="custom" o:connectlocs="7,1007;0,1014;7,1022;14,1014;7,1007" o:connectangles="0,0,0,0,0"/>
                </v:shape>
                <v:line id="Line 305" o:spid="_x0000_s1108" style="position:absolute;visibility:visible;mso-wrap-style:square" from="3326,1041" to="3341,1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" strokecolor="#6d6d63" strokeweight="2.64pt"/>
                <v:line id="Line 306" o:spid="_x0000_s1109" style="position:absolute;visibility:visible;mso-wrap-style:square" from="3326,1108" to="3341,1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" strokecolor="#6d6d63" strokeweight=".96pt"/>
                <v:shape id="Freeform 307" o:spid="_x0000_s1110" style="position:absolute;left:3326;top:1007;width:12;height:15;visibility:visible;mso-wrap-style:square;v-text-anchor:top" coordsize="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" path="m8,l,7r8,8l12,7,8,xe" fillcolor="#6d6d63" stroked="f">
                  <v:path arrowok="t" o:connecttype="custom" o:connectlocs="8,1007;0,1014;8,1022;12,1014;8,1007" o:connectangles="0,0,0,0,0"/>
                </v:shape>
                <v:line id="Line 308" o:spid="_x0000_s1111" style="position:absolute;visibility:visible;mso-wrap-style:square" from="3334,1115" to="3358,1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" strokecolor="#6d6d63" strokeweight=".72pt"/>
                <v:shape id="Freeform 309" o:spid="_x0000_s1112" style="position:absolute;left:3326;top:1110;width:12;height:15;visibility:visible;mso-wrap-style:square;v-text-anchor:top" coordsize="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" path="m8,l,8r8,7l12,8,8,xe" fillcolor="#6d6d63" stroked="f">
                  <v:path arrowok="t" o:connecttype="custom" o:connectlocs="8,1110;0,1118;8,1125;12,1118;8,1110" o:connectangles="0,0,0,0,0"/>
                </v:shape>
                <v:line id="Line 310" o:spid="_x0000_s1113" style="position:absolute;visibility:visible;mso-wrap-style:square" from="3360,1118" to="3360,1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" strokecolor="#6d6d63" strokeweight=".72pt"/>
                <v:shape id="Freeform 311" o:spid="_x0000_s1114" style="position:absolute;left:3350;top:1110;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" path="m8,l,8r8,7l15,8,8,xe" fillcolor="#6d6d63" stroked="f">
                  <v:path arrowok="t" o:connecttype="custom" o:connectlocs="8,1110;0,1118;8,1125;15,1118;8,1110" o:connectangles="0,0,0,0,0"/>
                </v:shape>
                <v:line id="Line 312" o:spid="_x0000_s1115" style="position:absolute;visibility:visible;mso-wrap-style:square" from="3362,1248" to="3377,1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" strokecolor="#6d6d63" strokeweight="2.52pt"/>
                <v:line id="Line 313" o:spid="_x0000_s1116" style="position:absolute;visibility:visible;mso-wrap-style:square" from="3367,1274" to="3442,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" strokecolor="#6d6d63" strokeweight=".72pt"/>
                <v:shape id="Freeform 314" o:spid="_x0000_s1117" style="position:absolute;left:3360;top:1269;width:15;height:12;visibility:visible;mso-wrap-style:square;v-text-anchor:top" coordsize="1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" path="m7,l,5r7,7l14,5,7,xe" fillcolor="#6d6d63" stroked="f">
                  <v:path arrowok="t" o:connecttype="custom" o:connectlocs="7,1269;0,1274;7,1281;14,1274;7,1269" o:connectangles="0,0,0,0,0"/>
                </v:shape>
                <v:line id="Line 315" o:spid="_x0000_s1118" style="position:absolute;visibility:visible;mso-wrap-style:square" from="3446,1311" to="3461,1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" strokecolor="#6d6d63" strokeweight="1.56pt"/>
                <v:line id="Line 316" o:spid="_x0000_s1119" style="position:absolute;visibility:visible;mso-wrap-style:square" from="3454,1326" to="3470,1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" strokecolor="#6d6d63" strokeweight=".72pt"/>
                <v:shape id="Freeform 317" o:spid="_x0000_s1120" style="position:absolute;left:3446;top:1322;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" path="m8,l,4,8,14,15,4,8,xe" fillcolor="#6d6d63" stroked="f">
                  <v:path arrowok="t" o:connecttype="custom" o:connectlocs="8,1322;0,1326;8,1336;15,1326;8,1322" o:connectangles="0,0,0,0,0"/>
                </v:shape>
                <v:line id="Line 318" o:spid="_x0000_s1121" style="position:absolute;visibility:visible;mso-wrap-style:square" from="3463,1354" to="3478,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" strokecolor="#6d6d63" strokeweight="2.76pt"/>
                <v:shape id="Freeform 319" o:spid="_x0000_s1122" style="position:absolute;left:3461;top:1322;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" path="m9,l,4,9,14,14,4,9,xe" fillcolor="#6d6d63" stroked="f">
                  <v:path arrowok="t" o:connecttype="custom" o:connectlocs="9,1322;0,1326;9,1336;14,1326;9,1322" o:connectangles="0,0,0,0,0"/>
                </v:shape>
                <v:line id="Line 320" o:spid="_x0000_s1123" style="position:absolute;visibility:visible;mso-wrap-style:square" from="3470,1382" to="3492,1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" strokecolor="#6d6d63" strokeweight=".72pt"/>
                <v:line id="Line 321" o:spid="_x0000_s1124" style="position:absolute;visibility:visible;mso-wrap-style:square" from="3523,1382" to="3641,1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" strokecolor="#6d6d63" strokeweight=".72pt"/>
                <v:shape id="Freeform 322" o:spid="_x0000_s1125" style="position:absolute;left:3461;top:1377;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" path="m9,l,5r9,9l14,5,9,xe" fillcolor="#6d6d63" stroked="f">
                  <v:path arrowok="t" o:connecttype="custom" o:connectlocs="9,1377;0,1382;9,1391;14,1382;9,1377" o:connectangles="0,0,0,0,0"/>
                </v:shape>
                <v:line id="Line 323" o:spid="_x0000_s1126" style="position:absolute;visibility:visible;mso-wrap-style:square" from="3634,1386" to="3648,1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" strokecolor="#6d6d63" strokeweight=".48pt"/>
                <v:line id="Line 324" o:spid="_x0000_s1127" style="position:absolute;visibility:visible;mso-wrap-style:square" from="3634,1430" to="3648,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" strokecolor="#6d6d63" strokeweight=".72pt"/>
                <v:shape id="Freeform 325" o:spid="_x0000_s1128" style="position:absolute;left:3631;top:1377;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" path="m10,l,5r10,9l15,5,10,xe" fillcolor="#6d6d63" stroked="f">
                  <v:path arrowok="t" o:connecttype="custom" o:connectlocs="10,1377;0,1382;10,1391;15,1382;10,1377" o:connectangles="0,0,0,0,0"/>
                </v:shape>
                <v:line id="Line 326" o:spid="_x0000_s1129" style="position:absolute;visibility:visible;mso-wrap-style:square" from="3641,1437" to="3701,1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" strokecolor="#6d6d63" strokeweight=".72pt"/>
                <v:shape id="Freeform 327" o:spid="_x0000_s1130" style="position:absolute;left:3631;top:1432;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" path="m10,l,5r10,9l15,5,10,xe" fillcolor="#6d6d63" stroked="f">
                  <v:path arrowok="t" o:connecttype="custom" o:connectlocs="10,1432;0,1437;10,1446;15,1437;10,1432" o:connectangles="0,0,0,0,0"/>
                </v:shape>
                <v:line id="Line 328" o:spid="_x0000_s1131" style="position:absolute;visibility:visible;mso-wrap-style:square" from="3694,1463" to="3708,1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" strokecolor="#6d6d63" strokeweight="2.64pt"/>
                <v:shape id="Freeform 329" o:spid="_x0000_s1132" style="position:absolute;left:3694;top:1432;width:12;height:15;visibility:visible;mso-wrap-style:square;v-text-anchor:top" coordsize="1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" path="m7,l,5r7,9l12,5,7,xe" fillcolor="#6d6d63" stroked="f">
                  <v:path arrowok="t" o:connecttype="custom" o:connectlocs="7,1432;0,1437;7,1446;12,1437;7,1432" o:connectangles="0,0,0,0,0"/>
                </v:shape>
                <v:line id="Line 330" o:spid="_x0000_s1133" style="position:absolute;visibility:visible;mso-wrap-style:square" from="3727,1493" to="3744,1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" strokecolor="#6d6d63" strokeweight=".6pt"/>
                <v:line id="Line 331" o:spid="_x0000_s1134" style="position:absolute;visibility:visible;mso-wrap-style:square" from="3737,1522" to="3751,1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" strokecolor="#6d6d63" strokeweight="2.76pt"/>
                <v:shape id="Freeform 332" o:spid="_x0000_s1135" style="position:absolute;left:3734;top:1487;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" path="m10,l,7r10,8l15,7,10,xe" fillcolor="#6d6d63" stroked="f">
                  <v:path arrowok="t" o:connecttype="custom" o:connectlocs="10,1487;0,1494;10,1502;15,1494;10,1487" o:connectangles="0,0,0,0,0"/>
                </v:shape>
                <v:line id="Line 333" o:spid="_x0000_s1136" style="position:absolute;visibility:visible;mso-wrap-style:square" from="3744,1547" to="3768,1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" strokecolor="#6d6d63" strokeweight=".72pt"/>
                <v:shape id="Freeform 334" o:spid="_x0000_s1137" style="position:absolute;left:3734;top:1542;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" path="m10,l,8r10,7l15,8,10,xe" fillcolor="#6d6d63" stroked="f">
                  <v:path arrowok="t" o:connecttype="custom" o:connectlocs="10,1542;0,1550;10,1557;15,1550;10,1542" o:connectangles="0,0,0,0,0"/>
                </v:shape>
                <v:line id="Line 335" o:spid="_x0000_s1138" style="position:absolute;visibility:visible;mso-wrap-style:square" from="3763,1564" to="3775,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" strokecolor="#6d6d63" strokeweight="1.44pt"/>
                <v:shape id="Freeform 336" o:spid="_x0000_s1139" style="position:absolute;left:3761;top:1542;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" path="m7,l,8r7,7l14,8,7,xe" fillcolor="#6d6d63" stroked="f">
                  <v:path arrowok="t" o:connecttype="custom" o:connectlocs="7,1542;0,1550;7,1557;14,1550;7,1542" o:connectangles="0,0,0,0,0"/>
                </v:shape>
                <v:line id="Line 337" o:spid="_x0000_s1140" style="position:absolute;visibility:visible;mso-wrap-style:square" from="3773,1605" to="3794,1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" strokecolor="#6d6d63" strokeweight=".72pt"/>
                <v:line id="Line 338" o:spid="_x0000_s1141" style="position:absolute;visibility:visible;mso-wrap-style:square" from="3787,1632" to="3802,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" strokecolor="#6d6d63" strokeweight="2.76pt"/>
                <v:shape id="Freeform 339" o:spid="_x0000_s1142" style="position:absolute;left:3785;top:1600;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" path="m9,l,5r9,9l14,5,9,xe" fillcolor="#6d6d63" stroked="f">
                  <v:path arrowok="t" o:connecttype="custom" o:connectlocs="9,1600;0,1605;9,1614;14,1605;9,1600" o:connectangles="0,0,0,0,0"/>
                </v:shape>
                <v:line id="Line 340" o:spid="_x0000_s1143" style="position:absolute;visibility:visible;mso-wrap-style:square" from="3794,1660" to="3811,1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" strokecolor="#6d6d63" strokeweight=".72pt"/>
                <v:shape id="Freeform 341" o:spid="_x0000_s1144" style="position:absolute;left:3785;top:1655;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" path="m9,l,5,9,15,14,5,9,xe" fillcolor="#6d6d63" stroked="f">
                  <v:path arrowok="t" o:connecttype="custom" o:connectlocs="9,1655;0,1660;9,1670;14,1660;9,1655" o:connectangles="0,0,0,0,0"/>
                </v:shape>
                <v:line id="Line 342" o:spid="_x0000_s1145" style="position:absolute;visibility:visible;mso-wrap-style:square" from="3804,1677" to="3818,1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" strokecolor="#6d6d63" strokeweight="1.68pt"/>
                <v:shape id="Freeform 343" o:spid="_x0000_s1146" style="position:absolute;left:3804;top:1655;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" path="m7,l,5,7,15,14,5,7,xe" fillcolor="#6d6d63" stroked="f">
                  <v:path arrowok="t" o:connecttype="custom" o:connectlocs="7,1655;0,1660;7,1670;14,1660;7,1655" o:connectangles="0,0,0,0,0"/>
                </v:shape>
                <v:line id="Line 344" o:spid="_x0000_s1147" style="position:absolute;visibility:visible;mso-wrap-style:square" from="3818,1718" to="3862,1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" strokecolor="#6d6d63" strokeweight=".72pt"/>
                <v:line id="Line 345" o:spid="_x0000_s1148" style="position:absolute;visibility:visible;mso-wrap-style:square" from="3854,1751" to="3869,1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" strokecolor="#6d6d63" strokeweight="3.12pt"/>
                <v:shape id="Freeform 346" o:spid="_x0000_s1149" style="position:absolute;left:3854;top:1713;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" path="m8,l,7r8,7l15,7,8,xe" fillcolor="#6d6d63" stroked="f">
                  <v:path arrowok="t" o:connecttype="custom" o:connectlocs="8,1713;0,1720;8,1727;15,1720;8,1713" o:connectangles="0,0,0,0,0"/>
                </v:shape>
                <v:line id="Line 347" o:spid="_x0000_s1150" style="position:absolute;visibility:visible;mso-wrap-style:square" from="3862,1782" to="3869,1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" strokecolor="#6d6d63" strokeweight=".72pt"/>
                <v:shape id="Freeform 348" o:spid="_x0000_s1151" style="position:absolute;left:3854;top:1778;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" path="m8,l,4,8,14,15,4,8,xe" fillcolor="#6d6d63" stroked="f">
                  <v:path arrowok="t" o:connecttype="custom" o:connectlocs="8,1778;0,1782;8,1792;15,1782;8,1778" o:connectangles="0,0,0,0,0"/>
                </v:shape>
                <v:line id="Line 349" o:spid="_x0000_s1152" style="position:absolute;visibility:visible;mso-wrap-style:square" from="3864,1787" to="3878,1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" strokecolor="#6d6d63" strokeweight=".48pt"/>
                <v:line id="Line 350" o:spid="_x0000_s1153" style="position:absolute;visibility:visible;mso-wrap-style:square" from="3864,1835" to="3878,1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" strokecolor="#6d6d63" strokeweight="1.2pt"/>
                <v:shape id="Freeform 351" o:spid="_x0000_s1154" style="position:absolute;left:3862;top:1778;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" path="m7,l,4,7,14,14,4,7,xe" fillcolor="#6d6d63" stroked="f">
                  <v:path arrowok="t" o:connecttype="custom" o:connectlocs="7,1778;0,1782;7,1792;14,1782;7,1778" o:connectangles="0,0,0,0,0"/>
                </v:shape>
                <v:line id="Line 352" o:spid="_x0000_s1155" style="position:absolute;visibility:visible;mso-wrap-style:square" from="3869,1847" to="3972,1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" strokecolor="#6d6d63" strokeweight=".72pt"/>
                <v:line id="Line 353" o:spid="_x0000_s1156" style="position:absolute;visibility:visible;mso-wrap-style:square" from="4003,1847" to="4130,1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" strokecolor="#6d6d63" strokeweight=".72pt"/>
                <v:line id="Line 354" o:spid="_x0000_s1157" style="position:absolute;visibility:visible;mso-wrap-style:square" from="4162,1847" to="4270,1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" strokecolor="#6d6d63" strokeweight=".72pt"/>
                <v:shape id="Freeform 355" o:spid="_x0000_s1158" style="position:absolute;left:3862;top:1842;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" path="m7,l,5,7,15,14,5,7,xe" fillcolor="#6d6d63" stroked="f">
                  <v:path arrowok="t" o:connecttype="custom" o:connectlocs="7,1842;0,1847;7,1857;14,1847;7,1842" o:connectangles="0,0,0,0,0"/>
                </v:shape>
                <v:line id="Line 356" o:spid="_x0000_s1159" style="position:absolute;visibility:visible;mso-wrap-style:square" from="4265,1857" to="4277,1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" strokecolor="#6d6d63" strokeweight=".96pt"/>
                <v:line id="Line 357" o:spid="_x0000_s1160" style="position:absolute;visibility:visible;mso-wrap-style:square" from="4265,1908" to="4277,1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" strokecolor="#6d6d63" strokeweight="1.08pt"/>
                <v:shape id="Freeform 358" o:spid="_x0000_s1161" style="position:absolute;left:4262;top:1842;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" path="m8,l,5,8,15,15,5,8,xe" fillcolor="#6d6d63" stroked="f">
                  <v:path arrowok="t" o:connecttype="custom" o:connectlocs="8,1842;0,1847;8,1857;15,1847;8,1842" o:connectangles="0,0,0,0,0"/>
                </v:shape>
                <v:line id="Line 359" o:spid="_x0000_s1162" style="position:absolute;visibility:visible;mso-wrap-style:square" from="4270,1917" to="4279,1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" strokecolor="#6d6d63" strokeweight=".72pt"/>
                <v:shape id="Freeform 360" o:spid="_x0000_s1163" style="position:absolute;left:4262;top:1912;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" path="m8,l,7r8,7l15,7,8,xe" fillcolor="#6d6d63" stroked="f">
                  <v:path arrowok="t" o:connecttype="custom" o:connectlocs="8,1912;0,1919;8,1926;15,1919;8,1912" o:connectangles="0,0,0,0,0"/>
                </v:shape>
                <v:line id="Line 361" o:spid="_x0000_s1164" style="position:absolute;visibility:visible;mso-wrap-style:square" from="4272,1955" to="4286,1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" strokecolor="#6d6d63" strokeweight="3.6pt"/>
                <v:shape id="Freeform 362" o:spid="_x0000_s1165" style="position:absolute;left:4272;top:1912;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" path="m7,l,7r7,7l14,7,7,xe" fillcolor="#6d6d63" stroked="f">
                  <v:path arrowok="t" o:connecttype="custom" o:connectlocs="7,1912;0,1919;7,1926;14,1919;7,1912" o:connectangles="0,0,0,0,0"/>
                </v:shape>
                <v:line id="Line 363" o:spid="_x0000_s1166" style="position:absolute;visibility:visible;mso-wrap-style:square" from="4279,1990" to="4296,1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" strokecolor="#6d6d63" strokeweight=".6pt"/>
                <v:shape id="Freeform 364" o:spid="_x0000_s1167" style="position:absolute;left:4272;top:1984;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" path="m7,l,7r7,7l14,7,7,xe" fillcolor="#6d6d63" stroked="f">
                  <v:path arrowok="t" o:connecttype="custom" o:connectlocs="7,1984;0,1991;7,1998;14,1991;7,1984" o:connectangles="0,0,0,0,0"/>
                </v:shape>
                <v:line id="Line 365" o:spid="_x0000_s1168" style="position:absolute;visibility:visible;mso-wrap-style:square" from="4291,1994" to="4306,1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" strokecolor="#6d6d63" strokeweight=".24pt"/>
                <v:line id="Line 366" o:spid="_x0000_s1169" style="position:absolute;visibility:visible;mso-wrap-style:square" from="4298,2030" to="4298,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" strokecolor="#6d6d63" strokeweight=".72pt"/>
                <v:shape id="Freeform 367" o:spid="_x0000_s1170" style="position:absolute;left:4289;top:1984;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" path="m7,l,7r7,7l14,7,7,xe" fillcolor="#6d6d63" stroked="f">
                  <v:path arrowok="t" o:connecttype="custom" o:connectlocs="7,1984;0,1991;7,1998;14,1991;7,1984" o:connectangles="0,0,0,0,0"/>
                </v:shape>
                <v:line id="Line 368" o:spid="_x0000_s1171" style="position:absolute;visibility:visible;mso-wrap-style:square" from="4296,2133" to="4318,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" strokecolor="#6d6d63" strokeweight=".72pt"/>
                <v:shape id="Freeform 369" o:spid="_x0000_s1172" style="position:absolute;left:4289;top:2128;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" path="m7,l,5r7,9l14,5,7,xe" fillcolor="#6d6d63" stroked="f">
                  <v:path arrowok="t" o:connecttype="custom" o:connectlocs="7,2128;0,2133;7,2142;14,2133;7,2128" o:connectangles="0,0,0,0,0"/>
                </v:shape>
                <v:line id="Line 370" o:spid="_x0000_s1173" style="position:absolute;visibility:visible;mso-wrap-style:square" from="4325,2178" to="4339,2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" strokecolor="#6d6d63" strokeweight="2.64pt"/>
                <v:line id="Line 371" o:spid="_x0000_s1174" style="position:absolute;visibility:visible;mso-wrap-style:square" from="4330,2205" to="4380,2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" strokecolor="#6d6d63" strokeweight=".72pt"/>
                <v:shape id="Freeform 372" o:spid="_x0000_s1175" style="position:absolute;left:4322;top:2198;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" path="m8,l,7r8,7l15,7,8,xe" fillcolor="#6d6d63" stroked="f">
                  <v:path arrowok="t" o:connecttype="custom" o:connectlocs="8,2198;0,2205;8,2212;15,2205;8,2198" o:connectangles="0,0,0,0,0"/>
                </v:shape>
                <v:line id="Line 373" o:spid="_x0000_s1176" style="position:absolute;visibility:visible;mso-wrap-style:square" from="4375,2217" to="4390,2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" strokecolor="#6d6d63" strokeweight="1.2pt"/>
                <v:line id="Line 374" o:spid="_x0000_s1177" style="position:absolute;visibility:visible;mso-wrap-style:square" from="4375,2270" to="4390,2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" strokecolor="#6d6d63" strokeweight=".96pt"/>
                <v:shape id="Freeform 375" o:spid="_x0000_s1178" style="position:absolute;left:4373;top:2198;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" path="m7,l,7r7,7l14,7,7,xe" fillcolor="#6d6d63" stroked="f">
                  <v:path arrowok="t" o:connecttype="custom" o:connectlocs="7,2198;0,2205;7,2212;14,2205;7,2198" o:connectangles="0,0,0,0,0"/>
                </v:shape>
                <v:line id="Line 376" o:spid="_x0000_s1179" style="position:absolute;visibility:visible;mso-wrap-style:square" from="4380,2279" to="4423,2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" strokecolor="#6d6d63" strokeweight=".72pt"/>
                <v:shape id="Freeform 377" o:spid="_x0000_s1180" style="position:absolute;left:4373;top:2274;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" path="m7,l,5,7,15,14,5,7,xe" fillcolor="#6d6d63" stroked="f">
                  <v:path arrowok="t" o:connecttype="custom" o:connectlocs="7,2274;0,2279;7,2289;14,2279;7,2274" o:connectangles="0,0,0,0,0"/>
                </v:shape>
                <v:line id="Line 378" o:spid="_x0000_s1181" style="position:absolute;visibility:visible;mso-wrap-style:square" from="4416,2312" to="4430,2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" strokecolor="#6d6d63" strokeweight="3.24pt"/>
                <v:shape id="Freeform 379" o:spid="_x0000_s1182" style="position:absolute;left:4416;top:2274;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" path="m7,l,5,7,15,14,5,7,xe" fillcolor="#6d6d63" stroked="f">
                  <v:path arrowok="t" o:connecttype="custom" o:connectlocs="7,2274;0,2279;7,2289;14,2279;7,2274" o:connectangles="0,0,0,0,0"/>
                </v:shape>
                <v:line id="Line 380" o:spid="_x0000_s1183" style="position:absolute;visibility:visible;mso-wrap-style:square" from="4442,2355" to="4570,2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" strokecolor="#6d6d63" strokeweight=".6pt"/>
                <v:line id="Line 381" o:spid="_x0000_s1184" style="position:absolute;visibility:visible;mso-wrap-style:square" from="4601,2355" to="4728,2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" strokecolor="#6d6d63" strokeweight=".6pt"/>
                <v:line id="Line 382" o:spid="_x0000_s1185" style="position:absolute;visibility:visible;mso-wrap-style:square" from="4750,2394" to="4764,2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" strokecolor="#6d6d63" strokeweight="3.6pt"/>
                <v:line id="Line 383" o:spid="_x0000_s1186" style="position:absolute;visibility:visible;mso-wrap-style:square" from="4757,2428" to="4781,2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" strokecolor="#6d6d63" strokeweight=".72pt"/>
                <v:shape id="Freeform 384" o:spid="_x0000_s1187" style="position:absolute;left:4747;top:2423;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" path="m10,l,7r10,8l15,7,10,xe" fillcolor="#6d6d63" stroked="f">
                  <v:path arrowok="t" o:connecttype="custom" o:connectlocs="10,2423;0,2430;10,2438;15,2430;10,2423" o:connectangles="0,0,0,0,0"/>
                </v:shape>
                <v:line id="Line 385" o:spid="_x0000_s1188" style="position:absolute;visibility:visible;mso-wrap-style:square" from="4774,2445" to="4788,2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" strokecolor="#6d6d63" strokeweight="1.44pt"/>
                <v:line id="Line 386" o:spid="_x0000_s1189" style="position:absolute;visibility:visible;mso-wrap-style:square" from="4781,2490" to="4781,2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" strokecolor="#6d6d63" strokeweight=".72pt"/>
                <v:shape id="Freeform 387" o:spid="_x0000_s1190" style="position:absolute;left:4774;top:2423;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" path="m7,l,7r7,8l14,7,7,xe" fillcolor="#6d6d63" stroked="f">
                  <v:path arrowok="t" o:connecttype="custom" o:connectlocs="7,2423;0,2430;7,2438;14,2430;7,2423" o:connectangles="0,0,0,0,0"/>
                </v:shape>
                <v:line id="Line 388" o:spid="_x0000_s1191" style="position:absolute;visibility:visible;mso-wrap-style:square" from="4781,2579" to="4817,2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" strokecolor="#6d6d63" strokeweight=".72pt"/>
                <v:shape id="Freeform 389" o:spid="_x0000_s1192" style="position:absolute;left:4774;top:2574;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" path="m7,l,5,7,15,14,5,7,xe" fillcolor="#6d6d63" stroked="f">
                  <v:path arrowok="t" o:connecttype="custom" o:connectlocs="7,2574;0,2579;7,2589;14,2579;7,2574" o:connectangles="0,0,0,0,0"/>
                </v:shape>
                <v:line id="Line 390" o:spid="_x0000_s1193" style="position:absolute;visibility:visible;mso-wrap-style:square" from="4817,2636" to="4831,2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" strokecolor="#6d6d63" strokeweight="3pt"/>
                <v:line id="Line 391" o:spid="_x0000_s1194" style="position:absolute;visibility:visible;mso-wrap-style:square" from="4824,2664" to="4850,2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" strokecolor="#6d6d63" strokeweight=".6pt"/>
                <v:shape id="Freeform 392" o:spid="_x0000_s1195" style="position:absolute;left:4817;top:2658;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" path="m7,l,8r7,7l14,8,7,xe" fillcolor="#6d6d63" stroked="f">
                  <v:path arrowok="t" o:connecttype="custom" o:connectlocs="7,2658;0,2666;7,2673;14,2666;7,2658" o:connectangles="0,0,0,0,0"/>
                </v:shape>
                <v:line id="Line 393" o:spid="_x0000_s1196" style="position:absolute;visibility:visible;mso-wrap-style:square" from="4846,2685" to="4858,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" strokecolor="#6d6d63" strokeweight="1.92pt"/>
                <v:line id="Line 394" o:spid="_x0000_s1197" style="position:absolute;visibility:visible;mso-wrap-style:square" from="4846,2744" to="4858,2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" strokecolor="#6d6d63" strokeweight=".84pt"/>
                <v:shape id="Freeform 395" o:spid="_x0000_s1198" style="position:absolute;left:4843;top:2658;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" path="m7,l,8r7,7l15,8,7,xe" fillcolor="#6d6d63" stroked="f">
                  <v:path arrowok="t" o:connecttype="custom" o:connectlocs="7,2658;0,2666;7,2673;15,2666;7,2658" o:connectangles="0,0,0,0,0"/>
                </v:shape>
                <v:line id="Line 396" o:spid="_x0000_s1199" style="position:absolute;visibility:visible;mso-wrap-style:square" from="4850,2751" to="4918,2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" strokecolor="#6d6d63" strokeweight=".6pt"/>
                <v:shape id="Freeform 397" o:spid="_x0000_s1200" style="position:absolute;left:4843;top:2745;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" path="m7,l,7r7,7l15,7,7,xe" fillcolor="#6d6d63" stroked="f">
                  <v:path arrowok="t" o:connecttype="custom" o:connectlocs="7,2745;0,2752;7,2759;15,2752;7,2745" o:connectangles="0,0,0,0,0"/>
                </v:shape>
                <v:line id="Line 398" o:spid="_x0000_s1201" style="position:absolute;visibility:visible;mso-wrap-style:square" from="4913,2774" to="4927,2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" strokecolor="#6d6d63" strokeweight="2.16pt"/>
                <v:shape id="Freeform 399" o:spid="_x0000_s1202" style="position:absolute;left:4910;top:2745;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" path="m8,l,7r8,7l15,7,8,xe" fillcolor="#6d6d63" stroked="f">
                  <v:path arrowok="t" o:connecttype="custom" o:connectlocs="8,2745;0,2752;8,2759;15,2752;8,2745" o:connectangles="0,0,0,0,0"/>
                </v:shape>
                <v:shape id="Freeform 400" o:spid="_x0000_s1203" style="position:absolute;left:4910;top:2831;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" path="m8,l,5,8,15,15,5,8,xe" fillcolor="#6d6d63" stroked="f">
                  <v:path arrowok="t" o:connecttype="custom" o:connectlocs="8,2831;0,2836;8,2846;15,2836;8,2831" o:connectangles="0,0,0,0,0"/>
                </v:shape>
                <v:line id="Line 401" o:spid="_x0000_s1204" style="position:absolute;visibility:visible;mso-wrap-style:square" from="5030,2898" to="5045,2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" strokecolor="#6d6d63" strokeweight="3.36pt"/>
                <v:line id="Line 402" o:spid="_x0000_s1205" style="position:absolute;visibility:visible;mso-wrap-style:square" from="5038,2930" to="5098,2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" strokecolor="#6d6d63" strokeweight=".72pt"/>
                <v:line id="Line 403" o:spid="_x0000_s1206" style="position:absolute;visibility:visible;mso-wrap-style:square" from="5129,2930" to="5256,2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" strokecolor="#6d6d63" strokeweight=".72pt"/>
                <v:line id="Line 404" o:spid="_x0000_s1207" style="position:absolute;visibility:visible;mso-wrap-style:square" from="5287,2930" to="5362,2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" strokecolor="#6d6d63" strokeweight=".72pt"/>
                <v:shape id="Freeform 405" o:spid="_x0000_s1208" style="position:absolute;left:5030;top:2925;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" path="m8,l,7r8,7l15,7,8,xe" fillcolor="#6d6d63" stroked="f">
                  <v:path arrowok="t" o:connecttype="custom" o:connectlocs="8,2925;0,2932;8,2939;15,2932;8,2925" o:connectangles="0,0,0,0,0"/>
                </v:shape>
                <v:line id="Line 406" o:spid="_x0000_s1209" style="position:absolute;visibility:visible;mso-wrap-style:square" from="5354,2957" to="5369,2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" strokecolor="#6d6d63" strokeweight="2.52pt"/>
                <v:line id="Line 407" o:spid="_x0000_s1210" style="position:absolute;visibility:visible;mso-wrap-style:square" from="5362,3014" to="5362,3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" strokecolor="#6d6d63" strokeweight=".72pt"/>
                <v:shape id="Freeform 408" o:spid="_x0000_s1211" style="position:absolute;left:5354;top:2925;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" path="m8,l,7r8,7l15,7,8,xe" fillcolor="#6d6d63" stroked="f">
                  <v:path arrowok="t" o:connecttype="custom" o:connectlocs="8,2925;0,2932;8,2939;15,2932;8,2925" o:connectangles="0,0,0,0,0"/>
                </v:shape>
                <v:line id="Line 409" o:spid="_x0000_s1212" style="position:absolute;visibility:visible;mso-wrap-style:square" from="5362,3119" to="5383,3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" strokecolor="#6d6d63" strokeweight=".72pt"/>
                <v:line id="Line 410" o:spid="_x0000_s1213" style="position:absolute;visibility:visible;mso-wrap-style:square" from="5414,3119" to="5542,3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" strokecolor="#6d6d63" strokeweight=".72pt"/>
                <v:line id="Line 411" o:spid="_x0000_s1214" style="position:absolute;visibility:visible;mso-wrap-style:square" from="5573,3119" to="5686,3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" strokecolor="#6d6d63" strokeweight=".72pt"/>
                <v:shape id="Freeform 412" o:spid="_x0000_s1215" style="position:absolute;left:5354;top:3114;width:15;height:12;visibility:visible;mso-wrap-style:square;v-text-anchor:top" coordsize="1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" path="m8,l,5r8,7l15,5,8,xe" fillcolor="#6d6d63" stroked="f">
                  <v:path arrowok="t" o:connecttype="custom" o:connectlocs="8,3114;0,3119;8,3126;15,3119;8,3114" o:connectangles="0,0,0,0,0"/>
                </v:shape>
                <v:line id="Line 413" o:spid="_x0000_s1216" style="position:absolute;visibility:visible;mso-wrap-style:square" from="5678,3126" to="5693,3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" strokecolor="#6d6d63" strokeweight=".72pt"/>
                <v:line id="Line 414" o:spid="_x0000_s1217" style="position:absolute;visibility:visible;mso-wrap-style:square" from="5678,3189" to="5693,3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" strokecolor="#6d6d63" strokeweight="2.4pt"/>
                <v:shape id="Freeform 415" o:spid="_x0000_s1218" style="position:absolute;left:5676;top:3114;width:15;height:12;visibility:visible;mso-wrap-style:square;v-text-anchor:top" coordsize="1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" path="m10,l,5r10,7l14,5,10,xe" fillcolor="#6d6d63" stroked="f">
                  <v:path arrowok="t" o:connecttype="custom" o:connectlocs="10,3114;0,3119;10,3126;14,3119;10,3114" o:connectangles="0,0,0,0,0"/>
                </v:shape>
                <v:line id="Line 416" o:spid="_x0000_s1219" style="position:absolute;visibility:visible;mso-wrap-style:square" from="5686,3213" to="5736,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" strokecolor="#6d6d63" strokeweight=".72pt"/>
                <v:shape id="Freeform 417" o:spid="_x0000_s1220" style="position:absolute;left:5676;top:3208;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" path="m10,l,5r10,9l14,5,10,xe" fillcolor="#6d6d63" stroked="f">
                  <v:path arrowok="t" o:connecttype="custom" o:connectlocs="10,3208;0,3213;10,3222;14,3213;10,3208" o:connectangles="0,0,0,0,0"/>
                </v:shape>
                <v:line id="Line 418" o:spid="_x0000_s1221" style="position:absolute;visibility:visible;mso-wrap-style:square" from="5731,3226" to="5746,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" strokecolor="#6d6d63" strokeweight="1.32pt"/>
                <v:line id="Line 419" o:spid="_x0000_s1222" style="position:absolute;visibility:visible;mso-wrap-style:square" from="5731,3299" to="5746,3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" strokecolor="#6d6d63" strokeweight="2.88pt"/>
                <v:shape id="Freeform 420" o:spid="_x0000_s1223" style="position:absolute;left:5729;top:3208;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" path="m7,l,5r7,9l14,5,7,xe" fillcolor="#6d6d63" stroked="f">
                  <v:path arrowok="t" o:connecttype="custom" o:connectlocs="7,3208;0,3213;7,3222;14,3213;7,3208" o:connectangles="0,0,0,0,0"/>
                </v:shape>
                <v:line id="Line 421" o:spid="_x0000_s1224" style="position:absolute;visibility:visible;mso-wrap-style:square" from="5736,3326" to="5806,3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" strokecolor="#6d6d63" strokeweight=".72pt"/>
                <v:line id="Line 422" o:spid="_x0000_s1225" style="position:absolute;visibility:visible;mso-wrap-style:square" from="5839,3326" to="5873,3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" strokecolor="#6d6d63" strokeweight=".72pt"/>
                <v:shape id="Freeform 423" o:spid="_x0000_s1226" style="position:absolute;left:5729;top:3321;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" path="m7,l,7r7,7l14,7,7,xe" fillcolor="#6d6d63" stroked="f">
                  <v:path arrowok="t" o:connecttype="custom" o:connectlocs="7,3321;0,3328;7,3335;14,3328;7,3321" o:connectangles="0,0,0,0,0"/>
                </v:shape>
                <v:line id="Line 424" o:spid="_x0000_s1227" style="position:absolute;visibility:visible;mso-wrap-style:square" from="5873,3328" to="5873,3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" strokecolor="#6d6d63" strokeweight=".72pt"/>
                <v:shape id="Freeform 425" o:spid="_x0000_s1228" style="position:absolute;left:5866;top:3321;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" path="m7,l,7r7,7l14,7,7,xe" fillcolor="#6d6d63" stroked="f">
                  <v:path arrowok="t" o:connecttype="custom" o:connectlocs="7,3321;0,3328;7,3335;14,3328;7,3321" o:connectangles="0,0,0,0,0"/>
                </v:shape>
                <v:line id="Line 426" o:spid="_x0000_s1229" style="position:absolute;visibility:visible;mso-wrap-style:square" from="5882,3438" to="5966,3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" strokecolor="#6d6d63" strokeweight=".72pt"/>
                <v:line id="Line 427" o:spid="_x0000_s1230" style="position:absolute;visibility:visible;mso-wrap-style:square" from="5959,3461" to="5974,3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" strokecolor="#6d6d63" strokeweight="2.04pt"/>
                <v:line id="Line 428" o:spid="_x0000_s1231" style="position:absolute;visibility:visible;mso-wrap-style:square" from="5959,3534" to="5974,3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" strokecolor="#6d6d63" strokeweight="1.92pt"/>
                <v:shape id="Freeform 429" o:spid="_x0000_s1232" style="position:absolute;left:5959;top:3434;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" path="m7,l,7r7,7l15,7,7,xe" fillcolor="#6d6d63" stroked="f">
                  <v:path arrowok="t" o:connecttype="custom" o:connectlocs="7,3434;0,3441;7,3448;15,3441;7,3434" o:connectangles="0,0,0,0,0"/>
                </v:shape>
                <v:line id="Line 430" o:spid="_x0000_s1233" style="position:absolute;visibility:visible;mso-wrap-style:square" from="5966,3554" to="6053,3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" strokecolor="#6d6d63" strokeweight=".72pt"/>
                <v:line id="Line 431" o:spid="_x0000_s1234" style="position:absolute;visibility:visible;mso-wrap-style:square" from="6084,3554" to="6211,3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" strokecolor="#6d6d63" strokeweight=".72pt"/>
                <v:line id="Line 432" o:spid="_x0000_s1235" style="position:absolute;visibility:visible;mso-wrap-style:square" from="6242,3554" to="6370,3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" strokecolor="#6d6d63" strokeweight=".72pt"/>
                <v:line id="Line 433" o:spid="_x0000_s1236" style="position:absolute;visibility:visible;mso-wrap-style:square" from="6401,3554" to="6528,3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" strokecolor="#6d6d63" strokeweight=".72pt"/>
                <v:line id="Line 434" o:spid="_x0000_s1237" style="position:absolute;visibility:visible;mso-wrap-style:square" from="6559,3554" to="6686,3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" strokecolor="#6d6d63" strokeweight=".72pt"/>
                <v:line id="Line 435" o:spid="_x0000_s1238" style="position:absolute;visibility:visible;mso-wrap-style:square" from="6718,3554" to="6845,3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" strokecolor="#6d6d63" strokeweight=".72pt"/>
                <v:line id="Line 436" o:spid="_x0000_s1239" style="position:absolute;visibility:visible;mso-wrap-style:square" from="6876,3554" to="7003,3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" strokecolor="#6d6d63" strokeweight=".72pt"/>
                <v:line id="Line 437" o:spid="_x0000_s1240" style="position:absolute;visibility:visible;mso-wrap-style:square" from="7034,3554" to="7162,3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" strokecolor="#6d6d63" strokeweight=".72pt"/>
                <v:line id="Line 438" o:spid="_x0000_s1241" style="position:absolute;visibility:visible;mso-wrap-style:square" from="7193,3554" to="7320,3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" strokecolor="#6d6d63" strokeweight=".72pt"/>
                <v:line id="Line 439" o:spid="_x0000_s1242" style="position:absolute;visibility:visible;mso-wrap-style:square" from="7351,3554" to="7478,3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" strokecolor="#6d6d63" strokeweight=".72pt"/>
                <v:line id="Line 440" o:spid="_x0000_s1243" style="position:absolute;visibility:visible;mso-wrap-style:square" from="7510,3554" to="7637,3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" strokecolor="#6d6d63" strokeweight=".72pt"/>
                <v:line id="Line 441" o:spid="_x0000_s1244" style="position:absolute;visibility:visible;mso-wrap-style:square" from="7668,3554" to="7795,3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" strokecolor="#6d6d63" strokeweight=".72pt"/>
                <v:line id="Line 442" o:spid="_x0000_s1245" style="position:absolute;visibility:visible;mso-wrap-style:square" from="7826,3554" to="7951,3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" strokecolor="#6d6d63" strokeweight=".72pt"/>
                <v:line id="Line 443" o:spid="_x0000_s1246" style="position:absolute;visibility:visible;mso-wrap-style:square" from="7985,3554" to="8105,3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" strokecolor="#6d6d63" strokeweight=".72pt"/>
                <v:shape id="Freeform 444" o:spid="_x0000_s1247" style="position:absolute;left:5959;top:3546;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" path="m7,l,8r7,7l15,8,7,xe" fillcolor="#6d6d63" stroked="f">
                  <v:path arrowok="t" o:connecttype="custom" o:connectlocs="7,3546;0,3554;7,3561;15,3554;7,3546" o:connectangles="0,0,0,0,0"/>
                </v:shape>
                <v:line id="Line 445" o:spid="_x0000_s1248" style="position:absolute;visibility:visible;mso-wrap-style:square" from="8098,3557" to="8112,3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" strokecolor="#6d6d63" strokeweight=".36pt"/>
                <v:line id="Line 446" o:spid="_x0000_s1249" style="position:absolute;visibility:visible;mso-wrap-style:square" from="8105,3592" to="8105,3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" strokecolor="#6d6d63" strokeweight=".72pt"/>
                <v:line id="Line 447" o:spid="_x0000_s1250" style="position:absolute;visibility:visible;mso-wrap-style:square" from="8098,3764" to="8112,3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" strokecolor="#6d6d63" strokeweight="1.56pt"/>
                <v:shape id="Freeform 448" o:spid="_x0000_s1251" style="position:absolute;left:8095;top:3546;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" path="m10,l,8r10,7l15,8,10,xe" fillcolor="#6d6d63" stroked="f">
                  <v:path arrowok="t" o:connecttype="custom" o:connectlocs="10,3546;0,3554;10,3561;15,3554;10,3546" o:connectangles="0,0,0,0,0"/>
                </v:shape>
                <v:rect id="Rectangle 449" o:spid="_x0000_s1252" style="position:absolute;left:6374;top:155;width:1942;height: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" stroked="f"/>
                <v:rect id="Rectangle 450" o:spid="_x0000_s1253" style="position:absolute;left:6379;top:714;width:1942;height: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" stroked="f"/>
                <v:rect id="Rectangle 451" o:spid="_x0000_s1254" style="position:absolute;left:2959;top:3098;width:1946;height: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" stroked="f"/>
                <v:shape id="Text Box 452" o:spid="_x0000_s1255" type="#_x0000_t202" style="position:absolute;left:5820;top:230;width:2262;height: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" filled="f" stroked="f">
                  <v:textbox inset="0,0,0,0">
                    <w:txbxContent>
                      <w:p w14:paraId="41EECA8B" w14:textId="77777777" w:rsidR="00BC1E3E" w:rsidRDefault="00BC1E3E" w:rsidP="00BC1E3E">
                        <w:pPr>
                          <w:tabs>
                            <w:tab w:val="left" w:pos="519"/>
                          </w:tabs>
                          <w:spacing w:after="0" w:line="240" w:lineRule="auto"/>
                          <w:rPr>
                            <w:sz w:val="18"/>
                          </w:rPr>
                        </w:pPr>
                        <w:r>
                          <w:rPr>
                            <w:sz w:val="18"/>
                            <w:u w:val="single"/>
                          </w:rPr>
                          <w:t xml:space="preserve"> </w:t>
                        </w:r>
                        <w:r>
                          <w:rPr>
                            <w:sz w:val="18"/>
                            <w:u w:val="single"/>
                          </w:rPr>
                          <w:tab/>
                        </w:r>
                        <w:r>
                          <w:rPr>
                            <w:sz w:val="18"/>
                          </w:rPr>
                          <w:t xml:space="preserve">   </w:t>
                        </w:r>
                        <w:r>
                          <w:rPr>
                            <w:spacing w:val="-2"/>
                            <w:sz w:val="18"/>
                          </w:rPr>
                          <w:t xml:space="preserve"> </w:t>
                        </w:r>
                        <w:r>
                          <w:rPr>
                            <w:sz w:val="18"/>
                          </w:rPr>
                          <w:t>Sunitinibas (N = 86)</w:t>
                        </w:r>
                      </w:p>
                      <w:p w14:paraId="00DD12BD" w14:textId="77777777" w:rsidR="00BC1E3E" w:rsidRDefault="00BC1E3E" w:rsidP="00BC1E3E">
                        <w:pPr>
                          <w:spacing w:after="0" w:line="240" w:lineRule="auto"/>
                          <w:rPr>
                            <w:sz w:val="18"/>
                          </w:rPr>
                        </w:pPr>
                        <w:r>
                          <w:rPr>
                            <w:sz w:val="18"/>
                          </w:rPr>
                          <w:t xml:space="preserve">                 Mediana 11,4 mėn.</w:t>
                        </w:r>
                      </w:p>
                      <w:p w14:paraId="3C2480C7" w14:textId="77777777" w:rsidR="00BC1E3E" w:rsidRDefault="00BC1E3E" w:rsidP="00BC1E3E">
                        <w:pPr>
                          <w:tabs>
                            <w:tab w:val="left" w:pos="519"/>
                          </w:tabs>
                          <w:spacing w:after="0" w:line="240" w:lineRule="auto"/>
                          <w:rPr>
                            <w:sz w:val="18"/>
                          </w:rPr>
                        </w:pPr>
                        <w:r>
                          <w:rPr>
                            <w:sz w:val="18"/>
                            <w:u w:val="single" w:color="6D6D63"/>
                          </w:rPr>
                          <w:t xml:space="preserve"> </w:t>
                        </w:r>
                        <w:r>
                          <w:rPr>
                            <w:sz w:val="18"/>
                            <w:u w:val="single" w:color="6D6D63"/>
                          </w:rPr>
                          <w:tab/>
                        </w:r>
                        <w:r>
                          <w:rPr>
                            <w:sz w:val="18"/>
                          </w:rPr>
                          <w:t xml:space="preserve">   </w:t>
                        </w:r>
                        <w:r>
                          <w:rPr>
                            <w:spacing w:val="3"/>
                            <w:sz w:val="18"/>
                          </w:rPr>
                          <w:t xml:space="preserve"> </w:t>
                        </w:r>
                        <w:r>
                          <w:rPr>
                            <w:sz w:val="18"/>
                          </w:rPr>
                          <w:t>Placebas</w:t>
                        </w:r>
                        <w:r>
                          <w:rPr>
                            <w:spacing w:val="1"/>
                            <w:sz w:val="18"/>
                          </w:rPr>
                          <w:t xml:space="preserve"> </w:t>
                        </w:r>
                        <w:r>
                          <w:rPr>
                            <w:sz w:val="18"/>
                          </w:rPr>
                          <w:t>(N = 85)</w:t>
                        </w:r>
                      </w:p>
                      <w:p w14:paraId="5F6D1AE6" w14:textId="77777777" w:rsidR="00BC1E3E" w:rsidRDefault="00BC1E3E" w:rsidP="00BC1E3E">
                        <w:pPr>
                          <w:spacing w:after="0" w:line="240" w:lineRule="auto"/>
                          <w:rPr>
                            <w:sz w:val="18"/>
                          </w:rPr>
                        </w:pPr>
                        <w:r>
                          <w:rPr>
                            <w:sz w:val="18"/>
                          </w:rPr>
                          <w:t xml:space="preserve">                 Mediana 5,5 mėn.</w:t>
                        </w:r>
                      </w:p>
                    </w:txbxContent>
                  </v:textbox>
                </v:shape>
                <v:shape id="Text Box 453" o:spid="_x0000_s1256" type="#_x0000_t202" style="position:absolute;left:4913;top:2672;width:180;height: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" filled="f" stroked="f">
                  <v:textbox inset="0,0,0,0">
                    <w:txbxContent>
                      <w:p w14:paraId="77ADCF3B" w14:textId="77777777" w:rsidR="00BC1E3E" w:rsidRDefault="00BC1E3E" w:rsidP="00BC1E3E">
                        <w:pPr>
                          <w:spacing w:line="186" w:lineRule="exact"/>
                          <w:rPr>
                            <w:sz w:val="16"/>
                          </w:rPr>
                        </w:pPr>
                        <w:r>
                          <w:rPr>
                            <w:w w:val="98"/>
                            <w:sz w:val="16"/>
                            <w:u w:val="single" w:color="6D6D63"/>
                          </w:rPr>
                          <w:t xml:space="preserve"> </w:t>
                        </w:r>
                        <w:r>
                          <w:rPr>
                            <w:spacing w:val="-3"/>
                            <w:sz w:val="16"/>
                            <w:u w:val="single" w:color="6D6D63"/>
                          </w:rPr>
                          <w:t xml:space="preserve"> </w:t>
                        </w:r>
                      </w:p>
                    </w:txbxContent>
                  </v:textbox>
                </v:shape>
                <v:shape id="Text Box 454" o:spid="_x0000_s1257" type="#_x0000_t202" style="position:absolute;left:3103;top:3170;width:1417;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" filled="f" stroked="f">
                  <v:textbox inset="0,0,0,0">
                    <w:txbxContent>
                      <w:p w14:paraId="61F3F6EE" w14:textId="77777777" w:rsidR="00BC1E3E" w:rsidRDefault="00BC1E3E" w:rsidP="00BC1E3E">
                        <w:pPr>
                          <w:spacing w:before="14"/>
                          <w:rPr>
                            <w:sz w:val="16"/>
                          </w:rPr>
                        </w:pPr>
                      </w:p>
                    </w:txbxContent>
                  </v:textbox>
                </v:shape>
                <w10:wrap type="topAndBottom" anchorx="page"/>
              </v:group>
            </w:pict>
          </mc:Fallback>
        </mc:AlternateContent>
      </w:r>
    </w:p>
    <w:tbl>
      <w:tblPr>
        <w:tblW w:w="0" w:type="auto"/>
        <w:tblInd w:w="742"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537"/>
        <w:gridCol w:w="462"/>
        <w:gridCol w:w="759"/>
        <w:gridCol w:w="1685"/>
        <w:gridCol w:w="680"/>
        <w:gridCol w:w="780"/>
        <w:gridCol w:w="539"/>
      </w:tblGrid>
      <w:tr w:rsidR="00BC1E3E" w:rsidRPr="00D87AC8" w14:paraId="0791BFB7" w14:textId="77777777" w:rsidTr="00C7224B">
        <w:trPr>
          <w:trHeight w:hRule="exact" w:val="275"/>
        </w:trPr>
        <w:tc>
          <w:tcPr>
            <w:tcW w:w="1537" w:type="dxa"/>
          </w:tcPr>
          <w:p w14:paraId="392D88C3" w14:textId="77777777" w:rsidR="00BC1E3E" w:rsidRPr="005014BD" w:rsidRDefault="00BC1E3E" w:rsidP="00C7224B">
            <w:pPr>
              <w:widowControl w:val="0"/>
              <w:autoSpaceDE w:val="0"/>
              <w:autoSpaceDN w:val="0"/>
              <w:spacing w:after="0" w:line="188" w:lineRule="exact"/>
              <w:ind w:left="114"/>
              <w:jc w:val="center"/>
              <w:rPr>
                <w:rFonts w:ascii="Arial" w:hAnsi="Times New Roman"/>
                <w:sz w:val="16"/>
                <w:lang w:val="lt-LT"/>
              </w:rPr>
            </w:pPr>
            <w:r w:rsidRPr="005014BD">
              <w:rPr>
                <w:rFonts w:ascii="Arial" w:hAnsi="Times New Roman"/>
                <w:w w:val="98"/>
                <w:sz w:val="16"/>
                <w:lang w:val="lt-LT"/>
              </w:rPr>
              <w:t>0</w:t>
            </w:r>
          </w:p>
        </w:tc>
        <w:tc>
          <w:tcPr>
            <w:tcW w:w="462" w:type="dxa"/>
          </w:tcPr>
          <w:p w14:paraId="22E46973" w14:textId="77777777" w:rsidR="00BC1E3E" w:rsidRPr="005014BD" w:rsidRDefault="00BC1E3E" w:rsidP="00C7224B">
            <w:pPr>
              <w:widowControl w:val="0"/>
              <w:autoSpaceDE w:val="0"/>
              <w:autoSpaceDN w:val="0"/>
              <w:spacing w:after="0" w:line="188" w:lineRule="exact"/>
              <w:ind w:left="23"/>
              <w:rPr>
                <w:rFonts w:ascii="Arial" w:hAnsi="Times New Roman"/>
                <w:sz w:val="16"/>
                <w:lang w:val="lt-LT"/>
              </w:rPr>
            </w:pPr>
            <w:r w:rsidRPr="005014BD">
              <w:rPr>
                <w:rFonts w:ascii="Arial" w:hAnsi="Times New Roman"/>
                <w:w w:val="98"/>
                <w:sz w:val="16"/>
                <w:lang w:val="lt-LT"/>
              </w:rPr>
              <w:t>3</w:t>
            </w:r>
          </w:p>
        </w:tc>
        <w:tc>
          <w:tcPr>
            <w:tcW w:w="759" w:type="dxa"/>
          </w:tcPr>
          <w:p w14:paraId="2FAE14A1" w14:textId="77777777" w:rsidR="00BC1E3E" w:rsidRPr="005014BD" w:rsidRDefault="00BC1E3E" w:rsidP="00C7224B">
            <w:pPr>
              <w:widowControl w:val="0"/>
              <w:autoSpaceDE w:val="0"/>
              <w:autoSpaceDN w:val="0"/>
              <w:spacing w:after="0" w:line="188" w:lineRule="exact"/>
              <w:ind w:left="18"/>
              <w:jc w:val="center"/>
              <w:rPr>
                <w:rFonts w:ascii="Arial" w:hAnsi="Times New Roman"/>
                <w:sz w:val="16"/>
                <w:lang w:val="lt-LT"/>
              </w:rPr>
            </w:pPr>
            <w:r w:rsidRPr="005014BD">
              <w:rPr>
                <w:rFonts w:ascii="Arial" w:hAnsi="Times New Roman"/>
                <w:w w:val="98"/>
                <w:sz w:val="16"/>
                <w:lang w:val="lt-LT"/>
              </w:rPr>
              <w:t>6</w:t>
            </w:r>
          </w:p>
        </w:tc>
        <w:tc>
          <w:tcPr>
            <w:tcW w:w="1685" w:type="dxa"/>
          </w:tcPr>
          <w:p w14:paraId="445A32A3" w14:textId="77777777" w:rsidR="00BC1E3E" w:rsidRPr="005014BD" w:rsidRDefault="00BC1E3E" w:rsidP="00C7224B">
            <w:pPr>
              <w:widowControl w:val="0"/>
              <w:tabs>
                <w:tab w:val="left" w:pos="729"/>
              </w:tabs>
              <w:autoSpaceDE w:val="0"/>
              <w:autoSpaceDN w:val="0"/>
              <w:spacing w:after="0" w:line="188" w:lineRule="exact"/>
              <w:ind w:right="27"/>
              <w:jc w:val="center"/>
              <w:rPr>
                <w:rFonts w:ascii="Arial" w:hAnsi="Times New Roman"/>
                <w:sz w:val="16"/>
                <w:lang w:val="lt-LT"/>
              </w:rPr>
            </w:pPr>
            <w:r w:rsidRPr="005014BD">
              <w:rPr>
                <w:rFonts w:ascii="Arial" w:hAnsi="Times New Roman"/>
                <w:sz w:val="16"/>
                <w:lang w:val="lt-LT"/>
              </w:rPr>
              <w:t>9</w:t>
            </w:r>
            <w:r w:rsidRPr="005014BD">
              <w:rPr>
                <w:rFonts w:ascii="Arial" w:hAnsi="Times New Roman"/>
                <w:sz w:val="16"/>
                <w:lang w:val="lt-LT"/>
              </w:rPr>
              <w:tab/>
              <w:t>12</w:t>
            </w:r>
          </w:p>
        </w:tc>
        <w:tc>
          <w:tcPr>
            <w:tcW w:w="680" w:type="dxa"/>
          </w:tcPr>
          <w:p w14:paraId="5355825D" w14:textId="77777777" w:rsidR="00BC1E3E" w:rsidRPr="005014BD" w:rsidRDefault="00BC1E3E" w:rsidP="00C7224B">
            <w:pPr>
              <w:widowControl w:val="0"/>
              <w:autoSpaceDE w:val="0"/>
              <w:autoSpaceDN w:val="0"/>
              <w:spacing w:after="0" w:line="188" w:lineRule="exact"/>
              <w:ind w:left="193"/>
              <w:rPr>
                <w:rFonts w:ascii="Arial" w:hAnsi="Times New Roman"/>
                <w:sz w:val="16"/>
                <w:lang w:val="lt-LT"/>
              </w:rPr>
            </w:pPr>
            <w:r w:rsidRPr="005014BD">
              <w:rPr>
                <w:rFonts w:ascii="Arial" w:hAnsi="Times New Roman"/>
                <w:sz w:val="16"/>
                <w:lang w:val="lt-LT"/>
              </w:rPr>
              <w:t>15</w:t>
            </w:r>
          </w:p>
        </w:tc>
        <w:tc>
          <w:tcPr>
            <w:tcW w:w="780" w:type="dxa"/>
          </w:tcPr>
          <w:p w14:paraId="1276F9E3" w14:textId="77777777" w:rsidR="00BC1E3E" w:rsidRPr="005014BD" w:rsidRDefault="00BC1E3E" w:rsidP="00C7224B">
            <w:pPr>
              <w:widowControl w:val="0"/>
              <w:autoSpaceDE w:val="0"/>
              <w:autoSpaceDN w:val="0"/>
              <w:spacing w:after="0" w:line="188" w:lineRule="exact"/>
              <w:ind w:left="279" w:right="278"/>
              <w:jc w:val="center"/>
              <w:rPr>
                <w:rFonts w:ascii="Arial" w:hAnsi="Times New Roman"/>
                <w:sz w:val="16"/>
                <w:lang w:val="lt-LT"/>
              </w:rPr>
            </w:pPr>
            <w:r w:rsidRPr="005014BD">
              <w:rPr>
                <w:rFonts w:ascii="Arial" w:hAnsi="Times New Roman"/>
                <w:sz w:val="16"/>
                <w:lang w:val="lt-LT"/>
              </w:rPr>
              <w:t>18</w:t>
            </w:r>
          </w:p>
        </w:tc>
        <w:tc>
          <w:tcPr>
            <w:tcW w:w="539" w:type="dxa"/>
          </w:tcPr>
          <w:p w14:paraId="795D339B" w14:textId="77777777" w:rsidR="00BC1E3E" w:rsidRPr="005014BD" w:rsidRDefault="00BC1E3E" w:rsidP="00C7224B">
            <w:pPr>
              <w:widowControl w:val="0"/>
              <w:autoSpaceDE w:val="0"/>
              <w:autoSpaceDN w:val="0"/>
              <w:spacing w:after="0" w:line="188" w:lineRule="exact"/>
              <w:ind w:left="294"/>
              <w:rPr>
                <w:rFonts w:ascii="Arial" w:hAnsi="Times New Roman"/>
                <w:sz w:val="16"/>
                <w:lang w:val="lt-LT"/>
              </w:rPr>
            </w:pPr>
            <w:r w:rsidRPr="005014BD">
              <w:rPr>
                <w:rFonts w:ascii="Arial" w:hAnsi="Times New Roman"/>
                <w:sz w:val="16"/>
                <w:lang w:val="lt-LT"/>
              </w:rPr>
              <w:t>21</w:t>
            </w:r>
          </w:p>
        </w:tc>
      </w:tr>
      <w:tr w:rsidR="00BC1E3E" w:rsidRPr="00D87AC8" w14:paraId="694E7EC4" w14:textId="77777777" w:rsidTr="00C7224B">
        <w:trPr>
          <w:trHeight w:hRule="exact" w:val="408"/>
        </w:trPr>
        <w:tc>
          <w:tcPr>
            <w:tcW w:w="1537" w:type="dxa"/>
          </w:tcPr>
          <w:p w14:paraId="7D749370" w14:textId="77777777" w:rsidR="00BC1E3E" w:rsidRPr="005014BD" w:rsidRDefault="00BC1E3E" w:rsidP="00C7224B">
            <w:pPr>
              <w:widowControl w:val="0"/>
              <w:autoSpaceDE w:val="0"/>
              <w:autoSpaceDN w:val="0"/>
              <w:spacing w:before="97" w:after="0" w:line="240" w:lineRule="auto"/>
              <w:ind w:left="54" w:right="-22"/>
              <w:rPr>
                <w:rFonts w:ascii="Times New Roman" w:hAnsi="Times New Roman"/>
                <w:sz w:val="14"/>
                <w:lang w:val="lt-LT"/>
              </w:rPr>
            </w:pPr>
            <w:r w:rsidRPr="005014BD">
              <w:rPr>
                <w:rFonts w:ascii="Times New Roman" w:hAnsi="Times New Roman"/>
                <w:sz w:val="14"/>
                <w:lang w:val="lt-LT"/>
              </w:rPr>
              <w:t>Tiriamųjų, kuriems yra rizika, skaičius</w:t>
            </w:r>
          </w:p>
        </w:tc>
        <w:tc>
          <w:tcPr>
            <w:tcW w:w="462" w:type="dxa"/>
          </w:tcPr>
          <w:p w14:paraId="7C492639" w14:textId="77777777" w:rsidR="00BC1E3E" w:rsidRPr="005014BD" w:rsidRDefault="00BC1E3E" w:rsidP="00C7224B">
            <w:pPr>
              <w:tabs>
                <w:tab w:val="left" w:pos="567"/>
              </w:tabs>
              <w:spacing w:after="0" w:line="260" w:lineRule="exact"/>
              <w:rPr>
                <w:rFonts w:ascii="Times New Roman" w:hAnsi="Times New Roman"/>
                <w:lang w:val="lt-LT"/>
              </w:rPr>
            </w:pPr>
          </w:p>
        </w:tc>
        <w:tc>
          <w:tcPr>
            <w:tcW w:w="759" w:type="dxa"/>
          </w:tcPr>
          <w:p w14:paraId="1D4C4056" w14:textId="77777777" w:rsidR="00BC1E3E" w:rsidRPr="005014BD" w:rsidRDefault="00BC1E3E" w:rsidP="00C7224B">
            <w:pPr>
              <w:tabs>
                <w:tab w:val="left" w:pos="567"/>
              </w:tabs>
              <w:spacing w:after="0" w:line="260" w:lineRule="exact"/>
              <w:rPr>
                <w:rFonts w:ascii="Times New Roman" w:hAnsi="Times New Roman"/>
                <w:lang w:val="lt-LT"/>
              </w:rPr>
            </w:pPr>
          </w:p>
        </w:tc>
        <w:tc>
          <w:tcPr>
            <w:tcW w:w="1685" w:type="dxa"/>
          </w:tcPr>
          <w:p w14:paraId="114CDED0" w14:textId="77777777" w:rsidR="00BC1E3E" w:rsidRPr="005014BD" w:rsidRDefault="00BC1E3E" w:rsidP="00C7224B">
            <w:pPr>
              <w:widowControl w:val="0"/>
              <w:autoSpaceDE w:val="0"/>
              <w:autoSpaceDN w:val="0"/>
              <w:spacing w:after="0" w:line="223" w:lineRule="exact"/>
              <w:ind w:left="123" w:right="27"/>
              <w:jc w:val="center"/>
              <w:rPr>
                <w:rFonts w:ascii="Times New Roman" w:hAnsi="Times New Roman"/>
                <w:sz w:val="20"/>
                <w:lang w:val="lt-LT"/>
              </w:rPr>
            </w:pPr>
            <w:r w:rsidRPr="005014BD">
              <w:rPr>
                <w:rFonts w:ascii="Times New Roman" w:hAnsi="Times New Roman"/>
                <w:sz w:val="20"/>
                <w:lang w:val="lt-LT"/>
              </w:rPr>
              <w:t>Laikas (mėnesiais)</w:t>
            </w:r>
          </w:p>
        </w:tc>
        <w:tc>
          <w:tcPr>
            <w:tcW w:w="680" w:type="dxa"/>
          </w:tcPr>
          <w:p w14:paraId="4D0C948C" w14:textId="77777777" w:rsidR="00BC1E3E" w:rsidRPr="005014BD" w:rsidRDefault="00BC1E3E" w:rsidP="00C7224B">
            <w:pPr>
              <w:tabs>
                <w:tab w:val="left" w:pos="567"/>
              </w:tabs>
              <w:spacing w:after="0" w:line="260" w:lineRule="exact"/>
              <w:rPr>
                <w:rFonts w:ascii="Times New Roman" w:hAnsi="Times New Roman"/>
                <w:lang w:val="lt-LT"/>
              </w:rPr>
            </w:pPr>
          </w:p>
        </w:tc>
        <w:tc>
          <w:tcPr>
            <w:tcW w:w="780" w:type="dxa"/>
          </w:tcPr>
          <w:p w14:paraId="76ABA788" w14:textId="77777777" w:rsidR="00BC1E3E" w:rsidRPr="005014BD" w:rsidRDefault="00BC1E3E" w:rsidP="00C7224B">
            <w:pPr>
              <w:tabs>
                <w:tab w:val="left" w:pos="567"/>
              </w:tabs>
              <w:spacing w:after="0" w:line="260" w:lineRule="exact"/>
              <w:rPr>
                <w:rFonts w:ascii="Times New Roman" w:hAnsi="Times New Roman"/>
                <w:lang w:val="lt-LT"/>
              </w:rPr>
            </w:pPr>
          </w:p>
        </w:tc>
        <w:tc>
          <w:tcPr>
            <w:tcW w:w="539" w:type="dxa"/>
          </w:tcPr>
          <w:p w14:paraId="32470318" w14:textId="77777777" w:rsidR="00BC1E3E" w:rsidRPr="005014BD" w:rsidRDefault="00BC1E3E" w:rsidP="00C7224B">
            <w:pPr>
              <w:tabs>
                <w:tab w:val="left" w:pos="567"/>
              </w:tabs>
              <w:spacing w:after="0" w:line="260" w:lineRule="exact"/>
              <w:rPr>
                <w:rFonts w:ascii="Times New Roman" w:hAnsi="Times New Roman"/>
                <w:lang w:val="lt-LT"/>
              </w:rPr>
            </w:pPr>
          </w:p>
        </w:tc>
      </w:tr>
      <w:tr w:rsidR="00BC1E3E" w:rsidRPr="00D87AC8" w14:paraId="5F41FCBF" w14:textId="77777777" w:rsidTr="00C7224B">
        <w:trPr>
          <w:trHeight w:hRule="exact" w:val="278"/>
        </w:trPr>
        <w:tc>
          <w:tcPr>
            <w:tcW w:w="1537" w:type="dxa"/>
          </w:tcPr>
          <w:p w14:paraId="0362173F" w14:textId="77777777" w:rsidR="00BC1E3E" w:rsidRPr="005014BD" w:rsidRDefault="00BC1E3E" w:rsidP="00C7224B">
            <w:pPr>
              <w:widowControl w:val="0"/>
              <w:autoSpaceDE w:val="0"/>
              <w:autoSpaceDN w:val="0"/>
              <w:spacing w:before="16" w:after="0" w:line="240" w:lineRule="auto"/>
              <w:ind w:left="50"/>
              <w:rPr>
                <w:rFonts w:ascii="Arial" w:hAnsi="Times New Roman"/>
                <w:sz w:val="13"/>
                <w:lang w:val="lt-LT"/>
              </w:rPr>
            </w:pPr>
            <w:r w:rsidRPr="005014BD">
              <w:rPr>
                <w:rFonts w:ascii="Times New Roman" w:hAnsi="Times New Roman"/>
                <w:sz w:val="14"/>
                <w:lang w:val="lt-LT"/>
              </w:rPr>
              <w:t xml:space="preserve">Sunitinibas  </w:t>
            </w:r>
            <w:r w:rsidRPr="005014BD">
              <w:rPr>
                <w:rFonts w:ascii="Arial" w:hAnsi="Times New Roman"/>
                <w:position w:val="-1"/>
                <w:sz w:val="13"/>
                <w:lang w:val="lt-LT"/>
              </w:rPr>
              <w:t>86</w:t>
            </w:r>
          </w:p>
        </w:tc>
        <w:tc>
          <w:tcPr>
            <w:tcW w:w="462" w:type="dxa"/>
          </w:tcPr>
          <w:p w14:paraId="652290E5" w14:textId="77777777" w:rsidR="00BC1E3E" w:rsidRPr="005014BD" w:rsidRDefault="00BC1E3E" w:rsidP="00C7224B">
            <w:pPr>
              <w:widowControl w:val="0"/>
              <w:autoSpaceDE w:val="0"/>
              <w:autoSpaceDN w:val="0"/>
              <w:spacing w:before="46" w:after="0" w:line="240" w:lineRule="auto"/>
              <w:rPr>
                <w:rFonts w:ascii="Arial" w:hAnsi="Times New Roman"/>
                <w:sz w:val="13"/>
                <w:lang w:val="lt-LT"/>
              </w:rPr>
            </w:pPr>
            <w:r w:rsidRPr="005014BD">
              <w:rPr>
                <w:rFonts w:ascii="Arial" w:hAnsi="Times New Roman"/>
                <w:sz w:val="13"/>
                <w:lang w:val="lt-LT"/>
              </w:rPr>
              <w:t>52</w:t>
            </w:r>
          </w:p>
        </w:tc>
        <w:tc>
          <w:tcPr>
            <w:tcW w:w="759" w:type="dxa"/>
          </w:tcPr>
          <w:p w14:paraId="7A1D8631" w14:textId="77777777" w:rsidR="00BC1E3E" w:rsidRPr="005014BD" w:rsidRDefault="00BC1E3E" w:rsidP="00C7224B">
            <w:pPr>
              <w:widowControl w:val="0"/>
              <w:autoSpaceDE w:val="0"/>
              <w:autoSpaceDN w:val="0"/>
              <w:spacing w:before="46" w:after="0" w:line="240" w:lineRule="auto"/>
              <w:ind w:left="297" w:right="272"/>
              <w:jc w:val="center"/>
              <w:rPr>
                <w:rFonts w:ascii="Arial" w:hAnsi="Times New Roman"/>
                <w:sz w:val="13"/>
                <w:lang w:val="lt-LT"/>
              </w:rPr>
            </w:pPr>
            <w:r w:rsidRPr="005014BD">
              <w:rPr>
                <w:rFonts w:ascii="Arial" w:hAnsi="Times New Roman"/>
                <w:sz w:val="13"/>
                <w:lang w:val="lt-LT"/>
              </w:rPr>
              <w:t>34</w:t>
            </w:r>
          </w:p>
        </w:tc>
        <w:tc>
          <w:tcPr>
            <w:tcW w:w="1685" w:type="dxa"/>
          </w:tcPr>
          <w:p w14:paraId="59B2004F" w14:textId="77777777" w:rsidR="00BC1E3E" w:rsidRPr="005014BD" w:rsidRDefault="00BC1E3E" w:rsidP="00C7224B">
            <w:pPr>
              <w:widowControl w:val="0"/>
              <w:tabs>
                <w:tab w:val="left" w:pos="777"/>
              </w:tabs>
              <w:autoSpaceDE w:val="0"/>
              <w:autoSpaceDN w:val="0"/>
              <w:spacing w:before="46" w:after="0" w:line="240" w:lineRule="auto"/>
              <w:ind w:right="75"/>
              <w:jc w:val="center"/>
              <w:rPr>
                <w:rFonts w:ascii="Arial" w:hAnsi="Times New Roman"/>
                <w:sz w:val="13"/>
                <w:lang w:val="lt-LT"/>
              </w:rPr>
            </w:pPr>
            <w:r w:rsidRPr="005014BD">
              <w:rPr>
                <w:rFonts w:ascii="Arial" w:hAnsi="Times New Roman"/>
                <w:sz w:val="13"/>
                <w:lang w:val="lt-LT"/>
              </w:rPr>
              <w:t>20</w:t>
            </w:r>
            <w:r w:rsidRPr="005014BD">
              <w:rPr>
                <w:rFonts w:ascii="Arial" w:hAnsi="Times New Roman"/>
                <w:sz w:val="13"/>
                <w:lang w:val="lt-LT"/>
              </w:rPr>
              <w:tab/>
              <w:t>15</w:t>
            </w:r>
          </w:p>
        </w:tc>
        <w:tc>
          <w:tcPr>
            <w:tcW w:w="680" w:type="dxa"/>
          </w:tcPr>
          <w:p w14:paraId="1CC2AFF1" w14:textId="77777777" w:rsidR="00BC1E3E" w:rsidRPr="005014BD" w:rsidRDefault="00BC1E3E" w:rsidP="00C7224B">
            <w:pPr>
              <w:widowControl w:val="0"/>
              <w:autoSpaceDE w:val="0"/>
              <w:autoSpaceDN w:val="0"/>
              <w:spacing w:before="46" w:after="0" w:line="240" w:lineRule="auto"/>
              <w:ind w:left="253"/>
              <w:rPr>
                <w:rFonts w:ascii="Arial" w:hAnsi="Times New Roman"/>
                <w:sz w:val="13"/>
                <w:lang w:val="lt-LT"/>
              </w:rPr>
            </w:pPr>
            <w:r w:rsidRPr="005014BD">
              <w:rPr>
                <w:rFonts w:ascii="Arial" w:hAnsi="Times New Roman"/>
                <w:w w:val="99"/>
                <w:sz w:val="13"/>
                <w:lang w:val="lt-LT"/>
              </w:rPr>
              <w:t>4</w:t>
            </w:r>
          </w:p>
        </w:tc>
        <w:tc>
          <w:tcPr>
            <w:tcW w:w="780" w:type="dxa"/>
          </w:tcPr>
          <w:p w14:paraId="73E470D6" w14:textId="77777777" w:rsidR="00BC1E3E" w:rsidRPr="005014BD" w:rsidRDefault="00BC1E3E" w:rsidP="00C7224B">
            <w:pPr>
              <w:widowControl w:val="0"/>
              <w:autoSpaceDE w:val="0"/>
              <w:autoSpaceDN w:val="0"/>
              <w:spacing w:before="46" w:after="0" w:line="240" w:lineRule="auto"/>
              <w:ind w:left="5"/>
              <w:jc w:val="center"/>
              <w:rPr>
                <w:rFonts w:ascii="Arial" w:hAnsi="Times New Roman"/>
                <w:sz w:val="13"/>
                <w:lang w:val="lt-LT"/>
              </w:rPr>
            </w:pPr>
            <w:r w:rsidRPr="005014BD">
              <w:rPr>
                <w:rFonts w:ascii="Arial" w:hAnsi="Times New Roman"/>
                <w:w w:val="99"/>
                <w:sz w:val="13"/>
                <w:lang w:val="lt-LT"/>
              </w:rPr>
              <w:t>2</w:t>
            </w:r>
          </w:p>
        </w:tc>
        <w:tc>
          <w:tcPr>
            <w:tcW w:w="539" w:type="dxa"/>
          </w:tcPr>
          <w:p w14:paraId="1DC9BC1A" w14:textId="77777777" w:rsidR="00BC1E3E" w:rsidRPr="005014BD" w:rsidRDefault="00BC1E3E" w:rsidP="00C7224B">
            <w:pPr>
              <w:tabs>
                <w:tab w:val="left" w:pos="567"/>
              </w:tabs>
              <w:spacing w:after="0" w:line="260" w:lineRule="exact"/>
              <w:rPr>
                <w:rFonts w:ascii="Times New Roman" w:hAnsi="Times New Roman"/>
                <w:lang w:val="lt-LT"/>
              </w:rPr>
            </w:pPr>
          </w:p>
        </w:tc>
      </w:tr>
      <w:tr w:rsidR="00BC1E3E" w:rsidRPr="00D87AC8" w14:paraId="1F623EC1" w14:textId="77777777" w:rsidTr="00C7224B">
        <w:trPr>
          <w:trHeight w:hRule="exact" w:val="217"/>
        </w:trPr>
        <w:tc>
          <w:tcPr>
            <w:tcW w:w="1537" w:type="dxa"/>
          </w:tcPr>
          <w:p w14:paraId="018A1A49" w14:textId="77777777" w:rsidR="00BC1E3E" w:rsidRPr="005014BD" w:rsidRDefault="00BC1E3E" w:rsidP="00C7224B">
            <w:pPr>
              <w:widowControl w:val="0"/>
              <w:tabs>
                <w:tab w:val="left" w:pos="750"/>
              </w:tabs>
              <w:autoSpaceDE w:val="0"/>
              <w:autoSpaceDN w:val="0"/>
              <w:spacing w:after="0" w:line="151" w:lineRule="exact"/>
              <w:ind w:left="50"/>
              <w:rPr>
                <w:rFonts w:ascii="Arial" w:hAnsi="Times New Roman"/>
                <w:sz w:val="13"/>
                <w:lang w:val="lt-LT"/>
              </w:rPr>
            </w:pPr>
            <w:r w:rsidRPr="005014BD">
              <w:rPr>
                <w:rFonts w:ascii="Times New Roman" w:hAnsi="Times New Roman"/>
                <w:sz w:val="14"/>
                <w:lang w:val="lt-LT"/>
              </w:rPr>
              <w:t>Placebas</w:t>
            </w:r>
            <w:r w:rsidRPr="005014BD">
              <w:rPr>
                <w:rFonts w:ascii="Times New Roman" w:hAnsi="Times New Roman"/>
                <w:sz w:val="14"/>
                <w:lang w:val="lt-LT"/>
              </w:rPr>
              <w:tab/>
            </w:r>
            <w:r w:rsidRPr="005014BD">
              <w:rPr>
                <w:rFonts w:ascii="Arial" w:hAnsi="Times New Roman"/>
                <w:sz w:val="13"/>
                <w:lang w:val="lt-LT"/>
              </w:rPr>
              <w:t>85</w:t>
            </w:r>
          </w:p>
        </w:tc>
        <w:tc>
          <w:tcPr>
            <w:tcW w:w="462" w:type="dxa"/>
          </w:tcPr>
          <w:p w14:paraId="2A1F0F67" w14:textId="77777777" w:rsidR="00BC1E3E" w:rsidRPr="005014BD" w:rsidRDefault="00BC1E3E" w:rsidP="00C7224B">
            <w:pPr>
              <w:widowControl w:val="0"/>
              <w:autoSpaceDE w:val="0"/>
              <w:autoSpaceDN w:val="0"/>
              <w:spacing w:after="0" w:line="143" w:lineRule="exact"/>
              <w:rPr>
                <w:rFonts w:ascii="Arial" w:hAnsi="Times New Roman"/>
                <w:sz w:val="13"/>
                <w:lang w:val="lt-LT"/>
              </w:rPr>
            </w:pPr>
            <w:r w:rsidRPr="005014BD">
              <w:rPr>
                <w:rFonts w:ascii="Arial" w:hAnsi="Times New Roman"/>
                <w:sz w:val="13"/>
                <w:lang w:val="lt-LT"/>
              </w:rPr>
              <w:t>42</w:t>
            </w:r>
          </w:p>
        </w:tc>
        <w:tc>
          <w:tcPr>
            <w:tcW w:w="759" w:type="dxa"/>
          </w:tcPr>
          <w:p w14:paraId="049EB4B2" w14:textId="77777777" w:rsidR="00BC1E3E" w:rsidRPr="005014BD" w:rsidRDefault="00BC1E3E" w:rsidP="00C7224B">
            <w:pPr>
              <w:widowControl w:val="0"/>
              <w:autoSpaceDE w:val="0"/>
              <w:autoSpaceDN w:val="0"/>
              <w:spacing w:after="0" w:line="143" w:lineRule="exact"/>
              <w:ind w:left="297" w:right="272"/>
              <w:jc w:val="center"/>
              <w:rPr>
                <w:rFonts w:ascii="Arial" w:hAnsi="Times New Roman"/>
                <w:sz w:val="13"/>
                <w:lang w:val="lt-LT"/>
              </w:rPr>
            </w:pPr>
            <w:r w:rsidRPr="005014BD">
              <w:rPr>
                <w:rFonts w:ascii="Arial" w:hAnsi="Times New Roman"/>
                <w:sz w:val="13"/>
                <w:lang w:val="lt-LT"/>
              </w:rPr>
              <w:t>20</w:t>
            </w:r>
          </w:p>
        </w:tc>
        <w:tc>
          <w:tcPr>
            <w:tcW w:w="1685" w:type="dxa"/>
          </w:tcPr>
          <w:p w14:paraId="5786BA36" w14:textId="77777777" w:rsidR="00BC1E3E" w:rsidRPr="005014BD" w:rsidRDefault="00BC1E3E" w:rsidP="00C7224B">
            <w:pPr>
              <w:widowControl w:val="0"/>
              <w:tabs>
                <w:tab w:val="left" w:pos="777"/>
              </w:tabs>
              <w:autoSpaceDE w:val="0"/>
              <w:autoSpaceDN w:val="0"/>
              <w:spacing w:after="0" w:line="143" w:lineRule="exact"/>
              <w:ind w:right="75"/>
              <w:jc w:val="center"/>
              <w:rPr>
                <w:rFonts w:ascii="Arial" w:hAnsi="Times New Roman"/>
                <w:sz w:val="13"/>
                <w:lang w:val="lt-LT"/>
              </w:rPr>
            </w:pPr>
            <w:r w:rsidRPr="005014BD">
              <w:rPr>
                <w:rFonts w:ascii="Arial" w:hAnsi="Times New Roman"/>
                <w:sz w:val="13"/>
                <w:lang w:val="lt-LT"/>
              </w:rPr>
              <w:t>9</w:t>
            </w:r>
            <w:r w:rsidRPr="005014BD">
              <w:rPr>
                <w:rFonts w:ascii="Arial" w:hAnsi="Times New Roman"/>
                <w:sz w:val="13"/>
                <w:lang w:val="lt-LT"/>
              </w:rPr>
              <w:tab/>
              <w:t>2</w:t>
            </w:r>
          </w:p>
        </w:tc>
        <w:tc>
          <w:tcPr>
            <w:tcW w:w="680" w:type="dxa"/>
          </w:tcPr>
          <w:p w14:paraId="66A28BE2" w14:textId="77777777" w:rsidR="00BC1E3E" w:rsidRPr="005014BD" w:rsidRDefault="00BC1E3E" w:rsidP="00C7224B">
            <w:pPr>
              <w:widowControl w:val="0"/>
              <w:autoSpaceDE w:val="0"/>
              <w:autoSpaceDN w:val="0"/>
              <w:spacing w:after="0" w:line="143" w:lineRule="exact"/>
              <w:ind w:left="253"/>
              <w:rPr>
                <w:rFonts w:ascii="Arial" w:hAnsi="Times New Roman"/>
                <w:sz w:val="13"/>
                <w:lang w:val="lt-LT"/>
              </w:rPr>
            </w:pPr>
            <w:r w:rsidRPr="005014BD">
              <w:rPr>
                <w:rFonts w:ascii="Arial" w:hAnsi="Times New Roman"/>
                <w:w w:val="99"/>
                <w:sz w:val="13"/>
                <w:lang w:val="lt-LT"/>
              </w:rPr>
              <w:t>2</w:t>
            </w:r>
          </w:p>
        </w:tc>
        <w:tc>
          <w:tcPr>
            <w:tcW w:w="780" w:type="dxa"/>
          </w:tcPr>
          <w:p w14:paraId="04DD5298" w14:textId="77777777" w:rsidR="00BC1E3E" w:rsidRPr="005014BD" w:rsidRDefault="00BC1E3E" w:rsidP="00C7224B">
            <w:pPr>
              <w:widowControl w:val="0"/>
              <w:autoSpaceDE w:val="0"/>
              <w:autoSpaceDN w:val="0"/>
              <w:spacing w:after="0" w:line="143" w:lineRule="exact"/>
              <w:ind w:left="5"/>
              <w:jc w:val="center"/>
              <w:rPr>
                <w:rFonts w:ascii="Arial" w:hAnsi="Times New Roman"/>
                <w:sz w:val="13"/>
                <w:lang w:val="lt-LT"/>
              </w:rPr>
            </w:pPr>
            <w:r w:rsidRPr="005014BD">
              <w:rPr>
                <w:rFonts w:ascii="Arial" w:hAnsi="Times New Roman"/>
                <w:w w:val="99"/>
                <w:sz w:val="13"/>
                <w:lang w:val="lt-LT"/>
              </w:rPr>
              <w:t>2</w:t>
            </w:r>
          </w:p>
        </w:tc>
        <w:tc>
          <w:tcPr>
            <w:tcW w:w="539" w:type="dxa"/>
          </w:tcPr>
          <w:p w14:paraId="39B63D81" w14:textId="77777777" w:rsidR="00BC1E3E" w:rsidRPr="005014BD" w:rsidRDefault="00BC1E3E" w:rsidP="00C7224B">
            <w:pPr>
              <w:tabs>
                <w:tab w:val="left" w:pos="567"/>
              </w:tabs>
              <w:spacing w:after="0" w:line="260" w:lineRule="exact"/>
              <w:rPr>
                <w:rFonts w:ascii="Times New Roman" w:hAnsi="Times New Roman"/>
                <w:lang w:val="lt-LT"/>
              </w:rPr>
            </w:pPr>
          </w:p>
        </w:tc>
      </w:tr>
      <w:bookmarkEnd w:id="10"/>
    </w:tbl>
    <w:p w14:paraId="170E3121" w14:textId="77777777" w:rsidR="00BC1E3E" w:rsidRPr="005014BD" w:rsidRDefault="00BC1E3E" w:rsidP="00BC1E3E">
      <w:pPr>
        <w:tabs>
          <w:tab w:val="left" w:pos="567"/>
        </w:tabs>
        <w:spacing w:after="0" w:line="240" w:lineRule="auto"/>
        <w:jc w:val="both"/>
        <w:rPr>
          <w:rFonts w:ascii="Times New Roman" w:hAnsi="Times New Roman"/>
          <w:lang w:val="lt-LT"/>
        </w:rPr>
      </w:pPr>
    </w:p>
    <w:p w14:paraId="167F8F9D" w14:textId="77777777" w:rsidR="00BC1E3E" w:rsidRPr="005014BD" w:rsidRDefault="00BC1E3E" w:rsidP="00BC1E3E">
      <w:pPr>
        <w:autoSpaceDE w:val="0"/>
        <w:autoSpaceDN w:val="0"/>
        <w:adjustRightInd w:val="0"/>
        <w:spacing w:after="0" w:line="240" w:lineRule="auto"/>
        <w:rPr>
          <w:rFonts w:ascii="Times New Roman" w:hAnsi="Times New Roman"/>
          <w:sz w:val="20"/>
          <w:lang w:val="lt-LT"/>
        </w:rPr>
      </w:pPr>
      <w:r w:rsidRPr="005014BD">
        <w:rPr>
          <w:rFonts w:ascii="Times New Roman" w:hAnsi="Times New Roman"/>
          <w:sz w:val="20"/>
          <w:lang w:val="lt-LT"/>
        </w:rPr>
        <w:t>Santrumpos: PI = pasikliautinasis intervalas; N = pacientų skaičius; INP = išgyvenimas be naviko progresavimo; kNEN = kasos neuroendokrininiai navikai.</w:t>
      </w:r>
    </w:p>
    <w:p w14:paraId="36B53E98" w14:textId="77777777" w:rsidR="00BC1E3E" w:rsidRPr="005014BD" w:rsidRDefault="00BC1E3E" w:rsidP="00BC1E3E">
      <w:pPr>
        <w:tabs>
          <w:tab w:val="left" w:pos="567"/>
        </w:tabs>
        <w:spacing w:after="0" w:line="240" w:lineRule="auto"/>
        <w:rPr>
          <w:rFonts w:ascii="TimesNewRomanPSMT" w:hAnsi="Times New Roman"/>
          <w:sz w:val="19"/>
          <w:lang w:val="lt-LT"/>
        </w:rPr>
      </w:pPr>
    </w:p>
    <w:p w14:paraId="622F2EC6"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BI duomenys tyrimo baigimo metu buvo negalutiniai [20,6 mėnesių (95 % PI 20,6, NP) sunitinibo grupėje lyginant su NP (95 % PI 15,5, NP) placebo grupėje, santykinė rizika: 0,409 (95 % PI: 0,187, 0,894), p-reikšmė = 0,0204]. Buvo 9 mirčių atvejai sunitinibo grupėje ir 21 mirties atvejis placebo grupėje.</w:t>
      </w:r>
    </w:p>
    <w:p w14:paraId="47224ECD" w14:textId="77777777" w:rsidR="00BC1E3E" w:rsidRPr="005014BD" w:rsidRDefault="00BC1E3E" w:rsidP="00BC1E3E">
      <w:pPr>
        <w:tabs>
          <w:tab w:val="left" w:pos="567"/>
        </w:tabs>
        <w:spacing w:after="0" w:line="240" w:lineRule="auto"/>
        <w:rPr>
          <w:rFonts w:ascii="Times New Roman" w:hAnsi="Times New Roman"/>
          <w:lang w:val="lt-LT"/>
        </w:rPr>
      </w:pPr>
    </w:p>
    <w:p w14:paraId="0A35E565"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Diagnozavus ligos progresavimą, aklas vaistinio preparato vartojimas nutrauktas ir placebą vartoję pacientai pateko į atskirą sunitinibo vartojimo atviru būdu pratęsimo tyrimą. Dėl ankstyvo tyrimo užbaigimo likusiems pacientams vartojimas aklu būdu buvo nutrauktas ir pasiūlyta dalyvauti atskirame sunitinibo vartojimo atviru būdu pratęsimo tyrime. Iš viso 59 iš 85 (69,4 %) placebo grupės pacientai perėjo prie sunitinibo tyrimo atviru būdu po ligos progresavimo ar atskleidimo tyrimo pabaigoje. BI duomenys po 5 metų stebėjimo pratęsimo tyrime parodė 0,730 santykinę riziką (95 % PI: 0,504, 1,057).</w:t>
      </w:r>
    </w:p>
    <w:p w14:paraId="50ADFBC7" w14:textId="77777777" w:rsidR="00BC1E3E" w:rsidRPr="005014BD" w:rsidRDefault="00BC1E3E" w:rsidP="00BC1E3E">
      <w:pPr>
        <w:tabs>
          <w:tab w:val="left" w:pos="567"/>
        </w:tabs>
        <w:spacing w:after="0" w:line="240" w:lineRule="auto"/>
        <w:rPr>
          <w:rFonts w:ascii="Times New Roman" w:hAnsi="Times New Roman"/>
          <w:lang w:val="lt-LT"/>
        </w:rPr>
      </w:pPr>
    </w:p>
    <w:p w14:paraId="3DA0E1F3"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 xml:space="preserve">Europos vėžio tyrimų ir gydymo organizacijos gyvenimo kokybės klausimynas (angl., </w:t>
      </w:r>
      <w:r w:rsidRPr="005014BD">
        <w:rPr>
          <w:rFonts w:ascii="Times New Roman" w:hAnsi="Times New Roman"/>
          <w:i/>
          <w:lang w:val="lt-LT"/>
        </w:rPr>
        <w:t>the European Organization for Research and Treatment of Cancer Quality of Life Questionnaire [EORTC QLQC-30]</w:t>
      </w:r>
      <w:r w:rsidRPr="005014BD">
        <w:rPr>
          <w:rFonts w:ascii="Times New Roman" w:hAnsi="Times New Roman"/>
          <w:lang w:val="lt-LT"/>
        </w:rPr>
        <w:t>) parodė, kad vartojant sunitinibą, palyginti su placebu, 5 veiklos sritims (fizinei, vaidmens, pažinimo, emocinei ir socialinei) buvo daromas ribotas nepalankus simptominis poveikis.</w:t>
      </w:r>
    </w:p>
    <w:p w14:paraId="60090D41" w14:textId="77777777" w:rsidR="00BC1E3E" w:rsidRPr="005014BD" w:rsidRDefault="00BC1E3E" w:rsidP="00BC1E3E">
      <w:pPr>
        <w:tabs>
          <w:tab w:val="left" w:pos="567"/>
        </w:tabs>
        <w:spacing w:after="0" w:line="240" w:lineRule="auto"/>
        <w:rPr>
          <w:rFonts w:ascii="Times New Roman" w:hAnsi="Times New Roman"/>
          <w:lang w:val="lt-LT"/>
        </w:rPr>
      </w:pPr>
    </w:p>
    <w:p w14:paraId="564E589E"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Su progresuojančių pažengusios stadijos (metastazavusių) gerai diferencijuotų neoperuojamų kNEN turinčiais pacientais atliktas 4 fazės tarptautinis daugiacentris vienos grupės atvirasis tyrimas, kuriame vertintas sunitinibo veiksmingumas ir saugumas.</w:t>
      </w:r>
    </w:p>
    <w:p w14:paraId="16AA95B8" w14:textId="77777777" w:rsidR="00BC1E3E" w:rsidRPr="005014BD" w:rsidRDefault="00BC1E3E" w:rsidP="00BC1E3E">
      <w:pPr>
        <w:tabs>
          <w:tab w:val="left" w:pos="567"/>
        </w:tabs>
        <w:spacing w:after="0" w:line="240" w:lineRule="auto"/>
        <w:rPr>
          <w:rFonts w:ascii="Times New Roman" w:hAnsi="Times New Roman"/>
          <w:lang w:val="lt-LT"/>
        </w:rPr>
      </w:pPr>
    </w:p>
    <w:p w14:paraId="293E7209"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Vienas šimtas šeši pacientai (61 pacientas anksčiau negydytų pacientų grupėje ir 45 pacientai tolesnės terapijos grupėje) per burną vartojo 37,5 mg sunitinibo nuolatinio kasdienio dozavimo (NKD) režimu.</w:t>
      </w:r>
    </w:p>
    <w:p w14:paraId="5BA993F7" w14:textId="77777777" w:rsidR="00BC1E3E" w:rsidRPr="005014BD" w:rsidRDefault="00BC1E3E" w:rsidP="00BC1E3E">
      <w:pPr>
        <w:tabs>
          <w:tab w:val="left" w:pos="567"/>
        </w:tabs>
        <w:spacing w:after="0" w:line="240" w:lineRule="auto"/>
        <w:rPr>
          <w:rFonts w:ascii="Times New Roman" w:hAnsi="Times New Roman"/>
          <w:lang w:val="lt-LT"/>
        </w:rPr>
      </w:pPr>
    </w:p>
    <w:p w14:paraId="139E5CA0"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Tyrėjų įvertinta INP mediana buvo 13,2 mėnesių, abejose grupėse, bendroje populiacijoje (95 % PI: 10,9; 16,7) ir anksčiau negydytų pacientų grupėje (95 % PI: 7,4; 16,8).</w:t>
      </w:r>
    </w:p>
    <w:p w14:paraId="3D541D33" w14:textId="77777777" w:rsidR="00BC1E3E" w:rsidRPr="005014BD" w:rsidRDefault="00BC1E3E" w:rsidP="00BC1E3E">
      <w:pPr>
        <w:tabs>
          <w:tab w:val="left" w:pos="567"/>
        </w:tabs>
        <w:spacing w:after="0" w:line="240" w:lineRule="auto"/>
        <w:rPr>
          <w:rFonts w:ascii="Times New Roman" w:hAnsi="Times New Roman"/>
          <w:u w:val="single" w:color="000000"/>
          <w:lang w:val="lt-LT"/>
        </w:rPr>
      </w:pPr>
    </w:p>
    <w:p w14:paraId="5EF0F468"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u w:val="single" w:color="000000"/>
          <w:lang w:val="lt-LT"/>
        </w:rPr>
        <w:t>Vaikų populiacija</w:t>
      </w:r>
    </w:p>
    <w:p w14:paraId="5CDD338A"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Sunitinibo vartojimo pacientams vaikams patirtis ribota (žr. 4.2 skyrių).</w:t>
      </w:r>
    </w:p>
    <w:p w14:paraId="2D0F1558" w14:textId="77777777" w:rsidR="00BC1E3E" w:rsidRPr="005014BD" w:rsidRDefault="00BC1E3E" w:rsidP="00BC1E3E">
      <w:pPr>
        <w:tabs>
          <w:tab w:val="left" w:pos="567"/>
        </w:tabs>
        <w:spacing w:after="0" w:line="240" w:lineRule="auto"/>
        <w:rPr>
          <w:rFonts w:ascii="Times New Roman" w:hAnsi="Times New Roman"/>
          <w:lang w:val="lt-LT"/>
        </w:rPr>
      </w:pPr>
    </w:p>
    <w:p w14:paraId="36B28D23"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1 fazės per burną vartojamo sunitinibo dozės eskalavimo tyrimas atliktas su 35 pacientais, iš kurių 30 pacientų buvo pacientai vaikai (nuo 3 iki 17 metų amžiaus) ir 5 jauni suaugę pacientai (amžius: 18–21 metai), turintys gydymui rezistentiškų solidinių navikų; daugma šių pacientų buvo įtraukti su pagrindine galvos smegenų naviko diagnoze. Pirmoje tyrimo dalyje pastebėtas toksinis poveikis širdžiai, dėl kurio reikėjo riboti dozę, todėl tyrimo protokolas buvo pakoreguotas ir iš jo pašalinti pacientai, kuriems anksčiau taikytos toksinį poveikį širdžiai galėjusios turėti terapijos (įskaitant antraciklinus) arba švitinta širdies sritis. Antrojoje tyrimo dalyje, kurioje dalyvavo pacientai, kuriems jau taikyta priešvėžinė, tačiau nesusijusi su toksiniu poveikiu širdžiai, terapija, sunitinibą pacientai iš esmės toleravo ir jo poveikis buvo valdomas klinikinėmis priemonėmis, kai 15 mg/m</w:t>
      </w:r>
      <w:r w:rsidRPr="005014BD">
        <w:rPr>
          <w:rFonts w:ascii="Times New Roman" w:hAnsi="Times New Roman"/>
          <w:vertAlign w:val="superscript"/>
          <w:lang w:val="lt-LT"/>
        </w:rPr>
        <w:t>2</w:t>
      </w:r>
      <w:r w:rsidRPr="005014BD">
        <w:rPr>
          <w:rFonts w:ascii="Times New Roman" w:hAnsi="Times New Roman"/>
          <w:lang w:val="lt-LT"/>
        </w:rPr>
        <w:t xml:space="preserve"> per parą doze (MTD) vartota pagal 4/2 planą. Nė vienam tiriamajam nenustatyta pilnutinio arba dalinio atsako. Stabilios būklės liga nustatyta 6 pacientams (17 %). Vienas VTSN sergantis pacientas buvo įtrauktas į 15 mg/m2 dozės grupę nesant gydymo naudingumo įrodymų. Stebėtas nepageidaujamas vaisto poveikis iš esmės buvo panašus į nustatytą suaugusiesiems (žr. 4.8 skyrių).</w:t>
      </w:r>
    </w:p>
    <w:p w14:paraId="7ADD4C15" w14:textId="77777777" w:rsidR="00BC1E3E" w:rsidRPr="005014BD" w:rsidRDefault="00BC1E3E" w:rsidP="00BC1E3E">
      <w:pPr>
        <w:tabs>
          <w:tab w:val="left" w:pos="567"/>
        </w:tabs>
        <w:spacing w:after="0" w:line="240" w:lineRule="auto"/>
        <w:rPr>
          <w:rFonts w:ascii="Times New Roman" w:hAnsi="Times New Roman"/>
          <w:lang w:val="lt-LT"/>
        </w:rPr>
      </w:pPr>
    </w:p>
    <w:p w14:paraId="16BCAFB4"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2 fazės atviras tyrimas atliktas su 29 pacientais, iš kurių 27 pacientai buvo pacientai vaikai (nuo 3 iki 16 metų amžiaus) ir 2 jauni suaugę pacientai (nuo 18 iki 19 metų), segantys DLG arba ependimoma. Tyrimas baigtas planuotos tarpinės analizės metu dėl nepakankamos ligos kontrolės. INP mediana buvo 2,3 mėn. DLG grupėje ir 2,7 mėn. ependimomos grupėje. BI mediana buvo 5,1 mėn. DLG grupėje ir 12,3 mėn. ependimomos grupėje. Dažniausi (≥10%) pranešti su gydymu susiję nepageidaujami reiškiniai abiejose tiriamųjų grupėse buvo neutrofilų skaičiaus sumažėjimas (6 pacientams [20,7 %]) ir intrakranijinis kraujavimas (3 pacientams [10,3 %]) (žr. 4.8 skyrių).</w:t>
      </w:r>
    </w:p>
    <w:p w14:paraId="5FAD396C" w14:textId="77777777" w:rsidR="00BC1E3E" w:rsidRPr="005014BD" w:rsidRDefault="00BC1E3E" w:rsidP="00BC1E3E">
      <w:pPr>
        <w:tabs>
          <w:tab w:val="left" w:pos="567"/>
        </w:tabs>
        <w:spacing w:after="0" w:line="240" w:lineRule="auto"/>
        <w:rPr>
          <w:rFonts w:ascii="Times New Roman" w:hAnsi="Times New Roman"/>
          <w:lang w:val="lt-LT"/>
        </w:rPr>
      </w:pPr>
    </w:p>
    <w:p w14:paraId="1380C472"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1/2 fazės per burną vartojamo sunitinibo tyrimo, kuriame dalyvavo 6 VTSN sergantys pacientai vaikai nuo 13 iki 16 metų, kuriems sunitinibas buvo skiriamas pagal 4/2 planą, nuo 15 mg/m² per parą iki 30 mg/m</w:t>
      </w:r>
      <w:r w:rsidRPr="005014BD">
        <w:rPr>
          <w:rFonts w:ascii="Times New Roman" w:hAnsi="Times New Roman"/>
          <w:vertAlign w:val="superscript"/>
          <w:lang w:val="lt-LT"/>
        </w:rPr>
        <w:t>2</w:t>
      </w:r>
      <w:r w:rsidRPr="005014BD">
        <w:rPr>
          <w:rFonts w:ascii="Times New Roman" w:hAnsi="Times New Roman"/>
          <w:lang w:val="lt-LT"/>
        </w:rPr>
        <w:t xml:space="preserve"> per parą dozėmis, ir prieinami publikuoti (20 pacientų vaikų arba jaunų suaugusiųjų, sergančių VTSN) duomenys rodo, kad liga stabilizavosi 18 iš 26 (69,2 %) sunitinibu gydytų pacientų, anksčiau nesėkmingai gydytų imatinibu arba jo netoleravusių (16 iš 21 paciento liga buvo stabili) arba pacientų de novo / po operacijos (2 iš 5 pacientų liga buvo stabili). Šio 1/2 fazės tyrimo metu 3 iš 6 pacientų buvo stebimas ligos stabilizavimasis ir ligos progresavimas (1 pacientas gavo neo adjuvantą ir 1 pacientas gavo adjuvantinį imatinibą). Tame pačiame tyrime 4 iš 6 pacientų (66,7 %) patyrė 3-4 laipsnio su gydymu susijusius nepageidaujamus reiškininius (3 laipsnio hipofosfatemiją, neutropeniją ir trombocitopeniją, kiekvieną jų patyrė po 1 pacientą, taip pat 1 pacientui pasireiškė 4 laipsnio neutropenija). Be to, straipsniuose pranešta apie šias 3 laipsnio nepageidaujamas reakcijas į vaistinį preparatą, kurias patyrė 5 pacientai: nuovargį (2), virškinamojo trakto sutrikimus (įskaitant viduriavimą) (2), hematologines reakcijas (įskaitant anemiją) (2), cholecistitą (1), hipertiroidizmą (1), ir mukozitą (1).</w:t>
      </w:r>
    </w:p>
    <w:p w14:paraId="4DFD0595" w14:textId="77777777" w:rsidR="00BC1E3E" w:rsidRPr="005014BD" w:rsidRDefault="00BC1E3E" w:rsidP="00BC1E3E">
      <w:pPr>
        <w:tabs>
          <w:tab w:val="left" w:pos="567"/>
        </w:tabs>
        <w:spacing w:after="0" w:line="240" w:lineRule="auto"/>
        <w:rPr>
          <w:rFonts w:ascii="Times New Roman" w:hAnsi="Times New Roman"/>
          <w:lang w:val="lt-LT"/>
        </w:rPr>
      </w:pPr>
    </w:p>
    <w:p w14:paraId="7ECBF97F"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Siekiant ekstrapoliuoti sunitinibo farmakokinetikos (Fk) ir pagrindines saugumo ir veiksmingumo vertinamąsias baigtis VTSN sergantiems pacientams vaikams (amžius: nuo 6 iki 17 metų), atlikta populiacijos Fk ir farmakokinetikos / farmakodinamikos (Fk / Fd) analizė. Ši analizė buvo pagrįsta suaugusiųjų, turinčių VTSN arba solidinių navikų, ir vaikų, turinčių solidinių navikų, duomenimis. Remiantis imitavimo analizių duomenimis manoma, kad saugumo ir veiksmingumo reakcijoms į sunitinibo ekspoziciją plazmoje jaunesnis amžius ir smulkesnis kūno sudėjimas neigiamo poveikio neturi. Nenustatyta, kad sunitinibo naudos ir rizikos santykį neigiamai veikia jaunesnis amžius arba smulkesnis kūno sudėjimas; šį santykį stipriausiai veikia vaisto ekspozicija plazmoje.</w:t>
      </w:r>
    </w:p>
    <w:p w14:paraId="722F6B34" w14:textId="77777777" w:rsidR="00BC1E3E" w:rsidRPr="005014BD" w:rsidRDefault="00BC1E3E" w:rsidP="00BC1E3E">
      <w:pPr>
        <w:tabs>
          <w:tab w:val="left" w:pos="567"/>
        </w:tabs>
        <w:spacing w:after="0" w:line="240" w:lineRule="auto"/>
        <w:rPr>
          <w:rFonts w:ascii="Times New Roman" w:hAnsi="Times New Roman"/>
          <w:lang w:val="lt-LT"/>
        </w:rPr>
      </w:pPr>
    </w:p>
    <w:p w14:paraId="2030A3A7"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EMA atleido nuo įpareigojimo pateikti inkstų arba inkstų geldelių vėžio (išskyrus nefroblastomą, nefroblastomatozę, skaidriųjų ląstelių sarkomą, mezoblastinę nefromą, inkstų šerdies vėžį ir rabdoidinį inkstų naviką) gydymo</w:t>
      </w:r>
      <w:r w:rsidRPr="005014BD">
        <w:rPr>
          <w:lang w:val="lt-LT"/>
        </w:rPr>
        <w:t xml:space="preserve"> </w:t>
      </w:r>
      <w:r w:rsidRPr="005014BD">
        <w:rPr>
          <w:rFonts w:ascii="Times New Roman" w:hAnsi="Times New Roman"/>
          <w:lang w:val="lt-LT"/>
        </w:rPr>
        <w:t>referenciniu vaistiniu preparatu, kurio sudėtyje yra sunitinibo, tyrimų su visais vaikų populiacijos pogrupiais duomenis (žr. 4.2 skyrių).</w:t>
      </w:r>
    </w:p>
    <w:p w14:paraId="0502F797" w14:textId="77777777" w:rsidR="00BC1E3E" w:rsidRPr="005014BD" w:rsidRDefault="00BC1E3E" w:rsidP="00BC1E3E">
      <w:pPr>
        <w:tabs>
          <w:tab w:val="left" w:pos="567"/>
        </w:tabs>
        <w:spacing w:after="0" w:line="240" w:lineRule="auto"/>
        <w:rPr>
          <w:rFonts w:ascii="Times New Roman" w:hAnsi="Times New Roman"/>
          <w:lang w:val="lt-LT"/>
        </w:rPr>
      </w:pPr>
    </w:p>
    <w:p w14:paraId="5DE11EFD"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EMA atleido nuo įpareigojimo pateikti virškinimo trakto ir kasos neuroendokrininių navikų (išskyrus neuroblastomą, neuroganglioblastomą ir feochromocitomą) gydymo referenciniu vaistiniu preparatu, kurio sudėtyje yra sunitinibo, tyrimų su visais vaikų populiacijos pogrupiais duomenis (žr 4.2 skyrių).</w:t>
      </w:r>
    </w:p>
    <w:p w14:paraId="206EC686" w14:textId="77777777" w:rsidR="00BC1E3E" w:rsidRPr="005014BD" w:rsidRDefault="00BC1E3E" w:rsidP="00BC1E3E">
      <w:pPr>
        <w:tabs>
          <w:tab w:val="left" w:pos="567"/>
        </w:tabs>
        <w:spacing w:after="0" w:line="240" w:lineRule="auto"/>
        <w:rPr>
          <w:rFonts w:ascii="Times New Roman" w:hAnsi="Times New Roman"/>
          <w:lang w:val="lt-LT"/>
        </w:rPr>
      </w:pPr>
    </w:p>
    <w:p w14:paraId="54C2CAC2" w14:textId="77777777" w:rsidR="00BC1E3E" w:rsidRPr="005014BD" w:rsidRDefault="00BC1E3E" w:rsidP="00BC1E3E">
      <w:pPr>
        <w:tabs>
          <w:tab w:val="left" w:pos="567"/>
        </w:tabs>
        <w:spacing w:after="0" w:line="240" w:lineRule="auto"/>
        <w:ind w:left="567" w:hanging="567"/>
        <w:rPr>
          <w:rFonts w:ascii="Times New Roman" w:hAnsi="Times New Roman"/>
          <w:b/>
          <w:lang w:val="lt-LT"/>
        </w:rPr>
      </w:pPr>
      <w:r w:rsidRPr="005014BD">
        <w:rPr>
          <w:rFonts w:ascii="Times New Roman" w:hAnsi="Times New Roman"/>
          <w:b/>
          <w:lang w:val="lt-LT"/>
        </w:rPr>
        <w:t>5.2</w:t>
      </w:r>
      <w:r w:rsidRPr="005014BD">
        <w:rPr>
          <w:rFonts w:ascii="Times New Roman" w:hAnsi="Times New Roman"/>
          <w:b/>
          <w:lang w:val="lt-LT"/>
        </w:rPr>
        <w:tab/>
      </w:r>
      <w:r w:rsidRPr="00D87AC8">
        <w:rPr>
          <w:rFonts w:ascii="Times New Roman" w:eastAsia="Times New Roman" w:hAnsi="Times New Roman" w:cs="Times New Roman"/>
          <w:b/>
          <w:szCs w:val="20"/>
          <w:lang w:val="lt-LT"/>
        </w:rPr>
        <w:t>Farmakokinetinės savybės</w:t>
      </w:r>
    </w:p>
    <w:p w14:paraId="4FE96AA3" w14:textId="77777777" w:rsidR="00BC1E3E" w:rsidRPr="005014BD" w:rsidRDefault="00BC1E3E" w:rsidP="00BC1E3E">
      <w:pPr>
        <w:tabs>
          <w:tab w:val="left" w:pos="567"/>
        </w:tabs>
        <w:spacing w:after="0" w:line="240" w:lineRule="auto"/>
        <w:ind w:left="567" w:hanging="567"/>
        <w:rPr>
          <w:rFonts w:ascii="Times New Roman" w:hAnsi="Times New Roman"/>
          <w:lang w:val="lt-LT"/>
        </w:rPr>
      </w:pPr>
    </w:p>
    <w:p w14:paraId="48ACDA36"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Sunitinibo Fk įvertinta, ištyrus 135 sveikus savanorius ir 266 pacientus, kuriems buvo diagnozuota solidinių navikų. Fk buvo panaši visų tirtų solidinių navikų populiacijoje ir sveikų savanorių organizme.</w:t>
      </w:r>
    </w:p>
    <w:p w14:paraId="2A3C3225" w14:textId="77777777" w:rsidR="00BC1E3E" w:rsidRPr="005014BD" w:rsidRDefault="00BC1E3E" w:rsidP="00BC1E3E">
      <w:pPr>
        <w:tabs>
          <w:tab w:val="left" w:pos="567"/>
        </w:tabs>
        <w:spacing w:after="0" w:line="240" w:lineRule="auto"/>
        <w:rPr>
          <w:rFonts w:ascii="Times New Roman" w:hAnsi="Times New Roman"/>
          <w:lang w:val="lt-LT"/>
        </w:rPr>
      </w:pPr>
    </w:p>
    <w:p w14:paraId="625C77D3"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Vartojant nuo 25 iki 100 mg vaistinio preparato dozes, plotas po koncentracijos laiko atžvilgiu kreive (AUC) ir C</w:t>
      </w:r>
      <w:r w:rsidRPr="005014BD">
        <w:rPr>
          <w:rFonts w:ascii="Times New Roman" w:hAnsi="Times New Roman"/>
          <w:vertAlign w:val="subscript"/>
          <w:lang w:val="lt-LT"/>
        </w:rPr>
        <w:t>max</w:t>
      </w:r>
      <w:r w:rsidRPr="005014BD">
        <w:rPr>
          <w:rFonts w:ascii="Times New Roman" w:hAnsi="Times New Roman"/>
          <w:lang w:val="lt-LT"/>
        </w:rPr>
        <w:t xml:space="preserve"> didėja proporcingai dozei. Vartojant kartotines vaistinio preparato paros dozes, susikaupė 3-4 kartus daugiau sunitinibo ir 7-10 kartų daugiau svarbiausiojo aktyvaus metabolito. Sunitinibo ir svarbiausiojo aktyvaus metabolito pusiausvyros apykaitos koncentracijos atsirado per 10-14 dienų. Bendroji sunitinibo ir svarbiausiojo aktyvaus metabolito koncentracija 14-tą parą buvo 62,9-101 ng/ml. Tai yra numatytoji koncentracija, apskaičiuota, remiantis ikiklinikinių tyrimų duomenimis, kuri slopino receptorių fosforilinimą </w:t>
      </w:r>
      <w:r w:rsidRPr="005014BD">
        <w:rPr>
          <w:rFonts w:ascii="Times New Roman" w:hAnsi="Times New Roman"/>
          <w:i/>
          <w:lang w:val="lt-LT"/>
        </w:rPr>
        <w:t xml:space="preserve">in vitro </w:t>
      </w:r>
      <w:r w:rsidRPr="005014BD">
        <w:rPr>
          <w:rFonts w:ascii="Times New Roman" w:hAnsi="Times New Roman"/>
          <w:lang w:val="lt-LT"/>
        </w:rPr>
        <w:t xml:space="preserve">ir sustabdė ar sumažino naviko augimą </w:t>
      </w:r>
      <w:r w:rsidRPr="005014BD">
        <w:rPr>
          <w:rFonts w:ascii="Times New Roman" w:hAnsi="Times New Roman"/>
          <w:i/>
          <w:lang w:val="lt-LT"/>
        </w:rPr>
        <w:t>in vivo</w:t>
      </w:r>
      <w:r w:rsidRPr="005014BD">
        <w:rPr>
          <w:rFonts w:ascii="Times New Roman" w:hAnsi="Times New Roman"/>
          <w:lang w:val="lt-LT"/>
        </w:rPr>
        <w:t>. Svarbiausias aktyvus metabolitas sudarė 23 % - 37 % bendrosios ekspozicijos. Vartojant kartotines vaistinio preparato dozes arba vaistinį preparatą vartojant kartotiniais ciklais pagal tiriamuosius gydymo planus, reikšmingų sunitinibo ar svarbiausiojo aktyvaus metabolito Fk pokyčių nepastebėta.</w:t>
      </w:r>
    </w:p>
    <w:p w14:paraId="106DD74F" w14:textId="77777777" w:rsidR="00BC1E3E" w:rsidRPr="005014BD" w:rsidRDefault="00BC1E3E" w:rsidP="00BC1E3E">
      <w:pPr>
        <w:tabs>
          <w:tab w:val="left" w:pos="567"/>
        </w:tabs>
        <w:spacing w:after="0" w:line="240" w:lineRule="auto"/>
        <w:rPr>
          <w:rFonts w:ascii="Times New Roman" w:hAnsi="Times New Roman"/>
          <w:lang w:val="lt-LT"/>
        </w:rPr>
      </w:pPr>
    </w:p>
    <w:p w14:paraId="60E9BCA0" w14:textId="77777777" w:rsidR="00BC1E3E" w:rsidRPr="005014BD" w:rsidRDefault="00BC1E3E" w:rsidP="00BC1E3E">
      <w:pPr>
        <w:tabs>
          <w:tab w:val="left" w:pos="567"/>
        </w:tabs>
        <w:spacing w:after="0" w:line="240" w:lineRule="auto"/>
        <w:rPr>
          <w:rFonts w:ascii="Times New Roman" w:hAnsi="Times New Roman"/>
          <w:lang w:val="lt-LT"/>
        </w:rPr>
      </w:pPr>
      <w:r w:rsidRPr="00D87AC8">
        <w:rPr>
          <w:rFonts w:ascii="Times New Roman" w:eastAsia="Times New Roman" w:hAnsi="Times New Roman" w:cs="Times New Roman"/>
          <w:u w:val="single" w:color="000000"/>
          <w:lang w:val="lt-LT"/>
        </w:rPr>
        <w:t>Absorbcija</w:t>
      </w:r>
    </w:p>
    <w:p w14:paraId="01F6388B"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Sunitinibo C</w:t>
      </w:r>
      <w:r w:rsidRPr="005014BD">
        <w:rPr>
          <w:rFonts w:ascii="Times New Roman" w:hAnsi="Times New Roman"/>
          <w:vertAlign w:val="subscript"/>
          <w:lang w:val="lt-LT"/>
        </w:rPr>
        <w:t>max</w:t>
      </w:r>
      <w:r w:rsidRPr="005014BD">
        <w:rPr>
          <w:rFonts w:ascii="Times New Roman" w:hAnsi="Times New Roman"/>
          <w:lang w:val="lt-LT"/>
        </w:rPr>
        <w:t xml:space="preserve"> dažniausiai susidaro praėjus 6-12 val. (T</w:t>
      </w:r>
      <w:r w:rsidRPr="005014BD">
        <w:rPr>
          <w:rFonts w:ascii="Times New Roman" w:hAnsi="Times New Roman"/>
          <w:vertAlign w:val="subscript"/>
          <w:lang w:val="lt-LT"/>
        </w:rPr>
        <w:t>max</w:t>
      </w:r>
      <w:r w:rsidRPr="005014BD">
        <w:rPr>
          <w:rFonts w:ascii="Times New Roman" w:hAnsi="Times New Roman"/>
          <w:lang w:val="lt-LT"/>
        </w:rPr>
        <w:t>) po vaistinio preparato pavartojimo.</w:t>
      </w:r>
    </w:p>
    <w:p w14:paraId="5DE3EDFB" w14:textId="77777777" w:rsidR="00BC1E3E" w:rsidRPr="005014BD" w:rsidRDefault="00BC1E3E" w:rsidP="00BC1E3E">
      <w:pPr>
        <w:tabs>
          <w:tab w:val="left" w:pos="567"/>
        </w:tabs>
        <w:spacing w:after="0" w:line="240" w:lineRule="auto"/>
        <w:rPr>
          <w:rFonts w:ascii="Times New Roman" w:hAnsi="Times New Roman"/>
          <w:lang w:val="lt-LT"/>
        </w:rPr>
      </w:pPr>
    </w:p>
    <w:p w14:paraId="0C2DACF3"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Maistas sunitinibo biologinio prieinamumo neveikia.</w:t>
      </w:r>
    </w:p>
    <w:p w14:paraId="4F50ACEF" w14:textId="77777777" w:rsidR="00BC1E3E" w:rsidRPr="005014BD" w:rsidRDefault="00BC1E3E" w:rsidP="00BC1E3E">
      <w:pPr>
        <w:tabs>
          <w:tab w:val="left" w:pos="567"/>
        </w:tabs>
        <w:spacing w:after="0" w:line="240" w:lineRule="auto"/>
        <w:rPr>
          <w:rFonts w:ascii="Times New Roman" w:hAnsi="Times New Roman"/>
          <w:lang w:val="lt-LT"/>
        </w:rPr>
      </w:pPr>
    </w:p>
    <w:p w14:paraId="650731AD" w14:textId="77777777" w:rsidR="00BC1E3E" w:rsidRPr="005014BD" w:rsidRDefault="00BC1E3E" w:rsidP="00BC1E3E">
      <w:pPr>
        <w:tabs>
          <w:tab w:val="left" w:pos="567"/>
        </w:tabs>
        <w:spacing w:after="0" w:line="240" w:lineRule="auto"/>
        <w:rPr>
          <w:rFonts w:ascii="Times New Roman" w:hAnsi="Times New Roman"/>
          <w:lang w:val="lt-LT"/>
        </w:rPr>
      </w:pPr>
      <w:r w:rsidRPr="00D87AC8">
        <w:rPr>
          <w:rFonts w:ascii="Times New Roman" w:eastAsia="Times New Roman" w:hAnsi="Times New Roman" w:cs="Times New Roman"/>
          <w:u w:val="single" w:color="000000"/>
          <w:lang w:val="lt-LT"/>
        </w:rPr>
        <w:t>Pasiskirstymas</w:t>
      </w:r>
    </w:p>
    <w:p w14:paraId="6009A66B"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 xml:space="preserve">Tyrimų </w:t>
      </w:r>
      <w:r w:rsidRPr="005014BD">
        <w:rPr>
          <w:rFonts w:ascii="Times New Roman" w:hAnsi="Times New Roman"/>
          <w:i/>
          <w:lang w:val="lt-LT"/>
        </w:rPr>
        <w:t>in vitro</w:t>
      </w:r>
      <w:r w:rsidRPr="005014BD">
        <w:rPr>
          <w:rFonts w:ascii="Times New Roman" w:hAnsi="Times New Roman"/>
          <w:lang w:val="lt-LT"/>
        </w:rPr>
        <w:t xml:space="preserve"> duomenimis, </w:t>
      </w:r>
      <w:r w:rsidRPr="005014BD">
        <w:rPr>
          <w:rFonts w:ascii="Times New Roman" w:hAnsi="Times New Roman"/>
          <w:i/>
          <w:lang w:val="lt-LT"/>
        </w:rPr>
        <w:t>in vitro</w:t>
      </w:r>
      <w:r w:rsidRPr="005014BD">
        <w:rPr>
          <w:rFonts w:ascii="Times New Roman" w:hAnsi="Times New Roman"/>
          <w:lang w:val="lt-LT"/>
        </w:rPr>
        <w:t xml:space="preserve"> mėginiuose, nepriklausomai nuo koncentracijos, 95 % sunitinibo ir 90 % jo svarbiausio aktyvaus metabolito prisijungė prie žmogaus plazmos baltymų. Sunitinibo pasiskirstymo tūris (V</w:t>
      </w:r>
      <w:r w:rsidRPr="005014BD">
        <w:rPr>
          <w:rFonts w:ascii="Times New Roman" w:hAnsi="Times New Roman"/>
          <w:vertAlign w:val="subscript"/>
          <w:lang w:val="lt-LT"/>
        </w:rPr>
        <w:t>d</w:t>
      </w:r>
      <w:r w:rsidRPr="005014BD">
        <w:rPr>
          <w:rFonts w:ascii="Times New Roman" w:hAnsi="Times New Roman"/>
          <w:lang w:val="lt-LT"/>
        </w:rPr>
        <w:t>) yra didelis – 2230 l. Tai rodo, kad vaistinis preparatas pasiskirsto audiniuose.</w:t>
      </w:r>
    </w:p>
    <w:p w14:paraId="6D423847" w14:textId="77777777" w:rsidR="00BC1E3E" w:rsidRPr="005014BD" w:rsidRDefault="00BC1E3E" w:rsidP="00BC1E3E">
      <w:pPr>
        <w:tabs>
          <w:tab w:val="left" w:pos="567"/>
        </w:tabs>
        <w:spacing w:after="0" w:line="240" w:lineRule="auto"/>
        <w:rPr>
          <w:rFonts w:ascii="Times New Roman" w:hAnsi="Times New Roman"/>
          <w:lang w:val="lt-LT"/>
        </w:rPr>
      </w:pPr>
    </w:p>
    <w:p w14:paraId="2075DABB"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u w:val="single" w:color="000000"/>
          <w:lang w:val="lt-LT"/>
        </w:rPr>
        <w:t>Metabolinė sąveika</w:t>
      </w:r>
    </w:p>
    <w:p w14:paraId="6454F0CD"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 xml:space="preserve">Visų tirtų citochromo P450 (CYP) izoformų (CYP1A2, CYP2A6, CYP2B6, CYP2C8, CYP2C9, CYP2C19, CYP2D6, CYP2E1, CYP3A4/5 ir CYP4A9/11) </w:t>
      </w:r>
      <w:r w:rsidRPr="005014BD">
        <w:rPr>
          <w:rFonts w:ascii="Times New Roman" w:hAnsi="Times New Roman"/>
          <w:i/>
          <w:lang w:val="lt-LT"/>
        </w:rPr>
        <w:t xml:space="preserve">in vitro </w:t>
      </w:r>
      <w:r w:rsidRPr="005014BD">
        <w:rPr>
          <w:rFonts w:ascii="Times New Roman" w:hAnsi="Times New Roman"/>
          <w:lang w:val="lt-LT"/>
        </w:rPr>
        <w:t xml:space="preserve">nustatyta </w:t>
      </w:r>
      <w:r w:rsidRPr="005014BD">
        <w:rPr>
          <w:rFonts w:ascii="Times New Roman" w:hAnsi="Times New Roman"/>
          <w:i/>
          <w:lang w:val="lt-LT"/>
        </w:rPr>
        <w:t>Ki</w:t>
      </w:r>
      <w:r w:rsidRPr="005014BD">
        <w:rPr>
          <w:rFonts w:ascii="Times New Roman" w:hAnsi="Times New Roman"/>
          <w:lang w:val="lt-LT"/>
        </w:rPr>
        <w:t xml:space="preserve"> reikšmė parodė, kad sunitinibas ir svarbiausiasis jo aktyvus metabolitas greičiausiai neindukuoja (bent jau kliniškai reikšmingai) metabolizmo kitų veikliųjų medžiagų, kurios gali būti metabolizuojamos, veikiant minėtiems izofermentams.</w:t>
      </w:r>
    </w:p>
    <w:p w14:paraId="29A6E382" w14:textId="77777777" w:rsidR="00BC1E3E" w:rsidRPr="005014BD" w:rsidRDefault="00BC1E3E" w:rsidP="00BC1E3E">
      <w:pPr>
        <w:tabs>
          <w:tab w:val="left" w:pos="567"/>
        </w:tabs>
        <w:spacing w:after="0" w:line="240" w:lineRule="auto"/>
        <w:rPr>
          <w:rFonts w:ascii="Times New Roman" w:hAnsi="Times New Roman"/>
          <w:lang w:val="lt-LT"/>
        </w:rPr>
      </w:pPr>
    </w:p>
    <w:p w14:paraId="0272AF72" w14:textId="77777777" w:rsidR="00BC1E3E" w:rsidRPr="005014BD" w:rsidRDefault="00BC1E3E" w:rsidP="00BC1E3E">
      <w:pPr>
        <w:tabs>
          <w:tab w:val="left" w:pos="567"/>
        </w:tabs>
        <w:spacing w:after="0" w:line="240" w:lineRule="auto"/>
        <w:rPr>
          <w:rFonts w:ascii="Times New Roman" w:hAnsi="Times New Roman"/>
          <w:lang w:val="lt-LT"/>
        </w:rPr>
      </w:pPr>
      <w:r w:rsidRPr="00D87AC8">
        <w:rPr>
          <w:rFonts w:ascii="Times New Roman" w:eastAsia="Times New Roman" w:hAnsi="Times New Roman" w:cs="Times New Roman"/>
          <w:u w:val="single" w:color="000000"/>
          <w:lang w:val="lt-LT"/>
        </w:rPr>
        <w:t>Biotransformacija</w:t>
      </w:r>
    </w:p>
    <w:p w14:paraId="04C16B41"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Daugiausia sunitinibo metabolizuojama, veikiant CYP3A4 izofermentams. Susidaro svarbiausiasis aktyvus metabolitas dezetilsunitinibas, kuris toliau metabolizuojamas, veikiant CYP izofermentams.</w:t>
      </w:r>
    </w:p>
    <w:p w14:paraId="0B3C50FE" w14:textId="77777777" w:rsidR="00BC1E3E" w:rsidRPr="005014BD" w:rsidRDefault="00BC1E3E" w:rsidP="00BC1E3E">
      <w:pPr>
        <w:tabs>
          <w:tab w:val="left" w:pos="567"/>
        </w:tabs>
        <w:spacing w:after="0" w:line="240" w:lineRule="auto"/>
        <w:rPr>
          <w:rFonts w:ascii="Times New Roman" w:hAnsi="Times New Roman"/>
          <w:lang w:val="lt-LT"/>
        </w:rPr>
      </w:pPr>
    </w:p>
    <w:p w14:paraId="23FBE979"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Sunitinibą vartoti kartu su stipriais CYP3A4 izofermento induktoriais ar inhibitoriais negalima, nes gali pakisti sunitinibo koncentracija plazmoje (žr. 4.4 ir 4.5 skyrius).</w:t>
      </w:r>
    </w:p>
    <w:p w14:paraId="12387CF0" w14:textId="77777777" w:rsidR="00BC1E3E" w:rsidRPr="005014BD" w:rsidRDefault="00BC1E3E" w:rsidP="00BC1E3E">
      <w:pPr>
        <w:tabs>
          <w:tab w:val="left" w:pos="567"/>
        </w:tabs>
        <w:spacing w:after="0" w:line="240" w:lineRule="auto"/>
        <w:rPr>
          <w:rFonts w:ascii="Times New Roman" w:hAnsi="Times New Roman"/>
          <w:lang w:val="lt-LT"/>
        </w:rPr>
      </w:pPr>
    </w:p>
    <w:p w14:paraId="1C1DB5B1"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u w:val="single" w:color="000000"/>
          <w:lang w:val="lt-LT"/>
        </w:rPr>
        <w:t>Eliminacija</w:t>
      </w:r>
    </w:p>
    <w:p w14:paraId="3AD00B1D"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Daugiausia vaistinio preparato pasišalina su išmatomis (61 %). Pro inkstus šalinama 16 % nepakitusios veikliosios medžiagos ir metabolitų pavidalu. Jungtinės radioaktyvių mėginių analizės duomenimis, sunitinibas ir svarbiausias jo aktyvus metabolitas sudaro didžiausią dalį su vaistiniu preparatu susijusių medžiagų, kurių nustatoma plazmoje, šlapime ir išmatose (atitinkamai 91,5 %, 86,4 ir 73,8 %). Nesvarbių metabolitų nustatyta šlapime ir išmatose, bet dažniausia neaptikta plazmoje. Bendrasis išgerto vaistinio preparato tariamasis klirensas (CL/F) - 34-62 l/val. Sunitinibo ir svarbiausio jo aktyvaus metabolito dezetilsunitinibo pusinės eliminacijos periodas iš sveikų savanorių, išgėrusių vaistinio preparato, organizmo trunka atitinkamai maždaug 40–60 ir 80-110 valandų.</w:t>
      </w:r>
    </w:p>
    <w:p w14:paraId="5A4719C5" w14:textId="77777777" w:rsidR="00BC1E3E" w:rsidRPr="005014BD" w:rsidRDefault="00BC1E3E" w:rsidP="00BC1E3E">
      <w:pPr>
        <w:tabs>
          <w:tab w:val="left" w:pos="567"/>
        </w:tabs>
        <w:spacing w:after="0" w:line="240" w:lineRule="auto"/>
        <w:rPr>
          <w:rFonts w:ascii="Times New Roman" w:hAnsi="Times New Roman"/>
          <w:lang w:val="lt-LT"/>
        </w:rPr>
      </w:pPr>
    </w:p>
    <w:p w14:paraId="74B48A48" w14:textId="77777777" w:rsidR="00BC1E3E" w:rsidRPr="005014BD" w:rsidRDefault="00BC1E3E" w:rsidP="00BC1E3E">
      <w:pPr>
        <w:widowControl w:val="0"/>
        <w:tabs>
          <w:tab w:val="left" w:pos="567"/>
        </w:tabs>
        <w:autoSpaceDE w:val="0"/>
        <w:autoSpaceDN w:val="0"/>
        <w:adjustRightInd w:val="0"/>
        <w:spacing w:after="0" w:line="240" w:lineRule="auto"/>
        <w:ind w:right="-20"/>
        <w:rPr>
          <w:rFonts w:ascii="Times New Roman" w:hAnsi="Times New Roman"/>
          <w:u w:val="single"/>
          <w:lang w:val="lt-LT"/>
        </w:rPr>
      </w:pPr>
      <w:r w:rsidRPr="005014BD">
        <w:rPr>
          <w:rFonts w:ascii="Times New Roman" w:hAnsi="Times New Roman"/>
          <w:u w:val="single"/>
          <w:lang w:val="lt-LT"/>
        </w:rPr>
        <w:t>Vartojimas kartu su vaistiniais preparatais, kurie yra KVAB inhibitoriai</w:t>
      </w:r>
    </w:p>
    <w:p w14:paraId="4D29E5B1" w14:textId="77777777" w:rsidR="00BC1E3E" w:rsidRPr="005014BD" w:rsidRDefault="00BC1E3E" w:rsidP="00BC1E3E">
      <w:pPr>
        <w:widowControl w:val="0"/>
        <w:tabs>
          <w:tab w:val="left" w:pos="567"/>
        </w:tabs>
        <w:autoSpaceDE w:val="0"/>
        <w:autoSpaceDN w:val="0"/>
        <w:adjustRightInd w:val="0"/>
        <w:spacing w:before="11" w:after="0" w:line="240" w:lineRule="auto"/>
        <w:ind w:right="-20"/>
        <w:rPr>
          <w:rFonts w:ascii="Times New Roman" w:hAnsi="Times New Roman"/>
          <w:lang w:val="lt-LT"/>
        </w:rPr>
      </w:pPr>
      <w:r w:rsidRPr="005014BD">
        <w:rPr>
          <w:rFonts w:ascii="Times New Roman" w:hAnsi="Times New Roman"/>
          <w:lang w:val="lt-LT"/>
        </w:rPr>
        <w:t xml:space="preserve">Sunitinibas </w:t>
      </w:r>
      <w:r w:rsidRPr="005014BD">
        <w:rPr>
          <w:rFonts w:ascii="Times New Roman" w:hAnsi="Times New Roman"/>
          <w:i/>
          <w:lang w:val="lt-LT"/>
        </w:rPr>
        <w:t>in vitro</w:t>
      </w:r>
      <w:r w:rsidRPr="005014BD">
        <w:rPr>
          <w:rFonts w:ascii="Times New Roman" w:hAnsi="Times New Roman"/>
          <w:lang w:val="lt-LT"/>
        </w:rPr>
        <w:t xml:space="preserve"> yra eliminacijos nešiklio KVAB substratas. A6181038 studijoje, gefitinibo, KVAB inhibitoriaus, vartojimas kartu neturėjo kliniškai reikšmingos įtakos sunitinibo arba viso vaistinio preparato kiekio (sunitinibas + metabolitas) C</w:t>
      </w:r>
      <w:r w:rsidRPr="005014BD">
        <w:rPr>
          <w:rFonts w:ascii="Times New Roman" w:hAnsi="Times New Roman"/>
          <w:vertAlign w:val="subscript"/>
          <w:lang w:val="lt-LT"/>
        </w:rPr>
        <w:t>max</w:t>
      </w:r>
      <w:r w:rsidRPr="005014BD">
        <w:rPr>
          <w:rFonts w:ascii="Times New Roman" w:hAnsi="Times New Roman"/>
          <w:lang w:val="lt-LT"/>
        </w:rPr>
        <w:t xml:space="preserve"> ir AUC (žr. 4.5 skyrių). Šis tyrimas buvo daugiacentris, atviras 1/2 fazės tyrimas, kuriame buvo tiriamas sunitinibo, skiriamo kartu su gefitinibu, saugumas / toleravimas, maksimali toleruojama dozė ir antinavikinis aktyvumas tiriamiesiems, kuriems diagnozuotas MILK. Kartu skiriamų gefitinibo (250 mg per parą) ir sunitinibo (37,5 mg [1 kohorta, n=4] arba 50 mg [2 kohorta, n=7] per parą, 4 savaites vartojant ir toliau 2 savaites nevartojant) Fk buvo tiriama kaip antrinis tyrimo tikslas. Sunitinibo Fk parametrų pokyčiai buvo kliniškai nereikšmingi ir nerodė jokios vaistinių preparatų tarpusavio sąveikos; tačiau, atsižvelgiant į santykinai nedidelį tiriamųjų skaičių (t. y. N=7+4) ir vidutinio dydžio arba didelius farmakokinetikos parametrų skirtumus tarp pacientų, šio tyrimo Fk duomenis apie vaistinių preparatų tarpusavio sąveiką reikia interpretuoti atsargiai</w:t>
      </w:r>
      <w:r w:rsidRPr="005014BD">
        <w:rPr>
          <w:rFonts w:ascii="Times New Roman" w:hAnsi="Times New Roman"/>
          <w:w w:val="103"/>
          <w:lang w:val="lt-LT"/>
        </w:rPr>
        <w:t>.</w:t>
      </w:r>
    </w:p>
    <w:p w14:paraId="5B5D82C1" w14:textId="77777777" w:rsidR="00BC1E3E" w:rsidRPr="005014BD" w:rsidRDefault="00BC1E3E" w:rsidP="00BC1E3E">
      <w:pPr>
        <w:tabs>
          <w:tab w:val="left" w:pos="567"/>
        </w:tabs>
        <w:spacing w:after="0" w:line="240" w:lineRule="auto"/>
        <w:rPr>
          <w:rFonts w:ascii="Times New Roman" w:hAnsi="Times New Roman"/>
          <w:lang w:val="lt-LT"/>
        </w:rPr>
      </w:pPr>
    </w:p>
    <w:p w14:paraId="2D6DFC95" w14:textId="77777777" w:rsidR="00BC1E3E" w:rsidRPr="005014BD" w:rsidRDefault="00BC1E3E" w:rsidP="00BC1E3E">
      <w:pPr>
        <w:tabs>
          <w:tab w:val="left" w:pos="567"/>
        </w:tabs>
        <w:spacing w:after="0" w:line="240" w:lineRule="auto"/>
        <w:rPr>
          <w:rFonts w:ascii="Times New Roman" w:hAnsi="Times New Roman"/>
          <w:lang w:val="lt-LT"/>
        </w:rPr>
      </w:pPr>
      <w:r w:rsidRPr="00D87AC8">
        <w:rPr>
          <w:rFonts w:ascii="Times New Roman" w:eastAsia="Times New Roman" w:hAnsi="Times New Roman" w:cs="Times New Roman"/>
          <w:u w:val="single" w:color="000000"/>
          <w:lang w:val="lt-LT"/>
        </w:rPr>
        <w:t>Ypatingos populiacijos</w:t>
      </w:r>
    </w:p>
    <w:p w14:paraId="6F7FAB21" w14:textId="77777777" w:rsidR="00BC1E3E" w:rsidRPr="005014BD" w:rsidRDefault="00BC1E3E" w:rsidP="00BC1E3E">
      <w:pPr>
        <w:tabs>
          <w:tab w:val="left" w:pos="567"/>
        </w:tabs>
        <w:spacing w:after="0" w:line="240" w:lineRule="auto"/>
        <w:rPr>
          <w:rFonts w:ascii="Times New Roman" w:hAnsi="Times New Roman"/>
          <w:lang w:val="lt-LT"/>
        </w:rPr>
      </w:pPr>
    </w:p>
    <w:p w14:paraId="0FD50A60" w14:textId="77777777" w:rsidR="00BC1E3E" w:rsidRPr="005014BD" w:rsidRDefault="00BC1E3E" w:rsidP="00BC1E3E">
      <w:pPr>
        <w:tabs>
          <w:tab w:val="left" w:pos="567"/>
        </w:tabs>
        <w:spacing w:after="0" w:line="240" w:lineRule="auto"/>
        <w:rPr>
          <w:rFonts w:ascii="Times New Roman" w:hAnsi="Times New Roman"/>
          <w:i/>
          <w:lang w:val="lt-LT"/>
        </w:rPr>
      </w:pPr>
      <w:r w:rsidRPr="00D87AC8">
        <w:rPr>
          <w:rFonts w:ascii="Times New Roman" w:eastAsia="Times New Roman" w:hAnsi="Times New Roman" w:cs="Times New Roman"/>
          <w:i/>
          <w:iCs/>
          <w:u w:val="single"/>
          <w:lang w:val="lt-LT"/>
        </w:rPr>
        <w:t>Sutrikusi kepenų funkcija</w:t>
      </w:r>
    </w:p>
    <w:p w14:paraId="7AFBC23D"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 xml:space="preserve">Sunitinibas ir jo svarbiausias metabolitas daugiausia metabolizuojami kepenyse. Sisteminės ekspozicijos po vienos sunitinibo dozės suvartojimo asmenų, sergančių lengvu ar vidutinio sunkumo (A ir B klasės pagal </w:t>
      </w:r>
      <w:r w:rsidRPr="005014BD">
        <w:rPr>
          <w:rFonts w:ascii="Times New Roman" w:hAnsi="Times New Roman"/>
          <w:i/>
          <w:lang w:val="lt-LT"/>
        </w:rPr>
        <w:t>Child-Pugh</w:t>
      </w:r>
      <w:r w:rsidRPr="005014BD">
        <w:rPr>
          <w:rFonts w:ascii="Times New Roman" w:hAnsi="Times New Roman"/>
          <w:lang w:val="lt-LT"/>
        </w:rPr>
        <w:t xml:space="preserve">) kepenų funkcijos sutrikimu, organizme, palyginti su asmenų, kurių kepenų funkcija normali, buvo panašios. Asmenų, sergančių sunkiu (C klasės pagal </w:t>
      </w:r>
      <w:r w:rsidRPr="005014BD">
        <w:rPr>
          <w:rFonts w:ascii="Times New Roman" w:hAnsi="Times New Roman"/>
          <w:i/>
          <w:lang w:val="lt-LT"/>
        </w:rPr>
        <w:t>Child-Pugh</w:t>
      </w:r>
      <w:r w:rsidRPr="005014BD">
        <w:rPr>
          <w:rFonts w:ascii="Times New Roman" w:hAnsi="Times New Roman"/>
          <w:lang w:val="lt-LT"/>
        </w:rPr>
        <w:t>) kepenų funkcijos sutrikimu, gydymas sunitinibu netirtas.</w:t>
      </w:r>
    </w:p>
    <w:p w14:paraId="2757954C" w14:textId="77777777" w:rsidR="00BC1E3E" w:rsidRPr="005014BD" w:rsidRDefault="00BC1E3E" w:rsidP="00BC1E3E">
      <w:pPr>
        <w:tabs>
          <w:tab w:val="left" w:pos="567"/>
        </w:tabs>
        <w:spacing w:after="0" w:line="240" w:lineRule="auto"/>
        <w:rPr>
          <w:rFonts w:ascii="Times New Roman" w:hAnsi="Times New Roman"/>
          <w:lang w:val="lt-LT"/>
        </w:rPr>
      </w:pPr>
    </w:p>
    <w:p w14:paraId="66075741"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Iš vėžiu sergančių pacientų tyrimų pašalinti pacientai, kurių ALT ar AST buvo &gt; 2,5 x VNR (viršutinė normos riba) arba &gt; 5,0 x VNR dėl metastazių kepenyse.</w:t>
      </w:r>
    </w:p>
    <w:p w14:paraId="42AB3FDD" w14:textId="77777777" w:rsidR="00BC1E3E" w:rsidRPr="005014BD" w:rsidRDefault="00BC1E3E" w:rsidP="00BC1E3E">
      <w:pPr>
        <w:tabs>
          <w:tab w:val="left" w:pos="567"/>
        </w:tabs>
        <w:spacing w:after="0" w:line="240" w:lineRule="auto"/>
        <w:rPr>
          <w:rFonts w:ascii="Times New Roman" w:hAnsi="Times New Roman"/>
          <w:lang w:val="lt-LT"/>
        </w:rPr>
      </w:pPr>
    </w:p>
    <w:p w14:paraId="3EBDE6AA" w14:textId="77777777" w:rsidR="00BC1E3E" w:rsidRPr="005014BD" w:rsidRDefault="00BC1E3E" w:rsidP="00BC1E3E">
      <w:pPr>
        <w:tabs>
          <w:tab w:val="left" w:pos="567"/>
        </w:tabs>
        <w:spacing w:after="0" w:line="240" w:lineRule="auto"/>
        <w:rPr>
          <w:rFonts w:ascii="Times New Roman" w:hAnsi="Times New Roman"/>
          <w:i/>
          <w:lang w:val="lt-LT"/>
        </w:rPr>
      </w:pPr>
      <w:r w:rsidRPr="00D87AC8">
        <w:rPr>
          <w:rFonts w:ascii="Times New Roman" w:eastAsia="Times New Roman" w:hAnsi="Times New Roman" w:cs="Times New Roman"/>
          <w:i/>
          <w:iCs/>
          <w:u w:val="single"/>
          <w:lang w:val="lt-LT"/>
        </w:rPr>
        <w:t>Sutrikusi inkstų funkcija</w:t>
      </w:r>
    </w:p>
    <w:p w14:paraId="1646D862"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Populiacijos Fk tyrimai rodo, kad sunitinibo tariamasis klirensas (CL/F) nepakito, kai kreatinino klirensas (KL</w:t>
      </w:r>
      <w:r w:rsidRPr="005014BD">
        <w:rPr>
          <w:rFonts w:ascii="Times New Roman" w:hAnsi="Times New Roman"/>
          <w:vertAlign w:val="subscript"/>
          <w:lang w:val="lt-LT"/>
        </w:rPr>
        <w:t>kr</w:t>
      </w:r>
      <w:r w:rsidRPr="005014BD">
        <w:rPr>
          <w:rFonts w:ascii="Times New Roman" w:hAnsi="Times New Roman"/>
          <w:lang w:val="lt-LT"/>
        </w:rPr>
        <w:t>) buvo 42-347 ml/min. ribose. Sisteminės ekspozicijos po vienkartinės sunitinibo dozes pavartojimo tiriamųjų, kurie sirgo sunkiu inkstų funkcijos sutrikimu (KL</w:t>
      </w:r>
      <w:r w:rsidRPr="005014BD">
        <w:rPr>
          <w:rFonts w:ascii="Times New Roman" w:hAnsi="Times New Roman"/>
          <w:vertAlign w:val="subscript"/>
          <w:lang w:val="lt-LT"/>
        </w:rPr>
        <w:t>kr</w:t>
      </w:r>
      <w:r w:rsidRPr="005014BD">
        <w:rPr>
          <w:rFonts w:ascii="Times New Roman" w:hAnsi="Times New Roman"/>
          <w:lang w:val="lt-LT"/>
        </w:rPr>
        <w:t xml:space="preserve"> &lt; 30 ml/min.), organizme, palyginti su tiriamųjų, kurių inkstų funkcija buvo normali (KL</w:t>
      </w:r>
      <w:r w:rsidRPr="005014BD">
        <w:rPr>
          <w:rFonts w:ascii="Times New Roman" w:hAnsi="Times New Roman"/>
          <w:vertAlign w:val="subscript"/>
          <w:lang w:val="lt-LT"/>
        </w:rPr>
        <w:t>kr</w:t>
      </w:r>
      <w:r w:rsidRPr="005014BD">
        <w:rPr>
          <w:rFonts w:ascii="Times New Roman" w:hAnsi="Times New Roman"/>
          <w:lang w:val="lt-LT"/>
        </w:rPr>
        <w:t xml:space="preserve"> &gt; 80 ml/min.), organizme buvo panašios. Sunitinibas ir jo svarbiausiasis metabolitas hemodializės metu iš tiriamųjų, sergančių GSIL, sisteminės kraujotakos neeliminuojami, vis dėlto bendra sunitinibo sisteminė ekspozicija buvo 47 %, o svarbiausiojo metabolito 31 % mažesnė, palyginti su tiriamųjų, kurių inkstų funkcija normali.</w:t>
      </w:r>
    </w:p>
    <w:p w14:paraId="36E7EC29" w14:textId="77777777" w:rsidR="00BC1E3E" w:rsidRPr="005014BD" w:rsidRDefault="00BC1E3E" w:rsidP="00BC1E3E">
      <w:pPr>
        <w:tabs>
          <w:tab w:val="left" w:pos="567"/>
        </w:tabs>
        <w:spacing w:after="0" w:line="240" w:lineRule="auto"/>
        <w:rPr>
          <w:rFonts w:ascii="Times New Roman" w:hAnsi="Times New Roman"/>
          <w:lang w:val="lt-LT"/>
        </w:rPr>
      </w:pPr>
    </w:p>
    <w:p w14:paraId="7A5BC273" w14:textId="77777777" w:rsidR="00BC1E3E" w:rsidRPr="005014BD" w:rsidRDefault="00BC1E3E" w:rsidP="00BC1E3E">
      <w:pPr>
        <w:tabs>
          <w:tab w:val="left" w:pos="567"/>
        </w:tabs>
        <w:spacing w:after="0" w:line="240" w:lineRule="auto"/>
        <w:rPr>
          <w:rFonts w:ascii="Times New Roman" w:hAnsi="Times New Roman"/>
          <w:i/>
          <w:lang w:val="lt-LT"/>
        </w:rPr>
      </w:pPr>
      <w:r w:rsidRPr="005014BD">
        <w:rPr>
          <w:rFonts w:ascii="Times New Roman" w:hAnsi="Times New Roman"/>
          <w:i/>
          <w:lang w:val="lt-LT"/>
        </w:rPr>
        <w:t>Svoris, veiklumo būklė</w:t>
      </w:r>
    </w:p>
    <w:p w14:paraId="2D3FA2A6"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 xml:space="preserve">Populiacijos Fk analizės demografiniai duomenys rodo, kad atsižvelgiant į kūno svorį ar veiklumo būklę pagal Rytų kooperacinės onkologų grupės skalę (angl. </w:t>
      </w:r>
      <w:r w:rsidRPr="005014BD">
        <w:rPr>
          <w:rFonts w:ascii="Times New Roman" w:hAnsi="Times New Roman"/>
          <w:i/>
          <w:lang w:val="lt-LT"/>
        </w:rPr>
        <w:t>Eastern Cooperative Oncology Group [ECOG]</w:t>
      </w:r>
      <w:r w:rsidRPr="005014BD">
        <w:rPr>
          <w:rFonts w:ascii="Times New Roman" w:hAnsi="Times New Roman"/>
          <w:lang w:val="lt-LT"/>
        </w:rPr>
        <w:t>)</w:t>
      </w:r>
      <w:r w:rsidRPr="005014BD">
        <w:rPr>
          <w:lang w:val="lt-LT"/>
        </w:rPr>
        <w:t xml:space="preserve"> </w:t>
      </w:r>
      <w:r w:rsidRPr="005014BD">
        <w:rPr>
          <w:rFonts w:ascii="Times New Roman" w:hAnsi="Times New Roman"/>
          <w:lang w:val="lt-LT"/>
        </w:rPr>
        <w:t>pradinės dozės korekcija nebūtina.</w:t>
      </w:r>
    </w:p>
    <w:p w14:paraId="7D4F914B" w14:textId="77777777" w:rsidR="00BC1E3E" w:rsidRPr="005014BD" w:rsidRDefault="00BC1E3E" w:rsidP="00BC1E3E">
      <w:pPr>
        <w:tabs>
          <w:tab w:val="left" w:pos="567"/>
        </w:tabs>
        <w:spacing w:after="0" w:line="240" w:lineRule="auto"/>
        <w:rPr>
          <w:rFonts w:ascii="Times New Roman" w:hAnsi="Times New Roman"/>
          <w:lang w:val="lt-LT"/>
        </w:rPr>
      </w:pPr>
    </w:p>
    <w:p w14:paraId="7085E606" w14:textId="77777777" w:rsidR="00BC1E3E" w:rsidRPr="005014BD" w:rsidRDefault="00BC1E3E" w:rsidP="00BC1E3E">
      <w:pPr>
        <w:tabs>
          <w:tab w:val="left" w:pos="567"/>
        </w:tabs>
        <w:spacing w:after="0" w:line="240" w:lineRule="auto"/>
        <w:rPr>
          <w:rFonts w:ascii="Times New Roman" w:hAnsi="Times New Roman"/>
          <w:i/>
          <w:lang w:val="lt-LT"/>
        </w:rPr>
      </w:pPr>
      <w:r w:rsidRPr="005014BD">
        <w:rPr>
          <w:rFonts w:ascii="Times New Roman" w:hAnsi="Times New Roman"/>
          <w:i/>
          <w:lang w:val="lt-LT"/>
        </w:rPr>
        <w:t>Lytis</w:t>
      </w:r>
    </w:p>
    <w:p w14:paraId="5BD67714"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Turimi duomenys rodo, kad menamas sunitinibo klirensas (CL/F) iš moterų organizmo gali būti maždaug 30 % lėtesnis nei iš vyrų. Vis dėlto dozės dėl šio skirtumo keisti nereikia.</w:t>
      </w:r>
    </w:p>
    <w:p w14:paraId="4DA320B1" w14:textId="77777777" w:rsidR="00BC1E3E" w:rsidRPr="005014BD" w:rsidRDefault="00BC1E3E" w:rsidP="00BC1E3E">
      <w:pPr>
        <w:tabs>
          <w:tab w:val="left" w:pos="567"/>
        </w:tabs>
        <w:spacing w:after="0" w:line="240" w:lineRule="auto"/>
        <w:rPr>
          <w:rFonts w:ascii="Times New Roman" w:hAnsi="Times New Roman"/>
          <w:lang w:val="lt-LT"/>
        </w:rPr>
      </w:pPr>
    </w:p>
    <w:p w14:paraId="062A0BC2" w14:textId="77777777" w:rsidR="00BC1E3E" w:rsidRPr="005014BD" w:rsidRDefault="00BC1E3E" w:rsidP="00BC1E3E">
      <w:pPr>
        <w:tabs>
          <w:tab w:val="left" w:pos="567"/>
        </w:tabs>
        <w:spacing w:after="0" w:line="240" w:lineRule="auto"/>
        <w:rPr>
          <w:rFonts w:ascii="Times New Roman" w:hAnsi="Times New Roman"/>
          <w:i/>
          <w:lang w:val="lt-LT"/>
        </w:rPr>
      </w:pPr>
      <w:r w:rsidRPr="00D87AC8">
        <w:rPr>
          <w:rFonts w:ascii="Times New Roman" w:eastAsia="Times New Roman" w:hAnsi="Times New Roman" w:cs="Times New Roman"/>
          <w:i/>
          <w:lang w:val="lt-LT"/>
        </w:rPr>
        <w:t>Vaikų populiacija</w:t>
      </w:r>
    </w:p>
    <w:p w14:paraId="1611C2B5"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 xml:space="preserve">Sunitinibo vartojimo pacientams vaikams patirtis ribota (žr. 4.2 skyrių). Atlikta populiacijos Fk analizė su jungtiniais suaugusiųjų pacientų, turinčių VTSN ir solidinių navikų, ir vaikų, turinčių solidinių navikų, duomenimis. Siekiant įvertinti amžiaus ir kūno sudėjimo (bendrosios kūno masės ir kūno paviršiaus ploto) bei kitų kovariantų įtaką svarbiems sunitinibo ir jo veikliųjų metabolitų Fk parametrams, atliktos pakopinės kovariantų modeliavimo analizės. Nagrinėjant su amžiumi ir kūno sudėjimu susijusius kovariantus, amžiaus kovarianto įtaka akivaizdžiajam sunitinibo klirensui buvo reikšmingiausia (kuo jaunesnis pacientas vaikas, tuo silpnesnis akivaizdusis klirensas). Akivaizdžiajam veikliojo metabolito klirensui panašiai reikšmingas buvo kūno paviršiaus ploto kovariantas (kuo mažesnis kūno paviršiaus plotas, tuo silpnesnis akivaizdusis klirensas). </w:t>
      </w:r>
    </w:p>
    <w:p w14:paraId="42675A31" w14:textId="77777777" w:rsidR="00BC1E3E" w:rsidRPr="005014BD" w:rsidRDefault="00BC1E3E" w:rsidP="00BC1E3E">
      <w:pPr>
        <w:tabs>
          <w:tab w:val="left" w:pos="567"/>
        </w:tabs>
        <w:spacing w:after="0" w:line="240" w:lineRule="auto"/>
        <w:rPr>
          <w:rFonts w:ascii="Times New Roman" w:hAnsi="Times New Roman"/>
          <w:lang w:val="lt-LT"/>
        </w:rPr>
      </w:pPr>
    </w:p>
    <w:p w14:paraId="11FBEBBC"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Taip pat, remiantis integruota populiacijos Fk analize naudojant apibendrintus 3 pediatrinių tyrimų duomenis (2 vaikų, sergančių solidiniais tumorais ir 1 vaikų, sergančių VTSN; amžiaus grupės: nuo 6 iki 11 metų ir nuo 12 iki 17 metų), pradinis kūno paviršiaus plotas (KPP) gerokai skyrėsi pagal matomą sunitinibo ir jo aktyvaus metabolito klirensą. Remiantis šia analize prognozuojama, kad 20 mg/m</w:t>
      </w:r>
      <w:r w:rsidRPr="005014BD">
        <w:rPr>
          <w:rFonts w:ascii="Times New Roman" w:hAnsi="Times New Roman"/>
          <w:vertAlign w:val="superscript"/>
          <w:lang w:val="lt-LT"/>
        </w:rPr>
        <w:t>2</w:t>
      </w:r>
      <w:r w:rsidRPr="005014BD">
        <w:rPr>
          <w:rFonts w:ascii="Times New Roman" w:hAnsi="Times New Roman"/>
          <w:lang w:val="lt-LT"/>
        </w:rPr>
        <w:t xml:space="preserve"> per parą sunitinibo dozę vartojantiems pacientams vaikams (KPP ribos: 1,10–1,87 m</w:t>
      </w:r>
      <w:r w:rsidRPr="005014BD">
        <w:rPr>
          <w:rFonts w:ascii="Times New Roman" w:hAnsi="Times New Roman"/>
          <w:vertAlign w:val="superscript"/>
          <w:lang w:val="lt-LT"/>
        </w:rPr>
        <w:t>2</w:t>
      </w:r>
      <w:r w:rsidRPr="005014BD">
        <w:rPr>
          <w:rFonts w:ascii="Times New Roman" w:hAnsi="Times New Roman"/>
          <w:lang w:val="lt-LT"/>
        </w:rPr>
        <w:t xml:space="preserve">) plazmoje susidaro sunitinibo ir jo aktyvaus metabolito ekspozicija (tarp 75 ir 125 % </w:t>
      </w:r>
      <w:r w:rsidRPr="005014BD">
        <w:rPr>
          <w:rFonts w:ascii="Times New Roman" w:hAnsi="Times New Roman"/>
          <w:i/>
          <w:lang w:val="lt-LT"/>
        </w:rPr>
        <w:t>AUC</w:t>
      </w:r>
      <w:r w:rsidRPr="005014BD">
        <w:rPr>
          <w:rFonts w:ascii="Times New Roman" w:hAnsi="Times New Roman"/>
          <w:lang w:val="lt-LT"/>
        </w:rPr>
        <w:t>), panaši į suaugusių VTSN sergančių pacientų, vartojančių 50 mg per parą pagal 4/2 planą (</w:t>
      </w:r>
      <w:r w:rsidRPr="005014BD">
        <w:rPr>
          <w:rFonts w:ascii="Times New Roman" w:hAnsi="Times New Roman"/>
          <w:i/>
          <w:lang w:val="lt-LT"/>
        </w:rPr>
        <w:t xml:space="preserve">AUC </w:t>
      </w:r>
      <w:r w:rsidRPr="005014BD">
        <w:rPr>
          <w:rFonts w:ascii="Times New Roman" w:hAnsi="Times New Roman"/>
          <w:lang w:val="lt-LT"/>
        </w:rPr>
        <w:t>1233 ng.val/mL). Tyrimuose su vaikais pradinė sunitinibo dozė buvo 15 mg/m</w:t>
      </w:r>
      <w:r w:rsidRPr="005014BD">
        <w:rPr>
          <w:rFonts w:ascii="Times New Roman" w:hAnsi="Times New Roman"/>
          <w:vertAlign w:val="superscript"/>
          <w:lang w:val="lt-LT"/>
        </w:rPr>
        <w:t>2</w:t>
      </w:r>
      <w:r w:rsidRPr="005014BD">
        <w:rPr>
          <w:rFonts w:ascii="Times New Roman" w:hAnsi="Times New Roman"/>
          <w:lang w:val="lt-LT"/>
        </w:rPr>
        <w:t xml:space="preserve"> (remiantis MTD, identifikuota pirmos fazės dozės didinimo tyrime, žr. 5.1 skyrių), kuri pacientams, sergantiems VTSN padidinta iki 22.5 mg/m</w:t>
      </w:r>
      <w:r w:rsidRPr="005014BD">
        <w:rPr>
          <w:rFonts w:ascii="Times New Roman" w:hAnsi="Times New Roman"/>
          <w:vertAlign w:val="superscript"/>
          <w:lang w:val="lt-LT"/>
        </w:rPr>
        <w:t>2</w:t>
      </w:r>
      <w:r w:rsidRPr="005014BD">
        <w:rPr>
          <w:rFonts w:ascii="Times New Roman" w:hAnsi="Times New Roman"/>
          <w:lang w:val="lt-LT"/>
        </w:rPr>
        <w:t>, o vėliau iki 30 mg/m</w:t>
      </w:r>
      <w:r w:rsidRPr="005014BD">
        <w:rPr>
          <w:rFonts w:ascii="Times New Roman" w:hAnsi="Times New Roman"/>
          <w:vertAlign w:val="superscript"/>
          <w:lang w:val="lt-LT"/>
        </w:rPr>
        <w:t>2</w:t>
      </w:r>
      <w:r w:rsidRPr="005014BD">
        <w:rPr>
          <w:rFonts w:ascii="Times New Roman" w:hAnsi="Times New Roman"/>
          <w:lang w:val="lt-LT"/>
        </w:rPr>
        <w:t xml:space="preserve"> (neviršijant bendros 50 mg dozės per parą dozės) atsižvelgiant į individualų paciento saugumą ir vaisto toleravimą. Be to, pagal paskelbtą literatūrą pacientams vaikams sergantiems VTSN, apskaičiuota pradinė dozė svyruojanti nuo 16,6 mg/m</w:t>
      </w:r>
      <w:r w:rsidRPr="005014BD">
        <w:rPr>
          <w:rFonts w:ascii="Times New Roman" w:hAnsi="Times New Roman"/>
          <w:vertAlign w:val="superscript"/>
          <w:lang w:val="lt-LT"/>
        </w:rPr>
        <w:t>2</w:t>
      </w:r>
      <w:r w:rsidRPr="005014BD">
        <w:rPr>
          <w:rFonts w:ascii="Times New Roman" w:hAnsi="Times New Roman"/>
          <w:lang w:val="lt-LT"/>
        </w:rPr>
        <w:t xml:space="preserve"> iki 36 mg/m</w:t>
      </w:r>
      <w:r w:rsidRPr="005014BD">
        <w:rPr>
          <w:rFonts w:ascii="Times New Roman" w:hAnsi="Times New Roman"/>
          <w:vertAlign w:val="superscript"/>
          <w:lang w:val="lt-LT"/>
        </w:rPr>
        <w:t>2</w:t>
      </w:r>
      <w:r w:rsidRPr="005014BD">
        <w:rPr>
          <w:rFonts w:ascii="Times New Roman" w:hAnsi="Times New Roman"/>
          <w:lang w:val="lt-LT"/>
        </w:rPr>
        <w:t>, buvo padidinta iki 40,4 mg/m</w:t>
      </w:r>
      <w:r w:rsidRPr="005014BD">
        <w:rPr>
          <w:rFonts w:ascii="Times New Roman" w:hAnsi="Times New Roman"/>
          <w:vertAlign w:val="superscript"/>
          <w:lang w:val="lt-LT"/>
        </w:rPr>
        <w:t>2</w:t>
      </w:r>
      <w:r w:rsidRPr="005014BD">
        <w:rPr>
          <w:rFonts w:ascii="Times New Roman" w:hAnsi="Times New Roman"/>
          <w:lang w:val="lt-LT"/>
        </w:rPr>
        <w:t xml:space="preserve"> (neviršijant bendros 50 mg per parą dozės).</w:t>
      </w:r>
    </w:p>
    <w:p w14:paraId="088F4E49" w14:textId="77777777" w:rsidR="00BC1E3E" w:rsidRPr="005014BD" w:rsidRDefault="00BC1E3E" w:rsidP="00BC1E3E">
      <w:pPr>
        <w:tabs>
          <w:tab w:val="left" w:pos="567"/>
        </w:tabs>
        <w:spacing w:after="0" w:line="240" w:lineRule="auto"/>
        <w:rPr>
          <w:rFonts w:ascii="Times New Roman" w:hAnsi="Times New Roman"/>
          <w:b/>
          <w:lang w:val="lt-LT"/>
        </w:rPr>
      </w:pPr>
    </w:p>
    <w:p w14:paraId="7CBB08D4" w14:textId="77777777" w:rsidR="00BC1E3E" w:rsidRPr="005014BD" w:rsidRDefault="00BC1E3E" w:rsidP="00BC1E3E">
      <w:pPr>
        <w:tabs>
          <w:tab w:val="left" w:pos="567"/>
        </w:tabs>
        <w:spacing w:after="0" w:line="240" w:lineRule="auto"/>
        <w:ind w:left="567" w:hanging="567"/>
        <w:rPr>
          <w:rFonts w:ascii="Times New Roman" w:hAnsi="Times New Roman"/>
          <w:lang w:val="lt-LT"/>
        </w:rPr>
      </w:pPr>
      <w:r w:rsidRPr="005014BD">
        <w:rPr>
          <w:rFonts w:ascii="Times New Roman" w:hAnsi="Times New Roman"/>
          <w:b/>
          <w:lang w:val="lt-LT"/>
        </w:rPr>
        <w:t>5.3</w:t>
      </w:r>
      <w:r w:rsidRPr="005014BD">
        <w:rPr>
          <w:rFonts w:ascii="Times New Roman" w:hAnsi="Times New Roman"/>
          <w:b/>
          <w:lang w:val="lt-LT"/>
        </w:rPr>
        <w:tab/>
      </w:r>
      <w:r w:rsidRPr="00D87AC8">
        <w:rPr>
          <w:rFonts w:ascii="Times New Roman" w:eastAsia="Times New Roman" w:hAnsi="Times New Roman" w:cs="Times New Roman"/>
          <w:b/>
          <w:szCs w:val="20"/>
          <w:lang w:val="lt-LT"/>
        </w:rPr>
        <w:t>Ikiklinikinių saugumo tyrimų duomenys</w:t>
      </w:r>
    </w:p>
    <w:p w14:paraId="2E4EA3B4" w14:textId="77777777" w:rsidR="00BC1E3E" w:rsidRPr="005014BD" w:rsidRDefault="00BC1E3E" w:rsidP="00BC1E3E">
      <w:pPr>
        <w:tabs>
          <w:tab w:val="left" w:pos="567"/>
        </w:tabs>
        <w:spacing w:after="0" w:line="240" w:lineRule="auto"/>
        <w:rPr>
          <w:rFonts w:ascii="Times New Roman" w:hAnsi="Times New Roman"/>
          <w:lang w:val="lt-LT"/>
        </w:rPr>
      </w:pPr>
    </w:p>
    <w:p w14:paraId="19EAFF71"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Iki 9 mėnesių trukmės kartotinių dozių toksinio poveikio tyrimų su žiurkėmis ir beždžionėmis duomenimis, pagrindiniai organai taikiniai yra virškinimo traktas (beždžionėms nustatytas vėmimas ir viduriavimas), antinksčiai (žiurkėmis ir beždžionėmis nustatytas kraujo priplūdimas į žievinį sluoksnį ir (arba) kraujavimas, o žiurkėms – nekrozė, po to - fibrozė), kraujo ir limfos sistema (kaulų čiulpų slopinimas, limfoidinio audinio sunykimas užkrūčio liaukoje, blužnyje ir limfmazgiuose), egzokrininė kasos dalis (kasos salelių degranuliacija ir pavienių ląstelių nekrozė), seilių liauka (liaukos skiltelių hipertrofija), sąnariai (augimo zonos sustorėjimas), gimda (atrofija) ir kiaušidės (mažiau subręsta folikulų). Visi sutrikimai pasireiškė, esant kliniškai reikšmingai sunitinibo koncentracijai plazmoje. Be to, kitais tyrimais nustatyti šie papildomi reiškiniai: QTc intervalo pailgėjimas, KSIF sumažėjimas ir sėklidžių kanalėlių atrofija, inkstų mezenchimos ląstelių padaugėjimas, kraujavimas iš virškinimo trakto ir burnos gleivinės, priekinės hipofizės dalies ląstelių išvešėjimas. Manoma, kad dėl farmakologinio sunitinibo poveikio pakinta gimda (gimdos gleivinės atrofija) ir kaulo augimo zona (kaulo epifizės sustorėjimas arba kremzlės displazija). Dauguma šių reiškinių laikini ir praeina nevartojant vaistinio preparato per 2–6 savaites.</w:t>
      </w:r>
    </w:p>
    <w:p w14:paraId="67565DBA" w14:textId="77777777" w:rsidR="00BC1E3E" w:rsidRPr="005014BD" w:rsidRDefault="00BC1E3E" w:rsidP="00BC1E3E">
      <w:pPr>
        <w:tabs>
          <w:tab w:val="left" w:pos="567"/>
        </w:tabs>
        <w:spacing w:after="0" w:line="240" w:lineRule="auto"/>
        <w:rPr>
          <w:rFonts w:ascii="Times New Roman" w:hAnsi="Times New Roman"/>
          <w:lang w:val="lt-LT"/>
        </w:rPr>
      </w:pPr>
    </w:p>
    <w:p w14:paraId="775693F1"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u w:val="single" w:color="000000"/>
          <w:lang w:val="lt-LT"/>
        </w:rPr>
        <w:t>Genotoksinis poveikis</w:t>
      </w:r>
    </w:p>
    <w:p w14:paraId="4F76698E"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 xml:space="preserve">Genotoksinis sunitinibo poveikis tirtas </w:t>
      </w:r>
      <w:r w:rsidRPr="005014BD">
        <w:rPr>
          <w:rFonts w:ascii="Times New Roman" w:hAnsi="Times New Roman"/>
          <w:i/>
          <w:lang w:val="lt-LT"/>
        </w:rPr>
        <w:t xml:space="preserve">in vitro </w:t>
      </w:r>
      <w:r w:rsidRPr="005014BD">
        <w:rPr>
          <w:rFonts w:ascii="Times New Roman" w:hAnsi="Times New Roman"/>
          <w:lang w:val="lt-LT"/>
        </w:rPr>
        <w:t xml:space="preserve">ir </w:t>
      </w:r>
      <w:r w:rsidRPr="005014BD">
        <w:rPr>
          <w:rFonts w:ascii="Times New Roman" w:hAnsi="Times New Roman"/>
          <w:i/>
          <w:lang w:val="lt-LT"/>
        </w:rPr>
        <w:t>in vivo</w:t>
      </w:r>
      <w:r w:rsidRPr="005014BD">
        <w:rPr>
          <w:rFonts w:ascii="Times New Roman" w:hAnsi="Times New Roman"/>
          <w:lang w:val="lt-LT"/>
        </w:rPr>
        <w:t xml:space="preserve">. Mutageninio poveikio bakterijų ląstelėms mėginiai, atlikti taikant žiurkių kepenų metabolinį aktyvinimą, rodo, kad sunitinibas tokio poveikio nedarė. Atliekant žmogaus periferinio kraujo limfocitų mėginius </w:t>
      </w:r>
      <w:r w:rsidRPr="005014BD">
        <w:rPr>
          <w:rFonts w:ascii="Times New Roman" w:hAnsi="Times New Roman"/>
          <w:i/>
          <w:lang w:val="lt-LT"/>
        </w:rPr>
        <w:t>in vitro</w:t>
      </w:r>
      <w:r w:rsidRPr="005014BD">
        <w:rPr>
          <w:rFonts w:ascii="Times New Roman" w:hAnsi="Times New Roman"/>
          <w:lang w:val="lt-LT"/>
        </w:rPr>
        <w:t xml:space="preserve">, sunitinibas struktūrinių chromosomų aberacijų nesukėlė. Ir taikant metabolinį aktyvinimą, ir jo netaikant, pastebėta periferinio kraujo limfocitų poliploidija (dažnos chromosomų aberacijos). Sunitinibas klastogeninio poveikio žiurkių kaulų čiulpams </w:t>
      </w:r>
      <w:r w:rsidRPr="005014BD">
        <w:rPr>
          <w:rFonts w:ascii="Times New Roman" w:hAnsi="Times New Roman"/>
          <w:i/>
          <w:lang w:val="lt-LT"/>
        </w:rPr>
        <w:t xml:space="preserve">in vivo </w:t>
      </w:r>
      <w:r w:rsidRPr="005014BD">
        <w:rPr>
          <w:rFonts w:ascii="Times New Roman" w:hAnsi="Times New Roman"/>
          <w:lang w:val="lt-LT"/>
        </w:rPr>
        <w:t>nedarė</w:t>
      </w:r>
      <w:r w:rsidRPr="005014BD">
        <w:rPr>
          <w:rFonts w:ascii="Times New Roman" w:hAnsi="Times New Roman"/>
          <w:i/>
          <w:lang w:val="lt-LT"/>
        </w:rPr>
        <w:t xml:space="preserve">. </w:t>
      </w:r>
      <w:r w:rsidRPr="005014BD">
        <w:rPr>
          <w:rFonts w:ascii="Times New Roman" w:hAnsi="Times New Roman"/>
          <w:lang w:val="lt-LT"/>
        </w:rPr>
        <w:t>Svarbiausiojo veikliojo metabolito genotoksinis poveikis netirtas.</w:t>
      </w:r>
    </w:p>
    <w:p w14:paraId="0CBC40BC" w14:textId="77777777" w:rsidR="00BC1E3E" w:rsidRPr="005014BD" w:rsidRDefault="00BC1E3E" w:rsidP="00BC1E3E">
      <w:pPr>
        <w:tabs>
          <w:tab w:val="left" w:pos="567"/>
        </w:tabs>
        <w:spacing w:after="0" w:line="240" w:lineRule="auto"/>
        <w:rPr>
          <w:rFonts w:ascii="Times New Roman" w:hAnsi="Times New Roman"/>
          <w:lang w:val="lt-LT"/>
        </w:rPr>
      </w:pPr>
    </w:p>
    <w:p w14:paraId="2D0C1F1A"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u w:val="single" w:color="000000"/>
          <w:lang w:val="lt-LT"/>
        </w:rPr>
        <w:t>Kancerogeninis poveikis</w:t>
      </w:r>
    </w:p>
    <w:p w14:paraId="4511E1C4"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 xml:space="preserve">Vieną mėnesį trukusio dozės ribų nustatymo tyrimo, kurio metu per zondą buvo vartotos 0, 10, 25, 75 arba 200 mg/kg dozės NKD režimu, duomenimis, ilgą laiką vartojant vaistinį preparatą </w:t>
      </w:r>
      <w:r w:rsidRPr="005014BD">
        <w:rPr>
          <w:rFonts w:ascii="Times New Roman" w:hAnsi="Times New Roman"/>
          <w:i/>
          <w:lang w:val="lt-LT"/>
        </w:rPr>
        <w:t xml:space="preserve">rasH2 </w:t>
      </w:r>
      <w:r w:rsidRPr="005014BD">
        <w:rPr>
          <w:rFonts w:ascii="Times New Roman" w:hAnsi="Times New Roman"/>
          <w:lang w:val="lt-LT"/>
        </w:rPr>
        <w:t xml:space="preserve">transgeninėms pelėms, vartojant didžiausias tirtas dozes (200 mg/kg paros dozes), pasireiškė dvylikapirštės žarnos </w:t>
      </w:r>
      <w:r w:rsidRPr="005014BD">
        <w:rPr>
          <w:rFonts w:ascii="Times New Roman" w:hAnsi="Times New Roman"/>
          <w:i/>
          <w:lang w:val="lt-LT"/>
        </w:rPr>
        <w:t xml:space="preserve">Brunner </w:t>
      </w:r>
      <w:r w:rsidRPr="005014BD">
        <w:rPr>
          <w:rFonts w:ascii="Times New Roman" w:hAnsi="Times New Roman"/>
          <w:lang w:val="lt-LT"/>
        </w:rPr>
        <w:t>liaukų karcinoma ir hiperplazija.</w:t>
      </w:r>
    </w:p>
    <w:p w14:paraId="5A0EF451" w14:textId="77777777" w:rsidR="00BC1E3E" w:rsidRPr="005014BD" w:rsidRDefault="00BC1E3E" w:rsidP="00BC1E3E">
      <w:pPr>
        <w:tabs>
          <w:tab w:val="left" w:pos="567"/>
        </w:tabs>
        <w:spacing w:after="0" w:line="240" w:lineRule="auto"/>
        <w:rPr>
          <w:rFonts w:ascii="Times New Roman" w:hAnsi="Times New Roman"/>
          <w:lang w:val="lt-LT"/>
        </w:rPr>
      </w:pPr>
    </w:p>
    <w:p w14:paraId="0ABFB8A5"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 xml:space="preserve">Su </w:t>
      </w:r>
      <w:r w:rsidRPr="005014BD">
        <w:rPr>
          <w:rFonts w:ascii="Times New Roman" w:hAnsi="Times New Roman"/>
          <w:i/>
          <w:lang w:val="lt-LT"/>
        </w:rPr>
        <w:t xml:space="preserve">rasH2 </w:t>
      </w:r>
      <w:r w:rsidRPr="005014BD">
        <w:rPr>
          <w:rFonts w:ascii="Times New Roman" w:hAnsi="Times New Roman"/>
          <w:lang w:val="lt-LT"/>
        </w:rPr>
        <w:t xml:space="preserve">transgeninėmis pelėmis buvo atliktas šešis mėnesius trukęs tyrimas, kurio metu per zondą buvo vartotos 0, 8, 25, 75 (sumažinant iki 50] mg/kg paros dozės. Vartojant ≥ 25 mg/kg kūno svorio paros dozes (≥ 7,3 kartų didesnis </w:t>
      </w:r>
      <w:r w:rsidRPr="005014BD">
        <w:rPr>
          <w:rFonts w:ascii="Times New Roman" w:hAnsi="Times New Roman"/>
          <w:i/>
          <w:lang w:val="lt-LT"/>
        </w:rPr>
        <w:t xml:space="preserve">AUC </w:t>
      </w:r>
      <w:r w:rsidRPr="005014BD">
        <w:rPr>
          <w:rFonts w:ascii="Times New Roman" w:hAnsi="Times New Roman"/>
          <w:lang w:val="lt-LT"/>
        </w:rPr>
        <w:t>nei rekomenduojamą paros dozę vartojančio paciento organizme), po 1 arba 6 gydymo mėnesių buvo pastebėtas skrandžio ir virškinimo trakto vėžio, gretutinių hemangiosarkomų ir (arba) skrandžio gleivinės hiperplazijos padažnėjimas.</w:t>
      </w:r>
    </w:p>
    <w:p w14:paraId="781B5706" w14:textId="77777777" w:rsidR="00BC1E3E" w:rsidRPr="005014BD" w:rsidRDefault="00BC1E3E" w:rsidP="00BC1E3E">
      <w:pPr>
        <w:tabs>
          <w:tab w:val="left" w:pos="567"/>
        </w:tabs>
        <w:spacing w:after="0" w:line="240" w:lineRule="auto"/>
        <w:rPr>
          <w:rFonts w:ascii="Times New Roman" w:hAnsi="Times New Roman"/>
          <w:lang w:val="lt-LT"/>
        </w:rPr>
      </w:pPr>
    </w:p>
    <w:p w14:paraId="4BE66D27"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 xml:space="preserve">Dvejus metus trukusių kancerogeninio poveikio tyrimo su žiurkėmis (0, 0,33, 1 arba 3 mg/kg paros dozės) duomenimis, vartojant sunitinibą 28 parų ciklais, po kurių buvo daroma 7 parų pertrauka (nevartojama vaistinio preparato), po &gt; 1 metų dozavimo (≥ 7,8 kartų didesnis </w:t>
      </w:r>
      <w:r w:rsidRPr="005014BD">
        <w:rPr>
          <w:rFonts w:ascii="Times New Roman" w:hAnsi="Times New Roman"/>
          <w:i/>
          <w:lang w:val="lt-LT"/>
        </w:rPr>
        <w:t xml:space="preserve">AUC </w:t>
      </w:r>
      <w:r w:rsidRPr="005014BD">
        <w:rPr>
          <w:rFonts w:ascii="Times New Roman" w:hAnsi="Times New Roman"/>
          <w:lang w:val="lt-LT"/>
        </w:rPr>
        <w:t xml:space="preserve">nei rekomenduojamą paros dozę vartojančio paciento organizme) padažnėjo feochromocitomos ir antinksčių šerdinės dalies hiperplazijos atvejai žiurkių patinams, kuriems buvo vartotos 3 mg/kg paros dozės. Dvylikapirštės žarnos </w:t>
      </w:r>
      <w:r w:rsidRPr="005014BD">
        <w:rPr>
          <w:rFonts w:ascii="Times New Roman" w:hAnsi="Times New Roman"/>
          <w:i/>
          <w:lang w:val="lt-LT"/>
        </w:rPr>
        <w:t xml:space="preserve">Brunner </w:t>
      </w:r>
      <w:r w:rsidRPr="005014BD">
        <w:rPr>
          <w:rFonts w:ascii="Times New Roman" w:hAnsi="Times New Roman"/>
          <w:lang w:val="lt-LT"/>
        </w:rPr>
        <w:t xml:space="preserve">liaukų vėžys pasireiškė vartojant ≥ 1 mg/kg paros dozes patelėms ir 3 mg/kg paros dozes patinams, gleivinės ląstelių hiperplazija skrandžio liaukose pasireiškė vartojant 3 mg/kg paros dozes patinams, kurias vartojant </w:t>
      </w:r>
      <w:r w:rsidRPr="005014BD">
        <w:rPr>
          <w:rFonts w:ascii="Times New Roman" w:hAnsi="Times New Roman"/>
          <w:i/>
          <w:lang w:val="lt-LT"/>
        </w:rPr>
        <w:t xml:space="preserve">AUC </w:t>
      </w:r>
      <w:r w:rsidRPr="005014BD">
        <w:rPr>
          <w:rFonts w:ascii="Times New Roman" w:hAnsi="Times New Roman"/>
          <w:lang w:val="lt-LT"/>
        </w:rPr>
        <w:t>buvo atitinkamai ≥ 0,9, 7,8 ir 7,8 kartų didesni nei rekomenduojamą paros dozę vartojančio paciento organizme. Sunitinibo tyrimuose pelėms (</w:t>
      </w:r>
      <w:r w:rsidRPr="005014BD">
        <w:rPr>
          <w:rFonts w:ascii="Times New Roman" w:hAnsi="Times New Roman"/>
          <w:i/>
          <w:lang w:val="lt-LT"/>
        </w:rPr>
        <w:t xml:space="preserve">rasH2 </w:t>
      </w:r>
      <w:r w:rsidRPr="005014BD">
        <w:rPr>
          <w:rFonts w:ascii="Times New Roman" w:hAnsi="Times New Roman"/>
          <w:lang w:val="lt-LT"/>
        </w:rPr>
        <w:t>transgeninėms) ir žiurkėms nustatytų navikų reikšmė žmogui yra neaiški.</w:t>
      </w:r>
    </w:p>
    <w:p w14:paraId="61F64144" w14:textId="77777777" w:rsidR="00BC1E3E" w:rsidRPr="005014BD" w:rsidRDefault="00BC1E3E" w:rsidP="00BC1E3E">
      <w:pPr>
        <w:tabs>
          <w:tab w:val="left" w:pos="567"/>
        </w:tabs>
        <w:spacing w:after="0" w:line="240" w:lineRule="auto"/>
        <w:rPr>
          <w:rFonts w:ascii="Times New Roman" w:hAnsi="Times New Roman"/>
          <w:lang w:val="lt-LT"/>
        </w:rPr>
      </w:pPr>
    </w:p>
    <w:p w14:paraId="3F32AE36"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u w:val="single" w:color="000000"/>
          <w:lang w:val="lt-LT"/>
        </w:rPr>
        <w:t>Toksinis poveikis reprodukcijai ir raidai</w:t>
      </w:r>
    </w:p>
    <w:p w14:paraId="165225A9"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Toksinio poveikio reprodukcijai tyrimų duomenimis, poveikio patinų ar patelių vaisingumui nenustatyta. Visgi kartotinių dozių toksinio poveikio tyrimų su žiurkėmis ir beždžionėmis duomenimis, esant kliniškai reikšmingai vaistinio preparato sisteminei ekspozicijai, pasireiškė toks poveikis patelių vaisingumui: folikulų atrezija, geltonkūnio degeneracija, gimdos gleivinės pakitimai ir gimdos bei kiaušidžių svorio sumažėjimas. Pasireiškė poveikis žiurkių patinų vaisingumui, toks kaip sėklidžių kanalėlių atrofija, spermatozoidų sumažėjimas antsėklidyje ir koloidų išsekimas prostatoje bei sėklinėse pūslelėse, kai ekspozicija plazmoje buvo 25 kartus didesnė lyginant su sisteminės ekspozicijos lygiu žmogaus organizme.</w:t>
      </w:r>
    </w:p>
    <w:p w14:paraId="687B8847" w14:textId="77777777" w:rsidR="00BC1E3E" w:rsidRPr="005014BD" w:rsidRDefault="00BC1E3E" w:rsidP="00BC1E3E">
      <w:pPr>
        <w:tabs>
          <w:tab w:val="left" w:pos="567"/>
        </w:tabs>
        <w:spacing w:after="0" w:line="240" w:lineRule="auto"/>
        <w:rPr>
          <w:rFonts w:ascii="Times New Roman" w:hAnsi="Times New Roman"/>
          <w:lang w:val="lt-LT"/>
        </w:rPr>
      </w:pPr>
    </w:p>
    <w:p w14:paraId="6627FB5C"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Nustatyta žiurkių embriono ir vaisiaus žūties atvejų, dėl to reikšmingai sumažėjo gyvų vaisių skaičius, padaugėjo rezorbcijų, padaugėjo nėštumo nutrūkimo po implantacijos ir vados žūties atvejų 8 iš 28 vaikingų patelių, kurių ekspozicija plazmoje viršijo 5,5 kartus lyginant su sisteminės ekspozicijos lygiu žmogaus organizme. Trušiai atsivedė mažiau gyvų palikuonių, buvo mažesnis vaikingų patelių gimdos svoris, dėl dažnesnių rezorbcijų, dažnesnio nėštumo nutrūkimo po implantacijos ir visos vados žuvimo 4 iš 6 triušių patelių, kurių ekspozicija plazmoje viršijo 3 kartus lyginant su sisteminės ekspozicijos lygiu žmogaus organizme. Žiurkėms organogenezės laikotarpiu gavusioms ≥5 mg/kg sunitinibo paros dozes, kurias vartojant ekspozicija plazmoje viršijo 5,5 kartus lyginant su sisteminės ekspozicijos lygiu žmogaus organizme, pasireiškė poveikis raidai: padaugėjo vaisiaus griaučių apsigimimų, dažniausiai pasireiškiančių krūtinės ir juosmens slankstelių kaulėjimo sulėtėjimu. Poveikis triušių raidai: padaugėjo lūpos nesuaugimo atvejų, kai ekspozicija plazmoje buvo maždaug tokia pati, kaip paciento organizme, bei lūpos ir gomurio nesuaugimo atvejų, kai ekspozicija plazmoje viršijo 2,7 kartus lyginant su sisteminės ekspozicijos lygiu žmogaus organizme.</w:t>
      </w:r>
    </w:p>
    <w:p w14:paraId="26E2E405" w14:textId="77777777" w:rsidR="00BC1E3E" w:rsidRPr="005014BD" w:rsidRDefault="00BC1E3E" w:rsidP="00BC1E3E">
      <w:pPr>
        <w:tabs>
          <w:tab w:val="left" w:pos="567"/>
        </w:tabs>
        <w:spacing w:after="0" w:line="240" w:lineRule="auto"/>
        <w:rPr>
          <w:rFonts w:ascii="Times New Roman" w:hAnsi="Times New Roman"/>
          <w:lang w:val="lt-LT"/>
        </w:rPr>
      </w:pPr>
    </w:p>
    <w:p w14:paraId="6952675C"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 xml:space="preserve">Sunitinibas (0,3, 1,0, 3,0 mg/kg paros dozės) buvo įvertintas prenatalinių ir postnatalinių vystymosi tyrimų su apvaisintomis žiurkėmis metu. Sumažėjo motininės patelės kūno svorio prieaugis gestacijos ir laktacijos laikotarpiais vartojant &gt; 1 mg/kg paros dozes, bet toksinio poveikio patelių reprodukcijai nepastebėta, vartojant iki 3 mg/kg paros dozes (apskaičiuota ekspozicija buvo &gt; 2,3 karto didesnė nei rekomenduojamą paros dozę vartojančio paciento organizme). Vartojant 3 mg/kg paros dozes, buvo stebėtas jauniklių kūno masės sumažėjimas laikotarpiu prieš nujunkymą ir po nujunkymo. Vartojant 1 mg/kg paros dozę, toksinio poveikio nepastebėta (ekspozicija maždaug ≥ 0,9 kartų didesnė už </w:t>
      </w:r>
      <w:r w:rsidRPr="005014BD">
        <w:rPr>
          <w:rFonts w:ascii="Times New Roman" w:hAnsi="Times New Roman"/>
          <w:i/>
          <w:lang w:val="lt-LT"/>
        </w:rPr>
        <w:t xml:space="preserve">AUC </w:t>
      </w:r>
      <w:r w:rsidRPr="005014BD">
        <w:rPr>
          <w:rFonts w:ascii="Times New Roman" w:hAnsi="Times New Roman"/>
          <w:lang w:val="lt-LT"/>
        </w:rPr>
        <w:t>rekomenduojamą paros dozę vartojančio paciento organizme).</w:t>
      </w:r>
    </w:p>
    <w:p w14:paraId="19542292" w14:textId="77777777" w:rsidR="00BC1E3E" w:rsidRPr="005014BD" w:rsidRDefault="00BC1E3E" w:rsidP="00BC1E3E">
      <w:pPr>
        <w:tabs>
          <w:tab w:val="left" w:pos="567"/>
        </w:tabs>
        <w:spacing w:after="0" w:line="240" w:lineRule="auto"/>
        <w:rPr>
          <w:rFonts w:ascii="Times New Roman" w:hAnsi="Times New Roman"/>
          <w:b/>
          <w:lang w:val="lt-LT"/>
        </w:rPr>
      </w:pPr>
    </w:p>
    <w:p w14:paraId="4BBEEEF7" w14:textId="77777777" w:rsidR="00BC1E3E" w:rsidRPr="005014BD" w:rsidRDefault="00BC1E3E" w:rsidP="00BC1E3E">
      <w:pPr>
        <w:tabs>
          <w:tab w:val="left" w:pos="567"/>
        </w:tabs>
        <w:spacing w:after="0" w:line="240" w:lineRule="auto"/>
        <w:rPr>
          <w:rFonts w:ascii="Times New Roman" w:hAnsi="Times New Roman"/>
          <w:b/>
          <w:lang w:val="lt-LT"/>
        </w:rPr>
      </w:pPr>
    </w:p>
    <w:p w14:paraId="76E24ED9" w14:textId="77777777" w:rsidR="00BC1E3E" w:rsidRPr="005014BD" w:rsidRDefault="00BC1E3E" w:rsidP="00BC1E3E">
      <w:pPr>
        <w:tabs>
          <w:tab w:val="left" w:pos="567"/>
        </w:tabs>
        <w:spacing w:after="0" w:line="240" w:lineRule="auto"/>
        <w:ind w:left="567" w:hanging="567"/>
        <w:rPr>
          <w:rFonts w:ascii="Times New Roman" w:hAnsi="Times New Roman"/>
          <w:b/>
          <w:lang w:val="lt-LT"/>
        </w:rPr>
      </w:pPr>
      <w:r w:rsidRPr="005014BD">
        <w:rPr>
          <w:rFonts w:ascii="Times New Roman" w:hAnsi="Times New Roman"/>
          <w:b/>
          <w:lang w:val="lt-LT"/>
        </w:rPr>
        <w:t>6.</w:t>
      </w:r>
      <w:r w:rsidRPr="005014BD">
        <w:rPr>
          <w:rFonts w:ascii="Times New Roman" w:hAnsi="Times New Roman"/>
          <w:b/>
          <w:lang w:val="lt-LT"/>
        </w:rPr>
        <w:tab/>
      </w:r>
      <w:r w:rsidRPr="00D87AC8">
        <w:rPr>
          <w:rFonts w:ascii="Times New Roman" w:eastAsia="Times New Roman" w:hAnsi="Times New Roman" w:cs="Times New Roman"/>
          <w:b/>
          <w:szCs w:val="20"/>
          <w:lang w:val="lt-LT"/>
        </w:rPr>
        <w:t>FARMACINĖ INFORMACIJA</w:t>
      </w:r>
    </w:p>
    <w:p w14:paraId="62F7C1DB" w14:textId="77777777" w:rsidR="00BC1E3E" w:rsidRPr="005014BD" w:rsidRDefault="00BC1E3E" w:rsidP="00BC1E3E">
      <w:pPr>
        <w:tabs>
          <w:tab w:val="left" w:pos="567"/>
        </w:tabs>
        <w:spacing w:after="0" w:line="240" w:lineRule="auto"/>
        <w:rPr>
          <w:rFonts w:ascii="Times New Roman" w:hAnsi="Times New Roman"/>
          <w:b/>
          <w:lang w:val="lt-LT"/>
        </w:rPr>
      </w:pPr>
    </w:p>
    <w:p w14:paraId="55D4E578" w14:textId="77777777" w:rsidR="00BC1E3E" w:rsidRPr="005014BD" w:rsidRDefault="00BC1E3E" w:rsidP="00BC1E3E">
      <w:pPr>
        <w:tabs>
          <w:tab w:val="left" w:pos="567"/>
        </w:tabs>
        <w:spacing w:after="0" w:line="240" w:lineRule="auto"/>
        <w:ind w:left="567" w:hanging="567"/>
        <w:rPr>
          <w:rFonts w:ascii="Times New Roman" w:hAnsi="Times New Roman"/>
          <w:b/>
          <w:lang w:val="lt-LT"/>
        </w:rPr>
      </w:pPr>
      <w:r w:rsidRPr="005014BD">
        <w:rPr>
          <w:rFonts w:ascii="Times New Roman" w:hAnsi="Times New Roman"/>
          <w:b/>
          <w:lang w:val="lt-LT"/>
        </w:rPr>
        <w:t>6.1</w:t>
      </w:r>
      <w:r w:rsidRPr="005014BD">
        <w:rPr>
          <w:rFonts w:ascii="Times New Roman" w:hAnsi="Times New Roman"/>
          <w:b/>
          <w:lang w:val="lt-LT"/>
        </w:rPr>
        <w:tab/>
      </w:r>
      <w:r w:rsidRPr="00D87AC8">
        <w:rPr>
          <w:rFonts w:ascii="Times New Roman" w:eastAsia="Times New Roman" w:hAnsi="Times New Roman" w:cs="Times New Roman"/>
          <w:b/>
          <w:szCs w:val="20"/>
          <w:lang w:val="lt-LT"/>
        </w:rPr>
        <w:t>Pagalbinių medžiagų sąrašas</w:t>
      </w:r>
    </w:p>
    <w:p w14:paraId="6374108C" w14:textId="77777777" w:rsidR="00BC1E3E" w:rsidRPr="005014BD" w:rsidRDefault="00BC1E3E" w:rsidP="00BC1E3E">
      <w:pPr>
        <w:tabs>
          <w:tab w:val="left" w:pos="567"/>
        </w:tabs>
        <w:spacing w:after="0" w:line="240" w:lineRule="auto"/>
        <w:rPr>
          <w:rFonts w:ascii="Times New Roman" w:hAnsi="Times New Roman"/>
          <w:lang w:val="lt-LT"/>
        </w:rPr>
      </w:pPr>
    </w:p>
    <w:p w14:paraId="76ABB089" w14:textId="77777777" w:rsidR="00BC1E3E" w:rsidRPr="005014BD" w:rsidRDefault="00BC1E3E" w:rsidP="00BC1E3E">
      <w:pPr>
        <w:tabs>
          <w:tab w:val="left" w:pos="567"/>
        </w:tabs>
        <w:spacing w:after="0" w:line="240" w:lineRule="auto"/>
        <w:rPr>
          <w:rFonts w:ascii="Times New Roman" w:hAnsi="Times New Roman"/>
          <w:i/>
          <w:lang w:val="lt-LT"/>
        </w:rPr>
      </w:pPr>
      <w:r w:rsidRPr="005014BD">
        <w:rPr>
          <w:rFonts w:ascii="Times New Roman" w:hAnsi="Times New Roman"/>
          <w:i/>
          <w:lang w:val="lt-LT"/>
        </w:rPr>
        <w:t xml:space="preserve">Kapsulės turinys </w:t>
      </w:r>
    </w:p>
    <w:p w14:paraId="33A06444" w14:textId="77777777" w:rsidR="00BC1E3E" w:rsidRPr="005014BD" w:rsidRDefault="00BC1E3E" w:rsidP="00BC1E3E">
      <w:pPr>
        <w:tabs>
          <w:tab w:val="left" w:pos="567"/>
        </w:tabs>
        <w:spacing w:after="0" w:line="240" w:lineRule="auto"/>
        <w:rPr>
          <w:rFonts w:ascii="Times New Roman" w:hAnsi="Times New Roman"/>
          <w:highlight w:val="yellow"/>
          <w:lang w:val="lt-LT"/>
        </w:rPr>
      </w:pPr>
      <w:r w:rsidRPr="005014BD">
        <w:rPr>
          <w:rFonts w:ascii="Times New Roman" w:hAnsi="Times New Roman"/>
          <w:lang w:val="lt-LT"/>
        </w:rPr>
        <w:t>Mikrokristalin</w:t>
      </w:r>
      <w:r w:rsidRPr="00D87AC8">
        <w:rPr>
          <w:rFonts w:ascii="Times New Roman" w:eastAsia="Times New Roman" w:hAnsi="Times New Roman" w:cs="Times New Roman"/>
          <w:lang w:val="lt-LT"/>
        </w:rPr>
        <w:t>ė celiuliozė</w:t>
      </w:r>
      <w:r w:rsidRPr="005014BD">
        <w:rPr>
          <w:rFonts w:ascii="Times New Roman" w:hAnsi="Times New Roman"/>
          <w:lang w:val="lt-LT"/>
        </w:rPr>
        <w:t xml:space="preserve"> (E460)</w:t>
      </w:r>
    </w:p>
    <w:p w14:paraId="2B335F25"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Manitolis (E421)</w:t>
      </w:r>
    </w:p>
    <w:p w14:paraId="6CD5CB22" w14:textId="77777777" w:rsidR="00BC1E3E" w:rsidRPr="005014BD" w:rsidRDefault="00BC1E3E" w:rsidP="00BC1E3E">
      <w:pPr>
        <w:tabs>
          <w:tab w:val="left" w:pos="567"/>
        </w:tabs>
        <w:spacing w:after="0" w:line="240" w:lineRule="auto"/>
        <w:rPr>
          <w:rFonts w:ascii="Times New Roman" w:hAnsi="Times New Roman"/>
          <w:highlight w:val="yellow"/>
          <w:lang w:val="lt-LT"/>
        </w:rPr>
      </w:pPr>
      <w:r w:rsidRPr="005014BD">
        <w:rPr>
          <w:rFonts w:ascii="Times New Roman" w:hAnsi="Times New Roman"/>
          <w:lang w:val="lt-LT"/>
        </w:rPr>
        <w:t>Kroskarmeliozės natrio druska</w:t>
      </w:r>
    </w:p>
    <w:p w14:paraId="60DEB622"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Povidonas (E1201)</w:t>
      </w:r>
    </w:p>
    <w:p w14:paraId="5AFE2E03"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Magnio stearatas (E470b)</w:t>
      </w:r>
    </w:p>
    <w:p w14:paraId="64380600" w14:textId="77777777" w:rsidR="00BC1E3E" w:rsidRPr="005014BD" w:rsidRDefault="00BC1E3E" w:rsidP="00BC1E3E">
      <w:pPr>
        <w:tabs>
          <w:tab w:val="left" w:pos="567"/>
        </w:tabs>
        <w:spacing w:after="0" w:line="240" w:lineRule="auto"/>
        <w:rPr>
          <w:rFonts w:ascii="Times New Roman" w:hAnsi="Times New Roman"/>
          <w:lang w:val="lt-LT"/>
        </w:rPr>
      </w:pPr>
    </w:p>
    <w:p w14:paraId="544B10D4" w14:textId="4AD82A02" w:rsidR="00BC1E3E" w:rsidRPr="005014BD" w:rsidRDefault="00BC1E3E" w:rsidP="00BC1E3E">
      <w:pPr>
        <w:shd w:val="clear" w:color="auto" w:fill="F2F2F2"/>
        <w:tabs>
          <w:tab w:val="left" w:pos="567"/>
        </w:tabs>
        <w:spacing w:after="0" w:line="240" w:lineRule="auto"/>
        <w:rPr>
          <w:rFonts w:ascii="Times New Roman" w:hAnsi="Times New Roman"/>
          <w:u w:val="single" w:color="000000"/>
          <w:lang w:val="lt-LT"/>
        </w:rPr>
      </w:pPr>
      <w:bookmarkStart w:id="11" w:name="_Hlk2691371"/>
      <w:r w:rsidRPr="00D87AC8">
        <w:rPr>
          <w:rFonts w:ascii="Times New Roman" w:eastAsia="Times New Roman" w:hAnsi="Times New Roman" w:cs="Times New Roman"/>
          <w:u w:val="single" w:color="000000"/>
          <w:lang w:val="lt-LT"/>
        </w:rPr>
        <w:t xml:space="preserve">Sunitinib </w:t>
      </w:r>
      <w:r w:rsidR="002C2C2F">
        <w:rPr>
          <w:rFonts w:ascii="Times New Roman" w:eastAsia="Times New Roman" w:hAnsi="Times New Roman" w:cs="Times New Roman"/>
          <w:u w:val="single" w:color="000000"/>
          <w:lang w:val="lt-LT"/>
        </w:rPr>
        <w:t>Viatris</w:t>
      </w:r>
      <w:r w:rsidRPr="00D87AC8">
        <w:rPr>
          <w:rFonts w:ascii="Times New Roman" w:eastAsia="Times New Roman" w:hAnsi="Times New Roman" w:cs="Times New Roman"/>
          <w:u w:val="single" w:color="000000"/>
          <w:lang w:val="lt-LT"/>
        </w:rPr>
        <w:t xml:space="preserve"> 12,5 mg kietosios kapsulės</w:t>
      </w:r>
      <w:r w:rsidRPr="005014BD">
        <w:rPr>
          <w:rFonts w:ascii="Times New Roman" w:hAnsi="Times New Roman"/>
          <w:lang w:val="lt-LT"/>
        </w:rPr>
        <w:t xml:space="preserve"> </w:t>
      </w:r>
    </w:p>
    <w:p w14:paraId="5ED18542" w14:textId="77777777" w:rsidR="00BC1E3E" w:rsidRPr="005014BD" w:rsidRDefault="00BC1E3E" w:rsidP="00BC1E3E">
      <w:pPr>
        <w:shd w:val="clear" w:color="auto" w:fill="F2F2F2"/>
        <w:tabs>
          <w:tab w:val="left" w:pos="567"/>
        </w:tabs>
        <w:spacing w:after="0" w:line="240" w:lineRule="auto"/>
        <w:rPr>
          <w:rFonts w:ascii="Times New Roman" w:hAnsi="Times New Roman"/>
          <w:i/>
          <w:lang w:val="lt-LT"/>
        </w:rPr>
      </w:pPr>
      <w:r w:rsidRPr="005014BD">
        <w:rPr>
          <w:rFonts w:ascii="Times New Roman" w:hAnsi="Times New Roman"/>
          <w:i/>
          <w:lang w:val="lt-LT"/>
        </w:rPr>
        <w:t>Kapsulės apvalkalas</w:t>
      </w:r>
    </w:p>
    <w:p w14:paraId="26F21290" w14:textId="77777777" w:rsidR="00BC1E3E" w:rsidRPr="005014BD" w:rsidRDefault="00BC1E3E" w:rsidP="00BC1E3E">
      <w:pPr>
        <w:shd w:val="clear" w:color="auto" w:fill="F2F2F2"/>
        <w:tabs>
          <w:tab w:val="left" w:pos="567"/>
        </w:tabs>
        <w:spacing w:after="0" w:line="240" w:lineRule="auto"/>
        <w:rPr>
          <w:rFonts w:ascii="Times New Roman" w:hAnsi="Times New Roman"/>
          <w:lang w:val="lt-LT"/>
        </w:rPr>
      </w:pPr>
      <w:r w:rsidRPr="005014BD">
        <w:rPr>
          <w:rFonts w:ascii="Times New Roman" w:hAnsi="Times New Roman"/>
          <w:lang w:val="lt-LT"/>
        </w:rPr>
        <w:t>Raudonasis geležies oksidas (E172)</w:t>
      </w:r>
    </w:p>
    <w:p w14:paraId="2FBEF322" w14:textId="77777777" w:rsidR="00BC1E3E" w:rsidRPr="005014BD" w:rsidRDefault="00BC1E3E" w:rsidP="00BC1E3E">
      <w:pPr>
        <w:shd w:val="clear" w:color="auto" w:fill="F2F2F2"/>
        <w:tabs>
          <w:tab w:val="left" w:pos="567"/>
        </w:tabs>
        <w:spacing w:after="0" w:line="240" w:lineRule="auto"/>
        <w:rPr>
          <w:rFonts w:ascii="Times New Roman" w:hAnsi="Times New Roman"/>
          <w:i/>
          <w:lang w:val="lt-LT"/>
        </w:rPr>
      </w:pPr>
      <w:r w:rsidRPr="005014BD">
        <w:rPr>
          <w:rFonts w:ascii="Times New Roman" w:hAnsi="Times New Roman"/>
          <w:lang w:val="lt-LT"/>
        </w:rPr>
        <w:t>Titano dioksidas (E171)</w:t>
      </w:r>
    </w:p>
    <w:p w14:paraId="4B822A81" w14:textId="77777777" w:rsidR="00BC1E3E" w:rsidRPr="005014BD" w:rsidRDefault="00BC1E3E" w:rsidP="00BC1E3E">
      <w:pPr>
        <w:shd w:val="clear" w:color="auto" w:fill="F2F2F2"/>
        <w:tabs>
          <w:tab w:val="left" w:pos="567"/>
        </w:tabs>
        <w:spacing w:after="0" w:line="240" w:lineRule="auto"/>
        <w:rPr>
          <w:rFonts w:ascii="Times New Roman" w:hAnsi="Times New Roman"/>
          <w:lang w:val="lt-LT"/>
        </w:rPr>
      </w:pPr>
      <w:r w:rsidRPr="005014BD">
        <w:rPr>
          <w:rFonts w:ascii="Times New Roman" w:hAnsi="Times New Roman"/>
          <w:lang w:val="lt-LT"/>
        </w:rPr>
        <w:t>Želatina</w:t>
      </w:r>
    </w:p>
    <w:p w14:paraId="5BA577D2" w14:textId="77777777" w:rsidR="00BC1E3E" w:rsidRPr="005014BD" w:rsidRDefault="00BC1E3E" w:rsidP="00BC1E3E">
      <w:pPr>
        <w:shd w:val="clear" w:color="auto" w:fill="F2F2F2"/>
        <w:tabs>
          <w:tab w:val="left" w:pos="567"/>
        </w:tabs>
        <w:spacing w:after="0" w:line="240" w:lineRule="auto"/>
        <w:rPr>
          <w:rFonts w:ascii="Times New Roman" w:hAnsi="Times New Roman"/>
          <w:lang w:val="lt-LT"/>
        </w:rPr>
      </w:pPr>
    </w:p>
    <w:p w14:paraId="75F28EC6" w14:textId="77777777" w:rsidR="00BC1E3E" w:rsidRPr="005014BD" w:rsidRDefault="00BC1E3E" w:rsidP="00BC1E3E">
      <w:pPr>
        <w:shd w:val="clear" w:color="auto" w:fill="F2F2F2"/>
        <w:tabs>
          <w:tab w:val="left" w:pos="567"/>
        </w:tabs>
        <w:spacing w:after="0" w:line="240" w:lineRule="auto"/>
        <w:rPr>
          <w:rFonts w:ascii="Times New Roman" w:hAnsi="Times New Roman"/>
          <w:i/>
          <w:lang w:val="lt-LT"/>
        </w:rPr>
      </w:pPr>
      <w:r w:rsidRPr="005014BD">
        <w:rPr>
          <w:rFonts w:ascii="Times New Roman" w:hAnsi="Times New Roman"/>
          <w:i/>
          <w:lang w:val="lt-LT"/>
        </w:rPr>
        <w:t xml:space="preserve">Balti spaustuviniai dažai </w:t>
      </w:r>
    </w:p>
    <w:p w14:paraId="755C39D0" w14:textId="77777777" w:rsidR="00BC1E3E" w:rsidRPr="005014BD" w:rsidRDefault="00BC1E3E" w:rsidP="00BC1E3E">
      <w:pPr>
        <w:shd w:val="clear" w:color="auto" w:fill="F2F2F2"/>
        <w:tabs>
          <w:tab w:val="left" w:pos="567"/>
        </w:tabs>
        <w:spacing w:after="0" w:line="240" w:lineRule="auto"/>
        <w:rPr>
          <w:rFonts w:ascii="Times New Roman" w:hAnsi="Times New Roman"/>
          <w:lang w:val="lt-LT"/>
        </w:rPr>
      </w:pPr>
      <w:r w:rsidRPr="005014BD">
        <w:rPr>
          <w:rFonts w:ascii="Times New Roman" w:hAnsi="Times New Roman"/>
          <w:lang w:val="lt-LT"/>
        </w:rPr>
        <w:t xml:space="preserve">Šelakas </w:t>
      </w:r>
    </w:p>
    <w:p w14:paraId="6E22D260" w14:textId="77777777" w:rsidR="00BC1E3E" w:rsidRPr="005014BD" w:rsidRDefault="00BC1E3E" w:rsidP="00BC1E3E">
      <w:pPr>
        <w:shd w:val="clear" w:color="auto" w:fill="F2F2F2"/>
        <w:tabs>
          <w:tab w:val="left" w:pos="567"/>
        </w:tabs>
        <w:spacing w:after="0" w:line="240" w:lineRule="auto"/>
        <w:rPr>
          <w:rFonts w:ascii="Times New Roman" w:hAnsi="Times New Roman"/>
          <w:lang w:val="lt-LT"/>
        </w:rPr>
      </w:pPr>
      <w:r w:rsidRPr="005014BD">
        <w:rPr>
          <w:rFonts w:ascii="Times New Roman" w:hAnsi="Times New Roman"/>
          <w:lang w:val="lt-LT"/>
        </w:rPr>
        <w:t>Titano dioksidas (E171)</w:t>
      </w:r>
    </w:p>
    <w:p w14:paraId="48EDA9C8" w14:textId="77777777" w:rsidR="00BC1E3E" w:rsidRPr="005014BD" w:rsidRDefault="00BC1E3E" w:rsidP="00BC1E3E">
      <w:pPr>
        <w:shd w:val="clear" w:color="auto" w:fill="F2F2F2"/>
        <w:tabs>
          <w:tab w:val="left" w:pos="567"/>
        </w:tabs>
        <w:spacing w:after="0" w:line="240" w:lineRule="auto"/>
        <w:rPr>
          <w:rFonts w:ascii="Times New Roman" w:hAnsi="Times New Roman"/>
          <w:lang w:val="lt-LT"/>
        </w:rPr>
      </w:pPr>
      <w:r w:rsidRPr="005014BD">
        <w:rPr>
          <w:rFonts w:ascii="Times New Roman" w:hAnsi="Times New Roman"/>
          <w:lang w:val="lt-LT"/>
        </w:rPr>
        <w:t>Propilenglikolis (E1520)</w:t>
      </w:r>
    </w:p>
    <w:bookmarkEnd w:id="11"/>
    <w:p w14:paraId="60972FB3" w14:textId="77777777" w:rsidR="00BC1E3E" w:rsidRPr="005014BD" w:rsidRDefault="00BC1E3E" w:rsidP="00BC1E3E">
      <w:pPr>
        <w:tabs>
          <w:tab w:val="left" w:pos="567"/>
        </w:tabs>
        <w:spacing w:after="0" w:line="240" w:lineRule="auto"/>
        <w:rPr>
          <w:rFonts w:ascii="Times New Roman" w:hAnsi="Times New Roman"/>
          <w:lang w:val="lt-LT"/>
        </w:rPr>
      </w:pPr>
    </w:p>
    <w:p w14:paraId="230DE243" w14:textId="3226A925" w:rsidR="00BC1E3E" w:rsidRPr="005014BD" w:rsidRDefault="00BC1E3E" w:rsidP="00BC1E3E">
      <w:pPr>
        <w:shd w:val="clear" w:color="auto" w:fill="D0CECE" w:themeFill="background2" w:themeFillShade="E6"/>
        <w:tabs>
          <w:tab w:val="left" w:pos="567"/>
        </w:tabs>
        <w:spacing w:after="0" w:line="240" w:lineRule="auto"/>
        <w:rPr>
          <w:rFonts w:ascii="Times New Roman" w:hAnsi="Times New Roman"/>
          <w:u w:val="single"/>
          <w:lang w:val="lt-LT"/>
        </w:rPr>
      </w:pPr>
      <w:r w:rsidRPr="00D87AC8">
        <w:rPr>
          <w:rFonts w:ascii="Times New Roman" w:eastAsia="Times New Roman" w:hAnsi="Times New Roman" w:cs="Times New Roman"/>
          <w:u w:val="single"/>
          <w:lang w:val="lt-LT"/>
        </w:rPr>
        <w:t xml:space="preserve">Sunitinib </w:t>
      </w:r>
      <w:r w:rsidR="002C2C2F">
        <w:rPr>
          <w:rFonts w:ascii="Times New Roman" w:eastAsia="Times New Roman" w:hAnsi="Times New Roman" w:cs="Times New Roman"/>
          <w:u w:val="single"/>
          <w:lang w:val="lt-LT"/>
        </w:rPr>
        <w:t>Viatris</w:t>
      </w:r>
      <w:r w:rsidRPr="00D87AC8">
        <w:rPr>
          <w:rFonts w:ascii="Times New Roman" w:eastAsia="Times New Roman" w:hAnsi="Times New Roman" w:cs="Times New Roman"/>
          <w:u w:val="single"/>
          <w:lang w:val="lt-LT"/>
        </w:rPr>
        <w:t xml:space="preserve"> 50 mg kietosios kapsulės</w:t>
      </w:r>
      <w:r w:rsidRPr="005014BD">
        <w:rPr>
          <w:rFonts w:ascii="Times New Roman" w:hAnsi="Times New Roman"/>
          <w:lang w:val="lt-LT"/>
        </w:rPr>
        <w:t xml:space="preserve"> </w:t>
      </w:r>
    </w:p>
    <w:p w14:paraId="66ADDDF5" w14:textId="77777777" w:rsidR="00BC1E3E" w:rsidRPr="005014BD" w:rsidRDefault="00BC1E3E" w:rsidP="00BC1E3E">
      <w:pPr>
        <w:shd w:val="clear" w:color="auto" w:fill="D0CECE" w:themeFill="background2" w:themeFillShade="E6"/>
        <w:tabs>
          <w:tab w:val="left" w:pos="567"/>
        </w:tabs>
        <w:spacing w:after="0" w:line="240" w:lineRule="auto"/>
        <w:rPr>
          <w:rFonts w:ascii="Times New Roman" w:hAnsi="Times New Roman"/>
          <w:i/>
          <w:lang w:val="lt-LT"/>
        </w:rPr>
      </w:pPr>
      <w:r w:rsidRPr="005014BD">
        <w:rPr>
          <w:rFonts w:ascii="Times New Roman" w:hAnsi="Times New Roman"/>
          <w:i/>
          <w:lang w:val="lt-LT"/>
        </w:rPr>
        <w:t>Kapsulės apvalkalas</w:t>
      </w:r>
    </w:p>
    <w:p w14:paraId="3728F3FE" w14:textId="77777777" w:rsidR="00BC1E3E" w:rsidRPr="005014BD" w:rsidRDefault="00BC1E3E" w:rsidP="00BC1E3E">
      <w:pPr>
        <w:shd w:val="clear" w:color="auto" w:fill="D0CECE" w:themeFill="background2" w:themeFillShade="E6"/>
        <w:tabs>
          <w:tab w:val="left" w:pos="567"/>
        </w:tabs>
        <w:spacing w:after="0" w:line="240" w:lineRule="auto"/>
        <w:rPr>
          <w:rFonts w:ascii="Times New Roman" w:hAnsi="Times New Roman"/>
          <w:lang w:val="lt-LT"/>
        </w:rPr>
      </w:pPr>
      <w:r w:rsidRPr="005014BD">
        <w:rPr>
          <w:rFonts w:ascii="Times New Roman" w:hAnsi="Times New Roman"/>
          <w:lang w:val="lt-LT"/>
        </w:rPr>
        <w:t>Juodasis geležies oksidas (E172)</w:t>
      </w:r>
    </w:p>
    <w:p w14:paraId="39253802" w14:textId="77777777" w:rsidR="00BC1E3E" w:rsidRPr="005014BD" w:rsidRDefault="00BC1E3E" w:rsidP="00BC1E3E">
      <w:pPr>
        <w:shd w:val="clear" w:color="auto" w:fill="D0CECE" w:themeFill="background2" w:themeFillShade="E6"/>
        <w:tabs>
          <w:tab w:val="left" w:pos="567"/>
        </w:tabs>
        <w:spacing w:after="0" w:line="240" w:lineRule="auto"/>
        <w:rPr>
          <w:rFonts w:ascii="Times New Roman" w:hAnsi="Times New Roman"/>
          <w:lang w:val="lt-LT"/>
        </w:rPr>
      </w:pPr>
      <w:r w:rsidRPr="005014BD">
        <w:rPr>
          <w:rFonts w:ascii="Times New Roman" w:hAnsi="Times New Roman"/>
          <w:lang w:val="lt-LT"/>
        </w:rPr>
        <w:t>Raudonasis geležies oksidas (E 172)</w:t>
      </w:r>
    </w:p>
    <w:p w14:paraId="63E26B4F" w14:textId="77777777" w:rsidR="00BC1E3E" w:rsidRPr="005014BD" w:rsidRDefault="00BC1E3E" w:rsidP="00BC1E3E">
      <w:pPr>
        <w:shd w:val="clear" w:color="auto" w:fill="D0CECE" w:themeFill="background2" w:themeFillShade="E6"/>
        <w:tabs>
          <w:tab w:val="left" w:pos="567"/>
        </w:tabs>
        <w:spacing w:after="0" w:line="240" w:lineRule="auto"/>
        <w:rPr>
          <w:rFonts w:ascii="Times New Roman" w:hAnsi="Times New Roman"/>
          <w:lang w:val="lt-LT"/>
        </w:rPr>
      </w:pPr>
      <w:r w:rsidRPr="005014BD">
        <w:rPr>
          <w:rFonts w:ascii="Times New Roman" w:hAnsi="Times New Roman"/>
          <w:lang w:val="lt-LT"/>
        </w:rPr>
        <w:t>Geltonasis geležies oksidas (E 172)</w:t>
      </w:r>
    </w:p>
    <w:p w14:paraId="003B9397" w14:textId="77777777" w:rsidR="00BC1E3E" w:rsidRPr="005014BD" w:rsidRDefault="00BC1E3E" w:rsidP="00BC1E3E">
      <w:pPr>
        <w:shd w:val="clear" w:color="auto" w:fill="D0CECE" w:themeFill="background2" w:themeFillShade="E6"/>
        <w:tabs>
          <w:tab w:val="left" w:pos="567"/>
        </w:tabs>
        <w:spacing w:after="0" w:line="240" w:lineRule="auto"/>
        <w:rPr>
          <w:rFonts w:ascii="Times New Roman" w:hAnsi="Times New Roman"/>
          <w:i/>
          <w:lang w:val="lt-LT"/>
        </w:rPr>
      </w:pPr>
      <w:r w:rsidRPr="005014BD">
        <w:rPr>
          <w:rFonts w:ascii="Times New Roman" w:hAnsi="Times New Roman"/>
          <w:lang w:val="lt-LT"/>
        </w:rPr>
        <w:t>Titano dioksidas (E171)</w:t>
      </w:r>
    </w:p>
    <w:p w14:paraId="0899ABD3" w14:textId="77777777" w:rsidR="00BC1E3E" w:rsidRPr="005014BD" w:rsidRDefault="00BC1E3E" w:rsidP="00BC1E3E">
      <w:pPr>
        <w:shd w:val="clear" w:color="auto" w:fill="D0CECE" w:themeFill="background2" w:themeFillShade="E6"/>
        <w:tabs>
          <w:tab w:val="left" w:pos="567"/>
        </w:tabs>
        <w:spacing w:after="0" w:line="240" w:lineRule="auto"/>
        <w:rPr>
          <w:rFonts w:ascii="Times New Roman" w:hAnsi="Times New Roman"/>
          <w:lang w:val="lt-LT"/>
        </w:rPr>
      </w:pPr>
      <w:r w:rsidRPr="005014BD">
        <w:rPr>
          <w:rFonts w:ascii="Times New Roman" w:hAnsi="Times New Roman"/>
          <w:lang w:val="lt-LT"/>
        </w:rPr>
        <w:t>Želatina</w:t>
      </w:r>
    </w:p>
    <w:p w14:paraId="0A617854" w14:textId="77777777" w:rsidR="00BC1E3E" w:rsidRPr="005014BD" w:rsidRDefault="00BC1E3E" w:rsidP="00BC1E3E">
      <w:pPr>
        <w:shd w:val="clear" w:color="auto" w:fill="D0CECE" w:themeFill="background2" w:themeFillShade="E6"/>
        <w:tabs>
          <w:tab w:val="left" w:pos="567"/>
        </w:tabs>
        <w:spacing w:after="0" w:line="240" w:lineRule="auto"/>
        <w:rPr>
          <w:rFonts w:ascii="Times New Roman" w:hAnsi="Times New Roman"/>
          <w:lang w:val="lt-LT"/>
        </w:rPr>
      </w:pPr>
    </w:p>
    <w:p w14:paraId="5851D29F" w14:textId="77777777" w:rsidR="00BC1E3E" w:rsidRPr="005014BD" w:rsidRDefault="00BC1E3E" w:rsidP="00BC1E3E">
      <w:pPr>
        <w:shd w:val="clear" w:color="auto" w:fill="D0CECE" w:themeFill="background2" w:themeFillShade="E6"/>
        <w:tabs>
          <w:tab w:val="left" w:pos="567"/>
        </w:tabs>
        <w:spacing w:after="0" w:line="240" w:lineRule="auto"/>
        <w:rPr>
          <w:rFonts w:ascii="Times New Roman" w:hAnsi="Times New Roman"/>
          <w:i/>
          <w:lang w:val="lt-LT"/>
        </w:rPr>
      </w:pPr>
      <w:r w:rsidRPr="005014BD">
        <w:rPr>
          <w:rFonts w:ascii="Times New Roman" w:hAnsi="Times New Roman"/>
          <w:i/>
          <w:lang w:val="lt-LT"/>
        </w:rPr>
        <w:t xml:space="preserve">Balti spaustuviniai dažai </w:t>
      </w:r>
    </w:p>
    <w:p w14:paraId="5609FD79" w14:textId="77777777" w:rsidR="00BC1E3E" w:rsidRPr="005014BD" w:rsidRDefault="00BC1E3E" w:rsidP="00BC1E3E">
      <w:pPr>
        <w:shd w:val="clear" w:color="auto" w:fill="D0CECE" w:themeFill="background2" w:themeFillShade="E6"/>
        <w:tabs>
          <w:tab w:val="left" w:pos="567"/>
        </w:tabs>
        <w:spacing w:after="0" w:line="240" w:lineRule="auto"/>
        <w:rPr>
          <w:rFonts w:ascii="Times New Roman" w:hAnsi="Times New Roman"/>
          <w:lang w:val="lt-LT"/>
        </w:rPr>
      </w:pPr>
      <w:r w:rsidRPr="005014BD">
        <w:rPr>
          <w:rFonts w:ascii="Times New Roman" w:hAnsi="Times New Roman"/>
          <w:lang w:val="lt-LT"/>
        </w:rPr>
        <w:t xml:space="preserve">Šelakas </w:t>
      </w:r>
    </w:p>
    <w:p w14:paraId="584DEA7D" w14:textId="77777777" w:rsidR="00BC1E3E" w:rsidRPr="005014BD" w:rsidRDefault="00BC1E3E" w:rsidP="00BC1E3E">
      <w:pPr>
        <w:shd w:val="clear" w:color="auto" w:fill="D0CECE" w:themeFill="background2" w:themeFillShade="E6"/>
        <w:tabs>
          <w:tab w:val="left" w:pos="567"/>
        </w:tabs>
        <w:spacing w:after="0" w:line="240" w:lineRule="auto"/>
        <w:rPr>
          <w:rFonts w:ascii="Times New Roman" w:hAnsi="Times New Roman"/>
          <w:lang w:val="lt-LT"/>
        </w:rPr>
      </w:pPr>
      <w:r w:rsidRPr="005014BD">
        <w:rPr>
          <w:rFonts w:ascii="Times New Roman" w:hAnsi="Times New Roman"/>
          <w:lang w:val="lt-LT"/>
        </w:rPr>
        <w:t>Titano dioksidas (E171)</w:t>
      </w:r>
    </w:p>
    <w:p w14:paraId="4029ADF4" w14:textId="77777777" w:rsidR="00BC1E3E" w:rsidRPr="005014BD" w:rsidRDefault="00BC1E3E" w:rsidP="00BC1E3E">
      <w:pPr>
        <w:shd w:val="clear" w:color="auto" w:fill="D0CECE" w:themeFill="background2" w:themeFillShade="E6"/>
        <w:tabs>
          <w:tab w:val="left" w:pos="567"/>
        </w:tabs>
        <w:spacing w:after="0" w:line="240" w:lineRule="auto"/>
        <w:rPr>
          <w:rFonts w:ascii="Times New Roman" w:hAnsi="Times New Roman"/>
          <w:lang w:val="lt-LT"/>
        </w:rPr>
      </w:pPr>
      <w:r w:rsidRPr="005014BD">
        <w:rPr>
          <w:rFonts w:ascii="Times New Roman" w:hAnsi="Times New Roman"/>
          <w:lang w:val="lt-LT"/>
        </w:rPr>
        <w:t>Propilenglikolis (E1520)</w:t>
      </w:r>
    </w:p>
    <w:p w14:paraId="1A033CBD" w14:textId="77777777" w:rsidR="00BC1E3E" w:rsidRPr="005014BD" w:rsidRDefault="00BC1E3E" w:rsidP="00BC1E3E">
      <w:pPr>
        <w:tabs>
          <w:tab w:val="left" w:pos="567"/>
        </w:tabs>
        <w:spacing w:after="0" w:line="240" w:lineRule="auto"/>
        <w:rPr>
          <w:rFonts w:ascii="Times New Roman" w:hAnsi="Times New Roman"/>
          <w:b/>
          <w:i/>
          <w:lang w:val="lt-LT"/>
        </w:rPr>
      </w:pPr>
    </w:p>
    <w:p w14:paraId="093DE300" w14:textId="77777777" w:rsidR="00BC1E3E" w:rsidRPr="005014BD" w:rsidRDefault="00BC1E3E" w:rsidP="00BC1E3E">
      <w:pPr>
        <w:tabs>
          <w:tab w:val="left" w:pos="567"/>
        </w:tabs>
        <w:spacing w:after="0" w:line="240" w:lineRule="auto"/>
        <w:ind w:left="567" w:hanging="567"/>
        <w:rPr>
          <w:rFonts w:ascii="Times New Roman" w:hAnsi="Times New Roman"/>
          <w:lang w:val="lt-LT"/>
        </w:rPr>
      </w:pPr>
      <w:r w:rsidRPr="005014BD">
        <w:rPr>
          <w:rFonts w:ascii="Times New Roman" w:hAnsi="Times New Roman"/>
          <w:b/>
          <w:lang w:val="lt-LT"/>
        </w:rPr>
        <w:t>6.2</w:t>
      </w:r>
      <w:r w:rsidRPr="005014BD">
        <w:rPr>
          <w:rFonts w:ascii="Times New Roman" w:hAnsi="Times New Roman"/>
          <w:b/>
          <w:lang w:val="lt-LT"/>
        </w:rPr>
        <w:tab/>
      </w:r>
      <w:r w:rsidRPr="00D87AC8">
        <w:rPr>
          <w:rFonts w:ascii="Times New Roman" w:eastAsia="Times New Roman" w:hAnsi="Times New Roman" w:cs="Times New Roman"/>
          <w:b/>
          <w:szCs w:val="20"/>
          <w:lang w:val="lt-LT"/>
        </w:rPr>
        <w:t>Nesuderinamumas</w:t>
      </w:r>
    </w:p>
    <w:p w14:paraId="263A1D4A" w14:textId="77777777" w:rsidR="00BC1E3E" w:rsidRPr="005014BD" w:rsidRDefault="00BC1E3E" w:rsidP="00BC1E3E">
      <w:pPr>
        <w:tabs>
          <w:tab w:val="left" w:pos="567"/>
        </w:tabs>
        <w:spacing w:after="0" w:line="240" w:lineRule="auto"/>
        <w:rPr>
          <w:rFonts w:ascii="Times New Roman" w:hAnsi="Times New Roman"/>
          <w:lang w:val="lt-LT"/>
        </w:rPr>
      </w:pPr>
    </w:p>
    <w:p w14:paraId="1E8272C2" w14:textId="77777777" w:rsidR="00BC1E3E" w:rsidRPr="005014BD" w:rsidRDefault="00BC1E3E" w:rsidP="00BC1E3E">
      <w:pPr>
        <w:tabs>
          <w:tab w:val="left" w:pos="567"/>
        </w:tabs>
        <w:spacing w:after="0" w:line="240" w:lineRule="auto"/>
        <w:rPr>
          <w:rFonts w:ascii="Times New Roman" w:hAnsi="Times New Roman"/>
          <w:lang w:val="lt-LT"/>
        </w:rPr>
      </w:pPr>
      <w:r w:rsidRPr="00D87AC8">
        <w:rPr>
          <w:rFonts w:ascii="Times New Roman" w:eastAsia="Times New Roman" w:hAnsi="Times New Roman" w:cs="Times New Roman"/>
          <w:szCs w:val="20"/>
          <w:lang w:val="lt-LT"/>
        </w:rPr>
        <w:t>Duomenys nebūtini</w:t>
      </w:r>
      <w:r w:rsidRPr="005014BD">
        <w:rPr>
          <w:rFonts w:ascii="Times New Roman" w:hAnsi="Times New Roman"/>
          <w:lang w:val="lt-LT"/>
        </w:rPr>
        <w:t>.</w:t>
      </w:r>
    </w:p>
    <w:p w14:paraId="0D792BE9" w14:textId="77777777" w:rsidR="00BC1E3E" w:rsidRPr="005014BD" w:rsidRDefault="00BC1E3E" w:rsidP="00BC1E3E">
      <w:pPr>
        <w:tabs>
          <w:tab w:val="left" w:pos="567"/>
        </w:tabs>
        <w:spacing w:after="0" w:line="240" w:lineRule="auto"/>
        <w:rPr>
          <w:rFonts w:ascii="Times New Roman" w:hAnsi="Times New Roman"/>
          <w:lang w:val="lt-LT"/>
        </w:rPr>
      </w:pPr>
    </w:p>
    <w:p w14:paraId="7C963C4B" w14:textId="77777777" w:rsidR="00BC1E3E" w:rsidRPr="005014BD" w:rsidRDefault="00BC1E3E" w:rsidP="00BC1E3E">
      <w:pPr>
        <w:tabs>
          <w:tab w:val="left" w:pos="567"/>
        </w:tabs>
        <w:spacing w:after="0" w:line="240" w:lineRule="auto"/>
        <w:ind w:left="567" w:hanging="567"/>
        <w:rPr>
          <w:rFonts w:ascii="Times New Roman" w:hAnsi="Times New Roman"/>
          <w:lang w:val="lt-LT"/>
        </w:rPr>
      </w:pPr>
      <w:r w:rsidRPr="005014BD">
        <w:rPr>
          <w:rFonts w:ascii="Times New Roman" w:hAnsi="Times New Roman"/>
          <w:b/>
          <w:lang w:val="lt-LT"/>
        </w:rPr>
        <w:t>6.3</w:t>
      </w:r>
      <w:r w:rsidRPr="005014BD">
        <w:rPr>
          <w:rFonts w:ascii="Times New Roman" w:hAnsi="Times New Roman"/>
          <w:b/>
          <w:lang w:val="lt-LT"/>
        </w:rPr>
        <w:tab/>
      </w:r>
      <w:r w:rsidRPr="00D87AC8">
        <w:rPr>
          <w:rFonts w:ascii="Times New Roman" w:eastAsia="Times New Roman" w:hAnsi="Times New Roman" w:cs="Times New Roman"/>
          <w:b/>
          <w:szCs w:val="20"/>
          <w:lang w:val="lt-LT"/>
        </w:rPr>
        <w:t>Tinkamumo laikas</w:t>
      </w:r>
    </w:p>
    <w:p w14:paraId="2A94015C" w14:textId="77777777" w:rsidR="00BC1E3E" w:rsidRPr="005014BD" w:rsidRDefault="00BC1E3E" w:rsidP="00BC1E3E">
      <w:pPr>
        <w:tabs>
          <w:tab w:val="left" w:pos="567"/>
        </w:tabs>
        <w:spacing w:after="0" w:line="240" w:lineRule="auto"/>
        <w:rPr>
          <w:rFonts w:ascii="Times New Roman" w:hAnsi="Times New Roman"/>
          <w:lang w:val="lt-LT"/>
        </w:rPr>
      </w:pPr>
    </w:p>
    <w:p w14:paraId="0B04E07F" w14:textId="141E8382" w:rsidR="00BC1E3E" w:rsidRPr="005014BD" w:rsidRDefault="00DC3129" w:rsidP="00BC1E3E">
      <w:pPr>
        <w:tabs>
          <w:tab w:val="left" w:pos="567"/>
        </w:tabs>
        <w:spacing w:after="0" w:line="240" w:lineRule="auto"/>
        <w:rPr>
          <w:rFonts w:ascii="Times New Roman" w:hAnsi="Times New Roman"/>
          <w:color w:val="000000"/>
          <w:lang w:val="lt-LT"/>
        </w:rPr>
      </w:pPr>
      <w:r>
        <w:rPr>
          <w:rFonts w:ascii="Times New Roman" w:hAnsi="Times New Roman"/>
          <w:color w:val="000000"/>
          <w:lang w:val="lt-LT"/>
        </w:rPr>
        <w:t>4</w:t>
      </w:r>
      <w:r w:rsidR="00BC1E3E" w:rsidRPr="005014BD">
        <w:rPr>
          <w:rFonts w:ascii="Times New Roman" w:hAnsi="Times New Roman"/>
          <w:color w:val="000000"/>
          <w:lang w:val="lt-LT"/>
        </w:rPr>
        <w:t xml:space="preserve"> metai.</w:t>
      </w:r>
    </w:p>
    <w:p w14:paraId="552512D8" w14:textId="77777777" w:rsidR="00BC1E3E" w:rsidRPr="005014BD" w:rsidRDefault="00BC1E3E" w:rsidP="00BC1E3E">
      <w:pPr>
        <w:tabs>
          <w:tab w:val="left" w:pos="567"/>
        </w:tabs>
        <w:spacing w:after="0" w:line="240" w:lineRule="auto"/>
        <w:rPr>
          <w:rFonts w:ascii="Times New Roman" w:hAnsi="Times New Roman"/>
          <w:lang w:val="lt-LT"/>
        </w:rPr>
      </w:pPr>
    </w:p>
    <w:p w14:paraId="0A50D6D7" w14:textId="77777777" w:rsidR="00BC1E3E" w:rsidRPr="005014BD" w:rsidRDefault="00BC1E3E" w:rsidP="00BC1E3E">
      <w:pPr>
        <w:tabs>
          <w:tab w:val="left" w:pos="567"/>
        </w:tabs>
        <w:spacing w:after="0" w:line="240" w:lineRule="auto"/>
        <w:ind w:left="567" w:hanging="567"/>
        <w:rPr>
          <w:rFonts w:ascii="Times New Roman" w:hAnsi="Times New Roman"/>
          <w:b/>
          <w:lang w:val="lt-LT"/>
        </w:rPr>
      </w:pPr>
      <w:r w:rsidRPr="005014BD">
        <w:rPr>
          <w:rFonts w:ascii="Times New Roman" w:hAnsi="Times New Roman"/>
          <w:b/>
          <w:lang w:val="lt-LT"/>
        </w:rPr>
        <w:t>6.4</w:t>
      </w:r>
      <w:r w:rsidRPr="005014BD">
        <w:rPr>
          <w:rFonts w:ascii="Times New Roman" w:hAnsi="Times New Roman"/>
          <w:b/>
          <w:lang w:val="lt-LT"/>
        </w:rPr>
        <w:tab/>
      </w:r>
      <w:r w:rsidRPr="00D87AC8">
        <w:rPr>
          <w:rFonts w:ascii="Times New Roman" w:eastAsia="Times New Roman" w:hAnsi="Times New Roman" w:cs="Times New Roman"/>
          <w:b/>
          <w:szCs w:val="20"/>
          <w:lang w:val="lt-LT"/>
        </w:rPr>
        <w:t>Specialios laikymo sąlygos</w:t>
      </w:r>
    </w:p>
    <w:p w14:paraId="5A4EBEEF" w14:textId="77777777" w:rsidR="00BC1E3E" w:rsidRPr="005014BD" w:rsidRDefault="00BC1E3E" w:rsidP="00BC1E3E">
      <w:pPr>
        <w:tabs>
          <w:tab w:val="left" w:pos="567"/>
        </w:tabs>
        <w:spacing w:after="0" w:line="240" w:lineRule="auto"/>
        <w:rPr>
          <w:rFonts w:ascii="Times New Roman" w:hAnsi="Times New Roman"/>
          <w:i/>
          <w:lang w:val="lt-LT"/>
        </w:rPr>
      </w:pPr>
    </w:p>
    <w:p w14:paraId="19FFC5F2" w14:textId="77777777" w:rsidR="00BC1E3E" w:rsidRPr="005014BD" w:rsidRDefault="00BC1E3E" w:rsidP="00BC1E3E">
      <w:pPr>
        <w:tabs>
          <w:tab w:val="left" w:pos="567"/>
        </w:tabs>
        <w:spacing w:after="0" w:line="240" w:lineRule="auto"/>
        <w:rPr>
          <w:rFonts w:ascii="Times New Roman" w:hAnsi="Times New Roman"/>
          <w:lang w:val="lt-LT"/>
        </w:rPr>
      </w:pPr>
      <w:r w:rsidRPr="005014BD">
        <w:rPr>
          <w:rFonts w:ascii="Times New Roman" w:hAnsi="Times New Roman"/>
          <w:lang w:val="lt-LT"/>
        </w:rPr>
        <w:t>Šiam vaistiniam preparatui specialių laikymo sąlygų nereikia.</w:t>
      </w:r>
    </w:p>
    <w:p w14:paraId="045996B4" w14:textId="77777777" w:rsidR="00BC1E3E" w:rsidRPr="005014BD" w:rsidRDefault="00BC1E3E" w:rsidP="00BC1E3E">
      <w:pPr>
        <w:tabs>
          <w:tab w:val="left" w:pos="567"/>
        </w:tabs>
        <w:spacing w:after="0" w:line="240" w:lineRule="auto"/>
        <w:rPr>
          <w:rFonts w:ascii="Times New Roman" w:hAnsi="Times New Roman"/>
          <w:lang w:val="lt-LT"/>
        </w:rPr>
      </w:pPr>
    </w:p>
    <w:p w14:paraId="7BF73D4C" w14:textId="77777777" w:rsidR="00BC1E3E" w:rsidRPr="005014BD" w:rsidRDefault="00BC1E3E" w:rsidP="00BC1E3E">
      <w:pPr>
        <w:numPr>
          <w:ilvl w:val="1"/>
          <w:numId w:val="3"/>
        </w:numPr>
        <w:spacing w:after="0" w:line="240" w:lineRule="auto"/>
        <w:rPr>
          <w:rFonts w:ascii="Times New Roman" w:hAnsi="Times New Roman"/>
          <w:b/>
          <w:lang w:val="lt-LT"/>
        </w:rPr>
      </w:pPr>
      <w:r w:rsidRPr="00D87AC8">
        <w:rPr>
          <w:rFonts w:ascii="Times New Roman" w:eastAsia="Times New Roman" w:hAnsi="Times New Roman" w:cs="Times New Roman"/>
          <w:b/>
          <w:szCs w:val="20"/>
          <w:lang w:val="lt-LT"/>
        </w:rPr>
        <w:t>Talpyklės pobūdis ir jos turinys</w:t>
      </w:r>
    </w:p>
    <w:p w14:paraId="56F77881" w14:textId="77777777" w:rsidR="00BC1E3E" w:rsidRPr="005014BD" w:rsidRDefault="00BC1E3E" w:rsidP="00BC1E3E">
      <w:pPr>
        <w:tabs>
          <w:tab w:val="left" w:pos="567"/>
        </w:tabs>
        <w:spacing w:after="0" w:line="240" w:lineRule="auto"/>
        <w:rPr>
          <w:rFonts w:ascii="Times New Roman" w:hAnsi="Times New Roman"/>
          <w:lang w:val="lt-LT"/>
        </w:rPr>
      </w:pPr>
    </w:p>
    <w:p w14:paraId="6ED6DC47" w14:textId="77777777" w:rsidR="00BC1E3E" w:rsidRPr="005014BD" w:rsidRDefault="00BC1E3E" w:rsidP="00BC1E3E">
      <w:pPr>
        <w:tabs>
          <w:tab w:val="left" w:pos="567"/>
        </w:tabs>
        <w:spacing w:after="0" w:line="240" w:lineRule="auto"/>
        <w:rPr>
          <w:rFonts w:ascii="Times New Roman" w:hAnsi="Times New Roman"/>
          <w:highlight w:val="lightGray"/>
          <w:lang w:val="lt-LT"/>
        </w:rPr>
      </w:pPr>
      <w:bookmarkStart w:id="12" w:name="_Hlk2854083"/>
      <w:r w:rsidRPr="005014BD">
        <w:rPr>
          <w:rFonts w:ascii="Times New Roman" w:hAnsi="Times New Roman"/>
          <w:highlight w:val="lightGray"/>
          <w:lang w:val="lt-LT"/>
        </w:rPr>
        <w:t>Kartono dėžutė, kurioje aliuminio-OPA/Al/PVC lizdinėse plokštelėse yra 28 kietosios kapsulės.</w:t>
      </w:r>
    </w:p>
    <w:p w14:paraId="43CD93D1" w14:textId="77777777" w:rsidR="00BC1E3E" w:rsidRPr="005014BD" w:rsidRDefault="00BC1E3E" w:rsidP="00BC1E3E">
      <w:pPr>
        <w:tabs>
          <w:tab w:val="left" w:pos="567"/>
        </w:tabs>
        <w:spacing w:after="0" w:line="240" w:lineRule="auto"/>
        <w:rPr>
          <w:rFonts w:ascii="Times New Roman" w:hAnsi="Times New Roman"/>
          <w:highlight w:val="lightGray"/>
          <w:lang w:val="lt-LT"/>
        </w:rPr>
      </w:pPr>
      <w:r w:rsidRPr="005014BD">
        <w:rPr>
          <w:rFonts w:ascii="Times New Roman" w:hAnsi="Times New Roman"/>
          <w:highlight w:val="lightGray"/>
          <w:lang w:val="lt-LT"/>
        </w:rPr>
        <w:t>Kartono dėžutė, kurioje aliuminio-OPA/Al/PVC perforuotose dalomosiose lizdinėse plokštelėse yra 28 x 1 kietosios kapsulės.</w:t>
      </w:r>
    </w:p>
    <w:p w14:paraId="40AC94DD" w14:textId="77777777" w:rsidR="00BC1E3E" w:rsidRPr="00D87AC8" w:rsidRDefault="00BC1E3E" w:rsidP="00BC1E3E">
      <w:pPr>
        <w:tabs>
          <w:tab w:val="left" w:pos="567"/>
        </w:tabs>
        <w:spacing w:after="0" w:line="240" w:lineRule="auto"/>
        <w:rPr>
          <w:rFonts w:ascii="Times New Roman" w:eastAsia="Times New Roman" w:hAnsi="Times New Roman" w:cs="Times New Roman"/>
          <w:szCs w:val="20"/>
          <w:highlight w:val="lightGray"/>
          <w:lang w:val="lt-LT"/>
        </w:rPr>
      </w:pPr>
      <w:r w:rsidRPr="00D87AC8">
        <w:rPr>
          <w:rFonts w:ascii="Times New Roman" w:eastAsia="Times New Roman" w:hAnsi="Times New Roman" w:cs="Times New Roman"/>
          <w:szCs w:val="20"/>
          <w:highlight w:val="lightGray"/>
          <w:lang w:val="lt-LT"/>
        </w:rPr>
        <w:t>Kartono dėžutė, kurioje aliuminio-OPA/Al/PVC perforuotose dalomosiose lizdinėse plokštelėse yra 30 x 1 kietųjų kapsulių.</w:t>
      </w:r>
    </w:p>
    <w:p w14:paraId="37D7B741" w14:textId="77777777" w:rsidR="00BC1E3E" w:rsidRPr="00D87AC8" w:rsidRDefault="00BC1E3E" w:rsidP="00BC1E3E">
      <w:pPr>
        <w:tabs>
          <w:tab w:val="left" w:pos="567"/>
        </w:tabs>
        <w:spacing w:after="0" w:line="240" w:lineRule="auto"/>
        <w:rPr>
          <w:rFonts w:ascii="Times New Roman" w:eastAsia="Times New Roman" w:hAnsi="Times New Roman" w:cs="Times New Roman"/>
          <w:szCs w:val="20"/>
          <w:lang w:val="lt-LT"/>
        </w:rPr>
      </w:pPr>
      <w:r w:rsidRPr="005014BD">
        <w:rPr>
          <w:rFonts w:ascii="Times New Roman" w:hAnsi="Times New Roman"/>
          <w:highlight w:val="lightGray"/>
          <w:lang w:val="lt-LT"/>
        </w:rPr>
        <w:t>Kartono dėžutė, kurioje didelio tankio polietileno (DTPE) buteliuke su polipropileno (PP) vaikų sunkiai atidaromu uždoriu (užsukamuoju dangteliu) yra 30 kietųjų kapsulių.</w:t>
      </w:r>
    </w:p>
    <w:p w14:paraId="699E11B3" w14:textId="77777777" w:rsidR="00BC1E3E" w:rsidRPr="005014BD" w:rsidRDefault="00BC1E3E" w:rsidP="00BC1E3E">
      <w:pPr>
        <w:tabs>
          <w:tab w:val="left" w:pos="567"/>
        </w:tabs>
        <w:spacing w:after="0" w:line="240" w:lineRule="auto"/>
        <w:rPr>
          <w:rFonts w:ascii="Times New Roman" w:hAnsi="Times New Roman"/>
          <w:lang w:val="lt-LT"/>
        </w:rPr>
      </w:pPr>
    </w:p>
    <w:p w14:paraId="7019FF1A" w14:textId="77777777" w:rsidR="00BC1E3E" w:rsidRPr="005014BD" w:rsidRDefault="00BC1E3E" w:rsidP="00BC1E3E">
      <w:pPr>
        <w:tabs>
          <w:tab w:val="left" w:pos="567"/>
        </w:tabs>
        <w:spacing w:after="0" w:line="240" w:lineRule="auto"/>
        <w:rPr>
          <w:rFonts w:ascii="Times New Roman" w:hAnsi="Times New Roman"/>
          <w:lang w:val="lt-LT"/>
        </w:rPr>
      </w:pPr>
      <w:r w:rsidRPr="00D87AC8">
        <w:rPr>
          <w:rFonts w:ascii="Times New Roman" w:eastAsia="Times New Roman" w:hAnsi="Times New Roman" w:cs="Times New Roman"/>
          <w:lang w:val="lt-LT"/>
        </w:rPr>
        <w:t>Gali būti tiekiamos ne visų dydžių pakuotės</w:t>
      </w:r>
      <w:r w:rsidRPr="005014BD">
        <w:rPr>
          <w:rFonts w:ascii="Times New Roman" w:hAnsi="Times New Roman"/>
          <w:lang w:val="lt-LT"/>
        </w:rPr>
        <w:t>.</w:t>
      </w:r>
    </w:p>
    <w:bookmarkEnd w:id="12"/>
    <w:p w14:paraId="305C8B0C" w14:textId="77777777" w:rsidR="00BC1E3E" w:rsidRPr="005014BD" w:rsidRDefault="00BC1E3E" w:rsidP="00BC1E3E">
      <w:pPr>
        <w:tabs>
          <w:tab w:val="left" w:pos="567"/>
        </w:tabs>
        <w:spacing w:after="0" w:line="240" w:lineRule="auto"/>
        <w:rPr>
          <w:rFonts w:ascii="Times New Roman" w:hAnsi="Times New Roman"/>
          <w:lang w:val="lt-LT"/>
        </w:rPr>
      </w:pPr>
    </w:p>
    <w:p w14:paraId="694F15E9" w14:textId="77777777" w:rsidR="00BC1E3E" w:rsidRPr="005014BD" w:rsidRDefault="00BC1E3E" w:rsidP="00BC1E3E">
      <w:pPr>
        <w:tabs>
          <w:tab w:val="left" w:pos="567"/>
        </w:tabs>
        <w:spacing w:after="0" w:line="240" w:lineRule="auto"/>
        <w:ind w:left="567" w:hanging="567"/>
        <w:outlineLvl w:val="0"/>
        <w:rPr>
          <w:rFonts w:ascii="Times New Roman" w:hAnsi="Times New Roman"/>
          <w:lang w:val="lt-LT"/>
        </w:rPr>
      </w:pPr>
      <w:r w:rsidRPr="005014BD">
        <w:rPr>
          <w:rFonts w:ascii="Times New Roman" w:hAnsi="Times New Roman"/>
          <w:b/>
          <w:lang w:val="lt-LT"/>
        </w:rPr>
        <w:t>6.6</w:t>
      </w:r>
      <w:r w:rsidRPr="005014BD">
        <w:rPr>
          <w:rFonts w:ascii="Times New Roman" w:hAnsi="Times New Roman"/>
          <w:b/>
          <w:lang w:val="lt-LT"/>
        </w:rPr>
        <w:tab/>
      </w:r>
      <w:r w:rsidRPr="00D87AC8">
        <w:rPr>
          <w:rFonts w:ascii="Times New Roman" w:eastAsia="Times New Roman" w:hAnsi="Times New Roman" w:cs="Times New Roman"/>
          <w:b/>
          <w:szCs w:val="20"/>
          <w:lang w:val="lt-LT"/>
        </w:rPr>
        <w:t>Specialūs reikalavimai atliekoms tvarkyti</w:t>
      </w:r>
    </w:p>
    <w:p w14:paraId="1A088196" w14:textId="77777777" w:rsidR="00BC1E3E" w:rsidRPr="005014BD" w:rsidRDefault="00BC1E3E" w:rsidP="00BC1E3E">
      <w:pPr>
        <w:tabs>
          <w:tab w:val="left" w:pos="567"/>
        </w:tabs>
        <w:spacing w:after="0" w:line="240" w:lineRule="auto"/>
        <w:rPr>
          <w:rFonts w:ascii="Times New Roman" w:hAnsi="Times New Roman"/>
          <w:b/>
          <w:lang w:val="lt-LT"/>
        </w:rPr>
      </w:pPr>
    </w:p>
    <w:p w14:paraId="53600738" w14:textId="77777777" w:rsidR="00BC1E3E" w:rsidRPr="005014BD" w:rsidRDefault="00BC1E3E" w:rsidP="00BC1E3E">
      <w:pPr>
        <w:tabs>
          <w:tab w:val="left" w:pos="567"/>
        </w:tabs>
        <w:spacing w:after="0" w:line="240" w:lineRule="auto"/>
        <w:rPr>
          <w:rFonts w:ascii="Times New Roman" w:hAnsi="Times New Roman"/>
          <w:lang w:val="lt-LT"/>
        </w:rPr>
      </w:pPr>
      <w:r w:rsidRPr="00D87AC8">
        <w:rPr>
          <w:rFonts w:ascii="Times New Roman" w:eastAsia="Times New Roman" w:hAnsi="Times New Roman" w:cs="Times New Roman"/>
          <w:lang w:val="lt-LT"/>
        </w:rPr>
        <w:t>Nesuvartotą vaistinį preparatą ar atliekas reikia tvarkyti laikantis vietinių reikalavimų</w:t>
      </w:r>
      <w:r w:rsidRPr="005014BD">
        <w:rPr>
          <w:rFonts w:ascii="Times New Roman" w:hAnsi="Times New Roman"/>
          <w:lang w:val="lt-LT"/>
        </w:rPr>
        <w:t>.</w:t>
      </w:r>
    </w:p>
    <w:p w14:paraId="2601E43C" w14:textId="77777777" w:rsidR="00BC1E3E" w:rsidRPr="005014BD" w:rsidRDefault="00BC1E3E" w:rsidP="00BC1E3E">
      <w:pPr>
        <w:tabs>
          <w:tab w:val="left" w:pos="567"/>
        </w:tabs>
        <w:spacing w:after="0" w:line="240" w:lineRule="auto"/>
        <w:rPr>
          <w:rFonts w:ascii="Times New Roman" w:hAnsi="Times New Roman"/>
          <w:lang w:val="lt-LT"/>
        </w:rPr>
      </w:pPr>
    </w:p>
    <w:p w14:paraId="319D9310" w14:textId="77777777" w:rsidR="00BC1E3E" w:rsidRPr="005014BD" w:rsidRDefault="00BC1E3E" w:rsidP="00BC1E3E">
      <w:pPr>
        <w:tabs>
          <w:tab w:val="left" w:pos="567"/>
        </w:tabs>
        <w:spacing w:after="0" w:line="240" w:lineRule="auto"/>
        <w:rPr>
          <w:rFonts w:ascii="Times New Roman" w:hAnsi="Times New Roman"/>
          <w:lang w:val="lt-LT"/>
        </w:rPr>
      </w:pPr>
    </w:p>
    <w:p w14:paraId="051F884F" w14:textId="77777777" w:rsidR="00BC1E3E" w:rsidRPr="005014BD" w:rsidRDefault="00BC1E3E" w:rsidP="00BC1E3E">
      <w:pPr>
        <w:tabs>
          <w:tab w:val="left" w:pos="567"/>
        </w:tabs>
        <w:spacing w:after="0" w:line="240" w:lineRule="auto"/>
        <w:ind w:left="567" w:hanging="567"/>
        <w:rPr>
          <w:rFonts w:ascii="Times New Roman" w:hAnsi="Times New Roman"/>
          <w:lang w:val="lt-LT"/>
        </w:rPr>
      </w:pPr>
      <w:r w:rsidRPr="005014BD">
        <w:rPr>
          <w:rFonts w:ascii="Times New Roman" w:hAnsi="Times New Roman"/>
          <w:b/>
          <w:lang w:val="lt-LT"/>
        </w:rPr>
        <w:t>7.</w:t>
      </w:r>
      <w:r w:rsidRPr="005014BD">
        <w:rPr>
          <w:rFonts w:ascii="Times New Roman" w:hAnsi="Times New Roman"/>
          <w:b/>
          <w:lang w:val="lt-LT"/>
        </w:rPr>
        <w:tab/>
      </w:r>
      <w:r w:rsidRPr="00D87AC8">
        <w:rPr>
          <w:rFonts w:ascii="Times New Roman" w:eastAsia="Times New Roman" w:hAnsi="Times New Roman" w:cs="Times New Roman"/>
          <w:b/>
          <w:szCs w:val="20"/>
          <w:lang w:val="lt-LT"/>
        </w:rPr>
        <w:t>REGISTRUOTOJAS</w:t>
      </w:r>
    </w:p>
    <w:p w14:paraId="25BCFAB8" w14:textId="77777777" w:rsidR="00BC1E3E" w:rsidRPr="005014BD" w:rsidRDefault="00BC1E3E" w:rsidP="00BC1E3E">
      <w:pPr>
        <w:tabs>
          <w:tab w:val="left" w:pos="567"/>
        </w:tabs>
        <w:spacing w:after="0" w:line="240" w:lineRule="auto"/>
        <w:rPr>
          <w:rFonts w:ascii="Times New Roman" w:hAnsi="Times New Roman"/>
          <w:lang w:val="lt-LT"/>
        </w:rPr>
      </w:pPr>
    </w:p>
    <w:p w14:paraId="5DEB2B46" w14:textId="29B3CE11" w:rsidR="00BC1E3E" w:rsidRPr="005014BD" w:rsidRDefault="002C2C2F" w:rsidP="00BC1E3E">
      <w:pPr>
        <w:tabs>
          <w:tab w:val="left" w:pos="567"/>
        </w:tabs>
        <w:spacing w:after="0" w:line="240" w:lineRule="auto"/>
        <w:rPr>
          <w:rFonts w:ascii="Times New Roman" w:hAnsi="Times New Roman"/>
          <w:lang w:val="lt-LT"/>
        </w:rPr>
      </w:pPr>
      <w:bookmarkStart w:id="13" w:name="_Hlk5183693"/>
      <w:bookmarkStart w:id="14" w:name="_Hlk2854341"/>
      <w:r>
        <w:rPr>
          <w:rFonts w:ascii="Times New Roman" w:hAnsi="Times New Roman"/>
          <w:lang w:val="lt-LT"/>
        </w:rPr>
        <w:t>Viatris</w:t>
      </w:r>
      <w:r w:rsidR="00BC1E3E" w:rsidRPr="005014BD">
        <w:rPr>
          <w:rFonts w:ascii="Times New Roman" w:hAnsi="Times New Roman"/>
          <w:lang w:val="lt-LT"/>
        </w:rPr>
        <w:t xml:space="preserve"> Limited</w:t>
      </w:r>
      <w:bookmarkEnd w:id="13"/>
    </w:p>
    <w:p w14:paraId="21E812BE" w14:textId="685F935F" w:rsidR="00BC1E3E" w:rsidRPr="005014BD" w:rsidRDefault="002C2C2F" w:rsidP="00BC1E3E">
      <w:pPr>
        <w:tabs>
          <w:tab w:val="left" w:pos="567"/>
        </w:tabs>
        <w:spacing w:after="0" w:line="240" w:lineRule="auto"/>
        <w:rPr>
          <w:rFonts w:ascii="Times New Roman" w:hAnsi="Times New Roman"/>
          <w:lang w:val="lt-LT"/>
        </w:rPr>
      </w:pPr>
      <w:r w:rsidRPr="002C2C2F">
        <w:rPr>
          <w:rFonts w:ascii="Times New Roman" w:hAnsi="Times New Roman"/>
          <w:lang w:val="lt-LT"/>
        </w:rPr>
        <w:t>Damastown Industrial Park, Mulhuddart, Dublin 15, DUBLIN,</w:t>
      </w:r>
    </w:p>
    <w:p w14:paraId="5F23D598" w14:textId="77777777" w:rsidR="00BC1E3E" w:rsidRPr="00D87AC8" w:rsidRDefault="00BC1E3E" w:rsidP="00BC1E3E">
      <w:pPr>
        <w:tabs>
          <w:tab w:val="left" w:pos="567"/>
        </w:tabs>
        <w:spacing w:after="0" w:line="240" w:lineRule="auto"/>
        <w:rPr>
          <w:rFonts w:ascii="Times New Roman" w:eastAsia="Times New Roman" w:hAnsi="Times New Roman" w:cs="Times New Roman"/>
          <w:lang w:val="lt-LT"/>
        </w:rPr>
      </w:pPr>
      <w:r w:rsidRPr="005014BD">
        <w:rPr>
          <w:rFonts w:ascii="Times New Roman" w:hAnsi="Times New Roman"/>
          <w:lang w:val="lt-LT"/>
        </w:rPr>
        <w:t>Airija</w:t>
      </w:r>
    </w:p>
    <w:bookmarkEnd w:id="14"/>
    <w:p w14:paraId="7CC60880" w14:textId="77777777" w:rsidR="00BC1E3E" w:rsidRPr="005014BD" w:rsidRDefault="00BC1E3E" w:rsidP="00BC1E3E">
      <w:pPr>
        <w:tabs>
          <w:tab w:val="left" w:pos="567"/>
        </w:tabs>
        <w:spacing w:after="0" w:line="240" w:lineRule="auto"/>
        <w:rPr>
          <w:rFonts w:ascii="Times New Roman" w:hAnsi="Times New Roman"/>
          <w:lang w:val="lt-LT"/>
        </w:rPr>
      </w:pPr>
    </w:p>
    <w:p w14:paraId="54410000" w14:textId="77777777" w:rsidR="00BC1E3E" w:rsidRPr="005014BD" w:rsidRDefault="00BC1E3E" w:rsidP="00BC1E3E">
      <w:pPr>
        <w:tabs>
          <w:tab w:val="left" w:pos="567"/>
        </w:tabs>
        <w:spacing w:after="0" w:line="240" w:lineRule="auto"/>
        <w:rPr>
          <w:rFonts w:ascii="Times New Roman" w:hAnsi="Times New Roman"/>
          <w:lang w:val="lt-LT"/>
        </w:rPr>
      </w:pPr>
    </w:p>
    <w:p w14:paraId="5CA9D03F" w14:textId="77777777" w:rsidR="00BC1E3E" w:rsidRPr="005014BD" w:rsidRDefault="00BC1E3E" w:rsidP="00BC1E3E">
      <w:pPr>
        <w:tabs>
          <w:tab w:val="left" w:pos="567"/>
        </w:tabs>
        <w:spacing w:after="0" w:line="240" w:lineRule="auto"/>
        <w:ind w:left="567" w:hanging="567"/>
        <w:rPr>
          <w:rFonts w:ascii="Times New Roman" w:hAnsi="Times New Roman"/>
          <w:b/>
          <w:lang w:val="lt-LT"/>
        </w:rPr>
      </w:pPr>
      <w:r w:rsidRPr="005014BD">
        <w:rPr>
          <w:rFonts w:ascii="Times New Roman" w:hAnsi="Times New Roman"/>
          <w:b/>
          <w:lang w:val="lt-LT"/>
        </w:rPr>
        <w:t>8.</w:t>
      </w:r>
      <w:r w:rsidRPr="005014BD">
        <w:rPr>
          <w:rFonts w:ascii="Times New Roman" w:hAnsi="Times New Roman"/>
          <w:b/>
          <w:lang w:val="lt-LT"/>
        </w:rPr>
        <w:tab/>
      </w:r>
      <w:r w:rsidRPr="00D87AC8">
        <w:rPr>
          <w:rFonts w:ascii="Times New Roman" w:eastAsia="Times New Roman" w:hAnsi="Times New Roman" w:cs="Times New Roman"/>
          <w:b/>
          <w:szCs w:val="20"/>
          <w:lang w:val="lt-LT"/>
        </w:rPr>
        <w:t>REGISTRACIJOS PAŽYMĖJIMO NUMERIS (-IAI)</w:t>
      </w:r>
      <w:r w:rsidRPr="005014BD">
        <w:rPr>
          <w:rFonts w:ascii="Times New Roman" w:hAnsi="Times New Roman"/>
          <w:b/>
          <w:lang w:val="lt-LT"/>
        </w:rPr>
        <w:t xml:space="preserve"> </w:t>
      </w:r>
    </w:p>
    <w:p w14:paraId="79A6EF54" w14:textId="77777777" w:rsidR="00BC1E3E" w:rsidRPr="005014BD" w:rsidRDefault="00BC1E3E" w:rsidP="00BC1E3E">
      <w:pPr>
        <w:tabs>
          <w:tab w:val="left" w:pos="567"/>
        </w:tabs>
        <w:spacing w:after="0" w:line="240" w:lineRule="auto"/>
        <w:rPr>
          <w:rFonts w:ascii="Times New Roman" w:hAnsi="Times New Roman"/>
          <w:i/>
          <w:lang w:val="lt-LT"/>
        </w:rPr>
      </w:pPr>
    </w:p>
    <w:tbl>
      <w:tblPr>
        <w:tblStyle w:val="Lentelstinklelis"/>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956"/>
      </w:tblGrid>
      <w:tr w:rsidR="00BC1E3E" w:rsidRPr="00302C2A" w14:paraId="206144B4" w14:textId="77777777" w:rsidTr="00302C2A">
        <w:tc>
          <w:tcPr>
            <w:tcW w:w="4678" w:type="dxa"/>
          </w:tcPr>
          <w:p w14:paraId="14385FAE" w14:textId="77777777" w:rsidR="00BC1E3E" w:rsidRPr="00302C2A" w:rsidRDefault="00BC1E3E" w:rsidP="00C7224B">
            <w:pPr>
              <w:ind w:left="-57" w:right="-57"/>
              <w:jc w:val="center"/>
              <w:rPr>
                <w:u w:val="single"/>
                <w:lang w:val="lt-LT"/>
              </w:rPr>
            </w:pPr>
            <w:r w:rsidRPr="00302C2A">
              <w:rPr>
                <w:u w:val="single"/>
                <w:lang w:val="lt-LT"/>
              </w:rPr>
              <w:t>12,5 mg</w:t>
            </w:r>
          </w:p>
          <w:p w14:paraId="51BB5AEB" w14:textId="77777777" w:rsidR="00BC1E3E" w:rsidRPr="00302C2A" w:rsidRDefault="00BC1E3E" w:rsidP="00C7224B">
            <w:pPr>
              <w:ind w:left="-57" w:right="-57"/>
              <w:rPr>
                <w:bCs/>
                <w:lang w:val="lt-LT"/>
              </w:rPr>
            </w:pPr>
            <w:r w:rsidRPr="00302C2A">
              <w:rPr>
                <w:lang w:val="lt-LT"/>
              </w:rPr>
              <w:t>LT/1/19/4378/001</w:t>
            </w:r>
            <w:r w:rsidRPr="00302C2A">
              <w:rPr>
                <w:bCs/>
                <w:lang w:val="lt-LT"/>
              </w:rPr>
              <w:t xml:space="preserve"> – lizdinė plokštelė, N28</w:t>
            </w:r>
          </w:p>
          <w:p w14:paraId="1B9BD8DE" w14:textId="77777777" w:rsidR="00BC1E3E" w:rsidRPr="00302C2A" w:rsidRDefault="00BC1E3E" w:rsidP="00C7224B">
            <w:pPr>
              <w:ind w:left="-57" w:right="-57"/>
              <w:rPr>
                <w:bCs/>
                <w:lang w:val="lt-LT"/>
              </w:rPr>
            </w:pPr>
            <w:r w:rsidRPr="00302C2A">
              <w:rPr>
                <w:lang w:val="lt-LT"/>
              </w:rPr>
              <w:t>LT/1/19/4378/002</w:t>
            </w:r>
            <w:r w:rsidRPr="00302C2A">
              <w:rPr>
                <w:bCs/>
                <w:lang w:val="lt-LT"/>
              </w:rPr>
              <w:t xml:space="preserve"> – dalomoji lizdinė plokštelė, N28x1</w:t>
            </w:r>
          </w:p>
          <w:p w14:paraId="22E29568" w14:textId="77777777" w:rsidR="00302C2A" w:rsidRDefault="00302C2A" w:rsidP="00C7224B">
            <w:pPr>
              <w:ind w:left="-57" w:right="-57"/>
              <w:rPr>
                <w:bCs/>
                <w:lang w:val="lt-LT"/>
              </w:rPr>
            </w:pPr>
            <w:r w:rsidRPr="00302C2A">
              <w:rPr>
                <w:lang w:val="lt-LT"/>
              </w:rPr>
              <w:t>LT/1/19/4378/003</w:t>
            </w:r>
            <w:r w:rsidRPr="00302C2A">
              <w:rPr>
                <w:bCs/>
                <w:lang w:val="lt-LT"/>
              </w:rPr>
              <w:t xml:space="preserve"> – buteliukas, N30</w:t>
            </w:r>
          </w:p>
          <w:p w14:paraId="33073AAD" w14:textId="698A7E30" w:rsidR="00BC1E3E" w:rsidRPr="00302C2A" w:rsidRDefault="00BC1E3E" w:rsidP="00302C2A">
            <w:pPr>
              <w:ind w:left="-57" w:right="-57"/>
              <w:rPr>
                <w:lang w:val="lt-LT"/>
              </w:rPr>
            </w:pPr>
            <w:r w:rsidRPr="00302C2A">
              <w:rPr>
                <w:bCs/>
                <w:lang w:val="lt-LT"/>
              </w:rPr>
              <w:t>LT/1/19/4378/004 – dalomoji lizdinė plokštelė, N30x1</w:t>
            </w:r>
          </w:p>
        </w:tc>
        <w:tc>
          <w:tcPr>
            <w:tcW w:w="4956" w:type="dxa"/>
          </w:tcPr>
          <w:p w14:paraId="3762C641" w14:textId="77777777" w:rsidR="00BC1E3E" w:rsidRPr="00302C2A" w:rsidRDefault="00BC1E3E" w:rsidP="00C7224B">
            <w:pPr>
              <w:ind w:left="-57" w:right="-57"/>
              <w:jc w:val="center"/>
              <w:rPr>
                <w:u w:val="single"/>
                <w:lang w:val="lt-LT"/>
              </w:rPr>
            </w:pPr>
            <w:r w:rsidRPr="00302C2A">
              <w:rPr>
                <w:u w:val="single"/>
                <w:lang w:val="lt-LT"/>
              </w:rPr>
              <w:t>50 mg</w:t>
            </w:r>
          </w:p>
          <w:p w14:paraId="635C896C" w14:textId="77777777" w:rsidR="00BC1E3E" w:rsidRPr="00302C2A" w:rsidRDefault="00BC1E3E" w:rsidP="00C7224B">
            <w:pPr>
              <w:ind w:left="-57" w:right="-57"/>
              <w:rPr>
                <w:bCs/>
                <w:lang w:val="lt-LT"/>
              </w:rPr>
            </w:pPr>
            <w:r w:rsidRPr="00302C2A">
              <w:rPr>
                <w:lang w:val="lt-LT"/>
              </w:rPr>
              <w:t>LT/1/19/4379/001</w:t>
            </w:r>
            <w:r w:rsidRPr="00302C2A">
              <w:rPr>
                <w:bCs/>
                <w:lang w:val="lt-LT"/>
              </w:rPr>
              <w:t xml:space="preserve"> – lizdinė plokštelė, N28</w:t>
            </w:r>
          </w:p>
          <w:p w14:paraId="7010DDF5" w14:textId="77777777" w:rsidR="00BC1E3E" w:rsidRPr="00302C2A" w:rsidRDefault="00BC1E3E" w:rsidP="00C7224B">
            <w:pPr>
              <w:ind w:left="-57" w:right="-57"/>
              <w:rPr>
                <w:bCs/>
                <w:lang w:val="lt-LT"/>
              </w:rPr>
            </w:pPr>
            <w:r w:rsidRPr="00302C2A">
              <w:rPr>
                <w:lang w:val="lt-LT"/>
              </w:rPr>
              <w:t>LT/1/19/4379/002</w:t>
            </w:r>
            <w:r w:rsidRPr="00302C2A">
              <w:rPr>
                <w:bCs/>
                <w:lang w:val="lt-LT"/>
              </w:rPr>
              <w:t xml:space="preserve"> – dalomoji lizdinė plokštelė, N28x1</w:t>
            </w:r>
          </w:p>
          <w:p w14:paraId="2FE1BCBC" w14:textId="77777777" w:rsidR="00302C2A" w:rsidRDefault="00302C2A" w:rsidP="00C7224B">
            <w:pPr>
              <w:ind w:left="-57" w:right="-57"/>
              <w:rPr>
                <w:bCs/>
                <w:lang w:val="lt-LT"/>
              </w:rPr>
            </w:pPr>
            <w:r w:rsidRPr="00302C2A">
              <w:rPr>
                <w:lang w:val="lt-LT"/>
              </w:rPr>
              <w:t>LT/1/19/4379/003</w:t>
            </w:r>
            <w:r w:rsidRPr="00302C2A">
              <w:rPr>
                <w:bCs/>
                <w:lang w:val="lt-LT"/>
              </w:rPr>
              <w:t xml:space="preserve"> – buteliukas, N30</w:t>
            </w:r>
          </w:p>
          <w:p w14:paraId="2CA711C4" w14:textId="02124B9F" w:rsidR="00BC1E3E" w:rsidRPr="00302C2A" w:rsidRDefault="00BC1E3E" w:rsidP="00302C2A">
            <w:pPr>
              <w:ind w:left="-57" w:right="-57"/>
              <w:rPr>
                <w:lang w:val="lt-LT"/>
              </w:rPr>
            </w:pPr>
            <w:r w:rsidRPr="00302C2A">
              <w:rPr>
                <w:bCs/>
                <w:lang w:val="lt-LT"/>
              </w:rPr>
              <w:t>LT/1/19/4379/004 – dalomoji lizdinė plokštelė, N30x1</w:t>
            </w:r>
          </w:p>
        </w:tc>
      </w:tr>
    </w:tbl>
    <w:p w14:paraId="4E955F38" w14:textId="77777777" w:rsidR="00BC1E3E" w:rsidRPr="005014BD" w:rsidRDefault="00BC1E3E" w:rsidP="00BC1E3E">
      <w:pPr>
        <w:tabs>
          <w:tab w:val="left" w:pos="567"/>
        </w:tabs>
        <w:spacing w:after="0" w:line="240" w:lineRule="auto"/>
        <w:rPr>
          <w:rFonts w:ascii="Times New Roman" w:hAnsi="Times New Roman"/>
          <w:lang w:val="lt-LT"/>
        </w:rPr>
      </w:pPr>
    </w:p>
    <w:p w14:paraId="5372B92A" w14:textId="77777777" w:rsidR="00BC1E3E" w:rsidRPr="005014BD" w:rsidRDefault="00BC1E3E" w:rsidP="00BC1E3E">
      <w:pPr>
        <w:tabs>
          <w:tab w:val="left" w:pos="567"/>
        </w:tabs>
        <w:spacing w:after="0" w:line="240" w:lineRule="auto"/>
        <w:rPr>
          <w:rFonts w:ascii="Times New Roman" w:hAnsi="Times New Roman"/>
          <w:lang w:val="lt-LT"/>
        </w:rPr>
      </w:pPr>
    </w:p>
    <w:p w14:paraId="73366795" w14:textId="77777777" w:rsidR="00BC1E3E" w:rsidRPr="005014BD" w:rsidRDefault="00BC1E3E" w:rsidP="00BC1E3E">
      <w:pPr>
        <w:tabs>
          <w:tab w:val="left" w:pos="567"/>
        </w:tabs>
        <w:spacing w:after="0" w:line="240" w:lineRule="auto"/>
        <w:ind w:left="567" w:hanging="567"/>
        <w:rPr>
          <w:rFonts w:ascii="Times New Roman" w:hAnsi="Times New Roman"/>
          <w:lang w:val="lt-LT"/>
        </w:rPr>
      </w:pPr>
      <w:r w:rsidRPr="005014BD">
        <w:rPr>
          <w:rFonts w:ascii="Times New Roman" w:hAnsi="Times New Roman"/>
          <w:b/>
          <w:lang w:val="lt-LT"/>
        </w:rPr>
        <w:t>9.</w:t>
      </w:r>
      <w:r w:rsidRPr="005014BD">
        <w:rPr>
          <w:rFonts w:ascii="Times New Roman" w:hAnsi="Times New Roman"/>
          <w:b/>
          <w:lang w:val="lt-LT"/>
        </w:rPr>
        <w:tab/>
      </w:r>
      <w:r w:rsidRPr="00D87AC8">
        <w:rPr>
          <w:rFonts w:ascii="Times New Roman" w:eastAsia="Times New Roman" w:hAnsi="Times New Roman" w:cs="Times New Roman"/>
          <w:b/>
          <w:szCs w:val="20"/>
          <w:lang w:val="lt-LT"/>
        </w:rPr>
        <w:t>REGISTRAVIMO / PERREGISTRAVIMO DATA</w:t>
      </w:r>
    </w:p>
    <w:p w14:paraId="0930AB7B" w14:textId="77777777" w:rsidR="00BC1E3E" w:rsidRPr="005014BD" w:rsidRDefault="00BC1E3E" w:rsidP="00BC1E3E">
      <w:pPr>
        <w:tabs>
          <w:tab w:val="left" w:pos="567"/>
        </w:tabs>
        <w:spacing w:after="0" w:line="240" w:lineRule="auto"/>
        <w:rPr>
          <w:rFonts w:ascii="Times New Roman" w:hAnsi="Times New Roman"/>
          <w:i/>
          <w:lang w:val="lt-LT"/>
        </w:rPr>
      </w:pPr>
    </w:p>
    <w:p w14:paraId="2B2F33F9" w14:textId="07C54994" w:rsidR="00BC1E3E" w:rsidRPr="000841B7" w:rsidRDefault="00BC1E3E" w:rsidP="00BC1E3E">
      <w:pPr>
        <w:tabs>
          <w:tab w:val="left" w:pos="567"/>
        </w:tabs>
        <w:spacing w:after="0" w:line="240" w:lineRule="auto"/>
        <w:rPr>
          <w:rFonts w:ascii="Times New Roman" w:hAnsi="Times New Roman"/>
          <w:lang w:val="lt-LT"/>
        </w:rPr>
      </w:pPr>
      <w:r w:rsidRPr="00D87AC8">
        <w:rPr>
          <w:rFonts w:ascii="Times New Roman" w:eastAsia="Times New Roman" w:hAnsi="Times New Roman" w:cs="Times New Roman"/>
          <w:szCs w:val="20"/>
          <w:lang w:val="lt-LT"/>
        </w:rPr>
        <w:t xml:space="preserve">Registravimo data </w:t>
      </w:r>
      <w:r w:rsidRPr="005014BD">
        <w:rPr>
          <w:rFonts w:ascii="Times New Roman" w:hAnsi="Times New Roman"/>
          <w:lang w:val="lt-LT"/>
        </w:rPr>
        <w:t>2019</w:t>
      </w:r>
      <w:r w:rsidRPr="00D87AC8">
        <w:rPr>
          <w:rFonts w:ascii="Times New Roman" w:eastAsia="Times New Roman" w:hAnsi="Times New Roman" w:cs="Times New Roman"/>
          <w:szCs w:val="20"/>
          <w:lang w:val="lt-LT"/>
        </w:rPr>
        <w:t> m. balandžio 30 d.</w:t>
      </w:r>
    </w:p>
    <w:p w14:paraId="36A466FE" w14:textId="721E1785" w:rsidR="00093317" w:rsidRPr="000841B7" w:rsidRDefault="00093317" w:rsidP="00BC1E3E">
      <w:pPr>
        <w:tabs>
          <w:tab w:val="left" w:pos="567"/>
        </w:tabs>
        <w:spacing w:after="0" w:line="240" w:lineRule="auto"/>
        <w:rPr>
          <w:rFonts w:ascii="Times New Roman" w:hAnsi="Times New Roman"/>
          <w:iCs/>
          <w:lang w:val="lt-LT"/>
        </w:rPr>
      </w:pPr>
      <w:r w:rsidRPr="000841B7">
        <w:rPr>
          <w:rFonts w:ascii="Times New Roman" w:hAnsi="Times New Roman"/>
          <w:iCs/>
          <w:lang w:val="lt-LT"/>
        </w:rPr>
        <w:t>Paskutinio perregistravimo data</w:t>
      </w:r>
      <w:r w:rsidR="00302C2A">
        <w:rPr>
          <w:rFonts w:ascii="Times New Roman" w:hAnsi="Times New Roman"/>
          <w:iCs/>
          <w:lang w:val="lt-LT"/>
        </w:rPr>
        <w:t xml:space="preserve"> 2023 m. gruodžio 22 d.</w:t>
      </w:r>
    </w:p>
    <w:p w14:paraId="4CE9AA54" w14:textId="77777777" w:rsidR="00BC1E3E" w:rsidRPr="005014BD" w:rsidRDefault="00BC1E3E" w:rsidP="00BC1E3E">
      <w:pPr>
        <w:tabs>
          <w:tab w:val="left" w:pos="567"/>
        </w:tabs>
        <w:spacing w:after="0" w:line="240" w:lineRule="auto"/>
        <w:rPr>
          <w:rFonts w:ascii="Times New Roman" w:hAnsi="Times New Roman"/>
          <w:lang w:val="lt-LT"/>
        </w:rPr>
      </w:pPr>
    </w:p>
    <w:p w14:paraId="3B382E4F" w14:textId="77777777" w:rsidR="00BC1E3E" w:rsidRPr="005014BD" w:rsidRDefault="00BC1E3E" w:rsidP="00BC1E3E">
      <w:pPr>
        <w:tabs>
          <w:tab w:val="left" w:pos="567"/>
        </w:tabs>
        <w:spacing w:after="0" w:line="240" w:lineRule="auto"/>
        <w:rPr>
          <w:rFonts w:ascii="Times New Roman" w:hAnsi="Times New Roman"/>
          <w:lang w:val="lt-LT"/>
        </w:rPr>
      </w:pPr>
    </w:p>
    <w:p w14:paraId="755565B6" w14:textId="77777777" w:rsidR="00BC1E3E" w:rsidRPr="005014BD" w:rsidRDefault="00BC1E3E" w:rsidP="00BC1E3E">
      <w:pPr>
        <w:tabs>
          <w:tab w:val="left" w:pos="567"/>
        </w:tabs>
        <w:spacing w:after="0" w:line="240" w:lineRule="auto"/>
        <w:ind w:left="567" w:hanging="567"/>
        <w:rPr>
          <w:rFonts w:ascii="Times New Roman" w:hAnsi="Times New Roman"/>
          <w:b/>
          <w:lang w:val="lt-LT"/>
        </w:rPr>
      </w:pPr>
      <w:r w:rsidRPr="005014BD">
        <w:rPr>
          <w:rFonts w:ascii="Times New Roman" w:hAnsi="Times New Roman"/>
          <w:b/>
          <w:lang w:val="lt-LT"/>
        </w:rPr>
        <w:t>10.</w:t>
      </w:r>
      <w:r w:rsidRPr="005014BD">
        <w:rPr>
          <w:rFonts w:ascii="Times New Roman" w:hAnsi="Times New Roman"/>
          <w:b/>
          <w:lang w:val="lt-LT"/>
        </w:rPr>
        <w:tab/>
      </w:r>
      <w:r w:rsidRPr="00D87AC8">
        <w:rPr>
          <w:rFonts w:ascii="Times New Roman" w:eastAsia="Times New Roman" w:hAnsi="Times New Roman" w:cs="Times New Roman"/>
          <w:b/>
          <w:szCs w:val="20"/>
          <w:lang w:val="lt-LT"/>
        </w:rPr>
        <w:t>TEKSTO PERŽIŪROS DATA</w:t>
      </w:r>
    </w:p>
    <w:p w14:paraId="682BEF3A" w14:textId="77777777" w:rsidR="00BC1E3E" w:rsidRPr="00302C2A" w:rsidRDefault="00BC1E3E" w:rsidP="00BC1E3E">
      <w:pPr>
        <w:tabs>
          <w:tab w:val="left" w:pos="567"/>
        </w:tabs>
        <w:spacing w:after="0" w:line="240" w:lineRule="auto"/>
        <w:rPr>
          <w:rFonts w:ascii="Times New Roman" w:eastAsia="Times New Roman" w:hAnsi="Times New Roman" w:cs="Times New Roman"/>
          <w:szCs w:val="20"/>
          <w:lang w:val="it-CH"/>
        </w:rPr>
      </w:pPr>
    </w:p>
    <w:p w14:paraId="12EC6CEF" w14:textId="7B115932" w:rsidR="00DF25ED" w:rsidRDefault="00DF25ED" w:rsidP="00BC1E3E">
      <w:pPr>
        <w:tabs>
          <w:tab w:val="left" w:pos="567"/>
        </w:tabs>
        <w:spacing w:after="0" w:line="240" w:lineRule="auto"/>
        <w:rPr>
          <w:rFonts w:ascii="Times New Roman" w:eastAsia="Times New Roman" w:hAnsi="Times New Roman" w:cs="Times New Roman"/>
          <w:szCs w:val="20"/>
          <w:lang w:val="it-CH"/>
        </w:rPr>
      </w:pPr>
      <w:r>
        <w:rPr>
          <w:rFonts w:ascii="Times New Roman" w:eastAsia="Times New Roman" w:hAnsi="Times New Roman" w:cs="Times New Roman"/>
          <w:szCs w:val="20"/>
          <w:lang w:val="it-CH"/>
        </w:rPr>
        <w:t xml:space="preserve">2024 m. </w:t>
      </w:r>
      <w:r w:rsidR="00A23038">
        <w:rPr>
          <w:rFonts w:ascii="Times New Roman" w:eastAsia="Times New Roman" w:hAnsi="Times New Roman" w:cs="Times New Roman"/>
          <w:szCs w:val="20"/>
          <w:lang w:val="it-CH"/>
        </w:rPr>
        <w:t>gruodžio</w:t>
      </w:r>
      <w:r w:rsidR="00EA067E">
        <w:rPr>
          <w:rFonts w:ascii="Times New Roman" w:eastAsia="Times New Roman" w:hAnsi="Times New Roman" w:cs="Times New Roman"/>
          <w:szCs w:val="20"/>
          <w:lang w:val="lt-LT"/>
        </w:rPr>
        <w:t xml:space="preserve"> 2 d.</w:t>
      </w:r>
    </w:p>
    <w:p w14:paraId="78856480" w14:textId="4CA8D871" w:rsidR="00BC1E3E" w:rsidRPr="00302C2A" w:rsidRDefault="00BC1E3E" w:rsidP="00BC1E3E">
      <w:pPr>
        <w:tabs>
          <w:tab w:val="left" w:pos="567"/>
        </w:tabs>
        <w:spacing w:after="0" w:line="240" w:lineRule="auto"/>
        <w:rPr>
          <w:rFonts w:ascii="Times New Roman" w:eastAsia="Times New Roman" w:hAnsi="Times New Roman" w:cs="Times New Roman"/>
          <w:szCs w:val="20"/>
          <w:lang w:val="it-CH"/>
        </w:rPr>
      </w:pPr>
    </w:p>
    <w:p w14:paraId="72EBB457" w14:textId="77777777" w:rsidR="00BC1E3E" w:rsidRPr="005014BD" w:rsidRDefault="00BC1E3E" w:rsidP="00BC1E3E">
      <w:pPr>
        <w:spacing w:after="0" w:line="240" w:lineRule="auto"/>
        <w:contextualSpacing/>
        <w:rPr>
          <w:rFonts w:ascii="Arial" w:hAnsi="Arial"/>
          <w:sz w:val="24"/>
          <w:lang w:val="lt-LT"/>
        </w:rPr>
      </w:pPr>
    </w:p>
    <w:p w14:paraId="57726ABC" w14:textId="0485491A" w:rsidR="00BC1E3E" w:rsidRPr="00302C2A" w:rsidRDefault="00BC1E3E" w:rsidP="00BC1E3E">
      <w:pPr>
        <w:tabs>
          <w:tab w:val="left" w:pos="5954"/>
          <w:tab w:val="left" w:pos="6237"/>
          <w:tab w:val="left" w:pos="6663"/>
          <w:tab w:val="left" w:pos="6946"/>
        </w:tabs>
        <w:spacing w:line="240" w:lineRule="auto"/>
        <w:rPr>
          <w:rFonts w:ascii="Times New Roman" w:eastAsia="SimSun" w:hAnsi="Times New Roman"/>
          <w:color w:val="0000FF"/>
          <w:u w:val="single"/>
          <w:lang w:val="it-CH"/>
        </w:rPr>
      </w:pPr>
      <w:r w:rsidRPr="00302C2A">
        <w:rPr>
          <w:rFonts w:ascii="Times New Roman" w:eastAsia="SimSun" w:hAnsi="Times New Roman"/>
          <w:noProof/>
          <w:lang w:val="it-CH"/>
        </w:rPr>
        <w:t>Išsami informacija apie šį vaistinį preparatą pateikiama Valstybinės vaistų kontrolės tarnybos prie Lietuvos Respublikos  sveikatos apsaugos ministerijos tinklalapyje</w:t>
      </w:r>
      <w:r w:rsidRPr="00302C2A">
        <w:rPr>
          <w:rFonts w:ascii="Times New Roman" w:eastAsia="SimSun" w:hAnsi="Times New Roman"/>
          <w:i/>
          <w:noProof/>
          <w:lang w:val="it-CH"/>
        </w:rPr>
        <w:t xml:space="preserve"> </w:t>
      </w:r>
      <w:r w:rsidR="00242B1F" w:rsidRPr="00242B1F">
        <w:rPr>
          <w:rFonts w:ascii="Times New Roman" w:eastAsia="SimSun" w:hAnsi="Times New Roman"/>
          <w:color w:val="0000FF"/>
          <w:u w:val="single"/>
          <w:lang w:val="it-CH"/>
        </w:rPr>
        <w:t>https://vvkt.lrv.lt/lt/</w:t>
      </w:r>
      <w:r w:rsidR="00242B1F">
        <w:rPr>
          <w:rFonts w:ascii="Times New Roman" w:eastAsia="SimSun" w:hAnsi="Times New Roman"/>
          <w:color w:val="0000FF"/>
          <w:u w:val="single"/>
          <w:lang w:val="it-CH"/>
        </w:rPr>
        <w:t>.</w:t>
      </w:r>
    </w:p>
    <w:p w14:paraId="7B8DB523" w14:textId="77777777" w:rsidR="00A84611" w:rsidRPr="005014BD" w:rsidRDefault="00A84611">
      <w:pPr>
        <w:rPr>
          <w:rFonts w:ascii="Arial" w:hAnsi="Arial"/>
          <w:sz w:val="24"/>
          <w:lang w:val="lt-LT"/>
        </w:rPr>
      </w:pPr>
      <w:r w:rsidRPr="005014BD">
        <w:rPr>
          <w:rFonts w:ascii="Arial" w:hAnsi="Arial"/>
          <w:sz w:val="24"/>
          <w:lang w:val="lt-LT"/>
        </w:rPr>
        <w:br w:type="page"/>
      </w:r>
    </w:p>
    <w:p w14:paraId="066AF728" w14:textId="77777777" w:rsidR="00A84611" w:rsidRPr="005014BD" w:rsidRDefault="00A84611" w:rsidP="00BA416A">
      <w:pPr>
        <w:spacing w:after="0" w:line="240" w:lineRule="auto"/>
        <w:contextualSpacing/>
        <w:rPr>
          <w:rFonts w:ascii="Times New Roman" w:hAnsi="Times New Roman"/>
          <w:lang w:val="lt-LT"/>
        </w:rPr>
      </w:pPr>
    </w:p>
    <w:p w14:paraId="50985B53" w14:textId="77777777" w:rsidR="00A84611" w:rsidRPr="00D87AC8" w:rsidRDefault="00A84611" w:rsidP="00A84611">
      <w:pPr>
        <w:widowControl w:val="0"/>
        <w:autoSpaceDE w:val="0"/>
        <w:autoSpaceDN w:val="0"/>
        <w:spacing w:after="0" w:line="240" w:lineRule="auto"/>
        <w:rPr>
          <w:rFonts w:ascii="Times New Roman" w:eastAsia="Times New Roman" w:hAnsi="Times New Roman" w:cs="Times New Roman"/>
          <w:lang w:val="lt-LT"/>
        </w:rPr>
      </w:pPr>
    </w:p>
    <w:p w14:paraId="7FF455EA" w14:textId="77777777" w:rsidR="00A84611" w:rsidRPr="00D87AC8" w:rsidRDefault="00A84611" w:rsidP="00A84611">
      <w:pPr>
        <w:widowControl w:val="0"/>
        <w:autoSpaceDE w:val="0"/>
        <w:autoSpaceDN w:val="0"/>
        <w:spacing w:after="0" w:line="240" w:lineRule="auto"/>
        <w:rPr>
          <w:rFonts w:ascii="Times New Roman" w:eastAsia="Times New Roman" w:hAnsi="Times New Roman" w:cs="Times New Roman"/>
          <w:lang w:val="lt-LT"/>
        </w:rPr>
      </w:pPr>
    </w:p>
    <w:p w14:paraId="5B90FF3F" w14:textId="77777777" w:rsidR="00A84611" w:rsidRPr="00D87AC8" w:rsidRDefault="00A84611" w:rsidP="00A84611">
      <w:pPr>
        <w:widowControl w:val="0"/>
        <w:autoSpaceDE w:val="0"/>
        <w:autoSpaceDN w:val="0"/>
        <w:spacing w:after="0" w:line="240" w:lineRule="auto"/>
        <w:rPr>
          <w:rFonts w:ascii="Times New Roman" w:eastAsia="Times New Roman" w:hAnsi="Times New Roman" w:cs="Times New Roman"/>
          <w:lang w:val="lt-LT"/>
        </w:rPr>
      </w:pPr>
    </w:p>
    <w:p w14:paraId="649CFCDC" w14:textId="77777777" w:rsidR="00A84611" w:rsidRPr="00D87AC8" w:rsidRDefault="00A84611" w:rsidP="00A84611">
      <w:pPr>
        <w:widowControl w:val="0"/>
        <w:autoSpaceDE w:val="0"/>
        <w:autoSpaceDN w:val="0"/>
        <w:spacing w:after="0" w:line="240" w:lineRule="auto"/>
        <w:rPr>
          <w:rFonts w:ascii="Times New Roman" w:eastAsia="Times New Roman" w:hAnsi="Times New Roman" w:cs="Times New Roman"/>
          <w:lang w:val="lt-LT"/>
        </w:rPr>
      </w:pPr>
    </w:p>
    <w:p w14:paraId="759D701E" w14:textId="77777777" w:rsidR="00A84611" w:rsidRPr="00D87AC8" w:rsidRDefault="00A84611" w:rsidP="00A84611">
      <w:pPr>
        <w:widowControl w:val="0"/>
        <w:autoSpaceDE w:val="0"/>
        <w:autoSpaceDN w:val="0"/>
        <w:spacing w:after="0" w:line="240" w:lineRule="auto"/>
        <w:rPr>
          <w:rFonts w:ascii="Times New Roman" w:eastAsia="Times New Roman" w:hAnsi="Times New Roman" w:cs="Times New Roman"/>
          <w:lang w:val="lt-LT"/>
        </w:rPr>
      </w:pPr>
    </w:p>
    <w:p w14:paraId="33E313D4" w14:textId="77777777" w:rsidR="00A84611" w:rsidRPr="00D87AC8" w:rsidRDefault="00A84611" w:rsidP="00A84611">
      <w:pPr>
        <w:widowControl w:val="0"/>
        <w:autoSpaceDE w:val="0"/>
        <w:autoSpaceDN w:val="0"/>
        <w:spacing w:after="0" w:line="240" w:lineRule="auto"/>
        <w:rPr>
          <w:rFonts w:ascii="Times New Roman" w:eastAsia="Times New Roman" w:hAnsi="Times New Roman" w:cs="Times New Roman"/>
          <w:lang w:val="lt-LT"/>
        </w:rPr>
      </w:pPr>
    </w:p>
    <w:p w14:paraId="297C7945" w14:textId="77777777" w:rsidR="00A84611" w:rsidRPr="00D87AC8" w:rsidRDefault="00A84611" w:rsidP="00A84611">
      <w:pPr>
        <w:widowControl w:val="0"/>
        <w:autoSpaceDE w:val="0"/>
        <w:autoSpaceDN w:val="0"/>
        <w:spacing w:after="0" w:line="240" w:lineRule="auto"/>
        <w:rPr>
          <w:rFonts w:ascii="Times New Roman" w:eastAsia="Times New Roman" w:hAnsi="Times New Roman" w:cs="Times New Roman"/>
          <w:lang w:val="lt-LT"/>
        </w:rPr>
      </w:pPr>
    </w:p>
    <w:p w14:paraId="274509F6" w14:textId="77777777" w:rsidR="00A84611" w:rsidRPr="00D87AC8" w:rsidRDefault="00A84611" w:rsidP="00A84611">
      <w:pPr>
        <w:widowControl w:val="0"/>
        <w:autoSpaceDE w:val="0"/>
        <w:autoSpaceDN w:val="0"/>
        <w:spacing w:after="0" w:line="240" w:lineRule="auto"/>
        <w:rPr>
          <w:rFonts w:ascii="Times New Roman" w:eastAsia="Times New Roman" w:hAnsi="Times New Roman" w:cs="Times New Roman"/>
          <w:lang w:val="lt-LT"/>
        </w:rPr>
      </w:pPr>
    </w:p>
    <w:p w14:paraId="1E9BD732" w14:textId="77777777" w:rsidR="00A84611" w:rsidRPr="00D87AC8" w:rsidRDefault="00A84611" w:rsidP="00A84611">
      <w:pPr>
        <w:widowControl w:val="0"/>
        <w:autoSpaceDE w:val="0"/>
        <w:autoSpaceDN w:val="0"/>
        <w:spacing w:after="0" w:line="240" w:lineRule="auto"/>
        <w:rPr>
          <w:rFonts w:ascii="Times New Roman" w:eastAsia="Times New Roman" w:hAnsi="Times New Roman" w:cs="Times New Roman"/>
          <w:lang w:val="lt-LT"/>
        </w:rPr>
      </w:pPr>
    </w:p>
    <w:p w14:paraId="5B9B4ED0" w14:textId="77777777" w:rsidR="00A84611" w:rsidRPr="00D87AC8" w:rsidRDefault="00A84611" w:rsidP="00A84611">
      <w:pPr>
        <w:widowControl w:val="0"/>
        <w:autoSpaceDE w:val="0"/>
        <w:autoSpaceDN w:val="0"/>
        <w:spacing w:after="0" w:line="240" w:lineRule="auto"/>
        <w:rPr>
          <w:rFonts w:ascii="Times New Roman" w:eastAsia="Times New Roman" w:hAnsi="Times New Roman" w:cs="Times New Roman"/>
          <w:lang w:val="lt-LT"/>
        </w:rPr>
      </w:pPr>
    </w:p>
    <w:p w14:paraId="702B5D7F" w14:textId="77777777" w:rsidR="00A84611" w:rsidRPr="00D87AC8" w:rsidRDefault="00A84611" w:rsidP="00A84611">
      <w:pPr>
        <w:widowControl w:val="0"/>
        <w:autoSpaceDE w:val="0"/>
        <w:autoSpaceDN w:val="0"/>
        <w:spacing w:after="0" w:line="240" w:lineRule="auto"/>
        <w:rPr>
          <w:rFonts w:ascii="Times New Roman" w:eastAsia="Times New Roman" w:hAnsi="Times New Roman" w:cs="Times New Roman"/>
          <w:lang w:val="lt-LT"/>
        </w:rPr>
      </w:pPr>
    </w:p>
    <w:p w14:paraId="4AAECC78" w14:textId="77777777" w:rsidR="00A84611" w:rsidRPr="00D87AC8" w:rsidRDefault="00A84611" w:rsidP="00A84611">
      <w:pPr>
        <w:widowControl w:val="0"/>
        <w:autoSpaceDE w:val="0"/>
        <w:autoSpaceDN w:val="0"/>
        <w:spacing w:after="0" w:line="240" w:lineRule="auto"/>
        <w:rPr>
          <w:rFonts w:ascii="Times New Roman" w:eastAsia="Times New Roman" w:hAnsi="Times New Roman" w:cs="Times New Roman"/>
          <w:lang w:val="lt-LT"/>
        </w:rPr>
      </w:pPr>
    </w:p>
    <w:p w14:paraId="2EE6F0D6" w14:textId="77777777" w:rsidR="00A84611" w:rsidRPr="00D87AC8" w:rsidRDefault="00A84611" w:rsidP="00A84611">
      <w:pPr>
        <w:widowControl w:val="0"/>
        <w:autoSpaceDE w:val="0"/>
        <w:autoSpaceDN w:val="0"/>
        <w:spacing w:after="0" w:line="240" w:lineRule="auto"/>
        <w:rPr>
          <w:rFonts w:ascii="Times New Roman" w:eastAsia="Times New Roman" w:hAnsi="Times New Roman" w:cs="Times New Roman"/>
          <w:lang w:val="lt-LT"/>
        </w:rPr>
      </w:pPr>
    </w:p>
    <w:p w14:paraId="6CB20207" w14:textId="77777777" w:rsidR="00A84611" w:rsidRPr="00D87AC8" w:rsidRDefault="00A84611" w:rsidP="00A84611">
      <w:pPr>
        <w:widowControl w:val="0"/>
        <w:autoSpaceDE w:val="0"/>
        <w:autoSpaceDN w:val="0"/>
        <w:spacing w:after="0" w:line="240" w:lineRule="auto"/>
        <w:rPr>
          <w:rFonts w:ascii="Times New Roman" w:eastAsia="Times New Roman" w:hAnsi="Times New Roman" w:cs="Times New Roman"/>
          <w:lang w:val="lt-LT"/>
        </w:rPr>
      </w:pPr>
    </w:p>
    <w:p w14:paraId="0404C0E8" w14:textId="77777777" w:rsidR="00A84611" w:rsidRPr="00D87AC8" w:rsidRDefault="00A84611" w:rsidP="00A84611">
      <w:pPr>
        <w:widowControl w:val="0"/>
        <w:autoSpaceDE w:val="0"/>
        <w:autoSpaceDN w:val="0"/>
        <w:spacing w:after="0" w:line="240" w:lineRule="auto"/>
        <w:rPr>
          <w:rFonts w:ascii="Times New Roman" w:eastAsia="Times New Roman" w:hAnsi="Times New Roman" w:cs="Times New Roman"/>
          <w:lang w:val="lt-LT"/>
        </w:rPr>
      </w:pPr>
    </w:p>
    <w:p w14:paraId="45692939" w14:textId="77777777" w:rsidR="00A84611" w:rsidRPr="00D87AC8" w:rsidRDefault="00A84611" w:rsidP="00A84611">
      <w:pPr>
        <w:widowControl w:val="0"/>
        <w:autoSpaceDE w:val="0"/>
        <w:autoSpaceDN w:val="0"/>
        <w:spacing w:after="0" w:line="240" w:lineRule="auto"/>
        <w:rPr>
          <w:rFonts w:ascii="Times New Roman" w:eastAsia="Times New Roman" w:hAnsi="Times New Roman" w:cs="Times New Roman"/>
          <w:lang w:val="lt-LT"/>
        </w:rPr>
      </w:pPr>
    </w:p>
    <w:p w14:paraId="6E5F383C" w14:textId="77777777" w:rsidR="00A84611" w:rsidRPr="00D87AC8" w:rsidRDefault="00A84611" w:rsidP="00A84611">
      <w:pPr>
        <w:widowControl w:val="0"/>
        <w:autoSpaceDE w:val="0"/>
        <w:autoSpaceDN w:val="0"/>
        <w:spacing w:after="0" w:line="240" w:lineRule="auto"/>
        <w:rPr>
          <w:rFonts w:ascii="Times New Roman" w:eastAsia="Times New Roman" w:hAnsi="Times New Roman" w:cs="Times New Roman"/>
          <w:lang w:val="lt-LT"/>
        </w:rPr>
      </w:pPr>
    </w:p>
    <w:p w14:paraId="55FD4F68" w14:textId="77777777" w:rsidR="00A84611" w:rsidRPr="00D87AC8" w:rsidRDefault="00A84611" w:rsidP="00A84611">
      <w:pPr>
        <w:widowControl w:val="0"/>
        <w:autoSpaceDE w:val="0"/>
        <w:autoSpaceDN w:val="0"/>
        <w:spacing w:after="0" w:line="240" w:lineRule="auto"/>
        <w:rPr>
          <w:rFonts w:ascii="Times New Roman" w:eastAsia="Times New Roman" w:hAnsi="Times New Roman" w:cs="Times New Roman"/>
          <w:lang w:val="lt-LT"/>
        </w:rPr>
      </w:pPr>
    </w:p>
    <w:p w14:paraId="71DC1B20" w14:textId="77777777" w:rsidR="00A84611" w:rsidRPr="00D87AC8" w:rsidRDefault="00A84611" w:rsidP="00A84611">
      <w:pPr>
        <w:widowControl w:val="0"/>
        <w:autoSpaceDE w:val="0"/>
        <w:autoSpaceDN w:val="0"/>
        <w:spacing w:after="0" w:line="240" w:lineRule="auto"/>
        <w:rPr>
          <w:rFonts w:ascii="Times New Roman" w:eastAsia="Times New Roman" w:hAnsi="Times New Roman" w:cs="Times New Roman"/>
          <w:lang w:val="lt-LT"/>
        </w:rPr>
      </w:pPr>
    </w:p>
    <w:p w14:paraId="24098C5E" w14:textId="77777777" w:rsidR="00A84611" w:rsidRPr="00D87AC8" w:rsidRDefault="00A84611" w:rsidP="00A84611">
      <w:pPr>
        <w:widowControl w:val="0"/>
        <w:autoSpaceDE w:val="0"/>
        <w:autoSpaceDN w:val="0"/>
        <w:spacing w:after="0" w:line="240" w:lineRule="auto"/>
        <w:rPr>
          <w:rFonts w:ascii="Times New Roman" w:eastAsia="Times New Roman" w:hAnsi="Times New Roman" w:cs="Times New Roman"/>
          <w:lang w:val="lt-LT"/>
        </w:rPr>
      </w:pPr>
    </w:p>
    <w:p w14:paraId="1D5AC1CD" w14:textId="77777777" w:rsidR="00A84611" w:rsidRPr="00D87AC8" w:rsidRDefault="00A84611" w:rsidP="00A84611">
      <w:pPr>
        <w:widowControl w:val="0"/>
        <w:autoSpaceDE w:val="0"/>
        <w:autoSpaceDN w:val="0"/>
        <w:spacing w:after="0" w:line="240" w:lineRule="auto"/>
        <w:rPr>
          <w:rFonts w:ascii="Times New Roman" w:eastAsia="Times New Roman" w:hAnsi="Times New Roman" w:cs="Times New Roman"/>
          <w:lang w:val="lt-LT"/>
        </w:rPr>
      </w:pPr>
    </w:p>
    <w:p w14:paraId="3DC98C2C" w14:textId="77777777" w:rsidR="00A84611" w:rsidRPr="00D87AC8" w:rsidRDefault="00A84611" w:rsidP="00A84611">
      <w:pPr>
        <w:widowControl w:val="0"/>
        <w:autoSpaceDE w:val="0"/>
        <w:autoSpaceDN w:val="0"/>
        <w:spacing w:after="0" w:line="240" w:lineRule="auto"/>
        <w:rPr>
          <w:rFonts w:ascii="Times New Roman" w:eastAsia="Times New Roman" w:hAnsi="Times New Roman" w:cs="Times New Roman"/>
          <w:lang w:val="lt-LT"/>
        </w:rPr>
      </w:pPr>
    </w:p>
    <w:p w14:paraId="154D43F8" w14:textId="77777777" w:rsidR="00A84611" w:rsidRPr="00D87AC8" w:rsidRDefault="00A84611" w:rsidP="00A84611">
      <w:pPr>
        <w:tabs>
          <w:tab w:val="left" w:pos="567"/>
        </w:tabs>
        <w:spacing w:after="0" w:line="260" w:lineRule="exact"/>
        <w:jc w:val="center"/>
        <w:rPr>
          <w:rFonts w:ascii="Times New Roman" w:eastAsia="Times New Roman" w:hAnsi="Times New Roman" w:cs="Times New Roman"/>
          <w:b/>
          <w:snapToGrid w:val="0"/>
          <w:szCs w:val="20"/>
          <w:lang w:val="lt-LT"/>
        </w:rPr>
      </w:pPr>
      <w:r w:rsidRPr="00D87AC8">
        <w:rPr>
          <w:rFonts w:ascii="Times New Roman" w:eastAsia="Times New Roman" w:hAnsi="Times New Roman" w:cs="Times New Roman"/>
          <w:b/>
          <w:snapToGrid w:val="0"/>
          <w:szCs w:val="20"/>
          <w:lang w:val="lt-LT"/>
        </w:rPr>
        <w:t>II PRIEDAS</w:t>
      </w:r>
    </w:p>
    <w:p w14:paraId="50353911" w14:textId="77777777" w:rsidR="00A84611" w:rsidRPr="00D87AC8" w:rsidRDefault="00A84611" w:rsidP="00A84611">
      <w:pPr>
        <w:tabs>
          <w:tab w:val="left" w:pos="567"/>
        </w:tabs>
        <w:spacing w:after="0" w:line="260" w:lineRule="exact"/>
        <w:ind w:left="1701" w:right="1416" w:hanging="567"/>
        <w:rPr>
          <w:rFonts w:ascii="Times New Roman" w:eastAsia="Times New Roman" w:hAnsi="Times New Roman" w:cs="Times New Roman"/>
          <w:snapToGrid w:val="0"/>
          <w:szCs w:val="20"/>
          <w:lang w:val="lt-LT"/>
        </w:rPr>
      </w:pPr>
    </w:p>
    <w:p w14:paraId="24DB0EF4" w14:textId="77777777" w:rsidR="00A84611" w:rsidRPr="00D87AC8" w:rsidRDefault="00A84611" w:rsidP="00A84611">
      <w:pPr>
        <w:tabs>
          <w:tab w:val="left" w:pos="567"/>
        </w:tabs>
        <w:spacing w:after="0" w:line="260" w:lineRule="exact"/>
        <w:jc w:val="center"/>
        <w:rPr>
          <w:rFonts w:ascii="Times New Roman" w:eastAsia="Times New Roman" w:hAnsi="Times New Roman" w:cs="Times New Roman"/>
          <w:i/>
          <w:snapToGrid w:val="0"/>
          <w:szCs w:val="20"/>
          <w:lang w:val="lt-LT"/>
        </w:rPr>
      </w:pPr>
      <w:r w:rsidRPr="00D87AC8">
        <w:rPr>
          <w:rFonts w:ascii="Times New Roman" w:eastAsia="Times New Roman" w:hAnsi="Times New Roman" w:cs="Times New Roman"/>
          <w:b/>
          <w:snapToGrid w:val="0"/>
          <w:szCs w:val="20"/>
          <w:lang w:val="lt-LT"/>
        </w:rPr>
        <w:t>REGISTRACIJOS SĄLYGOS</w:t>
      </w:r>
    </w:p>
    <w:p w14:paraId="02D96EF3" w14:textId="77777777" w:rsidR="00A84611" w:rsidRPr="00D87AC8" w:rsidRDefault="00A84611" w:rsidP="00A84611">
      <w:pPr>
        <w:widowControl w:val="0"/>
        <w:autoSpaceDE w:val="0"/>
        <w:autoSpaceDN w:val="0"/>
        <w:spacing w:after="0" w:line="240" w:lineRule="auto"/>
        <w:rPr>
          <w:rFonts w:ascii="Times New Roman" w:eastAsia="Times New Roman" w:hAnsi="Times New Roman" w:cs="Times New Roman"/>
          <w:b/>
          <w:sz w:val="20"/>
          <w:lang w:val="lt-LT"/>
        </w:rPr>
      </w:pPr>
    </w:p>
    <w:p w14:paraId="6A821E9E" w14:textId="77777777" w:rsidR="00A84611" w:rsidRPr="00D87AC8" w:rsidRDefault="00A84611" w:rsidP="006F4ABE">
      <w:pPr>
        <w:widowControl w:val="0"/>
        <w:numPr>
          <w:ilvl w:val="0"/>
          <w:numId w:val="9"/>
        </w:numPr>
        <w:tabs>
          <w:tab w:val="left" w:pos="1517"/>
          <w:tab w:val="left" w:pos="1518"/>
        </w:tabs>
        <w:autoSpaceDE w:val="0"/>
        <w:autoSpaceDN w:val="0"/>
        <w:spacing w:after="0" w:line="240" w:lineRule="auto"/>
        <w:rPr>
          <w:rFonts w:ascii="Times New Roman" w:eastAsia="Times New Roman" w:hAnsi="Times New Roman" w:cs="Times New Roman"/>
          <w:b/>
          <w:lang w:val="lt-LT"/>
        </w:rPr>
      </w:pPr>
      <w:r w:rsidRPr="00D87AC8">
        <w:rPr>
          <w:rFonts w:ascii="Times New Roman" w:eastAsia="Times New Roman" w:hAnsi="Times New Roman" w:cs="Times New Roman"/>
          <w:b/>
          <w:lang w:val="lt-LT"/>
        </w:rPr>
        <w:t>GAMINTOJAS (-AI), ATSAKINGAS (-I) UŽ SERIJŲ</w:t>
      </w:r>
      <w:r w:rsidRPr="00D87AC8">
        <w:rPr>
          <w:rFonts w:ascii="Times New Roman" w:eastAsia="Times New Roman" w:hAnsi="Times New Roman" w:cs="Times New Roman"/>
          <w:b/>
          <w:spacing w:val="-16"/>
          <w:lang w:val="lt-LT"/>
        </w:rPr>
        <w:t xml:space="preserve"> </w:t>
      </w:r>
      <w:r w:rsidRPr="00D87AC8">
        <w:rPr>
          <w:rFonts w:ascii="Times New Roman" w:eastAsia="Times New Roman" w:hAnsi="Times New Roman" w:cs="Times New Roman"/>
          <w:b/>
          <w:lang w:val="lt-LT"/>
        </w:rPr>
        <w:t>IŠLEIDIMĄ</w:t>
      </w:r>
    </w:p>
    <w:p w14:paraId="1CDD720A" w14:textId="77777777" w:rsidR="00A84611" w:rsidRPr="00D87AC8" w:rsidRDefault="00A84611" w:rsidP="00A84611">
      <w:pPr>
        <w:widowControl w:val="0"/>
        <w:autoSpaceDE w:val="0"/>
        <w:autoSpaceDN w:val="0"/>
        <w:spacing w:after="0" w:line="240" w:lineRule="auto"/>
        <w:rPr>
          <w:rFonts w:ascii="Times New Roman" w:eastAsia="Times New Roman" w:hAnsi="Times New Roman" w:cs="Times New Roman"/>
          <w:b/>
          <w:sz w:val="21"/>
          <w:lang w:val="lt-LT"/>
        </w:rPr>
      </w:pPr>
    </w:p>
    <w:p w14:paraId="766C9D8E" w14:textId="77777777" w:rsidR="00A84611" w:rsidRPr="00D87AC8" w:rsidRDefault="00A84611" w:rsidP="006F4ABE">
      <w:pPr>
        <w:widowControl w:val="0"/>
        <w:numPr>
          <w:ilvl w:val="0"/>
          <w:numId w:val="9"/>
        </w:numPr>
        <w:tabs>
          <w:tab w:val="left" w:pos="1517"/>
          <w:tab w:val="left" w:pos="1518"/>
        </w:tabs>
        <w:autoSpaceDE w:val="0"/>
        <w:autoSpaceDN w:val="0"/>
        <w:spacing w:after="0" w:line="240" w:lineRule="auto"/>
        <w:rPr>
          <w:rFonts w:ascii="Times New Roman" w:eastAsia="Times New Roman" w:hAnsi="Times New Roman" w:cs="Times New Roman"/>
          <w:b/>
          <w:lang w:val="lt-LT"/>
        </w:rPr>
      </w:pPr>
      <w:r w:rsidRPr="00D87AC8">
        <w:rPr>
          <w:rFonts w:ascii="Times New Roman" w:eastAsia="Times New Roman" w:hAnsi="Times New Roman" w:cs="Times New Roman"/>
          <w:b/>
          <w:lang w:val="lt-LT"/>
        </w:rPr>
        <w:t>TIEKIMO IR VARTOJIMO SĄLYGOS AR</w:t>
      </w:r>
      <w:r w:rsidRPr="00D87AC8">
        <w:rPr>
          <w:rFonts w:ascii="Times New Roman" w:eastAsia="Times New Roman" w:hAnsi="Times New Roman" w:cs="Times New Roman"/>
          <w:b/>
          <w:spacing w:val="-12"/>
          <w:lang w:val="lt-LT"/>
        </w:rPr>
        <w:t xml:space="preserve"> </w:t>
      </w:r>
      <w:r w:rsidRPr="00D87AC8">
        <w:rPr>
          <w:rFonts w:ascii="Times New Roman" w:eastAsia="Times New Roman" w:hAnsi="Times New Roman" w:cs="Times New Roman"/>
          <w:b/>
          <w:lang w:val="lt-LT"/>
        </w:rPr>
        <w:t>APRIBOJIMAI</w:t>
      </w:r>
    </w:p>
    <w:p w14:paraId="3FE54C11" w14:textId="77777777" w:rsidR="00A84611" w:rsidRPr="00D87AC8" w:rsidRDefault="00A84611" w:rsidP="00A84611">
      <w:pPr>
        <w:widowControl w:val="0"/>
        <w:autoSpaceDE w:val="0"/>
        <w:autoSpaceDN w:val="0"/>
        <w:spacing w:after="0" w:line="240" w:lineRule="auto"/>
        <w:rPr>
          <w:rFonts w:ascii="Times New Roman" w:eastAsia="Times New Roman" w:hAnsi="Times New Roman" w:cs="Times New Roman"/>
          <w:b/>
          <w:lang w:val="lt-LT"/>
        </w:rPr>
      </w:pPr>
      <w:r w:rsidRPr="00D87AC8">
        <w:rPr>
          <w:rFonts w:ascii="Times New Roman" w:eastAsia="Times New Roman" w:hAnsi="Times New Roman" w:cs="Times New Roman"/>
          <w:b/>
          <w:lang w:val="lt-LT"/>
        </w:rPr>
        <w:br w:type="page"/>
      </w:r>
    </w:p>
    <w:p w14:paraId="5AA40F33" w14:textId="77777777" w:rsidR="00A84611" w:rsidRPr="00D87AC8" w:rsidRDefault="00A84611" w:rsidP="00AB1A03">
      <w:pPr>
        <w:widowControl w:val="0"/>
        <w:numPr>
          <w:ilvl w:val="0"/>
          <w:numId w:val="8"/>
        </w:numPr>
        <w:autoSpaceDE w:val="0"/>
        <w:autoSpaceDN w:val="0"/>
        <w:spacing w:after="0" w:line="240" w:lineRule="auto"/>
        <w:ind w:left="540"/>
        <w:rPr>
          <w:rFonts w:ascii="Times New Roman" w:eastAsia="Times New Roman" w:hAnsi="Times New Roman" w:cs="Times New Roman"/>
          <w:b/>
          <w:lang w:val="lt-LT"/>
        </w:rPr>
      </w:pPr>
      <w:bookmarkStart w:id="15" w:name="A._GAMINTOJAS_(-AI),_ATSAKINGAS_(-I)_UŽ_"/>
      <w:bookmarkStart w:id="16" w:name="B._TIEKIMO_IR_VARTOJIMO_SĄLYGOS_AR_APRIB"/>
      <w:bookmarkStart w:id="17" w:name="C._KITOS_SĄLYGOS_IR_REIKALAVIMAI_REGISTR"/>
      <w:bookmarkStart w:id="18" w:name="D._SĄLYGOS_AR_APRIBOJIMAI,_SKIRTI_SAUGIA"/>
      <w:bookmarkEnd w:id="15"/>
      <w:bookmarkEnd w:id="16"/>
      <w:bookmarkEnd w:id="17"/>
      <w:bookmarkEnd w:id="18"/>
      <w:r w:rsidRPr="00D87AC8">
        <w:rPr>
          <w:rFonts w:ascii="Times New Roman" w:eastAsia="Times New Roman" w:hAnsi="Times New Roman" w:cs="Times New Roman"/>
          <w:b/>
          <w:lang w:val="lt-LT"/>
        </w:rPr>
        <w:t>GAMINTOJAS (-AI), ATSAKINGAS (-I) UŽ SERIJŲ</w:t>
      </w:r>
      <w:r w:rsidRPr="00D87AC8">
        <w:rPr>
          <w:rFonts w:ascii="Times New Roman" w:eastAsia="Times New Roman" w:hAnsi="Times New Roman" w:cs="Times New Roman"/>
          <w:b/>
          <w:spacing w:val="-16"/>
          <w:lang w:val="lt-LT"/>
        </w:rPr>
        <w:t xml:space="preserve"> </w:t>
      </w:r>
      <w:r w:rsidRPr="00D87AC8">
        <w:rPr>
          <w:rFonts w:ascii="Times New Roman" w:eastAsia="Times New Roman" w:hAnsi="Times New Roman" w:cs="Times New Roman"/>
          <w:b/>
          <w:lang w:val="lt-LT"/>
        </w:rPr>
        <w:t>IŠLEIDIMĄ</w:t>
      </w:r>
    </w:p>
    <w:p w14:paraId="62E80E5D" w14:textId="77777777" w:rsidR="00A84611" w:rsidRPr="00D87AC8" w:rsidRDefault="00A84611" w:rsidP="00AB1A03">
      <w:pPr>
        <w:widowControl w:val="0"/>
        <w:autoSpaceDE w:val="0"/>
        <w:autoSpaceDN w:val="0"/>
        <w:spacing w:after="0" w:line="240" w:lineRule="auto"/>
        <w:ind w:left="540" w:hanging="540"/>
        <w:rPr>
          <w:rFonts w:ascii="Times New Roman" w:eastAsia="Times New Roman" w:hAnsi="Times New Roman" w:cs="Times New Roman"/>
          <w:b/>
          <w:sz w:val="21"/>
          <w:lang w:val="lt-LT"/>
        </w:rPr>
      </w:pPr>
    </w:p>
    <w:p w14:paraId="7B7BE2C5" w14:textId="77777777" w:rsidR="00A84611" w:rsidRPr="00D87AC8" w:rsidRDefault="00A84611" w:rsidP="00AB1A03">
      <w:pPr>
        <w:widowControl w:val="0"/>
        <w:autoSpaceDE w:val="0"/>
        <w:autoSpaceDN w:val="0"/>
        <w:spacing w:after="0" w:line="240" w:lineRule="auto"/>
        <w:ind w:left="540" w:hanging="540"/>
        <w:rPr>
          <w:rFonts w:ascii="Times New Roman" w:eastAsia="Times New Roman" w:hAnsi="Times New Roman" w:cs="Times New Roman"/>
          <w:lang w:val="lt-LT"/>
        </w:rPr>
      </w:pPr>
      <w:r w:rsidRPr="00D87AC8">
        <w:rPr>
          <w:rFonts w:ascii="Times New Roman" w:eastAsia="Times New Roman" w:hAnsi="Times New Roman" w:cs="Times New Roman"/>
          <w:u w:val="single"/>
          <w:lang w:val="lt-LT"/>
        </w:rPr>
        <w:t xml:space="preserve">Gamintojo (-ų), </w:t>
      </w:r>
      <w:r w:rsidRPr="00D87AC8">
        <w:rPr>
          <w:rFonts w:ascii="Times New Roman" w:eastAsia="Times New Roman" w:hAnsi="Times New Roman" w:cs="Times New Roman"/>
          <w:noProof/>
          <w:snapToGrid w:val="0"/>
          <w:szCs w:val="24"/>
          <w:u w:val="single"/>
          <w:lang w:val="lt-LT"/>
        </w:rPr>
        <w:t>atsakingo (-ų)</w:t>
      </w:r>
      <w:r w:rsidRPr="00D87AC8">
        <w:rPr>
          <w:rFonts w:ascii="Times New Roman" w:eastAsia="Times New Roman" w:hAnsi="Times New Roman" w:cs="Times New Roman"/>
          <w:u w:val="single"/>
          <w:lang w:val="lt-LT"/>
        </w:rPr>
        <w:t xml:space="preserve"> už serijų išleidimą, pavadinimas (-ai) ir adresas (-ai)</w:t>
      </w:r>
    </w:p>
    <w:p w14:paraId="5AB7895D" w14:textId="77777777" w:rsidR="00A84611" w:rsidRPr="00D87AC8" w:rsidRDefault="00A84611" w:rsidP="00AB1A03">
      <w:pPr>
        <w:widowControl w:val="0"/>
        <w:numPr>
          <w:ilvl w:val="12"/>
          <w:numId w:val="0"/>
        </w:numPr>
        <w:autoSpaceDE w:val="0"/>
        <w:autoSpaceDN w:val="0"/>
        <w:spacing w:after="0" w:line="240" w:lineRule="auto"/>
        <w:ind w:right="-2"/>
        <w:rPr>
          <w:rFonts w:ascii="Times New Roman" w:eastAsia="Times New Roman" w:hAnsi="Times New Roman" w:cs="Times New Roman"/>
          <w:lang w:val="lt-LT"/>
        </w:rPr>
      </w:pPr>
    </w:p>
    <w:p w14:paraId="4E1DA0E8" w14:textId="77777777" w:rsidR="0033432B" w:rsidRPr="005014BD" w:rsidRDefault="0033432B" w:rsidP="00AB1A03">
      <w:pPr>
        <w:widowControl w:val="0"/>
        <w:autoSpaceDE w:val="0"/>
        <w:autoSpaceDN w:val="0"/>
        <w:spacing w:after="0" w:line="240" w:lineRule="auto"/>
        <w:rPr>
          <w:rFonts w:ascii="Times New Roman" w:hAnsi="Times New Roman"/>
          <w:lang w:val="lt-LT"/>
        </w:rPr>
      </w:pPr>
      <w:bookmarkStart w:id="19" w:name="_Hlk2855454"/>
      <w:r w:rsidRPr="005014BD">
        <w:rPr>
          <w:rFonts w:ascii="Times New Roman" w:hAnsi="Times New Roman"/>
          <w:lang w:val="lt-LT"/>
        </w:rPr>
        <w:t>Remedica Ltd</w:t>
      </w:r>
    </w:p>
    <w:p w14:paraId="61B2C23D" w14:textId="77777777" w:rsidR="0033432B" w:rsidRPr="005014BD" w:rsidRDefault="0033432B" w:rsidP="00AB1A03">
      <w:pPr>
        <w:widowControl w:val="0"/>
        <w:autoSpaceDE w:val="0"/>
        <w:autoSpaceDN w:val="0"/>
        <w:spacing w:after="0" w:line="240" w:lineRule="auto"/>
        <w:rPr>
          <w:rFonts w:ascii="Times New Roman" w:hAnsi="Times New Roman"/>
          <w:lang w:val="lt-LT"/>
        </w:rPr>
      </w:pPr>
      <w:r w:rsidRPr="005014BD">
        <w:rPr>
          <w:rFonts w:ascii="Times New Roman" w:hAnsi="Times New Roman"/>
          <w:lang w:val="lt-LT"/>
        </w:rPr>
        <w:t>Aharnon Street, Limassol Industrial Estate</w:t>
      </w:r>
    </w:p>
    <w:p w14:paraId="21D295D3" w14:textId="77777777" w:rsidR="00A84611" w:rsidRPr="005014BD" w:rsidRDefault="0033432B" w:rsidP="00AB1A03">
      <w:pPr>
        <w:widowControl w:val="0"/>
        <w:autoSpaceDE w:val="0"/>
        <w:autoSpaceDN w:val="0"/>
        <w:spacing w:after="0" w:line="240" w:lineRule="auto"/>
        <w:rPr>
          <w:rFonts w:ascii="Times New Roman" w:hAnsi="Times New Roman"/>
          <w:lang w:val="lt-LT"/>
        </w:rPr>
      </w:pPr>
      <w:r w:rsidRPr="005014BD">
        <w:rPr>
          <w:rFonts w:ascii="Times New Roman" w:hAnsi="Times New Roman"/>
          <w:lang w:val="lt-LT"/>
        </w:rPr>
        <w:t>Limassol 3056</w:t>
      </w:r>
    </w:p>
    <w:p w14:paraId="26CA7634" w14:textId="77777777" w:rsidR="0033432B" w:rsidRPr="005014BD" w:rsidRDefault="0033432B" w:rsidP="00AB1A03">
      <w:pPr>
        <w:widowControl w:val="0"/>
        <w:autoSpaceDE w:val="0"/>
        <w:autoSpaceDN w:val="0"/>
        <w:spacing w:after="0" w:line="240" w:lineRule="auto"/>
        <w:rPr>
          <w:rFonts w:ascii="Times New Roman" w:hAnsi="Times New Roman"/>
          <w:lang w:val="lt-LT"/>
        </w:rPr>
      </w:pPr>
      <w:r w:rsidRPr="005014BD">
        <w:rPr>
          <w:rFonts w:ascii="Times New Roman" w:hAnsi="Times New Roman"/>
          <w:lang w:val="lt-LT"/>
        </w:rPr>
        <w:t>Kipras</w:t>
      </w:r>
    </w:p>
    <w:p w14:paraId="4025655C" w14:textId="77777777" w:rsidR="0033432B" w:rsidRPr="005014BD" w:rsidRDefault="0033432B" w:rsidP="00AB1A03">
      <w:pPr>
        <w:widowControl w:val="0"/>
        <w:autoSpaceDE w:val="0"/>
        <w:autoSpaceDN w:val="0"/>
        <w:spacing w:after="0" w:line="240" w:lineRule="auto"/>
        <w:rPr>
          <w:rFonts w:ascii="Times New Roman" w:hAnsi="Times New Roman"/>
          <w:lang w:val="lt-LT"/>
        </w:rPr>
      </w:pPr>
    </w:p>
    <w:p w14:paraId="75AE444C" w14:textId="77777777" w:rsidR="0033432B" w:rsidRPr="005014BD" w:rsidRDefault="0033432B" w:rsidP="00AB1A03">
      <w:pPr>
        <w:widowControl w:val="0"/>
        <w:autoSpaceDE w:val="0"/>
        <w:autoSpaceDN w:val="0"/>
        <w:spacing w:after="0" w:line="240" w:lineRule="auto"/>
        <w:rPr>
          <w:rFonts w:ascii="Times New Roman" w:hAnsi="Times New Roman"/>
          <w:lang w:val="lt-LT"/>
        </w:rPr>
      </w:pPr>
      <w:r w:rsidRPr="005014BD">
        <w:rPr>
          <w:rFonts w:ascii="Times New Roman" w:hAnsi="Times New Roman"/>
          <w:lang w:val="lt-LT"/>
        </w:rPr>
        <w:t>arba</w:t>
      </w:r>
    </w:p>
    <w:p w14:paraId="397F1B8F" w14:textId="77777777" w:rsidR="0033432B" w:rsidRPr="00D87AC8" w:rsidRDefault="0033432B" w:rsidP="00AB1A03">
      <w:pPr>
        <w:widowControl w:val="0"/>
        <w:autoSpaceDE w:val="0"/>
        <w:autoSpaceDN w:val="0"/>
        <w:spacing w:after="0" w:line="240" w:lineRule="auto"/>
        <w:rPr>
          <w:rFonts w:ascii="Times New Roman" w:eastAsia="Times New Roman" w:hAnsi="Times New Roman" w:cs="Times New Roman"/>
          <w:bCs/>
          <w:noProof/>
          <w:lang w:val="lt-LT"/>
        </w:rPr>
      </w:pPr>
    </w:p>
    <w:p w14:paraId="5C5111D7" w14:textId="77777777" w:rsidR="0033432B" w:rsidRPr="005014BD" w:rsidRDefault="0033432B" w:rsidP="00AB1A03">
      <w:pPr>
        <w:widowControl w:val="0"/>
        <w:autoSpaceDE w:val="0"/>
        <w:autoSpaceDN w:val="0"/>
        <w:spacing w:after="0" w:line="240" w:lineRule="auto"/>
        <w:rPr>
          <w:rFonts w:ascii="Times New Roman" w:hAnsi="Times New Roman"/>
          <w:lang w:val="lt-LT"/>
        </w:rPr>
      </w:pPr>
      <w:r w:rsidRPr="005014BD">
        <w:rPr>
          <w:rFonts w:ascii="Times New Roman" w:hAnsi="Times New Roman"/>
          <w:lang w:val="lt-LT"/>
        </w:rPr>
        <w:t>Pharmacare Premium Ltd</w:t>
      </w:r>
    </w:p>
    <w:p w14:paraId="2D265D97" w14:textId="77777777" w:rsidR="0033432B" w:rsidRPr="005014BD" w:rsidRDefault="0033432B" w:rsidP="00AB1A03">
      <w:pPr>
        <w:widowControl w:val="0"/>
        <w:autoSpaceDE w:val="0"/>
        <w:autoSpaceDN w:val="0"/>
        <w:spacing w:after="0" w:line="240" w:lineRule="auto"/>
        <w:rPr>
          <w:rFonts w:ascii="Times New Roman" w:hAnsi="Times New Roman"/>
          <w:lang w:val="lt-LT"/>
        </w:rPr>
      </w:pPr>
      <w:r w:rsidRPr="005014BD">
        <w:rPr>
          <w:rFonts w:ascii="Times New Roman" w:hAnsi="Times New Roman"/>
          <w:lang w:val="lt-LT"/>
        </w:rPr>
        <w:t>HHF003 Hal Far Industrial Estate</w:t>
      </w:r>
    </w:p>
    <w:p w14:paraId="33E146B1" w14:textId="77777777" w:rsidR="0033432B" w:rsidRPr="005014BD" w:rsidRDefault="0033432B" w:rsidP="00AB1A03">
      <w:pPr>
        <w:widowControl w:val="0"/>
        <w:autoSpaceDE w:val="0"/>
        <w:autoSpaceDN w:val="0"/>
        <w:spacing w:after="0" w:line="240" w:lineRule="auto"/>
        <w:rPr>
          <w:rFonts w:ascii="Times New Roman" w:hAnsi="Times New Roman"/>
          <w:lang w:val="lt-LT"/>
        </w:rPr>
      </w:pPr>
      <w:r w:rsidRPr="005014BD">
        <w:rPr>
          <w:rFonts w:ascii="Times New Roman" w:hAnsi="Times New Roman"/>
          <w:lang w:val="lt-LT"/>
        </w:rPr>
        <w:t>Birzebbugia BBG3000</w:t>
      </w:r>
    </w:p>
    <w:p w14:paraId="6461D029" w14:textId="77777777" w:rsidR="0033432B" w:rsidRPr="005014BD" w:rsidRDefault="0033432B" w:rsidP="00AB1A03">
      <w:pPr>
        <w:widowControl w:val="0"/>
        <w:autoSpaceDE w:val="0"/>
        <w:autoSpaceDN w:val="0"/>
        <w:spacing w:after="0" w:line="240" w:lineRule="auto"/>
        <w:rPr>
          <w:rFonts w:ascii="Times New Roman" w:hAnsi="Times New Roman"/>
          <w:lang w:val="lt-LT"/>
        </w:rPr>
      </w:pPr>
      <w:r w:rsidRPr="005014BD">
        <w:rPr>
          <w:rFonts w:ascii="Times New Roman" w:hAnsi="Times New Roman"/>
          <w:lang w:val="lt-LT"/>
        </w:rPr>
        <w:t>Malta</w:t>
      </w:r>
    </w:p>
    <w:bookmarkEnd w:id="19"/>
    <w:p w14:paraId="177BA943" w14:textId="77777777" w:rsidR="00A84611" w:rsidRPr="00D87AC8" w:rsidRDefault="00A84611" w:rsidP="00AB1A03">
      <w:pPr>
        <w:widowControl w:val="0"/>
        <w:autoSpaceDE w:val="0"/>
        <w:autoSpaceDN w:val="0"/>
        <w:spacing w:after="0" w:line="240" w:lineRule="auto"/>
        <w:rPr>
          <w:rFonts w:ascii="Times New Roman" w:eastAsia="Times New Roman" w:hAnsi="Times New Roman" w:cs="Times New Roman"/>
          <w:lang w:val="lt-LT"/>
        </w:rPr>
      </w:pPr>
    </w:p>
    <w:p w14:paraId="7E19262F" w14:textId="77777777" w:rsidR="00A84611" w:rsidRPr="00D87AC8" w:rsidRDefault="00A84611" w:rsidP="00AB1A03">
      <w:pPr>
        <w:tabs>
          <w:tab w:val="left" w:pos="567"/>
        </w:tabs>
        <w:spacing w:after="0" w:line="240" w:lineRule="auto"/>
        <w:rPr>
          <w:rFonts w:ascii="Times New Roman" w:eastAsia="Times New Roman" w:hAnsi="Times New Roman" w:cs="Times New Roman"/>
          <w:noProof/>
          <w:snapToGrid w:val="0"/>
          <w:szCs w:val="24"/>
          <w:lang w:val="lt-LT"/>
        </w:rPr>
      </w:pPr>
      <w:r w:rsidRPr="00D87AC8">
        <w:rPr>
          <w:rFonts w:ascii="Times New Roman" w:eastAsia="Times New Roman" w:hAnsi="Times New Roman" w:cs="Times New Roman"/>
          <w:noProof/>
          <w:snapToGrid w:val="0"/>
          <w:szCs w:val="24"/>
          <w:lang w:val="lt-LT"/>
        </w:rPr>
        <w:t>Su pakuote pateikiamame lapelyje nurodomas gamintojo, atsakingo už konkrečios serijos išleidimą, pavadinimas ir adresas.</w:t>
      </w:r>
    </w:p>
    <w:p w14:paraId="25DAD7C8" w14:textId="77777777" w:rsidR="00A84611" w:rsidRPr="00D87AC8" w:rsidRDefault="00A84611" w:rsidP="00AB1A03">
      <w:pPr>
        <w:tabs>
          <w:tab w:val="left" w:pos="567"/>
        </w:tabs>
        <w:spacing w:after="0" w:line="240" w:lineRule="auto"/>
        <w:rPr>
          <w:rFonts w:ascii="Times New Roman" w:eastAsia="Times New Roman" w:hAnsi="Times New Roman" w:cs="Times New Roman"/>
          <w:snapToGrid w:val="0"/>
          <w:szCs w:val="24"/>
          <w:lang w:val="lt-LT"/>
        </w:rPr>
      </w:pPr>
    </w:p>
    <w:p w14:paraId="5794CD20" w14:textId="77777777" w:rsidR="00A84611" w:rsidRPr="00D87AC8" w:rsidRDefault="00A84611" w:rsidP="00AB1A03">
      <w:pPr>
        <w:widowControl w:val="0"/>
        <w:autoSpaceDE w:val="0"/>
        <w:autoSpaceDN w:val="0"/>
        <w:spacing w:after="0" w:line="240" w:lineRule="auto"/>
        <w:rPr>
          <w:rFonts w:ascii="Times New Roman" w:eastAsia="Times New Roman" w:hAnsi="Times New Roman" w:cs="Times New Roman"/>
          <w:lang w:val="lt-LT"/>
        </w:rPr>
      </w:pPr>
    </w:p>
    <w:p w14:paraId="028E2AAE" w14:textId="77777777" w:rsidR="00A84611" w:rsidRPr="00D87AC8" w:rsidRDefault="00A84611" w:rsidP="00AB1A03">
      <w:pPr>
        <w:widowControl w:val="0"/>
        <w:numPr>
          <w:ilvl w:val="0"/>
          <w:numId w:val="8"/>
        </w:numPr>
        <w:autoSpaceDE w:val="0"/>
        <w:autoSpaceDN w:val="0"/>
        <w:spacing w:after="0" w:line="240" w:lineRule="auto"/>
        <w:ind w:left="540"/>
        <w:outlineLvl w:val="0"/>
        <w:rPr>
          <w:rFonts w:ascii="Times New Roman" w:eastAsia="Times New Roman" w:hAnsi="Times New Roman" w:cs="Times New Roman"/>
          <w:b/>
          <w:bCs/>
          <w:lang w:val="lt-LT"/>
        </w:rPr>
      </w:pPr>
      <w:r w:rsidRPr="00D87AC8">
        <w:rPr>
          <w:rFonts w:ascii="Times New Roman" w:eastAsia="Times New Roman" w:hAnsi="Times New Roman" w:cs="Times New Roman"/>
          <w:b/>
          <w:bCs/>
          <w:lang w:val="lt-LT"/>
        </w:rPr>
        <w:t>TIEKIMO IR VARTOJIMO SĄLYGOS AR</w:t>
      </w:r>
      <w:r w:rsidRPr="00D87AC8">
        <w:rPr>
          <w:rFonts w:ascii="Times New Roman" w:eastAsia="Times New Roman" w:hAnsi="Times New Roman" w:cs="Times New Roman"/>
          <w:b/>
          <w:bCs/>
          <w:spacing w:val="-12"/>
          <w:lang w:val="lt-LT"/>
        </w:rPr>
        <w:t xml:space="preserve"> </w:t>
      </w:r>
      <w:r w:rsidRPr="00D87AC8">
        <w:rPr>
          <w:rFonts w:ascii="Times New Roman" w:eastAsia="Times New Roman" w:hAnsi="Times New Roman" w:cs="Times New Roman"/>
          <w:b/>
          <w:bCs/>
          <w:lang w:val="lt-LT"/>
        </w:rPr>
        <w:t>APRIBOJIMAI</w:t>
      </w:r>
    </w:p>
    <w:p w14:paraId="230817D3" w14:textId="77777777" w:rsidR="00A84611" w:rsidRPr="00D87AC8" w:rsidRDefault="00A84611" w:rsidP="00AB1A03">
      <w:pPr>
        <w:widowControl w:val="0"/>
        <w:autoSpaceDE w:val="0"/>
        <w:autoSpaceDN w:val="0"/>
        <w:spacing w:after="0" w:line="240" w:lineRule="auto"/>
        <w:ind w:left="540" w:hanging="540"/>
        <w:rPr>
          <w:rFonts w:ascii="Times New Roman" w:eastAsia="Times New Roman" w:hAnsi="Times New Roman" w:cs="Times New Roman"/>
          <w:b/>
          <w:sz w:val="21"/>
          <w:lang w:val="lt-LT"/>
        </w:rPr>
      </w:pPr>
    </w:p>
    <w:p w14:paraId="0886BF7E" w14:textId="77777777" w:rsidR="00A84611" w:rsidRPr="00D87AC8" w:rsidRDefault="00A84611" w:rsidP="00AB1A03">
      <w:pPr>
        <w:tabs>
          <w:tab w:val="left" w:pos="567"/>
        </w:tabs>
        <w:spacing w:after="0" w:line="260" w:lineRule="exact"/>
        <w:rPr>
          <w:rFonts w:ascii="Times New Roman" w:eastAsia="Times New Roman" w:hAnsi="Times New Roman" w:cs="Times New Roman"/>
          <w:snapToGrid w:val="0"/>
          <w:szCs w:val="24"/>
          <w:lang w:val="lt-LT"/>
        </w:rPr>
      </w:pPr>
      <w:r w:rsidRPr="00D87AC8">
        <w:rPr>
          <w:rFonts w:ascii="Times New Roman" w:eastAsia="Times New Roman" w:hAnsi="Times New Roman" w:cs="Times New Roman"/>
          <w:snapToGrid w:val="0"/>
          <w:szCs w:val="20"/>
          <w:lang w:val="lt-LT"/>
        </w:rPr>
        <w:t>Receptinis vaistinis preparatas.</w:t>
      </w:r>
    </w:p>
    <w:p w14:paraId="346CF3FB" w14:textId="77777777" w:rsidR="00A84611" w:rsidRPr="00D87AC8" w:rsidRDefault="00A84611">
      <w:pPr>
        <w:rPr>
          <w:rFonts w:ascii="Times New Roman" w:eastAsia="Times New Roman" w:hAnsi="Times New Roman" w:cs="Times New Roman"/>
          <w:sz w:val="24"/>
          <w:lang w:val="lt-LT"/>
        </w:rPr>
      </w:pPr>
      <w:r w:rsidRPr="00D87AC8">
        <w:rPr>
          <w:rFonts w:ascii="Times New Roman" w:eastAsia="Times New Roman" w:hAnsi="Times New Roman" w:cs="Times New Roman"/>
          <w:sz w:val="24"/>
          <w:lang w:val="lt-LT"/>
        </w:rPr>
        <w:br w:type="page"/>
      </w:r>
    </w:p>
    <w:p w14:paraId="52D8A84B" w14:textId="77777777" w:rsidR="00A84611" w:rsidRPr="00D87AC8" w:rsidRDefault="00A84611" w:rsidP="00A84611">
      <w:pPr>
        <w:tabs>
          <w:tab w:val="left" w:pos="567"/>
        </w:tabs>
        <w:spacing w:after="0" w:line="260" w:lineRule="exact"/>
        <w:rPr>
          <w:rFonts w:ascii="Times New Roman" w:eastAsia="Times New Roman" w:hAnsi="Times New Roman" w:cs="Times New Roman"/>
          <w:snapToGrid w:val="0"/>
          <w:szCs w:val="20"/>
          <w:lang w:val="lt-LT"/>
        </w:rPr>
      </w:pPr>
    </w:p>
    <w:p w14:paraId="5CBD235B" w14:textId="77777777" w:rsidR="00A84611" w:rsidRPr="00D87AC8" w:rsidRDefault="00A84611" w:rsidP="00A84611">
      <w:pPr>
        <w:tabs>
          <w:tab w:val="left" w:pos="567"/>
        </w:tabs>
        <w:spacing w:after="0" w:line="260" w:lineRule="exact"/>
        <w:rPr>
          <w:rFonts w:ascii="Times New Roman" w:eastAsia="Times New Roman" w:hAnsi="Times New Roman" w:cs="Times New Roman"/>
          <w:snapToGrid w:val="0"/>
          <w:szCs w:val="20"/>
          <w:lang w:val="lt-LT"/>
        </w:rPr>
      </w:pPr>
    </w:p>
    <w:p w14:paraId="5F02394A" w14:textId="77777777" w:rsidR="00A84611" w:rsidRPr="00D87AC8" w:rsidRDefault="00A84611" w:rsidP="00A84611">
      <w:pPr>
        <w:tabs>
          <w:tab w:val="left" w:pos="567"/>
        </w:tabs>
        <w:spacing w:after="0" w:line="260" w:lineRule="exact"/>
        <w:rPr>
          <w:rFonts w:ascii="Times New Roman" w:eastAsia="Times New Roman" w:hAnsi="Times New Roman" w:cs="Times New Roman"/>
          <w:snapToGrid w:val="0"/>
          <w:szCs w:val="20"/>
          <w:lang w:val="lt-LT"/>
        </w:rPr>
      </w:pPr>
    </w:p>
    <w:p w14:paraId="735CC6EA" w14:textId="77777777" w:rsidR="00A84611" w:rsidRPr="00D87AC8" w:rsidRDefault="00A84611" w:rsidP="00A84611">
      <w:pPr>
        <w:tabs>
          <w:tab w:val="left" w:pos="567"/>
        </w:tabs>
        <w:spacing w:after="0" w:line="260" w:lineRule="exact"/>
        <w:rPr>
          <w:rFonts w:ascii="Times New Roman" w:eastAsia="Times New Roman" w:hAnsi="Times New Roman" w:cs="Times New Roman"/>
          <w:snapToGrid w:val="0"/>
          <w:szCs w:val="20"/>
          <w:lang w:val="lt-LT"/>
        </w:rPr>
      </w:pPr>
    </w:p>
    <w:p w14:paraId="4947E296" w14:textId="77777777" w:rsidR="00A84611" w:rsidRPr="00D87AC8" w:rsidRDefault="00A84611" w:rsidP="00A84611">
      <w:pPr>
        <w:tabs>
          <w:tab w:val="left" w:pos="567"/>
        </w:tabs>
        <w:spacing w:after="0" w:line="260" w:lineRule="exact"/>
        <w:rPr>
          <w:rFonts w:ascii="Times New Roman" w:eastAsia="Times New Roman" w:hAnsi="Times New Roman" w:cs="Times New Roman"/>
          <w:snapToGrid w:val="0"/>
          <w:szCs w:val="20"/>
          <w:lang w:val="lt-LT"/>
        </w:rPr>
      </w:pPr>
    </w:p>
    <w:p w14:paraId="65CC7DC4" w14:textId="77777777" w:rsidR="00A84611" w:rsidRPr="00D87AC8" w:rsidRDefault="00A84611" w:rsidP="00A84611">
      <w:pPr>
        <w:tabs>
          <w:tab w:val="left" w:pos="567"/>
        </w:tabs>
        <w:spacing w:after="0" w:line="260" w:lineRule="exact"/>
        <w:rPr>
          <w:rFonts w:ascii="Times New Roman" w:eastAsia="Times New Roman" w:hAnsi="Times New Roman" w:cs="Times New Roman"/>
          <w:snapToGrid w:val="0"/>
          <w:szCs w:val="20"/>
          <w:lang w:val="lt-LT"/>
        </w:rPr>
      </w:pPr>
    </w:p>
    <w:p w14:paraId="7101A9E8" w14:textId="77777777" w:rsidR="00A84611" w:rsidRPr="00D87AC8" w:rsidRDefault="00A84611" w:rsidP="00A84611">
      <w:pPr>
        <w:tabs>
          <w:tab w:val="left" w:pos="567"/>
        </w:tabs>
        <w:spacing w:after="0" w:line="260" w:lineRule="exact"/>
        <w:rPr>
          <w:rFonts w:ascii="Times New Roman" w:eastAsia="Times New Roman" w:hAnsi="Times New Roman" w:cs="Times New Roman"/>
          <w:snapToGrid w:val="0"/>
          <w:szCs w:val="20"/>
          <w:lang w:val="lt-LT"/>
        </w:rPr>
      </w:pPr>
    </w:p>
    <w:p w14:paraId="67E02416" w14:textId="77777777" w:rsidR="00A84611" w:rsidRPr="00D87AC8" w:rsidRDefault="00A84611" w:rsidP="00A84611">
      <w:pPr>
        <w:tabs>
          <w:tab w:val="left" w:pos="567"/>
        </w:tabs>
        <w:spacing w:after="0" w:line="260" w:lineRule="exact"/>
        <w:rPr>
          <w:rFonts w:ascii="Times New Roman" w:eastAsia="Times New Roman" w:hAnsi="Times New Roman" w:cs="Times New Roman"/>
          <w:snapToGrid w:val="0"/>
          <w:szCs w:val="20"/>
          <w:lang w:val="lt-LT"/>
        </w:rPr>
      </w:pPr>
    </w:p>
    <w:p w14:paraId="1CD5551C" w14:textId="77777777" w:rsidR="00A84611" w:rsidRPr="00D87AC8" w:rsidRDefault="00A84611" w:rsidP="00A84611">
      <w:pPr>
        <w:tabs>
          <w:tab w:val="left" w:pos="567"/>
        </w:tabs>
        <w:spacing w:after="0" w:line="260" w:lineRule="exact"/>
        <w:rPr>
          <w:rFonts w:ascii="Times New Roman" w:eastAsia="Times New Roman" w:hAnsi="Times New Roman" w:cs="Times New Roman"/>
          <w:snapToGrid w:val="0"/>
          <w:szCs w:val="20"/>
          <w:lang w:val="lt-LT"/>
        </w:rPr>
      </w:pPr>
    </w:p>
    <w:p w14:paraId="3F2EC2FA" w14:textId="77777777" w:rsidR="00A84611" w:rsidRPr="00D87AC8" w:rsidRDefault="00A84611" w:rsidP="00A84611">
      <w:pPr>
        <w:tabs>
          <w:tab w:val="left" w:pos="567"/>
        </w:tabs>
        <w:spacing w:after="0" w:line="260" w:lineRule="exact"/>
        <w:rPr>
          <w:rFonts w:ascii="Times New Roman" w:eastAsia="Times New Roman" w:hAnsi="Times New Roman" w:cs="Times New Roman"/>
          <w:snapToGrid w:val="0"/>
          <w:szCs w:val="20"/>
          <w:lang w:val="lt-LT"/>
        </w:rPr>
      </w:pPr>
    </w:p>
    <w:p w14:paraId="7FFAC64F" w14:textId="77777777" w:rsidR="00A84611" w:rsidRPr="00D87AC8" w:rsidRDefault="00A84611" w:rsidP="00A84611">
      <w:pPr>
        <w:tabs>
          <w:tab w:val="left" w:pos="567"/>
        </w:tabs>
        <w:spacing w:after="0" w:line="260" w:lineRule="exact"/>
        <w:rPr>
          <w:rFonts w:ascii="Times New Roman" w:eastAsia="Times New Roman" w:hAnsi="Times New Roman" w:cs="Times New Roman"/>
          <w:snapToGrid w:val="0"/>
          <w:szCs w:val="20"/>
          <w:lang w:val="lt-LT"/>
        </w:rPr>
      </w:pPr>
    </w:p>
    <w:p w14:paraId="5296CE91" w14:textId="77777777" w:rsidR="00A84611" w:rsidRPr="00D87AC8" w:rsidRDefault="00A84611" w:rsidP="00A84611">
      <w:pPr>
        <w:tabs>
          <w:tab w:val="left" w:pos="567"/>
        </w:tabs>
        <w:spacing w:after="0" w:line="260" w:lineRule="exact"/>
        <w:rPr>
          <w:rFonts w:ascii="Times New Roman" w:eastAsia="Times New Roman" w:hAnsi="Times New Roman" w:cs="Times New Roman"/>
          <w:snapToGrid w:val="0"/>
          <w:szCs w:val="20"/>
          <w:lang w:val="lt-LT"/>
        </w:rPr>
      </w:pPr>
    </w:p>
    <w:p w14:paraId="7E7F72E7" w14:textId="77777777" w:rsidR="00A84611" w:rsidRPr="00D87AC8" w:rsidRDefault="00A84611" w:rsidP="00A84611">
      <w:pPr>
        <w:tabs>
          <w:tab w:val="left" w:pos="567"/>
        </w:tabs>
        <w:spacing w:after="0" w:line="260" w:lineRule="exact"/>
        <w:rPr>
          <w:rFonts w:ascii="Times New Roman" w:eastAsia="Times New Roman" w:hAnsi="Times New Roman" w:cs="Times New Roman"/>
          <w:snapToGrid w:val="0"/>
          <w:szCs w:val="20"/>
          <w:lang w:val="lt-LT"/>
        </w:rPr>
      </w:pPr>
    </w:p>
    <w:p w14:paraId="7A680D23" w14:textId="77777777" w:rsidR="00A84611" w:rsidRPr="00D87AC8" w:rsidRDefault="00A84611" w:rsidP="00A84611">
      <w:pPr>
        <w:tabs>
          <w:tab w:val="left" w:pos="567"/>
        </w:tabs>
        <w:spacing w:after="0" w:line="260" w:lineRule="exact"/>
        <w:rPr>
          <w:rFonts w:ascii="Times New Roman" w:eastAsia="Times New Roman" w:hAnsi="Times New Roman" w:cs="Times New Roman"/>
          <w:snapToGrid w:val="0"/>
          <w:szCs w:val="20"/>
          <w:lang w:val="lt-LT"/>
        </w:rPr>
      </w:pPr>
    </w:p>
    <w:p w14:paraId="04CCF66C" w14:textId="77777777" w:rsidR="00A84611" w:rsidRPr="00D87AC8" w:rsidRDefault="00A84611" w:rsidP="00A84611">
      <w:pPr>
        <w:tabs>
          <w:tab w:val="left" w:pos="567"/>
        </w:tabs>
        <w:spacing w:after="0" w:line="260" w:lineRule="exact"/>
        <w:rPr>
          <w:rFonts w:ascii="Times New Roman" w:eastAsia="Times New Roman" w:hAnsi="Times New Roman" w:cs="Times New Roman"/>
          <w:snapToGrid w:val="0"/>
          <w:szCs w:val="20"/>
          <w:lang w:val="lt-LT"/>
        </w:rPr>
      </w:pPr>
    </w:p>
    <w:p w14:paraId="461646B4" w14:textId="77777777" w:rsidR="00A84611" w:rsidRPr="00D87AC8" w:rsidRDefault="00A84611" w:rsidP="00A84611">
      <w:pPr>
        <w:tabs>
          <w:tab w:val="left" w:pos="567"/>
        </w:tabs>
        <w:spacing w:after="0" w:line="260" w:lineRule="exact"/>
        <w:rPr>
          <w:rFonts w:ascii="Times New Roman" w:eastAsia="Times New Roman" w:hAnsi="Times New Roman" w:cs="Times New Roman"/>
          <w:snapToGrid w:val="0"/>
          <w:szCs w:val="20"/>
          <w:lang w:val="lt-LT"/>
        </w:rPr>
      </w:pPr>
    </w:p>
    <w:p w14:paraId="5FA34D71" w14:textId="77777777" w:rsidR="00A84611" w:rsidRPr="00D87AC8" w:rsidRDefault="00A84611" w:rsidP="00A84611">
      <w:pPr>
        <w:tabs>
          <w:tab w:val="left" w:pos="567"/>
        </w:tabs>
        <w:spacing w:after="0" w:line="260" w:lineRule="exact"/>
        <w:outlineLvl w:val="0"/>
        <w:rPr>
          <w:rFonts w:ascii="Times New Roman" w:eastAsia="Times New Roman" w:hAnsi="Times New Roman" w:cs="Times New Roman"/>
          <w:b/>
          <w:snapToGrid w:val="0"/>
          <w:szCs w:val="20"/>
          <w:lang w:val="lt-LT"/>
        </w:rPr>
      </w:pPr>
    </w:p>
    <w:p w14:paraId="16DED107" w14:textId="77777777" w:rsidR="00A84611" w:rsidRPr="00D87AC8" w:rsidRDefault="00A84611" w:rsidP="00A84611">
      <w:pPr>
        <w:tabs>
          <w:tab w:val="left" w:pos="567"/>
        </w:tabs>
        <w:spacing w:after="0" w:line="260" w:lineRule="exact"/>
        <w:outlineLvl w:val="0"/>
        <w:rPr>
          <w:rFonts w:ascii="Times New Roman" w:eastAsia="Times New Roman" w:hAnsi="Times New Roman" w:cs="Times New Roman"/>
          <w:b/>
          <w:snapToGrid w:val="0"/>
          <w:szCs w:val="20"/>
          <w:lang w:val="lt-LT"/>
        </w:rPr>
      </w:pPr>
    </w:p>
    <w:p w14:paraId="7D05BF5F" w14:textId="77777777" w:rsidR="00A84611" w:rsidRPr="00D87AC8" w:rsidRDefault="00A84611" w:rsidP="00A84611">
      <w:pPr>
        <w:tabs>
          <w:tab w:val="left" w:pos="567"/>
        </w:tabs>
        <w:spacing w:after="0" w:line="260" w:lineRule="exact"/>
        <w:outlineLvl w:val="0"/>
        <w:rPr>
          <w:rFonts w:ascii="Times New Roman" w:eastAsia="Times New Roman" w:hAnsi="Times New Roman" w:cs="Times New Roman"/>
          <w:b/>
          <w:snapToGrid w:val="0"/>
          <w:szCs w:val="20"/>
          <w:lang w:val="lt-LT"/>
        </w:rPr>
      </w:pPr>
    </w:p>
    <w:p w14:paraId="608BAACD" w14:textId="77777777" w:rsidR="00A84611" w:rsidRPr="00D87AC8" w:rsidRDefault="00A84611" w:rsidP="00A84611">
      <w:pPr>
        <w:tabs>
          <w:tab w:val="left" w:pos="567"/>
        </w:tabs>
        <w:spacing w:after="0" w:line="260" w:lineRule="exact"/>
        <w:outlineLvl w:val="0"/>
        <w:rPr>
          <w:rFonts w:ascii="Times New Roman" w:eastAsia="Times New Roman" w:hAnsi="Times New Roman" w:cs="Times New Roman"/>
          <w:b/>
          <w:snapToGrid w:val="0"/>
          <w:szCs w:val="20"/>
          <w:lang w:val="lt-LT"/>
        </w:rPr>
      </w:pPr>
    </w:p>
    <w:p w14:paraId="69246E16" w14:textId="77777777" w:rsidR="00A84611" w:rsidRPr="00D87AC8" w:rsidRDefault="00A84611" w:rsidP="00A84611">
      <w:pPr>
        <w:tabs>
          <w:tab w:val="left" w:pos="567"/>
        </w:tabs>
        <w:spacing w:after="0" w:line="260" w:lineRule="exact"/>
        <w:outlineLvl w:val="0"/>
        <w:rPr>
          <w:rFonts w:ascii="Times New Roman" w:eastAsia="Times New Roman" w:hAnsi="Times New Roman" w:cs="Times New Roman"/>
          <w:b/>
          <w:snapToGrid w:val="0"/>
          <w:szCs w:val="20"/>
          <w:lang w:val="lt-LT"/>
        </w:rPr>
      </w:pPr>
    </w:p>
    <w:p w14:paraId="35A0263F" w14:textId="77777777" w:rsidR="00A84611" w:rsidRPr="00D87AC8" w:rsidRDefault="00A84611" w:rsidP="00A84611">
      <w:pPr>
        <w:tabs>
          <w:tab w:val="left" w:pos="567"/>
        </w:tabs>
        <w:spacing w:after="0" w:line="260" w:lineRule="exact"/>
        <w:outlineLvl w:val="0"/>
        <w:rPr>
          <w:rFonts w:ascii="Times New Roman" w:eastAsia="Times New Roman" w:hAnsi="Times New Roman" w:cs="Times New Roman"/>
          <w:b/>
          <w:snapToGrid w:val="0"/>
          <w:szCs w:val="20"/>
          <w:lang w:val="lt-LT"/>
        </w:rPr>
      </w:pPr>
    </w:p>
    <w:p w14:paraId="5BE81A13" w14:textId="77777777" w:rsidR="00A84611" w:rsidRPr="00D87AC8" w:rsidRDefault="00A84611" w:rsidP="00A84611">
      <w:pPr>
        <w:tabs>
          <w:tab w:val="left" w:pos="567"/>
        </w:tabs>
        <w:spacing w:after="0" w:line="260" w:lineRule="exact"/>
        <w:outlineLvl w:val="0"/>
        <w:rPr>
          <w:rFonts w:ascii="Times New Roman" w:eastAsia="Times New Roman" w:hAnsi="Times New Roman" w:cs="Times New Roman"/>
          <w:b/>
          <w:snapToGrid w:val="0"/>
          <w:szCs w:val="20"/>
          <w:lang w:val="lt-LT"/>
        </w:rPr>
      </w:pPr>
    </w:p>
    <w:p w14:paraId="723D26E9" w14:textId="77777777" w:rsidR="00A84611" w:rsidRPr="00D87AC8" w:rsidRDefault="00A84611" w:rsidP="00A84611">
      <w:pPr>
        <w:keepNext/>
        <w:tabs>
          <w:tab w:val="left" w:pos="567"/>
        </w:tabs>
        <w:spacing w:after="0" w:line="240" w:lineRule="auto"/>
        <w:jc w:val="center"/>
        <w:outlineLvl w:val="1"/>
        <w:rPr>
          <w:rFonts w:ascii="Times New Roman" w:eastAsia="Times New Roman" w:hAnsi="Times New Roman" w:cs="Times New Roman"/>
          <w:b/>
          <w:snapToGrid w:val="0"/>
          <w:szCs w:val="24"/>
          <w:lang w:val="lt-LT" w:eastAsia="x-none"/>
        </w:rPr>
      </w:pPr>
      <w:r w:rsidRPr="00D87AC8">
        <w:rPr>
          <w:rFonts w:ascii="Times New Roman" w:eastAsia="Times New Roman" w:hAnsi="Times New Roman" w:cs="Times New Roman"/>
          <w:b/>
          <w:bCs/>
          <w:iCs/>
          <w:snapToGrid w:val="0"/>
          <w:szCs w:val="28"/>
          <w:lang w:val="lt-LT" w:eastAsia="x-none"/>
        </w:rPr>
        <w:t>III PRIEDAS</w:t>
      </w:r>
    </w:p>
    <w:p w14:paraId="2F0ABAF2" w14:textId="77777777" w:rsidR="00A84611" w:rsidRPr="00D87AC8" w:rsidRDefault="00A84611" w:rsidP="00A84611">
      <w:pPr>
        <w:tabs>
          <w:tab w:val="left" w:pos="567"/>
        </w:tabs>
        <w:spacing w:after="0" w:line="260" w:lineRule="exact"/>
        <w:rPr>
          <w:rFonts w:ascii="Times New Roman" w:eastAsia="Times New Roman" w:hAnsi="Times New Roman" w:cs="Times New Roman"/>
          <w:snapToGrid w:val="0"/>
          <w:szCs w:val="24"/>
          <w:lang w:val="lt-LT"/>
        </w:rPr>
      </w:pPr>
    </w:p>
    <w:p w14:paraId="49B2AAF5" w14:textId="77777777" w:rsidR="00A84611" w:rsidRPr="00D87AC8" w:rsidRDefault="00A84611" w:rsidP="00A84611">
      <w:pPr>
        <w:keepNext/>
        <w:tabs>
          <w:tab w:val="left" w:pos="567"/>
        </w:tabs>
        <w:spacing w:after="0" w:line="240" w:lineRule="auto"/>
        <w:jc w:val="center"/>
        <w:outlineLvl w:val="1"/>
        <w:rPr>
          <w:rFonts w:ascii="Times New Roman" w:eastAsia="Times New Roman" w:hAnsi="Times New Roman" w:cs="Times New Roman"/>
          <w:b/>
          <w:snapToGrid w:val="0"/>
          <w:szCs w:val="24"/>
          <w:lang w:val="lt-LT" w:eastAsia="x-none"/>
        </w:rPr>
      </w:pPr>
      <w:r w:rsidRPr="00D87AC8">
        <w:rPr>
          <w:rFonts w:ascii="Times New Roman" w:eastAsia="Times New Roman" w:hAnsi="Times New Roman" w:cs="Times New Roman"/>
          <w:b/>
          <w:bCs/>
          <w:iCs/>
          <w:snapToGrid w:val="0"/>
          <w:szCs w:val="28"/>
          <w:lang w:val="lt-LT" w:eastAsia="x-none"/>
        </w:rPr>
        <w:t>ŽENKLINIMAS IR PAKUOTĖS LAPELIS</w:t>
      </w:r>
    </w:p>
    <w:p w14:paraId="6655590F" w14:textId="77777777" w:rsidR="00A84611" w:rsidRPr="00D87AC8" w:rsidRDefault="00A84611" w:rsidP="00A84611">
      <w:pPr>
        <w:widowControl w:val="0"/>
        <w:autoSpaceDE w:val="0"/>
        <w:autoSpaceDN w:val="0"/>
        <w:spacing w:after="0" w:line="240" w:lineRule="auto"/>
        <w:rPr>
          <w:rFonts w:ascii="Times New Roman" w:eastAsia="Times New Roman" w:hAnsi="Times New Roman" w:cs="Times New Roman"/>
          <w:sz w:val="24"/>
          <w:lang w:val="lt-LT"/>
        </w:rPr>
      </w:pPr>
      <w:r w:rsidRPr="00D87AC8">
        <w:rPr>
          <w:rFonts w:ascii="Times New Roman" w:eastAsia="Times New Roman" w:hAnsi="Times New Roman" w:cs="Times New Roman"/>
          <w:sz w:val="24"/>
          <w:lang w:val="lt-LT"/>
        </w:rPr>
        <w:br w:type="page"/>
      </w:r>
    </w:p>
    <w:p w14:paraId="73468F67" w14:textId="77777777" w:rsidR="00A84611" w:rsidRPr="005014BD" w:rsidRDefault="00A84611" w:rsidP="00BA416A">
      <w:pPr>
        <w:spacing w:after="0" w:line="240" w:lineRule="auto"/>
        <w:contextualSpacing/>
        <w:rPr>
          <w:rFonts w:ascii="Arial" w:hAnsi="Arial"/>
          <w:sz w:val="24"/>
          <w:lang w:val="lt-LT"/>
        </w:rPr>
      </w:pPr>
    </w:p>
    <w:p w14:paraId="74F86564" w14:textId="77777777" w:rsidR="00A84611" w:rsidRPr="005014BD" w:rsidRDefault="00A84611" w:rsidP="00BA416A">
      <w:pPr>
        <w:spacing w:after="0" w:line="240" w:lineRule="auto"/>
        <w:contextualSpacing/>
        <w:rPr>
          <w:rFonts w:ascii="Arial" w:hAnsi="Arial"/>
          <w:sz w:val="24"/>
          <w:lang w:val="lt-LT"/>
        </w:rPr>
      </w:pPr>
    </w:p>
    <w:p w14:paraId="78569AA5" w14:textId="77777777" w:rsidR="00A84611" w:rsidRPr="00D87AC8" w:rsidRDefault="00A84611" w:rsidP="00A84611">
      <w:pPr>
        <w:widowControl w:val="0"/>
        <w:autoSpaceDE w:val="0"/>
        <w:autoSpaceDN w:val="0"/>
        <w:spacing w:after="0" w:line="240" w:lineRule="auto"/>
        <w:rPr>
          <w:rFonts w:ascii="Times New Roman" w:eastAsia="Times New Roman" w:hAnsi="Times New Roman" w:cs="Times New Roman"/>
          <w:lang w:val="lt-LT"/>
        </w:rPr>
      </w:pPr>
    </w:p>
    <w:p w14:paraId="2D77ACBF" w14:textId="77777777" w:rsidR="00A84611" w:rsidRPr="00D87AC8" w:rsidRDefault="00A84611" w:rsidP="00A84611">
      <w:pPr>
        <w:widowControl w:val="0"/>
        <w:autoSpaceDE w:val="0"/>
        <w:autoSpaceDN w:val="0"/>
        <w:spacing w:after="0" w:line="240" w:lineRule="auto"/>
        <w:rPr>
          <w:rFonts w:ascii="Times New Roman" w:eastAsia="Times New Roman" w:hAnsi="Times New Roman" w:cs="Times New Roman"/>
          <w:lang w:val="lt-LT"/>
        </w:rPr>
      </w:pPr>
    </w:p>
    <w:p w14:paraId="632AD827" w14:textId="77777777" w:rsidR="00A84611" w:rsidRPr="00D87AC8" w:rsidRDefault="00A84611" w:rsidP="00A84611">
      <w:pPr>
        <w:widowControl w:val="0"/>
        <w:autoSpaceDE w:val="0"/>
        <w:autoSpaceDN w:val="0"/>
        <w:spacing w:after="0" w:line="240" w:lineRule="auto"/>
        <w:rPr>
          <w:rFonts w:ascii="Times New Roman" w:eastAsia="Times New Roman" w:hAnsi="Times New Roman" w:cs="Times New Roman"/>
          <w:lang w:val="lt-LT"/>
        </w:rPr>
      </w:pPr>
    </w:p>
    <w:p w14:paraId="7DB335EB" w14:textId="77777777" w:rsidR="00A84611" w:rsidRPr="00D87AC8" w:rsidRDefault="00A84611" w:rsidP="00A84611">
      <w:pPr>
        <w:widowControl w:val="0"/>
        <w:autoSpaceDE w:val="0"/>
        <w:autoSpaceDN w:val="0"/>
        <w:spacing w:after="0" w:line="240" w:lineRule="auto"/>
        <w:rPr>
          <w:rFonts w:ascii="Times New Roman" w:eastAsia="Times New Roman" w:hAnsi="Times New Roman" w:cs="Times New Roman"/>
          <w:lang w:val="lt-LT"/>
        </w:rPr>
      </w:pPr>
    </w:p>
    <w:p w14:paraId="5F286BD6" w14:textId="77777777" w:rsidR="00A84611" w:rsidRPr="00D87AC8" w:rsidRDefault="00A84611" w:rsidP="00A84611">
      <w:pPr>
        <w:widowControl w:val="0"/>
        <w:autoSpaceDE w:val="0"/>
        <w:autoSpaceDN w:val="0"/>
        <w:spacing w:after="0" w:line="240" w:lineRule="auto"/>
        <w:rPr>
          <w:rFonts w:ascii="Times New Roman" w:eastAsia="Times New Roman" w:hAnsi="Times New Roman" w:cs="Times New Roman"/>
          <w:lang w:val="lt-LT"/>
        </w:rPr>
      </w:pPr>
    </w:p>
    <w:p w14:paraId="2CBDC723" w14:textId="77777777" w:rsidR="00A84611" w:rsidRPr="00D87AC8" w:rsidRDefault="00A84611" w:rsidP="00A84611">
      <w:pPr>
        <w:widowControl w:val="0"/>
        <w:autoSpaceDE w:val="0"/>
        <w:autoSpaceDN w:val="0"/>
        <w:spacing w:after="0" w:line="240" w:lineRule="auto"/>
        <w:rPr>
          <w:rFonts w:ascii="Times New Roman" w:eastAsia="Times New Roman" w:hAnsi="Times New Roman" w:cs="Times New Roman"/>
          <w:lang w:val="lt-LT"/>
        </w:rPr>
      </w:pPr>
    </w:p>
    <w:p w14:paraId="078D4DC1" w14:textId="77777777" w:rsidR="00A84611" w:rsidRPr="00D87AC8" w:rsidRDefault="00A84611" w:rsidP="00A84611">
      <w:pPr>
        <w:widowControl w:val="0"/>
        <w:autoSpaceDE w:val="0"/>
        <w:autoSpaceDN w:val="0"/>
        <w:spacing w:after="0" w:line="240" w:lineRule="auto"/>
        <w:rPr>
          <w:rFonts w:ascii="Times New Roman" w:eastAsia="Times New Roman" w:hAnsi="Times New Roman" w:cs="Times New Roman"/>
          <w:lang w:val="lt-LT"/>
        </w:rPr>
      </w:pPr>
    </w:p>
    <w:p w14:paraId="52EC95E4" w14:textId="77777777" w:rsidR="00A84611" w:rsidRPr="00D87AC8" w:rsidRDefault="00A84611" w:rsidP="00A84611">
      <w:pPr>
        <w:widowControl w:val="0"/>
        <w:autoSpaceDE w:val="0"/>
        <w:autoSpaceDN w:val="0"/>
        <w:spacing w:after="0" w:line="240" w:lineRule="auto"/>
        <w:rPr>
          <w:rFonts w:ascii="Times New Roman" w:eastAsia="Times New Roman" w:hAnsi="Times New Roman" w:cs="Times New Roman"/>
          <w:lang w:val="lt-LT"/>
        </w:rPr>
      </w:pPr>
    </w:p>
    <w:p w14:paraId="593F2F2F" w14:textId="77777777" w:rsidR="00A84611" w:rsidRPr="00D87AC8" w:rsidRDefault="00A84611" w:rsidP="00A84611">
      <w:pPr>
        <w:widowControl w:val="0"/>
        <w:autoSpaceDE w:val="0"/>
        <w:autoSpaceDN w:val="0"/>
        <w:spacing w:after="0" w:line="240" w:lineRule="auto"/>
        <w:rPr>
          <w:rFonts w:ascii="Times New Roman" w:eastAsia="Times New Roman" w:hAnsi="Times New Roman" w:cs="Times New Roman"/>
          <w:lang w:val="lt-LT"/>
        </w:rPr>
      </w:pPr>
    </w:p>
    <w:p w14:paraId="6801F25E" w14:textId="77777777" w:rsidR="00A84611" w:rsidRPr="00D87AC8" w:rsidRDefault="00A84611" w:rsidP="00A84611">
      <w:pPr>
        <w:widowControl w:val="0"/>
        <w:autoSpaceDE w:val="0"/>
        <w:autoSpaceDN w:val="0"/>
        <w:spacing w:after="0" w:line="240" w:lineRule="auto"/>
        <w:rPr>
          <w:rFonts w:ascii="Times New Roman" w:eastAsia="Times New Roman" w:hAnsi="Times New Roman" w:cs="Times New Roman"/>
          <w:lang w:val="lt-LT"/>
        </w:rPr>
      </w:pPr>
    </w:p>
    <w:p w14:paraId="2DBBE740" w14:textId="77777777" w:rsidR="00A84611" w:rsidRPr="00D87AC8" w:rsidRDefault="00A84611" w:rsidP="00A84611">
      <w:pPr>
        <w:widowControl w:val="0"/>
        <w:autoSpaceDE w:val="0"/>
        <w:autoSpaceDN w:val="0"/>
        <w:spacing w:after="0" w:line="240" w:lineRule="auto"/>
        <w:rPr>
          <w:rFonts w:ascii="Times New Roman" w:eastAsia="Times New Roman" w:hAnsi="Times New Roman" w:cs="Times New Roman"/>
          <w:lang w:val="lt-LT"/>
        </w:rPr>
      </w:pPr>
    </w:p>
    <w:p w14:paraId="1CA359B2" w14:textId="77777777" w:rsidR="00A84611" w:rsidRPr="00D87AC8" w:rsidRDefault="00A84611" w:rsidP="00A84611">
      <w:pPr>
        <w:widowControl w:val="0"/>
        <w:autoSpaceDE w:val="0"/>
        <w:autoSpaceDN w:val="0"/>
        <w:spacing w:after="0" w:line="240" w:lineRule="auto"/>
        <w:rPr>
          <w:rFonts w:ascii="Times New Roman" w:eastAsia="Times New Roman" w:hAnsi="Times New Roman" w:cs="Times New Roman"/>
          <w:lang w:val="lt-LT"/>
        </w:rPr>
      </w:pPr>
    </w:p>
    <w:p w14:paraId="41B4B42A" w14:textId="77777777" w:rsidR="00A84611" w:rsidRPr="00D87AC8" w:rsidRDefault="00A84611" w:rsidP="00A84611">
      <w:pPr>
        <w:widowControl w:val="0"/>
        <w:autoSpaceDE w:val="0"/>
        <w:autoSpaceDN w:val="0"/>
        <w:spacing w:after="0" w:line="240" w:lineRule="auto"/>
        <w:rPr>
          <w:rFonts w:ascii="Times New Roman" w:eastAsia="Times New Roman" w:hAnsi="Times New Roman" w:cs="Times New Roman"/>
          <w:lang w:val="lt-LT"/>
        </w:rPr>
      </w:pPr>
    </w:p>
    <w:p w14:paraId="4C70996E" w14:textId="77777777" w:rsidR="00A84611" w:rsidRPr="00D87AC8" w:rsidRDefault="00A84611" w:rsidP="00A84611">
      <w:pPr>
        <w:widowControl w:val="0"/>
        <w:autoSpaceDE w:val="0"/>
        <w:autoSpaceDN w:val="0"/>
        <w:spacing w:after="0" w:line="240" w:lineRule="auto"/>
        <w:rPr>
          <w:rFonts w:ascii="Times New Roman" w:eastAsia="Times New Roman" w:hAnsi="Times New Roman" w:cs="Times New Roman"/>
          <w:lang w:val="lt-LT"/>
        </w:rPr>
      </w:pPr>
    </w:p>
    <w:p w14:paraId="16BAF990" w14:textId="77777777" w:rsidR="00A84611" w:rsidRPr="00D87AC8" w:rsidRDefault="00A84611" w:rsidP="00A84611">
      <w:pPr>
        <w:widowControl w:val="0"/>
        <w:autoSpaceDE w:val="0"/>
        <w:autoSpaceDN w:val="0"/>
        <w:spacing w:after="0" w:line="240" w:lineRule="auto"/>
        <w:rPr>
          <w:rFonts w:ascii="Times New Roman" w:eastAsia="Times New Roman" w:hAnsi="Times New Roman" w:cs="Times New Roman"/>
          <w:lang w:val="lt-LT"/>
        </w:rPr>
      </w:pPr>
    </w:p>
    <w:p w14:paraId="1E04D2AB" w14:textId="77777777" w:rsidR="00A84611" w:rsidRPr="00D87AC8" w:rsidRDefault="00A84611" w:rsidP="00A84611">
      <w:pPr>
        <w:widowControl w:val="0"/>
        <w:autoSpaceDE w:val="0"/>
        <w:autoSpaceDN w:val="0"/>
        <w:spacing w:after="0" w:line="240" w:lineRule="auto"/>
        <w:rPr>
          <w:rFonts w:ascii="Times New Roman" w:eastAsia="Times New Roman" w:hAnsi="Times New Roman" w:cs="Times New Roman"/>
          <w:lang w:val="lt-LT"/>
        </w:rPr>
      </w:pPr>
    </w:p>
    <w:p w14:paraId="3A12BD4B" w14:textId="77777777" w:rsidR="00A84611" w:rsidRPr="00D87AC8" w:rsidRDefault="00A84611" w:rsidP="00A84611">
      <w:pPr>
        <w:widowControl w:val="0"/>
        <w:autoSpaceDE w:val="0"/>
        <w:autoSpaceDN w:val="0"/>
        <w:spacing w:after="0" w:line="240" w:lineRule="auto"/>
        <w:rPr>
          <w:rFonts w:ascii="Times New Roman" w:eastAsia="Times New Roman" w:hAnsi="Times New Roman" w:cs="Times New Roman"/>
          <w:lang w:val="lt-LT"/>
        </w:rPr>
      </w:pPr>
    </w:p>
    <w:p w14:paraId="7BF4B18C" w14:textId="77777777" w:rsidR="00A84611" w:rsidRPr="00D87AC8" w:rsidRDefault="00A84611" w:rsidP="00A84611">
      <w:pPr>
        <w:widowControl w:val="0"/>
        <w:autoSpaceDE w:val="0"/>
        <w:autoSpaceDN w:val="0"/>
        <w:spacing w:after="0" w:line="240" w:lineRule="auto"/>
        <w:rPr>
          <w:rFonts w:ascii="Times New Roman" w:eastAsia="Times New Roman" w:hAnsi="Times New Roman" w:cs="Times New Roman"/>
          <w:lang w:val="lt-LT"/>
        </w:rPr>
      </w:pPr>
    </w:p>
    <w:p w14:paraId="754C36C0" w14:textId="77777777" w:rsidR="00A84611" w:rsidRPr="00D87AC8" w:rsidRDefault="00A84611" w:rsidP="00A84611">
      <w:pPr>
        <w:widowControl w:val="0"/>
        <w:autoSpaceDE w:val="0"/>
        <w:autoSpaceDN w:val="0"/>
        <w:spacing w:after="0" w:line="240" w:lineRule="auto"/>
        <w:rPr>
          <w:rFonts w:ascii="Times New Roman" w:eastAsia="Times New Roman" w:hAnsi="Times New Roman" w:cs="Times New Roman"/>
          <w:lang w:val="lt-LT"/>
        </w:rPr>
      </w:pPr>
    </w:p>
    <w:p w14:paraId="07DD5D5D" w14:textId="77777777" w:rsidR="00A84611" w:rsidRPr="00D87AC8" w:rsidRDefault="00A84611" w:rsidP="00A84611">
      <w:pPr>
        <w:widowControl w:val="0"/>
        <w:autoSpaceDE w:val="0"/>
        <w:autoSpaceDN w:val="0"/>
        <w:spacing w:after="0" w:line="240" w:lineRule="auto"/>
        <w:rPr>
          <w:rFonts w:ascii="Times New Roman" w:eastAsia="Times New Roman" w:hAnsi="Times New Roman" w:cs="Times New Roman"/>
          <w:lang w:val="lt-LT"/>
        </w:rPr>
      </w:pPr>
    </w:p>
    <w:p w14:paraId="525364C4" w14:textId="77777777" w:rsidR="00A84611" w:rsidRPr="00D87AC8" w:rsidRDefault="00A84611" w:rsidP="00A84611">
      <w:pPr>
        <w:widowControl w:val="0"/>
        <w:autoSpaceDE w:val="0"/>
        <w:autoSpaceDN w:val="0"/>
        <w:spacing w:after="0" w:line="240" w:lineRule="auto"/>
        <w:rPr>
          <w:rFonts w:ascii="Times New Roman" w:eastAsia="Times New Roman" w:hAnsi="Times New Roman" w:cs="Times New Roman"/>
          <w:lang w:val="lt-LT"/>
        </w:rPr>
      </w:pPr>
    </w:p>
    <w:p w14:paraId="33CC5CA2" w14:textId="77777777" w:rsidR="00A84611" w:rsidRPr="00D87AC8" w:rsidRDefault="00A84611" w:rsidP="006F4ABE">
      <w:pPr>
        <w:widowControl w:val="0"/>
        <w:numPr>
          <w:ilvl w:val="0"/>
          <w:numId w:val="10"/>
        </w:numPr>
        <w:tabs>
          <w:tab w:val="left" w:pos="3652"/>
        </w:tabs>
        <w:autoSpaceDE w:val="0"/>
        <w:autoSpaceDN w:val="0"/>
        <w:spacing w:after="0" w:line="240" w:lineRule="auto"/>
        <w:ind w:left="3645" w:hanging="266"/>
        <w:jc w:val="left"/>
        <w:rPr>
          <w:rFonts w:ascii="Times New Roman" w:eastAsia="Times New Roman" w:hAnsi="Times New Roman" w:cs="Times New Roman"/>
          <w:b/>
          <w:lang w:val="lt-LT"/>
        </w:rPr>
      </w:pPr>
      <w:bookmarkStart w:id="20" w:name="A._ŽENKLINIMAS"/>
      <w:bookmarkEnd w:id="20"/>
      <w:r w:rsidRPr="00D87AC8">
        <w:rPr>
          <w:rFonts w:ascii="Times New Roman" w:eastAsia="Times New Roman" w:hAnsi="Times New Roman" w:cs="Times New Roman"/>
          <w:b/>
          <w:lang w:val="lt-LT"/>
        </w:rPr>
        <w:t>ŽENKLINIMAS</w:t>
      </w:r>
    </w:p>
    <w:p w14:paraId="420A857F" w14:textId="77777777" w:rsidR="00A84611" w:rsidRPr="005014BD" w:rsidRDefault="00A84611" w:rsidP="00BA416A">
      <w:pPr>
        <w:spacing w:after="0" w:line="240" w:lineRule="auto"/>
        <w:contextualSpacing/>
        <w:rPr>
          <w:rFonts w:ascii="Times New Roman" w:hAnsi="Times New Roman"/>
          <w:sz w:val="24"/>
          <w:lang w:val="lt-LT"/>
        </w:rPr>
      </w:pPr>
    </w:p>
    <w:p w14:paraId="28B04064" w14:textId="77777777" w:rsidR="00BA416A" w:rsidRPr="005014BD" w:rsidRDefault="00BA416A" w:rsidP="00BA416A">
      <w:pPr>
        <w:spacing w:after="0" w:line="240" w:lineRule="auto"/>
        <w:contextualSpacing/>
        <w:rPr>
          <w:rFonts w:ascii="Arial" w:hAnsi="Arial"/>
          <w:color w:val="000000"/>
          <w:sz w:val="24"/>
          <w:lang w:val="lt-LT"/>
        </w:rPr>
      </w:pPr>
      <w:r w:rsidRPr="005014BD">
        <w:rPr>
          <w:rFonts w:ascii="Arial" w:hAnsi="Arial"/>
          <w:sz w:val="24"/>
          <w:lang w:val="lt-LT"/>
        </w:rPr>
        <w:br w:type="page"/>
      </w:r>
      <w:r w:rsidRPr="005014BD">
        <w:rPr>
          <w:rFonts w:ascii="Arial" w:hAnsi="Arial"/>
          <w:color w:val="000000"/>
          <w:sz w:val="24"/>
          <w:lang w:val="lt-LT"/>
        </w:rPr>
        <w:t xml:space="preserve"> </w:t>
      </w:r>
    </w:p>
    <w:p w14:paraId="0CA2FB59" w14:textId="77777777" w:rsidR="00BA416A" w:rsidRPr="005014BD" w:rsidRDefault="00EE297C" w:rsidP="00BA416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bookmarkStart w:id="21" w:name="_Hlk2856450"/>
      <w:r w:rsidRPr="005014BD">
        <w:rPr>
          <w:rFonts w:ascii="Times New Roman" w:hAnsi="Times New Roman"/>
          <w:b/>
          <w:lang w:val="lt-LT"/>
        </w:rPr>
        <w:t>INFORMACIJA ANT IŠORINĖS PAKUOTĖS</w:t>
      </w:r>
    </w:p>
    <w:p w14:paraId="63912F97" w14:textId="77777777" w:rsidR="00BA416A" w:rsidRPr="005014BD" w:rsidRDefault="00BA416A" w:rsidP="00BA416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lt-LT"/>
        </w:rPr>
      </w:pPr>
    </w:p>
    <w:p w14:paraId="53DB9EC7" w14:textId="77777777" w:rsidR="00BA416A" w:rsidRPr="005014BD" w:rsidRDefault="00EE297C" w:rsidP="00BA416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5014BD">
        <w:rPr>
          <w:rFonts w:ascii="Times New Roman" w:hAnsi="Times New Roman"/>
          <w:b/>
          <w:lang w:val="lt-LT"/>
        </w:rPr>
        <w:t>LIZDINIŲ PLOKŠTELIŲ KARTONINĖ DĖŽUTĖ</w:t>
      </w:r>
      <w:r w:rsidR="00BA416A" w:rsidRPr="005014BD">
        <w:rPr>
          <w:rFonts w:ascii="Times New Roman" w:hAnsi="Times New Roman"/>
          <w:b/>
          <w:lang w:val="lt-LT"/>
        </w:rPr>
        <w:t xml:space="preserve"> </w:t>
      </w:r>
    </w:p>
    <w:p w14:paraId="2B6719DA" w14:textId="77777777" w:rsidR="00BA416A" w:rsidRPr="005014BD" w:rsidRDefault="00EE297C" w:rsidP="00BA416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5014BD">
        <w:rPr>
          <w:rFonts w:ascii="Times New Roman" w:hAnsi="Times New Roman"/>
          <w:b/>
          <w:lang w:val="lt-LT"/>
        </w:rPr>
        <w:t>DTPE BUTELIUKO KARTONO DĖŽUTĖ / BUTELIUKO ETIKETĖ</w:t>
      </w:r>
    </w:p>
    <w:p w14:paraId="2D5786B4" w14:textId="77777777" w:rsidR="00BA416A" w:rsidRPr="005014BD" w:rsidRDefault="00BA416A" w:rsidP="00BA416A">
      <w:pPr>
        <w:spacing w:after="0" w:line="240" w:lineRule="auto"/>
        <w:rPr>
          <w:rFonts w:ascii="Times New Roman" w:hAnsi="Times New Roman"/>
          <w:lang w:val="lt-LT"/>
        </w:rPr>
      </w:pPr>
    </w:p>
    <w:p w14:paraId="11D77E50" w14:textId="77777777" w:rsidR="00BA416A" w:rsidRPr="005014BD" w:rsidRDefault="00BA416A" w:rsidP="00BA416A">
      <w:pPr>
        <w:spacing w:after="0" w:line="240" w:lineRule="auto"/>
        <w:rPr>
          <w:rFonts w:ascii="Times New Roman" w:hAnsi="Times New Roman"/>
          <w:lang w:val="lt-LT"/>
        </w:rPr>
      </w:pPr>
    </w:p>
    <w:p w14:paraId="13156B27" w14:textId="77777777" w:rsidR="00BA416A" w:rsidRPr="005014BD" w:rsidRDefault="00BA416A" w:rsidP="00BA416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lang w:val="lt-LT"/>
        </w:rPr>
      </w:pPr>
      <w:r w:rsidRPr="005014BD">
        <w:rPr>
          <w:rFonts w:ascii="Times New Roman" w:hAnsi="Times New Roman"/>
          <w:b/>
          <w:lang w:val="lt-LT"/>
        </w:rPr>
        <w:t>1.</w:t>
      </w:r>
      <w:r w:rsidRPr="005014BD">
        <w:rPr>
          <w:rFonts w:ascii="Times New Roman" w:hAnsi="Times New Roman"/>
          <w:b/>
          <w:lang w:val="lt-LT"/>
        </w:rPr>
        <w:tab/>
      </w:r>
      <w:r w:rsidR="00DB3E65" w:rsidRPr="00D87AC8">
        <w:rPr>
          <w:rFonts w:ascii="Times New Roman" w:eastAsia="Times New Roman" w:hAnsi="Times New Roman" w:cs="Times New Roman"/>
          <w:b/>
          <w:noProof/>
          <w:szCs w:val="20"/>
          <w:lang w:val="lt-LT"/>
        </w:rPr>
        <w:t>VAISTINIO PREPARATO PAVADINIMAS</w:t>
      </w:r>
    </w:p>
    <w:p w14:paraId="37BC7177" w14:textId="77777777" w:rsidR="00BA416A" w:rsidRPr="005014BD" w:rsidRDefault="00BA416A" w:rsidP="00BA416A">
      <w:pPr>
        <w:spacing w:after="0" w:line="240" w:lineRule="auto"/>
        <w:rPr>
          <w:rFonts w:ascii="Times New Roman" w:hAnsi="Times New Roman"/>
          <w:lang w:val="lt-LT"/>
        </w:rPr>
      </w:pPr>
    </w:p>
    <w:p w14:paraId="5359A1D8" w14:textId="6397C07C" w:rsidR="00DB3E65" w:rsidRPr="00D87AC8" w:rsidRDefault="00DB3E65" w:rsidP="00DB3E65">
      <w:pPr>
        <w:shd w:val="clear" w:color="auto" w:fill="F2F2F2"/>
        <w:tabs>
          <w:tab w:val="left" w:pos="567"/>
        </w:tabs>
        <w:spacing w:after="0" w:line="240" w:lineRule="auto"/>
        <w:jc w:val="both"/>
        <w:rPr>
          <w:rFonts w:ascii="Times New Roman" w:eastAsia="Times New Roman" w:hAnsi="Times New Roman" w:cs="Times New Roman"/>
          <w:lang w:val="lt-LT"/>
        </w:rPr>
      </w:pPr>
      <w:bookmarkStart w:id="22" w:name="_Hlk2693935"/>
      <w:r w:rsidRPr="00D87AC8">
        <w:rPr>
          <w:rFonts w:ascii="Times New Roman" w:eastAsia="Times New Roman" w:hAnsi="Times New Roman" w:cs="Times New Roman"/>
          <w:lang w:val="lt-LT"/>
        </w:rPr>
        <w:t xml:space="preserve">Sunitinib </w:t>
      </w:r>
      <w:r w:rsidR="002C2C2F">
        <w:rPr>
          <w:rFonts w:ascii="Times New Roman" w:eastAsia="Times New Roman" w:hAnsi="Times New Roman" w:cs="Times New Roman"/>
          <w:lang w:val="lt-LT"/>
        </w:rPr>
        <w:t>Viatris</w:t>
      </w:r>
      <w:r w:rsidRPr="00D87AC8">
        <w:rPr>
          <w:rFonts w:ascii="Times New Roman" w:eastAsia="Times New Roman" w:hAnsi="Times New Roman" w:cs="Times New Roman"/>
          <w:lang w:val="lt-LT"/>
        </w:rPr>
        <w:t xml:space="preserve"> 12,5</w:t>
      </w:r>
      <w:r w:rsidR="0090776B" w:rsidRPr="00D87AC8">
        <w:rPr>
          <w:rFonts w:ascii="Times New Roman" w:eastAsia="Times New Roman" w:hAnsi="Times New Roman" w:cs="Times New Roman"/>
          <w:lang w:val="lt-LT"/>
        </w:rPr>
        <w:t> </w:t>
      </w:r>
      <w:r w:rsidRPr="00D87AC8">
        <w:rPr>
          <w:rFonts w:ascii="Times New Roman" w:eastAsia="Times New Roman" w:hAnsi="Times New Roman" w:cs="Times New Roman"/>
          <w:lang w:val="lt-LT"/>
        </w:rPr>
        <w:t>mg kietosios kapsulės</w:t>
      </w:r>
    </w:p>
    <w:bookmarkEnd w:id="22"/>
    <w:p w14:paraId="30A2BD7A" w14:textId="4FC02F7C" w:rsidR="00113D45" w:rsidRPr="00D87AC8" w:rsidRDefault="00113D45" w:rsidP="001D12E7">
      <w:pPr>
        <w:shd w:val="clear" w:color="auto" w:fill="D0CECE" w:themeFill="background2" w:themeFillShade="E6"/>
        <w:tabs>
          <w:tab w:val="left" w:pos="567"/>
        </w:tabs>
        <w:spacing w:after="0" w:line="240" w:lineRule="auto"/>
        <w:jc w:val="both"/>
        <w:rPr>
          <w:rFonts w:ascii="Times New Roman" w:eastAsia="Times New Roman" w:hAnsi="Times New Roman" w:cs="Times New Roman"/>
          <w:lang w:val="lt-LT"/>
        </w:rPr>
      </w:pPr>
      <w:r w:rsidRPr="00D87AC8">
        <w:rPr>
          <w:rFonts w:ascii="Times New Roman" w:eastAsia="Times New Roman" w:hAnsi="Times New Roman" w:cs="Times New Roman"/>
          <w:lang w:val="lt-LT"/>
        </w:rPr>
        <w:t xml:space="preserve">Sunitinib </w:t>
      </w:r>
      <w:r w:rsidR="002C2C2F">
        <w:rPr>
          <w:rFonts w:ascii="Times New Roman" w:eastAsia="Times New Roman" w:hAnsi="Times New Roman" w:cs="Times New Roman"/>
          <w:lang w:val="lt-LT"/>
        </w:rPr>
        <w:t>Viatris</w:t>
      </w:r>
      <w:r w:rsidRPr="00D87AC8">
        <w:rPr>
          <w:rFonts w:ascii="Times New Roman" w:eastAsia="Times New Roman" w:hAnsi="Times New Roman" w:cs="Times New Roman"/>
          <w:lang w:val="lt-LT"/>
        </w:rPr>
        <w:t xml:space="preserve"> 50</w:t>
      </w:r>
      <w:r w:rsidR="0090776B" w:rsidRPr="00D87AC8">
        <w:rPr>
          <w:rFonts w:ascii="Times New Roman" w:eastAsia="Times New Roman" w:hAnsi="Times New Roman" w:cs="Times New Roman"/>
          <w:lang w:val="lt-LT"/>
        </w:rPr>
        <w:t> </w:t>
      </w:r>
      <w:r w:rsidRPr="00D87AC8">
        <w:rPr>
          <w:rFonts w:ascii="Times New Roman" w:eastAsia="Times New Roman" w:hAnsi="Times New Roman" w:cs="Times New Roman"/>
          <w:lang w:val="lt-LT"/>
        </w:rPr>
        <w:t>mg kietosios kapsulės</w:t>
      </w:r>
    </w:p>
    <w:p w14:paraId="6E4BBB46" w14:textId="77777777" w:rsidR="00BA416A" w:rsidRPr="005014BD" w:rsidRDefault="00BA416A" w:rsidP="00BA416A">
      <w:pPr>
        <w:spacing w:after="0" w:line="240" w:lineRule="auto"/>
        <w:rPr>
          <w:rFonts w:ascii="Times New Roman" w:hAnsi="Times New Roman"/>
          <w:i/>
          <w:lang w:val="lt-LT"/>
        </w:rPr>
      </w:pPr>
      <w:r w:rsidRPr="005014BD">
        <w:rPr>
          <w:rFonts w:ascii="Times New Roman" w:hAnsi="Times New Roman"/>
          <w:i/>
          <w:lang w:val="lt-LT"/>
        </w:rPr>
        <w:t>sunitinib</w:t>
      </w:r>
      <w:r w:rsidR="00DB3E65" w:rsidRPr="005014BD">
        <w:rPr>
          <w:rFonts w:ascii="Times New Roman" w:hAnsi="Times New Roman"/>
          <w:i/>
          <w:lang w:val="lt-LT"/>
        </w:rPr>
        <w:t>um</w:t>
      </w:r>
    </w:p>
    <w:p w14:paraId="6A5C50FB" w14:textId="77777777" w:rsidR="00BA416A" w:rsidRPr="005014BD" w:rsidRDefault="00BA416A" w:rsidP="00BA416A">
      <w:pPr>
        <w:spacing w:after="0" w:line="240" w:lineRule="auto"/>
        <w:rPr>
          <w:rFonts w:ascii="Times New Roman" w:hAnsi="Times New Roman"/>
          <w:lang w:val="lt-LT"/>
        </w:rPr>
      </w:pPr>
    </w:p>
    <w:p w14:paraId="729BA464" w14:textId="77777777" w:rsidR="00BA416A" w:rsidRPr="005014BD" w:rsidRDefault="00BA416A" w:rsidP="00BA416A">
      <w:pPr>
        <w:spacing w:after="0" w:line="240" w:lineRule="auto"/>
        <w:rPr>
          <w:rFonts w:ascii="Times New Roman" w:hAnsi="Times New Roman"/>
          <w:lang w:val="lt-LT"/>
        </w:rPr>
      </w:pPr>
    </w:p>
    <w:p w14:paraId="57FE9028" w14:textId="77777777" w:rsidR="00BA416A" w:rsidRPr="005014BD" w:rsidRDefault="00BA416A" w:rsidP="00BA416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lang w:val="lt-LT"/>
        </w:rPr>
      </w:pPr>
      <w:r w:rsidRPr="005014BD">
        <w:rPr>
          <w:rFonts w:ascii="Times New Roman" w:hAnsi="Times New Roman"/>
          <w:b/>
          <w:lang w:val="lt-LT"/>
        </w:rPr>
        <w:t>2.</w:t>
      </w:r>
      <w:r w:rsidRPr="005014BD">
        <w:rPr>
          <w:rFonts w:ascii="Times New Roman" w:hAnsi="Times New Roman"/>
          <w:b/>
          <w:lang w:val="lt-LT"/>
        </w:rPr>
        <w:tab/>
      </w:r>
      <w:r w:rsidR="00DB3E65" w:rsidRPr="00D87AC8">
        <w:rPr>
          <w:rFonts w:ascii="Times New Roman" w:eastAsia="Times New Roman" w:hAnsi="Times New Roman" w:cs="Times New Roman"/>
          <w:b/>
          <w:noProof/>
          <w:szCs w:val="20"/>
          <w:lang w:val="lt-LT"/>
        </w:rPr>
        <w:t>VEIKLIOJI (-IOS) MEDŽIAGA (-OS) IR JOS (-Ų) KIEKIS (-IAI)</w:t>
      </w:r>
    </w:p>
    <w:p w14:paraId="5BED23E0" w14:textId="77777777" w:rsidR="00BA416A" w:rsidRPr="005014BD" w:rsidRDefault="00BA416A" w:rsidP="00BA416A">
      <w:pPr>
        <w:spacing w:after="0" w:line="240" w:lineRule="auto"/>
        <w:rPr>
          <w:rFonts w:ascii="Times New Roman" w:hAnsi="Times New Roman"/>
          <w:lang w:val="lt-LT"/>
        </w:rPr>
      </w:pPr>
    </w:p>
    <w:p w14:paraId="33861DF2" w14:textId="788A0BD7" w:rsidR="00DB3E65" w:rsidRPr="005014BD" w:rsidRDefault="00DB3E65" w:rsidP="00BA416A">
      <w:pPr>
        <w:shd w:val="clear" w:color="auto" w:fill="F2F2F2"/>
        <w:tabs>
          <w:tab w:val="left" w:pos="567"/>
        </w:tabs>
        <w:spacing w:after="0" w:line="240" w:lineRule="auto"/>
        <w:jc w:val="both"/>
        <w:rPr>
          <w:rFonts w:ascii="Times New Roman" w:hAnsi="Times New Roman"/>
          <w:lang w:val="lt-LT"/>
        </w:rPr>
      </w:pPr>
      <w:r w:rsidRPr="005014BD">
        <w:rPr>
          <w:rFonts w:ascii="Times New Roman" w:hAnsi="Times New Roman"/>
          <w:lang w:val="lt-LT"/>
        </w:rPr>
        <w:t>Kiekvienoje kapsulėje yra 12,5</w:t>
      </w:r>
      <w:r w:rsidR="0090776B" w:rsidRPr="005014BD">
        <w:rPr>
          <w:rFonts w:ascii="Times New Roman" w:hAnsi="Times New Roman"/>
          <w:lang w:val="lt-LT"/>
        </w:rPr>
        <w:t> </w:t>
      </w:r>
      <w:r w:rsidRPr="005014BD">
        <w:rPr>
          <w:rFonts w:ascii="Times New Roman" w:hAnsi="Times New Roman"/>
          <w:lang w:val="lt-LT"/>
        </w:rPr>
        <w:t>mg sunitinibo.</w:t>
      </w:r>
    </w:p>
    <w:p w14:paraId="3B379106" w14:textId="62F52938" w:rsidR="00113D45" w:rsidRPr="005014BD" w:rsidRDefault="00113D45" w:rsidP="001D12E7">
      <w:pPr>
        <w:shd w:val="clear" w:color="auto" w:fill="D0CECE" w:themeFill="background2" w:themeFillShade="E6"/>
        <w:tabs>
          <w:tab w:val="left" w:pos="567"/>
        </w:tabs>
        <w:spacing w:after="0" w:line="240" w:lineRule="auto"/>
        <w:jc w:val="both"/>
        <w:rPr>
          <w:rFonts w:ascii="Times New Roman" w:hAnsi="Times New Roman"/>
          <w:lang w:val="lt-LT"/>
        </w:rPr>
      </w:pPr>
      <w:r w:rsidRPr="005014BD">
        <w:rPr>
          <w:rFonts w:ascii="Times New Roman" w:hAnsi="Times New Roman"/>
          <w:lang w:val="lt-LT"/>
        </w:rPr>
        <w:t>Kiekvienoje kapsulėje yra 50</w:t>
      </w:r>
      <w:r w:rsidR="0090776B" w:rsidRPr="005014BD">
        <w:rPr>
          <w:rFonts w:ascii="Times New Roman" w:hAnsi="Times New Roman"/>
          <w:lang w:val="lt-LT"/>
        </w:rPr>
        <w:t> </w:t>
      </w:r>
      <w:r w:rsidRPr="005014BD">
        <w:rPr>
          <w:rFonts w:ascii="Times New Roman" w:hAnsi="Times New Roman"/>
          <w:lang w:val="lt-LT"/>
        </w:rPr>
        <w:t>mg sunitinibo.</w:t>
      </w:r>
    </w:p>
    <w:p w14:paraId="5DC3714A" w14:textId="77777777" w:rsidR="00BA416A" w:rsidRPr="005014BD" w:rsidRDefault="00BA416A" w:rsidP="00BA416A">
      <w:pPr>
        <w:spacing w:after="0" w:line="240" w:lineRule="auto"/>
        <w:rPr>
          <w:rFonts w:ascii="Times New Roman" w:hAnsi="Times New Roman"/>
          <w:lang w:val="lt-LT"/>
        </w:rPr>
      </w:pPr>
    </w:p>
    <w:p w14:paraId="2DDE031E" w14:textId="77777777" w:rsidR="00BA416A" w:rsidRPr="005014BD" w:rsidRDefault="00BA416A" w:rsidP="00BA416A">
      <w:pPr>
        <w:spacing w:after="0" w:line="240" w:lineRule="auto"/>
        <w:rPr>
          <w:rFonts w:ascii="Times New Roman" w:hAnsi="Times New Roman"/>
          <w:lang w:val="lt-LT"/>
        </w:rPr>
      </w:pPr>
    </w:p>
    <w:p w14:paraId="392A6A91" w14:textId="77777777" w:rsidR="00BA416A" w:rsidRPr="005014BD" w:rsidRDefault="00BA416A" w:rsidP="00BA416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lang w:val="lt-LT"/>
        </w:rPr>
      </w:pPr>
      <w:r w:rsidRPr="005014BD">
        <w:rPr>
          <w:rFonts w:ascii="Times New Roman" w:hAnsi="Times New Roman"/>
          <w:b/>
          <w:lang w:val="lt-LT"/>
        </w:rPr>
        <w:t>3.</w:t>
      </w:r>
      <w:r w:rsidRPr="005014BD">
        <w:rPr>
          <w:rFonts w:ascii="Times New Roman" w:hAnsi="Times New Roman"/>
          <w:b/>
          <w:lang w:val="lt-LT"/>
        </w:rPr>
        <w:tab/>
      </w:r>
      <w:r w:rsidR="00DB3E65" w:rsidRPr="00D87AC8">
        <w:rPr>
          <w:rFonts w:ascii="Times New Roman" w:eastAsia="Times New Roman" w:hAnsi="Times New Roman" w:cs="Times New Roman"/>
          <w:b/>
          <w:noProof/>
          <w:szCs w:val="20"/>
          <w:lang w:val="lt-LT"/>
        </w:rPr>
        <w:t>PAGALBINIŲ MEDŽIAGŲ SĄRAŠAS</w:t>
      </w:r>
    </w:p>
    <w:p w14:paraId="2B472042" w14:textId="77777777" w:rsidR="00BA416A" w:rsidRPr="005014BD" w:rsidRDefault="00BA416A" w:rsidP="00BA416A">
      <w:pPr>
        <w:spacing w:after="0" w:line="240" w:lineRule="auto"/>
        <w:rPr>
          <w:rFonts w:ascii="Times New Roman" w:hAnsi="Times New Roman"/>
          <w:lang w:val="lt-LT"/>
        </w:rPr>
      </w:pPr>
    </w:p>
    <w:p w14:paraId="5F9A2A6E" w14:textId="77777777" w:rsidR="00BA416A" w:rsidRPr="005014BD" w:rsidRDefault="00BA416A" w:rsidP="00BA416A">
      <w:pPr>
        <w:spacing w:after="0" w:line="240" w:lineRule="auto"/>
        <w:rPr>
          <w:rFonts w:ascii="Times New Roman" w:hAnsi="Times New Roman"/>
          <w:lang w:val="lt-LT"/>
        </w:rPr>
      </w:pPr>
    </w:p>
    <w:p w14:paraId="385AB70C" w14:textId="77777777" w:rsidR="00BA416A" w:rsidRPr="005014BD" w:rsidRDefault="00BA416A" w:rsidP="00BA416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lang w:val="lt-LT"/>
        </w:rPr>
      </w:pPr>
      <w:r w:rsidRPr="005014BD">
        <w:rPr>
          <w:rFonts w:ascii="Times New Roman" w:hAnsi="Times New Roman"/>
          <w:b/>
          <w:lang w:val="lt-LT"/>
        </w:rPr>
        <w:t>4.</w:t>
      </w:r>
      <w:r w:rsidRPr="005014BD">
        <w:rPr>
          <w:rFonts w:ascii="Times New Roman" w:hAnsi="Times New Roman"/>
          <w:b/>
          <w:lang w:val="lt-LT"/>
        </w:rPr>
        <w:tab/>
      </w:r>
      <w:r w:rsidR="00DB3E65" w:rsidRPr="00D87AC8">
        <w:rPr>
          <w:rFonts w:ascii="Times New Roman" w:eastAsia="Times New Roman" w:hAnsi="Times New Roman" w:cs="Times New Roman"/>
          <w:b/>
          <w:noProof/>
          <w:szCs w:val="20"/>
          <w:lang w:val="lt-LT"/>
        </w:rPr>
        <w:t>FARMACINĖ FORMA IR KIEKIS PAKUOTĖJE</w:t>
      </w:r>
    </w:p>
    <w:p w14:paraId="0B2D0F38" w14:textId="77777777" w:rsidR="00BA416A" w:rsidRPr="005014BD" w:rsidRDefault="00BA416A" w:rsidP="00BA416A">
      <w:pPr>
        <w:spacing w:after="0" w:line="240" w:lineRule="auto"/>
        <w:rPr>
          <w:rFonts w:ascii="Times New Roman" w:hAnsi="Times New Roman"/>
          <w:lang w:val="lt-LT"/>
        </w:rPr>
      </w:pPr>
    </w:p>
    <w:p w14:paraId="5AAD923C" w14:textId="77777777" w:rsidR="00BA416A" w:rsidRPr="005014BD" w:rsidRDefault="00DB3E65" w:rsidP="00BA416A">
      <w:pPr>
        <w:spacing w:after="0" w:line="240" w:lineRule="auto"/>
        <w:rPr>
          <w:rFonts w:ascii="Times New Roman" w:hAnsi="Times New Roman"/>
          <w:lang w:val="lt-LT"/>
        </w:rPr>
      </w:pPr>
      <w:r w:rsidRPr="005014BD">
        <w:rPr>
          <w:rFonts w:ascii="Times New Roman" w:hAnsi="Times New Roman"/>
          <w:highlight w:val="lightGray"/>
          <w:lang w:val="lt-LT"/>
        </w:rPr>
        <w:t>Kietoji kapsulė</w:t>
      </w:r>
    </w:p>
    <w:p w14:paraId="4FCFFF28" w14:textId="77777777" w:rsidR="00BA416A" w:rsidRPr="005014BD" w:rsidRDefault="00BA416A" w:rsidP="00BA416A">
      <w:pPr>
        <w:spacing w:after="0" w:line="240" w:lineRule="auto"/>
        <w:rPr>
          <w:rFonts w:ascii="Times New Roman" w:hAnsi="Times New Roman"/>
          <w:lang w:val="lt-LT"/>
        </w:rPr>
      </w:pPr>
    </w:p>
    <w:p w14:paraId="797C88EE" w14:textId="77777777" w:rsidR="00760821" w:rsidRPr="005014BD" w:rsidRDefault="00760821" w:rsidP="00760821">
      <w:pPr>
        <w:spacing w:after="0" w:line="240" w:lineRule="auto"/>
        <w:rPr>
          <w:rFonts w:ascii="Times New Roman" w:hAnsi="Times New Roman"/>
          <w:lang w:val="lt-LT"/>
        </w:rPr>
      </w:pPr>
      <w:r w:rsidRPr="005014BD">
        <w:rPr>
          <w:rFonts w:ascii="Times New Roman" w:hAnsi="Times New Roman"/>
          <w:i/>
          <w:highlight w:val="lightGray"/>
          <w:lang w:val="lt-LT"/>
        </w:rPr>
        <w:t>Lizdinė plokštelė:</w:t>
      </w:r>
      <w:r w:rsidRPr="005014BD">
        <w:rPr>
          <w:rFonts w:ascii="Times New Roman" w:hAnsi="Times New Roman"/>
          <w:lang w:val="lt-LT"/>
        </w:rPr>
        <w:t xml:space="preserve"> </w:t>
      </w:r>
    </w:p>
    <w:p w14:paraId="399E05C7" w14:textId="77777777" w:rsidR="00760821" w:rsidRPr="005014BD" w:rsidRDefault="00760821" w:rsidP="00760821">
      <w:pPr>
        <w:spacing w:after="0" w:line="240" w:lineRule="auto"/>
        <w:rPr>
          <w:rFonts w:ascii="Times New Roman" w:hAnsi="Times New Roman"/>
          <w:lang w:val="lt-LT"/>
        </w:rPr>
      </w:pPr>
      <w:r w:rsidRPr="005014BD">
        <w:rPr>
          <w:rFonts w:ascii="Times New Roman" w:hAnsi="Times New Roman"/>
          <w:highlight w:val="lightGray"/>
          <w:lang w:val="lt-LT"/>
        </w:rPr>
        <w:t>28 kapsulės</w:t>
      </w:r>
    </w:p>
    <w:p w14:paraId="7E506BBF" w14:textId="77777777" w:rsidR="00760821" w:rsidRPr="005014BD" w:rsidRDefault="00760821" w:rsidP="00760821">
      <w:pPr>
        <w:spacing w:after="0" w:line="240" w:lineRule="auto"/>
        <w:rPr>
          <w:rFonts w:ascii="Times New Roman" w:hAnsi="Times New Roman"/>
          <w:highlight w:val="lightGray"/>
          <w:lang w:val="lt-LT"/>
        </w:rPr>
      </w:pPr>
      <w:r w:rsidRPr="005014BD">
        <w:rPr>
          <w:rFonts w:ascii="Times New Roman" w:hAnsi="Times New Roman"/>
          <w:highlight w:val="lightGray"/>
          <w:lang w:val="lt-LT"/>
        </w:rPr>
        <w:t>28 x 1 kapsulės</w:t>
      </w:r>
    </w:p>
    <w:p w14:paraId="7346B693" w14:textId="4A7E99BB" w:rsidR="006E528E" w:rsidRPr="00D87AC8" w:rsidRDefault="006E528E" w:rsidP="006E528E">
      <w:pPr>
        <w:spacing w:after="0" w:line="240" w:lineRule="auto"/>
        <w:rPr>
          <w:rFonts w:ascii="Times New Roman" w:eastAsia="Times New Roman" w:hAnsi="Times New Roman" w:cs="Times New Roman"/>
          <w:noProof/>
          <w:szCs w:val="20"/>
          <w:highlight w:val="lightGray"/>
          <w:lang w:val="lt-LT"/>
        </w:rPr>
      </w:pPr>
      <w:r w:rsidRPr="00D87AC8">
        <w:rPr>
          <w:rFonts w:ascii="Times New Roman" w:eastAsia="Times New Roman" w:hAnsi="Times New Roman" w:cs="Times New Roman"/>
          <w:noProof/>
          <w:szCs w:val="20"/>
          <w:highlight w:val="lightGray"/>
          <w:lang w:val="lt-LT"/>
        </w:rPr>
        <w:t>30 x 1 kapsulių</w:t>
      </w:r>
    </w:p>
    <w:p w14:paraId="6E427106" w14:textId="77777777" w:rsidR="00760821" w:rsidRPr="005014BD" w:rsidRDefault="00760821" w:rsidP="00760821">
      <w:pPr>
        <w:spacing w:after="0" w:line="240" w:lineRule="auto"/>
        <w:rPr>
          <w:rFonts w:ascii="Times New Roman" w:hAnsi="Times New Roman"/>
          <w:i/>
          <w:highlight w:val="lightGray"/>
          <w:lang w:val="lt-LT"/>
        </w:rPr>
      </w:pPr>
    </w:p>
    <w:p w14:paraId="05F6F017" w14:textId="77777777" w:rsidR="00760821" w:rsidRPr="005014BD" w:rsidRDefault="00760821" w:rsidP="00760821">
      <w:pPr>
        <w:spacing w:after="0" w:line="240" w:lineRule="auto"/>
        <w:rPr>
          <w:rFonts w:ascii="Times New Roman" w:hAnsi="Times New Roman"/>
          <w:highlight w:val="lightGray"/>
          <w:lang w:val="lt-LT"/>
        </w:rPr>
      </w:pPr>
      <w:r w:rsidRPr="005014BD">
        <w:rPr>
          <w:rFonts w:ascii="Times New Roman" w:hAnsi="Times New Roman"/>
          <w:i/>
          <w:highlight w:val="lightGray"/>
          <w:lang w:val="lt-LT"/>
        </w:rPr>
        <w:t>Buteliukas:</w:t>
      </w:r>
      <w:r w:rsidRPr="005014BD">
        <w:rPr>
          <w:rFonts w:ascii="Times New Roman" w:hAnsi="Times New Roman"/>
          <w:highlight w:val="lightGray"/>
          <w:lang w:val="lt-LT"/>
        </w:rPr>
        <w:t xml:space="preserve"> </w:t>
      </w:r>
    </w:p>
    <w:p w14:paraId="6D654E09" w14:textId="77777777" w:rsidR="00760821" w:rsidRPr="005014BD" w:rsidRDefault="00760821" w:rsidP="00760821">
      <w:pPr>
        <w:spacing w:after="0" w:line="240" w:lineRule="auto"/>
        <w:rPr>
          <w:rFonts w:ascii="Times New Roman" w:hAnsi="Times New Roman"/>
          <w:lang w:val="lt-LT"/>
        </w:rPr>
      </w:pPr>
      <w:r w:rsidRPr="005014BD">
        <w:rPr>
          <w:rFonts w:ascii="Times New Roman" w:hAnsi="Times New Roman"/>
          <w:highlight w:val="lightGray"/>
          <w:lang w:val="lt-LT"/>
        </w:rPr>
        <w:t>30 kapsulių</w:t>
      </w:r>
    </w:p>
    <w:p w14:paraId="626FAB80" w14:textId="77777777" w:rsidR="00BA416A" w:rsidRPr="005014BD" w:rsidRDefault="00BA416A" w:rsidP="00BA416A">
      <w:pPr>
        <w:spacing w:after="0" w:line="240" w:lineRule="auto"/>
        <w:rPr>
          <w:rFonts w:ascii="Times New Roman" w:hAnsi="Times New Roman"/>
          <w:lang w:val="lt-LT"/>
        </w:rPr>
      </w:pPr>
    </w:p>
    <w:p w14:paraId="71132DA1" w14:textId="77777777" w:rsidR="00BA416A" w:rsidRPr="005014BD" w:rsidRDefault="00BA416A" w:rsidP="00BA416A">
      <w:pPr>
        <w:spacing w:after="0" w:line="240" w:lineRule="auto"/>
        <w:rPr>
          <w:rFonts w:ascii="Times New Roman" w:hAnsi="Times New Roman"/>
          <w:lang w:val="lt-LT"/>
        </w:rPr>
      </w:pPr>
    </w:p>
    <w:p w14:paraId="07CA7B6B" w14:textId="77777777" w:rsidR="00BA416A" w:rsidRPr="005014BD" w:rsidRDefault="00BA416A" w:rsidP="00BA416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lang w:val="lt-LT"/>
        </w:rPr>
      </w:pPr>
      <w:r w:rsidRPr="005014BD">
        <w:rPr>
          <w:rFonts w:ascii="Times New Roman" w:hAnsi="Times New Roman"/>
          <w:b/>
          <w:lang w:val="lt-LT"/>
        </w:rPr>
        <w:t>5.</w:t>
      </w:r>
      <w:r w:rsidRPr="005014BD">
        <w:rPr>
          <w:rFonts w:ascii="Times New Roman" w:hAnsi="Times New Roman"/>
          <w:b/>
          <w:lang w:val="lt-LT"/>
        </w:rPr>
        <w:tab/>
      </w:r>
      <w:r w:rsidR="00DB3E65" w:rsidRPr="00D87AC8">
        <w:rPr>
          <w:rFonts w:ascii="Times New Roman" w:eastAsia="Times New Roman" w:hAnsi="Times New Roman" w:cs="Times New Roman"/>
          <w:b/>
          <w:noProof/>
          <w:szCs w:val="20"/>
          <w:lang w:val="lt-LT"/>
        </w:rPr>
        <w:t>VARTOJIMO METODAS IR BŪDAS (-AI)</w:t>
      </w:r>
    </w:p>
    <w:p w14:paraId="7DED6A25" w14:textId="77777777" w:rsidR="00BA416A" w:rsidRPr="005014BD" w:rsidRDefault="00BA416A" w:rsidP="00BA416A">
      <w:pPr>
        <w:spacing w:after="0" w:line="240" w:lineRule="auto"/>
        <w:rPr>
          <w:rFonts w:ascii="Times New Roman" w:hAnsi="Times New Roman"/>
          <w:i/>
          <w:lang w:val="lt-LT"/>
        </w:rPr>
      </w:pPr>
    </w:p>
    <w:p w14:paraId="180E0913" w14:textId="77777777" w:rsidR="00BA416A" w:rsidRPr="005014BD" w:rsidRDefault="00DB3E65" w:rsidP="00BA416A">
      <w:pPr>
        <w:spacing w:after="0" w:line="240" w:lineRule="auto"/>
        <w:rPr>
          <w:rFonts w:ascii="Times New Roman" w:hAnsi="Times New Roman"/>
          <w:lang w:val="lt-LT"/>
        </w:rPr>
      </w:pPr>
      <w:r w:rsidRPr="00D87AC8">
        <w:rPr>
          <w:rFonts w:ascii="Times New Roman" w:eastAsia="Times New Roman" w:hAnsi="Times New Roman" w:cs="Times New Roman"/>
          <w:noProof/>
          <w:szCs w:val="20"/>
          <w:lang w:val="lt-LT"/>
        </w:rPr>
        <w:t>Prieš vartojimą perskaitykite pakuotės lapelį</w:t>
      </w:r>
      <w:r w:rsidR="00BA416A" w:rsidRPr="005014BD">
        <w:rPr>
          <w:rFonts w:ascii="Times New Roman" w:hAnsi="Times New Roman"/>
          <w:lang w:val="lt-LT"/>
        </w:rPr>
        <w:t>.</w:t>
      </w:r>
    </w:p>
    <w:p w14:paraId="6D7EECA6" w14:textId="77777777" w:rsidR="00DB3E65" w:rsidRPr="005014BD" w:rsidRDefault="00DB3E65" w:rsidP="00BA416A">
      <w:pPr>
        <w:spacing w:after="0" w:line="240" w:lineRule="auto"/>
        <w:rPr>
          <w:rFonts w:ascii="Times New Roman" w:hAnsi="Times New Roman"/>
          <w:lang w:val="lt-LT"/>
        </w:rPr>
      </w:pPr>
      <w:r w:rsidRPr="00D87AC8">
        <w:rPr>
          <w:rFonts w:ascii="Times New Roman" w:eastAsia="Times New Roman" w:hAnsi="Times New Roman" w:cs="Times New Roman"/>
          <w:noProof/>
          <w:szCs w:val="20"/>
          <w:lang w:val="lt-LT"/>
        </w:rPr>
        <w:t>Vartoti per burną</w:t>
      </w:r>
      <w:r w:rsidR="00760821" w:rsidRPr="00D87AC8">
        <w:rPr>
          <w:rFonts w:ascii="Times New Roman" w:eastAsia="Times New Roman" w:hAnsi="Times New Roman" w:cs="Times New Roman"/>
          <w:noProof/>
          <w:szCs w:val="20"/>
          <w:lang w:val="lt-LT"/>
        </w:rPr>
        <w:t>.</w:t>
      </w:r>
    </w:p>
    <w:p w14:paraId="394998D6" w14:textId="77777777" w:rsidR="00BA416A" w:rsidRPr="005014BD" w:rsidRDefault="00BA416A" w:rsidP="00BA416A">
      <w:pPr>
        <w:spacing w:after="0" w:line="240" w:lineRule="auto"/>
        <w:rPr>
          <w:rFonts w:ascii="Times New Roman" w:hAnsi="Times New Roman"/>
          <w:lang w:val="lt-LT"/>
        </w:rPr>
      </w:pPr>
    </w:p>
    <w:p w14:paraId="57791F62" w14:textId="77777777" w:rsidR="00BA416A" w:rsidRPr="005014BD" w:rsidRDefault="00BA416A" w:rsidP="00BA416A">
      <w:pPr>
        <w:spacing w:after="0" w:line="240" w:lineRule="auto"/>
        <w:rPr>
          <w:rFonts w:ascii="Times New Roman" w:hAnsi="Times New Roman"/>
          <w:lang w:val="lt-LT"/>
        </w:rPr>
      </w:pPr>
    </w:p>
    <w:p w14:paraId="5CB5E40B" w14:textId="77777777" w:rsidR="00BA416A" w:rsidRPr="005014BD" w:rsidRDefault="00BA416A" w:rsidP="00BA416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lang w:val="lt-LT"/>
        </w:rPr>
      </w:pPr>
      <w:r w:rsidRPr="005014BD">
        <w:rPr>
          <w:rFonts w:ascii="Times New Roman" w:hAnsi="Times New Roman"/>
          <w:b/>
          <w:lang w:val="lt-LT"/>
        </w:rPr>
        <w:t>6.</w:t>
      </w:r>
      <w:r w:rsidRPr="005014BD">
        <w:rPr>
          <w:rFonts w:ascii="Times New Roman" w:hAnsi="Times New Roman"/>
          <w:b/>
          <w:lang w:val="lt-LT"/>
        </w:rPr>
        <w:tab/>
      </w:r>
      <w:r w:rsidR="00DB3E65" w:rsidRPr="00D87AC8">
        <w:rPr>
          <w:rFonts w:ascii="Times New Roman" w:eastAsia="Times New Roman" w:hAnsi="Times New Roman" w:cs="Times New Roman"/>
          <w:b/>
          <w:noProof/>
          <w:szCs w:val="20"/>
          <w:lang w:val="lt-LT"/>
        </w:rPr>
        <w:t>SPECIALUS ĮSPĖJIMAS, KAD VAISTINĮ PREPARATĄ BŪTINA LAIKYTI VAIKAMS NEPASTEBIMOJE IR NEPASIEKIAMOJE VIETOJE</w:t>
      </w:r>
    </w:p>
    <w:p w14:paraId="48FA53FC" w14:textId="77777777" w:rsidR="00BA416A" w:rsidRPr="005014BD" w:rsidRDefault="00BA416A" w:rsidP="00BA416A">
      <w:pPr>
        <w:spacing w:after="0" w:line="240" w:lineRule="auto"/>
        <w:rPr>
          <w:rFonts w:ascii="Times New Roman" w:hAnsi="Times New Roman"/>
          <w:lang w:val="lt-LT"/>
        </w:rPr>
      </w:pPr>
    </w:p>
    <w:p w14:paraId="4674CA28" w14:textId="77777777" w:rsidR="00DB3E65" w:rsidRPr="00D87AC8" w:rsidRDefault="00DB3E65" w:rsidP="00DB3E65">
      <w:pPr>
        <w:spacing w:after="0" w:line="240" w:lineRule="auto"/>
        <w:rPr>
          <w:rFonts w:ascii="Times New Roman" w:eastAsia="Times New Roman" w:hAnsi="Times New Roman" w:cs="Times New Roman"/>
          <w:noProof/>
          <w:szCs w:val="20"/>
          <w:lang w:val="lt-LT"/>
        </w:rPr>
      </w:pPr>
      <w:r w:rsidRPr="00D87AC8">
        <w:rPr>
          <w:rFonts w:ascii="Times New Roman" w:eastAsia="Times New Roman" w:hAnsi="Times New Roman" w:cs="Times New Roman"/>
          <w:noProof/>
          <w:szCs w:val="20"/>
          <w:lang w:val="lt-LT"/>
        </w:rPr>
        <w:t>Laikyti vaikams nepastebimoje ir nepasiekiamoje vietoje.</w:t>
      </w:r>
    </w:p>
    <w:p w14:paraId="097C31AF" w14:textId="77777777" w:rsidR="00BA416A" w:rsidRPr="005014BD" w:rsidRDefault="00BA416A" w:rsidP="00BA416A">
      <w:pPr>
        <w:spacing w:after="0" w:line="240" w:lineRule="auto"/>
        <w:rPr>
          <w:rFonts w:ascii="Times New Roman" w:hAnsi="Times New Roman"/>
          <w:lang w:val="lt-LT"/>
        </w:rPr>
      </w:pPr>
    </w:p>
    <w:p w14:paraId="7C8AAF2F" w14:textId="77777777" w:rsidR="00BA416A" w:rsidRPr="005014BD" w:rsidRDefault="00BA416A" w:rsidP="00BA416A">
      <w:pPr>
        <w:spacing w:after="0" w:line="240" w:lineRule="auto"/>
        <w:rPr>
          <w:rFonts w:ascii="Times New Roman" w:hAnsi="Times New Roman"/>
          <w:lang w:val="lt-LT"/>
        </w:rPr>
      </w:pPr>
    </w:p>
    <w:p w14:paraId="6F6F8925" w14:textId="77777777" w:rsidR="00BA416A" w:rsidRPr="005014BD" w:rsidRDefault="00BA416A" w:rsidP="00BA416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lang w:val="lt-LT"/>
        </w:rPr>
      </w:pPr>
      <w:r w:rsidRPr="005014BD">
        <w:rPr>
          <w:rFonts w:ascii="Times New Roman" w:hAnsi="Times New Roman"/>
          <w:b/>
          <w:lang w:val="lt-LT"/>
        </w:rPr>
        <w:t>7.</w:t>
      </w:r>
      <w:r w:rsidRPr="005014BD">
        <w:rPr>
          <w:rFonts w:ascii="Times New Roman" w:hAnsi="Times New Roman"/>
          <w:b/>
          <w:lang w:val="lt-LT"/>
        </w:rPr>
        <w:tab/>
      </w:r>
      <w:r w:rsidR="00DB3E65" w:rsidRPr="00D87AC8">
        <w:rPr>
          <w:rFonts w:ascii="Times New Roman" w:eastAsia="Times New Roman" w:hAnsi="Times New Roman" w:cs="Times New Roman"/>
          <w:b/>
          <w:noProof/>
          <w:szCs w:val="20"/>
          <w:lang w:val="lt-LT"/>
        </w:rPr>
        <w:t>KITAS (-I) SPECIALUS (-ŪS) ĮSPĖJIMAS (-AI) (JEI REIKIA)</w:t>
      </w:r>
    </w:p>
    <w:p w14:paraId="24ED4003" w14:textId="77777777" w:rsidR="00BA416A" w:rsidRPr="005014BD" w:rsidRDefault="00BA416A" w:rsidP="00BA416A">
      <w:pPr>
        <w:spacing w:after="0" w:line="240" w:lineRule="auto"/>
        <w:rPr>
          <w:rFonts w:ascii="Times New Roman" w:hAnsi="Times New Roman"/>
          <w:lang w:val="lt-LT"/>
        </w:rPr>
      </w:pPr>
    </w:p>
    <w:p w14:paraId="3CBD7866" w14:textId="77777777" w:rsidR="00760821" w:rsidRPr="005014BD" w:rsidRDefault="00760821" w:rsidP="00BA416A">
      <w:pPr>
        <w:spacing w:after="0" w:line="240" w:lineRule="auto"/>
        <w:rPr>
          <w:rFonts w:ascii="Times New Roman" w:hAnsi="Times New Roman"/>
          <w:lang w:val="lt-LT"/>
        </w:rPr>
      </w:pPr>
    </w:p>
    <w:p w14:paraId="4BC0BB91" w14:textId="77777777" w:rsidR="00BA416A" w:rsidRPr="00C62E83" w:rsidRDefault="00BA416A" w:rsidP="00BA416A">
      <w:pPr>
        <w:spacing w:after="0" w:line="240" w:lineRule="auto"/>
        <w:rPr>
          <w:rFonts w:ascii="Times New Roman" w:hAnsi="Times New Roman"/>
          <w:sz w:val="16"/>
          <w:szCs w:val="16"/>
          <w:lang w:val="lt-LT"/>
        </w:rPr>
      </w:pPr>
    </w:p>
    <w:p w14:paraId="3BE893B3" w14:textId="77777777" w:rsidR="00BA416A" w:rsidRPr="005014BD" w:rsidRDefault="00BA416A" w:rsidP="00BA416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lang w:val="lt-LT"/>
        </w:rPr>
      </w:pPr>
      <w:r w:rsidRPr="005014BD">
        <w:rPr>
          <w:rFonts w:ascii="Times New Roman" w:hAnsi="Times New Roman"/>
          <w:b/>
          <w:lang w:val="lt-LT"/>
        </w:rPr>
        <w:t>8.</w:t>
      </w:r>
      <w:r w:rsidRPr="005014BD">
        <w:rPr>
          <w:rFonts w:ascii="Times New Roman" w:hAnsi="Times New Roman"/>
          <w:b/>
          <w:lang w:val="lt-LT"/>
        </w:rPr>
        <w:tab/>
      </w:r>
      <w:r w:rsidR="00DB3E65" w:rsidRPr="00D87AC8">
        <w:rPr>
          <w:rFonts w:ascii="Times New Roman" w:eastAsia="Times New Roman" w:hAnsi="Times New Roman" w:cs="Times New Roman"/>
          <w:b/>
          <w:noProof/>
          <w:szCs w:val="20"/>
          <w:lang w:val="lt-LT"/>
        </w:rPr>
        <w:t>TINKAMUMO LAIKAS</w:t>
      </w:r>
    </w:p>
    <w:p w14:paraId="647714B0" w14:textId="77777777" w:rsidR="00BA416A" w:rsidRPr="00C62E83" w:rsidRDefault="00BA416A" w:rsidP="00BA416A">
      <w:pPr>
        <w:spacing w:after="0" w:line="240" w:lineRule="auto"/>
        <w:rPr>
          <w:rFonts w:ascii="Times New Roman" w:hAnsi="Times New Roman"/>
          <w:sz w:val="16"/>
          <w:szCs w:val="16"/>
          <w:lang w:val="lt-LT"/>
        </w:rPr>
      </w:pPr>
    </w:p>
    <w:p w14:paraId="47619BE6" w14:textId="77777777" w:rsidR="00BA416A" w:rsidRPr="005014BD" w:rsidRDefault="00BA416A" w:rsidP="00BA416A">
      <w:pPr>
        <w:spacing w:after="0" w:line="240" w:lineRule="auto"/>
        <w:rPr>
          <w:rFonts w:ascii="Times New Roman" w:hAnsi="Times New Roman"/>
          <w:lang w:val="lt-LT"/>
        </w:rPr>
      </w:pPr>
      <w:r w:rsidRPr="005014BD">
        <w:rPr>
          <w:rFonts w:ascii="Times New Roman" w:hAnsi="Times New Roman"/>
          <w:lang w:val="lt-LT"/>
        </w:rPr>
        <w:t>EXP</w:t>
      </w:r>
      <w:r w:rsidR="00DB3E65" w:rsidRPr="005014BD">
        <w:rPr>
          <w:rFonts w:ascii="Times New Roman" w:hAnsi="Times New Roman"/>
          <w:lang w:val="lt-LT"/>
        </w:rPr>
        <w:t xml:space="preserve"> </w:t>
      </w:r>
      <w:r w:rsidR="00DB3E65" w:rsidRPr="00D87AC8">
        <w:rPr>
          <w:rFonts w:ascii="Times New Roman" w:eastAsia="Times New Roman" w:hAnsi="Times New Roman" w:cs="Times New Roman"/>
          <w:noProof/>
          <w:lang w:val="lt-LT"/>
        </w:rPr>
        <w:t>[mm-MMMM]</w:t>
      </w:r>
    </w:p>
    <w:p w14:paraId="06A698FB" w14:textId="77777777" w:rsidR="00BA416A" w:rsidRPr="005014BD" w:rsidRDefault="00BA416A" w:rsidP="00BA416A">
      <w:pPr>
        <w:spacing w:after="0" w:line="240" w:lineRule="auto"/>
        <w:rPr>
          <w:rFonts w:ascii="Times New Roman" w:hAnsi="Times New Roman"/>
          <w:lang w:val="lt-LT"/>
        </w:rPr>
      </w:pPr>
    </w:p>
    <w:p w14:paraId="4047812B" w14:textId="77777777" w:rsidR="00113D45" w:rsidRPr="005014BD" w:rsidRDefault="00113D45" w:rsidP="00BA416A">
      <w:pPr>
        <w:spacing w:after="0" w:line="240" w:lineRule="auto"/>
        <w:rPr>
          <w:rFonts w:ascii="Times New Roman" w:hAnsi="Times New Roman"/>
          <w:lang w:val="lt-LT"/>
        </w:rPr>
      </w:pPr>
    </w:p>
    <w:p w14:paraId="12331A01" w14:textId="77777777" w:rsidR="00BA416A" w:rsidRPr="005014BD" w:rsidRDefault="00BA416A" w:rsidP="00BA416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lang w:val="lt-LT"/>
        </w:rPr>
      </w:pPr>
      <w:r w:rsidRPr="005014BD">
        <w:rPr>
          <w:rFonts w:ascii="Times New Roman" w:hAnsi="Times New Roman"/>
          <w:b/>
          <w:lang w:val="lt-LT"/>
        </w:rPr>
        <w:t>9.</w:t>
      </w:r>
      <w:r w:rsidRPr="005014BD">
        <w:rPr>
          <w:rFonts w:ascii="Times New Roman" w:hAnsi="Times New Roman"/>
          <w:b/>
          <w:lang w:val="lt-LT"/>
        </w:rPr>
        <w:tab/>
      </w:r>
      <w:r w:rsidR="00DB3E65" w:rsidRPr="00D87AC8">
        <w:rPr>
          <w:rFonts w:ascii="Times New Roman" w:eastAsia="Times New Roman" w:hAnsi="Times New Roman" w:cs="Times New Roman"/>
          <w:b/>
          <w:noProof/>
          <w:szCs w:val="20"/>
          <w:lang w:val="lt-LT"/>
        </w:rPr>
        <w:t>SPECIALIOS LAIKYMO SĄLYGOS</w:t>
      </w:r>
    </w:p>
    <w:p w14:paraId="4D794180" w14:textId="77777777" w:rsidR="00BA416A" w:rsidRPr="005014BD" w:rsidRDefault="00BA416A" w:rsidP="00BA416A">
      <w:pPr>
        <w:spacing w:after="0" w:line="240" w:lineRule="auto"/>
        <w:rPr>
          <w:rFonts w:ascii="Times New Roman" w:hAnsi="Times New Roman"/>
          <w:lang w:val="lt-LT"/>
        </w:rPr>
      </w:pPr>
    </w:p>
    <w:p w14:paraId="0D82BEC6" w14:textId="77777777" w:rsidR="00BA416A" w:rsidRPr="005014BD" w:rsidRDefault="00BA416A" w:rsidP="00BA416A">
      <w:pPr>
        <w:spacing w:after="0" w:line="240" w:lineRule="auto"/>
        <w:ind w:left="567" w:hanging="567"/>
        <w:rPr>
          <w:rFonts w:ascii="Times New Roman" w:hAnsi="Times New Roman"/>
          <w:lang w:val="lt-LT"/>
        </w:rPr>
      </w:pPr>
    </w:p>
    <w:p w14:paraId="6BDD72D1" w14:textId="77777777" w:rsidR="00BA416A" w:rsidRPr="005014BD" w:rsidRDefault="00BA416A" w:rsidP="00BA416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lang w:val="lt-LT"/>
        </w:rPr>
      </w:pPr>
      <w:r w:rsidRPr="005014BD">
        <w:rPr>
          <w:rFonts w:ascii="Times New Roman" w:hAnsi="Times New Roman"/>
          <w:b/>
          <w:lang w:val="lt-LT"/>
        </w:rPr>
        <w:t>10.</w:t>
      </w:r>
      <w:r w:rsidRPr="005014BD">
        <w:rPr>
          <w:rFonts w:ascii="Times New Roman" w:hAnsi="Times New Roman"/>
          <w:b/>
          <w:lang w:val="lt-LT"/>
        </w:rPr>
        <w:tab/>
      </w:r>
      <w:r w:rsidR="00DB3E65" w:rsidRPr="00D87AC8">
        <w:rPr>
          <w:rFonts w:ascii="Times New Roman" w:eastAsia="Times New Roman" w:hAnsi="Times New Roman" w:cs="Times New Roman"/>
          <w:b/>
          <w:noProof/>
          <w:szCs w:val="20"/>
          <w:lang w:val="lt-LT"/>
        </w:rPr>
        <w:t>SPECIALIOS ATSARGUMO PRIEMONĖS DĖL NESUVARTOTO VAISTINIO PREPARATO AR JO ATLIEKŲ TVARKYMO (JEI REIKIA)</w:t>
      </w:r>
    </w:p>
    <w:p w14:paraId="298AA14E" w14:textId="77777777" w:rsidR="00BA416A" w:rsidRPr="005014BD" w:rsidRDefault="00BA416A" w:rsidP="00BA416A">
      <w:pPr>
        <w:spacing w:after="0" w:line="240" w:lineRule="auto"/>
        <w:rPr>
          <w:rFonts w:ascii="Times New Roman" w:hAnsi="Times New Roman"/>
          <w:lang w:val="lt-LT"/>
        </w:rPr>
      </w:pPr>
    </w:p>
    <w:p w14:paraId="465AFE09" w14:textId="77777777" w:rsidR="00AB1A03" w:rsidRPr="005014BD" w:rsidRDefault="00AB1A03" w:rsidP="00BA416A">
      <w:pPr>
        <w:spacing w:after="0" w:line="240" w:lineRule="auto"/>
        <w:rPr>
          <w:rFonts w:ascii="Times New Roman" w:hAnsi="Times New Roman"/>
          <w:lang w:val="lt-LT"/>
        </w:rPr>
      </w:pPr>
      <w:r w:rsidRPr="00D87AC8">
        <w:rPr>
          <w:rFonts w:ascii="Times New Roman" w:eastAsia="Times New Roman" w:hAnsi="Times New Roman" w:cs="Times New Roman"/>
          <w:highlight w:val="lightGray"/>
          <w:lang w:val="lt-LT"/>
        </w:rPr>
        <w:t>Nesuvartotą vaistą ar atliekas reikia tvarkyti laikantis vietinių reikalavimų</w:t>
      </w:r>
      <w:r w:rsidRPr="005014BD">
        <w:rPr>
          <w:rFonts w:ascii="Times New Roman" w:hAnsi="Times New Roman"/>
          <w:highlight w:val="lightGray"/>
          <w:lang w:val="lt-LT"/>
        </w:rPr>
        <w:t>.</w:t>
      </w:r>
    </w:p>
    <w:p w14:paraId="2BD06ACC" w14:textId="77777777" w:rsidR="00BA416A" w:rsidRPr="005014BD" w:rsidRDefault="00BA416A" w:rsidP="00BA416A">
      <w:pPr>
        <w:spacing w:after="0" w:line="240" w:lineRule="auto"/>
        <w:rPr>
          <w:rFonts w:ascii="Times New Roman" w:hAnsi="Times New Roman"/>
          <w:lang w:val="lt-LT"/>
        </w:rPr>
      </w:pPr>
    </w:p>
    <w:p w14:paraId="759DF18B" w14:textId="77777777" w:rsidR="00BA416A" w:rsidRPr="005014BD" w:rsidRDefault="00BA416A" w:rsidP="00BA416A">
      <w:pPr>
        <w:spacing w:after="0" w:line="240" w:lineRule="auto"/>
        <w:rPr>
          <w:rFonts w:ascii="Times New Roman" w:hAnsi="Times New Roman"/>
          <w:lang w:val="lt-LT"/>
        </w:rPr>
      </w:pPr>
    </w:p>
    <w:p w14:paraId="47484EBE" w14:textId="77777777" w:rsidR="00BA416A" w:rsidRPr="005014BD" w:rsidRDefault="00BA416A" w:rsidP="00BA416A">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lang w:val="lt-LT"/>
        </w:rPr>
      </w:pPr>
      <w:r w:rsidRPr="005014BD">
        <w:rPr>
          <w:rFonts w:ascii="Times New Roman" w:hAnsi="Times New Roman"/>
          <w:b/>
          <w:lang w:val="lt-LT"/>
        </w:rPr>
        <w:t>11.</w:t>
      </w:r>
      <w:r w:rsidRPr="005014BD">
        <w:rPr>
          <w:rFonts w:ascii="Times New Roman" w:hAnsi="Times New Roman"/>
          <w:b/>
          <w:lang w:val="lt-LT"/>
        </w:rPr>
        <w:tab/>
      </w:r>
      <w:r w:rsidR="00DB3E65" w:rsidRPr="00D87AC8">
        <w:rPr>
          <w:rFonts w:ascii="Times New Roman" w:eastAsia="Times New Roman" w:hAnsi="Times New Roman" w:cs="Times New Roman"/>
          <w:b/>
          <w:noProof/>
          <w:szCs w:val="20"/>
          <w:lang w:val="lt-LT"/>
        </w:rPr>
        <w:t>REGISTRUOTOJO PAVADINIMAS IR ADRESAS</w:t>
      </w:r>
    </w:p>
    <w:p w14:paraId="3C01A292" w14:textId="77777777" w:rsidR="00BA416A" w:rsidRPr="00C62E83" w:rsidRDefault="00BA416A" w:rsidP="00BA416A">
      <w:pPr>
        <w:spacing w:after="0" w:line="240" w:lineRule="auto"/>
        <w:rPr>
          <w:rFonts w:ascii="Times New Roman" w:hAnsi="Times New Roman"/>
          <w:sz w:val="16"/>
          <w:szCs w:val="16"/>
          <w:lang w:val="lt-LT"/>
        </w:rPr>
      </w:pPr>
    </w:p>
    <w:p w14:paraId="25C682D3" w14:textId="6D0AFFA7" w:rsidR="00DB3E65" w:rsidRPr="005014BD" w:rsidRDefault="00A23038" w:rsidP="00DB3E65">
      <w:pPr>
        <w:spacing w:after="0" w:line="240" w:lineRule="auto"/>
        <w:rPr>
          <w:rFonts w:ascii="Times New Roman" w:hAnsi="Times New Roman"/>
          <w:lang w:val="lt-LT"/>
        </w:rPr>
      </w:pPr>
      <w:r>
        <w:rPr>
          <w:rFonts w:ascii="Times New Roman" w:hAnsi="Times New Roman"/>
          <w:lang w:val="lt-LT"/>
        </w:rPr>
        <w:t>Viatris</w:t>
      </w:r>
      <w:r w:rsidR="00DB3E65" w:rsidRPr="005014BD">
        <w:rPr>
          <w:rFonts w:ascii="Times New Roman" w:hAnsi="Times New Roman"/>
          <w:lang w:val="lt-LT"/>
        </w:rPr>
        <w:t xml:space="preserve"> Limited</w:t>
      </w:r>
    </w:p>
    <w:p w14:paraId="4B958C94" w14:textId="1932287C" w:rsidR="00DB3E65" w:rsidRPr="005014BD" w:rsidRDefault="00A23038" w:rsidP="00DB3E65">
      <w:pPr>
        <w:spacing w:after="0" w:line="240" w:lineRule="auto"/>
        <w:rPr>
          <w:rFonts w:ascii="Times New Roman" w:hAnsi="Times New Roman"/>
          <w:lang w:val="lt-LT"/>
        </w:rPr>
      </w:pPr>
      <w:r w:rsidRPr="00A23038">
        <w:rPr>
          <w:rFonts w:ascii="Times New Roman" w:hAnsi="Times New Roman"/>
          <w:lang w:val="lt-LT"/>
        </w:rPr>
        <w:t>Damastown Industrial Park, Mulhuddart, Dublin 15, DUBLIN,</w:t>
      </w:r>
    </w:p>
    <w:p w14:paraId="433EDEE2" w14:textId="77777777" w:rsidR="00BA416A" w:rsidRPr="00D87AC8" w:rsidRDefault="00DB3E65" w:rsidP="00BA416A">
      <w:pPr>
        <w:spacing w:after="0" w:line="240" w:lineRule="auto"/>
        <w:rPr>
          <w:rFonts w:ascii="Times New Roman" w:eastAsia="Times New Roman" w:hAnsi="Times New Roman" w:cs="Times New Roman"/>
          <w:szCs w:val="20"/>
          <w:lang w:val="lt-LT"/>
        </w:rPr>
      </w:pPr>
      <w:r w:rsidRPr="005014BD">
        <w:rPr>
          <w:rFonts w:ascii="Times New Roman" w:hAnsi="Times New Roman"/>
          <w:lang w:val="lt-LT"/>
        </w:rPr>
        <w:t>Airija</w:t>
      </w:r>
    </w:p>
    <w:p w14:paraId="5DF96B20" w14:textId="77777777" w:rsidR="00BA416A" w:rsidRPr="005014BD" w:rsidRDefault="00BA416A" w:rsidP="00BA416A">
      <w:pPr>
        <w:spacing w:after="0" w:line="240" w:lineRule="auto"/>
        <w:rPr>
          <w:rFonts w:ascii="Times New Roman" w:hAnsi="Times New Roman"/>
          <w:lang w:val="lt-LT"/>
        </w:rPr>
      </w:pPr>
    </w:p>
    <w:p w14:paraId="448FA176" w14:textId="77777777" w:rsidR="00BA416A" w:rsidRPr="005014BD" w:rsidRDefault="00BA416A" w:rsidP="00BA416A">
      <w:pPr>
        <w:spacing w:after="0" w:line="240" w:lineRule="auto"/>
        <w:rPr>
          <w:rFonts w:ascii="Times New Roman" w:hAnsi="Times New Roman"/>
          <w:lang w:val="lt-LT"/>
        </w:rPr>
      </w:pPr>
    </w:p>
    <w:p w14:paraId="553208DA" w14:textId="77777777" w:rsidR="00BA416A" w:rsidRPr="005014BD" w:rsidRDefault="00BA416A" w:rsidP="00BA416A">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lang w:val="lt-LT"/>
        </w:rPr>
      </w:pPr>
      <w:r w:rsidRPr="005014BD">
        <w:rPr>
          <w:rFonts w:ascii="Times New Roman" w:hAnsi="Times New Roman"/>
          <w:b/>
          <w:lang w:val="lt-LT"/>
        </w:rPr>
        <w:t>12.</w:t>
      </w:r>
      <w:r w:rsidRPr="005014BD">
        <w:rPr>
          <w:rFonts w:ascii="Times New Roman" w:hAnsi="Times New Roman"/>
          <w:b/>
          <w:lang w:val="lt-LT"/>
        </w:rPr>
        <w:tab/>
      </w:r>
      <w:r w:rsidR="00DB3E65" w:rsidRPr="00D87AC8">
        <w:rPr>
          <w:rFonts w:ascii="Times New Roman" w:eastAsia="Times New Roman" w:hAnsi="Times New Roman" w:cs="Times New Roman"/>
          <w:b/>
          <w:noProof/>
          <w:szCs w:val="20"/>
          <w:lang w:val="lt-LT"/>
        </w:rPr>
        <w:t>REGISTRACIJOS PAŽYMĖJIMO NUMERIS (-IAI)</w:t>
      </w:r>
      <w:r w:rsidRPr="005014BD">
        <w:rPr>
          <w:rFonts w:ascii="Times New Roman" w:hAnsi="Times New Roman"/>
          <w:b/>
          <w:lang w:val="lt-LT"/>
        </w:rPr>
        <w:t xml:space="preserve"> </w:t>
      </w:r>
    </w:p>
    <w:p w14:paraId="7B8A7CFE" w14:textId="77777777" w:rsidR="00BA416A" w:rsidRPr="00C62E83" w:rsidRDefault="00BA416A" w:rsidP="00BA416A">
      <w:pPr>
        <w:spacing w:after="0" w:line="240" w:lineRule="auto"/>
        <w:rPr>
          <w:rFonts w:ascii="Times New Roman" w:hAnsi="Times New Roman"/>
          <w:sz w:val="16"/>
          <w:szCs w:val="16"/>
          <w:lang w:val="lt-LT"/>
        </w:rPr>
      </w:pPr>
    </w:p>
    <w:p w14:paraId="59CA7A70" w14:textId="75B51201" w:rsidR="00A06439" w:rsidRPr="00D87AC8" w:rsidRDefault="00302C2A" w:rsidP="00A06439">
      <w:pPr>
        <w:spacing w:after="0" w:line="240" w:lineRule="auto"/>
        <w:outlineLvl w:val="0"/>
        <w:rPr>
          <w:rFonts w:ascii="Times New Roman" w:eastAsia="Times New Roman" w:hAnsi="Times New Roman" w:cs="Times New Roman"/>
          <w:noProof/>
          <w:szCs w:val="20"/>
          <w:u w:val="single"/>
          <w:lang w:val="lt-LT"/>
        </w:rPr>
      </w:pPr>
      <w:r>
        <w:rPr>
          <w:rFonts w:ascii="Times New Roman" w:eastAsia="Times New Roman" w:hAnsi="Times New Roman" w:cs="Times New Roman"/>
          <w:noProof/>
          <w:szCs w:val="20"/>
          <w:highlight w:val="lightGray"/>
          <w:u w:val="single"/>
          <w:lang w:val="lt-LT"/>
        </w:rPr>
        <w:t>&lt;</w:t>
      </w:r>
      <w:r w:rsidR="00A06439" w:rsidRPr="00D87AC8">
        <w:rPr>
          <w:rFonts w:ascii="Times New Roman" w:eastAsia="Times New Roman" w:hAnsi="Times New Roman" w:cs="Times New Roman"/>
          <w:noProof/>
          <w:szCs w:val="20"/>
          <w:highlight w:val="lightGray"/>
          <w:u w:val="single"/>
          <w:lang w:val="lt-LT"/>
        </w:rPr>
        <w:t>12,5 mg</w:t>
      </w:r>
      <w:r w:rsidRPr="00302C2A">
        <w:rPr>
          <w:rFonts w:ascii="Times New Roman" w:eastAsia="Times New Roman" w:hAnsi="Times New Roman" w:cs="Times New Roman"/>
          <w:noProof/>
          <w:szCs w:val="20"/>
          <w:highlight w:val="lightGray"/>
          <w:u w:val="single"/>
          <w:lang w:val="lt-LT"/>
        </w:rPr>
        <w:t>&gt;</w:t>
      </w:r>
    </w:p>
    <w:p w14:paraId="47C7F99F" w14:textId="5A111ED8" w:rsidR="00A06439" w:rsidRPr="00D87AC8" w:rsidRDefault="00A06439" w:rsidP="00A06439">
      <w:pPr>
        <w:spacing w:after="0" w:line="240" w:lineRule="auto"/>
        <w:outlineLvl w:val="0"/>
        <w:rPr>
          <w:rFonts w:ascii="Times New Roman" w:eastAsia="Times New Roman" w:hAnsi="Times New Roman" w:cs="Times New Roman"/>
          <w:bCs/>
          <w:noProof/>
          <w:szCs w:val="20"/>
          <w:highlight w:val="lightGray"/>
          <w:lang w:val="lt-LT"/>
        </w:rPr>
      </w:pPr>
      <w:r w:rsidRPr="00D87AC8">
        <w:rPr>
          <w:rFonts w:ascii="Times New Roman" w:eastAsia="Times New Roman" w:hAnsi="Times New Roman" w:cs="Times New Roman"/>
          <w:noProof/>
          <w:szCs w:val="20"/>
          <w:lang w:val="lt-LT"/>
        </w:rPr>
        <w:t>LT/1/19/4378/001</w:t>
      </w:r>
      <w:r w:rsidRPr="00D87AC8">
        <w:rPr>
          <w:rFonts w:ascii="Times New Roman" w:eastAsia="Times New Roman" w:hAnsi="Times New Roman" w:cs="Times New Roman"/>
          <w:bCs/>
          <w:noProof/>
          <w:szCs w:val="20"/>
          <w:lang w:val="lt-LT"/>
        </w:rPr>
        <w:t xml:space="preserve"> </w:t>
      </w:r>
      <w:r w:rsidRPr="00D87AC8">
        <w:rPr>
          <w:rFonts w:ascii="Times New Roman" w:eastAsia="Times New Roman" w:hAnsi="Times New Roman" w:cs="Times New Roman"/>
          <w:bCs/>
          <w:noProof/>
          <w:szCs w:val="20"/>
          <w:highlight w:val="lightGray"/>
          <w:lang w:val="lt-LT"/>
        </w:rPr>
        <w:t xml:space="preserve">– </w:t>
      </w:r>
      <w:r w:rsidR="00302C2A" w:rsidRPr="005014BD">
        <w:rPr>
          <w:rFonts w:ascii="Times New Roman" w:eastAsia="Times New Roman" w:hAnsi="Times New Roman" w:cs="Times New Roman"/>
          <w:bCs/>
          <w:noProof/>
          <w:szCs w:val="20"/>
          <w:highlight w:val="lightGray"/>
          <w:lang w:val="lt-LT"/>
        </w:rPr>
        <w:t>lizdinė plokštelė</w:t>
      </w:r>
      <w:r w:rsidR="00302C2A" w:rsidRPr="00D87AC8">
        <w:rPr>
          <w:rFonts w:ascii="Times New Roman" w:eastAsia="Times New Roman" w:hAnsi="Times New Roman" w:cs="Times New Roman"/>
          <w:bCs/>
          <w:noProof/>
          <w:szCs w:val="20"/>
          <w:highlight w:val="lightGray"/>
          <w:lang w:val="lt-LT"/>
        </w:rPr>
        <w:t xml:space="preserve"> </w:t>
      </w:r>
      <w:r w:rsidRPr="00D87AC8">
        <w:rPr>
          <w:rFonts w:ascii="Times New Roman" w:eastAsia="Times New Roman" w:hAnsi="Times New Roman" w:cs="Times New Roman"/>
          <w:bCs/>
          <w:noProof/>
          <w:szCs w:val="20"/>
          <w:highlight w:val="lightGray"/>
          <w:lang w:val="lt-LT"/>
        </w:rPr>
        <w:t>N28</w:t>
      </w:r>
    </w:p>
    <w:p w14:paraId="5DC027EB" w14:textId="61274F91" w:rsidR="00A06439" w:rsidRPr="00D87AC8" w:rsidRDefault="00A06439" w:rsidP="00A06439">
      <w:pPr>
        <w:spacing w:after="0" w:line="240" w:lineRule="auto"/>
        <w:outlineLvl w:val="0"/>
        <w:rPr>
          <w:rFonts w:ascii="Times New Roman" w:eastAsia="Times New Roman" w:hAnsi="Times New Roman" w:cs="Times New Roman"/>
          <w:bCs/>
          <w:noProof/>
          <w:szCs w:val="20"/>
          <w:highlight w:val="lightGray"/>
          <w:lang w:val="lt-LT"/>
        </w:rPr>
      </w:pPr>
      <w:r w:rsidRPr="00D87AC8">
        <w:rPr>
          <w:rFonts w:ascii="Times New Roman" w:eastAsia="Times New Roman" w:hAnsi="Times New Roman" w:cs="Times New Roman"/>
          <w:noProof/>
          <w:szCs w:val="20"/>
          <w:highlight w:val="lightGray"/>
          <w:lang w:val="lt-LT"/>
        </w:rPr>
        <w:t>LT/1/19/4378/002</w:t>
      </w:r>
      <w:r w:rsidRPr="00D87AC8">
        <w:rPr>
          <w:rFonts w:ascii="Times New Roman" w:eastAsia="Times New Roman" w:hAnsi="Times New Roman" w:cs="Times New Roman"/>
          <w:bCs/>
          <w:noProof/>
          <w:szCs w:val="20"/>
          <w:highlight w:val="lightGray"/>
          <w:lang w:val="lt-LT"/>
        </w:rPr>
        <w:t xml:space="preserve"> – </w:t>
      </w:r>
      <w:r w:rsidR="00302C2A" w:rsidRPr="005014BD">
        <w:rPr>
          <w:rFonts w:ascii="Times New Roman" w:eastAsia="Times New Roman" w:hAnsi="Times New Roman" w:cs="Times New Roman"/>
          <w:bCs/>
          <w:noProof/>
          <w:szCs w:val="20"/>
          <w:highlight w:val="lightGray"/>
          <w:lang w:val="lt-LT"/>
        </w:rPr>
        <w:t>dalomoji lizdinė plokštelė</w:t>
      </w:r>
      <w:r w:rsidR="00302C2A" w:rsidRPr="00D87AC8">
        <w:rPr>
          <w:rFonts w:ascii="Times New Roman" w:eastAsia="Times New Roman" w:hAnsi="Times New Roman" w:cs="Times New Roman"/>
          <w:bCs/>
          <w:noProof/>
          <w:szCs w:val="20"/>
          <w:highlight w:val="lightGray"/>
          <w:lang w:val="lt-LT"/>
        </w:rPr>
        <w:t xml:space="preserve"> </w:t>
      </w:r>
      <w:r w:rsidRPr="00D87AC8">
        <w:rPr>
          <w:rFonts w:ascii="Times New Roman" w:eastAsia="Times New Roman" w:hAnsi="Times New Roman" w:cs="Times New Roman"/>
          <w:bCs/>
          <w:noProof/>
          <w:szCs w:val="20"/>
          <w:highlight w:val="lightGray"/>
          <w:lang w:val="lt-LT"/>
        </w:rPr>
        <w:t>N28</w:t>
      </w:r>
      <w:r w:rsidR="00E47845" w:rsidRPr="00D87AC8">
        <w:rPr>
          <w:rFonts w:ascii="Times New Roman" w:eastAsia="Times New Roman" w:hAnsi="Times New Roman" w:cs="Times New Roman"/>
          <w:bCs/>
          <w:noProof/>
          <w:szCs w:val="20"/>
          <w:highlight w:val="lightGray"/>
          <w:lang w:val="lt-LT"/>
        </w:rPr>
        <w:t>x1</w:t>
      </w:r>
    </w:p>
    <w:p w14:paraId="3C20D3E7" w14:textId="486791E7" w:rsidR="00A06439" w:rsidRDefault="008210C0" w:rsidP="00A06439">
      <w:pPr>
        <w:spacing w:after="0" w:line="240" w:lineRule="auto"/>
        <w:outlineLvl w:val="0"/>
        <w:rPr>
          <w:rFonts w:ascii="Times New Roman" w:eastAsia="Times New Roman" w:hAnsi="Times New Roman" w:cs="Times New Roman"/>
          <w:bCs/>
          <w:noProof/>
          <w:szCs w:val="20"/>
          <w:lang w:val="lt-LT"/>
        </w:rPr>
      </w:pPr>
      <w:r w:rsidRPr="005014BD">
        <w:rPr>
          <w:rFonts w:ascii="Times New Roman" w:eastAsia="Times New Roman" w:hAnsi="Times New Roman" w:cs="Times New Roman"/>
          <w:bCs/>
          <w:noProof/>
          <w:szCs w:val="20"/>
          <w:highlight w:val="lightGray"/>
          <w:lang w:val="lt-LT"/>
        </w:rPr>
        <w:t>LT/1/19/4378/004 – dalomoji lizdinė plokštelė, N30x1</w:t>
      </w:r>
    </w:p>
    <w:p w14:paraId="5D4E088B" w14:textId="77777777" w:rsidR="00C62E83" w:rsidRDefault="00C62E83" w:rsidP="00302C2A">
      <w:pPr>
        <w:spacing w:after="0" w:line="240" w:lineRule="auto"/>
        <w:outlineLvl w:val="0"/>
        <w:rPr>
          <w:rFonts w:ascii="Times New Roman" w:eastAsia="Times New Roman" w:hAnsi="Times New Roman" w:cs="Times New Roman"/>
          <w:noProof/>
          <w:szCs w:val="20"/>
          <w:highlight w:val="lightGray"/>
          <w:lang w:val="lt-LT"/>
        </w:rPr>
      </w:pPr>
    </w:p>
    <w:p w14:paraId="4D8F862C" w14:textId="0927F77C" w:rsidR="00302C2A" w:rsidRPr="00D87AC8" w:rsidRDefault="00302C2A" w:rsidP="00302C2A">
      <w:pPr>
        <w:spacing w:after="0" w:line="240" w:lineRule="auto"/>
        <w:outlineLvl w:val="0"/>
        <w:rPr>
          <w:rFonts w:ascii="Times New Roman" w:eastAsia="Times New Roman" w:hAnsi="Times New Roman" w:cs="Times New Roman"/>
          <w:bCs/>
          <w:noProof/>
          <w:szCs w:val="20"/>
          <w:highlight w:val="lightGray"/>
          <w:lang w:val="lt-LT"/>
        </w:rPr>
      </w:pPr>
      <w:r w:rsidRPr="00D87AC8">
        <w:rPr>
          <w:rFonts w:ascii="Times New Roman" w:eastAsia="Times New Roman" w:hAnsi="Times New Roman" w:cs="Times New Roman"/>
          <w:noProof/>
          <w:szCs w:val="20"/>
          <w:highlight w:val="lightGray"/>
          <w:lang w:val="lt-LT"/>
        </w:rPr>
        <w:t>LT/1/19/4378/003</w:t>
      </w:r>
      <w:r w:rsidRPr="00D87AC8">
        <w:rPr>
          <w:rFonts w:ascii="Times New Roman" w:eastAsia="Times New Roman" w:hAnsi="Times New Roman" w:cs="Times New Roman"/>
          <w:bCs/>
          <w:noProof/>
          <w:szCs w:val="20"/>
          <w:highlight w:val="lightGray"/>
          <w:lang w:val="lt-LT"/>
        </w:rPr>
        <w:t xml:space="preserve"> – buteliukas, N30</w:t>
      </w:r>
    </w:p>
    <w:p w14:paraId="2E1AF1AB" w14:textId="77777777" w:rsidR="008210C0" w:rsidRPr="00D87AC8" w:rsidRDefault="008210C0" w:rsidP="00A06439">
      <w:pPr>
        <w:spacing w:after="0" w:line="240" w:lineRule="auto"/>
        <w:outlineLvl w:val="0"/>
        <w:rPr>
          <w:rFonts w:ascii="Times New Roman" w:eastAsia="Times New Roman" w:hAnsi="Times New Roman" w:cs="Times New Roman"/>
          <w:bCs/>
          <w:noProof/>
          <w:szCs w:val="20"/>
          <w:highlight w:val="lightGray"/>
          <w:lang w:val="lt-LT"/>
        </w:rPr>
      </w:pPr>
    </w:p>
    <w:p w14:paraId="447FB000" w14:textId="7285F105" w:rsidR="00A06439" w:rsidRPr="00D87AC8" w:rsidRDefault="00302C2A" w:rsidP="00A06439">
      <w:pPr>
        <w:spacing w:after="0" w:line="240" w:lineRule="auto"/>
        <w:outlineLvl w:val="0"/>
        <w:rPr>
          <w:rFonts w:ascii="Times New Roman" w:eastAsia="Times New Roman" w:hAnsi="Times New Roman" w:cs="Times New Roman"/>
          <w:noProof/>
          <w:szCs w:val="20"/>
          <w:highlight w:val="lightGray"/>
          <w:u w:val="single"/>
          <w:lang w:val="lt-LT"/>
        </w:rPr>
      </w:pPr>
      <w:r>
        <w:rPr>
          <w:rFonts w:ascii="Times New Roman" w:eastAsia="Times New Roman" w:hAnsi="Times New Roman" w:cs="Times New Roman"/>
          <w:noProof/>
          <w:szCs w:val="20"/>
          <w:highlight w:val="lightGray"/>
          <w:u w:val="single"/>
          <w:lang w:val="lt-LT"/>
        </w:rPr>
        <w:t>&lt;</w:t>
      </w:r>
      <w:r w:rsidR="00A06439" w:rsidRPr="00D87AC8">
        <w:rPr>
          <w:rFonts w:ascii="Times New Roman" w:eastAsia="Times New Roman" w:hAnsi="Times New Roman" w:cs="Times New Roman"/>
          <w:noProof/>
          <w:szCs w:val="20"/>
          <w:highlight w:val="lightGray"/>
          <w:u w:val="single"/>
          <w:lang w:val="lt-LT"/>
        </w:rPr>
        <w:t>50 mg</w:t>
      </w:r>
      <w:r>
        <w:rPr>
          <w:rFonts w:ascii="Times New Roman" w:eastAsia="Times New Roman" w:hAnsi="Times New Roman" w:cs="Times New Roman"/>
          <w:noProof/>
          <w:szCs w:val="20"/>
          <w:highlight w:val="lightGray"/>
          <w:u w:val="single"/>
          <w:lang w:val="lt-LT"/>
        </w:rPr>
        <w:t>&gt;</w:t>
      </w:r>
    </w:p>
    <w:p w14:paraId="718FBA7A" w14:textId="77777777" w:rsidR="00A06439" w:rsidRPr="00D87AC8" w:rsidRDefault="00A06439" w:rsidP="00A06439">
      <w:pPr>
        <w:spacing w:after="0" w:line="240" w:lineRule="auto"/>
        <w:outlineLvl w:val="0"/>
        <w:rPr>
          <w:rFonts w:ascii="Times New Roman" w:eastAsia="Times New Roman" w:hAnsi="Times New Roman" w:cs="Times New Roman"/>
          <w:bCs/>
          <w:noProof/>
          <w:szCs w:val="20"/>
          <w:highlight w:val="lightGray"/>
          <w:lang w:val="lt-LT"/>
        </w:rPr>
      </w:pPr>
      <w:r w:rsidRPr="00D87AC8">
        <w:rPr>
          <w:rFonts w:ascii="Times New Roman" w:eastAsia="Times New Roman" w:hAnsi="Times New Roman" w:cs="Times New Roman"/>
          <w:noProof/>
          <w:szCs w:val="20"/>
          <w:highlight w:val="lightGray"/>
          <w:lang w:val="lt-LT"/>
        </w:rPr>
        <w:t>LT/1/19/4379/001</w:t>
      </w:r>
      <w:r w:rsidRPr="00D87AC8">
        <w:rPr>
          <w:rFonts w:ascii="Times New Roman" w:eastAsia="Times New Roman" w:hAnsi="Times New Roman" w:cs="Times New Roman"/>
          <w:bCs/>
          <w:noProof/>
          <w:szCs w:val="20"/>
          <w:highlight w:val="lightGray"/>
          <w:lang w:val="lt-LT"/>
        </w:rPr>
        <w:t xml:space="preserve"> – lizdinė plokštelė, N28</w:t>
      </w:r>
    </w:p>
    <w:p w14:paraId="31F1C94A" w14:textId="232878F6" w:rsidR="00A06439" w:rsidRPr="00D87AC8" w:rsidRDefault="00A06439" w:rsidP="00A06439">
      <w:pPr>
        <w:spacing w:after="0" w:line="240" w:lineRule="auto"/>
        <w:outlineLvl w:val="0"/>
        <w:rPr>
          <w:rFonts w:ascii="Times New Roman" w:eastAsia="Times New Roman" w:hAnsi="Times New Roman" w:cs="Times New Roman"/>
          <w:bCs/>
          <w:noProof/>
          <w:szCs w:val="20"/>
          <w:highlight w:val="lightGray"/>
          <w:lang w:val="lt-LT"/>
        </w:rPr>
      </w:pPr>
      <w:r w:rsidRPr="00D87AC8">
        <w:rPr>
          <w:rFonts w:ascii="Times New Roman" w:eastAsia="Times New Roman" w:hAnsi="Times New Roman" w:cs="Times New Roman"/>
          <w:noProof/>
          <w:szCs w:val="20"/>
          <w:highlight w:val="lightGray"/>
          <w:lang w:val="lt-LT"/>
        </w:rPr>
        <w:t>LT/1/19/4379/002</w:t>
      </w:r>
      <w:r w:rsidRPr="00D87AC8">
        <w:rPr>
          <w:rFonts w:ascii="Times New Roman" w:eastAsia="Times New Roman" w:hAnsi="Times New Roman" w:cs="Times New Roman"/>
          <w:bCs/>
          <w:noProof/>
          <w:szCs w:val="20"/>
          <w:highlight w:val="lightGray"/>
          <w:lang w:val="lt-LT"/>
        </w:rPr>
        <w:t xml:space="preserve"> – dalomoji lizdinė plokštelė, N28</w:t>
      </w:r>
      <w:r w:rsidR="00E47845" w:rsidRPr="00D87AC8">
        <w:rPr>
          <w:rFonts w:ascii="Times New Roman" w:eastAsia="Times New Roman" w:hAnsi="Times New Roman" w:cs="Times New Roman"/>
          <w:bCs/>
          <w:noProof/>
          <w:szCs w:val="20"/>
          <w:highlight w:val="lightGray"/>
          <w:lang w:val="lt-LT"/>
        </w:rPr>
        <w:t>x1</w:t>
      </w:r>
    </w:p>
    <w:p w14:paraId="6DFCFFD5" w14:textId="69C3FE4C" w:rsidR="00BA416A" w:rsidRDefault="008210C0" w:rsidP="00BA416A">
      <w:pPr>
        <w:spacing w:after="0" w:line="240" w:lineRule="auto"/>
        <w:rPr>
          <w:rFonts w:ascii="Times New Roman" w:hAnsi="Times New Roman"/>
          <w:lang w:val="lt-LT"/>
        </w:rPr>
      </w:pPr>
      <w:r w:rsidRPr="005014BD">
        <w:rPr>
          <w:rFonts w:ascii="Times New Roman" w:hAnsi="Times New Roman"/>
          <w:highlight w:val="lightGray"/>
          <w:lang w:val="lt-LT"/>
        </w:rPr>
        <w:t>LT/1/19/4379/004 – dalomoji lizdinė plokštelė, N30x1</w:t>
      </w:r>
    </w:p>
    <w:p w14:paraId="4C16F5C2" w14:textId="77777777" w:rsidR="00C62E83" w:rsidRDefault="00C62E83" w:rsidP="00302C2A">
      <w:pPr>
        <w:spacing w:after="0" w:line="240" w:lineRule="auto"/>
        <w:outlineLvl w:val="0"/>
        <w:rPr>
          <w:rFonts w:ascii="Times New Roman" w:eastAsia="Times New Roman" w:hAnsi="Times New Roman" w:cs="Times New Roman"/>
          <w:noProof/>
          <w:szCs w:val="20"/>
          <w:highlight w:val="lightGray"/>
          <w:lang w:val="lt-LT"/>
        </w:rPr>
      </w:pPr>
    </w:p>
    <w:p w14:paraId="77FB6046" w14:textId="15AA94B1" w:rsidR="00302C2A" w:rsidRPr="005014BD" w:rsidRDefault="00302C2A" w:rsidP="00302C2A">
      <w:pPr>
        <w:spacing w:after="0" w:line="240" w:lineRule="auto"/>
        <w:outlineLvl w:val="0"/>
        <w:rPr>
          <w:rFonts w:ascii="Times New Roman" w:hAnsi="Times New Roman"/>
          <w:lang w:val="lt-LT"/>
        </w:rPr>
      </w:pPr>
      <w:r w:rsidRPr="00D87AC8">
        <w:rPr>
          <w:rFonts w:ascii="Times New Roman" w:eastAsia="Times New Roman" w:hAnsi="Times New Roman" w:cs="Times New Roman"/>
          <w:noProof/>
          <w:szCs w:val="20"/>
          <w:highlight w:val="lightGray"/>
          <w:lang w:val="lt-LT"/>
        </w:rPr>
        <w:t>LT/1/19/4379/003</w:t>
      </w:r>
      <w:r w:rsidRPr="00D87AC8">
        <w:rPr>
          <w:rFonts w:ascii="Times New Roman" w:eastAsia="Times New Roman" w:hAnsi="Times New Roman" w:cs="Times New Roman"/>
          <w:bCs/>
          <w:noProof/>
          <w:szCs w:val="20"/>
          <w:highlight w:val="lightGray"/>
          <w:lang w:val="lt-LT"/>
        </w:rPr>
        <w:t xml:space="preserve"> – buteliukas, N30</w:t>
      </w:r>
    </w:p>
    <w:p w14:paraId="23830F46" w14:textId="26E715EB" w:rsidR="008210C0" w:rsidRDefault="008210C0" w:rsidP="00BA416A">
      <w:pPr>
        <w:spacing w:after="0" w:line="240" w:lineRule="auto"/>
        <w:rPr>
          <w:rFonts w:ascii="Times New Roman" w:hAnsi="Times New Roman"/>
          <w:lang w:val="lt-LT"/>
        </w:rPr>
      </w:pPr>
    </w:p>
    <w:p w14:paraId="0A408E40" w14:textId="77777777" w:rsidR="008210C0" w:rsidRPr="005014BD" w:rsidRDefault="008210C0" w:rsidP="00BA416A">
      <w:pPr>
        <w:spacing w:after="0" w:line="240" w:lineRule="auto"/>
        <w:rPr>
          <w:rFonts w:ascii="Times New Roman" w:hAnsi="Times New Roman"/>
          <w:lang w:val="lt-LT"/>
        </w:rPr>
      </w:pPr>
    </w:p>
    <w:p w14:paraId="1DEF8D89" w14:textId="77777777" w:rsidR="00BA416A" w:rsidRPr="005014BD" w:rsidRDefault="00BA416A" w:rsidP="00BA416A">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lang w:val="lt-LT"/>
        </w:rPr>
      </w:pPr>
      <w:r w:rsidRPr="005014BD">
        <w:rPr>
          <w:rFonts w:ascii="Times New Roman" w:hAnsi="Times New Roman"/>
          <w:b/>
          <w:lang w:val="lt-LT"/>
        </w:rPr>
        <w:t>13.</w:t>
      </w:r>
      <w:r w:rsidRPr="005014BD">
        <w:rPr>
          <w:rFonts w:ascii="Times New Roman" w:hAnsi="Times New Roman"/>
          <w:b/>
          <w:lang w:val="lt-LT"/>
        </w:rPr>
        <w:tab/>
      </w:r>
      <w:r w:rsidR="00DB3E65" w:rsidRPr="00D87AC8">
        <w:rPr>
          <w:rFonts w:ascii="Times New Roman" w:eastAsia="Times New Roman" w:hAnsi="Times New Roman" w:cs="Times New Roman"/>
          <w:b/>
          <w:noProof/>
          <w:szCs w:val="20"/>
          <w:lang w:val="lt-LT"/>
        </w:rPr>
        <w:t>SERIJOS NUMERIS</w:t>
      </w:r>
    </w:p>
    <w:p w14:paraId="0A157DB1" w14:textId="77777777" w:rsidR="00BA416A" w:rsidRPr="00C62E83" w:rsidRDefault="00BA416A" w:rsidP="00BA416A">
      <w:pPr>
        <w:spacing w:after="0" w:line="240" w:lineRule="auto"/>
        <w:rPr>
          <w:rFonts w:ascii="Times New Roman" w:hAnsi="Times New Roman"/>
          <w:sz w:val="16"/>
          <w:szCs w:val="16"/>
          <w:lang w:val="lt-LT"/>
        </w:rPr>
      </w:pPr>
    </w:p>
    <w:p w14:paraId="75839643" w14:textId="77777777" w:rsidR="00BA416A" w:rsidRPr="005014BD" w:rsidRDefault="00BA416A" w:rsidP="00BA416A">
      <w:pPr>
        <w:spacing w:after="0" w:line="240" w:lineRule="auto"/>
        <w:rPr>
          <w:rFonts w:ascii="Times New Roman" w:hAnsi="Times New Roman"/>
          <w:lang w:val="lt-LT"/>
        </w:rPr>
      </w:pPr>
      <w:r w:rsidRPr="005014BD">
        <w:rPr>
          <w:rFonts w:ascii="Times New Roman" w:hAnsi="Times New Roman"/>
          <w:lang w:val="lt-LT"/>
        </w:rPr>
        <w:t>Lot</w:t>
      </w:r>
    </w:p>
    <w:p w14:paraId="54287390" w14:textId="77777777" w:rsidR="00BA416A" w:rsidRPr="005014BD" w:rsidRDefault="00BA416A" w:rsidP="00BA416A">
      <w:pPr>
        <w:spacing w:after="0" w:line="240" w:lineRule="auto"/>
        <w:rPr>
          <w:rFonts w:ascii="Times New Roman" w:hAnsi="Times New Roman"/>
          <w:lang w:val="lt-LT"/>
        </w:rPr>
      </w:pPr>
    </w:p>
    <w:p w14:paraId="2EE63275" w14:textId="77777777" w:rsidR="00BA416A" w:rsidRPr="005014BD" w:rsidRDefault="00BA416A" w:rsidP="00BA416A">
      <w:pPr>
        <w:spacing w:after="0" w:line="240" w:lineRule="auto"/>
        <w:rPr>
          <w:rFonts w:ascii="Times New Roman" w:hAnsi="Times New Roman"/>
          <w:lang w:val="lt-LT"/>
        </w:rPr>
      </w:pPr>
    </w:p>
    <w:p w14:paraId="502A6F7F" w14:textId="77777777" w:rsidR="00BA416A" w:rsidRPr="005014BD" w:rsidRDefault="00BA416A" w:rsidP="00BA416A">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lang w:val="lt-LT"/>
        </w:rPr>
      </w:pPr>
      <w:r w:rsidRPr="005014BD">
        <w:rPr>
          <w:rFonts w:ascii="Times New Roman" w:hAnsi="Times New Roman"/>
          <w:b/>
          <w:lang w:val="lt-LT"/>
        </w:rPr>
        <w:t>14.</w:t>
      </w:r>
      <w:r w:rsidRPr="005014BD">
        <w:rPr>
          <w:rFonts w:ascii="Times New Roman" w:hAnsi="Times New Roman"/>
          <w:b/>
          <w:lang w:val="lt-LT"/>
        </w:rPr>
        <w:tab/>
      </w:r>
      <w:r w:rsidR="00DB3E65" w:rsidRPr="00D87AC8">
        <w:rPr>
          <w:rFonts w:ascii="Times New Roman" w:eastAsia="Times New Roman" w:hAnsi="Times New Roman" w:cs="Times New Roman"/>
          <w:b/>
          <w:noProof/>
          <w:szCs w:val="20"/>
          <w:lang w:val="lt-LT"/>
        </w:rPr>
        <w:t>PARDAVIMO (IŠDAVIMO) TVARKA</w:t>
      </w:r>
    </w:p>
    <w:p w14:paraId="07042F6F" w14:textId="77777777" w:rsidR="00BA416A" w:rsidRPr="00C62E83" w:rsidRDefault="00BA416A" w:rsidP="00BA416A">
      <w:pPr>
        <w:spacing w:after="0" w:line="240" w:lineRule="auto"/>
        <w:rPr>
          <w:rFonts w:ascii="Times New Roman" w:hAnsi="Times New Roman"/>
          <w:sz w:val="16"/>
          <w:szCs w:val="16"/>
          <w:lang w:val="lt-LT"/>
        </w:rPr>
      </w:pPr>
    </w:p>
    <w:p w14:paraId="469C7610" w14:textId="77777777" w:rsidR="00BA416A" w:rsidRPr="005014BD" w:rsidRDefault="00DB3E65" w:rsidP="00BA416A">
      <w:pPr>
        <w:spacing w:after="0" w:line="240" w:lineRule="auto"/>
        <w:rPr>
          <w:rFonts w:ascii="Times New Roman" w:hAnsi="Times New Roman"/>
          <w:lang w:val="lt-LT"/>
        </w:rPr>
      </w:pPr>
      <w:r w:rsidRPr="005014BD">
        <w:rPr>
          <w:rFonts w:ascii="Times New Roman" w:hAnsi="Times New Roman"/>
          <w:lang w:val="lt-LT"/>
        </w:rPr>
        <w:t>Receptinis vaistas.</w:t>
      </w:r>
    </w:p>
    <w:p w14:paraId="7B6A1B40" w14:textId="77777777" w:rsidR="00BA416A" w:rsidRPr="005014BD" w:rsidRDefault="00BA416A" w:rsidP="00BA416A">
      <w:pPr>
        <w:spacing w:after="0" w:line="240" w:lineRule="auto"/>
        <w:rPr>
          <w:rFonts w:ascii="Times New Roman" w:hAnsi="Times New Roman"/>
          <w:lang w:val="lt-LT"/>
        </w:rPr>
      </w:pPr>
    </w:p>
    <w:p w14:paraId="30A4657B" w14:textId="77777777" w:rsidR="00BA416A" w:rsidRPr="005014BD" w:rsidRDefault="00BA416A" w:rsidP="00BA416A">
      <w:pPr>
        <w:spacing w:after="0" w:line="240" w:lineRule="auto"/>
        <w:rPr>
          <w:rFonts w:ascii="Times New Roman" w:hAnsi="Times New Roman"/>
          <w:lang w:val="lt-LT"/>
        </w:rPr>
      </w:pPr>
    </w:p>
    <w:p w14:paraId="2DD5E3A5" w14:textId="77777777" w:rsidR="00BA416A" w:rsidRPr="005014BD" w:rsidRDefault="00BA416A" w:rsidP="00BA416A">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lang w:val="lt-LT"/>
        </w:rPr>
      </w:pPr>
      <w:r w:rsidRPr="005014BD">
        <w:rPr>
          <w:rFonts w:ascii="Times New Roman" w:hAnsi="Times New Roman"/>
          <w:b/>
          <w:lang w:val="lt-LT"/>
        </w:rPr>
        <w:t>15.</w:t>
      </w:r>
      <w:r w:rsidRPr="005014BD">
        <w:rPr>
          <w:rFonts w:ascii="Times New Roman" w:hAnsi="Times New Roman"/>
          <w:b/>
          <w:lang w:val="lt-LT"/>
        </w:rPr>
        <w:tab/>
      </w:r>
      <w:r w:rsidR="00DB3E65" w:rsidRPr="00D87AC8">
        <w:rPr>
          <w:rFonts w:ascii="Times New Roman" w:eastAsia="Times New Roman" w:hAnsi="Times New Roman" w:cs="Times New Roman"/>
          <w:b/>
          <w:noProof/>
          <w:szCs w:val="20"/>
          <w:lang w:val="lt-LT"/>
        </w:rPr>
        <w:t>VARTOJIMO INSTRUKCIJA</w:t>
      </w:r>
    </w:p>
    <w:p w14:paraId="018B011E" w14:textId="77777777" w:rsidR="00BA416A" w:rsidRPr="00C62E83" w:rsidRDefault="00BA416A" w:rsidP="00BA416A">
      <w:pPr>
        <w:spacing w:after="0" w:line="240" w:lineRule="auto"/>
        <w:rPr>
          <w:rFonts w:ascii="Times New Roman" w:hAnsi="Times New Roman"/>
          <w:sz w:val="16"/>
          <w:szCs w:val="16"/>
          <w:lang w:val="lt-LT"/>
        </w:rPr>
      </w:pPr>
    </w:p>
    <w:p w14:paraId="4CB69D03" w14:textId="77777777" w:rsidR="00BA416A" w:rsidRPr="005014BD" w:rsidRDefault="00BA416A" w:rsidP="00BA416A">
      <w:pPr>
        <w:spacing w:after="0" w:line="240" w:lineRule="auto"/>
        <w:rPr>
          <w:rFonts w:ascii="Times New Roman" w:hAnsi="Times New Roman"/>
          <w:lang w:val="lt-LT"/>
        </w:rPr>
      </w:pPr>
    </w:p>
    <w:p w14:paraId="14B25003" w14:textId="77777777" w:rsidR="00BA416A" w:rsidRPr="005014BD" w:rsidRDefault="00BA416A" w:rsidP="00BA416A">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lang w:val="lt-LT"/>
        </w:rPr>
      </w:pPr>
      <w:r w:rsidRPr="005014BD">
        <w:rPr>
          <w:rFonts w:ascii="Times New Roman" w:hAnsi="Times New Roman"/>
          <w:b/>
          <w:lang w:val="lt-LT"/>
        </w:rPr>
        <w:t>16.</w:t>
      </w:r>
      <w:r w:rsidRPr="005014BD">
        <w:rPr>
          <w:rFonts w:ascii="Times New Roman" w:hAnsi="Times New Roman"/>
          <w:b/>
          <w:lang w:val="lt-LT"/>
        </w:rPr>
        <w:tab/>
      </w:r>
      <w:r w:rsidR="00DB3E65" w:rsidRPr="00D87AC8">
        <w:rPr>
          <w:rFonts w:ascii="Times New Roman" w:eastAsia="Times New Roman" w:hAnsi="Times New Roman" w:cs="Times New Roman"/>
          <w:b/>
          <w:noProof/>
          <w:szCs w:val="20"/>
          <w:lang w:val="lt-LT"/>
        </w:rPr>
        <w:t>INFORMACIJA BRAILIO RAŠTU</w:t>
      </w:r>
    </w:p>
    <w:p w14:paraId="17B452D1" w14:textId="77777777" w:rsidR="00BA416A" w:rsidRPr="005014BD" w:rsidRDefault="00BA416A" w:rsidP="00BA416A">
      <w:pPr>
        <w:spacing w:after="0" w:line="240" w:lineRule="auto"/>
        <w:rPr>
          <w:rFonts w:ascii="Times New Roman" w:hAnsi="Times New Roman"/>
          <w:lang w:val="lt-LT"/>
        </w:rPr>
      </w:pPr>
    </w:p>
    <w:p w14:paraId="7BD9D997" w14:textId="77777777" w:rsidR="00BA416A" w:rsidRPr="005014BD" w:rsidRDefault="008219BA" w:rsidP="00BA416A">
      <w:pPr>
        <w:spacing w:after="0" w:line="240" w:lineRule="auto"/>
        <w:rPr>
          <w:rFonts w:ascii="Times New Roman" w:hAnsi="Times New Roman"/>
          <w:lang w:val="lt-LT"/>
        </w:rPr>
      </w:pPr>
      <w:r w:rsidRPr="005014BD">
        <w:rPr>
          <w:rFonts w:ascii="Times New Roman" w:hAnsi="Times New Roman"/>
          <w:highlight w:val="lightGray"/>
          <w:lang w:val="lt-LT"/>
        </w:rPr>
        <w:t>Tik ant išorinės dėžutės</w:t>
      </w:r>
      <w:r w:rsidR="00BA416A" w:rsidRPr="005014BD">
        <w:rPr>
          <w:rFonts w:ascii="Times New Roman" w:hAnsi="Times New Roman"/>
          <w:highlight w:val="lightGray"/>
          <w:lang w:val="lt-LT"/>
        </w:rPr>
        <w:t>:</w:t>
      </w:r>
    </w:p>
    <w:p w14:paraId="3838B107" w14:textId="3447ED85" w:rsidR="008219BA" w:rsidRPr="00D87AC8" w:rsidRDefault="008219BA" w:rsidP="008219BA">
      <w:pPr>
        <w:shd w:val="clear" w:color="auto" w:fill="F2F2F2"/>
        <w:tabs>
          <w:tab w:val="left" w:pos="567"/>
        </w:tabs>
        <w:spacing w:after="0" w:line="240" w:lineRule="auto"/>
        <w:jc w:val="both"/>
        <w:rPr>
          <w:rFonts w:ascii="Times New Roman" w:eastAsia="Times New Roman" w:hAnsi="Times New Roman" w:cs="Times New Roman"/>
          <w:lang w:val="lt-LT"/>
        </w:rPr>
      </w:pPr>
      <w:r w:rsidRPr="00D87AC8">
        <w:rPr>
          <w:rFonts w:ascii="Times New Roman" w:eastAsia="Times New Roman" w:hAnsi="Times New Roman" w:cs="Times New Roman"/>
          <w:lang w:val="lt-LT"/>
        </w:rPr>
        <w:t xml:space="preserve">Sunitinib </w:t>
      </w:r>
      <w:r w:rsidR="002C2C2F">
        <w:rPr>
          <w:rFonts w:ascii="Times New Roman" w:eastAsia="Times New Roman" w:hAnsi="Times New Roman" w:cs="Times New Roman"/>
          <w:lang w:val="lt-LT"/>
        </w:rPr>
        <w:t>Viatris</w:t>
      </w:r>
      <w:r w:rsidRPr="00D87AC8">
        <w:rPr>
          <w:rFonts w:ascii="Times New Roman" w:eastAsia="Times New Roman" w:hAnsi="Times New Roman" w:cs="Times New Roman"/>
          <w:lang w:val="lt-LT"/>
        </w:rPr>
        <w:t xml:space="preserve"> 12,5</w:t>
      </w:r>
      <w:r w:rsidR="0090776B" w:rsidRPr="00D87AC8">
        <w:rPr>
          <w:rFonts w:ascii="Times New Roman" w:eastAsia="Times New Roman" w:hAnsi="Times New Roman" w:cs="Times New Roman"/>
          <w:lang w:val="lt-LT"/>
        </w:rPr>
        <w:t> </w:t>
      </w:r>
      <w:r w:rsidRPr="00D87AC8">
        <w:rPr>
          <w:rFonts w:ascii="Times New Roman" w:eastAsia="Times New Roman" w:hAnsi="Times New Roman" w:cs="Times New Roman"/>
          <w:lang w:val="lt-LT"/>
        </w:rPr>
        <w:t xml:space="preserve">mg </w:t>
      </w:r>
    </w:p>
    <w:p w14:paraId="71EC1C00" w14:textId="466FE44D" w:rsidR="00113D45" w:rsidRPr="00D87AC8" w:rsidRDefault="00113D45" w:rsidP="001D12E7">
      <w:pPr>
        <w:shd w:val="clear" w:color="auto" w:fill="D0CECE" w:themeFill="background2" w:themeFillShade="E6"/>
        <w:spacing w:after="0" w:line="240" w:lineRule="auto"/>
        <w:rPr>
          <w:rFonts w:ascii="Times New Roman" w:eastAsia="Times New Roman" w:hAnsi="Times New Roman" w:cs="Times New Roman"/>
          <w:szCs w:val="20"/>
          <w:lang w:val="lt-LT"/>
        </w:rPr>
      </w:pPr>
      <w:r w:rsidRPr="00D87AC8">
        <w:rPr>
          <w:rFonts w:ascii="Times New Roman" w:eastAsia="Times New Roman" w:hAnsi="Times New Roman" w:cs="Times New Roman"/>
          <w:szCs w:val="20"/>
          <w:lang w:val="lt-LT"/>
        </w:rPr>
        <w:t xml:space="preserve">Sunitinib </w:t>
      </w:r>
      <w:r w:rsidR="002C2C2F">
        <w:rPr>
          <w:rFonts w:ascii="Times New Roman" w:eastAsia="Times New Roman" w:hAnsi="Times New Roman" w:cs="Times New Roman"/>
          <w:szCs w:val="20"/>
          <w:lang w:val="lt-LT"/>
        </w:rPr>
        <w:t>Viatris</w:t>
      </w:r>
      <w:r w:rsidRPr="00D87AC8">
        <w:rPr>
          <w:rFonts w:ascii="Times New Roman" w:eastAsia="Times New Roman" w:hAnsi="Times New Roman" w:cs="Times New Roman"/>
          <w:szCs w:val="20"/>
          <w:lang w:val="lt-LT"/>
        </w:rPr>
        <w:t xml:space="preserve"> 50</w:t>
      </w:r>
      <w:r w:rsidR="0090776B" w:rsidRPr="00D87AC8">
        <w:rPr>
          <w:rFonts w:ascii="Times New Roman" w:eastAsia="Times New Roman" w:hAnsi="Times New Roman" w:cs="Times New Roman"/>
          <w:szCs w:val="20"/>
          <w:lang w:val="lt-LT"/>
        </w:rPr>
        <w:t> </w:t>
      </w:r>
      <w:r w:rsidRPr="00D87AC8">
        <w:rPr>
          <w:rFonts w:ascii="Times New Roman" w:eastAsia="Times New Roman" w:hAnsi="Times New Roman" w:cs="Times New Roman"/>
          <w:szCs w:val="20"/>
          <w:lang w:val="lt-LT"/>
        </w:rPr>
        <w:t xml:space="preserve">mg </w:t>
      </w:r>
    </w:p>
    <w:p w14:paraId="09FB30A0" w14:textId="77777777" w:rsidR="00BA416A" w:rsidRPr="005014BD" w:rsidRDefault="00BA416A" w:rsidP="00BA416A">
      <w:pPr>
        <w:spacing w:after="0" w:line="240" w:lineRule="auto"/>
        <w:rPr>
          <w:rFonts w:ascii="Times New Roman" w:hAnsi="Times New Roman"/>
          <w:lang w:val="lt-LT"/>
        </w:rPr>
      </w:pPr>
    </w:p>
    <w:p w14:paraId="04853116" w14:textId="77777777" w:rsidR="00BA416A" w:rsidRPr="005014BD" w:rsidRDefault="00BA416A" w:rsidP="00BA416A">
      <w:pPr>
        <w:spacing w:after="0" w:line="240" w:lineRule="auto"/>
        <w:rPr>
          <w:rFonts w:ascii="Times New Roman" w:hAnsi="Times New Roman"/>
          <w:i/>
          <w:color w:val="FF0000"/>
          <w:lang w:val="lt-LT"/>
        </w:rPr>
      </w:pPr>
    </w:p>
    <w:p w14:paraId="04B8CCFF" w14:textId="77777777" w:rsidR="00BA416A" w:rsidRPr="005014BD" w:rsidRDefault="00BA416A" w:rsidP="00BA416A">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i/>
          <w:lang w:val="lt-LT"/>
        </w:rPr>
      </w:pPr>
      <w:r w:rsidRPr="005014BD">
        <w:rPr>
          <w:rFonts w:ascii="Times New Roman" w:hAnsi="Times New Roman"/>
          <w:b/>
          <w:lang w:val="lt-LT"/>
        </w:rPr>
        <w:t>17.</w:t>
      </w:r>
      <w:r w:rsidRPr="005014BD">
        <w:rPr>
          <w:rFonts w:ascii="Times New Roman" w:hAnsi="Times New Roman"/>
          <w:b/>
          <w:lang w:val="lt-LT"/>
        </w:rPr>
        <w:tab/>
      </w:r>
      <w:r w:rsidR="008219BA" w:rsidRPr="005014BD">
        <w:rPr>
          <w:rFonts w:ascii="Times New Roman" w:hAnsi="Times New Roman"/>
          <w:b/>
          <w:lang w:val="lt-LT"/>
        </w:rPr>
        <w:t>UNIKALUS IDENTIFIKATORIUS – 2D BRŪKŠNINIS KODAS</w:t>
      </w:r>
    </w:p>
    <w:p w14:paraId="409D085C" w14:textId="77777777" w:rsidR="00BA416A" w:rsidRPr="005014BD" w:rsidRDefault="00BA416A" w:rsidP="00BA416A">
      <w:pPr>
        <w:spacing w:after="0" w:line="240" w:lineRule="auto"/>
        <w:rPr>
          <w:rFonts w:ascii="Times New Roman" w:hAnsi="Times New Roman"/>
          <w:lang w:val="lt-LT"/>
        </w:rPr>
      </w:pPr>
    </w:p>
    <w:p w14:paraId="0B852B5E" w14:textId="6DC4B5E1" w:rsidR="00BA416A" w:rsidRDefault="0033432B" w:rsidP="001D12E7">
      <w:pPr>
        <w:spacing w:after="0" w:line="240" w:lineRule="auto"/>
        <w:rPr>
          <w:rFonts w:ascii="Times New Roman" w:hAnsi="Times New Roman"/>
          <w:lang w:val="lt-LT"/>
        </w:rPr>
      </w:pPr>
      <w:r w:rsidRPr="005014BD">
        <w:rPr>
          <w:rFonts w:ascii="Times New Roman" w:hAnsi="Times New Roman"/>
          <w:highlight w:val="lightGray"/>
          <w:lang w:val="lt-LT"/>
        </w:rPr>
        <w:t>2D brūkšninis kodas su nurodytu unikaliu identifikatoriumi.</w:t>
      </w:r>
    </w:p>
    <w:p w14:paraId="304876D2" w14:textId="77777777" w:rsidR="00C62E83" w:rsidRPr="005014BD" w:rsidRDefault="00C62E83" w:rsidP="001D12E7">
      <w:pPr>
        <w:spacing w:after="0" w:line="240" w:lineRule="auto"/>
        <w:rPr>
          <w:rFonts w:ascii="Times New Roman" w:hAnsi="Times New Roman"/>
          <w:lang w:val="lt-LT"/>
        </w:rPr>
      </w:pPr>
    </w:p>
    <w:p w14:paraId="0EDD6841" w14:textId="77777777" w:rsidR="0033432B" w:rsidRPr="005014BD" w:rsidRDefault="0033432B" w:rsidP="00BA416A">
      <w:pPr>
        <w:tabs>
          <w:tab w:val="left" w:pos="567"/>
        </w:tabs>
        <w:spacing w:after="0" w:line="240" w:lineRule="auto"/>
        <w:rPr>
          <w:rFonts w:ascii="Times New Roman" w:hAnsi="Times New Roman"/>
          <w:vanish/>
          <w:lang w:val="lt-LT"/>
        </w:rPr>
      </w:pPr>
    </w:p>
    <w:p w14:paraId="5EF53471" w14:textId="77777777" w:rsidR="00BA416A" w:rsidRPr="005014BD" w:rsidRDefault="00BA416A" w:rsidP="00BA416A">
      <w:pPr>
        <w:spacing w:after="0" w:line="240" w:lineRule="auto"/>
        <w:rPr>
          <w:rFonts w:ascii="Times New Roman" w:hAnsi="Times New Roman"/>
          <w:lang w:val="lt-LT"/>
        </w:rPr>
      </w:pPr>
    </w:p>
    <w:p w14:paraId="7FE9C10B" w14:textId="77777777" w:rsidR="00BA416A" w:rsidRPr="005014BD" w:rsidRDefault="00BA416A" w:rsidP="00BA416A">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i/>
          <w:lang w:val="lt-LT"/>
        </w:rPr>
      </w:pPr>
      <w:r w:rsidRPr="005014BD">
        <w:rPr>
          <w:rFonts w:ascii="Times New Roman" w:hAnsi="Times New Roman"/>
          <w:b/>
          <w:lang w:val="lt-LT"/>
        </w:rPr>
        <w:t>18.</w:t>
      </w:r>
      <w:r w:rsidRPr="005014BD">
        <w:rPr>
          <w:rFonts w:ascii="Times New Roman" w:hAnsi="Times New Roman"/>
          <w:b/>
          <w:lang w:val="lt-LT"/>
        </w:rPr>
        <w:tab/>
      </w:r>
      <w:r w:rsidR="008219BA" w:rsidRPr="005014BD">
        <w:rPr>
          <w:rFonts w:ascii="Times New Roman" w:hAnsi="Times New Roman"/>
          <w:b/>
          <w:lang w:val="lt-LT"/>
        </w:rPr>
        <w:t>UNIKALUS IDENTIFIKATORIUS – ŽMONĖMS SUPRANTAMI DUOMENYS</w:t>
      </w:r>
    </w:p>
    <w:p w14:paraId="459FB5B6" w14:textId="77777777" w:rsidR="00BA416A" w:rsidRPr="005014BD" w:rsidRDefault="00BA416A" w:rsidP="00BA416A">
      <w:pPr>
        <w:spacing w:after="0" w:line="240" w:lineRule="auto"/>
        <w:rPr>
          <w:rFonts w:ascii="Times New Roman" w:hAnsi="Times New Roman"/>
          <w:lang w:val="lt-LT"/>
        </w:rPr>
      </w:pPr>
    </w:p>
    <w:p w14:paraId="1B0AE48E" w14:textId="0F886CAA" w:rsidR="00BA416A" w:rsidRPr="005014BD" w:rsidRDefault="00BA416A" w:rsidP="00BA416A">
      <w:pPr>
        <w:tabs>
          <w:tab w:val="left" w:pos="567"/>
        </w:tabs>
        <w:spacing w:after="0" w:line="260" w:lineRule="exact"/>
        <w:rPr>
          <w:rFonts w:ascii="Times New Roman" w:hAnsi="Times New Roman"/>
          <w:lang w:val="lt-LT"/>
        </w:rPr>
      </w:pPr>
      <w:r w:rsidRPr="005014BD">
        <w:rPr>
          <w:rFonts w:ascii="Times New Roman" w:hAnsi="Times New Roman"/>
          <w:lang w:val="lt-LT"/>
        </w:rPr>
        <w:t>PC</w:t>
      </w:r>
    </w:p>
    <w:p w14:paraId="0BEEE279" w14:textId="78A87FF3" w:rsidR="00BA416A" w:rsidRPr="005014BD" w:rsidRDefault="00BA416A" w:rsidP="00BA416A">
      <w:pPr>
        <w:tabs>
          <w:tab w:val="left" w:pos="567"/>
        </w:tabs>
        <w:spacing w:after="0" w:line="260" w:lineRule="exact"/>
        <w:rPr>
          <w:rFonts w:ascii="Times New Roman" w:hAnsi="Times New Roman"/>
          <w:lang w:val="lt-LT"/>
        </w:rPr>
      </w:pPr>
      <w:r w:rsidRPr="005014BD">
        <w:rPr>
          <w:rFonts w:ascii="Times New Roman" w:hAnsi="Times New Roman"/>
          <w:lang w:val="lt-LT"/>
        </w:rPr>
        <w:t>SN</w:t>
      </w:r>
    </w:p>
    <w:p w14:paraId="6672E8FD" w14:textId="7E2C3710" w:rsidR="00BA416A" w:rsidRPr="005014BD" w:rsidRDefault="00BA416A" w:rsidP="00AB1A03">
      <w:pPr>
        <w:tabs>
          <w:tab w:val="left" w:pos="567"/>
        </w:tabs>
        <w:spacing w:after="0" w:line="260" w:lineRule="exact"/>
        <w:rPr>
          <w:rFonts w:ascii="Times New Roman" w:hAnsi="Times New Roman"/>
          <w:b/>
          <w:color w:val="000000"/>
          <w:u w:val="single"/>
          <w:lang w:val="lt-LT"/>
        </w:rPr>
      </w:pPr>
      <w:r w:rsidRPr="00E23A2B">
        <w:rPr>
          <w:rFonts w:ascii="Times New Roman" w:hAnsi="Times New Roman"/>
          <w:lang w:val="lt-LT"/>
        </w:rPr>
        <w:t>NN</w:t>
      </w:r>
      <w:r w:rsidRPr="005014BD">
        <w:rPr>
          <w:rFonts w:ascii="Times New Roman" w:hAnsi="Times New Roman"/>
          <w:lang w:val="lt-LT"/>
        </w:rPr>
        <w:t xml:space="preserve"> </w:t>
      </w:r>
      <w:r w:rsidRPr="005014BD">
        <w:rPr>
          <w:rFonts w:ascii="Times New Roman" w:hAnsi="Times New Roman"/>
          <w:b/>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A416A" w:rsidRPr="00D87AC8" w14:paraId="55D71796" w14:textId="77777777" w:rsidTr="00BA416A">
        <w:trPr>
          <w:trHeight w:val="785"/>
        </w:trPr>
        <w:tc>
          <w:tcPr>
            <w:tcW w:w="9287" w:type="dxa"/>
            <w:tcBorders>
              <w:bottom w:val="single" w:sz="4" w:space="0" w:color="auto"/>
            </w:tcBorders>
          </w:tcPr>
          <w:p w14:paraId="6161121E" w14:textId="77777777" w:rsidR="00BA416A" w:rsidRPr="005014BD" w:rsidRDefault="008219BA" w:rsidP="00BA416A">
            <w:pPr>
              <w:tabs>
                <w:tab w:val="left" w:pos="567"/>
              </w:tabs>
              <w:spacing w:after="0" w:line="240" w:lineRule="auto"/>
              <w:rPr>
                <w:rFonts w:ascii="Times New Roman" w:hAnsi="Times New Roman"/>
                <w:b/>
                <w:lang w:val="lt-LT"/>
              </w:rPr>
            </w:pPr>
            <w:r w:rsidRPr="00D87AC8">
              <w:rPr>
                <w:rFonts w:ascii="Times New Roman" w:eastAsia="Times New Roman" w:hAnsi="Times New Roman" w:cs="Times New Roman"/>
                <w:b/>
                <w:noProof/>
                <w:szCs w:val="20"/>
                <w:lang w:val="lt-LT"/>
              </w:rPr>
              <w:t>MINIMALI INFORMACIJA ANT LIZDINIŲ PLOKŠTELIŲ ARBA DVISLUOKSNIŲ JUOSTELIŲ</w:t>
            </w:r>
          </w:p>
          <w:p w14:paraId="6400EB6D" w14:textId="77777777" w:rsidR="00BA416A" w:rsidRPr="005014BD" w:rsidRDefault="00BA416A" w:rsidP="00BA416A">
            <w:pPr>
              <w:tabs>
                <w:tab w:val="left" w:pos="567"/>
              </w:tabs>
              <w:spacing w:after="0" w:line="240" w:lineRule="auto"/>
              <w:rPr>
                <w:rFonts w:ascii="Times New Roman" w:hAnsi="Times New Roman"/>
                <w:b/>
                <w:lang w:val="lt-LT"/>
              </w:rPr>
            </w:pPr>
          </w:p>
          <w:p w14:paraId="1254AF55" w14:textId="77777777" w:rsidR="00BA416A" w:rsidRPr="005014BD" w:rsidRDefault="008219BA" w:rsidP="00BA416A">
            <w:pPr>
              <w:tabs>
                <w:tab w:val="left" w:pos="567"/>
              </w:tabs>
              <w:spacing w:after="0" w:line="240" w:lineRule="auto"/>
              <w:rPr>
                <w:rFonts w:ascii="Times New Roman" w:hAnsi="Times New Roman"/>
                <w:b/>
                <w:lang w:val="lt-LT"/>
              </w:rPr>
            </w:pPr>
            <w:r w:rsidRPr="005014BD">
              <w:rPr>
                <w:rFonts w:ascii="Times New Roman" w:hAnsi="Times New Roman"/>
                <w:b/>
                <w:lang w:val="lt-LT"/>
              </w:rPr>
              <w:t>LIZDINĖ PLOKŠTELĖ</w:t>
            </w:r>
          </w:p>
        </w:tc>
      </w:tr>
    </w:tbl>
    <w:p w14:paraId="37B0A8D0" w14:textId="77777777" w:rsidR="00BA416A" w:rsidRPr="005014BD" w:rsidRDefault="00BA416A" w:rsidP="00BA416A">
      <w:pPr>
        <w:spacing w:after="0" w:line="240" w:lineRule="auto"/>
        <w:rPr>
          <w:rFonts w:ascii="Times New Roman" w:hAnsi="Times New Roman"/>
          <w:b/>
          <w:lang w:val="lt-LT"/>
        </w:rPr>
      </w:pPr>
    </w:p>
    <w:p w14:paraId="0F490CCE" w14:textId="77777777" w:rsidR="00BA416A" w:rsidRPr="005014BD" w:rsidRDefault="00BA416A" w:rsidP="00BA416A">
      <w:pPr>
        <w:spacing w:after="0" w:line="240" w:lineRule="auto"/>
        <w:rPr>
          <w:rFonts w:ascii="Times New Roman" w:hAnsi="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A416A" w:rsidRPr="00D87AC8" w14:paraId="55BACE9E" w14:textId="77777777" w:rsidTr="00BA416A">
        <w:tc>
          <w:tcPr>
            <w:tcW w:w="9287" w:type="dxa"/>
          </w:tcPr>
          <w:p w14:paraId="007CFB21" w14:textId="77777777" w:rsidR="00BA416A" w:rsidRPr="005014BD" w:rsidRDefault="00BA416A" w:rsidP="00BA416A">
            <w:pPr>
              <w:tabs>
                <w:tab w:val="left" w:pos="142"/>
              </w:tabs>
              <w:spacing w:after="0" w:line="240" w:lineRule="auto"/>
              <w:ind w:left="567" w:hanging="567"/>
              <w:rPr>
                <w:rFonts w:ascii="Times New Roman" w:hAnsi="Times New Roman"/>
                <w:b/>
                <w:lang w:val="lt-LT"/>
              </w:rPr>
            </w:pPr>
            <w:r w:rsidRPr="005014BD">
              <w:rPr>
                <w:rFonts w:ascii="Times New Roman" w:hAnsi="Times New Roman"/>
                <w:b/>
                <w:lang w:val="lt-LT"/>
              </w:rPr>
              <w:t>1.</w:t>
            </w:r>
            <w:r w:rsidRPr="005014BD">
              <w:rPr>
                <w:rFonts w:ascii="Times New Roman" w:hAnsi="Times New Roman"/>
                <w:b/>
                <w:lang w:val="lt-LT"/>
              </w:rPr>
              <w:tab/>
            </w:r>
            <w:r w:rsidR="008219BA" w:rsidRPr="00D87AC8">
              <w:rPr>
                <w:rFonts w:ascii="Times New Roman" w:eastAsia="Times New Roman" w:hAnsi="Times New Roman" w:cs="Times New Roman"/>
                <w:b/>
                <w:noProof/>
                <w:szCs w:val="20"/>
                <w:lang w:val="lt-LT"/>
              </w:rPr>
              <w:t>VAISTINIO PREPARATO PAVADINIMAS</w:t>
            </w:r>
          </w:p>
        </w:tc>
      </w:tr>
    </w:tbl>
    <w:p w14:paraId="7A9574FD" w14:textId="77777777" w:rsidR="00BA416A" w:rsidRPr="005014BD" w:rsidRDefault="00BA416A" w:rsidP="00BA416A">
      <w:pPr>
        <w:spacing w:after="0" w:line="240" w:lineRule="auto"/>
        <w:rPr>
          <w:rFonts w:ascii="Times New Roman" w:hAnsi="Times New Roman"/>
          <w:lang w:val="lt-LT"/>
        </w:rPr>
      </w:pPr>
    </w:p>
    <w:p w14:paraId="52B6014D" w14:textId="4D9647C5" w:rsidR="008219BA" w:rsidRPr="00D87AC8" w:rsidRDefault="008219BA" w:rsidP="008219BA">
      <w:pPr>
        <w:shd w:val="clear" w:color="auto" w:fill="F2F2F2"/>
        <w:tabs>
          <w:tab w:val="left" w:pos="567"/>
        </w:tabs>
        <w:spacing w:after="0" w:line="240" w:lineRule="auto"/>
        <w:jc w:val="both"/>
        <w:rPr>
          <w:rFonts w:ascii="Times New Roman" w:eastAsia="Times New Roman" w:hAnsi="Times New Roman" w:cs="Times New Roman"/>
          <w:lang w:val="lt-LT"/>
        </w:rPr>
      </w:pPr>
      <w:r w:rsidRPr="00D87AC8">
        <w:rPr>
          <w:rFonts w:ascii="Times New Roman" w:eastAsia="Times New Roman" w:hAnsi="Times New Roman" w:cs="Times New Roman"/>
          <w:lang w:val="lt-LT"/>
        </w:rPr>
        <w:t xml:space="preserve">Sunitinib </w:t>
      </w:r>
      <w:r w:rsidR="002C2C2F">
        <w:rPr>
          <w:rFonts w:ascii="Times New Roman" w:eastAsia="Times New Roman" w:hAnsi="Times New Roman" w:cs="Times New Roman"/>
          <w:lang w:val="lt-LT"/>
        </w:rPr>
        <w:t>Viatris</w:t>
      </w:r>
      <w:r w:rsidRPr="00D87AC8">
        <w:rPr>
          <w:rFonts w:ascii="Times New Roman" w:eastAsia="Times New Roman" w:hAnsi="Times New Roman" w:cs="Times New Roman"/>
          <w:lang w:val="lt-LT"/>
        </w:rPr>
        <w:t xml:space="preserve"> 12,5</w:t>
      </w:r>
      <w:r w:rsidR="0090776B" w:rsidRPr="00D87AC8">
        <w:rPr>
          <w:rFonts w:ascii="Times New Roman" w:eastAsia="Times New Roman" w:hAnsi="Times New Roman" w:cs="Times New Roman"/>
          <w:lang w:val="lt-LT"/>
        </w:rPr>
        <w:t> </w:t>
      </w:r>
      <w:r w:rsidRPr="00D87AC8">
        <w:rPr>
          <w:rFonts w:ascii="Times New Roman" w:eastAsia="Times New Roman" w:hAnsi="Times New Roman" w:cs="Times New Roman"/>
          <w:lang w:val="lt-LT"/>
        </w:rPr>
        <w:t>mg kapsulės</w:t>
      </w:r>
    </w:p>
    <w:p w14:paraId="2B5CB653" w14:textId="194C3CB1" w:rsidR="00113D45" w:rsidRPr="00D87AC8" w:rsidRDefault="00113D45" w:rsidP="001D12E7">
      <w:pPr>
        <w:shd w:val="clear" w:color="auto" w:fill="D0CECE" w:themeFill="background2" w:themeFillShade="E6"/>
        <w:tabs>
          <w:tab w:val="left" w:pos="567"/>
        </w:tabs>
        <w:spacing w:after="0" w:line="240" w:lineRule="auto"/>
        <w:jc w:val="both"/>
        <w:rPr>
          <w:rFonts w:ascii="Times New Roman" w:eastAsia="Times New Roman" w:hAnsi="Times New Roman" w:cs="Times New Roman"/>
          <w:lang w:val="lt-LT"/>
        </w:rPr>
      </w:pPr>
      <w:r w:rsidRPr="00D87AC8">
        <w:rPr>
          <w:rFonts w:ascii="Times New Roman" w:eastAsia="Times New Roman" w:hAnsi="Times New Roman" w:cs="Times New Roman"/>
          <w:lang w:val="lt-LT"/>
        </w:rPr>
        <w:t xml:space="preserve">Sunitinib </w:t>
      </w:r>
      <w:r w:rsidR="002C2C2F">
        <w:rPr>
          <w:rFonts w:ascii="Times New Roman" w:eastAsia="Times New Roman" w:hAnsi="Times New Roman" w:cs="Times New Roman"/>
          <w:lang w:val="lt-LT"/>
        </w:rPr>
        <w:t>Viatris</w:t>
      </w:r>
      <w:r w:rsidRPr="00D87AC8">
        <w:rPr>
          <w:rFonts w:ascii="Times New Roman" w:eastAsia="Times New Roman" w:hAnsi="Times New Roman" w:cs="Times New Roman"/>
          <w:lang w:val="lt-LT"/>
        </w:rPr>
        <w:t xml:space="preserve"> 50</w:t>
      </w:r>
      <w:r w:rsidR="0090776B" w:rsidRPr="00D87AC8">
        <w:rPr>
          <w:rFonts w:ascii="Times New Roman" w:eastAsia="Times New Roman" w:hAnsi="Times New Roman" w:cs="Times New Roman"/>
          <w:lang w:val="lt-LT"/>
        </w:rPr>
        <w:t> </w:t>
      </w:r>
      <w:r w:rsidRPr="00D87AC8">
        <w:rPr>
          <w:rFonts w:ascii="Times New Roman" w:eastAsia="Times New Roman" w:hAnsi="Times New Roman" w:cs="Times New Roman"/>
          <w:lang w:val="lt-LT"/>
        </w:rPr>
        <w:t>mg kapsulės</w:t>
      </w:r>
    </w:p>
    <w:p w14:paraId="1ECB4F58" w14:textId="77777777" w:rsidR="00BA416A" w:rsidRPr="005014BD" w:rsidRDefault="00BA416A" w:rsidP="00BA416A">
      <w:pPr>
        <w:spacing w:after="0" w:line="240" w:lineRule="auto"/>
        <w:rPr>
          <w:rFonts w:ascii="Times New Roman" w:hAnsi="Times New Roman"/>
          <w:i/>
          <w:lang w:val="lt-LT"/>
        </w:rPr>
      </w:pPr>
      <w:r w:rsidRPr="005014BD">
        <w:rPr>
          <w:rFonts w:ascii="Times New Roman" w:hAnsi="Times New Roman"/>
          <w:i/>
          <w:lang w:val="lt-LT"/>
        </w:rPr>
        <w:t>sunitinib</w:t>
      </w:r>
      <w:r w:rsidR="008219BA" w:rsidRPr="005014BD">
        <w:rPr>
          <w:rFonts w:ascii="Times New Roman" w:hAnsi="Times New Roman"/>
          <w:i/>
          <w:lang w:val="lt-LT"/>
        </w:rPr>
        <w:t>um</w:t>
      </w:r>
    </w:p>
    <w:p w14:paraId="78AF977E" w14:textId="77777777" w:rsidR="00BA416A" w:rsidRPr="005014BD" w:rsidRDefault="00BA416A" w:rsidP="00BA416A">
      <w:pPr>
        <w:spacing w:after="0" w:line="240" w:lineRule="auto"/>
        <w:rPr>
          <w:rFonts w:ascii="Times New Roman" w:hAnsi="Times New Roman"/>
          <w:b/>
          <w:lang w:val="lt-LT"/>
        </w:rPr>
      </w:pPr>
    </w:p>
    <w:p w14:paraId="0353A348" w14:textId="77777777" w:rsidR="00BA416A" w:rsidRPr="005014BD" w:rsidRDefault="00BA416A" w:rsidP="00BA416A">
      <w:pPr>
        <w:spacing w:after="0" w:line="240" w:lineRule="auto"/>
        <w:rPr>
          <w:rFonts w:ascii="Times New Roman" w:hAnsi="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A416A" w:rsidRPr="00D87AC8" w14:paraId="65469EAA" w14:textId="77777777" w:rsidTr="00BA416A">
        <w:tc>
          <w:tcPr>
            <w:tcW w:w="9287" w:type="dxa"/>
          </w:tcPr>
          <w:p w14:paraId="3AABA0DA" w14:textId="77777777" w:rsidR="00BA416A" w:rsidRPr="005014BD" w:rsidRDefault="00BA416A" w:rsidP="00BA416A">
            <w:pPr>
              <w:tabs>
                <w:tab w:val="left" w:pos="142"/>
              </w:tabs>
              <w:spacing w:after="0" w:line="240" w:lineRule="auto"/>
              <w:ind w:left="567" w:hanging="567"/>
              <w:rPr>
                <w:rFonts w:ascii="Times New Roman" w:hAnsi="Times New Roman"/>
                <w:b/>
                <w:lang w:val="lt-LT"/>
              </w:rPr>
            </w:pPr>
            <w:r w:rsidRPr="005014BD">
              <w:rPr>
                <w:rFonts w:ascii="Times New Roman" w:hAnsi="Times New Roman"/>
                <w:b/>
                <w:lang w:val="lt-LT"/>
              </w:rPr>
              <w:t>2.</w:t>
            </w:r>
            <w:r w:rsidRPr="005014BD">
              <w:rPr>
                <w:rFonts w:ascii="Times New Roman" w:hAnsi="Times New Roman"/>
                <w:b/>
                <w:lang w:val="lt-LT"/>
              </w:rPr>
              <w:tab/>
            </w:r>
            <w:r w:rsidR="008219BA" w:rsidRPr="00D87AC8">
              <w:rPr>
                <w:rFonts w:ascii="Times New Roman" w:eastAsia="Times New Roman" w:hAnsi="Times New Roman" w:cs="Times New Roman"/>
                <w:b/>
                <w:noProof/>
                <w:szCs w:val="20"/>
                <w:lang w:val="lt-LT"/>
              </w:rPr>
              <w:t>REGISTRUOTOJO PAVADINIMAS</w:t>
            </w:r>
          </w:p>
        </w:tc>
      </w:tr>
    </w:tbl>
    <w:p w14:paraId="6141DDEF" w14:textId="77777777" w:rsidR="00BA416A" w:rsidRPr="005014BD" w:rsidRDefault="00BA416A" w:rsidP="00BA416A">
      <w:pPr>
        <w:spacing w:after="0" w:line="240" w:lineRule="auto"/>
        <w:rPr>
          <w:rFonts w:ascii="Times New Roman" w:hAnsi="Times New Roman"/>
          <w:b/>
          <w:lang w:val="lt-LT"/>
        </w:rPr>
      </w:pPr>
    </w:p>
    <w:p w14:paraId="36EC1588" w14:textId="4E3FC11B" w:rsidR="008219BA" w:rsidRPr="005014BD" w:rsidRDefault="00A23038" w:rsidP="008219BA">
      <w:pPr>
        <w:spacing w:after="0" w:line="240" w:lineRule="auto"/>
        <w:rPr>
          <w:rFonts w:ascii="Times New Roman" w:hAnsi="Times New Roman"/>
          <w:lang w:val="lt-LT"/>
        </w:rPr>
      </w:pPr>
      <w:r>
        <w:rPr>
          <w:rFonts w:ascii="Times New Roman" w:hAnsi="Times New Roman"/>
          <w:lang w:val="lt-LT"/>
        </w:rPr>
        <w:t>Viatris</w:t>
      </w:r>
      <w:r w:rsidR="008219BA" w:rsidRPr="005014BD">
        <w:rPr>
          <w:rFonts w:ascii="Times New Roman" w:hAnsi="Times New Roman"/>
          <w:lang w:val="lt-LT"/>
        </w:rPr>
        <w:t xml:space="preserve"> Limited</w:t>
      </w:r>
    </w:p>
    <w:p w14:paraId="1A02D7FA" w14:textId="77777777" w:rsidR="00BA416A" w:rsidRPr="005014BD" w:rsidRDefault="00BA416A" w:rsidP="00BA416A">
      <w:pPr>
        <w:spacing w:after="0" w:line="240" w:lineRule="auto"/>
        <w:rPr>
          <w:rFonts w:ascii="Times New Roman" w:hAnsi="Times New Roman"/>
          <w:b/>
          <w:lang w:val="lt-LT"/>
        </w:rPr>
      </w:pPr>
    </w:p>
    <w:p w14:paraId="7A2455ED" w14:textId="77777777" w:rsidR="00BA416A" w:rsidRPr="005014BD" w:rsidRDefault="00BA416A" w:rsidP="00BA416A">
      <w:pPr>
        <w:spacing w:after="0" w:line="240" w:lineRule="auto"/>
        <w:rPr>
          <w:rFonts w:ascii="Times New Roman" w:hAnsi="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A416A" w:rsidRPr="00D87AC8" w14:paraId="543BE546" w14:textId="77777777" w:rsidTr="00BA416A">
        <w:tc>
          <w:tcPr>
            <w:tcW w:w="9287" w:type="dxa"/>
          </w:tcPr>
          <w:p w14:paraId="5F016992" w14:textId="77777777" w:rsidR="00BA416A" w:rsidRPr="005014BD" w:rsidRDefault="00BA416A" w:rsidP="00BA416A">
            <w:pPr>
              <w:tabs>
                <w:tab w:val="left" w:pos="142"/>
              </w:tabs>
              <w:spacing w:after="0" w:line="240" w:lineRule="auto"/>
              <w:ind w:left="567" w:hanging="567"/>
              <w:rPr>
                <w:rFonts w:ascii="Times New Roman" w:hAnsi="Times New Roman"/>
                <w:b/>
                <w:lang w:val="lt-LT"/>
              </w:rPr>
            </w:pPr>
            <w:r w:rsidRPr="005014BD">
              <w:rPr>
                <w:rFonts w:ascii="Times New Roman" w:hAnsi="Times New Roman"/>
                <w:b/>
                <w:lang w:val="lt-LT"/>
              </w:rPr>
              <w:t>3.</w:t>
            </w:r>
            <w:r w:rsidRPr="005014BD">
              <w:rPr>
                <w:rFonts w:ascii="Times New Roman" w:hAnsi="Times New Roman"/>
                <w:b/>
                <w:lang w:val="lt-LT"/>
              </w:rPr>
              <w:tab/>
            </w:r>
            <w:r w:rsidR="008219BA" w:rsidRPr="00D87AC8">
              <w:rPr>
                <w:rFonts w:ascii="Times New Roman" w:eastAsia="Times New Roman" w:hAnsi="Times New Roman" w:cs="Times New Roman"/>
                <w:b/>
                <w:noProof/>
                <w:szCs w:val="20"/>
                <w:lang w:val="lt-LT"/>
              </w:rPr>
              <w:t>TINKAMUMO LAIKAS</w:t>
            </w:r>
          </w:p>
        </w:tc>
      </w:tr>
    </w:tbl>
    <w:p w14:paraId="18D7831A" w14:textId="77777777" w:rsidR="00BA416A" w:rsidRPr="005014BD" w:rsidRDefault="00BA416A" w:rsidP="00BA416A">
      <w:pPr>
        <w:spacing w:after="0" w:line="240" w:lineRule="auto"/>
        <w:rPr>
          <w:rFonts w:ascii="Times New Roman" w:hAnsi="Times New Roman"/>
          <w:b/>
          <w:lang w:val="lt-LT"/>
        </w:rPr>
      </w:pPr>
    </w:p>
    <w:p w14:paraId="1ECD39AA" w14:textId="08023BAC" w:rsidR="00BA416A" w:rsidRPr="005014BD" w:rsidRDefault="00BA416A" w:rsidP="00BA416A">
      <w:pPr>
        <w:spacing w:after="0" w:line="240" w:lineRule="auto"/>
        <w:rPr>
          <w:rFonts w:ascii="Times New Roman" w:hAnsi="Times New Roman"/>
          <w:lang w:val="lt-LT"/>
        </w:rPr>
      </w:pPr>
      <w:r w:rsidRPr="005014BD">
        <w:rPr>
          <w:rFonts w:ascii="Times New Roman" w:hAnsi="Times New Roman"/>
          <w:lang w:val="lt-LT"/>
        </w:rPr>
        <w:t>EXP</w:t>
      </w:r>
      <w:r w:rsidR="00912C7F" w:rsidRPr="005014BD">
        <w:rPr>
          <w:rFonts w:ascii="Times New Roman" w:hAnsi="Times New Roman"/>
          <w:lang w:val="lt-LT"/>
        </w:rPr>
        <w:t xml:space="preserve"> </w:t>
      </w:r>
      <w:r w:rsidR="00912C7F" w:rsidRPr="00D87AC8">
        <w:rPr>
          <w:rFonts w:ascii="Times New Roman" w:eastAsia="Times New Roman" w:hAnsi="Times New Roman" w:cs="Times New Roman"/>
          <w:noProof/>
          <w:szCs w:val="20"/>
          <w:lang w:val="lt-LT"/>
        </w:rPr>
        <w:t>{mm.MMMM}</w:t>
      </w:r>
    </w:p>
    <w:p w14:paraId="4229F198" w14:textId="77777777" w:rsidR="00BA416A" w:rsidRPr="005014BD" w:rsidRDefault="00BA416A" w:rsidP="00BA416A">
      <w:pPr>
        <w:spacing w:after="0" w:line="240" w:lineRule="auto"/>
        <w:rPr>
          <w:rFonts w:ascii="Times New Roman" w:hAnsi="Times New Roman"/>
          <w:lang w:val="lt-LT"/>
        </w:rPr>
      </w:pPr>
    </w:p>
    <w:p w14:paraId="5E262EF5" w14:textId="77777777" w:rsidR="00BA416A" w:rsidRPr="005014BD" w:rsidRDefault="00BA416A" w:rsidP="00BA416A">
      <w:pPr>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A416A" w:rsidRPr="00D87AC8" w14:paraId="454DC057" w14:textId="77777777" w:rsidTr="00BA416A">
        <w:tc>
          <w:tcPr>
            <w:tcW w:w="9287" w:type="dxa"/>
          </w:tcPr>
          <w:p w14:paraId="79E44591" w14:textId="77777777" w:rsidR="00BA416A" w:rsidRPr="005014BD" w:rsidRDefault="00BA416A" w:rsidP="00BA416A">
            <w:pPr>
              <w:tabs>
                <w:tab w:val="left" w:pos="142"/>
              </w:tabs>
              <w:spacing w:after="0" w:line="240" w:lineRule="auto"/>
              <w:ind w:left="567" w:hanging="567"/>
              <w:rPr>
                <w:rFonts w:ascii="Times New Roman" w:hAnsi="Times New Roman"/>
                <w:b/>
                <w:lang w:val="lt-LT"/>
              </w:rPr>
            </w:pPr>
            <w:r w:rsidRPr="005014BD">
              <w:rPr>
                <w:rFonts w:ascii="Times New Roman" w:hAnsi="Times New Roman"/>
                <w:b/>
                <w:lang w:val="lt-LT"/>
              </w:rPr>
              <w:t>4.</w:t>
            </w:r>
            <w:r w:rsidRPr="005014BD">
              <w:rPr>
                <w:rFonts w:ascii="Times New Roman" w:hAnsi="Times New Roman"/>
                <w:b/>
                <w:lang w:val="lt-LT"/>
              </w:rPr>
              <w:tab/>
            </w:r>
            <w:r w:rsidR="008219BA" w:rsidRPr="00D87AC8">
              <w:rPr>
                <w:rFonts w:ascii="Times New Roman" w:eastAsia="Times New Roman" w:hAnsi="Times New Roman" w:cs="Times New Roman"/>
                <w:b/>
                <w:noProof/>
                <w:szCs w:val="20"/>
                <w:lang w:val="lt-LT"/>
              </w:rPr>
              <w:t>SERIJOS NUMERIS</w:t>
            </w:r>
          </w:p>
        </w:tc>
      </w:tr>
    </w:tbl>
    <w:p w14:paraId="52D89C67" w14:textId="77777777" w:rsidR="00BA416A" w:rsidRPr="005014BD" w:rsidRDefault="00BA416A" w:rsidP="00BA416A">
      <w:pPr>
        <w:spacing w:after="0" w:line="240" w:lineRule="auto"/>
        <w:ind w:right="113"/>
        <w:rPr>
          <w:rFonts w:ascii="Times New Roman" w:hAnsi="Times New Roman"/>
          <w:lang w:val="lt-LT"/>
        </w:rPr>
      </w:pPr>
    </w:p>
    <w:p w14:paraId="5AF4EA3E" w14:textId="77777777" w:rsidR="00BA416A" w:rsidRPr="005014BD" w:rsidRDefault="00BA416A" w:rsidP="00BA416A">
      <w:pPr>
        <w:spacing w:after="0" w:line="240" w:lineRule="auto"/>
        <w:ind w:right="113"/>
        <w:rPr>
          <w:rFonts w:ascii="Times New Roman" w:hAnsi="Times New Roman"/>
          <w:lang w:val="lt-LT"/>
        </w:rPr>
      </w:pPr>
      <w:r w:rsidRPr="005014BD">
        <w:rPr>
          <w:rFonts w:ascii="Times New Roman" w:hAnsi="Times New Roman"/>
          <w:lang w:val="lt-LT"/>
        </w:rPr>
        <w:t>Lot</w:t>
      </w:r>
    </w:p>
    <w:p w14:paraId="00CB29AA" w14:textId="77777777" w:rsidR="00BA416A" w:rsidRPr="005014BD" w:rsidRDefault="00BA416A" w:rsidP="00BA416A">
      <w:pPr>
        <w:spacing w:after="0" w:line="240" w:lineRule="auto"/>
        <w:ind w:right="113"/>
        <w:rPr>
          <w:rFonts w:ascii="Times New Roman" w:hAnsi="Times New Roman"/>
          <w:lang w:val="lt-LT"/>
        </w:rPr>
      </w:pPr>
    </w:p>
    <w:p w14:paraId="0D0A09C5" w14:textId="77777777" w:rsidR="00BA416A" w:rsidRPr="005014BD" w:rsidRDefault="00BA416A" w:rsidP="00BA416A">
      <w:pPr>
        <w:spacing w:after="0" w:line="240" w:lineRule="auto"/>
        <w:ind w:right="113"/>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A416A" w:rsidRPr="00D87AC8" w14:paraId="1BE277D8" w14:textId="77777777" w:rsidTr="00BA416A">
        <w:tc>
          <w:tcPr>
            <w:tcW w:w="9287" w:type="dxa"/>
          </w:tcPr>
          <w:p w14:paraId="55258815" w14:textId="77777777" w:rsidR="00BA416A" w:rsidRPr="005014BD" w:rsidRDefault="00BA416A" w:rsidP="00BA416A">
            <w:pPr>
              <w:tabs>
                <w:tab w:val="left" w:pos="142"/>
              </w:tabs>
              <w:spacing w:after="0" w:line="240" w:lineRule="auto"/>
              <w:ind w:left="567" w:hanging="567"/>
              <w:rPr>
                <w:rFonts w:ascii="Times New Roman" w:hAnsi="Times New Roman"/>
                <w:b/>
                <w:lang w:val="lt-LT"/>
              </w:rPr>
            </w:pPr>
            <w:r w:rsidRPr="005014BD">
              <w:rPr>
                <w:rFonts w:ascii="Times New Roman" w:hAnsi="Times New Roman"/>
                <w:b/>
                <w:lang w:val="lt-LT"/>
              </w:rPr>
              <w:t>5.</w:t>
            </w:r>
            <w:r w:rsidRPr="005014BD">
              <w:rPr>
                <w:rFonts w:ascii="Times New Roman" w:hAnsi="Times New Roman"/>
                <w:b/>
                <w:lang w:val="lt-LT"/>
              </w:rPr>
              <w:tab/>
            </w:r>
            <w:r w:rsidR="008219BA" w:rsidRPr="005014BD">
              <w:rPr>
                <w:rFonts w:ascii="Times New Roman" w:hAnsi="Times New Roman"/>
                <w:b/>
                <w:lang w:val="lt-LT"/>
              </w:rPr>
              <w:t>KITA</w:t>
            </w:r>
          </w:p>
        </w:tc>
      </w:tr>
    </w:tbl>
    <w:p w14:paraId="5A1C4BF8" w14:textId="77777777" w:rsidR="00BA416A" w:rsidRPr="005014BD" w:rsidRDefault="00BA416A" w:rsidP="00BA416A">
      <w:pPr>
        <w:spacing w:after="0" w:line="240" w:lineRule="auto"/>
        <w:rPr>
          <w:rFonts w:ascii="Times New Roman" w:hAnsi="Times New Roman"/>
          <w:lang w:val="lt-LT"/>
        </w:rPr>
      </w:pPr>
    </w:p>
    <w:p w14:paraId="0A9B5345" w14:textId="77777777" w:rsidR="00760821" w:rsidRPr="005014BD" w:rsidRDefault="00760821">
      <w:pPr>
        <w:rPr>
          <w:rFonts w:ascii="Times New Roman" w:hAnsi="Times New Roman"/>
          <w:lang w:val="lt-LT"/>
        </w:rPr>
      </w:pPr>
      <w:r w:rsidRPr="005014BD">
        <w:rPr>
          <w:rFonts w:ascii="Times New Roman" w:hAnsi="Times New Roman"/>
          <w:lang w:val="lt-LT"/>
        </w:rPr>
        <w:br w:type="page"/>
      </w:r>
    </w:p>
    <w:bookmarkEnd w:id="21"/>
    <w:p w14:paraId="61F876D1" w14:textId="77777777" w:rsidR="00112EA1" w:rsidRPr="00D87AC8" w:rsidRDefault="00112EA1" w:rsidP="00112EA1">
      <w:pPr>
        <w:widowControl w:val="0"/>
        <w:autoSpaceDE w:val="0"/>
        <w:autoSpaceDN w:val="0"/>
        <w:spacing w:after="0" w:line="240" w:lineRule="auto"/>
        <w:rPr>
          <w:rFonts w:ascii="Times New Roman" w:eastAsia="Times New Roman" w:hAnsi="Times New Roman" w:cs="Times New Roman"/>
          <w:lang w:val="lt-LT"/>
        </w:rPr>
      </w:pPr>
    </w:p>
    <w:p w14:paraId="13F32544" w14:textId="77777777" w:rsidR="00112EA1" w:rsidRPr="00D87AC8" w:rsidRDefault="00112EA1" w:rsidP="00112EA1">
      <w:pPr>
        <w:widowControl w:val="0"/>
        <w:autoSpaceDE w:val="0"/>
        <w:autoSpaceDN w:val="0"/>
        <w:spacing w:after="0" w:line="240" w:lineRule="auto"/>
        <w:rPr>
          <w:rFonts w:ascii="Times New Roman" w:eastAsia="Times New Roman" w:hAnsi="Times New Roman" w:cs="Times New Roman"/>
          <w:lang w:val="lt-LT"/>
        </w:rPr>
      </w:pPr>
    </w:p>
    <w:p w14:paraId="71E96669" w14:textId="77777777" w:rsidR="00112EA1" w:rsidRPr="00D87AC8" w:rsidRDefault="00112EA1" w:rsidP="00112EA1">
      <w:pPr>
        <w:widowControl w:val="0"/>
        <w:autoSpaceDE w:val="0"/>
        <w:autoSpaceDN w:val="0"/>
        <w:spacing w:after="0" w:line="240" w:lineRule="auto"/>
        <w:rPr>
          <w:rFonts w:ascii="Times New Roman" w:eastAsia="Times New Roman" w:hAnsi="Times New Roman" w:cs="Times New Roman"/>
          <w:lang w:val="lt-LT"/>
        </w:rPr>
      </w:pPr>
    </w:p>
    <w:p w14:paraId="220AB9A4" w14:textId="77777777" w:rsidR="00112EA1" w:rsidRPr="00D87AC8" w:rsidRDefault="00112EA1" w:rsidP="00112EA1">
      <w:pPr>
        <w:widowControl w:val="0"/>
        <w:autoSpaceDE w:val="0"/>
        <w:autoSpaceDN w:val="0"/>
        <w:spacing w:after="0" w:line="240" w:lineRule="auto"/>
        <w:rPr>
          <w:rFonts w:ascii="Times New Roman" w:eastAsia="Times New Roman" w:hAnsi="Times New Roman" w:cs="Times New Roman"/>
          <w:lang w:val="lt-LT"/>
        </w:rPr>
      </w:pPr>
    </w:p>
    <w:p w14:paraId="108086D9" w14:textId="77777777" w:rsidR="00112EA1" w:rsidRPr="00D87AC8" w:rsidRDefault="00112EA1" w:rsidP="00112EA1">
      <w:pPr>
        <w:widowControl w:val="0"/>
        <w:autoSpaceDE w:val="0"/>
        <w:autoSpaceDN w:val="0"/>
        <w:spacing w:after="0" w:line="240" w:lineRule="auto"/>
        <w:rPr>
          <w:rFonts w:ascii="Times New Roman" w:eastAsia="Times New Roman" w:hAnsi="Times New Roman" w:cs="Times New Roman"/>
          <w:lang w:val="lt-LT"/>
        </w:rPr>
      </w:pPr>
    </w:p>
    <w:p w14:paraId="2DC1E423" w14:textId="77777777" w:rsidR="00112EA1" w:rsidRPr="00D87AC8" w:rsidRDefault="00112EA1" w:rsidP="00112EA1">
      <w:pPr>
        <w:widowControl w:val="0"/>
        <w:autoSpaceDE w:val="0"/>
        <w:autoSpaceDN w:val="0"/>
        <w:spacing w:after="0" w:line="240" w:lineRule="auto"/>
        <w:rPr>
          <w:rFonts w:ascii="Times New Roman" w:eastAsia="Times New Roman" w:hAnsi="Times New Roman" w:cs="Times New Roman"/>
          <w:lang w:val="lt-LT"/>
        </w:rPr>
      </w:pPr>
    </w:p>
    <w:p w14:paraId="0259DA20" w14:textId="77777777" w:rsidR="00112EA1" w:rsidRPr="00D87AC8" w:rsidRDefault="00112EA1" w:rsidP="00112EA1">
      <w:pPr>
        <w:widowControl w:val="0"/>
        <w:autoSpaceDE w:val="0"/>
        <w:autoSpaceDN w:val="0"/>
        <w:spacing w:after="0" w:line="240" w:lineRule="auto"/>
        <w:rPr>
          <w:rFonts w:ascii="Times New Roman" w:eastAsia="Times New Roman" w:hAnsi="Times New Roman" w:cs="Times New Roman"/>
          <w:lang w:val="lt-LT"/>
        </w:rPr>
      </w:pPr>
    </w:p>
    <w:p w14:paraId="4C11B512" w14:textId="77777777" w:rsidR="00112EA1" w:rsidRPr="00D87AC8" w:rsidRDefault="00112EA1" w:rsidP="00112EA1">
      <w:pPr>
        <w:widowControl w:val="0"/>
        <w:autoSpaceDE w:val="0"/>
        <w:autoSpaceDN w:val="0"/>
        <w:spacing w:after="0" w:line="240" w:lineRule="auto"/>
        <w:rPr>
          <w:rFonts w:ascii="Times New Roman" w:eastAsia="Times New Roman" w:hAnsi="Times New Roman" w:cs="Times New Roman"/>
          <w:lang w:val="lt-LT"/>
        </w:rPr>
      </w:pPr>
    </w:p>
    <w:p w14:paraId="5E5C5D44" w14:textId="77777777" w:rsidR="00112EA1" w:rsidRPr="00D87AC8" w:rsidRDefault="00112EA1" w:rsidP="00112EA1">
      <w:pPr>
        <w:widowControl w:val="0"/>
        <w:autoSpaceDE w:val="0"/>
        <w:autoSpaceDN w:val="0"/>
        <w:spacing w:after="0" w:line="240" w:lineRule="auto"/>
        <w:rPr>
          <w:rFonts w:ascii="Times New Roman" w:eastAsia="Times New Roman" w:hAnsi="Times New Roman" w:cs="Times New Roman"/>
          <w:lang w:val="lt-LT"/>
        </w:rPr>
      </w:pPr>
    </w:p>
    <w:p w14:paraId="1872CF80" w14:textId="77777777" w:rsidR="00112EA1" w:rsidRPr="00D87AC8" w:rsidRDefault="00112EA1" w:rsidP="00112EA1">
      <w:pPr>
        <w:widowControl w:val="0"/>
        <w:autoSpaceDE w:val="0"/>
        <w:autoSpaceDN w:val="0"/>
        <w:spacing w:after="0" w:line="240" w:lineRule="auto"/>
        <w:rPr>
          <w:rFonts w:ascii="Times New Roman" w:eastAsia="Times New Roman" w:hAnsi="Times New Roman" w:cs="Times New Roman"/>
          <w:lang w:val="lt-LT"/>
        </w:rPr>
      </w:pPr>
    </w:p>
    <w:p w14:paraId="078F1428" w14:textId="77777777" w:rsidR="00112EA1" w:rsidRPr="00D87AC8" w:rsidRDefault="00112EA1" w:rsidP="00112EA1">
      <w:pPr>
        <w:widowControl w:val="0"/>
        <w:autoSpaceDE w:val="0"/>
        <w:autoSpaceDN w:val="0"/>
        <w:spacing w:after="0" w:line="240" w:lineRule="auto"/>
        <w:rPr>
          <w:rFonts w:ascii="Times New Roman" w:eastAsia="Times New Roman" w:hAnsi="Times New Roman" w:cs="Times New Roman"/>
          <w:lang w:val="lt-LT"/>
        </w:rPr>
      </w:pPr>
    </w:p>
    <w:p w14:paraId="1704EDEB" w14:textId="77777777" w:rsidR="00112EA1" w:rsidRPr="00D87AC8" w:rsidRDefault="00112EA1" w:rsidP="00112EA1">
      <w:pPr>
        <w:widowControl w:val="0"/>
        <w:autoSpaceDE w:val="0"/>
        <w:autoSpaceDN w:val="0"/>
        <w:spacing w:after="0" w:line="240" w:lineRule="auto"/>
        <w:rPr>
          <w:rFonts w:ascii="Times New Roman" w:eastAsia="Times New Roman" w:hAnsi="Times New Roman" w:cs="Times New Roman"/>
          <w:lang w:val="lt-LT"/>
        </w:rPr>
      </w:pPr>
    </w:p>
    <w:p w14:paraId="33280A5E" w14:textId="77777777" w:rsidR="00112EA1" w:rsidRPr="00D87AC8" w:rsidRDefault="00112EA1" w:rsidP="00112EA1">
      <w:pPr>
        <w:widowControl w:val="0"/>
        <w:autoSpaceDE w:val="0"/>
        <w:autoSpaceDN w:val="0"/>
        <w:spacing w:after="0" w:line="240" w:lineRule="auto"/>
        <w:rPr>
          <w:rFonts w:ascii="Times New Roman" w:eastAsia="Times New Roman" w:hAnsi="Times New Roman" w:cs="Times New Roman"/>
          <w:lang w:val="lt-LT"/>
        </w:rPr>
      </w:pPr>
    </w:p>
    <w:p w14:paraId="22228241" w14:textId="77777777" w:rsidR="00112EA1" w:rsidRPr="00D87AC8" w:rsidRDefault="00112EA1" w:rsidP="00112EA1">
      <w:pPr>
        <w:widowControl w:val="0"/>
        <w:autoSpaceDE w:val="0"/>
        <w:autoSpaceDN w:val="0"/>
        <w:spacing w:after="0" w:line="240" w:lineRule="auto"/>
        <w:rPr>
          <w:rFonts w:ascii="Times New Roman" w:eastAsia="Times New Roman" w:hAnsi="Times New Roman" w:cs="Times New Roman"/>
          <w:lang w:val="lt-LT"/>
        </w:rPr>
      </w:pPr>
    </w:p>
    <w:p w14:paraId="20EBC3BE" w14:textId="77777777" w:rsidR="00112EA1" w:rsidRPr="00D87AC8" w:rsidRDefault="00112EA1" w:rsidP="00112EA1">
      <w:pPr>
        <w:widowControl w:val="0"/>
        <w:autoSpaceDE w:val="0"/>
        <w:autoSpaceDN w:val="0"/>
        <w:spacing w:after="0" w:line="240" w:lineRule="auto"/>
        <w:rPr>
          <w:rFonts w:ascii="Times New Roman" w:eastAsia="Times New Roman" w:hAnsi="Times New Roman" w:cs="Times New Roman"/>
          <w:lang w:val="lt-LT"/>
        </w:rPr>
      </w:pPr>
    </w:p>
    <w:p w14:paraId="0FC1187B" w14:textId="77777777" w:rsidR="00112EA1" w:rsidRPr="00D87AC8" w:rsidRDefault="00112EA1" w:rsidP="00112EA1">
      <w:pPr>
        <w:widowControl w:val="0"/>
        <w:autoSpaceDE w:val="0"/>
        <w:autoSpaceDN w:val="0"/>
        <w:spacing w:after="0" w:line="240" w:lineRule="auto"/>
        <w:rPr>
          <w:rFonts w:ascii="Times New Roman" w:eastAsia="Times New Roman" w:hAnsi="Times New Roman" w:cs="Times New Roman"/>
          <w:lang w:val="lt-LT"/>
        </w:rPr>
      </w:pPr>
    </w:p>
    <w:p w14:paraId="7DD4F2F5" w14:textId="77777777" w:rsidR="00112EA1" w:rsidRPr="00D87AC8" w:rsidRDefault="00112EA1" w:rsidP="00112EA1">
      <w:pPr>
        <w:widowControl w:val="0"/>
        <w:autoSpaceDE w:val="0"/>
        <w:autoSpaceDN w:val="0"/>
        <w:spacing w:after="0" w:line="240" w:lineRule="auto"/>
        <w:rPr>
          <w:rFonts w:ascii="Times New Roman" w:eastAsia="Times New Roman" w:hAnsi="Times New Roman" w:cs="Times New Roman"/>
          <w:lang w:val="lt-LT"/>
        </w:rPr>
      </w:pPr>
    </w:p>
    <w:p w14:paraId="6D799DC2" w14:textId="77777777" w:rsidR="00112EA1" w:rsidRPr="00D87AC8" w:rsidRDefault="00112EA1" w:rsidP="00112EA1">
      <w:pPr>
        <w:widowControl w:val="0"/>
        <w:autoSpaceDE w:val="0"/>
        <w:autoSpaceDN w:val="0"/>
        <w:spacing w:after="0" w:line="240" w:lineRule="auto"/>
        <w:rPr>
          <w:rFonts w:ascii="Times New Roman" w:eastAsia="Times New Roman" w:hAnsi="Times New Roman" w:cs="Times New Roman"/>
          <w:lang w:val="lt-LT"/>
        </w:rPr>
      </w:pPr>
    </w:p>
    <w:p w14:paraId="6DA605F2" w14:textId="77777777" w:rsidR="00112EA1" w:rsidRPr="00D87AC8" w:rsidRDefault="00112EA1" w:rsidP="00112EA1">
      <w:pPr>
        <w:widowControl w:val="0"/>
        <w:autoSpaceDE w:val="0"/>
        <w:autoSpaceDN w:val="0"/>
        <w:spacing w:after="0" w:line="240" w:lineRule="auto"/>
        <w:rPr>
          <w:rFonts w:ascii="Times New Roman" w:eastAsia="Times New Roman" w:hAnsi="Times New Roman" w:cs="Times New Roman"/>
          <w:lang w:val="lt-LT"/>
        </w:rPr>
      </w:pPr>
    </w:p>
    <w:p w14:paraId="153F1977" w14:textId="77777777" w:rsidR="00112EA1" w:rsidRPr="00D87AC8" w:rsidRDefault="00112EA1" w:rsidP="00112EA1">
      <w:pPr>
        <w:widowControl w:val="0"/>
        <w:autoSpaceDE w:val="0"/>
        <w:autoSpaceDN w:val="0"/>
        <w:spacing w:after="0" w:line="240" w:lineRule="auto"/>
        <w:rPr>
          <w:rFonts w:ascii="Times New Roman" w:eastAsia="Times New Roman" w:hAnsi="Times New Roman" w:cs="Times New Roman"/>
          <w:lang w:val="lt-LT"/>
        </w:rPr>
      </w:pPr>
    </w:p>
    <w:p w14:paraId="30C0AA25" w14:textId="77777777" w:rsidR="00112EA1" w:rsidRPr="00D87AC8" w:rsidRDefault="00112EA1" w:rsidP="00112EA1">
      <w:pPr>
        <w:widowControl w:val="0"/>
        <w:autoSpaceDE w:val="0"/>
        <w:autoSpaceDN w:val="0"/>
        <w:spacing w:after="0" w:line="240" w:lineRule="auto"/>
        <w:rPr>
          <w:rFonts w:ascii="Times New Roman" w:eastAsia="Times New Roman" w:hAnsi="Times New Roman" w:cs="Times New Roman"/>
          <w:lang w:val="lt-LT"/>
        </w:rPr>
      </w:pPr>
    </w:p>
    <w:p w14:paraId="6A4C24F5" w14:textId="77777777" w:rsidR="00112EA1" w:rsidRPr="00D87AC8" w:rsidRDefault="00112EA1" w:rsidP="00112EA1">
      <w:pPr>
        <w:widowControl w:val="0"/>
        <w:autoSpaceDE w:val="0"/>
        <w:autoSpaceDN w:val="0"/>
        <w:spacing w:after="0" w:line="240" w:lineRule="auto"/>
        <w:rPr>
          <w:rFonts w:ascii="Times New Roman" w:eastAsia="Times New Roman" w:hAnsi="Times New Roman" w:cs="Times New Roman"/>
          <w:lang w:val="lt-LT"/>
        </w:rPr>
      </w:pPr>
    </w:p>
    <w:p w14:paraId="0632AAD7" w14:textId="77777777" w:rsidR="00112EA1" w:rsidRPr="00D87AC8" w:rsidRDefault="00112EA1" w:rsidP="00112EA1">
      <w:pPr>
        <w:widowControl w:val="0"/>
        <w:autoSpaceDE w:val="0"/>
        <w:autoSpaceDN w:val="0"/>
        <w:spacing w:after="0" w:line="240" w:lineRule="auto"/>
        <w:rPr>
          <w:rFonts w:ascii="Times New Roman" w:eastAsia="Times New Roman" w:hAnsi="Times New Roman" w:cs="Times New Roman"/>
          <w:lang w:val="lt-LT"/>
        </w:rPr>
      </w:pPr>
    </w:p>
    <w:p w14:paraId="60D0B9CB" w14:textId="77777777" w:rsidR="00112EA1" w:rsidRPr="00D87AC8" w:rsidRDefault="00112EA1" w:rsidP="006F4ABE">
      <w:pPr>
        <w:pStyle w:val="Sraopastraipa"/>
        <w:widowControl w:val="0"/>
        <w:numPr>
          <w:ilvl w:val="0"/>
          <w:numId w:val="10"/>
        </w:numPr>
        <w:tabs>
          <w:tab w:val="left" w:pos="3337"/>
        </w:tabs>
        <w:autoSpaceDE w:val="0"/>
        <w:autoSpaceDN w:val="0"/>
        <w:jc w:val="left"/>
        <w:outlineLvl w:val="0"/>
        <w:rPr>
          <w:rFonts w:ascii="Times New Roman" w:hAnsi="Times New Roman"/>
          <w:b/>
          <w:bCs/>
          <w:sz w:val="22"/>
          <w:szCs w:val="22"/>
          <w:lang w:val="lt-LT"/>
        </w:rPr>
      </w:pPr>
      <w:bookmarkStart w:id="23" w:name="B._PAKUOTĖS_LAPELIS"/>
      <w:bookmarkEnd w:id="23"/>
      <w:r w:rsidRPr="00D87AC8">
        <w:rPr>
          <w:rFonts w:ascii="Times New Roman" w:hAnsi="Times New Roman"/>
          <w:b/>
          <w:bCs/>
          <w:sz w:val="22"/>
          <w:szCs w:val="22"/>
          <w:lang w:val="lt-LT"/>
        </w:rPr>
        <w:t>PAKUOTĖS</w:t>
      </w:r>
      <w:r w:rsidRPr="00D87AC8">
        <w:rPr>
          <w:rFonts w:ascii="Times New Roman" w:hAnsi="Times New Roman"/>
          <w:b/>
          <w:bCs/>
          <w:spacing w:val="-6"/>
          <w:sz w:val="22"/>
          <w:szCs w:val="22"/>
          <w:lang w:val="lt-LT"/>
        </w:rPr>
        <w:t xml:space="preserve"> </w:t>
      </w:r>
      <w:r w:rsidRPr="00D87AC8">
        <w:rPr>
          <w:rFonts w:ascii="Times New Roman" w:hAnsi="Times New Roman"/>
          <w:b/>
          <w:bCs/>
          <w:sz w:val="22"/>
          <w:szCs w:val="22"/>
          <w:lang w:val="lt-LT"/>
        </w:rPr>
        <w:t>LAPELIS</w:t>
      </w:r>
    </w:p>
    <w:p w14:paraId="0BD4440B" w14:textId="77777777" w:rsidR="00113D45" w:rsidRPr="005014BD" w:rsidRDefault="00113D45" w:rsidP="00BA416A">
      <w:pPr>
        <w:spacing w:after="0" w:line="240" w:lineRule="auto"/>
        <w:jc w:val="center"/>
        <w:outlineLvl w:val="0"/>
        <w:rPr>
          <w:rFonts w:ascii="Times New Roman" w:hAnsi="Times New Roman"/>
          <w:b/>
          <w:lang w:val="lt-LT"/>
        </w:rPr>
      </w:pPr>
      <w:r w:rsidRPr="005014BD">
        <w:rPr>
          <w:rFonts w:ascii="Times New Roman" w:hAnsi="Times New Roman"/>
          <w:b/>
          <w:lang w:val="lt-LT"/>
        </w:rPr>
        <w:br w:type="page"/>
      </w:r>
    </w:p>
    <w:p w14:paraId="2768ADB3" w14:textId="77777777" w:rsidR="00BA416A" w:rsidRPr="005014BD" w:rsidRDefault="00311236" w:rsidP="00BA416A">
      <w:pPr>
        <w:spacing w:after="0" w:line="240" w:lineRule="auto"/>
        <w:jc w:val="center"/>
        <w:outlineLvl w:val="0"/>
        <w:rPr>
          <w:rFonts w:ascii="Times New Roman" w:hAnsi="Times New Roman"/>
          <w:lang w:val="lt-LT"/>
        </w:rPr>
      </w:pPr>
      <w:r w:rsidRPr="00D87AC8">
        <w:rPr>
          <w:rFonts w:ascii="Times New Roman" w:eastAsia="Times New Roman" w:hAnsi="Times New Roman" w:cs="Times New Roman"/>
          <w:b/>
          <w:noProof/>
          <w:szCs w:val="20"/>
          <w:lang w:val="lt-LT"/>
        </w:rPr>
        <w:t>Pakuotės lapelis:</w:t>
      </w:r>
      <w:r w:rsidRPr="00D87AC8">
        <w:rPr>
          <w:rFonts w:ascii="Times New Roman" w:eastAsia="Times New Roman" w:hAnsi="Times New Roman" w:cs="Times New Roman"/>
          <w:b/>
          <w:bCs/>
          <w:iCs/>
          <w:noProof/>
          <w:szCs w:val="20"/>
          <w:lang w:val="lt-LT"/>
        </w:rPr>
        <w:t xml:space="preserve"> </w:t>
      </w:r>
      <w:r w:rsidRPr="00D87AC8">
        <w:rPr>
          <w:rFonts w:ascii="Times New Roman" w:eastAsia="Times New Roman" w:hAnsi="Times New Roman" w:cs="Times New Roman"/>
          <w:b/>
          <w:noProof/>
          <w:szCs w:val="20"/>
          <w:lang w:val="lt-LT"/>
        </w:rPr>
        <w:t>informacija vartotojui</w:t>
      </w:r>
    </w:p>
    <w:p w14:paraId="75DC64F8" w14:textId="77777777" w:rsidR="00BA416A" w:rsidRPr="005014BD" w:rsidRDefault="00BA416A" w:rsidP="00BA416A">
      <w:pPr>
        <w:spacing w:after="0" w:line="240" w:lineRule="auto"/>
        <w:jc w:val="center"/>
        <w:outlineLvl w:val="0"/>
        <w:rPr>
          <w:rFonts w:ascii="Times New Roman" w:hAnsi="Times New Roman"/>
          <w:b/>
          <w:lang w:val="lt-LT"/>
        </w:rPr>
      </w:pPr>
    </w:p>
    <w:p w14:paraId="231A8019" w14:textId="553C50FD" w:rsidR="00311236" w:rsidRPr="00D87AC8" w:rsidRDefault="00311236" w:rsidP="00311236">
      <w:pPr>
        <w:shd w:val="clear" w:color="auto" w:fill="F2F2F2"/>
        <w:tabs>
          <w:tab w:val="left" w:pos="567"/>
        </w:tabs>
        <w:spacing w:after="0" w:line="240" w:lineRule="auto"/>
        <w:jc w:val="center"/>
        <w:rPr>
          <w:rFonts w:ascii="Times New Roman" w:eastAsia="Times New Roman" w:hAnsi="Times New Roman" w:cs="Times New Roman"/>
          <w:b/>
          <w:lang w:val="lt-LT"/>
        </w:rPr>
      </w:pPr>
      <w:bookmarkStart w:id="24" w:name="_Hlk2853317"/>
      <w:r w:rsidRPr="00D87AC8">
        <w:rPr>
          <w:rFonts w:ascii="Times New Roman" w:eastAsia="Times New Roman" w:hAnsi="Times New Roman" w:cs="Times New Roman"/>
          <w:b/>
          <w:lang w:val="lt-LT"/>
        </w:rPr>
        <w:t xml:space="preserve">Sunitinib </w:t>
      </w:r>
      <w:r w:rsidR="002C2C2F">
        <w:rPr>
          <w:rFonts w:ascii="Times New Roman" w:eastAsia="Times New Roman" w:hAnsi="Times New Roman" w:cs="Times New Roman"/>
          <w:b/>
          <w:lang w:val="lt-LT"/>
        </w:rPr>
        <w:t>Viatris</w:t>
      </w:r>
      <w:r w:rsidRPr="00D87AC8">
        <w:rPr>
          <w:rFonts w:ascii="Times New Roman" w:eastAsia="Times New Roman" w:hAnsi="Times New Roman" w:cs="Times New Roman"/>
          <w:b/>
          <w:lang w:val="lt-LT"/>
        </w:rPr>
        <w:t xml:space="preserve"> 12,5</w:t>
      </w:r>
      <w:r w:rsidR="00DB74DF" w:rsidRPr="00D87AC8">
        <w:rPr>
          <w:rFonts w:ascii="Times New Roman" w:eastAsia="Times New Roman" w:hAnsi="Times New Roman" w:cs="Times New Roman"/>
          <w:b/>
          <w:lang w:val="lt-LT"/>
        </w:rPr>
        <w:t> </w:t>
      </w:r>
      <w:r w:rsidRPr="00D87AC8">
        <w:rPr>
          <w:rFonts w:ascii="Times New Roman" w:eastAsia="Times New Roman" w:hAnsi="Times New Roman" w:cs="Times New Roman"/>
          <w:b/>
          <w:lang w:val="lt-LT"/>
        </w:rPr>
        <w:t>mg kietosios kapsulės</w:t>
      </w:r>
    </w:p>
    <w:p w14:paraId="4AB0F841" w14:textId="05FBEA28" w:rsidR="00311236" w:rsidRPr="00D87AC8" w:rsidRDefault="00311236" w:rsidP="001D12E7">
      <w:pPr>
        <w:shd w:val="clear" w:color="auto" w:fill="D0CECE" w:themeFill="background2" w:themeFillShade="E6"/>
        <w:tabs>
          <w:tab w:val="left" w:pos="567"/>
        </w:tabs>
        <w:spacing w:after="0" w:line="240" w:lineRule="auto"/>
        <w:jc w:val="center"/>
        <w:rPr>
          <w:rFonts w:ascii="Times New Roman" w:eastAsia="Times New Roman" w:hAnsi="Times New Roman" w:cs="Times New Roman"/>
          <w:b/>
          <w:lang w:val="lt-LT"/>
        </w:rPr>
      </w:pPr>
      <w:r w:rsidRPr="00D87AC8">
        <w:rPr>
          <w:rFonts w:ascii="Times New Roman" w:eastAsia="Times New Roman" w:hAnsi="Times New Roman" w:cs="Times New Roman"/>
          <w:b/>
          <w:lang w:val="lt-LT"/>
        </w:rPr>
        <w:t xml:space="preserve">Sunitinib </w:t>
      </w:r>
      <w:r w:rsidR="002C2C2F">
        <w:rPr>
          <w:rFonts w:ascii="Times New Roman" w:eastAsia="Times New Roman" w:hAnsi="Times New Roman" w:cs="Times New Roman"/>
          <w:b/>
          <w:lang w:val="lt-LT"/>
        </w:rPr>
        <w:t>Viatris</w:t>
      </w:r>
      <w:r w:rsidRPr="00D87AC8">
        <w:rPr>
          <w:rFonts w:ascii="Times New Roman" w:eastAsia="Times New Roman" w:hAnsi="Times New Roman" w:cs="Times New Roman"/>
          <w:b/>
          <w:lang w:val="lt-LT"/>
        </w:rPr>
        <w:t xml:space="preserve"> 50</w:t>
      </w:r>
      <w:r w:rsidR="00DB74DF" w:rsidRPr="00D87AC8">
        <w:rPr>
          <w:rFonts w:ascii="Times New Roman" w:eastAsia="Times New Roman" w:hAnsi="Times New Roman" w:cs="Times New Roman"/>
          <w:b/>
          <w:lang w:val="lt-LT"/>
        </w:rPr>
        <w:t> </w:t>
      </w:r>
      <w:r w:rsidRPr="00D87AC8">
        <w:rPr>
          <w:rFonts w:ascii="Times New Roman" w:eastAsia="Times New Roman" w:hAnsi="Times New Roman" w:cs="Times New Roman"/>
          <w:b/>
          <w:lang w:val="lt-LT"/>
        </w:rPr>
        <w:t>mg kietosios kapsulės</w:t>
      </w:r>
    </w:p>
    <w:bookmarkEnd w:id="24"/>
    <w:p w14:paraId="02309FCC" w14:textId="77777777" w:rsidR="00BA416A" w:rsidRPr="005014BD" w:rsidRDefault="00BA416A" w:rsidP="00BA416A">
      <w:pPr>
        <w:numPr>
          <w:ilvl w:val="12"/>
          <w:numId w:val="0"/>
        </w:numPr>
        <w:spacing w:after="0" w:line="240" w:lineRule="auto"/>
        <w:jc w:val="center"/>
        <w:rPr>
          <w:rFonts w:ascii="Times New Roman" w:hAnsi="Times New Roman"/>
          <w:color w:val="000000"/>
          <w:lang w:val="lt-LT"/>
        </w:rPr>
      </w:pPr>
      <w:r w:rsidRPr="005014BD">
        <w:rPr>
          <w:rFonts w:ascii="Times New Roman" w:hAnsi="Times New Roman"/>
          <w:color w:val="000000"/>
          <w:lang w:val="lt-LT"/>
        </w:rPr>
        <w:t>sunitinib</w:t>
      </w:r>
      <w:r w:rsidR="00311236" w:rsidRPr="005014BD">
        <w:rPr>
          <w:rFonts w:ascii="Times New Roman" w:hAnsi="Times New Roman"/>
          <w:color w:val="000000"/>
          <w:lang w:val="lt-LT"/>
        </w:rPr>
        <w:t>as</w:t>
      </w:r>
    </w:p>
    <w:p w14:paraId="1E6F01D8" w14:textId="77777777" w:rsidR="00BA416A" w:rsidRPr="005014BD" w:rsidRDefault="00BA416A" w:rsidP="00BA416A">
      <w:pPr>
        <w:widowControl w:val="0"/>
        <w:tabs>
          <w:tab w:val="left" w:pos="567"/>
        </w:tabs>
        <w:spacing w:after="0" w:line="240" w:lineRule="auto"/>
        <w:rPr>
          <w:rFonts w:ascii="Times New Roman" w:hAnsi="Times New Roman"/>
          <w:lang w:val="lt-LT"/>
        </w:rPr>
      </w:pPr>
    </w:p>
    <w:p w14:paraId="23A67FCF" w14:textId="77777777" w:rsidR="00BA416A" w:rsidRPr="005014BD" w:rsidRDefault="00311236" w:rsidP="00AB1A03">
      <w:pPr>
        <w:suppressAutoHyphens/>
        <w:spacing w:after="0" w:line="240" w:lineRule="auto"/>
        <w:rPr>
          <w:rFonts w:ascii="Times New Roman" w:hAnsi="Times New Roman"/>
          <w:lang w:val="lt-LT"/>
        </w:rPr>
      </w:pPr>
      <w:r w:rsidRPr="00D87AC8">
        <w:rPr>
          <w:rFonts w:ascii="Times New Roman" w:eastAsia="Times New Roman" w:hAnsi="Times New Roman" w:cs="Times New Roman"/>
          <w:b/>
          <w:noProof/>
          <w:szCs w:val="20"/>
          <w:lang w:val="lt-LT"/>
        </w:rPr>
        <w:t>Atidžiai perskaitykite visą šį lapelį, prieš pradėdami vartoti vaistą, nes jame pateikiama Jums svarbi informacija</w:t>
      </w:r>
      <w:r w:rsidR="00BA416A" w:rsidRPr="005014BD">
        <w:rPr>
          <w:rFonts w:ascii="Times New Roman" w:hAnsi="Times New Roman"/>
          <w:b/>
          <w:lang w:val="lt-LT"/>
        </w:rPr>
        <w:t>.</w:t>
      </w:r>
    </w:p>
    <w:p w14:paraId="4581E57E" w14:textId="77777777" w:rsidR="00BA416A" w:rsidRPr="005014BD" w:rsidRDefault="00311236" w:rsidP="00AB1A03">
      <w:pPr>
        <w:numPr>
          <w:ilvl w:val="0"/>
          <w:numId w:val="1"/>
        </w:numPr>
        <w:tabs>
          <w:tab w:val="left" w:pos="567"/>
        </w:tabs>
        <w:spacing w:after="0" w:line="240" w:lineRule="auto"/>
        <w:rPr>
          <w:rFonts w:ascii="Times New Roman" w:hAnsi="Times New Roman"/>
          <w:lang w:val="lt-LT"/>
        </w:rPr>
      </w:pPr>
      <w:r w:rsidRPr="00D87AC8">
        <w:rPr>
          <w:rFonts w:ascii="Times New Roman" w:eastAsia="Times New Roman" w:hAnsi="Times New Roman" w:cs="Times New Roman"/>
          <w:noProof/>
          <w:szCs w:val="20"/>
          <w:lang w:val="lt-LT"/>
        </w:rPr>
        <w:t>Neišmeskite šio lapelio, nes vėl gali prireikti jį perskaityti</w:t>
      </w:r>
      <w:r w:rsidR="00BA416A" w:rsidRPr="005014BD">
        <w:rPr>
          <w:rFonts w:ascii="Times New Roman" w:hAnsi="Times New Roman"/>
          <w:lang w:val="lt-LT"/>
        </w:rPr>
        <w:t>.</w:t>
      </w:r>
    </w:p>
    <w:p w14:paraId="234DDC94" w14:textId="77777777" w:rsidR="00BA416A" w:rsidRPr="005014BD" w:rsidRDefault="00311236" w:rsidP="00AB1A03">
      <w:pPr>
        <w:numPr>
          <w:ilvl w:val="0"/>
          <w:numId w:val="1"/>
        </w:numPr>
        <w:tabs>
          <w:tab w:val="left" w:pos="567"/>
        </w:tabs>
        <w:spacing w:after="0" w:line="240" w:lineRule="auto"/>
        <w:rPr>
          <w:rFonts w:ascii="Times New Roman" w:hAnsi="Times New Roman"/>
          <w:lang w:val="lt-LT"/>
        </w:rPr>
      </w:pPr>
      <w:r w:rsidRPr="00D87AC8">
        <w:rPr>
          <w:rFonts w:ascii="Times New Roman" w:eastAsia="Times New Roman" w:hAnsi="Times New Roman" w:cs="Times New Roman"/>
          <w:noProof/>
          <w:szCs w:val="20"/>
          <w:lang w:val="lt-LT"/>
        </w:rPr>
        <w:t>Jeigu kiltų daugiau klausimų, kreipkitės į gydytoją, arba vaistininką</w:t>
      </w:r>
      <w:r w:rsidR="00BA416A" w:rsidRPr="005014BD">
        <w:rPr>
          <w:rFonts w:ascii="Times New Roman" w:hAnsi="Times New Roman"/>
          <w:lang w:val="lt-LT"/>
        </w:rPr>
        <w:t>.</w:t>
      </w:r>
    </w:p>
    <w:p w14:paraId="7D13F061" w14:textId="77777777" w:rsidR="00BA416A" w:rsidRPr="005014BD" w:rsidRDefault="00311236" w:rsidP="00AB1A03">
      <w:pPr>
        <w:numPr>
          <w:ilvl w:val="0"/>
          <w:numId w:val="1"/>
        </w:numPr>
        <w:tabs>
          <w:tab w:val="left" w:pos="567"/>
        </w:tabs>
        <w:spacing w:after="0" w:line="240" w:lineRule="auto"/>
        <w:rPr>
          <w:rFonts w:ascii="Times New Roman" w:hAnsi="Times New Roman"/>
          <w:lang w:val="lt-LT"/>
        </w:rPr>
      </w:pPr>
      <w:r w:rsidRPr="00D87AC8">
        <w:rPr>
          <w:rFonts w:ascii="Times New Roman" w:eastAsia="Times New Roman" w:hAnsi="Times New Roman" w:cs="Times New Roman"/>
          <w:noProof/>
          <w:szCs w:val="20"/>
          <w:lang w:val="lt-LT"/>
        </w:rPr>
        <w:t>Šis vaistas skirtas tik Jums, todėl kitiems žmonėms jo duoti negalima. Vaistas gali jiems pakenkti (net tiems, kurių ligos požymiai yra tokie patys kaip Jūsų)</w:t>
      </w:r>
      <w:r w:rsidR="00BA416A" w:rsidRPr="005014BD">
        <w:rPr>
          <w:rFonts w:ascii="Times New Roman" w:hAnsi="Times New Roman"/>
          <w:lang w:val="lt-LT"/>
        </w:rPr>
        <w:t>.</w:t>
      </w:r>
    </w:p>
    <w:p w14:paraId="00F9B88C" w14:textId="77777777" w:rsidR="00BA416A" w:rsidRPr="005014BD" w:rsidRDefault="00311236" w:rsidP="00AB1A03">
      <w:pPr>
        <w:numPr>
          <w:ilvl w:val="0"/>
          <w:numId w:val="1"/>
        </w:numPr>
        <w:tabs>
          <w:tab w:val="left" w:pos="567"/>
        </w:tabs>
        <w:spacing w:after="0" w:line="240" w:lineRule="auto"/>
        <w:rPr>
          <w:rFonts w:ascii="Times New Roman" w:hAnsi="Times New Roman"/>
          <w:lang w:val="lt-LT"/>
        </w:rPr>
      </w:pPr>
      <w:r w:rsidRPr="00D87AC8">
        <w:rPr>
          <w:rFonts w:ascii="Times New Roman" w:eastAsia="Times New Roman" w:hAnsi="Times New Roman" w:cs="Times New Roman"/>
          <w:noProof/>
          <w:szCs w:val="20"/>
          <w:lang w:val="lt-LT"/>
        </w:rPr>
        <w:t>Jeigu pasireiškė šalutinis poveikis (net jeigu jis šiame lapelyje nenurodytas), kreipkitės į gydytoją arba vaistininką. Žr. 4 skyrių</w:t>
      </w:r>
      <w:r w:rsidR="00BA416A" w:rsidRPr="005014BD">
        <w:rPr>
          <w:rFonts w:ascii="Times New Roman" w:hAnsi="Times New Roman"/>
          <w:lang w:val="lt-LT"/>
        </w:rPr>
        <w:t>.</w:t>
      </w:r>
    </w:p>
    <w:p w14:paraId="0729775A" w14:textId="77777777" w:rsidR="00BA416A" w:rsidRPr="005014BD" w:rsidRDefault="00BA416A" w:rsidP="00AB1A03">
      <w:pPr>
        <w:spacing w:after="0" w:line="240" w:lineRule="auto"/>
        <w:ind w:right="-2"/>
        <w:rPr>
          <w:rFonts w:ascii="Times New Roman" w:hAnsi="Times New Roman"/>
          <w:lang w:val="lt-LT"/>
        </w:rPr>
      </w:pPr>
    </w:p>
    <w:p w14:paraId="5CD47CC7" w14:textId="77777777" w:rsidR="00BA416A" w:rsidRPr="005014BD" w:rsidRDefault="00311236" w:rsidP="00AB1A03">
      <w:pPr>
        <w:numPr>
          <w:ilvl w:val="12"/>
          <w:numId w:val="0"/>
        </w:numPr>
        <w:spacing w:after="0" w:line="240" w:lineRule="auto"/>
        <w:ind w:right="-2"/>
        <w:outlineLvl w:val="0"/>
        <w:rPr>
          <w:rFonts w:ascii="Times New Roman" w:hAnsi="Times New Roman"/>
          <w:lang w:val="lt-LT"/>
        </w:rPr>
      </w:pPr>
      <w:r w:rsidRPr="00D87AC8">
        <w:rPr>
          <w:rFonts w:ascii="Times New Roman" w:eastAsia="Times New Roman" w:hAnsi="Times New Roman" w:cs="Times New Roman"/>
          <w:b/>
          <w:noProof/>
          <w:szCs w:val="20"/>
          <w:lang w:val="lt-LT"/>
        </w:rPr>
        <w:t>Apie ką rašoma šiame lapelyje?</w:t>
      </w:r>
    </w:p>
    <w:p w14:paraId="5EC3D5C4" w14:textId="6AF9F9DA" w:rsidR="00311236" w:rsidRPr="00D87AC8" w:rsidRDefault="00311236" w:rsidP="00AB1A03">
      <w:pPr>
        <w:numPr>
          <w:ilvl w:val="12"/>
          <w:numId w:val="0"/>
        </w:numPr>
        <w:spacing w:after="0" w:line="240" w:lineRule="auto"/>
        <w:rPr>
          <w:rFonts w:ascii="Times New Roman" w:eastAsia="Times New Roman" w:hAnsi="Times New Roman" w:cs="Times New Roman"/>
          <w:noProof/>
          <w:szCs w:val="20"/>
          <w:lang w:val="lt-LT"/>
        </w:rPr>
      </w:pPr>
      <w:r w:rsidRPr="00D87AC8">
        <w:rPr>
          <w:rFonts w:ascii="Times New Roman" w:eastAsia="Times New Roman" w:hAnsi="Times New Roman" w:cs="Times New Roman"/>
          <w:noProof/>
          <w:szCs w:val="20"/>
          <w:lang w:val="lt-LT"/>
        </w:rPr>
        <w:t>1.</w:t>
      </w:r>
      <w:r w:rsidRPr="00D87AC8">
        <w:rPr>
          <w:rFonts w:ascii="Times New Roman" w:eastAsia="Times New Roman" w:hAnsi="Times New Roman" w:cs="Times New Roman"/>
          <w:noProof/>
          <w:szCs w:val="20"/>
          <w:lang w:val="lt-LT"/>
        </w:rPr>
        <w:tab/>
        <w:t xml:space="preserve">Kas yra Sunitinib </w:t>
      </w:r>
      <w:r w:rsidR="002C2C2F">
        <w:rPr>
          <w:rFonts w:ascii="Times New Roman" w:eastAsia="Times New Roman" w:hAnsi="Times New Roman" w:cs="Times New Roman"/>
          <w:noProof/>
          <w:szCs w:val="20"/>
          <w:lang w:val="lt-LT"/>
        </w:rPr>
        <w:t>Viatris</w:t>
      </w:r>
      <w:r w:rsidRPr="00D87AC8">
        <w:rPr>
          <w:rFonts w:ascii="Times New Roman" w:eastAsia="Times New Roman" w:hAnsi="Times New Roman" w:cs="Times New Roman"/>
          <w:noProof/>
          <w:szCs w:val="20"/>
          <w:lang w:val="lt-LT"/>
        </w:rPr>
        <w:t xml:space="preserve"> ir kam jis vartojamas </w:t>
      </w:r>
    </w:p>
    <w:p w14:paraId="19EC9EEA" w14:textId="12F302A7" w:rsidR="00311236" w:rsidRPr="00D87AC8" w:rsidRDefault="00311236" w:rsidP="00AB1A03">
      <w:pPr>
        <w:numPr>
          <w:ilvl w:val="12"/>
          <w:numId w:val="0"/>
        </w:numPr>
        <w:spacing w:after="0" w:line="240" w:lineRule="auto"/>
        <w:rPr>
          <w:rFonts w:ascii="Times New Roman" w:eastAsia="Times New Roman" w:hAnsi="Times New Roman" w:cs="Times New Roman"/>
          <w:noProof/>
          <w:szCs w:val="20"/>
          <w:lang w:val="lt-LT"/>
        </w:rPr>
      </w:pPr>
      <w:r w:rsidRPr="00D87AC8">
        <w:rPr>
          <w:rFonts w:ascii="Times New Roman" w:eastAsia="Times New Roman" w:hAnsi="Times New Roman" w:cs="Times New Roman"/>
          <w:noProof/>
          <w:szCs w:val="20"/>
          <w:lang w:val="lt-LT"/>
        </w:rPr>
        <w:t>2.</w:t>
      </w:r>
      <w:r w:rsidRPr="00D87AC8">
        <w:rPr>
          <w:rFonts w:ascii="Times New Roman" w:eastAsia="Times New Roman" w:hAnsi="Times New Roman" w:cs="Times New Roman"/>
          <w:noProof/>
          <w:szCs w:val="20"/>
          <w:lang w:val="lt-LT"/>
        </w:rPr>
        <w:tab/>
        <w:t xml:space="preserve">Kas žinotina prieš vartojant Sunitinib </w:t>
      </w:r>
      <w:r w:rsidR="002C2C2F">
        <w:rPr>
          <w:rFonts w:ascii="Times New Roman" w:eastAsia="Times New Roman" w:hAnsi="Times New Roman" w:cs="Times New Roman"/>
          <w:noProof/>
          <w:szCs w:val="20"/>
          <w:lang w:val="lt-LT"/>
        </w:rPr>
        <w:t>Viatris</w:t>
      </w:r>
      <w:r w:rsidRPr="00D87AC8">
        <w:rPr>
          <w:rFonts w:ascii="Times New Roman" w:eastAsia="Times New Roman" w:hAnsi="Times New Roman" w:cs="Times New Roman"/>
          <w:noProof/>
          <w:szCs w:val="20"/>
          <w:lang w:val="lt-LT"/>
        </w:rPr>
        <w:t xml:space="preserve">  </w:t>
      </w:r>
    </w:p>
    <w:p w14:paraId="25994144" w14:textId="0FB98E39" w:rsidR="00311236" w:rsidRPr="00D87AC8" w:rsidRDefault="00311236" w:rsidP="00AB1A03">
      <w:pPr>
        <w:numPr>
          <w:ilvl w:val="12"/>
          <w:numId w:val="0"/>
        </w:numPr>
        <w:spacing w:after="0" w:line="240" w:lineRule="auto"/>
        <w:rPr>
          <w:rFonts w:ascii="Times New Roman" w:eastAsia="Times New Roman" w:hAnsi="Times New Roman" w:cs="Times New Roman"/>
          <w:noProof/>
          <w:szCs w:val="20"/>
          <w:lang w:val="lt-LT"/>
        </w:rPr>
      </w:pPr>
      <w:r w:rsidRPr="00D87AC8">
        <w:rPr>
          <w:rFonts w:ascii="Times New Roman" w:eastAsia="Times New Roman" w:hAnsi="Times New Roman" w:cs="Times New Roman"/>
          <w:noProof/>
          <w:szCs w:val="20"/>
          <w:lang w:val="lt-LT"/>
        </w:rPr>
        <w:t>3.</w:t>
      </w:r>
      <w:r w:rsidRPr="00D87AC8">
        <w:rPr>
          <w:rFonts w:ascii="Times New Roman" w:eastAsia="Times New Roman" w:hAnsi="Times New Roman" w:cs="Times New Roman"/>
          <w:noProof/>
          <w:szCs w:val="20"/>
          <w:lang w:val="lt-LT"/>
        </w:rPr>
        <w:tab/>
        <w:t xml:space="preserve">Kaip vartoti Sunitinib </w:t>
      </w:r>
      <w:r w:rsidR="002C2C2F">
        <w:rPr>
          <w:rFonts w:ascii="Times New Roman" w:eastAsia="Times New Roman" w:hAnsi="Times New Roman" w:cs="Times New Roman"/>
          <w:noProof/>
          <w:szCs w:val="20"/>
          <w:lang w:val="lt-LT"/>
        </w:rPr>
        <w:t>Viatris</w:t>
      </w:r>
      <w:r w:rsidRPr="00D87AC8">
        <w:rPr>
          <w:rFonts w:ascii="Times New Roman" w:eastAsia="Times New Roman" w:hAnsi="Times New Roman" w:cs="Times New Roman"/>
          <w:noProof/>
          <w:szCs w:val="20"/>
          <w:lang w:val="lt-LT"/>
        </w:rPr>
        <w:t xml:space="preserve"> </w:t>
      </w:r>
    </w:p>
    <w:p w14:paraId="03698168" w14:textId="77777777" w:rsidR="00311236" w:rsidRPr="00D87AC8" w:rsidRDefault="00311236" w:rsidP="00AB1A03">
      <w:pPr>
        <w:numPr>
          <w:ilvl w:val="12"/>
          <w:numId w:val="0"/>
        </w:numPr>
        <w:spacing w:after="0" w:line="240" w:lineRule="auto"/>
        <w:rPr>
          <w:rFonts w:ascii="Times New Roman" w:eastAsia="Times New Roman" w:hAnsi="Times New Roman" w:cs="Times New Roman"/>
          <w:noProof/>
          <w:szCs w:val="20"/>
          <w:lang w:val="lt-LT"/>
        </w:rPr>
      </w:pPr>
      <w:r w:rsidRPr="00D87AC8">
        <w:rPr>
          <w:rFonts w:ascii="Times New Roman" w:eastAsia="Times New Roman" w:hAnsi="Times New Roman" w:cs="Times New Roman"/>
          <w:noProof/>
          <w:szCs w:val="20"/>
          <w:lang w:val="lt-LT"/>
        </w:rPr>
        <w:t>4.</w:t>
      </w:r>
      <w:r w:rsidRPr="00D87AC8">
        <w:rPr>
          <w:rFonts w:ascii="Times New Roman" w:eastAsia="Times New Roman" w:hAnsi="Times New Roman" w:cs="Times New Roman"/>
          <w:noProof/>
          <w:szCs w:val="20"/>
          <w:lang w:val="lt-LT"/>
        </w:rPr>
        <w:tab/>
        <w:t xml:space="preserve">Galimas šalutinis poveikis </w:t>
      </w:r>
    </w:p>
    <w:p w14:paraId="01963300" w14:textId="5C91D41B" w:rsidR="00311236" w:rsidRPr="00D87AC8" w:rsidRDefault="00311236" w:rsidP="00AB1A03">
      <w:pPr>
        <w:numPr>
          <w:ilvl w:val="12"/>
          <w:numId w:val="0"/>
        </w:numPr>
        <w:spacing w:after="0" w:line="240" w:lineRule="auto"/>
        <w:rPr>
          <w:rFonts w:ascii="Times New Roman" w:eastAsia="Times New Roman" w:hAnsi="Times New Roman" w:cs="Times New Roman"/>
          <w:noProof/>
          <w:szCs w:val="20"/>
          <w:lang w:val="lt-LT"/>
        </w:rPr>
      </w:pPr>
      <w:r w:rsidRPr="00D87AC8">
        <w:rPr>
          <w:rFonts w:ascii="Times New Roman" w:eastAsia="Times New Roman" w:hAnsi="Times New Roman" w:cs="Times New Roman"/>
          <w:noProof/>
          <w:szCs w:val="20"/>
          <w:lang w:val="lt-LT"/>
        </w:rPr>
        <w:t>5.</w:t>
      </w:r>
      <w:r w:rsidRPr="00D87AC8">
        <w:rPr>
          <w:rFonts w:ascii="Times New Roman" w:eastAsia="Times New Roman" w:hAnsi="Times New Roman" w:cs="Times New Roman"/>
          <w:noProof/>
          <w:szCs w:val="20"/>
          <w:lang w:val="lt-LT"/>
        </w:rPr>
        <w:tab/>
        <w:t xml:space="preserve">Kaip laikyti Sunitinib </w:t>
      </w:r>
      <w:r w:rsidR="002C2C2F">
        <w:rPr>
          <w:rFonts w:ascii="Times New Roman" w:eastAsia="Times New Roman" w:hAnsi="Times New Roman" w:cs="Times New Roman"/>
          <w:noProof/>
          <w:szCs w:val="20"/>
          <w:lang w:val="lt-LT"/>
        </w:rPr>
        <w:t>Viatris</w:t>
      </w:r>
      <w:r w:rsidRPr="00D87AC8">
        <w:rPr>
          <w:rFonts w:ascii="Times New Roman" w:eastAsia="Times New Roman" w:hAnsi="Times New Roman" w:cs="Times New Roman"/>
          <w:noProof/>
          <w:szCs w:val="20"/>
          <w:lang w:val="lt-LT"/>
        </w:rPr>
        <w:t xml:space="preserve"> </w:t>
      </w:r>
    </w:p>
    <w:p w14:paraId="7A2F2DA9" w14:textId="77777777" w:rsidR="00311236" w:rsidRPr="00D87AC8" w:rsidRDefault="00311236" w:rsidP="00AB1A03">
      <w:pPr>
        <w:numPr>
          <w:ilvl w:val="12"/>
          <w:numId w:val="0"/>
        </w:numPr>
        <w:spacing w:after="0" w:line="240" w:lineRule="auto"/>
        <w:rPr>
          <w:rFonts w:ascii="Times New Roman" w:eastAsia="Times New Roman" w:hAnsi="Times New Roman" w:cs="Times New Roman"/>
          <w:noProof/>
          <w:szCs w:val="20"/>
          <w:lang w:val="lt-LT"/>
        </w:rPr>
      </w:pPr>
      <w:r w:rsidRPr="00D87AC8">
        <w:rPr>
          <w:rFonts w:ascii="Times New Roman" w:eastAsia="Times New Roman" w:hAnsi="Times New Roman" w:cs="Times New Roman"/>
          <w:noProof/>
          <w:szCs w:val="20"/>
          <w:lang w:val="lt-LT"/>
        </w:rPr>
        <w:t>6.</w:t>
      </w:r>
      <w:r w:rsidRPr="00D87AC8">
        <w:rPr>
          <w:rFonts w:ascii="Times New Roman" w:eastAsia="Times New Roman" w:hAnsi="Times New Roman" w:cs="Times New Roman"/>
          <w:noProof/>
          <w:szCs w:val="20"/>
          <w:lang w:val="lt-LT"/>
        </w:rPr>
        <w:tab/>
        <w:t>Pakuotės turinys ir kita informacija</w:t>
      </w:r>
    </w:p>
    <w:p w14:paraId="7EF7A21B" w14:textId="77777777" w:rsidR="00BA416A" w:rsidRPr="005014BD" w:rsidRDefault="00BA416A" w:rsidP="00AB1A03">
      <w:pPr>
        <w:numPr>
          <w:ilvl w:val="12"/>
          <w:numId w:val="0"/>
        </w:numPr>
        <w:spacing w:after="0" w:line="240" w:lineRule="auto"/>
        <w:rPr>
          <w:rFonts w:ascii="Times New Roman" w:hAnsi="Times New Roman"/>
          <w:lang w:val="lt-LT"/>
        </w:rPr>
      </w:pPr>
    </w:p>
    <w:p w14:paraId="7D12D8F8" w14:textId="77777777" w:rsidR="00BA416A" w:rsidRPr="005014BD" w:rsidRDefault="00BA416A" w:rsidP="00AB1A03">
      <w:pPr>
        <w:numPr>
          <w:ilvl w:val="12"/>
          <w:numId w:val="0"/>
        </w:numPr>
        <w:spacing w:after="0" w:line="240" w:lineRule="auto"/>
        <w:rPr>
          <w:rFonts w:ascii="Times New Roman" w:hAnsi="Times New Roman"/>
          <w:lang w:val="lt-LT"/>
        </w:rPr>
      </w:pPr>
    </w:p>
    <w:p w14:paraId="571AA957" w14:textId="618300E0" w:rsidR="00BA416A" w:rsidRPr="005014BD" w:rsidRDefault="00311236" w:rsidP="00AB1A03">
      <w:pPr>
        <w:numPr>
          <w:ilvl w:val="0"/>
          <w:numId w:val="5"/>
        </w:numPr>
        <w:spacing w:after="0" w:line="240" w:lineRule="auto"/>
        <w:ind w:right="-2"/>
        <w:rPr>
          <w:rFonts w:ascii="Times New Roman" w:hAnsi="Times New Roman"/>
          <w:b/>
          <w:lang w:val="lt-LT"/>
        </w:rPr>
      </w:pPr>
      <w:r w:rsidRPr="00D87AC8">
        <w:rPr>
          <w:rFonts w:ascii="Times New Roman" w:eastAsia="Times New Roman" w:hAnsi="Times New Roman" w:cs="Times New Roman"/>
          <w:b/>
          <w:noProof/>
          <w:szCs w:val="20"/>
          <w:lang w:val="lt-LT"/>
        </w:rPr>
        <w:t xml:space="preserve">Kas yra Sunitinib </w:t>
      </w:r>
      <w:r w:rsidR="002C2C2F">
        <w:rPr>
          <w:rFonts w:ascii="Times New Roman" w:eastAsia="Times New Roman" w:hAnsi="Times New Roman" w:cs="Times New Roman"/>
          <w:b/>
          <w:noProof/>
          <w:szCs w:val="20"/>
          <w:lang w:val="lt-LT"/>
        </w:rPr>
        <w:t>Viatris</w:t>
      </w:r>
      <w:r w:rsidRPr="00D87AC8">
        <w:rPr>
          <w:rFonts w:ascii="Times New Roman" w:eastAsia="Times New Roman" w:hAnsi="Times New Roman" w:cs="Times New Roman"/>
          <w:b/>
          <w:noProof/>
          <w:szCs w:val="20"/>
          <w:lang w:val="lt-LT"/>
        </w:rPr>
        <w:t xml:space="preserve"> ir kam jis vartojamas</w:t>
      </w:r>
    </w:p>
    <w:p w14:paraId="34DF4333" w14:textId="77777777" w:rsidR="00BA416A" w:rsidRPr="005014BD" w:rsidRDefault="00BA416A" w:rsidP="00AB1A03">
      <w:pPr>
        <w:numPr>
          <w:ilvl w:val="12"/>
          <w:numId w:val="0"/>
        </w:numPr>
        <w:spacing w:after="0" w:line="240" w:lineRule="auto"/>
        <w:rPr>
          <w:rFonts w:ascii="Times New Roman" w:hAnsi="Times New Roman"/>
          <w:lang w:val="lt-LT"/>
        </w:rPr>
      </w:pPr>
    </w:p>
    <w:p w14:paraId="7421D823" w14:textId="79C56EE2" w:rsidR="00BA416A" w:rsidRPr="005014BD" w:rsidRDefault="006E3455" w:rsidP="00AB1A03">
      <w:pPr>
        <w:tabs>
          <w:tab w:val="left" w:pos="567"/>
        </w:tabs>
        <w:spacing w:after="0" w:line="240" w:lineRule="auto"/>
        <w:rPr>
          <w:rFonts w:ascii="Times New Roman" w:hAnsi="Times New Roman"/>
          <w:lang w:val="lt-LT"/>
        </w:rPr>
      </w:pPr>
      <w:r w:rsidRPr="00D87AC8">
        <w:rPr>
          <w:rFonts w:ascii="Times New Roman" w:eastAsia="Times New Roman" w:hAnsi="Times New Roman" w:cs="Times New Roman"/>
          <w:color w:val="000000"/>
          <w:lang w:val="lt-LT"/>
        </w:rPr>
        <w:t xml:space="preserve">Sunitinib </w:t>
      </w:r>
      <w:r w:rsidR="002C2C2F">
        <w:rPr>
          <w:rFonts w:ascii="Times New Roman" w:eastAsia="Times New Roman" w:hAnsi="Times New Roman" w:cs="Times New Roman"/>
          <w:color w:val="000000"/>
          <w:lang w:val="lt-LT"/>
        </w:rPr>
        <w:t>Viatris</w:t>
      </w:r>
      <w:r w:rsidRPr="005014BD">
        <w:rPr>
          <w:rFonts w:ascii="Times New Roman" w:hAnsi="Times New Roman"/>
          <w:color w:val="000000"/>
          <w:lang w:val="lt-LT"/>
        </w:rPr>
        <w:t xml:space="preserve"> sudėtyje yra veikliosios medžiagos sunitinibo, kuris yra proteinkinazės inhibitorius. Tai yra vaistas nuo vėžio, kuris slopina tam tikros grupės baltymų, kurie susiję su vėžio ląstelių augimu ir plitimu, aktyvumą</w:t>
      </w:r>
      <w:r w:rsidR="00BA416A" w:rsidRPr="005014BD">
        <w:rPr>
          <w:rFonts w:ascii="Times New Roman" w:hAnsi="Times New Roman"/>
          <w:lang w:val="lt-LT"/>
        </w:rPr>
        <w:t>.</w:t>
      </w:r>
    </w:p>
    <w:p w14:paraId="516DA409" w14:textId="77777777" w:rsidR="00BA416A" w:rsidRPr="005014BD" w:rsidRDefault="00BA416A" w:rsidP="00AB1A03">
      <w:pPr>
        <w:tabs>
          <w:tab w:val="left" w:pos="567"/>
        </w:tabs>
        <w:spacing w:after="0" w:line="240" w:lineRule="auto"/>
        <w:rPr>
          <w:rFonts w:ascii="Times New Roman" w:hAnsi="Times New Roman"/>
          <w:lang w:val="lt-LT"/>
        </w:rPr>
      </w:pPr>
    </w:p>
    <w:p w14:paraId="763AC7B4" w14:textId="263BC851" w:rsidR="00BA416A" w:rsidRPr="005014BD" w:rsidRDefault="006E3455" w:rsidP="00AB1A03">
      <w:pPr>
        <w:tabs>
          <w:tab w:val="left" w:pos="567"/>
        </w:tabs>
        <w:spacing w:after="0" w:line="240" w:lineRule="auto"/>
        <w:rPr>
          <w:rFonts w:ascii="Times New Roman" w:hAnsi="Times New Roman"/>
          <w:lang w:val="lt-LT"/>
        </w:rPr>
      </w:pPr>
      <w:r w:rsidRPr="00D87AC8">
        <w:rPr>
          <w:rFonts w:ascii="Times New Roman" w:eastAsia="Times New Roman" w:hAnsi="Times New Roman" w:cs="Times New Roman"/>
          <w:color w:val="000000"/>
          <w:lang w:val="lt-LT"/>
        </w:rPr>
        <w:t xml:space="preserve">Sunitinib </w:t>
      </w:r>
      <w:r w:rsidR="002C2C2F">
        <w:rPr>
          <w:rFonts w:ascii="Times New Roman" w:eastAsia="Times New Roman" w:hAnsi="Times New Roman" w:cs="Times New Roman"/>
          <w:color w:val="000000"/>
          <w:lang w:val="lt-LT"/>
        </w:rPr>
        <w:t>Viatris</w:t>
      </w:r>
      <w:r w:rsidRPr="005014BD">
        <w:rPr>
          <w:rFonts w:ascii="Times New Roman" w:hAnsi="Times New Roman"/>
          <w:color w:val="000000"/>
          <w:lang w:val="lt-LT"/>
        </w:rPr>
        <w:t xml:space="preserve"> skiriamas gydyti suaugusiesiems, kuriems yra diagnozuotas toliau nurodytų rūšių vėžys</w:t>
      </w:r>
      <w:r w:rsidR="00BA416A" w:rsidRPr="005014BD">
        <w:rPr>
          <w:rFonts w:ascii="Times New Roman" w:hAnsi="Times New Roman"/>
          <w:lang w:val="lt-LT"/>
        </w:rPr>
        <w:t>:</w:t>
      </w:r>
    </w:p>
    <w:p w14:paraId="480C4DCF" w14:textId="77777777" w:rsidR="00BA416A" w:rsidRPr="005014BD" w:rsidRDefault="00BA416A" w:rsidP="00AB1A03">
      <w:pPr>
        <w:tabs>
          <w:tab w:val="left" w:pos="567"/>
        </w:tabs>
        <w:spacing w:after="0" w:line="240" w:lineRule="auto"/>
        <w:rPr>
          <w:rFonts w:ascii="Times New Roman" w:hAnsi="Times New Roman"/>
          <w:lang w:val="lt-LT"/>
        </w:rPr>
      </w:pPr>
    </w:p>
    <w:p w14:paraId="1B11DD23" w14:textId="77777777" w:rsidR="00BA416A" w:rsidRPr="005014BD" w:rsidRDefault="00BA416A" w:rsidP="00AB1A03">
      <w:pPr>
        <w:tabs>
          <w:tab w:val="left" w:pos="567"/>
          <w:tab w:val="left" w:pos="620"/>
        </w:tabs>
        <w:spacing w:after="0" w:line="240" w:lineRule="auto"/>
        <w:ind w:left="567" w:hanging="567"/>
        <w:rPr>
          <w:rFonts w:ascii="Times New Roman" w:hAnsi="Times New Roman"/>
          <w:lang w:val="lt-LT"/>
        </w:rPr>
      </w:pPr>
      <w:r w:rsidRPr="005014BD">
        <w:rPr>
          <w:rFonts w:ascii="Times New Roman" w:hAnsi="Times New Roman"/>
          <w:lang w:val="lt-LT"/>
        </w:rPr>
        <w:t>-</w:t>
      </w:r>
      <w:r w:rsidRPr="005014BD">
        <w:rPr>
          <w:rFonts w:ascii="Times New Roman" w:hAnsi="Times New Roman"/>
          <w:lang w:val="lt-LT"/>
        </w:rPr>
        <w:tab/>
      </w:r>
      <w:r w:rsidR="006E3455" w:rsidRPr="005014BD">
        <w:rPr>
          <w:rFonts w:ascii="Times New Roman" w:hAnsi="Times New Roman"/>
          <w:lang w:val="lt-LT"/>
        </w:rPr>
        <w:t xml:space="preserve">Virškinimo trakto stromos navikas (VTSN) – šiuo vaistu yra gydomas toks skrandžio ir žarnų vėžys, kurio neveikia imatinibas </w:t>
      </w:r>
      <w:r w:rsidR="00935264" w:rsidRPr="005014BD">
        <w:rPr>
          <w:rFonts w:ascii="Times New Roman" w:hAnsi="Times New Roman"/>
          <w:lang w:val="lt-LT"/>
        </w:rPr>
        <w:t xml:space="preserve">(kitas vaistas nuo vėžio) </w:t>
      </w:r>
      <w:r w:rsidR="006E3455" w:rsidRPr="005014BD">
        <w:rPr>
          <w:rFonts w:ascii="Times New Roman" w:hAnsi="Times New Roman"/>
          <w:lang w:val="lt-LT"/>
        </w:rPr>
        <w:t>arba pacientas negali vartoti imatinibo</w:t>
      </w:r>
      <w:r w:rsidRPr="005014BD">
        <w:rPr>
          <w:rFonts w:ascii="Times New Roman" w:hAnsi="Times New Roman"/>
          <w:lang w:val="lt-LT"/>
        </w:rPr>
        <w:t>.</w:t>
      </w:r>
    </w:p>
    <w:p w14:paraId="175D4083" w14:textId="0101A966" w:rsidR="00BA416A" w:rsidRPr="005014BD" w:rsidRDefault="00BA416A" w:rsidP="00AB1A03">
      <w:pPr>
        <w:tabs>
          <w:tab w:val="left" w:pos="567"/>
          <w:tab w:val="left" w:pos="620"/>
        </w:tabs>
        <w:spacing w:after="0" w:line="240" w:lineRule="auto"/>
        <w:ind w:left="567" w:hanging="567"/>
        <w:rPr>
          <w:rFonts w:ascii="Times New Roman" w:hAnsi="Times New Roman"/>
          <w:lang w:val="lt-LT"/>
        </w:rPr>
      </w:pPr>
      <w:r w:rsidRPr="005014BD">
        <w:rPr>
          <w:rFonts w:ascii="Times New Roman" w:hAnsi="Times New Roman"/>
          <w:lang w:val="lt-LT"/>
        </w:rPr>
        <w:t xml:space="preserve">- </w:t>
      </w:r>
      <w:r w:rsidRPr="005014BD">
        <w:rPr>
          <w:rFonts w:ascii="Times New Roman" w:hAnsi="Times New Roman"/>
          <w:lang w:val="lt-LT"/>
        </w:rPr>
        <w:tab/>
      </w:r>
      <w:r w:rsidR="00935264" w:rsidRPr="005014BD">
        <w:rPr>
          <w:rFonts w:ascii="Times New Roman" w:hAnsi="Times New Roman"/>
          <w:lang w:val="lt-LT"/>
        </w:rPr>
        <w:t xml:space="preserve">Metastazinė inkstų ląstelių karcinoma </w:t>
      </w:r>
      <w:r w:rsidR="006E3455" w:rsidRPr="005014BD">
        <w:rPr>
          <w:rFonts w:ascii="Times New Roman" w:hAnsi="Times New Roman"/>
          <w:lang w:val="lt-LT"/>
        </w:rPr>
        <w:t>(</w:t>
      </w:r>
      <w:r w:rsidR="00D41595" w:rsidRPr="005014BD">
        <w:rPr>
          <w:rFonts w:ascii="Times New Roman" w:hAnsi="Times New Roman"/>
          <w:lang w:val="lt-LT"/>
        </w:rPr>
        <w:t>MILK</w:t>
      </w:r>
      <w:r w:rsidR="006E3455" w:rsidRPr="005014BD">
        <w:rPr>
          <w:rFonts w:ascii="Times New Roman" w:hAnsi="Times New Roman"/>
          <w:lang w:val="lt-LT"/>
        </w:rPr>
        <w:t>) – tai yra toks inkstų vėžys, kuris yra išplitęs į kitas kūno vietas</w:t>
      </w:r>
      <w:r w:rsidRPr="005014BD">
        <w:rPr>
          <w:rFonts w:ascii="Times New Roman" w:hAnsi="Times New Roman"/>
          <w:lang w:val="lt-LT"/>
        </w:rPr>
        <w:t>.</w:t>
      </w:r>
    </w:p>
    <w:p w14:paraId="6F80AF4A" w14:textId="77777777" w:rsidR="00BA416A" w:rsidRPr="005014BD" w:rsidRDefault="00BA416A" w:rsidP="00AB1A03">
      <w:pPr>
        <w:tabs>
          <w:tab w:val="left" w:pos="567"/>
          <w:tab w:val="left" w:pos="620"/>
        </w:tabs>
        <w:spacing w:after="0" w:line="240" w:lineRule="auto"/>
        <w:ind w:left="567" w:hanging="567"/>
        <w:rPr>
          <w:rFonts w:ascii="Times New Roman" w:hAnsi="Times New Roman"/>
          <w:lang w:val="lt-LT"/>
        </w:rPr>
      </w:pPr>
      <w:r w:rsidRPr="005014BD">
        <w:rPr>
          <w:rFonts w:ascii="Times New Roman" w:hAnsi="Times New Roman"/>
          <w:lang w:val="lt-LT"/>
        </w:rPr>
        <w:t>-</w:t>
      </w:r>
      <w:r w:rsidRPr="005014BD">
        <w:rPr>
          <w:rFonts w:ascii="Times New Roman" w:hAnsi="Times New Roman"/>
          <w:lang w:val="lt-LT"/>
        </w:rPr>
        <w:tab/>
      </w:r>
      <w:r w:rsidR="006E3455" w:rsidRPr="005014BD">
        <w:rPr>
          <w:rFonts w:ascii="Times New Roman" w:hAnsi="Times New Roman"/>
          <w:lang w:val="lt-LT"/>
        </w:rPr>
        <w:t>Kasos neuroendokrininiai navikai (kNEN) (hormonus išskiriančių kasos ląstelių navikai), kurie progresuoja arba jų negalima pašalinti operuojant</w:t>
      </w:r>
      <w:r w:rsidRPr="005014BD">
        <w:rPr>
          <w:rFonts w:ascii="Times New Roman" w:hAnsi="Times New Roman"/>
          <w:lang w:val="lt-LT"/>
        </w:rPr>
        <w:t>.</w:t>
      </w:r>
    </w:p>
    <w:p w14:paraId="36D19196" w14:textId="77777777" w:rsidR="00BA416A" w:rsidRPr="005014BD" w:rsidRDefault="00BA416A" w:rsidP="00AB1A03">
      <w:pPr>
        <w:tabs>
          <w:tab w:val="left" w:pos="567"/>
        </w:tabs>
        <w:spacing w:after="0" w:line="240" w:lineRule="auto"/>
        <w:rPr>
          <w:rFonts w:ascii="Times New Roman" w:hAnsi="Times New Roman"/>
          <w:lang w:val="lt-LT"/>
        </w:rPr>
      </w:pPr>
    </w:p>
    <w:p w14:paraId="20CAE9F5" w14:textId="5E809AC6" w:rsidR="00BA416A" w:rsidRPr="005014BD" w:rsidRDefault="006E3455" w:rsidP="00AB1A03">
      <w:pPr>
        <w:tabs>
          <w:tab w:val="left" w:pos="567"/>
        </w:tabs>
        <w:spacing w:after="0" w:line="240" w:lineRule="auto"/>
        <w:rPr>
          <w:rFonts w:ascii="Times New Roman" w:hAnsi="Times New Roman"/>
          <w:lang w:val="lt-LT"/>
        </w:rPr>
      </w:pPr>
      <w:r w:rsidRPr="005014BD">
        <w:rPr>
          <w:rFonts w:ascii="Times New Roman" w:hAnsi="Times New Roman"/>
          <w:lang w:val="lt-LT"/>
        </w:rPr>
        <w:t xml:space="preserve">Jeigu kiltų bet kokių klausimų apie </w:t>
      </w:r>
      <w:r w:rsidRPr="00D87AC8">
        <w:rPr>
          <w:rFonts w:ascii="Times New Roman" w:eastAsia="Times New Roman" w:hAnsi="Times New Roman" w:cs="Times New Roman"/>
          <w:lang w:val="lt-LT"/>
        </w:rPr>
        <w:t xml:space="preserve">Sunitinib </w:t>
      </w:r>
      <w:r w:rsidR="002C2C2F">
        <w:rPr>
          <w:rFonts w:ascii="Times New Roman" w:eastAsia="Times New Roman" w:hAnsi="Times New Roman" w:cs="Times New Roman"/>
          <w:lang w:val="lt-LT"/>
        </w:rPr>
        <w:t>Viatris</w:t>
      </w:r>
      <w:r w:rsidRPr="005014BD">
        <w:rPr>
          <w:rFonts w:ascii="Times New Roman" w:hAnsi="Times New Roman"/>
          <w:lang w:val="lt-LT"/>
        </w:rPr>
        <w:t xml:space="preserve"> poveikį arba kodėl šio vaisto skyrė Jums, klauskite gydytojo</w:t>
      </w:r>
      <w:r w:rsidR="00BA416A" w:rsidRPr="005014BD">
        <w:rPr>
          <w:rFonts w:ascii="Times New Roman" w:hAnsi="Times New Roman"/>
          <w:lang w:val="lt-LT"/>
        </w:rPr>
        <w:t>.</w:t>
      </w:r>
    </w:p>
    <w:p w14:paraId="237E13E7" w14:textId="77777777" w:rsidR="00BA416A" w:rsidRPr="005014BD" w:rsidRDefault="00BA416A" w:rsidP="00AB1A03">
      <w:pPr>
        <w:numPr>
          <w:ilvl w:val="12"/>
          <w:numId w:val="0"/>
        </w:numPr>
        <w:spacing w:after="0" w:line="240" w:lineRule="auto"/>
        <w:rPr>
          <w:rFonts w:ascii="Times New Roman" w:hAnsi="Times New Roman"/>
          <w:lang w:val="lt-LT"/>
        </w:rPr>
      </w:pPr>
    </w:p>
    <w:p w14:paraId="36CE4BBA" w14:textId="77777777" w:rsidR="00BA416A" w:rsidRPr="005014BD" w:rsidRDefault="00BA416A" w:rsidP="00AB1A03">
      <w:pPr>
        <w:numPr>
          <w:ilvl w:val="12"/>
          <w:numId w:val="0"/>
        </w:numPr>
        <w:spacing w:after="0" w:line="240" w:lineRule="auto"/>
        <w:rPr>
          <w:rFonts w:ascii="Times New Roman" w:hAnsi="Times New Roman"/>
          <w:lang w:val="lt-LT"/>
        </w:rPr>
      </w:pPr>
    </w:p>
    <w:p w14:paraId="233BEB00" w14:textId="06BE857C" w:rsidR="00BA416A" w:rsidRPr="005014BD" w:rsidRDefault="00311236" w:rsidP="00AB1A03">
      <w:pPr>
        <w:numPr>
          <w:ilvl w:val="0"/>
          <w:numId w:val="4"/>
        </w:numPr>
        <w:spacing w:after="0" w:line="240" w:lineRule="auto"/>
        <w:ind w:right="-2"/>
        <w:rPr>
          <w:rFonts w:ascii="Times New Roman" w:hAnsi="Times New Roman"/>
          <w:b/>
          <w:lang w:val="lt-LT"/>
        </w:rPr>
      </w:pPr>
      <w:r w:rsidRPr="00D87AC8">
        <w:rPr>
          <w:rFonts w:ascii="Times New Roman" w:eastAsia="Times New Roman" w:hAnsi="Times New Roman" w:cs="Times New Roman"/>
          <w:b/>
          <w:noProof/>
          <w:szCs w:val="20"/>
          <w:lang w:val="lt-LT"/>
        </w:rPr>
        <w:t xml:space="preserve">Kas žinotina prieš vartojant Sunitinib </w:t>
      </w:r>
      <w:r w:rsidR="002C2C2F">
        <w:rPr>
          <w:rFonts w:ascii="Times New Roman" w:eastAsia="Times New Roman" w:hAnsi="Times New Roman" w:cs="Times New Roman"/>
          <w:b/>
          <w:noProof/>
          <w:szCs w:val="20"/>
          <w:lang w:val="lt-LT"/>
        </w:rPr>
        <w:t>Viatris</w:t>
      </w:r>
    </w:p>
    <w:p w14:paraId="4CB31CF7" w14:textId="77777777" w:rsidR="00BA416A" w:rsidRPr="005014BD" w:rsidRDefault="00BA416A" w:rsidP="00AB1A03">
      <w:pPr>
        <w:numPr>
          <w:ilvl w:val="12"/>
          <w:numId w:val="0"/>
        </w:numPr>
        <w:spacing w:after="0" w:line="240" w:lineRule="auto"/>
        <w:ind w:right="-2"/>
        <w:rPr>
          <w:rFonts w:ascii="Times New Roman" w:hAnsi="Times New Roman"/>
          <w:lang w:val="lt-LT"/>
        </w:rPr>
      </w:pPr>
    </w:p>
    <w:p w14:paraId="0E6B11E4" w14:textId="56139A92" w:rsidR="00BA416A" w:rsidRPr="005014BD" w:rsidRDefault="006E3455" w:rsidP="00AB1A03">
      <w:pPr>
        <w:numPr>
          <w:ilvl w:val="12"/>
          <w:numId w:val="0"/>
        </w:numPr>
        <w:spacing w:after="0" w:line="240" w:lineRule="auto"/>
        <w:outlineLvl w:val="0"/>
        <w:rPr>
          <w:rFonts w:ascii="Times New Roman" w:hAnsi="Times New Roman"/>
          <w:lang w:val="lt-LT"/>
        </w:rPr>
      </w:pPr>
      <w:r w:rsidRPr="00D87AC8">
        <w:rPr>
          <w:rFonts w:ascii="Times New Roman" w:eastAsia="Times New Roman" w:hAnsi="Times New Roman" w:cs="Times New Roman"/>
          <w:b/>
          <w:bCs/>
          <w:noProof/>
          <w:lang w:val="lt-LT"/>
        </w:rPr>
        <w:t xml:space="preserve">Sunitinib </w:t>
      </w:r>
      <w:r w:rsidR="002C2C2F">
        <w:rPr>
          <w:rFonts w:ascii="Times New Roman" w:eastAsia="Times New Roman" w:hAnsi="Times New Roman" w:cs="Times New Roman"/>
          <w:b/>
          <w:bCs/>
          <w:noProof/>
          <w:lang w:val="lt-LT"/>
        </w:rPr>
        <w:t>Viatris</w:t>
      </w:r>
      <w:r w:rsidRPr="005014BD">
        <w:rPr>
          <w:rFonts w:ascii="Times New Roman" w:hAnsi="Times New Roman"/>
          <w:b/>
          <w:lang w:val="lt-LT"/>
        </w:rPr>
        <w:t xml:space="preserve"> vartoti </w:t>
      </w:r>
      <w:r w:rsidR="00093317">
        <w:rPr>
          <w:rFonts w:ascii="Times New Roman" w:hAnsi="Times New Roman"/>
          <w:b/>
          <w:lang w:val="lt-LT"/>
        </w:rPr>
        <w:t>draudžiama</w:t>
      </w:r>
      <w:r w:rsidR="00BA416A" w:rsidRPr="005014BD">
        <w:rPr>
          <w:rFonts w:ascii="Times New Roman" w:hAnsi="Times New Roman"/>
          <w:b/>
          <w:lang w:val="lt-LT"/>
        </w:rPr>
        <w:t>:</w:t>
      </w:r>
    </w:p>
    <w:p w14:paraId="3C9A095B" w14:textId="7CCDDC3D" w:rsidR="00BA416A" w:rsidRPr="005014BD" w:rsidRDefault="00BA416A" w:rsidP="00AB1A03">
      <w:pPr>
        <w:numPr>
          <w:ilvl w:val="12"/>
          <w:numId w:val="0"/>
        </w:numPr>
        <w:spacing w:after="0" w:line="240" w:lineRule="auto"/>
        <w:ind w:left="567" w:hanging="567"/>
        <w:rPr>
          <w:rFonts w:ascii="Times New Roman" w:hAnsi="Times New Roman"/>
          <w:lang w:val="lt-LT"/>
        </w:rPr>
      </w:pPr>
      <w:r w:rsidRPr="005014BD">
        <w:rPr>
          <w:rFonts w:ascii="Times New Roman" w:hAnsi="Times New Roman"/>
          <w:lang w:val="lt-LT"/>
        </w:rPr>
        <w:t>-</w:t>
      </w:r>
      <w:r w:rsidRPr="005014BD">
        <w:rPr>
          <w:rFonts w:ascii="Times New Roman" w:hAnsi="Times New Roman"/>
          <w:lang w:val="lt-LT"/>
        </w:rPr>
        <w:tab/>
      </w:r>
      <w:r w:rsidR="006E3455" w:rsidRPr="005014BD">
        <w:rPr>
          <w:rFonts w:ascii="Times New Roman" w:hAnsi="Times New Roman"/>
          <w:lang w:val="lt-LT"/>
        </w:rPr>
        <w:t xml:space="preserve">jeigu yra alergija sunitinibui arba bet kuriai pagalbinei </w:t>
      </w:r>
      <w:r w:rsidR="006E3455" w:rsidRPr="00D87AC8">
        <w:rPr>
          <w:rFonts w:ascii="Times New Roman" w:eastAsia="Times New Roman" w:hAnsi="Times New Roman" w:cs="Times New Roman"/>
          <w:noProof/>
          <w:lang w:val="lt-LT"/>
        </w:rPr>
        <w:t>š</w:t>
      </w:r>
      <w:r w:rsidR="006E3455" w:rsidRPr="005014BD">
        <w:rPr>
          <w:rFonts w:ascii="Times New Roman" w:hAnsi="Times New Roman"/>
          <w:lang w:val="lt-LT"/>
        </w:rPr>
        <w:t>io vaisto medžiagai (jos išvardytos 6</w:t>
      </w:r>
      <w:r w:rsidR="00093317">
        <w:rPr>
          <w:rFonts w:ascii="Times New Roman" w:hAnsi="Times New Roman"/>
          <w:lang w:val="lt-LT"/>
        </w:rPr>
        <w:t> </w:t>
      </w:r>
      <w:r w:rsidR="006E3455" w:rsidRPr="005014BD">
        <w:rPr>
          <w:rFonts w:ascii="Times New Roman" w:hAnsi="Times New Roman"/>
          <w:lang w:val="lt-LT"/>
        </w:rPr>
        <w:t>skyriuje)</w:t>
      </w:r>
      <w:r w:rsidRPr="005014BD">
        <w:rPr>
          <w:rFonts w:ascii="Times New Roman" w:hAnsi="Times New Roman"/>
          <w:lang w:val="lt-LT"/>
        </w:rPr>
        <w:t>.</w:t>
      </w:r>
    </w:p>
    <w:p w14:paraId="7C65C45E" w14:textId="77777777" w:rsidR="00BA416A" w:rsidRPr="005014BD" w:rsidRDefault="00BA416A" w:rsidP="00AB1A03">
      <w:pPr>
        <w:numPr>
          <w:ilvl w:val="12"/>
          <w:numId w:val="0"/>
        </w:numPr>
        <w:spacing w:after="0" w:line="240" w:lineRule="auto"/>
        <w:ind w:right="-2"/>
        <w:rPr>
          <w:rFonts w:ascii="Times New Roman" w:hAnsi="Times New Roman"/>
          <w:lang w:val="lt-LT"/>
        </w:rPr>
      </w:pPr>
    </w:p>
    <w:p w14:paraId="672B41F5" w14:textId="77777777" w:rsidR="00BA416A" w:rsidRPr="005014BD" w:rsidRDefault="006E3455" w:rsidP="00AB1A03">
      <w:pPr>
        <w:numPr>
          <w:ilvl w:val="12"/>
          <w:numId w:val="0"/>
        </w:numPr>
        <w:spacing w:after="0" w:line="240" w:lineRule="auto"/>
        <w:ind w:right="-2"/>
        <w:outlineLvl w:val="0"/>
        <w:rPr>
          <w:rFonts w:ascii="Times New Roman" w:hAnsi="Times New Roman"/>
          <w:b/>
          <w:lang w:val="lt-LT"/>
        </w:rPr>
      </w:pPr>
      <w:r w:rsidRPr="00D87AC8">
        <w:rPr>
          <w:rFonts w:ascii="Times New Roman" w:eastAsia="Times New Roman" w:hAnsi="Times New Roman" w:cs="Times New Roman"/>
          <w:b/>
          <w:noProof/>
          <w:lang w:val="lt-LT"/>
        </w:rPr>
        <w:t>Įspėjimai ir atsargumo priemonės</w:t>
      </w:r>
    </w:p>
    <w:p w14:paraId="018E3EEE" w14:textId="77777777" w:rsidR="00BA416A" w:rsidRPr="005014BD" w:rsidRDefault="00BA416A" w:rsidP="00AB1A03">
      <w:pPr>
        <w:numPr>
          <w:ilvl w:val="12"/>
          <w:numId w:val="0"/>
        </w:numPr>
        <w:spacing w:after="0" w:line="240" w:lineRule="auto"/>
        <w:rPr>
          <w:rFonts w:ascii="Times New Roman" w:hAnsi="Times New Roman"/>
          <w:lang w:val="lt-LT"/>
        </w:rPr>
      </w:pPr>
    </w:p>
    <w:p w14:paraId="4910EBA7" w14:textId="491DB98A" w:rsidR="00BA416A" w:rsidRPr="005014BD" w:rsidRDefault="006E3455" w:rsidP="00AB1A03">
      <w:pPr>
        <w:numPr>
          <w:ilvl w:val="12"/>
          <w:numId w:val="0"/>
        </w:numPr>
        <w:spacing w:after="0" w:line="240" w:lineRule="auto"/>
        <w:rPr>
          <w:rFonts w:ascii="Times New Roman" w:hAnsi="Times New Roman"/>
          <w:lang w:val="lt-LT"/>
        </w:rPr>
      </w:pPr>
      <w:r w:rsidRPr="00D87AC8">
        <w:rPr>
          <w:rFonts w:ascii="Times New Roman" w:eastAsia="Times New Roman" w:hAnsi="Times New Roman" w:cs="Times New Roman"/>
          <w:noProof/>
          <w:lang w:val="lt-LT"/>
        </w:rPr>
        <w:t xml:space="preserve">Pasitarkite su gydytoju arba vaistininku, prieš pradėdami vartoti Sunitinib </w:t>
      </w:r>
      <w:r w:rsidR="002C2C2F">
        <w:rPr>
          <w:rFonts w:ascii="Times New Roman" w:eastAsia="Times New Roman" w:hAnsi="Times New Roman" w:cs="Times New Roman"/>
          <w:noProof/>
          <w:lang w:val="lt-LT"/>
        </w:rPr>
        <w:t>Viatris</w:t>
      </w:r>
      <w:r w:rsidR="00BA416A" w:rsidRPr="005014BD">
        <w:rPr>
          <w:rFonts w:ascii="Times New Roman" w:hAnsi="Times New Roman"/>
          <w:lang w:val="lt-LT"/>
        </w:rPr>
        <w:t>:</w:t>
      </w:r>
    </w:p>
    <w:p w14:paraId="292D528B" w14:textId="77777777" w:rsidR="00BA416A" w:rsidRPr="005014BD" w:rsidRDefault="00BA416A" w:rsidP="00AB1A03">
      <w:pPr>
        <w:numPr>
          <w:ilvl w:val="12"/>
          <w:numId w:val="0"/>
        </w:numPr>
        <w:spacing w:after="0" w:line="240" w:lineRule="auto"/>
        <w:rPr>
          <w:rFonts w:ascii="Times New Roman" w:hAnsi="Times New Roman"/>
          <w:lang w:val="lt-LT"/>
        </w:rPr>
      </w:pPr>
    </w:p>
    <w:p w14:paraId="4AC45A83" w14:textId="541E4E0E" w:rsidR="00BA416A" w:rsidRPr="005014BD" w:rsidRDefault="006E3455" w:rsidP="00AB1A03">
      <w:pPr>
        <w:numPr>
          <w:ilvl w:val="0"/>
          <w:numId w:val="1"/>
        </w:numPr>
        <w:tabs>
          <w:tab w:val="left" w:pos="567"/>
        </w:tabs>
        <w:spacing w:after="0" w:line="240" w:lineRule="auto"/>
        <w:rPr>
          <w:rFonts w:ascii="Times New Roman" w:hAnsi="Times New Roman"/>
          <w:lang w:val="lt-LT"/>
        </w:rPr>
      </w:pPr>
      <w:r w:rsidRPr="005014BD">
        <w:rPr>
          <w:rFonts w:ascii="Times New Roman" w:hAnsi="Times New Roman"/>
          <w:b/>
          <w:lang w:val="lt-LT"/>
        </w:rPr>
        <w:t xml:space="preserve">Jeigu yra padidėjęs kraujospūdis. </w:t>
      </w:r>
      <w:r w:rsidRPr="005014BD">
        <w:rPr>
          <w:rFonts w:ascii="Times New Roman" w:hAnsi="Times New Roman"/>
          <w:lang w:val="lt-LT"/>
        </w:rPr>
        <w:t xml:space="preserve">Sunitinib </w:t>
      </w:r>
      <w:r w:rsidR="002C2C2F">
        <w:rPr>
          <w:rFonts w:ascii="Times New Roman" w:hAnsi="Times New Roman"/>
          <w:lang w:val="lt-LT"/>
        </w:rPr>
        <w:t>Viatris</w:t>
      </w:r>
      <w:r w:rsidRPr="005014BD">
        <w:rPr>
          <w:rFonts w:ascii="Times New Roman" w:hAnsi="Times New Roman"/>
          <w:lang w:val="lt-LT"/>
        </w:rPr>
        <w:t xml:space="preserve"> gali didinti kraujospūdį. Gydymo Sunitinib </w:t>
      </w:r>
      <w:r w:rsidR="002C2C2F">
        <w:rPr>
          <w:rFonts w:ascii="Times New Roman" w:hAnsi="Times New Roman"/>
          <w:lang w:val="lt-LT"/>
        </w:rPr>
        <w:t>Viatris</w:t>
      </w:r>
      <w:r w:rsidRPr="005014BD">
        <w:rPr>
          <w:rFonts w:ascii="Times New Roman" w:hAnsi="Times New Roman"/>
          <w:lang w:val="lt-LT"/>
        </w:rPr>
        <w:t xml:space="preserve"> metu Jūsų gydytojas gali matuoti kraujospūdį ir, prireikus, Jums gali būti skiriami vaistai kraujospūdžiui mažinti</w:t>
      </w:r>
      <w:r w:rsidR="00BA416A" w:rsidRPr="005014BD">
        <w:rPr>
          <w:rFonts w:ascii="Times New Roman" w:hAnsi="Times New Roman"/>
          <w:lang w:val="lt-LT"/>
        </w:rPr>
        <w:t>.</w:t>
      </w:r>
    </w:p>
    <w:p w14:paraId="69D14062" w14:textId="77777777" w:rsidR="00BA416A" w:rsidRPr="005014BD" w:rsidRDefault="00BA416A" w:rsidP="00AB1A03">
      <w:pPr>
        <w:spacing w:after="0" w:line="240" w:lineRule="auto"/>
        <w:ind w:left="360"/>
        <w:rPr>
          <w:rFonts w:ascii="Times New Roman" w:hAnsi="Times New Roman"/>
          <w:lang w:val="lt-LT"/>
        </w:rPr>
      </w:pPr>
    </w:p>
    <w:p w14:paraId="1B9FE5EA" w14:textId="46EB26C0" w:rsidR="00BA416A" w:rsidRPr="005014BD" w:rsidRDefault="006E3455" w:rsidP="00AB1A03">
      <w:pPr>
        <w:numPr>
          <w:ilvl w:val="0"/>
          <w:numId w:val="1"/>
        </w:numPr>
        <w:tabs>
          <w:tab w:val="left" w:pos="567"/>
        </w:tabs>
        <w:spacing w:after="0" w:line="240" w:lineRule="auto"/>
        <w:rPr>
          <w:rFonts w:ascii="Times New Roman" w:hAnsi="Times New Roman"/>
          <w:lang w:val="lt-LT"/>
        </w:rPr>
      </w:pPr>
      <w:r w:rsidRPr="005014BD">
        <w:rPr>
          <w:rFonts w:ascii="Times New Roman" w:hAnsi="Times New Roman"/>
          <w:b/>
          <w:lang w:val="lt-LT"/>
        </w:rPr>
        <w:t xml:space="preserve">Jeigu sergate arba anksčiau Jums buvo diagnozuota kraujo liga, kraujavimo sutrikimai arba buvo kraujosruvų. </w:t>
      </w:r>
      <w:r w:rsidRPr="005014BD">
        <w:rPr>
          <w:rFonts w:ascii="Times New Roman" w:hAnsi="Times New Roman"/>
          <w:lang w:val="lt-LT"/>
        </w:rPr>
        <w:t xml:space="preserve">Gydymas Sunitinib </w:t>
      </w:r>
      <w:r w:rsidR="002C2C2F">
        <w:rPr>
          <w:rFonts w:ascii="Times New Roman" w:hAnsi="Times New Roman"/>
          <w:lang w:val="lt-LT"/>
        </w:rPr>
        <w:t>Viatris</w:t>
      </w:r>
      <w:r w:rsidRPr="005014BD">
        <w:rPr>
          <w:rFonts w:ascii="Times New Roman" w:hAnsi="Times New Roman"/>
          <w:lang w:val="lt-LT"/>
        </w:rPr>
        <w:t xml:space="preserve"> gali didinti kraujavimo riziką arba sukelti kai kurių kraujo ląstelių pokyčius, dėl kurių gali pasireikšti anemija</w:t>
      </w:r>
      <w:r w:rsidR="00935264" w:rsidRPr="005014BD">
        <w:rPr>
          <w:rFonts w:ascii="Times New Roman" w:hAnsi="Times New Roman"/>
          <w:lang w:val="lt-LT"/>
        </w:rPr>
        <w:t xml:space="preserve"> (mažakraujystė)</w:t>
      </w:r>
      <w:r w:rsidRPr="005014BD">
        <w:rPr>
          <w:rFonts w:ascii="Times New Roman" w:hAnsi="Times New Roman"/>
          <w:lang w:val="lt-LT"/>
        </w:rPr>
        <w:t xml:space="preserve"> arba pakisti kraujo gebėjimas krešėti. Jeigu vartojate varfariną arba acenokumarolį (vaistų, </w:t>
      </w:r>
      <w:r w:rsidR="00935264" w:rsidRPr="005014BD">
        <w:rPr>
          <w:rFonts w:ascii="Times New Roman" w:hAnsi="Times New Roman"/>
          <w:lang w:val="lt-LT"/>
        </w:rPr>
        <w:t xml:space="preserve">kurie skystina kraują padėdami </w:t>
      </w:r>
      <w:r w:rsidRPr="005014BD">
        <w:rPr>
          <w:rFonts w:ascii="Times New Roman" w:hAnsi="Times New Roman"/>
          <w:lang w:val="lt-LT"/>
        </w:rPr>
        <w:t xml:space="preserve">apsisaugoti nuo kraujo krešulių formavimosi), kraujavimo rizika gali būti didesnė. Pasakykite gydytojui, jeigu vartojant Sunitinib </w:t>
      </w:r>
      <w:r w:rsidR="002C2C2F">
        <w:rPr>
          <w:rFonts w:ascii="Times New Roman" w:hAnsi="Times New Roman"/>
          <w:lang w:val="lt-LT"/>
        </w:rPr>
        <w:t>Viatris</w:t>
      </w:r>
      <w:r w:rsidRPr="005014BD">
        <w:rPr>
          <w:rFonts w:ascii="Times New Roman" w:hAnsi="Times New Roman"/>
          <w:lang w:val="lt-LT"/>
        </w:rPr>
        <w:t xml:space="preserve"> pasireiškia koks nors kraujavimas</w:t>
      </w:r>
      <w:r w:rsidR="00BA416A" w:rsidRPr="005014BD">
        <w:rPr>
          <w:rFonts w:ascii="Times New Roman" w:hAnsi="Times New Roman"/>
          <w:lang w:val="lt-LT"/>
        </w:rPr>
        <w:t>.</w:t>
      </w:r>
    </w:p>
    <w:p w14:paraId="60441494" w14:textId="77777777" w:rsidR="00BA416A" w:rsidRPr="005014BD" w:rsidRDefault="00BA416A" w:rsidP="00AB1A03">
      <w:pPr>
        <w:spacing w:after="0" w:line="240" w:lineRule="auto"/>
        <w:ind w:left="360"/>
        <w:rPr>
          <w:rFonts w:ascii="Times New Roman" w:hAnsi="Times New Roman"/>
          <w:lang w:val="lt-LT"/>
        </w:rPr>
      </w:pPr>
    </w:p>
    <w:p w14:paraId="2ED6520D" w14:textId="463A687E" w:rsidR="00BA416A" w:rsidRPr="005014BD" w:rsidRDefault="006E3455" w:rsidP="00AB1A03">
      <w:pPr>
        <w:numPr>
          <w:ilvl w:val="0"/>
          <w:numId w:val="1"/>
        </w:numPr>
        <w:tabs>
          <w:tab w:val="left" w:pos="567"/>
        </w:tabs>
        <w:spacing w:after="0" w:line="240" w:lineRule="auto"/>
        <w:rPr>
          <w:rFonts w:ascii="Times New Roman" w:hAnsi="Times New Roman"/>
          <w:lang w:val="lt-LT"/>
        </w:rPr>
      </w:pPr>
      <w:r w:rsidRPr="005014BD">
        <w:rPr>
          <w:rFonts w:ascii="Times New Roman" w:hAnsi="Times New Roman"/>
          <w:b/>
          <w:lang w:val="lt-LT"/>
        </w:rPr>
        <w:t xml:space="preserve">Jeigu sergate širdies liga. </w:t>
      </w:r>
      <w:r w:rsidR="00294202" w:rsidRPr="005014BD">
        <w:rPr>
          <w:rFonts w:ascii="Times New Roman" w:hAnsi="Times New Roman"/>
          <w:lang w:val="lt-LT"/>
        </w:rPr>
        <w:t xml:space="preserve">Sunitinib </w:t>
      </w:r>
      <w:r w:rsidR="002C2C2F">
        <w:rPr>
          <w:rFonts w:ascii="Times New Roman" w:hAnsi="Times New Roman"/>
          <w:lang w:val="lt-LT"/>
        </w:rPr>
        <w:t>Viatris</w:t>
      </w:r>
      <w:r w:rsidRPr="005014BD">
        <w:rPr>
          <w:rFonts w:ascii="Times New Roman" w:hAnsi="Times New Roman"/>
          <w:lang w:val="lt-LT"/>
        </w:rPr>
        <w:t xml:space="preserve"> gali sukelti širdies sutrikimus. Pasakykite gydytojui, jeigu</w:t>
      </w:r>
      <w:r w:rsidR="00294202" w:rsidRPr="005014BD">
        <w:rPr>
          <w:rFonts w:ascii="Times New Roman" w:hAnsi="Times New Roman"/>
          <w:lang w:val="lt-LT"/>
        </w:rPr>
        <w:t xml:space="preserve"> </w:t>
      </w:r>
      <w:r w:rsidRPr="005014BD">
        <w:rPr>
          <w:rFonts w:ascii="Times New Roman" w:hAnsi="Times New Roman"/>
          <w:lang w:val="lt-LT"/>
        </w:rPr>
        <w:t>jaučiatės</w:t>
      </w:r>
      <w:r w:rsidR="00935264" w:rsidRPr="005014BD">
        <w:rPr>
          <w:rFonts w:ascii="Times New Roman" w:hAnsi="Times New Roman"/>
          <w:lang w:val="lt-LT"/>
        </w:rPr>
        <w:t xml:space="preserve"> labai</w:t>
      </w:r>
      <w:r w:rsidRPr="005014BD">
        <w:rPr>
          <w:rFonts w:ascii="Times New Roman" w:hAnsi="Times New Roman"/>
          <w:lang w:val="lt-LT"/>
        </w:rPr>
        <w:t xml:space="preserve"> pavargę, pasunkėja kvėpavimas arba patinsta kojos ir kulkšnys</w:t>
      </w:r>
      <w:r w:rsidR="00BA416A" w:rsidRPr="005014BD">
        <w:rPr>
          <w:rFonts w:ascii="Times New Roman" w:hAnsi="Times New Roman"/>
          <w:lang w:val="lt-LT"/>
        </w:rPr>
        <w:t>.</w:t>
      </w:r>
    </w:p>
    <w:p w14:paraId="6F167FDB" w14:textId="77777777" w:rsidR="00BA416A" w:rsidRPr="005014BD" w:rsidRDefault="00BA416A" w:rsidP="00AB1A03">
      <w:pPr>
        <w:spacing w:after="0" w:line="240" w:lineRule="auto"/>
        <w:ind w:left="360"/>
        <w:rPr>
          <w:rFonts w:ascii="Times New Roman" w:hAnsi="Times New Roman"/>
          <w:lang w:val="lt-LT"/>
        </w:rPr>
      </w:pPr>
    </w:p>
    <w:p w14:paraId="4D33EB2B" w14:textId="621F09C2" w:rsidR="00BA416A" w:rsidRPr="005014BD" w:rsidRDefault="00294202" w:rsidP="00AB1A03">
      <w:pPr>
        <w:numPr>
          <w:ilvl w:val="0"/>
          <w:numId w:val="1"/>
        </w:numPr>
        <w:tabs>
          <w:tab w:val="left" w:pos="567"/>
        </w:tabs>
        <w:spacing w:after="0" w:line="240" w:lineRule="auto"/>
        <w:rPr>
          <w:rFonts w:ascii="Times New Roman" w:hAnsi="Times New Roman"/>
          <w:lang w:val="lt-LT"/>
        </w:rPr>
      </w:pPr>
      <w:r w:rsidRPr="005014BD">
        <w:rPr>
          <w:rFonts w:ascii="Times New Roman" w:hAnsi="Times New Roman"/>
          <w:b/>
          <w:lang w:val="lt-LT"/>
        </w:rPr>
        <w:t xml:space="preserve">Jeigu atsirado nenormalių širdies plakimo pokyčių. </w:t>
      </w:r>
      <w:r w:rsidRPr="005014BD">
        <w:rPr>
          <w:rFonts w:ascii="Times New Roman" w:hAnsi="Times New Roman"/>
          <w:lang w:val="lt-LT"/>
        </w:rPr>
        <w:t xml:space="preserve">Sunitinib </w:t>
      </w:r>
      <w:r w:rsidR="002C2C2F">
        <w:rPr>
          <w:rFonts w:ascii="Times New Roman" w:hAnsi="Times New Roman"/>
          <w:lang w:val="lt-LT"/>
        </w:rPr>
        <w:t>Viatris</w:t>
      </w:r>
      <w:r w:rsidRPr="005014BD">
        <w:rPr>
          <w:rFonts w:ascii="Times New Roman" w:hAnsi="Times New Roman"/>
          <w:lang w:val="lt-LT"/>
        </w:rPr>
        <w:t xml:space="preserve"> gali sukelti nenormalų širdies plakimą. Gydytojas gali užrašyti elektrokardiogramą, kad įvertintų šiuos sutrikimus gydymo Sunitinib </w:t>
      </w:r>
      <w:r w:rsidR="002C2C2F">
        <w:rPr>
          <w:rFonts w:ascii="Times New Roman" w:hAnsi="Times New Roman"/>
          <w:lang w:val="lt-LT"/>
        </w:rPr>
        <w:t>Viatris</w:t>
      </w:r>
      <w:r w:rsidRPr="005014BD">
        <w:rPr>
          <w:rFonts w:ascii="Times New Roman" w:hAnsi="Times New Roman"/>
          <w:lang w:val="lt-LT"/>
        </w:rPr>
        <w:t xml:space="preserve"> metu. Pasakykite gydytojui, jeigu gydydamiesi Sunitinib </w:t>
      </w:r>
      <w:r w:rsidR="002C2C2F">
        <w:rPr>
          <w:rFonts w:ascii="Times New Roman" w:hAnsi="Times New Roman"/>
          <w:lang w:val="lt-LT"/>
        </w:rPr>
        <w:t>Viatris</w:t>
      </w:r>
      <w:r w:rsidRPr="005014BD">
        <w:rPr>
          <w:rFonts w:ascii="Times New Roman" w:hAnsi="Times New Roman"/>
          <w:lang w:val="lt-LT"/>
        </w:rPr>
        <w:t>, jaučiate galvos svaigimą, alpstate arba yra nenormalus pulsas</w:t>
      </w:r>
      <w:r w:rsidR="00BA416A" w:rsidRPr="005014BD">
        <w:rPr>
          <w:rFonts w:ascii="Times New Roman" w:hAnsi="Times New Roman"/>
          <w:lang w:val="lt-LT"/>
        </w:rPr>
        <w:t>.</w:t>
      </w:r>
    </w:p>
    <w:p w14:paraId="5BD1BF24" w14:textId="77777777" w:rsidR="00BA416A" w:rsidRPr="005014BD" w:rsidRDefault="00BA416A" w:rsidP="00AB1A03">
      <w:pPr>
        <w:spacing w:after="0" w:line="240" w:lineRule="auto"/>
        <w:ind w:left="360"/>
        <w:rPr>
          <w:rFonts w:ascii="Times New Roman" w:hAnsi="Times New Roman"/>
          <w:lang w:val="lt-LT"/>
        </w:rPr>
      </w:pPr>
    </w:p>
    <w:p w14:paraId="189E9ED9" w14:textId="5BC652E2" w:rsidR="00BA416A" w:rsidRPr="005014BD" w:rsidRDefault="00294202" w:rsidP="00AB1A03">
      <w:pPr>
        <w:numPr>
          <w:ilvl w:val="0"/>
          <w:numId w:val="1"/>
        </w:numPr>
        <w:tabs>
          <w:tab w:val="left" w:pos="567"/>
        </w:tabs>
        <w:spacing w:after="0" w:line="240" w:lineRule="auto"/>
        <w:rPr>
          <w:rFonts w:ascii="Times New Roman" w:hAnsi="Times New Roman"/>
          <w:lang w:val="lt-LT"/>
        </w:rPr>
      </w:pPr>
      <w:r w:rsidRPr="005014BD">
        <w:rPr>
          <w:rFonts w:ascii="Times New Roman" w:hAnsi="Times New Roman"/>
          <w:b/>
          <w:lang w:val="lt-LT"/>
        </w:rPr>
        <w:t xml:space="preserve">Jeigu neseniai buvo susiformavę kraujo krešulių venose ir (arba) arterijose (kraujagyslių rūšis), įskaitant insultą, širdies priepuolį, emboliją arba trombozę. </w:t>
      </w:r>
      <w:r w:rsidRPr="005014BD">
        <w:rPr>
          <w:rFonts w:ascii="Times New Roman" w:hAnsi="Times New Roman"/>
          <w:lang w:val="lt-LT"/>
        </w:rPr>
        <w:t xml:space="preserve">Nedelsdami praneškite gydytojui, jeigu gydymo Sunitinib </w:t>
      </w:r>
      <w:r w:rsidR="002C2C2F">
        <w:rPr>
          <w:rFonts w:ascii="Times New Roman" w:hAnsi="Times New Roman"/>
          <w:lang w:val="lt-LT"/>
        </w:rPr>
        <w:t>Viatris</w:t>
      </w:r>
      <w:r w:rsidRPr="005014BD">
        <w:rPr>
          <w:rFonts w:ascii="Times New Roman" w:hAnsi="Times New Roman"/>
          <w:lang w:val="lt-LT"/>
        </w:rPr>
        <w:t xml:space="preserve"> metu atsiranda tokių simptomų, kaip krūtinės skausmas arba spaudimas, rankų, nugaros, kaklo ar žandikaulio skausmas, dusulys, 1 kūno pusės nutirpimas arba silpnumas, sunku kalbėti, pasireiškia galvos skausmas arba svaigulys</w:t>
      </w:r>
      <w:r w:rsidR="00BA416A" w:rsidRPr="005014BD">
        <w:rPr>
          <w:rFonts w:ascii="Times New Roman" w:hAnsi="Times New Roman"/>
          <w:lang w:val="lt-LT"/>
        </w:rPr>
        <w:t>.</w:t>
      </w:r>
    </w:p>
    <w:p w14:paraId="1840AB59" w14:textId="77777777" w:rsidR="00BA416A" w:rsidRPr="005014BD" w:rsidRDefault="00BA416A" w:rsidP="00AB1A03">
      <w:pPr>
        <w:spacing w:after="0" w:line="240" w:lineRule="auto"/>
        <w:rPr>
          <w:rFonts w:ascii="Times New Roman" w:hAnsi="Times New Roman"/>
          <w:lang w:val="lt-LT"/>
        </w:rPr>
      </w:pPr>
    </w:p>
    <w:p w14:paraId="38198E6D" w14:textId="06BCADF2" w:rsidR="00BA416A" w:rsidRPr="005014BD" w:rsidRDefault="00294202" w:rsidP="00242D67">
      <w:pPr>
        <w:numPr>
          <w:ilvl w:val="0"/>
          <w:numId w:val="1"/>
        </w:numPr>
        <w:tabs>
          <w:tab w:val="left" w:pos="567"/>
        </w:tabs>
        <w:spacing w:after="0" w:line="240" w:lineRule="auto"/>
        <w:rPr>
          <w:rFonts w:ascii="Times New Roman" w:hAnsi="Times New Roman"/>
          <w:b/>
          <w:lang w:val="lt-LT"/>
        </w:rPr>
      </w:pPr>
      <w:r w:rsidRPr="005014BD">
        <w:rPr>
          <w:rFonts w:ascii="Times New Roman" w:hAnsi="Times New Roman"/>
          <w:b/>
          <w:lang w:val="lt-LT"/>
        </w:rPr>
        <w:t>Jeigu Jums</w:t>
      </w:r>
      <w:r w:rsidR="00242D67" w:rsidRPr="005014BD">
        <w:rPr>
          <w:rFonts w:ascii="Times New Roman" w:hAnsi="Times New Roman"/>
          <w:b/>
          <w:lang w:val="lt-LT"/>
        </w:rPr>
        <w:t xml:space="preserve"> šiuo metu arba paraeityje buvo diagnozuota aneurizma (kraujagyslės sienelės išsipūtimas ir susilpnėjimas) arba kraujagyslės sienelės įplyšimas.</w:t>
      </w:r>
    </w:p>
    <w:p w14:paraId="4779B866" w14:textId="77777777" w:rsidR="00BA416A" w:rsidRPr="005014BD" w:rsidRDefault="00BA416A" w:rsidP="00AB1A03">
      <w:pPr>
        <w:spacing w:after="0" w:line="240" w:lineRule="auto"/>
        <w:ind w:left="360"/>
        <w:rPr>
          <w:rFonts w:ascii="Times New Roman" w:hAnsi="Times New Roman"/>
          <w:lang w:val="lt-LT"/>
        </w:rPr>
      </w:pPr>
    </w:p>
    <w:p w14:paraId="23A401DD" w14:textId="71D96326" w:rsidR="00BA416A" w:rsidRPr="005014BD" w:rsidRDefault="00294202" w:rsidP="00AB1A03">
      <w:pPr>
        <w:numPr>
          <w:ilvl w:val="0"/>
          <w:numId w:val="1"/>
        </w:numPr>
        <w:tabs>
          <w:tab w:val="left" w:pos="567"/>
        </w:tabs>
        <w:spacing w:after="0" w:line="240" w:lineRule="auto"/>
        <w:rPr>
          <w:rFonts w:ascii="Times New Roman" w:hAnsi="Times New Roman"/>
          <w:lang w:val="lt-LT"/>
        </w:rPr>
      </w:pPr>
      <w:r w:rsidRPr="005014BD">
        <w:rPr>
          <w:rFonts w:ascii="Times New Roman" w:hAnsi="Times New Roman"/>
          <w:b/>
          <w:lang w:val="lt-LT"/>
        </w:rPr>
        <w:t xml:space="preserve">Jei Jums yra arba buvo smulkiausių kraujagyslių pažeidimų, vadinamų </w:t>
      </w:r>
      <w:r w:rsidR="000B4158" w:rsidRPr="005014BD">
        <w:rPr>
          <w:rFonts w:ascii="Times New Roman" w:hAnsi="Times New Roman"/>
          <w:b/>
          <w:lang w:val="lt-LT"/>
        </w:rPr>
        <w:t>trombine mikroangiopatija (TMA)</w:t>
      </w:r>
      <w:r w:rsidRPr="005014BD">
        <w:rPr>
          <w:rFonts w:ascii="Times New Roman" w:hAnsi="Times New Roman"/>
          <w:b/>
          <w:lang w:val="lt-LT"/>
        </w:rPr>
        <w:t xml:space="preserve">. </w:t>
      </w:r>
      <w:r w:rsidRPr="005014BD">
        <w:rPr>
          <w:rFonts w:ascii="Times New Roman" w:hAnsi="Times New Roman"/>
          <w:lang w:val="lt-LT"/>
        </w:rPr>
        <w:t xml:space="preserve">Pasakykite gydytojui, jei pasireiškia karščiavimas, nuovargis, kraujosruvos, kraujavimas, patinimas, sumišimas, apakimas ir </w:t>
      </w:r>
      <w:r w:rsidR="000B4158" w:rsidRPr="005014BD">
        <w:rPr>
          <w:rFonts w:ascii="Times New Roman" w:hAnsi="Times New Roman"/>
          <w:lang w:val="lt-LT"/>
        </w:rPr>
        <w:t>traukuliai</w:t>
      </w:r>
      <w:r w:rsidR="00BA416A" w:rsidRPr="005014BD">
        <w:rPr>
          <w:rFonts w:ascii="Times New Roman" w:hAnsi="Times New Roman"/>
          <w:lang w:val="lt-LT"/>
        </w:rPr>
        <w:t>.</w:t>
      </w:r>
    </w:p>
    <w:p w14:paraId="65E848D5" w14:textId="77777777" w:rsidR="00BA416A" w:rsidRPr="005014BD" w:rsidRDefault="00BA416A" w:rsidP="00AB1A03">
      <w:pPr>
        <w:spacing w:after="0" w:line="240" w:lineRule="auto"/>
        <w:ind w:left="360"/>
        <w:rPr>
          <w:rFonts w:ascii="Times New Roman" w:hAnsi="Times New Roman"/>
          <w:lang w:val="lt-LT"/>
        </w:rPr>
      </w:pPr>
    </w:p>
    <w:p w14:paraId="1B3F1382" w14:textId="2EE2D506" w:rsidR="00BA416A" w:rsidRPr="005014BD" w:rsidRDefault="00294202" w:rsidP="00AB1A03">
      <w:pPr>
        <w:numPr>
          <w:ilvl w:val="0"/>
          <w:numId w:val="1"/>
        </w:numPr>
        <w:tabs>
          <w:tab w:val="left" w:pos="567"/>
        </w:tabs>
        <w:spacing w:after="0" w:line="240" w:lineRule="auto"/>
        <w:rPr>
          <w:rFonts w:ascii="Times New Roman" w:hAnsi="Times New Roman"/>
          <w:lang w:val="lt-LT"/>
        </w:rPr>
      </w:pPr>
      <w:r w:rsidRPr="005014BD">
        <w:rPr>
          <w:rFonts w:ascii="Times New Roman" w:hAnsi="Times New Roman"/>
          <w:b/>
          <w:lang w:val="lt-LT"/>
        </w:rPr>
        <w:t xml:space="preserve">Jeigu yra skydliaukės sutrikimų. </w:t>
      </w:r>
      <w:r w:rsidRPr="005014BD">
        <w:rPr>
          <w:rFonts w:ascii="Times New Roman" w:hAnsi="Times New Roman"/>
          <w:lang w:val="lt-LT"/>
        </w:rPr>
        <w:t xml:space="preserve">Sunitinib </w:t>
      </w:r>
      <w:r w:rsidR="002C2C2F">
        <w:rPr>
          <w:rFonts w:ascii="Times New Roman" w:hAnsi="Times New Roman"/>
          <w:lang w:val="lt-LT"/>
        </w:rPr>
        <w:t>Viatris</w:t>
      </w:r>
      <w:r w:rsidRPr="005014BD">
        <w:rPr>
          <w:rFonts w:ascii="Times New Roman" w:hAnsi="Times New Roman"/>
          <w:lang w:val="lt-LT"/>
        </w:rPr>
        <w:t xml:space="preserve"> gali sukelti skydliaukės sutrikimus. Pasakykite gydytojui, jeigu besigydydami Sunitinib </w:t>
      </w:r>
      <w:r w:rsidR="002C2C2F">
        <w:rPr>
          <w:rFonts w:ascii="Times New Roman" w:hAnsi="Times New Roman"/>
          <w:lang w:val="lt-LT"/>
        </w:rPr>
        <w:t>Viatris</w:t>
      </w:r>
      <w:r w:rsidRPr="005014BD">
        <w:rPr>
          <w:rFonts w:ascii="Times New Roman" w:hAnsi="Times New Roman"/>
          <w:lang w:val="lt-LT"/>
        </w:rPr>
        <w:t xml:space="preserve">, greičiau nuvargstate, šąlate labiau nei kiti žmonės arba pažemėja balsas. Jūsų skydliaukės būklė bus ištirta prieš pradedant gydymą Sunitinib </w:t>
      </w:r>
      <w:r w:rsidR="002C2C2F">
        <w:rPr>
          <w:rFonts w:ascii="Times New Roman" w:hAnsi="Times New Roman"/>
          <w:lang w:val="lt-LT"/>
        </w:rPr>
        <w:t>Viatris</w:t>
      </w:r>
      <w:r w:rsidRPr="005014BD">
        <w:rPr>
          <w:rFonts w:ascii="Times New Roman" w:hAnsi="Times New Roman"/>
          <w:lang w:val="lt-LT"/>
        </w:rPr>
        <w:t xml:space="preserve"> ir reguliariai tiriama gydymo metu. Jeigu skydliaukėje gaminasi per mažai skydliaukės hormonų, gali būti paskirtas pakeičiamasis gydymas hormonais</w:t>
      </w:r>
      <w:r w:rsidR="00BA416A" w:rsidRPr="005014BD">
        <w:rPr>
          <w:rFonts w:ascii="Times New Roman" w:hAnsi="Times New Roman"/>
          <w:lang w:val="lt-LT"/>
        </w:rPr>
        <w:t>.</w:t>
      </w:r>
    </w:p>
    <w:p w14:paraId="5DDC2CEE" w14:textId="77777777" w:rsidR="00BA416A" w:rsidRPr="005014BD" w:rsidRDefault="00BA416A" w:rsidP="00AB1A03">
      <w:pPr>
        <w:spacing w:after="0" w:line="240" w:lineRule="auto"/>
        <w:ind w:left="360"/>
        <w:rPr>
          <w:rFonts w:ascii="Times New Roman" w:hAnsi="Times New Roman"/>
          <w:lang w:val="lt-LT"/>
        </w:rPr>
      </w:pPr>
    </w:p>
    <w:p w14:paraId="62B483F8" w14:textId="77777777" w:rsidR="00BA416A" w:rsidRPr="005014BD" w:rsidRDefault="00294202" w:rsidP="00AB1A03">
      <w:pPr>
        <w:numPr>
          <w:ilvl w:val="0"/>
          <w:numId w:val="1"/>
        </w:numPr>
        <w:tabs>
          <w:tab w:val="left" w:pos="567"/>
        </w:tabs>
        <w:spacing w:after="0" w:line="240" w:lineRule="auto"/>
        <w:rPr>
          <w:rFonts w:ascii="Times New Roman" w:hAnsi="Times New Roman"/>
          <w:lang w:val="lt-LT"/>
        </w:rPr>
      </w:pPr>
      <w:r w:rsidRPr="005014BD">
        <w:rPr>
          <w:rFonts w:ascii="Times New Roman" w:hAnsi="Times New Roman"/>
          <w:b/>
          <w:lang w:val="lt-LT"/>
        </w:rPr>
        <w:t xml:space="preserve">Jeigu yra arba anksčiau buvo kasos ar tulžies pūslės funkcijos sutrikimų. </w:t>
      </w:r>
      <w:r w:rsidRPr="005014BD">
        <w:rPr>
          <w:rFonts w:ascii="Times New Roman" w:hAnsi="Times New Roman"/>
          <w:lang w:val="lt-LT"/>
        </w:rPr>
        <w:t>Pasakykite gydytojui, jeigu pasireiškia kuris nors iš išvardytų požymių arba simptomų: skrandžio srities (viršutinės pilvo dalies) skausmas, pykinimas, vėmimas ir karščiavimas. Juos gali sukelti kasos ar tulžies pūslės uždegimas</w:t>
      </w:r>
      <w:r w:rsidR="00BA416A" w:rsidRPr="005014BD">
        <w:rPr>
          <w:rFonts w:ascii="Times New Roman" w:hAnsi="Times New Roman"/>
          <w:lang w:val="lt-LT"/>
        </w:rPr>
        <w:t>.</w:t>
      </w:r>
    </w:p>
    <w:p w14:paraId="4237B54F" w14:textId="77777777" w:rsidR="00BA416A" w:rsidRPr="005014BD" w:rsidRDefault="00BA416A" w:rsidP="00AB1A03">
      <w:pPr>
        <w:spacing w:after="0" w:line="240" w:lineRule="auto"/>
        <w:ind w:left="360"/>
        <w:rPr>
          <w:rFonts w:ascii="Times New Roman" w:hAnsi="Times New Roman"/>
          <w:lang w:val="lt-LT"/>
        </w:rPr>
      </w:pPr>
    </w:p>
    <w:p w14:paraId="6E3366F9" w14:textId="29122F15" w:rsidR="00BA416A" w:rsidRPr="005014BD" w:rsidRDefault="00294202" w:rsidP="00AB1A03">
      <w:pPr>
        <w:numPr>
          <w:ilvl w:val="0"/>
          <w:numId w:val="1"/>
        </w:numPr>
        <w:tabs>
          <w:tab w:val="left" w:pos="567"/>
        </w:tabs>
        <w:spacing w:after="0" w:line="240" w:lineRule="auto"/>
        <w:rPr>
          <w:rFonts w:ascii="Times New Roman" w:hAnsi="Times New Roman"/>
          <w:lang w:val="lt-LT"/>
        </w:rPr>
      </w:pPr>
      <w:r w:rsidRPr="005014BD">
        <w:rPr>
          <w:rFonts w:ascii="Times New Roman" w:hAnsi="Times New Roman"/>
          <w:b/>
          <w:lang w:val="lt-LT"/>
        </w:rPr>
        <w:t xml:space="preserve">Jeigu yra arba anksčiau buvo kepenų funkcijos sutrikimų. </w:t>
      </w:r>
      <w:r w:rsidRPr="005014BD">
        <w:rPr>
          <w:rFonts w:ascii="Times New Roman" w:hAnsi="Times New Roman"/>
          <w:lang w:val="lt-LT"/>
        </w:rPr>
        <w:t xml:space="preserve">Pasakykite gydytojui, jeigu gydymo Sunitinib </w:t>
      </w:r>
      <w:r w:rsidR="002C2C2F">
        <w:rPr>
          <w:rFonts w:ascii="Times New Roman" w:hAnsi="Times New Roman"/>
          <w:lang w:val="lt-LT"/>
        </w:rPr>
        <w:t>Viatris</w:t>
      </w:r>
      <w:r w:rsidRPr="005014BD">
        <w:rPr>
          <w:rFonts w:ascii="Times New Roman" w:hAnsi="Times New Roman"/>
          <w:lang w:val="lt-LT"/>
        </w:rPr>
        <w:t xml:space="preserve"> metu pasireiškia kuris nors iš išvardytų kepenų funkcijos sutrikimo požymių arba simptomų: niežulys, akių ar odos pageltimas, šlapimo patamsėjimas, viršutinės dešinės pilvo dalies skausmas ir diskomfortas. Gydytojas turės atlikti kraujo tyrimus, kad nustatytų Jūsų</w:t>
      </w:r>
      <w:r w:rsidR="00AB28FE" w:rsidRPr="005014BD">
        <w:rPr>
          <w:rFonts w:ascii="Times New Roman" w:hAnsi="Times New Roman"/>
          <w:lang w:val="lt-LT"/>
        </w:rPr>
        <w:t xml:space="preserve"> </w:t>
      </w:r>
      <w:r w:rsidRPr="005014BD">
        <w:rPr>
          <w:rFonts w:ascii="Times New Roman" w:hAnsi="Times New Roman"/>
          <w:lang w:val="lt-LT"/>
        </w:rPr>
        <w:t xml:space="preserve">kepenų funkciją prieš gydymą bei gydymo </w:t>
      </w:r>
      <w:r w:rsidR="00AB28FE" w:rsidRPr="005014BD">
        <w:rPr>
          <w:rFonts w:ascii="Times New Roman" w:hAnsi="Times New Roman"/>
          <w:lang w:val="lt-LT"/>
        </w:rPr>
        <w:t xml:space="preserve">Sunitinib </w:t>
      </w:r>
      <w:r w:rsidR="002C2C2F">
        <w:rPr>
          <w:rFonts w:ascii="Times New Roman" w:hAnsi="Times New Roman"/>
          <w:lang w:val="lt-LT"/>
        </w:rPr>
        <w:t>Viatris</w:t>
      </w:r>
      <w:r w:rsidRPr="005014BD">
        <w:rPr>
          <w:rFonts w:ascii="Times New Roman" w:hAnsi="Times New Roman"/>
          <w:lang w:val="lt-LT"/>
        </w:rPr>
        <w:t xml:space="preserve"> metu ir tais atvejais, kai yra klinikinių</w:t>
      </w:r>
      <w:r w:rsidR="00AB28FE" w:rsidRPr="005014BD">
        <w:rPr>
          <w:rFonts w:ascii="Times New Roman" w:hAnsi="Times New Roman"/>
          <w:lang w:val="lt-LT"/>
        </w:rPr>
        <w:t xml:space="preserve"> </w:t>
      </w:r>
      <w:r w:rsidRPr="005014BD">
        <w:rPr>
          <w:rFonts w:ascii="Times New Roman" w:hAnsi="Times New Roman"/>
          <w:lang w:val="lt-LT"/>
        </w:rPr>
        <w:t>indikacijų</w:t>
      </w:r>
      <w:r w:rsidR="00BA416A" w:rsidRPr="005014BD">
        <w:rPr>
          <w:rFonts w:ascii="Times New Roman" w:hAnsi="Times New Roman"/>
          <w:lang w:val="lt-LT"/>
        </w:rPr>
        <w:t>.</w:t>
      </w:r>
    </w:p>
    <w:p w14:paraId="45023F0A" w14:textId="77777777" w:rsidR="00BA416A" w:rsidRPr="005014BD" w:rsidRDefault="00BA416A" w:rsidP="00AB1A03">
      <w:pPr>
        <w:spacing w:after="0" w:line="240" w:lineRule="auto"/>
        <w:ind w:left="360"/>
        <w:rPr>
          <w:rFonts w:ascii="Times New Roman" w:hAnsi="Times New Roman"/>
          <w:lang w:val="lt-LT"/>
        </w:rPr>
      </w:pPr>
    </w:p>
    <w:p w14:paraId="023941B9" w14:textId="77777777" w:rsidR="00BA416A" w:rsidRPr="005014BD" w:rsidRDefault="00AB28FE" w:rsidP="00AB1A03">
      <w:pPr>
        <w:numPr>
          <w:ilvl w:val="0"/>
          <w:numId w:val="1"/>
        </w:numPr>
        <w:tabs>
          <w:tab w:val="left" w:pos="567"/>
        </w:tabs>
        <w:spacing w:after="0" w:line="240" w:lineRule="auto"/>
        <w:rPr>
          <w:rFonts w:ascii="Times New Roman" w:hAnsi="Times New Roman"/>
          <w:lang w:val="lt-LT"/>
        </w:rPr>
      </w:pPr>
      <w:r w:rsidRPr="005014BD">
        <w:rPr>
          <w:rFonts w:ascii="Times New Roman" w:hAnsi="Times New Roman"/>
          <w:b/>
          <w:lang w:val="lt-LT"/>
        </w:rPr>
        <w:t xml:space="preserve">Jeigu yra arba anksčiau buvo inkstų funkcijos sutrikimų. </w:t>
      </w:r>
      <w:r w:rsidRPr="005014BD">
        <w:rPr>
          <w:rFonts w:ascii="Times New Roman" w:hAnsi="Times New Roman"/>
          <w:lang w:val="lt-LT"/>
        </w:rPr>
        <w:t>Gydytojas turės stebėti Jūsų inkstų funkciją</w:t>
      </w:r>
      <w:r w:rsidR="00BA416A" w:rsidRPr="005014BD">
        <w:rPr>
          <w:rFonts w:ascii="Times New Roman" w:hAnsi="Times New Roman"/>
          <w:lang w:val="lt-LT"/>
        </w:rPr>
        <w:t>.</w:t>
      </w:r>
    </w:p>
    <w:p w14:paraId="699AF693" w14:textId="77777777" w:rsidR="00BA416A" w:rsidRPr="005014BD" w:rsidRDefault="00BA416A" w:rsidP="00AB1A03">
      <w:pPr>
        <w:spacing w:after="0" w:line="240" w:lineRule="auto"/>
        <w:ind w:left="360"/>
        <w:rPr>
          <w:rFonts w:ascii="Times New Roman" w:hAnsi="Times New Roman"/>
          <w:lang w:val="lt-LT"/>
        </w:rPr>
      </w:pPr>
    </w:p>
    <w:p w14:paraId="78F25139" w14:textId="760745CA" w:rsidR="00BA416A" w:rsidRPr="005014BD" w:rsidRDefault="00AB28FE" w:rsidP="00AB1A03">
      <w:pPr>
        <w:numPr>
          <w:ilvl w:val="0"/>
          <w:numId w:val="1"/>
        </w:numPr>
        <w:tabs>
          <w:tab w:val="left" w:pos="567"/>
        </w:tabs>
        <w:spacing w:after="0" w:line="240" w:lineRule="auto"/>
        <w:rPr>
          <w:rFonts w:ascii="Times New Roman" w:hAnsi="Times New Roman"/>
          <w:lang w:val="lt-LT"/>
        </w:rPr>
      </w:pPr>
      <w:r w:rsidRPr="005014BD">
        <w:rPr>
          <w:rFonts w:ascii="Times New Roman" w:hAnsi="Times New Roman"/>
          <w:b/>
          <w:lang w:val="lt-LT"/>
        </w:rPr>
        <w:t xml:space="preserve">Jeigu yra numatyta atlikti chirurginę operaciją arba neseniai buvote operuotas. </w:t>
      </w:r>
      <w:r w:rsidRPr="005014BD">
        <w:rPr>
          <w:rFonts w:ascii="Times New Roman" w:hAnsi="Times New Roman"/>
          <w:lang w:val="lt-LT"/>
        </w:rPr>
        <w:t xml:space="preserve">Sunitinib </w:t>
      </w:r>
      <w:r w:rsidR="002C2C2F">
        <w:rPr>
          <w:rFonts w:ascii="Times New Roman" w:hAnsi="Times New Roman"/>
          <w:lang w:val="lt-LT"/>
        </w:rPr>
        <w:t>Viatris</w:t>
      </w:r>
      <w:r w:rsidRPr="005014BD">
        <w:rPr>
          <w:rFonts w:ascii="Times New Roman" w:hAnsi="Times New Roman"/>
          <w:lang w:val="lt-LT"/>
        </w:rPr>
        <w:t xml:space="preserve"> gali turėti įtakos žaizdų gijimui. Paprastai prieš operaciją Sunitinib </w:t>
      </w:r>
      <w:r w:rsidR="002C2C2F">
        <w:rPr>
          <w:rFonts w:ascii="Times New Roman" w:hAnsi="Times New Roman"/>
          <w:lang w:val="lt-LT"/>
        </w:rPr>
        <w:t>Viatris</w:t>
      </w:r>
      <w:r w:rsidRPr="005014BD">
        <w:rPr>
          <w:rFonts w:ascii="Times New Roman" w:hAnsi="Times New Roman"/>
          <w:lang w:val="lt-LT"/>
        </w:rPr>
        <w:t xml:space="preserve"> vartojimas bus nutrauktas. Kada bus galima atnaujinti </w:t>
      </w:r>
      <w:bookmarkStart w:id="25" w:name="_Hlk2848621"/>
      <w:r w:rsidRPr="005014BD">
        <w:rPr>
          <w:rFonts w:ascii="Times New Roman" w:hAnsi="Times New Roman"/>
          <w:lang w:val="lt-LT"/>
        </w:rPr>
        <w:t xml:space="preserve">Sunitinib </w:t>
      </w:r>
      <w:bookmarkEnd w:id="25"/>
      <w:r w:rsidR="002C2C2F">
        <w:rPr>
          <w:rFonts w:ascii="Times New Roman" w:hAnsi="Times New Roman"/>
          <w:lang w:val="lt-LT"/>
        </w:rPr>
        <w:t>Viatris</w:t>
      </w:r>
      <w:r w:rsidRPr="005014BD">
        <w:rPr>
          <w:rFonts w:ascii="Times New Roman" w:hAnsi="Times New Roman"/>
          <w:lang w:val="lt-LT"/>
        </w:rPr>
        <w:t xml:space="preserve"> vartojimą, nuspręs gydytojas</w:t>
      </w:r>
      <w:r w:rsidR="00BA416A" w:rsidRPr="005014BD">
        <w:rPr>
          <w:rFonts w:ascii="Times New Roman" w:hAnsi="Times New Roman"/>
          <w:lang w:val="lt-LT"/>
        </w:rPr>
        <w:t>.</w:t>
      </w:r>
    </w:p>
    <w:p w14:paraId="0322F72A" w14:textId="77777777" w:rsidR="00BA416A" w:rsidRPr="005014BD" w:rsidRDefault="00BA416A" w:rsidP="00AB1A03">
      <w:pPr>
        <w:spacing w:after="0" w:line="240" w:lineRule="auto"/>
        <w:ind w:left="360"/>
        <w:rPr>
          <w:rFonts w:ascii="Times New Roman" w:hAnsi="Times New Roman"/>
          <w:lang w:val="lt-LT"/>
        </w:rPr>
      </w:pPr>
    </w:p>
    <w:p w14:paraId="6F70B8AF" w14:textId="1881A615" w:rsidR="00BA416A" w:rsidRPr="005014BD" w:rsidRDefault="00AB28FE" w:rsidP="00AB1A03">
      <w:pPr>
        <w:numPr>
          <w:ilvl w:val="0"/>
          <w:numId w:val="1"/>
        </w:numPr>
        <w:tabs>
          <w:tab w:val="left" w:pos="567"/>
        </w:tabs>
        <w:spacing w:after="0" w:line="240" w:lineRule="auto"/>
        <w:rPr>
          <w:rFonts w:ascii="Times New Roman" w:hAnsi="Times New Roman"/>
          <w:b/>
          <w:lang w:val="lt-LT"/>
        </w:rPr>
      </w:pPr>
      <w:r w:rsidRPr="005014BD">
        <w:rPr>
          <w:rFonts w:ascii="Times New Roman" w:hAnsi="Times New Roman"/>
          <w:b/>
          <w:lang w:val="lt-LT"/>
        </w:rPr>
        <w:t xml:space="preserve">Gali būti patarta pasitikrinti dantis prieš pradedant gydymą Sunitinib </w:t>
      </w:r>
      <w:r w:rsidR="002C2C2F">
        <w:rPr>
          <w:rFonts w:ascii="Times New Roman" w:hAnsi="Times New Roman"/>
          <w:b/>
          <w:lang w:val="lt-LT"/>
        </w:rPr>
        <w:t>Viatris</w:t>
      </w:r>
      <w:r w:rsidR="00BA416A" w:rsidRPr="005014BD">
        <w:rPr>
          <w:rFonts w:ascii="Times New Roman" w:hAnsi="Times New Roman"/>
          <w:b/>
          <w:color w:val="000000"/>
          <w:lang w:val="lt-LT"/>
        </w:rPr>
        <w:t>.</w:t>
      </w:r>
    </w:p>
    <w:p w14:paraId="5269F4C8" w14:textId="77777777" w:rsidR="00BA416A" w:rsidRPr="005014BD" w:rsidRDefault="00BA416A" w:rsidP="00AB1A03">
      <w:pPr>
        <w:tabs>
          <w:tab w:val="left" w:pos="567"/>
          <w:tab w:val="left" w:pos="920"/>
        </w:tabs>
        <w:spacing w:after="0" w:line="240" w:lineRule="auto"/>
        <w:ind w:left="567" w:hanging="141"/>
        <w:rPr>
          <w:rFonts w:ascii="Times New Roman" w:hAnsi="Times New Roman"/>
          <w:lang w:val="lt-LT"/>
        </w:rPr>
      </w:pPr>
      <w:r w:rsidRPr="005014BD">
        <w:rPr>
          <w:rFonts w:ascii="Times New Roman" w:hAnsi="Times New Roman"/>
          <w:lang w:val="lt-LT"/>
        </w:rPr>
        <w:t>-</w:t>
      </w:r>
      <w:r w:rsidRPr="005014BD">
        <w:rPr>
          <w:rFonts w:ascii="Times New Roman" w:hAnsi="Times New Roman"/>
          <w:lang w:val="lt-LT"/>
        </w:rPr>
        <w:tab/>
      </w:r>
      <w:r w:rsidR="00AB28FE" w:rsidRPr="005014BD">
        <w:rPr>
          <w:rFonts w:ascii="Times New Roman" w:hAnsi="Times New Roman"/>
          <w:lang w:val="lt-LT"/>
        </w:rPr>
        <w:t>Jeigu skauda arba anksčiau skaudėjo burną, dantis ir (arba) žandikaulį, buvo patinimas arba opų burnoje, pasireiškė žandikaulio nutirpimas ar sunkumas arba netekote danties, apie tai nedelsdami pasakykite gydytojui ir dantų gydytojui</w:t>
      </w:r>
      <w:r w:rsidRPr="005014BD">
        <w:rPr>
          <w:rFonts w:ascii="Times New Roman" w:hAnsi="Times New Roman"/>
          <w:lang w:val="lt-LT"/>
        </w:rPr>
        <w:t>.</w:t>
      </w:r>
    </w:p>
    <w:p w14:paraId="45E07A17" w14:textId="40CD21EF" w:rsidR="00BA416A" w:rsidRPr="005014BD" w:rsidRDefault="00BA416A" w:rsidP="00AB1A03">
      <w:pPr>
        <w:tabs>
          <w:tab w:val="left" w:pos="567"/>
          <w:tab w:val="left" w:pos="920"/>
        </w:tabs>
        <w:spacing w:after="0" w:line="240" w:lineRule="auto"/>
        <w:ind w:left="567" w:hanging="141"/>
        <w:rPr>
          <w:rFonts w:ascii="Times New Roman" w:hAnsi="Times New Roman"/>
          <w:lang w:val="lt-LT"/>
        </w:rPr>
      </w:pPr>
      <w:r w:rsidRPr="005014BD">
        <w:rPr>
          <w:rFonts w:ascii="Times New Roman" w:hAnsi="Times New Roman"/>
          <w:lang w:val="lt-LT"/>
        </w:rPr>
        <w:t>-</w:t>
      </w:r>
      <w:r w:rsidRPr="005014BD">
        <w:rPr>
          <w:rFonts w:ascii="Times New Roman" w:hAnsi="Times New Roman"/>
          <w:lang w:val="lt-LT"/>
        </w:rPr>
        <w:tab/>
      </w:r>
      <w:r w:rsidR="00AB28FE" w:rsidRPr="005014BD">
        <w:rPr>
          <w:rFonts w:ascii="Times New Roman" w:hAnsi="Times New Roman"/>
          <w:lang w:val="lt-LT"/>
        </w:rPr>
        <w:t xml:space="preserve">Jeigu Jums reikia atlikti invazinį dantų gydymą arba odontologinę operaciją, dantų gydytojui pasakykite, kad gydotės Sunitinib </w:t>
      </w:r>
      <w:r w:rsidR="002C2C2F">
        <w:rPr>
          <w:rFonts w:ascii="Times New Roman" w:hAnsi="Times New Roman"/>
          <w:lang w:val="lt-LT"/>
        </w:rPr>
        <w:t>Viatris</w:t>
      </w:r>
      <w:r w:rsidR="00AB28FE" w:rsidRPr="005014BD">
        <w:rPr>
          <w:rFonts w:ascii="Times New Roman" w:hAnsi="Times New Roman"/>
          <w:lang w:val="lt-LT"/>
        </w:rPr>
        <w:t>, ypač jeigu kartu vartojate arba vartojote bisfosfonatų į veną. Bisfosfonatai yra vaistai, kurie saugo nuo kaulų komplikacijų, kurias gali sukelti kitos medicininės būklės</w:t>
      </w:r>
      <w:r w:rsidRPr="005014BD">
        <w:rPr>
          <w:rFonts w:ascii="Times New Roman" w:hAnsi="Times New Roman"/>
          <w:lang w:val="lt-LT"/>
        </w:rPr>
        <w:t>.</w:t>
      </w:r>
    </w:p>
    <w:p w14:paraId="4FB8B19A" w14:textId="77777777" w:rsidR="00BA416A" w:rsidRPr="005014BD" w:rsidRDefault="00BA416A" w:rsidP="00AB1A03">
      <w:pPr>
        <w:tabs>
          <w:tab w:val="left" w:pos="567"/>
          <w:tab w:val="left" w:pos="920"/>
        </w:tabs>
        <w:spacing w:after="0" w:line="240" w:lineRule="auto"/>
        <w:ind w:left="567" w:hanging="283"/>
        <w:rPr>
          <w:rFonts w:ascii="Times New Roman" w:hAnsi="Times New Roman"/>
          <w:lang w:val="lt-LT"/>
        </w:rPr>
      </w:pPr>
    </w:p>
    <w:p w14:paraId="7B823456" w14:textId="3BBDAE67" w:rsidR="00BA416A" w:rsidRPr="005014BD" w:rsidRDefault="00AB28FE" w:rsidP="00AB1A03">
      <w:pPr>
        <w:numPr>
          <w:ilvl w:val="0"/>
          <w:numId w:val="1"/>
        </w:numPr>
        <w:tabs>
          <w:tab w:val="left" w:pos="284"/>
          <w:tab w:val="left" w:pos="567"/>
          <w:tab w:val="left" w:pos="920"/>
        </w:tabs>
        <w:spacing w:after="0" w:line="240" w:lineRule="auto"/>
        <w:rPr>
          <w:rFonts w:ascii="Times New Roman" w:hAnsi="Times New Roman"/>
          <w:lang w:val="lt-LT"/>
        </w:rPr>
      </w:pPr>
      <w:r w:rsidRPr="005014BD">
        <w:rPr>
          <w:rFonts w:ascii="Times New Roman" w:hAnsi="Times New Roman"/>
          <w:b/>
          <w:lang w:val="lt-LT"/>
        </w:rPr>
        <w:t xml:space="preserve">Jeigu yra arba kada nors buvo odos ir poodinio audinio sutrikimų. </w:t>
      </w:r>
      <w:r w:rsidRPr="005014BD">
        <w:rPr>
          <w:rFonts w:ascii="Times New Roman" w:hAnsi="Times New Roman"/>
          <w:lang w:val="lt-LT"/>
        </w:rPr>
        <w:t xml:space="preserve">Vartojant šį vaistą, gali pasireikšti būklė, kuri vadinama gangrenine pioderma (skausmingas odos išopėjimas), arba nekrozuojantis fascitas (greitai plintanti odos </w:t>
      </w:r>
      <w:r w:rsidR="000B4158" w:rsidRPr="005014BD">
        <w:rPr>
          <w:rFonts w:ascii="Times New Roman" w:hAnsi="Times New Roman"/>
          <w:lang w:val="lt-LT"/>
        </w:rPr>
        <w:t>arba</w:t>
      </w:r>
      <w:r w:rsidRPr="005014BD">
        <w:rPr>
          <w:rFonts w:ascii="Times New Roman" w:hAnsi="Times New Roman"/>
          <w:lang w:val="lt-LT"/>
        </w:rPr>
        <w:t xml:space="preserve"> minkštųjų audinių infekcija, kuri gali būti pavojinga gyvybei). Jeigu aplink odos pažeidimą atsiranda infekcinės ligos simptomų, įskaitant karščiavimą, skausmą, paraudimą, patinimą arba pūlių ar kraujo išsiskyrimą, nedelsdami kreipkitės į gydytoją. Šis reiškinys paprastai būna laikinas ir išnyksta, nutraukus sunitinibo vartojimą. Vartojant sunitinibą, buvo pranešta apie sunkius odos išbėrimus (</w:t>
      </w:r>
      <w:r w:rsidRPr="005014BD">
        <w:rPr>
          <w:rFonts w:ascii="Times New Roman" w:hAnsi="Times New Roman"/>
          <w:i/>
          <w:lang w:val="lt-LT"/>
        </w:rPr>
        <w:t xml:space="preserve">Stevens-Johnson </w:t>
      </w:r>
      <w:r w:rsidRPr="005014BD">
        <w:rPr>
          <w:rFonts w:ascii="Times New Roman" w:hAnsi="Times New Roman"/>
          <w:lang w:val="lt-LT"/>
        </w:rPr>
        <w:t>sindromą, toksinę epidermio nekrolizę, daugiaformę eritemą), kurie iš pradžių pasireiškė į taikinius panašių rausvų dėmių ar žiedinių dėmių, dažnai su pūslele centre, atsiradimu ant liemens. Išbėrimas gali progresuoti iki išplitusio odos pūslėtumo arba lupimosi ir kelti pavojų gyvybei. Jeigu pasireiškia išbėrimas arba tokie odos simptomai, nedelsdami kreipkitės į gydytoją</w:t>
      </w:r>
      <w:r w:rsidR="00BA416A" w:rsidRPr="005014BD">
        <w:rPr>
          <w:rFonts w:ascii="Times New Roman" w:hAnsi="Times New Roman"/>
          <w:lang w:val="lt-LT"/>
        </w:rPr>
        <w:t>.</w:t>
      </w:r>
    </w:p>
    <w:p w14:paraId="4D1ECDD0" w14:textId="77777777" w:rsidR="00BA416A" w:rsidRPr="005014BD" w:rsidRDefault="00BA416A" w:rsidP="00AB1A03">
      <w:pPr>
        <w:tabs>
          <w:tab w:val="left" w:pos="284"/>
          <w:tab w:val="left" w:pos="920"/>
        </w:tabs>
        <w:spacing w:after="0" w:line="240" w:lineRule="auto"/>
        <w:ind w:left="360"/>
        <w:rPr>
          <w:rFonts w:ascii="Times New Roman" w:hAnsi="Times New Roman"/>
          <w:b/>
          <w:lang w:val="lt-LT"/>
        </w:rPr>
      </w:pPr>
    </w:p>
    <w:p w14:paraId="31CA8718" w14:textId="76D87A29" w:rsidR="00BA416A" w:rsidRPr="005014BD" w:rsidRDefault="00AB28FE" w:rsidP="00AB1A03">
      <w:pPr>
        <w:numPr>
          <w:ilvl w:val="0"/>
          <w:numId w:val="1"/>
        </w:numPr>
        <w:tabs>
          <w:tab w:val="left" w:pos="284"/>
          <w:tab w:val="left" w:pos="567"/>
          <w:tab w:val="left" w:pos="920"/>
        </w:tabs>
        <w:spacing w:after="0" w:line="240" w:lineRule="auto"/>
        <w:rPr>
          <w:rFonts w:ascii="Times New Roman" w:hAnsi="Times New Roman"/>
          <w:lang w:val="lt-LT"/>
        </w:rPr>
      </w:pPr>
      <w:r w:rsidRPr="005014BD">
        <w:rPr>
          <w:rFonts w:ascii="Times New Roman" w:hAnsi="Times New Roman"/>
          <w:b/>
          <w:lang w:val="lt-LT"/>
        </w:rPr>
        <w:t xml:space="preserve">Jeigu pasireiškia arba anksčiau pasireiškė </w:t>
      </w:r>
      <w:r w:rsidR="000B4158" w:rsidRPr="005014BD">
        <w:rPr>
          <w:rFonts w:ascii="Times New Roman" w:hAnsi="Times New Roman"/>
          <w:b/>
          <w:lang w:val="lt-LT"/>
        </w:rPr>
        <w:t>traukuliai</w:t>
      </w:r>
      <w:r w:rsidRPr="005014BD">
        <w:rPr>
          <w:rFonts w:ascii="Times New Roman" w:hAnsi="Times New Roman"/>
          <w:b/>
          <w:lang w:val="lt-LT"/>
        </w:rPr>
        <w:t xml:space="preserve">. </w:t>
      </w:r>
      <w:r w:rsidRPr="005014BD">
        <w:rPr>
          <w:rFonts w:ascii="Times New Roman" w:hAnsi="Times New Roman"/>
          <w:lang w:val="lt-LT"/>
        </w:rPr>
        <w:t>Kiek galima greičiau pasakykite gydytojui, jeigu padidėja kraujospūdis, pasireiškia galvos skausmas arba apankate</w:t>
      </w:r>
      <w:r w:rsidR="00BA416A" w:rsidRPr="005014BD">
        <w:rPr>
          <w:rFonts w:ascii="Times New Roman" w:hAnsi="Times New Roman"/>
          <w:lang w:val="lt-LT"/>
        </w:rPr>
        <w:t>.</w:t>
      </w:r>
    </w:p>
    <w:p w14:paraId="41AD7817" w14:textId="77777777" w:rsidR="00BA416A" w:rsidRPr="005014BD" w:rsidRDefault="00BA416A" w:rsidP="00AB1A03">
      <w:pPr>
        <w:tabs>
          <w:tab w:val="left" w:pos="284"/>
          <w:tab w:val="left" w:pos="920"/>
        </w:tabs>
        <w:spacing w:after="0" w:line="240" w:lineRule="auto"/>
        <w:ind w:left="360"/>
        <w:rPr>
          <w:rFonts w:ascii="Times New Roman" w:hAnsi="Times New Roman"/>
          <w:lang w:val="lt-LT"/>
        </w:rPr>
      </w:pPr>
    </w:p>
    <w:p w14:paraId="36E4D210" w14:textId="77777777" w:rsidR="00BA416A" w:rsidRPr="005014BD" w:rsidRDefault="00AB28FE" w:rsidP="00AB1A03">
      <w:pPr>
        <w:numPr>
          <w:ilvl w:val="0"/>
          <w:numId w:val="1"/>
        </w:numPr>
        <w:tabs>
          <w:tab w:val="left" w:pos="284"/>
          <w:tab w:val="left" w:pos="567"/>
          <w:tab w:val="left" w:pos="920"/>
        </w:tabs>
        <w:spacing w:after="0" w:line="240" w:lineRule="auto"/>
        <w:rPr>
          <w:rFonts w:ascii="Times New Roman" w:hAnsi="Times New Roman"/>
          <w:lang w:val="lt-LT"/>
        </w:rPr>
      </w:pPr>
      <w:r w:rsidRPr="005014BD">
        <w:rPr>
          <w:rFonts w:ascii="Times New Roman" w:hAnsi="Times New Roman"/>
          <w:b/>
          <w:lang w:val="lt-LT"/>
        </w:rPr>
        <w:t xml:space="preserve">Jei sergate diabetu. </w:t>
      </w:r>
      <w:r w:rsidRPr="005014BD">
        <w:rPr>
          <w:rFonts w:ascii="Times New Roman" w:hAnsi="Times New Roman"/>
          <w:lang w:val="lt-LT"/>
        </w:rPr>
        <w:t>Siekiant sumažinti mažo cukraus kiekio kraujyje pavojų, diabetu sergantiems pacientams reguliariai tikrinamas cukraus kiekis kraujyje, kad būtų galima įvertinti, ar nereikia koreguoti vaisto nuo diabeto dozės. Kuo greičiau praneškite gydytojui, jeigu jaučiate bet kokius sumažėjusio cukraus kiekio kraujyje požymius ar simptomus (nuovargį, stiprų širdies plakimą, prakaitavimą, alkį ar praradote sąmonę)</w:t>
      </w:r>
      <w:r w:rsidR="00BA416A" w:rsidRPr="005014BD">
        <w:rPr>
          <w:rFonts w:ascii="Times New Roman" w:hAnsi="Times New Roman"/>
          <w:color w:val="000000"/>
          <w:w w:val="103"/>
          <w:lang w:val="lt-LT"/>
        </w:rPr>
        <w:t>.</w:t>
      </w:r>
    </w:p>
    <w:p w14:paraId="035B8323" w14:textId="77777777" w:rsidR="00BA416A" w:rsidRPr="005014BD" w:rsidRDefault="00BA416A" w:rsidP="00AB1A03">
      <w:pPr>
        <w:numPr>
          <w:ilvl w:val="12"/>
          <w:numId w:val="0"/>
        </w:numPr>
        <w:spacing w:after="0" w:line="240" w:lineRule="auto"/>
        <w:rPr>
          <w:rFonts w:ascii="Times New Roman" w:hAnsi="Times New Roman"/>
          <w:lang w:val="lt-LT"/>
        </w:rPr>
      </w:pPr>
    </w:p>
    <w:p w14:paraId="68C28897" w14:textId="77777777" w:rsidR="00BA416A" w:rsidRPr="005014BD" w:rsidRDefault="00AB28FE" w:rsidP="00AB1A03">
      <w:pPr>
        <w:numPr>
          <w:ilvl w:val="12"/>
          <w:numId w:val="0"/>
        </w:numPr>
        <w:spacing w:after="0" w:line="240" w:lineRule="auto"/>
        <w:rPr>
          <w:rFonts w:ascii="Times New Roman" w:hAnsi="Times New Roman"/>
          <w:b/>
          <w:lang w:val="lt-LT"/>
        </w:rPr>
      </w:pPr>
      <w:r w:rsidRPr="005014BD">
        <w:rPr>
          <w:rFonts w:ascii="Times New Roman" w:hAnsi="Times New Roman"/>
          <w:b/>
          <w:lang w:val="lt-LT"/>
        </w:rPr>
        <w:t>Vaikams ir paaugliams</w:t>
      </w:r>
    </w:p>
    <w:p w14:paraId="09FEEF83" w14:textId="77777777" w:rsidR="00BA416A" w:rsidRPr="005014BD" w:rsidRDefault="00BA416A" w:rsidP="00AB1A03">
      <w:pPr>
        <w:numPr>
          <w:ilvl w:val="12"/>
          <w:numId w:val="0"/>
        </w:numPr>
        <w:spacing w:after="0" w:line="240" w:lineRule="auto"/>
        <w:rPr>
          <w:rFonts w:ascii="Times New Roman" w:hAnsi="Times New Roman"/>
          <w:b/>
          <w:lang w:val="lt-LT"/>
        </w:rPr>
      </w:pPr>
    </w:p>
    <w:p w14:paraId="14372239" w14:textId="189BB168" w:rsidR="00BA416A" w:rsidRPr="005014BD" w:rsidRDefault="00AB28FE" w:rsidP="00AB1A03">
      <w:pPr>
        <w:tabs>
          <w:tab w:val="left" w:pos="567"/>
        </w:tabs>
        <w:spacing w:after="0" w:line="240" w:lineRule="auto"/>
        <w:ind w:right="-20"/>
        <w:rPr>
          <w:rFonts w:ascii="Times New Roman" w:hAnsi="Times New Roman"/>
          <w:lang w:val="lt-LT"/>
        </w:rPr>
      </w:pPr>
      <w:r w:rsidRPr="005014BD">
        <w:rPr>
          <w:rFonts w:ascii="Times New Roman" w:hAnsi="Times New Roman"/>
          <w:color w:val="000000"/>
          <w:lang w:val="lt-LT"/>
        </w:rPr>
        <w:t xml:space="preserve">Sunitinib </w:t>
      </w:r>
      <w:r w:rsidR="002C2C2F">
        <w:rPr>
          <w:rFonts w:ascii="Times New Roman" w:hAnsi="Times New Roman"/>
          <w:color w:val="000000"/>
          <w:lang w:val="lt-LT"/>
        </w:rPr>
        <w:t>Viatris</w:t>
      </w:r>
      <w:r w:rsidRPr="005014BD">
        <w:rPr>
          <w:rFonts w:ascii="Times New Roman" w:hAnsi="Times New Roman"/>
          <w:color w:val="000000"/>
          <w:lang w:val="lt-LT"/>
        </w:rPr>
        <w:t xml:space="preserve"> nerekomenduojama vartoti jaunesniems kaip 18 metų </w:t>
      </w:r>
      <w:r w:rsidR="00F2175B" w:rsidRPr="005014BD">
        <w:rPr>
          <w:rFonts w:ascii="Times New Roman" w:hAnsi="Times New Roman"/>
          <w:color w:val="000000"/>
          <w:lang w:val="lt-LT"/>
        </w:rPr>
        <w:t>pacientams</w:t>
      </w:r>
      <w:r w:rsidR="00BA416A" w:rsidRPr="005014BD">
        <w:rPr>
          <w:rFonts w:ascii="Times New Roman" w:hAnsi="Times New Roman"/>
          <w:w w:val="103"/>
          <w:lang w:val="lt-LT"/>
        </w:rPr>
        <w:t>.</w:t>
      </w:r>
    </w:p>
    <w:p w14:paraId="2228AFF0" w14:textId="77777777" w:rsidR="00BA416A" w:rsidRPr="005014BD" w:rsidRDefault="00BA416A" w:rsidP="00AB1A03">
      <w:pPr>
        <w:numPr>
          <w:ilvl w:val="12"/>
          <w:numId w:val="0"/>
        </w:numPr>
        <w:spacing w:after="0" w:line="240" w:lineRule="auto"/>
        <w:rPr>
          <w:rFonts w:ascii="Times New Roman" w:hAnsi="Times New Roman"/>
          <w:b/>
          <w:lang w:val="lt-LT"/>
        </w:rPr>
      </w:pPr>
    </w:p>
    <w:p w14:paraId="0DF24BC1" w14:textId="27F1A59E" w:rsidR="00BA416A" w:rsidRPr="005014BD" w:rsidRDefault="00AB28FE" w:rsidP="00AB1A03">
      <w:pPr>
        <w:numPr>
          <w:ilvl w:val="12"/>
          <w:numId w:val="0"/>
        </w:numPr>
        <w:spacing w:after="0" w:line="240" w:lineRule="auto"/>
        <w:ind w:right="-2"/>
        <w:rPr>
          <w:rFonts w:ascii="Times New Roman" w:hAnsi="Times New Roman"/>
          <w:b/>
          <w:lang w:val="lt-LT"/>
        </w:rPr>
      </w:pPr>
      <w:r w:rsidRPr="005014BD">
        <w:rPr>
          <w:rFonts w:ascii="Times New Roman" w:hAnsi="Times New Roman"/>
          <w:b/>
          <w:lang w:val="lt-LT"/>
        </w:rPr>
        <w:t xml:space="preserve">Kiti vaistai ir Sunitinib </w:t>
      </w:r>
      <w:r w:rsidR="002C2C2F">
        <w:rPr>
          <w:rFonts w:ascii="Times New Roman" w:hAnsi="Times New Roman"/>
          <w:b/>
          <w:lang w:val="lt-LT"/>
        </w:rPr>
        <w:t>Viatris</w:t>
      </w:r>
    </w:p>
    <w:p w14:paraId="2350DC1E" w14:textId="77777777" w:rsidR="00BA416A" w:rsidRPr="005014BD" w:rsidRDefault="00BA416A" w:rsidP="00AB1A03">
      <w:pPr>
        <w:numPr>
          <w:ilvl w:val="12"/>
          <w:numId w:val="0"/>
        </w:numPr>
        <w:spacing w:after="0" w:line="240" w:lineRule="auto"/>
        <w:ind w:right="-2"/>
        <w:rPr>
          <w:rFonts w:ascii="Times New Roman" w:hAnsi="Times New Roman"/>
          <w:lang w:val="lt-LT"/>
        </w:rPr>
      </w:pPr>
    </w:p>
    <w:p w14:paraId="70193CCB" w14:textId="77777777" w:rsidR="00BA416A" w:rsidRPr="005014BD" w:rsidRDefault="00AB28FE" w:rsidP="00AB1A03">
      <w:pPr>
        <w:numPr>
          <w:ilvl w:val="12"/>
          <w:numId w:val="0"/>
        </w:numPr>
        <w:spacing w:after="0" w:line="240" w:lineRule="auto"/>
        <w:ind w:right="-2"/>
        <w:rPr>
          <w:rFonts w:ascii="Times New Roman" w:hAnsi="Times New Roman"/>
          <w:lang w:val="lt-LT"/>
        </w:rPr>
      </w:pPr>
      <w:r w:rsidRPr="00D87AC8">
        <w:rPr>
          <w:rFonts w:ascii="Times New Roman" w:eastAsia="Times New Roman" w:hAnsi="Times New Roman" w:cs="Times New Roman"/>
          <w:noProof/>
          <w:lang w:val="lt-LT"/>
        </w:rPr>
        <w:t>Jeigu vartojate ar neseniai vartojote kitų vaistų arba dėl to nesate tikri, apie tai pasakykite gydytojui arba vaistininkui</w:t>
      </w:r>
      <w:r w:rsidR="00BA416A" w:rsidRPr="005014BD">
        <w:rPr>
          <w:rFonts w:ascii="Times New Roman" w:hAnsi="Times New Roman"/>
          <w:lang w:val="lt-LT"/>
        </w:rPr>
        <w:t>.</w:t>
      </w:r>
    </w:p>
    <w:p w14:paraId="133E260B" w14:textId="77777777" w:rsidR="00BA416A" w:rsidRPr="005014BD" w:rsidRDefault="00BA416A" w:rsidP="00AB1A03">
      <w:pPr>
        <w:numPr>
          <w:ilvl w:val="12"/>
          <w:numId w:val="0"/>
        </w:numPr>
        <w:spacing w:after="0" w:line="240" w:lineRule="auto"/>
        <w:ind w:right="-2"/>
        <w:rPr>
          <w:rFonts w:ascii="Times New Roman" w:hAnsi="Times New Roman"/>
          <w:lang w:val="lt-LT"/>
        </w:rPr>
      </w:pPr>
    </w:p>
    <w:p w14:paraId="524635DB" w14:textId="7C6B7922" w:rsidR="00BA416A" w:rsidRPr="005014BD" w:rsidRDefault="00AB28FE" w:rsidP="00AB1A03">
      <w:pPr>
        <w:tabs>
          <w:tab w:val="left" w:pos="567"/>
        </w:tabs>
        <w:spacing w:after="0" w:line="240" w:lineRule="auto"/>
        <w:rPr>
          <w:rFonts w:ascii="Times New Roman" w:hAnsi="Times New Roman"/>
          <w:lang w:val="lt-LT"/>
        </w:rPr>
      </w:pPr>
      <w:r w:rsidRPr="005014BD">
        <w:rPr>
          <w:rFonts w:ascii="Times New Roman" w:hAnsi="Times New Roman"/>
          <w:lang w:val="lt-LT"/>
        </w:rPr>
        <w:t xml:space="preserve">Kai kurie vaistai gali keisti Sunitinib </w:t>
      </w:r>
      <w:r w:rsidR="002C2C2F">
        <w:rPr>
          <w:rFonts w:ascii="Times New Roman" w:hAnsi="Times New Roman"/>
          <w:lang w:val="lt-LT"/>
        </w:rPr>
        <w:t>Viatris</w:t>
      </w:r>
      <w:r w:rsidRPr="005014BD">
        <w:rPr>
          <w:rFonts w:ascii="Times New Roman" w:hAnsi="Times New Roman"/>
          <w:lang w:val="lt-LT"/>
        </w:rPr>
        <w:t xml:space="preserve"> kiekį organzime. Turite pasakyti gydytojui, jeigu vartojate vaistų, kurių sudėtyje yra tokių medžiagų</w:t>
      </w:r>
      <w:r w:rsidR="00BA416A" w:rsidRPr="005014BD">
        <w:rPr>
          <w:rFonts w:ascii="Times New Roman" w:hAnsi="Times New Roman"/>
          <w:lang w:val="lt-LT"/>
        </w:rPr>
        <w:t>:</w:t>
      </w:r>
    </w:p>
    <w:p w14:paraId="6A8D05CC" w14:textId="77777777" w:rsidR="00BA416A" w:rsidRPr="005014BD" w:rsidRDefault="00AB28FE" w:rsidP="00AB1A03">
      <w:pPr>
        <w:numPr>
          <w:ilvl w:val="0"/>
          <w:numId w:val="11"/>
        </w:numPr>
        <w:tabs>
          <w:tab w:val="left" w:pos="567"/>
          <w:tab w:val="left" w:pos="660"/>
        </w:tabs>
        <w:spacing w:after="0" w:line="240" w:lineRule="auto"/>
        <w:ind w:left="567" w:hanging="567"/>
        <w:rPr>
          <w:rFonts w:ascii="Times New Roman" w:hAnsi="Times New Roman"/>
          <w:lang w:val="lt-LT"/>
        </w:rPr>
      </w:pPr>
      <w:r w:rsidRPr="005014BD">
        <w:rPr>
          <w:rFonts w:ascii="Times New Roman" w:hAnsi="Times New Roman"/>
          <w:lang w:val="lt-LT"/>
        </w:rPr>
        <w:t>ketokonazolo, itrakonazolo (gydomos grybelių sukeltos infekcijos);</w:t>
      </w:r>
    </w:p>
    <w:p w14:paraId="3F244AE3" w14:textId="77777777" w:rsidR="00BA416A" w:rsidRPr="005014BD" w:rsidRDefault="00AB28FE" w:rsidP="00AB1A03">
      <w:pPr>
        <w:numPr>
          <w:ilvl w:val="0"/>
          <w:numId w:val="11"/>
        </w:numPr>
        <w:tabs>
          <w:tab w:val="left" w:pos="567"/>
          <w:tab w:val="left" w:pos="660"/>
        </w:tabs>
        <w:spacing w:after="0" w:line="240" w:lineRule="auto"/>
        <w:ind w:left="567" w:hanging="567"/>
        <w:rPr>
          <w:rFonts w:ascii="Times New Roman" w:hAnsi="Times New Roman"/>
          <w:lang w:val="lt-LT"/>
        </w:rPr>
      </w:pPr>
      <w:r w:rsidRPr="005014BD">
        <w:rPr>
          <w:rFonts w:ascii="Times New Roman" w:hAnsi="Times New Roman"/>
          <w:lang w:val="lt-LT"/>
        </w:rPr>
        <w:t>eritromicino, klaritromicino, rifampicino (vaistų, kuriais gydomos infekcijos);</w:t>
      </w:r>
    </w:p>
    <w:p w14:paraId="6E59AFE4" w14:textId="77777777" w:rsidR="00BA416A" w:rsidRPr="005014BD" w:rsidRDefault="00AB28FE" w:rsidP="00AB1A03">
      <w:pPr>
        <w:numPr>
          <w:ilvl w:val="0"/>
          <w:numId w:val="11"/>
        </w:numPr>
        <w:tabs>
          <w:tab w:val="left" w:pos="567"/>
          <w:tab w:val="left" w:pos="660"/>
        </w:tabs>
        <w:spacing w:after="0" w:line="240" w:lineRule="auto"/>
        <w:ind w:left="567" w:hanging="567"/>
        <w:rPr>
          <w:rFonts w:ascii="Times New Roman" w:hAnsi="Times New Roman"/>
          <w:lang w:val="lt-LT"/>
        </w:rPr>
      </w:pPr>
      <w:r w:rsidRPr="005014BD">
        <w:rPr>
          <w:rFonts w:ascii="Times New Roman" w:hAnsi="Times New Roman"/>
          <w:lang w:val="lt-LT"/>
        </w:rPr>
        <w:t>ritonaviro (vaisto nuo ŽIV);</w:t>
      </w:r>
    </w:p>
    <w:p w14:paraId="01BDBE56" w14:textId="77777777" w:rsidR="00AB28FE" w:rsidRPr="005014BD" w:rsidRDefault="00AB28FE" w:rsidP="00AB1A03">
      <w:pPr>
        <w:numPr>
          <w:ilvl w:val="0"/>
          <w:numId w:val="11"/>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deksametazono (kortikosteroido, kuriuo gydomos įvairios ligos tokios kaip alergijos/kvėpavimo</w:t>
      </w:r>
    </w:p>
    <w:p w14:paraId="673B8A22" w14:textId="77777777" w:rsidR="006F4ABE" w:rsidRPr="005014BD" w:rsidRDefault="00AB28FE" w:rsidP="00AB1A03">
      <w:pPr>
        <w:numPr>
          <w:ilvl w:val="0"/>
          <w:numId w:val="11"/>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sutrikimai arba odos ligos);</w:t>
      </w:r>
    </w:p>
    <w:p w14:paraId="722F3097" w14:textId="77777777" w:rsidR="006F4ABE" w:rsidRPr="005014BD" w:rsidRDefault="00AB28FE" w:rsidP="00AB1A03">
      <w:pPr>
        <w:numPr>
          <w:ilvl w:val="0"/>
          <w:numId w:val="11"/>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fenitoino, karbamazepino, fenobarbitalio (vartojami epilepsijai ar kitokioms neurologinėms</w:t>
      </w:r>
      <w:r w:rsidR="006F4ABE" w:rsidRPr="005014BD">
        <w:rPr>
          <w:rFonts w:ascii="Times New Roman" w:hAnsi="Times New Roman"/>
          <w:lang w:val="lt-LT"/>
        </w:rPr>
        <w:t xml:space="preserve"> </w:t>
      </w:r>
      <w:r w:rsidRPr="005014BD">
        <w:rPr>
          <w:rFonts w:ascii="Times New Roman" w:hAnsi="Times New Roman"/>
          <w:lang w:val="lt-LT"/>
        </w:rPr>
        <w:t>būklėms gydyti);</w:t>
      </w:r>
    </w:p>
    <w:p w14:paraId="1767F377" w14:textId="6D4E1147" w:rsidR="00BA416A" w:rsidRPr="005014BD" w:rsidRDefault="00F2175B" w:rsidP="00AB1A03">
      <w:pPr>
        <w:numPr>
          <w:ilvl w:val="0"/>
          <w:numId w:val="11"/>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 xml:space="preserve">augalinių </w:t>
      </w:r>
      <w:r w:rsidR="006F4ABE" w:rsidRPr="005014BD">
        <w:rPr>
          <w:rFonts w:ascii="Times New Roman" w:hAnsi="Times New Roman"/>
          <w:lang w:val="lt-LT"/>
        </w:rPr>
        <w:t>preparatų, kurių sudėtyje yra jonažolės (</w:t>
      </w:r>
      <w:r w:rsidR="006F4ABE" w:rsidRPr="005014BD">
        <w:rPr>
          <w:rFonts w:ascii="Times New Roman" w:hAnsi="Times New Roman"/>
          <w:i/>
          <w:lang w:val="lt-LT"/>
        </w:rPr>
        <w:t>Hypericum perforatum</w:t>
      </w:r>
      <w:r w:rsidR="006F4ABE" w:rsidRPr="005014BD">
        <w:rPr>
          <w:rFonts w:ascii="Times New Roman" w:hAnsi="Times New Roman"/>
          <w:lang w:val="lt-LT"/>
        </w:rPr>
        <w:t>) (gydoma depresija ir nerimas).</w:t>
      </w:r>
    </w:p>
    <w:p w14:paraId="09F3D135" w14:textId="77777777" w:rsidR="00BA416A" w:rsidRPr="005014BD" w:rsidRDefault="00BA416A" w:rsidP="00AB1A03">
      <w:pPr>
        <w:numPr>
          <w:ilvl w:val="12"/>
          <w:numId w:val="0"/>
        </w:numPr>
        <w:spacing w:after="0" w:line="240" w:lineRule="auto"/>
        <w:ind w:right="-2"/>
        <w:rPr>
          <w:rFonts w:ascii="Times New Roman" w:hAnsi="Times New Roman"/>
          <w:lang w:val="lt-LT"/>
        </w:rPr>
      </w:pPr>
    </w:p>
    <w:p w14:paraId="69ADA1D6" w14:textId="42130C48" w:rsidR="00BA416A" w:rsidRPr="005014BD" w:rsidRDefault="00A2152A" w:rsidP="00AB1A03">
      <w:pPr>
        <w:numPr>
          <w:ilvl w:val="12"/>
          <w:numId w:val="0"/>
        </w:numPr>
        <w:spacing w:after="0" w:line="240" w:lineRule="auto"/>
        <w:ind w:right="-2"/>
        <w:rPr>
          <w:rFonts w:ascii="Times New Roman" w:hAnsi="Times New Roman"/>
          <w:lang w:val="lt-LT"/>
        </w:rPr>
      </w:pPr>
      <w:bookmarkStart w:id="26" w:name="_Hlk2849283"/>
      <w:r w:rsidRPr="005014BD">
        <w:rPr>
          <w:rFonts w:ascii="Times New Roman" w:hAnsi="Times New Roman"/>
          <w:b/>
          <w:lang w:val="lt-LT"/>
        </w:rPr>
        <w:t xml:space="preserve">Sunitinib </w:t>
      </w:r>
      <w:bookmarkEnd w:id="26"/>
      <w:r w:rsidR="002C2C2F">
        <w:rPr>
          <w:rFonts w:ascii="Times New Roman" w:hAnsi="Times New Roman"/>
          <w:b/>
          <w:lang w:val="lt-LT"/>
        </w:rPr>
        <w:t>Viatris</w:t>
      </w:r>
      <w:r w:rsidRPr="005014BD">
        <w:rPr>
          <w:rFonts w:ascii="Times New Roman" w:hAnsi="Times New Roman"/>
          <w:b/>
          <w:lang w:val="lt-LT"/>
        </w:rPr>
        <w:t xml:space="preserve"> vartojimas su maistu ir gėrimais</w:t>
      </w:r>
    </w:p>
    <w:p w14:paraId="452688CD" w14:textId="3882DE73" w:rsidR="00BA416A" w:rsidRPr="005014BD" w:rsidRDefault="00A2152A" w:rsidP="00AB1A03">
      <w:pPr>
        <w:tabs>
          <w:tab w:val="left" w:pos="567"/>
        </w:tabs>
        <w:spacing w:after="0" w:line="240" w:lineRule="auto"/>
        <w:rPr>
          <w:rFonts w:ascii="Times New Roman" w:hAnsi="Times New Roman"/>
          <w:lang w:val="lt-LT"/>
        </w:rPr>
      </w:pPr>
      <w:r w:rsidRPr="005014BD">
        <w:rPr>
          <w:rFonts w:ascii="Times New Roman" w:hAnsi="Times New Roman"/>
          <w:lang w:val="lt-LT"/>
        </w:rPr>
        <w:t xml:space="preserve">Gydantis </w:t>
      </w:r>
      <w:bookmarkStart w:id="27" w:name="_Hlk2849369"/>
      <w:r w:rsidRPr="005014BD">
        <w:rPr>
          <w:rFonts w:ascii="Times New Roman" w:hAnsi="Times New Roman"/>
          <w:lang w:val="lt-LT"/>
        </w:rPr>
        <w:t xml:space="preserve">Sunitinib </w:t>
      </w:r>
      <w:bookmarkEnd w:id="27"/>
      <w:r w:rsidR="002C2C2F">
        <w:rPr>
          <w:rFonts w:ascii="Times New Roman" w:hAnsi="Times New Roman"/>
          <w:lang w:val="lt-LT"/>
        </w:rPr>
        <w:t>Viatris</w:t>
      </w:r>
      <w:r w:rsidRPr="005014BD">
        <w:rPr>
          <w:rFonts w:ascii="Times New Roman" w:hAnsi="Times New Roman"/>
          <w:lang w:val="lt-LT"/>
        </w:rPr>
        <w:t>, reikia vengti gerti greipfrutų sulčių</w:t>
      </w:r>
      <w:r w:rsidR="00BA416A" w:rsidRPr="005014BD">
        <w:rPr>
          <w:rFonts w:ascii="Times New Roman" w:hAnsi="Times New Roman"/>
          <w:lang w:val="lt-LT"/>
        </w:rPr>
        <w:t>.</w:t>
      </w:r>
    </w:p>
    <w:p w14:paraId="725AF630" w14:textId="77777777" w:rsidR="00BA416A" w:rsidRPr="005014BD" w:rsidRDefault="00BA416A" w:rsidP="00AB1A03">
      <w:pPr>
        <w:numPr>
          <w:ilvl w:val="12"/>
          <w:numId w:val="0"/>
        </w:numPr>
        <w:tabs>
          <w:tab w:val="left" w:pos="1290"/>
        </w:tabs>
        <w:spacing w:after="0" w:line="240" w:lineRule="auto"/>
        <w:rPr>
          <w:rFonts w:ascii="Times New Roman" w:hAnsi="Times New Roman"/>
          <w:lang w:val="lt-LT"/>
        </w:rPr>
      </w:pPr>
    </w:p>
    <w:p w14:paraId="26A387D9" w14:textId="77777777" w:rsidR="00BA416A" w:rsidRPr="005014BD" w:rsidRDefault="00A2152A" w:rsidP="00AB1A03">
      <w:pPr>
        <w:numPr>
          <w:ilvl w:val="12"/>
          <w:numId w:val="0"/>
        </w:numPr>
        <w:spacing w:after="0" w:line="240" w:lineRule="auto"/>
        <w:ind w:right="-2"/>
        <w:outlineLvl w:val="0"/>
        <w:rPr>
          <w:rFonts w:ascii="Times New Roman" w:hAnsi="Times New Roman"/>
          <w:b/>
          <w:lang w:val="lt-LT"/>
        </w:rPr>
      </w:pPr>
      <w:r w:rsidRPr="005014BD">
        <w:rPr>
          <w:rFonts w:ascii="Times New Roman" w:hAnsi="Times New Roman"/>
          <w:b/>
          <w:lang w:val="lt-LT"/>
        </w:rPr>
        <w:t>Nėštumas ir žindymo laikotarpis</w:t>
      </w:r>
    </w:p>
    <w:p w14:paraId="6A9F65C6" w14:textId="77777777" w:rsidR="00BA416A" w:rsidRPr="005014BD" w:rsidRDefault="00BA416A" w:rsidP="00AB1A03">
      <w:pPr>
        <w:numPr>
          <w:ilvl w:val="12"/>
          <w:numId w:val="0"/>
        </w:numPr>
        <w:spacing w:after="0" w:line="240" w:lineRule="auto"/>
        <w:rPr>
          <w:rFonts w:ascii="Times New Roman" w:hAnsi="Times New Roman"/>
          <w:lang w:val="lt-LT"/>
        </w:rPr>
      </w:pPr>
    </w:p>
    <w:p w14:paraId="001043E3" w14:textId="77777777" w:rsidR="00BA416A" w:rsidRPr="005014BD" w:rsidRDefault="00A2152A" w:rsidP="00AB1A03">
      <w:pPr>
        <w:numPr>
          <w:ilvl w:val="12"/>
          <w:numId w:val="0"/>
        </w:numPr>
        <w:spacing w:after="0" w:line="240" w:lineRule="auto"/>
        <w:rPr>
          <w:rFonts w:ascii="Times New Roman" w:hAnsi="Times New Roman"/>
          <w:lang w:val="lt-LT"/>
        </w:rPr>
      </w:pPr>
      <w:r w:rsidRPr="00D87AC8">
        <w:rPr>
          <w:rFonts w:ascii="Times New Roman" w:eastAsia="Times New Roman" w:hAnsi="Times New Roman" w:cs="Times New Roman"/>
          <w:noProof/>
          <w:lang w:val="lt-LT"/>
        </w:rPr>
        <w:t>Jeigu esate nėščia, žindote kūdikį, manote, kad galbūt esate nėščia, arba planuojate pastoti, tai prieš vartodama šį vaistą, pasitarkite su gydytoju arba vaistininku</w:t>
      </w:r>
      <w:r w:rsidR="00BA416A" w:rsidRPr="005014BD">
        <w:rPr>
          <w:rFonts w:ascii="Times New Roman" w:hAnsi="Times New Roman"/>
          <w:lang w:val="lt-LT"/>
        </w:rPr>
        <w:t>.</w:t>
      </w:r>
    </w:p>
    <w:p w14:paraId="0B08FE9C" w14:textId="77777777" w:rsidR="00BA416A" w:rsidRPr="005014BD" w:rsidRDefault="00BA416A" w:rsidP="00AB1A03">
      <w:pPr>
        <w:numPr>
          <w:ilvl w:val="12"/>
          <w:numId w:val="0"/>
        </w:numPr>
        <w:spacing w:after="0" w:line="240" w:lineRule="auto"/>
        <w:ind w:right="-2"/>
        <w:outlineLvl w:val="0"/>
        <w:rPr>
          <w:rFonts w:ascii="Times New Roman" w:hAnsi="Times New Roman"/>
          <w:b/>
          <w:lang w:val="lt-LT"/>
        </w:rPr>
      </w:pPr>
    </w:p>
    <w:p w14:paraId="731C616A" w14:textId="5C6E3A98" w:rsidR="00BA416A" w:rsidRPr="005014BD" w:rsidRDefault="00A2152A" w:rsidP="00AB1A03">
      <w:pPr>
        <w:tabs>
          <w:tab w:val="left" w:pos="567"/>
        </w:tabs>
        <w:spacing w:after="0" w:line="240" w:lineRule="auto"/>
        <w:rPr>
          <w:rFonts w:ascii="Times New Roman" w:hAnsi="Times New Roman"/>
          <w:lang w:val="lt-LT"/>
        </w:rPr>
      </w:pPr>
      <w:r w:rsidRPr="005014BD">
        <w:rPr>
          <w:rFonts w:ascii="Times New Roman" w:hAnsi="Times New Roman"/>
          <w:lang w:val="lt-LT"/>
        </w:rPr>
        <w:t xml:space="preserve">Jeigu galite pastoti, turite naudoti veiksmingą kontracepcijos metodą gydymo Sunitinib </w:t>
      </w:r>
      <w:r w:rsidR="002C2C2F">
        <w:rPr>
          <w:rFonts w:ascii="Times New Roman" w:hAnsi="Times New Roman"/>
          <w:lang w:val="lt-LT"/>
        </w:rPr>
        <w:t>Viatris</w:t>
      </w:r>
      <w:r w:rsidRPr="005014BD">
        <w:rPr>
          <w:rFonts w:ascii="Times New Roman" w:hAnsi="Times New Roman"/>
          <w:lang w:val="lt-LT"/>
        </w:rPr>
        <w:t xml:space="preserve"> metu</w:t>
      </w:r>
      <w:r w:rsidR="00BA416A" w:rsidRPr="005014BD">
        <w:rPr>
          <w:rFonts w:ascii="Times New Roman" w:hAnsi="Times New Roman"/>
          <w:lang w:val="lt-LT"/>
        </w:rPr>
        <w:t>.</w:t>
      </w:r>
    </w:p>
    <w:p w14:paraId="22D21697" w14:textId="77777777" w:rsidR="00BA416A" w:rsidRPr="005014BD" w:rsidRDefault="00BA416A" w:rsidP="00AB1A03">
      <w:pPr>
        <w:tabs>
          <w:tab w:val="left" w:pos="567"/>
        </w:tabs>
        <w:spacing w:after="0" w:line="240" w:lineRule="auto"/>
        <w:rPr>
          <w:rFonts w:ascii="Times New Roman" w:hAnsi="Times New Roman"/>
          <w:lang w:val="lt-LT"/>
        </w:rPr>
      </w:pPr>
    </w:p>
    <w:p w14:paraId="70B962AA" w14:textId="0BCABBFA" w:rsidR="00BA416A" w:rsidRPr="005014BD" w:rsidRDefault="00A2152A" w:rsidP="00AB1A03">
      <w:pPr>
        <w:tabs>
          <w:tab w:val="left" w:pos="567"/>
        </w:tabs>
        <w:spacing w:after="0" w:line="240" w:lineRule="auto"/>
        <w:rPr>
          <w:rFonts w:ascii="Times New Roman" w:hAnsi="Times New Roman"/>
          <w:lang w:val="lt-LT"/>
        </w:rPr>
      </w:pPr>
      <w:r w:rsidRPr="005014BD">
        <w:rPr>
          <w:rFonts w:ascii="Times New Roman" w:hAnsi="Times New Roman"/>
          <w:lang w:val="lt-LT"/>
        </w:rPr>
        <w:t xml:space="preserve">Jeigu žindote kūdikį, apie tai pasakykite gydytojui. Gydantis Sunitinib </w:t>
      </w:r>
      <w:r w:rsidR="002C2C2F">
        <w:rPr>
          <w:rFonts w:ascii="Times New Roman" w:hAnsi="Times New Roman"/>
          <w:lang w:val="lt-LT"/>
        </w:rPr>
        <w:t>Viatris</w:t>
      </w:r>
      <w:r w:rsidRPr="005014BD">
        <w:rPr>
          <w:rFonts w:ascii="Times New Roman" w:hAnsi="Times New Roman"/>
          <w:lang w:val="lt-LT"/>
        </w:rPr>
        <w:t>, žindyti negalima</w:t>
      </w:r>
      <w:r w:rsidR="00BA416A" w:rsidRPr="005014BD">
        <w:rPr>
          <w:rFonts w:ascii="Times New Roman" w:hAnsi="Times New Roman"/>
          <w:lang w:val="lt-LT"/>
        </w:rPr>
        <w:t>.</w:t>
      </w:r>
    </w:p>
    <w:p w14:paraId="130AFC5C" w14:textId="77777777" w:rsidR="00BA416A" w:rsidRPr="005014BD" w:rsidRDefault="00BA416A" w:rsidP="00AB1A03">
      <w:pPr>
        <w:numPr>
          <w:ilvl w:val="12"/>
          <w:numId w:val="0"/>
        </w:numPr>
        <w:spacing w:after="0" w:line="240" w:lineRule="auto"/>
        <w:ind w:right="-2"/>
        <w:outlineLvl w:val="0"/>
        <w:rPr>
          <w:rFonts w:ascii="Times New Roman" w:hAnsi="Times New Roman"/>
          <w:b/>
          <w:lang w:val="lt-LT"/>
        </w:rPr>
      </w:pPr>
    </w:p>
    <w:p w14:paraId="27801EC7" w14:textId="77777777" w:rsidR="00BA416A" w:rsidRPr="005014BD" w:rsidRDefault="00A2152A" w:rsidP="00AB1A03">
      <w:pPr>
        <w:numPr>
          <w:ilvl w:val="12"/>
          <w:numId w:val="0"/>
        </w:numPr>
        <w:spacing w:after="0" w:line="240" w:lineRule="auto"/>
        <w:ind w:right="-2"/>
        <w:outlineLvl w:val="0"/>
        <w:rPr>
          <w:rFonts w:ascii="Times New Roman" w:hAnsi="Times New Roman"/>
          <w:lang w:val="lt-LT"/>
        </w:rPr>
      </w:pPr>
      <w:r w:rsidRPr="005014BD">
        <w:rPr>
          <w:rFonts w:ascii="Times New Roman" w:hAnsi="Times New Roman"/>
          <w:b/>
          <w:lang w:val="lt-LT"/>
        </w:rPr>
        <w:t>Vairavimas ir mechanizmų valdymas</w:t>
      </w:r>
    </w:p>
    <w:p w14:paraId="79298B76" w14:textId="77777777" w:rsidR="00A2152A" w:rsidRPr="005014BD" w:rsidRDefault="00A2152A" w:rsidP="00AB1A03">
      <w:pPr>
        <w:tabs>
          <w:tab w:val="left" w:pos="567"/>
        </w:tabs>
        <w:spacing w:after="0" w:line="240" w:lineRule="auto"/>
        <w:rPr>
          <w:rFonts w:ascii="Times New Roman" w:hAnsi="Times New Roman"/>
          <w:lang w:val="lt-LT"/>
        </w:rPr>
      </w:pPr>
    </w:p>
    <w:p w14:paraId="49D81F88" w14:textId="77777777" w:rsidR="00A2152A" w:rsidRPr="005014BD" w:rsidRDefault="00A2152A" w:rsidP="00AB1A03">
      <w:pPr>
        <w:tabs>
          <w:tab w:val="left" w:pos="567"/>
        </w:tabs>
        <w:spacing w:after="0" w:line="240" w:lineRule="auto"/>
        <w:rPr>
          <w:rFonts w:ascii="Times New Roman" w:hAnsi="Times New Roman"/>
          <w:lang w:val="lt-LT"/>
        </w:rPr>
      </w:pPr>
      <w:r w:rsidRPr="005014BD">
        <w:rPr>
          <w:rFonts w:ascii="Times New Roman" w:hAnsi="Times New Roman"/>
          <w:lang w:val="lt-LT"/>
        </w:rPr>
        <w:t>Jeigu jaučiate galvos svaigimą arba neįprastą nuovargį, vairuokite ir mechanizmus valdykite itin</w:t>
      </w:r>
    </w:p>
    <w:p w14:paraId="033E9361" w14:textId="77777777" w:rsidR="00BA416A" w:rsidRPr="005014BD" w:rsidRDefault="00A2152A" w:rsidP="00AB1A03">
      <w:pPr>
        <w:tabs>
          <w:tab w:val="left" w:pos="567"/>
        </w:tabs>
        <w:spacing w:after="0" w:line="240" w:lineRule="auto"/>
        <w:rPr>
          <w:rFonts w:ascii="Times New Roman" w:hAnsi="Times New Roman"/>
          <w:lang w:val="lt-LT"/>
        </w:rPr>
      </w:pPr>
      <w:r w:rsidRPr="005014BD">
        <w:rPr>
          <w:rFonts w:ascii="Times New Roman" w:hAnsi="Times New Roman"/>
          <w:lang w:val="lt-LT"/>
        </w:rPr>
        <w:t>atsargiai.</w:t>
      </w:r>
    </w:p>
    <w:p w14:paraId="12A8A417" w14:textId="77777777" w:rsidR="00BA416A" w:rsidRPr="005014BD" w:rsidRDefault="00BA416A" w:rsidP="00AB1A03">
      <w:pPr>
        <w:numPr>
          <w:ilvl w:val="12"/>
          <w:numId w:val="0"/>
        </w:numPr>
        <w:spacing w:after="0" w:line="240" w:lineRule="auto"/>
        <w:rPr>
          <w:rFonts w:ascii="Times New Roman" w:hAnsi="Times New Roman"/>
          <w:lang w:val="lt-LT"/>
        </w:rPr>
      </w:pPr>
    </w:p>
    <w:p w14:paraId="6AABD481" w14:textId="7B9A28BA" w:rsidR="00BA416A" w:rsidRPr="005014BD" w:rsidRDefault="00A2152A" w:rsidP="00AB1A03">
      <w:pPr>
        <w:numPr>
          <w:ilvl w:val="12"/>
          <w:numId w:val="0"/>
        </w:numPr>
        <w:spacing w:after="0" w:line="240" w:lineRule="auto"/>
        <w:rPr>
          <w:rFonts w:ascii="Times New Roman" w:hAnsi="Times New Roman"/>
          <w:b/>
          <w:color w:val="000000"/>
          <w:lang w:val="lt-LT"/>
        </w:rPr>
      </w:pPr>
      <w:r w:rsidRPr="005014BD">
        <w:rPr>
          <w:rFonts w:ascii="Times New Roman" w:hAnsi="Times New Roman"/>
          <w:b/>
          <w:color w:val="000000"/>
          <w:lang w:val="lt-LT"/>
        </w:rPr>
        <w:t xml:space="preserve">Sunitinib </w:t>
      </w:r>
      <w:r w:rsidR="002C2C2F">
        <w:rPr>
          <w:rFonts w:ascii="Times New Roman" w:hAnsi="Times New Roman"/>
          <w:b/>
          <w:color w:val="000000"/>
          <w:lang w:val="lt-LT"/>
        </w:rPr>
        <w:t>Viatris</w:t>
      </w:r>
      <w:r w:rsidRPr="005014BD">
        <w:rPr>
          <w:rFonts w:ascii="Times New Roman" w:hAnsi="Times New Roman"/>
          <w:b/>
          <w:color w:val="000000"/>
          <w:lang w:val="lt-LT"/>
        </w:rPr>
        <w:t xml:space="preserve"> sudėtyje yra natrio</w:t>
      </w:r>
    </w:p>
    <w:p w14:paraId="5D045B03" w14:textId="1E17163E" w:rsidR="00BA416A" w:rsidRPr="005014BD" w:rsidRDefault="00A2152A" w:rsidP="00AB1A03">
      <w:pPr>
        <w:tabs>
          <w:tab w:val="left" w:pos="567"/>
        </w:tabs>
        <w:autoSpaceDE w:val="0"/>
        <w:autoSpaceDN w:val="0"/>
        <w:adjustRightInd w:val="0"/>
        <w:spacing w:after="0" w:line="240" w:lineRule="auto"/>
        <w:rPr>
          <w:rFonts w:ascii="Times New Roman" w:hAnsi="Times New Roman"/>
          <w:lang w:val="lt-LT"/>
        </w:rPr>
      </w:pPr>
      <w:r w:rsidRPr="005014BD">
        <w:rPr>
          <w:rFonts w:ascii="Times New Roman" w:hAnsi="Times New Roman"/>
          <w:lang w:val="lt-LT"/>
        </w:rPr>
        <w:t>Kiekvienoje šio vaisto kapsulėje yra mažiau kaip 1</w:t>
      </w:r>
      <w:r w:rsidR="00DB74DF" w:rsidRPr="005014BD">
        <w:rPr>
          <w:rFonts w:ascii="Times New Roman" w:hAnsi="Times New Roman"/>
          <w:lang w:val="lt-LT"/>
        </w:rPr>
        <w:t> </w:t>
      </w:r>
      <w:r w:rsidRPr="005014BD">
        <w:rPr>
          <w:rFonts w:ascii="Times New Roman" w:hAnsi="Times New Roman"/>
          <w:lang w:val="lt-LT"/>
        </w:rPr>
        <w:t>mmol (23</w:t>
      </w:r>
      <w:r w:rsidR="00DB74DF" w:rsidRPr="005014BD">
        <w:rPr>
          <w:rFonts w:ascii="Times New Roman" w:hAnsi="Times New Roman"/>
          <w:lang w:val="lt-LT"/>
        </w:rPr>
        <w:t> </w:t>
      </w:r>
      <w:r w:rsidRPr="005014BD">
        <w:rPr>
          <w:rFonts w:ascii="Times New Roman" w:hAnsi="Times New Roman"/>
          <w:lang w:val="lt-LT"/>
        </w:rPr>
        <w:t>mg) natrio, t.y. jis beveik neturi reikšmės</w:t>
      </w:r>
      <w:r w:rsidR="00BA416A" w:rsidRPr="005014BD">
        <w:rPr>
          <w:rFonts w:ascii="Times New Roman" w:hAnsi="Times New Roman"/>
          <w:lang w:val="lt-LT"/>
        </w:rPr>
        <w:t>.</w:t>
      </w:r>
    </w:p>
    <w:p w14:paraId="0B246F7D" w14:textId="77777777" w:rsidR="00BA416A" w:rsidRPr="005014BD" w:rsidRDefault="00BA416A" w:rsidP="00AB1A03">
      <w:pPr>
        <w:numPr>
          <w:ilvl w:val="12"/>
          <w:numId w:val="0"/>
        </w:numPr>
        <w:spacing w:after="0" w:line="240" w:lineRule="auto"/>
        <w:rPr>
          <w:rFonts w:ascii="Times New Roman" w:hAnsi="Times New Roman"/>
          <w:b/>
          <w:color w:val="000000"/>
          <w:lang w:val="lt-LT"/>
        </w:rPr>
      </w:pPr>
    </w:p>
    <w:p w14:paraId="0FD5C962" w14:textId="77777777" w:rsidR="00BA416A" w:rsidRPr="005014BD" w:rsidRDefault="00BA416A" w:rsidP="00AB1A03">
      <w:pPr>
        <w:numPr>
          <w:ilvl w:val="12"/>
          <w:numId w:val="0"/>
        </w:numPr>
        <w:spacing w:after="0" w:line="240" w:lineRule="auto"/>
        <w:rPr>
          <w:rFonts w:ascii="Times New Roman" w:hAnsi="Times New Roman"/>
          <w:lang w:val="lt-LT"/>
        </w:rPr>
      </w:pPr>
    </w:p>
    <w:p w14:paraId="179B6635" w14:textId="64196FA3" w:rsidR="00BA416A" w:rsidRPr="005014BD" w:rsidRDefault="00311236" w:rsidP="00AB1A03">
      <w:pPr>
        <w:numPr>
          <w:ilvl w:val="0"/>
          <w:numId w:val="4"/>
        </w:numPr>
        <w:spacing w:after="0" w:line="240" w:lineRule="auto"/>
        <w:ind w:right="-2"/>
        <w:rPr>
          <w:rFonts w:ascii="Times New Roman" w:hAnsi="Times New Roman"/>
          <w:b/>
          <w:lang w:val="lt-LT"/>
        </w:rPr>
      </w:pPr>
      <w:r w:rsidRPr="00D87AC8">
        <w:rPr>
          <w:rFonts w:ascii="Times New Roman" w:eastAsia="Times New Roman" w:hAnsi="Times New Roman" w:cs="Times New Roman"/>
          <w:b/>
          <w:noProof/>
          <w:szCs w:val="20"/>
          <w:lang w:val="lt-LT"/>
        </w:rPr>
        <w:t xml:space="preserve">Kaip vartoti </w:t>
      </w:r>
      <w:bookmarkStart w:id="28" w:name="_Hlk2849681"/>
      <w:r w:rsidRPr="00D87AC8">
        <w:rPr>
          <w:rFonts w:ascii="Times New Roman" w:eastAsia="Times New Roman" w:hAnsi="Times New Roman" w:cs="Times New Roman"/>
          <w:b/>
          <w:noProof/>
          <w:szCs w:val="20"/>
          <w:lang w:val="lt-LT"/>
        </w:rPr>
        <w:t xml:space="preserve">Sunitinib </w:t>
      </w:r>
      <w:bookmarkEnd w:id="28"/>
      <w:r w:rsidR="002C2C2F">
        <w:rPr>
          <w:rFonts w:ascii="Times New Roman" w:eastAsia="Times New Roman" w:hAnsi="Times New Roman" w:cs="Times New Roman"/>
          <w:b/>
          <w:noProof/>
          <w:szCs w:val="20"/>
          <w:lang w:val="lt-LT"/>
        </w:rPr>
        <w:t>Viatris</w:t>
      </w:r>
    </w:p>
    <w:p w14:paraId="3FACBC2C" w14:textId="77777777" w:rsidR="00BA416A" w:rsidRPr="005014BD" w:rsidRDefault="00BA416A" w:rsidP="00AB1A03">
      <w:pPr>
        <w:spacing w:after="0" w:line="240" w:lineRule="auto"/>
        <w:ind w:right="-2"/>
        <w:rPr>
          <w:rFonts w:ascii="Times New Roman" w:hAnsi="Times New Roman"/>
          <w:lang w:val="lt-LT"/>
        </w:rPr>
      </w:pPr>
    </w:p>
    <w:p w14:paraId="60BBB14F" w14:textId="77777777" w:rsidR="00BA416A" w:rsidRPr="005014BD" w:rsidRDefault="00A2152A" w:rsidP="00AB1A03">
      <w:pPr>
        <w:numPr>
          <w:ilvl w:val="12"/>
          <w:numId w:val="0"/>
        </w:numPr>
        <w:spacing w:after="0" w:line="240" w:lineRule="auto"/>
        <w:ind w:right="-2"/>
        <w:rPr>
          <w:rFonts w:ascii="Times New Roman" w:hAnsi="Times New Roman"/>
          <w:lang w:val="lt-LT"/>
        </w:rPr>
      </w:pPr>
      <w:r w:rsidRPr="00D87AC8">
        <w:rPr>
          <w:rFonts w:ascii="Times New Roman" w:eastAsia="Times New Roman" w:hAnsi="Times New Roman" w:cs="Times New Roman"/>
          <w:noProof/>
          <w:szCs w:val="20"/>
          <w:lang w:val="lt-LT"/>
        </w:rPr>
        <w:t>Visada vartokite šį vaistą tiksliai kaip nurodė gydytojas arba vaistininkas. Jeigu abejojate, kreipkitės į  gydytoją arba vaistininką</w:t>
      </w:r>
      <w:r w:rsidR="00BA416A" w:rsidRPr="005014BD">
        <w:rPr>
          <w:rFonts w:ascii="Times New Roman" w:hAnsi="Times New Roman"/>
          <w:lang w:val="lt-LT"/>
        </w:rPr>
        <w:t xml:space="preserve">. </w:t>
      </w:r>
    </w:p>
    <w:p w14:paraId="1B8E0EED" w14:textId="77777777" w:rsidR="00BA416A" w:rsidRPr="005014BD" w:rsidRDefault="00BA416A" w:rsidP="00AB1A03">
      <w:pPr>
        <w:numPr>
          <w:ilvl w:val="12"/>
          <w:numId w:val="0"/>
        </w:numPr>
        <w:spacing w:after="0" w:line="240" w:lineRule="auto"/>
        <w:ind w:right="-2"/>
        <w:rPr>
          <w:rFonts w:ascii="Times New Roman" w:hAnsi="Times New Roman"/>
          <w:lang w:val="lt-LT"/>
        </w:rPr>
      </w:pPr>
    </w:p>
    <w:p w14:paraId="33DF4ACD" w14:textId="77777777" w:rsidR="00BA416A" w:rsidRPr="005014BD" w:rsidRDefault="00A2152A" w:rsidP="00AB1A03">
      <w:pPr>
        <w:tabs>
          <w:tab w:val="left" w:pos="567"/>
        </w:tabs>
        <w:spacing w:after="0" w:line="240" w:lineRule="auto"/>
        <w:rPr>
          <w:rFonts w:ascii="Times New Roman" w:hAnsi="Times New Roman"/>
          <w:lang w:val="lt-LT"/>
        </w:rPr>
      </w:pPr>
      <w:r w:rsidRPr="005014BD">
        <w:rPr>
          <w:rFonts w:ascii="Times New Roman" w:hAnsi="Times New Roman"/>
          <w:lang w:val="lt-LT"/>
        </w:rPr>
        <w:t>Reikiamą dozę Jums paskirs gydytojas, atsižvelgdamas į gydomo vėžio rūšį. Jeigu gydomas:</w:t>
      </w:r>
      <w:r w:rsidR="00BA416A" w:rsidRPr="005014BD">
        <w:rPr>
          <w:rFonts w:ascii="Times New Roman" w:hAnsi="Times New Roman"/>
          <w:lang w:val="lt-LT"/>
        </w:rPr>
        <w:t xml:space="preserve"> </w:t>
      </w:r>
    </w:p>
    <w:p w14:paraId="184576DD" w14:textId="76BD17B8" w:rsidR="00BA416A" w:rsidRPr="005014BD" w:rsidRDefault="00A2152A" w:rsidP="00AB1A03">
      <w:pPr>
        <w:numPr>
          <w:ilvl w:val="0"/>
          <w:numId w:val="1"/>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 xml:space="preserve">VTSN arba </w:t>
      </w:r>
      <w:r w:rsidR="00D41595" w:rsidRPr="005014BD">
        <w:rPr>
          <w:rFonts w:ascii="Times New Roman" w:hAnsi="Times New Roman"/>
          <w:lang w:val="lt-LT"/>
        </w:rPr>
        <w:t>MILK</w:t>
      </w:r>
      <w:r w:rsidRPr="005014BD">
        <w:rPr>
          <w:rFonts w:ascii="Times New Roman" w:hAnsi="Times New Roman"/>
          <w:lang w:val="lt-LT"/>
        </w:rPr>
        <w:t>, įprasta dozė yra 50</w:t>
      </w:r>
      <w:r w:rsidR="00DB74DF" w:rsidRPr="005014BD">
        <w:rPr>
          <w:rFonts w:ascii="Times New Roman" w:hAnsi="Times New Roman"/>
          <w:lang w:val="lt-LT"/>
        </w:rPr>
        <w:t> </w:t>
      </w:r>
      <w:r w:rsidRPr="005014BD">
        <w:rPr>
          <w:rFonts w:ascii="Times New Roman" w:hAnsi="Times New Roman"/>
          <w:lang w:val="lt-LT"/>
        </w:rPr>
        <w:t>mg vieną kartą per parą, kurią reikia gerti 28 dienas (4 savaites), po to daryti 14 dienų (2 savaičių) pertrauką (vaisto nevartoti), 6 savaičių ciklais</w:t>
      </w:r>
      <w:r w:rsidR="00BA416A" w:rsidRPr="005014BD">
        <w:rPr>
          <w:rFonts w:ascii="Times New Roman" w:hAnsi="Times New Roman"/>
          <w:lang w:val="lt-LT"/>
        </w:rPr>
        <w:t xml:space="preserve">. </w:t>
      </w:r>
    </w:p>
    <w:p w14:paraId="3BEDAE56" w14:textId="4F43EDD2" w:rsidR="00BA416A" w:rsidRPr="005014BD" w:rsidRDefault="00A2152A" w:rsidP="00AB1A03">
      <w:pPr>
        <w:numPr>
          <w:ilvl w:val="0"/>
          <w:numId w:val="1"/>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kNEN, įprasta dozė yra 37,5</w:t>
      </w:r>
      <w:r w:rsidR="00DB74DF" w:rsidRPr="005014BD">
        <w:rPr>
          <w:rFonts w:ascii="Times New Roman" w:hAnsi="Times New Roman"/>
          <w:lang w:val="lt-LT"/>
        </w:rPr>
        <w:t> </w:t>
      </w:r>
      <w:r w:rsidRPr="005014BD">
        <w:rPr>
          <w:rFonts w:ascii="Times New Roman" w:hAnsi="Times New Roman"/>
          <w:lang w:val="lt-LT"/>
        </w:rPr>
        <w:t>mg vieną kartą per parą be pertraukos</w:t>
      </w:r>
      <w:r w:rsidR="00BA416A" w:rsidRPr="005014BD">
        <w:rPr>
          <w:rFonts w:ascii="Times New Roman" w:hAnsi="Times New Roman"/>
          <w:lang w:val="lt-LT"/>
        </w:rPr>
        <w:t>.</w:t>
      </w:r>
    </w:p>
    <w:p w14:paraId="2845FFF8" w14:textId="77777777" w:rsidR="00BA416A" w:rsidRPr="005014BD" w:rsidRDefault="00BA416A" w:rsidP="00AB1A03">
      <w:pPr>
        <w:tabs>
          <w:tab w:val="left" w:pos="567"/>
        </w:tabs>
        <w:spacing w:after="0" w:line="240" w:lineRule="auto"/>
        <w:ind w:left="360"/>
        <w:rPr>
          <w:rFonts w:ascii="Times New Roman" w:hAnsi="Times New Roman"/>
          <w:lang w:val="lt-LT"/>
        </w:rPr>
      </w:pPr>
    </w:p>
    <w:p w14:paraId="2079A80F" w14:textId="43FFDACD" w:rsidR="00BA416A" w:rsidRPr="005014BD" w:rsidRDefault="00A2152A" w:rsidP="00AB1A03">
      <w:pPr>
        <w:tabs>
          <w:tab w:val="left" w:pos="567"/>
        </w:tabs>
        <w:spacing w:after="0" w:line="240" w:lineRule="auto"/>
        <w:rPr>
          <w:rFonts w:ascii="Times New Roman" w:hAnsi="Times New Roman"/>
          <w:lang w:val="lt-LT"/>
        </w:rPr>
      </w:pPr>
      <w:r w:rsidRPr="005014BD">
        <w:rPr>
          <w:rFonts w:ascii="Times New Roman" w:hAnsi="Times New Roman"/>
          <w:lang w:val="lt-LT"/>
        </w:rPr>
        <w:t xml:space="preserve">Gydytojas nurodys tinkamą dozę, taip pat kada reikia nutraukti gydymą </w:t>
      </w:r>
      <w:r w:rsidRPr="00D87AC8">
        <w:rPr>
          <w:rFonts w:ascii="Times New Roman" w:eastAsia="Times New Roman" w:hAnsi="Times New Roman" w:cs="Times New Roman"/>
          <w:lang w:val="lt-LT"/>
        </w:rPr>
        <w:t xml:space="preserve">Sunitinib </w:t>
      </w:r>
      <w:r w:rsidR="002C2C2F">
        <w:rPr>
          <w:rFonts w:ascii="Times New Roman" w:eastAsia="Times New Roman" w:hAnsi="Times New Roman" w:cs="Times New Roman"/>
          <w:lang w:val="lt-LT"/>
        </w:rPr>
        <w:t>Viatris</w:t>
      </w:r>
      <w:r w:rsidR="00BA416A" w:rsidRPr="005014BD">
        <w:rPr>
          <w:rFonts w:ascii="Times New Roman" w:hAnsi="Times New Roman"/>
          <w:lang w:val="lt-LT"/>
        </w:rPr>
        <w:t>.</w:t>
      </w:r>
    </w:p>
    <w:p w14:paraId="76310E8E" w14:textId="77777777" w:rsidR="00BA416A" w:rsidRPr="005014BD" w:rsidRDefault="00BA416A" w:rsidP="00AB1A03">
      <w:pPr>
        <w:tabs>
          <w:tab w:val="left" w:pos="567"/>
        </w:tabs>
        <w:spacing w:after="0" w:line="240" w:lineRule="auto"/>
        <w:rPr>
          <w:rFonts w:ascii="Times New Roman" w:hAnsi="Times New Roman"/>
          <w:lang w:val="lt-LT"/>
        </w:rPr>
      </w:pPr>
    </w:p>
    <w:p w14:paraId="530845E3" w14:textId="4979B793" w:rsidR="00BA416A" w:rsidRPr="005014BD" w:rsidRDefault="00A2152A" w:rsidP="00AB1A03">
      <w:pPr>
        <w:tabs>
          <w:tab w:val="left" w:pos="567"/>
        </w:tabs>
        <w:spacing w:after="0" w:line="240" w:lineRule="auto"/>
        <w:rPr>
          <w:rFonts w:ascii="Times New Roman" w:hAnsi="Times New Roman"/>
          <w:lang w:val="lt-LT"/>
        </w:rPr>
      </w:pPr>
      <w:r w:rsidRPr="00D87AC8">
        <w:rPr>
          <w:rFonts w:ascii="Times New Roman" w:eastAsia="Times New Roman" w:hAnsi="Times New Roman" w:cs="Times New Roman"/>
          <w:color w:val="000000"/>
          <w:lang w:val="lt-LT"/>
        </w:rPr>
        <w:t xml:space="preserve">Sunitinib </w:t>
      </w:r>
      <w:r w:rsidR="002C2C2F">
        <w:rPr>
          <w:rFonts w:ascii="Times New Roman" w:eastAsia="Times New Roman" w:hAnsi="Times New Roman" w:cs="Times New Roman"/>
          <w:color w:val="000000"/>
          <w:lang w:val="lt-LT"/>
        </w:rPr>
        <w:t>Viatris</w:t>
      </w:r>
      <w:r w:rsidRPr="005014BD">
        <w:rPr>
          <w:rFonts w:ascii="Times New Roman" w:hAnsi="Times New Roman"/>
          <w:color w:val="000000"/>
          <w:lang w:val="lt-LT"/>
        </w:rPr>
        <w:t xml:space="preserve"> galima vartoti valgant arba be maisto</w:t>
      </w:r>
      <w:r w:rsidR="00BA416A" w:rsidRPr="005014BD">
        <w:rPr>
          <w:rFonts w:ascii="Times New Roman" w:hAnsi="Times New Roman"/>
          <w:lang w:val="lt-LT"/>
        </w:rPr>
        <w:t>.</w:t>
      </w:r>
    </w:p>
    <w:p w14:paraId="7F6DE94E" w14:textId="77777777" w:rsidR="00BA416A" w:rsidRPr="005014BD" w:rsidRDefault="00BA416A" w:rsidP="00AB1A03">
      <w:pPr>
        <w:tabs>
          <w:tab w:val="left" w:pos="567"/>
        </w:tabs>
        <w:autoSpaceDE w:val="0"/>
        <w:autoSpaceDN w:val="0"/>
        <w:adjustRightInd w:val="0"/>
        <w:spacing w:after="0" w:line="240" w:lineRule="auto"/>
        <w:rPr>
          <w:rFonts w:ascii="Times New Roman" w:hAnsi="Times New Roman"/>
          <w:b/>
          <w:lang w:val="lt-LT"/>
        </w:rPr>
      </w:pPr>
    </w:p>
    <w:p w14:paraId="369C5F5B" w14:textId="5D8458B8" w:rsidR="00BA416A" w:rsidRPr="005014BD" w:rsidRDefault="00A2152A" w:rsidP="00AB1A03">
      <w:pPr>
        <w:numPr>
          <w:ilvl w:val="12"/>
          <w:numId w:val="0"/>
        </w:numPr>
        <w:spacing w:after="0" w:line="240" w:lineRule="auto"/>
        <w:ind w:right="-2"/>
        <w:outlineLvl w:val="0"/>
        <w:rPr>
          <w:rFonts w:ascii="Times New Roman" w:hAnsi="Times New Roman"/>
          <w:lang w:val="lt-LT"/>
        </w:rPr>
      </w:pPr>
      <w:r w:rsidRPr="005014BD">
        <w:rPr>
          <w:rFonts w:ascii="Times New Roman" w:hAnsi="Times New Roman"/>
          <w:b/>
          <w:lang w:val="lt-LT"/>
        </w:rPr>
        <w:t xml:space="preserve">Ką daryti pavartojus per didelę </w:t>
      </w:r>
      <w:r w:rsidRPr="00D87AC8">
        <w:rPr>
          <w:rFonts w:ascii="Times New Roman" w:eastAsia="Times New Roman" w:hAnsi="Times New Roman" w:cs="Times New Roman"/>
          <w:b/>
          <w:bCs/>
          <w:noProof/>
          <w:szCs w:val="20"/>
          <w:lang w:val="lt-LT"/>
        </w:rPr>
        <w:t xml:space="preserve">Sunitinib </w:t>
      </w:r>
      <w:r w:rsidR="002C2C2F">
        <w:rPr>
          <w:rFonts w:ascii="Times New Roman" w:eastAsia="Times New Roman" w:hAnsi="Times New Roman" w:cs="Times New Roman"/>
          <w:b/>
          <w:bCs/>
          <w:noProof/>
          <w:szCs w:val="20"/>
          <w:lang w:val="lt-LT"/>
        </w:rPr>
        <w:t>Viatris</w:t>
      </w:r>
      <w:r w:rsidRPr="005014BD">
        <w:rPr>
          <w:rFonts w:ascii="Times New Roman" w:hAnsi="Times New Roman"/>
          <w:b/>
          <w:lang w:val="lt-LT"/>
        </w:rPr>
        <w:t xml:space="preserve"> dozę</w:t>
      </w:r>
    </w:p>
    <w:p w14:paraId="2802F004" w14:textId="77777777" w:rsidR="00BA416A" w:rsidRPr="005014BD" w:rsidRDefault="00A2152A" w:rsidP="00AB1A03">
      <w:pPr>
        <w:tabs>
          <w:tab w:val="left" w:pos="567"/>
        </w:tabs>
        <w:spacing w:after="0" w:line="240" w:lineRule="auto"/>
        <w:rPr>
          <w:rFonts w:ascii="Times New Roman" w:hAnsi="Times New Roman"/>
          <w:lang w:val="lt-LT"/>
        </w:rPr>
      </w:pPr>
      <w:r w:rsidRPr="005014BD">
        <w:rPr>
          <w:rFonts w:ascii="Times New Roman" w:hAnsi="Times New Roman"/>
          <w:lang w:val="lt-LT"/>
        </w:rPr>
        <w:t>Jeigu atsitiktinai išgėrėte per daug kapsulių, apie tai nedelsdami pasakykite gydytojui. Jums gali prireikti medicininės pagalbos</w:t>
      </w:r>
      <w:r w:rsidR="00BA416A" w:rsidRPr="005014BD">
        <w:rPr>
          <w:rFonts w:ascii="Times New Roman" w:hAnsi="Times New Roman"/>
          <w:lang w:val="lt-LT"/>
        </w:rPr>
        <w:t>.</w:t>
      </w:r>
    </w:p>
    <w:p w14:paraId="13BE87A6" w14:textId="77777777" w:rsidR="00BA416A" w:rsidRPr="005014BD" w:rsidRDefault="00BA416A" w:rsidP="00AB1A03">
      <w:pPr>
        <w:numPr>
          <w:ilvl w:val="12"/>
          <w:numId w:val="0"/>
        </w:numPr>
        <w:spacing w:after="0" w:line="240" w:lineRule="auto"/>
        <w:rPr>
          <w:rFonts w:ascii="Times New Roman" w:hAnsi="Times New Roman"/>
          <w:lang w:val="lt-LT"/>
        </w:rPr>
      </w:pPr>
    </w:p>
    <w:p w14:paraId="0F6695A4" w14:textId="394C6E46" w:rsidR="00BA416A" w:rsidRPr="005014BD" w:rsidRDefault="00A2152A" w:rsidP="00AB1A03">
      <w:pPr>
        <w:numPr>
          <w:ilvl w:val="12"/>
          <w:numId w:val="0"/>
        </w:numPr>
        <w:spacing w:after="0" w:line="240" w:lineRule="auto"/>
        <w:ind w:right="-2"/>
        <w:outlineLvl w:val="0"/>
        <w:rPr>
          <w:rFonts w:ascii="Times New Roman" w:hAnsi="Times New Roman"/>
          <w:lang w:val="lt-LT"/>
        </w:rPr>
      </w:pPr>
      <w:r w:rsidRPr="005014BD">
        <w:rPr>
          <w:rFonts w:ascii="Times New Roman" w:hAnsi="Times New Roman"/>
          <w:b/>
          <w:lang w:val="lt-LT"/>
        </w:rPr>
        <w:t xml:space="preserve">Pamiršus pavartoti </w:t>
      </w:r>
      <w:r w:rsidRPr="00D87AC8">
        <w:rPr>
          <w:rFonts w:ascii="Times New Roman" w:eastAsia="Times New Roman" w:hAnsi="Times New Roman" w:cs="Times New Roman"/>
          <w:b/>
          <w:bCs/>
          <w:noProof/>
          <w:szCs w:val="20"/>
          <w:lang w:val="lt-LT"/>
        </w:rPr>
        <w:t xml:space="preserve">Sunitinib </w:t>
      </w:r>
      <w:r w:rsidR="002C2C2F">
        <w:rPr>
          <w:rFonts w:ascii="Times New Roman" w:eastAsia="Times New Roman" w:hAnsi="Times New Roman" w:cs="Times New Roman"/>
          <w:b/>
          <w:bCs/>
          <w:noProof/>
          <w:szCs w:val="20"/>
          <w:lang w:val="lt-LT"/>
        </w:rPr>
        <w:t>Viatris</w:t>
      </w:r>
    </w:p>
    <w:p w14:paraId="6D87801A" w14:textId="77777777" w:rsidR="00BA416A" w:rsidRPr="005014BD" w:rsidRDefault="00FE68A3" w:rsidP="00AB1A03">
      <w:pPr>
        <w:numPr>
          <w:ilvl w:val="12"/>
          <w:numId w:val="0"/>
        </w:numPr>
        <w:spacing w:after="0" w:line="240" w:lineRule="auto"/>
        <w:ind w:right="-2"/>
        <w:rPr>
          <w:rFonts w:ascii="Times New Roman" w:hAnsi="Times New Roman"/>
          <w:lang w:val="lt-LT"/>
        </w:rPr>
      </w:pPr>
      <w:r w:rsidRPr="005014BD">
        <w:rPr>
          <w:rFonts w:ascii="Times New Roman" w:hAnsi="Times New Roman"/>
          <w:lang w:val="lt-LT"/>
        </w:rPr>
        <w:t>Negalima vartoti dvigubos dozės norint kompensuoti praleistą dozę</w:t>
      </w:r>
      <w:r w:rsidR="00BA416A" w:rsidRPr="005014BD">
        <w:rPr>
          <w:rFonts w:ascii="Times New Roman" w:hAnsi="Times New Roman"/>
          <w:lang w:val="lt-LT"/>
        </w:rPr>
        <w:t>.</w:t>
      </w:r>
    </w:p>
    <w:p w14:paraId="024A6940" w14:textId="77777777" w:rsidR="00BA416A" w:rsidRPr="005014BD" w:rsidRDefault="00BA416A" w:rsidP="00AB1A03">
      <w:pPr>
        <w:numPr>
          <w:ilvl w:val="12"/>
          <w:numId w:val="0"/>
        </w:numPr>
        <w:spacing w:after="0" w:line="240" w:lineRule="auto"/>
        <w:ind w:right="-2"/>
        <w:rPr>
          <w:rFonts w:ascii="Times New Roman" w:hAnsi="Times New Roman"/>
          <w:lang w:val="lt-LT"/>
        </w:rPr>
      </w:pPr>
    </w:p>
    <w:p w14:paraId="7BB45CD7" w14:textId="77777777" w:rsidR="00BA416A" w:rsidRPr="005014BD" w:rsidRDefault="00FE68A3" w:rsidP="00AB1A03">
      <w:pPr>
        <w:numPr>
          <w:ilvl w:val="12"/>
          <w:numId w:val="0"/>
        </w:numPr>
        <w:spacing w:after="0" w:line="240" w:lineRule="auto"/>
        <w:ind w:right="-2"/>
        <w:rPr>
          <w:rFonts w:ascii="Times New Roman" w:hAnsi="Times New Roman"/>
          <w:lang w:val="lt-LT"/>
        </w:rPr>
      </w:pPr>
      <w:r w:rsidRPr="00D87AC8">
        <w:rPr>
          <w:rFonts w:ascii="Times New Roman" w:eastAsia="Times New Roman" w:hAnsi="Times New Roman" w:cs="Times New Roman"/>
          <w:noProof/>
          <w:szCs w:val="20"/>
          <w:lang w:val="lt-LT"/>
        </w:rPr>
        <w:t>Jeigu kiltų daugiau klausimų dėl šio vaisto vartojimo, kreipkitės į gydytoją arba vaistininką</w:t>
      </w:r>
      <w:r w:rsidR="00BA416A" w:rsidRPr="005014BD">
        <w:rPr>
          <w:rFonts w:ascii="Times New Roman" w:hAnsi="Times New Roman"/>
          <w:lang w:val="lt-LT"/>
        </w:rPr>
        <w:t>.</w:t>
      </w:r>
    </w:p>
    <w:p w14:paraId="515AA4D5" w14:textId="77777777" w:rsidR="00BA416A" w:rsidRPr="005014BD" w:rsidRDefault="00BA416A" w:rsidP="00AB1A03">
      <w:pPr>
        <w:numPr>
          <w:ilvl w:val="12"/>
          <w:numId w:val="0"/>
        </w:numPr>
        <w:spacing w:after="0" w:line="240" w:lineRule="auto"/>
        <w:ind w:right="-2"/>
        <w:rPr>
          <w:rFonts w:ascii="Times New Roman" w:hAnsi="Times New Roman"/>
          <w:lang w:val="lt-LT"/>
        </w:rPr>
      </w:pPr>
    </w:p>
    <w:p w14:paraId="1D72728C" w14:textId="77777777" w:rsidR="00BA416A" w:rsidRPr="005014BD" w:rsidRDefault="00BA416A" w:rsidP="00AB1A03">
      <w:pPr>
        <w:numPr>
          <w:ilvl w:val="12"/>
          <w:numId w:val="0"/>
        </w:numPr>
        <w:spacing w:after="0" w:line="240" w:lineRule="auto"/>
        <w:ind w:right="-2"/>
        <w:rPr>
          <w:rFonts w:ascii="Times New Roman" w:hAnsi="Times New Roman"/>
          <w:lang w:val="lt-LT"/>
        </w:rPr>
      </w:pPr>
    </w:p>
    <w:p w14:paraId="4AA11F4E" w14:textId="77777777" w:rsidR="00BA416A" w:rsidRPr="005014BD" w:rsidRDefault="00BA416A" w:rsidP="00AB1A03">
      <w:pPr>
        <w:numPr>
          <w:ilvl w:val="12"/>
          <w:numId w:val="0"/>
        </w:numPr>
        <w:spacing w:after="0" w:line="240" w:lineRule="auto"/>
        <w:ind w:left="567" w:right="-2" w:hanging="567"/>
        <w:rPr>
          <w:rFonts w:ascii="Times New Roman" w:hAnsi="Times New Roman"/>
          <w:lang w:val="lt-LT"/>
        </w:rPr>
      </w:pPr>
      <w:r w:rsidRPr="005014BD">
        <w:rPr>
          <w:rFonts w:ascii="Times New Roman" w:hAnsi="Times New Roman"/>
          <w:b/>
          <w:lang w:val="lt-LT"/>
        </w:rPr>
        <w:t>4.</w:t>
      </w:r>
      <w:r w:rsidRPr="005014BD">
        <w:rPr>
          <w:rFonts w:ascii="Times New Roman" w:hAnsi="Times New Roman"/>
          <w:b/>
          <w:lang w:val="lt-LT"/>
        </w:rPr>
        <w:tab/>
      </w:r>
      <w:r w:rsidR="00311236" w:rsidRPr="00D87AC8">
        <w:rPr>
          <w:rFonts w:ascii="Times New Roman" w:eastAsia="Times New Roman" w:hAnsi="Times New Roman" w:cs="Times New Roman"/>
          <w:b/>
          <w:noProof/>
          <w:szCs w:val="20"/>
          <w:lang w:val="lt-LT"/>
        </w:rPr>
        <w:t>Galimas šalutinis poveikis</w:t>
      </w:r>
    </w:p>
    <w:p w14:paraId="223AC0E4" w14:textId="77777777" w:rsidR="00BA416A" w:rsidRPr="005014BD" w:rsidRDefault="00BA416A" w:rsidP="00AB1A03">
      <w:pPr>
        <w:numPr>
          <w:ilvl w:val="12"/>
          <w:numId w:val="0"/>
        </w:numPr>
        <w:spacing w:after="0" w:line="240" w:lineRule="auto"/>
        <w:ind w:right="-2"/>
        <w:rPr>
          <w:rFonts w:ascii="Times New Roman" w:hAnsi="Times New Roman"/>
          <w:lang w:val="lt-LT"/>
        </w:rPr>
      </w:pPr>
    </w:p>
    <w:p w14:paraId="43069E3B" w14:textId="77777777" w:rsidR="00BA416A" w:rsidRPr="005014BD" w:rsidRDefault="00A920F5" w:rsidP="00AB1A03">
      <w:pPr>
        <w:numPr>
          <w:ilvl w:val="12"/>
          <w:numId w:val="0"/>
        </w:numPr>
        <w:spacing w:after="0" w:line="240" w:lineRule="auto"/>
        <w:ind w:right="-29"/>
        <w:rPr>
          <w:rFonts w:ascii="Times New Roman" w:hAnsi="Times New Roman"/>
          <w:lang w:val="lt-LT"/>
        </w:rPr>
      </w:pPr>
      <w:r w:rsidRPr="00D87AC8">
        <w:rPr>
          <w:rFonts w:ascii="Times New Roman" w:eastAsia="Times New Roman" w:hAnsi="Times New Roman" w:cs="Times New Roman"/>
          <w:noProof/>
          <w:szCs w:val="20"/>
          <w:lang w:val="lt-LT"/>
        </w:rPr>
        <w:t>Šis vaistas, kaip ir visi kiti, gali sukelti šalutinį poveikį, nors jis pasireiškia ne visiems žmonėms</w:t>
      </w:r>
      <w:r w:rsidR="00BA416A" w:rsidRPr="005014BD">
        <w:rPr>
          <w:rFonts w:ascii="Times New Roman" w:hAnsi="Times New Roman"/>
          <w:lang w:val="lt-LT"/>
        </w:rPr>
        <w:t>.</w:t>
      </w:r>
    </w:p>
    <w:p w14:paraId="6FF10822" w14:textId="77777777" w:rsidR="00BA416A" w:rsidRPr="005014BD" w:rsidRDefault="00BA416A" w:rsidP="00AB1A03">
      <w:pPr>
        <w:numPr>
          <w:ilvl w:val="12"/>
          <w:numId w:val="0"/>
        </w:numPr>
        <w:spacing w:after="0" w:line="240" w:lineRule="auto"/>
        <w:rPr>
          <w:rFonts w:ascii="Times New Roman" w:hAnsi="Times New Roman"/>
          <w:lang w:val="lt-LT"/>
        </w:rPr>
      </w:pPr>
    </w:p>
    <w:p w14:paraId="0CD2043B" w14:textId="442F4EB1" w:rsidR="00BA416A" w:rsidRPr="005014BD" w:rsidRDefault="00A920F5" w:rsidP="00AB1A03">
      <w:pPr>
        <w:tabs>
          <w:tab w:val="left" w:pos="567"/>
        </w:tabs>
        <w:spacing w:after="0" w:line="240" w:lineRule="auto"/>
        <w:rPr>
          <w:rFonts w:ascii="Times New Roman" w:hAnsi="Times New Roman"/>
          <w:lang w:val="lt-LT"/>
        </w:rPr>
      </w:pPr>
      <w:r w:rsidRPr="005014BD">
        <w:rPr>
          <w:rFonts w:ascii="Times New Roman" w:hAnsi="Times New Roman"/>
          <w:lang w:val="lt-LT"/>
        </w:rPr>
        <w:t xml:space="preserve">Turite </w:t>
      </w:r>
      <w:r w:rsidRPr="005014BD">
        <w:rPr>
          <w:rFonts w:ascii="Times New Roman" w:hAnsi="Times New Roman"/>
          <w:u w:val="single"/>
          <w:lang w:val="lt-LT"/>
        </w:rPr>
        <w:t>nedelsdami</w:t>
      </w:r>
      <w:r w:rsidRPr="005014BD">
        <w:rPr>
          <w:rFonts w:ascii="Times New Roman" w:hAnsi="Times New Roman"/>
          <w:lang w:val="lt-LT"/>
        </w:rPr>
        <w:t xml:space="preserve"> kreiptis į gydytoją, jeigu pasireiškia koks nors sunkus šalutinis poveikis (taip pat žr. ,,</w:t>
      </w:r>
      <w:r w:rsidRPr="005014BD">
        <w:rPr>
          <w:rFonts w:ascii="Times New Roman" w:hAnsi="Times New Roman"/>
          <w:b/>
          <w:lang w:val="lt-LT"/>
        </w:rPr>
        <w:t xml:space="preserve">Kas žinotina prieš vartojant </w:t>
      </w:r>
      <w:r w:rsidRPr="00D87AC8">
        <w:rPr>
          <w:rFonts w:ascii="Times New Roman" w:eastAsia="Times New Roman" w:hAnsi="Times New Roman" w:cs="Times New Roman"/>
          <w:b/>
          <w:bCs/>
          <w:lang w:val="lt-LT"/>
        </w:rPr>
        <w:t xml:space="preserve">Sunitinib </w:t>
      </w:r>
      <w:r w:rsidR="002C2C2F">
        <w:rPr>
          <w:rFonts w:ascii="Times New Roman" w:eastAsia="Times New Roman" w:hAnsi="Times New Roman" w:cs="Times New Roman"/>
          <w:b/>
          <w:bCs/>
          <w:lang w:val="lt-LT"/>
        </w:rPr>
        <w:t>Viatris</w:t>
      </w:r>
      <w:r w:rsidRPr="005014BD">
        <w:rPr>
          <w:rFonts w:ascii="Times New Roman" w:hAnsi="Times New Roman"/>
          <w:lang w:val="lt-LT"/>
        </w:rPr>
        <w:t>“)</w:t>
      </w:r>
      <w:r w:rsidR="00BA416A" w:rsidRPr="005014BD">
        <w:rPr>
          <w:rFonts w:ascii="Times New Roman" w:hAnsi="Times New Roman"/>
          <w:lang w:val="lt-LT"/>
        </w:rPr>
        <w:t>:</w:t>
      </w:r>
    </w:p>
    <w:p w14:paraId="6FF8F2EB" w14:textId="77777777" w:rsidR="00BA416A" w:rsidRPr="005014BD" w:rsidRDefault="00BA416A" w:rsidP="00AB1A03">
      <w:pPr>
        <w:tabs>
          <w:tab w:val="left" w:pos="567"/>
        </w:tabs>
        <w:spacing w:after="0" w:line="240" w:lineRule="auto"/>
        <w:rPr>
          <w:rFonts w:ascii="Times New Roman" w:hAnsi="Times New Roman"/>
          <w:lang w:val="lt-LT"/>
        </w:rPr>
      </w:pPr>
    </w:p>
    <w:p w14:paraId="3C8C1702" w14:textId="1E45819A" w:rsidR="00BA416A" w:rsidRPr="005014BD" w:rsidRDefault="00A920F5" w:rsidP="00AB1A03">
      <w:pPr>
        <w:tabs>
          <w:tab w:val="left" w:pos="567"/>
        </w:tabs>
        <w:spacing w:after="0" w:line="240" w:lineRule="auto"/>
        <w:rPr>
          <w:rFonts w:ascii="Times New Roman" w:hAnsi="Times New Roman"/>
          <w:lang w:val="lt-LT"/>
        </w:rPr>
      </w:pPr>
      <w:r w:rsidRPr="005014BD">
        <w:rPr>
          <w:rFonts w:ascii="Times New Roman" w:hAnsi="Times New Roman"/>
          <w:b/>
          <w:lang w:val="lt-LT"/>
        </w:rPr>
        <w:t xml:space="preserve">Širdies </w:t>
      </w:r>
      <w:r w:rsidR="00F2175B" w:rsidRPr="005014BD">
        <w:rPr>
          <w:rFonts w:ascii="Times New Roman" w:hAnsi="Times New Roman"/>
          <w:b/>
          <w:lang w:val="lt-LT"/>
        </w:rPr>
        <w:t>sutrikimai</w:t>
      </w:r>
      <w:r w:rsidRPr="005014BD">
        <w:rPr>
          <w:rFonts w:ascii="Times New Roman" w:hAnsi="Times New Roman"/>
          <w:b/>
          <w:lang w:val="lt-LT"/>
        </w:rPr>
        <w:t xml:space="preserve">. </w:t>
      </w:r>
      <w:r w:rsidRPr="005014BD">
        <w:rPr>
          <w:rFonts w:ascii="Times New Roman" w:hAnsi="Times New Roman"/>
          <w:lang w:val="lt-LT"/>
        </w:rPr>
        <w:t>Pasakykite gydytojui, jeigu jaučiatės labai pavargę, pasunkėja kvėpavimas arba patinsta kojos ir kulkšnys. Tai gali būti širdies sutrikimo, įskaitant širdies nepakankamumą ir širdies raumens sutrikimus (kardiomiopatija) simptomai</w:t>
      </w:r>
      <w:r w:rsidR="00BA416A" w:rsidRPr="005014BD">
        <w:rPr>
          <w:rFonts w:ascii="Times New Roman" w:hAnsi="Times New Roman"/>
          <w:lang w:val="lt-LT"/>
        </w:rPr>
        <w:t>.</w:t>
      </w:r>
    </w:p>
    <w:p w14:paraId="655B8875" w14:textId="77777777" w:rsidR="00BA416A" w:rsidRPr="005014BD" w:rsidRDefault="00BA416A" w:rsidP="00AB1A03">
      <w:pPr>
        <w:tabs>
          <w:tab w:val="left" w:pos="567"/>
        </w:tabs>
        <w:spacing w:after="0" w:line="240" w:lineRule="auto"/>
        <w:rPr>
          <w:rFonts w:ascii="Times New Roman" w:hAnsi="Times New Roman"/>
          <w:lang w:val="lt-LT"/>
        </w:rPr>
      </w:pPr>
    </w:p>
    <w:p w14:paraId="038EDD74" w14:textId="77777777" w:rsidR="00BA416A" w:rsidRPr="005014BD" w:rsidRDefault="00A920F5" w:rsidP="00AB1A03">
      <w:pPr>
        <w:tabs>
          <w:tab w:val="left" w:pos="567"/>
        </w:tabs>
        <w:spacing w:after="0" w:line="240" w:lineRule="auto"/>
        <w:rPr>
          <w:rFonts w:ascii="Times New Roman" w:hAnsi="Times New Roman"/>
          <w:lang w:val="lt-LT"/>
        </w:rPr>
      </w:pPr>
      <w:r w:rsidRPr="005014BD">
        <w:rPr>
          <w:rFonts w:ascii="Times New Roman" w:hAnsi="Times New Roman"/>
          <w:b/>
          <w:lang w:val="lt-LT"/>
        </w:rPr>
        <w:t xml:space="preserve">Plaučių arba kvėpavimo sutrikimai. </w:t>
      </w:r>
      <w:r w:rsidRPr="005014BD">
        <w:rPr>
          <w:rFonts w:ascii="Times New Roman" w:hAnsi="Times New Roman"/>
          <w:lang w:val="lt-LT"/>
        </w:rPr>
        <w:t>Pasakykite gydytojui, jeigu pasireiškė kosulys, krūtinės skausmas, staiga pasireiškia dusulys arba atkosite kraujo. Tai gali būti būklės, vadinamos plaučių embolija, kuri pasireiškia dėl kraujo krešulių patekimo į plaučius, simptomai</w:t>
      </w:r>
      <w:r w:rsidR="00BA416A" w:rsidRPr="005014BD">
        <w:rPr>
          <w:rFonts w:ascii="Times New Roman" w:hAnsi="Times New Roman"/>
          <w:lang w:val="lt-LT"/>
        </w:rPr>
        <w:t>.</w:t>
      </w:r>
    </w:p>
    <w:p w14:paraId="1AD262AA" w14:textId="77777777" w:rsidR="00BA416A" w:rsidRPr="005014BD" w:rsidRDefault="00BA416A" w:rsidP="00AB1A03">
      <w:pPr>
        <w:tabs>
          <w:tab w:val="left" w:pos="567"/>
        </w:tabs>
        <w:spacing w:after="0" w:line="240" w:lineRule="auto"/>
        <w:rPr>
          <w:rFonts w:ascii="Times New Roman" w:hAnsi="Times New Roman"/>
          <w:lang w:val="lt-LT"/>
        </w:rPr>
      </w:pPr>
    </w:p>
    <w:p w14:paraId="141FDE17" w14:textId="77777777" w:rsidR="00BA416A" w:rsidRPr="005014BD" w:rsidRDefault="00A920F5" w:rsidP="00AB1A03">
      <w:pPr>
        <w:tabs>
          <w:tab w:val="left" w:pos="567"/>
        </w:tabs>
        <w:spacing w:after="0" w:line="240" w:lineRule="auto"/>
        <w:rPr>
          <w:rFonts w:ascii="Times New Roman" w:hAnsi="Times New Roman"/>
          <w:lang w:val="lt-LT"/>
        </w:rPr>
      </w:pPr>
      <w:r w:rsidRPr="005014BD">
        <w:rPr>
          <w:rFonts w:ascii="Times New Roman" w:hAnsi="Times New Roman"/>
          <w:b/>
          <w:lang w:val="lt-LT"/>
        </w:rPr>
        <w:t xml:space="preserve">Inkstų funkcijos sutrikimai. </w:t>
      </w:r>
      <w:r w:rsidRPr="005014BD">
        <w:rPr>
          <w:rFonts w:ascii="Times New Roman" w:hAnsi="Times New Roman"/>
          <w:lang w:val="lt-LT"/>
        </w:rPr>
        <w:t>Pasakykite gydytojui, jeigu pakito šlapinimosi dažnis arba nesišlapinate. Tai gali rodyti inkstų nepakankamumą</w:t>
      </w:r>
      <w:r w:rsidR="00BA416A" w:rsidRPr="005014BD">
        <w:rPr>
          <w:rFonts w:ascii="Times New Roman" w:hAnsi="Times New Roman"/>
          <w:lang w:val="lt-LT"/>
        </w:rPr>
        <w:t>.</w:t>
      </w:r>
    </w:p>
    <w:p w14:paraId="2597D307" w14:textId="77777777" w:rsidR="00BA416A" w:rsidRPr="005014BD" w:rsidRDefault="00BA416A" w:rsidP="00AB1A03">
      <w:pPr>
        <w:tabs>
          <w:tab w:val="left" w:pos="567"/>
        </w:tabs>
        <w:spacing w:after="0" w:line="240" w:lineRule="auto"/>
        <w:rPr>
          <w:rFonts w:ascii="Times New Roman" w:hAnsi="Times New Roman"/>
          <w:lang w:val="lt-LT"/>
        </w:rPr>
      </w:pPr>
    </w:p>
    <w:p w14:paraId="4C876FA3" w14:textId="65EABF47" w:rsidR="00BA416A" w:rsidRPr="005014BD" w:rsidRDefault="00A920F5" w:rsidP="00AB1A03">
      <w:pPr>
        <w:tabs>
          <w:tab w:val="left" w:pos="567"/>
        </w:tabs>
        <w:spacing w:after="0" w:line="240" w:lineRule="auto"/>
        <w:rPr>
          <w:rFonts w:ascii="Times New Roman" w:hAnsi="Times New Roman"/>
          <w:lang w:val="lt-LT"/>
        </w:rPr>
      </w:pPr>
      <w:r w:rsidRPr="005014BD">
        <w:rPr>
          <w:rFonts w:ascii="Times New Roman" w:hAnsi="Times New Roman"/>
          <w:b/>
          <w:lang w:val="lt-LT"/>
        </w:rPr>
        <w:t xml:space="preserve">Kraujavimas. </w:t>
      </w:r>
      <w:r w:rsidRPr="005014BD">
        <w:rPr>
          <w:rFonts w:ascii="Times New Roman" w:hAnsi="Times New Roman"/>
          <w:lang w:val="lt-LT"/>
        </w:rPr>
        <w:t xml:space="preserve">Pasakykite gydytojui, jeigu gydymo </w:t>
      </w:r>
      <w:r w:rsidRPr="00D87AC8">
        <w:rPr>
          <w:rFonts w:ascii="Times New Roman" w:eastAsia="Times New Roman" w:hAnsi="Times New Roman" w:cs="Times New Roman"/>
          <w:lang w:val="lt-LT"/>
        </w:rPr>
        <w:t xml:space="preserve">Sunitinib </w:t>
      </w:r>
      <w:r w:rsidR="002C2C2F">
        <w:rPr>
          <w:rFonts w:ascii="Times New Roman" w:eastAsia="Times New Roman" w:hAnsi="Times New Roman" w:cs="Times New Roman"/>
          <w:lang w:val="lt-LT"/>
        </w:rPr>
        <w:t>Viatris</w:t>
      </w:r>
      <w:r w:rsidRPr="005014BD">
        <w:rPr>
          <w:rFonts w:ascii="Times New Roman" w:hAnsi="Times New Roman"/>
          <w:lang w:val="lt-LT"/>
        </w:rPr>
        <w:t xml:space="preserve"> metu pasireiškia kuris nors iš šių simptomų arba sunkus kraujavimo sutrikimas: pilvo skausmas ar patinimas; vėmimas krauju; juodos lipnios išmatos; kruvinas šlapimas; galvos skausmas arba psichinės būklės pokyčiai; kosulys iki kraujo ar kraujingų skreplių atkosėjimo iš plaučių ar kvėpavimo takų</w:t>
      </w:r>
      <w:r w:rsidR="00BA416A" w:rsidRPr="005014BD">
        <w:rPr>
          <w:rFonts w:ascii="Times New Roman" w:hAnsi="Times New Roman"/>
          <w:lang w:val="lt-LT"/>
        </w:rPr>
        <w:t>.</w:t>
      </w:r>
    </w:p>
    <w:p w14:paraId="02D28D9F" w14:textId="77777777" w:rsidR="00BA416A" w:rsidRPr="005014BD" w:rsidRDefault="00BA416A" w:rsidP="00AB1A03">
      <w:pPr>
        <w:tabs>
          <w:tab w:val="left" w:pos="567"/>
        </w:tabs>
        <w:spacing w:after="0" w:line="240" w:lineRule="auto"/>
        <w:rPr>
          <w:rFonts w:ascii="Times New Roman" w:hAnsi="Times New Roman"/>
          <w:lang w:val="lt-LT"/>
        </w:rPr>
      </w:pPr>
    </w:p>
    <w:p w14:paraId="628FB239" w14:textId="6B89A11F" w:rsidR="00BA416A" w:rsidRPr="005014BD" w:rsidRDefault="00A920F5" w:rsidP="00AB1A03">
      <w:pPr>
        <w:tabs>
          <w:tab w:val="left" w:pos="567"/>
        </w:tabs>
        <w:spacing w:after="0" w:line="240" w:lineRule="auto"/>
        <w:rPr>
          <w:rFonts w:ascii="Times New Roman" w:hAnsi="Times New Roman"/>
          <w:lang w:val="lt-LT"/>
        </w:rPr>
      </w:pPr>
      <w:r w:rsidRPr="005014BD">
        <w:rPr>
          <w:rFonts w:ascii="Times New Roman" w:hAnsi="Times New Roman"/>
          <w:b/>
          <w:lang w:val="lt-LT"/>
        </w:rPr>
        <w:t xml:space="preserve">Naviko irimas, dėl kurio pasireiškia žarnos prakiurimas. </w:t>
      </w:r>
      <w:r w:rsidRPr="005014BD">
        <w:rPr>
          <w:rFonts w:ascii="Times New Roman" w:hAnsi="Times New Roman"/>
          <w:lang w:val="lt-LT"/>
        </w:rPr>
        <w:t xml:space="preserve">Pasakykite gydytojui, jeigu pasireiškia </w:t>
      </w:r>
      <w:r w:rsidR="00B7696C" w:rsidRPr="005014BD">
        <w:rPr>
          <w:rFonts w:ascii="Times New Roman" w:hAnsi="Times New Roman"/>
          <w:lang w:val="lt-LT"/>
        </w:rPr>
        <w:t xml:space="preserve">stiprus </w:t>
      </w:r>
      <w:r w:rsidRPr="005014BD">
        <w:rPr>
          <w:rFonts w:ascii="Times New Roman" w:hAnsi="Times New Roman"/>
          <w:lang w:val="lt-LT"/>
        </w:rPr>
        <w:t>pilvo skausmas, karščiavimas, pykinimas, vėmimas, kraujas išmatose arba atsiranda tuštinimosi pokyčių</w:t>
      </w:r>
      <w:r w:rsidR="00BA416A" w:rsidRPr="005014BD">
        <w:rPr>
          <w:rFonts w:ascii="Times New Roman" w:hAnsi="Times New Roman"/>
          <w:lang w:val="lt-LT"/>
        </w:rPr>
        <w:t>.</w:t>
      </w:r>
    </w:p>
    <w:p w14:paraId="3DB52E05" w14:textId="77777777" w:rsidR="00BA416A" w:rsidRPr="005014BD" w:rsidRDefault="00BA416A" w:rsidP="00AB1A03">
      <w:pPr>
        <w:tabs>
          <w:tab w:val="left" w:pos="567"/>
        </w:tabs>
        <w:spacing w:after="0" w:line="240" w:lineRule="auto"/>
        <w:rPr>
          <w:rFonts w:ascii="Times New Roman" w:hAnsi="Times New Roman"/>
          <w:lang w:val="lt-LT"/>
        </w:rPr>
      </w:pPr>
    </w:p>
    <w:p w14:paraId="6AB34337" w14:textId="79B904F8" w:rsidR="00BA416A" w:rsidRPr="005014BD" w:rsidRDefault="00A920F5" w:rsidP="00AB1A03">
      <w:pPr>
        <w:tabs>
          <w:tab w:val="left" w:pos="567"/>
        </w:tabs>
        <w:spacing w:after="0" w:line="240" w:lineRule="auto"/>
        <w:rPr>
          <w:rFonts w:ascii="Times New Roman" w:hAnsi="Times New Roman"/>
          <w:lang w:val="lt-LT"/>
        </w:rPr>
      </w:pPr>
      <w:r w:rsidRPr="005014BD">
        <w:rPr>
          <w:rFonts w:ascii="Times New Roman" w:hAnsi="Times New Roman"/>
          <w:lang w:val="lt-LT"/>
        </w:rPr>
        <w:t xml:space="preserve">Kitas šalutinis poveikis vartojant </w:t>
      </w:r>
      <w:r w:rsidRPr="00D87AC8">
        <w:rPr>
          <w:rFonts w:ascii="Times New Roman" w:eastAsia="Times New Roman" w:hAnsi="Times New Roman" w:cs="Times New Roman"/>
          <w:lang w:val="lt-LT"/>
        </w:rPr>
        <w:t xml:space="preserve">Sunitinib </w:t>
      </w:r>
      <w:r w:rsidR="002C2C2F">
        <w:rPr>
          <w:rFonts w:ascii="Times New Roman" w:eastAsia="Times New Roman" w:hAnsi="Times New Roman" w:cs="Times New Roman"/>
          <w:lang w:val="lt-LT"/>
        </w:rPr>
        <w:t>Viatris</w:t>
      </w:r>
      <w:r w:rsidRPr="005014BD">
        <w:rPr>
          <w:rFonts w:ascii="Times New Roman" w:hAnsi="Times New Roman"/>
          <w:lang w:val="lt-LT"/>
        </w:rPr>
        <w:t xml:space="preserve"> gali būti</w:t>
      </w:r>
      <w:r w:rsidR="00BA416A" w:rsidRPr="005014BD">
        <w:rPr>
          <w:rFonts w:ascii="Times New Roman" w:hAnsi="Times New Roman"/>
          <w:lang w:val="lt-LT"/>
        </w:rPr>
        <w:t>:</w:t>
      </w:r>
    </w:p>
    <w:p w14:paraId="7A26872B" w14:textId="77777777" w:rsidR="00BA416A" w:rsidRPr="005014BD" w:rsidRDefault="00BA416A" w:rsidP="00AB1A03">
      <w:pPr>
        <w:tabs>
          <w:tab w:val="left" w:pos="567"/>
        </w:tabs>
        <w:spacing w:after="0" w:line="240" w:lineRule="auto"/>
        <w:rPr>
          <w:rFonts w:ascii="Times New Roman" w:hAnsi="Times New Roman"/>
          <w:lang w:val="lt-LT"/>
        </w:rPr>
      </w:pPr>
    </w:p>
    <w:p w14:paraId="331C75EE" w14:textId="5E363E14" w:rsidR="00BA416A" w:rsidRPr="005014BD" w:rsidRDefault="00093317" w:rsidP="00AB1A03">
      <w:pPr>
        <w:tabs>
          <w:tab w:val="left" w:pos="567"/>
        </w:tabs>
        <w:spacing w:after="0" w:line="240" w:lineRule="auto"/>
        <w:rPr>
          <w:rFonts w:ascii="Times New Roman" w:hAnsi="Times New Roman"/>
          <w:lang w:val="lt-LT"/>
        </w:rPr>
      </w:pPr>
      <w:r w:rsidRPr="000841B7">
        <w:rPr>
          <w:rFonts w:ascii="Times New Roman" w:hAnsi="Times New Roman"/>
          <w:b/>
          <w:lang w:val="lt-LT"/>
        </w:rPr>
        <w:t xml:space="preserve">Labai </w:t>
      </w:r>
      <w:r w:rsidRPr="00093317">
        <w:rPr>
          <w:rFonts w:ascii="Times New Roman" w:eastAsia="Times New Roman" w:hAnsi="Times New Roman" w:cs="Times New Roman"/>
          <w:b/>
          <w:bCs/>
          <w:noProof/>
          <w:snapToGrid w:val="0"/>
          <w:lang w:val="lt-LT"/>
        </w:rPr>
        <w:t>dažni šalutinio poveikio reiškiniai</w:t>
      </w:r>
      <w:r w:rsidRPr="000841B7">
        <w:rPr>
          <w:rFonts w:ascii="Times New Roman" w:hAnsi="Times New Roman"/>
          <w:b/>
          <w:lang w:val="lt-LT"/>
        </w:rPr>
        <w:t xml:space="preserve"> (gali pasireikšti </w:t>
      </w:r>
      <w:r w:rsidRPr="00093317">
        <w:rPr>
          <w:rFonts w:ascii="Times New Roman" w:eastAsia="Times New Roman" w:hAnsi="Times New Roman" w:cs="Times New Roman"/>
          <w:b/>
          <w:bCs/>
          <w:noProof/>
          <w:snapToGrid w:val="0"/>
          <w:lang w:val="lt-LT"/>
        </w:rPr>
        <w:t>ne rečiau kaip</w:t>
      </w:r>
      <w:r w:rsidRPr="000841B7">
        <w:rPr>
          <w:rFonts w:ascii="Times New Roman" w:hAnsi="Times New Roman"/>
          <w:b/>
          <w:lang w:val="lt-LT"/>
        </w:rPr>
        <w:t xml:space="preserve"> 1 iš 10 </w:t>
      </w:r>
      <w:r w:rsidRPr="00093317">
        <w:rPr>
          <w:rFonts w:ascii="Times New Roman" w:eastAsia="Times New Roman" w:hAnsi="Times New Roman" w:cs="Times New Roman"/>
          <w:b/>
          <w:bCs/>
          <w:noProof/>
          <w:snapToGrid w:val="0"/>
          <w:lang w:val="lt-LT"/>
        </w:rPr>
        <w:t>asmenų</w:t>
      </w:r>
      <w:r w:rsidRPr="000841B7">
        <w:rPr>
          <w:rFonts w:ascii="Times New Roman" w:hAnsi="Times New Roman"/>
          <w:b/>
          <w:lang w:val="lt-LT"/>
        </w:rPr>
        <w:t>):</w:t>
      </w:r>
    </w:p>
    <w:p w14:paraId="65E5084C" w14:textId="77777777" w:rsidR="00BA416A" w:rsidRPr="005014BD" w:rsidRDefault="00BF1DDA" w:rsidP="00AB1A03">
      <w:pPr>
        <w:numPr>
          <w:ilvl w:val="0"/>
          <w:numId w:val="7"/>
        </w:numPr>
        <w:tabs>
          <w:tab w:val="left" w:pos="567"/>
          <w:tab w:val="left" w:pos="620"/>
        </w:tabs>
        <w:spacing w:after="0" w:line="240" w:lineRule="auto"/>
        <w:ind w:left="567" w:hanging="567"/>
        <w:rPr>
          <w:rFonts w:ascii="Times New Roman" w:hAnsi="Times New Roman"/>
          <w:lang w:val="lt-LT"/>
        </w:rPr>
      </w:pPr>
      <w:r w:rsidRPr="005014BD">
        <w:rPr>
          <w:rFonts w:ascii="Times New Roman" w:hAnsi="Times New Roman"/>
          <w:lang w:val="lt-LT"/>
        </w:rPr>
        <w:t>Kraujo plokštelių (trombocitų), raudonųjų ir (arba) baltųjų kraujo ląstelių (pvz., neutrofilų) kiekio sumažėjimas</w:t>
      </w:r>
      <w:r w:rsidR="00BA416A" w:rsidRPr="005014BD">
        <w:rPr>
          <w:rFonts w:ascii="Times New Roman" w:hAnsi="Times New Roman"/>
          <w:lang w:val="lt-LT"/>
        </w:rPr>
        <w:t>.</w:t>
      </w:r>
    </w:p>
    <w:p w14:paraId="1E7C2779" w14:textId="77777777" w:rsidR="00BA416A" w:rsidRPr="005014BD" w:rsidRDefault="00BF1DDA" w:rsidP="00AB1A03">
      <w:pPr>
        <w:numPr>
          <w:ilvl w:val="0"/>
          <w:numId w:val="7"/>
        </w:numPr>
        <w:tabs>
          <w:tab w:val="left" w:pos="567"/>
          <w:tab w:val="left" w:pos="620"/>
        </w:tabs>
        <w:spacing w:after="0" w:line="240" w:lineRule="auto"/>
        <w:ind w:left="567" w:hanging="567"/>
        <w:rPr>
          <w:rFonts w:ascii="Times New Roman" w:hAnsi="Times New Roman"/>
          <w:lang w:val="lt-LT"/>
        </w:rPr>
      </w:pPr>
      <w:r w:rsidRPr="005014BD">
        <w:rPr>
          <w:rFonts w:ascii="Times New Roman" w:hAnsi="Times New Roman"/>
          <w:lang w:val="lt-LT"/>
        </w:rPr>
        <w:t>Kvėpavimo pasunkėjimas</w:t>
      </w:r>
      <w:r w:rsidR="00BA416A" w:rsidRPr="005014BD">
        <w:rPr>
          <w:rFonts w:ascii="Times New Roman" w:hAnsi="Times New Roman"/>
          <w:lang w:val="lt-LT"/>
        </w:rPr>
        <w:t>.</w:t>
      </w:r>
    </w:p>
    <w:p w14:paraId="1C031AF6" w14:textId="77777777" w:rsidR="00BA416A" w:rsidRPr="005014BD" w:rsidRDefault="00BF1DDA" w:rsidP="00AB1A03">
      <w:pPr>
        <w:numPr>
          <w:ilvl w:val="0"/>
          <w:numId w:val="7"/>
        </w:numPr>
        <w:tabs>
          <w:tab w:val="left" w:pos="567"/>
          <w:tab w:val="left" w:pos="620"/>
        </w:tabs>
        <w:spacing w:after="0" w:line="240" w:lineRule="auto"/>
        <w:ind w:left="567" w:hanging="567"/>
        <w:rPr>
          <w:rFonts w:ascii="Times New Roman" w:hAnsi="Times New Roman"/>
          <w:lang w:val="lt-LT"/>
        </w:rPr>
      </w:pPr>
      <w:r w:rsidRPr="005014BD">
        <w:rPr>
          <w:rFonts w:ascii="Times New Roman" w:hAnsi="Times New Roman"/>
          <w:lang w:val="lt-LT"/>
        </w:rPr>
        <w:t>Kraujospūdžio padidėjimas</w:t>
      </w:r>
      <w:r w:rsidR="00BA416A" w:rsidRPr="005014BD">
        <w:rPr>
          <w:rFonts w:ascii="Times New Roman" w:hAnsi="Times New Roman"/>
          <w:lang w:val="lt-LT"/>
        </w:rPr>
        <w:t>.</w:t>
      </w:r>
    </w:p>
    <w:p w14:paraId="3E2E0637" w14:textId="77777777" w:rsidR="00BA416A" w:rsidRPr="005014BD" w:rsidRDefault="00BF1DDA" w:rsidP="00AB1A03">
      <w:pPr>
        <w:numPr>
          <w:ilvl w:val="0"/>
          <w:numId w:val="7"/>
        </w:numPr>
        <w:tabs>
          <w:tab w:val="left" w:pos="567"/>
          <w:tab w:val="left" w:pos="620"/>
        </w:tabs>
        <w:spacing w:after="0" w:line="240" w:lineRule="auto"/>
        <w:ind w:left="567" w:hanging="567"/>
        <w:rPr>
          <w:rFonts w:ascii="Times New Roman" w:hAnsi="Times New Roman"/>
          <w:lang w:val="lt-LT"/>
        </w:rPr>
      </w:pPr>
      <w:r w:rsidRPr="005014BD">
        <w:rPr>
          <w:rFonts w:ascii="Times New Roman" w:hAnsi="Times New Roman"/>
          <w:lang w:val="lt-LT"/>
        </w:rPr>
        <w:t>Labai didelis nuovargis, jėgų neturėjimas</w:t>
      </w:r>
      <w:r w:rsidR="00BA416A" w:rsidRPr="005014BD">
        <w:rPr>
          <w:rFonts w:ascii="Times New Roman" w:hAnsi="Times New Roman"/>
          <w:lang w:val="lt-LT"/>
        </w:rPr>
        <w:t>.</w:t>
      </w:r>
    </w:p>
    <w:p w14:paraId="06B14453" w14:textId="77777777" w:rsidR="00BA416A" w:rsidRPr="005014BD" w:rsidRDefault="00BF1DDA" w:rsidP="00AB1A03">
      <w:pPr>
        <w:numPr>
          <w:ilvl w:val="0"/>
          <w:numId w:val="7"/>
        </w:numPr>
        <w:tabs>
          <w:tab w:val="left" w:pos="567"/>
          <w:tab w:val="left" w:pos="620"/>
        </w:tabs>
        <w:spacing w:after="0" w:line="240" w:lineRule="auto"/>
        <w:ind w:left="567" w:hanging="567"/>
        <w:rPr>
          <w:rFonts w:ascii="Times New Roman" w:hAnsi="Times New Roman"/>
          <w:lang w:val="lt-LT"/>
        </w:rPr>
      </w:pPr>
      <w:r w:rsidRPr="005014BD">
        <w:rPr>
          <w:rFonts w:ascii="Times New Roman" w:hAnsi="Times New Roman"/>
          <w:lang w:val="lt-LT"/>
        </w:rPr>
        <w:t>Audinių patinimas dėl po oda ir aplink akis susikaupusio skysčio, gilus alerginis išbėrimas</w:t>
      </w:r>
      <w:r w:rsidR="00BA416A" w:rsidRPr="005014BD">
        <w:rPr>
          <w:rFonts w:ascii="Times New Roman" w:hAnsi="Times New Roman"/>
          <w:lang w:val="lt-LT"/>
        </w:rPr>
        <w:t>.</w:t>
      </w:r>
    </w:p>
    <w:p w14:paraId="5996DD8C" w14:textId="77777777" w:rsidR="00BA416A" w:rsidRPr="005014BD" w:rsidRDefault="00BF1DDA" w:rsidP="00AB1A03">
      <w:pPr>
        <w:numPr>
          <w:ilvl w:val="0"/>
          <w:numId w:val="7"/>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Burnos skausmas ar dirginimas, burnos skausmingumas, uždegimas ar džiūvimas, skonio sutrikimai, skrandžio veiklos sutrikimas, pykinimas, vėmimas, viduriavimas, vidurių užkietėjimas, pilvo skausmas ar pabrinkimas, apetito nebuvimas ar sumažėjimas</w:t>
      </w:r>
      <w:r w:rsidR="00BA416A" w:rsidRPr="005014BD">
        <w:rPr>
          <w:rFonts w:ascii="Times New Roman" w:hAnsi="Times New Roman"/>
          <w:lang w:val="lt-LT"/>
        </w:rPr>
        <w:t>.</w:t>
      </w:r>
    </w:p>
    <w:p w14:paraId="0BBE22F2" w14:textId="77777777" w:rsidR="00BA416A" w:rsidRPr="005014BD" w:rsidRDefault="00BF1DDA" w:rsidP="00AB1A03">
      <w:pPr>
        <w:numPr>
          <w:ilvl w:val="0"/>
          <w:numId w:val="7"/>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Sumažėjusi skydliaukės veikla (hipotirozė)</w:t>
      </w:r>
      <w:r w:rsidR="00BA416A" w:rsidRPr="005014BD">
        <w:rPr>
          <w:rFonts w:ascii="Times New Roman" w:hAnsi="Times New Roman"/>
          <w:lang w:val="lt-LT"/>
        </w:rPr>
        <w:t>.</w:t>
      </w:r>
    </w:p>
    <w:p w14:paraId="184F64A6" w14:textId="77777777" w:rsidR="00BA416A" w:rsidRPr="005014BD" w:rsidRDefault="00BF1DDA" w:rsidP="00AB1A03">
      <w:pPr>
        <w:numPr>
          <w:ilvl w:val="0"/>
          <w:numId w:val="7"/>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Svaigulys</w:t>
      </w:r>
      <w:r w:rsidR="00BA416A" w:rsidRPr="005014BD">
        <w:rPr>
          <w:rFonts w:ascii="Times New Roman" w:hAnsi="Times New Roman"/>
          <w:lang w:val="lt-LT"/>
        </w:rPr>
        <w:t>.</w:t>
      </w:r>
    </w:p>
    <w:p w14:paraId="38D4F9C4" w14:textId="77777777" w:rsidR="00BA416A" w:rsidRPr="005014BD" w:rsidRDefault="00BF1DDA" w:rsidP="00AB1A03">
      <w:pPr>
        <w:numPr>
          <w:ilvl w:val="0"/>
          <w:numId w:val="7"/>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Galvos skausmas</w:t>
      </w:r>
      <w:r w:rsidR="00BA416A" w:rsidRPr="005014BD">
        <w:rPr>
          <w:rFonts w:ascii="Times New Roman" w:hAnsi="Times New Roman"/>
          <w:lang w:val="lt-LT"/>
        </w:rPr>
        <w:t>.</w:t>
      </w:r>
    </w:p>
    <w:p w14:paraId="5D7E964A" w14:textId="77777777" w:rsidR="00BA416A" w:rsidRPr="005014BD" w:rsidRDefault="00BF1DDA" w:rsidP="00AB1A03">
      <w:pPr>
        <w:numPr>
          <w:ilvl w:val="0"/>
          <w:numId w:val="7"/>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Kraujavimas iš nosies</w:t>
      </w:r>
      <w:r w:rsidR="00BA416A" w:rsidRPr="005014BD">
        <w:rPr>
          <w:rFonts w:ascii="Times New Roman" w:hAnsi="Times New Roman"/>
          <w:lang w:val="lt-LT"/>
        </w:rPr>
        <w:t>.</w:t>
      </w:r>
    </w:p>
    <w:p w14:paraId="5C5876AA" w14:textId="77777777" w:rsidR="00BA416A" w:rsidRPr="005014BD" w:rsidRDefault="00BF1DDA" w:rsidP="00AB1A03">
      <w:pPr>
        <w:numPr>
          <w:ilvl w:val="0"/>
          <w:numId w:val="7"/>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Nugaros skausmas, sąnarių skausmas</w:t>
      </w:r>
      <w:r w:rsidR="00BA416A" w:rsidRPr="005014BD">
        <w:rPr>
          <w:rFonts w:ascii="Times New Roman" w:hAnsi="Times New Roman"/>
          <w:lang w:val="lt-LT"/>
        </w:rPr>
        <w:t>.</w:t>
      </w:r>
    </w:p>
    <w:p w14:paraId="48CD332C" w14:textId="77777777" w:rsidR="00BA416A" w:rsidRPr="005014BD" w:rsidRDefault="00BF1DDA" w:rsidP="00AB1A03">
      <w:pPr>
        <w:numPr>
          <w:ilvl w:val="0"/>
          <w:numId w:val="7"/>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Rankų ir kojų skausmas</w:t>
      </w:r>
      <w:r w:rsidR="00BA416A" w:rsidRPr="005014BD">
        <w:rPr>
          <w:rFonts w:ascii="Times New Roman" w:hAnsi="Times New Roman"/>
          <w:lang w:val="lt-LT"/>
        </w:rPr>
        <w:t>.</w:t>
      </w:r>
    </w:p>
    <w:p w14:paraId="0330E98B" w14:textId="37C42EA2" w:rsidR="00BA416A" w:rsidRPr="005014BD" w:rsidRDefault="00BF1DDA" w:rsidP="00B7696C">
      <w:pPr>
        <w:numPr>
          <w:ilvl w:val="0"/>
          <w:numId w:val="7"/>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 xml:space="preserve">Geltona odos spalva </w:t>
      </w:r>
      <w:r w:rsidR="00B7696C" w:rsidRPr="005014BD">
        <w:rPr>
          <w:rFonts w:ascii="Times New Roman" w:hAnsi="Times New Roman"/>
          <w:lang w:val="lt-LT"/>
        </w:rPr>
        <w:t>arba</w:t>
      </w:r>
      <w:r w:rsidRPr="005014BD">
        <w:rPr>
          <w:rFonts w:ascii="Times New Roman" w:hAnsi="Times New Roman"/>
          <w:lang w:val="lt-LT"/>
        </w:rPr>
        <w:t xml:space="preserve"> odos spalvos pokytis, pernelyg didelė odos pigmentacija, plaukų spalvos pokytis, delnų ir pėdų išbėrimas, išbėrimas, odos sausumas</w:t>
      </w:r>
      <w:r w:rsidR="00BA416A" w:rsidRPr="005014BD">
        <w:rPr>
          <w:rFonts w:ascii="Times New Roman" w:hAnsi="Times New Roman"/>
          <w:lang w:val="lt-LT"/>
        </w:rPr>
        <w:t>.</w:t>
      </w:r>
    </w:p>
    <w:p w14:paraId="067C22B6" w14:textId="77777777" w:rsidR="00BA416A" w:rsidRPr="005014BD" w:rsidRDefault="00BF1DDA" w:rsidP="00AB1A03">
      <w:pPr>
        <w:numPr>
          <w:ilvl w:val="0"/>
          <w:numId w:val="7"/>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Kosulys</w:t>
      </w:r>
      <w:r w:rsidR="00BA416A" w:rsidRPr="005014BD">
        <w:rPr>
          <w:rFonts w:ascii="Times New Roman" w:hAnsi="Times New Roman"/>
          <w:lang w:val="lt-LT"/>
        </w:rPr>
        <w:t>.</w:t>
      </w:r>
    </w:p>
    <w:p w14:paraId="634C4FD9" w14:textId="77777777" w:rsidR="00BA416A" w:rsidRPr="005014BD" w:rsidRDefault="00BF1DDA" w:rsidP="00AB1A03">
      <w:pPr>
        <w:numPr>
          <w:ilvl w:val="0"/>
          <w:numId w:val="7"/>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Karščiavimas</w:t>
      </w:r>
      <w:r w:rsidR="00BA416A" w:rsidRPr="005014BD">
        <w:rPr>
          <w:rFonts w:ascii="Times New Roman" w:hAnsi="Times New Roman"/>
          <w:lang w:val="lt-LT"/>
        </w:rPr>
        <w:t>.</w:t>
      </w:r>
    </w:p>
    <w:p w14:paraId="01A01D5B" w14:textId="77777777" w:rsidR="00BA416A" w:rsidRPr="005014BD" w:rsidRDefault="00BF1DDA" w:rsidP="00AB1A03">
      <w:pPr>
        <w:numPr>
          <w:ilvl w:val="0"/>
          <w:numId w:val="7"/>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Negalėjimas užmigti</w:t>
      </w:r>
      <w:r w:rsidR="00BA416A" w:rsidRPr="005014BD">
        <w:rPr>
          <w:rFonts w:ascii="Times New Roman" w:hAnsi="Times New Roman"/>
          <w:lang w:val="lt-LT"/>
        </w:rPr>
        <w:t>.</w:t>
      </w:r>
    </w:p>
    <w:p w14:paraId="7692D4F7" w14:textId="77777777" w:rsidR="00BA416A" w:rsidRPr="005014BD" w:rsidRDefault="00BA416A" w:rsidP="00AB1A03">
      <w:pPr>
        <w:tabs>
          <w:tab w:val="left" w:pos="567"/>
        </w:tabs>
        <w:spacing w:after="0" w:line="240" w:lineRule="auto"/>
        <w:rPr>
          <w:rFonts w:ascii="Times New Roman" w:hAnsi="Times New Roman"/>
          <w:lang w:val="lt-LT"/>
        </w:rPr>
      </w:pPr>
    </w:p>
    <w:p w14:paraId="7A010EAD" w14:textId="56A640C8" w:rsidR="00BA416A" w:rsidRPr="000841B7" w:rsidRDefault="00093317" w:rsidP="00AB1A03">
      <w:pPr>
        <w:tabs>
          <w:tab w:val="left" w:pos="567"/>
        </w:tabs>
        <w:spacing w:after="0" w:line="240" w:lineRule="auto"/>
        <w:rPr>
          <w:rFonts w:ascii="Times New Roman" w:hAnsi="Times New Roman"/>
          <w:b/>
          <w:lang w:val="lt-LT"/>
        </w:rPr>
      </w:pPr>
      <w:r w:rsidRPr="000841B7">
        <w:rPr>
          <w:rFonts w:ascii="Times New Roman" w:hAnsi="Times New Roman"/>
          <w:b/>
          <w:bCs/>
          <w:lang w:val="lt-LT"/>
        </w:rPr>
        <w:t>Dažni šalutinio poveikio reiškiniai</w:t>
      </w:r>
      <w:r w:rsidRPr="000841B7">
        <w:rPr>
          <w:rFonts w:ascii="Times New Roman" w:hAnsi="Times New Roman"/>
          <w:b/>
          <w:lang w:val="lt-LT"/>
        </w:rPr>
        <w:t xml:space="preserve"> (gali pasireikšti rečiau </w:t>
      </w:r>
      <w:r w:rsidRPr="000841B7">
        <w:rPr>
          <w:rFonts w:ascii="Times New Roman" w:hAnsi="Times New Roman"/>
          <w:b/>
          <w:bCs/>
          <w:lang w:val="lt-LT"/>
        </w:rPr>
        <w:t>kaip</w:t>
      </w:r>
      <w:r w:rsidRPr="000841B7">
        <w:rPr>
          <w:rFonts w:ascii="Times New Roman" w:hAnsi="Times New Roman"/>
          <w:b/>
          <w:lang w:val="lt-LT"/>
        </w:rPr>
        <w:t xml:space="preserve"> 1 iš 10 </w:t>
      </w:r>
      <w:r w:rsidRPr="000841B7">
        <w:rPr>
          <w:rFonts w:ascii="Times New Roman" w:hAnsi="Times New Roman"/>
          <w:b/>
          <w:bCs/>
          <w:lang w:val="lt-LT"/>
        </w:rPr>
        <w:t>asmenų</w:t>
      </w:r>
      <w:r w:rsidRPr="000841B7">
        <w:rPr>
          <w:rFonts w:ascii="Times New Roman" w:hAnsi="Times New Roman"/>
          <w:b/>
          <w:lang w:val="lt-LT"/>
        </w:rPr>
        <w:t>):</w:t>
      </w:r>
    </w:p>
    <w:p w14:paraId="159CED79" w14:textId="77777777" w:rsidR="00BA416A" w:rsidRPr="005014BD" w:rsidRDefault="00BF1DDA" w:rsidP="00AB1A03">
      <w:pPr>
        <w:numPr>
          <w:ilvl w:val="0"/>
          <w:numId w:val="7"/>
        </w:numPr>
        <w:tabs>
          <w:tab w:val="left" w:pos="567"/>
          <w:tab w:val="left" w:pos="620"/>
        </w:tabs>
        <w:spacing w:after="0" w:line="240" w:lineRule="auto"/>
        <w:ind w:left="567" w:hanging="567"/>
        <w:rPr>
          <w:rFonts w:ascii="Times New Roman" w:hAnsi="Times New Roman"/>
          <w:lang w:val="lt-LT"/>
        </w:rPr>
      </w:pPr>
      <w:r w:rsidRPr="005014BD">
        <w:rPr>
          <w:rFonts w:ascii="Times New Roman" w:hAnsi="Times New Roman"/>
          <w:lang w:val="lt-LT"/>
        </w:rPr>
        <w:t>Kraujo krešulių susidarymas kraujagyslėse</w:t>
      </w:r>
      <w:r w:rsidR="00BA416A" w:rsidRPr="005014BD">
        <w:rPr>
          <w:rFonts w:ascii="Times New Roman" w:hAnsi="Times New Roman"/>
          <w:lang w:val="lt-LT"/>
        </w:rPr>
        <w:t>.</w:t>
      </w:r>
    </w:p>
    <w:p w14:paraId="31DB4A71" w14:textId="0DC30A78" w:rsidR="00BA416A" w:rsidRPr="005014BD" w:rsidRDefault="00BF1DDA" w:rsidP="00A43680">
      <w:pPr>
        <w:numPr>
          <w:ilvl w:val="0"/>
          <w:numId w:val="7"/>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Nepakankamas kraujo pritekėjimas į širdies raumenį dėl obstrukcijos ar vainikinių arterijų</w:t>
      </w:r>
      <w:r w:rsidR="006E528E" w:rsidRPr="00D87AC8">
        <w:rPr>
          <w:rFonts w:ascii="Times New Roman" w:eastAsia="Times New Roman" w:hAnsi="Times New Roman" w:cs="Times New Roman"/>
          <w:lang w:val="lt-LT"/>
        </w:rPr>
        <w:t xml:space="preserve"> </w:t>
      </w:r>
      <w:r w:rsidRPr="00D87AC8">
        <w:rPr>
          <w:rFonts w:ascii="Times New Roman" w:eastAsia="Times New Roman" w:hAnsi="Times New Roman" w:cs="Times New Roman"/>
          <w:lang w:val="lt-LT"/>
        </w:rPr>
        <w:t>susiaurėjimo</w:t>
      </w:r>
      <w:r w:rsidR="00BA416A" w:rsidRPr="00D87AC8">
        <w:rPr>
          <w:rFonts w:ascii="Times New Roman" w:eastAsia="Times New Roman" w:hAnsi="Times New Roman" w:cs="Times New Roman"/>
          <w:lang w:val="lt-LT"/>
        </w:rPr>
        <w:t>.</w:t>
      </w:r>
    </w:p>
    <w:p w14:paraId="44C3A259" w14:textId="77777777" w:rsidR="00BA416A" w:rsidRPr="005014BD" w:rsidRDefault="00BF1DDA" w:rsidP="00AB1A03">
      <w:pPr>
        <w:numPr>
          <w:ilvl w:val="0"/>
          <w:numId w:val="7"/>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Krūtinės skausmas</w:t>
      </w:r>
      <w:r w:rsidR="00BA416A" w:rsidRPr="005014BD">
        <w:rPr>
          <w:rFonts w:ascii="Times New Roman" w:hAnsi="Times New Roman"/>
          <w:lang w:val="lt-LT"/>
        </w:rPr>
        <w:t>.</w:t>
      </w:r>
    </w:p>
    <w:p w14:paraId="20380D3F" w14:textId="77777777" w:rsidR="00BA416A" w:rsidRPr="005014BD" w:rsidRDefault="00BF1DDA" w:rsidP="00AB1A03">
      <w:pPr>
        <w:numPr>
          <w:ilvl w:val="0"/>
          <w:numId w:val="7"/>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Širdies išstumiamo kraujo kiekio sumažėjimas</w:t>
      </w:r>
      <w:r w:rsidR="00BA416A" w:rsidRPr="005014BD">
        <w:rPr>
          <w:rFonts w:ascii="Times New Roman" w:hAnsi="Times New Roman"/>
          <w:lang w:val="lt-LT"/>
        </w:rPr>
        <w:t>.</w:t>
      </w:r>
    </w:p>
    <w:p w14:paraId="2160E65B" w14:textId="77777777" w:rsidR="00BA416A" w:rsidRPr="005014BD" w:rsidRDefault="00BF1DDA" w:rsidP="00AB1A03">
      <w:pPr>
        <w:numPr>
          <w:ilvl w:val="0"/>
          <w:numId w:val="7"/>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Skysčių kaupimasis, įskaitant aplink plaučius</w:t>
      </w:r>
      <w:r w:rsidR="00BA416A" w:rsidRPr="005014BD">
        <w:rPr>
          <w:rFonts w:ascii="Times New Roman" w:hAnsi="Times New Roman"/>
          <w:lang w:val="lt-LT"/>
        </w:rPr>
        <w:t>.</w:t>
      </w:r>
    </w:p>
    <w:p w14:paraId="1D71FAF1" w14:textId="77777777" w:rsidR="00BA416A" w:rsidRPr="005014BD" w:rsidRDefault="00BF1DDA" w:rsidP="00AB1A03">
      <w:pPr>
        <w:numPr>
          <w:ilvl w:val="0"/>
          <w:numId w:val="7"/>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Infekcinės ligos</w:t>
      </w:r>
      <w:r w:rsidR="00BA416A" w:rsidRPr="005014BD">
        <w:rPr>
          <w:rFonts w:ascii="Times New Roman" w:hAnsi="Times New Roman"/>
          <w:lang w:val="lt-LT"/>
        </w:rPr>
        <w:t>.</w:t>
      </w:r>
    </w:p>
    <w:p w14:paraId="38B4A6C6" w14:textId="42F59D96" w:rsidR="00BA416A" w:rsidRPr="005014BD" w:rsidRDefault="00BF1DDA" w:rsidP="00AB1A03">
      <w:pPr>
        <w:numPr>
          <w:ilvl w:val="0"/>
          <w:numId w:val="7"/>
        </w:numPr>
        <w:tabs>
          <w:tab w:val="left" w:pos="567"/>
        </w:tabs>
        <w:spacing w:after="0" w:line="240" w:lineRule="auto"/>
        <w:ind w:left="567" w:hanging="567"/>
        <w:rPr>
          <w:rFonts w:ascii="Times New Roman" w:hAnsi="Times New Roman"/>
          <w:lang w:val="lt-LT"/>
        </w:rPr>
      </w:pPr>
      <w:r w:rsidRPr="005014BD">
        <w:rPr>
          <w:rFonts w:ascii="Times New Roman" w:hAnsi="Times New Roman"/>
          <w:color w:val="000000"/>
          <w:lang w:val="lt-LT"/>
        </w:rPr>
        <w:t>Sunkios infekcinės ligos komplikacija (esant kraujo užkrėtimui), dėl kurios gali būti pažeist</w:t>
      </w:r>
      <w:r w:rsidR="00B7696C" w:rsidRPr="005014BD">
        <w:rPr>
          <w:rFonts w:ascii="Times New Roman" w:hAnsi="Times New Roman"/>
          <w:color w:val="000000"/>
          <w:lang w:val="lt-LT"/>
        </w:rPr>
        <w:t>i</w:t>
      </w:r>
      <w:r w:rsidRPr="005014BD">
        <w:rPr>
          <w:rFonts w:ascii="Times New Roman" w:hAnsi="Times New Roman"/>
          <w:color w:val="000000"/>
          <w:lang w:val="lt-LT"/>
        </w:rPr>
        <w:t xml:space="preserve"> audin</w:t>
      </w:r>
      <w:r w:rsidR="00B7696C" w:rsidRPr="005014BD">
        <w:rPr>
          <w:rFonts w:ascii="Times New Roman" w:hAnsi="Times New Roman"/>
          <w:color w:val="000000"/>
          <w:lang w:val="lt-LT"/>
        </w:rPr>
        <w:t>iai</w:t>
      </w:r>
      <w:r w:rsidRPr="005014BD">
        <w:rPr>
          <w:rFonts w:ascii="Times New Roman" w:hAnsi="Times New Roman"/>
          <w:color w:val="000000"/>
          <w:lang w:val="lt-LT"/>
        </w:rPr>
        <w:t>, kilti organų nepakankamumas ir ištikti mirtis</w:t>
      </w:r>
      <w:r w:rsidR="00BA416A" w:rsidRPr="005014BD">
        <w:rPr>
          <w:rFonts w:ascii="Times New Roman" w:hAnsi="Times New Roman"/>
          <w:color w:val="000000"/>
          <w:w w:val="103"/>
          <w:lang w:val="lt-LT"/>
        </w:rPr>
        <w:t>.</w:t>
      </w:r>
    </w:p>
    <w:p w14:paraId="056ECEC1" w14:textId="77777777" w:rsidR="00BA416A" w:rsidRPr="005014BD" w:rsidRDefault="00BF1DDA" w:rsidP="00AB1A03">
      <w:pPr>
        <w:numPr>
          <w:ilvl w:val="0"/>
          <w:numId w:val="7"/>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Sumažėjęs cukraus kiekis kraujyje (žr. 2 skyrių)</w:t>
      </w:r>
      <w:r w:rsidR="00BA416A" w:rsidRPr="005014BD">
        <w:rPr>
          <w:rFonts w:ascii="Times New Roman" w:hAnsi="Times New Roman"/>
          <w:lang w:val="lt-LT"/>
        </w:rPr>
        <w:t xml:space="preserve">. </w:t>
      </w:r>
    </w:p>
    <w:p w14:paraId="06FE66E8" w14:textId="77777777" w:rsidR="00BA416A" w:rsidRPr="005014BD" w:rsidRDefault="00BF1DDA" w:rsidP="00AB1A03">
      <w:pPr>
        <w:numPr>
          <w:ilvl w:val="0"/>
          <w:numId w:val="7"/>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Baltymo šalinimas su šlapimu, dėl kurio kartais gali pasireikšti patinimas</w:t>
      </w:r>
      <w:r w:rsidR="00BA416A" w:rsidRPr="005014BD">
        <w:rPr>
          <w:rFonts w:ascii="Times New Roman" w:hAnsi="Times New Roman"/>
          <w:lang w:val="lt-LT"/>
        </w:rPr>
        <w:t>.</w:t>
      </w:r>
    </w:p>
    <w:p w14:paraId="68BE8CDF" w14:textId="77777777" w:rsidR="00BA416A" w:rsidRPr="005014BD" w:rsidRDefault="00BF1DDA" w:rsidP="00AB1A03">
      <w:pPr>
        <w:numPr>
          <w:ilvl w:val="0"/>
          <w:numId w:val="7"/>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Į gripą panašus sindromas</w:t>
      </w:r>
      <w:r w:rsidR="00BA416A" w:rsidRPr="005014BD">
        <w:rPr>
          <w:rFonts w:ascii="Times New Roman" w:hAnsi="Times New Roman"/>
          <w:lang w:val="lt-LT"/>
        </w:rPr>
        <w:t>.</w:t>
      </w:r>
    </w:p>
    <w:p w14:paraId="712F48DC" w14:textId="77777777" w:rsidR="00BA416A" w:rsidRPr="005014BD" w:rsidRDefault="00BF1DDA" w:rsidP="00AB1A03">
      <w:pPr>
        <w:numPr>
          <w:ilvl w:val="0"/>
          <w:numId w:val="7"/>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Nenormalūs kraujo tyrimai, įskaitant kasos ir kepenų fermentų rodmenis</w:t>
      </w:r>
      <w:r w:rsidR="00BA416A" w:rsidRPr="005014BD">
        <w:rPr>
          <w:rFonts w:ascii="Times New Roman" w:hAnsi="Times New Roman"/>
          <w:lang w:val="lt-LT"/>
        </w:rPr>
        <w:t>.</w:t>
      </w:r>
    </w:p>
    <w:p w14:paraId="3E0B17CF" w14:textId="77777777" w:rsidR="00BA416A" w:rsidRPr="005014BD" w:rsidRDefault="00BF1DDA" w:rsidP="00AB1A03">
      <w:pPr>
        <w:numPr>
          <w:ilvl w:val="0"/>
          <w:numId w:val="7"/>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Padidėjęs šlapimo rūgšties kiekis kraujyje</w:t>
      </w:r>
      <w:r w:rsidR="00BA416A" w:rsidRPr="005014BD">
        <w:rPr>
          <w:rFonts w:ascii="Times New Roman" w:hAnsi="Times New Roman"/>
          <w:lang w:val="lt-LT"/>
        </w:rPr>
        <w:t>.</w:t>
      </w:r>
    </w:p>
    <w:p w14:paraId="4A9D2BA7" w14:textId="77777777" w:rsidR="00BA416A" w:rsidRPr="005014BD" w:rsidRDefault="00BF1DDA" w:rsidP="00AB1A03">
      <w:pPr>
        <w:numPr>
          <w:ilvl w:val="0"/>
          <w:numId w:val="7"/>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Hemorojus, tiesiosios žarnos skausmas, kraujavimas iš dantenų, rijimo pasunkėjimas arba negalėjimas nuryti</w:t>
      </w:r>
      <w:r w:rsidR="00BA416A" w:rsidRPr="005014BD">
        <w:rPr>
          <w:rFonts w:ascii="Times New Roman" w:hAnsi="Times New Roman"/>
          <w:lang w:val="lt-LT"/>
        </w:rPr>
        <w:t>.</w:t>
      </w:r>
    </w:p>
    <w:p w14:paraId="0AA07C24" w14:textId="77777777" w:rsidR="00BA416A" w:rsidRPr="005014BD" w:rsidRDefault="00BF1DDA" w:rsidP="00AB1A03">
      <w:pPr>
        <w:numPr>
          <w:ilvl w:val="0"/>
          <w:numId w:val="7"/>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Liežuvio deginimas ar skausmingumas, virškinimo trakto gleivinės uždegimas, gausus dujų kaupimasis skrandyje ar žarnose</w:t>
      </w:r>
      <w:r w:rsidR="00BA416A" w:rsidRPr="005014BD">
        <w:rPr>
          <w:rFonts w:ascii="Times New Roman" w:hAnsi="Times New Roman"/>
          <w:lang w:val="lt-LT"/>
        </w:rPr>
        <w:t>.</w:t>
      </w:r>
    </w:p>
    <w:p w14:paraId="49C715B8" w14:textId="77777777" w:rsidR="00BA416A" w:rsidRPr="005014BD" w:rsidRDefault="00BF1DDA" w:rsidP="00AB1A03">
      <w:pPr>
        <w:numPr>
          <w:ilvl w:val="0"/>
          <w:numId w:val="7"/>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Kūno svorio sumažėjimas</w:t>
      </w:r>
      <w:r w:rsidR="00BA416A" w:rsidRPr="005014BD">
        <w:rPr>
          <w:rFonts w:ascii="Times New Roman" w:hAnsi="Times New Roman"/>
          <w:lang w:val="lt-LT"/>
        </w:rPr>
        <w:t>.</w:t>
      </w:r>
    </w:p>
    <w:p w14:paraId="759906DD" w14:textId="77777777" w:rsidR="00BA416A" w:rsidRPr="005014BD" w:rsidRDefault="00BF1DDA" w:rsidP="00AB1A03">
      <w:pPr>
        <w:numPr>
          <w:ilvl w:val="0"/>
          <w:numId w:val="7"/>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Skeleto (kaulų) ir raumenų skausmas, raumenų silpnumas, raumenų nuovargis, raumenų skausmas, raumenų spazmai</w:t>
      </w:r>
      <w:r w:rsidR="00BA416A" w:rsidRPr="005014BD">
        <w:rPr>
          <w:rFonts w:ascii="Times New Roman" w:hAnsi="Times New Roman"/>
          <w:lang w:val="lt-LT"/>
        </w:rPr>
        <w:t>.</w:t>
      </w:r>
    </w:p>
    <w:p w14:paraId="0AA93005" w14:textId="77777777" w:rsidR="00BA416A" w:rsidRPr="005014BD" w:rsidRDefault="00BF1DDA" w:rsidP="00AB1A03">
      <w:pPr>
        <w:numPr>
          <w:ilvl w:val="0"/>
          <w:numId w:val="7"/>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Nosies sausumas, nosies gleivinės paburkimas</w:t>
      </w:r>
      <w:r w:rsidR="00BA416A" w:rsidRPr="005014BD">
        <w:rPr>
          <w:rFonts w:ascii="Times New Roman" w:hAnsi="Times New Roman"/>
          <w:lang w:val="lt-LT"/>
        </w:rPr>
        <w:t>.</w:t>
      </w:r>
    </w:p>
    <w:p w14:paraId="17A3DA4E" w14:textId="63AB5E9A" w:rsidR="00BA416A" w:rsidRPr="005014BD" w:rsidRDefault="00B7696C" w:rsidP="00AB1A03">
      <w:pPr>
        <w:numPr>
          <w:ilvl w:val="0"/>
          <w:numId w:val="7"/>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 xml:space="preserve">Pernelyg didelis </w:t>
      </w:r>
      <w:r w:rsidR="00BF1DDA" w:rsidRPr="005014BD">
        <w:rPr>
          <w:rFonts w:ascii="Times New Roman" w:hAnsi="Times New Roman"/>
          <w:lang w:val="lt-LT"/>
        </w:rPr>
        <w:t>ašarų išsiskyrimas</w:t>
      </w:r>
      <w:r w:rsidR="00BA416A" w:rsidRPr="005014BD">
        <w:rPr>
          <w:rFonts w:ascii="Times New Roman" w:hAnsi="Times New Roman"/>
          <w:lang w:val="lt-LT"/>
        </w:rPr>
        <w:t>.</w:t>
      </w:r>
    </w:p>
    <w:p w14:paraId="03FA9571" w14:textId="77777777" w:rsidR="00BA416A" w:rsidRPr="005014BD" w:rsidRDefault="00BF1DDA" w:rsidP="00AB1A03">
      <w:pPr>
        <w:numPr>
          <w:ilvl w:val="0"/>
          <w:numId w:val="7"/>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Nenormalūs odos jutimai, niežulys, odos lupimasis ir odos uždegimas, pūslės, spuogai, nagų spalvos pokytis, nuplikimas</w:t>
      </w:r>
      <w:r w:rsidR="00BA416A" w:rsidRPr="005014BD">
        <w:rPr>
          <w:rFonts w:ascii="Times New Roman" w:hAnsi="Times New Roman"/>
          <w:lang w:val="lt-LT"/>
        </w:rPr>
        <w:t>.</w:t>
      </w:r>
    </w:p>
    <w:p w14:paraId="3F43BEE2" w14:textId="77777777" w:rsidR="00BA416A" w:rsidRPr="005014BD" w:rsidRDefault="00BF1DDA" w:rsidP="00AB1A03">
      <w:pPr>
        <w:numPr>
          <w:ilvl w:val="0"/>
          <w:numId w:val="7"/>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Nenormalūs jutimai galūnėse</w:t>
      </w:r>
      <w:r w:rsidR="00BA416A" w:rsidRPr="005014BD">
        <w:rPr>
          <w:rFonts w:ascii="Times New Roman" w:hAnsi="Times New Roman"/>
          <w:lang w:val="lt-LT"/>
        </w:rPr>
        <w:t>.</w:t>
      </w:r>
    </w:p>
    <w:p w14:paraId="24FEABBC" w14:textId="77777777" w:rsidR="00BA416A" w:rsidRPr="005014BD" w:rsidRDefault="00BF1DDA" w:rsidP="00AB1A03">
      <w:pPr>
        <w:numPr>
          <w:ilvl w:val="0"/>
          <w:numId w:val="7"/>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Nenormalus jutimų, ypač lytėjimo susilpnėjimas ar sustiprėjimas</w:t>
      </w:r>
      <w:r w:rsidR="00BA416A" w:rsidRPr="005014BD">
        <w:rPr>
          <w:rFonts w:ascii="Times New Roman" w:hAnsi="Times New Roman"/>
          <w:lang w:val="lt-LT"/>
        </w:rPr>
        <w:t>.</w:t>
      </w:r>
    </w:p>
    <w:p w14:paraId="590F17A6" w14:textId="77777777" w:rsidR="00BA416A" w:rsidRPr="005014BD" w:rsidRDefault="00BF1DDA" w:rsidP="00AB1A03">
      <w:pPr>
        <w:numPr>
          <w:ilvl w:val="0"/>
          <w:numId w:val="7"/>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Rėmuo</w:t>
      </w:r>
      <w:r w:rsidR="00BA416A" w:rsidRPr="005014BD">
        <w:rPr>
          <w:rFonts w:ascii="Times New Roman" w:hAnsi="Times New Roman"/>
          <w:lang w:val="lt-LT"/>
        </w:rPr>
        <w:t>.</w:t>
      </w:r>
    </w:p>
    <w:p w14:paraId="330B18AB" w14:textId="77777777" w:rsidR="00BA416A" w:rsidRPr="005014BD" w:rsidRDefault="00BF1DDA" w:rsidP="00AB1A03">
      <w:pPr>
        <w:numPr>
          <w:ilvl w:val="0"/>
          <w:numId w:val="7"/>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Skysčių netekimas</w:t>
      </w:r>
      <w:r w:rsidR="00BA416A" w:rsidRPr="005014BD">
        <w:rPr>
          <w:rFonts w:ascii="Times New Roman" w:hAnsi="Times New Roman"/>
          <w:lang w:val="lt-LT"/>
        </w:rPr>
        <w:t>.</w:t>
      </w:r>
    </w:p>
    <w:p w14:paraId="4BBE1809" w14:textId="77777777" w:rsidR="00BA416A" w:rsidRPr="005014BD" w:rsidRDefault="00BF1DDA" w:rsidP="00AB1A03">
      <w:pPr>
        <w:numPr>
          <w:ilvl w:val="0"/>
          <w:numId w:val="7"/>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Kraujo samplūdis į veidą ir kaklą</w:t>
      </w:r>
      <w:r w:rsidR="00BA416A" w:rsidRPr="005014BD">
        <w:rPr>
          <w:rFonts w:ascii="Times New Roman" w:hAnsi="Times New Roman"/>
          <w:lang w:val="lt-LT"/>
        </w:rPr>
        <w:t>.</w:t>
      </w:r>
    </w:p>
    <w:p w14:paraId="56ACE8C9" w14:textId="77777777" w:rsidR="00BA416A" w:rsidRPr="005014BD" w:rsidRDefault="00BF1DDA" w:rsidP="00AB1A03">
      <w:pPr>
        <w:numPr>
          <w:ilvl w:val="0"/>
          <w:numId w:val="7"/>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Nenormali šlapimo spalva</w:t>
      </w:r>
      <w:r w:rsidR="00BA416A" w:rsidRPr="005014BD">
        <w:rPr>
          <w:rFonts w:ascii="Times New Roman" w:hAnsi="Times New Roman"/>
          <w:lang w:val="lt-LT"/>
        </w:rPr>
        <w:t>.</w:t>
      </w:r>
    </w:p>
    <w:p w14:paraId="426B46DA" w14:textId="77777777" w:rsidR="00BA416A" w:rsidRPr="005014BD" w:rsidRDefault="00BF1DDA" w:rsidP="00AB1A03">
      <w:pPr>
        <w:numPr>
          <w:ilvl w:val="0"/>
          <w:numId w:val="7"/>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Depresija</w:t>
      </w:r>
      <w:r w:rsidR="00BA416A" w:rsidRPr="005014BD">
        <w:rPr>
          <w:rFonts w:ascii="Times New Roman" w:hAnsi="Times New Roman"/>
          <w:lang w:val="lt-LT"/>
        </w:rPr>
        <w:t>.</w:t>
      </w:r>
    </w:p>
    <w:p w14:paraId="2889FF40" w14:textId="77777777" w:rsidR="00BA416A" w:rsidRPr="005014BD" w:rsidRDefault="00BF1DDA" w:rsidP="00AB1A03">
      <w:pPr>
        <w:numPr>
          <w:ilvl w:val="0"/>
          <w:numId w:val="7"/>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Šaltkrėtis</w:t>
      </w:r>
      <w:r w:rsidR="00BA416A" w:rsidRPr="005014BD">
        <w:rPr>
          <w:rFonts w:ascii="Times New Roman" w:hAnsi="Times New Roman"/>
          <w:lang w:val="lt-LT"/>
        </w:rPr>
        <w:t>.</w:t>
      </w:r>
    </w:p>
    <w:p w14:paraId="5111FCDC" w14:textId="77777777" w:rsidR="00BA416A" w:rsidRPr="005014BD" w:rsidRDefault="00BA416A" w:rsidP="00AB1A03">
      <w:pPr>
        <w:tabs>
          <w:tab w:val="left" w:pos="567"/>
        </w:tabs>
        <w:spacing w:after="0" w:line="240" w:lineRule="auto"/>
        <w:rPr>
          <w:rFonts w:ascii="Times New Roman" w:hAnsi="Times New Roman"/>
          <w:lang w:val="lt-LT"/>
        </w:rPr>
      </w:pPr>
    </w:p>
    <w:p w14:paraId="3A1E701E" w14:textId="2FA1B3CA" w:rsidR="00BA416A" w:rsidRPr="000841B7" w:rsidRDefault="00093317" w:rsidP="00AB1A03">
      <w:pPr>
        <w:tabs>
          <w:tab w:val="left" w:pos="567"/>
        </w:tabs>
        <w:spacing w:after="0" w:line="240" w:lineRule="auto"/>
        <w:rPr>
          <w:rFonts w:ascii="Times New Roman" w:hAnsi="Times New Roman"/>
          <w:b/>
          <w:lang w:val="lt-LT"/>
        </w:rPr>
      </w:pPr>
      <w:r w:rsidRPr="000841B7">
        <w:rPr>
          <w:rFonts w:ascii="Times New Roman" w:hAnsi="Times New Roman"/>
          <w:b/>
          <w:bCs/>
          <w:lang w:val="lt-LT"/>
        </w:rPr>
        <w:t>Nedažni šalutinio poveikio reiškiniai</w:t>
      </w:r>
      <w:r w:rsidRPr="000841B7">
        <w:rPr>
          <w:rFonts w:ascii="Times New Roman" w:hAnsi="Times New Roman"/>
          <w:b/>
          <w:lang w:val="lt-LT"/>
        </w:rPr>
        <w:t xml:space="preserve"> (gali pasireikšti rečiau </w:t>
      </w:r>
      <w:r w:rsidRPr="000841B7">
        <w:rPr>
          <w:rFonts w:ascii="Times New Roman" w:hAnsi="Times New Roman"/>
          <w:b/>
          <w:bCs/>
          <w:lang w:val="lt-LT"/>
        </w:rPr>
        <w:t>kaip</w:t>
      </w:r>
      <w:r w:rsidRPr="000841B7">
        <w:rPr>
          <w:rFonts w:ascii="Times New Roman" w:hAnsi="Times New Roman"/>
          <w:b/>
          <w:lang w:val="lt-LT"/>
        </w:rPr>
        <w:t xml:space="preserve"> 1 iš 100 </w:t>
      </w:r>
      <w:r w:rsidRPr="000841B7">
        <w:rPr>
          <w:rFonts w:ascii="Times New Roman" w:hAnsi="Times New Roman"/>
          <w:b/>
          <w:bCs/>
          <w:lang w:val="lt-LT"/>
        </w:rPr>
        <w:t>asmenų</w:t>
      </w:r>
      <w:r w:rsidRPr="000841B7">
        <w:rPr>
          <w:rFonts w:ascii="Times New Roman" w:hAnsi="Times New Roman"/>
          <w:b/>
          <w:lang w:val="lt-LT"/>
        </w:rPr>
        <w:t>):</w:t>
      </w:r>
    </w:p>
    <w:p w14:paraId="3CC013D4" w14:textId="1D7042B4" w:rsidR="00BA416A" w:rsidRPr="005014BD" w:rsidRDefault="001579D1" w:rsidP="00AB1A03">
      <w:pPr>
        <w:numPr>
          <w:ilvl w:val="0"/>
          <w:numId w:val="7"/>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Gyvybei pavojinga poodinio audinio (įskaitant išangės ir lyties organų sritį) infekcinė liga (žr. 2</w:t>
      </w:r>
      <w:r w:rsidR="006E528E" w:rsidRPr="00D87AC8">
        <w:rPr>
          <w:rFonts w:ascii="Times New Roman" w:eastAsia="Times New Roman" w:hAnsi="Times New Roman" w:cs="Times New Roman"/>
          <w:lang w:val="lt-LT"/>
        </w:rPr>
        <w:t> </w:t>
      </w:r>
      <w:r w:rsidRPr="005014BD">
        <w:rPr>
          <w:rFonts w:ascii="Times New Roman" w:hAnsi="Times New Roman"/>
          <w:lang w:val="lt-LT"/>
        </w:rPr>
        <w:t>skyrių)</w:t>
      </w:r>
      <w:r w:rsidR="00BA416A" w:rsidRPr="005014BD">
        <w:rPr>
          <w:rFonts w:ascii="Times New Roman" w:hAnsi="Times New Roman"/>
          <w:lang w:val="lt-LT"/>
        </w:rPr>
        <w:t>.</w:t>
      </w:r>
    </w:p>
    <w:p w14:paraId="2FC57931" w14:textId="77777777" w:rsidR="00BA416A" w:rsidRPr="005014BD" w:rsidRDefault="001579D1" w:rsidP="00AB1A03">
      <w:pPr>
        <w:numPr>
          <w:ilvl w:val="0"/>
          <w:numId w:val="7"/>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Insultas</w:t>
      </w:r>
      <w:r w:rsidR="00BA416A" w:rsidRPr="005014BD">
        <w:rPr>
          <w:rFonts w:ascii="Times New Roman" w:hAnsi="Times New Roman"/>
          <w:lang w:val="lt-LT"/>
        </w:rPr>
        <w:t>.</w:t>
      </w:r>
    </w:p>
    <w:p w14:paraId="45C72A16" w14:textId="77777777" w:rsidR="00BA416A" w:rsidRPr="005014BD" w:rsidRDefault="001579D1" w:rsidP="00AB1A03">
      <w:pPr>
        <w:numPr>
          <w:ilvl w:val="0"/>
          <w:numId w:val="7"/>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Miokardo infarktas dėl nutrūkusio arba sumažėjusio kraujo pritekėjimo į širdį</w:t>
      </w:r>
      <w:r w:rsidR="00BA416A" w:rsidRPr="005014BD">
        <w:rPr>
          <w:rFonts w:ascii="Times New Roman" w:hAnsi="Times New Roman"/>
          <w:lang w:val="lt-LT"/>
        </w:rPr>
        <w:t>.</w:t>
      </w:r>
    </w:p>
    <w:p w14:paraId="04A66D4E" w14:textId="77777777" w:rsidR="00BA416A" w:rsidRPr="005014BD" w:rsidRDefault="001579D1" w:rsidP="00AB1A03">
      <w:pPr>
        <w:numPr>
          <w:ilvl w:val="0"/>
          <w:numId w:val="7"/>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Širdies elektrinio aktyvumo pokyčiai arba nenormalus širdies plakimas</w:t>
      </w:r>
      <w:r w:rsidR="00BA416A" w:rsidRPr="005014BD">
        <w:rPr>
          <w:rFonts w:ascii="Times New Roman" w:hAnsi="Times New Roman"/>
          <w:lang w:val="lt-LT"/>
        </w:rPr>
        <w:t>.</w:t>
      </w:r>
    </w:p>
    <w:p w14:paraId="7FBBFE9B" w14:textId="77777777" w:rsidR="00BA416A" w:rsidRPr="005014BD" w:rsidRDefault="001579D1" w:rsidP="00AB1A03">
      <w:pPr>
        <w:numPr>
          <w:ilvl w:val="0"/>
          <w:numId w:val="7"/>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Skysčių kaupimasis aplink širdį (skystis perikardo ertmėje)</w:t>
      </w:r>
      <w:r w:rsidR="00BA416A" w:rsidRPr="005014BD">
        <w:rPr>
          <w:rFonts w:ascii="Times New Roman" w:hAnsi="Times New Roman"/>
          <w:lang w:val="lt-LT"/>
        </w:rPr>
        <w:t>.</w:t>
      </w:r>
    </w:p>
    <w:p w14:paraId="6A238621" w14:textId="77777777" w:rsidR="00BA416A" w:rsidRPr="005014BD" w:rsidRDefault="001579D1" w:rsidP="00AB1A03">
      <w:pPr>
        <w:numPr>
          <w:ilvl w:val="0"/>
          <w:numId w:val="7"/>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Kepenų nepakankamumas</w:t>
      </w:r>
      <w:r w:rsidR="00BA416A" w:rsidRPr="005014BD">
        <w:rPr>
          <w:rFonts w:ascii="Times New Roman" w:hAnsi="Times New Roman"/>
          <w:lang w:val="lt-LT"/>
        </w:rPr>
        <w:t>.</w:t>
      </w:r>
    </w:p>
    <w:p w14:paraId="6FDD89B6" w14:textId="77777777" w:rsidR="00BA416A" w:rsidRPr="005014BD" w:rsidRDefault="001579D1" w:rsidP="00AB1A03">
      <w:pPr>
        <w:numPr>
          <w:ilvl w:val="0"/>
          <w:numId w:val="7"/>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Skrandžio (pilvo) skausmas dėl kasos uždegimo</w:t>
      </w:r>
      <w:r w:rsidR="00BA416A" w:rsidRPr="005014BD">
        <w:rPr>
          <w:rFonts w:ascii="Times New Roman" w:hAnsi="Times New Roman"/>
          <w:lang w:val="lt-LT"/>
        </w:rPr>
        <w:t>.</w:t>
      </w:r>
    </w:p>
    <w:p w14:paraId="20F8F046" w14:textId="77777777" w:rsidR="00BA416A" w:rsidRPr="005014BD" w:rsidRDefault="001579D1" w:rsidP="00AB1A03">
      <w:pPr>
        <w:numPr>
          <w:ilvl w:val="0"/>
          <w:numId w:val="7"/>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Naviko irimas, dėl kurio prakiūra žarna (žarnos perforacija)</w:t>
      </w:r>
      <w:r w:rsidR="00BA416A" w:rsidRPr="005014BD">
        <w:rPr>
          <w:rFonts w:ascii="Times New Roman" w:hAnsi="Times New Roman"/>
          <w:lang w:val="lt-LT"/>
        </w:rPr>
        <w:t>.</w:t>
      </w:r>
    </w:p>
    <w:p w14:paraId="0926694D" w14:textId="77777777" w:rsidR="00BA416A" w:rsidRPr="005014BD" w:rsidRDefault="001579D1" w:rsidP="00AB1A03">
      <w:pPr>
        <w:numPr>
          <w:ilvl w:val="0"/>
          <w:numId w:val="7"/>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Tulžies pūslės uždegimas (patinimas ir paraudimas) su ar be akmenų susidarymo</w:t>
      </w:r>
      <w:r w:rsidR="00BA416A" w:rsidRPr="005014BD">
        <w:rPr>
          <w:rFonts w:ascii="Times New Roman" w:hAnsi="Times New Roman"/>
          <w:lang w:val="lt-LT"/>
        </w:rPr>
        <w:t>.</w:t>
      </w:r>
    </w:p>
    <w:p w14:paraId="21A26779" w14:textId="77777777" w:rsidR="00BA416A" w:rsidRPr="005014BD" w:rsidRDefault="001579D1" w:rsidP="00AB1A03">
      <w:pPr>
        <w:numPr>
          <w:ilvl w:val="0"/>
          <w:numId w:val="7"/>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Nenormalus pasažas, susidarius į vamzdelį panašiam kanalui tarp vienos įprastos kūno ertmės ir kitos kūno ertmės ar odos</w:t>
      </w:r>
      <w:r w:rsidR="00BA416A" w:rsidRPr="005014BD">
        <w:rPr>
          <w:rFonts w:ascii="Times New Roman" w:hAnsi="Times New Roman"/>
          <w:lang w:val="lt-LT"/>
        </w:rPr>
        <w:t>.</w:t>
      </w:r>
    </w:p>
    <w:p w14:paraId="6E683EC8" w14:textId="77777777" w:rsidR="00BA416A" w:rsidRPr="005014BD" w:rsidRDefault="001579D1" w:rsidP="00AB1A03">
      <w:pPr>
        <w:numPr>
          <w:ilvl w:val="0"/>
          <w:numId w:val="7"/>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Burnos, danties ir (arba) žandikaulio skausmas, patinimas ar opos burnoje, žandikaulio nutirpimas arba sunkumo pojūtis, danties netekimas. Tai gali būti kaulo pažaidos požymiai ir simptomai (osteonekrozė) (žr. 2 skyrių)</w:t>
      </w:r>
      <w:r w:rsidR="00BA416A" w:rsidRPr="005014BD">
        <w:rPr>
          <w:rFonts w:ascii="Times New Roman" w:hAnsi="Times New Roman"/>
          <w:lang w:val="lt-LT"/>
        </w:rPr>
        <w:t>.</w:t>
      </w:r>
    </w:p>
    <w:p w14:paraId="303D76D8" w14:textId="77777777" w:rsidR="00BA416A" w:rsidRPr="005014BD" w:rsidRDefault="001579D1" w:rsidP="00AB1A03">
      <w:pPr>
        <w:numPr>
          <w:ilvl w:val="0"/>
          <w:numId w:val="7"/>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Pernelyg didelė skydliaukės hormonų gamyba, dėl kurios padidėja organizmo ramybėje sunaudojamos energijos kiekis</w:t>
      </w:r>
      <w:r w:rsidR="00BA416A" w:rsidRPr="005014BD">
        <w:rPr>
          <w:rFonts w:ascii="Times New Roman" w:hAnsi="Times New Roman"/>
          <w:lang w:val="lt-LT"/>
        </w:rPr>
        <w:t>.</w:t>
      </w:r>
    </w:p>
    <w:p w14:paraId="4104FD6F" w14:textId="77777777" w:rsidR="00BA416A" w:rsidRPr="005014BD" w:rsidRDefault="001579D1" w:rsidP="00AB1A03">
      <w:pPr>
        <w:numPr>
          <w:ilvl w:val="0"/>
          <w:numId w:val="7"/>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Žaizdų po operacijos gijimo sutrikimai</w:t>
      </w:r>
      <w:r w:rsidR="00BA416A" w:rsidRPr="005014BD">
        <w:rPr>
          <w:rFonts w:ascii="Times New Roman" w:hAnsi="Times New Roman"/>
          <w:lang w:val="lt-LT"/>
        </w:rPr>
        <w:t>.</w:t>
      </w:r>
    </w:p>
    <w:p w14:paraId="777B514E" w14:textId="39609DC1" w:rsidR="00BA416A" w:rsidRPr="005014BD" w:rsidRDefault="001579D1" w:rsidP="00AB1A03">
      <w:pPr>
        <w:numPr>
          <w:ilvl w:val="0"/>
          <w:numId w:val="7"/>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 xml:space="preserve">Padidėjęs raumenų fermento (kreatinfosfokinazės) </w:t>
      </w:r>
      <w:r w:rsidR="00415DBA" w:rsidRPr="005014BD">
        <w:rPr>
          <w:rFonts w:ascii="Times New Roman" w:hAnsi="Times New Roman"/>
          <w:lang w:val="lt-LT"/>
        </w:rPr>
        <w:t xml:space="preserve">aktyvumas </w:t>
      </w:r>
      <w:r w:rsidRPr="005014BD">
        <w:rPr>
          <w:rFonts w:ascii="Times New Roman" w:hAnsi="Times New Roman"/>
          <w:lang w:val="lt-LT"/>
        </w:rPr>
        <w:t>kraujyje</w:t>
      </w:r>
      <w:r w:rsidR="00BA416A" w:rsidRPr="005014BD">
        <w:rPr>
          <w:rFonts w:ascii="Times New Roman" w:hAnsi="Times New Roman"/>
          <w:lang w:val="lt-LT"/>
        </w:rPr>
        <w:t>.</w:t>
      </w:r>
    </w:p>
    <w:p w14:paraId="50EB1033" w14:textId="77777777" w:rsidR="00BA416A" w:rsidRPr="005014BD" w:rsidRDefault="001579D1" w:rsidP="00AB1A03">
      <w:pPr>
        <w:numPr>
          <w:ilvl w:val="0"/>
          <w:numId w:val="7"/>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Pernelyg stipri reakcija į alergeną, įskaitant šienligę, odos išbėrimą, odos niežėjimą, dilgėlinę, kūno dalių tinimą ir kvėpavimo sutrikimus</w:t>
      </w:r>
      <w:r w:rsidR="00BA416A" w:rsidRPr="005014BD">
        <w:rPr>
          <w:rFonts w:ascii="Times New Roman" w:hAnsi="Times New Roman"/>
          <w:lang w:val="lt-LT"/>
        </w:rPr>
        <w:t>.</w:t>
      </w:r>
    </w:p>
    <w:p w14:paraId="64D95FE6" w14:textId="77777777" w:rsidR="00BA416A" w:rsidRPr="005014BD" w:rsidRDefault="001579D1" w:rsidP="00AB1A03">
      <w:pPr>
        <w:numPr>
          <w:ilvl w:val="0"/>
          <w:numId w:val="7"/>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Storosios žarnos uždegimas (kolitas, išeminis kolitas)</w:t>
      </w:r>
      <w:r w:rsidR="00BA416A" w:rsidRPr="005014BD">
        <w:rPr>
          <w:rFonts w:ascii="Times New Roman" w:hAnsi="Times New Roman"/>
          <w:lang w:val="lt-LT"/>
        </w:rPr>
        <w:t>.</w:t>
      </w:r>
    </w:p>
    <w:p w14:paraId="0240DF90" w14:textId="77777777" w:rsidR="00BA416A" w:rsidRPr="005014BD" w:rsidRDefault="00BA416A" w:rsidP="00AB1A03">
      <w:pPr>
        <w:tabs>
          <w:tab w:val="left" w:pos="567"/>
        </w:tabs>
        <w:spacing w:after="0" w:line="240" w:lineRule="auto"/>
        <w:rPr>
          <w:rFonts w:ascii="Times New Roman" w:hAnsi="Times New Roman"/>
          <w:lang w:val="lt-LT"/>
        </w:rPr>
      </w:pPr>
    </w:p>
    <w:p w14:paraId="0DCD4519" w14:textId="1F58D7ED" w:rsidR="00BA416A" w:rsidRPr="000841B7" w:rsidRDefault="00093317" w:rsidP="00AB1A03">
      <w:pPr>
        <w:tabs>
          <w:tab w:val="left" w:pos="567"/>
        </w:tabs>
        <w:spacing w:after="0" w:line="240" w:lineRule="auto"/>
        <w:rPr>
          <w:rFonts w:ascii="Times New Roman" w:hAnsi="Times New Roman"/>
          <w:b/>
          <w:lang w:val="lt-LT"/>
        </w:rPr>
      </w:pPr>
      <w:r w:rsidRPr="000841B7">
        <w:rPr>
          <w:rFonts w:ascii="Times New Roman" w:hAnsi="Times New Roman"/>
          <w:b/>
          <w:bCs/>
          <w:lang w:val="lt-LT"/>
        </w:rPr>
        <w:t>Reti šalutinio poveikio reiškiniai</w:t>
      </w:r>
      <w:r w:rsidRPr="000841B7">
        <w:rPr>
          <w:rFonts w:ascii="Times New Roman" w:hAnsi="Times New Roman"/>
          <w:b/>
          <w:lang w:val="lt-LT"/>
        </w:rPr>
        <w:t xml:space="preserve"> (gali pasireikšti rečiau </w:t>
      </w:r>
      <w:r w:rsidRPr="000841B7">
        <w:rPr>
          <w:rFonts w:ascii="Times New Roman" w:hAnsi="Times New Roman"/>
          <w:b/>
          <w:bCs/>
          <w:lang w:val="lt-LT"/>
        </w:rPr>
        <w:t>kaip</w:t>
      </w:r>
      <w:r w:rsidRPr="000841B7">
        <w:rPr>
          <w:rFonts w:ascii="Times New Roman" w:hAnsi="Times New Roman"/>
          <w:b/>
          <w:lang w:val="lt-LT"/>
        </w:rPr>
        <w:t xml:space="preserve"> 1 iš 1 000 </w:t>
      </w:r>
      <w:r w:rsidRPr="000841B7">
        <w:rPr>
          <w:rFonts w:ascii="Times New Roman" w:hAnsi="Times New Roman"/>
          <w:b/>
          <w:bCs/>
          <w:lang w:val="lt-LT"/>
        </w:rPr>
        <w:t>asmenų</w:t>
      </w:r>
      <w:r w:rsidRPr="000841B7">
        <w:rPr>
          <w:rFonts w:ascii="Times New Roman" w:hAnsi="Times New Roman"/>
          <w:b/>
          <w:lang w:val="lt-LT"/>
        </w:rPr>
        <w:t>):</w:t>
      </w:r>
    </w:p>
    <w:p w14:paraId="16E082E3" w14:textId="77777777" w:rsidR="00BA416A" w:rsidRPr="005014BD" w:rsidRDefault="001579D1" w:rsidP="00AB1A03">
      <w:pPr>
        <w:numPr>
          <w:ilvl w:val="0"/>
          <w:numId w:val="7"/>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Sunki odos ir (arba) gleivinių reakcija (</w:t>
      </w:r>
      <w:r w:rsidRPr="005014BD">
        <w:rPr>
          <w:rFonts w:ascii="Times New Roman" w:hAnsi="Times New Roman"/>
          <w:i/>
          <w:lang w:val="lt-LT"/>
        </w:rPr>
        <w:t xml:space="preserve">Stevens-Johnson </w:t>
      </w:r>
      <w:r w:rsidRPr="005014BD">
        <w:rPr>
          <w:rFonts w:ascii="Times New Roman" w:hAnsi="Times New Roman"/>
          <w:lang w:val="lt-LT"/>
        </w:rPr>
        <w:t>sindromas, toksinė epidermio nekrolizė, daugiaformė eritema)</w:t>
      </w:r>
      <w:r w:rsidR="00BA416A" w:rsidRPr="005014BD">
        <w:rPr>
          <w:rFonts w:ascii="Times New Roman" w:hAnsi="Times New Roman"/>
          <w:lang w:val="lt-LT"/>
        </w:rPr>
        <w:t>.</w:t>
      </w:r>
    </w:p>
    <w:p w14:paraId="3E0A0ECA" w14:textId="4A90C9B5" w:rsidR="00BA416A" w:rsidRPr="005014BD" w:rsidRDefault="001579D1" w:rsidP="00AB1A03">
      <w:pPr>
        <w:numPr>
          <w:ilvl w:val="0"/>
          <w:numId w:val="7"/>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 xml:space="preserve">Naviko lizės sindromas (NLS). Tai grupė medžiagų apykaitos komplikacijų, kurios gali pasireikšti gydant vėžį. Šias komplikacijas sukelia medžiagų apykaitos produktai, kurių atsiranda dėl žuvusių vėžinių ląstelių, ir tai gali būti: pykinimas, kvėpavimo pasunkėjimas, neritmiškas širdies plakimas, raumenų mėšlungis, </w:t>
      </w:r>
      <w:r w:rsidR="00415DBA" w:rsidRPr="005014BD">
        <w:rPr>
          <w:rFonts w:ascii="Times New Roman" w:hAnsi="Times New Roman"/>
          <w:lang w:val="lt-LT"/>
        </w:rPr>
        <w:t>traukuliai</w:t>
      </w:r>
      <w:r w:rsidRPr="005014BD">
        <w:rPr>
          <w:rFonts w:ascii="Times New Roman" w:hAnsi="Times New Roman"/>
          <w:lang w:val="lt-LT"/>
        </w:rPr>
        <w:t>, šlapimo drumstumas ir nuovargis, susijęs su nenormaliais laboratorinių tyrimų rodmenimis (didelėmis kalio, šlapimo rūgšties ir fosforo koncentracijomis bei mažomis kalcio koncentracijomis kraujyje), dėl kurių gali sutrikti inkstų funkcija ir pasireikšti ūminis inkstų nepakankamumas</w:t>
      </w:r>
      <w:r w:rsidR="00BA416A" w:rsidRPr="005014BD">
        <w:rPr>
          <w:rFonts w:ascii="Times New Roman" w:hAnsi="Times New Roman"/>
          <w:lang w:val="lt-LT"/>
        </w:rPr>
        <w:t>.</w:t>
      </w:r>
    </w:p>
    <w:p w14:paraId="22E62A6F" w14:textId="77777777" w:rsidR="00BA416A" w:rsidRPr="005014BD" w:rsidRDefault="001579D1" w:rsidP="00AB1A03">
      <w:pPr>
        <w:numPr>
          <w:ilvl w:val="0"/>
          <w:numId w:val="7"/>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Nenormalus raumenų irimas, dėl kurio gali sutrikti inkstų funkcija (rabdomiolizė)</w:t>
      </w:r>
      <w:r w:rsidR="00BA416A" w:rsidRPr="005014BD">
        <w:rPr>
          <w:rFonts w:ascii="Times New Roman" w:hAnsi="Times New Roman"/>
          <w:lang w:val="lt-LT"/>
        </w:rPr>
        <w:t>.</w:t>
      </w:r>
    </w:p>
    <w:p w14:paraId="72F6B000" w14:textId="2F97015E" w:rsidR="00BA416A" w:rsidRPr="005014BD" w:rsidRDefault="001579D1" w:rsidP="00AB1A03">
      <w:pPr>
        <w:numPr>
          <w:ilvl w:val="0"/>
          <w:numId w:val="7"/>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 xml:space="preserve">Nenormalūs smegenų pokyčiai, dėl kurių gali pasireikšti simptomų derinys, įskaitant galvos skausmą, sumišimą, </w:t>
      </w:r>
      <w:r w:rsidR="00415DBA" w:rsidRPr="005014BD">
        <w:rPr>
          <w:rFonts w:ascii="Times New Roman" w:hAnsi="Times New Roman"/>
          <w:lang w:val="lt-LT"/>
        </w:rPr>
        <w:t xml:space="preserve">traukulius </w:t>
      </w:r>
      <w:r w:rsidRPr="005014BD">
        <w:rPr>
          <w:rFonts w:ascii="Times New Roman" w:hAnsi="Times New Roman"/>
          <w:lang w:val="lt-LT"/>
        </w:rPr>
        <w:t>ir apakimą (laikinas užpakalinės leukoencefalopatijos sindromas)</w:t>
      </w:r>
      <w:r w:rsidR="00BA416A" w:rsidRPr="005014BD">
        <w:rPr>
          <w:rFonts w:ascii="Times New Roman" w:hAnsi="Times New Roman"/>
          <w:lang w:val="lt-LT"/>
        </w:rPr>
        <w:t>.</w:t>
      </w:r>
    </w:p>
    <w:p w14:paraId="7CCADB5E" w14:textId="77777777" w:rsidR="00BA416A" w:rsidRPr="005014BD" w:rsidRDefault="001579D1" w:rsidP="00AB1A03">
      <w:pPr>
        <w:numPr>
          <w:ilvl w:val="0"/>
          <w:numId w:val="7"/>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Skausmingas odos išopėjimas (gangreninė pioderma)</w:t>
      </w:r>
      <w:r w:rsidR="00BA416A" w:rsidRPr="005014BD">
        <w:rPr>
          <w:rFonts w:ascii="Times New Roman" w:hAnsi="Times New Roman"/>
          <w:lang w:val="lt-LT"/>
        </w:rPr>
        <w:t>.</w:t>
      </w:r>
    </w:p>
    <w:p w14:paraId="0D4EB098" w14:textId="77777777" w:rsidR="00BA416A" w:rsidRPr="005014BD" w:rsidRDefault="001579D1" w:rsidP="00AB1A03">
      <w:pPr>
        <w:numPr>
          <w:ilvl w:val="0"/>
          <w:numId w:val="7"/>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Kepenų uždegimas (hepatitas)</w:t>
      </w:r>
      <w:r w:rsidR="00BA416A" w:rsidRPr="005014BD">
        <w:rPr>
          <w:rFonts w:ascii="Times New Roman" w:hAnsi="Times New Roman"/>
          <w:lang w:val="lt-LT"/>
        </w:rPr>
        <w:t>.</w:t>
      </w:r>
    </w:p>
    <w:p w14:paraId="1ED96C0C" w14:textId="77777777" w:rsidR="00BA416A" w:rsidRPr="005014BD" w:rsidRDefault="001579D1" w:rsidP="00AB1A03">
      <w:pPr>
        <w:numPr>
          <w:ilvl w:val="0"/>
          <w:numId w:val="7"/>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Skydliaukės uždegimas</w:t>
      </w:r>
      <w:r w:rsidR="00BA416A" w:rsidRPr="005014BD">
        <w:rPr>
          <w:rFonts w:ascii="Times New Roman" w:hAnsi="Times New Roman"/>
          <w:lang w:val="lt-LT"/>
        </w:rPr>
        <w:t>.</w:t>
      </w:r>
    </w:p>
    <w:p w14:paraId="1612BE03" w14:textId="08EDF82D" w:rsidR="00BA416A" w:rsidRPr="005014BD" w:rsidRDefault="001579D1" w:rsidP="00AB1A03">
      <w:pPr>
        <w:numPr>
          <w:ilvl w:val="0"/>
          <w:numId w:val="7"/>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 xml:space="preserve">Smulkiausių kraujagyslių pažeidimai, vadinami </w:t>
      </w:r>
      <w:r w:rsidR="00415DBA" w:rsidRPr="005014BD">
        <w:rPr>
          <w:rFonts w:ascii="Times New Roman" w:hAnsi="Times New Roman"/>
          <w:lang w:val="lt-LT"/>
        </w:rPr>
        <w:t>trombine mikroangiopatija (TMA).</w:t>
      </w:r>
    </w:p>
    <w:p w14:paraId="68102EA9" w14:textId="77777777" w:rsidR="00BA416A" w:rsidRPr="005014BD" w:rsidRDefault="00BA416A" w:rsidP="00AB1A03">
      <w:pPr>
        <w:numPr>
          <w:ilvl w:val="12"/>
          <w:numId w:val="0"/>
        </w:numPr>
        <w:spacing w:after="0" w:line="240" w:lineRule="auto"/>
        <w:rPr>
          <w:rFonts w:ascii="Times New Roman" w:hAnsi="Times New Roman"/>
          <w:lang w:val="lt-LT"/>
        </w:rPr>
      </w:pPr>
    </w:p>
    <w:p w14:paraId="4FDB04BA" w14:textId="2E60726B" w:rsidR="00BA416A" w:rsidRPr="000841B7" w:rsidRDefault="00093317" w:rsidP="00AB1A03">
      <w:pPr>
        <w:numPr>
          <w:ilvl w:val="12"/>
          <w:numId w:val="0"/>
        </w:numPr>
        <w:spacing w:after="0" w:line="240" w:lineRule="auto"/>
        <w:rPr>
          <w:rFonts w:ascii="Times New Roman" w:hAnsi="Times New Roman"/>
          <w:b/>
          <w:lang w:val="lt-LT"/>
        </w:rPr>
      </w:pPr>
      <w:r w:rsidRPr="000841B7">
        <w:rPr>
          <w:rFonts w:ascii="Times New Roman" w:hAnsi="Times New Roman"/>
          <w:b/>
          <w:bCs/>
          <w:lang w:val="lt-LT"/>
        </w:rPr>
        <w:t>Šalutinio poveikio reiškiniai, kurių d</w:t>
      </w:r>
      <w:r w:rsidR="001579D1" w:rsidRPr="000841B7">
        <w:rPr>
          <w:rFonts w:ascii="Times New Roman" w:hAnsi="Times New Roman"/>
          <w:b/>
          <w:bCs/>
          <w:lang w:val="lt-LT"/>
        </w:rPr>
        <w:t>ažnis</w:t>
      </w:r>
      <w:r w:rsidR="001579D1" w:rsidRPr="000841B7">
        <w:rPr>
          <w:rFonts w:ascii="Times New Roman" w:hAnsi="Times New Roman"/>
          <w:b/>
          <w:lang w:val="lt-LT"/>
        </w:rPr>
        <w:t xml:space="preserve"> nežinomas (negali būti </w:t>
      </w:r>
      <w:r w:rsidR="00415DBA" w:rsidRPr="000841B7">
        <w:rPr>
          <w:rFonts w:ascii="Times New Roman" w:hAnsi="Times New Roman"/>
          <w:b/>
          <w:lang w:val="lt-LT"/>
        </w:rPr>
        <w:t xml:space="preserve">apskaičiuotas </w:t>
      </w:r>
      <w:r w:rsidR="001579D1" w:rsidRPr="000841B7">
        <w:rPr>
          <w:rFonts w:ascii="Times New Roman" w:hAnsi="Times New Roman"/>
          <w:b/>
          <w:lang w:val="lt-LT"/>
        </w:rPr>
        <w:t>pagal turimus duomenis)</w:t>
      </w:r>
      <w:r w:rsidR="00BA416A" w:rsidRPr="000841B7">
        <w:rPr>
          <w:rFonts w:ascii="Times New Roman" w:hAnsi="Times New Roman"/>
          <w:b/>
          <w:lang w:val="lt-LT"/>
        </w:rPr>
        <w:t>:</w:t>
      </w:r>
    </w:p>
    <w:p w14:paraId="66B1F2E6" w14:textId="2D1CE9D3" w:rsidR="00482C7B" w:rsidRDefault="00B63378" w:rsidP="005014BD">
      <w:pPr>
        <w:numPr>
          <w:ilvl w:val="0"/>
          <w:numId w:val="7"/>
        </w:numPr>
        <w:tabs>
          <w:tab w:val="left" w:pos="567"/>
        </w:tabs>
        <w:spacing w:after="0" w:line="240" w:lineRule="auto"/>
        <w:ind w:left="540" w:hanging="540"/>
        <w:rPr>
          <w:rFonts w:ascii="Times New Roman" w:hAnsi="Times New Roman"/>
          <w:lang w:val="lt-LT"/>
        </w:rPr>
      </w:pPr>
      <w:r w:rsidRPr="005014BD">
        <w:rPr>
          <w:rFonts w:ascii="Times New Roman" w:hAnsi="Times New Roman"/>
          <w:lang w:val="lt-LT"/>
        </w:rPr>
        <w:t xml:space="preserve">Kraujagyslės sienelės išsipūtimas ir susilpnėjimas arba kraujagyslės sienelės </w:t>
      </w:r>
      <w:r w:rsidR="00915F0C" w:rsidRPr="005014BD">
        <w:rPr>
          <w:rFonts w:ascii="Times New Roman" w:hAnsi="Times New Roman"/>
          <w:lang w:val="lt-LT"/>
        </w:rPr>
        <w:t>įplyšimas (aneurizmos ir arterijų disekacijos</w:t>
      </w:r>
      <w:r w:rsidR="001579D1" w:rsidRPr="005014BD">
        <w:rPr>
          <w:rFonts w:ascii="Times New Roman" w:hAnsi="Times New Roman"/>
          <w:lang w:val="lt-LT"/>
        </w:rPr>
        <w:t>)</w:t>
      </w:r>
      <w:r w:rsidR="00482C7B">
        <w:rPr>
          <w:rFonts w:ascii="Times New Roman" w:hAnsi="Times New Roman"/>
          <w:lang w:val="lt-LT"/>
        </w:rPr>
        <w:t>.</w:t>
      </w:r>
    </w:p>
    <w:p w14:paraId="20512CAA" w14:textId="43D3369E" w:rsidR="00BA416A" w:rsidRPr="00482C7B" w:rsidRDefault="00482C7B" w:rsidP="00482C7B">
      <w:pPr>
        <w:pStyle w:val="Sraopastraipa"/>
        <w:numPr>
          <w:ilvl w:val="0"/>
          <w:numId w:val="15"/>
        </w:numPr>
        <w:tabs>
          <w:tab w:val="left" w:pos="567"/>
        </w:tabs>
        <w:ind w:left="567" w:hanging="567"/>
        <w:rPr>
          <w:rFonts w:ascii="Times New Roman" w:hAnsi="Times New Roman"/>
          <w:sz w:val="22"/>
          <w:szCs w:val="22"/>
          <w:lang w:val="lt-LT"/>
        </w:rPr>
      </w:pPr>
      <w:r w:rsidRPr="00E23A2B">
        <w:rPr>
          <w:rFonts w:ascii="Times New Roman" w:hAnsi="Times New Roman"/>
          <w:sz w:val="22"/>
          <w:szCs w:val="22"/>
          <w:lang w:val="lt-LT"/>
        </w:rPr>
        <w:t>Didelis amoniako kiekis kraujyje gali sukelti toksinį poveikį smegenims, pasireiškiantį tokiais</w:t>
      </w:r>
      <w:r w:rsidRPr="00482C7B">
        <w:rPr>
          <w:rFonts w:ascii="Times New Roman" w:hAnsi="Times New Roman"/>
          <w:sz w:val="22"/>
          <w:szCs w:val="22"/>
          <w:lang w:val="lt-LT"/>
        </w:rPr>
        <w:t xml:space="preserve"> simptomais kaip energijos trūkumas, sumišimas, mieguistumas, sąmonės netekimas arba koma (hiperamoneminė encefalopatija)</w:t>
      </w:r>
      <w:r w:rsidR="00BA416A" w:rsidRPr="00482C7B">
        <w:rPr>
          <w:rFonts w:ascii="Times New Roman" w:hAnsi="Times New Roman"/>
          <w:sz w:val="22"/>
          <w:szCs w:val="22"/>
          <w:lang w:val="lt-LT"/>
        </w:rPr>
        <w:t>.</w:t>
      </w:r>
    </w:p>
    <w:p w14:paraId="652B281C" w14:textId="77777777" w:rsidR="00BA416A" w:rsidRPr="005014BD" w:rsidRDefault="00BA416A" w:rsidP="00AB1A03">
      <w:pPr>
        <w:numPr>
          <w:ilvl w:val="12"/>
          <w:numId w:val="0"/>
        </w:numPr>
        <w:spacing w:after="0" w:line="240" w:lineRule="auto"/>
        <w:rPr>
          <w:rFonts w:ascii="Times New Roman" w:hAnsi="Times New Roman"/>
          <w:lang w:val="lt-LT"/>
        </w:rPr>
      </w:pPr>
    </w:p>
    <w:p w14:paraId="43AE9669" w14:textId="77777777" w:rsidR="00C5670B" w:rsidRPr="00D87AC8" w:rsidRDefault="00C5670B" w:rsidP="00AB1A03">
      <w:pPr>
        <w:spacing w:after="0" w:line="240" w:lineRule="auto"/>
        <w:rPr>
          <w:rFonts w:ascii="Times New Roman" w:eastAsia="Verdana" w:hAnsi="Times New Roman" w:cs="Times New Roman"/>
          <w:b/>
          <w:noProof/>
          <w:lang w:val="lt-LT" w:eastAsia="en-GB"/>
        </w:rPr>
      </w:pPr>
      <w:r w:rsidRPr="00D87AC8">
        <w:rPr>
          <w:rFonts w:ascii="Times New Roman" w:eastAsia="Verdana" w:hAnsi="Times New Roman" w:cs="Times New Roman"/>
          <w:b/>
          <w:noProof/>
          <w:lang w:val="lt-LT" w:eastAsia="en-GB"/>
        </w:rPr>
        <w:t>Pranešimas apie šalutinį poveikį</w:t>
      </w:r>
    </w:p>
    <w:p w14:paraId="1BCD04A0" w14:textId="7E8D96F2" w:rsidR="00BA416A" w:rsidRPr="005014BD" w:rsidRDefault="00C5670B" w:rsidP="00AB1A03">
      <w:pPr>
        <w:spacing w:after="0" w:line="240" w:lineRule="auto"/>
        <w:rPr>
          <w:rFonts w:ascii="Times New Roman" w:hAnsi="Times New Roman"/>
          <w:lang w:val="lt-LT"/>
        </w:rPr>
      </w:pPr>
      <w:r w:rsidRPr="00D87AC8">
        <w:rPr>
          <w:rFonts w:ascii="Times New Roman" w:eastAsia="Verdana" w:hAnsi="Times New Roman" w:cs="Times New Roman"/>
          <w:noProof/>
          <w:lang w:val="lt-LT" w:eastAsia="en-GB"/>
        </w:rPr>
        <w:t xml:space="preserve">Jeigu pasireiškė šalutinis poveikis, įskaitant šiame lapelyje nenurodytą, pasakykite gydytojui arba vaistininkui. </w:t>
      </w:r>
      <w:r w:rsidR="00EA508A" w:rsidRPr="00EA508A">
        <w:rPr>
          <w:rFonts w:ascii="Times New Roman" w:eastAsia="Times New Roman" w:hAnsi="Times New Roman" w:cs="Times New Roman"/>
          <w:lang w:val="lt-LT" w:eastAsia="lt-LT"/>
        </w:rPr>
        <w:t xml:space="preserve">Pranešimą apie šalutinį poveikį galite užpildyti ir pateikti Valstybinės vaistų kontrolės tarnybos prie Lietuvos Respublikos sveikatos apsaugos ministerijos tinklalapyje </w:t>
      </w:r>
      <w:r w:rsidR="00EA508A" w:rsidRPr="00EA508A">
        <w:rPr>
          <w:rFonts w:ascii="Times New Roman" w:eastAsia="Times New Roman" w:hAnsi="Times New Roman" w:cs="Times New Roman"/>
          <w:color w:val="0000EE"/>
          <w:u w:val="single"/>
          <w:lang w:val="lt-LT" w:eastAsia="lt-LT"/>
        </w:rPr>
        <w:t>https://vvkt.lrv.lt/lt/</w:t>
      </w:r>
      <w:r w:rsidR="00EA508A" w:rsidRPr="00EA508A">
        <w:rPr>
          <w:rFonts w:ascii="Times New Roman" w:eastAsia="Times New Roman" w:hAnsi="Times New Roman" w:cs="Times New Roman"/>
          <w:lang w:val="lt-LT" w:eastAsia="lt-LT"/>
        </w:rPr>
        <w:t xml:space="preserve"> nurodytais būdais arba paskambinti nemokamu telefonu 8</w:t>
      </w:r>
      <w:r w:rsidR="00EA508A">
        <w:rPr>
          <w:rFonts w:ascii="Times New Roman" w:eastAsia="Times New Roman" w:hAnsi="Times New Roman" w:cs="Times New Roman"/>
          <w:lang w:val="lt-LT" w:eastAsia="lt-LT"/>
        </w:rPr>
        <w:t> </w:t>
      </w:r>
      <w:r w:rsidR="00EA508A" w:rsidRPr="00EA508A">
        <w:rPr>
          <w:rFonts w:ascii="Times New Roman" w:eastAsia="Times New Roman" w:hAnsi="Times New Roman" w:cs="Times New Roman"/>
          <w:lang w:val="lt-LT" w:eastAsia="lt-LT"/>
        </w:rPr>
        <w:t>800</w:t>
      </w:r>
      <w:r w:rsidR="00EA508A">
        <w:rPr>
          <w:rFonts w:ascii="Times New Roman" w:eastAsia="Times New Roman" w:hAnsi="Times New Roman" w:cs="Times New Roman"/>
          <w:lang w:val="lt-LT" w:eastAsia="lt-LT"/>
        </w:rPr>
        <w:t> </w:t>
      </w:r>
      <w:r w:rsidR="00EA508A" w:rsidRPr="00EA508A">
        <w:rPr>
          <w:rFonts w:ascii="Times New Roman" w:eastAsia="Times New Roman" w:hAnsi="Times New Roman" w:cs="Times New Roman"/>
          <w:lang w:val="lt-LT" w:eastAsia="lt-LT"/>
        </w:rPr>
        <w:t>73</w:t>
      </w:r>
      <w:r w:rsidR="00EA508A">
        <w:rPr>
          <w:rFonts w:ascii="Times New Roman" w:eastAsia="Times New Roman" w:hAnsi="Times New Roman" w:cs="Times New Roman"/>
          <w:lang w:val="lt-LT" w:eastAsia="lt-LT"/>
        </w:rPr>
        <w:t> </w:t>
      </w:r>
      <w:r w:rsidR="00EA508A" w:rsidRPr="00EA508A">
        <w:rPr>
          <w:rFonts w:ascii="Times New Roman" w:eastAsia="Times New Roman" w:hAnsi="Times New Roman" w:cs="Times New Roman"/>
          <w:lang w:val="lt-LT" w:eastAsia="lt-LT"/>
        </w:rPr>
        <w:t xml:space="preserve">568. </w:t>
      </w:r>
      <w:r w:rsidRPr="00D87AC8">
        <w:rPr>
          <w:rFonts w:ascii="Times New Roman" w:eastAsia="Verdana" w:hAnsi="Times New Roman" w:cs="Times New Roman"/>
          <w:noProof/>
          <w:lang w:val="lt-LT" w:eastAsia="en-GB"/>
        </w:rPr>
        <w:t>Pranešdami apie šalutinį poveikį galite mums padėti gauti daugiau informacijos apie šio vaisto saugumą</w:t>
      </w:r>
      <w:r w:rsidR="00BA416A" w:rsidRPr="005014BD">
        <w:rPr>
          <w:rFonts w:ascii="Times New Roman" w:hAnsi="Times New Roman"/>
          <w:lang w:val="lt-LT"/>
        </w:rPr>
        <w:t>.</w:t>
      </w:r>
    </w:p>
    <w:p w14:paraId="233736BC" w14:textId="77777777" w:rsidR="00BA416A" w:rsidRPr="005014BD" w:rsidRDefault="00BA416A" w:rsidP="00AB1A03">
      <w:pPr>
        <w:spacing w:after="0" w:line="240" w:lineRule="auto"/>
        <w:rPr>
          <w:rFonts w:ascii="Times New Roman" w:hAnsi="Times New Roman"/>
          <w:lang w:val="lt-LT"/>
        </w:rPr>
      </w:pPr>
    </w:p>
    <w:p w14:paraId="183B7E26" w14:textId="77777777" w:rsidR="00BA416A" w:rsidRPr="005014BD" w:rsidRDefault="00BA416A" w:rsidP="00AB1A03">
      <w:pPr>
        <w:numPr>
          <w:ilvl w:val="12"/>
          <w:numId w:val="0"/>
        </w:numPr>
        <w:spacing w:after="0" w:line="240" w:lineRule="auto"/>
        <w:ind w:right="-2"/>
        <w:rPr>
          <w:rFonts w:ascii="Times New Roman" w:hAnsi="Times New Roman"/>
          <w:lang w:val="lt-LT"/>
        </w:rPr>
      </w:pPr>
    </w:p>
    <w:p w14:paraId="3D6345F5" w14:textId="4A0099CD" w:rsidR="00BA416A" w:rsidRPr="005014BD" w:rsidRDefault="00BA416A" w:rsidP="00AB1A03">
      <w:pPr>
        <w:numPr>
          <w:ilvl w:val="12"/>
          <w:numId w:val="0"/>
        </w:numPr>
        <w:spacing w:after="0" w:line="240" w:lineRule="auto"/>
        <w:ind w:left="567" w:right="-2" w:hanging="567"/>
        <w:rPr>
          <w:rFonts w:ascii="Times New Roman" w:hAnsi="Times New Roman"/>
          <w:lang w:val="lt-LT"/>
        </w:rPr>
      </w:pPr>
      <w:r w:rsidRPr="005014BD">
        <w:rPr>
          <w:rFonts w:ascii="Times New Roman" w:hAnsi="Times New Roman"/>
          <w:b/>
          <w:lang w:val="lt-LT"/>
        </w:rPr>
        <w:t>5.</w:t>
      </w:r>
      <w:r w:rsidRPr="005014BD">
        <w:rPr>
          <w:rFonts w:ascii="Times New Roman" w:hAnsi="Times New Roman"/>
          <w:b/>
          <w:lang w:val="lt-LT"/>
        </w:rPr>
        <w:tab/>
      </w:r>
      <w:r w:rsidR="00311236" w:rsidRPr="00D87AC8">
        <w:rPr>
          <w:rFonts w:ascii="Times New Roman" w:eastAsia="Times New Roman" w:hAnsi="Times New Roman" w:cs="Times New Roman"/>
          <w:b/>
          <w:noProof/>
          <w:szCs w:val="20"/>
          <w:lang w:val="lt-LT"/>
        </w:rPr>
        <w:t xml:space="preserve">Kaip laikyti Sunitinib </w:t>
      </w:r>
      <w:r w:rsidR="002C2C2F">
        <w:rPr>
          <w:rFonts w:ascii="Times New Roman" w:eastAsia="Times New Roman" w:hAnsi="Times New Roman" w:cs="Times New Roman"/>
          <w:b/>
          <w:noProof/>
          <w:szCs w:val="20"/>
          <w:lang w:val="lt-LT"/>
        </w:rPr>
        <w:t>Viatris</w:t>
      </w:r>
    </w:p>
    <w:p w14:paraId="247F8CCA" w14:textId="77777777" w:rsidR="00BA416A" w:rsidRPr="005014BD" w:rsidRDefault="00BA416A" w:rsidP="00AB1A03">
      <w:pPr>
        <w:numPr>
          <w:ilvl w:val="12"/>
          <w:numId w:val="0"/>
        </w:numPr>
        <w:spacing w:after="0" w:line="240" w:lineRule="auto"/>
        <w:ind w:right="-2"/>
        <w:rPr>
          <w:rFonts w:ascii="Times New Roman" w:hAnsi="Times New Roman"/>
          <w:lang w:val="lt-LT"/>
        </w:rPr>
      </w:pPr>
    </w:p>
    <w:p w14:paraId="4C48F17B" w14:textId="77777777" w:rsidR="00BA416A" w:rsidRPr="005014BD" w:rsidRDefault="00C5670B" w:rsidP="00AB1A03">
      <w:pPr>
        <w:numPr>
          <w:ilvl w:val="12"/>
          <w:numId w:val="0"/>
        </w:numPr>
        <w:spacing w:after="0" w:line="240" w:lineRule="auto"/>
        <w:rPr>
          <w:rFonts w:ascii="Times New Roman" w:hAnsi="Times New Roman"/>
          <w:lang w:val="lt-LT"/>
        </w:rPr>
      </w:pPr>
      <w:r w:rsidRPr="00D87AC8">
        <w:rPr>
          <w:rFonts w:ascii="Times New Roman" w:eastAsia="Times New Roman" w:hAnsi="Times New Roman" w:cs="Times New Roman"/>
          <w:noProof/>
          <w:szCs w:val="20"/>
          <w:lang w:val="lt-LT"/>
        </w:rPr>
        <w:t>Šį vaistą laikykite vaikams nepastebimoje ir nepasiekiamoje vietoje</w:t>
      </w:r>
      <w:r w:rsidR="00BA416A" w:rsidRPr="005014BD">
        <w:rPr>
          <w:rFonts w:ascii="Times New Roman" w:hAnsi="Times New Roman"/>
          <w:lang w:val="lt-LT"/>
        </w:rPr>
        <w:t>.</w:t>
      </w:r>
    </w:p>
    <w:p w14:paraId="2564DC31" w14:textId="77777777" w:rsidR="00BA416A" w:rsidRPr="005014BD" w:rsidRDefault="00BA416A" w:rsidP="00AB1A03">
      <w:pPr>
        <w:numPr>
          <w:ilvl w:val="12"/>
          <w:numId w:val="0"/>
        </w:numPr>
        <w:spacing w:after="0" w:line="240" w:lineRule="auto"/>
        <w:rPr>
          <w:rFonts w:ascii="Times New Roman" w:hAnsi="Times New Roman"/>
          <w:lang w:val="lt-LT"/>
        </w:rPr>
      </w:pPr>
    </w:p>
    <w:p w14:paraId="29601BD8" w14:textId="77777777" w:rsidR="00BA416A" w:rsidRPr="005014BD" w:rsidRDefault="00C5670B" w:rsidP="00AB1A03">
      <w:pPr>
        <w:numPr>
          <w:ilvl w:val="12"/>
          <w:numId w:val="0"/>
        </w:numPr>
        <w:spacing w:after="0" w:line="240" w:lineRule="auto"/>
        <w:rPr>
          <w:rFonts w:ascii="Times New Roman" w:hAnsi="Times New Roman"/>
          <w:lang w:val="lt-LT"/>
        </w:rPr>
      </w:pPr>
      <w:r w:rsidRPr="005014BD">
        <w:rPr>
          <w:rFonts w:ascii="Times New Roman" w:hAnsi="Times New Roman"/>
          <w:lang w:val="lt-LT"/>
        </w:rPr>
        <w:t>Ant dėžutės, buteliuko ir lizdinės plokštelės po „EXP“ nurodytam tinkamumo laikui pasibaigus, šio vaisto vartoti negalima. Vaistas tinkamas vartoti iki paskutinės nurodyto mėnesio dienos</w:t>
      </w:r>
      <w:r w:rsidR="00BA416A" w:rsidRPr="005014BD">
        <w:rPr>
          <w:rFonts w:ascii="Times New Roman" w:hAnsi="Times New Roman"/>
          <w:lang w:val="lt-LT"/>
        </w:rPr>
        <w:t>.</w:t>
      </w:r>
    </w:p>
    <w:p w14:paraId="6718F15A" w14:textId="77777777" w:rsidR="00BA416A" w:rsidRPr="005014BD" w:rsidRDefault="00BA416A" w:rsidP="00AB1A03">
      <w:pPr>
        <w:numPr>
          <w:ilvl w:val="12"/>
          <w:numId w:val="0"/>
        </w:numPr>
        <w:spacing w:after="0" w:line="240" w:lineRule="auto"/>
        <w:rPr>
          <w:rFonts w:ascii="Times New Roman" w:hAnsi="Times New Roman"/>
          <w:lang w:val="lt-LT"/>
        </w:rPr>
      </w:pPr>
    </w:p>
    <w:p w14:paraId="42EFF944" w14:textId="77777777" w:rsidR="00BA416A" w:rsidRPr="005014BD" w:rsidRDefault="00C5670B" w:rsidP="00AB1A03">
      <w:pPr>
        <w:tabs>
          <w:tab w:val="left" w:pos="567"/>
        </w:tabs>
        <w:spacing w:after="0" w:line="240" w:lineRule="auto"/>
        <w:rPr>
          <w:rFonts w:ascii="Times New Roman" w:hAnsi="Times New Roman"/>
          <w:color w:val="000000"/>
          <w:lang w:val="lt-LT"/>
        </w:rPr>
      </w:pPr>
      <w:r w:rsidRPr="005014BD">
        <w:rPr>
          <w:rFonts w:ascii="Times New Roman" w:hAnsi="Times New Roman"/>
          <w:color w:val="000000"/>
          <w:lang w:val="lt-LT"/>
        </w:rPr>
        <w:t>Šiam vaistui specialių laikymo sąlygų nereikia</w:t>
      </w:r>
      <w:r w:rsidR="00BA416A" w:rsidRPr="005014BD">
        <w:rPr>
          <w:rFonts w:ascii="Times New Roman" w:hAnsi="Times New Roman"/>
          <w:color w:val="000000"/>
          <w:lang w:val="lt-LT"/>
        </w:rPr>
        <w:t>.</w:t>
      </w:r>
    </w:p>
    <w:p w14:paraId="0B3A6AF1" w14:textId="77777777" w:rsidR="00BA416A" w:rsidRPr="005014BD" w:rsidRDefault="00BA416A" w:rsidP="00AB1A03">
      <w:pPr>
        <w:tabs>
          <w:tab w:val="left" w:pos="567"/>
        </w:tabs>
        <w:spacing w:after="0" w:line="240" w:lineRule="auto"/>
        <w:rPr>
          <w:rFonts w:ascii="Times New Roman" w:hAnsi="Times New Roman"/>
          <w:color w:val="000000"/>
          <w:lang w:val="lt-LT"/>
        </w:rPr>
      </w:pPr>
    </w:p>
    <w:p w14:paraId="5B254CBB" w14:textId="77777777" w:rsidR="00BA416A" w:rsidRPr="005014BD" w:rsidRDefault="00C5670B" w:rsidP="00AB1A03">
      <w:pPr>
        <w:tabs>
          <w:tab w:val="left" w:pos="567"/>
        </w:tabs>
        <w:spacing w:after="0" w:line="240" w:lineRule="auto"/>
        <w:rPr>
          <w:rFonts w:ascii="Times New Roman" w:hAnsi="Times New Roman"/>
          <w:color w:val="000000"/>
          <w:lang w:val="lt-LT"/>
        </w:rPr>
      </w:pPr>
      <w:r w:rsidRPr="005014BD">
        <w:rPr>
          <w:rFonts w:ascii="Times New Roman" w:hAnsi="Times New Roman"/>
          <w:color w:val="000000"/>
          <w:lang w:val="lt-LT"/>
        </w:rPr>
        <w:t>Pastebėjus, kad pakuotė yra sugadinta, arba matosi jos atidarymo žymės, šio vaisto vartoti negalima</w:t>
      </w:r>
      <w:r w:rsidR="00BA416A" w:rsidRPr="005014BD">
        <w:rPr>
          <w:rFonts w:ascii="Times New Roman" w:hAnsi="Times New Roman"/>
          <w:color w:val="000000"/>
          <w:lang w:val="lt-LT"/>
        </w:rPr>
        <w:t>.</w:t>
      </w:r>
    </w:p>
    <w:p w14:paraId="40FD9014" w14:textId="77777777" w:rsidR="00BA416A" w:rsidRPr="005014BD" w:rsidRDefault="00BA416A" w:rsidP="00AB1A03">
      <w:pPr>
        <w:numPr>
          <w:ilvl w:val="12"/>
          <w:numId w:val="0"/>
        </w:numPr>
        <w:spacing w:after="0" w:line="240" w:lineRule="auto"/>
        <w:rPr>
          <w:rFonts w:ascii="Times New Roman" w:hAnsi="Times New Roman"/>
          <w:lang w:val="lt-LT"/>
        </w:rPr>
      </w:pPr>
    </w:p>
    <w:p w14:paraId="5A8D298E" w14:textId="77777777" w:rsidR="00BA416A" w:rsidRPr="005014BD" w:rsidRDefault="00C5670B" w:rsidP="00AB1A03">
      <w:pPr>
        <w:numPr>
          <w:ilvl w:val="12"/>
          <w:numId w:val="0"/>
        </w:numPr>
        <w:spacing w:after="0" w:line="240" w:lineRule="auto"/>
        <w:rPr>
          <w:rFonts w:ascii="Times New Roman" w:hAnsi="Times New Roman"/>
          <w:lang w:val="lt-LT"/>
        </w:rPr>
      </w:pPr>
      <w:r w:rsidRPr="005014BD">
        <w:rPr>
          <w:rFonts w:ascii="Times New Roman" w:hAnsi="Times New Roman"/>
          <w:lang w:val="lt-LT"/>
        </w:rPr>
        <w:t>Vaistų negalima išmesti į kanalizaciją arba su buitinėmis atliekomis. Kaip išmesti nereikalingus vaistus, klauskite vaistininko. Šios priemonės padės apsaugoti aplinką</w:t>
      </w:r>
      <w:r w:rsidR="00BA416A" w:rsidRPr="005014BD">
        <w:rPr>
          <w:rFonts w:ascii="Times New Roman" w:hAnsi="Times New Roman"/>
          <w:lang w:val="lt-LT"/>
        </w:rPr>
        <w:t>.</w:t>
      </w:r>
    </w:p>
    <w:p w14:paraId="748001B4" w14:textId="77777777" w:rsidR="00BA416A" w:rsidRPr="005014BD" w:rsidRDefault="00BA416A" w:rsidP="00AB1A03">
      <w:pPr>
        <w:numPr>
          <w:ilvl w:val="12"/>
          <w:numId w:val="0"/>
        </w:numPr>
        <w:spacing w:after="0" w:line="240" w:lineRule="auto"/>
        <w:ind w:right="-2"/>
        <w:rPr>
          <w:rFonts w:ascii="Times New Roman" w:hAnsi="Times New Roman"/>
          <w:lang w:val="lt-LT"/>
        </w:rPr>
      </w:pPr>
    </w:p>
    <w:p w14:paraId="6DCE3D6A" w14:textId="77777777" w:rsidR="00BA416A" w:rsidRPr="005014BD" w:rsidRDefault="00BA416A" w:rsidP="00AB1A03">
      <w:pPr>
        <w:numPr>
          <w:ilvl w:val="12"/>
          <w:numId w:val="0"/>
        </w:numPr>
        <w:spacing w:after="0" w:line="240" w:lineRule="auto"/>
        <w:ind w:right="-2"/>
        <w:rPr>
          <w:rFonts w:ascii="Times New Roman" w:hAnsi="Times New Roman"/>
          <w:lang w:val="lt-LT"/>
        </w:rPr>
      </w:pPr>
    </w:p>
    <w:p w14:paraId="1C17026C" w14:textId="77777777" w:rsidR="00BA416A" w:rsidRPr="005014BD" w:rsidRDefault="00BA416A" w:rsidP="00AB1A03">
      <w:pPr>
        <w:numPr>
          <w:ilvl w:val="12"/>
          <w:numId w:val="0"/>
        </w:numPr>
        <w:spacing w:after="0" w:line="240" w:lineRule="auto"/>
        <w:ind w:right="-2"/>
        <w:rPr>
          <w:rFonts w:ascii="Times New Roman" w:hAnsi="Times New Roman"/>
          <w:b/>
          <w:lang w:val="lt-LT"/>
        </w:rPr>
      </w:pPr>
      <w:r w:rsidRPr="005014BD">
        <w:rPr>
          <w:rFonts w:ascii="Times New Roman" w:hAnsi="Times New Roman"/>
          <w:b/>
          <w:lang w:val="lt-LT"/>
        </w:rPr>
        <w:t>6.</w:t>
      </w:r>
      <w:r w:rsidRPr="005014BD">
        <w:rPr>
          <w:rFonts w:ascii="Times New Roman" w:hAnsi="Times New Roman"/>
          <w:b/>
          <w:lang w:val="lt-LT"/>
        </w:rPr>
        <w:tab/>
      </w:r>
      <w:r w:rsidR="00311236" w:rsidRPr="00D87AC8">
        <w:rPr>
          <w:rFonts w:ascii="Times New Roman" w:eastAsia="Times New Roman" w:hAnsi="Times New Roman" w:cs="Times New Roman"/>
          <w:b/>
          <w:noProof/>
          <w:szCs w:val="20"/>
          <w:lang w:val="lt-LT"/>
        </w:rPr>
        <w:t>Pakuotės turinys ir kita informacija</w:t>
      </w:r>
    </w:p>
    <w:p w14:paraId="39C4A6E7" w14:textId="77777777" w:rsidR="00BA416A" w:rsidRPr="005014BD" w:rsidRDefault="00BA416A" w:rsidP="00AB1A03">
      <w:pPr>
        <w:numPr>
          <w:ilvl w:val="12"/>
          <w:numId w:val="0"/>
        </w:numPr>
        <w:spacing w:after="0" w:line="240" w:lineRule="auto"/>
        <w:ind w:right="-2"/>
        <w:rPr>
          <w:rFonts w:ascii="Times New Roman" w:hAnsi="Times New Roman"/>
          <w:lang w:val="lt-LT"/>
        </w:rPr>
      </w:pPr>
    </w:p>
    <w:p w14:paraId="4843B233" w14:textId="1419231E" w:rsidR="00BA416A" w:rsidRPr="005014BD" w:rsidRDefault="00C5670B" w:rsidP="00AB1A03">
      <w:pPr>
        <w:numPr>
          <w:ilvl w:val="12"/>
          <w:numId w:val="0"/>
        </w:numPr>
        <w:spacing w:after="0" w:line="240" w:lineRule="auto"/>
        <w:ind w:right="-2"/>
        <w:rPr>
          <w:rFonts w:ascii="Times New Roman" w:hAnsi="Times New Roman"/>
          <w:b/>
          <w:lang w:val="lt-LT"/>
        </w:rPr>
      </w:pPr>
      <w:r w:rsidRPr="005014BD">
        <w:rPr>
          <w:rFonts w:ascii="Times New Roman" w:hAnsi="Times New Roman"/>
          <w:b/>
          <w:lang w:val="lt-LT"/>
        </w:rPr>
        <w:t xml:space="preserve">Sunitinib </w:t>
      </w:r>
      <w:r w:rsidR="002C2C2F">
        <w:rPr>
          <w:rFonts w:ascii="Times New Roman" w:hAnsi="Times New Roman"/>
          <w:b/>
          <w:lang w:val="lt-LT"/>
        </w:rPr>
        <w:t>Viatris</w:t>
      </w:r>
      <w:r w:rsidRPr="005014BD">
        <w:rPr>
          <w:rFonts w:ascii="Times New Roman" w:hAnsi="Times New Roman"/>
          <w:b/>
          <w:lang w:val="lt-LT"/>
        </w:rPr>
        <w:t xml:space="preserve"> sudėtis</w:t>
      </w:r>
    </w:p>
    <w:p w14:paraId="681836E6" w14:textId="77777777" w:rsidR="00BA416A" w:rsidRPr="005014BD" w:rsidRDefault="00BA416A" w:rsidP="00AB1A03">
      <w:pPr>
        <w:numPr>
          <w:ilvl w:val="12"/>
          <w:numId w:val="0"/>
        </w:numPr>
        <w:spacing w:after="0" w:line="240" w:lineRule="auto"/>
        <w:ind w:right="-2"/>
        <w:rPr>
          <w:rFonts w:ascii="Times New Roman" w:hAnsi="Times New Roman"/>
          <w:b/>
          <w:lang w:val="lt-LT"/>
        </w:rPr>
      </w:pPr>
    </w:p>
    <w:p w14:paraId="03FF16BC" w14:textId="77777777" w:rsidR="00BA416A" w:rsidRPr="005014BD" w:rsidRDefault="00BA416A" w:rsidP="00AB1A03">
      <w:pPr>
        <w:numPr>
          <w:ilvl w:val="12"/>
          <w:numId w:val="0"/>
        </w:numPr>
        <w:spacing w:after="0" w:line="240" w:lineRule="auto"/>
        <w:ind w:left="567" w:hanging="567"/>
        <w:rPr>
          <w:rFonts w:ascii="Times New Roman" w:hAnsi="Times New Roman"/>
          <w:lang w:val="lt-LT"/>
        </w:rPr>
      </w:pPr>
      <w:r w:rsidRPr="005014BD">
        <w:rPr>
          <w:rFonts w:ascii="Times New Roman" w:hAnsi="Times New Roman"/>
          <w:lang w:val="lt-LT"/>
        </w:rPr>
        <w:t>-</w:t>
      </w:r>
      <w:r w:rsidRPr="005014BD">
        <w:rPr>
          <w:rFonts w:ascii="Times New Roman" w:hAnsi="Times New Roman"/>
          <w:lang w:val="lt-LT"/>
        </w:rPr>
        <w:tab/>
      </w:r>
      <w:r w:rsidR="00C5670B" w:rsidRPr="005014BD">
        <w:rPr>
          <w:rFonts w:ascii="Times New Roman" w:hAnsi="Times New Roman"/>
          <w:lang w:val="lt-LT"/>
        </w:rPr>
        <w:t>Veiklioji medžiaga yra sunitinibas</w:t>
      </w:r>
      <w:r w:rsidRPr="005014BD">
        <w:rPr>
          <w:rFonts w:ascii="Times New Roman" w:hAnsi="Times New Roman"/>
          <w:lang w:val="lt-LT"/>
        </w:rPr>
        <w:t>.</w:t>
      </w:r>
    </w:p>
    <w:p w14:paraId="6C17E377" w14:textId="77777777" w:rsidR="00BA416A" w:rsidRPr="005014BD" w:rsidRDefault="00BA416A" w:rsidP="00AB1A03">
      <w:pPr>
        <w:numPr>
          <w:ilvl w:val="12"/>
          <w:numId w:val="0"/>
        </w:numPr>
        <w:spacing w:after="0" w:line="240" w:lineRule="auto"/>
        <w:ind w:right="-2"/>
        <w:rPr>
          <w:rFonts w:ascii="Times New Roman" w:hAnsi="Times New Roman"/>
          <w:lang w:val="lt-LT"/>
        </w:rPr>
      </w:pPr>
    </w:p>
    <w:p w14:paraId="6B7E3CC5" w14:textId="236500FB" w:rsidR="00C5670B" w:rsidRPr="00D87AC8" w:rsidRDefault="00C5670B" w:rsidP="00AB1A03">
      <w:pPr>
        <w:numPr>
          <w:ilvl w:val="12"/>
          <w:numId w:val="0"/>
        </w:numPr>
        <w:shd w:val="clear" w:color="auto" w:fill="F2F2F2"/>
        <w:spacing w:after="0" w:line="240" w:lineRule="auto"/>
        <w:ind w:right="-2"/>
        <w:rPr>
          <w:rFonts w:ascii="Times New Roman" w:eastAsia="Times New Roman" w:hAnsi="Times New Roman" w:cs="Times New Roman"/>
          <w:color w:val="000000"/>
          <w:u w:val="single"/>
          <w:lang w:val="lt-LT"/>
        </w:rPr>
      </w:pPr>
      <w:bookmarkStart w:id="29" w:name="_Hlk2853607"/>
      <w:r w:rsidRPr="00D87AC8">
        <w:rPr>
          <w:rFonts w:ascii="Times New Roman" w:eastAsia="Times New Roman" w:hAnsi="Times New Roman" w:cs="Times New Roman"/>
          <w:color w:val="000000"/>
          <w:u w:val="single"/>
          <w:lang w:val="lt-LT"/>
        </w:rPr>
        <w:t xml:space="preserve">Sunitinib </w:t>
      </w:r>
      <w:r w:rsidR="002C2C2F">
        <w:rPr>
          <w:rFonts w:ascii="Times New Roman" w:eastAsia="Times New Roman" w:hAnsi="Times New Roman" w:cs="Times New Roman"/>
          <w:color w:val="000000"/>
          <w:u w:val="single"/>
          <w:lang w:val="lt-LT"/>
        </w:rPr>
        <w:t>Viatris</w:t>
      </w:r>
      <w:r w:rsidRPr="00D87AC8">
        <w:rPr>
          <w:rFonts w:ascii="Times New Roman" w:eastAsia="Times New Roman" w:hAnsi="Times New Roman" w:cs="Times New Roman"/>
          <w:color w:val="000000"/>
          <w:u w:val="single"/>
          <w:lang w:val="lt-LT"/>
        </w:rPr>
        <w:t xml:space="preserve"> 12,5</w:t>
      </w:r>
      <w:r w:rsidR="00DB74DF" w:rsidRPr="00D87AC8">
        <w:rPr>
          <w:rFonts w:ascii="Times New Roman" w:eastAsia="Times New Roman" w:hAnsi="Times New Roman" w:cs="Times New Roman"/>
          <w:color w:val="000000"/>
          <w:u w:val="single"/>
          <w:lang w:val="lt-LT"/>
        </w:rPr>
        <w:t> </w:t>
      </w:r>
      <w:r w:rsidRPr="00D87AC8">
        <w:rPr>
          <w:rFonts w:ascii="Times New Roman" w:eastAsia="Times New Roman" w:hAnsi="Times New Roman" w:cs="Times New Roman"/>
          <w:color w:val="000000"/>
          <w:u w:val="single"/>
          <w:lang w:val="lt-LT"/>
        </w:rPr>
        <w:t>mg kietosios kapsulės</w:t>
      </w:r>
    </w:p>
    <w:bookmarkEnd w:id="29"/>
    <w:p w14:paraId="64EE4B2C" w14:textId="17BBD158" w:rsidR="00C5670B" w:rsidRPr="00D87AC8" w:rsidRDefault="00251278" w:rsidP="00AB1A03">
      <w:pPr>
        <w:numPr>
          <w:ilvl w:val="12"/>
          <w:numId w:val="0"/>
        </w:numPr>
        <w:shd w:val="clear" w:color="auto" w:fill="F2F2F2"/>
        <w:spacing w:after="0" w:line="240" w:lineRule="auto"/>
        <w:ind w:right="-2"/>
        <w:rPr>
          <w:rFonts w:ascii="Times New Roman" w:eastAsia="Times New Roman" w:hAnsi="Times New Roman" w:cs="Times New Roman"/>
          <w:color w:val="000000"/>
          <w:lang w:val="lt-LT"/>
        </w:rPr>
      </w:pPr>
      <w:r w:rsidRPr="00D87AC8">
        <w:rPr>
          <w:rFonts w:ascii="Times New Roman" w:eastAsia="Times New Roman" w:hAnsi="Times New Roman" w:cs="Times New Roman"/>
          <w:color w:val="000000"/>
          <w:lang w:val="lt-LT"/>
        </w:rPr>
        <w:t>Kiekvienoje kapsulėje yra 12,5</w:t>
      </w:r>
      <w:r w:rsidR="00DB74DF" w:rsidRPr="00D87AC8">
        <w:rPr>
          <w:rFonts w:ascii="Times New Roman" w:eastAsia="Times New Roman" w:hAnsi="Times New Roman" w:cs="Times New Roman"/>
          <w:color w:val="000000"/>
          <w:lang w:val="lt-LT"/>
        </w:rPr>
        <w:t> </w:t>
      </w:r>
      <w:r w:rsidRPr="00D87AC8">
        <w:rPr>
          <w:rFonts w:ascii="Times New Roman" w:eastAsia="Times New Roman" w:hAnsi="Times New Roman" w:cs="Times New Roman"/>
          <w:color w:val="000000"/>
          <w:lang w:val="lt-LT"/>
        </w:rPr>
        <w:t>mg sunitinibo.</w:t>
      </w:r>
    </w:p>
    <w:p w14:paraId="7A1AAB0A" w14:textId="2385774F" w:rsidR="00C5670B" w:rsidRPr="00D87AC8" w:rsidRDefault="00C5670B" w:rsidP="001D12E7">
      <w:pPr>
        <w:numPr>
          <w:ilvl w:val="12"/>
          <w:numId w:val="0"/>
        </w:numPr>
        <w:shd w:val="clear" w:color="auto" w:fill="D0CECE" w:themeFill="background2" w:themeFillShade="E6"/>
        <w:spacing w:after="0" w:line="240" w:lineRule="auto"/>
        <w:ind w:right="-2"/>
        <w:rPr>
          <w:rFonts w:ascii="Times New Roman" w:eastAsia="Times New Roman" w:hAnsi="Times New Roman" w:cs="Times New Roman"/>
          <w:color w:val="000000"/>
          <w:u w:val="single"/>
          <w:lang w:val="lt-LT"/>
        </w:rPr>
      </w:pPr>
      <w:r w:rsidRPr="00D87AC8">
        <w:rPr>
          <w:rFonts w:ascii="Times New Roman" w:eastAsia="Times New Roman" w:hAnsi="Times New Roman" w:cs="Times New Roman"/>
          <w:color w:val="000000"/>
          <w:u w:val="single"/>
          <w:lang w:val="lt-LT"/>
        </w:rPr>
        <w:t xml:space="preserve">Sunitinib </w:t>
      </w:r>
      <w:r w:rsidR="002C2C2F">
        <w:rPr>
          <w:rFonts w:ascii="Times New Roman" w:eastAsia="Times New Roman" w:hAnsi="Times New Roman" w:cs="Times New Roman"/>
          <w:color w:val="000000"/>
          <w:u w:val="single"/>
          <w:lang w:val="lt-LT"/>
        </w:rPr>
        <w:t>Viatris</w:t>
      </w:r>
      <w:r w:rsidRPr="00D87AC8">
        <w:rPr>
          <w:rFonts w:ascii="Times New Roman" w:eastAsia="Times New Roman" w:hAnsi="Times New Roman" w:cs="Times New Roman"/>
          <w:color w:val="000000"/>
          <w:u w:val="single"/>
          <w:lang w:val="lt-LT"/>
        </w:rPr>
        <w:t xml:space="preserve"> 50</w:t>
      </w:r>
      <w:r w:rsidR="00DB74DF" w:rsidRPr="00D87AC8">
        <w:rPr>
          <w:rFonts w:ascii="Times New Roman" w:eastAsia="Times New Roman" w:hAnsi="Times New Roman" w:cs="Times New Roman"/>
          <w:color w:val="000000"/>
          <w:u w:val="single"/>
          <w:lang w:val="lt-LT"/>
        </w:rPr>
        <w:t> </w:t>
      </w:r>
      <w:r w:rsidRPr="00D87AC8">
        <w:rPr>
          <w:rFonts w:ascii="Times New Roman" w:eastAsia="Times New Roman" w:hAnsi="Times New Roman" w:cs="Times New Roman"/>
          <w:color w:val="000000"/>
          <w:u w:val="single"/>
          <w:lang w:val="lt-LT"/>
        </w:rPr>
        <w:t>mg kietosios kapsulės</w:t>
      </w:r>
    </w:p>
    <w:p w14:paraId="6C20947E" w14:textId="05493F1C" w:rsidR="00251278" w:rsidRPr="00D87AC8" w:rsidRDefault="00251278" w:rsidP="001D12E7">
      <w:pPr>
        <w:numPr>
          <w:ilvl w:val="12"/>
          <w:numId w:val="0"/>
        </w:numPr>
        <w:shd w:val="clear" w:color="auto" w:fill="D0CECE" w:themeFill="background2" w:themeFillShade="E6"/>
        <w:spacing w:after="0" w:line="240" w:lineRule="auto"/>
        <w:ind w:right="-2"/>
        <w:rPr>
          <w:rFonts w:ascii="Times New Roman" w:eastAsia="Times New Roman" w:hAnsi="Times New Roman" w:cs="Times New Roman"/>
          <w:color w:val="000000"/>
          <w:lang w:val="lt-LT"/>
        </w:rPr>
      </w:pPr>
      <w:r w:rsidRPr="00D87AC8">
        <w:rPr>
          <w:rFonts w:ascii="Times New Roman" w:eastAsia="Times New Roman" w:hAnsi="Times New Roman" w:cs="Times New Roman"/>
          <w:color w:val="000000"/>
          <w:lang w:val="lt-LT"/>
        </w:rPr>
        <w:t>Kiekvienoje kapsulėje yra 50</w:t>
      </w:r>
      <w:r w:rsidR="00DB74DF" w:rsidRPr="00D87AC8">
        <w:rPr>
          <w:rFonts w:ascii="Times New Roman" w:eastAsia="Times New Roman" w:hAnsi="Times New Roman" w:cs="Times New Roman"/>
          <w:color w:val="000000"/>
          <w:lang w:val="lt-LT"/>
        </w:rPr>
        <w:t> </w:t>
      </w:r>
      <w:r w:rsidRPr="00D87AC8">
        <w:rPr>
          <w:rFonts w:ascii="Times New Roman" w:eastAsia="Times New Roman" w:hAnsi="Times New Roman" w:cs="Times New Roman"/>
          <w:color w:val="000000"/>
          <w:lang w:val="lt-LT"/>
        </w:rPr>
        <w:t>mg sunitinibo.</w:t>
      </w:r>
    </w:p>
    <w:p w14:paraId="38ED9B56" w14:textId="77777777" w:rsidR="00BA416A" w:rsidRPr="005014BD" w:rsidRDefault="00BA416A" w:rsidP="00AB1A03">
      <w:pPr>
        <w:tabs>
          <w:tab w:val="left" w:pos="567"/>
        </w:tabs>
        <w:spacing w:after="0" w:line="240" w:lineRule="auto"/>
        <w:rPr>
          <w:rFonts w:ascii="Times New Roman" w:hAnsi="Times New Roman"/>
          <w:lang w:val="lt-LT"/>
        </w:rPr>
      </w:pPr>
    </w:p>
    <w:p w14:paraId="0E6D0BEF" w14:textId="77777777" w:rsidR="00BA416A" w:rsidRPr="005014BD" w:rsidRDefault="00BA416A" w:rsidP="00AB1A03">
      <w:p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w:t>
      </w:r>
      <w:r w:rsidRPr="005014BD">
        <w:rPr>
          <w:rFonts w:ascii="Times New Roman" w:hAnsi="Times New Roman"/>
          <w:lang w:val="lt-LT"/>
        </w:rPr>
        <w:tab/>
      </w:r>
      <w:r w:rsidR="00251278" w:rsidRPr="005014BD">
        <w:rPr>
          <w:rFonts w:ascii="Times New Roman" w:hAnsi="Times New Roman"/>
          <w:lang w:val="lt-LT"/>
        </w:rPr>
        <w:t>Pagalbinės medžiagos yra</w:t>
      </w:r>
      <w:r w:rsidRPr="005014BD">
        <w:rPr>
          <w:rFonts w:ascii="Times New Roman" w:hAnsi="Times New Roman"/>
          <w:lang w:val="lt-LT"/>
        </w:rPr>
        <w:t>:</w:t>
      </w:r>
    </w:p>
    <w:p w14:paraId="086F9390" w14:textId="523ED668" w:rsidR="00BA416A" w:rsidRPr="005014BD" w:rsidRDefault="00251278" w:rsidP="00AB1A03">
      <w:pPr>
        <w:tabs>
          <w:tab w:val="left" w:pos="0"/>
        </w:tabs>
        <w:spacing w:after="0" w:line="240" w:lineRule="auto"/>
        <w:rPr>
          <w:rFonts w:ascii="Times New Roman" w:hAnsi="Times New Roman"/>
          <w:lang w:val="lt-LT"/>
        </w:rPr>
      </w:pPr>
      <w:r w:rsidRPr="005014BD">
        <w:rPr>
          <w:rFonts w:ascii="Times New Roman" w:hAnsi="Times New Roman"/>
          <w:i/>
          <w:lang w:val="lt-LT"/>
        </w:rPr>
        <w:t>Kapsulės turinys</w:t>
      </w:r>
      <w:r w:rsidR="00BA416A" w:rsidRPr="005014BD">
        <w:rPr>
          <w:rFonts w:ascii="Times New Roman" w:hAnsi="Times New Roman"/>
          <w:i/>
          <w:lang w:val="lt-LT"/>
        </w:rPr>
        <w:t>:</w:t>
      </w:r>
      <w:r w:rsidR="00BA416A" w:rsidRPr="005014BD">
        <w:rPr>
          <w:rFonts w:ascii="Times New Roman" w:hAnsi="Times New Roman"/>
          <w:lang w:val="lt-LT"/>
        </w:rPr>
        <w:t xml:space="preserve"> </w:t>
      </w:r>
      <w:r w:rsidRPr="005014BD">
        <w:rPr>
          <w:rFonts w:ascii="Times New Roman" w:hAnsi="Times New Roman"/>
          <w:lang w:val="lt-LT"/>
        </w:rPr>
        <w:t>mikrokristalinė celiuliozė</w:t>
      </w:r>
      <w:r w:rsidR="00BA416A" w:rsidRPr="005014BD">
        <w:rPr>
          <w:rFonts w:ascii="Times New Roman" w:hAnsi="Times New Roman"/>
          <w:lang w:val="lt-LT"/>
        </w:rPr>
        <w:t xml:space="preserve"> (E460), </w:t>
      </w:r>
      <w:r w:rsidRPr="005014BD">
        <w:rPr>
          <w:rFonts w:ascii="Times New Roman" w:hAnsi="Times New Roman"/>
          <w:lang w:val="lt-LT"/>
        </w:rPr>
        <w:t>manitolis</w:t>
      </w:r>
      <w:r w:rsidR="00BA416A" w:rsidRPr="005014BD">
        <w:rPr>
          <w:rFonts w:ascii="Times New Roman" w:hAnsi="Times New Roman"/>
          <w:lang w:val="lt-LT"/>
        </w:rPr>
        <w:t xml:space="preserve"> (E421), </w:t>
      </w:r>
      <w:r w:rsidRPr="005014BD">
        <w:rPr>
          <w:rFonts w:ascii="Times New Roman" w:hAnsi="Times New Roman"/>
          <w:lang w:val="lt-LT"/>
        </w:rPr>
        <w:t>kroskarmeliozės natrio druska</w:t>
      </w:r>
      <w:r w:rsidR="00482C7B">
        <w:rPr>
          <w:rFonts w:ascii="Times New Roman" w:hAnsi="Times New Roman"/>
          <w:lang w:val="lt-LT"/>
        </w:rPr>
        <w:t xml:space="preserve"> (žr. 2 skyrių</w:t>
      </w:r>
      <w:r w:rsidR="008022BC">
        <w:rPr>
          <w:rFonts w:ascii="Times New Roman" w:hAnsi="Times New Roman"/>
          <w:lang w:val="lt-LT"/>
        </w:rPr>
        <w:t xml:space="preserve"> „Sunitinib </w:t>
      </w:r>
      <w:r w:rsidR="002C2C2F">
        <w:rPr>
          <w:rFonts w:ascii="Times New Roman" w:hAnsi="Times New Roman"/>
          <w:lang w:val="lt-LT"/>
        </w:rPr>
        <w:t>Viatris</w:t>
      </w:r>
      <w:r w:rsidR="008022BC">
        <w:rPr>
          <w:rFonts w:ascii="Times New Roman" w:hAnsi="Times New Roman"/>
          <w:lang w:val="lt-LT"/>
        </w:rPr>
        <w:t xml:space="preserve"> sudėtyje yra</w:t>
      </w:r>
      <w:r w:rsidR="002C63B4">
        <w:rPr>
          <w:rFonts w:ascii="Times New Roman" w:hAnsi="Times New Roman"/>
          <w:lang w:val="lt-LT"/>
        </w:rPr>
        <w:t xml:space="preserve"> natrio</w:t>
      </w:r>
      <w:r w:rsidR="008022BC">
        <w:rPr>
          <w:rFonts w:ascii="Times New Roman" w:hAnsi="Times New Roman"/>
          <w:lang w:val="lt-LT"/>
        </w:rPr>
        <w:t>“)</w:t>
      </w:r>
      <w:r w:rsidR="00BA416A" w:rsidRPr="005014BD">
        <w:rPr>
          <w:rFonts w:ascii="Times New Roman" w:hAnsi="Times New Roman"/>
          <w:lang w:val="lt-LT"/>
        </w:rPr>
        <w:t xml:space="preserve">, </w:t>
      </w:r>
      <w:r w:rsidRPr="005014BD">
        <w:rPr>
          <w:rFonts w:ascii="Times New Roman" w:hAnsi="Times New Roman"/>
          <w:lang w:val="lt-LT"/>
        </w:rPr>
        <w:t>povidonas</w:t>
      </w:r>
      <w:r w:rsidR="00BA416A" w:rsidRPr="005014BD">
        <w:rPr>
          <w:rFonts w:ascii="Times New Roman" w:hAnsi="Times New Roman"/>
          <w:lang w:val="lt-LT"/>
        </w:rPr>
        <w:t xml:space="preserve"> (E1201), </w:t>
      </w:r>
      <w:r w:rsidRPr="005014BD">
        <w:rPr>
          <w:rFonts w:ascii="Times New Roman" w:hAnsi="Times New Roman"/>
          <w:lang w:val="lt-LT"/>
        </w:rPr>
        <w:t>magnio stearatas</w:t>
      </w:r>
      <w:r w:rsidR="00BA416A" w:rsidRPr="005014BD">
        <w:rPr>
          <w:rFonts w:ascii="Times New Roman" w:hAnsi="Times New Roman"/>
          <w:lang w:val="lt-LT"/>
        </w:rPr>
        <w:t xml:space="preserve"> (E470b).</w:t>
      </w:r>
    </w:p>
    <w:p w14:paraId="3B7CB695" w14:textId="77777777" w:rsidR="00251278" w:rsidRPr="005014BD" w:rsidRDefault="00251278" w:rsidP="00AB1A03">
      <w:pPr>
        <w:tabs>
          <w:tab w:val="left" w:pos="0"/>
        </w:tabs>
        <w:spacing w:after="0" w:line="240" w:lineRule="auto"/>
        <w:rPr>
          <w:rFonts w:ascii="Times New Roman" w:hAnsi="Times New Roman"/>
          <w:lang w:val="lt-LT"/>
        </w:rPr>
      </w:pPr>
    </w:p>
    <w:p w14:paraId="3A753F9B" w14:textId="4FB44346" w:rsidR="00BA416A" w:rsidRPr="00D87AC8" w:rsidRDefault="00251278" w:rsidP="00AB1A03">
      <w:pPr>
        <w:numPr>
          <w:ilvl w:val="12"/>
          <w:numId w:val="0"/>
        </w:numPr>
        <w:shd w:val="clear" w:color="auto" w:fill="F2F2F2"/>
        <w:spacing w:after="0" w:line="240" w:lineRule="auto"/>
        <w:ind w:right="-2"/>
        <w:rPr>
          <w:rFonts w:ascii="Times New Roman" w:eastAsia="Times New Roman" w:hAnsi="Times New Roman" w:cs="Times New Roman"/>
          <w:color w:val="000000"/>
          <w:u w:val="single"/>
          <w:lang w:val="lt-LT"/>
        </w:rPr>
      </w:pPr>
      <w:r w:rsidRPr="00D87AC8">
        <w:rPr>
          <w:rFonts w:ascii="Times New Roman" w:eastAsia="Times New Roman" w:hAnsi="Times New Roman" w:cs="Times New Roman"/>
          <w:color w:val="000000"/>
          <w:u w:val="single"/>
          <w:lang w:val="lt-LT"/>
        </w:rPr>
        <w:t xml:space="preserve">Sunitinib </w:t>
      </w:r>
      <w:r w:rsidR="002C2C2F">
        <w:rPr>
          <w:rFonts w:ascii="Times New Roman" w:eastAsia="Times New Roman" w:hAnsi="Times New Roman" w:cs="Times New Roman"/>
          <w:color w:val="000000"/>
          <w:u w:val="single"/>
          <w:lang w:val="lt-LT"/>
        </w:rPr>
        <w:t>Viatris</w:t>
      </w:r>
      <w:r w:rsidRPr="00D87AC8">
        <w:rPr>
          <w:rFonts w:ascii="Times New Roman" w:eastAsia="Times New Roman" w:hAnsi="Times New Roman" w:cs="Times New Roman"/>
          <w:color w:val="000000"/>
          <w:u w:val="single"/>
          <w:lang w:val="lt-LT"/>
        </w:rPr>
        <w:t xml:space="preserve"> 12,5</w:t>
      </w:r>
      <w:r w:rsidR="00DB74DF" w:rsidRPr="00D87AC8">
        <w:rPr>
          <w:rFonts w:ascii="Times New Roman" w:eastAsia="Times New Roman" w:hAnsi="Times New Roman" w:cs="Times New Roman"/>
          <w:color w:val="000000"/>
          <w:u w:val="single"/>
          <w:lang w:val="lt-LT"/>
        </w:rPr>
        <w:t> </w:t>
      </w:r>
      <w:r w:rsidRPr="00D87AC8">
        <w:rPr>
          <w:rFonts w:ascii="Times New Roman" w:eastAsia="Times New Roman" w:hAnsi="Times New Roman" w:cs="Times New Roman"/>
          <w:color w:val="000000"/>
          <w:u w:val="single"/>
          <w:lang w:val="lt-LT"/>
        </w:rPr>
        <w:t>mg kietosios kapsulės</w:t>
      </w:r>
    </w:p>
    <w:p w14:paraId="3F15F01B" w14:textId="4FCE5D58" w:rsidR="00BA416A" w:rsidRPr="005014BD" w:rsidRDefault="00BA416A" w:rsidP="00AB1A03">
      <w:pPr>
        <w:shd w:val="clear" w:color="auto" w:fill="F2F2F2"/>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 xml:space="preserve">- </w:t>
      </w:r>
      <w:r w:rsidRPr="005014BD">
        <w:rPr>
          <w:rFonts w:ascii="Times New Roman" w:hAnsi="Times New Roman"/>
          <w:lang w:val="lt-LT"/>
        </w:rPr>
        <w:tab/>
      </w:r>
      <w:bookmarkStart w:id="30" w:name="_Hlk2853778"/>
      <w:r w:rsidR="00251278" w:rsidRPr="005014BD">
        <w:rPr>
          <w:rFonts w:ascii="Times New Roman" w:hAnsi="Times New Roman"/>
          <w:i/>
          <w:lang w:val="lt-LT"/>
        </w:rPr>
        <w:t xml:space="preserve">Kapsulės </w:t>
      </w:r>
      <w:bookmarkEnd w:id="30"/>
      <w:r w:rsidR="00F3576F" w:rsidRPr="005014BD">
        <w:rPr>
          <w:rFonts w:ascii="Times New Roman" w:hAnsi="Times New Roman"/>
          <w:i/>
          <w:lang w:val="lt-LT"/>
        </w:rPr>
        <w:t>apvalkalas</w:t>
      </w:r>
      <w:r w:rsidRPr="005014BD">
        <w:rPr>
          <w:rFonts w:ascii="Times New Roman" w:hAnsi="Times New Roman"/>
          <w:i/>
          <w:lang w:val="lt-LT"/>
        </w:rPr>
        <w:t>:</w:t>
      </w:r>
      <w:r w:rsidRPr="005014BD">
        <w:rPr>
          <w:rFonts w:ascii="Times New Roman" w:hAnsi="Times New Roman"/>
          <w:lang w:val="lt-LT"/>
        </w:rPr>
        <w:t xml:space="preserve"> </w:t>
      </w:r>
      <w:r w:rsidR="00251278" w:rsidRPr="005014BD">
        <w:rPr>
          <w:rFonts w:ascii="Times New Roman" w:hAnsi="Times New Roman"/>
          <w:lang w:val="lt-LT"/>
        </w:rPr>
        <w:t>raudonasis geležies oksidas</w:t>
      </w:r>
      <w:r w:rsidRPr="005014BD">
        <w:rPr>
          <w:rFonts w:ascii="Times New Roman" w:hAnsi="Times New Roman"/>
          <w:lang w:val="lt-LT"/>
        </w:rPr>
        <w:t xml:space="preserve"> (E172), </w:t>
      </w:r>
      <w:r w:rsidR="00251278" w:rsidRPr="005014BD">
        <w:rPr>
          <w:rFonts w:ascii="Times New Roman" w:hAnsi="Times New Roman"/>
          <w:lang w:val="lt-LT"/>
        </w:rPr>
        <w:t>titano dioksidas</w:t>
      </w:r>
      <w:r w:rsidRPr="005014BD">
        <w:rPr>
          <w:rFonts w:ascii="Times New Roman" w:hAnsi="Times New Roman"/>
          <w:lang w:val="lt-LT"/>
        </w:rPr>
        <w:t xml:space="preserve"> (E171), </w:t>
      </w:r>
      <w:r w:rsidR="00251278" w:rsidRPr="005014BD">
        <w:rPr>
          <w:rFonts w:ascii="Times New Roman" w:hAnsi="Times New Roman"/>
          <w:lang w:val="lt-LT"/>
        </w:rPr>
        <w:t>želatina</w:t>
      </w:r>
      <w:r w:rsidRPr="005014BD">
        <w:rPr>
          <w:rFonts w:ascii="Times New Roman" w:hAnsi="Times New Roman"/>
          <w:lang w:val="lt-LT"/>
        </w:rPr>
        <w:t>.</w:t>
      </w:r>
    </w:p>
    <w:p w14:paraId="47A90AA2" w14:textId="3ADFDFC5" w:rsidR="00BA416A" w:rsidRPr="005014BD" w:rsidRDefault="00BA416A" w:rsidP="00AB1A03">
      <w:pPr>
        <w:shd w:val="clear" w:color="auto" w:fill="F2F2F2"/>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 xml:space="preserve">- </w:t>
      </w:r>
      <w:r w:rsidRPr="005014BD">
        <w:rPr>
          <w:rFonts w:ascii="Times New Roman" w:hAnsi="Times New Roman"/>
          <w:lang w:val="lt-LT"/>
        </w:rPr>
        <w:tab/>
      </w:r>
      <w:bookmarkStart w:id="31" w:name="_Hlk2853756"/>
      <w:r w:rsidR="00F3576F" w:rsidRPr="005014BD">
        <w:rPr>
          <w:rFonts w:ascii="Times New Roman" w:hAnsi="Times New Roman"/>
          <w:i/>
          <w:lang w:val="lt-LT"/>
        </w:rPr>
        <w:t>Balti spaustuviniai dažai</w:t>
      </w:r>
      <w:r w:rsidRPr="005014BD">
        <w:rPr>
          <w:rFonts w:ascii="Times New Roman" w:hAnsi="Times New Roman"/>
          <w:i/>
          <w:lang w:val="lt-LT"/>
        </w:rPr>
        <w:t>:</w:t>
      </w:r>
      <w:r w:rsidRPr="005014BD">
        <w:rPr>
          <w:rFonts w:ascii="Times New Roman" w:hAnsi="Times New Roman"/>
          <w:lang w:val="lt-LT"/>
        </w:rPr>
        <w:t xml:space="preserve"> </w:t>
      </w:r>
      <w:r w:rsidR="00251278" w:rsidRPr="005014BD">
        <w:rPr>
          <w:rFonts w:ascii="Times New Roman" w:hAnsi="Times New Roman"/>
          <w:lang w:val="lt-LT"/>
        </w:rPr>
        <w:t>šelakas</w:t>
      </w:r>
      <w:r w:rsidRPr="005014BD">
        <w:rPr>
          <w:rFonts w:ascii="Times New Roman" w:hAnsi="Times New Roman"/>
          <w:lang w:val="lt-LT"/>
        </w:rPr>
        <w:t xml:space="preserve">, </w:t>
      </w:r>
      <w:r w:rsidR="00251278" w:rsidRPr="005014BD">
        <w:rPr>
          <w:rFonts w:ascii="Times New Roman" w:hAnsi="Times New Roman"/>
          <w:lang w:val="lt-LT"/>
        </w:rPr>
        <w:t>titano dioksidas</w:t>
      </w:r>
      <w:r w:rsidRPr="005014BD">
        <w:rPr>
          <w:rFonts w:ascii="Times New Roman" w:hAnsi="Times New Roman"/>
          <w:lang w:val="lt-LT"/>
        </w:rPr>
        <w:t xml:space="preserve"> (E171)</w:t>
      </w:r>
      <w:bookmarkEnd w:id="31"/>
      <w:r w:rsidRPr="005014BD">
        <w:rPr>
          <w:rFonts w:ascii="Times New Roman" w:hAnsi="Times New Roman"/>
          <w:lang w:val="lt-LT"/>
        </w:rPr>
        <w:t xml:space="preserve">, </w:t>
      </w:r>
      <w:r w:rsidR="00251278" w:rsidRPr="005014BD">
        <w:rPr>
          <w:rFonts w:ascii="Times New Roman" w:hAnsi="Times New Roman"/>
          <w:lang w:val="lt-LT"/>
        </w:rPr>
        <w:t>propilenglikolis</w:t>
      </w:r>
      <w:r w:rsidRPr="005014BD">
        <w:rPr>
          <w:rFonts w:ascii="Times New Roman" w:hAnsi="Times New Roman"/>
          <w:lang w:val="lt-LT"/>
        </w:rPr>
        <w:t xml:space="preserve"> (E1520).</w:t>
      </w:r>
    </w:p>
    <w:p w14:paraId="00FD4C49" w14:textId="5185B90F" w:rsidR="00251278" w:rsidRPr="005014BD" w:rsidRDefault="00251278" w:rsidP="001D12E7">
      <w:pPr>
        <w:shd w:val="clear" w:color="auto" w:fill="D0CECE" w:themeFill="background2" w:themeFillShade="E6"/>
        <w:tabs>
          <w:tab w:val="left" w:pos="567"/>
        </w:tabs>
        <w:spacing w:after="0" w:line="240" w:lineRule="auto"/>
        <w:rPr>
          <w:rFonts w:ascii="Times New Roman" w:hAnsi="Times New Roman"/>
          <w:lang w:val="lt-LT"/>
        </w:rPr>
      </w:pPr>
      <w:bookmarkStart w:id="32" w:name="_Hlk2853938"/>
      <w:r w:rsidRPr="00D87AC8">
        <w:rPr>
          <w:rFonts w:ascii="Times New Roman" w:eastAsia="Times New Roman" w:hAnsi="Times New Roman" w:cs="Times New Roman"/>
          <w:u w:val="single"/>
          <w:lang w:val="lt-LT"/>
        </w:rPr>
        <w:t xml:space="preserve">Sunitinib </w:t>
      </w:r>
      <w:bookmarkEnd w:id="32"/>
      <w:r w:rsidR="002C2C2F">
        <w:rPr>
          <w:rFonts w:ascii="Times New Roman" w:eastAsia="Times New Roman" w:hAnsi="Times New Roman" w:cs="Times New Roman"/>
          <w:u w:val="single"/>
          <w:lang w:val="lt-LT"/>
        </w:rPr>
        <w:t>Viatris</w:t>
      </w:r>
      <w:r w:rsidRPr="00D87AC8">
        <w:rPr>
          <w:rFonts w:ascii="Times New Roman" w:eastAsia="Times New Roman" w:hAnsi="Times New Roman" w:cs="Times New Roman"/>
          <w:u w:val="single"/>
          <w:lang w:val="lt-LT"/>
        </w:rPr>
        <w:t xml:space="preserve"> 50</w:t>
      </w:r>
      <w:r w:rsidR="00DB74DF" w:rsidRPr="00D87AC8">
        <w:rPr>
          <w:rFonts w:ascii="Times New Roman" w:eastAsia="Times New Roman" w:hAnsi="Times New Roman" w:cs="Times New Roman"/>
          <w:u w:val="single"/>
          <w:lang w:val="lt-LT"/>
        </w:rPr>
        <w:t> </w:t>
      </w:r>
      <w:r w:rsidRPr="00D87AC8">
        <w:rPr>
          <w:rFonts w:ascii="Times New Roman" w:eastAsia="Times New Roman" w:hAnsi="Times New Roman" w:cs="Times New Roman"/>
          <w:u w:val="single"/>
          <w:lang w:val="lt-LT"/>
        </w:rPr>
        <w:t>mg kietosios kapsulės</w:t>
      </w:r>
    </w:p>
    <w:p w14:paraId="10644A0A" w14:textId="273A737D" w:rsidR="00251278" w:rsidRPr="005014BD" w:rsidRDefault="00251278" w:rsidP="001D12E7">
      <w:pPr>
        <w:pStyle w:val="Sraopastraipa"/>
        <w:numPr>
          <w:ilvl w:val="0"/>
          <w:numId w:val="14"/>
        </w:numPr>
        <w:shd w:val="clear" w:color="auto" w:fill="D0CECE" w:themeFill="background2" w:themeFillShade="E6"/>
        <w:tabs>
          <w:tab w:val="left" w:pos="567"/>
        </w:tabs>
        <w:ind w:left="567" w:hanging="567"/>
        <w:rPr>
          <w:rFonts w:ascii="Times New Roman" w:hAnsi="Times New Roman"/>
          <w:sz w:val="22"/>
          <w:lang w:val="lt-LT"/>
        </w:rPr>
      </w:pPr>
      <w:r w:rsidRPr="005014BD">
        <w:rPr>
          <w:rFonts w:ascii="Times New Roman" w:hAnsi="Times New Roman"/>
          <w:i/>
          <w:sz w:val="22"/>
          <w:lang w:val="lt-LT"/>
        </w:rPr>
        <w:t xml:space="preserve">Kapsulės </w:t>
      </w:r>
      <w:r w:rsidR="00F3576F" w:rsidRPr="005014BD">
        <w:rPr>
          <w:rFonts w:ascii="Times New Roman" w:hAnsi="Times New Roman"/>
          <w:i/>
          <w:sz w:val="22"/>
          <w:lang w:val="lt-LT"/>
        </w:rPr>
        <w:t>apvalkalas</w:t>
      </w:r>
      <w:r w:rsidRPr="005014BD">
        <w:rPr>
          <w:rFonts w:ascii="Times New Roman" w:hAnsi="Times New Roman"/>
          <w:sz w:val="22"/>
          <w:lang w:val="lt-LT"/>
        </w:rPr>
        <w:t>: juodasis geležies oksidas (E172), raudonasis geležies oksidas (E172), geltonasis geležies oksidas (E172), titano dioksidas (E171), želatina.</w:t>
      </w:r>
    </w:p>
    <w:p w14:paraId="727919FA" w14:textId="086D44BA" w:rsidR="00251278" w:rsidRPr="005014BD" w:rsidRDefault="00F3576F" w:rsidP="001D12E7">
      <w:pPr>
        <w:pStyle w:val="Sraopastraipa"/>
        <w:numPr>
          <w:ilvl w:val="0"/>
          <w:numId w:val="14"/>
        </w:numPr>
        <w:shd w:val="clear" w:color="auto" w:fill="D0CECE" w:themeFill="background2" w:themeFillShade="E6"/>
        <w:tabs>
          <w:tab w:val="left" w:pos="567"/>
        </w:tabs>
        <w:ind w:left="567" w:hanging="567"/>
        <w:rPr>
          <w:rFonts w:ascii="Times New Roman" w:hAnsi="Times New Roman"/>
          <w:sz w:val="22"/>
          <w:lang w:val="lt-LT"/>
        </w:rPr>
      </w:pPr>
      <w:r w:rsidRPr="005014BD">
        <w:rPr>
          <w:rFonts w:ascii="Times New Roman" w:hAnsi="Times New Roman"/>
          <w:i/>
          <w:sz w:val="22"/>
          <w:lang w:val="lt-LT"/>
        </w:rPr>
        <w:t>Balti spaustuviniai dažai</w:t>
      </w:r>
      <w:r w:rsidR="00251278" w:rsidRPr="005014BD">
        <w:rPr>
          <w:rFonts w:ascii="Times New Roman" w:hAnsi="Times New Roman"/>
          <w:i/>
          <w:sz w:val="22"/>
          <w:lang w:val="lt-LT"/>
        </w:rPr>
        <w:t xml:space="preserve">: </w:t>
      </w:r>
      <w:r w:rsidR="00251278" w:rsidRPr="005014BD">
        <w:rPr>
          <w:rFonts w:ascii="Times New Roman" w:hAnsi="Times New Roman"/>
          <w:sz w:val="22"/>
          <w:lang w:val="lt-LT"/>
        </w:rPr>
        <w:t>šelakas, titano dioksidas (E171), propilenglikolis (E1520).</w:t>
      </w:r>
    </w:p>
    <w:p w14:paraId="2AE687F1" w14:textId="77777777" w:rsidR="00BA416A" w:rsidRPr="005014BD" w:rsidRDefault="00BA416A" w:rsidP="00AB1A03">
      <w:pPr>
        <w:spacing w:after="0" w:line="240" w:lineRule="auto"/>
        <w:ind w:right="-2"/>
        <w:rPr>
          <w:rFonts w:ascii="Times New Roman" w:hAnsi="Times New Roman"/>
          <w:color w:val="000000"/>
          <w:lang w:val="lt-LT"/>
        </w:rPr>
      </w:pPr>
    </w:p>
    <w:p w14:paraId="68F9EB03" w14:textId="00FE333B" w:rsidR="00BA416A" w:rsidRPr="005014BD" w:rsidRDefault="00251278" w:rsidP="00AB1A03">
      <w:pPr>
        <w:numPr>
          <w:ilvl w:val="12"/>
          <w:numId w:val="0"/>
        </w:numPr>
        <w:spacing w:after="0" w:line="240" w:lineRule="auto"/>
        <w:ind w:right="-2"/>
        <w:rPr>
          <w:rFonts w:ascii="Times New Roman" w:hAnsi="Times New Roman"/>
          <w:b/>
          <w:lang w:val="lt-LT"/>
        </w:rPr>
      </w:pPr>
      <w:r w:rsidRPr="00D87AC8">
        <w:rPr>
          <w:rFonts w:ascii="Times New Roman" w:eastAsia="Times New Roman" w:hAnsi="Times New Roman" w:cs="Times New Roman"/>
          <w:b/>
          <w:bCs/>
          <w:noProof/>
          <w:lang w:val="lt-LT"/>
        </w:rPr>
        <w:t xml:space="preserve">Sunitinib </w:t>
      </w:r>
      <w:r w:rsidR="002C2C2F">
        <w:rPr>
          <w:rFonts w:ascii="Times New Roman" w:eastAsia="Times New Roman" w:hAnsi="Times New Roman" w:cs="Times New Roman"/>
          <w:b/>
          <w:bCs/>
          <w:noProof/>
          <w:lang w:val="lt-LT"/>
        </w:rPr>
        <w:t>Viatris</w:t>
      </w:r>
      <w:r w:rsidRPr="00D87AC8">
        <w:rPr>
          <w:rFonts w:ascii="Times New Roman" w:eastAsia="Times New Roman" w:hAnsi="Times New Roman" w:cs="Times New Roman"/>
          <w:b/>
          <w:bCs/>
          <w:noProof/>
          <w:lang w:val="lt-LT"/>
        </w:rPr>
        <w:t xml:space="preserve"> išvaizda ir kiekis pakuotėje</w:t>
      </w:r>
    </w:p>
    <w:p w14:paraId="56B9B059" w14:textId="77777777" w:rsidR="00BA416A" w:rsidRPr="005014BD" w:rsidRDefault="00BA416A" w:rsidP="00AB1A03">
      <w:pPr>
        <w:spacing w:after="0" w:line="240" w:lineRule="auto"/>
        <w:rPr>
          <w:rFonts w:ascii="Times New Roman" w:hAnsi="Times New Roman"/>
          <w:lang w:val="lt-LT"/>
        </w:rPr>
      </w:pPr>
    </w:p>
    <w:p w14:paraId="2CAF3381" w14:textId="330008FE" w:rsidR="00555D01" w:rsidRPr="00D87AC8" w:rsidRDefault="00555D01" w:rsidP="001D12E7">
      <w:pPr>
        <w:shd w:val="clear" w:color="auto" w:fill="E7E6E6" w:themeFill="background2"/>
        <w:spacing w:after="0" w:line="240" w:lineRule="auto"/>
        <w:rPr>
          <w:rFonts w:ascii="Times New Roman" w:eastAsia="Times New Roman" w:hAnsi="Times New Roman" w:cs="Times New Roman"/>
          <w:u w:val="single"/>
          <w:lang w:val="lt-LT"/>
        </w:rPr>
      </w:pPr>
      <w:r w:rsidRPr="00D87AC8">
        <w:rPr>
          <w:rFonts w:ascii="Times New Roman" w:eastAsia="Times New Roman" w:hAnsi="Times New Roman" w:cs="Times New Roman"/>
          <w:u w:val="single"/>
          <w:lang w:val="lt-LT"/>
        </w:rPr>
        <w:t xml:space="preserve">Sunitinib </w:t>
      </w:r>
      <w:r w:rsidR="002C2C2F">
        <w:rPr>
          <w:rFonts w:ascii="Times New Roman" w:eastAsia="Times New Roman" w:hAnsi="Times New Roman" w:cs="Times New Roman"/>
          <w:u w:val="single"/>
          <w:lang w:val="lt-LT"/>
        </w:rPr>
        <w:t>Viatris</w:t>
      </w:r>
      <w:r w:rsidRPr="00D87AC8">
        <w:rPr>
          <w:rFonts w:ascii="Times New Roman" w:eastAsia="Times New Roman" w:hAnsi="Times New Roman" w:cs="Times New Roman"/>
          <w:u w:val="single"/>
          <w:lang w:val="lt-LT"/>
        </w:rPr>
        <w:t xml:space="preserve"> 12,5</w:t>
      </w:r>
      <w:r w:rsidR="00DB74DF" w:rsidRPr="00D87AC8">
        <w:rPr>
          <w:rFonts w:ascii="Times New Roman" w:eastAsia="Times New Roman" w:hAnsi="Times New Roman" w:cs="Times New Roman"/>
          <w:u w:val="single"/>
          <w:lang w:val="lt-LT"/>
        </w:rPr>
        <w:t> </w:t>
      </w:r>
      <w:r w:rsidRPr="00D87AC8">
        <w:rPr>
          <w:rFonts w:ascii="Times New Roman" w:eastAsia="Times New Roman" w:hAnsi="Times New Roman" w:cs="Times New Roman"/>
          <w:u w:val="single"/>
          <w:lang w:val="lt-LT"/>
        </w:rPr>
        <w:t>mg kietosios kapsulės</w:t>
      </w:r>
      <w:r w:rsidR="00985655" w:rsidRPr="00D87AC8">
        <w:rPr>
          <w:rFonts w:ascii="Times New Roman" w:eastAsia="Times New Roman" w:hAnsi="Times New Roman" w:cs="Times New Roman"/>
          <w:u w:val="single"/>
          <w:lang w:val="lt-LT"/>
        </w:rPr>
        <w:t xml:space="preserve"> (kapsulės)</w:t>
      </w:r>
    </w:p>
    <w:p w14:paraId="5857A84A" w14:textId="4FFBF405" w:rsidR="00555D01" w:rsidRPr="00D87AC8" w:rsidRDefault="00555D01" w:rsidP="001D12E7">
      <w:pPr>
        <w:shd w:val="clear" w:color="auto" w:fill="E7E6E6" w:themeFill="background2"/>
        <w:spacing w:after="0" w:line="240" w:lineRule="auto"/>
        <w:rPr>
          <w:rFonts w:ascii="Times New Roman" w:eastAsia="Times New Roman" w:hAnsi="Times New Roman" w:cs="Times New Roman"/>
          <w:lang w:val="lt-LT"/>
        </w:rPr>
      </w:pPr>
      <w:r w:rsidRPr="00D87AC8">
        <w:rPr>
          <w:rFonts w:ascii="Times New Roman" w:eastAsia="Times New Roman" w:hAnsi="Times New Roman" w:cs="Times New Roman"/>
          <w:lang w:val="lt-LT"/>
        </w:rPr>
        <w:t>4 dydžio želatin</w:t>
      </w:r>
      <w:r w:rsidR="00E40E19" w:rsidRPr="00D87AC8">
        <w:rPr>
          <w:rFonts w:ascii="Times New Roman" w:eastAsia="Times New Roman" w:hAnsi="Times New Roman" w:cs="Times New Roman"/>
          <w:lang w:val="lt-LT"/>
        </w:rPr>
        <w:t>inės</w:t>
      </w:r>
      <w:r w:rsidRPr="00D87AC8">
        <w:rPr>
          <w:rFonts w:ascii="Times New Roman" w:eastAsia="Times New Roman" w:hAnsi="Times New Roman" w:cs="Times New Roman"/>
          <w:lang w:val="lt-LT"/>
        </w:rPr>
        <w:t xml:space="preserve"> kapsulės, kurių dangtelis ir korpusas </w:t>
      </w:r>
      <w:r w:rsidR="00E40E19" w:rsidRPr="00D87AC8">
        <w:rPr>
          <w:rFonts w:ascii="Times New Roman" w:eastAsia="Times New Roman" w:hAnsi="Times New Roman" w:cs="Times New Roman"/>
          <w:lang w:val="lt-LT"/>
        </w:rPr>
        <w:t xml:space="preserve">yra </w:t>
      </w:r>
      <w:r w:rsidRPr="00D87AC8">
        <w:rPr>
          <w:rFonts w:ascii="Times New Roman" w:eastAsia="Times New Roman" w:hAnsi="Times New Roman" w:cs="Times New Roman"/>
          <w:lang w:val="lt-LT"/>
        </w:rPr>
        <w:t>oranžinės spalvos, ant korpuso baltais dažais užrašyta „12</w:t>
      </w:r>
      <w:r w:rsidR="00F3576F" w:rsidRPr="00D87AC8">
        <w:rPr>
          <w:rFonts w:ascii="Times New Roman" w:eastAsia="Times New Roman" w:hAnsi="Times New Roman" w:cs="Times New Roman"/>
          <w:lang w:val="lt-LT"/>
        </w:rPr>
        <w:t>.</w:t>
      </w:r>
      <w:r w:rsidRPr="00D87AC8">
        <w:rPr>
          <w:rFonts w:ascii="Times New Roman" w:eastAsia="Times New Roman" w:hAnsi="Times New Roman" w:cs="Times New Roman"/>
          <w:lang w:val="lt-LT"/>
        </w:rPr>
        <w:t>5</w:t>
      </w:r>
      <w:r w:rsidR="00DB74DF" w:rsidRPr="00D87AC8">
        <w:rPr>
          <w:rFonts w:ascii="Times New Roman" w:eastAsia="Times New Roman" w:hAnsi="Times New Roman" w:cs="Times New Roman"/>
          <w:lang w:val="lt-LT"/>
        </w:rPr>
        <w:t> </w:t>
      </w:r>
      <w:r w:rsidRPr="00D87AC8">
        <w:rPr>
          <w:rFonts w:ascii="Times New Roman" w:eastAsia="Times New Roman" w:hAnsi="Times New Roman" w:cs="Times New Roman"/>
          <w:lang w:val="lt-LT"/>
        </w:rPr>
        <w:t xml:space="preserve">mg“. </w:t>
      </w:r>
      <w:r w:rsidR="00E40E19" w:rsidRPr="00D87AC8">
        <w:rPr>
          <w:rFonts w:ascii="Times New Roman" w:eastAsia="Times New Roman" w:hAnsi="Times New Roman" w:cs="Times New Roman"/>
          <w:lang w:val="lt-LT"/>
        </w:rPr>
        <w:t>Kiekvienoje k</w:t>
      </w:r>
      <w:r w:rsidRPr="00D87AC8">
        <w:rPr>
          <w:rFonts w:ascii="Times New Roman" w:eastAsia="Times New Roman" w:hAnsi="Times New Roman" w:cs="Times New Roman"/>
          <w:lang w:val="lt-LT"/>
        </w:rPr>
        <w:t>apsulėje yra gelton</w:t>
      </w:r>
      <w:r w:rsidR="00985655" w:rsidRPr="00D87AC8">
        <w:rPr>
          <w:rFonts w:ascii="Times New Roman" w:eastAsia="Times New Roman" w:hAnsi="Times New Roman" w:cs="Times New Roman"/>
          <w:lang w:val="lt-LT"/>
        </w:rPr>
        <w:t>ai</w:t>
      </w:r>
      <w:r w:rsidRPr="00D87AC8">
        <w:rPr>
          <w:rFonts w:ascii="Times New Roman" w:eastAsia="Times New Roman" w:hAnsi="Times New Roman" w:cs="Times New Roman"/>
          <w:lang w:val="lt-LT"/>
        </w:rPr>
        <w:t xml:space="preserve"> oranžinės spalvos granulių.</w:t>
      </w:r>
    </w:p>
    <w:p w14:paraId="35E00336" w14:textId="77777777" w:rsidR="00555D01" w:rsidRPr="00D87AC8" w:rsidRDefault="00555D01" w:rsidP="00AB1A03">
      <w:pPr>
        <w:spacing w:after="0" w:line="240" w:lineRule="auto"/>
        <w:rPr>
          <w:rFonts w:ascii="Times New Roman" w:eastAsia="Times New Roman" w:hAnsi="Times New Roman" w:cs="Times New Roman"/>
          <w:lang w:val="lt-LT"/>
        </w:rPr>
      </w:pPr>
    </w:p>
    <w:p w14:paraId="6DE810C5" w14:textId="2365D8B6" w:rsidR="00555D01" w:rsidRPr="00D87AC8" w:rsidRDefault="00555D01" w:rsidP="001D12E7">
      <w:pPr>
        <w:shd w:val="clear" w:color="auto" w:fill="D0CECE" w:themeFill="background2" w:themeFillShade="E6"/>
        <w:spacing w:after="0" w:line="240" w:lineRule="auto"/>
        <w:rPr>
          <w:rFonts w:ascii="Times New Roman" w:eastAsia="Times New Roman" w:hAnsi="Times New Roman" w:cs="Times New Roman"/>
          <w:u w:val="single"/>
          <w:lang w:val="lt-LT"/>
        </w:rPr>
      </w:pPr>
      <w:r w:rsidRPr="00D87AC8">
        <w:rPr>
          <w:rFonts w:ascii="Times New Roman" w:eastAsia="Times New Roman" w:hAnsi="Times New Roman" w:cs="Times New Roman"/>
          <w:u w:val="single"/>
          <w:lang w:val="lt-LT"/>
        </w:rPr>
        <w:t xml:space="preserve">Sunitinib </w:t>
      </w:r>
      <w:r w:rsidR="002C2C2F">
        <w:rPr>
          <w:rFonts w:ascii="Times New Roman" w:eastAsia="Times New Roman" w:hAnsi="Times New Roman" w:cs="Times New Roman"/>
          <w:u w:val="single"/>
          <w:lang w:val="lt-LT"/>
        </w:rPr>
        <w:t>Viatris</w:t>
      </w:r>
      <w:r w:rsidRPr="00D87AC8">
        <w:rPr>
          <w:rFonts w:ascii="Times New Roman" w:eastAsia="Times New Roman" w:hAnsi="Times New Roman" w:cs="Times New Roman"/>
          <w:u w:val="single"/>
          <w:lang w:val="lt-LT"/>
        </w:rPr>
        <w:t xml:space="preserve"> 50</w:t>
      </w:r>
      <w:r w:rsidR="00DB74DF" w:rsidRPr="00D87AC8">
        <w:rPr>
          <w:rFonts w:ascii="Times New Roman" w:eastAsia="Times New Roman" w:hAnsi="Times New Roman" w:cs="Times New Roman"/>
          <w:u w:val="single"/>
          <w:lang w:val="lt-LT"/>
        </w:rPr>
        <w:t> </w:t>
      </w:r>
      <w:r w:rsidRPr="00D87AC8">
        <w:rPr>
          <w:rFonts w:ascii="Times New Roman" w:eastAsia="Times New Roman" w:hAnsi="Times New Roman" w:cs="Times New Roman"/>
          <w:u w:val="single"/>
          <w:lang w:val="lt-LT"/>
        </w:rPr>
        <w:t>mg kietosios kapsulės</w:t>
      </w:r>
      <w:r w:rsidR="00985655" w:rsidRPr="00D87AC8">
        <w:rPr>
          <w:rFonts w:ascii="Times New Roman" w:eastAsia="Times New Roman" w:hAnsi="Times New Roman" w:cs="Times New Roman"/>
          <w:u w:val="single"/>
          <w:lang w:val="lt-LT"/>
        </w:rPr>
        <w:t xml:space="preserve"> (kapsulės)</w:t>
      </w:r>
    </w:p>
    <w:p w14:paraId="7AD853D1" w14:textId="50D43B6B" w:rsidR="00555D01" w:rsidRPr="00D87AC8" w:rsidRDefault="00555D01" w:rsidP="001D12E7">
      <w:pPr>
        <w:shd w:val="clear" w:color="auto" w:fill="D0CECE" w:themeFill="background2" w:themeFillShade="E6"/>
        <w:spacing w:after="0" w:line="240" w:lineRule="auto"/>
        <w:rPr>
          <w:rFonts w:ascii="Times New Roman" w:eastAsia="Times New Roman" w:hAnsi="Times New Roman" w:cs="Times New Roman"/>
          <w:lang w:val="lt-LT"/>
        </w:rPr>
      </w:pPr>
      <w:r w:rsidRPr="00D87AC8">
        <w:rPr>
          <w:rFonts w:ascii="Times New Roman" w:eastAsia="Times New Roman" w:hAnsi="Times New Roman" w:cs="Times New Roman"/>
          <w:lang w:val="lt-LT"/>
        </w:rPr>
        <w:t>1 dydžio želatin</w:t>
      </w:r>
      <w:r w:rsidR="00E40E19" w:rsidRPr="00D87AC8">
        <w:rPr>
          <w:rFonts w:ascii="Times New Roman" w:eastAsia="Times New Roman" w:hAnsi="Times New Roman" w:cs="Times New Roman"/>
          <w:lang w:val="lt-LT"/>
        </w:rPr>
        <w:t>inės</w:t>
      </w:r>
      <w:r w:rsidRPr="00D87AC8">
        <w:rPr>
          <w:rFonts w:ascii="Times New Roman" w:eastAsia="Times New Roman" w:hAnsi="Times New Roman" w:cs="Times New Roman"/>
          <w:lang w:val="lt-LT"/>
        </w:rPr>
        <w:t xml:space="preserve"> kapsulės, kurių dangtelis ir korpusas</w:t>
      </w:r>
      <w:r w:rsidR="00E40E19" w:rsidRPr="00D87AC8">
        <w:rPr>
          <w:rFonts w:ascii="Times New Roman" w:eastAsia="Times New Roman" w:hAnsi="Times New Roman" w:cs="Times New Roman"/>
          <w:lang w:val="lt-LT"/>
        </w:rPr>
        <w:t xml:space="preserve"> yra</w:t>
      </w:r>
      <w:r w:rsidRPr="00D87AC8">
        <w:rPr>
          <w:rFonts w:ascii="Times New Roman" w:eastAsia="Times New Roman" w:hAnsi="Times New Roman" w:cs="Times New Roman"/>
          <w:lang w:val="lt-LT"/>
        </w:rPr>
        <w:t xml:space="preserve"> </w:t>
      </w:r>
      <w:r w:rsidRPr="005014BD">
        <w:rPr>
          <w:rFonts w:ascii="Times New Roman" w:hAnsi="Times New Roman"/>
          <w:lang w:val="lt-LT"/>
        </w:rPr>
        <w:t>karamelės spalvos</w:t>
      </w:r>
      <w:r w:rsidRPr="00D87AC8">
        <w:rPr>
          <w:rFonts w:ascii="Times New Roman" w:eastAsia="Times New Roman" w:hAnsi="Times New Roman" w:cs="Times New Roman"/>
          <w:lang w:val="lt-LT"/>
        </w:rPr>
        <w:t>, ant korpuso baltais dažais užrašyta „50</w:t>
      </w:r>
      <w:r w:rsidR="00DB74DF" w:rsidRPr="00D87AC8">
        <w:rPr>
          <w:rFonts w:ascii="Times New Roman" w:eastAsia="Times New Roman" w:hAnsi="Times New Roman" w:cs="Times New Roman"/>
          <w:lang w:val="lt-LT"/>
        </w:rPr>
        <w:t> </w:t>
      </w:r>
      <w:r w:rsidRPr="00D87AC8">
        <w:rPr>
          <w:rFonts w:ascii="Times New Roman" w:eastAsia="Times New Roman" w:hAnsi="Times New Roman" w:cs="Times New Roman"/>
          <w:lang w:val="lt-LT"/>
        </w:rPr>
        <w:t xml:space="preserve">mg“. </w:t>
      </w:r>
      <w:r w:rsidR="00E40E19" w:rsidRPr="00D87AC8">
        <w:rPr>
          <w:rFonts w:ascii="Times New Roman" w:eastAsia="Times New Roman" w:hAnsi="Times New Roman" w:cs="Times New Roman"/>
          <w:lang w:val="lt-LT"/>
        </w:rPr>
        <w:t>Kiekvienoje k</w:t>
      </w:r>
      <w:r w:rsidRPr="00D87AC8">
        <w:rPr>
          <w:rFonts w:ascii="Times New Roman" w:eastAsia="Times New Roman" w:hAnsi="Times New Roman" w:cs="Times New Roman"/>
          <w:lang w:val="lt-LT"/>
        </w:rPr>
        <w:t>apsulėje yra gelton</w:t>
      </w:r>
      <w:r w:rsidR="00985655" w:rsidRPr="00D87AC8">
        <w:rPr>
          <w:rFonts w:ascii="Times New Roman" w:eastAsia="Times New Roman" w:hAnsi="Times New Roman" w:cs="Times New Roman"/>
          <w:lang w:val="lt-LT"/>
        </w:rPr>
        <w:t>ai</w:t>
      </w:r>
      <w:r w:rsidRPr="00D87AC8">
        <w:rPr>
          <w:rFonts w:ascii="Times New Roman" w:eastAsia="Times New Roman" w:hAnsi="Times New Roman" w:cs="Times New Roman"/>
          <w:lang w:val="lt-LT"/>
        </w:rPr>
        <w:t xml:space="preserve"> oranžinės spalvos granulių.</w:t>
      </w:r>
    </w:p>
    <w:p w14:paraId="58147BAD" w14:textId="77777777" w:rsidR="00555D01" w:rsidRPr="005014BD" w:rsidRDefault="00555D01" w:rsidP="00AB1A03">
      <w:pPr>
        <w:spacing w:after="0" w:line="240" w:lineRule="auto"/>
        <w:rPr>
          <w:rFonts w:ascii="Times New Roman" w:hAnsi="Times New Roman"/>
          <w:lang w:val="lt-LT"/>
        </w:rPr>
      </w:pPr>
    </w:p>
    <w:p w14:paraId="24D97457" w14:textId="15377455" w:rsidR="00555D01" w:rsidRPr="005014BD" w:rsidRDefault="00555D01" w:rsidP="00AB1A03">
      <w:pPr>
        <w:spacing w:after="0" w:line="240" w:lineRule="auto"/>
        <w:rPr>
          <w:rFonts w:ascii="Times New Roman" w:hAnsi="Times New Roman"/>
          <w:lang w:val="lt-LT"/>
        </w:rPr>
      </w:pPr>
      <w:r w:rsidRPr="005014BD">
        <w:rPr>
          <w:rFonts w:ascii="Times New Roman" w:hAnsi="Times New Roman"/>
          <w:highlight w:val="lightGray"/>
          <w:lang w:val="lt-LT"/>
        </w:rPr>
        <w:t xml:space="preserve">Sunitinib </w:t>
      </w:r>
      <w:r w:rsidR="002C2C2F">
        <w:rPr>
          <w:rFonts w:ascii="Times New Roman" w:hAnsi="Times New Roman"/>
          <w:highlight w:val="lightGray"/>
          <w:lang w:val="lt-LT"/>
        </w:rPr>
        <w:t>Viatris</w:t>
      </w:r>
      <w:r w:rsidRPr="005014BD">
        <w:rPr>
          <w:rFonts w:ascii="Times New Roman" w:hAnsi="Times New Roman"/>
          <w:highlight w:val="lightGray"/>
          <w:lang w:val="lt-LT"/>
        </w:rPr>
        <w:t xml:space="preserve"> kietosios kap</w:t>
      </w:r>
      <w:r w:rsidR="00F3576F" w:rsidRPr="005014BD">
        <w:rPr>
          <w:rFonts w:ascii="Times New Roman" w:hAnsi="Times New Roman"/>
          <w:highlight w:val="lightGray"/>
          <w:lang w:val="lt-LT"/>
        </w:rPr>
        <w:t>s</w:t>
      </w:r>
      <w:r w:rsidRPr="005014BD">
        <w:rPr>
          <w:rFonts w:ascii="Times New Roman" w:hAnsi="Times New Roman"/>
          <w:highlight w:val="lightGray"/>
          <w:lang w:val="lt-LT"/>
        </w:rPr>
        <w:t xml:space="preserve">ulės tiekiamos lizdinėse plokštelėse po 28 kietąsias kapsules, </w:t>
      </w:r>
      <w:r w:rsidR="00F3576F" w:rsidRPr="005014BD">
        <w:rPr>
          <w:rFonts w:ascii="Times New Roman" w:hAnsi="Times New Roman"/>
          <w:highlight w:val="lightGray"/>
          <w:lang w:val="lt-LT"/>
        </w:rPr>
        <w:t xml:space="preserve">perforuotose </w:t>
      </w:r>
      <w:r w:rsidRPr="005014BD">
        <w:rPr>
          <w:rFonts w:ascii="Times New Roman" w:hAnsi="Times New Roman"/>
          <w:highlight w:val="lightGray"/>
          <w:lang w:val="lt-LT"/>
        </w:rPr>
        <w:t>dalomosiose lizdinėse plokštelėse po 28x1 kietąsias kapsules</w:t>
      </w:r>
      <w:r w:rsidR="006E528E" w:rsidRPr="00D87AC8">
        <w:rPr>
          <w:rFonts w:ascii="Times New Roman" w:eastAsia="Times New Roman" w:hAnsi="Times New Roman" w:cs="Times New Roman"/>
          <w:highlight w:val="lightGray"/>
          <w:lang w:val="lt-LT"/>
        </w:rPr>
        <w:t>, 30 kietųjų kapsulių perforuotose dalomose lizdinėse plokštelėse po 30x1 kietųjų kapsulių</w:t>
      </w:r>
      <w:r w:rsidRPr="005014BD">
        <w:rPr>
          <w:rFonts w:ascii="Times New Roman" w:hAnsi="Times New Roman"/>
          <w:highlight w:val="lightGray"/>
          <w:lang w:val="lt-LT"/>
        </w:rPr>
        <w:t xml:space="preserve"> ir plastikiniuose buteliukuose po 30 kietųjų kapsulių.</w:t>
      </w:r>
    </w:p>
    <w:p w14:paraId="4550F4F0" w14:textId="77777777" w:rsidR="00BA416A" w:rsidRPr="005014BD" w:rsidRDefault="00BA416A" w:rsidP="00AB1A03">
      <w:pPr>
        <w:widowControl w:val="0"/>
        <w:tabs>
          <w:tab w:val="left" w:pos="567"/>
        </w:tabs>
        <w:autoSpaceDE w:val="0"/>
        <w:autoSpaceDN w:val="0"/>
        <w:adjustRightInd w:val="0"/>
        <w:spacing w:after="0" w:line="260" w:lineRule="exact"/>
        <w:rPr>
          <w:rFonts w:ascii="Times New Roman" w:hAnsi="Times New Roman"/>
          <w:color w:val="000000"/>
          <w:lang w:val="lt-LT"/>
        </w:rPr>
      </w:pPr>
    </w:p>
    <w:p w14:paraId="4DD17207" w14:textId="77777777" w:rsidR="00BA416A" w:rsidRPr="005014BD" w:rsidRDefault="00555D01" w:rsidP="00AB1A03">
      <w:pPr>
        <w:widowControl w:val="0"/>
        <w:tabs>
          <w:tab w:val="left" w:pos="567"/>
        </w:tabs>
        <w:autoSpaceDE w:val="0"/>
        <w:autoSpaceDN w:val="0"/>
        <w:adjustRightInd w:val="0"/>
        <w:spacing w:after="0" w:line="260" w:lineRule="exact"/>
        <w:rPr>
          <w:rFonts w:ascii="Times New Roman" w:hAnsi="Times New Roman"/>
          <w:color w:val="000000"/>
          <w:lang w:val="lt-LT"/>
        </w:rPr>
      </w:pPr>
      <w:r w:rsidRPr="00D87AC8">
        <w:rPr>
          <w:rFonts w:ascii="Times New Roman" w:eastAsia="Times New Roman" w:hAnsi="Times New Roman" w:cs="Times New Roman"/>
          <w:color w:val="000000"/>
          <w:lang w:val="lt-LT" w:eastAsia="el-GR"/>
        </w:rPr>
        <w:t>Gali būti tiekiamos ne visų dydžių pakuotės</w:t>
      </w:r>
      <w:r w:rsidR="00BA416A" w:rsidRPr="005014BD">
        <w:rPr>
          <w:rFonts w:ascii="Times New Roman" w:hAnsi="Times New Roman"/>
          <w:color w:val="000000"/>
          <w:lang w:val="lt-LT"/>
        </w:rPr>
        <w:t>.</w:t>
      </w:r>
    </w:p>
    <w:p w14:paraId="77106463" w14:textId="77777777" w:rsidR="00BA416A" w:rsidRPr="005014BD" w:rsidRDefault="00BA416A" w:rsidP="00AB1A03">
      <w:pPr>
        <w:numPr>
          <w:ilvl w:val="12"/>
          <w:numId w:val="0"/>
        </w:numPr>
        <w:spacing w:after="0" w:line="240" w:lineRule="auto"/>
        <w:ind w:right="-2"/>
        <w:rPr>
          <w:rFonts w:ascii="Times New Roman" w:hAnsi="Times New Roman"/>
          <w:u w:val="single"/>
          <w:lang w:val="lt-LT"/>
        </w:rPr>
      </w:pPr>
    </w:p>
    <w:p w14:paraId="4AE80EBE" w14:textId="77777777" w:rsidR="00BA416A" w:rsidRPr="005014BD" w:rsidRDefault="00555D01" w:rsidP="00AB1A03">
      <w:pPr>
        <w:numPr>
          <w:ilvl w:val="12"/>
          <w:numId w:val="0"/>
        </w:numPr>
        <w:spacing w:after="0" w:line="240" w:lineRule="auto"/>
        <w:ind w:right="-2"/>
        <w:rPr>
          <w:rFonts w:ascii="Times New Roman" w:hAnsi="Times New Roman"/>
          <w:b/>
          <w:lang w:val="lt-LT"/>
        </w:rPr>
      </w:pPr>
      <w:r w:rsidRPr="00D87AC8">
        <w:rPr>
          <w:rFonts w:ascii="Times New Roman" w:eastAsia="Times New Roman" w:hAnsi="Times New Roman" w:cs="Times New Roman"/>
          <w:b/>
          <w:bCs/>
          <w:noProof/>
          <w:lang w:val="lt-LT"/>
        </w:rPr>
        <w:t>Registruotojas ir gamintojas</w:t>
      </w:r>
    </w:p>
    <w:p w14:paraId="438A74B4" w14:textId="77777777" w:rsidR="00BA416A" w:rsidRPr="005014BD" w:rsidRDefault="00BA416A" w:rsidP="00AB1A03">
      <w:pPr>
        <w:numPr>
          <w:ilvl w:val="12"/>
          <w:numId w:val="0"/>
        </w:numPr>
        <w:spacing w:after="0" w:line="240" w:lineRule="auto"/>
        <w:ind w:right="-2"/>
        <w:rPr>
          <w:rFonts w:ascii="Times New Roman" w:hAnsi="Times New Roman"/>
          <w:lang w:val="lt-LT"/>
        </w:rPr>
      </w:pPr>
    </w:p>
    <w:p w14:paraId="31ABE386" w14:textId="77777777" w:rsidR="00555D01" w:rsidRPr="005014BD" w:rsidRDefault="00555D01" w:rsidP="00AB1A03">
      <w:pPr>
        <w:spacing w:after="0" w:line="240" w:lineRule="auto"/>
        <w:ind w:left="567" w:hanging="567"/>
        <w:rPr>
          <w:rFonts w:ascii="Times New Roman" w:hAnsi="Times New Roman"/>
          <w:i/>
          <w:lang w:val="lt-LT"/>
        </w:rPr>
      </w:pPr>
      <w:r w:rsidRPr="005014BD">
        <w:rPr>
          <w:rFonts w:ascii="Times New Roman" w:hAnsi="Times New Roman"/>
          <w:i/>
          <w:lang w:val="lt-LT"/>
        </w:rPr>
        <w:t>Registruotojas</w:t>
      </w:r>
    </w:p>
    <w:p w14:paraId="2A44661F" w14:textId="5EAC0E3A" w:rsidR="00555D01" w:rsidRPr="005014BD" w:rsidRDefault="00DF7BDD" w:rsidP="00AB1A03">
      <w:pPr>
        <w:spacing w:after="0" w:line="240" w:lineRule="auto"/>
        <w:ind w:left="567" w:hanging="567"/>
        <w:rPr>
          <w:rFonts w:ascii="Times New Roman" w:hAnsi="Times New Roman"/>
          <w:lang w:val="lt-LT"/>
        </w:rPr>
      </w:pPr>
      <w:r>
        <w:rPr>
          <w:rFonts w:ascii="Times New Roman" w:hAnsi="Times New Roman"/>
          <w:lang w:val="lt-LT"/>
        </w:rPr>
        <w:t>Viatris</w:t>
      </w:r>
      <w:r w:rsidR="00555D01" w:rsidRPr="005014BD">
        <w:rPr>
          <w:rFonts w:ascii="Times New Roman" w:hAnsi="Times New Roman"/>
          <w:lang w:val="lt-LT"/>
        </w:rPr>
        <w:t xml:space="preserve"> Limited</w:t>
      </w:r>
    </w:p>
    <w:p w14:paraId="1D0E6FF5" w14:textId="09AAA2F9" w:rsidR="00555D01" w:rsidRPr="005014BD" w:rsidRDefault="00DF7BDD" w:rsidP="00AB1A03">
      <w:pPr>
        <w:spacing w:after="0" w:line="240" w:lineRule="auto"/>
        <w:ind w:left="567" w:hanging="567"/>
        <w:rPr>
          <w:rFonts w:ascii="Times New Roman" w:hAnsi="Times New Roman"/>
          <w:lang w:val="lt-LT"/>
        </w:rPr>
      </w:pPr>
      <w:r w:rsidRPr="00DF7BDD">
        <w:rPr>
          <w:rFonts w:ascii="Times New Roman" w:hAnsi="Times New Roman"/>
          <w:lang w:val="lt-LT"/>
        </w:rPr>
        <w:t>Damastown Industrial Park, Mulhuddart, Dublin 15, DUBLIN,</w:t>
      </w:r>
    </w:p>
    <w:p w14:paraId="4DE9C26D" w14:textId="77777777" w:rsidR="00555D01" w:rsidRPr="00D87AC8" w:rsidRDefault="00555D01" w:rsidP="00AB1A03">
      <w:pPr>
        <w:spacing w:after="0" w:line="240" w:lineRule="auto"/>
        <w:ind w:left="567" w:hanging="567"/>
        <w:rPr>
          <w:rFonts w:ascii="Times New Roman" w:eastAsia="Times New Roman" w:hAnsi="Times New Roman" w:cs="Times New Roman"/>
          <w:lang w:val="lt-LT"/>
        </w:rPr>
      </w:pPr>
      <w:r w:rsidRPr="005014BD">
        <w:rPr>
          <w:rFonts w:ascii="Times New Roman" w:hAnsi="Times New Roman"/>
          <w:lang w:val="lt-LT"/>
        </w:rPr>
        <w:t>Airija</w:t>
      </w:r>
    </w:p>
    <w:p w14:paraId="1BD4A0D3" w14:textId="77777777" w:rsidR="00555D01" w:rsidRPr="005014BD" w:rsidRDefault="00555D01" w:rsidP="00AB1A03">
      <w:pPr>
        <w:spacing w:after="0" w:line="240" w:lineRule="auto"/>
        <w:rPr>
          <w:rFonts w:ascii="Times New Roman" w:hAnsi="Times New Roman"/>
          <w:i/>
          <w:lang w:val="lt-LT"/>
        </w:rPr>
      </w:pPr>
    </w:p>
    <w:p w14:paraId="472A6E3B" w14:textId="77777777" w:rsidR="00555D01" w:rsidRPr="005014BD" w:rsidRDefault="00555D01" w:rsidP="00AB1A03">
      <w:pPr>
        <w:spacing w:after="0" w:line="240" w:lineRule="auto"/>
        <w:ind w:left="567" w:hanging="567"/>
        <w:rPr>
          <w:rFonts w:ascii="Times New Roman" w:hAnsi="Times New Roman"/>
          <w:i/>
          <w:lang w:val="lt-LT"/>
        </w:rPr>
      </w:pPr>
      <w:r w:rsidRPr="005014BD">
        <w:rPr>
          <w:rFonts w:ascii="Times New Roman" w:hAnsi="Times New Roman"/>
          <w:i/>
          <w:lang w:val="lt-LT"/>
        </w:rPr>
        <w:t>Gamintojas</w:t>
      </w:r>
    </w:p>
    <w:p w14:paraId="41D3B463" w14:textId="77777777" w:rsidR="0033432B" w:rsidRPr="005014BD" w:rsidRDefault="0033432B" w:rsidP="00AB1A03">
      <w:pPr>
        <w:numPr>
          <w:ilvl w:val="12"/>
          <w:numId w:val="0"/>
        </w:numPr>
        <w:spacing w:after="0" w:line="240" w:lineRule="auto"/>
        <w:ind w:right="-2"/>
        <w:rPr>
          <w:rFonts w:ascii="Times New Roman" w:hAnsi="Times New Roman"/>
          <w:lang w:val="lt-LT"/>
        </w:rPr>
      </w:pPr>
      <w:r w:rsidRPr="005014BD">
        <w:rPr>
          <w:rFonts w:ascii="Times New Roman" w:hAnsi="Times New Roman"/>
          <w:lang w:val="lt-LT"/>
        </w:rPr>
        <w:t>Remedica Ltd</w:t>
      </w:r>
    </w:p>
    <w:p w14:paraId="71BC0377" w14:textId="77777777" w:rsidR="0033432B" w:rsidRPr="005014BD" w:rsidRDefault="0033432B" w:rsidP="00AB1A03">
      <w:pPr>
        <w:numPr>
          <w:ilvl w:val="12"/>
          <w:numId w:val="0"/>
        </w:numPr>
        <w:spacing w:after="0" w:line="240" w:lineRule="auto"/>
        <w:ind w:right="-2"/>
        <w:rPr>
          <w:rFonts w:ascii="Times New Roman" w:hAnsi="Times New Roman"/>
          <w:lang w:val="lt-LT"/>
        </w:rPr>
      </w:pPr>
      <w:r w:rsidRPr="005014BD">
        <w:rPr>
          <w:rFonts w:ascii="Times New Roman" w:hAnsi="Times New Roman"/>
          <w:lang w:val="lt-LT"/>
        </w:rPr>
        <w:t>Aharnon Street, Limassol Industrial Estate</w:t>
      </w:r>
    </w:p>
    <w:p w14:paraId="54DDF3B3" w14:textId="77777777" w:rsidR="0033432B" w:rsidRPr="005014BD" w:rsidRDefault="0033432B" w:rsidP="00AB1A03">
      <w:pPr>
        <w:numPr>
          <w:ilvl w:val="12"/>
          <w:numId w:val="0"/>
        </w:numPr>
        <w:spacing w:after="0" w:line="240" w:lineRule="auto"/>
        <w:ind w:right="-2"/>
        <w:rPr>
          <w:rFonts w:ascii="Times New Roman" w:hAnsi="Times New Roman"/>
          <w:lang w:val="lt-LT"/>
        </w:rPr>
      </w:pPr>
      <w:r w:rsidRPr="005014BD">
        <w:rPr>
          <w:rFonts w:ascii="Times New Roman" w:hAnsi="Times New Roman"/>
          <w:lang w:val="lt-LT"/>
        </w:rPr>
        <w:t>Limassol 3056</w:t>
      </w:r>
    </w:p>
    <w:p w14:paraId="61DB0373" w14:textId="77777777" w:rsidR="0033432B" w:rsidRPr="005014BD" w:rsidRDefault="0033432B" w:rsidP="00AB1A03">
      <w:pPr>
        <w:numPr>
          <w:ilvl w:val="12"/>
          <w:numId w:val="0"/>
        </w:numPr>
        <w:spacing w:after="0" w:line="240" w:lineRule="auto"/>
        <w:ind w:right="-2"/>
        <w:rPr>
          <w:rFonts w:ascii="Times New Roman" w:hAnsi="Times New Roman"/>
          <w:lang w:val="lt-LT"/>
        </w:rPr>
      </w:pPr>
      <w:r w:rsidRPr="005014BD">
        <w:rPr>
          <w:rFonts w:ascii="Times New Roman" w:hAnsi="Times New Roman"/>
          <w:lang w:val="lt-LT"/>
        </w:rPr>
        <w:t>Kipras</w:t>
      </w:r>
    </w:p>
    <w:p w14:paraId="2A20426C" w14:textId="77777777" w:rsidR="0033432B" w:rsidRPr="005014BD" w:rsidRDefault="0033432B" w:rsidP="00AB1A03">
      <w:pPr>
        <w:numPr>
          <w:ilvl w:val="12"/>
          <w:numId w:val="0"/>
        </w:numPr>
        <w:spacing w:after="0" w:line="240" w:lineRule="auto"/>
        <w:ind w:right="-2"/>
        <w:rPr>
          <w:rFonts w:ascii="Times New Roman" w:hAnsi="Times New Roman"/>
          <w:lang w:val="lt-LT"/>
        </w:rPr>
      </w:pPr>
    </w:p>
    <w:p w14:paraId="32A0F570" w14:textId="77777777" w:rsidR="0033432B" w:rsidRPr="005014BD" w:rsidRDefault="0033432B" w:rsidP="00AB1A03">
      <w:pPr>
        <w:numPr>
          <w:ilvl w:val="12"/>
          <w:numId w:val="0"/>
        </w:numPr>
        <w:spacing w:after="0" w:line="240" w:lineRule="auto"/>
        <w:ind w:right="-2"/>
        <w:rPr>
          <w:rFonts w:ascii="Times New Roman" w:hAnsi="Times New Roman"/>
          <w:lang w:val="lt-LT"/>
        </w:rPr>
      </w:pPr>
      <w:r w:rsidRPr="005014BD">
        <w:rPr>
          <w:rFonts w:ascii="Times New Roman" w:hAnsi="Times New Roman"/>
          <w:lang w:val="lt-LT"/>
        </w:rPr>
        <w:t>arba</w:t>
      </w:r>
    </w:p>
    <w:p w14:paraId="63F4991C" w14:textId="77777777" w:rsidR="0033432B" w:rsidRPr="00D87AC8" w:rsidRDefault="0033432B" w:rsidP="00AB1A03">
      <w:pPr>
        <w:numPr>
          <w:ilvl w:val="12"/>
          <w:numId w:val="0"/>
        </w:numPr>
        <w:spacing w:after="0" w:line="240" w:lineRule="auto"/>
        <w:ind w:right="-2"/>
        <w:rPr>
          <w:rFonts w:ascii="Times New Roman" w:eastAsia="Times New Roman" w:hAnsi="Times New Roman" w:cs="Times New Roman"/>
          <w:bCs/>
          <w:noProof/>
          <w:lang w:val="lt-LT"/>
        </w:rPr>
      </w:pPr>
    </w:p>
    <w:p w14:paraId="39A2B5B1" w14:textId="77777777" w:rsidR="0033432B" w:rsidRPr="005014BD" w:rsidRDefault="0033432B" w:rsidP="00AB1A03">
      <w:pPr>
        <w:numPr>
          <w:ilvl w:val="12"/>
          <w:numId w:val="0"/>
        </w:numPr>
        <w:spacing w:after="0" w:line="240" w:lineRule="auto"/>
        <w:ind w:right="-2"/>
        <w:rPr>
          <w:rFonts w:ascii="Times New Roman" w:hAnsi="Times New Roman"/>
          <w:lang w:val="lt-LT"/>
        </w:rPr>
      </w:pPr>
      <w:r w:rsidRPr="005014BD">
        <w:rPr>
          <w:rFonts w:ascii="Times New Roman" w:hAnsi="Times New Roman"/>
          <w:lang w:val="lt-LT"/>
        </w:rPr>
        <w:t>Pharmacare Premium Ltd</w:t>
      </w:r>
    </w:p>
    <w:p w14:paraId="32211E12" w14:textId="77777777" w:rsidR="0033432B" w:rsidRPr="005014BD" w:rsidRDefault="0033432B" w:rsidP="00AB1A03">
      <w:pPr>
        <w:numPr>
          <w:ilvl w:val="12"/>
          <w:numId w:val="0"/>
        </w:numPr>
        <w:spacing w:after="0" w:line="240" w:lineRule="auto"/>
        <w:ind w:right="-2"/>
        <w:rPr>
          <w:rFonts w:ascii="Times New Roman" w:hAnsi="Times New Roman"/>
          <w:lang w:val="lt-LT"/>
        </w:rPr>
      </w:pPr>
      <w:r w:rsidRPr="005014BD">
        <w:rPr>
          <w:rFonts w:ascii="Times New Roman" w:hAnsi="Times New Roman"/>
          <w:lang w:val="lt-LT"/>
        </w:rPr>
        <w:t>HHF003 Hal Far Industrial Estate</w:t>
      </w:r>
    </w:p>
    <w:p w14:paraId="3B8B590E" w14:textId="77777777" w:rsidR="0033432B" w:rsidRPr="005014BD" w:rsidRDefault="0033432B" w:rsidP="00AB1A03">
      <w:pPr>
        <w:numPr>
          <w:ilvl w:val="12"/>
          <w:numId w:val="0"/>
        </w:numPr>
        <w:spacing w:after="0" w:line="240" w:lineRule="auto"/>
        <w:ind w:right="-2"/>
        <w:rPr>
          <w:rFonts w:ascii="Times New Roman" w:hAnsi="Times New Roman"/>
          <w:lang w:val="lt-LT"/>
        </w:rPr>
      </w:pPr>
      <w:r w:rsidRPr="005014BD">
        <w:rPr>
          <w:rFonts w:ascii="Times New Roman" w:hAnsi="Times New Roman"/>
          <w:lang w:val="lt-LT"/>
        </w:rPr>
        <w:t>Birzebbugia BBG3000</w:t>
      </w:r>
    </w:p>
    <w:p w14:paraId="6BE4309F" w14:textId="77777777" w:rsidR="00BA416A" w:rsidRPr="005014BD" w:rsidRDefault="0033432B" w:rsidP="00AB1A03">
      <w:pPr>
        <w:numPr>
          <w:ilvl w:val="12"/>
          <w:numId w:val="0"/>
        </w:numPr>
        <w:spacing w:after="0" w:line="240" w:lineRule="auto"/>
        <w:ind w:right="-2"/>
        <w:rPr>
          <w:rFonts w:ascii="Times New Roman" w:hAnsi="Times New Roman"/>
          <w:lang w:val="lt-LT"/>
        </w:rPr>
      </w:pPr>
      <w:r w:rsidRPr="005014BD">
        <w:rPr>
          <w:rFonts w:ascii="Times New Roman" w:hAnsi="Times New Roman"/>
          <w:lang w:val="lt-LT"/>
        </w:rPr>
        <w:t>Malta</w:t>
      </w:r>
    </w:p>
    <w:p w14:paraId="2C2A28FE" w14:textId="77777777" w:rsidR="00555D01" w:rsidRPr="005014BD" w:rsidRDefault="00555D01" w:rsidP="00AB1A03">
      <w:pPr>
        <w:numPr>
          <w:ilvl w:val="12"/>
          <w:numId w:val="0"/>
        </w:numPr>
        <w:spacing w:after="0" w:line="240" w:lineRule="auto"/>
        <w:ind w:right="-2"/>
        <w:rPr>
          <w:rFonts w:ascii="Times New Roman" w:hAnsi="Times New Roman"/>
          <w:lang w:val="lt-LT"/>
        </w:rPr>
      </w:pPr>
    </w:p>
    <w:p w14:paraId="68735B08" w14:textId="77777777" w:rsidR="00C61DF5" w:rsidRPr="00D87AC8" w:rsidRDefault="00C61DF5" w:rsidP="00AB1A03">
      <w:pPr>
        <w:numPr>
          <w:ilvl w:val="12"/>
          <w:numId w:val="0"/>
        </w:numPr>
        <w:spacing w:after="0" w:line="240" w:lineRule="auto"/>
        <w:ind w:right="-2"/>
        <w:rPr>
          <w:rFonts w:ascii="Times New Roman" w:eastAsia="Times New Roman" w:hAnsi="Times New Roman" w:cs="Times New Roman"/>
          <w:noProof/>
          <w:lang w:val="lt-LT"/>
        </w:rPr>
      </w:pPr>
      <w:r w:rsidRPr="00D87AC8">
        <w:rPr>
          <w:rFonts w:ascii="Times New Roman" w:eastAsia="Times New Roman" w:hAnsi="Times New Roman" w:cs="Times New Roman"/>
          <w:noProof/>
          <w:lang w:val="lt-LT"/>
        </w:rPr>
        <w:t>Jeigu apie šį vaistą norite sužinoti daugiau, kreipkitės į vietinį registruotojo atstovą.</w:t>
      </w:r>
    </w:p>
    <w:p w14:paraId="2C783C0A" w14:textId="77777777" w:rsidR="00C61DF5" w:rsidRPr="00D87AC8" w:rsidRDefault="00C61DF5" w:rsidP="00AB1A03">
      <w:pPr>
        <w:numPr>
          <w:ilvl w:val="12"/>
          <w:numId w:val="0"/>
        </w:numPr>
        <w:spacing w:after="0" w:line="240" w:lineRule="auto"/>
        <w:ind w:right="-2"/>
        <w:rPr>
          <w:rFonts w:ascii="Times New Roman" w:eastAsia="Times New Roman" w:hAnsi="Times New Roman" w:cs="Times New Roman"/>
          <w:noProof/>
          <w:lang w:val="lt-LT"/>
        </w:rPr>
      </w:pPr>
    </w:p>
    <w:tbl>
      <w:tblPr>
        <w:tblW w:w="4680" w:type="dxa"/>
        <w:tblInd w:w="-34" w:type="dxa"/>
        <w:tblLayout w:type="fixed"/>
        <w:tblLook w:val="04A0" w:firstRow="1" w:lastRow="0" w:firstColumn="1" w:lastColumn="0" w:noHBand="0" w:noVBand="1"/>
      </w:tblPr>
      <w:tblGrid>
        <w:gridCol w:w="4680"/>
      </w:tblGrid>
      <w:tr w:rsidR="00C61DF5" w:rsidRPr="00D87AC8" w14:paraId="70437077" w14:textId="77777777" w:rsidTr="00AB1A03">
        <w:tc>
          <w:tcPr>
            <w:tcW w:w="4678" w:type="dxa"/>
          </w:tcPr>
          <w:p w14:paraId="1BA42852" w14:textId="62A30086" w:rsidR="00C61DF5" w:rsidRPr="00D87AC8" w:rsidRDefault="003C774C" w:rsidP="00AB1A03">
            <w:pPr>
              <w:numPr>
                <w:ilvl w:val="12"/>
                <w:numId w:val="0"/>
              </w:numPr>
              <w:spacing w:after="0" w:line="240" w:lineRule="auto"/>
              <w:ind w:right="-2"/>
              <w:rPr>
                <w:rFonts w:ascii="Times New Roman" w:eastAsia="Times New Roman" w:hAnsi="Times New Roman" w:cs="Times New Roman"/>
                <w:noProof/>
                <w:lang w:val="lt-LT"/>
              </w:rPr>
            </w:pPr>
            <w:r>
              <w:rPr>
                <w:rFonts w:ascii="Times New Roman" w:eastAsia="Times New Roman" w:hAnsi="Times New Roman" w:cs="Times New Roman"/>
                <w:noProof/>
                <w:lang w:val="lt-LT"/>
              </w:rPr>
              <w:t>Viatris</w:t>
            </w:r>
            <w:r w:rsidR="00C61DF5" w:rsidRPr="00D87AC8">
              <w:rPr>
                <w:rFonts w:ascii="Times New Roman" w:eastAsia="Times New Roman" w:hAnsi="Times New Roman" w:cs="Times New Roman"/>
                <w:noProof/>
                <w:lang w:val="lt-LT"/>
              </w:rPr>
              <w:t xml:space="preserve"> UAB</w:t>
            </w:r>
          </w:p>
          <w:p w14:paraId="29B766AC" w14:textId="77777777" w:rsidR="00C61DF5" w:rsidRPr="00D87AC8" w:rsidRDefault="00C61DF5" w:rsidP="00AB1A03">
            <w:pPr>
              <w:numPr>
                <w:ilvl w:val="12"/>
                <w:numId w:val="0"/>
              </w:numPr>
              <w:spacing w:after="0" w:line="240" w:lineRule="auto"/>
              <w:ind w:right="-2"/>
              <w:rPr>
                <w:rFonts w:ascii="Times New Roman" w:eastAsia="Times New Roman" w:hAnsi="Times New Roman" w:cs="Times New Roman"/>
                <w:noProof/>
                <w:lang w:val="lt-LT"/>
              </w:rPr>
            </w:pPr>
            <w:r w:rsidRPr="00D87AC8">
              <w:rPr>
                <w:rFonts w:ascii="Times New Roman" w:eastAsia="Times New Roman" w:hAnsi="Times New Roman" w:cs="Times New Roman"/>
                <w:noProof/>
                <w:lang w:val="lt-LT"/>
              </w:rPr>
              <w:t>Tel.:</w:t>
            </w:r>
            <w:r w:rsidR="004E4BB9" w:rsidRPr="00D87AC8">
              <w:rPr>
                <w:rFonts w:ascii="Times New Roman" w:eastAsia="Times New Roman" w:hAnsi="Times New Roman" w:cs="Times New Roman"/>
                <w:noProof/>
                <w:lang w:val="lt-LT"/>
              </w:rPr>
              <w:t xml:space="preserve"> </w:t>
            </w:r>
            <w:r w:rsidRPr="00D87AC8">
              <w:rPr>
                <w:rFonts w:ascii="Times New Roman" w:eastAsia="Times New Roman" w:hAnsi="Times New Roman" w:cs="Times New Roman"/>
                <w:noProof/>
                <w:lang w:val="lt-LT"/>
              </w:rPr>
              <w:t>+370</w:t>
            </w:r>
            <w:r w:rsidR="004E4BB9" w:rsidRPr="00D87AC8">
              <w:rPr>
                <w:rFonts w:ascii="Times New Roman" w:eastAsia="Times New Roman" w:hAnsi="Times New Roman" w:cs="Times New Roman"/>
                <w:noProof/>
                <w:lang w:val="lt-LT"/>
              </w:rPr>
              <w:t> </w:t>
            </w:r>
            <w:r w:rsidRPr="00D87AC8">
              <w:rPr>
                <w:rFonts w:ascii="Times New Roman" w:eastAsia="Times New Roman" w:hAnsi="Times New Roman" w:cs="Times New Roman"/>
                <w:noProof/>
                <w:lang w:val="lt-LT"/>
              </w:rPr>
              <w:t>520</w:t>
            </w:r>
            <w:r w:rsidR="004E4BB9" w:rsidRPr="00D87AC8">
              <w:rPr>
                <w:rFonts w:ascii="Times New Roman" w:eastAsia="Times New Roman" w:hAnsi="Times New Roman" w:cs="Times New Roman"/>
                <w:noProof/>
                <w:lang w:val="lt-LT"/>
              </w:rPr>
              <w:t> </w:t>
            </w:r>
            <w:r w:rsidRPr="00D87AC8">
              <w:rPr>
                <w:rFonts w:ascii="Times New Roman" w:eastAsia="Times New Roman" w:hAnsi="Times New Roman" w:cs="Times New Roman"/>
                <w:noProof/>
                <w:lang w:val="lt-LT"/>
              </w:rPr>
              <w:t>512</w:t>
            </w:r>
            <w:r w:rsidR="004E4BB9" w:rsidRPr="00D87AC8">
              <w:rPr>
                <w:rFonts w:ascii="Times New Roman" w:eastAsia="Times New Roman" w:hAnsi="Times New Roman" w:cs="Times New Roman"/>
                <w:noProof/>
                <w:lang w:val="lt-LT"/>
              </w:rPr>
              <w:t xml:space="preserve"> </w:t>
            </w:r>
            <w:r w:rsidRPr="00D87AC8">
              <w:rPr>
                <w:rFonts w:ascii="Times New Roman" w:eastAsia="Times New Roman" w:hAnsi="Times New Roman" w:cs="Times New Roman"/>
                <w:noProof/>
                <w:lang w:val="lt-LT"/>
              </w:rPr>
              <w:t>88</w:t>
            </w:r>
          </w:p>
          <w:p w14:paraId="7BEA8D80" w14:textId="77777777" w:rsidR="00C61DF5" w:rsidRPr="00D87AC8" w:rsidRDefault="00C61DF5" w:rsidP="00AB1A03">
            <w:pPr>
              <w:numPr>
                <w:ilvl w:val="12"/>
                <w:numId w:val="0"/>
              </w:numPr>
              <w:spacing w:after="0" w:line="240" w:lineRule="auto"/>
              <w:ind w:right="-2"/>
              <w:rPr>
                <w:rFonts w:ascii="Times New Roman" w:eastAsia="Times New Roman" w:hAnsi="Times New Roman" w:cs="Times New Roman"/>
                <w:noProof/>
                <w:lang w:val="lt-LT"/>
              </w:rPr>
            </w:pPr>
          </w:p>
        </w:tc>
      </w:tr>
    </w:tbl>
    <w:p w14:paraId="663E86EE" w14:textId="77777777" w:rsidR="00BA416A" w:rsidRPr="005014BD" w:rsidRDefault="00BA416A" w:rsidP="00AB1A03">
      <w:pPr>
        <w:numPr>
          <w:ilvl w:val="12"/>
          <w:numId w:val="0"/>
        </w:numPr>
        <w:spacing w:after="0" w:line="240" w:lineRule="auto"/>
        <w:ind w:right="-2"/>
        <w:rPr>
          <w:rFonts w:ascii="Times New Roman" w:hAnsi="Times New Roman"/>
          <w:lang w:val="lt-LT"/>
        </w:rPr>
      </w:pPr>
    </w:p>
    <w:p w14:paraId="3F87EE8E" w14:textId="77777777" w:rsidR="00E55FB6" w:rsidRPr="00E55FB6" w:rsidRDefault="00E55FB6" w:rsidP="00E55FB6">
      <w:pPr>
        <w:spacing w:after="0" w:line="240" w:lineRule="auto"/>
        <w:rPr>
          <w:rFonts w:ascii="Times New Roman" w:eastAsia="Calibri" w:hAnsi="Times New Roman" w:cs="Times New Roman"/>
          <w:b/>
          <w:lang w:val="lt-LT"/>
        </w:rPr>
      </w:pPr>
      <w:r w:rsidRPr="00E55FB6">
        <w:rPr>
          <w:rFonts w:ascii="Times New Roman" w:eastAsia="Times New Roman" w:hAnsi="Times New Roman" w:cs="Times New Roman"/>
          <w:b/>
          <w:noProof/>
          <w:lang w:val="lt-LT"/>
        </w:rPr>
        <w:t>Šis vaistas Europos ekonominės erdvės valstybėse narėse ir Jungtinėje Karalystėje (Šiaurės Airijoje) registruotas tokiais pavadinimais</w:t>
      </w:r>
      <w:r w:rsidRPr="00E55FB6">
        <w:rPr>
          <w:rFonts w:ascii="Times New Roman" w:eastAsia="Calibri" w:hAnsi="Times New Roman" w:cs="Times New Roman"/>
          <w:b/>
          <w:lang w:val="lt-LT"/>
        </w:rPr>
        <w:t>:</w:t>
      </w:r>
    </w:p>
    <w:p w14:paraId="1BC269B6" w14:textId="77777777" w:rsidR="00BA416A" w:rsidRPr="005014BD" w:rsidRDefault="00BA416A" w:rsidP="00AB1A03">
      <w:pPr>
        <w:spacing w:after="0" w:line="240" w:lineRule="auto"/>
        <w:rPr>
          <w:rFonts w:ascii="Times New Roman" w:hAnsi="Times New Roman"/>
          <w:i/>
          <w:lang w:val="lt-LT"/>
        </w:rPr>
      </w:pPr>
    </w:p>
    <w:p w14:paraId="0C5E3CB8" w14:textId="11075515" w:rsidR="004E4BB9" w:rsidRPr="005014BD" w:rsidRDefault="004E4BB9" w:rsidP="00AB1A03">
      <w:pPr>
        <w:spacing w:after="0" w:line="240" w:lineRule="auto"/>
        <w:rPr>
          <w:rFonts w:ascii="Times New Roman" w:hAnsi="Times New Roman"/>
          <w:lang w:val="lt-LT"/>
        </w:rPr>
      </w:pPr>
      <w:r w:rsidRPr="005014BD">
        <w:rPr>
          <w:rFonts w:ascii="Times New Roman" w:hAnsi="Times New Roman"/>
          <w:lang w:val="lt-LT"/>
        </w:rPr>
        <w:t>Nyderlandai</w:t>
      </w:r>
      <w:r w:rsidRPr="005014BD">
        <w:rPr>
          <w:rFonts w:ascii="Times New Roman" w:hAnsi="Times New Roman"/>
          <w:lang w:val="lt-LT"/>
        </w:rPr>
        <w:tab/>
      </w:r>
      <w:r w:rsidRPr="005014BD">
        <w:rPr>
          <w:rFonts w:ascii="Times New Roman" w:hAnsi="Times New Roman"/>
          <w:lang w:val="lt-LT"/>
        </w:rPr>
        <w:tab/>
        <w:t>Sunitinib Mylan, 12,5 mg, 25 mg, 37,5 mg, 50 mg harde capsules</w:t>
      </w:r>
    </w:p>
    <w:p w14:paraId="7E4B1243" w14:textId="2F6A8F96" w:rsidR="004E4BB9" w:rsidRPr="008E3200" w:rsidRDefault="008A22C1" w:rsidP="008A22C1">
      <w:pPr>
        <w:spacing w:after="0" w:line="240" w:lineRule="auto"/>
        <w:ind w:left="2160" w:hanging="2160"/>
        <w:rPr>
          <w:rFonts w:ascii="Times New Roman" w:hAnsi="Times New Roman"/>
          <w:lang w:val="lt-LT"/>
        </w:rPr>
      </w:pPr>
      <w:r w:rsidRPr="005014BD">
        <w:rPr>
          <w:rFonts w:ascii="Times New Roman" w:hAnsi="Times New Roman"/>
          <w:lang w:val="lt-LT"/>
        </w:rPr>
        <w:t>Bulgarija</w:t>
      </w:r>
      <w:r w:rsidR="00242B1F">
        <w:rPr>
          <w:rFonts w:ascii="Times New Roman" w:hAnsi="Times New Roman"/>
          <w:lang w:val="lt-LT"/>
        </w:rPr>
        <w:t xml:space="preserve">                </w:t>
      </w:r>
      <w:r w:rsidR="004E4BB9" w:rsidRPr="008E3200">
        <w:rPr>
          <w:rFonts w:ascii="Times New Roman" w:hAnsi="Times New Roman"/>
          <w:lang w:val="lt-LT"/>
        </w:rPr>
        <w:t xml:space="preserve">Сунитиниб Mylan (Sunitinib Mylan) 12,5 mg, 25 mg, 50 mg твърди </w:t>
      </w:r>
      <w:r w:rsidRPr="008E3200">
        <w:rPr>
          <w:rFonts w:ascii="Times New Roman" w:hAnsi="Times New Roman"/>
          <w:lang w:val="lt-LT"/>
        </w:rPr>
        <w:t xml:space="preserve"> к</w:t>
      </w:r>
      <w:r w:rsidR="004E4BB9" w:rsidRPr="008E3200">
        <w:rPr>
          <w:rFonts w:ascii="Times New Roman" w:hAnsi="Times New Roman"/>
          <w:lang w:val="lt-LT"/>
        </w:rPr>
        <w:t>апсули</w:t>
      </w:r>
    </w:p>
    <w:p w14:paraId="21088615" w14:textId="723AE8CB" w:rsidR="004E4BB9" w:rsidRPr="008E3200" w:rsidRDefault="004E4BB9" w:rsidP="00AB1A03">
      <w:pPr>
        <w:spacing w:after="0" w:line="240" w:lineRule="auto"/>
        <w:rPr>
          <w:rFonts w:ascii="Times New Roman" w:hAnsi="Times New Roman"/>
          <w:lang w:val="lt-LT"/>
        </w:rPr>
      </w:pPr>
      <w:r w:rsidRPr="008E3200">
        <w:rPr>
          <w:rFonts w:ascii="Times New Roman" w:hAnsi="Times New Roman"/>
          <w:lang w:val="lt-LT"/>
        </w:rPr>
        <w:t>Kroatija</w:t>
      </w:r>
      <w:r w:rsidRPr="008E3200">
        <w:rPr>
          <w:rFonts w:ascii="Times New Roman" w:hAnsi="Times New Roman"/>
          <w:lang w:val="lt-LT"/>
        </w:rPr>
        <w:tab/>
      </w:r>
      <w:r w:rsidRPr="008E3200">
        <w:rPr>
          <w:rFonts w:ascii="Times New Roman" w:hAnsi="Times New Roman"/>
          <w:lang w:val="lt-LT"/>
        </w:rPr>
        <w:tab/>
        <w:t xml:space="preserve">Sunitinib </w:t>
      </w:r>
      <w:r w:rsidR="008E3200" w:rsidRPr="008E3200">
        <w:rPr>
          <w:rFonts w:ascii="Times New Roman" w:hAnsi="Times New Roman"/>
          <w:lang w:val="lt-LT"/>
        </w:rPr>
        <w:t>Viatris</w:t>
      </w:r>
      <w:r w:rsidRPr="008E3200">
        <w:rPr>
          <w:rFonts w:ascii="Times New Roman" w:hAnsi="Times New Roman"/>
          <w:lang w:val="lt-LT"/>
        </w:rPr>
        <w:t xml:space="preserve"> 12,5 mg, 25 mg, 37,5 mg, 50 mg tvrde kapsule</w:t>
      </w:r>
    </w:p>
    <w:p w14:paraId="5F0CA347" w14:textId="5901B8BE" w:rsidR="004E4BB9" w:rsidRPr="008E3200" w:rsidRDefault="004E4BB9" w:rsidP="00AB1A03">
      <w:pPr>
        <w:spacing w:after="0" w:line="240" w:lineRule="auto"/>
        <w:rPr>
          <w:rFonts w:ascii="Times New Roman" w:hAnsi="Times New Roman"/>
          <w:lang w:val="lt-LT"/>
        </w:rPr>
      </w:pPr>
      <w:r w:rsidRPr="008E3200">
        <w:rPr>
          <w:rFonts w:ascii="Times New Roman" w:hAnsi="Times New Roman"/>
          <w:lang w:val="lt-LT"/>
        </w:rPr>
        <w:t>Čekija</w:t>
      </w:r>
      <w:r w:rsidRPr="008E3200">
        <w:rPr>
          <w:rFonts w:ascii="Times New Roman" w:hAnsi="Times New Roman"/>
          <w:lang w:val="lt-LT"/>
        </w:rPr>
        <w:tab/>
      </w:r>
      <w:r w:rsidRPr="008E3200">
        <w:rPr>
          <w:rFonts w:ascii="Times New Roman" w:hAnsi="Times New Roman"/>
          <w:lang w:val="lt-LT"/>
        </w:rPr>
        <w:tab/>
        <w:t xml:space="preserve">Sunitinib </w:t>
      </w:r>
      <w:r w:rsidR="008E3200" w:rsidRPr="008E3200">
        <w:rPr>
          <w:rFonts w:ascii="Times New Roman" w:hAnsi="Times New Roman"/>
          <w:lang w:val="lt-LT"/>
        </w:rPr>
        <w:t>Viatris</w:t>
      </w:r>
    </w:p>
    <w:p w14:paraId="02E0B7DC" w14:textId="32193AC0" w:rsidR="004E4BB9" w:rsidRPr="008E3200" w:rsidRDefault="004E4BB9" w:rsidP="00AB1A03">
      <w:pPr>
        <w:spacing w:after="0" w:line="240" w:lineRule="auto"/>
        <w:rPr>
          <w:rFonts w:ascii="Times New Roman" w:hAnsi="Times New Roman"/>
          <w:lang w:val="lt-LT"/>
        </w:rPr>
      </w:pPr>
      <w:r w:rsidRPr="008E3200">
        <w:rPr>
          <w:rFonts w:ascii="Times New Roman" w:hAnsi="Times New Roman"/>
          <w:lang w:val="lt-LT"/>
        </w:rPr>
        <w:t>Danija</w:t>
      </w:r>
      <w:r w:rsidRPr="008E3200">
        <w:rPr>
          <w:rFonts w:ascii="Times New Roman" w:hAnsi="Times New Roman"/>
          <w:lang w:val="lt-LT"/>
        </w:rPr>
        <w:tab/>
      </w:r>
      <w:r w:rsidRPr="008E3200">
        <w:rPr>
          <w:rFonts w:ascii="Times New Roman" w:hAnsi="Times New Roman"/>
          <w:lang w:val="lt-LT"/>
        </w:rPr>
        <w:tab/>
        <w:t xml:space="preserve">Sunitinib </w:t>
      </w:r>
      <w:r w:rsidR="008E3200" w:rsidRPr="008E3200">
        <w:rPr>
          <w:rFonts w:ascii="Times New Roman" w:hAnsi="Times New Roman"/>
          <w:lang w:val="lt-LT"/>
        </w:rPr>
        <w:t>Viatris</w:t>
      </w:r>
    </w:p>
    <w:p w14:paraId="01FA16F7" w14:textId="0CEF968B" w:rsidR="004E4BB9" w:rsidRPr="008E3200" w:rsidRDefault="004E4BB9" w:rsidP="00AB1A03">
      <w:pPr>
        <w:spacing w:after="0" w:line="240" w:lineRule="auto"/>
        <w:rPr>
          <w:rFonts w:ascii="Times New Roman" w:hAnsi="Times New Roman"/>
          <w:lang w:val="lt-LT"/>
        </w:rPr>
      </w:pPr>
      <w:r w:rsidRPr="008E3200">
        <w:rPr>
          <w:rFonts w:ascii="Times New Roman" w:hAnsi="Times New Roman"/>
          <w:lang w:val="lt-LT"/>
        </w:rPr>
        <w:t>Estija</w:t>
      </w:r>
      <w:r w:rsidRPr="008E3200">
        <w:rPr>
          <w:rFonts w:ascii="Times New Roman" w:hAnsi="Times New Roman"/>
          <w:lang w:val="lt-LT"/>
        </w:rPr>
        <w:tab/>
      </w:r>
      <w:r w:rsidRPr="008E3200">
        <w:rPr>
          <w:rFonts w:ascii="Times New Roman" w:hAnsi="Times New Roman"/>
          <w:lang w:val="lt-LT"/>
        </w:rPr>
        <w:tab/>
      </w:r>
      <w:r w:rsidRPr="008E3200">
        <w:rPr>
          <w:rFonts w:ascii="Times New Roman" w:hAnsi="Times New Roman"/>
          <w:lang w:val="lt-LT"/>
        </w:rPr>
        <w:tab/>
        <w:t xml:space="preserve">Sunitinib </w:t>
      </w:r>
      <w:r w:rsidR="008E3200" w:rsidRPr="008E3200">
        <w:rPr>
          <w:rFonts w:ascii="Times New Roman" w:hAnsi="Times New Roman"/>
          <w:lang w:val="lt-LT"/>
        </w:rPr>
        <w:t>Viatris</w:t>
      </w:r>
    </w:p>
    <w:p w14:paraId="724FC35E" w14:textId="5E6F0E36" w:rsidR="004E4BB9" w:rsidRPr="008E3200" w:rsidRDefault="004E4BB9" w:rsidP="00AB1A03">
      <w:pPr>
        <w:spacing w:after="0" w:line="240" w:lineRule="auto"/>
        <w:rPr>
          <w:rFonts w:ascii="Times New Roman" w:hAnsi="Times New Roman"/>
          <w:lang w:val="lt-LT"/>
        </w:rPr>
      </w:pPr>
      <w:r w:rsidRPr="008E3200">
        <w:rPr>
          <w:rFonts w:ascii="Times New Roman" w:hAnsi="Times New Roman"/>
          <w:lang w:val="lt-LT"/>
        </w:rPr>
        <w:t>Suomija</w:t>
      </w:r>
      <w:r w:rsidRPr="008E3200">
        <w:rPr>
          <w:rFonts w:ascii="Times New Roman" w:hAnsi="Times New Roman"/>
          <w:lang w:val="lt-LT"/>
        </w:rPr>
        <w:tab/>
      </w:r>
      <w:r w:rsidRPr="008E3200">
        <w:rPr>
          <w:rFonts w:ascii="Times New Roman" w:hAnsi="Times New Roman"/>
          <w:lang w:val="lt-LT"/>
        </w:rPr>
        <w:tab/>
        <w:t xml:space="preserve">Sunitinib </w:t>
      </w:r>
      <w:r w:rsidR="008E3200" w:rsidRPr="008E3200">
        <w:rPr>
          <w:rFonts w:ascii="Times New Roman" w:hAnsi="Times New Roman"/>
          <w:lang w:val="lt-LT"/>
        </w:rPr>
        <w:t>Viatris</w:t>
      </w:r>
      <w:r w:rsidRPr="008E3200">
        <w:rPr>
          <w:rFonts w:ascii="Times New Roman" w:hAnsi="Times New Roman"/>
          <w:lang w:val="lt-LT"/>
        </w:rPr>
        <w:t xml:space="preserve"> 12,5 mg, 25 mg, 37,5 mg, 50 mg kovat kapselit</w:t>
      </w:r>
    </w:p>
    <w:p w14:paraId="7906E27A" w14:textId="5416432D" w:rsidR="004E4BB9" w:rsidRPr="008E3200" w:rsidRDefault="004E4BB9" w:rsidP="00AB1A03">
      <w:pPr>
        <w:spacing w:after="0" w:line="240" w:lineRule="auto"/>
        <w:rPr>
          <w:rFonts w:ascii="Times New Roman" w:hAnsi="Times New Roman"/>
          <w:lang w:val="lt-LT"/>
        </w:rPr>
      </w:pPr>
      <w:r w:rsidRPr="008E3200">
        <w:rPr>
          <w:rFonts w:ascii="Times New Roman" w:hAnsi="Times New Roman"/>
          <w:lang w:val="lt-LT"/>
        </w:rPr>
        <w:t>Prancūzija</w:t>
      </w:r>
      <w:r w:rsidRPr="008E3200">
        <w:rPr>
          <w:rFonts w:ascii="Times New Roman" w:hAnsi="Times New Roman"/>
          <w:lang w:val="lt-LT"/>
        </w:rPr>
        <w:tab/>
      </w:r>
      <w:r w:rsidRPr="008E3200">
        <w:rPr>
          <w:rFonts w:ascii="Times New Roman" w:hAnsi="Times New Roman"/>
          <w:lang w:val="lt-LT"/>
        </w:rPr>
        <w:tab/>
        <w:t xml:space="preserve">SUNITINIB </w:t>
      </w:r>
      <w:r w:rsidR="00E55FB6" w:rsidRPr="008E3200">
        <w:rPr>
          <w:rFonts w:ascii="Times New Roman" w:hAnsi="Times New Roman"/>
          <w:lang w:val="lt-LT"/>
        </w:rPr>
        <w:t xml:space="preserve">VIATRIS </w:t>
      </w:r>
      <w:r w:rsidRPr="008E3200">
        <w:rPr>
          <w:rFonts w:ascii="Times New Roman" w:hAnsi="Times New Roman"/>
          <w:lang w:val="lt-LT"/>
        </w:rPr>
        <w:t>12.5 mg, 25 mg, 50 mg, gélule</w:t>
      </w:r>
    </w:p>
    <w:p w14:paraId="182B6C44" w14:textId="6157B217" w:rsidR="004E4BB9" w:rsidRPr="008E3200" w:rsidRDefault="004E4BB9" w:rsidP="00AB1A03">
      <w:pPr>
        <w:spacing w:after="0" w:line="240" w:lineRule="auto"/>
        <w:rPr>
          <w:rFonts w:ascii="Times New Roman" w:hAnsi="Times New Roman"/>
          <w:lang w:val="lt-LT"/>
        </w:rPr>
      </w:pPr>
      <w:r w:rsidRPr="008E3200">
        <w:rPr>
          <w:rFonts w:ascii="Times New Roman" w:hAnsi="Times New Roman"/>
          <w:lang w:val="lt-LT"/>
        </w:rPr>
        <w:t>Graikija</w:t>
      </w:r>
      <w:r w:rsidRPr="008E3200">
        <w:rPr>
          <w:rFonts w:ascii="Times New Roman" w:hAnsi="Times New Roman"/>
          <w:lang w:val="lt-LT"/>
        </w:rPr>
        <w:tab/>
      </w:r>
      <w:r w:rsidRPr="008E3200">
        <w:rPr>
          <w:rFonts w:ascii="Times New Roman" w:hAnsi="Times New Roman"/>
          <w:lang w:val="lt-LT"/>
        </w:rPr>
        <w:tab/>
        <w:t>Sunitinib/Mylan 12,5 mg, 25 mg, 37,5 mg, 50 mg καψάκια σκληρά</w:t>
      </w:r>
    </w:p>
    <w:p w14:paraId="54E52F9D" w14:textId="658124E7" w:rsidR="004E4BB9" w:rsidRPr="008E3200" w:rsidRDefault="004E4BB9" w:rsidP="00AB1A03">
      <w:pPr>
        <w:spacing w:after="0" w:line="240" w:lineRule="auto"/>
        <w:rPr>
          <w:rFonts w:ascii="Times New Roman" w:hAnsi="Times New Roman"/>
          <w:lang w:val="lt-LT"/>
        </w:rPr>
      </w:pPr>
      <w:r w:rsidRPr="008E3200">
        <w:rPr>
          <w:rFonts w:ascii="Times New Roman" w:hAnsi="Times New Roman"/>
          <w:lang w:val="lt-LT"/>
        </w:rPr>
        <w:t>Vengrija</w:t>
      </w:r>
      <w:r w:rsidRPr="008E3200">
        <w:rPr>
          <w:rFonts w:ascii="Times New Roman" w:hAnsi="Times New Roman"/>
          <w:lang w:val="lt-LT"/>
        </w:rPr>
        <w:tab/>
      </w:r>
      <w:r w:rsidRPr="008E3200">
        <w:rPr>
          <w:rFonts w:ascii="Times New Roman" w:hAnsi="Times New Roman"/>
          <w:lang w:val="lt-LT"/>
        </w:rPr>
        <w:tab/>
        <w:t xml:space="preserve">Szunitinib </w:t>
      </w:r>
      <w:r w:rsidR="008E3200" w:rsidRPr="008E3200">
        <w:rPr>
          <w:rFonts w:ascii="Times New Roman" w:hAnsi="Times New Roman"/>
          <w:lang w:val="lt-LT"/>
        </w:rPr>
        <w:t>Viatris</w:t>
      </w:r>
      <w:r w:rsidRPr="008E3200">
        <w:rPr>
          <w:rFonts w:ascii="Times New Roman" w:hAnsi="Times New Roman"/>
          <w:lang w:val="lt-LT"/>
        </w:rPr>
        <w:t xml:space="preserve"> 12,5 mg, 25 mg, 37,5 mg, 50 mg kemény kapszula</w:t>
      </w:r>
    </w:p>
    <w:p w14:paraId="77607BBD" w14:textId="2671925A" w:rsidR="004E4BB9" w:rsidRPr="008E3200" w:rsidRDefault="004E4BB9" w:rsidP="00AB1A03">
      <w:pPr>
        <w:spacing w:after="0" w:line="240" w:lineRule="auto"/>
        <w:rPr>
          <w:rFonts w:ascii="Times New Roman" w:hAnsi="Times New Roman"/>
          <w:lang w:val="lt-LT"/>
        </w:rPr>
      </w:pPr>
      <w:r w:rsidRPr="008E3200">
        <w:rPr>
          <w:rFonts w:ascii="Times New Roman" w:hAnsi="Times New Roman"/>
          <w:lang w:val="lt-LT"/>
        </w:rPr>
        <w:t>Islandija</w:t>
      </w:r>
      <w:r w:rsidRPr="008E3200">
        <w:rPr>
          <w:rFonts w:ascii="Times New Roman" w:hAnsi="Times New Roman"/>
          <w:lang w:val="lt-LT"/>
        </w:rPr>
        <w:tab/>
      </w:r>
      <w:r w:rsidRPr="008E3200">
        <w:rPr>
          <w:rFonts w:ascii="Times New Roman" w:hAnsi="Times New Roman"/>
          <w:lang w:val="lt-LT"/>
        </w:rPr>
        <w:tab/>
        <w:t xml:space="preserve">Sunitinib </w:t>
      </w:r>
      <w:r w:rsidR="008E3200" w:rsidRPr="008E3200">
        <w:rPr>
          <w:rFonts w:ascii="Times New Roman" w:hAnsi="Times New Roman"/>
          <w:lang w:val="lt-LT"/>
        </w:rPr>
        <w:t>Viatris</w:t>
      </w:r>
      <w:r w:rsidRPr="008E3200">
        <w:rPr>
          <w:rFonts w:ascii="Times New Roman" w:hAnsi="Times New Roman"/>
          <w:lang w:val="lt-LT"/>
        </w:rPr>
        <w:t xml:space="preserve"> 12,5 mg, 25 mg, 37,5 mg, 50 mg hörð hylki</w:t>
      </w:r>
    </w:p>
    <w:p w14:paraId="12BD57CA" w14:textId="50B1DBF7" w:rsidR="00E43D29" w:rsidRPr="008E3200" w:rsidRDefault="00E43D29" w:rsidP="00E43D29">
      <w:pPr>
        <w:tabs>
          <w:tab w:val="left" w:pos="2160"/>
        </w:tabs>
        <w:spacing w:after="0" w:line="240" w:lineRule="auto"/>
        <w:rPr>
          <w:rFonts w:ascii="Times New Roman" w:hAnsi="Times New Roman"/>
          <w:lang w:val="lt-LT"/>
        </w:rPr>
      </w:pPr>
      <w:r w:rsidRPr="008E3200">
        <w:rPr>
          <w:rFonts w:ascii="Times New Roman" w:hAnsi="Times New Roman"/>
          <w:lang w:val="lt-LT"/>
        </w:rPr>
        <w:t>Ispanija</w:t>
      </w:r>
      <w:r w:rsidR="00242B1F">
        <w:rPr>
          <w:rFonts w:ascii="Times New Roman" w:hAnsi="Times New Roman"/>
          <w:lang w:val="lt-LT"/>
        </w:rPr>
        <w:t xml:space="preserve">                  </w:t>
      </w:r>
      <w:r w:rsidRPr="008E3200">
        <w:rPr>
          <w:rFonts w:ascii="Times New Roman" w:hAnsi="Times New Roman"/>
          <w:lang w:val="lt-LT"/>
        </w:rPr>
        <w:t xml:space="preserve">Sunitinib </w:t>
      </w:r>
      <w:r w:rsidR="008E3200" w:rsidRPr="008E3200">
        <w:rPr>
          <w:rFonts w:ascii="Times New Roman" w:hAnsi="Times New Roman"/>
          <w:lang w:val="lt-LT"/>
        </w:rPr>
        <w:t>Viatris</w:t>
      </w:r>
      <w:r w:rsidRPr="008E3200">
        <w:rPr>
          <w:rFonts w:ascii="Times New Roman" w:hAnsi="Times New Roman"/>
          <w:lang w:val="lt-LT"/>
        </w:rPr>
        <w:t xml:space="preserve"> 12,5 mg, 25 mg, 37,5 mg, 50 mg cápsulas duras EFG</w:t>
      </w:r>
    </w:p>
    <w:p w14:paraId="4B77FC78" w14:textId="511BE892" w:rsidR="004E4BB9" w:rsidRPr="008E3200" w:rsidRDefault="004E4BB9" w:rsidP="00AB1A03">
      <w:pPr>
        <w:spacing w:after="0" w:line="240" w:lineRule="auto"/>
        <w:rPr>
          <w:rFonts w:ascii="Times New Roman" w:hAnsi="Times New Roman"/>
          <w:lang w:val="lt-LT"/>
        </w:rPr>
      </w:pPr>
      <w:r w:rsidRPr="008E3200">
        <w:rPr>
          <w:rFonts w:ascii="Times New Roman" w:hAnsi="Times New Roman"/>
          <w:lang w:val="lt-LT"/>
        </w:rPr>
        <w:t>Italija</w:t>
      </w:r>
      <w:r w:rsidRPr="008E3200">
        <w:rPr>
          <w:rFonts w:ascii="Times New Roman" w:hAnsi="Times New Roman"/>
          <w:lang w:val="lt-LT"/>
        </w:rPr>
        <w:tab/>
      </w:r>
      <w:r w:rsidRPr="008E3200">
        <w:rPr>
          <w:rFonts w:ascii="Times New Roman" w:hAnsi="Times New Roman"/>
          <w:lang w:val="lt-LT"/>
        </w:rPr>
        <w:tab/>
      </w:r>
      <w:r w:rsidRPr="008E3200">
        <w:rPr>
          <w:rFonts w:ascii="Times New Roman" w:hAnsi="Times New Roman"/>
          <w:lang w:val="lt-LT"/>
        </w:rPr>
        <w:tab/>
        <w:t xml:space="preserve">Sunitinib </w:t>
      </w:r>
      <w:r w:rsidR="008E3200" w:rsidRPr="008E3200">
        <w:rPr>
          <w:rFonts w:ascii="Times New Roman" w:hAnsi="Times New Roman"/>
          <w:lang w:val="lt-LT"/>
        </w:rPr>
        <w:t>Viatris</w:t>
      </w:r>
    </w:p>
    <w:p w14:paraId="551D5658" w14:textId="36B6184F" w:rsidR="004E4BB9" w:rsidRPr="008E3200" w:rsidRDefault="004E4BB9" w:rsidP="00AB1A03">
      <w:pPr>
        <w:spacing w:after="0" w:line="240" w:lineRule="auto"/>
        <w:rPr>
          <w:rFonts w:ascii="Times New Roman" w:hAnsi="Times New Roman"/>
          <w:lang w:val="lt-LT"/>
        </w:rPr>
      </w:pPr>
      <w:r w:rsidRPr="008E3200">
        <w:rPr>
          <w:rFonts w:ascii="Times New Roman" w:hAnsi="Times New Roman"/>
          <w:lang w:val="lt-LT"/>
        </w:rPr>
        <w:t>Lietuva</w:t>
      </w:r>
      <w:r w:rsidRPr="008E3200">
        <w:rPr>
          <w:rFonts w:ascii="Times New Roman" w:hAnsi="Times New Roman"/>
          <w:lang w:val="lt-LT"/>
        </w:rPr>
        <w:tab/>
      </w:r>
      <w:r w:rsidRPr="008E3200">
        <w:rPr>
          <w:rFonts w:ascii="Times New Roman" w:hAnsi="Times New Roman"/>
          <w:lang w:val="lt-LT"/>
        </w:rPr>
        <w:tab/>
        <w:t xml:space="preserve">Sunitinib </w:t>
      </w:r>
      <w:r w:rsidR="008E3200" w:rsidRPr="008E3200">
        <w:rPr>
          <w:rFonts w:ascii="Times New Roman" w:hAnsi="Times New Roman"/>
          <w:lang w:val="lt-LT"/>
        </w:rPr>
        <w:t>Viatris</w:t>
      </w:r>
      <w:r w:rsidRPr="008E3200">
        <w:rPr>
          <w:rFonts w:ascii="Times New Roman" w:hAnsi="Times New Roman"/>
          <w:lang w:val="lt-LT"/>
        </w:rPr>
        <w:t xml:space="preserve"> 12,5 mg, 50 mg kietosios kapsulės</w:t>
      </w:r>
    </w:p>
    <w:p w14:paraId="61864422" w14:textId="02CF5E6D" w:rsidR="004E4BB9" w:rsidRPr="008E3200" w:rsidRDefault="004E4BB9" w:rsidP="00AB1A03">
      <w:pPr>
        <w:spacing w:after="0" w:line="240" w:lineRule="auto"/>
        <w:rPr>
          <w:rFonts w:ascii="Times New Roman" w:hAnsi="Times New Roman"/>
          <w:lang w:val="lt-LT"/>
        </w:rPr>
      </w:pPr>
      <w:r w:rsidRPr="008E3200">
        <w:rPr>
          <w:rFonts w:ascii="Times New Roman" w:hAnsi="Times New Roman"/>
          <w:lang w:val="lt-LT"/>
        </w:rPr>
        <w:t>Latvija</w:t>
      </w:r>
      <w:r w:rsidRPr="008E3200">
        <w:rPr>
          <w:rFonts w:ascii="Times New Roman" w:hAnsi="Times New Roman"/>
          <w:lang w:val="lt-LT"/>
        </w:rPr>
        <w:tab/>
      </w:r>
      <w:r w:rsidRPr="008E3200">
        <w:rPr>
          <w:rFonts w:ascii="Times New Roman" w:hAnsi="Times New Roman"/>
          <w:lang w:val="lt-LT"/>
        </w:rPr>
        <w:tab/>
        <w:t xml:space="preserve">Sunitinib </w:t>
      </w:r>
      <w:r w:rsidR="008E3200" w:rsidRPr="008E3200">
        <w:rPr>
          <w:rFonts w:ascii="Times New Roman" w:hAnsi="Times New Roman"/>
          <w:lang w:val="lt-LT"/>
        </w:rPr>
        <w:t>Viatris</w:t>
      </w:r>
      <w:r w:rsidRPr="008E3200">
        <w:rPr>
          <w:rFonts w:ascii="Times New Roman" w:hAnsi="Times New Roman"/>
          <w:lang w:val="lt-LT"/>
        </w:rPr>
        <w:t xml:space="preserve"> 12,5 mg, 50 mg cietās kapsulas</w:t>
      </w:r>
    </w:p>
    <w:p w14:paraId="76F0C834" w14:textId="68663943" w:rsidR="004E4BB9" w:rsidRPr="008E3200" w:rsidRDefault="004E4BB9" w:rsidP="00AB1A03">
      <w:pPr>
        <w:spacing w:after="0" w:line="240" w:lineRule="auto"/>
        <w:rPr>
          <w:rFonts w:ascii="Times New Roman" w:hAnsi="Times New Roman"/>
          <w:lang w:val="lt-LT"/>
        </w:rPr>
      </w:pPr>
      <w:r w:rsidRPr="008E3200">
        <w:rPr>
          <w:rFonts w:ascii="Times New Roman" w:hAnsi="Times New Roman"/>
          <w:lang w:val="lt-LT"/>
        </w:rPr>
        <w:t>Malta</w:t>
      </w:r>
      <w:r w:rsidRPr="008E3200">
        <w:rPr>
          <w:rFonts w:ascii="Times New Roman" w:hAnsi="Times New Roman"/>
          <w:lang w:val="lt-LT"/>
        </w:rPr>
        <w:tab/>
      </w:r>
      <w:r w:rsidRPr="008E3200">
        <w:rPr>
          <w:rFonts w:ascii="Times New Roman" w:hAnsi="Times New Roman"/>
          <w:lang w:val="lt-LT"/>
        </w:rPr>
        <w:tab/>
      </w:r>
      <w:r w:rsidRPr="008E3200">
        <w:rPr>
          <w:rFonts w:ascii="Times New Roman" w:hAnsi="Times New Roman"/>
          <w:lang w:val="lt-LT"/>
        </w:rPr>
        <w:tab/>
        <w:t xml:space="preserve">Sunitinib </w:t>
      </w:r>
      <w:r w:rsidR="008E3200" w:rsidRPr="008E3200">
        <w:rPr>
          <w:rFonts w:ascii="Times New Roman" w:hAnsi="Times New Roman"/>
          <w:lang w:val="lt-LT"/>
        </w:rPr>
        <w:t>Viatris</w:t>
      </w:r>
      <w:r w:rsidRPr="008E3200">
        <w:rPr>
          <w:rFonts w:ascii="Times New Roman" w:hAnsi="Times New Roman"/>
          <w:lang w:val="lt-LT"/>
        </w:rPr>
        <w:t xml:space="preserve"> 12.5 mg, 25 mg, 37.5 mg, 50 mg hard capsules</w:t>
      </w:r>
    </w:p>
    <w:p w14:paraId="0E3D7CC3" w14:textId="34AFABFD" w:rsidR="004E4BB9" w:rsidRPr="008E3200" w:rsidRDefault="004E4BB9" w:rsidP="00AB1A03">
      <w:pPr>
        <w:spacing w:after="0" w:line="240" w:lineRule="auto"/>
        <w:rPr>
          <w:rFonts w:ascii="Times New Roman" w:hAnsi="Times New Roman"/>
          <w:lang w:val="lt-LT"/>
        </w:rPr>
      </w:pPr>
      <w:r w:rsidRPr="008E3200">
        <w:rPr>
          <w:rFonts w:ascii="Times New Roman" w:hAnsi="Times New Roman"/>
          <w:lang w:val="lt-LT"/>
        </w:rPr>
        <w:t>Norvegija</w:t>
      </w:r>
      <w:r w:rsidRPr="008E3200">
        <w:rPr>
          <w:rFonts w:ascii="Times New Roman" w:hAnsi="Times New Roman"/>
          <w:lang w:val="lt-LT"/>
        </w:rPr>
        <w:tab/>
      </w:r>
      <w:r w:rsidRPr="008E3200">
        <w:rPr>
          <w:rFonts w:ascii="Times New Roman" w:hAnsi="Times New Roman"/>
          <w:lang w:val="lt-LT"/>
        </w:rPr>
        <w:tab/>
        <w:t xml:space="preserve">Sunitinib </w:t>
      </w:r>
      <w:r w:rsidR="008E3200" w:rsidRPr="008E3200">
        <w:rPr>
          <w:rFonts w:ascii="Times New Roman" w:hAnsi="Times New Roman"/>
          <w:lang w:val="lt-LT"/>
        </w:rPr>
        <w:t>Viatris</w:t>
      </w:r>
    </w:p>
    <w:p w14:paraId="67E800B5" w14:textId="5265E1ED" w:rsidR="004E4BB9" w:rsidRPr="008E3200" w:rsidRDefault="004E4BB9" w:rsidP="00AB1A03">
      <w:pPr>
        <w:spacing w:after="0" w:line="240" w:lineRule="auto"/>
        <w:rPr>
          <w:rFonts w:ascii="Times New Roman" w:hAnsi="Times New Roman"/>
          <w:lang w:val="lt-LT"/>
        </w:rPr>
      </w:pPr>
      <w:r w:rsidRPr="008E3200">
        <w:rPr>
          <w:rFonts w:ascii="Times New Roman" w:hAnsi="Times New Roman"/>
          <w:lang w:val="lt-LT"/>
        </w:rPr>
        <w:t>Lenkija</w:t>
      </w:r>
      <w:r w:rsidRPr="008E3200">
        <w:rPr>
          <w:rFonts w:ascii="Times New Roman" w:hAnsi="Times New Roman"/>
          <w:lang w:val="lt-LT"/>
        </w:rPr>
        <w:tab/>
      </w:r>
      <w:r w:rsidRPr="008E3200">
        <w:rPr>
          <w:rFonts w:ascii="Times New Roman" w:hAnsi="Times New Roman"/>
          <w:lang w:val="lt-LT"/>
        </w:rPr>
        <w:tab/>
        <w:t xml:space="preserve">Sunitinib </w:t>
      </w:r>
      <w:r w:rsidR="008E3200" w:rsidRPr="008E3200">
        <w:rPr>
          <w:rFonts w:ascii="Times New Roman" w:hAnsi="Times New Roman"/>
          <w:lang w:val="lt-LT"/>
        </w:rPr>
        <w:t>Viatris</w:t>
      </w:r>
    </w:p>
    <w:p w14:paraId="4A6FFE9D" w14:textId="299912D9" w:rsidR="004E4BB9" w:rsidRPr="008E3200" w:rsidRDefault="004E4BB9" w:rsidP="00AB1A03">
      <w:pPr>
        <w:spacing w:after="0" w:line="240" w:lineRule="auto"/>
        <w:rPr>
          <w:rFonts w:ascii="Times New Roman" w:hAnsi="Times New Roman"/>
          <w:lang w:val="lt-LT"/>
        </w:rPr>
      </w:pPr>
      <w:r w:rsidRPr="008E3200">
        <w:rPr>
          <w:rFonts w:ascii="Times New Roman" w:hAnsi="Times New Roman"/>
          <w:lang w:val="lt-LT"/>
        </w:rPr>
        <w:t>Portugalija</w:t>
      </w:r>
      <w:r w:rsidRPr="008E3200">
        <w:rPr>
          <w:rFonts w:ascii="Times New Roman" w:hAnsi="Times New Roman"/>
          <w:lang w:val="lt-LT"/>
        </w:rPr>
        <w:tab/>
      </w:r>
      <w:r w:rsidRPr="008E3200">
        <w:rPr>
          <w:rFonts w:ascii="Times New Roman" w:hAnsi="Times New Roman"/>
          <w:lang w:val="lt-LT"/>
        </w:rPr>
        <w:tab/>
        <w:t xml:space="preserve">Sunitinib </w:t>
      </w:r>
      <w:r w:rsidR="008E3200" w:rsidRPr="008E3200">
        <w:rPr>
          <w:rFonts w:ascii="Times New Roman" w:hAnsi="Times New Roman"/>
          <w:lang w:val="lt-LT"/>
        </w:rPr>
        <w:t>Viatris</w:t>
      </w:r>
    </w:p>
    <w:p w14:paraId="4587A53A" w14:textId="14F64102" w:rsidR="004E4BB9" w:rsidRPr="008E3200" w:rsidRDefault="004E4BB9" w:rsidP="00AB1A03">
      <w:pPr>
        <w:spacing w:after="0" w:line="240" w:lineRule="auto"/>
        <w:rPr>
          <w:rFonts w:ascii="Times New Roman" w:hAnsi="Times New Roman"/>
          <w:lang w:val="lt-LT"/>
        </w:rPr>
      </w:pPr>
      <w:r w:rsidRPr="008E3200">
        <w:rPr>
          <w:rFonts w:ascii="Times New Roman" w:hAnsi="Times New Roman"/>
          <w:lang w:val="lt-LT"/>
        </w:rPr>
        <w:t>Rumunija</w:t>
      </w:r>
      <w:r w:rsidRPr="008E3200">
        <w:rPr>
          <w:rFonts w:ascii="Times New Roman" w:hAnsi="Times New Roman"/>
          <w:lang w:val="lt-LT"/>
        </w:rPr>
        <w:tab/>
      </w:r>
      <w:r w:rsidRPr="008E3200">
        <w:rPr>
          <w:rFonts w:ascii="Times New Roman" w:hAnsi="Times New Roman"/>
          <w:lang w:val="lt-LT"/>
        </w:rPr>
        <w:tab/>
        <w:t xml:space="preserve">Sunitinib </w:t>
      </w:r>
      <w:r w:rsidR="000C0762" w:rsidRPr="008E3200">
        <w:rPr>
          <w:rFonts w:ascii="Times New Roman" w:hAnsi="Times New Roman"/>
          <w:lang w:val="lt-LT"/>
        </w:rPr>
        <w:t xml:space="preserve">Viatris </w:t>
      </w:r>
      <w:r w:rsidRPr="008E3200">
        <w:rPr>
          <w:rFonts w:ascii="Times New Roman" w:hAnsi="Times New Roman"/>
          <w:lang w:val="lt-LT"/>
        </w:rPr>
        <w:t>12,5 mg, 25 mg, 37,5 mg, 50 mg capsule</w:t>
      </w:r>
    </w:p>
    <w:p w14:paraId="7FDA73E3" w14:textId="7074C8D3" w:rsidR="004E4BB9" w:rsidRPr="008E3200" w:rsidRDefault="004E4BB9" w:rsidP="00AB1A03">
      <w:pPr>
        <w:spacing w:after="0" w:line="240" w:lineRule="auto"/>
        <w:rPr>
          <w:rFonts w:ascii="Times New Roman" w:hAnsi="Times New Roman"/>
          <w:lang w:val="lt-LT"/>
        </w:rPr>
      </w:pPr>
      <w:r w:rsidRPr="008E3200">
        <w:rPr>
          <w:rFonts w:ascii="Times New Roman" w:hAnsi="Times New Roman"/>
          <w:lang w:val="lt-LT"/>
        </w:rPr>
        <w:t>Slovakija</w:t>
      </w:r>
      <w:r w:rsidRPr="008E3200">
        <w:rPr>
          <w:rFonts w:ascii="Times New Roman" w:hAnsi="Times New Roman"/>
          <w:lang w:val="lt-LT"/>
        </w:rPr>
        <w:tab/>
      </w:r>
      <w:r w:rsidRPr="008E3200">
        <w:rPr>
          <w:rFonts w:ascii="Times New Roman" w:hAnsi="Times New Roman"/>
          <w:lang w:val="lt-LT"/>
        </w:rPr>
        <w:tab/>
        <w:t xml:space="preserve">Sunitinib </w:t>
      </w:r>
      <w:r w:rsidR="008E3200" w:rsidRPr="008E3200">
        <w:rPr>
          <w:rFonts w:ascii="Times New Roman" w:hAnsi="Times New Roman"/>
          <w:lang w:val="lt-LT"/>
        </w:rPr>
        <w:t>Viatris</w:t>
      </w:r>
      <w:r w:rsidRPr="008E3200">
        <w:rPr>
          <w:rFonts w:ascii="Times New Roman" w:hAnsi="Times New Roman"/>
          <w:lang w:val="lt-LT"/>
        </w:rPr>
        <w:t xml:space="preserve"> 12,5 mg, 25 mg, 37,5 mg, 50 mg</w:t>
      </w:r>
    </w:p>
    <w:p w14:paraId="4903A149" w14:textId="6496D85A" w:rsidR="00E43D29" w:rsidRPr="008E3200" w:rsidRDefault="00E43D29" w:rsidP="00E43D29">
      <w:pPr>
        <w:tabs>
          <w:tab w:val="left" w:pos="2160"/>
        </w:tabs>
        <w:spacing w:after="0" w:line="240" w:lineRule="auto"/>
        <w:rPr>
          <w:rFonts w:ascii="Times New Roman" w:eastAsia="Times New Roman" w:hAnsi="Times New Roman" w:cs="Times New Roman"/>
          <w:noProof/>
          <w:szCs w:val="20"/>
          <w:lang w:val="lt-LT"/>
        </w:rPr>
      </w:pPr>
      <w:r w:rsidRPr="008E3200">
        <w:rPr>
          <w:rFonts w:ascii="Times New Roman" w:eastAsia="Times New Roman" w:hAnsi="Times New Roman" w:cs="Times New Roman"/>
          <w:noProof/>
          <w:szCs w:val="20"/>
          <w:lang w:val="lt-LT"/>
        </w:rPr>
        <w:t>Švedija</w:t>
      </w:r>
      <w:r w:rsidR="00242B1F">
        <w:rPr>
          <w:rFonts w:ascii="Times New Roman" w:eastAsia="Times New Roman" w:hAnsi="Times New Roman" w:cs="Times New Roman"/>
          <w:noProof/>
          <w:szCs w:val="20"/>
          <w:lang w:val="lt-LT"/>
        </w:rPr>
        <w:t xml:space="preserve">                   </w:t>
      </w:r>
      <w:r w:rsidRPr="008E3200">
        <w:rPr>
          <w:rFonts w:ascii="Times New Roman" w:hAnsi="Times New Roman"/>
          <w:lang w:val="lt-LT"/>
        </w:rPr>
        <w:t xml:space="preserve">Sunitinib </w:t>
      </w:r>
      <w:r w:rsidR="008E3200" w:rsidRPr="008E3200">
        <w:rPr>
          <w:rFonts w:ascii="Times New Roman" w:hAnsi="Times New Roman"/>
          <w:lang w:val="lt-LT"/>
        </w:rPr>
        <w:t>Viatris</w:t>
      </w:r>
    </w:p>
    <w:p w14:paraId="7A9CD927" w14:textId="52D46C77" w:rsidR="004E4BB9" w:rsidRPr="005014BD" w:rsidRDefault="004E4BB9" w:rsidP="00AB1A03">
      <w:pPr>
        <w:spacing w:after="0" w:line="240" w:lineRule="auto"/>
        <w:rPr>
          <w:rFonts w:ascii="Times New Roman" w:hAnsi="Times New Roman"/>
          <w:lang w:val="lt-LT"/>
        </w:rPr>
      </w:pPr>
      <w:r w:rsidRPr="008E3200">
        <w:rPr>
          <w:rFonts w:ascii="Times New Roman" w:hAnsi="Times New Roman"/>
          <w:lang w:val="lt-LT"/>
        </w:rPr>
        <w:t>Jungtinė Karalystė</w:t>
      </w:r>
      <w:r w:rsidRPr="008E3200">
        <w:rPr>
          <w:rFonts w:ascii="Times New Roman" w:hAnsi="Times New Roman"/>
          <w:lang w:val="lt-LT"/>
        </w:rPr>
        <w:tab/>
        <w:t xml:space="preserve">Sunitinib </w:t>
      </w:r>
      <w:r w:rsidR="008E3200" w:rsidRPr="008E3200">
        <w:rPr>
          <w:rFonts w:ascii="Times New Roman" w:hAnsi="Times New Roman"/>
          <w:lang w:val="lt-LT"/>
        </w:rPr>
        <w:t>Viatris</w:t>
      </w:r>
      <w:r w:rsidRPr="008E3200">
        <w:rPr>
          <w:rFonts w:ascii="Times New Roman" w:hAnsi="Times New Roman"/>
          <w:lang w:val="lt-LT"/>
        </w:rPr>
        <w:t xml:space="preserve"> 12</w:t>
      </w:r>
      <w:r w:rsidRPr="005014BD">
        <w:rPr>
          <w:rFonts w:ascii="Times New Roman" w:hAnsi="Times New Roman"/>
          <w:lang w:val="lt-LT"/>
        </w:rPr>
        <w:t>.5 mg, 25 mg, 37.5 mg, 50 mg hard capsules</w:t>
      </w:r>
    </w:p>
    <w:p w14:paraId="6E439996" w14:textId="0A8198FE" w:rsidR="00BA416A" w:rsidRDefault="000C0762" w:rsidP="00AB1A03">
      <w:pPr>
        <w:numPr>
          <w:ilvl w:val="12"/>
          <w:numId w:val="0"/>
        </w:numPr>
        <w:spacing w:after="0" w:line="240" w:lineRule="auto"/>
        <w:ind w:right="-2"/>
        <w:rPr>
          <w:rFonts w:ascii="Times New Roman" w:hAnsi="Times New Roman"/>
          <w:lang w:val="lt-LT"/>
        </w:rPr>
      </w:pPr>
      <w:r>
        <w:rPr>
          <w:rFonts w:ascii="Times New Roman" w:hAnsi="Times New Roman"/>
          <w:lang w:val="lt-LT"/>
        </w:rPr>
        <w:t>(Šiaurės Airija)</w:t>
      </w:r>
    </w:p>
    <w:p w14:paraId="493BEC39" w14:textId="77777777" w:rsidR="000C0762" w:rsidRPr="005014BD" w:rsidRDefault="000C0762" w:rsidP="00AB1A03">
      <w:pPr>
        <w:numPr>
          <w:ilvl w:val="12"/>
          <w:numId w:val="0"/>
        </w:numPr>
        <w:spacing w:after="0" w:line="240" w:lineRule="auto"/>
        <w:ind w:right="-2"/>
        <w:rPr>
          <w:rFonts w:ascii="Times New Roman" w:hAnsi="Times New Roman"/>
          <w:lang w:val="lt-LT"/>
        </w:rPr>
      </w:pPr>
    </w:p>
    <w:p w14:paraId="32680967" w14:textId="3A51E0A8" w:rsidR="00BA416A" w:rsidRPr="005014BD" w:rsidRDefault="00555D01" w:rsidP="00AB1A03">
      <w:pPr>
        <w:numPr>
          <w:ilvl w:val="12"/>
          <w:numId w:val="0"/>
        </w:numPr>
        <w:spacing w:after="0" w:line="240" w:lineRule="auto"/>
        <w:ind w:right="-2"/>
        <w:outlineLvl w:val="0"/>
        <w:rPr>
          <w:rFonts w:ascii="Times New Roman" w:hAnsi="Times New Roman"/>
          <w:lang w:val="lt-LT"/>
        </w:rPr>
      </w:pPr>
      <w:r w:rsidRPr="00D87AC8">
        <w:rPr>
          <w:rFonts w:ascii="Times New Roman" w:eastAsia="Times New Roman" w:hAnsi="Times New Roman" w:cs="Times New Roman"/>
          <w:b/>
          <w:noProof/>
          <w:szCs w:val="20"/>
          <w:lang w:val="lt-LT"/>
        </w:rPr>
        <w:t xml:space="preserve">Šis pakuotės lapelis paskutinį kartą peržiūrėtas </w:t>
      </w:r>
      <w:r w:rsidR="00EA508A">
        <w:rPr>
          <w:rFonts w:ascii="Times New Roman" w:eastAsia="Times New Roman" w:hAnsi="Times New Roman" w:cs="Times New Roman"/>
          <w:b/>
          <w:noProof/>
          <w:szCs w:val="20"/>
          <w:lang w:val="lt-LT"/>
        </w:rPr>
        <w:t>2024-</w:t>
      </w:r>
      <w:r w:rsidR="008E3200">
        <w:rPr>
          <w:rFonts w:ascii="Times New Roman" w:eastAsia="Times New Roman" w:hAnsi="Times New Roman" w:cs="Times New Roman"/>
          <w:b/>
          <w:noProof/>
          <w:szCs w:val="20"/>
          <w:lang w:val="lt-LT"/>
        </w:rPr>
        <w:t>12</w:t>
      </w:r>
      <w:r w:rsidR="00EA508A">
        <w:rPr>
          <w:rFonts w:ascii="Times New Roman" w:eastAsia="Times New Roman" w:hAnsi="Times New Roman" w:cs="Times New Roman"/>
          <w:b/>
          <w:noProof/>
          <w:szCs w:val="20"/>
          <w:lang w:val="lt-LT"/>
        </w:rPr>
        <w:t>-02.</w:t>
      </w:r>
    </w:p>
    <w:p w14:paraId="5C3D7C46" w14:textId="77777777" w:rsidR="00332440" w:rsidRPr="005014BD" w:rsidRDefault="00332440" w:rsidP="00AB1A03">
      <w:pPr>
        <w:rPr>
          <w:rFonts w:ascii="Times New Roman" w:hAnsi="Times New Roman"/>
          <w:lang w:val="lt-LT"/>
        </w:rPr>
      </w:pPr>
    </w:p>
    <w:p w14:paraId="3DD56AB0" w14:textId="74A06084" w:rsidR="00555D01" w:rsidRPr="00D87AC8" w:rsidRDefault="00555D01" w:rsidP="00AB1A03">
      <w:pPr>
        <w:rPr>
          <w:rFonts w:ascii="Times New Roman" w:hAnsi="Times New Roman" w:cs="Times New Roman"/>
          <w:lang w:val="lt-LT"/>
        </w:rPr>
      </w:pPr>
      <w:r w:rsidRPr="00D87AC8">
        <w:rPr>
          <w:rFonts w:ascii="Times New Roman" w:hAnsi="Times New Roman" w:cs="Times New Roman"/>
          <w:lang w:val="lt-LT"/>
        </w:rPr>
        <w:t>Išsami informacija apie šį vaistą pateikiama Valstybinės vaistų kontrolės tarnybos prie Lietuvos Respublikos sveikatos apsaugos ministerijos tinklalapyje</w:t>
      </w:r>
      <w:r w:rsidRPr="00D87AC8">
        <w:rPr>
          <w:rFonts w:ascii="Times New Roman" w:hAnsi="Times New Roman" w:cs="Times New Roman"/>
          <w:i/>
          <w:lang w:val="lt-LT"/>
        </w:rPr>
        <w:t xml:space="preserve"> </w:t>
      </w:r>
      <w:r w:rsidR="00242B1F" w:rsidRPr="00242B1F">
        <w:rPr>
          <w:rFonts w:ascii="Times New Roman" w:hAnsi="Times New Roman" w:cs="Times New Roman"/>
          <w:lang w:val="lt-LT"/>
        </w:rPr>
        <w:t>https://vvkt.lrv.lt/lt/.</w:t>
      </w:r>
    </w:p>
    <w:p w14:paraId="3F6AB2EF" w14:textId="77777777" w:rsidR="005F59DA" w:rsidRPr="00D87AC8" w:rsidRDefault="005F59DA" w:rsidP="00AB1A03">
      <w:pPr>
        <w:rPr>
          <w:rFonts w:ascii="Times New Roman" w:hAnsi="Times New Roman" w:cs="Times New Roman"/>
          <w:lang w:val="lt-LT"/>
        </w:rPr>
      </w:pPr>
    </w:p>
    <w:sectPr w:rsidR="005F59DA" w:rsidRPr="00D87AC8" w:rsidSect="00BA416A">
      <w:footerReference w:type="default" r:id="rId8"/>
      <w:footerReference w:type="first" r:id="rId9"/>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72C151" w14:textId="77777777" w:rsidR="008F626C" w:rsidRDefault="008F626C">
      <w:pPr>
        <w:spacing w:after="0" w:line="240" w:lineRule="auto"/>
      </w:pPr>
      <w:r>
        <w:separator/>
      </w:r>
    </w:p>
  </w:endnote>
  <w:endnote w:type="continuationSeparator" w:id="0">
    <w:p w14:paraId="1DE8FE18" w14:textId="77777777" w:rsidR="008F626C" w:rsidRDefault="008F626C">
      <w:pPr>
        <w:spacing w:after="0" w:line="240" w:lineRule="auto"/>
      </w:pPr>
      <w:r>
        <w:continuationSeparator/>
      </w:r>
    </w:p>
  </w:endnote>
  <w:endnote w:type="continuationNotice" w:id="1">
    <w:p w14:paraId="5DFF4B5A" w14:textId="77777777" w:rsidR="008F626C" w:rsidRDefault="008F62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0" w:usb1="08070000" w:usb2="00000010" w:usb3="00000000" w:csb0="00020001" w:csb1="00000000"/>
  </w:font>
  <w:font w:name="TimesNewRoman">
    <w:altName w:val="MS Gothic"/>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D47E8" w14:textId="4AD60001" w:rsidR="006E528E" w:rsidRPr="000C1913" w:rsidRDefault="006E528E">
    <w:pPr>
      <w:pStyle w:val="Porat"/>
      <w:tabs>
        <w:tab w:val="clear" w:pos="8930"/>
        <w:tab w:val="right" w:pos="8931"/>
      </w:tabs>
      <w:ind w:right="96"/>
      <w:jc w:val="center"/>
      <w:rPr>
        <w:rFonts w:ascii="Arial" w:hAnsi="Arial" w:cs="Arial"/>
      </w:rPr>
    </w:pPr>
    <w:r w:rsidRPr="000C1913">
      <w:rPr>
        <w:rFonts w:ascii="Arial" w:hAnsi="Arial" w:cs="Arial"/>
      </w:rPr>
      <w:fldChar w:fldCharType="begin"/>
    </w:r>
    <w:r w:rsidRPr="000C1913">
      <w:rPr>
        <w:rFonts w:ascii="Arial" w:hAnsi="Arial" w:cs="Arial"/>
      </w:rPr>
      <w:instrText xml:space="preserve"> EQ </w:instrText>
    </w:r>
    <w:r w:rsidRPr="000C1913">
      <w:rPr>
        <w:rFonts w:ascii="Arial" w:hAnsi="Arial" w:cs="Arial"/>
      </w:rPr>
      <w:fldChar w:fldCharType="end"/>
    </w:r>
    <w:r w:rsidRPr="000C1913">
      <w:rPr>
        <w:rStyle w:val="Puslapionumeris"/>
        <w:rFonts w:ascii="Arial" w:hAnsi="Arial" w:cs="Arial"/>
      </w:rPr>
      <w:fldChar w:fldCharType="begin"/>
    </w:r>
    <w:r w:rsidRPr="000C1913">
      <w:rPr>
        <w:rStyle w:val="Puslapionumeris"/>
        <w:rFonts w:ascii="Arial" w:hAnsi="Arial" w:cs="Arial"/>
      </w:rPr>
      <w:instrText xml:space="preserve">PAGE  </w:instrText>
    </w:r>
    <w:r w:rsidRPr="000C1913">
      <w:rPr>
        <w:rStyle w:val="Puslapionumeris"/>
        <w:rFonts w:ascii="Arial" w:hAnsi="Arial" w:cs="Arial"/>
      </w:rPr>
      <w:fldChar w:fldCharType="separate"/>
    </w:r>
    <w:r w:rsidR="008B7401">
      <w:rPr>
        <w:rStyle w:val="Puslapionumeris"/>
        <w:rFonts w:ascii="Arial" w:hAnsi="Arial" w:cs="Arial"/>
        <w:noProof/>
      </w:rPr>
      <w:t>31</w:t>
    </w:r>
    <w:r w:rsidRPr="000C1913">
      <w:rPr>
        <w:rStyle w:val="Puslapionumeris"/>
        <w:rFonts w:ascii="Arial" w:hAnsi="Arial" w:cs="Arial"/>
      </w:rPr>
      <w:fldChar w:fldCharType="end"/>
    </w:r>
  </w:p>
  <w:p w14:paraId="4D1C49CD" w14:textId="77777777" w:rsidR="006E528E" w:rsidRDefault="006E528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712EA" w14:textId="62B0604E" w:rsidR="006E528E" w:rsidRPr="000C1913" w:rsidRDefault="006E528E">
    <w:pPr>
      <w:pStyle w:val="Porat"/>
      <w:tabs>
        <w:tab w:val="clear" w:pos="8930"/>
        <w:tab w:val="right" w:pos="8931"/>
      </w:tabs>
      <w:ind w:right="96"/>
      <w:jc w:val="center"/>
      <w:rPr>
        <w:rFonts w:ascii="Arial" w:hAnsi="Arial" w:cs="Arial"/>
      </w:rPr>
    </w:pPr>
    <w:r w:rsidRPr="000C1913">
      <w:rPr>
        <w:rFonts w:ascii="Arial" w:hAnsi="Arial" w:cs="Arial"/>
      </w:rPr>
      <w:fldChar w:fldCharType="begin"/>
    </w:r>
    <w:r w:rsidRPr="000C1913">
      <w:rPr>
        <w:rFonts w:ascii="Arial" w:hAnsi="Arial" w:cs="Arial"/>
      </w:rPr>
      <w:instrText xml:space="preserve"> EQ </w:instrText>
    </w:r>
    <w:r w:rsidRPr="000C1913">
      <w:rPr>
        <w:rFonts w:ascii="Arial" w:hAnsi="Arial" w:cs="Arial"/>
      </w:rPr>
      <w:fldChar w:fldCharType="end"/>
    </w:r>
    <w:r w:rsidRPr="007710EC">
      <w:rPr>
        <w:rStyle w:val="Puslapionumeris"/>
        <w:rFonts w:ascii="Arial" w:hAnsi="Arial" w:cs="Arial"/>
      </w:rPr>
      <w:fldChar w:fldCharType="begin"/>
    </w:r>
    <w:r w:rsidRPr="000C1913">
      <w:rPr>
        <w:rStyle w:val="Puslapionumeris"/>
        <w:rFonts w:ascii="Arial" w:hAnsi="Arial" w:cs="Arial"/>
      </w:rPr>
      <w:instrText xml:space="preserve">PAGE  </w:instrText>
    </w:r>
    <w:r w:rsidRPr="007710EC">
      <w:rPr>
        <w:rStyle w:val="Puslapionumeris"/>
        <w:rFonts w:ascii="Arial" w:hAnsi="Arial" w:cs="Arial"/>
      </w:rPr>
      <w:fldChar w:fldCharType="separate"/>
    </w:r>
    <w:r w:rsidR="008B7401">
      <w:rPr>
        <w:rStyle w:val="Puslapionumeris"/>
        <w:rFonts w:ascii="Arial" w:hAnsi="Arial" w:cs="Arial"/>
        <w:noProof/>
      </w:rPr>
      <w:t>1</w:t>
    </w:r>
    <w:r w:rsidRPr="007710EC">
      <w:rPr>
        <w:rStyle w:val="Puslapionumeris"/>
        <w:rFonts w:ascii="Arial" w:hAnsi="Arial" w:cs="Arial"/>
      </w:rPr>
      <w:fldChar w:fldCharType="end"/>
    </w:r>
  </w:p>
  <w:p w14:paraId="3FCD8C73" w14:textId="77777777" w:rsidR="006E528E" w:rsidRDefault="006E528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99FD49" w14:textId="77777777" w:rsidR="008F626C" w:rsidRDefault="008F626C">
      <w:pPr>
        <w:spacing w:after="0" w:line="240" w:lineRule="auto"/>
      </w:pPr>
      <w:r>
        <w:separator/>
      </w:r>
    </w:p>
  </w:footnote>
  <w:footnote w:type="continuationSeparator" w:id="0">
    <w:p w14:paraId="4AAEEFB0" w14:textId="77777777" w:rsidR="008F626C" w:rsidRDefault="008F626C">
      <w:pPr>
        <w:spacing w:after="0" w:line="240" w:lineRule="auto"/>
      </w:pPr>
      <w:r>
        <w:continuationSeparator/>
      </w:r>
    </w:p>
  </w:footnote>
  <w:footnote w:type="continuationNotice" w:id="1">
    <w:p w14:paraId="6836A2BC" w14:textId="77777777" w:rsidR="008F626C" w:rsidRDefault="008F62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89304C6"/>
    <w:multiLevelType w:val="hybridMultilevel"/>
    <w:tmpl w:val="98BAA5B2"/>
    <w:lvl w:ilvl="0" w:tplc="FFFFFFFF">
      <w:start w:val="1"/>
      <w:numFmt w:val="bullet"/>
      <w:lvlText w:val="-"/>
      <w:lvlJc w:val="left"/>
      <w:pPr>
        <w:ind w:left="1287" w:hanging="360"/>
      </w:p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18D96306"/>
    <w:multiLevelType w:val="hybridMultilevel"/>
    <w:tmpl w:val="3E2A59EC"/>
    <w:lvl w:ilvl="0" w:tplc="FFFFFFFF">
      <w:start w:val="1"/>
      <w:numFmt w:val="bullet"/>
      <w:lvlText w:val="-"/>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1BB3547A"/>
    <w:multiLevelType w:val="hybridMultilevel"/>
    <w:tmpl w:val="29E8F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9485B"/>
    <w:multiLevelType w:val="hybridMultilevel"/>
    <w:tmpl w:val="0C7410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6" w15:restartNumberingAfterBreak="0">
    <w:nsid w:val="22C111CA"/>
    <w:multiLevelType w:val="hybridMultilevel"/>
    <w:tmpl w:val="29F8552E"/>
    <w:lvl w:ilvl="0" w:tplc="545CD8A2">
      <w:start w:val="1"/>
      <w:numFmt w:val="upperLetter"/>
      <w:lvlText w:val="%1."/>
      <w:lvlJc w:val="left"/>
      <w:pPr>
        <w:ind w:left="755" w:hanging="540"/>
      </w:pPr>
      <w:rPr>
        <w:rFonts w:ascii="Times New Roman" w:eastAsia="Times New Roman" w:hAnsi="Times New Roman" w:cs="Times New Roman" w:hint="default"/>
        <w:b/>
        <w:bCs/>
        <w:spacing w:val="-1"/>
        <w:w w:val="100"/>
        <w:sz w:val="22"/>
        <w:szCs w:val="22"/>
      </w:rPr>
    </w:lvl>
    <w:lvl w:ilvl="1" w:tplc="562C5D3C">
      <w:numFmt w:val="bullet"/>
      <w:lvlText w:val="•"/>
      <w:lvlJc w:val="left"/>
      <w:pPr>
        <w:ind w:left="1614" w:hanging="540"/>
      </w:pPr>
      <w:rPr>
        <w:rFonts w:hint="default"/>
      </w:rPr>
    </w:lvl>
    <w:lvl w:ilvl="2" w:tplc="5CF0D5D0">
      <w:numFmt w:val="bullet"/>
      <w:lvlText w:val="•"/>
      <w:lvlJc w:val="left"/>
      <w:pPr>
        <w:ind w:left="2469" w:hanging="540"/>
      </w:pPr>
      <w:rPr>
        <w:rFonts w:hint="default"/>
      </w:rPr>
    </w:lvl>
    <w:lvl w:ilvl="3" w:tplc="331E792C">
      <w:numFmt w:val="bullet"/>
      <w:lvlText w:val="•"/>
      <w:lvlJc w:val="left"/>
      <w:pPr>
        <w:ind w:left="3323" w:hanging="540"/>
      </w:pPr>
      <w:rPr>
        <w:rFonts w:hint="default"/>
      </w:rPr>
    </w:lvl>
    <w:lvl w:ilvl="4" w:tplc="06FE8AC4">
      <w:numFmt w:val="bullet"/>
      <w:lvlText w:val="•"/>
      <w:lvlJc w:val="left"/>
      <w:pPr>
        <w:ind w:left="4178" w:hanging="540"/>
      </w:pPr>
      <w:rPr>
        <w:rFonts w:hint="default"/>
      </w:rPr>
    </w:lvl>
    <w:lvl w:ilvl="5" w:tplc="0E3686A4">
      <w:numFmt w:val="bullet"/>
      <w:lvlText w:val="•"/>
      <w:lvlJc w:val="left"/>
      <w:pPr>
        <w:ind w:left="5033" w:hanging="540"/>
      </w:pPr>
      <w:rPr>
        <w:rFonts w:hint="default"/>
      </w:rPr>
    </w:lvl>
    <w:lvl w:ilvl="6" w:tplc="C2E2D8C4">
      <w:numFmt w:val="bullet"/>
      <w:lvlText w:val="•"/>
      <w:lvlJc w:val="left"/>
      <w:pPr>
        <w:ind w:left="5887" w:hanging="540"/>
      </w:pPr>
      <w:rPr>
        <w:rFonts w:hint="default"/>
      </w:rPr>
    </w:lvl>
    <w:lvl w:ilvl="7" w:tplc="7722EFB2">
      <w:numFmt w:val="bullet"/>
      <w:lvlText w:val="•"/>
      <w:lvlJc w:val="left"/>
      <w:pPr>
        <w:ind w:left="6742" w:hanging="540"/>
      </w:pPr>
      <w:rPr>
        <w:rFonts w:hint="default"/>
      </w:rPr>
    </w:lvl>
    <w:lvl w:ilvl="8" w:tplc="30EADCD6">
      <w:numFmt w:val="bullet"/>
      <w:lvlText w:val="•"/>
      <w:lvlJc w:val="left"/>
      <w:pPr>
        <w:ind w:left="7597" w:hanging="540"/>
      </w:pPr>
      <w:rPr>
        <w:rFonts w:hint="default"/>
      </w:rPr>
    </w:lvl>
  </w:abstractNum>
  <w:abstractNum w:abstractNumId="7" w15:restartNumberingAfterBreak="0">
    <w:nsid w:val="2304123A"/>
    <w:multiLevelType w:val="hybridMultilevel"/>
    <w:tmpl w:val="0242FB4C"/>
    <w:lvl w:ilvl="0" w:tplc="FFFFFFFF">
      <w:start w:val="1"/>
      <w:numFmt w:val="bullet"/>
      <w:lvlText w:val="-"/>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41727C01"/>
    <w:multiLevelType w:val="hybridMultilevel"/>
    <w:tmpl w:val="2D84819E"/>
    <w:lvl w:ilvl="0" w:tplc="F970EF40">
      <w:start w:val="1"/>
      <w:numFmt w:val="upperLetter"/>
      <w:lvlText w:val="%1."/>
      <w:lvlJc w:val="left"/>
      <w:pPr>
        <w:ind w:left="3651" w:hanging="269"/>
        <w:jc w:val="right"/>
      </w:pPr>
      <w:rPr>
        <w:rFonts w:ascii="Times New Roman" w:eastAsia="Times New Roman" w:hAnsi="Times New Roman" w:cs="Times New Roman" w:hint="default"/>
        <w:b/>
        <w:bCs/>
        <w:spacing w:val="-2"/>
        <w:w w:val="100"/>
        <w:sz w:val="22"/>
        <w:szCs w:val="22"/>
      </w:rPr>
    </w:lvl>
    <w:lvl w:ilvl="1" w:tplc="329E40CE">
      <w:numFmt w:val="bullet"/>
      <w:lvlText w:val="•"/>
      <w:lvlJc w:val="left"/>
      <w:pPr>
        <w:ind w:left="4148" w:hanging="269"/>
      </w:pPr>
      <w:rPr>
        <w:rFonts w:hint="default"/>
      </w:rPr>
    </w:lvl>
    <w:lvl w:ilvl="2" w:tplc="AB36D146">
      <w:numFmt w:val="bullet"/>
      <w:lvlText w:val="•"/>
      <w:lvlJc w:val="left"/>
      <w:pPr>
        <w:ind w:left="4637" w:hanging="269"/>
      </w:pPr>
      <w:rPr>
        <w:rFonts w:hint="default"/>
      </w:rPr>
    </w:lvl>
    <w:lvl w:ilvl="3" w:tplc="F1CE14EC">
      <w:numFmt w:val="bullet"/>
      <w:lvlText w:val="•"/>
      <w:lvlJc w:val="left"/>
      <w:pPr>
        <w:ind w:left="5125" w:hanging="269"/>
      </w:pPr>
      <w:rPr>
        <w:rFonts w:hint="default"/>
      </w:rPr>
    </w:lvl>
    <w:lvl w:ilvl="4" w:tplc="E1306DB2">
      <w:numFmt w:val="bullet"/>
      <w:lvlText w:val="•"/>
      <w:lvlJc w:val="left"/>
      <w:pPr>
        <w:ind w:left="5614" w:hanging="269"/>
      </w:pPr>
      <w:rPr>
        <w:rFonts w:hint="default"/>
      </w:rPr>
    </w:lvl>
    <w:lvl w:ilvl="5" w:tplc="D7E03E32">
      <w:numFmt w:val="bullet"/>
      <w:lvlText w:val="•"/>
      <w:lvlJc w:val="left"/>
      <w:pPr>
        <w:ind w:left="6103" w:hanging="269"/>
      </w:pPr>
      <w:rPr>
        <w:rFonts w:hint="default"/>
      </w:rPr>
    </w:lvl>
    <w:lvl w:ilvl="6" w:tplc="8BF25640">
      <w:numFmt w:val="bullet"/>
      <w:lvlText w:val="•"/>
      <w:lvlJc w:val="left"/>
      <w:pPr>
        <w:ind w:left="6591" w:hanging="269"/>
      </w:pPr>
      <w:rPr>
        <w:rFonts w:hint="default"/>
      </w:rPr>
    </w:lvl>
    <w:lvl w:ilvl="7" w:tplc="56DE197C">
      <w:numFmt w:val="bullet"/>
      <w:lvlText w:val="•"/>
      <w:lvlJc w:val="left"/>
      <w:pPr>
        <w:ind w:left="7080" w:hanging="269"/>
      </w:pPr>
      <w:rPr>
        <w:rFonts w:hint="default"/>
      </w:rPr>
    </w:lvl>
    <w:lvl w:ilvl="8" w:tplc="03E6F740">
      <w:numFmt w:val="bullet"/>
      <w:lvlText w:val="•"/>
      <w:lvlJc w:val="left"/>
      <w:pPr>
        <w:ind w:left="7569" w:hanging="269"/>
      </w:pPr>
      <w:rPr>
        <w:rFonts w:hint="default"/>
      </w:rPr>
    </w:lvl>
  </w:abstractNum>
  <w:abstractNum w:abstractNumId="11" w15:restartNumberingAfterBreak="0">
    <w:nsid w:val="4AD3452D"/>
    <w:multiLevelType w:val="hybridMultilevel"/>
    <w:tmpl w:val="2BFCE610"/>
    <w:lvl w:ilvl="0" w:tplc="A79ED358">
      <w:start w:val="1"/>
      <w:numFmt w:val="upperLetter"/>
      <w:lvlText w:val="%1."/>
      <w:lvlJc w:val="left"/>
      <w:pPr>
        <w:ind w:left="1517" w:hanging="569"/>
      </w:pPr>
      <w:rPr>
        <w:rFonts w:ascii="Times New Roman" w:eastAsia="Times New Roman" w:hAnsi="Times New Roman" w:cs="Times New Roman" w:hint="default"/>
        <w:b/>
        <w:bCs/>
        <w:spacing w:val="-1"/>
        <w:w w:val="100"/>
        <w:sz w:val="22"/>
        <w:szCs w:val="22"/>
      </w:rPr>
    </w:lvl>
    <w:lvl w:ilvl="1" w:tplc="7A582612">
      <w:numFmt w:val="bullet"/>
      <w:lvlText w:val="•"/>
      <w:lvlJc w:val="left"/>
      <w:pPr>
        <w:ind w:left="2266" w:hanging="569"/>
      </w:pPr>
      <w:rPr>
        <w:rFonts w:hint="default"/>
      </w:rPr>
    </w:lvl>
    <w:lvl w:ilvl="2" w:tplc="04A6A4CA">
      <w:numFmt w:val="bullet"/>
      <w:lvlText w:val="•"/>
      <w:lvlJc w:val="left"/>
      <w:pPr>
        <w:ind w:left="3013" w:hanging="569"/>
      </w:pPr>
      <w:rPr>
        <w:rFonts w:hint="default"/>
      </w:rPr>
    </w:lvl>
    <w:lvl w:ilvl="3" w:tplc="626A1730">
      <w:numFmt w:val="bullet"/>
      <w:lvlText w:val="•"/>
      <w:lvlJc w:val="left"/>
      <w:pPr>
        <w:ind w:left="3759" w:hanging="569"/>
      </w:pPr>
      <w:rPr>
        <w:rFonts w:hint="default"/>
      </w:rPr>
    </w:lvl>
    <w:lvl w:ilvl="4" w:tplc="05A84868">
      <w:numFmt w:val="bullet"/>
      <w:lvlText w:val="•"/>
      <w:lvlJc w:val="left"/>
      <w:pPr>
        <w:ind w:left="4506" w:hanging="569"/>
      </w:pPr>
      <w:rPr>
        <w:rFonts w:hint="default"/>
      </w:rPr>
    </w:lvl>
    <w:lvl w:ilvl="5" w:tplc="377853CA">
      <w:numFmt w:val="bullet"/>
      <w:lvlText w:val="•"/>
      <w:lvlJc w:val="left"/>
      <w:pPr>
        <w:ind w:left="5253" w:hanging="569"/>
      </w:pPr>
      <w:rPr>
        <w:rFonts w:hint="default"/>
      </w:rPr>
    </w:lvl>
    <w:lvl w:ilvl="6" w:tplc="DB142120">
      <w:numFmt w:val="bullet"/>
      <w:lvlText w:val="•"/>
      <w:lvlJc w:val="left"/>
      <w:pPr>
        <w:ind w:left="5999" w:hanging="569"/>
      </w:pPr>
      <w:rPr>
        <w:rFonts w:hint="default"/>
      </w:rPr>
    </w:lvl>
    <w:lvl w:ilvl="7" w:tplc="3B6AD4BE">
      <w:numFmt w:val="bullet"/>
      <w:lvlText w:val="•"/>
      <w:lvlJc w:val="left"/>
      <w:pPr>
        <w:ind w:left="6746" w:hanging="569"/>
      </w:pPr>
      <w:rPr>
        <w:rFonts w:hint="default"/>
      </w:rPr>
    </w:lvl>
    <w:lvl w:ilvl="8" w:tplc="1A64B0F0">
      <w:numFmt w:val="bullet"/>
      <w:lvlText w:val="•"/>
      <w:lvlJc w:val="left"/>
      <w:pPr>
        <w:ind w:left="7493" w:hanging="569"/>
      </w:pPr>
      <w:rPr>
        <w:rFonts w:hint="default"/>
      </w:rPr>
    </w:lvl>
  </w:abstractNum>
  <w:abstractNum w:abstractNumId="12"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71425285"/>
    <w:multiLevelType w:val="hybridMultilevel"/>
    <w:tmpl w:val="0784AF5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3"/>
  </w:num>
  <w:num w:numId="3">
    <w:abstractNumId w:val="9"/>
  </w:num>
  <w:num w:numId="4">
    <w:abstractNumId w:val="12"/>
  </w:num>
  <w:num w:numId="5">
    <w:abstractNumId w:val="8"/>
  </w:num>
  <w:num w:numId="6">
    <w:abstractNumId w:val="5"/>
  </w:num>
  <w:num w:numId="7">
    <w:abstractNumId w:val="4"/>
  </w:num>
  <w:num w:numId="8">
    <w:abstractNumId w:val="6"/>
  </w:num>
  <w:num w:numId="9">
    <w:abstractNumId w:val="11"/>
  </w:num>
  <w:num w:numId="10">
    <w:abstractNumId w:val="10"/>
  </w:num>
  <w:num w:numId="11">
    <w:abstractNumId w:val="7"/>
  </w:num>
  <w:num w:numId="12">
    <w:abstractNumId w:val="1"/>
  </w:num>
  <w:num w:numId="13">
    <w:abstractNumId w:val="14"/>
  </w:num>
  <w:num w:numId="14">
    <w:abstractNumId w:val="2"/>
  </w:num>
  <w:num w:numId="15">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567"/>
  <w:hyphenationZone w:val="396"/>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086"/>
    <w:rsid w:val="0000794A"/>
    <w:rsid w:val="0003222F"/>
    <w:rsid w:val="000409D1"/>
    <w:rsid w:val="00057948"/>
    <w:rsid w:val="00072A22"/>
    <w:rsid w:val="00077DF8"/>
    <w:rsid w:val="000841B7"/>
    <w:rsid w:val="00086321"/>
    <w:rsid w:val="000911CB"/>
    <w:rsid w:val="00093317"/>
    <w:rsid w:val="000B4158"/>
    <w:rsid w:val="000C0762"/>
    <w:rsid w:val="00112BAF"/>
    <w:rsid w:val="00112EA1"/>
    <w:rsid w:val="00113D45"/>
    <w:rsid w:val="001149E3"/>
    <w:rsid w:val="00125249"/>
    <w:rsid w:val="00137571"/>
    <w:rsid w:val="001579D1"/>
    <w:rsid w:val="0017683E"/>
    <w:rsid w:val="001776BF"/>
    <w:rsid w:val="00184935"/>
    <w:rsid w:val="0019318E"/>
    <w:rsid w:val="001A794B"/>
    <w:rsid w:val="001B0BE5"/>
    <w:rsid w:val="001D12E7"/>
    <w:rsid w:val="001D6C5F"/>
    <w:rsid w:val="001E5DED"/>
    <w:rsid w:val="001E6414"/>
    <w:rsid w:val="00200CCE"/>
    <w:rsid w:val="002132D1"/>
    <w:rsid w:val="00214711"/>
    <w:rsid w:val="0022740B"/>
    <w:rsid w:val="0023667A"/>
    <w:rsid w:val="00242B1F"/>
    <w:rsid w:val="00242D67"/>
    <w:rsid w:val="00247338"/>
    <w:rsid w:val="00251278"/>
    <w:rsid w:val="0026415E"/>
    <w:rsid w:val="00275110"/>
    <w:rsid w:val="00294202"/>
    <w:rsid w:val="002A5821"/>
    <w:rsid w:val="002C2C2F"/>
    <w:rsid w:val="002C63B4"/>
    <w:rsid w:val="00302C2A"/>
    <w:rsid w:val="00303179"/>
    <w:rsid w:val="00311236"/>
    <w:rsid w:val="00315264"/>
    <w:rsid w:val="00325EBF"/>
    <w:rsid w:val="003262FD"/>
    <w:rsid w:val="00332440"/>
    <w:rsid w:val="0033432B"/>
    <w:rsid w:val="0035042C"/>
    <w:rsid w:val="003611F4"/>
    <w:rsid w:val="00365F14"/>
    <w:rsid w:val="00394D3D"/>
    <w:rsid w:val="003957B3"/>
    <w:rsid w:val="003C5A15"/>
    <w:rsid w:val="003C6AD3"/>
    <w:rsid w:val="003C774C"/>
    <w:rsid w:val="003D72D5"/>
    <w:rsid w:val="003F0A70"/>
    <w:rsid w:val="003F31C2"/>
    <w:rsid w:val="00415DBA"/>
    <w:rsid w:val="004203DA"/>
    <w:rsid w:val="00420773"/>
    <w:rsid w:val="00431120"/>
    <w:rsid w:val="00431A60"/>
    <w:rsid w:val="004373BF"/>
    <w:rsid w:val="00440FB4"/>
    <w:rsid w:val="00447572"/>
    <w:rsid w:val="0045671E"/>
    <w:rsid w:val="0046224C"/>
    <w:rsid w:val="00464963"/>
    <w:rsid w:val="00472C31"/>
    <w:rsid w:val="004807AB"/>
    <w:rsid w:val="00482C7B"/>
    <w:rsid w:val="00487393"/>
    <w:rsid w:val="00492709"/>
    <w:rsid w:val="004A037C"/>
    <w:rsid w:val="004B4C74"/>
    <w:rsid w:val="004D0E11"/>
    <w:rsid w:val="004D1F9F"/>
    <w:rsid w:val="004D3AB5"/>
    <w:rsid w:val="004E4BB9"/>
    <w:rsid w:val="004F4AD7"/>
    <w:rsid w:val="004F5360"/>
    <w:rsid w:val="005014BD"/>
    <w:rsid w:val="00555D01"/>
    <w:rsid w:val="00577313"/>
    <w:rsid w:val="005826C1"/>
    <w:rsid w:val="005C7D60"/>
    <w:rsid w:val="005D12C2"/>
    <w:rsid w:val="005F535A"/>
    <w:rsid w:val="005F59DA"/>
    <w:rsid w:val="00600124"/>
    <w:rsid w:val="00635D65"/>
    <w:rsid w:val="00646E9D"/>
    <w:rsid w:val="0065745A"/>
    <w:rsid w:val="00690FE2"/>
    <w:rsid w:val="006A7A7B"/>
    <w:rsid w:val="006E116B"/>
    <w:rsid w:val="006E3455"/>
    <w:rsid w:val="006E528E"/>
    <w:rsid w:val="006F4ABE"/>
    <w:rsid w:val="00707EA5"/>
    <w:rsid w:val="00722E82"/>
    <w:rsid w:val="007267C1"/>
    <w:rsid w:val="00730758"/>
    <w:rsid w:val="0073260C"/>
    <w:rsid w:val="00735017"/>
    <w:rsid w:val="00760821"/>
    <w:rsid w:val="00773374"/>
    <w:rsid w:val="0079356F"/>
    <w:rsid w:val="007A6BA5"/>
    <w:rsid w:val="007B272E"/>
    <w:rsid w:val="007C0CEB"/>
    <w:rsid w:val="007C2279"/>
    <w:rsid w:val="007C3AAD"/>
    <w:rsid w:val="007F0EA5"/>
    <w:rsid w:val="007F3D27"/>
    <w:rsid w:val="007F5086"/>
    <w:rsid w:val="008022BC"/>
    <w:rsid w:val="00803612"/>
    <w:rsid w:val="0081238C"/>
    <w:rsid w:val="00814BA5"/>
    <w:rsid w:val="008210C0"/>
    <w:rsid w:val="008219BA"/>
    <w:rsid w:val="00826949"/>
    <w:rsid w:val="00830034"/>
    <w:rsid w:val="008528E4"/>
    <w:rsid w:val="0086052E"/>
    <w:rsid w:val="00860AE0"/>
    <w:rsid w:val="0088730B"/>
    <w:rsid w:val="00890F49"/>
    <w:rsid w:val="008940C9"/>
    <w:rsid w:val="0089796A"/>
    <w:rsid w:val="008A095C"/>
    <w:rsid w:val="008A22C1"/>
    <w:rsid w:val="008B5CF3"/>
    <w:rsid w:val="008B7401"/>
    <w:rsid w:val="008C1B3B"/>
    <w:rsid w:val="008D2C91"/>
    <w:rsid w:val="008D4A66"/>
    <w:rsid w:val="008E3200"/>
    <w:rsid w:val="008F626C"/>
    <w:rsid w:val="009030BC"/>
    <w:rsid w:val="009049A3"/>
    <w:rsid w:val="00905C4B"/>
    <w:rsid w:val="0090776B"/>
    <w:rsid w:val="00912C7F"/>
    <w:rsid w:val="00915F0C"/>
    <w:rsid w:val="00924F63"/>
    <w:rsid w:val="00935264"/>
    <w:rsid w:val="00946518"/>
    <w:rsid w:val="00954317"/>
    <w:rsid w:val="00957691"/>
    <w:rsid w:val="00960C2F"/>
    <w:rsid w:val="009664CC"/>
    <w:rsid w:val="00985655"/>
    <w:rsid w:val="00990BDA"/>
    <w:rsid w:val="009A1887"/>
    <w:rsid w:val="009A34D4"/>
    <w:rsid w:val="009B2604"/>
    <w:rsid w:val="009C24A5"/>
    <w:rsid w:val="009D28F2"/>
    <w:rsid w:val="009E3112"/>
    <w:rsid w:val="009E44BB"/>
    <w:rsid w:val="00A02067"/>
    <w:rsid w:val="00A06439"/>
    <w:rsid w:val="00A07145"/>
    <w:rsid w:val="00A2152A"/>
    <w:rsid w:val="00A21DC8"/>
    <w:rsid w:val="00A23038"/>
    <w:rsid w:val="00A31B99"/>
    <w:rsid w:val="00A357FF"/>
    <w:rsid w:val="00A43680"/>
    <w:rsid w:val="00A5549B"/>
    <w:rsid w:val="00A55785"/>
    <w:rsid w:val="00A84611"/>
    <w:rsid w:val="00A920F5"/>
    <w:rsid w:val="00A96818"/>
    <w:rsid w:val="00AA35E0"/>
    <w:rsid w:val="00AB1A03"/>
    <w:rsid w:val="00AB28FE"/>
    <w:rsid w:val="00AB792C"/>
    <w:rsid w:val="00AE7638"/>
    <w:rsid w:val="00AF7523"/>
    <w:rsid w:val="00B034A6"/>
    <w:rsid w:val="00B40315"/>
    <w:rsid w:val="00B42DBE"/>
    <w:rsid w:val="00B63378"/>
    <w:rsid w:val="00B70F45"/>
    <w:rsid w:val="00B75E60"/>
    <w:rsid w:val="00B760D7"/>
    <w:rsid w:val="00B7696C"/>
    <w:rsid w:val="00B846C9"/>
    <w:rsid w:val="00B86F9D"/>
    <w:rsid w:val="00B9024E"/>
    <w:rsid w:val="00BA416A"/>
    <w:rsid w:val="00BC1E3E"/>
    <w:rsid w:val="00BC7C3D"/>
    <w:rsid w:val="00BE097C"/>
    <w:rsid w:val="00BE3384"/>
    <w:rsid w:val="00BE6125"/>
    <w:rsid w:val="00BF1DDA"/>
    <w:rsid w:val="00C02A94"/>
    <w:rsid w:val="00C20CAD"/>
    <w:rsid w:val="00C2145A"/>
    <w:rsid w:val="00C451D8"/>
    <w:rsid w:val="00C557B3"/>
    <w:rsid w:val="00C5670B"/>
    <w:rsid w:val="00C61DF5"/>
    <w:rsid w:val="00C62E83"/>
    <w:rsid w:val="00C638B5"/>
    <w:rsid w:val="00C66910"/>
    <w:rsid w:val="00C76A8D"/>
    <w:rsid w:val="00C90E9E"/>
    <w:rsid w:val="00CB1E90"/>
    <w:rsid w:val="00CB7CF1"/>
    <w:rsid w:val="00CC2EF8"/>
    <w:rsid w:val="00CD286B"/>
    <w:rsid w:val="00CF21F7"/>
    <w:rsid w:val="00D17CFD"/>
    <w:rsid w:val="00D24118"/>
    <w:rsid w:val="00D27D4E"/>
    <w:rsid w:val="00D33E2E"/>
    <w:rsid w:val="00D33FD0"/>
    <w:rsid w:val="00D41595"/>
    <w:rsid w:val="00D52152"/>
    <w:rsid w:val="00D61954"/>
    <w:rsid w:val="00D7414F"/>
    <w:rsid w:val="00D75146"/>
    <w:rsid w:val="00D75A33"/>
    <w:rsid w:val="00D77C11"/>
    <w:rsid w:val="00D854DC"/>
    <w:rsid w:val="00D87AC8"/>
    <w:rsid w:val="00D902DF"/>
    <w:rsid w:val="00D95B63"/>
    <w:rsid w:val="00DA4133"/>
    <w:rsid w:val="00DB3E65"/>
    <w:rsid w:val="00DB74DF"/>
    <w:rsid w:val="00DC2DC0"/>
    <w:rsid w:val="00DC3129"/>
    <w:rsid w:val="00DC40E4"/>
    <w:rsid w:val="00DC6C0F"/>
    <w:rsid w:val="00DD2813"/>
    <w:rsid w:val="00DF11C6"/>
    <w:rsid w:val="00DF25ED"/>
    <w:rsid w:val="00DF7BDD"/>
    <w:rsid w:val="00E046F3"/>
    <w:rsid w:val="00E15C04"/>
    <w:rsid w:val="00E232D9"/>
    <w:rsid w:val="00E23A2B"/>
    <w:rsid w:val="00E40E19"/>
    <w:rsid w:val="00E43D29"/>
    <w:rsid w:val="00E47845"/>
    <w:rsid w:val="00E55FB6"/>
    <w:rsid w:val="00E5781F"/>
    <w:rsid w:val="00E57F59"/>
    <w:rsid w:val="00E826A3"/>
    <w:rsid w:val="00EA067E"/>
    <w:rsid w:val="00EA508A"/>
    <w:rsid w:val="00EB272E"/>
    <w:rsid w:val="00EB34E1"/>
    <w:rsid w:val="00EB7EF6"/>
    <w:rsid w:val="00EE297C"/>
    <w:rsid w:val="00EE6B5F"/>
    <w:rsid w:val="00EF1C85"/>
    <w:rsid w:val="00F0565B"/>
    <w:rsid w:val="00F2175B"/>
    <w:rsid w:val="00F2721D"/>
    <w:rsid w:val="00F31EDC"/>
    <w:rsid w:val="00F3576F"/>
    <w:rsid w:val="00F5733B"/>
    <w:rsid w:val="00F61153"/>
    <w:rsid w:val="00F61DE9"/>
    <w:rsid w:val="00F644A1"/>
    <w:rsid w:val="00F85E3F"/>
    <w:rsid w:val="00F97614"/>
    <w:rsid w:val="00FE6666"/>
    <w:rsid w:val="00FE68A3"/>
    <w:rsid w:val="00FF4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E87ED"/>
  <w15:docId w15:val="{93D4498A-0F88-43D3-B727-5B3A6046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5670B"/>
  </w:style>
  <w:style w:type="paragraph" w:styleId="Antrat1">
    <w:name w:val="heading 1"/>
    <w:basedOn w:val="prastasis"/>
    <w:next w:val="prastasis"/>
    <w:link w:val="Antrat1Diagrama"/>
    <w:qFormat/>
    <w:rsid w:val="00BA416A"/>
    <w:pPr>
      <w:tabs>
        <w:tab w:val="left" w:pos="567"/>
      </w:tabs>
      <w:spacing w:before="240" w:after="120" w:line="260" w:lineRule="exact"/>
      <w:ind w:left="357" w:hanging="357"/>
      <w:outlineLvl w:val="0"/>
    </w:pPr>
    <w:rPr>
      <w:rFonts w:ascii="Times New Roman" w:eastAsia="Times New Roman" w:hAnsi="Times New Roman" w:cs="Times New Roman"/>
      <w:b/>
      <w:caps/>
      <w:sz w:val="26"/>
      <w:szCs w:val="20"/>
    </w:rPr>
  </w:style>
  <w:style w:type="paragraph" w:styleId="Antrat2">
    <w:name w:val="heading 2"/>
    <w:basedOn w:val="prastasis"/>
    <w:next w:val="prastasis"/>
    <w:link w:val="Antrat2Diagrama"/>
    <w:qFormat/>
    <w:rsid w:val="00BA416A"/>
    <w:pPr>
      <w:keepNext/>
      <w:tabs>
        <w:tab w:val="left" w:pos="567"/>
      </w:tabs>
      <w:spacing w:before="240" w:after="60" w:line="260" w:lineRule="exact"/>
      <w:outlineLvl w:val="1"/>
    </w:pPr>
    <w:rPr>
      <w:rFonts w:ascii="Helvetica" w:eastAsia="Times New Roman" w:hAnsi="Helvetica" w:cs="Times New Roman"/>
      <w:b/>
      <w:i/>
      <w:sz w:val="24"/>
      <w:szCs w:val="20"/>
      <w:lang w:val="en-GB"/>
    </w:rPr>
  </w:style>
  <w:style w:type="paragraph" w:styleId="Antrat3">
    <w:name w:val="heading 3"/>
    <w:basedOn w:val="prastasis"/>
    <w:next w:val="prastasis"/>
    <w:link w:val="Antrat3Diagrama"/>
    <w:qFormat/>
    <w:rsid w:val="00BA416A"/>
    <w:pPr>
      <w:keepNext/>
      <w:keepLines/>
      <w:tabs>
        <w:tab w:val="left" w:pos="567"/>
      </w:tabs>
      <w:spacing w:before="120" w:after="80" w:line="260" w:lineRule="exact"/>
      <w:outlineLvl w:val="2"/>
    </w:pPr>
    <w:rPr>
      <w:rFonts w:ascii="Times New Roman" w:eastAsia="Times New Roman" w:hAnsi="Times New Roman" w:cs="Times New Roman"/>
      <w:b/>
      <w:kern w:val="28"/>
      <w:sz w:val="24"/>
      <w:szCs w:val="20"/>
    </w:rPr>
  </w:style>
  <w:style w:type="paragraph" w:styleId="Antrat4">
    <w:name w:val="heading 4"/>
    <w:basedOn w:val="prastasis"/>
    <w:next w:val="prastasis"/>
    <w:link w:val="Antrat4Diagrama"/>
    <w:qFormat/>
    <w:rsid w:val="00BA416A"/>
    <w:pPr>
      <w:keepNext/>
      <w:tabs>
        <w:tab w:val="left" w:pos="567"/>
      </w:tabs>
      <w:spacing w:after="0" w:line="260" w:lineRule="exact"/>
      <w:jc w:val="both"/>
      <w:outlineLvl w:val="3"/>
    </w:pPr>
    <w:rPr>
      <w:rFonts w:ascii="Times New Roman" w:eastAsia="Times New Roman" w:hAnsi="Times New Roman" w:cs="Times New Roman"/>
      <w:b/>
      <w:noProof/>
      <w:szCs w:val="20"/>
      <w:lang w:val="en-GB"/>
    </w:rPr>
  </w:style>
  <w:style w:type="paragraph" w:styleId="Antrat5">
    <w:name w:val="heading 5"/>
    <w:basedOn w:val="prastasis"/>
    <w:next w:val="prastasis"/>
    <w:link w:val="Antrat5Diagrama"/>
    <w:qFormat/>
    <w:rsid w:val="00BA416A"/>
    <w:pPr>
      <w:keepNext/>
      <w:tabs>
        <w:tab w:val="left" w:pos="567"/>
      </w:tabs>
      <w:spacing w:after="0" w:line="260" w:lineRule="exact"/>
      <w:jc w:val="both"/>
      <w:outlineLvl w:val="4"/>
    </w:pPr>
    <w:rPr>
      <w:rFonts w:ascii="Times New Roman" w:eastAsia="Times New Roman" w:hAnsi="Times New Roman" w:cs="Times New Roman"/>
      <w:noProof/>
      <w:szCs w:val="20"/>
      <w:lang w:val="en-GB"/>
    </w:rPr>
  </w:style>
  <w:style w:type="paragraph" w:styleId="Antrat6">
    <w:name w:val="heading 6"/>
    <w:basedOn w:val="prastasis"/>
    <w:next w:val="prastasis"/>
    <w:link w:val="Antrat6Diagrama"/>
    <w:qFormat/>
    <w:rsid w:val="00BA416A"/>
    <w:pPr>
      <w:keepNext/>
      <w:tabs>
        <w:tab w:val="left" w:pos="-720"/>
        <w:tab w:val="left" w:pos="567"/>
        <w:tab w:val="left" w:pos="4536"/>
      </w:tabs>
      <w:suppressAutoHyphens/>
      <w:spacing w:after="0" w:line="260" w:lineRule="exact"/>
      <w:outlineLvl w:val="5"/>
    </w:pPr>
    <w:rPr>
      <w:rFonts w:ascii="Times New Roman" w:eastAsia="Times New Roman" w:hAnsi="Times New Roman" w:cs="Times New Roman"/>
      <w:i/>
      <w:szCs w:val="20"/>
      <w:lang w:val="en-GB"/>
    </w:rPr>
  </w:style>
  <w:style w:type="paragraph" w:styleId="Antrat7">
    <w:name w:val="heading 7"/>
    <w:basedOn w:val="prastasis"/>
    <w:next w:val="prastasis"/>
    <w:link w:val="Antrat7Diagrama"/>
    <w:qFormat/>
    <w:rsid w:val="00BA416A"/>
    <w:pPr>
      <w:keepNext/>
      <w:tabs>
        <w:tab w:val="left" w:pos="-720"/>
        <w:tab w:val="left" w:pos="567"/>
        <w:tab w:val="left" w:pos="4536"/>
      </w:tabs>
      <w:suppressAutoHyphens/>
      <w:spacing w:after="0" w:line="260" w:lineRule="exact"/>
      <w:jc w:val="both"/>
      <w:outlineLvl w:val="6"/>
    </w:pPr>
    <w:rPr>
      <w:rFonts w:ascii="Times New Roman" w:eastAsia="Times New Roman" w:hAnsi="Times New Roman" w:cs="Times New Roman"/>
      <w:i/>
      <w:szCs w:val="20"/>
      <w:lang w:val="en-GB"/>
    </w:rPr>
  </w:style>
  <w:style w:type="paragraph" w:styleId="Antrat8">
    <w:name w:val="heading 8"/>
    <w:basedOn w:val="prastasis"/>
    <w:next w:val="prastasis"/>
    <w:link w:val="Antrat8Diagrama"/>
    <w:qFormat/>
    <w:rsid w:val="00BA416A"/>
    <w:pPr>
      <w:keepNext/>
      <w:tabs>
        <w:tab w:val="left" w:pos="567"/>
      </w:tabs>
      <w:spacing w:after="0" w:line="260" w:lineRule="exact"/>
      <w:ind w:left="567" w:hanging="567"/>
      <w:jc w:val="both"/>
      <w:outlineLvl w:val="7"/>
    </w:pPr>
    <w:rPr>
      <w:rFonts w:ascii="Times New Roman" w:eastAsia="Times New Roman" w:hAnsi="Times New Roman" w:cs="Times New Roman"/>
      <w:b/>
      <w:i/>
      <w:szCs w:val="20"/>
      <w:lang w:val="en-GB"/>
    </w:rPr>
  </w:style>
  <w:style w:type="paragraph" w:styleId="Antrat9">
    <w:name w:val="heading 9"/>
    <w:basedOn w:val="prastasis"/>
    <w:next w:val="prastasis"/>
    <w:link w:val="Antrat9Diagrama"/>
    <w:qFormat/>
    <w:rsid w:val="00BA416A"/>
    <w:pPr>
      <w:keepNext/>
      <w:tabs>
        <w:tab w:val="left" w:pos="567"/>
      </w:tabs>
      <w:spacing w:after="0" w:line="260" w:lineRule="exact"/>
      <w:jc w:val="both"/>
      <w:outlineLvl w:val="8"/>
    </w:pPr>
    <w:rPr>
      <w:rFonts w:ascii="Times New Roman" w:eastAsia="Times New Roma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A416A"/>
    <w:rPr>
      <w:rFonts w:ascii="Times New Roman" w:eastAsia="Times New Roman" w:hAnsi="Times New Roman" w:cs="Times New Roman"/>
      <w:b/>
      <w:caps/>
      <w:sz w:val="26"/>
      <w:szCs w:val="20"/>
    </w:rPr>
  </w:style>
  <w:style w:type="character" w:customStyle="1" w:styleId="Antrat2Diagrama">
    <w:name w:val="Antraštė 2 Diagrama"/>
    <w:basedOn w:val="Numatytasispastraiposriftas"/>
    <w:link w:val="Antrat2"/>
    <w:rsid w:val="00BA416A"/>
    <w:rPr>
      <w:rFonts w:ascii="Helvetica" w:eastAsia="Times New Roman" w:hAnsi="Helvetica" w:cs="Times New Roman"/>
      <w:b/>
      <w:i/>
      <w:sz w:val="24"/>
      <w:szCs w:val="20"/>
      <w:lang w:val="en-GB"/>
    </w:rPr>
  </w:style>
  <w:style w:type="character" w:customStyle="1" w:styleId="Antrat3Diagrama">
    <w:name w:val="Antraštė 3 Diagrama"/>
    <w:basedOn w:val="Numatytasispastraiposriftas"/>
    <w:link w:val="Antrat3"/>
    <w:rsid w:val="00BA416A"/>
    <w:rPr>
      <w:rFonts w:ascii="Times New Roman" w:eastAsia="Times New Roman" w:hAnsi="Times New Roman" w:cs="Times New Roman"/>
      <w:b/>
      <w:kern w:val="28"/>
      <w:sz w:val="24"/>
      <w:szCs w:val="20"/>
    </w:rPr>
  </w:style>
  <w:style w:type="character" w:customStyle="1" w:styleId="Antrat4Diagrama">
    <w:name w:val="Antraštė 4 Diagrama"/>
    <w:basedOn w:val="Numatytasispastraiposriftas"/>
    <w:link w:val="Antrat4"/>
    <w:rsid w:val="00BA416A"/>
    <w:rPr>
      <w:rFonts w:ascii="Times New Roman" w:eastAsia="Times New Roman" w:hAnsi="Times New Roman" w:cs="Times New Roman"/>
      <w:b/>
      <w:noProof/>
      <w:szCs w:val="20"/>
      <w:lang w:val="en-GB"/>
    </w:rPr>
  </w:style>
  <w:style w:type="character" w:customStyle="1" w:styleId="Antrat5Diagrama">
    <w:name w:val="Antraštė 5 Diagrama"/>
    <w:basedOn w:val="Numatytasispastraiposriftas"/>
    <w:link w:val="Antrat5"/>
    <w:rsid w:val="00BA416A"/>
    <w:rPr>
      <w:rFonts w:ascii="Times New Roman" w:eastAsia="Times New Roman" w:hAnsi="Times New Roman" w:cs="Times New Roman"/>
      <w:noProof/>
      <w:szCs w:val="20"/>
      <w:lang w:val="en-GB"/>
    </w:rPr>
  </w:style>
  <w:style w:type="character" w:customStyle="1" w:styleId="Antrat6Diagrama">
    <w:name w:val="Antraštė 6 Diagrama"/>
    <w:basedOn w:val="Numatytasispastraiposriftas"/>
    <w:link w:val="Antrat6"/>
    <w:rsid w:val="00BA416A"/>
    <w:rPr>
      <w:rFonts w:ascii="Times New Roman" w:eastAsia="Times New Roman" w:hAnsi="Times New Roman" w:cs="Times New Roman"/>
      <w:i/>
      <w:szCs w:val="20"/>
      <w:lang w:val="en-GB"/>
    </w:rPr>
  </w:style>
  <w:style w:type="character" w:customStyle="1" w:styleId="Antrat7Diagrama">
    <w:name w:val="Antraštė 7 Diagrama"/>
    <w:basedOn w:val="Numatytasispastraiposriftas"/>
    <w:link w:val="Antrat7"/>
    <w:rsid w:val="00BA416A"/>
    <w:rPr>
      <w:rFonts w:ascii="Times New Roman" w:eastAsia="Times New Roman" w:hAnsi="Times New Roman" w:cs="Times New Roman"/>
      <w:i/>
      <w:szCs w:val="20"/>
      <w:lang w:val="en-GB"/>
    </w:rPr>
  </w:style>
  <w:style w:type="character" w:customStyle="1" w:styleId="Antrat8Diagrama">
    <w:name w:val="Antraštė 8 Diagrama"/>
    <w:basedOn w:val="Numatytasispastraiposriftas"/>
    <w:link w:val="Antrat8"/>
    <w:rsid w:val="00BA416A"/>
    <w:rPr>
      <w:rFonts w:ascii="Times New Roman" w:eastAsia="Times New Roman" w:hAnsi="Times New Roman" w:cs="Times New Roman"/>
      <w:b/>
      <w:i/>
      <w:szCs w:val="20"/>
      <w:lang w:val="en-GB"/>
    </w:rPr>
  </w:style>
  <w:style w:type="character" w:customStyle="1" w:styleId="Antrat9Diagrama">
    <w:name w:val="Antraštė 9 Diagrama"/>
    <w:basedOn w:val="Numatytasispastraiposriftas"/>
    <w:link w:val="Antrat9"/>
    <w:rsid w:val="00BA416A"/>
    <w:rPr>
      <w:rFonts w:ascii="Times New Roman" w:eastAsia="Times New Roman" w:hAnsi="Times New Roman" w:cs="Times New Roman"/>
      <w:b/>
      <w:i/>
      <w:szCs w:val="20"/>
      <w:lang w:val="en-GB"/>
    </w:rPr>
  </w:style>
  <w:style w:type="numbering" w:customStyle="1" w:styleId="NoList1">
    <w:name w:val="No List1"/>
    <w:next w:val="Sraonra"/>
    <w:semiHidden/>
    <w:rsid w:val="00BA416A"/>
  </w:style>
  <w:style w:type="paragraph" w:styleId="Antrats">
    <w:name w:val="header"/>
    <w:basedOn w:val="prastasis"/>
    <w:link w:val="AntratsDiagrama"/>
    <w:rsid w:val="00BA416A"/>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AntratsDiagrama">
    <w:name w:val="Antraštės Diagrama"/>
    <w:basedOn w:val="Numatytasispastraiposriftas"/>
    <w:link w:val="Antrats"/>
    <w:rsid w:val="00BA416A"/>
    <w:rPr>
      <w:rFonts w:ascii="Helvetica" w:eastAsia="Times New Roman" w:hAnsi="Helvetica" w:cs="Times New Roman"/>
      <w:sz w:val="20"/>
      <w:szCs w:val="20"/>
      <w:lang w:val="en-GB"/>
    </w:rPr>
  </w:style>
  <w:style w:type="paragraph" w:styleId="Porat">
    <w:name w:val="footer"/>
    <w:basedOn w:val="prastasis"/>
    <w:link w:val="PoratDiagrama"/>
    <w:rsid w:val="00BA416A"/>
    <w:pPr>
      <w:tabs>
        <w:tab w:val="left" w:pos="567"/>
        <w:tab w:val="center" w:pos="4536"/>
        <w:tab w:val="center" w:pos="8930"/>
      </w:tabs>
      <w:spacing w:after="0" w:line="240" w:lineRule="auto"/>
    </w:pPr>
    <w:rPr>
      <w:rFonts w:ascii="Helvetica" w:eastAsia="Times New Roman" w:hAnsi="Helvetica" w:cs="Times New Roman"/>
      <w:sz w:val="16"/>
      <w:szCs w:val="20"/>
      <w:lang w:val="en-GB"/>
    </w:rPr>
  </w:style>
  <w:style w:type="character" w:customStyle="1" w:styleId="PoratDiagrama">
    <w:name w:val="Poraštė Diagrama"/>
    <w:basedOn w:val="Numatytasispastraiposriftas"/>
    <w:link w:val="Porat"/>
    <w:rsid w:val="00BA416A"/>
    <w:rPr>
      <w:rFonts w:ascii="Helvetica" w:eastAsia="Times New Roman" w:hAnsi="Helvetica" w:cs="Times New Roman"/>
      <w:sz w:val="16"/>
      <w:szCs w:val="20"/>
      <w:lang w:val="en-GB"/>
    </w:rPr>
  </w:style>
  <w:style w:type="character" w:styleId="Puslapionumeris">
    <w:name w:val="page number"/>
    <w:basedOn w:val="Numatytasispastraiposriftas"/>
    <w:rsid w:val="00BA416A"/>
  </w:style>
  <w:style w:type="paragraph" w:styleId="Pagrindiniotekstotrauka">
    <w:name w:val="Body Text Indent"/>
    <w:basedOn w:val="prastasis"/>
    <w:link w:val="PagrindiniotekstotraukaDiagrama"/>
    <w:rsid w:val="00BA416A"/>
    <w:pPr>
      <w:autoSpaceDE w:val="0"/>
      <w:autoSpaceDN w:val="0"/>
      <w:adjustRightInd w:val="0"/>
      <w:spacing w:after="0" w:line="240" w:lineRule="auto"/>
      <w:ind w:left="720"/>
      <w:jc w:val="both"/>
    </w:pPr>
    <w:rPr>
      <w:rFonts w:ascii="Times New Roman" w:eastAsia="Times New Roma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rsid w:val="00BA416A"/>
    <w:rPr>
      <w:rFonts w:ascii="Times New Roman" w:eastAsia="Times New Roman" w:hAnsi="Times New Roman" w:cs="Times New Roman"/>
      <w:lang w:val="en-GB" w:eastAsia="en-GB"/>
    </w:rPr>
  </w:style>
  <w:style w:type="paragraph" w:styleId="Pagrindinistekstas3">
    <w:name w:val="Body Text 3"/>
    <w:basedOn w:val="prastasis"/>
    <w:link w:val="Pagrindinistekstas3Diagrama"/>
    <w:rsid w:val="00BA416A"/>
    <w:pPr>
      <w:autoSpaceDE w:val="0"/>
      <w:autoSpaceDN w:val="0"/>
      <w:adjustRightInd w:val="0"/>
      <w:spacing w:after="0" w:line="240" w:lineRule="auto"/>
      <w:jc w:val="both"/>
    </w:pPr>
    <w:rPr>
      <w:rFonts w:ascii="Times New Roman" w:eastAsia="Times New Roma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rsid w:val="00BA416A"/>
    <w:rPr>
      <w:rFonts w:ascii="Times New Roman" w:eastAsia="Times New Roman" w:hAnsi="Times New Roman" w:cs="Times New Roman"/>
      <w:color w:val="0000FF"/>
      <w:lang w:val="en-GB" w:eastAsia="en-GB"/>
    </w:rPr>
  </w:style>
  <w:style w:type="paragraph" w:styleId="Pagrindiniotekstotrauka2">
    <w:name w:val="Body Text Indent 2"/>
    <w:basedOn w:val="prastasis"/>
    <w:link w:val="Pagrindiniotekstotrauka2Diagrama"/>
    <w:rsid w:val="00BA416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Times New Roma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rsid w:val="00BA416A"/>
    <w:rPr>
      <w:rFonts w:ascii="Times New Roman" w:eastAsia="Times New Roman" w:hAnsi="Times New Roman" w:cs="Times New Roman"/>
      <w:b/>
      <w:bCs/>
      <w:color w:val="0000FF"/>
      <w:lang w:val="en-GB"/>
    </w:rPr>
  </w:style>
  <w:style w:type="paragraph" w:styleId="Pagrindinistekstas">
    <w:name w:val="Body Text"/>
    <w:basedOn w:val="prastasis"/>
    <w:link w:val="PagrindinistekstasDiagrama"/>
    <w:rsid w:val="00BA416A"/>
    <w:pPr>
      <w:spacing w:after="0" w:line="240" w:lineRule="auto"/>
    </w:pPr>
    <w:rPr>
      <w:rFonts w:ascii="Times New Roman" w:eastAsia="Times New Roma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rsid w:val="00BA416A"/>
    <w:rPr>
      <w:rFonts w:ascii="Times New Roman" w:eastAsia="Times New Roman" w:hAnsi="Times New Roman" w:cs="Times New Roman"/>
      <w:i/>
      <w:color w:val="008000"/>
      <w:szCs w:val="20"/>
      <w:lang w:val="en-GB"/>
    </w:rPr>
  </w:style>
  <w:style w:type="paragraph" w:styleId="Pagrindinistekstas2">
    <w:name w:val="Body Text 2"/>
    <w:basedOn w:val="prastasis"/>
    <w:link w:val="Pagrindinistekstas2Diagrama"/>
    <w:rsid w:val="00BA416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Times New Roman" w:hAnsi="Times New Roman" w:cs="Times New Roman"/>
      <w:b/>
      <w:bCs/>
      <w:color w:val="0000FF"/>
      <w:u w:val="single"/>
      <w:lang w:val="en-GB"/>
    </w:rPr>
  </w:style>
  <w:style w:type="character" w:customStyle="1" w:styleId="Pagrindinistekstas2Diagrama">
    <w:name w:val="Pagrindinis tekstas 2 Diagrama"/>
    <w:basedOn w:val="Numatytasispastraiposriftas"/>
    <w:link w:val="Pagrindinistekstas2"/>
    <w:rsid w:val="00BA416A"/>
    <w:rPr>
      <w:rFonts w:ascii="Times New Roman" w:eastAsia="Times New Roman" w:hAnsi="Times New Roman" w:cs="Times New Roman"/>
      <w:b/>
      <w:bCs/>
      <w:color w:val="0000FF"/>
      <w:u w:val="single"/>
      <w:lang w:val="en-GB"/>
    </w:rPr>
  </w:style>
  <w:style w:type="character" w:styleId="Komentaronuoroda">
    <w:name w:val="annotation reference"/>
    <w:semiHidden/>
    <w:rsid w:val="00BA416A"/>
    <w:rPr>
      <w:sz w:val="16"/>
      <w:szCs w:val="16"/>
    </w:rPr>
  </w:style>
  <w:style w:type="paragraph" w:styleId="Komentarotekstas">
    <w:name w:val="annotation text"/>
    <w:basedOn w:val="prastasis"/>
    <w:link w:val="KomentarotekstasDiagrama"/>
    <w:semiHidden/>
    <w:rsid w:val="00BA416A"/>
    <w:pPr>
      <w:tabs>
        <w:tab w:val="left" w:pos="567"/>
      </w:tabs>
      <w:spacing w:after="0" w:line="260" w:lineRule="exact"/>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semiHidden/>
    <w:rsid w:val="00BA416A"/>
    <w:rPr>
      <w:rFonts w:ascii="Times New Roman" w:eastAsia="Times New Roman" w:hAnsi="Times New Roman" w:cs="Times New Roman"/>
      <w:sz w:val="20"/>
      <w:szCs w:val="20"/>
      <w:lang w:val="en-GB"/>
    </w:rPr>
  </w:style>
  <w:style w:type="paragraph" w:customStyle="1" w:styleId="EMEAEnBodyText">
    <w:name w:val="EMEA En Body Text"/>
    <w:basedOn w:val="prastasis"/>
    <w:rsid w:val="00BA416A"/>
    <w:pPr>
      <w:spacing w:before="120" w:after="120" w:line="240" w:lineRule="auto"/>
      <w:jc w:val="both"/>
    </w:pPr>
    <w:rPr>
      <w:rFonts w:ascii="Times New Roman" w:eastAsia="Times New Roman" w:hAnsi="Times New Roman" w:cs="Times New Roman"/>
      <w:szCs w:val="20"/>
    </w:rPr>
  </w:style>
  <w:style w:type="paragraph" w:styleId="Dokumentostruktra">
    <w:name w:val="Document Map"/>
    <w:basedOn w:val="prastasis"/>
    <w:link w:val="DokumentostruktraDiagrama"/>
    <w:semiHidden/>
    <w:rsid w:val="00BA416A"/>
    <w:pPr>
      <w:shd w:val="clear" w:color="auto" w:fill="000080"/>
      <w:tabs>
        <w:tab w:val="left" w:pos="567"/>
      </w:tabs>
      <w:spacing w:after="0" w:line="260" w:lineRule="exact"/>
    </w:pPr>
    <w:rPr>
      <w:rFonts w:ascii="Tahoma" w:eastAsia="Times New Roman" w:hAnsi="Tahoma" w:cs="Tahoma"/>
      <w:szCs w:val="20"/>
      <w:lang w:val="en-GB"/>
    </w:rPr>
  </w:style>
  <w:style w:type="character" w:customStyle="1" w:styleId="DokumentostruktraDiagrama">
    <w:name w:val="Dokumento struktūra Diagrama"/>
    <w:basedOn w:val="Numatytasispastraiposriftas"/>
    <w:link w:val="Dokumentostruktra"/>
    <w:semiHidden/>
    <w:rsid w:val="00BA416A"/>
    <w:rPr>
      <w:rFonts w:ascii="Tahoma" w:eastAsia="Times New Roman" w:hAnsi="Tahoma" w:cs="Tahoma"/>
      <w:szCs w:val="20"/>
      <w:shd w:val="clear" w:color="auto" w:fill="000080"/>
      <w:lang w:val="en-GB"/>
    </w:rPr>
  </w:style>
  <w:style w:type="character" w:styleId="Hipersaitas">
    <w:name w:val="Hyperlink"/>
    <w:rsid w:val="00BA416A"/>
    <w:rPr>
      <w:color w:val="0000FF"/>
      <w:u w:val="single"/>
    </w:rPr>
  </w:style>
  <w:style w:type="paragraph" w:customStyle="1" w:styleId="AHeader1">
    <w:name w:val="AHeader 1"/>
    <w:basedOn w:val="prastasis"/>
    <w:rsid w:val="00BA416A"/>
    <w:pPr>
      <w:numPr>
        <w:numId w:val="6"/>
      </w:numPr>
      <w:spacing w:after="120" w:line="240" w:lineRule="auto"/>
    </w:pPr>
    <w:rPr>
      <w:rFonts w:ascii="Arial" w:eastAsia="Times New Roman" w:hAnsi="Arial" w:cs="Arial"/>
      <w:b/>
      <w:bCs/>
      <w:sz w:val="24"/>
      <w:szCs w:val="20"/>
      <w:lang w:val="en-GB"/>
    </w:rPr>
  </w:style>
  <w:style w:type="paragraph" w:customStyle="1" w:styleId="AHeader2">
    <w:name w:val="AHeader 2"/>
    <w:basedOn w:val="AHeader1"/>
    <w:rsid w:val="00BA416A"/>
    <w:pPr>
      <w:numPr>
        <w:ilvl w:val="1"/>
      </w:numPr>
      <w:tabs>
        <w:tab w:val="clear" w:pos="709"/>
        <w:tab w:val="num" w:pos="360"/>
      </w:tabs>
    </w:pPr>
    <w:rPr>
      <w:sz w:val="22"/>
    </w:rPr>
  </w:style>
  <w:style w:type="paragraph" w:customStyle="1" w:styleId="AHeader3">
    <w:name w:val="AHeader 3"/>
    <w:basedOn w:val="AHeader2"/>
    <w:rsid w:val="00BA416A"/>
    <w:pPr>
      <w:numPr>
        <w:ilvl w:val="2"/>
      </w:numPr>
      <w:tabs>
        <w:tab w:val="clear" w:pos="1276"/>
        <w:tab w:val="num" w:pos="360"/>
      </w:tabs>
    </w:pPr>
  </w:style>
  <w:style w:type="paragraph" w:customStyle="1" w:styleId="AHeader2abc">
    <w:name w:val="AHeader 2 abc"/>
    <w:basedOn w:val="AHeader3"/>
    <w:rsid w:val="00BA416A"/>
    <w:pPr>
      <w:numPr>
        <w:ilvl w:val="3"/>
      </w:numPr>
      <w:tabs>
        <w:tab w:val="clear" w:pos="1276"/>
        <w:tab w:val="num" w:pos="360"/>
      </w:tabs>
      <w:jc w:val="both"/>
    </w:pPr>
    <w:rPr>
      <w:b w:val="0"/>
      <w:bCs w:val="0"/>
    </w:rPr>
  </w:style>
  <w:style w:type="paragraph" w:customStyle="1" w:styleId="AHeader3abc">
    <w:name w:val="AHeader 3 abc"/>
    <w:basedOn w:val="AHeader2abc"/>
    <w:rsid w:val="00BA416A"/>
    <w:pPr>
      <w:numPr>
        <w:ilvl w:val="4"/>
      </w:numPr>
      <w:tabs>
        <w:tab w:val="clear" w:pos="1701"/>
        <w:tab w:val="num" w:pos="360"/>
      </w:tabs>
    </w:pPr>
  </w:style>
  <w:style w:type="paragraph" w:styleId="Pagrindiniotekstotrauka3">
    <w:name w:val="Body Text Indent 3"/>
    <w:basedOn w:val="prastasis"/>
    <w:link w:val="Pagrindiniotekstotrauka3Diagrama"/>
    <w:rsid w:val="00BA416A"/>
    <w:pPr>
      <w:tabs>
        <w:tab w:val="left" w:pos="567"/>
        <w:tab w:val="left" w:pos="1134"/>
      </w:tabs>
      <w:autoSpaceDE w:val="0"/>
      <w:autoSpaceDN w:val="0"/>
      <w:adjustRightInd w:val="0"/>
      <w:spacing w:after="0" w:line="260" w:lineRule="exact"/>
      <w:ind w:left="633"/>
      <w:jc w:val="both"/>
    </w:pPr>
    <w:rPr>
      <w:rFonts w:ascii="Times New Roman" w:eastAsia="Times New Roma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rsid w:val="00BA416A"/>
    <w:rPr>
      <w:rFonts w:ascii="Times New Roman" w:eastAsia="Times New Roman" w:hAnsi="Times New Roman" w:cs="Times New Roman"/>
      <w:szCs w:val="21"/>
      <w:lang w:val="en-GB"/>
    </w:rPr>
  </w:style>
  <w:style w:type="character" w:styleId="Perirtashipersaitas">
    <w:name w:val="FollowedHyperlink"/>
    <w:rsid w:val="00BA416A"/>
    <w:rPr>
      <w:color w:val="800080"/>
      <w:u w:val="single"/>
    </w:rPr>
  </w:style>
  <w:style w:type="paragraph" w:customStyle="1" w:styleId="Default">
    <w:name w:val="Default"/>
    <w:rsid w:val="00BA416A"/>
    <w:pPr>
      <w:autoSpaceDE w:val="0"/>
      <w:autoSpaceDN w:val="0"/>
      <w:adjustRightInd w:val="0"/>
      <w:spacing w:after="0" w:line="240" w:lineRule="auto"/>
    </w:pPr>
    <w:rPr>
      <w:rFonts w:ascii="Times New Roman" w:eastAsia="Times New Roman" w:hAnsi="Times New Roman" w:cs="Times New Roman"/>
      <w:sz w:val="20"/>
      <w:szCs w:val="20"/>
    </w:rPr>
  </w:style>
  <w:style w:type="paragraph" w:styleId="Debesliotekstas">
    <w:name w:val="Balloon Text"/>
    <w:basedOn w:val="prastasis"/>
    <w:link w:val="DebesliotekstasDiagrama"/>
    <w:semiHidden/>
    <w:rsid w:val="00BA416A"/>
    <w:pPr>
      <w:tabs>
        <w:tab w:val="left" w:pos="567"/>
      </w:tabs>
      <w:spacing w:after="0" w:line="260" w:lineRule="exact"/>
    </w:pPr>
    <w:rPr>
      <w:rFonts w:ascii="Tahoma" w:eastAsia="Times New Roman" w:hAnsi="Tahoma" w:cs="Tahoma"/>
      <w:sz w:val="16"/>
      <w:szCs w:val="16"/>
      <w:lang w:val="en-GB"/>
    </w:rPr>
  </w:style>
  <w:style w:type="character" w:customStyle="1" w:styleId="DebesliotekstasDiagrama">
    <w:name w:val="Debesėlio tekstas Diagrama"/>
    <w:basedOn w:val="Numatytasispastraiposriftas"/>
    <w:link w:val="Debesliotekstas"/>
    <w:semiHidden/>
    <w:rsid w:val="00BA416A"/>
    <w:rPr>
      <w:rFonts w:ascii="Tahoma" w:eastAsia="Times New Roman" w:hAnsi="Tahoma" w:cs="Tahoma"/>
      <w:sz w:val="16"/>
      <w:szCs w:val="16"/>
      <w:lang w:val="en-GB"/>
    </w:rPr>
  </w:style>
  <w:style w:type="paragraph" w:styleId="Komentarotema">
    <w:name w:val="annotation subject"/>
    <w:basedOn w:val="Komentarotekstas"/>
    <w:next w:val="Komentarotekstas"/>
    <w:link w:val="KomentarotemaDiagrama"/>
    <w:semiHidden/>
    <w:rsid w:val="00BA416A"/>
    <w:rPr>
      <w:b/>
      <w:bCs/>
    </w:rPr>
  </w:style>
  <w:style w:type="character" w:customStyle="1" w:styleId="KomentarotemaDiagrama">
    <w:name w:val="Komentaro tema Diagrama"/>
    <w:basedOn w:val="KomentarotekstasDiagrama"/>
    <w:link w:val="Komentarotema"/>
    <w:semiHidden/>
    <w:rsid w:val="00BA416A"/>
    <w:rPr>
      <w:rFonts w:ascii="Times New Roman" w:eastAsia="Times New Roman" w:hAnsi="Times New Roman" w:cs="Times New Roman"/>
      <w:b/>
      <w:bCs/>
      <w:sz w:val="20"/>
      <w:szCs w:val="20"/>
      <w:lang w:val="en-GB"/>
    </w:rPr>
  </w:style>
  <w:style w:type="paragraph" w:customStyle="1" w:styleId="BodytextAgency">
    <w:name w:val="Body text (Agency)"/>
    <w:basedOn w:val="prastasis"/>
    <w:link w:val="BodytextAgencyChar"/>
    <w:rsid w:val="00BA416A"/>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BA416A"/>
    <w:rPr>
      <w:rFonts w:ascii="Verdana" w:eastAsia="Verdana" w:hAnsi="Verdana" w:cs="Verdana"/>
      <w:sz w:val="18"/>
      <w:szCs w:val="18"/>
      <w:lang w:val="en-GB" w:eastAsia="en-GB"/>
    </w:rPr>
  </w:style>
  <w:style w:type="table" w:styleId="Lentelstinklelis">
    <w:name w:val="Table Grid"/>
    <w:basedOn w:val="prastojilentel"/>
    <w:rsid w:val="00BA41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BA416A"/>
  </w:style>
  <w:style w:type="paragraph" w:styleId="Sraopastraipa">
    <w:name w:val="List Paragraph"/>
    <w:basedOn w:val="prastasis"/>
    <w:uiPriority w:val="34"/>
    <w:qFormat/>
    <w:rsid w:val="00BA416A"/>
    <w:pPr>
      <w:spacing w:after="0" w:line="240" w:lineRule="auto"/>
      <w:ind w:left="720"/>
      <w:contextualSpacing/>
    </w:pPr>
    <w:rPr>
      <w:rFonts w:ascii="Arial" w:eastAsia="Times New Roman" w:hAnsi="Arial" w:cs="Times New Roman"/>
      <w:color w:val="000000"/>
      <w:sz w:val="24"/>
      <w:szCs w:val="20"/>
      <w:lang w:val="en-GB"/>
    </w:rPr>
  </w:style>
  <w:style w:type="character" w:customStyle="1" w:styleId="UnresolvedMention1">
    <w:name w:val="Unresolved Mention1"/>
    <w:basedOn w:val="Numatytasispastraiposriftas"/>
    <w:uiPriority w:val="99"/>
    <w:semiHidden/>
    <w:unhideWhenUsed/>
    <w:rsid w:val="0081238C"/>
    <w:rPr>
      <w:color w:val="808080"/>
      <w:shd w:val="clear" w:color="auto" w:fill="E6E6E6"/>
    </w:rPr>
  </w:style>
  <w:style w:type="character" w:customStyle="1" w:styleId="UnresolvedMention2">
    <w:name w:val="Unresolved Mention2"/>
    <w:basedOn w:val="Numatytasispastraiposriftas"/>
    <w:uiPriority w:val="99"/>
    <w:semiHidden/>
    <w:unhideWhenUsed/>
    <w:rsid w:val="001D12E7"/>
    <w:rPr>
      <w:color w:val="808080"/>
      <w:shd w:val="clear" w:color="auto" w:fill="E6E6E6"/>
    </w:rPr>
  </w:style>
  <w:style w:type="paragraph" w:styleId="Pataisymai">
    <w:name w:val="Revision"/>
    <w:hidden/>
    <w:uiPriority w:val="99"/>
    <w:semiHidden/>
    <w:rsid w:val="00A43680"/>
    <w:pPr>
      <w:spacing w:after="0" w:line="240" w:lineRule="auto"/>
    </w:pPr>
  </w:style>
  <w:style w:type="character" w:customStyle="1" w:styleId="UnresolvedMention20">
    <w:name w:val="Unresolved Mention2"/>
    <w:basedOn w:val="Numatytasispastraiposriftas"/>
    <w:uiPriority w:val="99"/>
    <w:semiHidden/>
    <w:unhideWhenUsed/>
    <w:rsid w:val="00BC1E3E"/>
    <w:rPr>
      <w:color w:val="808080"/>
      <w:shd w:val="clear" w:color="auto" w:fill="E6E6E6"/>
    </w:rPr>
  </w:style>
  <w:style w:type="character" w:customStyle="1" w:styleId="Neapdorotaspaminjimas1">
    <w:name w:val="Neapdorotas paminėjimas1"/>
    <w:basedOn w:val="Numatytasispastraiposriftas"/>
    <w:uiPriority w:val="99"/>
    <w:semiHidden/>
    <w:unhideWhenUsed/>
    <w:rsid w:val="000841B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E3B06-6739-4078-8828-545FAFDE3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77100</Words>
  <Characters>43947</Characters>
  <Application>Microsoft Office Word</Application>
  <DocSecurity>0</DocSecurity>
  <Lines>366</Lines>
  <Paragraphs>241</Paragraphs>
  <ScaleCrop>false</ScaleCrop>
  <HeadingPairs>
    <vt:vector size="6" baseType="variant">
      <vt:variant>
        <vt:lpstr>Pavadinimas</vt:lpstr>
      </vt:variant>
      <vt:variant>
        <vt:i4>1</vt:i4>
      </vt:variant>
      <vt:variant>
        <vt:lpstr>Antraštės</vt:lpstr>
      </vt:variant>
      <vt:variant>
        <vt:i4>47</vt:i4>
      </vt:variant>
      <vt:variant>
        <vt:lpstr>Title</vt:lpstr>
      </vt:variant>
      <vt:variant>
        <vt:i4>1</vt:i4>
      </vt:variant>
    </vt:vector>
  </HeadingPairs>
  <TitlesOfParts>
    <vt:vector size="49" baseType="lpstr">
      <vt:lpstr/>
      <vt:lpstr>I PRIEDAS</vt:lpstr>
      <vt:lpstr>6.6	Specialūs reikalavimai atliekoms tvarkyti</vt:lpstr>
      <vt:lpstr>TIEKIMO IR VARTOJIMO SĄLYGOS AR APRIBOJIMAI</vt:lpstr>
      <vt:lpstr/>
      <vt:lpstr/>
      <vt:lpstr/>
      <vt:lpstr/>
      <vt:lpstr/>
      <vt:lpstr/>
      <vt:lpstr/>
      <vt:lpstr>    III PRIEDAS</vt:lpstr>
      <vt:lpstr>    ŽENKLINIMAS IR PAKUOTĖS LAPELIS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&lt;12,5 mg&gt;</vt:lpstr>
      <vt:lpstr>LT/1/19/4378/001 – lizdinė plokštelė N28</vt:lpstr>
      <vt:lpstr>LT/1/19/4378/002 – dalomoji lizdinė plokštelė N28x1</vt:lpstr>
      <vt:lpstr>LT/1/19/4378/004 – dalomoji lizdinė plokštelė, N30x1</vt:lpstr>
      <vt:lpstr/>
      <vt:lpstr>LT/1/19/4378/003 – buteliukas, N30</vt:lpstr>
      <vt:lpstr/>
      <vt:lpstr>&lt;50 mg&gt;</vt:lpstr>
      <vt:lpstr>LT/1/19/4379/001 – lizdinė plokštelė, N28</vt:lpstr>
      <vt:lpstr>LT/1/19/4379/002 – dalomoji lizdinė plokštelė, N28x1</vt:lpstr>
      <vt:lpstr/>
      <vt:lpstr>LT/1/19/4379/003 – buteliukas, N30</vt:lpstr>
      <vt:lpstr>13.	SERIJOS NUMERIS</vt:lpstr>
      <vt:lpstr>14.	PARDAVIMO (IŠDAVIMO) TVARKA</vt:lpstr>
      <vt:lpstr>15.	VARTOJIMO INSTRUKCIJA</vt:lpstr>
      <vt:lpstr>16.	INFORMACIJA BRAILIO RAŠTU</vt:lpstr>
      <vt:lpstr>PAKUOTĖS LAPELIS</vt:lpstr>
      <vt:lpstr/>
      <vt:lpstr>Pakuotės lapelis: informacija vartotojui</vt:lpstr>
      <vt:lpstr/>
      <vt:lpstr>Apie ką rašoma šiame lapelyje?</vt:lpstr>
      <vt:lpstr>Sunitinib Viatris vartoti draudžiama:</vt:lpstr>
      <vt:lpstr>Įspėjimai ir atsargumo priemonės</vt:lpstr>
      <vt:lpstr/>
    </vt:vector>
  </TitlesOfParts>
  <Company>RA Consulting</Company>
  <LinksUpToDate>false</LinksUpToDate>
  <CharactersWithSpaces>120806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Juociene</dc:creator>
  <cp:lastModifiedBy>Albina Burkauskaitė</cp:lastModifiedBy>
  <cp:revision>2</cp:revision>
  <cp:lastPrinted>2020-11-10T09:08:00Z</cp:lastPrinted>
  <dcterms:created xsi:type="dcterms:W3CDTF">2024-12-02T06:29:00Z</dcterms:created>
  <dcterms:modified xsi:type="dcterms:W3CDTF">2024-12-02T06:29:00Z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2024-09-04T09:19:43Z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44ba3a61-dfed-4809-855a-86a07997d3cd</vt:lpwstr>
  </property>
  <property fmtid="{D5CDD505-2E9C-101B-9397-08002B2CF9AE}" pid="8" name="MSIP_Label_ed96aa77-7762-4c34-b9f0-7d6a55545bbc_ContentBits">
    <vt:lpwstr>0</vt:lpwstr>
  </property>
</Properties>
</file>