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6C5D7" w14:textId="2634F2C1" w:rsidR="00762930" w:rsidRPr="00BA4935" w:rsidRDefault="00762930" w:rsidP="00E55C8B">
      <w:pPr>
        <w:pStyle w:val="Antrat2"/>
        <w:spacing w:before="0" w:after="0" w:line="240" w:lineRule="auto"/>
        <w:jc w:val="center"/>
        <w:rPr>
          <w:rFonts w:ascii="Times New Roman" w:hAnsi="Times New Roman"/>
          <w:bCs w:val="0"/>
          <w:i w:val="0"/>
          <w:iCs w:val="0"/>
          <w:sz w:val="22"/>
          <w:szCs w:val="22"/>
          <w:lang w:val="lt-LT"/>
        </w:rPr>
      </w:pPr>
      <w:bookmarkStart w:id="0" w:name="_GoBack"/>
      <w:bookmarkEnd w:id="0"/>
      <w:r w:rsidRPr="00BA4935">
        <w:rPr>
          <w:rFonts w:ascii="Times New Roman" w:hAnsi="Times New Roman"/>
          <w:i w:val="0"/>
          <w:sz w:val="22"/>
          <w:szCs w:val="22"/>
          <w:lang w:val="lt-LT"/>
        </w:rPr>
        <w:t>Pakuotės lapelis:</w:t>
      </w:r>
      <w:r w:rsidRPr="00BA4935">
        <w:rPr>
          <w:rFonts w:ascii="Times New Roman" w:hAnsi="Times New Roman"/>
          <w:bCs w:val="0"/>
          <w:i w:val="0"/>
          <w:iCs w:val="0"/>
          <w:sz w:val="22"/>
          <w:szCs w:val="22"/>
          <w:lang w:val="lt-LT"/>
        </w:rPr>
        <w:t xml:space="preserve"> </w:t>
      </w:r>
      <w:r w:rsidRPr="00BA4935">
        <w:rPr>
          <w:rFonts w:ascii="Times New Roman" w:hAnsi="Times New Roman"/>
          <w:i w:val="0"/>
          <w:sz w:val="22"/>
          <w:szCs w:val="22"/>
          <w:lang w:val="lt-LT"/>
        </w:rPr>
        <w:t>informacija pacientui</w:t>
      </w:r>
    </w:p>
    <w:p w14:paraId="30C0C4BD" w14:textId="77777777" w:rsidR="00762930" w:rsidRPr="00BA4935" w:rsidRDefault="00762930" w:rsidP="003954D3">
      <w:pPr>
        <w:numPr>
          <w:ilvl w:val="12"/>
          <w:numId w:val="0"/>
        </w:numPr>
        <w:shd w:val="clear" w:color="auto" w:fill="FFFFFF"/>
        <w:tabs>
          <w:tab w:val="clear" w:pos="567"/>
        </w:tabs>
        <w:spacing w:line="240" w:lineRule="auto"/>
        <w:jc w:val="center"/>
        <w:rPr>
          <w:b/>
          <w:szCs w:val="22"/>
          <w:lang w:val="lt-LT"/>
        </w:rPr>
      </w:pPr>
    </w:p>
    <w:p w14:paraId="6E485568" w14:textId="77777777" w:rsidR="003954D3" w:rsidRPr="00BA4935" w:rsidRDefault="00FB3C0C" w:rsidP="003954D3">
      <w:pPr>
        <w:spacing w:line="240" w:lineRule="auto"/>
        <w:jc w:val="center"/>
        <w:rPr>
          <w:b/>
          <w:noProof/>
          <w:szCs w:val="22"/>
          <w:lang w:val="lt-LT"/>
        </w:rPr>
      </w:pPr>
      <w:r>
        <w:rPr>
          <w:b/>
          <w:noProof/>
          <w:szCs w:val="22"/>
          <w:lang w:val="lt-LT"/>
        </w:rPr>
        <w:t>Esogno 1 </w:t>
      </w:r>
      <w:r w:rsidR="003954D3" w:rsidRPr="00BA4935">
        <w:rPr>
          <w:b/>
          <w:noProof/>
          <w:szCs w:val="22"/>
          <w:lang w:val="lt-LT"/>
        </w:rPr>
        <w:t>mg plėvele dengtos tabletės</w:t>
      </w:r>
    </w:p>
    <w:p w14:paraId="6801734F" w14:textId="77777777" w:rsidR="003954D3" w:rsidRPr="00E50F85" w:rsidRDefault="003954D3" w:rsidP="003954D3">
      <w:pPr>
        <w:spacing w:line="240" w:lineRule="auto"/>
        <w:jc w:val="center"/>
        <w:rPr>
          <w:b/>
          <w:noProof/>
          <w:szCs w:val="22"/>
          <w:highlight w:val="lightGray"/>
          <w:lang w:val="lt-LT"/>
        </w:rPr>
      </w:pPr>
      <w:r w:rsidRPr="00E50F85">
        <w:rPr>
          <w:b/>
          <w:noProof/>
          <w:szCs w:val="22"/>
          <w:highlight w:val="lightGray"/>
          <w:lang w:val="lt-LT"/>
        </w:rPr>
        <w:t>Esogno 2 mg plėvele dengtos tabletės</w:t>
      </w:r>
    </w:p>
    <w:p w14:paraId="1AB199B5" w14:textId="77777777" w:rsidR="003954D3" w:rsidRPr="00BA4935" w:rsidRDefault="003954D3" w:rsidP="003954D3">
      <w:pPr>
        <w:spacing w:line="240" w:lineRule="auto"/>
        <w:jc w:val="center"/>
        <w:rPr>
          <w:b/>
          <w:noProof/>
          <w:szCs w:val="22"/>
          <w:lang w:val="lt-LT"/>
        </w:rPr>
      </w:pPr>
      <w:r w:rsidRPr="00E50F85">
        <w:rPr>
          <w:b/>
          <w:noProof/>
          <w:szCs w:val="22"/>
          <w:highlight w:val="lightGray"/>
          <w:lang w:val="lt-LT"/>
        </w:rPr>
        <w:t>Esogno 3 mg plėvele dengtos tabletės</w:t>
      </w:r>
    </w:p>
    <w:p w14:paraId="2A627FD5" w14:textId="77777777" w:rsidR="00263C7C" w:rsidRPr="00BA4935" w:rsidRDefault="00263C7C" w:rsidP="00E55C8B">
      <w:pPr>
        <w:numPr>
          <w:ilvl w:val="12"/>
          <w:numId w:val="0"/>
        </w:numPr>
        <w:tabs>
          <w:tab w:val="clear" w:pos="567"/>
        </w:tabs>
        <w:spacing w:line="240" w:lineRule="auto"/>
        <w:jc w:val="center"/>
        <w:rPr>
          <w:noProof/>
          <w:szCs w:val="22"/>
          <w:lang w:val="lt-LT"/>
        </w:rPr>
      </w:pPr>
    </w:p>
    <w:p w14:paraId="1FCEE85F" w14:textId="77777777" w:rsidR="00762930" w:rsidRPr="00BA4935" w:rsidRDefault="003954D3" w:rsidP="00E55C8B">
      <w:pPr>
        <w:numPr>
          <w:ilvl w:val="12"/>
          <w:numId w:val="0"/>
        </w:numPr>
        <w:tabs>
          <w:tab w:val="clear" w:pos="567"/>
        </w:tabs>
        <w:spacing w:line="240" w:lineRule="auto"/>
        <w:jc w:val="center"/>
        <w:rPr>
          <w:noProof/>
          <w:szCs w:val="22"/>
          <w:lang w:val="lt-LT"/>
        </w:rPr>
      </w:pPr>
      <w:r w:rsidRPr="00BA4935">
        <w:rPr>
          <w:noProof/>
          <w:szCs w:val="22"/>
          <w:lang w:val="lt-LT"/>
        </w:rPr>
        <w:t>Eszopiklonas</w:t>
      </w:r>
    </w:p>
    <w:p w14:paraId="5FB53DC1" w14:textId="77777777" w:rsidR="00263C7C" w:rsidRPr="00BA4935" w:rsidRDefault="00263C7C" w:rsidP="00E55C8B">
      <w:pPr>
        <w:numPr>
          <w:ilvl w:val="12"/>
          <w:numId w:val="0"/>
        </w:numPr>
        <w:tabs>
          <w:tab w:val="clear" w:pos="567"/>
        </w:tabs>
        <w:spacing w:line="240" w:lineRule="auto"/>
        <w:jc w:val="center"/>
        <w:rPr>
          <w:noProof/>
          <w:szCs w:val="22"/>
          <w:lang w:val="lt-LT"/>
        </w:rPr>
      </w:pPr>
    </w:p>
    <w:p w14:paraId="470F0CA0" w14:textId="77777777" w:rsidR="00263C7C" w:rsidRPr="00BA4935" w:rsidRDefault="00263C7C" w:rsidP="00E55C8B">
      <w:pPr>
        <w:numPr>
          <w:ilvl w:val="12"/>
          <w:numId w:val="0"/>
        </w:numPr>
        <w:tabs>
          <w:tab w:val="clear" w:pos="567"/>
        </w:tabs>
        <w:spacing w:line="240" w:lineRule="auto"/>
        <w:jc w:val="center"/>
        <w:rPr>
          <w:szCs w:val="22"/>
          <w:lang w:val="lt-LT"/>
        </w:rPr>
      </w:pPr>
      <w:r w:rsidRPr="00BA4935">
        <w:rPr>
          <w:noProof/>
          <w:szCs w:val="22"/>
          <w:lang w:val="lt-LT"/>
        </w:rPr>
        <w:t>Vartoti suaugusiesiems</w:t>
      </w:r>
    </w:p>
    <w:p w14:paraId="2764251A" w14:textId="77777777" w:rsidR="00762930" w:rsidRPr="00E50F85" w:rsidRDefault="00762930" w:rsidP="00E55C8B">
      <w:pPr>
        <w:tabs>
          <w:tab w:val="clear" w:pos="567"/>
        </w:tabs>
        <w:spacing w:line="240" w:lineRule="auto"/>
        <w:rPr>
          <w:szCs w:val="22"/>
          <w:lang w:val="lt-LT"/>
        </w:rPr>
      </w:pPr>
    </w:p>
    <w:p w14:paraId="47F01B28" w14:textId="4D8F7751" w:rsidR="00762930" w:rsidRPr="00BA4935" w:rsidRDefault="00762930" w:rsidP="00E55C8B">
      <w:pPr>
        <w:numPr>
          <w:ilvl w:val="12"/>
          <w:numId w:val="0"/>
        </w:numPr>
        <w:tabs>
          <w:tab w:val="clear" w:pos="567"/>
        </w:tabs>
        <w:spacing w:line="240" w:lineRule="auto"/>
        <w:ind w:right="-2"/>
        <w:rPr>
          <w:b/>
          <w:noProof/>
          <w:szCs w:val="22"/>
          <w:lang w:val="lt-LT"/>
        </w:rPr>
      </w:pPr>
      <w:r w:rsidRPr="00BA4935">
        <w:rPr>
          <w:b/>
          <w:noProof/>
          <w:szCs w:val="22"/>
          <w:lang w:val="lt-LT"/>
        </w:rPr>
        <w:t>Atidžiai perskaitykite visą šį lapelį, prieš pradėdami vartoti vaistą, nes jame pateikiama Jums svarbi informacija.</w:t>
      </w:r>
    </w:p>
    <w:p w14:paraId="614E96A9" w14:textId="77777777" w:rsidR="00263C7C" w:rsidRPr="00BA4935" w:rsidRDefault="00263C7C" w:rsidP="00263C7C">
      <w:pPr>
        <w:pStyle w:val="BT-EMEASMCA"/>
        <w:rPr>
          <w:lang w:val="lt-LT"/>
        </w:rPr>
      </w:pPr>
      <w:r w:rsidRPr="00BA4935">
        <w:rPr>
          <w:lang w:val="lt-LT"/>
        </w:rPr>
        <w:t>Neišmeskite šio lapelio, nes vėl gali prireikti jį perskaityti.</w:t>
      </w:r>
    </w:p>
    <w:p w14:paraId="1EF6B607" w14:textId="77777777" w:rsidR="00263C7C" w:rsidRPr="00BA4935" w:rsidRDefault="00263C7C" w:rsidP="00263C7C">
      <w:pPr>
        <w:pStyle w:val="BT-EMEASMCA"/>
        <w:rPr>
          <w:lang w:val="lt-LT"/>
        </w:rPr>
      </w:pPr>
      <w:r w:rsidRPr="00BA4935">
        <w:rPr>
          <w:lang w:val="lt-LT"/>
        </w:rPr>
        <w:t>Jeigu kiltų daugiau klausimų, kreipkitės į gydytoją arba vaistininką.</w:t>
      </w:r>
    </w:p>
    <w:p w14:paraId="79B1DBD8" w14:textId="77777777" w:rsidR="00263C7C" w:rsidRPr="00BA4935" w:rsidRDefault="00263C7C" w:rsidP="00263C7C">
      <w:pPr>
        <w:pStyle w:val="BT-EMEASMCA"/>
        <w:rPr>
          <w:lang w:val="lt-LT"/>
        </w:rPr>
      </w:pPr>
      <w:r w:rsidRPr="00BA4935">
        <w:rPr>
          <w:lang w:val="lt-LT"/>
        </w:rPr>
        <w:t>Šis vaistas skirtas tik Jums, todėl kitiems žmonėms jo duoti negalima. Vaistas gali jiems pakenkti (net tiems, kurių ligos požymiai yra tokie patys kaip Jūsų).</w:t>
      </w:r>
    </w:p>
    <w:p w14:paraId="374BDB3D" w14:textId="77777777" w:rsidR="00263C7C" w:rsidRPr="00BA4935" w:rsidRDefault="00263C7C" w:rsidP="00263C7C">
      <w:pPr>
        <w:pStyle w:val="BT-EMEASMCA"/>
        <w:rPr>
          <w:lang w:val="lt-LT"/>
        </w:rPr>
      </w:pPr>
      <w:r w:rsidRPr="00BA4935">
        <w:rPr>
          <w:lang w:val="lt-LT"/>
        </w:rPr>
        <w:t>Jeigu pasireiškė šalutinis poveikis (net jeigu jis šiame lapelyje nenurodytas), kreipkitės į gydytoją arba vaistininką. Žr. 4 skyrių.</w:t>
      </w:r>
    </w:p>
    <w:p w14:paraId="7426910B" w14:textId="77777777" w:rsidR="00762930" w:rsidRPr="00BA4935" w:rsidRDefault="00762930" w:rsidP="00E55C8B">
      <w:pPr>
        <w:tabs>
          <w:tab w:val="clear" w:pos="567"/>
        </w:tabs>
        <w:spacing w:line="240" w:lineRule="auto"/>
        <w:ind w:right="-2"/>
        <w:rPr>
          <w:szCs w:val="22"/>
          <w:lang w:val="lt-LT"/>
        </w:rPr>
      </w:pPr>
    </w:p>
    <w:p w14:paraId="069743B1"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Apie ką rašoma šiame lapelyje?</w:t>
      </w:r>
    </w:p>
    <w:p w14:paraId="740C97F7" w14:textId="77777777" w:rsidR="00762930" w:rsidRPr="00BA4935" w:rsidRDefault="00762930" w:rsidP="00E55C8B">
      <w:pPr>
        <w:numPr>
          <w:ilvl w:val="12"/>
          <w:numId w:val="0"/>
        </w:numPr>
        <w:tabs>
          <w:tab w:val="clear" w:pos="567"/>
        </w:tabs>
        <w:spacing w:line="240" w:lineRule="auto"/>
        <w:ind w:left="284" w:right="-2"/>
        <w:rPr>
          <w:szCs w:val="22"/>
          <w:lang w:val="lt-LT"/>
        </w:rPr>
      </w:pPr>
    </w:p>
    <w:p w14:paraId="222EE78D" w14:textId="77777777" w:rsidR="00762930" w:rsidRPr="00BA4935" w:rsidRDefault="003954D3" w:rsidP="00E55C8B">
      <w:pPr>
        <w:numPr>
          <w:ilvl w:val="12"/>
          <w:numId w:val="0"/>
        </w:numPr>
        <w:tabs>
          <w:tab w:val="clear" w:pos="567"/>
          <w:tab w:val="left" w:pos="709"/>
        </w:tabs>
        <w:spacing w:line="240" w:lineRule="auto"/>
        <w:ind w:right="-2"/>
        <w:rPr>
          <w:szCs w:val="22"/>
          <w:lang w:val="lt-LT"/>
        </w:rPr>
      </w:pPr>
      <w:r w:rsidRPr="00BA4935">
        <w:rPr>
          <w:szCs w:val="22"/>
          <w:lang w:val="lt-LT"/>
        </w:rPr>
        <w:t>1.</w:t>
      </w:r>
      <w:r w:rsidRPr="00BA4935">
        <w:rPr>
          <w:szCs w:val="22"/>
          <w:lang w:val="lt-LT"/>
        </w:rPr>
        <w:tab/>
        <w:t xml:space="preserve">Kas yra </w:t>
      </w:r>
      <w:proofErr w:type="spellStart"/>
      <w:r w:rsidRPr="00BA4935">
        <w:rPr>
          <w:szCs w:val="22"/>
          <w:lang w:val="lt-LT"/>
        </w:rPr>
        <w:t>Esogno</w:t>
      </w:r>
      <w:proofErr w:type="spellEnd"/>
      <w:r w:rsidR="00762930" w:rsidRPr="00BA4935">
        <w:rPr>
          <w:szCs w:val="22"/>
          <w:lang w:val="lt-LT"/>
        </w:rPr>
        <w:t xml:space="preserve"> ir kam jis vartojamas </w:t>
      </w:r>
    </w:p>
    <w:p w14:paraId="7C75D9C5"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2.</w:t>
      </w:r>
      <w:r w:rsidRPr="00BA4935">
        <w:rPr>
          <w:szCs w:val="22"/>
          <w:lang w:val="lt-LT"/>
        </w:rPr>
        <w:tab/>
      </w:r>
      <w:r w:rsidRPr="00BA4935">
        <w:rPr>
          <w:noProof/>
          <w:szCs w:val="22"/>
          <w:lang w:val="lt-LT"/>
        </w:rPr>
        <w:t xml:space="preserve">Kas žinotina prieš vartojant </w:t>
      </w:r>
      <w:proofErr w:type="spellStart"/>
      <w:r w:rsidR="003954D3" w:rsidRPr="00BA4935">
        <w:rPr>
          <w:szCs w:val="22"/>
          <w:lang w:val="lt-LT"/>
        </w:rPr>
        <w:t>Esogno</w:t>
      </w:r>
      <w:proofErr w:type="spellEnd"/>
      <w:r w:rsidR="003954D3" w:rsidRPr="00BA4935">
        <w:rPr>
          <w:noProof/>
          <w:szCs w:val="22"/>
          <w:lang w:val="lt-LT"/>
        </w:rPr>
        <w:t xml:space="preserve"> </w:t>
      </w:r>
    </w:p>
    <w:p w14:paraId="50305AB1"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3.</w:t>
      </w:r>
      <w:r w:rsidRPr="00BA4935">
        <w:rPr>
          <w:szCs w:val="22"/>
          <w:lang w:val="lt-LT"/>
        </w:rPr>
        <w:tab/>
      </w:r>
      <w:r w:rsidRPr="00BA4935">
        <w:rPr>
          <w:noProof/>
          <w:szCs w:val="22"/>
          <w:lang w:val="lt-LT"/>
        </w:rPr>
        <w:t xml:space="preserve">Kaip vartoti </w:t>
      </w:r>
      <w:proofErr w:type="spellStart"/>
      <w:r w:rsidR="003954D3" w:rsidRPr="00BA4935">
        <w:rPr>
          <w:szCs w:val="22"/>
          <w:lang w:val="lt-LT"/>
        </w:rPr>
        <w:t>Esogno</w:t>
      </w:r>
      <w:proofErr w:type="spellEnd"/>
    </w:p>
    <w:p w14:paraId="6A142984"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4.</w:t>
      </w:r>
      <w:r w:rsidRPr="00BA4935">
        <w:rPr>
          <w:szCs w:val="22"/>
          <w:lang w:val="lt-LT"/>
        </w:rPr>
        <w:tab/>
        <w:t xml:space="preserve">Galimas šalutinis poveikis </w:t>
      </w:r>
    </w:p>
    <w:p w14:paraId="22899867"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5.</w:t>
      </w:r>
      <w:r w:rsidRPr="00BA4935">
        <w:rPr>
          <w:szCs w:val="22"/>
          <w:lang w:val="lt-LT"/>
        </w:rPr>
        <w:tab/>
        <w:t xml:space="preserve">Kaip laikyti </w:t>
      </w:r>
      <w:proofErr w:type="spellStart"/>
      <w:r w:rsidR="003954D3" w:rsidRPr="00BA4935">
        <w:rPr>
          <w:szCs w:val="22"/>
          <w:lang w:val="lt-LT"/>
        </w:rPr>
        <w:t>Esogno</w:t>
      </w:r>
      <w:proofErr w:type="spellEnd"/>
    </w:p>
    <w:p w14:paraId="13A86D08" w14:textId="77777777" w:rsidR="00762930" w:rsidRPr="00BA4935" w:rsidRDefault="00762930" w:rsidP="00E55C8B">
      <w:pPr>
        <w:numPr>
          <w:ilvl w:val="12"/>
          <w:numId w:val="0"/>
        </w:numPr>
        <w:tabs>
          <w:tab w:val="clear" w:pos="567"/>
          <w:tab w:val="left" w:pos="709"/>
        </w:tabs>
        <w:spacing w:line="240" w:lineRule="auto"/>
        <w:ind w:right="-2"/>
        <w:rPr>
          <w:szCs w:val="22"/>
          <w:lang w:val="lt-LT"/>
        </w:rPr>
      </w:pPr>
      <w:r w:rsidRPr="00BA4935">
        <w:rPr>
          <w:szCs w:val="22"/>
          <w:lang w:val="lt-LT"/>
        </w:rPr>
        <w:t>6.</w:t>
      </w:r>
      <w:r w:rsidRPr="00BA4935">
        <w:rPr>
          <w:szCs w:val="22"/>
          <w:lang w:val="lt-LT"/>
        </w:rPr>
        <w:tab/>
      </w:r>
      <w:r w:rsidRPr="00BA4935">
        <w:rPr>
          <w:noProof/>
          <w:szCs w:val="22"/>
          <w:lang w:val="lt-LT"/>
        </w:rPr>
        <w:t>Pakuotės turinys ir kita informacija</w:t>
      </w:r>
    </w:p>
    <w:p w14:paraId="3F6B7591" w14:textId="77777777" w:rsidR="00762930" w:rsidRPr="00BA4935" w:rsidRDefault="00762930" w:rsidP="00E55C8B">
      <w:pPr>
        <w:numPr>
          <w:ilvl w:val="12"/>
          <w:numId w:val="0"/>
        </w:numPr>
        <w:tabs>
          <w:tab w:val="clear" w:pos="567"/>
        </w:tabs>
        <w:spacing w:line="240" w:lineRule="auto"/>
        <w:ind w:right="-2"/>
        <w:rPr>
          <w:szCs w:val="22"/>
          <w:lang w:val="lt-LT"/>
        </w:rPr>
      </w:pPr>
    </w:p>
    <w:p w14:paraId="188A1538" w14:textId="77777777" w:rsidR="00762930" w:rsidRPr="00BA4935" w:rsidRDefault="00762930" w:rsidP="00E55C8B">
      <w:pPr>
        <w:numPr>
          <w:ilvl w:val="12"/>
          <w:numId w:val="0"/>
        </w:numPr>
        <w:tabs>
          <w:tab w:val="clear" w:pos="567"/>
        </w:tabs>
        <w:spacing w:line="240" w:lineRule="auto"/>
        <w:ind w:right="-2"/>
        <w:rPr>
          <w:szCs w:val="22"/>
          <w:lang w:val="lt-LT"/>
        </w:rPr>
      </w:pPr>
    </w:p>
    <w:p w14:paraId="045CBB25"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1.</w:t>
      </w:r>
      <w:r w:rsidRPr="00BA4935">
        <w:rPr>
          <w:rFonts w:ascii="Times New Roman" w:hAnsi="Times New Roman"/>
          <w:sz w:val="22"/>
          <w:szCs w:val="22"/>
          <w:lang w:val="lt-LT"/>
        </w:rPr>
        <w:tab/>
        <w:t xml:space="preserve">Kas yra </w:t>
      </w:r>
      <w:proofErr w:type="spellStart"/>
      <w:r w:rsidR="003954D3"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ir kam jis vartojamas</w:t>
      </w:r>
    </w:p>
    <w:p w14:paraId="74843DF3" w14:textId="77777777" w:rsidR="00762930" w:rsidRPr="00BA4935" w:rsidRDefault="00762930" w:rsidP="00E55C8B">
      <w:pPr>
        <w:numPr>
          <w:ilvl w:val="12"/>
          <w:numId w:val="0"/>
        </w:numPr>
        <w:tabs>
          <w:tab w:val="clear" w:pos="567"/>
        </w:tabs>
        <w:spacing w:line="240" w:lineRule="auto"/>
        <w:ind w:right="-2"/>
        <w:rPr>
          <w:szCs w:val="22"/>
          <w:lang w:val="lt-LT"/>
        </w:rPr>
      </w:pPr>
    </w:p>
    <w:p w14:paraId="1049865F" w14:textId="400081F2" w:rsidR="00762930" w:rsidRPr="00BA4935" w:rsidRDefault="00263C7C" w:rsidP="00E55C8B">
      <w:pPr>
        <w:numPr>
          <w:ilvl w:val="12"/>
          <w:numId w:val="0"/>
        </w:numPr>
        <w:tabs>
          <w:tab w:val="clear" w:pos="567"/>
        </w:tabs>
        <w:spacing w:line="240" w:lineRule="auto"/>
        <w:ind w:right="-2"/>
        <w:rPr>
          <w:szCs w:val="22"/>
          <w:lang w:val="lt-LT"/>
        </w:rPr>
      </w:pPr>
      <w:r w:rsidRPr="00BA4935">
        <w:rPr>
          <w:noProof/>
          <w:szCs w:val="22"/>
          <w:lang w:val="lt-LT"/>
        </w:rPr>
        <w:t>Esogno priklauso vai</w:t>
      </w:r>
      <w:r w:rsidR="00696290" w:rsidRPr="00BA4935">
        <w:rPr>
          <w:noProof/>
          <w:szCs w:val="22"/>
          <w:lang w:val="lt-LT"/>
        </w:rPr>
        <w:t xml:space="preserve">stų, vadinamų migdomaisiais, grupei, </w:t>
      </w:r>
      <w:r w:rsidRPr="00BA4935">
        <w:rPr>
          <w:noProof/>
          <w:szCs w:val="22"/>
          <w:lang w:val="lt-LT"/>
        </w:rPr>
        <w:t xml:space="preserve">kurie padeda </w:t>
      </w:r>
      <w:r w:rsidR="008C2E0E">
        <w:rPr>
          <w:noProof/>
          <w:szCs w:val="22"/>
          <w:lang w:val="lt-LT"/>
        </w:rPr>
        <w:t>J</w:t>
      </w:r>
      <w:r w:rsidRPr="00BA4935">
        <w:rPr>
          <w:noProof/>
          <w:szCs w:val="22"/>
          <w:lang w:val="lt-LT"/>
        </w:rPr>
        <w:t xml:space="preserve">ums išsimiegoti. </w:t>
      </w:r>
      <w:r w:rsidR="00696290" w:rsidRPr="00BA4935">
        <w:rPr>
          <w:noProof/>
          <w:szCs w:val="22"/>
          <w:lang w:val="lt-LT"/>
        </w:rPr>
        <w:t xml:space="preserve">Esogno </w:t>
      </w:r>
      <w:r w:rsidR="001E0D07">
        <w:rPr>
          <w:noProof/>
          <w:szCs w:val="22"/>
          <w:lang w:val="lt-LT"/>
        </w:rPr>
        <w:t>pa</w:t>
      </w:r>
      <w:r w:rsidR="0068424A">
        <w:rPr>
          <w:noProof/>
          <w:szCs w:val="22"/>
          <w:lang w:val="lt-LT"/>
        </w:rPr>
        <w:t xml:space="preserve">prastai </w:t>
      </w:r>
      <w:r w:rsidR="00696290" w:rsidRPr="00BA4935">
        <w:rPr>
          <w:noProof/>
          <w:szCs w:val="22"/>
          <w:lang w:val="lt-LT"/>
        </w:rPr>
        <w:t>vartojamas trumpalaikiam nemigos gydymui. Esog</w:t>
      </w:r>
      <w:r w:rsidR="009C39F6" w:rsidRPr="00BA4935">
        <w:rPr>
          <w:noProof/>
          <w:szCs w:val="22"/>
          <w:lang w:val="lt-LT"/>
        </w:rPr>
        <w:t xml:space="preserve">no </w:t>
      </w:r>
      <w:r w:rsidR="001E0D07">
        <w:rPr>
          <w:noProof/>
          <w:szCs w:val="22"/>
          <w:lang w:val="lt-LT"/>
        </w:rPr>
        <w:t>skirtas</w:t>
      </w:r>
      <w:r w:rsidR="001E0D07" w:rsidRPr="00BA4935">
        <w:rPr>
          <w:noProof/>
          <w:szCs w:val="22"/>
          <w:lang w:val="lt-LT"/>
        </w:rPr>
        <w:t xml:space="preserve"> </w:t>
      </w:r>
      <w:r w:rsidR="009C39F6" w:rsidRPr="00BA4935">
        <w:rPr>
          <w:noProof/>
          <w:szCs w:val="22"/>
          <w:lang w:val="lt-LT"/>
        </w:rPr>
        <w:t>vartoti suaugusiesiems, tik</w:t>
      </w:r>
      <w:r w:rsidR="00696290" w:rsidRPr="00BA4935">
        <w:rPr>
          <w:noProof/>
          <w:szCs w:val="22"/>
          <w:lang w:val="lt-LT"/>
        </w:rPr>
        <w:t xml:space="preserve"> </w:t>
      </w:r>
      <w:r w:rsidR="009C39F6" w:rsidRPr="00BA4935">
        <w:rPr>
          <w:noProof/>
          <w:szCs w:val="22"/>
          <w:lang w:val="lt-LT"/>
        </w:rPr>
        <w:t xml:space="preserve">tuomet jei nemiga yra sunki, </w:t>
      </w:r>
      <w:r w:rsidR="00696290" w:rsidRPr="00BA4935">
        <w:rPr>
          <w:noProof/>
          <w:szCs w:val="22"/>
          <w:lang w:val="lt-LT"/>
        </w:rPr>
        <w:t xml:space="preserve">riboja </w:t>
      </w:r>
      <w:r w:rsidR="009C39F6" w:rsidRPr="00BA4935">
        <w:rPr>
          <w:noProof/>
          <w:szCs w:val="22"/>
          <w:lang w:val="lt-LT"/>
        </w:rPr>
        <w:t xml:space="preserve">paciento </w:t>
      </w:r>
      <w:r w:rsidR="00696290" w:rsidRPr="00BA4935">
        <w:rPr>
          <w:noProof/>
          <w:szCs w:val="22"/>
          <w:lang w:val="lt-LT"/>
        </w:rPr>
        <w:t xml:space="preserve">veiklą arba </w:t>
      </w:r>
      <w:r w:rsidR="009C39F6" w:rsidRPr="00BA4935">
        <w:rPr>
          <w:noProof/>
          <w:szCs w:val="22"/>
          <w:lang w:val="lt-LT"/>
        </w:rPr>
        <w:t>jį</w:t>
      </w:r>
      <w:r w:rsidR="00696290" w:rsidRPr="00BA4935">
        <w:rPr>
          <w:noProof/>
          <w:szCs w:val="22"/>
          <w:lang w:val="lt-LT"/>
        </w:rPr>
        <w:t xml:space="preserve"> labai vargina. </w:t>
      </w:r>
    </w:p>
    <w:p w14:paraId="6FB49DFC" w14:textId="77777777" w:rsidR="00762930" w:rsidRPr="00BA4935" w:rsidRDefault="00762930" w:rsidP="00E55C8B">
      <w:pPr>
        <w:numPr>
          <w:ilvl w:val="12"/>
          <w:numId w:val="0"/>
        </w:numPr>
        <w:tabs>
          <w:tab w:val="clear" w:pos="567"/>
        </w:tabs>
        <w:spacing w:line="240" w:lineRule="auto"/>
        <w:ind w:right="-2"/>
        <w:rPr>
          <w:szCs w:val="22"/>
          <w:lang w:val="lt-LT"/>
        </w:rPr>
      </w:pPr>
    </w:p>
    <w:p w14:paraId="7F1DC494" w14:textId="77777777" w:rsidR="00762930" w:rsidRPr="00BA4935" w:rsidRDefault="00762930" w:rsidP="00E55C8B">
      <w:pPr>
        <w:numPr>
          <w:ilvl w:val="12"/>
          <w:numId w:val="0"/>
        </w:numPr>
        <w:tabs>
          <w:tab w:val="clear" w:pos="567"/>
        </w:tabs>
        <w:spacing w:line="240" w:lineRule="auto"/>
        <w:ind w:right="-2"/>
        <w:rPr>
          <w:szCs w:val="22"/>
          <w:lang w:val="lt-LT"/>
        </w:rPr>
      </w:pPr>
    </w:p>
    <w:p w14:paraId="340B61AB"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2.</w:t>
      </w:r>
      <w:r w:rsidRPr="00BA4935">
        <w:rPr>
          <w:rFonts w:ascii="Times New Roman" w:hAnsi="Times New Roman"/>
          <w:sz w:val="22"/>
          <w:szCs w:val="22"/>
          <w:lang w:val="lt-LT"/>
        </w:rPr>
        <w:tab/>
        <w:t xml:space="preserve">Kas žinotina prieš vartojant </w:t>
      </w:r>
      <w:proofErr w:type="spellStart"/>
      <w:r w:rsidR="003954D3"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w:t>
      </w:r>
      <w:r w:rsidRPr="00BA4935">
        <w:rPr>
          <w:rFonts w:ascii="Times New Roman" w:hAnsi="Times New Roman"/>
          <w:bCs w:val="0"/>
          <w:sz w:val="22"/>
          <w:szCs w:val="22"/>
          <w:lang w:val="lt-LT"/>
        </w:rPr>
        <w:t xml:space="preserve"> </w:t>
      </w:r>
    </w:p>
    <w:p w14:paraId="33AEB95C" w14:textId="77777777" w:rsidR="00762930" w:rsidRPr="00BA4935" w:rsidRDefault="00762930" w:rsidP="00E55C8B">
      <w:pPr>
        <w:numPr>
          <w:ilvl w:val="12"/>
          <w:numId w:val="0"/>
        </w:numPr>
        <w:tabs>
          <w:tab w:val="clear" w:pos="567"/>
        </w:tabs>
        <w:spacing w:line="240" w:lineRule="auto"/>
        <w:ind w:right="-2"/>
        <w:rPr>
          <w:szCs w:val="22"/>
          <w:lang w:val="lt-LT"/>
        </w:rPr>
      </w:pPr>
    </w:p>
    <w:p w14:paraId="5109C8E6" w14:textId="77777777" w:rsidR="00762930" w:rsidRPr="00BA4935" w:rsidRDefault="00083A57"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vartoti negalima:</w:t>
      </w:r>
    </w:p>
    <w:p w14:paraId="7F6D0E85" w14:textId="77777777" w:rsidR="00762930" w:rsidRPr="00BA4935" w:rsidRDefault="00762930" w:rsidP="00F609BB">
      <w:pPr>
        <w:numPr>
          <w:ilvl w:val="12"/>
          <w:numId w:val="0"/>
        </w:numPr>
        <w:tabs>
          <w:tab w:val="clear" w:pos="567"/>
          <w:tab w:val="left" w:pos="709"/>
        </w:tabs>
        <w:spacing w:line="240" w:lineRule="auto"/>
        <w:ind w:left="709" w:hanging="709"/>
        <w:rPr>
          <w:noProof/>
          <w:szCs w:val="22"/>
          <w:lang w:val="lt-LT"/>
        </w:rPr>
      </w:pPr>
      <w:r w:rsidRPr="00BA4935">
        <w:rPr>
          <w:szCs w:val="22"/>
          <w:lang w:val="lt-LT"/>
        </w:rPr>
        <w:t>-</w:t>
      </w:r>
      <w:r w:rsidRPr="00BA4935">
        <w:rPr>
          <w:szCs w:val="22"/>
          <w:lang w:val="lt-LT"/>
        </w:rPr>
        <w:tab/>
      </w:r>
      <w:r w:rsidRPr="00BA4935">
        <w:rPr>
          <w:noProof/>
          <w:szCs w:val="22"/>
          <w:lang w:val="lt-LT"/>
        </w:rPr>
        <w:t xml:space="preserve">jeigu yra alergija </w:t>
      </w:r>
      <w:r w:rsidR="00083A57" w:rsidRPr="00BA4935">
        <w:rPr>
          <w:noProof/>
          <w:szCs w:val="22"/>
          <w:lang w:val="lt-LT"/>
        </w:rPr>
        <w:t xml:space="preserve">eszopiklonui, zopiklonui </w:t>
      </w:r>
      <w:r w:rsidRPr="00BA4935">
        <w:rPr>
          <w:noProof/>
          <w:szCs w:val="22"/>
          <w:lang w:val="lt-LT"/>
        </w:rPr>
        <w:t>arba bet kuriai pagalbinei šio vaisto medžia</w:t>
      </w:r>
      <w:r w:rsidR="00083A57" w:rsidRPr="00BA4935">
        <w:rPr>
          <w:noProof/>
          <w:szCs w:val="22"/>
          <w:lang w:val="lt-LT"/>
        </w:rPr>
        <w:t>gai (jos išvardytos 6 skyriuje);</w:t>
      </w:r>
    </w:p>
    <w:p w14:paraId="15D304E5" w14:textId="7E08250C"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 xml:space="preserve">jeigu </w:t>
      </w:r>
      <w:r w:rsidR="009C39F6" w:rsidRPr="00BA4935">
        <w:rPr>
          <w:szCs w:val="22"/>
          <w:lang w:val="lt-LT"/>
        </w:rPr>
        <w:t xml:space="preserve">sergate </w:t>
      </w:r>
      <w:proofErr w:type="spellStart"/>
      <w:r w:rsidR="001E0D07">
        <w:rPr>
          <w:szCs w:val="22"/>
          <w:lang w:val="lt-LT"/>
        </w:rPr>
        <w:t>generalizuota</w:t>
      </w:r>
      <w:proofErr w:type="spellEnd"/>
      <w:r w:rsidR="001E0D07" w:rsidRPr="00BA4935">
        <w:rPr>
          <w:szCs w:val="22"/>
          <w:lang w:val="lt-LT"/>
        </w:rPr>
        <w:t xml:space="preserve"> </w:t>
      </w:r>
      <w:proofErr w:type="spellStart"/>
      <w:r w:rsidRPr="00BA4935">
        <w:rPr>
          <w:szCs w:val="22"/>
          <w:lang w:val="lt-LT"/>
        </w:rPr>
        <w:t>miastenija</w:t>
      </w:r>
      <w:proofErr w:type="spellEnd"/>
      <w:r w:rsidRPr="00BA4935">
        <w:rPr>
          <w:szCs w:val="22"/>
          <w:lang w:val="lt-LT"/>
        </w:rPr>
        <w:t xml:space="preserve"> (būklė, kai raumenys greitai pavargsta ir </w:t>
      </w:r>
      <w:r w:rsidR="009C39F6" w:rsidRPr="00BA4935">
        <w:rPr>
          <w:szCs w:val="22"/>
          <w:lang w:val="lt-LT"/>
        </w:rPr>
        <w:t>nusilpsta</w:t>
      </w:r>
      <w:r w:rsidRPr="00BA4935">
        <w:rPr>
          <w:szCs w:val="22"/>
          <w:lang w:val="lt-LT"/>
        </w:rPr>
        <w:t>);</w:t>
      </w:r>
    </w:p>
    <w:p w14:paraId="5B6F9357"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jeigu yra sunkus kvėpavimo sutrikimas;</w:t>
      </w:r>
    </w:p>
    <w:p w14:paraId="62745BC0"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 xml:space="preserve">jeigu pasireiškia sunkus miego </w:t>
      </w:r>
      <w:proofErr w:type="spellStart"/>
      <w:r w:rsidRPr="00BA4935">
        <w:rPr>
          <w:szCs w:val="22"/>
          <w:lang w:val="lt-LT"/>
        </w:rPr>
        <w:t>apnėjos</w:t>
      </w:r>
      <w:proofErr w:type="spellEnd"/>
      <w:r w:rsidRPr="00BA4935">
        <w:rPr>
          <w:szCs w:val="22"/>
          <w:lang w:val="lt-LT"/>
        </w:rPr>
        <w:t xml:space="preserve"> sindromas (miego metu trumpam sustoja kvėpavimas);</w:t>
      </w:r>
    </w:p>
    <w:p w14:paraId="24F0CB37"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jeigu sergate sunkia kepenų liga;</w:t>
      </w:r>
    </w:p>
    <w:p w14:paraId="44B0B720" w14:textId="77777777" w:rsidR="00083A57" w:rsidRPr="00BA4935" w:rsidRDefault="00083A57"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 xml:space="preserve">jeigu </w:t>
      </w:r>
      <w:r w:rsidR="009C39F6" w:rsidRPr="00BA4935">
        <w:rPr>
          <w:szCs w:val="22"/>
          <w:lang w:val="lt-LT"/>
        </w:rPr>
        <w:t xml:space="preserve">esate </w:t>
      </w:r>
      <w:r w:rsidRPr="00BA4935">
        <w:rPr>
          <w:szCs w:val="22"/>
          <w:lang w:val="lt-LT"/>
        </w:rPr>
        <w:t xml:space="preserve">65 ir daugiau metų ir vartojate CYP3A4 </w:t>
      </w:r>
      <w:r w:rsidR="00161122">
        <w:rPr>
          <w:szCs w:val="22"/>
          <w:lang w:val="lt-LT"/>
        </w:rPr>
        <w:t>inhibitorius</w:t>
      </w:r>
      <w:r w:rsidR="00161122" w:rsidRPr="00BA4935">
        <w:rPr>
          <w:szCs w:val="22"/>
          <w:lang w:val="lt-LT"/>
        </w:rPr>
        <w:t xml:space="preserve"> </w:t>
      </w:r>
      <w:r w:rsidR="00161122">
        <w:rPr>
          <w:szCs w:val="22"/>
          <w:lang w:val="lt-LT"/>
        </w:rPr>
        <w:t>(</w:t>
      </w:r>
      <w:r w:rsidRPr="00BA4935">
        <w:rPr>
          <w:szCs w:val="22"/>
          <w:lang w:val="lt-LT"/>
        </w:rPr>
        <w:t>slopintojus</w:t>
      </w:r>
      <w:r w:rsidR="00161122">
        <w:rPr>
          <w:szCs w:val="22"/>
          <w:lang w:val="lt-LT"/>
        </w:rPr>
        <w:t>)</w:t>
      </w:r>
      <w:r w:rsidRPr="00BA4935">
        <w:rPr>
          <w:szCs w:val="22"/>
          <w:lang w:val="lt-LT"/>
        </w:rPr>
        <w:t xml:space="preserve"> – tam tikrus antibiotikus arba vaistus nuo grybelių sukeltų ligų (pvz., </w:t>
      </w:r>
      <w:proofErr w:type="spellStart"/>
      <w:r w:rsidRPr="00BA4935">
        <w:rPr>
          <w:szCs w:val="22"/>
          <w:lang w:val="lt-LT"/>
        </w:rPr>
        <w:t>ketokonazolą</w:t>
      </w:r>
      <w:proofErr w:type="spellEnd"/>
      <w:r w:rsidRPr="00BA4935">
        <w:rPr>
          <w:szCs w:val="22"/>
          <w:lang w:val="lt-LT"/>
        </w:rPr>
        <w:t>). Pasitarkite su gydytoju arba vaistininku</w:t>
      </w:r>
      <w:r w:rsidR="009C39F6" w:rsidRPr="00BA4935">
        <w:rPr>
          <w:szCs w:val="22"/>
          <w:lang w:val="lt-LT"/>
        </w:rPr>
        <w:t>;</w:t>
      </w:r>
    </w:p>
    <w:p w14:paraId="4A6E1EAA" w14:textId="77777777" w:rsidR="00083A57" w:rsidRPr="00BA4935" w:rsidRDefault="008F0ECA" w:rsidP="00F609BB">
      <w:pPr>
        <w:numPr>
          <w:ilvl w:val="0"/>
          <w:numId w:val="9"/>
        </w:numPr>
        <w:tabs>
          <w:tab w:val="clear" w:pos="567"/>
          <w:tab w:val="left" w:pos="709"/>
          <w:tab w:val="left" w:pos="4253"/>
        </w:tabs>
        <w:autoSpaceDN w:val="0"/>
        <w:spacing w:line="240" w:lineRule="auto"/>
        <w:ind w:left="709" w:hanging="709"/>
        <w:rPr>
          <w:szCs w:val="22"/>
          <w:lang w:val="lt-LT"/>
        </w:rPr>
      </w:pPr>
      <w:r w:rsidRPr="00BA4935">
        <w:rPr>
          <w:szCs w:val="22"/>
          <w:lang w:val="lt-LT"/>
        </w:rPr>
        <w:t>jeigu esate jaunesnis negu 18 metų asmuo</w:t>
      </w:r>
      <w:r w:rsidR="00083A57" w:rsidRPr="00BA4935">
        <w:rPr>
          <w:szCs w:val="22"/>
          <w:lang w:val="lt-LT"/>
        </w:rPr>
        <w:t>.</w:t>
      </w:r>
    </w:p>
    <w:p w14:paraId="7D9B4A01" w14:textId="77777777" w:rsidR="00083A57" w:rsidRPr="00BA4935" w:rsidRDefault="00083A57" w:rsidP="00F609BB">
      <w:pPr>
        <w:tabs>
          <w:tab w:val="clear" w:pos="567"/>
          <w:tab w:val="left" w:pos="709"/>
          <w:tab w:val="left" w:pos="4253"/>
        </w:tabs>
        <w:ind w:left="709" w:hanging="709"/>
        <w:rPr>
          <w:b/>
          <w:szCs w:val="22"/>
          <w:lang w:val="lt-LT"/>
        </w:rPr>
      </w:pPr>
    </w:p>
    <w:p w14:paraId="4972F7E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Įspėjimai ir atsargumo priemonės </w:t>
      </w:r>
    </w:p>
    <w:p w14:paraId="5A9E5122" w14:textId="77777777" w:rsidR="00762930" w:rsidRPr="00BA4935" w:rsidRDefault="00F752C7" w:rsidP="00E55C8B">
      <w:pPr>
        <w:numPr>
          <w:ilvl w:val="12"/>
          <w:numId w:val="0"/>
        </w:numPr>
        <w:tabs>
          <w:tab w:val="clear" w:pos="567"/>
        </w:tabs>
        <w:spacing w:line="240" w:lineRule="auto"/>
        <w:ind w:right="-2"/>
        <w:rPr>
          <w:noProof/>
          <w:szCs w:val="22"/>
          <w:lang w:val="lt-LT"/>
        </w:rPr>
      </w:pPr>
      <w:r w:rsidRPr="00BA4935">
        <w:rPr>
          <w:noProof/>
          <w:szCs w:val="22"/>
          <w:lang w:val="lt-LT"/>
        </w:rPr>
        <w:t xml:space="preserve">Pasitarkite su gydytoju </w:t>
      </w:r>
      <w:r w:rsidR="00762930" w:rsidRPr="00BA4935">
        <w:rPr>
          <w:noProof/>
          <w:szCs w:val="22"/>
          <w:lang w:val="lt-LT"/>
        </w:rPr>
        <w:t>arba</w:t>
      </w:r>
      <w:r w:rsidRPr="00BA4935">
        <w:rPr>
          <w:noProof/>
          <w:szCs w:val="22"/>
          <w:lang w:val="lt-LT"/>
        </w:rPr>
        <w:t xml:space="preserve"> </w:t>
      </w:r>
      <w:r w:rsidR="00762930" w:rsidRPr="00BA4935">
        <w:rPr>
          <w:noProof/>
          <w:szCs w:val="22"/>
          <w:lang w:val="lt-LT"/>
        </w:rPr>
        <w:t xml:space="preserve">vaistininku, prieš pradėdami vartoti </w:t>
      </w:r>
      <w:r w:rsidRPr="00BA4935">
        <w:rPr>
          <w:noProof/>
          <w:szCs w:val="22"/>
          <w:lang w:val="lt-LT"/>
        </w:rPr>
        <w:t>Esogno, jeigu:</w:t>
      </w:r>
    </w:p>
    <w:p w14:paraId="069B5FDE" w14:textId="6E85F761" w:rsidR="00F752C7" w:rsidRPr="00BA4935" w:rsidRDefault="008C2E0E" w:rsidP="00F609BB">
      <w:pPr>
        <w:pStyle w:val="Sraopastraipa"/>
        <w:numPr>
          <w:ilvl w:val="0"/>
          <w:numId w:val="10"/>
        </w:numPr>
        <w:tabs>
          <w:tab w:val="clear" w:pos="567"/>
        </w:tabs>
        <w:spacing w:line="240" w:lineRule="auto"/>
        <w:ind w:left="709" w:right="-2" w:hanging="709"/>
        <w:rPr>
          <w:szCs w:val="22"/>
          <w:lang w:val="lt-LT"/>
        </w:rPr>
      </w:pPr>
      <w:r>
        <w:rPr>
          <w:szCs w:val="22"/>
          <w:lang w:val="lt-LT"/>
        </w:rPr>
        <w:t>J</w:t>
      </w:r>
      <w:r w:rsidR="00F752C7" w:rsidRPr="00BA4935">
        <w:rPr>
          <w:szCs w:val="22"/>
          <w:lang w:val="lt-LT"/>
        </w:rPr>
        <w:t xml:space="preserve">ūsų amžius 65 ir daugiau metų (žr. 3 skyrių „Kaip vartoti </w:t>
      </w:r>
      <w:proofErr w:type="spellStart"/>
      <w:r w:rsidR="00F752C7" w:rsidRPr="00BA4935">
        <w:rPr>
          <w:szCs w:val="22"/>
          <w:lang w:val="lt-LT"/>
        </w:rPr>
        <w:t>Esogno</w:t>
      </w:r>
      <w:proofErr w:type="spellEnd"/>
      <w:r w:rsidR="00F752C7" w:rsidRPr="00BA4935">
        <w:rPr>
          <w:szCs w:val="22"/>
          <w:lang w:val="lt-LT"/>
        </w:rPr>
        <w:t>“);</w:t>
      </w:r>
    </w:p>
    <w:p w14:paraId="11B98B50" w14:textId="5D7FCA7E" w:rsidR="00F752C7" w:rsidRPr="00BA4935" w:rsidRDefault="00F752C7" w:rsidP="00F609BB">
      <w:pPr>
        <w:pStyle w:val="Sraopastraipa"/>
        <w:numPr>
          <w:ilvl w:val="0"/>
          <w:numId w:val="10"/>
        </w:numPr>
        <w:tabs>
          <w:tab w:val="clear" w:pos="567"/>
        </w:tabs>
        <w:spacing w:line="240" w:lineRule="auto"/>
        <w:ind w:left="709" w:right="-2" w:hanging="709"/>
        <w:rPr>
          <w:szCs w:val="22"/>
          <w:lang w:val="lt-LT"/>
        </w:rPr>
      </w:pPr>
      <w:r w:rsidRPr="00BA4935">
        <w:rPr>
          <w:szCs w:val="22"/>
          <w:lang w:val="lt-LT"/>
        </w:rPr>
        <w:t>vartojate toki</w:t>
      </w:r>
      <w:r w:rsidR="00870554">
        <w:rPr>
          <w:szCs w:val="22"/>
          <w:lang w:val="lt-LT"/>
        </w:rPr>
        <w:t>ų</w:t>
      </w:r>
      <w:r w:rsidRPr="00BA4935">
        <w:rPr>
          <w:szCs w:val="22"/>
          <w:lang w:val="lt-LT"/>
        </w:rPr>
        <w:t xml:space="preserve"> </w:t>
      </w:r>
      <w:r w:rsidR="00870554" w:rsidRPr="00BA4935">
        <w:rPr>
          <w:szCs w:val="22"/>
          <w:lang w:val="lt-LT"/>
        </w:rPr>
        <w:t>migdom</w:t>
      </w:r>
      <w:r w:rsidR="00870554">
        <w:rPr>
          <w:szCs w:val="22"/>
          <w:lang w:val="lt-LT"/>
        </w:rPr>
        <w:t>ųjų</w:t>
      </w:r>
      <w:r w:rsidR="00870554" w:rsidRPr="00BA4935">
        <w:rPr>
          <w:szCs w:val="22"/>
          <w:lang w:val="lt-LT"/>
        </w:rPr>
        <w:t xml:space="preserve"> </w:t>
      </w:r>
      <w:r w:rsidRPr="00BA4935">
        <w:rPr>
          <w:szCs w:val="22"/>
          <w:lang w:val="lt-LT"/>
        </w:rPr>
        <w:t>vaist</w:t>
      </w:r>
      <w:r w:rsidR="00870554">
        <w:rPr>
          <w:szCs w:val="22"/>
          <w:lang w:val="lt-LT"/>
        </w:rPr>
        <w:t>ų</w:t>
      </w:r>
      <w:r w:rsidRPr="00BA4935">
        <w:rPr>
          <w:szCs w:val="22"/>
          <w:lang w:val="lt-LT"/>
        </w:rPr>
        <w:t xml:space="preserve"> kaip </w:t>
      </w:r>
      <w:proofErr w:type="spellStart"/>
      <w:r w:rsidRPr="00BA4935">
        <w:rPr>
          <w:szCs w:val="22"/>
          <w:lang w:val="lt-LT"/>
        </w:rPr>
        <w:t>Esogno</w:t>
      </w:r>
      <w:proofErr w:type="spellEnd"/>
      <w:r w:rsidRPr="00BA4935">
        <w:rPr>
          <w:szCs w:val="22"/>
          <w:lang w:val="lt-LT"/>
        </w:rPr>
        <w:t>, gali</w:t>
      </w:r>
      <w:r w:rsidR="009C39F6" w:rsidRPr="00BA4935">
        <w:rPr>
          <w:szCs w:val="22"/>
          <w:lang w:val="lt-LT"/>
        </w:rPr>
        <w:t>te</w:t>
      </w:r>
      <w:r w:rsidRPr="00BA4935">
        <w:rPr>
          <w:szCs w:val="22"/>
          <w:lang w:val="lt-LT"/>
        </w:rPr>
        <w:t xml:space="preserve"> tap</w:t>
      </w:r>
      <w:r w:rsidR="009C39F6" w:rsidRPr="00BA4935">
        <w:rPr>
          <w:szCs w:val="22"/>
          <w:lang w:val="lt-LT"/>
        </w:rPr>
        <w:t>ti</w:t>
      </w:r>
      <w:r w:rsidRPr="00BA4935">
        <w:rPr>
          <w:szCs w:val="22"/>
          <w:lang w:val="lt-LT"/>
        </w:rPr>
        <w:t xml:space="preserve"> nuo jų priklausomu. Tai labiau tikėtina, jeigu kada nors buvote pripratęs vartoti vaist</w:t>
      </w:r>
      <w:r w:rsidR="00870554">
        <w:rPr>
          <w:szCs w:val="22"/>
          <w:lang w:val="lt-LT"/>
        </w:rPr>
        <w:t>ų</w:t>
      </w:r>
      <w:r w:rsidRPr="00BA4935">
        <w:rPr>
          <w:szCs w:val="22"/>
          <w:lang w:val="lt-LT"/>
        </w:rPr>
        <w:t xml:space="preserve">, </w:t>
      </w:r>
      <w:r w:rsidR="00870554" w:rsidRPr="00BA4935">
        <w:rPr>
          <w:szCs w:val="22"/>
          <w:lang w:val="lt-LT"/>
        </w:rPr>
        <w:t>draudžiam</w:t>
      </w:r>
      <w:r w:rsidR="00870554">
        <w:rPr>
          <w:szCs w:val="22"/>
          <w:lang w:val="lt-LT"/>
        </w:rPr>
        <w:t>ų</w:t>
      </w:r>
      <w:r w:rsidR="00870554" w:rsidRPr="00BA4935">
        <w:rPr>
          <w:szCs w:val="22"/>
          <w:lang w:val="lt-LT"/>
        </w:rPr>
        <w:t xml:space="preserve"> vaist</w:t>
      </w:r>
      <w:r w:rsidR="00870554">
        <w:rPr>
          <w:szCs w:val="22"/>
          <w:lang w:val="lt-LT"/>
        </w:rPr>
        <w:t>ų</w:t>
      </w:r>
      <w:r w:rsidR="00870554" w:rsidRPr="00BA4935">
        <w:rPr>
          <w:szCs w:val="22"/>
          <w:lang w:val="lt-LT"/>
        </w:rPr>
        <w:t xml:space="preserve"> </w:t>
      </w:r>
      <w:r w:rsidRPr="00BA4935">
        <w:rPr>
          <w:szCs w:val="22"/>
          <w:lang w:val="lt-LT"/>
        </w:rPr>
        <w:t xml:space="preserve">arba </w:t>
      </w:r>
      <w:r w:rsidR="00870554" w:rsidRPr="00BA4935">
        <w:rPr>
          <w:szCs w:val="22"/>
          <w:lang w:val="lt-LT"/>
        </w:rPr>
        <w:t>alkoholini</w:t>
      </w:r>
      <w:r w:rsidR="00870554">
        <w:rPr>
          <w:szCs w:val="22"/>
          <w:lang w:val="lt-LT"/>
        </w:rPr>
        <w:t>ų</w:t>
      </w:r>
      <w:r w:rsidR="00870554" w:rsidRPr="00BA4935">
        <w:rPr>
          <w:szCs w:val="22"/>
          <w:lang w:val="lt-LT"/>
        </w:rPr>
        <w:t xml:space="preserve"> gėrim</w:t>
      </w:r>
      <w:r w:rsidR="00870554">
        <w:rPr>
          <w:szCs w:val="22"/>
          <w:lang w:val="lt-LT"/>
        </w:rPr>
        <w:t>ų</w:t>
      </w:r>
      <w:r w:rsidR="00870554" w:rsidRPr="00BA4935">
        <w:rPr>
          <w:szCs w:val="22"/>
          <w:lang w:val="lt-LT"/>
        </w:rPr>
        <w:t xml:space="preserve"> </w:t>
      </w:r>
      <w:r w:rsidRPr="00BA4935">
        <w:rPr>
          <w:szCs w:val="22"/>
          <w:lang w:val="lt-LT"/>
        </w:rPr>
        <w:t xml:space="preserve">arba </w:t>
      </w:r>
      <w:r w:rsidR="008C2E0E">
        <w:rPr>
          <w:szCs w:val="22"/>
          <w:lang w:val="lt-LT"/>
        </w:rPr>
        <w:t>J</w:t>
      </w:r>
      <w:r w:rsidRPr="00BA4935">
        <w:rPr>
          <w:szCs w:val="22"/>
          <w:lang w:val="lt-LT"/>
        </w:rPr>
        <w:t>ums buvo nustatytas asmenybės sutrikimas. Pasakykite gydytojui, jeigu ka</w:t>
      </w:r>
      <w:r w:rsidR="009C39F6" w:rsidRPr="00BA4935">
        <w:rPr>
          <w:szCs w:val="22"/>
          <w:lang w:val="lt-LT"/>
        </w:rPr>
        <w:t>da nors buvote pripratęs vartoti</w:t>
      </w:r>
      <w:r w:rsidRPr="00BA4935">
        <w:rPr>
          <w:szCs w:val="22"/>
          <w:lang w:val="lt-LT"/>
        </w:rPr>
        <w:t xml:space="preserve"> </w:t>
      </w:r>
      <w:r w:rsidR="00870554" w:rsidRPr="00BA4935">
        <w:rPr>
          <w:szCs w:val="22"/>
          <w:lang w:val="lt-LT"/>
        </w:rPr>
        <w:t>draudžiam</w:t>
      </w:r>
      <w:r w:rsidR="00870554">
        <w:rPr>
          <w:szCs w:val="22"/>
          <w:lang w:val="lt-LT"/>
        </w:rPr>
        <w:t>ų</w:t>
      </w:r>
      <w:r w:rsidR="00870554" w:rsidRPr="00BA4935">
        <w:rPr>
          <w:szCs w:val="22"/>
          <w:lang w:val="lt-LT"/>
        </w:rPr>
        <w:t xml:space="preserve"> </w:t>
      </w:r>
      <w:r w:rsidR="00870554">
        <w:rPr>
          <w:szCs w:val="22"/>
          <w:lang w:val="lt-LT"/>
        </w:rPr>
        <w:t>vaistų</w:t>
      </w:r>
      <w:r w:rsidRPr="00BA4935">
        <w:rPr>
          <w:szCs w:val="22"/>
          <w:lang w:val="lt-LT"/>
        </w:rPr>
        <w:t xml:space="preserve">, </w:t>
      </w:r>
      <w:r w:rsidR="00870554" w:rsidRPr="00BA4935">
        <w:rPr>
          <w:szCs w:val="22"/>
          <w:lang w:val="lt-LT"/>
        </w:rPr>
        <w:t>narkotik</w:t>
      </w:r>
      <w:r w:rsidR="00870554">
        <w:rPr>
          <w:szCs w:val="22"/>
          <w:lang w:val="lt-LT"/>
        </w:rPr>
        <w:t>ų</w:t>
      </w:r>
      <w:r w:rsidR="00870554" w:rsidRPr="00BA4935">
        <w:rPr>
          <w:szCs w:val="22"/>
          <w:lang w:val="lt-LT"/>
        </w:rPr>
        <w:t xml:space="preserve"> </w:t>
      </w:r>
      <w:r w:rsidRPr="00BA4935">
        <w:rPr>
          <w:szCs w:val="22"/>
          <w:lang w:val="lt-LT"/>
        </w:rPr>
        <w:t xml:space="preserve">arba </w:t>
      </w:r>
      <w:r w:rsidR="00870554" w:rsidRPr="00BA4935">
        <w:rPr>
          <w:szCs w:val="22"/>
          <w:lang w:val="lt-LT"/>
        </w:rPr>
        <w:t>alkoholini</w:t>
      </w:r>
      <w:r w:rsidR="00870554">
        <w:rPr>
          <w:szCs w:val="22"/>
          <w:lang w:val="lt-LT"/>
        </w:rPr>
        <w:t>ų</w:t>
      </w:r>
      <w:r w:rsidR="00870554" w:rsidRPr="00BA4935">
        <w:rPr>
          <w:szCs w:val="22"/>
          <w:lang w:val="lt-LT"/>
        </w:rPr>
        <w:t xml:space="preserve"> gėrim</w:t>
      </w:r>
      <w:r w:rsidR="00870554">
        <w:rPr>
          <w:szCs w:val="22"/>
          <w:lang w:val="lt-LT"/>
        </w:rPr>
        <w:t>ų</w:t>
      </w:r>
      <w:r w:rsidRPr="00BA4935">
        <w:rPr>
          <w:szCs w:val="22"/>
          <w:lang w:val="lt-LT"/>
        </w:rPr>
        <w:t>;</w:t>
      </w:r>
    </w:p>
    <w:p w14:paraId="1622305E" w14:textId="3775D942" w:rsidR="00F752C7" w:rsidRPr="00BA4935" w:rsidRDefault="00F752C7" w:rsidP="00F609BB">
      <w:pPr>
        <w:pStyle w:val="Sraopastraipa"/>
        <w:numPr>
          <w:ilvl w:val="0"/>
          <w:numId w:val="10"/>
        </w:numPr>
        <w:tabs>
          <w:tab w:val="clear" w:pos="567"/>
        </w:tabs>
        <w:spacing w:line="240" w:lineRule="auto"/>
        <w:ind w:left="709" w:right="-2" w:hanging="709"/>
        <w:rPr>
          <w:szCs w:val="22"/>
          <w:lang w:val="lt-LT"/>
        </w:rPr>
      </w:pPr>
      <w:r w:rsidRPr="00BA4935">
        <w:rPr>
          <w:szCs w:val="22"/>
          <w:lang w:val="lt-LT"/>
        </w:rPr>
        <w:t xml:space="preserve">jei sutrikęs </w:t>
      </w:r>
      <w:r w:rsidR="008C2E0E">
        <w:rPr>
          <w:szCs w:val="22"/>
          <w:lang w:val="lt-LT"/>
        </w:rPr>
        <w:t>J</w:t>
      </w:r>
      <w:r w:rsidRPr="00BA4935">
        <w:rPr>
          <w:szCs w:val="22"/>
          <w:lang w:val="lt-LT"/>
        </w:rPr>
        <w:t>ūsų kvėpavimas (žr. 2 sky</w:t>
      </w:r>
      <w:r w:rsidR="009C39F6" w:rsidRPr="00BA4935">
        <w:rPr>
          <w:szCs w:val="22"/>
          <w:lang w:val="lt-LT"/>
        </w:rPr>
        <w:t>rių „</w:t>
      </w:r>
      <w:proofErr w:type="spellStart"/>
      <w:r w:rsidR="009C39F6" w:rsidRPr="00BA4935">
        <w:rPr>
          <w:szCs w:val="22"/>
          <w:lang w:val="lt-LT"/>
        </w:rPr>
        <w:t>Esogno</w:t>
      </w:r>
      <w:proofErr w:type="spellEnd"/>
      <w:r w:rsidR="009C39F6" w:rsidRPr="00BA4935">
        <w:rPr>
          <w:szCs w:val="22"/>
          <w:lang w:val="lt-LT"/>
        </w:rPr>
        <w:t xml:space="preserve"> vartoti</w:t>
      </w:r>
      <w:r w:rsidRPr="00BA4935">
        <w:rPr>
          <w:szCs w:val="22"/>
          <w:lang w:val="lt-LT"/>
        </w:rPr>
        <w:t xml:space="preserve"> negalima“).</w:t>
      </w:r>
    </w:p>
    <w:p w14:paraId="38A63162" w14:textId="3F1C9477" w:rsidR="00F752C7" w:rsidRPr="00BA4935" w:rsidRDefault="00F752C7" w:rsidP="00F752C7">
      <w:pPr>
        <w:tabs>
          <w:tab w:val="clear" w:pos="567"/>
        </w:tabs>
        <w:spacing w:line="240" w:lineRule="auto"/>
        <w:ind w:right="-2"/>
        <w:rPr>
          <w:szCs w:val="22"/>
          <w:lang w:val="lt-LT"/>
        </w:rPr>
      </w:pPr>
      <w:r w:rsidRPr="00BA4935">
        <w:rPr>
          <w:szCs w:val="22"/>
          <w:lang w:val="lt-LT"/>
        </w:rPr>
        <w:t>Pasakykite gydytojui</w:t>
      </w:r>
      <w:r w:rsidR="008C2E0E">
        <w:rPr>
          <w:szCs w:val="22"/>
          <w:lang w:val="lt-LT"/>
        </w:rPr>
        <w:t>,</w:t>
      </w:r>
      <w:r w:rsidRPr="00BA4935">
        <w:rPr>
          <w:szCs w:val="22"/>
          <w:lang w:val="lt-LT"/>
        </w:rPr>
        <w:t xml:space="preserve"> jei jaučiate nerimą arba depresiją. Gydytojui gali reikti iš naujo įvertinti </w:t>
      </w:r>
      <w:r w:rsidR="008C2E0E">
        <w:rPr>
          <w:szCs w:val="22"/>
          <w:lang w:val="lt-LT"/>
        </w:rPr>
        <w:t>J</w:t>
      </w:r>
      <w:r w:rsidRPr="00BA4935">
        <w:rPr>
          <w:szCs w:val="22"/>
          <w:lang w:val="lt-LT"/>
        </w:rPr>
        <w:t>ums skiriamus vaistus.</w:t>
      </w:r>
    </w:p>
    <w:p w14:paraId="5AC14F05" w14:textId="77777777" w:rsidR="00F752C7" w:rsidRPr="00BA4935" w:rsidRDefault="00F752C7" w:rsidP="00F752C7">
      <w:pPr>
        <w:tabs>
          <w:tab w:val="clear" w:pos="567"/>
        </w:tabs>
        <w:spacing w:line="240" w:lineRule="auto"/>
        <w:ind w:right="-2"/>
        <w:rPr>
          <w:szCs w:val="22"/>
          <w:lang w:val="lt-LT"/>
        </w:rPr>
      </w:pPr>
    </w:p>
    <w:p w14:paraId="45016B87" w14:textId="77777777" w:rsidR="00F752C7" w:rsidRPr="00BA4935" w:rsidRDefault="00F752C7" w:rsidP="00F752C7">
      <w:pPr>
        <w:tabs>
          <w:tab w:val="clear" w:pos="567"/>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vartojimo metu:</w:t>
      </w:r>
    </w:p>
    <w:p w14:paraId="6286E56B" w14:textId="77777777" w:rsidR="004204A3" w:rsidRPr="00BA4935" w:rsidRDefault="004204A3"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 xml:space="preserve">nevartokite </w:t>
      </w:r>
      <w:proofErr w:type="spellStart"/>
      <w:r w:rsidRPr="00BA4935">
        <w:rPr>
          <w:szCs w:val="22"/>
          <w:lang w:val="lt-LT"/>
        </w:rPr>
        <w:t>Esogno</w:t>
      </w:r>
      <w:proofErr w:type="spellEnd"/>
      <w:r w:rsidRPr="00BA4935">
        <w:rPr>
          <w:szCs w:val="22"/>
          <w:lang w:val="lt-LT"/>
        </w:rPr>
        <w:t>, jei miego trukmė negali trukti 8 valandas;</w:t>
      </w:r>
    </w:p>
    <w:p w14:paraId="6C1C2FBB" w14:textId="46787637" w:rsidR="004204A3" w:rsidRPr="00BA4935" w:rsidRDefault="004204A3" w:rsidP="00F609BB">
      <w:pPr>
        <w:pStyle w:val="Sraopastraipa"/>
        <w:numPr>
          <w:ilvl w:val="0"/>
          <w:numId w:val="11"/>
        </w:numPr>
        <w:tabs>
          <w:tab w:val="clear" w:pos="567"/>
        </w:tabs>
        <w:spacing w:line="240" w:lineRule="auto"/>
        <w:ind w:left="709" w:right="-2" w:hanging="709"/>
        <w:rPr>
          <w:szCs w:val="22"/>
          <w:lang w:val="lt-LT"/>
        </w:rPr>
      </w:pPr>
      <w:proofErr w:type="spellStart"/>
      <w:r w:rsidRPr="00BA4935">
        <w:rPr>
          <w:szCs w:val="22"/>
          <w:lang w:val="lt-LT"/>
        </w:rPr>
        <w:t>Esogno</w:t>
      </w:r>
      <w:proofErr w:type="spellEnd"/>
      <w:r w:rsidRPr="00BA4935">
        <w:rPr>
          <w:szCs w:val="22"/>
          <w:lang w:val="lt-LT"/>
        </w:rPr>
        <w:t xml:space="preserve"> gali sukelti atminties netekimą. Norint sumažinti šio reiškinio riziką, </w:t>
      </w:r>
      <w:r w:rsidR="008C2E0E">
        <w:rPr>
          <w:szCs w:val="22"/>
          <w:lang w:val="lt-LT"/>
        </w:rPr>
        <w:t>J</w:t>
      </w:r>
      <w:r w:rsidRPr="00BA4935">
        <w:rPr>
          <w:szCs w:val="22"/>
          <w:lang w:val="lt-LT"/>
        </w:rPr>
        <w:t>ūs turite užsitikrinti, kad galėsite išmiegoti be pertraukos 8 valandas;</w:t>
      </w:r>
    </w:p>
    <w:p w14:paraId="10600E6D" w14:textId="63568F6A" w:rsidR="004204A3" w:rsidRPr="00BA4935" w:rsidRDefault="004204A3"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 xml:space="preserve">jei </w:t>
      </w:r>
      <w:r w:rsidR="008C2E0E">
        <w:rPr>
          <w:szCs w:val="22"/>
          <w:lang w:val="lt-LT"/>
        </w:rPr>
        <w:t>J</w:t>
      </w:r>
      <w:r w:rsidRPr="00BA4935">
        <w:rPr>
          <w:szCs w:val="22"/>
          <w:lang w:val="lt-LT"/>
        </w:rPr>
        <w:t xml:space="preserve">ūs negalėsite išmiegoti 8 valandas pavartojus </w:t>
      </w:r>
      <w:proofErr w:type="spellStart"/>
      <w:r w:rsidRPr="00BA4935">
        <w:rPr>
          <w:szCs w:val="22"/>
          <w:lang w:val="lt-LT"/>
        </w:rPr>
        <w:t>Esogno</w:t>
      </w:r>
      <w:proofErr w:type="spellEnd"/>
      <w:r w:rsidRPr="00BA4935">
        <w:rPr>
          <w:szCs w:val="22"/>
          <w:lang w:val="lt-LT"/>
        </w:rPr>
        <w:t xml:space="preserve">, </w:t>
      </w:r>
      <w:r w:rsidR="008C2E0E">
        <w:rPr>
          <w:szCs w:val="22"/>
          <w:lang w:val="lt-LT"/>
        </w:rPr>
        <w:t>J</w:t>
      </w:r>
      <w:r w:rsidRPr="00BA4935">
        <w:rPr>
          <w:szCs w:val="22"/>
          <w:lang w:val="lt-LT"/>
        </w:rPr>
        <w:t>ūsų laikysena bus netvirta. Jei esate 65 metų arba vyresnis, nugriuvimo ir susižeidimo tikimybė yra didesnė;</w:t>
      </w:r>
    </w:p>
    <w:p w14:paraId="501617E1" w14:textId="5099D3E4" w:rsidR="00762930" w:rsidRPr="00BA4935" w:rsidRDefault="004204A3"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 xml:space="preserve">pasakykite gydytojui, jeigu </w:t>
      </w:r>
      <w:r w:rsidR="008E6935" w:rsidRPr="00BA4935">
        <w:rPr>
          <w:szCs w:val="22"/>
          <w:lang w:val="lt-LT"/>
        </w:rPr>
        <w:t xml:space="preserve">vartojant </w:t>
      </w:r>
      <w:proofErr w:type="spellStart"/>
      <w:r w:rsidR="008E6935" w:rsidRPr="00BA4935">
        <w:rPr>
          <w:szCs w:val="22"/>
          <w:lang w:val="lt-LT"/>
        </w:rPr>
        <w:t>Esogno</w:t>
      </w:r>
      <w:proofErr w:type="spellEnd"/>
      <w:r w:rsidR="008E6935" w:rsidRPr="00BA4935">
        <w:rPr>
          <w:szCs w:val="22"/>
          <w:lang w:val="lt-LT"/>
        </w:rPr>
        <w:t xml:space="preserve"> </w:t>
      </w:r>
      <w:r w:rsidRPr="00BA4935">
        <w:rPr>
          <w:szCs w:val="22"/>
          <w:lang w:val="lt-LT"/>
        </w:rPr>
        <w:t xml:space="preserve">atsirado </w:t>
      </w:r>
      <w:r w:rsidR="008C2E0E">
        <w:rPr>
          <w:szCs w:val="22"/>
          <w:lang w:val="lt-LT"/>
        </w:rPr>
        <w:t>J</w:t>
      </w:r>
      <w:r w:rsidRPr="00BA4935">
        <w:rPr>
          <w:szCs w:val="22"/>
          <w:lang w:val="lt-LT"/>
        </w:rPr>
        <w:t>ums nebūdingas elgesys, pavyzdžiui</w:t>
      </w:r>
      <w:r w:rsidR="009C39F6" w:rsidRPr="00BA4935">
        <w:rPr>
          <w:szCs w:val="22"/>
          <w:lang w:val="lt-LT"/>
        </w:rPr>
        <w:t>,</w:t>
      </w:r>
      <w:r w:rsidRPr="00BA4935">
        <w:rPr>
          <w:szCs w:val="22"/>
          <w:lang w:val="lt-LT"/>
        </w:rPr>
        <w:t xml:space="preserve"> </w:t>
      </w:r>
      <w:r w:rsidR="008C2E0E">
        <w:rPr>
          <w:szCs w:val="22"/>
          <w:lang w:val="lt-LT"/>
        </w:rPr>
        <w:t>J</w:t>
      </w:r>
      <w:r w:rsidRPr="00BA4935">
        <w:rPr>
          <w:szCs w:val="22"/>
          <w:lang w:val="lt-LT"/>
        </w:rPr>
        <w:t xml:space="preserve">ūsų elgesys tapo labiau </w:t>
      </w:r>
      <w:r w:rsidR="009F654F" w:rsidRPr="00BA4935">
        <w:rPr>
          <w:szCs w:val="22"/>
          <w:lang w:val="lt-LT"/>
        </w:rPr>
        <w:t>išrei</w:t>
      </w:r>
      <w:r w:rsidR="009C39F6" w:rsidRPr="00BA4935">
        <w:rPr>
          <w:szCs w:val="22"/>
          <w:lang w:val="lt-LT"/>
        </w:rPr>
        <w:t>k</w:t>
      </w:r>
      <w:r w:rsidR="009F654F" w:rsidRPr="00BA4935">
        <w:rPr>
          <w:szCs w:val="22"/>
          <w:lang w:val="lt-LT"/>
        </w:rPr>
        <w:t>štas arba agresyvus negu normaliai, atsirado sumišimas, su</w:t>
      </w:r>
      <w:r w:rsidR="00C06C48">
        <w:rPr>
          <w:szCs w:val="22"/>
          <w:lang w:val="lt-LT"/>
        </w:rPr>
        <w:t>si</w:t>
      </w:r>
      <w:r w:rsidR="009F654F" w:rsidRPr="00BA4935">
        <w:rPr>
          <w:szCs w:val="22"/>
          <w:lang w:val="lt-LT"/>
        </w:rPr>
        <w:t>jaudinimas, neramumas, naktiniai košmarai, jaučiate arba girdite tai, ko tikrovėje nėra (haliucinacijos), pablogėjo depresijos būklė, atsirado minčių apie savižudybę</w:t>
      </w:r>
      <w:r w:rsidR="008E6935" w:rsidRPr="00BA4935">
        <w:rPr>
          <w:szCs w:val="22"/>
          <w:lang w:val="lt-LT"/>
        </w:rPr>
        <w:t xml:space="preserve"> arba savižudiškų veiksmų;</w:t>
      </w:r>
    </w:p>
    <w:p w14:paraId="7A9EF9FC" w14:textId="40257551" w:rsidR="00B74ACC" w:rsidRPr="00BA4935" w:rsidRDefault="008E6935" w:rsidP="00F609BB">
      <w:pPr>
        <w:pStyle w:val="Sraopastraipa"/>
        <w:numPr>
          <w:ilvl w:val="0"/>
          <w:numId w:val="11"/>
        </w:numPr>
        <w:tabs>
          <w:tab w:val="clear" w:pos="567"/>
          <w:tab w:val="left" w:pos="709"/>
        </w:tabs>
        <w:spacing w:line="240" w:lineRule="auto"/>
        <w:ind w:left="709" w:hanging="709"/>
        <w:textAlignment w:val="baseline"/>
        <w:rPr>
          <w:szCs w:val="22"/>
          <w:lang w:val="lt-LT"/>
        </w:rPr>
      </w:pPr>
      <w:r w:rsidRPr="00BA4935">
        <w:rPr>
          <w:szCs w:val="22"/>
          <w:lang w:val="lt-LT"/>
        </w:rPr>
        <w:t xml:space="preserve">gali pasireikšti </w:t>
      </w:r>
      <w:proofErr w:type="spellStart"/>
      <w:r w:rsidRPr="00BA4935">
        <w:rPr>
          <w:szCs w:val="22"/>
          <w:lang w:val="lt-LT"/>
        </w:rPr>
        <w:t>vakščiojimas</w:t>
      </w:r>
      <w:proofErr w:type="spellEnd"/>
      <w:r w:rsidRPr="00BA4935">
        <w:rPr>
          <w:szCs w:val="22"/>
          <w:lang w:val="lt-LT"/>
        </w:rPr>
        <w:t xml:space="preserve"> miego metu arba kitoks panašus elgesys. Pavartojus </w:t>
      </w:r>
      <w:proofErr w:type="spellStart"/>
      <w:r w:rsidRPr="00BA4935">
        <w:rPr>
          <w:szCs w:val="22"/>
          <w:lang w:val="lt-LT"/>
        </w:rPr>
        <w:t>Esogno</w:t>
      </w:r>
      <w:proofErr w:type="spellEnd"/>
      <w:r w:rsidR="00870554">
        <w:rPr>
          <w:szCs w:val="22"/>
          <w:lang w:val="lt-LT"/>
        </w:rPr>
        <w:t>,</w:t>
      </w:r>
      <w:r w:rsidRPr="00BA4935">
        <w:rPr>
          <w:szCs w:val="22"/>
          <w:lang w:val="lt-LT"/>
        </w:rPr>
        <w:t xml:space="preserve"> </w:t>
      </w:r>
      <w:r w:rsidR="008C2E0E">
        <w:rPr>
          <w:szCs w:val="22"/>
          <w:lang w:val="lt-LT"/>
        </w:rPr>
        <w:t>J</w:t>
      </w:r>
      <w:r w:rsidRPr="00BA4935">
        <w:rPr>
          <w:szCs w:val="22"/>
          <w:lang w:val="lt-LT"/>
        </w:rPr>
        <w:t>ūs ga</w:t>
      </w:r>
      <w:r w:rsidR="00EE3F06" w:rsidRPr="00BA4935">
        <w:rPr>
          <w:szCs w:val="22"/>
          <w:lang w:val="lt-LT"/>
        </w:rPr>
        <w:t xml:space="preserve">lite </w:t>
      </w:r>
      <w:r w:rsidR="00C06C48">
        <w:rPr>
          <w:szCs w:val="22"/>
          <w:lang w:val="lt-LT"/>
        </w:rPr>
        <w:t>atsikelti</w:t>
      </w:r>
      <w:r w:rsidR="00C06C48" w:rsidRPr="00BA4935">
        <w:rPr>
          <w:szCs w:val="22"/>
          <w:lang w:val="lt-LT"/>
        </w:rPr>
        <w:t xml:space="preserve"> </w:t>
      </w:r>
      <w:r w:rsidR="00EE3F06" w:rsidRPr="00BA4935">
        <w:rPr>
          <w:szCs w:val="22"/>
          <w:lang w:val="lt-LT"/>
        </w:rPr>
        <w:t>iš lo</w:t>
      </w:r>
      <w:r w:rsidRPr="00BA4935">
        <w:rPr>
          <w:szCs w:val="22"/>
          <w:lang w:val="lt-LT"/>
        </w:rPr>
        <w:t xml:space="preserve">vos nevisai nubudę ir imtis veiksmų nežinodami ką veikiate. Kitą rytą </w:t>
      </w:r>
      <w:r w:rsidR="008C2E0E">
        <w:rPr>
          <w:szCs w:val="22"/>
          <w:lang w:val="lt-LT"/>
        </w:rPr>
        <w:t>J</w:t>
      </w:r>
      <w:r w:rsidRPr="00BA4935">
        <w:rPr>
          <w:szCs w:val="22"/>
          <w:lang w:val="lt-LT"/>
        </w:rPr>
        <w:t>ūs galite ne</w:t>
      </w:r>
      <w:r w:rsidR="006B05BC" w:rsidRPr="00BA4935">
        <w:rPr>
          <w:szCs w:val="22"/>
          <w:lang w:val="lt-LT"/>
        </w:rPr>
        <w:t>atsiminti</w:t>
      </w:r>
      <w:r w:rsidRPr="00BA4935">
        <w:rPr>
          <w:szCs w:val="22"/>
          <w:lang w:val="lt-LT"/>
        </w:rPr>
        <w:t xml:space="preserve">, kad nakties metų kažką veikėte. Tokių veiksmų tikimybė didesnė, jeigu vartojant </w:t>
      </w:r>
      <w:proofErr w:type="spellStart"/>
      <w:r w:rsidRPr="00BA4935">
        <w:rPr>
          <w:szCs w:val="22"/>
          <w:lang w:val="lt-LT"/>
        </w:rPr>
        <w:t>Esogno</w:t>
      </w:r>
      <w:proofErr w:type="spellEnd"/>
      <w:r w:rsidRPr="00BA4935">
        <w:rPr>
          <w:szCs w:val="22"/>
          <w:lang w:val="lt-LT"/>
        </w:rPr>
        <w:t xml:space="preserve"> kartu išgėrėte alkoholio arba pavartojote kitus migdomuosius vaistus. Pranešama apie veiksmus: automobilio vairavimą (</w:t>
      </w:r>
      <w:r w:rsidR="006B05BC" w:rsidRPr="00BA4935">
        <w:rPr>
          <w:szCs w:val="22"/>
          <w:lang w:val="lt-LT"/>
        </w:rPr>
        <w:t xml:space="preserve">„vairavimas </w:t>
      </w:r>
      <w:r w:rsidR="00C06C48">
        <w:rPr>
          <w:szCs w:val="22"/>
          <w:lang w:val="lt-LT"/>
        </w:rPr>
        <w:t xml:space="preserve">per </w:t>
      </w:r>
      <w:r w:rsidR="006B05BC" w:rsidRPr="00BA4935">
        <w:rPr>
          <w:szCs w:val="22"/>
          <w:lang w:val="lt-LT"/>
        </w:rPr>
        <w:t>mieg</w:t>
      </w:r>
      <w:r w:rsidR="00C06C48">
        <w:rPr>
          <w:szCs w:val="22"/>
          <w:lang w:val="lt-LT"/>
        </w:rPr>
        <w:t>us</w:t>
      </w:r>
      <w:r w:rsidR="006B05BC" w:rsidRPr="00BA4935">
        <w:rPr>
          <w:szCs w:val="22"/>
          <w:lang w:val="lt-LT"/>
        </w:rPr>
        <w:t>“), maisto ruošimą ir valgymą, kalbėjimą telefonu, lytinius santykius, vaikščiojimą</w:t>
      </w:r>
      <w:r w:rsidR="00B74ACC" w:rsidRPr="00BA4935">
        <w:rPr>
          <w:szCs w:val="22"/>
          <w:lang w:val="lt-LT"/>
        </w:rPr>
        <w:t>;</w:t>
      </w:r>
    </w:p>
    <w:p w14:paraId="3FE9444A" w14:textId="77777777" w:rsidR="006B05BC" w:rsidRPr="00BA4935" w:rsidRDefault="00B74ACC" w:rsidP="00F609BB">
      <w:pPr>
        <w:pStyle w:val="Sraopastraipa"/>
        <w:numPr>
          <w:ilvl w:val="0"/>
          <w:numId w:val="11"/>
        </w:numPr>
        <w:tabs>
          <w:tab w:val="clear" w:pos="567"/>
          <w:tab w:val="left" w:pos="709"/>
        </w:tabs>
        <w:spacing w:line="240" w:lineRule="auto"/>
        <w:ind w:left="709" w:hanging="709"/>
        <w:textAlignment w:val="baseline"/>
        <w:rPr>
          <w:szCs w:val="22"/>
          <w:lang w:val="lt-LT"/>
        </w:rPr>
      </w:pPr>
      <w:r w:rsidRPr="00BA4935">
        <w:rPr>
          <w:szCs w:val="22"/>
          <w:lang w:val="lt-LT"/>
        </w:rPr>
        <w:t xml:space="preserve">galimas kitos dienos </w:t>
      </w:r>
      <w:proofErr w:type="spellStart"/>
      <w:r w:rsidRPr="00BA4935">
        <w:rPr>
          <w:szCs w:val="22"/>
          <w:lang w:val="lt-LT"/>
        </w:rPr>
        <w:t>psichomotorinės</w:t>
      </w:r>
      <w:proofErr w:type="spellEnd"/>
      <w:r w:rsidRPr="00BA4935">
        <w:rPr>
          <w:szCs w:val="22"/>
          <w:lang w:val="lt-LT"/>
        </w:rPr>
        <w:t xml:space="preserve"> funkcijos sutrikimas (žr. 2 skyrių „Vairavimas ir mechanizmų valdymas“)</w:t>
      </w:r>
      <w:r w:rsidR="00EE3F06" w:rsidRPr="00BA4935">
        <w:rPr>
          <w:szCs w:val="22"/>
          <w:lang w:val="lt-LT"/>
        </w:rPr>
        <w:t>;</w:t>
      </w:r>
      <w:r w:rsidRPr="00BA4935">
        <w:rPr>
          <w:szCs w:val="22"/>
          <w:lang w:val="lt-LT"/>
        </w:rPr>
        <w:t xml:space="preserve"> pavartojus </w:t>
      </w:r>
      <w:proofErr w:type="spellStart"/>
      <w:r w:rsidRPr="00BA4935">
        <w:rPr>
          <w:szCs w:val="22"/>
          <w:lang w:val="lt-LT"/>
        </w:rPr>
        <w:t>Esogno</w:t>
      </w:r>
      <w:proofErr w:type="spellEnd"/>
      <w:r w:rsidRPr="00BA4935">
        <w:rPr>
          <w:szCs w:val="22"/>
          <w:lang w:val="lt-LT"/>
        </w:rPr>
        <w:t xml:space="preserve">, kitą dieną gali padidėti </w:t>
      </w:r>
      <w:proofErr w:type="spellStart"/>
      <w:r w:rsidRPr="00BA4935">
        <w:rPr>
          <w:szCs w:val="22"/>
          <w:lang w:val="lt-LT"/>
        </w:rPr>
        <w:t>psichomotorinių</w:t>
      </w:r>
      <w:proofErr w:type="spellEnd"/>
      <w:r w:rsidRPr="00BA4935">
        <w:rPr>
          <w:szCs w:val="22"/>
          <w:lang w:val="lt-LT"/>
        </w:rPr>
        <w:t xml:space="preserve"> sutrikimų, įskaitant </w:t>
      </w:r>
      <w:r w:rsidR="00EE3F06" w:rsidRPr="00BA4935">
        <w:rPr>
          <w:szCs w:val="22"/>
          <w:lang w:val="lt-LT"/>
        </w:rPr>
        <w:t>sutrikusio vairavimo ir mechanizmų valdymo, rizika:</w:t>
      </w:r>
    </w:p>
    <w:p w14:paraId="72ED9B94" w14:textId="77777777" w:rsidR="00B74ACC" w:rsidRPr="00BA4935" w:rsidRDefault="00B74ACC" w:rsidP="00B74ACC">
      <w:pPr>
        <w:pStyle w:val="Sraopastraipa"/>
        <w:numPr>
          <w:ilvl w:val="0"/>
          <w:numId w:val="11"/>
        </w:numPr>
        <w:spacing w:line="240" w:lineRule="auto"/>
        <w:ind w:left="567" w:firstLine="0"/>
        <w:textAlignment w:val="baseline"/>
        <w:rPr>
          <w:szCs w:val="22"/>
          <w:lang w:val="lt-LT"/>
        </w:rPr>
      </w:pPr>
      <w:r w:rsidRPr="00BA4935">
        <w:rPr>
          <w:szCs w:val="22"/>
          <w:lang w:val="lt-LT"/>
        </w:rPr>
        <w:t>jeigu pavartojote šį vaistą nepraėjus 12 valandų prieš</w:t>
      </w:r>
      <w:r w:rsidR="00027A09" w:rsidRPr="00BA4935">
        <w:rPr>
          <w:szCs w:val="22"/>
          <w:lang w:val="lt-LT"/>
        </w:rPr>
        <w:t xml:space="preserve"> budrumo reikalaujančią veiklą</w:t>
      </w:r>
      <w:r w:rsidRPr="00BA4935">
        <w:rPr>
          <w:szCs w:val="22"/>
          <w:lang w:val="lt-LT"/>
        </w:rPr>
        <w:t>;</w:t>
      </w:r>
    </w:p>
    <w:p w14:paraId="20766EA9" w14:textId="77777777" w:rsidR="00B74ACC" w:rsidRPr="00BA4935" w:rsidRDefault="00B74ACC" w:rsidP="00B74ACC">
      <w:pPr>
        <w:pStyle w:val="Sraopastraipa"/>
        <w:numPr>
          <w:ilvl w:val="0"/>
          <w:numId w:val="11"/>
        </w:numPr>
        <w:spacing w:line="240" w:lineRule="auto"/>
        <w:ind w:left="567" w:firstLine="0"/>
        <w:textAlignment w:val="baseline"/>
        <w:rPr>
          <w:szCs w:val="22"/>
          <w:lang w:val="lt-LT"/>
        </w:rPr>
      </w:pPr>
      <w:r w:rsidRPr="00BA4935">
        <w:rPr>
          <w:szCs w:val="22"/>
          <w:lang w:val="lt-LT"/>
        </w:rPr>
        <w:t>jeigu pavartojote didesnę negu rekomenduojama dozę;</w:t>
      </w:r>
    </w:p>
    <w:p w14:paraId="7A800077" w14:textId="724EF450" w:rsidR="00B74ACC" w:rsidRPr="00BA4935" w:rsidRDefault="00F609BB" w:rsidP="00F609BB">
      <w:pPr>
        <w:pStyle w:val="Sraopastraipa"/>
        <w:numPr>
          <w:ilvl w:val="0"/>
          <w:numId w:val="11"/>
        </w:numPr>
        <w:tabs>
          <w:tab w:val="clear" w:pos="567"/>
          <w:tab w:val="left" w:pos="709"/>
        </w:tabs>
        <w:spacing w:line="240" w:lineRule="auto"/>
        <w:ind w:left="709" w:hanging="142"/>
        <w:textAlignment w:val="baseline"/>
        <w:rPr>
          <w:szCs w:val="22"/>
          <w:lang w:val="lt-LT"/>
        </w:rPr>
      </w:pPr>
      <w:r w:rsidRPr="00BA4935">
        <w:rPr>
          <w:szCs w:val="22"/>
          <w:lang w:val="lt-LT"/>
        </w:rPr>
        <w:t xml:space="preserve">jei pavartojote </w:t>
      </w:r>
      <w:proofErr w:type="spellStart"/>
      <w:r w:rsidRPr="00BA4935">
        <w:rPr>
          <w:szCs w:val="22"/>
          <w:lang w:val="lt-LT"/>
        </w:rPr>
        <w:t>Esogno</w:t>
      </w:r>
      <w:proofErr w:type="spellEnd"/>
      <w:r w:rsidRPr="00BA4935">
        <w:rPr>
          <w:szCs w:val="22"/>
          <w:lang w:val="lt-LT"/>
        </w:rPr>
        <w:t xml:space="preserve"> </w:t>
      </w:r>
      <w:r w:rsidR="00717DF6">
        <w:rPr>
          <w:szCs w:val="22"/>
          <w:lang w:val="lt-LT"/>
        </w:rPr>
        <w:t>derinyje</w:t>
      </w:r>
      <w:r w:rsidR="00717DF6" w:rsidRPr="00BA4935">
        <w:rPr>
          <w:szCs w:val="22"/>
          <w:lang w:val="lt-LT"/>
        </w:rPr>
        <w:t xml:space="preserve"> </w:t>
      </w:r>
      <w:r w:rsidRPr="00BA4935">
        <w:rPr>
          <w:szCs w:val="22"/>
          <w:lang w:val="lt-LT"/>
        </w:rPr>
        <w:t xml:space="preserve">su </w:t>
      </w:r>
      <w:r w:rsidR="00EE3F06" w:rsidRPr="00BA4935">
        <w:rPr>
          <w:szCs w:val="22"/>
          <w:lang w:val="lt-LT"/>
        </w:rPr>
        <w:t xml:space="preserve">kitais </w:t>
      </w:r>
      <w:r w:rsidRPr="00BA4935">
        <w:rPr>
          <w:szCs w:val="22"/>
          <w:lang w:val="lt-LT"/>
        </w:rPr>
        <w:t xml:space="preserve">anksčiau </w:t>
      </w:r>
      <w:r w:rsidR="00B74ACC" w:rsidRPr="00BA4935">
        <w:rPr>
          <w:szCs w:val="22"/>
          <w:lang w:val="lt-LT"/>
        </w:rPr>
        <w:t>pradė</w:t>
      </w:r>
      <w:r w:rsidRPr="00BA4935">
        <w:rPr>
          <w:szCs w:val="22"/>
          <w:lang w:val="lt-LT"/>
        </w:rPr>
        <w:t>tais</w:t>
      </w:r>
      <w:r w:rsidR="00B74ACC" w:rsidRPr="00BA4935">
        <w:rPr>
          <w:szCs w:val="22"/>
          <w:lang w:val="lt-LT"/>
        </w:rPr>
        <w:t xml:space="preserve"> vartoti centrinę nervų sistemą slopinančiai veikianči</w:t>
      </w:r>
      <w:r w:rsidRPr="00BA4935">
        <w:rPr>
          <w:szCs w:val="22"/>
          <w:lang w:val="lt-LT"/>
        </w:rPr>
        <w:t>ais</w:t>
      </w:r>
      <w:r w:rsidR="00B74ACC" w:rsidRPr="00BA4935">
        <w:rPr>
          <w:szCs w:val="22"/>
          <w:lang w:val="lt-LT"/>
        </w:rPr>
        <w:t xml:space="preserve"> vaist</w:t>
      </w:r>
      <w:r w:rsidRPr="00BA4935">
        <w:rPr>
          <w:szCs w:val="22"/>
          <w:lang w:val="lt-LT"/>
        </w:rPr>
        <w:t>ais</w:t>
      </w:r>
      <w:r w:rsidR="00B74ACC" w:rsidRPr="00BA4935">
        <w:rPr>
          <w:szCs w:val="22"/>
          <w:lang w:val="lt-LT"/>
        </w:rPr>
        <w:t xml:space="preserve"> arba kit</w:t>
      </w:r>
      <w:r w:rsidRPr="00BA4935">
        <w:rPr>
          <w:szCs w:val="22"/>
          <w:lang w:val="lt-LT"/>
        </w:rPr>
        <w:t>ais</w:t>
      </w:r>
      <w:r w:rsidR="00B74ACC" w:rsidRPr="00BA4935">
        <w:rPr>
          <w:szCs w:val="22"/>
          <w:lang w:val="lt-LT"/>
        </w:rPr>
        <w:t xml:space="preserve"> vaist</w:t>
      </w:r>
      <w:r w:rsidRPr="00BA4935">
        <w:rPr>
          <w:szCs w:val="22"/>
          <w:lang w:val="lt-LT"/>
        </w:rPr>
        <w:t xml:space="preserve">ais, kurie didina </w:t>
      </w:r>
      <w:proofErr w:type="spellStart"/>
      <w:r w:rsidRPr="00BA4935">
        <w:rPr>
          <w:szCs w:val="22"/>
          <w:lang w:val="lt-LT"/>
        </w:rPr>
        <w:t>E</w:t>
      </w:r>
      <w:r w:rsidR="00B74ACC" w:rsidRPr="00BA4935">
        <w:rPr>
          <w:szCs w:val="22"/>
          <w:lang w:val="lt-LT"/>
        </w:rPr>
        <w:t>sogno</w:t>
      </w:r>
      <w:proofErr w:type="spellEnd"/>
      <w:r w:rsidR="00B74ACC" w:rsidRPr="00BA4935">
        <w:rPr>
          <w:szCs w:val="22"/>
          <w:lang w:val="lt-LT"/>
        </w:rPr>
        <w:t xml:space="preserve"> koncentraciją kraujyje, arba išgėrėte </w:t>
      </w:r>
      <w:r w:rsidRPr="00BA4935">
        <w:rPr>
          <w:szCs w:val="22"/>
          <w:lang w:val="lt-LT"/>
        </w:rPr>
        <w:t xml:space="preserve">kartu </w:t>
      </w:r>
      <w:r w:rsidR="00B74ACC" w:rsidRPr="00BA4935">
        <w:rPr>
          <w:szCs w:val="22"/>
          <w:lang w:val="lt-LT"/>
        </w:rPr>
        <w:t>alkoholio</w:t>
      </w:r>
      <w:r w:rsidRPr="00BA4935">
        <w:rPr>
          <w:szCs w:val="22"/>
          <w:lang w:val="lt-LT"/>
        </w:rPr>
        <w:t>, arba vartojate draudžiam</w:t>
      </w:r>
      <w:r w:rsidR="00C06C48">
        <w:rPr>
          <w:szCs w:val="22"/>
          <w:lang w:val="lt-LT"/>
        </w:rPr>
        <w:t>us</w:t>
      </w:r>
      <w:r w:rsidRPr="00BA4935">
        <w:rPr>
          <w:szCs w:val="22"/>
          <w:lang w:val="lt-LT"/>
        </w:rPr>
        <w:t xml:space="preserve"> </w:t>
      </w:r>
      <w:r w:rsidR="00C06C48">
        <w:rPr>
          <w:szCs w:val="22"/>
          <w:lang w:val="lt-LT"/>
        </w:rPr>
        <w:t>vaistus</w:t>
      </w:r>
      <w:r w:rsidRPr="00BA4935">
        <w:rPr>
          <w:szCs w:val="22"/>
          <w:lang w:val="lt-LT"/>
        </w:rPr>
        <w:t>;</w:t>
      </w:r>
    </w:p>
    <w:p w14:paraId="1B9EC27A" w14:textId="77777777" w:rsidR="008E6935" w:rsidRPr="00BA4935" w:rsidRDefault="00F609BB" w:rsidP="00F609BB">
      <w:pPr>
        <w:pStyle w:val="Sraopastraipa"/>
        <w:numPr>
          <w:ilvl w:val="0"/>
          <w:numId w:val="11"/>
        </w:numPr>
        <w:tabs>
          <w:tab w:val="clear" w:pos="567"/>
        </w:tabs>
        <w:spacing w:line="240" w:lineRule="auto"/>
        <w:ind w:left="709" w:right="-2" w:hanging="709"/>
        <w:rPr>
          <w:szCs w:val="22"/>
          <w:lang w:val="lt-LT"/>
        </w:rPr>
      </w:pPr>
      <w:r w:rsidRPr="00BA4935">
        <w:rPr>
          <w:szCs w:val="22"/>
          <w:lang w:val="lt-LT"/>
        </w:rPr>
        <w:t>vartokite vieną kartą prieš pat gulantis į lovą. Tos pačios nakties metu negerkite kitos vaisto dozės.</w:t>
      </w:r>
    </w:p>
    <w:p w14:paraId="349795DE" w14:textId="77777777" w:rsidR="00F609BB" w:rsidRPr="00BA4935" w:rsidRDefault="00F609BB" w:rsidP="00F609BB">
      <w:pPr>
        <w:tabs>
          <w:tab w:val="clear" w:pos="567"/>
        </w:tabs>
        <w:spacing w:line="240" w:lineRule="auto"/>
        <w:ind w:right="-2"/>
        <w:rPr>
          <w:szCs w:val="22"/>
          <w:lang w:val="lt-LT"/>
        </w:rPr>
      </w:pPr>
    </w:p>
    <w:p w14:paraId="365D2D6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Kiti vaistai ir </w:t>
      </w:r>
      <w:proofErr w:type="spellStart"/>
      <w:r w:rsidR="003954D3" w:rsidRPr="00BA4935">
        <w:rPr>
          <w:rFonts w:ascii="Times New Roman" w:hAnsi="Times New Roman"/>
          <w:sz w:val="22"/>
          <w:szCs w:val="22"/>
          <w:lang w:val="lt-LT"/>
        </w:rPr>
        <w:t>Esogno</w:t>
      </w:r>
      <w:proofErr w:type="spellEnd"/>
    </w:p>
    <w:p w14:paraId="2FA4AF40" w14:textId="77777777" w:rsidR="00762930" w:rsidRPr="00BA4935" w:rsidRDefault="00762930" w:rsidP="00E55C8B">
      <w:pPr>
        <w:numPr>
          <w:ilvl w:val="12"/>
          <w:numId w:val="0"/>
        </w:numPr>
        <w:tabs>
          <w:tab w:val="clear" w:pos="567"/>
        </w:tabs>
        <w:spacing w:line="240" w:lineRule="auto"/>
        <w:ind w:right="-2"/>
        <w:rPr>
          <w:noProof/>
          <w:szCs w:val="22"/>
          <w:lang w:val="lt-LT"/>
        </w:rPr>
      </w:pPr>
      <w:r w:rsidRPr="00BA4935">
        <w:rPr>
          <w:noProof/>
          <w:szCs w:val="22"/>
          <w:lang w:val="lt-LT"/>
        </w:rPr>
        <w:t>Jeigu vartojate ar neseniai vartojote kitų vaistų arba dėl to nes</w:t>
      </w:r>
      <w:r w:rsidR="00F609BB" w:rsidRPr="00BA4935">
        <w:rPr>
          <w:noProof/>
          <w:szCs w:val="22"/>
          <w:lang w:val="lt-LT"/>
        </w:rPr>
        <w:t>ate tikri, apie tai pasakykite gydytojui arba vaistininkui</w:t>
      </w:r>
      <w:r w:rsidRPr="00BA4935">
        <w:rPr>
          <w:noProof/>
          <w:szCs w:val="22"/>
          <w:lang w:val="lt-LT"/>
        </w:rPr>
        <w:t>.</w:t>
      </w:r>
    </w:p>
    <w:p w14:paraId="5BE3FF5E" w14:textId="0F620642" w:rsidR="00F609BB" w:rsidRPr="00BA4935" w:rsidRDefault="00F609BB" w:rsidP="00E55C8B">
      <w:pPr>
        <w:numPr>
          <w:ilvl w:val="12"/>
          <w:numId w:val="0"/>
        </w:numPr>
        <w:tabs>
          <w:tab w:val="clear" w:pos="567"/>
        </w:tabs>
        <w:spacing w:line="240" w:lineRule="auto"/>
        <w:ind w:right="-2"/>
        <w:rPr>
          <w:noProof/>
          <w:szCs w:val="22"/>
          <w:lang w:val="lt-LT"/>
        </w:rPr>
      </w:pPr>
      <w:r w:rsidRPr="00BA4935">
        <w:rPr>
          <w:noProof/>
          <w:szCs w:val="22"/>
          <w:lang w:val="lt-LT"/>
        </w:rPr>
        <w:t>Esogno gali turėti įtakos kai kuriems vaist</w:t>
      </w:r>
      <w:r w:rsidR="00EE3F06" w:rsidRPr="00BA4935">
        <w:rPr>
          <w:noProof/>
          <w:szCs w:val="22"/>
          <w:lang w:val="lt-LT"/>
        </w:rPr>
        <w:t xml:space="preserve">ams </w:t>
      </w:r>
      <w:r w:rsidRPr="00BA4935">
        <w:rPr>
          <w:noProof/>
          <w:szCs w:val="22"/>
          <w:lang w:val="lt-LT"/>
        </w:rPr>
        <w:t xml:space="preserve">arba jie gali </w:t>
      </w:r>
      <w:r w:rsidR="003C62ED">
        <w:rPr>
          <w:noProof/>
          <w:szCs w:val="22"/>
          <w:lang w:val="lt-LT"/>
        </w:rPr>
        <w:t>da</w:t>
      </w:r>
      <w:r w:rsidR="00E50F85">
        <w:rPr>
          <w:noProof/>
          <w:szCs w:val="22"/>
          <w:lang w:val="lt-LT"/>
        </w:rPr>
        <w:t>r</w:t>
      </w:r>
      <w:r w:rsidR="003C62ED">
        <w:rPr>
          <w:noProof/>
          <w:szCs w:val="22"/>
          <w:lang w:val="lt-LT"/>
        </w:rPr>
        <w:t>yti įtaką</w:t>
      </w:r>
      <w:r w:rsidR="003C62ED" w:rsidRPr="00BA4935">
        <w:rPr>
          <w:noProof/>
          <w:szCs w:val="22"/>
          <w:lang w:val="lt-LT"/>
        </w:rPr>
        <w:t xml:space="preserve"> </w:t>
      </w:r>
      <w:r w:rsidRPr="00BA4935">
        <w:rPr>
          <w:noProof/>
          <w:szCs w:val="22"/>
          <w:lang w:val="lt-LT"/>
        </w:rPr>
        <w:t>Esogno veikim</w:t>
      </w:r>
      <w:r w:rsidR="003C62ED">
        <w:rPr>
          <w:noProof/>
          <w:szCs w:val="22"/>
          <w:lang w:val="lt-LT"/>
        </w:rPr>
        <w:t>ui</w:t>
      </w:r>
      <w:r w:rsidRPr="00BA4935">
        <w:rPr>
          <w:noProof/>
          <w:szCs w:val="22"/>
          <w:lang w:val="lt-LT"/>
        </w:rPr>
        <w:t>, pavyzdžiui:</w:t>
      </w:r>
    </w:p>
    <w:p w14:paraId="54C8A02D" w14:textId="3AC1BBED" w:rsidR="00F609BB" w:rsidRPr="00BA4935" w:rsidRDefault="00C06C48" w:rsidP="00F609BB">
      <w:pPr>
        <w:pStyle w:val="Sraopastraipa"/>
        <w:numPr>
          <w:ilvl w:val="0"/>
          <w:numId w:val="12"/>
        </w:numPr>
        <w:tabs>
          <w:tab w:val="clear" w:pos="567"/>
        </w:tabs>
        <w:spacing w:line="240" w:lineRule="auto"/>
        <w:ind w:right="-2"/>
        <w:rPr>
          <w:szCs w:val="22"/>
          <w:lang w:val="lt-LT"/>
        </w:rPr>
      </w:pPr>
      <w:r>
        <w:rPr>
          <w:szCs w:val="22"/>
          <w:lang w:val="lt-LT"/>
        </w:rPr>
        <w:t>nereceptiniams</w:t>
      </w:r>
      <w:r w:rsidR="00F609BB" w:rsidRPr="00BA4935">
        <w:rPr>
          <w:szCs w:val="22"/>
          <w:lang w:val="lt-LT"/>
        </w:rPr>
        <w:t xml:space="preserve"> vaist</w:t>
      </w:r>
      <w:r>
        <w:rPr>
          <w:szCs w:val="22"/>
          <w:lang w:val="lt-LT"/>
        </w:rPr>
        <w:t>ams</w:t>
      </w:r>
      <w:r w:rsidR="00F609BB" w:rsidRPr="00BA4935">
        <w:rPr>
          <w:szCs w:val="22"/>
          <w:lang w:val="lt-LT"/>
        </w:rPr>
        <w:t>, įskaitant vaistažoles;</w:t>
      </w:r>
    </w:p>
    <w:p w14:paraId="2FB5AED2" w14:textId="3E96C06F" w:rsidR="00F609BB" w:rsidRPr="00BA4935" w:rsidRDefault="00F609BB" w:rsidP="00F609BB">
      <w:pPr>
        <w:pStyle w:val="Sraopastraipa"/>
        <w:numPr>
          <w:ilvl w:val="0"/>
          <w:numId w:val="12"/>
        </w:numPr>
        <w:tabs>
          <w:tab w:val="clear" w:pos="567"/>
        </w:tabs>
        <w:spacing w:line="240" w:lineRule="auto"/>
        <w:ind w:right="-2"/>
        <w:rPr>
          <w:szCs w:val="22"/>
          <w:lang w:val="lt-LT"/>
        </w:rPr>
      </w:pPr>
      <w:r w:rsidRPr="00BA4935">
        <w:rPr>
          <w:szCs w:val="22"/>
          <w:lang w:val="lt-LT"/>
        </w:rPr>
        <w:t xml:space="preserve">CYP3A4 </w:t>
      </w:r>
      <w:r w:rsidR="002D5EBF">
        <w:rPr>
          <w:szCs w:val="22"/>
          <w:lang w:val="lt-LT"/>
        </w:rPr>
        <w:t>inhibitoriams</w:t>
      </w:r>
      <w:r w:rsidR="003C62ED">
        <w:rPr>
          <w:szCs w:val="22"/>
          <w:lang w:val="lt-LT"/>
        </w:rPr>
        <w:t>,</w:t>
      </w:r>
      <w:r w:rsidR="002D5EBF">
        <w:rPr>
          <w:szCs w:val="22"/>
          <w:lang w:val="lt-LT"/>
        </w:rPr>
        <w:t xml:space="preserve"> tokiems</w:t>
      </w:r>
      <w:r w:rsidR="002D5EBF" w:rsidRPr="00BA4935">
        <w:rPr>
          <w:szCs w:val="22"/>
          <w:lang w:val="lt-LT"/>
        </w:rPr>
        <w:t xml:space="preserve"> </w:t>
      </w:r>
      <w:r w:rsidRPr="00BA4935">
        <w:rPr>
          <w:szCs w:val="22"/>
          <w:lang w:val="lt-LT"/>
        </w:rPr>
        <w:t>kaip kai kurie antibiotikai (vaist</w:t>
      </w:r>
      <w:r w:rsidR="00A4280C" w:rsidRPr="00BA4935">
        <w:rPr>
          <w:szCs w:val="22"/>
          <w:lang w:val="lt-LT"/>
        </w:rPr>
        <w:t>ai</w:t>
      </w:r>
      <w:r w:rsidRPr="00BA4935">
        <w:rPr>
          <w:szCs w:val="22"/>
          <w:lang w:val="lt-LT"/>
        </w:rPr>
        <w:t xml:space="preserve"> bakterijų sukeltoms infekcijoms gydyti), vaist</w:t>
      </w:r>
      <w:r w:rsidR="00A4280C" w:rsidRPr="00BA4935">
        <w:rPr>
          <w:szCs w:val="22"/>
          <w:lang w:val="lt-LT"/>
        </w:rPr>
        <w:t>ai</w:t>
      </w:r>
      <w:r w:rsidRPr="00BA4935">
        <w:rPr>
          <w:szCs w:val="22"/>
          <w:lang w:val="lt-LT"/>
        </w:rPr>
        <w:t xml:space="preserve"> grybelių sukeltoms ligoms gydyti (</w:t>
      </w:r>
      <w:r w:rsidR="00B47A19" w:rsidRPr="00BA4935">
        <w:rPr>
          <w:szCs w:val="22"/>
          <w:lang w:val="lt-LT"/>
        </w:rPr>
        <w:t xml:space="preserve">pvz., </w:t>
      </w:r>
      <w:proofErr w:type="spellStart"/>
      <w:r w:rsidR="00B47A19" w:rsidRPr="00BA4935">
        <w:rPr>
          <w:szCs w:val="22"/>
          <w:lang w:val="lt-LT"/>
        </w:rPr>
        <w:t>ket</w:t>
      </w:r>
      <w:r w:rsidR="00A4280C" w:rsidRPr="00BA4935">
        <w:rPr>
          <w:szCs w:val="22"/>
          <w:lang w:val="lt-LT"/>
        </w:rPr>
        <w:t>okonazol</w:t>
      </w:r>
      <w:r w:rsidR="002D5EBF">
        <w:rPr>
          <w:szCs w:val="22"/>
          <w:lang w:val="lt-LT"/>
        </w:rPr>
        <w:t>as</w:t>
      </w:r>
      <w:proofErr w:type="spellEnd"/>
      <w:r w:rsidR="00A4280C" w:rsidRPr="00BA4935">
        <w:rPr>
          <w:szCs w:val="22"/>
          <w:lang w:val="lt-LT"/>
        </w:rPr>
        <w:t>) arba greipfrutų sulty</w:t>
      </w:r>
      <w:r w:rsidR="00B47A19" w:rsidRPr="00BA4935">
        <w:rPr>
          <w:szCs w:val="22"/>
          <w:lang w:val="lt-LT"/>
        </w:rPr>
        <w:t xml:space="preserve">s. </w:t>
      </w:r>
      <w:proofErr w:type="spellStart"/>
      <w:r w:rsidR="00B47A19" w:rsidRPr="00BA4935">
        <w:rPr>
          <w:szCs w:val="22"/>
          <w:lang w:val="lt-LT"/>
        </w:rPr>
        <w:t>Esogno</w:t>
      </w:r>
      <w:proofErr w:type="spellEnd"/>
      <w:r w:rsidR="00B47A19" w:rsidRPr="00BA4935">
        <w:rPr>
          <w:szCs w:val="22"/>
          <w:lang w:val="lt-LT"/>
        </w:rPr>
        <w:t xml:space="preserve"> dozę gali reikėti sumažinti arba jo var</w:t>
      </w:r>
      <w:r w:rsidR="00EE3F06" w:rsidRPr="00BA4935">
        <w:rPr>
          <w:szCs w:val="22"/>
          <w:lang w:val="lt-LT"/>
        </w:rPr>
        <w:t xml:space="preserve">tojimą nutraukti (žr. 3 skyrių </w:t>
      </w:r>
      <w:r w:rsidR="003C62ED">
        <w:rPr>
          <w:szCs w:val="22"/>
          <w:lang w:val="lt-LT"/>
        </w:rPr>
        <w:t>„</w:t>
      </w:r>
      <w:r w:rsidR="00EE3F06" w:rsidRPr="00BA4935">
        <w:rPr>
          <w:szCs w:val="22"/>
          <w:lang w:val="lt-LT"/>
        </w:rPr>
        <w:t>K</w:t>
      </w:r>
      <w:r w:rsidR="00B47A19" w:rsidRPr="00BA4935">
        <w:rPr>
          <w:szCs w:val="22"/>
          <w:lang w:val="lt-LT"/>
        </w:rPr>
        <w:t xml:space="preserve">aip vartoti </w:t>
      </w:r>
      <w:proofErr w:type="spellStart"/>
      <w:r w:rsidR="00B47A19" w:rsidRPr="00BA4935">
        <w:rPr>
          <w:szCs w:val="22"/>
          <w:lang w:val="lt-LT"/>
        </w:rPr>
        <w:t>Esogno</w:t>
      </w:r>
      <w:proofErr w:type="spellEnd"/>
      <w:r w:rsidR="00EE3F06" w:rsidRPr="00BA4935">
        <w:rPr>
          <w:szCs w:val="22"/>
          <w:lang w:val="lt-LT"/>
        </w:rPr>
        <w:t>“</w:t>
      </w:r>
      <w:r w:rsidR="00B47A19" w:rsidRPr="00BA4935">
        <w:rPr>
          <w:szCs w:val="22"/>
          <w:lang w:val="lt-LT"/>
        </w:rPr>
        <w:t>);</w:t>
      </w:r>
    </w:p>
    <w:p w14:paraId="68008B46" w14:textId="6DFFC856" w:rsidR="00B47A19" w:rsidRPr="00BA4935" w:rsidRDefault="00A4280C" w:rsidP="00F609BB">
      <w:pPr>
        <w:pStyle w:val="Sraopastraipa"/>
        <w:numPr>
          <w:ilvl w:val="0"/>
          <w:numId w:val="12"/>
        </w:numPr>
        <w:tabs>
          <w:tab w:val="clear" w:pos="567"/>
        </w:tabs>
        <w:spacing w:line="240" w:lineRule="auto"/>
        <w:ind w:right="-2"/>
        <w:rPr>
          <w:szCs w:val="22"/>
          <w:lang w:val="lt-LT"/>
        </w:rPr>
      </w:pPr>
      <w:proofErr w:type="spellStart"/>
      <w:r w:rsidRPr="00BA4935">
        <w:rPr>
          <w:szCs w:val="22"/>
          <w:lang w:val="lt-LT"/>
        </w:rPr>
        <w:t>citochromo</w:t>
      </w:r>
      <w:proofErr w:type="spellEnd"/>
      <w:r w:rsidRPr="00BA4935">
        <w:rPr>
          <w:szCs w:val="22"/>
          <w:lang w:val="lt-LT"/>
        </w:rPr>
        <w:t xml:space="preserve"> P-450 fermentų </w:t>
      </w:r>
      <w:proofErr w:type="spellStart"/>
      <w:r w:rsidR="002D5EBF">
        <w:rPr>
          <w:szCs w:val="22"/>
          <w:lang w:val="lt-LT"/>
        </w:rPr>
        <w:t>induktoriams</w:t>
      </w:r>
      <w:proofErr w:type="spellEnd"/>
      <w:r w:rsidR="003C62ED">
        <w:rPr>
          <w:szCs w:val="22"/>
          <w:lang w:val="lt-LT"/>
        </w:rPr>
        <w:t>,</w:t>
      </w:r>
      <w:r w:rsidR="002D5EBF">
        <w:rPr>
          <w:szCs w:val="22"/>
          <w:lang w:val="lt-LT"/>
        </w:rPr>
        <w:t xml:space="preserve"> tokiems</w:t>
      </w:r>
      <w:r w:rsidR="002D5EBF" w:rsidRPr="00BA4935">
        <w:rPr>
          <w:szCs w:val="22"/>
          <w:lang w:val="lt-LT"/>
        </w:rPr>
        <w:t xml:space="preserve"> </w:t>
      </w:r>
      <w:r w:rsidRPr="00BA4935">
        <w:rPr>
          <w:szCs w:val="22"/>
          <w:lang w:val="lt-LT"/>
        </w:rPr>
        <w:t xml:space="preserve">kaip </w:t>
      </w:r>
      <w:proofErr w:type="spellStart"/>
      <w:r w:rsidRPr="00BA4935">
        <w:rPr>
          <w:szCs w:val="22"/>
          <w:lang w:val="lt-LT"/>
        </w:rPr>
        <w:t>karbamazepinas</w:t>
      </w:r>
      <w:proofErr w:type="spellEnd"/>
      <w:r w:rsidRPr="00BA4935">
        <w:rPr>
          <w:szCs w:val="22"/>
          <w:lang w:val="lt-LT"/>
        </w:rPr>
        <w:t xml:space="preserve">, </w:t>
      </w:r>
      <w:proofErr w:type="spellStart"/>
      <w:r w:rsidRPr="00BA4935">
        <w:rPr>
          <w:szCs w:val="22"/>
          <w:lang w:val="lt-LT"/>
        </w:rPr>
        <w:t>fenitoi</w:t>
      </w:r>
      <w:r w:rsidR="00EE3F06" w:rsidRPr="00BA4935">
        <w:rPr>
          <w:szCs w:val="22"/>
          <w:lang w:val="lt-LT"/>
        </w:rPr>
        <w:t>nas</w:t>
      </w:r>
      <w:proofErr w:type="spellEnd"/>
      <w:r w:rsidR="00EE3F06" w:rsidRPr="00BA4935">
        <w:rPr>
          <w:szCs w:val="22"/>
          <w:lang w:val="lt-LT"/>
        </w:rPr>
        <w:t xml:space="preserve"> arba paprastosios jonažolės</w:t>
      </w:r>
      <w:r w:rsidRPr="00BA4935">
        <w:rPr>
          <w:szCs w:val="22"/>
          <w:lang w:val="lt-LT"/>
        </w:rPr>
        <w:t>;</w:t>
      </w:r>
    </w:p>
    <w:p w14:paraId="77EBE63A" w14:textId="32D6BE3C" w:rsidR="00A4280C" w:rsidRPr="00BA4935" w:rsidRDefault="00A4280C"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nuotaikos ir elgesio sutrikimams (pojūčių arba veiklos) gydyti, tai yra vaista</w:t>
      </w:r>
      <w:r w:rsidR="002D5EBF">
        <w:rPr>
          <w:szCs w:val="22"/>
          <w:lang w:val="lt-LT"/>
        </w:rPr>
        <w:t>ms</w:t>
      </w:r>
      <w:r w:rsidRPr="00BA4935">
        <w:rPr>
          <w:szCs w:val="22"/>
          <w:lang w:val="lt-LT"/>
        </w:rPr>
        <w:t xml:space="preserve"> nuo depresijos arba nerimo (va</w:t>
      </w:r>
      <w:r w:rsidR="002D5EBF">
        <w:rPr>
          <w:szCs w:val="22"/>
          <w:lang w:val="lt-LT"/>
        </w:rPr>
        <w:t>i</w:t>
      </w:r>
      <w:r w:rsidRPr="00BA4935">
        <w:rPr>
          <w:szCs w:val="22"/>
          <w:lang w:val="lt-LT"/>
        </w:rPr>
        <w:t>stai psichozei gydyti, migd</w:t>
      </w:r>
      <w:r w:rsidR="00EE3F06" w:rsidRPr="00BA4935">
        <w:rPr>
          <w:szCs w:val="22"/>
          <w:lang w:val="lt-LT"/>
        </w:rPr>
        <w:t>omieji</w:t>
      </w:r>
      <w:r w:rsidRPr="00BA4935">
        <w:rPr>
          <w:szCs w:val="22"/>
          <w:lang w:val="lt-LT"/>
        </w:rPr>
        <w:t>, vaistai nuo nerimo, nuo depresijos)</w:t>
      </w:r>
      <w:r w:rsidR="00DF6221" w:rsidRPr="00BA4935">
        <w:rPr>
          <w:szCs w:val="22"/>
          <w:lang w:val="lt-LT"/>
        </w:rPr>
        <w:t>;</w:t>
      </w:r>
    </w:p>
    <w:p w14:paraId="2FEC2B31" w14:textId="6F725E79" w:rsidR="00DF6221" w:rsidRPr="00BA4935" w:rsidRDefault="00EE3F06"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stipriam</w:t>
      </w:r>
      <w:r w:rsidR="00DF6221" w:rsidRPr="00BA4935">
        <w:rPr>
          <w:szCs w:val="22"/>
          <w:lang w:val="lt-LT"/>
        </w:rPr>
        <w:t xml:space="preserve"> skausmui malšinti (narkozę sukeliantys vaistai);</w:t>
      </w:r>
    </w:p>
    <w:p w14:paraId="1241D4D7" w14:textId="119F29AB" w:rsidR="00DF6221" w:rsidRPr="00BA4935" w:rsidRDefault="00DF6221"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traukuliams arba priepuol</w:t>
      </w:r>
      <w:r w:rsidR="00EE3F06" w:rsidRPr="00BA4935">
        <w:rPr>
          <w:szCs w:val="22"/>
          <w:lang w:val="lt-LT"/>
        </w:rPr>
        <w:t>ia</w:t>
      </w:r>
      <w:r w:rsidRPr="00BA4935">
        <w:rPr>
          <w:szCs w:val="22"/>
          <w:lang w:val="lt-LT"/>
        </w:rPr>
        <w:t>ms malšinti (vaistai nuo epilepsijos);</w:t>
      </w:r>
    </w:p>
    <w:p w14:paraId="028EEE03" w14:textId="01504FFE" w:rsidR="00DF6221" w:rsidRPr="00BA4935" w:rsidRDefault="00DF6221" w:rsidP="00F609BB">
      <w:pPr>
        <w:pStyle w:val="Sraopastraipa"/>
        <w:numPr>
          <w:ilvl w:val="0"/>
          <w:numId w:val="12"/>
        </w:numPr>
        <w:tabs>
          <w:tab w:val="clear" w:pos="567"/>
        </w:tabs>
        <w:spacing w:line="240" w:lineRule="auto"/>
        <w:ind w:right="-2"/>
        <w:rPr>
          <w:szCs w:val="22"/>
          <w:lang w:val="lt-LT"/>
        </w:rPr>
      </w:pPr>
      <w:r w:rsidRPr="00BA4935">
        <w:rPr>
          <w:szCs w:val="22"/>
          <w:lang w:val="lt-LT"/>
        </w:rPr>
        <w:t>anesteziją su</w:t>
      </w:r>
      <w:r w:rsidR="00EE3F06" w:rsidRPr="00BA4935">
        <w:rPr>
          <w:szCs w:val="22"/>
          <w:lang w:val="lt-LT"/>
        </w:rPr>
        <w:t>k</w:t>
      </w:r>
      <w:r w:rsidRPr="00BA4935">
        <w:rPr>
          <w:szCs w:val="22"/>
          <w:lang w:val="lt-LT"/>
        </w:rPr>
        <w:t>e</w:t>
      </w:r>
      <w:r w:rsidR="00EE3F06" w:rsidRPr="00BA4935">
        <w:rPr>
          <w:szCs w:val="22"/>
          <w:lang w:val="lt-LT"/>
        </w:rPr>
        <w:t>l</w:t>
      </w:r>
      <w:r w:rsidRPr="00BA4935">
        <w:rPr>
          <w:szCs w:val="22"/>
          <w:lang w:val="lt-LT"/>
        </w:rPr>
        <w:t>ian</w:t>
      </w:r>
      <w:r w:rsidR="002D5EBF">
        <w:rPr>
          <w:szCs w:val="22"/>
          <w:lang w:val="lt-LT"/>
        </w:rPr>
        <w:t>tiems</w:t>
      </w:r>
      <w:r w:rsidRPr="00BA4935">
        <w:rPr>
          <w:szCs w:val="22"/>
          <w:lang w:val="lt-LT"/>
        </w:rPr>
        <w:t xml:space="preserve"> va</w:t>
      </w:r>
      <w:r w:rsidR="002D5EBF">
        <w:rPr>
          <w:szCs w:val="22"/>
          <w:lang w:val="lt-LT"/>
        </w:rPr>
        <w:t>i</w:t>
      </w:r>
      <w:r w:rsidRPr="00BA4935">
        <w:rPr>
          <w:szCs w:val="22"/>
          <w:lang w:val="lt-LT"/>
        </w:rPr>
        <w:t>sta</w:t>
      </w:r>
      <w:r w:rsidR="002D5EBF">
        <w:rPr>
          <w:szCs w:val="22"/>
          <w:lang w:val="lt-LT"/>
        </w:rPr>
        <w:t>ms</w:t>
      </w:r>
      <w:r w:rsidRPr="00BA4935">
        <w:rPr>
          <w:szCs w:val="22"/>
          <w:lang w:val="lt-LT"/>
        </w:rPr>
        <w:t>;</w:t>
      </w:r>
    </w:p>
    <w:p w14:paraId="404D9B84" w14:textId="0119800B" w:rsidR="00DF6221" w:rsidRPr="00BA4935" w:rsidRDefault="00DF6221" w:rsidP="00F609BB">
      <w:pPr>
        <w:pStyle w:val="Sraopastraipa"/>
        <w:numPr>
          <w:ilvl w:val="0"/>
          <w:numId w:val="12"/>
        </w:numPr>
        <w:tabs>
          <w:tab w:val="clear" w:pos="567"/>
        </w:tabs>
        <w:spacing w:line="240" w:lineRule="auto"/>
        <w:ind w:right="-2"/>
        <w:rPr>
          <w:szCs w:val="22"/>
          <w:lang w:val="lt-LT"/>
        </w:rPr>
      </w:pPr>
      <w:r w:rsidRPr="00BA4935">
        <w:rPr>
          <w:szCs w:val="22"/>
          <w:lang w:val="lt-LT"/>
        </w:rPr>
        <w:t>vaista</w:t>
      </w:r>
      <w:r w:rsidR="002D5EBF">
        <w:rPr>
          <w:szCs w:val="22"/>
          <w:lang w:val="lt-LT"/>
        </w:rPr>
        <w:t>ms</w:t>
      </w:r>
      <w:r w:rsidRPr="00BA4935">
        <w:rPr>
          <w:szCs w:val="22"/>
          <w:lang w:val="lt-LT"/>
        </w:rPr>
        <w:t xml:space="preserve"> alergijai gydyti (</w:t>
      </w:r>
      <w:r w:rsidR="00EE3F06" w:rsidRPr="00BA4935">
        <w:rPr>
          <w:szCs w:val="22"/>
          <w:lang w:val="lt-LT"/>
        </w:rPr>
        <w:t xml:space="preserve">mieguistumą galintys sukelti </w:t>
      </w:r>
      <w:proofErr w:type="spellStart"/>
      <w:r w:rsidRPr="00BA4935">
        <w:rPr>
          <w:szCs w:val="22"/>
          <w:lang w:val="lt-LT"/>
        </w:rPr>
        <w:t>antihistamininiai</w:t>
      </w:r>
      <w:proofErr w:type="spellEnd"/>
      <w:r w:rsidRPr="00BA4935">
        <w:rPr>
          <w:szCs w:val="22"/>
          <w:lang w:val="lt-LT"/>
        </w:rPr>
        <w:t xml:space="preserve"> vaistai).</w:t>
      </w:r>
    </w:p>
    <w:p w14:paraId="7C53FA28" w14:textId="77777777" w:rsidR="00EE3F06" w:rsidRPr="00BA4935" w:rsidRDefault="00EE3F06" w:rsidP="00EE3F06">
      <w:pPr>
        <w:tabs>
          <w:tab w:val="clear" w:pos="567"/>
        </w:tabs>
        <w:spacing w:line="240" w:lineRule="auto"/>
        <w:ind w:right="-2"/>
        <w:rPr>
          <w:szCs w:val="22"/>
          <w:lang w:val="lt-LT"/>
        </w:rPr>
      </w:pPr>
    </w:p>
    <w:p w14:paraId="3CB0D441" w14:textId="38612D7A" w:rsidR="00DF6221" w:rsidRPr="00BA4935" w:rsidRDefault="00DF6221" w:rsidP="00DF6221">
      <w:pPr>
        <w:tabs>
          <w:tab w:val="clear" w:pos="567"/>
        </w:tabs>
        <w:spacing w:line="240" w:lineRule="auto"/>
        <w:ind w:right="-2"/>
        <w:rPr>
          <w:szCs w:val="22"/>
          <w:lang w:val="lt-LT"/>
        </w:rPr>
      </w:pPr>
      <w:r w:rsidRPr="00BA4935">
        <w:rPr>
          <w:szCs w:val="22"/>
          <w:lang w:val="lt-LT"/>
        </w:rPr>
        <w:t xml:space="preserve">Derinys su išvardytais vaistais gali padidinti šalutinio poveikio riziką. Pasakykite gydytojui, jei vartojate kurį nors </w:t>
      </w:r>
      <w:r w:rsidR="003C62ED">
        <w:rPr>
          <w:szCs w:val="22"/>
          <w:lang w:val="lt-LT"/>
        </w:rPr>
        <w:t xml:space="preserve">iš </w:t>
      </w:r>
      <w:r w:rsidRPr="00BA4935">
        <w:rPr>
          <w:szCs w:val="22"/>
          <w:lang w:val="lt-LT"/>
        </w:rPr>
        <w:t>išvardyt</w:t>
      </w:r>
      <w:r w:rsidR="003C62ED">
        <w:rPr>
          <w:szCs w:val="22"/>
          <w:lang w:val="lt-LT"/>
        </w:rPr>
        <w:t>ų</w:t>
      </w:r>
      <w:r w:rsidRPr="00BA4935">
        <w:rPr>
          <w:szCs w:val="22"/>
          <w:lang w:val="lt-LT"/>
        </w:rPr>
        <w:t xml:space="preserve"> vaist</w:t>
      </w:r>
      <w:r w:rsidR="002D5EBF">
        <w:rPr>
          <w:szCs w:val="22"/>
          <w:lang w:val="lt-LT"/>
        </w:rPr>
        <w:t>ų</w:t>
      </w:r>
      <w:r w:rsidRPr="00BA4935">
        <w:rPr>
          <w:szCs w:val="22"/>
          <w:lang w:val="lt-LT"/>
        </w:rPr>
        <w:t xml:space="preserve">. Gydytojui gali prireikti koreguoti </w:t>
      </w:r>
      <w:proofErr w:type="spellStart"/>
      <w:r w:rsidR="002D5EBF">
        <w:rPr>
          <w:szCs w:val="22"/>
          <w:lang w:val="lt-LT"/>
        </w:rPr>
        <w:t>E</w:t>
      </w:r>
      <w:r w:rsidRPr="00BA4935">
        <w:rPr>
          <w:szCs w:val="22"/>
          <w:lang w:val="lt-LT"/>
        </w:rPr>
        <w:t>sogno</w:t>
      </w:r>
      <w:proofErr w:type="spellEnd"/>
      <w:r w:rsidRPr="00BA4935">
        <w:rPr>
          <w:szCs w:val="22"/>
          <w:lang w:val="lt-LT"/>
        </w:rPr>
        <w:t xml:space="preserve"> dozę.</w:t>
      </w:r>
    </w:p>
    <w:p w14:paraId="66CBA80A" w14:textId="0F81DEFE" w:rsidR="00DF6221" w:rsidRPr="00BA4935" w:rsidRDefault="00DF6221" w:rsidP="00DF6221">
      <w:pPr>
        <w:tabs>
          <w:tab w:val="clear" w:pos="567"/>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vartojimas </w:t>
      </w:r>
      <w:r w:rsidR="002D5EBF">
        <w:rPr>
          <w:szCs w:val="22"/>
          <w:lang w:val="lt-LT"/>
        </w:rPr>
        <w:t>derinyje</w:t>
      </w:r>
      <w:r w:rsidR="002D5EBF" w:rsidRPr="00BA4935">
        <w:rPr>
          <w:szCs w:val="22"/>
          <w:lang w:val="lt-LT"/>
        </w:rPr>
        <w:t xml:space="preserve"> </w:t>
      </w:r>
      <w:r w:rsidRPr="00BA4935">
        <w:rPr>
          <w:szCs w:val="22"/>
          <w:lang w:val="lt-LT"/>
        </w:rPr>
        <w:t xml:space="preserve">su </w:t>
      </w:r>
      <w:proofErr w:type="spellStart"/>
      <w:r w:rsidRPr="00BA4935">
        <w:rPr>
          <w:szCs w:val="22"/>
          <w:lang w:val="lt-LT"/>
        </w:rPr>
        <w:t>opioidais</w:t>
      </w:r>
      <w:proofErr w:type="spellEnd"/>
      <w:r w:rsidRPr="00BA4935">
        <w:rPr>
          <w:szCs w:val="22"/>
          <w:lang w:val="lt-LT"/>
        </w:rPr>
        <w:t xml:space="preserve"> (stipriais skausmą malšinančiais vais</w:t>
      </w:r>
      <w:r w:rsidR="00EE3F06" w:rsidRPr="00BA4935">
        <w:rPr>
          <w:szCs w:val="22"/>
          <w:lang w:val="lt-LT"/>
        </w:rPr>
        <w:t>t</w:t>
      </w:r>
      <w:r w:rsidRPr="00BA4935">
        <w:rPr>
          <w:szCs w:val="22"/>
          <w:lang w:val="lt-LT"/>
        </w:rPr>
        <w:t xml:space="preserve">ais, vaistais pakaitiniam gydymui arba kai kuriais kosulį slopinančiais vaistais) didina mieguistumo, dusulio (dėl kvėpavimo slopinimo), komos pavojų ir gali būti pavojingas gyvybei. Todėl tokie deriniai galimi tik nusprendus, kad nėra kitų gydymo galimybių. </w:t>
      </w:r>
    </w:p>
    <w:p w14:paraId="2DFA6D16" w14:textId="04547BBC" w:rsidR="00DF6221" w:rsidRPr="00BA4935" w:rsidRDefault="00DF6221" w:rsidP="00DF6221">
      <w:pPr>
        <w:tabs>
          <w:tab w:val="clear" w:pos="567"/>
        </w:tabs>
        <w:spacing w:line="240" w:lineRule="auto"/>
        <w:ind w:right="-2"/>
        <w:rPr>
          <w:szCs w:val="22"/>
          <w:lang w:val="lt-LT"/>
        </w:rPr>
      </w:pPr>
      <w:r w:rsidRPr="00BA4935">
        <w:rPr>
          <w:szCs w:val="22"/>
          <w:lang w:val="lt-LT"/>
        </w:rPr>
        <w:t xml:space="preserve">Tais atvejais, kai gydytojas paskiria </w:t>
      </w:r>
      <w:proofErr w:type="spellStart"/>
      <w:r w:rsidRPr="00BA4935">
        <w:rPr>
          <w:szCs w:val="22"/>
          <w:lang w:val="lt-LT"/>
        </w:rPr>
        <w:t>Esogno</w:t>
      </w:r>
      <w:proofErr w:type="spellEnd"/>
      <w:r w:rsidRPr="00BA4935">
        <w:rPr>
          <w:szCs w:val="22"/>
          <w:lang w:val="lt-LT"/>
        </w:rPr>
        <w:t xml:space="preserve"> vartoti </w:t>
      </w:r>
      <w:r w:rsidR="00717DF6">
        <w:rPr>
          <w:szCs w:val="22"/>
          <w:lang w:val="lt-LT"/>
        </w:rPr>
        <w:t>derinyje</w:t>
      </w:r>
      <w:r w:rsidR="00717DF6" w:rsidRPr="00BA4935">
        <w:rPr>
          <w:szCs w:val="22"/>
          <w:lang w:val="lt-LT"/>
        </w:rPr>
        <w:t xml:space="preserve"> </w:t>
      </w:r>
      <w:r w:rsidRPr="00BA4935">
        <w:rPr>
          <w:szCs w:val="22"/>
          <w:lang w:val="lt-LT"/>
        </w:rPr>
        <w:t xml:space="preserve">su </w:t>
      </w:r>
      <w:proofErr w:type="spellStart"/>
      <w:r w:rsidRPr="00BA4935">
        <w:rPr>
          <w:szCs w:val="22"/>
          <w:lang w:val="lt-LT"/>
        </w:rPr>
        <w:t>opioidais</w:t>
      </w:r>
      <w:proofErr w:type="spellEnd"/>
      <w:r w:rsidRPr="00BA4935">
        <w:rPr>
          <w:szCs w:val="22"/>
          <w:lang w:val="lt-LT"/>
        </w:rPr>
        <w:t>, jis turi nustatyti dozę ir vartojimo trukmę.</w:t>
      </w:r>
    </w:p>
    <w:p w14:paraId="7B37BC94" w14:textId="2B04B948" w:rsidR="00DF6221" w:rsidRPr="00BA4935" w:rsidRDefault="00394218" w:rsidP="00DF6221">
      <w:pPr>
        <w:tabs>
          <w:tab w:val="clear" w:pos="567"/>
        </w:tabs>
        <w:spacing w:line="240" w:lineRule="auto"/>
        <w:ind w:right="-2"/>
        <w:rPr>
          <w:szCs w:val="22"/>
          <w:lang w:val="lt-LT"/>
        </w:rPr>
      </w:pPr>
      <w:r w:rsidRPr="00BA4935">
        <w:rPr>
          <w:szCs w:val="22"/>
          <w:lang w:val="lt-LT"/>
        </w:rPr>
        <w:t xml:space="preserve">Pasakykite gydytojui apie visus </w:t>
      </w:r>
      <w:proofErr w:type="spellStart"/>
      <w:r w:rsidRPr="00BA4935">
        <w:rPr>
          <w:szCs w:val="22"/>
          <w:lang w:val="lt-LT"/>
        </w:rPr>
        <w:t>opioidų</w:t>
      </w:r>
      <w:proofErr w:type="spellEnd"/>
      <w:r w:rsidRPr="00BA4935">
        <w:rPr>
          <w:szCs w:val="22"/>
          <w:lang w:val="lt-LT"/>
        </w:rPr>
        <w:t xml:space="preserve"> grupės vaistus, kuriuos </w:t>
      </w:r>
      <w:r w:rsidR="003C62ED">
        <w:rPr>
          <w:szCs w:val="22"/>
          <w:lang w:val="lt-LT"/>
        </w:rPr>
        <w:t>J</w:t>
      </w:r>
      <w:r w:rsidRPr="00BA4935">
        <w:rPr>
          <w:szCs w:val="22"/>
          <w:lang w:val="lt-LT"/>
        </w:rPr>
        <w:t xml:space="preserve">ūs vartojate ir tiksliai laikykitės gydytojo nustatytos dozės. Gali būti naudinga įspėti </w:t>
      </w:r>
      <w:r w:rsidR="003C62ED">
        <w:rPr>
          <w:szCs w:val="22"/>
          <w:lang w:val="lt-LT"/>
        </w:rPr>
        <w:t>J</w:t>
      </w:r>
      <w:r w:rsidRPr="00BA4935">
        <w:rPr>
          <w:szCs w:val="22"/>
          <w:lang w:val="lt-LT"/>
        </w:rPr>
        <w:t xml:space="preserve">ūsų draugus ir gimines, kad jie būtų atidūs dėl </w:t>
      </w:r>
      <w:r w:rsidR="002D5EBF">
        <w:rPr>
          <w:szCs w:val="22"/>
          <w:lang w:val="lt-LT"/>
        </w:rPr>
        <w:t>anksčiau</w:t>
      </w:r>
      <w:r w:rsidR="002D5EBF" w:rsidRPr="00BA4935">
        <w:rPr>
          <w:szCs w:val="22"/>
          <w:lang w:val="lt-LT"/>
        </w:rPr>
        <w:t xml:space="preserve"> </w:t>
      </w:r>
      <w:r w:rsidRPr="00BA4935">
        <w:rPr>
          <w:szCs w:val="22"/>
          <w:lang w:val="lt-LT"/>
        </w:rPr>
        <w:t>išvardytų požymių ir simptomų. Pa</w:t>
      </w:r>
      <w:r w:rsidR="00EE3F06" w:rsidRPr="00BA4935">
        <w:rPr>
          <w:szCs w:val="22"/>
          <w:lang w:val="lt-LT"/>
        </w:rPr>
        <w:t>s</w:t>
      </w:r>
      <w:r w:rsidRPr="00BA4935">
        <w:rPr>
          <w:szCs w:val="22"/>
          <w:lang w:val="lt-LT"/>
        </w:rPr>
        <w:t>itarkite su gydytoju</w:t>
      </w:r>
      <w:r w:rsidR="003C62ED">
        <w:rPr>
          <w:szCs w:val="22"/>
          <w:lang w:val="lt-LT"/>
        </w:rPr>
        <w:t>,</w:t>
      </w:r>
      <w:r w:rsidRPr="00BA4935">
        <w:rPr>
          <w:szCs w:val="22"/>
          <w:lang w:val="lt-LT"/>
        </w:rPr>
        <w:t xml:space="preserve"> jei jaučiate tokius simptomus.</w:t>
      </w:r>
      <w:r w:rsidR="00DF6221" w:rsidRPr="00BA4935">
        <w:rPr>
          <w:szCs w:val="22"/>
          <w:lang w:val="lt-LT"/>
        </w:rPr>
        <w:t xml:space="preserve"> </w:t>
      </w:r>
    </w:p>
    <w:p w14:paraId="244A86EF" w14:textId="77777777" w:rsidR="00762930" w:rsidRPr="00BA4935" w:rsidRDefault="00762930" w:rsidP="00E55C8B">
      <w:pPr>
        <w:numPr>
          <w:ilvl w:val="12"/>
          <w:numId w:val="0"/>
        </w:numPr>
        <w:tabs>
          <w:tab w:val="clear" w:pos="567"/>
        </w:tabs>
        <w:spacing w:line="240" w:lineRule="auto"/>
        <w:ind w:right="-2"/>
        <w:rPr>
          <w:szCs w:val="22"/>
          <w:lang w:val="lt-LT"/>
        </w:rPr>
      </w:pPr>
    </w:p>
    <w:p w14:paraId="5A273A64" w14:textId="77777777" w:rsidR="00762930" w:rsidRPr="00BA4935" w:rsidRDefault="00394218"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vartojimas su </w:t>
      </w:r>
      <w:r w:rsidRPr="00BA4935">
        <w:rPr>
          <w:rFonts w:ascii="Times New Roman" w:hAnsi="Times New Roman"/>
          <w:sz w:val="22"/>
          <w:szCs w:val="22"/>
          <w:lang w:val="lt-LT"/>
        </w:rPr>
        <w:t>maistu</w:t>
      </w:r>
      <w:r w:rsidR="00762930" w:rsidRPr="00BA4935">
        <w:rPr>
          <w:rFonts w:ascii="Times New Roman" w:hAnsi="Times New Roman"/>
          <w:sz w:val="22"/>
          <w:szCs w:val="22"/>
          <w:lang w:val="lt-LT"/>
        </w:rPr>
        <w:t>,</w:t>
      </w:r>
      <w:r w:rsidRPr="00BA4935">
        <w:rPr>
          <w:rFonts w:ascii="Times New Roman" w:hAnsi="Times New Roman"/>
          <w:sz w:val="22"/>
          <w:szCs w:val="22"/>
          <w:lang w:val="lt-LT"/>
        </w:rPr>
        <w:t xml:space="preserve"> </w:t>
      </w:r>
      <w:r w:rsidR="00762930" w:rsidRPr="00BA4935">
        <w:rPr>
          <w:rFonts w:ascii="Times New Roman" w:hAnsi="Times New Roman"/>
          <w:sz w:val="22"/>
          <w:szCs w:val="22"/>
          <w:lang w:val="lt-LT"/>
        </w:rPr>
        <w:t>gėrimais</w:t>
      </w:r>
      <w:r w:rsidRPr="00BA4935">
        <w:rPr>
          <w:rFonts w:ascii="Times New Roman" w:hAnsi="Times New Roman"/>
          <w:sz w:val="22"/>
          <w:szCs w:val="22"/>
          <w:lang w:val="lt-LT"/>
        </w:rPr>
        <w:t xml:space="preserve"> </w:t>
      </w:r>
      <w:r w:rsidR="00762930" w:rsidRPr="00BA4935">
        <w:rPr>
          <w:rFonts w:ascii="Times New Roman" w:hAnsi="Times New Roman"/>
          <w:sz w:val="22"/>
          <w:szCs w:val="22"/>
          <w:lang w:val="lt-LT"/>
        </w:rPr>
        <w:t>ir</w:t>
      </w:r>
      <w:r w:rsidRPr="00BA4935">
        <w:rPr>
          <w:rFonts w:ascii="Times New Roman" w:hAnsi="Times New Roman"/>
          <w:sz w:val="22"/>
          <w:szCs w:val="22"/>
          <w:lang w:val="lt-LT"/>
        </w:rPr>
        <w:t xml:space="preserve"> alkoholiu</w:t>
      </w:r>
    </w:p>
    <w:p w14:paraId="2DF7F7AE" w14:textId="1E7B8319" w:rsidR="00762930" w:rsidRPr="00BA4935" w:rsidRDefault="00394218" w:rsidP="00E55C8B">
      <w:pPr>
        <w:numPr>
          <w:ilvl w:val="12"/>
          <w:numId w:val="0"/>
        </w:numPr>
        <w:tabs>
          <w:tab w:val="clear" w:pos="567"/>
        </w:tabs>
        <w:spacing w:line="240" w:lineRule="auto"/>
        <w:rPr>
          <w:szCs w:val="22"/>
          <w:lang w:val="lt-LT"/>
        </w:rPr>
      </w:pPr>
      <w:proofErr w:type="spellStart"/>
      <w:r w:rsidRPr="00BA4935">
        <w:rPr>
          <w:szCs w:val="22"/>
          <w:lang w:val="lt-LT"/>
        </w:rPr>
        <w:t>Esogno</w:t>
      </w:r>
      <w:proofErr w:type="spellEnd"/>
      <w:r w:rsidRPr="00BA4935">
        <w:rPr>
          <w:szCs w:val="22"/>
          <w:lang w:val="lt-LT"/>
        </w:rPr>
        <w:t xml:space="preserve"> </w:t>
      </w:r>
      <w:r w:rsidR="00717DF6">
        <w:rPr>
          <w:szCs w:val="22"/>
          <w:lang w:val="lt-LT"/>
        </w:rPr>
        <w:t>poveikio pradžia gali už</w:t>
      </w:r>
      <w:r w:rsidR="00E16E86">
        <w:rPr>
          <w:szCs w:val="22"/>
          <w:lang w:val="lt-LT"/>
        </w:rPr>
        <w:t>trukti</w:t>
      </w:r>
      <w:r w:rsidRPr="00BA4935">
        <w:rPr>
          <w:szCs w:val="22"/>
          <w:lang w:val="lt-LT"/>
        </w:rPr>
        <w:t xml:space="preserve"> ilgiau, jei pavartosite jo</w:t>
      </w:r>
      <w:r w:rsidR="00E16E86">
        <w:rPr>
          <w:szCs w:val="22"/>
          <w:lang w:val="lt-LT"/>
        </w:rPr>
        <w:t xml:space="preserve"> iš karto po valgio</w:t>
      </w:r>
      <w:r w:rsidRPr="00BA4935">
        <w:rPr>
          <w:szCs w:val="22"/>
          <w:lang w:val="lt-LT"/>
        </w:rPr>
        <w:t xml:space="preserve"> kartu su riebiu maistu ar gausiu </w:t>
      </w:r>
      <w:r w:rsidR="00EE3F06" w:rsidRPr="00BA4935">
        <w:rPr>
          <w:szCs w:val="22"/>
          <w:lang w:val="lt-LT"/>
        </w:rPr>
        <w:t>maisto</w:t>
      </w:r>
      <w:r w:rsidRPr="00BA4935">
        <w:rPr>
          <w:szCs w:val="22"/>
          <w:lang w:val="lt-LT"/>
        </w:rPr>
        <w:t xml:space="preserve"> kiekiu.</w:t>
      </w:r>
    </w:p>
    <w:p w14:paraId="1CE59086" w14:textId="77777777" w:rsidR="00394218" w:rsidRPr="00BA4935" w:rsidRDefault="00394218" w:rsidP="00E55C8B">
      <w:pPr>
        <w:numPr>
          <w:ilvl w:val="12"/>
          <w:numId w:val="0"/>
        </w:numPr>
        <w:tabs>
          <w:tab w:val="clear" w:pos="567"/>
        </w:tabs>
        <w:spacing w:line="240" w:lineRule="auto"/>
        <w:rPr>
          <w:szCs w:val="22"/>
          <w:lang w:val="lt-LT"/>
        </w:rPr>
      </w:pPr>
    </w:p>
    <w:p w14:paraId="2DE63501" w14:textId="77777777" w:rsidR="003E4585" w:rsidRPr="00BA4935" w:rsidRDefault="003E4585" w:rsidP="00E55C8B">
      <w:pPr>
        <w:numPr>
          <w:ilvl w:val="12"/>
          <w:numId w:val="0"/>
        </w:numPr>
        <w:tabs>
          <w:tab w:val="clear" w:pos="567"/>
        </w:tabs>
        <w:spacing w:line="240" w:lineRule="auto"/>
        <w:rPr>
          <w:szCs w:val="22"/>
          <w:lang w:val="lt-LT"/>
        </w:rPr>
      </w:pPr>
      <w:r w:rsidRPr="00BA4935">
        <w:rPr>
          <w:szCs w:val="22"/>
          <w:lang w:val="lt-LT"/>
        </w:rPr>
        <w:t xml:space="preserve">Vartojant </w:t>
      </w:r>
      <w:proofErr w:type="spellStart"/>
      <w:r w:rsidRPr="00BA4935">
        <w:rPr>
          <w:szCs w:val="22"/>
          <w:lang w:val="lt-LT"/>
        </w:rPr>
        <w:t>Esogno</w:t>
      </w:r>
      <w:proofErr w:type="spellEnd"/>
      <w:r w:rsidRPr="00BA4935">
        <w:rPr>
          <w:szCs w:val="22"/>
          <w:lang w:val="lt-LT"/>
        </w:rPr>
        <w:t xml:space="preserve"> negerkite alkoholinių gėrimų, nes alkoholis gali sustiprinti </w:t>
      </w:r>
      <w:proofErr w:type="spellStart"/>
      <w:r w:rsidRPr="00BA4935">
        <w:rPr>
          <w:szCs w:val="22"/>
          <w:lang w:val="lt-LT"/>
        </w:rPr>
        <w:t>Esogno</w:t>
      </w:r>
      <w:proofErr w:type="spellEnd"/>
      <w:r w:rsidRPr="00BA4935">
        <w:rPr>
          <w:szCs w:val="22"/>
          <w:lang w:val="lt-LT"/>
        </w:rPr>
        <w:t xml:space="preserve"> šalutinį poveikį.</w:t>
      </w:r>
    </w:p>
    <w:p w14:paraId="738C3669" w14:textId="77777777" w:rsidR="003E4585" w:rsidRPr="00BA4935" w:rsidRDefault="003E4585" w:rsidP="00E55C8B">
      <w:pPr>
        <w:numPr>
          <w:ilvl w:val="12"/>
          <w:numId w:val="0"/>
        </w:numPr>
        <w:tabs>
          <w:tab w:val="clear" w:pos="567"/>
        </w:tabs>
        <w:spacing w:line="240" w:lineRule="auto"/>
        <w:rPr>
          <w:szCs w:val="22"/>
          <w:lang w:val="lt-LT"/>
        </w:rPr>
      </w:pPr>
    </w:p>
    <w:p w14:paraId="65104C2F" w14:textId="0A8821D0" w:rsidR="003E4585" w:rsidRPr="00BA4935" w:rsidRDefault="003E4585" w:rsidP="00E55C8B">
      <w:pPr>
        <w:numPr>
          <w:ilvl w:val="12"/>
          <w:numId w:val="0"/>
        </w:numPr>
        <w:tabs>
          <w:tab w:val="clear" w:pos="567"/>
        </w:tabs>
        <w:spacing w:line="240" w:lineRule="auto"/>
        <w:rPr>
          <w:szCs w:val="22"/>
          <w:lang w:val="lt-LT"/>
        </w:rPr>
      </w:pPr>
      <w:r w:rsidRPr="00BA4935">
        <w:rPr>
          <w:szCs w:val="22"/>
          <w:lang w:val="lt-LT"/>
        </w:rPr>
        <w:t>Reikia vengti gerti greipfrutų sul</w:t>
      </w:r>
      <w:r w:rsidR="00DF3637">
        <w:rPr>
          <w:szCs w:val="22"/>
          <w:lang w:val="lt-LT"/>
        </w:rPr>
        <w:t>čių</w:t>
      </w:r>
      <w:r w:rsidRPr="00BA4935">
        <w:rPr>
          <w:szCs w:val="22"/>
          <w:lang w:val="lt-LT"/>
        </w:rPr>
        <w:t xml:space="preserve">, nes jos </w:t>
      </w:r>
      <w:r w:rsidR="003C62ED">
        <w:rPr>
          <w:szCs w:val="22"/>
          <w:lang w:val="lt-LT"/>
        </w:rPr>
        <w:t xml:space="preserve">daro </w:t>
      </w:r>
      <w:r w:rsidR="003C62ED" w:rsidRPr="00BA4935">
        <w:rPr>
          <w:szCs w:val="22"/>
          <w:lang w:val="lt-LT"/>
        </w:rPr>
        <w:t>įtak</w:t>
      </w:r>
      <w:r w:rsidR="003C62ED">
        <w:rPr>
          <w:szCs w:val="22"/>
          <w:lang w:val="lt-LT"/>
        </w:rPr>
        <w:t>ą</w:t>
      </w:r>
      <w:r w:rsidR="003C62ED" w:rsidRPr="00BA4935">
        <w:rPr>
          <w:szCs w:val="22"/>
          <w:lang w:val="lt-LT"/>
        </w:rPr>
        <w:t xml:space="preserve"> </w:t>
      </w:r>
      <w:proofErr w:type="spellStart"/>
      <w:r w:rsidRPr="00BA4935">
        <w:rPr>
          <w:szCs w:val="22"/>
          <w:lang w:val="lt-LT"/>
        </w:rPr>
        <w:t>Esogno</w:t>
      </w:r>
      <w:proofErr w:type="spellEnd"/>
      <w:r w:rsidRPr="00BA4935">
        <w:rPr>
          <w:szCs w:val="22"/>
          <w:lang w:val="lt-LT"/>
        </w:rPr>
        <w:t xml:space="preserve"> poveik</w:t>
      </w:r>
      <w:r w:rsidR="003C62ED">
        <w:rPr>
          <w:szCs w:val="22"/>
          <w:lang w:val="lt-LT"/>
        </w:rPr>
        <w:t>iui</w:t>
      </w:r>
      <w:r w:rsidRPr="00BA4935">
        <w:rPr>
          <w:szCs w:val="22"/>
          <w:lang w:val="lt-LT"/>
        </w:rPr>
        <w:t>.</w:t>
      </w:r>
    </w:p>
    <w:p w14:paraId="3D479299" w14:textId="77777777" w:rsidR="003E4585" w:rsidRPr="00BA4935" w:rsidRDefault="003E4585" w:rsidP="00E55C8B">
      <w:pPr>
        <w:numPr>
          <w:ilvl w:val="12"/>
          <w:numId w:val="0"/>
        </w:numPr>
        <w:tabs>
          <w:tab w:val="clear" w:pos="567"/>
        </w:tabs>
        <w:spacing w:line="240" w:lineRule="auto"/>
        <w:rPr>
          <w:szCs w:val="22"/>
          <w:lang w:val="lt-LT"/>
        </w:rPr>
      </w:pPr>
    </w:p>
    <w:p w14:paraId="7DCFC428" w14:textId="77777777" w:rsidR="00762930" w:rsidRPr="00BA4935" w:rsidRDefault="003E4585"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Nėštumas ir</w:t>
      </w:r>
      <w:r w:rsidR="00762930" w:rsidRPr="00BA4935">
        <w:rPr>
          <w:rFonts w:ascii="Times New Roman" w:hAnsi="Times New Roman"/>
          <w:sz w:val="22"/>
          <w:szCs w:val="22"/>
          <w:lang w:val="lt-LT"/>
        </w:rPr>
        <w:t xml:space="preserve"> žindymo laikotarpis </w:t>
      </w:r>
    </w:p>
    <w:p w14:paraId="26A524CC" w14:textId="77777777" w:rsidR="00762930" w:rsidRPr="00BA4935" w:rsidRDefault="00762930" w:rsidP="00E55C8B">
      <w:pPr>
        <w:numPr>
          <w:ilvl w:val="12"/>
          <w:numId w:val="0"/>
        </w:numPr>
        <w:tabs>
          <w:tab w:val="clear" w:pos="567"/>
        </w:tabs>
        <w:spacing w:line="240" w:lineRule="auto"/>
        <w:rPr>
          <w:szCs w:val="22"/>
          <w:lang w:val="lt-LT"/>
        </w:rPr>
      </w:pPr>
      <w:r w:rsidRPr="00BA4935">
        <w:rPr>
          <w:noProof/>
          <w:szCs w:val="22"/>
          <w:lang w:val="lt-LT"/>
        </w:rPr>
        <w:t>Jeigu esate nėščia, žindote kūdikį, manote, kad galbūt esate nėščia, arba planuojate pastoti, tai prieš varto</w:t>
      </w:r>
      <w:r w:rsidR="003E4585" w:rsidRPr="00BA4935">
        <w:rPr>
          <w:noProof/>
          <w:szCs w:val="22"/>
          <w:lang w:val="lt-LT"/>
        </w:rPr>
        <w:t>dama šį vaistą, pasitarkite su gydytoju</w:t>
      </w:r>
      <w:r w:rsidRPr="00BA4935">
        <w:rPr>
          <w:noProof/>
          <w:szCs w:val="22"/>
          <w:lang w:val="lt-LT"/>
        </w:rPr>
        <w:t>.</w:t>
      </w:r>
      <w:r w:rsidRPr="00BA4935">
        <w:rPr>
          <w:szCs w:val="22"/>
          <w:lang w:val="lt-LT"/>
        </w:rPr>
        <w:t xml:space="preserve"> </w:t>
      </w:r>
    </w:p>
    <w:p w14:paraId="2881801A" w14:textId="77777777" w:rsidR="00762930" w:rsidRPr="00BA4935" w:rsidRDefault="00762930" w:rsidP="00E55C8B">
      <w:pPr>
        <w:numPr>
          <w:ilvl w:val="12"/>
          <w:numId w:val="0"/>
        </w:numPr>
        <w:tabs>
          <w:tab w:val="clear" w:pos="567"/>
        </w:tabs>
        <w:spacing w:line="240" w:lineRule="auto"/>
        <w:rPr>
          <w:szCs w:val="22"/>
          <w:lang w:val="lt-LT"/>
        </w:rPr>
      </w:pPr>
    </w:p>
    <w:p w14:paraId="0B1C1EB2" w14:textId="77777777" w:rsidR="003E4585" w:rsidRPr="00BA4935" w:rsidRDefault="003E4585" w:rsidP="00E55C8B">
      <w:pPr>
        <w:numPr>
          <w:ilvl w:val="12"/>
          <w:numId w:val="0"/>
        </w:numPr>
        <w:tabs>
          <w:tab w:val="clear" w:pos="567"/>
        </w:tabs>
        <w:spacing w:line="240" w:lineRule="auto"/>
        <w:rPr>
          <w:szCs w:val="22"/>
          <w:lang w:val="lt-LT"/>
        </w:rPr>
      </w:pPr>
      <w:proofErr w:type="spellStart"/>
      <w:r w:rsidRPr="00BA4935">
        <w:rPr>
          <w:szCs w:val="22"/>
          <w:lang w:val="lt-LT"/>
        </w:rPr>
        <w:t>Esogno</w:t>
      </w:r>
      <w:proofErr w:type="spellEnd"/>
      <w:r w:rsidRPr="00BA4935">
        <w:rPr>
          <w:szCs w:val="22"/>
          <w:lang w:val="lt-LT"/>
        </w:rPr>
        <w:t xml:space="preserve"> nerekomenduojama vartoti nėštumo laikotarpiu.</w:t>
      </w:r>
    </w:p>
    <w:p w14:paraId="50D23D73" w14:textId="77777777" w:rsidR="003E4585" w:rsidRPr="00BA4935" w:rsidRDefault="003E4585" w:rsidP="00E55C8B">
      <w:pPr>
        <w:numPr>
          <w:ilvl w:val="12"/>
          <w:numId w:val="0"/>
        </w:numPr>
        <w:tabs>
          <w:tab w:val="clear" w:pos="567"/>
        </w:tabs>
        <w:spacing w:line="240" w:lineRule="auto"/>
        <w:rPr>
          <w:szCs w:val="22"/>
          <w:lang w:val="lt-LT"/>
        </w:rPr>
      </w:pPr>
      <w:proofErr w:type="spellStart"/>
      <w:r w:rsidRPr="00BA4935">
        <w:rPr>
          <w:szCs w:val="22"/>
          <w:lang w:val="lt-LT"/>
        </w:rPr>
        <w:t>Esogno</w:t>
      </w:r>
      <w:proofErr w:type="spellEnd"/>
      <w:r w:rsidRPr="00BA4935">
        <w:rPr>
          <w:szCs w:val="22"/>
          <w:lang w:val="lt-LT"/>
        </w:rPr>
        <w:t xml:space="preserve"> nerekomenduojama vartoti žindymo laikotarpiu, nes jo gali patekti į žindyvės pieną. Gydytojas gali nurodyti nutraukti </w:t>
      </w:r>
      <w:proofErr w:type="spellStart"/>
      <w:r w:rsidRPr="00BA4935">
        <w:rPr>
          <w:szCs w:val="22"/>
          <w:lang w:val="lt-LT"/>
        </w:rPr>
        <w:t>Esogno</w:t>
      </w:r>
      <w:proofErr w:type="spellEnd"/>
      <w:r w:rsidRPr="00BA4935">
        <w:rPr>
          <w:szCs w:val="22"/>
          <w:lang w:val="lt-LT"/>
        </w:rPr>
        <w:t xml:space="preserve"> vartojimą.</w:t>
      </w:r>
    </w:p>
    <w:p w14:paraId="2C8C33C1" w14:textId="77777777" w:rsidR="003E4585" w:rsidRPr="00BA4935" w:rsidRDefault="003E4585" w:rsidP="00E55C8B">
      <w:pPr>
        <w:numPr>
          <w:ilvl w:val="12"/>
          <w:numId w:val="0"/>
        </w:numPr>
        <w:tabs>
          <w:tab w:val="clear" w:pos="567"/>
        </w:tabs>
        <w:spacing w:line="240" w:lineRule="auto"/>
        <w:rPr>
          <w:szCs w:val="22"/>
          <w:lang w:val="lt-LT"/>
        </w:rPr>
      </w:pPr>
    </w:p>
    <w:p w14:paraId="19AA37D3"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Vairavimas ir mechanizmų valdymas</w:t>
      </w:r>
    </w:p>
    <w:p w14:paraId="322C62C9" w14:textId="77777777" w:rsidR="00762930" w:rsidRPr="00BA4935" w:rsidRDefault="002D5509" w:rsidP="00E55C8B">
      <w:pPr>
        <w:numPr>
          <w:ilvl w:val="12"/>
          <w:numId w:val="0"/>
        </w:numPr>
        <w:tabs>
          <w:tab w:val="clear" w:pos="567"/>
        </w:tabs>
        <w:spacing w:line="240" w:lineRule="auto"/>
        <w:ind w:right="-2"/>
        <w:rPr>
          <w:szCs w:val="22"/>
          <w:lang w:val="lt-LT"/>
        </w:rPr>
      </w:pPr>
      <w:r w:rsidRPr="00BA4935">
        <w:rPr>
          <w:szCs w:val="22"/>
          <w:lang w:val="lt-LT"/>
        </w:rPr>
        <w:t xml:space="preserve">Nevairuokite, nevaldykite mechanizmų ir nedirbkite aukštumos sąlygomis nepraėjus 12 valandų po </w:t>
      </w:r>
      <w:proofErr w:type="spellStart"/>
      <w:r w:rsidRPr="00BA4935">
        <w:rPr>
          <w:szCs w:val="22"/>
          <w:lang w:val="lt-LT"/>
        </w:rPr>
        <w:t>Esogno</w:t>
      </w:r>
      <w:proofErr w:type="spellEnd"/>
      <w:r w:rsidRPr="00BA4935">
        <w:rPr>
          <w:szCs w:val="22"/>
          <w:lang w:val="lt-LT"/>
        </w:rPr>
        <w:t xml:space="preserve"> vartojimo. Jūsų gebėjimą atlikti tokius veiksmus gali trikdyti mieguistumas, neryškus matymas, sutrikusi koncentracija, atmintis ir koordinacija. Jei jaučiate tokius sutrikimus kitą rytą po </w:t>
      </w:r>
      <w:proofErr w:type="spellStart"/>
      <w:r w:rsidRPr="00BA4935">
        <w:rPr>
          <w:szCs w:val="22"/>
          <w:lang w:val="lt-LT"/>
        </w:rPr>
        <w:t>Esogno</w:t>
      </w:r>
      <w:proofErr w:type="spellEnd"/>
      <w:r w:rsidRPr="00BA4935">
        <w:rPr>
          <w:szCs w:val="22"/>
          <w:lang w:val="lt-LT"/>
        </w:rPr>
        <w:t xml:space="preserve"> vartojimo, nevairuokite, nevaldykite mechanizmų ir nedirbkite aukštumoje.</w:t>
      </w:r>
    </w:p>
    <w:p w14:paraId="6BD67748" w14:textId="77777777" w:rsidR="002D5509" w:rsidRPr="00BA4935" w:rsidRDefault="002D5509" w:rsidP="00E55C8B">
      <w:pPr>
        <w:numPr>
          <w:ilvl w:val="12"/>
          <w:numId w:val="0"/>
        </w:numPr>
        <w:tabs>
          <w:tab w:val="clear" w:pos="567"/>
        </w:tabs>
        <w:spacing w:line="240" w:lineRule="auto"/>
        <w:ind w:right="-2"/>
        <w:rPr>
          <w:szCs w:val="22"/>
          <w:lang w:val="lt-LT"/>
        </w:rPr>
      </w:pPr>
    </w:p>
    <w:p w14:paraId="1DAB0330" w14:textId="77777777" w:rsidR="00762930" w:rsidRPr="00BA4935" w:rsidRDefault="002D5509"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sudėtyje yra </w:t>
      </w:r>
      <w:r w:rsidRPr="00BA4935">
        <w:rPr>
          <w:rFonts w:ascii="Times New Roman" w:hAnsi="Times New Roman"/>
          <w:sz w:val="22"/>
          <w:szCs w:val="22"/>
          <w:lang w:val="lt-LT"/>
        </w:rPr>
        <w:t>natrio</w:t>
      </w:r>
    </w:p>
    <w:p w14:paraId="44A60FFE" w14:textId="28C3C6D7" w:rsidR="00762930" w:rsidRPr="00BA4935" w:rsidRDefault="002D5509" w:rsidP="00E55C8B">
      <w:pPr>
        <w:numPr>
          <w:ilvl w:val="12"/>
          <w:numId w:val="0"/>
        </w:numPr>
        <w:tabs>
          <w:tab w:val="clear" w:pos="567"/>
        </w:tabs>
        <w:spacing w:line="240" w:lineRule="auto"/>
        <w:ind w:right="-2"/>
        <w:rPr>
          <w:szCs w:val="22"/>
          <w:lang w:val="lt-LT"/>
        </w:rPr>
      </w:pPr>
      <w:r w:rsidRPr="00BA4935">
        <w:rPr>
          <w:szCs w:val="22"/>
          <w:lang w:val="lt-LT"/>
        </w:rPr>
        <w:t xml:space="preserve">Šio </w:t>
      </w:r>
      <w:r w:rsidR="00814053">
        <w:rPr>
          <w:szCs w:val="22"/>
          <w:lang w:val="lt-LT"/>
        </w:rPr>
        <w:t>vaisto</w:t>
      </w:r>
      <w:r w:rsidRPr="00BA4935">
        <w:rPr>
          <w:szCs w:val="22"/>
          <w:lang w:val="lt-LT"/>
        </w:rPr>
        <w:t xml:space="preserve"> vienoje tabletėje yra mažiau </w:t>
      </w:r>
      <w:r w:rsidR="00632FAE">
        <w:rPr>
          <w:szCs w:val="22"/>
          <w:lang w:val="lt-LT"/>
        </w:rPr>
        <w:t>kaip</w:t>
      </w:r>
      <w:r w:rsidR="00632FAE" w:rsidRPr="00BA4935">
        <w:rPr>
          <w:szCs w:val="22"/>
          <w:lang w:val="lt-LT"/>
        </w:rPr>
        <w:t xml:space="preserve"> </w:t>
      </w:r>
      <w:r w:rsidRPr="00BA4935">
        <w:rPr>
          <w:szCs w:val="22"/>
          <w:lang w:val="lt-LT"/>
        </w:rPr>
        <w:t>1 </w:t>
      </w:r>
      <w:proofErr w:type="spellStart"/>
      <w:r w:rsidRPr="00BA4935">
        <w:rPr>
          <w:szCs w:val="22"/>
          <w:lang w:val="lt-LT"/>
        </w:rPr>
        <w:t>mmol</w:t>
      </w:r>
      <w:proofErr w:type="spellEnd"/>
      <w:r w:rsidRPr="00BA4935">
        <w:rPr>
          <w:szCs w:val="22"/>
          <w:lang w:val="lt-LT"/>
        </w:rPr>
        <w:t xml:space="preserve"> (23 mg) natrio, </w:t>
      </w:r>
      <w:proofErr w:type="spellStart"/>
      <w:r w:rsidR="00814053">
        <w:rPr>
          <w:szCs w:val="22"/>
          <w:lang w:val="lt-LT"/>
        </w:rPr>
        <w:t>t.y</w:t>
      </w:r>
      <w:proofErr w:type="spellEnd"/>
      <w:r w:rsidR="00814053">
        <w:rPr>
          <w:szCs w:val="22"/>
          <w:lang w:val="lt-LT"/>
        </w:rPr>
        <w:t>. jis beveik neturi reikšmės</w:t>
      </w:r>
      <w:r w:rsidRPr="00BA4935">
        <w:rPr>
          <w:szCs w:val="22"/>
          <w:lang w:val="lt-LT"/>
        </w:rPr>
        <w:t xml:space="preserve">. </w:t>
      </w:r>
    </w:p>
    <w:p w14:paraId="31C06F06" w14:textId="77777777" w:rsidR="00762930" w:rsidRPr="00BA4935" w:rsidRDefault="00762930" w:rsidP="00E55C8B">
      <w:pPr>
        <w:numPr>
          <w:ilvl w:val="12"/>
          <w:numId w:val="0"/>
        </w:numPr>
        <w:tabs>
          <w:tab w:val="clear" w:pos="567"/>
        </w:tabs>
        <w:spacing w:line="240" w:lineRule="auto"/>
        <w:ind w:right="-2"/>
        <w:rPr>
          <w:szCs w:val="22"/>
          <w:lang w:val="lt-LT"/>
        </w:rPr>
      </w:pPr>
    </w:p>
    <w:p w14:paraId="3E6FF44C" w14:textId="77777777" w:rsidR="002D5509" w:rsidRPr="00BA4935" w:rsidRDefault="002D5509" w:rsidP="00E55C8B">
      <w:pPr>
        <w:numPr>
          <w:ilvl w:val="12"/>
          <w:numId w:val="0"/>
        </w:numPr>
        <w:tabs>
          <w:tab w:val="clear" w:pos="567"/>
        </w:tabs>
        <w:spacing w:line="240" w:lineRule="auto"/>
        <w:ind w:right="-2"/>
        <w:rPr>
          <w:szCs w:val="22"/>
          <w:lang w:val="lt-LT"/>
        </w:rPr>
      </w:pPr>
    </w:p>
    <w:p w14:paraId="67FBED82"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3.</w:t>
      </w:r>
      <w:r w:rsidRPr="00BA4935">
        <w:rPr>
          <w:rFonts w:ascii="Times New Roman" w:hAnsi="Times New Roman"/>
          <w:sz w:val="22"/>
          <w:szCs w:val="22"/>
          <w:lang w:val="lt-LT"/>
        </w:rPr>
        <w:tab/>
        <w:t xml:space="preserve">Kaip vartoti </w:t>
      </w:r>
      <w:proofErr w:type="spellStart"/>
      <w:r w:rsidR="003954D3" w:rsidRPr="00BA4935">
        <w:rPr>
          <w:rFonts w:ascii="Times New Roman" w:hAnsi="Times New Roman"/>
          <w:sz w:val="22"/>
          <w:szCs w:val="22"/>
          <w:lang w:val="lt-LT"/>
        </w:rPr>
        <w:t>Esogno</w:t>
      </w:r>
      <w:proofErr w:type="spellEnd"/>
    </w:p>
    <w:p w14:paraId="46D395A1" w14:textId="4210A380" w:rsidR="00762930" w:rsidRPr="00BA4935" w:rsidRDefault="00725BBE" w:rsidP="00E55C8B">
      <w:pPr>
        <w:numPr>
          <w:ilvl w:val="12"/>
          <w:numId w:val="0"/>
        </w:numPr>
        <w:tabs>
          <w:tab w:val="clear" w:pos="567"/>
        </w:tabs>
        <w:spacing w:line="240" w:lineRule="auto"/>
        <w:ind w:right="-2"/>
        <w:rPr>
          <w:szCs w:val="22"/>
          <w:lang w:val="lt-LT"/>
        </w:rPr>
      </w:pPr>
      <w:r w:rsidRPr="00BA4935">
        <w:rPr>
          <w:noProof/>
          <w:szCs w:val="22"/>
          <w:lang w:val="lt-LT"/>
        </w:rPr>
        <w:t>V</w:t>
      </w:r>
      <w:r w:rsidR="00762930" w:rsidRPr="00BA4935">
        <w:rPr>
          <w:noProof/>
          <w:szCs w:val="22"/>
          <w:lang w:val="lt-LT"/>
        </w:rPr>
        <w:t>isada vartokite šį vaistą tiksliai</w:t>
      </w:r>
      <w:r w:rsidR="003C62ED">
        <w:rPr>
          <w:noProof/>
          <w:szCs w:val="22"/>
          <w:lang w:val="lt-LT"/>
        </w:rPr>
        <w:t>,</w:t>
      </w:r>
      <w:r w:rsidR="00762930" w:rsidRPr="00BA4935">
        <w:rPr>
          <w:noProof/>
          <w:szCs w:val="22"/>
          <w:lang w:val="lt-LT"/>
        </w:rPr>
        <w:t xml:space="preserve"> kaip nurodė gydytojas.</w:t>
      </w:r>
      <w:r w:rsidR="00762930" w:rsidRPr="00BA4935">
        <w:rPr>
          <w:szCs w:val="22"/>
          <w:lang w:val="lt-LT"/>
        </w:rPr>
        <w:t xml:space="preserve"> </w:t>
      </w:r>
      <w:r w:rsidR="003C6DCD" w:rsidRPr="00BA4935">
        <w:rPr>
          <w:noProof/>
          <w:szCs w:val="22"/>
          <w:lang w:val="lt-LT"/>
        </w:rPr>
        <w:t xml:space="preserve">Jeigu abejojate, kreipkitės į </w:t>
      </w:r>
      <w:r w:rsidR="00762930" w:rsidRPr="00BA4935">
        <w:rPr>
          <w:noProof/>
          <w:szCs w:val="22"/>
          <w:lang w:val="lt-LT"/>
        </w:rPr>
        <w:t>gydytoją</w:t>
      </w:r>
      <w:r w:rsidRPr="00BA4935">
        <w:rPr>
          <w:noProof/>
          <w:szCs w:val="22"/>
          <w:lang w:val="lt-LT"/>
        </w:rPr>
        <w:t xml:space="preserve"> </w:t>
      </w:r>
      <w:r w:rsidR="00762930" w:rsidRPr="00BA4935">
        <w:rPr>
          <w:noProof/>
          <w:szCs w:val="22"/>
          <w:lang w:val="lt-LT"/>
        </w:rPr>
        <w:t>arba vaistininką.</w:t>
      </w:r>
      <w:r w:rsidR="00762930" w:rsidRPr="00BA4935">
        <w:rPr>
          <w:szCs w:val="22"/>
          <w:lang w:val="lt-LT"/>
        </w:rPr>
        <w:t xml:space="preserve"> </w:t>
      </w:r>
    </w:p>
    <w:p w14:paraId="3E200F90" w14:textId="77777777" w:rsidR="00762930" w:rsidRPr="00BA4935" w:rsidRDefault="00762930" w:rsidP="00E55C8B">
      <w:pPr>
        <w:numPr>
          <w:ilvl w:val="12"/>
          <w:numId w:val="0"/>
        </w:numPr>
        <w:tabs>
          <w:tab w:val="clear" w:pos="567"/>
        </w:tabs>
        <w:spacing w:line="240" w:lineRule="auto"/>
        <w:ind w:right="-2"/>
        <w:rPr>
          <w:szCs w:val="22"/>
          <w:lang w:val="lt-LT"/>
        </w:rPr>
      </w:pPr>
    </w:p>
    <w:p w14:paraId="6F01EB7D" w14:textId="77777777" w:rsidR="00725BBE" w:rsidRPr="00BA4935" w:rsidRDefault="00725BBE" w:rsidP="00E55C8B">
      <w:pPr>
        <w:numPr>
          <w:ilvl w:val="12"/>
          <w:numId w:val="0"/>
        </w:numPr>
        <w:tabs>
          <w:tab w:val="clear" w:pos="567"/>
        </w:tabs>
        <w:spacing w:line="240" w:lineRule="auto"/>
        <w:ind w:right="-2"/>
        <w:rPr>
          <w:i/>
          <w:szCs w:val="22"/>
          <w:lang w:val="lt-LT"/>
        </w:rPr>
      </w:pPr>
      <w:r w:rsidRPr="00BA4935">
        <w:rPr>
          <w:i/>
          <w:szCs w:val="22"/>
          <w:lang w:val="lt-LT"/>
        </w:rPr>
        <w:t>Suaugusieji</w:t>
      </w:r>
    </w:p>
    <w:p w14:paraId="37B414FE" w14:textId="6BADCA1E" w:rsidR="00762930" w:rsidRPr="00BA4935" w:rsidRDefault="00762930" w:rsidP="00E55C8B">
      <w:pPr>
        <w:numPr>
          <w:ilvl w:val="12"/>
          <w:numId w:val="0"/>
        </w:numPr>
        <w:tabs>
          <w:tab w:val="clear" w:pos="567"/>
        </w:tabs>
        <w:spacing w:line="240" w:lineRule="auto"/>
        <w:ind w:right="-2"/>
        <w:rPr>
          <w:noProof/>
          <w:szCs w:val="22"/>
          <w:lang w:val="lt-LT"/>
        </w:rPr>
      </w:pPr>
      <w:r w:rsidRPr="00BA4935">
        <w:rPr>
          <w:noProof/>
          <w:szCs w:val="22"/>
          <w:lang w:val="lt-LT"/>
        </w:rPr>
        <w:t xml:space="preserve">Rekomenduojama </w:t>
      </w:r>
      <w:r w:rsidR="00725BBE" w:rsidRPr="00BA4935">
        <w:rPr>
          <w:noProof/>
          <w:szCs w:val="22"/>
          <w:lang w:val="lt-LT"/>
        </w:rPr>
        <w:t xml:space="preserve">pradinė </w:t>
      </w:r>
      <w:r w:rsidRPr="00BA4935">
        <w:rPr>
          <w:noProof/>
          <w:szCs w:val="22"/>
          <w:lang w:val="lt-LT"/>
        </w:rPr>
        <w:t xml:space="preserve">dozė yra </w:t>
      </w:r>
      <w:r w:rsidR="00725BBE" w:rsidRPr="00BA4935">
        <w:rPr>
          <w:noProof/>
          <w:szCs w:val="22"/>
          <w:lang w:val="lt-LT"/>
        </w:rPr>
        <w:t>1 mg eszopiklono prieš mieg</w:t>
      </w:r>
      <w:r w:rsidR="00E16E86">
        <w:rPr>
          <w:noProof/>
          <w:szCs w:val="22"/>
          <w:lang w:val="lt-LT"/>
        </w:rPr>
        <w:t>ą</w:t>
      </w:r>
      <w:r w:rsidR="00725BBE" w:rsidRPr="00BA4935">
        <w:rPr>
          <w:noProof/>
          <w:szCs w:val="22"/>
          <w:lang w:val="lt-LT"/>
        </w:rPr>
        <w:t>. Prireikus dozę galima padidinti iki 2 mg arba 3 mg.</w:t>
      </w:r>
    </w:p>
    <w:p w14:paraId="12963469" w14:textId="77777777" w:rsidR="00725BBE" w:rsidRPr="00BA4935" w:rsidRDefault="00725BBE" w:rsidP="00E55C8B">
      <w:pPr>
        <w:numPr>
          <w:ilvl w:val="12"/>
          <w:numId w:val="0"/>
        </w:numPr>
        <w:tabs>
          <w:tab w:val="clear" w:pos="567"/>
        </w:tabs>
        <w:spacing w:line="240" w:lineRule="auto"/>
        <w:ind w:right="-2"/>
        <w:rPr>
          <w:szCs w:val="22"/>
          <w:lang w:val="lt-LT"/>
        </w:rPr>
      </w:pPr>
    </w:p>
    <w:p w14:paraId="27655558" w14:textId="1B42BEAD" w:rsidR="00762930" w:rsidRPr="00BA4935" w:rsidRDefault="00725BBE" w:rsidP="00E55C8B">
      <w:pPr>
        <w:numPr>
          <w:ilvl w:val="12"/>
          <w:numId w:val="0"/>
        </w:numPr>
        <w:tabs>
          <w:tab w:val="clear" w:pos="567"/>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vienkartinę d</w:t>
      </w:r>
      <w:r w:rsidR="00CF69F0" w:rsidRPr="00BA4935">
        <w:rPr>
          <w:szCs w:val="22"/>
          <w:lang w:val="lt-LT"/>
        </w:rPr>
        <w:t>o</w:t>
      </w:r>
      <w:r w:rsidRPr="00BA4935">
        <w:rPr>
          <w:szCs w:val="22"/>
          <w:lang w:val="lt-LT"/>
        </w:rPr>
        <w:t>zę reikia išgerti prieš pat mieg</w:t>
      </w:r>
      <w:r w:rsidR="00E16E86">
        <w:rPr>
          <w:szCs w:val="22"/>
          <w:lang w:val="lt-LT"/>
        </w:rPr>
        <w:t>ą</w:t>
      </w:r>
      <w:r w:rsidRPr="00BA4935">
        <w:rPr>
          <w:szCs w:val="22"/>
          <w:lang w:val="lt-LT"/>
        </w:rPr>
        <w:t>. Tą pačią naktį negalima gerti daugiau kaip vien</w:t>
      </w:r>
      <w:r w:rsidR="003C62ED">
        <w:rPr>
          <w:szCs w:val="22"/>
          <w:lang w:val="lt-LT"/>
        </w:rPr>
        <w:t>os</w:t>
      </w:r>
      <w:r w:rsidRPr="00BA4935">
        <w:rPr>
          <w:szCs w:val="22"/>
          <w:lang w:val="lt-LT"/>
        </w:rPr>
        <w:t xml:space="preserve"> doz</w:t>
      </w:r>
      <w:r w:rsidR="003C62ED">
        <w:rPr>
          <w:szCs w:val="22"/>
          <w:lang w:val="lt-LT"/>
        </w:rPr>
        <w:t>ės</w:t>
      </w:r>
      <w:r w:rsidRPr="00BA4935">
        <w:rPr>
          <w:szCs w:val="22"/>
          <w:lang w:val="lt-LT"/>
        </w:rPr>
        <w:t>.</w:t>
      </w:r>
    </w:p>
    <w:p w14:paraId="7587E975" w14:textId="77777777" w:rsidR="00725BBE" w:rsidRPr="00BA4935" w:rsidRDefault="00725BBE" w:rsidP="00E55C8B">
      <w:pPr>
        <w:numPr>
          <w:ilvl w:val="12"/>
          <w:numId w:val="0"/>
        </w:numPr>
        <w:tabs>
          <w:tab w:val="clear" w:pos="567"/>
        </w:tabs>
        <w:spacing w:line="240" w:lineRule="auto"/>
        <w:ind w:right="-2"/>
        <w:rPr>
          <w:szCs w:val="22"/>
          <w:lang w:val="lt-LT"/>
        </w:rPr>
      </w:pPr>
    </w:p>
    <w:p w14:paraId="7A141B32" w14:textId="77777777" w:rsidR="00725BBE" w:rsidRPr="00BA4935" w:rsidRDefault="00725BBE" w:rsidP="00E55C8B">
      <w:pPr>
        <w:numPr>
          <w:ilvl w:val="12"/>
          <w:numId w:val="0"/>
        </w:numPr>
        <w:tabs>
          <w:tab w:val="clear" w:pos="567"/>
        </w:tabs>
        <w:spacing w:line="240" w:lineRule="auto"/>
        <w:ind w:right="-2"/>
        <w:rPr>
          <w:i/>
          <w:noProof/>
          <w:szCs w:val="22"/>
          <w:lang w:val="lt-LT"/>
        </w:rPr>
      </w:pPr>
      <w:r w:rsidRPr="00BA4935">
        <w:rPr>
          <w:i/>
          <w:noProof/>
          <w:szCs w:val="22"/>
          <w:lang w:val="lt-LT"/>
        </w:rPr>
        <w:t>65 metų ir vyresni žmonės</w:t>
      </w:r>
    </w:p>
    <w:p w14:paraId="70644A5E" w14:textId="62F21EDA" w:rsidR="00725BBE" w:rsidRPr="00BA4935" w:rsidRDefault="00725BBE" w:rsidP="00E55C8B">
      <w:pPr>
        <w:numPr>
          <w:ilvl w:val="12"/>
          <w:numId w:val="0"/>
        </w:numPr>
        <w:tabs>
          <w:tab w:val="clear" w:pos="567"/>
        </w:tabs>
        <w:spacing w:line="240" w:lineRule="auto"/>
        <w:ind w:right="-2"/>
        <w:rPr>
          <w:noProof/>
          <w:szCs w:val="22"/>
          <w:lang w:val="lt-LT"/>
        </w:rPr>
      </w:pPr>
      <w:r w:rsidRPr="00BA4935">
        <w:rPr>
          <w:noProof/>
          <w:szCs w:val="22"/>
          <w:lang w:val="lt-LT"/>
        </w:rPr>
        <w:t>Rekomenduojama pradinė dozė yra 1 mg eszopiklono prieš mieg</w:t>
      </w:r>
      <w:r w:rsidR="00E16E86">
        <w:rPr>
          <w:noProof/>
          <w:szCs w:val="22"/>
          <w:lang w:val="lt-LT"/>
        </w:rPr>
        <w:t>ą</w:t>
      </w:r>
      <w:r w:rsidRPr="00BA4935">
        <w:rPr>
          <w:noProof/>
          <w:szCs w:val="22"/>
          <w:lang w:val="lt-LT"/>
        </w:rPr>
        <w:t>. Prirei</w:t>
      </w:r>
      <w:r w:rsidR="003C6DCD" w:rsidRPr="00BA4935">
        <w:rPr>
          <w:noProof/>
          <w:szCs w:val="22"/>
          <w:lang w:val="lt-LT"/>
        </w:rPr>
        <w:t>kus dozę galima padidinti iki 2 </w:t>
      </w:r>
      <w:r w:rsidRPr="00BA4935">
        <w:rPr>
          <w:noProof/>
          <w:szCs w:val="22"/>
          <w:lang w:val="lt-LT"/>
        </w:rPr>
        <w:t>mg.</w:t>
      </w:r>
    </w:p>
    <w:p w14:paraId="5285E611" w14:textId="77777777" w:rsidR="00725BBE" w:rsidRPr="00BA4935" w:rsidRDefault="00725BBE" w:rsidP="00E55C8B">
      <w:pPr>
        <w:numPr>
          <w:ilvl w:val="12"/>
          <w:numId w:val="0"/>
        </w:numPr>
        <w:tabs>
          <w:tab w:val="clear" w:pos="567"/>
        </w:tabs>
        <w:spacing w:line="240" w:lineRule="auto"/>
        <w:ind w:right="-2"/>
        <w:rPr>
          <w:noProof/>
          <w:szCs w:val="22"/>
          <w:lang w:val="lt-LT"/>
        </w:rPr>
      </w:pPr>
    </w:p>
    <w:p w14:paraId="75D805FF" w14:textId="1385D10B" w:rsidR="00725BBE" w:rsidRPr="00BA4935" w:rsidRDefault="00725BBE" w:rsidP="00CF69F0">
      <w:pPr>
        <w:pStyle w:val="Pagrindinistekstas"/>
        <w:tabs>
          <w:tab w:val="left" w:pos="4253"/>
        </w:tabs>
        <w:overflowPunct w:val="0"/>
        <w:autoSpaceDE w:val="0"/>
        <w:autoSpaceDN w:val="0"/>
        <w:adjustRightInd w:val="0"/>
        <w:rPr>
          <w:b/>
          <w:bCs/>
          <w:iCs/>
          <w:color w:val="000000" w:themeColor="text1"/>
          <w:szCs w:val="22"/>
          <w:lang w:val="lt-LT"/>
        </w:rPr>
      </w:pPr>
      <w:r w:rsidRPr="00BA4935">
        <w:rPr>
          <w:color w:val="000000" w:themeColor="text1"/>
          <w:szCs w:val="22"/>
          <w:lang w:val="lt-LT"/>
        </w:rPr>
        <w:t xml:space="preserve">Pacientams, kurių inkstų </w:t>
      </w:r>
      <w:r w:rsidR="00E16E86">
        <w:rPr>
          <w:color w:val="000000" w:themeColor="text1"/>
          <w:szCs w:val="22"/>
          <w:lang w:val="lt-LT"/>
        </w:rPr>
        <w:t>funkcija</w:t>
      </w:r>
      <w:r w:rsidR="00E16E86" w:rsidRPr="00BA4935">
        <w:rPr>
          <w:color w:val="000000" w:themeColor="text1"/>
          <w:szCs w:val="22"/>
          <w:lang w:val="lt-LT"/>
        </w:rPr>
        <w:t xml:space="preserve"> </w:t>
      </w:r>
      <w:r w:rsidR="00E16E86">
        <w:rPr>
          <w:color w:val="000000" w:themeColor="text1"/>
          <w:szCs w:val="22"/>
          <w:lang w:val="lt-LT"/>
        </w:rPr>
        <w:t>sunkiai</w:t>
      </w:r>
      <w:r w:rsidR="00E16E86" w:rsidRPr="00BA4935">
        <w:rPr>
          <w:color w:val="000000" w:themeColor="text1"/>
          <w:szCs w:val="22"/>
          <w:lang w:val="lt-LT"/>
        </w:rPr>
        <w:t xml:space="preserve"> </w:t>
      </w:r>
      <w:r w:rsidRPr="00BA4935">
        <w:rPr>
          <w:color w:val="000000" w:themeColor="text1"/>
          <w:szCs w:val="22"/>
          <w:lang w:val="lt-LT"/>
        </w:rPr>
        <w:t xml:space="preserve">sutrikusi </w:t>
      </w:r>
    </w:p>
    <w:p w14:paraId="7B6AF015" w14:textId="1D56F3BD" w:rsidR="00725BBE" w:rsidRPr="00BA4935" w:rsidRDefault="00725BBE" w:rsidP="00E55C8B">
      <w:pPr>
        <w:numPr>
          <w:ilvl w:val="12"/>
          <w:numId w:val="0"/>
        </w:numPr>
        <w:tabs>
          <w:tab w:val="clear" w:pos="567"/>
        </w:tabs>
        <w:spacing w:line="240" w:lineRule="auto"/>
        <w:ind w:right="-2"/>
        <w:rPr>
          <w:szCs w:val="22"/>
          <w:lang w:val="lt-LT"/>
        </w:rPr>
      </w:pPr>
      <w:r w:rsidRPr="00BA4935">
        <w:rPr>
          <w:szCs w:val="22"/>
          <w:lang w:val="lt-LT"/>
        </w:rPr>
        <w:t xml:space="preserve">Didžiausia rekomenduojama dozė yra 2 mg </w:t>
      </w:r>
      <w:proofErr w:type="spellStart"/>
      <w:r w:rsidRPr="00BA4935">
        <w:rPr>
          <w:szCs w:val="22"/>
          <w:lang w:val="lt-LT"/>
        </w:rPr>
        <w:t>eszopiklono</w:t>
      </w:r>
      <w:proofErr w:type="spellEnd"/>
      <w:r w:rsidRPr="00BA4935">
        <w:rPr>
          <w:szCs w:val="22"/>
          <w:lang w:val="lt-LT"/>
        </w:rPr>
        <w:t xml:space="preserve"> prieš mieg</w:t>
      </w:r>
      <w:r w:rsidR="00E16E86">
        <w:rPr>
          <w:szCs w:val="22"/>
          <w:lang w:val="lt-LT"/>
        </w:rPr>
        <w:t>ą</w:t>
      </w:r>
      <w:r w:rsidRPr="00BA4935">
        <w:rPr>
          <w:szCs w:val="22"/>
          <w:lang w:val="lt-LT"/>
        </w:rPr>
        <w:t>.</w:t>
      </w:r>
    </w:p>
    <w:p w14:paraId="50895DEC" w14:textId="77777777" w:rsidR="00725BBE" w:rsidRPr="00BA4935" w:rsidRDefault="00725BBE" w:rsidP="00E55C8B">
      <w:pPr>
        <w:numPr>
          <w:ilvl w:val="12"/>
          <w:numId w:val="0"/>
        </w:numPr>
        <w:tabs>
          <w:tab w:val="clear" w:pos="567"/>
        </w:tabs>
        <w:spacing w:line="240" w:lineRule="auto"/>
        <w:ind w:right="-2"/>
        <w:rPr>
          <w:szCs w:val="22"/>
          <w:lang w:val="lt-LT"/>
        </w:rPr>
      </w:pPr>
    </w:p>
    <w:p w14:paraId="40E51029" w14:textId="2BD14E30" w:rsidR="00F46A9E" w:rsidRPr="00BA4935" w:rsidRDefault="00F46A9E" w:rsidP="00E55C8B">
      <w:pPr>
        <w:numPr>
          <w:ilvl w:val="12"/>
          <w:numId w:val="0"/>
        </w:numPr>
        <w:tabs>
          <w:tab w:val="clear" w:pos="567"/>
        </w:tabs>
        <w:spacing w:line="240" w:lineRule="auto"/>
        <w:ind w:right="-2"/>
        <w:rPr>
          <w:i/>
          <w:szCs w:val="22"/>
          <w:lang w:val="lt-LT"/>
        </w:rPr>
      </w:pPr>
      <w:r w:rsidRPr="00BA4935">
        <w:rPr>
          <w:i/>
          <w:szCs w:val="22"/>
          <w:lang w:val="lt-LT"/>
        </w:rPr>
        <w:t xml:space="preserve">Pacientai, vartojantys </w:t>
      </w:r>
      <w:r w:rsidR="00DB0854" w:rsidRPr="00BA4935">
        <w:rPr>
          <w:i/>
          <w:szCs w:val="22"/>
          <w:lang w:val="lt-LT"/>
        </w:rPr>
        <w:t xml:space="preserve">CYP3A4 </w:t>
      </w:r>
      <w:r w:rsidR="00E16E86">
        <w:rPr>
          <w:i/>
          <w:szCs w:val="22"/>
          <w:lang w:val="lt-LT"/>
        </w:rPr>
        <w:t>inhibitorius</w:t>
      </w:r>
      <w:r w:rsidR="00E16E86" w:rsidRPr="00BA4935">
        <w:rPr>
          <w:i/>
          <w:szCs w:val="22"/>
          <w:lang w:val="lt-LT"/>
        </w:rPr>
        <w:t xml:space="preserve"> </w:t>
      </w:r>
      <w:r w:rsidRPr="00BA4935">
        <w:rPr>
          <w:i/>
          <w:szCs w:val="22"/>
          <w:lang w:val="lt-LT"/>
        </w:rPr>
        <w:t xml:space="preserve">- </w:t>
      </w:r>
      <w:r w:rsidR="00DB0854" w:rsidRPr="00BA4935">
        <w:rPr>
          <w:i/>
          <w:szCs w:val="22"/>
          <w:lang w:val="lt-LT"/>
        </w:rPr>
        <w:t xml:space="preserve">kai kuriuos antibiotikus arba vaistus nuo grybelių </w:t>
      </w:r>
    </w:p>
    <w:p w14:paraId="2EA9BE2D" w14:textId="0713BED4" w:rsidR="00725BBE" w:rsidRPr="00BA4935" w:rsidRDefault="00DB0854" w:rsidP="00F46A9E">
      <w:pPr>
        <w:numPr>
          <w:ilvl w:val="12"/>
          <w:numId w:val="0"/>
        </w:numPr>
        <w:tabs>
          <w:tab w:val="clear" w:pos="567"/>
        </w:tabs>
        <w:spacing w:line="240" w:lineRule="auto"/>
        <w:ind w:right="-2"/>
        <w:rPr>
          <w:szCs w:val="22"/>
          <w:lang w:val="lt-LT"/>
        </w:rPr>
      </w:pPr>
      <w:r w:rsidRPr="00BA4935">
        <w:rPr>
          <w:szCs w:val="22"/>
          <w:lang w:val="lt-LT"/>
        </w:rPr>
        <w:t xml:space="preserve">Didžiausia rekomenduojama </w:t>
      </w:r>
      <w:proofErr w:type="spellStart"/>
      <w:r w:rsidRPr="00BA4935">
        <w:rPr>
          <w:szCs w:val="22"/>
          <w:lang w:val="lt-LT"/>
        </w:rPr>
        <w:t>eszopiklono</w:t>
      </w:r>
      <w:proofErr w:type="spellEnd"/>
      <w:r w:rsidRPr="00BA4935">
        <w:rPr>
          <w:szCs w:val="22"/>
          <w:lang w:val="lt-LT"/>
        </w:rPr>
        <w:t xml:space="preserve"> dozė yra </w:t>
      </w:r>
      <w:r w:rsidR="00F46A9E" w:rsidRPr="00BA4935">
        <w:rPr>
          <w:szCs w:val="22"/>
          <w:lang w:val="lt-LT"/>
        </w:rPr>
        <w:t>2 mg kiekvieną vakarą</w:t>
      </w:r>
      <w:r w:rsidR="00E16E86">
        <w:rPr>
          <w:szCs w:val="22"/>
          <w:lang w:val="lt-LT"/>
        </w:rPr>
        <w:t xml:space="preserve"> prieš miegą</w:t>
      </w:r>
      <w:r w:rsidR="00F46A9E" w:rsidRPr="00BA4935">
        <w:rPr>
          <w:szCs w:val="22"/>
          <w:lang w:val="lt-LT"/>
        </w:rPr>
        <w:t xml:space="preserve">. </w:t>
      </w:r>
      <w:r w:rsidRPr="00BA4935">
        <w:rPr>
          <w:szCs w:val="22"/>
          <w:lang w:val="lt-LT"/>
        </w:rPr>
        <w:t>Jei esate 65 me</w:t>
      </w:r>
      <w:r w:rsidR="00F46A9E" w:rsidRPr="00BA4935">
        <w:rPr>
          <w:szCs w:val="22"/>
          <w:lang w:val="lt-LT"/>
        </w:rPr>
        <w:t>t</w:t>
      </w:r>
      <w:r w:rsidRPr="00BA4935">
        <w:rPr>
          <w:szCs w:val="22"/>
          <w:lang w:val="lt-LT"/>
        </w:rPr>
        <w:t>ų amžiaus arba vyresnis</w:t>
      </w:r>
      <w:r w:rsidR="00F46A9E" w:rsidRPr="00BA4935">
        <w:rPr>
          <w:szCs w:val="22"/>
          <w:lang w:val="lt-LT"/>
        </w:rPr>
        <w:t>,</w:t>
      </w:r>
      <w:r w:rsidRPr="00BA4935">
        <w:rPr>
          <w:szCs w:val="22"/>
          <w:lang w:val="lt-LT"/>
        </w:rPr>
        <w:t xml:space="preserve"> </w:t>
      </w:r>
      <w:proofErr w:type="spellStart"/>
      <w:r w:rsidRPr="00BA4935">
        <w:rPr>
          <w:szCs w:val="22"/>
          <w:lang w:val="lt-LT"/>
        </w:rPr>
        <w:t>Esogno</w:t>
      </w:r>
      <w:proofErr w:type="spellEnd"/>
      <w:r w:rsidRPr="00BA4935">
        <w:rPr>
          <w:szCs w:val="22"/>
          <w:lang w:val="lt-LT"/>
        </w:rPr>
        <w:t xml:space="preserve"> vartoti </w:t>
      </w:r>
      <w:r w:rsidR="00E16E86">
        <w:rPr>
          <w:szCs w:val="22"/>
          <w:lang w:val="lt-LT"/>
        </w:rPr>
        <w:t>derinyje</w:t>
      </w:r>
      <w:r w:rsidR="00E16E86" w:rsidRPr="00BA4935">
        <w:rPr>
          <w:szCs w:val="22"/>
          <w:lang w:val="lt-LT"/>
        </w:rPr>
        <w:t xml:space="preserve"> </w:t>
      </w:r>
      <w:r w:rsidRPr="00BA4935">
        <w:rPr>
          <w:szCs w:val="22"/>
          <w:lang w:val="lt-LT"/>
        </w:rPr>
        <w:t xml:space="preserve">su CYP3A4 </w:t>
      </w:r>
      <w:r w:rsidR="00E16E86">
        <w:rPr>
          <w:szCs w:val="22"/>
          <w:lang w:val="lt-LT"/>
        </w:rPr>
        <w:t>inhibitoriais</w:t>
      </w:r>
      <w:r w:rsidR="00E16E86" w:rsidRPr="00BA4935">
        <w:rPr>
          <w:szCs w:val="22"/>
          <w:lang w:val="lt-LT"/>
        </w:rPr>
        <w:t xml:space="preserve"> </w:t>
      </w:r>
      <w:r w:rsidRPr="00BA4935">
        <w:rPr>
          <w:szCs w:val="22"/>
          <w:lang w:val="lt-LT"/>
        </w:rPr>
        <w:t>negalima.</w:t>
      </w:r>
    </w:p>
    <w:p w14:paraId="40F1908D"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0E4340A6" w14:textId="1B8C7820" w:rsidR="00DB0854" w:rsidRPr="00BA4935" w:rsidRDefault="00DB0854" w:rsidP="00CF69F0">
      <w:pPr>
        <w:numPr>
          <w:ilvl w:val="12"/>
          <w:numId w:val="0"/>
        </w:numPr>
        <w:tabs>
          <w:tab w:val="clear" w:pos="567"/>
          <w:tab w:val="left" w:pos="3402"/>
        </w:tabs>
        <w:spacing w:line="240" w:lineRule="auto"/>
        <w:ind w:right="-2"/>
        <w:rPr>
          <w:szCs w:val="22"/>
          <w:lang w:val="lt-LT"/>
        </w:rPr>
      </w:pPr>
      <w:proofErr w:type="spellStart"/>
      <w:r w:rsidRPr="00BA4935">
        <w:rPr>
          <w:szCs w:val="22"/>
          <w:lang w:val="lt-LT"/>
        </w:rPr>
        <w:t>Esogno</w:t>
      </w:r>
      <w:proofErr w:type="spellEnd"/>
      <w:r w:rsidRPr="00BA4935">
        <w:rPr>
          <w:szCs w:val="22"/>
          <w:lang w:val="lt-LT"/>
        </w:rPr>
        <w:t xml:space="preserve"> reikia vartoti per burną. Tabletę reikia nuryti nesukramtytą. Tabletės negalima traiškyti arba laužyti, nes veikliosios medžiagos skonis</w:t>
      </w:r>
      <w:r w:rsidR="00EE0247" w:rsidRPr="00EE0247">
        <w:rPr>
          <w:szCs w:val="22"/>
          <w:lang w:val="lt-LT"/>
        </w:rPr>
        <w:t xml:space="preserve"> </w:t>
      </w:r>
      <w:r w:rsidR="00EE0247" w:rsidRPr="00BA4935">
        <w:rPr>
          <w:szCs w:val="22"/>
          <w:lang w:val="lt-LT"/>
        </w:rPr>
        <w:t>kartus</w:t>
      </w:r>
      <w:r w:rsidRPr="00BA4935">
        <w:rPr>
          <w:szCs w:val="22"/>
          <w:lang w:val="lt-LT"/>
        </w:rPr>
        <w:t>.</w:t>
      </w:r>
    </w:p>
    <w:p w14:paraId="4513E876"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27C9CDA3" w14:textId="77777777" w:rsidR="00DB0854" w:rsidRPr="00BA4935" w:rsidRDefault="00DB0854" w:rsidP="00CF69F0">
      <w:pPr>
        <w:numPr>
          <w:ilvl w:val="12"/>
          <w:numId w:val="0"/>
        </w:numPr>
        <w:tabs>
          <w:tab w:val="clear" w:pos="567"/>
          <w:tab w:val="left" w:pos="3402"/>
        </w:tabs>
        <w:spacing w:line="240" w:lineRule="auto"/>
        <w:ind w:right="-2"/>
        <w:rPr>
          <w:i/>
          <w:szCs w:val="22"/>
          <w:lang w:val="lt-LT"/>
        </w:rPr>
      </w:pPr>
      <w:r w:rsidRPr="00BA4935">
        <w:rPr>
          <w:i/>
          <w:szCs w:val="22"/>
          <w:lang w:val="lt-LT"/>
        </w:rPr>
        <w:t>Vartojimo trukmė</w:t>
      </w:r>
    </w:p>
    <w:p w14:paraId="03E2A6BB" w14:textId="6927BB18" w:rsidR="00DB0854" w:rsidRPr="00BA4935" w:rsidRDefault="00DB0854" w:rsidP="00CF69F0">
      <w:pPr>
        <w:numPr>
          <w:ilvl w:val="12"/>
          <w:numId w:val="0"/>
        </w:numPr>
        <w:tabs>
          <w:tab w:val="clear" w:pos="567"/>
          <w:tab w:val="left" w:pos="3402"/>
        </w:tabs>
        <w:spacing w:line="240" w:lineRule="auto"/>
        <w:ind w:right="-2"/>
        <w:rPr>
          <w:szCs w:val="22"/>
          <w:lang w:val="lt-LT"/>
        </w:rPr>
      </w:pPr>
      <w:r w:rsidRPr="00BA4935">
        <w:rPr>
          <w:szCs w:val="22"/>
          <w:lang w:val="lt-LT"/>
        </w:rPr>
        <w:t xml:space="preserve">Vartojimo trukmė turi būti </w:t>
      </w:r>
      <w:r w:rsidR="004C2E93">
        <w:rPr>
          <w:szCs w:val="22"/>
          <w:lang w:val="lt-LT"/>
        </w:rPr>
        <w:t>kuo</w:t>
      </w:r>
      <w:r w:rsidR="004C2E93" w:rsidRPr="00BA4935">
        <w:rPr>
          <w:szCs w:val="22"/>
          <w:lang w:val="lt-LT"/>
        </w:rPr>
        <w:t xml:space="preserve"> </w:t>
      </w:r>
      <w:r w:rsidRPr="00BA4935">
        <w:rPr>
          <w:szCs w:val="22"/>
          <w:lang w:val="lt-LT"/>
        </w:rPr>
        <w:t>trump</w:t>
      </w:r>
      <w:r w:rsidR="004C2E93">
        <w:rPr>
          <w:szCs w:val="22"/>
          <w:lang w:val="lt-LT"/>
        </w:rPr>
        <w:t>esnė</w:t>
      </w:r>
      <w:r w:rsidRPr="00BA4935">
        <w:rPr>
          <w:szCs w:val="22"/>
          <w:lang w:val="lt-LT"/>
        </w:rPr>
        <w:t xml:space="preserve"> ir neturi viršyti 4 savaičių įskaitant palaipsniui nutraukiamą </w:t>
      </w:r>
      <w:r w:rsidR="00F46A9E" w:rsidRPr="00BA4935">
        <w:rPr>
          <w:szCs w:val="22"/>
          <w:lang w:val="lt-LT"/>
        </w:rPr>
        <w:t>vartojimo laiką (žr. skyrių „N</w:t>
      </w:r>
      <w:r w:rsidRPr="00BA4935">
        <w:rPr>
          <w:szCs w:val="22"/>
          <w:lang w:val="lt-LT"/>
        </w:rPr>
        <w:t>utraukus vaisto vartojimą“).</w:t>
      </w:r>
    </w:p>
    <w:p w14:paraId="29231679"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4221DED2" w14:textId="238BAFF5" w:rsidR="00DB0854" w:rsidRPr="00BA4935" w:rsidRDefault="00DB0854" w:rsidP="00CF69F0">
      <w:pPr>
        <w:numPr>
          <w:ilvl w:val="12"/>
          <w:numId w:val="0"/>
        </w:numPr>
        <w:tabs>
          <w:tab w:val="clear" w:pos="567"/>
          <w:tab w:val="left" w:pos="3402"/>
        </w:tabs>
        <w:spacing w:line="240" w:lineRule="auto"/>
        <w:ind w:right="-2"/>
        <w:rPr>
          <w:szCs w:val="22"/>
          <w:lang w:val="lt-LT"/>
        </w:rPr>
      </w:pPr>
      <w:r w:rsidRPr="00BA4935">
        <w:rPr>
          <w:szCs w:val="22"/>
          <w:lang w:val="lt-LT"/>
        </w:rPr>
        <w:t xml:space="preserve">Kai kuriais atvejais </w:t>
      </w:r>
      <w:r w:rsidR="003C62ED">
        <w:rPr>
          <w:szCs w:val="22"/>
          <w:lang w:val="lt-LT"/>
        </w:rPr>
        <w:t>J</w:t>
      </w:r>
      <w:r w:rsidRPr="00BA4935">
        <w:rPr>
          <w:szCs w:val="22"/>
          <w:lang w:val="lt-LT"/>
        </w:rPr>
        <w:t xml:space="preserve">ums gali reikėti </w:t>
      </w:r>
      <w:proofErr w:type="spellStart"/>
      <w:r w:rsidRPr="00BA4935">
        <w:rPr>
          <w:szCs w:val="22"/>
          <w:lang w:val="lt-LT"/>
        </w:rPr>
        <w:t>Esogno</w:t>
      </w:r>
      <w:proofErr w:type="spellEnd"/>
      <w:r w:rsidRPr="00BA4935">
        <w:rPr>
          <w:szCs w:val="22"/>
          <w:lang w:val="lt-LT"/>
        </w:rPr>
        <w:t xml:space="preserve"> vartoti ilgiau negu 4 savaites. Tokiu atveju gydytojas </w:t>
      </w:r>
      <w:r w:rsidR="003C62ED">
        <w:rPr>
          <w:szCs w:val="22"/>
          <w:lang w:val="lt-LT"/>
        </w:rPr>
        <w:t>J</w:t>
      </w:r>
      <w:r w:rsidRPr="00BA4935">
        <w:rPr>
          <w:szCs w:val="22"/>
          <w:lang w:val="lt-LT"/>
        </w:rPr>
        <w:t>ums pasakys</w:t>
      </w:r>
      <w:r w:rsidR="003C62ED">
        <w:rPr>
          <w:szCs w:val="22"/>
          <w:lang w:val="lt-LT"/>
        </w:rPr>
        <w:t>,</w:t>
      </w:r>
      <w:r w:rsidRPr="00BA4935">
        <w:rPr>
          <w:szCs w:val="22"/>
          <w:lang w:val="lt-LT"/>
        </w:rPr>
        <w:t xml:space="preserve"> kiek laiko reikia vartoti </w:t>
      </w:r>
      <w:proofErr w:type="spellStart"/>
      <w:r w:rsidRPr="00BA4935">
        <w:rPr>
          <w:szCs w:val="22"/>
          <w:lang w:val="lt-LT"/>
        </w:rPr>
        <w:t>Esogno</w:t>
      </w:r>
      <w:proofErr w:type="spellEnd"/>
      <w:r w:rsidRPr="00BA4935">
        <w:rPr>
          <w:szCs w:val="22"/>
          <w:lang w:val="lt-LT"/>
        </w:rPr>
        <w:t>.</w:t>
      </w:r>
    </w:p>
    <w:p w14:paraId="286E0757" w14:textId="77777777" w:rsidR="00DB0854" w:rsidRPr="00BA4935" w:rsidRDefault="00DB0854" w:rsidP="00CF69F0">
      <w:pPr>
        <w:numPr>
          <w:ilvl w:val="12"/>
          <w:numId w:val="0"/>
        </w:numPr>
        <w:tabs>
          <w:tab w:val="clear" w:pos="567"/>
          <w:tab w:val="left" w:pos="3402"/>
        </w:tabs>
        <w:spacing w:line="240" w:lineRule="auto"/>
        <w:ind w:right="-2"/>
        <w:rPr>
          <w:szCs w:val="22"/>
          <w:lang w:val="lt-LT"/>
        </w:rPr>
      </w:pPr>
    </w:p>
    <w:p w14:paraId="201C6169" w14:textId="77777777" w:rsidR="00DB0854"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Ką daryti pavartojus per didelę </w:t>
      </w:r>
      <w:proofErr w:type="spellStart"/>
      <w:r w:rsidR="00DB0854" w:rsidRPr="00BA4935">
        <w:rPr>
          <w:rFonts w:ascii="Times New Roman" w:hAnsi="Times New Roman"/>
          <w:sz w:val="22"/>
          <w:szCs w:val="22"/>
          <w:lang w:val="lt-LT"/>
        </w:rPr>
        <w:t>Esogno</w:t>
      </w:r>
      <w:proofErr w:type="spellEnd"/>
      <w:r w:rsidRPr="00BA4935">
        <w:rPr>
          <w:rFonts w:ascii="Times New Roman" w:hAnsi="Times New Roman"/>
          <w:sz w:val="22"/>
          <w:szCs w:val="22"/>
          <w:lang w:val="lt-LT"/>
        </w:rPr>
        <w:t xml:space="preserve"> dozę?</w:t>
      </w:r>
    </w:p>
    <w:p w14:paraId="7BD1B396" w14:textId="7901609A" w:rsidR="00762930" w:rsidRPr="00BA4935" w:rsidRDefault="00507EFA" w:rsidP="008A4681">
      <w:pPr>
        <w:pStyle w:val="Antrat4"/>
        <w:spacing w:line="240" w:lineRule="auto"/>
        <w:jc w:val="left"/>
        <w:rPr>
          <w:rFonts w:ascii="Times New Roman" w:hAnsi="Times New Roman"/>
          <w:b w:val="0"/>
          <w:sz w:val="22"/>
          <w:szCs w:val="22"/>
          <w:lang w:val="lt-LT"/>
        </w:rPr>
      </w:pPr>
      <w:r w:rsidRPr="00BA4935">
        <w:rPr>
          <w:rFonts w:ascii="Times New Roman" w:hAnsi="Times New Roman"/>
          <w:b w:val="0"/>
          <w:sz w:val="22"/>
          <w:szCs w:val="22"/>
          <w:lang w:val="lt-LT"/>
        </w:rPr>
        <w:t xml:space="preserve">Išgėrus per daug tablečių reikia nedelsiant kreiptis </w:t>
      </w:r>
      <w:r w:rsidR="008A4681" w:rsidRPr="00BA4935">
        <w:rPr>
          <w:rFonts w:ascii="Times New Roman" w:hAnsi="Times New Roman"/>
          <w:b w:val="0"/>
          <w:sz w:val="22"/>
          <w:szCs w:val="22"/>
          <w:lang w:val="lt-LT"/>
        </w:rPr>
        <w:t xml:space="preserve">dėl medicininės </w:t>
      </w:r>
      <w:r w:rsidRPr="00BA4935">
        <w:rPr>
          <w:rFonts w:ascii="Times New Roman" w:hAnsi="Times New Roman"/>
          <w:b w:val="0"/>
          <w:sz w:val="22"/>
          <w:szCs w:val="22"/>
          <w:lang w:val="lt-LT"/>
        </w:rPr>
        <w:t>pagalbos</w:t>
      </w:r>
      <w:r w:rsidRPr="00BA4935">
        <w:rPr>
          <w:rFonts w:ascii="Times New Roman" w:hAnsi="Times New Roman"/>
          <w:sz w:val="22"/>
          <w:szCs w:val="22"/>
          <w:lang w:val="lt-LT"/>
        </w:rPr>
        <w:t xml:space="preserve">. </w:t>
      </w:r>
      <w:r w:rsidRPr="00BA4935">
        <w:rPr>
          <w:rFonts w:ascii="Times New Roman" w:hAnsi="Times New Roman"/>
          <w:b w:val="0"/>
          <w:sz w:val="22"/>
          <w:szCs w:val="22"/>
          <w:lang w:val="lt-LT"/>
        </w:rPr>
        <w:t>Jei įmanoma, parodykite medi</w:t>
      </w:r>
      <w:r w:rsidR="00EE0247">
        <w:rPr>
          <w:rFonts w:ascii="Times New Roman" w:hAnsi="Times New Roman"/>
          <w:b w:val="0"/>
          <w:sz w:val="22"/>
          <w:szCs w:val="22"/>
          <w:lang w:val="lt-LT"/>
        </w:rPr>
        <w:t>cinos specialistui</w:t>
      </w:r>
      <w:r w:rsidRPr="00BA4935">
        <w:rPr>
          <w:rFonts w:ascii="Times New Roman" w:hAnsi="Times New Roman"/>
          <w:b w:val="0"/>
          <w:sz w:val="22"/>
          <w:szCs w:val="22"/>
          <w:lang w:val="lt-LT"/>
        </w:rPr>
        <w:t xml:space="preserve"> </w:t>
      </w:r>
      <w:proofErr w:type="spellStart"/>
      <w:r w:rsidRPr="00BA4935">
        <w:rPr>
          <w:rFonts w:ascii="Times New Roman" w:hAnsi="Times New Roman"/>
          <w:b w:val="0"/>
          <w:sz w:val="22"/>
          <w:szCs w:val="22"/>
          <w:lang w:val="lt-LT"/>
        </w:rPr>
        <w:t>Esogno</w:t>
      </w:r>
      <w:proofErr w:type="spellEnd"/>
      <w:r w:rsidRPr="00BA4935">
        <w:rPr>
          <w:rFonts w:ascii="Times New Roman" w:hAnsi="Times New Roman"/>
          <w:b w:val="0"/>
          <w:sz w:val="22"/>
          <w:szCs w:val="22"/>
          <w:lang w:val="lt-LT"/>
        </w:rPr>
        <w:t xml:space="preserve"> pakuotę.</w:t>
      </w:r>
    </w:p>
    <w:p w14:paraId="36E37568" w14:textId="6D7D58ED" w:rsidR="00507EFA" w:rsidRPr="00BA4935" w:rsidRDefault="00507EFA" w:rsidP="00CF69F0">
      <w:pPr>
        <w:rPr>
          <w:szCs w:val="22"/>
          <w:lang w:val="lt-LT"/>
        </w:rPr>
      </w:pPr>
      <w:r w:rsidRPr="00BA4935">
        <w:rPr>
          <w:szCs w:val="22"/>
          <w:lang w:val="lt-LT" w:eastAsia="x-none"/>
        </w:rPr>
        <w:t xml:space="preserve">Išgėrus per didelę </w:t>
      </w:r>
      <w:proofErr w:type="spellStart"/>
      <w:r w:rsidRPr="00BA4935">
        <w:rPr>
          <w:szCs w:val="22"/>
          <w:lang w:val="lt-LT" w:eastAsia="x-none"/>
        </w:rPr>
        <w:t>Esogno</w:t>
      </w:r>
      <w:proofErr w:type="spellEnd"/>
      <w:r w:rsidRPr="00BA4935">
        <w:rPr>
          <w:szCs w:val="22"/>
          <w:lang w:val="lt-LT" w:eastAsia="x-none"/>
        </w:rPr>
        <w:t xml:space="preserve"> dozę</w:t>
      </w:r>
      <w:r w:rsidR="00DF3637">
        <w:rPr>
          <w:szCs w:val="22"/>
          <w:lang w:val="lt-LT" w:eastAsia="x-none"/>
        </w:rPr>
        <w:t>,</w:t>
      </w:r>
      <w:r w:rsidRPr="00BA4935">
        <w:rPr>
          <w:szCs w:val="22"/>
          <w:lang w:val="lt-LT" w:eastAsia="x-none"/>
        </w:rPr>
        <w:t xml:space="preserve"> </w:t>
      </w:r>
      <w:r w:rsidR="003C62ED">
        <w:rPr>
          <w:szCs w:val="22"/>
          <w:lang w:val="lt-LT" w:eastAsia="x-none"/>
        </w:rPr>
        <w:t>J</w:t>
      </w:r>
      <w:r w:rsidRPr="00BA4935">
        <w:rPr>
          <w:szCs w:val="22"/>
          <w:lang w:val="lt-LT" w:eastAsia="x-none"/>
        </w:rPr>
        <w:t>ūs tapsite labai mieguistas arba galima koma.</w:t>
      </w:r>
    </w:p>
    <w:p w14:paraId="4F1BF09F" w14:textId="77777777" w:rsidR="00507EFA" w:rsidRPr="00BA4935" w:rsidRDefault="00507EFA" w:rsidP="00CF69F0">
      <w:pPr>
        <w:rPr>
          <w:szCs w:val="22"/>
          <w:lang w:val="lt-LT"/>
        </w:rPr>
      </w:pPr>
    </w:p>
    <w:p w14:paraId="7DEAD56E"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Pamiršus pavartoti </w:t>
      </w:r>
      <w:proofErr w:type="spellStart"/>
      <w:r w:rsidR="003954D3" w:rsidRPr="00BA4935">
        <w:rPr>
          <w:rFonts w:ascii="Times New Roman" w:hAnsi="Times New Roman"/>
          <w:sz w:val="22"/>
          <w:szCs w:val="22"/>
          <w:lang w:val="lt-LT"/>
        </w:rPr>
        <w:t>Esogno</w:t>
      </w:r>
      <w:proofErr w:type="spellEnd"/>
      <w:r w:rsidR="003954D3" w:rsidRPr="00BA4935">
        <w:rPr>
          <w:rFonts w:ascii="Times New Roman" w:hAnsi="Times New Roman"/>
          <w:sz w:val="22"/>
          <w:szCs w:val="22"/>
          <w:lang w:val="lt-LT"/>
        </w:rPr>
        <w:t xml:space="preserve"> </w:t>
      </w:r>
    </w:p>
    <w:p w14:paraId="350ADCB7" w14:textId="04214BB9" w:rsidR="00507EFA" w:rsidRPr="00BA4935" w:rsidRDefault="00762930" w:rsidP="00E55C8B">
      <w:pPr>
        <w:numPr>
          <w:ilvl w:val="12"/>
          <w:numId w:val="0"/>
        </w:numPr>
        <w:tabs>
          <w:tab w:val="clear" w:pos="567"/>
        </w:tabs>
        <w:spacing w:line="240" w:lineRule="auto"/>
        <w:ind w:right="-2"/>
        <w:rPr>
          <w:noProof/>
          <w:szCs w:val="22"/>
          <w:lang w:val="lt-LT"/>
        </w:rPr>
      </w:pPr>
      <w:r w:rsidRPr="00BA4935">
        <w:rPr>
          <w:noProof/>
          <w:szCs w:val="22"/>
          <w:lang w:val="lt-LT"/>
        </w:rPr>
        <w:t>Negalima vartoti dvigubos dozės</w:t>
      </w:r>
      <w:r w:rsidR="00C030CE">
        <w:rPr>
          <w:noProof/>
          <w:szCs w:val="22"/>
          <w:lang w:val="lt-LT"/>
        </w:rPr>
        <w:t>,</w:t>
      </w:r>
      <w:r w:rsidRPr="00BA4935">
        <w:rPr>
          <w:noProof/>
          <w:szCs w:val="22"/>
          <w:lang w:val="lt-LT"/>
        </w:rPr>
        <w:t xml:space="preserve"> norint kompensuoti praleistą dozę</w:t>
      </w:r>
      <w:r w:rsidR="00507EFA" w:rsidRPr="00BA4935">
        <w:rPr>
          <w:noProof/>
          <w:szCs w:val="22"/>
          <w:lang w:val="lt-LT"/>
        </w:rPr>
        <w:t>.</w:t>
      </w:r>
    </w:p>
    <w:p w14:paraId="7CC226C7" w14:textId="77777777" w:rsidR="00507EFA" w:rsidRPr="00BA4935" w:rsidRDefault="00507EFA" w:rsidP="00E55C8B">
      <w:pPr>
        <w:numPr>
          <w:ilvl w:val="12"/>
          <w:numId w:val="0"/>
        </w:numPr>
        <w:tabs>
          <w:tab w:val="clear" w:pos="567"/>
        </w:tabs>
        <w:spacing w:line="240" w:lineRule="auto"/>
        <w:ind w:right="-2"/>
        <w:rPr>
          <w:noProof/>
          <w:szCs w:val="22"/>
          <w:lang w:val="lt-LT"/>
        </w:rPr>
      </w:pPr>
      <w:r w:rsidRPr="00BA4935">
        <w:rPr>
          <w:noProof/>
          <w:szCs w:val="22"/>
          <w:lang w:val="lt-LT"/>
        </w:rPr>
        <w:t>Išgerkite kitą tabletę nustatytu laiku. Negerkite daugiau kaip vienos dozės tą pačią naktį.</w:t>
      </w:r>
    </w:p>
    <w:p w14:paraId="3F569961" w14:textId="77777777" w:rsidR="00762930" w:rsidRPr="00BA4935" w:rsidRDefault="00762930" w:rsidP="00E55C8B">
      <w:pPr>
        <w:numPr>
          <w:ilvl w:val="12"/>
          <w:numId w:val="0"/>
        </w:numPr>
        <w:tabs>
          <w:tab w:val="clear" w:pos="567"/>
        </w:tabs>
        <w:spacing w:line="240" w:lineRule="auto"/>
        <w:ind w:right="-2"/>
        <w:rPr>
          <w:szCs w:val="22"/>
          <w:lang w:val="lt-LT"/>
        </w:rPr>
      </w:pPr>
    </w:p>
    <w:p w14:paraId="7846E617"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Nustojus vartoti </w:t>
      </w:r>
      <w:proofErr w:type="spellStart"/>
      <w:r w:rsidR="003954D3" w:rsidRPr="00BA4935">
        <w:rPr>
          <w:rFonts w:ascii="Times New Roman" w:hAnsi="Times New Roman"/>
          <w:sz w:val="22"/>
          <w:szCs w:val="22"/>
          <w:lang w:val="lt-LT"/>
        </w:rPr>
        <w:t>Esogno</w:t>
      </w:r>
      <w:proofErr w:type="spellEnd"/>
      <w:r w:rsidR="003954D3" w:rsidRPr="00BA4935">
        <w:rPr>
          <w:rFonts w:ascii="Times New Roman" w:hAnsi="Times New Roman"/>
          <w:sz w:val="22"/>
          <w:szCs w:val="22"/>
          <w:lang w:val="lt-LT"/>
        </w:rPr>
        <w:t xml:space="preserve"> </w:t>
      </w:r>
    </w:p>
    <w:p w14:paraId="52F607FA" w14:textId="791B2184" w:rsidR="00507EFA" w:rsidRPr="00BA4935" w:rsidRDefault="00507EFA" w:rsidP="00E55C8B">
      <w:pPr>
        <w:numPr>
          <w:ilvl w:val="12"/>
          <w:numId w:val="0"/>
        </w:numPr>
        <w:tabs>
          <w:tab w:val="clear" w:pos="567"/>
        </w:tabs>
        <w:spacing w:line="240" w:lineRule="auto"/>
        <w:ind w:right="-29"/>
        <w:rPr>
          <w:noProof/>
          <w:szCs w:val="22"/>
          <w:lang w:val="lt-LT"/>
        </w:rPr>
      </w:pPr>
      <w:r w:rsidRPr="00BA4935">
        <w:rPr>
          <w:noProof/>
          <w:szCs w:val="22"/>
          <w:lang w:val="lt-LT"/>
        </w:rPr>
        <w:t xml:space="preserve">Nenutraukite Esogno vartojimo staiga, bet pasakykite gydytojui, jei </w:t>
      </w:r>
      <w:r w:rsidR="0095702E" w:rsidRPr="00BA4935">
        <w:rPr>
          <w:noProof/>
          <w:szCs w:val="22"/>
          <w:lang w:val="lt-LT"/>
        </w:rPr>
        <w:t xml:space="preserve">vartojimą </w:t>
      </w:r>
      <w:r w:rsidRPr="00BA4935">
        <w:rPr>
          <w:noProof/>
          <w:szCs w:val="22"/>
          <w:lang w:val="lt-LT"/>
        </w:rPr>
        <w:t xml:space="preserve">norite </w:t>
      </w:r>
      <w:r w:rsidR="0095702E" w:rsidRPr="00BA4935">
        <w:rPr>
          <w:noProof/>
          <w:szCs w:val="22"/>
          <w:lang w:val="lt-LT"/>
        </w:rPr>
        <w:t xml:space="preserve">nutraukti. Gydytojas nurodys laiką, per kurį reikės mažinti </w:t>
      </w:r>
      <w:r w:rsidR="003F76E0" w:rsidRPr="00BA4935">
        <w:rPr>
          <w:noProof/>
          <w:szCs w:val="22"/>
          <w:lang w:val="lt-LT"/>
        </w:rPr>
        <w:t xml:space="preserve">dozę </w:t>
      </w:r>
      <w:r w:rsidR="0095702E" w:rsidRPr="00BA4935">
        <w:rPr>
          <w:noProof/>
          <w:szCs w:val="22"/>
          <w:lang w:val="lt-LT"/>
        </w:rPr>
        <w:t>ir nutraukti vartojimą. Gali taip atsitikti, kad</w:t>
      </w:r>
      <w:r w:rsidR="00870554">
        <w:rPr>
          <w:noProof/>
          <w:szCs w:val="22"/>
          <w:lang w:val="lt-LT"/>
        </w:rPr>
        <w:t>,</w:t>
      </w:r>
      <w:r w:rsidR="0095702E" w:rsidRPr="00BA4935">
        <w:rPr>
          <w:noProof/>
          <w:szCs w:val="22"/>
          <w:lang w:val="lt-LT"/>
        </w:rPr>
        <w:t xml:space="preserve"> nutraukus Esogno vartojimą</w:t>
      </w:r>
      <w:r w:rsidR="00870554">
        <w:rPr>
          <w:noProof/>
          <w:szCs w:val="22"/>
          <w:lang w:val="lt-LT"/>
        </w:rPr>
        <w:t>,</w:t>
      </w:r>
      <w:r w:rsidR="0095702E" w:rsidRPr="00BA4935">
        <w:rPr>
          <w:noProof/>
          <w:szCs w:val="22"/>
          <w:lang w:val="lt-LT"/>
        </w:rPr>
        <w:t xml:space="preserve"> </w:t>
      </w:r>
      <w:r w:rsidR="00C030CE">
        <w:rPr>
          <w:noProof/>
          <w:szCs w:val="22"/>
          <w:lang w:val="lt-LT"/>
        </w:rPr>
        <w:t>J</w:t>
      </w:r>
      <w:r w:rsidR="0095702E" w:rsidRPr="00BA4935">
        <w:rPr>
          <w:noProof/>
          <w:szCs w:val="22"/>
          <w:lang w:val="lt-LT"/>
        </w:rPr>
        <w:t>ums bus vėl sunku vieną ar dvi naktis užmigti. Gali kartais pa</w:t>
      </w:r>
      <w:r w:rsidR="003F76E0" w:rsidRPr="00BA4935">
        <w:rPr>
          <w:noProof/>
          <w:szCs w:val="22"/>
          <w:lang w:val="lt-LT"/>
        </w:rPr>
        <w:t>sireik</w:t>
      </w:r>
      <w:r w:rsidR="0095702E" w:rsidRPr="00BA4935">
        <w:rPr>
          <w:noProof/>
          <w:szCs w:val="22"/>
          <w:lang w:val="lt-LT"/>
        </w:rPr>
        <w:t xml:space="preserve">šti tokie nemalonūs reiškiniai kaip skrandžio, galvos skausmas, padidėjęs apetitas. Retais atvejais, nutraukus tokių vaistų kaip Esogno vartojimą, gali būti traukulių. Jei taip atsitiktų, pasakykite gydytojui. </w:t>
      </w:r>
    </w:p>
    <w:p w14:paraId="439CD2F8" w14:textId="77777777" w:rsidR="00507EFA" w:rsidRPr="00BA4935" w:rsidRDefault="00507EFA" w:rsidP="00E55C8B">
      <w:pPr>
        <w:numPr>
          <w:ilvl w:val="12"/>
          <w:numId w:val="0"/>
        </w:numPr>
        <w:tabs>
          <w:tab w:val="clear" w:pos="567"/>
        </w:tabs>
        <w:spacing w:line="240" w:lineRule="auto"/>
        <w:ind w:right="-29"/>
        <w:rPr>
          <w:noProof/>
          <w:szCs w:val="22"/>
          <w:lang w:val="lt-LT"/>
        </w:rPr>
      </w:pPr>
    </w:p>
    <w:p w14:paraId="72564311" w14:textId="77777777" w:rsidR="00762930" w:rsidRPr="00BA4935" w:rsidRDefault="00762930" w:rsidP="00E55C8B">
      <w:pPr>
        <w:numPr>
          <w:ilvl w:val="12"/>
          <w:numId w:val="0"/>
        </w:numPr>
        <w:tabs>
          <w:tab w:val="clear" w:pos="567"/>
        </w:tabs>
        <w:spacing w:line="240" w:lineRule="auto"/>
        <w:ind w:right="-29"/>
        <w:rPr>
          <w:szCs w:val="22"/>
          <w:lang w:val="lt-LT"/>
        </w:rPr>
      </w:pPr>
      <w:r w:rsidRPr="00BA4935">
        <w:rPr>
          <w:noProof/>
          <w:szCs w:val="22"/>
          <w:lang w:val="lt-LT"/>
        </w:rPr>
        <w:t>Jeigu kiltų daugiau klausimų dėl šio vaisto vartojimo, kreipkitės į gydytoją</w:t>
      </w:r>
      <w:r w:rsidR="0095702E" w:rsidRPr="00BA4935">
        <w:rPr>
          <w:noProof/>
          <w:szCs w:val="22"/>
          <w:lang w:val="lt-LT"/>
        </w:rPr>
        <w:t xml:space="preserve"> </w:t>
      </w:r>
      <w:r w:rsidRPr="00BA4935">
        <w:rPr>
          <w:noProof/>
          <w:szCs w:val="22"/>
          <w:lang w:val="lt-LT"/>
        </w:rPr>
        <w:t>arba</w:t>
      </w:r>
      <w:r w:rsidR="0095702E" w:rsidRPr="00BA4935">
        <w:rPr>
          <w:noProof/>
          <w:szCs w:val="22"/>
          <w:lang w:val="lt-LT"/>
        </w:rPr>
        <w:t xml:space="preserve"> </w:t>
      </w:r>
      <w:r w:rsidRPr="00BA4935">
        <w:rPr>
          <w:noProof/>
          <w:szCs w:val="22"/>
          <w:lang w:val="lt-LT"/>
        </w:rPr>
        <w:t>vaistininką</w:t>
      </w:r>
      <w:r w:rsidR="0095702E" w:rsidRPr="00BA4935">
        <w:rPr>
          <w:noProof/>
          <w:szCs w:val="22"/>
          <w:lang w:val="lt-LT"/>
        </w:rPr>
        <w:t>.</w:t>
      </w:r>
    </w:p>
    <w:p w14:paraId="7257CE3F" w14:textId="77777777" w:rsidR="00762930" w:rsidRPr="00BA4935" w:rsidRDefault="00762930" w:rsidP="00E55C8B">
      <w:pPr>
        <w:numPr>
          <w:ilvl w:val="12"/>
          <w:numId w:val="0"/>
        </w:numPr>
        <w:tabs>
          <w:tab w:val="clear" w:pos="567"/>
        </w:tabs>
        <w:spacing w:line="240" w:lineRule="auto"/>
        <w:rPr>
          <w:szCs w:val="22"/>
          <w:lang w:val="lt-LT"/>
        </w:rPr>
      </w:pPr>
    </w:p>
    <w:p w14:paraId="2D903675" w14:textId="77777777" w:rsidR="00762930" w:rsidRPr="00BA4935" w:rsidRDefault="00762930" w:rsidP="00E55C8B">
      <w:pPr>
        <w:numPr>
          <w:ilvl w:val="12"/>
          <w:numId w:val="0"/>
        </w:numPr>
        <w:tabs>
          <w:tab w:val="clear" w:pos="567"/>
        </w:tabs>
        <w:spacing w:line="240" w:lineRule="auto"/>
        <w:rPr>
          <w:szCs w:val="22"/>
          <w:lang w:val="lt-LT"/>
        </w:rPr>
      </w:pPr>
    </w:p>
    <w:p w14:paraId="1085EBD1"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4.</w:t>
      </w:r>
      <w:r w:rsidRPr="00BA4935">
        <w:rPr>
          <w:rFonts w:ascii="Times New Roman" w:hAnsi="Times New Roman"/>
          <w:sz w:val="22"/>
          <w:szCs w:val="22"/>
          <w:lang w:val="lt-LT"/>
        </w:rPr>
        <w:tab/>
        <w:t>Galimas šalutinis poveikis</w:t>
      </w:r>
    </w:p>
    <w:p w14:paraId="7CB46513" w14:textId="77777777" w:rsidR="00762930" w:rsidRPr="00BA4935" w:rsidRDefault="00762930" w:rsidP="00E55C8B">
      <w:pPr>
        <w:numPr>
          <w:ilvl w:val="12"/>
          <w:numId w:val="0"/>
        </w:numPr>
        <w:tabs>
          <w:tab w:val="clear" w:pos="567"/>
        </w:tabs>
        <w:spacing w:line="240" w:lineRule="auto"/>
        <w:rPr>
          <w:szCs w:val="22"/>
          <w:lang w:val="lt-LT"/>
        </w:rPr>
      </w:pPr>
    </w:p>
    <w:p w14:paraId="2F9673ED" w14:textId="77777777" w:rsidR="00762930" w:rsidRPr="00BA4935" w:rsidRDefault="00762930" w:rsidP="00E55C8B">
      <w:pPr>
        <w:numPr>
          <w:ilvl w:val="12"/>
          <w:numId w:val="0"/>
        </w:numPr>
        <w:tabs>
          <w:tab w:val="clear" w:pos="567"/>
        </w:tabs>
        <w:spacing w:line="240" w:lineRule="auto"/>
        <w:ind w:right="-29"/>
        <w:rPr>
          <w:szCs w:val="22"/>
          <w:lang w:val="lt-LT"/>
        </w:rPr>
      </w:pPr>
      <w:r w:rsidRPr="00BA4935">
        <w:rPr>
          <w:noProof/>
          <w:szCs w:val="22"/>
          <w:lang w:val="lt-LT"/>
        </w:rPr>
        <w:t>Šis vaistas, kaip ir visi kiti, gali sukelti šalutinį poveikį, nors jis pasireiškia ne visiems žmonėms.</w:t>
      </w:r>
    </w:p>
    <w:p w14:paraId="39EA25D6" w14:textId="77777777" w:rsidR="00762930" w:rsidRPr="00BA4935" w:rsidRDefault="00762930" w:rsidP="00E55C8B">
      <w:pPr>
        <w:numPr>
          <w:ilvl w:val="12"/>
          <w:numId w:val="0"/>
        </w:numPr>
        <w:tabs>
          <w:tab w:val="clear" w:pos="567"/>
        </w:tabs>
        <w:spacing w:line="240" w:lineRule="auto"/>
        <w:ind w:right="-29"/>
        <w:rPr>
          <w:szCs w:val="22"/>
          <w:lang w:val="lt-LT"/>
        </w:rPr>
      </w:pPr>
    </w:p>
    <w:p w14:paraId="66BA5B4E" w14:textId="77777777" w:rsidR="00C04AEF" w:rsidRPr="00BA4935" w:rsidRDefault="00C04AEF" w:rsidP="00E55C8B">
      <w:pPr>
        <w:numPr>
          <w:ilvl w:val="12"/>
          <w:numId w:val="0"/>
        </w:numPr>
        <w:tabs>
          <w:tab w:val="clear" w:pos="567"/>
        </w:tabs>
        <w:spacing w:line="240" w:lineRule="auto"/>
        <w:ind w:right="-29"/>
        <w:rPr>
          <w:szCs w:val="22"/>
          <w:lang w:val="lt-LT"/>
        </w:rPr>
      </w:pPr>
      <w:r w:rsidRPr="00BA4935">
        <w:rPr>
          <w:b/>
          <w:szCs w:val="22"/>
          <w:lang w:val="lt-LT"/>
        </w:rPr>
        <w:t>Labai dažnas</w:t>
      </w:r>
      <w:r w:rsidRPr="00BA4935">
        <w:rPr>
          <w:szCs w:val="22"/>
          <w:lang w:val="lt-LT"/>
        </w:rPr>
        <w:t xml:space="preserve"> šalutinis poveikis (gali pasireikšti </w:t>
      </w:r>
      <w:r w:rsidR="00EE0247">
        <w:rPr>
          <w:szCs w:val="22"/>
          <w:lang w:val="lt-LT"/>
        </w:rPr>
        <w:t xml:space="preserve">dažniau nei </w:t>
      </w:r>
      <w:r w:rsidRPr="00BA4935">
        <w:rPr>
          <w:szCs w:val="22"/>
          <w:lang w:val="lt-LT"/>
        </w:rPr>
        <w:t>1 iš 10 žmonių):</w:t>
      </w:r>
    </w:p>
    <w:p w14:paraId="164DB401" w14:textId="77777777" w:rsidR="00C04AEF" w:rsidRPr="00BA4935" w:rsidRDefault="00C04AEF" w:rsidP="00C04AEF">
      <w:pPr>
        <w:pStyle w:val="Sraopastraipa"/>
        <w:numPr>
          <w:ilvl w:val="0"/>
          <w:numId w:val="14"/>
        </w:numPr>
        <w:tabs>
          <w:tab w:val="clear" w:pos="567"/>
        </w:tabs>
        <w:spacing w:line="240" w:lineRule="auto"/>
        <w:ind w:right="-29"/>
        <w:rPr>
          <w:szCs w:val="22"/>
          <w:lang w:val="lt-LT"/>
        </w:rPr>
      </w:pPr>
      <w:r w:rsidRPr="00BA4935">
        <w:rPr>
          <w:szCs w:val="22"/>
          <w:lang w:val="lt-LT"/>
        </w:rPr>
        <w:t>sutrikęs (nemalonus) skonis.</w:t>
      </w:r>
    </w:p>
    <w:p w14:paraId="3DFF36B9" w14:textId="77777777" w:rsidR="00C04AEF" w:rsidRPr="00BA4935" w:rsidRDefault="00C04AEF" w:rsidP="00C04AEF">
      <w:pPr>
        <w:tabs>
          <w:tab w:val="clear" w:pos="567"/>
        </w:tabs>
        <w:spacing w:line="240" w:lineRule="auto"/>
        <w:ind w:right="-29"/>
        <w:rPr>
          <w:szCs w:val="22"/>
          <w:lang w:val="lt-LT"/>
        </w:rPr>
      </w:pPr>
    </w:p>
    <w:p w14:paraId="02E31F11" w14:textId="77777777" w:rsidR="00C04AEF" w:rsidRPr="00BA4935" w:rsidRDefault="00C04AEF" w:rsidP="00C04AEF">
      <w:pPr>
        <w:tabs>
          <w:tab w:val="clear" w:pos="567"/>
        </w:tabs>
        <w:spacing w:line="240" w:lineRule="auto"/>
        <w:ind w:right="-29"/>
        <w:rPr>
          <w:szCs w:val="22"/>
          <w:lang w:val="lt-LT"/>
        </w:rPr>
      </w:pPr>
      <w:r w:rsidRPr="00BA4935">
        <w:rPr>
          <w:b/>
          <w:szCs w:val="22"/>
          <w:lang w:val="lt-LT"/>
        </w:rPr>
        <w:t xml:space="preserve">Dažnas </w:t>
      </w:r>
      <w:r w:rsidRPr="00BA4935">
        <w:rPr>
          <w:szCs w:val="22"/>
          <w:lang w:val="lt-LT"/>
        </w:rPr>
        <w:t>šalutinis poveikis (gali pasireikšti nuo 1 iki</w:t>
      </w:r>
      <w:r w:rsidR="003F76E0" w:rsidRPr="00BA4935">
        <w:rPr>
          <w:szCs w:val="22"/>
          <w:lang w:val="lt-LT"/>
        </w:rPr>
        <w:t xml:space="preserve"> </w:t>
      </w:r>
      <w:r w:rsidRPr="00BA4935">
        <w:rPr>
          <w:szCs w:val="22"/>
          <w:lang w:val="lt-LT"/>
        </w:rPr>
        <w:t>10 iš 100 žmonių):</w:t>
      </w:r>
    </w:p>
    <w:p w14:paraId="5E2B8A11" w14:textId="00C203F2" w:rsidR="00C04AEF" w:rsidRPr="00BA4935" w:rsidRDefault="00C04AEF"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nervingumas, depresija, </w:t>
      </w:r>
      <w:r w:rsidR="00EE0247">
        <w:rPr>
          <w:szCs w:val="22"/>
          <w:lang w:val="lt-LT"/>
        </w:rPr>
        <w:t>nerimas</w:t>
      </w:r>
      <w:r w:rsidRPr="00BA4935">
        <w:rPr>
          <w:szCs w:val="22"/>
          <w:lang w:val="lt-LT"/>
        </w:rPr>
        <w:t>;</w:t>
      </w:r>
    </w:p>
    <w:p w14:paraId="475CA58A" w14:textId="4EDF093F" w:rsidR="0096732C" w:rsidRPr="00BA4935" w:rsidRDefault="00C04AEF"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galvos skausmas, migrena, mieguistumas, </w:t>
      </w:r>
      <w:r w:rsidR="00EE0247">
        <w:rPr>
          <w:szCs w:val="22"/>
          <w:lang w:val="lt-LT"/>
        </w:rPr>
        <w:t>svaigulys</w:t>
      </w:r>
      <w:r w:rsidRPr="00BA4935">
        <w:rPr>
          <w:szCs w:val="22"/>
          <w:lang w:val="lt-LT"/>
        </w:rPr>
        <w:t xml:space="preserve">, nenormalūs sapnai, atminties netekimas </w:t>
      </w:r>
      <w:r w:rsidR="0096732C" w:rsidRPr="00BA4935">
        <w:rPr>
          <w:szCs w:val="22"/>
          <w:lang w:val="lt-LT"/>
        </w:rPr>
        <w:t>arba sutrikimas, pasikeitęs mąstymas;</w:t>
      </w:r>
    </w:p>
    <w:p w14:paraId="4847772C"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neryškus matymas (dažniausiai 65 metų ir vyresniems pacientams);</w:t>
      </w:r>
    </w:p>
    <w:p w14:paraId="78B3BD3B" w14:textId="5D729861" w:rsidR="00C04AEF" w:rsidRPr="00BA4935" w:rsidRDefault="00EE0247"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ryklės</w:t>
      </w:r>
      <w:r w:rsidRPr="00BA4935">
        <w:rPr>
          <w:szCs w:val="22"/>
          <w:lang w:val="lt-LT"/>
        </w:rPr>
        <w:t xml:space="preserve"> </w:t>
      </w:r>
      <w:r w:rsidR="0096732C" w:rsidRPr="00BA4935">
        <w:rPr>
          <w:szCs w:val="22"/>
          <w:lang w:val="lt-LT"/>
        </w:rPr>
        <w:t>skausmas;</w:t>
      </w:r>
    </w:p>
    <w:p w14:paraId="226F7001"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burnos džiūvimas, viduriavimas, pykinimas, vėmimas, sutrikęs virškinimas, skrandžio skausmas;</w:t>
      </w:r>
    </w:p>
    <w:p w14:paraId="28289BAC"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išbėrimas;</w:t>
      </w:r>
    </w:p>
    <w:p w14:paraId="38E8F000"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nugaros, raumenų skausmas;</w:t>
      </w:r>
    </w:p>
    <w:p w14:paraId="5B4BF3A9" w14:textId="77777777" w:rsidR="0096732C" w:rsidRPr="00BA4935" w:rsidRDefault="0096732C"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silpnumas, skausmas.</w:t>
      </w:r>
    </w:p>
    <w:p w14:paraId="0BCF7510" w14:textId="77777777" w:rsidR="0096732C" w:rsidRPr="00BA4935" w:rsidRDefault="0096732C" w:rsidP="0096732C">
      <w:pPr>
        <w:tabs>
          <w:tab w:val="clear" w:pos="567"/>
          <w:tab w:val="left" w:pos="709"/>
        </w:tabs>
        <w:autoSpaceDN w:val="0"/>
        <w:spacing w:line="240" w:lineRule="auto"/>
        <w:rPr>
          <w:szCs w:val="22"/>
          <w:lang w:val="lt-LT"/>
        </w:rPr>
      </w:pPr>
    </w:p>
    <w:p w14:paraId="30CA920C" w14:textId="77777777" w:rsidR="0096732C" w:rsidRPr="00BA4935" w:rsidRDefault="00B37CC3" w:rsidP="0096732C">
      <w:pPr>
        <w:tabs>
          <w:tab w:val="clear" w:pos="567"/>
          <w:tab w:val="left" w:pos="709"/>
        </w:tabs>
        <w:autoSpaceDN w:val="0"/>
        <w:spacing w:line="240" w:lineRule="auto"/>
        <w:rPr>
          <w:szCs w:val="22"/>
          <w:lang w:val="lt-LT"/>
        </w:rPr>
      </w:pPr>
      <w:r w:rsidRPr="00BA4935">
        <w:rPr>
          <w:b/>
          <w:szCs w:val="22"/>
          <w:lang w:val="lt-LT"/>
        </w:rPr>
        <w:t>Nedažnas</w:t>
      </w:r>
      <w:r w:rsidRPr="00BA4935">
        <w:rPr>
          <w:szCs w:val="22"/>
          <w:lang w:val="lt-LT"/>
        </w:rPr>
        <w:t xml:space="preserve"> šalutinis poveikis (</w:t>
      </w:r>
      <w:r w:rsidR="0096732C" w:rsidRPr="00BA4935">
        <w:rPr>
          <w:szCs w:val="22"/>
          <w:lang w:val="lt-LT"/>
        </w:rPr>
        <w:t>gali pasireikšti nuo 1 iki</w:t>
      </w:r>
      <w:r w:rsidR="003F76E0" w:rsidRPr="00BA4935">
        <w:rPr>
          <w:szCs w:val="22"/>
          <w:lang w:val="lt-LT"/>
        </w:rPr>
        <w:t xml:space="preserve"> </w:t>
      </w:r>
      <w:r w:rsidR="0096732C" w:rsidRPr="00BA4935">
        <w:rPr>
          <w:szCs w:val="22"/>
          <w:lang w:val="lt-LT"/>
        </w:rPr>
        <w:t>10 iš 1000 žmonių):</w:t>
      </w:r>
    </w:p>
    <w:p w14:paraId="6651A8C7" w14:textId="77777777" w:rsidR="0096732C"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infekcija, virusinė infekcija;</w:t>
      </w:r>
    </w:p>
    <w:p w14:paraId="65C4D300" w14:textId="77777777" w:rsidR="00EE3587" w:rsidRPr="00BA4935" w:rsidRDefault="00EE3587" w:rsidP="00EE3587">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raudonųjų kraujo ląstelių spalvos pakitimas, mažakraujystė, sumažėjęs </w:t>
      </w:r>
      <w:r w:rsidR="003F76E0" w:rsidRPr="00BA4935">
        <w:rPr>
          <w:szCs w:val="22"/>
          <w:lang w:val="lt-LT"/>
        </w:rPr>
        <w:t>arba padidėjęs krau</w:t>
      </w:r>
      <w:r w:rsidRPr="00BA4935">
        <w:rPr>
          <w:szCs w:val="22"/>
          <w:lang w:val="lt-LT"/>
        </w:rPr>
        <w:t>jo baltųjų ląstelių kiekis;</w:t>
      </w:r>
    </w:p>
    <w:p w14:paraId="4ADF98BE" w14:textId="77777777" w:rsidR="00EE3587"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alerginė reakcija;</w:t>
      </w:r>
    </w:p>
    <w:p w14:paraId="7EF38085" w14:textId="77777777" w:rsidR="00EE3587"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padidėjęs skydliaukės aktyvumas;</w:t>
      </w:r>
    </w:p>
    <w:p w14:paraId="5E9663CD" w14:textId="676FEE38" w:rsidR="00EE3587" w:rsidRPr="00BA4935" w:rsidRDefault="00EE0247"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čiurnų</w:t>
      </w:r>
      <w:r w:rsidR="00EE3587" w:rsidRPr="00BA4935">
        <w:rPr>
          <w:szCs w:val="22"/>
          <w:lang w:val="lt-LT"/>
        </w:rPr>
        <w:t xml:space="preserve">, kojų ar pirštų patinimas, apetito </w:t>
      </w:r>
      <w:r>
        <w:rPr>
          <w:szCs w:val="22"/>
          <w:lang w:val="lt-LT"/>
        </w:rPr>
        <w:t>stoka</w:t>
      </w:r>
      <w:r w:rsidR="00EE3587" w:rsidRPr="00BA4935">
        <w:rPr>
          <w:szCs w:val="22"/>
          <w:lang w:val="lt-LT"/>
        </w:rPr>
        <w:t>, troškulys, padidėjęs apetitas, mažas kalio kiekis kraujyje;</w:t>
      </w:r>
    </w:p>
    <w:p w14:paraId="4A7FA87B" w14:textId="77777777" w:rsidR="00EE3587" w:rsidRPr="00BA4935" w:rsidRDefault="00EE3587"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emocinis </w:t>
      </w:r>
      <w:proofErr w:type="spellStart"/>
      <w:r w:rsidRPr="00BA4935">
        <w:rPr>
          <w:szCs w:val="22"/>
          <w:lang w:val="lt-LT"/>
        </w:rPr>
        <w:t>labilumas</w:t>
      </w:r>
      <w:proofErr w:type="spellEnd"/>
      <w:r w:rsidRPr="00BA4935">
        <w:rPr>
          <w:szCs w:val="22"/>
          <w:lang w:val="lt-LT"/>
        </w:rPr>
        <w:t>, sumažėjęs lytinis potraukis, sumišimas,</w:t>
      </w:r>
      <w:r w:rsidR="00A87CA1">
        <w:rPr>
          <w:szCs w:val="22"/>
          <w:lang w:val="lt-LT"/>
        </w:rPr>
        <w:t xml:space="preserve"> susijaudinimas,</w:t>
      </w:r>
      <w:r w:rsidRPr="00BA4935">
        <w:rPr>
          <w:szCs w:val="22"/>
          <w:lang w:val="lt-LT"/>
        </w:rPr>
        <w:t xml:space="preserve"> </w:t>
      </w:r>
      <w:r w:rsidR="00A470F1" w:rsidRPr="00BA4935">
        <w:rPr>
          <w:szCs w:val="22"/>
          <w:lang w:val="lt-LT"/>
        </w:rPr>
        <w:t xml:space="preserve">nesamų reiškinių jutimas arba girdėjimas ypač prieš miegą (haliucinacijos), mieguistumas, </w:t>
      </w:r>
      <w:r w:rsidR="00A87CA1">
        <w:rPr>
          <w:szCs w:val="22"/>
          <w:lang w:val="lt-LT"/>
        </w:rPr>
        <w:t xml:space="preserve">apatija, </w:t>
      </w:r>
      <w:r w:rsidR="00A470F1" w:rsidRPr="00BA4935">
        <w:rPr>
          <w:szCs w:val="22"/>
          <w:lang w:val="lt-LT"/>
        </w:rPr>
        <w:t>pakili nuotaika (euforija);</w:t>
      </w:r>
    </w:p>
    <w:p w14:paraId="1E6F5DF0" w14:textId="4C12BE99" w:rsidR="00A470F1" w:rsidRPr="00BA4935" w:rsidRDefault="00A87CA1"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svaigimas</w:t>
      </w:r>
      <w:r w:rsidR="00A470F1" w:rsidRPr="00BA4935">
        <w:rPr>
          <w:szCs w:val="22"/>
          <w:lang w:val="lt-LT"/>
        </w:rPr>
        <w:t xml:space="preserve">, apsunkinta koordinacija ir eisena, sutrikęs arba sumažėjęs kūno judrumas, dilgsėjimas, </w:t>
      </w:r>
      <w:proofErr w:type="spellStart"/>
      <w:r w:rsidR="00A470F1" w:rsidRPr="00BA4935">
        <w:rPr>
          <w:szCs w:val="22"/>
          <w:lang w:val="lt-LT"/>
        </w:rPr>
        <w:t>stuporas</w:t>
      </w:r>
      <w:proofErr w:type="spellEnd"/>
      <w:r w:rsidR="00A470F1" w:rsidRPr="00BA4935">
        <w:rPr>
          <w:szCs w:val="22"/>
          <w:lang w:val="lt-LT"/>
        </w:rPr>
        <w:t>, drebulys;</w:t>
      </w:r>
    </w:p>
    <w:p w14:paraId="31737F34"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akių sausmė;</w:t>
      </w:r>
    </w:p>
    <w:p w14:paraId="36E3BE84" w14:textId="77777777" w:rsidR="00A470F1" w:rsidRPr="00BA4935" w:rsidRDefault="00A87CA1" w:rsidP="00C04AEF">
      <w:pPr>
        <w:pStyle w:val="Sraopastraipa"/>
        <w:numPr>
          <w:ilvl w:val="0"/>
          <w:numId w:val="15"/>
        </w:numPr>
        <w:tabs>
          <w:tab w:val="clear" w:pos="567"/>
          <w:tab w:val="left" w:pos="709"/>
        </w:tabs>
        <w:autoSpaceDN w:val="0"/>
        <w:spacing w:line="240" w:lineRule="auto"/>
        <w:ind w:left="709" w:hanging="709"/>
        <w:rPr>
          <w:szCs w:val="22"/>
          <w:lang w:val="lt-LT"/>
        </w:rPr>
      </w:pPr>
      <w:r>
        <w:rPr>
          <w:szCs w:val="22"/>
          <w:lang w:val="lt-LT"/>
        </w:rPr>
        <w:t>ūžesys (</w:t>
      </w:r>
      <w:r w:rsidR="00A470F1" w:rsidRPr="00BA4935">
        <w:rPr>
          <w:szCs w:val="22"/>
          <w:lang w:val="lt-LT"/>
        </w:rPr>
        <w:t>skambėjimas ausyse</w:t>
      </w:r>
      <w:r>
        <w:rPr>
          <w:szCs w:val="22"/>
          <w:lang w:val="lt-LT"/>
        </w:rPr>
        <w:t>)</w:t>
      </w:r>
      <w:r w:rsidR="00A470F1" w:rsidRPr="00BA4935">
        <w:rPr>
          <w:szCs w:val="22"/>
          <w:lang w:val="lt-LT"/>
        </w:rPr>
        <w:t>, ausų skausmas;</w:t>
      </w:r>
    </w:p>
    <w:p w14:paraId="5A109283"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padidėjęs kraujospūdis, apalpimas;</w:t>
      </w:r>
    </w:p>
    <w:p w14:paraId="48D18D25"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dusulys, sloga, žagsėjimas;</w:t>
      </w:r>
    </w:p>
    <w:p w14:paraId="2A20B150"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nemalonus kvapas iš burnos, opos burnoje, storosios žarnos uždegimas, skrandžio uždegimas, patinęs liežuvis;</w:t>
      </w:r>
    </w:p>
    <w:p w14:paraId="433F20FB"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odos jautrumas šviesai, prakaitavimas, </w:t>
      </w:r>
      <w:proofErr w:type="spellStart"/>
      <w:r w:rsidRPr="00BA4935">
        <w:rPr>
          <w:szCs w:val="22"/>
          <w:lang w:val="lt-LT"/>
        </w:rPr>
        <w:t>aknė</w:t>
      </w:r>
      <w:proofErr w:type="spellEnd"/>
      <w:r w:rsidRPr="00BA4935">
        <w:rPr>
          <w:szCs w:val="22"/>
          <w:lang w:val="lt-LT"/>
        </w:rPr>
        <w:t>, sausa oda, egzema;</w:t>
      </w:r>
    </w:p>
    <w:p w14:paraId="67E10BA2" w14:textId="77777777" w:rsidR="00A470F1"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kojų spazmai, raumenų trūkčiojimas, raumenų silpnumas, sąnarių problemos;</w:t>
      </w:r>
    </w:p>
    <w:p w14:paraId="3F882682" w14:textId="77777777" w:rsidR="00B37CC3" w:rsidRPr="00BA4935" w:rsidRDefault="00A470F1"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dažnas potraukis šlapintis, šlapimo takų infekcija, nekontroliuojam</w:t>
      </w:r>
      <w:r w:rsidR="00B37CC3" w:rsidRPr="00BA4935">
        <w:rPr>
          <w:szCs w:val="22"/>
          <w:lang w:val="lt-LT"/>
        </w:rPr>
        <w:t>as</w:t>
      </w:r>
      <w:r w:rsidRPr="00BA4935">
        <w:rPr>
          <w:szCs w:val="22"/>
          <w:lang w:val="lt-LT"/>
        </w:rPr>
        <w:t>, nevaling</w:t>
      </w:r>
      <w:r w:rsidR="00B37CC3" w:rsidRPr="00BA4935">
        <w:rPr>
          <w:szCs w:val="22"/>
          <w:lang w:val="lt-LT"/>
        </w:rPr>
        <w:t>as</w:t>
      </w:r>
      <w:r w:rsidRPr="00BA4935">
        <w:rPr>
          <w:szCs w:val="22"/>
          <w:lang w:val="lt-LT"/>
        </w:rPr>
        <w:t xml:space="preserve"> </w:t>
      </w:r>
      <w:r w:rsidR="00B37CC3" w:rsidRPr="00BA4935">
        <w:rPr>
          <w:szCs w:val="22"/>
          <w:lang w:val="lt-LT"/>
        </w:rPr>
        <w:t xml:space="preserve">potraukis šlapintis, inkstų skausmas, inkstų akmenligė, baltymas </w:t>
      </w:r>
      <w:proofErr w:type="spellStart"/>
      <w:r w:rsidR="003F76E0" w:rsidRPr="00BA4935">
        <w:rPr>
          <w:szCs w:val="22"/>
          <w:lang w:val="lt-LT"/>
        </w:rPr>
        <w:t>albuminas</w:t>
      </w:r>
      <w:proofErr w:type="spellEnd"/>
      <w:r w:rsidR="003F76E0" w:rsidRPr="00BA4935">
        <w:rPr>
          <w:szCs w:val="22"/>
          <w:lang w:val="lt-LT"/>
        </w:rPr>
        <w:t xml:space="preserve"> </w:t>
      </w:r>
      <w:r w:rsidR="00B37CC3" w:rsidRPr="00BA4935">
        <w:rPr>
          <w:szCs w:val="22"/>
          <w:lang w:val="lt-LT"/>
        </w:rPr>
        <w:t>šlapime;</w:t>
      </w:r>
    </w:p>
    <w:p w14:paraId="653A2F34" w14:textId="77777777" w:rsidR="00B37CC3" w:rsidRPr="00BA4935" w:rsidRDefault="00B37CC3"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 xml:space="preserve">skausmingos, nereguliarios </w:t>
      </w:r>
      <w:r w:rsidR="00A87CA1">
        <w:rPr>
          <w:szCs w:val="22"/>
          <w:lang w:val="lt-LT"/>
        </w:rPr>
        <w:t xml:space="preserve">ar negausios </w:t>
      </w:r>
      <w:r w:rsidRPr="00BA4935">
        <w:rPr>
          <w:szCs w:val="22"/>
          <w:lang w:val="lt-LT"/>
        </w:rPr>
        <w:t>mėnesinės, krūtų skausmas, impotencija;</w:t>
      </w:r>
    </w:p>
    <w:p w14:paraId="0431BFE7" w14:textId="77777777" w:rsidR="00B37CC3" w:rsidRPr="00BA4935" w:rsidRDefault="00B37CC3"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karščiavimas, nuovargis;</w:t>
      </w:r>
    </w:p>
    <w:p w14:paraId="039BA483" w14:textId="77777777" w:rsidR="00A470F1" w:rsidRPr="00BA4935" w:rsidRDefault="00B37CC3" w:rsidP="00C04AEF">
      <w:pPr>
        <w:pStyle w:val="Sraopastraipa"/>
        <w:numPr>
          <w:ilvl w:val="0"/>
          <w:numId w:val="15"/>
        </w:numPr>
        <w:tabs>
          <w:tab w:val="clear" w:pos="567"/>
          <w:tab w:val="left" w:pos="709"/>
        </w:tabs>
        <w:autoSpaceDN w:val="0"/>
        <w:spacing w:line="240" w:lineRule="auto"/>
        <w:ind w:left="709" w:hanging="709"/>
        <w:rPr>
          <w:szCs w:val="22"/>
          <w:lang w:val="lt-LT"/>
        </w:rPr>
      </w:pPr>
      <w:r w:rsidRPr="00BA4935">
        <w:rPr>
          <w:szCs w:val="22"/>
          <w:lang w:val="lt-LT"/>
        </w:rPr>
        <w:t>svorio didėjimas ar mažėjimas.</w:t>
      </w:r>
    </w:p>
    <w:p w14:paraId="0502F3C9" w14:textId="77777777" w:rsidR="007C2B57" w:rsidRPr="00BA4935" w:rsidRDefault="007C2B57" w:rsidP="00B37CC3">
      <w:pPr>
        <w:tabs>
          <w:tab w:val="clear" w:pos="567"/>
          <w:tab w:val="left" w:pos="709"/>
        </w:tabs>
        <w:autoSpaceDN w:val="0"/>
        <w:spacing w:line="240" w:lineRule="auto"/>
        <w:rPr>
          <w:b/>
          <w:szCs w:val="22"/>
          <w:lang w:val="lt-LT"/>
        </w:rPr>
      </w:pPr>
    </w:p>
    <w:p w14:paraId="5D4F105A" w14:textId="77777777" w:rsidR="00B37CC3" w:rsidRPr="00BA4935" w:rsidRDefault="00B37CC3" w:rsidP="00B37CC3">
      <w:pPr>
        <w:tabs>
          <w:tab w:val="clear" w:pos="567"/>
          <w:tab w:val="left" w:pos="709"/>
        </w:tabs>
        <w:autoSpaceDN w:val="0"/>
        <w:spacing w:line="240" w:lineRule="auto"/>
        <w:rPr>
          <w:szCs w:val="22"/>
          <w:lang w:val="lt-LT"/>
        </w:rPr>
      </w:pPr>
      <w:r w:rsidRPr="00BA4935">
        <w:rPr>
          <w:b/>
          <w:szCs w:val="22"/>
          <w:lang w:val="lt-LT"/>
        </w:rPr>
        <w:t>Retas</w:t>
      </w:r>
      <w:r w:rsidRPr="00BA4935">
        <w:rPr>
          <w:szCs w:val="22"/>
          <w:lang w:val="lt-LT"/>
        </w:rPr>
        <w:t xml:space="preserve"> šalutinis poveikis (gali pasireikšti nuo 1 iki</w:t>
      </w:r>
      <w:r w:rsidR="003F76E0" w:rsidRPr="00BA4935">
        <w:rPr>
          <w:szCs w:val="22"/>
          <w:lang w:val="lt-LT"/>
        </w:rPr>
        <w:t xml:space="preserve"> </w:t>
      </w:r>
      <w:r w:rsidRPr="00BA4935">
        <w:rPr>
          <w:szCs w:val="22"/>
          <w:lang w:val="lt-LT"/>
        </w:rPr>
        <w:t>10 iš 10000 žmonių):</w:t>
      </w:r>
    </w:p>
    <w:p w14:paraId="3D333E96" w14:textId="0626CEC6" w:rsidR="003B0089" w:rsidRPr="00BA4935" w:rsidRDefault="003B0089" w:rsidP="00C04AEF">
      <w:pPr>
        <w:pStyle w:val="Sraopastraipa"/>
        <w:numPr>
          <w:ilvl w:val="0"/>
          <w:numId w:val="15"/>
        </w:numPr>
        <w:tabs>
          <w:tab w:val="clear" w:pos="567"/>
          <w:tab w:val="left" w:pos="709"/>
        </w:tabs>
        <w:autoSpaceDN w:val="0"/>
        <w:spacing w:line="240" w:lineRule="auto"/>
        <w:ind w:left="709" w:hanging="709"/>
        <w:rPr>
          <w:szCs w:val="22"/>
          <w:lang w:val="lt-LT"/>
        </w:rPr>
      </w:pPr>
      <w:proofErr w:type="spellStart"/>
      <w:r w:rsidRPr="00BA4935">
        <w:rPr>
          <w:szCs w:val="22"/>
          <w:lang w:val="lt-LT"/>
        </w:rPr>
        <w:t>angioneurozinė</w:t>
      </w:r>
      <w:proofErr w:type="spellEnd"/>
      <w:r w:rsidRPr="00BA4935">
        <w:rPr>
          <w:szCs w:val="22"/>
          <w:lang w:val="lt-LT"/>
        </w:rPr>
        <w:t xml:space="preserve"> edema (veido, lūpų, liežuvio arba </w:t>
      </w:r>
      <w:r w:rsidR="00A87CA1">
        <w:rPr>
          <w:szCs w:val="22"/>
          <w:lang w:val="lt-LT"/>
        </w:rPr>
        <w:t>ryklės</w:t>
      </w:r>
      <w:r w:rsidR="00A87CA1" w:rsidRPr="00BA4935">
        <w:rPr>
          <w:szCs w:val="22"/>
          <w:lang w:val="lt-LT"/>
        </w:rPr>
        <w:t xml:space="preserve"> </w:t>
      </w:r>
      <w:r w:rsidRPr="00BA4935">
        <w:rPr>
          <w:szCs w:val="22"/>
          <w:lang w:val="lt-LT"/>
        </w:rPr>
        <w:t>patinimas</w:t>
      </w:r>
      <w:r w:rsidR="007C2B57" w:rsidRPr="00BA4935">
        <w:rPr>
          <w:szCs w:val="22"/>
          <w:lang w:val="lt-LT"/>
        </w:rPr>
        <w:t>)</w:t>
      </w:r>
      <w:r w:rsidRPr="00BA4935">
        <w:rPr>
          <w:szCs w:val="22"/>
          <w:lang w:val="lt-LT"/>
        </w:rPr>
        <w:t>, anafilaksinė reakcija (ūmi alerginė reakcija su išbėrimu, rijimo sutrikimu ir dusuliu);</w:t>
      </w:r>
    </w:p>
    <w:p w14:paraId="71F4DDED" w14:textId="707C04B3" w:rsidR="00B37CC3" w:rsidRPr="00BA4935" w:rsidRDefault="003B0089" w:rsidP="004B4BFD">
      <w:pPr>
        <w:pStyle w:val="Sraopastraipa"/>
        <w:numPr>
          <w:ilvl w:val="0"/>
          <w:numId w:val="14"/>
        </w:numPr>
        <w:tabs>
          <w:tab w:val="clear" w:pos="567"/>
          <w:tab w:val="left" w:pos="709"/>
        </w:tabs>
        <w:autoSpaceDN w:val="0"/>
        <w:spacing w:line="240" w:lineRule="auto"/>
        <w:ind w:hanging="720"/>
        <w:rPr>
          <w:szCs w:val="22"/>
          <w:lang w:val="lt-LT"/>
        </w:rPr>
      </w:pPr>
      <w:r w:rsidRPr="00BA4935">
        <w:rPr>
          <w:szCs w:val="22"/>
          <w:lang w:val="lt-LT"/>
        </w:rPr>
        <w:t xml:space="preserve">emocinis liūdesys, agresija, pyktis, neramumas, </w:t>
      </w:r>
      <w:r w:rsidR="00A87CA1">
        <w:rPr>
          <w:szCs w:val="22"/>
          <w:lang w:val="lt-LT"/>
        </w:rPr>
        <w:t>mąstymas apie dalykus, kurių nėra</w:t>
      </w:r>
      <w:r w:rsidRPr="00BA4935">
        <w:rPr>
          <w:szCs w:val="22"/>
          <w:lang w:val="lt-LT"/>
        </w:rPr>
        <w:t xml:space="preserve"> (</w:t>
      </w:r>
      <w:r w:rsidR="00A87CA1">
        <w:rPr>
          <w:szCs w:val="22"/>
          <w:lang w:val="lt-LT"/>
        </w:rPr>
        <w:t>kliedesiai</w:t>
      </w:r>
      <w:r w:rsidRPr="00BA4935">
        <w:rPr>
          <w:szCs w:val="22"/>
          <w:lang w:val="lt-LT"/>
        </w:rPr>
        <w:t xml:space="preserve">), </w:t>
      </w:r>
      <w:r w:rsidR="004B4BFD" w:rsidRPr="00BA4935">
        <w:rPr>
          <w:szCs w:val="22"/>
          <w:lang w:val="lt-LT"/>
        </w:rPr>
        <w:t xml:space="preserve">nenormalus elgesys, pablogėjusi atmintis vartojant </w:t>
      </w:r>
      <w:proofErr w:type="spellStart"/>
      <w:r w:rsidR="004B4BFD" w:rsidRPr="00BA4935">
        <w:rPr>
          <w:szCs w:val="22"/>
          <w:lang w:val="lt-LT"/>
        </w:rPr>
        <w:t>eszopikloną</w:t>
      </w:r>
      <w:proofErr w:type="spellEnd"/>
      <w:r w:rsidR="004B4BFD" w:rsidRPr="00BA4935">
        <w:rPr>
          <w:szCs w:val="22"/>
          <w:lang w:val="lt-LT"/>
        </w:rPr>
        <w:t xml:space="preserve"> (amnezija), vaikščiojimas ar vairavimas miego metu ir kitoks keistas elgesys;</w:t>
      </w:r>
    </w:p>
    <w:p w14:paraId="59F2BA58" w14:textId="30C1E60C" w:rsidR="004B4BFD" w:rsidRPr="00BA4935" w:rsidRDefault="004B4BFD" w:rsidP="004B4BFD">
      <w:pPr>
        <w:pStyle w:val="Sraopastraipa"/>
        <w:numPr>
          <w:ilvl w:val="0"/>
          <w:numId w:val="14"/>
        </w:numPr>
        <w:tabs>
          <w:tab w:val="clear" w:pos="567"/>
          <w:tab w:val="left" w:pos="709"/>
        </w:tabs>
        <w:autoSpaceDN w:val="0"/>
        <w:spacing w:line="240" w:lineRule="auto"/>
        <w:ind w:hanging="720"/>
        <w:rPr>
          <w:szCs w:val="22"/>
          <w:lang w:val="lt-LT"/>
        </w:rPr>
      </w:pPr>
      <w:r w:rsidRPr="00BA4935">
        <w:rPr>
          <w:szCs w:val="22"/>
          <w:lang w:val="lt-LT"/>
        </w:rPr>
        <w:t>niež</w:t>
      </w:r>
      <w:r w:rsidR="00A87CA1">
        <w:rPr>
          <w:szCs w:val="22"/>
          <w:lang w:val="lt-LT"/>
        </w:rPr>
        <w:t>ėjimas</w:t>
      </w:r>
      <w:r w:rsidRPr="00BA4935">
        <w:rPr>
          <w:szCs w:val="22"/>
          <w:lang w:val="lt-LT"/>
        </w:rPr>
        <w:t xml:space="preserve"> (dažnas 65 metų ir </w:t>
      </w:r>
      <w:r w:rsidR="00A87CA1">
        <w:rPr>
          <w:szCs w:val="22"/>
          <w:lang w:val="lt-LT"/>
        </w:rPr>
        <w:t>vyresniems</w:t>
      </w:r>
      <w:r w:rsidR="00A87CA1" w:rsidRPr="00BA4935">
        <w:rPr>
          <w:szCs w:val="22"/>
          <w:lang w:val="lt-LT"/>
        </w:rPr>
        <w:t xml:space="preserve"> </w:t>
      </w:r>
      <w:r w:rsidRPr="00BA4935">
        <w:rPr>
          <w:szCs w:val="22"/>
          <w:lang w:val="lt-LT"/>
        </w:rPr>
        <w:t>pacientams);</w:t>
      </w:r>
    </w:p>
    <w:p w14:paraId="4FE39583" w14:textId="2436244A" w:rsidR="004B4BFD" w:rsidRPr="00BA4935" w:rsidRDefault="004B4BFD" w:rsidP="004B4BFD">
      <w:pPr>
        <w:pStyle w:val="Sraopastraipa"/>
        <w:numPr>
          <w:ilvl w:val="0"/>
          <w:numId w:val="14"/>
        </w:numPr>
        <w:tabs>
          <w:tab w:val="clear" w:pos="567"/>
          <w:tab w:val="left" w:pos="709"/>
        </w:tabs>
        <w:autoSpaceDN w:val="0"/>
        <w:spacing w:line="240" w:lineRule="auto"/>
        <w:ind w:hanging="720"/>
        <w:rPr>
          <w:szCs w:val="22"/>
          <w:lang w:val="lt-LT"/>
        </w:rPr>
      </w:pPr>
      <w:r w:rsidRPr="00BA4935">
        <w:rPr>
          <w:szCs w:val="22"/>
          <w:lang w:val="lt-LT"/>
        </w:rPr>
        <w:t xml:space="preserve">griuvimai (dažniausiai 65 metų ir </w:t>
      </w:r>
      <w:r w:rsidR="00A87CA1">
        <w:rPr>
          <w:szCs w:val="22"/>
          <w:lang w:val="lt-LT"/>
        </w:rPr>
        <w:t>vyresniems</w:t>
      </w:r>
      <w:r w:rsidR="00A87CA1" w:rsidRPr="00BA4935">
        <w:rPr>
          <w:szCs w:val="22"/>
          <w:lang w:val="lt-LT"/>
        </w:rPr>
        <w:t xml:space="preserve"> </w:t>
      </w:r>
      <w:r w:rsidRPr="00BA4935">
        <w:rPr>
          <w:szCs w:val="22"/>
          <w:lang w:val="lt-LT"/>
        </w:rPr>
        <w:t>pacientams).</w:t>
      </w:r>
    </w:p>
    <w:p w14:paraId="68EBB0BB" w14:textId="77777777" w:rsidR="004B4BFD" w:rsidRPr="00BA4935" w:rsidRDefault="004B4BFD" w:rsidP="007C2B57">
      <w:pPr>
        <w:tabs>
          <w:tab w:val="clear" w:pos="567"/>
          <w:tab w:val="left" w:pos="709"/>
        </w:tabs>
        <w:autoSpaceDN w:val="0"/>
        <w:spacing w:line="240" w:lineRule="auto"/>
        <w:rPr>
          <w:szCs w:val="22"/>
          <w:lang w:val="lt-LT"/>
        </w:rPr>
      </w:pPr>
    </w:p>
    <w:p w14:paraId="34E7F696" w14:textId="77777777" w:rsidR="00C04AEF" w:rsidRPr="00BA4935" w:rsidRDefault="004B4BFD" w:rsidP="00C04AEF">
      <w:pPr>
        <w:spacing w:line="240" w:lineRule="auto"/>
        <w:rPr>
          <w:szCs w:val="22"/>
          <w:lang w:val="lt-LT"/>
        </w:rPr>
      </w:pPr>
      <w:r w:rsidRPr="00BA4935">
        <w:rPr>
          <w:b/>
          <w:szCs w:val="22"/>
          <w:lang w:val="lt-LT"/>
        </w:rPr>
        <w:t>Labai retas</w:t>
      </w:r>
      <w:r w:rsidRPr="00BA4935">
        <w:rPr>
          <w:szCs w:val="22"/>
          <w:lang w:val="lt-LT"/>
        </w:rPr>
        <w:t xml:space="preserve"> šalutinis poveikis (gali pasireikšti rečiau kaip 1 iš 10000</w:t>
      </w:r>
      <w:r w:rsidR="00AD7798" w:rsidRPr="00BA4935">
        <w:rPr>
          <w:szCs w:val="22"/>
          <w:lang w:val="lt-LT"/>
        </w:rPr>
        <w:t xml:space="preserve"> žmonių</w:t>
      </w:r>
      <w:r w:rsidRPr="00BA4935">
        <w:rPr>
          <w:szCs w:val="22"/>
          <w:lang w:val="lt-LT"/>
        </w:rPr>
        <w:t xml:space="preserve">): </w:t>
      </w:r>
    </w:p>
    <w:p w14:paraId="41EBAD9C" w14:textId="4C1AEC72" w:rsidR="00C04AEF" w:rsidRPr="00BA4935" w:rsidRDefault="004B4BFD" w:rsidP="004B4BFD">
      <w:pPr>
        <w:pStyle w:val="Sraopastraipa"/>
        <w:numPr>
          <w:ilvl w:val="0"/>
          <w:numId w:val="16"/>
        </w:numPr>
        <w:tabs>
          <w:tab w:val="clear" w:pos="567"/>
        </w:tabs>
        <w:spacing w:line="240" w:lineRule="auto"/>
        <w:ind w:right="-29" w:hanging="720"/>
        <w:rPr>
          <w:szCs w:val="22"/>
          <w:lang w:val="lt-LT"/>
        </w:rPr>
      </w:pPr>
      <w:r w:rsidRPr="00BA4935">
        <w:rPr>
          <w:szCs w:val="22"/>
          <w:lang w:val="lt-LT"/>
        </w:rPr>
        <w:t xml:space="preserve">nedidelis arba vidutinio intensyvumo </w:t>
      </w:r>
      <w:proofErr w:type="spellStart"/>
      <w:r w:rsidRPr="00BA4935">
        <w:rPr>
          <w:szCs w:val="22"/>
          <w:lang w:val="lt-LT"/>
        </w:rPr>
        <w:t>transaminazių</w:t>
      </w:r>
      <w:proofErr w:type="spellEnd"/>
      <w:r w:rsidRPr="00BA4935">
        <w:rPr>
          <w:szCs w:val="22"/>
          <w:lang w:val="lt-LT"/>
        </w:rPr>
        <w:t xml:space="preserve"> ir (arba) šarminės </w:t>
      </w:r>
      <w:proofErr w:type="spellStart"/>
      <w:r w:rsidRPr="00BA4935">
        <w:rPr>
          <w:szCs w:val="22"/>
          <w:lang w:val="lt-LT"/>
        </w:rPr>
        <w:t>fosfatazės</w:t>
      </w:r>
      <w:proofErr w:type="spellEnd"/>
      <w:r w:rsidRPr="00BA4935">
        <w:rPr>
          <w:szCs w:val="22"/>
          <w:lang w:val="lt-LT"/>
        </w:rPr>
        <w:t xml:space="preserve"> </w:t>
      </w:r>
      <w:r w:rsidR="00A87CA1">
        <w:rPr>
          <w:szCs w:val="22"/>
          <w:lang w:val="lt-LT"/>
        </w:rPr>
        <w:t>aktyvumo</w:t>
      </w:r>
      <w:r w:rsidR="00A87CA1" w:rsidRPr="00BA4935">
        <w:rPr>
          <w:szCs w:val="22"/>
          <w:lang w:val="lt-LT"/>
        </w:rPr>
        <w:t xml:space="preserve"> </w:t>
      </w:r>
      <w:r w:rsidRPr="00BA4935">
        <w:rPr>
          <w:szCs w:val="22"/>
          <w:lang w:val="lt-LT"/>
        </w:rPr>
        <w:t>padidėjimas kraujyje.</w:t>
      </w:r>
    </w:p>
    <w:p w14:paraId="097020B4" w14:textId="77777777" w:rsidR="004B4BFD" w:rsidRPr="00BA4935" w:rsidRDefault="004B4BFD" w:rsidP="004B4BFD">
      <w:pPr>
        <w:tabs>
          <w:tab w:val="clear" w:pos="567"/>
        </w:tabs>
        <w:spacing w:line="240" w:lineRule="auto"/>
        <w:ind w:right="-29"/>
        <w:rPr>
          <w:b/>
          <w:szCs w:val="22"/>
          <w:lang w:val="lt-LT"/>
        </w:rPr>
      </w:pPr>
    </w:p>
    <w:p w14:paraId="2DA34380" w14:textId="77777777" w:rsidR="004B4BFD" w:rsidRPr="00BA4935" w:rsidRDefault="004B4BFD" w:rsidP="00AD7798">
      <w:pPr>
        <w:tabs>
          <w:tab w:val="clear" w:pos="567"/>
        </w:tabs>
        <w:spacing w:line="240" w:lineRule="auto"/>
        <w:ind w:right="-29"/>
        <w:rPr>
          <w:szCs w:val="22"/>
          <w:lang w:val="lt-LT"/>
        </w:rPr>
      </w:pPr>
      <w:r w:rsidRPr="00BA4935">
        <w:rPr>
          <w:b/>
          <w:szCs w:val="22"/>
          <w:lang w:val="lt-LT"/>
        </w:rPr>
        <w:t>Dažnis nežinomas</w:t>
      </w:r>
      <w:r w:rsidRPr="00BA4935">
        <w:rPr>
          <w:szCs w:val="22"/>
          <w:lang w:val="lt-LT"/>
        </w:rPr>
        <w:t xml:space="preserve"> (negali būti apskaičiuotas pagal turimus duomenis):</w:t>
      </w:r>
    </w:p>
    <w:p w14:paraId="6B61627C"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priklausomybės susiformavimas, vartojimo nutraukimo sindromas, užslopintos emocijos;</w:t>
      </w:r>
    </w:p>
    <w:p w14:paraId="120C18D9"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uoslės netekimas, dėmesio sutrikimas, pailgėjęs reakcijos greitis;</w:t>
      </w:r>
    </w:p>
    <w:p w14:paraId="75220296"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vaizdo dvejinimasis;</w:t>
      </w:r>
    </w:p>
    <w:p w14:paraId="34CA38D1"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lėtas kvėpavimas (kvėpavimo slopinimas);</w:t>
      </w:r>
    </w:p>
    <w:p w14:paraId="4CF27B5F" w14:textId="77777777" w:rsidR="00AD7798" w:rsidRPr="00BA4935" w:rsidRDefault="00AD7798" w:rsidP="00AD7798">
      <w:pPr>
        <w:pStyle w:val="Sraopastraipa"/>
        <w:numPr>
          <w:ilvl w:val="0"/>
          <w:numId w:val="16"/>
        </w:numPr>
        <w:tabs>
          <w:tab w:val="clear" w:pos="567"/>
        </w:tabs>
        <w:spacing w:line="240" w:lineRule="auto"/>
        <w:ind w:right="-29" w:hanging="720"/>
        <w:rPr>
          <w:szCs w:val="22"/>
          <w:lang w:val="lt-LT"/>
        </w:rPr>
      </w:pPr>
      <w:r w:rsidRPr="00BA4935">
        <w:rPr>
          <w:szCs w:val="22"/>
          <w:lang w:val="lt-LT"/>
        </w:rPr>
        <w:t>raumenų silpnumas.</w:t>
      </w:r>
    </w:p>
    <w:p w14:paraId="0D73D65D" w14:textId="77777777" w:rsidR="00AD7798" w:rsidRPr="00BA4935" w:rsidRDefault="00AD7798" w:rsidP="00AD7798">
      <w:pPr>
        <w:tabs>
          <w:tab w:val="clear" w:pos="567"/>
        </w:tabs>
        <w:spacing w:line="240" w:lineRule="auto"/>
        <w:ind w:right="-29"/>
        <w:rPr>
          <w:szCs w:val="22"/>
          <w:lang w:val="lt-LT"/>
        </w:rPr>
      </w:pPr>
    </w:p>
    <w:p w14:paraId="2FF36203" w14:textId="77777777" w:rsidR="00AD7798" w:rsidRPr="00BA4935" w:rsidRDefault="00AD7798" w:rsidP="00AD7798">
      <w:pPr>
        <w:tabs>
          <w:tab w:val="clear" w:pos="567"/>
        </w:tabs>
        <w:spacing w:line="240" w:lineRule="auto"/>
        <w:ind w:right="-29"/>
        <w:rPr>
          <w:i/>
          <w:szCs w:val="22"/>
          <w:lang w:val="lt-LT"/>
        </w:rPr>
      </w:pPr>
      <w:r w:rsidRPr="00BA4935">
        <w:rPr>
          <w:i/>
          <w:szCs w:val="22"/>
          <w:lang w:val="lt-LT"/>
        </w:rPr>
        <w:t>Senyvi pacientai</w:t>
      </w:r>
    </w:p>
    <w:p w14:paraId="2703D7B8" w14:textId="3FEDA8C8" w:rsidR="004B4BFD" w:rsidRPr="00BA4935" w:rsidRDefault="00D53341" w:rsidP="004B4BFD">
      <w:pPr>
        <w:tabs>
          <w:tab w:val="clear" w:pos="567"/>
        </w:tabs>
        <w:spacing w:line="240" w:lineRule="auto"/>
        <w:ind w:right="-29"/>
        <w:rPr>
          <w:szCs w:val="22"/>
          <w:lang w:val="lt-LT"/>
        </w:rPr>
      </w:pPr>
      <w:r>
        <w:rPr>
          <w:szCs w:val="22"/>
          <w:lang w:val="lt-LT"/>
        </w:rPr>
        <w:t>Toliau</w:t>
      </w:r>
      <w:r w:rsidRPr="00BA4935">
        <w:rPr>
          <w:szCs w:val="22"/>
          <w:lang w:val="lt-LT"/>
        </w:rPr>
        <w:t xml:space="preserve"> </w:t>
      </w:r>
      <w:r w:rsidR="00AD7798" w:rsidRPr="00BA4935">
        <w:rPr>
          <w:szCs w:val="22"/>
          <w:lang w:val="lt-LT"/>
        </w:rPr>
        <w:t>išvardytas šalutinis poveikis pasireiškė tik 65 metų ir vyresniems pacientams</w:t>
      </w:r>
    </w:p>
    <w:p w14:paraId="59778462" w14:textId="77777777" w:rsidR="00725C15" w:rsidRPr="00BA4935" w:rsidRDefault="00725C15" w:rsidP="00AD7798">
      <w:pPr>
        <w:tabs>
          <w:tab w:val="clear" w:pos="567"/>
        </w:tabs>
        <w:spacing w:line="240" w:lineRule="auto"/>
        <w:ind w:right="-29"/>
        <w:rPr>
          <w:b/>
          <w:szCs w:val="22"/>
          <w:lang w:val="lt-LT"/>
        </w:rPr>
      </w:pPr>
    </w:p>
    <w:p w14:paraId="591E9BEF" w14:textId="77777777" w:rsidR="00AD7798" w:rsidRPr="00BA4935" w:rsidRDefault="00AD7798" w:rsidP="00AD7798">
      <w:pPr>
        <w:tabs>
          <w:tab w:val="clear" w:pos="567"/>
        </w:tabs>
        <w:spacing w:line="240" w:lineRule="auto"/>
        <w:ind w:right="-29"/>
        <w:rPr>
          <w:szCs w:val="22"/>
          <w:lang w:val="lt-LT"/>
        </w:rPr>
      </w:pPr>
      <w:r w:rsidRPr="00BA4935">
        <w:rPr>
          <w:b/>
          <w:szCs w:val="22"/>
          <w:lang w:val="lt-LT"/>
        </w:rPr>
        <w:t xml:space="preserve">Dažnas </w:t>
      </w:r>
      <w:r w:rsidRPr="00BA4935">
        <w:rPr>
          <w:szCs w:val="22"/>
          <w:lang w:val="lt-LT"/>
        </w:rPr>
        <w:t>šalutinis poveikis (gali pasireikšti nuo 1 iki</w:t>
      </w:r>
      <w:r w:rsidR="007C2B57" w:rsidRPr="00BA4935">
        <w:rPr>
          <w:szCs w:val="22"/>
          <w:lang w:val="lt-LT"/>
        </w:rPr>
        <w:t xml:space="preserve"> </w:t>
      </w:r>
      <w:r w:rsidRPr="00BA4935">
        <w:rPr>
          <w:szCs w:val="22"/>
          <w:lang w:val="lt-LT"/>
        </w:rPr>
        <w:t>10 iš 100 žmonių):</w:t>
      </w:r>
    </w:p>
    <w:p w14:paraId="06511517" w14:textId="77777777" w:rsidR="00AD7798" w:rsidRPr="00BA4935" w:rsidRDefault="00AD7798" w:rsidP="00AD7798">
      <w:pPr>
        <w:pStyle w:val="Sraopastraipa"/>
        <w:numPr>
          <w:ilvl w:val="0"/>
          <w:numId w:val="17"/>
        </w:numPr>
        <w:tabs>
          <w:tab w:val="clear" w:pos="567"/>
        </w:tabs>
        <w:spacing w:line="240" w:lineRule="auto"/>
        <w:ind w:right="-29" w:hanging="720"/>
        <w:rPr>
          <w:szCs w:val="22"/>
          <w:lang w:val="lt-LT"/>
        </w:rPr>
      </w:pPr>
      <w:r w:rsidRPr="00BA4935">
        <w:rPr>
          <w:szCs w:val="22"/>
          <w:lang w:val="lt-LT"/>
        </w:rPr>
        <w:t>neryškus matymas.</w:t>
      </w:r>
    </w:p>
    <w:p w14:paraId="6FA2D118" w14:textId="77777777" w:rsidR="00762930" w:rsidRPr="00BA4935" w:rsidRDefault="00762930" w:rsidP="00E55C8B">
      <w:pPr>
        <w:spacing w:line="240" w:lineRule="auto"/>
        <w:rPr>
          <w:b/>
          <w:szCs w:val="22"/>
          <w:lang w:val="lt-LT"/>
        </w:rPr>
      </w:pPr>
    </w:p>
    <w:p w14:paraId="543C7955" w14:textId="77777777" w:rsidR="00762930" w:rsidRPr="00BA4935" w:rsidRDefault="00762930" w:rsidP="00E55C8B">
      <w:pPr>
        <w:spacing w:line="240" w:lineRule="auto"/>
        <w:rPr>
          <w:b/>
          <w:szCs w:val="22"/>
          <w:lang w:val="lt-LT"/>
        </w:rPr>
      </w:pPr>
      <w:r w:rsidRPr="00BA4935">
        <w:rPr>
          <w:b/>
          <w:noProof/>
          <w:szCs w:val="22"/>
          <w:lang w:val="lt-LT"/>
        </w:rPr>
        <w:t>Pranešimas apie šalutinį poveikį</w:t>
      </w:r>
    </w:p>
    <w:p w14:paraId="2F079636" w14:textId="77777777" w:rsidR="00762930" w:rsidRPr="00BA4935" w:rsidRDefault="00762930" w:rsidP="00E55C8B">
      <w:pPr>
        <w:spacing w:line="240" w:lineRule="auto"/>
        <w:ind w:right="-449"/>
        <w:rPr>
          <w:noProof/>
          <w:szCs w:val="22"/>
          <w:lang w:val="lt-LT"/>
        </w:rPr>
      </w:pPr>
      <w:r w:rsidRPr="00BA4935">
        <w:rPr>
          <w:szCs w:val="22"/>
          <w:lang w:val="lt-LT"/>
        </w:rPr>
        <w:t>Jeigu pasireiškė šalutinis poveikis, įskaitant šiame l</w:t>
      </w:r>
      <w:r w:rsidR="007D0F6E" w:rsidRPr="00BA4935">
        <w:rPr>
          <w:szCs w:val="22"/>
          <w:lang w:val="lt-LT"/>
        </w:rPr>
        <w:t xml:space="preserve">apelyje nenurodytą, pasakykite gydytojui </w:t>
      </w:r>
      <w:r w:rsidRPr="00BA4935">
        <w:rPr>
          <w:szCs w:val="22"/>
          <w:lang w:val="lt-LT"/>
        </w:rPr>
        <w:t>arba</w:t>
      </w:r>
      <w:r w:rsidR="007D0F6E" w:rsidRPr="00BA4935">
        <w:rPr>
          <w:szCs w:val="22"/>
          <w:lang w:val="lt-LT"/>
        </w:rPr>
        <w:t xml:space="preserve"> vaistininkui</w:t>
      </w:r>
      <w:r w:rsidRPr="00BA4935">
        <w:rPr>
          <w:szCs w:val="22"/>
          <w:lang w:val="lt-LT"/>
        </w:rPr>
        <w:t>. Apie šalutinį poveikį taip pat galite pranešti Valstybinei vaistų kontrolės tarnybai prie Lietuvos Respublikos sveikatos apsaugos ministerijos nemokamu t</w:t>
      </w:r>
      <w:r w:rsidRPr="00BA4935">
        <w:rPr>
          <w:szCs w:val="22"/>
          <w:lang w:val="lt-LT" w:eastAsia="zh-CN"/>
        </w:rPr>
        <w:t>elefonu 8 800 73568</w:t>
      </w:r>
      <w:r w:rsidRPr="00BA4935">
        <w:rPr>
          <w:szCs w:val="22"/>
          <w:lang w:val="lt-LT"/>
        </w:rPr>
        <w:t xml:space="preserve"> arba užpildyti interneto svetainėje </w:t>
      </w:r>
      <w:hyperlink r:id="rId5" w:history="1">
        <w:r w:rsidRPr="00BA4935">
          <w:rPr>
            <w:rStyle w:val="Hipersaitas"/>
            <w:rFonts w:eastAsia="SimSun"/>
            <w:szCs w:val="22"/>
            <w:lang w:val="lt-LT"/>
          </w:rPr>
          <w:t>www.vvkt.lt</w:t>
        </w:r>
      </w:hyperlink>
      <w:r w:rsidRPr="00BA4935">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BA4935">
        <w:rPr>
          <w:szCs w:val="22"/>
          <w:lang w:val="lt-LT" w:eastAsia="zh-CN"/>
        </w:rPr>
        <w:t xml:space="preserve">nemokamu </w:t>
      </w:r>
      <w:r w:rsidRPr="00BA4935">
        <w:rPr>
          <w:szCs w:val="22"/>
          <w:lang w:val="lt-LT"/>
        </w:rPr>
        <w:t>fakso numeriu 8 800 20131</w:t>
      </w:r>
      <w:r w:rsidRPr="00BA4935">
        <w:rPr>
          <w:szCs w:val="22"/>
          <w:lang w:val="lt-LT" w:eastAsia="zh-CN"/>
        </w:rPr>
        <w:t xml:space="preserve">, </w:t>
      </w:r>
      <w:r w:rsidRPr="00BA4935">
        <w:rPr>
          <w:szCs w:val="22"/>
          <w:lang w:val="lt-LT"/>
        </w:rPr>
        <w:t xml:space="preserve">el. paštu </w:t>
      </w:r>
      <w:hyperlink r:id="rId6" w:history="1">
        <w:r w:rsidRPr="00BA4935">
          <w:rPr>
            <w:rStyle w:val="Hipersaitas"/>
            <w:rFonts w:eastAsia="SimSun"/>
            <w:szCs w:val="22"/>
            <w:lang w:val="lt-LT"/>
          </w:rPr>
          <w:t>NepageidaujamaR@vvkt.lt</w:t>
        </w:r>
      </w:hyperlink>
      <w:r w:rsidRPr="00BA4935">
        <w:rPr>
          <w:szCs w:val="22"/>
          <w:lang w:val="lt-LT"/>
        </w:rPr>
        <w:t xml:space="preserve">, taip pat per Valstybinės vaistų kontrolės tarnybos prie Lietuvos Respublikos sveikatos apsaugos ministerijos interneto svetainę (adresu </w:t>
      </w:r>
      <w:hyperlink r:id="rId7" w:history="1">
        <w:r w:rsidRPr="00BA4935">
          <w:rPr>
            <w:rStyle w:val="Hipersaitas"/>
            <w:rFonts w:eastAsia="SimSun"/>
            <w:szCs w:val="22"/>
            <w:lang w:val="lt-LT"/>
          </w:rPr>
          <w:t>http://www.vvkt.lt</w:t>
        </w:r>
      </w:hyperlink>
      <w:r w:rsidRPr="00BA4935">
        <w:rPr>
          <w:szCs w:val="22"/>
          <w:lang w:val="lt-LT"/>
        </w:rPr>
        <w:t>). Pranešdami apie šalutinį poveikį galite mums padėti gauti daugiau informacijos apie šio vaisto saugumą.</w:t>
      </w:r>
    </w:p>
    <w:p w14:paraId="511A5169" w14:textId="77777777" w:rsidR="00762930" w:rsidRPr="00BA4935" w:rsidRDefault="00762930" w:rsidP="00E55C8B">
      <w:pPr>
        <w:spacing w:line="240" w:lineRule="auto"/>
        <w:ind w:right="-449"/>
        <w:rPr>
          <w:noProof/>
          <w:szCs w:val="22"/>
          <w:lang w:val="lt-LT"/>
        </w:rPr>
      </w:pPr>
    </w:p>
    <w:p w14:paraId="79B20108" w14:textId="77777777" w:rsidR="00762930" w:rsidRPr="00BA4935" w:rsidRDefault="00762930" w:rsidP="00E55C8B">
      <w:pPr>
        <w:spacing w:line="240" w:lineRule="auto"/>
        <w:ind w:right="-449"/>
        <w:rPr>
          <w:noProof/>
          <w:szCs w:val="22"/>
          <w:lang w:val="lt-LT"/>
        </w:rPr>
      </w:pPr>
    </w:p>
    <w:p w14:paraId="3CDE9295"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5.</w:t>
      </w:r>
      <w:r w:rsidRPr="00BA4935">
        <w:rPr>
          <w:rFonts w:ascii="Times New Roman" w:hAnsi="Times New Roman"/>
          <w:sz w:val="22"/>
          <w:szCs w:val="22"/>
          <w:lang w:val="lt-LT"/>
        </w:rPr>
        <w:tab/>
        <w:t xml:space="preserve">Kaip laikyti </w:t>
      </w:r>
      <w:proofErr w:type="spellStart"/>
      <w:r w:rsidR="003954D3" w:rsidRPr="00BA4935">
        <w:rPr>
          <w:rFonts w:ascii="Times New Roman" w:hAnsi="Times New Roman"/>
          <w:sz w:val="22"/>
          <w:szCs w:val="22"/>
          <w:lang w:val="lt-LT"/>
        </w:rPr>
        <w:t>Esogno</w:t>
      </w:r>
      <w:proofErr w:type="spellEnd"/>
    </w:p>
    <w:p w14:paraId="41AA2F94" w14:textId="77777777" w:rsidR="00762930" w:rsidRPr="00BA4935" w:rsidRDefault="00762930" w:rsidP="00E55C8B">
      <w:pPr>
        <w:numPr>
          <w:ilvl w:val="12"/>
          <w:numId w:val="0"/>
        </w:numPr>
        <w:tabs>
          <w:tab w:val="clear" w:pos="567"/>
        </w:tabs>
        <w:spacing w:line="240" w:lineRule="auto"/>
        <w:ind w:right="-2"/>
        <w:rPr>
          <w:szCs w:val="22"/>
          <w:lang w:val="lt-LT"/>
        </w:rPr>
      </w:pPr>
    </w:p>
    <w:p w14:paraId="38F00540" w14:textId="77777777" w:rsidR="00762930" w:rsidRPr="00BA4935" w:rsidRDefault="00762930" w:rsidP="00E55C8B">
      <w:pPr>
        <w:numPr>
          <w:ilvl w:val="12"/>
          <w:numId w:val="0"/>
        </w:numPr>
        <w:tabs>
          <w:tab w:val="clear" w:pos="567"/>
        </w:tabs>
        <w:spacing w:line="240" w:lineRule="auto"/>
        <w:ind w:right="-2"/>
        <w:rPr>
          <w:szCs w:val="22"/>
          <w:lang w:val="lt-LT"/>
        </w:rPr>
      </w:pPr>
      <w:r w:rsidRPr="00BA4935">
        <w:rPr>
          <w:noProof/>
          <w:szCs w:val="22"/>
          <w:lang w:val="lt-LT"/>
        </w:rPr>
        <w:t>Šį vaistą laikykite vaikams nepastebimoje ir nepasiekiamoje vietoje.</w:t>
      </w:r>
    </w:p>
    <w:p w14:paraId="6B0642D6" w14:textId="77777777" w:rsidR="00762930" w:rsidRPr="00BA4935" w:rsidRDefault="00762930" w:rsidP="00E55C8B">
      <w:pPr>
        <w:numPr>
          <w:ilvl w:val="12"/>
          <w:numId w:val="0"/>
        </w:numPr>
        <w:tabs>
          <w:tab w:val="clear" w:pos="567"/>
        </w:tabs>
        <w:spacing w:line="240" w:lineRule="auto"/>
        <w:ind w:right="-2"/>
        <w:rPr>
          <w:szCs w:val="22"/>
          <w:lang w:val="lt-LT"/>
        </w:rPr>
      </w:pPr>
    </w:p>
    <w:p w14:paraId="6A3EFCBB" w14:textId="524A5984" w:rsidR="00762930" w:rsidRPr="00BA4935" w:rsidRDefault="000C6EC4" w:rsidP="00E55C8B">
      <w:pPr>
        <w:numPr>
          <w:ilvl w:val="12"/>
          <w:numId w:val="0"/>
        </w:numPr>
        <w:tabs>
          <w:tab w:val="clear" w:pos="567"/>
        </w:tabs>
        <w:spacing w:line="240" w:lineRule="auto"/>
        <w:ind w:right="-2"/>
        <w:rPr>
          <w:szCs w:val="22"/>
          <w:lang w:val="lt-LT"/>
        </w:rPr>
      </w:pPr>
      <w:r w:rsidRPr="00BA4935">
        <w:rPr>
          <w:noProof/>
          <w:szCs w:val="22"/>
          <w:lang w:val="lt-LT"/>
        </w:rPr>
        <w:t xml:space="preserve">Ant </w:t>
      </w:r>
      <w:r w:rsidR="00762930" w:rsidRPr="00BA4935">
        <w:rPr>
          <w:noProof/>
          <w:szCs w:val="22"/>
          <w:lang w:val="lt-LT"/>
        </w:rPr>
        <w:t>dėžutės</w:t>
      </w:r>
      <w:r w:rsidRPr="00BA4935">
        <w:rPr>
          <w:noProof/>
          <w:szCs w:val="22"/>
          <w:lang w:val="lt-LT"/>
        </w:rPr>
        <w:t xml:space="preserve"> ir lizdinės pakuotės </w:t>
      </w:r>
      <w:r w:rsidR="007E5A0C">
        <w:rPr>
          <w:noProof/>
          <w:szCs w:val="22"/>
          <w:lang w:val="lt-LT"/>
        </w:rPr>
        <w:t>po „</w:t>
      </w:r>
      <w:r w:rsidR="007E5A0C" w:rsidRPr="00BA4935">
        <w:rPr>
          <w:noProof/>
          <w:szCs w:val="22"/>
          <w:lang w:val="lt-LT"/>
        </w:rPr>
        <w:t>EXP</w:t>
      </w:r>
      <w:r w:rsidR="007E5A0C">
        <w:rPr>
          <w:noProof/>
          <w:szCs w:val="22"/>
          <w:lang w:val="lt-LT"/>
        </w:rPr>
        <w:t>“</w:t>
      </w:r>
      <w:r w:rsidR="007E5A0C" w:rsidRPr="00BA4935">
        <w:rPr>
          <w:noProof/>
          <w:szCs w:val="22"/>
          <w:lang w:val="lt-LT"/>
        </w:rPr>
        <w:t xml:space="preserve"> </w:t>
      </w:r>
      <w:r w:rsidR="00762930" w:rsidRPr="00BA4935">
        <w:rPr>
          <w:noProof/>
          <w:szCs w:val="22"/>
          <w:lang w:val="lt-LT"/>
        </w:rPr>
        <w:t>nurodytam tinkamumo laikui pasibaigus, šio vaisto vartoti negalima.</w:t>
      </w:r>
      <w:r w:rsidR="00762930" w:rsidRPr="00BA4935">
        <w:rPr>
          <w:szCs w:val="22"/>
          <w:lang w:val="lt-LT"/>
        </w:rPr>
        <w:t xml:space="preserve"> </w:t>
      </w:r>
      <w:r w:rsidR="00762930" w:rsidRPr="00BA4935">
        <w:rPr>
          <w:noProof/>
          <w:szCs w:val="22"/>
          <w:lang w:val="lt-LT"/>
        </w:rPr>
        <w:t>Vaistas tinkamas vartoti iki paskutinės nurodyto mėnesio</w:t>
      </w:r>
      <w:r w:rsidRPr="00BA4935">
        <w:rPr>
          <w:noProof/>
          <w:szCs w:val="22"/>
          <w:lang w:val="lt-LT"/>
        </w:rPr>
        <w:t xml:space="preserve"> dienos.</w:t>
      </w:r>
    </w:p>
    <w:p w14:paraId="0D728ED8" w14:textId="77777777" w:rsidR="00762930" w:rsidRPr="00BA4935" w:rsidRDefault="00762930" w:rsidP="00E55C8B">
      <w:pPr>
        <w:numPr>
          <w:ilvl w:val="12"/>
          <w:numId w:val="0"/>
        </w:numPr>
        <w:tabs>
          <w:tab w:val="clear" w:pos="567"/>
        </w:tabs>
        <w:spacing w:line="240" w:lineRule="auto"/>
        <w:ind w:right="-2"/>
        <w:rPr>
          <w:szCs w:val="22"/>
          <w:lang w:val="lt-LT"/>
        </w:rPr>
      </w:pPr>
    </w:p>
    <w:p w14:paraId="7EDEA013" w14:textId="28269C45" w:rsidR="00435398" w:rsidRPr="00BA4935" w:rsidRDefault="00435398" w:rsidP="00435398">
      <w:pPr>
        <w:tabs>
          <w:tab w:val="clear" w:pos="567"/>
        </w:tabs>
        <w:spacing w:line="240" w:lineRule="auto"/>
        <w:rPr>
          <w:i/>
          <w:szCs w:val="22"/>
          <w:lang w:val="lt-LT"/>
        </w:rPr>
      </w:pPr>
      <w:r w:rsidRPr="00BA4935">
        <w:rPr>
          <w:i/>
          <w:szCs w:val="22"/>
          <w:lang w:val="lt-LT"/>
        </w:rPr>
        <w:t>[1 mg tabletės, supakuotos PVC/PCTFE-aliuminio ir OPA/Al/PVC-aliuminio lizdinėse plokštelėse, 2 mg bei 3 mg tabletės, supakuotos PVC/PCTFE-aliuminio, OPA/Al/PVC-aliuminio ir PVC/</w:t>
      </w:r>
      <w:proofErr w:type="spellStart"/>
      <w:r w:rsidRPr="00BA4935">
        <w:rPr>
          <w:i/>
          <w:szCs w:val="22"/>
          <w:lang w:val="lt-LT"/>
        </w:rPr>
        <w:t>PVdC</w:t>
      </w:r>
      <w:proofErr w:type="spellEnd"/>
      <w:r w:rsidRPr="00BA4935">
        <w:rPr>
          <w:i/>
          <w:szCs w:val="22"/>
          <w:lang w:val="lt-LT"/>
        </w:rPr>
        <w:t>/PVC</w:t>
      </w:r>
      <w:r w:rsidR="00632FAE">
        <w:rPr>
          <w:i/>
          <w:szCs w:val="22"/>
          <w:lang w:val="lt-LT"/>
        </w:rPr>
        <w:t>-</w:t>
      </w:r>
      <w:r w:rsidRPr="00BA4935">
        <w:rPr>
          <w:i/>
          <w:szCs w:val="22"/>
          <w:lang w:val="lt-LT"/>
        </w:rPr>
        <w:t>aliuminio lizdinėse plokštelėse]</w:t>
      </w:r>
    </w:p>
    <w:p w14:paraId="3DAFEE2A" w14:textId="6C45CC7E" w:rsidR="00435398" w:rsidRPr="00BA4935" w:rsidRDefault="00435398" w:rsidP="00435398">
      <w:pPr>
        <w:tabs>
          <w:tab w:val="clear" w:pos="567"/>
        </w:tabs>
        <w:spacing w:line="240" w:lineRule="auto"/>
        <w:rPr>
          <w:noProof/>
          <w:color w:val="0D0D0D"/>
          <w:szCs w:val="22"/>
          <w:lang w:val="lt-LT"/>
        </w:rPr>
      </w:pPr>
      <w:r w:rsidRPr="00BA4935">
        <w:rPr>
          <w:noProof/>
          <w:color w:val="0D0D0D"/>
          <w:szCs w:val="22"/>
          <w:lang w:val="lt-LT"/>
        </w:rPr>
        <w:t xml:space="preserve">Šiam </w:t>
      </w:r>
      <w:r w:rsidR="007E5A0C">
        <w:rPr>
          <w:noProof/>
          <w:color w:val="0D0D0D"/>
          <w:szCs w:val="22"/>
          <w:lang w:val="lt-LT"/>
        </w:rPr>
        <w:t>vaistui</w:t>
      </w:r>
      <w:r w:rsidRPr="00BA4935">
        <w:rPr>
          <w:noProof/>
          <w:color w:val="0D0D0D"/>
          <w:szCs w:val="22"/>
          <w:lang w:val="lt-LT"/>
        </w:rPr>
        <w:t xml:space="preserve"> specialių laikymo sąlygų nereikia.</w:t>
      </w:r>
    </w:p>
    <w:p w14:paraId="2150A570" w14:textId="77777777" w:rsidR="00435398" w:rsidRPr="00BA4935" w:rsidRDefault="00435398" w:rsidP="00435398">
      <w:pPr>
        <w:tabs>
          <w:tab w:val="clear" w:pos="567"/>
        </w:tabs>
        <w:spacing w:line="240" w:lineRule="auto"/>
        <w:rPr>
          <w:szCs w:val="22"/>
          <w:lang w:val="lt-LT"/>
        </w:rPr>
      </w:pPr>
    </w:p>
    <w:p w14:paraId="2DE78DE9" w14:textId="77777777" w:rsidR="00435398" w:rsidRPr="00BA4935" w:rsidRDefault="00435398" w:rsidP="00435398">
      <w:pPr>
        <w:tabs>
          <w:tab w:val="clear" w:pos="567"/>
        </w:tabs>
        <w:spacing w:line="240" w:lineRule="auto"/>
        <w:rPr>
          <w:i/>
          <w:noProof/>
          <w:color w:val="0D0D0D"/>
          <w:szCs w:val="22"/>
          <w:highlight w:val="lightGray"/>
          <w:lang w:val="lt-LT"/>
        </w:rPr>
      </w:pPr>
      <w:r w:rsidRPr="00BA4935">
        <w:rPr>
          <w:i/>
          <w:szCs w:val="22"/>
          <w:highlight w:val="lightGray"/>
          <w:lang w:val="lt-LT"/>
        </w:rPr>
        <w:t>[1 mg tabletės, supakuotos PVC/</w:t>
      </w:r>
      <w:proofErr w:type="spellStart"/>
      <w:r w:rsidRPr="00BA4935">
        <w:rPr>
          <w:i/>
          <w:szCs w:val="22"/>
          <w:highlight w:val="lightGray"/>
          <w:lang w:val="lt-LT"/>
        </w:rPr>
        <w:t>PVdC</w:t>
      </w:r>
      <w:proofErr w:type="spellEnd"/>
      <w:r w:rsidRPr="00BA4935">
        <w:rPr>
          <w:i/>
          <w:szCs w:val="22"/>
          <w:highlight w:val="lightGray"/>
          <w:lang w:val="lt-LT"/>
        </w:rPr>
        <w:t>/PVC-aliuminio lizdinėse plokštelėse]</w:t>
      </w:r>
    </w:p>
    <w:p w14:paraId="273BDD6B" w14:textId="77777777" w:rsidR="00435398" w:rsidRPr="00BA4935" w:rsidRDefault="00435398" w:rsidP="00435398">
      <w:pPr>
        <w:tabs>
          <w:tab w:val="clear" w:pos="567"/>
        </w:tabs>
        <w:spacing w:line="240" w:lineRule="auto"/>
        <w:rPr>
          <w:noProof/>
          <w:color w:val="0D0D0D"/>
          <w:szCs w:val="22"/>
          <w:lang w:val="lt-LT"/>
        </w:rPr>
      </w:pPr>
      <w:r w:rsidRPr="00BA4935">
        <w:rPr>
          <w:noProof/>
          <w:color w:val="0D0D0D"/>
          <w:szCs w:val="22"/>
          <w:highlight w:val="lightGray"/>
          <w:lang w:val="lt-LT"/>
        </w:rPr>
        <w:t>Laikyti ne aukštesnėje kaip 30 °C</w:t>
      </w:r>
      <w:r w:rsidR="007171D5">
        <w:rPr>
          <w:noProof/>
          <w:color w:val="0D0D0D"/>
          <w:szCs w:val="22"/>
          <w:highlight w:val="lightGray"/>
          <w:lang w:val="lt-LT"/>
        </w:rPr>
        <w:t xml:space="preserve"> temperatūroje</w:t>
      </w:r>
      <w:r w:rsidRPr="00BA4935">
        <w:rPr>
          <w:noProof/>
          <w:color w:val="0D0D0D"/>
          <w:szCs w:val="22"/>
          <w:highlight w:val="lightGray"/>
          <w:lang w:val="lt-LT"/>
        </w:rPr>
        <w:t>.</w:t>
      </w:r>
    </w:p>
    <w:p w14:paraId="3EAA0712" w14:textId="77777777" w:rsidR="00762930" w:rsidRPr="00BA4935" w:rsidRDefault="00762930" w:rsidP="00E55C8B">
      <w:pPr>
        <w:numPr>
          <w:ilvl w:val="12"/>
          <w:numId w:val="0"/>
        </w:numPr>
        <w:tabs>
          <w:tab w:val="clear" w:pos="567"/>
        </w:tabs>
        <w:spacing w:line="240" w:lineRule="auto"/>
        <w:ind w:right="-2"/>
        <w:rPr>
          <w:szCs w:val="22"/>
          <w:lang w:val="lt-LT"/>
        </w:rPr>
      </w:pPr>
    </w:p>
    <w:p w14:paraId="1BDE1608" w14:textId="77777777" w:rsidR="00762930" w:rsidRPr="00BA4935" w:rsidRDefault="00762930" w:rsidP="00E55C8B">
      <w:pPr>
        <w:numPr>
          <w:ilvl w:val="12"/>
          <w:numId w:val="0"/>
        </w:numPr>
        <w:tabs>
          <w:tab w:val="clear" w:pos="567"/>
        </w:tabs>
        <w:spacing w:line="240" w:lineRule="auto"/>
        <w:ind w:right="-2"/>
        <w:rPr>
          <w:i/>
          <w:szCs w:val="22"/>
          <w:lang w:val="lt-LT"/>
        </w:rPr>
      </w:pPr>
      <w:r w:rsidRPr="00BA4935">
        <w:rPr>
          <w:noProof/>
          <w:szCs w:val="22"/>
          <w:lang w:val="lt-LT"/>
        </w:rPr>
        <w:t>Vaistų n</w:t>
      </w:r>
      <w:r w:rsidR="000C6EC4" w:rsidRPr="00BA4935">
        <w:rPr>
          <w:noProof/>
          <w:szCs w:val="22"/>
          <w:lang w:val="lt-LT"/>
        </w:rPr>
        <w:t>egalima išmesti į kanalizaciją arba su buitinėmis atliekomis</w:t>
      </w:r>
      <w:r w:rsidRPr="00BA4935">
        <w:rPr>
          <w:noProof/>
          <w:szCs w:val="22"/>
          <w:lang w:val="lt-LT"/>
        </w:rPr>
        <w:t>.</w:t>
      </w:r>
      <w:r w:rsidRPr="00BA4935">
        <w:rPr>
          <w:szCs w:val="22"/>
          <w:lang w:val="lt-LT"/>
        </w:rPr>
        <w:t xml:space="preserve"> </w:t>
      </w:r>
      <w:r w:rsidRPr="00BA4935">
        <w:rPr>
          <w:noProof/>
          <w:szCs w:val="22"/>
          <w:lang w:val="lt-LT"/>
        </w:rPr>
        <w:t>Kaip išmesti nereikalingus vaistus, klauskite vaistininko.</w:t>
      </w:r>
      <w:r w:rsidRPr="00BA4935">
        <w:rPr>
          <w:szCs w:val="22"/>
          <w:lang w:val="lt-LT"/>
        </w:rPr>
        <w:t xml:space="preserve"> </w:t>
      </w:r>
      <w:r w:rsidRPr="00BA4935">
        <w:rPr>
          <w:noProof/>
          <w:szCs w:val="22"/>
          <w:lang w:val="lt-LT"/>
        </w:rPr>
        <w:t>Šios priemonės padės apsaugoti apli</w:t>
      </w:r>
      <w:r w:rsidR="000C6EC4" w:rsidRPr="00BA4935">
        <w:rPr>
          <w:noProof/>
          <w:szCs w:val="22"/>
          <w:lang w:val="lt-LT"/>
        </w:rPr>
        <w:t>nką.</w:t>
      </w:r>
    </w:p>
    <w:p w14:paraId="31FFF83D" w14:textId="77777777" w:rsidR="00762930" w:rsidRPr="00BA4935" w:rsidRDefault="00762930" w:rsidP="00E55C8B">
      <w:pPr>
        <w:numPr>
          <w:ilvl w:val="12"/>
          <w:numId w:val="0"/>
        </w:numPr>
        <w:tabs>
          <w:tab w:val="clear" w:pos="567"/>
        </w:tabs>
        <w:spacing w:line="240" w:lineRule="auto"/>
        <w:ind w:right="-2"/>
        <w:rPr>
          <w:noProof/>
          <w:szCs w:val="22"/>
          <w:lang w:val="lt-LT"/>
        </w:rPr>
      </w:pPr>
    </w:p>
    <w:p w14:paraId="43E31301" w14:textId="77777777" w:rsidR="00762930" w:rsidRPr="00BA4935" w:rsidRDefault="00762930" w:rsidP="00E55C8B">
      <w:pPr>
        <w:numPr>
          <w:ilvl w:val="12"/>
          <w:numId w:val="0"/>
        </w:numPr>
        <w:tabs>
          <w:tab w:val="clear" w:pos="567"/>
        </w:tabs>
        <w:spacing w:line="240" w:lineRule="auto"/>
        <w:ind w:right="-2"/>
        <w:rPr>
          <w:noProof/>
          <w:szCs w:val="22"/>
          <w:lang w:val="lt-LT"/>
        </w:rPr>
      </w:pPr>
    </w:p>
    <w:p w14:paraId="795CD4D7" w14:textId="77777777" w:rsidR="00762930" w:rsidRPr="00BA4935" w:rsidRDefault="00762930" w:rsidP="00E55C8B">
      <w:pPr>
        <w:pStyle w:val="Antrat3"/>
        <w:spacing w:before="0" w:after="0" w:line="240" w:lineRule="auto"/>
        <w:rPr>
          <w:rFonts w:ascii="Times New Roman" w:hAnsi="Times New Roman"/>
          <w:sz w:val="22"/>
          <w:szCs w:val="22"/>
          <w:lang w:val="lt-LT"/>
        </w:rPr>
      </w:pPr>
      <w:r w:rsidRPr="00BA4935">
        <w:rPr>
          <w:rFonts w:ascii="Times New Roman" w:hAnsi="Times New Roman"/>
          <w:sz w:val="22"/>
          <w:szCs w:val="22"/>
          <w:lang w:val="lt-LT"/>
        </w:rPr>
        <w:t>6.</w:t>
      </w:r>
      <w:r w:rsidRPr="00BA4935">
        <w:rPr>
          <w:rFonts w:ascii="Times New Roman" w:hAnsi="Times New Roman"/>
          <w:b w:val="0"/>
          <w:sz w:val="22"/>
          <w:szCs w:val="22"/>
          <w:lang w:val="lt-LT"/>
        </w:rPr>
        <w:tab/>
      </w:r>
      <w:r w:rsidRPr="00BA4935">
        <w:rPr>
          <w:rFonts w:ascii="Times New Roman" w:hAnsi="Times New Roman"/>
          <w:sz w:val="22"/>
          <w:szCs w:val="22"/>
          <w:lang w:val="lt-LT"/>
        </w:rPr>
        <w:t>Pakuotės turinys ir kita informacija</w:t>
      </w:r>
    </w:p>
    <w:p w14:paraId="795E473E" w14:textId="77777777" w:rsidR="00762930" w:rsidRPr="00BA4935" w:rsidRDefault="00762930" w:rsidP="00E55C8B">
      <w:pPr>
        <w:numPr>
          <w:ilvl w:val="12"/>
          <w:numId w:val="0"/>
        </w:numPr>
        <w:tabs>
          <w:tab w:val="clear" w:pos="567"/>
        </w:tabs>
        <w:spacing w:line="240" w:lineRule="auto"/>
        <w:rPr>
          <w:szCs w:val="22"/>
          <w:lang w:val="lt-LT"/>
        </w:rPr>
      </w:pPr>
    </w:p>
    <w:p w14:paraId="30E02191" w14:textId="77777777" w:rsidR="00725C15" w:rsidRPr="00BA4935" w:rsidRDefault="003954D3"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sudėtis</w:t>
      </w:r>
    </w:p>
    <w:p w14:paraId="21747DE3"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 xml:space="preserve"> </w:t>
      </w:r>
    </w:p>
    <w:p w14:paraId="0D0E2883" w14:textId="77777777" w:rsidR="00762930" w:rsidRPr="00BA4935" w:rsidRDefault="00762930" w:rsidP="00E55C8B">
      <w:pPr>
        <w:numPr>
          <w:ilvl w:val="0"/>
          <w:numId w:val="5"/>
        </w:numPr>
        <w:tabs>
          <w:tab w:val="clear" w:pos="567"/>
        </w:tabs>
        <w:spacing w:line="240" w:lineRule="auto"/>
        <w:ind w:left="567" w:right="-2" w:hanging="567"/>
        <w:rPr>
          <w:szCs w:val="22"/>
          <w:lang w:val="lt-LT"/>
        </w:rPr>
      </w:pPr>
      <w:r w:rsidRPr="00BA4935">
        <w:rPr>
          <w:noProof/>
          <w:szCs w:val="22"/>
          <w:lang w:val="lt-LT"/>
        </w:rPr>
        <w:t>Veiklioji medžiaga yra</w:t>
      </w:r>
      <w:r w:rsidR="00435398" w:rsidRPr="00BA4935">
        <w:rPr>
          <w:noProof/>
          <w:szCs w:val="22"/>
          <w:lang w:val="lt-LT"/>
        </w:rPr>
        <w:t xml:space="preserve"> eszopiklonas.</w:t>
      </w:r>
    </w:p>
    <w:p w14:paraId="7334E228" w14:textId="77777777" w:rsidR="00435398" w:rsidRPr="00BA4935" w:rsidRDefault="00AC12ED" w:rsidP="00435398">
      <w:pPr>
        <w:tabs>
          <w:tab w:val="clear" w:pos="567"/>
        </w:tabs>
        <w:spacing w:line="240" w:lineRule="auto"/>
        <w:ind w:right="-2"/>
        <w:rPr>
          <w:i/>
          <w:noProof/>
          <w:szCs w:val="22"/>
          <w:lang w:val="lt-LT"/>
        </w:rPr>
      </w:pPr>
      <w:r>
        <w:rPr>
          <w:i/>
          <w:noProof/>
          <w:szCs w:val="22"/>
          <w:lang w:val="lt-LT"/>
        </w:rPr>
        <w:t>Esogno 1</w:t>
      </w:r>
      <w:r w:rsidR="00435398" w:rsidRPr="00BA4935">
        <w:rPr>
          <w:i/>
          <w:noProof/>
          <w:szCs w:val="22"/>
          <w:lang w:val="lt-LT"/>
        </w:rPr>
        <w:t> mg plėvele dengtos tabletės</w:t>
      </w:r>
    </w:p>
    <w:p w14:paraId="4ED51E0E" w14:textId="77777777" w:rsidR="00435398" w:rsidRPr="00BA4935" w:rsidRDefault="00435398" w:rsidP="00435398">
      <w:pPr>
        <w:tabs>
          <w:tab w:val="clear" w:pos="567"/>
        </w:tabs>
        <w:spacing w:line="240" w:lineRule="auto"/>
        <w:ind w:right="-2"/>
        <w:rPr>
          <w:noProof/>
          <w:szCs w:val="22"/>
          <w:lang w:val="lt-LT"/>
        </w:rPr>
      </w:pPr>
      <w:r w:rsidRPr="00BA4935">
        <w:rPr>
          <w:noProof/>
          <w:szCs w:val="22"/>
          <w:lang w:val="lt-LT"/>
        </w:rPr>
        <w:t>Kiekvienoje plėvele dengtoje tabletėje yra 1 mg eszopiklono.</w:t>
      </w:r>
    </w:p>
    <w:p w14:paraId="60EECCEF" w14:textId="77777777" w:rsidR="007C2B57" w:rsidRPr="00BA4935" w:rsidRDefault="007C2B57" w:rsidP="00435398">
      <w:pPr>
        <w:tabs>
          <w:tab w:val="clear" w:pos="567"/>
        </w:tabs>
        <w:spacing w:line="240" w:lineRule="auto"/>
        <w:ind w:right="-2"/>
        <w:rPr>
          <w:i/>
          <w:noProof/>
          <w:szCs w:val="22"/>
          <w:highlight w:val="lightGray"/>
          <w:lang w:val="lt-LT"/>
        </w:rPr>
      </w:pPr>
    </w:p>
    <w:p w14:paraId="4438E276" w14:textId="77777777" w:rsidR="00435398" w:rsidRPr="00BA4935" w:rsidRDefault="00AC12ED" w:rsidP="00435398">
      <w:pPr>
        <w:tabs>
          <w:tab w:val="clear" w:pos="567"/>
        </w:tabs>
        <w:spacing w:line="240" w:lineRule="auto"/>
        <w:ind w:right="-2"/>
        <w:rPr>
          <w:i/>
          <w:noProof/>
          <w:szCs w:val="22"/>
          <w:highlight w:val="lightGray"/>
          <w:lang w:val="lt-LT"/>
        </w:rPr>
      </w:pPr>
      <w:r>
        <w:rPr>
          <w:i/>
          <w:noProof/>
          <w:szCs w:val="22"/>
          <w:highlight w:val="lightGray"/>
          <w:lang w:val="lt-LT"/>
        </w:rPr>
        <w:t>Esogno 2</w:t>
      </w:r>
      <w:r w:rsidR="00435398" w:rsidRPr="00BA4935">
        <w:rPr>
          <w:i/>
          <w:noProof/>
          <w:szCs w:val="22"/>
          <w:highlight w:val="lightGray"/>
          <w:lang w:val="lt-LT"/>
        </w:rPr>
        <w:t> mg plėvele dengtos tabletės</w:t>
      </w:r>
    </w:p>
    <w:p w14:paraId="5554A973" w14:textId="77777777" w:rsidR="00435398" w:rsidRPr="00BA4935" w:rsidRDefault="00435398" w:rsidP="00435398">
      <w:pPr>
        <w:tabs>
          <w:tab w:val="clear" w:pos="567"/>
        </w:tabs>
        <w:spacing w:line="240" w:lineRule="auto"/>
        <w:ind w:right="-2"/>
        <w:rPr>
          <w:noProof/>
          <w:szCs w:val="22"/>
          <w:highlight w:val="lightGray"/>
          <w:lang w:val="lt-LT"/>
        </w:rPr>
      </w:pPr>
      <w:r w:rsidRPr="00BA4935">
        <w:rPr>
          <w:noProof/>
          <w:szCs w:val="22"/>
          <w:highlight w:val="lightGray"/>
          <w:lang w:val="lt-LT"/>
        </w:rPr>
        <w:t>Kiekvienoje plėvele dengtoje tabletėje yra 2 mg eszopiklono.</w:t>
      </w:r>
    </w:p>
    <w:p w14:paraId="2BF57FCA" w14:textId="77777777" w:rsidR="007C2B57" w:rsidRPr="00BA4935" w:rsidRDefault="007C2B57" w:rsidP="00435398">
      <w:pPr>
        <w:tabs>
          <w:tab w:val="clear" w:pos="567"/>
        </w:tabs>
        <w:spacing w:line="240" w:lineRule="auto"/>
        <w:ind w:right="-2"/>
        <w:rPr>
          <w:i/>
          <w:noProof/>
          <w:szCs w:val="22"/>
          <w:highlight w:val="lightGray"/>
          <w:lang w:val="lt-LT"/>
        </w:rPr>
      </w:pPr>
    </w:p>
    <w:p w14:paraId="04342827" w14:textId="77777777" w:rsidR="00435398" w:rsidRPr="00BA4935" w:rsidRDefault="00435398" w:rsidP="00435398">
      <w:pPr>
        <w:tabs>
          <w:tab w:val="clear" w:pos="567"/>
        </w:tabs>
        <w:spacing w:line="240" w:lineRule="auto"/>
        <w:ind w:right="-2"/>
        <w:rPr>
          <w:i/>
          <w:noProof/>
          <w:szCs w:val="22"/>
          <w:highlight w:val="lightGray"/>
          <w:lang w:val="lt-LT"/>
        </w:rPr>
      </w:pPr>
      <w:r w:rsidRPr="00BA4935">
        <w:rPr>
          <w:i/>
          <w:noProof/>
          <w:szCs w:val="22"/>
          <w:highlight w:val="lightGray"/>
          <w:lang w:val="lt-LT"/>
        </w:rPr>
        <w:t>Esogno 3 mg plėvele dengtos tabletės</w:t>
      </w:r>
    </w:p>
    <w:p w14:paraId="5FF50362" w14:textId="77777777" w:rsidR="00435398" w:rsidRPr="00BA4935" w:rsidRDefault="00435398" w:rsidP="00435398">
      <w:pPr>
        <w:tabs>
          <w:tab w:val="clear" w:pos="567"/>
        </w:tabs>
        <w:spacing w:line="240" w:lineRule="auto"/>
        <w:ind w:right="-2"/>
        <w:rPr>
          <w:noProof/>
          <w:szCs w:val="22"/>
          <w:lang w:val="lt-LT"/>
        </w:rPr>
      </w:pPr>
      <w:r w:rsidRPr="00BA4935">
        <w:rPr>
          <w:noProof/>
          <w:szCs w:val="22"/>
          <w:highlight w:val="lightGray"/>
          <w:lang w:val="lt-LT"/>
        </w:rPr>
        <w:t>Kiekvienoje plėvele dengtoje tabletėje yra 3 mg eszopiklono.</w:t>
      </w:r>
    </w:p>
    <w:p w14:paraId="558FAEAD" w14:textId="77777777" w:rsidR="00435398" w:rsidRPr="00BA4935" w:rsidRDefault="00435398" w:rsidP="00435398">
      <w:pPr>
        <w:tabs>
          <w:tab w:val="clear" w:pos="567"/>
        </w:tabs>
        <w:spacing w:line="240" w:lineRule="auto"/>
        <w:ind w:right="-2"/>
        <w:rPr>
          <w:szCs w:val="22"/>
          <w:lang w:val="lt-LT"/>
        </w:rPr>
      </w:pPr>
    </w:p>
    <w:p w14:paraId="042D0828" w14:textId="77777777" w:rsidR="00762930" w:rsidRPr="00BA4935" w:rsidRDefault="00435398" w:rsidP="00E55C8B">
      <w:pPr>
        <w:numPr>
          <w:ilvl w:val="0"/>
          <w:numId w:val="5"/>
        </w:numPr>
        <w:tabs>
          <w:tab w:val="clear" w:pos="567"/>
        </w:tabs>
        <w:spacing w:line="240" w:lineRule="auto"/>
        <w:ind w:left="567" w:right="-2" w:hanging="567"/>
        <w:rPr>
          <w:szCs w:val="22"/>
          <w:lang w:val="lt-LT"/>
        </w:rPr>
      </w:pPr>
      <w:r w:rsidRPr="00BA4935">
        <w:rPr>
          <w:noProof/>
          <w:szCs w:val="22"/>
          <w:lang w:val="lt-LT"/>
        </w:rPr>
        <w:t>Pagalbinės medžiag</w:t>
      </w:r>
      <w:r w:rsidR="00762930" w:rsidRPr="00BA4935">
        <w:rPr>
          <w:noProof/>
          <w:szCs w:val="22"/>
          <w:lang w:val="lt-LT"/>
        </w:rPr>
        <w:t>os yra</w:t>
      </w:r>
      <w:r w:rsidRPr="00BA4935">
        <w:rPr>
          <w:noProof/>
          <w:szCs w:val="22"/>
          <w:lang w:val="lt-LT"/>
        </w:rPr>
        <w:t>:</w:t>
      </w:r>
      <w:r w:rsidR="00762930" w:rsidRPr="00BA4935">
        <w:rPr>
          <w:i/>
          <w:color w:val="008000"/>
          <w:szCs w:val="22"/>
          <w:lang w:val="lt-LT"/>
        </w:rPr>
        <w:t xml:space="preserve"> </w:t>
      </w:r>
    </w:p>
    <w:p w14:paraId="4E9E89D2" w14:textId="6FA1B10C" w:rsidR="00435398" w:rsidRPr="00BA4935" w:rsidRDefault="00435398" w:rsidP="00435398">
      <w:pPr>
        <w:tabs>
          <w:tab w:val="clear" w:pos="567"/>
        </w:tabs>
        <w:spacing w:line="240" w:lineRule="auto"/>
        <w:rPr>
          <w:szCs w:val="22"/>
          <w:lang w:val="lt-LT"/>
        </w:rPr>
      </w:pPr>
      <w:r w:rsidRPr="00BA4935">
        <w:rPr>
          <w:i/>
          <w:noProof/>
          <w:szCs w:val="22"/>
          <w:lang w:val="lt-LT"/>
        </w:rPr>
        <w:t xml:space="preserve">Tabletės šerdis: </w:t>
      </w:r>
      <w:r w:rsidRPr="00BA4935">
        <w:rPr>
          <w:noProof/>
          <w:szCs w:val="22"/>
          <w:lang w:val="lt-LT"/>
        </w:rPr>
        <w:t>mikrokristalinė celiuliozė, kalcio</w:t>
      </w:r>
      <w:r w:rsidR="007E5A0C">
        <w:rPr>
          <w:noProof/>
          <w:szCs w:val="22"/>
          <w:lang w:val="lt-LT"/>
        </w:rPr>
        <w:t>-</w:t>
      </w:r>
      <w:r w:rsidRPr="00BA4935">
        <w:rPr>
          <w:noProof/>
          <w:szCs w:val="22"/>
          <w:lang w:val="lt-LT"/>
        </w:rPr>
        <w:t xml:space="preserve">vandenilio fosfatas, kroskarmeliozės natrio druska, </w:t>
      </w:r>
      <w:r w:rsidR="007E5A0C">
        <w:rPr>
          <w:noProof/>
          <w:szCs w:val="22"/>
          <w:lang w:val="lt-LT"/>
        </w:rPr>
        <w:t xml:space="preserve">bevandenis </w:t>
      </w:r>
      <w:r w:rsidRPr="00BA4935">
        <w:rPr>
          <w:noProof/>
          <w:szCs w:val="22"/>
          <w:lang w:val="lt-LT"/>
        </w:rPr>
        <w:t>koloidinis silicio dioksidas, m</w:t>
      </w:r>
      <w:r w:rsidRPr="00BA4935">
        <w:rPr>
          <w:szCs w:val="22"/>
          <w:lang w:val="lt-LT"/>
        </w:rPr>
        <w:t xml:space="preserve">agnio </w:t>
      </w:r>
      <w:proofErr w:type="spellStart"/>
      <w:r w:rsidRPr="00BA4935">
        <w:rPr>
          <w:szCs w:val="22"/>
          <w:lang w:val="lt-LT"/>
        </w:rPr>
        <w:t>stearatas</w:t>
      </w:r>
      <w:proofErr w:type="spellEnd"/>
      <w:r w:rsidR="007E5A0C">
        <w:rPr>
          <w:szCs w:val="22"/>
          <w:lang w:val="lt-LT"/>
        </w:rPr>
        <w:t>.</w:t>
      </w:r>
    </w:p>
    <w:p w14:paraId="331A2C55" w14:textId="29120F99" w:rsidR="00435398" w:rsidRPr="00BA4935" w:rsidRDefault="00435398" w:rsidP="00435398">
      <w:pPr>
        <w:tabs>
          <w:tab w:val="clear" w:pos="567"/>
        </w:tabs>
        <w:spacing w:line="240" w:lineRule="auto"/>
        <w:rPr>
          <w:szCs w:val="22"/>
          <w:lang w:val="lt-LT"/>
        </w:rPr>
      </w:pPr>
      <w:r w:rsidRPr="00BA4935">
        <w:rPr>
          <w:i/>
          <w:szCs w:val="22"/>
          <w:lang w:val="lt-LT"/>
        </w:rPr>
        <w:t>Tabletės</w:t>
      </w:r>
      <w:r w:rsidR="007171D5">
        <w:rPr>
          <w:i/>
          <w:szCs w:val="22"/>
          <w:lang w:val="lt-LT"/>
        </w:rPr>
        <w:t xml:space="preserve"> plėvelė:</w:t>
      </w:r>
      <w:r w:rsidRPr="00BA4935">
        <w:rPr>
          <w:i/>
          <w:szCs w:val="22"/>
          <w:lang w:val="lt-LT"/>
        </w:rPr>
        <w:t xml:space="preserve"> </w:t>
      </w:r>
      <w:proofErr w:type="spellStart"/>
      <w:r w:rsidRPr="00BA4935">
        <w:rPr>
          <w:szCs w:val="22"/>
          <w:lang w:val="lt-LT"/>
        </w:rPr>
        <w:t>hipromeliozė</w:t>
      </w:r>
      <w:proofErr w:type="spellEnd"/>
      <w:r w:rsidRPr="00BA4935">
        <w:rPr>
          <w:szCs w:val="22"/>
          <w:lang w:val="lt-LT"/>
        </w:rPr>
        <w:t xml:space="preserve">, talkas, titano dioksidas (E171), </w:t>
      </w:r>
      <w:proofErr w:type="spellStart"/>
      <w:r w:rsidRPr="00BA4935">
        <w:rPr>
          <w:szCs w:val="22"/>
          <w:lang w:val="lt-LT"/>
        </w:rPr>
        <w:t>makrogolis</w:t>
      </w:r>
      <w:proofErr w:type="spellEnd"/>
      <w:r w:rsidRPr="00BA4935">
        <w:rPr>
          <w:szCs w:val="22"/>
          <w:lang w:val="lt-LT"/>
        </w:rPr>
        <w:t xml:space="preserve"> 3350.</w:t>
      </w:r>
    </w:p>
    <w:p w14:paraId="06DA21D8" w14:textId="3F17643A" w:rsidR="00762930" w:rsidRPr="00BA4935" w:rsidRDefault="00435398" w:rsidP="00725C15">
      <w:pPr>
        <w:pStyle w:val="Sraopastraipa"/>
        <w:numPr>
          <w:ilvl w:val="12"/>
          <w:numId w:val="0"/>
        </w:numPr>
        <w:tabs>
          <w:tab w:val="clear" w:pos="567"/>
        </w:tabs>
        <w:spacing w:line="240" w:lineRule="auto"/>
        <w:ind w:right="-2"/>
        <w:rPr>
          <w:szCs w:val="22"/>
          <w:lang w:val="lt-LT"/>
        </w:rPr>
      </w:pPr>
      <w:r w:rsidRPr="00BA4935">
        <w:rPr>
          <w:szCs w:val="22"/>
          <w:highlight w:val="lightGray"/>
          <w:lang w:val="lt-LT"/>
        </w:rPr>
        <w:t xml:space="preserve">1 mg ir 3 mg tabletėse taip pat yra </w:t>
      </w:r>
      <w:proofErr w:type="spellStart"/>
      <w:r w:rsidRPr="00BA4935">
        <w:rPr>
          <w:szCs w:val="22"/>
          <w:highlight w:val="lightGray"/>
          <w:lang w:val="lt-LT"/>
        </w:rPr>
        <w:t>indigokarmino</w:t>
      </w:r>
      <w:proofErr w:type="spellEnd"/>
      <w:r w:rsidRPr="00BA4935">
        <w:rPr>
          <w:szCs w:val="22"/>
          <w:highlight w:val="lightGray"/>
          <w:lang w:val="lt-LT"/>
        </w:rPr>
        <w:t xml:space="preserve"> aliuminio </w:t>
      </w:r>
      <w:r w:rsidR="003D1EAF">
        <w:rPr>
          <w:szCs w:val="22"/>
          <w:highlight w:val="lightGray"/>
          <w:lang w:val="lt-LT"/>
        </w:rPr>
        <w:t>dažalo</w:t>
      </w:r>
      <w:r w:rsidR="003D1EAF" w:rsidRPr="00BA4935">
        <w:rPr>
          <w:szCs w:val="22"/>
          <w:highlight w:val="lightGray"/>
          <w:lang w:val="lt-LT"/>
        </w:rPr>
        <w:t xml:space="preserve"> </w:t>
      </w:r>
      <w:r w:rsidR="003B2956" w:rsidRPr="00BA4935">
        <w:rPr>
          <w:szCs w:val="22"/>
          <w:highlight w:val="lightGray"/>
          <w:lang w:val="lt-LT"/>
        </w:rPr>
        <w:t>(E132)</w:t>
      </w:r>
      <w:r w:rsidR="003B2956" w:rsidRPr="00BA4935">
        <w:rPr>
          <w:szCs w:val="22"/>
          <w:lang w:val="lt-LT"/>
        </w:rPr>
        <w:t>.</w:t>
      </w:r>
    </w:p>
    <w:p w14:paraId="795120A0" w14:textId="77777777" w:rsidR="003B2956" w:rsidRPr="00BA4935" w:rsidRDefault="003B2956" w:rsidP="00E55C8B">
      <w:pPr>
        <w:pStyle w:val="Antrat4"/>
        <w:spacing w:line="240" w:lineRule="auto"/>
        <w:rPr>
          <w:rFonts w:ascii="Times New Roman" w:hAnsi="Times New Roman"/>
          <w:sz w:val="22"/>
          <w:szCs w:val="22"/>
          <w:lang w:val="lt-LT"/>
        </w:rPr>
      </w:pPr>
    </w:p>
    <w:p w14:paraId="385D8D11" w14:textId="77777777" w:rsidR="00762930" w:rsidRPr="00BA4935" w:rsidRDefault="003954D3" w:rsidP="00E55C8B">
      <w:pPr>
        <w:pStyle w:val="Antrat4"/>
        <w:spacing w:line="240" w:lineRule="auto"/>
        <w:rPr>
          <w:rFonts w:ascii="Times New Roman" w:hAnsi="Times New Roman"/>
          <w:sz w:val="22"/>
          <w:szCs w:val="22"/>
          <w:lang w:val="lt-LT"/>
        </w:rPr>
      </w:pPr>
      <w:proofErr w:type="spellStart"/>
      <w:r w:rsidRPr="00BA4935">
        <w:rPr>
          <w:rFonts w:ascii="Times New Roman" w:hAnsi="Times New Roman"/>
          <w:sz w:val="22"/>
          <w:szCs w:val="22"/>
          <w:lang w:val="lt-LT"/>
        </w:rPr>
        <w:t>Esogno</w:t>
      </w:r>
      <w:proofErr w:type="spellEnd"/>
      <w:r w:rsidR="00762930" w:rsidRPr="00BA4935">
        <w:rPr>
          <w:rFonts w:ascii="Times New Roman" w:hAnsi="Times New Roman"/>
          <w:sz w:val="22"/>
          <w:szCs w:val="22"/>
          <w:lang w:val="lt-LT"/>
        </w:rPr>
        <w:t xml:space="preserve"> išvaizda ir kiekis pakuotėje</w:t>
      </w:r>
    </w:p>
    <w:p w14:paraId="77F9913A" w14:textId="77777777" w:rsidR="00762930" w:rsidRPr="00BA4935" w:rsidRDefault="00762930" w:rsidP="00E55C8B">
      <w:pPr>
        <w:numPr>
          <w:ilvl w:val="12"/>
          <w:numId w:val="0"/>
        </w:numPr>
        <w:tabs>
          <w:tab w:val="clear" w:pos="567"/>
        </w:tabs>
        <w:spacing w:line="240" w:lineRule="auto"/>
        <w:ind w:right="-2"/>
        <w:rPr>
          <w:szCs w:val="22"/>
          <w:lang w:val="lt-LT"/>
        </w:rPr>
      </w:pPr>
    </w:p>
    <w:p w14:paraId="3C4545EC" w14:textId="77777777" w:rsidR="00835649" w:rsidRPr="00BA4935" w:rsidRDefault="000A71C1" w:rsidP="00835649">
      <w:pPr>
        <w:spacing w:line="240" w:lineRule="auto"/>
        <w:rPr>
          <w:noProof/>
          <w:szCs w:val="22"/>
          <w:lang w:val="lt-LT"/>
        </w:rPr>
      </w:pPr>
      <w:r>
        <w:rPr>
          <w:noProof/>
          <w:szCs w:val="22"/>
          <w:lang w:val="lt-LT"/>
        </w:rPr>
        <w:t>Esogno 1 </w:t>
      </w:r>
      <w:r w:rsidR="00835649" w:rsidRPr="00BA4935">
        <w:rPr>
          <w:noProof/>
          <w:szCs w:val="22"/>
          <w:lang w:val="lt-LT"/>
        </w:rPr>
        <w:t>mg plėvele dengtos tabletės yra šviesiai mėlynos, apvalios, abipus išgaubtos plėvele dengtos tabletės, kurių vienoje pusėje yra įspaudas „1“.</w:t>
      </w:r>
    </w:p>
    <w:p w14:paraId="48983F48" w14:textId="77777777" w:rsidR="00835649" w:rsidRPr="00BA4935" w:rsidRDefault="00835649" w:rsidP="00835649">
      <w:pPr>
        <w:spacing w:line="240" w:lineRule="auto"/>
        <w:rPr>
          <w:noProof/>
          <w:szCs w:val="22"/>
          <w:lang w:val="lt-LT"/>
        </w:rPr>
      </w:pPr>
    </w:p>
    <w:p w14:paraId="13C0911D" w14:textId="77777777" w:rsidR="00835649" w:rsidRPr="00BA4935" w:rsidRDefault="00835649" w:rsidP="00835649">
      <w:pPr>
        <w:spacing w:line="240" w:lineRule="auto"/>
        <w:rPr>
          <w:noProof/>
          <w:szCs w:val="22"/>
          <w:highlight w:val="lightGray"/>
          <w:lang w:val="lt-LT"/>
        </w:rPr>
      </w:pPr>
      <w:r w:rsidRPr="00BA4935">
        <w:rPr>
          <w:noProof/>
          <w:szCs w:val="22"/>
          <w:highlight w:val="lightGray"/>
          <w:lang w:val="lt-LT"/>
        </w:rPr>
        <w:t>Esogno 2 mg plėvele dengtos tabletės yra baltos, apvalios, abipus išgaubtos plėvele dengtos tabletės, kurių vienoje pusėje yra įspaudas „2“.</w:t>
      </w:r>
    </w:p>
    <w:p w14:paraId="5D8BC4D9" w14:textId="77777777" w:rsidR="00835649" w:rsidRPr="00BA4935" w:rsidRDefault="00835649" w:rsidP="00835649">
      <w:pPr>
        <w:spacing w:line="240" w:lineRule="auto"/>
        <w:rPr>
          <w:noProof/>
          <w:szCs w:val="22"/>
          <w:highlight w:val="lightGray"/>
          <w:lang w:val="lt-LT"/>
        </w:rPr>
      </w:pPr>
    </w:p>
    <w:p w14:paraId="560BA554" w14:textId="77777777" w:rsidR="00835649" w:rsidRPr="00BA4935" w:rsidRDefault="00835649" w:rsidP="00835649">
      <w:pPr>
        <w:spacing w:line="240" w:lineRule="auto"/>
        <w:rPr>
          <w:noProof/>
          <w:szCs w:val="22"/>
          <w:lang w:val="lt-LT"/>
        </w:rPr>
      </w:pPr>
      <w:r w:rsidRPr="00BA4935">
        <w:rPr>
          <w:noProof/>
          <w:szCs w:val="22"/>
          <w:highlight w:val="lightGray"/>
          <w:lang w:val="lt-LT"/>
        </w:rPr>
        <w:t>Esogno 3 mg plėvele dengtos tabletės yra mėlynos, apvalios, abipus išgaubtos plėvele dengtos tabletės, kurių vienoje pusėje yra įspaudas „3“.</w:t>
      </w:r>
    </w:p>
    <w:p w14:paraId="17D261F5" w14:textId="77777777" w:rsidR="00835649" w:rsidRPr="00BA4935" w:rsidRDefault="00835649" w:rsidP="00835649">
      <w:pPr>
        <w:tabs>
          <w:tab w:val="clear" w:pos="567"/>
          <w:tab w:val="left" w:pos="720"/>
        </w:tabs>
        <w:spacing w:line="240" w:lineRule="auto"/>
        <w:rPr>
          <w:noProof/>
          <w:szCs w:val="22"/>
          <w:lang w:val="lt-LT"/>
        </w:rPr>
      </w:pPr>
    </w:p>
    <w:p w14:paraId="7D04B0B1" w14:textId="7F6CD996" w:rsidR="00835649" w:rsidRPr="00BA4935" w:rsidRDefault="00835649" w:rsidP="00835649">
      <w:pPr>
        <w:tabs>
          <w:tab w:val="clear" w:pos="567"/>
          <w:tab w:val="left" w:pos="720"/>
        </w:tabs>
        <w:spacing w:line="240" w:lineRule="auto"/>
        <w:rPr>
          <w:noProof/>
          <w:szCs w:val="22"/>
          <w:lang w:val="lt-LT"/>
        </w:rPr>
      </w:pPr>
      <w:r w:rsidRPr="00BA4935">
        <w:rPr>
          <w:noProof/>
          <w:szCs w:val="22"/>
          <w:lang w:val="lt-LT"/>
        </w:rPr>
        <w:t xml:space="preserve">Kartono dėžutė, kurioje yra </w:t>
      </w:r>
      <w:r w:rsidR="007C2B57" w:rsidRPr="00BA4935">
        <w:rPr>
          <w:noProof/>
          <w:szCs w:val="22"/>
          <w:lang w:val="lt-LT"/>
        </w:rPr>
        <w:t xml:space="preserve">7, </w:t>
      </w:r>
      <w:r w:rsidRPr="00BA4935">
        <w:rPr>
          <w:noProof/>
          <w:szCs w:val="22"/>
          <w:lang w:val="lt-LT"/>
        </w:rPr>
        <w:t xml:space="preserve">10, </w:t>
      </w:r>
      <w:r w:rsidR="007C2B57" w:rsidRPr="00BA4935">
        <w:rPr>
          <w:noProof/>
          <w:szCs w:val="22"/>
          <w:lang w:val="lt-LT"/>
        </w:rPr>
        <w:t xml:space="preserve">14, </w:t>
      </w:r>
      <w:r w:rsidRPr="00BA4935">
        <w:rPr>
          <w:noProof/>
          <w:szCs w:val="22"/>
          <w:lang w:val="lt-LT"/>
        </w:rPr>
        <w:t>20</w:t>
      </w:r>
      <w:r w:rsidR="007C2B57" w:rsidRPr="00BA4935">
        <w:rPr>
          <w:noProof/>
          <w:szCs w:val="22"/>
          <w:lang w:val="lt-LT"/>
        </w:rPr>
        <w:t xml:space="preserve">, 28, </w:t>
      </w:r>
      <w:r w:rsidR="00632FAE">
        <w:rPr>
          <w:noProof/>
          <w:szCs w:val="22"/>
          <w:lang w:val="lt-LT"/>
        </w:rPr>
        <w:t>30</w:t>
      </w:r>
      <w:r w:rsidR="007C2B57" w:rsidRPr="00BA4935">
        <w:rPr>
          <w:noProof/>
          <w:szCs w:val="22"/>
          <w:lang w:val="lt-LT"/>
        </w:rPr>
        <w:t>, 50, 56, 98 arba 10</w:t>
      </w:r>
      <w:r w:rsidRPr="00BA4935">
        <w:rPr>
          <w:noProof/>
          <w:szCs w:val="22"/>
          <w:lang w:val="lt-LT"/>
        </w:rPr>
        <w:t>0 plėvele dengtų tablečių lizdinėse plokštelėse.</w:t>
      </w:r>
    </w:p>
    <w:p w14:paraId="37FB7B73" w14:textId="77777777" w:rsidR="00835649" w:rsidRPr="00BA4935" w:rsidRDefault="00835649" w:rsidP="00835649">
      <w:pPr>
        <w:tabs>
          <w:tab w:val="clear" w:pos="567"/>
          <w:tab w:val="left" w:pos="720"/>
        </w:tabs>
        <w:spacing w:line="240" w:lineRule="auto"/>
        <w:rPr>
          <w:noProof/>
          <w:szCs w:val="22"/>
          <w:lang w:val="lt-LT"/>
        </w:rPr>
      </w:pPr>
    </w:p>
    <w:p w14:paraId="45BBBC13" w14:textId="77777777" w:rsidR="00835649" w:rsidRPr="00BA4935" w:rsidRDefault="00835649" w:rsidP="00835649">
      <w:pPr>
        <w:tabs>
          <w:tab w:val="clear" w:pos="567"/>
          <w:tab w:val="left" w:pos="720"/>
        </w:tabs>
        <w:spacing w:line="240" w:lineRule="auto"/>
        <w:rPr>
          <w:szCs w:val="22"/>
          <w:lang w:val="lt-LT"/>
        </w:rPr>
      </w:pPr>
      <w:r w:rsidRPr="00BA4935">
        <w:rPr>
          <w:noProof/>
          <w:szCs w:val="22"/>
          <w:lang w:val="lt-LT"/>
        </w:rPr>
        <w:t>Gali būti tiekiamos ne visų dydžių pakuotės.</w:t>
      </w:r>
    </w:p>
    <w:p w14:paraId="62F16B64" w14:textId="77777777" w:rsidR="00835649" w:rsidRPr="00BA4935" w:rsidRDefault="00835649" w:rsidP="00E55C8B">
      <w:pPr>
        <w:numPr>
          <w:ilvl w:val="12"/>
          <w:numId w:val="0"/>
        </w:numPr>
        <w:tabs>
          <w:tab w:val="clear" w:pos="567"/>
        </w:tabs>
        <w:spacing w:line="240" w:lineRule="auto"/>
        <w:ind w:right="-2"/>
        <w:rPr>
          <w:szCs w:val="22"/>
          <w:lang w:val="lt-LT"/>
        </w:rPr>
      </w:pPr>
    </w:p>
    <w:p w14:paraId="62B1CB92" w14:textId="77777777" w:rsidR="00762930" w:rsidRPr="00BA4935" w:rsidRDefault="00762930" w:rsidP="00E55C8B">
      <w:pPr>
        <w:pStyle w:val="Antrat4"/>
        <w:spacing w:line="240" w:lineRule="auto"/>
        <w:rPr>
          <w:rFonts w:ascii="Times New Roman" w:hAnsi="Times New Roman"/>
          <w:sz w:val="22"/>
          <w:szCs w:val="22"/>
          <w:lang w:val="lt-LT"/>
        </w:rPr>
      </w:pPr>
      <w:r w:rsidRPr="00BA4935">
        <w:rPr>
          <w:rFonts w:ascii="Times New Roman" w:hAnsi="Times New Roman"/>
          <w:sz w:val="22"/>
          <w:szCs w:val="22"/>
          <w:lang w:val="lt-LT"/>
        </w:rPr>
        <w:t>Registruotojas ir gamintojas</w:t>
      </w:r>
    </w:p>
    <w:p w14:paraId="59DB7DA0" w14:textId="77777777" w:rsidR="00762930" w:rsidRPr="00BA4935" w:rsidRDefault="00762930" w:rsidP="00E55C8B">
      <w:pPr>
        <w:numPr>
          <w:ilvl w:val="12"/>
          <w:numId w:val="0"/>
        </w:numPr>
        <w:tabs>
          <w:tab w:val="clear" w:pos="567"/>
        </w:tabs>
        <w:spacing w:line="240" w:lineRule="auto"/>
        <w:ind w:right="-2"/>
        <w:rPr>
          <w:szCs w:val="22"/>
          <w:lang w:val="lt-LT"/>
        </w:rPr>
      </w:pPr>
    </w:p>
    <w:p w14:paraId="546F37F1"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G.L. Pharma GmbH </w:t>
      </w:r>
    </w:p>
    <w:p w14:paraId="49C20A11" w14:textId="77777777" w:rsidR="00596681" w:rsidRDefault="00EE3587" w:rsidP="00EE3587">
      <w:pPr>
        <w:tabs>
          <w:tab w:val="clear" w:pos="567"/>
        </w:tabs>
        <w:spacing w:line="240" w:lineRule="auto"/>
        <w:rPr>
          <w:noProof/>
          <w:szCs w:val="22"/>
          <w:lang w:val="lt-LT"/>
        </w:rPr>
      </w:pPr>
      <w:r w:rsidRPr="00BA4935">
        <w:rPr>
          <w:noProof/>
          <w:szCs w:val="22"/>
          <w:lang w:val="lt-LT"/>
        </w:rPr>
        <w:t xml:space="preserve">Schlossplatz 1 </w:t>
      </w:r>
    </w:p>
    <w:p w14:paraId="34090F22"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 xml:space="preserve">8502 Lannach </w:t>
      </w:r>
    </w:p>
    <w:p w14:paraId="5A9666D6" w14:textId="77777777" w:rsidR="00EE3587" w:rsidRPr="00BA4935" w:rsidRDefault="00EE3587" w:rsidP="00EE3587">
      <w:pPr>
        <w:tabs>
          <w:tab w:val="clear" w:pos="567"/>
        </w:tabs>
        <w:spacing w:line="240" w:lineRule="auto"/>
        <w:rPr>
          <w:noProof/>
          <w:szCs w:val="22"/>
          <w:lang w:val="lt-LT"/>
        </w:rPr>
      </w:pPr>
      <w:r w:rsidRPr="00BA4935">
        <w:rPr>
          <w:noProof/>
          <w:szCs w:val="22"/>
          <w:lang w:val="lt-LT"/>
        </w:rPr>
        <w:t>Austrija</w:t>
      </w:r>
    </w:p>
    <w:p w14:paraId="56F417A0" w14:textId="77777777" w:rsidR="00EE3587" w:rsidRPr="00BA4935" w:rsidRDefault="00EE3587" w:rsidP="00E55C8B">
      <w:pPr>
        <w:numPr>
          <w:ilvl w:val="12"/>
          <w:numId w:val="0"/>
        </w:numPr>
        <w:spacing w:line="240" w:lineRule="auto"/>
        <w:ind w:right="-2"/>
        <w:rPr>
          <w:noProof/>
          <w:szCs w:val="22"/>
          <w:lang w:val="lt-LT"/>
        </w:rPr>
      </w:pPr>
    </w:p>
    <w:p w14:paraId="6D3B46F0" w14:textId="77777777" w:rsidR="00762930" w:rsidRPr="00BA4935" w:rsidRDefault="00762930" w:rsidP="00E55C8B">
      <w:pPr>
        <w:numPr>
          <w:ilvl w:val="12"/>
          <w:numId w:val="0"/>
        </w:numPr>
        <w:spacing w:line="240" w:lineRule="auto"/>
        <w:ind w:right="-2"/>
        <w:rPr>
          <w:noProof/>
          <w:szCs w:val="22"/>
          <w:lang w:val="lt-LT"/>
        </w:rPr>
      </w:pPr>
      <w:r w:rsidRPr="00BA4935">
        <w:rPr>
          <w:noProof/>
          <w:szCs w:val="22"/>
          <w:lang w:val="lt-LT"/>
        </w:rPr>
        <w:t>Jeigu apie šį vaistą norite sužinoti daugiau, kreipkitės į vietinį registruotojo atstovą.</w:t>
      </w:r>
    </w:p>
    <w:p w14:paraId="161D6205" w14:textId="77777777" w:rsidR="00762930" w:rsidRPr="00BA4935" w:rsidRDefault="00762930" w:rsidP="00E55C8B">
      <w:pPr>
        <w:spacing w:line="240" w:lineRule="auto"/>
        <w:rPr>
          <w:noProof/>
          <w:szCs w:val="22"/>
          <w:lang w:val="lt-LT"/>
        </w:rPr>
      </w:pPr>
    </w:p>
    <w:p w14:paraId="004624F9" w14:textId="77777777" w:rsidR="00725C15" w:rsidRPr="00BA4935" w:rsidRDefault="00725C15" w:rsidP="00725C15">
      <w:pPr>
        <w:tabs>
          <w:tab w:val="left" w:pos="1080"/>
        </w:tabs>
        <w:spacing w:line="240" w:lineRule="auto"/>
        <w:rPr>
          <w:snapToGrid/>
          <w:szCs w:val="22"/>
          <w:lang w:val="lt-LT"/>
        </w:rPr>
      </w:pPr>
      <w:r w:rsidRPr="00BA4935">
        <w:rPr>
          <w:szCs w:val="22"/>
          <w:lang w:val="lt-LT"/>
        </w:rPr>
        <w:t>UAB „GL Pharma Vilnius“</w:t>
      </w:r>
    </w:p>
    <w:p w14:paraId="1E051F0E" w14:textId="77777777" w:rsidR="00725C15" w:rsidRPr="00BA4935" w:rsidRDefault="00725C15" w:rsidP="00725C15">
      <w:pPr>
        <w:tabs>
          <w:tab w:val="left" w:pos="1080"/>
        </w:tabs>
        <w:spacing w:line="240" w:lineRule="auto"/>
        <w:rPr>
          <w:szCs w:val="22"/>
          <w:lang w:val="lt-LT"/>
        </w:rPr>
      </w:pPr>
      <w:r w:rsidRPr="00BA4935">
        <w:rPr>
          <w:szCs w:val="22"/>
          <w:lang w:val="lt-LT"/>
        </w:rPr>
        <w:t>A. Jakšto g. 12</w:t>
      </w:r>
    </w:p>
    <w:p w14:paraId="45851136" w14:textId="77777777" w:rsidR="00725C15" w:rsidRPr="00BA4935" w:rsidRDefault="00725C15" w:rsidP="00725C15">
      <w:pPr>
        <w:tabs>
          <w:tab w:val="left" w:pos="1080"/>
        </w:tabs>
        <w:spacing w:line="240" w:lineRule="auto"/>
        <w:rPr>
          <w:szCs w:val="22"/>
          <w:lang w:val="lt-LT"/>
        </w:rPr>
      </w:pPr>
      <w:r w:rsidRPr="00BA4935">
        <w:rPr>
          <w:szCs w:val="22"/>
          <w:lang w:val="lt-LT"/>
        </w:rPr>
        <w:t xml:space="preserve">LT-01105 Vilnius </w:t>
      </w:r>
    </w:p>
    <w:p w14:paraId="1CF22487" w14:textId="77777777" w:rsidR="00725C15" w:rsidRPr="00BA4935" w:rsidRDefault="00725C15" w:rsidP="00725C15">
      <w:pPr>
        <w:tabs>
          <w:tab w:val="left" w:pos="1080"/>
        </w:tabs>
        <w:spacing w:line="240" w:lineRule="auto"/>
        <w:rPr>
          <w:szCs w:val="22"/>
          <w:lang w:val="lt-LT"/>
        </w:rPr>
      </w:pPr>
      <w:r w:rsidRPr="00BA4935">
        <w:rPr>
          <w:szCs w:val="22"/>
          <w:lang w:val="lt-LT"/>
        </w:rPr>
        <w:t>Tel. + 370 5 2610705</w:t>
      </w:r>
    </w:p>
    <w:p w14:paraId="107015B4" w14:textId="77777777" w:rsidR="00725C15" w:rsidRPr="00BA4935" w:rsidRDefault="00725C15" w:rsidP="00725C15">
      <w:pPr>
        <w:spacing w:line="240" w:lineRule="auto"/>
        <w:contextualSpacing/>
        <w:outlineLvl w:val="0"/>
        <w:rPr>
          <w:b/>
          <w:szCs w:val="22"/>
          <w:lang w:val="lt-LT"/>
        </w:rPr>
      </w:pPr>
      <w:r w:rsidRPr="00BA4935">
        <w:rPr>
          <w:szCs w:val="22"/>
          <w:lang w:val="lt-LT"/>
        </w:rPr>
        <w:t>El. paštas: office@gl-pharma.lt</w:t>
      </w:r>
    </w:p>
    <w:p w14:paraId="36FD58E2" w14:textId="77777777" w:rsidR="00725C15" w:rsidRPr="00BA4935" w:rsidRDefault="00725C15" w:rsidP="00725C15">
      <w:pPr>
        <w:spacing w:line="240" w:lineRule="auto"/>
        <w:contextualSpacing/>
        <w:outlineLvl w:val="0"/>
        <w:rPr>
          <w:b/>
          <w:szCs w:val="22"/>
          <w:lang w:val="lt-LT"/>
        </w:rPr>
      </w:pPr>
    </w:p>
    <w:p w14:paraId="30479C50" w14:textId="77777777" w:rsidR="00725C15" w:rsidRDefault="00725C15" w:rsidP="00725C15">
      <w:pPr>
        <w:spacing w:line="240" w:lineRule="auto"/>
        <w:contextualSpacing/>
        <w:outlineLvl w:val="0"/>
        <w:rPr>
          <w:b/>
          <w:szCs w:val="22"/>
          <w:lang w:val="lt-LT"/>
        </w:rPr>
      </w:pPr>
      <w:r w:rsidRPr="00BA4935">
        <w:rPr>
          <w:b/>
          <w:szCs w:val="22"/>
          <w:lang w:val="lt-LT"/>
        </w:rPr>
        <w:t>Šis vaistas EEE valstybėse narėse registruotas tokiais pavadinimais</w:t>
      </w:r>
    </w:p>
    <w:p w14:paraId="4644641B" w14:textId="77777777" w:rsidR="00596681" w:rsidRDefault="00596681" w:rsidP="00725C15">
      <w:pPr>
        <w:spacing w:line="240" w:lineRule="auto"/>
        <w:contextualSpacing/>
        <w:outlineLvl w:val="0"/>
        <w:rPr>
          <w:b/>
          <w:szCs w:val="22"/>
          <w:lang w:val="lt-LT"/>
        </w:rPr>
      </w:pPr>
    </w:p>
    <w:p w14:paraId="48C13EBE" w14:textId="77777777" w:rsidR="00596681" w:rsidRPr="00596681" w:rsidRDefault="00596681" w:rsidP="00725C15">
      <w:pPr>
        <w:spacing w:line="240" w:lineRule="auto"/>
        <w:contextualSpacing/>
        <w:outlineLvl w:val="0"/>
        <w:rPr>
          <w:bCs/>
          <w:snapToGrid/>
          <w:szCs w:val="22"/>
          <w:lang w:val="lt-LT"/>
        </w:rPr>
      </w:pPr>
      <w:r w:rsidRPr="00596681">
        <w:rPr>
          <w:bCs/>
          <w:szCs w:val="22"/>
          <w:lang w:val="lt-LT"/>
        </w:rPr>
        <w:t xml:space="preserve">Austrija, Bulgarija, Čekija, Estija, Latvija, Lenkija, Slovakija, Vengrija, Vokietija - </w:t>
      </w:r>
      <w:proofErr w:type="spellStart"/>
      <w:r w:rsidRPr="00596681">
        <w:rPr>
          <w:bCs/>
          <w:szCs w:val="22"/>
          <w:lang w:val="lt-LT"/>
        </w:rPr>
        <w:t>Esogno</w:t>
      </w:r>
      <w:proofErr w:type="spellEnd"/>
    </w:p>
    <w:p w14:paraId="3890DE2F" w14:textId="77777777" w:rsidR="00835649" w:rsidRPr="00BA4935" w:rsidRDefault="00835649" w:rsidP="00E55C8B">
      <w:pPr>
        <w:numPr>
          <w:ilvl w:val="12"/>
          <w:numId w:val="0"/>
        </w:numPr>
        <w:tabs>
          <w:tab w:val="clear" w:pos="567"/>
        </w:tabs>
        <w:spacing w:line="240" w:lineRule="auto"/>
        <w:ind w:right="-2"/>
        <w:rPr>
          <w:b/>
          <w:szCs w:val="22"/>
          <w:lang w:val="lt-LT"/>
        </w:rPr>
      </w:pPr>
    </w:p>
    <w:p w14:paraId="28A87EC7" w14:textId="208B1852" w:rsidR="00762930" w:rsidRPr="00BA4935" w:rsidRDefault="00762930" w:rsidP="00E55C8B">
      <w:pPr>
        <w:numPr>
          <w:ilvl w:val="12"/>
          <w:numId w:val="0"/>
        </w:numPr>
        <w:tabs>
          <w:tab w:val="clear" w:pos="567"/>
        </w:tabs>
        <w:spacing w:line="240" w:lineRule="auto"/>
        <w:ind w:right="-2"/>
        <w:rPr>
          <w:b/>
          <w:szCs w:val="22"/>
          <w:lang w:val="lt-LT"/>
        </w:rPr>
      </w:pPr>
      <w:r w:rsidRPr="00BA4935">
        <w:rPr>
          <w:b/>
          <w:szCs w:val="22"/>
          <w:lang w:val="lt-LT"/>
        </w:rPr>
        <w:t>Šis pakuotės lapelis paskutinį kartą p</w:t>
      </w:r>
      <w:r w:rsidR="00835649" w:rsidRPr="00BA4935">
        <w:rPr>
          <w:b/>
          <w:szCs w:val="22"/>
          <w:lang w:val="lt-LT"/>
        </w:rPr>
        <w:t>eržiūrėtas</w:t>
      </w:r>
      <w:r w:rsidR="00676A20">
        <w:rPr>
          <w:b/>
          <w:szCs w:val="22"/>
          <w:lang w:val="lt-LT"/>
        </w:rPr>
        <w:t xml:space="preserve"> 2024-11-11</w:t>
      </w:r>
      <w:r w:rsidR="00C152E7">
        <w:rPr>
          <w:b/>
          <w:szCs w:val="22"/>
          <w:lang w:val="lt-LT"/>
        </w:rPr>
        <w:t>.</w:t>
      </w:r>
    </w:p>
    <w:p w14:paraId="631459A1" w14:textId="77777777" w:rsidR="00762930" w:rsidRPr="00E50F85" w:rsidRDefault="00762930" w:rsidP="00E55C8B">
      <w:pPr>
        <w:numPr>
          <w:ilvl w:val="12"/>
          <w:numId w:val="0"/>
        </w:numPr>
        <w:spacing w:line="240" w:lineRule="auto"/>
        <w:ind w:right="-2"/>
        <w:rPr>
          <w:i/>
          <w:szCs w:val="22"/>
          <w:lang w:val="lt-LT"/>
        </w:rPr>
      </w:pPr>
    </w:p>
    <w:p w14:paraId="1EBF5E51" w14:textId="5E527DB0" w:rsidR="00762930" w:rsidRDefault="00762930" w:rsidP="00E55C8B">
      <w:pPr>
        <w:numPr>
          <w:ilvl w:val="12"/>
          <w:numId w:val="0"/>
        </w:numPr>
        <w:spacing w:line="240" w:lineRule="auto"/>
        <w:ind w:right="-2"/>
        <w:rPr>
          <w:szCs w:val="22"/>
          <w:lang w:val="lt-LT"/>
        </w:rPr>
      </w:pPr>
      <w:r w:rsidRPr="00BA4935">
        <w:rPr>
          <w:szCs w:val="22"/>
          <w:lang w:val="lt-LT"/>
        </w:rPr>
        <w:t>Išsami informacija apie šį vaistą pateikiama Valstybinės vaistų kontrolės tarnybos prie Lietuvos Respublikos sveikatos apsaugos ministerijos tinklalapyje</w:t>
      </w:r>
      <w:r w:rsidRPr="00BA4935">
        <w:rPr>
          <w:i/>
          <w:szCs w:val="22"/>
          <w:lang w:val="lt-LT"/>
        </w:rPr>
        <w:t xml:space="preserve"> </w:t>
      </w:r>
      <w:hyperlink r:id="rId8" w:history="1">
        <w:r w:rsidRPr="00BA4935">
          <w:rPr>
            <w:rStyle w:val="Hipersaitas"/>
            <w:rFonts w:eastAsia="SimSun"/>
            <w:szCs w:val="22"/>
            <w:lang w:val="lt-LT"/>
          </w:rPr>
          <w:t>http://www.vvkt.lt/</w:t>
        </w:r>
      </w:hyperlink>
      <w:r w:rsidRPr="00BA4935">
        <w:rPr>
          <w:szCs w:val="22"/>
          <w:lang w:val="lt-LT"/>
        </w:rPr>
        <w:t>.</w:t>
      </w:r>
    </w:p>
    <w:p w14:paraId="1DACBA88" w14:textId="067CB4F9" w:rsidR="004F26C3" w:rsidRDefault="004F26C3" w:rsidP="00E55C8B">
      <w:pPr>
        <w:numPr>
          <w:ilvl w:val="12"/>
          <w:numId w:val="0"/>
        </w:numPr>
        <w:spacing w:line="240" w:lineRule="auto"/>
        <w:ind w:right="-2"/>
        <w:rPr>
          <w:szCs w:val="22"/>
          <w:lang w:val="lt-LT"/>
        </w:rPr>
      </w:pPr>
    </w:p>
    <w:p w14:paraId="79376575" w14:textId="77777777" w:rsidR="004F26C3" w:rsidRPr="00BA4935" w:rsidRDefault="004F26C3" w:rsidP="00E55C8B">
      <w:pPr>
        <w:numPr>
          <w:ilvl w:val="12"/>
          <w:numId w:val="0"/>
        </w:numPr>
        <w:spacing w:line="240" w:lineRule="auto"/>
        <w:ind w:right="-2"/>
        <w:rPr>
          <w:szCs w:val="22"/>
          <w:lang w:val="lt-LT"/>
        </w:rPr>
      </w:pPr>
    </w:p>
    <w:sectPr w:rsidR="004F26C3" w:rsidRPr="00BA4935" w:rsidSect="00C152E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056F76"/>
    <w:multiLevelType w:val="hybridMultilevel"/>
    <w:tmpl w:val="A5ECCF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96BEC"/>
    <w:multiLevelType w:val="hybridMultilevel"/>
    <w:tmpl w:val="F08247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05D7"/>
    <w:multiLevelType w:val="hybridMultilevel"/>
    <w:tmpl w:val="919ED3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65406"/>
    <w:multiLevelType w:val="hybridMultilevel"/>
    <w:tmpl w:val="525A9E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F0D9B"/>
    <w:multiLevelType w:val="hybridMultilevel"/>
    <w:tmpl w:val="4A3072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1D09"/>
    <w:multiLevelType w:val="hybridMultilevel"/>
    <w:tmpl w:val="1938FE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95816"/>
    <w:multiLevelType w:val="hybridMultilevel"/>
    <w:tmpl w:val="09265D1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D6F8A"/>
    <w:multiLevelType w:val="hybridMultilevel"/>
    <w:tmpl w:val="7FB485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36D4DE22"/>
    <w:lvl w:ilvl="0" w:tplc="6D8ABC3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D1CDE"/>
    <w:multiLevelType w:val="hybridMultilevel"/>
    <w:tmpl w:val="0090F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9E19D2"/>
    <w:multiLevelType w:val="hybridMultilevel"/>
    <w:tmpl w:val="64F0BB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1F15B2"/>
    <w:multiLevelType w:val="hybridMultilevel"/>
    <w:tmpl w:val="E918D3A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EB1563"/>
    <w:multiLevelType w:val="hybridMultilevel"/>
    <w:tmpl w:val="023E50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01EB7"/>
    <w:multiLevelType w:val="hybridMultilevel"/>
    <w:tmpl w:val="EE7A7DD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
  </w:num>
  <w:num w:numId="8">
    <w:abstractNumId w:val="4"/>
  </w:num>
  <w:num w:numId="9">
    <w:abstractNumId w:val="16"/>
  </w:num>
  <w:num w:numId="10">
    <w:abstractNumId w:val="3"/>
  </w:num>
  <w:num w:numId="11">
    <w:abstractNumId w:val="15"/>
  </w:num>
  <w:num w:numId="12">
    <w:abstractNumId w:val="8"/>
  </w:num>
  <w:num w:numId="13">
    <w:abstractNumId w:val="11"/>
  </w:num>
  <w:num w:numId="14">
    <w:abstractNumId w:val="6"/>
  </w:num>
  <w:num w:numId="15">
    <w:abstractNumId w:val="12"/>
  </w:num>
  <w:num w:numId="16">
    <w:abstractNumId w:val="7"/>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30"/>
    <w:rsid w:val="000062A8"/>
    <w:rsid w:val="00011A1B"/>
    <w:rsid w:val="00011E45"/>
    <w:rsid w:val="00027A09"/>
    <w:rsid w:val="00034B3D"/>
    <w:rsid w:val="00044D68"/>
    <w:rsid w:val="0006680A"/>
    <w:rsid w:val="00081B8A"/>
    <w:rsid w:val="00082370"/>
    <w:rsid w:val="00083A57"/>
    <w:rsid w:val="000A71C1"/>
    <w:rsid w:val="000B063A"/>
    <w:rsid w:val="000B5254"/>
    <w:rsid w:val="000C0B3C"/>
    <w:rsid w:val="000C27BB"/>
    <w:rsid w:val="000C6EC4"/>
    <w:rsid w:val="000D10C8"/>
    <w:rsid w:val="000D7B33"/>
    <w:rsid w:val="00107A5B"/>
    <w:rsid w:val="00146BFA"/>
    <w:rsid w:val="001529E1"/>
    <w:rsid w:val="00161122"/>
    <w:rsid w:val="00166F42"/>
    <w:rsid w:val="00171E5A"/>
    <w:rsid w:val="001A1269"/>
    <w:rsid w:val="001A6ED4"/>
    <w:rsid w:val="001D438E"/>
    <w:rsid w:val="001E0936"/>
    <w:rsid w:val="001E0D07"/>
    <w:rsid w:val="001F4304"/>
    <w:rsid w:val="00223B52"/>
    <w:rsid w:val="0023064F"/>
    <w:rsid w:val="00263C7C"/>
    <w:rsid w:val="00283552"/>
    <w:rsid w:val="00284283"/>
    <w:rsid w:val="002903F5"/>
    <w:rsid w:val="00294862"/>
    <w:rsid w:val="002D24C5"/>
    <w:rsid w:val="002D5509"/>
    <w:rsid w:val="002D5EBF"/>
    <w:rsid w:val="002E6E61"/>
    <w:rsid w:val="002E7954"/>
    <w:rsid w:val="00305466"/>
    <w:rsid w:val="00317C21"/>
    <w:rsid w:val="00322EA7"/>
    <w:rsid w:val="00342BCC"/>
    <w:rsid w:val="00383265"/>
    <w:rsid w:val="0038333D"/>
    <w:rsid w:val="00394218"/>
    <w:rsid w:val="003954D3"/>
    <w:rsid w:val="003A3C2A"/>
    <w:rsid w:val="003A4604"/>
    <w:rsid w:val="003B0089"/>
    <w:rsid w:val="003B2956"/>
    <w:rsid w:val="003B4605"/>
    <w:rsid w:val="003B4AB8"/>
    <w:rsid w:val="003C3896"/>
    <w:rsid w:val="003C62ED"/>
    <w:rsid w:val="003C6DCD"/>
    <w:rsid w:val="003D1EAF"/>
    <w:rsid w:val="003E4585"/>
    <w:rsid w:val="003F76E0"/>
    <w:rsid w:val="004143D6"/>
    <w:rsid w:val="004169A6"/>
    <w:rsid w:val="004204A3"/>
    <w:rsid w:val="00435398"/>
    <w:rsid w:val="00443E27"/>
    <w:rsid w:val="00447A78"/>
    <w:rsid w:val="00450196"/>
    <w:rsid w:val="004607B1"/>
    <w:rsid w:val="0047576F"/>
    <w:rsid w:val="00482345"/>
    <w:rsid w:val="004911E7"/>
    <w:rsid w:val="00497352"/>
    <w:rsid w:val="00497ECF"/>
    <w:rsid w:val="004A11CF"/>
    <w:rsid w:val="004A230A"/>
    <w:rsid w:val="004B2332"/>
    <w:rsid w:val="004B4BFD"/>
    <w:rsid w:val="004C1819"/>
    <w:rsid w:val="004C2E93"/>
    <w:rsid w:val="004C466A"/>
    <w:rsid w:val="004E0A82"/>
    <w:rsid w:val="004E6AD4"/>
    <w:rsid w:val="004F26C3"/>
    <w:rsid w:val="00502632"/>
    <w:rsid w:val="005040BB"/>
    <w:rsid w:val="00507EFA"/>
    <w:rsid w:val="005122E7"/>
    <w:rsid w:val="00513260"/>
    <w:rsid w:val="00550B42"/>
    <w:rsid w:val="005566AD"/>
    <w:rsid w:val="005574A2"/>
    <w:rsid w:val="00567060"/>
    <w:rsid w:val="00576DB9"/>
    <w:rsid w:val="00581CBA"/>
    <w:rsid w:val="005845EE"/>
    <w:rsid w:val="00596681"/>
    <w:rsid w:val="005A6E59"/>
    <w:rsid w:val="005B5A3D"/>
    <w:rsid w:val="005C3768"/>
    <w:rsid w:val="005D1627"/>
    <w:rsid w:val="005F21A2"/>
    <w:rsid w:val="006142D5"/>
    <w:rsid w:val="0062715F"/>
    <w:rsid w:val="00632FAE"/>
    <w:rsid w:val="0063546D"/>
    <w:rsid w:val="006403EE"/>
    <w:rsid w:val="00641BBE"/>
    <w:rsid w:val="0064619B"/>
    <w:rsid w:val="00657118"/>
    <w:rsid w:val="00660EB9"/>
    <w:rsid w:val="00673DAC"/>
    <w:rsid w:val="00676A20"/>
    <w:rsid w:val="0068424A"/>
    <w:rsid w:val="00684F7D"/>
    <w:rsid w:val="006869AC"/>
    <w:rsid w:val="00694901"/>
    <w:rsid w:val="00696290"/>
    <w:rsid w:val="006B05BC"/>
    <w:rsid w:val="006B0AF8"/>
    <w:rsid w:val="006C3082"/>
    <w:rsid w:val="006C7F68"/>
    <w:rsid w:val="006D7956"/>
    <w:rsid w:val="006E434A"/>
    <w:rsid w:val="00703832"/>
    <w:rsid w:val="007154F2"/>
    <w:rsid w:val="007171D5"/>
    <w:rsid w:val="00717DF6"/>
    <w:rsid w:val="00720249"/>
    <w:rsid w:val="00725BBE"/>
    <w:rsid w:val="00725C15"/>
    <w:rsid w:val="00734C71"/>
    <w:rsid w:val="00735A2B"/>
    <w:rsid w:val="00750499"/>
    <w:rsid w:val="0075371B"/>
    <w:rsid w:val="00762930"/>
    <w:rsid w:val="007748EA"/>
    <w:rsid w:val="00781E09"/>
    <w:rsid w:val="007915DC"/>
    <w:rsid w:val="00791846"/>
    <w:rsid w:val="007A1341"/>
    <w:rsid w:val="007B263A"/>
    <w:rsid w:val="007C2B57"/>
    <w:rsid w:val="007D0F6E"/>
    <w:rsid w:val="007E3D49"/>
    <w:rsid w:val="007E5A0C"/>
    <w:rsid w:val="007F5D85"/>
    <w:rsid w:val="00806666"/>
    <w:rsid w:val="00814053"/>
    <w:rsid w:val="00835649"/>
    <w:rsid w:val="0083632C"/>
    <w:rsid w:val="008500DA"/>
    <w:rsid w:val="00862854"/>
    <w:rsid w:val="00870554"/>
    <w:rsid w:val="008839F5"/>
    <w:rsid w:val="00895413"/>
    <w:rsid w:val="00896F3F"/>
    <w:rsid w:val="008A299D"/>
    <w:rsid w:val="008A4681"/>
    <w:rsid w:val="008C0A22"/>
    <w:rsid w:val="008C2E0E"/>
    <w:rsid w:val="008C64E4"/>
    <w:rsid w:val="008E6935"/>
    <w:rsid w:val="008E6A68"/>
    <w:rsid w:val="008F0ECA"/>
    <w:rsid w:val="008F33AB"/>
    <w:rsid w:val="008F443F"/>
    <w:rsid w:val="008F4B0C"/>
    <w:rsid w:val="00910CE6"/>
    <w:rsid w:val="00935AF7"/>
    <w:rsid w:val="00946D0E"/>
    <w:rsid w:val="00950DE5"/>
    <w:rsid w:val="0095702E"/>
    <w:rsid w:val="0096383B"/>
    <w:rsid w:val="0096732C"/>
    <w:rsid w:val="00977504"/>
    <w:rsid w:val="009A6470"/>
    <w:rsid w:val="009B5929"/>
    <w:rsid w:val="009B5E8C"/>
    <w:rsid w:val="009B5EE6"/>
    <w:rsid w:val="009C39F6"/>
    <w:rsid w:val="009C7940"/>
    <w:rsid w:val="009E58C0"/>
    <w:rsid w:val="009F2754"/>
    <w:rsid w:val="009F654F"/>
    <w:rsid w:val="009F6C5C"/>
    <w:rsid w:val="00A4118A"/>
    <w:rsid w:val="00A4280C"/>
    <w:rsid w:val="00A438A5"/>
    <w:rsid w:val="00A470F1"/>
    <w:rsid w:val="00A67497"/>
    <w:rsid w:val="00A73967"/>
    <w:rsid w:val="00A74677"/>
    <w:rsid w:val="00A774D2"/>
    <w:rsid w:val="00A82D01"/>
    <w:rsid w:val="00A8315D"/>
    <w:rsid w:val="00A87CA1"/>
    <w:rsid w:val="00A961AA"/>
    <w:rsid w:val="00AC12ED"/>
    <w:rsid w:val="00AD7798"/>
    <w:rsid w:val="00AE41FE"/>
    <w:rsid w:val="00AF6B80"/>
    <w:rsid w:val="00B01729"/>
    <w:rsid w:val="00B0344C"/>
    <w:rsid w:val="00B05B7D"/>
    <w:rsid w:val="00B13DD6"/>
    <w:rsid w:val="00B21C18"/>
    <w:rsid w:val="00B37CC3"/>
    <w:rsid w:val="00B41907"/>
    <w:rsid w:val="00B42790"/>
    <w:rsid w:val="00B46760"/>
    <w:rsid w:val="00B47A19"/>
    <w:rsid w:val="00B52372"/>
    <w:rsid w:val="00B626A1"/>
    <w:rsid w:val="00B74ACC"/>
    <w:rsid w:val="00B915AC"/>
    <w:rsid w:val="00BA4935"/>
    <w:rsid w:val="00BD31D7"/>
    <w:rsid w:val="00BD4ED9"/>
    <w:rsid w:val="00C030CE"/>
    <w:rsid w:val="00C04AEF"/>
    <w:rsid w:val="00C06C48"/>
    <w:rsid w:val="00C152E7"/>
    <w:rsid w:val="00C25E67"/>
    <w:rsid w:val="00C30802"/>
    <w:rsid w:val="00C34B77"/>
    <w:rsid w:val="00C464F2"/>
    <w:rsid w:val="00C530AC"/>
    <w:rsid w:val="00C92183"/>
    <w:rsid w:val="00CA3FE7"/>
    <w:rsid w:val="00CA4B14"/>
    <w:rsid w:val="00CA6055"/>
    <w:rsid w:val="00CC3677"/>
    <w:rsid w:val="00CF69F0"/>
    <w:rsid w:val="00D53341"/>
    <w:rsid w:val="00D5438B"/>
    <w:rsid w:val="00D60BC0"/>
    <w:rsid w:val="00D725EE"/>
    <w:rsid w:val="00D730F6"/>
    <w:rsid w:val="00D80B76"/>
    <w:rsid w:val="00D82557"/>
    <w:rsid w:val="00D851C9"/>
    <w:rsid w:val="00DB0854"/>
    <w:rsid w:val="00DB4E96"/>
    <w:rsid w:val="00DC314B"/>
    <w:rsid w:val="00DE0551"/>
    <w:rsid w:val="00DE3292"/>
    <w:rsid w:val="00DF2642"/>
    <w:rsid w:val="00DF3520"/>
    <w:rsid w:val="00DF3637"/>
    <w:rsid w:val="00DF4AC9"/>
    <w:rsid w:val="00DF6221"/>
    <w:rsid w:val="00E16E86"/>
    <w:rsid w:val="00E17252"/>
    <w:rsid w:val="00E45D9B"/>
    <w:rsid w:val="00E50F85"/>
    <w:rsid w:val="00E55C8B"/>
    <w:rsid w:val="00E6124B"/>
    <w:rsid w:val="00EA196F"/>
    <w:rsid w:val="00EB3379"/>
    <w:rsid w:val="00EE0247"/>
    <w:rsid w:val="00EE3587"/>
    <w:rsid w:val="00EE3F06"/>
    <w:rsid w:val="00EF58C3"/>
    <w:rsid w:val="00F10D90"/>
    <w:rsid w:val="00F46A9E"/>
    <w:rsid w:val="00F52278"/>
    <w:rsid w:val="00F601AD"/>
    <w:rsid w:val="00F609BB"/>
    <w:rsid w:val="00F63A84"/>
    <w:rsid w:val="00F6438C"/>
    <w:rsid w:val="00F6703D"/>
    <w:rsid w:val="00F752C7"/>
    <w:rsid w:val="00F867E7"/>
    <w:rsid w:val="00F87B6A"/>
    <w:rsid w:val="00F906DE"/>
    <w:rsid w:val="00FA5C53"/>
    <w:rsid w:val="00FA7A26"/>
    <w:rsid w:val="00FB3C0C"/>
    <w:rsid w:val="00FD774A"/>
    <w:rsid w:val="00FE7044"/>
    <w:rsid w:val="00FF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183F"/>
  <w15:chartTrackingRefBased/>
  <w15:docId w15:val="{DA61243E-4A0B-401E-A648-76D28220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4B77"/>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62930"/>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6293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76293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76293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762930"/>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762930"/>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762930"/>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762930"/>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762930"/>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2930"/>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76293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6293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6293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76293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6293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6293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6293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62930"/>
    <w:rPr>
      <w:rFonts w:ascii="Times New Roman" w:eastAsia="SimSun" w:hAnsi="Times New Roman" w:cs="Times New Roman"/>
      <w:b/>
      <w:i/>
      <w:szCs w:val="20"/>
      <w:lang w:val="en-GB"/>
    </w:rPr>
  </w:style>
  <w:style w:type="paragraph" w:styleId="Porat">
    <w:name w:val="footer"/>
    <w:basedOn w:val="prastasis"/>
    <w:link w:val="PoratDiagrama"/>
    <w:uiPriority w:val="99"/>
    <w:rsid w:val="0076293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762930"/>
    <w:rPr>
      <w:rFonts w:ascii="Times New Roman" w:eastAsia="Times New Roman" w:hAnsi="Times New Roman" w:cs="Times New Roman"/>
      <w:snapToGrid w:val="0"/>
      <w:szCs w:val="20"/>
      <w:lang w:val="en-GB" w:eastAsia="x-none"/>
    </w:rPr>
  </w:style>
  <w:style w:type="character" w:customStyle="1" w:styleId="HeaderChar">
    <w:name w:val="Header Char"/>
    <w:rsid w:val="00762930"/>
    <w:rPr>
      <w:snapToGrid w:val="0"/>
      <w:sz w:val="22"/>
      <w:lang w:val="en-GB" w:eastAsia="en-US"/>
    </w:rPr>
  </w:style>
  <w:style w:type="character" w:styleId="Puslapionumeris">
    <w:name w:val="page number"/>
    <w:uiPriority w:val="99"/>
    <w:rsid w:val="00762930"/>
    <w:rPr>
      <w:rFonts w:cs="Times New Roman"/>
    </w:rPr>
  </w:style>
  <w:style w:type="character" w:styleId="Hipersaitas">
    <w:name w:val="Hyperlink"/>
    <w:rsid w:val="00762930"/>
    <w:rPr>
      <w:color w:val="0000FF"/>
      <w:u w:val="single"/>
    </w:rPr>
  </w:style>
  <w:style w:type="paragraph" w:customStyle="1" w:styleId="BodytextAgency">
    <w:name w:val="Body text (Agency)"/>
    <w:basedOn w:val="prastasis"/>
    <w:link w:val="BodytextAgencyChar"/>
    <w:uiPriority w:val="99"/>
    <w:rsid w:val="00762930"/>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762930"/>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62930"/>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762930"/>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62930"/>
    <w:pPr>
      <w:tabs>
        <w:tab w:val="clear" w:pos="567"/>
      </w:tabs>
      <w:spacing w:line="280" w:lineRule="exact"/>
    </w:pPr>
    <w:rPr>
      <w:rFonts w:ascii="Verdana" w:hAnsi="Verdana"/>
      <w:sz w:val="18"/>
    </w:rPr>
  </w:style>
  <w:style w:type="character" w:customStyle="1" w:styleId="tw4winError">
    <w:name w:val="tw4winError"/>
    <w:uiPriority w:val="99"/>
    <w:rsid w:val="00762930"/>
    <w:rPr>
      <w:rFonts w:ascii="Courier New" w:hAnsi="Courier New"/>
      <w:color w:val="00FF00"/>
      <w:sz w:val="40"/>
    </w:rPr>
  </w:style>
  <w:style w:type="character" w:customStyle="1" w:styleId="tw4winTerm">
    <w:name w:val="tw4winTerm"/>
    <w:uiPriority w:val="99"/>
    <w:rsid w:val="00762930"/>
    <w:rPr>
      <w:color w:val="0000FF"/>
    </w:rPr>
  </w:style>
  <w:style w:type="character" w:customStyle="1" w:styleId="tw4winPopup">
    <w:name w:val="tw4winPopup"/>
    <w:uiPriority w:val="99"/>
    <w:rsid w:val="00762930"/>
    <w:rPr>
      <w:rFonts w:ascii="Courier New" w:hAnsi="Courier New"/>
      <w:noProof/>
      <w:color w:val="008000"/>
    </w:rPr>
  </w:style>
  <w:style w:type="character" w:customStyle="1" w:styleId="tw4winJump">
    <w:name w:val="tw4winJump"/>
    <w:uiPriority w:val="99"/>
    <w:rsid w:val="00762930"/>
    <w:rPr>
      <w:rFonts w:ascii="Courier New" w:hAnsi="Courier New"/>
      <w:noProof/>
      <w:color w:val="008080"/>
    </w:rPr>
  </w:style>
  <w:style w:type="character" w:customStyle="1" w:styleId="tw4winExternal">
    <w:name w:val="tw4winExternal"/>
    <w:uiPriority w:val="99"/>
    <w:rsid w:val="00762930"/>
    <w:rPr>
      <w:rFonts w:ascii="Courier New" w:hAnsi="Courier New"/>
      <w:noProof/>
      <w:color w:val="808080"/>
    </w:rPr>
  </w:style>
  <w:style w:type="character" w:customStyle="1" w:styleId="tw4winInternal">
    <w:name w:val="tw4winInternal"/>
    <w:uiPriority w:val="99"/>
    <w:rsid w:val="00762930"/>
    <w:rPr>
      <w:rFonts w:ascii="Courier New" w:hAnsi="Courier New"/>
      <w:noProof/>
      <w:color w:val="FF0000"/>
    </w:rPr>
  </w:style>
  <w:style w:type="character" w:customStyle="1" w:styleId="DONOTTRANSLATE">
    <w:name w:val="DO_NOT_TRANSLATE"/>
    <w:uiPriority w:val="99"/>
    <w:rsid w:val="00762930"/>
    <w:rPr>
      <w:rFonts w:ascii="Courier New" w:hAnsi="Courier New"/>
      <w:noProof/>
      <w:color w:val="800000"/>
    </w:rPr>
  </w:style>
  <w:style w:type="paragraph" w:styleId="Debesliotekstas">
    <w:name w:val="Balloon Text"/>
    <w:basedOn w:val="prastasis"/>
    <w:link w:val="DebesliotekstasDiagrama"/>
    <w:uiPriority w:val="99"/>
    <w:rsid w:val="0076293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762930"/>
    <w:rPr>
      <w:rFonts w:ascii="Tahoma" w:eastAsia="Times New Roman" w:hAnsi="Tahoma" w:cs="Times New Roman"/>
      <w:snapToGrid w:val="0"/>
      <w:sz w:val="16"/>
      <w:szCs w:val="16"/>
      <w:lang w:val="en-GB" w:eastAsia="x-none"/>
    </w:rPr>
  </w:style>
  <w:style w:type="character" w:styleId="Komentaronuoroda">
    <w:name w:val="annotation reference"/>
    <w:uiPriority w:val="99"/>
    <w:rsid w:val="00762930"/>
    <w:rPr>
      <w:sz w:val="16"/>
      <w:szCs w:val="16"/>
    </w:rPr>
  </w:style>
  <w:style w:type="paragraph" w:styleId="Komentarotekstas">
    <w:name w:val="annotation text"/>
    <w:basedOn w:val="prastasis"/>
    <w:link w:val="KomentarotekstasDiagrama"/>
    <w:uiPriority w:val="99"/>
    <w:rsid w:val="00762930"/>
    <w:rPr>
      <w:sz w:val="20"/>
    </w:rPr>
  </w:style>
  <w:style w:type="character" w:customStyle="1" w:styleId="KomentarotekstasDiagrama">
    <w:name w:val="Komentaro tekstas Diagrama"/>
    <w:basedOn w:val="Numatytasispastraiposriftas"/>
    <w:link w:val="Komentarotekstas"/>
    <w:uiPriority w:val="99"/>
    <w:rsid w:val="0076293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62930"/>
    <w:rPr>
      <w:b/>
      <w:bCs/>
    </w:rPr>
  </w:style>
  <w:style w:type="character" w:customStyle="1" w:styleId="KomentarotemaDiagrama">
    <w:name w:val="Komentaro tema Diagrama"/>
    <w:basedOn w:val="KomentarotekstasDiagrama"/>
    <w:link w:val="Komentarotema"/>
    <w:uiPriority w:val="99"/>
    <w:rsid w:val="00762930"/>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762930"/>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62930"/>
    <w:rPr>
      <w:rFonts w:ascii="Courier New" w:hAnsi="Courier New"/>
      <w:vanish/>
      <w:color w:val="800080"/>
      <w:sz w:val="24"/>
      <w:vertAlign w:val="subscript"/>
    </w:rPr>
  </w:style>
  <w:style w:type="paragraph" w:styleId="Antrats">
    <w:name w:val="header"/>
    <w:basedOn w:val="prastasis"/>
    <w:link w:val="AntratsDiagrama"/>
    <w:rsid w:val="0076293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6293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62930"/>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6293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62930"/>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76293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62930"/>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76293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6293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76293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62930"/>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76293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6293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76293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62930"/>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62930"/>
    <w:pPr>
      <w:tabs>
        <w:tab w:val="clear" w:pos="720"/>
        <w:tab w:val="num" w:pos="360"/>
      </w:tabs>
      <w:ind w:left="709" w:hanging="425"/>
    </w:pPr>
    <w:rPr>
      <w:sz w:val="22"/>
    </w:rPr>
  </w:style>
  <w:style w:type="paragraph" w:customStyle="1" w:styleId="AHeader3">
    <w:name w:val="AHeader 3"/>
    <w:basedOn w:val="AHeader2"/>
    <w:uiPriority w:val="99"/>
    <w:rsid w:val="00762930"/>
    <w:pPr>
      <w:ind w:left="1276" w:hanging="567"/>
    </w:pPr>
  </w:style>
  <w:style w:type="paragraph" w:customStyle="1" w:styleId="AHeader2abc">
    <w:name w:val="AHeader 2 abc"/>
    <w:basedOn w:val="AHeader3"/>
    <w:uiPriority w:val="99"/>
    <w:rsid w:val="00762930"/>
    <w:pPr>
      <w:jc w:val="both"/>
    </w:pPr>
    <w:rPr>
      <w:b w:val="0"/>
      <w:bCs w:val="0"/>
    </w:rPr>
  </w:style>
  <w:style w:type="paragraph" w:customStyle="1" w:styleId="AHeader3abc">
    <w:name w:val="AHeader 3 abc"/>
    <w:basedOn w:val="AHeader2abc"/>
    <w:uiPriority w:val="99"/>
    <w:rsid w:val="00762930"/>
    <w:pPr>
      <w:ind w:left="1701" w:hanging="425"/>
    </w:pPr>
  </w:style>
  <w:style w:type="paragraph" w:styleId="Pagrindiniotekstotrauka3">
    <w:name w:val="Body Text Indent 3"/>
    <w:basedOn w:val="prastasis"/>
    <w:link w:val="Pagrindiniotekstotrauka3Diagrama"/>
    <w:uiPriority w:val="99"/>
    <w:rsid w:val="00762930"/>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62930"/>
    <w:rPr>
      <w:rFonts w:ascii="Times New Roman" w:eastAsia="SimSun" w:hAnsi="Times New Roman" w:cs="Times New Roman"/>
      <w:szCs w:val="21"/>
      <w:lang w:val="en-GB"/>
    </w:rPr>
  </w:style>
  <w:style w:type="character" w:styleId="Perirtashipersaitas">
    <w:name w:val="FollowedHyperlink"/>
    <w:uiPriority w:val="99"/>
    <w:rsid w:val="00762930"/>
    <w:rPr>
      <w:rFonts w:cs="Times New Roman"/>
      <w:color w:val="800080"/>
      <w:u w:val="single"/>
    </w:rPr>
  </w:style>
  <w:style w:type="character" w:styleId="Grietas">
    <w:name w:val="Strong"/>
    <w:uiPriority w:val="99"/>
    <w:qFormat/>
    <w:rsid w:val="00762930"/>
    <w:rPr>
      <w:rFonts w:cs="Times New Roman"/>
      <w:b/>
      <w:bCs/>
    </w:rPr>
  </w:style>
  <w:style w:type="paragraph" w:customStyle="1" w:styleId="TableheadingrowsAgency">
    <w:name w:val="Table heading rows (Agency)"/>
    <w:basedOn w:val="BodytextAgency"/>
    <w:uiPriority w:val="99"/>
    <w:rsid w:val="00762930"/>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762930"/>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62930"/>
    <w:rPr>
      <w:rFonts w:ascii="Courier New" w:eastAsia="SimSun" w:hAnsi="Courier New" w:cs="Times New Roman"/>
      <w:sz w:val="20"/>
      <w:szCs w:val="20"/>
    </w:rPr>
  </w:style>
  <w:style w:type="paragraph" w:customStyle="1" w:styleId="Default">
    <w:name w:val="Default"/>
    <w:rsid w:val="0076293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762930"/>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76293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62930"/>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76293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62930"/>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762930"/>
    <w:rPr>
      <w:rFonts w:ascii="Times New Roman" w:eastAsia="SimSun" w:hAnsi="Times New Roman" w:cs="Times New Roman"/>
      <w:noProof/>
      <w:sz w:val="20"/>
      <w:szCs w:val="20"/>
      <w:lang w:val="x-none" w:eastAsia="x-none"/>
    </w:rPr>
  </w:style>
  <w:style w:type="character" w:customStyle="1" w:styleId="CharChar12">
    <w:name w:val="Char Char12"/>
    <w:locked/>
    <w:rsid w:val="00762930"/>
    <w:rPr>
      <w:snapToGrid w:val="0"/>
      <w:lang w:val="en-GB" w:eastAsia="en-US" w:bidi="ar-SA"/>
    </w:rPr>
  </w:style>
  <w:style w:type="paragraph" w:styleId="Sraopastraipa">
    <w:name w:val="List Paragraph"/>
    <w:basedOn w:val="prastasis"/>
    <w:uiPriority w:val="34"/>
    <w:qFormat/>
    <w:rsid w:val="00DE0551"/>
    <w:pPr>
      <w:ind w:left="720"/>
      <w:contextualSpacing/>
    </w:pPr>
  </w:style>
  <w:style w:type="paragraph" w:styleId="Pataisymai">
    <w:name w:val="Revision"/>
    <w:hidden/>
    <w:uiPriority w:val="99"/>
    <w:semiHidden/>
    <w:rsid w:val="002D5509"/>
    <w:pPr>
      <w:spacing w:after="0" w:line="240" w:lineRule="auto"/>
    </w:pPr>
    <w:rPr>
      <w:rFonts w:ascii="Times New Roman" w:eastAsia="Times New Roman" w:hAnsi="Times New Roman" w:cs="Times New Roman"/>
      <w:snapToGrid w:val="0"/>
      <w:szCs w:val="20"/>
      <w:lang w:val="en-GB"/>
    </w:rPr>
  </w:style>
  <w:style w:type="paragraph" w:customStyle="1" w:styleId="BT-EMEASMCA">
    <w:name w:val="BT- EMEA_SMCA"/>
    <w:basedOn w:val="prastasis"/>
    <w:autoRedefine/>
    <w:rsid w:val="00263C7C"/>
    <w:pPr>
      <w:numPr>
        <w:numId w:val="19"/>
      </w:numPr>
      <w:tabs>
        <w:tab w:val="clear" w:pos="720"/>
        <w:tab w:val="num" w:pos="567"/>
        <w:tab w:val="left" w:pos="3402"/>
      </w:tabs>
      <w:spacing w:line="240" w:lineRule="auto"/>
      <w:ind w:left="567" w:hanging="567"/>
    </w:pPr>
    <w:rPr>
      <w:noProof/>
      <w:snapToGrid/>
      <w:szCs w:val="22"/>
      <w:lang w:val="en-US"/>
    </w:rPr>
  </w:style>
  <w:style w:type="table" w:styleId="Lentelstinklelis">
    <w:name w:val="Table Grid"/>
    <w:basedOn w:val="prastojilentel"/>
    <w:rsid w:val="003A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A74677"/>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3826">
      <w:bodyDiv w:val="1"/>
      <w:marLeft w:val="0"/>
      <w:marRight w:val="0"/>
      <w:marTop w:val="0"/>
      <w:marBottom w:val="0"/>
      <w:divBdr>
        <w:top w:val="none" w:sz="0" w:space="0" w:color="auto"/>
        <w:left w:val="none" w:sz="0" w:space="0" w:color="auto"/>
        <w:bottom w:val="none" w:sz="0" w:space="0" w:color="auto"/>
        <w:right w:val="none" w:sz="0" w:space="0" w:color="auto"/>
      </w:divBdr>
    </w:div>
    <w:div w:id="94636073">
      <w:bodyDiv w:val="1"/>
      <w:marLeft w:val="0"/>
      <w:marRight w:val="0"/>
      <w:marTop w:val="0"/>
      <w:marBottom w:val="0"/>
      <w:divBdr>
        <w:top w:val="none" w:sz="0" w:space="0" w:color="auto"/>
        <w:left w:val="none" w:sz="0" w:space="0" w:color="auto"/>
        <w:bottom w:val="none" w:sz="0" w:space="0" w:color="auto"/>
        <w:right w:val="none" w:sz="0" w:space="0" w:color="auto"/>
      </w:divBdr>
    </w:div>
    <w:div w:id="120997299">
      <w:bodyDiv w:val="1"/>
      <w:marLeft w:val="0"/>
      <w:marRight w:val="0"/>
      <w:marTop w:val="0"/>
      <w:marBottom w:val="0"/>
      <w:divBdr>
        <w:top w:val="none" w:sz="0" w:space="0" w:color="auto"/>
        <w:left w:val="none" w:sz="0" w:space="0" w:color="auto"/>
        <w:bottom w:val="none" w:sz="0" w:space="0" w:color="auto"/>
        <w:right w:val="none" w:sz="0" w:space="0" w:color="auto"/>
      </w:divBdr>
    </w:div>
    <w:div w:id="151020893">
      <w:bodyDiv w:val="1"/>
      <w:marLeft w:val="0"/>
      <w:marRight w:val="0"/>
      <w:marTop w:val="0"/>
      <w:marBottom w:val="0"/>
      <w:divBdr>
        <w:top w:val="none" w:sz="0" w:space="0" w:color="auto"/>
        <w:left w:val="none" w:sz="0" w:space="0" w:color="auto"/>
        <w:bottom w:val="none" w:sz="0" w:space="0" w:color="auto"/>
        <w:right w:val="none" w:sz="0" w:space="0" w:color="auto"/>
      </w:divBdr>
    </w:div>
    <w:div w:id="157574155">
      <w:bodyDiv w:val="1"/>
      <w:marLeft w:val="0"/>
      <w:marRight w:val="0"/>
      <w:marTop w:val="0"/>
      <w:marBottom w:val="0"/>
      <w:divBdr>
        <w:top w:val="none" w:sz="0" w:space="0" w:color="auto"/>
        <w:left w:val="none" w:sz="0" w:space="0" w:color="auto"/>
        <w:bottom w:val="none" w:sz="0" w:space="0" w:color="auto"/>
        <w:right w:val="none" w:sz="0" w:space="0" w:color="auto"/>
      </w:divBdr>
    </w:div>
    <w:div w:id="190579022">
      <w:bodyDiv w:val="1"/>
      <w:marLeft w:val="0"/>
      <w:marRight w:val="0"/>
      <w:marTop w:val="0"/>
      <w:marBottom w:val="0"/>
      <w:divBdr>
        <w:top w:val="none" w:sz="0" w:space="0" w:color="auto"/>
        <w:left w:val="none" w:sz="0" w:space="0" w:color="auto"/>
        <w:bottom w:val="none" w:sz="0" w:space="0" w:color="auto"/>
        <w:right w:val="none" w:sz="0" w:space="0" w:color="auto"/>
      </w:divBdr>
    </w:div>
    <w:div w:id="206187179">
      <w:bodyDiv w:val="1"/>
      <w:marLeft w:val="0"/>
      <w:marRight w:val="0"/>
      <w:marTop w:val="0"/>
      <w:marBottom w:val="0"/>
      <w:divBdr>
        <w:top w:val="none" w:sz="0" w:space="0" w:color="auto"/>
        <w:left w:val="none" w:sz="0" w:space="0" w:color="auto"/>
        <w:bottom w:val="none" w:sz="0" w:space="0" w:color="auto"/>
        <w:right w:val="none" w:sz="0" w:space="0" w:color="auto"/>
      </w:divBdr>
    </w:div>
    <w:div w:id="212540605">
      <w:bodyDiv w:val="1"/>
      <w:marLeft w:val="0"/>
      <w:marRight w:val="0"/>
      <w:marTop w:val="0"/>
      <w:marBottom w:val="0"/>
      <w:divBdr>
        <w:top w:val="none" w:sz="0" w:space="0" w:color="auto"/>
        <w:left w:val="none" w:sz="0" w:space="0" w:color="auto"/>
        <w:bottom w:val="none" w:sz="0" w:space="0" w:color="auto"/>
        <w:right w:val="none" w:sz="0" w:space="0" w:color="auto"/>
      </w:divBdr>
    </w:div>
    <w:div w:id="259027775">
      <w:bodyDiv w:val="1"/>
      <w:marLeft w:val="0"/>
      <w:marRight w:val="0"/>
      <w:marTop w:val="0"/>
      <w:marBottom w:val="0"/>
      <w:divBdr>
        <w:top w:val="none" w:sz="0" w:space="0" w:color="auto"/>
        <w:left w:val="none" w:sz="0" w:space="0" w:color="auto"/>
        <w:bottom w:val="none" w:sz="0" w:space="0" w:color="auto"/>
        <w:right w:val="none" w:sz="0" w:space="0" w:color="auto"/>
      </w:divBdr>
    </w:div>
    <w:div w:id="295186835">
      <w:bodyDiv w:val="1"/>
      <w:marLeft w:val="0"/>
      <w:marRight w:val="0"/>
      <w:marTop w:val="0"/>
      <w:marBottom w:val="0"/>
      <w:divBdr>
        <w:top w:val="none" w:sz="0" w:space="0" w:color="auto"/>
        <w:left w:val="none" w:sz="0" w:space="0" w:color="auto"/>
        <w:bottom w:val="none" w:sz="0" w:space="0" w:color="auto"/>
        <w:right w:val="none" w:sz="0" w:space="0" w:color="auto"/>
      </w:divBdr>
    </w:div>
    <w:div w:id="356393530">
      <w:bodyDiv w:val="1"/>
      <w:marLeft w:val="0"/>
      <w:marRight w:val="0"/>
      <w:marTop w:val="0"/>
      <w:marBottom w:val="0"/>
      <w:divBdr>
        <w:top w:val="none" w:sz="0" w:space="0" w:color="auto"/>
        <w:left w:val="none" w:sz="0" w:space="0" w:color="auto"/>
        <w:bottom w:val="none" w:sz="0" w:space="0" w:color="auto"/>
        <w:right w:val="none" w:sz="0" w:space="0" w:color="auto"/>
      </w:divBdr>
    </w:div>
    <w:div w:id="362678682">
      <w:bodyDiv w:val="1"/>
      <w:marLeft w:val="0"/>
      <w:marRight w:val="0"/>
      <w:marTop w:val="0"/>
      <w:marBottom w:val="0"/>
      <w:divBdr>
        <w:top w:val="none" w:sz="0" w:space="0" w:color="auto"/>
        <w:left w:val="none" w:sz="0" w:space="0" w:color="auto"/>
        <w:bottom w:val="none" w:sz="0" w:space="0" w:color="auto"/>
        <w:right w:val="none" w:sz="0" w:space="0" w:color="auto"/>
      </w:divBdr>
    </w:div>
    <w:div w:id="381906538">
      <w:bodyDiv w:val="1"/>
      <w:marLeft w:val="0"/>
      <w:marRight w:val="0"/>
      <w:marTop w:val="0"/>
      <w:marBottom w:val="0"/>
      <w:divBdr>
        <w:top w:val="none" w:sz="0" w:space="0" w:color="auto"/>
        <w:left w:val="none" w:sz="0" w:space="0" w:color="auto"/>
        <w:bottom w:val="none" w:sz="0" w:space="0" w:color="auto"/>
        <w:right w:val="none" w:sz="0" w:space="0" w:color="auto"/>
      </w:divBdr>
    </w:div>
    <w:div w:id="584612263">
      <w:bodyDiv w:val="1"/>
      <w:marLeft w:val="0"/>
      <w:marRight w:val="0"/>
      <w:marTop w:val="0"/>
      <w:marBottom w:val="0"/>
      <w:divBdr>
        <w:top w:val="none" w:sz="0" w:space="0" w:color="auto"/>
        <w:left w:val="none" w:sz="0" w:space="0" w:color="auto"/>
        <w:bottom w:val="none" w:sz="0" w:space="0" w:color="auto"/>
        <w:right w:val="none" w:sz="0" w:space="0" w:color="auto"/>
      </w:divBdr>
    </w:div>
    <w:div w:id="666984401">
      <w:bodyDiv w:val="1"/>
      <w:marLeft w:val="0"/>
      <w:marRight w:val="0"/>
      <w:marTop w:val="0"/>
      <w:marBottom w:val="0"/>
      <w:divBdr>
        <w:top w:val="none" w:sz="0" w:space="0" w:color="auto"/>
        <w:left w:val="none" w:sz="0" w:space="0" w:color="auto"/>
        <w:bottom w:val="none" w:sz="0" w:space="0" w:color="auto"/>
        <w:right w:val="none" w:sz="0" w:space="0" w:color="auto"/>
      </w:divBdr>
    </w:div>
    <w:div w:id="672149827">
      <w:bodyDiv w:val="1"/>
      <w:marLeft w:val="0"/>
      <w:marRight w:val="0"/>
      <w:marTop w:val="0"/>
      <w:marBottom w:val="0"/>
      <w:divBdr>
        <w:top w:val="none" w:sz="0" w:space="0" w:color="auto"/>
        <w:left w:val="none" w:sz="0" w:space="0" w:color="auto"/>
        <w:bottom w:val="none" w:sz="0" w:space="0" w:color="auto"/>
        <w:right w:val="none" w:sz="0" w:space="0" w:color="auto"/>
      </w:divBdr>
    </w:div>
    <w:div w:id="705641687">
      <w:bodyDiv w:val="1"/>
      <w:marLeft w:val="0"/>
      <w:marRight w:val="0"/>
      <w:marTop w:val="0"/>
      <w:marBottom w:val="0"/>
      <w:divBdr>
        <w:top w:val="none" w:sz="0" w:space="0" w:color="auto"/>
        <w:left w:val="none" w:sz="0" w:space="0" w:color="auto"/>
        <w:bottom w:val="none" w:sz="0" w:space="0" w:color="auto"/>
        <w:right w:val="none" w:sz="0" w:space="0" w:color="auto"/>
      </w:divBdr>
    </w:div>
    <w:div w:id="719984464">
      <w:bodyDiv w:val="1"/>
      <w:marLeft w:val="0"/>
      <w:marRight w:val="0"/>
      <w:marTop w:val="0"/>
      <w:marBottom w:val="0"/>
      <w:divBdr>
        <w:top w:val="none" w:sz="0" w:space="0" w:color="auto"/>
        <w:left w:val="none" w:sz="0" w:space="0" w:color="auto"/>
        <w:bottom w:val="none" w:sz="0" w:space="0" w:color="auto"/>
        <w:right w:val="none" w:sz="0" w:space="0" w:color="auto"/>
      </w:divBdr>
    </w:div>
    <w:div w:id="811407754">
      <w:bodyDiv w:val="1"/>
      <w:marLeft w:val="0"/>
      <w:marRight w:val="0"/>
      <w:marTop w:val="0"/>
      <w:marBottom w:val="0"/>
      <w:divBdr>
        <w:top w:val="none" w:sz="0" w:space="0" w:color="auto"/>
        <w:left w:val="none" w:sz="0" w:space="0" w:color="auto"/>
        <w:bottom w:val="none" w:sz="0" w:space="0" w:color="auto"/>
        <w:right w:val="none" w:sz="0" w:space="0" w:color="auto"/>
      </w:divBdr>
    </w:div>
    <w:div w:id="849367260">
      <w:bodyDiv w:val="1"/>
      <w:marLeft w:val="0"/>
      <w:marRight w:val="0"/>
      <w:marTop w:val="0"/>
      <w:marBottom w:val="0"/>
      <w:divBdr>
        <w:top w:val="none" w:sz="0" w:space="0" w:color="auto"/>
        <w:left w:val="none" w:sz="0" w:space="0" w:color="auto"/>
        <w:bottom w:val="none" w:sz="0" w:space="0" w:color="auto"/>
        <w:right w:val="none" w:sz="0" w:space="0" w:color="auto"/>
      </w:divBdr>
    </w:div>
    <w:div w:id="874538049">
      <w:bodyDiv w:val="1"/>
      <w:marLeft w:val="0"/>
      <w:marRight w:val="0"/>
      <w:marTop w:val="0"/>
      <w:marBottom w:val="0"/>
      <w:divBdr>
        <w:top w:val="none" w:sz="0" w:space="0" w:color="auto"/>
        <w:left w:val="none" w:sz="0" w:space="0" w:color="auto"/>
        <w:bottom w:val="none" w:sz="0" w:space="0" w:color="auto"/>
        <w:right w:val="none" w:sz="0" w:space="0" w:color="auto"/>
      </w:divBdr>
    </w:div>
    <w:div w:id="949776251">
      <w:bodyDiv w:val="1"/>
      <w:marLeft w:val="0"/>
      <w:marRight w:val="0"/>
      <w:marTop w:val="0"/>
      <w:marBottom w:val="0"/>
      <w:divBdr>
        <w:top w:val="none" w:sz="0" w:space="0" w:color="auto"/>
        <w:left w:val="none" w:sz="0" w:space="0" w:color="auto"/>
        <w:bottom w:val="none" w:sz="0" w:space="0" w:color="auto"/>
        <w:right w:val="none" w:sz="0" w:space="0" w:color="auto"/>
      </w:divBdr>
    </w:div>
    <w:div w:id="962661230">
      <w:bodyDiv w:val="1"/>
      <w:marLeft w:val="0"/>
      <w:marRight w:val="0"/>
      <w:marTop w:val="0"/>
      <w:marBottom w:val="0"/>
      <w:divBdr>
        <w:top w:val="none" w:sz="0" w:space="0" w:color="auto"/>
        <w:left w:val="none" w:sz="0" w:space="0" w:color="auto"/>
        <w:bottom w:val="none" w:sz="0" w:space="0" w:color="auto"/>
        <w:right w:val="none" w:sz="0" w:space="0" w:color="auto"/>
      </w:divBdr>
    </w:div>
    <w:div w:id="962879688">
      <w:bodyDiv w:val="1"/>
      <w:marLeft w:val="0"/>
      <w:marRight w:val="0"/>
      <w:marTop w:val="0"/>
      <w:marBottom w:val="0"/>
      <w:divBdr>
        <w:top w:val="none" w:sz="0" w:space="0" w:color="auto"/>
        <w:left w:val="none" w:sz="0" w:space="0" w:color="auto"/>
        <w:bottom w:val="none" w:sz="0" w:space="0" w:color="auto"/>
        <w:right w:val="none" w:sz="0" w:space="0" w:color="auto"/>
      </w:divBdr>
    </w:div>
    <w:div w:id="989409223">
      <w:bodyDiv w:val="1"/>
      <w:marLeft w:val="0"/>
      <w:marRight w:val="0"/>
      <w:marTop w:val="0"/>
      <w:marBottom w:val="0"/>
      <w:divBdr>
        <w:top w:val="none" w:sz="0" w:space="0" w:color="auto"/>
        <w:left w:val="none" w:sz="0" w:space="0" w:color="auto"/>
        <w:bottom w:val="none" w:sz="0" w:space="0" w:color="auto"/>
        <w:right w:val="none" w:sz="0" w:space="0" w:color="auto"/>
      </w:divBdr>
    </w:div>
    <w:div w:id="1046638254">
      <w:bodyDiv w:val="1"/>
      <w:marLeft w:val="0"/>
      <w:marRight w:val="0"/>
      <w:marTop w:val="0"/>
      <w:marBottom w:val="0"/>
      <w:divBdr>
        <w:top w:val="none" w:sz="0" w:space="0" w:color="auto"/>
        <w:left w:val="none" w:sz="0" w:space="0" w:color="auto"/>
        <w:bottom w:val="none" w:sz="0" w:space="0" w:color="auto"/>
        <w:right w:val="none" w:sz="0" w:space="0" w:color="auto"/>
      </w:divBdr>
    </w:div>
    <w:div w:id="1094277937">
      <w:bodyDiv w:val="1"/>
      <w:marLeft w:val="0"/>
      <w:marRight w:val="0"/>
      <w:marTop w:val="0"/>
      <w:marBottom w:val="0"/>
      <w:divBdr>
        <w:top w:val="none" w:sz="0" w:space="0" w:color="auto"/>
        <w:left w:val="none" w:sz="0" w:space="0" w:color="auto"/>
        <w:bottom w:val="none" w:sz="0" w:space="0" w:color="auto"/>
        <w:right w:val="none" w:sz="0" w:space="0" w:color="auto"/>
      </w:divBdr>
    </w:div>
    <w:div w:id="1186793178">
      <w:bodyDiv w:val="1"/>
      <w:marLeft w:val="0"/>
      <w:marRight w:val="0"/>
      <w:marTop w:val="0"/>
      <w:marBottom w:val="0"/>
      <w:divBdr>
        <w:top w:val="none" w:sz="0" w:space="0" w:color="auto"/>
        <w:left w:val="none" w:sz="0" w:space="0" w:color="auto"/>
        <w:bottom w:val="none" w:sz="0" w:space="0" w:color="auto"/>
        <w:right w:val="none" w:sz="0" w:space="0" w:color="auto"/>
      </w:divBdr>
    </w:div>
    <w:div w:id="1199508516">
      <w:bodyDiv w:val="1"/>
      <w:marLeft w:val="0"/>
      <w:marRight w:val="0"/>
      <w:marTop w:val="0"/>
      <w:marBottom w:val="0"/>
      <w:divBdr>
        <w:top w:val="none" w:sz="0" w:space="0" w:color="auto"/>
        <w:left w:val="none" w:sz="0" w:space="0" w:color="auto"/>
        <w:bottom w:val="none" w:sz="0" w:space="0" w:color="auto"/>
        <w:right w:val="none" w:sz="0" w:space="0" w:color="auto"/>
      </w:divBdr>
    </w:div>
    <w:div w:id="1379205536">
      <w:bodyDiv w:val="1"/>
      <w:marLeft w:val="0"/>
      <w:marRight w:val="0"/>
      <w:marTop w:val="0"/>
      <w:marBottom w:val="0"/>
      <w:divBdr>
        <w:top w:val="none" w:sz="0" w:space="0" w:color="auto"/>
        <w:left w:val="none" w:sz="0" w:space="0" w:color="auto"/>
        <w:bottom w:val="none" w:sz="0" w:space="0" w:color="auto"/>
        <w:right w:val="none" w:sz="0" w:space="0" w:color="auto"/>
      </w:divBdr>
    </w:div>
    <w:div w:id="1385910141">
      <w:bodyDiv w:val="1"/>
      <w:marLeft w:val="0"/>
      <w:marRight w:val="0"/>
      <w:marTop w:val="0"/>
      <w:marBottom w:val="0"/>
      <w:divBdr>
        <w:top w:val="none" w:sz="0" w:space="0" w:color="auto"/>
        <w:left w:val="none" w:sz="0" w:space="0" w:color="auto"/>
        <w:bottom w:val="none" w:sz="0" w:space="0" w:color="auto"/>
        <w:right w:val="none" w:sz="0" w:space="0" w:color="auto"/>
      </w:divBdr>
    </w:div>
    <w:div w:id="1435516033">
      <w:bodyDiv w:val="1"/>
      <w:marLeft w:val="0"/>
      <w:marRight w:val="0"/>
      <w:marTop w:val="0"/>
      <w:marBottom w:val="0"/>
      <w:divBdr>
        <w:top w:val="none" w:sz="0" w:space="0" w:color="auto"/>
        <w:left w:val="none" w:sz="0" w:space="0" w:color="auto"/>
        <w:bottom w:val="none" w:sz="0" w:space="0" w:color="auto"/>
        <w:right w:val="none" w:sz="0" w:space="0" w:color="auto"/>
      </w:divBdr>
    </w:div>
    <w:div w:id="1463883158">
      <w:bodyDiv w:val="1"/>
      <w:marLeft w:val="0"/>
      <w:marRight w:val="0"/>
      <w:marTop w:val="0"/>
      <w:marBottom w:val="0"/>
      <w:divBdr>
        <w:top w:val="none" w:sz="0" w:space="0" w:color="auto"/>
        <w:left w:val="none" w:sz="0" w:space="0" w:color="auto"/>
        <w:bottom w:val="none" w:sz="0" w:space="0" w:color="auto"/>
        <w:right w:val="none" w:sz="0" w:space="0" w:color="auto"/>
      </w:divBdr>
    </w:div>
    <w:div w:id="1532380801">
      <w:bodyDiv w:val="1"/>
      <w:marLeft w:val="0"/>
      <w:marRight w:val="0"/>
      <w:marTop w:val="0"/>
      <w:marBottom w:val="0"/>
      <w:divBdr>
        <w:top w:val="none" w:sz="0" w:space="0" w:color="auto"/>
        <w:left w:val="none" w:sz="0" w:space="0" w:color="auto"/>
        <w:bottom w:val="none" w:sz="0" w:space="0" w:color="auto"/>
        <w:right w:val="none" w:sz="0" w:space="0" w:color="auto"/>
      </w:divBdr>
    </w:div>
    <w:div w:id="1554347640">
      <w:bodyDiv w:val="1"/>
      <w:marLeft w:val="0"/>
      <w:marRight w:val="0"/>
      <w:marTop w:val="0"/>
      <w:marBottom w:val="0"/>
      <w:divBdr>
        <w:top w:val="none" w:sz="0" w:space="0" w:color="auto"/>
        <w:left w:val="none" w:sz="0" w:space="0" w:color="auto"/>
        <w:bottom w:val="none" w:sz="0" w:space="0" w:color="auto"/>
        <w:right w:val="none" w:sz="0" w:space="0" w:color="auto"/>
      </w:divBdr>
    </w:div>
    <w:div w:id="1599217222">
      <w:bodyDiv w:val="1"/>
      <w:marLeft w:val="0"/>
      <w:marRight w:val="0"/>
      <w:marTop w:val="0"/>
      <w:marBottom w:val="0"/>
      <w:divBdr>
        <w:top w:val="none" w:sz="0" w:space="0" w:color="auto"/>
        <w:left w:val="none" w:sz="0" w:space="0" w:color="auto"/>
        <w:bottom w:val="none" w:sz="0" w:space="0" w:color="auto"/>
        <w:right w:val="none" w:sz="0" w:space="0" w:color="auto"/>
      </w:divBdr>
    </w:div>
    <w:div w:id="1609042759">
      <w:bodyDiv w:val="1"/>
      <w:marLeft w:val="0"/>
      <w:marRight w:val="0"/>
      <w:marTop w:val="0"/>
      <w:marBottom w:val="0"/>
      <w:divBdr>
        <w:top w:val="none" w:sz="0" w:space="0" w:color="auto"/>
        <w:left w:val="none" w:sz="0" w:space="0" w:color="auto"/>
        <w:bottom w:val="none" w:sz="0" w:space="0" w:color="auto"/>
        <w:right w:val="none" w:sz="0" w:space="0" w:color="auto"/>
      </w:divBdr>
    </w:div>
    <w:div w:id="1614021634">
      <w:bodyDiv w:val="1"/>
      <w:marLeft w:val="0"/>
      <w:marRight w:val="0"/>
      <w:marTop w:val="0"/>
      <w:marBottom w:val="0"/>
      <w:divBdr>
        <w:top w:val="none" w:sz="0" w:space="0" w:color="auto"/>
        <w:left w:val="none" w:sz="0" w:space="0" w:color="auto"/>
        <w:bottom w:val="none" w:sz="0" w:space="0" w:color="auto"/>
        <w:right w:val="none" w:sz="0" w:space="0" w:color="auto"/>
      </w:divBdr>
    </w:div>
    <w:div w:id="1648590443">
      <w:bodyDiv w:val="1"/>
      <w:marLeft w:val="0"/>
      <w:marRight w:val="0"/>
      <w:marTop w:val="0"/>
      <w:marBottom w:val="0"/>
      <w:divBdr>
        <w:top w:val="none" w:sz="0" w:space="0" w:color="auto"/>
        <w:left w:val="none" w:sz="0" w:space="0" w:color="auto"/>
        <w:bottom w:val="none" w:sz="0" w:space="0" w:color="auto"/>
        <w:right w:val="none" w:sz="0" w:space="0" w:color="auto"/>
      </w:divBdr>
    </w:div>
    <w:div w:id="1724522632">
      <w:bodyDiv w:val="1"/>
      <w:marLeft w:val="0"/>
      <w:marRight w:val="0"/>
      <w:marTop w:val="0"/>
      <w:marBottom w:val="0"/>
      <w:divBdr>
        <w:top w:val="none" w:sz="0" w:space="0" w:color="auto"/>
        <w:left w:val="none" w:sz="0" w:space="0" w:color="auto"/>
        <w:bottom w:val="none" w:sz="0" w:space="0" w:color="auto"/>
        <w:right w:val="none" w:sz="0" w:space="0" w:color="auto"/>
      </w:divBdr>
    </w:div>
    <w:div w:id="1795752719">
      <w:bodyDiv w:val="1"/>
      <w:marLeft w:val="0"/>
      <w:marRight w:val="0"/>
      <w:marTop w:val="0"/>
      <w:marBottom w:val="0"/>
      <w:divBdr>
        <w:top w:val="none" w:sz="0" w:space="0" w:color="auto"/>
        <w:left w:val="none" w:sz="0" w:space="0" w:color="auto"/>
        <w:bottom w:val="none" w:sz="0" w:space="0" w:color="auto"/>
        <w:right w:val="none" w:sz="0" w:space="0" w:color="auto"/>
      </w:divBdr>
    </w:div>
    <w:div w:id="1803114131">
      <w:bodyDiv w:val="1"/>
      <w:marLeft w:val="0"/>
      <w:marRight w:val="0"/>
      <w:marTop w:val="0"/>
      <w:marBottom w:val="0"/>
      <w:divBdr>
        <w:top w:val="none" w:sz="0" w:space="0" w:color="auto"/>
        <w:left w:val="none" w:sz="0" w:space="0" w:color="auto"/>
        <w:bottom w:val="none" w:sz="0" w:space="0" w:color="auto"/>
        <w:right w:val="none" w:sz="0" w:space="0" w:color="auto"/>
      </w:divBdr>
    </w:div>
    <w:div w:id="1849365165">
      <w:bodyDiv w:val="1"/>
      <w:marLeft w:val="0"/>
      <w:marRight w:val="0"/>
      <w:marTop w:val="0"/>
      <w:marBottom w:val="0"/>
      <w:divBdr>
        <w:top w:val="none" w:sz="0" w:space="0" w:color="auto"/>
        <w:left w:val="none" w:sz="0" w:space="0" w:color="auto"/>
        <w:bottom w:val="none" w:sz="0" w:space="0" w:color="auto"/>
        <w:right w:val="none" w:sz="0" w:space="0" w:color="auto"/>
      </w:divBdr>
    </w:div>
    <w:div w:id="1908953035">
      <w:bodyDiv w:val="1"/>
      <w:marLeft w:val="0"/>
      <w:marRight w:val="0"/>
      <w:marTop w:val="0"/>
      <w:marBottom w:val="0"/>
      <w:divBdr>
        <w:top w:val="none" w:sz="0" w:space="0" w:color="auto"/>
        <w:left w:val="none" w:sz="0" w:space="0" w:color="auto"/>
        <w:bottom w:val="none" w:sz="0" w:space="0" w:color="auto"/>
        <w:right w:val="none" w:sz="0" w:space="0" w:color="auto"/>
      </w:divBdr>
    </w:div>
    <w:div w:id="1915972859">
      <w:bodyDiv w:val="1"/>
      <w:marLeft w:val="0"/>
      <w:marRight w:val="0"/>
      <w:marTop w:val="0"/>
      <w:marBottom w:val="0"/>
      <w:divBdr>
        <w:top w:val="none" w:sz="0" w:space="0" w:color="auto"/>
        <w:left w:val="none" w:sz="0" w:space="0" w:color="auto"/>
        <w:bottom w:val="none" w:sz="0" w:space="0" w:color="auto"/>
        <w:right w:val="none" w:sz="0" w:space="0" w:color="auto"/>
      </w:divBdr>
    </w:div>
    <w:div w:id="2026205981">
      <w:bodyDiv w:val="1"/>
      <w:marLeft w:val="0"/>
      <w:marRight w:val="0"/>
      <w:marTop w:val="0"/>
      <w:marBottom w:val="0"/>
      <w:divBdr>
        <w:top w:val="none" w:sz="0" w:space="0" w:color="auto"/>
        <w:left w:val="none" w:sz="0" w:space="0" w:color="auto"/>
        <w:bottom w:val="none" w:sz="0" w:space="0" w:color="auto"/>
        <w:right w:val="none" w:sz="0" w:space="0" w:color="auto"/>
      </w:divBdr>
    </w:div>
    <w:div w:id="2062895763">
      <w:bodyDiv w:val="1"/>
      <w:marLeft w:val="0"/>
      <w:marRight w:val="0"/>
      <w:marTop w:val="0"/>
      <w:marBottom w:val="0"/>
      <w:divBdr>
        <w:top w:val="none" w:sz="0" w:space="0" w:color="auto"/>
        <w:left w:val="none" w:sz="0" w:space="0" w:color="auto"/>
        <w:bottom w:val="none" w:sz="0" w:space="0" w:color="auto"/>
        <w:right w:val="none" w:sz="0" w:space="0" w:color="auto"/>
      </w:divBdr>
    </w:div>
    <w:div w:id="2115009269">
      <w:bodyDiv w:val="1"/>
      <w:marLeft w:val="0"/>
      <w:marRight w:val="0"/>
      <w:marTop w:val="0"/>
      <w:marBottom w:val="0"/>
      <w:divBdr>
        <w:top w:val="none" w:sz="0" w:space="0" w:color="auto"/>
        <w:left w:val="none" w:sz="0" w:space="0" w:color="auto"/>
        <w:bottom w:val="none" w:sz="0" w:space="0" w:color="auto"/>
        <w:right w:val="none" w:sz="0" w:space="0" w:color="auto"/>
      </w:divBdr>
    </w:div>
    <w:div w:id="21328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11438</Words>
  <Characters>6520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2024-11-11T10:44:00Z</dcterms:created>
  <dcterms:modified xsi:type="dcterms:W3CDTF">2024-11-11T10:44:00Z</dcterms:modified>
</cp:coreProperties>
</file>