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7524B" w14:textId="77777777" w:rsidR="00732617" w:rsidRPr="00732617" w:rsidRDefault="00732617" w:rsidP="00732617">
      <w:pPr>
        <w:widowControl w:val="0"/>
        <w:spacing w:after="0" w:line="240" w:lineRule="auto"/>
        <w:rPr>
          <w:rFonts w:ascii="Times New Roman" w:eastAsia="Calibri" w:hAnsi="Times New Roman" w:cs="Times New Roman"/>
        </w:rPr>
      </w:pPr>
    </w:p>
    <w:p w14:paraId="5CACD0C0" w14:textId="77777777" w:rsidR="00732617" w:rsidRPr="00732617" w:rsidRDefault="00732617" w:rsidP="00732617">
      <w:pPr>
        <w:widowControl w:val="0"/>
        <w:spacing w:after="0" w:line="240" w:lineRule="auto"/>
        <w:rPr>
          <w:rFonts w:ascii="Times New Roman" w:eastAsia="Calibri" w:hAnsi="Times New Roman" w:cs="Times New Roman"/>
        </w:rPr>
      </w:pPr>
    </w:p>
    <w:p w14:paraId="6CD136DB" w14:textId="77777777" w:rsidR="00732617" w:rsidRPr="00732617" w:rsidRDefault="00732617" w:rsidP="00732617">
      <w:pPr>
        <w:widowControl w:val="0"/>
        <w:spacing w:after="0" w:line="240" w:lineRule="auto"/>
        <w:rPr>
          <w:rFonts w:ascii="Times New Roman" w:eastAsia="Calibri" w:hAnsi="Times New Roman" w:cs="Times New Roman"/>
        </w:rPr>
      </w:pPr>
    </w:p>
    <w:p w14:paraId="313258FC" w14:textId="77777777" w:rsidR="00732617" w:rsidRPr="00732617" w:rsidRDefault="00732617" w:rsidP="00732617">
      <w:pPr>
        <w:widowControl w:val="0"/>
        <w:spacing w:after="0" w:line="240" w:lineRule="auto"/>
        <w:rPr>
          <w:rFonts w:ascii="Times New Roman" w:eastAsia="Calibri" w:hAnsi="Times New Roman" w:cs="Times New Roman"/>
        </w:rPr>
      </w:pPr>
    </w:p>
    <w:p w14:paraId="738C84E6" w14:textId="77777777" w:rsidR="00732617" w:rsidRPr="00732617" w:rsidRDefault="00732617" w:rsidP="00732617">
      <w:pPr>
        <w:widowControl w:val="0"/>
        <w:spacing w:after="0" w:line="240" w:lineRule="auto"/>
        <w:rPr>
          <w:rFonts w:ascii="Times New Roman" w:eastAsia="Calibri" w:hAnsi="Times New Roman" w:cs="Times New Roman"/>
        </w:rPr>
      </w:pPr>
    </w:p>
    <w:p w14:paraId="70D36516" w14:textId="77777777" w:rsidR="00732617" w:rsidRPr="00732617" w:rsidRDefault="00732617" w:rsidP="00732617">
      <w:pPr>
        <w:widowControl w:val="0"/>
        <w:spacing w:after="0" w:line="240" w:lineRule="auto"/>
        <w:rPr>
          <w:rFonts w:ascii="Times New Roman" w:eastAsia="Calibri" w:hAnsi="Times New Roman" w:cs="Times New Roman"/>
        </w:rPr>
      </w:pPr>
    </w:p>
    <w:p w14:paraId="78D9EECE" w14:textId="77777777" w:rsidR="00732617" w:rsidRPr="00732617" w:rsidRDefault="00732617" w:rsidP="00732617">
      <w:pPr>
        <w:widowControl w:val="0"/>
        <w:spacing w:after="0" w:line="240" w:lineRule="auto"/>
        <w:rPr>
          <w:rFonts w:ascii="Times New Roman" w:eastAsia="Calibri" w:hAnsi="Times New Roman" w:cs="Times New Roman"/>
        </w:rPr>
      </w:pPr>
    </w:p>
    <w:p w14:paraId="5BAB51BD" w14:textId="77777777" w:rsidR="00732617" w:rsidRPr="00732617" w:rsidRDefault="00732617" w:rsidP="00732617">
      <w:pPr>
        <w:widowControl w:val="0"/>
        <w:spacing w:after="0" w:line="240" w:lineRule="auto"/>
        <w:rPr>
          <w:rFonts w:ascii="Times New Roman" w:eastAsia="Calibri" w:hAnsi="Times New Roman" w:cs="Times New Roman"/>
        </w:rPr>
      </w:pPr>
    </w:p>
    <w:p w14:paraId="566BB812" w14:textId="77777777" w:rsidR="00732617" w:rsidRPr="00732617" w:rsidRDefault="00732617" w:rsidP="00732617">
      <w:pPr>
        <w:widowControl w:val="0"/>
        <w:spacing w:after="0" w:line="240" w:lineRule="auto"/>
        <w:rPr>
          <w:rFonts w:ascii="Times New Roman" w:eastAsia="Calibri" w:hAnsi="Times New Roman" w:cs="Times New Roman"/>
        </w:rPr>
      </w:pPr>
    </w:p>
    <w:p w14:paraId="7D816067" w14:textId="77777777" w:rsidR="00732617" w:rsidRPr="00732617" w:rsidRDefault="00732617" w:rsidP="00732617">
      <w:pPr>
        <w:widowControl w:val="0"/>
        <w:spacing w:after="0" w:line="240" w:lineRule="auto"/>
        <w:rPr>
          <w:rFonts w:ascii="Times New Roman" w:eastAsia="Calibri" w:hAnsi="Times New Roman" w:cs="Times New Roman"/>
        </w:rPr>
      </w:pPr>
    </w:p>
    <w:p w14:paraId="675C55C3" w14:textId="77777777" w:rsidR="00732617" w:rsidRPr="00732617" w:rsidRDefault="00732617" w:rsidP="00732617">
      <w:pPr>
        <w:widowControl w:val="0"/>
        <w:spacing w:after="0" w:line="240" w:lineRule="auto"/>
        <w:rPr>
          <w:rFonts w:ascii="Times New Roman" w:eastAsia="Calibri" w:hAnsi="Times New Roman" w:cs="Times New Roman"/>
        </w:rPr>
      </w:pPr>
    </w:p>
    <w:p w14:paraId="5C530DE7" w14:textId="77777777" w:rsidR="00732617" w:rsidRPr="00732617" w:rsidRDefault="00732617" w:rsidP="00962F3E">
      <w:pPr>
        <w:widowControl w:val="0"/>
        <w:spacing w:after="0" w:line="240" w:lineRule="auto"/>
        <w:jc w:val="center"/>
        <w:rPr>
          <w:rFonts w:ascii="Times New Roman" w:eastAsia="Calibri" w:hAnsi="Times New Roman" w:cs="Times New Roman"/>
        </w:rPr>
      </w:pPr>
    </w:p>
    <w:p w14:paraId="79493E9E" w14:textId="77777777" w:rsidR="00732617" w:rsidRPr="00732617" w:rsidRDefault="00732617" w:rsidP="00732617">
      <w:pPr>
        <w:widowControl w:val="0"/>
        <w:spacing w:after="0" w:line="240" w:lineRule="auto"/>
        <w:rPr>
          <w:rFonts w:ascii="Times New Roman" w:eastAsia="Calibri" w:hAnsi="Times New Roman" w:cs="Times New Roman"/>
        </w:rPr>
      </w:pPr>
    </w:p>
    <w:p w14:paraId="09F41C3A" w14:textId="77777777" w:rsidR="00732617" w:rsidRPr="00732617" w:rsidRDefault="00732617" w:rsidP="00732617">
      <w:pPr>
        <w:widowControl w:val="0"/>
        <w:spacing w:after="0" w:line="240" w:lineRule="auto"/>
        <w:rPr>
          <w:rFonts w:ascii="Times New Roman" w:eastAsia="Calibri" w:hAnsi="Times New Roman" w:cs="Times New Roman"/>
        </w:rPr>
      </w:pPr>
    </w:p>
    <w:p w14:paraId="74EB950A" w14:textId="77777777" w:rsidR="00732617" w:rsidRPr="00732617" w:rsidRDefault="00732617" w:rsidP="00732617">
      <w:pPr>
        <w:widowControl w:val="0"/>
        <w:spacing w:after="0" w:line="240" w:lineRule="auto"/>
        <w:rPr>
          <w:rFonts w:ascii="Times New Roman" w:eastAsia="Calibri" w:hAnsi="Times New Roman" w:cs="Times New Roman"/>
        </w:rPr>
      </w:pPr>
    </w:p>
    <w:p w14:paraId="0CC194C6" w14:textId="77777777" w:rsidR="00732617" w:rsidRPr="00732617" w:rsidRDefault="00732617" w:rsidP="00732617">
      <w:pPr>
        <w:widowControl w:val="0"/>
        <w:spacing w:after="0" w:line="240" w:lineRule="auto"/>
        <w:rPr>
          <w:rFonts w:ascii="Times New Roman" w:eastAsia="Calibri" w:hAnsi="Times New Roman" w:cs="Times New Roman"/>
        </w:rPr>
      </w:pPr>
    </w:p>
    <w:p w14:paraId="79753862" w14:textId="77777777" w:rsidR="00732617" w:rsidRPr="00732617" w:rsidRDefault="00732617" w:rsidP="00732617">
      <w:pPr>
        <w:widowControl w:val="0"/>
        <w:spacing w:after="0" w:line="240" w:lineRule="auto"/>
        <w:rPr>
          <w:rFonts w:ascii="Times New Roman" w:eastAsia="Calibri" w:hAnsi="Times New Roman" w:cs="Times New Roman"/>
        </w:rPr>
      </w:pPr>
    </w:p>
    <w:p w14:paraId="2100FA3E" w14:textId="77777777" w:rsidR="00732617" w:rsidRPr="00732617" w:rsidRDefault="00732617" w:rsidP="00732617">
      <w:pPr>
        <w:widowControl w:val="0"/>
        <w:spacing w:after="0" w:line="240" w:lineRule="auto"/>
        <w:rPr>
          <w:rFonts w:ascii="Times New Roman" w:eastAsia="Calibri" w:hAnsi="Times New Roman" w:cs="Times New Roman"/>
        </w:rPr>
      </w:pPr>
    </w:p>
    <w:p w14:paraId="3D8CF311" w14:textId="77777777" w:rsidR="00732617" w:rsidRPr="00732617" w:rsidRDefault="00732617" w:rsidP="00732617">
      <w:pPr>
        <w:widowControl w:val="0"/>
        <w:spacing w:after="0" w:line="240" w:lineRule="auto"/>
        <w:rPr>
          <w:rFonts w:ascii="Times New Roman" w:eastAsia="Calibri" w:hAnsi="Times New Roman" w:cs="Times New Roman"/>
        </w:rPr>
      </w:pPr>
    </w:p>
    <w:p w14:paraId="6355A525" w14:textId="77777777" w:rsidR="00732617" w:rsidRPr="00732617" w:rsidRDefault="00732617" w:rsidP="00732617">
      <w:pPr>
        <w:widowControl w:val="0"/>
        <w:spacing w:after="0" w:line="240" w:lineRule="auto"/>
        <w:rPr>
          <w:rFonts w:ascii="Times New Roman" w:eastAsia="Calibri" w:hAnsi="Times New Roman" w:cs="Times New Roman"/>
        </w:rPr>
      </w:pPr>
    </w:p>
    <w:p w14:paraId="67AD71B4" w14:textId="77777777" w:rsidR="00732617" w:rsidRPr="00732617" w:rsidRDefault="00732617" w:rsidP="00732617">
      <w:pPr>
        <w:widowControl w:val="0"/>
        <w:spacing w:after="0" w:line="240" w:lineRule="auto"/>
        <w:rPr>
          <w:rFonts w:ascii="Times New Roman" w:eastAsia="Calibri" w:hAnsi="Times New Roman" w:cs="Times New Roman"/>
        </w:rPr>
      </w:pPr>
    </w:p>
    <w:p w14:paraId="03EFEA80" w14:textId="77777777" w:rsidR="00732617" w:rsidRPr="00732617" w:rsidRDefault="00732617" w:rsidP="00732617">
      <w:pPr>
        <w:widowControl w:val="0"/>
        <w:spacing w:after="0" w:line="240" w:lineRule="auto"/>
        <w:rPr>
          <w:rFonts w:ascii="Times New Roman" w:eastAsia="Calibri" w:hAnsi="Times New Roman" w:cs="Times New Roman"/>
        </w:rPr>
      </w:pPr>
    </w:p>
    <w:p w14:paraId="2603D764" w14:textId="77777777" w:rsidR="00732617" w:rsidRPr="00732617" w:rsidRDefault="00732617" w:rsidP="00732617">
      <w:pPr>
        <w:widowControl w:val="0"/>
        <w:spacing w:after="0" w:line="240" w:lineRule="auto"/>
        <w:rPr>
          <w:rFonts w:ascii="Times New Roman" w:eastAsia="Calibri" w:hAnsi="Times New Roman" w:cs="Times New Roman"/>
        </w:rPr>
      </w:pPr>
    </w:p>
    <w:p w14:paraId="7C6AD537"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I PRIEDAS</w:t>
      </w:r>
    </w:p>
    <w:p w14:paraId="2982A088" w14:textId="77777777" w:rsidR="00732617" w:rsidRPr="00732617" w:rsidRDefault="00732617" w:rsidP="00732617">
      <w:pPr>
        <w:widowControl w:val="0"/>
        <w:spacing w:after="0" w:line="240" w:lineRule="auto"/>
        <w:rPr>
          <w:rFonts w:ascii="Times New Roman" w:eastAsia="Calibri" w:hAnsi="Times New Roman" w:cs="Times New Roman"/>
        </w:rPr>
      </w:pPr>
    </w:p>
    <w:p w14:paraId="13555D7F"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PREPARATO CHARAKTERISTIKŲ SANTRAUKA</w:t>
      </w:r>
    </w:p>
    <w:p w14:paraId="4CF08DAE" w14:textId="77777777" w:rsidR="00732617" w:rsidRPr="00732617" w:rsidRDefault="00732617" w:rsidP="00732617">
      <w:pPr>
        <w:widowControl w:val="0"/>
        <w:spacing w:after="0" w:line="240" w:lineRule="auto"/>
        <w:rPr>
          <w:rFonts w:ascii="Times New Roman" w:eastAsia="Calibri" w:hAnsi="Times New Roman" w:cs="Times New Roman"/>
        </w:rPr>
      </w:pPr>
    </w:p>
    <w:p w14:paraId="43781D0F"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br w:type="page"/>
      </w:r>
      <w:r w:rsidRPr="00732617">
        <w:rPr>
          <w:rFonts w:ascii="Times New Roman" w:eastAsia="Calibri" w:hAnsi="Times New Roman" w:cs="Times New Roman"/>
          <w:b/>
        </w:rPr>
        <w:lastRenderedPageBreak/>
        <w:t>1.</w:t>
      </w:r>
      <w:r w:rsidRPr="00732617">
        <w:rPr>
          <w:rFonts w:ascii="Times New Roman" w:eastAsia="Calibri" w:hAnsi="Times New Roman" w:cs="Times New Roman"/>
          <w:b/>
        </w:rPr>
        <w:tab/>
        <w:t>VAISTINIO PREPARATO PAVADINIMAS</w:t>
      </w:r>
    </w:p>
    <w:p w14:paraId="71FFA1E9" w14:textId="77777777" w:rsidR="00732617" w:rsidRPr="00732617" w:rsidRDefault="00732617" w:rsidP="00732617">
      <w:pPr>
        <w:widowControl w:val="0"/>
        <w:spacing w:after="0" w:line="240" w:lineRule="auto"/>
        <w:rPr>
          <w:rFonts w:ascii="Times New Roman" w:eastAsia="Calibri" w:hAnsi="Times New Roman" w:cs="Times New Roman"/>
        </w:rPr>
      </w:pPr>
    </w:p>
    <w:p w14:paraId="76F36333" w14:textId="652B1407"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8B20D2">
        <w:rPr>
          <w:rFonts w:ascii="Times New Roman" w:eastAsia="Calibri" w:hAnsi="Times New Roman" w:cs="Times New Roman"/>
        </w:rPr>
        <w:t>kietosios pastilės</w:t>
      </w:r>
    </w:p>
    <w:p w14:paraId="72318998" w14:textId="77777777" w:rsidR="00732617" w:rsidRPr="00732617" w:rsidRDefault="00732617" w:rsidP="00732617">
      <w:pPr>
        <w:widowControl w:val="0"/>
        <w:spacing w:after="0" w:line="240" w:lineRule="auto"/>
        <w:rPr>
          <w:rFonts w:ascii="Times New Roman" w:eastAsia="Calibri" w:hAnsi="Times New Roman" w:cs="Times New Roman"/>
        </w:rPr>
      </w:pPr>
    </w:p>
    <w:p w14:paraId="717885F9" w14:textId="77777777" w:rsidR="00732617" w:rsidRPr="00732617" w:rsidRDefault="00732617" w:rsidP="00732617">
      <w:pPr>
        <w:widowControl w:val="0"/>
        <w:spacing w:after="0" w:line="240" w:lineRule="auto"/>
        <w:rPr>
          <w:rFonts w:ascii="Times New Roman" w:eastAsia="Calibri" w:hAnsi="Times New Roman" w:cs="Times New Roman"/>
        </w:rPr>
      </w:pPr>
    </w:p>
    <w:p w14:paraId="37B8A81B"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2.</w:t>
      </w:r>
      <w:r w:rsidRPr="00732617">
        <w:rPr>
          <w:rFonts w:ascii="Times New Roman" w:eastAsia="Calibri" w:hAnsi="Times New Roman" w:cs="Times New Roman"/>
          <w:b/>
        </w:rPr>
        <w:tab/>
        <w:t>KOKYBINĖ IR KIEKYBINĖ SUDĖTIS</w:t>
      </w:r>
    </w:p>
    <w:p w14:paraId="4215D705" w14:textId="77777777" w:rsidR="00732617" w:rsidRPr="00732617" w:rsidRDefault="00732617" w:rsidP="00732617">
      <w:pPr>
        <w:widowControl w:val="0"/>
        <w:spacing w:after="0" w:line="240" w:lineRule="auto"/>
        <w:rPr>
          <w:rFonts w:ascii="Times New Roman" w:eastAsia="Calibri" w:hAnsi="Times New Roman" w:cs="Times New Roman"/>
        </w:rPr>
      </w:pPr>
    </w:p>
    <w:p w14:paraId="5AE6B208" w14:textId="71D49432" w:rsidR="00732617" w:rsidRPr="00732617" w:rsidRDefault="00F10B1C"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kietojoje pastilėje</w:t>
      </w:r>
      <w:r w:rsidR="00732617" w:rsidRPr="00732617">
        <w:rPr>
          <w:rFonts w:ascii="Times New Roman" w:eastAsia="Calibri" w:hAnsi="Times New Roman" w:cs="Times New Roman"/>
        </w:rPr>
        <w:t xml:space="preserve"> yra </w:t>
      </w:r>
      <w:r>
        <w:rPr>
          <w:rFonts w:ascii="Times New Roman" w:eastAsia="Calibri" w:hAnsi="Times New Roman" w:cs="Times New Roman"/>
        </w:rPr>
        <w:t>35</w:t>
      </w:r>
      <w:r w:rsidR="00732617" w:rsidRPr="00732617">
        <w:rPr>
          <w:rFonts w:ascii="Times New Roman" w:eastAsia="Calibri" w:hAnsi="Times New Roman" w:cs="Times New Roman"/>
        </w:rPr>
        <w:t xml:space="preserve"> mg </w:t>
      </w:r>
      <w:proofErr w:type="spellStart"/>
      <w:r w:rsidR="00732617" w:rsidRPr="00732617">
        <w:rPr>
          <w:rFonts w:ascii="Times New Roman" w:eastAsia="Calibri" w:hAnsi="Times New Roman" w:cs="Times New Roman"/>
          <w:i/>
        </w:rPr>
        <w:t>Hedera</w:t>
      </w:r>
      <w:proofErr w:type="spellEnd"/>
      <w:r w:rsidR="00962F3E">
        <w:rPr>
          <w:rFonts w:ascii="Times New Roman" w:eastAsia="Calibri" w:hAnsi="Times New Roman" w:cs="Times New Roman"/>
          <w:i/>
        </w:rPr>
        <w:t xml:space="preserve"> </w:t>
      </w:r>
      <w:proofErr w:type="spellStart"/>
      <w:r w:rsidR="0006185B" w:rsidRPr="00732617">
        <w:rPr>
          <w:rFonts w:ascii="Times New Roman" w:eastAsia="Calibri" w:hAnsi="Times New Roman" w:cs="Times New Roman"/>
          <w:i/>
        </w:rPr>
        <w:t>heli</w:t>
      </w:r>
      <w:r w:rsidR="0006185B">
        <w:rPr>
          <w:rFonts w:ascii="Times New Roman" w:eastAsia="Calibri" w:hAnsi="Times New Roman" w:cs="Times New Roman"/>
          <w:i/>
        </w:rPr>
        <w:t>x</w:t>
      </w:r>
      <w:proofErr w:type="spellEnd"/>
      <w:r w:rsidR="0006185B">
        <w:rPr>
          <w:rFonts w:ascii="Times New Roman" w:eastAsia="Calibri" w:hAnsi="Times New Roman" w:cs="Times New Roman"/>
          <w:i/>
        </w:rPr>
        <w:t xml:space="preserve"> </w:t>
      </w:r>
      <w:r w:rsidR="00732617" w:rsidRPr="00732617">
        <w:rPr>
          <w:rFonts w:ascii="Times New Roman" w:eastAsia="Calibri" w:hAnsi="Times New Roman" w:cs="Times New Roman"/>
        </w:rPr>
        <w:t xml:space="preserve">L., </w:t>
      </w:r>
      <w:proofErr w:type="spellStart"/>
      <w:r w:rsidR="00732617" w:rsidRPr="00732617">
        <w:rPr>
          <w:rFonts w:ascii="Times New Roman" w:eastAsia="Calibri" w:hAnsi="Times New Roman" w:cs="Times New Roman"/>
        </w:rPr>
        <w:t>foli</w:t>
      </w:r>
      <w:r w:rsidR="0006185B">
        <w:rPr>
          <w:rFonts w:ascii="Times New Roman" w:eastAsia="Calibri" w:hAnsi="Times New Roman" w:cs="Times New Roman"/>
        </w:rPr>
        <w:t>um</w:t>
      </w:r>
      <w:proofErr w:type="spellEnd"/>
      <w:r w:rsidR="00732617" w:rsidRPr="00732617">
        <w:rPr>
          <w:rFonts w:ascii="Times New Roman" w:eastAsia="Calibri" w:hAnsi="Times New Roman" w:cs="Times New Roman"/>
        </w:rPr>
        <w:t xml:space="preserve"> (gebenių lapų) sausojo ekstrakto (5–7,5:1).</w:t>
      </w:r>
    </w:p>
    <w:p w14:paraId="5F48C73A" w14:textId="77777777" w:rsidR="00732617" w:rsidRPr="00732617" w:rsidRDefault="00732617" w:rsidP="00732617">
      <w:pPr>
        <w:widowControl w:val="0"/>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Ekstrahentas</w:t>
      </w:r>
      <w:proofErr w:type="spellEnd"/>
      <w:r w:rsidRPr="00732617">
        <w:rPr>
          <w:rFonts w:ascii="Times New Roman" w:eastAsia="Calibri" w:hAnsi="Times New Roman" w:cs="Times New Roman"/>
        </w:rPr>
        <w:t>: 30</w:t>
      </w:r>
      <w:r w:rsidR="0006185B">
        <w:rPr>
          <w:rFonts w:ascii="Times New Roman" w:eastAsia="Calibri" w:hAnsi="Times New Roman" w:cs="Times New Roman"/>
        </w:rPr>
        <w:t> </w:t>
      </w:r>
      <w:r w:rsidRPr="00732617">
        <w:rPr>
          <w:rFonts w:ascii="Times New Roman" w:eastAsia="Calibri" w:hAnsi="Times New Roman" w:cs="Times New Roman"/>
        </w:rPr>
        <w:t>% (m/m) etanolis.</w:t>
      </w:r>
    </w:p>
    <w:p w14:paraId="060FF29C" w14:textId="77777777" w:rsidR="00732617" w:rsidRPr="00732617" w:rsidRDefault="00732617" w:rsidP="00732617">
      <w:pPr>
        <w:widowControl w:val="0"/>
        <w:spacing w:after="0" w:line="240" w:lineRule="auto"/>
        <w:rPr>
          <w:rFonts w:ascii="Times New Roman" w:eastAsia="Calibri" w:hAnsi="Times New Roman" w:cs="Times New Roman"/>
        </w:rPr>
      </w:pPr>
    </w:p>
    <w:p w14:paraId="2CDB0BC9" w14:textId="77777777" w:rsidR="00F10B1C" w:rsidRPr="00841EFC" w:rsidRDefault="00732617" w:rsidP="00732617">
      <w:pPr>
        <w:widowControl w:val="0"/>
        <w:spacing w:after="0" w:line="240" w:lineRule="auto"/>
        <w:rPr>
          <w:rFonts w:ascii="Times New Roman" w:eastAsia="Calibri" w:hAnsi="Times New Roman" w:cs="Times New Roman"/>
          <w:u w:val="single"/>
          <w:lang w:val="sl-SI"/>
        </w:rPr>
      </w:pPr>
      <w:r w:rsidRPr="00841EFC">
        <w:rPr>
          <w:rFonts w:ascii="Times New Roman" w:eastAsia="Calibri" w:hAnsi="Times New Roman" w:cs="Times New Roman"/>
          <w:u w:val="single"/>
        </w:rPr>
        <w:t>Pagalbinės medžiagos, kurių poveikis žinomas</w:t>
      </w:r>
    </w:p>
    <w:p w14:paraId="6A5FF1F0" w14:textId="56C07A53" w:rsidR="00732617" w:rsidRPr="00732617" w:rsidRDefault="00F10B1C"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lang w:val="sl-SI"/>
        </w:rPr>
        <w:t>Kiekvi</w:t>
      </w:r>
      <w:r w:rsidR="00E674D2">
        <w:rPr>
          <w:rFonts w:ascii="Times New Roman" w:eastAsia="Calibri" w:hAnsi="Times New Roman" w:cs="Times New Roman"/>
          <w:lang w:val="sl-SI"/>
        </w:rPr>
        <w:t>e</w:t>
      </w:r>
      <w:r>
        <w:rPr>
          <w:rFonts w:ascii="Times New Roman" w:eastAsia="Calibri" w:hAnsi="Times New Roman" w:cs="Times New Roman"/>
          <w:lang w:val="sl-SI"/>
        </w:rPr>
        <w:t>noje</w:t>
      </w:r>
      <w:r w:rsidR="00962F3E">
        <w:rPr>
          <w:rFonts w:ascii="Times New Roman" w:eastAsia="Calibri" w:hAnsi="Times New Roman" w:cs="Times New Roman"/>
          <w:lang w:val="sl-SI"/>
        </w:rPr>
        <w:t xml:space="preserve"> </w:t>
      </w:r>
      <w:r>
        <w:rPr>
          <w:rFonts w:ascii="Times New Roman" w:eastAsia="Calibri" w:hAnsi="Times New Roman" w:cs="Times New Roman"/>
          <w:lang w:val="sl-SI"/>
        </w:rPr>
        <w:t>kietojoje</w:t>
      </w:r>
      <w:r w:rsidR="00962F3E">
        <w:rPr>
          <w:rFonts w:ascii="Times New Roman" w:eastAsia="Calibri" w:hAnsi="Times New Roman" w:cs="Times New Roman"/>
          <w:lang w:val="sl-SI"/>
        </w:rPr>
        <w:t xml:space="preserve"> </w:t>
      </w:r>
      <w:r>
        <w:rPr>
          <w:rFonts w:ascii="Times New Roman" w:eastAsia="Calibri" w:hAnsi="Times New Roman" w:cs="Times New Roman"/>
          <w:lang w:val="sl-SI"/>
        </w:rPr>
        <w:t>pastilėje</w:t>
      </w:r>
      <w:r w:rsidR="00962F3E">
        <w:rPr>
          <w:rFonts w:ascii="Times New Roman" w:eastAsia="Calibri" w:hAnsi="Times New Roman" w:cs="Times New Roman"/>
          <w:lang w:val="sl-SI"/>
        </w:rPr>
        <w:t xml:space="preserve"> </w:t>
      </w:r>
      <w:r>
        <w:rPr>
          <w:rFonts w:ascii="Times New Roman" w:eastAsia="Calibri" w:hAnsi="Times New Roman" w:cs="Times New Roman"/>
          <w:lang w:val="sl-SI"/>
        </w:rPr>
        <w:t>yra 2</w:t>
      </w:r>
      <w:r w:rsidR="008A0170">
        <w:rPr>
          <w:rFonts w:ascii="Times New Roman" w:eastAsia="Calibri" w:hAnsi="Times New Roman" w:cs="Times New Roman"/>
          <w:lang w:val="sl-SI"/>
        </w:rPr>
        <w:t> </w:t>
      </w:r>
      <w:r>
        <w:rPr>
          <w:rFonts w:ascii="Times New Roman" w:eastAsia="Calibri" w:hAnsi="Times New Roman" w:cs="Times New Roman"/>
          <w:lang w:val="sl-SI"/>
        </w:rPr>
        <w:t xml:space="preserve">447,50 mg izomalto (E953) ir 0,0006 mg </w:t>
      </w:r>
      <w:r w:rsidR="00C16F7E" w:rsidRPr="0033180D">
        <w:rPr>
          <w:rFonts w:ascii="Times New Roman" w:eastAsia="Calibri" w:hAnsi="Times New Roman" w:cs="Times New Roman"/>
          <w:lang w:val="sl-SI"/>
        </w:rPr>
        <w:t>butilhidroksianizolo (E320</w:t>
      </w:r>
      <w:r w:rsidR="00C16F7E">
        <w:rPr>
          <w:rFonts w:ascii="Times New Roman" w:eastAsia="Calibri" w:hAnsi="Times New Roman" w:cs="Times New Roman"/>
        </w:rPr>
        <w:t>).</w:t>
      </w:r>
    </w:p>
    <w:p w14:paraId="7DD16ECF" w14:textId="77777777" w:rsidR="00D558AE" w:rsidRDefault="00D558AE" w:rsidP="00732617">
      <w:pPr>
        <w:widowControl w:val="0"/>
        <w:spacing w:after="0" w:line="240" w:lineRule="auto"/>
        <w:rPr>
          <w:rFonts w:ascii="Times New Roman" w:eastAsia="Calibri" w:hAnsi="Times New Roman" w:cs="Times New Roman"/>
        </w:rPr>
      </w:pPr>
    </w:p>
    <w:p w14:paraId="6694E73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Visos pagalbinės medžiagos išvardytos 6.1 skyriuje.</w:t>
      </w:r>
    </w:p>
    <w:p w14:paraId="79783306" w14:textId="77777777" w:rsidR="00732617" w:rsidRPr="00732617" w:rsidRDefault="00732617" w:rsidP="00732617">
      <w:pPr>
        <w:widowControl w:val="0"/>
        <w:spacing w:after="0" w:line="240" w:lineRule="auto"/>
        <w:rPr>
          <w:rFonts w:ascii="Times New Roman" w:eastAsia="Calibri" w:hAnsi="Times New Roman" w:cs="Times New Roman"/>
        </w:rPr>
      </w:pPr>
    </w:p>
    <w:p w14:paraId="134A76E7" w14:textId="77777777" w:rsidR="00732617" w:rsidRPr="00732617" w:rsidRDefault="00732617" w:rsidP="00732617">
      <w:pPr>
        <w:widowControl w:val="0"/>
        <w:spacing w:after="0" w:line="240" w:lineRule="auto"/>
        <w:rPr>
          <w:rFonts w:ascii="Times New Roman" w:eastAsia="Calibri" w:hAnsi="Times New Roman" w:cs="Times New Roman"/>
        </w:rPr>
      </w:pPr>
    </w:p>
    <w:p w14:paraId="2AC02A00"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3.</w:t>
      </w:r>
      <w:r w:rsidRPr="00732617">
        <w:rPr>
          <w:rFonts w:ascii="Times New Roman" w:eastAsia="Calibri" w:hAnsi="Times New Roman" w:cs="Times New Roman"/>
          <w:b/>
        </w:rPr>
        <w:tab/>
        <w:t>FARMACINĖ FORMA</w:t>
      </w:r>
    </w:p>
    <w:p w14:paraId="291810AD" w14:textId="77777777" w:rsidR="00732617" w:rsidRPr="00732617" w:rsidRDefault="00732617" w:rsidP="00732617">
      <w:pPr>
        <w:widowControl w:val="0"/>
        <w:spacing w:after="0" w:line="240" w:lineRule="auto"/>
        <w:rPr>
          <w:rFonts w:ascii="Times New Roman" w:eastAsia="Calibri" w:hAnsi="Times New Roman" w:cs="Times New Roman"/>
        </w:rPr>
      </w:pPr>
    </w:p>
    <w:p w14:paraId="1B448C0D" w14:textId="77777777" w:rsidR="00EF2AA7" w:rsidRDefault="00EF2AA7"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Kietoji pastilė</w:t>
      </w:r>
    </w:p>
    <w:p w14:paraId="2FBD81FA" w14:textId="77777777" w:rsidR="00732617" w:rsidRPr="00732617" w:rsidRDefault="00732617" w:rsidP="00732617">
      <w:pPr>
        <w:widowControl w:val="0"/>
        <w:spacing w:after="0" w:line="240" w:lineRule="auto"/>
        <w:rPr>
          <w:rFonts w:ascii="Times New Roman" w:eastAsia="Calibri" w:hAnsi="Times New Roman" w:cs="Times New Roman"/>
        </w:rPr>
      </w:pPr>
    </w:p>
    <w:p w14:paraId="14301097" w14:textId="06443B73" w:rsidR="00732617" w:rsidRPr="00732617" w:rsidRDefault="004C460D"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Kietosios p</w:t>
      </w:r>
      <w:r w:rsidRPr="004C460D">
        <w:rPr>
          <w:rFonts w:ascii="Times New Roman" w:eastAsia="Calibri" w:hAnsi="Times New Roman" w:cs="Times New Roman"/>
        </w:rPr>
        <w:t>astil</w:t>
      </w:r>
      <w:r w:rsidR="00447CD2">
        <w:rPr>
          <w:rFonts w:ascii="Times New Roman" w:eastAsia="Calibri" w:hAnsi="Times New Roman" w:cs="Times New Roman"/>
        </w:rPr>
        <w:t xml:space="preserve">ės yra apvalios, </w:t>
      </w:r>
      <w:r w:rsidR="0099074E">
        <w:rPr>
          <w:rFonts w:ascii="Times New Roman" w:eastAsia="Calibri" w:hAnsi="Times New Roman" w:cs="Times New Roman"/>
        </w:rPr>
        <w:t>nuožulniais</w:t>
      </w:r>
      <w:r w:rsidRPr="004C460D">
        <w:rPr>
          <w:rFonts w:ascii="Times New Roman" w:eastAsia="Calibri" w:hAnsi="Times New Roman" w:cs="Times New Roman"/>
        </w:rPr>
        <w:t xml:space="preserve"> kraštais ir grubiu paviršiumi nuo šviesiai rudos iki rudos spalvos. Leidžiamas gelton</w:t>
      </w:r>
      <w:r w:rsidR="00092B1E">
        <w:rPr>
          <w:rFonts w:ascii="Times New Roman" w:eastAsia="Calibri" w:hAnsi="Times New Roman" w:cs="Times New Roman"/>
        </w:rPr>
        <w:t>os arba rudos dalelės, šviesesnės dėmės</w:t>
      </w:r>
      <w:r w:rsidRPr="004C460D">
        <w:rPr>
          <w:rFonts w:ascii="Times New Roman" w:eastAsia="Calibri" w:hAnsi="Times New Roman" w:cs="Times New Roman"/>
        </w:rPr>
        <w:t xml:space="preserve">, oro </w:t>
      </w:r>
      <w:r w:rsidRPr="002D60D9">
        <w:rPr>
          <w:rFonts w:ascii="Times New Roman" w:eastAsia="Calibri" w:hAnsi="Times New Roman" w:cs="Times New Roman"/>
        </w:rPr>
        <w:t xml:space="preserve">burbuliukai ir </w:t>
      </w:r>
      <w:r w:rsidR="002D60D9" w:rsidRPr="00841EFC">
        <w:rPr>
          <w:rFonts w:ascii="Times New Roman" w:eastAsia="Calibri" w:hAnsi="Times New Roman" w:cs="Times New Roman"/>
        </w:rPr>
        <w:t>šiek</w:t>
      </w:r>
      <w:r w:rsidR="0006185B">
        <w:rPr>
          <w:rFonts w:ascii="Times New Roman" w:eastAsia="Calibri" w:hAnsi="Times New Roman" w:cs="Times New Roman"/>
        </w:rPr>
        <w:t xml:space="preserve"> </w:t>
      </w:r>
      <w:r w:rsidR="002D60D9" w:rsidRPr="00841EFC">
        <w:rPr>
          <w:rFonts w:ascii="Times New Roman" w:eastAsia="Calibri" w:hAnsi="Times New Roman" w:cs="Times New Roman"/>
        </w:rPr>
        <w:t>tiek</w:t>
      </w:r>
      <w:r w:rsidR="00092B1E" w:rsidRPr="002D60D9">
        <w:rPr>
          <w:rFonts w:ascii="Times New Roman" w:eastAsia="Calibri" w:hAnsi="Times New Roman" w:cs="Times New Roman"/>
        </w:rPr>
        <w:t xml:space="preserve"> nelygūs kraštai. Kietosios pastilės</w:t>
      </w:r>
      <w:r w:rsidRPr="002D60D9">
        <w:rPr>
          <w:rFonts w:ascii="Times New Roman" w:eastAsia="Calibri" w:hAnsi="Times New Roman" w:cs="Times New Roman"/>
        </w:rPr>
        <w:t xml:space="preserve"> skersmuo: 18,</w:t>
      </w:r>
      <w:r w:rsidR="00092B1E" w:rsidRPr="002D60D9">
        <w:rPr>
          <w:rFonts w:ascii="Times New Roman" w:eastAsia="Calibri" w:hAnsi="Times New Roman" w:cs="Times New Roman"/>
        </w:rPr>
        <w:t>0 mm – 19,0 </w:t>
      </w:r>
      <w:r w:rsidR="00092B1E" w:rsidRPr="007B306C">
        <w:rPr>
          <w:rFonts w:ascii="Times New Roman" w:eastAsia="Calibri" w:hAnsi="Times New Roman" w:cs="Times New Roman"/>
        </w:rPr>
        <w:t>mm, storis: 7,0</w:t>
      </w:r>
      <w:r w:rsidR="00092B1E" w:rsidRPr="00EA2FCA">
        <w:rPr>
          <w:rFonts w:ascii="Times New Roman" w:eastAsia="Calibri" w:hAnsi="Times New Roman" w:cs="Times New Roman"/>
        </w:rPr>
        <w:t> mm</w:t>
      </w:r>
      <w:r w:rsidR="00092B1E" w:rsidRPr="002D60D9">
        <w:rPr>
          <w:rFonts w:ascii="Times New Roman" w:eastAsia="Calibri" w:hAnsi="Times New Roman" w:cs="Times New Roman"/>
        </w:rPr>
        <w:t>–8,0 </w:t>
      </w:r>
      <w:r w:rsidRPr="002D60D9">
        <w:rPr>
          <w:rFonts w:ascii="Times New Roman" w:eastAsia="Calibri" w:hAnsi="Times New Roman" w:cs="Times New Roman"/>
        </w:rPr>
        <w:t>mm.</w:t>
      </w:r>
    </w:p>
    <w:p w14:paraId="12F9303F" w14:textId="77777777" w:rsidR="00732617" w:rsidRDefault="00732617" w:rsidP="00732617">
      <w:pPr>
        <w:widowControl w:val="0"/>
        <w:spacing w:after="0" w:line="240" w:lineRule="auto"/>
        <w:rPr>
          <w:rFonts w:ascii="Times New Roman" w:eastAsia="Calibri" w:hAnsi="Times New Roman" w:cs="Times New Roman"/>
        </w:rPr>
      </w:pPr>
    </w:p>
    <w:p w14:paraId="7CBCADFC" w14:textId="77777777" w:rsidR="00D558AE" w:rsidRPr="00732617" w:rsidRDefault="00D558AE" w:rsidP="00732617">
      <w:pPr>
        <w:widowControl w:val="0"/>
        <w:spacing w:after="0" w:line="240" w:lineRule="auto"/>
        <w:rPr>
          <w:rFonts w:ascii="Times New Roman" w:eastAsia="Calibri" w:hAnsi="Times New Roman" w:cs="Times New Roman"/>
        </w:rPr>
      </w:pPr>
    </w:p>
    <w:p w14:paraId="6D6B993A"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w:t>
      </w:r>
      <w:r w:rsidRPr="00732617">
        <w:rPr>
          <w:rFonts w:ascii="Times New Roman" w:eastAsia="Calibri" w:hAnsi="Times New Roman" w:cs="Times New Roman"/>
          <w:b/>
        </w:rPr>
        <w:tab/>
        <w:t>KLINIKINĖ INFORMACIJA</w:t>
      </w:r>
    </w:p>
    <w:p w14:paraId="53E22980" w14:textId="77777777" w:rsidR="00732617" w:rsidRPr="00732617" w:rsidRDefault="00732617" w:rsidP="00732617">
      <w:pPr>
        <w:widowControl w:val="0"/>
        <w:spacing w:after="0" w:line="240" w:lineRule="auto"/>
        <w:rPr>
          <w:rFonts w:ascii="Times New Roman" w:eastAsia="Calibri" w:hAnsi="Times New Roman" w:cs="Times New Roman"/>
        </w:rPr>
      </w:pPr>
    </w:p>
    <w:p w14:paraId="265EEED7"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4.1</w:t>
      </w:r>
      <w:r w:rsidRPr="00732617">
        <w:rPr>
          <w:rFonts w:ascii="Times New Roman" w:eastAsia="Calibri" w:hAnsi="Times New Roman" w:cs="Times New Roman"/>
          <w:b/>
        </w:rPr>
        <w:tab/>
        <w:t>Terapinės indikacijos</w:t>
      </w:r>
    </w:p>
    <w:p w14:paraId="22FD71B1" w14:textId="77777777" w:rsidR="00732617" w:rsidRPr="00732617" w:rsidRDefault="00732617" w:rsidP="00732617">
      <w:pPr>
        <w:widowControl w:val="0"/>
        <w:spacing w:after="0" w:line="240" w:lineRule="auto"/>
        <w:rPr>
          <w:rFonts w:ascii="Times New Roman" w:eastAsia="Calibri" w:hAnsi="Times New Roman" w:cs="Times New Roman"/>
        </w:rPr>
      </w:pPr>
    </w:p>
    <w:p w14:paraId="6FFF66FE" w14:textId="77B482D2"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yra augalinis vaistinis preparatas, kurio vartojama atsikosėjimui lengvinti pasireiškus drėgnam kosuliui</w:t>
      </w:r>
      <w:r w:rsidR="00A1394A">
        <w:rPr>
          <w:rFonts w:ascii="Times New Roman" w:eastAsia="Calibri" w:hAnsi="Times New Roman" w:cs="Times New Roman"/>
        </w:rPr>
        <w:t xml:space="preserve"> suaugusie</w:t>
      </w:r>
      <w:r w:rsidR="006809AE">
        <w:rPr>
          <w:rFonts w:ascii="Times New Roman" w:eastAsia="Calibri" w:hAnsi="Times New Roman" w:cs="Times New Roman"/>
        </w:rPr>
        <w:t>sie</w:t>
      </w:r>
      <w:r w:rsidR="00A1394A">
        <w:rPr>
          <w:rFonts w:ascii="Times New Roman" w:eastAsia="Calibri" w:hAnsi="Times New Roman" w:cs="Times New Roman"/>
        </w:rPr>
        <w:t xml:space="preserve">ms, paaugliams ir 6 metų </w:t>
      </w:r>
      <w:r w:rsidR="006809AE">
        <w:rPr>
          <w:rFonts w:ascii="Times New Roman" w:eastAsia="Calibri" w:hAnsi="Times New Roman" w:cs="Times New Roman"/>
        </w:rPr>
        <w:t>bei</w:t>
      </w:r>
      <w:r w:rsidR="00A1394A">
        <w:rPr>
          <w:rFonts w:ascii="Times New Roman" w:eastAsia="Calibri" w:hAnsi="Times New Roman" w:cs="Times New Roman"/>
        </w:rPr>
        <w:t xml:space="preserve"> vyresniems vaikams</w:t>
      </w:r>
      <w:r w:rsidR="00732617" w:rsidRPr="00732617">
        <w:rPr>
          <w:rFonts w:ascii="Times New Roman" w:eastAsia="Calibri" w:hAnsi="Times New Roman" w:cs="Times New Roman"/>
        </w:rPr>
        <w:t>.</w:t>
      </w:r>
    </w:p>
    <w:p w14:paraId="341F1A5B" w14:textId="77777777" w:rsidR="00732617" w:rsidRPr="00732617" w:rsidRDefault="00732617" w:rsidP="00732617">
      <w:pPr>
        <w:widowControl w:val="0"/>
        <w:spacing w:after="0" w:line="240" w:lineRule="auto"/>
        <w:rPr>
          <w:rFonts w:ascii="Times New Roman" w:eastAsia="Calibri" w:hAnsi="Times New Roman" w:cs="Times New Roman"/>
        </w:rPr>
      </w:pPr>
    </w:p>
    <w:p w14:paraId="2842E71B"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4.2</w:t>
      </w:r>
      <w:r w:rsidRPr="00732617">
        <w:rPr>
          <w:rFonts w:ascii="Times New Roman" w:eastAsia="Calibri" w:hAnsi="Times New Roman" w:cs="Times New Roman"/>
          <w:b/>
        </w:rPr>
        <w:tab/>
        <w:t>Dozavimas ir vartojimo metodas</w:t>
      </w:r>
    </w:p>
    <w:p w14:paraId="29A8CCAE" w14:textId="77777777" w:rsidR="00732617" w:rsidRPr="00732617" w:rsidRDefault="00732617" w:rsidP="00732617">
      <w:pPr>
        <w:widowControl w:val="0"/>
        <w:spacing w:after="0" w:line="240" w:lineRule="auto"/>
        <w:rPr>
          <w:rFonts w:ascii="Times New Roman" w:eastAsia="Calibri" w:hAnsi="Times New Roman" w:cs="Times New Roman"/>
        </w:rPr>
      </w:pPr>
    </w:p>
    <w:p w14:paraId="4BC0E8D5" w14:textId="77777777" w:rsidR="00732617" w:rsidRPr="00732617" w:rsidRDefault="00732617" w:rsidP="00732617">
      <w:pPr>
        <w:widowControl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Dozavimas</w:t>
      </w:r>
    </w:p>
    <w:p w14:paraId="42B10101" w14:textId="630BB1D1"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b/>
        </w:rPr>
        <w:t>Suaug</w:t>
      </w:r>
      <w:r w:rsidR="006809AE">
        <w:rPr>
          <w:rFonts w:ascii="Times New Roman" w:eastAsia="Calibri" w:hAnsi="Times New Roman" w:cs="Times New Roman"/>
          <w:b/>
        </w:rPr>
        <w:t>usieji</w:t>
      </w:r>
      <w:r w:rsidRPr="00732617">
        <w:rPr>
          <w:rFonts w:ascii="Times New Roman" w:eastAsia="Times New Roman" w:hAnsi="Times New Roman" w:cs="Times New Roman"/>
          <w:b/>
          <w:lang w:eastAsia="lt-LT"/>
        </w:rPr>
        <w:t>, senyvi</w:t>
      </w:r>
      <w:r w:rsidR="006809AE">
        <w:rPr>
          <w:rFonts w:ascii="Times New Roman" w:eastAsia="Times New Roman" w:hAnsi="Times New Roman" w:cs="Times New Roman"/>
          <w:b/>
          <w:lang w:eastAsia="lt-LT"/>
        </w:rPr>
        <w:t xml:space="preserve"> pacientai</w:t>
      </w:r>
      <w:r w:rsidRPr="00732617">
        <w:rPr>
          <w:rFonts w:ascii="Times New Roman" w:eastAsia="Times New Roman" w:hAnsi="Times New Roman" w:cs="Times New Roman"/>
          <w:b/>
          <w:lang w:eastAsia="lt-LT"/>
        </w:rPr>
        <w:t>,</w:t>
      </w:r>
      <w:r w:rsidRPr="00732617">
        <w:rPr>
          <w:rFonts w:ascii="Times New Roman" w:eastAsia="Calibri" w:hAnsi="Times New Roman" w:cs="Times New Roman"/>
          <w:b/>
        </w:rPr>
        <w:t xml:space="preserve"> 12 metų paaugliai</w:t>
      </w:r>
      <w:r w:rsidRPr="00732617">
        <w:rPr>
          <w:rFonts w:ascii="Times New Roman" w:eastAsia="Times New Roman" w:hAnsi="Times New Roman" w:cs="Times New Roman"/>
          <w:b/>
          <w:lang w:eastAsia="lt-LT"/>
        </w:rPr>
        <w:t xml:space="preserve"> ir vyresni</w:t>
      </w:r>
      <w:r w:rsidRPr="00732617">
        <w:rPr>
          <w:rFonts w:ascii="Times New Roman" w:eastAsia="Calibri" w:hAnsi="Times New Roman" w:cs="Times New Roman"/>
          <w:b/>
        </w:rPr>
        <w:t>.</w:t>
      </w:r>
      <w:r w:rsidR="00A1394A">
        <w:rPr>
          <w:rFonts w:ascii="Times New Roman" w:eastAsia="Calibri" w:hAnsi="Times New Roman" w:cs="Times New Roman"/>
        </w:rPr>
        <w:t>1 kietoji pastilė tris</w:t>
      </w:r>
      <w:r w:rsidRPr="00732617">
        <w:rPr>
          <w:rFonts w:ascii="Times New Roman" w:eastAsia="Calibri" w:hAnsi="Times New Roman" w:cs="Times New Roman"/>
        </w:rPr>
        <w:t xml:space="preserve"> kartus per parą (atitinka 105 mg gebenių lapų sausojo ekstrakto paros dozę).</w:t>
      </w:r>
    </w:p>
    <w:p w14:paraId="1B806419" w14:textId="77777777" w:rsidR="00732617" w:rsidRPr="00732617" w:rsidRDefault="00732617" w:rsidP="00732617">
      <w:pPr>
        <w:widowControl w:val="0"/>
        <w:tabs>
          <w:tab w:val="left" w:pos="6480"/>
        </w:tabs>
        <w:spacing w:after="0" w:line="240" w:lineRule="auto"/>
        <w:ind w:right="-27"/>
        <w:rPr>
          <w:rFonts w:ascii="Times New Roman" w:eastAsia="Calibri" w:hAnsi="Times New Roman" w:cs="Times New Roman"/>
        </w:rPr>
      </w:pPr>
    </w:p>
    <w:p w14:paraId="278CD9AB" w14:textId="77777777" w:rsidR="00732617" w:rsidRPr="00732617" w:rsidRDefault="00732617" w:rsidP="00732617">
      <w:pPr>
        <w:widowControl w:val="0"/>
        <w:spacing w:after="0" w:line="240" w:lineRule="auto"/>
        <w:rPr>
          <w:rFonts w:ascii="Times New Roman" w:eastAsia="Calibri" w:hAnsi="Times New Roman" w:cs="Times New Roman"/>
          <w:i/>
        </w:rPr>
      </w:pPr>
      <w:r w:rsidRPr="00732617">
        <w:rPr>
          <w:rFonts w:ascii="Times New Roman" w:eastAsia="Calibri" w:hAnsi="Times New Roman" w:cs="Times New Roman"/>
          <w:i/>
        </w:rPr>
        <w:t>Vaikų populiacija</w:t>
      </w:r>
    </w:p>
    <w:p w14:paraId="61872CA4" w14:textId="77777777" w:rsidR="00732617" w:rsidRPr="00732617" w:rsidRDefault="00732617" w:rsidP="00732617">
      <w:pPr>
        <w:widowControl w:val="0"/>
        <w:tabs>
          <w:tab w:val="left" w:pos="6480"/>
        </w:tabs>
        <w:spacing w:after="0" w:line="240" w:lineRule="auto"/>
        <w:ind w:right="-27"/>
        <w:rPr>
          <w:rFonts w:ascii="Times New Roman" w:eastAsia="Calibri" w:hAnsi="Times New Roman" w:cs="Times New Roman"/>
        </w:rPr>
      </w:pPr>
      <w:r w:rsidRPr="00732617">
        <w:rPr>
          <w:rFonts w:ascii="Times New Roman" w:eastAsia="Calibri" w:hAnsi="Times New Roman" w:cs="Times New Roman"/>
          <w:b/>
        </w:rPr>
        <w:t>6</w:t>
      </w:r>
      <w:r w:rsidRPr="00732617">
        <w:rPr>
          <w:rFonts w:ascii="Times New Roman" w:eastAsia="Calibri" w:hAnsi="Times New Roman" w:cs="Times New Roman"/>
          <w:b/>
        </w:rPr>
        <w:noBreakHyphen/>
      </w:r>
      <w:r w:rsidRPr="00732617">
        <w:rPr>
          <w:rFonts w:ascii="Times New Roman" w:eastAsia="Times New Roman" w:hAnsi="Times New Roman" w:cs="Times New Roman"/>
          <w:b/>
          <w:lang w:eastAsia="lt-LT"/>
        </w:rPr>
        <w:t>11</w:t>
      </w:r>
      <w:r w:rsidRPr="00732617">
        <w:rPr>
          <w:rFonts w:ascii="Times New Roman" w:eastAsia="Calibri" w:hAnsi="Times New Roman" w:cs="Times New Roman"/>
          <w:b/>
        </w:rPr>
        <w:t xml:space="preserve"> metų vaikai.</w:t>
      </w:r>
      <w:r w:rsidR="00057E01">
        <w:rPr>
          <w:rFonts w:ascii="Times New Roman" w:eastAsia="Calibri" w:hAnsi="Times New Roman" w:cs="Times New Roman"/>
        </w:rPr>
        <w:t>1 kietoji pastilė d</w:t>
      </w:r>
      <w:r w:rsidRPr="00732617">
        <w:rPr>
          <w:rFonts w:ascii="Times New Roman" w:eastAsia="Calibri" w:hAnsi="Times New Roman" w:cs="Times New Roman"/>
        </w:rPr>
        <w:t>u kartus per parą (atitinka 70 mg gebenių lapų sausojo ekstrakto paros dozę).</w:t>
      </w:r>
    </w:p>
    <w:p w14:paraId="19C88046"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3BEDB819" w14:textId="52B17EC2" w:rsidR="00732617" w:rsidRPr="00732617" w:rsidRDefault="00732617" w:rsidP="00732617">
      <w:pPr>
        <w:widowControl w:val="0"/>
        <w:tabs>
          <w:tab w:val="left" w:pos="6480"/>
        </w:tabs>
        <w:spacing w:after="0" w:line="240" w:lineRule="auto"/>
        <w:ind w:right="-27"/>
        <w:rPr>
          <w:rFonts w:ascii="Times New Roman" w:eastAsia="Calibri" w:hAnsi="Times New Roman" w:cs="Times New Roman"/>
        </w:rPr>
      </w:pPr>
      <w:r w:rsidRPr="00732617">
        <w:rPr>
          <w:rFonts w:ascii="Times New Roman" w:eastAsia="Calibri" w:hAnsi="Times New Roman" w:cs="Times New Roman"/>
          <w:b/>
        </w:rPr>
        <w:t>2</w:t>
      </w:r>
      <w:r w:rsidRPr="00732617">
        <w:rPr>
          <w:rFonts w:ascii="Times New Roman" w:eastAsia="Calibri" w:hAnsi="Times New Roman" w:cs="Times New Roman"/>
          <w:b/>
        </w:rPr>
        <w:noBreakHyphen/>
        <w:t>5 metų vaika</w:t>
      </w:r>
      <w:r w:rsidR="0017379B">
        <w:rPr>
          <w:rFonts w:ascii="Times New Roman" w:eastAsia="Calibri" w:hAnsi="Times New Roman" w:cs="Times New Roman"/>
          <w:b/>
        </w:rPr>
        <w:t xml:space="preserve">ms </w:t>
      </w:r>
      <w:r w:rsidR="0017379B" w:rsidRPr="00841EFC">
        <w:rPr>
          <w:rFonts w:ascii="Times New Roman" w:eastAsia="Calibri" w:hAnsi="Times New Roman" w:cs="Times New Roman"/>
        </w:rPr>
        <w:t>nėra tinkamos kietųjų pastilių formos dozės</w:t>
      </w:r>
      <w:r w:rsidRPr="00732617">
        <w:rPr>
          <w:rFonts w:ascii="Times New Roman" w:eastAsia="Calibri" w:hAnsi="Times New Roman" w:cs="Times New Roman"/>
          <w:b/>
        </w:rPr>
        <w:t>.</w:t>
      </w:r>
      <w:r w:rsidR="00201005">
        <w:rPr>
          <w:rFonts w:ascii="Times New Roman" w:eastAsia="Calibri" w:hAnsi="Times New Roman" w:cs="Times New Roman"/>
          <w:b/>
        </w:rPr>
        <w:t xml:space="preserve"> </w:t>
      </w:r>
      <w:r w:rsidR="0017379B">
        <w:rPr>
          <w:rFonts w:ascii="Times New Roman" w:eastAsia="Calibri" w:hAnsi="Times New Roman" w:cs="Times New Roman"/>
        </w:rPr>
        <w:t xml:space="preserve">Šioje </w:t>
      </w:r>
      <w:r w:rsidR="004464E3">
        <w:rPr>
          <w:rFonts w:ascii="Times New Roman" w:eastAsia="Calibri" w:hAnsi="Times New Roman" w:cs="Times New Roman"/>
        </w:rPr>
        <w:t>am</w:t>
      </w:r>
      <w:r w:rsidR="0017379B">
        <w:rPr>
          <w:rFonts w:ascii="Times New Roman" w:eastAsia="Calibri" w:hAnsi="Times New Roman" w:cs="Times New Roman"/>
        </w:rPr>
        <w:t>žiaus grupėje rekomenduojama vartoti vaist</w:t>
      </w:r>
      <w:r w:rsidR="00201005">
        <w:rPr>
          <w:rFonts w:ascii="Times New Roman" w:eastAsia="Calibri" w:hAnsi="Times New Roman" w:cs="Times New Roman"/>
        </w:rPr>
        <w:t>inio preparato</w:t>
      </w:r>
      <w:r w:rsidR="0017379B">
        <w:rPr>
          <w:rFonts w:ascii="Times New Roman" w:eastAsia="Calibri" w:hAnsi="Times New Roman" w:cs="Times New Roman"/>
        </w:rPr>
        <w:t xml:space="preserve"> sirupo forma</w:t>
      </w:r>
      <w:r w:rsidRPr="00732617">
        <w:rPr>
          <w:rFonts w:ascii="Times New Roman" w:eastAsia="Calibri" w:hAnsi="Times New Roman" w:cs="Times New Roman"/>
        </w:rPr>
        <w:t>.</w:t>
      </w:r>
    </w:p>
    <w:p w14:paraId="29BC798A"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3E8F7089"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b/>
        </w:rPr>
        <w:t xml:space="preserve">Jaunesniems kaip 2 metų vaikams </w:t>
      </w:r>
      <w:r w:rsidRPr="00732617">
        <w:rPr>
          <w:rFonts w:ascii="Times New Roman" w:eastAsia="Calibri" w:hAnsi="Times New Roman" w:cs="Times New Roman"/>
        </w:rPr>
        <w:t>šio vaistinio preparato vartoti draudžiama (žr. 4.3 skyrių).</w:t>
      </w:r>
    </w:p>
    <w:p w14:paraId="1FDD039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7CDFD786" w14:textId="7E58BE8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Jei simptom</w:t>
      </w:r>
      <w:r w:rsidR="00201005">
        <w:rPr>
          <w:rFonts w:ascii="Times New Roman" w:eastAsia="Calibri" w:hAnsi="Times New Roman" w:cs="Times New Roman"/>
          <w:color w:val="000000"/>
        </w:rPr>
        <w:t>ai</w:t>
      </w:r>
      <w:r w:rsidRPr="00732617">
        <w:rPr>
          <w:rFonts w:ascii="Times New Roman" w:eastAsia="Calibri" w:hAnsi="Times New Roman" w:cs="Times New Roman"/>
          <w:color w:val="000000"/>
        </w:rPr>
        <w:t xml:space="preserve"> išlieka šio vaistinio preparato vartojant ilgiau kaip savaitę, pacientui būtina pasitarti su gydytoju arba vaistininku.</w:t>
      </w:r>
    </w:p>
    <w:p w14:paraId="325C32CE" w14:textId="77777777" w:rsidR="002D60D9" w:rsidRDefault="002D60D9" w:rsidP="00732617">
      <w:pPr>
        <w:widowControl w:val="0"/>
        <w:spacing w:after="0" w:line="240" w:lineRule="auto"/>
        <w:rPr>
          <w:rFonts w:ascii="Times New Roman" w:eastAsia="Calibri" w:hAnsi="Times New Roman" w:cs="Times New Roman"/>
        </w:rPr>
      </w:pPr>
    </w:p>
    <w:p w14:paraId="1615DDE2" w14:textId="77777777" w:rsidR="002D60D9" w:rsidRPr="00841EFC" w:rsidRDefault="002D60D9" w:rsidP="00732617">
      <w:pPr>
        <w:widowControl w:val="0"/>
        <w:spacing w:after="0" w:line="240" w:lineRule="auto"/>
        <w:rPr>
          <w:rFonts w:ascii="Times New Roman" w:eastAsia="Calibri" w:hAnsi="Times New Roman" w:cs="Times New Roman"/>
          <w:u w:val="single"/>
        </w:rPr>
      </w:pPr>
      <w:r>
        <w:rPr>
          <w:rFonts w:ascii="Times New Roman" w:eastAsia="Calibri" w:hAnsi="Times New Roman" w:cs="Times New Roman"/>
          <w:u w:val="single"/>
        </w:rPr>
        <w:t>Pacientams, kurių inkstų ir/ar kepenų funkcija sutrikusi</w:t>
      </w:r>
    </w:p>
    <w:p w14:paraId="5FEDE0CB" w14:textId="77777777" w:rsidR="00732617" w:rsidRPr="00732617" w:rsidRDefault="002D60D9" w:rsidP="00732617">
      <w:pPr>
        <w:widowControl w:val="0"/>
        <w:spacing w:after="0" w:line="240" w:lineRule="auto"/>
        <w:rPr>
          <w:rFonts w:ascii="Times New Roman" w:eastAsia="Calibri" w:hAnsi="Times New Roman" w:cs="Times New Roman"/>
        </w:rPr>
      </w:pPr>
      <w:r w:rsidRPr="002D60D9">
        <w:rPr>
          <w:rFonts w:ascii="Times New Roman" w:eastAsia="Calibri" w:hAnsi="Times New Roman" w:cs="Times New Roman"/>
        </w:rPr>
        <w:t>Duomenų apie dozės koregavimą nėra.</w:t>
      </w:r>
    </w:p>
    <w:p w14:paraId="43D5C6B4" w14:textId="77777777" w:rsidR="002D60D9" w:rsidRDefault="002D60D9" w:rsidP="00732617">
      <w:pPr>
        <w:widowControl w:val="0"/>
        <w:spacing w:after="0" w:line="240" w:lineRule="auto"/>
        <w:rPr>
          <w:rFonts w:ascii="Times New Roman" w:eastAsia="Calibri" w:hAnsi="Times New Roman" w:cs="Times New Roman"/>
          <w:u w:val="single"/>
        </w:rPr>
      </w:pPr>
    </w:p>
    <w:p w14:paraId="7B34C400" w14:textId="77777777" w:rsidR="00732617" w:rsidRPr="00732617" w:rsidRDefault="00732617" w:rsidP="00732617">
      <w:pPr>
        <w:widowControl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Vartojimo metodas</w:t>
      </w:r>
    </w:p>
    <w:p w14:paraId="32502152"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V</w:t>
      </w:r>
      <w:r w:rsidR="00AD36B0">
        <w:rPr>
          <w:rFonts w:ascii="Times New Roman" w:eastAsia="Calibri" w:hAnsi="Times New Roman" w:cs="Times New Roman"/>
        </w:rPr>
        <w:t>artoti ant burnos gleivinės</w:t>
      </w:r>
      <w:r w:rsidRPr="00732617">
        <w:rPr>
          <w:rFonts w:ascii="Times New Roman" w:eastAsia="Calibri" w:hAnsi="Times New Roman" w:cs="Times New Roman"/>
        </w:rPr>
        <w:t>.</w:t>
      </w:r>
    </w:p>
    <w:p w14:paraId="471B213A" w14:textId="77777777" w:rsidR="002D60D9" w:rsidRPr="002D60D9" w:rsidRDefault="002D60D9" w:rsidP="002D60D9">
      <w:pPr>
        <w:spacing w:after="0" w:line="240" w:lineRule="auto"/>
        <w:rPr>
          <w:rFonts w:ascii="Times New Roman" w:eastAsia="Times New Roman" w:hAnsi="Times New Roman" w:cs="Times New Roman"/>
        </w:rPr>
      </w:pPr>
      <w:r w:rsidRPr="002D60D9">
        <w:rPr>
          <w:rFonts w:ascii="Times New Roman" w:eastAsia="Times New Roman" w:hAnsi="Times New Roman" w:cs="Times New Roman"/>
        </w:rPr>
        <w:lastRenderedPageBreak/>
        <w:t>Leisti pastilei lėtai ištirpti burnoje.</w:t>
      </w:r>
    </w:p>
    <w:p w14:paraId="76D6911F" w14:textId="77777777" w:rsidR="004464E3" w:rsidRDefault="004464E3" w:rsidP="00732617">
      <w:pPr>
        <w:widowControl w:val="0"/>
        <w:tabs>
          <w:tab w:val="left" w:pos="567"/>
        </w:tabs>
        <w:spacing w:after="0" w:line="240" w:lineRule="auto"/>
        <w:rPr>
          <w:rFonts w:ascii="Times New Roman" w:eastAsia="Calibri" w:hAnsi="Times New Roman" w:cs="Times New Roman"/>
        </w:rPr>
      </w:pPr>
    </w:p>
    <w:p w14:paraId="208A576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Rekomenduojama gerti daug vandens ar kitokių šiltų gėrimų, kuriuose nėra kofeino. </w:t>
      </w:r>
      <w:r w:rsidR="00EA2FCA">
        <w:rPr>
          <w:rFonts w:ascii="Times New Roman" w:eastAsia="Calibri" w:hAnsi="Times New Roman" w:cs="Times New Roman"/>
        </w:rPr>
        <w:t>Kietųjų pastilių negalima vartoti iš</w:t>
      </w:r>
      <w:r w:rsidR="00201005">
        <w:rPr>
          <w:rFonts w:ascii="Times New Roman" w:eastAsia="Calibri" w:hAnsi="Times New Roman" w:cs="Times New Roman"/>
        </w:rPr>
        <w:t xml:space="preserve"> </w:t>
      </w:r>
      <w:r w:rsidR="00EA2FCA">
        <w:rPr>
          <w:rFonts w:ascii="Times New Roman" w:eastAsia="Calibri" w:hAnsi="Times New Roman" w:cs="Times New Roman"/>
        </w:rPr>
        <w:t>karto prieš ar po valgio.</w:t>
      </w:r>
    </w:p>
    <w:p w14:paraId="76482870"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94453F6" w14:textId="77777777" w:rsidR="00732617" w:rsidRPr="00732617" w:rsidRDefault="00732617" w:rsidP="00B72A4E">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4.3</w:t>
      </w:r>
      <w:r w:rsidRPr="00732617">
        <w:rPr>
          <w:rFonts w:ascii="Times New Roman" w:eastAsia="Calibri" w:hAnsi="Times New Roman" w:cs="Times New Roman"/>
          <w:b/>
        </w:rPr>
        <w:tab/>
        <w:t>Kontraindikacijos</w:t>
      </w:r>
    </w:p>
    <w:p w14:paraId="5D55E732"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3935968"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Padidėjęs jautrumas veikliajai medžiagai, kitiems </w:t>
      </w:r>
      <w:proofErr w:type="spellStart"/>
      <w:r w:rsidRPr="00732617">
        <w:rPr>
          <w:rFonts w:ascii="Times New Roman" w:eastAsia="Calibri" w:hAnsi="Times New Roman" w:cs="Times New Roman"/>
          <w:i/>
        </w:rPr>
        <w:t>Araliaceae</w:t>
      </w:r>
      <w:proofErr w:type="spellEnd"/>
      <w:r w:rsidRPr="00732617">
        <w:rPr>
          <w:rFonts w:ascii="Times New Roman" w:eastAsia="Calibri" w:hAnsi="Times New Roman" w:cs="Times New Roman"/>
        </w:rPr>
        <w:t xml:space="preserve"> (gebenių) šeimos augalams arba bet kuriai 6.1 skyriuje nurodytai pagalbinei medžiagai.</w:t>
      </w:r>
    </w:p>
    <w:p w14:paraId="06D9C85F"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Pacientas yra</w:t>
      </w:r>
      <w:r w:rsidR="004464E3">
        <w:rPr>
          <w:rFonts w:ascii="Times New Roman" w:eastAsia="Calibri" w:hAnsi="Times New Roman" w:cs="Times New Roman"/>
        </w:rPr>
        <w:t xml:space="preserve"> jaunesnis kaip 2 metų vaikas, nes </w:t>
      </w:r>
      <w:r w:rsidRPr="00732617">
        <w:rPr>
          <w:rFonts w:ascii="Times New Roman" w:eastAsia="Calibri" w:hAnsi="Times New Roman" w:cs="Times New Roman"/>
        </w:rPr>
        <w:t>yra kvėpavimo siste</w:t>
      </w:r>
      <w:r w:rsidR="004464E3">
        <w:rPr>
          <w:rFonts w:ascii="Times New Roman" w:eastAsia="Calibri" w:hAnsi="Times New Roman" w:cs="Times New Roman"/>
        </w:rPr>
        <w:t xml:space="preserve">mos simptomų pasunkėjimo rizika dėl </w:t>
      </w:r>
      <w:proofErr w:type="spellStart"/>
      <w:r w:rsidR="004464E3">
        <w:rPr>
          <w:rFonts w:ascii="Times New Roman" w:eastAsia="Calibri" w:hAnsi="Times New Roman" w:cs="Times New Roman"/>
        </w:rPr>
        <w:t>sekretolitinių</w:t>
      </w:r>
      <w:proofErr w:type="spellEnd"/>
      <w:r w:rsidR="004464E3">
        <w:rPr>
          <w:rFonts w:ascii="Times New Roman" w:eastAsia="Calibri" w:hAnsi="Times New Roman" w:cs="Times New Roman"/>
        </w:rPr>
        <w:t xml:space="preserve"> vaist</w:t>
      </w:r>
      <w:r w:rsidR="00201005">
        <w:rPr>
          <w:rFonts w:ascii="Times New Roman" w:eastAsia="Calibri" w:hAnsi="Times New Roman" w:cs="Times New Roman"/>
        </w:rPr>
        <w:t>ini</w:t>
      </w:r>
      <w:r w:rsidR="004464E3">
        <w:rPr>
          <w:rFonts w:ascii="Times New Roman" w:eastAsia="Calibri" w:hAnsi="Times New Roman" w:cs="Times New Roman"/>
        </w:rPr>
        <w:t>ų</w:t>
      </w:r>
      <w:r w:rsidR="00201005">
        <w:rPr>
          <w:rFonts w:ascii="Times New Roman" w:eastAsia="Calibri" w:hAnsi="Times New Roman" w:cs="Times New Roman"/>
        </w:rPr>
        <w:t xml:space="preserve"> preparatų</w:t>
      </w:r>
      <w:r w:rsidRPr="00732617">
        <w:rPr>
          <w:rFonts w:ascii="Times New Roman" w:eastAsia="Calibri" w:hAnsi="Times New Roman" w:cs="Times New Roman"/>
        </w:rPr>
        <w:t>.</w:t>
      </w:r>
    </w:p>
    <w:p w14:paraId="6BE892F7" w14:textId="77777777" w:rsidR="00732617" w:rsidRPr="00732617" w:rsidRDefault="00732617" w:rsidP="00732617">
      <w:pPr>
        <w:widowControl w:val="0"/>
        <w:spacing w:after="0" w:line="240" w:lineRule="auto"/>
        <w:rPr>
          <w:rFonts w:ascii="Times New Roman" w:eastAsia="Calibri" w:hAnsi="Times New Roman" w:cs="Times New Roman"/>
        </w:rPr>
      </w:pPr>
    </w:p>
    <w:p w14:paraId="545AFF3F"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4.4</w:t>
      </w:r>
      <w:r w:rsidRPr="00732617">
        <w:rPr>
          <w:rFonts w:ascii="Times New Roman" w:eastAsia="Calibri" w:hAnsi="Times New Roman" w:cs="Times New Roman"/>
          <w:b/>
        </w:rPr>
        <w:tab/>
        <w:t>Specialūs įspėjimai ir atsargumo priemonės</w:t>
      </w:r>
    </w:p>
    <w:p w14:paraId="41FEF4EB" w14:textId="77777777" w:rsidR="00732617" w:rsidRPr="00732617" w:rsidRDefault="00732617" w:rsidP="00732617">
      <w:pPr>
        <w:widowControl w:val="0"/>
        <w:spacing w:after="0" w:line="240" w:lineRule="auto"/>
        <w:rPr>
          <w:rFonts w:ascii="Times New Roman" w:eastAsia="Calibri" w:hAnsi="Times New Roman" w:cs="Times New Roman"/>
        </w:rPr>
      </w:pPr>
    </w:p>
    <w:p w14:paraId="6D06BDD3" w14:textId="77777777" w:rsidR="00732617" w:rsidRPr="00732617" w:rsidRDefault="00732617" w:rsidP="00732617">
      <w:pPr>
        <w:widowControl w:val="0"/>
        <w:tabs>
          <w:tab w:val="num" w:pos="1440"/>
        </w:tabs>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Jei pasireškia </w:t>
      </w:r>
      <w:proofErr w:type="spellStart"/>
      <w:r w:rsidRPr="00732617">
        <w:rPr>
          <w:rFonts w:ascii="Times New Roman" w:eastAsia="Calibri" w:hAnsi="Times New Roman" w:cs="Times New Roman"/>
        </w:rPr>
        <w:t>dispnėja</w:t>
      </w:r>
      <w:proofErr w:type="spellEnd"/>
      <w:r w:rsidRPr="00732617">
        <w:rPr>
          <w:rFonts w:ascii="Times New Roman" w:eastAsia="Calibri" w:hAnsi="Times New Roman" w:cs="Times New Roman"/>
        </w:rPr>
        <w:t xml:space="preserve"> (dusulys), karščiavimas arba atkosima pūlinių skreplių, pacientas privalo pasitarti su gydytoju arba vaistininku.</w:t>
      </w:r>
    </w:p>
    <w:p w14:paraId="36AD3B6B" w14:textId="77777777" w:rsidR="00732617" w:rsidRPr="00732617" w:rsidRDefault="00732617" w:rsidP="00732617">
      <w:pPr>
        <w:widowControl w:val="0"/>
        <w:tabs>
          <w:tab w:val="num" w:pos="1440"/>
        </w:tabs>
        <w:spacing w:after="0" w:line="240" w:lineRule="auto"/>
        <w:rPr>
          <w:rFonts w:ascii="Times New Roman" w:eastAsia="Calibri" w:hAnsi="Times New Roman" w:cs="Times New Roman"/>
        </w:rPr>
      </w:pPr>
    </w:p>
    <w:p w14:paraId="2ECD43C6" w14:textId="77777777" w:rsidR="00732617" w:rsidRPr="00732617" w:rsidRDefault="004B6C7D" w:rsidP="00732617">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Gydymo</w:t>
      </w:r>
      <w:r w:rsidR="00D51F4F">
        <w:rPr>
          <w:rFonts w:ascii="Times New Roman" w:eastAsia="Calibri" w:hAnsi="Times New Roman" w:cs="Times New Roman"/>
          <w:color w:val="000000"/>
        </w:rPr>
        <w:t xml:space="preserve"> </w:t>
      </w:r>
      <w:r w:rsidR="00732617" w:rsidRPr="00732617">
        <w:rPr>
          <w:rFonts w:ascii="Times New Roman" w:eastAsia="Calibri" w:hAnsi="Times New Roman" w:cs="Times New Roman"/>
          <w:color w:val="000000"/>
        </w:rPr>
        <w:t xml:space="preserve">metu be gydytojo leidimo vartoti kosulį slopinančių </w:t>
      </w:r>
      <w:r w:rsidR="00D51F4F">
        <w:rPr>
          <w:rFonts w:ascii="Times New Roman" w:eastAsia="Calibri" w:hAnsi="Times New Roman" w:cs="Times New Roman"/>
          <w:color w:val="000000"/>
        </w:rPr>
        <w:t xml:space="preserve">vaistinių </w:t>
      </w:r>
      <w:r w:rsidR="00732617" w:rsidRPr="00732617">
        <w:rPr>
          <w:rFonts w:ascii="Times New Roman" w:eastAsia="Calibri" w:hAnsi="Times New Roman" w:cs="Times New Roman"/>
          <w:color w:val="000000"/>
        </w:rPr>
        <w:t xml:space="preserve">preparatų, tokių kaip kodeinas ar </w:t>
      </w:r>
      <w:proofErr w:type="spellStart"/>
      <w:r w:rsidR="00732617" w:rsidRPr="00732617">
        <w:rPr>
          <w:rFonts w:ascii="Times New Roman" w:eastAsia="Calibri" w:hAnsi="Times New Roman" w:cs="Times New Roman"/>
          <w:color w:val="000000"/>
        </w:rPr>
        <w:t>dekstrometorfanas</w:t>
      </w:r>
      <w:proofErr w:type="spellEnd"/>
      <w:r w:rsidR="00732617" w:rsidRPr="00732617">
        <w:rPr>
          <w:rFonts w:ascii="Times New Roman" w:eastAsia="Calibri" w:hAnsi="Times New Roman" w:cs="Times New Roman"/>
          <w:color w:val="000000"/>
        </w:rPr>
        <w:t>, nerekomenduojama.</w:t>
      </w:r>
    </w:p>
    <w:p w14:paraId="13ADDCD9"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p>
    <w:p w14:paraId="0FFE231D" w14:textId="77777777" w:rsidR="00732617" w:rsidRPr="00732617" w:rsidRDefault="00732617" w:rsidP="00732617">
      <w:pPr>
        <w:widowControl w:val="0"/>
        <w:tabs>
          <w:tab w:val="num" w:pos="1440"/>
        </w:tabs>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Gastritu ar skrandžio opalige sergantiems ligoniams </w:t>
      </w:r>
      <w:r w:rsidR="004B6C7D" w:rsidRPr="004B6C7D">
        <w:rPr>
          <w:rFonts w:ascii="Times New Roman" w:eastAsia="Calibri" w:hAnsi="Times New Roman" w:cs="Times New Roman"/>
        </w:rPr>
        <w:t>vaistinio preparato</w:t>
      </w:r>
      <w:r w:rsidRPr="004B6C7D">
        <w:rPr>
          <w:rFonts w:ascii="Times New Roman" w:eastAsia="Calibri" w:hAnsi="Times New Roman" w:cs="Times New Roman"/>
        </w:rPr>
        <w:t xml:space="preserve"> rekomenduojama</w:t>
      </w:r>
      <w:r w:rsidRPr="00732617">
        <w:rPr>
          <w:rFonts w:ascii="Times New Roman" w:eastAsia="Calibri" w:hAnsi="Times New Roman" w:cs="Times New Roman"/>
        </w:rPr>
        <w:t xml:space="preserve"> vartoti atsargiai.</w:t>
      </w:r>
    </w:p>
    <w:p w14:paraId="2395BE71" w14:textId="77777777" w:rsidR="00AD56E8" w:rsidRPr="00732617" w:rsidRDefault="00AD56E8" w:rsidP="00732617">
      <w:pPr>
        <w:widowControl w:val="0"/>
        <w:autoSpaceDE w:val="0"/>
        <w:autoSpaceDN w:val="0"/>
        <w:adjustRightInd w:val="0"/>
        <w:spacing w:after="0" w:line="240" w:lineRule="auto"/>
        <w:rPr>
          <w:rFonts w:ascii="Times New Roman" w:eastAsia="Calibri" w:hAnsi="Times New Roman" w:cs="Times New Roman"/>
          <w:color w:val="000000"/>
        </w:rPr>
      </w:pPr>
    </w:p>
    <w:p w14:paraId="42B7C3A7" w14:textId="77777777" w:rsidR="00732617" w:rsidRPr="00841EFC" w:rsidRDefault="00AD56E8" w:rsidP="00732617">
      <w:pPr>
        <w:widowControl w:val="0"/>
        <w:tabs>
          <w:tab w:val="num" w:pos="1440"/>
        </w:tabs>
        <w:spacing w:after="0" w:line="240" w:lineRule="auto"/>
        <w:rPr>
          <w:rFonts w:ascii="Times New Roman" w:eastAsia="Calibri" w:hAnsi="Times New Roman" w:cs="Times New Roman"/>
          <w:i/>
        </w:rPr>
      </w:pPr>
      <w:proofErr w:type="spellStart"/>
      <w:r w:rsidRPr="00841EFC">
        <w:rPr>
          <w:rFonts w:ascii="Times New Roman" w:eastAsia="Calibri" w:hAnsi="Times New Roman" w:cs="Times New Roman"/>
          <w:i/>
        </w:rPr>
        <w:t>Izomaltas</w:t>
      </w:r>
      <w:proofErr w:type="spellEnd"/>
      <w:r w:rsidRPr="00841EFC">
        <w:rPr>
          <w:rFonts w:ascii="Times New Roman" w:eastAsia="Calibri" w:hAnsi="Times New Roman" w:cs="Times New Roman"/>
          <w:i/>
        </w:rPr>
        <w:t xml:space="preserve"> (E953)</w:t>
      </w:r>
    </w:p>
    <w:p w14:paraId="1ED9A5E7"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 xml:space="preserve">Šio vaistinio preparato negalima vartoti pacientams, kuriems nustatytas retas paveldimas sutrikimas – fruktozės </w:t>
      </w:r>
      <w:proofErr w:type="spellStart"/>
      <w:r w:rsidRPr="00732617">
        <w:rPr>
          <w:rFonts w:ascii="Times New Roman" w:eastAsia="Calibri" w:hAnsi="Times New Roman" w:cs="Times New Roman"/>
          <w:color w:val="000000"/>
        </w:rPr>
        <w:t>netoleravimas</w:t>
      </w:r>
      <w:proofErr w:type="spellEnd"/>
      <w:r w:rsidRPr="00732617">
        <w:rPr>
          <w:rFonts w:ascii="Times New Roman" w:eastAsia="Calibri" w:hAnsi="Times New Roman" w:cs="Times New Roman"/>
          <w:color w:val="000000"/>
        </w:rPr>
        <w:t>.</w:t>
      </w:r>
    </w:p>
    <w:p w14:paraId="1EBE464B" w14:textId="77777777" w:rsid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p>
    <w:p w14:paraId="049B67A4" w14:textId="77777777" w:rsidR="00CC5915" w:rsidRPr="00841EFC" w:rsidRDefault="00CC5915" w:rsidP="00732617">
      <w:pPr>
        <w:widowControl w:val="0"/>
        <w:autoSpaceDE w:val="0"/>
        <w:autoSpaceDN w:val="0"/>
        <w:adjustRightInd w:val="0"/>
        <w:spacing w:after="0" w:line="240" w:lineRule="auto"/>
        <w:rPr>
          <w:rFonts w:ascii="Times New Roman" w:eastAsia="Calibri" w:hAnsi="Times New Roman" w:cs="Times New Roman"/>
          <w:i/>
          <w:color w:val="000000"/>
        </w:rPr>
      </w:pPr>
      <w:proofErr w:type="spellStart"/>
      <w:r w:rsidRPr="00841EFC">
        <w:rPr>
          <w:rFonts w:ascii="Times New Roman" w:eastAsia="Calibri" w:hAnsi="Times New Roman" w:cs="Times New Roman"/>
          <w:i/>
          <w:color w:val="000000"/>
        </w:rPr>
        <w:t>Butilhidroksianizolas</w:t>
      </w:r>
      <w:proofErr w:type="spellEnd"/>
      <w:r w:rsidRPr="00841EFC">
        <w:rPr>
          <w:rFonts w:ascii="Times New Roman" w:eastAsia="Calibri" w:hAnsi="Times New Roman" w:cs="Times New Roman"/>
          <w:i/>
          <w:color w:val="000000"/>
        </w:rPr>
        <w:t xml:space="preserve"> (E320)</w:t>
      </w:r>
    </w:p>
    <w:p w14:paraId="58E3C17D" w14:textId="77777777" w:rsidR="00CC5915" w:rsidRDefault="00565C8D" w:rsidP="00732617">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Gali sukelti vietinių odos reakcijų (pvz., kontaktinį dermatitą) ar sudirginti akis ir gleivinę.</w:t>
      </w:r>
    </w:p>
    <w:p w14:paraId="3482BA1E" w14:textId="77777777" w:rsidR="00CC5915" w:rsidRPr="00732617" w:rsidRDefault="00CC5915" w:rsidP="00732617">
      <w:pPr>
        <w:widowControl w:val="0"/>
        <w:autoSpaceDE w:val="0"/>
        <w:autoSpaceDN w:val="0"/>
        <w:adjustRightInd w:val="0"/>
        <w:spacing w:after="0" w:line="240" w:lineRule="auto"/>
        <w:rPr>
          <w:rFonts w:ascii="Times New Roman" w:eastAsia="Calibri" w:hAnsi="Times New Roman" w:cs="Times New Roman"/>
          <w:color w:val="000000"/>
        </w:rPr>
      </w:pPr>
    </w:p>
    <w:p w14:paraId="162AE558"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4.5</w:t>
      </w:r>
      <w:r w:rsidRPr="00732617">
        <w:rPr>
          <w:rFonts w:ascii="Times New Roman" w:eastAsia="Calibri" w:hAnsi="Times New Roman" w:cs="Times New Roman"/>
          <w:b/>
        </w:rPr>
        <w:tab/>
        <w:t>Sąveika su kitais vaistiniais preparatais ir kitokia sąveika</w:t>
      </w:r>
    </w:p>
    <w:p w14:paraId="06AD2FA6" w14:textId="77777777" w:rsidR="00732617" w:rsidRPr="00732617" w:rsidRDefault="00732617" w:rsidP="00732617">
      <w:pPr>
        <w:widowControl w:val="0"/>
        <w:spacing w:after="0" w:line="240" w:lineRule="auto"/>
        <w:rPr>
          <w:rFonts w:ascii="Times New Roman" w:eastAsia="Calibri" w:hAnsi="Times New Roman" w:cs="Times New Roman"/>
        </w:rPr>
      </w:pPr>
    </w:p>
    <w:p w14:paraId="3D099C24"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Duomenų apie </w:t>
      </w:r>
      <w:r w:rsidR="006F7CA2">
        <w:rPr>
          <w:rFonts w:ascii="Times New Roman" w:eastAsia="Calibri" w:hAnsi="Times New Roman" w:cs="Times New Roman"/>
        </w:rPr>
        <w:t>gebenių lapų ekstrakto</w:t>
      </w:r>
      <w:r w:rsidRPr="00732617">
        <w:rPr>
          <w:rFonts w:ascii="Times New Roman" w:eastAsia="Calibri" w:hAnsi="Times New Roman" w:cs="Times New Roman"/>
        </w:rPr>
        <w:t xml:space="preserve"> įtaką kitų vaistinių preparatų poveikiui nėra. Sąveikos tyrimų neatlikta.</w:t>
      </w:r>
    </w:p>
    <w:p w14:paraId="34B7EAB2" w14:textId="77777777" w:rsidR="00732617" w:rsidRPr="00732617" w:rsidRDefault="00732617" w:rsidP="00732617">
      <w:pPr>
        <w:widowControl w:val="0"/>
        <w:spacing w:after="0" w:line="240" w:lineRule="auto"/>
        <w:rPr>
          <w:rFonts w:ascii="Times New Roman" w:eastAsia="Calibri" w:hAnsi="Times New Roman" w:cs="Times New Roman"/>
        </w:rPr>
      </w:pPr>
    </w:p>
    <w:p w14:paraId="0EB36B6F"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4.6</w:t>
      </w:r>
      <w:r w:rsidRPr="00732617">
        <w:rPr>
          <w:rFonts w:ascii="Times New Roman" w:eastAsia="Calibri" w:hAnsi="Times New Roman" w:cs="Times New Roman"/>
          <w:b/>
        </w:rPr>
        <w:tab/>
        <w:t>Vaisingumas, nėštumo ir žindymo laikotarpis</w:t>
      </w:r>
    </w:p>
    <w:p w14:paraId="142D40B7" w14:textId="77777777" w:rsidR="00732617" w:rsidRPr="00732617" w:rsidRDefault="00732617" w:rsidP="00732617">
      <w:pPr>
        <w:widowControl w:val="0"/>
        <w:spacing w:after="0" w:line="240" w:lineRule="auto"/>
        <w:rPr>
          <w:rFonts w:ascii="Times New Roman" w:eastAsia="Calibri" w:hAnsi="Times New Roman" w:cs="Times New Roman"/>
        </w:rPr>
      </w:pPr>
    </w:p>
    <w:p w14:paraId="27187995" w14:textId="77777777" w:rsidR="00732617" w:rsidRPr="00732617" w:rsidRDefault="00732617" w:rsidP="00732617">
      <w:pPr>
        <w:widowControl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Nėštumas</w:t>
      </w:r>
    </w:p>
    <w:p w14:paraId="70FD1F72"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Vartojimo nėštumo laikotarpiu saugumas nenustatytas. Duomenų nepakanka, t</w:t>
      </w:r>
      <w:r w:rsidR="00E674D2">
        <w:rPr>
          <w:rFonts w:ascii="Times New Roman" w:eastAsia="Calibri" w:hAnsi="Times New Roman" w:cs="Times New Roman"/>
        </w:rPr>
        <w:t>odėl nėštumo laikotarpiu vaist</w:t>
      </w:r>
      <w:r w:rsidR="00D51F4F">
        <w:rPr>
          <w:rFonts w:ascii="Times New Roman" w:eastAsia="Calibri" w:hAnsi="Times New Roman" w:cs="Times New Roman"/>
        </w:rPr>
        <w:t>ini</w:t>
      </w:r>
      <w:r w:rsidR="00E674D2">
        <w:rPr>
          <w:rFonts w:ascii="Times New Roman" w:eastAsia="Calibri" w:hAnsi="Times New Roman" w:cs="Times New Roman"/>
        </w:rPr>
        <w:t>o</w:t>
      </w:r>
      <w:r w:rsidR="00D51F4F">
        <w:rPr>
          <w:rFonts w:ascii="Times New Roman" w:eastAsia="Calibri" w:hAnsi="Times New Roman" w:cs="Times New Roman"/>
        </w:rPr>
        <w:t xml:space="preserve"> preparato</w:t>
      </w:r>
      <w:r w:rsidRPr="00732617">
        <w:rPr>
          <w:rFonts w:ascii="Times New Roman" w:eastAsia="Calibri" w:hAnsi="Times New Roman" w:cs="Times New Roman"/>
        </w:rPr>
        <w:t xml:space="preserve"> vartoti nerekomenduojama.</w:t>
      </w:r>
    </w:p>
    <w:p w14:paraId="39AC3BD8" w14:textId="77777777" w:rsidR="00732617" w:rsidRPr="00732617" w:rsidRDefault="00732617" w:rsidP="00732617">
      <w:pPr>
        <w:widowControl w:val="0"/>
        <w:spacing w:after="0" w:line="240" w:lineRule="auto"/>
        <w:rPr>
          <w:rFonts w:ascii="Times New Roman" w:eastAsia="Calibri" w:hAnsi="Times New Roman" w:cs="Times New Roman"/>
        </w:rPr>
      </w:pPr>
    </w:p>
    <w:p w14:paraId="1F80A8CF" w14:textId="77777777" w:rsidR="00732617" w:rsidRPr="00732617" w:rsidRDefault="00732617" w:rsidP="00732617">
      <w:pPr>
        <w:widowControl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Žindymas</w:t>
      </w:r>
    </w:p>
    <w:p w14:paraId="25D8D0C9"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Vartojimo žindymo laikotarpiu saugumas nenustatytas. Duomenų nepakanka, t</w:t>
      </w:r>
      <w:r w:rsidR="00C97AF1">
        <w:rPr>
          <w:rFonts w:ascii="Times New Roman" w:eastAsia="Calibri" w:hAnsi="Times New Roman" w:cs="Times New Roman"/>
        </w:rPr>
        <w:t>odėl žindymo laikotarpiu vaist</w:t>
      </w:r>
      <w:r w:rsidR="00D51F4F">
        <w:rPr>
          <w:rFonts w:ascii="Times New Roman" w:eastAsia="Calibri" w:hAnsi="Times New Roman" w:cs="Times New Roman"/>
        </w:rPr>
        <w:t>ini</w:t>
      </w:r>
      <w:r w:rsidR="00C97AF1">
        <w:rPr>
          <w:rFonts w:ascii="Times New Roman" w:eastAsia="Calibri" w:hAnsi="Times New Roman" w:cs="Times New Roman"/>
        </w:rPr>
        <w:t>o</w:t>
      </w:r>
      <w:r w:rsidR="00D51F4F">
        <w:rPr>
          <w:rFonts w:ascii="Times New Roman" w:eastAsia="Calibri" w:hAnsi="Times New Roman" w:cs="Times New Roman"/>
        </w:rPr>
        <w:t xml:space="preserve"> preparato</w:t>
      </w:r>
      <w:r w:rsidRPr="00732617">
        <w:rPr>
          <w:rFonts w:ascii="Times New Roman" w:eastAsia="Calibri" w:hAnsi="Times New Roman" w:cs="Times New Roman"/>
        </w:rPr>
        <w:t xml:space="preserve"> vartoti nerekomenduojama</w:t>
      </w:r>
      <w:r w:rsidRPr="00732617">
        <w:rPr>
          <w:rFonts w:ascii="Times New Roman" w:eastAsia="Calibri" w:hAnsi="Times New Roman" w:cs="Times New Roman"/>
          <w:lang w:val="sl-SI"/>
        </w:rPr>
        <w:t>.</w:t>
      </w:r>
    </w:p>
    <w:p w14:paraId="09CE82B8" w14:textId="77777777" w:rsidR="00732617" w:rsidRPr="00732617" w:rsidRDefault="00732617" w:rsidP="00732617">
      <w:pPr>
        <w:widowControl w:val="0"/>
        <w:spacing w:after="0" w:line="240" w:lineRule="auto"/>
        <w:rPr>
          <w:rFonts w:ascii="Times New Roman" w:eastAsia="Calibri" w:hAnsi="Times New Roman" w:cs="Times New Roman"/>
        </w:rPr>
      </w:pPr>
    </w:p>
    <w:p w14:paraId="52797C33" w14:textId="77777777" w:rsidR="00732617" w:rsidRPr="00732617" w:rsidRDefault="00732617" w:rsidP="00732617">
      <w:pPr>
        <w:widowControl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Vaisingumas</w:t>
      </w:r>
    </w:p>
    <w:p w14:paraId="199E8294"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Duomenų apie vaistinio preparato poveikį vaisingumui nėra.</w:t>
      </w:r>
    </w:p>
    <w:p w14:paraId="71041744" w14:textId="77777777" w:rsidR="00732617" w:rsidRPr="00732617" w:rsidRDefault="00732617" w:rsidP="00732617">
      <w:pPr>
        <w:widowControl w:val="0"/>
        <w:spacing w:after="0" w:line="240" w:lineRule="auto"/>
        <w:rPr>
          <w:rFonts w:ascii="Times New Roman" w:eastAsia="Calibri" w:hAnsi="Times New Roman" w:cs="Times New Roman"/>
        </w:rPr>
      </w:pPr>
    </w:p>
    <w:p w14:paraId="44FD920D"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4.7</w:t>
      </w:r>
      <w:r w:rsidRPr="00732617">
        <w:rPr>
          <w:rFonts w:ascii="Times New Roman" w:eastAsia="Calibri" w:hAnsi="Times New Roman" w:cs="Times New Roman"/>
          <w:b/>
        </w:rPr>
        <w:tab/>
        <w:t>Poveikis gebėjimui vairuoti ir valdyti mechanizmus</w:t>
      </w:r>
    </w:p>
    <w:p w14:paraId="4ED8CA6C" w14:textId="77777777" w:rsidR="00732617" w:rsidRPr="00732617" w:rsidRDefault="00732617" w:rsidP="00732617">
      <w:pPr>
        <w:widowControl w:val="0"/>
        <w:spacing w:after="0" w:line="240" w:lineRule="auto"/>
        <w:rPr>
          <w:rFonts w:ascii="Times New Roman" w:eastAsia="Calibri" w:hAnsi="Times New Roman" w:cs="Times New Roman"/>
        </w:rPr>
      </w:pPr>
    </w:p>
    <w:p w14:paraId="6DDA78EF"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Duomenų, kad trikdytų gebėjimą vairuoti ir valdyti mechanizmus, negauta.</w:t>
      </w:r>
    </w:p>
    <w:p w14:paraId="715E51A5" w14:textId="77777777" w:rsidR="00732617" w:rsidRPr="00732617" w:rsidRDefault="00732617" w:rsidP="00732617">
      <w:pPr>
        <w:widowControl w:val="0"/>
        <w:spacing w:after="0" w:line="240" w:lineRule="auto"/>
        <w:rPr>
          <w:rFonts w:ascii="Times New Roman" w:eastAsia="Calibri" w:hAnsi="Times New Roman" w:cs="Times New Roman"/>
        </w:rPr>
      </w:pPr>
    </w:p>
    <w:p w14:paraId="4A6F2BA4"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4.8</w:t>
      </w:r>
      <w:r w:rsidRPr="00732617">
        <w:rPr>
          <w:rFonts w:ascii="Times New Roman" w:eastAsia="Calibri" w:hAnsi="Times New Roman" w:cs="Times New Roman"/>
          <w:b/>
        </w:rPr>
        <w:tab/>
        <w:t>Nepageidaujamas poveikis</w:t>
      </w:r>
    </w:p>
    <w:p w14:paraId="25EA006E" w14:textId="77777777" w:rsidR="00732617" w:rsidRPr="00732617" w:rsidRDefault="00732617" w:rsidP="00732617">
      <w:pPr>
        <w:widowControl w:val="0"/>
        <w:spacing w:after="0" w:line="240" w:lineRule="auto"/>
        <w:rPr>
          <w:rFonts w:ascii="Times New Roman" w:eastAsia="Calibri" w:hAnsi="Times New Roman" w:cs="Times New Roman"/>
        </w:rPr>
      </w:pPr>
    </w:p>
    <w:p w14:paraId="1D1F4B3D" w14:textId="5B62C7B9"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Gydymo </w:t>
      </w:r>
      <w:proofErr w:type="spellStart"/>
      <w:r w:rsidR="00587567">
        <w:rPr>
          <w:rFonts w:ascii="Times New Roman" w:eastAsia="Calibri" w:hAnsi="Times New Roman" w:cs="Times New Roman"/>
        </w:rPr>
        <w:t>Herbion</w:t>
      </w:r>
      <w:proofErr w:type="spellEnd"/>
      <w:r w:rsidR="00587567">
        <w:rPr>
          <w:rFonts w:ascii="Times New Roman" w:eastAsia="Calibri" w:hAnsi="Times New Roman" w:cs="Times New Roman"/>
        </w:rPr>
        <w:t xml:space="preserve"> </w:t>
      </w:r>
      <w:r w:rsidRPr="00732617">
        <w:rPr>
          <w:rFonts w:ascii="Times New Roman" w:eastAsia="Calibri" w:hAnsi="Times New Roman" w:cs="Times New Roman"/>
        </w:rPr>
        <w:t>metu galinčio pasireikšti nepageidaujamo poveikio atvejai pagal dažnį suskirstyti taip:</w:t>
      </w:r>
    </w:p>
    <w:p w14:paraId="54961D61" w14:textId="77777777" w:rsidR="00732617" w:rsidRPr="00732617" w:rsidRDefault="00732617" w:rsidP="00B72A4E">
      <w:pPr>
        <w:widowControl w:val="0"/>
        <w:numPr>
          <w:ilvl w:val="0"/>
          <w:numId w:val="1"/>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labai dažnas (≥1/10);</w:t>
      </w:r>
    </w:p>
    <w:p w14:paraId="1DF1F140" w14:textId="77777777" w:rsidR="00732617" w:rsidRPr="00732617" w:rsidRDefault="00732617" w:rsidP="00B72A4E">
      <w:pPr>
        <w:widowControl w:val="0"/>
        <w:numPr>
          <w:ilvl w:val="0"/>
          <w:numId w:val="1"/>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dažnas (nuo ≥1/100 iki &lt;1/10);</w:t>
      </w:r>
    </w:p>
    <w:p w14:paraId="65C0E403" w14:textId="31219B8B" w:rsidR="00732617" w:rsidRPr="00732617" w:rsidRDefault="00732617" w:rsidP="00B72A4E">
      <w:pPr>
        <w:widowControl w:val="0"/>
        <w:numPr>
          <w:ilvl w:val="0"/>
          <w:numId w:val="1"/>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nedažnas (nuo ≥1/1</w:t>
      </w:r>
      <w:r w:rsidR="008A0170">
        <w:rPr>
          <w:rFonts w:ascii="Times New Roman" w:eastAsia="Calibri" w:hAnsi="Times New Roman" w:cs="Times New Roman"/>
        </w:rPr>
        <w:t> </w:t>
      </w:r>
      <w:r w:rsidRPr="00732617">
        <w:rPr>
          <w:rFonts w:ascii="Times New Roman" w:eastAsia="Calibri" w:hAnsi="Times New Roman" w:cs="Times New Roman"/>
        </w:rPr>
        <w:t>000 iki &lt;1/100);</w:t>
      </w:r>
    </w:p>
    <w:p w14:paraId="33F83709" w14:textId="7C3E11F5" w:rsidR="00732617" w:rsidRPr="00732617" w:rsidRDefault="00732617" w:rsidP="00B72A4E">
      <w:pPr>
        <w:widowControl w:val="0"/>
        <w:numPr>
          <w:ilvl w:val="0"/>
          <w:numId w:val="1"/>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retas (nuo ≥1/10</w:t>
      </w:r>
      <w:r w:rsidR="008A0170">
        <w:rPr>
          <w:rFonts w:ascii="Times New Roman" w:eastAsia="Calibri" w:hAnsi="Times New Roman" w:cs="Times New Roman"/>
        </w:rPr>
        <w:t> </w:t>
      </w:r>
      <w:r w:rsidRPr="00732617">
        <w:rPr>
          <w:rFonts w:ascii="Times New Roman" w:eastAsia="Calibri" w:hAnsi="Times New Roman" w:cs="Times New Roman"/>
        </w:rPr>
        <w:t>000 iki &lt;1/1</w:t>
      </w:r>
      <w:r w:rsidR="008A0170">
        <w:rPr>
          <w:rFonts w:ascii="Times New Roman" w:eastAsia="Calibri" w:hAnsi="Times New Roman" w:cs="Times New Roman"/>
        </w:rPr>
        <w:t> </w:t>
      </w:r>
      <w:r w:rsidRPr="00732617">
        <w:rPr>
          <w:rFonts w:ascii="Times New Roman" w:eastAsia="Calibri" w:hAnsi="Times New Roman" w:cs="Times New Roman"/>
        </w:rPr>
        <w:t>000);</w:t>
      </w:r>
    </w:p>
    <w:p w14:paraId="546415FB" w14:textId="7443D66B" w:rsidR="00732617" w:rsidRPr="00732617" w:rsidRDefault="00732617" w:rsidP="00B72A4E">
      <w:pPr>
        <w:widowControl w:val="0"/>
        <w:numPr>
          <w:ilvl w:val="0"/>
          <w:numId w:val="1"/>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labai retas (&lt;1/10</w:t>
      </w:r>
      <w:r w:rsidR="008A0170">
        <w:rPr>
          <w:rFonts w:ascii="Times New Roman" w:eastAsia="Calibri" w:hAnsi="Times New Roman" w:cs="Times New Roman"/>
        </w:rPr>
        <w:t> </w:t>
      </w:r>
      <w:r w:rsidRPr="00732617">
        <w:rPr>
          <w:rFonts w:ascii="Times New Roman" w:eastAsia="Calibri" w:hAnsi="Times New Roman" w:cs="Times New Roman"/>
        </w:rPr>
        <w:t>000);</w:t>
      </w:r>
    </w:p>
    <w:p w14:paraId="1EAC237D" w14:textId="77777777" w:rsidR="00732617" w:rsidRPr="00732617" w:rsidRDefault="00732617" w:rsidP="00B72A4E">
      <w:pPr>
        <w:widowControl w:val="0"/>
        <w:numPr>
          <w:ilvl w:val="0"/>
          <w:numId w:val="1"/>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dažnis nežinomas (negali būti apskaičiuotas pagal turimus duomenis).</w:t>
      </w:r>
    </w:p>
    <w:p w14:paraId="4CDA3C10" w14:textId="77777777" w:rsid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Kiekvienoje dažnio grupėje nepageidaujamas poveikis pateikiamas mažėjančio sunkumo tvarka.</w:t>
      </w:r>
    </w:p>
    <w:p w14:paraId="6B3F20DB" w14:textId="77777777" w:rsidR="00AD36B0" w:rsidRDefault="00AD36B0" w:rsidP="00732617">
      <w:pPr>
        <w:widowControl w:val="0"/>
        <w:spacing w:after="0" w:line="240" w:lineRule="auto"/>
        <w:rPr>
          <w:rFonts w:ascii="Times New Roman" w:eastAsia="Calibri" w:hAnsi="Times New Roman" w:cs="Times New Roman"/>
        </w:rPr>
      </w:pPr>
    </w:p>
    <w:p w14:paraId="6FDC52BD" w14:textId="77777777" w:rsidR="00AD36B0" w:rsidRPr="00AD36B0" w:rsidRDefault="00AD36B0" w:rsidP="00732617">
      <w:pPr>
        <w:widowControl w:val="0"/>
        <w:spacing w:after="0" w:line="240" w:lineRule="auto"/>
        <w:rPr>
          <w:rFonts w:ascii="Times New Roman" w:eastAsia="Calibri" w:hAnsi="Times New Roman" w:cs="Times New Roman"/>
        </w:rPr>
      </w:pPr>
      <w:r w:rsidRPr="00AD36B0">
        <w:rPr>
          <w:rFonts w:ascii="Times New Roman" w:eastAsia="Calibri" w:hAnsi="Times New Roman" w:cs="Times New Roman"/>
        </w:rPr>
        <w:t>Nepageidaujamos reakcijos yra išvardytos pagal organų sistemų klases</w:t>
      </w:r>
      <w:r>
        <w:rPr>
          <w:rFonts w:ascii="Times New Roman" w:eastAsia="Calibri" w:hAnsi="Times New Roman" w:cs="Times New Roman"/>
        </w:rPr>
        <w:t>:</w:t>
      </w:r>
    </w:p>
    <w:p w14:paraId="725F0D20" w14:textId="77777777" w:rsidR="00732617" w:rsidRPr="00732617" w:rsidRDefault="00732617" w:rsidP="00732617">
      <w:pPr>
        <w:widowControl w:val="0"/>
        <w:spacing w:after="0" w:line="240" w:lineRule="auto"/>
        <w:rPr>
          <w:rFonts w:ascii="Times New Roman" w:eastAsia="Calibri" w:hAnsi="Times New Roman" w:cs="Times New Roman"/>
          <w:i/>
        </w:rPr>
      </w:pP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911"/>
      </w:tblGrid>
      <w:tr w:rsidR="00732617" w:rsidRPr="00732617" w14:paraId="0859D8BB" w14:textId="77777777" w:rsidTr="00B72A4E">
        <w:tc>
          <w:tcPr>
            <w:tcW w:w="2093" w:type="dxa"/>
            <w:tcBorders>
              <w:top w:val="single" w:sz="4" w:space="0" w:color="auto"/>
              <w:left w:val="single" w:sz="4" w:space="0" w:color="auto"/>
              <w:bottom w:val="single" w:sz="4" w:space="0" w:color="auto"/>
              <w:right w:val="single" w:sz="4" w:space="0" w:color="auto"/>
            </w:tcBorders>
          </w:tcPr>
          <w:p w14:paraId="43877731" w14:textId="77777777" w:rsidR="00732617" w:rsidRPr="00732617" w:rsidRDefault="00732617" w:rsidP="00732617">
            <w:pPr>
              <w:widowControl w:val="0"/>
              <w:spacing w:after="0" w:line="240" w:lineRule="auto"/>
              <w:rPr>
                <w:rFonts w:ascii="Times New Roman" w:eastAsia="Calibri" w:hAnsi="Times New Roman" w:cs="Times New Roman"/>
                <w:highlight w:val="yellow"/>
              </w:rPr>
            </w:pPr>
          </w:p>
        </w:tc>
        <w:tc>
          <w:tcPr>
            <w:tcW w:w="3911" w:type="dxa"/>
            <w:tcBorders>
              <w:top w:val="single" w:sz="4" w:space="0" w:color="auto"/>
              <w:left w:val="single" w:sz="4" w:space="0" w:color="auto"/>
              <w:bottom w:val="single" w:sz="4" w:space="0" w:color="auto"/>
              <w:right w:val="single" w:sz="4" w:space="0" w:color="auto"/>
            </w:tcBorders>
          </w:tcPr>
          <w:p w14:paraId="3EF4624D" w14:textId="77777777" w:rsidR="00732617" w:rsidRPr="00732617" w:rsidRDefault="00732617" w:rsidP="00732617">
            <w:pPr>
              <w:widowControl w:val="0"/>
              <w:spacing w:after="0" w:line="240" w:lineRule="auto"/>
              <w:jc w:val="center"/>
              <w:rPr>
                <w:rFonts w:ascii="Times New Roman" w:eastAsia="Times New Roman" w:hAnsi="Times New Roman" w:cs="Times New Roman"/>
                <w:lang w:eastAsia="lt-LT"/>
              </w:rPr>
            </w:pPr>
            <w:r w:rsidRPr="00732617">
              <w:rPr>
                <w:rFonts w:ascii="Times New Roman" w:eastAsia="Times New Roman" w:hAnsi="Times New Roman" w:cs="Times New Roman"/>
                <w:lang w:eastAsia="lt-LT"/>
              </w:rPr>
              <w:t>Dažnis nežinomas</w:t>
            </w:r>
          </w:p>
          <w:p w14:paraId="406BF319" w14:textId="77777777" w:rsidR="00732617" w:rsidRPr="00732617" w:rsidRDefault="00732617" w:rsidP="00732617">
            <w:pPr>
              <w:widowControl w:val="0"/>
              <w:spacing w:after="0" w:line="240" w:lineRule="auto"/>
              <w:jc w:val="center"/>
              <w:rPr>
                <w:rFonts w:ascii="Times New Roman" w:eastAsia="Calibri" w:hAnsi="Times New Roman" w:cs="Times New Roman"/>
              </w:rPr>
            </w:pPr>
          </w:p>
        </w:tc>
      </w:tr>
      <w:tr w:rsidR="00732617" w:rsidRPr="00732617" w14:paraId="19C4E7D2" w14:textId="77777777" w:rsidTr="00B72A4E">
        <w:tc>
          <w:tcPr>
            <w:tcW w:w="2093" w:type="dxa"/>
            <w:tcBorders>
              <w:top w:val="single" w:sz="4" w:space="0" w:color="auto"/>
              <w:left w:val="single" w:sz="4" w:space="0" w:color="auto"/>
              <w:bottom w:val="single" w:sz="4" w:space="0" w:color="auto"/>
              <w:right w:val="single" w:sz="4" w:space="0" w:color="auto"/>
            </w:tcBorders>
            <w:hideMark/>
          </w:tcPr>
          <w:p w14:paraId="79DC3ED1"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Imuninės sistemos sutrikimai</w:t>
            </w:r>
          </w:p>
        </w:tc>
        <w:tc>
          <w:tcPr>
            <w:tcW w:w="3911" w:type="dxa"/>
            <w:tcBorders>
              <w:top w:val="single" w:sz="4" w:space="0" w:color="auto"/>
              <w:left w:val="single" w:sz="4" w:space="0" w:color="auto"/>
              <w:bottom w:val="single" w:sz="4" w:space="0" w:color="auto"/>
              <w:right w:val="single" w:sz="4" w:space="0" w:color="auto"/>
            </w:tcBorders>
            <w:hideMark/>
          </w:tcPr>
          <w:p w14:paraId="1162E3AC"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Alerginės reakcijos (dilgėlinė, odos išbėrimas, dusulys</w:t>
            </w:r>
            <w:r w:rsidR="00AD36B0">
              <w:rPr>
                <w:rFonts w:ascii="Times New Roman" w:eastAsia="Calibri" w:hAnsi="Times New Roman" w:cs="Times New Roman"/>
              </w:rPr>
              <w:t>, anafilaksinė reakcija</w:t>
            </w:r>
            <w:r w:rsidRPr="00732617">
              <w:rPr>
                <w:rFonts w:ascii="Times New Roman" w:eastAsia="Times New Roman" w:hAnsi="Times New Roman" w:cs="Times New Roman"/>
                <w:lang w:eastAsia="lt-LT"/>
              </w:rPr>
              <w:t>)</w:t>
            </w:r>
          </w:p>
        </w:tc>
      </w:tr>
      <w:tr w:rsidR="00732617" w:rsidRPr="00732617" w14:paraId="43A9E7AB" w14:textId="77777777" w:rsidTr="00B72A4E">
        <w:tc>
          <w:tcPr>
            <w:tcW w:w="2093" w:type="dxa"/>
            <w:tcBorders>
              <w:top w:val="single" w:sz="4" w:space="0" w:color="auto"/>
              <w:left w:val="single" w:sz="4" w:space="0" w:color="auto"/>
              <w:bottom w:val="single" w:sz="4" w:space="0" w:color="auto"/>
              <w:right w:val="single" w:sz="4" w:space="0" w:color="auto"/>
            </w:tcBorders>
            <w:hideMark/>
          </w:tcPr>
          <w:p w14:paraId="31FE2ED1"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Virškinimo trakto sutrikimai</w:t>
            </w:r>
          </w:p>
        </w:tc>
        <w:tc>
          <w:tcPr>
            <w:tcW w:w="3911" w:type="dxa"/>
            <w:tcBorders>
              <w:top w:val="single" w:sz="4" w:space="0" w:color="auto"/>
              <w:left w:val="single" w:sz="4" w:space="0" w:color="auto"/>
              <w:bottom w:val="single" w:sz="4" w:space="0" w:color="auto"/>
              <w:right w:val="single" w:sz="4" w:space="0" w:color="auto"/>
            </w:tcBorders>
            <w:hideMark/>
          </w:tcPr>
          <w:p w14:paraId="7F56E55C"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Pykinimas</w:t>
            </w:r>
            <w:r w:rsidRPr="00732617">
              <w:rPr>
                <w:rFonts w:ascii="Times New Roman" w:eastAsia="Times New Roman" w:hAnsi="Times New Roman" w:cs="Times New Roman"/>
                <w:lang w:eastAsia="lt-LT"/>
              </w:rPr>
              <w:t>, vėmimas, viduriavimas</w:t>
            </w:r>
          </w:p>
        </w:tc>
      </w:tr>
    </w:tbl>
    <w:p w14:paraId="68295EAA" w14:textId="77777777" w:rsidR="00732617" w:rsidRPr="00732617" w:rsidRDefault="00732617" w:rsidP="00732617">
      <w:pPr>
        <w:widowControl w:val="0"/>
        <w:spacing w:after="0" w:line="240" w:lineRule="auto"/>
        <w:rPr>
          <w:rFonts w:ascii="Times New Roman" w:eastAsia="Calibri" w:hAnsi="Times New Roman" w:cs="Times New Roman"/>
          <w:i/>
        </w:rPr>
      </w:pPr>
    </w:p>
    <w:p w14:paraId="16218DE8"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Jei pasireiškia sunkus nepageidaujamas poveikis, gydymą būtina nutraukti.</w:t>
      </w:r>
    </w:p>
    <w:p w14:paraId="204DB135" w14:textId="77777777" w:rsidR="00732617" w:rsidRPr="00732617" w:rsidRDefault="00732617" w:rsidP="00732617">
      <w:pPr>
        <w:widowControl w:val="0"/>
        <w:spacing w:after="0" w:line="240" w:lineRule="auto"/>
        <w:rPr>
          <w:rFonts w:ascii="Times New Roman" w:eastAsia="Calibri" w:hAnsi="Times New Roman" w:cs="Times New Roman"/>
        </w:rPr>
      </w:pPr>
    </w:p>
    <w:p w14:paraId="5F94135F" w14:textId="77777777" w:rsidR="00732617" w:rsidRPr="00732617" w:rsidRDefault="00732617" w:rsidP="00732617">
      <w:pPr>
        <w:widowControl w:val="0"/>
        <w:tabs>
          <w:tab w:val="left" w:pos="567"/>
        </w:tabs>
        <w:autoSpaceDE w:val="0"/>
        <w:autoSpaceDN w:val="0"/>
        <w:adjustRightInd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Pranešimas apie įtariamas nepageidaujamas reakcijas</w:t>
      </w:r>
    </w:p>
    <w:p w14:paraId="4EB80A8A" w14:textId="77777777" w:rsidR="00732617" w:rsidRPr="00732617" w:rsidRDefault="00732617" w:rsidP="00732617">
      <w:pPr>
        <w:widowControl w:val="0"/>
        <w:tabs>
          <w:tab w:val="left" w:pos="567"/>
        </w:tabs>
        <w:autoSpaceDE w:val="0"/>
        <w:autoSpaceDN w:val="0"/>
        <w:adjustRightInd w:val="0"/>
        <w:spacing w:after="0" w:line="240" w:lineRule="auto"/>
        <w:rPr>
          <w:rFonts w:ascii="Times New Roman" w:eastAsia="Calibri" w:hAnsi="Times New Roman" w:cs="Times New Roman"/>
        </w:rPr>
      </w:pPr>
      <w:r w:rsidRPr="00732617">
        <w:rPr>
          <w:rFonts w:ascii="Times New Roman" w:eastAsia="Calibri" w:hAnsi="Times New Roman" w:cs="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732617">
          <w:rPr>
            <w:rFonts w:ascii="Times New Roman" w:eastAsia="Calibri" w:hAnsi="Times New Roman" w:cs="Times New Roman"/>
            <w:color w:val="0000FF"/>
            <w:u w:val="single"/>
          </w:rPr>
          <w:t>www.vvkt.lt</w:t>
        </w:r>
      </w:hyperlink>
      <w:r w:rsidRPr="0073261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32617">
          <w:rPr>
            <w:rFonts w:ascii="Times New Roman" w:eastAsia="Calibri" w:hAnsi="Times New Roman" w:cs="Times New Roman"/>
            <w:color w:val="0000FF"/>
            <w:u w:val="single"/>
          </w:rPr>
          <w:t>NepageidaujamaR@vvkt.lt</w:t>
        </w:r>
      </w:hyperlink>
      <w:r w:rsidRPr="00732617">
        <w:rPr>
          <w:rFonts w:ascii="Times New Roman" w:eastAsia="Calibri" w:hAnsi="Times New Roman" w:cs="Times New Roman"/>
        </w:rPr>
        <w:t xml:space="preserve">), per interneto svetainę (adresu </w:t>
      </w:r>
      <w:r w:rsidRPr="00670B64">
        <w:rPr>
          <w:rFonts w:ascii="Times New Roman" w:eastAsia="Calibri" w:hAnsi="Times New Roman" w:cs="Times New Roman"/>
          <w:color w:val="0000FF"/>
          <w:u w:val="single"/>
        </w:rPr>
        <w:t>http://www.vvkt.lt</w:t>
      </w:r>
      <w:r w:rsidRPr="00732617">
        <w:rPr>
          <w:rFonts w:ascii="Times New Roman" w:eastAsia="Calibri" w:hAnsi="Times New Roman" w:cs="Times New Roman"/>
        </w:rPr>
        <w:t>).</w:t>
      </w:r>
    </w:p>
    <w:p w14:paraId="0579209C" w14:textId="77777777" w:rsidR="00732617" w:rsidRPr="00732617" w:rsidRDefault="00732617" w:rsidP="00732617">
      <w:pPr>
        <w:widowControl w:val="0"/>
        <w:spacing w:after="0" w:line="240" w:lineRule="auto"/>
        <w:rPr>
          <w:rFonts w:ascii="Times New Roman" w:eastAsia="Calibri" w:hAnsi="Times New Roman" w:cs="Times New Roman"/>
        </w:rPr>
      </w:pPr>
    </w:p>
    <w:p w14:paraId="12E4B74C"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4.9</w:t>
      </w:r>
      <w:r w:rsidRPr="00732617">
        <w:rPr>
          <w:rFonts w:ascii="Times New Roman" w:eastAsia="Calibri" w:hAnsi="Times New Roman" w:cs="Times New Roman"/>
          <w:b/>
        </w:rPr>
        <w:tab/>
        <w:t>Perdozavimas</w:t>
      </w:r>
    </w:p>
    <w:p w14:paraId="6B58A20B" w14:textId="77777777" w:rsidR="00732617" w:rsidRPr="00732617" w:rsidRDefault="00732617" w:rsidP="00732617">
      <w:pPr>
        <w:widowControl w:val="0"/>
        <w:spacing w:after="0" w:line="240" w:lineRule="auto"/>
        <w:rPr>
          <w:rFonts w:ascii="Times New Roman" w:eastAsia="Calibri" w:hAnsi="Times New Roman" w:cs="Times New Roman"/>
        </w:rPr>
      </w:pPr>
    </w:p>
    <w:p w14:paraId="424D6C1E" w14:textId="7794F01A"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Didesnių nei rekomenduojam</w:t>
      </w:r>
      <w:r w:rsidR="00EE3244">
        <w:rPr>
          <w:rFonts w:ascii="Times New Roman" w:eastAsia="Calibri" w:hAnsi="Times New Roman" w:cs="Times New Roman"/>
        </w:rPr>
        <w:t>ų</w:t>
      </w:r>
      <w:r w:rsidRPr="00732617">
        <w:rPr>
          <w:rFonts w:ascii="Times New Roman" w:eastAsia="Calibri" w:hAnsi="Times New Roman" w:cs="Times New Roman"/>
        </w:rPr>
        <w:t xml:space="preserve"> dozių (daugiau kaip du kartus viršijančių įprastą paros dozę) vartojimas gali sukelti pykinimą, vėmimą, viduriavimą ir </w:t>
      </w:r>
      <w:proofErr w:type="spellStart"/>
      <w:r w:rsidRPr="00732617">
        <w:rPr>
          <w:rFonts w:ascii="Times New Roman" w:eastAsia="Calibri" w:hAnsi="Times New Roman" w:cs="Times New Roman"/>
        </w:rPr>
        <w:t>ažitaciją</w:t>
      </w:r>
      <w:proofErr w:type="spellEnd"/>
      <w:r w:rsidRPr="00732617">
        <w:rPr>
          <w:rFonts w:ascii="Times New Roman" w:eastAsia="Calibri" w:hAnsi="Times New Roman" w:cs="Times New Roman"/>
        </w:rPr>
        <w:t>. Perdozavimo gydymas yra simptominis.</w:t>
      </w:r>
    </w:p>
    <w:p w14:paraId="2F3998EF"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FACE117" w14:textId="27CC04DE"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 xml:space="preserve">Pranešta apie atvejį, kai </w:t>
      </w:r>
      <w:r w:rsidR="00EE3244">
        <w:rPr>
          <w:rFonts w:ascii="Times New Roman" w:eastAsia="Calibri" w:hAnsi="Times New Roman" w:cs="Times New Roman"/>
          <w:color w:val="000000"/>
        </w:rPr>
        <w:t xml:space="preserve">vaistinio </w:t>
      </w:r>
      <w:r w:rsidRPr="00732617">
        <w:rPr>
          <w:rFonts w:ascii="Times New Roman" w:eastAsia="Calibri" w:hAnsi="Times New Roman" w:cs="Times New Roman"/>
          <w:color w:val="000000"/>
        </w:rPr>
        <w:t xml:space="preserve">preparato perdozavo 4 metų vaikas. Po netyčinio didelio gebenių ekstrakto kiekio (atitinkančio 1,8 g gebenių lapų, t. y. maždaug 7–10 </w:t>
      </w:r>
      <w:r w:rsidR="00587567">
        <w:rPr>
          <w:rFonts w:ascii="Times New Roman" w:eastAsia="Calibri" w:hAnsi="Times New Roman" w:cs="Times New Roman"/>
          <w:color w:val="000000"/>
          <w:lang w:val="sl-SI"/>
        </w:rPr>
        <w:t xml:space="preserve">Herbion </w:t>
      </w:r>
      <w:r w:rsidR="00FC1ADF">
        <w:rPr>
          <w:rFonts w:ascii="Times New Roman" w:eastAsia="Calibri" w:hAnsi="Times New Roman" w:cs="Times New Roman"/>
          <w:color w:val="000000"/>
        </w:rPr>
        <w:t>kietųjų pastilių</w:t>
      </w:r>
      <w:r w:rsidRPr="00732617">
        <w:rPr>
          <w:rFonts w:ascii="Times New Roman" w:eastAsia="Calibri" w:hAnsi="Times New Roman" w:cs="Times New Roman"/>
          <w:color w:val="000000"/>
        </w:rPr>
        <w:t>) išgėrimo pasireiškė agresyvumas ir viduriavimas.</w:t>
      </w:r>
    </w:p>
    <w:p w14:paraId="36440825" w14:textId="77777777" w:rsidR="00732617" w:rsidRPr="00732617" w:rsidRDefault="00732617" w:rsidP="00732617">
      <w:pPr>
        <w:widowControl w:val="0"/>
        <w:spacing w:after="0" w:line="240" w:lineRule="auto"/>
        <w:rPr>
          <w:rFonts w:ascii="Times New Roman" w:eastAsia="Calibri" w:hAnsi="Times New Roman" w:cs="Times New Roman"/>
        </w:rPr>
      </w:pPr>
    </w:p>
    <w:p w14:paraId="6AF956A5" w14:textId="77777777" w:rsidR="00732617" w:rsidRPr="00732617" w:rsidRDefault="00732617" w:rsidP="00732617">
      <w:pPr>
        <w:widowControl w:val="0"/>
        <w:spacing w:after="0" w:line="240" w:lineRule="auto"/>
        <w:rPr>
          <w:rFonts w:ascii="Times New Roman" w:eastAsia="Calibri" w:hAnsi="Times New Roman" w:cs="Times New Roman"/>
        </w:rPr>
      </w:pPr>
    </w:p>
    <w:p w14:paraId="7A7DE4A9"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5.</w:t>
      </w:r>
      <w:r w:rsidRPr="00732617">
        <w:rPr>
          <w:rFonts w:ascii="Times New Roman" w:eastAsia="Calibri" w:hAnsi="Times New Roman" w:cs="Times New Roman"/>
          <w:b/>
        </w:rPr>
        <w:tab/>
        <w:t xml:space="preserve">FARMAKOLOGINĖS </w:t>
      </w:r>
      <w:r w:rsidR="00887FD0" w:rsidRPr="00732617">
        <w:rPr>
          <w:rFonts w:ascii="Times New Roman" w:eastAsia="Calibri" w:hAnsi="Times New Roman" w:cs="Times New Roman"/>
          <w:b/>
        </w:rPr>
        <w:t>SAVYBĖS</w:t>
      </w:r>
    </w:p>
    <w:p w14:paraId="4ABA16D0" w14:textId="77777777" w:rsidR="00732617" w:rsidRPr="00164105" w:rsidRDefault="00732617" w:rsidP="00732617">
      <w:pPr>
        <w:widowControl w:val="0"/>
        <w:spacing w:after="0" w:line="240" w:lineRule="auto"/>
        <w:ind w:left="567" w:hanging="567"/>
        <w:outlineLvl w:val="2"/>
        <w:rPr>
          <w:rFonts w:ascii="Times New Roman" w:eastAsia="Calibri" w:hAnsi="Times New Roman" w:cs="Times New Roman"/>
        </w:rPr>
      </w:pPr>
    </w:p>
    <w:p w14:paraId="600A074C"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5.1</w:t>
      </w:r>
      <w:r w:rsidRPr="00732617">
        <w:rPr>
          <w:rFonts w:ascii="Times New Roman" w:eastAsia="Calibri" w:hAnsi="Times New Roman" w:cs="Times New Roman"/>
          <w:b/>
        </w:rPr>
        <w:tab/>
      </w:r>
      <w:proofErr w:type="spellStart"/>
      <w:r w:rsidRPr="00732617">
        <w:rPr>
          <w:rFonts w:ascii="Times New Roman" w:eastAsia="Calibri" w:hAnsi="Times New Roman" w:cs="Times New Roman"/>
          <w:b/>
        </w:rPr>
        <w:t>Farmakodinaminės</w:t>
      </w:r>
      <w:proofErr w:type="spellEnd"/>
      <w:r w:rsidRPr="00732617">
        <w:rPr>
          <w:rFonts w:ascii="Times New Roman" w:eastAsia="Calibri" w:hAnsi="Times New Roman" w:cs="Times New Roman"/>
          <w:b/>
        </w:rPr>
        <w:t xml:space="preserve"> savybės</w:t>
      </w:r>
    </w:p>
    <w:p w14:paraId="7BC6D15D" w14:textId="77777777" w:rsidR="00732617" w:rsidRPr="00732617" w:rsidRDefault="00732617" w:rsidP="00732617">
      <w:pPr>
        <w:widowControl w:val="0"/>
        <w:spacing w:after="0" w:line="240" w:lineRule="auto"/>
        <w:rPr>
          <w:rFonts w:ascii="Times New Roman" w:eastAsia="Calibri" w:hAnsi="Times New Roman" w:cs="Times New Roman"/>
        </w:rPr>
      </w:pPr>
    </w:p>
    <w:p w14:paraId="155AC610" w14:textId="77777777" w:rsidR="00732617" w:rsidRPr="00732617" w:rsidRDefault="00732617" w:rsidP="00732617">
      <w:pPr>
        <w:widowControl w:val="0"/>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Farmakoterapinė</w:t>
      </w:r>
      <w:proofErr w:type="spellEnd"/>
      <w:r w:rsidRPr="00732617">
        <w:rPr>
          <w:rFonts w:ascii="Times New Roman" w:eastAsia="Calibri" w:hAnsi="Times New Roman" w:cs="Times New Roman"/>
        </w:rPr>
        <w:t xml:space="preserve"> grupė –</w:t>
      </w:r>
      <w:r w:rsidR="00EE3244">
        <w:rPr>
          <w:rFonts w:ascii="Times New Roman" w:eastAsia="Calibri" w:hAnsi="Times New Roman" w:cs="Times New Roman"/>
        </w:rPr>
        <w:t xml:space="preserve">vaistiniai </w:t>
      </w:r>
      <w:r w:rsidRPr="00732617">
        <w:rPr>
          <w:rFonts w:ascii="Times New Roman" w:eastAsia="Calibri" w:hAnsi="Times New Roman" w:cs="Times New Roman"/>
        </w:rPr>
        <w:t xml:space="preserve">preparatai nuo kosulio ir peršalimo, atsikosėjimą gerinantys </w:t>
      </w:r>
      <w:r w:rsidR="00EE3244">
        <w:rPr>
          <w:rFonts w:ascii="Times New Roman" w:eastAsia="Calibri" w:hAnsi="Times New Roman" w:cs="Times New Roman"/>
        </w:rPr>
        <w:t xml:space="preserve">vaistiniai </w:t>
      </w:r>
      <w:r w:rsidRPr="00732617">
        <w:rPr>
          <w:rFonts w:ascii="Times New Roman" w:eastAsia="Calibri" w:hAnsi="Times New Roman" w:cs="Times New Roman"/>
        </w:rPr>
        <w:t>preparatai, išskyrus derinius su kosulį slopinančiomis medžiagomis, ATC kodas – R05CA12.</w:t>
      </w:r>
    </w:p>
    <w:p w14:paraId="566D0F3B" w14:textId="77777777" w:rsidR="00732617" w:rsidRPr="00732617" w:rsidRDefault="00732617" w:rsidP="00732617">
      <w:pPr>
        <w:widowControl w:val="0"/>
        <w:spacing w:after="0" w:line="240" w:lineRule="auto"/>
        <w:rPr>
          <w:rFonts w:ascii="Times New Roman" w:eastAsia="Calibri" w:hAnsi="Times New Roman" w:cs="Times New Roman"/>
        </w:rPr>
      </w:pPr>
    </w:p>
    <w:p w14:paraId="30EE25D9"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rPr>
      </w:pPr>
      <w:r w:rsidRPr="00732617">
        <w:rPr>
          <w:rFonts w:ascii="Times New Roman" w:eastAsia="Calibri" w:hAnsi="Times New Roman" w:cs="Times New Roman"/>
          <w:color w:val="000000"/>
        </w:rPr>
        <w:t>Poveikio mechanizmas nėra žinomas.</w:t>
      </w:r>
    </w:p>
    <w:p w14:paraId="3B2EC063" w14:textId="77777777" w:rsidR="00732617" w:rsidRPr="00732617" w:rsidRDefault="00732617" w:rsidP="00732617">
      <w:pPr>
        <w:widowControl w:val="0"/>
        <w:spacing w:after="0" w:line="240" w:lineRule="auto"/>
        <w:rPr>
          <w:rFonts w:ascii="Times New Roman" w:eastAsia="Calibri" w:hAnsi="Times New Roman" w:cs="Times New Roman"/>
        </w:rPr>
      </w:pPr>
    </w:p>
    <w:p w14:paraId="0B97658B"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5.2</w:t>
      </w:r>
      <w:r w:rsidRPr="00732617">
        <w:rPr>
          <w:rFonts w:ascii="Times New Roman" w:eastAsia="Calibri" w:hAnsi="Times New Roman" w:cs="Times New Roman"/>
          <w:b/>
        </w:rPr>
        <w:tab/>
      </w:r>
      <w:proofErr w:type="spellStart"/>
      <w:r w:rsidRPr="00732617">
        <w:rPr>
          <w:rFonts w:ascii="Times New Roman" w:eastAsia="Calibri" w:hAnsi="Times New Roman" w:cs="Times New Roman"/>
          <w:b/>
        </w:rPr>
        <w:t>Farmakokinetinės</w:t>
      </w:r>
      <w:proofErr w:type="spellEnd"/>
      <w:r w:rsidRPr="00732617">
        <w:rPr>
          <w:rFonts w:ascii="Times New Roman" w:eastAsia="Calibri" w:hAnsi="Times New Roman" w:cs="Times New Roman"/>
          <w:b/>
        </w:rPr>
        <w:t xml:space="preserve"> savybės</w:t>
      </w:r>
    </w:p>
    <w:p w14:paraId="4A1F353A" w14:textId="77777777" w:rsidR="00732617" w:rsidRPr="00732617" w:rsidRDefault="00732617" w:rsidP="00732617">
      <w:pPr>
        <w:widowControl w:val="0"/>
        <w:spacing w:after="0" w:line="240" w:lineRule="auto"/>
        <w:rPr>
          <w:rFonts w:ascii="Times New Roman" w:eastAsia="Calibri" w:hAnsi="Times New Roman" w:cs="Times New Roman"/>
        </w:rPr>
      </w:pPr>
    </w:p>
    <w:p w14:paraId="2A49C099"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Duomenų apie </w:t>
      </w:r>
      <w:proofErr w:type="spellStart"/>
      <w:r w:rsidRPr="00732617">
        <w:rPr>
          <w:rFonts w:ascii="Times New Roman" w:eastAsia="Calibri" w:hAnsi="Times New Roman" w:cs="Times New Roman"/>
        </w:rPr>
        <w:t>farmakokinetines</w:t>
      </w:r>
      <w:proofErr w:type="spellEnd"/>
      <w:r w:rsidRPr="00732617">
        <w:rPr>
          <w:rFonts w:ascii="Times New Roman" w:eastAsia="Calibri" w:hAnsi="Times New Roman" w:cs="Times New Roman"/>
        </w:rPr>
        <w:t xml:space="preserve"> gebenių lapų ekstrakto savybes nėra.</w:t>
      </w:r>
    </w:p>
    <w:p w14:paraId="6A6E6ED8" w14:textId="77777777" w:rsidR="00732617" w:rsidRPr="00732617" w:rsidRDefault="00732617" w:rsidP="00732617">
      <w:pPr>
        <w:widowControl w:val="0"/>
        <w:spacing w:after="0" w:line="240" w:lineRule="auto"/>
        <w:rPr>
          <w:rFonts w:ascii="Times New Roman" w:eastAsia="Calibri" w:hAnsi="Times New Roman" w:cs="Times New Roman"/>
        </w:rPr>
      </w:pPr>
    </w:p>
    <w:p w14:paraId="299F3654"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5.3</w:t>
      </w:r>
      <w:r w:rsidRPr="00732617">
        <w:rPr>
          <w:rFonts w:ascii="Times New Roman" w:eastAsia="Calibri" w:hAnsi="Times New Roman" w:cs="Times New Roman"/>
          <w:b/>
        </w:rPr>
        <w:tab/>
      </w:r>
      <w:proofErr w:type="spellStart"/>
      <w:r w:rsidRPr="00732617">
        <w:rPr>
          <w:rFonts w:ascii="Times New Roman" w:eastAsia="Calibri" w:hAnsi="Times New Roman" w:cs="Times New Roman"/>
          <w:b/>
        </w:rPr>
        <w:t>Ikiklinikinių</w:t>
      </w:r>
      <w:proofErr w:type="spellEnd"/>
      <w:r w:rsidRPr="00732617">
        <w:rPr>
          <w:rFonts w:ascii="Times New Roman" w:eastAsia="Calibri" w:hAnsi="Times New Roman" w:cs="Times New Roman"/>
          <w:b/>
        </w:rPr>
        <w:t xml:space="preserve"> saugumo tyrimų duomenys</w:t>
      </w:r>
    </w:p>
    <w:p w14:paraId="5BF3F088" w14:textId="77777777" w:rsidR="00732617" w:rsidRPr="00732617" w:rsidRDefault="00732617" w:rsidP="00732617">
      <w:pPr>
        <w:widowControl w:val="0"/>
        <w:spacing w:after="0" w:line="240" w:lineRule="auto"/>
        <w:rPr>
          <w:rFonts w:ascii="Times New Roman" w:eastAsia="Calibri" w:hAnsi="Times New Roman" w:cs="Times New Roman"/>
        </w:rPr>
      </w:pPr>
    </w:p>
    <w:p w14:paraId="385F7E34" w14:textId="77777777" w:rsidR="00732617" w:rsidRPr="00732617" w:rsidRDefault="00732617" w:rsidP="00732617">
      <w:pPr>
        <w:widowControl w:val="0"/>
        <w:spacing w:after="0" w:line="240" w:lineRule="auto"/>
        <w:rPr>
          <w:rFonts w:ascii="Times New Roman" w:eastAsia="Calibri" w:hAnsi="Times New Roman" w:cs="Times New Roman"/>
        </w:rPr>
      </w:pPr>
      <w:proofErr w:type="spellStart"/>
      <w:r w:rsidRPr="00670B64">
        <w:rPr>
          <w:rFonts w:ascii="Times New Roman" w:eastAsia="Calibri" w:hAnsi="Times New Roman" w:cs="Times New Roman"/>
          <w:i/>
        </w:rPr>
        <w:t>Ames</w:t>
      </w:r>
      <w:proofErr w:type="spellEnd"/>
      <w:r w:rsidRPr="00732617">
        <w:rPr>
          <w:rFonts w:ascii="Times New Roman" w:eastAsia="Calibri" w:hAnsi="Times New Roman" w:cs="Times New Roman"/>
        </w:rPr>
        <w:t xml:space="preserve"> testo metu, naudojant </w:t>
      </w:r>
      <w:r w:rsidRPr="00732617">
        <w:rPr>
          <w:rFonts w:ascii="Times New Roman" w:eastAsia="Calibri" w:hAnsi="Times New Roman" w:cs="Times New Roman"/>
          <w:i/>
        </w:rPr>
        <w:t xml:space="preserve">S. </w:t>
      </w:r>
      <w:proofErr w:type="spellStart"/>
      <w:r w:rsidRPr="00732617">
        <w:rPr>
          <w:rFonts w:ascii="Times New Roman" w:eastAsia="Calibri" w:hAnsi="Times New Roman" w:cs="Times New Roman"/>
          <w:i/>
        </w:rPr>
        <w:t>typhimurium</w:t>
      </w:r>
      <w:proofErr w:type="spellEnd"/>
      <w:r w:rsidRPr="00732617">
        <w:rPr>
          <w:rFonts w:ascii="Times New Roman" w:eastAsia="Calibri" w:hAnsi="Times New Roman" w:cs="Times New Roman"/>
        </w:rPr>
        <w:t xml:space="preserve"> padermes TA</w:t>
      </w:r>
      <w:r w:rsidR="00B35947">
        <w:rPr>
          <w:rFonts w:ascii="Times New Roman" w:eastAsia="Calibri" w:hAnsi="Times New Roman" w:cs="Times New Roman"/>
        </w:rPr>
        <w:t> </w:t>
      </w:r>
      <w:r w:rsidRPr="00732617">
        <w:rPr>
          <w:rFonts w:ascii="Times New Roman" w:eastAsia="Calibri" w:hAnsi="Times New Roman" w:cs="Times New Roman"/>
        </w:rPr>
        <w:t>97a, TA</w:t>
      </w:r>
      <w:r w:rsidR="00B35947">
        <w:rPr>
          <w:rFonts w:ascii="Times New Roman" w:eastAsia="Calibri" w:hAnsi="Times New Roman" w:cs="Times New Roman"/>
        </w:rPr>
        <w:t> </w:t>
      </w:r>
      <w:r w:rsidRPr="00732617">
        <w:rPr>
          <w:rFonts w:ascii="Times New Roman" w:eastAsia="Calibri" w:hAnsi="Times New Roman" w:cs="Times New Roman"/>
        </w:rPr>
        <w:t>98, TA 100, TA</w:t>
      </w:r>
      <w:r w:rsidR="00B35947">
        <w:rPr>
          <w:rFonts w:ascii="Times New Roman" w:eastAsia="Calibri" w:hAnsi="Times New Roman" w:cs="Times New Roman"/>
        </w:rPr>
        <w:t> </w:t>
      </w:r>
      <w:r w:rsidRPr="00732617">
        <w:rPr>
          <w:rFonts w:ascii="Times New Roman" w:eastAsia="Calibri" w:hAnsi="Times New Roman" w:cs="Times New Roman"/>
        </w:rPr>
        <w:t xml:space="preserve">1535 ir TA 102 su </w:t>
      </w:r>
      <w:proofErr w:type="spellStart"/>
      <w:r w:rsidRPr="00732617">
        <w:rPr>
          <w:rFonts w:ascii="Times New Roman" w:eastAsia="Calibri" w:hAnsi="Times New Roman" w:cs="Times New Roman"/>
        </w:rPr>
        <w:t>metaboliniu</w:t>
      </w:r>
      <w:proofErr w:type="spellEnd"/>
      <w:r w:rsidRPr="00732617">
        <w:rPr>
          <w:rFonts w:ascii="Times New Roman" w:eastAsia="Calibri" w:hAnsi="Times New Roman" w:cs="Times New Roman"/>
        </w:rPr>
        <w:t xml:space="preserve"> aktyvinimu arba be jo, sausasis gebenių lapų ekstraktas </w:t>
      </w:r>
      <w:proofErr w:type="spellStart"/>
      <w:r w:rsidRPr="00732617">
        <w:rPr>
          <w:rFonts w:ascii="Times New Roman" w:eastAsia="Calibri" w:hAnsi="Times New Roman" w:cs="Times New Roman"/>
        </w:rPr>
        <w:t>mutageninio</w:t>
      </w:r>
      <w:proofErr w:type="spellEnd"/>
      <w:r w:rsidRPr="00732617">
        <w:rPr>
          <w:rFonts w:ascii="Times New Roman" w:eastAsia="Calibri" w:hAnsi="Times New Roman" w:cs="Times New Roman"/>
        </w:rPr>
        <w:t xml:space="preserve"> poveikio nesukėlė.</w:t>
      </w:r>
      <w:r w:rsidR="00753F9C">
        <w:rPr>
          <w:rFonts w:ascii="Times New Roman" w:eastAsia="Calibri" w:hAnsi="Times New Roman" w:cs="Times New Roman"/>
        </w:rPr>
        <w:t xml:space="preserve"> </w:t>
      </w:r>
      <w:r w:rsidR="007722D2" w:rsidRPr="007722D2">
        <w:rPr>
          <w:rFonts w:ascii="Times New Roman" w:eastAsia="Calibri" w:hAnsi="Times New Roman" w:cs="Times New Roman"/>
        </w:rPr>
        <w:t xml:space="preserve">Duomenų apie </w:t>
      </w:r>
      <w:proofErr w:type="spellStart"/>
      <w:r w:rsidR="007722D2" w:rsidRPr="007722D2">
        <w:rPr>
          <w:rFonts w:ascii="Times New Roman" w:eastAsia="Calibri" w:hAnsi="Times New Roman" w:cs="Times New Roman"/>
        </w:rPr>
        <w:t>kancerogeniškumo</w:t>
      </w:r>
      <w:proofErr w:type="spellEnd"/>
      <w:r w:rsidR="007722D2" w:rsidRPr="007722D2">
        <w:rPr>
          <w:rFonts w:ascii="Times New Roman" w:eastAsia="Calibri" w:hAnsi="Times New Roman" w:cs="Times New Roman"/>
        </w:rPr>
        <w:t xml:space="preserve"> ir </w:t>
      </w:r>
      <w:proofErr w:type="spellStart"/>
      <w:r w:rsidR="007722D2" w:rsidRPr="007722D2">
        <w:rPr>
          <w:rFonts w:ascii="Times New Roman" w:eastAsia="Calibri" w:hAnsi="Times New Roman" w:cs="Times New Roman"/>
        </w:rPr>
        <w:t>toksiškumo</w:t>
      </w:r>
      <w:proofErr w:type="spellEnd"/>
      <w:r w:rsidR="007722D2" w:rsidRPr="007722D2">
        <w:rPr>
          <w:rFonts w:ascii="Times New Roman" w:eastAsia="Calibri" w:hAnsi="Times New Roman" w:cs="Times New Roman"/>
        </w:rPr>
        <w:t xml:space="preserve"> r</w:t>
      </w:r>
      <w:r w:rsidR="0027483B">
        <w:rPr>
          <w:rFonts w:ascii="Times New Roman" w:eastAsia="Calibri" w:hAnsi="Times New Roman" w:cs="Times New Roman"/>
        </w:rPr>
        <w:t>eprodukcijai bandymus su gebenių</w:t>
      </w:r>
      <w:r w:rsidR="007722D2" w:rsidRPr="007722D2">
        <w:rPr>
          <w:rFonts w:ascii="Times New Roman" w:eastAsia="Calibri" w:hAnsi="Times New Roman" w:cs="Times New Roman"/>
        </w:rPr>
        <w:t xml:space="preserve"> lapų preparatais nėra.</w:t>
      </w:r>
    </w:p>
    <w:p w14:paraId="427960D7" w14:textId="77777777" w:rsidR="00732617" w:rsidRPr="00732617" w:rsidRDefault="00732617" w:rsidP="00732617">
      <w:pPr>
        <w:widowControl w:val="0"/>
        <w:spacing w:after="0" w:line="240" w:lineRule="auto"/>
        <w:rPr>
          <w:rFonts w:ascii="Times New Roman" w:eastAsia="Calibri" w:hAnsi="Times New Roman" w:cs="Times New Roman"/>
        </w:rPr>
      </w:pPr>
    </w:p>
    <w:p w14:paraId="4584EAAD" w14:textId="77777777" w:rsidR="00732617" w:rsidRPr="00732617" w:rsidRDefault="00732617" w:rsidP="00732617">
      <w:pPr>
        <w:widowControl w:val="0"/>
        <w:spacing w:after="0" w:line="240" w:lineRule="auto"/>
        <w:rPr>
          <w:rFonts w:ascii="Times New Roman" w:eastAsia="Calibri" w:hAnsi="Times New Roman" w:cs="Times New Roman"/>
        </w:rPr>
      </w:pPr>
    </w:p>
    <w:p w14:paraId="172BCF22"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w:t>
      </w:r>
      <w:r w:rsidRPr="00732617">
        <w:rPr>
          <w:rFonts w:ascii="Times New Roman" w:eastAsia="Calibri" w:hAnsi="Times New Roman" w:cs="Times New Roman"/>
          <w:b/>
        </w:rPr>
        <w:tab/>
        <w:t>FARMACINĖ INFORMACIJA</w:t>
      </w:r>
    </w:p>
    <w:p w14:paraId="06B60E7E"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p>
    <w:p w14:paraId="1156A1A9"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6.1</w:t>
      </w:r>
      <w:r w:rsidRPr="00732617">
        <w:rPr>
          <w:rFonts w:ascii="Times New Roman" w:eastAsia="Calibri" w:hAnsi="Times New Roman" w:cs="Times New Roman"/>
          <w:b/>
        </w:rPr>
        <w:tab/>
        <w:t>Pagalbinių medžiagų sąrašas</w:t>
      </w:r>
    </w:p>
    <w:p w14:paraId="4384987A" w14:textId="77777777" w:rsidR="00732617" w:rsidRPr="00732617" w:rsidRDefault="00732617" w:rsidP="00732617">
      <w:pPr>
        <w:widowControl w:val="0"/>
        <w:spacing w:after="0" w:line="240" w:lineRule="auto"/>
        <w:rPr>
          <w:rFonts w:ascii="Times New Roman" w:eastAsia="Calibri" w:hAnsi="Times New Roman" w:cs="Times New Roman"/>
        </w:rPr>
      </w:pPr>
    </w:p>
    <w:p w14:paraId="50DA501E" w14:textId="77777777" w:rsidR="00732617" w:rsidRPr="00732617" w:rsidRDefault="00AC193E" w:rsidP="00732617">
      <w:pPr>
        <w:widowControl w:val="0"/>
        <w:tabs>
          <w:tab w:val="left"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Izomaltas</w:t>
      </w:r>
      <w:proofErr w:type="spellEnd"/>
      <w:r w:rsidR="00732617" w:rsidRPr="00732617">
        <w:rPr>
          <w:rFonts w:ascii="Times New Roman" w:eastAsia="Calibri" w:hAnsi="Times New Roman" w:cs="Times New Roman"/>
        </w:rPr>
        <w:t xml:space="preserve"> (E</w:t>
      </w:r>
      <w:r>
        <w:rPr>
          <w:rFonts w:ascii="Times New Roman" w:eastAsia="Calibri" w:hAnsi="Times New Roman" w:cs="Times New Roman"/>
        </w:rPr>
        <w:t>953</w:t>
      </w:r>
      <w:r w:rsidR="00732617" w:rsidRPr="00732617">
        <w:rPr>
          <w:rFonts w:ascii="Times New Roman" w:eastAsia="Calibri" w:hAnsi="Times New Roman" w:cs="Times New Roman"/>
        </w:rPr>
        <w:t>)</w:t>
      </w:r>
    </w:p>
    <w:p w14:paraId="624079E5" w14:textId="77777777" w:rsidR="00732617" w:rsidRPr="00732617" w:rsidRDefault="00732617" w:rsidP="00732617">
      <w:pPr>
        <w:widowControl w:val="0"/>
        <w:tabs>
          <w:tab w:val="left" w:pos="567"/>
        </w:tabs>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 xml:space="preserve">Citrinų </w:t>
      </w:r>
      <w:r w:rsidRPr="00732617">
        <w:rPr>
          <w:rFonts w:ascii="Times New Roman" w:eastAsia="Calibri" w:hAnsi="Times New Roman" w:cs="Times New Roman"/>
          <w:lang w:val="sl-SI"/>
        </w:rPr>
        <w:t>rūgštis</w:t>
      </w:r>
      <w:r w:rsidR="00A037B6">
        <w:rPr>
          <w:rFonts w:ascii="Times New Roman" w:eastAsia="Calibri" w:hAnsi="Times New Roman" w:cs="Times New Roman"/>
          <w:lang w:val="sl-SI"/>
        </w:rPr>
        <w:t xml:space="preserve"> (E330)</w:t>
      </w:r>
    </w:p>
    <w:p w14:paraId="5E912EB7" w14:textId="77777777" w:rsidR="0039735D" w:rsidRDefault="0033180D" w:rsidP="00732617">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Natū</w:t>
      </w:r>
      <w:r w:rsidR="0039735D">
        <w:rPr>
          <w:rFonts w:ascii="Times New Roman" w:eastAsia="Calibri" w:hAnsi="Times New Roman" w:cs="Times New Roman"/>
          <w:color w:val="000000"/>
        </w:rPr>
        <w:t>rali karamelės aromatinė m</w:t>
      </w:r>
      <w:r w:rsidR="00A037B6">
        <w:rPr>
          <w:rFonts w:ascii="Times New Roman" w:eastAsia="Calibri" w:hAnsi="Times New Roman" w:cs="Times New Roman"/>
          <w:color w:val="000000"/>
        </w:rPr>
        <w:t>edžiaga</w:t>
      </w:r>
      <w:r w:rsidR="00875A13">
        <w:rPr>
          <w:rFonts w:ascii="Times New Roman" w:eastAsia="Calibri" w:hAnsi="Times New Roman" w:cs="Times New Roman"/>
          <w:color w:val="000000"/>
        </w:rPr>
        <w:t xml:space="preserve"> (</w:t>
      </w:r>
      <w:proofErr w:type="spellStart"/>
      <w:r w:rsidR="00875A13">
        <w:rPr>
          <w:rFonts w:ascii="Times New Roman" w:eastAsia="Calibri" w:hAnsi="Times New Roman" w:cs="Times New Roman"/>
          <w:color w:val="000000"/>
        </w:rPr>
        <w:t>propilengli</w:t>
      </w:r>
      <w:r w:rsidR="0039735D">
        <w:rPr>
          <w:rFonts w:ascii="Times New Roman" w:eastAsia="Calibri" w:hAnsi="Times New Roman" w:cs="Times New Roman"/>
          <w:color w:val="000000"/>
        </w:rPr>
        <w:t>kolis</w:t>
      </w:r>
      <w:proofErr w:type="spellEnd"/>
      <w:r w:rsidR="00A037B6">
        <w:rPr>
          <w:rFonts w:ascii="Times New Roman" w:eastAsia="Calibri" w:hAnsi="Times New Roman" w:cs="Times New Roman"/>
          <w:color w:val="000000"/>
        </w:rPr>
        <w:t xml:space="preserve"> (E1520)</w:t>
      </w:r>
      <w:r w:rsidR="0039735D">
        <w:rPr>
          <w:rFonts w:ascii="Times New Roman" w:eastAsia="Calibri" w:hAnsi="Times New Roman" w:cs="Times New Roman"/>
          <w:color w:val="000000"/>
        </w:rPr>
        <w:t>)</w:t>
      </w:r>
    </w:p>
    <w:p w14:paraId="02BA0B3C" w14:textId="77777777" w:rsidR="00732617" w:rsidRPr="00732617" w:rsidRDefault="0033180D" w:rsidP="00732617">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Natūrali citrusinių vaisių</w:t>
      </w:r>
      <w:r w:rsidR="00732617" w:rsidRPr="00732617">
        <w:rPr>
          <w:rFonts w:ascii="Times New Roman" w:eastAsia="Calibri" w:hAnsi="Times New Roman" w:cs="Times New Roman"/>
          <w:color w:val="000000"/>
        </w:rPr>
        <w:t xml:space="preserve"> aromatinė medžiaga </w:t>
      </w:r>
      <w:r w:rsidRPr="0033180D">
        <w:rPr>
          <w:rFonts w:ascii="Times New Roman" w:eastAsia="Calibri" w:hAnsi="Times New Roman" w:cs="Times New Roman"/>
          <w:lang w:val="sl-SI"/>
        </w:rPr>
        <w:t>(</w:t>
      </w:r>
      <w:r w:rsidR="00AD36B0">
        <w:rPr>
          <w:rFonts w:ascii="Times New Roman" w:eastAsia="Calibri" w:hAnsi="Times New Roman" w:cs="Times New Roman"/>
          <w:lang w:val="sl-SI"/>
        </w:rPr>
        <w:t>butilhidroksianizolas</w:t>
      </w:r>
      <w:r w:rsidRPr="0033180D">
        <w:rPr>
          <w:rFonts w:ascii="Times New Roman" w:eastAsia="Calibri" w:hAnsi="Times New Roman" w:cs="Times New Roman"/>
          <w:lang w:val="sl-SI"/>
        </w:rPr>
        <w:t xml:space="preserve"> (E320))</w:t>
      </w:r>
    </w:p>
    <w:p w14:paraId="364DADBA" w14:textId="77777777" w:rsidR="0029066E" w:rsidRDefault="0029066E" w:rsidP="00732617">
      <w:pPr>
        <w:widowControl w:val="0"/>
        <w:tabs>
          <w:tab w:val="left" w:pos="567"/>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Sukralozė</w:t>
      </w:r>
      <w:proofErr w:type="spellEnd"/>
      <w:r>
        <w:rPr>
          <w:rFonts w:ascii="Times New Roman" w:eastAsia="Calibri" w:hAnsi="Times New Roman" w:cs="Times New Roman"/>
        </w:rPr>
        <w:t xml:space="preserve"> (E955)</w:t>
      </w:r>
    </w:p>
    <w:p w14:paraId="5D0E8380" w14:textId="77777777" w:rsidR="00D96C8F" w:rsidRPr="00D96C8F" w:rsidRDefault="00D96C8F" w:rsidP="00D96C8F">
      <w:pPr>
        <w:widowControl w:val="0"/>
        <w:tabs>
          <w:tab w:val="left" w:pos="567"/>
        </w:tabs>
        <w:spacing w:after="0" w:line="240" w:lineRule="auto"/>
        <w:ind w:left="567" w:hanging="567"/>
        <w:rPr>
          <w:rFonts w:ascii="Times New Roman" w:eastAsia="Calibri" w:hAnsi="Times New Roman" w:cs="Times New Roman"/>
        </w:rPr>
      </w:pPr>
      <w:r w:rsidRPr="00D96C8F">
        <w:rPr>
          <w:rFonts w:ascii="Times New Roman" w:eastAsia="Calibri" w:hAnsi="Times New Roman" w:cs="Times New Roman"/>
        </w:rPr>
        <w:t xml:space="preserve">Pipirmėčių </w:t>
      </w:r>
      <w:r w:rsidR="00D70F82">
        <w:rPr>
          <w:rFonts w:ascii="Times New Roman" w:eastAsia="Calibri" w:hAnsi="Times New Roman" w:cs="Times New Roman"/>
        </w:rPr>
        <w:t xml:space="preserve">eterinis </w:t>
      </w:r>
      <w:r w:rsidRPr="00D96C8F">
        <w:rPr>
          <w:rFonts w:ascii="Times New Roman" w:eastAsia="Calibri" w:hAnsi="Times New Roman" w:cs="Times New Roman"/>
        </w:rPr>
        <w:t>aliejus</w:t>
      </w:r>
    </w:p>
    <w:p w14:paraId="10D7A88F" w14:textId="77777777" w:rsidR="00D96C8F" w:rsidRDefault="00D96C8F" w:rsidP="00732617">
      <w:pPr>
        <w:widowControl w:val="0"/>
        <w:spacing w:after="0" w:line="240" w:lineRule="auto"/>
        <w:rPr>
          <w:rFonts w:ascii="Times New Roman" w:eastAsia="Calibri" w:hAnsi="Times New Roman" w:cs="Times New Roman"/>
        </w:rPr>
      </w:pPr>
      <w:r w:rsidRPr="00D96C8F">
        <w:rPr>
          <w:rFonts w:ascii="Times New Roman" w:eastAsia="Calibri" w:hAnsi="Times New Roman" w:cs="Times New Roman"/>
        </w:rPr>
        <w:t xml:space="preserve">Pagalbinė medžiaga, naudojama ekstrakte: </w:t>
      </w:r>
      <w:proofErr w:type="spellStart"/>
      <w:r w:rsidRPr="00D96C8F">
        <w:rPr>
          <w:rFonts w:ascii="Times New Roman" w:eastAsia="Calibri" w:hAnsi="Times New Roman" w:cs="Times New Roman"/>
        </w:rPr>
        <w:t>simet</w:t>
      </w:r>
      <w:r w:rsidR="005A78A7">
        <w:rPr>
          <w:rFonts w:ascii="Times New Roman" w:eastAsia="Calibri" w:hAnsi="Times New Roman" w:cs="Times New Roman"/>
        </w:rPr>
        <w:t>ik</w:t>
      </w:r>
      <w:r w:rsidRPr="00D96C8F">
        <w:rPr>
          <w:rFonts w:ascii="Times New Roman" w:eastAsia="Calibri" w:hAnsi="Times New Roman" w:cs="Times New Roman"/>
        </w:rPr>
        <w:t>onas</w:t>
      </w:r>
      <w:proofErr w:type="spellEnd"/>
    </w:p>
    <w:p w14:paraId="3C6A2E5F" w14:textId="77777777" w:rsidR="00732617" w:rsidRPr="00732617" w:rsidRDefault="00732617" w:rsidP="00732617">
      <w:pPr>
        <w:widowControl w:val="0"/>
        <w:spacing w:after="0" w:line="240" w:lineRule="auto"/>
        <w:rPr>
          <w:rFonts w:ascii="Times New Roman" w:eastAsia="Calibri" w:hAnsi="Times New Roman" w:cs="Times New Roman"/>
        </w:rPr>
      </w:pPr>
    </w:p>
    <w:p w14:paraId="5081C3BC"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6.2</w:t>
      </w:r>
      <w:r w:rsidRPr="00732617">
        <w:rPr>
          <w:rFonts w:ascii="Times New Roman" w:eastAsia="Calibri" w:hAnsi="Times New Roman" w:cs="Times New Roman"/>
          <w:b/>
        </w:rPr>
        <w:tab/>
        <w:t>Nesuderinamumas</w:t>
      </w:r>
    </w:p>
    <w:p w14:paraId="1D3ED93E" w14:textId="77777777" w:rsidR="00732617" w:rsidRPr="00732617" w:rsidRDefault="00732617" w:rsidP="00732617">
      <w:pPr>
        <w:widowControl w:val="0"/>
        <w:spacing w:after="0" w:line="240" w:lineRule="auto"/>
        <w:rPr>
          <w:rFonts w:ascii="Times New Roman" w:eastAsia="Calibri" w:hAnsi="Times New Roman" w:cs="Times New Roman"/>
        </w:rPr>
      </w:pPr>
    </w:p>
    <w:p w14:paraId="0F20E01D"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Duomenys nebūtini.</w:t>
      </w:r>
    </w:p>
    <w:p w14:paraId="7B428209" w14:textId="77777777" w:rsidR="00732617" w:rsidRPr="00732617" w:rsidRDefault="00732617" w:rsidP="00732617">
      <w:pPr>
        <w:widowControl w:val="0"/>
        <w:spacing w:after="0" w:line="240" w:lineRule="auto"/>
        <w:rPr>
          <w:rFonts w:ascii="Times New Roman" w:eastAsia="Calibri" w:hAnsi="Times New Roman" w:cs="Times New Roman"/>
        </w:rPr>
      </w:pPr>
    </w:p>
    <w:p w14:paraId="41839ABD"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6.3</w:t>
      </w:r>
      <w:r w:rsidRPr="00732617">
        <w:rPr>
          <w:rFonts w:ascii="Times New Roman" w:eastAsia="Calibri" w:hAnsi="Times New Roman" w:cs="Times New Roman"/>
          <w:b/>
        </w:rPr>
        <w:tab/>
        <w:t>Tinkamumo laikas</w:t>
      </w:r>
    </w:p>
    <w:p w14:paraId="70D42E15" w14:textId="77777777" w:rsidR="00732617" w:rsidRPr="00732617" w:rsidRDefault="00732617" w:rsidP="00732617">
      <w:pPr>
        <w:widowControl w:val="0"/>
        <w:spacing w:after="0" w:line="240" w:lineRule="auto"/>
        <w:rPr>
          <w:rFonts w:ascii="Times New Roman" w:eastAsia="Calibri" w:hAnsi="Times New Roman" w:cs="Times New Roman"/>
        </w:rPr>
      </w:pPr>
    </w:p>
    <w:p w14:paraId="16F8CB46" w14:textId="1A06DE33" w:rsidR="00732617" w:rsidRPr="00732617" w:rsidRDefault="00A86D42"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3 </w:t>
      </w:r>
      <w:r w:rsidR="00732617" w:rsidRPr="00732617">
        <w:rPr>
          <w:rFonts w:ascii="Times New Roman" w:eastAsia="Calibri" w:hAnsi="Times New Roman" w:cs="Times New Roman"/>
        </w:rPr>
        <w:t>metai.</w:t>
      </w:r>
    </w:p>
    <w:p w14:paraId="619B08C8" w14:textId="77777777" w:rsidR="00732617" w:rsidRPr="00732617" w:rsidRDefault="00732617" w:rsidP="00732617">
      <w:pPr>
        <w:widowControl w:val="0"/>
        <w:spacing w:after="0" w:line="240" w:lineRule="auto"/>
        <w:rPr>
          <w:rFonts w:ascii="Times New Roman" w:eastAsia="Calibri" w:hAnsi="Times New Roman" w:cs="Times New Roman"/>
        </w:rPr>
      </w:pPr>
    </w:p>
    <w:p w14:paraId="13ACBE05"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6.4</w:t>
      </w:r>
      <w:r w:rsidRPr="00732617">
        <w:rPr>
          <w:rFonts w:ascii="Times New Roman" w:eastAsia="Calibri" w:hAnsi="Times New Roman" w:cs="Times New Roman"/>
          <w:b/>
        </w:rPr>
        <w:tab/>
        <w:t>Specialios laikymo sąlygos</w:t>
      </w:r>
    </w:p>
    <w:p w14:paraId="650285BA" w14:textId="77777777" w:rsidR="00732617" w:rsidRPr="00732617" w:rsidRDefault="00732617" w:rsidP="00732617">
      <w:pPr>
        <w:widowControl w:val="0"/>
        <w:spacing w:after="0" w:line="240" w:lineRule="auto"/>
        <w:rPr>
          <w:rFonts w:ascii="Times New Roman" w:eastAsia="Calibri" w:hAnsi="Times New Roman" w:cs="Times New Roman"/>
        </w:rPr>
      </w:pPr>
    </w:p>
    <w:p w14:paraId="2CD12E74" w14:textId="58E37005" w:rsidR="000E4182" w:rsidRDefault="000E4182" w:rsidP="000E4182">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Laikyti ne aukštesnėje </w:t>
      </w:r>
      <w:r w:rsidR="00962F3E">
        <w:rPr>
          <w:rFonts w:ascii="Times New Roman" w:eastAsia="Calibri" w:hAnsi="Times New Roman" w:cs="Times New Roman"/>
        </w:rPr>
        <w:t xml:space="preserve">kaip </w:t>
      </w:r>
      <w:r>
        <w:rPr>
          <w:rFonts w:ascii="Times New Roman" w:eastAsia="Calibri" w:hAnsi="Times New Roman" w:cs="Times New Roman"/>
        </w:rPr>
        <w:t>25 C temperatūroje.</w:t>
      </w:r>
    </w:p>
    <w:p w14:paraId="6FEFD19C" w14:textId="77777777" w:rsidR="000E4182" w:rsidRPr="000E4182" w:rsidRDefault="000E4182" w:rsidP="000E4182">
      <w:pPr>
        <w:widowControl w:val="0"/>
        <w:spacing w:after="0" w:line="240" w:lineRule="auto"/>
        <w:rPr>
          <w:rFonts w:ascii="Times New Roman" w:eastAsia="Calibri" w:hAnsi="Times New Roman" w:cs="Times New Roman"/>
        </w:rPr>
      </w:pPr>
      <w:r w:rsidRPr="000E4182">
        <w:rPr>
          <w:rFonts w:ascii="Times New Roman" w:eastAsia="Calibri" w:hAnsi="Times New Roman" w:cs="Times New Roman"/>
        </w:rPr>
        <w:t>Laikyti gamintojo pakuotėje, kad vaistinis prepar</w:t>
      </w:r>
      <w:r w:rsidR="00163ACD">
        <w:rPr>
          <w:rFonts w:ascii="Times New Roman" w:eastAsia="Calibri" w:hAnsi="Times New Roman" w:cs="Times New Roman"/>
        </w:rPr>
        <w:t>atas būtų apsaugotas nuo drėgmės</w:t>
      </w:r>
      <w:r w:rsidRPr="000E4182">
        <w:rPr>
          <w:rFonts w:ascii="Times New Roman" w:eastAsia="Calibri" w:hAnsi="Times New Roman" w:cs="Times New Roman"/>
        </w:rPr>
        <w:t>.</w:t>
      </w:r>
    </w:p>
    <w:p w14:paraId="5E4933B9" w14:textId="77777777" w:rsidR="00732617" w:rsidRPr="00732617" w:rsidRDefault="00732617" w:rsidP="00732617">
      <w:pPr>
        <w:widowControl w:val="0"/>
        <w:spacing w:after="0" w:line="240" w:lineRule="auto"/>
        <w:rPr>
          <w:rFonts w:ascii="Times New Roman" w:eastAsia="Calibri" w:hAnsi="Times New Roman" w:cs="Times New Roman"/>
        </w:rPr>
      </w:pPr>
    </w:p>
    <w:p w14:paraId="39522955"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6.5</w:t>
      </w:r>
      <w:r w:rsidRPr="00732617">
        <w:rPr>
          <w:rFonts w:ascii="Times New Roman" w:eastAsia="Calibri" w:hAnsi="Times New Roman" w:cs="Times New Roman"/>
          <w:b/>
        </w:rPr>
        <w:tab/>
      </w:r>
      <w:proofErr w:type="spellStart"/>
      <w:r w:rsidRPr="00732617">
        <w:rPr>
          <w:rFonts w:ascii="Times New Roman" w:eastAsia="Calibri" w:hAnsi="Times New Roman" w:cs="Times New Roman"/>
          <w:b/>
        </w:rPr>
        <w:t>Talpyklės</w:t>
      </w:r>
      <w:proofErr w:type="spellEnd"/>
      <w:r w:rsidRPr="00732617">
        <w:rPr>
          <w:rFonts w:ascii="Times New Roman" w:eastAsia="Calibri" w:hAnsi="Times New Roman" w:cs="Times New Roman"/>
          <w:b/>
        </w:rPr>
        <w:t xml:space="preserve"> pobūdis ir jos turinys</w:t>
      </w:r>
    </w:p>
    <w:p w14:paraId="200875A7" w14:textId="77777777" w:rsidR="00732617" w:rsidRPr="00732617" w:rsidRDefault="00732617" w:rsidP="00732617">
      <w:pPr>
        <w:widowControl w:val="0"/>
        <w:spacing w:after="0" w:line="240" w:lineRule="auto"/>
        <w:rPr>
          <w:rFonts w:ascii="Times New Roman" w:eastAsia="Calibri" w:hAnsi="Times New Roman" w:cs="Times New Roman"/>
        </w:rPr>
      </w:pPr>
    </w:p>
    <w:p w14:paraId="7F963DFD" w14:textId="77777777" w:rsidR="00E62644" w:rsidRPr="00E62644" w:rsidRDefault="00E62644" w:rsidP="00E62644">
      <w:pPr>
        <w:widowControl w:val="0"/>
        <w:spacing w:after="0" w:line="240" w:lineRule="auto"/>
        <w:ind w:left="567" w:hanging="567"/>
        <w:rPr>
          <w:rFonts w:ascii="Times New Roman" w:eastAsia="Calibri" w:hAnsi="Times New Roman" w:cs="Times New Roman"/>
        </w:rPr>
      </w:pPr>
      <w:r w:rsidRPr="00E62644">
        <w:rPr>
          <w:rFonts w:ascii="Times New Roman" w:eastAsia="Calibri" w:hAnsi="Times New Roman" w:cs="Times New Roman"/>
        </w:rPr>
        <w:t>Lizdinės plokštelės (PVC/PE/PVDC//aliuminio). Dėžutėje yra</w:t>
      </w:r>
      <w:r w:rsidR="00BA7A35">
        <w:rPr>
          <w:rFonts w:ascii="Times New Roman" w:eastAsia="Calibri" w:hAnsi="Times New Roman" w:cs="Times New Roman"/>
        </w:rPr>
        <w:t xml:space="preserve"> </w:t>
      </w:r>
      <w:r w:rsidR="00AF30BB">
        <w:rPr>
          <w:rFonts w:ascii="Times New Roman" w:eastAsia="Calibri" w:hAnsi="Times New Roman" w:cs="Times New Roman"/>
          <w:lang w:val="sl-SI"/>
        </w:rPr>
        <w:t>8, 16, 24</w:t>
      </w:r>
      <w:r w:rsidR="006D2EE2">
        <w:rPr>
          <w:rFonts w:ascii="Times New Roman" w:eastAsia="Calibri" w:hAnsi="Times New Roman" w:cs="Times New Roman"/>
          <w:lang w:val="sl-SI"/>
        </w:rPr>
        <w:t>,</w:t>
      </w:r>
      <w:r w:rsidR="00BA7A35">
        <w:rPr>
          <w:rFonts w:ascii="Times New Roman" w:eastAsia="Calibri" w:hAnsi="Times New Roman" w:cs="Times New Roman"/>
          <w:lang w:val="sl-SI"/>
        </w:rPr>
        <w:t xml:space="preserve"> </w:t>
      </w:r>
      <w:r w:rsidRPr="00E62644">
        <w:rPr>
          <w:rFonts w:ascii="Times New Roman" w:eastAsia="Calibri" w:hAnsi="Times New Roman" w:cs="Times New Roman"/>
          <w:lang w:val="sl-SI"/>
        </w:rPr>
        <w:t>32 arba 40 kietųjų</w:t>
      </w:r>
      <w:r w:rsidR="00962F3E">
        <w:rPr>
          <w:rFonts w:ascii="Times New Roman" w:eastAsia="Calibri" w:hAnsi="Times New Roman" w:cs="Times New Roman"/>
          <w:lang w:val="sl-SI"/>
        </w:rPr>
        <w:t xml:space="preserve"> </w:t>
      </w:r>
      <w:r w:rsidRPr="00E62644">
        <w:rPr>
          <w:rFonts w:ascii="Times New Roman" w:eastAsia="Calibri" w:hAnsi="Times New Roman" w:cs="Times New Roman"/>
          <w:lang w:val="sl-SI"/>
        </w:rPr>
        <w:t>pastilių</w:t>
      </w:r>
      <w:r w:rsidRPr="00E62644">
        <w:rPr>
          <w:rFonts w:ascii="Times New Roman" w:eastAsia="Calibri" w:hAnsi="Times New Roman" w:cs="Times New Roman"/>
        </w:rPr>
        <w:t>.</w:t>
      </w:r>
    </w:p>
    <w:p w14:paraId="41D50733" w14:textId="77777777" w:rsidR="00A037B6" w:rsidRDefault="00A037B6" w:rsidP="00A037B6">
      <w:pPr>
        <w:widowControl w:val="0"/>
        <w:spacing w:after="0" w:line="240" w:lineRule="auto"/>
        <w:rPr>
          <w:rFonts w:ascii="Times New Roman" w:eastAsia="Times New Roman" w:hAnsi="Times New Roman" w:cs="Times New Roman"/>
          <w:iCs/>
          <w:noProof/>
        </w:rPr>
      </w:pPr>
    </w:p>
    <w:p w14:paraId="248205C6" w14:textId="77777777" w:rsidR="00A037B6" w:rsidRPr="00F8714A" w:rsidRDefault="00A037B6" w:rsidP="00A037B6">
      <w:pPr>
        <w:widowControl w:val="0"/>
        <w:spacing w:after="0" w:line="240" w:lineRule="auto"/>
        <w:rPr>
          <w:rFonts w:ascii="Times New Roman" w:eastAsia="Times New Roman" w:hAnsi="Times New Roman" w:cs="Times New Roman"/>
          <w:iCs/>
          <w:noProof/>
        </w:rPr>
      </w:pPr>
      <w:r w:rsidRPr="00F8714A">
        <w:rPr>
          <w:rFonts w:ascii="Times New Roman" w:eastAsia="Times New Roman" w:hAnsi="Times New Roman" w:cs="Times New Roman"/>
          <w:iCs/>
          <w:noProof/>
        </w:rPr>
        <w:t>Gali būti tiekiamos ne visų dydžių pakuotės.</w:t>
      </w:r>
    </w:p>
    <w:p w14:paraId="2B243308" w14:textId="77777777" w:rsidR="00732617" w:rsidRPr="00732617" w:rsidRDefault="00732617" w:rsidP="00732617">
      <w:pPr>
        <w:widowControl w:val="0"/>
        <w:spacing w:after="0" w:line="240" w:lineRule="auto"/>
        <w:rPr>
          <w:rFonts w:ascii="Times New Roman" w:eastAsia="Calibri" w:hAnsi="Times New Roman" w:cs="Times New Roman"/>
        </w:rPr>
      </w:pPr>
    </w:p>
    <w:p w14:paraId="26C672EE"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6.6</w:t>
      </w:r>
      <w:r w:rsidRPr="00732617">
        <w:rPr>
          <w:rFonts w:ascii="Times New Roman" w:eastAsia="Calibri" w:hAnsi="Times New Roman" w:cs="Times New Roman"/>
          <w:b/>
        </w:rPr>
        <w:tab/>
        <w:t>Specialūs reikalavimai atliekoms tvarkyti</w:t>
      </w:r>
    </w:p>
    <w:p w14:paraId="2633D0B5" w14:textId="77777777" w:rsidR="00732617" w:rsidRPr="00732617" w:rsidRDefault="00732617" w:rsidP="00732617">
      <w:pPr>
        <w:widowControl w:val="0"/>
        <w:spacing w:after="0" w:line="240" w:lineRule="auto"/>
        <w:rPr>
          <w:rFonts w:ascii="Times New Roman" w:eastAsia="Calibri" w:hAnsi="Times New Roman" w:cs="Times New Roman"/>
        </w:rPr>
      </w:pPr>
    </w:p>
    <w:p w14:paraId="2CDA64BB"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Specialių reikalavimų </w:t>
      </w:r>
      <w:r w:rsidR="00D70F82">
        <w:rPr>
          <w:rFonts w:ascii="Times New Roman" w:eastAsia="Calibri" w:hAnsi="Times New Roman" w:cs="Times New Roman"/>
        </w:rPr>
        <w:t xml:space="preserve">atliekoms tvarkyti </w:t>
      </w:r>
      <w:r w:rsidRPr="00732617">
        <w:rPr>
          <w:rFonts w:ascii="Times New Roman" w:eastAsia="Calibri" w:hAnsi="Times New Roman" w:cs="Times New Roman"/>
        </w:rPr>
        <w:t>nėra.</w:t>
      </w:r>
    </w:p>
    <w:p w14:paraId="51571D85" w14:textId="77777777" w:rsidR="00732617" w:rsidRPr="00732617" w:rsidRDefault="00732617" w:rsidP="00732617">
      <w:pPr>
        <w:widowControl w:val="0"/>
        <w:spacing w:after="0" w:line="240" w:lineRule="auto"/>
        <w:rPr>
          <w:rFonts w:ascii="Times New Roman" w:eastAsia="Calibri" w:hAnsi="Times New Roman" w:cs="Times New Roman"/>
        </w:rPr>
      </w:pPr>
    </w:p>
    <w:p w14:paraId="16144B04" w14:textId="77777777" w:rsidR="00732617" w:rsidRPr="00732617" w:rsidRDefault="00732617" w:rsidP="00732617">
      <w:pPr>
        <w:widowControl w:val="0"/>
        <w:spacing w:after="0" w:line="240" w:lineRule="auto"/>
        <w:rPr>
          <w:rFonts w:ascii="Times New Roman" w:eastAsia="Calibri" w:hAnsi="Times New Roman" w:cs="Times New Roman"/>
        </w:rPr>
      </w:pPr>
    </w:p>
    <w:p w14:paraId="238E87CF"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7.</w:t>
      </w:r>
      <w:r w:rsidRPr="00732617">
        <w:rPr>
          <w:rFonts w:ascii="Times New Roman" w:eastAsia="Calibri" w:hAnsi="Times New Roman" w:cs="Times New Roman"/>
          <w:b/>
        </w:rPr>
        <w:tab/>
        <w:t>REGISTRUOTOJAS</w:t>
      </w:r>
    </w:p>
    <w:p w14:paraId="2DFCE23F" w14:textId="77777777" w:rsidR="00732617" w:rsidRPr="00732617" w:rsidRDefault="00732617" w:rsidP="00732617">
      <w:pPr>
        <w:widowControl w:val="0"/>
        <w:spacing w:after="0" w:line="240" w:lineRule="auto"/>
        <w:rPr>
          <w:rFonts w:ascii="Times New Roman" w:eastAsia="Calibri" w:hAnsi="Times New Roman" w:cs="Times New Roman"/>
        </w:rPr>
      </w:pPr>
    </w:p>
    <w:p w14:paraId="598060C1" w14:textId="77777777" w:rsidR="00732617" w:rsidRPr="00732617" w:rsidRDefault="006D2EE2" w:rsidP="00732617">
      <w:pPr>
        <w:spacing w:after="0" w:line="240" w:lineRule="auto"/>
        <w:rPr>
          <w:rFonts w:ascii="Times New Roman" w:eastAsia="Calibri" w:hAnsi="Times New Roman" w:cs="Times New Roman"/>
        </w:rPr>
      </w:pPr>
      <w:r>
        <w:rPr>
          <w:rFonts w:ascii="Times New Roman" w:eastAsia="Calibri" w:hAnsi="Times New Roman" w:cs="Times New Roman"/>
        </w:rPr>
        <w:t>KRKA</w:t>
      </w:r>
      <w:r w:rsidR="00732617" w:rsidRPr="00732617">
        <w:rPr>
          <w:rFonts w:ascii="Times New Roman" w:eastAsia="Calibri" w:hAnsi="Times New Roman" w:cs="Times New Roman"/>
        </w:rPr>
        <w:t xml:space="preserve">, </w:t>
      </w:r>
      <w:proofErr w:type="spellStart"/>
      <w:r w:rsidR="00732617" w:rsidRPr="00732617">
        <w:rPr>
          <w:rFonts w:ascii="Times New Roman" w:eastAsia="Calibri" w:hAnsi="Times New Roman" w:cs="Times New Roman"/>
        </w:rPr>
        <w:t>d.d</w:t>
      </w:r>
      <w:proofErr w:type="spellEnd"/>
      <w:r w:rsidR="00732617" w:rsidRPr="00732617">
        <w:rPr>
          <w:rFonts w:ascii="Times New Roman" w:eastAsia="Calibri" w:hAnsi="Times New Roman" w:cs="Times New Roman"/>
        </w:rPr>
        <w:t>., Novo mesto</w:t>
      </w:r>
    </w:p>
    <w:p w14:paraId="2D0CAC19" w14:textId="01E382A8" w:rsidR="00732617" w:rsidRPr="00732617" w:rsidRDefault="00732617" w:rsidP="00732617">
      <w:pPr>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Šmarješka</w:t>
      </w:r>
      <w:proofErr w:type="spellEnd"/>
      <w:r w:rsidR="00962F3E">
        <w:rPr>
          <w:rFonts w:ascii="Times New Roman" w:eastAsia="Calibri" w:hAnsi="Times New Roman" w:cs="Times New Roman"/>
        </w:rPr>
        <w:t xml:space="preserve"> </w:t>
      </w:r>
      <w:proofErr w:type="spellStart"/>
      <w:r w:rsidR="007F6C05">
        <w:rPr>
          <w:rFonts w:ascii="Times New Roman" w:eastAsia="Calibri" w:hAnsi="Times New Roman" w:cs="Times New Roman"/>
        </w:rPr>
        <w:t>c</w:t>
      </w:r>
      <w:r w:rsidRPr="00732617">
        <w:rPr>
          <w:rFonts w:ascii="Times New Roman" w:eastAsia="Calibri" w:hAnsi="Times New Roman" w:cs="Times New Roman"/>
        </w:rPr>
        <w:t>esta</w:t>
      </w:r>
      <w:proofErr w:type="spellEnd"/>
      <w:r w:rsidRPr="00732617">
        <w:rPr>
          <w:rFonts w:ascii="Times New Roman" w:eastAsia="Calibri" w:hAnsi="Times New Roman" w:cs="Times New Roman"/>
        </w:rPr>
        <w:t xml:space="preserve"> 6</w:t>
      </w:r>
    </w:p>
    <w:p w14:paraId="5A3308B5" w14:textId="77777777" w:rsidR="00732617" w:rsidRPr="00732617" w:rsidRDefault="00732617" w:rsidP="00732617">
      <w:pPr>
        <w:spacing w:after="0" w:line="240" w:lineRule="auto"/>
        <w:rPr>
          <w:rFonts w:ascii="Times New Roman" w:eastAsia="Calibri" w:hAnsi="Times New Roman" w:cs="Times New Roman"/>
        </w:rPr>
      </w:pPr>
      <w:r w:rsidRPr="00732617">
        <w:rPr>
          <w:rFonts w:ascii="Times New Roman" w:eastAsia="Calibri" w:hAnsi="Times New Roman" w:cs="Times New Roman"/>
        </w:rPr>
        <w:t>8501 Novo mesto</w:t>
      </w:r>
    </w:p>
    <w:p w14:paraId="72E1E87C"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Slovėnija</w:t>
      </w:r>
    </w:p>
    <w:p w14:paraId="5FA0C9FE" w14:textId="77777777" w:rsidR="00732617" w:rsidRPr="00732617" w:rsidRDefault="00732617" w:rsidP="00732617">
      <w:pPr>
        <w:widowControl w:val="0"/>
        <w:spacing w:after="0" w:line="240" w:lineRule="auto"/>
        <w:rPr>
          <w:rFonts w:ascii="Times New Roman" w:eastAsia="Calibri" w:hAnsi="Times New Roman" w:cs="Times New Roman"/>
        </w:rPr>
      </w:pPr>
    </w:p>
    <w:p w14:paraId="3671F34F" w14:textId="77777777" w:rsidR="00732617" w:rsidRPr="00732617" w:rsidRDefault="00732617" w:rsidP="00732617">
      <w:pPr>
        <w:widowControl w:val="0"/>
        <w:spacing w:after="0" w:line="240" w:lineRule="auto"/>
        <w:rPr>
          <w:rFonts w:ascii="Times New Roman" w:eastAsia="Calibri" w:hAnsi="Times New Roman" w:cs="Times New Roman"/>
        </w:rPr>
      </w:pPr>
    </w:p>
    <w:p w14:paraId="4C8FF5F7"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8.</w:t>
      </w:r>
      <w:r w:rsidRPr="00732617">
        <w:rPr>
          <w:rFonts w:ascii="Times New Roman" w:eastAsia="Calibri" w:hAnsi="Times New Roman" w:cs="Times New Roman"/>
          <w:b/>
        </w:rPr>
        <w:tab/>
        <w:t>REGISTRACIJOS PAŽYMĖJIMO NUMERIS (-IAI)</w:t>
      </w:r>
    </w:p>
    <w:p w14:paraId="49DBDD85" w14:textId="77777777" w:rsidR="00732617" w:rsidRPr="00732617" w:rsidRDefault="00732617" w:rsidP="00732617">
      <w:pPr>
        <w:widowControl w:val="0"/>
        <w:spacing w:after="0" w:line="240" w:lineRule="auto"/>
        <w:rPr>
          <w:rFonts w:ascii="Times New Roman" w:eastAsia="Calibri" w:hAnsi="Times New Roman" w:cs="Times New Roman"/>
        </w:rPr>
      </w:pPr>
    </w:p>
    <w:p w14:paraId="7EC84090" w14:textId="3496F106" w:rsidR="00A35695" w:rsidRPr="00A35695" w:rsidRDefault="00A35695" w:rsidP="00A35695">
      <w:pPr>
        <w:widowControl w:val="0"/>
        <w:spacing w:after="0" w:line="240" w:lineRule="auto"/>
        <w:rPr>
          <w:rFonts w:ascii="Times New Roman" w:eastAsia="Calibri" w:hAnsi="Times New Roman" w:cs="Times New Roman"/>
        </w:rPr>
      </w:pPr>
      <w:r w:rsidRPr="00A35695">
        <w:rPr>
          <w:rFonts w:ascii="Times New Roman" w:eastAsia="Calibri" w:hAnsi="Times New Roman" w:cs="Times New Roman"/>
        </w:rPr>
        <w:t>LT/1/19/4430/001 – N8</w:t>
      </w:r>
    </w:p>
    <w:p w14:paraId="6361DDF4" w14:textId="03C5C170" w:rsidR="00A35695" w:rsidRPr="00A35695" w:rsidRDefault="00A35695" w:rsidP="00A35695">
      <w:pPr>
        <w:widowControl w:val="0"/>
        <w:spacing w:after="0" w:line="240" w:lineRule="auto"/>
        <w:rPr>
          <w:rFonts w:ascii="Times New Roman" w:eastAsia="Calibri" w:hAnsi="Times New Roman" w:cs="Times New Roman"/>
        </w:rPr>
      </w:pPr>
      <w:r w:rsidRPr="00A35695">
        <w:rPr>
          <w:rFonts w:ascii="Times New Roman" w:eastAsia="Calibri" w:hAnsi="Times New Roman" w:cs="Times New Roman"/>
        </w:rPr>
        <w:t>LT/1/19/4430/002 – N16</w:t>
      </w:r>
    </w:p>
    <w:p w14:paraId="3C8CCD68" w14:textId="4CA492E4" w:rsidR="00A35695" w:rsidRPr="00A35695" w:rsidRDefault="00A35695" w:rsidP="00A35695">
      <w:pPr>
        <w:widowControl w:val="0"/>
        <w:spacing w:after="0" w:line="240" w:lineRule="auto"/>
        <w:rPr>
          <w:rFonts w:ascii="Times New Roman" w:eastAsia="Calibri" w:hAnsi="Times New Roman" w:cs="Times New Roman"/>
        </w:rPr>
      </w:pPr>
      <w:r w:rsidRPr="00A35695">
        <w:rPr>
          <w:rFonts w:ascii="Times New Roman" w:eastAsia="Calibri" w:hAnsi="Times New Roman" w:cs="Times New Roman"/>
        </w:rPr>
        <w:t>LT/1/19/4430/003 – N24</w:t>
      </w:r>
    </w:p>
    <w:p w14:paraId="00B0DA9D" w14:textId="12043A16" w:rsidR="00A35695" w:rsidRPr="00A35695" w:rsidRDefault="00A35695" w:rsidP="00A35695">
      <w:pPr>
        <w:widowControl w:val="0"/>
        <w:spacing w:after="0" w:line="240" w:lineRule="auto"/>
        <w:rPr>
          <w:rFonts w:ascii="Times New Roman" w:eastAsia="Calibri" w:hAnsi="Times New Roman" w:cs="Times New Roman"/>
        </w:rPr>
      </w:pPr>
      <w:r w:rsidRPr="00A35695">
        <w:rPr>
          <w:rFonts w:ascii="Times New Roman" w:eastAsia="Calibri" w:hAnsi="Times New Roman" w:cs="Times New Roman"/>
        </w:rPr>
        <w:t>LT/1/19/4430/004 – N32</w:t>
      </w:r>
    </w:p>
    <w:p w14:paraId="12CE1A86" w14:textId="5D61526F" w:rsidR="00732617" w:rsidRDefault="00A35695" w:rsidP="00A35695">
      <w:pPr>
        <w:widowControl w:val="0"/>
        <w:spacing w:after="0" w:line="240" w:lineRule="auto"/>
        <w:rPr>
          <w:rFonts w:ascii="Times New Roman" w:eastAsia="Calibri" w:hAnsi="Times New Roman" w:cs="Times New Roman"/>
        </w:rPr>
      </w:pPr>
      <w:r w:rsidRPr="00A35695">
        <w:rPr>
          <w:rFonts w:ascii="Times New Roman" w:eastAsia="Calibri" w:hAnsi="Times New Roman" w:cs="Times New Roman"/>
        </w:rPr>
        <w:t>LT/1/19/4430/005 – N40</w:t>
      </w:r>
    </w:p>
    <w:p w14:paraId="55AC744A" w14:textId="53F61BA7" w:rsidR="00A35695" w:rsidRDefault="00A35695" w:rsidP="00A35695">
      <w:pPr>
        <w:widowControl w:val="0"/>
        <w:spacing w:after="0" w:line="240" w:lineRule="auto"/>
        <w:rPr>
          <w:rFonts w:ascii="Times New Roman" w:eastAsia="Calibri" w:hAnsi="Times New Roman" w:cs="Times New Roman"/>
        </w:rPr>
      </w:pPr>
    </w:p>
    <w:p w14:paraId="238FB2E1" w14:textId="77777777" w:rsidR="00A35695" w:rsidRPr="00732617" w:rsidRDefault="00A35695" w:rsidP="00A35695">
      <w:pPr>
        <w:widowControl w:val="0"/>
        <w:spacing w:after="0" w:line="240" w:lineRule="auto"/>
        <w:rPr>
          <w:rFonts w:ascii="Times New Roman" w:eastAsia="Calibri" w:hAnsi="Times New Roman" w:cs="Times New Roman"/>
        </w:rPr>
      </w:pPr>
    </w:p>
    <w:p w14:paraId="07DC4D0B"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9.</w:t>
      </w:r>
      <w:r w:rsidRPr="00732617">
        <w:rPr>
          <w:rFonts w:ascii="Times New Roman" w:eastAsia="Calibri" w:hAnsi="Times New Roman" w:cs="Times New Roman"/>
          <w:b/>
        </w:rPr>
        <w:tab/>
        <w:t>REGISTRAVIMO / PERREGISTRAVIMO DATA</w:t>
      </w:r>
    </w:p>
    <w:p w14:paraId="2984419D" w14:textId="77777777" w:rsidR="00732617" w:rsidRPr="00732617" w:rsidRDefault="00732617" w:rsidP="00732617">
      <w:pPr>
        <w:widowControl w:val="0"/>
        <w:spacing w:after="0" w:line="240" w:lineRule="auto"/>
        <w:rPr>
          <w:rFonts w:ascii="Times New Roman" w:eastAsia="Calibri" w:hAnsi="Times New Roman" w:cs="Times New Roman"/>
        </w:rPr>
      </w:pPr>
    </w:p>
    <w:p w14:paraId="51D5FABA" w14:textId="6A4EFE20"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Registravimo data</w:t>
      </w:r>
      <w:r w:rsidR="00A35695">
        <w:rPr>
          <w:rFonts w:ascii="Times New Roman" w:eastAsia="Calibri" w:hAnsi="Times New Roman" w:cs="Times New Roman"/>
        </w:rPr>
        <w:t xml:space="preserve"> 2019 m. liepos 25 d.</w:t>
      </w:r>
      <w:r w:rsidR="0003695F">
        <w:rPr>
          <w:rFonts w:ascii="Times New Roman" w:eastAsia="Calibri" w:hAnsi="Times New Roman" w:cs="Times New Roman"/>
        </w:rPr>
        <w:t>.</w:t>
      </w:r>
    </w:p>
    <w:p w14:paraId="1900917B" w14:textId="584FAB32" w:rsidR="00732617" w:rsidRPr="00732617" w:rsidRDefault="00897891" w:rsidP="00732617">
      <w:pPr>
        <w:widowControl w:val="0"/>
        <w:spacing w:after="0" w:line="240" w:lineRule="auto"/>
        <w:rPr>
          <w:rFonts w:ascii="Times New Roman" w:eastAsia="Calibri" w:hAnsi="Times New Roman" w:cs="Times New Roman"/>
        </w:rPr>
      </w:pPr>
      <w:r w:rsidRPr="00897891">
        <w:rPr>
          <w:rFonts w:ascii="Times New Roman" w:eastAsia="Times New Roman" w:hAnsi="Times New Roman" w:cs="Times New Roman"/>
          <w:noProof/>
          <w:snapToGrid w:val="0"/>
        </w:rPr>
        <w:t xml:space="preserve">Paskutinio </w:t>
      </w:r>
      <w:r w:rsidRPr="00897891">
        <w:rPr>
          <w:rFonts w:ascii="Times New Roman" w:eastAsia="Times New Roman" w:hAnsi="Times New Roman" w:cs="Times New Roman"/>
          <w:noProof/>
          <w:snapToGrid w:val="0"/>
          <w:szCs w:val="24"/>
        </w:rPr>
        <w:t xml:space="preserve">perregistravimo data </w:t>
      </w:r>
      <w:r w:rsidR="00944A2A">
        <w:rPr>
          <w:rFonts w:ascii="Times New Roman" w:eastAsia="Times New Roman" w:hAnsi="Times New Roman" w:cs="Times New Roman"/>
          <w:noProof/>
          <w:snapToGrid w:val="0"/>
          <w:szCs w:val="24"/>
        </w:rPr>
        <w:t>2024 m. vasario 23 d.</w:t>
      </w:r>
    </w:p>
    <w:p w14:paraId="45D9E257" w14:textId="5A1923E7" w:rsidR="00732617" w:rsidRDefault="00732617" w:rsidP="00732617">
      <w:pPr>
        <w:widowControl w:val="0"/>
        <w:spacing w:after="0" w:line="240" w:lineRule="auto"/>
        <w:rPr>
          <w:rFonts w:ascii="Times New Roman" w:eastAsia="Calibri" w:hAnsi="Times New Roman" w:cs="Times New Roman"/>
        </w:rPr>
      </w:pPr>
    </w:p>
    <w:p w14:paraId="11833FB2" w14:textId="77777777" w:rsidR="00F02E28" w:rsidRPr="00732617" w:rsidRDefault="00F02E28" w:rsidP="00732617">
      <w:pPr>
        <w:widowControl w:val="0"/>
        <w:spacing w:after="0" w:line="240" w:lineRule="auto"/>
        <w:rPr>
          <w:rFonts w:ascii="Times New Roman" w:eastAsia="Calibri" w:hAnsi="Times New Roman" w:cs="Times New Roman"/>
        </w:rPr>
      </w:pPr>
    </w:p>
    <w:p w14:paraId="52CD0875" w14:textId="77777777" w:rsidR="00732617" w:rsidRPr="00732617" w:rsidRDefault="00732617" w:rsidP="00732617">
      <w:pPr>
        <w:widowControl w:val="0"/>
        <w:spacing w:after="0" w:line="240" w:lineRule="auto"/>
        <w:ind w:left="567" w:hanging="567"/>
        <w:outlineLvl w:val="2"/>
        <w:rPr>
          <w:rFonts w:ascii="Times New Roman" w:eastAsia="Calibri" w:hAnsi="Times New Roman" w:cs="Times New Roman"/>
          <w:b/>
        </w:rPr>
      </w:pPr>
      <w:r w:rsidRPr="00732617">
        <w:rPr>
          <w:rFonts w:ascii="Times New Roman" w:eastAsia="Calibri" w:hAnsi="Times New Roman" w:cs="Times New Roman"/>
          <w:b/>
        </w:rPr>
        <w:t>10.</w:t>
      </w:r>
      <w:r w:rsidRPr="00732617">
        <w:rPr>
          <w:rFonts w:ascii="Times New Roman" w:eastAsia="Calibri" w:hAnsi="Times New Roman" w:cs="Times New Roman"/>
          <w:b/>
        </w:rPr>
        <w:tab/>
        <w:t>TEKSTO PERŽIŪROS DATA</w:t>
      </w:r>
    </w:p>
    <w:p w14:paraId="5CCD0C2A" w14:textId="415898A0" w:rsidR="00A35695" w:rsidRDefault="00A35695" w:rsidP="00732617">
      <w:pPr>
        <w:widowControl w:val="0"/>
        <w:spacing w:after="0" w:line="240" w:lineRule="auto"/>
        <w:ind w:left="567" w:hanging="567"/>
        <w:outlineLvl w:val="2"/>
        <w:rPr>
          <w:rFonts w:ascii="Times New Roman" w:eastAsia="Calibri" w:hAnsi="Times New Roman" w:cs="Times New Roman"/>
          <w:b/>
        </w:rPr>
      </w:pPr>
    </w:p>
    <w:p w14:paraId="5461834F" w14:textId="594BFFB8" w:rsidR="00732617" w:rsidRDefault="008E33DD" w:rsidP="00F02E28">
      <w:pPr>
        <w:widowControl w:val="0"/>
        <w:spacing w:after="0" w:line="240" w:lineRule="auto"/>
        <w:rPr>
          <w:rFonts w:ascii="Times New Roman" w:eastAsia="Calibri" w:hAnsi="Times New Roman" w:cs="Times New Roman"/>
        </w:rPr>
      </w:pPr>
      <w:r>
        <w:rPr>
          <w:rFonts w:ascii="Times New Roman" w:eastAsia="Calibri" w:hAnsi="Times New Roman" w:cs="Times New Roman"/>
        </w:rPr>
        <w:t xml:space="preserve">2024 m. </w:t>
      </w:r>
      <w:r w:rsidR="00944A2A">
        <w:rPr>
          <w:rFonts w:ascii="Times New Roman" w:eastAsia="Calibri" w:hAnsi="Times New Roman" w:cs="Times New Roman"/>
        </w:rPr>
        <w:t xml:space="preserve">vasario 23 </w:t>
      </w:r>
      <w:r>
        <w:rPr>
          <w:rFonts w:ascii="Times New Roman" w:eastAsia="Calibri" w:hAnsi="Times New Roman" w:cs="Times New Roman"/>
        </w:rPr>
        <w:t>d.</w:t>
      </w:r>
    </w:p>
    <w:p w14:paraId="37983A96" w14:textId="77777777" w:rsidR="00A35695" w:rsidRPr="00732617" w:rsidRDefault="00A35695" w:rsidP="00732617">
      <w:pPr>
        <w:widowControl w:val="0"/>
        <w:spacing w:after="0" w:line="240" w:lineRule="auto"/>
        <w:rPr>
          <w:rFonts w:ascii="Times New Roman" w:eastAsia="Calibri" w:hAnsi="Times New Roman" w:cs="Times New Roman"/>
        </w:rPr>
      </w:pPr>
    </w:p>
    <w:p w14:paraId="3BF74CA2"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00BA7A35">
        <w:rPr>
          <w:rFonts w:ascii="Times New Roman" w:eastAsia="Calibri" w:hAnsi="Times New Roman" w:cs="Times New Roman"/>
        </w:rPr>
        <w:t xml:space="preserve"> </w:t>
      </w:r>
      <w:hyperlink r:id="rId10" w:history="1">
        <w:r w:rsidRPr="00732617">
          <w:rPr>
            <w:rFonts w:ascii="Times New Roman" w:eastAsia="Calibri" w:hAnsi="Times New Roman" w:cs="Times New Roman"/>
            <w:color w:val="0000FF"/>
            <w:u w:val="single"/>
          </w:rPr>
          <w:t>http://www.vvkt.lt/</w:t>
        </w:r>
      </w:hyperlink>
    </w:p>
    <w:p w14:paraId="1943C203"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br w:type="page"/>
      </w:r>
    </w:p>
    <w:p w14:paraId="5776BACA" w14:textId="77777777" w:rsidR="00732617" w:rsidRPr="00732617" w:rsidRDefault="00732617" w:rsidP="00732617">
      <w:pPr>
        <w:widowControl w:val="0"/>
        <w:spacing w:after="0" w:line="240" w:lineRule="auto"/>
        <w:rPr>
          <w:rFonts w:ascii="Times New Roman" w:eastAsia="Calibri" w:hAnsi="Times New Roman" w:cs="Times New Roman"/>
        </w:rPr>
      </w:pPr>
    </w:p>
    <w:p w14:paraId="00E8BF16" w14:textId="77777777" w:rsidR="00732617" w:rsidRPr="00732617" w:rsidRDefault="00732617" w:rsidP="00732617">
      <w:pPr>
        <w:widowControl w:val="0"/>
        <w:spacing w:after="0" w:line="240" w:lineRule="auto"/>
        <w:rPr>
          <w:rFonts w:ascii="Times New Roman" w:eastAsia="Calibri" w:hAnsi="Times New Roman" w:cs="Times New Roman"/>
        </w:rPr>
      </w:pPr>
    </w:p>
    <w:p w14:paraId="7BF77173" w14:textId="77777777" w:rsidR="00732617" w:rsidRPr="00732617" w:rsidRDefault="00732617" w:rsidP="00732617">
      <w:pPr>
        <w:widowControl w:val="0"/>
        <w:spacing w:after="0" w:line="240" w:lineRule="auto"/>
        <w:rPr>
          <w:rFonts w:ascii="Times New Roman" w:eastAsia="Calibri" w:hAnsi="Times New Roman" w:cs="Times New Roman"/>
        </w:rPr>
      </w:pPr>
    </w:p>
    <w:p w14:paraId="5EC84D66" w14:textId="77777777" w:rsidR="00732617" w:rsidRPr="00732617" w:rsidRDefault="00732617" w:rsidP="00732617">
      <w:pPr>
        <w:widowControl w:val="0"/>
        <w:spacing w:after="0" w:line="240" w:lineRule="auto"/>
        <w:rPr>
          <w:rFonts w:ascii="Times New Roman" w:eastAsia="Calibri" w:hAnsi="Times New Roman" w:cs="Times New Roman"/>
        </w:rPr>
      </w:pPr>
    </w:p>
    <w:p w14:paraId="454E3AC4" w14:textId="77777777" w:rsidR="00732617" w:rsidRPr="00732617" w:rsidRDefault="00732617" w:rsidP="00732617">
      <w:pPr>
        <w:widowControl w:val="0"/>
        <w:spacing w:after="0" w:line="240" w:lineRule="auto"/>
        <w:rPr>
          <w:rFonts w:ascii="Times New Roman" w:eastAsia="Calibri" w:hAnsi="Times New Roman" w:cs="Times New Roman"/>
        </w:rPr>
      </w:pPr>
    </w:p>
    <w:p w14:paraId="65313C94" w14:textId="77777777" w:rsidR="00732617" w:rsidRPr="00732617" w:rsidRDefault="00732617" w:rsidP="00732617">
      <w:pPr>
        <w:widowControl w:val="0"/>
        <w:spacing w:after="0" w:line="240" w:lineRule="auto"/>
        <w:rPr>
          <w:rFonts w:ascii="Times New Roman" w:eastAsia="Calibri" w:hAnsi="Times New Roman" w:cs="Times New Roman"/>
        </w:rPr>
      </w:pPr>
    </w:p>
    <w:p w14:paraId="2CEDEFA1" w14:textId="77777777" w:rsidR="00732617" w:rsidRPr="00732617" w:rsidRDefault="00732617" w:rsidP="00732617">
      <w:pPr>
        <w:widowControl w:val="0"/>
        <w:spacing w:after="0" w:line="240" w:lineRule="auto"/>
        <w:rPr>
          <w:rFonts w:ascii="Times New Roman" w:eastAsia="Calibri" w:hAnsi="Times New Roman" w:cs="Times New Roman"/>
        </w:rPr>
      </w:pPr>
    </w:p>
    <w:p w14:paraId="3F0EC29D" w14:textId="77777777" w:rsidR="00732617" w:rsidRPr="00732617" w:rsidRDefault="00732617" w:rsidP="00732617">
      <w:pPr>
        <w:widowControl w:val="0"/>
        <w:spacing w:after="0" w:line="240" w:lineRule="auto"/>
        <w:rPr>
          <w:rFonts w:ascii="Times New Roman" w:eastAsia="Calibri" w:hAnsi="Times New Roman" w:cs="Times New Roman"/>
        </w:rPr>
      </w:pPr>
    </w:p>
    <w:p w14:paraId="344CD3AF" w14:textId="77777777" w:rsidR="00732617" w:rsidRPr="00732617" w:rsidRDefault="00732617" w:rsidP="00732617">
      <w:pPr>
        <w:widowControl w:val="0"/>
        <w:spacing w:after="0" w:line="240" w:lineRule="auto"/>
        <w:rPr>
          <w:rFonts w:ascii="Times New Roman" w:eastAsia="Calibri" w:hAnsi="Times New Roman" w:cs="Times New Roman"/>
        </w:rPr>
      </w:pPr>
    </w:p>
    <w:p w14:paraId="0261A177" w14:textId="77777777" w:rsidR="00732617" w:rsidRPr="00732617" w:rsidRDefault="00732617" w:rsidP="00732617">
      <w:pPr>
        <w:widowControl w:val="0"/>
        <w:spacing w:after="0" w:line="240" w:lineRule="auto"/>
        <w:rPr>
          <w:rFonts w:ascii="Times New Roman" w:eastAsia="Calibri" w:hAnsi="Times New Roman" w:cs="Times New Roman"/>
        </w:rPr>
      </w:pPr>
    </w:p>
    <w:p w14:paraId="767C113E" w14:textId="77777777" w:rsidR="00732617" w:rsidRPr="00732617" w:rsidRDefault="00732617" w:rsidP="00732617">
      <w:pPr>
        <w:widowControl w:val="0"/>
        <w:spacing w:after="0" w:line="240" w:lineRule="auto"/>
        <w:rPr>
          <w:rFonts w:ascii="Times New Roman" w:eastAsia="Calibri" w:hAnsi="Times New Roman" w:cs="Times New Roman"/>
        </w:rPr>
      </w:pPr>
    </w:p>
    <w:p w14:paraId="10AE6E84" w14:textId="77777777" w:rsidR="00732617" w:rsidRPr="00732617" w:rsidRDefault="00732617" w:rsidP="00732617">
      <w:pPr>
        <w:widowControl w:val="0"/>
        <w:spacing w:after="0" w:line="240" w:lineRule="auto"/>
        <w:rPr>
          <w:rFonts w:ascii="Times New Roman" w:eastAsia="Calibri" w:hAnsi="Times New Roman" w:cs="Times New Roman"/>
        </w:rPr>
      </w:pPr>
    </w:p>
    <w:p w14:paraId="0ED2733B" w14:textId="77777777" w:rsidR="00732617" w:rsidRPr="00732617" w:rsidRDefault="00732617" w:rsidP="00732617">
      <w:pPr>
        <w:widowControl w:val="0"/>
        <w:spacing w:after="0" w:line="240" w:lineRule="auto"/>
        <w:rPr>
          <w:rFonts w:ascii="Times New Roman" w:eastAsia="Calibri" w:hAnsi="Times New Roman" w:cs="Times New Roman"/>
        </w:rPr>
      </w:pPr>
    </w:p>
    <w:p w14:paraId="3A9B5788" w14:textId="77777777" w:rsidR="00732617" w:rsidRPr="00732617" w:rsidRDefault="00732617" w:rsidP="00732617">
      <w:pPr>
        <w:widowControl w:val="0"/>
        <w:spacing w:after="0" w:line="240" w:lineRule="auto"/>
        <w:rPr>
          <w:rFonts w:ascii="Times New Roman" w:eastAsia="Calibri" w:hAnsi="Times New Roman" w:cs="Times New Roman"/>
        </w:rPr>
      </w:pPr>
    </w:p>
    <w:p w14:paraId="7479BF9D" w14:textId="77777777" w:rsidR="00732617" w:rsidRPr="00732617" w:rsidRDefault="00732617" w:rsidP="00732617">
      <w:pPr>
        <w:widowControl w:val="0"/>
        <w:spacing w:after="0" w:line="240" w:lineRule="auto"/>
        <w:rPr>
          <w:rFonts w:ascii="Times New Roman" w:eastAsia="Calibri" w:hAnsi="Times New Roman" w:cs="Times New Roman"/>
        </w:rPr>
      </w:pPr>
    </w:p>
    <w:p w14:paraId="7DB8E79D" w14:textId="77777777" w:rsidR="00732617" w:rsidRPr="00732617" w:rsidRDefault="00732617" w:rsidP="00732617">
      <w:pPr>
        <w:widowControl w:val="0"/>
        <w:spacing w:after="0" w:line="240" w:lineRule="auto"/>
        <w:rPr>
          <w:rFonts w:ascii="Times New Roman" w:eastAsia="Calibri" w:hAnsi="Times New Roman" w:cs="Times New Roman"/>
        </w:rPr>
      </w:pPr>
    </w:p>
    <w:p w14:paraId="399A5C5C" w14:textId="77777777" w:rsidR="00732617" w:rsidRPr="00732617" w:rsidRDefault="00732617" w:rsidP="007E204B">
      <w:pPr>
        <w:widowControl w:val="0"/>
        <w:spacing w:after="0" w:line="240" w:lineRule="auto"/>
        <w:ind w:left="1134"/>
        <w:rPr>
          <w:rFonts w:ascii="Times New Roman" w:eastAsia="Calibri" w:hAnsi="Times New Roman" w:cs="Times New Roman"/>
        </w:rPr>
      </w:pPr>
    </w:p>
    <w:p w14:paraId="71D605AB" w14:textId="77777777" w:rsidR="00732617" w:rsidRPr="00732617" w:rsidRDefault="00732617" w:rsidP="00732617">
      <w:pPr>
        <w:widowControl w:val="0"/>
        <w:spacing w:after="0" w:line="240" w:lineRule="auto"/>
        <w:rPr>
          <w:rFonts w:ascii="Times New Roman" w:eastAsia="Calibri" w:hAnsi="Times New Roman" w:cs="Times New Roman"/>
        </w:rPr>
      </w:pPr>
    </w:p>
    <w:p w14:paraId="3AA45F91" w14:textId="77777777" w:rsidR="00732617" w:rsidRPr="00732617" w:rsidRDefault="00732617" w:rsidP="00732617">
      <w:pPr>
        <w:widowControl w:val="0"/>
        <w:spacing w:after="0" w:line="240" w:lineRule="auto"/>
        <w:rPr>
          <w:rFonts w:ascii="Times New Roman" w:eastAsia="Calibri" w:hAnsi="Times New Roman" w:cs="Times New Roman"/>
        </w:rPr>
      </w:pPr>
    </w:p>
    <w:p w14:paraId="4EF30DA0" w14:textId="77777777" w:rsidR="00732617" w:rsidRPr="00732617" w:rsidRDefault="00732617" w:rsidP="00732617">
      <w:pPr>
        <w:widowControl w:val="0"/>
        <w:spacing w:after="0" w:line="240" w:lineRule="auto"/>
        <w:rPr>
          <w:rFonts w:ascii="Times New Roman" w:eastAsia="Calibri" w:hAnsi="Times New Roman" w:cs="Times New Roman"/>
        </w:rPr>
      </w:pPr>
    </w:p>
    <w:p w14:paraId="5D5E85B2" w14:textId="77777777" w:rsidR="00732617" w:rsidRPr="00732617" w:rsidRDefault="00732617" w:rsidP="00732617">
      <w:pPr>
        <w:widowControl w:val="0"/>
        <w:spacing w:after="0" w:line="240" w:lineRule="auto"/>
        <w:rPr>
          <w:rFonts w:ascii="Times New Roman" w:eastAsia="Calibri" w:hAnsi="Times New Roman" w:cs="Times New Roman"/>
        </w:rPr>
      </w:pPr>
    </w:p>
    <w:p w14:paraId="0E3BDDF3" w14:textId="77777777" w:rsidR="00732617" w:rsidRPr="00732617" w:rsidRDefault="00732617" w:rsidP="00732617">
      <w:pPr>
        <w:widowControl w:val="0"/>
        <w:spacing w:after="0" w:line="240" w:lineRule="auto"/>
        <w:rPr>
          <w:rFonts w:ascii="Times New Roman" w:eastAsia="Calibri" w:hAnsi="Times New Roman" w:cs="Times New Roman"/>
        </w:rPr>
      </w:pPr>
    </w:p>
    <w:p w14:paraId="29BE766A"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p>
    <w:p w14:paraId="0AD190C2"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II PRIEDAS</w:t>
      </w:r>
    </w:p>
    <w:p w14:paraId="24AB2A8F"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p>
    <w:p w14:paraId="558C7FBF"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REGISTRACIJOS SĄLYGOS</w:t>
      </w:r>
    </w:p>
    <w:p w14:paraId="0A0DAD63" w14:textId="77777777" w:rsidR="00732617" w:rsidRPr="00732617" w:rsidRDefault="00732617" w:rsidP="007E204B">
      <w:pPr>
        <w:widowControl w:val="0"/>
        <w:spacing w:after="0" w:line="240" w:lineRule="auto"/>
        <w:rPr>
          <w:rFonts w:ascii="Times New Roman" w:eastAsia="Calibri" w:hAnsi="Times New Roman" w:cs="Times New Roman"/>
        </w:rPr>
      </w:pPr>
    </w:p>
    <w:p w14:paraId="49C17120" w14:textId="77777777" w:rsidR="00732617" w:rsidRPr="00732617" w:rsidRDefault="00732617" w:rsidP="007E204B">
      <w:pPr>
        <w:widowControl w:val="0"/>
        <w:spacing w:after="0" w:line="240" w:lineRule="auto"/>
        <w:ind w:left="1701" w:hanging="567"/>
        <w:rPr>
          <w:rFonts w:ascii="Times New Roman" w:eastAsia="Calibri" w:hAnsi="Times New Roman" w:cs="Times New Roman"/>
          <w:b/>
        </w:rPr>
      </w:pPr>
      <w:r w:rsidRPr="00732617">
        <w:rPr>
          <w:rFonts w:ascii="Times New Roman" w:eastAsia="Calibri" w:hAnsi="Times New Roman" w:cs="Times New Roman"/>
          <w:b/>
        </w:rPr>
        <w:t>A.</w:t>
      </w:r>
      <w:r w:rsidRPr="00732617">
        <w:rPr>
          <w:rFonts w:ascii="Times New Roman" w:eastAsia="Calibri" w:hAnsi="Times New Roman" w:cs="Times New Roman"/>
          <w:b/>
        </w:rPr>
        <w:tab/>
        <w:t>GAMINTOJAS (-AI), ATSAKINGAS (-I) UŽ SERIJŲ IŠLEIDIMĄ</w:t>
      </w:r>
    </w:p>
    <w:p w14:paraId="1D1DC161" w14:textId="77777777" w:rsidR="00732617" w:rsidRPr="00732617" w:rsidRDefault="00732617" w:rsidP="007E204B">
      <w:pPr>
        <w:widowControl w:val="0"/>
        <w:spacing w:after="0" w:line="240" w:lineRule="auto"/>
        <w:ind w:left="1701" w:hanging="1701"/>
        <w:rPr>
          <w:rFonts w:ascii="Times New Roman" w:eastAsia="Calibri" w:hAnsi="Times New Roman" w:cs="Times New Roman"/>
          <w:b/>
        </w:rPr>
      </w:pPr>
    </w:p>
    <w:p w14:paraId="1990572B" w14:textId="77777777" w:rsidR="00732617" w:rsidRPr="00732617" w:rsidRDefault="00732617" w:rsidP="007E204B">
      <w:pPr>
        <w:widowControl w:val="0"/>
        <w:spacing w:after="0" w:line="240" w:lineRule="auto"/>
        <w:ind w:left="1701" w:hanging="567"/>
        <w:rPr>
          <w:rFonts w:ascii="Times New Roman" w:eastAsia="Calibri" w:hAnsi="Times New Roman" w:cs="Times New Roman"/>
          <w:b/>
        </w:rPr>
      </w:pPr>
      <w:r w:rsidRPr="00732617">
        <w:rPr>
          <w:rFonts w:ascii="Times New Roman" w:eastAsia="Calibri" w:hAnsi="Times New Roman" w:cs="Times New Roman"/>
          <w:b/>
        </w:rPr>
        <w:t>B.</w:t>
      </w:r>
      <w:r w:rsidRPr="00732617">
        <w:rPr>
          <w:rFonts w:ascii="Times New Roman" w:eastAsia="Calibri" w:hAnsi="Times New Roman" w:cs="Times New Roman"/>
          <w:b/>
        </w:rPr>
        <w:tab/>
        <w:t>TIEKIMO IR VARTOJIMO SĄLYGOS AR APRIBOJIMAI</w:t>
      </w:r>
    </w:p>
    <w:p w14:paraId="516CD78C" w14:textId="77777777" w:rsidR="00732617" w:rsidRPr="00732617" w:rsidRDefault="00732617" w:rsidP="00732617">
      <w:pPr>
        <w:widowControl w:val="0"/>
        <w:spacing w:after="0" w:line="240" w:lineRule="auto"/>
        <w:rPr>
          <w:rFonts w:ascii="Times New Roman" w:eastAsia="Calibri" w:hAnsi="Times New Roman" w:cs="Times New Roman"/>
        </w:rPr>
      </w:pPr>
    </w:p>
    <w:p w14:paraId="57960846" w14:textId="77777777"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rPr>
        <w:br w:type="page"/>
      </w:r>
      <w:r w:rsidRPr="00732617">
        <w:rPr>
          <w:rFonts w:ascii="Times New Roman" w:eastAsia="Calibri" w:hAnsi="Times New Roman" w:cs="Times New Roman"/>
          <w:b/>
        </w:rPr>
        <w:t>A.</w:t>
      </w:r>
      <w:r w:rsidRPr="00732617">
        <w:rPr>
          <w:rFonts w:ascii="Times New Roman" w:eastAsia="Calibri" w:hAnsi="Times New Roman" w:cs="Times New Roman"/>
          <w:b/>
        </w:rPr>
        <w:tab/>
      </w:r>
      <w:r w:rsidRPr="00F912FF">
        <w:rPr>
          <w:rFonts w:ascii="Times New Roman" w:eastAsia="Calibri" w:hAnsi="Times New Roman" w:cs="Times New Roman"/>
          <w:b/>
        </w:rPr>
        <w:t>GAMINTOJAS (-AI), ATSAKINGAS (-I) UŽ SERIJŲ IŠLEIDIMĄ</w:t>
      </w:r>
    </w:p>
    <w:p w14:paraId="31C84D48" w14:textId="77777777" w:rsidR="00732617" w:rsidRPr="00732617" w:rsidRDefault="00732617" w:rsidP="00732617">
      <w:pPr>
        <w:widowControl w:val="0"/>
        <w:spacing w:after="0" w:line="240" w:lineRule="auto"/>
        <w:rPr>
          <w:rFonts w:ascii="Times New Roman" w:eastAsia="Calibri" w:hAnsi="Times New Roman" w:cs="Times New Roman"/>
          <w:highlight w:val="yellow"/>
        </w:rPr>
      </w:pPr>
    </w:p>
    <w:p w14:paraId="6C49938D" w14:textId="77777777" w:rsidR="00732617" w:rsidRPr="00732617" w:rsidRDefault="00732617" w:rsidP="00732617">
      <w:pPr>
        <w:widowControl w:val="0"/>
        <w:spacing w:after="0" w:line="240" w:lineRule="auto"/>
        <w:rPr>
          <w:rFonts w:ascii="Times New Roman" w:eastAsia="Calibri" w:hAnsi="Times New Roman" w:cs="Times New Roman"/>
          <w:u w:val="single"/>
        </w:rPr>
      </w:pPr>
      <w:r w:rsidRPr="00732617">
        <w:rPr>
          <w:rFonts w:ascii="Times New Roman" w:eastAsia="Calibri" w:hAnsi="Times New Roman" w:cs="Times New Roman"/>
          <w:u w:val="single"/>
        </w:rPr>
        <w:t>Gamintojo (-ų), atsakingo (-ų) už serijų išleidimą, pavadinimas (-ai) ir adresas (-ai)</w:t>
      </w:r>
    </w:p>
    <w:p w14:paraId="5DAE849A" w14:textId="77777777" w:rsidR="00732617" w:rsidRPr="00732617" w:rsidRDefault="00732617" w:rsidP="00732617">
      <w:pPr>
        <w:widowControl w:val="0"/>
        <w:spacing w:after="0" w:line="240" w:lineRule="auto"/>
        <w:rPr>
          <w:rFonts w:ascii="Times New Roman" w:eastAsia="Calibri" w:hAnsi="Times New Roman" w:cs="Times New Roman"/>
        </w:rPr>
      </w:pPr>
    </w:p>
    <w:p w14:paraId="0B21F5D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K</w:t>
      </w:r>
      <w:r w:rsidR="006D2EE2">
        <w:rPr>
          <w:rFonts w:ascii="Times New Roman" w:eastAsia="Calibri" w:hAnsi="Times New Roman" w:cs="Times New Roman"/>
        </w:rPr>
        <w:t>RKA</w:t>
      </w:r>
      <w:r w:rsidRPr="00732617">
        <w:rPr>
          <w:rFonts w:ascii="Times New Roman" w:eastAsia="Calibri" w:hAnsi="Times New Roman" w:cs="Times New Roman"/>
        </w:rPr>
        <w:t xml:space="preserve">, </w:t>
      </w:r>
      <w:proofErr w:type="spellStart"/>
      <w:r w:rsidRPr="00732617">
        <w:rPr>
          <w:rFonts w:ascii="Times New Roman" w:eastAsia="Calibri" w:hAnsi="Times New Roman" w:cs="Times New Roman"/>
        </w:rPr>
        <w:t>d.d</w:t>
      </w:r>
      <w:proofErr w:type="spellEnd"/>
      <w:r w:rsidRPr="00732617">
        <w:rPr>
          <w:rFonts w:ascii="Times New Roman" w:eastAsia="Calibri" w:hAnsi="Times New Roman" w:cs="Times New Roman"/>
        </w:rPr>
        <w:t>., Novo mesto</w:t>
      </w:r>
    </w:p>
    <w:p w14:paraId="30E20B09" w14:textId="566FF8AA" w:rsidR="00732617" w:rsidRPr="00732617" w:rsidRDefault="00732617" w:rsidP="00732617">
      <w:pPr>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Šmarješka</w:t>
      </w:r>
      <w:proofErr w:type="spellEnd"/>
      <w:r w:rsidR="00025071">
        <w:rPr>
          <w:rFonts w:ascii="Times New Roman" w:eastAsia="Calibri" w:hAnsi="Times New Roman" w:cs="Times New Roman"/>
        </w:rPr>
        <w:t xml:space="preserve"> </w:t>
      </w:r>
      <w:proofErr w:type="spellStart"/>
      <w:r w:rsidRPr="00732617">
        <w:rPr>
          <w:rFonts w:ascii="Times New Roman" w:eastAsia="Calibri" w:hAnsi="Times New Roman" w:cs="Times New Roman"/>
        </w:rPr>
        <w:t>cesta</w:t>
      </w:r>
      <w:proofErr w:type="spellEnd"/>
      <w:r w:rsidRPr="00732617">
        <w:rPr>
          <w:rFonts w:ascii="Times New Roman" w:eastAsia="Calibri" w:hAnsi="Times New Roman" w:cs="Times New Roman"/>
        </w:rPr>
        <w:t xml:space="preserve"> 6</w:t>
      </w:r>
    </w:p>
    <w:p w14:paraId="6ACE1363" w14:textId="77777777" w:rsidR="00732617" w:rsidRPr="00732617" w:rsidRDefault="00732617" w:rsidP="00732617">
      <w:pPr>
        <w:spacing w:after="0" w:line="240" w:lineRule="auto"/>
        <w:rPr>
          <w:rFonts w:ascii="Times New Roman" w:eastAsia="Calibri" w:hAnsi="Times New Roman" w:cs="Times New Roman"/>
        </w:rPr>
      </w:pPr>
      <w:r w:rsidRPr="00732617">
        <w:rPr>
          <w:rFonts w:ascii="Times New Roman" w:eastAsia="Calibri" w:hAnsi="Times New Roman" w:cs="Times New Roman"/>
        </w:rPr>
        <w:t>8501 Novo mesto</w:t>
      </w:r>
    </w:p>
    <w:p w14:paraId="7ECAA2DD" w14:textId="77777777" w:rsidR="00732617" w:rsidRPr="00732617" w:rsidRDefault="00732617" w:rsidP="00732617">
      <w:pPr>
        <w:spacing w:after="0" w:line="240" w:lineRule="auto"/>
        <w:rPr>
          <w:rFonts w:ascii="Times New Roman" w:eastAsia="Calibri" w:hAnsi="Times New Roman" w:cs="Times New Roman"/>
        </w:rPr>
      </w:pPr>
      <w:r w:rsidRPr="00732617">
        <w:rPr>
          <w:rFonts w:ascii="Times New Roman" w:eastAsia="Calibri" w:hAnsi="Times New Roman" w:cs="Times New Roman"/>
        </w:rPr>
        <w:t>Slovėnija</w:t>
      </w:r>
    </w:p>
    <w:p w14:paraId="3ED6F9B0" w14:textId="77777777" w:rsidR="00732617" w:rsidRPr="00732617" w:rsidRDefault="00732617" w:rsidP="00732617">
      <w:pPr>
        <w:widowControl w:val="0"/>
        <w:spacing w:after="0" w:line="240" w:lineRule="auto"/>
        <w:rPr>
          <w:rFonts w:ascii="Times New Roman" w:eastAsia="Calibri" w:hAnsi="Times New Roman" w:cs="Times New Roman"/>
          <w:highlight w:val="yellow"/>
        </w:rPr>
      </w:pPr>
    </w:p>
    <w:p w14:paraId="5835A316" w14:textId="77777777" w:rsidR="00732617" w:rsidRPr="00732617" w:rsidRDefault="00732617" w:rsidP="00732617">
      <w:pPr>
        <w:widowControl w:val="0"/>
        <w:spacing w:after="0" w:line="240" w:lineRule="auto"/>
        <w:rPr>
          <w:rFonts w:ascii="Times New Roman" w:eastAsia="Calibri" w:hAnsi="Times New Roman" w:cs="Times New Roman"/>
          <w:highlight w:val="yellow"/>
        </w:rPr>
      </w:pPr>
    </w:p>
    <w:p w14:paraId="1CBE6E24" w14:textId="77777777" w:rsidR="00732617" w:rsidRPr="00732617" w:rsidRDefault="00732617" w:rsidP="00732617">
      <w:pPr>
        <w:widowControl w:val="0"/>
        <w:tabs>
          <w:tab w:val="left" w:pos="567"/>
        </w:tabs>
        <w:spacing w:after="0" w:line="240" w:lineRule="auto"/>
        <w:ind w:left="567" w:hanging="567"/>
        <w:outlineLvl w:val="2"/>
        <w:rPr>
          <w:rFonts w:ascii="Times New Roman" w:eastAsia="Calibri" w:hAnsi="Times New Roman" w:cs="Times New Roman"/>
          <w:b/>
          <w:kern w:val="28"/>
        </w:rPr>
      </w:pPr>
      <w:bookmarkStart w:id="0" w:name="_Toc129243254"/>
      <w:bookmarkStart w:id="1" w:name="_Toc129243129"/>
      <w:r w:rsidRPr="00732617">
        <w:rPr>
          <w:rFonts w:ascii="Times New Roman" w:eastAsia="Calibri" w:hAnsi="Times New Roman" w:cs="Times New Roman"/>
          <w:b/>
        </w:rPr>
        <w:t>B.</w:t>
      </w:r>
      <w:bookmarkStart w:id="2" w:name="_Toc129243255"/>
      <w:bookmarkStart w:id="3" w:name="_Toc129243130"/>
      <w:bookmarkEnd w:id="0"/>
      <w:bookmarkEnd w:id="1"/>
      <w:r w:rsidRPr="00732617">
        <w:rPr>
          <w:rFonts w:ascii="Times New Roman" w:eastAsia="Calibri" w:hAnsi="Times New Roman" w:cs="Times New Roman"/>
          <w:b/>
          <w:kern w:val="28"/>
        </w:rPr>
        <w:tab/>
        <w:t>TIEKIMO IR VARTOJIMO SĄLYGOS AR APRIBOJIMAI</w:t>
      </w:r>
      <w:bookmarkEnd w:id="2"/>
      <w:bookmarkEnd w:id="3"/>
    </w:p>
    <w:p w14:paraId="50942B2D" w14:textId="77777777" w:rsidR="00732617" w:rsidRPr="00732617" w:rsidRDefault="00732617" w:rsidP="00732617">
      <w:pPr>
        <w:widowControl w:val="0"/>
        <w:spacing w:after="0" w:line="240" w:lineRule="auto"/>
        <w:rPr>
          <w:rFonts w:ascii="Times New Roman" w:eastAsia="Calibri" w:hAnsi="Times New Roman" w:cs="Times New Roman"/>
        </w:rPr>
      </w:pPr>
    </w:p>
    <w:p w14:paraId="5F493DDB"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Nereceptinis vaistinis preparatas.</w:t>
      </w:r>
    </w:p>
    <w:p w14:paraId="17D6D29A" w14:textId="77777777" w:rsidR="00732617" w:rsidRPr="00732617" w:rsidRDefault="00732617" w:rsidP="00732617">
      <w:pPr>
        <w:widowControl w:val="0"/>
        <w:spacing w:after="0" w:line="240" w:lineRule="auto"/>
        <w:rPr>
          <w:rFonts w:ascii="Times New Roman" w:eastAsia="Calibri" w:hAnsi="Times New Roman" w:cs="Times New Roman"/>
        </w:rPr>
      </w:pPr>
    </w:p>
    <w:p w14:paraId="275A21D5"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br w:type="page"/>
      </w:r>
    </w:p>
    <w:p w14:paraId="47D0B195" w14:textId="77777777" w:rsidR="00732617" w:rsidRPr="00732617" w:rsidRDefault="00732617" w:rsidP="00732617">
      <w:pPr>
        <w:widowControl w:val="0"/>
        <w:spacing w:after="0" w:line="240" w:lineRule="auto"/>
        <w:rPr>
          <w:rFonts w:ascii="Times New Roman" w:eastAsia="Calibri" w:hAnsi="Times New Roman" w:cs="Times New Roman"/>
        </w:rPr>
      </w:pPr>
    </w:p>
    <w:p w14:paraId="2C398CBA" w14:textId="77777777" w:rsidR="00732617" w:rsidRPr="00732617" w:rsidRDefault="00732617" w:rsidP="00732617">
      <w:pPr>
        <w:widowControl w:val="0"/>
        <w:spacing w:after="0" w:line="240" w:lineRule="auto"/>
        <w:rPr>
          <w:rFonts w:ascii="Times New Roman" w:eastAsia="Calibri" w:hAnsi="Times New Roman" w:cs="Times New Roman"/>
        </w:rPr>
      </w:pPr>
    </w:p>
    <w:p w14:paraId="36D88F1E" w14:textId="77777777" w:rsidR="00732617" w:rsidRPr="00732617" w:rsidRDefault="00732617" w:rsidP="00732617">
      <w:pPr>
        <w:widowControl w:val="0"/>
        <w:spacing w:after="0" w:line="240" w:lineRule="auto"/>
        <w:rPr>
          <w:rFonts w:ascii="Times New Roman" w:eastAsia="Calibri" w:hAnsi="Times New Roman" w:cs="Times New Roman"/>
        </w:rPr>
      </w:pPr>
    </w:p>
    <w:p w14:paraId="2CF739AE" w14:textId="77777777" w:rsidR="00732617" w:rsidRPr="00732617" w:rsidRDefault="00732617" w:rsidP="00732617">
      <w:pPr>
        <w:widowControl w:val="0"/>
        <w:spacing w:after="0" w:line="240" w:lineRule="auto"/>
        <w:rPr>
          <w:rFonts w:ascii="Times New Roman" w:eastAsia="Calibri" w:hAnsi="Times New Roman" w:cs="Times New Roman"/>
        </w:rPr>
      </w:pPr>
    </w:p>
    <w:p w14:paraId="236CA280" w14:textId="77777777" w:rsidR="00732617" w:rsidRPr="00732617" w:rsidRDefault="00732617" w:rsidP="00732617">
      <w:pPr>
        <w:widowControl w:val="0"/>
        <w:spacing w:after="0" w:line="240" w:lineRule="auto"/>
        <w:rPr>
          <w:rFonts w:ascii="Times New Roman" w:eastAsia="Calibri" w:hAnsi="Times New Roman" w:cs="Times New Roman"/>
        </w:rPr>
      </w:pPr>
    </w:p>
    <w:p w14:paraId="19A2DD9F" w14:textId="77777777" w:rsidR="00732617" w:rsidRPr="00732617" w:rsidRDefault="00732617" w:rsidP="00732617">
      <w:pPr>
        <w:widowControl w:val="0"/>
        <w:spacing w:after="0" w:line="240" w:lineRule="auto"/>
        <w:rPr>
          <w:rFonts w:ascii="Times New Roman" w:eastAsia="Calibri" w:hAnsi="Times New Roman" w:cs="Times New Roman"/>
        </w:rPr>
      </w:pPr>
    </w:p>
    <w:p w14:paraId="181CDD6D" w14:textId="77777777" w:rsidR="00732617" w:rsidRPr="00732617" w:rsidRDefault="00732617" w:rsidP="00732617">
      <w:pPr>
        <w:widowControl w:val="0"/>
        <w:spacing w:after="0" w:line="240" w:lineRule="auto"/>
        <w:rPr>
          <w:rFonts w:ascii="Times New Roman" w:eastAsia="Calibri" w:hAnsi="Times New Roman" w:cs="Times New Roman"/>
        </w:rPr>
      </w:pPr>
    </w:p>
    <w:p w14:paraId="26676F13" w14:textId="77777777" w:rsidR="00732617" w:rsidRPr="00732617" w:rsidRDefault="00732617" w:rsidP="00732617">
      <w:pPr>
        <w:widowControl w:val="0"/>
        <w:spacing w:after="0" w:line="240" w:lineRule="auto"/>
        <w:rPr>
          <w:rFonts w:ascii="Times New Roman" w:eastAsia="Calibri" w:hAnsi="Times New Roman" w:cs="Times New Roman"/>
        </w:rPr>
      </w:pPr>
    </w:p>
    <w:p w14:paraId="691CE286" w14:textId="77777777" w:rsidR="00732617" w:rsidRPr="00732617" w:rsidRDefault="00732617" w:rsidP="00732617">
      <w:pPr>
        <w:widowControl w:val="0"/>
        <w:spacing w:after="0" w:line="240" w:lineRule="auto"/>
        <w:rPr>
          <w:rFonts w:ascii="Times New Roman" w:eastAsia="Calibri" w:hAnsi="Times New Roman" w:cs="Times New Roman"/>
        </w:rPr>
      </w:pPr>
    </w:p>
    <w:p w14:paraId="142B187B" w14:textId="77777777" w:rsidR="00732617" w:rsidRPr="00732617" w:rsidRDefault="00732617" w:rsidP="00732617">
      <w:pPr>
        <w:widowControl w:val="0"/>
        <w:spacing w:after="0" w:line="240" w:lineRule="auto"/>
        <w:rPr>
          <w:rFonts w:ascii="Times New Roman" w:eastAsia="Calibri" w:hAnsi="Times New Roman" w:cs="Times New Roman"/>
        </w:rPr>
      </w:pPr>
    </w:p>
    <w:p w14:paraId="5456EC71" w14:textId="77777777" w:rsidR="00732617" w:rsidRPr="00732617" w:rsidRDefault="00732617" w:rsidP="00732617">
      <w:pPr>
        <w:widowControl w:val="0"/>
        <w:spacing w:after="0" w:line="240" w:lineRule="auto"/>
        <w:rPr>
          <w:rFonts w:ascii="Times New Roman" w:eastAsia="Calibri" w:hAnsi="Times New Roman" w:cs="Times New Roman"/>
        </w:rPr>
      </w:pPr>
    </w:p>
    <w:p w14:paraId="25B98903" w14:textId="77777777" w:rsidR="00732617" w:rsidRPr="00732617" w:rsidRDefault="00732617" w:rsidP="00732617">
      <w:pPr>
        <w:widowControl w:val="0"/>
        <w:spacing w:after="0" w:line="240" w:lineRule="auto"/>
        <w:rPr>
          <w:rFonts w:ascii="Times New Roman" w:eastAsia="Calibri" w:hAnsi="Times New Roman" w:cs="Times New Roman"/>
        </w:rPr>
      </w:pPr>
    </w:p>
    <w:p w14:paraId="59CA0963" w14:textId="77777777" w:rsidR="00732617" w:rsidRPr="00732617" w:rsidRDefault="00732617" w:rsidP="00732617">
      <w:pPr>
        <w:widowControl w:val="0"/>
        <w:spacing w:after="0" w:line="240" w:lineRule="auto"/>
        <w:rPr>
          <w:rFonts w:ascii="Times New Roman" w:eastAsia="Calibri" w:hAnsi="Times New Roman" w:cs="Times New Roman"/>
        </w:rPr>
      </w:pPr>
    </w:p>
    <w:p w14:paraId="36D6F7E0" w14:textId="77777777" w:rsidR="00732617" w:rsidRPr="00732617" w:rsidRDefault="00732617" w:rsidP="00732617">
      <w:pPr>
        <w:widowControl w:val="0"/>
        <w:spacing w:after="0" w:line="240" w:lineRule="auto"/>
        <w:rPr>
          <w:rFonts w:ascii="Times New Roman" w:eastAsia="Calibri" w:hAnsi="Times New Roman" w:cs="Times New Roman"/>
        </w:rPr>
      </w:pPr>
    </w:p>
    <w:p w14:paraId="6FF02F34" w14:textId="77777777" w:rsidR="00732617" w:rsidRPr="00732617" w:rsidRDefault="00732617" w:rsidP="00732617">
      <w:pPr>
        <w:widowControl w:val="0"/>
        <w:spacing w:after="0" w:line="240" w:lineRule="auto"/>
        <w:rPr>
          <w:rFonts w:ascii="Times New Roman" w:eastAsia="Calibri" w:hAnsi="Times New Roman" w:cs="Times New Roman"/>
        </w:rPr>
      </w:pPr>
    </w:p>
    <w:p w14:paraId="6C4FCE21" w14:textId="77777777" w:rsidR="00732617" w:rsidRPr="00732617" w:rsidRDefault="00732617" w:rsidP="00732617">
      <w:pPr>
        <w:widowControl w:val="0"/>
        <w:spacing w:after="0" w:line="240" w:lineRule="auto"/>
        <w:rPr>
          <w:rFonts w:ascii="Times New Roman" w:eastAsia="Calibri" w:hAnsi="Times New Roman" w:cs="Times New Roman"/>
        </w:rPr>
      </w:pPr>
    </w:p>
    <w:p w14:paraId="4CA3CC16" w14:textId="77777777" w:rsidR="00732617" w:rsidRPr="00732617" w:rsidRDefault="00732617" w:rsidP="00732617">
      <w:pPr>
        <w:widowControl w:val="0"/>
        <w:spacing w:after="0" w:line="240" w:lineRule="auto"/>
        <w:rPr>
          <w:rFonts w:ascii="Times New Roman" w:eastAsia="Calibri" w:hAnsi="Times New Roman" w:cs="Times New Roman"/>
        </w:rPr>
      </w:pPr>
    </w:p>
    <w:p w14:paraId="42D94AD3" w14:textId="77777777" w:rsidR="00732617" w:rsidRPr="00732617" w:rsidRDefault="00732617" w:rsidP="00732617">
      <w:pPr>
        <w:widowControl w:val="0"/>
        <w:spacing w:after="0" w:line="240" w:lineRule="auto"/>
        <w:rPr>
          <w:rFonts w:ascii="Times New Roman" w:eastAsia="Calibri" w:hAnsi="Times New Roman" w:cs="Times New Roman"/>
        </w:rPr>
      </w:pPr>
    </w:p>
    <w:p w14:paraId="25184A89" w14:textId="77777777" w:rsidR="00732617" w:rsidRPr="00732617" w:rsidRDefault="00732617" w:rsidP="00732617">
      <w:pPr>
        <w:widowControl w:val="0"/>
        <w:spacing w:after="0" w:line="240" w:lineRule="auto"/>
        <w:rPr>
          <w:rFonts w:ascii="Times New Roman" w:eastAsia="Calibri" w:hAnsi="Times New Roman" w:cs="Times New Roman"/>
        </w:rPr>
      </w:pPr>
    </w:p>
    <w:p w14:paraId="2FF020FE" w14:textId="77777777" w:rsidR="00732617" w:rsidRPr="00732617" w:rsidRDefault="00732617" w:rsidP="00732617">
      <w:pPr>
        <w:widowControl w:val="0"/>
        <w:spacing w:after="0" w:line="240" w:lineRule="auto"/>
        <w:rPr>
          <w:rFonts w:ascii="Times New Roman" w:eastAsia="Calibri" w:hAnsi="Times New Roman" w:cs="Times New Roman"/>
        </w:rPr>
      </w:pPr>
    </w:p>
    <w:p w14:paraId="2A2E8518" w14:textId="77777777" w:rsidR="00732617" w:rsidRPr="00732617" w:rsidRDefault="00732617" w:rsidP="00732617">
      <w:pPr>
        <w:widowControl w:val="0"/>
        <w:spacing w:after="0" w:line="240" w:lineRule="auto"/>
        <w:rPr>
          <w:rFonts w:ascii="Times New Roman" w:eastAsia="Calibri" w:hAnsi="Times New Roman" w:cs="Times New Roman"/>
        </w:rPr>
      </w:pPr>
    </w:p>
    <w:p w14:paraId="55B4B4DF" w14:textId="77777777" w:rsidR="00732617" w:rsidRPr="00732617" w:rsidRDefault="00732617" w:rsidP="00732617">
      <w:pPr>
        <w:widowControl w:val="0"/>
        <w:spacing w:after="0" w:line="240" w:lineRule="auto"/>
        <w:rPr>
          <w:rFonts w:ascii="Times New Roman" w:eastAsia="Calibri" w:hAnsi="Times New Roman" w:cs="Times New Roman"/>
        </w:rPr>
      </w:pPr>
    </w:p>
    <w:p w14:paraId="108BAFF9" w14:textId="77777777" w:rsidR="00732617" w:rsidRPr="00732617" w:rsidRDefault="00732617" w:rsidP="00732617">
      <w:pPr>
        <w:spacing w:after="0" w:line="240" w:lineRule="auto"/>
        <w:rPr>
          <w:rFonts w:ascii="Times New Roman" w:eastAsia="Calibri" w:hAnsi="Times New Roman" w:cs="Times New Roman"/>
          <w:lang w:val="sl-SI"/>
        </w:rPr>
      </w:pPr>
    </w:p>
    <w:p w14:paraId="59EA9894"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III PRIEDAS</w:t>
      </w:r>
    </w:p>
    <w:p w14:paraId="17EC5DA7" w14:textId="77777777" w:rsidR="00732617" w:rsidRPr="00732617" w:rsidRDefault="00732617" w:rsidP="00732617">
      <w:pPr>
        <w:widowControl w:val="0"/>
        <w:spacing w:after="0" w:line="240" w:lineRule="auto"/>
        <w:rPr>
          <w:rFonts w:ascii="Times New Roman" w:eastAsia="Calibri" w:hAnsi="Times New Roman" w:cs="Times New Roman"/>
        </w:rPr>
      </w:pPr>
    </w:p>
    <w:p w14:paraId="61D19B1E" w14:textId="77777777" w:rsidR="00732617" w:rsidRPr="00732617" w:rsidRDefault="00732617" w:rsidP="00732617">
      <w:pPr>
        <w:widowControl w:val="0"/>
        <w:spacing w:after="0" w:line="240" w:lineRule="auto"/>
        <w:jc w:val="center"/>
        <w:rPr>
          <w:rFonts w:ascii="Times New Roman" w:eastAsia="Calibri" w:hAnsi="Times New Roman" w:cs="Times New Roman"/>
          <w:b/>
        </w:rPr>
      </w:pPr>
      <w:r w:rsidRPr="00732617">
        <w:rPr>
          <w:rFonts w:ascii="Times New Roman" w:eastAsia="Calibri" w:hAnsi="Times New Roman" w:cs="Times New Roman"/>
          <w:b/>
        </w:rPr>
        <w:t>ŽENKLINIMAS IR PAKUOTĖS LAPELIS</w:t>
      </w:r>
    </w:p>
    <w:p w14:paraId="4138CABB"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br w:type="page"/>
      </w:r>
    </w:p>
    <w:p w14:paraId="3AC632F0" w14:textId="77777777" w:rsidR="00732617" w:rsidRPr="00732617" w:rsidRDefault="00732617" w:rsidP="00732617">
      <w:pPr>
        <w:spacing w:after="0" w:line="240" w:lineRule="auto"/>
        <w:rPr>
          <w:rFonts w:ascii="Times New Roman" w:eastAsia="Calibri" w:hAnsi="Times New Roman" w:cs="Times New Roman"/>
          <w:lang w:val="sl-SI"/>
        </w:rPr>
      </w:pPr>
    </w:p>
    <w:p w14:paraId="609CF435" w14:textId="77777777" w:rsidR="00732617" w:rsidRPr="00732617" w:rsidRDefault="00732617" w:rsidP="00732617">
      <w:pPr>
        <w:widowControl w:val="0"/>
        <w:spacing w:after="0" w:line="240" w:lineRule="auto"/>
        <w:rPr>
          <w:rFonts w:ascii="Times New Roman" w:eastAsia="Calibri" w:hAnsi="Times New Roman" w:cs="Times New Roman"/>
        </w:rPr>
      </w:pPr>
    </w:p>
    <w:p w14:paraId="005178FD" w14:textId="77777777" w:rsidR="00732617" w:rsidRPr="00732617" w:rsidRDefault="00732617" w:rsidP="00732617">
      <w:pPr>
        <w:widowControl w:val="0"/>
        <w:spacing w:after="0" w:line="240" w:lineRule="auto"/>
        <w:rPr>
          <w:rFonts w:ascii="Times New Roman" w:eastAsia="Calibri" w:hAnsi="Times New Roman" w:cs="Times New Roman"/>
        </w:rPr>
      </w:pPr>
    </w:p>
    <w:p w14:paraId="509B2C52" w14:textId="77777777" w:rsidR="00732617" w:rsidRPr="00732617" w:rsidRDefault="00732617" w:rsidP="00732617">
      <w:pPr>
        <w:widowControl w:val="0"/>
        <w:spacing w:after="0" w:line="240" w:lineRule="auto"/>
        <w:rPr>
          <w:rFonts w:ascii="Times New Roman" w:eastAsia="Calibri" w:hAnsi="Times New Roman" w:cs="Times New Roman"/>
        </w:rPr>
      </w:pPr>
    </w:p>
    <w:p w14:paraId="6C001849" w14:textId="77777777" w:rsidR="00732617" w:rsidRPr="00732617" w:rsidRDefault="00732617" w:rsidP="00732617">
      <w:pPr>
        <w:widowControl w:val="0"/>
        <w:spacing w:after="0" w:line="240" w:lineRule="auto"/>
        <w:rPr>
          <w:rFonts w:ascii="Times New Roman" w:eastAsia="Calibri" w:hAnsi="Times New Roman" w:cs="Times New Roman"/>
        </w:rPr>
      </w:pPr>
    </w:p>
    <w:p w14:paraId="5AB09038" w14:textId="77777777" w:rsidR="00732617" w:rsidRPr="00732617" w:rsidRDefault="00732617" w:rsidP="00732617">
      <w:pPr>
        <w:widowControl w:val="0"/>
        <w:spacing w:after="0" w:line="240" w:lineRule="auto"/>
        <w:rPr>
          <w:rFonts w:ascii="Times New Roman" w:eastAsia="Calibri" w:hAnsi="Times New Roman" w:cs="Times New Roman"/>
        </w:rPr>
      </w:pPr>
    </w:p>
    <w:p w14:paraId="42999D2B" w14:textId="77777777" w:rsidR="00732617" w:rsidRPr="00732617" w:rsidRDefault="00732617" w:rsidP="00732617">
      <w:pPr>
        <w:widowControl w:val="0"/>
        <w:spacing w:after="0" w:line="240" w:lineRule="auto"/>
        <w:rPr>
          <w:rFonts w:ascii="Times New Roman" w:eastAsia="Calibri" w:hAnsi="Times New Roman" w:cs="Times New Roman"/>
        </w:rPr>
      </w:pPr>
    </w:p>
    <w:p w14:paraId="1A2F58E2" w14:textId="77777777" w:rsidR="00732617" w:rsidRPr="00732617" w:rsidRDefault="00732617" w:rsidP="00732617">
      <w:pPr>
        <w:widowControl w:val="0"/>
        <w:spacing w:after="0" w:line="240" w:lineRule="auto"/>
        <w:rPr>
          <w:rFonts w:ascii="Times New Roman" w:eastAsia="Calibri" w:hAnsi="Times New Roman" w:cs="Times New Roman"/>
        </w:rPr>
      </w:pPr>
    </w:p>
    <w:p w14:paraId="25719CE9" w14:textId="77777777" w:rsidR="00732617" w:rsidRPr="00732617" w:rsidRDefault="00732617" w:rsidP="00732617">
      <w:pPr>
        <w:widowControl w:val="0"/>
        <w:spacing w:after="0" w:line="240" w:lineRule="auto"/>
        <w:rPr>
          <w:rFonts w:ascii="Times New Roman" w:eastAsia="Calibri" w:hAnsi="Times New Roman" w:cs="Times New Roman"/>
        </w:rPr>
      </w:pPr>
    </w:p>
    <w:p w14:paraId="129D6313" w14:textId="77777777" w:rsidR="00732617" w:rsidRPr="00732617" w:rsidRDefault="00732617" w:rsidP="00732617">
      <w:pPr>
        <w:widowControl w:val="0"/>
        <w:spacing w:after="0" w:line="240" w:lineRule="auto"/>
        <w:rPr>
          <w:rFonts w:ascii="Times New Roman" w:eastAsia="Calibri" w:hAnsi="Times New Roman" w:cs="Times New Roman"/>
        </w:rPr>
      </w:pPr>
    </w:p>
    <w:p w14:paraId="3AEE8DDE" w14:textId="77777777" w:rsidR="00732617" w:rsidRPr="00732617" w:rsidRDefault="00732617" w:rsidP="00732617">
      <w:pPr>
        <w:widowControl w:val="0"/>
        <w:spacing w:after="0" w:line="240" w:lineRule="auto"/>
        <w:rPr>
          <w:rFonts w:ascii="Times New Roman" w:eastAsia="Calibri" w:hAnsi="Times New Roman" w:cs="Times New Roman"/>
        </w:rPr>
      </w:pPr>
    </w:p>
    <w:p w14:paraId="6CC55FCD" w14:textId="77777777" w:rsidR="00732617" w:rsidRPr="00732617" w:rsidRDefault="00732617" w:rsidP="00732617">
      <w:pPr>
        <w:widowControl w:val="0"/>
        <w:spacing w:after="0" w:line="240" w:lineRule="auto"/>
        <w:rPr>
          <w:rFonts w:ascii="Times New Roman" w:eastAsia="Calibri" w:hAnsi="Times New Roman" w:cs="Times New Roman"/>
        </w:rPr>
      </w:pPr>
    </w:p>
    <w:p w14:paraId="6AF939B9" w14:textId="77777777" w:rsidR="00732617" w:rsidRPr="00732617" w:rsidRDefault="00732617" w:rsidP="00732617">
      <w:pPr>
        <w:widowControl w:val="0"/>
        <w:spacing w:after="0" w:line="240" w:lineRule="auto"/>
        <w:rPr>
          <w:rFonts w:ascii="Times New Roman" w:eastAsia="Calibri" w:hAnsi="Times New Roman" w:cs="Times New Roman"/>
        </w:rPr>
      </w:pPr>
    </w:p>
    <w:p w14:paraId="762870F4" w14:textId="77777777" w:rsidR="00732617" w:rsidRPr="00732617" w:rsidRDefault="00732617" w:rsidP="00732617">
      <w:pPr>
        <w:widowControl w:val="0"/>
        <w:spacing w:after="0" w:line="240" w:lineRule="auto"/>
        <w:rPr>
          <w:rFonts w:ascii="Times New Roman" w:eastAsia="Calibri" w:hAnsi="Times New Roman" w:cs="Times New Roman"/>
        </w:rPr>
      </w:pPr>
    </w:p>
    <w:p w14:paraId="08823F7F" w14:textId="77777777" w:rsidR="00732617" w:rsidRPr="00732617" w:rsidRDefault="00732617" w:rsidP="00732617">
      <w:pPr>
        <w:widowControl w:val="0"/>
        <w:spacing w:after="0" w:line="240" w:lineRule="auto"/>
        <w:rPr>
          <w:rFonts w:ascii="Times New Roman" w:eastAsia="Calibri" w:hAnsi="Times New Roman" w:cs="Times New Roman"/>
        </w:rPr>
      </w:pPr>
    </w:p>
    <w:p w14:paraId="07CAB28C" w14:textId="77777777" w:rsidR="00732617" w:rsidRPr="00732617" w:rsidRDefault="00732617" w:rsidP="00732617">
      <w:pPr>
        <w:widowControl w:val="0"/>
        <w:spacing w:after="0" w:line="240" w:lineRule="auto"/>
        <w:rPr>
          <w:rFonts w:ascii="Times New Roman" w:eastAsia="Calibri" w:hAnsi="Times New Roman" w:cs="Times New Roman"/>
        </w:rPr>
      </w:pPr>
    </w:p>
    <w:p w14:paraId="06305C4F" w14:textId="77777777" w:rsidR="00732617" w:rsidRPr="00732617" w:rsidRDefault="00732617" w:rsidP="00732617">
      <w:pPr>
        <w:widowControl w:val="0"/>
        <w:spacing w:after="0" w:line="240" w:lineRule="auto"/>
        <w:rPr>
          <w:rFonts w:ascii="Times New Roman" w:eastAsia="Calibri" w:hAnsi="Times New Roman" w:cs="Times New Roman"/>
        </w:rPr>
      </w:pPr>
    </w:p>
    <w:p w14:paraId="08520610" w14:textId="77777777" w:rsidR="00732617" w:rsidRPr="00732617" w:rsidRDefault="00732617" w:rsidP="00732617">
      <w:pPr>
        <w:widowControl w:val="0"/>
        <w:spacing w:after="0" w:line="240" w:lineRule="auto"/>
        <w:rPr>
          <w:rFonts w:ascii="Times New Roman" w:eastAsia="Calibri" w:hAnsi="Times New Roman" w:cs="Times New Roman"/>
        </w:rPr>
      </w:pPr>
    </w:p>
    <w:p w14:paraId="4DBF529A" w14:textId="77777777" w:rsidR="00732617" w:rsidRPr="00732617" w:rsidRDefault="00732617" w:rsidP="00732617">
      <w:pPr>
        <w:widowControl w:val="0"/>
        <w:spacing w:after="0" w:line="240" w:lineRule="auto"/>
        <w:rPr>
          <w:rFonts w:ascii="Times New Roman" w:eastAsia="Calibri" w:hAnsi="Times New Roman" w:cs="Times New Roman"/>
        </w:rPr>
      </w:pPr>
    </w:p>
    <w:p w14:paraId="3FD0C007" w14:textId="77777777" w:rsidR="00732617" w:rsidRPr="00732617" w:rsidRDefault="00732617" w:rsidP="00732617">
      <w:pPr>
        <w:widowControl w:val="0"/>
        <w:spacing w:after="0" w:line="240" w:lineRule="auto"/>
        <w:rPr>
          <w:rFonts w:ascii="Times New Roman" w:eastAsia="Calibri" w:hAnsi="Times New Roman" w:cs="Times New Roman"/>
        </w:rPr>
      </w:pPr>
    </w:p>
    <w:p w14:paraId="46639D77" w14:textId="77777777" w:rsidR="00732617" w:rsidRPr="00732617" w:rsidRDefault="00732617" w:rsidP="00732617">
      <w:pPr>
        <w:widowControl w:val="0"/>
        <w:spacing w:after="0" w:line="240" w:lineRule="auto"/>
        <w:rPr>
          <w:rFonts w:ascii="Times New Roman" w:eastAsia="Calibri" w:hAnsi="Times New Roman" w:cs="Times New Roman"/>
        </w:rPr>
      </w:pPr>
    </w:p>
    <w:p w14:paraId="769CBEA9" w14:textId="77777777" w:rsidR="00732617" w:rsidRPr="00732617" w:rsidRDefault="00732617" w:rsidP="00732617">
      <w:pPr>
        <w:widowControl w:val="0"/>
        <w:spacing w:after="0" w:line="240" w:lineRule="auto"/>
        <w:rPr>
          <w:rFonts w:ascii="Times New Roman" w:eastAsia="Calibri" w:hAnsi="Times New Roman" w:cs="Times New Roman"/>
        </w:rPr>
      </w:pPr>
    </w:p>
    <w:p w14:paraId="764B50D4" w14:textId="77777777" w:rsidR="00732617" w:rsidRPr="00732617" w:rsidRDefault="00732617" w:rsidP="00732617">
      <w:pPr>
        <w:widowControl w:val="0"/>
        <w:spacing w:after="0" w:line="240" w:lineRule="auto"/>
        <w:rPr>
          <w:rFonts w:ascii="Times New Roman" w:eastAsia="Calibri" w:hAnsi="Times New Roman" w:cs="Times New Roman"/>
        </w:rPr>
      </w:pPr>
    </w:p>
    <w:p w14:paraId="4268C389"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A. ŽENKLINIMAS</w:t>
      </w:r>
    </w:p>
    <w:p w14:paraId="4822359C"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br w:type="page"/>
      </w:r>
    </w:p>
    <w:p w14:paraId="636F8F84" w14:textId="77777777" w:rsidR="00732617" w:rsidRPr="00732617" w:rsidRDefault="00732617" w:rsidP="007326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32617">
        <w:rPr>
          <w:rFonts w:ascii="Times New Roman" w:eastAsia="Calibri" w:hAnsi="Times New Roman" w:cs="Times New Roman"/>
          <w:b/>
        </w:rPr>
        <w:t>INFORMACIJA ANT IŠORINĖS PAKUOTĖS</w:t>
      </w:r>
    </w:p>
    <w:p w14:paraId="49E19FBB" w14:textId="77777777" w:rsidR="00732617" w:rsidRPr="00732617" w:rsidRDefault="00732617" w:rsidP="007326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6FB9AE89" w14:textId="77777777" w:rsidR="00732617" w:rsidRPr="00732617" w:rsidRDefault="00732617" w:rsidP="007326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sidRPr="00732617">
        <w:rPr>
          <w:rFonts w:ascii="Times New Roman" w:eastAsia="Calibri" w:hAnsi="Times New Roman" w:cs="Times New Roman"/>
          <w:b/>
        </w:rPr>
        <w:t>DĖŽUTĖ</w:t>
      </w:r>
    </w:p>
    <w:p w14:paraId="4169A34C" w14:textId="77777777" w:rsidR="00732617" w:rsidRPr="00732617" w:rsidRDefault="00732617" w:rsidP="00732617">
      <w:pPr>
        <w:widowControl w:val="0"/>
        <w:spacing w:after="0" w:line="240" w:lineRule="auto"/>
        <w:rPr>
          <w:rFonts w:ascii="Times New Roman" w:eastAsia="Calibri" w:hAnsi="Times New Roman" w:cs="Times New Roman"/>
        </w:rPr>
      </w:pPr>
    </w:p>
    <w:p w14:paraId="0CAA793F" w14:textId="77777777" w:rsidR="00732617" w:rsidRPr="00732617" w:rsidRDefault="00732617" w:rsidP="00732617">
      <w:pPr>
        <w:widowControl w:val="0"/>
        <w:spacing w:after="0" w:line="240" w:lineRule="auto"/>
        <w:rPr>
          <w:rFonts w:ascii="Times New Roman" w:eastAsia="Calibri" w:hAnsi="Times New Roman" w:cs="Times New Roman"/>
        </w:rPr>
      </w:pPr>
    </w:p>
    <w:p w14:paraId="02FA292D"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w:t>
      </w:r>
      <w:r w:rsidRPr="00732617">
        <w:rPr>
          <w:rFonts w:ascii="Times New Roman" w:eastAsia="Calibri" w:hAnsi="Times New Roman" w:cs="Times New Roman"/>
          <w:b/>
        </w:rPr>
        <w:tab/>
        <w:t>VAISTINIO PREPARATO PAVADINIMAS</w:t>
      </w:r>
    </w:p>
    <w:p w14:paraId="520A5B2B" w14:textId="77777777" w:rsidR="00732617" w:rsidRPr="00732617" w:rsidRDefault="00732617" w:rsidP="00732617">
      <w:pPr>
        <w:widowControl w:val="0"/>
        <w:spacing w:after="0" w:line="240" w:lineRule="auto"/>
        <w:rPr>
          <w:rFonts w:ascii="Times New Roman" w:eastAsia="Calibri" w:hAnsi="Times New Roman" w:cs="Times New Roman"/>
        </w:rPr>
      </w:pPr>
    </w:p>
    <w:p w14:paraId="725866D3" w14:textId="1F2C3403"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13BB4">
        <w:rPr>
          <w:rFonts w:ascii="Times New Roman" w:eastAsia="Calibri" w:hAnsi="Times New Roman" w:cs="Times New Roman"/>
        </w:rPr>
        <w:t>kietosios pastilės</w:t>
      </w:r>
    </w:p>
    <w:p w14:paraId="446D9434"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Gebenių lapų sausasis ekstraktas</w:t>
      </w:r>
    </w:p>
    <w:p w14:paraId="3ADB69EE" w14:textId="77777777" w:rsidR="00732617" w:rsidRPr="00732617" w:rsidRDefault="00732617" w:rsidP="00732617">
      <w:pPr>
        <w:widowControl w:val="0"/>
        <w:spacing w:after="0" w:line="240" w:lineRule="auto"/>
        <w:rPr>
          <w:rFonts w:ascii="Times New Roman" w:eastAsia="Calibri" w:hAnsi="Times New Roman" w:cs="Times New Roman"/>
        </w:rPr>
      </w:pPr>
    </w:p>
    <w:p w14:paraId="0E7B9D8A" w14:textId="77777777" w:rsidR="00732617" w:rsidRPr="00732617" w:rsidRDefault="00732617" w:rsidP="00732617">
      <w:pPr>
        <w:widowControl w:val="0"/>
        <w:spacing w:after="0" w:line="240" w:lineRule="auto"/>
        <w:rPr>
          <w:rFonts w:ascii="Times New Roman" w:eastAsia="Calibri" w:hAnsi="Times New Roman" w:cs="Times New Roman"/>
        </w:rPr>
      </w:pPr>
    </w:p>
    <w:p w14:paraId="375774F3"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2.</w:t>
      </w:r>
      <w:r w:rsidRPr="00732617">
        <w:rPr>
          <w:rFonts w:ascii="Times New Roman" w:eastAsia="Calibri" w:hAnsi="Times New Roman" w:cs="Times New Roman"/>
          <w:b/>
        </w:rPr>
        <w:tab/>
        <w:t>VEIKLIOJI (-IOS) MEDŽIAGA (-OS) IR JOS (-Ų) KIEKIS (-IAI)</w:t>
      </w:r>
    </w:p>
    <w:p w14:paraId="312E627F" w14:textId="77777777" w:rsidR="00732617" w:rsidRPr="00732617" w:rsidRDefault="00732617" w:rsidP="00732617">
      <w:pPr>
        <w:widowControl w:val="0"/>
        <w:spacing w:after="0" w:line="240" w:lineRule="auto"/>
        <w:rPr>
          <w:rFonts w:ascii="Times New Roman" w:eastAsia="Calibri" w:hAnsi="Times New Roman" w:cs="Times New Roman"/>
        </w:rPr>
      </w:pPr>
    </w:p>
    <w:p w14:paraId="5B858245" w14:textId="224E51E9" w:rsidR="00732617" w:rsidRPr="00732617" w:rsidRDefault="00713BB4"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Kiekvienoje kietojoje pastilėje</w:t>
      </w:r>
      <w:r w:rsidR="00732617" w:rsidRPr="00732617">
        <w:rPr>
          <w:rFonts w:ascii="Times New Roman" w:eastAsia="Calibri" w:hAnsi="Times New Roman" w:cs="Times New Roman"/>
        </w:rPr>
        <w:t xml:space="preserve"> yra </w:t>
      </w:r>
      <w:r>
        <w:rPr>
          <w:rFonts w:ascii="Times New Roman" w:eastAsia="Calibri" w:hAnsi="Times New Roman" w:cs="Times New Roman"/>
        </w:rPr>
        <w:t>35</w:t>
      </w:r>
      <w:r w:rsidR="00732617" w:rsidRPr="00732617">
        <w:rPr>
          <w:rFonts w:ascii="Times New Roman" w:eastAsia="Calibri" w:hAnsi="Times New Roman" w:cs="Times New Roman"/>
        </w:rPr>
        <w:t xml:space="preserve"> mg </w:t>
      </w:r>
      <w:proofErr w:type="spellStart"/>
      <w:r w:rsidR="00732617" w:rsidRPr="00732617">
        <w:rPr>
          <w:rFonts w:ascii="Times New Roman" w:eastAsia="Calibri" w:hAnsi="Times New Roman" w:cs="Times New Roman"/>
          <w:i/>
        </w:rPr>
        <w:t>Hedera</w:t>
      </w:r>
      <w:proofErr w:type="spellEnd"/>
      <w:r w:rsidR="00025071">
        <w:rPr>
          <w:rFonts w:ascii="Times New Roman" w:eastAsia="Calibri" w:hAnsi="Times New Roman" w:cs="Times New Roman"/>
          <w:i/>
        </w:rPr>
        <w:t xml:space="preserve"> </w:t>
      </w:r>
      <w:proofErr w:type="spellStart"/>
      <w:r w:rsidR="00BA7A35" w:rsidRPr="00732617">
        <w:rPr>
          <w:rFonts w:ascii="Times New Roman" w:eastAsia="Calibri" w:hAnsi="Times New Roman" w:cs="Times New Roman"/>
          <w:i/>
        </w:rPr>
        <w:t>heli</w:t>
      </w:r>
      <w:r w:rsidR="00BA7A35">
        <w:rPr>
          <w:rFonts w:ascii="Times New Roman" w:eastAsia="Calibri" w:hAnsi="Times New Roman" w:cs="Times New Roman"/>
          <w:i/>
        </w:rPr>
        <w:t>x</w:t>
      </w:r>
      <w:proofErr w:type="spellEnd"/>
      <w:r w:rsidR="00BA7A35">
        <w:rPr>
          <w:rFonts w:ascii="Times New Roman" w:eastAsia="Calibri" w:hAnsi="Times New Roman" w:cs="Times New Roman"/>
          <w:i/>
        </w:rPr>
        <w:t xml:space="preserve"> </w:t>
      </w:r>
      <w:r w:rsidR="00732617" w:rsidRPr="00732617">
        <w:rPr>
          <w:rFonts w:ascii="Times New Roman" w:eastAsia="Calibri" w:hAnsi="Times New Roman" w:cs="Times New Roman"/>
        </w:rPr>
        <w:t xml:space="preserve">L., </w:t>
      </w:r>
      <w:proofErr w:type="spellStart"/>
      <w:r w:rsidR="00732617" w:rsidRPr="00732617">
        <w:rPr>
          <w:rFonts w:ascii="Times New Roman" w:eastAsia="Calibri" w:hAnsi="Times New Roman" w:cs="Times New Roman"/>
        </w:rPr>
        <w:t>foli</w:t>
      </w:r>
      <w:r w:rsidR="00BA7A35">
        <w:rPr>
          <w:rFonts w:ascii="Times New Roman" w:eastAsia="Calibri" w:hAnsi="Times New Roman" w:cs="Times New Roman"/>
        </w:rPr>
        <w:t>um</w:t>
      </w:r>
      <w:proofErr w:type="spellEnd"/>
      <w:r w:rsidR="00732617" w:rsidRPr="00732617">
        <w:rPr>
          <w:rFonts w:ascii="Times New Roman" w:eastAsia="Calibri" w:hAnsi="Times New Roman" w:cs="Times New Roman"/>
        </w:rPr>
        <w:t xml:space="preserve"> (gebenių lapų) sausojo ekstrakto (5–7,5:1).</w:t>
      </w:r>
    </w:p>
    <w:p w14:paraId="2BE36CA1" w14:textId="77777777" w:rsidR="00732617" w:rsidRPr="00732617" w:rsidRDefault="00732617" w:rsidP="00732617">
      <w:pPr>
        <w:widowControl w:val="0"/>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Ekstrahentas</w:t>
      </w:r>
      <w:proofErr w:type="spellEnd"/>
      <w:r w:rsidRPr="00732617">
        <w:rPr>
          <w:rFonts w:ascii="Times New Roman" w:eastAsia="Calibri" w:hAnsi="Times New Roman" w:cs="Times New Roman"/>
        </w:rPr>
        <w:t>: 30% (m/m) etanolis.</w:t>
      </w:r>
    </w:p>
    <w:p w14:paraId="4ECB34FA" w14:textId="77777777" w:rsidR="00732617" w:rsidRPr="00732617" w:rsidRDefault="00732617" w:rsidP="00732617">
      <w:pPr>
        <w:widowControl w:val="0"/>
        <w:spacing w:after="0" w:line="240" w:lineRule="auto"/>
        <w:rPr>
          <w:rFonts w:ascii="Times New Roman" w:eastAsia="Calibri" w:hAnsi="Times New Roman" w:cs="Times New Roman"/>
        </w:rPr>
      </w:pPr>
    </w:p>
    <w:p w14:paraId="64BC4883" w14:textId="77777777" w:rsidR="00732617" w:rsidRPr="00732617" w:rsidRDefault="00732617" w:rsidP="00732617">
      <w:pPr>
        <w:widowControl w:val="0"/>
        <w:spacing w:after="0" w:line="240" w:lineRule="auto"/>
        <w:rPr>
          <w:rFonts w:ascii="Times New Roman" w:eastAsia="Calibri" w:hAnsi="Times New Roman" w:cs="Times New Roman"/>
        </w:rPr>
      </w:pPr>
    </w:p>
    <w:p w14:paraId="2636C6CC"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732617">
        <w:rPr>
          <w:rFonts w:ascii="Times New Roman" w:eastAsia="Calibri" w:hAnsi="Times New Roman" w:cs="Times New Roman"/>
          <w:b/>
        </w:rPr>
        <w:t>3.</w:t>
      </w:r>
      <w:r w:rsidRPr="00732617">
        <w:rPr>
          <w:rFonts w:ascii="Times New Roman" w:eastAsia="Calibri" w:hAnsi="Times New Roman" w:cs="Times New Roman"/>
          <w:b/>
        </w:rPr>
        <w:tab/>
        <w:t>PAGALBINIŲ MEDŽIAGŲ SĄRAŠAS</w:t>
      </w:r>
    </w:p>
    <w:p w14:paraId="1E754798" w14:textId="77777777" w:rsidR="00732617" w:rsidRPr="00732617" w:rsidRDefault="00732617" w:rsidP="00732617">
      <w:pPr>
        <w:widowControl w:val="0"/>
        <w:spacing w:after="0" w:line="240" w:lineRule="auto"/>
        <w:rPr>
          <w:rFonts w:ascii="Times New Roman" w:eastAsia="Calibri" w:hAnsi="Times New Roman" w:cs="Times New Roman"/>
        </w:rPr>
      </w:pPr>
    </w:p>
    <w:p w14:paraId="144850A3" w14:textId="31A912EA" w:rsidR="00732617" w:rsidRPr="00732617" w:rsidRDefault="00732617" w:rsidP="006B0D0F">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Pagalbinės medžiagos: </w:t>
      </w:r>
      <w:proofErr w:type="spellStart"/>
      <w:r w:rsidR="006B0D0F">
        <w:rPr>
          <w:rFonts w:ascii="Times New Roman" w:eastAsia="Calibri" w:hAnsi="Times New Roman" w:cs="Times New Roman"/>
        </w:rPr>
        <w:t>izomaltas</w:t>
      </w:r>
      <w:proofErr w:type="spellEnd"/>
      <w:r w:rsidR="006B0D0F">
        <w:rPr>
          <w:rFonts w:ascii="Times New Roman" w:eastAsia="Calibri" w:hAnsi="Times New Roman" w:cs="Times New Roman"/>
        </w:rPr>
        <w:t xml:space="preserve"> (E953), c</w:t>
      </w:r>
      <w:r w:rsidR="006B0D0F" w:rsidRPr="006B0D0F">
        <w:rPr>
          <w:rFonts w:ascii="Times New Roman" w:eastAsia="Calibri" w:hAnsi="Times New Roman" w:cs="Times New Roman"/>
        </w:rPr>
        <w:t>itrin</w:t>
      </w:r>
      <w:r w:rsidR="006B0D0F">
        <w:rPr>
          <w:rFonts w:ascii="Times New Roman" w:eastAsia="Calibri" w:hAnsi="Times New Roman" w:cs="Times New Roman"/>
        </w:rPr>
        <w:t>ų rūgštis</w:t>
      </w:r>
      <w:r w:rsidR="00A037B6">
        <w:rPr>
          <w:rFonts w:ascii="Times New Roman" w:eastAsia="Calibri" w:hAnsi="Times New Roman" w:cs="Times New Roman"/>
        </w:rPr>
        <w:t xml:space="preserve"> (E330)</w:t>
      </w:r>
      <w:r w:rsidR="006B0D0F">
        <w:rPr>
          <w:rFonts w:ascii="Times New Roman" w:eastAsia="Calibri" w:hAnsi="Times New Roman" w:cs="Times New Roman"/>
        </w:rPr>
        <w:t>, n</w:t>
      </w:r>
      <w:r w:rsidR="006B0D0F" w:rsidRPr="006B0D0F">
        <w:rPr>
          <w:rFonts w:ascii="Times New Roman" w:eastAsia="Calibri" w:hAnsi="Times New Roman" w:cs="Times New Roman"/>
        </w:rPr>
        <w:t>atūrali karamelės aromatinė medžiaga</w:t>
      </w:r>
      <w:r w:rsidR="00BA7A35">
        <w:rPr>
          <w:rFonts w:ascii="Times New Roman" w:eastAsia="Calibri" w:hAnsi="Times New Roman" w:cs="Times New Roman"/>
        </w:rPr>
        <w:t xml:space="preserve"> </w:t>
      </w:r>
      <w:r w:rsidR="00875A13">
        <w:rPr>
          <w:rFonts w:ascii="Times New Roman" w:eastAsia="Calibri" w:hAnsi="Times New Roman" w:cs="Times New Roman"/>
        </w:rPr>
        <w:t>(</w:t>
      </w:r>
      <w:proofErr w:type="spellStart"/>
      <w:r w:rsidR="00875A13">
        <w:rPr>
          <w:rFonts w:ascii="Times New Roman" w:eastAsia="Calibri" w:hAnsi="Times New Roman" w:cs="Times New Roman"/>
        </w:rPr>
        <w:t>propilengli</w:t>
      </w:r>
      <w:r w:rsidR="006B0D0F">
        <w:rPr>
          <w:rFonts w:ascii="Times New Roman" w:eastAsia="Calibri" w:hAnsi="Times New Roman" w:cs="Times New Roman"/>
        </w:rPr>
        <w:t>kolis</w:t>
      </w:r>
      <w:proofErr w:type="spellEnd"/>
      <w:r w:rsidR="00A037B6">
        <w:rPr>
          <w:rFonts w:ascii="Times New Roman" w:eastAsia="Calibri" w:hAnsi="Times New Roman" w:cs="Times New Roman"/>
        </w:rPr>
        <w:t xml:space="preserve"> (E1520)</w:t>
      </w:r>
      <w:r w:rsidR="006B0D0F">
        <w:rPr>
          <w:rFonts w:ascii="Times New Roman" w:eastAsia="Calibri" w:hAnsi="Times New Roman" w:cs="Times New Roman"/>
        </w:rPr>
        <w:t>), n</w:t>
      </w:r>
      <w:r w:rsidR="006B0D0F" w:rsidRPr="006B0D0F">
        <w:rPr>
          <w:rFonts w:ascii="Times New Roman" w:eastAsia="Calibri" w:hAnsi="Times New Roman" w:cs="Times New Roman"/>
        </w:rPr>
        <w:t>atūrali citrusinių vaisi</w:t>
      </w:r>
      <w:r w:rsidR="00A037B6">
        <w:rPr>
          <w:rFonts w:ascii="Times New Roman" w:eastAsia="Calibri" w:hAnsi="Times New Roman" w:cs="Times New Roman"/>
        </w:rPr>
        <w:t>ų aromatinė medžiaga</w:t>
      </w:r>
      <w:r w:rsidR="006B0D0F" w:rsidRPr="006B0D0F">
        <w:rPr>
          <w:rFonts w:ascii="Times New Roman" w:eastAsia="Calibri" w:hAnsi="Times New Roman" w:cs="Times New Roman"/>
        </w:rPr>
        <w:t xml:space="preserve"> (</w:t>
      </w:r>
      <w:proofErr w:type="spellStart"/>
      <w:r w:rsidR="00B34D68">
        <w:rPr>
          <w:rFonts w:ascii="Times New Roman" w:eastAsia="Calibri" w:hAnsi="Times New Roman" w:cs="Times New Roman"/>
        </w:rPr>
        <w:t>butilhidroksianizolas</w:t>
      </w:r>
      <w:proofErr w:type="spellEnd"/>
      <w:r w:rsidR="00863814">
        <w:rPr>
          <w:rFonts w:ascii="Times New Roman" w:eastAsia="Calibri" w:hAnsi="Times New Roman" w:cs="Times New Roman"/>
        </w:rPr>
        <w:t xml:space="preserve"> (E320)), </w:t>
      </w:r>
      <w:proofErr w:type="spellStart"/>
      <w:r w:rsidR="00863814">
        <w:rPr>
          <w:rFonts w:ascii="Times New Roman" w:eastAsia="Calibri" w:hAnsi="Times New Roman" w:cs="Times New Roman"/>
        </w:rPr>
        <w:t>s</w:t>
      </w:r>
      <w:r w:rsidR="006676C0">
        <w:rPr>
          <w:rFonts w:ascii="Times New Roman" w:eastAsia="Calibri" w:hAnsi="Times New Roman" w:cs="Times New Roman"/>
        </w:rPr>
        <w:t>ukralozė</w:t>
      </w:r>
      <w:proofErr w:type="spellEnd"/>
      <w:r w:rsidR="006676C0">
        <w:rPr>
          <w:rFonts w:ascii="Times New Roman" w:eastAsia="Calibri" w:hAnsi="Times New Roman" w:cs="Times New Roman"/>
        </w:rPr>
        <w:t xml:space="preserve"> (E955), pipirmėčių</w:t>
      </w:r>
      <w:r w:rsidR="00D70F82">
        <w:rPr>
          <w:rFonts w:ascii="Times New Roman" w:eastAsia="Calibri" w:hAnsi="Times New Roman" w:cs="Times New Roman"/>
        </w:rPr>
        <w:t xml:space="preserve"> eterinis</w:t>
      </w:r>
      <w:r w:rsidR="006676C0">
        <w:rPr>
          <w:rFonts w:ascii="Times New Roman" w:eastAsia="Calibri" w:hAnsi="Times New Roman" w:cs="Times New Roman"/>
        </w:rPr>
        <w:t xml:space="preserve"> aliejus ir</w:t>
      </w:r>
      <w:r w:rsidR="00BA7A35">
        <w:rPr>
          <w:rFonts w:ascii="Times New Roman" w:eastAsia="Calibri" w:hAnsi="Times New Roman" w:cs="Times New Roman"/>
        </w:rPr>
        <w:t xml:space="preserve"> </w:t>
      </w:r>
      <w:proofErr w:type="spellStart"/>
      <w:r w:rsidR="006B0D0F" w:rsidRPr="006B0D0F">
        <w:rPr>
          <w:rFonts w:ascii="Times New Roman" w:eastAsia="Calibri" w:hAnsi="Times New Roman" w:cs="Times New Roman"/>
        </w:rPr>
        <w:t>simet</w:t>
      </w:r>
      <w:r w:rsidR="005A78A7">
        <w:rPr>
          <w:rFonts w:ascii="Times New Roman" w:eastAsia="Calibri" w:hAnsi="Times New Roman" w:cs="Times New Roman"/>
        </w:rPr>
        <w:t>ik</w:t>
      </w:r>
      <w:r w:rsidR="006B0D0F" w:rsidRPr="006B0D0F">
        <w:rPr>
          <w:rFonts w:ascii="Times New Roman" w:eastAsia="Calibri" w:hAnsi="Times New Roman" w:cs="Times New Roman"/>
        </w:rPr>
        <w:t>onas</w:t>
      </w:r>
      <w:proofErr w:type="spellEnd"/>
      <w:r w:rsidRPr="00732617">
        <w:rPr>
          <w:rFonts w:ascii="Times New Roman" w:eastAsia="Calibri" w:hAnsi="Times New Roman" w:cs="Times New Roman"/>
        </w:rPr>
        <w:t>.</w:t>
      </w:r>
    </w:p>
    <w:p w14:paraId="354A3C75"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Daugiau informacijos pateikta pakuotės lapelyje.</w:t>
      </w:r>
    </w:p>
    <w:p w14:paraId="7BFE13AA" w14:textId="77777777" w:rsidR="00732617" w:rsidRPr="00732617" w:rsidRDefault="00732617" w:rsidP="00732617">
      <w:pPr>
        <w:widowControl w:val="0"/>
        <w:spacing w:after="0" w:line="240" w:lineRule="auto"/>
        <w:rPr>
          <w:rFonts w:ascii="Times New Roman" w:eastAsia="Calibri" w:hAnsi="Times New Roman" w:cs="Times New Roman"/>
        </w:rPr>
      </w:pPr>
    </w:p>
    <w:p w14:paraId="5D4565AE" w14:textId="77777777" w:rsidR="00732617" w:rsidRPr="00732617" w:rsidRDefault="00732617" w:rsidP="00732617">
      <w:pPr>
        <w:widowControl w:val="0"/>
        <w:spacing w:after="0" w:line="240" w:lineRule="auto"/>
        <w:rPr>
          <w:rFonts w:ascii="Times New Roman" w:eastAsia="Calibri" w:hAnsi="Times New Roman" w:cs="Times New Roman"/>
        </w:rPr>
      </w:pPr>
    </w:p>
    <w:p w14:paraId="4A5AA70B"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4.</w:t>
      </w:r>
      <w:r w:rsidRPr="00732617">
        <w:rPr>
          <w:rFonts w:ascii="Times New Roman" w:eastAsia="Calibri" w:hAnsi="Times New Roman" w:cs="Times New Roman"/>
          <w:b/>
        </w:rPr>
        <w:tab/>
        <w:t>FARMACINĖ FORMA IR KIEKIS PAKUOTĖJE</w:t>
      </w:r>
    </w:p>
    <w:p w14:paraId="12C71AE1" w14:textId="77777777" w:rsidR="00732617" w:rsidRPr="00732617" w:rsidRDefault="00732617" w:rsidP="00732617">
      <w:pPr>
        <w:widowControl w:val="0"/>
        <w:spacing w:after="0" w:line="240" w:lineRule="auto"/>
        <w:rPr>
          <w:rFonts w:ascii="Times New Roman" w:eastAsia="Calibri" w:hAnsi="Times New Roman" w:cs="Times New Roman"/>
        </w:rPr>
      </w:pPr>
    </w:p>
    <w:p w14:paraId="7B5EE0F5" w14:textId="77777777" w:rsidR="00732617" w:rsidRDefault="00761D4B" w:rsidP="00732617">
      <w:pPr>
        <w:widowControl w:val="0"/>
        <w:tabs>
          <w:tab w:val="left" w:pos="1440"/>
        </w:tabs>
        <w:spacing w:after="0" w:line="240" w:lineRule="auto"/>
        <w:rPr>
          <w:rFonts w:ascii="Times New Roman" w:eastAsia="Calibri" w:hAnsi="Times New Roman" w:cs="Times New Roman"/>
        </w:rPr>
      </w:pPr>
      <w:r w:rsidRPr="00841EFC">
        <w:rPr>
          <w:rFonts w:ascii="Times New Roman" w:eastAsia="Calibri" w:hAnsi="Times New Roman" w:cs="Times New Roman"/>
          <w:highlight w:val="lightGray"/>
        </w:rPr>
        <w:t>Kietosios pastilės</w:t>
      </w:r>
    </w:p>
    <w:p w14:paraId="01E91231" w14:textId="77777777" w:rsidR="00761D4B" w:rsidRPr="00732617" w:rsidRDefault="00761D4B" w:rsidP="00732617">
      <w:pPr>
        <w:widowControl w:val="0"/>
        <w:tabs>
          <w:tab w:val="left" w:pos="1440"/>
        </w:tabs>
        <w:spacing w:after="0" w:line="240" w:lineRule="auto"/>
        <w:rPr>
          <w:rFonts w:ascii="Times New Roman" w:eastAsia="Calibri" w:hAnsi="Times New Roman" w:cs="Times New Roman"/>
        </w:rPr>
      </w:pPr>
    </w:p>
    <w:p w14:paraId="656B8697" w14:textId="77777777" w:rsidR="00732617" w:rsidRPr="00732617" w:rsidRDefault="00A9407D"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8 kietosios pastilės</w:t>
      </w:r>
    </w:p>
    <w:p w14:paraId="69172FD0" w14:textId="77777777" w:rsidR="00A9407D" w:rsidRPr="00841EFC" w:rsidRDefault="00A9407D" w:rsidP="00A9407D">
      <w:pPr>
        <w:widowControl w:val="0"/>
        <w:spacing w:after="0" w:line="240" w:lineRule="auto"/>
        <w:rPr>
          <w:rFonts w:ascii="Times New Roman" w:eastAsia="Calibri" w:hAnsi="Times New Roman" w:cs="Times New Roman"/>
          <w:highlight w:val="lightGray"/>
        </w:rPr>
      </w:pPr>
      <w:r w:rsidRPr="00841EFC">
        <w:rPr>
          <w:rFonts w:ascii="Times New Roman" w:eastAsia="Calibri" w:hAnsi="Times New Roman" w:cs="Times New Roman"/>
          <w:highlight w:val="lightGray"/>
        </w:rPr>
        <w:t>16 kietųjų pastilių</w:t>
      </w:r>
    </w:p>
    <w:p w14:paraId="3992310E" w14:textId="77777777" w:rsidR="00A9407D" w:rsidRPr="00841EFC" w:rsidRDefault="00A9407D" w:rsidP="00A9407D">
      <w:pPr>
        <w:widowControl w:val="0"/>
        <w:spacing w:after="0" w:line="240" w:lineRule="auto"/>
        <w:rPr>
          <w:rFonts w:ascii="Times New Roman" w:eastAsia="Calibri" w:hAnsi="Times New Roman" w:cs="Times New Roman"/>
          <w:highlight w:val="lightGray"/>
        </w:rPr>
      </w:pPr>
      <w:r w:rsidRPr="00841EFC">
        <w:rPr>
          <w:rFonts w:ascii="Times New Roman" w:eastAsia="Calibri" w:hAnsi="Times New Roman" w:cs="Times New Roman"/>
          <w:highlight w:val="lightGray"/>
        </w:rPr>
        <w:t>24 kietosios pastilės</w:t>
      </w:r>
    </w:p>
    <w:p w14:paraId="3870AE8B" w14:textId="77777777" w:rsidR="00A9407D" w:rsidRPr="00841EFC" w:rsidRDefault="00A9407D" w:rsidP="00A9407D">
      <w:pPr>
        <w:widowControl w:val="0"/>
        <w:spacing w:after="0" w:line="240" w:lineRule="auto"/>
        <w:rPr>
          <w:rFonts w:ascii="Times New Roman" w:eastAsia="Calibri" w:hAnsi="Times New Roman" w:cs="Times New Roman"/>
          <w:highlight w:val="lightGray"/>
        </w:rPr>
      </w:pPr>
      <w:r w:rsidRPr="00841EFC">
        <w:rPr>
          <w:rFonts w:ascii="Times New Roman" w:eastAsia="Calibri" w:hAnsi="Times New Roman" w:cs="Times New Roman"/>
          <w:highlight w:val="lightGray"/>
        </w:rPr>
        <w:t>32 kietosios pastilės</w:t>
      </w:r>
    </w:p>
    <w:p w14:paraId="55E4D6C6" w14:textId="77777777" w:rsidR="00A9407D" w:rsidRPr="00732617" w:rsidRDefault="00A9407D" w:rsidP="00A9407D">
      <w:pPr>
        <w:widowControl w:val="0"/>
        <w:spacing w:after="0" w:line="240" w:lineRule="auto"/>
        <w:rPr>
          <w:rFonts w:ascii="Times New Roman" w:eastAsia="Calibri" w:hAnsi="Times New Roman" w:cs="Times New Roman"/>
        </w:rPr>
      </w:pPr>
      <w:r w:rsidRPr="00841EFC">
        <w:rPr>
          <w:rFonts w:ascii="Times New Roman" w:eastAsia="Calibri" w:hAnsi="Times New Roman" w:cs="Times New Roman"/>
          <w:highlight w:val="lightGray"/>
        </w:rPr>
        <w:t>40 kietųjų pastilių</w:t>
      </w:r>
    </w:p>
    <w:p w14:paraId="47104052" w14:textId="77777777" w:rsidR="00732617" w:rsidRPr="00944A2A" w:rsidRDefault="00732617" w:rsidP="00732617">
      <w:pPr>
        <w:widowControl w:val="0"/>
        <w:spacing w:after="0" w:line="240" w:lineRule="auto"/>
        <w:rPr>
          <w:rFonts w:ascii="Times New Roman" w:eastAsia="Calibri" w:hAnsi="Times New Roman" w:cs="Times New Roman"/>
          <w:sz w:val="16"/>
          <w:szCs w:val="16"/>
        </w:rPr>
      </w:pPr>
    </w:p>
    <w:p w14:paraId="55807430" w14:textId="77777777" w:rsidR="00732617" w:rsidRPr="00732617" w:rsidRDefault="00732617" w:rsidP="00732617">
      <w:pPr>
        <w:widowControl w:val="0"/>
        <w:spacing w:after="0" w:line="240" w:lineRule="auto"/>
        <w:rPr>
          <w:rFonts w:ascii="Times New Roman" w:eastAsia="Calibri" w:hAnsi="Times New Roman" w:cs="Times New Roman"/>
        </w:rPr>
      </w:pPr>
    </w:p>
    <w:p w14:paraId="3BF62C94"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732617">
        <w:rPr>
          <w:rFonts w:ascii="Times New Roman" w:eastAsia="Calibri" w:hAnsi="Times New Roman" w:cs="Times New Roman"/>
          <w:b/>
        </w:rPr>
        <w:t>5.</w:t>
      </w:r>
      <w:r w:rsidRPr="00732617">
        <w:rPr>
          <w:rFonts w:ascii="Times New Roman" w:eastAsia="Calibri" w:hAnsi="Times New Roman" w:cs="Times New Roman"/>
          <w:b/>
        </w:rPr>
        <w:tab/>
        <w:t>VARTOJIMO METODAS IR BŪDAS (-AI)</w:t>
      </w:r>
    </w:p>
    <w:p w14:paraId="6E190D1E" w14:textId="77777777" w:rsidR="00732617" w:rsidRPr="00732617" w:rsidRDefault="00732617" w:rsidP="00732617">
      <w:pPr>
        <w:widowControl w:val="0"/>
        <w:spacing w:after="0" w:line="240" w:lineRule="auto"/>
        <w:rPr>
          <w:rFonts w:ascii="Times New Roman" w:eastAsia="Calibri" w:hAnsi="Times New Roman" w:cs="Times New Roman"/>
        </w:rPr>
      </w:pPr>
    </w:p>
    <w:p w14:paraId="5219328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Prieš vartojimą perskaitykite pakuotės lapelį.</w:t>
      </w:r>
    </w:p>
    <w:p w14:paraId="2BB558C4" w14:textId="77777777" w:rsidR="00732617" w:rsidRPr="00732617" w:rsidRDefault="00732617" w:rsidP="00732617">
      <w:pPr>
        <w:widowControl w:val="0"/>
        <w:spacing w:after="0" w:line="240" w:lineRule="auto"/>
        <w:rPr>
          <w:rFonts w:ascii="Times New Roman" w:eastAsia="Calibri" w:hAnsi="Times New Roman" w:cs="Times New Roman"/>
        </w:rPr>
      </w:pPr>
    </w:p>
    <w:p w14:paraId="671B0F3F" w14:textId="77777777" w:rsidR="00732617" w:rsidRPr="00732617" w:rsidRDefault="00DA6504"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Vartoti ant burnos gleivinės</w:t>
      </w:r>
      <w:r w:rsidR="00732617" w:rsidRPr="00732617">
        <w:rPr>
          <w:rFonts w:ascii="Times New Roman" w:eastAsia="Calibri" w:hAnsi="Times New Roman" w:cs="Times New Roman"/>
        </w:rPr>
        <w:t>.</w:t>
      </w:r>
    </w:p>
    <w:p w14:paraId="1424DEFF" w14:textId="77777777" w:rsidR="00732617" w:rsidRPr="00944A2A" w:rsidRDefault="00732617" w:rsidP="00732617">
      <w:pPr>
        <w:widowControl w:val="0"/>
        <w:spacing w:after="0" w:line="240" w:lineRule="auto"/>
        <w:rPr>
          <w:rFonts w:ascii="Times New Roman" w:eastAsia="Calibri" w:hAnsi="Times New Roman" w:cs="Times New Roman"/>
          <w:sz w:val="16"/>
          <w:szCs w:val="16"/>
        </w:rPr>
      </w:pPr>
    </w:p>
    <w:p w14:paraId="658BA0D2" w14:textId="77777777" w:rsidR="00732617" w:rsidRPr="00732617" w:rsidRDefault="00732617" w:rsidP="00732617">
      <w:pPr>
        <w:widowControl w:val="0"/>
        <w:spacing w:after="0" w:line="240" w:lineRule="auto"/>
        <w:rPr>
          <w:rFonts w:ascii="Times New Roman" w:eastAsia="Calibri" w:hAnsi="Times New Roman" w:cs="Times New Roman"/>
        </w:rPr>
      </w:pPr>
    </w:p>
    <w:p w14:paraId="38A57D5E"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6.</w:t>
      </w:r>
      <w:r w:rsidRPr="00732617">
        <w:rPr>
          <w:rFonts w:ascii="Times New Roman" w:eastAsia="Calibri" w:hAnsi="Times New Roman" w:cs="Times New Roman"/>
          <w:b/>
        </w:rPr>
        <w:tab/>
        <w:t>SPECIALUS ĮSPĖJIMAS, KAD VAISTINĮ PREPARATĄ BŪTINA LAIKYTI VAIKAMS NEPASTEBIMOJE IR NEPASIEKIAMOJE VIETOJE</w:t>
      </w:r>
    </w:p>
    <w:p w14:paraId="3FC75A43" w14:textId="77777777" w:rsidR="00732617" w:rsidRPr="00732617" w:rsidRDefault="00732617" w:rsidP="00732617">
      <w:pPr>
        <w:widowControl w:val="0"/>
        <w:spacing w:after="0" w:line="240" w:lineRule="auto"/>
        <w:rPr>
          <w:rFonts w:ascii="Times New Roman" w:eastAsia="Calibri" w:hAnsi="Times New Roman" w:cs="Times New Roman"/>
        </w:rPr>
      </w:pPr>
    </w:p>
    <w:p w14:paraId="5DDE9162"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Laikyti vaikams nepastebimoje ir nepasiekiamoje vietoje.</w:t>
      </w:r>
    </w:p>
    <w:p w14:paraId="3E7C3CA9" w14:textId="77777777" w:rsidR="00732617" w:rsidRPr="00732617" w:rsidRDefault="00732617" w:rsidP="00732617">
      <w:pPr>
        <w:widowControl w:val="0"/>
        <w:spacing w:after="0" w:line="240" w:lineRule="auto"/>
        <w:rPr>
          <w:rFonts w:ascii="Times New Roman" w:eastAsia="Calibri" w:hAnsi="Times New Roman" w:cs="Times New Roman"/>
        </w:rPr>
      </w:pPr>
    </w:p>
    <w:p w14:paraId="3F2FF3FD" w14:textId="77777777" w:rsidR="00732617" w:rsidRPr="00732617" w:rsidRDefault="00732617" w:rsidP="00732617">
      <w:pPr>
        <w:widowControl w:val="0"/>
        <w:spacing w:after="0" w:line="240" w:lineRule="auto"/>
        <w:rPr>
          <w:rFonts w:ascii="Times New Roman" w:eastAsia="Calibri" w:hAnsi="Times New Roman" w:cs="Times New Roman"/>
        </w:rPr>
      </w:pPr>
    </w:p>
    <w:p w14:paraId="2DB00D86"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732617">
        <w:rPr>
          <w:rFonts w:ascii="Times New Roman" w:eastAsia="Calibri" w:hAnsi="Times New Roman" w:cs="Times New Roman"/>
          <w:b/>
        </w:rPr>
        <w:t>7.</w:t>
      </w:r>
      <w:r w:rsidRPr="00732617">
        <w:rPr>
          <w:rFonts w:ascii="Times New Roman" w:eastAsia="Calibri" w:hAnsi="Times New Roman" w:cs="Times New Roman"/>
          <w:b/>
        </w:rPr>
        <w:tab/>
        <w:t>KITAS (-I) SPECIALUS (-ŪS) ĮSPĖJIMAS (-AI) (JEI REIKIA)</w:t>
      </w:r>
    </w:p>
    <w:p w14:paraId="560394A3" w14:textId="77777777" w:rsidR="00732617" w:rsidRPr="00732617" w:rsidRDefault="00732617" w:rsidP="00732617">
      <w:pPr>
        <w:widowControl w:val="0"/>
        <w:spacing w:after="0" w:line="240" w:lineRule="auto"/>
        <w:rPr>
          <w:rFonts w:ascii="Times New Roman" w:eastAsia="Calibri" w:hAnsi="Times New Roman" w:cs="Times New Roman"/>
        </w:rPr>
      </w:pPr>
    </w:p>
    <w:p w14:paraId="626A0B94" w14:textId="77777777" w:rsidR="00732617" w:rsidRPr="00732617" w:rsidRDefault="00732617" w:rsidP="00732617">
      <w:pPr>
        <w:widowControl w:val="0"/>
        <w:spacing w:after="0" w:line="240" w:lineRule="auto"/>
        <w:rPr>
          <w:rFonts w:ascii="Times New Roman" w:eastAsia="Calibri" w:hAnsi="Times New Roman" w:cs="Times New Roman"/>
        </w:rPr>
      </w:pPr>
    </w:p>
    <w:p w14:paraId="194B08DB"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732617">
        <w:rPr>
          <w:rFonts w:ascii="Times New Roman" w:eastAsia="Calibri" w:hAnsi="Times New Roman" w:cs="Times New Roman"/>
          <w:b/>
        </w:rPr>
        <w:t>8.</w:t>
      </w:r>
      <w:r w:rsidRPr="00732617">
        <w:rPr>
          <w:rFonts w:ascii="Times New Roman" w:eastAsia="Calibri" w:hAnsi="Times New Roman" w:cs="Times New Roman"/>
          <w:b/>
        </w:rPr>
        <w:tab/>
        <w:t>TINKAMUMO LAIKAS</w:t>
      </w:r>
    </w:p>
    <w:p w14:paraId="6E9F7619" w14:textId="77777777" w:rsidR="00732617" w:rsidRPr="00732617" w:rsidRDefault="00732617" w:rsidP="00732617">
      <w:pPr>
        <w:widowControl w:val="0"/>
        <w:spacing w:after="0" w:line="240" w:lineRule="auto"/>
        <w:rPr>
          <w:rFonts w:ascii="Times New Roman" w:eastAsia="Calibri" w:hAnsi="Times New Roman" w:cs="Times New Roman"/>
        </w:rPr>
      </w:pPr>
    </w:p>
    <w:p w14:paraId="7682944A"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Tinka iki (mm/MMMM)</w:t>
      </w:r>
    </w:p>
    <w:p w14:paraId="0A7FDACA" w14:textId="77777777" w:rsidR="00732617" w:rsidRPr="00732617" w:rsidRDefault="00732617" w:rsidP="00732617">
      <w:pPr>
        <w:widowControl w:val="0"/>
        <w:spacing w:after="0" w:line="240" w:lineRule="auto"/>
        <w:rPr>
          <w:rFonts w:ascii="Times New Roman" w:eastAsia="Calibri" w:hAnsi="Times New Roman" w:cs="Times New Roman"/>
        </w:rPr>
      </w:pPr>
    </w:p>
    <w:p w14:paraId="65F92D41" w14:textId="77777777" w:rsidR="00732617" w:rsidRPr="00732617" w:rsidRDefault="00732617" w:rsidP="00732617">
      <w:pPr>
        <w:widowControl w:val="0"/>
        <w:spacing w:after="0" w:line="240" w:lineRule="auto"/>
        <w:rPr>
          <w:rFonts w:ascii="Times New Roman" w:eastAsia="Calibri" w:hAnsi="Times New Roman" w:cs="Times New Roman"/>
        </w:rPr>
      </w:pPr>
    </w:p>
    <w:p w14:paraId="234A0775"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9.</w:t>
      </w:r>
      <w:r w:rsidRPr="00732617">
        <w:rPr>
          <w:rFonts w:ascii="Times New Roman" w:eastAsia="Calibri" w:hAnsi="Times New Roman" w:cs="Times New Roman"/>
          <w:b/>
        </w:rPr>
        <w:tab/>
        <w:t>SPECIALIOS LAIKYMO SĄLYGOS</w:t>
      </w:r>
    </w:p>
    <w:p w14:paraId="6A0CDC1B" w14:textId="77777777" w:rsidR="00732617" w:rsidRPr="0043448D" w:rsidRDefault="00732617" w:rsidP="00732617">
      <w:pPr>
        <w:widowControl w:val="0"/>
        <w:spacing w:after="0" w:line="240" w:lineRule="auto"/>
        <w:rPr>
          <w:rFonts w:ascii="Times New Roman" w:eastAsia="Calibri" w:hAnsi="Times New Roman" w:cs="Times New Roman"/>
        </w:rPr>
      </w:pPr>
    </w:p>
    <w:p w14:paraId="0A64F864" w14:textId="3E47687C" w:rsidR="00732617" w:rsidRPr="0043448D" w:rsidRDefault="00EF68BF" w:rsidP="00732617">
      <w:pPr>
        <w:widowControl w:val="0"/>
        <w:spacing w:after="0" w:line="240" w:lineRule="auto"/>
        <w:rPr>
          <w:rFonts w:ascii="Times New Roman" w:eastAsia="Calibri" w:hAnsi="Times New Roman" w:cs="Times New Roman"/>
        </w:rPr>
      </w:pPr>
      <w:r w:rsidRPr="0043448D">
        <w:rPr>
          <w:rFonts w:ascii="Times New Roman" w:eastAsia="Calibri" w:hAnsi="Times New Roman" w:cs="Times New Roman"/>
        </w:rPr>
        <w:t xml:space="preserve">Laikyti </w:t>
      </w:r>
      <w:r w:rsidR="00AD7709">
        <w:rPr>
          <w:rFonts w:ascii="Times New Roman" w:eastAsia="Calibri" w:hAnsi="Times New Roman" w:cs="Times New Roman"/>
        </w:rPr>
        <w:t xml:space="preserve">ne </w:t>
      </w:r>
      <w:r w:rsidRPr="0043448D">
        <w:rPr>
          <w:rFonts w:ascii="Times New Roman" w:eastAsia="Calibri" w:hAnsi="Times New Roman" w:cs="Times New Roman"/>
        </w:rPr>
        <w:t xml:space="preserve">aukštesnėje </w:t>
      </w:r>
      <w:r w:rsidR="00AD7709">
        <w:rPr>
          <w:rFonts w:ascii="Times New Roman" w:eastAsia="Calibri" w:hAnsi="Times New Roman" w:cs="Times New Roman"/>
        </w:rPr>
        <w:t>kaip</w:t>
      </w:r>
      <w:r w:rsidR="00AD7709" w:rsidRPr="0043448D">
        <w:rPr>
          <w:rFonts w:ascii="Times New Roman" w:eastAsia="Calibri" w:hAnsi="Times New Roman" w:cs="Times New Roman"/>
        </w:rPr>
        <w:t xml:space="preserve"> </w:t>
      </w:r>
      <w:r w:rsidRPr="0043448D">
        <w:rPr>
          <w:rFonts w:ascii="Times New Roman" w:eastAsia="Calibri" w:hAnsi="Times New Roman" w:cs="Times New Roman"/>
        </w:rPr>
        <w:t>25</w:t>
      </w:r>
      <w:r w:rsidRPr="0043448D">
        <w:rPr>
          <w:rFonts w:ascii="Times New Roman" w:hAnsi="Times New Roman" w:cs="Times New Roman"/>
          <w:lang w:val="en-GB"/>
        </w:rPr>
        <w:sym w:font="Symbol" w:char="F0B0"/>
      </w:r>
      <w:r w:rsidRPr="0043448D">
        <w:rPr>
          <w:rFonts w:ascii="Times New Roman" w:hAnsi="Times New Roman" w:cs="Times New Roman"/>
          <w:lang w:val="en-GB"/>
        </w:rPr>
        <w:t xml:space="preserve">C </w:t>
      </w:r>
      <w:proofErr w:type="spellStart"/>
      <w:r w:rsidRPr="0043448D">
        <w:rPr>
          <w:rFonts w:ascii="Times New Roman" w:hAnsi="Times New Roman" w:cs="Times New Roman"/>
          <w:lang w:val="en-GB"/>
        </w:rPr>
        <w:t>temperatūroje</w:t>
      </w:r>
      <w:proofErr w:type="spellEnd"/>
      <w:r w:rsidRPr="0043448D">
        <w:rPr>
          <w:rFonts w:ascii="Times New Roman" w:hAnsi="Times New Roman" w:cs="Times New Roman"/>
          <w:lang w:val="en-GB"/>
        </w:rPr>
        <w:t>.</w:t>
      </w:r>
    </w:p>
    <w:p w14:paraId="5E99BC1D" w14:textId="77777777" w:rsidR="00EF68BF" w:rsidRPr="00EF68BF" w:rsidRDefault="00EF68BF" w:rsidP="00EF68BF">
      <w:pPr>
        <w:widowControl w:val="0"/>
        <w:spacing w:after="0" w:line="240" w:lineRule="auto"/>
        <w:rPr>
          <w:rFonts w:ascii="Times New Roman" w:eastAsia="Calibri" w:hAnsi="Times New Roman" w:cs="Times New Roman"/>
        </w:rPr>
      </w:pPr>
      <w:r w:rsidRPr="00EF68BF">
        <w:rPr>
          <w:rFonts w:ascii="Times New Roman" w:eastAsia="Calibri" w:hAnsi="Times New Roman" w:cs="Times New Roman"/>
        </w:rPr>
        <w:t>Laikyti gamintojo pakuotėje, kad vai</w:t>
      </w:r>
      <w:r w:rsidR="00F855EE">
        <w:rPr>
          <w:rFonts w:ascii="Times New Roman" w:eastAsia="Calibri" w:hAnsi="Times New Roman" w:cs="Times New Roman"/>
        </w:rPr>
        <w:t>stas būtų apsaugotas nuo drėgmės</w:t>
      </w:r>
      <w:r w:rsidRPr="00EF68BF">
        <w:rPr>
          <w:rFonts w:ascii="Times New Roman" w:eastAsia="Calibri" w:hAnsi="Times New Roman" w:cs="Times New Roman"/>
        </w:rPr>
        <w:t>.</w:t>
      </w:r>
    </w:p>
    <w:p w14:paraId="4AD28FAF" w14:textId="77777777" w:rsidR="00EF68BF" w:rsidRDefault="00EF68BF" w:rsidP="00732617">
      <w:pPr>
        <w:widowControl w:val="0"/>
        <w:spacing w:after="0" w:line="240" w:lineRule="auto"/>
        <w:rPr>
          <w:rFonts w:ascii="Times New Roman" w:eastAsia="Calibri" w:hAnsi="Times New Roman" w:cs="Times New Roman"/>
        </w:rPr>
      </w:pPr>
    </w:p>
    <w:p w14:paraId="0ADEFCAD" w14:textId="77777777" w:rsidR="00EF68BF" w:rsidRPr="00732617" w:rsidRDefault="00EF68BF" w:rsidP="00732617">
      <w:pPr>
        <w:widowControl w:val="0"/>
        <w:spacing w:after="0" w:line="240" w:lineRule="auto"/>
        <w:rPr>
          <w:rFonts w:ascii="Times New Roman" w:eastAsia="Calibri" w:hAnsi="Times New Roman" w:cs="Times New Roman"/>
        </w:rPr>
      </w:pPr>
    </w:p>
    <w:p w14:paraId="279032FE"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10.</w:t>
      </w:r>
      <w:r w:rsidRPr="00732617">
        <w:rPr>
          <w:rFonts w:ascii="Times New Roman" w:eastAsia="Calibri" w:hAnsi="Times New Roman" w:cs="Times New Roman"/>
          <w:b/>
        </w:rPr>
        <w:tab/>
        <w:t>SPECIALIOS ATSARGUMO PRIEMONĖS DĖL NESUVARTOTO VAISTINIO PREPARATO AR JO ATLIEKŲ TVARKYMO (JEI REIKIA)</w:t>
      </w:r>
    </w:p>
    <w:p w14:paraId="62011250" w14:textId="77777777" w:rsidR="00732617" w:rsidRPr="00732617" w:rsidRDefault="00732617" w:rsidP="00732617">
      <w:pPr>
        <w:widowControl w:val="0"/>
        <w:spacing w:after="0" w:line="240" w:lineRule="auto"/>
        <w:rPr>
          <w:rFonts w:ascii="Times New Roman" w:eastAsia="Calibri" w:hAnsi="Times New Roman" w:cs="Times New Roman"/>
        </w:rPr>
      </w:pPr>
    </w:p>
    <w:p w14:paraId="5E28714F" w14:textId="77777777" w:rsidR="00732617" w:rsidRPr="00732617" w:rsidRDefault="00732617" w:rsidP="00732617">
      <w:pPr>
        <w:widowControl w:val="0"/>
        <w:spacing w:after="0" w:line="240" w:lineRule="auto"/>
        <w:rPr>
          <w:rFonts w:ascii="Times New Roman" w:eastAsia="Calibri" w:hAnsi="Times New Roman" w:cs="Times New Roman"/>
        </w:rPr>
      </w:pPr>
    </w:p>
    <w:p w14:paraId="508FD344"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11.</w:t>
      </w:r>
      <w:r w:rsidRPr="00732617">
        <w:rPr>
          <w:rFonts w:ascii="Times New Roman" w:eastAsia="Calibri" w:hAnsi="Times New Roman" w:cs="Times New Roman"/>
          <w:b/>
        </w:rPr>
        <w:tab/>
        <w:t>REGISTRUOTOJO PAVADINIMAS IR ADRESAS</w:t>
      </w:r>
    </w:p>
    <w:p w14:paraId="38A8C34D" w14:textId="77777777" w:rsidR="00732617" w:rsidRPr="00732617" w:rsidRDefault="00732617" w:rsidP="00732617">
      <w:pPr>
        <w:widowControl w:val="0"/>
        <w:spacing w:after="0" w:line="240" w:lineRule="auto"/>
        <w:rPr>
          <w:rFonts w:ascii="Times New Roman" w:eastAsia="Calibri" w:hAnsi="Times New Roman" w:cs="Times New Roman"/>
        </w:rPr>
      </w:pPr>
    </w:p>
    <w:p w14:paraId="3D593485" w14:textId="3BA8189F" w:rsidR="00732617" w:rsidRPr="00732617" w:rsidRDefault="006D2EE2"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KRKA</w:t>
      </w:r>
      <w:r w:rsidR="00732617" w:rsidRPr="00732617">
        <w:rPr>
          <w:rFonts w:ascii="Times New Roman" w:eastAsia="Calibri" w:hAnsi="Times New Roman" w:cs="Times New Roman"/>
        </w:rPr>
        <w:t xml:space="preserve">, </w:t>
      </w:r>
      <w:proofErr w:type="spellStart"/>
      <w:r w:rsidR="00732617" w:rsidRPr="00732617">
        <w:rPr>
          <w:rFonts w:ascii="Times New Roman" w:eastAsia="Calibri" w:hAnsi="Times New Roman" w:cs="Times New Roman"/>
        </w:rPr>
        <w:t>d.d</w:t>
      </w:r>
      <w:proofErr w:type="spellEnd"/>
      <w:r w:rsidR="00732617" w:rsidRPr="00732617">
        <w:rPr>
          <w:rFonts w:ascii="Times New Roman" w:eastAsia="Calibri" w:hAnsi="Times New Roman" w:cs="Times New Roman"/>
        </w:rPr>
        <w:t xml:space="preserve">., Novo mesto, </w:t>
      </w:r>
      <w:proofErr w:type="spellStart"/>
      <w:r w:rsidR="00732617" w:rsidRPr="00732617">
        <w:rPr>
          <w:rFonts w:ascii="Times New Roman" w:eastAsia="Calibri" w:hAnsi="Times New Roman" w:cs="Times New Roman"/>
        </w:rPr>
        <w:t>Šmarješka</w:t>
      </w:r>
      <w:proofErr w:type="spellEnd"/>
      <w:r w:rsidR="00AD7709">
        <w:rPr>
          <w:rFonts w:ascii="Times New Roman" w:eastAsia="Calibri" w:hAnsi="Times New Roman" w:cs="Times New Roman"/>
        </w:rPr>
        <w:t xml:space="preserve"> </w:t>
      </w:r>
      <w:proofErr w:type="spellStart"/>
      <w:r w:rsidR="00732617" w:rsidRPr="00732617">
        <w:rPr>
          <w:rFonts w:ascii="Times New Roman" w:eastAsia="Calibri" w:hAnsi="Times New Roman" w:cs="Times New Roman"/>
        </w:rPr>
        <w:t>cesta</w:t>
      </w:r>
      <w:proofErr w:type="spellEnd"/>
      <w:r w:rsidR="00732617" w:rsidRPr="00732617">
        <w:rPr>
          <w:rFonts w:ascii="Times New Roman" w:eastAsia="Calibri" w:hAnsi="Times New Roman" w:cs="Times New Roman"/>
        </w:rPr>
        <w:t xml:space="preserve"> 6, 8501 Novo mesto, Slovėnija</w:t>
      </w:r>
    </w:p>
    <w:p w14:paraId="22409A1A" w14:textId="77777777" w:rsidR="00732617" w:rsidRPr="00732617" w:rsidRDefault="00732617" w:rsidP="00732617">
      <w:pPr>
        <w:widowControl w:val="0"/>
        <w:spacing w:after="0" w:line="240" w:lineRule="auto"/>
        <w:rPr>
          <w:rFonts w:ascii="Times New Roman" w:eastAsia="Calibri" w:hAnsi="Times New Roman" w:cs="Times New Roman"/>
        </w:rPr>
      </w:pPr>
    </w:p>
    <w:p w14:paraId="23648B5F" w14:textId="77777777" w:rsidR="00732617" w:rsidRPr="00732617" w:rsidRDefault="00732617" w:rsidP="00732617">
      <w:pPr>
        <w:widowControl w:val="0"/>
        <w:spacing w:after="0" w:line="240" w:lineRule="auto"/>
        <w:rPr>
          <w:rFonts w:ascii="Times New Roman" w:eastAsia="Calibri" w:hAnsi="Times New Roman" w:cs="Times New Roman"/>
        </w:rPr>
      </w:pPr>
    </w:p>
    <w:p w14:paraId="634390A1"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12.</w:t>
      </w:r>
      <w:r w:rsidRPr="00732617">
        <w:rPr>
          <w:rFonts w:ascii="Times New Roman" w:eastAsia="Calibri" w:hAnsi="Times New Roman" w:cs="Times New Roman"/>
          <w:b/>
        </w:rPr>
        <w:tab/>
        <w:t>REGISTRACIJOS PAŽYMĖJIMO NUMERIS (-IAI)</w:t>
      </w:r>
    </w:p>
    <w:p w14:paraId="32105784" w14:textId="77777777" w:rsidR="00732617" w:rsidRPr="00732617" w:rsidRDefault="00732617" w:rsidP="00732617">
      <w:pPr>
        <w:widowControl w:val="0"/>
        <w:spacing w:after="0" w:line="240" w:lineRule="auto"/>
        <w:rPr>
          <w:rFonts w:ascii="Times New Roman" w:eastAsia="Calibri" w:hAnsi="Times New Roman" w:cs="Times New Roman"/>
        </w:rPr>
      </w:pPr>
    </w:p>
    <w:p w14:paraId="6F38B1F4" w14:textId="77777777" w:rsidR="003C5939" w:rsidRPr="003C5939" w:rsidRDefault="003C5939" w:rsidP="003C5939">
      <w:pPr>
        <w:widowControl w:val="0"/>
        <w:spacing w:after="0" w:line="240" w:lineRule="auto"/>
        <w:rPr>
          <w:rFonts w:ascii="Times New Roman" w:eastAsia="Calibri" w:hAnsi="Times New Roman" w:cs="Times New Roman"/>
          <w:highlight w:val="lightGray"/>
        </w:rPr>
      </w:pPr>
      <w:r w:rsidRPr="00A35695">
        <w:rPr>
          <w:rFonts w:ascii="Times New Roman" w:eastAsia="Calibri" w:hAnsi="Times New Roman" w:cs="Times New Roman"/>
        </w:rPr>
        <w:t xml:space="preserve">LT/1/19/4430/001 </w:t>
      </w:r>
      <w:r w:rsidRPr="003C5939">
        <w:rPr>
          <w:rFonts w:ascii="Times New Roman" w:eastAsia="Calibri" w:hAnsi="Times New Roman" w:cs="Times New Roman"/>
          <w:highlight w:val="lightGray"/>
        </w:rPr>
        <w:t>– N8</w:t>
      </w:r>
    </w:p>
    <w:p w14:paraId="6D0FBD66" w14:textId="77777777" w:rsidR="003C5939" w:rsidRPr="003C5939" w:rsidRDefault="003C5939" w:rsidP="003C5939">
      <w:pPr>
        <w:widowControl w:val="0"/>
        <w:spacing w:after="0" w:line="240" w:lineRule="auto"/>
        <w:rPr>
          <w:rFonts w:ascii="Times New Roman" w:eastAsia="Calibri" w:hAnsi="Times New Roman" w:cs="Times New Roman"/>
          <w:highlight w:val="lightGray"/>
        </w:rPr>
      </w:pPr>
      <w:r w:rsidRPr="003C5939">
        <w:rPr>
          <w:rFonts w:ascii="Times New Roman" w:eastAsia="Calibri" w:hAnsi="Times New Roman" w:cs="Times New Roman"/>
          <w:highlight w:val="lightGray"/>
        </w:rPr>
        <w:t>LT/1/19/4430/002 – N16</w:t>
      </w:r>
    </w:p>
    <w:p w14:paraId="0FE1D14B" w14:textId="77777777" w:rsidR="003C5939" w:rsidRPr="003C5939" w:rsidRDefault="003C5939" w:rsidP="003C5939">
      <w:pPr>
        <w:widowControl w:val="0"/>
        <w:spacing w:after="0" w:line="240" w:lineRule="auto"/>
        <w:rPr>
          <w:rFonts w:ascii="Times New Roman" w:eastAsia="Calibri" w:hAnsi="Times New Roman" w:cs="Times New Roman"/>
          <w:highlight w:val="lightGray"/>
        </w:rPr>
      </w:pPr>
      <w:r w:rsidRPr="003C5939">
        <w:rPr>
          <w:rFonts w:ascii="Times New Roman" w:eastAsia="Calibri" w:hAnsi="Times New Roman" w:cs="Times New Roman"/>
          <w:highlight w:val="lightGray"/>
        </w:rPr>
        <w:t>LT/1/19/4430/003 – N24</w:t>
      </w:r>
    </w:p>
    <w:p w14:paraId="6526D8A0" w14:textId="77777777" w:rsidR="003C5939" w:rsidRPr="003C5939" w:rsidRDefault="003C5939" w:rsidP="003C5939">
      <w:pPr>
        <w:widowControl w:val="0"/>
        <w:spacing w:after="0" w:line="240" w:lineRule="auto"/>
        <w:rPr>
          <w:rFonts w:ascii="Times New Roman" w:eastAsia="Calibri" w:hAnsi="Times New Roman" w:cs="Times New Roman"/>
          <w:highlight w:val="lightGray"/>
        </w:rPr>
      </w:pPr>
      <w:r w:rsidRPr="003C5939">
        <w:rPr>
          <w:rFonts w:ascii="Times New Roman" w:eastAsia="Calibri" w:hAnsi="Times New Roman" w:cs="Times New Roman"/>
          <w:highlight w:val="lightGray"/>
        </w:rPr>
        <w:t>LT/1/19/4430/004 – N32</w:t>
      </w:r>
    </w:p>
    <w:p w14:paraId="1E515CAD" w14:textId="77777777" w:rsidR="003C5939" w:rsidRDefault="003C5939" w:rsidP="003C5939">
      <w:pPr>
        <w:widowControl w:val="0"/>
        <w:spacing w:after="0" w:line="240" w:lineRule="auto"/>
        <w:rPr>
          <w:rFonts w:ascii="Times New Roman" w:eastAsia="Calibri" w:hAnsi="Times New Roman" w:cs="Times New Roman"/>
        </w:rPr>
      </w:pPr>
      <w:r w:rsidRPr="003C5939">
        <w:rPr>
          <w:rFonts w:ascii="Times New Roman" w:eastAsia="Calibri" w:hAnsi="Times New Roman" w:cs="Times New Roman"/>
          <w:highlight w:val="lightGray"/>
        </w:rPr>
        <w:t>LT/1/19/4430/005 – N40</w:t>
      </w:r>
    </w:p>
    <w:p w14:paraId="37FA336D" w14:textId="77777777" w:rsidR="00732617" w:rsidRPr="00732617" w:rsidRDefault="00732617" w:rsidP="00732617">
      <w:pPr>
        <w:widowControl w:val="0"/>
        <w:spacing w:after="0" w:line="240" w:lineRule="auto"/>
        <w:rPr>
          <w:rFonts w:ascii="Times New Roman" w:eastAsia="Calibri" w:hAnsi="Times New Roman" w:cs="Times New Roman"/>
        </w:rPr>
      </w:pPr>
    </w:p>
    <w:p w14:paraId="1493B996" w14:textId="77777777" w:rsidR="00732617" w:rsidRPr="00732617" w:rsidRDefault="00732617" w:rsidP="00732617">
      <w:pPr>
        <w:widowControl w:val="0"/>
        <w:spacing w:after="0" w:line="240" w:lineRule="auto"/>
        <w:rPr>
          <w:rFonts w:ascii="Times New Roman" w:eastAsia="Calibri" w:hAnsi="Times New Roman" w:cs="Times New Roman"/>
        </w:rPr>
      </w:pPr>
    </w:p>
    <w:p w14:paraId="024372EF"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13.</w:t>
      </w:r>
      <w:r w:rsidRPr="00732617">
        <w:rPr>
          <w:rFonts w:ascii="Times New Roman" w:eastAsia="Calibri" w:hAnsi="Times New Roman" w:cs="Times New Roman"/>
          <w:b/>
        </w:rPr>
        <w:tab/>
        <w:t>SERIJOS NUMERIS</w:t>
      </w:r>
    </w:p>
    <w:p w14:paraId="709CDA37" w14:textId="77777777" w:rsidR="00732617" w:rsidRPr="00732617" w:rsidRDefault="00732617" w:rsidP="00732617">
      <w:pPr>
        <w:widowControl w:val="0"/>
        <w:spacing w:after="0" w:line="240" w:lineRule="auto"/>
        <w:rPr>
          <w:rFonts w:ascii="Times New Roman" w:eastAsia="Calibri" w:hAnsi="Times New Roman" w:cs="Times New Roman"/>
        </w:rPr>
      </w:pPr>
    </w:p>
    <w:p w14:paraId="4C6C744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Serija</w:t>
      </w:r>
    </w:p>
    <w:p w14:paraId="77B6BCB5" w14:textId="77777777" w:rsidR="00732617" w:rsidRPr="00732617" w:rsidRDefault="00732617" w:rsidP="00732617">
      <w:pPr>
        <w:widowControl w:val="0"/>
        <w:spacing w:after="0" w:line="240" w:lineRule="auto"/>
        <w:rPr>
          <w:rFonts w:ascii="Times New Roman" w:eastAsia="Calibri" w:hAnsi="Times New Roman" w:cs="Times New Roman"/>
        </w:rPr>
      </w:pPr>
    </w:p>
    <w:p w14:paraId="38726CEE" w14:textId="77777777" w:rsidR="00732617" w:rsidRPr="00732617" w:rsidRDefault="00732617" w:rsidP="00732617">
      <w:pPr>
        <w:widowControl w:val="0"/>
        <w:spacing w:after="0" w:line="240" w:lineRule="auto"/>
        <w:rPr>
          <w:rFonts w:ascii="Times New Roman" w:eastAsia="Calibri" w:hAnsi="Times New Roman" w:cs="Times New Roman"/>
        </w:rPr>
      </w:pPr>
    </w:p>
    <w:p w14:paraId="18C9C5FF"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14.</w:t>
      </w:r>
      <w:r w:rsidRPr="00732617">
        <w:rPr>
          <w:rFonts w:ascii="Times New Roman" w:eastAsia="Calibri" w:hAnsi="Times New Roman" w:cs="Times New Roman"/>
          <w:b/>
        </w:rPr>
        <w:tab/>
        <w:t>PARDAVIMO (IŠDAVIMO) TVARKA</w:t>
      </w:r>
    </w:p>
    <w:p w14:paraId="0FBD91D2" w14:textId="77777777" w:rsidR="00732617" w:rsidRPr="00732617" w:rsidRDefault="00732617" w:rsidP="00732617">
      <w:pPr>
        <w:widowControl w:val="0"/>
        <w:spacing w:after="0" w:line="240" w:lineRule="auto"/>
        <w:rPr>
          <w:rFonts w:ascii="Times New Roman" w:eastAsia="Calibri" w:hAnsi="Times New Roman" w:cs="Times New Roman"/>
        </w:rPr>
      </w:pPr>
    </w:p>
    <w:p w14:paraId="768FD205"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Nereceptinis vaistas</w:t>
      </w:r>
    </w:p>
    <w:p w14:paraId="0678F485" w14:textId="77777777" w:rsidR="00732617" w:rsidRPr="00CF537D" w:rsidRDefault="00732617" w:rsidP="00732617">
      <w:pPr>
        <w:widowControl w:val="0"/>
        <w:spacing w:after="0" w:line="240" w:lineRule="auto"/>
        <w:rPr>
          <w:rFonts w:ascii="Times New Roman" w:eastAsia="Calibri" w:hAnsi="Times New Roman" w:cs="Times New Roman"/>
          <w:sz w:val="16"/>
          <w:szCs w:val="16"/>
        </w:rPr>
      </w:pPr>
    </w:p>
    <w:p w14:paraId="6949389A" w14:textId="77777777" w:rsidR="00732617" w:rsidRPr="00732617" w:rsidRDefault="00732617" w:rsidP="00732617">
      <w:pPr>
        <w:widowControl w:val="0"/>
        <w:spacing w:after="0" w:line="240" w:lineRule="auto"/>
        <w:rPr>
          <w:rFonts w:ascii="Times New Roman" w:eastAsia="Calibri" w:hAnsi="Times New Roman" w:cs="Times New Roman"/>
        </w:rPr>
      </w:pPr>
    </w:p>
    <w:p w14:paraId="390D652E"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15.</w:t>
      </w:r>
      <w:r w:rsidRPr="00732617">
        <w:rPr>
          <w:rFonts w:ascii="Times New Roman" w:eastAsia="Calibri" w:hAnsi="Times New Roman" w:cs="Times New Roman"/>
          <w:b/>
        </w:rPr>
        <w:tab/>
        <w:t>VARTOJIMO INSTRUKCIJA</w:t>
      </w:r>
    </w:p>
    <w:p w14:paraId="51EF6B81" w14:textId="77777777" w:rsidR="00732617" w:rsidRPr="00732617" w:rsidRDefault="00732617" w:rsidP="00732617">
      <w:pPr>
        <w:widowControl w:val="0"/>
        <w:spacing w:after="0" w:line="240" w:lineRule="auto"/>
        <w:rPr>
          <w:rFonts w:ascii="Times New Roman" w:eastAsia="Calibri" w:hAnsi="Times New Roman" w:cs="Times New Roman"/>
        </w:rPr>
      </w:pPr>
    </w:p>
    <w:p w14:paraId="68FC0CE0"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Atsikosėjimui lengvinti</w:t>
      </w:r>
    </w:p>
    <w:p w14:paraId="2886E57D" w14:textId="77777777" w:rsidR="00732617" w:rsidRPr="00732617" w:rsidRDefault="00424388" w:rsidP="00732617">
      <w:pPr>
        <w:spacing w:after="0" w:line="240" w:lineRule="auto"/>
        <w:rPr>
          <w:rFonts w:ascii="Times New Roman" w:eastAsia="Calibri" w:hAnsi="Times New Roman" w:cs="Times New Roman"/>
          <w:b/>
          <w:lang w:val="sl-SI"/>
        </w:rPr>
      </w:pPr>
      <w:r>
        <w:rPr>
          <w:rFonts w:ascii="Times New Roman" w:eastAsia="Calibri" w:hAnsi="Times New Roman" w:cs="Times New Roman"/>
          <w:b/>
          <w:lang w:val="sl-SI"/>
        </w:rPr>
        <w:t>Suaugusiems</w:t>
      </w:r>
      <w:r w:rsidR="00AD7709">
        <w:rPr>
          <w:rFonts w:ascii="Times New Roman" w:eastAsia="Calibri" w:hAnsi="Times New Roman" w:cs="Times New Roman"/>
          <w:b/>
          <w:lang w:val="sl-SI"/>
        </w:rPr>
        <w:t xml:space="preserve"> </w:t>
      </w:r>
      <w:r>
        <w:rPr>
          <w:rFonts w:ascii="Times New Roman" w:eastAsia="Calibri" w:hAnsi="Times New Roman" w:cs="Times New Roman"/>
          <w:b/>
          <w:lang w:val="sl-SI"/>
        </w:rPr>
        <w:t>ir 6 metų</w:t>
      </w:r>
      <w:r w:rsidR="00AD7709">
        <w:rPr>
          <w:rFonts w:ascii="Times New Roman" w:eastAsia="Calibri" w:hAnsi="Times New Roman" w:cs="Times New Roman"/>
          <w:b/>
          <w:lang w:val="sl-SI"/>
        </w:rPr>
        <w:t xml:space="preserve"> </w:t>
      </w:r>
      <w:r>
        <w:rPr>
          <w:rFonts w:ascii="Times New Roman" w:eastAsia="Calibri" w:hAnsi="Times New Roman" w:cs="Times New Roman"/>
          <w:b/>
          <w:lang w:val="sl-SI"/>
        </w:rPr>
        <w:t>ir</w:t>
      </w:r>
      <w:r w:rsidR="00AD7709">
        <w:rPr>
          <w:rFonts w:ascii="Times New Roman" w:eastAsia="Calibri" w:hAnsi="Times New Roman" w:cs="Times New Roman"/>
          <w:b/>
          <w:lang w:val="sl-SI"/>
        </w:rPr>
        <w:t xml:space="preserve"> </w:t>
      </w:r>
      <w:r>
        <w:rPr>
          <w:rFonts w:ascii="Times New Roman" w:eastAsia="Calibri" w:hAnsi="Times New Roman" w:cs="Times New Roman"/>
          <w:b/>
          <w:lang w:val="sl-SI"/>
        </w:rPr>
        <w:t>vyresniems</w:t>
      </w:r>
      <w:r w:rsidR="00AD7709">
        <w:rPr>
          <w:rFonts w:ascii="Times New Roman" w:eastAsia="Calibri" w:hAnsi="Times New Roman" w:cs="Times New Roman"/>
          <w:b/>
          <w:lang w:val="sl-SI"/>
        </w:rPr>
        <w:t xml:space="preserve"> </w:t>
      </w:r>
      <w:r>
        <w:rPr>
          <w:rFonts w:ascii="Times New Roman" w:eastAsia="Calibri" w:hAnsi="Times New Roman" w:cs="Times New Roman"/>
          <w:b/>
          <w:lang w:val="sl-SI"/>
        </w:rPr>
        <w:t>vaikams</w:t>
      </w:r>
    </w:p>
    <w:p w14:paraId="5A1EA667" w14:textId="77777777" w:rsidR="00732617" w:rsidRPr="00732617" w:rsidRDefault="00732617" w:rsidP="00732617">
      <w:pPr>
        <w:widowControl w:val="0"/>
        <w:spacing w:after="0" w:line="240" w:lineRule="auto"/>
        <w:rPr>
          <w:rFonts w:ascii="Times New Roman" w:eastAsia="Calibri" w:hAnsi="Times New Roman" w:cs="Times New Roman"/>
        </w:rPr>
      </w:pPr>
    </w:p>
    <w:p w14:paraId="64E2ADE2" w14:textId="59E75E56"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 xml:space="preserve">yra </w:t>
      </w:r>
      <w:r w:rsidR="006809AE">
        <w:rPr>
          <w:rFonts w:ascii="Times New Roman" w:eastAsia="Calibri" w:hAnsi="Times New Roman" w:cs="Times New Roman"/>
        </w:rPr>
        <w:t>augalinis</w:t>
      </w:r>
      <w:r w:rsidR="006809AE" w:rsidRPr="00732617">
        <w:rPr>
          <w:rFonts w:ascii="Times New Roman" w:eastAsia="Calibri" w:hAnsi="Times New Roman" w:cs="Times New Roman"/>
        </w:rPr>
        <w:t xml:space="preserve"> </w:t>
      </w:r>
      <w:r w:rsidR="00BA7A35">
        <w:rPr>
          <w:rFonts w:ascii="Times New Roman" w:eastAsia="Calibri" w:hAnsi="Times New Roman" w:cs="Times New Roman"/>
        </w:rPr>
        <w:t>vaistas</w:t>
      </w:r>
      <w:r w:rsidR="00732617" w:rsidRPr="00732617">
        <w:rPr>
          <w:rFonts w:ascii="Times New Roman" w:eastAsia="Calibri" w:hAnsi="Times New Roman" w:cs="Times New Roman"/>
        </w:rPr>
        <w:t>, kurio vartojama atsikosėjimui lengvinti pasireiškus drėgnam kosuliui.</w:t>
      </w:r>
    </w:p>
    <w:p w14:paraId="6735A997" w14:textId="77777777" w:rsidR="00732617" w:rsidRPr="00732617" w:rsidRDefault="00732617" w:rsidP="00732617">
      <w:pPr>
        <w:widowControl w:val="0"/>
        <w:spacing w:after="0" w:line="240" w:lineRule="auto"/>
        <w:rPr>
          <w:rFonts w:ascii="Times New Roman" w:eastAsia="Calibri" w:hAnsi="Times New Roman" w:cs="Times New Roman"/>
          <w:b/>
        </w:rPr>
      </w:pPr>
    </w:p>
    <w:p w14:paraId="10B7F4AD"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Dozavimas</w:t>
      </w:r>
      <w:r w:rsidR="007853EC">
        <w:rPr>
          <w:rFonts w:ascii="Times New Roman" w:eastAsia="Calibri" w:hAnsi="Times New Roman" w:cs="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2693"/>
      </w:tblGrid>
      <w:tr w:rsidR="00732617" w:rsidRPr="00732617" w14:paraId="23B562EE" w14:textId="77777777" w:rsidTr="00B72A4E">
        <w:tc>
          <w:tcPr>
            <w:tcW w:w="5353" w:type="dxa"/>
            <w:tcBorders>
              <w:top w:val="single" w:sz="4" w:space="0" w:color="auto"/>
              <w:left w:val="single" w:sz="4" w:space="0" w:color="auto"/>
              <w:bottom w:val="single" w:sz="4" w:space="0" w:color="auto"/>
              <w:right w:val="single" w:sz="4" w:space="0" w:color="auto"/>
            </w:tcBorders>
            <w:hideMark/>
          </w:tcPr>
          <w:p w14:paraId="7C325D1F" w14:textId="1C1AE7F4" w:rsidR="00732617" w:rsidRPr="00732617" w:rsidRDefault="00732617" w:rsidP="006809AE">
            <w:pPr>
              <w:widowControl w:val="0"/>
              <w:tabs>
                <w:tab w:val="left" w:pos="567"/>
              </w:tabs>
              <w:autoSpaceDE w:val="0"/>
              <w:autoSpaceDN w:val="0"/>
              <w:adjustRightInd w:val="0"/>
              <w:spacing w:after="0" w:line="240" w:lineRule="auto"/>
              <w:rPr>
                <w:rFonts w:ascii="Times New Roman" w:eastAsia="Calibri" w:hAnsi="Times New Roman" w:cs="Times New Roman"/>
                <w:lang w:val="en-GB"/>
              </w:rPr>
            </w:pPr>
            <w:r w:rsidRPr="00732617">
              <w:rPr>
                <w:rFonts w:ascii="Times New Roman" w:eastAsia="Times New Roman" w:hAnsi="Times New Roman" w:cs="Times New Roman"/>
                <w:lang w:eastAsia="lt-LT"/>
              </w:rPr>
              <w:t>Suaug</w:t>
            </w:r>
            <w:r w:rsidR="006809AE">
              <w:rPr>
                <w:rFonts w:ascii="Times New Roman" w:eastAsia="Times New Roman" w:hAnsi="Times New Roman" w:cs="Times New Roman"/>
                <w:lang w:eastAsia="lt-LT"/>
              </w:rPr>
              <w:t>usieji</w:t>
            </w:r>
            <w:r w:rsidRPr="00732617">
              <w:rPr>
                <w:rFonts w:ascii="Times New Roman" w:eastAsia="Times New Roman" w:hAnsi="Times New Roman" w:cs="Times New Roman"/>
                <w:lang w:eastAsia="lt-LT"/>
              </w:rPr>
              <w:t>, senyvi</w:t>
            </w:r>
            <w:r w:rsidR="006809AE">
              <w:rPr>
                <w:rFonts w:ascii="Times New Roman" w:eastAsia="Times New Roman" w:hAnsi="Times New Roman" w:cs="Times New Roman"/>
                <w:lang w:eastAsia="lt-LT"/>
              </w:rPr>
              <w:t xml:space="preserve"> žmonės</w:t>
            </w:r>
            <w:r w:rsidRPr="00732617">
              <w:rPr>
                <w:rFonts w:ascii="Times New Roman" w:eastAsia="Times New Roman" w:hAnsi="Times New Roman" w:cs="Times New Roman"/>
                <w:lang w:eastAsia="lt-LT"/>
              </w:rPr>
              <w:t>, 12 metų paaugliai ir vyresni</w:t>
            </w:r>
          </w:p>
        </w:tc>
        <w:tc>
          <w:tcPr>
            <w:tcW w:w="2693" w:type="dxa"/>
            <w:tcBorders>
              <w:top w:val="single" w:sz="4" w:space="0" w:color="auto"/>
              <w:left w:val="single" w:sz="4" w:space="0" w:color="auto"/>
              <w:bottom w:val="single" w:sz="4" w:space="0" w:color="auto"/>
              <w:right w:val="single" w:sz="4" w:space="0" w:color="auto"/>
            </w:tcBorders>
            <w:hideMark/>
          </w:tcPr>
          <w:p w14:paraId="332B6B05" w14:textId="77777777" w:rsidR="00732617" w:rsidRPr="00732617" w:rsidRDefault="00E6193A" w:rsidP="00732617">
            <w:pPr>
              <w:widowControl w:val="0"/>
              <w:tabs>
                <w:tab w:val="left" w:pos="567"/>
              </w:tabs>
              <w:autoSpaceDE w:val="0"/>
              <w:autoSpaceDN w:val="0"/>
              <w:adjustRightInd w:val="0"/>
              <w:spacing w:after="0" w:line="240" w:lineRule="auto"/>
              <w:rPr>
                <w:rFonts w:ascii="Times New Roman" w:eastAsia="Calibri" w:hAnsi="Times New Roman" w:cs="Times New Roman"/>
                <w:lang w:val="en-GB"/>
              </w:rPr>
            </w:pPr>
            <w:r>
              <w:rPr>
                <w:rFonts w:ascii="Times New Roman" w:eastAsia="Times New Roman" w:hAnsi="Times New Roman" w:cs="Times New Roman"/>
                <w:lang w:eastAsia="lt-LT"/>
              </w:rPr>
              <w:t>1 kietoji pastilė tris</w:t>
            </w:r>
            <w:r w:rsidR="00732617" w:rsidRPr="00732617">
              <w:rPr>
                <w:rFonts w:ascii="Times New Roman" w:eastAsia="Times New Roman" w:hAnsi="Times New Roman" w:cs="Times New Roman"/>
                <w:lang w:eastAsia="lt-LT"/>
              </w:rPr>
              <w:t xml:space="preserve"> kartus per parą</w:t>
            </w:r>
          </w:p>
        </w:tc>
      </w:tr>
      <w:tr w:rsidR="00732617" w:rsidRPr="00732617" w14:paraId="6500FC14" w14:textId="77777777" w:rsidTr="00B72A4E">
        <w:tc>
          <w:tcPr>
            <w:tcW w:w="5353" w:type="dxa"/>
            <w:tcBorders>
              <w:top w:val="single" w:sz="4" w:space="0" w:color="auto"/>
              <w:left w:val="single" w:sz="4" w:space="0" w:color="auto"/>
              <w:bottom w:val="single" w:sz="4" w:space="0" w:color="auto"/>
              <w:right w:val="single" w:sz="4" w:space="0" w:color="auto"/>
            </w:tcBorders>
            <w:hideMark/>
          </w:tcPr>
          <w:p w14:paraId="00A0FC36" w14:textId="77777777" w:rsidR="00732617" w:rsidRPr="00732617" w:rsidRDefault="00732617" w:rsidP="00732617">
            <w:pPr>
              <w:widowControl w:val="0"/>
              <w:tabs>
                <w:tab w:val="left" w:pos="567"/>
              </w:tabs>
              <w:autoSpaceDE w:val="0"/>
              <w:autoSpaceDN w:val="0"/>
              <w:adjustRightInd w:val="0"/>
              <w:spacing w:after="0" w:line="240" w:lineRule="auto"/>
              <w:rPr>
                <w:rFonts w:ascii="Times New Roman" w:eastAsia="Calibri" w:hAnsi="Times New Roman" w:cs="Times New Roman"/>
                <w:lang w:val="en-GB"/>
              </w:rPr>
            </w:pPr>
            <w:r w:rsidRPr="00732617">
              <w:rPr>
                <w:rFonts w:ascii="Times New Roman" w:eastAsia="Times New Roman" w:hAnsi="Times New Roman" w:cs="Times New Roman"/>
                <w:lang w:eastAsia="lt-LT"/>
              </w:rPr>
              <w:t>6</w:t>
            </w:r>
            <w:r w:rsidRPr="00732617">
              <w:rPr>
                <w:rFonts w:ascii="Times New Roman" w:eastAsia="Times New Roman" w:hAnsi="Times New Roman" w:cs="Times New Roman"/>
                <w:lang w:eastAsia="lt-LT"/>
              </w:rPr>
              <w:noBreakHyphen/>
              <w:t>11 metų vaikai</w:t>
            </w:r>
          </w:p>
        </w:tc>
        <w:tc>
          <w:tcPr>
            <w:tcW w:w="2693" w:type="dxa"/>
            <w:tcBorders>
              <w:top w:val="single" w:sz="4" w:space="0" w:color="auto"/>
              <w:left w:val="single" w:sz="4" w:space="0" w:color="auto"/>
              <w:bottom w:val="single" w:sz="4" w:space="0" w:color="auto"/>
              <w:right w:val="single" w:sz="4" w:space="0" w:color="auto"/>
            </w:tcBorders>
            <w:hideMark/>
          </w:tcPr>
          <w:p w14:paraId="3AF85C7D" w14:textId="77777777" w:rsidR="00732617" w:rsidRPr="00732617" w:rsidRDefault="00E6193A" w:rsidP="00732617">
            <w:pPr>
              <w:widowControl w:val="0"/>
              <w:tabs>
                <w:tab w:val="left" w:pos="567"/>
              </w:tabs>
              <w:autoSpaceDE w:val="0"/>
              <w:autoSpaceDN w:val="0"/>
              <w:adjustRightInd w:val="0"/>
              <w:spacing w:after="0" w:line="240" w:lineRule="auto"/>
              <w:rPr>
                <w:rFonts w:ascii="Times New Roman" w:eastAsia="Calibri" w:hAnsi="Times New Roman" w:cs="Times New Roman"/>
                <w:lang w:val="en-GB"/>
              </w:rPr>
            </w:pPr>
            <w:r>
              <w:rPr>
                <w:rFonts w:ascii="Times New Roman" w:eastAsia="Times New Roman" w:hAnsi="Times New Roman" w:cs="Times New Roman"/>
                <w:lang w:eastAsia="lt-LT"/>
              </w:rPr>
              <w:t xml:space="preserve">1 kietoji pastilė </w:t>
            </w:r>
            <w:r w:rsidR="00732617" w:rsidRPr="00732617">
              <w:rPr>
                <w:rFonts w:ascii="Times New Roman" w:eastAsia="Times New Roman" w:hAnsi="Times New Roman" w:cs="Times New Roman"/>
                <w:lang w:eastAsia="lt-LT"/>
              </w:rPr>
              <w:t>du kartus per parą</w:t>
            </w:r>
          </w:p>
        </w:tc>
      </w:tr>
    </w:tbl>
    <w:p w14:paraId="71D37A4E" w14:textId="77777777" w:rsidR="00732617" w:rsidRPr="00732617" w:rsidRDefault="00E6193A" w:rsidP="00732617">
      <w:pPr>
        <w:widowControl w:val="0"/>
        <w:tabs>
          <w:tab w:val="left" w:pos="567"/>
        </w:tabs>
        <w:spacing w:after="0" w:line="240" w:lineRule="auto"/>
        <w:rPr>
          <w:rFonts w:ascii="Times New Roman" w:eastAsia="Calibri" w:hAnsi="Times New Roman" w:cs="Times New Roman"/>
          <w:lang w:val="sl-SI"/>
        </w:rPr>
      </w:pPr>
      <w:r w:rsidRPr="00E6193A">
        <w:rPr>
          <w:rFonts w:ascii="Times New Roman" w:eastAsia="Calibri" w:hAnsi="Times New Roman" w:cs="Times New Roman"/>
        </w:rPr>
        <w:t>Kietąją pastilę reikia lėtai ištirpinti burnoje</w:t>
      </w:r>
      <w:r>
        <w:rPr>
          <w:rFonts w:ascii="Times New Roman" w:eastAsia="Calibri" w:hAnsi="Times New Roman" w:cs="Times New Roman"/>
        </w:rPr>
        <w:t>.</w:t>
      </w:r>
      <w:r w:rsidRPr="00E6193A">
        <w:rPr>
          <w:rFonts w:ascii="Times New Roman" w:eastAsia="Calibri" w:hAnsi="Times New Roman" w:cs="Times New Roman"/>
        </w:rPr>
        <w:t xml:space="preserve"> Negalima vartoti šio vaisto iš karto prieš valgį arba valgio metu</w:t>
      </w:r>
      <w:r>
        <w:rPr>
          <w:rFonts w:ascii="Times New Roman" w:eastAsia="Calibri" w:hAnsi="Times New Roman" w:cs="Times New Roman"/>
        </w:rPr>
        <w:t>.</w:t>
      </w:r>
      <w:r w:rsidR="009274B7">
        <w:rPr>
          <w:rFonts w:ascii="Times New Roman" w:eastAsia="Calibri" w:hAnsi="Times New Roman" w:cs="Times New Roman"/>
        </w:rPr>
        <w:t xml:space="preserve"> </w:t>
      </w:r>
      <w:r w:rsidR="006D4F56">
        <w:rPr>
          <w:rFonts w:ascii="Times New Roman" w:eastAsia="Calibri" w:hAnsi="Times New Roman" w:cs="Times New Roman"/>
        </w:rPr>
        <w:t>Šio vaisto</w:t>
      </w:r>
      <w:r w:rsidR="00732617" w:rsidRPr="00732617">
        <w:rPr>
          <w:rFonts w:ascii="Times New Roman" w:eastAsia="Calibri" w:hAnsi="Times New Roman" w:cs="Times New Roman"/>
        </w:rPr>
        <w:t xml:space="preserve"> vartojimo metu rekomenduojama gerti daug vandens ar kitokių šiltų gėrimų, kuriuose nėra kofeino.</w:t>
      </w:r>
    </w:p>
    <w:p w14:paraId="590809E1" w14:textId="77777777" w:rsidR="00732617" w:rsidRPr="00CF537D" w:rsidRDefault="00732617" w:rsidP="00732617">
      <w:pPr>
        <w:widowControl w:val="0"/>
        <w:tabs>
          <w:tab w:val="left" w:pos="567"/>
        </w:tabs>
        <w:spacing w:after="0" w:line="240" w:lineRule="auto"/>
        <w:rPr>
          <w:rFonts w:ascii="Times New Roman" w:eastAsia="Calibri" w:hAnsi="Times New Roman" w:cs="Times New Roman"/>
          <w:sz w:val="16"/>
          <w:szCs w:val="16"/>
        </w:rPr>
      </w:pPr>
    </w:p>
    <w:p w14:paraId="246FED35"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74EBD661"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16.</w:t>
      </w:r>
      <w:r w:rsidRPr="00732617">
        <w:rPr>
          <w:rFonts w:ascii="Times New Roman" w:eastAsia="Calibri" w:hAnsi="Times New Roman" w:cs="Times New Roman"/>
          <w:b/>
        </w:rPr>
        <w:tab/>
        <w:t>INFORMACIJA BRAILIO RAŠTU</w:t>
      </w:r>
    </w:p>
    <w:p w14:paraId="168C360F" w14:textId="77777777" w:rsidR="00732617" w:rsidRPr="00732617" w:rsidRDefault="00732617" w:rsidP="00732617">
      <w:pPr>
        <w:widowControl w:val="0"/>
        <w:spacing w:after="0" w:line="240" w:lineRule="auto"/>
        <w:rPr>
          <w:rFonts w:ascii="Times New Roman" w:eastAsia="Calibri" w:hAnsi="Times New Roman" w:cs="Times New Roman"/>
        </w:rPr>
      </w:pPr>
    </w:p>
    <w:p w14:paraId="1C02A9CE" w14:textId="16233C42" w:rsidR="00732617" w:rsidRPr="00732617" w:rsidRDefault="00587567" w:rsidP="00732617">
      <w:pPr>
        <w:widowControl w:val="0"/>
        <w:spacing w:after="0" w:line="240" w:lineRule="auto"/>
        <w:rPr>
          <w:rFonts w:ascii="Times New Roman" w:eastAsia="Calibri" w:hAnsi="Times New Roman" w:cs="Times New Roman"/>
          <w:lang w:val="sl-SI"/>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586F22">
        <w:rPr>
          <w:rFonts w:ascii="Times New Roman" w:eastAsia="Calibri" w:hAnsi="Times New Roman" w:cs="Times New Roman"/>
        </w:rPr>
        <w:t>kietosios pastilės</w:t>
      </w:r>
    </w:p>
    <w:p w14:paraId="2D38FAD6" w14:textId="77777777" w:rsidR="00732617" w:rsidRPr="00732617" w:rsidRDefault="00732617" w:rsidP="00732617">
      <w:pPr>
        <w:spacing w:after="0" w:line="240" w:lineRule="auto"/>
        <w:rPr>
          <w:rFonts w:ascii="Times New Roman" w:eastAsia="Calibri" w:hAnsi="Times New Roman" w:cs="Times New Roman"/>
          <w:lang w:val="sl-SI"/>
        </w:rPr>
      </w:pPr>
    </w:p>
    <w:p w14:paraId="7DFBA3A7" w14:textId="77777777" w:rsidR="00732617" w:rsidRPr="00732617" w:rsidRDefault="00732617" w:rsidP="00732617">
      <w:pPr>
        <w:spacing w:after="0" w:line="240" w:lineRule="auto"/>
        <w:rPr>
          <w:rFonts w:ascii="Times New Roman" w:eastAsia="Calibri" w:hAnsi="Times New Roman" w:cs="Times New Roman"/>
          <w:lang w:val="sl-SI"/>
        </w:rPr>
      </w:pPr>
    </w:p>
    <w:p w14:paraId="39C23B8C" w14:textId="77777777" w:rsidR="00732617" w:rsidRPr="00732617" w:rsidRDefault="00732617" w:rsidP="00B72A4E">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Calibri" w:hAnsi="Times New Roman" w:cs="Times New Roman"/>
          <w:i/>
          <w:lang w:val="en-GB"/>
        </w:rPr>
      </w:pPr>
      <w:r w:rsidRPr="00732617">
        <w:rPr>
          <w:rFonts w:ascii="Times New Roman" w:eastAsia="Calibri" w:hAnsi="Times New Roman" w:cs="Times New Roman"/>
          <w:b/>
          <w:lang w:val="en-GB"/>
        </w:rPr>
        <w:t>17.</w:t>
      </w:r>
      <w:r w:rsidRPr="00732617">
        <w:rPr>
          <w:rFonts w:ascii="Times New Roman" w:eastAsia="Calibri" w:hAnsi="Times New Roman" w:cs="Times New Roman"/>
          <w:b/>
          <w:lang w:val="en-GB"/>
        </w:rPr>
        <w:tab/>
        <w:t>UNIKALUS IDENTIFIKATORIUS – 2D BRŪKŠNINIS KODAS</w:t>
      </w:r>
    </w:p>
    <w:p w14:paraId="6B7349B1" w14:textId="77777777" w:rsidR="00732617" w:rsidRPr="00732617" w:rsidRDefault="00732617" w:rsidP="00732617">
      <w:pPr>
        <w:widowControl w:val="0"/>
        <w:spacing w:after="0" w:line="240" w:lineRule="auto"/>
        <w:rPr>
          <w:rFonts w:ascii="Times New Roman" w:eastAsia="Calibri" w:hAnsi="Times New Roman" w:cs="Times New Roman"/>
          <w:highlight w:val="lightGray"/>
          <w:lang w:val="sl-SI"/>
        </w:rPr>
      </w:pPr>
    </w:p>
    <w:p w14:paraId="40DEF15A" w14:textId="779BD4D3" w:rsidR="00732617" w:rsidRPr="00732617" w:rsidRDefault="00732617" w:rsidP="00732617">
      <w:pPr>
        <w:widowControl w:val="0"/>
        <w:spacing w:after="0" w:line="240" w:lineRule="auto"/>
        <w:rPr>
          <w:rFonts w:ascii="Times New Roman" w:eastAsia="Calibri" w:hAnsi="Times New Roman" w:cs="Times New Roman"/>
          <w:highlight w:val="lightGray"/>
          <w:lang w:val="sl-SI"/>
        </w:rPr>
      </w:pPr>
      <w:r w:rsidRPr="00732617">
        <w:rPr>
          <w:rFonts w:ascii="Times New Roman" w:eastAsia="Calibri" w:hAnsi="Times New Roman" w:cs="Times New Roman"/>
          <w:highlight w:val="lightGray"/>
          <w:lang w:val="sl-SI"/>
        </w:rPr>
        <w:t>Duomenys</w:t>
      </w:r>
      <w:r w:rsidR="00791805">
        <w:rPr>
          <w:rFonts w:ascii="Times New Roman" w:eastAsia="Calibri" w:hAnsi="Times New Roman" w:cs="Times New Roman"/>
          <w:highlight w:val="lightGray"/>
          <w:lang w:val="sl-SI"/>
        </w:rPr>
        <w:t xml:space="preserve"> </w:t>
      </w:r>
      <w:r w:rsidRPr="00732617">
        <w:rPr>
          <w:rFonts w:ascii="Times New Roman" w:eastAsia="Calibri" w:hAnsi="Times New Roman" w:cs="Times New Roman"/>
          <w:highlight w:val="lightGray"/>
          <w:lang w:val="sl-SI"/>
        </w:rPr>
        <w:t>nebūtini.</w:t>
      </w:r>
    </w:p>
    <w:p w14:paraId="43DDF2D2"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lang w:val="sl-SI"/>
        </w:rPr>
      </w:pPr>
    </w:p>
    <w:p w14:paraId="34B9360F"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lang w:val="sl-SI"/>
        </w:rPr>
      </w:pPr>
    </w:p>
    <w:p w14:paraId="405BBA23" w14:textId="77777777" w:rsidR="00732617" w:rsidRPr="00732617" w:rsidRDefault="00732617" w:rsidP="00B72A4E">
      <w:pPr>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eastAsia="Calibri" w:hAnsi="Times New Roman" w:cs="Times New Roman"/>
          <w:i/>
          <w:lang w:val="en-GB"/>
        </w:rPr>
      </w:pPr>
      <w:r w:rsidRPr="00732617">
        <w:rPr>
          <w:rFonts w:ascii="Times New Roman" w:eastAsia="Calibri" w:hAnsi="Times New Roman" w:cs="Times New Roman"/>
          <w:b/>
          <w:lang w:val="en-GB"/>
        </w:rPr>
        <w:t>18.</w:t>
      </w:r>
      <w:r w:rsidRPr="00732617">
        <w:rPr>
          <w:rFonts w:ascii="Times New Roman" w:eastAsia="Calibri" w:hAnsi="Times New Roman" w:cs="Times New Roman"/>
          <w:b/>
          <w:lang w:val="en-GB"/>
        </w:rPr>
        <w:tab/>
        <w:t xml:space="preserve">UNIKALUS IDENTIFIKATORIUS – </w:t>
      </w:r>
      <w:r w:rsidRPr="00732617">
        <w:rPr>
          <w:rFonts w:ascii="Times New Roman" w:eastAsia="Calibri" w:hAnsi="Times New Roman" w:cs="Times New Roman"/>
          <w:b/>
          <w:lang w:val="en-US"/>
        </w:rPr>
        <w:t>ŽMONĖMS SUPRANTAMI DUOMENYS</w:t>
      </w:r>
    </w:p>
    <w:p w14:paraId="1A009EA5" w14:textId="77777777" w:rsidR="00732617" w:rsidRPr="00732617" w:rsidRDefault="00732617" w:rsidP="00732617">
      <w:pPr>
        <w:widowControl w:val="0"/>
        <w:spacing w:after="0" w:line="240" w:lineRule="auto"/>
        <w:rPr>
          <w:rFonts w:ascii="Times New Roman" w:eastAsia="Calibri" w:hAnsi="Times New Roman" w:cs="Times New Roman"/>
          <w:lang w:val="sl-SI"/>
        </w:rPr>
      </w:pPr>
    </w:p>
    <w:p w14:paraId="24D2CFD3" w14:textId="39220F69" w:rsidR="00732617" w:rsidRPr="00732617" w:rsidRDefault="00732617" w:rsidP="00732617">
      <w:pPr>
        <w:widowControl w:val="0"/>
        <w:spacing w:after="0" w:line="240" w:lineRule="auto"/>
        <w:rPr>
          <w:rFonts w:ascii="Times New Roman" w:eastAsia="Calibri" w:hAnsi="Times New Roman" w:cs="Times New Roman"/>
          <w:highlight w:val="lightGray"/>
          <w:lang w:val="sl-SI"/>
        </w:rPr>
      </w:pPr>
      <w:r w:rsidRPr="00732617">
        <w:rPr>
          <w:rFonts w:ascii="Times New Roman" w:eastAsia="Calibri" w:hAnsi="Times New Roman" w:cs="Times New Roman"/>
          <w:highlight w:val="lightGray"/>
          <w:lang w:val="sl-SI"/>
        </w:rPr>
        <w:t>Duomenys</w:t>
      </w:r>
      <w:r w:rsidR="00791805">
        <w:rPr>
          <w:rFonts w:ascii="Times New Roman" w:eastAsia="Calibri" w:hAnsi="Times New Roman" w:cs="Times New Roman"/>
          <w:highlight w:val="lightGray"/>
          <w:lang w:val="sl-SI"/>
        </w:rPr>
        <w:t xml:space="preserve"> </w:t>
      </w:r>
      <w:r w:rsidRPr="00732617">
        <w:rPr>
          <w:rFonts w:ascii="Times New Roman" w:eastAsia="Calibri" w:hAnsi="Times New Roman" w:cs="Times New Roman"/>
          <w:highlight w:val="lightGray"/>
          <w:lang w:val="sl-SI"/>
        </w:rPr>
        <w:t>nebūtini.</w:t>
      </w:r>
    </w:p>
    <w:p w14:paraId="467B87C0" w14:textId="77777777" w:rsidR="00732617" w:rsidRDefault="00732617" w:rsidP="00732617">
      <w:pPr>
        <w:widowControl w:val="0"/>
        <w:spacing w:after="0" w:line="240" w:lineRule="auto"/>
        <w:rPr>
          <w:rFonts w:ascii="Times New Roman" w:eastAsia="Calibri" w:hAnsi="Times New Roman" w:cs="Times New Roman"/>
        </w:rPr>
      </w:pPr>
    </w:p>
    <w:p w14:paraId="0C13B023" w14:textId="77777777" w:rsidR="00A10C8A" w:rsidRPr="00732617" w:rsidRDefault="00A10C8A" w:rsidP="00732617">
      <w:pPr>
        <w:widowControl w:val="0"/>
        <w:spacing w:after="0" w:line="240" w:lineRule="auto"/>
        <w:rPr>
          <w:rFonts w:ascii="Times New Roman" w:eastAsia="Calibri" w:hAnsi="Times New Roman" w:cs="Times New Roman"/>
        </w:rPr>
      </w:pPr>
    </w:p>
    <w:p w14:paraId="6A58EAF4"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br w:type="page"/>
      </w:r>
    </w:p>
    <w:p w14:paraId="703A9457" w14:textId="3AD5E909" w:rsidR="00732617" w:rsidRPr="00732617" w:rsidRDefault="00791805" w:rsidP="007326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 xml:space="preserve">MINIMALI </w:t>
      </w:r>
      <w:r w:rsidR="00732617" w:rsidRPr="00732617">
        <w:rPr>
          <w:rFonts w:ascii="Times New Roman" w:eastAsia="Calibri" w:hAnsi="Times New Roman" w:cs="Times New Roman"/>
          <w:b/>
        </w:rPr>
        <w:t xml:space="preserve">INFORMACIJA ANT </w:t>
      </w:r>
      <w:r w:rsidR="00196200">
        <w:rPr>
          <w:rFonts w:ascii="Times New Roman" w:eastAsia="Calibri" w:hAnsi="Times New Roman" w:cs="Times New Roman"/>
          <w:b/>
        </w:rPr>
        <w:t>LIZDIN</w:t>
      </w:r>
      <w:r>
        <w:rPr>
          <w:rFonts w:ascii="Times New Roman" w:eastAsia="Calibri" w:hAnsi="Times New Roman" w:cs="Times New Roman"/>
          <w:b/>
        </w:rPr>
        <w:t>IŲ</w:t>
      </w:r>
      <w:r w:rsidR="00196200">
        <w:rPr>
          <w:rFonts w:ascii="Times New Roman" w:eastAsia="Calibri" w:hAnsi="Times New Roman" w:cs="Times New Roman"/>
          <w:b/>
        </w:rPr>
        <w:t xml:space="preserve"> PLOKŠTEL</w:t>
      </w:r>
      <w:r>
        <w:rPr>
          <w:rFonts w:ascii="Times New Roman" w:eastAsia="Calibri" w:hAnsi="Times New Roman" w:cs="Times New Roman"/>
          <w:b/>
        </w:rPr>
        <w:t>IŲ ARBA DVISLUOKSNIŲ JUOSTELIŲ</w:t>
      </w:r>
    </w:p>
    <w:p w14:paraId="1259B78F" w14:textId="77777777" w:rsidR="00732617" w:rsidRPr="00732617" w:rsidRDefault="00732617" w:rsidP="007326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p>
    <w:p w14:paraId="16E3966F" w14:textId="77777777" w:rsidR="00732617" w:rsidRPr="00732617" w:rsidRDefault="00196200" w:rsidP="00732617">
      <w:pPr>
        <w:widowControl w:val="0"/>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rPr>
      </w:pPr>
      <w:r>
        <w:rPr>
          <w:rFonts w:ascii="Times New Roman" w:eastAsia="Calibri" w:hAnsi="Times New Roman" w:cs="Times New Roman"/>
          <w:b/>
        </w:rPr>
        <w:t>LIZDINĖ PLOKŠTELĖ</w:t>
      </w:r>
    </w:p>
    <w:p w14:paraId="340EDD9E" w14:textId="77777777" w:rsidR="00732617" w:rsidRPr="00732617" w:rsidRDefault="00732617" w:rsidP="00732617">
      <w:pPr>
        <w:widowControl w:val="0"/>
        <w:spacing w:after="0" w:line="240" w:lineRule="auto"/>
        <w:rPr>
          <w:rFonts w:ascii="Times New Roman" w:eastAsia="Calibri" w:hAnsi="Times New Roman" w:cs="Times New Roman"/>
        </w:rPr>
      </w:pPr>
    </w:p>
    <w:p w14:paraId="3958C034" w14:textId="77777777" w:rsidR="00732617" w:rsidRPr="00732617" w:rsidRDefault="00732617" w:rsidP="00732617">
      <w:pPr>
        <w:widowControl w:val="0"/>
        <w:spacing w:after="0" w:line="240" w:lineRule="auto"/>
        <w:rPr>
          <w:rFonts w:ascii="Times New Roman" w:eastAsia="Calibri" w:hAnsi="Times New Roman" w:cs="Times New Roman"/>
        </w:rPr>
      </w:pPr>
    </w:p>
    <w:p w14:paraId="1CD26183"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w:t>
      </w:r>
      <w:r w:rsidRPr="00732617">
        <w:rPr>
          <w:rFonts w:ascii="Times New Roman" w:eastAsia="Calibri" w:hAnsi="Times New Roman" w:cs="Times New Roman"/>
          <w:b/>
        </w:rPr>
        <w:tab/>
        <w:t>VAISTINIO PREPARATO PAVADINIMAS</w:t>
      </w:r>
    </w:p>
    <w:p w14:paraId="4DF3912A" w14:textId="77777777" w:rsidR="00732617" w:rsidRPr="00732617" w:rsidRDefault="00732617" w:rsidP="00732617">
      <w:pPr>
        <w:widowControl w:val="0"/>
        <w:spacing w:after="0" w:line="240" w:lineRule="auto"/>
        <w:rPr>
          <w:rFonts w:ascii="Times New Roman" w:eastAsia="Calibri" w:hAnsi="Times New Roman" w:cs="Times New Roman"/>
        </w:rPr>
      </w:pPr>
    </w:p>
    <w:p w14:paraId="1414E967" w14:textId="7F490CE9"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196200">
        <w:rPr>
          <w:rFonts w:ascii="Times New Roman" w:eastAsia="Calibri" w:hAnsi="Times New Roman" w:cs="Times New Roman"/>
        </w:rPr>
        <w:t>kietosios pastilės</w:t>
      </w:r>
    </w:p>
    <w:p w14:paraId="014AD28A"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Gebenių lapų sausasis ekstraktas</w:t>
      </w:r>
    </w:p>
    <w:p w14:paraId="2E7B9B80" w14:textId="77777777" w:rsidR="00732617" w:rsidRPr="00732617" w:rsidRDefault="00732617" w:rsidP="00732617">
      <w:pPr>
        <w:widowControl w:val="0"/>
        <w:spacing w:after="0" w:line="240" w:lineRule="auto"/>
        <w:rPr>
          <w:rFonts w:ascii="Times New Roman" w:eastAsia="Calibri" w:hAnsi="Times New Roman" w:cs="Times New Roman"/>
        </w:rPr>
      </w:pPr>
    </w:p>
    <w:p w14:paraId="57094D26" w14:textId="77777777" w:rsidR="00732617" w:rsidRPr="00732617" w:rsidRDefault="00732617" w:rsidP="00732617">
      <w:pPr>
        <w:widowControl w:val="0"/>
        <w:spacing w:after="0" w:line="240" w:lineRule="auto"/>
        <w:rPr>
          <w:rFonts w:ascii="Times New Roman" w:eastAsia="Calibri" w:hAnsi="Times New Roman" w:cs="Times New Roman"/>
        </w:rPr>
      </w:pPr>
    </w:p>
    <w:p w14:paraId="1AE1935F"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2.</w:t>
      </w:r>
      <w:r w:rsidRPr="00732617">
        <w:rPr>
          <w:rFonts w:ascii="Times New Roman" w:eastAsia="Calibri" w:hAnsi="Times New Roman" w:cs="Times New Roman"/>
          <w:b/>
        </w:rPr>
        <w:tab/>
      </w:r>
      <w:r w:rsidR="00196200" w:rsidRPr="00732617">
        <w:rPr>
          <w:rFonts w:ascii="Times New Roman" w:eastAsia="Calibri" w:hAnsi="Times New Roman" w:cs="Times New Roman"/>
          <w:b/>
        </w:rPr>
        <w:t>REGISTRUOTOJO PAVADINIMAS IR ADRESAS</w:t>
      </w:r>
    </w:p>
    <w:p w14:paraId="5ADF5629" w14:textId="77777777" w:rsidR="00732617" w:rsidRPr="00732617" w:rsidRDefault="00732617" w:rsidP="00732617">
      <w:pPr>
        <w:widowControl w:val="0"/>
        <w:spacing w:after="0" w:line="240" w:lineRule="auto"/>
        <w:rPr>
          <w:rFonts w:ascii="Times New Roman" w:eastAsia="Calibri" w:hAnsi="Times New Roman" w:cs="Times New Roman"/>
        </w:rPr>
      </w:pPr>
    </w:p>
    <w:p w14:paraId="44F95B01" w14:textId="77777777" w:rsidR="00196200" w:rsidRDefault="00196200"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KRKA</w:t>
      </w:r>
    </w:p>
    <w:p w14:paraId="2D2515B9" w14:textId="77777777" w:rsidR="00732617" w:rsidRPr="00732617" w:rsidRDefault="00732617" w:rsidP="00732617">
      <w:pPr>
        <w:widowControl w:val="0"/>
        <w:spacing w:after="0" w:line="240" w:lineRule="auto"/>
        <w:rPr>
          <w:rFonts w:ascii="Times New Roman" w:eastAsia="Calibri" w:hAnsi="Times New Roman" w:cs="Times New Roman"/>
        </w:rPr>
      </w:pPr>
    </w:p>
    <w:p w14:paraId="02BF2451" w14:textId="77777777" w:rsidR="00732617" w:rsidRPr="00732617" w:rsidRDefault="00732617" w:rsidP="00732617">
      <w:pPr>
        <w:widowControl w:val="0"/>
        <w:spacing w:after="0" w:line="240" w:lineRule="auto"/>
        <w:rPr>
          <w:rFonts w:ascii="Times New Roman" w:eastAsia="Calibri" w:hAnsi="Times New Roman" w:cs="Times New Roman"/>
        </w:rPr>
      </w:pPr>
    </w:p>
    <w:p w14:paraId="79E0DD30"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732617">
        <w:rPr>
          <w:rFonts w:ascii="Times New Roman" w:eastAsia="Calibri" w:hAnsi="Times New Roman" w:cs="Times New Roman"/>
          <w:b/>
        </w:rPr>
        <w:t>3.</w:t>
      </w:r>
      <w:r w:rsidRPr="00732617">
        <w:rPr>
          <w:rFonts w:ascii="Times New Roman" w:eastAsia="Calibri" w:hAnsi="Times New Roman" w:cs="Times New Roman"/>
          <w:b/>
        </w:rPr>
        <w:tab/>
      </w:r>
      <w:r w:rsidR="00196200" w:rsidRPr="00732617">
        <w:rPr>
          <w:rFonts w:ascii="Times New Roman" w:eastAsia="Calibri" w:hAnsi="Times New Roman" w:cs="Times New Roman"/>
          <w:b/>
        </w:rPr>
        <w:t>TINKAMUMO LAIKAS</w:t>
      </w:r>
    </w:p>
    <w:p w14:paraId="42926942" w14:textId="77777777" w:rsidR="00732617" w:rsidRPr="00732617" w:rsidRDefault="00732617" w:rsidP="00732617">
      <w:pPr>
        <w:widowControl w:val="0"/>
        <w:spacing w:after="0" w:line="240" w:lineRule="auto"/>
        <w:rPr>
          <w:rFonts w:ascii="Times New Roman" w:eastAsia="Calibri" w:hAnsi="Times New Roman" w:cs="Times New Roman"/>
        </w:rPr>
      </w:pPr>
    </w:p>
    <w:p w14:paraId="05DCEC43" w14:textId="77777777" w:rsidR="00CD2192" w:rsidRPr="00732617" w:rsidRDefault="00B34D68" w:rsidP="00CD2192">
      <w:pPr>
        <w:widowControl w:val="0"/>
        <w:spacing w:after="0" w:line="240" w:lineRule="auto"/>
        <w:rPr>
          <w:rFonts w:ascii="Times New Roman" w:eastAsia="Calibri" w:hAnsi="Times New Roman" w:cs="Times New Roman"/>
        </w:rPr>
      </w:pPr>
      <w:r>
        <w:rPr>
          <w:rFonts w:ascii="Times New Roman" w:eastAsia="Calibri" w:hAnsi="Times New Roman" w:cs="Times New Roman"/>
        </w:rPr>
        <w:t>EXP</w:t>
      </w:r>
      <w:r w:rsidR="00CD2192" w:rsidRPr="00CD2192">
        <w:rPr>
          <w:rFonts w:ascii="Times New Roman" w:eastAsia="Calibri" w:hAnsi="Times New Roman" w:cs="Times New Roman"/>
        </w:rPr>
        <w:t xml:space="preserve"> (mm</w:t>
      </w:r>
      <w:r w:rsidR="00CD2192" w:rsidRPr="00732617">
        <w:rPr>
          <w:rFonts w:ascii="Times New Roman" w:eastAsia="Calibri" w:hAnsi="Times New Roman" w:cs="Times New Roman"/>
        </w:rPr>
        <w:t>/MMMM)</w:t>
      </w:r>
    </w:p>
    <w:p w14:paraId="07606D4E" w14:textId="77777777" w:rsidR="00732617" w:rsidRPr="00732617" w:rsidRDefault="00732617" w:rsidP="00732617">
      <w:pPr>
        <w:widowControl w:val="0"/>
        <w:spacing w:after="0" w:line="240" w:lineRule="auto"/>
        <w:rPr>
          <w:rFonts w:ascii="Times New Roman" w:eastAsia="Calibri" w:hAnsi="Times New Roman" w:cs="Times New Roman"/>
        </w:rPr>
      </w:pPr>
    </w:p>
    <w:p w14:paraId="194E0E33" w14:textId="77777777" w:rsidR="00732617" w:rsidRPr="00732617" w:rsidRDefault="00732617" w:rsidP="00732617">
      <w:pPr>
        <w:widowControl w:val="0"/>
        <w:spacing w:after="0" w:line="240" w:lineRule="auto"/>
        <w:rPr>
          <w:rFonts w:ascii="Times New Roman" w:eastAsia="Calibri" w:hAnsi="Times New Roman" w:cs="Times New Roman"/>
        </w:rPr>
      </w:pPr>
    </w:p>
    <w:p w14:paraId="62836B3B"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4.</w:t>
      </w:r>
      <w:r w:rsidRPr="00732617">
        <w:rPr>
          <w:rFonts w:ascii="Times New Roman" w:eastAsia="Calibri" w:hAnsi="Times New Roman" w:cs="Times New Roman"/>
          <w:b/>
        </w:rPr>
        <w:tab/>
      </w:r>
      <w:r w:rsidR="00CD2192" w:rsidRPr="00732617">
        <w:rPr>
          <w:rFonts w:ascii="Times New Roman" w:eastAsia="Calibri" w:hAnsi="Times New Roman" w:cs="Times New Roman"/>
          <w:b/>
        </w:rPr>
        <w:t>SERIJOS NUMERIS</w:t>
      </w:r>
    </w:p>
    <w:p w14:paraId="66B592D1" w14:textId="77777777" w:rsidR="00732617" w:rsidRPr="00732617" w:rsidRDefault="00732617" w:rsidP="00732617">
      <w:pPr>
        <w:widowControl w:val="0"/>
        <w:spacing w:after="0" w:line="240" w:lineRule="auto"/>
        <w:rPr>
          <w:rFonts w:ascii="Times New Roman" w:eastAsia="Calibri" w:hAnsi="Times New Roman" w:cs="Times New Roman"/>
        </w:rPr>
      </w:pPr>
    </w:p>
    <w:p w14:paraId="5ECE5AB4" w14:textId="77777777" w:rsidR="00732617" w:rsidRPr="00732617" w:rsidRDefault="00B34D68" w:rsidP="00732617">
      <w:pPr>
        <w:widowControl w:val="0"/>
        <w:tabs>
          <w:tab w:val="left" w:pos="1440"/>
        </w:tabs>
        <w:spacing w:after="0" w:line="240" w:lineRule="auto"/>
        <w:rPr>
          <w:rFonts w:ascii="Times New Roman" w:eastAsia="Calibri" w:hAnsi="Times New Roman" w:cs="Times New Roman"/>
        </w:rPr>
      </w:pPr>
      <w:proofErr w:type="spellStart"/>
      <w:r>
        <w:rPr>
          <w:rFonts w:ascii="Times New Roman" w:eastAsia="Calibri" w:hAnsi="Times New Roman" w:cs="Times New Roman"/>
        </w:rPr>
        <w:t>Lot</w:t>
      </w:r>
      <w:proofErr w:type="spellEnd"/>
    </w:p>
    <w:p w14:paraId="2D7A921E" w14:textId="77777777" w:rsidR="00732617" w:rsidRPr="00732617" w:rsidRDefault="00732617" w:rsidP="00732617">
      <w:pPr>
        <w:widowControl w:val="0"/>
        <w:spacing w:after="0" w:line="240" w:lineRule="auto"/>
        <w:rPr>
          <w:rFonts w:ascii="Times New Roman" w:eastAsia="Calibri" w:hAnsi="Times New Roman" w:cs="Times New Roman"/>
        </w:rPr>
      </w:pPr>
    </w:p>
    <w:p w14:paraId="524463DC" w14:textId="77777777" w:rsidR="00732617" w:rsidRPr="00732617" w:rsidRDefault="00732617" w:rsidP="00732617">
      <w:pPr>
        <w:widowControl w:val="0"/>
        <w:spacing w:after="0" w:line="240" w:lineRule="auto"/>
        <w:rPr>
          <w:rFonts w:ascii="Times New Roman" w:eastAsia="Calibri" w:hAnsi="Times New Roman" w:cs="Times New Roman"/>
        </w:rPr>
      </w:pPr>
    </w:p>
    <w:p w14:paraId="24B7DC65" w14:textId="77777777" w:rsidR="00732617" w:rsidRPr="00732617" w:rsidRDefault="00732617" w:rsidP="00B72A4E">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highlight w:val="lightGray"/>
        </w:rPr>
      </w:pPr>
      <w:r w:rsidRPr="00732617">
        <w:rPr>
          <w:rFonts w:ascii="Times New Roman" w:eastAsia="Calibri" w:hAnsi="Times New Roman" w:cs="Times New Roman"/>
          <w:b/>
        </w:rPr>
        <w:t>5.</w:t>
      </w:r>
      <w:r w:rsidRPr="00732617">
        <w:rPr>
          <w:rFonts w:ascii="Times New Roman" w:eastAsia="Calibri" w:hAnsi="Times New Roman" w:cs="Times New Roman"/>
          <w:b/>
        </w:rPr>
        <w:tab/>
      </w:r>
      <w:r w:rsidR="00C12843">
        <w:rPr>
          <w:rFonts w:ascii="Times New Roman" w:eastAsia="Calibri" w:hAnsi="Times New Roman" w:cs="Times New Roman"/>
          <w:b/>
        </w:rPr>
        <w:t>KITA</w:t>
      </w:r>
    </w:p>
    <w:p w14:paraId="3C8ED0A1" w14:textId="77777777" w:rsidR="00732617" w:rsidRPr="00732617" w:rsidRDefault="00732617" w:rsidP="00732617">
      <w:pPr>
        <w:widowControl w:val="0"/>
        <w:spacing w:after="0" w:line="240" w:lineRule="auto"/>
        <w:rPr>
          <w:rFonts w:ascii="Times New Roman" w:eastAsia="Calibri" w:hAnsi="Times New Roman" w:cs="Times New Roman"/>
        </w:rPr>
      </w:pPr>
    </w:p>
    <w:p w14:paraId="4DE68455" w14:textId="77777777" w:rsidR="00732617" w:rsidRPr="00732617" w:rsidRDefault="00732617" w:rsidP="00732617">
      <w:pPr>
        <w:widowControl w:val="0"/>
        <w:spacing w:after="0" w:line="240" w:lineRule="auto"/>
        <w:rPr>
          <w:rFonts w:ascii="Times New Roman" w:eastAsia="Calibri" w:hAnsi="Times New Roman" w:cs="Times New Roman"/>
        </w:rPr>
      </w:pPr>
    </w:p>
    <w:p w14:paraId="1F6F9489" w14:textId="77777777" w:rsidR="00732617" w:rsidRPr="00732617" w:rsidRDefault="00732617" w:rsidP="00732617">
      <w:pPr>
        <w:spacing w:after="0" w:line="240" w:lineRule="auto"/>
        <w:rPr>
          <w:rFonts w:ascii="Times New Roman" w:eastAsia="Calibri" w:hAnsi="Times New Roman" w:cs="Times New Roman"/>
          <w:lang w:val="sl-SI"/>
        </w:rPr>
      </w:pPr>
    </w:p>
    <w:p w14:paraId="16A21594"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br w:type="page"/>
      </w:r>
    </w:p>
    <w:p w14:paraId="63227F05" w14:textId="77777777" w:rsidR="00732617" w:rsidRPr="00732617" w:rsidRDefault="00732617" w:rsidP="00732617">
      <w:pPr>
        <w:widowControl w:val="0"/>
        <w:spacing w:after="0" w:line="240" w:lineRule="auto"/>
        <w:rPr>
          <w:rFonts w:ascii="Times New Roman" w:eastAsia="Calibri" w:hAnsi="Times New Roman" w:cs="Times New Roman"/>
        </w:rPr>
      </w:pPr>
    </w:p>
    <w:p w14:paraId="3D6FBBC2" w14:textId="77777777" w:rsidR="00732617" w:rsidRPr="00732617" w:rsidRDefault="00732617" w:rsidP="00732617">
      <w:pPr>
        <w:widowControl w:val="0"/>
        <w:spacing w:after="0" w:line="240" w:lineRule="auto"/>
        <w:rPr>
          <w:rFonts w:ascii="Times New Roman" w:eastAsia="Calibri" w:hAnsi="Times New Roman" w:cs="Times New Roman"/>
        </w:rPr>
      </w:pPr>
    </w:p>
    <w:p w14:paraId="0282CC42" w14:textId="77777777" w:rsidR="00732617" w:rsidRPr="00732617" w:rsidRDefault="00732617" w:rsidP="00732617">
      <w:pPr>
        <w:widowControl w:val="0"/>
        <w:spacing w:after="0" w:line="240" w:lineRule="auto"/>
        <w:rPr>
          <w:rFonts w:ascii="Times New Roman" w:eastAsia="Calibri" w:hAnsi="Times New Roman" w:cs="Times New Roman"/>
        </w:rPr>
      </w:pPr>
    </w:p>
    <w:p w14:paraId="6EE2BE17" w14:textId="77777777" w:rsidR="00732617" w:rsidRPr="00732617" w:rsidRDefault="00732617" w:rsidP="00732617">
      <w:pPr>
        <w:widowControl w:val="0"/>
        <w:spacing w:after="0" w:line="240" w:lineRule="auto"/>
        <w:rPr>
          <w:rFonts w:ascii="Times New Roman" w:eastAsia="Calibri" w:hAnsi="Times New Roman" w:cs="Times New Roman"/>
        </w:rPr>
      </w:pPr>
    </w:p>
    <w:p w14:paraId="0BA36874" w14:textId="77777777" w:rsidR="00732617" w:rsidRPr="00732617" w:rsidRDefault="00732617" w:rsidP="00732617">
      <w:pPr>
        <w:widowControl w:val="0"/>
        <w:spacing w:after="0" w:line="240" w:lineRule="auto"/>
        <w:rPr>
          <w:rFonts w:ascii="Times New Roman" w:eastAsia="Calibri" w:hAnsi="Times New Roman" w:cs="Times New Roman"/>
        </w:rPr>
      </w:pPr>
    </w:p>
    <w:p w14:paraId="16EAEA82" w14:textId="77777777" w:rsidR="00732617" w:rsidRPr="00732617" w:rsidRDefault="00732617" w:rsidP="00732617">
      <w:pPr>
        <w:widowControl w:val="0"/>
        <w:spacing w:after="0" w:line="240" w:lineRule="auto"/>
        <w:rPr>
          <w:rFonts w:ascii="Times New Roman" w:eastAsia="Calibri" w:hAnsi="Times New Roman" w:cs="Times New Roman"/>
        </w:rPr>
      </w:pPr>
    </w:p>
    <w:p w14:paraId="4D3331D3" w14:textId="77777777" w:rsidR="00732617" w:rsidRPr="00732617" w:rsidRDefault="00732617" w:rsidP="00732617">
      <w:pPr>
        <w:widowControl w:val="0"/>
        <w:spacing w:after="0" w:line="240" w:lineRule="auto"/>
        <w:rPr>
          <w:rFonts w:ascii="Times New Roman" w:eastAsia="Calibri" w:hAnsi="Times New Roman" w:cs="Times New Roman"/>
        </w:rPr>
      </w:pPr>
    </w:p>
    <w:p w14:paraId="400B591F" w14:textId="77777777" w:rsidR="00732617" w:rsidRPr="00732617" w:rsidRDefault="00732617" w:rsidP="00732617">
      <w:pPr>
        <w:widowControl w:val="0"/>
        <w:spacing w:after="0" w:line="240" w:lineRule="auto"/>
        <w:rPr>
          <w:rFonts w:ascii="Times New Roman" w:eastAsia="Calibri" w:hAnsi="Times New Roman" w:cs="Times New Roman"/>
        </w:rPr>
      </w:pPr>
    </w:p>
    <w:p w14:paraId="0E66E291" w14:textId="77777777" w:rsidR="00732617" w:rsidRPr="00732617" w:rsidRDefault="00732617" w:rsidP="00732617">
      <w:pPr>
        <w:widowControl w:val="0"/>
        <w:spacing w:after="0" w:line="240" w:lineRule="auto"/>
        <w:rPr>
          <w:rFonts w:ascii="Times New Roman" w:eastAsia="Calibri" w:hAnsi="Times New Roman" w:cs="Times New Roman"/>
        </w:rPr>
      </w:pPr>
    </w:p>
    <w:p w14:paraId="1C0E8229" w14:textId="77777777" w:rsidR="00732617" w:rsidRPr="00732617" w:rsidRDefault="00732617" w:rsidP="00732617">
      <w:pPr>
        <w:widowControl w:val="0"/>
        <w:spacing w:after="0" w:line="240" w:lineRule="auto"/>
        <w:rPr>
          <w:rFonts w:ascii="Times New Roman" w:eastAsia="Calibri" w:hAnsi="Times New Roman" w:cs="Times New Roman"/>
        </w:rPr>
      </w:pPr>
    </w:p>
    <w:p w14:paraId="73A41C2F" w14:textId="77777777" w:rsidR="00732617" w:rsidRPr="00732617" w:rsidRDefault="00732617" w:rsidP="00732617">
      <w:pPr>
        <w:widowControl w:val="0"/>
        <w:spacing w:after="0" w:line="240" w:lineRule="auto"/>
        <w:rPr>
          <w:rFonts w:ascii="Times New Roman" w:eastAsia="Calibri" w:hAnsi="Times New Roman" w:cs="Times New Roman"/>
        </w:rPr>
      </w:pPr>
    </w:p>
    <w:p w14:paraId="79DA273D" w14:textId="77777777" w:rsidR="00732617" w:rsidRPr="00732617" w:rsidRDefault="00732617" w:rsidP="00732617">
      <w:pPr>
        <w:widowControl w:val="0"/>
        <w:spacing w:after="0" w:line="240" w:lineRule="auto"/>
        <w:rPr>
          <w:rFonts w:ascii="Times New Roman" w:eastAsia="Calibri" w:hAnsi="Times New Roman" w:cs="Times New Roman"/>
        </w:rPr>
      </w:pPr>
    </w:p>
    <w:p w14:paraId="41204C37" w14:textId="77777777" w:rsidR="00732617" w:rsidRPr="00732617" w:rsidRDefault="00732617" w:rsidP="00732617">
      <w:pPr>
        <w:widowControl w:val="0"/>
        <w:spacing w:after="0" w:line="240" w:lineRule="auto"/>
        <w:rPr>
          <w:rFonts w:ascii="Times New Roman" w:eastAsia="Calibri" w:hAnsi="Times New Roman" w:cs="Times New Roman"/>
        </w:rPr>
      </w:pPr>
    </w:p>
    <w:p w14:paraId="0F18B9F8" w14:textId="77777777" w:rsidR="00732617" w:rsidRPr="00732617" w:rsidRDefault="00732617" w:rsidP="00732617">
      <w:pPr>
        <w:widowControl w:val="0"/>
        <w:spacing w:after="0" w:line="240" w:lineRule="auto"/>
        <w:rPr>
          <w:rFonts w:ascii="Times New Roman" w:eastAsia="Calibri" w:hAnsi="Times New Roman" w:cs="Times New Roman"/>
        </w:rPr>
      </w:pPr>
    </w:p>
    <w:p w14:paraId="42A3065B" w14:textId="77777777" w:rsidR="00732617" w:rsidRPr="00732617" w:rsidRDefault="00732617" w:rsidP="00732617">
      <w:pPr>
        <w:widowControl w:val="0"/>
        <w:spacing w:after="0" w:line="240" w:lineRule="auto"/>
        <w:rPr>
          <w:rFonts w:ascii="Times New Roman" w:eastAsia="Calibri" w:hAnsi="Times New Roman" w:cs="Times New Roman"/>
        </w:rPr>
      </w:pPr>
    </w:p>
    <w:p w14:paraId="0337B1CC" w14:textId="77777777" w:rsidR="00732617" w:rsidRPr="00732617" w:rsidRDefault="00732617" w:rsidP="00732617">
      <w:pPr>
        <w:widowControl w:val="0"/>
        <w:spacing w:after="0" w:line="240" w:lineRule="auto"/>
        <w:rPr>
          <w:rFonts w:ascii="Times New Roman" w:eastAsia="Calibri" w:hAnsi="Times New Roman" w:cs="Times New Roman"/>
        </w:rPr>
      </w:pPr>
    </w:p>
    <w:p w14:paraId="0AAC7F55" w14:textId="77777777" w:rsidR="00732617" w:rsidRPr="00732617" w:rsidRDefault="00732617" w:rsidP="00732617">
      <w:pPr>
        <w:widowControl w:val="0"/>
        <w:spacing w:after="0" w:line="240" w:lineRule="auto"/>
        <w:rPr>
          <w:rFonts w:ascii="Times New Roman" w:eastAsia="Calibri" w:hAnsi="Times New Roman" w:cs="Times New Roman"/>
        </w:rPr>
      </w:pPr>
    </w:p>
    <w:p w14:paraId="169D9768" w14:textId="77777777" w:rsidR="00732617" w:rsidRPr="00732617" w:rsidRDefault="00732617" w:rsidP="00732617">
      <w:pPr>
        <w:widowControl w:val="0"/>
        <w:spacing w:after="0" w:line="240" w:lineRule="auto"/>
        <w:rPr>
          <w:rFonts w:ascii="Times New Roman" w:eastAsia="Calibri" w:hAnsi="Times New Roman" w:cs="Times New Roman"/>
        </w:rPr>
      </w:pPr>
    </w:p>
    <w:p w14:paraId="36C62BBE" w14:textId="77777777" w:rsidR="00732617" w:rsidRPr="00732617" w:rsidRDefault="00732617" w:rsidP="00732617">
      <w:pPr>
        <w:widowControl w:val="0"/>
        <w:spacing w:after="0" w:line="240" w:lineRule="auto"/>
        <w:rPr>
          <w:rFonts w:ascii="Times New Roman" w:eastAsia="Calibri" w:hAnsi="Times New Roman" w:cs="Times New Roman"/>
        </w:rPr>
      </w:pPr>
    </w:p>
    <w:p w14:paraId="6B88E0BD" w14:textId="77777777" w:rsidR="00732617" w:rsidRPr="00732617" w:rsidRDefault="00732617" w:rsidP="00732617">
      <w:pPr>
        <w:widowControl w:val="0"/>
        <w:spacing w:after="0" w:line="240" w:lineRule="auto"/>
        <w:rPr>
          <w:rFonts w:ascii="Times New Roman" w:eastAsia="Calibri" w:hAnsi="Times New Roman" w:cs="Times New Roman"/>
        </w:rPr>
      </w:pPr>
    </w:p>
    <w:p w14:paraId="7D22AA8B" w14:textId="77777777" w:rsidR="00732617" w:rsidRPr="00732617" w:rsidRDefault="00732617" w:rsidP="00732617">
      <w:pPr>
        <w:widowControl w:val="0"/>
        <w:spacing w:after="0" w:line="240" w:lineRule="auto"/>
        <w:rPr>
          <w:rFonts w:ascii="Times New Roman" w:eastAsia="Calibri" w:hAnsi="Times New Roman" w:cs="Times New Roman"/>
        </w:rPr>
      </w:pPr>
    </w:p>
    <w:p w14:paraId="35F58850" w14:textId="77777777" w:rsidR="00732617" w:rsidRPr="00732617" w:rsidRDefault="00732617" w:rsidP="00732617">
      <w:pPr>
        <w:widowControl w:val="0"/>
        <w:spacing w:after="0" w:line="240" w:lineRule="auto"/>
        <w:rPr>
          <w:rFonts w:ascii="Times New Roman" w:eastAsia="Calibri" w:hAnsi="Times New Roman" w:cs="Times New Roman"/>
        </w:rPr>
      </w:pPr>
    </w:p>
    <w:p w14:paraId="277B3B9B" w14:textId="77777777" w:rsidR="00732617" w:rsidRPr="00732617" w:rsidRDefault="00732617" w:rsidP="00732617">
      <w:pPr>
        <w:spacing w:after="0" w:line="240" w:lineRule="auto"/>
        <w:rPr>
          <w:rFonts w:ascii="Times New Roman" w:eastAsia="Calibri" w:hAnsi="Times New Roman" w:cs="Times New Roman"/>
        </w:rPr>
      </w:pPr>
    </w:p>
    <w:p w14:paraId="3DAA7B48"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kern w:val="28"/>
        </w:rPr>
      </w:pPr>
      <w:r w:rsidRPr="00732617">
        <w:rPr>
          <w:rFonts w:ascii="Times New Roman" w:eastAsia="Calibri" w:hAnsi="Times New Roman" w:cs="Times New Roman"/>
          <w:b/>
          <w:kern w:val="28"/>
        </w:rPr>
        <w:t>B. PAKUOTĖS LAPELIS</w:t>
      </w:r>
    </w:p>
    <w:p w14:paraId="5048480E" w14:textId="77777777" w:rsidR="00732617" w:rsidRPr="00732617" w:rsidRDefault="00732617" w:rsidP="00732617">
      <w:pPr>
        <w:widowControl w:val="0"/>
        <w:spacing w:after="0" w:line="240" w:lineRule="auto"/>
        <w:jc w:val="center"/>
        <w:outlineLvl w:val="0"/>
        <w:rPr>
          <w:rFonts w:ascii="Times New Roman" w:eastAsia="Calibri" w:hAnsi="Times New Roman" w:cs="Times New Roman"/>
          <w:b/>
        </w:rPr>
      </w:pPr>
      <w:r w:rsidRPr="00732617">
        <w:rPr>
          <w:rFonts w:ascii="Times New Roman" w:eastAsia="Calibri" w:hAnsi="Times New Roman" w:cs="Times New Roman"/>
        </w:rPr>
        <w:br w:type="page"/>
      </w:r>
      <w:r w:rsidRPr="00732617">
        <w:rPr>
          <w:rFonts w:ascii="Times New Roman" w:eastAsia="Calibri" w:hAnsi="Times New Roman" w:cs="Times New Roman"/>
          <w:b/>
        </w:rPr>
        <w:t>Pakuotės lapelis: informacija pacientui</w:t>
      </w:r>
    </w:p>
    <w:p w14:paraId="00012532" w14:textId="77777777" w:rsidR="00732617" w:rsidRPr="00732617" w:rsidRDefault="00732617" w:rsidP="00732617">
      <w:pPr>
        <w:widowControl w:val="0"/>
        <w:spacing w:after="0" w:line="240" w:lineRule="auto"/>
        <w:jc w:val="center"/>
        <w:rPr>
          <w:rFonts w:ascii="Times New Roman" w:eastAsia="Calibri" w:hAnsi="Times New Roman" w:cs="Times New Roman"/>
        </w:rPr>
      </w:pPr>
    </w:p>
    <w:p w14:paraId="46FC960D" w14:textId="6B7EF974" w:rsidR="00732617" w:rsidRPr="00732617" w:rsidRDefault="00587567" w:rsidP="00732617">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C12843">
        <w:rPr>
          <w:rFonts w:ascii="Times New Roman" w:eastAsia="Calibri" w:hAnsi="Times New Roman" w:cs="Times New Roman"/>
          <w:b/>
        </w:rPr>
        <w:t>kietosios pastilės</w:t>
      </w:r>
    </w:p>
    <w:p w14:paraId="631554FA" w14:textId="77777777" w:rsidR="00732617" w:rsidRPr="00732617" w:rsidRDefault="00732617" w:rsidP="00732617">
      <w:pPr>
        <w:widowControl w:val="0"/>
        <w:spacing w:after="0" w:line="240" w:lineRule="auto"/>
        <w:jc w:val="center"/>
        <w:rPr>
          <w:rFonts w:ascii="Times New Roman" w:eastAsia="Calibri" w:hAnsi="Times New Roman" w:cs="Times New Roman"/>
        </w:rPr>
      </w:pPr>
      <w:r w:rsidRPr="00732617">
        <w:rPr>
          <w:rFonts w:ascii="Times New Roman" w:eastAsia="Calibri" w:hAnsi="Times New Roman" w:cs="Times New Roman"/>
        </w:rPr>
        <w:t>Gebenių lapų sausasis ekstraktas</w:t>
      </w:r>
    </w:p>
    <w:p w14:paraId="4469E3DF" w14:textId="77777777" w:rsidR="00732617" w:rsidRPr="00732617" w:rsidRDefault="00732617" w:rsidP="00732617">
      <w:pPr>
        <w:widowControl w:val="0"/>
        <w:spacing w:after="0" w:line="240" w:lineRule="auto"/>
        <w:rPr>
          <w:rFonts w:ascii="Times New Roman" w:eastAsia="Calibri" w:hAnsi="Times New Roman" w:cs="Times New Roman"/>
        </w:rPr>
      </w:pPr>
    </w:p>
    <w:p w14:paraId="2D57AED1"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Atidžiai perskaitykite visą šį lapelį, prieš pradėdami vartoti šį vaistą, nes jame pateikiama Jums svarbi informacija.</w:t>
      </w:r>
    </w:p>
    <w:p w14:paraId="17DA425F"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Visada vartokite šį vaistą tiksliai kaip aprašyta šiame lapelyje arba kaip nurodė gydytojas arba vaistininkas.</w:t>
      </w:r>
    </w:p>
    <w:p w14:paraId="2B310410" w14:textId="77777777" w:rsidR="00732617" w:rsidRPr="00732617" w:rsidRDefault="00732617" w:rsidP="00732617">
      <w:pPr>
        <w:widowControl w:val="0"/>
        <w:numPr>
          <w:ilvl w:val="0"/>
          <w:numId w:val="2"/>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Neišmeskite šio lapelio, nes vėl gali prireikti jį perskaityti.</w:t>
      </w:r>
    </w:p>
    <w:p w14:paraId="1275B394" w14:textId="77777777" w:rsidR="00732617" w:rsidRPr="00732617" w:rsidRDefault="00732617" w:rsidP="00732617">
      <w:pPr>
        <w:widowControl w:val="0"/>
        <w:numPr>
          <w:ilvl w:val="0"/>
          <w:numId w:val="2"/>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Jeigu norite sužinoti daugiau arba pasitarti, kreipkitės į vaistininką.</w:t>
      </w:r>
    </w:p>
    <w:p w14:paraId="4876FF78" w14:textId="77777777" w:rsidR="00732617" w:rsidRPr="00732617" w:rsidRDefault="00732617" w:rsidP="00732617">
      <w:pPr>
        <w:widowControl w:val="0"/>
        <w:numPr>
          <w:ilvl w:val="0"/>
          <w:numId w:val="2"/>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Jeigu pasireiškė šalutinis poveikis (net jeigu jis šiame lapelyje nenurodytas), kreipkitės į gydytoją arba vaistininką. Žr. 4 skyrių.</w:t>
      </w:r>
    </w:p>
    <w:p w14:paraId="18337C1B" w14:textId="77777777" w:rsidR="00732617" w:rsidRPr="00732617" w:rsidRDefault="00732617" w:rsidP="00732617">
      <w:pPr>
        <w:widowControl w:val="0"/>
        <w:numPr>
          <w:ilvl w:val="0"/>
          <w:numId w:val="2"/>
        </w:numPr>
        <w:tabs>
          <w:tab w:val="left" w:pos="567"/>
        </w:tabs>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Jeigu per 7 dienas Jūsų savijauta nepagerėjo arba net pablogėjo, kreipkitės į gydytoją.</w:t>
      </w:r>
    </w:p>
    <w:p w14:paraId="0A2CE5AA" w14:textId="77777777" w:rsidR="00732617" w:rsidRPr="00732617" w:rsidRDefault="00732617" w:rsidP="00732617">
      <w:pPr>
        <w:widowControl w:val="0"/>
        <w:spacing w:after="0" w:line="240" w:lineRule="auto"/>
        <w:rPr>
          <w:rFonts w:ascii="Times New Roman" w:eastAsia="Calibri" w:hAnsi="Times New Roman" w:cs="Times New Roman"/>
        </w:rPr>
      </w:pPr>
    </w:p>
    <w:p w14:paraId="777353AA"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Apie ką rašoma šiame lapelyje?</w:t>
      </w:r>
    </w:p>
    <w:p w14:paraId="1E5DA7B5" w14:textId="13C5FA9A" w:rsidR="00732617" w:rsidRPr="00271A5F" w:rsidRDefault="00271A5F" w:rsidP="00B72A4E">
      <w:pPr>
        <w:widowControl w:val="0"/>
        <w:spacing w:after="0" w:line="240" w:lineRule="auto"/>
        <w:ind w:left="567" w:hanging="567"/>
        <w:rPr>
          <w:rFonts w:ascii="Times New Roman" w:eastAsia="Calibri" w:hAnsi="Times New Roman" w:cs="Times New Roman"/>
        </w:rPr>
      </w:pPr>
      <w:r w:rsidRPr="00271A5F">
        <w:rPr>
          <w:rFonts w:ascii="Times New Roman" w:eastAsia="Calibri" w:hAnsi="Times New Roman" w:cs="Times New Roman"/>
        </w:rPr>
        <w:t>1.</w:t>
      </w:r>
      <w:r>
        <w:rPr>
          <w:rFonts w:ascii="Times New Roman" w:eastAsia="Calibri" w:hAnsi="Times New Roman" w:cs="Times New Roman"/>
        </w:rPr>
        <w:tab/>
      </w:r>
      <w:r w:rsidR="00732617" w:rsidRPr="00271A5F">
        <w:rPr>
          <w:rFonts w:ascii="Times New Roman" w:eastAsia="Calibri" w:hAnsi="Times New Roman" w:cs="Times New Roman"/>
        </w:rPr>
        <w:t xml:space="preserve">Kas yra </w:t>
      </w:r>
      <w:proofErr w:type="spellStart"/>
      <w:r w:rsidR="00587567" w:rsidRPr="00271A5F">
        <w:rPr>
          <w:rFonts w:ascii="Times New Roman" w:eastAsia="Calibri" w:hAnsi="Times New Roman" w:cs="Times New Roman"/>
        </w:rPr>
        <w:t>Herbion</w:t>
      </w:r>
      <w:proofErr w:type="spellEnd"/>
      <w:r w:rsidR="00587567" w:rsidRPr="00271A5F">
        <w:rPr>
          <w:rFonts w:ascii="Times New Roman" w:eastAsia="Calibri" w:hAnsi="Times New Roman" w:cs="Times New Roman"/>
        </w:rPr>
        <w:t xml:space="preserve"> </w:t>
      </w:r>
      <w:r w:rsidR="00732617" w:rsidRPr="00271A5F">
        <w:rPr>
          <w:rFonts w:ascii="Times New Roman" w:eastAsia="Calibri" w:hAnsi="Times New Roman" w:cs="Times New Roman"/>
        </w:rPr>
        <w:t>ir kam jis vartojamas</w:t>
      </w:r>
    </w:p>
    <w:p w14:paraId="09F7837A" w14:textId="2D2B9BBF"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lang w:val="sl-SI"/>
        </w:rPr>
      </w:pPr>
      <w:r>
        <w:rPr>
          <w:rFonts w:ascii="Times New Roman" w:eastAsia="Calibri" w:hAnsi="Times New Roman" w:cs="Times New Roman"/>
        </w:rPr>
        <w:t>2.</w:t>
      </w:r>
      <w:r>
        <w:rPr>
          <w:rFonts w:ascii="Times New Roman" w:eastAsia="Calibri" w:hAnsi="Times New Roman" w:cs="Times New Roman"/>
        </w:rPr>
        <w:tab/>
      </w:r>
      <w:r w:rsidR="00732617" w:rsidRPr="0028473C">
        <w:rPr>
          <w:rFonts w:ascii="Times New Roman" w:eastAsia="Calibri" w:hAnsi="Times New Roman" w:cs="Times New Roman"/>
        </w:rPr>
        <w:t xml:space="preserve">Kas žinotina prieš vartojant </w:t>
      </w:r>
      <w:proofErr w:type="spellStart"/>
      <w:r w:rsidR="00587567" w:rsidRPr="0028473C">
        <w:rPr>
          <w:rFonts w:ascii="Times New Roman" w:eastAsia="Calibri" w:hAnsi="Times New Roman" w:cs="Times New Roman"/>
        </w:rPr>
        <w:t>Herbion</w:t>
      </w:r>
      <w:proofErr w:type="spellEnd"/>
      <w:r w:rsidR="00587567" w:rsidRPr="0028473C">
        <w:rPr>
          <w:rFonts w:ascii="Times New Roman" w:eastAsia="Calibri" w:hAnsi="Times New Roman" w:cs="Times New Roman"/>
        </w:rPr>
        <w:t xml:space="preserve"> </w:t>
      </w:r>
    </w:p>
    <w:p w14:paraId="777BA60D" w14:textId="7D02B1E5"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lang w:val="sl-SI"/>
        </w:rPr>
      </w:pPr>
      <w:r>
        <w:rPr>
          <w:rFonts w:ascii="Times New Roman" w:eastAsia="Calibri" w:hAnsi="Times New Roman" w:cs="Times New Roman"/>
        </w:rPr>
        <w:t>3.</w:t>
      </w:r>
      <w:r>
        <w:rPr>
          <w:rFonts w:ascii="Times New Roman" w:eastAsia="Calibri" w:hAnsi="Times New Roman" w:cs="Times New Roman"/>
        </w:rPr>
        <w:tab/>
      </w:r>
      <w:r w:rsidR="00732617" w:rsidRPr="0028473C">
        <w:rPr>
          <w:rFonts w:ascii="Times New Roman" w:eastAsia="Calibri" w:hAnsi="Times New Roman" w:cs="Times New Roman"/>
        </w:rPr>
        <w:t xml:space="preserve">Kaip vartoti </w:t>
      </w:r>
      <w:proofErr w:type="spellStart"/>
      <w:r w:rsidR="00587567" w:rsidRPr="0028473C">
        <w:rPr>
          <w:rFonts w:ascii="Times New Roman" w:eastAsia="Calibri" w:hAnsi="Times New Roman" w:cs="Times New Roman"/>
        </w:rPr>
        <w:t>Herbion</w:t>
      </w:r>
      <w:proofErr w:type="spellEnd"/>
      <w:r w:rsidR="00587567" w:rsidRPr="0028473C">
        <w:rPr>
          <w:rFonts w:ascii="Times New Roman" w:eastAsia="Calibri" w:hAnsi="Times New Roman" w:cs="Times New Roman"/>
        </w:rPr>
        <w:t xml:space="preserve"> </w:t>
      </w:r>
    </w:p>
    <w:p w14:paraId="5D9E2C8B" w14:textId="6B6F9147"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r>
      <w:r w:rsidR="00732617" w:rsidRPr="0028473C">
        <w:rPr>
          <w:rFonts w:ascii="Times New Roman" w:eastAsia="Calibri" w:hAnsi="Times New Roman" w:cs="Times New Roman"/>
        </w:rPr>
        <w:t>Galimas šalutinis poveikis</w:t>
      </w:r>
    </w:p>
    <w:p w14:paraId="181FB906" w14:textId="322550FF"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lang w:val="sl-SI"/>
        </w:rPr>
      </w:pPr>
      <w:r>
        <w:rPr>
          <w:rFonts w:ascii="Times New Roman" w:eastAsia="Calibri" w:hAnsi="Times New Roman" w:cs="Times New Roman"/>
        </w:rPr>
        <w:t>5.</w:t>
      </w:r>
      <w:r>
        <w:rPr>
          <w:rFonts w:ascii="Times New Roman" w:eastAsia="Calibri" w:hAnsi="Times New Roman" w:cs="Times New Roman"/>
        </w:rPr>
        <w:tab/>
      </w:r>
      <w:r w:rsidR="00732617" w:rsidRPr="0028473C">
        <w:rPr>
          <w:rFonts w:ascii="Times New Roman" w:eastAsia="Calibri" w:hAnsi="Times New Roman" w:cs="Times New Roman"/>
        </w:rPr>
        <w:t xml:space="preserve">Kaip laikyti </w:t>
      </w:r>
      <w:proofErr w:type="spellStart"/>
      <w:r w:rsidR="00587567" w:rsidRPr="0028473C">
        <w:rPr>
          <w:rFonts w:ascii="Times New Roman" w:eastAsia="Calibri" w:hAnsi="Times New Roman" w:cs="Times New Roman"/>
        </w:rPr>
        <w:t>Herbion</w:t>
      </w:r>
      <w:proofErr w:type="spellEnd"/>
      <w:r w:rsidR="00587567" w:rsidRPr="0028473C">
        <w:rPr>
          <w:rFonts w:ascii="Times New Roman" w:eastAsia="Calibri" w:hAnsi="Times New Roman" w:cs="Times New Roman"/>
        </w:rPr>
        <w:t xml:space="preserve"> </w:t>
      </w:r>
    </w:p>
    <w:p w14:paraId="1409DD92" w14:textId="5CA11862" w:rsidR="00732617" w:rsidRPr="0028473C" w:rsidRDefault="00271A5F" w:rsidP="00B72A4E">
      <w:pPr>
        <w:pStyle w:val="Sraopastraipa"/>
        <w:widowControl w:val="0"/>
        <w:spacing w:after="0" w:line="240" w:lineRule="auto"/>
        <w:ind w:left="567" w:hanging="567"/>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r>
      <w:r w:rsidR="00732617" w:rsidRPr="0028473C">
        <w:rPr>
          <w:rFonts w:ascii="Times New Roman" w:eastAsia="Calibri" w:hAnsi="Times New Roman" w:cs="Times New Roman"/>
        </w:rPr>
        <w:t>Pakuotės turinys ir kita informacija</w:t>
      </w:r>
    </w:p>
    <w:p w14:paraId="5985DAF7"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7F2E2705"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289BDD3C" w14:textId="38B612C6"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1.</w:t>
      </w:r>
      <w:r w:rsidRPr="00732617">
        <w:rPr>
          <w:rFonts w:ascii="Times New Roman" w:eastAsia="Calibri" w:hAnsi="Times New Roman" w:cs="Times New Roman"/>
          <w:b/>
        </w:rPr>
        <w:tab/>
        <w:t xml:space="preserve">Kas yra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r w:rsidRPr="00732617">
        <w:rPr>
          <w:rFonts w:ascii="Times New Roman" w:eastAsia="Calibri" w:hAnsi="Times New Roman" w:cs="Times New Roman"/>
          <w:b/>
        </w:rPr>
        <w:t>ir kam jis vartojamas</w:t>
      </w:r>
    </w:p>
    <w:p w14:paraId="7E83085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3E488CB" w14:textId="29A169DA" w:rsidR="00732617" w:rsidRPr="00732617" w:rsidRDefault="00587567" w:rsidP="0073261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sudėtyje yra sausojo gebenių lapų ekstrakto.</w:t>
      </w:r>
    </w:p>
    <w:p w14:paraId="71607F6D"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E0574D5" w14:textId="02A6F7A4" w:rsidR="00732617" w:rsidRPr="00732617" w:rsidRDefault="00587567" w:rsidP="00732617">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 xml:space="preserve">yra augalinis </w:t>
      </w:r>
      <w:r w:rsidR="005F3679">
        <w:rPr>
          <w:rFonts w:ascii="Times New Roman" w:eastAsia="Calibri" w:hAnsi="Times New Roman" w:cs="Times New Roman"/>
        </w:rPr>
        <w:t>vaistas</w:t>
      </w:r>
      <w:r w:rsidR="00732617" w:rsidRPr="00732617">
        <w:rPr>
          <w:rFonts w:ascii="Times New Roman" w:eastAsia="Calibri" w:hAnsi="Times New Roman" w:cs="Times New Roman"/>
        </w:rPr>
        <w:t>, kurio vartojama atsikosėjimui lengvinti pasireiškus drėgnam kosuliui</w:t>
      </w:r>
      <w:r w:rsidR="00316493">
        <w:rPr>
          <w:rFonts w:ascii="Times New Roman" w:eastAsia="Calibri" w:hAnsi="Times New Roman" w:cs="Times New Roman"/>
        </w:rPr>
        <w:t xml:space="preserve"> suaugusie</w:t>
      </w:r>
      <w:r w:rsidR="006809AE">
        <w:rPr>
          <w:rFonts w:ascii="Times New Roman" w:eastAsia="Calibri" w:hAnsi="Times New Roman" w:cs="Times New Roman"/>
        </w:rPr>
        <w:t>sie</w:t>
      </w:r>
      <w:r w:rsidR="00316493">
        <w:rPr>
          <w:rFonts w:ascii="Times New Roman" w:eastAsia="Calibri" w:hAnsi="Times New Roman" w:cs="Times New Roman"/>
        </w:rPr>
        <w:t xml:space="preserve">ms, paaugliams ir 6 </w:t>
      </w:r>
      <w:r w:rsidR="00753F9C">
        <w:rPr>
          <w:rFonts w:ascii="Times New Roman" w:eastAsia="Calibri" w:hAnsi="Times New Roman" w:cs="Times New Roman"/>
        </w:rPr>
        <w:t xml:space="preserve">metų </w:t>
      </w:r>
      <w:r w:rsidR="00316493">
        <w:rPr>
          <w:rFonts w:ascii="Times New Roman" w:eastAsia="Calibri" w:hAnsi="Times New Roman" w:cs="Times New Roman"/>
        </w:rPr>
        <w:t>bei vyresniems vaikams</w:t>
      </w:r>
      <w:r w:rsidR="00732617" w:rsidRPr="00732617">
        <w:rPr>
          <w:rFonts w:ascii="Times New Roman" w:eastAsia="Calibri" w:hAnsi="Times New Roman" w:cs="Times New Roman"/>
        </w:rPr>
        <w:t>.</w:t>
      </w:r>
    </w:p>
    <w:p w14:paraId="525FC926"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3FB4925E" w14:textId="77777777" w:rsidR="00732617" w:rsidRPr="002D21BC" w:rsidRDefault="00732617" w:rsidP="00732617">
      <w:pPr>
        <w:widowControl w:val="0"/>
        <w:tabs>
          <w:tab w:val="left" w:pos="567"/>
        </w:tabs>
        <w:spacing w:after="0" w:line="240" w:lineRule="auto"/>
        <w:rPr>
          <w:rFonts w:ascii="Times New Roman" w:eastAsia="Calibri" w:hAnsi="Times New Roman" w:cs="Times New Roman"/>
        </w:rPr>
      </w:pPr>
    </w:p>
    <w:p w14:paraId="0D5FF8A4" w14:textId="732F3CEB"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2.</w:t>
      </w:r>
      <w:r w:rsidRPr="00732617">
        <w:rPr>
          <w:rFonts w:ascii="Times New Roman" w:eastAsia="Calibri" w:hAnsi="Times New Roman" w:cs="Times New Roman"/>
          <w:b/>
        </w:rPr>
        <w:tab/>
        <w:t xml:space="preserve">Kas žinotina prieš vartojant </w:t>
      </w:r>
      <w:proofErr w:type="spellStart"/>
      <w:r w:rsidR="00587567">
        <w:rPr>
          <w:rFonts w:ascii="Times New Roman" w:eastAsia="Calibri" w:hAnsi="Times New Roman" w:cs="Times New Roman"/>
          <w:b/>
        </w:rPr>
        <w:t>Herbion</w:t>
      </w:r>
      <w:proofErr w:type="spellEnd"/>
    </w:p>
    <w:p w14:paraId="35D272E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658F2B7C" w14:textId="7640F87B" w:rsidR="00732617" w:rsidRPr="00732617" w:rsidRDefault="00587567" w:rsidP="00732617">
      <w:pPr>
        <w:widowControl w:val="0"/>
        <w:tabs>
          <w:tab w:val="left" w:pos="567"/>
        </w:tabs>
        <w:spacing w:after="0" w:line="240" w:lineRule="auto"/>
        <w:rPr>
          <w:rFonts w:ascii="Times New Roman" w:eastAsia="Calibri" w:hAnsi="Times New Roman" w:cs="Times New Roman"/>
          <w:b/>
          <w:lang w:val="sl-SI"/>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732617" w:rsidRPr="00732617">
        <w:rPr>
          <w:rFonts w:ascii="Times New Roman" w:eastAsia="Calibri" w:hAnsi="Times New Roman" w:cs="Times New Roman"/>
          <w:b/>
        </w:rPr>
        <w:t xml:space="preserve">vartoti </w:t>
      </w:r>
      <w:r w:rsidR="00D03F6E">
        <w:rPr>
          <w:rFonts w:ascii="Times New Roman" w:eastAsia="Calibri" w:hAnsi="Times New Roman" w:cs="Times New Roman"/>
          <w:b/>
        </w:rPr>
        <w:t>draudžiama</w:t>
      </w:r>
    </w:p>
    <w:p w14:paraId="408421E4" w14:textId="77777777" w:rsidR="00732617" w:rsidRPr="00732617" w:rsidRDefault="00732617" w:rsidP="00B72A4E">
      <w:pPr>
        <w:widowControl w:val="0"/>
        <w:numPr>
          <w:ilvl w:val="0"/>
          <w:numId w:val="4"/>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jeigu yra alergija gebenių lapų ekstraktui, kitiems </w:t>
      </w:r>
      <w:proofErr w:type="spellStart"/>
      <w:r w:rsidRPr="00732617">
        <w:rPr>
          <w:rFonts w:ascii="Times New Roman" w:eastAsia="Calibri" w:hAnsi="Times New Roman" w:cs="Times New Roman"/>
          <w:i/>
        </w:rPr>
        <w:t>Araliaceae</w:t>
      </w:r>
      <w:proofErr w:type="spellEnd"/>
      <w:r w:rsidRPr="00732617">
        <w:rPr>
          <w:rFonts w:ascii="Times New Roman" w:eastAsia="Calibri" w:hAnsi="Times New Roman" w:cs="Times New Roman"/>
        </w:rPr>
        <w:t xml:space="preserve"> (gebenių) šeimos augalams arba bet kuriai pagalbinei šio vaisto medžiagai (jos išvardytos 6 skyriuje).</w:t>
      </w:r>
    </w:p>
    <w:p w14:paraId="28150C9C" w14:textId="1E8F108B"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Šiuo vaistu negalima gydyti jaunesni</w:t>
      </w:r>
      <w:r w:rsidR="00753F9C">
        <w:rPr>
          <w:rFonts w:ascii="Times New Roman" w:eastAsia="Calibri" w:hAnsi="Times New Roman" w:cs="Times New Roman"/>
        </w:rPr>
        <w:t>ų</w:t>
      </w:r>
      <w:r w:rsidRPr="00732617">
        <w:rPr>
          <w:rFonts w:ascii="Times New Roman" w:eastAsia="Calibri" w:hAnsi="Times New Roman" w:cs="Times New Roman"/>
        </w:rPr>
        <w:t xml:space="preserve"> kaip 2 metų vaik</w:t>
      </w:r>
      <w:r w:rsidR="00753F9C">
        <w:rPr>
          <w:rFonts w:ascii="Times New Roman" w:eastAsia="Calibri" w:hAnsi="Times New Roman" w:cs="Times New Roman"/>
        </w:rPr>
        <w:t>ų</w:t>
      </w:r>
      <w:r w:rsidRPr="00732617">
        <w:rPr>
          <w:rFonts w:ascii="Times New Roman" w:eastAsia="Calibri" w:hAnsi="Times New Roman" w:cs="Times New Roman"/>
        </w:rPr>
        <w:t xml:space="preserve"> </w:t>
      </w:r>
      <w:r w:rsidR="00BA56B7">
        <w:rPr>
          <w:rFonts w:ascii="Times New Roman" w:eastAsia="Calibri" w:hAnsi="Times New Roman" w:cs="Times New Roman"/>
        </w:rPr>
        <w:t>dėl</w:t>
      </w:r>
      <w:r w:rsidRPr="00732617">
        <w:rPr>
          <w:rFonts w:ascii="Times New Roman" w:eastAsia="Calibri" w:hAnsi="Times New Roman" w:cs="Times New Roman"/>
        </w:rPr>
        <w:t xml:space="preserve"> kvėpavimo sistemos simptomų pasunkėjimo rizika.</w:t>
      </w:r>
    </w:p>
    <w:p w14:paraId="4A917BE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A4B7F2C"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lang w:val="sl-SI"/>
        </w:rPr>
      </w:pPr>
      <w:r w:rsidRPr="00732617">
        <w:rPr>
          <w:rFonts w:ascii="Times New Roman" w:eastAsia="Calibri" w:hAnsi="Times New Roman" w:cs="Times New Roman"/>
          <w:b/>
        </w:rPr>
        <w:t>Įspėjimai ir atsargumo priemonės</w:t>
      </w:r>
    </w:p>
    <w:p w14:paraId="4D5A998B" w14:textId="717A6096" w:rsidR="00732617" w:rsidRPr="00732617" w:rsidRDefault="00732617" w:rsidP="00732617">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 xml:space="preserve">Pasitarkite su gydytoju arba vaistininku, prieš pradėdami vartoti </w:t>
      </w:r>
      <w:proofErr w:type="spellStart"/>
      <w:r w:rsidR="00587567">
        <w:rPr>
          <w:rFonts w:ascii="Times New Roman" w:eastAsia="Calibri" w:hAnsi="Times New Roman" w:cs="Times New Roman"/>
        </w:rPr>
        <w:t>Herbion</w:t>
      </w:r>
      <w:proofErr w:type="spellEnd"/>
      <w:r w:rsidRPr="00732617">
        <w:rPr>
          <w:rFonts w:ascii="Times New Roman" w:eastAsia="Calibri" w:hAnsi="Times New Roman" w:cs="Times New Roman"/>
        </w:rPr>
        <w:t>.</w:t>
      </w:r>
    </w:p>
    <w:p w14:paraId="27C14C2E" w14:textId="77777777" w:rsidR="00732617" w:rsidRPr="00732617" w:rsidRDefault="00732617" w:rsidP="00B72A4E">
      <w:pPr>
        <w:widowControl w:val="0"/>
        <w:numPr>
          <w:ilvl w:val="0"/>
          <w:numId w:val="5"/>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 yra kvėpavimo pasunkėjimas, karščiavimas ar atkosima pūlingų skreplių, būtina pasitarti su gydytoju arba vaistininku.</w:t>
      </w:r>
    </w:p>
    <w:p w14:paraId="3D943CA7" w14:textId="77777777" w:rsidR="00732617" w:rsidRPr="00732617" w:rsidRDefault="00732617" w:rsidP="00B72A4E">
      <w:pPr>
        <w:widowControl w:val="0"/>
        <w:numPr>
          <w:ilvl w:val="0"/>
          <w:numId w:val="5"/>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 simptomai po 7 vaisto vartojimo dienų nepalengvėja, būtina kreiptis į gydytoją.</w:t>
      </w:r>
    </w:p>
    <w:p w14:paraId="7AE7B87E" w14:textId="7ED84E41" w:rsidR="00732617" w:rsidRPr="00732617" w:rsidRDefault="00732617" w:rsidP="00B72A4E">
      <w:pPr>
        <w:widowControl w:val="0"/>
        <w:numPr>
          <w:ilvl w:val="0"/>
          <w:numId w:val="5"/>
        </w:numPr>
        <w:tabs>
          <w:tab w:val="clear" w:pos="567"/>
        </w:tabs>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 xml:space="preserve">Gydymo </w:t>
      </w:r>
      <w:r w:rsidR="008B292F">
        <w:rPr>
          <w:rFonts w:ascii="Times New Roman" w:eastAsia="Calibri" w:hAnsi="Times New Roman" w:cs="Times New Roman"/>
          <w:color w:val="000000"/>
          <w:lang w:val="sl-SI"/>
        </w:rPr>
        <w:t>šiuo</w:t>
      </w:r>
      <w:r w:rsidR="00490239">
        <w:rPr>
          <w:rFonts w:ascii="Times New Roman" w:eastAsia="Calibri" w:hAnsi="Times New Roman" w:cs="Times New Roman"/>
          <w:color w:val="000000"/>
          <w:lang w:val="sl-SI"/>
        </w:rPr>
        <w:t xml:space="preserve"> </w:t>
      </w:r>
      <w:r w:rsidR="008B292F">
        <w:rPr>
          <w:rFonts w:ascii="Times New Roman" w:eastAsia="Calibri" w:hAnsi="Times New Roman" w:cs="Times New Roman"/>
          <w:color w:val="000000"/>
          <w:lang w:val="sl-SI"/>
        </w:rPr>
        <w:t>vaistu</w:t>
      </w:r>
      <w:r w:rsidR="00490239">
        <w:rPr>
          <w:rFonts w:ascii="Times New Roman" w:eastAsia="Calibri" w:hAnsi="Times New Roman" w:cs="Times New Roman"/>
          <w:color w:val="000000"/>
          <w:lang w:val="sl-SI"/>
        </w:rPr>
        <w:t xml:space="preserve"> </w:t>
      </w:r>
      <w:r w:rsidRPr="00732617">
        <w:rPr>
          <w:rFonts w:ascii="Times New Roman" w:eastAsia="Calibri" w:hAnsi="Times New Roman" w:cs="Times New Roman"/>
          <w:color w:val="000000"/>
        </w:rPr>
        <w:t>metu be gydytojo leidimo vartoti kosulį slopinančių vaistų (</w:t>
      </w:r>
      <w:r w:rsidR="00490239">
        <w:rPr>
          <w:rFonts w:ascii="Times New Roman" w:eastAsia="Calibri" w:hAnsi="Times New Roman" w:cs="Times New Roman"/>
          <w:color w:val="000000"/>
        </w:rPr>
        <w:t xml:space="preserve">vaistų </w:t>
      </w:r>
      <w:r w:rsidRPr="00732617">
        <w:rPr>
          <w:rFonts w:ascii="Times New Roman" w:eastAsia="Calibri" w:hAnsi="Times New Roman" w:cs="Times New Roman"/>
          <w:color w:val="000000"/>
        </w:rPr>
        <w:t xml:space="preserve">nuo kosulio, tokių kaip kodeinas ar </w:t>
      </w:r>
      <w:proofErr w:type="spellStart"/>
      <w:r w:rsidRPr="00732617">
        <w:rPr>
          <w:rFonts w:ascii="Times New Roman" w:eastAsia="Calibri" w:hAnsi="Times New Roman" w:cs="Times New Roman"/>
          <w:color w:val="000000"/>
        </w:rPr>
        <w:t>dekstrometorfanas</w:t>
      </w:r>
      <w:proofErr w:type="spellEnd"/>
      <w:r w:rsidRPr="00732617">
        <w:rPr>
          <w:rFonts w:ascii="Times New Roman" w:eastAsia="Calibri" w:hAnsi="Times New Roman" w:cs="Times New Roman"/>
          <w:color w:val="000000"/>
        </w:rPr>
        <w:t>) nerekomenduojama.</w:t>
      </w:r>
    </w:p>
    <w:p w14:paraId="269DB435" w14:textId="77777777" w:rsidR="00732617" w:rsidRPr="00732617" w:rsidRDefault="00732617" w:rsidP="00B72A4E">
      <w:pPr>
        <w:widowControl w:val="0"/>
        <w:numPr>
          <w:ilvl w:val="0"/>
          <w:numId w:val="5"/>
        </w:numPr>
        <w:tabs>
          <w:tab w:val="clear"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Jeigu yra skrandžio sutrikimų (gastrita</w:t>
      </w:r>
      <w:r w:rsidR="008B292F">
        <w:rPr>
          <w:rFonts w:ascii="Times New Roman" w:eastAsia="Calibri" w:hAnsi="Times New Roman" w:cs="Times New Roman"/>
        </w:rPr>
        <w:t>s ar skrandžio opaligė), vaisto</w:t>
      </w:r>
      <w:r w:rsidRPr="00732617">
        <w:rPr>
          <w:rFonts w:ascii="Times New Roman" w:eastAsia="Calibri" w:hAnsi="Times New Roman" w:cs="Times New Roman"/>
        </w:rPr>
        <w:t xml:space="preserve"> reikia vartoti atsargiai.</w:t>
      </w:r>
    </w:p>
    <w:p w14:paraId="0B17279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2570A54" w14:textId="77777777" w:rsidR="00732617" w:rsidRPr="00732617" w:rsidRDefault="00732617" w:rsidP="00732617">
      <w:pPr>
        <w:widowControl w:val="0"/>
        <w:spacing w:after="0" w:line="240" w:lineRule="auto"/>
        <w:outlineLvl w:val="3"/>
        <w:rPr>
          <w:rFonts w:ascii="Calibri" w:eastAsia="Calibri" w:hAnsi="Calibri" w:cs="Times New Roman"/>
        </w:rPr>
      </w:pPr>
      <w:r w:rsidRPr="00732617">
        <w:rPr>
          <w:rFonts w:ascii="Times New Roman" w:eastAsia="Calibri" w:hAnsi="Times New Roman" w:cs="Times New Roman"/>
          <w:b/>
        </w:rPr>
        <w:t>Vaikams</w:t>
      </w:r>
    </w:p>
    <w:p w14:paraId="3033E1A7" w14:textId="3FFB0ADC" w:rsidR="009A737A" w:rsidRDefault="00587567" w:rsidP="0073261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9A737A">
        <w:rPr>
          <w:rFonts w:ascii="Times New Roman" w:eastAsia="Calibri" w:hAnsi="Times New Roman" w:cs="Times New Roman"/>
        </w:rPr>
        <w:t>kietųjų pastilių</w:t>
      </w:r>
      <w:r w:rsidR="009A737A" w:rsidRPr="009A737A">
        <w:rPr>
          <w:rFonts w:ascii="Times New Roman" w:eastAsia="Calibri" w:hAnsi="Times New Roman" w:cs="Times New Roman"/>
        </w:rPr>
        <w:t xml:space="preserve"> negalima vartoti jau</w:t>
      </w:r>
      <w:r w:rsidR="009A737A">
        <w:rPr>
          <w:rFonts w:ascii="Times New Roman" w:eastAsia="Calibri" w:hAnsi="Times New Roman" w:cs="Times New Roman"/>
        </w:rPr>
        <w:t xml:space="preserve">nesniems kaip 2 metų vaikams. </w:t>
      </w: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9A737A">
        <w:rPr>
          <w:rFonts w:ascii="Times New Roman" w:eastAsia="Calibri" w:hAnsi="Times New Roman" w:cs="Times New Roman"/>
        </w:rPr>
        <w:t>kietųjų pastilių</w:t>
      </w:r>
      <w:r w:rsidR="009A737A" w:rsidRPr="009A737A">
        <w:rPr>
          <w:rFonts w:ascii="Times New Roman" w:eastAsia="Calibri" w:hAnsi="Times New Roman" w:cs="Times New Roman"/>
        </w:rPr>
        <w:t xml:space="preserve"> vartojimas vaikams nuo 2 iki 5 metų nerek</w:t>
      </w:r>
      <w:r w:rsidR="009A737A">
        <w:rPr>
          <w:rFonts w:ascii="Times New Roman" w:eastAsia="Calibri" w:hAnsi="Times New Roman" w:cs="Times New Roman"/>
        </w:rPr>
        <w:t>omenduojamas, nes ši vaisto forma</w:t>
      </w:r>
      <w:r w:rsidR="009A737A" w:rsidRPr="009A737A">
        <w:rPr>
          <w:rFonts w:ascii="Times New Roman" w:eastAsia="Calibri" w:hAnsi="Times New Roman" w:cs="Times New Roman"/>
        </w:rPr>
        <w:t xml:space="preserve"> neleidžia pritaikyti dozės. Šioje amžiaus grupėje rekomenduojama naudoti sirupą.</w:t>
      </w:r>
    </w:p>
    <w:p w14:paraId="516492C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A604865" w14:textId="1CDC68E6" w:rsidR="00732617" w:rsidRPr="00732617" w:rsidRDefault="00732617" w:rsidP="00732617">
      <w:pPr>
        <w:widowControl w:val="0"/>
        <w:tabs>
          <w:tab w:val="left" w:pos="567"/>
        </w:tabs>
        <w:spacing w:after="0" w:line="240" w:lineRule="auto"/>
        <w:jc w:val="both"/>
        <w:outlineLvl w:val="3"/>
        <w:rPr>
          <w:rFonts w:ascii="Times New Roman" w:eastAsia="Calibri" w:hAnsi="Times New Roman" w:cs="Times New Roman"/>
          <w:b/>
        </w:rPr>
      </w:pPr>
      <w:r w:rsidRPr="00732617">
        <w:rPr>
          <w:rFonts w:ascii="Times New Roman" w:eastAsia="Calibri" w:hAnsi="Times New Roman" w:cs="Times New Roman"/>
          <w:b/>
        </w:rPr>
        <w:t xml:space="preserve">Kiti vaistai ir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7AC60B9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Jeigu vartojate ar neseniai vartojote kitų vaistų arba dėl to nesate tikri, apie tai pasakykite gydytojui arba vaistininkui.</w:t>
      </w:r>
    </w:p>
    <w:p w14:paraId="1AB71225" w14:textId="4EB10443"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Duomenų apie </w:t>
      </w:r>
      <w:r w:rsidR="000E3FAB">
        <w:rPr>
          <w:rFonts w:ascii="Times New Roman" w:eastAsia="Calibri" w:hAnsi="Times New Roman" w:cs="Times New Roman"/>
        </w:rPr>
        <w:t>gebenių lapų sausojo ekstrakto</w:t>
      </w:r>
      <w:r w:rsidRPr="00732617">
        <w:rPr>
          <w:rFonts w:ascii="Times New Roman" w:eastAsia="Calibri" w:hAnsi="Times New Roman" w:cs="Times New Roman"/>
        </w:rPr>
        <w:t xml:space="preserve"> įtaką kitų </w:t>
      </w:r>
      <w:r w:rsidR="00490239">
        <w:rPr>
          <w:rFonts w:ascii="Times New Roman" w:eastAsia="Calibri" w:hAnsi="Times New Roman" w:cs="Times New Roman"/>
        </w:rPr>
        <w:t xml:space="preserve">vaistų </w:t>
      </w:r>
      <w:r w:rsidRPr="00732617">
        <w:rPr>
          <w:rFonts w:ascii="Times New Roman" w:eastAsia="Calibri" w:hAnsi="Times New Roman" w:cs="Times New Roman"/>
        </w:rPr>
        <w:t>poveikiui nėra.</w:t>
      </w:r>
    </w:p>
    <w:p w14:paraId="7C3FE62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p>
    <w:p w14:paraId="3A6CBE9B"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r w:rsidRPr="00732617">
        <w:rPr>
          <w:rFonts w:ascii="Times New Roman" w:eastAsia="Calibri" w:hAnsi="Times New Roman" w:cs="Times New Roman"/>
          <w:b/>
        </w:rPr>
        <w:t>Nėštumas ir žindymo laikotarpis</w:t>
      </w:r>
    </w:p>
    <w:p w14:paraId="78D91DB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r w:rsidRPr="00732617">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3C56EF45" w14:textId="506B6902" w:rsidR="00732617" w:rsidRPr="00732617" w:rsidRDefault="00587567" w:rsidP="00732617">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nėštumo ir žindymo laikotarpiu vartoti nerekomenduojama, kadangi duomenų apie nėščių ir krūtimi maitinančių moterų gydymą sausuoju gebenių lapų ekstraktu nepakanka.</w:t>
      </w:r>
    </w:p>
    <w:p w14:paraId="6E25FD9C"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427F37D1" w14:textId="77777777" w:rsidR="00732617" w:rsidRPr="00732617" w:rsidRDefault="00732617" w:rsidP="00732617">
      <w:pPr>
        <w:widowControl w:val="0"/>
        <w:tabs>
          <w:tab w:val="left" w:pos="567"/>
        </w:tabs>
        <w:spacing w:after="0" w:line="240" w:lineRule="auto"/>
        <w:outlineLvl w:val="5"/>
        <w:rPr>
          <w:rFonts w:ascii="Times New Roman" w:eastAsia="Calibri" w:hAnsi="Times New Roman" w:cs="Times New Roman"/>
          <w:b/>
        </w:rPr>
      </w:pPr>
      <w:r w:rsidRPr="00732617">
        <w:rPr>
          <w:rFonts w:ascii="Times New Roman" w:eastAsia="Calibri" w:hAnsi="Times New Roman" w:cs="Times New Roman"/>
          <w:b/>
        </w:rPr>
        <w:t>Vairavimas ir mechanizmų valdymas</w:t>
      </w:r>
    </w:p>
    <w:p w14:paraId="258D275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Poveikio gebėjimui vairuoti ir valdyti mechanizmus tyrimų neatlikta.</w:t>
      </w:r>
    </w:p>
    <w:p w14:paraId="332BFDD7" w14:textId="77777777" w:rsidR="00732617" w:rsidRPr="00732617" w:rsidRDefault="00732617" w:rsidP="00732617">
      <w:pPr>
        <w:widowControl w:val="0"/>
        <w:spacing w:after="0" w:line="240" w:lineRule="auto"/>
        <w:rPr>
          <w:rFonts w:ascii="Times New Roman" w:eastAsia="Calibri" w:hAnsi="Times New Roman" w:cs="Times New Roman"/>
        </w:rPr>
      </w:pPr>
    </w:p>
    <w:p w14:paraId="39B5FFE4" w14:textId="2A174EF8" w:rsidR="00732617" w:rsidRPr="00256BD5" w:rsidRDefault="00587567" w:rsidP="00732617">
      <w:pPr>
        <w:widowControl w:val="0"/>
        <w:tabs>
          <w:tab w:val="left" w:pos="567"/>
        </w:tabs>
        <w:spacing w:after="0" w:line="240" w:lineRule="auto"/>
        <w:outlineLvl w:val="5"/>
        <w:rPr>
          <w:rFonts w:ascii="Times New Roman" w:eastAsia="Calibri" w:hAnsi="Times New Roman" w:cs="Times New Roman"/>
          <w:b/>
        </w:rPr>
      </w:pPr>
      <w:r>
        <w:rPr>
          <w:rFonts w:ascii="Times New Roman" w:eastAsia="Calibri" w:hAnsi="Times New Roman" w:cs="Times New Roman"/>
          <w:b/>
          <w:color w:val="000000"/>
          <w:lang w:val="sl-SI"/>
        </w:rPr>
        <w:t xml:space="preserve">Herbion </w:t>
      </w:r>
      <w:r w:rsidR="00732617" w:rsidRPr="00841EFC">
        <w:rPr>
          <w:rFonts w:ascii="Times New Roman" w:eastAsia="Calibri" w:hAnsi="Times New Roman" w:cs="Times New Roman"/>
          <w:b/>
          <w:color w:val="000000"/>
        </w:rPr>
        <w:t xml:space="preserve">sudėtyje yra </w:t>
      </w:r>
      <w:proofErr w:type="spellStart"/>
      <w:r w:rsidR="00256BD5" w:rsidRPr="00841EFC">
        <w:rPr>
          <w:rFonts w:ascii="Times New Roman" w:eastAsia="Calibri" w:hAnsi="Times New Roman" w:cs="Times New Roman"/>
          <w:b/>
          <w:color w:val="000000"/>
        </w:rPr>
        <w:t>izomalto</w:t>
      </w:r>
      <w:proofErr w:type="spellEnd"/>
      <w:r w:rsidR="00732617" w:rsidRPr="00841EFC">
        <w:rPr>
          <w:rFonts w:ascii="Times New Roman" w:eastAsia="Calibri" w:hAnsi="Times New Roman" w:cs="Times New Roman"/>
          <w:b/>
          <w:color w:val="000000"/>
        </w:rPr>
        <w:t xml:space="preserve"> (E</w:t>
      </w:r>
      <w:r w:rsidR="00256BD5" w:rsidRPr="00841EFC">
        <w:rPr>
          <w:rFonts w:ascii="Times New Roman" w:eastAsia="Calibri" w:hAnsi="Times New Roman" w:cs="Times New Roman"/>
          <w:b/>
          <w:color w:val="000000"/>
        </w:rPr>
        <w:t>953</w:t>
      </w:r>
      <w:r w:rsidR="00732617" w:rsidRPr="00256BD5">
        <w:rPr>
          <w:rFonts w:ascii="Times New Roman" w:eastAsia="Calibri" w:hAnsi="Times New Roman" w:cs="Times New Roman"/>
          <w:b/>
        </w:rPr>
        <w:t xml:space="preserve">) ir </w:t>
      </w:r>
      <w:r w:rsidR="00256BD5" w:rsidRPr="00841EFC">
        <w:rPr>
          <w:rFonts w:ascii="Times New Roman" w:eastAsia="Calibri" w:hAnsi="Times New Roman" w:cs="Times New Roman"/>
          <w:b/>
          <w:lang w:val="sl-SI"/>
        </w:rPr>
        <w:t>butilhidroksianizolo (E320</w:t>
      </w:r>
      <w:r w:rsidR="00FD3364">
        <w:rPr>
          <w:rFonts w:ascii="Times New Roman" w:eastAsia="Calibri" w:hAnsi="Times New Roman" w:cs="Times New Roman"/>
          <w:b/>
          <w:lang w:val="sl-SI"/>
        </w:rPr>
        <w:t>)</w:t>
      </w:r>
    </w:p>
    <w:p w14:paraId="16269F0E"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Jeigu gydytojas Jums yra sakęs, kad netoleruojate kokių nors angliavandenių, kreipkitės į jį, prieš pradėdami vartoti šį vaistą.</w:t>
      </w:r>
    </w:p>
    <w:p w14:paraId="62B08BAA" w14:textId="77777777" w:rsidR="00732617" w:rsidRPr="00732617" w:rsidRDefault="00FD3364" w:rsidP="00732617">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lang w:val="sl-SI"/>
        </w:rPr>
        <w:t>Butilhidroksianizolas</w:t>
      </w:r>
      <w:r w:rsidRPr="0033180D">
        <w:rPr>
          <w:rFonts w:ascii="Times New Roman" w:eastAsia="Calibri" w:hAnsi="Times New Roman" w:cs="Times New Roman"/>
          <w:lang w:val="sl-SI"/>
        </w:rPr>
        <w:t xml:space="preserve"> (E320</w:t>
      </w:r>
      <w:r>
        <w:rPr>
          <w:rFonts w:ascii="Times New Roman" w:eastAsia="Calibri" w:hAnsi="Times New Roman" w:cs="Times New Roman"/>
          <w:lang w:val="sl-SI"/>
        </w:rPr>
        <w:t>) gali sukelti</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vietinių</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odos</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reakcijų (pvz., kontaktinį</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dermatitą) ar sudirginti</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akis</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ir</w:t>
      </w:r>
      <w:r w:rsidR="001E75C7">
        <w:rPr>
          <w:rFonts w:ascii="Times New Roman" w:eastAsia="Calibri" w:hAnsi="Times New Roman" w:cs="Times New Roman"/>
          <w:lang w:val="sl-SI"/>
        </w:rPr>
        <w:t xml:space="preserve"> </w:t>
      </w:r>
      <w:r>
        <w:rPr>
          <w:rFonts w:ascii="Times New Roman" w:eastAsia="Calibri" w:hAnsi="Times New Roman" w:cs="Times New Roman"/>
          <w:lang w:val="sl-SI"/>
        </w:rPr>
        <w:t>gleivinę.</w:t>
      </w:r>
    </w:p>
    <w:p w14:paraId="29EADFB6"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3295129F"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1BF83EDF" w14:textId="5B3D59C8" w:rsidR="00732617" w:rsidRPr="00732617" w:rsidRDefault="00732617" w:rsidP="00732617">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3.</w:t>
      </w:r>
      <w:r w:rsidRPr="00732617">
        <w:rPr>
          <w:rFonts w:ascii="Times New Roman" w:eastAsia="Calibri" w:hAnsi="Times New Roman" w:cs="Times New Roman"/>
          <w:b/>
        </w:rPr>
        <w:tab/>
        <w:t xml:space="preserve">Kaip vartoti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1D90B41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5359062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Visada vartokite šį vaistą tiksliai kaip nurodė gydytojas</w:t>
      </w:r>
      <w:r w:rsidRPr="00732617">
        <w:rPr>
          <w:rFonts w:ascii="Times New Roman" w:eastAsia="Calibri" w:hAnsi="Times New Roman" w:cs="Times New Roman"/>
          <w:lang w:val="sl-SI"/>
        </w:rPr>
        <w:t>arbavaistininkas.</w:t>
      </w:r>
      <w:r w:rsidRPr="00732617">
        <w:rPr>
          <w:rFonts w:ascii="Times New Roman" w:eastAsia="Calibri" w:hAnsi="Times New Roman" w:cs="Times New Roman"/>
        </w:rPr>
        <w:t xml:space="preserve"> Jeigu abejojate, kreipkitės į gydytoją arba vaistininką.</w:t>
      </w:r>
    </w:p>
    <w:p w14:paraId="194F0547"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78A4439" w14:textId="5A0714DC"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Įprasta dozė</w:t>
      </w:r>
      <w:r w:rsidRPr="00732617">
        <w:rPr>
          <w:rFonts w:ascii="Times New Roman" w:eastAsia="Calibri" w:hAnsi="Times New Roman" w:cs="Times New Roman"/>
          <w:b/>
        </w:rPr>
        <w:t xml:space="preserve"> suaugusie</w:t>
      </w:r>
      <w:r w:rsidR="006809AE">
        <w:rPr>
          <w:rFonts w:ascii="Times New Roman" w:eastAsia="Calibri" w:hAnsi="Times New Roman" w:cs="Times New Roman"/>
          <w:b/>
        </w:rPr>
        <w:t>sie</w:t>
      </w:r>
      <w:r w:rsidRPr="00732617">
        <w:rPr>
          <w:rFonts w:ascii="Times New Roman" w:eastAsia="Calibri" w:hAnsi="Times New Roman" w:cs="Times New Roman"/>
          <w:b/>
        </w:rPr>
        <w:t>ms</w:t>
      </w:r>
      <w:r w:rsidRPr="00732617">
        <w:rPr>
          <w:rFonts w:ascii="Times New Roman" w:eastAsia="Times New Roman" w:hAnsi="Times New Roman" w:cs="Times New Roman"/>
          <w:b/>
          <w:lang w:eastAsia="lt-LT"/>
        </w:rPr>
        <w:t>, senyviems</w:t>
      </w:r>
      <w:r w:rsidR="006809AE" w:rsidRPr="006809AE">
        <w:rPr>
          <w:rFonts w:ascii="Times New Roman" w:eastAsia="Calibri" w:hAnsi="Times New Roman" w:cs="Times New Roman"/>
          <w:b/>
        </w:rPr>
        <w:t xml:space="preserve"> </w:t>
      </w:r>
      <w:r w:rsidR="006809AE" w:rsidRPr="00732617">
        <w:rPr>
          <w:rFonts w:ascii="Times New Roman" w:eastAsia="Calibri" w:hAnsi="Times New Roman" w:cs="Times New Roman"/>
          <w:b/>
        </w:rPr>
        <w:t>žmonėms</w:t>
      </w:r>
      <w:r w:rsidRPr="00732617">
        <w:rPr>
          <w:rFonts w:ascii="Times New Roman" w:eastAsia="Times New Roman" w:hAnsi="Times New Roman" w:cs="Times New Roman"/>
          <w:b/>
          <w:lang w:eastAsia="lt-LT"/>
        </w:rPr>
        <w:t>,</w:t>
      </w:r>
      <w:r w:rsidRPr="00732617">
        <w:rPr>
          <w:rFonts w:ascii="Times New Roman" w:eastAsia="Calibri" w:hAnsi="Times New Roman" w:cs="Times New Roman"/>
          <w:b/>
        </w:rPr>
        <w:t xml:space="preserve"> 12 metų </w:t>
      </w:r>
      <w:r w:rsidRPr="00732617">
        <w:rPr>
          <w:rFonts w:ascii="Times New Roman" w:eastAsia="Times New Roman" w:hAnsi="Times New Roman" w:cs="Times New Roman"/>
          <w:b/>
          <w:lang w:eastAsia="lt-LT"/>
        </w:rPr>
        <w:t>ir vyresniems</w:t>
      </w:r>
      <w:r w:rsidR="00490239">
        <w:rPr>
          <w:rFonts w:ascii="Times New Roman" w:eastAsia="Times New Roman" w:hAnsi="Times New Roman" w:cs="Times New Roman"/>
          <w:b/>
          <w:lang w:eastAsia="lt-LT"/>
        </w:rPr>
        <w:t xml:space="preserve"> </w:t>
      </w:r>
      <w:r w:rsidR="006809AE" w:rsidRPr="00732617">
        <w:rPr>
          <w:rFonts w:ascii="Times New Roman" w:eastAsia="Calibri" w:hAnsi="Times New Roman" w:cs="Times New Roman"/>
          <w:b/>
        </w:rPr>
        <w:t>paaugliams</w:t>
      </w:r>
      <w:r w:rsidR="006809AE" w:rsidRPr="00732617">
        <w:rPr>
          <w:rFonts w:ascii="Times New Roman" w:eastAsia="Times New Roman" w:hAnsi="Times New Roman" w:cs="Times New Roman"/>
          <w:b/>
          <w:lang w:eastAsia="lt-LT"/>
        </w:rPr>
        <w:t xml:space="preserve"> </w:t>
      </w:r>
      <w:r w:rsidRPr="00732617">
        <w:rPr>
          <w:rFonts w:ascii="Times New Roman" w:eastAsia="Calibri" w:hAnsi="Times New Roman" w:cs="Times New Roman"/>
        </w:rPr>
        <w:t xml:space="preserve">yra </w:t>
      </w:r>
      <w:r w:rsidR="00806F65">
        <w:rPr>
          <w:rFonts w:ascii="Times New Roman" w:eastAsia="Calibri" w:hAnsi="Times New Roman" w:cs="Times New Roman"/>
        </w:rPr>
        <w:t>1 kietoji pastilė tris kartus per parą.</w:t>
      </w:r>
    </w:p>
    <w:p w14:paraId="5E67E080" w14:textId="77777777" w:rsidR="00732617" w:rsidRPr="00732617" w:rsidRDefault="00732617" w:rsidP="00732617">
      <w:pPr>
        <w:widowControl w:val="0"/>
        <w:tabs>
          <w:tab w:val="left" w:pos="6480"/>
        </w:tabs>
        <w:spacing w:after="0" w:line="240" w:lineRule="auto"/>
        <w:ind w:right="-27"/>
        <w:rPr>
          <w:rFonts w:ascii="Times New Roman" w:eastAsia="Calibri" w:hAnsi="Times New Roman" w:cs="Times New Roman"/>
        </w:rPr>
      </w:pPr>
    </w:p>
    <w:p w14:paraId="521C6544" w14:textId="77777777" w:rsidR="00732617" w:rsidRPr="00732617" w:rsidRDefault="00732617" w:rsidP="00732617">
      <w:pPr>
        <w:widowControl w:val="0"/>
        <w:spacing w:after="0" w:line="240" w:lineRule="auto"/>
        <w:outlineLvl w:val="3"/>
        <w:rPr>
          <w:rFonts w:ascii="Calibri" w:eastAsia="Calibri" w:hAnsi="Calibri" w:cs="Times New Roman"/>
        </w:rPr>
      </w:pPr>
      <w:r w:rsidRPr="00732617">
        <w:rPr>
          <w:rFonts w:ascii="Times New Roman" w:eastAsia="Calibri" w:hAnsi="Times New Roman" w:cs="Times New Roman"/>
          <w:b/>
        </w:rPr>
        <w:t>Vartojimas vaikams</w:t>
      </w:r>
    </w:p>
    <w:p w14:paraId="2665C895"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Įprasta dozė</w:t>
      </w:r>
      <w:r w:rsidRPr="00732617">
        <w:rPr>
          <w:rFonts w:ascii="Times New Roman" w:eastAsia="Calibri" w:hAnsi="Times New Roman" w:cs="Times New Roman"/>
          <w:b/>
        </w:rPr>
        <w:t xml:space="preserve"> 6</w:t>
      </w:r>
      <w:r w:rsidRPr="00732617">
        <w:rPr>
          <w:rFonts w:ascii="Times New Roman" w:eastAsia="Calibri" w:hAnsi="Times New Roman" w:cs="Times New Roman"/>
          <w:b/>
        </w:rPr>
        <w:noBreakHyphen/>
      </w:r>
      <w:r w:rsidRPr="00732617">
        <w:rPr>
          <w:rFonts w:ascii="Times New Roman" w:eastAsia="Times New Roman" w:hAnsi="Times New Roman" w:cs="Times New Roman"/>
          <w:b/>
          <w:lang w:eastAsia="lt-LT"/>
        </w:rPr>
        <w:t>11</w:t>
      </w:r>
      <w:r w:rsidRPr="00732617">
        <w:rPr>
          <w:rFonts w:ascii="Times New Roman" w:eastAsia="Calibri" w:hAnsi="Times New Roman" w:cs="Times New Roman"/>
          <w:b/>
        </w:rPr>
        <w:t xml:space="preserve"> metų vaikams </w:t>
      </w:r>
      <w:r w:rsidRPr="00732617">
        <w:rPr>
          <w:rFonts w:ascii="Times New Roman" w:eastAsia="Calibri" w:hAnsi="Times New Roman" w:cs="Times New Roman"/>
        </w:rPr>
        <w:t xml:space="preserve">yra </w:t>
      </w:r>
      <w:r w:rsidR="00CF7E4B">
        <w:rPr>
          <w:rFonts w:ascii="Times New Roman" w:eastAsia="Calibri" w:hAnsi="Times New Roman" w:cs="Times New Roman"/>
        </w:rPr>
        <w:t>1 kietoji pastilė du kartus per parą</w:t>
      </w:r>
      <w:r w:rsidRPr="00732617">
        <w:rPr>
          <w:rFonts w:ascii="Times New Roman" w:eastAsia="Calibri" w:hAnsi="Times New Roman" w:cs="Times New Roman"/>
        </w:rPr>
        <w:t>.</w:t>
      </w:r>
    </w:p>
    <w:p w14:paraId="29CCBEAB" w14:textId="77777777" w:rsidR="00732617" w:rsidRPr="00732617" w:rsidRDefault="00732617" w:rsidP="00732617">
      <w:pPr>
        <w:widowControl w:val="0"/>
        <w:tabs>
          <w:tab w:val="left" w:pos="6480"/>
        </w:tabs>
        <w:spacing w:after="0" w:line="240" w:lineRule="auto"/>
        <w:ind w:right="-27"/>
        <w:rPr>
          <w:rFonts w:ascii="Times New Roman" w:eastAsia="Calibri" w:hAnsi="Times New Roman" w:cs="Times New Roman"/>
          <w:b/>
        </w:rPr>
      </w:pPr>
    </w:p>
    <w:p w14:paraId="2EBB64FD" w14:textId="77777777" w:rsidR="00732617" w:rsidRPr="00732617" w:rsidRDefault="00CF7E4B" w:rsidP="00732617">
      <w:pPr>
        <w:widowControl w:val="0"/>
        <w:spacing w:after="0" w:line="240" w:lineRule="auto"/>
        <w:rPr>
          <w:rFonts w:ascii="Times New Roman" w:eastAsia="Calibri" w:hAnsi="Times New Roman" w:cs="Times New Roman"/>
        </w:rPr>
      </w:pPr>
      <w:r w:rsidRPr="00CF7E4B">
        <w:rPr>
          <w:rFonts w:ascii="Times New Roman" w:eastAsia="Calibri" w:hAnsi="Times New Roman" w:cs="Times New Roman"/>
        </w:rPr>
        <w:t>Kietąją pastilę rei</w:t>
      </w:r>
      <w:r>
        <w:rPr>
          <w:rFonts w:ascii="Times New Roman" w:eastAsia="Calibri" w:hAnsi="Times New Roman" w:cs="Times New Roman"/>
        </w:rPr>
        <w:t xml:space="preserve">kia lėtai ištirpinti burnoje. </w:t>
      </w:r>
      <w:r w:rsidR="00424820">
        <w:rPr>
          <w:rFonts w:ascii="Times New Roman" w:eastAsia="Calibri" w:hAnsi="Times New Roman" w:cs="Times New Roman"/>
        </w:rPr>
        <w:t>Kietųjų pastilių negalima vartoti iš</w:t>
      </w:r>
      <w:r w:rsidR="000468C0">
        <w:rPr>
          <w:rFonts w:ascii="Times New Roman" w:eastAsia="Calibri" w:hAnsi="Times New Roman" w:cs="Times New Roman"/>
        </w:rPr>
        <w:t xml:space="preserve"> </w:t>
      </w:r>
      <w:r w:rsidR="00424820">
        <w:rPr>
          <w:rFonts w:ascii="Times New Roman" w:eastAsia="Calibri" w:hAnsi="Times New Roman" w:cs="Times New Roman"/>
        </w:rPr>
        <w:t>karto prieš ar po valgio.</w:t>
      </w:r>
    </w:p>
    <w:p w14:paraId="661E0098"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2809BA63" w14:textId="21D93575" w:rsidR="00732617" w:rsidRPr="00732617" w:rsidRDefault="00587567" w:rsidP="00732617">
      <w:pPr>
        <w:widowControl w:val="0"/>
        <w:tabs>
          <w:tab w:val="left" w:pos="567"/>
        </w:tabs>
        <w:spacing w:after="0" w:line="240" w:lineRule="auto"/>
        <w:rPr>
          <w:rFonts w:ascii="Times New Roman" w:eastAsia="Calibri" w:hAnsi="Times New Roman" w:cs="Times New Roman"/>
          <w:lang w:val="sl-SI"/>
        </w:rPr>
      </w:pPr>
      <w:proofErr w:type="spellStart"/>
      <w:r>
        <w:rPr>
          <w:rFonts w:ascii="Times New Roman" w:eastAsia="Calibri" w:hAnsi="Times New Roman" w:cs="Times New Roman"/>
        </w:rPr>
        <w:t>Herbion</w:t>
      </w:r>
      <w:proofErr w:type="spellEnd"/>
      <w:r>
        <w:rPr>
          <w:rFonts w:ascii="Times New Roman" w:eastAsia="Calibri" w:hAnsi="Times New Roman" w:cs="Times New Roman"/>
        </w:rPr>
        <w:t xml:space="preserve"> </w:t>
      </w:r>
      <w:r w:rsidR="00732617" w:rsidRPr="00732617">
        <w:rPr>
          <w:rFonts w:ascii="Times New Roman" w:eastAsia="Calibri" w:hAnsi="Times New Roman" w:cs="Times New Roman"/>
        </w:rPr>
        <w:t>vartojimo metu reikia gerti daug vandens ar kitokių šiltų gėrimų, kuriuose nėra kofeino.</w:t>
      </w:r>
    </w:p>
    <w:p w14:paraId="1840226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6F74E3B1" w14:textId="77777777" w:rsidR="00732617" w:rsidRPr="00732617" w:rsidRDefault="00732617" w:rsidP="00732617">
      <w:pPr>
        <w:widowControl w:val="0"/>
        <w:autoSpaceDE w:val="0"/>
        <w:autoSpaceDN w:val="0"/>
        <w:adjustRightInd w:val="0"/>
        <w:spacing w:after="0" w:line="240" w:lineRule="auto"/>
        <w:rPr>
          <w:rFonts w:ascii="Times New Roman" w:eastAsia="Calibri" w:hAnsi="Times New Roman" w:cs="Times New Roman"/>
          <w:color w:val="000000"/>
        </w:rPr>
      </w:pPr>
      <w:r w:rsidRPr="00732617">
        <w:rPr>
          <w:rFonts w:ascii="Times New Roman" w:eastAsia="Calibri" w:hAnsi="Times New Roman" w:cs="Times New Roman"/>
          <w:color w:val="000000"/>
        </w:rPr>
        <w:t>Jei simptomų išlieka šio vaisto vartojant ilgiau kaip savaitę, būtina pasitarti su gydytoju arba vaistininku.</w:t>
      </w:r>
    </w:p>
    <w:p w14:paraId="724FFD6D"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1BA2FD2" w14:textId="6D19F52A" w:rsidR="00732617" w:rsidRPr="00732617" w:rsidRDefault="00732617" w:rsidP="00732617">
      <w:pPr>
        <w:widowControl w:val="0"/>
        <w:tabs>
          <w:tab w:val="left" w:pos="567"/>
        </w:tabs>
        <w:spacing w:after="0" w:line="240" w:lineRule="auto"/>
        <w:outlineLvl w:val="5"/>
        <w:rPr>
          <w:rFonts w:ascii="Times New Roman" w:eastAsia="Calibri" w:hAnsi="Times New Roman" w:cs="Times New Roman"/>
          <w:b/>
        </w:rPr>
      </w:pPr>
      <w:r w:rsidRPr="00732617">
        <w:rPr>
          <w:rFonts w:ascii="Times New Roman" w:eastAsia="Calibri" w:hAnsi="Times New Roman" w:cs="Times New Roman"/>
          <w:b/>
        </w:rPr>
        <w:t xml:space="preserve">Ką daryti pavartojus per didelę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r w:rsidRPr="00732617">
        <w:rPr>
          <w:rFonts w:ascii="Times New Roman" w:eastAsia="Calibri" w:hAnsi="Times New Roman" w:cs="Times New Roman"/>
          <w:b/>
        </w:rPr>
        <w:t>dozę?</w:t>
      </w:r>
    </w:p>
    <w:p w14:paraId="5EC92A15" w14:textId="17DF3024"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Didesnės nei rekomenduojama dozės vartoti negalima. Didesnių nei rekomenduojam</w:t>
      </w:r>
      <w:r w:rsidR="000468C0">
        <w:rPr>
          <w:rFonts w:ascii="Times New Roman" w:eastAsia="Calibri" w:hAnsi="Times New Roman" w:cs="Times New Roman"/>
        </w:rPr>
        <w:t>ų</w:t>
      </w:r>
      <w:r w:rsidRPr="00732617">
        <w:rPr>
          <w:rFonts w:ascii="Times New Roman" w:eastAsia="Calibri" w:hAnsi="Times New Roman" w:cs="Times New Roman"/>
        </w:rPr>
        <w:t xml:space="preserve"> dozių (daugiau kaip du kartus viršijančių įprastą paros dozę) vartojimas gali sukelti pykinimą, vėmimą, viduriavimą ir baimingą susijaudinimą. Perdozavimo gydymas yra simptominis.</w:t>
      </w:r>
    </w:p>
    <w:p w14:paraId="66605A92" w14:textId="77777777" w:rsidR="00732617" w:rsidRPr="00732617" w:rsidRDefault="00732617" w:rsidP="00732617">
      <w:pPr>
        <w:widowControl w:val="0"/>
        <w:numPr>
          <w:ilvl w:val="12"/>
          <w:numId w:val="0"/>
        </w:numPr>
        <w:tabs>
          <w:tab w:val="left" w:pos="567"/>
        </w:tabs>
        <w:spacing w:after="0" w:line="240" w:lineRule="auto"/>
        <w:ind w:right="-2"/>
        <w:outlineLvl w:val="0"/>
        <w:rPr>
          <w:rFonts w:ascii="Times New Roman" w:eastAsia="Calibri" w:hAnsi="Times New Roman" w:cs="Times New Roman"/>
          <w:color w:val="000000"/>
        </w:rPr>
      </w:pPr>
    </w:p>
    <w:p w14:paraId="197F75F2" w14:textId="68468D7F" w:rsidR="00732617" w:rsidRPr="00732617" w:rsidRDefault="00732617" w:rsidP="00732617">
      <w:pPr>
        <w:widowControl w:val="0"/>
        <w:tabs>
          <w:tab w:val="left" w:pos="567"/>
        </w:tabs>
        <w:spacing w:after="0" w:line="240" w:lineRule="auto"/>
        <w:outlineLvl w:val="5"/>
        <w:rPr>
          <w:rFonts w:ascii="Times New Roman" w:eastAsia="Calibri" w:hAnsi="Times New Roman" w:cs="Times New Roman"/>
          <w:b/>
          <w:lang w:val="sl-SI"/>
        </w:rPr>
      </w:pPr>
      <w:r w:rsidRPr="00732617">
        <w:rPr>
          <w:rFonts w:ascii="Times New Roman" w:eastAsia="Calibri" w:hAnsi="Times New Roman" w:cs="Times New Roman"/>
          <w:b/>
        </w:rPr>
        <w:t xml:space="preserve">Pamiršus pavartoti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49DC95C3" w14:textId="77777777" w:rsidR="00732617" w:rsidRPr="00732617" w:rsidRDefault="00732617" w:rsidP="00732617">
      <w:pPr>
        <w:widowControl w:val="0"/>
        <w:tabs>
          <w:tab w:val="left" w:pos="567"/>
        </w:tabs>
        <w:spacing w:after="0" w:line="240" w:lineRule="auto"/>
        <w:ind w:right="-2"/>
        <w:rPr>
          <w:rFonts w:ascii="Times New Roman" w:eastAsia="Calibri" w:hAnsi="Times New Roman" w:cs="Times New Roman"/>
          <w:color w:val="000000"/>
        </w:rPr>
      </w:pPr>
      <w:r w:rsidRPr="00732617">
        <w:rPr>
          <w:rFonts w:ascii="Times New Roman" w:eastAsia="Calibri" w:hAnsi="Times New Roman" w:cs="Times New Roman"/>
        </w:rPr>
        <w:t>Negalima vartoti dvigubos dozės norint kompensuoti praleistą dozę.</w:t>
      </w:r>
    </w:p>
    <w:p w14:paraId="2E6A334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p>
    <w:p w14:paraId="3B3F0C88"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Jeigu kiltų daugiau klausimų dėl šio vaisto vartojimo, kreipkitės į gydytoją arba vaistininką.</w:t>
      </w:r>
    </w:p>
    <w:p w14:paraId="7CD08509"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668C9CFC" w14:textId="77777777" w:rsidR="00732617" w:rsidRPr="00875A13" w:rsidRDefault="00732617" w:rsidP="00732617">
      <w:pPr>
        <w:widowControl w:val="0"/>
        <w:tabs>
          <w:tab w:val="left" w:pos="567"/>
        </w:tabs>
        <w:spacing w:after="0" w:line="240" w:lineRule="auto"/>
        <w:rPr>
          <w:rFonts w:ascii="Times New Roman" w:eastAsia="Calibri" w:hAnsi="Times New Roman" w:cs="Times New Roman"/>
        </w:rPr>
      </w:pPr>
    </w:p>
    <w:p w14:paraId="3B6F4CFC" w14:textId="77777777" w:rsidR="00732617" w:rsidRPr="00732617" w:rsidRDefault="00732617" w:rsidP="00B72A4E">
      <w:pPr>
        <w:widowControl w:val="0"/>
        <w:spacing w:after="0" w:line="240" w:lineRule="auto"/>
        <w:ind w:left="567" w:hanging="567"/>
        <w:rPr>
          <w:rFonts w:ascii="Times New Roman" w:eastAsia="Calibri" w:hAnsi="Times New Roman" w:cs="Times New Roman"/>
          <w:b/>
        </w:rPr>
      </w:pPr>
      <w:r w:rsidRPr="00732617">
        <w:rPr>
          <w:rFonts w:ascii="Times New Roman" w:eastAsia="Calibri" w:hAnsi="Times New Roman" w:cs="Times New Roman"/>
          <w:b/>
        </w:rPr>
        <w:t>4.</w:t>
      </w:r>
      <w:r w:rsidRPr="00732617">
        <w:rPr>
          <w:rFonts w:ascii="Times New Roman" w:eastAsia="Calibri" w:hAnsi="Times New Roman" w:cs="Times New Roman"/>
          <w:b/>
        </w:rPr>
        <w:tab/>
        <w:t>Galimas šalutinis poveikis</w:t>
      </w:r>
    </w:p>
    <w:p w14:paraId="37E9266E"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06741D5C"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r w:rsidRPr="00732617">
        <w:rPr>
          <w:rFonts w:ascii="Times New Roman" w:eastAsia="Calibri" w:hAnsi="Times New Roman" w:cs="Times New Roman"/>
        </w:rPr>
        <w:t>Šis vaistas, kaip ir visi kiti, gali sukelti šalutinį poveikį, nors jis pasireiškia ne visiems žmonėms.</w:t>
      </w:r>
    </w:p>
    <w:p w14:paraId="2F970C45"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rPr>
      </w:pPr>
    </w:p>
    <w:p w14:paraId="50BE6F3C" w14:textId="77777777" w:rsidR="00732617" w:rsidRPr="00732617" w:rsidRDefault="00732617" w:rsidP="00732617">
      <w:pPr>
        <w:widowControl w:val="0"/>
        <w:tabs>
          <w:tab w:val="left" w:pos="567"/>
        </w:tabs>
        <w:spacing w:after="0" w:line="240" w:lineRule="auto"/>
        <w:rPr>
          <w:rFonts w:ascii="Times New Roman" w:eastAsia="Times New Roman" w:hAnsi="Times New Roman" w:cs="Times New Roman"/>
          <w:i/>
        </w:rPr>
      </w:pPr>
      <w:r w:rsidRPr="00732617">
        <w:rPr>
          <w:rFonts w:ascii="Times New Roman" w:eastAsia="Times New Roman" w:hAnsi="Times New Roman" w:cs="Times New Roman"/>
          <w:i/>
        </w:rPr>
        <w:t>Dažnis nežinomas (negali būti apskaičiuotas pagal turimus duomenis):</w:t>
      </w:r>
    </w:p>
    <w:p w14:paraId="34BE252B" w14:textId="77777777" w:rsidR="00732617" w:rsidRPr="00732617" w:rsidRDefault="00732617" w:rsidP="0028473C">
      <w:pPr>
        <w:widowControl w:val="0"/>
        <w:numPr>
          <w:ilvl w:val="0"/>
          <w:numId w:val="6"/>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pykinimas, vėmimas, viduriavimas.</w:t>
      </w:r>
    </w:p>
    <w:p w14:paraId="7DA4AA53" w14:textId="77777777" w:rsidR="00732617" w:rsidRDefault="00732617" w:rsidP="0028473C">
      <w:pPr>
        <w:widowControl w:val="0"/>
        <w:numPr>
          <w:ilvl w:val="0"/>
          <w:numId w:val="6"/>
        </w:numPr>
        <w:spacing w:after="0" w:line="240" w:lineRule="auto"/>
        <w:ind w:left="567" w:hanging="567"/>
        <w:rPr>
          <w:rFonts w:ascii="Times New Roman" w:eastAsia="Times New Roman" w:hAnsi="Times New Roman" w:cs="Times New Roman"/>
          <w:iCs/>
          <w:lang w:eastAsia="lt-LT"/>
        </w:rPr>
      </w:pPr>
      <w:r w:rsidRPr="00732617">
        <w:rPr>
          <w:rFonts w:ascii="Times New Roman" w:eastAsia="Calibri" w:hAnsi="Times New Roman" w:cs="Times New Roman"/>
        </w:rPr>
        <w:t xml:space="preserve">alerginė reakcija, pasireiškianti ruplėmis (dilgėline), </w:t>
      </w:r>
      <w:r w:rsidRPr="00732617">
        <w:rPr>
          <w:rFonts w:ascii="Times New Roman" w:eastAsia="Times New Roman" w:hAnsi="Times New Roman" w:cs="Times New Roman"/>
          <w:iCs/>
          <w:lang w:eastAsia="lt-LT"/>
        </w:rPr>
        <w:t xml:space="preserve">odos </w:t>
      </w:r>
      <w:r w:rsidRPr="00732617">
        <w:rPr>
          <w:rFonts w:ascii="Times New Roman" w:eastAsia="Calibri" w:hAnsi="Times New Roman" w:cs="Times New Roman"/>
        </w:rPr>
        <w:t>išbėrimu ir kvėpavimo pasunkėjimas</w:t>
      </w:r>
      <w:r w:rsidRPr="00732617">
        <w:rPr>
          <w:rFonts w:ascii="Times New Roman" w:eastAsia="Times New Roman" w:hAnsi="Times New Roman" w:cs="Times New Roman"/>
          <w:iCs/>
          <w:lang w:eastAsia="lt-LT"/>
        </w:rPr>
        <w:t xml:space="preserve"> (dusulys).</w:t>
      </w:r>
    </w:p>
    <w:p w14:paraId="31272BD6" w14:textId="77777777" w:rsidR="00B45628" w:rsidRPr="00732617" w:rsidRDefault="00B45628" w:rsidP="00863867">
      <w:pPr>
        <w:widowControl w:val="0"/>
        <w:numPr>
          <w:ilvl w:val="0"/>
          <w:numId w:val="6"/>
        </w:numPr>
        <w:spacing w:after="0" w:line="240" w:lineRule="auto"/>
        <w:ind w:left="567" w:hanging="567"/>
        <w:rPr>
          <w:rFonts w:ascii="Times New Roman" w:eastAsia="Times New Roman" w:hAnsi="Times New Roman" w:cs="Times New Roman"/>
          <w:iCs/>
          <w:lang w:eastAsia="lt-LT"/>
        </w:rPr>
      </w:pPr>
      <w:r w:rsidRPr="00B45628">
        <w:rPr>
          <w:rFonts w:ascii="Times New Roman" w:eastAsia="Times New Roman" w:hAnsi="Times New Roman" w:cs="Times New Roman"/>
          <w:iCs/>
          <w:lang w:eastAsia="lt-LT"/>
        </w:rPr>
        <w:t>sunki alerginė reakcija (anafilaksinė reakcija), kuri gali pasireikšti kaip burnos, liežuvio, veido ir (arba) gerklės patinimas, kvėpavimo ar rijimo sunkumai (krūtinės spaudimas ar švokštimas).</w:t>
      </w:r>
    </w:p>
    <w:p w14:paraId="46C989FB" w14:textId="77777777" w:rsidR="00732617" w:rsidRPr="00732617" w:rsidRDefault="00732617" w:rsidP="00841EFC">
      <w:pPr>
        <w:widowControl w:val="0"/>
        <w:tabs>
          <w:tab w:val="left" w:pos="567"/>
        </w:tabs>
        <w:spacing w:after="0" w:line="240" w:lineRule="auto"/>
        <w:rPr>
          <w:rFonts w:ascii="Times New Roman" w:eastAsia="Calibri" w:hAnsi="Times New Roman" w:cs="Times New Roman"/>
        </w:rPr>
      </w:pPr>
    </w:p>
    <w:p w14:paraId="3CBF48D6"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Jeigu pasireiškia alerginė reakcija, būtina nutraukti vaisto vartojimą ir kreiptis į gydytoją.</w:t>
      </w:r>
      <w:r w:rsidR="006932F7">
        <w:rPr>
          <w:rFonts w:ascii="Times New Roman" w:eastAsia="Calibri" w:hAnsi="Times New Roman" w:cs="Times New Roman"/>
          <w:b/>
        </w:rPr>
        <w:t xml:space="preserve"> </w:t>
      </w:r>
      <w:r w:rsidR="00B10D63" w:rsidRPr="00B10D63">
        <w:rPr>
          <w:rFonts w:ascii="Times New Roman" w:eastAsia="Calibri" w:hAnsi="Times New Roman" w:cs="Times New Roman"/>
          <w:b/>
        </w:rPr>
        <w:t>Sunkios alerginės reakci</w:t>
      </w:r>
      <w:r w:rsidR="00B10D63">
        <w:rPr>
          <w:rFonts w:ascii="Times New Roman" w:eastAsia="Calibri" w:hAnsi="Times New Roman" w:cs="Times New Roman"/>
          <w:b/>
        </w:rPr>
        <w:t>jos atveju kreipkitės skubios medicininės pagalbos</w:t>
      </w:r>
      <w:r w:rsidR="00B10D63" w:rsidRPr="00B10D63">
        <w:rPr>
          <w:rFonts w:ascii="Times New Roman" w:eastAsia="Calibri" w:hAnsi="Times New Roman" w:cs="Times New Roman"/>
          <w:b/>
        </w:rPr>
        <w:t>.</w:t>
      </w:r>
    </w:p>
    <w:p w14:paraId="115A0DBD" w14:textId="77777777" w:rsidR="00732617" w:rsidRPr="00AB18DA" w:rsidRDefault="00732617" w:rsidP="00732617">
      <w:pPr>
        <w:widowControl w:val="0"/>
        <w:tabs>
          <w:tab w:val="left" w:pos="567"/>
        </w:tabs>
        <w:spacing w:after="0" w:line="240" w:lineRule="auto"/>
        <w:rPr>
          <w:rFonts w:ascii="Times New Roman" w:eastAsia="Calibri" w:hAnsi="Times New Roman" w:cs="Times New Roman"/>
        </w:rPr>
      </w:pPr>
    </w:p>
    <w:p w14:paraId="46CDD6E3" w14:textId="77777777" w:rsidR="00732617" w:rsidRPr="00732617" w:rsidRDefault="00732617" w:rsidP="00732617">
      <w:pPr>
        <w:widowControl w:val="0"/>
        <w:tabs>
          <w:tab w:val="left" w:pos="567"/>
        </w:tabs>
        <w:spacing w:after="0" w:line="240" w:lineRule="auto"/>
        <w:rPr>
          <w:rFonts w:ascii="Times New Roman" w:eastAsia="Calibri" w:hAnsi="Times New Roman" w:cs="Times New Roman"/>
          <w:b/>
        </w:rPr>
      </w:pPr>
      <w:r w:rsidRPr="00732617">
        <w:rPr>
          <w:rFonts w:ascii="Times New Roman" w:eastAsia="Calibri" w:hAnsi="Times New Roman" w:cs="Times New Roman"/>
          <w:b/>
        </w:rPr>
        <w:t>Pranešimas apie šalutinį poveikį</w:t>
      </w:r>
    </w:p>
    <w:p w14:paraId="61B9AA63" w14:textId="77777777" w:rsidR="00732617" w:rsidRPr="00732617" w:rsidRDefault="00732617" w:rsidP="00732617">
      <w:pPr>
        <w:widowControl w:val="0"/>
        <w:tabs>
          <w:tab w:val="left" w:pos="567"/>
        </w:tabs>
        <w:spacing w:after="0" w:line="240" w:lineRule="auto"/>
        <w:ind w:right="-449"/>
        <w:rPr>
          <w:rFonts w:ascii="Times New Roman" w:eastAsia="Calibri" w:hAnsi="Times New Roman" w:cs="Times New Roman"/>
        </w:rPr>
      </w:pPr>
      <w:r w:rsidRPr="00732617">
        <w:rPr>
          <w:rFonts w:ascii="Times New Roman" w:eastAsia="Calibri"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1" w:history="1">
        <w:r w:rsidRPr="00732617">
          <w:rPr>
            <w:rFonts w:ascii="Times New Roman" w:eastAsia="Calibri" w:hAnsi="Times New Roman" w:cs="Times New Roman"/>
            <w:color w:val="0000FF"/>
            <w:u w:val="single"/>
          </w:rPr>
          <w:t>www.vvkt.lt</w:t>
        </w:r>
      </w:hyperlink>
      <w:r w:rsidRPr="00732617">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Pr="00732617">
          <w:rPr>
            <w:rFonts w:ascii="Times New Roman" w:eastAsia="Calibri" w:hAnsi="Times New Roman" w:cs="Times New Roman"/>
            <w:color w:val="0000FF"/>
            <w:u w:val="single"/>
          </w:rPr>
          <w:t>NepageidaujamaR@vvkt.lt</w:t>
        </w:r>
      </w:hyperlink>
      <w:r w:rsidRPr="00732617">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3" w:history="1">
        <w:r w:rsidRPr="00732617">
          <w:rPr>
            <w:rFonts w:ascii="Times New Roman" w:eastAsia="Calibri" w:hAnsi="Times New Roman" w:cs="Times New Roman"/>
            <w:color w:val="0000FF"/>
            <w:u w:val="single"/>
          </w:rPr>
          <w:t>http://www.vvkt.lt</w:t>
        </w:r>
      </w:hyperlink>
      <w:r w:rsidRPr="00732617">
        <w:rPr>
          <w:rFonts w:ascii="Times New Roman" w:eastAsia="Calibri" w:hAnsi="Times New Roman" w:cs="Times New Roman"/>
        </w:rPr>
        <w:t>). Pranešdami apie šalutinį poveikį galite mums padėti gauti daugiau informacijos apie šio vaisto saugumą.</w:t>
      </w:r>
    </w:p>
    <w:p w14:paraId="2ACA95B2" w14:textId="77777777" w:rsidR="00732617" w:rsidRPr="00732617" w:rsidRDefault="00732617" w:rsidP="00732617">
      <w:pPr>
        <w:widowControl w:val="0"/>
        <w:spacing w:after="0" w:line="240" w:lineRule="auto"/>
        <w:rPr>
          <w:rFonts w:ascii="Times New Roman" w:eastAsia="Calibri" w:hAnsi="Times New Roman" w:cs="Times New Roman"/>
        </w:rPr>
      </w:pPr>
    </w:p>
    <w:p w14:paraId="38DD9F90" w14:textId="77777777" w:rsidR="00732617" w:rsidRPr="00732617" w:rsidRDefault="00732617" w:rsidP="00732617">
      <w:pPr>
        <w:widowControl w:val="0"/>
        <w:spacing w:after="0" w:line="240" w:lineRule="auto"/>
        <w:rPr>
          <w:rFonts w:ascii="Times New Roman" w:eastAsia="Calibri" w:hAnsi="Times New Roman" w:cs="Times New Roman"/>
        </w:rPr>
      </w:pPr>
    </w:p>
    <w:p w14:paraId="293F1F3F" w14:textId="75AF38B8"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5.</w:t>
      </w:r>
      <w:r w:rsidRPr="00732617">
        <w:rPr>
          <w:rFonts w:ascii="Times New Roman" w:eastAsia="Calibri" w:hAnsi="Times New Roman" w:cs="Times New Roman"/>
          <w:b/>
        </w:rPr>
        <w:tab/>
        <w:t xml:space="preserve">Kaip laikyti </w:t>
      </w:r>
      <w:proofErr w:type="spellStart"/>
      <w:r w:rsidR="00587567">
        <w:rPr>
          <w:rFonts w:ascii="Times New Roman" w:eastAsia="Calibri" w:hAnsi="Times New Roman" w:cs="Times New Roman"/>
          <w:b/>
        </w:rPr>
        <w:t>Herbion</w:t>
      </w:r>
      <w:proofErr w:type="spellEnd"/>
      <w:r w:rsidR="00587567">
        <w:rPr>
          <w:rFonts w:ascii="Times New Roman" w:eastAsia="Calibri" w:hAnsi="Times New Roman" w:cs="Times New Roman"/>
          <w:b/>
        </w:rPr>
        <w:t xml:space="preserve"> </w:t>
      </w:r>
    </w:p>
    <w:p w14:paraId="759E75BF" w14:textId="77777777" w:rsidR="00732617" w:rsidRPr="00732617" w:rsidRDefault="00732617" w:rsidP="00732617">
      <w:pPr>
        <w:widowControl w:val="0"/>
        <w:spacing w:after="0" w:line="240" w:lineRule="auto"/>
        <w:rPr>
          <w:rFonts w:ascii="Times New Roman" w:eastAsia="Calibri" w:hAnsi="Times New Roman" w:cs="Times New Roman"/>
        </w:rPr>
      </w:pPr>
    </w:p>
    <w:p w14:paraId="5B1813A0"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Šį vaistą laikykite vaikams nepastebimoje ir nepasiekiamoje vietoje.</w:t>
      </w:r>
    </w:p>
    <w:p w14:paraId="45B5C90D" w14:textId="77777777" w:rsidR="00732617" w:rsidRPr="00732617" w:rsidRDefault="00732617" w:rsidP="00732617">
      <w:pPr>
        <w:widowControl w:val="0"/>
        <w:spacing w:after="0" w:line="240" w:lineRule="auto"/>
        <w:rPr>
          <w:rFonts w:ascii="Times New Roman" w:eastAsia="Calibri" w:hAnsi="Times New Roman" w:cs="Times New Roman"/>
        </w:rPr>
      </w:pPr>
    </w:p>
    <w:p w14:paraId="69EECF16"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 xml:space="preserve">Ant pakuotės po „Tinka iki“ </w:t>
      </w:r>
      <w:r w:rsidR="00791805">
        <w:rPr>
          <w:rFonts w:ascii="Times New Roman" w:eastAsia="Calibri" w:hAnsi="Times New Roman" w:cs="Times New Roman"/>
        </w:rPr>
        <w:t xml:space="preserve">arba „EXP“ </w:t>
      </w:r>
      <w:r w:rsidRPr="00732617">
        <w:rPr>
          <w:rFonts w:ascii="Times New Roman" w:eastAsia="Calibri" w:hAnsi="Times New Roman" w:cs="Times New Roman"/>
        </w:rPr>
        <w:t>nurodytam tinkamumo laikui pasibaigus, šio vaisto vartoti negalima. Vaistas tinkamas vartoti iki paskutinės nurodyto mėnesio dienos.</w:t>
      </w:r>
    </w:p>
    <w:p w14:paraId="098B7741" w14:textId="77777777" w:rsidR="00732617" w:rsidRPr="00B7674A" w:rsidRDefault="00732617" w:rsidP="00732617">
      <w:pPr>
        <w:widowControl w:val="0"/>
        <w:spacing w:after="0" w:line="240" w:lineRule="auto"/>
        <w:rPr>
          <w:rFonts w:ascii="Times New Roman" w:eastAsia="Calibri" w:hAnsi="Times New Roman" w:cs="Times New Roman"/>
        </w:rPr>
      </w:pPr>
    </w:p>
    <w:p w14:paraId="466AC08B" w14:textId="77777777" w:rsidR="00732617" w:rsidRPr="00B7674A" w:rsidRDefault="00AF0B64" w:rsidP="00732617">
      <w:pPr>
        <w:widowControl w:val="0"/>
        <w:spacing w:after="0" w:line="240" w:lineRule="auto"/>
        <w:rPr>
          <w:rFonts w:ascii="Times New Roman" w:eastAsia="Calibri" w:hAnsi="Times New Roman" w:cs="Times New Roman"/>
        </w:rPr>
      </w:pPr>
      <w:r w:rsidRPr="00B7674A">
        <w:rPr>
          <w:rFonts w:ascii="Times New Roman" w:eastAsia="Calibri" w:hAnsi="Times New Roman" w:cs="Times New Roman"/>
        </w:rPr>
        <w:t>Laikyti ne aukštesnėje kaip 25</w:t>
      </w:r>
      <w:r w:rsidRPr="00B7674A">
        <w:rPr>
          <w:rFonts w:ascii="Times New Roman" w:hAnsi="Times New Roman" w:cs="Times New Roman"/>
          <w:lang w:val="en-GB"/>
        </w:rPr>
        <w:sym w:font="Symbol" w:char="F0B0"/>
      </w:r>
      <w:r w:rsidRPr="00B7674A">
        <w:rPr>
          <w:rFonts w:ascii="Times New Roman" w:hAnsi="Times New Roman" w:cs="Times New Roman"/>
          <w:lang w:val="en-GB"/>
        </w:rPr>
        <w:t>C</w:t>
      </w:r>
      <w:r w:rsidR="007444F5">
        <w:rPr>
          <w:rFonts w:ascii="Times New Roman" w:hAnsi="Times New Roman" w:cs="Times New Roman"/>
          <w:lang w:val="en-GB"/>
        </w:rPr>
        <w:t xml:space="preserve"> </w:t>
      </w:r>
      <w:r w:rsidRPr="00B7674A">
        <w:rPr>
          <w:rFonts w:ascii="Times New Roman" w:eastAsia="Calibri" w:hAnsi="Times New Roman" w:cs="Times New Roman"/>
        </w:rPr>
        <w:t>temperatūroje.</w:t>
      </w:r>
    </w:p>
    <w:p w14:paraId="08697CBA" w14:textId="77777777" w:rsidR="00732617" w:rsidRPr="00732617" w:rsidRDefault="00AF0B64" w:rsidP="00732617">
      <w:pPr>
        <w:widowControl w:val="0"/>
        <w:spacing w:after="0" w:line="240" w:lineRule="auto"/>
        <w:rPr>
          <w:rFonts w:ascii="Times New Roman" w:eastAsia="Calibri" w:hAnsi="Times New Roman" w:cs="Times New Roman"/>
        </w:rPr>
      </w:pPr>
      <w:r>
        <w:rPr>
          <w:rFonts w:ascii="Times New Roman" w:eastAsia="Calibri" w:hAnsi="Times New Roman" w:cs="Times New Roman"/>
        </w:rPr>
        <w:t>Laikyti gamintojo pakuotėje, kad vaistas būtų apsaugotas nuo drėgmės.</w:t>
      </w:r>
    </w:p>
    <w:p w14:paraId="51E29215" w14:textId="77777777" w:rsidR="00732617" w:rsidRPr="00732617" w:rsidRDefault="00732617" w:rsidP="00732617">
      <w:pPr>
        <w:widowControl w:val="0"/>
        <w:spacing w:after="0" w:line="240" w:lineRule="auto"/>
        <w:rPr>
          <w:rFonts w:ascii="Times New Roman" w:eastAsia="Calibri" w:hAnsi="Times New Roman" w:cs="Times New Roman"/>
        </w:rPr>
      </w:pPr>
    </w:p>
    <w:p w14:paraId="7C0B1767"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08DBA36" w14:textId="77777777" w:rsidR="00732617" w:rsidRPr="00732617" w:rsidRDefault="00732617" w:rsidP="00732617">
      <w:pPr>
        <w:widowControl w:val="0"/>
        <w:spacing w:after="0" w:line="240" w:lineRule="auto"/>
        <w:rPr>
          <w:rFonts w:ascii="Times New Roman" w:eastAsia="Calibri" w:hAnsi="Times New Roman" w:cs="Times New Roman"/>
        </w:rPr>
      </w:pPr>
    </w:p>
    <w:p w14:paraId="682D83C1" w14:textId="77777777" w:rsidR="00732617" w:rsidRPr="00732617" w:rsidRDefault="00732617" w:rsidP="00732617">
      <w:pPr>
        <w:widowControl w:val="0"/>
        <w:spacing w:after="0" w:line="240" w:lineRule="auto"/>
        <w:rPr>
          <w:rFonts w:ascii="Times New Roman" w:eastAsia="Calibri" w:hAnsi="Times New Roman" w:cs="Times New Roman"/>
        </w:rPr>
      </w:pPr>
    </w:p>
    <w:p w14:paraId="352470A9" w14:textId="77777777" w:rsidR="00732617" w:rsidRPr="00732617" w:rsidRDefault="00732617" w:rsidP="00732617">
      <w:pPr>
        <w:widowControl w:val="0"/>
        <w:spacing w:after="0" w:line="240" w:lineRule="auto"/>
        <w:ind w:left="567" w:hanging="567"/>
        <w:outlineLvl w:val="1"/>
        <w:rPr>
          <w:rFonts w:ascii="Times New Roman" w:eastAsia="Calibri" w:hAnsi="Times New Roman" w:cs="Times New Roman"/>
          <w:b/>
        </w:rPr>
      </w:pPr>
      <w:r w:rsidRPr="00732617">
        <w:rPr>
          <w:rFonts w:ascii="Times New Roman" w:eastAsia="Calibri" w:hAnsi="Times New Roman" w:cs="Times New Roman"/>
          <w:b/>
        </w:rPr>
        <w:t>6.</w:t>
      </w:r>
      <w:r w:rsidRPr="00732617">
        <w:rPr>
          <w:rFonts w:ascii="Times New Roman" w:eastAsia="Calibri" w:hAnsi="Times New Roman" w:cs="Times New Roman"/>
          <w:b/>
        </w:rPr>
        <w:tab/>
        <w:t>Pakuotės turinys ir kita informacija</w:t>
      </w:r>
    </w:p>
    <w:p w14:paraId="5202CC4D" w14:textId="77777777" w:rsidR="00732617" w:rsidRPr="00732617" w:rsidRDefault="00732617" w:rsidP="00732617">
      <w:pPr>
        <w:widowControl w:val="0"/>
        <w:spacing w:after="0" w:line="240" w:lineRule="auto"/>
        <w:rPr>
          <w:rFonts w:ascii="Times New Roman" w:eastAsia="Calibri" w:hAnsi="Times New Roman" w:cs="Times New Roman"/>
        </w:rPr>
      </w:pPr>
    </w:p>
    <w:p w14:paraId="506475B2" w14:textId="08F383D6" w:rsidR="00732617" w:rsidRPr="00732617" w:rsidRDefault="00587567" w:rsidP="00732617">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732617" w:rsidRPr="00732617">
        <w:rPr>
          <w:rFonts w:ascii="Times New Roman" w:eastAsia="Calibri" w:hAnsi="Times New Roman" w:cs="Times New Roman"/>
          <w:b/>
        </w:rPr>
        <w:t>sudėtis</w:t>
      </w:r>
    </w:p>
    <w:p w14:paraId="390411B2" w14:textId="02159884" w:rsidR="00732617" w:rsidRPr="00732617" w:rsidRDefault="00732617" w:rsidP="00841EFC">
      <w:pPr>
        <w:widowControl w:val="0"/>
        <w:numPr>
          <w:ilvl w:val="0"/>
          <w:numId w:val="7"/>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 xml:space="preserve">Veiklioji medžiaga yra gebenių lapų sausasis ekstraktas. </w:t>
      </w:r>
      <w:r w:rsidR="009954E6">
        <w:rPr>
          <w:rFonts w:ascii="Times New Roman" w:eastAsia="Calibri" w:hAnsi="Times New Roman" w:cs="Times New Roman"/>
        </w:rPr>
        <w:t>Kiekvienoje kietojoje pastilėje</w:t>
      </w:r>
      <w:r w:rsidRPr="00732617">
        <w:rPr>
          <w:rFonts w:ascii="Times New Roman" w:eastAsia="Calibri" w:hAnsi="Times New Roman" w:cs="Times New Roman"/>
        </w:rPr>
        <w:t xml:space="preserve"> yra </w:t>
      </w:r>
      <w:r w:rsidR="009954E6">
        <w:rPr>
          <w:rFonts w:ascii="Times New Roman" w:eastAsia="Calibri" w:hAnsi="Times New Roman" w:cs="Times New Roman"/>
        </w:rPr>
        <w:t>35</w:t>
      </w:r>
      <w:r w:rsidRPr="00732617">
        <w:rPr>
          <w:rFonts w:ascii="Times New Roman" w:eastAsia="Calibri" w:hAnsi="Times New Roman" w:cs="Times New Roman"/>
        </w:rPr>
        <w:t xml:space="preserve"> mg </w:t>
      </w:r>
      <w:proofErr w:type="spellStart"/>
      <w:r w:rsidRPr="00732617">
        <w:rPr>
          <w:rFonts w:ascii="Times New Roman" w:eastAsia="Calibri" w:hAnsi="Times New Roman" w:cs="Times New Roman"/>
          <w:i/>
        </w:rPr>
        <w:t>Hedera</w:t>
      </w:r>
      <w:proofErr w:type="spellEnd"/>
      <w:r w:rsidR="009274B7">
        <w:rPr>
          <w:rFonts w:ascii="Times New Roman" w:eastAsia="Calibri" w:hAnsi="Times New Roman" w:cs="Times New Roman"/>
          <w:i/>
        </w:rPr>
        <w:t xml:space="preserve"> </w:t>
      </w:r>
      <w:proofErr w:type="spellStart"/>
      <w:r w:rsidRPr="00732617">
        <w:rPr>
          <w:rFonts w:ascii="Times New Roman" w:eastAsia="Calibri" w:hAnsi="Times New Roman" w:cs="Times New Roman"/>
          <w:i/>
        </w:rPr>
        <w:t>heli</w:t>
      </w:r>
      <w:r w:rsidR="009274B7">
        <w:rPr>
          <w:rFonts w:ascii="Times New Roman" w:eastAsia="Calibri" w:hAnsi="Times New Roman" w:cs="Times New Roman"/>
          <w:i/>
        </w:rPr>
        <w:t>x</w:t>
      </w:r>
      <w:proofErr w:type="spellEnd"/>
      <w:r w:rsidR="009274B7">
        <w:rPr>
          <w:rFonts w:ascii="Times New Roman" w:eastAsia="Calibri" w:hAnsi="Times New Roman" w:cs="Times New Roman"/>
          <w:i/>
        </w:rPr>
        <w:t xml:space="preserve"> </w:t>
      </w:r>
      <w:r w:rsidRPr="00732617">
        <w:rPr>
          <w:rFonts w:ascii="Times New Roman" w:eastAsia="Calibri" w:hAnsi="Times New Roman" w:cs="Times New Roman"/>
        </w:rPr>
        <w:t xml:space="preserve">L., </w:t>
      </w:r>
      <w:proofErr w:type="spellStart"/>
      <w:r w:rsidRPr="00732617">
        <w:rPr>
          <w:rFonts w:ascii="Times New Roman" w:eastAsia="Calibri" w:hAnsi="Times New Roman" w:cs="Times New Roman"/>
        </w:rPr>
        <w:t>foli</w:t>
      </w:r>
      <w:r w:rsidR="009274B7">
        <w:rPr>
          <w:rFonts w:ascii="Times New Roman" w:eastAsia="Calibri" w:hAnsi="Times New Roman" w:cs="Times New Roman"/>
        </w:rPr>
        <w:t>um</w:t>
      </w:r>
      <w:proofErr w:type="spellEnd"/>
      <w:r w:rsidRPr="00732617">
        <w:rPr>
          <w:rFonts w:ascii="Times New Roman" w:eastAsia="Calibri" w:hAnsi="Times New Roman" w:cs="Times New Roman"/>
        </w:rPr>
        <w:t xml:space="preserve"> (gebenių lapų) sausojo ekstrakto (5–7,5:1).</w:t>
      </w:r>
    </w:p>
    <w:p w14:paraId="6C279FF2" w14:textId="77777777" w:rsidR="00732617" w:rsidRPr="00732617" w:rsidRDefault="00732617" w:rsidP="00841EFC">
      <w:pPr>
        <w:widowControl w:val="0"/>
        <w:spacing w:after="0" w:line="240" w:lineRule="auto"/>
        <w:ind w:left="567"/>
        <w:rPr>
          <w:rFonts w:ascii="Times New Roman" w:eastAsia="Calibri" w:hAnsi="Times New Roman" w:cs="Times New Roman"/>
        </w:rPr>
      </w:pPr>
      <w:proofErr w:type="spellStart"/>
      <w:r w:rsidRPr="00732617">
        <w:rPr>
          <w:rFonts w:ascii="Times New Roman" w:eastAsia="Calibri" w:hAnsi="Times New Roman" w:cs="Times New Roman"/>
        </w:rPr>
        <w:t>Ekstrahentas</w:t>
      </w:r>
      <w:proofErr w:type="spellEnd"/>
      <w:r w:rsidRPr="00732617">
        <w:rPr>
          <w:rFonts w:ascii="Times New Roman" w:eastAsia="Calibri" w:hAnsi="Times New Roman" w:cs="Times New Roman"/>
        </w:rPr>
        <w:t>: etanolis</w:t>
      </w:r>
      <w:r w:rsidRPr="00732617">
        <w:rPr>
          <w:rFonts w:ascii="Times New Roman" w:eastAsia="Calibri" w:hAnsi="Times New Roman" w:cs="Times New Roman"/>
          <w:lang w:val="sl-SI"/>
        </w:rPr>
        <w:t xml:space="preserve"> 30% (m/m).</w:t>
      </w:r>
    </w:p>
    <w:p w14:paraId="472FEF4A" w14:textId="4F8145CA" w:rsidR="00732617" w:rsidRDefault="00732617" w:rsidP="00841EFC">
      <w:pPr>
        <w:widowControl w:val="0"/>
        <w:numPr>
          <w:ilvl w:val="0"/>
          <w:numId w:val="7"/>
        </w:numPr>
        <w:spacing w:after="0" w:line="240" w:lineRule="auto"/>
        <w:ind w:left="567" w:hanging="567"/>
        <w:rPr>
          <w:rFonts w:ascii="Times New Roman" w:eastAsia="Calibri" w:hAnsi="Times New Roman" w:cs="Times New Roman"/>
        </w:rPr>
      </w:pPr>
      <w:r w:rsidRPr="00732617">
        <w:rPr>
          <w:rFonts w:ascii="Times New Roman" w:eastAsia="Calibri" w:hAnsi="Times New Roman" w:cs="Times New Roman"/>
        </w:rPr>
        <w:t xml:space="preserve">Pagalbinės medžiagos yra </w:t>
      </w:r>
      <w:proofErr w:type="spellStart"/>
      <w:r w:rsidR="004756A9">
        <w:rPr>
          <w:rFonts w:ascii="Times New Roman" w:eastAsia="Calibri" w:hAnsi="Times New Roman" w:cs="Times New Roman"/>
        </w:rPr>
        <w:t>izomaltas</w:t>
      </w:r>
      <w:proofErr w:type="spellEnd"/>
      <w:r w:rsidRPr="00732617">
        <w:rPr>
          <w:rFonts w:ascii="Times New Roman" w:eastAsia="Calibri" w:hAnsi="Times New Roman" w:cs="Times New Roman"/>
        </w:rPr>
        <w:t xml:space="preserve"> (</w:t>
      </w:r>
      <w:r w:rsidR="004756A9">
        <w:rPr>
          <w:rFonts w:ascii="Times New Roman" w:eastAsia="Calibri" w:hAnsi="Times New Roman" w:cs="Times New Roman"/>
        </w:rPr>
        <w:t>E953</w:t>
      </w:r>
      <w:r w:rsidRPr="00732617">
        <w:rPr>
          <w:rFonts w:ascii="Times New Roman" w:eastAsia="Calibri" w:hAnsi="Times New Roman" w:cs="Times New Roman"/>
        </w:rPr>
        <w:t xml:space="preserve">), citrinų </w:t>
      </w:r>
      <w:r w:rsidRPr="00732617">
        <w:rPr>
          <w:rFonts w:ascii="Times New Roman" w:eastAsia="Calibri" w:hAnsi="Times New Roman" w:cs="Times New Roman"/>
          <w:lang w:val="sl-SI"/>
        </w:rPr>
        <w:t>rūgštis</w:t>
      </w:r>
      <w:r w:rsidR="006B56DB">
        <w:rPr>
          <w:rFonts w:ascii="Times New Roman" w:eastAsia="Calibri" w:hAnsi="Times New Roman" w:cs="Times New Roman"/>
          <w:lang w:val="sl-SI"/>
        </w:rPr>
        <w:t xml:space="preserve"> (E330)</w:t>
      </w:r>
      <w:r w:rsidR="006765F4">
        <w:rPr>
          <w:rFonts w:ascii="Times New Roman" w:eastAsia="Calibri" w:hAnsi="Times New Roman" w:cs="Times New Roman"/>
          <w:lang w:val="sl-SI"/>
        </w:rPr>
        <w:t>,</w:t>
      </w:r>
      <w:r w:rsidR="009274B7">
        <w:rPr>
          <w:rFonts w:ascii="Times New Roman" w:eastAsia="Calibri" w:hAnsi="Times New Roman" w:cs="Times New Roman"/>
          <w:lang w:val="sl-SI"/>
        </w:rPr>
        <w:t xml:space="preserve"> </w:t>
      </w:r>
      <w:r w:rsidR="00437B0C" w:rsidRPr="00437B0C">
        <w:rPr>
          <w:rFonts w:ascii="Times New Roman" w:eastAsia="Calibri" w:hAnsi="Times New Roman" w:cs="Times New Roman"/>
        </w:rPr>
        <w:t>natūrali karamelės aromatinė m</w:t>
      </w:r>
      <w:r w:rsidR="006B56DB">
        <w:rPr>
          <w:rFonts w:ascii="Times New Roman" w:eastAsia="Calibri" w:hAnsi="Times New Roman" w:cs="Times New Roman"/>
        </w:rPr>
        <w:t xml:space="preserve">edžiaga </w:t>
      </w:r>
      <w:r w:rsidR="00875A13">
        <w:rPr>
          <w:rFonts w:ascii="Times New Roman" w:eastAsia="Calibri" w:hAnsi="Times New Roman" w:cs="Times New Roman"/>
        </w:rPr>
        <w:t>(</w:t>
      </w:r>
      <w:proofErr w:type="spellStart"/>
      <w:r w:rsidR="00875A13">
        <w:rPr>
          <w:rFonts w:ascii="Times New Roman" w:eastAsia="Calibri" w:hAnsi="Times New Roman" w:cs="Times New Roman"/>
        </w:rPr>
        <w:t>propilengli</w:t>
      </w:r>
      <w:r w:rsidR="00437B0C" w:rsidRPr="00437B0C">
        <w:rPr>
          <w:rFonts w:ascii="Times New Roman" w:eastAsia="Calibri" w:hAnsi="Times New Roman" w:cs="Times New Roman"/>
        </w:rPr>
        <w:t>kolis</w:t>
      </w:r>
      <w:proofErr w:type="spellEnd"/>
      <w:r w:rsidR="006B56DB">
        <w:rPr>
          <w:rFonts w:ascii="Times New Roman" w:eastAsia="Calibri" w:hAnsi="Times New Roman" w:cs="Times New Roman"/>
        </w:rPr>
        <w:t xml:space="preserve"> (E1520)</w:t>
      </w:r>
      <w:r w:rsidR="00437B0C" w:rsidRPr="00437B0C">
        <w:rPr>
          <w:rFonts w:ascii="Times New Roman" w:eastAsia="Calibri" w:hAnsi="Times New Roman" w:cs="Times New Roman"/>
        </w:rPr>
        <w:t>), natūrali citrusinių vaisių</w:t>
      </w:r>
      <w:r w:rsidR="00CC2F78">
        <w:rPr>
          <w:rFonts w:ascii="Times New Roman" w:eastAsia="Calibri" w:hAnsi="Times New Roman" w:cs="Times New Roman"/>
        </w:rPr>
        <w:t xml:space="preserve"> aromatinė medžiaga </w:t>
      </w:r>
      <w:r w:rsidR="00B34D68">
        <w:rPr>
          <w:rFonts w:ascii="Times New Roman" w:eastAsia="Calibri" w:hAnsi="Times New Roman" w:cs="Times New Roman"/>
        </w:rPr>
        <w:t>(</w:t>
      </w:r>
      <w:proofErr w:type="spellStart"/>
      <w:r w:rsidR="00B34D68">
        <w:rPr>
          <w:rFonts w:ascii="Times New Roman" w:eastAsia="Calibri" w:hAnsi="Times New Roman" w:cs="Times New Roman"/>
        </w:rPr>
        <w:t>butilhidroksianizolas</w:t>
      </w:r>
      <w:proofErr w:type="spellEnd"/>
      <w:r w:rsidR="00437B0C" w:rsidRPr="00437B0C">
        <w:rPr>
          <w:rFonts w:ascii="Times New Roman" w:eastAsia="Calibri" w:hAnsi="Times New Roman" w:cs="Times New Roman"/>
        </w:rPr>
        <w:t xml:space="preserve"> (E320)), </w:t>
      </w:r>
      <w:proofErr w:type="spellStart"/>
      <w:r w:rsidR="00437B0C" w:rsidRPr="00437B0C">
        <w:rPr>
          <w:rFonts w:ascii="Times New Roman" w:eastAsia="Calibri" w:hAnsi="Times New Roman" w:cs="Times New Roman"/>
        </w:rPr>
        <w:t>sukralozė</w:t>
      </w:r>
      <w:proofErr w:type="spellEnd"/>
      <w:r w:rsidR="00437B0C">
        <w:rPr>
          <w:rFonts w:ascii="Times New Roman" w:eastAsia="Calibri" w:hAnsi="Times New Roman" w:cs="Times New Roman"/>
        </w:rPr>
        <w:t xml:space="preserve"> (E955) ir</w:t>
      </w:r>
      <w:r w:rsidR="00437B0C" w:rsidRPr="00437B0C">
        <w:rPr>
          <w:rFonts w:ascii="Times New Roman" w:eastAsia="Calibri" w:hAnsi="Times New Roman" w:cs="Times New Roman"/>
        </w:rPr>
        <w:t xml:space="preserve"> pipirmėčių </w:t>
      </w:r>
      <w:r w:rsidR="00791805">
        <w:rPr>
          <w:rFonts w:ascii="Times New Roman" w:eastAsia="Calibri" w:hAnsi="Times New Roman" w:cs="Times New Roman"/>
        </w:rPr>
        <w:t xml:space="preserve">eterinis </w:t>
      </w:r>
      <w:r w:rsidR="00437B0C" w:rsidRPr="00437B0C">
        <w:rPr>
          <w:rFonts w:ascii="Times New Roman" w:eastAsia="Calibri" w:hAnsi="Times New Roman" w:cs="Times New Roman"/>
        </w:rPr>
        <w:t>aliej</w:t>
      </w:r>
      <w:r w:rsidR="00437B0C">
        <w:rPr>
          <w:rFonts w:ascii="Times New Roman" w:eastAsia="Calibri" w:hAnsi="Times New Roman" w:cs="Times New Roman"/>
        </w:rPr>
        <w:t>us</w:t>
      </w:r>
      <w:r w:rsidRPr="00732617">
        <w:rPr>
          <w:rFonts w:ascii="Times New Roman" w:eastAsia="Calibri" w:hAnsi="Times New Roman" w:cs="Times New Roman"/>
        </w:rPr>
        <w:t>. Žr. 2 skyrių „</w:t>
      </w:r>
      <w:proofErr w:type="spellStart"/>
      <w:r w:rsidR="00587567">
        <w:rPr>
          <w:rFonts w:ascii="Times New Roman" w:eastAsia="Calibri" w:hAnsi="Times New Roman" w:cs="Times New Roman"/>
        </w:rPr>
        <w:t>Herbion</w:t>
      </w:r>
      <w:proofErr w:type="spellEnd"/>
      <w:r w:rsidR="00587567">
        <w:rPr>
          <w:rFonts w:ascii="Times New Roman" w:eastAsia="Calibri" w:hAnsi="Times New Roman" w:cs="Times New Roman"/>
        </w:rPr>
        <w:t xml:space="preserve"> </w:t>
      </w:r>
      <w:r w:rsidRPr="00732617">
        <w:rPr>
          <w:rFonts w:ascii="Times New Roman" w:eastAsia="Calibri" w:hAnsi="Times New Roman" w:cs="Times New Roman"/>
        </w:rPr>
        <w:t xml:space="preserve">sudėtyje yra </w:t>
      </w:r>
      <w:proofErr w:type="spellStart"/>
      <w:r w:rsidR="001216EB" w:rsidRPr="001216EB">
        <w:rPr>
          <w:rFonts w:ascii="Times New Roman" w:eastAsia="Calibri" w:hAnsi="Times New Roman" w:cs="Times New Roman"/>
        </w:rPr>
        <w:t>izomalto</w:t>
      </w:r>
      <w:proofErr w:type="spellEnd"/>
      <w:r w:rsidR="001216EB" w:rsidRPr="001216EB">
        <w:rPr>
          <w:rFonts w:ascii="Times New Roman" w:eastAsia="Calibri" w:hAnsi="Times New Roman" w:cs="Times New Roman"/>
        </w:rPr>
        <w:t xml:space="preserve"> (E953) ir </w:t>
      </w:r>
      <w:proofErr w:type="spellStart"/>
      <w:r w:rsidR="001216EB" w:rsidRPr="001216EB">
        <w:rPr>
          <w:rFonts w:ascii="Times New Roman" w:eastAsia="Calibri" w:hAnsi="Times New Roman" w:cs="Times New Roman"/>
        </w:rPr>
        <w:t>butilhidroksianizolo</w:t>
      </w:r>
      <w:proofErr w:type="spellEnd"/>
      <w:r w:rsidR="001216EB" w:rsidRPr="001216EB">
        <w:rPr>
          <w:rFonts w:ascii="Times New Roman" w:eastAsia="Calibri" w:hAnsi="Times New Roman" w:cs="Times New Roman"/>
        </w:rPr>
        <w:t xml:space="preserve"> (E320)</w:t>
      </w:r>
      <w:r w:rsidRPr="00732617">
        <w:rPr>
          <w:rFonts w:ascii="Times New Roman" w:eastAsia="Calibri" w:hAnsi="Times New Roman" w:cs="Times New Roman"/>
        </w:rPr>
        <w:t>“.</w:t>
      </w:r>
    </w:p>
    <w:p w14:paraId="14FBC4C6" w14:textId="77777777" w:rsidR="00FE415A" w:rsidRPr="00732617" w:rsidRDefault="00FE415A" w:rsidP="00841EFC">
      <w:pPr>
        <w:widowControl w:val="0"/>
        <w:numPr>
          <w:ilvl w:val="0"/>
          <w:numId w:val="7"/>
        </w:numPr>
        <w:spacing w:after="0" w:line="240" w:lineRule="auto"/>
        <w:ind w:left="567" w:hanging="567"/>
        <w:rPr>
          <w:rFonts w:ascii="Times New Roman" w:eastAsia="Calibri" w:hAnsi="Times New Roman" w:cs="Times New Roman"/>
        </w:rPr>
      </w:pPr>
      <w:r w:rsidRPr="00FE415A">
        <w:rPr>
          <w:rFonts w:ascii="Times New Roman" w:eastAsia="Calibri" w:hAnsi="Times New Roman" w:cs="Times New Roman"/>
        </w:rPr>
        <w:t xml:space="preserve">Pagalbinė medžiaga, naudojama ekstrakte: </w:t>
      </w:r>
      <w:proofErr w:type="spellStart"/>
      <w:r w:rsidRPr="00FE415A">
        <w:rPr>
          <w:rFonts w:ascii="Times New Roman" w:eastAsia="Calibri" w:hAnsi="Times New Roman" w:cs="Times New Roman"/>
        </w:rPr>
        <w:t>simet</w:t>
      </w:r>
      <w:r w:rsidR="00033631">
        <w:rPr>
          <w:rFonts w:ascii="Times New Roman" w:eastAsia="Calibri" w:hAnsi="Times New Roman" w:cs="Times New Roman"/>
        </w:rPr>
        <w:t>ik</w:t>
      </w:r>
      <w:r w:rsidRPr="00FE415A">
        <w:rPr>
          <w:rFonts w:ascii="Times New Roman" w:eastAsia="Calibri" w:hAnsi="Times New Roman" w:cs="Times New Roman"/>
        </w:rPr>
        <w:t>onas</w:t>
      </w:r>
      <w:proofErr w:type="spellEnd"/>
      <w:r>
        <w:rPr>
          <w:rFonts w:ascii="Times New Roman" w:eastAsia="Calibri" w:hAnsi="Times New Roman" w:cs="Times New Roman"/>
        </w:rPr>
        <w:t>.</w:t>
      </w:r>
    </w:p>
    <w:p w14:paraId="19B8A012" w14:textId="77777777" w:rsidR="00732617" w:rsidRPr="00732617" w:rsidRDefault="00732617" w:rsidP="00732617">
      <w:pPr>
        <w:widowControl w:val="0"/>
        <w:spacing w:after="0" w:line="240" w:lineRule="auto"/>
        <w:rPr>
          <w:rFonts w:ascii="Times New Roman" w:eastAsia="Calibri" w:hAnsi="Times New Roman" w:cs="Times New Roman"/>
        </w:rPr>
      </w:pPr>
    </w:p>
    <w:p w14:paraId="5AE19898" w14:textId="3B16E65C" w:rsidR="00732617" w:rsidRPr="00732617" w:rsidRDefault="00587567" w:rsidP="00732617">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rPr>
        <w:t>Herbion</w:t>
      </w:r>
      <w:proofErr w:type="spellEnd"/>
      <w:r>
        <w:rPr>
          <w:rFonts w:ascii="Times New Roman" w:eastAsia="Calibri" w:hAnsi="Times New Roman" w:cs="Times New Roman"/>
          <w:b/>
        </w:rPr>
        <w:t xml:space="preserve"> </w:t>
      </w:r>
      <w:r w:rsidR="00732617" w:rsidRPr="00732617">
        <w:rPr>
          <w:rFonts w:ascii="Times New Roman" w:eastAsia="Calibri" w:hAnsi="Times New Roman" w:cs="Times New Roman"/>
          <w:b/>
        </w:rPr>
        <w:t>išvaizda ir kiekis pakuotėje</w:t>
      </w:r>
    </w:p>
    <w:p w14:paraId="1BA7F90E" w14:textId="0FC8F2DF" w:rsidR="00B3404B" w:rsidRPr="00732617" w:rsidRDefault="00B3404B" w:rsidP="00B3404B">
      <w:pPr>
        <w:widowControl w:val="0"/>
        <w:spacing w:after="0" w:line="240" w:lineRule="auto"/>
        <w:rPr>
          <w:rFonts w:ascii="Times New Roman" w:eastAsia="Calibri" w:hAnsi="Times New Roman" w:cs="Times New Roman"/>
        </w:rPr>
      </w:pPr>
      <w:r>
        <w:rPr>
          <w:rFonts w:ascii="Times New Roman" w:eastAsia="Calibri" w:hAnsi="Times New Roman" w:cs="Times New Roman"/>
        </w:rPr>
        <w:t>Kietosios p</w:t>
      </w:r>
      <w:r w:rsidRPr="004C460D">
        <w:rPr>
          <w:rFonts w:ascii="Times New Roman" w:eastAsia="Calibri" w:hAnsi="Times New Roman" w:cs="Times New Roman"/>
        </w:rPr>
        <w:t>astil</w:t>
      </w:r>
      <w:r>
        <w:rPr>
          <w:rFonts w:ascii="Times New Roman" w:eastAsia="Calibri" w:hAnsi="Times New Roman" w:cs="Times New Roman"/>
        </w:rPr>
        <w:t xml:space="preserve">ės yra apvalios, </w:t>
      </w:r>
      <w:r w:rsidR="009274B7">
        <w:rPr>
          <w:rFonts w:ascii="Times New Roman" w:eastAsia="Calibri" w:hAnsi="Times New Roman" w:cs="Times New Roman"/>
        </w:rPr>
        <w:t>nuožulniais</w:t>
      </w:r>
      <w:r w:rsidRPr="004C460D">
        <w:rPr>
          <w:rFonts w:ascii="Times New Roman" w:eastAsia="Calibri" w:hAnsi="Times New Roman" w:cs="Times New Roman"/>
        </w:rPr>
        <w:t xml:space="preserve"> kraštais ir grubiu paviršiumi nuo šviesiai rudos iki rudos spalvos. Leidžiamas gelton</w:t>
      </w:r>
      <w:r>
        <w:rPr>
          <w:rFonts w:ascii="Times New Roman" w:eastAsia="Calibri" w:hAnsi="Times New Roman" w:cs="Times New Roman"/>
        </w:rPr>
        <w:t>os arba rudos dalelės, šviesesnės dėmės</w:t>
      </w:r>
      <w:r w:rsidRPr="004C460D">
        <w:rPr>
          <w:rFonts w:ascii="Times New Roman" w:eastAsia="Calibri" w:hAnsi="Times New Roman" w:cs="Times New Roman"/>
        </w:rPr>
        <w:t xml:space="preserve">, oro </w:t>
      </w:r>
      <w:r w:rsidRPr="002D60D9">
        <w:rPr>
          <w:rFonts w:ascii="Times New Roman" w:eastAsia="Calibri" w:hAnsi="Times New Roman" w:cs="Times New Roman"/>
        </w:rPr>
        <w:t xml:space="preserve">burbuliukai ir </w:t>
      </w:r>
      <w:r w:rsidRPr="000579B6">
        <w:rPr>
          <w:rFonts w:ascii="Times New Roman" w:eastAsia="Calibri" w:hAnsi="Times New Roman" w:cs="Times New Roman"/>
        </w:rPr>
        <w:t>šiek</w:t>
      </w:r>
      <w:r w:rsidR="009274B7">
        <w:rPr>
          <w:rFonts w:ascii="Times New Roman" w:eastAsia="Calibri" w:hAnsi="Times New Roman" w:cs="Times New Roman"/>
        </w:rPr>
        <w:t xml:space="preserve"> </w:t>
      </w:r>
      <w:r w:rsidRPr="000579B6">
        <w:rPr>
          <w:rFonts w:ascii="Times New Roman" w:eastAsia="Calibri" w:hAnsi="Times New Roman" w:cs="Times New Roman"/>
        </w:rPr>
        <w:t>tiek</w:t>
      </w:r>
      <w:r w:rsidRPr="002D60D9">
        <w:rPr>
          <w:rFonts w:ascii="Times New Roman" w:eastAsia="Calibri" w:hAnsi="Times New Roman" w:cs="Times New Roman"/>
        </w:rPr>
        <w:t xml:space="preserve"> nelygūs kraštai. Kietosios pastilės skersmuo: 18,0 mm – 19,0 </w:t>
      </w:r>
      <w:r w:rsidRPr="007B306C">
        <w:rPr>
          <w:rFonts w:ascii="Times New Roman" w:eastAsia="Calibri" w:hAnsi="Times New Roman" w:cs="Times New Roman"/>
        </w:rPr>
        <w:t>mm, storis: 7,0</w:t>
      </w:r>
      <w:r w:rsidRPr="00EA2FCA">
        <w:rPr>
          <w:rFonts w:ascii="Times New Roman" w:eastAsia="Calibri" w:hAnsi="Times New Roman" w:cs="Times New Roman"/>
        </w:rPr>
        <w:t> mm</w:t>
      </w:r>
      <w:r w:rsidRPr="002D60D9">
        <w:rPr>
          <w:rFonts w:ascii="Times New Roman" w:eastAsia="Calibri" w:hAnsi="Times New Roman" w:cs="Times New Roman"/>
        </w:rPr>
        <w:t>–8,0 mm.</w:t>
      </w:r>
    </w:p>
    <w:p w14:paraId="160A4EE7" w14:textId="77777777" w:rsidR="00732617" w:rsidRPr="00732617" w:rsidRDefault="00732617" w:rsidP="00732617">
      <w:pPr>
        <w:widowControl w:val="0"/>
        <w:spacing w:after="0" w:line="240" w:lineRule="auto"/>
        <w:rPr>
          <w:rFonts w:ascii="Times New Roman" w:eastAsia="Calibri" w:hAnsi="Times New Roman" w:cs="Times New Roman"/>
        </w:rPr>
      </w:pPr>
    </w:p>
    <w:p w14:paraId="2481ABF7" w14:textId="77777777" w:rsidR="00B3404B" w:rsidRPr="00B3404B" w:rsidRDefault="00B3404B" w:rsidP="00841EFC">
      <w:pPr>
        <w:widowControl w:val="0"/>
        <w:spacing w:after="0" w:line="240" w:lineRule="auto"/>
        <w:rPr>
          <w:rFonts w:ascii="Times New Roman" w:eastAsia="Calibri" w:hAnsi="Times New Roman" w:cs="Times New Roman"/>
        </w:rPr>
      </w:pPr>
      <w:r>
        <w:rPr>
          <w:rFonts w:ascii="Times New Roman" w:eastAsia="Calibri" w:hAnsi="Times New Roman" w:cs="Times New Roman"/>
        </w:rPr>
        <w:t>Kietosios pastilės tiekiamo</w:t>
      </w:r>
      <w:r w:rsidR="00FB4604">
        <w:rPr>
          <w:rFonts w:ascii="Times New Roman" w:eastAsia="Calibri" w:hAnsi="Times New Roman" w:cs="Times New Roman"/>
        </w:rPr>
        <w:t xml:space="preserve">s dėžutėse po 8, 16, </w:t>
      </w:r>
      <w:r w:rsidRPr="00B3404B">
        <w:rPr>
          <w:rFonts w:ascii="Times New Roman" w:eastAsia="Calibri" w:hAnsi="Times New Roman" w:cs="Times New Roman"/>
        </w:rPr>
        <w:t>24</w:t>
      </w:r>
      <w:r w:rsidR="00FB4604">
        <w:rPr>
          <w:rFonts w:ascii="Times New Roman" w:eastAsia="Calibri" w:hAnsi="Times New Roman" w:cs="Times New Roman"/>
        </w:rPr>
        <w:t>, 32 arba 40</w:t>
      </w:r>
      <w:r w:rsidR="009274B7">
        <w:rPr>
          <w:rFonts w:ascii="Times New Roman" w:eastAsia="Calibri" w:hAnsi="Times New Roman" w:cs="Times New Roman"/>
        </w:rPr>
        <w:t xml:space="preserve"> </w:t>
      </w:r>
      <w:r w:rsidRPr="00B3404B">
        <w:rPr>
          <w:rFonts w:ascii="Times New Roman" w:eastAsia="Calibri" w:hAnsi="Times New Roman" w:cs="Times New Roman"/>
          <w:lang w:val="sl-SI"/>
        </w:rPr>
        <w:t>kietųjų</w:t>
      </w:r>
      <w:r w:rsidR="009274B7">
        <w:rPr>
          <w:rFonts w:ascii="Times New Roman" w:eastAsia="Calibri" w:hAnsi="Times New Roman" w:cs="Times New Roman"/>
          <w:lang w:val="sl-SI"/>
        </w:rPr>
        <w:t xml:space="preserve"> </w:t>
      </w:r>
      <w:r w:rsidRPr="00B3404B">
        <w:rPr>
          <w:rFonts w:ascii="Times New Roman" w:eastAsia="Calibri" w:hAnsi="Times New Roman" w:cs="Times New Roman"/>
          <w:lang w:val="sl-SI"/>
        </w:rPr>
        <w:t>pastilių</w:t>
      </w:r>
      <w:r w:rsidRPr="00B3404B">
        <w:rPr>
          <w:rFonts w:ascii="Times New Roman" w:eastAsia="Calibri" w:hAnsi="Times New Roman" w:cs="Times New Roman"/>
        </w:rPr>
        <w:t>, kurios yra lizdinėse plokštelėse.</w:t>
      </w:r>
    </w:p>
    <w:p w14:paraId="1DAEF77A" w14:textId="77777777" w:rsidR="00CC2F78" w:rsidRDefault="00CC2F78" w:rsidP="00CC2F78">
      <w:pPr>
        <w:widowControl w:val="0"/>
        <w:spacing w:after="0" w:line="240" w:lineRule="auto"/>
        <w:rPr>
          <w:rFonts w:ascii="Times New Roman" w:eastAsia="Times New Roman" w:hAnsi="Times New Roman" w:cs="Times New Roman"/>
          <w:iCs/>
          <w:noProof/>
        </w:rPr>
      </w:pPr>
    </w:p>
    <w:p w14:paraId="5C58C781" w14:textId="77777777" w:rsidR="00CC2F78" w:rsidRPr="00F8714A" w:rsidRDefault="00CC2F78" w:rsidP="00CC2F78">
      <w:pPr>
        <w:widowControl w:val="0"/>
        <w:spacing w:after="0" w:line="240" w:lineRule="auto"/>
        <w:rPr>
          <w:rFonts w:ascii="Times New Roman" w:eastAsia="Times New Roman" w:hAnsi="Times New Roman" w:cs="Times New Roman"/>
          <w:iCs/>
          <w:noProof/>
        </w:rPr>
      </w:pPr>
      <w:r w:rsidRPr="00F8714A">
        <w:rPr>
          <w:rFonts w:ascii="Times New Roman" w:eastAsia="Times New Roman" w:hAnsi="Times New Roman" w:cs="Times New Roman"/>
          <w:iCs/>
          <w:noProof/>
        </w:rPr>
        <w:t>Gali būti tiekiamos ne visų dydžių pakuotės.</w:t>
      </w:r>
    </w:p>
    <w:p w14:paraId="54EA84F1" w14:textId="77777777" w:rsidR="00732617" w:rsidRPr="00732617" w:rsidRDefault="00732617" w:rsidP="00732617">
      <w:pPr>
        <w:widowControl w:val="0"/>
        <w:spacing w:after="0" w:line="240" w:lineRule="auto"/>
        <w:rPr>
          <w:rFonts w:ascii="Times New Roman" w:eastAsia="Calibri" w:hAnsi="Times New Roman" w:cs="Times New Roman"/>
          <w:b/>
        </w:rPr>
      </w:pPr>
    </w:p>
    <w:p w14:paraId="43FAECAA" w14:textId="77777777"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Registruotojas ir gamintojas</w:t>
      </w:r>
    </w:p>
    <w:p w14:paraId="0C560ACE" w14:textId="77777777" w:rsidR="00732617" w:rsidRPr="00732617" w:rsidRDefault="00732617" w:rsidP="00732617">
      <w:pPr>
        <w:widowControl w:val="0"/>
        <w:spacing w:after="0" w:line="240" w:lineRule="auto"/>
        <w:rPr>
          <w:rFonts w:ascii="Times New Roman" w:eastAsia="Calibri" w:hAnsi="Times New Roman" w:cs="Times New Roman"/>
        </w:rPr>
      </w:pPr>
    </w:p>
    <w:p w14:paraId="5BE93A88" w14:textId="77777777" w:rsidR="00732617" w:rsidRPr="00732617" w:rsidRDefault="00863867" w:rsidP="00732617">
      <w:pPr>
        <w:spacing w:after="0" w:line="240" w:lineRule="auto"/>
        <w:rPr>
          <w:rFonts w:ascii="Times New Roman" w:eastAsia="Calibri" w:hAnsi="Times New Roman" w:cs="Times New Roman"/>
        </w:rPr>
      </w:pPr>
      <w:r>
        <w:rPr>
          <w:rFonts w:ascii="Times New Roman" w:eastAsia="Calibri" w:hAnsi="Times New Roman" w:cs="Times New Roman"/>
        </w:rPr>
        <w:t>KRKA</w:t>
      </w:r>
      <w:r w:rsidR="00732617" w:rsidRPr="00732617">
        <w:rPr>
          <w:rFonts w:ascii="Times New Roman" w:eastAsia="Calibri" w:hAnsi="Times New Roman" w:cs="Times New Roman"/>
        </w:rPr>
        <w:t xml:space="preserve">, </w:t>
      </w:r>
      <w:proofErr w:type="spellStart"/>
      <w:r w:rsidR="00732617" w:rsidRPr="00732617">
        <w:rPr>
          <w:rFonts w:ascii="Times New Roman" w:eastAsia="Calibri" w:hAnsi="Times New Roman" w:cs="Times New Roman"/>
        </w:rPr>
        <w:t>d.d</w:t>
      </w:r>
      <w:proofErr w:type="spellEnd"/>
      <w:r w:rsidR="00732617" w:rsidRPr="00732617">
        <w:rPr>
          <w:rFonts w:ascii="Times New Roman" w:eastAsia="Calibri" w:hAnsi="Times New Roman" w:cs="Times New Roman"/>
        </w:rPr>
        <w:t>., Novo mesto</w:t>
      </w:r>
    </w:p>
    <w:p w14:paraId="1D774801" w14:textId="40480898" w:rsidR="00732617" w:rsidRPr="00732617" w:rsidRDefault="00732617" w:rsidP="00732617">
      <w:pPr>
        <w:spacing w:after="0" w:line="240" w:lineRule="auto"/>
        <w:rPr>
          <w:rFonts w:ascii="Times New Roman" w:eastAsia="Calibri" w:hAnsi="Times New Roman" w:cs="Times New Roman"/>
        </w:rPr>
      </w:pPr>
      <w:proofErr w:type="spellStart"/>
      <w:r w:rsidRPr="00732617">
        <w:rPr>
          <w:rFonts w:ascii="Times New Roman" w:eastAsia="Calibri" w:hAnsi="Times New Roman" w:cs="Times New Roman"/>
        </w:rPr>
        <w:t>Šmarješka</w:t>
      </w:r>
      <w:proofErr w:type="spellEnd"/>
      <w:r w:rsidR="007444F5">
        <w:rPr>
          <w:rFonts w:ascii="Times New Roman" w:eastAsia="Calibri" w:hAnsi="Times New Roman" w:cs="Times New Roman"/>
        </w:rPr>
        <w:t xml:space="preserve"> </w:t>
      </w:r>
      <w:proofErr w:type="spellStart"/>
      <w:r w:rsidRPr="00732617">
        <w:rPr>
          <w:rFonts w:ascii="Times New Roman" w:eastAsia="Calibri" w:hAnsi="Times New Roman" w:cs="Times New Roman"/>
        </w:rPr>
        <w:t>cesta</w:t>
      </w:r>
      <w:proofErr w:type="spellEnd"/>
      <w:r w:rsidRPr="00732617">
        <w:rPr>
          <w:rFonts w:ascii="Times New Roman" w:eastAsia="Calibri" w:hAnsi="Times New Roman" w:cs="Times New Roman"/>
        </w:rPr>
        <w:t xml:space="preserve"> 6</w:t>
      </w:r>
    </w:p>
    <w:p w14:paraId="0412049E" w14:textId="77777777" w:rsidR="00732617" w:rsidRPr="00732617" w:rsidRDefault="00732617" w:rsidP="00732617">
      <w:pPr>
        <w:spacing w:after="0" w:line="240" w:lineRule="auto"/>
        <w:rPr>
          <w:rFonts w:ascii="Times New Roman" w:eastAsia="Calibri" w:hAnsi="Times New Roman" w:cs="Times New Roman"/>
        </w:rPr>
      </w:pPr>
      <w:r w:rsidRPr="00732617">
        <w:rPr>
          <w:rFonts w:ascii="Times New Roman" w:eastAsia="Calibri" w:hAnsi="Times New Roman" w:cs="Times New Roman"/>
        </w:rPr>
        <w:t>8501 Novo mesto</w:t>
      </w:r>
    </w:p>
    <w:p w14:paraId="4247C1F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Slovėnija</w:t>
      </w:r>
    </w:p>
    <w:p w14:paraId="55EA07A3" w14:textId="77777777" w:rsidR="00732617" w:rsidRPr="00732617" w:rsidRDefault="00732617" w:rsidP="00732617">
      <w:pPr>
        <w:widowControl w:val="0"/>
        <w:spacing w:after="0" w:line="240" w:lineRule="auto"/>
        <w:rPr>
          <w:rFonts w:ascii="Times New Roman" w:eastAsia="Calibri" w:hAnsi="Times New Roman" w:cs="Times New Roman"/>
        </w:rPr>
      </w:pPr>
    </w:p>
    <w:p w14:paraId="0E33D44E" w14:textId="7777777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rPr>
        <w:t>Jeigu apie šį vaistą norite sužinoti daugiau, kreipkitės į vietinį registruotojo atstovą.</w:t>
      </w:r>
    </w:p>
    <w:p w14:paraId="756470E0" w14:textId="77777777" w:rsidR="00732617" w:rsidRPr="00732617" w:rsidRDefault="00732617" w:rsidP="00732617">
      <w:pPr>
        <w:widowControl w:val="0"/>
        <w:spacing w:after="0" w:line="240" w:lineRule="auto"/>
        <w:rPr>
          <w:rFonts w:ascii="Times New Roman" w:eastAsia="Calibri" w:hAnsi="Times New Roman" w:cs="Times New Roman"/>
        </w:rPr>
      </w:pPr>
    </w:p>
    <w:p w14:paraId="294B3896"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UAB KRKA Lietuva</w:t>
      </w:r>
    </w:p>
    <w:p w14:paraId="45C6AC08"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Senasis Ukmergės kelias 4,</w:t>
      </w:r>
    </w:p>
    <w:p w14:paraId="71C28B11"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 xml:space="preserve">Vilniaus raj., </w:t>
      </w:r>
      <w:proofErr w:type="spellStart"/>
      <w:r w:rsidRPr="002B5DB9">
        <w:rPr>
          <w:rFonts w:ascii="Times New Roman" w:eastAsia="SimSun" w:hAnsi="Times New Roman" w:cs="Times New Roman"/>
          <w:lang w:eastAsia="lt-LT"/>
        </w:rPr>
        <w:t>Užubalių</w:t>
      </w:r>
      <w:proofErr w:type="spellEnd"/>
      <w:r w:rsidRPr="002B5DB9">
        <w:rPr>
          <w:rFonts w:ascii="Times New Roman" w:eastAsia="SimSun" w:hAnsi="Times New Roman" w:cs="Times New Roman"/>
          <w:lang w:eastAsia="lt-LT"/>
        </w:rPr>
        <w:t xml:space="preserve"> k.</w:t>
      </w:r>
    </w:p>
    <w:p w14:paraId="4F5DF50D" w14:textId="77777777" w:rsidR="002B5DB9" w:rsidRPr="002B5DB9" w:rsidRDefault="002B5DB9" w:rsidP="002B5DB9">
      <w:pPr>
        <w:widowControl w:val="0"/>
        <w:spacing w:after="0" w:line="254" w:lineRule="auto"/>
        <w:rPr>
          <w:rFonts w:ascii="Times New Roman" w:eastAsia="SimSun" w:hAnsi="Times New Roman" w:cs="Times New Roman"/>
          <w:lang w:eastAsia="lt-LT"/>
        </w:rPr>
      </w:pPr>
      <w:r w:rsidRPr="002B5DB9">
        <w:rPr>
          <w:rFonts w:ascii="Times New Roman" w:eastAsia="SimSun" w:hAnsi="Times New Roman" w:cs="Times New Roman"/>
          <w:lang w:eastAsia="lt-LT"/>
        </w:rPr>
        <w:t>LT - 14013</w:t>
      </w:r>
    </w:p>
    <w:p w14:paraId="628EC086" w14:textId="77777777" w:rsidR="00732617" w:rsidRDefault="002B5DB9" w:rsidP="002B5DB9">
      <w:pPr>
        <w:widowControl w:val="0"/>
        <w:spacing w:after="0" w:line="240" w:lineRule="auto"/>
        <w:rPr>
          <w:rFonts w:ascii="Times New Roman" w:eastAsia="SimSun" w:hAnsi="Times New Roman" w:cs="Times New Roman"/>
          <w:lang w:eastAsia="lt-LT"/>
        </w:rPr>
      </w:pPr>
      <w:r w:rsidRPr="002B5DB9">
        <w:rPr>
          <w:rFonts w:ascii="Times New Roman" w:eastAsia="SimSun" w:hAnsi="Times New Roman" w:cs="Times New Roman"/>
          <w:lang w:eastAsia="lt-LT"/>
        </w:rPr>
        <w:t>Tel. + 370 5 236 27 40</w:t>
      </w:r>
    </w:p>
    <w:p w14:paraId="197CB57D" w14:textId="77777777" w:rsidR="002B5DB9" w:rsidRPr="00732617" w:rsidRDefault="002B5DB9" w:rsidP="002B5DB9">
      <w:pPr>
        <w:widowControl w:val="0"/>
        <w:spacing w:after="0" w:line="240" w:lineRule="auto"/>
        <w:rPr>
          <w:rFonts w:ascii="Times New Roman" w:eastAsia="Calibri" w:hAnsi="Times New Roman" w:cs="Times New Roman"/>
        </w:rPr>
      </w:pPr>
    </w:p>
    <w:p w14:paraId="604B49F6" w14:textId="744E9657" w:rsidR="00732617" w:rsidRPr="00732617" w:rsidRDefault="00732617" w:rsidP="00732617">
      <w:pPr>
        <w:widowControl w:val="0"/>
        <w:spacing w:after="0" w:line="240" w:lineRule="auto"/>
        <w:rPr>
          <w:rFonts w:ascii="Times New Roman" w:eastAsia="Calibri" w:hAnsi="Times New Roman" w:cs="Times New Roman"/>
        </w:rPr>
      </w:pPr>
      <w:r w:rsidRPr="00732617">
        <w:rPr>
          <w:rFonts w:ascii="Times New Roman" w:eastAsia="Calibri" w:hAnsi="Times New Roman" w:cs="Times New Roman"/>
          <w:b/>
        </w:rPr>
        <w:t>Šis vaistas E</w:t>
      </w:r>
      <w:r w:rsidR="0020679C">
        <w:rPr>
          <w:rFonts w:ascii="Times New Roman" w:eastAsia="Calibri" w:hAnsi="Times New Roman" w:cs="Times New Roman"/>
          <w:b/>
        </w:rPr>
        <w:t>uropos ekonominės erdvės</w:t>
      </w:r>
      <w:r w:rsidRPr="00732617">
        <w:rPr>
          <w:rFonts w:ascii="Times New Roman" w:eastAsia="Calibri" w:hAnsi="Times New Roman" w:cs="Times New Roman"/>
          <w:b/>
        </w:rPr>
        <w:t xml:space="preserve"> valstybėse narėse registruotas tokiais pavadinimais:</w:t>
      </w:r>
    </w:p>
    <w:p w14:paraId="43613C22" w14:textId="77777777" w:rsidR="00732617" w:rsidRPr="00732617" w:rsidRDefault="00732617" w:rsidP="00732617">
      <w:pPr>
        <w:widowControl w:val="0"/>
        <w:spacing w:after="0" w:line="240" w:lineRule="auto"/>
        <w:rPr>
          <w:rFonts w:ascii="Times New Roman" w:eastAsia="Calibri" w:hAnsi="Times New Roman" w:cs="Times New Roman"/>
          <w:i/>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417"/>
      </w:tblGrid>
      <w:tr w:rsidR="00732617" w:rsidRPr="00732617" w14:paraId="367F806F" w14:textId="77777777" w:rsidTr="00B72A4E">
        <w:tc>
          <w:tcPr>
            <w:tcW w:w="2700" w:type="dxa"/>
            <w:tcBorders>
              <w:top w:val="single" w:sz="4" w:space="0" w:color="auto"/>
              <w:left w:val="single" w:sz="4" w:space="0" w:color="auto"/>
              <w:bottom w:val="single" w:sz="4" w:space="0" w:color="auto"/>
              <w:right w:val="single" w:sz="4" w:space="0" w:color="auto"/>
            </w:tcBorders>
            <w:hideMark/>
          </w:tcPr>
          <w:p w14:paraId="044CAF0F" w14:textId="77777777" w:rsidR="00732617" w:rsidRPr="00732617" w:rsidRDefault="00732617" w:rsidP="00732617">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Valstybė narė</w:t>
            </w:r>
          </w:p>
        </w:tc>
        <w:tc>
          <w:tcPr>
            <w:tcW w:w="4417" w:type="dxa"/>
            <w:tcBorders>
              <w:top w:val="single" w:sz="4" w:space="0" w:color="auto"/>
              <w:left w:val="single" w:sz="4" w:space="0" w:color="auto"/>
              <w:bottom w:val="single" w:sz="4" w:space="0" w:color="auto"/>
              <w:right w:val="single" w:sz="4" w:space="0" w:color="auto"/>
            </w:tcBorders>
            <w:hideMark/>
          </w:tcPr>
          <w:p w14:paraId="0CE4899A" w14:textId="77777777" w:rsidR="00732617" w:rsidRPr="007B2AA3" w:rsidRDefault="00732617" w:rsidP="00732617">
            <w:pPr>
              <w:widowControl w:val="0"/>
              <w:numPr>
                <w:ilvl w:val="12"/>
                <w:numId w:val="0"/>
              </w:numPr>
              <w:spacing w:after="0" w:line="240" w:lineRule="auto"/>
              <w:ind w:right="-2"/>
              <w:rPr>
                <w:rFonts w:ascii="Times New Roman" w:eastAsia="Calibri" w:hAnsi="Times New Roman" w:cs="Times New Roman"/>
              </w:rPr>
            </w:pPr>
            <w:r w:rsidRPr="007B2AA3">
              <w:rPr>
                <w:rFonts w:ascii="Times New Roman" w:eastAsia="Calibri" w:hAnsi="Times New Roman" w:cs="Times New Roman"/>
              </w:rPr>
              <w:t>Vaisto pavadinimas</w:t>
            </w:r>
          </w:p>
        </w:tc>
      </w:tr>
      <w:tr w:rsidR="00732617" w:rsidRPr="00732617" w14:paraId="49B13944" w14:textId="77777777" w:rsidTr="00B72A4E">
        <w:tc>
          <w:tcPr>
            <w:tcW w:w="2700" w:type="dxa"/>
            <w:tcBorders>
              <w:top w:val="single" w:sz="4" w:space="0" w:color="auto"/>
              <w:left w:val="single" w:sz="4" w:space="0" w:color="auto"/>
              <w:bottom w:val="single" w:sz="4" w:space="0" w:color="auto"/>
              <w:right w:val="single" w:sz="4" w:space="0" w:color="auto"/>
            </w:tcBorders>
            <w:hideMark/>
          </w:tcPr>
          <w:p w14:paraId="546EF199" w14:textId="77777777" w:rsidR="00732617" w:rsidRPr="00732617" w:rsidRDefault="00732617" w:rsidP="003B12CF">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Slovėnija</w:t>
            </w:r>
          </w:p>
        </w:tc>
        <w:tc>
          <w:tcPr>
            <w:tcW w:w="4417" w:type="dxa"/>
            <w:tcBorders>
              <w:top w:val="single" w:sz="4" w:space="0" w:color="auto"/>
              <w:left w:val="single" w:sz="4" w:space="0" w:color="auto"/>
              <w:bottom w:val="single" w:sz="4" w:space="0" w:color="auto"/>
              <w:right w:val="single" w:sz="4" w:space="0" w:color="auto"/>
            </w:tcBorders>
            <w:hideMark/>
          </w:tcPr>
          <w:p w14:paraId="3F375B2A" w14:textId="267E85FD" w:rsidR="00732617" w:rsidRPr="007B2AA3" w:rsidRDefault="007B2AA3" w:rsidP="00732617">
            <w:pPr>
              <w:widowControl w:val="0"/>
              <w:numPr>
                <w:ilvl w:val="12"/>
                <w:numId w:val="0"/>
              </w:numPr>
              <w:spacing w:after="0" w:line="240" w:lineRule="auto"/>
              <w:ind w:right="-2"/>
              <w:rPr>
                <w:rFonts w:ascii="Times New Roman" w:eastAsia="Calibri" w:hAnsi="Times New Roman" w:cs="Times New Roman"/>
              </w:rPr>
            </w:pPr>
            <w:proofErr w:type="spellStart"/>
            <w:r w:rsidRPr="007B2AA3">
              <w:rPr>
                <w:rFonts w:ascii="Times New Roman" w:hAnsi="Times New Roman" w:cs="Times New Roman"/>
                <w:bCs/>
                <w:snapToGrid w:val="0"/>
                <w:lang w:val="fr-FR"/>
              </w:rPr>
              <w:t>Herbion</w:t>
            </w:r>
            <w:proofErr w:type="spellEnd"/>
            <w:r w:rsidR="00F962D5">
              <w:rPr>
                <w:rFonts w:ascii="Times New Roman" w:hAnsi="Times New Roman" w:cs="Times New Roman"/>
                <w:bCs/>
                <w:snapToGrid w:val="0"/>
                <w:lang w:val="fr-FR"/>
              </w:rPr>
              <w:t xml:space="preserve"> </w:t>
            </w:r>
            <w:proofErr w:type="spellStart"/>
            <w:r w:rsidRPr="007B2AA3">
              <w:rPr>
                <w:rFonts w:ascii="Times New Roman" w:hAnsi="Times New Roman" w:cs="Times New Roman"/>
                <w:bCs/>
                <w:snapToGrid w:val="0"/>
                <w:lang w:val="fr-FR"/>
              </w:rPr>
              <w:t>bršljan</w:t>
            </w:r>
            <w:proofErr w:type="spellEnd"/>
            <w:r w:rsidR="00F962D5">
              <w:rPr>
                <w:rFonts w:ascii="Times New Roman" w:hAnsi="Times New Roman" w:cs="Times New Roman"/>
                <w:bCs/>
                <w:snapToGrid w:val="0"/>
                <w:lang w:val="fr-FR"/>
              </w:rPr>
              <w:t xml:space="preserve"> </w:t>
            </w:r>
            <w:proofErr w:type="spellStart"/>
            <w:r w:rsidRPr="007B2AA3">
              <w:rPr>
                <w:rFonts w:ascii="Times New Roman" w:hAnsi="Times New Roman" w:cs="Times New Roman"/>
                <w:bCs/>
                <w:snapToGrid w:val="0"/>
                <w:lang w:val="fr-FR"/>
              </w:rPr>
              <w:t>pastile</w:t>
            </w:r>
            <w:proofErr w:type="spellEnd"/>
          </w:p>
        </w:tc>
      </w:tr>
      <w:tr w:rsidR="007B2AA3" w:rsidRPr="00732617" w14:paraId="37836615" w14:textId="77777777" w:rsidTr="00B72A4E">
        <w:tc>
          <w:tcPr>
            <w:tcW w:w="2700" w:type="dxa"/>
            <w:tcBorders>
              <w:top w:val="single" w:sz="4" w:space="0" w:color="auto"/>
              <w:left w:val="single" w:sz="4" w:space="0" w:color="auto"/>
              <w:bottom w:val="single" w:sz="4" w:space="0" w:color="auto"/>
              <w:right w:val="single" w:sz="4" w:space="0" w:color="auto"/>
            </w:tcBorders>
          </w:tcPr>
          <w:p w14:paraId="2EEECBD5"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sidRPr="00732617">
              <w:rPr>
                <w:rFonts w:ascii="Times New Roman" w:eastAsia="Calibri" w:hAnsi="Times New Roman" w:cs="Times New Roman"/>
              </w:rPr>
              <w:t>Bulgarija</w:t>
            </w:r>
          </w:p>
        </w:tc>
        <w:tc>
          <w:tcPr>
            <w:tcW w:w="4417" w:type="dxa"/>
            <w:tcBorders>
              <w:top w:val="single" w:sz="4" w:space="0" w:color="auto"/>
              <w:left w:val="single" w:sz="4" w:space="0" w:color="auto"/>
              <w:bottom w:val="single" w:sz="4" w:space="0" w:color="auto"/>
              <w:right w:val="single" w:sz="4" w:space="0" w:color="auto"/>
            </w:tcBorders>
          </w:tcPr>
          <w:p w14:paraId="1A0E73F6" w14:textId="5E484722" w:rsidR="007B2AA3" w:rsidRPr="00732617" w:rsidRDefault="00B34D68" w:rsidP="00B34D68">
            <w:pPr>
              <w:widowControl w:val="0"/>
              <w:numPr>
                <w:ilvl w:val="12"/>
                <w:numId w:val="0"/>
              </w:numPr>
              <w:spacing w:after="0" w:line="240" w:lineRule="auto"/>
              <w:ind w:right="-2"/>
              <w:rPr>
                <w:rFonts w:ascii="Times New Roman" w:eastAsia="Calibri" w:hAnsi="Times New Roman" w:cs="Times New Roman"/>
                <w:lang w:val="en-GB"/>
              </w:rPr>
            </w:pPr>
            <w:proofErr w:type="spellStart"/>
            <w:r>
              <w:rPr>
                <w:rFonts w:ascii="Times New Roman" w:eastAsia="Calibri" w:hAnsi="Times New Roman" w:cs="Times New Roman"/>
              </w:rPr>
              <w:t>Х</w:t>
            </w:r>
            <w:r w:rsidRPr="00B34D68">
              <w:rPr>
                <w:rFonts w:ascii="Times New Roman" w:eastAsia="Calibri" w:hAnsi="Times New Roman" w:cs="Times New Roman"/>
              </w:rPr>
              <w:t>ербион</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Бръшлян</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таблетки</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за</w:t>
            </w:r>
            <w:proofErr w:type="spellEnd"/>
            <w:r w:rsidR="00F962D5">
              <w:rPr>
                <w:rFonts w:ascii="Times New Roman" w:eastAsia="Calibri" w:hAnsi="Times New Roman" w:cs="Times New Roman"/>
              </w:rPr>
              <w:t xml:space="preserve"> </w:t>
            </w:r>
            <w:proofErr w:type="spellStart"/>
            <w:r w:rsidRPr="00B34D68">
              <w:rPr>
                <w:rFonts w:ascii="Times New Roman" w:eastAsia="Calibri" w:hAnsi="Times New Roman" w:cs="Times New Roman"/>
              </w:rPr>
              <w:t>смучене</w:t>
            </w:r>
            <w:proofErr w:type="spellEnd"/>
          </w:p>
        </w:tc>
      </w:tr>
      <w:tr w:rsidR="007B2AA3" w:rsidRPr="00732617" w14:paraId="020A3959" w14:textId="77777777" w:rsidTr="00B72A4E">
        <w:tc>
          <w:tcPr>
            <w:tcW w:w="2700" w:type="dxa"/>
            <w:tcBorders>
              <w:top w:val="single" w:sz="4" w:space="0" w:color="auto"/>
              <w:left w:val="single" w:sz="4" w:space="0" w:color="auto"/>
              <w:bottom w:val="single" w:sz="4" w:space="0" w:color="auto"/>
              <w:right w:val="single" w:sz="4" w:space="0" w:color="auto"/>
            </w:tcBorders>
          </w:tcPr>
          <w:p w14:paraId="46EFF292"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Čekija</w:t>
            </w:r>
          </w:p>
        </w:tc>
        <w:tc>
          <w:tcPr>
            <w:tcW w:w="4417" w:type="dxa"/>
            <w:tcBorders>
              <w:top w:val="single" w:sz="4" w:space="0" w:color="auto"/>
              <w:left w:val="single" w:sz="4" w:space="0" w:color="auto"/>
              <w:bottom w:val="single" w:sz="4" w:space="0" w:color="auto"/>
              <w:right w:val="single" w:sz="4" w:space="0" w:color="auto"/>
            </w:tcBorders>
          </w:tcPr>
          <w:p w14:paraId="7E3994B1" w14:textId="77777777" w:rsidR="007B2AA3" w:rsidRDefault="007B2AA3"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Pr>
                <w:rFonts w:ascii="Times New Roman" w:eastAsia="Calibri" w:hAnsi="Times New Roman" w:cs="Times New Roman"/>
                <w:lang w:val="en-GB"/>
              </w:rPr>
              <w:t>Herbion</w:t>
            </w:r>
            <w:proofErr w:type="spellEnd"/>
          </w:p>
        </w:tc>
      </w:tr>
      <w:tr w:rsidR="007B2AA3" w:rsidRPr="00732617" w14:paraId="4831A478" w14:textId="77777777" w:rsidTr="00B72A4E">
        <w:tc>
          <w:tcPr>
            <w:tcW w:w="2700" w:type="dxa"/>
            <w:tcBorders>
              <w:top w:val="single" w:sz="4" w:space="0" w:color="auto"/>
              <w:left w:val="single" w:sz="4" w:space="0" w:color="auto"/>
              <w:bottom w:val="single" w:sz="4" w:space="0" w:color="auto"/>
              <w:right w:val="single" w:sz="4" w:space="0" w:color="auto"/>
            </w:tcBorders>
          </w:tcPr>
          <w:p w14:paraId="5D46C64D"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Estija</w:t>
            </w:r>
          </w:p>
        </w:tc>
        <w:tc>
          <w:tcPr>
            <w:tcW w:w="4417" w:type="dxa"/>
            <w:tcBorders>
              <w:top w:val="single" w:sz="4" w:space="0" w:color="auto"/>
              <w:left w:val="single" w:sz="4" w:space="0" w:color="auto"/>
              <w:bottom w:val="single" w:sz="4" w:space="0" w:color="auto"/>
              <w:right w:val="single" w:sz="4" w:space="0" w:color="auto"/>
            </w:tcBorders>
          </w:tcPr>
          <w:p w14:paraId="7F324FF0" w14:textId="15DDC895" w:rsidR="007B2AA3" w:rsidRDefault="007B2AA3"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7B2AA3">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7B2AA3">
              <w:rPr>
                <w:rFonts w:ascii="Times New Roman" w:eastAsia="Calibri" w:hAnsi="Times New Roman" w:cs="Times New Roman"/>
                <w:lang w:val="en-GB"/>
              </w:rPr>
              <w:t>Luuderohi</w:t>
            </w:r>
            <w:proofErr w:type="spellEnd"/>
          </w:p>
        </w:tc>
      </w:tr>
      <w:tr w:rsidR="007B2AA3" w:rsidRPr="00732617" w14:paraId="2822EF89" w14:textId="77777777" w:rsidTr="00B72A4E">
        <w:tc>
          <w:tcPr>
            <w:tcW w:w="2700" w:type="dxa"/>
            <w:tcBorders>
              <w:top w:val="single" w:sz="4" w:space="0" w:color="auto"/>
              <w:left w:val="single" w:sz="4" w:space="0" w:color="auto"/>
              <w:bottom w:val="single" w:sz="4" w:space="0" w:color="auto"/>
              <w:right w:val="single" w:sz="4" w:space="0" w:color="auto"/>
            </w:tcBorders>
          </w:tcPr>
          <w:p w14:paraId="337F7A38" w14:textId="77777777" w:rsidR="007B2AA3" w:rsidRPr="00732617" w:rsidRDefault="007B2AA3"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Vengrija</w:t>
            </w:r>
          </w:p>
        </w:tc>
        <w:tc>
          <w:tcPr>
            <w:tcW w:w="4417" w:type="dxa"/>
            <w:tcBorders>
              <w:top w:val="single" w:sz="4" w:space="0" w:color="auto"/>
              <w:left w:val="single" w:sz="4" w:space="0" w:color="auto"/>
              <w:bottom w:val="single" w:sz="4" w:space="0" w:color="auto"/>
              <w:right w:val="single" w:sz="4" w:space="0" w:color="auto"/>
            </w:tcBorders>
          </w:tcPr>
          <w:p w14:paraId="3C807C07" w14:textId="4BF924BA" w:rsidR="007B2AA3" w:rsidRPr="00732617" w:rsidRDefault="00FF49ED"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FF49ED">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FF49ED">
              <w:rPr>
                <w:rFonts w:ascii="Times New Roman" w:eastAsia="Calibri" w:hAnsi="Times New Roman" w:cs="Times New Roman"/>
                <w:lang w:val="en-GB"/>
              </w:rPr>
              <w:t>borostyán</w:t>
            </w:r>
            <w:proofErr w:type="spellEnd"/>
            <w:r w:rsidRPr="00FF49ED">
              <w:rPr>
                <w:rFonts w:ascii="Times New Roman" w:eastAsia="Calibri" w:hAnsi="Times New Roman" w:cs="Times New Roman"/>
                <w:lang w:val="en-GB"/>
              </w:rPr>
              <w:t xml:space="preserve"> 35 mg </w:t>
            </w:r>
            <w:proofErr w:type="spellStart"/>
            <w:r w:rsidRPr="00FF49ED">
              <w:rPr>
                <w:rFonts w:ascii="Times New Roman" w:eastAsia="Calibri" w:hAnsi="Times New Roman" w:cs="Times New Roman"/>
                <w:lang w:val="en-GB"/>
              </w:rPr>
              <w:t>szopogató</w:t>
            </w:r>
            <w:proofErr w:type="spellEnd"/>
            <w:r w:rsidR="00F962D5">
              <w:rPr>
                <w:rFonts w:ascii="Times New Roman" w:eastAsia="Calibri" w:hAnsi="Times New Roman" w:cs="Times New Roman"/>
                <w:lang w:val="en-GB"/>
              </w:rPr>
              <w:t xml:space="preserve"> </w:t>
            </w:r>
            <w:proofErr w:type="spellStart"/>
            <w:r w:rsidRPr="00FF49ED">
              <w:rPr>
                <w:rFonts w:ascii="Times New Roman" w:eastAsia="Calibri" w:hAnsi="Times New Roman" w:cs="Times New Roman"/>
                <w:lang w:val="en-GB"/>
              </w:rPr>
              <w:t>tabletta</w:t>
            </w:r>
            <w:proofErr w:type="spellEnd"/>
          </w:p>
        </w:tc>
      </w:tr>
      <w:tr w:rsidR="00AB3716" w:rsidRPr="00732617" w14:paraId="4DAA9FCF" w14:textId="77777777" w:rsidTr="00B72A4E">
        <w:tc>
          <w:tcPr>
            <w:tcW w:w="2700" w:type="dxa"/>
            <w:tcBorders>
              <w:top w:val="single" w:sz="4" w:space="0" w:color="auto"/>
              <w:left w:val="single" w:sz="4" w:space="0" w:color="auto"/>
              <w:bottom w:val="single" w:sz="4" w:space="0" w:color="auto"/>
              <w:right w:val="single" w:sz="4" w:space="0" w:color="auto"/>
            </w:tcBorders>
          </w:tcPr>
          <w:p w14:paraId="5F4C3030" w14:textId="77777777" w:rsidR="00AB3716" w:rsidRDefault="003B12CF" w:rsidP="007B2AA3">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Lietuva</w:t>
            </w:r>
          </w:p>
        </w:tc>
        <w:tc>
          <w:tcPr>
            <w:tcW w:w="4417" w:type="dxa"/>
            <w:tcBorders>
              <w:top w:val="single" w:sz="4" w:space="0" w:color="auto"/>
              <w:left w:val="single" w:sz="4" w:space="0" w:color="auto"/>
              <w:bottom w:val="single" w:sz="4" w:space="0" w:color="auto"/>
              <w:right w:val="single" w:sz="4" w:space="0" w:color="auto"/>
            </w:tcBorders>
          </w:tcPr>
          <w:p w14:paraId="08E17DFA" w14:textId="214B8F02" w:rsidR="00AB3716" w:rsidRPr="007B2AA3" w:rsidRDefault="003B12CF" w:rsidP="00791805">
            <w:pPr>
              <w:widowControl w:val="0"/>
              <w:numPr>
                <w:ilvl w:val="12"/>
                <w:numId w:val="0"/>
              </w:numPr>
              <w:spacing w:after="0" w:line="240" w:lineRule="auto"/>
              <w:ind w:right="-2"/>
              <w:rPr>
                <w:rFonts w:ascii="Times New Roman" w:eastAsia="Calibri" w:hAnsi="Times New Roman" w:cs="Times New Roman"/>
                <w:lang w:val="en-GB"/>
              </w:rPr>
            </w:pPr>
            <w:proofErr w:type="spellStart"/>
            <w:r>
              <w:rPr>
                <w:rFonts w:ascii="Times New Roman" w:eastAsia="Calibri" w:hAnsi="Times New Roman" w:cs="Times New Roman"/>
                <w:lang w:val="en-GB"/>
              </w:rPr>
              <w:t>Herbion</w:t>
            </w:r>
            <w:proofErr w:type="spellEnd"/>
            <w:r>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kietosios</w:t>
            </w:r>
            <w:proofErr w:type="spellEnd"/>
            <w:r w:rsidR="007444F5">
              <w:rPr>
                <w:rFonts w:ascii="Times New Roman" w:eastAsia="Calibri" w:hAnsi="Times New Roman" w:cs="Times New Roman"/>
                <w:lang w:val="en-GB"/>
              </w:rPr>
              <w:t xml:space="preserve"> </w:t>
            </w:r>
            <w:proofErr w:type="spellStart"/>
            <w:r>
              <w:rPr>
                <w:rFonts w:ascii="Times New Roman" w:eastAsia="Calibri" w:hAnsi="Times New Roman" w:cs="Times New Roman"/>
                <w:lang w:val="en-GB"/>
              </w:rPr>
              <w:t>pastilės</w:t>
            </w:r>
            <w:proofErr w:type="spellEnd"/>
          </w:p>
        </w:tc>
      </w:tr>
      <w:tr w:rsidR="003B12CF" w:rsidRPr="00732617" w14:paraId="3C01CDF2" w14:textId="77777777" w:rsidTr="00B72A4E">
        <w:tc>
          <w:tcPr>
            <w:tcW w:w="2700" w:type="dxa"/>
            <w:tcBorders>
              <w:top w:val="single" w:sz="4" w:space="0" w:color="auto"/>
              <w:left w:val="single" w:sz="4" w:space="0" w:color="auto"/>
              <w:bottom w:val="single" w:sz="4" w:space="0" w:color="auto"/>
              <w:right w:val="single" w:sz="4" w:space="0" w:color="auto"/>
            </w:tcBorders>
          </w:tcPr>
          <w:p w14:paraId="25C1A6B0"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Latvija</w:t>
            </w:r>
          </w:p>
        </w:tc>
        <w:tc>
          <w:tcPr>
            <w:tcW w:w="4417" w:type="dxa"/>
            <w:tcBorders>
              <w:top w:val="single" w:sz="4" w:space="0" w:color="auto"/>
              <w:left w:val="single" w:sz="4" w:space="0" w:color="auto"/>
              <w:bottom w:val="single" w:sz="4" w:space="0" w:color="auto"/>
              <w:right w:val="single" w:sz="4" w:space="0" w:color="auto"/>
            </w:tcBorders>
          </w:tcPr>
          <w:p w14:paraId="1124634A" w14:textId="779D3AA8"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Efeja</w:t>
            </w:r>
            <w:proofErr w:type="spellEnd"/>
            <w:r w:rsidRPr="003B12CF">
              <w:rPr>
                <w:rFonts w:ascii="Times New Roman" w:eastAsia="Calibri" w:hAnsi="Times New Roman" w:cs="Times New Roman"/>
                <w:lang w:val="en-GB"/>
              </w:rPr>
              <w:t xml:space="preserve"> 35 mg </w:t>
            </w:r>
            <w:proofErr w:type="spellStart"/>
            <w:r w:rsidRPr="003B12CF">
              <w:rPr>
                <w:rFonts w:ascii="Times New Roman" w:eastAsia="Calibri" w:hAnsi="Times New Roman" w:cs="Times New Roman"/>
                <w:lang w:val="en-GB"/>
              </w:rPr>
              <w:t>sūkājamās</w:t>
            </w:r>
            <w:proofErr w:type="spellEnd"/>
            <w:r w:rsidR="0095380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tabletes</w:t>
            </w:r>
            <w:proofErr w:type="spellEnd"/>
          </w:p>
        </w:tc>
      </w:tr>
      <w:tr w:rsidR="003B12CF" w:rsidRPr="00732617" w14:paraId="3A2E8476" w14:textId="77777777" w:rsidTr="00B72A4E">
        <w:tc>
          <w:tcPr>
            <w:tcW w:w="2700" w:type="dxa"/>
            <w:tcBorders>
              <w:top w:val="single" w:sz="4" w:space="0" w:color="auto"/>
              <w:left w:val="single" w:sz="4" w:space="0" w:color="auto"/>
              <w:bottom w:val="single" w:sz="4" w:space="0" w:color="auto"/>
              <w:right w:val="single" w:sz="4" w:space="0" w:color="auto"/>
            </w:tcBorders>
          </w:tcPr>
          <w:p w14:paraId="2C46A25E"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Lenkija</w:t>
            </w:r>
          </w:p>
        </w:tc>
        <w:tc>
          <w:tcPr>
            <w:tcW w:w="4417" w:type="dxa"/>
            <w:tcBorders>
              <w:top w:val="single" w:sz="4" w:space="0" w:color="auto"/>
              <w:left w:val="single" w:sz="4" w:space="0" w:color="auto"/>
              <w:bottom w:val="single" w:sz="4" w:space="0" w:color="auto"/>
              <w:right w:val="single" w:sz="4" w:space="0" w:color="auto"/>
            </w:tcBorders>
          </w:tcPr>
          <w:p w14:paraId="2CCFC7BE" w14:textId="65E03B09"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na</w:t>
            </w:r>
            <w:proofErr w:type="spellEnd"/>
            <w:r w:rsidR="0095380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kaszel</w:t>
            </w:r>
            <w:proofErr w:type="spellEnd"/>
            <w:r w:rsidR="0095380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mokry</w:t>
            </w:r>
            <w:proofErr w:type="spellEnd"/>
          </w:p>
        </w:tc>
      </w:tr>
      <w:tr w:rsidR="003B12CF" w:rsidRPr="00732617" w14:paraId="7F83C42D" w14:textId="77777777" w:rsidTr="00B72A4E">
        <w:tc>
          <w:tcPr>
            <w:tcW w:w="2700" w:type="dxa"/>
            <w:tcBorders>
              <w:top w:val="single" w:sz="4" w:space="0" w:color="auto"/>
              <w:left w:val="single" w:sz="4" w:space="0" w:color="auto"/>
              <w:bottom w:val="single" w:sz="4" w:space="0" w:color="auto"/>
              <w:right w:val="single" w:sz="4" w:space="0" w:color="auto"/>
            </w:tcBorders>
          </w:tcPr>
          <w:p w14:paraId="259C84CD"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Rumunija</w:t>
            </w:r>
          </w:p>
        </w:tc>
        <w:tc>
          <w:tcPr>
            <w:tcW w:w="4417" w:type="dxa"/>
            <w:tcBorders>
              <w:top w:val="single" w:sz="4" w:space="0" w:color="auto"/>
              <w:left w:val="single" w:sz="4" w:space="0" w:color="auto"/>
              <w:bottom w:val="single" w:sz="4" w:space="0" w:color="auto"/>
              <w:right w:val="single" w:sz="4" w:space="0" w:color="auto"/>
            </w:tcBorders>
          </w:tcPr>
          <w:p w14:paraId="009F6F76" w14:textId="6645B9C9"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eastAsia="Calibri" w:hAnsi="Times New Roman" w:cs="Times New Roman"/>
                <w:lang w:val="en-GB"/>
              </w:rPr>
              <w:t>Herbion</w:t>
            </w:r>
            <w:proofErr w:type="spellEnd"/>
            <w:r w:rsidR="00F962D5">
              <w:rPr>
                <w:rFonts w:ascii="Times New Roman" w:eastAsia="Calibri" w:hAnsi="Times New Roman" w:cs="Times New Roman"/>
                <w:lang w:val="en-GB"/>
              </w:rPr>
              <w:t xml:space="preserve"> </w:t>
            </w:r>
            <w:proofErr w:type="spellStart"/>
            <w:r w:rsidRPr="003B12CF">
              <w:rPr>
                <w:rFonts w:ascii="Times New Roman" w:eastAsia="Calibri" w:hAnsi="Times New Roman" w:cs="Times New Roman"/>
                <w:lang w:val="en-GB"/>
              </w:rPr>
              <w:t>iederă</w:t>
            </w:r>
            <w:proofErr w:type="spellEnd"/>
            <w:r w:rsidRPr="003B12CF">
              <w:rPr>
                <w:rFonts w:ascii="Times New Roman" w:eastAsia="Calibri" w:hAnsi="Times New Roman" w:cs="Times New Roman"/>
                <w:lang w:val="en-GB"/>
              </w:rPr>
              <w:t xml:space="preserve"> 35 mg </w:t>
            </w:r>
            <w:proofErr w:type="spellStart"/>
            <w:r w:rsidRPr="003B12CF">
              <w:rPr>
                <w:rFonts w:ascii="Times New Roman" w:eastAsia="Calibri" w:hAnsi="Times New Roman" w:cs="Times New Roman"/>
                <w:lang w:val="en-GB"/>
              </w:rPr>
              <w:t>pastile</w:t>
            </w:r>
            <w:proofErr w:type="spellEnd"/>
          </w:p>
        </w:tc>
      </w:tr>
      <w:tr w:rsidR="003B12CF" w:rsidRPr="00732617" w14:paraId="5FB53AA0" w14:textId="77777777" w:rsidTr="00B72A4E">
        <w:tc>
          <w:tcPr>
            <w:tcW w:w="2700" w:type="dxa"/>
            <w:tcBorders>
              <w:top w:val="single" w:sz="4" w:space="0" w:color="auto"/>
              <w:left w:val="single" w:sz="4" w:space="0" w:color="auto"/>
              <w:bottom w:val="single" w:sz="4" w:space="0" w:color="auto"/>
              <w:right w:val="single" w:sz="4" w:space="0" w:color="auto"/>
            </w:tcBorders>
          </w:tcPr>
          <w:p w14:paraId="7D09E908" w14:textId="77777777"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rPr>
            </w:pPr>
            <w:r w:rsidRPr="003B12CF">
              <w:rPr>
                <w:rFonts w:ascii="Times New Roman" w:eastAsia="Calibri" w:hAnsi="Times New Roman" w:cs="Times New Roman"/>
              </w:rPr>
              <w:t>Slovakija</w:t>
            </w:r>
          </w:p>
        </w:tc>
        <w:tc>
          <w:tcPr>
            <w:tcW w:w="4417" w:type="dxa"/>
            <w:tcBorders>
              <w:top w:val="single" w:sz="4" w:space="0" w:color="auto"/>
              <w:left w:val="single" w:sz="4" w:space="0" w:color="auto"/>
              <w:bottom w:val="single" w:sz="4" w:space="0" w:color="auto"/>
              <w:right w:val="single" w:sz="4" w:space="0" w:color="auto"/>
            </w:tcBorders>
          </w:tcPr>
          <w:p w14:paraId="003DD8DD" w14:textId="1BF534FB" w:rsidR="003B12CF" w:rsidRPr="003B12CF" w:rsidRDefault="003B12CF" w:rsidP="007B2AA3">
            <w:pPr>
              <w:widowControl w:val="0"/>
              <w:numPr>
                <w:ilvl w:val="12"/>
                <w:numId w:val="0"/>
              </w:numPr>
              <w:spacing w:after="0" w:line="240" w:lineRule="auto"/>
              <w:ind w:right="-2"/>
              <w:rPr>
                <w:rFonts w:ascii="Times New Roman" w:eastAsia="Calibri" w:hAnsi="Times New Roman" w:cs="Times New Roman"/>
                <w:lang w:val="en-GB"/>
              </w:rPr>
            </w:pPr>
            <w:proofErr w:type="spellStart"/>
            <w:r w:rsidRPr="003B12CF">
              <w:rPr>
                <w:rFonts w:ascii="Times New Roman" w:hAnsi="Times New Roman" w:cs="Times New Roman"/>
                <w:bCs/>
                <w:snapToGrid w:val="0"/>
                <w:lang w:val="fr-FR"/>
              </w:rPr>
              <w:t>Herbion</w:t>
            </w:r>
            <w:proofErr w:type="spellEnd"/>
            <w:r w:rsidR="00F962D5">
              <w:rPr>
                <w:rFonts w:ascii="Times New Roman" w:hAnsi="Times New Roman" w:cs="Times New Roman"/>
                <w:bCs/>
                <w:snapToGrid w:val="0"/>
                <w:lang w:val="fr-FR"/>
              </w:rPr>
              <w:t xml:space="preserve"> </w:t>
            </w:r>
            <w:proofErr w:type="spellStart"/>
            <w:r w:rsidRPr="003B12CF">
              <w:rPr>
                <w:rFonts w:ascii="Times New Roman" w:hAnsi="Times New Roman" w:cs="Times New Roman"/>
                <w:bCs/>
                <w:snapToGrid w:val="0"/>
                <w:lang w:val="fr-FR"/>
              </w:rPr>
              <w:t>brečtan</w:t>
            </w:r>
            <w:proofErr w:type="spellEnd"/>
            <w:r w:rsidR="00953805">
              <w:rPr>
                <w:rFonts w:ascii="Times New Roman" w:hAnsi="Times New Roman" w:cs="Times New Roman"/>
                <w:bCs/>
                <w:snapToGrid w:val="0"/>
                <w:lang w:val="fr-FR"/>
              </w:rPr>
              <w:t xml:space="preserve"> </w:t>
            </w:r>
            <w:proofErr w:type="spellStart"/>
            <w:r w:rsidRPr="003B12CF">
              <w:rPr>
                <w:rFonts w:ascii="Times New Roman" w:hAnsi="Times New Roman" w:cs="Times New Roman"/>
                <w:bCs/>
                <w:snapToGrid w:val="0"/>
                <w:lang w:val="fr-FR"/>
              </w:rPr>
              <w:t>tvrdé</w:t>
            </w:r>
            <w:proofErr w:type="spellEnd"/>
            <w:r w:rsidR="00953805">
              <w:rPr>
                <w:rFonts w:ascii="Times New Roman" w:hAnsi="Times New Roman" w:cs="Times New Roman"/>
                <w:bCs/>
                <w:snapToGrid w:val="0"/>
                <w:lang w:val="fr-FR"/>
              </w:rPr>
              <w:t xml:space="preserve"> </w:t>
            </w:r>
            <w:proofErr w:type="spellStart"/>
            <w:r w:rsidRPr="003B12CF">
              <w:rPr>
                <w:rFonts w:ascii="Times New Roman" w:hAnsi="Times New Roman" w:cs="Times New Roman"/>
                <w:bCs/>
                <w:snapToGrid w:val="0"/>
                <w:lang w:val="fr-FR"/>
              </w:rPr>
              <w:t>pastilky</w:t>
            </w:r>
            <w:proofErr w:type="spellEnd"/>
          </w:p>
        </w:tc>
      </w:tr>
    </w:tbl>
    <w:p w14:paraId="4696E9A3" w14:textId="77777777" w:rsidR="00732617" w:rsidRPr="00732617" w:rsidRDefault="00732617" w:rsidP="00732617">
      <w:pPr>
        <w:widowControl w:val="0"/>
        <w:spacing w:after="0" w:line="240" w:lineRule="auto"/>
        <w:rPr>
          <w:rFonts w:ascii="Times New Roman" w:eastAsia="Calibri" w:hAnsi="Times New Roman" w:cs="Times New Roman"/>
        </w:rPr>
      </w:pPr>
    </w:p>
    <w:p w14:paraId="1FB69F6F" w14:textId="77777777" w:rsidR="003C5939" w:rsidRDefault="003C5939" w:rsidP="00732617">
      <w:pPr>
        <w:widowControl w:val="0"/>
        <w:spacing w:after="0" w:line="240" w:lineRule="auto"/>
        <w:rPr>
          <w:rFonts w:ascii="Times New Roman" w:eastAsia="Calibri" w:hAnsi="Times New Roman" w:cs="Times New Roman"/>
          <w:b/>
        </w:rPr>
      </w:pPr>
    </w:p>
    <w:p w14:paraId="2E01A29F" w14:textId="450D6BA2" w:rsidR="00732617" w:rsidRPr="00732617" w:rsidRDefault="00732617" w:rsidP="00732617">
      <w:pPr>
        <w:widowControl w:val="0"/>
        <w:spacing w:after="0" w:line="240" w:lineRule="auto"/>
        <w:rPr>
          <w:rFonts w:ascii="Times New Roman" w:eastAsia="Calibri" w:hAnsi="Times New Roman" w:cs="Times New Roman"/>
          <w:b/>
        </w:rPr>
      </w:pPr>
      <w:r w:rsidRPr="00732617">
        <w:rPr>
          <w:rFonts w:ascii="Times New Roman" w:eastAsia="Calibri" w:hAnsi="Times New Roman" w:cs="Times New Roman"/>
          <w:b/>
        </w:rPr>
        <w:t xml:space="preserve">Šis pakuotės lapelis paskutinį kartą </w:t>
      </w:r>
      <w:r w:rsidR="00A43125">
        <w:rPr>
          <w:rFonts w:ascii="Times New Roman" w:eastAsia="Calibri" w:hAnsi="Times New Roman" w:cs="Times New Roman"/>
          <w:b/>
        </w:rPr>
        <w:t>peržiūrėtas</w:t>
      </w:r>
      <w:r w:rsidR="003C5939">
        <w:rPr>
          <w:rFonts w:ascii="Times New Roman" w:eastAsia="Calibri" w:hAnsi="Times New Roman" w:cs="Times New Roman"/>
          <w:b/>
        </w:rPr>
        <w:t xml:space="preserve"> </w:t>
      </w:r>
      <w:r w:rsidR="008E33DD">
        <w:rPr>
          <w:rFonts w:ascii="Times New Roman" w:eastAsia="Calibri" w:hAnsi="Times New Roman" w:cs="Times New Roman"/>
          <w:b/>
        </w:rPr>
        <w:t>2024-</w:t>
      </w:r>
      <w:r w:rsidR="00CF537D">
        <w:rPr>
          <w:rFonts w:ascii="Times New Roman" w:eastAsia="Calibri" w:hAnsi="Times New Roman" w:cs="Times New Roman"/>
          <w:b/>
        </w:rPr>
        <w:t>02-23</w:t>
      </w:r>
      <w:bookmarkStart w:id="4" w:name="_GoBack"/>
      <w:bookmarkEnd w:id="4"/>
      <w:r w:rsidRPr="00732617">
        <w:rPr>
          <w:rFonts w:ascii="Times New Roman" w:eastAsia="Calibri" w:hAnsi="Times New Roman" w:cs="Times New Roman"/>
          <w:b/>
        </w:rPr>
        <w:t>.</w:t>
      </w:r>
    </w:p>
    <w:p w14:paraId="0FC8765F" w14:textId="77777777" w:rsidR="00732617" w:rsidRPr="00732617" w:rsidRDefault="00732617" w:rsidP="00732617">
      <w:pPr>
        <w:widowControl w:val="0"/>
        <w:spacing w:after="0" w:line="240" w:lineRule="auto"/>
        <w:rPr>
          <w:rFonts w:ascii="Times New Roman" w:eastAsia="Calibri" w:hAnsi="Times New Roman" w:cs="Times New Roman"/>
        </w:rPr>
      </w:pPr>
    </w:p>
    <w:p w14:paraId="1871CE5D" w14:textId="77777777" w:rsidR="00732617" w:rsidRPr="00732617" w:rsidRDefault="00732617" w:rsidP="00732617">
      <w:pPr>
        <w:widowControl w:val="0"/>
        <w:spacing w:after="0" w:line="240" w:lineRule="auto"/>
        <w:rPr>
          <w:rFonts w:ascii="Times New Roman" w:eastAsia="Calibri" w:hAnsi="Times New Roman" w:cs="Times New Roman"/>
        </w:rPr>
      </w:pPr>
    </w:p>
    <w:p w14:paraId="610693EF" w14:textId="77777777" w:rsidR="00732617" w:rsidRPr="00732617" w:rsidRDefault="00732617" w:rsidP="00732617">
      <w:pPr>
        <w:spacing w:after="0" w:line="240" w:lineRule="auto"/>
        <w:rPr>
          <w:rFonts w:ascii="Times New Roman" w:eastAsia="Calibri" w:hAnsi="Times New Roman" w:cs="Times New Roman"/>
          <w:color w:val="0000FF"/>
          <w:u w:val="single"/>
        </w:rPr>
      </w:pPr>
      <w:r w:rsidRPr="00732617">
        <w:rPr>
          <w:rFonts w:ascii="Times New Roman" w:eastAsia="Calibri" w:hAnsi="Times New Roman" w:cs="Times New Roman"/>
        </w:rPr>
        <w:t>Išsami informacija apie šį vaistą pateikiama Valstybinės vaistų kontrolės tarnybos prie Lietuvos Respublikos sveikatos apsaugos ministerijos tinklalapyje</w:t>
      </w:r>
      <w:r w:rsidR="007444F5">
        <w:rPr>
          <w:rFonts w:ascii="Times New Roman" w:eastAsia="Calibri" w:hAnsi="Times New Roman" w:cs="Times New Roman"/>
        </w:rPr>
        <w:t xml:space="preserve"> </w:t>
      </w:r>
      <w:hyperlink r:id="rId14" w:history="1">
        <w:r w:rsidRPr="00732617">
          <w:rPr>
            <w:rFonts w:ascii="Times New Roman" w:eastAsia="Calibri" w:hAnsi="Times New Roman" w:cs="Times New Roman"/>
            <w:color w:val="0000FF"/>
            <w:u w:val="single"/>
          </w:rPr>
          <w:t>http://www.vvkt.lt/</w:t>
        </w:r>
      </w:hyperlink>
    </w:p>
    <w:p w14:paraId="3AF2C2C3" w14:textId="77777777" w:rsidR="00C35712" w:rsidRPr="00670B64" w:rsidRDefault="00C35712" w:rsidP="00670B64">
      <w:pPr>
        <w:spacing w:after="0" w:line="240" w:lineRule="auto"/>
        <w:rPr>
          <w:rFonts w:ascii="Times New Roman" w:hAnsi="Times New Roman"/>
        </w:rPr>
      </w:pPr>
    </w:p>
    <w:sectPr w:rsidR="00C35712" w:rsidRPr="00670B64" w:rsidSect="00670B64">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148D8" w14:textId="77777777" w:rsidR="00F02E28" w:rsidRDefault="00F02E28" w:rsidP="00086F5E">
      <w:pPr>
        <w:spacing w:after="0" w:line="240" w:lineRule="auto"/>
      </w:pPr>
      <w:r>
        <w:separator/>
      </w:r>
    </w:p>
  </w:endnote>
  <w:endnote w:type="continuationSeparator" w:id="0">
    <w:p w14:paraId="17EE3EBF" w14:textId="77777777" w:rsidR="00F02E28" w:rsidRDefault="00F02E28" w:rsidP="00086F5E">
      <w:pPr>
        <w:spacing w:after="0" w:line="240" w:lineRule="auto"/>
      </w:pPr>
      <w:r>
        <w:continuationSeparator/>
      </w:r>
    </w:p>
  </w:endnote>
  <w:endnote w:type="continuationNotice" w:id="1">
    <w:p w14:paraId="2E680EC7" w14:textId="77777777" w:rsidR="00F02E28" w:rsidRDefault="00F02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8B99" w14:textId="77777777" w:rsidR="00086F5E" w:rsidRDefault="00086F5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CE2A" w14:textId="77777777" w:rsidR="00086F5E" w:rsidRDefault="00086F5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C91E3" w14:textId="77777777" w:rsidR="00086F5E" w:rsidRDefault="00086F5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CB90C" w14:textId="77777777" w:rsidR="00F02E28" w:rsidRDefault="00F02E28" w:rsidP="00086F5E">
      <w:pPr>
        <w:spacing w:after="0" w:line="240" w:lineRule="auto"/>
      </w:pPr>
      <w:r>
        <w:separator/>
      </w:r>
    </w:p>
  </w:footnote>
  <w:footnote w:type="continuationSeparator" w:id="0">
    <w:p w14:paraId="0C7D85E8" w14:textId="77777777" w:rsidR="00F02E28" w:rsidRDefault="00F02E28" w:rsidP="00086F5E">
      <w:pPr>
        <w:spacing w:after="0" w:line="240" w:lineRule="auto"/>
      </w:pPr>
      <w:r>
        <w:continuationSeparator/>
      </w:r>
    </w:p>
  </w:footnote>
  <w:footnote w:type="continuationNotice" w:id="1">
    <w:p w14:paraId="4A2214CD" w14:textId="77777777" w:rsidR="00F02E28" w:rsidRDefault="00F02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162EA" w14:textId="77777777" w:rsidR="00086F5E" w:rsidRDefault="00086F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3F11" w14:textId="77777777" w:rsidR="00086F5E" w:rsidRDefault="00086F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90E72" w14:textId="77777777" w:rsidR="00086F5E" w:rsidRDefault="00086F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E5BA1"/>
    <w:multiLevelType w:val="hybridMultilevel"/>
    <w:tmpl w:val="CE927234"/>
    <w:lvl w:ilvl="0" w:tplc="947002AC">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 w15:restartNumberingAfterBreak="0">
    <w:nsid w:val="451457FF"/>
    <w:multiLevelType w:val="hybridMultilevel"/>
    <w:tmpl w:val="4D66D3B4"/>
    <w:lvl w:ilvl="0" w:tplc="C122AE1A">
      <w:start w:val="19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F7E3450"/>
    <w:multiLevelType w:val="hybridMultilevel"/>
    <w:tmpl w:val="33360B54"/>
    <w:lvl w:ilvl="0" w:tplc="C122AE1A">
      <w:start w:val="1998"/>
      <w:numFmt w:val="bullet"/>
      <w:lvlText w:val="-"/>
      <w:lvlJc w:val="left"/>
      <w:pPr>
        <w:tabs>
          <w:tab w:val="num" w:pos="567"/>
        </w:tabs>
        <w:ind w:left="567" w:hanging="567"/>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A46EC"/>
    <w:multiLevelType w:val="hybridMultilevel"/>
    <w:tmpl w:val="12F473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0"/>
    <w:lvlOverride w:ilvl="0">
      <w:lvl w:ilvl="0">
        <w:numFmt w:val="bullet"/>
        <w:lvlText w:val="-"/>
        <w:legacy w:legacy="1" w:legacySpace="0" w:legacyIndent="360"/>
        <w:lvlJc w:val="left"/>
        <w:pPr>
          <w:ind w:left="360" w:hanging="360"/>
        </w:pPr>
      </w:lvl>
    </w:lvlOverride>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C49"/>
    <w:rsid w:val="00025071"/>
    <w:rsid w:val="00033631"/>
    <w:rsid w:val="0003695F"/>
    <w:rsid w:val="000468C0"/>
    <w:rsid w:val="00057E01"/>
    <w:rsid w:val="0006185B"/>
    <w:rsid w:val="00065B35"/>
    <w:rsid w:val="00086F5E"/>
    <w:rsid w:val="00092B1E"/>
    <w:rsid w:val="000A16D9"/>
    <w:rsid w:val="000D4E16"/>
    <w:rsid w:val="000E1E3F"/>
    <w:rsid w:val="000E2B71"/>
    <w:rsid w:val="000E3FAB"/>
    <w:rsid w:val="000E4182"/>
    <w:rsid w:val="001216EB"/>
    <w:rsid w:val="00140480"/>
    <w:rsid w:val="00163ACD"/>
    <w:rsid w:val="00164105"/>
    <w:rsid w:val="0017379B"/>
    <w:rsid w:val="00175A41"/>
    <w:rsid w:val="00196200"/>
    <w:rsid w:val="001A41E4"/>
    <w:rsid w:val="001B19A9"/>
    <w:rsid w:val="001E75C7"/>
    <w:rsid w:val="00201005"/>
    <w:rsid w:val="00204F48"/>
    <w:rsid w:val="0020679C"/>
    <w:rsid w:val="002536D9"/>
    <w:rsid w:val="00256BD5"/>
    <w:rsid w:val="00271A5F"/>
    <w:rsid w:val="0027483B"/>
    <w:rsid w:val="0028473C"/>
    <w:rsid w:val="0029066E"/>
    <w:rsid w:val="002B5DB9"/>
    <w:rsid w:val="002D21BC"/>
    <w:rsid w:val="002D60D9"/>
    <w:rsid w:val="0031058F"/>
    <w:rsid w:val="00316493"/>
    <w:rsid w:val="00316ECF"/>
    <w:rsid w:val="00324087"/>
    <w:rsid w:val="0033180D"/>
    <w:rsid w:val="0039735D"/>
    <w:rsid w:val="003A4C71"/>
    <w:rsid w:val="003B12CF"/>
    <w:rsid w:val="003B6AFD"/>
    <w:rsid w:val="003C4B03"/>
    <w:rsid w:val="003C5939"/>
    <w:rsid w:val="003F380B"/>
    <w:rsid w:val="00401CE9"/>
    <w:rsid w:val="00424388"/>
    <w:rsid w:val="00424820"/>
    <w:rsid w:val="0043448D"/>
    <w:rsid w:val="00437B0C"/>
    <w:rsid w:val="004464E3"/>
    <w:rsid w:val="00447CD2"/>
    <w:rsid w:val="004558EE"/>
    <w:rsid w:val="00457B58"/>
    <w:rsid w:val="004756A9"/>
    <w:rsid w:val="00490239"/>
    <w:rsid w:val="004B6C7D"/>
    <w:rsid w:val="004C460D"/>
    <w:rsid w:val="005460E8"/>
    <w:rsid w:val="005504AE"/>
    <w:rsid w:val="00565C8D"/>
    <w:rsid w:val="00586F22"/>
    <w:rsid w:val="00587567"/>
    <w:rsid w:val="005A78A7"/>
    <w:rsid w:val="005D6E46"/>
    <w:rsid w:val="005F3679"/>
    <w:rsid w:val="00620B71"/>
    <w:rsid w:val="00641335"/>
    <w:rsid w:val="00663D28"/>
    <w:rsid w:val="006676C0"/>
    <w:rsid w:val="00670B64"/>
    <w:rsid w:val="006765F4"/>
    <w:rsid w:val="00676C9D"/>
    <w:rsid w:val="006809AE"/>
    <w:rsid w:val="006932F7"/>
    <w:rsid w:val="006B0D0F"/>
    <w:rsid w:val="006B56DB"/>
    <w:rsid w:val="006D2EE2"/>
    <w:rsid w:val="006D4F56"/>
    <w:rsid w:val="006F7CA2"/>
    <w:rsid w:val="00707A8F"/>
    <w:rsid w:val="00713BB4"/>
    <w:rsid w:val="00732617"/>
    <w:rsid w:val="007444F5"/>
    <w:rsid w:val="00753F9C"/>
    <w:rsid w:val="00761D4B"/>
    <w:rsid w:val="007722D2"/>
    <w:rsid w:val="007853EC"/>
    <w:rsid w:val="00791805"/>
    <w:rsid w:val="007B2AA3"/>
    <w:rsid w:val="007B306C"/>
    <w:rsid w:val="007E204B"/>
    <w:rsid w:val="007F6C05"/>
    <w:rsid w:val="00806F65"/>
    <w:rsid w:val="00841EFC"/>
    <w:rsid w:val="00847C49"/>
    <w:rsid w:val="0085362C"/>
    <w:rsid w:val="00863814"/>
    <w:rsid w:val="00863867"/>
    <w:rsid w:val="00875A13"/>
    <w:rsid w:val="00887FD0"/>
    <w:rsid w:val="00897891"/>
    <w:rsid w:val="008A0170"/>
    <w:rsid w:val="008B20D2"/>
    <w:rsid w:val="008B292F"/>
    <w:rsid w:val="008E33DD"/>
    <w:rsid w:val="0091730E"/>
    <w:rsid w:val="009274B7"/>
    <w:rsid w:val="00930630"/>
    <w:rsid w:val="00944A2A"/>
    <w:rsid w:val="00953805"/>
    <w:rsid w:val="00962F3E"/>
    <w:rsid w:val="0099074E"/>
    <w:rsid w:val="009954E6"/>
    <w:rsid w:val="009A737A"/>
    <w:rsid w:val="009B43A7"/>
    <w:rsid w:val="009E07BE"/>
    <w:rsid w:val="00A037B6"/>
    <w:rsid w:val="00A10C8A"/>
    <w:rsid w:val="00A11B4A"/>
    <w:rsid w:val="00A1394A"/>
    <w:rsid w:val="00A35695"/>
    <w:rsid w:val="00A42848"/>
    <w:rsid w:val="00A43125"/>
    <w:rsid w:val="00A551F6"/>
    <w:rsid w:val="00A658ED"/>
    <w:rsid w:val="00A86D42"/>
    <w:rsid w:val="00A9407D"/>
    <w:rsid w:val="00AA4C7E"/>
    <w:rsid w:val="00AB18DA"/>
    <w:rsid w:val="00AB3716"/>
    <w:rsid w:val="00AC1090"/>
    <w:rsid w:val="00AC193E"/>
    <w:rsid w:val="00AD36B0"/>
    <w:rsid w:val="00AD56E8"/>
    <w:rsid w:val="00AD7709"/>
    <w:rsid w:val="00AF0B64"/>
    <w:rsid w:val="00AF30BB"/>
    <w:rsid w:val="00B10D63"/>
    <w:rsid w:val="00B3404B"/>
    <w:rsid w:val="00B34D68"/>
    <w:rsid w:val="00B35947"/>
    <w:rsid w:val="00B45628"/>
    <w:rsid w:val="00B72A4E"/>
    <w:rsid w:val="00B7674A"/>
    <w:rsid w:val="00B96A59"/>
    <w:rsid w:val="00BA56B7"/>
    <w:rsid w:val="00BA7A35"/>
    <w:rsid w:val="00BC1742"/>
    <w:rsid w:val="00C12843"/>
    <w:rsid w:val="00C16F7E"/>
    <w:rsid w:val="00C35712"/>
    <w:rsid w:val="00C97AF1"/>
    <w:rsid w:val="00CA2D81"/>
    <w:rsid w:val="00CB689D"/>
    <w:rsid w:val="00CC2F78"/>
    <w:rsid w:val="00CC5915"/>
    <w:rsid w:val="00CD2192"/>
    <w:rsid w:val="00CF040C"/>
    <w:rsid w:val="00CF537D"/>
    <w:rsid w:val="00CF7E4B"/>
    <w:rsid w:val="00D03F6E"/>
    <w:rsid w:val="00D21701"/>
    <w:rsid w:val="00D360B3"/>
    <w:rsid w:val="00D51F4F"/>
    <w:rsid w:val="00D558AE"/>
    <w:rsid w:val="00D70F82"/>
    <w:rsid w:val="00D96C8F"/>
    <w:rsid w:val="00DA2499"/>
    <w:rsid w:val="00DA6504"/>
    <w:rsid w:val="00E42C9F"/>
    <w:rsid w:val="00E51067"/>
    <w:rsid w:val="00E57AED"/>
    <w:rsid w:val="00E6193A"/>
    <w:rsid w:val="00E62644"/>
    <w:rsid w:val="00E674D2"/>
    <w:rsid w:val="00E90A26"/>
    <w:rsid w:val="00EA2FCA"/>
    <w:rsid w:val="00EE3244"/>
    <w:rsid w:val="00EF2AA7"/>
    <w:rsid w:val="00EF68BF"/>
    <w:rsid w:val="00F02E28"/>
    <w:rsid w:val="00F10B1C"/>
    <w:rsid w:val="00F54FD2"/>
    <w:rsid w:val="00F855EE"/>
    <w:rsid w:val="00F912FF"/>
    <w:rsid w:val="00F962D5"/>
    <w:rsid w:val="00FA7515"/>
    <w:rsid w:val="00FB4604"/>
    <w:rsid w:val="00FC1ADF"/>
    <w:rsid w:val="00FC393A"/>
    <w:rsid w:val="00FD3364"/>
    <w:rsid w:val="00FD71BE"/>
    <w:rsid w:val="00FE415A"/>
    <w:rsid w:val="00FF49E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B5FB1"/>
  <w15:docId w15:val="{6E871C8B-7D9A-47C6-820A-DC4C4ABD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58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10B1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10B1C"/>
    <w:rPr>
      <w:rFonts w:ascii="Segoe UI" w:hAnsi="Segoe UI" w:cs="Segoe UI"/>
      <w:sz w:val="18"/>
      <w:szCs w:val="18"/>
    </w:rPr>
  </w:style>
  <w:style w:type="paragraph" w:styleId="Pataisymai">
    <w:name w:val="Revision"/>
    <w:hidden/>
    <w:uiPriority w:val="99"/>
    <w:semiHidden/>
    <w:rsid w:val="00E6193A"/>
    <w:pPr>
      <w:spacing w:after="0" w:line="240" w:lineRule="auto"/>
    </w:pPr>
  </w:style>
  <w:style w:type="character" w:styleId="Komentaronuoroda">
    <w:name w:val="annotation reference"/>
    <w:basedOn w:val="Numatytasispastraiposriftas"/>
    <w:uiPriority w:val="99"/>
    <w:semiHidden/>
    <w:unhideWhenUsed/>
    <w:rsid w:val="00707A8F"/>
    <w:rPr>
      <w:sz w:val="16"/>
      <w:szCs w:val="16"/>
    </w:rPr>
  </w:style>
  <w:style w:type="paragraph" w:styleId="Komentarotekstas">
    <w:name w:val="annotation text"/>
    <w:basedOn w:val="prastasis"/>
    <w:link w:val="KomentarotekstasDiagrama"/>
    <w:uiPriority w:val="99"/>
    <w:semiHidden/>
    <w:unhideWhenUsed/>
    <w:rsid w:val="00707A8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07A8F"/>
    <w:rPr>
      <w:sz w:val="20"/>
      <w:szCs w:val="20"/>
    </w:rPr>
  </w:style>
  <w:style w:type="paragraph" w:styleId="Komentarotema">
    <w:name w:val="annotation subject"/>
    <w:basedOn w:val="Komentarotekstas"/>
    <w:next w:val="Komentarotekstas"/>
    <w:link w:val="KomentarotemaDiagrama"/>
    <w:uiPriority w:val="99"/>
    <w:semiHidden/>
    <w:unhideWhenUsed/>
    <w:rsid w:val="00707A8F"/>
    <w:rPr>
      <w:b/>
      <w:bCs/>
    </w:rPr>
  </w:style>
  <w:style w:type="character" w:customStyle="1" w:styleId="KomentarotemaDiagrama">
    <w:name w:val="Komentaro tema Diagrama"/>
    <w:basedOn w:val="KomentarotekstasDiagrama"/>
    <w:link w:val="Komentarotema"/>
    <w:uiPriority w:val="99"/>
    <w:semiHidden/>
    <w:rsid w:val="00707A8F"/>
    <w:rPr>
      <w:b/>
      <w:bCs/>
      <w:sz w:val="20"/>
      <w:szCs w:val="20"/>
    </w:rPr>
  </w:style>
  <w:style w:type="paragraph" w:styleId="Sraopastraipa">
    <w:name w:val="List Paragraph"/>
    <w:basedOn w:val="prastasis"/>
    <w:uiPriority w:val="34"/>
    <w:qFormat/>
    <w:rsid w:val="00863867"/>
    <w:pPr>
      <w:ind w:left="720"/>
      <w:contextualSpacing/>
    </w:pPr>
  </w:style>
  <w:style w:type="character" w:styleId="Hipersaitas">
    <w:name w:val="Hyperlink"/>
    <w:basedOn w:val="Numatytasispastraiposriftas"/>
    <w:uiPriority w:val="99"/>
    <w:unhideWhenUsed/>
    <w:rsid w:val="00140480"/>
    <w:rPr>
      <w:color w:val="0563C1" w:themeColor="hyperlink"/>
      <w:u w:val="single"/>
    </w:rPr>
  </w:style>
  <w:style w:type="paragraph" w:styleId="Antrats">
    <w:name w:val="header"/>
    <w:basedOn w:val="prastasis"/>
    <w:link w:val="AntratsDiagrama"/>
    <w:uiPriority w:val="99"/>
    <w:unhideWhenUsed/>
    <w:rsid w:val="00086F5E"/>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086F5E"/>
  </w:style>
  <w:style w:type="paragraph" w:styleId="Porat">
    <w:name w:val="footer"/>
    <w:basedOn w:val="prastasis"/>
    <w:link w:val="PoratDiagrama"/>
    <w:uiPriority w:val="99"/>
    <w:unhideWhenUsed/>
    <w:rsid w:val="00086F5E"/>
    <w:pPr>
      <w:tabs>
        <w:tab w:val="center" w:pos="4703"/>
        <w:tab w:val="right" w:pos="9406"/>
      </w:tabs>
      <w:spacing w:after="0" w:line="240" w:lineRule="auto"/>
    </w:pPr>
  </w:style>
  <w:style w:type="character" w:customStyle="1" w:styleId="PoratDiagrama">
    <w:name w:val="Poraštė Diagrama"/>
    <w:basedOn w:val="Numatytasispastraiposriftas"/>
    <w:link w:val="Porat"/>
    <w:uiPriority w:val="99"/>
    <w:rsid w:val="00086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0882">
      <w:bodyDiv w:val="1"/>
      <w:marLeft w:val="0"/>
      <w:marRight w:val="0"/>
      <w:marTop w:val="0"/>
      <w:marBottom w:val="0"/>
      <w:divBdr>
        <w:top w:val="none" w:sz="0" w:space="0" w:color="auto"/>
        <w:left w:val="none" w:sz="0" w:space="0" w:color="auto"/>
        <w:bottom w:val="none" w:sz="0" w:space="0" w:color="auto"/>
        <w:right w:val="none" w:sz="0" w:space="0" w:color="auto"/>
      </w:divBdr>
      <w:divsChild>
        <w:div w:id="939414491">
          <w:marLeft w:val="0"/>
          <w:marRight w:val="0"/>
          <w:marTop w:val="0"/>
          <w:marBottom w:val="0"/>
          <w:divBdr>
            <w:top w:val="none" w:sz="0" w:space="0" w:color="auto"/>
            <w:left w:val="none" w:sz="0" w:space="0" w:color="auto"/>
            <w:bottom w:val="none" w:sz="0" w:space="0" w:color="auto"/>
            <w:right w:val="none" w:sz="0" w:space="0" w:color="auto"/>
          </w:divBdr>
          <w:divsChild>
            <w:div w:id="769617869">
              <w:marLeft w:val="0"/>
              <w:marRight w:val="0"/>
              <w:marTop w:val="0"/>
              <w:marBottom w:val="0"/>
              <w:divBdr>
                <w:top w:val="none" w:sz="0" w:space="0" w:color="auto"/>
                <w:left w:val="none" w:sz="0" w:space="0" w:color="auto"/>
                <w:bottom w:val="none" w:sz="0" w:space="0" w:color="auto"/>
                <w:right w:val="none" w:sz="0" w:space="0" w:color="auto"/>
              </w:divBdr>
              <w:divsChild>
                <w:div w:id="1725059936">
                  <w:marLeft w:val="0"/>
                  <w:marRight w:val="0"/>
                  <w:marTop w:val="0"/>
                  <w:marBottom w:val="300"/>
                  <w:divBdr>
                    <w:top w:val="none" w:sz="0" w:space="0" w:color="auto"/>
                    <w:left w:val="none" w:sz="0" w:space="0" w:color="auto"/>
                    <w:bottom w:val="none" w:sz="0" w:space="0" w:color="auto"/>
                    <w:right w:val="none" w:sz="0" w:space="0" w:color="auto"/>
                  </w:divBdr>
                  <w:divsChild>
                    <w:div w:id="238910392">
                      <w:marLeft w:val="0"/>
                      <w:marRight w:val="0"/>
                      <w:marTop w:val="0"/>
                      <w:marBottom w:val="30"/>
                      <w:divBdr>
                        <w:top w:val="single" w:sz="6" w:space="0" w:color="E5E5E5"/>
                        <w:left w:val="single" w:sz="6" w:space="0" w:color="E5E5E5"/>
                        <w:bottom w:val="single" w:sz="6" w:space="0" w:color="E5E5E5"/>
                        <w:right w:val="single" w:sz="6" w:space="0" w:color="E5E5E5"/>
                      </w:divBdr>
                      <w:divsChild>
                        <w:div w:id="1528759550">
                          <w:marLeft w:val="0"/>
                          <w:marRight w:val="0"/>
                          <w:marTop w:val="0"/>
                          <w:marBottom w:val="0"/>
                          <w:divBdr>
                            <w:top w:val="none" w:sz="0" w:space="0" w:color="auto"/>
                            <w:left w:val="none" w:sz="0" w:space="0" w:color="auto"/>
                            <w:bottom w:val="none" w:sz="0" w:space="0" w:color="auto"/>
                            <w:right w:val="none" w:sz="0" w:space="0" w:color="auto"/>
                          </w:divBdr>
                          <w:divsChild>
                            <w:div w:id="1635017267">
                              <w:marLeft w:val="0"/>
                              <w:marRight w:val="0"/>
                              <w:marTop w:val="0"/>
                              <w:marBottom w:val="0"/>
                              <w:divBdr>
                                <w:top w:val="single" w:sz="6" w:space="7" w:color="E5E5E5"/>
                                <w:left w:val="none" w:sz="0" w:space="0" w:color="auto"/>
                                <w:bottom w:val="none" w:sz="0" w:space="0" w:color="auto"/>
                                <w:right w:val="none" w:sz="0" w:space="0" w:color="auto"/>
                              </w:divBdr>
                              <w:divsChild>
                                <w:div w:id="639727410">
                                  <w:marLeft w:val="0"/>
                                  <w:marRight w:val="0"/>
                                  <w:marTop w:val="0"/>
                                  <w:marBottom w:val="0"/>
                                  <w:divBdr>
                                    <w:top w:val="none" w:sz="0" w:space="0" w:color="auto"/>
                                    <w:left w:val="none" w:sz="0" w:space="0" w:color="auto"/>
                                    <w:bottom w:val="none" w:sz="0" w:space="0" w:color="auto"/>
                                    <w:right w:val="none" w:sz="0" w:space="0" w:color="auto"/>
                                  </w:divBdr>
                                  <w:divsChild>
                                    <w:div w:id="1852799089">
                                      <w:marLeft w:val="0"/>
                                      <w:marRight w:val="0"/>
                                      <w:marTop w:val="0"/>
                                      <w:marBottom w:val="0"/>
                                      <w:divBdr>
                                        <w:top w:val="none" w:sz="0" w:space="0" w:color="auto"/>
                                        <w:left w:val="none" w:sz="0" w:space="0" w:color="auto"/>
                                        <w:bottom w:val="none" w:sz="0" w:space="0" w:color="auto"/>
                                        <w:right w:val="none" w:sz="0" w:space="0" w:color="auto"/>
                                      </w:divBdr>
                                      <w:divsChild>
                                        <w:div w:id="932860453">
                                          <w:marLeft w:val="0"/>
                                          <w:marRight w:val="0"/>
                                          <w:marTop w:val="0"/>
                                          <w:marBottom w:val="30"/>
                                          <w:divBdr>
                                            <w:top w:val="single" w:sz="6" w:space="0" w:color="E5E5E5"/>
                                            <w:left w:val="single" w:sz="6" w:space="0" w:color="E5E5E5"/>
                                            <w:bottom w:val="single" w:sz="6" w:space="0" w:color="E5E5E5"/>
                                            <w:right w:val="single" w:sz="6" w:space="0" w:color="E5E5E5"/>
                                          </w:divBdr>
                                          <w:divsChild>
                                            <w:div w:id="1764376418">
                                              <w:marLeft w:val="0"/>
                                              <w:marRight w:val="0"/>
                                              <w:marTop w:val="0"/>
                                              <w:marBottom w:val="0"/>
                                              <w:divBdr>
                                                <w:top w:val="none" w:sz="0" w:space="0" w:color="auto"/>
                                                <w:left w:val="none" w:sz="0" w:space="0" w:color="auto"/>
                                                <w:bottom w:val="none" w:sz="0" w:space="0" w:color="auto"/>
                                                <w:right w:val="none" w:sz="0" w:space="0" w:color="auto"/>
                                              </w:divBdr>
                                              <w:divsChild>
                                                <w:div w:id="1870220730">
                                                  <w:marLeft w:val="0"/>
                                                  <w:marRight w:val="0"/>
                                                  <w:marTop w:val="0"/>
                                                  <w:marBottom w:val="0"/>
                                                  <w:divBdr>
                                                    <w:top w:val="none" w:sz="0" w:space="0" w:color="auto"/>
                                                    <w:left w:val="none" w:sz="0" w:space="0" w:color="auto"/>
                                                    <w:bottom w:val="none" w:sz="0" w:space="0" w:color="auto"/>
                                                    <w:right w:val="none" w:sz="0" w:space="0" w:color="auto"/>
                                                  </w:divBdr>
                                                  <w:divsChild>
                                                    <w:div w:id="15839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838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vkt.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330A9-CCB1-49CD-BA85-FEC59119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13310</Words>
  <Characters>7587</Characters>
  <Application>Microsoft Office Word</Application>
  <DocSecurity>0</DocSecurity>
  <Lines>63</Lines>
  <Paragraphs>41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45</vt:i4>
      </vt:variant>
      <vt:variant>
        <vt:lpstr>Naslov</vt:lpstr>
      </vt:variant>
      <vt:variant>
        <vt:i4>1</vt:i4>
      </vt:variant>
    </vt:vector>
  </HeadingPairs>
  <TitlesOfParts>
    <vt:vector size="48"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vt:lpstr>
      <vt:lpstr>        5.1	Farmakodinaminės savybės</vt:lpstr>
      <vt:lpstr>        5.2	Farmakokinetinės savybės</vt:lpstr>
      <vt:lpstr>        5.3	Ikiklinikinių saugumo tyrimų duomenys</vt:lpstr>
      <vt:lpstr>        6.	FARMACINĖ INFORMACIJA</vt:lpstr>
      <vt:lpstr>        </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vt:lpstr>
      <vt:lpstr>        7.	REGISTRUOTOJAS</vt:lpstr>
      <vt:lpstr>        8.	REGISTRACIJOS PAŽYMĖJIMO NUMERIS (-IAI)</vt:lpstr>
      <vt:lpstr>        9.	REGISTRAVIMO / PERREGISTRAVIMO DATA</vt:lpstr>
      <vt:lpstr>        10.	TEKSTO PERŽIŪROS DATA</vt:lpstr>
      <vt:lpstr>        </vt:lpstr>
      <vt:lpstr/>
      <vt:lpstr>II PRIEDAS</vt:lpstr>
      <vt:lpstr/>
      <vt:lpstr>REGISTRACIJOS SĄLYGOS</vt:lpstr>
      <vt:lpstr>        B.	TIEKIMO IR VARTOJIMO SĄLYGOS AR APRIBOJIMAI</vt:lpstr>
      <vt:lpstr>III PRIEDAS</vt:lpstr>
      <vt:lpstr>A. ŽENKLINIMAS</vt:lpstr>
      <vt:lpstr>B. PAKUOTĖS LAPELIS</vt:lpstr>
      <vt:lpstr>Pakuotės lapelis: informacija pacientui</vt:lpstr>
      <vt:lpstr/>
      <vt:lpstr>    5.	Kaip laikyti Herbion </vt:lpstr>
      <vt:lpstr>    6.	Pakuotės turinys ir kita informacija</vt:lpstr>
      <vt:lpstr/>
    </vt:vector>
  </TitlesOfParts>
  <Company>Krka, d. d.</Company>
  <LinksUpToDate>false</LinksUpToDate>
  <CharactersWithSpaces>20856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Birutė Valkauskaitė</cp:lastModifiedBy>
  <cp:revision>2</cp:revision>
  <dcterms:created xsi:type="dcterms:W3CDTF">2024-02-26T08:40:00Z</dcterms:created>
  <dcterms:modified xsi:type="dcterms:W3CDTF">2024-02-26T08:40:00Z</dcterms:modified>
</cp:coreProperties>
</file>