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35D017"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07CC8A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E29FD9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BF264B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0D0FB39B"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E69E7F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FF50AC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6AC686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F2D78D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0E8229B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2867E1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C9FE57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4D32C70B"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00ACF7B"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9C67D6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EC5721E"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7B7CE5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1742A4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0087195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59E340B8"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bookmarkStart w:id="0" w:name="_Toc129243136"/>
      <w:bookmarkStart w:id="1" w:name="_Toc129243261"/>
      <w:r w:rsidRPr="005F19E3">
        <w:rPr>
          <w:rFonts w:ascii="Times New Roman" w:hAnsi="Times New Roman" w:cs="Times New Roman"/>
          <w:b/>
          <w:caps/>
          <w:lang w:val="lt-LT"/>
        </w:rPr>
        <w:t>A. ŽENKLINIMAS</w:t>
      </w:r>
      <w:bookmarkEnd w:id="0"/>
      <w:bookmarkEnd w:id="1"/>
    </w:p>
    <w:p w14:paraId="7E36BC31" w14:textId="77777777" w:rsidR="001A10D5" w:rsidRPr="005F19E3" w:rsidRDefault="001A10D5" w:rsidP="001A10D5">
      <w:pPr>
        <w:tabs>
          <w:tab w:val="left" w:pos="567"/>
          <w:tab w:val="left" w:pos="3060"/>
        </w:tabs>
        <w:spacing w:after="0" w:line="240" w:lineRule="auto"/>
        <w:jc w:val="center"/>
        <w:rPr>
          <w:rFonts w:ascii="Times New Roman" w:hAnsi="Times New Roman" w:cs="Times New Roman"/>
          <w:lang w:val="lt-LT"/>
        </w:rPr>
      </w:pPr>
    </w:p>
    <w:p w14:paraId="14DE97F1"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A77C102"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lang w:val="lt-LT"/>
        </w:rPr>
        <w:br w:type="page"/>
      </w:r>
    </w:p>
    <w:p w14:paraId="1F343602"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lastRenderedPageBreak/>
        <w:t>INFORMACIJA ANT IŠORINĖS PAKUOTĖS</w:t>
      </w:r>
    </w:p>
    <w:p w14:paraId="31089AC2"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p>
    <w:p w14:paraId="3225C883" w14:textId="30764DA6"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 xml:space="preserve">KARTONO DĖŽUTĖ </w:t>
      </w:r>
      <w:r w:rsidR="00387FBD">
        <w:rPr>
          <w:rFonts w:ascii="Times New Roman" w:hAnsi="Times New Roman" w:cs="Times New Roman"/>
          <w:b/>
          <w:lang w:val="lt-LT"/>
        </w:rPr>
        <w:t>N4</w:t>
      </w:r>
    </w:p>
    <w:p w14:paraId="6E8A20BB"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4416894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F9DB054"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1.</w:t>
      </w:r>
      <w:r w:rsidRPr="005F19E3">
        <w:rPr>
          <w:rFonts w:ascii="Times New Roman" w:hAnsi="Times New Roman" w:cs="Times New Roman"/>
          <w:b/>
          <w:lang w:val="lt-LT"/>
        </w:rPr>
        <w:tab/>
        <w:t>VAISTINIO PREPARATO PAVADINIMAS</w:t>
      </w:r>
    </w:p>
    <w:p w14:paraId="45F1A08F" w14:textId="77777777" w:rsidR="005F19E3" w:rsidRDefault="005F19E3"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03EC19E" w14:textId="46C9C75A"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100</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mg tabletės</w:t>
      </w:r>
    </w:p>
    <w:p w14:paraId="0296872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3CC3C03" w14:textId="5F2358A3"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r w:rsidR="005F19E3">
        <w:rPr>
          <w:rFonts w:ascii="Times New Roman" w:hAnsi="Times New Roman" w:cs="Times New Roman"/>
          <w:lang w:val="lt-LT"/>
        </w:rPr>
        <w:t>is</w:t>
      </w:r>
      <w:proofErr w:type="spellEnd"/>
    </w:p>
    <w:p w14:paraId="5032FE4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4F5195DA"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2.</w:t>
      </w:r>
      <w:r w:rsidRPr="005F19E3">
        <w:rPr>
          <w:rFonts w:ascii="Times New Roman" w:hAnsi="Times New Roman" w:cs="Times New Roman"/>
          <w:b/>
          <w:lang w:val="lt-LT"/>
        </w:rPr>
        <w:tab/>
        <w:t>VEIKLIOJI MEDŽIAGA IR JOS KIEKIS</w:t>
      </w:r>
    </w:p>
    <w:p w14:paraId="07EE9E8C"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AFF31E0"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Kiekvienoje tabletėje yra 100</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mg </w:t>
      </w:r>
      <w:proofErr w:type="spellStart"/>
      <w:r w:rsidRPr="005F19E3">
        <w:rPr>
          <w:rFonts w:ascii="Times New Roman" w:hAnsi="Times New Roman" w:cs="Times New Roman"/>
          <w:lang w:val="lt-LT"/>
        </w:rPr>
        <w:t>sildenafilio</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sildenafilio</w:t>
      </w:r>
      <w:proofErr w:type="spellEnd"/>
      <w:r w:rsidRPr="005F19E3">
        <w:rPr>
          <w:rFonts w:ascii="Times New Roman" w:hAnsi="Times New Roman" w:cs="Times New Roman"/>
          <w:lang w:val="lt-LT"/>
        </w:rPr>
        <w:t xml:space="preserve"> citrato pavidalu).</w:t>
      </w:r>
    </w:p>
    <w:p w14:paraId="6B292D7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5C35A2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526624C4"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5F19E3">
        <w:rPr>
          <w:rFonts w:ascii="Times New Roman" w:hAnsi="Times New Roman" w:cs="Times New Roman"/>
          <w:b/>
          <w:lang w:val="lt-LT"/>
        </w:rPr>
        <w:t>3.</w:t>
      </w:r>
      <w:r w:rsidRPr="005F19E3">
        <w:rPr>
          <w:rFonts w:ascii="Times New Roman" w:hAnsi="Times New Roman" w:cs="Times New Roman"/>
          <w:b/>
          <w:lang w:val="lt-LT"/>
        </w:rPr>
        <w:tab/>
        <w:t>PAGALBINIŲ MEDŽIAGŲ SĄRAŠAS</w:t>
      </w:r>
    </w:p>
    <w:p w14:paraId="339D5F8D"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76770B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165C5482"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4.</w:t>
      </w:r>
      <w:r w:rsidRPr="005F19E3">
        <w:rPr>
          <w:rFonts w:ascii="Times New Roman" w:hAnsi="Times New Roman" w:cs="Times New Roman"/>
          <w:b/>
          <w:lang w:val="lt-LT"/>
        </w:rPr>
        <w:tab/>
        <w:t>FARMACINĖ FORMA IR KIEKIS PAKUOTĖJE</w:t>
      </w:r>
    </w:p>
    <w:p w14:paraId="6F22B6E5"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1CF6DD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r w:rsidRPr="004F4E35">
        <w:rPr>
          <w:rFonts w:ascii="Times New Roman" w:hAnsi="Times New Roman" w:cs="Times New Roman"/>
          <w:lang w:val="lt-LT"/>
        </w:rPr>
        <w:t>Tabletė</w:t>
      </w:r>
    </w:p>
    <w:p w14:paraId="2DB4EA3B" w14:textId="77777777" w:rsidR="001A10D5" w:rsidRPr="005F19E3" w:rsidRDefault="001A10D5" w:rsidP="001A10D5">
      <w:pPr>
        <w:tabs>
          <w:tab w:val="left" w:pos="567"/>
          <w:tab w:val="left" w:pos="3060"/>
        </w:tabs>
        <w:spacing w:after="0" w:line="240" w:lineRule="auto"/>
        <w:ind w:left="567" w:hanging="567"/>
        <w:rPr>
          <w:rFonts w:ascii="Times New Roman" w:hAnsi="Times New Roman" w:cs="Times New Roman"/>
          <w:u w:val="single"/>
          <w:lang w:val="lt-LT"/>
        </w:rPr>
      </w:pPr>
    </w:p>
    <w:p w14:paraId="4306D8D0" w14:textId="77777777" w:rsidR="001A10D5" w:rsidRPr="004F4E35"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4F4E35">
        <w:rPr>
          <w:rFonts w:ascii="Times New Roman" w:hAnsi="Times New Roman" w:cs="Times New Roman"/>
          <w:lang w:val="lt-LT"/>
        </w:rPr>
        <w:t>4 tabletės</w:t>
      </w:r>
    </w:p>
    <w:p w14:paraId="13B0712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2F201D7"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5F19E3">
        <w:rPr>
          <w:rFonts w:ascii="Times New Roman" w:hAnsi="Times New Roman" w:cs="Times New Roman"/>
          <w:b/>
          <w:lang w:val="lt-LT"/>
        </w:rPr>
        <w:t>5.</w:t>
      </w:r>
      <w:r w:rsidRPr="005F19E3">
        <w:rPr>
          <w:rFonts w:ascii="Times New Roman" w:hAnsi="Times New Roman" w:cs="Times New Roman"/>
          <w:b/>
          <w:lang w:val="lt-LT"/>
        </w:rPr>
        <w:tab/>
        <w:t>VARTOJIMO METODAS IR BŪDAS (-AI)</w:t>
      </w:r>
    </w:p>
    <w:p w14:paraId="493D8E0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597EF610"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lang w:val="lt-LT"/>
        </w:rPr>
        <w:t>Vartoti per burną.</w:t>
      </w:r>
    </w:p>
    <w:p w14:paraId="76B2BB3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lang w:val="lt-LT"/>
        </w:rPr>
        <w:t>Prieš vartojimą perskaitykite pakuotės lapelį.</w:t>
      </w:r>
    </w:p>
    <w:p w14:paraId="6FB502E1"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0E3C67D4"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cs="Times New Roman"/>
          <w:lang w:val="lt-LT"/>
        </w:rPr>
      </w:pPr>
      <w:r w:rsidRPr="005F19E3">
        <w:rPr>
          <w:rFonts w:ascii="Times New Roman" w:hAnsi="Times New Roman" w:cs="Times New Roman"/>
          <w:b/>
          <w:lang w:val="lt-LT"/>
        </w:rPr>
        <w:t>6.</w:t>
      </w:r>
      <w:r w:rsidRPr="005F19E3">
        <w:rPr>
          <w:rFonts w:ascii="Times New Roman" w:hAnsi="Times New Roman" w:cs="Times New Roman"/>
          <w:b/>
          <w:lang w:val="lt-LT"/>
        </w:rPr>
        <w:tab/>
        <w:t>SPECIALUS ĮSPĖJIMAS, KAD VAISTINĮ PREPARATĄ BŪTINA LAIKYTI VAIKAMS NEPASTEBIMOJE IR NEPASIEKIAMOJE VIETOJE</w:t>
      </w:r>
    </w:p>
    <w:p w14:paraId="3E67EDA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41618DC"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lang w:val="lt-LT"/>
        </w:rPr>
        <w:t>Laikyti vaikams nepastebimoje ir nepasiekiamoje vietoje.</w:t>
      </w:r>
    </w:p>
    <w:p w14:paraId="4EC471E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153B8A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3DF24BF"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5F19E3">
        <w:rPr>
          <w:rFonts w:ascii="Times New Roman" w:hAnsi="Times New Roman" w:cs="Times New Roman"/>
          <w:b/>
          <w:lang w:val="lt-LT"/>
        </w:rPr>
        <w:t>7.</w:t>
      </w:r>
      <w:r w:rsidRPr="005F19E3">
        <w:rPr>
          <w:rFonts w:ascii="Times New Roman" w:hAnsi="Times New Roman" w:cs="Times New Roman"/>
          <w:b/>
          <w:lang w:val="lt-LT"/>
        </w:rPr>
        <w:tab/>
        <w:t>KITAS (-I) SPECIALUS (-ŪS) ĮSPĖJIMAS (-AI) (JEI REIKIA)</w:t>
      </w:r>
    </w:p>
    <w:p w14:paraId="54FD964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1F7B522D"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590C5227"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5F19E3">
        <w:rPr>
          <w:rFonts w:ascii="Times New Roman" w:hAnsi="Times New Roman" w:cs="Times New Roman"/>
          <w:b/>
          <w:lang w:val="lt-LT"/>
        </w:rPr>
        <w:t>8.</w:t>
      </w:r>
      <w:r w:rsidRPr="005F19E3">
        <w:rPr>
          <w:rFonts w:ascii="Times New Roman" w:hAnsi="Times New Roman" w:cs="Times New Roman"/>
          <w:b/>
          <w:lang w:val="lt-LT"/>
        </w:rPr>
        <w:tab/>
        <w:t>TINKAMUMO LAIKAS</w:t>
      </w:r>
    </w:p>
    <w:p w14:paraId="48B878C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7FE8FF5" w14:textId="09C33D5E" w:rsidR="001A10D5" w:rsidRPr="005F19E3" w:rsidRDefault="004F4E35" w:rsidP="001A10D5">
      <w:pPr>
        <w:tabs>
          <w:tab w:val="left" w:pos="567"/>
          <w:tab w:val="left" w:pos="3060"/>
        </w:tabs>
        <w:spacing w:after="0" w:line="240" w:lineRule="auto"/>
        <w:rPr>
          <w:rFonts w:ascii="Times New Roman" w:hAnsi="Times New Roman" w:cs="Times New Roman"/>
          <w:lang w:val="lt-LT"/>
        </w:rPr>
      </w:pPr>
      <w:r>
        <w:rPr>
          <w:rFonts w:ascii="Times New Roman" w:eastAsiaTheme="minorHAnsi" w:hAnsi="Times New Roman" w:cs="Times New Roman"/>
          <w:lang w:val="lt-LT" w:eastAsia="en-US"/>
        </w:rPr>
        <w:t xml:space="preserve">Tinka iki: </w:t>
      </w:r>
      <w:r w:rsidRPr="00D0553B">
        <w:rPr>
          <w:rFonts w:ascii="Times New Roman" w:eastAsiaTheme="minorHAnsi" w:hAnsi="Times New Roman" w:cs="Times New Roman"/>
          <w:highlight w:val="lightGray"/>
          <w:lang w:val="lt-LT" w:eastAsia="en-US"/>
        </w:rPr>
        <w:t>MMMM mm</w:t>
      </w:r>
    </w:p>
    <w:p w14:paraId="227DBEEC"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4D122D77"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9.</w:t>
      </w:r>
      <w:r w:rsidRPr="005F19E3">
        <w:rPr>
          <w:rFonts w:ascii="Times New Roman" w:hAnsi="Times New Roman" w:cs="Times New Roman"/>
          <w:b/>
          <w:lang w:val="lt-LT"/>
        </w:rPr>
        <w:tab/>
        <w:t>SPECIALIOS LAIKYMO SĄLYGOS</w:t>
      </w:r>
    </w:p>
    <w:p w14:paraId="4D66FDE1"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03267DCE"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6B4EBE0"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cs="Times New Roman"/>
          <w:lang w:val="lt-LT"/>
        </w:rPr>
      </w:pPr>
      <w:r w:rsidRPr="005F19E3">
        <w:rPr>
          <w:rFonts w:ascii="Times New Roman" w:hAnsi="Times New Roman" w:cs="Times New Roman"/>
          <w:b/>
          <w:lang w:val="lt-LT"/>
        </w:rPr>
        <w:t>10.</w:t>
      </w:r>
      <w:r w:rsidRPr="005F19E3">
        <w:rPr>
          <w:rFonts w:ascii="Times New Roman" w:hAnsi="Times New Roman" w:cs="Times New Roman"/>
          <w:b/>
          <w:lang w:val="lt-LT"/>
        </w:rPr>
        <w:tab/>
        <w:t>SPECIALIOS ATSARGUMO PRIEMONĖS DĖL NESUVARTOTO VAISTINIO PREPARATO AR JO ATLIEKŲ TVARKYMO (JEI REIKIA)</w:t>
      </w:r>
    </w:p>
    <w:p w14:paraId="15C9D861"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B7ED04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4B09728F" w14:textId="24AF3686"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11.</w:t>
      </w:r>
      <w:r w:rsidRPr="005F19E3">
        <w:rPr>
          <w:rFonts w:ascii="Times New Roman" w:hAnsi="Times New Roman" w:cs="Times New Roman"/>
          <w:b/>
          <w:lang w:val="lt-LT"/>
        </w:rPr>
        <w:tab/>
      </w:r>
      <w:r w:rsidR="00B7379D">
        <w:rPr>
          <w:rFonts w:ascii="Times New Roman" w:hAnsi="Times New Roman" w:cs="Times New Roman"/>
          <w:b/>
          <w:lang w:val="lt-LT"/>
        </w:rPr>
        <w:t>LYGIAGRETUS IMPORTUOTOJAS</w:t>
      </w:r>
    </w:p>
    <w:p w14:paraId="447CC37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8A93F04" w14:textId="2159FBC2" w:rsidR="001A10D5" w:rsidRPr="005F19E3" w:rsidRDefault="00B7379D" w:rsidP="001A10D5">
      <w:pPr>
        <w:tabs>
          <w:tab w:val="left" w:pos="567"/>
          <w:tab w:val="left" w:pos="3060"/>
        </w:tabs>
        <w:spacing w:after="0" w:line="240" w:lineRule="auto"/>
        <w:rPr>
          <w:rFonts w:ascii="Times New Roman" w:hAnsi="Times New Roman" w:cs="Times New Roman"/>
          <w:lang w:val="lt-LT"/>
        </w:rPr>
      </w:pPr>
      <w:r>
        <w:rPr>
          <w:rFonts w:ascii="Times New Roman" w:hAnsi="Times New Roman" w:cs="Times New Roman"/>
          <w:lang w:val="lt-LT"/>
        </w:rPr>
        <w:t>Lygiagretus importuotojas UAB „</w:t>
      </w:r>
      <w:proofErr w:type="spellStart"/>
      <w:r>
        <w:rPr>
          <w:rFonts w:ascii="Times New Roman" w:hAnsi="Times New Roman" w:cs="Times New Roman"/>
          <w:lang w:val="lt-LT"/>
        </w:rPr>
        <w:t>Lex</w:t>
      </w:r>
      <w:proofErr w:type="spellEnd"/>
      <w:r>
        <w:rPr>
          <w:rFonts w:ascii="Times New Roman" w:hAnsi="Times New Roman" w:cs="Times New Roman"/>
          <w:lang w:val="lt-LT"/>
        </w:rPr>
        <w:t xml:space="preserve"> ano“.</w:t>
      </w:r>
    </w:p>
    <w:p w14:paraId="4FE35C9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063C20E" w14:textId="31DBDC76"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lastRenderedPageBreak/>
        <w:t>12.</w:t>
      </w:r>
      <w:r w:rsidRPr="005F19E3">
        <w:rPr>
          <w:rFonts w:ascii="Times New Roman" w:hAnsi="Times New Roman" w:cs="Times New Roman"/>
          <w:b/>
          <w:lang w:val="lt-LT"/>
        </w:rPr>
        <w:tab/>
      </w:r>
      <w:r w:rsidR="00F96E74">
        <w:rPr>
          <w:rFonts w:ascii="Times New Roman" w:hAnsi="Times New Roman" w:cs="Times New Roman"/>
          <w:b/>
          <w:lang w:val="lt-LT"/>
        </w:rPr>
        <w:t>LYGIAGRETAUS IMPORTO LEIDIMO NUMERIS</w:t>
      </w:r>
    </w:p>
    <w:p w14:paraId="6DAD158D" w14:textId="77777777" w:rsidR="00387FBD" w:rsidRDefault="00387FBD" w:rsidP="00387FBD"/>
    <w:p w14:paraId="6E186B93" w14:textId="1F9F6341" w:rsidR="001A10D5" w:rsidRPr="004E7B58" w:rsidRDefault="00387FBD" w:rsidP="00387FBD">
      <w:pPr>
        <w:rPr>
          <w:rFonts w:ascii="Times New Roman" w:hAnsi="Times New Roman" w:cs="Times New Roman"/>
        </w:rPr>
      </w:pPr>
      <w:proofErr w:type="spellStart"/>
      <w:r w:rsidRPr="004E7B58">
        <w:rPr>
          <w:rFonts w:ascii="Times New Roman" w:hAnsi="Times New Roman" w:cs="Times New Roman"/>
        </w:rPr>
        <w:t>Lyg</w:t>
      </w:r>
      <w:proofErr w:type="spellEnd"/>
      <w:r w:rsidRPr="004E7B58">
        <w:rPr>
          <w:rFonts w:ascii="Times New Roman" w:hAnsi="Times New Roman" w:cs="Times New Roman"/>
        </w:rPr>
        <w:t>. imp. Nr.: LT/L/18/</w:t>
      </w:r>
      <w:r w:rsidR="003C7E3D">
        <w:rPr>
          <w:rFonts w:ascii="Times New Roman" w:hAnsi="Times New Roman" w:cs="Times New Roman"/>
        </w:rPr>
        <w:t>0800/001</w:t>
      </w:r>
    </w:p>
    <w:p w14:paraId="067EEECD"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4E9BD68F"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13.</w:t>
      </w:r>
      <w:r w:rsidRPr="005F19E3">
        <w:rPr>
          <w:rFonts w:ascii="Times New Roman" w:hAnsi="Times New Roman" w:cs="Times New Roman"/>
          <w:b/>
          <w:lang w:val="lt-LT"/>
        </w:rPr>
        <w:tab/>
        <w:t>SERIJOS NUMERIS</w:t>
      </w:r>
    </w:p>
    <w:p w14:paraId="4B830C9B"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D877C48" w14:textId="38C00FA5" w:rsidR="001A10D5" w:rsidRPr="005F19E3" w:rsidRDefault="004F4E35" w:rsidP="001A10D5">
      <w:pPr>
        <w:tabs>
          <w:tab w:val="left" w:pos="567"/>
          <w:tab w:val="left" w:pos="3060"/>
        </w:tabs>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Serija:</w:t>
      </w:r>
    </w:p>
    <w:p w14:paraId="51B7DE86"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15E0AB00"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70CDD30"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14.</w:t>
      </w:r>
      <w:r w:rsidRPr="005F19E3">
        <w:rPr>
          <w:rFonts w:ascii="Times New Roman" w:hAnsi="Times New Roman" w:cs="Times New Roman"/>
          <w:b/>
          <w:lang w:val="lt-LT"/>
        </w:rPr>
        <w:tab/>
        <w:t>PARDAVIMO (IŠDAVIMO) TVARKA</w:t>
      </w:r>
    </w:p>
    <w:p w14:paraId="738E717F"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AA50707"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lang w:val="lt-LT"/>
        </w:rPr>
        <w:t xml:space="preserve">Receptinis </w:t>
      </w:r>
      <w:r w:rsidRPr="005F19E3">
        <w:rPr>
          <w:rFonts w:ascii="Times New Roman" w:eastAsiaTheme="minorHAnsi" w:hAnsi="Times New Roman" w:cs="Times New Roman"/>
          <w:lang w:val="lt-LT" w:eastAsia="en-US"/>
        </w:rPr>
        <w:t>vaistas</w:t>
      </w:r>
      <w:r w:rsidRPr="005F19E3">
        <w:rPr>
          <w:rFonts w:ascii="Times New Roman" w:hAnsi="Times New Roman" w:cs="Times New Roman"/>
          <w:lang w:val="lt-LT"/>
        </w:rPr>
        <w:t>.</w:t>
      </w:r>
    </w:p>
    <w:p w14:paraId="680B74F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1A938812"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28D7C793"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15.</w:t>
      </w:r>
      <w:r w:rsidRPr="005F19E3">
        <w:rPr>
          <w:rFonts w:ascii="Times New Roman" w:hAnsi="Times New Roman" w:cs="Times New Roman"/>
          <w:b/>
          <w:lang w:val="lt-LT"/>
        </w:rPr>
        <w:tab/>
        <w:t>VARTOJIMO INSTRUKCIJA</w:t>
      </w:r>
    </w:p>
    <w:p w14:paraId="79100C3E"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77B2AF6A"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1D007051" w14:textId="77777777" w:rsidR="001A10D5" w:rsidRPr="005F19E3" w:rsidRDefault="001A10D5" w:rsidP="001A10D5">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5F19E3">
        <w:rPr>
          <w:rFonts w:ascii="Times New Roman" w:hAnsi="Times New Roman" w:cs="Times New Roman"/>
          <w:b/>
          <w:lang w:val="lt-LT"/>
        </w:rPr>
        <w:t>16.</w:t>
      </w:r>
      <w:r w:rsidRPr="005F19E3">
        <w:rPr>
          <w:rFonts w:ascii="Times New Roman" w:hAnsi="Times New Roman" w:cs="Times New Roman"/>
          <w:b/>
          <w:lang w:val="lt-LT"/>
        </w:rPr>
        <w:tab/>
        <w:t>INFORMACIJA BRAILIO RAŠTU</w:t>
      </w:r>
    </w:p>
    <w:p w14:paraId="34E1A22D"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50F79372" w14:textId="7D3D008B"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F4E35">
        <w:rPr>
          <w:rFonts w:ascii="Times New Roman" w:hAnsi="Times New Roman" w:cs="Times New Roman"/>
          <w:lang w:val="lt-LT"/>
        </w:rPr>
        <w:t>Sildenafil</w:t>
      </w:r>
      <w:proofErr w:type="spellEnd"/>
      <w:r w:rsidRPr="004F4E35">
        <w:rPr>
          <w:rFonts w:ascii="Times New Roman" w:hAnsi="Times New Roman" w:cs="Times New Roman"/>
          <w:lang w:val="lt-LT"/>
        </w:rPr>
        <w:t xml:space="preserve"> </w:t>
      </w:r>
      <w:proofErr w:type="spellStart"/>
      <w:r w:rsidR="007814ED">
        <w:rPr>
          <w:rFonts w:ascii="Times New Roman" w:hAnsi="Times New Roman" w:cs="Times New Roman"/>
          <w:lang w:val="lt-LT"/>
        </w:rPr>
        <w:t>Sandoz</w:t>
      </w:r>
      <w:proofErr w:type="spellEnd"/>
      <w:r w:rsidR="007814ED">
        <w:rPr>
          <w:rFonts w:ascii="Times New Roman" w:hAnsi="Times New Roman" w:cs="Times New Roman"/>
          <w:lang w:val="lt-LT"/>
        </w:rPr>
        <w:t xml:space="preserve"> </w:t>
      </w:r>
      <w:r w:rsidRPr="004F4E35">
        <w:rPr>
          <w:rFonts w:ascii="Times New Roman" w:hAnsi="Times New Roman" w:cs="Times New Roman"/>
          <w:lang w:val="lt-LT"/>
        </w:rPr>
        <w:t>100</w:t>
      </w:r>
      <w:r w:rsidRPr="004F4E35">
        <w:rPr>
          <w:rFonts w:ascii="Times New Roman" w:eastAsia="Times New Roman" w:hAnsi="Times New Roman" w:cs="Times New Roman"/>
          <w:lang w:val="lt-LT" w:eastAsia="en-US"/>
        </w:rPr>
        <w:t> </w:t>
      </w:r>
      <w:r w:rsidRPr="004F4E35">
        <w:rPr>
          <w:rFonts w:ascii="Times New Roman" w:hAnsi="Times New Roman" w:cs="Times New Roman"/>
          <w:lang w:val="lt-LT"/>
        </w:rPr>
        <w:t xml:space="preserve">mg </w:t>
      </w:r>
    </w:p>
    <w:p w14:paraId="44E05FEB"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6ECC9C99"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3AA09ECE" w14:textId="1B388C97" w:rsidR="001A10D5" w:rsidRPr="005F19E3" w:rsidRDefault="001A10D5" w:rsidP="001A10D5">
      <w:pPr>
        <w:keepNext/>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hAnsi="Times New Roman" w:cs="Times New Roman"/>
          <w:i/>
          <w:lang w:val="lt-LT"/>
        </w:rPr>
      </w:pPr>
      <w:r w:rsidRPr="005F19E3">
        <w:rPr>
          <w:rFonts w:ascii="Times New Roman" w:hAnsi="Times New Roman" w:cs="Times New Roman"/>
          <w:b/>
          <w:lang w:val="lt-LT"/>
        </w:rPr>
        <w:t>17.</w:t>
      </w:r>
      <w:r w:rsidR="004F4E35">
        <w:rPr>
          <w:rFonts w:ascii="Times New Roman" w:hAnsi="Times New Roman" w:cs="Times New Roman"/>
          <w:b/>
          <w:lang w:val="lt-LT"/>
        </w:rPr>
        <w:t xml:space="preserve">  </w:t>
      </w:r>
      <w:r w:rsidRPr="005F19E3">
        <w:rPr>
          <w:rFonts w:ascii="Times New Roman" w:hAnsi="Times New Roman" w:cs="Times New Roman"/>
          <w:b/>
          <w:lang w:val="lt-LT"/>
        </w:rPr>
        <w:t>UNIKALUS IDENTIFIKATORIUS – 2D BRŪKŠNINIS KODAS</w:t>
      </w:r>
    </w:p>
    <w:p w14:paraId="3EF91D2D" w14:textId="77777777" w:rsidR="001A10D5" w:rsidRPr="005F19E3" w:rsidRDefault="001A10D5" w:rsidP="001A10D5">
      <w:pPr>
        <w:spacing w:after="0" w:line="240" w:lineRule="auto"/>
        <w:rPr>
          <w:rFonts w:ascii="Times New Roman" w:hAnsi="Times New Roman" w:cs="Times New Roman"/>
          <w:lang w:val="lt-LT"/>
        </w:rPr>
      </w:pPr>
    </w:p>
    <w:p w14:paraId="75E1271A" w14:textId="77777777" w:rsidR="001A10D5" w:rsidRPr="005F19E3" w:rsidRDefault="001A10D5" w:rsidP="001A10D5">
      <w:pPr>
        <w:spacing w:after="0" w:line="240" w:lineRule="auto"/>
        <w:rPr>
          <w:rFonts w:ascii="Times New Roman" w:hAnsi="Times New Roman" w:cs="Times New Roman"/>
          <w:shd w:val="clear" w:color="auto" w:fill="CCCCCC"/>
          <w:lang w:val="lt-LT"/>
        </w:rPr>
      </w:pPr>
      <w:r w:rsidRPr="005F19E3">
        <w:rPr>
          <w:rFonts w:ascii="Times New Roman" w:hAnsi="Times New Roman" w:cs="Times New Roman"/>
          <w:highlight w:val="lightGray"/>
          <w:lang w:val="lt-LT"/>
        </w:rPr>
        <w:t>2D brūkšninis kodas su nurodytu unikaliu identifikatoriumi.</w:t>
      </w:r>
    </w:p>
    <w:p w14:paraId="59A615E4" w14:textId="77777777" w:rsidR="001A10D5" w:rsidRPr="005F19E3" w:rsidRDefault="001A10D5" w:rsidP="001A10D5">
      <w:pPr>
        <w:spacing w:after="0" w:line="240" w:lineRule="auto"/>
        <w:rPr>
          <w:rFonts w:ascii="Times New Roman" w:hAnsi="Times New Roman" w:cs="Times New Roman"/>
          <w:lang w:val="lt-LT"/>
        </w:rPr>
      </w:pPr>
    </w:p>
    <w:p w14:paraId="53A2B8FF" w14:textId="77777777" w:rsidR="001A10D5" w:rsidRPr="005F19E3" w:rsidRDefault="001A10D5" w:rsidP="001A10D5">
      <w:pPr>
        <w:spacing w:after="0" w:line="240" w:lineRule="auto"/>
        <w:rPr>
          <w:rFonts w:ascii="Times New Roman" w:hAnsi="Times New Roman" w:cs="Times New Roman"/>
          <w:lang w:val="lt-LT"/>
        </w:rPr>
      </w:pPr>
    </w:p>
    <w:p w14:paraId="24A0016E" w14:textId="4B67B92D" w:rsidR="001A10D5" w:rsidRPr="005F19E3" w:rsidRDefault="001A10D5" w:rsidP="001A10D5">
      <w:pPr>
        <w:keepNext/>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hAnsi="Times New Roman" w:cs="Times New Roman"/>
          <w:i/>
          <w:lang w:val="lt-LT"/>
        </w:rPr>
      </w:pPr>
      <w:r w:rsidRPr="005F19E3">
        <w:rPr>
          <w:rFonts w:ascii="Times New Roman" w:hAnsi="Times New Roman" w:cs="Times New Roman"/>
          <w:b/>
          <w:lang w:val="lt-LT"/>
        </w:rPr>
        <w:t>18.</w:t>
      </w:r>
      <w:r w:rsidR="004F4E35">
        <w:rPr>
          <w:rFonts w:ascii="Times New Roman" w:hAnsi="Times New Roman" w:cs="Times New Roman"/>
          <w:b/>
          <w:lang w:val="lt-LT"/>
        </w:rPr>
        <w:t xml:space="preserve"> </w:t>
      </w:r>
      <w:r w:rsidRPr="005F19E3">
        <w:rPr>
          <w:rFonts w:ascii="Times New Roman" w:hAnsi="Times New Roman" w:cs="Times New Roman"/>
          <w:b/>
          <w:lang w:val="lt-LT"/>
        </w:rPr>
        <w:t>UNIKALUS IDENTIFIKATORIUS – ŽMONĖMS SUPRANTAMI DUOMENYS</w:t>
      </w:r>
    </w:p>
    <w:p w14:paraId="296396EE" w14:textId="77777777" w:rsidR="001A10D5" w:rsidRPr="005F19E3" w:rsidRDefault="001A10D5" w:rsidP="001A10D5">
      <w:pPr>
        <w:spacing w:after="0" w:line="240" w:lineRule="auto"/>
        <w:rPr>
          <w:rFonts w:ascii="Times New Roman" w:hAnsi="Times New Roman" w:cs="Times New Roman"/>
          <w:lang w:val="lt-LT"/>
        </w:rPr>
      </w:pPr>
    </w:p>
    <w:p w14:paraId="6CA1E440" w14:textId="77777777" w:rsidR="001A10D5" w:rsidRPr="00387FBD" w:rsidRDefault="001A10D5" w:rsidP="001A10D5">
      <w:pPr>
        <w:spacing w:after="0" w:line="240" w:lineRule="auto"/>
        <w:rPr>
          <w:rFonts w:ascii="Times New Roman" w:hAnsi="Times New Roman" w:cs="Times New Roman"/>
          <w:color w:val="008000"/>
          <w:highlight w:val="lightGray"/>
          <w:lang w:val="lt-LT"/>
        </w:rPr>
      </w:pPr>
      <w:r w:rsidRPr="00387FBD">
        <w:rPr>
          <w:rFonts w:ascii="Times New Roman" w:hAnsi="Times New Roman" w:cs="Times New Roman"/>
          <w:highlight w:val="lightGray"/>
          <w:lang w:val="lt-LT"/>
        </w:rPr>
        <w:t>PC: {numeris}</w:t>
      </w:r>
    </w:p>
    <w:p w14:paraId="19BE6982" w14:textId="77777777" w:rsidR="001A10D5" w:rsidRPr="00387FBD" w:rsidRDefault="001A10D5" w:rsidP="001A10D5">
      <w:pPr>
        <w:spacing w:after="0" w:line="240" w:lineRule="auto"/>
        <w:rPr>
          <w:rFonts w:ascii="Times New Roman" w:hAnsi="Times New Roman" w:cs="Times New Roman"/>
          <w:highlight w:val="lightGray"/>
          <w:lang w:val="lt-LT"/>
        </w:rPr>
      </w:pPr>
      <w:r w:rsidRPr="00387FBD">
        <w:rPr>
          <w:rFonts w:ascii="Times New Roman" w:hAnsi="Times New Roman" w:cs="Times New Roman"/>
          <w:highlight w:val="lightGray"/>
          <w:lang w:val="lt-LT"/>
        </w:rPr>
        <w:t>SN: {numeris}</w:t>
      </w:r>
    </w:p>
    <w:p w14:paraId="38E25640" w14:textId="26EEE3E9" w:rsidR="001A10D5" w:rsidRDefault="001A10D5" w:rsidP="001A10D5">
      <w:pPr>
        <w:spacing w:after="0" w:line="240" w:lineRule="auto"/>
        <w:rPr>
          <w:rFonts w:ascii="Times New Roman" w:hAnsi="Times New Roman" w:cs="Times New Roman"/>
          <w:highlight w:val="lightGray"/>
          <w:lang w:val="lt-LT"/>
        </w:rPr>
      </w:pPr>
      <w:r w:rsidRPr="00387FBD">
        <w:rPr>
          <w:rFonts w:ascii="Times New Roman" w:hAnsi="Times New Roman" w:cs="Times New Roman"/>
          <w:highlight w:val="lightGray"/>
          <w:lang w:val="lt-LT"/>
        </w:rPr>
        <w:t>NN: {numeris}</w:t>
      </w:r>
    </w:p>
    <w:p w14:paraId="35AA3ABC" w14:textId="5E9C1703" w:rsidR="00F96E74" w:rsidRDefault="00F96E74" w:rsidP="001A10D5">
      <w:pPr>
        <w:spacing w:after="0" w:line="240" w:lineRule="auto"/>
        <w:rPr>
          <w:rFonts w:ascii="Times New Roman" w:hAnsi="Times New Roman" w:cs="Times New Roman"/>
          <w:lang w:val="lt-LT"/>
        </w:rPr>
      </w:pPr>
    </w:p>
    <w:p w14:paraId="252BAA54" w14:textId="0FF2B69B" w:rsidR="00F96E74" w:rsidRDefault="00F96E74" w:rsidP="001A10D5">
      <w:pPr>
        <w:spacing w:after="0" w:line="240" w:lineRule="auto"/>
        <w:rPr>
          <w:rFonts w:ascii="Times New Roman" w:hAnsi="Times New Roman" w:cs="Times New Roman"/>
          <w:lang w:val="lt-LT"/>
        </w:rPr>
      </w:pPr>
      <w:r>
        <w:rPr>
          <w:rFonts w:ascii="Times New Roman" w:hAnsi="Times New Roman" w:cs="Times New Roman"/>
          <w:lang w:val="lt-LT"/>
        </w:rPr>
        <w:t>---------------------------------------------------------------------------------------------------------------------------</w:t>
      </w:r>
    </w:p>
    <w:p w14:paraId="02E05389" w14:textId="2DE8EB52" w:rsidR="00D961F9" w:rsidRPr="001B7415" w:rsidRDefault="00D961F9" w:rsidP="00D961F9">
      <w:pPr>
        <w:tabs>
          <w:tab w:val="left" w:pos="567"/>
          <w:tab w:val="left" w:pos="3060"/>
        </w:tabs>
        <w:spacing w:after="0" w:line="240" w:lineRule="auto"/>
        <w:jc w:val="both"/>
        <w:rPr>
          <w:rFonts w:ascii="Times New Roman" w:hAnsi="Times New Roman" w:cs="Times New Roman"/>
          <w:lang w:val="lt-LT"/>
        </w:rPr>
      </w:pPr>
      <w:bookmarkStart w:id="2" w:name="_Hlk525221750"/>
      <w:r w:rsidRPr="001B7415">
        <w:rPr>
          <w:rFonts w:ascii="Times New Roman" w:eastAsia="Batang" w:hAnsi="Times New Roman" w:cs="Times New Roman"/>
          <w:color w:val="000000" w:themeColor="text1"/>
          <w:lang w:val="lt-LT"/>
        </w:rPr>
        <w:t>Gamintojas:</w:t>
      </w:r>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Salutas</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Pharma</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GmbH</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Otto-von-Guericke-Allee</w:t>
      </w:r>
      <w:proofErr w:type="spellEnd"/>
      <w:r w:rsidRPr="001B7415">
        <w:rPr>
          <w:rFonts w:ascii="Times New Roman" w:hAnsi="Times New Roman" w:cs="Times New Roman"/>
          <w:lang w:val="lt-LT"/>
        </w:rPr>
        <w:t xml:space="preserve"> 1, 39179 </w:t>
      </w:r>
      <w:proofErr w:type="spellStart"/>
      <w:r w:rsidRPr="001B7415">
        <w:rPr>
          <w:rFonts w:ascii="Times New Roman" w:hAnsi="Times New Roman" w:cs="Times New Roman"/>
          <w:lang w:val="lt-LT"/>
        </w:rPr>
        <w:t>Barleben</w:t>
      </w:r>
      <w:proofErr w:type="spellEnd"/>
      <w:r w:rsidRPr="001B7415">
        <w:rPr>
          <w:rFonts w:ascii="Times New Roman" w:hAnsi="Times New Roman" w:cs="Times New Roman"/>
          <w:lang w:val="lt-LT"/>
        </w:rPr>
        <w:t xml:space="preserve">, Vokietija arba </w:t>
      </w:r>
      <w:proofErr w:type="spellStart"/>
      <w:r w:rsidRPr="001B7415">
        <w:rPr>
          <w:rFonts w:ascii="Times New Roman" w:hAnsi="Times New Roman" w:cs="Times New Roman"/>
          <w:lang w:val="lt-LT"/>
        </w:rPr>
        <w:t>Salutas</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Pharma</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GmbH</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Dieselstrasse</w:t>
      </w:r>
      <w:proofErr w:type="spellEnd"/>
      <w:r w:rsidRPr="001B7415">
        <w:rPr>
          <w:rFonts w:ascii="Times New Roman" w:hAnsi="Times New Roman" w:cs="Times New Roman"/>
          <w:lang w:val="lt-LT"/>
        </w:rPr>
        <w:t xml:space="preserve"> 5, 70839 </w:t>
      </w:r>
      <w:proofErr w:type="spellStart"/>
      <w:r w:rsidRPr="001B7415">
        <w:rPr>
          <w:rFonts w:ascii="Times New Roman" w:hAnsi="Times New Roman" w:cs="Times New Roman"/>
          <w:lang w:val="lt-LT"/>
        </w:rPr>
        <w:t>Gerlingen</w:t>
      </w:r>
      <w:proofErr w:type="spellEnd"/>
      <w:r w:rsidRPr="001B7415">
        <w:rPr>
          <w:rFonts w:ascii="Times New Roman" w:hAnsi="Times New Roman" w:cs="Times New Roman"/>
          <w:lang w:val="lt-LT"/>
        </w:rPr>
        <w:t xml:space="preserve">, Vokietija arba </w:t>
      </w:r>
      <w:proofErr w:type="spellStart"/>
      <w:r w:rsidRPr="001B7415">
        <w:rPr>
          <w:rFonts w:ascii="Times New Roman" w:hAnsi="Times New Roman" w:cs="Times New Roman"/>
          <w:color w:val="000000"/>
          <w:lang w:val="lt-LT"/>
        </w:rPr>
        <w:t>Lek</w:t>
      </w:r>
      <w:proofErr w:type="spellEnd"/>
      <w:r w:rsidRPr="001B7415">
        <w:rPr>
          <w:rFonts w:ascii="Times New Roman" w:hAnsi="Times New Roman" w:cs="Times New Roman"/>
          <w:color w:val="000000"/>
          <w:lang w:val="lt-LT"/>
        </w:rPr>
        <w:t xml:space="preserve"> </w:t>
      </w:r>
      <w:proofErr w:type="spellStart"/>
      <w:r w:rsidRPr="001B7415">
        <w:rPr>
          <w:rFonts w:ascii="Times New Roman" w:hAnsi="Times New Roman" w:cs="Times New Roman"/>
          <w:color w:val="000000"/>
          <w:lang w:val="lt-LT"/>
        </w:rPr>
        <w:t>Pharmaceuticals</w:t>
      </w:r>
      <w:proofErr w:type="spellEnd"/>
      <w:r w:rsidRPr="001B7415">
        <w:rPr>
          <w:rFonts w:ascii="Times New Roman" w:hAnsi="Times New Roman" w:cs="Times New Roman"/>
          <w:color w:val="000000"/>
          <w:lang w:val="lt-LT"/>
        </w:rPr>
        <w:t xml:space="preserve"> </w:t>
      </w:r>
      <w:proofErr w:type="spellStart"/>
      <w:r w:rsidRPr="001B7415">
        <w:rPr>
          <w:rFonts w:ascii="Times New Roman" w:hAnsi="Times New Roman" w:cs="Times New Roman"/>
          <w:color w:val="000000"/>
          <w:lang w:val="lt-LT"/>
        </w:rPr>
        <w:t>d.d</w:t>
      </w:r>
      <w:proofErr w:type="spellEnd"/>
      <w:r w:rsidRPr="001B7415">
        <w:rPr>
          <w:rFonts w:ascii="Times New Roman" w:hAnsi="Times New Roman" w:cs="Times New Roman"/>
          <w:color w:val="000000"/>
          <w:lang w:val="lt-LT"/>
        </w:rPr>
        <w:t xml:space="preserve">., </w:t>
      </w:r>
      <w:proofErr w:type="spellStart"/>
      <w:r w:rsidRPr="001B7415">
        <w:rPr>
          <w:rFonts w:ascii="Times New Roman" w:hAnsi="Times New Roman" w:cs="Times New Roman"/>
          <w:color w:val="000000"/>
          <w:lang w:val="lt-LT"/>
        </w:rPr>
        <w:t>Verovškova</w:t>
      </w:r>
      <w:proofErr w:type="spellEnd"/>
      <w:r w:rsidRPr="001B7415">
        <w:rPr>
          <w:rFonts w:ascii="Times New Roman" w:hAnsi="Times New Roman" w:cs="Times New Roman"/>
          <w:color w:val="000000"/>
          <w:lang w:val="lt-LT"/>
        </w:rPr>
        <w:t xml:space="preserve"> 57, 1526 Liubliana, Slovėnija </w:t>
      </w:r>
      <w:r w:rsidRPr="001B7415">
        <w:rPr>
          <w:rFonts w:ascii="Times New Roman" w:hAnsi="Times New Roman" w:cs="Times New Roman"/>
          <w:lang w:val="lt-LT"/>
        </w:rPr>
        <w:t xml:space="preserve">arba S.C. </w:t>
      </w:r>
      <w:proofErr w:type="spellStart"/>
      <w:r w:rsidRPr="001B7415">
        <w:rPr>
          <w:rFonts w:ascii="Times New Roman" w:hAnsi="Times New Roman" w:cs="Times New Roman"/>
          <w:lang w:val="lt-LT"/>
        </w:rPr>
        <w:t>Sandoz</w:t>
      </w:r>
      <w:proofErr w:type="spellEnd"/>
      <w:r w:rsidRPr="001B7415">
        <w:rPr>
          <w:rFonts w:ascii="Times New Roman" w:hAnsi="Times New Roman" w:cs="Times New Roman"/>
          <w:lang w:val="lt-LT"/>
        </w:rPr>
        <w:t xml:space="preserve"> S.R.L., 7A </w:t>
      </w:r>
      <w:proofErr w:type="spellStart"/>
      <w:r w:rsidRPr="001B7415">
        <w:rPr>
          <w:rFonts w:ascii="Times New Roman" w:hAnsi="Times New Roman" w:cs="Times New Roman"/>
          <w:lang w:val="lt-LT"/>
        </w:rPr>
        <w:t>Livezeni</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Street</w:t>
      </w:r>
      <w:proofErr w:type="spellEnd"/>
      <w:r w:rsidRPr="001B7415">
        <w:rPr>
          <w:rFonts w:ascii="Times New Roman" w:hAnsi="Times New Roman" w:cs="Times New Roman"/>
          <w:lang w:val="lt-LT"/>
        </w:rPr>
        <w:t xml:space="preserve">, RO-540472 </w:t>
      </w:r>
      <w:proofErr w:type="spellStart"/>
      <w:r w:rsidRPr="001B7415">
        <w:rPr>
          <w:rFonts w:ascii="Times New Roman" w:hAnsi="Times New Roman" w:cs="Times New Roman"/>
          <w:lang w:val="lt-LT"/>
        </w:rPr>
        <w:t>Targu</w:t>
      </w:r>
      <w:proofErr w:type="spellEnd"/>
      <w:r w:rsidRPr="001B7415">
        <w:rPr>
          <w:rFonts w:ascii="Times New Roman" w:hAnsi="Times New Roman" w:cs="Times New Roman"/>
          <w:lang w:val="lt-LT"/>
        </w:rPr>
        <w:t xml:space="preserve"> </w:t>
      </w:r>
      <w:proofErr w:type="spellStart"/>
      <w:r w:rsidRPr="001B7415">
        <w:rPr>
          <w:rFonts w:ascii="Times New Roman" w:hAnsi="Times New Roman" w:cs="Times New Roman"/>
          <w:lang w:val="lt-LT"/>
        </w:rPr>
        <w:t>Mures</w:t>
      </w:r>
      <w:proofErr w:type="spellEnd"/>
      <w:r w:rsidRPr="001B7415">
        <w:rPr>
          <w:rFonts w:ascii="Times New Roman" w:hAnsi="Times New Roman" w:cs="Times New Roman"/>
          <w:lang w:val="lt-LT"/>
        </w:rPr>
        <w:t>, Rumunija</w:t>
      </w:r>
      <w:r>
        <w:rPr>
          <w:rFonts w:ascii="Times New Roman" w:hAnsi="Times New Roman" w:cs="Times New Roman"/>
          <w:lang w:val="lt-LT"/>
        </w:rPr>
        <w:t xml:space="preserve"> arba </w:t>
      </w:r>
      <w:proofErr w:type="spellStart"/>
      <w:r>
        <w:rPr>
          <w:rFonts w:ascii="Times New Roman" w:hAnsi="Times New Roman" w:cs="Times New Roman"/>
          <w:lang w:val="lt-LT"/>
        </w:rPr>
        <w:t>Lek</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Pharmaceuticals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d.d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Trimlini</w:t>
      </w:r>
      <w:proofErr w:type="spellEnd"/>
      <w:r>
        <w:rPr>
          <w:rFonts w:ascii="Times New Roman" w:hAnsi="Times New Roman" w:cs="Times New Roman"/>
          <w:lang w:val="lt-LT"/>
        </w:rPr>
        <w:t xml:space="preserve"> 2D, SI-9220 </w:t>
      </w:r>
      <w:proofErr w:type="spellStart"/>
      <w:r>
        <w:rPr>
          <w:rFonts w:ascii="Times New Roman" w:hAnsi="Times New Roman" w:cs="Times New Roman"/>
          <w:lang w:val="lt-LT"/>
        </w:rPr>
        <w:t>Lendava</w:t>
      </w:r>
      <w:proofErr w:type="spellEnd"/>
      <w:r>
        <w:rPr>
          <w:rFonts w:ascii="Times New Roman" w:hAnsi="Times New Roman" w:cs="Times New Roman"/>
          <w:lang w:val="lt-LT"/>
        </w:rPr>
        <w:t xml:space="preserve">, Slovėnija arba LEK S.A., </w:t>
      </w:r>
      <w:proofErr w:type="spellStart"/>
      <w:r w:rsidR="00DA0ADF">
        <w:rPr>
          <w:rFonts w:ascii="Times New Roman" w:hAnsi="Times New Roman" w:cs="Times New Roman"/>
          <w:lang w:val="lt-LT"/>
        </w:rPr>
        <w:t>U</w:t>
      </w:r>
      <w:r>
        <w:rPr>
          <w:rFonts w:ascii="Times New Roman" w:hAnsi="Times New Roman" w:cs="Times New Roman"/>
          <w:lang w:val="lt-LT"/>
        </w:rPr>
        <w:t>l</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Podlipie</w:t>
      </w:r>
      <w:proofErr w:type="spellEnd"/>
      <w:r>
        <w:rPr>
          <w:rFonts w:ascii="Times New Roman" w:hAnsi="Times New Roman" w:cs="Times New Roman"/>
          <w:lang w:val="lt-LT"/>
        </w:rPr>
        <w:t xml:space="preserve"> 16C, 95-010 </w:t>
      </w:r>
      <w:proofErr w:type="spellStart"/>
      <w:r>
        <w:rPr>
          <w:rFonts w:ascii="Times New Roman" w:hAnsi="Times New Roman" w:cs="Times New Roman"/>
          <w:lang w:val="lt-LT"/>
        </w:rPr>
        <w:t>Strykow</w:t>
      </w:r>
      <w:proofErr w:type="spellEnd"/>
      <w:r>
        <w:rPr>
          <w:rFonts w:ascii="Times New Roman" w:hAnsi="Times New Roman" w:cs="Times New Roman"/>
          <w:lang w:val="lt-LT"/>
        </w:rPr>
        <w:t>, Lenkija.</w:t>
      </w:r>
    </w:p>
    <w:bookmarkEnd w:id="2"/>
    <w:p w14:paraId="1076FBF8" w14:textId="4990671C" w:rsidR="00B7379D" w:rsidRDefault="00B7379D" w:rsidP="00F96E74">
      <w:pPr>
        <w:autoSpaceDE w:val="0"/>
        <w:autoSpaceDN w:val="0"/>
        <w:adjustRightInd w:val="0"/>
        <w:spacing w:after="0" w:line="240" w:lineRule="auto"/>
        <w:jc w:val="both"/>
        <w:rPr>
          <w:rFonts w:ascii="Times New Roman" w:eastAsia="Batang" w:hAnsi="Times New Roman" w:cs="Times New Roman"/>
          <w:color w:val="000000" w:themeColor="text1"/>
        </w:rPr>
      </w:pPr>
    </w:p>
    <w:p w14:paraId="5DEE51ED" w14:textId="141BFAF3" w:rsidR="00F96E74" w:rsidRPr="00F96E74" w:rsidRDefault="00F96E74" w:rsidP="00F96E74">
      <w:pPr>
        <w:autoSpaceDE w:val="0"/>
        <w:autoSpaceDN w:val="0"/>
        <w:adjustRightInd w:val="0"/>
        <w:spacing w:after="0" w:line="240" w:lineRule="auto"/>
        <w:jc w:val="both"/>
        <w:rPr>
          <w:rFonts w:ascii="Times New Roman" w:hAnsi="Times New Roman" w:cs="Times New Roman"/>
          <w:color w:val="000000"/>
        </w:rPr>
      </w:pPr>
      <w:r w:rsidRPr="00F96E74">
        <w:rPr>
          <w:rFonts w:ascii="Times New Roman" w:eastAsia="Batang" w:hAnsi="Times New Roman" w:cs="Times New Roman"/>
          <w:color w:val="000000" w:themeColor="text1"/>
        </w:rPr>
        <w:t xml:space="preserve"> </w:t>
      </w:r>
    </w:p>
    <w:p w14:paraId="1AC9E96F" w14:textId="77777777" w:rsidR="00F96E74" w:rsidRPr="00F96E74" w:rsidRDefault="00F96E74" w:rsidP="00F96E74">
      <w:pPr>
        <w:spacing w:after="0" w:line="240" w:lineRule="auto"/>
        <w:rPr>
          <w:rFonts w:ascii="Times New Roman" w:hAnsi="Times New Roman" w:cs="Times New Roman"/>
          <w:lang w:eastAsia="lt-LT"/>
        </w:rPr>
      </w:pPr>
      <w:proofErr w:type="spellStart"/>
      <w:r w:rsidRPr="00F96E74">
        <w:rPr>
          <w:rFonts w:ascii="Times New Roman" w:hAnsi="Times New Roman" w:cs="Times New Roman"/>
          <w:lang w:eastAsia="lt-LT"/>
        </w:rPr>
        <w:t>Perpakavo</w:t>
      </w:r>
      <w:proofErr w:type="spellEnd"/>
      <w:r w:rsidRPr="00F96E74">
        <w:rPr>
          <w:rFonts w:ascii="Times New Roman" w:hAnsi="Times New Roman" w:cs="Times New Roman"/>
          <w:lang w:eastAsia="lt-LT"/>
        </w:rPr>
        <w:t xml:space="preserve"> BĮ UAB „</w:t>
      </w:r>
      <w:proofErr w:type="spellStart"/>
      <w:proofErr w:type="gramStart"/>
      <w:r w:rsidRPr="00F96E74">
        <w:rPr>
          <w:rFonts w:ascii="Times New Roman" w:hAnsi="Times New Roman" w:cs="Times New Roman"/>
          <w:lang w:eastAsia="lt-LT"/>
        </w:rPr>
        <w:t>Norfachema</w:t>
      </w:r>
      <w:proofErr w:type="spellEnd"/>
      <w:r w:rsidRPr="00F96E74">
        <w:rPr>
          <w:rFonts w:ascii="Times New Roman" w:hAnsi="Times New Roman" w:cs="Times New Roman"/>
          <w:lang w:eastAsia="lt-LT"/>
        </w:rPr>
        <w:t>“</w:t>
      </w:r>
      <w:proofErr w:type="gramEnd"/>
      <w:r w:rsidRPr="00F96E74">
        <w:rPr>
          <w:rFonts w:ascii="Times New Roman" w:hAnsi="Times New Roman" w:cs="Times New Roman"/>
          <w:lang w:eastAsia="lt-LT"/>
        </w:rPr>
        <w:t>.</w:t>
      </w:r>
    </w:p>
    <w:p w14:paraId="4F0D1639" w14:textId="77777777" w:rsidR="00F96E74" w:rsidRPr="00F96E74" w:rsidRDefault="00F96E74" w:rsidP="00F96E74">
      <w:pPr>
        <w:spacing w:after="0" w:line="240" w:lineRule="auto"/>
        <w:rPr>
          <w:rFonts w:ascii="Times New Roman" w:hAnsi="Times New Roman" w:cs="Times New Roman"/>
          <w:lang w:eastAsia="lt-LT"/>
        </w:rPr>
      </w:pPr>
      <w:proofErr w:type="spellStart"/>
      <w:r w:rsidRPr="00F96E74">
        <w:rPr>
          <w:rFonts w:ascii="Times New Roman" w:hAnsi="Times New Roman" w:cs="Times New Roman"/>
          <w:highlight w:val="lightGray"/>
          <w:lang w:eastAsia="lt-LT"/>
        </w:rPr>
        <w:t>Perpakavo</w:t>
      </w:r>
      <w:proofErr w:type="spellEnd"/>
      <w:r w:rsidRPr="00F96E74">
        <w:rPr>
          <w:rFonts w:ascii="Times New Roman" w:hAnsi="Times New Roman" w:cs="Times New Roman"/>
          <w:highlight w:val="lightGray"/>
          <w:lang w:eastAsia="lt-LT"/>
        </w:rPr>
        <w:t xml:space="preserve"> UAB „</w:t>
      </w:r>
      <w:proofErr w:type="spellStart"/>
      <w:proofErr w:type="gramStart"/>
      <w:r w:rsidRPr="00F96E74">
        <w:rPr>
          <w:rFonts w:ascii="Times New Roman" w:hAnsi="Times New Roman" w:cs="Times New Roman"/>
          <w:highlight w:val="lightGray"/>
          <w:lang w:eastAsia="lt-LT"/>
        </w:rPr>
        <w:t>Entafarma</w:t>
      </w:r>
      <w:proofErr w:type="spellEnd"/>
      <w:r w:rsidRPr="00F96E74">
        <w:rPr>
          <w:rFonts w:ascii="Times New Roman" w:hAnsi="Times New Roman" w:cs="Times New Roman"/>
          <w:highlight w:val="lightGray"/>
          <w:lang w:eastAsia="lt-LT"/>
        </w:rPr>
        <w:t>“</w:t>
      </w:r>
      <w:proofErr w:type="gramEnd"/>
      <w:r w:rsidRPr="00F96E74">
        <w:rPr>
          <w:rFonts w:ascii="Times New Roman" w:hAnsi="Times New Roman" w:cs="Times New Roman"/>
          <w:highlight w:val="lightGray"/>
          <w:lang w:eastAsia="lt-LT"/>
        </w:rPr>
        <w:t>.</w:t>
      </w:r>
    </w:p>
    <w:p w14:paraId="441A6CD0" w14:textId="77777777" w:rsidR="00F96E74" w:rsidRPr="004F5996" w:rsidRDefault="00F96E74" w:rsidP="00F96E74">
      <w:pPr>
        <w:rPr>
          <w:lang w:eastAsia="lt-LT"/>
        </w:rPr>
      </w:pPr>
    </w:p>
    <w:p w14:paraId="1F3BDD07" w14:textId="689B3C19" w:rsidR="001A10D5" w:rsidRPr="00F96E74" w:rsidRDefault="00F96E74" w:rsidP="00F96E74">
      <w:pPr>
        <w:rPr>
          <w:rFonts w:ascii="Times New Roman" w:hAnsi="Times New Roman" w:cs="Times New Roman"/>
          <w:lang w:eastAsia="lt-LT"/>
        </w:rPr>
      </w:pPr>
      <w:proofErr w:type="spellStart"/>
      <w:r w:rsidRPr="00F96E74">
        <w:rPr>
          <w:rFonts w:ascii="Times New Roman" w:hAnsi="Times New Roman" w:cs="Times New Roman"/>
          <w:lang w:eastAsia="lt-LT"/>
        </w:rPr>
        <w:t>Perpak</w:t>
      </w:r>
      <w:proofErr w:type="spellEnd"/>
      <w:r w:rsidRPr="00F96E74">
        <w:rPr>
          <w:rFonts w:ascii="Times New Roman" w:hAnsi="Times New Roman" w:cs="Times New Roman"/>
          <w:lang w:eastAsia="lt-LT"/>
        </w:rPr>
        <w:t xml:space="preserve">. </w:t>
      </w:r>
      <w:proofErr w:type="spellStart"/>
      <w:r w:rsidRPr="00F96E74">
        <w:rPr>
          <w:rFonts w:ascii="Times New Roman" w:hAnsi="Times New Roman" w:cs="Times New Roman"/>
          <w:lang w:eastAsia="lt-LT"/>
        </w:rPr>
        <w:t>serija</w:t>
      </w:r>
      <w:proofErr w:type="spellEnd"/>
      <w:r w:rsidRPr="00F96E74">
        <w:rPr>
          <w:rFonts w:ascii="Times New Roman" w:hAnsi="Times New Roman" w:cs="Times New Roman"/>
          <w:lang w:eastAsia="lt-LT"/>
        </w:rPr>
        <w:t>:</w:t>
      </w:r>
      <w:r w:rsidR="001A10D5" w:rsidRPr="005F19E3">
        <w:rPr>
          <w:rFonts w:ascii="Times New Roman" w:hAnsi="Times New Roman" w:cs="Times New Roman"/>
          <w:lang w:val="lt-LT"/>
        </w:rPr>
        <w:br w:type="page"/>
      </w:r>
      <w:bookmarkStart w:id="3" w:name="_Toc129243137"/>
      <w:bookmarkStart w:id="4" w:name="_Toc129243262"/>
    </w:p>
    <w:p w14:paraId="569B0712"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146B19DB"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6BCB91A4"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7B9F2B6C"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2451CF56"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718BEEE1"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2058295F"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7137F042"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0A091083"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18CB20DF" w14:textId="77777777" w:rsidR="001A10D5" w:rsidRPr="005F19E3" w:rsidRDefault="001A10D5" w:rsidP="00F96E74">
      <w:pPr>
        <w:tabs>
          <w:tab w:val="left" w:pos="567"/>
        </w:tabs>
        <w:spacing w:after="0" w:line="240" w:lineRule="auto"/>
        <w:outlineLvl w:val="0"/>
        <w:rPr>
          <w:rFonts w:ascii="Times New Roman" w:hAnsi="Times New Roman" w:cs="Times New Roman"/>
          <w:lang w:val="lt-LT"/>
        </w:rPr>
      </w:pPr>
    </w:p>
    <w:p w14:paraId="43B8D617"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24FA0A59"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276BB194"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69884BE9"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2CD51EFC"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07126E43"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691CA31B"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0AAA2771"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3CB7CB5B"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72012976"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31A0980B"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78F5A15A"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p>
    <w:p w14:paraId="023C0537" w14:textId="77777777" w:rsidR="001A10D5" w:rsidRPr="005F19E3" w:rsidRDefault="001A10D5" w:rsidP="001A10D5">
      <w:pPr>
        <w:tabs>
          <w:tab w:val="left" w:pos="567"/>
        </w:tabs>
        <w:spacing w:after="0" w:line="240" w:lineRule="auto"/>
        <w:ind w:left="567" w:hanging="567"/>
        <w:jc w:val="center"/>
        <w:outlineLvl w:val="0"/>
        <w:rPr>
          <w:rFonts w:ascii="Times New Roman" w:hAnsi="Times New Roman" w:cs="Times New Roman"/>
          <w:lang w:val="lt-LT"/>
        </w:rPr>
      </w:pPr>
      <w:r w:rsidRPr="005F19E3">
        <w:rPr>
          <w:rFonts w:ascii="Times New Roman" w:hAnsi="Times New Roman" w:cs="Times New Roman"/>
          <w:b/>
          <w:caps/>
          <w:lang w:val="lt-LT"/>
        </w:rPr>
        <w:t>B. PAKUOTĖS LAPELIS</w:t>
      </w:r>
      <w:bookmarkEnd w:id="3"/>
      <w:bookmarkEnd w:id="4"/>
    </w:p>
    <w:p w14:paraId="53A0CAD9" w14:textId="77777777" w:rsidR="001A10D5" w:rsidRPr="005F19E3" w:rsidRDefault="001A10D5" w:rsidP="001A10D5">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5F19E3">
        <w:rPr>
          <w:rFonts w:ascii="Times New Roman" w:hAnsi="Times New Roman" w:cs="Times New Roman"/>
          <w:lang w:val="lt-LT"/>
        </w:rPr>
        <w:br w:type="page"/>
      </w:r>
      <w:r w:rsidRPr="005F19E3">
        <w:rPr>
          <w:rFonts w:ascii="Times New Roman" w:hAnsi="Times New Roman" w:cs="Times New Roman"/>
          <w:b/>
          <w:lang w:val="lt-LT"/>
        </w:rPr>
        <w:lastRenderedPageBreak/>
        <w:t>Pakuotės lapelis: informacija pacientui</w:t>
      </w:r>
    </w:p>
    <w:p w14:paraId="5A92C5B1" w14:textId="77777777" w:rsidR="001A10D5" w:rsidRPr="005F19E3" w:rsidRDefault="001A10D5" w:rsidP="001A10D5">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4780FEE4" w14:textId="77777777" w:rsidR="001A10D5" w:rsidRPr="005F19E3" w:rsidRDefault="001A10D5" w:rsidP="001A10D5">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proofErr w:type="spellStart"/>
      <w:r w:rsidRPr="00F96E74">
        <w:rPr>
          <w:rFonts w:ascii="Times New Roman" w:hAnsi="Times New Roman" w:cs="Times New Roman"/>
          <w:b/>
          <w:lang w:val="lt-LT"/>
        </w:rPr>
        <w:t>Sildenafil</w:t>
      </w:r>
      <w:proofErr w:type="spellEnd"/>
      <w:r w:rsidRPr="00F96E74">
        <w:rPr>
          <w:rFonts w:ascii="Times New Roman" w:hAnsi="Times New Roman" w:cs="Times New Roman"/>
          <w:b/>
          <w:lang w:val="lt-LT"/>
        </w:rPr>
        <w:t xml:space="preserve"> </w:t>
      </w:r>
      <w:proofErr w:type="spellStart"/>
      <w:r w:rsidRPr="00F96E74">
        <w:rPr>
          <w:rFonts w:ascii="Times New Roman" w:hAnsi="Times New Roman" w:cs="Times New Roman"/>
          <w:b/>
          <w:lang w:val="lt-LT"/>
        </w:rPr>
        <w:t>Sandoz</w:t>
      </w:r>
      <w:proofErr w:type="spellEnd"/>
      <w:r w:rsidRPr="00F96E74">
        <w:rPr>
          <w:rFonts w:ascii="Times New Roman" w:hAnsi="Times New Roman" w:cs="Times New Roman"/>
          <w:b/>
          <w:lang w:val="lt-LT"/>
        </w:rPr>
        <w:t xml:space="preserve"> 100</w:t>
      </w:r>
      <w:r w:rsidRPr="00F96E74">
        <w:rPr>
          <w:rFonts w:ascii="Times New Roman" w:eastAsia="Times New Roman" w:hAnsi="Times New Roman" w:cs="Times New Roman"/>
          <w:b/>
          <w:lang w:val="lt-LT" w:eastAsia="en-US"/>
        </w:rPr>
        <w:t> </w:t>
      </w:r>
      <w:r w:rsidRPr="00F96E74">
        <w:rPr>
          <w:rFonts w:ascii="Times New Roman" w:hAnsi="Times New Roman" w:cs="Times New Roman"/>
          <w:b/>
          <w:lang w:val="lt-LT"/>
        </w:rPr>
        <w:t>mg tabletės</w:t>
      </w:r>
    </w:p>
    <w:p w14:paraId="3ABF58FB" w14:textId="77777777" w:rsidR="001A10D5" w:rsidRPr="005F19E3" w:rsidRDefault="001A10D5" w:rsidP="001A10D5">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roofErr w:type="spellStart"/>
      <w:r w:rsidRPr="005F19E3">
        <w:rPr>
          <w:rFonts w:ascii="Times New Roman" w:hAnsi="Times New Roman" w:cs="Times New Roman"/>
          <w:lang w:val="lt-LT"/>
        </w:rPr>
        <w:t>Sildenafilis</w:t>
      </w:r>
      <w:proofErr w:type="spellEnd"/>
    </w:p>
    <w:p w14:paraId="59C55B17" w14:textId="77777777" w:rsidR="001A10D5" w:rsidRPr="005F19E3" w:rsidRDefault="001A10D5" w:rsidP="001A10D5">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03446D42"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Atidžiai perskaitykite visą šį lapelį, prieš pradėdami vartoti vaistą, nes jame pateikiama Jums svarbi informacija.</w:t>
      </w:r>
    </w:p>
    <w:p w14:paraId="73201FAA"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Neišmeskite šio lapelio, nes vėl gali prireikti jį perskaityti.</w:t>
      </w:r>
    </w:p>
    <w:p w14:paraId="326BC0C9"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Jeigu kiltų daugiau klausimų, kreipkitės į gydytoją, vaistininką arba slaugytoją.</w:t>
      </w:r>
    </w:p>
    <w:p w14:paraId="6ACFAB85"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3BF3F89D"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Jeigu pasireiškė šalutinis poveikis (net jeigu jis šiame lapelyje nenurodytas), kreipkitės į gydytoją, vaistininką arba slaugytoją. Žr. 4 skyrių.</w:t>
      </w:r>
    </w:p>
    <w:p w14:paraId="19957D1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6EBF3CF"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Apie ką rašoma šiame lapelyje?</w:t>
      </w:r>
    </w:p>
    <w:p w14:paraId="74F4FEA0"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5D9235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1.</w:t>
      </w:r>
      <w:r w:rsidRPr="005F19E3">
        <w:rPr>
          <w:rFonts w:ascii="Times New Roman" w:hAnsi="Times New Roman" w:cs="Times New Roman"/>
          <w:lang w:val="lt-LT"/>
        </w:rPr>
        <w:tab/>
        <w:t xml:space="preserve">Kas yra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ir kam jis vartojamas</w:t>
      </w:r>
    </w:p>
    <w:p w14:paraId="262D3A3D"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2.</w:t>
      </w:r>
      <w:r w:rsidRPr="005F19E3">
        <w:rPr>
          <w:rFonts w:ascii="Times New Roman" w:hAnsi="Times New Roman" w:cs="Times New Roman"/>
          <w:lang w:val="lt-LT"/>
        </w:rPr>
        <w:tab/>
        <w:t xml:space="preserve">Kas žinotina prieš vartojant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p>
    <w:p w14:paraId="301FFF37"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3.</w:t>
      </w:r>
      <w:r w:rsidRPr="005F19E3">
        <w:rPr>
          <w:rFonts w:ascii="Times New Roman" w:hAnsi="Times New Roman" w:cs="Times New Roman"/>
          <w:lang w:val="lt-LT"/>
        </w:rPr>
        <w:tab/>
        <w:t xml:space="preserve">Kaip vartoti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p>
    <w:p w14:paraId="568EBEA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4.</w:t>
      </w:r>
      <w:r w:rsidRPr="005F19E3">
        <w:rPr>
          <w:rFonts w:ascii="Times New Roman" w:hAnsi="Times New Roman" w:cs="Times New Roman"/>
          <w:lang w:val="lt-LT"/>
        </w:rPr>
        <w:tab/>
        <w:t>Galimas šalutinis poveikis</w:t>
      </w:r>
    </w:p>
    <w:p w14:paraId="3D34755E"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5.</w:t>
      </w:r>
      <w:r w:rsidRPr="005F19E3">
        <w:rPr>
          <w:rFonts w:ascii="Times New Roman" w:hAnsi="Times New Roman" w:cs="Times New Roman"/>
          <w:lang w:val="lt-LT"/>
        </w:rPr>
        <w:tab/>
        <w:t xml:space="preserve">Kaip laikyti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p>
    <w:p w14:paraId="20875E2F"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6.</w:t>
      </w:r>
      <w:r w:rsidRPr="005F19E3">
        <w:rPr>
          <w:rFonts w:ascii="Times New Roman" w:hAnsi="Times New Roman" w:cs="Times New Roman"/>
          <w:lang w:val="lt-LT"/>
        </w:rPr>
        <w:tab/>
        <w:t>Pakuotės turinys ir kita informacija</w:t>
      </w:r>
    </w:p>
    <w:p w14:paraId="0434EC0C"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D5039F5"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9CC75A7" w14:textId="77777777" w:rsidR="001A10D5" w:rsidRPr="005F19E3" w:rsidRDefault="001A10D5" w:rsidP="001A10D5">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1.</w:t>
      </w:r>
      <w:r w:rsidRPr="005F19E3">
        <w:rPr>
          <w:rFonts w:ascii="Times New Roman" w:hAnsi="Times New Roman" w:cs="Times New Roman"/>
          <w:b/>
          <w:lang w:val="lt-LT"/>
        </w:rPr>
        <w:tab/>
        <w:t xml:space="preserve">Kas yra </w:t>
      </w: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r w:rsidRPr="005F19E3">
        <w:rPr>
          <w:rFonts w:ascii="Times New Roman" w:hAnsi="Times New Roman" w:cs="Times New Roman"/>
          <w:b/>
          <w:lang w:val="lt-LT"/>
        </w:rPr>
        <w:t xml:space="preserve"> ir kam jis vartojamas</w:t>
      </w:r>
    </w:p>
    <w:p w14:paraId="03CA2EB6"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E6EA194" w14:textId="77777777" w:rsidR="001A10D5" w:rsidRPr="005F19E3" w:rsidRDefault="001A10D5" w:rsidP="001A10D5">
      <w:pPr>
        <w:autoSpaceDE w:val="0"/>
        <w:autoSpaceDN w:val="0"/>
        <w:adjustRightInd w:val="0"/>
        <w:spacing w:after="0" w:line="240" w:lineRule="auto"/>
        <w:ind w:left="11" w:right="-23"/>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sudėtyje yra veikliosios medžiagos </w:t>
      </w:r>
      <w:proofErr w:type="spellStart"/>
      <w:r w:rsidRPr="005F19E3">
        <w:rPr>
          <w:rFonts w:ascii="Times New Roman" w:hAnsi="Times New Roman" w:cs="Times New Roman"/>
          <w:lang w:val="lt-LT"/>
        </w:rPr>
        <w:t>sildenafilio</w:t>
      </w:r>
      <w:proofErr w:type="spellEnd"/>
      <w:r w:rsidRPr="005F19E3">
        <w:rPr>
          <w:rFonts w:ascii="Times New Roman" w:hAnsi="Times New Roman" w:cs="Times New Roman"/>
          <w:lang w:val="lt-LT"/>
        </w:rPr>
        <w:t>, kuris priklauso vaistų, vadinamų 5</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tipo </w:t>
      </w:r>
      <w:proofErr w:type="spellStart"/>
      <w:r w:rsidRPr="005F19E3">
        <w:rPr>
          <w:rFonts w:ascii="Times New Roman" w:hAnsi="Times New Roman" w:cs="Times New Roman"/>
          <w:lang w:val="lt-LT"/>
        </w:rPr>
        <w:t>fosfodiesterazės</w:t>
      </w:r>
      <w:proofErr w:type="spellEnd"/>
      <w:r w:rsidRPr="005F19E3">
        <w:rPr>
          <w:rFonts w:ascii="Times New Roman" w:hAnsi="Times New Roman" w:cs="Times New Roman"/>
          <w:lang w:val="lt-LT"/>
        </w:rPr>
        <w:t xml:space="preserve"> (FDE5) inhibitoriais, grupei. Seksualinės stimuliacijos metu vaistas skatina varpos kraujagyslių išsiplėtimą, todėl į varpą priteka daugiau kraujo.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skatina varpos erekciją tik tokiu atveju, jeigu yra lytinė stimuliacija. </w:t>
      </w:r>
    </w:p>
    <w:p w14:paraId="7539A412"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F5849BD"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tabletėmis gydomi suaugę vyrai, kuriems yra sutrikusi erekcija, kartais dar vadinama impotencija. Tai tokia būklė, kai vyro varpa nesustandėja arba standi neišlieka tiek laiko, kiek reikia lytiniam aktui atlikti.</w:t>
      </w:r>
    </w:p>
    <w:p w14:paraId="3911B399"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723C98C"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2F7FF50" w14:textId="77777777" w:rsidR="001A10D5" w:rsidRPr="005F19E3" w:rsidRDefault="001A10D5" w:rsidP="001A10D5">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2.</w:t>
      </w:r>
      <w:r w:rsidRPr="005F19E3">
        <w:rPr>
          <w:rFonts w:ascii="Times New Roman" w:hAnsi="Times New Roman" w:cs="Times New Roman"/>
          <w:b/>
          <w:lang w:val="lt-LT"/>
        </w:rPr>
        <w:tab/>
        <w:t xml:space="preserve">Kas žinotina prieš vartojant </w:t>
      </w: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p>
    <w:p w14:paraId="6F0A78DA"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FCB2666"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r w:rsidRPr="005F19E3">
        <w:rPr>
          <w:rFonts w:ascii="Times New Roman" w:hAnsi="Times New Roman" w:cs="Times New Roman"/>
          <w:b/>
          <w:lang w:val="lt-LT"/>
        </w:rPr>
        <w:t xml:space="preserve"> vartoti negalima</w:t>
      </w:r>
    </w:p>
    <w:p w14:paraId="2F8D03C7"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yra alergija </w:t>
      </w:r>
      <w:proofErr w:type="spellStart"/>
      <w:r w:rsidRPr="005F19E3">
        <w:rPr>
          <w:rFonts w:ascii="Times New Roman" w:hAnsi="Times New Roman" w:cs="Times New Roman"/>
          <w:lang w:val="lt-LT"/>
        </w:rPr>
        <w:t>sildenafiliui</w:t>
      </w:r>
      <w:proofErr w:type="spellEnd"/>
      <w:r w:rsidRPr="005F19E3">
        <w:rPr>
          <w:rFonts w:ascii="Times New Roman" w:hAnsi="Times New Roman" w:cs="Times New Roman"/>
          <w:lang w:val="lt-LT"/>
        </w:rPr>
        <w:t xml:space="preserve"> arba bet kuriai pagalbinei šio vaisto medžiagai (jos išvardytos 6 skyriuje).</w:t>
      </w:r>
    </w:p>
    <w:p w14:paraId="4FD6B259"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vartojate vaistų, kurie vadinami nitratais, nes vartojant šiuos vaistus kartu su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gali pavojingai nukristi Jūsų kraujospūdis. Pasakykite gydytojui, jeigu vartojate šių vaistų, kuriais dažnai malšinama krūtinės angina (krūtinės skausmas). Jei abejojate, kreipkitės į gydytoją arba vaistininką. </w:t>
      </w:r>
    </w:p>
    <w:p w14:paraId="7A84DDFD"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vartojate vaistų, kurie vadinami azoto oksido donorais, pavyzdžiui, </w:t>
      </w:r>
      <w:proofErr w:type="spellStart"/>
      <w:r w:rsidRPr="005F19E3">
        <w:rPr>
          <w:rFonts w:ascii="Times New Roman" w:hAnsi="Times New Roman" w:cs="Times New Roman"/>
          <w:lang w:val="lt-LT"/>
        </w:rPr>
        <w:t>amilo</w:t>
      </w:r>
      <w:proofErr w:type="spellEnd"/>
      <w:r w:rsidRPr="005F19E3">
        <w:rPr>
          <w:rFonts w:ascii="Times New Roman" w:hAnsi="Times New Roman" w:cs="Times New Roman"/>
          <w:lang w:val="lt-LT"/>
        </w:rPr>
        <w:t xml:space="preserve"> nitrito, nes vartojant šiuos vaistus kartu, gali pavojingai nukristi kraujospūdis.</w:t>
      </w:r>
    </w:p>
    <w:p w14:paraId="5645350F"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Jūs vartojate </w:t>
      </w:r>
      <w:proofErr w:type="spellStart"/>
      <w:r w:rsidRPr="005F19E3">
        <w:rPr>
          <w:rFonts w:ascii="Times New Roman" w:hAnsi="Times New Roman" w:cs="Times New Roman"/>
          <w:lang w:val="lt-LT"/>
        </w:rPr>
        <w:t>riociguato</w:t>
      </w:r>
      <w:proofErr w:type="spellEnd"/>
      <w:r w:rsidRPr="005F19E3">
        <w:rPr>
          <w:rFonts w:ascii="Times New Roman" w:hAnsi="Times New Roman" w:cs="Times New Roman"/>
          <w:lang w:val="lt-LT"/>
        </w:rPr>
        <w:t xml:space="preserve">. Šiuo vaistu yra gydoma </w:t>
      </w:r>
      <w:proofErr w:type="spellStart"/>
      <w:r w:rsidRPr="005F19E3">
        <w:rPr>
          <w:rFonts w:ascii="Times New Roman" w:hAnsi="Times New Roman" w:cs="Times New Roman"/>
          <w:lang w:val="lt-LT"/>
        </w:rPr>
        <w:t>plautinė</w:t>
      </w:r>
      <w:proofErr w:type="spellEnd"/>
      <w:r w:rsidRPr="005F19E3">
        <w:rPr>
          <w:rFonts w:ascii="Times New Roman" w:hAnsi="Times New Roman" w:cs="Times New Roman"/>
          <w:lang w:val="lt-LT"/>
        </w:rPr>
        <w:t xml:space="preserve"> arterinė hipertenzija (t. y. kraujospūdžio plaučiuose padidėjimas) ir lėtinė </w:t>
      </w:r>
      <w:proofErr w:type="spellStart"/>
      <w:r w:rsidRPr="005F19E3">
        <w:rPr>
          <w:rFonts w:ascii="Times New Roman" w:hAnsi="Times New Roman" w:cs="Times New Roman"/>
          <w:lang w:val="lt-LT"/>
        </w:rPr>
        <w:t>tromboembolinė</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plautinė</w:t>
      </w:r>
      <w:proofErr w:type="spellEnd"/>
      <w:r w:rsidRPr="005F19E3">
        <w:rPr>
          <w:rFonts w:ascii="Times New Roman" w:hAnsi="Times New Roman" w:cs="Times New Roman"/>
          <w:lang w:val="lt-LT"/>
        </w:rPr>
        <w:t xml:space="preserve"> hipertenzija (t. y. kraujo krešulių sukeltas kraujospūdžio plaučiuose padidėjimas). Įrodyta, kad FDE5 inhibitoriai (pavyzdžiui,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padidina šio vaisto </w:t>
      </w:r>
      <w:proofErr w:type="spellStart"/>
      <w:r w:rsidRPr="005F19E3">
        <w:rPr>
          <w:rFonts w:ascii="Times New Roman" w:hAnsi="Times New Roman" w:cs="Times New Roman"/>
          <w:lang w:val="lt-LT"/>
        </w:rPr>
        <w:t>hipotenzinį</w:t>
      </w:r>
      <w:proofErr w:type="spellEnd"/>
      <w:r w:rsidRPr="005F19E3">
        <w:rPr>
          <w:rFonts w:ascii="Times New Roman" w:hAnsi="Times New Roman" w:cs="Times New Roman"/>
          <w:lang w:val="lt-LT"/>
        </w:rPr>
        <w:t xml:space="preserve"> poveikį. Jeigu vartojate </w:t>
      </w:r>
      <w:proofErr w:type="spellStart"/>
      <w:r w:rsidRPr="005F19E3">
        <w:rPr>
          <w:rFonts w:ascii="Times New Roman" w:hAnsi="Times New Roman" w:cs="Times New Roman"/>
          <w:lang w:val="lt-LT"/>
        </w:rPr>
        <w:t>riociguato</w:t>
      </w:r>
      <w:proofErr w:type="spellEnd"/>
      <w:r w:rsidRPr="005F19E3">
        <w:rPr>
          <w:rFonts w:ascii="Times New Roman" w:hAnsi="Times New Roman" w:cs="Times New Roman"/>
          <w:lang w:val="lt-LT"/>
        </w:rPr>
        <w:t xml:space="preserve"> arba abejojate dėl to, pasakykite savo gydytojui.</w:t>
      </w:r>
    </w:p>
    <w:p w14:paraId="38116DEC"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Jeigu sergate sunkia širdies ar kepenų liga.</w:t>
      </w:r>
    </w:p>
    <w:p w14:paraId="0FB2B8AD"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Jeigu neseniai ištiko smegenų insultas ar širdies priepuolis arba jeigu yra mažas kraujospūdis.</w:t>
      </w:r>
    </w:p>
    <w:p w14:paraId="56637254" w14:textId="77777777" w:rsidR="001A10D5" w:rsidRPr="005F19E3" w:rsidRDefault="001A10D5" w:rsidP="001A10D5">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sergate tam tikra paveldima akių liga (pigmentiniu </w:t>
      </w:r>
      <w:proofErr w:type="spellStart"/>
      <w:r w:rsidRPr="005F19E3">
        <w:rPr>
          <w:rFonts w:ascii="Times New Roman" w:hAnsi="Times New Roman" w:cs="Times New Roman"/>
          <w:lang w:val="lt-LT"/>
        </w:rPr>
        <w:t>retinitu</w:t>
      </w:r>
      <w:proofErr w:type="spellEnd"/>
      <w:r w:rsidRPr="005F19E3">
        <w:rPr>
          <w:rFonts w:ascii="Times New Roman" w:hAnsi="Times New Roman" w:cs="Times New Roman"/>
          <w:lang w:val="lt-LT"/>
        </w:rPr>
        <w:t>).</w:t>
      </w:r>
    </w:p>
    <w:p w14:paraId="4025E42C" w14:textId="77777777" w:rsidR="001A10D5" w:rsidRPr="005F19E3" w:rsidRDefault="001A10D5" w:rsidP="001A10D5">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anksčiau buvote netekęs regėjimo dėl ne </w:t>
      </w:r>
      <w:proofErr w:type="spellStart"/>
      <w:r w:rsidRPr="005F19E3">
        <w:rPr>
          <w:rFonts w:ascii="Times New Roman" w:hAnsi="Times New Roman" w:cs="Times New Roman"/>
          <w:lang w:val="lt-LT"/>
        </w:rPr>
        <w:t>arterito</w:t>
      </w:r>
      <w:proofErr w:type="spellEnd"/>
      <w:r w:rsidRPr="005F19E3">
        <w:rPr>
          <w:rFonts w:ascii="Times New Roman" w:hAnsi="Times New Roman" w:cs="Times New Roman"/>
          <w:lang w:val="lt-LT"/>
        </w:rPr>
        <w:t xml:space="preserve"> sukeltos priekinės išeminės regos nervo neuropatijos.</w:t>
      </w:r>
    </w:p>
    <w:p w14:paraId="08AF35C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4AF5D00"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Įspėjimai ir atsargumo priemonės</w:t>
      </w:r>
    </w:p>
    <w:p w14:paraId="168FA1F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 xml:space="preserve">Pasitarkite su gydytoju arba vaistininku, prieš pradėdami vartoti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w:t>
      </w:r>
    </w:p>
    <w:p w14:paraId="1F446555" w14:textId="77777777" w:rsidR="001A10D5" w:rsidRPr="005F19E3" w:rsidRDefault="001A10D5" w:rsidP="001A10D5">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jeigu sergate pjautuvo pavidalo ląstelių mažakraujyste (sergant šia liga, atsiranda pakitusios formos eritrocitų), leukemija (kraujo ląstelių vėžiu), daugine mieloma (kaulų čiulpų vėžiu);</w:t>
      </w:r>
    </w:p>
    <w:p w14:paraId="1DF02BFF" w14:textId="77777777" w:rsidR="001A10D5" w:rsidRPr="005F19E3" w:rsidRDefault="001A10D5" w:rsidP="001A10D5">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yra varpos deformacija arba sergate </w:t>
      </w:r>
      <w:proofErr w:type="spellStart"/>
      <w:r w:rsidRPr="005F19E3">
        <w:rPr>
          <w:rFonts w:ascii="Times New Roman" w:hAnsi="Times New Roman" w:cs="Times New Roman"/>
          <w:lang w:val="lt-LT"/>
        </w:rPr>
        <w:t>Peironi</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i/>
          <w:lang w:val="lt-LT"/>
        </w:rPr>
        <w:t>Peyronie</w:t>
      </w:r>
      <w:proofErr w:type="spellEnd"/>
      <w:r w:rsidRPr="005F19E3">
        <w:rPr>
          <w:rFonts w:ascii="Times New Roman" w:hAnsi="Times New Roman" w:cs="Times New Roman"/>
          <w:lang w:val="lt-LT"/>
        </w:rPr>
        <w:t>)</w:t>
      </w:r>
      <w:r w:rsidRPr="005F19E3">
        <w:rPr>
          <w:rFonts w:ascii="Times New Roman" w:hAnsi="Times New Roman" w:cs="Times New Roman"/>
          <w:i/>
          <w:lang w:val="lt-LT"/>
        </w:rPr>
        <w:t xml:space="preserve"> </w:t>
      </w:r>
      <w:r w:rsidRPr="005F19E3">
        <w:rPr>
          <w:rFonts w:ascii="Times New Roman" w:hAnsi="Times New Roman" w:cs="Times New Roman"/>
          <w:lang w:val="lt-LT"/>
        </w:rPr>
        <w:t>liga;</w:t>
      </w:r>
    </w:p>
    <w:p w14:paraId="21D49F5E" w14:textId="77777777" w:rsidR="001A10D5" w:rsidRPr="005F19E3" w:rsidRDefault="001A10D5" w:rsidP="001A10D5">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jeigu sergate širdies liga. Tokiu atveju gydytojas turi labai atidžiai patikrinti, ar Jūsų širdis išlaikys papildomą krūvį, kuris atsiranda lytinių santykių metu;</w:t>
      </w:r>
    </w:p>
    <w:p w14:paraId="74F2A8CB" w14:textId="77777777" w:rsidR="001A10D5" w:rsidRPr="005F19E3" w:rsidRDefault="001A10D5" w:rsidP="001A10D5">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sergate skrandžio opa arba yra kraujavimo sutrikimas (pvz., </w:t>
      </w:r>
      <w:proofErr w:type="spellStart"/>
      <w:r w:rsidRPr="005F19E3">
        <w:rPr>
          <w:rFonts w:ascii="Times New Roman" w:hAnsi="Times New Roman" w:cs="Times New Roman"/>
          <w:lang w:val="lt-LT"/>
        </w:rPr>
        <w:t>hemofilija</w:t>
      </w:r>
      <w:proofErr w:type="spellEnd"/>
      <w:r w:rsidRPr="005F19E3">
        <w:rPr>
          <w:rFonts w:ascii="Times New Roman" w:hAnsi="Times New Roman" w:cs="Times New Roman"/>
          <w:lang w:val="lt-LT"/>
        </w:rPr>
        <w:t>);</w:t>
      </w:r>
    </w:p>
    <w:p w14:paraId="1C42772C" w14:textId="77777777" w:rsidR="001A10D5" w:rsidRPr="005F19E3" w:rsidRDefault="001A10D5" w:rsidP="001A10D5">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5F19E3">
        <w:rPr>
          <w:rFonts w:ascii="Times New Roman" w:hAnsi="Times New Roman" w:cs="Times New Roman"/>
          <w:lang w:val="lt-LT"/>
        </w:rPr>
        <w:t xml:space="preserve">jeigu staiga susilpnėja arba išnyksta regėjimas, nutraukite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vartojimą ir nedelsdami kreipkitės į gydytoją.</w:t>
      </w:r>
    </w:p>
    <w:p w14:paraId="3CE29D8A"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CC286B5"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 xml:space="preserve">Kartu su kitais geriamaisiais vaistais ir lokaliai taikomu gydymu nuo erekcijos sutrikimo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tablečių vartoti negalima.</w:t>
      </w:r>
    </w:p>
    <w:p w14:paraId="2DB6A3D9"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52B88A5B" w14:textId="77777777" w:rsidR="001A10D5" w:rsidRPr="005F19E3" w:rsidRDefault="001A10D5" w:rsidP="001A10D5">
      <w:pPr>
        <w:autoSpaceDE w:val="0"/>
        <w:autoSpaceDN w:val="0"/>
        <w:adjustRightInd w:val="0"/>
        <w:spacing w:after="0" w:line="240" w:lineRule="auto"/>
        <w:ind w:left="12" w:right="-20"/>
        <w:rPr>
          <w:rFonts w:ascii="Times New Roman" w:hAnsi="Times New Roman" w:cs="Times New Roman"/>
          <w:lang w:val="lt-LT"/>
        </w:rPr>
      </w:pPr>
      <w:proofErr w:type="spellStart"/>
      <w:r w:rsidRPr="005F19E3">
        <w:rPr>
          <w:rFonts w:ascii="Times New Roman" w:hAnsi="Times New Roman" w:cs="Times New Roman"/>
          <w:spacing w:val="1"/>
          <w:lang w:val="lt-LT"/>
        </w:rPr>
        <w:t>Sildenafil</w:t>
      </w:r>
      <w:proofErr w:type="spellEnd"/>
      <w:r w:rsidRPr="005F19E3">
        <w:rPr>
          <w:rFonts w:ascii="Times New Roman" w:hAnsi="Times New Roman" w:cs="Times New Roman"/>
          <w:spacing w:val="1"/>
          <w:lang w:val="lt-LT"/>
        </w:rPr>
        <w:t xml:space="preserve"> </w:t>
      </w:r>
      <w:proofErr w:type="spellStart"/>
      <w:r w:rsidRPr="005F19E3">
        <w:rPr>
          <w:rFonts w:ascii="Times New Roman" w:hAnsi="Times New Roman" w:cs="Times New Roman"/>
          <w:spacing w:val="1"/>
          <w:lang w:val="lt-LT"/>
        </w:rPr>
        <w:t>Sandoz</w:t>
      </w:r>
      <w:proofErr w:type="spellEnd"/>
      <w:r w:rsidRPr="005F19E3">
        <w:rPr>
          <w:rFonts w:ascii="Times New Roman" w:hAnsi="Times New Roman" w:cs="Times New Roman"/>
          <w:spacing w:val="1"/>
          <w:lang w:val="lt-LT"/>
        </w:rPr>
        <w:t xml:space="preserve"> n</w:t>
      </w:r>
      <w:r w:rsidRPr="005F19E3">
        <w:rPr>
          <w:rFonts w:ascii="Times New Roman" w:hAnsi="Times New Roman" w:cs="Times New Roman"/>
          <w:spacing w:val="3"/>
          <w:lang w:val="lt-LT"/>
        </w:rPr>
        <w:t>e</w:t>
      </w:r>
      <w:r w:rsidRPr="005F19E3">
        <w:rPr>
          <w:rFonts w:ascii="Times New Roman" w:hAnsi="Times New Roman" w:cs="Times New Roman"/>
          <w:spacing w:val="-2"/>
          <w:lang w:val="lt-LT"/>
        </w:rPr>
        <w:t>g</w:t>
      </w:r>
      <w:r w:rsidRPr="005F19E3">
        <w:rPr>
          <w:rFonts w:ascii="Times New Roman" w:hAnsi="Times New Roman" w:cs="Times New Roman"/>
          <w:lang w:val="lt-LT"/>
        </w:rPr>
        <w:t>a</w:t>
      </w:r>
      <w:r w:rsidRPr="005F19E3">
        <w:rPr>
          <w:rFonts w:ascii="Times New Roman" w:hAnsi="Times New Roman" w:cs="Times New Roman"/>
          <w:spacing w:val="1"/>
          <w:lang w:val="lt-LT"/>
        </w:rPr>
        <w:t>li</w:t>
      </w:r>
      <w:r w:rsidRPr="005F19E3">
        <w:rPr>
          <w:rFonts w:ascii="Times New Roman" w:hAnsi="Times New Roman" w:cs="Times New Roman"/>
          <w:spacing w:val="-4"/>
          <w:lang w:val="lt-LT"/>
        </w:rPr>
        <w:t>m</w:t>
      </w:r>
      <w:r w:rsidRPr="005F19E3">
        <w:rPr>
          <w:rFonts w:ascii="Times New Roman" w:hAnsi="Times New Roman" w:cs="Times New Roman"/>
          <w:lang w:val="lt-LT"/>
        </w:rPr>
        <w:t>a</w:t>
      </w:r>
      <w:r w:rsidRPr="005F19E3">
        <w:rPr>
          <w:rFonts w:ascii="Times New Roman" w:hAnsi="Times New Roman" w:cs="Times New Roman"/>
          <w:spacing w:val="1"/>
          <w:lang w:val="lt-LT"/>
        </w:rPr>
        <w:t xml:space="preserve"> </w:t>
      </w:r>
      <w:r w:rsidRPr="005F19E3">
        <w:rPr>
          <w:rFonts w:ascii="Times New Roman" w:hAnsi="Times New Roman" w:cs="Times New Roman"/>
          <w:spacing w:val="-2"/>
          <w:lang w:val="lt-LT"/>
        </w:rPr>
        <w:t>v</w:t>
      </w:r>
      <w:r w:rsidRPr="005F19E3">
        <w:rPr>
          <w:rFonts w:ascii="Times New Roman" w:hAnsi="Times New Roman" w:cs="Times New Roman"/>
          <w:lang w:val="lt-LT"/>
        </w:rPr>
        <w:t>a</w:t>
      </w:r>
      <w:r w:rsidRPr="005F19E3">
        <w:rPr>
          <w:rFonts w:ascii="Times New Roman" w:hAnsi="Times New Roman" w:cs="Times New Roman"/>
          <w:spacing w:val="1"/>
          <w:lang w:val="lt-LT"/>
        </w:rPr>
        <w:t>rtot</w:t>
      </w:r>
      <w:r w:rsidRPr="005F19E3">
        <w:rPr>
          <w:rFonts w:ascii="Times New Roman" w:hAnsi="Times New Roman" w:cs="Times New Roman"/>
          <w:lang w:val="lt-LT"/>
        </w:rPr>
        <w:t>i</w:t>
      </w:r>
      <w:r w:rsidRPr="005F19E3">
        <w:rPr>
          <w:rFonts w:ascii="Times New Roman" w:hAnsi="Times New Roman" w:cs="Times New Roman"/>
          <w:spacing w:val="-1"/>
          <w:lang w:val="lt-LT"/>
        </w:rPr>
        <w:t xml:space="preserve"> </w:t>
      </w:r>
      <w:r w:rsidRPr="005F19E3">
        <w:rPr>
          <w:rFonts w:ascii="Times New Roman" w:hAnsi="Times New Roman" w:cs="Times New Roman"/>
          <w:spacing w:val="-2"/>
          <w:lang w:val="lt-LT"/>
        </w:rPr>
        <w:t>k</w:t>
      </w:r>
      <w:r w:rsidRPr="005F19E3">
        <w:rPr>
          <w:rFonts w:ascii="Times New Roman" w:hAnsi="Times New Roman" w:cs="Times New Roman"/>
          <w:lang w:val="lt-LT"/>
        </w:rPr>
        <w:t>a</w:t>
      </w:r>
      <w:r w:rsidRPr="005F19E3">
        <w:rPr>
          <w:rFonts w:ascii="Times New Roman" w:hAnsi="Times New Roman" w:cs="Times New Roman"/>
          <w:spacing w:val="1"/>
          <w:lang w:val="lt-LT"/>
        </w:rPr>
        <w:t>rt</w:t>
      </w:r>
      <w:r w:rsidRPr="005F19E3">
        <w:rPr>
          <w:rFonts w:ascii="Times New Roman" w:hAnsi="Times New Roman" w:cs="Times New Roman"/>
          <w:lang w:val="lt-LT"/>
        </w:rPr>
        <w:t>u</w:t>
      </w:r>
      <w:r w:rsidRPr="005F19E3">
        <w:rPr>
          <w:rFonts w:ascii="Times New Roman" w:hAnsi="Times New Roman" w:cs="Times New Roman"/>
          <w:spacing w:val="1"/>
          <w:lang w:val="lt-LT"/>
        </w:rPr>
        <w:t xml:space="preserve"> s</w:t>
      </w:r>
      <w:r w:rsidRPr="005F19E3">
        <w:rPr>
          <w:rFonts w:ascii="Times New Roman" w:hAnsi="Times New Roman" w:cs="Times New Roman"/>
          <w:lang w:val="lt-LT"/>
        </w:rPr>
        <w:t>u</w:t>
      </w:r>
      <w:r w:rsidRPr="005F19E3">
        <w:rPr>
          <w:rFonts w:ascii="Times New Roman" w:hAnsi="Times New Roman" w:cs="Times New Roman"/>
          <w:spacing w:val="1"/>
          <w:lang w:val="lt-LT"/>
        </w:rPr>
        <w:t xml:space="preserve"> </w:t>
      </w:r>
      <w:proofErr w:type="spellStart"/>
      <w:r w:rsidRPr="005F19E3">
        <w:rPr>
          <w:rFonts w:ascii="Times New Roman" w:hAnsi="Times New Roman" w:cs="Times New Roman"/>
          <w:spacing w:val="-2"/>
          <w:lang w:val="lt-LT"/>
        </w:rPr>
        <w:t>p</w:t>
      </w:r>
      <w:r w:rsidRPr="005F19E3">
        <w:rPr>
          <w:rFonts w:ascii="Times New Roman" w:hAnsi="Times New Roman" w:cs="Times New Roman"/>
          <w:spacing w:val="1"/>
          <w:lang w:val="lt-LT"/>
        </w:rPr>
        <w:t>la</w:t>
      </w:r>
      <w:r w:rsidRPr="005F19E3">
        <w:rPr>
          <w:rFonts w:ascii="Times New Roman" w:hAnsi="Times New Roman" w:cs="Times New Roman"/>
          <w:spacing w:val="-2"/>
          <w:lang w:val="lt-LT"/>
        </w:rPr>
        <w:t>u</w:t>
      </w:r>
      <w:r w:rsidRPr="005F19E3">
        <w:rPr>
          <w:rFonts w:ascii="Times New Roman" w:hAnsi="Times New Roman" w:cs="Times New Roman"/>
          <w:spacing w:val="-1"/>
          <w:lang w:val="lt-LT"/>
        </w:rPr>
        <w:t>t</w:t>
      </w:r>
      <w:r w:rsidRPr="005F19E3">
        <w:rPr>
          <w:rFonts w:ascii="Times New Roman" w:hAnsi="Times New Roman" w:cs="Times New Roman"/>
          <w:spacing w:val="1"/>
          <w:lang w:val="lt-LT"/>
        </w:rPr>
        <w:t>in</w:t>
      </w:r>
      <w:r w:rsidRPr="005F19E3">
        <w:rPr>
          <w:rFonts w:ascii="Times New Roman" w:hAnsi="Times New Roman" w:cs="Times New Roman"/>
          <w:spacing w:val="-2"/>
          <w:lang w:val="lt-LT"/>
        </w:rPr>
        <w:t>e</w:t>
      </w:r>
      <w:r w:rsidRPr="005F19E3">
        <w:rPr>
          <w:rFonts w:ascii="Times New Roman" w:hAnsi="Times New Roman" w:cs="Times New Roman"/>
          <w:lang w:val="lt-LT"/>
        </w:rPr>
        <w:t>i</w:t>
      </w:r>
      <w:proofErr w:type="spellEnd"/>
      <w:r w:rsidRPr="005F19E3">
        <w:rPr>
          <w:rFonts w:ascii="Times New Roman" w:hAnsi="Times New Roman" w:cs="Times New Roman"/>
          <w:spacing w:val="1"/>
          <w:lang w:val="lt-LT"/>
        </w:rPr>
        <w:t xml:space="preserve"> a</w:t>
      </w:r>
      <w:r w:rsidRPr="005F19E3">
        <w:rPr>
          <w:rFonts w:ascii="Times New Roman" w:hAnsi="Times New Roman" w:cs="Times New Roman"/>
          <w:spacing w:val="-2"/>
          <w:lang w:val="lt-LT"/>
        </w:rPr>
        <w:t>r</w:t>
      </w:r>
      <w:r w:rsidRPr="005F19E3">
        <w:rPr>
          <w:rFonts w:ascii="Times New Roman" w:hAnsi="Times New Roman" w:cs="Times New Roman"/>
          <w:spacing w:val="1"/>
          <w:lang w:val="lt-LT"/>
        </w:rPr>
        <w:t>t</w:t>
      </w:r>
      <w:r w:rsidRPr="005F19E3">
        <w:rPr>
          <w:rFonts w:ascii="Times New Roman" w:hAnsi="Times New Roman" w:cs="Times New Roman"/>
          <w:spacing w:val="-2"/>
          <w:lang w:val="lt-LT"/>
        </w:rPr>
        <w:t>e</w:t>
      </w:r>
      <w:r w:rsidRPr="005F19E3">
        <w:rPr>
          <w:rFonts w:ascii="Times New Roman" w:hAnsi="Times New Roman" w:cs="Times New Roman"/>
          <w:spacing w:val="1"/>
          <w:lang w:val="lt-LT"/>
        </w:rPr>
        <w:t>ri</w:t>
      </w:r>
      <w:r w:rsidRPr="005F19E3">
        <w:rPr>
          <w:rFonts w:ascii="Times New Roman" w:hAnsi="Times New Roman" w:cs="Times New Roman"/>
          <w:spacing w:val="-2"/>
          <w:lang w:val="lt-LT"/>
        </w:rPr>
        <w:t>n</w:t>
      </w:r>
      <w:r w:rsidRPr="005F19E3">
        <w:rPr>
          <w:rFonts w:ascii="Times New Roman" w:hAnsi="Times New Roman" w:cs="Times New Roman"/>
          <w:lang w:val="lt-LT"/>
        </w:rPr>
        <w:t>ei</w:t>
      </w:r>
      <w:r w:rsidRPr="005F19E3">
        <w:rPr>
          <w:rFonts w:ascii="Times New Roman" w:hAnsi="Times New Roman" w:cs="Times New Roman"/>
          <w:spacing w:val="-2"/>
          <w:lang w:val="lt-LT"/>
        </w:rPr>
        <w:t xml:space="preserve"> </w:t>
      </w:r>
      <w:r w:rsidRPr="005F19E3">
        <w:rPr>
          <w:rFonts w:ascii="Times New Roman" w:hAnsi="Times New Roman" w:cs="Times New Roman"/>
          <w:spacing w:val="1"/>
          <w:lang w:val="lt-LT"/>
        </w:rPr>
        <w:t>hip</w:t>
      </w:r>
      <w:r w:rsidRPr="005F19E3">
        <w:rPr>
          <w:rFonts w:ascii="Times New Roman" w:hAnsi="Times New Roman" w:cs="Times New Roman"/>
          <w:spacing w:val="-2"/>
          <w:lang w:val="lt-LT"/>
        </w:rPr>
        <w:t>e</w:t>
      </w:r>
      <w:r w:rsidRPr="005F19E3">
        <w:rPr>
          <w:rFonts w:ascii="Times New Roman" w:hAnsi="Times New Roman" w:cs="Times New Roman"/>
          <w:spacing w:val="1"/>
          <w:lang w:val="lt-LT"/>
        </w:rPr>
        <w:t>rt</w:t>
      </w:r>
      <w:r w:rsidRPr="005F19E3">
        <w:rPr>
          <w:rFonts w:ascii="Times New Roman" w:hAnsi="Times New Roman" w:cs="Times New Roman"/>
          <w:spacing w:val="-2"/>
          <w:lang w:val="lt-LT"/>
        </w:rPr>
        <w:t>e</w:t>
      </w:r>
      <w:r w:rsidRPr="005F19E3">
        <w:rPr>
          <w:rFonts w:ascii="Times New Roman" w:hAnsi="Times New Roman" w:cs="Times New Roman"/>
          <w:lang w:val="lt-LT"/>
        </w:rPr>
        <w:t>n</w:t>
      </w:r>
      <w:r w:rsidRPr="005F19E3">
        <w:rPr>
          <w:rFonts w:ascii="Times New Roman" w:hAnsi="Times New Roman" w:cs="Times New Roman"/>
          <w:spacing w:val="-2"/>
          <w:lang w:val="lt-LT"/>
        </w:rPr>
        <w:t>z</w:t>
      </w:r>
      <w:r w:rsidRPr="005F19E3">
        <w:rPr>
          <w:rFonts w:ascii="Times New Roman" w:hAnsi="Times New Roman" w:cs="Times New Roman"/>
          <w:spacing w:val="-1"/>
          <w:lang w:val="lt-LT"/>
        </w:rPr>
        <w:t>i</w:t>
      </w:r>
      <w:r w:rsidRPr="005F19E3">
        <w:rPr>
          <w:rFonts w:ascii="Times New Roman" w:hAnsi="Times New Roman" w:cs="Times New Roman"/>
          <w:spacing w:val="4"/>
          <w:lang w:val="lt-LT"/>
        </w:rPr>
        <w:t>j</w:t>
      </w:r>
      <w:r w:rsidRPr="005F19E3">
        <w:rPr>
          <w:rFonts w:ascii="Times New Roman" w:hAnsi="Times New Roman" w:cs="Times New Roman"/>
          <w:spacing w:val="-2"/>
          <w:lang w:val="lt-LT"/>
        </w:rPr>
        <w:t>a</w:t>
      </w:r>
      <w:r w:rsidRPr="005F19E3">
        <w:rPr>
          <w:rFonts w:ascii="Times New Roman" w:hAnsi="Times New Roman" w:cs="Times New Roman"/>
          <w:lang w:val="lt-LT"/>
        </w:rPr>
        <w:t>i</w:t>
      </w:r>
      <w:r w:rsidRPr="005F19E3">
        <w:rPr>
          <w:rFonts w:ascii="Times New Roman" w:hAnsi="Times New Roman" w:cs="Times New Roman"/>
          <w:spacing w:val="1"/>
          <w:lang w:val="lt-LT"/>
        </w:rPr>
        <w:t xml:space="preserve"> (</w:t>
      </w:r>
      <w:r w:rsidRPr="005F19E3">
        <w:rPr>
          <w:rFonts w:ascii="Times New Roman" w:hAnsi="Times New Roman" w:cs="Times New Roman"/>
          <w:lang w:val="lt-LT"/>
        </w:rPr>
        <w:t>P</w:t>
      </w:r>
      <w:r w:rsidRPr="005F19E3">
        <w:rPr>
          <w:rFonts w:ascii="Times New Roman" w:hAnsi="Times New Roman" w:cs="Times New Roman"/>
          <w:spacing w:val="-1"/>
          <w:lang w:val="lt-LT"/>
        </w:rPr>
        <w:t>AH</w:t>
      </w:r>
      <w:r w:rsidRPr="005F19E3">
        <w:rPr>
          <w:rFonts w:ascii="Times New Roman" w:hAnsi="Times New Roman" w:cs="Times New Roman"/>
          <w:lang w:val="lt-LT"/>
        </w:rPr>
        <w:t>)</w:t>
      </w:r>
      <w:r w:rsidRPr="005F19E3">
        <w:rPr>
          <w:rFonts w:ascii="Times New Roman" w:hAnsi="Times New Roman" w:cs="Times New Roman"/>
          <w:spacing w:val="-1"/>
          <w:lang w:val="lt-LT"/>
        </w:rPr>
        <w:t xml:space="preserve"> </w:t>
      </w:r>
      <w:r w:rsidRPr="005F19E3">
        <w:rPr>
          <w:rFonts w:ascii="Times New Roman" w:hAnsi="Times New Roman" w:cs="Times New Roman"/>
          <w:spacing w:val="-2"/>
          <w:lang w:val="lt-LT"/>
        </w:rPr>
        <w:t>gy</w:t>
      </w:r>
      <w:r w:rsidRPr="005F19E3">
        <w:rPr>
          <w:rFonts w:ascii="Times New Roman" w:hAnsi="Times New Roman" w:cs="Times New Roman"/>
          <w:spacing w:val="2"/>
          <w:lang w:val="lt-LT"/>
        </w:rPr>
        <w:t>d</w:t>
      </w:r>
      <w:r w:rsidRPr="005F19E3">
        <w:rPr>
          <w:rFonts w:ascii="Times New Roman" w:hAnsi="Times New Roman" w:cs="Times New Roman"/>
          <w:spacing w:val="-2"/>
          <w:lang w:val="lt-LT"/>
        </w:rPr>
        <w:t>y</w:t>
      </w:r>
      <w:r w:rsidRPr="005F19E3">
        <w:rPr>
          <w:rFonts w:ascii="Times New Roman" w:hAnsi="Times New Roman" w:cs="Times New Roman"/>
          <w:spacing w:val="1"/>
          <w:lang w:val="lt-LT"/>
        </w:rPr>
        <w:t>t</w:t>
      </w:r>
      <w:r w:rsidRPr="005F19E3">
        <w:rPr>
          <w:rFonts w:ascii="Times New Roman" w:hAnsi="Times New Roman" w:cs="Times New Roman"/>
          <w:lang w:val="lt-LT"/>
        </w:rPr>
        <w:t>i</w:t>
      </w:r>
      <w:r w:rsidRPr="005F19E3">
        <w:rPr>
          <w:rFonts w:ascii="Times New Roman" w:hAnsi="Times New Roman" w:cs="Times New Roman"/>
          <w:spacing w:val="1"/>
          <w:lang w:val="lt-LT"/>
        </w:rPr>
        <w:t xml:space="preserve"> s</w:t>
      </w:r>
      <w:r w:rsidRPr="005F19E3">
        <w:rPr>
          <w:rFonts w:ascii="Times New Roman" w:hAnsi="Times New Roman" w:cs="Times New Roman"/>
          <w:spacing w:val="-2"/>
          <w:lang w:val="lt-LT"/>
        </w:rPr>
        <w:t>k</w:t>
      </w:r>
      <w:r w:rsidRPr="005F19E3">
        <w:rPr>
          <w:rFonts w:ascii="Times New Roman" w:hAnsi="Times New Roman" w:cs="Times New Roman"/>
          <w:spacing w:val="1"/>
          <w:lang w:val="lt-LT"/>
        </w:rPr>
        <w:t>irto</w:t>
      </w:r>
      <w:r w:rsidRPr="005F19E3">
        <w:rPr>
          <w:rFonts w:ascii="Times New Roman" w:hAnsi="Times New Roman" w:cs="Times New Roman"/>
          <w:spacing w:val="-4"/>
          <w:lang w:val="lt-LT"/>
        </w:rPr>
        <w:t>m</w:t>
      </w:r>
      <w:r w:rsidRPr="005F19E3">
        <w:rPr>
          <w:rFonts w:ascii="Times New Roman" w:hAnsi="Times New Roman" w:cs="Times New Roman"/>
          <w:spacing w:val="1"/>
          <w:lang w:val="lt-LT"/>
        </w:rPr>
        <w:t>i</w:t>
      </w:r>
      <w:r w:rsidRPr="005F19E3">
        <w:rPr>
          <w:rFonts w:ascii="Times New Roman" w:hAnsi="Times New Roman" w:cs="Times New Roman"/>
          <w:lang w:val="lt-LT"/>
        </w:rPr>
        <w:t>s</w:t>
      </w:r>
    </w:p>
    <w:p w14:paraId="0CA0ACB0" w14:textId="77777777" w:rsidR="001A10D5" w:rsidRPr="005F19E3" w:rsidRDefault="001A10D5" w:rsidP="001A10D5">
      <w:pPr>
        <w:autoSpaceDE w:val="0"/>
        <w:autoSpaceDN w:val="0"/>
        <w:adjustRightInd w:val="0"/>
        <w:spacing w:after="0" w:line="240" w:lineRule="auto"/>
        <w:ind w:left="12" w:right="-20"/>
        <w:rPr>
          <w:rFonts w:ascii="Times New Roman" w:hAnsi="Times New Roman" w:cs="Times New Roman"/>
          <w:lang w:val="lt-LT"/>
        </w:rPr>
      </w:pPr>
      <w:r w:rsidRPr="005F19E3">
        <w:rPr>
          <w:rFonts w:ascii="Times New Roman" w:hAnsi="Times New Roman" w:cs="Times New Roman"/>
          <w:spacing w:val="1"/>
          <w:lang w:val="lt-LT"/>
        </w:rPr>
        <w:t>prie</w:t>
      </w:r>
      <w:r w:rsidRPr="005F19E3">
        <w:rPr>
          <w:rFonts w:ascii="Times New Roman" w:hAnsi="Times New Roman" w:cs="Times New Roman"/>
          <w:spacing w:val="-4"/>
          <w:lang w:val="lt-LT"/>
        </w:rPr>
        <w:t>m</w:t>
      </w:r>
      <w:r w:rsidRPr="005F19E3">
        <w:rPr>
          <w:rFonts w:ascii="Times New Roman" w:hAnsi="Times New Roman" w:cs="Times New Roman"/>
          <w:lang w:val="lt-LT"/>
        </w:rPr>
        <w:t>onė</w:t>
      </w:r>
      <w:r w:rsidRPr="005F19E3">
        <w:rPr>
          <w:rFonts w:ascii="Times New Roman" w:hAnsi="Times New Roman" w:cs="Times New Roman"/>
          <w:spacing w:val="-4"/>
          <w:lang w:val="lt-LT"/>
        </w:rPr>
        <w:t>m</w:t>
      </w:r>
      <w:r w:rsidRPr="005F19E3">
        <w:rPr>
          <w:rFonts w:ascii="Times New Roman" w:hAnsi="Times New Roman" w:cs="Times New Roman"/>
          <w:spacing w:val="1"/>
          <w:lang w:val="lt-LT"/>
        </w:rPr>
        <w:t>i</w:t>
      </w:r>
      <w:r w:rsidRPr="005F19E3">
        <w:rPr>
          <w:rFonts w:ascii="Times New Roman" w:hAnsi="Times New Roman" w:cs="Times New Roman"/>
          <w:lang w:val="lt-LT"/>
        </w:rPr>
        <w:t xml:space="preserve">s, </w:t>
      </w:r>
      <w:r w:rsidRPr="005F19E3">
        <w:rPr>
          <w:rFonts w:ascii="Times New Roman" w:hAnsi="Times New Roman" w:cs="Times New Roman"/>
          <w:spacing w:val="-2"/>
          <w:lang w:val="lt-LT"/>
        </w:rPr>
        <w:t>k</w:t>
      </w:r>
      <w:r w:rsidRPr="005F19E3">
        <w:rPr>
          <w:rFonts w:ascii="Times New Roman" w:hAnsi="Times New Roman" w:cs="Times New Roman"/>
          <w:lang w:val="lt-LT"/>
        </w:rPr>
        <w:t>u</w:t>
      </w:r>
      <w:r w:rsidRPr="005F19E3">
        <w:rPr>
          <w:rFonts w:ascii="Times New Roman" w:hAnsi="Times New Roman" w:cs="Times New Roman"/>
          <w:spacing w:val="1"/>
          <w:lang w:val="lt-LT"/>
        </w:rPr>
        <w:t>ri</w:t>
      </w:r>
      <w:r w:rsidRPr="005F19E3">
        <w:rPr>
          <w:rFonts w:ascii="Times New Roman" w:hAnsi="Times New Roman" w:cs="Times New Roman"/>
          <w:lang w:val="lt-LT"/>
        </w:rPr>
        <w:t xml:space="preserve">ų </w:t>
      </w:r>
      <w:r w:rsidRPr="005F19E3">
        <w:rPr>
          <w:rFonts w:ascii="Times New Roman" w:hAnsi="Times New Roman" w:cs="Times New Roman"/>
          <w:spacing w:val="-2"/>
          <w:lang w:val="lt-LT"/>
        </w:rPr>
        <w:t>s</w:t>
      </w:r>
      <w:r w:rsidRPr="005F19E3">
        <w:rPr>
          <w:rFonts w:ascii="Times New Roman" w:hAnsi="Times New Roman" w:cs="Times New Roman"/>
          <w:lang w:val="lt-LT"/>
        </w:rPr>
        <w:t>ud</w:t>
      </w:r>
      <w:r w:rsidRPr="005F19E3">
        <w:rPr>
          <w:rFonts w:ascii="Times New Roman" w:hAnsi="Times New Roman" w:cs="Times New Roman"/>
          <w:spacing w:val="-2"/>
          <w:lang w:val="lt-LT"/>
        </w:rPr>
        <w:t>ė</w:t>
      </w:r>
      <w:r w:rsidRPr="005F19E3">
        <w:rPr>
          <w:rFonts w:ascii="Times New Roman" w:hAnsi="Times New Roman" w:cs="Times New Roman"/>
          <w:spacing w:val="1"/>
          <w:lang w:val="lt-LT"/>
        </w:rPr>
        <w:t>t</w:t>
      </w:r>
      <w:r w:rsidRPr="005F19E3">
        <w:rPr>
          <w:rFonts w:ascii="Times New Roman" w:hAnsi="Times New Roman" w:cs="Times New Roman"/>
          <w:spacing w:val="-2"/>
          <w:lang w:val="lt-LT"/>
        </w:rPr>
        <w:t>y</w:t>
      </w:r>
      <w:r w:rsidRPr="005F19E3">
        <w:rPr>
          <w:rFonts w:ascii="Times New Roman" w:hAnsi="Times New Roman" w:cs="Times New Roman"/>
          <w:spacing w:val="1"/>
          <w:lang w:val="lt-LT"/>
        </w:rPr>
        <w:t>j</w:t>
      </w:r>
      <w:r w:rsidRPr="005F19E3">
        <w:rPr>
          <w:rFonts w:ascii="Times New Roman" w:hAnsi="Times New Roman" w:cs="Times New Roman"/>
          <w:lang w:val="lt-LT"/>
        </w:rPr>
        <w:t>e</w:t>
      </w:r>
      <w:r w:rsidRPr="005F19E3">
        <w:rPr>
          <w:rFonts w:ascii="Times New Roman" w:hAnsi="Times New Roman" w:cs="Times New Roman"/>
          <w:spacing w:val="1"/>
          <w:lang w:val="lt-LT"/>
        </w:rPr>
        <w:t xml:space="preserve"> </w:t>
      </w:r>
      <w:r w:rsidRPr="005F19E3">
        <w:rPr>
          <w:rFonts w:ascii="Times New Roman" w:hAnsi="Times New Roman" w:cs="Times New Roman"/>
          <w:spacing w:val="-2"/>
          <w:lang w:val="lt-LT"/>
        </w:rPr>
        <w:t>y</w:t>
      </w:r>
      <w:r w:rsidRPr="005F19E3">
        <w:rPr>
          <w:rFonts w:ascii="Times New Roman" w:hAnsi="Times New Roman" w:cs="Times New Roman"/>
          <w:spacing w:val="1"/>
          <w:lang w:val="lt-LT"/>
        </w:rPr>
        <w:t>r</w:t>
      </w:r>
      <w:r w:rsidRPr="005F19E3">
        <w:rPr>
          <w:rFonts w:ascii="Times New Roman" w:hAnsi="Times New Roman" w:cs="Times New Roman"/>
          <w:lang w:val="lt-LT"/>
        </w:rPr>
        <w:t>a</w:t>
      </w:r>
      <w:r w:rsidRPr="005F19E3">
        <w:rPr>
          <w:rFonts w:ascii="Times New Roman" w:hAnsi="Times New Roman" w:cs="Times New Roman"/>
          <w:spacing w:val="1"/>
          <w:lang w:val="lt-LT"/>
        </w:rPr>
        <w:t xml:space="preserve"> </w:t>
      </w:r>
      <w:proofErr w:type="spellStart"/>
      <w:r w:rsidRPr="005F19E3">
        <w:rPr>
          <w:rFonts w:ascii="Times New Roman" w:hAnsi="Times New Roman" w:cs="Times New Roman"/>
          <w:spacing w:val="1"/>
          <w:lang w:val="lt-LT"/>
        </w:rPr>
        <w:t>s</w:t>
      </w:r>
      <w:r w:rsidRPr="005F19E3">
        <w:rPr>
          <w:rFonts w:ascii="Times New Roman" w:hAnsi="Times New Roman" w:cs="Times New Roman"/>
          <w:spacing w:val="-1"/>
          <w:lang w:val="lt-LT"/>
        </w:rPr>
        <w:t>i</w:t>
      </w:r>
      <w:r w:rsidRPr="005F19E3">
        <w:rPr>
          <w:rFonts w:ascii="Times New Roman" w:hAnsi="Times New Roman" w:cs="Times New Roman"/>
          <w:spacing w:val="1"/>
          <w:lang w:val="lt-LT"/>
        </w:rPr>
        <w:t>lde</w:t>
      </w:r>
      <w:r w:rsidRPr="005F19E3">
        <w:rPr>
          <w:rFonts w:ascii="Times New Roman" w:hAnsi="Times New Roman" w:cs="Times New Roman"/>
          <w:spacing w:val="-2"/>
          <w:lang w:val="lt-LT"/>
        </w:rPr>
        <w:t>n</w:t>
      </w:r>
      <w:r w:rsidRPr="005F19E3">
        <w:rPr>
          <w:rFonts w:ascii="Times New Roman" w:hAnsi="Times New Roman" w:cs="Times New Roman"/>
          <w:spacing w:val="1"/>
          <w:lang w:val="lt-LT"/>
        </w:rPr>
        <w:t>a</w:t>
      </w:r>
      <w:r w:rsidRPr="005F19E3">
        <w:rPr>
          <w:rFonts w:ascii="Times New Roman" w:hAnsi="Times New Roman" w:cs="Times New Roman"/>
          <w:spacing w:val="-1"/>
          <w:lang w:val="lt-LT"/>
        </w:rPr>
        <w:t>f</w:t>
      </w:r>
      <w:r w:rsidRPr="005F19E3">
        <w:rPr>
          <w:rFonts w:ascii="Times New Roman" w:hAnsi="Times New Roman" w:cs="Times New Roman"/>
          <w:spacing w:val="1"/>
          <w:lang w:val="lt-LT"/>
        </w:rPr>
        <w:t>i</w:t>
      </w:r>
      <w:r w:rsidRPr="005F19E3">
        <w:rPr>
          <w:rFonts w:ascii="Times New Roman" w:hAnsi="Times New Roman" w:cs="Times New Roman"/>
          <w:spacing w:val="-1"/>
          <w:lang w:val="lt-LT"/>
        </w:rPr>
        <w:t>l</w:t>
      </w:r>
      <w:r w:rsidRPr="005F19E3">
        <w:rPr>
          <w:rFonts w:ascii="Times New Roman" w:hAnsi="Times New Roman" w:cs="Times New Roman"/>
          <w:spacing w:val="1"/>
          <w:lang w:val="lt-LT"/>
        </w:rPr>
        <w:t>i</w:t>
      </w:r>
      <w:r w:rsidRPr="005F19E3">
        <w:rPr>
          <w:rFonts w:ascii="Times New Roman" w:hAnsi="Times New Roman" w:cs="Times New Roman"/>
          <w:lang w:val="lt-LT"/>
        </w:rPr>
        <w:t>o</w:t>
      </w:r>
      <w:proofErr w:type="spellEnd"/>
      <w:r w:rsidRPr="005F19E3">
        <w:rPr>
          <w:rFonts w:ascii="Times New Roman" w:hAnsi="Times New Roman" w:cs="Times New Roman"/>
          <w:spacing w:val="1"/>
          <w:lang w:val="lt-LT"/>
        </w:rPr>
        <w:t xml:space="preserve"> </w:t>
      </w:r>
      <w:r w:rsidRPr="005F19E3">
        <w:rPr>
          <w:rFonts w:ascii="Times New Roman" w:hAnsi="Times New Roman" w:cs="Times New Roman"/>
          <w:spacing w:val="-2"/>
          <w:lang w:val="lt-LT"/>
        </w:rPr>
        <w:t>a</w:t>
      </w:r>
      <w:r w:rsidRPr="005F19E3">
        <w:rPr>
          <w:rFonts w:ascii="Times New Roman" w:hAnsi="Times New Roman" w:cs="Times New Roman"/>
          <w:spacing w:val="1"/>
          <w:lang w:val="lt-LT"/>
        </w:rPr>
        <w:t>rb</w:t>
      </w:r>
      <w:r w:rsidRPr="005F19E3">
        <w:rPr>
          <w:rFonts w:ascii="Times New Roman" w:hAnsi="Times New Roman" w:cs="Times New Roman"/>
          <w:lang w:val="lt-LT"/>
        </w:rPr>
        <w:t>a</w:t>
      </w:r>
      <w:r w:rsidRPr="005F19E3">
        <w:rPr>
          <w:rFonts w:ascii="Times New Roman" w:hAnsi="Times New Roman" w:cs="Times New Roman"/>
          <w:spacing w:val="1"/>
          <w:lang w:val="lt-LT"/>
        </w:rPr>
        <w:t xml:space="preserve"> </w:t>
      </w:r>
      <w:r w:rsidRPr="005F19E3">
        <w:rPr>
          <w:rFonts w:ascii="Times New Roman" w:hAnsi="Times New Roman" w:cs="Times New Roman"/>
          <w:spacing w:val="-2"/>
          <w:lang w:val="lt-LT"/>
        </w:rPr>
        <w:t>k</w:t>
      </w:r>
      <w:r w:rsidRPr="005F19E3">
        <w:rPr>
          <w:rFonts w:ascii="Times New Roman" w:hAnsi="Times New Roman" w:cs="Times New Roman"/>
          <w:spacing w:val="-1"/>
          <w:lang w:val="lt-LT"/>
        </w:rPr>
        <w:t>i</w:t>
      </w:r>
      <w:r w:rsidRPr="005F19E3">
        <w:rPr>
          <w:rFonts w:ascii="Times New Roman" w:hAnsi="Times New Roman" w:cs="Times New Roman"/>
          <w:spacing w:val="1"/>
          <w:lang w:val="lt-LT"/>
        </w:rPr>
        <w:t>t</w:t>
      </w:r>
      <w:r w:rsidRPr="005F19E3">
        <w:rPr>
          <w:rFonts w:ascii="Times New Roman" w:hAnsi="Times New Roman" w:cs="Times New Roman"/>
          <w:lang w:val="lt-LT"/>
        </w:rPr>
        <w:t>ų</w:t>
      </w:r>
      <w:r w:rsidRPr="005F19E3">
        <w:rPr>
          <w:rFonts w:ascii="Times New Roman" w:hAnsi="Times New Roman" w:cs="Times New Roman"/>
          <w:spacing w:val="-2"/>
          <w:lang w:val="lt-LT"/>
        </w:rPr>
        <w:t xml:space="preserve"> </w:t>
      </w:r>
      <w:r w:rsidRPr="005F19E3">
        <w:rPr>
          <w:rFonts w:ascii="Times New Roman" w:hAnsi="Times New Roman" w:cs="Times New Roman"/>
          <w:lang w:val="lt-LT"/>
        </w:rPr>
        <w:t>FDE5 inh</w:t>
      </w:r>
      <w:r w:rsidRPr="005F19E3">
        <w:rPr>
          <w:rFonts w:ascii="Times New Roman" w:hAnsi="Times New Roman" w:cs="Times New Roman"/>
          <w:spacing w:val="-1"/>
          <w:lang w:val="lt-LT"/>
        </w:rPr>
        <w:t>i</w:t>
      </w:r>
      <w:r w:rsidRPr="005F19E3">
        <w:rPr>
          <w:rFonts w:ascii="Times New Roman" w:hAnsi="Times New Roman" w:cs="Times New Roman"/>
          <w:lang w:val="lt-LT"/>
        </w:rPr>
        <w:t>b</w:t>
      </w:r>
      <w:r w:rsidRPr="005F19E3">
        <w:rPr>
          <w:rFonts w:ascii="Times New Roman" w:hAnsi="Times New Roman" w:cs="Times New Roman"/>
          <w:spacing w:val="-1"/>
          <w:lang w:val="lt-LT"/>
        </w:rPr>
        <w:t>i</w:t>
      </w:r>
      <w:r w:rsidRPr="005F19E3">
        <w:rPr>
          <w:rFonts w:ascii="Times New Roman" w:hAnsi="Times New Roman" w:cs="Times New Roman"/>
          <w:lang w:val="lt-LT"/>
        </w:rPr>
        <w:t>to</w:t>
      </w:r>
      <w:r w:rsidRPr="005F19E3">
        <w:rPr>
          <w:rFonts w:ascii="Times New Roman" w:hAnsi="Times New Roman" w:cs="Times New Roman"/>
          <w:spacing w:val="-1"/>
          <w:lang w:val="lt-LT"/>
        </w:rPr>
        <w:t>r</w:t>
      </w:r>
      <w:r w:rsidRPr="005F19E3">
        <w:rPr>
          <w:rFonts w:ascii="Times New Roman" w:hAnsi="Times New Roman" w:cs="Times New Roman"/>
          <w:spacing w:val="1"/>
          <w:lang w:val="lt-LT"/>
        </w:rPr>
        <w:t>i</w:t>
      </w:r>
      <w:r w:rsidRPr="005F19E3">
        <w:rPr>
          <w:rFonts w:ascii="Times New Roman" w:hAnsi="Times New Roman" w:cs="Times New Roman"/>
          <w:lang w:val="lt-LT"/>
        </w:rPr>
        <w:t>ų.</w:t>
      </w:r>
    </w:p>
    <w:p w14:paraId="0B0D976F" w14:textId="77777777" w:rsidR="001A10D5" w:rsidRPr="005F19E3" w:rsidRDefault="001A10D5" w:rsidP="001A10D5">
      <w:pPr>
        <w:keepNext/>
        <w:spacing w:after="0" w:line="240" w:lineRule="auto"/>
        <w:outlineLvl w:val="0"/>
        <w:rPr>
          <w:rFonts w:ascii="Times New Roman" w:hAnsi="Times New Roman" w:cs="Times New Roman"/>
          <w:lang w:val="lt-LT"/>
        </w:rPr>
      </w:pPr>
    </w:p>
    <w:p w14:paraId="23773958" w14:textId="77777777" w:rsidR="001A10D5" w:rsidRPr="005F19E3" w:rsidRDefault="001A10D5" w:rsidP="001A10D5">
      <w:pPr>
        <w:keepNext/>
        <w:spacing w:after="0" w:line="240" w:lineRule="auto"/>
        <w:outlineLvl w:val="0"/>
        <w:rPr>
          <w:rFonts w:ascii="Times New Roman" w:hAnsi="Times New Roman" w:cs="Times New Roman"/>
          <w:lang w:val="lt-LT"/>
        </w:rPr>
      </w:pPr>
      <w:r w:rsidRPr="005F19E3">
        <w:rPr>
          <w:rFonts w:ascii="Times New Roman" w:hAnsi="Times New Roman" w:cs="Times New Roman"/>
          <w:lang w:val="lt-LT"/>
        </w:rPr>
        <w:t xml:space="preserve">Jei erekcijos sutrikimo nėra,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vartoti negalima.</w:t>
      </w:r>
    </w:p>
    <w:p w14:paraId="2FDFAB67" w14:textId="77777777" w:rsidR="001A10D5" w:rsidRPr="005F19E3" w:rsidRDefault="001A10D5" w:rsidP="001A10D5">
      <w:pPr>
        <w:keepNext/>
        <w:spacing w:after="0" w:line="240" w:lineRule="auto"/>
        <w:outlineLvl w:val="0"/>
        <w:rPr>
          <w:rFonts w:ascii="Times New Roman" w:hAnsi="Times New Roman" w:cs="Times New Roman"/>
          <w:lang w:val="lt-LT"/>
        </w:rPr>
      </w:pPr>
    </w:p>
    <w:p w14:paraId="32BF5E5E" w14:textId="77777777" w:rsidR="001A10D5" w:rsidRPr="005F19E3" w:rsidRDefault="001A10D5" w:rsidP="001A10D5">
      <w:pPr>
        <w:keepNext/>
        <w:spacing w:after="0" w:line="240" w:lineRule="auto"/>
        <w:outlineLvl w:val="0"/>
        <w:rPr>
          <w:rFonts w:ascii="Times New Roman" w:hAnsi="Times New Roman" w:cs="Times New Roman"/>
          <w:lang w:val="lt-LT"/>
        </w:rPr>
      </w:pPr>
      <w:r w:rsidRPr="005F19E3">
        <w:rPr>
          <w:rFonts w:ascii="Times New Roman" w:hAnsi="Times New Roman" w:cs="Times New Roman"/>
          <w:lang w:val="lt-LT"/>
        </w:rPr>
        <w:t xml:space="preserve">Turite nevartoti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jeigu esate moteris.</w:t>
      </w:r>
    </w:p>
    <w:p w14:paraId="72940EB7" w14:textId="77777777" w:rsidR="001A10D5" w:rsidRPr="005F19E3" w:rsidRDefault="001A10D5" w:rsidP="001A10D5">
      <w:pPr>
        <w:spacing w:after="0" w:line="240" w:lineRule="auto"/>
        <w:rPr>
          <w:rFonts w:ascii="Times New Roman" w:hAnsi="Times New Roman" w:cs="Times New Roman"/>
          <w:lang w:val="lt-LT"/>
        </w:rPr>
      </w:pPr>
    </w:p>
    <w:p w14:paraId="3505892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5F19E3">
        <w:rPr>
          <w:rFonts w:ascii="Times New Roman" w:hAnsi="Times New Roman" w:cs="Times New Roman"/>
          <w:u w:val="single"/>
          <w:lang w:val="lt-LT"/>
        </w:rPr>
        <w:t>Specialus nurodymas pacientams, sergantiems inkstų ar kepenų liga</w:t>
      </w:r>
    </w:p>
    <w:p w14:paraId="306A7A3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Pasakykite gydytojui, jeigu sergate kepenų ar inkstų liga. Jis nustatys, ar Jums reikia vartoti mažesnę dozę.</w:t>
      </w:r>
    </w:p>
    <w:p w14:paraId="7FDECDBE"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187DC59"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Vaikams ir paaugliams</w:t>
      </w:r>
    </w:p>
    <w:p w14:paraId="741D129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Jaunesniems kaip 18</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metų asmenims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vartoti negalima.</w:t>
      </w:r>
    </w:p>
    <w:p w14:paraId="1A5EA636" w14:textId="77777777" w:rsidR="001A10D5" w:rsidRPr="005F19E3" w:rsidRDefault="001A10D5" w:rsidP="001A10D5">
      <w:pPr>
        <w:keepNext/>
        <w:spacing w:after="0" w:line="240" w:lineRule="auto"/>
        <w:outlineLvl w:val="0"/>
        <w:rPr>
          <w:rFonts w:ascii="Times New Roman" w:hAnsi="Times New Roman" w:cs="Times New Roman"/>
          <w:lang w:val="lt-LT"/>
        </w:rPr>
      </w:pPr>
    </w:p>
    <w:p w14:paraId="3C1B359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 xml:space="preserve">Kiti vaistai ir </w:t>
      </w: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p>
    <w:p w14:paraId="7AE2CE3E"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Jeigu vartojate ar neseniai vartojote kitų vaistų arba dėl to nesate tikri, apie tai pasakykite gydytojui arba vaistininkui.</w:t>
      </w:r>
    </w:p>
    <w:p w14:paraId="6A0F272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25E8631" w14:textId="1DD541CC"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tabletės gali sąveikauti su kai kuriais vaistais, ypač tais, kurie vartojami nuo krūtinės skausmo. Ištikus priepuoliui, pasakykite gydytojui, vaistininkui ar slaugytojui, kad vartojote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ir kada išgėrėte vaisto. Kartu su kitais vaistais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vartoti negalima, nebent tik </w:t>
      </w:r>
      <w:r w:rsidR="00081795">
        <w:rPr>
          <w:rFonts w:ascii="Times New Roman" w:hAnsi="Times New Roman" w:cs="Times New Roman"/>
          <w:lang w:val="lt-LT"/>
        </w:rPr>
        <w:t>leidus gydytojui</w:t>
      </w:r>
      <w:r w:rsidRPr="005F19E3">
        <w:rPr>
          <w:rFonts w:ascii="Times New Roman" w:hAnsi="Times New Roman" w:cs="Times New Roman"/>
          <w:lang w:val="lt-LT"/>
        </w:rPr>
        <w:t>.</w:t>
      </w:r>
    </w:p>
    <w:p w14:paraId="5F4F036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5418A8F"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vartoti negalima, jeigu vartojate vaistų, vadinamų nitratais, nes vartojant šiuos vaistus kartu gali pavojingai nukristi Jūsų kraujospūdis. Jeigu vartojate bet kurių vaistų, kurie dažnai vartojami krūtinės anginos (krūtinės skausmo) priepuoliams šalinti, būtinai pasakykite gydytojui, vaistininkui arba slaugytojui.</w:t>
      </w:r>
    </w:p>
    <w:p w14:paraId="6E6D867C" w14:textId="77777777" w:rsidR="001A10D5" w:rsidRPr="005F19E3" w:rsidRDefault="001A10D5" w:rsidP="001A10D5">
      <w:pPr>
        <w:keepNext/>
        <w:spacing w:after="0" w:line="240" w:lineRule="auto"/>
        <w:outlineLvl w:val="0"/>
        <w:rPr>
          <w:rFonts w:ascii="Times New Roman" w:hAnsi="Times New Roman" w:cs="Times New Roman"/>
          <w:lang w:val="lt-LT"/>
        </w:rPr>
      </w:pPr>
    </w:p>
    <w:p w14:paraId="7ACD2AA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vartoti negalima, jeigu vartojate vaistų, vadinamų azoto monoksido donorais, pavyzdžiui, </w:t>
      </w:r>
      <w:proofErr w:type="spellStart"/>
      <w:r w:rsidRPr="005F19E3">
        <w:rPr>
          <w:rFonts w:ascii="Times New Roman" w:hAnsi="Times New Roman" w:cs="Times New Roman"/>
          <w:lang w:val="lt-LT"/>
        </w:rPr>
        <w:t>amilo</w:t>
      </w:r>
      <w:proofErr w:type="spellEnd"/>
      <w:r w:rsidRPr="005F19E3">
        <w:rPr>
          <w:rFonts w:ascii="Times New Roman" w:hAnsi="Times New Roman" w:cs="Times New Roman"/>
          <w:lang w:val="lt-LT"/>
        </w:rPr>
        <w:t xml:space="preserve"> nitritą, nes vartojant šiuos vaistus kartu, gali pavojingai nukristi Jūsų kraujospūdis.</w:t>
      </w:r>
    </w:p>
    <w:p w14:paraId="2BEAEA6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E2FCDEE"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 xml:space="preserve">Pasakykite savo gydytojui ar vaistininkui, jeigu jau vartojate </w:t>
      </w:r>
      <w:proofErr w:type="spellStart"/>
      <w:r w:rsidRPr="005F19E3">
        <w:rPr>
          <w:rFonts w:ascii="Times New Roman" w:hAnsi="Times New Roman" w:cs="Times New Roman"/>
          <w:lang w:val="lt-LT"/>
        </w:rPr>
        <w:t>riociguato</w:t>
      </w:r>
      <w:proofErr w:type="spellEnd"/>
      <w:r w:rsidRPr="005F19E3">
        <w:rPr>
          <w:rFonts w:ascii="Times New Roman" w:hAnsi="Times New Roman" w:cs="Times New Roman"/>
          <w:lang w:val="lt-LT"/>
        </w:rPr>
        <w:t>.</w:t>
      </w:r>
    </w:p>
    <w:p w14:paraId="3AFC131B" w14:textId="77777777" w:rsidR="001A10D5" w:rsidRPr="005F19E3" w:rsidRDefault="001A10D5" w:rsidP="001A10D5">
      <w:pPr>
        <w:keepNext/>
        <w:spacing w:after="0" w:line="240" w:lineRule="auto"/>
        <w:outlineLvl w:val="0"/>
        <w:rPr>
          <w:rFonts w:ascii="Times New Roman" w:hAnsi="Times New Roman" w:cs="Times New Roman"/>
          <w:lang w:val="lt-LT"/>
        </w:rPr>
      </w:pPr>
    </w:p>
    <w:p w14:paraId="7375BF28"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Jei vartojate vaistų, vadinamų proteazės inhibitoriais, pavyzdžiui, ŽIV infekcijos gydymui, gydytojas gali iš pradžių skirti vartoti mažesnę (25</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mg)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dozę.</w:t>
      </w:r>
    </w:p>
    <w:p w14:paraId="07336542"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9C0550A"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Kai kuriems pacientams, vartojantiems alfa </w:t>
      </w:r>
      <w:proofErr w:type="spellStart"/>
      <w:r w:rsidRPr="005F19E3">
        <w:rPr>
          <w:rFonts w:ascii="Times New Roman" w:hAnsi="Times New Roman" w:cs="Times New Roman"/>
          <w:lang w:val="lt-LT"/>
        </w:rPr>
        <w:t>adrenoreceptorių</w:t>
      </w:r>
      <w:proofErr w:type="spellEnd"/>
      <w:r w:rsidRPr="005F19E3">
        <w:rPr>
          <w:rFonts w:ascii="Times New Roman" w:hAnsi="Times New Roman" w:cs="Times New Roman"/>
          <w:lang w:val="lt-LT"/>
        </w:rPr>
        <w:t xml:space="preserve">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vartojo kartu su alfa </w:t>
      </w:r>
      <w:proofErr w:type="spellStart"/>
      <w:r w:rsidRPr="005F19E3">
        <w:rPr>
          <w:rFonts w:ascii="Times New Roman" w:hAnsi="Times New Roman" w:cs="Times New Roman"/>
          <w:lang w:val="lt-LT"/>
        </w:rPr>
        <w:t>adrenoreceptorių</w:t>
      </w:r>
      <w:proofErr w:type="spellEnd"/>
      <w:r w:rsidRPr="005F19E3">
        <w:rPr>
          <w:rFonts w:ascii="Times New Roman" w:hAnsi="Times New Roman" w:cs="Times New Roman"/>
          <w:lang w:val="lt-LT"/>
        </w:rPr>
        <w:t xml:space="preserve"> blokatoriais. Išgėrus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jie dažniausiai pasireiškia per 4</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valandas. Kad sumažėtų šių simptomų tikimybė, </w:t>
      </w:r>
      <w:r w:rsidRPr="005F19E3">
        <w:rPr>
          <w:rFonts w:ascii="Times New Roman" w:hAnsi="Times New Roman" w:cs="Times New Roman"/>
          <w:lang w:val="lt-LT"/>
        </w:rPr>
        <w:lastRenderedPageBreak/>
        <w:t xml:space="preserve">turite reguliariai vartoti alfa </w:t>
      </w:r>
      <w:proofErr w:type="spellStart"/>
      <w:r w:rsidRPr="005F19E3">
        <w:rPr>
          <w:rFonts w:ascii="Times New Roman" w:hAnsi="Times New Roman" w:cs="Times New Roman"/>
          <w:lang w:val="lt-LT"/>
        </w:rPr>
        <w:t>adrenoreceptorių</w:t>
      </w:r>
      <w:proofErr w:type="spellEnd"/>
      <w:r w:rsidRPr="005F19E3">
        <w:rPr>
          <w:rFonts w:ascii="Times New Roman" w:hAnsi="Times New Roman" w:cs="Times New Roman"/>
          <w:lang w:val="lt-LT"/>
        </w:rPr>
        <w:t xml:space="preserve"> blokatorių paros dozę prieš pradedant gerti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Gydytojas gali iš pradžių skirti mažesnę (25</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mg)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dozę.</w:t>
      </w:r>
    </w:p>
    <w:p w14:paraId="428B4616"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40C9195"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r w:rsidRPr="005F19E3">
        <w:rPr>
          <w:rFonts w:ascii="Times New Roman" w:hAnsi="Times New Roman" w:cs="Times New Roman"/>
          <w:b/>
          <w:lang w:val="lt-LT"/>
        </w:rPr>
        <w:t xml:space="preserve"> vartojimas su maistu, gėrimais ir alkoholiu</w:t>
      </w:r>
    </w:p>
    <w:p w14:paraId="2139E7EF"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galima gerti valgio metu ir nevalgius. Vis dėlto jeigu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gersite valgydami sotų maistą, poveikis gali pasireikšti šiek tiek vėliau.</w:t>
      </w:r>
    </w:p>
    <w:p w14:paraId="4583776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F8820AD"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Alkoholio vartojimas gali laikinai sutrikdyti gebėjimą patirti erekciją. Kad vaisto poveikis būtų kuo geriausias, rekomenduojama prieš vartojant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negerti pernelyg daug alkoholio.</w:t>
      </w:r>
    </w:p>
    <w:p w14:paraId="045A7587"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D5B660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Nėštumas, žindymo laikotarpis ir vaisingumas</w:t>
      </w:r>
    </w:p>
    <w:p w14:paraId="56650369"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nėra skirtas vartoti moterims.</w:t>
      </w:r>
    </w:p>
    <w:p w14:paraId="7C40C52F"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BD98772"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Vairavimas ir mechanizmų valdymas</w:t>
      </w:r>
    </w:p>
    <w:p w14:paraId="432E057E"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gali sukelti galvos svaigimą ir veikti regą. Prieš vairuodami ir valdydami mechanizmus pasitikrinkite, ar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tokio poveikio nesukėlė.</w:t>
      </w:r>
    </w:p>
    <w:p w14:paraId="57958DE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F71128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FDFE549" w14:textId="77777777" w:rsidR="001A10D5" w:rsidRPr="005F19E3" w:rsidRDefault="001A10D5" w:rsidP="001A10D5">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3.</w:t>
      </w:r>
      <w:r w:rsidRPr="005F19E3">
        <w:rPr>
          <w:rFonts w:ascii="Times New Roman" w:hAnsi="Times New Roman" w:cs="Times New Roman"/>
          <w:b/>
          <w:lang w:val="lt-LT"/>
        </w:rPr>
        <w:tab/>
        <w:t xml:space="preserve">Kaip vartoti </w:t>
      </w: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p>
    <w:p w14:paraId="5B6BF61D"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7CD9325"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Visada vartokite šį vaistą tiksliai kaip nurodė gydytojas arba vaistininkas. Jeigu abejojate, kreipkitės į gydytoją arba vaistininką. Rekomenduojama pradinė dozė yra 50</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mg.</w:t>
      </w:r>
    </w:p>
    <w:p w14:paraId="0492DFC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119F1635"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i/>
          <w:lang w:val="lt-LT"/>
        </w:rPr>
      </w:pPr>
      <w:r w:rsidRPr="005F19E3">
        <w:rPr>
          <w:rFonts w:ascii="Times New Roman" w:hAnsi="Times New Roman" w:cs="Times New Roman"/>
          <w:b/>
          <w:i/>
          <w:lang w:val="lt-LT"/>
        </w:rPr>
        <w:t xml:space="preserve">Dažniau negu vieną kartą per parą </w:t>
      </w:r>
      <w:proofErr w:type="spellStart"/>
      <w:r w:rsidRPr="005F19E3">
        <w:rPr>
          <w:rFonts w:ascii="Times New Roman" w:hAnsi="Times New Roman" w:cs="Times New Roman"/>
          <w:b/>
          <w:i/>
          <w:lang w:val="lt-LT"/>
        </w:rPr>
        <w:t>Sildenafil</w:t>
      </w:r>
      <w:proofErr w:type="spellEnd"/>
      <w:r w:rsidRPr="005F19E3">
        <w:rPr>
          <w:rFonts w:ascii="Times New Roman" w:hAnsi="Times New Roman" w:cs="Times New Roman"/>
          <w:b/>
          <w:i/>
          <w:lang w:val="lt-LT"/>
        </w:rPr>
        <w:t xml:space="preserve"> </w:t>
      </w:r>
      <w:proofErr w:type="spellStart"/>
      <w:r w:rsidRPr="005F19E3">
        <w:rPr>
          <w:rFonts w:ascii="Times New Roman" w:hAnsi="Times New Roman" w:cs="Times New Roman"/>
          <w:b/>
          <w:i/>
          <w:lang w:val="lt-LT"/>
        </w:rPr>
        <w:t>Sandoz</w:t>
      </w:r>
      <w:proofErr w:type="spellEnd"/>
      <w:r w:rsidRPr="005F19E3">
        <w:rPr>
          <w:rFonts w:ascii="Times New Roman" w:hAnsi="Times New Roman" w:cs="Times New Roman"/>
          <w:b/>
          <w:i/>
          <w:lang w:val="lt-LT"/>
        </w:rPr>
        <w:t xml:space="preserve"> gerti negalima.</w:t>
      </w:r>
    </w:p>
    <w:p w14:paraId="1F23A4FB"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tablečių negalima vartoti kartu su burnoje disperguojamais vaistais, kurių sudėtyje yra </w:t>
      </w:r>
      <w:proofErr w:type="spellStart"/>
      <w:r w:rsidRPr="005F19E3">
        <w:rPr>
          <w:rFonts w:ascii="Times New Roman" w:eastAsia="Times New Roman" w:hAnsi="Times New Roman" w:cs="Times New Roman"/>
          <w:lang w:val="lt-LT" w:eastAsia="en-US"/>
        </w:rPr>
        <w:t>sildenafilio</w:t>
      </w:r>
      <w:proofErr w:type="spellEnd"/>
      <w:r w:rsidRPr="005F19E3">
        <w:rPr>
          <w:rFonts w:ascii="Times New Roman" w:hAnsi="Times New Roman" w:cs="Times New Roman"/>
          <w:lang w:val="lt-LT"/>
        </w:rPr>
        <w:t xml:space="preserve">. </w:t>
      </w:r>
    </w:p>
    <w:p w14:paraId="357CEDBA"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4B8C96C"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reikia išgerti likus maždaug vienai valandai iki numatomų lytinių santykių. Tabletę reikia nuryti nesukramtytą užsigeriant stikline vandens.</w:t>
      </w:r>
    </w:p>
    <w:p w14:paraId="27AAB1D6"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A75322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5F19E3">
        <w:rPr>
          <w:rFonts w:ascii="Times New Roman" w:hAnsi="Times New Roman" w:cs="Times New Roman"/>
          <w:i/>
          <w:lang w:val="lt-LT"/>
        </w:rPr>
        <w:t>Sildenafil</w:t>
      </w:r>
      <w:proofErr w:type="spellEnd"/>
      <w:r w:rsidRPr="005F19E3">
        <w:rPr>
          <w:rFonts w:ascii="Times New Roman" w:hAnsi="Times New Roman" w:cs="Times New Roman"/>
          <w:i/>
          <w:lang w:val="lt-LT"/>
        </w:rPr>
        <w:t xml:space="preserve"> </w:t>
      </w:r>
      <w:proofErr w:type="spellStart"/>
      <w:r w:rsidRPr="005F19E3">
        <w:rPr>
          <w:rFonts w:ascii="Times New Roman" w:hAnsi="Times New Roman" w:cs="Times New Roman"/>
          <w:i/>
          <w:lang w:val="lt-LT"/>
        </w:rPr>
        <w:t>Sandoz</w:t>
      </w:r>
      <w:proofErr w:type="spellEnd"/>
      <w:r w:rsidRPr="005F19E3">
        <w:rPr>
          <w:rFonts w:ascii="Times New Roman" w:hAnsi="Times New Roman" w:cs="Times New Roman"/>
          <w:i/>
          <w:lang w:val="lt-LT"/>
        </w:rPr>
        <w:t xml:space="preserve"> 100</w:t>
      </w:r>
      <w:r w:rsidRPr="005F19E3">
        <w:rPr>
          <w:rFonts w:ascii="Times New Roman" w:eastAsia="Times New Roman" w:hAnsi="Times New Roman" w:cs="Times New Roman"/>
          <w:i/>
          <w:lang w:val="lt-LT" w:eastAsia="en-US"/>
        </w:rPr>
        <w:t> </w:t>
      </w:r>
      <w:r w:rsidRPr="005F19E3">
        <w:rPr>
          <w:rFonts w:ascii="Times New Roman" w:hAnsi="Times New Roman" w:cs="Times New Roman"/>
          <w:i/>
          <w:lang w:val="lt-LT"/>
        </w:rPr>
        <w:t>mg tabletės</w:t>
      </w:r>
    </w:p>
    <w:p w14:paraId="5D1148EC" w14:textId="77777777" w:rsidR="001A10D5" w:rsidRPr="005F19E3" w:rsidRDefault="001A10D5" w:rsidP="001A10D5">
      <w:pPr>
        <w:tabs>
          <w:tab w:val="left" w:pos="567"/>
          <w:tab w:val="left" w:pos="3060"/>
        </w:tabs>
        <w:spacing w:after="0" w:line="240" w:lineRule="auto"/>
        <w:ind w:left="567" w:hanging="567"/>
        <w:rPr>
          <w:rFonts w:ascii="Times New Roman" w:hAnsi="Times New Roman" w:cs="Times New Roman"/>
          <w:lang w:val="lt-LT"/>
        </w:rPr>
      </w:pPr>
      <w:r w:rsidRPr="005F19E3">
        <w:rPr>
          <w:rFonts w:ascii="Times New Roman" w:hAnsi="Times New Roman" w:cs="Times New Roman"/>
          <w:lang w:val="lt-LT"/>
        </w:rPr>
        <w:t xml:space="preserve">Tabletę galima padalyti į keturias lygias dozes. </w:t>
      </w:r>
    </w:p>
    <w:p w14:paraId="7B27684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Tabletės dalijimas.</w:t>
      </w:r>
    </w:p>
    <w:p w14:paraId="31D7CD13"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Tabletę padėkite ant kieto, plokščio paviršiaus taip, kad gilesnė įranta būtų viršuje. Nykščiais paspauskite tabletės vidurį ir tabletė </w:t>
      </w:r>
      <w:r w:rsidRPr="005F19E3">
        <w:rPr>
          <w:rFonts w:ascii="Times New Roman" w:eastAsia="Times New Roman" w:hAnsi="Times New Roman" w:cs="Times New Roman"/>
          <w:lang w:val="lt-LT" w:eastAsia="en-US"/>
        </w:rPr>
        <w:t>sulūš</w:t>
      </w:r>
      <w:r w:rsidRPr="005F19E3">
        <w:rPr>
          <w:rFonts w:ascii="Times New Roman" w:hAnsi="Times New Roman" w:cs="Times New Roman"/>
          <w:lang w:val="lt-LT"/>
        </w:rPr>
        <w:t xml:space="preserve"> į keturias lygias dalis.</w:t>
      </w:r>
    </w:p>
    <w:p w14:paraId="3EE319C2"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96008BC"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Jeigu manote, kad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veikia per stipriai arba per silpnai, kreipkitės į gydytoją arba vaistininką.</w:t>
      </w:r>
    </w:p>
    <w:p w14:paraId="643BE54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8D855A5" w14:textId="588EADEB"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gali padėti sukelti erekciją tik esant seksualinei stimuliacijai. Poveikio pradžia kiekvienam pacientui yra skirtinga, tačiau paprastai jis pasireiškia praėjus 0,5</w:t>
      </w:r>
      <w:r w:rsidR="005F207A">
        <w:rPr>
          <w:rFonts w:ascii="Times New Roman" w:hAnsi="Times New Roman" w:cs="Times New Roman"/>
          <w:lang w:val="lt-LT"/>
        </w:rPr>
        <w:t xml:space="preserve"> </w:t>
      </w:r>
      <w:r w:rsidR="005F207A">
        <w:rPr>
          <w:rFonts w:ascii="Times New Roman" w:eastAsia="Times New Roman" w:hAnsi="Times New Roman" w:cs="Times New Roman"/>
          <w:lang w:val="lt-LT" w:eastAsia="en-US"/>
        </w:rPr>
        <w:t xml:space="preserve">– </w:t>
      </w:r>
      <w:r w:rsidRPr="005F19E3">
        <w:rPr>
          <w:rFonts w:ascii="Times New Roman" w:hAnsi="Times New Roman" w:cs="Times New Roman"/>
          <w:lang w:val="lt-LT"/>
        </w:rPr>
        <w:t>1</w:t>
      </w:r>
      <w:r w:rsidR="005F207A">
        <w:rPr>
          <w:rFonts w:ascii="Times New Roman" w:hAnsi="Times New Roman" w:cs="Times New Roman"/>
          <w:lang w:val="lt-LT"/>
        </w:rPr>
        <w:t xml:space="preserve"> </w:t>
      </w:r>
      <w:r w:rsidRPr="005F19E3">
        <w:rPr>
          <w:rFonts w:ascii="Times New Roman" w:hAnsi="Times New Roman" w:cs="Times New Roman"/>
          <w:lang w:val="lt-LT"/>
        </w:rPr>
        <w:t xml:space="preserve">valandai po vaisto pavartojimo. Jeigu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tabletė geriama valgant sotų maistą, poveikis gali pasireikšti šiek tiek vėliau.</w:t>
      </w:r>
    </w:p>
    <w:p w14:paraId="4E5A8E4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310425D"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 xml:space="preserve">Jei išgėrus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erekcijos sukelti nepavyksta arba jei erekcija neišsilaiko tiek laiko, kiek reikia lytiniam aktui atlikti, kreipkitės į gydytoją.</w:t>
      </w:r>
    </w:p>
    <w:p w14:paraId="21CE88BC"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B60487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 xml:space="preserve">Ką daryti pavartojus per didelę </w:t>
      </w: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r w:rsidRPr="005F19E3">
        <w:rPr>
          <w:rFonts w:ascii="Times New Roman" w:hAnsi="Times New Roman" w:cs="Times New Roman"/>
          <w:b/>
          <w:lang w:val="lt-LT"/>
        </w:rPr>
        <w:t xml:space="preserve"> dozę?</w:t>
      </w:r>
    </w:p>
    <w:p w14:paraId="07C83E72"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Gali dažniau pasireikšti ir pasunkėti šalutinis poveikis. Geriant didesnę kaip 100 mg dozę, vaisto veiksmingumas nepadidėja.</w:t>
      </w:r>
    </w:p>
    <w:p w14:paraId="281046A6"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137320B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i/>
          <w:lang w:val="lt-LT"/>
        </w:rPr>
        <w:t>Daugiau tablečių, nei skyrė gydytojas, gerti negalima</w:t>
      </w:r>
      <w:r w:rsidRPr="005F19E3">
        <w:rPr>
          <w:rFonts w:ascii="Times New Roman" w:hAnsi="Times New Roman" w:cs="Times New Roman"/>
          <w:b/>
          <w:lang w:val="lt-LT"/>
        </w:rPr>
        <w:t>.</w:t>
      </w:r>
    </w:p>
    <w:p w14:paraId="42BB51E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7426FC0"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Jeigu išgėrėte per daug tablečių, reikia kreiptis į gydytoją.</w:t>
      </w:r>
    </w:p>
    <w:p w14:paraId="3AC5E840"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56BAE60"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lang w:val="lt-LT"/>
        </w:rPr>
        <w:t>Jeigu kiltų daugiau klausimų dėl šio vaisto vartojimo, kreipkitės į gydytoją, vaistininką arba slaugytoją.</w:t>
      </w:r>
    </w:p>
    <w:p w14:paraId="1F0D6B86"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0E2B49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436040D" w14:textId="77777777" w:rsidR="001A10D5" w:rsidRPr="005F19E3" w:rsidRDefault="001A10D5" w:rsidP="001A10D5">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4.</w:t>
      </w:r>
      <w:r w:rsidRPr="005F19E3">
        <w:rPr>
          <w:rFonts w:ascii="Times New Roman" w:hAnsi="Times New Roman" w:cs="Times New Roman"/>
          <w:b/>
          <w:lang w:val="lt-LT"/>
        </w:rPr>
        <w:tab/>
        <w:t>Galimas šalutinis poveikis</w:t>
      </w:r>
    </w:p>
    <w:p w14:paraId="57465DB5"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185D3AD" w14:textId="77777777" w:rsidR="001A10D5" w:rsidRPr="005F19E3" w:rsidRDefault="001A10D5" w:rsidP="00CA79D9">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Šis vaistas, kaip ir visi kiti, gali sukelti šalutinį poveikį, nors jis pasireiškia ne visiems žmonėms. Su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vartojimu susijęs šalutinis poveikis dažniausiai būna lengvas ar vidutinio sunkumo ir trumpalaikis.</w:t>
      </w:r>
    </w:p>
    <w:p w14:paraId="46167567"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p>
    <w:p w14:paraId="66A2DD49" w14:textId="77777777" w:rsidR="001A10D5" w:rsidRPr="005F19E3" w:rsidRDefault="001A10D5" w:rsidP="00CA79D9">
      <w:pPr>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Jeigu pasireiškė bet kuris toliau nurodytas sunkus šalutinis poveikis, nutraukite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vartojimą ir nedelsdami kreipkitės medicininės pagalbos.</w:t>
      </w:r>
    </w:p>
    <w:p w14:paraId="111036CE"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p>
    <w:p w14:paraId="361324EC" w14:textId="77777777" w:rsidR="001A10D5" w:rsidRPr="005F19E3" w:rsidRDefault="001A10D5" w:rsidP="00CA79D9">
      <w:pPr>
        <w:numPr>
          <w:ilvl w:val="0"/>
          <w:numId w:val="3"/>
        </w:numPr>
        <w:autoSpaceDE w:val="0"/>
        <w:autoSpaceDN w:val="0"/>
        <w:adjustRightInd w:val="0"/>
        <w:spacing w:after="0" w:line="240" w:lineRule="auto"/>
        <w:ind w:left="567" w:hanging="567"/>
        <w:jc w:val="both"/>
        <w:rPr>
          <w:rFonts w:ascii="Times New Roman" w:hAnsi="Times New Roman" w:cs="Times New Roman"/>
          <w:lang w:val="lt-LT"/>
        </w:rPr>
      </w:pPr>
      <w:r w:rsidRPr="005F19E3">
        <w:rPr>
          <w:rFonts w:ascii="Times New Roman" w:hAnsi="Times New Roman" w:cs="Times New Roman"/>
          <w:lang w:val="lt-LT"/>
        </w:rPr>
        <w:t xml:space="preserve">Alerginė reakcija (tai pasireiškia </w:t>
      </w:r>
      <w:r w:rsidRPr="005F19E3">
        <w:rPr>
          <w:rFonts w:ascii="Times New Roman" w:hAnsi="Times New Roman" w:cs="Times New Roman"/>
          <w:b/>
          <w:lang w:val="lt-LT"/>
        </w:rPr>
        <w:t>nedažnai</w:t>
      </w:r>
      <w:r w:rsidRPr="005F19E3">
        <w:rPr>
          <w:rFonts w:ascii="Times New Roman" w:hAnsi="Times New Roman" w:cs="Times New Roman"/>
          <w:lang w:val="lt-LT"/>
        </w:rPr>
        <w:t xml:space="preserve"> (gali pasireikšti ne daugiau kaip 1 iš 100 žmonių))</w:t>
      </w:r>
    </w:p>
    <w:p w14:paraId="177C5265" w14:textId="77777777" w:rsidR="001A10D5" w:rsidRPr="005F19E3" w:rsidRDefault="001A10D5" w:rsidP="001A10D5">
      <w:pPr>
        <w:autoSpaceDE w:val="0"/>
        <w:autoSpaceDN w:val="0"/>
        <w:adjustRightInd w:val="0"/>
        <w:spacing w:after="0" w:line="240" w:lineRule="auto"/>
        <w:ind w:left="567"/>
        <w:rPr>
          <w:rFonts w:ascii="Times New Roman" w:hAnsi="Times New Roman" w:cs="Times New Roman"/>
          <w:lang w:val="lt-LT"/>
        </w:rPr>
      </w:pPr>
      <w:r w:rsidRPr="005F19E3">
        <w:rPr>
          <w:rFonts w:ascii="Times New Roman" w:hAnsi="Times New Roman" w:cs="Times New Roman"/>
          <w:lang w:val="lt-LT"/>
        </w:rPr>
        <w:t>Simptomai yra staigus švokštimas, pasunkėjęs kvėpavimas ar galvos svaigimas, akių vokų, veido, lūpų ar gerklės patinimas.</w:t>
      </w:r>
    </w:p>
    <w:p w14:paraId="1771AC4F" w14:textId="77777777" w:rsidR="001A10D5" w:rsidRPr="005F19E3" w:rsidRDefault="001A10D5" w:rsidP="001A10D5">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5F19E3">
        <w:rPr>
          <w:rFonts w:ascii="Times New Roman" w:hAnsi="Times New Roman" w:cs="Times New Roman"/>
          <w:lang w:val="lt-LT"/>
        </w:rPr>
        <w:t xml:space="preserve">Krūtinės skausmai (jie pasireiškia </w:t>
      </w:r>
      <w:r w:rsidRPr="005F19E3">
        <w:rPr>
          <w:rFonts w:ascii="Times New Roman" w:hAnsi="Times New Roman" w:cs="Times New Roman"/>
          <w:b/>
          <w:lang w:val="lt-LT"/>
        </w:rPr>
        <w:t>nedažnai</w:t>
      </w:r>
      <w:r w:rsidRPr="005F19E3">
        <w:rPr>
          <w:rFonts w:ascii="Times New Roman" w:eastAsia="TimesNewRoman" w:hAnsi="Times New Roman" w:cs="Times New Roman"/>
          <w:lang w:val="lt-LT" w:eastAsia="lt-LT"/>
        </w:rPr>
        <w:t>).</w:t>
      </w:r>
    </w:p>
    <w:p w14:paraId="7EEC0E57" w14:textId="77777777" w:rsidR="001A10D5" w:rsidRPr="005F19E3" w:rsidRDefault="001A10D5" w:rsidP="001A10D5">
      <w:pPr>
        <w:autoSpaceDE w:val="0"/>
        <w:autoSpaceDN w:val="0"/>
        <w:adjustRightInd w:val="0"/>
        <w:spacing w:after="0" w:line="240" w:lineRule="auto"/>
        <w:ind w:left="567"/>
        <w:rPr>
          <w:rFonts w:ascii="Times New Roman" w:hAnsi="Times New Roman" w:cs="Times New Roman"/>
          <w:lang w:val="lt-LT"/>
        </w:rPr>
      </w:pPr>
      <w:r w:rsidRPr="005F19E3">
        <w:rPr>
          <w:rFonts w:ascii="Times New Roman" w:hAnsi="Times New Roman" w:cs="Times New Roman"/>
          <w:lang w:val="lt-LT"/>
        </w:rPr>
        <w:t>Jeigu tai pasireiškia lytinio akto metu arba po jo:</w:t>
      </w:r>
    </w:p>
    <w:p w14:paraId="40EF0FEC" w14:textId="77777777" w:rsidR="001A10D5" w:rsidRPr="005F19E3" w:rsidRDefault="001A10D5" w:rsidP="00CA79D9">
      <w:pPr>
        <w:autoSpaceDE w:val="0"/>
        <w:autoSpaceDN w:val="0"/>
        <w:adjustRightInd w:val="0"/>
        <w:spacing w:after="0" w:line="240" w:lineRule="auto"/>
        <w:ind w:left="567"/>
        <w:jc w:val="both"/>
        <w:rPr>
          <w:rFonts w:ascii="Times New Roman" w:hAnsi="Times New Roman" w:cs="Times New Roman"/>
          <w:lang w:val="lt-LT"/>
        </w:rPr>
      </w:pPr>
      <w:r w:rsidRPr="005F19E3">
        <w:rPr>
          <w:rFonts w:ascii="Times New Roman" w:hAnsi="Times New Roman" w:cs="Times New Roman"/>
          <w:lang w:val="lt-LT"/>
        </w:rPr>
        <w:t>- atsisėskite į pusiau sėdimą padėtį ir stenkitės atsipalaiduoti;</w:t>
      </w:r>
    </w:p>
    <w:p w14:paraId="2E42B55D" w14:textId="77777777" w:rsidR="001A10D5" w:rsidRPr="005F19E3" w:rsidRDefault="001A10D5" w:rsidP="001A10D5">
      <w:pPr>
        <w:autoSpaceDE w:val="0"/>
        <w:autoSpaceDN w:val="0"/>
        <w:adjustRightInd w:val="0"/>
        <w:spacing w:after="0" w:line="240" w:lineRule="auto"/>
        <w:ind w:left="567"/>
        <w:rPr>
          <w:rFonts w:ascii="Times New Roman" w:hAnsi="Times New Roman" w:cs="Times New Roman"/>
          <w:lang w:val="lt-LT"/>
        </w:rPr>
      </w:pPr>
      <w:r w:rsidRPr="005F19E3">
        <w:rPr>
          <w:rFonts w:ascii="Times New Roman" w:hAnsi="Times New Roman" w:cs="Times New Roman"/>
          <w:lang w:val="lt-LT"/>
        </w:rPr>
        <w:t>- nevartokite nitratų krūtinės skausmui malšinti.</w:t>
      </w:r>
    </w:p>
    <w:p w14:paraId="50348873" w14:textId="77777777" w:rsidR="001A10D5" w:rsidRPr="005F19E3" w:rsidRDefault="001A10D5" w:rsidP="00CA79D9">
      <w:pPr>
        <w:numPr>
          <w:ilvl w:val="0"/>
          <w:numId w:val="3"/>
        </w:numPr>
        <w:autoSpaceDE w:val="0"/>
        <w:autoSpaceDN w:val="0"/>
        <w:adjustRightInd w:val="0"/>
        <w:spacing w:after="0" w:line="240" w:lineRule="auto"/>
        <w:ind w:left="567" w:hanging="567"/>
        <w:jc w:val="both"/>
        <w:rPr>
          <w:rFonts w:ascii="Times New Roman" w:hAnsi="Times New Roman" w:cs="Times New Roman"/>
          <w:lang w:val="lt-LT"/>
        </w:rPr>
      </w:pPr>
      <w:r w:rsidRPr="005F19E3">
        <w:rPr>
          <w:rFonts w:ascii="Times New Roman" w:hAnsi="Times New Roman" w:cs="Times New Roman"/>
          <w:lang w:val="lt-LT"/>
        </w:rPr>
        <w:t>Ilgalaikė ir kartais skausminga erekcija (tai pasireiškia</w:t>
      </w:r>
      <w:r w:rsidRPr="005F19E3">
        <w:rPr>
          <w:rFonts w:ascii="Times New Roman" w:hAnsi="Times New Roman" w:cs="Times New Roman"/>
          <w:b/>
          <w:lang w:val="lt-LT"/>
        </w:rPr>
        <w:t xml:space="preserve"> retai </w:t>
      </w:r>
      <w:r w:rsidRPr="005F19E3">
        <w:rPr>
          <w:rFonts w:ascii="Times New Roman" w:hAnsi="Times New Roman" w:cs="Times New Roman"/>
          <w:lang w:val="lt-LT"/>
        </w:rPr>
        <w:t xml:space="preserve">(gali </w:t>
      </w:r>
      <w:r w:rsidRPr="005F19E3">
        <w:rPr>
          <w:rFonts w:ascii="Times New Roman" w:eastAsia="TimesNewRoman" w:hAnsi="Times New Roman" w:cs="Times New Roman"/>
          <w:lang w:val="lt-LT" w:eastAsia="lt-LT"/>
        </w:rPr>
        <w:t>pasireikšti</w:t>
      </w:r>
      <w:r w:rsidRPr="005F19E3">
        <w:rPr>
          <w:rFonts w:ascii="Times New Roman" w:hAnsi="Times New Roman" w:cs="Times New Roman"/>
          <w:lang w:val="lt-LT"/>
        </w:rPr>
        <w:t xml:space="preserve"> ne daugiau kaip 1 iš 1000 žmonių</w:t>
      </w:r>
      <w:r w:rsidRPr="005F19E3">
        <w:rPr>
          <w:rFonts w:ascii="Times New Roman" w:eastAsia="TimesNewRoman" w:hAnsi="Times New Roman" w:cs="Times New Roman"/>
          <w:lang w:val="lt-LT" w:eastAsia="lt-LT"/>
        </w:rPr>
        <w:t>)).</w:t>
      </w:r>
    </w:p>
    <w:p w14:paraId="0A63918D" w14:textId="77777777" w:rsidR="001A10D5" w:rsidRPr="005F19E3" w:rsidRDefault="001A10D5" w:rsidP="001A10D5">
      <w:pPr>
        <w:autoSpaceDE w:val="0"/>
        <w:autoSpaceDN w:val="0"/>
        <w:adjustRightInd w:val="0"/>
        <w:spacing w:after="0" w:line="240" w:lineRule="auto"/>
        <w:ind w:left="567"/>
        <w:rPr>
          <w:rFonts w:ascii="Times New Roman" w:hAnsi="Times New Roman" w:cs="Times New Roman"/>
          <w:lang w:val="lt-LT"/>
        </w:rPr>
      </w:pPr>
      <w:r w:rsidRPr="005F19E3">
        <w:rPr>
          <w:rFonts w:ascii="Times New Roman" w:hAnsi="Times New Roman" w:cs="Times New Roman"/>
          <w:lang w:val="lt-LT"/>
        </w:rPr>
        <w:t>Jeigu erekcija trunka ilgiau kaip 4 valandas, turite nedelsdami kreiptis į gydytoją.</w:t>
      </w:r>
    </w:p>
    <w:p w14:paraId="28D385AC" w14:textId="77777777" w:rsidR="001A10D5" w:rsidRPr="005F19E3" w:rsidRDefault="001A10D5" w:rsidP="001A10D5">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5F19E3">
        <w:rPr>
          <w:rFonts w:ascii="Times New Roman" w:hAnsi="Times New Roman" w:cs="Times New Roman"/>
          <w:lang w:val="lt-LT"/>
        </w:rPr>
        <w:t>Staiga susilpnėjęs regėjimas arba apakimas (tai pasireiškia</w:t>
      </w:r>
      <w:r w:rsidRPr="005F19E3">
        <w:rPr>
          <w:rFonts w:ascii="Times New Roman" w:hAnsi="Times New Roman" w:cs="Times New Roman"/>
          <w:b/>
          <w:lang w:val="lt-LT"/>
        </w:rPr>
        <w:t xml:space="preserve"> retai</w:t>
      </w:r>
      <w:r w:rsidRPr="005F19E3">
        <w:rPr>
          <w:rFonts w:ascii="Times New Roman" w:eastAsiaTheme="minorHAnsi" w:hAnsi="Times New Roman" w:cs="Times New Roman"/>
          <w:bCs/>
          <w:lang w:val="lt-LT" w:eastAsia="en-US"/>
        </w:rPr>
        <w:t>).</w:t>
      </w:r>
    </w:p>
    <w:p w14:paraId="55BBDAD8" w14:textId="77777777" w:rsidR="001A10D5" w:rsidRPr="005F19E3" w:rsidRDefault="001A10D5" w:rsidP="001A10D5">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5F19E3">
        <w:rPr>
          <w:rFonts w:ascii="Times New Roman" w:hAnsi="Times New Roman" w:cs="Times New Roman"/>
          <w:lang w:val="lt-LT"/>
        </w:rPr>
        <w:t>Sunkios odos reakcijos (tai pasireiškia</w:t>
      </w:r>
      <w:r w:rsidRPr="005F19E3">
        <w:rPr>
          <w:rFonts w:ascii="Times New Roman" w:hAnsi="Times New Roman" w:cs="Times New Roman"/>
          <w:b/>
          <w:lang w:val="lt-LT"/>
        </w:rPr>
        <w:t xml:space="preserve"> retai</w:t>
      </w:r>
      <w:r w:rsidRPr="005F19E3">
        <w:rPr>
          <w:rFonts w:ascii="Times New Roman" w:hAnsi="Times New Roman" w:cs="Times New Roman"/>
          <w:lang w:val="lt-LT"/>
        </w:rPr>
        <w:t>).</w:t>
      </w:r>
    </w:p>
    <w:p w14:paraId="22C775A0" w14:textId="77777777" w:rsidR="001A10D5" w:rsidRPr="005F19E3" w:rsidRDefault="001A10D5" w:rsidP="00CA79D9">
      <w:pPr>
        <w:autoSpaceDE w:val="0"/>
        <w:autoSpaceDN w:val="0"/>
        <w:adjustRightInd w:val="0"/>
        <w:spacing w:after="0" w:line="240" w:lineRule="auto"/>
        <w:ind w:left="567"/>
        <w:jc w:val="both"/>
        <w:rPr>
          <w:rFonts w:ascii="Times New Roman" w:hAnsi="Times New Roman" w:cs="Times New Roman"/>
          <w:lang w:val="lt-LT"/>
        </w:rPr>
      </w:pPr>
      <w:r w:rsidRPr="005F19E3">
        <w:rPr>
          <w:rFonts w:ascii="Times New Roman" w:hAnsi="Times New Roman" w:cs="Times New Roman"/>
          <w:lang w:val="lt-LT"/>
        </w:rPr>
        <w:t>Simptomai yra stiprus odos lupimasis ir patinimas, burnos, lytinių organų ir odos aplink akis</w:t>
      </w:r>
    </w:p>
    <w:p w14:paraId="58F836D7" w14:textId="77777777" w:rsidR="001A10D5" w:rsidRPr="005F19E3" w:rsidRDefault="001A10D5" w:rsidP="001A10D5">
      <w:pPr>
        <w:autoSpaceDE w:val="0"/>
        <w:autoSpaceDN w:val="0"/>
        <w:adjustRightInd w:val="0"/>
        <w:spacing w:after="0" w:line="240" w:lineRule="auto"/>
        <w:ind w:left="567"/>
        <w:rPr>
          <w:rFonts w:ascii="Times New Roman" w:hAnsi="Times New Roman" w:cs="Times New Roman"/>
          <w:lang w:val="lt-LT"/>
        </w:rPr>
      </w:pPr>
      <w:r w:rsidRPr="005F19E3">
        <w:rPr>
          <w:rFonts w:ascii="Times New Roman" w:hAnsi="Times New Roman" w:cs="Times New Roman"/>
          <w:lang w:val="lt-LT"/>
        </w:rPr>
        <w:t>išopėjimas, karščiavimas.</w:t>
      </w:r>
    </w:p>
    <w:p w14:paraId="455CCD64" w14:textId="77777777" w:rsidR="001A10D5" w:rsidRPr="005F19E3" w:rsidRDefault="001A10D5" w:rsidP="001A10D5">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5F19E3">
        <w:rPr>
          <w:rFonts w:ascii="Times New Roman" w:hAnsi="Times New Roman" w:cs="Times New Roman"/>
          <w:lang w:val="lt-LT"/>
        </w:rPr>
        <w:t>Traukuliai arba priepuoliai (tai pasireiškia</w:t>
      </w:r>
      <w:r w:rsidRPr="005F19E3">
        <w:rPr>
          <w:rFonts w:ascii="Times New Roman" w:hAnsi="Times New Roman" w:cs="Times New Roman"/>
          <w:b/>
          <w:lang w:val="lt-LT"/>
        </w:rPr>
        <w:t xml:space="preserve"> retai</w:t>
      </w:r>
      <w:r w:rsidRPr="005F19E3">
        <w:rPr>
          <w:rFonts w:ascii="Times New Roman" w:hAnsi="Times New Roman" w:cs="Times New Roman"/>
          <w:lang w:val="lt-LT"/>
        </w:rPr>
        <w:t>).</w:t>
      </w:r>
    </w:p>
    <w:p w14:paraId="144055C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326EAEB" w14:textId="77777777" w:rsidR="001A10D5" w:rsidRPr="005F19E3" w:rsidRDefault="001A10D5" w:rsidP="00396C04">
      <w:pPr>
        <w:tabs>
          <w:tab w:val="left" w:pos="567"/>
          <w:tab w:val="left" w:pos="3060"/>
        </w:tabs>
        <w:autoSpaceDE w:val="0"/>
        <w:autoSpaceDN w:val="0"/>
        <w:adjustRightInd w:val="0"/>
        <w:spacing w:after="0" w:line="240" w:lineRule="auto"/>
        <w:jc w:val="both"/>
        <w:rPr>
          <w:rFonts w:ascii="Times New Roman" w:hAnsi="Times New Roman" w:cs="Times New Roman"/>
          <w:b/>
          <w:lang w:val="lt-LT"/>
        </w:rPr>
      </w:pPr>
      <w:r w:rsidRPr="005F19E3">
        <w:rPr>
          <w:rFonts w:ascii="Times New Roman" w:hAnsi="Times New Roman" w:cs="Times New Roman"/>
          <w:b/>
          <w:lang w:val="lt-LT"/>
        </w:rPr>
        <w:t>Kitas šalutinis poveikis</w:t>
      </w:r>
    </w:p>
    <w:p w14:paraId="070EDB05" w14:textId="77777777" w:rsidR="001A10D5" w:rsidRPr="005F19E3" w:rsidRDefault="001A10D5" w:rsidP="00396C04">
      <w:pPr>
        <w:tabs>
          <w:tab w:val="left" w:pos="567"/>
          <w:tab w:val="left" w:pos="3060"/>
        </w:tabs>
        <w:autoSpaceDE w:val="0"/>
        <w:autoSpaceDN w:val="0"/>
        <w:adjustRightInd w:val="0"/>
        <w:spacing w:after="0" w:line="240" w:lineRule="auto"/>
        <w:jc w:val="both"/>
        <w:rPr>
          <w:rFonts w:ascii="Times New Roman" w:hAnsi="Times New Roman" w:cs="Times New Roman"/>
          <w:b/>
          <w:lang w:val="lt-LT"/>
        </w:rPr>
      </w:pPr>
    </w:p>
    <w:p w14:paraId="5FF4F149" w14:textId="77777777" w:rsidR="001A10D5" w:rsidRPr="005F19E3" w:rsidRDefault="001A10D5" w:rsidP="00396C04">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b/>
          <w:lang w:val="lt-LT"/>
        </w:rPr>
        <w:t xml:space="preserve">Labai dažnas šalutinis poveikis </w:t>
      </w:r>
      <w:r w:rsidRPr="005F19E3">
        <w:rPr>
          <w:rFonts w:ascii="Times New Roman" w:hAnsi="Times New Roman" w:cs="Times New Roman"/>
          <w:lang w:val="lt-LT"/>
        </w:rPr>
        <w:t>(gali pasireikšti daugiau kaip 1 iš 10 žmonių): galvos skausmas.</w:t>
      </w:r>
    </w:p>
    <w:p w14:paraId="52D95D45" w14:textId="77777777" w:rsidR="001A10D5" w:rsidRPr="005F19E3" w:rsidRDefault="001A10D5" w:rsidP="00396C04">
      <w:pPr>
        <w:tabs>
          <w:tab w:val="left" w:pos="567"/>
          <w:tab w:val="left" w:pos="3060"/>
        </w:tabs>
        <w:autoSpaceDE w:val="0"/>
        <w:autoSpaceDN w:val="0"/>
        <w:adjustRightInd w:val="0"/>
        <w:spacing w:after="0" w:line="240" w:lineRule="auto"/>
        <w:jc w:val="both"/>
        <w:rPr>
          <w:rFonts w:ascii="Times New Roman" w:hAnsi="Times New Roman" w:cs="Times New Roman"/>
          <w:b/>
          <w:lang w:val="lt-LT"/>
        </w:rPr>
      </w:pPr>
    </w:p>
    <w:p w14:paraId="77DBEFDD" w14:textId="77777777" w:rsidR="001A10D5" w:rsidRPr="005F19E3" w:rsidRDefault="001A10D5" w:rsidP="00396C04">
      <w:pPr>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b/>
          <w:lang w:val="lt-LT"/>
        </w:rPr>
        <w:t>Dažnas šalutinis poveikis</w:t>
      </w:r>
      <w:r w:rsidRPr="005F19E3">
        <w:rPr>
          <w:rFonts w:ascii="Times New Roman" w:hAnsi="Times New Roman" w:cs="Times New Roman"/>
          <w:lang w:val="lt-LT"/>
        </w:rPr>
        <w:t xml:space="preserve"> (gali pasireikšti ne daugiau kaip 1 iš 10 žmonių): pykinimas, staigus veido paraudimas, karščio pylimas (taip pat pasireiškia staigus karščio pojūtis viršutinėje kūno dalyje), </w:t>
      </w:r>
      <w:proofErr w:type="spellStart"/>
      <w:r w:rsidRPr="005F19E3">
        <w:rPr>
          <w:rFonts w:ascii="Times New Roman" w:hAnsi="Times New Roman" w:cs="Times New Roman"/>
          <w:lang w:val="lt-LT"/>
        </w:rPr>
        <w:t>nevirškinimas</w:t>
      </w:r>
      <w:proofErr w:type="spellEnd"/>
      <w:r w:rsidRPr="005F19E3">
        <w:rPr>
          <w:rFonts w:ascii="Times New Roman" w:hAnsi="Times New Roman" w:cs="Times New Roman"/>
          <w:lang w:val="lt-LT"/>
        </w:rPr>
        <w:t>, matomo vaizdo spalvoto atspalvio atsiradimas, miglotas matymas, regėjimo sutrikimai, nosies užgulimas ir svaigulys.</w:t>
      </w:r>
    </w:p>
    <w:p w14:paraId="4B8DDC48"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C489EAF" w14:textId="77777777" w:rsidR="001A10D5" w:rsidRPr="005F19E3" w:rsidRDefault="001A10D5" w:rsidP="00396C04">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b/>
          <w:lang w:val="lt-LT"/>
        </w:rPr>
        <w:t xml:space="preserve">Nedažnas šalutinis poveikis </w:t>
      </w:r>
      <w:r w:rsidRPr="005F19E3">
        <w:rPr>
          <w:rFonts w:ascii="Times New Roman" w:hAnsi="Times New Roman" w:cs="Times New Roman"/>
          <w:lang w:val="lt-LT"/>
        </w:rPr>
        <w:t xml:space="preserve">(gali pasireikšti ne daugiau kaip 1 iš 100 žmonių): vėmimas, odos išbėrimas, akių dirginimas, kraujosruvos akyse/raudonos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w:t>
      </w:r>
      <w:proofErr w:type="spellStart"/>
      <w:r w:rsidRPr="005F19E3">
        <w:rPr>
          <w:rFonts w:ascii="Times New Roman" w:hAnsi="Times New Roman" w:cs="Times New Roman"/>
          <w:lang w:val="lt-LT"/>
        </w:rPr>
        <w:t>refliukso</w:t>
      </w:r>
      <w:proofErr w:type="spellEnd"/>
      <w:r w:rsidRPr="005F19E3">
        <w:rPr>
          <w:rFonts w:ascii="Times New Roman" w:hAnsi="Times New Roman" w:cs="Times New Roman"/>
          <w:lang w:val="lt-LT"/>
        </w:rPr>
        <w:t xml:space="preserve"> liga (taip pat pasireiškia rėmuo), kraujas šlapime, rankų ar kojų skausmas, kraujavimas iš nosies, karščio pojūtis ir nuovargis. </w:t>
      </w:r>
    </w:p>
    <w:p w14:paraId="28FC61F6" w14:textId="77777777" w:rsidR="001A10D5" w:rsidRPr="005F19E3" w:rsidRDefault="001A10D5" w:rsidP="001A10D5">
      <w:pPr>
        <w:keepNext/>
        <w:spacing w:after="0" w:line="240" w:lineRule="auto"/>
        <w:outlineLvl w:val="0"/>
        <w:rPr>
          <w:rFonts w:ascii="Times New Roman" w:hAnsi="Times New Roman" w:cs="Times New Roman"/>
          <w:lang w:val="lt-LT"/>
        </w:rPr>
      </w:pPr>
    </w:p>
    <w:p w14:paraId="7546F1A8" w14:textId="77777777" w:rsidR="001A10D5" w:rsidRPr="005F19E3" w:rsidRDefault="001A10D5" w:rsidP="00396C04">
      <w:pPr>
        <w:tabs>
          <w:tab w:val="left" w:pos="567"/>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b/>
          <w:lang w:val="lt-LT"/>
        </w:rPr>
        <w:t xml:space="preserve">Retas šalutinis poveikis </w:t>
      </w:r>
      <w:r w:rsidRPr="005F19E3">
        <w:rPr>
          <w:rFonts w:ascii="Times New Roman" w:hAnsi="Times New Roman" w:cs="Times New Roman"/>
          <w:lang w:val="lt-LT"/>
        </w:rPr>
        <w:t>(gali pasireikšti ne daugiau kaip 1 iš 1000 žmonių): apalpimas, insultas, miokardo infarktas, nereguliarus širdies plakimas, 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14:paraId="3DB1AB53" w14:textId="77777777" w:rsidR="001A10D5" w:rsidRPr="005F19E3" w:rsidRDefault="001A10D5" w:rsidP="001A10D5">
      <w:pPr>
        <w:keepNext/>
        <w:spacing w:after="0" w:line="240" w:lineRule="auto"/>
        <w:outlineLvl w:val="0"/>
        <w:rPr>
          <w:rFonts w:ascii="Times New Roman" w:hAnsi="Times New Roman" w:cs="Times New Roman"/>
          <w:lang w:val="lt-LT"/>
        </w:rPr>
      </w:pPr>
    </w:p>
    <w:p w14:paraId="64065B34" w14:textId="77777777" w:rsidR="001A10D5" w:rsidRPr="005F19E3" w:rsidRDefault="001A10D5" w:rsidP="00396C04">
      <w:pPr>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Vaistui esant rinkoje, retai pasireiškė nestabili krūtinės angina (širdies būklė) ir staigi mirtis. Reikia pažymėti, kad daugumai, bet ne visiems vyrams, kuriems pasireiškė šis šalutinis poveikis, buvo širdies </w:t>
      </w:r>
      <w:r w:rsidRPr="005F19E3">
        <w:rPr>
          <w:rFonts w:ascii="Times New Roman" w:hAnsi="Times New Roman" w:cs="Times New Roman"/>
          <w:lang w:val="lt-LT"/>
        </w:rPr>
        <w:lastRenderedPageBreak/>
        <w:t xml:space="preserve">sutrikimų prieš pradedant vartoti šį vaistą. Ar minėti sutrikimai yra tiesiogiai susiję su </w:t>
      </w: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poveikiu, nustatyti neįmanoma.</w:t>
      </w:r>
    </w:p>
    <w:p w14:paraId="62E5C1BD" w14:textId="77777777" w:rsidR="001A10D5" w:rsidRPr="005F19E3" w:rsidRDefault="001A10D5" w:rsidP="001A10D5">
      <w:pPr>
        <w:tabs>
          <w:tab w:val="left" w:pos="567"/>
        </w:tabs>
        <w:spacing w:after="0" w:line="240" w:lineRule="auto"/>
        <w:rPr>
          <w:rFonts w:ascii="Times New Roman" w:hAnsi="Times New Roman" w:cs="Times New Roman"/>
          <w:b/>
          <w:lang w:val="lt-LT"/>
        </w:rPr>
      </w:pPr>
    </w:p>
    <w:p w14:paraId="2346666C" w14:textId="77777777" w:rsidR="001A10D5" w:rsidRPr="005F19E3" w:rsidRDefault="001A10D5" w:rsidP="00396C04">
      <w:pPr>
        <w:tabs>
          <w:tab w:val="left" w:pos="567"/>
        </w:tabs>
        <w:spacing w:after="0" w:line="240" w:lineRule="auto"/>
        <w:jc w:val="both"/>
        <w:rPr>
          <w:rFonts w:ascii="Times New Roman" w:hAnsi="Times New Roman" w:cs="Times New Roman"/>
          <w:b/>
          <w:lang w:val="lt-LT"/>
        </w:rPr>
      </w:pPr>
      <w:r w:rsidRPr="005F19E3">
        <w:rPr>
          <w:rFonts w:ascii="Times New Roman" w:hAnsi="Times New Roman" w:cs="Times New Roman"/>
          <w:b/>
          <w:lang w:val="lt-LT"/>
        </w:rPr>
        <w:t>Pranešimas apie šalutinį poveikį</w:t>
      </w:r>
    </w:p>
    <w:p w14:paraId="5ED41340" w14:textId="77777777" w:rsidR="001A10D5" w:rsidRPr="005F19E3" w:rsidRDefault="001A10D5" w:rsidP="00396C04">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w:t>
      </w:r>
      <w:proofErr w:type="spellStart"/>
      <w:r w:rsidRPr="002E2FFB">
        <w:rPr>
          <w:rFonts w:ascii="Times New Roman" w:hAnsi="Times New Roman" w:cs="Times New Roman"/>
          <w:u w:val="single"/>
          <w:lang w:val="lt-LT"/>
        </w:rPr>
        <w:t>NepageidaujamaR@vvkt.lt</w:t>
      </w:r>
      <w:proofErr w:type="spellEnd"/>
      <w:r w:rsidRPr="005F19E3">
        <w:rPr>
          <w:rFonts w:ascii="Times New Roman" w:hAnsi="Times New Roman" w:cs="Times New Roman"/>
          <w:lang w:val="lt-LT"/>
        </w:rPr>
        <w:t xml:space="preserve">, taip pat per Valstybinės vaistų kontrolės tarnybos prie Lietuvos Respublikos sveikatos apsaugos ministerijos interneto svetainę (adresu </w:t>
      </w:r>
      <w:r w:rsidRPr="002E2FFB">
        <w:rPr>
          <w:rFonts w:ascii="Times New Roman" w:hAnsi="Times New Roman" w:cs="Times New Roman"/>
          <w:u w:val="single"/>
          <w:lang w:val="lt-LT"/>
        </w:rPr>
        <w:t>http://www.vvkt.lt</w:t>
      </w:r>
      <w:r w:rsidRPr="005F19E3">
        <w:rPr>
          <w:rFonts w:ascii="Times New Roman" w:hAnsi="Times New Roman" w:cs="Times New Roman"/>
          <w:lang w:val="lt-LT"/>
        </w:rPr>
        <w:t>). Pranešdami apie šalutinį poveikį galite mums padėti gauti daugiau informacijos apie šio vaisto saugumą.</w:t>
      </w:r>
    </w:p>
    <w:p w14:paraId="08F36C2C"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7D89995D"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2CD8CA2" w14:textId="77777777" w:rsidR="001A10D5" w:rsidRPr="005F19E3" w:rsidRDefault="001A10D5" w:rsidP="001A10D5">
      <w:pPr>
        <w:tabs>
          <w:tab w:val="left" w:pos="567"/>
        </w:tabs>
        <w:spacing w:after="0" w:line="240" w:lineRule="auto"/>
        <w:ind w:left="567" w:hanging="567"/>
        <w:outlineLvl w:val="0"/>
        <w:rPr>
          <w:rFonts w:ascii="Times New Roman" w:hAnsi="Times New Roman" w:cs="Times New Roman"/>
          <w:lang w:val="lt-LT"/>
        </w:rPr>
      </w:pPr>
      <w:r w:rsidRPr="005F19E3">
        <w:rPr>
          <w:rFonts w:ascii="Times New Roman" w:hAnsi="Times New Roman" w:cs="Times New Roman"/>
          <w:b/>
          <w:caps/>
          <w:lang w:val="lt-LT"/>
        </w:rPr>
        <w:t>5.</w:t>
      </w:r>
      <w:r w:rsidRPr="005F19E3">
        <w:rPr>
          <w:rFonts w:ascii="Times New Roman" w:hAnsi="Times New Roman" w:cs="Times New Roman"/>
          <w:b/>
          <w:caps/>
          <w:lang w:val="lt-LT"/>
        </w:rPr>
        <w:tab/>
      </w:r>
      <w:r w:rsidRPr="005F19E3">
        <w:rPr>
          <w:rFonts w:ascii="Times New Roman" w:hAnsi="Times New Roman" w:cs="Times New Roman"/>
          <w:b/>
          <w:lang w:val="lt-LT"/>
        </w:rPr>
        <w:t xml:space="preserve">Kaip laikyti </w:t>
      </w: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p>
    <w:p w14:paraId="4298E277"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p>
    <w:p w14:paraId="7E34D13C"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Šį vaistą laikykite vaikams nepastebimoje ir nepasiekiamoje vietoje.</w:t>
      </w:r>
    </w:p>
    <w:p w14:paraId="4B4BDB1D"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p>
    <w:p w14:paraId="3821CC2A"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Šiam vaistui specialių laikymo sąlygų nereikia.</w:t>
      </w:r>
    </w:p>
    <w:p w14:paraId="03A23EEE" w14:textId="77777777" w:rsidR="001A10D5" w:rsidRPr="005F19E3" w:rsidRDefault="001A10D5" w:rsidP="00B85A9A">
      <w:pPr>
        <w:keepNext/>
        <w:spacing w:after="0" w:line="240" w:lineRule="auto"/>
        <w:jc w:val="both"/>
        <w:outlineLvl w:val="0"/>
        <w:rPr>
          <w:rFonts w:ascii="Times New Roman" w:hAnsi="Times New Roman" w:cs="Times New Roman"/>
          <w:lang w:val="lt-LT"/>
        </w:rPr>
      </w:pPr>
    </w:p>
    <w:p w14:paraId="0254D182"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Ant kartono dėžutės ar lizdinės plokštelės nurodytam tinkamumo laikui pasibaigus, šio vaisto vartoti negalima. Vaistas tinkamas vartoti iki paskutinės nurodyto mėnesio dienos.</w:t>
      </w:r>
    </w:p>
    <w:p w14:paraId="0AF61FAD"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p>
    <w:p w14:paraId="1F29F336"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r w:rsidRPr="005F19E3">
        <w:rPr>
          <w:rFonts w:ascii="Times New Roman" w:hAnsi="Times New Roman" w:cs="Times New Roman"/>
          <w:lang w:val="lt-LT"/>
        </w:rPr>
        <w:t>Vaistų negalima išmesti į kanalizaciją arba su buitinėmis atliekomis. Kaip išmesti</w:t>
      </w:r>
      <w:r w:rsidRPr="005F19E3" w:rsidDel="00760DE7">
        <w:rPr>
          <w:rFonts w:ascii="Times New Roman" w:hAnsi="Times New Roman" w:cs="Times New Roman"/>
          <w:lang w:val="lt-LT"/>
        </w:rPr>
        <w:t xml:space="preserve"> </w:t>
      </w:r>
      <w:r w:rsidRPr="005F19E3">
        <w:rPr>
          <w:rFonts w:ascii="Times New Roman" w:hAnsi="Times New Roman" w:cs="Times New Roman"/>
          <w:lang w:val="lt-LT"/>
        </w:rPr>
        <w:t>nereikalingus vaistus, klauskite vaistininko. Šios priemonės padės apsaugoti aplinką.</w:t>
      </w:r>
    </w:p>
    <w:p w14:paraId="27643467"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A3B1D2F"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8DB7A63"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F19E3">
        <w:rPr>
          <w:rFonts w:ascii="Times New Roman" w:hAnsi="Times New Roman" w:cs="Times New Roman"/>
          <w:b/>
          <w:lang w:val="lt-LT"/>
        </w:rPr>
        <w:t>6.</w:t>
      </w:r>
      <w:r w:rsidRPr="005F19E3">
        <w:rPr>
          <w:rFonts w:ascii="Times New Roman" w:hAnsi="Times New Roman" w:cs="Times New Roman"/>
          <w:b/>
          <w:lang w:val="lt-LT"/>
        </w:rPr>
        <w:tab/>
        <w:t>Pakuotės turinys ir kita informacija</w:t>
      </w:r>
    </w:p>
    <w:p w14:paraId="76F3161B"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6A40A75"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b/>
          <w:lang w:val="lt-LT"/>
        </w:rPr>
      </w:pP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r w:rsidRPr="005F19E3">
        <w:rPr>
          <w:rFonts w:ascii="Times New Roman" w:hAnsi="Times New Roman" w:cs="Times New Roman"/>
          <w:lang w:val="lt-LT"/>
        </w:rPr>
        <w:t xml:space="preserve"> </w:t>
      </w:r>
      <w:r w:rsidRPr="005F19E3">
        <w:rPr>
          <w:rFonts w:ascii="Times New Roman" w:hAnsi="Times New Roman" w:cs="Times New Roman"/>
          <w:b/>
          <w:lang w:val="lt-LT"/>
        </w:rPr>
        <w:t>sudėtis</w:t>
      </w:r>
    </w:p>
    <w:p w14:paraId="3E322610" w14:textId="4B48750B" w:rsidR="001A10D5" w:rsidRPr="005F19E3" w:rsidRDefault="001A10D5" w:rsidP="00B85A9A">
      <w:pPr>
        <w:pStyle w:val="ListParagraph"/>
        <w:numPr>
          <w:ilvl w:val="0"/>
          <w:numId w:val="4"/>
        </w:numPr>
        <w:tabs>
          <w:tab w:val="left" w:pos="567"/>
          <w:tab w:val="left" w:pos="3060"/>
        </w:tabs>
        <w:autoSpaceDE w:val="0"/>
        <w:autoSpaceDN w:val="0"/>
        <w:adjustRightInd w:val="0"/>
        <w:ind w:left="567" w:hanging="567"/>
        <w:jc w:val="both"/>
        <w:rPr>
          <w:lang w:val="lt-LT"/>
        </w:rPr>
      </w:pPr>
      <w:r w:rsidRPr="005F19E3">
        <w:rPr>
          <w:lang w:val="lt-LT"/>
        </w:rPr>
        <w:t xml:space="preserve">Veiklioji medžiaga yra </w:t>
      </w:r>
      <w:proofErr w:type="spellStart"/>
      <w:r w:rsidRPr="005F19E3">
        <w:rPr>
          <w:lang w:val="lt-LT"/>
        </w:rPr>
        <w:t>sildenafilis</w:t>
      </w:r>
      <w:proofErr w:type="spellEnd"/>
      <w:r w:rsidRPr="005F19E3">
        <w:rPr>
          <w:lang w:val="lt-LT"/>
        </w:rPr>
        <w:t xml:space="preserve">. Kiekvienoje tabletėje yra100 mg </w:t>
      </w:r>
      <w:proofErr w:type="spellStart"/>
      <w:r w:rsidRPr="005F19E3">
        <w:rPr>
          <w:lang w:val="lt-LT"/>
        </w:rPr>
        <w:t>sildenafilio</w:t>
      </w:r>
      <w:proofErr w:type="spellEnd"/>
      <w:r w:rsidRPr="005F19E3">
        <w:rPr>
          <w:lang w:val="lt-LT"/>
        </w:rPr>
        <w:t xml:space="preserve"> (citrato pavidalu).</w:t>
      </w:r>
    </w:p>
    <w:p w14:paraId="24EAFB72" w14:textId="77777777" w:rsidR="001A10D5" w:rsidRPr="005F19E3" w:rsidRDefault="001A10D5" w:rsidP="00B85A9A">
      <w:pPr>
        <w:pStyle w:val="ListParagraph"/>
        <w:numPr>
          <w:ilvl w:val="0"/>
          <w:numId w:val="4"/>
        </w:numPr>
        <w:tabs>
          <w:tab w:val="left" w:pos="567"/>
          <w:tab w:val="left" w:pos="3060"/>
        </w:tabs>
        <w:autoSpaceDE w:val="0"/>
        <w:autoSpaceDN w:val="0"/>
        <w:adjustRightInd w:val="0"/>
        <w:ind w:left="567" w:hanging="567"/>
        <w:jc w:val="both"/>
        <w:rPr>
          <w:lang w:val="lt-LT"/>
        </w:rPr>
      </w:pPr>
      <w:r w:rsidRPr="005F19E3">
        <w:rPr>
          <w:lang w:val="lt-LT"/>
        </w:rPr>
        <w:t xml:space="preserve">Pagalbinės medžiagos yra bevandenis kalcio-vandenilio fosfatas, </w:t>
      </w:r>
      <w:proofErr w:type="spellStart"/>
      <w:r w:rsidRPr="005F19E3">
        <w:rPr>
          <w:lang w:val="lt-LT"/>
        </w:rPr>
        <w:t>mikrokristalinė</w:t>
      </w:r>
      <w:proofErr w:type="spellEnd"/>
      <w:r w:rsidRPr="005F19E3">
        <w:rPr>
          <w:lang w:val="lt-LT"/>
        </w:rPr>
        <w:t xml:space="preserve"> celiuliozė, </w:t>
      </w:r>
      <w:proofErr w:type="spellStart"/>
      <w:r w:rsidRPr="005F19E3">
        <w:rPr>
          <w:lang w:val="lt-LT"/>
        </w:rPr>
        <w:t>kopovidonas</w:t>
      </w:r>
      <w:proofErr w:type="spellEnd"/>
      <w:r w:rsidRPr="005F19E3">
        <w:rPr>
          <w:lang w:val="lt-LT"/>
        </w:rPr>
        <w:t xml:space="preserve">, </w:t>
      </w:r>
      <w:proofErr w:type="spellStart"/>
      <w:r w:rsidRPr="005F19E3">
        <w:rPr>
          <w:lang w:val="lt-LT"/>
        </w:rPr>
        <w:t>kroskarmeliozės</w:t>
      </w:r>
      <w:proofErr w:type="spellEnd"/>
      <w:r w:rsidRPr="005F19E3">
        <w:rPr>
          <w:lang w:val="lt-LT"/>
        </w:rPr>
        <w:t xml:space="preserve"> natrio druska, magnio </w:t>
      </w:r>
      <w:proofErr w:type="spellStart"/>
      <w:r w:rsidRPr="005F19E3">
        <w:rPr>
          <w:lang w:val="lt-LT"/>
        </w:rPr>
        <w:t>stearatas</w:t>
      </w:r>
      <w:proofErr w:type="spellEnd"/>
      <w:r w:rsidRPr="005F19E3">
        <w:rPr>
          <w:lang w:val="lt-LT"/>
        </w:rPr>
        <w:t xml:space="preserve">, sacharino natrio druska, </w:t>
      </w:r>
      <w:proofErr w:type="spellStart"/>
      <w:r w:rsidRPr="005F19E3">
        <w:rPr>
          <w:lang w:val="lt-LT"/>
        </w:rPr>
        <w:t>indigokarmino</w:t>
      </w:r>
      <w:proofErr w:type="spellEnd"/>
      <w:r w:rsidRPr="005F19E3">
        <w:rPr>
          <w:lang w:val="lt-LT"/>
        </w:rPr>
        <w:t xml:space="preserve"> aliuminio </w:t>
      </w:r>
      <w:proofErr w:type="spellStart"/>
      <w:r w:rsidRPr="005F19E3">
        <w:rPr>
          <w:lang w:val="lt-LT"/>
        </w:rPr>
        <w:t>kraplakas</w:t>
      </w:r>
      <w:proofErr w:type="spellEnd"/>
      <w:r w:rsidRPr="005F19E3">
        <w:rPr>
          <w:lang w:val="lt-LT"/>
        </w:rPr>
        <w:t xml:space="preserve"> (E132).</w:t>
      </w:r>
    </w:p>
    <w:p w14:paraId="65BD10C4"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1390C91"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5F19E3">
        <w:rPr>
          <w:rFonts w:ascii="Times New Roman" w:hAnsi="Times New Roman" w:cs="Times New Roman"/>
          <w:b/>
          <w:lang w:val="lt-LT"/>
        </w:rPr>
        <w:t>Sildenafil</w:t>
      </w:r>
      <w:proofErr w:type="spellEnd"/>
      <w:r w:rsidRPr="005F19E3">
        <w:rPr>
          <w:rFonts w:ascii="Times New Roman" w:hAnsi="Times New Roman" w:cs="Times New Roman"/>
          <w:b/>
          <w:lang w:val="lt-LT"/>
        </w:rPr>
        <w:t xml:space="preserve"> </w:t>
      </w:r>
      <w:proofErr w:type="spellStart"/>
      <w:r w:rsidRPr="005F19E3">
        <w:rPr>
          <w:rFonts w:ascii="Times New Roman" w:hAnsi="Times New Roman" w:cs="Times New Roman"/>
          <w:b/>
          <w:lang w:val="lt-LT"/>
        </w:rPr>
        <w:t>Sandoz</w:t>
      </w:r>
      <w:proofErr w:type="spellEnd"/>
      <w:r w:rsidRPr="005F19E3">
        <w:rPr>
          <w:rFonts w:ascii="Times New Roman" w:hAnsi="Times New Roman" w:cs="Times New Roman"/>
          <w:b/>
          <w:lang w:val="lt-LT"/>
        </w:rPr>
        <w:t xml:space="preserve"> išvaizda ir kiekis pakuotėje</w:t>
      </w:r>
    </w:p>
    <w:p w14:paraId="3C6C365F"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i/>
          <w:lang w:val="lt-LT"/>
        </w:rPr>
      </w:pPr>
    </w:p>
    <w:p w14:paraId="1E6EBA59"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i/>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Pr="005F19E3">
        <w:rPr>
          <w:rFonts w:ascii="Times New Roman" w:hAnsi="Times New Roman" w:cs="Times New Roman"/>
          <w:lang w:val="lt-LT"/>
        </w:rPr>
        <w:t xml:space="preserve"> 100</w:t>
      </w:r>
      <w:r w:rsidRPr="005F19E3">
        <w:rPr>
          <w:rFonts w:ascii="Times New Roman" w:eastAsia="Times New Roman" w:hAnsi="Times New Roman" w:cs="Times New Roman"/>
          <w:lang w:val="lt-LT" w:eastAsia="en-US"/>
        </w:rPr>
        <w:t> </w:t>
      </w:r>
      <w:r w:rsidRPr="005F19E3">
        <w:rPr>
          <w:rFonts w:ascii="Times New Roman" w:hAnsi="Times New Roman" w:cs="Times New Roman"/>
          <w:lang w:val="lt-LT"/>
        </w:rPr>
        <w:t xml:space="preserve">mg tabletės yra žydros, apvalios, šiek tiek taškuotos, su kryžmine laužimo vagele abiejose pusėse ir įspaudu </w:t>
      </w:r>
      <w:r w:rsidRPr="005F19E3">
        <w:rPr>
          <w:rFonts w:ascii="Times New Roman" w:eastAsia="Times New Roman" w:hAnsi="Times New Roman" w:cs="Times New Roman"/>
          <w:lang w:val="lt-LT" w:eastAsia="en-US"/>
        </w:rPr>
        <w:t>„</w:t>
      </w:r>
      <w:r w:rsidRPr="005F19E3">
        <w:rPr>
          <w:rFonts w:ascii="Times New Roman" w:hAnsi="Times New Roman" w:cs="Times New Roman"/>
          <w:lang w:val="lt-LT"/>
        </w:rPr>
        <w:t>100</w:t>
      </w:r>
      <w:r w:rsidRPr="005F19E3">
        <w:rPr>
          <w:rFonts w:ascii="Times New Roman" w:eastAsia="Times New Roman" w:hAnsi="Times New Roman" w:cs="Times New Roman"/>
          <w:lang w:val="lt-LT" w:eastAsia="en-US"/>
        </w:rPr>
        <w:t>“</w:t>
      </w:r>
      <w:r w:rsidRPr="005F19E3">
        <w:rPr>
          <w:rFonts w:ascii="Times New Roman" w:hAnsi="Times New Roman" w:cs="Times New Roman"/>
          <w:lang w:val="lt-LT"/>
        </w:rPr>
        <w:t xml:space="preserve"> – vienoje pusėje.</w:t>
      </w:r>
    </w:p>
    <w:p w14:paraId="18EFA806" w14:textId="77777777"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p>
    <w:p w14:paraId="51442194" w14:textId="7A9A0C46" w:rsidR="001A10D5" w:rsidRPr="005F19E3" w:rsidRDefault="001A10D5" w:rsidP="00B85A9A">
      <w:pPr>
        <w:tabs>
          <w:tab w:val="left" w:pos="567"/>
          <w:tab w:val="left" w:pos="3060"/>
        </w:tabs>
        <w:autoSpaceDE w:val="0"/>
        <w:autoSpaceDN w:val="0"/>
        <w:adjustRightInd w:val="0"/>
        <w:spacing w:after="0" w:line="240" w:lineRule="auto"/>
        <w:jc w:val="both"/>
        <w:rPr>
          <w:rFonts w:ascii="Times New Roman" w:hAnsi="Times New Roman" w:cs="Times New Roman"/>
          <w:lang w:val="lt-LT"/>
        </w:rPr>
      </w:pPr>
      <w:proofErr w:type="spellStart"/>
      <w:r w:rsidRPr="005F19E3">
        <w:rPr>
          <w:rFonts w:ascii="Times New Roman" w:hAnsi="Times New Roman" w:cs="Times New Roman"/>
          <w:lang w:val="lt-LT"/>
        </w:rPr>
        <w:t>Sildenafil</w:t>
      </w:r>
      <w:proofErr w:type="spellEnd"/>
      <w:r w:rsidRPr="005F19E3">
        <w:rPr>
          <w:rFonts w:ascii="Times New Roman" w:hAnsi="Times New Roman" w:cs="Times New Roman"/>
          <w:lang w:val="lt-LT"/>
        </w:rPr>
        <w:t xml:space="preserve"> </w:t>
      </w:r>
      <w:proofErr w:type="spellStart"/>
      <w:r w:rsidRPr="005F19E3">
        <w:rPr>
          <w:rFonts w:ascii="Times New Roman" w:hAnsi="Times New Roman" w:cs="Times New Roman"/>
          <w:lang w:val="lt-LT"/>
        </w:rPr>
        <w:t>Sandoz</w:t>
      </w:r>
      <w:proofErr w:type="spellEnd"/>
      <w:r w:rsidR="008E45C3">
        <w:rPr>
          <w:rFonts w:ascii="Times New Roman" w:hAnsi="Times New Roman" w:cs="Times New Roman"/>
          <w:lang w:val="lt-LT"/>
        </w:rPr>
        <w:t xml:space="preserve"> 100 mg</w:t>
      </w:r>
      <w:r w:rsidRPr="005F19E3">
        <w:rPr>
          <w:rFonts w:ascii="Times New Roman" w:hAnsi="Times New Roman" w:cs="Times New Roman"/>
          <w:lang w:val="lt-LT"/>
        </w:rPr>
        <w:t xml:space="preserve"> tiekiamas lizdinėse plokštelėse </w:t>
      </w:r>
      <w:r w:rsidR="00B85A9A">
        <w:rPr>
          <w:rFonts w:ascii="Times New Roman" w:hAnsi="Times New Roman" w:cs="Times New Roman"/>
          <w:lang w:val="lt-LT"/>
        </w:rPr>
        <w:t xml:space="preserve">po </w:t>
      </w:r>
      <w:r w:rsidRPr="005F19E3">
        <w:rPr>
          <w:rFonts w:ascii="Times New Roman" w:hAnsi="Times New Roman" w:cs="Times New Roman"/>
          <w:lang w:val="lt-LT"/>
        </w:rPr>
        <w:t>4</w:t>
      </w:r>
      <w:r w:rsidR="00F96E74">
        <w:rPr>
          <w:rFonts w:ascii="Times New Roman" w:hAnsi="Times New Roman" w:cs="Times New Roman"/>
          <w:lang w:val="lt-LT"/>
        </w:rPr>
        <w:t xml:space="preserve"> tabletes.</w:t>
      </w:r>
    </w:p>
    <w:p w14:paraId="656BECD7" w14:textId="7A7F61A1" w:rsidR="001A10D5"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8FCD2CC" w14:textId="77777777" w:rsidR="001A10D5" w:rsidRPr="005F19E3" w:rsidRDefault="001A10D5" w:rsidP="001A10D5">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62FA431" w14:textId="7B8A1921" w:rsidR="001A10D5" w:rsidRPr="00B85A9A" w:rsidRDefault="001A10D5" w:rsidP="001A10D5">
      <w:pPr>
        <w:tabs>
          <w:tab w:val="left" w:pos="567"/>
          <w:tab w:val="left" w:pos="3060"/>
        </w:tabs>
        <w:autoSpaceDE w:val="0"/>
        <w:autoSpaceDN w:val="0"/>
        <w:adjustRightInd w:val="0"/>
        <w:spacing w:after="0" w:line="240" w:lineRule="auto"/>
        <w:rPr>
          <w:rFonts w:ascii="Times New Roman" w:eastAsia="Times New Roman" w:hAnsi="Times New Roman" w:cs="Times New Roman"/>
          <w:b/>
          <w:bCs/>
          <w:lang w:val="lt-LT" w:eastAsia="en-US"/>
        </w:rPr>
      </w:pPr>
      <w:r w:rsidRPr="00B85A9A">
        <w:rPr>
          <w:rFonts w:ascii="Times New Roman" w:eastAsia="Times New Roman" w:hAnsi="Times New Roman" w:cs="Times New Roman"/>
          <w:b/>
          <w:bCs/>
          <w:lang w:val="lt-LT" w:eastAsia="en-US"/>
        </w:rPr>
        <w:t>Gamintoja</w:t>
      </w:r>
      <w:r w:rsidR="00B85A9A" w:rsidRPr="00B85A9A">
        <w:rPr>
          <w:rFonts w:ascii="Times New Roman" w:eastAsia="Times New Roman" w:hAnsi="Times New Roman" w:cs="Times New Roman"/>
          <w:b/>
          <w:bCs/>
          <w:lang w:val="lt-LT" w:eastAsia="en-US"/>
        </w:rPr>
        <w:t>s</w:t>
      </w:r>
    </w:p>
    <w:p w14:paraId="5CBABB99"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proofErr w:type="spellStart"/>
      <w:r w:rsidRPr="00716708">
        <w:rPr>
          <w:rFonts w:ascii="Times New Roman" w:hAnsi="Times New Roman" w:cs="Times New Roman"/>
          <w:lang w:val="lt-LT"/>
        </w:rPr>
        <w:t>Salutas</w:t>
      </w:r>
      <w:proofErr w:type="spellEnd"/>
      <w:r w:rsidRPr="00716708">
        <w:rPr>
          <w:rFonts w:ascii="Times New Roman" w:hAnsi="Times New Roman" w:cs="Times New Roman"/>
          <w:lang w:val="lt-LT"/>
        </w:rPr>
        <w:t xml:space="preserve"> </w:t>
      </w:r>
      <w:proofErr w:type="spellStart"/>
      <w:r w:rsidRPr="00716708">
        <w:rPr>
          <w:rFonts w:ascii="Times New Roman" w:hAnsi="Times New Roman" w:cs="Times New Roman"/>
          <w:lang w:val="lt-LT"/>
        </w:rPr>
        <w:t>Pharma</w:t>
      </w:r>
      <w:proofErr w:type="spellEnd"/>
      <w:r w:rsidRPr="00716708">
        <w:rPr>
          <w:rFonts w:ascii="Times New Roman" w:hAnsi="Times New Roman" w:cs="Times New Roman"/>
          <w:lang w:val="lt-LT"/>
        </w:rPr>
        <w:t xml:space="preserve"> </w:t>
      </w:r>
      <w:proofErr w:type="spellStart"/>
      <w:r w:rsidRPr="00716708">
        <w:rPr>
          <w:rFonts w:ascii="Times New Roman" w:hAnsi="Times New Roman" w:cs="Times New Roman"/>
          <w:lang w:val="lt-LT"/>
        </w:rPr>
        <w:t>GmbH</w:t>
      </w:r>
      <w:proofErr w:type="spellEnd"/>
    </w:p>
    <w:p w14:paraId="02BBC795"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proofErr w:type="spellStart"/>
      <w:r w:rsidRPr="00716708">
        <w:rPr>
          <w:rFonts w:ascii="Times New Roman" w:hAnsi="Times New Roman" w:cs="Times New Roman"/>
          <w:lang w:val="lt-LT"/>
        </w:rPr>
        <w:t>Otto-von-Guericke-Allee</w:t>
      </w:r>
      <w:proofErr w:type="spellEnd"/>
      <w:r w:rsidRPr="00716708">
        <w:rPr>
          <w:rFonts w:ascii="Times New Roman" w:hAnsi="Times New Roman" w:cs="Times New Roman"/>
          <w:lang w:val="lt-LT"/>
        </w:rPr>
        <w:t xml:space="preserve"> 1</w:t>
      </w:r>
    </w:p>
    <w:p w14:paraId="78E4614A"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 xml:space="preserve">39179 </w:t>
      </w:r>
      <w:proofErr w:type="spellStart"/>
      <w:r w:rsidRPr="00716708">
        <w:rPr>
          <w:rFonts w:ascii="Times New Roman" w:hAnsi="Times New Roman" w:cs="Times New Roman"/>
          <w:lang w:val="lt-LT"/>
        </w:rPr>
        <w:t>Barleben</w:t>
      </w:r>
      <w:proofErr w:type="spellEnd"/>
    </w:p>
    <w:p w14:paraId="6C753CA2"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Vokietija</w:t>
      </w:r>
    </w:p>
    <w:p w14:paraId="68A40138"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p>
    <w:p w14:paraId="76CFB09C" w14:textId="77777777" w:rsidR="001A10D5" w:rsidRPr="00716708" w:rsidRDefault="001A10D5" w:rsidP="001A10D5">
      <w:pPr>
        <w:keepNext/>
        <w:spacing w:after="0" w:line="240" w:lineRule="auto"/>
        <w:outlineLvl w:val="0"/>
        <w:rPr>
          <w:rFonts w:ascii="Times New Roman" w:hAnsi="Times New Roman" w:cs="Times New Roman"/>
          <w:lang w:val="lt-LT"/>
        </w:rPr>
      </w:pPr>
      <w:r w:rsidRPr="00716708">
        <w:rPr>
          <w:rFonts w:ascii="Times New Roman" w:hAnsi="Times New Roman" w:cs="Times New Roman"/>
          <w:lang w:val="lt-LT"/>
        </w:rPr>
        <w:t>arba</w:t>
      </w:r>
    </w:p>
    <w:p w14:paraId="18B746C3" w14:textId="77777777" w:rsidR="001A10D5" w:rsidRPr="00716708" w:rsidRDefault="001A10D5" w:rsidP="001A10D5">
      <w:pPr>
        <w:spacing w:after="0" w:line="240" w:lineRule="auto"/>
        <w:rPr>
          <w:rFonts w:ascii="Times New Roman" w:hAnsi="Times New Roman" w:cs="Times New Roman"/>
          <w:lang w:val="lt-LT"/>
        </w:rPr>
      </w:pPr>
    </w:p>
    <w:p w14:paraId="4A226481"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proofErr w:type="spellStart"/>
      <w:r w:rsidRPr="00716708">
        <w:rPr>
          <w:rFonts w:ascii="Times New Roman" w:hAnsi="Times New Roman" w:cs="Times New Roman"/>
          <w:lang w:val="lt-LT"/>
        </w:rPr>
        <w:t>Salutas</w:t>
      </w:r>
      <w:proofErr w:type="spellEnd"/>
      <w:r w:rsidRPr="00716708">
        <w:rPr>
          <w:rFonts w:ascii="Times New Roman" w:hAnsi="Times New Roman" w:cs="Times New Roman"/>
          <w:lang w:val="lt-LT"/>
        </w:rPr>
        <w:t xml:space="preserve"> </w:t>
      </w:r>
      <w:proofErr w:type="spellStart"/>
      <w:r w:rsidRPr="00716708">
        <w:rPr>
          <w:rFonts w:ascii="Times New Roman" w:hAnsi="Times New Roman" w:cs="Times New Roman"/>
          <w:lang w:val="lt-LT"/>
        </w:rPr>
        <w:t>Pharma</w:t>
      </w:r>
      <w:proofErr w:type="spellEnd"/>
      <w:r w:rsidRPr="00716708">
        <w:rPr>
          <w:rFonts w:ascii="Times New Roman" w:hAnsi="Times New Roman" w:cs="Times New Roman"/>
          <w:lang w:val="lt-LT"/>
        </w:rPr>
        <w:t xml:space="preserve"> </w:t>
      </w:r>
      <w:proofErr w:type="spellStart"/>
      <w:r w:rsidRPr="00716708">
        <w:rPr>
          <w:rFonts w:ascii="Times New Roman" w:hAnsi="Times New Roman" w:cs="Times New Roman"/>
          <w:lang w:val="lt-LT"/>
        </w:rPr>
        <w:t>GmbH</w:t>
      </w:r>
      <w:proofErr w:type="spellEnd"/>
    </w:p>
    <w:p w14:paraId="24769583"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proofErr w:type="spellStart"/>
      <w:r w:rsidRPr="00716708">
        <w:rPr>
          <w:rFonts w:ascii="Times New Roman" w:hAnsi="Times New Roman" w:cs="Times New Roman"/>
          <w:lang w:val="lt-LT"/>
        </w:rPr>
        <w:t>Dieselstrasse</w:t>
      </w:r>
      <w:proofErr w:type="spellEnd"/>
      <w:r w:rsidRPr="00716708">
        <w:rPr>
          <w:rFonts w:ascii="Times New Roman" w:hAnsi="Times New Roman" w:cs="Times New Roman"/>
          <w:lang w:val="lt-LT"/>
        </w:rPr>
        <w:t xml:space="preserve"> 5</w:t>
      </w:r>
    </w:p>
    <w:p w14:paraId="74528499"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 xml:space="preserve">70839 </w:t>
      </w:r>
      <w:proofErr w:type="spellStart"/>
      <w:r w:rsidRPr="00716708">
        <w:rPr>
          <w:rFonts w:ascii="Times New Roman" w:hAnsi="Times New Roman" w:cs="Times New Roman"/>
          <w:lang w:val="lt-LT"/>
        </w:rPr>
        <w:t>Gerlingen</w:t>
      </w:r>
      <w:proofErr w:type="spellEnd"/>
    </w:p>
    <w:p w14:paraId="1CB5E2C3"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Vokietija</w:t>
      </w:r>
    </w:p>
    <w:p w14:paraId="08C90C04"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p>
    <w:p w14:paraId="23DE9945" w14:textId="77777777" w:rsidR="001A10D5" w:rsidRPr="00716708" w:rsidRDefault="001A10D5" w:rsidP="001A10D5">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arba</w:t>
      </w:r>
    </w:p>
    <w:p w14:paraId="2DAABF2A" w14:textId="77777777" w:rsidR="001A10D5" w:rsidRPr="00716708" w:rsidRDefault="001A10D5" w:rsidP="001A10D5">
      <w:pPr>
        <w:tabs>
          <w:tab w:val="left" w:pos="567"/>
          <w:tab w:val="left" w:pos="3060"/>
        </w:tabs>
        <w:spacing w:after="0" w:line="240" w:lineRule="auto"/>
        <w:rPr>
          <w:rFonts w:ascii="Times New Roman" w:hAnsi="Times New Roman" w:cs="Times New Roman"/>
          <w:color w:val="000000"/>
          <w:lang w:val="lt-LT"/>
        </w:rPr>
      </w:pPr>
    </w:p>
    <w:p w14:paraId="0A747299" w14:textId="77777777" w:rsidR="001A10D5" w:rsidRPr="00716708" w:rsidRDefault="001A10D5" w:rsidP="001A10D5">
      <w:pPr>
        <w:tabs>
          <w:tab w:val="left" w:pos="567"/>
          <w:tab w:val="left" w:pos="3060"/>
        </w:tabs>
        <w:spacing w:after="0" w:line="240" w:lineRule="auto"/>
        <w:rPr>
          <w:rFonts w:ascii="Times New Roman" w:hAnsi="Times New Roman" w:cs="Times New Roman"/>
          <w:color w:val="000000"/>
          <w:lang w:val="lt-LT"/>
        </w:rPr>
      </w:pPr>
      <w:proofErr w:type="spellStart"/>
      <w:r w:rsidRPr="00716708">
        <w:rPr>
          <w:rFonts w:ascii="Times New Roman" w:hAnsi="Times New Roman" w:cs="Times New Roman"/>
          <w:color w:val="000000"/>
          <w:lang w:val="lt-LT"/>
        </w:rPr>
        <w:t>Lek</w:t>
      </w:r>
      <w:proofErr w:type="spellEnd"/>
      <w:r w:rsidRPr="00716708">
        <w:rPr>
          <w:rFonts w:ascii="Times New Roman" w:hAnsi="Times New Roman" w:cs="Times New Roman"/>
          <w:color w:val="000000"/>
          <w:lang w:val="lt-LT"/>
        </w:rPr>
        <w:t xml:space="preserve"> </w:t>
      </w:r>
      <w:proofErr w:type="spellStart"/>
      <w:r w:rsidRPr="00716708">
        <w:rPr>
          <w:rFonts w:ascii="Times New Roman" w:hAnsi="Times New Roman" w:cs="Times New Roman"/>
          <w:color w:val="000000"/>
          <w:lang w:val="lt-LT"/>
        </w:rPr>
        <w:t>Pharmaceuticals</w:t>
      </w:r>
      <w:proofErr w:type="spellEnd"/>
      <w:r w:rsidRPr="00716708">
        <w:rPr>
          <w:rFonts w:ascii="Times New Roman" w:hAnsi="Times New Roman" w:cs="Times New Roman"/>
          <w:color w:val="000000"/>
          <w:lang w:val="lt-LT"/>
        </w:rPr>
        <w:t xml:space="preserve"> </w:t>
      </w:r>
      <w:proofErr w:type="spellStart"/>
      <w:r w:rsidRPr="00716708">
        <w:rPr>
          <w:rFonts w:ascii="Times New Roman" w:hAnsi="Times New Roman" w:cs="Times New Roman"/>
          <w:color w:val="000000"/>
          <w:lang w:val="lt-LT"/>
        </w:rPr>
        <w:t>d.d</w:t>
      </w:r>
      <w:proofErr w:type="spellEnd"/>
      <w:r w:rsidRPr="00716708">
        <w:rPr>
          <w:rFonts w:ascii="Times New Roman" w:hAnsi="Times New Roman" w:cs="Times New Roman"/>
          <w:color w:val="000000"/>
          <w:lang w:val="lt-LT"/>
        </w:rPr>
        <w:t>.</w:t>
      </w:r>
    </w:p>
    <w:p w14:paraId="305CFDDF" w14:textId="77777777" w:rsidR="001A10D5" w:rsidRPr="00716708" w:rsidRDefault="001A10D5" w:rsidP="001A10D5">
      <w:pPr>
        <w:tabs>
          <w:tab w:val="left" w:pos="567"/>
          <w:tab w:val="left" w:pos="3060"/>
        </w:tabs>
        <w:spacing w:after="0" w:line="240" w:lineRule="auto"/>
        <w:rPr>
          <w:rFonts w:ascii="Times New Roman" w:hAnsi="Times New Roman" w:cs="Times New Roman"/>
          <w:color w:val="000000"/>
          <w:lang w:val="lt-LT"/>
        </w:rPr>
      </w:pPr>
      <w:proofErr w:type="spellStart"/>
      <w:r w:rsidRPr="00716708">
        <w:rPr>
          <w:rFonts w:ascii="Times New Roman" w:hAnsi="Times New Roman" w:cs="Times New Roman"/>
          <w:color w:val="000000"/>
          <w:lang w:val="lt-LT"/>
        </w:rPr>
        <w:t>Verovškova</w:t>
      </w:r>
      <w:proofErr w:type="spellEnd"/>
      <w:r w:rsidRPr="00716708">
        <w:rPr>
          <w:rFonts w:ascii="Times New Roman" w:hAnsi="Times New Roman" w:cs="Times New Roman"/>
          <w:color w:val="000000"/>
          <w:lang w:val="lt-LT"/>
        </w:rPr>
        <w:t xml:space="preserve"> 57</w:t>
      </w:r>
    </w:p>
    <w:p w14:paraId="7A8426E1" w14:textId="1E039CD2" w:rsidR="001A10D5" w:rsidRPr="00716708" w:rsidRDefault="001A10D5" w:rsidP="001A10D5">
      <w:pPr>
        <w:tabs>
          <w:tab w:val="left" w:pos="567"/>
          <w:tab w:val="left" w:pos="3060"/>
        </w:tabs>
        <w:spacing w:after="0" w:line="240" w:lineRule="auto"/>
        <w:rPr>
          <w:rFonts w:ascii="Times New Roman" w:hAnsi="Times New Roman" w:cs="Times New Roman"/>
          <w:color w:val="000000"/>
          <w:lang w:val="lt-LT"/>
        </w:rPr>
      </w:pPr>
      <w:r w:rsidRPr="00716708">
        <w:rPr>
          <w:rFonts w:ascii="Times New Roman" w:hAnsi="Times New Roman" w:cs="Times New Roman"/>
          <w:color w:val="000000"/>
          <w:lang w:val="lt-LT"/>
        </w:rPr>
        <w:t>1526 L</w:t>
      </w:r>
      <w:r w:rsidR="00917404">
        <w:rPr>
          <w:rFonts w:ascii="Times New Roman" w:hAnsi="Times New Roman" w:cs="Times New Roman"/>
          <w:color w:val="000000"/>
          <w:lang w:val="lt-LT"/>
        </w:rPr>
        <w:t>iubliana</w:t>
      </w:r>
    </w:p>
    <w:p w14:paraId="3AD481E5" w14:textId="77777777" w:rsidR="001A10D5" w:rsidRPr="00716708" w:rsidRDefault="001A10D5" w:rsidP="001A10D5">
      <w:pPr>
        <w:tabs>
          <w:tab w:val="left" w:pos="567"/>
          <w:tab w:val="left" w:pos="3060"/>
        </w:tabs>
        <w:spacing w:after="0" w:line="240" w:lineRule="auto"/>
        <w:rPr>
          <w:rFonts w:ascii="Times New Roman" w:hAnsi="Times New Roman" w:cs="Times New Roman"/>
          <w:color w:val="000000"/>
          <w:lang w:val="lt-LT"/>
        </w:rPr>
      </w:pPr>
      <w:r w:rsidRPr="00716708">
        <w:rPr>
          <w:rFonts w:ascii="Times New Roman" w:hAnsi="Times New Roman" w:cs="Times New Roman"/>
          <w:color w:val="000000"/>
          <w:lang w:val="lt-LT"/>
        </w:rPr>
        <w:t xml:space="preserve">Slovėnija </w:t>
      </w:r>
    </w:p>
    <w:p w14:paraId="1F43C142" w14:textId="77777777" w:rsidR="001A10D5" w:rsidRPr="00716708" w:rsidRDefault="001A10D5" w:rsidP="00B85A9A">
      <w:pPr>
        <w:tabs>
          <w:tab w:val="left" w:pos="567"/>
          <w:tab w:val="left" w:pos="3060"/>
        </w:tabs>
        <w:spacing w:after="0" w:line="240" w:lineRule="auto"/>
        <w:rPr>
          <w:rFonts w:ascii="Times New Roman" w:hAnsi="Times New Roman" w:cs="Times New Roman"/>
          <w:i/>
          <w:color w:val="000000"/>
          <w:lang w:val="lt-LT"/>
        </w:rPr>
      </w:pPr>
    </w:p>
    <w:p w14:paraId="0559C2EB" w14:textId="77777777" w:rsidR="001A10D5" w:rsidRPr="00716708" w:rsidRDefault="001A10D5" w:rsidP="00B85A9A">
      <w:pPr>
        <w:tabs>
          <w:tab w:val="left" w:pos="567"/>
          <w:tab w:val="left" w:pos="3060"/>
        </w:tabs>
        <w:spacing w:after="0" w:line="240" w:lineRule="auto"/>
        <w:rPr>
          <w:rFonts w:ascii="Times New Roman" w:hAnsi="Times New Roman" w:cs="Times New Roman"/>
          <w:color w:val="000000"/>
          <w:lang w:val="lt-LT"/>
        </w:rPr>
      </w:pPr>
      <w:r w:rsidRPr="00716708">
        <w:rPr>
          <w:rFonts w:ascii="Times New Roman" w:hAnsi="Times New Roman" w:cs="Times New Roman"/>
          <w:color w:val="000000"/>
          <w:lang w:val="lt-LT"/>
        </w:rPr>
        <w:t>arba</w:t>
      </w:r>
    </w:p>
    <w:p w14:paraId="5F975EDA" w14:textId="77777777" w:rsidR="001A10D5" w:rsidRPr="00716708" w:rsidRDefault="001A10D5" w:rsidP="00B85A9A">
      <w:pPr>
        <w:tabs>
          <w:tab w:val="left" w:pos="567"/>
          <w:tab w:val="left" w:pos="3060"/>
        </w:tabs>
        <w:spacing w:after="0" w:line="240" w:lineRule="auto"/>
        <w:ind w:left="567" w:hanging="567"/>
        <w:rPr>
          <w:rFonts w:ascii="Times New Roman" w:hAnsi="Times New Roman" w:cs="Times New Roman"/>
          <w:lang w:val="lt-LT"/>
        </w:rPr>
      </w:pPr>
    </w:p>
    <w:p w14:paraId="4D1EB4D9" w14:textId="4DC51F1E" w:rsidR="001A10D5" w:rsidRPr="00716708" w:rsidRDefault="001A10D5" w:rsidP="00B85A9A">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 xml:space="preserve">S.C. </w:t>
      </w:r>
      <w:proofErr w:type="spellStart"/>
      <w:r w:rsidRPr="00716708">
        <w:rPr>
          <w:rFonts w:ascii="Times New Roman" w:hAnsi="Times New Roman" w:cs="Times New Roman"/>
          <w:lang w:val="lt-LT"/>
        </w:rPr>
        <w:t>Sandoz</w:t>
      </w:r>
      <w:proofErr w:type="spellEnd"/>
      <w:r w:rsidRPr="00716708">
        <w:rPr>
          <w:rFonts w:ascii="Times New Roman" w:hAnsi="Times New Roman" w:cs="Times New Roman"/>
          <w:lang w:val="lt-LT"/>
        </w:rPr>
        <w:t xml:space="preserve"> S.R.L</w:t>
      </w:r>
      <w:r w:rsidR="000F57B0" w:rsidRPr="00716708">
        <w:rPr>
          <w:rFonts w:ascii="Times New Roman" w:hAnsi="Times New Roman" w:cs="Times New Roman"/>
          <w:lang w:val="lt-LT"/>
        </w:rPr>
        <w:t>.</w:t>
      </w:r>
    </w:p>
    <w:p w14:paraId="2E0CD900" w14:textId="77777777" w:rsidR="001A10D5" w:rsidRPr="00716708" w:rsidRDefault="001A10D5" w:rsidP="00B85A9A">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 xml:space="preserve">7A </w:t>
      </w:r>
      <w:proofErr w:type="spellStart"/>
      <w:r w:rsidRPr="00716708">
        <w:rPr>
          <w:rFonts w:ascii="Times New Roman" w:hAnsi="Times New Roman" w:cs="Times New Roman"/>
          <w:lang w:val="lt-LT"/>
        </w:rPr>
        <w:t>Livezeni</w:t>
      </w:r>
      <w:proofErr w:type="spellEnd"/>
      <w:r w:rsidRPr="00716708">
        <w:rPr>
          <w:rFonts w:ascii="Times New Roman" w:hAnsi="Times New Roman" w:cs="Times New Roman"/>
          <w:lang w:val="lt-LT"/>
        </w:rPr>
        <w:t xml:space="preserve"> </w:t>
      </w:r>
      <w:proofErr w:type="spellStart"/>
      <w:r w:rsidRPr="00716708">
        <w:rPr>
          <w:rFonts w:ascii="Times New Roman" w:hAnsi="Times New Roman" w:cs="Times New Roman"/>
          <w:lang w:val="lt-LT"/>
        </w:rPr>
        <w:t>Street</w:t>
      </w:r>
      <w:proofErr w:type="spellEnd"/>
      <w:r w:rsidRPr="00716708">
        <w:rPr>
          <w:rFonts w:ascii="Times New Roman" w:hAnsi="Times New Roman" w:cs="Times New Roman"/>
          <w:lang w:val="lt-LT"/>
        </w:rPr>
        <w:t>,</w:t>
      </w:r>
    </w:p>
    <w:p w14:paraId="3DEDAB9E" w14:textId="4B2778A8" w:rsidR="001A10D5" w:rsidRPr="00716708" w:rsidRDefault="00716708" w:rsidP="00B85A9A">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RO-</w:t>
      </w:r>
      <w:r w:rsidR="001A10D5" w:rsidRPr="00716708">
        <w:rPr>
          <w:rFonts w:ascii="Times New Roman" w:hAnsi="Times New Roman" w:cs="Times New Roman"/>
          <w:lang w:val="lt-LT"/>
        </w:rPr>
        <w:t xml:space="preserve">540472 </w:t>
      </w:r>
      <w:proofErr w:type="spellStart"/>
      <w:r w:rsidR="001A10D5" w:rsidRPr="00716708">
        <w:rPr>
          <w:rFonts w:ascii="Times New Roman" w:hAnsi="Times New Roman" w:cs="Times New Roman"/>
          <w:lang w:val="lt-LT"/>
        </w:rPr>
        <w:t>Targu</w:t>
      </w:r>
      <w:proofErr w:type="spellEnd"/>
      <w:r w:rsidR="001A10D5" w:rsidRPr="00716708">
        <w:rPr>
          <w:rFonts w:ascii="Times New Roman" w:hAnsi="Times New Roman" w:cs="Times New Roman"/>
          <w:lang w:val="lt-LT"/>
        </w:rPr>
        <w:t xml:space="preserve"> </w:t>
      </w:r>
      <w:proofErr w:type="spellStart"/>
      <w:r w:rsidR="001A10D5" w:rsidRPr="00716708">
        <w:rPr>
          <w:rFonts w:ascii="Times New Roman" w:hAnsi="Times New Roman" w:cs="Times New Roman"/>
          <w:lang w:val="lt-LT"/>
        </w:rPr>
        <w:t>Mures</w:t>
      </w:r>
      <w:proofErr w:type="spellEnd"/>
    </w:p>
    <w:p w14:paraId="61DDA556" w14:textId="358E4232" w:rsidR="001A10D5" w:rsidRDefault="001A10D5" w:rsidP="00B85A9A">
      <w:pPr>
        <w:tabs>
          <w:tab w:val="left" w:pos="567"/>
          <w:tab w:val="left" w:pos="3060"/>
        </w:tabs>
        <w:spacing w:after="0" w:line="240" w:lineRule="auto"/>
        <w:ind w:left="567" w:hanging="567"/>
        <w:rPr>
          <w:rFonts w:ascii="Times New Roman" w:hAnsi="Times New Roman" w:cs="Times New Roman"/>
          <w:lang w:val="lt-LT"/>
        </w:rPr>
      </w:pPr>
      <w:r w:rsidRPr="00716708">
        <w:rPr>
          <w:rFonts w:ascii="Times New Roman" w:hAnsi="Times New Roman" w:cs="Times New Roman"/>
          <w:lang w:val="lt-LT"/>
        </w:rPr>
        <w:t>Rumunija</w:t>
      </w:r>
    </w:p>
    <w:p w14:paraId="2D8E59DF" w14:textId="74D92369" w:rsidR="001F21F0" w:rsidRDefault="001F21F0" w:rsidP="00B85A9A">
      <w:pPr>
        <w:tabs>
          <w:tab w:val="left" w:pos="567"/>
          <w:tab w:val="left" w:pos="3060"/>
        </w:tabs>
        <w:spacing w:after="0" w:line="240" w:lineRule="auto"/>
        <w:ind w:left="567" w:hanging="567"/>
        <w:rPr>
          <w:rFonts w:ascii="Times New Roman" w:hAnsi="Times New Roman" w:cs="Times New Roman"/>
          <w:lang w:val="lt-LT"/>
        </w:rPr>
      </w:pPr>
    </w:p>
    <w:p w14:paraId="49306FD3" w14:textId="69A47BA3" w:rsidR="001F21F0" w:rsidRDefault="001F21F0" w:rsidP="00B85A9A">
      <w:pPr>
        <w:tabs>
          <w:tab w:val="left" w:pos="567"/>
          <w:tab w:val="left" w:pos="3060"/>
        </w:tabs>
        <w:spacing w:after="0" w:line="240" w:lineRule="auto"/>
        <w:ind w:left="567" w:hanging="567"/>
        <w:rPr>
          <w:rFonts w:ascii="Times New Roman" w:hAnsi="Times New Roman" w:cs="Times New Roman"/>
          <w:lang w:val="lt-LT"/>
        </w:rPr>
      </w:pPr>
      <w:r>
        <w:rPr>
          <w:rFonts w:ascii="Times New Roman" w:hAnsi="Times New Roman" w:cs="Times New Roman"/>
          <w:lang w:val="lt-LT"/>
        </w:rPr>
        <w:t xml:space="preserve">arba </w:t>
      </w:r>
    </w:p>
    <w:p w14:paraId="545A9E45" w14:textId="77777777" w:rsidR="001F21F0" w:rsidRDefault="001F21F0" w:rsidP="00B85A9A">
      <w:pPr>
        <w:tabs>
          <w:tab w:val="left" w:pos="567"/>
          <w:tab w:val="left" w:pos="3060"/>
        </w:tabs>
        <w:spacing w:after="0" w:line="240" w:lineRule="auto"/>
        <w:ind w:left="567" w:hanging="567"/>
        <w:rPr>
          <w:rFonts w:ascii="Times New Roman" w:hAnsi="Times New Roman" w:cs="Times New Roman"/>
          <w:lang w:val="lt-LT"/>
        </w:rPr>
      </w:pPr>
    </w:p>
    <w:p w14:paraId="7B6FDEA8" w14:textId="77777777" w:rsidR="001F21F0" w:rsidRPr="004B6A9C" w:rsidRDefault="001F21F0" w:rsidP="001F21F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Lek Pharmaceuticals d.d.</w:t>
      </w:r>
    </w:p>
    <w:p w14:paraId="0DBDD8B5" w14:textId="77777777" w:rsidR="001F21F0" w:rsidRPr="004B6A9C" w:rsidRDefault="001F21F0" w:rsidP="001F21F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Trimlini 2D</w:t>
      </w:r>
    </w:p>
    <w:p w14:paraId="472F4D07" w14:textId="77777777" w:rsidR="001F21F0" w:rsidRPr="004B6A9C" w:rsidRDefault="001F21F0" w:rsidP="001F21F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SI-9220 Lendava</w:t>
      </w:r>
    </w:p>
    <w:p w14:paraId="627ED4BB" w14:textId="29DB8F0A" w:rsidR="001F21F0" w:rsidRDefault="001F21F0" w:rsidP="001F21F0">
      <w:pPr>
        <w:tabs>
          <w:tab w:val="left" w:pos="567"/>
          <w:tab w:val="left" w:pos="3060"/>
        </w:tabs>
        <w:spacing w:after="0" w:line="240" w:lineRule="auto"/>
        <w:ind w:left="567" w:hanging="567"/>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Slovėnija</w:t>
      </w:r>
    </w:p>
    <w:p w14:paraId="670B4474" w14:textId="7FF9BC44" w:rsidR="00D961F9" w:rsidRDefault="00D961F9" w:rsidP="001F21F0">
      <w:pPr>
        <w:tabs>
          <w:tab w:val="left" w:pos="567"/>
          <w:tab w:val="left" w:pos="3060"/>
        </w:tabs>
        <w:spacing w:after="0" w:line="240" w:lineRule="auto"/>
        <w:ind w:left="567" w:hanging="567"/>
        <w:rPr>
          <w:rFonts w:ascii="Times New Roman" w:hAnsi="Times New Roman" w:cs="Times New Roman"/>
          <w:lang w:val="lt-LT"/>
        </w:rPr>
      </w:pPr>
    </w:p>
    <w:p w14:paraId="2AB86801" w14:textId="047AEDF0" w:rsidR="00D961F9" w:rsidRDefault="004E7B58" w:rsidP="001F21F0">
      <w:pPr>
        <w:tabs>
          <w:tab w:val="left" w:pos="567"/>
          <w:tab w:val="left" w:pos="3060"/>
        </w:tabs>
        <w:spacing w:after="0" w:line="240" w:lineRule="auto"/>
        <w:ind w:left="567" w:hanging="567"/>
        <w:rPr>
          <w:rFonts w:ascii="Times New Roman" w:hAnsi="Times New Roman" w:cs="Times New Roman"/>
          <w:lang w:val="lt-LT"/>
        </w:rPr>
      </w:pPr>
      <w:r>
        <w:rPr>
          <w:rFonts w:ascii="Times New Roman" w:hAnsi="Times New Roman" w:cs="Times New Roman"/>
          <w:lang w:val="lt-LT"/>
        </w:rPr>
        <w:t>a</w:t>
      </w:r>
      <w:r w:rsidR="00D961F9">
        <w:rPr>
          <w:rFonts w:ascii="Times New Roman" w:hAnsi="Times New Roman" w:cs="Times New Roman"/>
          <w:lang w:val="lt-LT"/>
        </w:rPr>
        <w:t>rba</w:t>
      </w:r>
    </w:p>
    <w:p w14:paraId="64D6F036" w14:textId="29F2B9A1" w:rsidR="00D961F9" w:rsidRDefault="00D961F9" w:rsidP="001F21F0">
      <w:pPr>
        <w:tabs>
          <w:tab w:val="left" w:pos="567"/>
          <w:tab w:val="left" w:pos="3060"/>
        </w:tabs>
        <w:spacing w:after="0" w:line="240" w:lineRule="auto"/>
        <w:ind w:left="567" w:hanging="567"/>
        <w:rPr>
          <w:rFonts w:ascii="Times New Roman" w:hAnsi="Times New Roman" w:cs="Times New Roman"/>
          <w:lang w:val="lt-LT"/>
        </w:rPr>
      </w:pPr>
    </w:p>
    <w:p w14:paraId="5FC81733" w14:textId="2E8E92F8" w:rsidR="00D961F9" w:rsidRPr="00D961F9" w:rsidRDefault="00D961F9" w:rsidP="001F21F0">
      <w:pPr>
        <w:tabs>
          <w:tab w:val="left" w:pos="567"/>
          <w:tab w:val="left" w:pos="3060"/>
        </w:tabs>
        <w:spacing w:after="0" w:line="240" w:lineRule="auto"/>
        <w:ind w:left="567" w:hanging="567"/>
        <w:rPr>
          <w:rFonts w:ascii="Times New Roman" w:hAnsi="Times New Roman" w:cs="Times New Roman"/>
        </w:rPr>
      </w:pPr>
      <w:r>
        <w:rPr>
          <w:rFonts w:ascii="Times New Roman" w:hAnsi="Times New Roman" w:cs="Times New Roman"/>
          <w:lang w:val="lt-LT"/>
        </w:rPr>
        <w:t xml:space="preserve">LEK S.A. </w:t>
      </w:r>
    </w:p>
    <w:p w14:paraId="7A5E4795" w14:textId="2A729C37" w:rsidR="00D961F9" w:rsidRDefault="00D961F9" w:rsidP="001F21F0">
      <w:pPr>
        <w:tabs>
          <w:tab w:val="left" w:pos="567"/>
          <w:tab w:val="left" w:pos="3060"/>
        </w:tabs>
        <w:spacing w:after="0" w:line="240" w:lineRule="auto"/>
        <w:ind w:left="567" w:hanging="567"/>
        <w:rPr>
          <w:rFonts w:ascii="Times New Roman" w:hAnsi="Times New Roman" w:cs="Times New Roman"/>
          <w:lang w:val="lt-LT"/>
        </w:rPr>
      </w:pPr>
      <w:proofErr w:type="spellStart"/>
      <w:r>
        <w:rPr>
          <w:rFonts w:ascii="Times New Roman" w:hAnsi="Times New Roman" w:cs="Times New Roman"/>
          <w:lang w:val="lt-LT"/>
        </w:rPr>
        <w:t>Ul</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Podlipie</w:t>
      </w:r>
      <w:proofErr w:type="spellEnd"/>
      <w:r>
        <w:rPr>
          <w:rFonts w:ascii="Times New Roman" w:hAnsi="Times New Roman" w:cs="Times New Roman"/>
          <w:lang w:val="lt-LT"/>
        </w:rPr>
        <w:t xml:space="preserve"> 16C</w:t>
      </w:r>
    </w:p>
    <w:p w14:paraId="2289098A" w14:textId="09DFC16D" w:rsidR="00D961F9" w:rsidRDefault="00D961F9" w:rsidP="001F21F0">
      <w:pPr>
        <w:tabs>
          <w:tab w:val="left" w:pos="567"/>
          <w:tab w:val="left" w:pos="3060"/>
        </w:tabs>
        <w:spacing w:after="0" w:line="240" w:lineRule="auto"/>
        <w:ind w:left="567" w:hanging="567"/>
        <w:rPr>
          <w:rFonts w:ascii="Times New Roman" w:hAnsi="Times New Roman" w:cs="Times New Roman"/>
          <w:lang w:val="lt-LT"/>
        </w:rPr>
      </w:pPr>
      <w:r>
        <w:rPr>
          <w:rFonts w:ascii="Times New Roman" w:hAnsi="Times New Roman" w:cs="Times New Roman"/>
          <w:lang w:val="lt-LT"/>
        </w:rPr>
        <w:t xml:space="preserve">95-010 </w:t>
      </w:r>
      <w:proofErr w:type="spellStart"/>
      <w:r>
        <w:rPr>
          <w:rFonts w:ascii="Times New Roman" w:hAnsi="Times New Roman" w:cs="Times New Roman"/>
          <w:lang w:val="lt-LT"/>
        </w:rPr>
        <w:t>Strykow</w:t>
      </w:r>
      <w:proofErr w:type="spellEnd"/>
    </w:p>
    <w:p w14:paraId="247EA109" w14:textId="5FC92DD5" w:rsidR="00D961F9" w:rsidRDefault="00D961F9" w:rsidP="001F21F0">
      <w:pPr>
        <w:tabs>
          <w:tab w:val="left" w:pos="567"/>
          <w:tab w:val="left" w:pos="3060"/>
        </w:tabs>
        <w:spacing w:after="0" w:line="240" w:lineRule="auto"/>
        <w:ind w:left="567" w:hanging="567"/>
        <w:rPr>
          <w:rFonts w:ascii="Times New Roman" w:hAnsi="Times New Roman" w:cs="Times New Roman"/>
          <w:lang w:val="lt-LT"/>
        </w:rPr>
      </w:pPr>
      <w:r>
        <w:rPr>
          <w:rFonts w:ascii="Times New Roman" w:hAnsi="Times New Roman" w:cs="Times New Roman"/>
          <w:lang w:val="lt-LT"/>
        </w:rPr>
        <w:t>Lenkija</w:t>
      </w:r>
    </w:p>
    <w:p w14:paraId="0F1CC563" w14:textId="66281479" w:rsidR="001A10D5" w:rsidRPr="00B85A9A" w:rsidRDefault="001A10D5" w:rsidP="00B85A9A">
      <w:pPr>
        <w:tabs>
          <w:tab w:val="left" w:pos="567"/>
          <w:tab w:val="left" w:pos="3060"/>
        </w:tabs>
        <w:spacing w:after="0" w:line="240" w:lineRule="auto"/>
        <w:rPr>
          <w:rFonts w:ascii="Times New Roman" w:hAnsi="Times New Roman" w:cs="Times New Roman"/>
          <w:highlight w:val="yellow"/>
          <w:lang w:val="lt-LT"/>
        </w:rPr>
      </w:pPr>
    </w:p>
    <w:p w14:paraId="0C007B84" w14:textId="77777777" w:rsidR="001A10D5" w:rsidRPr="00B85A9A" w:rsidRDefault="001A10D5" w:rsidP="00B85A9A">
      <w:pPr>
        <w:tabs>
          <w:tab w:val="left" w:pos="567"/>
          <w:tab w:val="left" w:pos="3060"/>
        </w:tabs>
        <w:spacing w:after="0" w:line="240" w:lineRule="auto"/>
        <w:rPr>
          <w:rFonts w:ascii="Times New Roman" w:eastAsiaTheme="minorHAnsi" w:hAnsi="Times New Roman" w:cs="Times New Roman"/>
          <w:highlight w:val="yellow"/>
          <w:lang w:val="lt-LT" w:eastAsia="en-US"/>
        </w:rPr>
      </w:pPr>
    </w:p>
    <w:p w14:paraId="488AEAF8" w14:textId="77777777" w:rsidR="00B85A9A" w:rsidRPr="000F57B0" w:rsidRDefault="00B85A9A" w:rsidP="00B85A9A">
      <w:pPr>
        <w:spacing w:after="0" w:line="240" w:lineRule="auto"/>
        <w:rPr>
          <w:rFonts w:ascii="Times New Roman" w:hAnsi="Times New Roman" w:cs="Times New Roman"/>
          <w:b/>
        </w:rPr>
      </w:pPr>
      <w:proofErr w:type="spellStart"/>
      <w:r w:rsidRPr="000F57B0">
        <w:rPr>
          <w:rFonts w:ascii="Times New Roman" w:hAnsi="Times New Roman" w:cs="Times New Roman"/>
          <w:b/>
        </w:rPr>
        <w:t>Lygiagretus</w:t>
      </w:r>
      <w:proofErr w:type="spellEnd"/>
      <w:r w:rsidRPr="000F57B0">
        <w:rPr>
          <w:rFonts w:ascii="Times New Roman" w:hAnsi="Times New Roman" w:cs="Times New Roman"/>
          <w:b/>
        </w:rPr>
        <w:t xml:space="preserve"> </w:t>
      </w:r>
      <w:proofErr w:type="spellStart"/>
      <w:r w:rsidRPr="000F57B0">
        <w:rPr>
          <w:rFonts w:ascii="Times New Roman" w:hAnsi="Times New Roman" w:cs="Times New Roman"/>
          <w:b/>
        </w:rPr>
        <w:t>importuotojas</w:t>
      </w:r>
      <w:proofErr w:type="spellEnd"/>
      <w:r w:rsidRPr="000F57B0">
        <w:rPr>
          <w:rFonts w:ascii="Times New Roman" w:hAnsi="Times New Roman" w:cs="Times New Roman"/>
          <w:b/>
        </w:rPr>
        <w:t xml:space="preserve"> </w:t>
      </w:r>
    </w:p>
    <w:p w14:paraId="146507CF" w14:textId="77777777" w:rsidR="00B85A9A" w:rsidRPr="000F57B0" w:rsidRDefault="00B85A9A" w:rsidP="00B85A9A">
      <w:pPr>
        <w:spacing w:after="0" w:line="240" w:lineRule="auto"/>
        <w:rPr>
          <w:rFonts w:ascii="Times New Roman" w:hAnsi="Times New Roman" w:cs="Times New Roman"/>
        </w:rPr>
      </w:pPr>
      <w:r w:rsidRPr="000F57B0">
        <w:rPr>
          <w:rFonts w:ascii="Times New Roman" w:hAnsi="Times New Roman" w:cs="Times New Roman"/>
        </w:rPr>
        <w:t xml:space="preserve">UAB „Lex </w:t>
      </w:r>
      <w:proofErr w:type="spellStart"/>
      <w:proofErr w:type="gramStart"/>
      <w:r w:rsidRPr="000F57B0">
        <w:rPr>
          <w:rFonts w:ascii="Times New Roman" w:hAnsi="Times New Roman" w:cs="Times New Roman"/>
        </w:rPr>
        <w:t>ano</w:t>
      </w:r>
      <w:proofErr w:type="spellEnd"/>
      <w:r w:rsidRPr="000F57B0">
        <w:rPr>
          <w:rFonts w:ascii="Times New Roman" w:hAnsi="Times New Roman" w:cs="Times New Roman"/>
        </w:rPr>
        <w:t>“</w:t>
      </w:r>
      <w:proofErr w:type="gramEnd"/>
    </w:p>
    <w:p w14:paraId="02E95044" w14:textId="77777777" w:rsidR="00B85A9A" w:rsidRPr="000F57B0" w:rsidRDefault="00B85A9A" w:rsidP="00B85A9A">
      <w:pPr>
        <w:spacing w:after="0" w:line="240" w:lineRule="auto"/>
        <w:rPr>
          <w:rFonts w:ascii="Times New Roman" w:hAnsi="Times New Roman" w:cs="Times New Roman"/>
        </w:rPr>
      </w:pPr>
      <w:proofErr w:type="spellStart"/>
      <w:r w:rsidRPr="000F57B0">
        <w:rPr>
          <w:rFonts w:ascii="Times New Roman" w:hAnsi="Times New Roman" w:cs="Times New Roman"/>
          <w:color w:val="000000"/>
        </w:rPr>
        <w:t>Naugarduko</w:t>
      </w:r>
      <w:proofErr w:type="spellEnd"/>
      <w:r w:rsidRPr="000F57B0">
        <w:rPr>
          <w:rFonts w:ascii="Times New Roman" w:hAnsi="Times New Roman" w:cs="Times New Roman"/>
          <w:color w:val="000000"/>
        </w:rPr>
        <w:t xml:space="preserve"> g. 3,</w:t>
      </w:r>
      <w:r w:rsidRPr="000F57B0">
        <w:rPr>
          <w:rFonts w:ascii="Times New Roman" w:hAnsi="Times New Roman" w:cs="Times New Roman"/>
        </w:rPr>
        <w:t xml:space="preserve"> </w:t>
      </w:r>
    </w:p>
    <w:p w14:paraId="4BB8FFCB" w14:textId="77777777" w:rsidR="00B85A9A" w:rsidRPr="000F57B0" w:rsidRDefault="00B85A9A" w:rsidP="00B85A9A">
      <w:pPr>
        <w:spacing w:after="0" w:line="240" w:lineRule="auto"/>
        <w:rPr>
          <w:rFonts w:ascii="Times New Roman" w:hAnsi="Times New Roman" w:cs="Times New Roman"/>
        </w:rPr>
      </w:pPr>
      <w:r w:rsidRPr="000F57B0">
        <w:rPr>
          <w:rFonts w:ascii="Times New Roman" w:hAnsi="Times New Roman" w:cs="Times New Roman"/>
        </w:rPr>
        <w:t>LT-03231 Vilnius</w:t>
      </w:r>
    </w:p>
    <w:p w14:paraId="1339E658" w14:textId="77777777" w:rsidR="00B85A9A" w:rsidRPr="000F57B0" w:rsidRDefault="00B85A9A" w:rsidP="00B85A9A">
      <w:pPr>
        <w:spacing w:after="0" w:line="240" w:lineRule="auto"/>
        <w:rPr>
          <w:rFonts w:ascii="Times New Roman" w:hAnsi="Times New Roman" w:cs="Times New Roman"/>
        </w:rPr>
      </w:pPr>
      <w:proofErr w:type="spellStart"/>
      <w:r w:rsidRPr="000F57B0">
        <w:rPr>
          <w:rFonts w:ascii="Times New Roman" w:hAnsi="Times New Roman" w:cs="Times New Roman"/>
        </w:rPr>
        <w:t>Lietuva</w:t>
      </w:r>
      <w:proofErr w:type="spellEnd"/>
    </w:p>
    <w:p w14:paraId="2F466F0C" w14:textId="77777777" w:rsidR="00B85A9A" w:rsidRPr="000F57B0" w:rsidRDefault="00B85A9A" w:rsidP="00B85A9A">
      <w:pPr>
        <w:tabs>
          <w:tab w:val="left" w:pos="567"/>
        </w:tabs>
        <w:spacing w:after="0" w:line="240" w:lineRule="auto"/>
        <w:rPr>
          <w:rFonts w:ascii="Times New Roman" w:hAnsi="Times New Roman" w:cs="Times New Roman"/>
        </w:rPr>
      </w:pPr>
    </w:p>
    <w:p w14:paraId="3C1EF83A" w14:textId="77777777" w:rsidR="00B85A9A" w:rsidRPr="000F57B0" w:rsidRDefault="00B85A9A" w:rsidP="00B85A9A">
      <w:pPr>
        <w:spacing w:after="0" w:line="240" w:lineRule="auto"/>
        <w:rPr>
          <w:rFonts w:ascii="Times New Roman" w:hAnsi="Times New Roman" w:cs="Times New Roman"/>
          <w:b/>
          <w:bCs/>
          <w:iCs/>
          <w:lang w:eastAsia="lt-LT"/>
        </w:rPr>
      </w:pPr>
      <w:proofErr w:type="spellStart"/>
      <w:r w:rsidRPr="000F57B0">
        <w:rPr>
          <w:rFonts w:ascii="Times New Roman" w:hAnsi="Times New Roman" w:cs="Times New Roman"/>
          <w:b/>
          <w:bCs/>
          <w:iCs/>
          <w:lang w:eastAsia="lt-LT"/>
        </w:rPr>
        <w:t>Perpakavo</w:t>
      </w:r>
      <w:proofErr w:type="spellEnd"/>
      <w:r w:rsidRPr="000F57B0">
        <w:rPr>
          <w:rFonts w:ascii="Times New Roman" w:hAnsi="Times New Roman" w:cs="Times New Roman"/>
          <w:b/>
          <w:bCs/>
          <w:iCs/>
          <w:lang w:eastAsia="lt-LT"/>
        </w:rPr>
        <w:t xml:space="preserve"> </w:t>
      </w:r>
    </w:p>
    <w:p w14:paraId="0B258CE2" w14:textId="77777777" w:rsidR="00B85A9A" w:rsidRPr="000F57B0" w:rsidRDefault="00B85A9A" w:rsidP="00B85A9A">
      <w:pPr>
        <w:spacing w:after="0" w:line="240" w:lineRule="auto"/>
        <w:rPr>
          <w:rFonts w:ascii="Times New Roman" w:hAnsi="Times New Roman" w:cs="Times New Roman"/>
          <w:bCs/>
          <w:iCs/>
          <w:lang w:eastAsia="lt-LT"/>
        </w:rPr>
      </w:pPr>
      <w:r w:rsidRPr="000F57B0">
        <w:rPr>
          <w:rFonts w:ascii="Times New Roman" w:hAnsi="Times New Roman" w:cs="Times New Roman"/>
          <w:bCs/>
          <w:iCs/>
          <w:lang w:eastAsia="lt-LT"/>
        </w:rPr>
        <w:t>BĮ UAB „</w:t>
      </w:r>
      <w:proofErr w:type="spellStart"/>
      <w:proofErr w:type="gramStart"/>
      <w:r w:rsidRPr="000F57B0">
        <w:rPr>
          <w:rFonts w:ascii="Times New Roman" w:hAnsi="Times New Roman" w:cs="Times New Roman"/>
          <w:bCs/>
          <w:iCs/>
          <w:lang w:eastAsia="lt-LT"/>
        </w:rPr>
        <w:t>Norfachema</w:t>
      </w:r>
      <w:proofErr w:type="spellEnd"/>
      <w:r w:rsidRPr="000F57B0">
        <w:rPr>
          <w:rFonts w:ascii="Times New Roman" w:hAnsi="Times New Roman" w:cs="Times New Roman"/>
          <w:bCs/>
          <w:iCs/>
          <w:lang w:eastAsia="lt-LT"/>
        </w:rPr>
        <w:t>“</w:t>
      </w:r>
      <w:proofErr w:type="gramEnd"/>
    </w:p>
    <w:p w14:paraId="3A9A7C57" w14:textId="77777777" w:rsidR="00B85A9A" w:rsidRPr="000F57B0" w:rsidRDefault="00B85A9A" w:rsidP="00B85A9A">
      <w:pPr>
        <w:spacing w:after="0" w:line="240" w:lineRule="auto"/>
        <w:rPr>
          <w:rFonts w:ascii="Times New Roman" w:hAnsi="Times New Roman" w:cs="Times New Roman"/>
          <w:bCs/>
          <w:iCs/>
          <w:lang w:eastAsia="lt-LT"/>
        </w:rPr>
      </w:pPr>
      <w:proofErr w:type="spellStart"/>
      <w:r w:rsidRPr="000F57B0">
        <w:rPr>
          <w:rFonts w:ascii="Times New Roman" w:hAnsi="Times New Roman" w:cs="Times New Roman"/>
          <w:bCs/>
          <w:iCs/>
          <w:lang w:eastAsia="lt-LT"/>
        </w:rPr>
        <w:t>Vytauto</w:t>
      </w:r>
      <w:proofErr w:type="spellEnd"/>
      <w:r w:rsidRPr="000F57B0">
        <w:rPr>
          <w:rFonts w:ascii="Times New Roman" w:hAnsi="Times New Roman" w:cs="Times New Roman"/>
          <w:bCs/>
          <w:iCs/>
          <w:lang w:eastAsia="lt-LT"/>
        </w:rPr>
        <w:t xml:space="preserve"> g. 6, </w:t>
      </w:r>
      <w:proofErr w:type="spellStart"/>
      <w:r w:rsidRPr="000F57B0">
        <w:rPr>
          <w:rFonts w:ascii="Times New Roman" w:hAnsi="Times New Roman" w:cs="Times New Roman"/>
          <w:bCs/>
          <w:iCs/>
          <w:lang w:eastAsia="lt-LT"/>
        </w:rPr>
        <w:t>Jonava</w:t>
      </w:r>
      <w:proofErr w:type="spellEnd"/>
    </w:p>
    <w:p w14:paraId="53A0DEF6" w14:textId="77777777" w:rsidR="00B85A9A" w:rsidRPr="000F57B0" w:rsidRDefault="00B85A9A" w:rsidP="00B85A9A">
      <w:pPr>
        <w:spacing w:after="0" w:line="240" w:lineRule="auto"/>
        <w:rPr>
          <w:rFonts w:ascii="Times New Roman" w:hAnsi="Times New Roman" w:cs="Times New Roman"/>
          <w:bCs/>
          <w:iCs/>
          <w:lang w:eastAsia="lt-LT"/>
        </w:rPr>
      </w:pPr>
      <w:proofErr w:type="spellStart"/>
      <w:r w:rsidRPr="000F57B0">
        <w:rPr>
          <w:rFonts w:ascii="Times New Roman" w:hAnsi="Times New Roman" w:cs="Times New Roman"/>
          <w:bCs/>
          <w:iCs/>
          <w:lang w:eastAsia="lt-LT"/>
        </w:rPr>
        <w:t>Lietuva</w:t>
      </w:r>
      <w:proofErr w:type="spellEnd"/>
    </w:p>
    <w:p w14:paraId="5D965689" w14:textId="77777777" w:rsidR="00B85A9A" w:rsidRPr="000F57B0" w:rsidRDefault="00B85A9A" w:rsidP="00B85A9A">
      <w:pPr>
        <w:spacing w:after="0" w:line="240" w:lineRule="auto"/>
        <w:rPr>
          <w:rFonts w:ascii="Times New Roman" w:hAnsi="Times New Roman" w:cs="Times New Roman"/>
          <w:bCs/>
          <w:iCs/>
          <w:lang w:eastAsia="lt-LT"/>
        </w:rPr>
      </w:pPr>
    </w:p>
    <w:p w14:paraId="6B82B76F" w14:textId="77777777" w:rsidR="00B85A9A" w:rsidRPr="000F57B0" w:rsidRDefault="00B85A9A" w:rsidP="00B85A9A">
      <w:pPr>
        <w:spacing w:after="0" w:line="240" w:lineRule="auto"/>
        <w:rPr>
          <w:rFonts w:ascii="Times New Roman" w:hAnsi="Times New Roman" w:cs="Times New Roman"/>
          <w:bCs/>
          <w:iCs/>
          <w:lang w:eastAsia="lt-LT"/>
        </w:rPr>
      </w:pPr>
      <w:proofErr w:type="spellStart"/>
      <w:r w:rsidRPr="000F57B0">
        <w:rPr>
          <w:rFonts w:ascii="Times New Roman" w:hAnsi="Times New Roman" w:cs="Times New Roman"/>
          <w:bCs/>
          <w:iCs/>
          <w:lang w:eastAsia="lt-LT"/>
        </w:rPr>
        <w:t>arba</w:t>
      </w:r>
      <w:proofErr w:type="spellEnd"/>
    </w:p>
    <w:p w14:paraId="10C40C39" w14:textId="77777777" w:rsidR="00B85A9A" w:rsidRPr="000F57B0" w:rsidRDefault="00B85A9A" w:rsidP="00B85A9A">
      <w:pPr>
        <w:spacing w:after="0" w:line="240" w:lineRule="auto"/>
        <w:rPr>
          <w:rFonts w:ascii="Times New Roman" w:hAnsi="Times New Roman" w:cs="Times New Roman"/>
          <w:bCs/>
          <w:iCs/>
          <w:lang w:eastAsia="lt-LT"/>
        </w:rPr>
      </w:pPr>
    </w:p>
    <w:p w14:paraId="4C159397" w14:textId="77777777" w:rsidR="00B85A9A" w:rsidRPr="000F57B0" w:rsidRDefault="00B85A9A" w:rsidP="00B85A9A">
      <w:pPr>
        <w:spacing w:after="0" w:line="240" w:lineRule="auto"/>
        <w:rPr>
          <w:rFonts w:ascii="Times New Roman" w:hAnsi="Times New Roman" w:cs="Times New Roman"/>
          <w:bCs/>
          <w:iCs/>
          <w:lang w:eastAsia="lt-LT"/>
        </w:rPr>
      </w:pPr>
      <w:r w:rsidRPr="000F57B0">
        <w:rPr>
          <w:rFonts w:ascii="Times New Roman" w:hAnsi="Times New Roman" w:cs="Times New Roman"/>
          <w:bCs/>
          <w:iCs/>
          <w:lang w:eastAsia="lt-LT"/>
        </w:rPr>
        <w:t>UAB „</w:t>
      </w:r>
      <w:proofErr w:type="spellStart"/>
      <w:proofErr w:type="gramStart"/>
      <w:r w:rsidRPr="000F57B0">
        <w:rPr>
          <w:rFonts w:ascii="Times New Roman" w:hAnsi="Times New Roman" w:cs="Times New Roman"/>
          <w:bCs/>
          <w:iCs/>
          <w:lang w:eastAsia="lt-LT"/>
        </w:rPr>
        <w:t>Entafarma</w:t>
      </w:r>
      <w:proofErr w:type="spellEnd"/>
      <w:r w:rsidRPr="000F57B0">
        <w:rPr>
          <w:rFonts w:ascii="Times New Roman" w:hAnsi="Times New Roman" w:cs="Times New Roman"/>
          <w:bCs/>
          <w:iCs/>
          <w:lang w:eastAsia="lt-LT"/>
        </w:rPr>
        <w:t>“</w:t>
      </w:r>
      <w:proofErr w:type="gramEnd"/>
    </w:p>
    <w:p w14:paraId="72CBDA20" w14:textId="77777777" w:rsidR="00B85A9A" w:rsidRPr="000F57B0" w:rsidRDefault="00B85A9A" w:rsidP="00B85A9A">
      <w:pPr>
        <w:spacing w:after="0" w:line="240" w:lineRule="auto"/>
        <w:rPr>
          <w:rFonts w:ascii="Times New Roman" w:hAnsi="Times New Roman" w:cs="Times New Roman"/>
          <w:bCs/>
          <w:iCs/>
          <w:lang w:eastAsia="lt-LT"/>
        </w:rPr>
      </w:pPr>
      <w:proofErr w:type="spellStart"/>
      <w:r w:rsidRPr="000F57B0">
        <w:rPr>
          <w:rFonts w:ascii="Times New Roman" w:hAnsi="Times New Roman" w:cs="Times New Roman"/>
          <w:bCs/>
          <w:iCs/>
          <w:lang w:eastAsia="lt-LT"/>
        </w:rPr>
        <w:t>Klonėnų</w:t>
      </w:r>
      <w:proofErr w:type="spellEnd"/>
      <w:r w:rsidRPr="000F57B0">
        <w:rPr>
          <w:rFonts w:ascii="Times New Roman" w:hAnsi="Times New Roman" w:cs="Times New Roman"/>
          <w:bCs/>
          <w:iCs/>
          <w:lang w:eastAsia="lt-LT"/>
        </w:rPr>
        <w:t xml:space="preserve"> vs. 1</w:t>
      </w:r>
    </w:p>
    <w:p w14:paraId="117BE867" w14:textId="77777777" w:rsidR="00B85A9A" w:rsidRPr="000F57B0" w:rsidRDefault="00B85A9A" w:rsidP="00B85A9A">
      <w:pPr>
        <w:spacing w:after="0" w:line="240" w:lineRule="auto"/>
        <w:rPr>
          <w:rFonts w:ascii="Times New Roman" w:hAnsi="Times New Roman" w:cs="Times New Roman"/>
          <w:bCs/>
          <w:iCs/>
          <w:lang w:eastAsia="lt-LT"/>
        </w:rPr>
      </w:pPr>
      <w:proofErr w:type="spellStart"/>
      <w:r w:rsidRPr="000F57B0">
        <w:rPr>
          <w:rFonts w:ascii="Times New Roman" w:hAnsi="Times New Roman" w:cs="Times New Roman"/>
          <w:bCs/>
          <w:iCs/>
          <w:lang w:eastAsia="lt-LT"/>
        </w:rPr>
        <w:t>Širvintų</w:t>
      </w:r>
      <w:proofErr w:type="spellEnd"/>
      <w:r w:rsidRPr="000F57B0">
        <w:rPr>
          <w:rFonts w:ascii="Times New Roman" w:hAnsi="Times New Roman" w:cs="Times New Roman"/>
          <w:bCs/>
          <w:iCs/>
          <w:lang w:eastAsia="lt-LT"/>
        </w:rPr>
        <w:t xml:space="preserve"> r. sav.</w:t>
      </w:r>
    </w:p>
    <w:p w14:paraId="598F64C0" w14:textId="77777777" w:rsidR="00B85A9A" w:rsidRPr="00B85A9A" w:rsidRDefault="00B85A9A" w:rsidP="00B85A9A">
      <w:pPr>
        <w:spacing w:after="0" w:line="240" w:lineRule="auto"/>
        <w:rPr>
          <w:rFonts w:ascii="Times New Roman" w:hAnsi="Times New Roman" w:cs="Times New Roman"/>
          <w:bCs/>
          <w:iCs/>
          <w:lang w:eastAsia="lt-LT"/>
        </w:rPr>
      </w:pPr>
      <w:proofErr w:type="spellStart"/>
      <w:r w:rsidRPr="000F57B0">
        <w:rPr>
          <w:rFonts w:ascii="Times New Roman" w:hAnsi="Times New Roman" w:cs="Times New Roman"/>
          <w:bCs/>
          <w:iCs/>
          <w:lang w:eastAsia="lt-LT"/>
        </w:rPr>
        <w:t>Lietuva</w:t>
      </w:r>
      <w:proofErr w:type="spellEnd"/>
    </w:p>
    <w:p w14:paraId="6D18EF77" w14:textId="77777777" w:rsidR="00B85A9A" w:rsidRPr="00B85A9A" w:rsidRDefault="00B85A9A" w:rsidP="00B85A9A">
      <w:pPr>
        <w:pStyle w:val="BTbEMEASMCA"/>
      </w:pPr>
    </w:p>
    <w:p w14:paraId="6A015952" w14:textId="5B250C02" w:rsidR="00B85A9A" w:rsidRPr="00B85A9A" w:rsidRDefault="00B85A9A" w:rsidP="00B85A9A">
      <w:pPr>
        <w:pStyle w:val="NormalWeb"/>
        <w:spacing w:before="0" w:beforeAutospacing="0" w:after="0" w:afterAutospacing="0"/>
        <w:jc w:val="both"/>
        <w:rPr>
          <w:color w:val="000000"/>
          <w:sz w:val="22"/>
          <w:szCs w:val="22"/>
        </w:rPr>
      </w:pPr>
      <w:r w:rsidRPr="00B85A9A">
        <w:rPr>
          <w:sz w:val="22"/>
          <w:szCs w:val="22"/>
        </w:rPr>
        <w:t xml:space="preserve">Registruotojas eksportuojančioje valstybėje yra </w:t>
      </w:r>
      <w:proofErr w:type="spellStart"/>
      <w:r w:rsidRPr="00B85A9A">
        <w:rPr>
          <w:color w:val="000000"/>
          <w:sz w:val="22"/>
          <w:szCs w:val="22"/>
        </w:rPr>
        <w:t>Sandoz</w:t>
      </w:r>
      <w:proofErr w:type="spellEnd"/>
      <w:r w:rsidRPr="00B85A9A">
        <w:rPr>
          <w:color w:val="000000"/>
          <w:sz w:val="22"/>
          <w:szCs w:val="22"/>
        </w:rPr>
        <w:t xml:space="preserve"> </w:t>
      </w:r>
      <w:proofErr w:type="spellStart"/>
      <w:r w:rsidRPr="00B85A9A">
        <w:rPr>
          <w:color w:val="000000"/>
          <w:sz w:val="22"/>
          <w:szCs w:val="22"/>
        </w:rPr>
        <w:t>Limited</w:t>
      </w:r>
      <w:proofErr w:type="spellEnd"/>
      <w:r w:rsidRPr="00B85A9A">
        <w:rPr>
          <w:color w:val="000000"/>
          <w:sz w:val="22"/>
          <w:szCs w:val="22"/>
        </w:rPr>
        <w:t xml:space="preserve">, </w:t>
      </w:r>
      <w:proofErr w:type="spellStart"/>
      <w:r w:rsidRPr="00B85A9A">
        <w:rPr>
          <w:color w:val="000000"/>
          <w:sz w:val="22"/>
          <w:szCs w:val="22"/>
        </w:rPr>
        <w:t>Frimley</w:t>
      </w:r>
      <w:proofErr w:type="spellEnd"/>
      <w:r w:rsidRPr="00B85A9A">
        <w:rPr>
          <w:color w:val="000000"/>
          <w:sz w:val="22"/>
          <w:szCs w:val="22"/>
        </w:rPr>
        <w:t xml:space="preserve"> </w:t>
      </w:r>
      <w:proofErr w:type="spellStart"/>
      <w:r w:rsidRPr="00B85A9A">
        <w:rPr>
          <w:color w:val="000000"/>
          <w:sz w:val="22"/>
          <w:szCs w:val="22"/>
        </w:rPr>
        <w:t>Business</w:t>
      </w:r>
      <w:proofErr w:type="spellEnd"/>
      <w:r w:rsidRPr="00B85A9A">
        <w:rPr>
          <w:color w:val="000000"/>
          <w:sz w:val="22"/>
          <w:szCs w:val="22"/>
        </w:rPr>
        <w:t xml:space="preserve"> </w:t>
      </w:r>
      <w:proofErr w:type="spellStart"/>
      <w:r w:rsidRPr="00B85A9A">
        <w:rPr>
          <w:color w:val="000000"/>
          <w:sz w:val="22"/>
          <w:szCs w:val="22"/>
        </w:rPr>
        <w:t>Park</w:t>
      </w:r>
      <w:proofErr w:type="spellEnd"/>
      <w:r w:rsidRPr="00B85A9A">
        <w:rPr>
          <w:color w:val="000000"/>
          <w:sz w:val="22"/>
          <w:szCs w:val="22"/>
        </w:rPr>
        <w:t xml:space="preserve">, </w:t>
      </w:r>
      <w:proofErr w:type="spellStart"/>
      <w:r w:rsidRPr="00B85A9A">
        <w:rPr>
          <w:color w:val="000000"/>
          <w:sz w:val="22"/>
          <w:szCs w:val="22"/>
        </w:rPr>
        <w:t>Frimley</w:t>
      </w:r>
      <w:proofErr w:type="spellEnd"/>
      <w:r w:rsidRPr="00B85A9A">
        <w:rPr>
          <w:color w:val="000000"/>
          <w:sz w:val="22"/>
          <w:szCs w:val="22"/>
        </w:rPr>
        <w:t xml:space="preserve">, </w:t>
      </w:r>
      <w:proofErr w:type="spellStart"/>
      <w:r w:rsidRPr="00B85A9A">
        <w:rPr>
          <w:color w:val="000000"/>
          <w:sz w:val="22"/>
          <w:szCs w:val="22"/>
        </w:rPr>
        <w:t>Camberley</w:t>
      </w:r>
      <w:proofErr w:type="spellEnd"/>
      <w:r w:rsidRPr="00B85A9A">
        <w:rPr>
          <w:color w:val="000000"/>
          <w:sz w:val="22"/>
          <w:szCs w:val="22"/>
        </w:rPr>
        <w:t xml:space="preserve">, </w:t>
      </w:r>
      <w:proofErr w:type="spellStart"/>
      <w:r w:rsidRPr="00B85A9A">
        <w:rPr>
          <w:color w:val="000000"/>
          <w:sz w:val="22"/>
          <w:szCs w:val="22"/>
        </w:rPr>
        <w:t>Surrey</w:t>
      </w:r>
      <w:proofErr w:type="spellEnd"/>
      <w:r w:rsidRPr="00B85A9A">
        <w:rPr>
          <w:color w:val="000000"/>
          <w:sz w:val="22"/>
          <w:szCs w:val="22"/>
        </w:rPr>
        <w:t>, GU16 7SR, Jungtinė Karalystė.</w:t>
      </w:r>
    </w:p>
    <w:p w14:paraId="52AC6308" w14:textId="13186112" w:rsidR="001A10D5" w:rsidRPr="00B85A9A" w:rsidRDefault="001A10D5" w:rsidP="00B85A9A">
      <w:pPr>
        <w:keepNext/>
        <w:spacing w:after="0" w:line="240" w:lineRule="auto"/>
        <w:outlineLvl w:val="0"/>
        <w:rPr>
          <w:rFonts w:ascii="Times New Roman" w:hAnsi="Times New Roman" w:cs="Times New Roman"/>
          <w:lang w:val="lt-LT"/>
        </w:rPr>
      </w:pPr>
    </w:p>
    <w:p w14:paraId="7AA7A413" w14:textId="77777777" w:rsidR="001A10D5" w:rsidRPr="005F19E3" w:rsidRDefault="001A10D5" w:rsidP="001A10D5">
      <w:pPr>
        <w:tabs>
          <w:tab w:val="left" w:pos="567"/>
          <w:tab w:val="left" w:pos="3060"/>
        </w:tabs>
        <w:spacing w:after="0" w:line="240" w:lineRule="auto"/>
        <w:rPr>
          <w:rFonts w:ascii="Times New Roman" w:hAnsi="Times New Roman" w:cs="Times New Roman"/>
          <w:lang w:val="lt-LT"/>
        </w:rPr>
      </w:pPr>
    </w:p>
    <w:p w14:paraId="0C4E6D55" w14:textId="77777777" w:rsidR="001A10D5" w:rsidRPr="005F19E3" w:rsidRDefault="001A10D5" w:rsidP="001A10D5">
      <w:pPr>
        <w:numPr>
          <w:ilvl w:val="12"/>
          <w:numId w:val="0"/>
        </w:numPr>
        <w:tabs>
          <w:tab w:val="left" w:pos="567"/>
        </w:tabs>
        <w:spacing w:after="0" w:line="240" w:lineRule="auto"/>
        <w:ind w:right="-2"/>
        <w:rPr>
          <w:rFonts w:ascii="Times New Roman" w:hAnsi="Times New Roman" w:cs="Times New Roman"/>
          <w:lang w:val="lt-LT"/>
        </w:rPr>
      </w:pPr>
      <w:r w:rsidRPr="005F19E3">
        <w:rPr>
          <w:rFonts w:ascii="Times New Roman" w:hAnsi="Times New Roman" w:cs="Times New Roman"/>
          <w:b/>
          <w:lang w:val="lt-LT"/>
        </w:rPr>
        <w:t>Šis vaistas EEE valstybėse narėse registruotas tokiais pavadinimais</w:t>
      </w:r>
      <w:r w:rsidRPr="005F19E3">
        <w:rPr>
          <w:rFonts w:ascii="Times New Roman" w:hAnsi="Times New Roman" w:cs="Times New Roman"/>
          <w:lang w:val="lt-LT"/>
        </w:rPr>
        <w:t>:</w:t>
      </w:r>
    </w:p>
    <w:p w14:paraId="37C5163E" w14:textId="77777777" w:rsidR="001A10D5" w:rsidRPr="005F19E3" w:rsidRDefault="001A10D5" w:rsidP="001A10D5">
      <w:pPr>
        <w:tabs>
          <w:tab w:val="left" w:pos="567"/>
        </w:tabs>
        <w:spacing w:after="0" w:line="240" w:lineRule="auto"/>
        <w:rPr>
          <w:rFonts w:ascii="Times New Roman" w:hAnsi="Times New Roman" w:cs="Times New Roman"/>
          <w:lang w:val="lt-LT"/>
        </w:rPr>
      </w:pPr>
    </w:p>
    <w:p w14:paraId="1EF3237D" w14:textId="06B8C26C"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Austrija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B85A9A">
        <w:rPr>
          <w:rFonts w:ascii="Times New Roman" w:hAnsi="Times New Roman" w:cs="Times New Roman"/>
          <w:color w:val="000000"/>
          <w:lang w:val="lt-LT"/>
        </w:rPr>
        <w:t xml:space="preserve"> </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Tabletten</w:t>
      </w:r>
      <w:proofErr w:type="spellEnd"/>
      <w:r w:rsidRPr="005F19E3">
        <w:rPr>
          <w:rFonts w:ascii="Times New Roman" w:hAnsi="Times New Roman" w:cs="Times New Roman"/>
          <w:color w:val="000000"/>
          <w:lang w:val="lt-LT"/>
        </w:rPr>
        <w:t xml:space="preserve"> </w:t>
      </w:r>
    </w:p>
    <w:p w14:paraId="70A53984" w14:textId="294993D3"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Belgija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B85A9A">
        <w:rPr>
          <w:rFonts w:ascii="Times New Roman" w:hAnsi="Times New Roman" w:cs="Times New Roman"/>
          <w:color w:val="000000"/>
          <w:lang w:val="lt-LT"/>
        </w:rPr>
        <w:t xml:space="preserve"> </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tabletten</w:t>
      </w:r>
      <w:proofErr w:type="spellEnd"/>
      <w:r w:rsidRPr="005F19E3">
        <w:rPr>
          <w:rFonts w:ascii="Times New Roman" w:hAnsi="Times New Roman" w:cs="Times New Roman"/>
          <w:color w:val="000000"/>
          <w:lang w:val="lt-LT"/>
        </w:rPr>
        <w:t xml:space="preserve"> </w:t>
      </w:r>
    </w:p>
    <w:p w14:paraId="0D9C6542"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Bulgarija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t>SILDENAFIL SANDOZ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 xml:space="preserve">mg) TABLETS </w:t>
      </w:r>
    </w:p>
    <w:p w14:paraId="43E54275" w14:textId="12180234"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lastRenderedPageBreak/>
        <w:t>Čekija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p>
    <w:p w14:paraId="4D336628" w14:textId="3E192D21"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Danija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w:t>
      </w:r>
    </w:p>
    <w:p w14:paraId="47E2FCB3" w14:textId="66E51338"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Estija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w:t>
      </w:r>
    </w:p>
    <w:p w14:paraId="6A0535A4" w14:textId="7D1F2913"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Italija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t>SILDENAFIL SANDOZ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 xml:space="preserve">mg ) </w:t>
      </w:r>
    </w:p>
    <w:p w14:paraId="64E7D3E1" w14:textId="6472F5B9"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Ispanija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Sildenafilo</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w:t>
      </w:r>
      <w:r w:rsidR="00B85A9A">
        <w:rPr>
          <w:rFonts w:ascii="Times New Roman" w:eastAsia="Times New Roman" w:hAnsi="Times New Roman" w:cs="Times New Roman"/>
          <w:color w:val="000000"/>
          <w:lang w:val="lt-LT" w:eastAsia="en-US"/>
        </w:rPr>
        <w:t xml:space="preserve"> </w:t>
      </w:r>
      <w:r w:rsidRPr="005F19E3">
        <w:rPr>
          <w:rFonts w:ascii="Times New Roman" w:eastAsia="Times New Roman" w:hAnsi="Times New Roman" w:cs="Times New Roman"/>
          <w:color w:val="000000"/>
          <w:lang w:val="lt-LT" w:eastAsia="en-US"/>
        </w:rPr>
        <w:t>-</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comprimidos</w:t>
      </w:r>
      <w:proofErr w:type="spellEnd"/>
      <w:r w:rsidRPr="005F19E3">
        <w:rPr>
          <w:rFonts w:ascii="Times New Roman" w:hAnsi="Times New Roman" w:cs="Times New Roman"/>
          <w:color w:val="000000"/>
          <w:lang w:val="lt-LT"/>
        </w:rPr>
        <w:t xml:space="preserve"> EFG</w:t>
      </w:r>
    </w:p>
    <w:p w14:paraId="2CB84FE2" w14:textId="2F77C706"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Latvija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tabletes</w:t>
      </w:r>
    </w:p>
    <w:p w14:paraId="35DD4F38"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Lenkija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w:t>
      </w:r>
    </w:p>
    <w:p w14:paraId="0634E114" w14:textId="211AF43E"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Lietuva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 xml:space="preserve">mg) tabletės </w:t>
      </w:r>
    </w:p>
    <w:p w14:paraId="35AB658D" w14:textId="34F81A42"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Malta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t>SILDENAFIL SANDOZ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841F2D">
        <w:rPr>
          <w:rFonts w:ascii="Times New Roman" w:hAnsi="Times New Roman" w:cs="Times New Roman"/>
          <w:color w:val="000000"/>
          <w:lang w:val="lt-LT"/>
        </w:rPr>
        <w:t xml:space="preserve"> </w:t>
      </w:r>
      <w:r w:rsidRPr="005F19E3">
        <w:rPr>
          <w:rFonts w:ascii="Times New Roman" w:hAnsi="Times New Roman" w:cs="Times New Roman"/>
          <w:color w:val="000000"/>
          <w:lang w:val="lt-LT"/>
        </w:rPr>
        <w:t>(50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841F2D">
        <w:rPr>
          <w:rFonts w:ascii="Times New Roman" w:hAnsi="Times New Roman" w:cs="Times New Roman"/>
          <w:color w:val="000000"/>
          <w:lang w:val="lt-LT"/>
        </w:rPr>
        <w:t xml:space="preserve"> </w:t>
      </w:r>
      <w:r w:rsidRPr="005F19E3">
        <w:rPr>
          <w:rFonts w:ascii="Times New Roman" w:hAnsi="Times New Roman" w:cs="Times New Roman"/>
          <w:color w:val="000000"/>
          <w:lang w:val="lt-LT"/>
        </w:rPr>
        <w:t>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w:t>
      </w:r>
      <w:r w:rsidR="00B85A9A">
        <w:rPr>
          <w:rFonts w:ascii="Times New Roman" w:eastAsia="Times New Roman" w:hAnsi="Times New Roman" w:cs="Times New Roman"/>
          <w:color w:val="000000"/>
          <w:lang w:val="lt-LT" w:eastAsia="en-US"/>
        </w:rPr>
        <w:t xml:space="preserve"> </w:t>
      </w:r>
      <w:r w:rsidRPr="005F19E3">
        <w:rPr>
          <w:rFonts w:ascii="Times New Roman" w:eastAsia="Times New Roman" w:hAnsi="Times New Roman" w:cs="Times New Roman"/>
          <w:color w:val="000000"/>
          <w:lang w:val="lt-LT" w:eastAsia="en-US"/>
        </w:rPr>
        <w:t>-</w:t>
      </w:r>
      <w:r w:rsidRPr="005F19E3">
        <w:rPr>
          <w:rFonts w:ascii="Times New Roman" w:hAnsi="Times New Roman" w:cs="Times New Roman"/>
          <w:color w:val="000000"/>
          <w:lang w:val="lt-LT"/>
        </w:rPr>
        <w:t xml:space="preserve"> TABLETS</w:t>
      </w:r>
    </w:p>
    <w:p w14:paraId="0B63AF4A" w14:textId="76F1BF55"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Nyderlandai</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t>SILDENAFIL SANDOZ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w:t>
      </w:r>
      <w:r w:rsidRPr="005F19E3">
        <w:rPr>
          <w:rFonts w:ascii="Times New Roman" w:hAnsi="Times New Roman" w:cs="Times New Roman"/>
          <w:color w:val="000000"/>
          <w:lang w:val="lt-LT"/>
        </w:rPr>
        <w:t xml:space="preserve"> TABLETTEN</w:t>
      </w:r>
    </w:p>
    <w:p w14:paraId="0A484DED" w14:textId="3346196A"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Norvegija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841F2D">
        <w:rPr>
          <w:rFonts w:ascii="Times New Roman" w:hAnsi="Times New Roman" w:cs="Times New Roman"/>
          <w:color w:val="000000"/>
          <w:lang w:val="lt-LT"/>
        </w:rPr>
        <w:t xml:space="preserve"> </w:t>
      </w:r>
      <w:r w:rsidRPr="005F19E3">
        <w:rPr>
          <w:rFonts w:ascii="Times New Roman" w:hAnsi="Times New Roman" w:cs="Times New Roman"/>
          <w:color w:val="000000"/>
          <w:lang w:val="lt-LT"/>
        </w:rPr>
        <w:t>(50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w:t>
      </w:r>
      <w:r w:rsidR="00B85A9A">
        <w:rPr>
          <w:rFonts w:ascii="Times New Roman" w:eastAsia="Times New Roman" w:hAnsi="Times New Roman" w:cs="Times New Roman"/>
          <w:color w:val="000000"/>
          <w:lang w:val="lt-LT" w:eastAsia="en-US"/>
        </w:rPr>
        <w:t xml:space="preserve"> </w:t>
      </w:r>
      <w:r w:rsidRPr="005F19E3">
        <w:rPr>
          <w:rFonts w:ascii="Times New Roman" w:eastAsia="Times New Roman" w:hAnsi="Times New Roman" w:cs="Times New Roman"/>
          <w:color w:val="000000"/>
          <w:lang w:val="lt-LT" w:eastAsia="en-US"/>
        </w:rPr>
        <w:t>-</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tabletter</w:t>
      </w:r>
      <w:proofErr w:type="spellEnd"/>
      <w:r w:rsidRPr="005F19E3">
        <w:rPr>
          <w:rFonts w:ascii="Times New Roman" w:hAnsi="Times New Roman" w:cs="Times New Roman"/>
          <w:color w:val="000000"/>
          <w:lang w:val="lt-LT"/>
        </w:rPr>
        <w:t xml:space="preserve"> </w:t>
      </w:r>
    </w:p>
    <w:p w14:paraId="12E23EBD"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Portugalija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t xml:space="preserve">SILDENAFIL SANDOZ </w:t>
      </w:r>
    </w:p>
    <w:p w14:paraId="0C8D90A3"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Prancūzija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t>SILDÉNAFIL SANDOZ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w:t>
      </w:r>
      <w:r w:rsidRPr="005F19E3">
        <w:rPr>
          <w:rFonts w:ascii="Times New Roman" w:hAnsi="Times New Roman" w:cs="Times New Roman"/>
          <w:color w:val="000000"/>
          <w:lang w:val="lt-LT"/>
        </w:rPr>
        <w:t xml:space="preserve"> COMPRIMÉ </w:t>
      </w:r>
    </w:p>
    <w:p w14:paraId="2DF264A1"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Slovakija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 xml:space="preserve">mg) </w:t>
      </w:r>
      <w:proofErr w:type="spellStart"/>
      <w:r w:rsidRPr="005F19E3">
        <w:rPr>
          <w:rFonts w:ascii="Times New Roman" w:hAnsi="Times New Roman" w:cs="Times New Roman"/>
          <w:color w:val="000000"/>
          <w:lang w:val="lt-LT"/>
        </w:rPr>
        <w:t>tablety</w:t>
      </w:r>
      <w:proofErr w:type="spellEnd"/>
      <w:r w:rsidRPr="005F19E3">
        <w:rPr>
          <w:rFonts w:ascii="Times New Roman" w:hAnsi="Times New Roman" w:cs="Times New Roman"/>
          <w:color w:val="000000"/>
          <w:lang w:val="lt-LT"/>
        </w:rPr>
        <w:t xml:space="preserve"> </w:t>
      </w:r>
    </w:p>
    <w:p w14:paraId="470B3CCB"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Suomija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tabletti</w:t>
      </w:r>
      <w:proofErr w:type="spellEnd"/>
      <w:r w:rsidRPr="005F19E3">
        <w:rPr>
          <w:rFonts w:ascii="Times New Roman" w:hAnsi="Times New Roman" w:cs="Times New Roman"/>
          <w:color w:val="000000"/>
          <w:lang w:val="lt-LT"/>
        </w:rPr>
        <w:t xml:space="preserve"> </w:t>
      </w:r>
    </w:p>
    <w:p w14:paraId="15281C74" w14:textId="2349C2F6"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Švedija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szCs w:val="24"/>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szCs w:val="24"/>
          <w:lang w:val="lt-LT" w:eastAsia="en-US"/>
        </w:rPr>
        <w:t> </w:t>
      </w:r>
      <w:r w:rsidRPr="005F19E3">
        <w:rPr>
          <w:rFonts w:ascii="Times New Roman" w:hAnsi="Times New Roman" w:cs="Times New Roman"/>
          <w:color w:val="000000"/>
          <w:lang w:val="lt-LT"/>
        </w:rPr>
        <w:t>mg,</w:t>
      </w:r>
      <w:r w:rsidR="00841F2D">
        <w:rPr>
          <w:rFonts w:ascii="Times New Roman" w:hAnsi="Times New Roman" w:cs="Times New Roman"/>
          <w:color w:val="000000"/>
          <w:lang w:val="lt-LT"/>
        </w:rPr>
        <w:t xml:space="preserve"> </w:t>
      </w:r>
      <w:r w:rsidRPr="005F19E3">
        <w:rPr>
          <w:rFonts w:ascii="Times New Roman" w:hAnsi="Times New Roman" w:cs="Times New Roman"/>
          <w:color w:val="000000"/>
          <w:lang w:val="lt-LT"/>
        </w:rPr>
        <w:t>100</w:t>
      </w:r>
      <w:r w:rsidRPr="005F19E3">
        <w:rPr>
          <w:rFonts w:ascii="Times New Roman" w:eastAsia="Times New Roman" w:hAnsi="Times New Roman" w:cs="Times New Roman"/>
          <w:color w:val="000000"/>
          <w:szCs w:val="24"/>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szCs w:val="24"/>
          <w:lang w:val="lt-LT" w:eastAsia="en-US"/>
        </w:rPr>
        <w:t>)</w:t>
      </w:r>
      <w:r w:rsidR="0008757C">
        <w:rPr>
          <w:rFonts w:ascii="Times New Roman" w:eastAsia="Times New Roman" w:hAnsi="Times New Roman" w:cs="Times New Roman"/>
          <w:color w:val="000000"/>
          <w:szCs w:val="24"/>
          <w:lang w:val="lt-LT" w:eastAsia="en-US"/>
        </w:rPr>
        <w:t xml:space="preserve"> </w:t>
      </w:r>
      <w:r w:rsidRPr="005F19E3">
        <w:rPr>
          <w:rFonts w:ascii="Times New Roman" w:eastAsia="Times New Roman" w:hAnsi="Times New Roman" w:cs="Times New Roman"/>
          <w:color w:val="000000"/>
          <w:szCs w:val="24"/>
          <w:lang w:val="lt-LT" w:eastAsia="en-US"/>
        </w:rPr>
        <w:t>-</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tablett</w:t>
      </w:r>
      <w:proofErr w:type="spellEnd"/>
      <w:r w:rsidRPr="005F19E3">
        <w:rPr>
          <w:rFonts w:ascii="Times New Roman" w:hAnsi="Times New Roman" w:cs="Times New Roman"/>
          <w:color w:val="000000"/>
          <w:lang w:val="lt-LT"/>
        </w:rPr>
        <w:t xml:space="preserve"> </w:t>
      </w:r>
    </w:p>
    <w:p w14:paraId="3ED8466A"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Vengrija</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Pr="005F19E3">
        <w:rPr>
          <w:rFonts w:ascii="Times New Roman" w:eastAsia="Times New Roman" w:hAnsi="Times New Roman" w:cs="Times New Roman"/>
          <w:color w:val="000000"/>
          <w:lang w:val="lt-LT" w:eastAsia="en-US"/>
        </w:rPr>
        <w:t xml:space="preserve"> </w:t>
      </w:r>
      <w:proofErr w:type="spellStart"/>
      <w:r w:rsidRPr="005F19E3">
        <w:rPr>
          <w:rFonts w:ascii="Times New Roman" w:hAnsi="Times New Roman" w:cs="Times New Roman"/>
          <w:color w:val="000000"/>
          <w:lang w:val="lt-LT"/>
        </w:rPr>
        <w:t>tabletta</w:t>
      </w:r>
      <w:proofErr w:type="spellEnd"/>
      <w:r w:rsidRPr="005F19E3">
        <w:rPr>
          <w:rFonts w:ascii="Times New Roman" w:hAnsi="Times New Roman" w:cs="Times New Roman"/>
          <w:color w:val="000000"/>
          <w:lang w:val="lt-LT"/>
        </w:rPr>
        <w:t xml:space="preserve"> </w:t>
      </w:r>
    </w:p>
    <w:p w14:paraId="0A1213CC" w14:textId="374A8A6F"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eastAsia="Times New Roman" w:hAnsi="Times New Roman" w:cs="Times New Roman"/>
          <w:color w:val="000000"/>
          <w:lang w:val="lt-LT" w:eastAsia="en-US"/>
        </w:rPr>
        <w:t>Jungtinė</w:t>
      </w:r>
      <w:r w:rsidRPr="005F19E3">
        <w:rPr>
          <w:rFonts w:ascii="Times New Roman" w:hAnsi="Times New Roman" w:cs="Times New Roman"/>
          <w:color w:val="000000"/>
          <w:lang w:val="lt-LT"/>
        </w:rPr>
        <w:t xml:space="preserve"> Karalystė </w:t>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B85A9A">
        <w:rPr>
          <w:rFonts w:ascii="Times New Roman" w:hAnsi="Times New Roman" w:cs="Times New Roman"/>
          <w:color w:val="000000"/>
          <w:lang w:val="lt-LT"/>
        </w:rPr>
        <w:t xml:space="preserve"> </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tablets</w:t>
      </w:r>
      <w:proofErr w:type="spellEnd"/>
      <w:r w:rsidRPr="005F19E3">
        <w:rPr>
          <w:rFonts w:ascii="Times New Roman" w:hAnsi="Times New Roman" w:cs="Times New Roman"/>
          <w:color w:val="000000"/>
          <w:lang w:val="lt-LT"/>
        </w:rPr>
        <w:t xml:space="preserve">  </w:t>
      </w:r>
    </w:p>
    <w:p w14:paraId="728E30EE" w14:textId="38E271A7" w:rsidR="001A10D5" w:rsidRPr="005F19E3" w:rsidRDefault="001A10D5" w:rsidP="001A10D5">
      <w:pPr>
        <w:autoSpaceDE w:val="0"/>
        <w:autoSpaceDN w:val="0"/>
        <w:adjustRightInd w:val="0"/>
        <w:spacing w:after="0" w:line="240" w:lineRule="auto"/>
        <w:rPr>
          <w:rFonts w:ascii="Times New Roman" w:hAnsi="Times New Roman" w:cs="Times New Roman"/>
          <w:lang w:val="lt-LT"/>
        </w:rPr>
      </w:pPr>
      <w:r w:rsidRPr="005F19E3">
        <w:rPr>
          <w:rFonts w:ascii="Times New Roman" w:hAnsi="Times New Roman" w:cs="Times New Roman"/>
          <w:color w:val="000000"/>
          <w:lang w:val="lt-LT"/>
        </w:rPr>
        <w:t xml:space="preserve">Vokietija </w:t>
      </w:r>
      <w:r w:rsidRPr="005F19E3">
        <w:rPr>
          <w:rFonts w:ascii="Times New Roman" w:hAnsi="Times New Roman" w:cs="Times New Roman"/>
          <w:color w:val="000000"/>
          <w:lang w:val="lt-LT"/>
        </w:rPr>
        <w:tab/>
      </w:r>
      <w:r w:rsidRPr="005F19E3">
        <w:rPr>
          <w:rFonts w:ascii="Times New Roman" w:hAnsi="Times New Roman" w:cs="Times New Roman"/>
          <w:color w:val="000000"/>
          <w:lang w:val="lt-LT"/>
        </w:rPr>
        <w:tab/>
      </w:r>
      <w:proofErr w:type="spellStart"/>
      <w:r w:rsidRPr="005F19E3">
        <w:rPr>
          <w:rFonts w:ascii="Times New Roman" w:hAnsi="Times New Roman" w:cs="Times New Roman"/>
          <w:color w:val="000000"/>
          <w:lang w:val="lt-LT"/>
        </w:rPr>
        <w:t>Sildenafil</w:t>
      </w:r>
      <w:proofErr w:type="spellEnd"/>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Sandoz</w:t>
      </w:r>
      <w:proofErr w:type="spellEnd"/>
      <w:r w:rsidRPr="005F19E3">
        <w:rPr>
          <w:rFonts w:ascii="Times New Roman" w:hAnsi="Times New Roman" w:cs="Times New Roman"/>
          <w:color w:val="000000"/>
          <w:lang w:val="lt-LT"/>
        </w:rPr>
        <w:t xml:space="preserve"> 25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1934C2">
        <w:rPr>
          <w:rFonts w:ascii="Times New Roman" w:hAnsi="Times New Roman" w:cs="Times New Roman"/>
          <w:color w:val="000000"/>
          <w:lang w:val="lt-LT"/>
        </w:rPr>
        <w:t xml:space="preserve"> </w:t>
      </w:r>
      <w:r w:rsidRPr="005F19E3">
        <w:rPr>
          <w:rFonts w:ascii="Times New Roman" w:hAnsi="Times New Roman" w:cs="Times New Roman"/>
          <w:color w:val="000000"/>
          <w:lang w:val="lt-LT"/>
        </w:rPr>
        <w:t>(50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75</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 100</w:t>
      </w:r>
      <w:r w:rsidRPr="005F19E3">
        <w:rPr>
          <w:rFonts w:ascii="Times New Roman" w:eastAsia="Times New Roman" w:hAnsi="Times New Roman" w:cs="Times New Roman"/>
          <w:color w:val="000000"/>
          <w:lang w:val="lt-LT" w:eastAsia="en-US"/>
        </w:rPr>
        <w:t> </w:t>
      </w:r>
      <w:r w:rsidRPr="005F19E3">
        <w:rPr>
          <w:rFonts w:ascii="Times New Roman" w:hAnsi="Times New Roman" w:cs="Times New Roman"/>
          <w:color w:val="000000"/>
          <w:lang w:val="lt-LT"/>
        </w:rPr>
        <w:t>mg)</w:t>
      </w:r>
      <w:r w:rsidR="0008757C">
        <w:rPr>
          <w:rFonts w:ascii="Times New Roman" w:hAnsi="Times New Roman" w:cs="Times New Roman"/>
          <w:color w:val="000000"/>
          <w:lang w:val="lt-LT"/>
        </w:rPr>
        <w:t xml:space="preserve"> </w:t>
      </w:r>
      <w:r w:rsidRPr="005F19E3">
        <w:rPr>
          <w:rFonts w:ascii="Times New Roman" w:hAnsi="Times New Roman" w:cs="Times New Roman"/>
          <w:color w:val="000000"/>
          <w:lang w:val="lt-LT"/>
        </w:rPr>
        <w:t xml:space="preserve">- </w:t>
      </w:r>
      <w:proofErr w:type="spellStart"/>
      <w:r w:rsidRPr="005F19E3">
        <w:rPr>
          <w:rFonts w:ascii="Times New Roman" w:hAnsi="Times New Roman" w:cs="Times New Roman"/>
          <w:color w:val="000000"/>
          <w:lang w:val="lt-LT"/>
        </w:rPr>
        <w:t>Tabletten</w:t>
      </w:r>
      <w:proofErr w:type="spellEnd"/>
      <w:r w:rsidRPr="005F19E3">
        <w:rPr>
          <w:rFonts w:ascii="Times New Roman" w:hAnsi="Times New Roman" w:cs="Times New Roman"/>
          <w:color w:val="000000"/>
          <w:lang w:val="lt-LT"/>
        </w:rPr>
        <w:t xml:space="preserve"> </w:t>
      </w:r>
    </w:p>
    <w:p w14:paraId="53F800AA" w14:textId="77777777" w:rsidR="001A10D5" w:rsidRPr="005F19E3" w:rsidRDefault="001A10D5" w:rsidP="001A10D5">
      <w:pPr>
        <w:autoSpaceDE w:val="0"/>
        <w:autoSpaceDN w:val="0"/>
        <w:adjustRightInd w:val="0"/>
        <w:spacing w:after="0" w:line="240" w:lineRule="auto"/>
        <w:rPr>
          <w:rFonts w:ascii="Times New Roman" w:hAnsi="Times New Roman" w:cs="Times New Roman"/>
          <w:lang w:val="lt-LT"/>
        </w:rPr>
      </w:pPr>
    </w:p>
    <w:p w14:paraId="6C3E4A4E" w14:textId="5E2DB446" w:rsidR="001A10D5" w:rsidRPr="005F19E3" w:rsidRDefault="001A10D5" w:rsidP="001A10D5">
      <w:pPr>
        <w:tabs>
          <w:tab w:val="left" w:pos="567"/>
        </w:tabs>
        <w:spacing w:after="0" w:line="240" w:lineRule="auto"/>
        <w:rPr>
          <w:rFonts w:ascii="Times New Roman" w:hAnsi="Times New Roman" w:cs="Times New Roman"/>
          <w:lang w:val="lt-LT"/>
        </w:rPr>
      </w:pPr>
    </w:p>
    <w:p w14:paraId="2CB5764B" w14:textId="658FB43F" w:rsidR="001A10D5" w:rsidRPr="005F19E3" w:rsidRDefault="001A10D5" w:rsidP="001A10D5">
      <w:pPr>
        <w:tabs>
          <w:tab w:val="left" w:pos="567"/>
        </w:tabs>
        <w:spacing w:after="0" w:line="240" w:lineRule="auto"/>
        <w:rPr>
          <w:rFonts w:ascii="Times New Roman" w:hAnsi="Times New Roman" w:cs="Times New Roman"/>
          <w:b/>
          <w:lang w:val="lt-LT"/>
        </w:rPr>
      </w:pPr>
      <w:r w:rsidRPr="005F19E3">
        <w:rPr>
          <w:rFonts w:ascii="Times New Roman" w:hAnsi="Times New Roman" w:cs="Times New Roman"/>
          <w:b/>
          <w:lang w:val="lt-LT"/>
        </w:rPr>
        <w:t xml:space="preserve">Šis pakuotės lapelis paskutinį kartą peržiūrėtas </w:t>
      </w:r>
      <w:r w:rsidR="003C7E3D">
        <w:rPr>
          <w:rFonts w:ascii="Times New Roman" w:hAnsi="Times New Roman" w:cs="Times New Roman"/>
          <w:b/>
          <w:lang w:val="lt-LT"/>
        </w:rPr>
        <w:t>2018-12-</w:t>
      </w:r>
      <w:r w:rsidR="004A1F03">
        <w:rPr>
          <w:rFonts w:ascii="Times New Roman" w:hAnsi="Times New Roman" w:cs="Times New Roman"/>
          <w:b/>
          <w:lang w:val="lt-LT"/>
        </w:rPr>
        <w:t>12</w:t>
      </w:r>
      <w:bookmarkStart w:id="5" w:name="_GoBack"/>
      <w:bookmarkEnd w:id="5"/>
    </w:p>
    <w:p w14:paraId="4887DAB6" w14:textId="77777777" w:rsidR="001A10D5" w:rsidRPr="005F19E3" w:rsidRDefault="001A10D5" w:rsidP="001A10D5">
      <w:pPr>
        <w:tabs>
          <w:tab w:val="left" w:pos="567"/>
        </w:tabs>
        <w:spacing w:after="0" w:line="240" w:lineRule="auto"/>
        <w:rPr>
          <w:rFonts w:ascii="Times New Roman" w:hAnsi="Times New Roman" w:cs="Times New Roman"/>
          <w:lang w:val="lt-LT"/>
        </w:rPr>
      </w:pPr>
    </w:p>
    <w:p w14:paraId="1EDE4C30" w14:textId="77777777" w:rsidR="001A10D5" w:rsidRPr="000F57B0" w:rsidRDefault="001A10D5" w:rsidP="001A10D5">
      <w:pPr>
        <w:tabs>
          <w:tab w:val="left" w:pos="567"/>
        </w:tabs>
        <w:spacing w:after="0" w:line="240" w:lineRule="auto"/>
        <w:rPr>
          <w:rFonts w:ascii="Times New Roman" w:hAnsi="Times New Roman" w:cs="Times New Roman"/>
        </w:rPr>
      </w:pPr>
    </w:p>
    <w:p w14:paraId="511D9FA2" w14:textId="77777777" w:rsidR="001A10D5" w:rsidRPr="005F19E3" w:rsidRDefault="001A10D5" w:rsidP="001A10D5">
      <w:pPr>
        <w:tabs>
          <w:tab w:val="left" w:pos="567"/>
        </w:tabs>
        <w:spacing w:after="0" w:line="240" w:lineRule="auto"/>
        <w:rPr>
          <w:rFonts w:ascii="Times New Roman" w:hAnsi="Times New Roman" w:cs="Times New Roman"/>
          <w:lang w:val="lt-LT"/>
        </w:rPr>
      </w:pPr>
      <w:r w:rsidRPr="005F19E3">
        <w:rPr>
          <w:rFonts w:ascii="Times New Roman" w:hAnsi="Times New Roman" w:cs="Times New Roman"/>
          <w:lang w:val="lt-LT"/>
        </w:rPr>
        <w:t>Išsami informacija apie šį vaistą pateikiama Valstybinės vaistų kontrolės tarnybos prie Lietuvos Respublikos sveikatos apsaugos ministerijos tinklalapyje</w:t>
      </w:r>
      <w:r w:rsidRPr="005F19E3">
        <w:rPr>
          <w:rFonts w:ascii="Times New Roman" w:hAnsi="Times New Roman" w:cs="Times New Roman"/>
          <w:i/>
          <w:lang w:val="lt-LT"/>
        </w:rPr>
        <w:t xml:space="preserve"> </w:t>
      </w:r>
      <w:hyperlink r:id="rId7" w:history="1">
        <w:r w:rsidRPr="00E97256">
          <w:rPr>
            <w:rFonts w:ascii="Times New Roman" w:hAnsi="Times New Roman" w:cs="Times New Roman"/>
            <w:u w:val="single"/>
            <w:lang w:val="lt-LT"/>
          </w:rPr>
          <w:t>http://www.vvkt.lt/</w:t>
        </w:r>
      </w:hyperlink>
      <w:r w:rsidRPr="005F19E3">
        <w:rPr>
          <w:rFonts w:ascii="Times New Roman" w:hAnsi="Times New Roman" w:cs="Times New Roman"/>
          <w:lang w:val="lt-LT"/>
        </w:rPr>
        <w:t>.</w:t>
      </w:r>
    </w:p>
    <w:p w14:paraId="7881EDA7" w14:textId="77777777" w:rsidR="001A10D5" w:rsidRPr="005F19E3" w:rsidRDefault="001A10D5" w:rsidP="001A10D5">
      <w:pPr>
        <w:rPr>
          <w:rFonts w:ascii="Times New Roman" w:hAnsi="Times New Roman" w:cs="Times New Roman"/>
          <w:sz w:val="20"/>
          <w:lang w:val="lt-LT"/>
        </w:rPr>
      </w:pPr>
    </w:p>
    <w:p w14:paraId="21D66C42" w14:textId="77777777" w:rsidR="003A4FF5" w:rsidRPr="005F19E3" w:rsidRDefault="003A4FF5">
      <w:pPr>
        <w:rPr>
          <w:lang w:val="lt-LT"/>
        </w:rPr>
      </w:pPr>
    </w:p>
    <w:sectPr w:rsidR="003A4FF5" w:rsidRPr="005F19E3" w:rsidSect="00D246D2">
      <w:footerReference w:type="even" r:id="rId8"/>
      <w:footerReference w:type="default" r:id="rId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22FF8F" w14:textId="77777777" w:rsidR="00563F90" w:rsidRDefault="00563F90">
      <w:pPr>
        <w:spacing w:after="0" w:line="240" w:lineRule="auto"/>
      </w:pPr>
      <w:r>
        <w:separator/>
      </w:r>
    </w:p>
  </w:endnote>
  <w:endnote w:type="continuationSeparator" w:id="0">
    <w:p w14:paraId="6B16CB58" w14:textId="77777777" w:rsidR="00563F90" w:rsidRDefault="00563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NewRoman">
    <w:altName w:val="MS Gothic"/>
    <w:panose1 w:val="00000000000000000000"/>
    <w:charset w:val="80"/>
    <w:family w:val="auto"/>
    <w:notTrueType/>
    <w:pitch w:val="default"/>
    <w:sig w:usb0="00000000" w:usb1="08070000" w:usb2="00000010" w:usb3="00000000" w:csb0="0002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71DC6" w14:textId="77777777" w:rsidR="00746B2B" w:rsidRDefault="001C57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8E0360" w14:textId="77777777" w:rsidR="00746B2B" w:rsidRDefault="00563F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71B752" w14:textId="77777777" w:rsidR="00746B2B" w:rsidRDefault="001C57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29</w:t>
    </w:r>
    <w:r>
      <w:rPr>
        <w:rStyle w:val="PageNumber"/>
      </w:rPr>
      <w:fldChar w:fldCharType="end"/>
    </w:r>
  </w:p>
  <w:p w14:paraId="24928E5F" w14:textId="77777777" w:rsidR="00746B2B" w:rsidRDefault="00563F9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9B6940" w14:textId="77777777" w:rsidR="00563F90" w:rsidRDefault="00563F90">
      <w:pPr>
        <w:spacing w:after="0" w:line="240" w:lineRule="auto"/>
      </w:pPr>
      <w:r>
        <w:separator/>
      </w:r>
    </w:p>
  </w:footnote>
  <w:footnote w:type="continuationSeparator" w:id="0">
    <w:p w14:paraId="3BC6D3AC" w14:textId="77777777" w:rsidR="00563F90" w:rsidRDefault="00563F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A6308B"/>
    <w:multiLevelType w:val="hybridMultilevel"/>
    <w:tmpl w:val="6592F3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4AC0242"/>
    <w:multiLevelType w:val="hybridMultilevel"/>
    <w:tmpl w:val="94D2A368"/>
    <w:lvl w:ilvl="0" w:tplc="0C7A17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257"/>
    <w:rsid w:val="00034257"/>
    <w:rsid w:val="00081795"/>
    <w:rsid w:val="0008757C"/>
    <w:rsid w:val="000F57B0"/>
    <w:rsid w:val="001934C2"/>
    <w:rsid w:val="001A10D5"/>
    <w:rsid w:val="001C5700"/>
    <w:rsid w:val="001F21F0"/>
    <w:rsid w:val="002E2FFB"/>
    <w:rsid w:val="00387FBD"/>
    <w:rsid w:val="00396C04"/>
    <w:rsid w:val="003A4FF5"/>
    <w:rsid w:val="003C7E3D"/>
    <w:rsid w:val="004238F5"/>
    <w:rsid w:val="004A1F03"/>
    <w:rsid w:val="004E7B58"/>
    <w:rsid w:val="004F4E35"/>
    <w:rsid w:val="00532E4F"/>
    <w:rsid w:val="00563F90"/>
    <w:rsid w:val="005A79D0"/>
    <w:rsid w:val="005F19E3"/>
    <w:rsid w:val="005F207A"/>
    <w:rsid w:val="00716708"/>
    <w:rsid w:val="007814ED"/>
    <w:rsid w:val="00841F2D"/>
    <w:rsid w:val="008E45C3"/>
    <w:rsid w:val="00917404"/>
    <w:rsid w:val="00B7379D"/>
    <w:rsid w:val="00B85A9A"/>
    <w:rsid w:val="00CA58AA"/>
    <w:rsid w:val="00CA79D9"/>
    <w:rsid w:val="00D0553B"/>
    <w:rsid w:val="00D961F9"/>
    <w:rsid w:val="00DA0ADF"/>
    <w:rsid w:val="00E97256"/>
    <w:rsid w:val="00F36392"/>
    <w:rsid w:val="00F96E7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ABB8B"/>
  <w15:chartTrackingRefBased/>
  <w15:docId w15:val="{56FEFEDC-B508-4176-9921-8156711C7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10D5"/>
    <w:pPr>
      <w:spacing w:after="200" w:line="276" w:lineRule="auto"/>
    </w:pPr>
    <w:rPr>
      <w:rFonts w:eastAsiaTheme="minorEastAsia"/>
      <w:lang w:val="en-US"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A10D5"/>
    <w:pPr>
      <w:tabs>
        <w:tab w:val="center" w:pos="4153"/>
        <w:tab w:val="right" w:pos="8306"/>
      </w:tabs>
      <w:spacing w:after="0" w:line="240" w:lineRule="auto"/>
    </w:pPr>
    <w:rPr>
      <w:rFonts w:ascii="Times New Roman" w:eastAsia="Times New Roman" w:hAnsi="Times New Roman" w:cs="Times New Roman"/>
      <w:szCs w:val="24"/>
      <w:lang w:eastAsia="en-US"/>
    </w:rPr>
  </w:style>
  <w:style w:type="character" w:customStyle="1" w:styleId="FooterChar">
    <w:name w:val="Footer Char"/>
    <w:basedOn w:val="DefaultParagraphFont"/>
    <w:link w:val="Footer"/>
    <w:rsid w:val="001A10D5"/>
    <w:rPr>
      <w:rFonts w:ascii="Times New Roman" w:eastAsia="Times New Roman" w:hAnsi="Times New Roman" w:cs="Times New Roman"/>
      <w:szCs w:val="24"/>
      <w:lang w:val="en-US"/>
    </w:rPr>
  </w:style>
  <w:style w:type="character" w:styleId="PageNumber">
    <w:name w:val="page number"/>
    <w:basedOn w:val="DefaultParagraphFont"/>
    <w:rsid w:val="001A10D5"/>
  </w:style>
  <w:style w:type="paragraph" w:styleId="ListParagraph">
    <w:name w:val="List Paragraph"/>
    <w:basedOn w:val="Normal"/>
    <w:uiPriority w:val="34"/>
    <w:qFormat/>
    <w:rsid w:val="001A10D5"/>
    <w:pPr>
      <w:spacing w:after="0" w:line="240" w:lineRule="auto"/>
      <w:ind w:left="720"/>
      <w:contextualSpacing/>
    </w:pPr>
    <w:rPr>
      <w:rFonts w:ascii="Times New Roman" w:eastAsia="Times New Roman" w:hAnsi="Times New Roman" w:cs="Times New Roman"/>
      <w:szCs w:val="24"/>
      <w:lang w:eastAsia="en-US"/>
    </w:rPr>
  </w:style>
  <w:style w:type="paragraph" w:styleId="NormalWeb">
    <w:name w:val="Normal (Web)"/>
    <w:basedOn w:val="Normal"/>
    <w:uiPriority w:val="99"/>
    <w:semiHidden/>
    <w:unhideWhenUsed/>
    <w:rsid w:val="004F4E35"/>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paragraph" w:customStyle="1" w:styleId="BTbEMEASMCA">
    <w:name w:val="BT(b) EMEA_SMCA"/>
    <w:basedOn w:val="Normal"/>
    <w:autoRedefine/>
    <w:rsid w:val="00B85A9A"/>
    <w:pPr>
      <w:spacing w:after="0" w:line="240" w:lineRule="auto"/>
      <w:jc w:val="both"/>
    </w:pPr>
    <w:rPr>
      <w:rFonts w:ascii="Times New Roman" w:eastAsia="Times New Roman" w:hAnsi="Times New Roman" w:cs="Times New Roman"/>
      <w:b/>
      <w:bCs/>
      <w:noProof/>
      <w:sz w:val="24"/>
      <w:szCs w:val="24"/>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8381837">
      <w:bodyDiv w:val="1"/>
      <w:marLeft w:val="0"/>
      <w:marRight w:val="0"/>
      <w:marTop w:val="0"/>
      <w:marBottom w:val="0"/>
      <w:divBdr>
        <w:top w:val="none" w:sz="0" w:space="0" w:color="auto"/>
        <w:left w:val="none" w:sz="0" w:space="0" w:color="auto"/>
        <w:bottom w:val="none" w:sz="0" w:space="0" w:color="auto"/>
        <w:right w:val="none" w:sz="0" w:space="0" w:color="auto"/>
      </w:divBdr>
    </w:div>
    <w:div w:id="180913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11</Pages>
  <Words>12180</Words>
  <Characters>6944</Characters>
  <Application>Microsoft Office Word</Application>
  <DocSecurity>0</DocSecurity>
  <Lines>57</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Vaiva Smilgiūtė</dc:creator>
  <cp:keywords/>
  <dc:description/>
  <cp:lastModifiedBy>Gediminas Ruša</cp:lastModifiedBy>
  <cp:revision>28</cp:revision>
  <dcterms:created xsi:type="dcterms:W3CDTF">2018-09-20T07:37:00Z</dcterms:created>
  <dcterms:modified xsi:type="dcterms:W3CDTF">2018-12-13T09:04:00Z</dcterms:modified>
</cp:coreProperties>
</file>