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5F246" w14:textId="77777777" w:rsidR="00F4711D" w:rsidRPr="005617C7" w:rsidRDefault="00F4711D" w:rsidP="007A7F2F">
      <w:pPr>
        <w:pStyle w:val="Paprastasistekstas"/>
        <w:tabs>
          <w:tab w:val="left" w:pos="4962"/>
        </w:tabs>
        <w:rPr>
          <w:rFonts w:ascii="Times New Roman" w:hAnsi="Times New Roman"/>
          <w:color w:val="008000"/>
          <w:sz w:val="22"/>
        </w:rPr>
      </w:pPr>
    </w:p>
    <w:p w14:paraId="6B55F247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8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9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A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B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C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D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E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F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0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1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2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3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4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5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6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7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8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9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A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B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C" w14:textId="77777777" w:rsidR="00F4711D" w:rsidRPr="00CD7907" w:rsidRDefault="00607456" w:rsidP="007F7F60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I PRIEDAS</w:t>
      </w:r>
    </w:p>
    <w:p w14:paraId="6B55F25D" w14:textId="77777777" w:rsidR="00F4711D" w:rsidRPr="00CD7907" w:rsidRDefault="00F4711D" w:rsidP="00F4711D">
      <w:pPr>
        <w:spacing w:line="240" w:lineRule="auto"/>
        <w:rPr>
          <w:szCs w:val="22"/>
          <w:lang w:val="lt-LT"/>
        </w:rPr>
      </w:pPr>
    </w:p>
    <w:p w14:paraId="6B55F25E" w14:textId="77777777" w:rsidR="00F4711D" w:rsidRPr="00CD7907" w:rsidRDefault="00F4711D" w:rsidP="00F4711D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PREPARATO CHARAKTERISTIKŲ SANTRAUKA</w:t>
      </w:r>
    </w:p>
    <w:p w14:paraId="6B55F25F" w14:textId="77777777" w:rsidR="00F4711D" w:rsidRPr="00CD7907" w:rsidRDefault="00F4711D" w:rsidP="00F4711D">
      <w:pPr>
        <w:tabs>
          <w:tab w:val="left" w:pos="-1440"/>
          <w:tab w:val="left" w:pos="-720"/>
        </w:tabs>
        <w:jc w:val="center"/>
        <w:rPr>
          <w:szCs w:val="22"/>
          <w:lang w:val="lt-LT"/>
        </w:rPr>
      </w:pPr>
      <w:r w:rsidRPr="00CD7907">
        <w:rPr>
          <w:szCs w:val="22"/>
          <w:lang w:val="lt-LT" w:eastAsia="zh-CN"/>
        </w:rPr>
        <w:br w:type="page"/>
      </w:r>
    </w:p>
    <w:p w14:paraId="6B55F260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6B55F261" w14:textId="77777777" w:rsidR="00F4711D" w:rsidRPr="00CD7907" w:rsidRDefault="00F4711D" w:rsidP="00F4711D">
      <w:pPr>
        <w:rPr>
          <w:szCs w:val="22"/>
          <w:lang w:val="lt-LT"/>
        </w:rPr>
      </w:pPr>
    </w:p>
    <w:p w14:paraId="6B55F262" w14:textId="77777777" w:rsidR="00F4711D" w:rsidRPr="00CD7907" w:rsidRDefault="006665A5" w:rsidP="00F4711D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</w:t>
      </w:r>
      <w:r w:rsidRPr="006665A5">
        <w:rPr>
          <w:rFonts w:eastAsiaTheme="minorHAnsi"/>
          <w:snapToGrid/>
          <w:szCs w:val="22"/>
          <w:lang w:val="lt-LT"/>
        </w:rPr>
        <w:t>200</w:t>
      </w:r>
      <w:r w:rsidR="00035611">
        <w:rPr>
          <w:rFonts w:eastAsiaTheme="minorHAnsi"/>
          <w:snapToGrid/>
          <w:szCs w:val="22"/>
          <w:lang w:val="lt-LT"/>
        </w:rPr>
        <w:t> </w:t>
      </w:r>
      <w:r w:rsidRPr="006665A5">
        <w:rPr>
          <w:rFonts w:eastAsiaTheme="minorHAnsi"/>
          <w:snapToGrid/>
          <w:szCs w:val="22"/>
          <w:lang w:val="lt-LT"/>
        </w:rPr>
        <w:t>mg makšties minkštosios kapsulės</w:t>
      </w:r>
    </w:p>
    <w:p w14:paraId="6B55F263" w14:textId="77777777" w:rsidR="00F4711D" w:rsidRPr="00CD7907" w:rsidRDefault="00F4711D" w:rsidP="00F4711D">
      <w:pPr>
        <w:rPr>
          <w:szCs w:val="22"/>
          <w:lang w:val="lt-LT"/>
        </w:rPr>
      </w:pPr>
    </w:p>
    <w:p w14:paraId="6B55F264" w14:textId="77777777" w:rsidR="00F4711D" w:rsidRPr="00CD7907" w:rsidRDefault="00F4711D" w:rsidP="00F4711D">
      <w:pPr>
        <w:rPr>
          <w:szCs w:val="22"/>
          <w:lang w:val="lt-LT"/>
        </w:rPr>
      </w:pPr>
    </w:p>
    <w:p w14:paraId="6B55F265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2.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6B55F266" w14:textId="77777777" w:rsidR="00F4711D" w:rsidRPr="00CD7907" w:rsidRDefault="00F4711D" w:rsidP="00F4711D">
      <w:pPr>
        <w:rPr>
          <w:szCs w:val="22"/>
          <w:lang w:val="lt-LT"/>
        </w:rPr>
      </w:pPr>
    </w:p>
    <w:p w14:paraId="6B55F267" w14:textId="77777777" w:rsidR="007A7F2F" w:rsidRPr="00CD7907" w:rsidRDefault="007A7F2F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Kiekvienoje kapsulėje yra 200 mg progesterono</w:t>
      </w:r>
      <w:r w:rsidR="00562C34">
        <w:rPr>
          <w:szCs w:val="22"/>
          <w:lang w:val="lt-LT"/>
        </w:rPr>
        <w:t xml:space="preserve"> (</w:t>
      </w:r>
      <w:proofErr w:type="spellStart"/>
      <w:r w:rsidR="00562C34" w:rsidRPr="00CD7907">
        <w:rPr>
          <w:szCs w:val="22"/>
          <w:lang w:val="lt-LT"/>
        </w:rPr>
        <w:t>mikronizuoto</w:t>
      </w:r>
      <w:proofErr w:type="spellEnd"/>
      <w:r w:rsidR="00562C34">
        <w:rPr>
          <w:szCs w:val="22"/>
          <w:lang w:val="lt-LT"/>
        </w:rPr>
        <w:t>)</w:t>
      </w:r>
      <w:r w:rsidRPr="00CD7907">
        <w:rPr>
          <w:szCs w:val="22"/>
          <w:lang w:val="lt-LT"/>
        </w:rPr>
        <w:t>.</w:t>
      </w:r>
    </w:p>
    <w:p w14:paraId="6B55F268" w14:textId="77777777" w:rsidR="00772AC2" w:rsidRPr="00CD7907" w:rsidRDefault="00772AC2" w:rsidP="00F4711D">
      <w:pPr>
        <w:rPr>
          <w:szCs w:val="22"/>
          <w:u w:val="single"/>
          <w:lang w:val="lt-LT"/>
        </w:rPr>
      </w:pPr>
    </w:p>
    <w:p w14:paraId="6B55F269" w14:textId="6663BF2A" w:rsidR="00F4711D" w:rsidRPr="00CD7907" w:rsidRDefault="00F4711D" w:rsidP="00F4711D">
      <w:pPr>
        <w:rPr>
          <w:szCs w:val="22"/>
          <w:lang w:val="lt-LT"/>
        </w:rPr>
      </w:pPr>
      <w:r w:rsidRPr="006665A5">
        <w:rPr>
          <w:szCs w:val="22"/>
          <w:u w:val="single"/>
          <w:lang w:val="lt-LT"/>
        </w:rPr>
        <w:t xml:space="preserve">Pagalbinė medžiaga, </w:t>
      </w:r>
      <w:r w:rsidRPr="006665A5">
        <w:rPr>
          <w:noProof/>
          <w:szCs w:val="22"/>
          <w:u w:val="single"/>
          <w:lang w:val="lt-LT"/>
        </w:rPr>
        <w:t>kurios</w:t>
      </w:r>
      <w:r w:rsidRPr="006665A5">
        <w:rPr>
          <w:szCs w:val="22"/>
          <w:u w:val="single"/>
          <w:lang w:val="lt-LT"/>
        </w:rPr>
        <w:t xml:space="preserve"> poveikis žinomas</w:t>
      </w:r>
      <w:r w:rsidRPr="00402671">
        <w:rPr>
          <w:szCs w:val="22"/>
          <w:lang w:val="lt-LT"/>
        </w:rPr>
        <w:t>:</w:t>
      </w:r>
      <w:r w:rsidR="007A7F2F" w:rsidRPr="00CD7907">
        <w:rPr>
          <w:szCs w:val="22"/>
          <w:lang w:val="lt-LT"/>
        </w:rPr>
        <w:t xml:space="preserve"> sojų </w:t>
      </w:r>
      <w:proofErr w:type="spellStart"/>
      <w:r w:rsidR="007A7F2F" w:rsidRPr="00CD7907">
        <w:rPr>
          <w:szCs w:val="22"/>
          <w:lang w:val="lt-LT"/>
        </w:rPr>
        <w:t>lecitinas</w:t>
      </w:r>
      <w:proofErr w:type="spellEnd"/>
      <w:r w:rsidR="007A7F2F" w:rsidRPr="00CD7907">
        <w:rPr>
          <w:szCs w:val="22"/>
          <w:lang w:val="lt-LT"/>
        </w:rPr>
        <w:t>.</w:t>
      </w:r>
    </w:p>
    <w:p w14:paraId="6B55F26A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Visos pagalbinės med</w:t>
      </w:r>
      <w:r w:rsidR="007A7F2F" w:rsidRPr="00CD7907">
        <w:rPr>
          <w:noProof/>
          <w:szCs w:val="22"/>
          <w:lang w:val="lt-LT"/>
        </w:rPr>
        <w:t>žiagos išvardytos 6.1</w:t>
      </w:r>
      <w:r w:rsidR="00771115">
        <w:rPr>
          <w:noProof/>
          <w:szCs w:val="22"/>
          <w:lang w:val="lt-LT"/>
        </w:rPr>
        <w:t> </w:t>
      </w:r>
      <w:r w:rsidR="007A7F2F" w:rsidRPr="00CD7907">
        <w:rPr>
          <w:noProof/>
          <w:szCs w:val="22"/>
          <w:lang w:val="lt-LT"/>
        </w:rPr>
        <w:t>skyriuje.</w:t>
      </w:r>
    </w:p>
    <w:p w14:paraId="6B55F26B" w14:textId="77777777" w:rsidR="00F4711D" w:rsidRPr="00CD7907" w:rsidRDefault="00F4711D" w:rsidP="00F4711D">
      <w:pPr>
        <w:rPr>
          <w:szCs w:val="22"/>
          <w:lang w:val="lt-LT"/>
        </w:rPr>
      </w:pPr>
    </w:p>
    <w:p w14:paraId="6B55F26C" w14:textId="77777777" w:rsidR="00F4711D" w:rsidRPr="00CD7907" w:rsidRDefault="00F4711D" w:rsidP="00F4711D">
      <w:pPr>
        <w:rPr>
          <w:szCs w:val="22"/>
          <w:lang w:val="lt-LT"/>
        </w:rPr>
      </w:pPr>
    </w:p>
    <w:p w14:paraId="6B55F26D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3.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6B55F26E" w14:textId="77777777" w:rsidR="00F4711D" w:rsidRPr="00CD7907" w:rsidRDefault="00F4711D" w:rsidP="00F4711D">
      <w:pPr>
        <w:rPr>
          <w:szCs w:val="22"/>
          <w:lang w:val="lt-LT"/>
        </w:rPr>
      </w:pPr>
    </w:p>
    <w:p w14:paraId="6B55F26F" w14:textId="77777777" w:rsidR="00F4711D" w:rsidRPr="00CD7907" w:rsidRDefault="00772AC2" w:rsidP="00F4711D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Makšties m</w:t>
      </w:r>
      <w:r w:rsidR="007A7F2F" w:rsidRPr="00CD7907">
        <w:rPr>
          <w:noProof/>
          <w:szCs w:val="22"/>
          <w:lang w:val="lt-LT"/>
        </w:rPr>
        <w:t>inkštoji kapsulė</w:t>
      </w:r>
    </w:p>
    <w:p w14:paraId="6B55F270" w14:textId="77777777" w:rsidR="007A7F2F" w:rsidRPr="00CD7907" w:rsidRDefault="007A7F2F" w:rsidP="00F4711D">
      <w:pPr>
        <w:rPr>
          <w:noProof/>
          <w:szCs w:val="22"/>
          <w:lang w:val="lt-LT"/>
        </w:rPr>
      </w:pPr>
    </w:p>
    <w:p w14:paraId="6B55F271" w14:textId="77777777" w:rsidR="007A7F2F" w:rsidRPr="00CD7907" w:rsidRDefault="0077200A" w:rsidP="00F4711D">
      <w:pPr>
        <w:rPr>
          <w:szCs w:val="22"/>
          <w:lang w:val="lt-LT"/>
        </w:rPr>
      </w:pPr>
      <w:r>
        <w:rPr>
          <w:noProof/>
          <w:szCs w:val="22"/>
          <w:lang w:val="lt-LT"/>
        </w:rPr>
        <w:t>Kiaušinio formos</w:t>
      </w:r>
      <w:r w:rsidR="00562C34">
        <w:rPr>
          <w:noProof/>
          <w:szCs w:val="22"/>
          <w:lang w:val="lt-LT"/>
        </w:rPr>
        <w:t xml:space="preserve"> gelsva minkštoji kapsulė, kurioje yra balkšva aliejinė suspensija</w:t>
      </w:r>
      <w:r w:rsidR="007A7F2F" w:rsidRPr="00CD7907">
        <w:rPr>
          <w:noProof/>
          <w:szCs w:val="22"/>
          <w:lang w:val="lt-LT"/>
        </w:rPr>
        <w:t>.</w:t>
      </w:r>
    </w:p>
    <w:p w14:paraId="6B55F272" w14:textId="77777777" w:rsidR="00F4711D" w:rsidRPr="00CD7907" w:rsidRDefault="00F4711D" w:rsidP="00F4711D">
      <w:pPr>
        <w:rPr>
          <w:szCs w:val="22"/>
          <w:lang w:val="lt-LT"/>
        </w:rPr>
      </w:pPr>
    </w:p>
    <w:p w14:paraId="6B55F273" w14:textId="77777777" w:rsidR="00F4711D" w:rsidRPr="00CD7907" w:rsidRDefault="00F4711D" w:rsidP="00F4711D">
      <w:pPr>
        <w:rPr>
          <w:szCs w:val="22"/>
          <w:lang w:val="lt-LT"/>
        </w:rPr>
      </w:pPr>
    </w:p>
    <w:p w14:paraId="6B55F274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6B55F275" w14:textId="77777777" w:rsidR="00F4711D" w:rsidRPr="00CD7907" w:rsidRDefault="00F4711D" w:rsidP="00F4711D">
      <w:pPr>
        <w:rPr>
          <w:szCs w:val="22"/>
          <w:lang w:val="lt-LT"/>
        </w:rPr>
      </w:pPr>
    </w:p>
    <w:p w14:paraId="6B55F276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4.1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6B55F277" w14:textId="77777777" w:rsidR="00F4711D" w:rsidRPr="00CD7907" w:rsidRDefault="00F4711D" w:rsidP="00F4711D">
      <w:pPr>
        <w:rPr>
          <w:szCs w:val="22"/>
          <w:lang w:val="lt-LT"/>
        </w:rPr>
      </w:pPr>
    </w:p>
    <w:p w14:paraId="6B55F278" w14:textId="77777777" w:rsidR="00C512D6" w:rsidRDefault="00EC573E" w:rsidP="00F4711D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="007B1A7E" w:rsidRPr="00CD7907">
        <w:rPr>
          <w:noProof/>
          <w:szCs w:val="22"/>
          <w:lang w:val="lt-LT"/>
        </w:rPr>
        <w:t xml:space="preserve"> yra skirt</w:t>
      </w:r>
      <w:r w:rsidR="000F4D50">
        <w:rPr>
          <w:noProof/>
          <w:szCs w:val="22"/>
          <w:lang w:val="lt-LT"/>
        </w:rPr>
        <w:t>a</w:t>
      </w:r>
      <w:r w:rsidR="007B1A7E" w:rsidRPr="00CD7907">
        <w:rPr>
          <w:noProof/>
          <w:szCs w:val="22"/>
          <w:lang w:val="lt-LT"/>
        </w:rPr>
        <w:t xml:space="preserve">s moterims </w:t>
      </w:r>
    </w:p>
    <w:p w14:paraId="6B55F279" w14:textId="77777777" w:rsidR="00C512D6" w:rsidRDefault="007B1A7E" w:rsidP="00A35CA1">
      <w:pPr>
        <w:pStyle w:val="Sraopastraipa"/>
        <w:numPr>
          <w:ilvl w:val="0"/>
          <w:numId w:val="16"/>
        </w:numPr>
        <w:tabs>
          <w:tab w:val="clear" w:pos="567"/>
        </w:tabs>
        <w:rPr>
          <w:szCs w:val="22"/>
          <w:lang w:val="lt-LT"/>
        </w:rPr>
      </w:pPr>
      <w:r w:rsidRPr="00C512D6">
        <w:rPr>
          <w:noProof/>
          <w:szCs w:val="22"/>
          <w:lang w:val="lt-LT"/>
        </w:rPr>
        <w:t xml:space="preserve">liuteininės fazės </w:t>
      </w:r>
      <w:r w:rsidR="00EA0DC4" w:rsidRPr="00C512D6">
        <w:rPr>
          <w:noProof/>
          <w:szCs w:val="22"/>
          <w:lang w:val="lt-LT"/>
        </w:rPr>
        <w:t>papildymui</w:t>
      </w:r>
      <w:r w:rsidRPr="00C512D6">
        <w:rPr>
          <w:noProof/>
          <w:szCs w:val="22"/>
          <w:lang w:val="lt-LT"/>
        </w:rPr>
        <w:t xml:space="preserve"> dirbtinio apvaisinimo technologijos (DAT) procedūrų ciklo metu</w:t>
      </w:r>
      <w:r w:rsidR="00C512D6">
        <w:rPr>
          <w:noProof/>
          <w:szCs w:val="22"/>
          <w:lang w:val="lt-LT"/>
        </w:rPr>
        <w:t>;</w:t>
      </w:r>
    </w:p>
    <w:p w14:paraId="6B55F27A" w14:textId="77777777" w:rsidR="00C512D6" w:rsidRPr="00C512D6" w:rsidRDefault="00C512D6" w:rsidP="00A35CA1">
      <w:pPr>
        <w:pStyle w:val="Sraopastraipa"/>
        <w:numPr>
          <w:ilvl w:val="0"/>
          <w:numId w:val="16"/>
        </w:numPr>
        <w:tabs>
          <w:tab w:val="clear" w:pos="567"/>
        </w:tabs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priešlaikinio gimdymo prevencijai esant vienvaisiam nėštumui moterims, kurių </w:t>
      </w:r>
      <w:r w:rsidR="00135219">
        <w:rPr>
          <w:noProof/>
          <w:szCs w:val="22"/>
          <w:lang w:val="lt-LT"/>
        </w:rPr>
        <w:t>gimdos kaklelis trumpas (u</w:t>
      </w:r>
      <w:r w:rsidR="00607456">
        <w:rPr>
          <w:noProof/>
          <w:szCs w:val="22"/>
          <w:lang w:val="lt-LT"/>
        </w:rPr>
        <w:t>l</w:t>
      </w:r>
      <w:r w:rsidR="00135219">
        <w:rPr>
          <w:noProof/>
          <w:szCs w:val="22"/>
          <w:lang w:val="lt-LT"/>
        </w:rPr>
        <w:t xml:space="preserve">tragarsinio tyrimo metu nėštumo viduryje išmatuotas gimdos kaklelis </w:t>
      </w:r>
      <w:r w:rsidR="00135219" w:rsidRPr="00C512D6">
        <w:rPr>
          <w:noProof/>
          <w:szCs w:val="22"/>
          <w:lang w:val="lt-LT"/>
        </w:rPr>
        <w:t>≤</w:t>
      </w:r>
      <w:r w:rsidR="00607456">
        <w:rPr>
          <w:noProof/>
          <w:szCs w:val="22"/>
          <w:lang w:val="lt-LT"/>
        </w:rPr>
        <w:t> </w:t>
      </w:r>
      <w:r w:rsidR="00135219" w:rsidRPr="00C512D6">
        <w:rPr>
          <w:noProof/>
          <w:szCs w:val="22"/>
          <w:lang w:val="lt-LT"/>
        </w:rPr>
        <w:t>25</w:t>
      </w:r>
      <w:r w:rsidR="00607456">
        <w:rPr>
          <w:noProof/>
          <w:szCs w:val="22"/>
          <w:lang w:val="lt-LT"/>
        </w:rPr>
        <w:t> </w:t>
      </w:r>
      <w:r w:rsidR="00135219" w:rsidRPr="00C512D6">
        <w:rPr>
          <w:noProof/>
          <w:szCs w:val="22"/>
          <w:lang w:val="lt-LT"/>
        </w:rPr>
        <w:t>mm</w:t>
      </w:r>
      <w:r w:rsidR="00135219">
        <w:rPr>
          <w:noProof/>
          <w:szCs w:val="22"/>
          <w:lang w:val="lt-LT"/>
        </w:rPr>
        <w:t>),</w:t>
      </w:r>
      <w:r>
        <w:rPr>
          <w:noProof/>
          <w:szCs w:val="22"/>
          <w:lang w:val="lt-LT"/>
        </w:rPr>
        <w:t xml:space="preserve"> </w:t>
      </w:r>
      <w:r w:rsidR="00135219">
        <w:rPr>
          <w:noProof/>
          <w:szCs w:val="22"/>
          <w:lang w:val="lt-LT"/>
        </w:rPr>
        <w:t>ir (arba) kai yra anksčiau buvęs savaiminis priešlaikinis gimdymas</w:t>
      </w:r>
      <w:r w:rsidR="00242D3A">
        <w:rPr>
          <w:noProof/>
          <w:szCs w:val="22"/>
          <w:lang w:val="lt-LT"/>
        </w:rPr>
        <w:t xml:space="preserve"> (žr. 4.4 skyrių)</w:t>
      </w:r>
      <w:r w:rsidR="00135219">
        <w:rPr>
          <w:noProof/>
          <w:szCs w:val="22"/>
          <w:lang w:val="lt-LT"/>
        </w:rPr>
        <w:t>.</w:t>
      </w:r>
    </w:p>
    <w:p w14:paraId="6B55F27B" w14:textId="77777777" w:rsidR="00F4711D" w:rsidRPr="00CD7907" w:rsidRDefault="00F4711D" w:rsidP="00135219">
      <w:pPr>
        <w:rPr>
          <w:szCs w:val="22"/>
          <w:lang w:val="lt-LT"/>
        </w:rPr>
      </w:pPr>
    </w:p>
    <w:p w14:paraId="6B55F27C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4.2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6B55F27D" w14:textId="77777777" w:rsidR="00F4711D" w:rsidRPr="00CD7907" w:rsidRDefault="00F4711D" w:rsidP="00F4711D">
      <w:pPr>
        <w:rPr>
          <w:szCs w:val="22"/>
          <w:lang w:val="lt-LT"/>
        </w:rPr>
      </w:pPr>
    </w:p>
    <w:p w14:paraId="6B55F27E" w14:textId="77777777" w:rsidR="00F4711D" w:rsidRDefault="00F4711D" w:rsidP="00F4711D">
      <w:pPr>
        <w:rPr>
          <w:noProof/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Dozavimas</w:t>
      </w:r>
    </w:p>
    <w:p w14:paraId="6B55F27F" w14:textId="77777777" w:rsidR="00135219" w:rsidRDefault="00135219" w:rsidP="00F4711D">
      <w:pPr>
        <w:rPr>
          <w:szCs w:val="22"/>
          <w:u w:val="single"/>
          <w:lang w:val="lt-LT"/>
        </w:rPr>
      </w:pPr>
    </w:p>
    <w:p w14:paraId="6B55F280" w14:textId="77777777" w:rsidR="00135219" w:rsidRPr="009836D2" w:rsidRDefault="006A5304" w:rsidP="00F4711D">
      <w:pPr>
        <w:rPr>
          <w:b/>
          <w:szCs w:val="22"/>
          <w:lang w:val="lt-LT"/>
        </w:rPr>
      </w:pPr>
      <w:proofErr w:type="spellStart"/>
      <w:r w:rsidRPr="009836D2">
        <w:rPr>
          <w:b/>
          <w:szCs w:val="22"/>
          <w:lang w:val="lt-LT"/>
        </w:rPr>
        <w:t>Liuteininės</w:t>
      </w:r>
      <w:proofErr w:type="spellEnd"/>
      <w:r w:rsidRPr="009836D2">
        <w:rPr>
          <w:b/>
          <w:szCs w:val="22"/>
          <w:lang w:val="lt-LT"/>
        </w:rPr>
        <w:t xml:space="preserve"> fazės papildymui dirbtinio apvaisinimo technologijos (DAT) procedūrų ciklo metu</w:t>
      </w:r>
    </w:p>
    <w:p w14:paraId="6B55F281" w14:textId="74E44F09" w:rsidR="007B1A7E" w:rsidRPr="00A4765B" w:rsidRDefault="007B1A7E" w:rsidP="007B1A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Rekomenduojama dozė y</w:t>
      </w:r>
      <w:r w:rsidR="007D6DE9" w:rsidRPr="00CD7907">
        <w:rPr>
          <w:rFonts w:eastAsiaTheme="minorHAnsi"/>
          <w:snapToGrid/>
          <w:szCs w:val="22"/>
          <w:lang w:val="lt-LT"/>
        </w:rPr>
        <w:t>r</w:t>
      </w:r>
      <w:r w:rsidRPr="00CD7907">
        <w:rPr>
          <w:rFonts w:eastAsiaTheme="minorHAnsi"/>
          <w:snapToGrid/>
          <w:szCs w:val="22"/>
          <w:lang w:val="lt-LT"/>
        </w:rPr>
        <w:t>a 600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mg per</w:t>
      </w:r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parą, vartojama kaip trys atskiros dozės</w:t>
      </w:r>
      <w:r w:rsidR="00242D3A">
        <w:rPr>
          <w:rFonts w:eastAsiaTheme="minorHAnsi"/>
          <w:snapToGrid/>
          <w:szCs w:val="22"/>
          <w:lang w:val="lt-LT"/>
        </w:rPr>
        <w:t xml:space="preserve">: viena ryte, viena vidurdienį ir trečioji vakare prieš miegą. Gydymas pradedamas ne </w:t>
      </w:r>
      <w:r w:rsidR="00242D3A" w:rsidRPr="00A4765B">
        <w:rPr>
          <w:rFonts w:eastAsiaTheme="minorHAnsi"/>
          <w:snapToGrid/>
          <w:szCs w:val="22"/>
          <w:lang w:val="lt-LT"/>
        </w:rPr>
        <w:t xml:space="preserve">vėliau kaip </w:t>
      </w:r>
      <w:r w:rsidR="002A2637" w:rsidRPr="00A4765B">
        <w:rPr>
          <w:rFonts w:eastAsiaTheme="minorHAnsi"/>
          <w:snapToGrid/>
          <w:szCs w:val="22"/>
          <w:lang w:val="lt-LT"/>
        </w:rPr>
        <w:t>treč</w:t>
      </w:r>
      <w:r w:rsidR="00242D3A" w:rsidRPr="00A4765B">
        <w:rPr>
          <w:rFonts w:eastAsiaTheme="minorHAnsi"/>
          <w:snapToGrid/>
          <w:szCs w:val="22"/>
          <w:lang w:val="lt-LT"/>
        </w:rPr>
        <w:t xml:space="preserve">iąją dieną nuo </w:t>
      </w:r>
      <w:proofErr w:type="spellStart"/>
      <w:r w:rsidR="00242D3A" w:rsidRPr="00A4765B">
        <w:rPr>
          <w:rFonts w:eastAsiaTheme="minorHAnsi"/>
          <w:snapToGrid/>
          <w:szCs w:val="22"/>
          <w:lang w:val="lt-LT"/>
        </w:rPr>
        <w:t>oocito</w:t>
      </w:r>
      <w:proofErr w:type="spellEnd"/>
      <w:r w:rsidR="00242D3A" w:rsidRPr="00A4765B">
        <w:rPr>
          <w:rFonts w:eastAsiaTheme="minorHAnsi"/>
          <w:snapToGrid/>
          <w:szCs w:val="22"/>
          <w:lang w:val="lt-LT"/>
        </w:rPr>
        <w:t xml:space="preserve"> paėmimo. Jei patvirtinamas nėštumas, gydymas tęsiamas </w:t>
      </w:r>
      <w:r w:rsidRPr="00A4765B">
        <w:rPr>
          <w:rFonts w:eastAsiaTheme="minorHAnsi"/>
          <w:snapToGrid/>
          <w:szCs w:val="22"/>
          <w:lang w:val="lt-LT"/>
        </w:rPr>
        <w:t xml:space="preserve">iki </w:t>
      </w:r>
      <w:r w:rsidR="00033843" w:rsidRPr="00A4765B">
        <w:rPr>
          <w:rFonts w:eastAsiaTheme="minorHAnsi"/>
          <w:snapToGrid/>
          <w:szCs w:val="22"/>
          <w:lang w:val="lt-LT"/>
        </w:rPr>
        <w:t>mažiausiai</w:t>
      </w:r>
      <w:r w:rsidRPr="00A4765B">
        <w:rPr>
          <w:rFonts w:eastAsiaTheme="minorHAnsi"/>
          <w:snapToGrid/>
          <w:szCs w:val="22"/>
          <w:lang w:val="lt-LT"/>
        </w:rPr>
        <w:t xml:space="preserve"> 7</w:t>
      </w:r>
      <w:r w:rsidR="007274FE" w:rsidRPr="00A4765B">
        <w:rPr>
          <w:rFonts w:eastAsiaTheme="minorHAnsi"/>
          <w:snapToGrid/>
          <w:szCs w:val="22"/>
          <w:lang w:val="lt-LT"/>
        </w:rPr>
        <w:noBreakHyphen/>
      </w:r>
      <w:r w:rsidRPr="00A4765B">
        <w:rPr>
          <w:rFonts w:eastAsiaTheme="minorHAnsi"/>
          <w:snapToGrid/>
          <w:szCs w:val="22"/>
          <w:lang w:val="lt-LT"/>
        </w:rPr>
        <w:t>os</w:t>
      </w:r>
      <w:r w:rsidR="00E02640" w:rsidRPr="00A4765B">
        <w:rPr>
          <w:rFonts w:eastAsiaTheme="minorHAnsi"/>
          <w:snapToGrid/>
          <w:szCs w:val="22"/>
          <w:lang w:val="lt-LT"/>
        </w:rPr>
        <w:t>ios</w:t>
      </w:r>
      <w:r w:rsidRPr="00A4765B">
        <w:rPr>
          <w:rFonts w:eastAsiaTheme="minorHAnsi"/>
          <w:snapToGrid/>
          <w:szCs w:val="22"/>
          <w:lang w:val="lt-LT"/>
        </w:rPr>
        <w:t xml:space="preserve"> savaitės</w:t>
      </w:r>
      <w:r w:rsidR="00242D3A" w:rsidRPr="00A4765B">
        <w:rPr>
          <w:rFonts w:eastAsiaTheme="minorHAnsi"/>
          <w:snapToGrid/>
          <w:szCs w:val="22"/>
          <w:lang w:val="lt-LT"/>
        </w:rPr>
        <w:t>, bet</w:t>
      </w:r>
      <w:r w:rsidRPr="00A4765B">
        <w:rPr>
          <w:rFonts w:eastAsiaTheme="minorHAnsi"/>
          <w:snapToGrid/>
          <w:szCs w:val="22"/>
          <w:lang w:val="lt-LT"/>
        </w:rPr>
        <w:t xml:space="preserve"> ne ilgiau kaip iki 12</w:t>
      </w:r>
      <w:r w:rsidR="007274FE" w:rsidRPr="00A4765B">
        <w:rPr>
          <w:rFonts w:eastAsiaTheme="minorHAnsi"/>
          <w:snapToGrid/>
          <w:szCs w:val="22"/>
          <w:lang w:val="lt-LT"/>
        </w:rPr>
        <w:noBreakHyphen/>
      </w:r>
      <w:r w:rsidRPr="00A4765B">
        <w:rPr>
          <w:rFonts w:eastAsiaTheme="minorHAnsi"/>
          <w:snapToGrid/>
          <w:szCs w:val="22"/>
          <w:lang w:val="lt-LT"/>
        </w:rPr>
        <w:t>os</w:t>
      </w:r>
      <w:r w:rsidR="00E02640" w:rsidRPr="00A4765B">
        <w:rPr>
          <w:rFonts w:eastAsiaTheme="minorHAnsi"/>
          <w:snapToGrid/>
          <w:szCs w:val="22"/>
          <w:lang w:val="lt-LT"/>
        </w:rPr>
        <w:t>ios</w:t>
      </w:r>
      <w:r w:rsidRPr="00A4765B">
        <w:rPr>
          <w:rFonts w:eastAsiaTheme="minorHAnsi"/>
          <w:snapToGrid/>
          <w:szCs w:val="22"/>
          <w:lang w:val="lt-LT"/>
        </w:rPr>
        <w:t xml:space="preserve"> nėštumo savaitės.</w:t>
      </w:r>
    </w:p>
    <w:p w14:paraId="6B55F282" w14:textId="77777777" w:rsidR="007B1A7E" w:rsidRPr="00A4765B" w:rsidRDefault="007B1A7E" w:rsidP="007B1A7E">
      <w:pPr>
        <w:rPr>
          <w:szCs w:val="22"/>
          <w:lang w:val="lt-LT"/>
        </w:rPr>
      </w:pPr>
    </w:p>
    <w:p w14:paraId="6B55F283" w14:textId="77777777" w:rsidR="00135219" w:rsidRPr="00A4765B" w:rsidRDefault="00135219" w:rsidP="007B1A7E">
      <w:pPr>
        <w:rPr>
          <w:szCs w:val="22"/>
          <w:lang w:val="lt-LT"/>
        </w:rPr>
      </w:pPr>
      <w:r w:rsidRPr="00A4765B">
        <w:rPr>
          <w:b/>
          <w:szCs w:val="22"/>
          <w:lang w:val="lt-LT"/>
        </w:rPr>
        <w:t xml:space="preserve">Priešlaikinio gimdymo prevencijai esant </w:t>
      </w:r>
      <w:proofErr w:type="spellStart"/>
      <w:r w:rsidRPr="00A4765B">
        <w:rPr>
          <w:b/>
          <w:szCs w:val="22"/>
          <w:lang w:val="lt-LT"/>
        </w:rPr>
        <w:t>vienvaisiam</w:t>
      </w:r>
      <w:proofErr w:type="spellEnd"/>
      <w:r w:rsidRPr="00A4765B">
        <w:rPr>
          <w:b/>
          <w:szCs w:val="22"/>
          <w:lang w:val="lt-LT"/>
        </w:rPr>
        <w:t xml:space="preserve"> nėštumui moterims, kurių gimdos kaklelis trumpas, ir (arba) kai anksčiau yra buvęs savaiminis priešlaikinis gimdymas,</w:t>
      </w:r>
      <w:r w:rsidRPr="00A4765B">
        <w:rPr>
          <w:szCs w:val="22"/>
          <w:lang w:val="lt-LT"/>
        </w:rPr>
        <w:t xml:space="preserve"> rekomenduojama dozė yra 200 mg per parą vakare prieš miegą nuo 20</w:t>
      </w:r>
      <w:r w:rsidR="00BF3117" w:rsidRPr="00A4765B">
        <w:rPr>
          <w:szCs w:val="22"/>
          <w:lang w:val="lt-LT"/>
        </w:rPr>
        <w:t> </w:t>
      </w:r>
      <w:r w:rsidRPr="00A4765B">
        <w:rPr>
          <w:szCs w:val="22"/>
          <w:lang w:val="lt-LT"/>
        </w:rPr>
        <w:t>iki 34</w:t>
      </w:r>
      <w:r w:rsidR="00BF3117" w:rsidRPr="00A4765B">
        <w:rPr>
          <w:szCs w:val="22"/>
          <w:lang w:val="lt-LT"/>
        </w:rPr>
        <w:t> </w:t>
      </w:r>
      <w:r w:rsidRPr="00A4765B">
        <w:rPr>
          <w:szCs w:val="22"/>
          <w:lang w:val="lt-LT"/>
        </w:rPr>
        <w:t>nėštumo savaitės.</w:t>
      </w:r>
    </w:p>
    <w:p w14:paraId="6B55F284" w14:textId="77777777" w:rsidR="00242D3A" w:rsidRPr="00A4765B" w:rsidRDefault="00242D3A" w:rsidP="007B1A7E">
      <w:pPr>
        <w:rPr>
          <w:szCs w:val="22"/>
          <w:lang w:val="lt-LT"/>
        </w:rPr>
      </w:pPr>
      <w:r w:rsidRPr="00A4765B">
        <w:rPr>
          <w:szCs w:val="22"/>
          <w:lang w:val="lt-LT"/>
        </w:rPr>
        <w:t>Daugiau informacijos apie sprendimo priėmimą pasitariant žr. 4.4 skyriuje.</w:t>
      </w:r>
    </w:p>
    <w:p w14:paraId="6B55F285" w14:textId="77777777" w:rsidR="00135219" w:rsidRPr="00A4765B" w:rsidRDefault="00135219" w:rsidP="007B1A7E">
      <w:pPr>
        <w:rPr>
          <w:szCs w:val="22"/>
          <w:lang w:val="lt-LT"/>
        </w:rPr>
      </w:pPr>
    </w:p>
    <w:p w14:paraId="6B55F286" w14:textId="77777777" w:rsidR="00F4711D" w:rsidRPr="00A4765B" w:rsidRDefault="00F4711D" w:rsidP="00F4711D">
      <w:pPr>
        <w:rPr>
          <w:i/>
          <w:szCs w:val="22"/>
          <w:lang w:val="lt-LT"/>
        </w:rPr>
      </w:pPr>
      <w:r w:rsidRPr="00A4765B">
        <w:rPr>
          <w:i/>
          <w:noProof/>
          <w:szCs w:val="22"/>
          <w:lang w:val="lt-LT"/>
        </w:rPr>
        <w:t>Vaikų populiacija</w:t>
      </w:r>
    </w:p>
    <w:p w14:paraId="6B55F287" w14:textId="77777777" w:rsidR="00F4711D" w:rsidRPr="00A4765B" w:rsidRDefault="00EC573E" w:rsidP="00F4711D">
      <w:pPr>
        <w:rPr>
          <w:szCs w:val="22"/>
          <w:lang w:val="lt-LT"/>
        </w:rPr>
      </w:pPr>
      <w:r w:rsidRPr="00A4765B">
        <w:rPr>
          <w:szCs w:val="22"/>
          <w:lang w:val="lt-LT"/>
        </w:rPr>
        <w:t xml:space="preserve">Progesterone </w:t>
      </w:r>
      <w:proofErr w:type="spellStart"/>
      <w:r w:rsidRPr="00A4765B">
        <w:rPr>
          <w:szCs w:val="22"/>
          <w:lang w:val="lt-LT"/>
        </w:rPr>
        <w:t>Besins</w:t>
      </w:r>
      <w:proofErr w:type="spellEnd"/>
      <w:r w:rsidR="007B1A7E" w:rsidRPr="00A4765B">
        <w:rPr>
          <w:szCs w:val="22"/>
          <w:lang w:val="lt-LT"/>
        </w:rPr>
        <w:t xml:space="preserve"> n</w:t>
      </w:r>
      <w:r w:rsidR="00543812" w:rsidRPr="00A4765B">
        <w:rPr>
          <w:szCs w:val="22"/>
          <w:lang w:val="lt-LT"/>
        </w:rPr>
        <w:t xml:space="preserve">ėra </w:t>
      </w:r>
      <w:r w:rsidR="007B1A7E" w:rsidRPr="00A4765B">
        <w:rPr>
          <w:szCs w:val="22"/>
          <w:lang w:val="lt-LT"/>
        </w:rPr>
        <w:t>skirt</w:t>
      </w:r>
      <w:r w:rsidR="000F4D50" w:rsidRPr="00A4765B">
        <w:rPr>
          <w:szCs w:val="22"/>
          <w:lang w:val="lt-LT"/>
        </w:rPr>
        <w:t>a</w:t>
      </w:r>
      <w:r w:rsidR="007B1A7E" w:rsidRPr="00A4765B">
        <w:rPr>
          <w:szCs w:val="22"/>
          <w:lang w:val="lt-LT"/>
        </w:rPr>
        <w:t>s vaik</w:t>
      </w:r>
      <w:r w:rsidR="00543812" w:rsidRPr="00A4765B">
        <w:rPr>
          <w:szCs w:val="22"/>
          <w:lang w:val="lt-LT"/>
        </w:rPr>
        <w:t>ų populiacijai</w:t>
      </w:r>
      <w:r w:rsidR="007B1A7E" w:rsidRPr="00A4765B">
        <w:rPr>
          <w:szCs w:val="22"/>
          <w:lang w:val="lt-LT"/>
        </w:rPr>
        <w:t>.</w:t>
      </w:r>
    </w:p>
    <w:p w14:paraId="6B55F288" w14:textId="77777777" w:rsidR="007B1A7E" w:rsidRPr="00A4765B" w:rsidRDefault="007B1A7E" w:rsidP="00F4711D">
      <w:pPr>
        <w:rPr>
          <w:szCs w:val="22"/>
          <w:lang w:val="lt-LT"/>
        </w:rPr>
      </w:pPr>
    </w:p>
    <w:p w14:paraId="6B55F289" w14:textId="5E83CE02" w:rsidR="007B1A7E" w:rsidRPr="00CD7907" w:rsidRDefault="007B1A7E" w:rsidP="00F4711D">
      <w:pPr>
        <w:rPr>
          <w:i/>
          <w:szCs w:val="22"/>
          <w:lang w:val="lt-LT"/>
        </w:rPr>
      </w:pPr>
      <w:r w:rsidRPr="00A4765B">
        <w:rPr>
          <w:i/>
          <w:szCs w:val="22"/>
          <w:lang w:val="lt-LT"/>
        </w:rPr>
        <w:t>Senyv</w:t>
      </w:r>
      <w:r w:rsidR="00242D3A" w:rsidRPr="00A4765B">
        <w:rPr>
          <w:i/>
          <w:szCs w:val="22"/>
          <w:lang w:val="lt-LT"/>
        </w:rPr>
        <w:t>oms</w:t>
      </w:r>
      <w:r w:rsidRPr="00A4765B">
        <w:rPr>
          <w:i/>
          <w:szCs w:val="22"/>
          <w:lang w:val="lt-LT"/>
        </w:rPr>
        <w:t xml:space="preserve"> pacient</w:t>
      </w:r>
      <w:r w:rsidR="00242D3A" w:rsidRPr="00A4765B">
        <w:rPr>
          <w:i/>
          <w:szCs w:val="22"/>
          <w:lang w:val="lt-LT"/>
        </w:rPr>
        <w:t>ė</w:t>
      </w:r>
      <w:r w:rsidRPr="00A4765B">
        <w:rPr>
          <w:i/>
          <w:szCs w:val="22"/>
          <w:lang w:val="lt-LT"/>
        </w:rPr>
        <w:t>ms</w:t>
      </w:r>
    </w:p>
    <w:p w14:paraId="6B55F28A" w14:textId="18D83B95" w:rsidR="007B1A7E" w:rsidRPr="00CD7907" w:rsidRDefault="00EC573E" w:rsidP="007B1A7E">
      <w:pPr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7B1A7E" w:rsidRPr="00CD7907">
        <w:rPr>
          <w:szCs w:val="22"/>
          <w:lang w:val="lt-LT"/>
        </w:rPr>
        <w:t xml:space="preserve"> neskirt</w:t>
      </w:r>
      <w:r w:rsidR="000F4D50">
        <w:rPr>
          <w:szCs w:val="22"/>
          <w:lang w:val="lt-LT"/>
        </w:rPr>
        <w:t>a</w:t>
      </w:r>
      <w:r w:rsidR="007B1A7E" w:rsidRPr="00CD7907">
        <w:rPr>
          <w:szCs w:val="22"/>
          <w:lang w:val="lt-LT"/>
        </w:rPr>
        <w:t>s vartoti senyv</w:t>
      </w:r>
      <w:r w:rsidR="00242D3A">
        <w:rPr>
          <w:szCs w:val="22"/>
          <w:lang w:val="lt-LT"/>
        </w:rPr>
        <w:t>oms</w:t>
      </w:r>
      <w:r w:rsidR="007B1A7E" w:rsidRPr="00CD7907">
        <w:rPr>
          <w:szCs w:val="22"/>
          <w:lang w:val="lt-LT"/>
        </w:rPr>
        <w:t xml:space="preserve"> pacient</w:t>
      </w:r>
      <w:r w:rsidR="00242D3A">
        <w:rPr>
          <w:szCs w:val="22"/>
          <w:lang w:val="lt-LT"/>
        </w:rPr>
        <w:t>ė</w:t>
      </w:r>
      <w:r w:rsidR="007B1A7E" w:rsidRPr="00CD7907">
        <w:rPr>
          <w:szCs w:val="22"/>
          <w:lang w:val="lt-LT"/>
        </w:rPr>
        <w:t>ms.</w:t>
      </w:r>
    </w:p>
    <w:p w14:paraId="6B55F28B" w14:textId="77777777" w:rsidR="00F4711D" w:rsidRPr="00CD7907" w:rsidRDefault="00F4711D" w:rsidP="00F4711D">
      <w:pPr>
        <w:rPr>
          <w:szCs w:val="22"/>
          <w:lang w:val="lt-LT"/>
        </w:rPr>
      </w:pPr>
    </w:p>
    <w:p w14:paraId="6B55F28C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Vartojimo metodas</w:t>
      </w:r>
    </w:p>
    <w:p w14:paraId="6B55F28D" w14:textId="77777777" w:rsidR="00F4711D" w:rsidRPr="00CD7907" w:rsidRDefault="007B1A7E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Vartoti į makštį.</w:t>
      </w:r>
    </w:p>
    <w:p w14:paraId="6B55F28E" w14:textId="77777777" w:rsidR="00F4711D" w:rsidRPr="00CD7907" w:rsidRDefault="007B1A7E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Kiekvieną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200 mg </w:t>
      </w:r>
      <w:r w:rsidR="00772AC2" w:rsidRPr="00CD7907">
        <w:rPr>
          <w:szCs w:val="22"/>
          <w:lang w:val="lt-LT"/>
        </w:rPr>
        <w:t xml:space="preserve">makšties </w:t>
      </w:r>
      <w:r w:rsidRPr="00CD7907">
        <w:rPr>
          <w:szCs w:val="22"/>
          <w:lang w:val="lt-LT"/>
        </w:rPr>
        <w:t>minkštąją kapsulę reikia įkišti giliai į makštį.</w:t>
      </w:r>
    </w:p>
    <w:p w14:paraId="6B55F28F" w14:textId="77777777" w:rsidR="007B1A7E" w:rsidRDefault="007B1A7E" w:rsidP="00F4711D">
      <w:pPr>
        <w:rPr>
          <w:szCs w:val="22"/>
          <w:lang w:val="lt-LT"/>
        </w:rPr>
      </w:pPr>
    </w:p>
    <w:p w14:paraId="6B55F290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4.3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6B55F291" w14:textId="77777777" w:rsidR="00F4711D" w:rsidRPr="00CD7907" w:rsidRDefault="00F4711D" w:rsidP="00F4711D">
      <w:pPr>
        <w:rPr>
          <w:szCs w:val="22"/>
          <w:lang w:val="lt-LT"/>
        </w:rPr>
      </w:pPr>
    </w:p>
    <w:p w14:paraId="6B55F292" w14:textId="77777777" w:rsidR="00562C34" w:rsidRDefault="00F4711D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Padidėjęs jautrumas veikliajai arba bet kuriai 6.1</w:t>
      </w:r>
      <w:r w:rsidR="00771115" w:rsidRPr="00562C34">
        <w:rPr>
          <w:noProof/>
          <w:szCs w:val="22"/>
          <w:lang w:val="lt-LT"/>
        </w:rPr>
        <w:t> </w:t>
      </w:r>
      <w:r w:rsidRPr="00562C34">
        <w:rPr>
          <w:noProof/>
          <w:szCs w:val="22"/>
          <w:lang w:val="lt-LT"/>
        </w:rPr>
        <w:t>skyriuje nurodytai pagalb</w:t>
      </w:r>
      <w:r w:rsidR="00112180" w:rsidRPr="00562C34">
        <w:rPr>
          <w:noProof/>
          <w:szCs w:val="22"/>
          <w:lang w:val="lt-LT"/>
        </w:rPr>
        <w:t>inei medžiagai</w:t>
      </w:r>
      <w:r w:rsidR="00562C34" w:rsidRPr="00562C34">
        <w:rPr>
          <w:noProof/>
          <w:szCs w:val="22"/>
          <w:lang w:val="lt-LT"/>
        </w:rPr>
        <w:t>.</w:t>
      </w:r>
    </w:p>
    <w:p w14:paraId="6B55F293" w14:textId="77777777" w:rsidR="00242D3A" w:rsidRDefault="00242D3A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>
        <w:rPr>
          <w:noProof/>
          <w:szCs w:val="22"/>
          <w:lang w:val="lt-LT"/>
        </w:rPr>
        <w:t>Gelta.</w:t>
      </w:r>
    </w:p>
    <w:p w14:paraId="6B55F294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Sunkus kepenų funkcijos sutrikimas.</w:t>
      </w:r>
    </w:p>
    <w:p w14:paraId="6B55F295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Nenustatytos kilmės kraujavimas iš makšties.</w:t>
      </w:r>
    </w:p>
    <w:p w14:paraId="6B55F296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Krūties ar lyties organų karcinoma.</w:t>
      </w:r>
    </w:p>
    <w:p w14:paraId="6B55F297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Tromboflebitas.</w:t>
      </w:r>
    </w:p>
    <w:p w14:paraId="6B55F298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Tromboemboliniai sutrikimai.</w:t>
      </w:r>
    </w:p>
    <w:p w14:paraId="6B55F299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Kraujavimas į galvos smegenis.</w:t>
      </w:r>
    </w:p>
    <w:p w14:paraId="6B55F29A" w14:textId="77777777" w:rsidR="00F4711D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Porfirija.</w:t>
      </w:r>
    </w:p>
    <w:p w14:paraId="6B55F29B" w14:textId="77777777" w:rsidR="00562C34" w:rsidRDefault="00562C34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szCs w:val="22"/>
          <w:lang w:val="lt-LT"/>
        </w:rPr>
        <w:t>Nesivystantis nėštumas</w:t>
      </w:r>
      <w:r>
        <w:rPr>
          <w:szCs w:val="22"/>
          <w:lang w:val="lt-LT"/>
        </w:rPr>
        <w:t>.</w:t>
      </w:r>
    </w:p>
    <w:p w14:paraId="6B55F29C" w14:textId="77777777" w:rsidR="00AF0F4C" w:rsidRDefault="00242D3A" w:rsidP="009836D2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242D3A">
        <w:rPr>
          <w:szCs w:val="22"/>
          <w:lang w:val="lt-LT"/>
        </w:rPr>
        <w:t>riešlaikinis vaisiaus dangalų plyšimas</w:t>
      </w:r>
      <w:r>
        <w:rPr>
          <w:szCs w:val="22"/>
          <w:lang w:val="lt-LT"/>
        </w:rPr>
        <w:t xml:space="preserve"> (žr. 4.4 skyrių).</w:t>
      </w:r>
    </w:p>
    <w:p w14:paraId="6B55F29D" w14:textId="77777777" w:rsidR="00AF0F4C" w:rsidRDefault="00242D3A" w:rsidP="009836D2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>
        <w:rPr>
          <w:szCs w:val="22"/>
          <w:lang w:val="lt-LT"/>
        </w:rPr>
        <w:t xml:space="preserve">Alergija žemės riešutams arba sojai (žr. 4.4 skyrių). </w:t>
      </w:r>
    </w:p>
    <w:p w14:paraId="6B55F29E" w14:textId="77777777" w:rsidR="00F4711D" w:rsidRPr="00CD7907" w:rsidRDefault="00F4711D" w:rsidP="00F4711D">
      <w:pPr>
        <w:rPr>
          <w:szCs w:val="22"/>
          <w:lang w:val="lt-LT"/>
        </w:rPr>
      </w:pPr>
    </w:p>
    <w:p w14:paraId="6B55F29F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4.4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6B55F2A0" w14:textId="77777777" w:rsidR="00F4711D" w:rsidRPr="00CD7907" w:rsidRDefault="00F4711D" w:rsidP="00F4711D">
      <w:pPr>
        <w:rPr>
          <w:szCs w:val="22"/>
          <w:lang w:val="lt-LT"/>
        </w:rPr>
      </w:pPr>
    </w:p>
    <w:p w14:paraId="6B55F2A1" w14:textId="77777777" w:rsidR="00112180" w:rsidRPr="009836D2" w:rsidRDefault="006A5304" w:rsidP="00F4711D">
      <w:pPr>
        <w:rPr>
          <w:b/>
          <w:i/>
          <w:szCs w:val="22"/>
          <w:lang w:val="lt-LT"/>
        </w:rPr>
      </w:pPr>
      <w:r w:rsidRPr="009836D2">
        <w:rPr>
          <w:b/>
          <w:i/>
          <w:szCs w:val="22"/>
          <w:lang w:val="lt-LT"/>
        </w:rPr>
        <w:t>Įspėjimai</w:t>
      </w:r>
    </w:p>
    <w:p w14:paraId="6B55F2A2" w14:textId="77777777" w:rsidR="00AF0F4C" w:rsidRDefault="00242D3A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>Prieš pradedant gydymą ir reguliariai gydymo metu reikia atlikti išsamią medicininę apžiūrą.</w:t>
      </w:r>
    </w:p>
    <w:p w14:paraId="6B55F2A3" w14:textId="77777777" w:rsidR="00AF0F4C" w:rsidRDefault="00242D3A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562C34">
        <w:rPr>
          <w:szCs w:val="22"/>
          <w:lang w:val="lt-LT"/>
        </w:rPr>
        <w:t xml:space="preserve"> netinka</w:t>
      </w:r>
      <w:r>
        <w:rPr>
          <w:szCs w:val="22"/>
          <w:lang w:val="lt-LT"/>
        </w:rPr>
        <w:t xml:space="preserve"> vartoti</w:t>
      </w:r>
      <w:r w:rsidRPr="00562C34">
        <w:rPr>
          <w:szCs w:val="22"/>
          <w:lang w:val="lt-LT"/>
        </w:rPr>
        <w:t xml:space="preserve"> </w:t>
      </w:r>
      <w:r w:rsidRPr="00CD7907">
        <w:rPr>
          <w:lang w:val="lt-LT"/>
        </w:rPr>
        <w:t>kaip kontraceptik</w:t>
      </w:r>
      <w:r>
        <w:rPr>
          <w:lang w:val="lt-LT"/>
        </w:rPr>
        <w:t>ą</w:t>
      </w:r>
      <w:r w:rsidRPr="00CD7907">
        <w:rPr>
          <w:lang w:val="lt-LT"/>
        </w:rPr>
        <w:t>.</w:t>
      </w:r>
    </w:p>
    <w:p w14:paraId="6B55F2A4" w14:textId="77777777" w:rsidR="00AF0F4C" w:rsidRDefault="00242D3A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lang w:val="lt-LT"/>
        </w:rPr>
        <w:t xml:space="preserve">Retais atvejais </w:t>
      </w:r>
      <w:proofErr w:type="spellStart"/>
      <w:r>
        <w:rPr>
          <w:lang w:val="lt-LT"/>
        </w:rPr>
        <w:t>mikronizuoto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progestrono</w:t>
      </w:r>
      <w:proofErr w:type="spellEnd"/>
      <w:r>
        <w:rPr>
          <w:lang w:val="lt-LT"/>
        </w:rPr>
        <w:t xml:space="preserve"> vartojant antrojo ar trečiojo nėštumo trimestro metu gali išsivystyti nėščiųjų </w:t>
      </w:r>
      <w:proofErr w:type="spellStart"/>
      <w:r>
        <w:rPr>
          <w:lang w:val="lt-LT"/>
        </w:rPr>
        <w:t>cholestazė</w:t>
      </w:r>
      <w:proofErr w:type="spellEnd"/>
      <w:r>
        <w:rPr>
          <w:lang w:val="lt-LT"/>
        </w:rPr>
        <w:t xml:space="preserve"> arba </w:t>
      </w:r>
      <w:proofErr w:type="spellStart"/>
      <w:r w:rsidR="007B2B9A">
        <w:rPr>
          <w:lang w:val="lt-LT"/>
        </w:rPr>
        <w:t>hepatoceliulinė</w:t>
      </w:r>
      <w:proofErr w:type="spellEnd"/>
      <w:r w:rsidR="007B2B9A">
        <w:rPr>
          <w:lang w:val="lt-LT"/>
        </w:rPr>
        <w:t xml:space="preserve"> kepenų liga.</w:t>
      </w:r>
    </w:p>
    <w:p w14:paraId="6B55F2A5" w14:textId="77777777" w:rsidR="00AF0F4C" w:rsidRDefault="007B2B9A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 xml:space="preserve">Nustačius </w:t>
      </w:r>
      <w:r>
        <w:rPr>
          <w:rFonts w:eastAsiaTheme="minorHAnsi"/>
          <w:snapToGrid/>
          <w:szCs w:val="22"/>
          <w:lang w:val="lt-LT"/>
        </w:rPr>
        <w:t>nesivystantį nėštumą,</w:t>
      </w:r>
      <w:r w:rsidRPr="00CD7907">
        <w:rPr>
          <w:rFonts w:eastAsiaTheme="minorHAnsi"/>
          <w:snapToGrid/>
          <w:szCs w:val="22"/>
          <w:lang w:val="lt-LT"/>
        </w:rPr>
        <w:t xml:space="preserve"> gydymą reikia nutraukti.</w:t>
      </w:r>
    </w:p>
    <w:p w14:paraId="6B55F2A6" w14:textId="77777777" w:rsidR="007B2B9A" w:rsidRDefault="007B2B9A" w:rsidP="00F4711D">
      <w:pPr>
        <w:rPr>
          <w:szCs w:val="22"/>
          <w:lang w:val="lt-LT"/>
        </w:rPr>
      </w:pPr>
    </w:p>
    <w:p w14:paraId="6B55F2A7" w14:textId="77777777" w:rsidR="007B2B9A" w:rsidRPr="007B2B9A" w:rsidRDefault="007B2B9A" w:rsidP="007B2B9A">
      <w:pPr>
        <w:rPr>
          <w:b/>
          <w:i/>
          <w:szCs w:val="22"/>
          <w:u w:val="single"/>
          <w:lang w:val="lt-LT"/>
        </w:rPr>
      </w:pPr>
      <w:r w:rsidRPr="007B2B9A">
        <w:rPr>
          <w:b/>
          <w:i/>
          <w:szCs w:val="22"/>
          <w:u w:val="single"/>
          <w:lang w:val="lt-LT"/>
        </w:rPr>
        <w:t>Atsargumo priemonės</w:t>
      </w:r>
    </w:p>
    <w:p w14:paraId="6B55F2A8" w14:textId="77777777" w:rsidR="00AF0F4C" w:rsidRDefault="007B2B9A" w:rsidP="009836D2">
      <w:pPr>
        <w:pStyle w:val="Sraopastraipa"/>
        <w:numPr>
          <w:ilvl w:val="0"/>
          <w:numId w:val="19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>Visada reikia ištirti bet kokio kraujavimo iš makšties priežastį.</w:t>
      </w:r>
    </w:p>
    <w:p w14:paraId="6B55F2A9" w14:textId="77777777" w:rsidR="007B2B9A" w:rsidRDefault="007B2B9A" w:rsidP="00F4711D">
      <w:pPr>
        <w:rPr>
          <w:szCs w:val="22"/>
          <w:lang w:val="lt-LT"/>
        </w:rPr>
      </w:pPr>
    </w:p>
    <w:p w14:paraId="6B55F2AA" w14:textId="77777777" w:rsidR="007B2B9A" w:rsidRPr="007B2B9A" w:rsidRDefault="007B2B9A" w:rsidP="00F4711D">
      <w:pPr>
        <w:rPr>
          <w:i/>
          <w:szCs w:val="22"/>
          <w:lang w:val="lt-LT"/>
        </w:rPr>
      </w:pPr>
      <w:r w:rsidRPr="007B2B9A">
        <w:rPr>
          <w:i/>
          <w:szCs w:val="22"/>
          <w:lang w:val="lt-LT"/>
        </w:rPr>
        <w:t xml:space="preserve">Specialus įspėjimas skiriant </w:t>
      </w:r>
      <w:proofErr w:type="spellStart"/>
      <w:r w:rsidRPr="007B2B9A">
        <w:rPr>
          <w:i/>
          <w:szCs w:val="22"/>
          <w:lang w:val="lt-LT"/>
        </w:rPr>
        <w:t>liuteininės</w:t>
      </w:r>
      <w:proofErr w:type="spellEnd"/>
      <w:r w:rsidRPr="007B2B9A">
        <w:rPr>
          <w:i/>
          <w:szCs w:val="22"/>
          <w:lang w:val="lt-LT"/>
        </w:rPr>
        <w:t xml:space="preserve"> fazės papildymui dirbtinio apvaisinimo technologijos (DAT) procedūrų ciklo metu</w:t>
      </w:r>
    </w:p>
    <w:p w14:paraId="6B55F2AB" w14:textId="77777777" w:rsidR="00AF0F4C" w:rsidRDefault="00EC573E" w:rsidP="009836D2">
      <w:pPr>
        <w:pStyle w:val="Sraopastraipa"/>
        <w:numPr>
          <w:ilvl w:val="0"/>
          <w:numId w:val="19"/>
        </w:numPr>
        <w:tabs>
          <w:tab w:val="clear" w:pos="567"/>
        </w:tabs>
        <w:ind w:left="540" w:hanging="540"/>
        <w:rPr>
          <w:szCs w:val="22"/>
          <w:lang w:val="lt-LT"/>
        </w:rPr>
      </w:pPr>
      <w:r w:rsidRPr="007B2B9A">
        <w:rPr>
          <w:szCs w:val="22"/>
          <w:lang w:val="lt-LT"/>
        </w:rPr>
        <w:t xml:space="preserve">Progesterone </w:t>
      </w:r>
      <w:proofErr w:type="spellStart"/>
      <w:r w:rsidRPr="007B2B9A">
        <w:rPr>
          <w:szCs w:val="22"/>
          <w:lang w:val="lt-LT"/>
        </w:rPr>
        <w:t>Besins</w:t>
      </w:r>
      <w:proofErr w:type="spellEnd"/>
      <w:r w:rsidR="00112180" w:rsidRPr="007B2B9A">
        <w:rPr>
          <w:szCs w:val="22"/>
          <w:lang w:val="lt-LT"/>
        </w:rPr>
        <w:t xml:space="preserve"> reikia vartoti tik pirmus tris nėštumo mėnesius ir j</w:t>
      </w:r>
      <w:r w:rsidR="00033843" w:rsidRPr="007B2B9A">
        <w:rPr>
          <w:szCs w:val="22"/>
          <w:lang w:val="lt-LT"/>
        </w:rPr>
        <w:t>i</w:t>
      </w:r>
      <w:r w:rsidR="00112180" w:rsidRPr="007B2B9A">
        <w:rPr>
          <w:szCs w:val="22"/>
          <w:lang w:val="lt-LT"/>
        </w:rPr>
        <w:t>s turi būti vartojam</w:t>
      </w:r>
      <w:r w:rsidR="00033843" w:rsidRPr="007B2B9A">
        <w:rPr>
          <w:szCs w:val="22"/>
          <w:lang w:val="lt-LT"/>
        </w:rPr>
        <w:t>a</w:t>
      </w:r>
      <w:r w:rsidR="00112180" w:rsidRPr="007B2B9A">
        <w:rPr>
          <w:szCs w:val="22"/>
          <w:lang w:val="lt-LT"/>
        </w:rPr>
        <w:t xml:space="preserve">s tik į makštį. </w:t>
      </w:r>
    </w:p>
    <w:p w14:paraId="6B55F2B7" w14:textId="77777777" w:rsidR="00F52A5B" w:rsidRPr="00CD7907" w:rsidRDefault="006A5304" w:rsidP="00F4711D">
      <w:pPr>
        <w:rPr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  <w:r w:rsidRPr="009836D2">
        <w:rPr>
          <w:b/>
          <w:szCs w:val="22"/>
          <w:lang w:val="lt-LT"/>
        </w:rPr>
        <w:t xml:space="preserve"> sudėtyje yra sojų </w:t>
      </w:r>
      <w:proofErr w:type="spellStart"/>
      <w:r w:rsidRPr="009836D2">
        <w:rPr>
          <w:b/>
          <w:szCs w:val="22"/>
          <w:lang w:val="lt-LT"/>
        </w:rPr>
        <w:t>lecitino</w:t>
      </w:r>
      <w:proofErr w:type="spellEnd"/>
      <w:r w:rsidR="006F181B" w:rsidRPr="00CD7907">
        <w:rPr>
          <w:szCs w:val="22"/>
          <w:lang w:val="lt-LT"/>
        </w:rPr>
        <w:t>, kuris gali sukelti padidėjusio jautrumo reakcijų (</w:t>
      </w:r>
      <w:r w:rsidR="000D444E" w:rsidRPr="00CD7907">
        <w:rPr>
          <w:szCs w:val="22"/>
          <w:lang w:val="lt-LT"/>
        </w:rPr>
        <w:t>dilgėlin</w:t>
      </w:r>
      <w:r w:rsidR="00A92067">
        <w:rPr>
          <w:szCs w:val="22"/>
          <w:lang w:val="lt-LT"/>
        </w:rPr>
        <w:t>ę</w:t>
      </w:r>
      <w:r w:rsidR="000D444E" w:rsidRPr="00CD7907">
        <w:rPr>
          <w:szCs w:val="22"/>
          <w:lang w:val="lt-LT"/>
        </w:rPr>
        <w:t xml:space="preserve"> i</w:t>
      </w:r>
      <w:r w:rsidR="00AC6239" w:rsidRPr="00CD7907">
        <w:rPr>
          <w:szCs w:val="22"/>
          <w:lang w:val="lt-LT"/>
        </w:rPr>
        <w:t>r anafilaksin</w:t>
      </w:r>
      <w:r w:rsidR="00A92067">
        <w:rPr>
          <w:szCs w:val="22"/>
          <w:lang w:val="lt-LT"/>
        </w:rPr>
        <w:t>į</w:t>
      </w:r>
      <w:r w:rsidR="00AC6239" w:rsidRPr="00CD7907">
        <w:rPr>
          <w:szCs w:val="22"/>
          <w:lang w:val="lt-LT"/>
        </w:rPr>
        <w:t xml:space="preserve"> šok</w:t>
      </w:r>
      <w:r w:rsidR="00A92067">
        <w:rPr>
          <w:szCs w:val="22"/>
          <w:lang w:val="lt-LT"/>
        </w:rPr>
        <w:t>ą</w:t>
      </w:r>
      <w:r w:rsidR="00AC6239" w:rsidRPr="00CD7907">
        <w:rPr>
          <w:szCs w:val="22"/>
          <w:lang w:val="lt-LT"/>
        </w:rPr>
        <w:t xml:space="preserve"> pacientėms</w:t>
      </w:r>
      <w:r w:rsidR="000D444E" w:rsidRPr="00CD7907">
        <w:rPr>
          <w:szCs w:val="22"/>
          <w:lang w:val="lt-LT"/>
        </w:rPr>
        <w:t>, kuri</w:t>
      </w:r>
      <w:r w:rsidR="00AC6239" w:rsidRPr="00CD7907">
        <w:rPr>
          <w:szCs w:val="22"/>
          <w:lang w:val="lt-LT"/>
        </w:rPr>
        <w:t>o</w:t>
      </w:r>
      <w:r w:rsidR="000D444E" w:rsidRPr="00CD7907">
        <w:rPr>
          <w:szCs w:val="22"/>
          <w:lang w:val="lt-LT"/>
        </w:rPr>
        <w:t>ms yra padidėjęs jautrumas</w:t>
      </w:r>
      <w:r w:rsidR="006F181B" w:rsidRPr="00CD7907">
        <w:rPr>
          <w:szCs w:val="22"/>
          <w:lang w:val="lt-LT"/>
        </w:rPr>
        <w:t>)</w:t>
      </w:r>
      <w:r w:rsidR="000D444E" w:rsidRPr="00CD7907">
        <w:rPr>
          <w:szCs w:val="22"/>
          <w:lang w:val="lt-LT"/>
        </w:rPr>
        <w:t>.</w:t>
      </w:r>
      <w:r w:rsidR="00880E62">
        <w:rPr>
          <w:szCs w:val="22"/>
          <w:lang w:val="lt-LT"/>
        </w:rPr>
        <w:t xml:space="preserve"> Pacientėms, alergiškoms žemės riešutams, reikia vengti </w:t>
      </w:r>
      <w:r w:rsidR="00880E62" w:rsidRPr="00A4765B">
        <w:rPr>
          <w:szCs w:val="22"/>
          <w:lang w:val="lt-LT"/>
        </w:rPr>
        <w:t xml:space="preserve">vartoti </w:t>
      </w:r>
      <w:r w:rsidR="00EC573E" w:rsidRPr="00A4765B">
        <w:rPr>
          <w:szCs w:val="22"/>
          <w:lang w:val="lt-LT"/>
        </w:rPr>
        <w:t xml:space="preserve">Progesterone </w:t>
      </w:r>
      <w:proofErr w:type="spellStart"/>
      <w:r w:rsidR="00EC573E" w:rsidRPr="00A4765B">
        <w:rPr>
          <w:szCs w:val="22"/>
          <w:lang w:val="lt-LT"/>
        </w:rPr>
        <w:t>Besins</w:t>
      </w:r>
      <w:proofErr w:type="spellEnd"/>
      <w:r w:rsidR="00880E62" w:rsidRPr="00A4765B">
        <w:rPr>
          <w:szCs w:val="22"/>
          <w:lang w:val="lt-LT"/>
        </w:rPr>
        <w:t>, nes yra galimas ryšys tarp alergijos sojai ir alergijos žemės riešutams</w:t>
      </w:r>
      <w:r w:rsidR="002A2637" w:rsidRPr="00A4765B">
        <w:rPr>
          <w:szCs w:val="22"/>
          <w:lang w:val="lt-LT"/>
        </w:rPr>
        <w:t xml:space="preserve"> (žr. 4.3 skyrių)</w:t>
      </w:r>
      <w:r w:rsidR="00880E62" w:rsidRPr="00A4765B">
        <w:rPr>
          <w:szCs w:val="22"/>
          <w:lang w:val="lt-LT"/>
        </w:rPr>
        <w:t>.</w:t>
      </w:r>
    </w:p>
    <w:p w14:paraId="6B55F2B8" w14:textId="77777777" w:rsidR="00F52A5B" w:rsidRPr="00CD7907" w:rsidRDefault="00F52A5B" w:rsidP="00F4711D">
      <w:pPr>
        <w:rPr>
          <w:szCs w:val="22"/>
          <w:lang w:val="lt-LT"/>
        </w:rPr>
      </w:pPr>
    </w:p>
    <w:p w14:paraId="6B55F2B9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4.5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6B55F2BA" w14:textId="77777777" w:rsidR="00F4711D" w:rsidRPr="00CD7907" w:rsidRDefault="00F4711D" w:rsidP="00F4711D">
      <w:pPr>
        <w:rPr>
          <w:szCs w:val="22"/>
          <w:lang w:val="lt-LT"/>
        </w:rPr>
      </w:pPr>
    </w:p>
    <w:p w14:paraId="6B55F2BB" w14:textId="77777777" w:rsidR="000D444E" w:rsidRPr="00CD7907" w:rsidRDefault="000D444E" w:rsidP="000D444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Gali pasireikšti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ir </w:t>
      </w:r>
      <w:proofErr w:type="spellStart"/>
      <w:r w:rsidRPr="00CD7907">
        <w:rPr>
          <w:szCs w:val="22"/>
          <w:lang w:val="lt-LT"/>
        </w:rPr>
        <w:t>bromokriptino</w:t>
      </w:r>
      <w:proofErr w:type="spellEnd"/>
      <w:r w:rsidRPr="00CD7907">
        <w:rPr>
          <w:szCs w:val="22"/>
          <w:lang w:val="lt-LT"/>
        </w:rPr>
        <w:t xml:space="preserve"> sąveika, taip pat gali padidėti </w:t>
      </w:r>
      <w:proofErr w:type="spellStart"/>
      <w:r w:rsidRPr="00CD7907">
        <w:rPr>
          <w:szCs w:val="22"/>
          <w:lang w:val="lt-LT"/>
        </w:rPr>
        <w:t>ciklosporino</w:t>
      </w:r>
      <w:proofErr w:type="spellEnd"/>
      <w:r w:rsidRPr="00CD7907">
        <w:rPr>
          <w:szCs w:val="22"/>
          <w:lang w:val="lt-LT"/>
        </w:rPr>
        <w:t xml:space="preserve"> koncentracija kraujo plazmoje.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gali paveikti laboratorinius kepenų ir</w:t>
      </w:r>
      <w:r w:rsidR="007274FE">
        <w:rPr>
          <w:szCs w:val="22"/>
          <w:lang w:val="lt-LT"/>
        </w:rPr>
        <w:t> </w:t>
      </w:r>
      <w:r w:rsidRPr="00CD7907">
        <w:rPr>
          <w:szCs w:val="22"/>
          <w:lang w:val="lt-LT"/>
        </w:rPr>
        <w:t>(arba) endokrininės funkcijos tyrimo rezultatus.</w:t>
      </w:r>
    </w:p>
    <w:p w14:paraId="6B55F2BC" w14:textId="77777777" w:rsidR="00A92067" w:rsidRDefault="00A92067" w:rsidP="00795C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B55F2BD" w14:textId="77777777" w:rsidR="00795CB0" w:rsidRPr="00CD7907" w:rsidRDefault="000D444E" w:rsidP="00795C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Rifamicinų</w:t>
      </w:r>
      <w:proofErr w:type="spellEnd"/>
      <w:r w:rsidRPr="00CD7907">
        <w:rPr>
          <w:szCs w:val="22"/>
          <w:lang w:val="lt-LT"/>
        </w:rPr>
        <w:t xml:space="preserve"> grupės vaistiniai preparatai (pvz., </w:t>
      </w:r>
      <w:proofErr w:type="spellStart"/>
      <w:r w:rsidRPr="00CD7907">
        <w:rPr>
          <w:szCs w:val="22"/>
          <w:lang w:val="lt-LT"/>
        </w:rPr>
        <w:t>rifampicinas</w:t>
      </w:r>
      <w:proofErr w:type="spellEnd"/>
      <w:r w:rsidRPr="00CD7907">
        <w:rPr>
          <w:szCs w:val="22"/>
          <w:lang w:val="lt-LT"/>
        </w:rPr>
        <w:t xml:space="preserve">) ir antibakterinės medžiagos gali pagreitinti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</w:t>
      </w:r>
      <w:r w:rsidR="00795CB0" w:rsidRPr="00CD7907">
        <w:rPr>
          <w:szCs w:val="22"/>
          <w:lang w:val="lt-LT"/>
        </w:rPr>
        <w:t>metabolizmą.</w:t>
      </w:r>
    </w:p>
    <w:p w14:paraId="6B55F2BE" w14:textId="77777777" w:rsidR="000D444E" w:rsidRPr="00CD7907" w:rsidRDefault="000D444E" w:rsidP="000D444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2BF" w14:textId="77777777" w:rsidR="000E552B" w:rsidRPr="00CD7907" w:rsidRDefault="000E552B" w:rsidP="000E55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Progest</w:t>
      </w:r>
      <w:r w:rsidR="00394312">
        <w:rPr>
          <w:rFonts w:eastAsiaTheme="minorHAnsi"/>
          <w:snapToGrid/>
          <w:szCs w:val="22"/>
          <w:lang w:val="lt-LT"/>
        </w:rPr>
        <w:t>e</w:t>
      </w:r>
      <w:r w:rsidRPr="00CD7907">
        <w:rPr>
          <w:rFonts w:eastAsiaTheme="minorHAnsi"/>
          <w:snapToGrid/>
          <w:szCs w:val="22"/>
          <w:lang w:val="lt-LT"/>
        </w:rPr>
        <w:t xml:space="preserve">rono metabolizmą žmogaus kepenų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mikrosomose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slopino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ketokonazolas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(IC</w:t>
      </w:r>
      <w:r w:rsidRPr="006665A5">
        <w:rPr>
          <w:rFonts w:eastAsiaTheme="minorHAnsi"/>
          <w:snapToGrid/>
          <w:szCs w:val="22"/>
          <w:vertAlign w:val="subscript"/>
          <w:lang w:val="lt-LT"/>
        </w:rPr>
        <w:t>50</w:t>
      </w:r>
      <w:r w:rsidRPr="00CD7907">
        <w:rPr>
          <w:rFonts w:eastAsiaTheme="minorHAnsi"/>
          <w:snapToGrid/>
          <w:szCs w:val="22"/>
          <w:lang w:val="lt-LT"/>
        </w:rPr>
        <w:t xml:space="preserve"> &lt;</w:t>
      </w:r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0,1</w:t>
      </w:r>
      <w:r w:rsidR="00771115">
        <w:rPr>
          <w:rFonts w:eastAsiaTheme="minorHAnsi"/>
          <w:snapToGrid/>
          <w:szCs w:val="22"/>
          <w:lang w:val="lt-LT"/>
        </w:rPr>
        <w:t> 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μ</w:t>
      </w:r>
      <w:r w:rsidR="00033843" w:rsidRPr="00CD7907">
        <w:rPr>
          <w:rFonts w:eastAsiaTheme="minorHAnsi"/>
          <w:snapToGrid/>
          <w:szCs w:val="22"/>
          <w:lang w:val="lt-LT"/>
        </w:rPr>
        <w:t>M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).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Ketokonazolas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yra žinomas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citochromo</w:t>
      </w:r>
      <w:proofErr w:type="spellEnd"/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P450</w:t>
      </w:r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3A4</w:t>
      </w:r>
      <w:r w:rsidR="007274FE">
        <w:rPr>
          <w:rFonts w:eastAsiaTheme="minorHAnsi"/>
          <w:snapToGrid/>
          <w:szCs w:val="22"/>
          <w:lang w:val="lt-LT"/>
        </w:rPr>
        <w:t xml:space="preserve"> </w:t>
      </w:r>
      <w:r w:rsidRPr="00CD7907">
        <w:rPr>
          <w:rFonts w:eastAsiaTheme="minorHAnsi"/>
          <w:snapToGrid/>
          <w:szCs w:val="22"/>
          <w:lang w:val="lt-LT"/>
        </w:rPr>
        <w:t xml:space="preserve">inhibitorius. Remiantis šiais duomenimis manoma, kad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ketokonazolas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gali padidinti progesterono biologinį prieinamumą. Klinikinė </w:t>
      </w:r>
      <w:proofErr w:type="spellStart"/>
      <w:r w:rsidRPr="00CD7907">
        <w:rPr>
          <w:rFonts w:eastAsiaTheme="minorHAnsi"/>
          <w:i/>
          <w:snapToGrid/>
          <w:szCs w:val="22"/>
          <w:lang w:val="lt-LT"/>
        </w:rPr>
        <w:t>in</w:t>
      </w:r>
      <w:proofErr w:type="spellEnd"/>
      <w:r w:rsidR="007274FE">
        <w:rPr>
          <w:rFonts w:eastAsiaTheme="minorHAnsi"/>
          <w:i/>
          <w:snapToGrid/>
          <w:szCs w:val="22"/>
          <w:lang w:val="lt-LT"/>
        </w:rPr>
        <w:t> </w:t>
      </w:r>
      <w:proofErr w:type="spellStart"/>
      <w:r w:rsidRPr="00CD7907">
        <w:rPr>
          <w:rFonts w:eastAsiaTheme="minorHAnsi"/>
          <w:i/>
          <w:snapToGrid/>
          <w:szCs w:val="22"/>
          <w:lang w:val="lt-LT"/>
        </w:rPr>
        <w:t>vitro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radinių reikšmė nežinoma.</w:t>
      </w:r>
    </w:p>
    <w:p w14:paraId="6B55F2C0" w14:textId="77777777" w:rsidR="00F4711D" w:rsidRPr="00CD7907" w:rsidRDefault="00F4711D" w:rsidP="00F4711D">
      <w:pPr>
        <w:rPr>
          <w:szCs w:val="22"/>
          <w:lang w:val="lt-LT"/>
        </w:rPr>
      </w:pPr>
    </w:p>
    <w:p w14:paraId="6B55F2C1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4.6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6B55F2C2" w14:textId="77777777" w:rsidR="009F0BF9" w:rsidRDefault="009F0BF9" w:rsidP="00F4711D">
      <w:pPr>
        <w:rPr>
          <w:szCs w:val="22"/>
          <w:lang w:val="lt-LT"/>
        </w:rPr>
      </w:pPr>
    </w:p>
    <w:p w14:paraId="6B55F2C3" w14:textId="342ADEB4" w:rsidR="009F0BF9" w:rsidRDefault="009F0BF9" w:rsidP="00F4711D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Liuteininės</w:t>
      </w:r>
      <w:proofErr w:type="spellEnd"/>
      <w:r>
        <w:rPr>
          <w:szCs w:val="22"/>
          <w:lang w:val="lt-LT"/>
        </w:rPr>
        <w:t xml:space="preserve"> fazės </w:t>
      </w:r>
      <w:r w:rsidRPr="00A4765B">
        <w:rPr>
          <w:szCs w:val="22"/>
          <w:lang w:val="lt-LT"/>
        </w:rPr>
        <w:t>papildymui natūralus progesteronas gali būti vartojamas per burną, į makštį ar leidžiamas į raumenis mažiausiai iki 7-osios nėštumo savaitės ir ne ilgiau kaip iki 12-</w:t>
      </w:r>
      <w:r w:rsidR="00F51C82" w:rsidRPr="00A4765B">
        <w:rPr>
          <w:szCs w:val="22"/>
          <w:lang w:val="lt-LT"/>
        </w:rPr>
        <w:t>o</w:t>
      </w:r>
      <w:r w:rsidRPr="00A4765B">
        <w:rPr>
          <w:szCs w:val="22"/>
          <w:lang w:val="lt-LT"/>
        </w:rPr>
        <w:t>sios nėštum</w:t>
      </w:r>
      <w:r w:rsidR="00F51C82" w:rsidRPr="00A4765B">
        <w:rPr>
          <w:szCs w:val="22"/>
          <w:lang w:val="lt-LT"/>
        </w:rPr>
        <w:t>o</w:t>
      </w:r>
      <w:r w:rsidRPr="00A4765B">
        <w:rPr>
          <w:szCs w:val="22"/>
          <w:lang w:val="lt-LT"/>
        </w:rPr>
        <w:t xml:space="preserve"> savaitės. Priešlaikinio gimdymo prevencijai natūralus progesteronas </w:t>
      </w:r>
      <w:r w:rsidR="00F51C82" w:rsidRPr="00A4765B">
        <w:rPr>
          <w:szCs w:val="22"/>
          <w:lang w:val="lt-LT"/>
        </w:rPr>
        <w:t xml:space="preserve">taip pat </w:t>
      </w:r>
      <w:r w:rsidRPr="00A4765B">
        <w:rPr>
          <w:szCs w:val="22"/>
          <w:lang w:val="lt-LT"/>
        </w:rPr>
        <w:t>gali būti vartojamas į makštį nuo 20-</w:t>
      </w:r>
      <w:r w:rsidR="00F51C82" w:rsidRPr="00A4765B">
        <w:rPr>
          <w:szCs w:val="22"/>
          <w:lang w:val="lt-LT"/>
        </w:rPr>
        <w:t>o</w:t>
      </w:r>
      <w:r w:rsidRPr="00A4765B">
        <w:rPr>
          <w:szCs w:val="22"/>
          <w:lang w:val="lt-LT"/>
        </w:rPr>
        <w:t>sios iki 34-</w:t>
      </w:r>
      <w:r w:rsidR="00F51C82" w:rsidRPr="00A4765B">
        <w:rPr>
          <w:szCs w:val="22"/>
          <w:lang w:val="lt-LT"/>
        </w:rPr>
        <w:t>o</w:t>
      </w:r>
      <w:r w:rsidRPr="00A4765B">
        <w:rPr>
          <w:szCs w:val="22"/>
          <w:lang w:val="lt-LT"/>
        </w:rPr>
        <w:t>sios nėštumo savaitės.</w:t>
      </w:r>
    </w:p>
    <w:p w14:paraId="6B55F2C4" w14:textId="77777777" w:rsidR="009F0BF9" w:rsidRPr="00CD7907" w:rsidRDefault="009F0BF9" w:rsidP="00F4711D">
      <w:pPr>
        <w:rPr>
          <w:szCs w:val="22"/>
          <w:lang w:val="lt-LT"/>
        </w:rPr>
      </w:pPr>
    </w:p>
    <w:p w14:paraId="6B55F2C5" w14:textId="77777777" w:rsidR="00A25167" w:rsidRPr="00CD7907" w:rsidRDefault="00F4711D" w:rsidP="00BD2575">
      <w:pPr>
        <w:rPr>
          <w:noProof/>
          <w:color w:val="0D0D0D"/>
          <w:szCs w:val="22"/>
          <w:u w:val="single"/>
          <w:lang w:val="lt-LT"/>
        </w:rPr>
      </w:pPr>
      <w:r w:rsidRPr="00CD7907">
        <w:rPr>
          <w:color w:val="0D0D0D"/>
          <w:szCs w:val="22"/>
          <w:u w:val="single"/>
          <w:lang w:val="lt-LT"/>
        </w:rPr>
        <w:t>Nėštumas</w:t>
      </w:r>
    </w:p>
    <w:p w14:paraId="6B55F2C6" w14:textId="77777777" w:rsidR="00BD2575" w:rsidRPr="00CD7907" w:rsidRDefault="00A25167" w:rsidP="00BD2575">
      <w:pPr>
        <w:rPr>
          <w:noProof/>
          <w:color w:val="0D0D0D"/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Ryšio tarp ank</w:t>
      </w:r>
      <w:r w:rsidR="00A92067">
        <w:rPr>
          <w:noProof/>
          <w:color w:val="0D0D0D"/>
          <w:szCs w:val="22"/>
          <w:lang w:val="lt-LT"/>
        </w:rPr>
        <w:t>s</w:t>
      </w:r>
      <w:r w:rsidRPr="00CD7907">
        <w:rPr>
          <w:noProof/>
          <w:color w:val="0D0D0D"/>
          <w:szCs w:val="22"/>
          <w:lang w:val="lt-LT"/>
        </w:rPr>
        <w:t>tyvojo nėštumo metu motinos vartoto natūralaus progesterono ir vaisiaus apsigimimų nenustatyta.</w:t>
      </w:r>
    </w:p>
    <w:p w14:paraId="6B55F2C7" w14:textId="77777777" w:rsidR="00A25167" w:rsidRPr="00CD7907" w:rsidRDefault="00A25167" w:rsidP="00BD2575">
      <w:pPr>
        <w:rPr>
          <w:noProof/>
          <w:color w:val="0D0D0D"/>
          <w:szCs w:val="22"/>
          <w:lang w:val="lt-LT"/>
        </w:rPr>
      </w:pPr>
    </w:p>
    <w:p w14:paraId="6B55F2C8" w14:textId="77777777" w:rsidR="00F4711D" w:rsidRPr="00CD7907" w:rsidRDefault="00F4711D" w:rsidP="00F4711D">
      <w:pPr>
        <w:rPr>
          <w:noProof/>
          <w:color w:val="0D0D0D"/>
          <w:szCs w:val="22"/>
          <w:u w:val="single"/>
          <w:lang w:val="lt-LT"/>
        </w:rPr>
      </w:pPr>
      <w:r w:rsidRPr="00CD7907">
        <w:rPr>
          <w:color w:val="0D0D0D"/>
          <w:szCs w:val="22"/>
          <w:u w:val="single"/>
          <w:lang w:val="lt-LT"/>
        </w:rPr>
        <w:t>Žindymas</w:t>
      </w:r>
    </w:p>
    <w:p w14:paraId="6B55F2C9" w14:textId="77777777" w:rsidR="00A25167" w:rsidRPr="00CD7907" w:rsidRDefault="00EC573E" w:rsidP="00A251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A25167" w:rsidRPr="00CD7907">
        <w:rPr>
          <w:rFonts w:eastAsiaTheme="minorHAnsi"/>
          <w:snapToGrid/>
          <w:szCs w:val="22"/>
          <w:lang w:val="lt-LT"/>
        </w:rPr>
        <w:t xml:space="preserve"> neskirt</w:t>
      </w:r>
      <w:r w:rsidR="007B064C">
        <w:rPr>
          <w:rFonts w:eastAsiaTheme="minorHAnsi"/>
          <w:snapToGrid/>
          <w:szCs w:val="22"/>
          <w:lang w:val="lt-LT"/>
        </w:rPr>
        <w:t>a</w:t>
      </w:r>
      <w:r w:rsidR="00AC6239" w:rsidRPr="00CD7907">
        <w:rPr>
          <w:rFonts w:eastAsiaTheme="minorHAnsi"/>
          <w:snapToGrid/>
          <w:szCs w:val="22"/>
          <w:lang w:val="lt-LT"/>
        </w:rPr>
        <w:t>s</w:t>
      </w:r>
      <w:r w:rsidR="00A25167" w:rsidRPr="00CD7907">
        <w:rPr>
          <w:rFonts w:eastAsiaTheme="minorHAnsi"/>
          <w:snapToGrid/>
          <w:szCs w:val="22"/>
          <w:lang w:val="lt-LT"/>
        </w:rPr>
        <w:t xml:space="preserve"> vartoti žindymo laikotarpiu.</w:t>
      </w:r>
    </w:p>
    <w:p w14:paraId="6B55F2CA" w14:textId="77777777" w:rsidR="00A25167" w:rsidRPr="00CD7907" w:rsidRDefault="00A25167" w:rsidP="00A25167">
      <w:pPr>
        <w:rPr>
          <w:color w:val="0D0D0D"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Į motinos pieną patenka nustatomi progesterono kiekiai.</w:t>
      </w:r>
    </w:p>
    <w:p w14:paraId="6B55F2CB" w14:textId="77777777" w:rsidR="00A25167" w:rsidRPr="00CD7907" w:rsidRDefault="00A25167" w:rsidP="00F4711D">
      <w:pPr>
        <w:rPr>
          <w:noProof/>
          <w:color w:val="0D0D0D"/>
          <w:szCs w:val="22"/>
          <w:u w:val="single"/>
          <w:lang w:val="lt-LT"/>
        </w:rPr>
      </w:pPr>
    </w:p>
    <w:p w14:paraId="6B55F2CC" w14:textId="77777777" w:rsidR="00F4711D" w:rsidRPr="00CD7907" w:rsidRDefault="00F4711D" w:rsidP="00F4711D">
      <w:pPr>
        <w:rPr>
          <w:noProof/>
          <w:color w:val="0D0D0D"/>
          <w:szCs w:val="22"/>
          <w:u w:val="single"/>
          <w:lang w:val="lt-LT"/>
        </w:rPr>
      </w:pPr>
      <w:r w:rsidRPr="00CD7907">
        <w:rPr>
          <w:color w:val="0D0D0D"/>
          <w:szCs w:val="22"/>
          <w:u w:val="single"/>
          <w:lang w:val="lt-LT"/>
        </w:rPr>
        <w:t>Vaisingumas</w:t>
      </w:r>
    </w:p>
    <w:p w14:paraId="6B55F2CD" w14:textId="77777777" w:rsidR="00F4711D" w:rsidRPr="00CD7907" w:rsidRDefault="009D1092" w:rsidP="00BF5786">
      <w:pPr>
        <w:rPr>
          <w:color w:val="0D0D0D"/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Kadangi šis vaistinis preparatas yra skirtas geltonkūnio nepakankamumui kompensuoti moterims su vaisingumo sutrikimu arba nevaisingoms moterims, nėra žinoma žalingo poveikio vaisingumui.</w:t>
      </w:r>
    </w:p>
    <w:p w14:paraId="6B55F2CE" w14:textId="77777777" w:rsidR="00F4711D" w:rsidRPr="00CD7907" w:rsidRDefault="00F4711D" w:rsidP="00F4711D">
      <w:pPr>
        <w:rPr>
          <w:szCs w:val="22"/>
          <w:lang w:val="lt-LT"/>
        </w:rPr>
      </w:pPr>
    </w:p>
    <w:p w14:paraId="6B55F2CF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4.7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6B55F2D0" w14:textId="77777777" w:rsidR="00F4711D" w:rsidRPr="00CD7907" w:rsidRDefault="00F4711D" w:rsidP="00F4711D">
      <w:pPr>
        <w:rPr>
          <w:szCs w:val="22"/>
          <w:lang w:val="lt-LT"/>
        </w:rPr>
      </w:pPr>
    </w:p>
    <w:p w14:paraId="6B55F2D1" w14:textId="77777777" w:rsidR="00F4711D" w:rsidRPr="00CD7907" w:rsidRDefault="00EC573E" w:rsidP="00F4711D">
      <w:pPr>
        <w:rPr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="00BF5786" w:rsidRPr="00CD7907">
        <w:rPr>
          <w:noProof/>
          <w:szCs w:val="22"/>
          <w:lang w:val="lt-LT"/>
        </w:rPr>
        <w:t xml:space="preserve"> </w:t>
      </w:r>
      <w:r w:rsidR="00F4711D" w:rsidRPr="00CD7907">
        <w:rPr>
          <w:noProof/>
          <w:szCs w:val="22"/>
          <w:lang w:val="lt-LT"/>
        </w:rPr>
        <w:t>gebėjimo vairuoti ir valdyti mechanizmus neveikia arba veikia nereikšmingai.</w:t>
      </w:r>
    </w:p>
    <w:p w14:paraId="6B55F2D2" w14:textId="77777777" w:rsidR="00F4711D" w:rsidRPr="00CD7907" w:rsidRDefault="00F4711D" w:rsidP="00F4711D">
      <w:pPr>
        <w:rPr>
          <w:szCs w:val="22"/>
          <w:lang w:val="lt-LT"/>
        </w:rPr>
      </w:pPr>
    </w:p>
    <w:p w14:paraId="6B55F2D3" w14:textId="77777777" w:rsidR="00F4711D" w:rsidRPr="00CD7907" w:rsidRDefault="00F4711D" w:rsidP="00F4711D">
      <w:pP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4.8</w:t>
      </w:r>
      <w:r w:rsidRPr="00CD7907">
        <w:rPr>
          <w:b/>
          <w:szCs w:val="22"/>
          <w:lang w:val="lt-LT"/>
        </w:rPr>
        <w:tab/>
        <w:t>Nepageidaujamas poveikis</w:t>
      </w:r>
    </w:p>
    <w:p w14:paraId="6B55F2D4" w14:textId="77777777" w:rsidR="009F0BF9" w:rsidRDefault="009F0BF9" w:rsidP="00F4711D">
      <w:pPr>
        <w:rPr>
          <w:szCs w:val="22"/>
          <w:u w:val="single"/>
          <w:lang w:val="lt-LT"/>
        </w:rPr>
      </w:pPr>
    </w:p>
    <w:p w14:paraId="6B55F2D5" w14:textId="16A6FD60" w:rsidR="00F4711D" w:rsidRDefault="009F0BF9" w:rsidP="00F4711D">
      <w:pPr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 xml:space="preserve">Klinikinių tyrimų metu </w:t>
      </w:r>
      <w:r w:rsidR="00A27AB4">
        <w:rPr>
          <w:szCs w:val="22"/>
          <w:u w:val="single"/>
          <w:lang w:val="lt-LT"/>
        </w:rPr>
        <w:t>nustatyta</w:t>
      </w:r>
      <w:r w:rsidR="00030ABF">
        <w:rPr>
          <w:szCs w:val="22"/>
          <w:u w:val="single"/>
          <w:lang w:val="lt-LT"/>
        </w:rPr>
        <w:t xml:space="preserve"> </w:t>
      </w:r>
      <w:r>
        <w:rPr>
          <w:szCs w:val="22"/>
          <w:u w:val="single"/>
          <w:lang w:val="lt-LT"/>
        </w:rPr>
        <w:t xml:space="preserve">ir literatūros šaltiniuose </w:t>
      </w:r>
      <w:r w:rsidR="00030ABF">
        <w:rPr>
          <w:szCs w:val="22"/>
          <w:u w:val="single"/>
          <w:lang w:val="lt-LT"/>
        </w:rPr>
        <w:t>pranešta</w:t>
      </w:r>
      <w:r>
        <w:rPr>
          <w:szCs w:val="22"/>
          <w:u w:val="single"/>
          <w:lang w:val="lt-LT"/>
        </w:rPr>
        <w:t xml:space="preserve"> apie vietinį netoleravimą (deginimą, niežėjimą ar riebias išskyras), tačiau </w:t>
      </w:r>
      <w:r w:rsidR="008E47D6">
        <w:rPr>
          <w:szCs w:val="22"/>
          <w:u w:val="single"/>
          <w:lang w:val="lt-LT"/>
        </w:rPr>
        <w:t xml:space="preserve">jo dažnumas yra </w:t>
      </w:r>
      <w:r w:rsidR="0031367D">
        <w:rPr>
          <w:szCs w:val="22"/>
          <w:u w:val="single"/>
          <w:lang w:val="lt-LT"/>
        </w:rPr>
        <w:t>ypač</w:t>
      </w:r>
      <w:r w:rsidR="008E47D6">
        <w:rPr>
          <w:szCs w:val="22"/>
          <w:u w:val="single"/>
          <w:lang w:val="lt-LT"/>
        </w:rPr>
        <w:t xml:space="preserve"> retas.</w:t>
      </w:r>
    </w:p>
    <w:p w14:paraId="6B55F2D6" w14:textId="77777777" w:rsidR="009F0BF9" w:rsidRDefault="009F0BF9" w:rsidP="00F4711D">
      <w:pPr>
        <w:rPr>
          <w:szCs w:val="22"/>
          <w:u w:val="single"/>
          <w:lang w:val="lt-LT"/>
        </w:rPr>
      </w:pPr>
    </w:p>
    <w:p w14:paraId="6B55F2D7" w14:textId="503A38ED" w:rsidR="009F0BF9" w:rsidRPr="00CD7907" w:rsidRDefault="009F0BF9" w:rsidP="00F4711D">
      <w:pPr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Vartojant kaip rekomenduojama, 1–3 </w:t>
      </w:r>
      <w:proofErr w:type="spellStart"/>
      <w:r>
        <w:rPr>
          <w:szCs w:val="22"/>
          <w:u w:val="single"/>
          <w:lang w:val="lt-LT"/>
        </w:rPr>
        <w:t>valan</w:t>
      </w:r>
      <w:r w:rsidR="00C54152">
        <w:rPr>
          <w:szCs w:val="22"/>
          <w:u w:val="single"/>
          <w:lang w:val="lt-LT"/>
        </w:rPr>
        <w:t>ų</w:t>
      </w:r>
      <w:proofErr w:type="spellEnd"/>
      <w:r w:rsidR="00C54152">
        <w:rPr>
          <w:szCs w:val="22"/>
          <w:u w:val="single"/>
          <w:lang w:val="lt-LT"/>
        </w:rPr>
        <w:t xml:space="preserve"> </w:t>
      </w:r>
      <w:proofErr w:type="spellStart"/>
      <w:r w:rsidR="002C45B0">
        <w:rPr>
          <w:szCs w:val="22"/>
          <w:u w:val="single"/>
          <w:lang w:val="lt-LT"/>
        </w:rPr>
        <w:t>likotarpiu</w:t>
      </w:r>
      <w:proofErr w:type="spellEnd"/>
      <w:r>
        <w:rPr>
          <w:szCs w:val="22"/>
          <w:u w:val="single"/>
          <w:lang w:val="lt-LT"/>
        </w:rPr>
        <w:t xml:space="preserve"> po vaistinio preparato pavartojimo gali pasireikšti </w:t>
      </w:r>
      <w:r w:rsidR="00AF0F4C" w:rsidRPr="00A4765B">
        <w:rPr>
          <w:szCs w:val="22"/>
          <w:u w:val="single"/>
          <w:lang w:val="lt-LT"/>
        </w:rPr>
        <w:t>trumpalaikis</w:t>
      </w:r>
      <w:r w:rsidR="00AF0F4C">
        <w:rPr>
          <w:szCs w:val="22"/>
          <w:u w:val="single"/>
          <w:lang w:val="lt-LT"/>
        </w:rPr>
        <w:t xml:space="preserve"> </w:t>
      </w:r>
      <w:r>
        <w:rPr>
          <w:szCs w:val="22"/>
          <w:u w:val="single"/>
          <w:lang w:val="lt-LT"/>
        </w:rPr>
        <w:t>nuovargis ar galvos svaigimas.</w:t>
      </w:r>
    </w:p>
    <w:p w14:paraId="6B55F2D8" w14:textId="77777777" w:rsidR="009F0BF9" w:rsidRDefault="009F0BF9" w:rsidP="00503DFD">
      <w:pPr>
        <w:spacing w:line="240" w:lineRule="auto"/>
        <w:contextualSpacing/>
        <w:outlineLvl w:val="0"/>
        <w:rPr>
          <w:szCs w:val="22"/>
          <w:u w:val="single"/>
          <w:lang w:val="lt-LT"/>
        </w:rPr>
      </w:pPr>
    </w:p>
    <w:p w14:paraId="6B55F2D9" w14:textId="64A6A9DF" w:rsidR="00880E62" w:rsidRDefault="009F0BF9" w:rsidP="00503DFD">
      <w:pPr>
        <w:spacing w:line="240" w:lineRule="auto"/>
        <w:contextualSpacing/>
        <w:outlineLvl w:val="0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Įtariamos nepageidaujamos reakcijos, apie kurias buvo pranešta registravus vaistinį preparatą</w:t>
      </w:r>
    </w:p>
    <w:p w14:paraId="6B55F2DA" w14:textId="77777777" w:rsidR="00AF0F4C" w:rsidRPr="006665A5" w:rsidRDefault="00AF0F4C" w:rsidP="00503DFD">
      <w:pPr>
        <w:spacing w:line="240" w:lineRule="auto"/>
        <w:contextualSpacing/>
        <w:outlineLvl w:val="0"/>
        <w:rPr>
          <w:szCs w:val="22"/>
          <w:u w:val="single"/>
          <w:lang w:val="lt-LT"/>
        </w:rPr>
      </w:pPr>
    </w:p>
    <w:p w14:paraId="6B55F2DB" w14:textId="77777777" w:rsidR="00880E62" w:rsidRDefault="00880E62" w:rsidP="00503DFD">
      <w:pPr>
        <w:spacing w:line="240" w:lineRule="auto"/>
        <w:contextualSpacing/>
        <w:outlineLvl w:val="0"/>
        <w:rPr>
          <w:szCs w:val="22"/>
          <w:lang w:val="lt-LT"/>
        </w:rPr>
      </w:pPr>
      <w:r>
        <w:rPr>
          <w:szCs w:val="22"/>
          <w:lang w:val="lt-LT"/>
        </w:rPr>
        <w:t>To</w:t>
      </w:r>
      <w:r w:rsidR="000F4D50">
        <w:rPr>
          <w:szCs w:val="22"/>
          <w:lang w:val="lt-LT"/>
        </w:rPr>
        <w:t>l</w:t>
      </w:r>
      <w:r>
        <w:rPr>
          <w:szCs w:val="22"/>
          <w:lang w:val="lt-LT"/>
        </w:rPr>
        <w:t xml:space="preserve">iau pateikiama informacija paremta ilgalaike progesterono, vartojamo į makštį, </w:t>
      </w:r>
      <w:proofErr w:type="spellStart"/>
      <w:r>
        <w:rPr>
          <w:szCs w:val="22"/>
          <w:lang w:val="lt-LT"/>
        </w:rPr>
        <w:t>poregistracinio</w:t>
      </w:r>
      <w:proofErr w:type="spellEnd"/>
      <w:r>
        <w:rPr>
          <w:szCs w:val="22"/>
          <w:lang w:val="lt-LT"/>
        </w:rPr>
        <w:t xml:space="preserve"> vartojimo patirtimi.</w:t>
      </w:r>
    </w:p>
    <w:p w14:paraId="6B55F2DC" w14:textId="77777777" w:rsidR="00880E62" w:rsidRDefault="00880E62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p w14:paraId="6B55F2DD" w14:textId="77777777" w:rsidR="00880E62" w:rsidRDefault="00880E62" w:rsidP="00503DFD">
      <w:pPr>
        <w:spacing w:line="240" w:lineRule="auto"/>
        <w:contextualSpacing/>
        <w:outlineLvl w:val="0"/>
        <w:rPr>
          <w:lang w:val="lt-LT"/>
        </w:rPr>
      </w:pPr>
      <w:r>
        <w:rPr>
          <w:szCs w:val="22"/>
          <w:lang w:val="lt-LT"/>
        </w:rPr>
        <w:t>Nepageidaujam</w:t>
      </w:r>
      <w:r w:rsidR="000F4D50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</w:t>
      </w:r>
      <w:r w:rsidR="000F4D50">
        <w:rPr>
          <w:szCs w:val="22"/>
          <w:lang w:val="lt-LT"/>
        </w:rPr>
        <w:t>poveikio</w:t>
      </w:r>
      <w:r>
        <w:rPr>
          <w:szCs w:val="22"/>
          <w:lang w:val="lt-LT"/>
        </w:rPr>
        <w:t xml:space="preserve"> dažn</w:t>
      </w:r>
      <w:r w:rsidR="000F4D50">
        <w:rPr>
          <w:szCs w:val="22"/>
          <w:lang w:val="lt-LT"/>
        </w:rPr>
        <w:t>is</w:t>
      </w:r>
      <w:r>
        <w:rPr>
          <w:szCs w:val="22"/>
          <w:lang w:val="lt-LT"/>
        </w:rPr>
        <w:t xml:space="preserve"> apibūdin</w:t>
      </w:r>
      <w:r w:rsidR="000F4D50">
        <w:rPr>
          <w:szCs w:val="22"/>
          <w:lang w:val="lt-LT"/>
        </w:rPr>
        <w:t>a</w:t>
      </w:r>
      <w:r>
        <w:rPr>
          <w:szCs w:val="22"/>
          <w:lang w:val="lt-LT"/>
        </w:rPr>
        <w:t>m</w:t>
      </w:r>
      <w:r w:rsidR="000F4D50">
        <w:rPr>
          <w:szCs w:val="22"/>
          <w:lang w:val="lt-LT"/>
        </w:rPr>
        <w:t>a</w:t>
      </w:r>
      <w:r>
        <w:rPr>
          <w:szCs w:val="22"/>
          <w:lang w:val="lt-LT"/>
        </w:rPr>
        <w:t>s</w:t>
      </w:r>
      <w:r w:rsidR="000F4D50">
        <w:rPr>
          <w:szCs w:val="22"/>
          <w:lang w:val="lt-LT"/>
        </w:rPr>
        <w:t xml:space="preserve"> taip</w:t>
      </w:r>
      <w:r w:rsidR="00916567">
        <w:rPr>
          <w:szCs w:val="22"/>
          <w:lang w:val="lt-LT"/>
        </w:rPr>
        <w:t>: labai dažn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(≥ </w:t>
      </w:r>
      <w:r w:rsidRPr="00880E62">
        <w:rPr>
          <w:szCs w:val="22"/>
          <w:lang w:val="lt-LT"/>
        </w:rPr>
        <w:t>1/10), dažn</w:t>
      </w:r>
      <w:r w:rsidR="000F4D50">
        <w:rPr>
          <w:szCs w:val="22"/>
          <w:lang w:val="lt-LT"/>
        </w:rPr>
        <w:t>as</w:t>
      </w:r>
      <w:r w:rsidRPr="00880E62">
        <w:rPr>
          <w:szCs w:val="22"/>
          <w:lang w:val="lt-LT"/>
        </w:rPr>
        <w:t xml:space="preserve"> (nuo ≥</w:t>
      </w:r>
      <w:r w:rsidR="000F4D50">
        <w:rPr>
          <w:szCs w:val="22"/>
          <w:lang w:val="lt-LT"/>
        </w:rPr>
        <w:t> </w:t>
      </w:r>
      <w:r w:rsidRPr="00880E62">
        <w:rPr>
          <w:szCs w:val="22"/>
          <w:lang w:val="lt-LT"/>
        </w:rPr>
        <w:t xml:space="preserve">1/100 </w:t>
      </w:r>
      <w:r w:rsidR="00916567">
        <w:rPr>
          <w:szCs w:val="22"/>
          <w:lang w:val="lt-LT"/>
        </w:rPr>
        <w:t>iki &lt;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1/10), nedažn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(nuo ≥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</w:t>
      </w:r>
      <w:r w:rsidRPr="00880E62">
        <w:rPr>
          <w:szCs w:val="22"/>
          <w:lang w:val="lt-LT"/>
        </w:rPr>
        <w:t>000</w:t>
      </w:r>
      <w:r w:rsidR="00916567">
        <w:rPr>
          <w:szCs w:val="22"/>
          <w:lang w:val="lt-LT"/>
        </w:rPr>
        <w:t xml:space="preserve"> iki &lt;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1/100), ret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(nuo ≥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</w:t>
      </w:r>
      <w:r w:rsidRPr="00880E62">
        <w:rPr>
          <w:szCs w:val="22"/>
          <w:lang w:val="lt-LT"/>
        </w:rPr>
        <w:t>000 iki &lt;</w:t>
      </w:r>
      <w:r w:rsidR="000F4D50">
        <w:rPr>
          <w:szCs w:val="22"/>
          <w:lang w:val="lt-LT"/>
        </w:rPr>
        <w:t> </w:t>
      </w:r>
      <w:r w:rsidRPr="00880E62">
        <w:rPr>
          <w:szCs w:val="22"/>
          <w:lang w:val="lt-LT"/>
        </w:rPr>
        <w:t>1/1</w:t>
      </w:r>
      <w:r w:rsidR="00916567">
        <w:rPr>
          <w:szCs w:val="22"/>
          <w:lang w:val="lt-LT"/>
        </w:rPr>
        <w:t>000)</w:t>
      </w:r>
      <w:r w:rsidR="000F4D50">
        <w:rPr>
          <w:szCs w:val="22"/>
          <w:lang w:val="lt-LT"/>
        </w:rPr>
        <w:t>,</w:t>
      </w:r>
      <w:r w:rsidR="00916567">
        <w:rPr>
          <w:szCs w:val="22"/>
          <w:lang w:val="lt-LT"/>
        </w:rPr>
        <w:t xml:space="preserve"> labai ret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(&lt;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</w:t>
      </w:r>
      <w:r w:rsidRPr="00880E62">
        <w:rPr>
          <w:szCs w:val="22"/>
          <w:lang w:val="lt-LT"/>
        </w:rPr>
        <w:t>000)</w:t>
      </w:r>
      <w:r w:rsidR="00916567">
        <w:rPr>
          <w:szCs w:val="22"/>
          <w:lang w:val="lt-LT"/>
        </w:rPr>
        <w:t xml:space="preserve"> </w:t>
      </w:r>
      <w:r w:rsidR="00916567" w:rsidRPr="00466093">
        <w:rPr>
          <w:lang w:val="lt-LT"/>
        </w:rPr>
        <w:t>ir nežinomas (negali būti apskaičiuotas pagal turimus duomenis).</w:t>
      </w:r>
    </w:p>
    <w:p w14:paraId="6B55F2DE" w14:textId="77777777" w:rsidR="00916567" w:rsidRDefault="00916567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0"/>
      </w:tblGrid>
      <w:tr w:rsidR="00916567" w:rsidRPr="009F0BF9" w14:paraId="6B55F2E2" w14:textId="77777777" w:rsidTr="005342A6">
        <w:trPr>
          <w:trHeight w:val="283"/>
          <w:tblHeader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DF" w14:textId="77777777" w:rsidR="00916567" w:rsidRPr="009836D2" w:rsidRDefault="006A5304" w:rsidP="00916567">
            <w:pPr>
              <w:widowControl/>
              <w:rPr>
                <w:b/>
                <w:spacing w:val="1"/>
                <w:szCs w:val="22"/>
              </w:rPr>
            </w:pPr>
            <w:proofErr w:type="spellStart"/>
            <w:r w:rsidRPr="009836D2">
              <w:rPr>
                <w:b/>
                <w:spacing w:val="1"/>
                <w:szCs w:val="22"/>
              </w:rPr>
              <w:t>Organų</w:t>
            </w:r>
            <w:proofErr w:type="spellEnd"/>
            <w:r w:rsidRPr="009836D2">
              <w:rPr>
                <w:b/>
                <w:spacing w:val="1"/>
                <w:szCs w:val="22"/>
              </w:rPr>
              <w:t xml:space="preserve"> </w:t>
            </w:r>
            <w:proofErr w:type="spellStart"/>
            <w:r w:rsidRPr="009836D2">
              <w:rPr>
                <w:b/>
                <w:spacing w:val="1"/>
                <w:szCs w:val="22"/>
              </w:rPr>
              <w:t>sistemų</w:t>
            </w:r>
            <w:proofErr w:type="spellEnd"/>
            <w:r w:rsidRPr="009836D2">
              <w:rPr>
                <w:b/>
                <w:spacing w:val="1"/>
                <w:szCs w:val="22"/>
              </w:rPr>
              <w:t xml:space="preserve"> </w:t>
            </w:r>
            <w:proofErr w:type="spellStart"/>
            <w:r w:rsidRPr="009836D2">
              <w:rPr>
                <w:b/>
                <w:spacing w:val="1"/>
                <w:szCs w:val="22"/>
              </w:rPr>
              <w:t>klasė</w:t>
            </w:r>
            <w:proofErr w:type="spellEnd"/>
            <w:r w:rsidRPr="009836D2">
              <w:rPr>
                <w:b/>
                <w:spacing w:val="1"/>
                <w:szCs w:val="22"/>
              </w:rPr>
              <w:t xml:space="preserve"> (OSK)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0" w14:textId="77777777" w:rsidR="00916567" w:rsidRPr="009836D2" w:rsidRDefault="006A5304" w:rsidP="00916567">
            <w:pPr>
              <w:widowControl/>
              <w:rPr>
                <w:b/>
                <w:spacing w:val="1"/>
                <w:szCs w:val="22"/>
              </w:rPr>
            </w:pPr>
            <w:r w:rsidRPr="009836D2">
              <w:rPr>
                <w:b/>
                <w:spacing w:val="1"/>
                <w:szCs w:val="22"/>
              </w:rPr>
              <w:t>Da</w:t>
            </w:r>
            <w:proofErr w:type="spellStart"/>
            <w:r w:rsidRPr="009836D2">
              <w:rPr>
                <w:b/>
                <w:spacing w:val="1"/>
                <w:szCs w:val="22"/>
                <w:lang w:val="lt-LT"/>
              </w:rPr>
              <w:t>žnis</w:t>
            </w:r>
            <w:proofErr w:type="spellEnd"/>
            <w:r w:rsidRPr="009836D2">
              <w:rPr>
                <w:b/>
                <w:spacing w:val="1"/>
                <w:szCs w:val="22"/>
                <w:lang w:val="lt-LT"/>
              </w:rPr>
              <w:t xml:space="preserve"> nežinomas</w:t>
            </w:r>
          </w:p>
          <w:p w14:paraId="6B55F2E1" w14:textId="77777777" w:rsidR="00916567" w:rsidRPr="009836D2" w:rsidRDefault="006A5304" w:rsidP="00916567">
            <w:pPr>
              <w:widowControl/>
              <w:rPr>
                <w:b/>
                <w:spacing w:val="1"/>
                <w:szCs w:val="22"/>
              </w:rPr>
            </w:pPr>
            <w:r w:rsidRPr="009836D2">
              <w:rPr>
                <w:b/>
                <w:spacing w:val="1"/>
                <w:szCs w:val="22"/>
              </w:rPr>
              <w:t>(</w:t>
            </w:r>
            <w:r w:rsidRPr="009836D2">
              <w:rPr>
                <w:b/>
                <w:lang w:val="lt-LT"/>
              </w:rPr>
              <w:t>negali būti apskaičiuotas pagal turimus duomenis</w:t>
            </w:r>
            <w:r w:rsidRPr="009836D2">
              <w:rPr>
                <w:b/>
                <w:spacing w:val="1"/>
                <w:szCs w:val="22"/>
              </w:rPr>
              <w:t>)</w:t>
            </w:r>
          </w:p>
        </w:tc>
      </w:tr>
      <w:tr w:rsidR="009F0BF9" w14:paraId="6B55F2E5" w14:textId="77777777" w:rsidTr="005342A6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3" w14:textId="77777777" w:rsidR="009F0BF9" w:rsidRPr="00916567" w:rsidRDefault="009F0BF9" w:rsidP="00AF0F4C">
            <w:pPr>
              <w:ind w:right="57"/>
              <w:rPr>
                <w:szCs w:val="22"/>
              </w:rPr>
            </w:pPr>
            <w:proofErr w:type="spellStart"/>
            <w:r w:rsidRPr="00916567">
              <w:rPr>
                <w:szCs w:val="22"/>
              </w:rPr>
              <w:t>Odos</w:t>
            </w:r>
            <w:proofErr w:type="spellEnd"/>
            <w:r w:rsidRPr="00916567">
              <w:rPr>
                <w:szCs w:val="22"/>
              </w:rPr>
              <w:t xml:space="preserve"> </w:t>
            </w:r>
            <w:proofErr w:type="spellStart"/>
            <w:r w:rsidRPr="00916567">
              <w:rPr>
                <w:szCs w:val="22"/>
              </w:rPr>
              <w:t>ir</w:t>
            </w:r>
            <w:proofErr w:type="spellEnd"/>
            <w:r w:rsidRPr="00916567">
              <w:rPr>
                <w:szCs w:val="22"/>
              </w:rPr>
              <w:t xml:space="preserve"> </w:t>
            </w:r>
            <w:proofErr w:type="spellStart"/>
            <w:r w:rsidRPr="00916567">
              <w:rPr>
                <w:szCs w:val="22"/>
              </w:rPr>
              <w:t>poodinio</w:t>
            </w:r>
            <w:proofErr w:type="spellEnd"/>
            <w:r w:rsidRPr="00916567">
              <w:rPr>
                <w:szCs w:val="22"/>
              </w:rPr>
              <w:t xml:space="preserve"> </w:t>
            </w:r>
            <w:proofErr w:type="spellStart"/>
            <w:r w:rsidRPr="00916567">
              <w:rPr>
                <w:szCs w:val="22"/>
              </w:rPr>
              <w:t>audinio</w:t>
            </w:r>
            <w:proofErr w:type="spellEnd"/>
            <w:r w:rsidRPr="00916567">
              <w:rPr>
                <w:szCs w:val="22"/>
              </w:rPr>
              <w:t xml:space="preserve"> </w:t>
            </w:r>
            <w:proofErr w:type="spellStart"/>
            <w:r w:rsidRPr="00916567">
              <w:rPr>
                <w:szCs w:val="22"/>
              </w:rPr>
              <w:t>sutrikimai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4" w14:textId="77777777" w:rsidR="009F0BF9" w:rsidRPr="00916567" w:rsidRDefault="009F0BF9" w:rsidP="00AF0F4C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Niežėjimas</w:t>
            </w:r>
            <w:proofErr w:type="spellEnd"/>
          </w:p>
        </w:tc>
      </w:tr>
      <w:tr w:rsidR="00916567" w14:paraId="6B55F2E9" w14:textId="77777777" w:rsidTr="005342A6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6" w14:textId="77777777" w:rsidR="00916567" w:rsidRPr="00916567" w:rsidRDefault="00916567" w:rsidP="00916567">
            <w:pPr>
              <w:ind w:right="57"/>
              <w:rPr>
                <w:spacing w:val="-1"/>
                <w:szCs w:val="22"/>
              </w:rPr>
            </w:pPr>
            <w:proofErr w:type="spellStart"/>
            <w:r w:rsidRPr="00916567">
              <w:rPr>
                <w:spacing w:val="-1"/>
                <w:szCs w:val="22"/>
              </w:rPr>
              <w:t>Lytinės</w:t>
            </w:r>
            <w:proofErr w:type="spellEnd"/>
            <w:r w:rsidRPr="00916567">
              <w:rPr>
                <w:spacing w:val="-1"/>
                <w:szCs w:val="22"/>
              </w:rPr>
              <w:t xml:space="preserve"> </w:t>
            </w:r>
            <w:proofErr w:type="spellStart"/>
            <w:r w:rsidRPr="00916567">
              <w:rPr>
                <w:spacing w:val="-1"/>
                <w:szCs w:val="22"/>
              </w:rPr>
              <w:t>sistemos</w:t>
            </w:r>
            <w:proofErr w:type="spellEnd"/>
            <w:r w:rsidRPr="00916567">
              <w:rPr>
                <w:spacing w:val="-1"/>
                <w:szCs w:val="22"/>
              </w:rPr>
              <w:t xml:space="preserve"> </w:t>
            </w:r>
            <w:proofErr w:type="spellStart"/>
            <w:r w:rsidRPr="00916567">
              <w:rPr>
                <w:spacing w:val="-1"/>
                <w:szCs w:val="22"/>
              </w:rPr>
              <w:t>ir</w:t>
            </w:r>
            <w:proofErr w:type="spellEnd"/>
            <w:r w:rsidRPr="00916567">
              <w:rPr>
                <w:spacing w:val="-1"/>
                <w:szCs w:val="22"/>
              </w:rPr>
              <w:t xml:space="preserve"> </w:t>
            </w:r>
            <w:proofErr w:type="spellStart"/>
            <w:r w:rsidRPr="00916567">
              <w:rPr>
                <w:spacing w:val="-1"/>
                <w:szCs w:val="22"/>
              </w:rPr>
              <w:t>krūties</w:t>
            </w:r>
            <w:proofErr w:type="spellEnd"/>
            <w:r w:rsidRPr="00916567">
              <w:rPr>
                <w:spacing w:val="-1"/>
                <w:szCs w:val="22"/>
              </w:rPr>
              <w:t xml:space="preserve"> </w:t>
            </w:r>
            <w:proofErr w:type="spellStart"/>
            <w:r w:rsidRPr="00916567">
              <w:rPr>
                <w:spacing w:val="-1"/>
                <w:szCs w:val="22"/>
              </w:rPr>
              <w:t>sutrikimai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7" w14:textId="77777777" w:rsidR="00916567" w:rsidRPr="00916567" w:rsidRDefault="00916567" w:rsidP="00916567">
            <w:pPr>
              <w:jc w:val="both"/>
              <w:rPr>
                <w:szCs w:val="22"/>
                <w:vertAlign w:val="superscript"/>
              </w:rPr>
            </w:pPr>
            <w:proofErr w:type="spellStart"/>
            <w:r>
              <w:rPr>
                <w:szCs w:val="22"/>
              </w:rPr>
              <w:t>Kraujavimas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iš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makšties</w:t>
            </w:r>
            <w:proofErr w:type="spellEnd"/>
          </w:p>
          <w:p w14:paraId="6B55F2E8" w14:textId="77777777" w:rsidR="00916567" w:rsidRPr="00916567" w:rsidRDefault="00916567" w:rsidP="00916567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Išskyros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iš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makšties</w:t>
            </w:r>
            <w:proofErr w:type="spellEnd"/>
          </w:p>
        </w:tc>
      </w:tr>
      <w:tr w:rsidR="009F0BF9" w:rsidDel="009F0BF9" w14:paraId="6B55F2EF" w14:textId="77777777" w:rsidTr="005342A6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2ED" w14:textId="77777777" w:rsidR="009F0BF9" w:rsidRPr="00916567" w:rsidDel="009F0BF9" w:rsidRDefault="00470534" w:rsidP="00916567">
            <w:pPr>
              <w:ind w:right="57"/>
              <w:rPr>
                <w:szCs w:val="22"/>
              </w:rPr>
            </w:pPr>
            <w:proofErr w:type="spellStart"/>
            <w:r w:rsidRPr="00470534">
              <w:rPr>
                <w:szCs w:val="22"/>
              </w:rPr>
              <w:t>Bendrieji</w:t>
            </w:r>
            <w:proofErr w:type="spellEnd"/>
            <w:r w:rsidRPr="00470534">
              <w:rPr>
                <w:szCs w:val="22"/>
              </w:rPr>
              <w:t xml:space="preserve"> </w:t>
            </w:r>
            <w:proofErr w:type="spellStart"/>
            <w:r w:rsidRPr="00470534">
              <w:rPr>
                <w:szCs w:val="22"/>
              </w:rPr>
              <w:t>sutrikimai</w:t>
            </w:r>
            <w:proofErr w:type="spellEnd"/>
            <w:r w:rsidRPr="00470534">
              <w:rPr>
                <w:szCs w:val="22"/>
              </w:rPr>
              <w:t xml:space="preserve"> </w:t>
            </w:r>
            <w:proofErr w:type="spellStart"/>
            <w:r w:rsidRPr="00470534">
              <w:rPr>
                <w:szCs w:val="22"/>
              </w:rPr>
              <w:t>ir</w:t>
            </w:r>
            <w:proofErr w:type="spellEnd"/>
            <w:r w:rsidRPr="00470534">
              <w:rPr>
                <w:szCs w:val="22"/>
              </w:rPr>
              <w:t xml:space="preserve"> </w:t>
            </w:r>
            <w:proofErr w:type="spellStart"/>
            <w:r w:rsidRPr="00470534">
              <w:rPr>
                <w:szCs w:val="22"/>
              </w:rPr>
              <w:t>vartojimo</w:t>
            </w:r>
            <w:proofErr w:type="spellEnd"/>
            <w:r w:rsidRPr="00470534">
              <w:rPr>
                <w:szCs w:val="22"/>
              </w:rPr>
              <w:t xml:space="preserve"> </w:t>
            </w:r>
            <w:proofErr w:type="spellStart"/>
            <w:r w:rsidRPr="00470534">
              <w:rPr>
                <w:szCs w:val="22"/>
              </w:rPr>
              <w:t>vietos</w:t>
            </w:r>
            <w:proofErr w:type="spellEnd"/>
            <w:r w:rsidRPr="00470534">
              <w:rPr>
                <w:szCs w:val="22"/>
              </w:rPr>
              <w:t xml:space="preserve"> </w:t>
            </w:r>
            <w:proofErr w:type="spellStart"/>
            <w:r w:rsidRPr="00470534">
              <w:rPr>
                <w:szCs w:val="22"/>
              </w:rPr>
              <w:t>pažeidimai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2EE" w14:textId="77777777" w:rsidR="009F0BF9" w:rsidDel="009F0BF9" w:rsidRDefault="00470534" w:rsidP="00916567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Deginimo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jausmas</w:t>
            </w:r>
            <w:proofErr w:type="spellEnd"/>
          </w:p>
        </w:tc>
      </w:tr>
    </w:tbl>
    <w:p w14:paraId="6B55F2F0" w14:textId="77777777" w:rsidR="00916567" w:rsidRPr="00CD7907" w:rsidRDefault="00916567" w:rsidP="00F4711D">
      <w:pPr>
        <w:autoSpaceDE w:val="0"/>
        <w:autoSpaceDN w:val="0"/>
        <w:adjustRightInd w:val="0"/>
        <w:jc w:val="both"/>
        <w:rPr>
          <w:noProof/>
          <w:szCs w:val="22"/>
          <w:u w:val="single"/>
          <w:lang w:val="lt-LT"/>
        </w:rPr>
      </w:pPr>
    </w:p>
    <w:p w14:paraId="6B55F2F1" w14:textId="77777777" w:rsidR="00F4711D" w:rsidRPr="00CD7907" w:rsidRDefault="00F4711D" w:rsidP="00F4711D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Pranešimas apie įtariamas nepageidaujamas reakcijas</w:t>
      </w:r>
    </w:p>
    <w:p w14:paraId="6B55F2F2" w14:textId="1D8003C7" w:rsidR="00F4711D" w:rsidRPr="00CD7907" w:rsidRDefault="00F4711D" w:rsidP="00510F09">
      <w:pPr>
        <w:autoSpaceDE w:val="0"/>
        <w:autoSpaceDN w:val="0"/>
        <w:adjustRightInd w:val="0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CD7907">
        <w:rPr>
          <w:szCs w:val="22"/>
          <w:lang w:val="lt-LT"/>
        </w:rPr>
        <w:t xml:space="preserve"> </w:t>
      </w:r>
      <w:r w:rsidR="005E092D" w:rsidRPr="005E092D">
        <w:rPr>
          <w:noProof/>
          <w:szCs w:val="22"/>
          <w:lang w:val="lt-LT"/>
        </w:rPr>
        <w:t xml:space="preserve">Sveikatos priežiūros ar farmacijos specialistai turi pranešti apie bet kokias įtariamas nepageidaujamas reakcijas, </w:t>
      </w:r>
      <w:proofErr w:type="spellStart"/>
      <w:r w:rsidR="009B248F" w:rsidRPr="005617C7">
        <w:t>užpildę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ir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pateikę</w:t>
      </w:r>
      <w:proofErr w:type="spellEnd"/>
      <w:r w:rsidR="009B248F" w:rsidRPr="005617C7">
        <w:t xml:space="preserve"> </w:t>
      </w:r>
      <w:proofErr w:type="spellStart"/>
      <w:r w:rsidR="009B248F" w:rsidRPr="005617C7">
        <w:t>pranešimo</w:t>
      </w:r>
      <w:proofErr w:type="spellEnd"/>
      <w:r w:rsidR="009B248F" w:rsidRPr="005617C7">
        <w:t xml:space="preserve"> </w:t>
      </w:r>
      <w:proofErr w:type="spellStart"/>
      <w:r w:rsidR="009B248F" w:rsidRPr="005617C7">
        <w:t>formą</w:t>
      </w:r>
      <w:proofErr w:type="spellEnd"/>
      <w:r w:rsidR="009B248F" w:rsidRPr="005617C7">
        <w:t xml:space="preserve"> </w:t>
      </w:r>
      <w:proofErr w:type="spellStart"/>
      <w:r w:rsidR="009B248F">
        <w:rPr>
          <w:szCs w:val="22"/>
        </w:rPr>
        <w:t>Valstybinės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vaistų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kontrolės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tarnybos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prie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Lietuvos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Respublikos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sveikatos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apsaugos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ministerijos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tinklalapyje</w:t>
      </w:r>
      <w:proofErr w:type="spellEnd"/>
      <w:r w:rsidR="009B248F" w:rsidRPr="005617C7">
        <w:t xml:space="preserve"> </w:t>
      </w:r>
      <w:r w:rsidR="009B248F" w:rsidRPr="005617C7">
        <w:rPr>
          <w:u w:val="single"/>
        </w:rPr>
        <w:t>https://vvkt.</w:t>
      </w:r>
      <w:r w:rsidR="009B248F">
        <w:rPr>
          <w:szCs w:val="22"/>
          <w:u w:val="single"/>
        </w:rPr>
        <w:t>lrv.</w:t>
      </w:r>
      <w:r w:rsidR="009B248F" w:rsidRPr="005617C7">
        <w:rPr>
          <w:u w:val="single"/>
        </w:rPr>
        <w:t>lt/lt/</w:t>
      </w:r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nurodytais</w:t>
      </w:r>
      <w:proofErr w:type="spellEnd"/>
      <w:r w:rsidR="009B248F">
        <w:rPr>
          <w:szCs w:val="22"/>
        </w:rPr>
        <w:t xml:space="preserve"> </w:t>
      </w:r>
      <w:proofErr w:type="spellStart"/>
      <w:r w:rsidR="009B248F">
        <w:rPr>
          <w:szCs w:val="22"/>
        </w:rPr>
        <w:t>būdais</w:t>
      </w:r>
      <w:proofErr w:type="spellEnd"/>
      <w:r w:rsidR="009B248F">
        <w:rPr>
          <w:szCs w:val="22"/>
        </w:rPr>
        <w:t>.</w:t>
      </w:r>
    </w:p>
    <w:p w14:paraId="6B55F2F3" w14:textId="77777777" w:rsidR="00F4711D" w:rsidRPr="00CD7907" w:rsidRDefault="00F4711D" w:rsidP="00F4711D">
      <w:pPr>
        <w:rPr>
          <w:szCs w:val="22"/>
          <w:lang w:val="lt-LT"/>
        </w:rPr>
      </w:pPr>
    </w:p>
    <w:p w14:paraId="6B55F2F4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4.9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6B55F2F5" w14:textId="77777777" w:rsidR="00F4711D" w:rsidRPr="00CD7907" w:rsidRDefault="00F4711D" w:rsidP="00F4711D">
      <w:pPr>
        <w:rPr>
          <w:szCs w:val="22"/>
          <w:lang w:val="lt-LT"/>
        </w:rPr>
      </w:pPr>
    </w:p>
    <w:p w14:paraId="6B55F2F6" w14:textId="77777777" w:rsidR="00E05841" w:rsidRPr="00CD7907" w:rsidRDefault="00E05841" w:rsidP="00E05841">
      <w:pPr>
        <w:rPr>
          <w:szCs w:val="22"/>
          <w:lang w:val="lt-LT"/>
        </w:rPr>
      </w:pPr>
      <w:r w:rsidRPr="00CD7907">
        <w:rPr>
          <w:szCs w:val="22"/>
          <w:lang w:val="lt-LT"/>
        </w:rPr>
        <w:t>Perdozavimo simptomai gali būti mieguistumas, svaig</w:t>
      </w:r>
      <w:r w:rsidR="00DB6B2D">
        <w:rPr>
          <w:szCs w:val="22"/>
          <w:lang w:val="lt-LT"/>
        </w:rPr>
        <w:t>uly</w:t>
      </w:r>
      <w:r w:rsidRPr="00CD7907">
        <w:rPr>
          <w:szCs w:val="22"/>
          <w:lang w:val="lt-LT"/>
        </w:rPr>
        <w:t xml:space="preserve">s, euforija ar </w:t>
      </w:r>
      <w:proofErr w:type="spellStart"/>
      <w:r w:rsidRPr="00CD7907">
        <w:rPr>
          <w:szCs w:val="22"/>
          <w:lang w:val="lt-LT"/>
        </w:rPr>
        <w:t>dismenorėja</w:t>
      </w:r>
      <w:proofErr w:type="spellEnd"/>
      <w:r w:rsidRPr="00CD7907">
        <w:rPr>
          <w:szCs w:val="22"/>
          <w:lang w:val="lt-LT"/>
        </w:rPr>
        <w:t>. Gydymas yra stebėjimas ir, jei reikia, turi būti imtasi simptominių ir palaikomųjų priemonių.</w:t>
      </w:r>
    </w:p>
    <w:p w14:paraId="6B55F2F7" w14:textId="77777777" w:rsidR="00F4711D" w:rsidRPr="00CD7907" w:rsidRDefault="00F4711D" w:rsidP="00F4711D">
      <w:pPr>
        <w:rPr>
          <w:szCs w:val="22"/>
          <w:lang w:val="lt-LT"/>
        </w:rPr>
      </w:pPr>
    </w:p>
    <w:p w14:paraId="6B55F2F8" w14:textId="77777777" w:rsidR="00F4711D" w:rsidRPr="00CD7907" w:rsidRDefault="00F4711D" w:rsidP="00F4711D">
      <w:pPr>
        <w:rPr>
          <w:szCs w:val="22"/>
          <w:lang w:val="lt-LT"/>
        </w:rPr>
      </w:pPr>
    </w:p>
    <w:p w14:paraId="6B55F2F9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6B55F2FA" w14:textId="77777777" w:rsidR="00F4711D" w:rsidRPr="00CD7907" w:rsidRDefault="00F4711D" w:rsidP="00F4711D">
      <w:pPr>
        <w:rPr>
          <w:szCs w:val="22"/>
          <w:lang w:val="lt-LT"/>
        </w:rPr>
      </w:pPr>
    </w:p>
    <w:p w14:paraId="6B55F2F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5.1</w:t>
      </w:r>
      <w:r w:rsidRPr="00CD7907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6B55F2FC" w14:textId="77777777" w:rsidR="00F4711D" w:rsidRPr="00CD7907" w:rsidRDefault="00F4711D" w:rsidP="00F4711D">
      <w:pPr>
        <w:rPr>
          <w:szCs w:val="22"/>
          <w:lang w:val="lt-LT"/>
        </w:rPr>
      </w:pPr>
    </w:p>
    <w:p w14:paraId="6B55F2FD" w14:textId="77777777" w:rsidR="00F4711D" w:rsidRPr="00CD7907" w:rsidRDefault="00E05841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Farmakoterapinė grupė –</w:t>
      </w:r>
      <w:r w:rsidR="00916567">
        <w:rPr>
          <w:noProof/>
          <w:szCs w:val="22"/>
          <w:lang w:val="lt-LT"/>
        </w:rPr>
        <w:t xml:space="preserve"> lytiniai hormonai</w:t>
      </w:r>
      <w:r w:rsidRPr="00CD7907">
        <w:rPr>
          <w:noProof/>
          <w:szCs w:val="22"/>
          <w:lang w:val="lt-LT"/>
        </w:rPr>
        <w:t xml:space="preserve"> </w:t>
      </w:r>
      <w:r w:rsidR="00916567">
        <w:rPr>
          <w:noProof/>
          <w:szCs w:val="22"/>
          <w:lang w:val="lt-LT"/>
        </w:rPr>
        <w:t xml:space="preserve">ir lytinės sistemos moduliatoriai, </w:t>
      </w:r>
      <w:r w:rsidRPr="00CD7907">
        <w:rPr>
          <w:noProof/>
          <w:szCs w:val="22"/>
          <w:lang w:val="lt-LT"/>
        </w:rPr>
        <w:t>progestagenai</w:t>
      </w:r>
      <w:r w:rsidR="00F71116">
        <w:rPr>
          <w:noProof/>
          <w:szCs w:val="22"/>
          <w:lang w:val="lt-LT"/>
        </w:rPr>
        <w:t>.</w:t>
      </w:r>
      <w:r w:rsidR="00F4711D" w:rsidRPr="00CD7907">
        <w:rPr>
          <w:noProof/>
          <w:szCs w:val="22"/>
          <w:lang w:val="lt-LT"/>
        </w:rPr>
        <w:t xml:space="preserve"> ATC</w:t>
      </w:r>
      <w:r w:rsidR="000F4D50">
        <w:rPr>
          <w:noProof/>
          <w:szCs w:val="22"/>
          <w:lang w:val="lt-LT"/>
        </w:rPr>
        <w:t> </w:t>
      </w:r>
      <w:r w:rsidR="00F4711D" w:rsidRPr="00CD7907">
        <w:rPr>
          <w:noProof/>
          <w:szCs w:val="22"/>
          <w:lang w:val="lt-LT"/>
        </w:rPr>
        <w:t xml:space="preserve">kodas – </w:t>
      </w:r>
      <w:r w:rsidRPr="00CD7907">
        <w:rPr>
          <w:rFonts w:eastAsiaTheme="minorHAnsi"/>
          <w:snapToGrid/>
          <w:szCs w:val="22"/>
          <w:lang w:val="lt-LT"/>
        </w:rPr>
        <w:t>G03DA</w:t>
      </w:r>
      <w:r w:rsidR="007526A8">
        <w:rPr>
          <w:rFonts w:eastAsiaTheme="minorHAnsi"/>
          <w:snapToGrid/>
          <w:szCs w:val="22"/>
          <w:lang w:val="lt-LT"/>
        </w:rPr>
        <w:t>04</w:t>
      </w:r>
      <w:r w:rsidRPr="00CD7907">
        <w:rPr>
          <w:rFonts w:eastAsiaTheme="minorHAnsi"/>
          <w:snapToGrid/>
          <w:szCs w:val="22"/>
          <w:lang w:val="lt-LT"/>
        </w:rPr>
        <w:t>.</w:t>
      </w:r>
    </w:p>
    <w:p w14:paraId="6B55F2FE" w14:textId="77777777" w:rsidR="00F4711D" w:rsidRPr="00CD7907" w:rsidRDefault="00F4711D" w:rsidP="00F4711D">
      <w:pPr>
        <w:rPr>
          <w:szCs w:val="22"/>
          <w:lang w:val="lt-LT"/>
        </w:rPr>
      </w:pPr>
    </w:p>
    <w:p w14:paraId="6B55F2FF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Veikimo mechanizmas</w:t>
      </w:r>
    </w:p>
    <w:p w14:paraId="6B55F300" w14:textId="77777777" w:rsidR="00042CDB" w:rsidRPr="00042CDB" w:rsidRDefault="00042CDB" w:rsidP="008C08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napToGrid/>
          <w:szCs w:val="22"/>
          <w:u w:val="single"/>
          <w:lang w:val="lt-LT"/>
        </w:rPr>
      </w:pPr>
      <w:r w:rsidRPr="00042CDB">
        <w:rPr>
          <w:b/>
          <w:noProof/>
          <w:szCs w:val="22"/>
          <w:u w:val="single"/>
          <w:lang w:val="lt-LT"/>
        </w:rPr>
        <w:t xml:space="preserve">Liuteininės fazės papildymui </w:t>
      </w:r>
      <w:r w:rsidRPr="00042CDB">
        <w:rPr>
          <w:noProof/>
          <w:szCs w:val="22"/>
          <w:u w:val="single"/>
          <w:lang w:val="lt-LT"/>
        </w:rPr>
        <w:t>DAT procedūrų ciklo metu</w:t>
      </w:r>
    </w:p>
    <w:p w14:paraId="6B55F301" w14:textId="3AD004FD" w:rsidR="00E05841" w:rsidRPr="00CD7907" w:rsidRDefault="009D1092" w:rsidP="008C08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 xml:space="preserve">Progesteronas yra natūralus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progest</w:t>
      </w:r>
      <w:r w:rsidR="00295FBA">
        <w:rPr>
          <w:rFonts w:eastAsiaTheme="minorHAnsi"/>
          <w:snapToGrid/>
          <w:szCs w:val="22"/>
          <w:lang w:val="lt-LT"/>
        </w:rPr>
        <w:t>a</w:t>
      </w:r>
      <w:r w:rsidRPr="00CD7907">
        <w:rPr>
          <w:rFonts w:eastAsiaTheme="minorHAnsi"/>
          <w:snapToGrid/>
          <w:szCs w:val="22"/>
          <w:lang w:val="lt-LT"/>
        </w:rPr>
        <w:t>genas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– pagrindinis </w:t>
      </w:r>
      <w:r w:rsidR="00470534">
        <w:rPr>
          <w:rFonts w:eastAsiaTheme="minorHAnsi"/>
          <w:snapToGrid/>
          <w:szCs w:val="22"/>
          <w:lang w:val="lt-LT"/>
        </w:rPr>
        <w:t>ir svarbiausias</w:t>
      </w:r>
      <w:r w:rsidR="00470534" w:rsidRPr="00CD7907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geltonkūnio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ir placentos hormonas. Jis veikia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endometr</w:t>
      </w:r>
      <w:r w:rsidR="00BE50C8">
        <w:rPr>
          <w:rFonts w:eastAsiaTheme="minorHAnsi"/>
          <w:snapToGrid/>
          <w:szCs w:val="22"/>
          <w:lang w:val="lt-LT"/>
        </w:rPr>
        <w:t>ium</w:t>
      </w:r>
      <w:r w:rsidRPr="00CD7907">
        <w:rPr>
          <w:rFonts w:eastAsiaTheme="minorHAnsi"/>
          <w:snapToGrid/>
          <w:szCs w:val="22"/>
          <w:lang w:val="lt-LT"/>
        </w:rPr>
        <w:t>ą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(vidinį gimdos sluoksnį), iš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proliferacinės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fazės </w:t>
      </w:r>
      <w:r w:rsidR="006D28C4" w:rsidRPr="00CD7907">
        <w:rPr>
          <w:rFonts w:eastAsiaTheme="minorHAnsi"/>
          <w:snapToGrid/>
          <w:szCs w:val="22"/>
          <w:lang w:val="lt-LT"/>
        </w:rPr>
        <w:t xml:space="preserve">jį </w:t>
      </w:r>
      <w:r w:rsidRPr="00CD7907">
        <w:rPr>
          <w:rFonts w:eastAsiaTheme="minorHAnsi"/>
          <w:snapToGrid/>
          <w:szCs w:val="22"/>
          <w:lang w:val="lt-LT"/>
        </w:rPr>
        <w:t xml:space="preserve">pervesdamas į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sekrecinę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fazę. </w:t>
      </w:r>
      <w:r w:rsidR="00EC573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="00EC573E">
        <w:rPr>
          <w:rFonts w:eastAsiaTheme="minorHAnsi"/>
          <w:snapToGrid/>
          <w:szCs w:val="22"/>
          <w:lang w:val="lt-LT"/>
        </w:rPr>
        <w:t>Besins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pasižy</w:t>
      </w:r>
      <w:r w:rsidR="006D28C4" w:rsidRPr="00CD7907">
        <w:rPr>
          <w:rFonts w:eastAsiaTheme="minorHAnsi"/>
          <w:snapToGrid/>
          <w:szCs w:val="22"/>
          <w:lang w:val="lt-LT"/>
        </w:rPr>
        <w:t>mi visomis endogeninio proge</w:t>
      </w:r>
      <w:r w:rsidRPr="00CD7907">
        <w:rPr>
          <w:rFonts w:eastAsiaTheme="minorHAnsi"/>
          <w:snapToGrid/>
          <w:szCs w:val="22"/>
          <w:lang w:val="lt-LT"/>
        </w:rPr>
        <w:t>sterono savybėmis, indukuodam</w:t>
      </w:r>
      <w:r w:rsidR="000F4D50">
        <w:rPr>
          <w:rFonts w:eastAsiaTheme="minorHAnsi"/>
          <w:snapToGrid/>
          <w:szCs w:val="22"/>
          <w:lang w:val="lt-LT"/>
        </w:rPr>
        <w:t>a</w:t>
      </w:r>
      <w:r w:rsidRPr="00CD7907">
        <w:rPr>
          <w:rFonts w:eastAsiaTheme="minorHAnsi"/>
          <w:snapToGrid/>
          <w:szCs w:val="22"/>
          <w:lang w:val="lt-LT"/>
        </w:rPr>
        <w:t xml:space="preserve">s </w:t>
      </w:r>
      <w:r w:rsidR="00295FBA">
        <w:rPr>
          <w:rFonts w:eastAsiaTheme="minorHAnsi"/>
          <w:snapToGrid/>
          <w:szCs w:val="22"/>
          <w:lang w:val="lt-LT"/>
        </w:rPr>
        <w:t>visišk</w:t>
      </w:r>
      <w:r w:rsidRPr="00CD7907">
        <w:rPr>
          <w:rFonts w:eastAsiaTheme="minorHAnsi"/>
          <w:snapToGrid/>
          <w:szCs w:val="22"/>
          <w:lang w:val="lt-LT"/>
        </w:rPr>
        <w:t xml:space="preserve">ą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sekrecinį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endometro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veikimą, ypač skatindam</w:t>
      </w:r>
      <w:r w:rsidR="00295FBA">
        <w:rPr>
          <w:rFonts w:eastAsiaTheme="minorHAnsi"/>
          <w:snapToGrid/>
          <w:szCs w:val="22"/>
          <w:lang w:val="lt-LT"/>
        </w:rPr>
        <w:t>a</w:t>
      </w:r>
      <w:r w:rsidRPr="00CD7907">
        <w:rPr>
          <w:rFonts w:eastAsiaTheme="minorHAnsi"/>
          <w:snapToGrid/>
          <w:szCs w:val="22"/>
          <w:lang w:val="lt-LT"/>
        </w:rPr>
        <w:t xml:space="preserve">s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gestageninį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,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antiestrogeninį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, šiek tiek –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antiandrogeninį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ir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antialdosteroninį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poveikį.</w:t>
      </w:r>
    </w:p>
    <w:p w14:paraId="6B55F302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3" w14:textId="77777777" w:rsidR="00042CDB" w:rsidRPr="00042CDB" w:rsidRDefault="00042CDB" w:rsidP="00F4711D">
      <w:pPr>
        <w:tabs>
          <w:tab w:val="clear" w:pos="567"/>
        </w:tabs>
        <w:spacing w:line="240" w:lineRule="auto"/>
        <w:rPr>
          <w:b/>
          <w:szCs w:val="22"/>
          <w:u w:val="single"/>
          <w:lang w:val="lt-LT"/>
        </w:rPr>
      </w:pPr>
      <w:r w:rsidRPr="00042CDB">
        <w:rPr>
          <w:b/>
          <w:szCs w:val="22"/>
          <w:u w:val="single"/>
          <w:lang w:val="lt-LT"/>
        </w:rPr>
        <w:t>Priešlaikinio gimdymo prevencija</w:t>
      </w:r>
    </w:p>
    <w:p w14:paraId="6B55F304" w14:textId="77777777" w:rsidR="00042CDB" w:rsidRPr="00042CDB" w:rsidRDefault="00042CDB" w:rsidP="00042CD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042CDB">
        <w:rPr>
          <w:szCs w:val="22"/>
          <w:lang w:val="lt-LT"/>
        </w:rPr>
        <w:t>Progesteron</w:t>
      </w:r>
      <w:r>
        <w:rPr>
          <w:szCs w:val="22"/>
          <w:lang w:val="lt-LT"/>
        </w:rPr>
        <w:t xml:space="preserve">as nėštumo metu yra svarbus siekiant išlaikyti gimdos ramybės būseną ribojant stimuliuojančių prostaglandinų, atsakingų už gimdos susitraukimus, gamybą. </w:t>
      </w:r>
      <w:r w:rsidRPr="00042CDB">
        <w:rPr>
          <w:szCs w:val="22"/>
          <w:lang w:val="lt-LT"/>
        </w:rPr>
        <w:t>Progesteron</w:t>
      </w:r>
      <w:r w:rsidR="00033162">
        <w:rPr>
          <w:szCs w:val="22"/>
          <w:lang w:val="lt-LT"/>
        </w:rPr>
        <w:t xml:space="preserve">as taip pat sumažina </w:t>
      </w:r>
      <w:r w:rsidR="00607456">
        <w:rPr>
          <w:szCs w:val="22"/>
          <w:lang w:val="lt-LT"/>
        </w:rPr>
        <w:t xml:space="preserve">matricos </w:t>
      </w:r>
      <w:proofErr w:type="spellStart"/>
      <w:r w:rsidR="00033162">
        <w:rPr>
          <w:szCs w:val="22"/>
          <w:lang w:val="lt-LT"/>
        </w:rPr>
        <w:t>metalproteinazių</w:t>
      </w:r>
      <w:proofErr w:type="spellEnd"/>
      <w:r w:rsidR="00033162">
        <w:rPr>
          <w:szCs w:val="22"/>
          <w:lang w:val="lt-LT"/>
        </w:rPr>
        <w:t>, kurios gali sukelti gimdos kaklelio sutrumpėjimą ir suminkštėjimą, išsiskyrimą slopinant baltymų genų</w:t>
      </w:r>
      <w:r w:rsidR="005C4338">
        <w:rPr>
          <w:szCs w:val="22"/>
          <w:lang w:val="lt-LT"/>
        </w:rPr>
        <w:t xml:space="preserve"> (jonų kanalų, </w:t>
      </w:r>
      <w:proofErr w:type="spellStart"/>
      <w:r w:rsidR="005C4338">
        <w:rPr>
          <w:szCs w:val="22"/>
          <w:lang w:val="lt-LT"/>
        </w:rPr>
        <w:t>oksitocino</w:t>
      </w:r>
      <w:proofErr w:type="spellEnd"/>
      <w:r w:rsidR="005C4338">
        <w:rPr>
          <w:szCs w:val="22"/>
          <w:lang w:val="lt-LT"/>
        </w:rPr>
        <w:t xml:space="preserve"> ir prostaglandin</w:t>
      </w:r>
      <w:r w:rsidR="002B42EC">
        <w:rPr>
          <w:szCs w:val="22"/>
          <w:lang w:val="lt-LT"/>
        </w:rPr>
        <w:t>ų</w:t>
      </w:r>
      <w:r w:rsidR="005C4338">
        <w:rPr>
          <w:szCs w:val="22"/>
          <w:lang w:val="lt-LT"/>
        </w:rPr>
        <w:t xml:space="preserve"> receptorių ir </w:t>
      </w:r>
      <w:r w:rsidR="00782CD1">
        <w:rPr>
          <w:szCs w:val="22"/>
          <w:lang w:val="lt-LT"/>
        </w:rPr>
        <w:t>tarpląstelinių plyšinių jungčių</w:t>
      </w:r>
      <w:r w:rsidR="005C4338">
        <w:rPr>
          <w:szCs w:val="22"/>
          <w:lang w:val="lt-LT"/>
        </w:rPr>
        <w:t>)</w:t>
      </w:r>
      <w:r w:rsidR="00033162">
        <w:rPr>
          <w:szCs w:val="22"/>
          <w:lang w:val="lt-LT"/>
        </w:rPr>
        <w:t xml:space="preserve">, susijusių su susitraukimais, ekspresiją </w:t>
      </w:r>
      <w:r w:rsidR="00782CD1" w:rsidRPr="00782CD1">
        <w:rPr>
          <w:szCs w:val="22"/>
          <w:lang w:val="lt-LT"/>
        </w:rPr>
        <w:t>gimdos sienelės raumenini</w:t>
      </w:r>
      <w:r w:rsidR="00782CD1">
        <w:rPr>
          <w:szCs w:val="22"/>
          <w:lang w:val="lt-LT"/>
        </w:rPr>
        <w:t>ame</w:t>
      </w:r>
      <w:r w:rsidR="00782CD1" w:rsidRPr="00782CD1">
        <w:rPr>
          <w:szCs w:val="22"/>
          <w:lang w:val="lt-LT"/>
        </w:rPr>
        <w:t xml:space="preserve"> sluoksn</w:t>
      </w:r>
      <w:r w:rsidR="00782CD1">
        <w:rPr>
          <w:szCs w:val="22"/>
          <w:lang w:val="lt-LT"/>
        </w:rPr>
        <w:t>yje</w:t>
      </w:r>
      <w:r w:rsidRPr="00042CDB">
        <w:rPr>
          <w:szCs w:val="22"/>
          <w:lang w:val="lt-LT"/>
        </w:rPr>
        <w:t>.</w:t>
      </w:r>
    </w:p>
    <w:p w14:paraId="6B55F305" w14:textId="77777777" w:rsidR="00042CDB" w:rsidRDefault="00782CD1" w:rsidP="00042CDB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Nors likus savaitėms iki gimdymo progesterono koncentracija motinos kraujo apytakoje reikšmingai nesikeičia, gimdymo pradžia suėjus terminui ar prieš laiką yra susijusi su </w:t>
      </w:r>
      <w:r w:rsidR="007F084B">
        <w:rPr>
          <w:szCs w:val="22"/>
          <w:lang w:val="lt-LT"/>
        </w:rPr>
        <w:t>progesterono funkcinio aktyvumo nutrūkimu gimdoje</w:t>
      </w:r>
      <w:r w:rsidR="00042CDB" w:rsidRPr="00042CDB">
        <w:rPr>
          <w:szCs w:val="22"/>
          <w:lang w:val="lt-LT"/>
        </w:rPr>
        <w:t>.</w:t>
      </w:r>
    </w:p>
    <w:p w14:paraId="6B55F306" w14:textId="77777777" w:rsidR="00470534" w:rsidRDefault="00470534" w:rsidP="00042CD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7" w14:textId="1089C20E" w:rsidR="00470534" w:rsidRPr="00470534" w:rsidRDefault="00470534" w:rsidP="00042CDB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470534">
        <w:rPr>
          <w:b/>
          <w:szCs w:val="22"/>
          <w:lang w:val="lt-LT"/>
        </w:rPr>
        <w:t>Klinikini</w:t>
      </w:r>
      <w:r w:rsidR="00C05F18">
        <w:rPr>
          <w:b/>
          <w:szCs w:val="22"/>
          <w:lang w:val="lt-LT"/>
        </w:rPr>
        <w:t>o</w:t>
      </w:r>
      <w:r w:rsidRPr="00470534">
        <w:rPr>
          <w:b/>
          <w:szCs w:val="22"/>
          <w:lang w:val="lt-LT"/>
        </w:rPr>
        <w:t xml:space="preserve"> veiksmingum</w:t>
      </w:r>
      <w:r w:rsidR="00C05F18">
        <w:rPr>
          <w:b/>
          <w:szCs w:val="22"/>
          <w:lang w:val="lt-LT"/>
        </w:rPr>
        <w:t>o</w:t>
      </w:r>
      <w:r w:rsidRPr="00470534">
        <w:rPr>
          <w:b/>
          <w:szCs w:val="22"/>
          <w:lang w:val="lt-LT"/>
        </w:rPr>
        <w:t xml:space="preserve"> / saugumo tyrimai</w:t>
      </w:r>
    </w:p>
    <w:p w14:paraId="6B55F308" w14:textId="77777777" w:rsidR="00470534" w:rsidRDefault="00470534" w:rsidP="00042CD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A" w14:textId="13EB08EC" w:rsidR="00042CDB" w:rsidRPr="00CD7907" w:rsidRDefault="00470534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Atlikus atskirų tiriamųjų duomenų iš atsitiktinės atrankos </w:t>
      </w:r>
      <w:r w:rsidRPr="00A4765B">
        <w:rPr>
          <w:szCs w:val="22"/>
          <w:lang w:val="lt-LT"/>
        </w:rPr>
        <w:t>kontroliuojamų tyrimų (</w:t>
      </w:r>
      <w:r w:rsidRPr="005402AF">
        <w:rPr>
          <w:szCs w:val="22"/>
          <w:lang w:val="lt-LT"/>
        </w:rPr>
        <w:t>EPPPIC 2021</w:t>
      </w:r>
      <w:r w:rsidRPr="00A4765B">
        <w:rPr>
          <w:szCs w:val="22"/>
          <w:lang w:val="lt-LT"/>
        </w:rPr>
        <w:t xml:space="preserve">) </w:t>
      </w:r>
      <w:proofErr w:type="spellStart"/>
      <w:r w:rsidRPr="00A4765B">
        <w:rPr>
          <w:szCs w:val="22"/>
          <w:lang w:val="lt-LT"/>
        </w:rPr>
        <w:t>metaanalizę</w:t>
      </w:r>
      <w:proofErr w:type="spellEnd"/>
      <w:r w:rsidRPr="00A4765B">
        <w:rPr>
          <w:szCs w:val="22"/>
          <w:lang w:val="lt-LT"/>
        </w:rPr>
        <w:t xml:space="preserve"> buvo nustatyta, kad į makštį vartojamas progesteronas sumažina gimdymų iki 34-</w:t>
      </w:r>
      <w:r w:rsidR="00701BCC" w:rsidRPr="00A4765B">
        <w:rPr>
          <w:szCs w:val="22"/>
          <w:lang w:val="lt-LT"/>
        </w:rPr>
        <w:t>o</w:t>
      </w:r>
      <w:r w:rsidRPr="00A4765B">
        <w:rPr>
          <w:szCs w:val="22"/>
          <w:lang w:val="lt-LT"/>
        </w:rPr>
        <w:t xml:space="preserve">sios </w:t>
      </w:r>
      <w:proofErr w:type="spellStart"/>
      <w:r w:rsidRPr="00A4765B">
        <w:rPr>
          <w:szCs w:val="22"/>
          <w:lang w:val="lt-LT"/>
        </w:rPr>
        <w:t>gestacijos</w:t>
      </w:r>
      <w:proofErr w:type="spellEnd"/>
      <w:r w:rsidRPr="00A4765B">
        <w:rPr>
          <w:szCs w:val="22"/>
          <w:lang w:val="lt-LT"/>
        </w:rPr>
        <w:t xml:space="preserve"> savaitės esant didelės rizikos </w:t>
      </w:r>
      <w:proofErr w:type="spellStart"/>
      <w:r w:rsidRPr="00A4765B">
        <w:rPr>
          <w:szCs w:val="22"/>
          <w:lang w:val="lt-LT"/>
        </w:rPr>
        <w:t>vienvaisiam</w:t>
      </w:r>
      <w:proofErr w:type="spellEnd"/>
      <w:r w:rsidRPr="00A4765B">
        <w:rPr>
          <w:szCs w:val="22"/>
          <w:lang w:val="lt-LT"/>
        </w:rPr>
        <w:t xml:space="preserve"> nėštumui. Į tyrim</w:t>
      </w:r>
      <w:r w:rsidR="00701BCC" w:rsidRPr="00A4765B">
        <w:rPr>
          <w:szCs w:val="22"/>
          <w:lang w:val="lt-LT"/>
        </w:rPr>
        <w:t>us</w:t>
      </w:r>
      <w:r w:rsidRPr="00A4765B">
        <w:rPr>
          <w:szCs w:val="22"/>
          <w:lang w:val="lt-LT"/>
        </w:rPr>
        <w:t xml:space="preserve"> su </w:t>
      </w:r>
      <w:proofErr w:type="spellStart"/>
      <w:r w:rsidRPr="00A4765B">
        <w:rPr>
          <w:szCs w:val="22"/>
          <w:lang w:val="lt-LT"/>
        </w:rPr>
        <w:t>vienvaisiais</w:t>
      </w:r>
      <w:proofErr w:type="spellEnd"/>
      <w:r w:rsidRPr="00A4765B">
        <w:rPr>
          <w:szCs w:val="22"/>
          <w:lang w:val="lt-LT"/>
        </w:rPr>
        <w:t xml:space="preserve"> nėštumais buvo įtrauktos moterys, kurioms jau buvo nutikęs savaiminis priešlaikinis gimdymas ar jų gimdos kaklelis buvo trumpas. Tokioms moterims, </w:t>
      </w:r>
      <w:r w:rsidR="00D76DED" w:rsidRPr="00A4765B">
        <w:rPr>
          <w:szCs w:val="22"/>
          <w:lang w:val="lt-LT"/>
        </w:rPr>
        <w:t>kurios vartojo progesterono į makštį</w:t>
      </w:r>
      <w:r w:rsidR="00701BCC" w:rsidRPr="00A4765B">
        <w:rPr>
          <w:szCs w:val="22"/>
          <w:lang w:val="lt-LT"/>
        </w:rPr>
        <w:t>,</w:t>
      </w:r>
      <w:r w:rsidRPr="00A4765B">
        <w:rPr>
          <w:szCs w:val="22"/>
          <w:lang w:val="lt-LT"/>
        </w:rPr>
        <w:t xml:space="preserve"> buvo sumažintas priešlaikinių gimdymų anksčiau kaip 34-ąją savaitę skaičius</w:t>
      </w:r>
      <w:r w:rsidR="00D76DED" w:rsidRPr="00A4765B">
        <w:rPr>
          <w:szCs w:val="22"/>
          <w:lang w:val="lt-LT"/>
        </w:rPr>
        <w:t xml:space="preserve"> (devyni tyrimai, 3769 moterys; santykinė rizika [SR] 0,78, 95 </w:t>
      </w:r>
      <w:r w:rsidR="00D76DED" w:rsidRPr="00A4765B">
        <w:rPr>
          <w:szCs w:val="22"/>
          <w:lang w:val="en-US"/>
        </w:rPr>
        <w:t>%</w:t>
      </w:r>
      <w:r w:rsidR="00D76DED" w:rsidRPr="00A4765B">
        <w:rPr>
          <w:szCs w:val="22"/>
          <w:lang w:val="lt-LT"/>
        </w:rPr>
        <w:t xml:space="preserve"> PI 0,68–0,90).</w:t>
      </w:r>
      <w:r w:rsidR="009777A5" w:rsidRPr="00A4765B">
        <w:t xml:space="preserve"> </w:t>
      </w:r>
      <w:r w:rsidR="009777A5" w:rsidRPr="00A4765B">
        <w:rPr>
          <w:szCs w:val="22"/>
          <w:lang w:val="lt-LT"/>
        </w:rPr>
        <w:t>Atsižvelgiant į padidėjusią pagrindinę riziką, absoliutus rizikos sumažėjimas moterims, kurių gimdos kaklelis trumpas, buvo didesnis, todėl šioms</w:t>
      </w:r>
      <w:r w:rsidR="009777A5" w:rsidRPr="009777A5">
        <w:rPr>
          <w:szCs w:val="22"/>
          <w:lang w:val="lt-LT"/>
        </w:rPr>
        <w:t xml:space="preserve"> moterims gydymas gali būti naudingiausias</w:t>
      </w:r>
      <w:r w:rsidR="009777A5">
        <w:rPr>
          <w:szCs w:val="22"/>
          <w:lang w:val="lt-LT"/>
        </w:rPr>
        <w:t xml:space="preserve">. Priimant sprendimą kartu su moterimi, kurios </w:t>
      </w:r>
      <w:proofErr w:type="spellStart"/>
      <w:r w:rsidR="009777A5">
        <w:rPr>
          <w:szCs w:val="22"/>
          <w:lang w:val="lt-LT"/>
        </w:rPr>
        <w:t>vienvaisis</w:t>
      </w:r>
      <w:proofErr w:type="spellEnd"/>
      <w:r w:rsidR="009777A5">
        <w:rPr>
          <w:szCs w:val="22"/>
          <w:lang w:val="lt-LT"/>
        </w:rPr>
        <w:t xml:space="preserve"> nėštumas yra labai rizikingas, reikia aptarti individualią riziką, galimą naudą, žalą ir praktinius intervencijos aspektus. Gydymas </w:t>
      </w:r>
      <w:proofErr w:type="spellStart"/>
      <w:r w:rsidR="009777A5" w:rsidRPr="00A4765B">
        <w:rPr>
          <w:szCs w:val="22"/>
          <w:lang w:val="lt-LT"/>
        </w:rPr>
        <w:t>progest</w:t>
      </w:r>
      <w:r w:rsidR="00CC1E21">
        <w:rPr>
          <w:szCs w:val="22"/>
          <w:lang w:val="lt-LT"/>
        </w:rPr>
        <w:t>a</w:t>
      </w:r>
      <w:r w:rsidR="00701BCC" w:rsidRPr="00A4765B">
        <w:rPr>
          <w:szCs w:val="22"/>
          <w:lang w:val="lt-LT"/>
        </w:rPr>
        <w:t>gen</w:t>
      </w:r>
      <w:r w:rsidR="009777A5" w:rsidRPr="00A4765B">
        <w:rPr>
          <w:szCs w:val="22"/>
          <w:lang w:val="lt-LT"/>
        </w:rPr>
        <w:t>u</w:t>
      </w:r>
      <w:proofErr w:type="spellEnd"/>
      <w:r w:rsidR="00751276" w:rsidRPr="00A4765B">
        <w:rPr>
          <w:szCs w:val="22"/>
          <w:lang w:val="lt-LT"/>
        </w:rPr>
        <w:t>,</w:t>
      </w:r>
      <w:r w:rsidR="009777A5">
        <w:rPr>
          <w:szCs w:val="22"/>
          <w:lang w:val="lt-LT"/>
        </w:rPr>
        <w:t xml:space="preserve"> esant neatrinktam daugiavaisiam nėštumui, įrodymais nepagrįstas.</w:t>
      </w:r>
    </w:p>
    <w:p w14:paraId="6B55F30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5.2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6B55F30C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D" w14:textId="5FC62991" w:rsidR="008202C1" w:rsidRDefault="008202C1" w:rsidP="007E3C6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Skirtingų progesterono dozių (pvz., 300 mg lyginant su 600 mg) vartojamų į makštį farmakokinetik</w:t>
      </w:r>
      <w:r w:rsidR="00A4765B">
        <w:rPr>
          <w:szCs w:val="22"/>
          <w:lang w:val="lt-LT"/>
        </w:rPr>
        <w:t>a</w:t>
      </w:r>
      <w:r>
        <w:rPr>
          <w:szCs w:val="22"/>
          <w:lang w:val="lt-LT"/>
        </w:rPr>
        <w:t xml:space="preserve"> yra netiesinio pobūdžio. Sisteminė progesterono koncentracija yra tokia pati skiriant skirtingas dozes</w:t>
      </w:r>
      <w:r w:rsidR="00B01D16">
        <w:rPr>
          <w:szCs w:val="22"/>
          <w:lang w:val="lt-LT"/>
        </w:rPr>
        <w:t xml:space="preserve"> dėl</w:t>
      </w:r>
      <w:r>
        <w:rPr>
          <w:szCs w:val="22"/>
          <w:lang w:val="lt-LT"/>
        </w:rPr>
        <w:t xml:space="preserve"> </w:t>
      </w:r>
      <w:r w:rsidR="002864E2">
        <w:rPr>
          <w:szCs w:val="22"/>
          <w:lang w:val="lt-LT"/>
        </w:rPr>
        <w:t xml:space="preserve">vietinių </w:t>
      </w:r>
      <w:proofErr w:type="spellStart"/>
      <w:r w:rsidR="002864E2">
        <w:rPr>
          <w:szCs w:val="22"/>
          <w:lang w:val="lt-LT"/>
        </w:rPr>
        <w:t>farmakokinetinių</w:t>
      </w:r>
      <w:proofErr w:type="spellEnd"/>
      <w:r w:rsidR="002864E2">
        <w:rPr>
          <w:szCs w:val="22"/>
          <w:lang w:val="lt-LT"/>
        </w:rPr>
        <w:t xml:space="preserve"> procesų</w:t>
      </w:r>
      <w:r w:rsidR="00F82CA8">
        <w:rPr>
          <w:szCs w:val="22"/>
          <w:lang w:val="lt-LT"/>
        </w:rPr>
        <w:t>, tokių kaip</w:t>
      </w:r>
      <w:r w:rsidR="002864E2">
        <w:rPr>
          <w:szCs w:val="22"/>
          <w:lang w:val="lt-LT"/>
        </w:rPr>
        <w:t xml:space="preserve"> </w:t>
      </w:r>
      <w:r w:rsidR="007E3C6A">
        <w:rPr>
          <w:szCs w:val="22"/>
          <w:lang w:val="lt-LT"/>
        </w:rPr>
        <w:t xml:space="preserve">tiesioginė pasyvioji pernaša (difuzija) ar pernešimas </w:t>
      </w:r>
      <w:r w:rsidR="00B528FE">
        <w:rPr>
          <w:szCs w:val="22"/>
          <w:lang w:val="lt-LT"/>
        </w:rPr>
        <w:t>dėka</w:t>
      </w:r>
      <w:r w:rsidR="007E3C6A">
        <w:rPr>
          <w:szCs w:val="22"/>
          <w:lang w:val="lt-LT"/>
        </w:rPr>
        <w:t xml:space="preserve"> vietin</w:t>
      </w:r>
      <w:r w:rsidR="00DC7310">
        <w:rPr>
          <w:szCs w:val="22"/>
          <w:lang w:val="lt-LT"/>
        </w:rPr>
        <w:t>ės</w:t>
      </w:r>
      <w:r w:rsidR="007E3C6A">
        <w:rPr>
          <w:szCs w:val="22"/>
          <w:lang w:val="lt-LT"/>
        </w:rPr>
        <w:t xml:space="preserve"> kraujotak</w:t>
      </w:r>
      <w:r w:rsidR="00DC7310">
        <w:rPr>
          <w:szCs w:val="22"/>
          <w:lang w:val="lt-LT"/>
        </w:rPr>
        <w:t>os ar</w:t>
      </w:r>
      <w:r w:rsidR="00C64357">
        <w:rPr>
          <w:szCs w:val="22"/>
          <w:lang w:val="lt-LT"/>
        </w:rPr>
        <w:t xml:space="preserve"> limfos cirkuliacijos, dėl kurių</w:t>
      </w:r>
      <w:r w:rsidR="00CF4449">
        <w:rPr>
          <w:szCs w:val="22"/>
          <w:lang w:val="lt-LT"/>
        </w:rPr>
        <w:t xml:space="preserve"> progesteronas iš makšties</w:t>
      </w:r>
      <w:r w:rsidR="00A25842">
        <w:rPr>
          <w:szCs w:val="22"/>
          <w:lang w:val="lt-LT"/>
        </w:rPr>
        <w:t xml:space="preserve"> </w:t>
      </w:r>
      <w:r w:rsidR="00CF4449">
        <w:rPr>
          <w:szCs w:val="22"/>
          <w:lang w:val="lt-LT"/>
        </w:rPr>
        <w:t xml:space="preserve">pernešamas </w:t>
      </w:r>
      <w:r w:rsidR="00A25842">
        <w:rPr>
          <w:szCs w:val="22"/>
          <w:lang w:val="lt-LT"/>
        </w:rPr>
        <w:t>į gim</w:t>
      </w:r>
      <w:r w:rsidR="00B842D5">
        <w:rPr>
          <w:szCs w:val="22"/>
          <w:lang w:val="lt-LT"/>
        </w:rPr>
        <w:t>d</w:t>
      </w:r>
      <w:r w:rsidR="00A25842">
        <w:rPr>
          <w:szCs w:val="22"/>
          <w:lang w:val="lt-LT"/>
        </w:rPr>
        <w:t>ą</w:t>
      </w:r>
      <w:r w:rsidR="007E3C6A">
        <w:rPr>
          <w:szCs w:val="22"/>
          <w:lang w:val="lt-LT"/>
        </w:rPr>
        <w:t>.</w:t>
      </w:r>
    </w:p>
    <w:p w14:paraId="6B55F30E" w14:textId="77777777" w:rsidR="008202C1" w:rsidRPr="00CD7907" w:rsidRDefault="008202C1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F" w14:textId="77777777" w:rsidR="00F4711D" w:rsidRPr="00CD7907" w:rsidRDefault="00F4711D" w:rsidP="00F4711D">
      <w:pPr>
        <w:ind w:right="-142"/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Absorbcija</w:t>
      </w:r>
    </w:p>
    <w:p w14:paraId="6B55F310" w14:textId="77777777" w:rsidR="0082416B" w:rsidRDefault="0082416B" w:rsidP="008241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proofErr w:type="spellStart"/>
      <w:r>
        <w:rPr>
          <w:rFonts w:eastAsiaTheme="minorHAnsi"/>
          <w:snapToGrid/>
          <w:szCs w:val="22"/>
          <w:lang w:val="lt-LT"/>
        </w:rPr>
        <w:t>Mikronizuotas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progesteronas, vartojamas į makštį, greitai absorbuojamas ir stabilią koncentraciją kraujo plazmoje (4–12 </w:t>
      </w:r>
      <w:proofErr w:type="spellStart"/>
      <w:r>
        <w:rPr>
          <w:rFonts w:eastAsiaTheme="minorHAnsi"/>
          <w:snapToGrid/>
          <w:szCs w:val="22"/>
          <w:lang w:val="lt-LT"/>
        </w:rPr>
        <w:t>ng</w:t>
      </w:r>
      <w:proofErr w:type="spellEnd"/>
      <w:r>
        <w:rPr>
          <w:rFonts w:eastAsiaTheme="minorHAnsi"/>
          <w:snapToGrid/>
          <w:szCs w:val="22"/>
          <w:lang w:val="lt-LT"/>
        </w:rPr>
        <w:t xml:space="preserve">/ml, priklausomai nuo paros dozės) bei vidutinę </w:t>
      </w:r>
      <w:proofErr w:type="spellStart"/>
      <w:r>
        <w:rPr>
          <w:rFonts w:eastAsiaTheme="minorHAnsi"/>
          <w:snapToGrid/>
          <w:szCs w:val="22"/>
          <w:lang w:val="lt-LT"/>
        </w:rPr>
        <w:t>C</w:t>
      </w:r>
      <w:r w:rsidRPr="0082416B">
        <w:rPr>
          <w:rFonts w:eastAsiaTheme="minorHAnsi"/>
          <w:snapToGrid/>
          <w:szCs w:val="22"/>
          <w:vertAlign w:val="subscript"/>
          <w:lang w:val="lt-LT"/>
        </w:rPr>
        <w:t>max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pasiekia po maždaug 8 valandų, stebimas mažesnis individualus svyravimas lyginant su vartojamu per burną vaistiniu preparatu.</w:t>
      </w:r>
    </w:p>
    <w:p w14:paraId="6B55F311" w14:textId="77777777" w:rsidR="0082416B" w:rsidRPr="0082416B" w:rsidRDefault="0082416B" w:rsidP="008241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12" w14:textId="50357B2A" w:rsidR="0082416B" w:rsidRDefault="0082416B" w:rsidP="008241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Per parą į makštį vartojant 600 mg progesterono dozę, progesterono koncentracija kraujo plazmoje buvo stabili viso vartojimo metu ir didžiausia vidutinė koncentracija </w:t>
      </w:r>
      <w:r w:rsidR="009F1063">
        <w:rPr>
          <w:rFonts w:eastAsiaTheme="minorHAnsi"/>
          <w:snapToGrid/>
          <w:szCs w:val="22"/>
          <w:lang w:val="lt-LT"/>
        </w:rPr>
        <w:t>buvo</w:t>
      </w:r>
      <w:r>
        <w:rPr>
          <w:rFonts w:eastAsiaTheme="minorHAnsi"/>
          <w:snapToGrid/>
          <w:szCs w:val="22"/>
          <w:lang w:val="lt-LT"/>
        </w:rPr>
        <w:t xml:space="preserve"> 11,63 </w:t>
      </w:r>
      <w:proofErr w:type="spellStart"/>
      <w:r>
        <w:rPr>
          <w:rFonts w:eastAsiaTheme="minorHAnsi"/>
          <w:snapToGrid/>
          <w:szCs w:val="22"/>
          <w:lang w:val="lt-LT"/>
        </w:rPr>
        <w:t>ng</w:t>
      </w:r>
      <w:proofErr w:type="spellEnd"/>
      <w:r>
        <w:rPr>
          <w:rFonts w:eastAsiaTheme="minorHAnsi"/>
          <w:snapToGrid/>
          <w:szCs w:val="22"/>
          <w:lang w:val="lt-LT"/>
        </w:rPr>
        <w:t>/ml.</w:t>
      </w:r>
      <w:r w:rsidRPr="0082416B">
        <w:rPr>
          <w:rFonts w:eastAsiaTheme="minorHAnsi"/>
          <w:snapToGrid/>
          <w:szCs w:val="22"/>
          <w:lang w:val="lt-LT"/>
        </w:rPr>
        <w:t xml:space="preserve">  </w:t>
      </w:r>
    </w:p>
    <w:p w14:paraId="6B55F319" w14:textId="77777777" w:rsidR="0044795C" w:rsidRPr="00CD7907" w:rsidRDefault="0044795C" w:rsidP="00F4711D">
      <w:pPr>
        <w:rPr>
          <w:szCs w:val="22"/>
          <w:u w:val="single"/>
          <w:lang w:val="lt-LT"/>
        </w:rPr>
      </w:pPr>
    </w:p>
    <w:p w14:paraId="6B55F31A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Pasiskirstymas</w:t>
      </w:r>
    </w:p>
    <w:p w14:paraId="6B55F31B" w14:textId="635DBA46" w:rsidR="0082416B" w:rsidRDefault="0082416B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Pirmasis į makštį vartojamo </w:t>
      </w:r>
      <w:proofErr w:type="spellStart"/>
      <w:r>
        <w:rPr>
          <w:rFonts w:eastAsiaTheme="minorHAnsi"/>
          <w:snapToGrid/>
          <w:szCs w:val="22"/>
          <w:lang w:val="lt-LT"/>
        </w:rPr>
        <w:t>mikronizuoto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progesterono metabolizmo ciklas vyksta gimdoje, kai progesteronas </w:t>
      </w:r>
      <w:r w:rsidR="00CC4D30">
        <w:rPr>
          <w:rFonts w:eastAsiaTheme="minorHAnsi"/>
          <w:snapToGrid/>
          <w:szCs w:val="22"/>
          <w:lang w:val="lt-LT"/>
        </w:rPr>
        <w:t xml:space="preserve">daugiausiai ar selektyviai pasiskirsto gimdoje, dėl ko padidėja hormono kiekis gimdoje ir </w:t>
      </w:r>
      <w:r w:rsidR="00344E05">
        <w:rPr>
          <w:rFonts w:eastAsiaTheme="minorHAnsi"/>
          <w:snapToGrid/>
          <w:szCs w:val="22"/>
          <w:lang w:val="lt-LT"/>
        </w:rPr>
        <w:t>šalia esančiuose</w:t>
      </w:r>
      <w:r w:rsidR="00CC4D30">
        <w:rPr>
          <w:rFonts w:eastAsiaTheme="minorHAnsi"/>
          <w:snapToGrid/>
          <w:szCs w:val="22"/>
          <w:lang w:val="lt-LT"/>
        </w:rPr>
        <w:t xml:space="preserve"> audiniuose.</w:t>
      </w:r>
    </w:p>
    <w:p w14:paraId="6B55F31C" w14:textId="77777777" w:rsidR="0082416B" w:rsidRDefault="0082416B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1D" w14:textId="247123DB" w:rsidR="0044795C" w:rsidRPr="00CD7907" w:rsidRDefault="00295FBA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>Apytiksliai</w:t>
      </w:r>
      <w:r w:rsidR="003C1ECD" w:rsidRPr="00CD7907">
        <w:rPr>
          <w:rFonts w:eastAsiaTheme="minorHAnsi"/>
          <w:snapToGrid/>
          <w:szCs w:val="22"/>
          <w:lang w:val="lt-LT"/>
        </w:rPr>
        <w:t xml:space="preserve"> 96</w:t>
      </w:r>
      <w:r w:rsidR="00F71116">
        <w:rPr>
          <w:rFonts w:eastAsiaTheme="minorHAnsi"/>
          <w:snapToGrid/>
          <w:szCs w:val="22"/>
          <w:lang w:val="lt-LT"/>
        </w:rPr>
        <w:t>–</w:t>
      </w:r>
      <w:r w:rsidR="003C1ECD" w:rsidRPr="00CD7907">
        <w:rPr>
          <w:rFonts w:eastAsiaTheme="minorHAnsi"/>
          <w:snapToGrid/>
          <w:szCs w:val="22"/>
          <w:lang w:val="lt-LT"/>
        </w:rPr>
        <w:t xml:space="preserve">99 % </w:t>
      </w:r>
      <w:r w:rsidR="00CC4D30">
        <w:rPr>
          <w:rFonts w:eastAsiaTheme="minorHAnsi"/>
          <w:snapToGrid/>
          <w:szCs w:val="22"/>
          <w:lang w:val="lt-LT"/>
        </w:rPr>
        <w:t>progesterono, pernešamo su limfa ir kraujagyslėmis,</w:t>
      </w:r>
      <w:r w:rsidR="003C1ECD" w:rsidRPr="00CD7907">
        <w:rPr>
          <w:rFonts w:eastAsiaTheme="minorHAnsi"/>
          <w:snapToGrid/>
          <w:szCs w:val="22"/>
          <w:lang w:val="lt-LT"/>
        </w:rPr>
        <w:t xml:space="preserve"> sujungiama su kraujo serumo baltymais, daugiausia</w:t>
      </w:r>
      <w:r w:rsidR="0024511A">
        <w:rPr>
          <w:rFonts w:eastAsiaTheme="minorHAnsi"/>
          <w:snapToGrid/>
          <w:szCs w:val="22"/>
          <w:lang w:val="lt-LT"/>
        </w:rPr>
        <w:t>i</w:t>
      </w:r>
      <w:r w:rsidR="003C1ECD" w:rsidRPr="00CD7907">
        <w:rPr>
          <w:rFonts w:eastAsiaTheme="minorHAnsi"/>
          <w:snapToGrid/>
          <w:szCs w:val="22"/>
          <w:lang w:val="lt-LT"/>
        </w:rPr>
        <w:t xml:space="preserve"> – su </w:t>
      </w:r>
      <w:proofErr w:type="spellStart"/>
      <w:r w:rsidR="005D0A7D" w:rsidRPr="00CD7907">
        <w:rPr>
          <w:rFonts w:eastAsiaTheme="minorHAnsi"/>
          <w:snapToGrid/>
          <w:szCs w:val="22"/>
          <w:lang w:val="lt-LT"/>
        </w:rPr>
        <w:t>albumin</w:t>
      </w:r>
      <w:r w:rsidR="005D0A7D">
        <w:rPr>
          <w:rFonts w:eastAsiaTheme="minorHAnsi"/>
          <w:snapToGrid/>
          <w:szCs w:val="22"/>
          <w:lang w:val="lt-LT"/>
        </w:rPr>
        <w:t>u</w:t>
      </w:r>
      <w:proofErr w:type="spellEnd"/>
      <w:r w:rsidR="005D0A7D" w:rsidRPr="00CD7907">
        <w:rPr>
          <w:rFonts w:eastAsiaTheme="minorHAnsi"/>
          <w:snapToGrid/>
          <w:szCs w:val="22"/>
          <w:lang w:val="lt-LT"/>
        </w:rPr>
        <w:t xml:space="preserve"> </w:t>
      </w:r>
      <w:r w:rsidR="003C1ECD" w:rsidRPr="00CD7907">
        <w:rPr>
          <w:rFonts w:eastAsiaTheme="minorHAnsi"/>
          <w:snapToGrid/>
          <w:szCs w:val="22"/>
          <w:lang w:val="lt-LT"/>
        </w:rPr>
        <w:t>(50</w:t>
      </w:r>
      <w:r w:rsidR="00F71116">
        <w:rPr>
          <w:rFonts w:eastAsiaTheme="minorHAnsi"/>
          <w:snapToGrid/>
          <w:szCs w:val="22"/>
          <w:lang w:val="lt-LT"/>
        </w:rPr>
        <w:t>–</w:t>
      </w:r>
      <w:r w:rsidR="003C1ECD" w:rsidRPr="00CD7907">
        <w:rPr>
          <w:rFonts w:eastAsiaTheme="minorHAnsi"/>
          <w:snapToGrid/>
          <w:szCs w:val="22"/>
          <w:lang w:val="lt-LT"/>
        </w:rPr>
        <w:t xml:space="preserve">54 %) ir </w:t>
      </w:r>
      <w:proofErr w:type="spellStart"/>
      <w:r w:rsidR="003C1ECD" w:rsidRPr="00CD7907">
        <w:rPr>
          <w:rFonts w:eastAsiaTheme="minorHAnsi"/>
          <w:snapToGrid/>
          <w:szCs w:val="22"/>
          <w:lang w:val="lt-LT"/>
        </w:rPr>
        <w:t>transkortinu</w:t>
      </w:r>
      <w:proofErr w:type="spellEnd"/>
      <w:r w:rsidR="003C1ECD" w:rsidRPr="00CD7907">
        <w:rPr>
          <w:rFonts w:eastAsiaTheme="minorHAnsi"/>
          <w:snapToGrid/>
          <w:szCs w:val="22"/>
          <w:lang w:val="lt-LT"/>
        </w:rPr>
        <w:t xml:space="preserve"> (43</w:t>
      </w:r>
      <w:r w:rsidR="00F71116">
        <w:rPr>
          <w:rFonts w:eastAsiaTheme="minorHAnsi"/>
          <w:snapToGrid/>
          <w:szCs w:val="22"/>
          <w:lang w:val="lt-LT"/>
        </w:rPr>
        <w:t>–</w:t>
      </w:r>
      <w:r w:rsidR="003C1ECD" w:rsidRPr="00CD7907">
        <w:rPr>
          <w:rFonts w:eastAsiaTheme="minorHAnsi"/>
          <w:snapToGrid/>
          <w:szCs w:val="22"/>
          <w:lang w:val="lt-LT"/>
        </w:rPr>
        <w:t>48 %).</w:t>
      </w:r>
    </w:p>
    <w:p w14:paraId="6B55F31E" w14:textId="77777777" w:rsidR="0044795C" w:rsidRPr="00CD7907" w:rsidRDefault="0044795C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B55F31F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Eliminacija</w:t>
      </w:r>
    </w:p>
    <w:p w14:paraId="6B55F320" w14:textId="7D517351" w:rsidR="00CC4D30" w:rsidRDefault="00CC4D30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Progesterono vartojant į makštį galima išvengti </w:t>
      </w:r>
      <w:r w:rsidR="00FE5700">
        <w:rPr>
          <w:rFonts w:eastAsiaTheme="minorHAnsi"/>
          <w:snapToGrid/>
          <w:szCs w:val="22"/>
          <w:lang w:val="lt-LT"/>
        </w:rPr>
        <w:t>metabolizmo pirmojo prasiskverbimo per kepenis metu</w:t>
      </w:r>
      <w:r>
        <w:rPr>
          <w:rFonts w:eastAsiaTheme="minorHAnsi"/>
          <w:snapToGrid/>
          <w:szCs w:val="22"/>
          <w:lang w:val="lt-LT"/>
        </w:rPr>
        <w:t>, dėl to kraujo plazmoje jo koncentracija ilgiau išlieka didesnė</w:t>
      </w:r>
      <w:r w:rsidRPr="00CC4D30">
        <w:rPr>
          <w:rFonts w:eastAsiaTheme="minorHAnsi"/>
          <w:snapToGrid/>
          <w:szCs w:val="22"/>
          <w:lang w:val="lt-LT"/>
        </w:rPr>
        <w:t>.</w:t>
      </w:r>
    </w:p>
    <w:p w14:paraId="6B55F321" w14:textId="77777777" w:rsidR="00CC4D30" w:rsidRDefault="00CC4D30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22" w14:textId="2D42E09D" w:rsidR="0044795C" w:rsidRPr="00CD7907" w:rsidRDefault="003863F6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Su šlapimu pašalinama 95 </w:t>
      </w:r>
      <w:r w:rsidRPr="00A4765B">
        <w:rPr>
          <w:rFonts w:eastAsiaTheme="minorHAnsi"/>
          <w:snapToGrid/>
          <w:szCs w:val="22"/>
          <w:lang w:val="lt-LT"/>
        </w:rPr>
        <w:t xml:space="preserve">% </w:t>
      </w:r>
      <w:r w:rsidR="003322AC" w:rsidRPr="00A4765B">
        <w:rPr>
          <w:rFonts w:eastAsiaTheme="minorHAnsi"/>
          <w:snapToGrid/>
          <w:szCs w:val="22"/>
          <w:lang w:val="lt-LT"/>
        </w:rPr>
        <w:t xml:space="preserve">progesterono </w:t>
      </w:r>
      <w:r w:rsidR="001374C6">
        <w:rPr>
          <w:rFonts w:eastAsiaTheme="minorHAnsi"/>
          <w:snapToGrid/>
          <w:szCs w:val="22"/>
          <w:lang w:val="lt-LT"/>
        </w:rPr>
        <w:t>sujungtų su</w:t>
      </w:r>
      <w:r w:rsidR="00813319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="00813319">
        <w:rPr>
          <w:rFonts w:eastAsiaTheme="minorHAnsi"/>
          <w:snapToGrid/>
          <w:szCs w:val="22"/>
          <w:lang w:val="lt-LT"/>
        </w:rPr>
        <w:t>gliukuronu</w:t>
      </w:r>
      <w:proofErr w:type="spellEnd"/>
      <w:r w:rsidR="00D21703" w:rsidRPr="00A4765B">
        <w:rPr>
          <w:rFonts w:eastAsiaTheme="minorHAnsi"/>
          <w:snapToGrid/>
          <w:szCs w:val="22"/>
          <w:lang w:val="lt-LT"/>
        </w:rPr>
        <w:t xml:space="preserve"> </w:t>
      </w:r>
      <w:r w:rsidR="000B6511" w:rsidRPr="00A4765B">
        <w:rPr>
          <w:rFonts w:eastAsiaTheme="minorHAnsi"/>
          <w:snapToGrid/>
          <w:szCs w:val="22"/>
          <w:lang w:val="lt-LT"/>
        </w:rPr>
        <w:t>metabolitų,</w:t>
      </w:r>
      <w:r w:rsidR="000B6511" w:rsidRPr="00CD7907">
        <w:rPr>
          <w:rFonts w:eastAsiaTheme="minorHAnsi"/>
          <w:snapToGrid/>
          <w:szCs w:val="22"/>
          <w:lang w:val="lt-LT"/>
        </w:rPr>
        <w:t xml:space="preserve"> daugiausia</w:t>
      </w:r>
      <w:r w:rsidR="0024511A">
        <w:rPr>
          <w:rFonts w:eastAsiaTheme="minorHAnsi"/>
          <w:snapToGrid/>
          <w:szCs w:val="22"/>
          <w:lang w:val="lt-LT"/>
        </w:rPr>
        <w:t>i</w:t>
      </w:r>
      <w:r w:rsidR="000B6511" w:rsidRPr="00CD7907">
        <w:rPr>
          <w:rFonts w:eastAsiaTheme="minorHAnsi"/>
          <w:snapToGrid/>
          <w:szCs w:val="22"/>
          <w:lang w:val="lt-LT"/>
        </w:rPr>
        <w:t xml:space="preserve"> – 3α, 5β</w:t>
      </w:r>
      <w:r w:rsidR="0024511A">
        <w:rPr>
          <w:rFonts w:eastAsiaTheme="minorHAnsi"/>
          <w:snapToGrid/>
          <w:szCs w:val="22"/>
          <w:lang w:val="lt-LT"/>
        </w:rPr>
        <w:noBreakHyphen/>
      </w:r>
      <w:proofErr w:type="spellStart"/>
      <w:r w:rsidR="000B6511" w:rsidRPr="00CD7907">
        <w:rPr>
          <w:rFonts w:eastAsiaTheme="minorHAnsi"/>
          <w:snapToGrid/>
          <w:szCs w:val="22"/>
          <w:lang w:val="lt-LT"/>
        </w:rPr>
        <w:t>pregnan</w:t>
      </w:r>
      <w:r w:rsidR="001D318E">
        <w:rPr>
          <w:rFonts w:eastAsiaTheme="minorHAnsi"/>
          <w:snapToGrid/>
          <w:szCs w:val="22"/>
          <w:lang w:val="lt-LT"/>
        </w:rPr>
        <w:t>e</w:t>
      </w:r>
      <w:r w:rsidR="000B6511" w:rsidRPr="00CD7907">
        <w:rPr>
          <w:rFonts w:eastAsiaTheme="minorHAnsi"/>
          <w:snapToGrid/>
          <w:szCs w:val="22"/>
          <w:lang w:val="lt-LT"/>
        </w:rPr>
        <w:t>diolio</w:t>
      </w:r>
      <w:proofErr w:type="spellEnd"/>
      <w:r w:rsidR="000B6511" w:rsidRPr="00CD7907">
        <w:rPr>
          <w:rFonts w:eastAsiaTheme="minorHAnsi"/>
          <w:snapToGrid/>
          <w:szCs w:val="22"/>
          <w:lang w:val="lt-LT"/>
        </w:rPr>
        <w:t xml:space="preserve"> (</w:t>
      </w:r>
      <w:proofErr w:type="spellStart"/>
      <w:r w:rsidR="000B6511" w:rsidRPr="00CD7907">
        <w:rPr>
          <w:rFonts w:eastAsiaTheme="minorHAnsi"/>
          <w:snapToGrid/>
          <w:szCs w:val="22"/>
          <w:lang w:val="lt-LT"/>
        </w:rPr>
        <w:t>pregnandiolio</w:t>
      </w:r>
      <w:proofErr w:type="spellEnd"/>
      <w:r w:rsidR="000B6511" w:rsidRPr="00CD7907">
        <w:rPr>
          <w:rFonts w:eastAsiaTheme="minorHAnsi"/>
          <w:snapToGrid/>
          <w:szCs w:val="22"/>
          <w:lang w:val="lt-LT"/>
        </w:rPr>
        <w:t>)</w:t>
      </w:r>
      <w:r w:rsidR="00BE496E">
        <w:rPr>
          <w:rFonts w:eastAsiaTheme="minorHAnsi"/>
          <w:snapToGrid/>
          <w:szCs w:val="22"/>
          <w:lang w:val="lt-LT"/>
        </w:rPr>
        <w:t>, pavidalu</w:t>
      </w:r>
      <w:r w:rsidR="000B6511" w:rsidRPr="00CD7907">
        <w:rPr>
          <w:rFonts w:eastAsiaTheme="minorHAnsi"/>
          <w:snapToGrid/>
          <w:szCs w:val="22"/>
          <w:lang w:val="lt-LT"/>
        </w:rPr>
        <w:t>.</w:t>
      </w:r>
    </w:p>
    <w:p w14:paraId="6B55F323" w14:textId="77777777" w:rsidR="0044795C" w:rsidRPr="00CD7907" w:rsidRDefault="0044795C" w:rsidP="00F4711D">
      <w:pPr>
        <w:rPr>
          <w:szCs w:val="22"/>
          <w:u w:val="single"/>
          <w:lang w:val="lt-LT"/>
        </w:rPr>
      </w:pPr>
    </w:p>
    <w:p w14:paraId="6B55F324" w14:textId="77777777" w:rsidR="0044795C" w:rsidRPr="00CD7907" w:rsidRDefault="0044795C" w:rsidP="00F4711D">
      <w:pPr>
        <w:rPr>
          <w:szCs w:val="22"/>
          <w:u w:val="single"/>
          <w:lang w:val="lt-LT"/>
        </w:rPr>
      </w:pPr>
      <w:proofErr w:type="spellStart"/>
      <w:r w:rsidRPr="00CD7907">
        <w:rPr>
          <w:szCs w:val="22"/>
          <w:u w:val="single"/>
          <w:lang w:val="lt-LT"/>
        </w:rPr>
        <w:t>Biotransformacija</w:t>
      </w:r>
      <w:proofErr w:type="spellEnd"/>
    </w:p>
    <w:p w14:paraId="6B55F325" w14:textId="2F127FC4" w:rsidR="0044795C" w:rsidRPr="00CD7907" w:rsidRDefault="004E1B88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 xml:space="preserve">Progesteronas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metabolizuojamas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kepenyse.</w:t>
      </w:r>
    </w:p>
    <w:p w14:paraId="6B55F326" w14:textId="77777777" w:rsidR="00CC4D30" w:rsidRDefault="00CC4D30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27" w14:textId="77777777" w:rsidR="00CC4D30" w:rsidRPr="00A4765B" w:rsidRDefault="00CC4D30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>Per burną vartojamas progesteronas išskiriamas per tulžies pūslę ir inkstus; jo pusinės eliminacijos laikas 5–95 minutės</w:t>
      </w:r>
      <w:r w:rsidRPr="00CC4D30">
        <w:rPr>
          <w:rFonts w:eastAsiaTheme="minorHAnsi"/>
          <w:snapToGrid/>
          <w:szCs w:val="22"/>
          <w:lang w:val="lt-LT"/>
        </w:rPr>
        <w:t xml:space="preserve">. </w:t>
      </w:r>
      <w:r>
        <w:rPr>
          <w:rFonts w:eastAsiaTheme="minorHAnsi"/>
          <w:snapToGrid/>
          <w:szCs w:val="22"/>
          <w:lang w:val="lt-LT"/>
        </w:rPr>
        <w:t>Jis aptinkamas šlapime po 24 valandų</w:t>
      </w:r>
      <w:r w:rsidRPr="00CC4D30">
        <w:rPr>
          <w:rFonts w:eastAsiaTheme="minorHAnsi"/>
          <w:snapToGrid/>
          <w:szCs w:val="22"/>
          <w:lang w:val="lt-LT"/>
        </w:rPr>
        <w:t xml:space="preserve">, </w:t>
      </w:r>
      <w:r>
        <w:rPr>
          <w:rFonts w:eastAsiaTheme="minorHAnsi"/>
          <w:snapToGrid/>
          <w:szCs w:val="22"/>
          <w:lang w:val="lt-LT"/>
        </w:rPr>
        <w:t>o nedidelis kiekis (8–</w:t>
      </w:r>
      <w:r w:rsidRPr="00A4765B">
        <w:rPr>
          <w:rFonts w:eastAsiaTheme="minorHAnsi"/>
          <w:snapToGrid/>
          <w:szCs w:val="22"/>
          <w:lang w:val="lt-LT"/>
        </w:rPr>
        <w:t>17 %) išskiriama</w:t>
      </w:r>
      <w:r w:rsidR="004B13C1" w:rsidRPr="00A4765B">
        <w:rPr>
          <w:rFonts w:eastAsiaTheme="minorHAnsi"/>
          <w:snapToGrid/>
          <w:szCs w:val="22"/>
          <w:lang w:val="lt-LT"/>
        </w:rPr>
        <w:t>s</w:t>
      </w:r>
      <w:r w:rsidRPr="00A4765B">
        <w:rPr>
          <w:rFonts w:eastAsiaTheme="minorHAnsi"/>
          <w:snapToGrid/>
          <w:szCs w:val="22"/>
          <w:lang w:val="lt-LT"/>
        </w:rPr>
        <w:t xml:space="preserve"> su išmatomis.</w:t>
      </w:r>
    </w:p>
    <w:p w14:paraId="6B55F329" w14:textId="77777777" w:rsidR="005F3AE6" w:rsidRDefault="005F3AE6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2A" w14:textId="1E57A9CB" w:rsidR="003863F6" w:rsidRPr="00CD7907" w:rsidRDefault="003863F6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 xml:space="preserve">Pavartojus </w:t>
      </w:r>
      <w:r w:rsidR="00771115">
        <w:rPr>
          <w:rFonts w:eastAsiaTheme="minorHAnsi"/>
          <w:snapToGrid/>
          <w:szCs w:val="22"/>
          <w:lang w:val="lt-LT"/>
        </w:rPr>
        <w:t xml:space="preserve">vaistinio </w:t>
      </w:r>
      <w:r w:rsidRPr="00CD7907">
        <w:rPr>
          <w:rFonts w:eastAsiaTheme="minorHAnsi"/>
          <w:snapToGrid/>
          <w:szCs w:val="22"/>
          <w:lang w:val="lt-LT"/>
        </w:rPr>
        <w:t>preparato į makštį, nustatom</w:t>
      </w:r>
      <w:r w:rsidR="005C143E">
        <w:rPr>
          <w:rFonts w:eastAsiaTheme="minorHAnsi"/>
          <w:snapToGrid/>
          <w:szCs w:val="22"/>
          <w:lang w:val="lt-LT"/>
        </w:rPr>
        <w:t>a</w:t>
      </w:r>
      <w:r w:rsidRPr="00CD7907">
        <w:rPr>
          <w:rFonts w:eastAsiaTheme="minorHAnsi"/>
          <w:snapToGrid/>
          <w:szCs w:val="22"/>
          <w:lang w:val="lt-LT"/>
        </w:rPr>
        <w:t xml:space="preserve"> 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pregnanolono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ir 5α</w:t>
      </w:r>
      <w:r w:rsidR="0024511A">
        <w:rPr>
          <w:rFonts w:eastAsiaTheme="minorHAnsi"/>
          <w:snapToGrid/>
          <w:szCs w:val="22"/>
          <w:lang w:val="lt-LT"/>
        </w:rPr>
        <w:noBreakHyphen/>
      </w:r>
      <w:proofErr w:type="spellStart"/>
      <w:r w:rsidRPr="00CD7907">
        <w:rPr>
          <w:rFonts w:eastAsiaTheme="minorHAnsi"/>
          <w:snapToGrid/>
          <w:szCs w:val="22"/>
          <w:lang w:val="lt-LT"/>
        </w:rPr>
        <w:t>dihidroprogesterono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k</w:t>
      </w:r>
      <w:r w:rsidR="005C143E">
        <w:rPr>
          <w:rFonts w:eastAsiaTheme="minorHAnsi"/>
          <w:snapToGrid/>
          <w:szCs w:val="22"/>
          <w:lang w:val="lt-LT"/>
        </w:rPr>
        <w:t>oncentracija</w:t>
      </w:r>
      <w:r w:rsidRPr="00CD7907">
        <w:rPr>
          <w:rFonts w:eastAsiaTheme="minorHAnsi"/>
          <w:snapToGrid/>
          <w:szCs w:val="22"/>
          <w:lang w:val="lt-LT"/>
        </w:rPr>
        <w:t xml:space="preserve"> kraujo plazmoje</w:t>
      </w:r>
      <w:r w:rsidR="00CC4D30">
        <w:rPr>
          <w:rFonts w:eastAsiaTheme="minorHAnsi"/>
          <w:snapToGrid/>
          <w:szCs w:val="22"/>
          <w:lang w:val="lt-LT"/>
        </w:rPr>
        <w:t xml:space="preserve"> yra labai maža</w:t>
      </w:r>
      <w:r w:rsidRPr="00CD7907">
        <w:rPr>
          <w:rFonts w:eastAsiaTheme="minorHAnsi"/>
          <w:snapToGrid/>
          <w:szCs w:val="22"/>
          <w:lang w:val="lt-LT"/>
        </w:rPr>
        <w:t xml:space="preserve"> dėl </w:t>
      </w:r>
      <w:r w:rsidR="00BE496E">
        <w:rPr>
          <w:rFonts w:eastAsiaTheme="minorHAnsi"/>
          <w:snapToGrid/>
          <w:szCs w:val="22"/>
          <w:lang w:val="lt-LT"/>
        </w:rPr>
        <w:t xml:space="preserve">metabolizmo </w:t>
      </w:r>
      <w:r w:rsidRPr="00CD7907">
        <w:rPr>
          <w:rFonts w:eastAsiaTheme="minorHAnsi"/>
          <w:snapToGrid/>
          <w:szCs w:val="22"/>
          <w:lang w:val="lt-LT"/>
        </w:rPr>
        <w:t xml:space="preserve">pirmojo </w:t>
      </w:r>
      <w:r w:rsidR="00BE496E">
        <w:rPr>
          <w:rFonts w:eastAsiaTheme="minorHAnsi"/>
          <w:snapToGrid/>
          <w:szCs w:val="22"/>
          <w:lang w:val="lt-LT"/>
        </w:rPr>
        <w:t>prasiskverbimo per kepenis metu</w:t>
      </w:r>
      <w:r w:rsidRPr="00CD7907">
        <w:rPr>
          <w:rFonts w:eastAsiaTheme="minorHAnsi"/>
          <w:snapToGrid/>
          <w:szCs w:val="22"/>
          <w:lang w:val="lt-LT"/>
        </w:rPr>
        <w:t xml:space="preserve"> nebuvimo.</w:t>
      </w:r>
    </w:p>
    <w:p w14:paraId="6B55F32B" w14:textId="77777777" w:rsidR="0044795C" w:rsidRPr="00CD7907" w:rsidRDefault="0044795C" w:rsidP="00F4711D">
      <w:pPr>
        <w:rPr>
          <w:szCs w:val="22"/>
          <w:u w:val="single"/>
          <w:lang w:val="lt-LT"/>
        </w:rPr>
      </w:pPr>
    </w:p>
    <w:p w14:paraId="6B55F32C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5.3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6B55F32D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2E" w14:textId="77777777" w:rsidR="00F4711D" w:rsidRPr="00CD7907" w:rsidRDefault="00BE580F" w:rsidP="00F4711D">
      <w:pPr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Į</w:t>
      </w:r>
      <w:r w:rsidR="002C541C" w:rsidRPr="00CD7907">
        <w:rPr>
          <w:noProof/>
          <w:szCs w:val="22"/>
          <w:lang w:val="lt-LT"/>
        </w:rPr>
        <w:t>prast</w:t>
      </w:r>
      <w:r>
        <w:rPr>
          <w:noProof/>
          <w:szCs w:val="22"/>
          <w:lang w:val="lt-LT"/>
        </w:rPr>
        <w:t>ų</w:t>
      </w:r>
      <w:r w:rsidR="002C541C" w:rsidRPr="00CD7907">
        <w:rPr>
          <w:noProof/>
          <w:szCs w:val="22"/>
          <w:lang w:val="lt-LT"/>
        </w:rPr>
        <w:t xml:space="preserve"> farmakologinio saugumo ir toksiškumo ikiklinikinių tyrimų duomenys specifinio pavojaus žmogui nerodo.</w:t>
      </w:r>
    </w:p>
    <w:p w14:paraId="6B55F32F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0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1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6B55F332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6.1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6B55F334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5" w14:textId="77777777" w:rsidR="007526A8" w:rsidRPr="007526A8" w:rsidRDefault="007526A8" w:rsidP="00F4711D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7526A8">
        <w:rPr>
          <w:i/>
          <w:noProof/>
          <w:szCs w:val="22"/>
          <w:lang w:val="lt-LT"/>
        </w:rPr>
        <w:t>Kapsulės turinys</w:t>
      </w:r>
    </w:p>
    <w:p w14:paraId="6B55F336" w14:textId="77777777" w:rsidR="00F4711D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Rafinuotas saulėgrąžų aliejus</w:t>
      </w:r>
    </w:p>
    <w:p w14:paraId="6B55F337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Sojų lecitinas</w:t>
      </w:r>
    </w:p>
    <w:p w14:paraId="6B55F338" w14:textId="77777777" w:rsidR="007526A8" w:rsidRDefault="007526A8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B55F339" w14:textId="77777777" w:rsidR="007526A8" w:rsidRPr="007526A8" w:rsidRDefault="007526A8" w:rsidP="00F4711D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7526A8">
        <w:rPr>
          <w:i/>
          <w:noProof/>
          <w:szCs w:val="22"/>
          <w:lang w:val="lt-LT"/>
        </w:rPr>
        <w:t xml:space="preserve">Kapsulės </w:t>
      </w:r>
      <w:r w:rsidR="0077200A">
        <w:rPr>
          <w:i/>
          <w:noProof/>
          <w:szCs w:val="22"/>
          <w:lang w:val="lt-LT"/>
        </w:rPr>
        <w:t>apvalkalas</w:t>
      </w:r>
    </w:p>
    <w:p w14:paraId="6B55F33A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Želatina</w:t>
      </w:r>
    </w:p>
    <w:p w14:paraId="6B55F33B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Glicerolis</w:t>
      </w:r>
    </w:p>
    <w:p w14:paraId="6B55F33C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Titano dioksidas</w:t>
      </w:r>
      <w:r w:rsidR="005677C0">
        <w:rPr>
          <w:noProof/>
          <w:szCs w:val="22"/>
          <w:lang w:val="lt-LT"/>
        </w:rPr>
        <w:t xml:space="preserve"> (E171)</w:t>
      </w:r>
    </w:p>
    <w:p w14:paraId="6B55F33D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Išgrynintas vanduo</w:t>
      </w:r>
    </w:p>
    <w:p w14:paraId="6B55F33E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F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6.2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6B55F340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1" w14:textId="77777777" w:rsidR="00F4711D" w:rsidRPr="00CD7907" w:rsidRDefault="002C541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Duomenys nebūtini.</w:t>
      </w:r>
    </w:p>
    <w:p w14:paraId="6B55F342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6.3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6B55F344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5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3</w:t>
      </w:r>
      <w:r w:rsidR="0024511A"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>metai</w:t>
      </w:r>
      <w:r w:rsidR="002C541C" w:rsidRPr="00CD7907">
        <w:rPr>
          <w:noProof/>
          <w:szCs w:val="22"/>
          <w:lang w:val="lt-LT"/>
        </w:rPr>
        <w:t>.</w:t>
      </w:r>
    </w:p>
    <w:p w14:paraId="6B55F346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7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6.4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6B55F348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9" w14:textId="77777777" w:rsidR="00F4711D" w:rsidRPr="00CD7907" w:rsidRDefault="00520706" w:rsidP="00F4711D">
      <w:pPr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Šiam vaistiniam preparatui specialių laikymo sąlygų nereikia.</w:t>
      </w:r>
    </w:p>
    <w:p w14:paraId="6B55F34A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6.5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6B55F34C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D" w14:textId="77777777" w:rsidR="00520706" w:rsidRPr="00CD7907" w:rsidRDefault="00520706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szCs w:val="22"/>
          <w:lang w:val="lt-LT"/>
        </w:rPr>
        <w:t>PVC/aliuminio lizdinės plokštelės</w:t>
      </w:r>
      <w:r w:rsidR="00622F1C">
        <w:rPr>
          <w:szCs w:val="22"/>
          <w:lang w:val="lt-LT"/>
        </w:rPr>
        <w:t>, kurios įdėtos į kartono dėžutę.</w:t>
      </w:r>
    </w:p>
    <w:p w14:paraId="6B55F34E" w14:textId="77777777" w:rsidR="00520706" w:rsidRPr="00CD7907" w:rsidRDefault="00622F1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Pakuotėje</w:t>
      </w:r>
      <w:r w:rsidR="00520706" w:rsidRPr="00CD7907">
        <w:rPr>
          <w:szCs w:val="22"/>
          <w:lang w:val="lt-LT"/>
        </w:rPr>
        <w:t xml:space="preserve"> yra 15, 21</w:t>
      </w:r>
      <w:r w:rsidR="00917BD0">
        <w:rPr>
          <w:szCs w:val="22"/>
          <w:lang w:val="lt-LT"/>
        </w:rPr>
        <w:t>, 45</w:t>
      </w:r>
      <w:r w:rsidR="0024511A">
        <w:rPr>
          <w:szCs w:val="22"/>
          <w:lang w:val="lt-LT"/>
        </w:rPr>
        <w:t xml:space="preserve"> </w:t>
      </w:r>
      <w:r w:rsidR="00520706" w:rsidRPr="00CD7907">
        <w:rPr>
          <w:szCs w:val="22"/>
          <w:lang w:val="lt-LT"/>
        </w:rPr>
        <w:t>arba 90</w:t>
      </w:r>
      <w:r w:rsidR="00771115">
        <w:rPr>
          <w:szCs w:val="22"/>
          <w:lang w:val="lt-LT"/>
        </w:rPr>
        <w:t> </w:t>
      </w:r>
      <w:r w:rsidR="00520706" w:rsidRPr="00CD7907">
        <w:rPr>
          <w:szCs w:val="22"/>
          <w:lang w:val="lt-LT"/>
        </w:rPr>
        <w:t>kapsulių.</w:t>
      </w:r>
    </w:p>
    <w:p w14:paraId="6B55F34F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Gali būti tie</w:t>
      </w:r>
      <w:r w:rsidR="00520706" w:rsidRPr="00CD7907">
        <w:rPr>
          <w:noProof/>
          <w:szCs w:val="22"/>
          <w:lang w:val="lt-LT"/>
        </w:rPr>
        <w:t>kiamos ne visų dydžių pakuotės.</w:t>
      </w:r>
    </w:p>
    <w:p w14:paraId="6B55F350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1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bookmarkStart w:id="0" w:name="OLE_LINK1"/>
      <w:r w:rsidRPr="00CD7907">
        <w:rPr>
          <w:rFonts w:ascii="Times New Roman" w:hAnsi="Times New Roman"/>
          <w:sz w:val="22"/>
          <w:szCs w:val="22"/>
          <w:lang w:val="lt-LT"/>
        </w:rPr>
        <w:t>6.6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Specialūs r</w:t>
      </w:r>
      <w:r w:rsidR="00520706" w:rsidRPr="00CD7907">
        <w:rPr>
          <w:rFonts w:ascii="Times New Roman" w:hAnsi="Times New Roman"/>
          <w:sz w:val="22"/>
          <w:szCs w:val="22"/>
          <w:lang w:val="lt-LT"/>
        </w:rPr>
        <w:t>eikalavimai atliekoms tvarkyti</w:t>
      </w:r>
    </w:p>
    <w:bookmarkEnd w:id="0"/>
    <w:p w14:paraId="6B55F352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3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Nesuvartotą vaistinį preparatą ar atliekas reikia tvarkyti </w:t>
      </w:r>
      <w:r w:rsidR="00520706" w:rsidRPr="00CD7907">
        <w:rPr>
          <w:noProof/>
          <w:szCs w:val="22"/>
          <w:lang w:val="lt-LT"/>
        </w:rPr>
        <w:t>laikantis vietinių reikalavimų.</w:t>
      </w:r>
    </w:p>
    <w:p w14:paraId="6B55F354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5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6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7.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REGISTRUOTOJAS</w:t>
      </w:r>
    </w:p>
    <w:p w14:paraId="6B55F357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8" w14:textId="77777777" w:rsidR="006B2279" w:rsidRPr="006B2279" w:rsidRDefault="006B2279" w:rsidP="006B227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6B2279">
        <w:rPr>
          <w:noProof/>
          <w:szCs w:val="22"/>
          <w:lang w:val="lt-LT"/>
        </w:rPr>
        <w:t>Besins Healthcare Ireland Limited</w:t>
      </w:r>
    </w:p>
    <w:p w14:paraId="2E84D2C6" w14:textId="77777777" w:rsidR="000C12B4" w:rsidRPr="000C12B4" w:rsidRDefault="000C12B4" w:rsidP="000C12B4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0C12B4">
        <w:rPr>
          <w:noProof/>
          <w:szCs w:val="22"/>
          <w:lang w:val="hr-HR"/>
        </w:rPr>
        <w:t>Plaza 4, Level 4 Custom House Plaza,</w:t>
      </w:r>
    </w:p>
    <w:p w14:paraId="3896B5C5" w14:textId="77777777" w:rsidR="000C12B4" w:rsidRPr="000C12B4" w:rsidRDefault="000C12B4" w:rsidP="000C12B4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0C12B4">
        <w:rPr>
          <w:noProof/>
          <w:szCs w:val="22"/>
          <w:lang w:val="hr-HR"/>
        </w:rPr>
        <w:t>Harbourmaster Place, IFSC,</w:t>
      </w:r>
    </w:p>
    <w:p w14:paraId="08C8171E" w14:textId="6B919477" w:rsidR="000C12B4" w:rsidRPr="005617C7" w:rsidRDefault="000C12B4" w:rsidP="000C12B4">
      <w:pPr>
        <w:tabs>
          <w:tab w:val="clear" w:pos="567"/>
        </w:tabs>
        <w:spacing w:line="240" w:lineRule="auto"/>
        <w:rPr>
          <w:lang w:val="hr-HR"/>
        </w:rPr>
      </w:pPr>
      <w:r w:rsidRPr="005617C7">
        <w:rPr>
          <w:lang w:val="hr-HR"/>
        </w:rPr>
        <w:t>Dublin</w:t>
      </w:r>
      <w:r w:rsidRPr="000C12B4">
        <w:rPr>
          <w:noProof/>
          <w:szCs w:val="22"/>
          <w:lang w:val="hr-HR"/>
        </w:rPr>
        <w:t xml:space="preserve"> 1, D01 A9N3,</w:t>
      </w:r>
    </w:p>
    <w:p w14:paraId="6B55F35C" w14:textId="77777777" w:rsidR="00F4711D" w:rsidRPr="00CD7907" w:rsidRDefault="006B2279" w:rsidP="006B227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B2279">
        <w:rPr>
          <w:noProof/>
          <w:szCs w:val="22"/>
          <w:lang w:val="lt-LT"/>
        </w:rPr>
        <w:t>Airija</w:t>
      </w:r>
    </w:p>
    <w:p w14:paraId="6B55F35D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E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F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8.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REGISTRACIJOS </w:t>
      </w:r>
      <w:r w:rsidRPr="00CD7907"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 w:rsidRPr="00CD7907">
        <w:rPr>
          <w:rFonts w:ascii="Times New Roman" w:hAnsi="Times New Roman"/>
          <w:sz w:val="22"/>
          <w:szCs w:val="22"/>
          <w:lang w:val="lt-LT"/>
        </w:rPr>
        <w:t xml:space="preserve"> NUMERIS</w:t>
      </w:r>
      <w:r w:rsidR="0024511A">
        <w:rPr>
          <w:rFonts w:ascii="Times New Roman" w:hAnsi="Times New Roman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sz w:val="22"/>
          <w:szCs w:val="22"/>
          <w:lang w:val="lt-LT"/>
        </w:rPr>
        <w:t>(</w:t>
      </w:r>
      <w:r w:rsidR="0024511A">
        <w:rPr>
          <w:rFonts w:ascii="Times New Roman" w:hAnsi="Times New Roman"/>
          <w:sz w:val="22"/>
          <w:szCs w:val="22"/>
          <w:lang w:val="lt-LT"/>
        </w:rPr>
        <w:noBreakHyphen/>
      </w:r>
      <w:r w:rsidRPr="00CD7907">
        <w:rPr>
          <w:rFonts w:ascii="Times New Roman" w:hAnsi="Times New Roman"/>
          <w:sz w:val="22"/>
          <w:szCs w:val="22"/>
          <w:lang w:val="lt-LT"/>
        </w:rPr>
        <w:t>IAI)</w:t>
      </w:r>
    </w:p>
    <w:p w14:paraId="6B55F360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1" w14:textId="77777777" w:rsidR="00DF61C4" w:rsidRPr="00E11EB7" w:rsidRDefault="00DF61C4" w:rsidP="00DF61C4">
      <w:pPr>
        <w:rPr>
          <w:bCs/>
          <w:szCs w:val="22"/>
          <w:lang w:val="lt-LT"/>
        </w:rPr>
      </w:pPr>
      <w:r>
        <w:rPr>
          <w:szCs w:val="22"/>
          <w:lang w:val="lt-LT"/>
        </w:rPr>
        <w:t>LT/1/19/4420/001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15</w:t>
      </w:r>
    </w:p>
    <w:p w14:paraId="6B55F362" w14:textId="77777777" w:rsidR="00DF61C4" w:rsidRPr="00556F71" w:rsidRDefault="00DF61C4" w:rsidP="00DF61C4">
      <w:pPr>
        <w:rPr>
          <w:bCs/>
          <w:szCs w:val="22"/>
          <w:lang w:val="lt-LT"/>
        </w:rPr>
      </w:pPr>
      <w:r>
        <w:rPr>
          <w:szCs w:val="22"/>
          <w:lang w:val="lt-LT"/>
        </w:rPr>
        <w:t>LT/1/19/4420/002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21</w:t>
      </w:r>
    </w:p>
    <w:p w14:paraId="6B55F363" w14:textId="77777777" w:rsidR="00DF61C4" w:rsidRDefault="00DF61C4" w:rsidP="00DF61C4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LT/1/19/4420/003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90</w:t>
      </w:r>
    </w:p>
    <w:p w14:paraId="6B55F364" w14:textId="77777777" w:rsidR="007B56CA" w:rsidRDefault="007B56CA" w:rsidP="00DF61C4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LT/1/19/4420/00</w:t>
      </w:r>
      <w:r w:rsidR="00856441">
        <w:rPr>
          <w:bCs/>
          <w:szCs w:val="22"/>
          <w:lang w:val="lt-LT"/>
        </w:rPr>
        <w:t>4</w:t>
      </w:r>
      <w:r w:rsidRPr="007B56CA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45</w:t>
      </w:r>
    </w:p>
    <w:p w14:paraId="6B55F365" w14:textId="77777777" w:rsidR="00DF61C4" w:rsidRPr="00CD7907" w:rsidRDefault="00DF61C4" w:rsidP="00DF61C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6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7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9.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REGISTRAVIMO</w:t>
      </w:r>
      <w:r w:rsidR="0024511A">
        <w:rPr>
          <w:rFonts w:ascii="Times New Roman" w:hAnsi="Times New Roman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sz w:val="22"/>
          <w:szCs w:val="22"/>
          <w:lang w:val="lt-LT"/>
        </w:rPr>
        <w:t>/</w:t>
      </w:r>
      <w:r w:rsidR="0024511A">
        <w:rPr>
          <w:rFonts w:ascii="Times New Roman" w:hAnsi="Times New Roman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sz w:val="22"/>
          <w:szCs w:val="22"/>
          <w:lang w:val="lt-LT"/>
        </w:rPr>
        <w:t>PERREGISTRAVIMO DATA</w:t>
      </w:r>
    </w:p>
    <w:p w14:paraId="6B55F368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9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Registravimo data </w:t>
      </w:r>
      <w:r w:rsidR="00DF61C4">
        <w:rPr>
          <w:noProof/>
          <w:szCs w:val="22"/>
          <w:lang w:val="lt-LT"/>
        </w:rPr>
        <w:t>2019</w:t>
      </w:r>
      <w:r w:rsidR="007F7F60">
        <w:rPr>
          <w:noProof/>
          <w:szCs w:val="22"/>
          <w:lang w:val="lt-LT"/>
        </w:rPr>
        <w:t> </w:t>
      </w:r>
      <w:r w:rsidR="00DF61C4">
        <w:rPr>
          <w:noProof/>
          <w:szCs w:val="22"/>
          <w:lang w:val="lt-LT"/>
        </w:rPr>
        <w:t>m. liepos 2</w:t>
      </w:r>
      <w:r w:rsidR="007F7F60">
        <w:rPr>
          <w:noProof/>
          <w:szCs w:val="22"/>
          <w:lang w:val="lt-LT"/>
        </w:rPr>
        <w:t> </w:t>
      </w:r>
      <w:r w:rsidR="00DF61C4">
        <w:rPr>
          <w:noProof/>
          <w:szCs w:val="22"/>
          <w:lang w:val="lt-LT"/>
        </w:rPr>
        <w:t>d.</w:t>
      </w:r>
    </w:p>
    <w:p w14:paraId="6B55F36A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B" w14:textId="77777777" w:rsidR="00512AD5" w:rsidRPr="00CD7907" w:rsidRDefault="00512AD5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C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10.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6B55F36D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BFADEB" w14:textId="6133DBC0" w:rsidR="009836D2" w:rsidRPr="005617C7" w:rsidRDefault="00701F05" w:rsidP="00F4711D">
      <w:pPr>
        <w:tabs>
          <w:tab w:val="clear" w:pos="567"/>
        </w:tabs>
        <w:spacing w:line="240" w:lineRule="auto"/>
        <w:rPr>
          <w:lang w:val="lt-LT"/>
        </w:rPr>
      </w:pPr>
      <w:r>
        <w:rPr>
          <w:noProof/>
          <w:szCs w:val="22"/>
          <w:lang w:val="en-US"/>
        </w:rPr>
        <w:t xml:space="preserve"> 2024 m.</w:t>
      </w:r>
      <w:r w:rsidR="008947CF">
        <w:rPr>
          <w:noProof/>
          <w:szCs w:val="22"/>
          <w:lang w:val="en-US"/>
        </w:rPr>
        <w:t xml:space="preserve"> </w:t>
      </w:r>
      <w:r>
        <w:rPr>
          <w:noProof/>
          <w:szCs w:val="22"/>
          <w:lang w:val="en-US"/>
        </w:rPr>
        <w:t xml:space="preserve">rugsėjo 2 d. </w:t>
      </w:r>
    </w:p>
    <w:p w14:paraId="26247F49" w14:textId="77777777" w:rsidR="008947CF" w:rsidRDefault="008947CF" w:rsidP="00F4711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6B55F370" w14:textId="18022A7B" w:rsidR="00F4711D" w:rsidRPr="00CD7907" w:rsidRDefault="00F4711D" w:rsidP="00F4711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CD790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8" w:history="1">
        <w:r w:rsidRPr="00CD7907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CD7907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  <w:r w:rsidR="0024511A" w:rsidRPr="002E7AF9">
        <w:rPr>
          <w:rFonts w:ascii="Times New Roman" w:hAnsi="Times New Roman"/>
          <w:noProof/>
          <w:szCs w:val="22"/>
          <w:lang w:val="lt-LT"/>
        </w:rPr>
        <w:t>.</w:t>
      </w:r>
    </w:p>
    <w:p w14:paraId="6B55F371" w14:textId="77777777" w:rsidR="00F4711D" w:rsidRPr="00CD7907" w:rsidRDefault="00F4711D" w:rsidP="00512AD5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br w:type="page"/>
      </w:r>
    </w:p>
    <w:p w14:paraId="6B55F372" w14:textId="77777777" w:rsidR="00F4711D" w:rsidRPr="00CD7907" w:rsidRDefault="00F4711D" w:rsidP="007D6DE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6B55F373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4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5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6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7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8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9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A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B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C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D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E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F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0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1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2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3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4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5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6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7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8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9" w14:textId="77777777" w:rsidR="00F4711D" w:rsidRPr="00CD7907" w:rsidRDefault="00F4711D" w:rsidP="00F4711D">
      <w:pPr>
        <w:jc w:val="center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II</w:t>
      </w:r>
      <w:r w:rsidR="0024511A">
        <w:rPr>
          <w:b/>
          <w:szCs w:val="22"/>
          <w:lang w:val="lt-LT"/>
        </w:rPr>
        <w:t> </w:t>
      </w:r>
      <w:r w:rsidRPr="00CD7907">
        <w:rPr>
          <w:b/>
          <w:szCs w:val="22"/>
          <w:lang w:val="lt-LT"/>
        </w:rPr>
        <w:t>PRIEDAS</w:t>
      </w:r>
    </w:p>
    <w:p w14:paraId="6B55F38A" w14:textId="77777777" w:rsidR="00F4711D" w:rsidRPr="00CD7907" w:rsidRDefault="00F4711D" w:rsidP="00F4711D">
      <w:pPr>
        <w:ind w:left="1701" w:right="1416" w:hanging="567"/>
        <w:rPr>
          <w:szCs w:val="22"/>
          <w:lang w:val="lt-LT"/>
        </w:rPr>
      </w:pPr>
    </w:p>
    <w:p w14:paraId="6B55F38B" w14:textId="77777777" w:rsidR="00F4711D" w:rsidRPr="00CD7907" w:rsidRDefault="00F4711D" w:rsidP="00F4711D">
      <w:pPr>
        <w:jc w:val="center"/>
        <w:rPr>
          <w:i/>
          <w:szCs w:val="22"/>
          <w:lang w:val="lt-LT"/>
        </w:rPr>
      </w:pPr>
      <w:r w:rsidRPr="00CD7907">
        <w:rPr>
          <w:b/>
          <w:szCs w:val="22"/>
          <w:lang w:val="lt-LT"/>
        </w:rPr>
        <w:t>REGISTRACIJOS SĄLYGOS</w:t>
      </w:r>
    </w:p>
    <w:p w14:paraId="6B55F38C" w14:textId="77777777" w:rsidR="00F4711D" w:rsidRPr="00CD7907" w:rsidRDefault="00F4711D" w:rsidP="00F4711D">
      <w:pPr>
        <w:rPr>
          <w:szCs w:val="22"/>
          <w:lang w:val="lt-LT"/>
        </w:rPr>
      </w:pPr>
    </w:p>
    <w:p w14:paraId="6B55F38D" w14:textId="77777777" w:rsidR="00F4711D" w:rsidRPr="00CD7907" w:rsidRDefault="00054107" w:rsidP="00F4711D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A.</w:t>
      </w:r>
      <w:r w:rsidRPr="00CD7907">
        <w:rPr>
          <w:b/>
          <w:noProof/>
          <w:szCs w:val="22"/>
          <w:lang w:val="lt-LT"/>
        </w:rPr>
        <w:tab/>
      </w:r>
      <w:r w:rsidR="00F4711D" w:rsidRPr="00CD7907">
        <w:rPr>
          <w:b/>
          <w:noProof/>
          <w:szCs w:val="22"/>
          <w:lang w:val="lt-LT"/>
        </w:rPr>
        <w:t>GAMINTOJAS</w:t>
      </w:r>
      <w:r w:rsidR="0024511A">
        <w:rPr>
          <w:b/>
          <w:noProof/>
          <w:szCs w:val="22"/>
          <w:lang w:val="lt-LT"/>
        </w:rPr>
        <w:t> </w:t>
      </w:r>
      <w:r w:rsidR="00F4711D"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="00F4711D" w:rsidRPr="00CD7907">
        <w:rPr>
          <w:b/>
          <w:noProof/>
          <w:szCs w:val="22"/>
          <w:lang w:val="lt-LT"/>
        </w:rPr>
        <w:t>AI), ATSA</w:t>
      </w:r>
      <w:r w:rsidRPr="00CD7907">
        <w:rPr>
          <w:b/>
          <w:noProof/>
          <w:szCs w:val="22"/>
          <w:lang w:val="lt-LT"/>
        </w:rPr>
        <w:t>KINGAS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I) UŽ SERIJŲ IŠLEIDIMĄ</w:t>
      </w:r>
    </w:p>
    <w:p w14:paraId="6B55F38E" w14:textId="77777777" w:rsidR="00F4711D" w:rsidRPr="00CD7907" w:rsidRDefault="00F4711D" w:rsidP="00F4711D">
      <w:pPr>
        <w:tabs>
          <w:tab w:val="clear" w:pos="567"/>
          <w:tab w:val="left" w:pos="1701"/>
        </w:tabs>
        <w:ind w:left="567" w:right="567" w:hanging="567"/>
        <w:rPr>
          <w:noProof/>
          <w:szCs w:val="22"/>
          <w:lang w:val="lt-LT"/>
        </w:rPr>
      </w:pPr>
    </w:p>
    <w:p w14:paraId="6B55F38F" w14:textId="77777777" w:rsidR="00F4711D" w:rsidRPr="00CD7907" w:rsidRDefault="00F4711D" w:rsidP="006665A5">
      <w:pPr>
        <w:tabs>
          <w:tab w:val="clear" w:pos="567"/>
          <w:tab w:val="left" w:pos="1701"/>
        </w:tabs>
        <w:ind w:left="1701" w:righ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B.</w:t>
      </w:r>
      <w:r w:rsidRPr="00CD7907">
        <w:rPr>
          <w:b/>
          <w:szCs w:val="22"/>
          <w:lang w:val="lt-LT"/>
        </w:rPr>
        <w:tab/>
        <w:t>TIEKIMO IR VARTOJIMO SĄLYGOS AR APRIBOJIMAI</w:t>
      </w:r>
    </w:p>
    <w:p w14:paraId="6B55F390" w14:textId="77777777" w:rsidR="00F4711D" w:rsidRPr="00CD7907" w:rsidRDefault="00F4711D" w:rsidP="00F4711D">
      <w:pPr>
        <w:ind w:left="567" w:hanging="567"/>
        <w:rPr>
          <w:b/>
          <w:szCs w:val="22"/>
          <w:lang w:val="lt-LT"/>
        </w:rPr>
      </w:pPr>
      <w:r w:rsidRPr="00CD7907">
        <w:rPr>
          <w:szCs w:val="22"/>
          <w:lang w:val="lt-LT"/>
        </w:rPr>
        <w:br w:type="page"/>
      </w:r>
      <w:r w:rsidRPr="00CD7907">
        <w:rPr>
          <w:b/>
          <w:szCs w:val="22"/>
          <w:lang w:val="lt-LT"/>
        </w:rPr>
        <w:t>A.</w:t>
      </w:r>
      <w:r w:rsidRPr="00CD7907">
        <w:rPr>
          <w:b/>
          <w:szCs w:val="22"/>
          <w:lang w:val="lt-LT"/>
        </w:rPr>
        <w:tab/>
        <w:t>GAMINTOJAS</w:t>
      </w:r>
      <w:r w:rsidR="0024511A">
        <w:rPr>
          <w:b/>
          <w:szCs w:val="22"/>
          <w:lang w:val="lt-LT"/>
        </w:rPr>
        <w:t> </w:t>
      </w:r>
      <w:r w:rsidRPr="00CD7907">
        <w:rPr>
          <w:b/>
          <w:szCs w:val="22"/>
          <w:lang w:val="lt-LT"/>
        </w:rPr>
        <w:t>(</w:t>
      </w:r>
      <w:r w:rsidR="0024511A">
        <w:rPr>
          <w:b/>
          <w:szCs w:val="22"/>
          <w:lang w:val="lt-LT"/>
        </w:rPr>
        <w:noBreakHyphen/>
      </w:r>
      <w:r w:rsidRPr="00CD7907">
        <w:rPr>
          <w:b/>
          <w:szCs w:val="22"/>
          <w:lang w:val="lt-LT"/>
        </w:rPr>
        <w:t>AI), ATSAKINGAS</w:t>
      </w:r>
      <w:r w:rsidR="0024511A">
        <w:rPr>
          <w:b/>
          <w:szCs w:val="22"/>
          <w:lang w:val="lt-LT"/>
        </w:rPr>
        <w:t> </w:t>
      </w:r>
      <w:r w:rsidRPr="00CD7907">
        <w:rPr>
          <w:b/>
          <w:szCs w:val="22"/>
          <w:lang w:val="lt-LT"/>
        </w:rPr>
        <w:t>(</w:t>
      </w:r>
      <w:r w:rsidR="0024511A">
        <w:rPr>
          <w:b/>
          <w:szCs w:val="22"/>
          <w:lang w:val="lt-LT"/>
        </w:rPr>
        <w:noBreakHyphen/>
      </w:r>
      <w:r w:rsidRPr="00CD7907">
        <w:rPr>
          <w:b/>
          <w:szCs w:val="22"/>
          <w:lang w:val="lt-LT"/>
        </w:rPr>
        <w:t>I) UŽ SERIJŲ IŠLEIDIMĄ</w:t>
      </w:r>
    </w:p>
    <w:p w14:paraId="6B55F391" w14:textId="77777777" w:rsidR="00F4711D" w:rsidRPr="00CD7907" w:rsidRDefault="00F4711D" w:rsidP="00F4711D">
      <w:pPr>
        <w:rPr>
          <w:szCs w:val="22"/>
          <w:lang w:val="lt-LT"/>
        </w:rPr>
      </w:pPr>
    </w:p>
    <w:p w14:paraId="6B55F392" w14:textId="77777777" w:rsidR="00F4711D" w:rsidRPr="00CD7907" w:rsidRDefault="00F4711D" w:rsidP="00F4711D">
      <w:pPr>
        <w:spacing w:line="240" w:lineRule="auto"/>
        <w:jc w:val="both"/>
        <w:rPr>
          <w:szCs w:val="22"/>
          <w:lang w:val="lt-LT"/>
        </w:rPr>
      </w:pPr>
      <w:r w:rsidRPr="00CD7907">
        <w:rPr>
          <w:noProof/>
          <w:szCs w:val="22"/>
          <w:u w:val="single"/>
          <w:lang w:val="lt-LT"/>
        </w:rPr>
        <w:t>Gamintojo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ų), atsakingo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ų) už serijų išleidimą, pavadinimas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ai) ir adresas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ai)</w:t>
      </w:r>
    </w:p>
    <w:p w14:paraId="6B55F393" w14:textId="77777777" w:rsidR="00F4711D" w:rsidRPr="00CD7907" w:rsidRDefault="00F4711D" w:rsidP="00F4711D">
      <w:pPr>
        <w:rPr>
          <w:szCs w:val="22"/>
          <w:lang w:val="lt-LT"/>
        </w:rPr>
      </w:pPr>
    </w:p>
    <w:p w14:paraId="6B55F394" w14:textId="77777777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Cyndea Pharma, S.L.</w:t>
      </w:r>
    </w:p>
    <w:p w14:paraId="6B55F395" w14:textId="77777777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Poligono Industrial Emiliano Revilla Sanz,</w:t>
      </w:r>
    </w:p>
    <w:p w14:paraId="6B55F396" w14:textId="77777777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Avenida de Agreda, 31,</w:t>
      </w:r>
    </w:p>
    <w:p w14:paraId="6B55F397" w14:textId="77777777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Ólvega </w:t>
      </w:r>
      <w:r w:rsidR="00663768">
        <w:rPr>
          <w:noProof/>
          <w:szCs w:val="22"/>
          <w:lang w:val="lt-LT"/>
        </w:rPr>
        <w:t xml:space="preserve">Soria </w:t>
      </w:r>
      <w:r w:rsidRPr="00CD7907">
        <w:rPr>
          <w:noProof/>
          <w:szCs w:val="22"/>
          <w:lang w:val="lt-LT"/>
        </w:rPr>
        <w:t>42110,</w:t>
      </w:r>
    </w:p>
    <w:p w14:paraId="6B55F398" w14:textId="77777777" w:rsidR="00F4711D" w:rsidRPr="00CD7907" w:rsidRDefault="00054107" w:rsidP="00054107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Ispanija</w:t>
      </w:r>
    </w:p>
    <w:p w14:paraId="6B55F399" w14:textId="77777777" w:rsidR="00054107" w:rsidRPr="00CD7907" w:rsidRDefault="00054107" w:rsidP="00F4711D">
      <w:pPr>
        <w:spacing w:line="240" w:lineRule="auto"/>
        <w:jc w:val="both"/>
        <w:rPr>
          <w:noProof/>
          <w:szCs w:val="22"/>
          <w:lang w:val="lt-LT"/>
        </w:rPr>
      </w:pPr>
    </w:p>
    <w:p w14:paraId="24B3E785" w14:textId="77777777" w:rsidR="00641C42" w:rsidRPr="00641C42" w:rsidRDefault="00641C42" w:rsidP="00641C42">
      <w:pPr>
        <w:rPr>
          <w:szCs w:val="22"/>
          <w:lang w:val="sv-SE"/>
        </w:rPr>
      </w:pPr>
      <w:r w:rsidRPr="00641C42">
        <w:rPr>
          <w:szCs w:val="22"/>
          <w:lang w:val="sv-SE"/>
        </w:rPr>
        <w:t xml:space="preserve">arba </w:t>
      </w:r>
    </w:p>
    <w:p w14:paraId="24C59124" w14:textId="77777777" w:rsidR="00641C42" w:rsidRPr="00641C42" w:rsidRDefault="00641C42" w:rsidP="00641C42">
      <w:pPr>
        <w:rPr>
          <w:szCs w:val="22"/>
          <w:lang w:val="sv-SE"/>
        </w:rPr>
      </w:pPr>
    </w:p>
    <w:p w14:paraId="4A5DDF8E" w14:textId="77777777" w:rsidR="00641C42" w:rsidRPr="00641C42" w:rsidRDefault="00641C42" w:rsidP="00641C42">
      <w:pPr>
        <w:rPr>
          <w:szCs w:val="22"/>
          <w:lang w:val="sv-SE"/>
        </w:rPr>
      </w:pPr>
      <w:r w:rsidRPr="00641C42">
        <w:rPr>
          <w:szCs w:val="22"/>
          <w:lang w:val="sv-SE"/>
        </w:rPr>
        <w:t>BESINS MANUFACTURING ESPAÑA S.L.</w:t>
      </w:r>
    </w:p>
    <w:p w14:paraId="0E561D63" w14:textId="77777777" w:rsidR="00641C42" w:rsidRPr="00641C42" w:rsidRDefault="00641C42" w:rsidP="00641C42">
      <w:pPr>
        <w:rPr>
          <w:szCs w:val="22"/>
          <w:lang w:val="sv-SE"/>
        </w:rPr>
      </w:pPr>
      <w:r w:rsidRPr="00641C42">
        <w:rPr>
          <w:szCs w:val="22"/>
          <w:lang w:val="sv-SE"/>
        </w:rPr>
        <w:t>Polígono industrial el Pitarco, Parcela 4</w:t>
      </w:r>
    </w:p>
    <w:p w14:paraId="18B2076E" w14:textId="77777777" w:rsidR="00641C42" w:rsidRPr="00641C42" w:rsidRDefault="00641C42" w:rsidP="00641C42">
      <w:pPr>
        <w:rPr>
          <w:szCs w:val="22"/>
          <w:lang w:val="sv-SE"/>
        </w:rPr>
      </w:pPr>
      <w:r w:rsidRPr="00641C42">
        <w:rPr>
          <w:szCs w:val="22"/>
          <w:lang w:val="sv-SE"/>
        </w:rPr>
        <w:t xml:space="preserve">Muel </w:t>
      </w:r>
    </w:p>
    <w:p w14:paraId="00D3BDBD" w14:textId="77777777" w:rsidR="00641C42" w:rsidRPr="00641C42" w:rsidRDefault="00641C42" w:rsidP="00641C42">
      <w:pPr>
        <w:rPr>
          <w:szCs w:val="22"/>
          <w:lang w:val="sv-SE"/>
        </w:rPr>
      </w:pPr>
      <w:r w:rsidRPr="00641C42">
        <w:rPr>
          <w:szCs w:val="22"/>
          <w:lang w:val="sv-SE"/>
        </w:rPr>
        <w:t>50450 Zaragoza</w:t>
      </w:r>
    </w:p>
    <w:p w14:paraId="5622A6AB" w14:textId="77777777" w:rsidR="00641C42" w:rsidRPr="00641C42" w:rsidRDefault="00641C42" w:rsidP="00641C42">
      <w:pPr>
        <w:rPr>
          <w:szCs w:val="22"/>
          <w:lang w:val="sv-SE"/>
        </w:rPr>
      </w:pPr>
      <w:r w:rsidRPr="00641C42">
        <w:rPr>
          <w:szCs w:val="22"/>
          <w:lang w:val="sv-SE"/>
        </w:rPr>
        <w:t>Ispanija</w:t>
      </w:r>
    </w:p>
    <w:p w14:paraId="6B55F39A" w14:textId="4C30D9EA" w:rsidR="00F4711D" w:rsidRDefault="00F4711D" w:rsidP="00F4711D">
      <w:pPr>
        <w:rPr>
          <w:szCs w:val="22"/>
          <w:lang w:val="lt-LT"/>
        </w:rPr>
      </w:pPr>
    </w:p>
    <w:p w14:paraId="2318D76D" w14:textId="77777777" w:rsidR="00457CB1" w:rsidRPr="00656C7E" w:rsidRDefault="00457CB1" w:rsidP="00457CB1">
      <w:pPr>
        <w:spacing w:line="240" w:lineRule="auto"/>
        <w:rPr>
          <w:lang w:val="lt-LT"/>
        </w:rPr>
      </w:pPr>
      <w:r w:rsidRPr="00656C7E">
        <w:rPr>
          <w:lang w:val="lt-LT"/>
        </w:rPr>
        <w:t>Su pakuote pateikiamame lapelyje nurodomas gamintojo, atsakingo už konkrečios serijos išleidimą, pavadinimas ir adresas.</w:t>
      </w:r>
    </w:p>
    <w:p w14:paraId="0924B85C" w14:textId="77777777" w:rsidR="00641C42" w:rsidRPr="00CD7907" w:rsidRDefault="00641C42" w:rsidP="00F4711D">
      <w:pPr>
        <w:rPr>
          <w:szCs w:val="22"/>
          <w:lang w:val="lt-LT"/>
        </w:rPr>
      </w:pPr>
    </w:p>
    <w:p w14:paraId="6B55F39B" w14:textId="77777777" w:rsidR="00F4711D" w:rsidRPr="00CD7907" w:rsidRDefault="00F4711D" w:rsidP="00F4711D">
      <w:pPr>
        <w:rPr>
          <w:szCs w:val="22"/>
          <w:lang w:val="lt-LT"/>
        </w:rPr>
      </w:pPr>
    </w:p>
    <w:p w14:paraId="6B55F39C" w14:textId="77777777" w:rsidR="00F4711D" w:rsidRPr="00CD7907" w:rsidRDefault="00F4711D" w:rsidP="00F4711D">
      <w:p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B.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TIEKIMO IR VARTOJIMO SĄLYGOS AR APRIBOJIMAI</w:t>
      </w:r>
    </w:p>
    <w:p w14:paraId="6B55F39D" w14:textId="77777777" w:rsidR="00F4711D" w:rsidRPr="00CD7907" w:rsidRDefault="00F4711D" w:rsidP="00F4711D">
      <w:pPr>
        <w:rPr>
          <w:szCs w:val="22"/>
          <w:lang w:val="lt-LT"/>
        </w:rPr>
      </w:pPr>
    </w:p>
    <w:p w14:paraId="6B55F39E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Receptinis vaistinis preparatas.</w:t>
      </w:r>
    </w:p>
    <w:p w14:paraId="6B55F39F" w14:textId="77777777" w:rsidR="00F4711D" w:rsidRPr="00CD7907" w:rsidRDefault="00F4711D" w:rsidP="00512AD5">
      <w:pPr>
        <w:pStyle w:val="Paprastasistekstas"/>
        <w:tabs>
          <w:tab w:val="left" w:pos="4962"/>
        </w:tabs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b/>
          <w:noProof/>
          <w:sz w:val="22"/>
          <w:szCs w:val="22"/>
          <w:lang w:val="lt-LT"/>
        </w:rPr>
        <w:br w:type="page"/>
      </w:r>
    </w:p>
    <w:p w14:paraId="6B55F3A0" w14:textId="77777777" w:rsidR="00F4711D" w:rsidRPr="00CD7907" w:rsidRDefault="00F4711D" w:rsidP="00F4711D">
      <w:pPr>
        <w:rPr>
          <w:szCs w:val="22"/>
          <w:lang w:val="lt-LT"/>
        </w:rPr>
      </w:pPr>
    </w:p>
    <w:p w14:paraId="6B55F3A1" w14:textId="77777777" w:rsidR="00F4711D" w:rsidRPr="00CD7907" w:rsidRDefault="00F4711D" w:rsidP="00F4711D">
      <w:pPr>
        <w:rPr>
          <w:szCs w:val="22"/>
          <w:lang w:val="lt-LT"/>
        </w:rPr>
      </w:pPr>
    </w:p>
    <w:p w14:paraId="6B55F3A2" w14:textId="77777777" w:rsidR="00F4711D" w:rsidRPr="00CD7907" w:rsidRDefault="00F4711D" w:rsidP="00F4711D">
      <w:pPr>
        <w:rPr>
          <w:szCs w:val="22"/>
          <w:lang w:val="lt-LT"/>
        </w:rPr>
      </w:pPr>
    </w:p>
    <w:p w14:paraId="6B55F3A3" w14:textId="77777777" w:rsidR="00F4711D" w:rsidRPr="00CD7907" w:rsidRDefault="00F4711D" w:rsidP="00F4711D">
      <w:pPr>
        <w:rPr>
          <w:szCs w:val="22"/>
          <w:lang w:val="lt-LT"/>
        </w:rPr>
      </w:pPr>
    </w:p>
    <w:p w14:paraId="6B55F3A4" w14:textId="77777777" w:rsidR="00F4711D" w:rsidRPr="00CD7907" w:rsidRDefault="00F4711D" w:rsidP="00F4711D">
      <w:pPr>
        <w:rPr>
          <w:szCs w:val="22"/>
          <w:lang w:val="lt-LT"/>
        </w:rPr>
      </w:pPr>
    </w:p>
    <w:p w14:paraId="6B55F3A5" w14:textId="77777777" w:rsidR="00F4711D" w:rsidRPr="00CD7907" w:rsidRDefault="00F4711D" w:rsidP="00F4711D">
      <w:pPr>
        <w:rPr>
          <w:szCs w:val="22"/>
          <w:lang w:val="lt-LT"/>
        </w:rPr>
      </w:pPr>
    </w:p>
    <w:p w14:paraId="6B55F3A6" w14:textId="77777777" w:rsidR="00F4711D" w:rsidRPr="00CD7907" w:rsidRDefault="00F4711D" w:rsidP="00F4711D">
      <w:pPr>
        <w:rPr>
          <w:szCs w:val="22"/>
          <w:lang w:val="lt-LT"/>
        </w:rPr>
      </w:pPr>
    </w:p>
    <w:p w14:paraId="6B55F3A7" w14:textId="77777777" w:rsidR="00F4711D" w:rsidRPr="00CD7907" w:rsidRDefault="00F4711D" w:rsidP="00F4711D">
      <w:pPr>
        <w:rPr>
          <w:szCs w:val="22"/>
          <w:lang w:val="lt-LT"/>
        </w:rPr>
      </w:pPr>
    </w:p>
    <w:p w14:paraId="6B55F3A8" w14:textId="77777777" w:rsidR="00F4711D" w:rsidRPr="00CD7907" w:rsidRDefault="00F4711D" w:rsidP="00F4711D">
      <w:pPr>
        <w:rPr>
          <w:szCs w:val="22"/>
          <w:lang w:val="lt-LT"/>
        </w:rPr>
      </w:pPr>
    </w:p>
    <w:p w14:paraId="6B55F3A9" w14:textId="77777777" w:rsidR="00F4711D" w:rsidRPr="00CD7907" w:rsidRDefault="00F4711D" w:rsidP="00F4711D">
      <w:pPr>
        <w:rPr>
          <w:szCs w:val="22"/>
          <w:lang w:val="lt-LT"/>
        </w:rPr>
      </w:pPr>
    </w:p>
    <w:p w14:paraId="6B55F3AA" w14:textId="77777777" w:rsidR="00F4711D" w:rsidRPr="00CD7907" w:rsidRDefault="00F4711D" w:rsidP="00F4711D">
      <w:pPr>
        <w:rPr>
          <w:szCs w:val="22"/>
          <w:lang w:val="lt-LT"/>
        </w:rPr>
      </w:pPr>
    </w:p>
    <w:p w14:paraId="6B55F3AB" w14:textId="77777777" w:rsidR="00F4711D" w:rsidRPr="00CD7907" w:rsidRDefault="00F4711D" w:rsidP="00F4711D">
      <w:pPr>
        <w:rPr>
          <w:szCs w:val="22"/>
          <w:lang w:val="lt-LT"/>
        </w:rPr>
      </w:pPr>
    </w:p>
    <w:p w14:paraId="6B55F3AC" w14:textId="77777777" w:rsidR="00F4711D" w:rsidRPr="00CD7907" w:rsidRDefault="00F4711D" w:rsidP="00F4711D">
      <w:pPr>
        <w:rPr>
          <w:szCs w:val="22"/>
          <w:lang w:val="lt-LT"/>
        </w:rPr>
      </w:pPr>
    </w:p>
    <w:p w14:paraId="6B55F3AD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AE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AF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0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1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2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3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4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5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6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7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III</w:t>
      </w:r>
      <w:r w:rsidR="0024511A">
        <w:rPr>
          <w:rFonts w:ascii="Times New Roman" w:hAnsi="Times New Roman"/>
          <w:i w:val="0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i w:val="0"/>
          <w:sz w:val="22"/>
          <w:szCs w:val="22"/>
          <w:lang w:val="lt-LT"/>
        </w:rPr>
        <w:t>PRIEDAS</w:t>
      </w:r>
    </w:p>
    <w:p w14:paraId="6B55F3B8" w14:textId="77777777" w:rsidR="00F4711D" w:rsidRPr="00CD7907" w:rsidRDefault="00F4711D" w:rsidP="00F4711D">
      <w:pPr>
        <w:rPr>
          <w:szCs w:val="22"/>
          <w:lang w:val="lt-LT"/>
        </w:rPr>
      </w:pPr>
    </w:p>
    <w:p w14:paraId="6B55F3B9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6B55F3BA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br w:type="page"/>
      </w:r>
    </w:p>
    <w:p w14:paraId="6B55F3BB" w14:textId="77777777" w:rsidR="00F4711D" w:rsidRPr="00CD7907" w:rsidRDefault="00F4711D" w:rsidP="00F4711D">
      <w:pPr>
        <w:rPr>
          <w:szCs w:val="22"/>
          <w:lang w:val="lt-LT"/>
        </w:rPr>
      </w:pPr>
    </w:p>
    <w:p w14:paraId="6B55F3BC" w14:textId="77777777" w:rsidR="00F4711D" w:rsidRPr="00CD7907" w:rsidRDefault="00F4711D" w:rsidP="00F4711D">
      <w:pPr>
        <w:rPr>
          <w:szCs w:val="22"/>
          <w:lang w:val="lt-LT"/>
        </w:rPr>
      </w:pPr>
    </w:p>
    <w:p w14:paraId="6B55F3BD" w14:textId="77777777" w:rsidR="00F4711D" w:rsidRPr="00CD7907" w:rsidRDefault="00F4711D" w:rsidP="00F4711D">
      <w:pPr>
        <w:rPr>
          <w:szCs w:val="22"/>
          <w:lang w:val="lt-LT"/>
        </w:rPr>
      </w:pPr>
    </w:p>
    <w:p w14:paraId="6B55F3BE" w14:textId="77777777" w:rsidR="00F4711D" w:rsidRPr="00CD7907" w:rsidRDefault="00F4711D" w:rsidP="00F4711D">
      <w:pPr>
        <w:rPr>
          <w:szCs w:val="22"/>
          <w:lang w:val="lt-LT"/>
        </w:rPr>
      </w:pPr>
    </w:p>
    <w:p w14:paraId="6B55F3BF" w14:textId="77777777" w:rsidR="00F4711D" w:rsidRPr="00CD7907" w:rsidRDefault="00F4711D" w:rsidP="00F4711D">
      <w:pPr>
        <w:rPr>
          <w:szCs w:val="22"/>
          <w:lang w:val="lt-LT"/>
        </w:rPr>
      </w:pPr>
    </w:p>
    <w:p w14:paraId="6B55F3C0" w14:textId="77777777" w:rsidR="00F4711D" w:rsidRPr="00CD7907" w:rsidRDefault="00F4711D" w:rsidP="00F4711D">
      <w:pPr>
        <w:rPr>
          <w:szCs w:val="22"/>
          <w:lang w:val="lt-LT"/>
        </w:rPr>
      </w:pPr>
    </w:p>
    <w:p w14:paraId="6B55F3C1" w14:textId="77777777" w:rsidR="00F4711D" w:rsidRPr="00CD7907" w:rsidRDefault="00F4711D" w:rsidP="00F4711D">
      <w:pPr>
        <w:rPr>
          <w:szCs w:val="22"/>
          <w:lang w:val="lt-LT"/>
        </w:rPr>
      </w:pPr>
    </w:p>
    <w:p w14:paraId="6B55F3C2" w14:textId="77777777" w:rsidR="00F4711D" w:rsidRPr="00CD7907" w:rsidRDefault="00F4711D" w:rsidP="00F4711D">
      <w:pPr>
        <w:rPr>
          <w:szCs w:val="22"/>
          <w:lang w:val="lt-LT"/>
        </w:rPr>
      </w:pPr>
    </w:p>
    <w:p w14:paraId="6B55F3C3" w14:textId="77777777" w:rsidR="00F4711D" w:rsidRPr="00CD7907" w:rsidRDefault="00F4711D" w:rsidP="00F4711D">
      <w:pPr>
        <w:rPr>
          <w:szCs w:val="22"/>
          <w:lang w:val="lt-LT"/>
        </w:rPr>
      </w:pPr>
    </w:p>
    <w:p w14:paraId="6B55F3C4" w14:textId="77777777" w:rsidR="00F4711D" w:rsidRPr="00CD7907" w:rsidRDefault="00F4711D" w:rsidP="00F4711D">
      <w:pPr>
        <w:rPr>
          <w:szCs w:val="22"/>
          <w:lang w:val="lt-LT"/>
        </w:rPr>
      </w:pPr>
    </w:p>
    <w:p w14:paraId="6B55F3C5" w14:textId="77777777" w:rsidR="00F4711D" w:rsidRPr="00CD7907" w:rsidRDefault="00F4711D" w:rsidP="00F4711D">
      <w:pPr>
        <w:rPr>
          <w:szCs w:val="22"/>
          <w:lang w:val="lt-LT"/>
        </w:rPr>
      </w:pPr>
    </w:p>
    <w:p w14:paraId="6B55F3C6" w14:textId="77777777" w:rsidR="00F4711D" w:rsidRPr="00CD7907" w:rsidRDefault="00F4711D" w:rsidP="00F4711D">
      <w:pPr>
        <w:rPr>
          <w:szCs w:val="22"/>
          <w:lang w:val="lt-LT"/>
        </w:rPr>
      </w:pPr>
    </w:p>
    <w:p w14:paraId="6B55F3C7" w14:textId="77777777" w:rsidR="00F4711D" w:rsidRPr="00CD7907" w:rsidRDefault="00F4711D" w:rsidP="00F4711D">
      <w:pPr>
        <w:rPr>
          <w:szCs w:val="22"/>
          <w:lang w:val="lt-LT"/>
        </w:rPr>
      </w:pPr>
    </w:p>
    <w:p w14:paraId="6B55F3C8" w14:textId="77777777" w:rsidR="00F4711D" w:rsidRPr="00CD7907" w:rsidRDefault="00F4711D" w:rsidP="00F4711D">
      <w:pPr>
        <w:rPr>
          <w:szCs w:val="22"/>
          <w:lang w:val="lt-LT"/>
        </w:rPr>
      </w:pPr>
    </w:p>
    <w:p w14:paraId="6B55F3C9" w14:textId="77777777" w:rsidR="00F4711D" w:rsidRPr="00CD7907" w:rsidRDefault="00F4711D" w:rsidP="00F4711D">
      <w:pPr>
        <w:rPr>
          <w:szCs w:val="22"/>
          <w:lang w:val="lt-LT"/>
        </w:rPr>
      </w:pPr>
    </w:p>
    <w:p w14:paraId="6B55F3CA" w14:textId="77777777" w:rsidR="00F4711D" w:rsidRPr="00CD7907" w:rsidRDefault="00F4711D" w:rsidP="00F4711D">
      <w:pPr>
        <w:rPr>
          <w:szCs w:val="22"/>
          <w:lang w:val="lt-LT"/>
        </w:rPr>
      </w:pPr>
    </w:p>
    <w:p w14:paraId="6B55F3CB" w14:textId="77777777" w:rsidR="00F4711D" w:rsidRPr="00CD7907" w:rsidRDefault="00F4711D" w:rsidP="00F4711D">
      <w:pPr>
        <w:rPr>
          <w:szCs w:val="22"/>
          <w:lang w:val="lt-LT"/>
        </w:rPr>
      </w:pPr>
    </w:p>
    <w:p w14:paraId="6B55F3CC" w14:textId="77777777" w:rsidR="00F4711D" w:rsidRPr="00CD7907" w:rsidRDefault="00F4711D" w:rsidP="00F4711D">
      <w:pPr>
        <w:rPr>
          <w:szCs w:val="22"/>
          <w:lang w:val="lt-LT"/>
        </w:rPr>
      </w:pPr>
    </w:p>
    <w:p w14:paraId="6B55F3CD" w14:textId="77777777" w:rsidR="00F4711D" w:rsidRPr="00CD7907" w:rsidRDefault="00F4711D" w:rsidP="00F4711D">
      <w:pPr>
        <w:rPr>
          <w:szCs w:val="22"/>
          <w:lang w:val="lt-LT"/>
        </w:rPr>
      </w:pPr>
    </w:p>
    <w:p w14:paraId="6B55F3CE" w14:textId="77777777" w:rsidR="00F4711D" w:rsidRPr="00CD7907" w:rsidRDefault="00F4711D" w:rsidP="00F4711D">
      <w:pPr>
        <w:rPr>
          <w:szCs w:val="22"/>
          <w:lang w:val="lt-LT"/>
        </w:rPr>
      </w:pPr>
    </w:p>
    <w:p w14:paraId="6B55F3CF" w14:textId="77777777" w:rsidR="00F4711D" w:rsidRPr="00CD7907" w:rsidRDefault="00F4711D" w:rsidP="00F4711D">
      <w:pPr>
        <w:rPr>
          <w:szCs w:val="22"/>
          <w:lang w:val="lt-LT"/>
        </w:rPr>
      </w:pPr>
    </w:p>
    <w:p w14:paraId="6B55F3D0" w14:textId="77777777" w:rsidR="00F4711D" w:rsidRPr="00CD7907" w:rsidRDefault="00F4711D" w:rsidP="00F4711D">
      <w:pPr>
        <w:rPr>
          <w:szCs w:val="22"/>
          <w:lang w:val="lt-LT"/>
        </w:rPr>
      </w:pPr>
    </w:p>
    <w:p w14:paraId="6B55F3D1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D2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6B55F3D3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br w:type="page"/>
      </w:r>
    </w:p>
    <w:p w14:paraId="6B55F3D4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INFORMACIJA ANT IŠORINĖS PAKUOTĖS</w:t>
      </w:r>
    </w:p>
    <w:p w14:paraId="6B55F3D5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6B55F3D6" w14:textId="77777777" w:rsidR="00F4711D" w:rsidRPr="00CD7907" w:rsidRDefault="004C1610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KARTON</w:t>
      </w:r>
      <w:r>
        <w:rPr>
          <w:b/>
          <w:noProof/>
          <w:szCs w:val="22"/>
          <w:lang w:val="lt-LT"/>
        </w:rPr>
        <w:t>O</w:t>
      </w:r>
      <w:r w:rsidRPr="00CD7907">
        <w:rPr>
          <w:b/>
          <w:noProof/>
          <w:szCs w:val="22"/>
          <w:lang w:val="lt-LT"/>
        </w:rPr>
        <w:t xml:space="preserve"> </w:t>
      </w:r>
      <w:r w:rsidR="00FB4D92" w:rsidRPr="00CD7907">
        <w:rPr>
          <w:b/>
          <w:noProof/>
          <w:szCs w:val="22"/>
          <w:lang w:val="lt-LT"/>
        </w:rPr>
        <w:t>DĖŽUTĖ</w:t>
      </w:r>
    </w:p>
    <w:p w14:paraId="6B55F3D7" w14:textId="77777777" w:rsidR="00F4711D" w:rsidRPr="00CD7907" w:rsidRDefault="00F4711D" w:rsidP="00F4711D">
      <w:pPr>
        <w:rPr>
          <w:szCs w:val="22"/>
          <w:lang w:val="lt-LT"/>
        </w:rPr>
      </w:pPr>
    </w:p>
    <w:p w14:paraId="6B55F3D8" w14:textId="77777777" w:rsidR="00F4711D" w:rsidRPr="00CD7907" w:rsidRDefault="00F4711D" w:rsidP="00F4711D">
      <w:pPr>
        <w:rPr>
          <w:szCs w:val="22"/>
          <w:lang w:val="lt-LT"/>
        </w:rPr>
      </w:pPr>
    </w:p>
    <w:p w14:paraId="6B55F3D9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>VAISTINIO</w:t>
      </w:r>
      <w:r w:rsidRPr="00CD7907">
        <w:rPr>
          <w:b/>
          <w:noProof/>
          <w:szCs w:val="22"/>
          <w:lang w:val="lt-LT"/>
        </w:rPr>
        <w:t xml:space="preserve"> PREPARATO PAVADINIMAS</w:t>
      </w:r>
    </w:p>
    <w:p w14:paraId="6B55F3DA" w14:textId="77777777" w:rsidR="00F4711D" w:rsidRPr="00CD7907" w:rsidRDefault="00F4711D" w:rsidP="00F4711D">
      <w:pPr>
        <w:rPr>
          <w:szCs w:val="22"/>
          <w:lang w:val="lt-LT"/>
        </w:rPr>
      </w:pPr>
    </w:p>
    <w:p w14:paraId="6B55F3DB" w14:textId="77777777" w:rsidR="007D6DE9" w:rsidRPr="00CD7907" w:rsidRDefault="00EC573E" w:rsidP="00F4711D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FB4D92" w:rsidRPr="00CD7907">
        <w:rPr>
          <w:rFonts w:eastAsiaTheme="minorHAnsi"/>
          <w:snapToGrid/>
          <w:szCs w:val="22"/>
          <w:lang w:val="lt-LT"/>
        </w:rPr>
        <w:t xml:space="preserve"> 200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="00FB4D92" w:rsidRPr="00CD7907">
        <w:rPr>
          <w:rFonts w:eastAsiaTheme="minorHAnsi"/>
          <w:snapToGrid/>
          <w:szCs w:val="22"/>
          <w:lang w:val="lt-LT"/>
        </w:rPr>
        <w:t>mg makšties minkštosios kapsulės</w:t>
      </w:r>
    </w:p>
    <w:p w14:paraId="6B55F3DC" w14:textId="77777777" w:rsidR="00F4711D" w:rsidRPr="00CD7907" w:rsidRDefault="00320985" w:rsidP="00F4711D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FB4D92" w:rsidRPr="00CD7907">
        <w:rPr>
          <w:noProof/>
          <w:szCs w:val="22"/>
          <w:lang w:val="lt-LT"/>
        </w:rPr>
        <w:t>rogesteronas</w:t>
      </w:r>
    </w:p>
    <w:p w14:paraId="6B55F3DD" w14:textId="77777777" w:rsidR="00F4711D" w:rsidRPr="00CD7907" w:rsidRDefault="00F4711D" w:rsidP="00F4711D">
      <w:pPr>
        <w:rPr>
          <w:szCs w:val="22"/>
          <w:lang w:val="lt-LT"/>
        </w:rPr>
      </w:pPr>
    </w:p>
    <w:p w14:paraId="6B55F3DE" w14:textId="77777777" w:rsidR="00F4711D" w:rsidRPr="00CD7907" w:rsidRDefault="00F4711D" w:rsidP="00F4711D">
      <w:pPr>
        <w:rPr>
          <w:szCs w:val="22"/>
          <w:lang w:val="lt-LT"/>
        </w:rPr>
      </w:pPr>
    </w:p>
    <w:p w14:paraId="6B55F3DF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2.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VEIKLIOJI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IOS) MEDŽIAGA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OS) IR JOS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Ų) KIEKIS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IAI)</w:t>
      </w:r>
    </w:p>
    <w:p w14:paraId="6B55F3E0" w14:textId="77777777" w:rsidR="00F4711D" w:rsidRPr="00CD7907" w:rsidRDefault="00F4711D" w:rsidP="00F4711D">
      <w:pPr>
        <w:rPr>
          <w:szCs w:val="22"/>
          <w:lang w:val="lt-LT"/>
        </w:rPr>
      </w:pPr>
    </w:p>
    <w:p w14:paraId="6B55F3E1" w14:textId="77777777" w:rsidR="00F4711D" w:rsidRPr="00CD7907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Kiekvienoje kapsulėje yra 200 mg progesterono</w:t>
      </w:r>
      <w:r w:rsidR="00320985">
        <w:rPr>
          <w:szCs w:val="22"/>
          <w:lang w:val="lt-LT"/>
        </w:rPr>
        <w:t xml:space="preserve"> (</w:t>
      </w:r>
      <w:proofErr w:type="spellStart"/>
      <w:r w:rsidR="00320985" w:rsidRPr="00CD7907">
        <w:rPr>
          <w:szCs w:val="22"/>
          <w:lang w:val="lt-LT"/>
        </w:rPr>
        <w:t>mikronizuoto</w:t>
      </w:r>
      <w:proofErr w:type="spellEnd"/>
      <w:r w:rsidR="00320985">
        <w:rPr>
          <w:szCs w:val="22"/>
          <w:lang w:val="lt-LT"/>
        </w:rPr>
        <w:t>)</w:t>
      </w:r>
      <w:r w:rsidRPr="00CD7907">
        <w:rPr>
          <w:szCs w:val="22"/>
          <w:lang w:val="lt-LT"/>
        </w:rPr>
        <w:t>.</w:t>
      </w:r>
    </w:p>
    <w:p w14:paraId="6B55F3E2" w14:textId="77777777" w:rsidR="007D6DE9" w:rsidRPr="00CD7907" w:rsidRDefault="007D6DE9" w:rsidP="00F4711D">
      <w:pPr>
        <w:rPr>
          <w:szCs w:val="22"/>
          <w:lang w:val="lt-LT"/>
        </w:rPr>
      </w:pPr>
    </w:p>
    <w:p w14:paraId="6B55F3E3" w14:textId="77777777" w:rsidR="00F4711D" w:rsidRPr="00CD7907" w:rsidRDefault="00F4711D" w:rsidP="00F4711D">
      <w:pPr>
        <w:rPr>
          <w:szCs w:val="22"/>
          <w:lang w:val="lt-LT"/>
        </w:rPr>
      </w:pPr>
    </w:p>
    <w:p w14:paraId="6B55F3E4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PAGALBINIŲ MEDŽIAGŲ SĄRAŠAS</w:t>
      </w:r>
    </w:p>
    <w:p w14:paraId="6B55F3E5" w14:textId="77777777" w:rsidR="00F4711D" w:rsidRPr="00CD7907" w:rsidRDefault="00F4711D" w:rsidP="00F4711D">
      <w:pPr>
        <w:rPr>
          <w:szCs w:val="22"/>
          <w:lang w:val="lt-LT"/>
        </w:rPr>
      </w:pPr>
    </w:p>
    <w:p w14:paraId="6B55F3E6" w14:textId="77777777" w:rsidR="00022652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Sudėtyje taip pat yra</w:t>
      </w:r>
      <w:r w:rsidR="00320985">
        <w:rPr>
          <w:szCs w:val="22"/>
          <w:lang w:val="lt-LT"/>
        </w:rPr>
        <w:t>:</w:t>
      </w:r>
      <w:r w:rsidRPr="00CD7907">
        <w:rPr>
          <w:szCs w:val="22"/>
          <w:lang w:val="lt-LT"/>
        </w:rPr>
        <w:t xml:space="preserve"> sojų </w:t>
      </w:r>
      <w:proofErr w:type="spellStart"/>
      <w:r w:rsidRPr="00CD7907">
        <w:rPr>
          <w:szCs w:val="22"/>
          <w:lang w:val="lt-LT"/>
        </w:rPr>
        <w:t>lecitino</w:t>
      </w:r>
      <w:proofErr w:type="spellEnd"/>
      <w:r w:rsidRPr="00CD7907">
        <w:rPr>
          <w:szCs w:val="22"/>
          <w:lang w:val="lt-LT"/>
        </w:rPr>
        <w:t>.</w:t>
      </w:r>
    </w:p>
    <w:p w14:paraId="6B55F3E7" w14:textId="77777777" w:rsidR="00F4711D" w:rsidRPr="00CD7907" w:rsidRDefault="00AE428F" w:rsidP="00F4711D">
      <w:pPr>
        <w:rPr>
          <w:szCs w:val="22"/>
          <w:lang w:val="lt-LT"/>
        </w:rPr>
      </w:pPr>
      <w:r>
        <w:rPr>
          <w:szCs w:val="22"/>
          <w:lang w:val="lt-LT"/>
        </w:rPr>
        <w:t>Daugiau informacijos pateikiama pakuotės lapelyje.</w:t>
      </w:r>
    </w:p>
    <w:p w14:paraId="6B55F3E8" w14:textId="77777777" w:rsidR="00FB4D92" w:rsidRPr="00CD7907" w:rsidRDefault="00FB4D92" w:rsidP="00F4711D">
      <w:pPr>
        <w:rPr>
          <w:szCs w:val="22"/>
          <w:lang w:val="lt-LT"/>
        </w:rPr>
      </w:pPr>
    </w:p>
    <w:p w14:paraId="6B55F3E9" w14:textId="77777777" w:rsidR="00FB4D92" w:rsidRPr="00CD7907" w:rsidRDefault="00FB4D92" w:rsidP="00F4711D">
      <w:pPr>
        <w:rPr>
          <w:szCs w:val="22"/>
          <w:lang w:val="lt-LT"/>
        </w:rPr>
      </w:pPr>
    </w:p>
    <w:p w14:paraId="6B55F3EA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FARMACINĖ FORMA IR KIEKIS PAKUOTĖJE</w:t>
      </w:r>
    </w:p>
    <w:p w14:paraId="6B55F3EB" w14:textId="77777777" w:rsidR="00F4711D" w:rsidRPr="00CD7907" w:rsidRDefault="00F4711D" w:rsidP="00F4711D">
      <w:pPr>
        <w:rPr>
          <w:szCs w:val="22"/>
          <w:lang w:val="lt-LT"/>
        </w:rPr>
      </w:pPr>
    </w:p>
    <w:p w14:paraId="6B55F3EC" w14:textId="77777777" w:rsidR="002F66BC" w:rsidRDefault="00AE428F" w:rsidP="00F4711D">
      <w:pPr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022652">
        <w:rPr>
          <w:szCs w:val="22"/>
          <w:lang w:val="lt-LT"/>
        </w:rPr>
        <w:t>akšties m</w:t>
      </w:r>
      <w:r w:rsidR="002F66BC" w:rsidRPr="00CD7907">
        <w:rPr>
          <w:szCs w:val="22"/>
          <w:lang w:val="lt-LT"/>
        </w:rPr>
        <w:t>inkštosios</w:t>
      </w:r>
      <w:r>
        <w:rPr>
          <w:szCs w:val="22"/>
          <w:lang w:val="lt-LT"/>
        </w:rPr>
        <w:t xml:space="preserve"> </w:t>
      </w:r>
      <w:r w:rsidR="002F66BC" w:rsidRPr="00CD7907">
        <w:rPr>
          <w:szCs w:val="22"/>
          <w:lang w:val="lt-LT"/>
        </w:rPr>
        <w:t>kapsulės</w:t>
      </w:r>
    </w:p>
    <w:p w14:paraId="6B55F3ED" w14:textId="77777777" w:rsidR="00AE428F" w:rsidRPr="00CD7907" w:rsidRDefault="00AE428F" w:rsidP="00F4711D">
      <w:pPr>
        <w:rPr>
          <w:szCs w:val="22"/>
          <w:lang w:val="lt-LT"/>
        </w:rPr>
      </w:pPr>
    </w:p>
    <w:p w14:paraId="6B55F3EE" w14:textId="77777777" w:rsidR="00AE428F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15</w:t>
      </w:r>
      <w:r w:rsidR="0024511A">
        <w:rPr>
          <w:szCs w:val="22"/>
          <w:lang w:val="lt-LT"/>
        </w:rPr>
        <w:t xml:space="preserve"> </w:t>
      </w:r>
      <w:r w:rsidR="00AE428F">
        <w:rPr>
          <w:szCs w:val="22"/>
          <w:lang w:val="lt-LT"/>
        </w:rPr>
        <w:t xml:space="preserve">makšties </w:t>
      </w:r>
      <w:r w:rsidR="00F91BE4">
        <w:rPr>
          <w:szCs w:val="22"/>
          <w:lang w:val="lt-LT"/>
        </w:rPr>
        <w:t xml:space="preserve">minkštųjų </w:t>
      </w:r>
      <w:r w:rsidR="00AE428F">
        <w:rPr>
          <w:szCs w:val="22"/>
          <w:lang w:val="lt-LT"/>
        </w:rPr>
        <w:t>kapsulių</w:t>
      </w:r>
    </w:p>
    <w:p w14:paraId="6B55F3EF" w14:textId="77777777" w:rsidR="00AE428F" w:rsidRDefault="00FB4D92" w:rsidP="00F4711D">
      <w:pPr>
        <w:rPr>
          <w:szCs w:val="22"/>
          <w:highlight w:val="lightGray"/>
          <w:lang w:val="lt-LT"/>
        </w:rPr>
      </w:pPr>
      <w:r w:rsidRPr="00AE428F">
        <w:rPr>
          <w:szCs w:val="22"/>
          <w:highlight w:val="lightGray"/>
          <w:lang w:val="lt-LT"/>
        </w:rPr>
        <w:t>21</w:t>
      </w:r>
      <w:r w:rsidR="0024511A">
        <w:rPr>
          <w:szCs w:val="22"/>
          <w:highlight w:val="lightGray"/>
          <w:lang w:val="lt-LT"/>
        </w:rPr>
        <w:t xml:space="preserve"> </w:t>
      </w:r>
      <w:r w:rsidR="00AE428F" w:rsidRPr="00AE428F">
        <w:rPr>
          <w:szCs w:val="22"/>
          <w:highlight w:val="lightGray"/>
          <w:lang w:val="lt-LT"/>
        </w:rPr>
        <w:t xml:space="preserve">makšties </w:t>
      </w:r>
      <w:r w:rsidR="00F91BE4" w:rsidRPr="00AE428F">
        <w:rPr>
          <w:szCs w:val="22"/>
          <w:highlight w:val="lightGray"/>
          <w:lang w:val="lt-LT"/>
        </w:rPr>
        <w:t xml:space="preserve">minkštoji </w:t>
      </w:r>
      <w:r w:rsidR="00AE428F" w:rsidRPr="00AE428F">
        <w:rPr>
          <w:szCs w:val="22"/>
          <w:highlight w:val="lightGray"/>
          <w:lang w:val="lt-LT"/>
        </w:rPr>
        <w:t>kapsulė</w:t>
      </w:r>
    </w:p>
    <w:p w14:paraId="6B55F3F0" w14:textId="77777777" w:rsidR="00917BD0" w:rsidRPr="00AE428F" w:rsidRDefault="00917BD0" w:rsidP="00F4711D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45 makšties minkštosios kapsulės</w:t>
      </w:r>
    </w:p>
    <w:p w14:paraId="6B55F3F1" w14:textId="77777777" w:rsidR="00FB4D92" w:rsidRPr="00CD7907" w:rsidRDefault="00FB4D92" w:rsidP="00F4711D">
      <w:pPr>
        <w:rPr>
          <w:szCs w:val="22"/>
          <w:lang w:val="lt-LT"/>
        </w:rPr>
      </w:pPr>
      <w:r w:rsidRPr="00AE428F">
        <w:rPr>
          <w:szCs w:val="22"/>
          <w:highlight w:val="lightGray"/>
          <w:lang w:val="lt-LT"/>
        </w:rPr>
        <w:t>90</w:t>
      </w:r>
      <w:r w:rsidR="0024511A">
        <w:rPr>
          <w:szCs w:val="22"/>
          <w:highlight w:val="lightGray"/>
          <w:lang w:val="lt-LT"/>
        </w:rPr>
        <w:t xml:space="preserve"> </w:t>
      </w:r>
      <w:r w:rsidR="00AE428F" w:rsidRPr="00AE428F">
        <w:rPr>
          <w:szCs w:val="22"/>
          <w:highlight w:val="lightGray"/>
          <w:lang w:val="lt-LT"/>
        </w:rPr>
        <w:t xml:space="preserve">makšties </w:t>
      </w:r>
      <w:r w:rsidR="00F91BE4" w:rsidRPr="00AE428F">
        <w:rPr>
          <w:szCs w:val="22"/>
          <w:highlight w:val="lightGray"/>
          <w:lang w:val="lt-LT"/>
        </w:rPr>
        <w:t xml:space="preserve">minkštųjų </w:t>
      </w:r>
      <w:r w:rsidRPr="00AE428F">
        <w:rPr>
          <w:szCs w:val="22"/>
          <w:highlight w:val="lightGray"/>
          <w:lang w:val="lt-LT"/>
        </w:rPr>
        <w:t>kapsulių</w:t>
      </w:r>
    </w:p>
    <w:p w14:paraId="6B55F3F2" w14:textId="77777777" w:rsidR="00FB4D92" w:rsidRPr="00CD7907" w:rsidRDefault="00FB4D92" w:rsidP="00F4711D">
      <w:pPr>
        <w:rPr>
          <w:szCs w:val="22"/>
          <w:lang w:val="lt-LT"/>
        </w:rPr>
      </w:pPr>
    </w:p>
    <w:p w14:paraId="6B55F3F3" w14:textId="77777777" w:rsidR="00FB4D92" w:rsidRPr="00CD7907" w:rsidRDefault="00FB4D92" w:rsidP="00F4711D">
      <w:pPr>
        <w:rPr>
          <w:szCs w:val="22"/>
          <w:lang w:val="lt-LT"/>
        </w:rPr>
      </w:pPr>
    </w:p>
    <w:p w14:paraId="6B55F3F4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VARTOJIMO METODAS IR BŪDAS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AI)</w:t>
      </w:r>
    </w:p>
    <w:p w14:paraId="6B55F3F5" w14:textId="77777777" w:rsidR="00F4711D" w:rsidRPr="00CD7907" w:rsidRDefault="00F4711D" w:rsidP="00F4711D">
      <w:pPr>
        <w:rPr>
          <w:szCs w:val="22"/>
          <w:lang w:val="lt-LT"/>
        </w:rPr>
      </w:pPr>
    </w:p>
    <w:p w14:paraId="6B55F3F6" w14:textId="77777777" w:rsidR="00FB4D92" w:rsidRPr="00CD7907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Vartoti į makštį.</w:t>
      </w:r>
    </w:p>
    <w:p w14:paraId="6B55F3F7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Prieš vartojimą perskaitykite pakuotės lapelį.</w:t>
      </w:r>
    </w:p>
    <w:p w14:paraId="6B55F3F8" w14:textId="77777777" w:rsidR="00F4711D" w:rsidRPr="00CD7907" w:rsidRDefault="00F4711D" w:rsidP="00F4711D">
      <w:pPr>
        <w:rPr>
          <w:szCs w:val="22"/>
          <w:lang w:val="lt-LT"/>
        </w:rPr>
      </w:pPr>
    </w:p>
    <w:p w14:paraId="6B55F3F9" w14:textId="77777777" w:rsidR="00F4711D" w:rsidRPr="00CD7907" w:rsidRDefault="00F4711D" w:rsidP="00F4711D">
      <w:pPr>
        <w:rPr>
          <w:szCs w:val="22"/>
          <w:lang w:val="lt-LT"/>
        </w:rPr>
      </w:pPr>
    </w:p>
    <w:p w14:paraId="6B55F3FA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6.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6B55F3FB" w14:textId="77777777" w:rsidR="00F4711D" w:rsidRPr="00CD7907" w:rsidRDefault="00F4711D" w:rsidP="00F4711D">
      <w:pPr>
        <w:rPr>
          <w:szCs w:val="22"/>
          <w:lang w:val="lt-LT"/>
        </w:rPr>
      </w:pPr>
    </w:p>
    <w:p w14:paraId="6B55F3FC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Laikyti vaikams nepastebimoje ir nepasiekiamoje vietoje.</w:t>
      </w:r>
    </w:p>
    <w:p w14:paraId="6B55F3FD" w14:textId="77777777" w:rsidR="00F4711D" w:rsidRPr="00CD7907" w:rsidRDefault="00F4711D" w:rsidP="00F4711D">
      <w:pPr>
        <w:rPr>
          <w:szCs w:val="22"/>
          <w:lang w:val="lt-LT"/>
        </w:rPr>
      </w:pPr>
    </w:p>
    <w:p w14:paraId="6B55F3FE" w14:textId="77777777" w:rsidR="00F4711D" w:rsidRPr="00CD7907" w:rsidRDefault="00F4711D" w:rsidP="00F4711D">
      <w:pPr>
        <w:rPr>
          <w:szCs w:val="22"/>
          <w:lang w:val="lt-LT"/>
        </w:rPr>
      </w:pPr>
    </w:p>
    <w:p w14:paraId="6B55F3FF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7.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KITAS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I) SPECIALUS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ŪS) ĮSPĖJIMAS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AI) (JEI REIKIA)</w:t>
      </w:r>
    </w:p>
    <w:p w14:paraId="6B55F400" w14:textId="77777777" w:rsidR="00FB4D92" w:rsidRPr="00CD7907" w:rsidRDefault="00FB4D92" w:rsidP="00F4711D">
      <w:pPr>
        <w:rPr>
          <w:szCs w:val="22"/>
          <w:lang w:val="lt-LT"/>
        </w:rPr>
      </w:pPr>
    </w:p>
    <w:p w14:paraId="6B55F401" w14:textId="77777777" w:rsidR="00FB4D92" w:rsidRPr="00CD7907" w:rsidRDefault="00FB4D92" w:rsidP="00F4711D">
      <w:pPr>
        <w:rPr>
          <w:szCs w:val="22"/>
          <w:lang w:val="lt-LT"/>
        </w:rPr>
      </w:pPr>
    </w:p>
    <w:p w14:paraId="6B55F402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8.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TINKAMUMO LAIKAS</w:t>
      </w:r>
    </w:p>
    <w:p w14:paraId="6B55F403" w14:textId="77777777" w:rsidR="00F4711D" w:rsidRPr="00CD7907" w:rsidRDefault="00F4711D" w:rsidP="00F4711D">
      <w:pPr>
        <w:rPr>
          <w:szCs w:val="22"/>
          <w:lang w:val="lt-LT"/>
        </w:rPr>
      </w:pPr>
    </w:p>
    <w:p w14:paraId="6B55F404" w14:textId="77777777" w:rsidR="00F4711D" w:rsidRPr="00CD7907" w:rsidRDefault="006B2279" w:rsidP="00F4711D">
      <w:pPr>
        <w:rPr>
          <w:szCs w:val="22"/>
          <w:lang w:val="lt-LT"/>
        </w:rPr>
      </w:pPr>
      <w:r>
        <w:rPr>
          <w:szCs w:val="22"/>
          <w:lang w:val="lt-LT"/>
        </w:rPr>
        <w:t>EXP:</w:t>
      </w:r>
      <w:r w:rsidR="00693D51">
        <w:rPr>
          <w:szCs w:val="22"/>
          <w:lang w:val="lt-LT"/>
        </w:rPr>
        <w:t>{mm/MMMM}</w:t>
      </w:r>
    </w:p>
    <w:p w14:paraId="6B55F405" w14:textId="77777777" w:rsidR="00F4711D" w:rsidRPr="00CD7907" w:rsidRDefault="00F4711D" w:rsidP="00F4711D">
      <w:pPr>
        <w:rPr>
          <w:szCs w:val="22"/>
          <w:lang w:val="lt-LT"/>
        </w:rPr>
      </w:pPr>
    </w:p>
    <w:p w14:paraId="6B55F406" w14:textId="77777777" w:rsidR="00F4711D" w:rsidRPr="00CD7907" w:rsidRDefault="00F4711D" w:rsidP="00F4711D">
      <w:pPr>
        <w:rPr>
          <w:szCs w:val="22"/>
          <w:lang w:val="lt-LT"/>
        </w:rPr>
      </w:pPr>
    </w:p>
    <w:p w14:paraId="6B55F407" w14:textId="77777777" w:rsidR="00F4711D" w:rsidRPr="00CD7907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9.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SPECIALIOS LAIKYMO SĄLYGOS</w:t>
      </w:r>
    </w:p>
    <w:p w14:paraId="6B55F408" w14:textId="77777777" w:rsidR="00FB4D92" w:rsidRPr="00CD7907" w:rsidRDefault="00FB4D92" w:rsidP="00F4711D">
      <w:pPr>
        <w:rPr>
          <w:szCs w:val="22"/>
          <w:lang w:val="lt-LT"/>
        </w:rPr>
      </w:pPr>
    </w:p>
    <w:p w14:paraId="6B55F409" w14:textId="77777777" w:rsidR="00F4711D" w:rsidRPr="00CD7907" w:rsidRDefault="00F4711D" w:rsidP="00F4711D">
      <w:pPr>
        <w:rPr>
          <w:szCs w:val="22"/>
          <w:lang w:val="lt-LT"/>
        </w:rPr>
      </w:pPr>
    </w:p>
    <w:p w14:paraId="6B55F40A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10.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6B55F40B" w14:textId="77777777" w:rsidR="00F4711D" w:rsidRPr="00CD7907" w:rsidRDefault="00F4711D" w:rsidP="00F4711D">
      <w:pPr>
        <w:rPr>
          <w:szCs w:val="22"/>
          <w:lang w:val="lt-LT"/>
        </w:rPr>
      </w:pPr>
    </w:p>
    <w:p w14:paraId="6B55F40C" w14:textId="77777777" w:rsidR="00FB4D92" w:rsidRPr="00CD7907" w:rsidRDefault="00FB4D92" w:rsidP="00F4711D">
      <w:pPr>
        <w:rPr>
          <w:szCs w:val="22"/>
          <w:lang w:val="lt-LT"/>
        </w:rPr>
      </w:pPr>
    </w:p>
    <w:p w14:paraId="6B55F40D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11.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6B55F40E" w14:textId="77777777" w:rsidR="00F4711D" w:rsidRPr="00CD7907" w:rsidRDefault="00F4711D" w:rsidP="00F4711D">
      <w:pPr>
        <w:rPr>
          <w:szCs w:val="22"/>
          <w:lang w:val="lt-LT"/>
        </w:rPr>
      </w:pPr>
    </w:p>
    <w:p w14:paraId="6B55F40F" w14:textId="77777777" w:rsidR="006B2279" w:rsidRPr="006B2279" w:rsidRDefault="006B2279" w:rsidP="006B2279">
      <w:pPr>
        <w:rPr>
          <w:noProof/>
          <w:szCs w:val="22"/>
          <w:lang w:val="lt-LT"/>
        </w:rPr>
      </w:pPr>
      <w:r w:rsidRPr="006B2279">
        <w:rPr>
          <w:noProof/>
          <w:szCs w:val="22"/>
          <w:lang w:val="lt-LT"/>
        </w:rPr>
        <w:t>Besins Healthcare Ireland Limited</w:t>
      </w:r>
    </w:p>
    <w:p w14:paraId="48FF792A" w14:textId="77777777" w:rsidR="00207518" w:rsidRPr="00207518" w:rsidRDefault="00207518" w:rsidP="00207518">
      <w:pPr>
        <w:tabs>
          <w:tab w:val="clear" w:pos="567"/>
        </w:tabs>
        <w:rPr>
          <w:noProof/>
          <w:szCs w:val="22"/>
          <w:lang w:val="hr-HR"/>
        </w:rPr>
      </w:pPr>
      <w:r w:rsidRPr="00207518">
        <w:rPr>
          <w:noProof/>
          <w:szCs w:val="22"/>
          <w:lang w:val="hr-HR"/>
        </w:rPr>
        <w:t>Plaza 4, Level 4 Custom House Plaza,</w:t>
      </w:r>
    </w:p>
    <w:p w14:paraId="0BD81741" w14:textId="77777777" w:rsidR="00207518" w:rsidRPr="00207518" w:rsidRDefault="00207518" w:rsidP="00207518">
      <w:pPr>
        <w:tabs>
          <w:tab w:val="clear" w:pos="567"/>
        </w:tabs>
        <w:rPr>
          <w:noProof/>
          <w:szCs w:val="22"/>
          <w:lang w:val="hr-HR"/>
        </w:rPr>
      </w:pPr>
      <w:r w:rsidRPr="00207518">
        <w:rPr>
          <w:noProof/>
          <w:szCs w:val="22"/>
          <w:lang w:val="hr-HR"/>
        </w:rPr>
        <w:t>Harbourmaster Place, IFSC,</w:t>
      </w:r>
    </w:p>
    <w:p w14:paraId="7C00C7AA" w14:textId="1BC14340" w:rsidR="00207518" w:rsidRPr="005617C7" w:rsidRDefault="00207518" w:rsidP="005617C7">
      <w:pPr>
        <w:tabs>
          <w:tab w:val="clear" w:pos="567"/>
        </w:tabs>
        <w:rPr>
          <w:lang w:val="hr-HR"/>
        </w:rPr>
      </w:pPr>
      <w:r w:rsidRPr="005617C7">
        <w:rPr>
          <w:lang w:val="hr-HR"/>
        </w:rPr>
        <w:t>Dublin</w:t>
      </w:r>
      <w:r w:rsidRPr="00207518">
        <w:rPr>
          <w:noProof/>
          <w:szCs w:val="22"/>
          <w:lang w:val="hr-HR"/>
        </w:rPr>
        <w:t xml:space="preserve"> 1, D01 A9N3,</w:t>
      </w:r>
    </w:p>
    <w:p w14:paraId="6B55F413" w14:textId="77777777" w:rsidR="00F4711D" w:rsidRPr="00CD7907" w:rsidRDefault="006B2279" w:rsidP="006B2279">
      <w:pPr>
        <w:tabs>
          <w:tab w:val="clear" w:pos="567"/>
        </w:tabs>
        <w:rPr>
          <w:szCs w:val="22"/>
          <w:lang w:val="lt-LT"/>
        </w:rPr>
      </w:pPr>
      <w:r w:rsidRPr="006B2279">
        <w:rPr>
          <w:noProof/>
          <w:szCs w:val="22"/>
          <w:lang w:val="lt-LT"/>
        </w:rPr>
        <w:t>Airija</w:t>
      </w:r>
    </w:p>
    <w:p w14:paraId="6B55F414" w14:textId="77777777" w:rsidR="00F4711D" w:rsidRDefault="00F4711D" w:rsidP="00F4711D">
      <w:pPr>
        <w:rPr>
          <w:szCs w:val="22"/>
          <w:lang w:val="lt-LT"/>
        </w:rPr>
      </w:pPr>
    </w:p>
    <w:p w14:paraId="6B55F415" w14:textId="77777777" w:rsidR="006B2279" w:rsidRPr="00CD7907" w:rsidRDefault="006B2279" w:rsidP="00F4711D">
      <w:pPr>
        <w:rPr>
          <w:szCs w:val="22"/>
          <w:lang w:val="lt-LT"/>
        </w:rPr>
      </w:pPr>
    </w:p>
    <w:p w14:paraId="6B55F416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12.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REGISTRACIJOS PAŽYMĖJIMO NUMERIS</w:t>
      </w:r>
      <w:r w:rsidR="00BE466E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BE466E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IAI)</w:t>
      </w:r>
    </w:p>
    <w:p w14:paraId="6B55F417" w14:textId="77777777" w:rsidR="00F4711D" w:rsidRPr="00CD7907" w:rsidRDefault="00F4711D" w:rsidP="00F4711D">
      <w:pPr>
        <w:rPr>
          <w:szCs w:val="22"/>
          <w:lang w:val="lt-LT"/>
        </w:rPr>
      </w:pPr>
    </w:p>
    <w:p w14:paraId="6B55F418" w14:textId="77777777" w:rsidR="00DF61C4" w:rsidRPr="00E11EB7" w:rsidRDefault="00DF61C4" w:rsidP="00DF61C4">
      <w:pPr>
        <w:rPr>
          <w:bCs/>
          <w:szCs w:val="22"/>
          <w:lang w:val="lt-LT"/>
        </w:rPr>
      </w:pPr>
      <w:r>
        <w:rPr>
          <w:szCs w:val="22"/>
          <w:lang w:val="lt-LT"/>
        </w:rPr>
        <w:t>LT/1/19/4420/001</w:t>
      </w:r>
      <w:r w:rsidRPr="003C1C77">
        <w:rPr>
          <w:bCs/>
          <w:szCs w:val="22"/>
          <w:lang w:val="lt-LT"/>
        </w:rPr>
        <w:t xml:space="preserve"> – </w:t>
      </w:r>
      <w:r w:rsidRPr="00DF61C4">
        <w:rPr>
          <w:bCs/>
          <w:szCs w:val="22"/>
          <w:shd w:val="clear" w:color="auto" w:fill="D9D9D9" w:themeFill="background1" w:themeFillShade="D9"/>
          <w:lang w:val="lt-LT"/>
        </w:rPr>
        <w:t>N15</w:t>
      </w:r>
      <w:r>
        <w:rPr>
          <w:bCs/>
          <w:szCs w:val="22"/>
          <w:lang w:val="lt-LT"/>
        </w:rPr>
        <w:t xml:space="preserve">      </w:t>
      </w:r>
    </w:p>
    <w:p w14:paraId="6B55F419" w14:textId="77777777" w:rsidR="00DF61C4" w:rsidRPr="00DF61C4" w:rsidRDefault="00DF61C4" w:rsidP="00DF61C4">
      <w:pPr>
        <w:rPr>
          <w:bCs/>
          <w:szCs w:val="22"/>
          <w:shd w:val="clear" w:color="auto" w:fill="D9D9D9" w:themeFill="background1" w:themeFillShade="D9"/>
          <w:lang w:val="lt-LT"/>
        </w:rPr>
      </w:pPr>
      <w:r w:rsidRPr="00DF61C4">
        <w:rPr>
          <w:bCs/>
          <w:szCs w:val="22"/>
          <w:shd w:val="clear" w:color="auto" w:fill="D9D9D9" w:themeFill="background1" w:themeFillShade="D9"/>
          <w:lang w:val="lt-LT"/>
        </w:rPr>
        <w:t>LT/1/19/4420/002 – N21</w:t>
      </w:r>
    </w:p>
    <w:p w14:paraId="6B55F41A" w14:textId="77777777" w:rsidR="00DF61C4" w:rsidRDefault="00DF61C4" w:rsidP="00DF61C4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DF61C4">
        <w:rPr>
          <w:bCs/>
          <w:szCs w:val="22"/>
          <w:shd w:val="clear" w:color="auto" w:fill="D9D9D9" w:themeFill="background1" w:themeFillShade="D9"/>
          <w:lang w:val="lt-LT"/>
        </w:rPr>
        <w:t>LT/1/19/4420/003 – N90</w:t>
      </w:r>
    </w:p>
    <w:p w14:paraId="6B55F41B" w14:textId="77777777" w:rsidR="007B56CA" w:rsidRDefault="007B56CA" w:rsidP="007B56CA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bCs/>
          <w:szCs w:val="22"/>
          <w:shd w:val="clear" w:color="auto" w:fill="D9D9D9" w:themeFill="background1" w:themeFillShade="D9"/>
          <w:lang w:val="lt-LT"/>
        </w:rPr>
        <w:t>LT/1/19/4420/00</w:t>
      </w:r>
      <w:r w:rsidR="00856441">
        <w:rPr>
          <w:bCs/>
          <w:szCs w:val="22"/>
          <w:shd w:val="clear" w:color="auto" w:fill="D9D9D9" w:themeFill="background1" w:themeFillShade="D9"/>
          <w:lang w:val="lt-LT"/>
        </w:rPr>
        <w:t>4</w:t>
      </w:r>
      <w:r w:rsidRPr="00DF61C4">
        <w:rPr>
          <w:bCs/>
          <w:szCs w:val="22"/>
          <w:shd w:val="clear" w:color="auto" w:fill="D9D9D9" w:themeFill="background1" w:themeFillShade="D9"/>
          <w:lang w:val="lt-LT"/>
        </w:rPr>
        <w:t xml:space="preserve"> – N</w:t>
      </w:r>
      <w:r>
        <w:rPr>
          <w:bCs/>
          <w:szCs w:val="22"/>
          <w:shd w:val="clear" w:color="auto" w:fill="D9D9D9" w:themeFill="background1" w:themeFillShade="D9"/>
          <w:lang w:val="lt-LT"/>
        </w:rPr>
        <w:t>45</w:t>
      </w:r>
    </w:p>
    <w:p w14:paraId="6B55F41C" w14:textId="77777777" w:rsidR="00F4711D" w:rsidRPr="00CD7907" w:rsidRDefault="00F4711D" w:rsidP="00F4711D">
      <w:pPr>
        <w:rPr>
          <w:szCs w:val="22"/>
          <w:lang w:val="lt-LT"/>
        </w:rPr>
      </w:pPr>
    </w:p>
    <w:p w14:paraId="6B55F41D" w14:textId="77777777" w:rsidR="00F4711D" w:rsidRPr="00CD7907" w:rsidRDefault="00F4711D" w:rsidP="00F4711D">
      <w:pPr>
        <w:rPr>
          <w:szCs w:val="22"/>
          <w:lang w:val="lt-LT"/>
        </w:rPr>
      </w:pPr>
    </w:p>
    <w:p w14:paraId="6B55F41E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SERIJOS NUMERIS</w:t>
      </w:r>
    </w:p>
    <w:p w14:paraId="6B55F41F" w14:textId="77777777" w:rsidR="00F4711D" w:rsidRPr="00CD7907" w:rsidRDefault="00F4711D" w:rsidP="00F4711D">
      <w:pPr>
        <w:rPr>
          <w:szCs w:val="22"/>
          <w:lang w:val="lt-LT"/>
        </w:rPr>
      </w:pPr>
    </w:p>
    <w:p w14:paraId="6B55F420" w14:textId="77777777" w:rsidR="00F4711D" w:rsidRPr="00CD7907" w:rsidRDefault="006B2279" w:rsidP="00F4711D">
      <w:pPr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6B55F421" w14:textId="77777777" w:rsidR="00F4711D" w:rsidRPr="00CD7907" w:rsidRDefault="00F4711D" w:rsidP="00F4711D">
      <w:pPr>
        <w:rPr>
          <w:szCs w:val="22"/>
          <w:lang w:val="lt-LT"/>
        </w:rPr>
      </w:pPr>
    </w:p>
    <w:p w14:paraId="6B55F422" w14:textId="77777777" w:rsidR="00F4711D" w:rsidRPr="00CD7907" w:rsidRDefault="00F4711D" w:rsidP="00F4711D">
      <w:pPr>
        <w:rPr>
          <w:szCs w:val="22"/>
          <w:lang w:val="lt-LT"/>
        </w:rPr>
      </w:pPr>
    </w:p>
    <w:p w14:paraId="6B55F423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PARDAVIMO (IŠDAVIMO) TVARKA</w:t>
      </w:r>
    </w:p>
    <w:p w14:paraId="6B55F424" w14:textId="77777777" w:rsidR="00F4711D" w:rsidRPr="00CD7907" w:rsidRDefault="00F4711D" w:rsidP="00F4711D">
      <w:pPr>
        <w:rPr>
          <w:szCs w:val="22"/>
          <w:lang w:val="lt-LT"/>
        </w:rPr>
      </w:pPr>
    </w:p>
    <w:p w14:paraId="6B55F425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Receptinis vaistas</w:t>
      </w:r>
      <w:r w:rsidR="007D6DE9" w:rsidRPr="00CD7907">
        <w:rPr>
          <w:szCs w:val="22"/>
          <w:lang w:val="lt-LT"/>
        </w:rPr>
        <w:t>.</w:t>
      </w:r>
    </w:p>
    <w:p w14:paraId="6B55F426" w14:textId="77777777" w:rsidR="00F4711D" w:rsidRPr="00CD7907" w:rsidRDefault="00F4711D" w:rsidP="00F4711D">
      <w:pPr>
        <w:rPr>
          <w:szCs w:val="22"/>
          <w:lang w:val="lt-LT"/>
        </w:rPr>
      </w:pPr>
    </w:p>
    <w:p w14:paraId="6B55F427" w14:textId="77777777" w:rsidR="00F4711D" w:rsidRPr="00CD7907" w:rsidRDefault="00F4711D" w:rsidP="00F4711D">
      <w:pPr>
        <w:rPr>
          <w:szCs w:val="22"/>
          <w:lang w:val="lt-LT"/>
        </w:rPr>
      </w:pPr>
    </w:p>
    <w:p w14:paraId="6B55F428" w14:textId="77777777" w:rsidR="00F4711D" w:rsidRPr="00CD7907" w:rsidRDefault="00F4711D" w:rsidP="00F4711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VARTOJIMO INSTRUKCIJA</w:t>
      </w:r>
    </w:p>
    <w:p w14:paraId="6B55F429" w14:textId="77777777" w:rsidR="00F4711D" w:rsidRPr="00CD7907" w:rsidRDefault="00F4711D" w:rsidP="00F4711D">
      <w:pPr>
        <w:rPr>
          <w:szCs w:val="22"/>
          <w:lang w:val="lt-LT"/>
        </w:rPr>
      </w:pPr>
    </w:p>
    <w:p w14:paraId="6B55F42A" w14:textId="77777777" w:rsidR="00FB4D92" w:rsidRPr="00CD7907" w:rsidRDefault="00FB4D92" w:rsidP="00F4711D">
      <w:pPr>
        <w:rPr>
          <w:szCs w:val="22"/>
          <w:lang w:val="lt-LT"/>
        </w:rPr>
      </w:pPr>
    </w:p>
    <w:p w14:paraId="6B55F42B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CD7907">
        <w:rPr>
          <w:b/>
          <w:szCs w:val="22"/>
          <w:lang w:val="lt-LT"/>
        </w:rPr>
        <w:t>16.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INFORMACIJA BRAILIO RAŠTU</w:t>
      </w:r>
    </w:p>
    <w:p w14:paraId="6B55F42C" w14:textId="77777777" w:rsidR="00F4711D" w:rsidRPr="00CD7907" w:rsidRDefault="00F4711D" w:rsidP="00F4711D">
      <w:pPr>
        <w:rPr>
          <w:szCs w:val="22"/>
          <w:lang w:val="lt-LT"/>
        </w:rPr>
      </w:pPr>
    </w:p>
    <w:p w14:paraId="6B55F42D" w14:textId="77777777" w:rsidR="00FB4D92" w:rsidRPr="00CD7907" w:rsidRDefault="00EC573E" w:rsidP="00FB4D92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7D6DE9" w:rsidRPr="00CD7907">
        <w:rPr>
          <w:rFonts w:eastAsiaTheme="minorHAnsi"/>
          <w:snapToGrid/>
          <w:szCs w:val="22"/>
          <w:lang w:val="lt-LT"/>
        </w:rPr>
        <w:t xml:space="preserve"> 200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="007D6DE9" w:rsidRPr="00CD7907">
        <w:rPr>
          <w:rFonts w:eastAsiaTheme="minorHAnsi"/>
          <w:snapToGrid/>
          <w:szCs w:val="22"/>
          <w:lang w:val="lt-LT"/>
        </w:rPr>
        <w:t>mg</w:t>
      </w:r>
    </w:p>
    <w:p w14:paraId="6B55F42E" w14:textId="77777777" w:rsidR="00F4711D" w:rsidRPr="00CD7907" w:rsidRDefault="00F4711D" w:rsidP="00F4711D">
      <w:pPr>
        <w:rPr>
          <w:szCs w:val="22"/>
          <w:lang w:val="lt-LT"/>
        </w:rPr>
      </w:pPr>
    </w:p>
    <w:p w14:paraId="6B55F42F" w14:textId="77777777" w:rsidR="00F4711D" w:rsidRPr="00CD7907" w:rsidRDefault="00F4711D" w:rsidP="00F4711D">
      <w:pPr>
        <w:rPr>
          <w:noProof/>
          <w:snapToGrid/>
          <w:szCs w:val="22"/>
          <w:shd w:val="clear" w:color="auto" w:fill="CCCCCC"/>
          <w:lang w:val="lt-LT"/>
        </w:rPr>
      </w:pPr>
    </w:p>
    <w:p w14:paraId="6B55F430" w14:textId="77777777" w:rsidR="00F4711D" w:rsidRPr="00CD7907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17.</w:t>
      </w:r>
      <w:r w:rsidRPr="00CD7907">
        <w:rPr>
          <w:b/>
          <w:noProof/>
          <w:szCs w:val="22"/>
          <w:lang w:val="lt-LT"/>
        </w:rPr>
        <w:tab/>
        <w:t>UNIKALUS IDENTIFIKATORIUS</w:t>
      </w:r>
      <w:r w:rsidR="00BE466E">
        <w:rPr>
          <w:b/>
          <w:noProof/>
          <w:szCs w:val="22"/>
          <w:lang w:val="lt-LT"/>
        </w:rPr>
        <w:t xml:space="preserve"> </w:t>
      </w:r>
      <w:r w:rsidRPr="00CD7907">
        <w:rPr>
          <w:b/>
          <w:noProof/>
          <w:szCs w:val="22"/>
          <w:lang w:val="lt-LT"/>
        </w:rPr>
        <w:t>– 2D BRŪKŠNINIS KODAS</w:t>
      </w:r>
    </w:p>
    <w:p w14:paraId="6B55F431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432" w14:textId="77777777" w:rsidR="00F4711D" w:rsidRPr="00CD7907" w:rsidRDefault="00F4711D" w:rsidP="00F4711D">
      <w:pPr>
        <w:rPr>
          <w:noProof/>
          <w:szCs w:val="22"/>
          <w:shd w:val="clear" w:color="auto" w:fill="CCCCCC"/>
          <w:lang w:val="lt-LT"/>
        </w:rPr>
      </w:pPr>
      <w:r w:rsidRPr="006665A5">
        <w:rPr>
          <w:noProof/>
          <w:szCs w:val="22"/>
          <w:highlight w:val="lightGray"/>
          <w:lang w:val="lt-LT"/>
        </w:rPr>
        <w:t>2D brūkšninis kodas su nurod</w:t>
      </w:r>
      <w:r w:rsidR="007D6DE9" w:rsidRPr="006665A5">
        <w:rPr>
          <w:noProof/>
          <w:szCs w:val="22"/>
          <w:highlight w:val="lightGray"/>
          <w:lang w:val="lt-LT"/>
        </w:rPr>
        <w:t>ytu unikaliu identifikatoriumi.</w:t>
      </w:r>
    </w:p>
    <w:p w14:paraId="6B55F433" w14:textId="77777777" w:rsidR="00F4711D" w:rsidRPr="00CD7907" w:rsidRDefault="00F4711D" w:rsidP="00F4711D">
      <w:pPr>
        <w:rPr>
          <w:noProof/>
          <w:szCs w:val="22"/>
          <w:shd w:val="clear" w:color="auto" w:fill="CCCCCC"/>
          <w:lang w:val="lt-LT"/>
        </w:rPr>
      </w:pPr>
    </w:p>
    <w:p w14:paraId="6B55F434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435" w14:textId="77777777" w:rsidR="00F4711D" w:rsidRPr="00CD7907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18.</w:t>
      </w:r>
      <w:r w:rsidRPr="00CD7907">
        <w:rPr>
          <w:b/>
          <w:noProof/>
          <w:szCs w:val="22"/>
          <w:lang w:val="lt-LT"/>
        </w:rPr>
        <w:tab/>
        <w:t>UNIKALUS IDENTIFIKATORIUS</w:t>
      </w:r>
      <w:r w:rsidR="00BE466E">
        <w:rPr>
          <w:b/>
          <w:noProof/>
          <w:szCs w:val="22"/>
          <w:lang w:val="lt-LT"/>
        </w:rPr>
        <w:t xml:space="preserve"> </w:t>
      </w:r>
      <w:r w:rsidRPr="00CD7907">
        <w:rPr>
          <w:b/>
          <w:noProof/>
          <w:szCs w:val="22"/>
          <w:lang w:val="lt-LT"/>
        </w:rPr>
        <w:t>– ŽMONĖMS SUPRANTAMI DUOMENYS</w:t>
      </w:r>
    </w:p>
    <w:p w14:paraId="6B55F436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437" w14:textId="77777777" w:rsidR="007D6DE9" w:rsidRPr="00CD7907" w:rsidRDefault="007D6DE9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PC:</w:t>
      </w:r>
      <w:r w:rsidR="00BE466E">
        <w:rPr>
          <w:szCs w:val="22"/>
          <w:lang w:val="lt-LT"/>
        </w:rPr>
        <w:t> </w:t>
      </w:r>
      <w:r w:rsidRPr="00CD7907">
        <w:rPr>
          <w:szCs w:val="22"/>
          <w:lang w:val="lt-LT"/>
        </w:rPr>
        <w:t>{numeris}</w:t>
      </w:r>
    </w:p>
    <w:p w14:paraId="6B55F438" w14:textId="77777777" w:rsidR="00F4711D" w:rsidRPr="00CD7907" w:rsidRDefault="007D6DE9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SN:</w:t>
      </w:r>
      <w:r w:rsidR="00BE466E">
        <w:rPr>
          <w:szCs w:val="22"/>
          <w:lang w:val="lt-LT"/>
        </w:rPr>
        <w:t> </w:t>
      </w:r>
      <w:r w:rsidRPr="00CD7907">
        <w:rPr>
          <w:szCs w:val="22"/>
          <w:lang w:val="lt-LT"/>
        </w:rPr>
        <w:t>{numeris}</w:t>
      </w:r>
    </w:p>
    <w:p w14:paraId="6B55F439" w14:textId="77777777" w:rsidR="00F4711D" w:rsidRPr="00CD7907" w:rsidRDefault="007D6DE9" w:rsidP="00F4711D">
      <w:pPr>
        <w:rPr>
          <w:noProof/>
          <w:vanish/>
          <w:szCs w:val="22"/>
          <w:lang w:val="lt-LT"/>
        </w:rPr>
      </w:pPr>
      <w:r w:rsidRPr="006665A5">
        <w:rPr>
          <w:szCs w:val="22"/>
          <w:highlight w:val="lightGray"/>
          <w:lang w:val="lt-LT"/>
        </w:rPr>
        <w:t>NN:</w:t>
      </w:r>
      <w:r w:rsidR="00BE466E">
        <w:rPr>
          <w:szCs w:val="22"/>
          <w:highlight w:val="lightGray"/>
          <w:lang w:val="lt-LT"/>
        </w:rPr>
        <w:t> </w:t>
      </w:r>
      <w:r w:rsidRPr="006665A5">
        <w:rPr>
          <w:szCs w:val="22"/>
          <w:highlight w:val="lightGray"/>
          <w:lang w:val="lt-LT"/>
        </w:rPr>
        <w:t>{numeris}</w:t>
      </w:r>
    </w:p>
    <w:p w14:paraId="6B55F43A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br w:type="page"/>
      </w:r>
    </w:p>
    <w:p w14:paraId="6B55F43B" w14:textId="77777777" w:rsidR="00F4711D" w:rsidRPr="00CD7907" w:rsidRDefault="00F4711D" w:rsidP="00666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284"/>
        </w:tabs>
        <w:rPr>
          <w:b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MINIMALI INFORMACIJA ANT LIZDINIŲ PLOKŠTELIŲ ARBA DVISLUOKSNIŲ JUOSTELIŲ</w:t>
      </w:r>
    </w:p>
    <w:p w14:paraId="6B55F43C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lt-LT"/>
        </w:rPr>
      </w:pPr>
    </w:p>
    <w:p w14:paraId="6B55F43D" w14:textId="77777777" w:rsidR="00F4711D" w:rsidRPr="00CD7907" w:rsidRDefault="00FB4D92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LIZDINĖ PLOKŠTELĖ</w:t>
      </w:r>
    </w:p>
    <w:p w14:paraId="6B55F43E" w14:textId="77777777" w:rsidR="00F4711D" w:rsidRPr="00CD7907" w:rsidRDefault="00F4711D" w:rsidP="00F4711D">
      <w:pPr>
        <w:rPr>
          <w:szCs w:val="22"/>
          <w:lang w:val="lt-LT"/>
        </w:rPr>
      </w:pPr>
    </w:p>
    <w:p w14:paraId="6B55F43F" w14:textId="77777777" w:rsidR="00F4711D" w:rsidRPr="00CD7907" w:rsidRDefault="00F4711D" w:rsidP="00F4711D">
      <w:pPr>
        <w:rPr>
          <w:szCs w:val="22"/>
          <w:lang w:val="lt-LT"/>
        </w:rPr>
      </w:pPr>
    </w:p>
    <w:p w14:paraId="6B55F440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>VAISTINIO</w:t>
      </w:r>
      <w:r w:rsidRPr="00CD7907">
        <w:rPr>
          <w:b/>
          <w:noProof/>
          <w:szCs w:val="22"/>
          <w:lang w:val="lt-LT"/>
        </w:rPr>
        <w:t xml:space="preserve"> PREPARATO PAVADINIMAS</w:t>
      </w:r>
    </w:p>
    <w:p w14:paraId="6B55F441" w14:textId="77777777" w:rsidR="00F4711D" w:rsidRPr="00CD7907" w:rsidRDefault="00F4711D" w:rsidP="00F4711D">
      <w:pPr>
        <w:rPr>
          <w:szCs w:val="22"/>
          <w:lang w:val="lt-LT"/>
        </w:rPr>
      </w:pPr>
    </w:p>
    <w:p w14:paraId="6B55F442" w14:textId="77777777" w:rsidR="00FB4D92" w:rsidRPr="00CD7907" w:rsidRDefault="00EC573E" w:rsidP="00FB4D92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FB4D92" w:rsidRPr="00CD7907">
        <w:rPr>
          <w:rFonts w:eastAsiaTheme="minorHAnsi"/>
          <w:snapToGrid/>
          <w:szCs w:val="22"/>
          <w:lang w:val="lt-LT"/>
        </w:rPr>
        <w:t xml:space="preserve"> 200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="00FB4D92" w:rsidRPr="00CD7907">
        <w:rPr>
          <w:rFonts w:eastAsiaTheme="minorHAnsi"/>
          <w:snapToGrid/>
          <w:szCs w:val="22"/>
          <w:lang w:val="lt-LT"/>
        </w:rPr>
        <w:t xml:space="preserve">mg makšties </w:t>
      </w:r>
      <w:r w:rsidR="00771115">
        <w:rPr>
          <w:rFonts w:eastAsiaTheme="minorHAnsi"/>
          <w:snapToGrid/>
          <w:szCs w:val="22"/>
          <w:lang w:val="lt-LT"/>
        </w:rPr>
        <w:t xml:space="preserve">minkštosios </w:t>
      </w:r>
      <w:r w:rsidR="00FB4D92" w:rsidRPr="00CD7907">
        <w:rPr>
          <w:rFonts w:eastAsiaTheme="minorHAnsi"/>
          <w:snapToGrid/>
          <w:szCs w:val="22"/>
          <w:lang w:val="lt-LT"/>
        </w:rPr>
        <w:t>kapsulės</w:t>
      </w:r>
    </w:p>
    <w:p w14:paraId="6B55F443" w14:textId="77777777" w:rsidR="00C4288E" w:rsidRDefault="00D575FB" w:rsidP="00F4711D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C4288E">
        <w:rPr>
          <w:szCs w:val="22"/>
          <w:lang w:val="lt-LT"/>
        </w:rPr>
        <w:t>rogesteronas</w:t>
      </w:r>
    </w:p>
    <w:p w14:paraId="6B55F444" w14:textId="77777777" w:rsidR="00FB4D92" w:rsidRPr="00CD7907" w:rsidRDefault="00FB4D92" w:rsidP="00F4711D">
      <w:pPr>
        <w:rPr>
          <w:szCs w:val="22"/>
          <w:lang w:val="lt-LT"/>
        </w:rPr>
      </w:pPr>
    </w:p>
    <w:p w14:paraId="6B55F445" w14:textId="77777777" w:rsidR="00F4711D" w:rsidRPr="00CD7907" w:rsidRDefault="00F4711D" w:rsidP="00F4711D">
      <w:pPr>
        <w:rPr>
          <w:szCs w:val="22"/>
          <w:lang w:val="lt-LT"/>
        </w:rPr>
      </w:pPr>
    </w:p>
    <w:p w14:paraId="6B55F446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2.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>REGISTRUOTOJO pavadinimas</w:t>
      </w:r>
    </w:p>
    <w:p w14:paraId="6B55F447" w14:textId="77777777" w:rsidR="00F4711D" w:rsidRPr="00CD7907" w:rsidRDefault="00F4711D" w:rsidP="00F4711D">
      <w:pPr>
        <w:rPr>
          <w:szCs w:val="22"/>
          <w:lang w:val="lt-LT"/>
        </w:rPr>
      </w:pPr>
    </w:p>
    <w:p w14:paraId="6B55F448" w14:textId="77777777" w:rsidR="006B2279" w:rsidRPr="006B2279" w:rsidRDefault="006B2279" w:rsidP="006B2279">
      <w:pPr>
        <w:rPr>
          <w:noProof/>
          <w:szCs w:val="22"/>
          <w:lang w:val="lt-LT"/>
        </w:rPr>
      </w:pPr>
      <w:r w:rsidRPr="006B2279">
        <w:rPr>
          <w:noProof/>
          <w:szCs w:val="22"/>
          <w:lang w:val="lt-LT"/>
        </w:rPr>
        <w:t>Besins Healthcare Ireland Limited</w:t>
      </w:r>
    </w:p>
    <w:p w14:paraId="6B55F449" w14:textId="77777777" w:rsidR="00F4711D" w:rsidRPr="00CD7907" w:rsidRDefault="00F4711D" w:rsidP="00F4711D">
      <w:pPr>
        <w:rPr>
          <w:szCs w:val="22"/>
          <w:lang w:val="lt-LT"/>
        </w:rPr>
      </w:pPr>
    </w:p>
    <w:p w14:paraId="6B55F44A" w14:textId="77777777" w:rsidR="00F4711D" w:rsidRPr="00CD7907" w:rsidRDefault="00F4711D" w:rsidP="00F4711D">
      <w:pPr>
        <w:rPr>
          <w:szCs w:val="22"/>
          <w:lang w:val="lt-LT"/>
        </w:rPr>
      </w:pPr>
    </w:p>
    <w:p w14:paraId="6B55F44B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TINKAMUMO LAIKAS</w:t>
      </w:r>
    </w:p>
    <w:p w14:paraId="6B55F44C" w14:textId="77777777" w:rsidR="00F4711D" w:rsidRPr="00CD7907" w:rsidRDefault="00F4711D" w:rsidP="00F4711D">
      <w:pPr>
        <w:rPr>
          <w:szCs w:val="22"/>
          <w:lang w:val="lt-LT"/>
        </w:rPr>
      </w:pPr>
    </w:p>
    <w:p w14:paraId="6B55F44D" w14:textId="77777777" w:rsidR="00F4711D" w:rsidRPr="00CD7907" w:rsidRDefault="006B2279" w:rsidP="00F4711D">
      <w:pPr>
        <w:rPr>
          <w:szCs w:val="22"/>
          <w:lang w:val="lt-LT"/>
        </w:rPr>
      </w:pPr>
      <w:r>
        <w:rPr>
          <w:szCs w:val="22"/>
          <w:lang w:val="lt-LT"/>
        </w:rPr>
        <w:t>EXP:</w:t>
      </w:r>
      <w:r w:rsidR="00693D51">
        <w:rPr>
          <w:szCs w:val="22"/>
          <w:lang w:val="lt-LT"/>
        </w:rPr>
        <w:t xml:space="preserve"> {mm/MMMM}</w:t>
      </w:r>
    </w:p>
    <w:p w14:paraId="6B55F44E" w14:textId="77777777" w:rsidR="00F4711D" w:rsidRPr="00CD7907" w:rsidRDefault="00F4711D" w:rsidP="00F4711D">
      <w:pPr>
        <w:rPr>
          <w:szCs w:val="22"/>
          <w:lang w:val="lt-LT"/>
        </w:rPr>
      </w:pPr>
    </w:p>
    <w:p w14:paraId="6B55F44F" w14:textId="77777777" w:rsidR="00F4711D" w:rsidRPr="00CD7907" w:rsidRDefault="00F4711D" w:rsidP="00F4711D">
      <w:pPr>
        <w:rPr>
          <w:szCs w:val="22"/>
          <w:lang w:val="lt-LT"/>
        </w:rPr>
      </w:pPr>
    </w:p>
    <w:p w14:paraId="6B55F450" w14:textId="77777777" w:rsidR="00F4711D" w:rsidRPr="00CD7907" w:rsidRDefault="00F4711D" w:rsidP="00F471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SERIJOS NUMERIS</w:t>
      </w:r>
    </w:p>
    <w:p w14:paraId="6B55F451" w14:textId="77777777" w:rsidR="00F4711D" w:rsidRPr="00CD7907" w:rsidRDefault="00F4711D" w:rsidP="00F4711D">
      <w:pPr>
        <w:rPr>
          <w:szCs w:val="22"/>
          <w:lang w:val="lt-LT"/>
        </w:rPr>
      </w:pPr>
    </w:p>
    <w:p w14:paraId="6B55F452" w14:textId="77777777" w:rsidR="00F4711D" w:rsidRPr="00CD7907" w:rsidRDefault="006B2279" w:rsidP="00F4711D">
      <w:pPr>
        <w:spacing w:line="240" w:lineRule="auto"/>
        <w:outlineLvl w:val="0"/>
        <w:rPr>
          <w:b/>
          <w:szCs w:val="22"/>
          <w:lang w:val="lt-LT"/>
        </w:rPr>
      </w:pPr>
      <w:r>
        <w:rPr>
          <w:szCs w:val="22"/>
          <w:lang w:val="lt-LT"/>
        </w:rPr>
        <w:t>Lot:</w:t>
      </w:r>
    </w:p>
    <w:p w14:paraId="6B55F453" w14:textId="77777777" w:rsidR="00F4711D" w:rsidRPr="00CD7907" w:rsidRDefault="00F4711D" w:rsidP="00F4711D">
      <w:pPr>
        <w:rPr>
          <w:szCs w:val="22"/>
          <w:lang w:val="lt-LT"/>
        </w:rPr>
      </w:pPr>
    </w:p>
    <w:p w14:paraId="6B55F454" w14:textId="77777777" w:rsidR="00F4711D" w:rsidRPr="00CD7907" w:rsidRDefault="00F4711D" w:rsidP="00F4711D">
      <w:pPr>
        <w:rPr>
          <w:szCs w:val="22"/>
          <w:lang w:val="lt-LT"/>
        </w:rPr>
      </w:pPr>
    </w:p>
    <w:p w14:paraId="6B55F455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KITA</w:t>
      </w:r>
    </w:p>
    <w:p w14:paraId="6B55F456" w14:textId="77777777" w:rsidR="00F4711D" w:rsidRPr="00CD7907" w:rsidRDefault="00F4711D" w:rsidP="00F4711D">
      <w:pPr>
        <w:rPr>
          <w:szCs w:val="22"/>
          <w:lang w:val="lt-LT"/>
        </w:rPr>
      </w:pPr>
    </w:p>
    <w:p w14:paraId="6B55F457" w14:textId="77777777" w:rsidR="00F4711D" w:rsidRPr="00CD7907" w:rsidRDefault="00F4711D" w:rsidP="0045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CD7907">
        <w:rPr>
          <w:b/>
          <w:szCs w:val="22"/>
          <w:lang w:val="lt-LT"/>
        </w:rPr>
        <w:br w:type="page"/>
      </w:r>
    </w:p>
    <w:p w14:paraId="6B55F458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9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A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B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C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D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E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F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0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1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2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3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4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5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6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7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8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9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A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B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C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D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E" w14:textId="77777777" w:rsidR="00C020AB" w:rsidRDefault="00C020AB" w:rsidP="00F4711D">
      <w:pPr>
        <w:jc w:val="center"/>
        <w:outlineLvl w:val="0"/>
        <w:rPr>
          <w:b/>
          <w:szCs w:val="22"/>
          <w:lang w:val="lt-LT"/>
        </w:rPr>
      </w:pPr>
    </w:p>
    <w:p w14:paraId="6B55F46F" w14:textId="77777777" w:rsidR="00F4711D" w:rsidRPr="00CD7907" w:rsidRDefault="00F4711D" w:rsidP="00F4711D">
      <w:pPr>
        <w:jc w:val="center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B. PAKUOTĖS LAPELIS</w:t>
      </w:r>
    </w:p>
    <w:p w14:paraId="6B55F470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br w:type="page"/>
        <w:t>Pakuotės lapelis:</w:t>
      </w:r>
      <w:r w:rsidRPr="00CD7907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CD7907">
        <w:rPr>
          <w:rFonts w:ascii="Times New Roman" w:hAnsi="Times New Roman"/>
          <w:i w:val="0"/>
          <w:sz w:val="22"/>
          <w:szCs w:val="22"/>
          <w:lang w:val="lt-LT"/>
        </w:rPr>
        <w:t>informacija var</w:t>
      </w:r>
      <w:r w:rsidR="003F4640" w:rsidRPr="00CD7907">
        <w:rPr>
          <w:rFonts w:ascii="Times New Roman" w:hAnsi="Times New Roman"/>
          <w:i w:val="0"/>
          <w:sz w:val="22"/>
          <w:szCs w:val="22"/>
          <w:lang w:val="lt-LT"/>
        </w:rPr>
        <w:t>totojui</w:t>
      </w:r>
    </w:p>
    <w:p w14:paraId="6B55F471" w14:textId="77777777" w:rsidR="00F4711D" w:rsidRPr="00CD7907" w:rsidRDefault="00F4711D" w:rsidP="00F4711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6B55F472" w14:textId="77777777" w:rsidR="00F4711D" w:rsidRPr="00CD7907" w:rsidRDefault="00EC573E" w:rsidP="00F4711D">
      <w:pPr>
        <w:jc w:val="center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Progesterone Besins</w:t>
      </w:r>
      <w:r w:rsidR="003F4640" w:rsidRPr="00CD7907">
        <w:rPr>
          <w:b/>
          <w:noProof/>
          <w:szCs w:val="22"/>
          <w:lang w:val="lt-LT"/>
        </w:rPr>
        <w:t xml:space="preserve"> 200 mg </w:t>
      </w:r>
      <w:r w:rsidR="00A62604">
        <w:rPr>
          <w:b/>
          <w:noProof/>
          <w:szCs w:val="22"/>
          <w:lang w:val="lt-LT"/>
        </w:rPr>
        <w:t xml:space="preserve">makšties </w:t>
      </w:r>
      <w:r w:rsidR="003F4640" w:rsidRPr="00CD7907">
        <w:rPr>
          <w:b/>
          <w:noProof/>
          <w:szCs w:val="22"/>
          <w:lang w:val="lt-LT"/>
        </w:rPr>
        <w:t>minkštosios kapsulės</w:t>
      </w:r>
    </w:p>
    <w:p w14:paraId="6B55F473" w14:textId="77777777" w:rsidR="00F4711D" w:rsidRPr="00CD7907" w:rsidRDefault="00D575FB" w:rsidP="00F4711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progesteronas</w:t>
      </w:r>
    </w:p>
    <w:p w14:paraId="6B55F474" w14:textId="77777777" w:rsidR="00A62604" w:rsidRDefault="00A62604" w:rsidP="003F4640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</w:p>
    <w:p w14:paraId="6B55F475" w14:textId="77777777" w:rsidR="00F4711D" w:rsidRPr="00CD7907" w:rsidRDefault="00F4711D" w:rsidP="003F4640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6B55F476" w14:textId="77777777" w:rsidR="00F4711D" w:rsidRPr="00CD7907" w:rsidRDefault="00F4711D" w:rsidP="00F4711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Neišmeskite šio lapelio, nes vėl gali prireikti jį perskaityti.</w:t>
      </w:r>
    </w:p>
    <w:p w14:paraId="6B55F477" w14:textId="77777777" w:rsidR="00F4711D" w:rsidRPr="00CD7907" w:rsidRDefault="00F4711D" w:rsidP="00F4711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Jeigu kiltų daugiau klausimų, kreipkitės į gydytoją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arba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vaistininką.</w:t>
      </w:r>
    </w:p>
    <w:p w14:paraId="6B55F478" w14:textId="77777777" w:rsidR="00F4711D" w:rsidRPr="00CD7907" w:rsidRDefault="00F4711D" w:rsidP="00F4711D">
      <w:pPr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szCs w:val="22"/>
          <w:lang w:val="lt-LT"/>
        </w:rPr>
        <w:t>-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Šis vaistas skirtas tik Jums, todėl kitiems žmonėms jo duoti negalima.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Vaistas gali jiems pakenkti (net tiems, kurių ligos požymiai</w:t>
      </w:r>
      <w:r w:rsidR="003F4640" w:rsidRPr="00CD7907">
        <w:rPr>
          <w:noProof/>
          <w:szCs w:val="22"/>
          <w:lang w:val="lt-LT"/>
        </w:rPr>
        <w:t xml:space="preserve"> yra tokie patys kaip Jūsų).</w:t>
      </w:r>
    </w:p>
    <w:p w14:paraId="6B55F479" w14:textId="77777777" w:rsidR="00F4711D" w:rsidRPr="00CD7907" w:rsidRDefault="00F4711D" w:rsidP="00F4711D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Jeigu pasireiškė šalutinis poveikis (net jeigu jis šiame lapel</w:t>
      </w:r>
      <w:r w:rsidR="003F4640" w:rsidRPr="00CD7907">
        <w:rPr>
          <w:noProof/>
          <w:szCs w:val="22"/>
          <w:lang w:val="lt-LT"/>
        </w:rPr>
        <w:t xml:space="preserve">yje nenurodytas), kreipkitės į </w:t>
      </w:r>
      <w:r w:rsidRPr="00CD7907">
        <w:rPr>
          <w:noProof/>
          <w:szCs w:val="22"/>
          <w:lang w:val="lt-LT"/>
        </w:rPr>
        <w:t>gydytoją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arba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vaistininką</w:t>
      </w:r>
      <w:r w:rsidR="003F4640" w:rsidRPr="00CD7907">
        <w:rPr>
          <w:noProof/>
          <w:szCs w:val="22"/>
          <w:lang w:val="lt-LT"/>
        </w:rPr>
        <w:t>. Žr.</w:t>
      </w:r>
      <w:r w:rsidR="00BE466E">
        <w:rPr>
          <w:noProof/>
          <w:szCs w:val="22"/>
          <w:lang w:val="lt-LT"/>
        </w:rPr>
        <w:t> </w:t>
      </w:r>
      <w:r w:rsidR="003F4640" w:rsidRPr="00CD7907">
        <w:rPr>
          <w:noProof/>
          <w:szCs w:val="22"/>
          <w:lang w:val="lt-LT"/>
        </w:rPr>
        <w:t>4</w:t>
      </w:r>
      <w:r w:rsidR="00771115">
        <w:rPr>
          <w:noProof/>
          <w:szCs w:val="22"/>
          <w:lang w:val="lt-LT"/>
        </w:rPr>
        <w:t> </w:t>
      </w:r>
      <w:r w:rsidR="003F4640" w:rsidRPr="00CD7907">
        <w:rPr>
          <w:noProof/>
          <w:szCs w:val="22"/>
          <w:lang w:val="lt-LT"/>
        </w:rPr>
        <w:t>skyrių.</w:t>
      </w:r>
    </w:p>
    <w:p w14:paraId="6B55F47A" w14:textId="77777777" w:rsidR="00F4711D" w:rsidRPr="00CD7907" w:rsidRDefault="00F4711D" w:rsidP="00F4711D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7B" w14:textId="77777777" w:rsidR="00F4711D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6B55F47C" w14:textId="77777777" w:rsidR="00BE466E" w:rsidRPr="008B1C9B" w:rsidRDefault="00BE466E" w:rsidP="006665A5">
      <w:pPr>
        <w:rPr>
          <w:lang w:val="lt-LT"/>
        </w:rPr>
      </w:pPr>
    </w:p>
    <w:p w14:paraId="6B55F47D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1.</w:t>
      </w:r>
      <w:r w:rsidRPr="00CD7907">
        <w:rPr>
          <w:szCs w:val="22"/>
          <w:lang w:val="lt-LT"/>
        </w:rPr>
        <w:tab/>
        <w:t xml:space="preserve">Kas yra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ir kam jis vartojamas</w:t>
      </w:r>
    </w:p>
    <w:p w14:paraId="6B55F47E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2.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 xml:space="preserve">Kas žinotina prieš vartojant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</w:p>
    <w:p w14:paraId="6B55F47F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3.</w:t>
      </w:r>
      <w:r w:rsidRPr="00CD7907">
        <w:rPr>
          <w:szCs w:val="22"/>
          <w:lang w:val="lt-LT"/>
        </w:rPr>
        <w:tab/>
      </w:r>
      <w:r w:rsidR="003F4640" w:rsidRPr="00CD7907">
        <w:rPr>
          <w:noProof/>
          <w:szCs w:val="22"/>
          <w:lang w:val="lt-LT"/>
        </w:rPr>
        <w:t xml:space="preserve">Kaip vartoti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</w:p>
    <w:p w14:paraId="6B55F480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4.</w:t>
      </w:r>
      <w:r w:rsidRPr="00CD7907">
        <w:rPr>
          <w:szCs w:val="22"/>
          <w:lang w:val="lt-LT"/>
        </w:rPr>
        <w:tab/>
        <w:t>Galimas šalutinis poveikis</w:t>
      </w:r>
    </w:p>
    <w:p w14:paraId="6B55F48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5.</w:t>
      </w:r>
      <w:r w:rsidRPr="00CD7907">
        <w:rPr>
          <w:szCs w:val="22"/>
          <w:lang w:val="lt-LT"/>
        </w:rPr>
        <w:tab/>
        <w:t xml:space="preserve">Kaip laikyti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</w:p>
    <w:p w14:paraId="6B55F482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6.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Pakuotės turinys ir kita informacija</w:t>
      </w:r>
    </w:p>
    <w:p w14:paraId="6B55F483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4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5" w14:textId="77777777" w:rsidR="00F4711D" w:rsidRPr="00CD7907" w:rsidRDefault="003F4640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1.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6B55F486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7" w14:textId="628EB978" w:rsidR="003F4640" w:rsidRPr="00CD7907" w:rsidRDefault="00687B65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Jūsų vaisto pavadinimas yra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200 mg </w:t>
      </w:r>
      <w:r w:rsidR="00E47665">
        <w:rPr>
          <w:szCs w:val="22"/>
          <w:lang w:val="lt-LT"/>
        </w:rPr>
        <w:t xml:space="preserve">makšties </w:t>
      </w:r>
      <w:r w:rsidRPr="00CD7907">
        <w:rPr>
          <w:szCs w:val="22"/>
          <w:lang w:val="lt-LT"/>
        </w:rPr>
        <w:t xml:space="preserve">minkštosios kapsulės.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sudėtyje yra hormono, vadinamo progesteronu</w:t>
      </w:r>
      <w:r w:rsidR="003F4640" w:rsidRPr="00CD7907">
        <w:rPr>
          <w:szCs w:val="22"/>
          <w:lang w:val="lt-LT"/>
        </w:rPr>
        <w:t>.</w:t>
      </w:r>
    </w:p>
    <w:p w14:paraId="6B55F488" w14:textId="77777777" w:rsidR="003F4640" w:rsidRPr="00CD7907" w:rsidRDefault="003F4640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6B55F489" w14:textId="77777777" w:rsidR="003F4640" w:rsidRPr="009836D2" w:rsidRDefault="006A5304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Kam vartojamas 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</w:p>
    <w:p w14:paraId="6B55F48B" w14:textId="77777777" w:rsidR="003F4640" w:rsidRPr="00CD7907" w:rsidRDefault="003F4640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C" w14:textId="77777777" w:rsidR="003F4640" w:rsidRPr="009836D2" w:rsidRDefault="006A5304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>Nėštumo palaikymas</w:t>
      </w:r>
      <w:r w:rsidR="00CC4D30">
        <w:rPr>
          <w:b/>
          <w:szCs w:val="22"/>
          <w:lang w:val="lt-LT"/>
        </w:rPr>
        <w:t xml:space="preserve"> nevaisingumo gydymo metu</w:t>
      </w:r>
    </w:p>
    <w:p w14:paraId="6B55F48D" w14:textId="77777777" w:rsidR="00F4711D" w:rsidRDefault="00EC573E" w:rsidP="00BF7E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>
        <w:rPr>
          <w:rFonts w:eastAsiaTheme="minorHAnsi"/>
          <w:snapToGrid/>
          <w:color w:val="231F20"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color w:val="231F20"/>
          <w:szCs w:val="22"/>
          <w:lang w:val="lt-LT"/>
        </w:rPr>
        <w:t>Besins</w:t>
      </w:r>
      <w:proofErr w:type="spellEnd"/>
      <w:r w:rsidR="00EB5001">
        <w:rPr>
          <w:rFonts w:eastAsiaTheme="minorHAnsi"/>
          <w:snapToGrid/>
          <w:color w:val="231F20"/>
          <w:szCs w:val="22"/>
          <w:lang w:val="lt-LT"/>
        </w:rPr>
        <w:t xml:space="preserve"> </w:t>
      </w:r>
      <w:r w:rsidR="00EB5001" w:rsidRPr="00CD7907">
        <w:rPr>
          <w:noProof/>
          <w:szCs w:val="22"/>
          <w:lang w:val="lt-LT"/>
        </w:rPr>
        <w:t>yra skirt</w:t>
      </w:r>
      <w:r w:rsidR="00EB5001">
        <w:rPr>
          <w:noProof/>
          <w:szCs w:val="22"/>
          <w:lang w:val="lt-LT"/>
        </w:rPr>
        <w:t>a</w:t>
      </w:r>
      <w:r w:rsidR="00EB5001" w:rsidRPr="00CD7907">
        <w:rPr>
          <w:noProof/>
          <w:szCs w:val="22"/>
          <w:lang w:val="lt-LT"/>
        </w:rPr>
        <w:t>s progesterono kiekiui papildyti</w:t>
      </w:r>
      <w:r w:rsidR="00CC4D30">
        <w:rPr>
          <w:noProof/>
          <w:szCs w:val="22"/>
          <w:lang w:val="lt-LT"/>
        </w:rPr>
        <w:t xml:space="preserve"> ir nėštumui palaikyti</w:t>
      </w:r>
      <w:r w:rsidR="00EB5001" w:rsidRPr="00CD7907">
        <w:rPr>
          <w:noProof/>
          <w:szCs w:val="22"/>
          <w:lang w:val="lt-LT"/>
        </w:rPr>
        <w:t xml:space="preserve"> moterims dirbtinio apvaisinimo technologijos (DAT) procedūrų ciklo metu</w:t>
      </w:r>
      <w:r w:rsidR="00EB5001">
        <w:rPr>
          <w:noProof/>
          <w:szCs w:val="22"/>
          <w:lang w:val="lt-LT"/>
        </w:rPr>
        <w:t>.</w:t>
      </w:r>
    </w:p>
    <w:p w14:paraId="6B55F48E" w14:textId="77777777" w:rsidR="00CC4D30" w:rsidRDefault="00CC4D30" w:rsidP="00BF7E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</w:p>
    <w:p w14:paraId="6B55F48F" w14:textId="77777777" w:rsidR="00CC4D30" w:rsidRPr="00AA2938" w:rsidRDefault="00CC4D30" w:rsidP="00BF7E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  <w:r w:rsidRPr="00AA2938">
        <w:rPr>
          <w:b/>
          <w:noProof/>
          <w:szCs w:val="22"/>
          <w:lang w:val="lt-LT"/>
        </w:rPr>
        <w:t>Priešlaikiniam gimdymui išvengti, moterims, kurios l</w:t>
      </w:r>
      <w:r w:rsidR="00AA2938" w:rsidRPr="00AA2938">
        <w:rPr>
          <w:b/>
          <w:noProof/>
          <w:szCs w:val="22"/>
          <w:lang w:val="lt-LT"/>
        </w:rPr>
        <w:t>aukiasi vieno kūdikio</w:t>
      </w:r>
    </w:p>
    <w:p w14:paraId="6B55F490" w14:textId="00F640A3" w:rsidR="00AA2938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yra skiriamas moterims, kurios anksčiau prieš laiką pagimdė kūdikį ir (arba) </w:t>
      </w:r>
      <w:r w:rsidR="005F3116">
        <w:rPr>
          <w:szCs w:val="22"/>
          <w:lang w:val="lt-LT"/>
        </w:rPr>
        <w:t xml:space="preserve">kurioms </w:t>
      </w:r>
      <w:r w:rsidR="000F6FA1">
        <w:rPr>
          <w:szCs w:val="22"/>
          <w:lang w:val="lt-LT"/>
        </w:rPr>
        <w:t>yra</w:t>
      </w:r>
      <w:r>
        <w:rPr>
          <w:szCs w:val="22"/>
          <w:lang w:val="lt-LT"/>
        </w:rPr>
        <w:t xml:space="preserve"> trumpas gimdos kaklelis. </w:t>
      </w:r>
    </w:p>
    <w:p w14:paraId="6B55F492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9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2.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94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95" w14:textId="125B6DDF" w:rsidR="00F4711D" w:rsidRPr="00CD7907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A163B4" w:rsidRPr="00CD7907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AA2938">
        <w:rPr>
          <w:rFonts w:ascii="Times New Roman" w:hAnsi="Times New Roman"/>
          <w:sz w:val="22"/>
          <w:szCs w:val="22"/>
          <w:lang w:val="lt-LT"/>
        </w:rPr>
        <w:t>draudžiama</w:t>
      </w:r>
      <w:r w:rsidR="00A163B4" w:rsidRPr="00CD7907">
        <w:rPr>
          <w:rFonts w:ascii="Times New Roman" w:hAnsi="Times New Roman"/>
          <w:sz w:val="22"/>
          <w:szCs w:val="22"/>
          <w:lang w:val="lt-LT"/>
        </w:rPr>
        <w:t>:</w:t>
      </w:r>
    </w:p>
    <w:p w14:paraId="6B55F496" w14:textId="77777777" w:rsidR="00A163B4" w:rsidRPr="00CD7907" w:rsidRDefault="00F4711D" w:rsidP="00F4711D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  <w:r w:rsidRPr="00CD7907">
        <w:rPr>
          <w:szCs w:val="22"/>
          <w:lang w:val="lt-LT"/>
        </w:rPr>
        <w:t>-</w:t>
      </w:r>
      <w:r w:rsidRPr="00CD7907">
        <w:rPr>
          <w:szCs w:val="22"/>
          <w:lang w:val="lt-LT"/>
        </w:rPr>
        <w:tab/>
      </w:r>
      <w:r w:rsidR="00A163B4" w:rsidRPr="009836D2">
        <w:rPr>
          <w:b/>
          <w:szCs w:val="22"/>
          <w:lang w:val="lt-LT"/>
        </w:rPr>
        <w:t>jeigu esate alergiška (padidėjęs jautrumas) sojoms</w:t>
      </w:r>
      <w:r w:rsidR="00AA2938" w:rsidRPr="009836D2">
        <w:rPr>
          <w:b/>
          <w:szCs w:val="22"/>
          <w:lang w:val="lt-LT"/>
        </w:rPr>
        <w:t xml:space="preserve"> ar žemės riešutams</w:t>
      </w:r>
      <w:r w:rsidR="00BE466E" w:rsidRPr="009836D2">
        <w:rPr>
          <w:b/>
          <w:szCs w:val="22"/>
          <w:lang w:val="lt-LT"/>
        </w:rPr>
        <w:t>;</w:t>
      </w:r>
    </w:p>
    <w:p w14:paraId="6B55F497" w14:textId="77777777" w:rsidR="00F4711D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b/>
          <w:szCs w:val="22"/>
          <w:lang w:val="lt-LT"/>
        </w:rPr>
        <w:tab/>
      </w:r>
      <w:r w:rsidR="00F4711D" w:rsidRPr="00CD7907">
        <w:rPr>
          <w:noProof/>
          <w:szCs w:val="22"/>
          <w:lang w:val="lt-LT"/>
        </w:rPr>
        <w:t xml:space="preserve">jeigu yra alergija </w:t>
      </w:r>
      <w:r w:rsidRPr="00CD7907">
        <w:rPr>
          <w:noProof/>
          <w:szCs w:val="22"/>
          <w:lang w:val="lt-LT"/>
        </w:rPr>
        <w:t xml:space="preserve">progesteronui </w:t>
      </w:r>
      <w:r w:rsidR="00F4711D" w:rsidRPr="00CD7907">
        <w:rPr>
          <w:noProof/>
          <w:szCs w:val="22"/>
          <w:lang w:val="lt-LT"/>
        </w:rPr>
        <w:t>arba bet kuriai pagalbinei šio vaisto medžiagai (jos išvardytos 6</w:t>
      </w:r>
      <w:r w:rsidR="00A62604">
        <w:rPr>
          <w:noProof/>
          <w:szCs w:val="22"/>
          <w:lang w:val="lt-LT"/>
        </w:rPr>
        <w:t> </w:t>
      </w:r>
      <w:r w:rsidR="00F4711D" w:rsidRPr="00CD7907">
        <w:rPr>
          <w:noProof/>
          <w:szCs w:val="22"/>
          <w:lang w:val="lt-LT"/>
        </w:rPr>
        <w:t>skyriuje)</w:t>
      </w:r>
      <w:r w:rsidR="00BE466E">
        <w:rPr>
          <w:noProof/>
          <w:szCs w:val="22"/>
          <w:lang w:val="lt-LT"/>
        </w:rPr>
        <w:t>;</w:t>
      </w:r>
    </w:p>
    <w:p w14:paraId="6B55F498" w14:textId="5892C50C" w:rsidR="00A163B4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sergate kepenų liga</w:t>
      </w:r>
      <w:r w:rsidR="00BE466E">
        <w:rPr>
          <w:szCs w:val="22"/>
          <w:lang w:val="lt-LT"/>
        </w:rPr>
        <w:t>;</w:t>
      </w:r>
    </w:p>
    <w:p w14:paraId="6B55F499" w14:textId="77777777" w:rsidR="00AA2938" w:rsidRPr="00CD7907" w:rsidRDefault="00AA2938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-</w:t>
      </w:r>
      <w:r>
        <w:rPr>
          <w:szCs w:val="22"/>
          <w:lang w:val="lt-LT"/>
        </w:rPr>
        <w:tab/>
        <w:t>jei Jūsų oda ar akių baltymai pageltę (sergate gelta);</w:t>
      </w:r>
    </w:p>
    <w:p w14:paraId="6B55F49A" w14:textId="77777777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Jums yra neaiškios kilmės kraujavimas iš makšties</w:t>
      </w:r>
      <w:r w:rsidR="00BE466E">
        <w:rPr>
          <w:szCs w:val="22"/>
          <w:lang w:val="lt-LT"/>
        </w:rPr>
        <w:t>;</w:t>
      </w:r>
    </w:p>
    <w:p w14:paraId="6B55F49B" w14:textId="77777777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sergate krūties ar lytinių organų karcinoma</w:t>
      </w:r>
      <w:r w:rsidR="00BE466E">
        <w:rPr>
          <w:szCs w:val="22"/>
          <w:lang w:val="lt-LT"/>
        </w:rPr>
        <w:t>;</w:t>
      </w:r>
    </w:p>
    <w:p w14:paraId="6B55F49C" w14:textId="77777777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sergate </w:t>
      </w:r>
      <w:proofErr w:type="spellStart"/>
      <w:r w:rsidRPr="00CD7907">
        <w:rPr>
          <w:szCs w:val="22"/>
          <w:lang w:val="lt-LT"/>
        </w:rPr>
        <w:t>tromboflebitu</w:t>
      </w:r>
      <w:proofErr w:type="spellEnd"/>
      <w:r w:rsidR="00BE466E">
        <w:rPr>
          <w:szCs w:val="22"/>
          <w:lang w:val="lt-LT"/>
        </w:rPr>
        <w:t>;</w:t>
      </w:r>
    </w:p>
    <w:p w14:paraId="6B55F49D" w14:textId="77777777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yra ar anksčiau yra buvę kraujo krešulių venoje (trombozė), pvz., kojoje (giliųjų venų trombozė) arba pl</w:t>
      </w:r>
      <w:r w:rsidR="00A62604">
        <w:rPr>
          <w:szCs w:val="22"/>
          <w:lang w:val="lt-LT"/>
        </w:rPr>
        <w:t>a</w:t>
      </w:r>
      <w:r w:rsidRPr="00CD7907">
        <w:rPr>
          <w:szCs w:val="22"/>
          <w:lang w:val="lt-LT"/>
        </w:rPr>
        <w:t>učiuose (plaučių embolija)</w:t>
      </w:r>
      <w:r w:rsidR="00BE466E">
        <w:rPr>
          <w:szCs w:val="22"/>
          <w:lang w:val="lt-LT"/>
        </w:rPr>
        <w:t>;</w:t>
      </w:r>
    </w:p>
    <w:p w14:paraId="6B55F49E" w14:textId="77777777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Jums yra</w:t>
      </w:r>
      <w:r w:rsidR="00AA2938">
        <w:rPr>
          <w:szCs w:val="22"/>
          <w:lang w:val="lt-LT"/>
        </w:rPr>
        <w:t xml:space="preserve"> buvęs</w:t>
      </w:r>
      <w:r w:rsidRPr="00CD7907">
        <w:rPr>
          <w:szCs w:val="22"/>
          <w:lang w:val="lt-LT"/>
        </w:rPr>
        <w:t xml:space="preserve"> kraujavimas į smegenis</w:t>
      </w:r>
      <w:r w:rsidR="00BE466E">
        <w:rPr>
          <w:szCs w:val="22"/>
          <w:lang w:val="lt-LT"/>
        </w:rPr>
        <w:t>;</w:t>
      </w:r>
    </w:p>
    <w:p w14:paraId="6B55F49F" w14:textId="77777777" w:rsidR="00A163B4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sergate reta šeimoje paveldima kraujo liga, vadinama </w:t>
      </w:r>
      <w:proofErr w:type="spellStart"/>
      <w:r w:rsidRPr="00CD7907">
        <w:rPr>
          <w:szCs w:val="22"/>
          <w:lang w:val="lt-LT"/>
        </w:rPr>
        <w:t>porfirija</w:t>
      </w:r>
      <w:proofErr w:type="spellEnd"/>
      <w:r w:rsidR="00BE466E">
        <w:rPr>
          <w:szCs w:val="22"/>
          <w:lang w:val="lt-LT"/>
        </w:rPr>
        <w:t>;</w:t>
      </w:r>
    </w:p>
    <w:p w14:paraId="6B55F4A0" w14:textId="77777777" w:rsidR="00AA2938" w:rsidRDefault="00163140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-</w:t>
      </w:r>
      <w:r>
        <w:rPr>
          <w:szCs w:val="22"/>
          <w:lang w:val="lt-LT"/>
        </w:rPr>
        <w:tab/>
        <w:t>jeigu esate nėščia, bet kūdikis Jūsų gimdoje mirė (nesivystantis nėštumas)</w:t>
      </w:r>
      <w:r w:rsidR="00AA2938">
        <w:rPr>
          <w:szCs w:val="22"/>
          <w:lang w:val="lt-LT"/>
        </w:rPr>
        <w:t>;</w:t>
      </w:r>
    </w:p>
    <w:p w14:paraId="6B55F4A1" w14:textId="119E50AD" w:rsidR="00163140" w:rsidRPr="00CD7907" w:rsidRDefault="006A530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836D2">
        <w:rPr>
          <w:szCs w:val="22"/>
          <w:lang w:val="lt-LT"/>
        </w:rPr>
        <w:t>-</w:t>
      </w:r>
      <w:r w:rsidR="00AA2938">
        <w:rPr>
          <w:szCs w:val="22"/>
          <w:lang w:val="lt-LT"/>
        </w:rPr>
        <w:tab/>
        <w:t>jeigu Jums nubėgo vandenys.</w:t>
      </w:r>
    </w:p>
    <w:p w14:paraId="6B55F4A2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A3" w14:textId="77777777" w:rsidR="00AA2938" w:rsidRPr="00CD7907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nevartokite, jei kuris nors aukščiau išvardytas punktas Jums tinka. Jei abejojate, prieš vartodama 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pasitarkite su gydytoju ar vaistininku.</w:t>
      </w:r>
    </w:p>
    <w:p w14:paraId="6B55F4A4" w14:textId="77777777" w:rsidR="00AA2938" w:rsidRDefault="00AA2938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B55F4A5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6B55F4A7" w14:textId="77777777" w:rsidR="00F4711D" w:rsidRPr="00CD7907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A163B4" w:rsidRPr="00CD7907">
        <w:rPr>
          <w:szCs w:val="22"/>
          <w:lang w:val="lt-LT"/>
        </w:rPr>
        <w:t xml:space="preserve"> nėra kontraceptikas.</w:t>
      </w:r>
    </w:p>
    <w:p w14:paraId="6B55F4A8" w14:textId="0DC7AC8B" w:rsidR="00A163B4" w:rsidRDefault="00A163B4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Jeigu manote, kad Jums </w:t>
      </w:r>
      <w:r w:rsidR="00BE466E">
        <w:rPr>
          <w:szCs w:val="22"/>
          <w:lang w:val="lt-LT"/>
        </w:rPr>
        <w:t>įvy</w:t>
      </w:r>
      <w:r w:rsidRPr="00CD7907">
        <w:rPr>
          <w:szCs w:val="22"/>
          <w:lang w:val="lt-LT"/>
        </w:rPr>
        <w:t>ko persileidimas, pasikalbėkite su gydytoju, nes Jums reik</w:t>
      </w:r>
      <w:r w:rsidR="00AA2938">
        <w:rPr>
          <w:szCs w:val="22"/>
          <w:lang w:val="lt-LT"/>
        </w:rPr>
        <w:t>ia</w:t>
      </w:r>
      <w:r w:rsidRPr="00CD7907">
        <w:rPr>
          <w:szCs w:val="22"/>
          <w:lang w:val="lt-LT"/>
        </w:rPr>
        <w:t xml:space="preserve"> nutraukti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vartojimą.</w:t>
      </w:r>
    </w:p>
    <w:p w14:paraId="6B55F4A9" w14:textId="77777777" w:rsidR="00AA2938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kraujuojate iš makšties, pasitarkite su gydytoju.</w:t>
      </w:r>
    </w:p>
    <w:p w14:paraId="6B55F4AA" w14:textId="77777777" w:rsidR="00AA2938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AB" w14:textId="4032F94B" w:rsidR="00AA2938" w:rsidRPr="009836D2" w:rsidRDefault="006A5304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Cs w:val="22"/>
          <w:lang w:val="lt-LT"/>
        </w:rPr>
      </w:pPr>
      <w:r w:rsidRPr="009836D2">
        <w:rPr>
          <w:b/>
          <w:i/>
          <w:szCs w:val="22"/>
          <w:lang w:val="lt-LT"/>
        </w:rPr>
        <w:t>Jeigu vaist</w:t>
      </w:r>
      <w:r w:rsidR="00AA1705">
        <w:rPr>
          <w:b/>
          <w:i/>
          <w:szCs w:val="22"/>
          <w:lang w:val="lt-LT"/>
        </w:rPr>
        <w:t>o</w:t>
      </w:r>
      <w:r w:rsidRPr="009836D2">
        <w:rPr>
          <w:b/>
          <w:i/>
          <w:szCs w:val="22"/>
          <w:lang w:val="lt-LT"/>
        </w:rPr>
        <w:t xml:space="preserve"> vartojate nėštumui palaikyti nevaisingumo gydymo metu</w:t>
      </w:r>
    </w:p>
    <w:p w14:paraId="6B55F4AC" w14:textId="7E929B8E" w:rsidR="00AA2938" w:rsidRPr="00CD7907" w:rsidRDefault="00AA2938" w:rsidP="00AA29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Pr="00CD7907">
        <w:rPr>
          <w:noProof/>
          <w:szCs w:val="22"/>
          <w:lang w:val="lt-LT"/>
        </w:rPr>
        <w:t xml:space="preserve"> reikia vartoti </w:t>
      </w:r>
      <w:r>
        <w:rPr>
          <w:noProof/>
          <w:szCs w:val="22"/>
          <w:lang w:val="lt-LT"/>
        </w:rPr>
        <w:t xml:space="preserve">tik </w:t>
      </w:r>
      <w:r w:rsidRPr="00CD7907">
        <w:rPr>
          <w:noProof/>
          <w:szCs w:val="22"/>
          <w:lang w:val="lt-LT"/>
        </w:rPr>
        <w:t>pirmuosius 3</w:t>
      </w:r>
      <w:r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 xml:space="preserve">nėštumo mėnesius. </w:t>
      </w:r>
    </w:p>
    <w:p w14:paraId="6B55F4AD" w14:textId="77777777" w:rsidR="00A163B4" w:rsidRDefault="00A163B4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AE" w14:textId="77777777" w:rsidR="00AF0F4C" w:rsidRPr="00A4765B" w:rsidRDefault="00AA2938" w:rsidP="009836D2">
      <w:pPr>
        <w:spacing w:line="240" w:lineRule="auto"/>
        <w:ind w:right="-11"/>
        <w:rPr>
          <w:b/>
          <w:bCs/>
          <w:i/>
          <w:iCs/>
          <w:color w:val="231F20"/>
          <w:u w:val="single"/>
        </w:rPr>
      </w:pPr>
      <w:bookmarkStart w:id="1" w:name="_Hlk88050999"/>
      <w:proofErr w:type="spellStart"/>
      <w:r>
        <w:rPr>
          <w:b/>
          <w:bCs/>
          <w:i/>
          <w:iCs/>
          <w:color w:val="231F20"/>
          <w:u w:val="single"/>
        </w:rPr>
        <w:t>Jei</w:t>
      </w:r>
      <w:proofErr w:type="spellEnd"/>
      <w:r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vaist</w:t>
      </w:r>
      <w:r w:rsidR="0049096A" w:rsidRPr="00A4765B">
        <w:rPr>
          <w:b/>
          <w:bCs/>
          <w:i/>
          <w:iCs/>
          <w:color w:val="231F20"/>
          <w:u w:val="single"/>
        </w:rPr>
        <w:t>ą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vartojate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priešlaikinio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gimdymo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prevencijai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, kai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moteris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laukiasi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vieno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kūdikio</w:t>
      </w:r>
      <w:bookmarkEnd w:id="1"/>
      <w:proofErr w:type="spellEnd"/>
    </w:p>
    <w:p w14:paraId="6B55F4AF" w14:textId="77777777" w:rsidR="00AF0F4C" w:rsidRPr="00A4765B" w:rsidRDefault="00AA2938" w:rsidP="009836D2">
      <w:pPr>
        <w:spacing w:line="240" w:lineRule="auto"/>
        <w:ind w:right="-11"/>
        <w:rPr>
          <w:color w:val="231F20"/>
          <w:u w:val="single"/>
        </w:rPr>
      </w:pPr>
      <w:bookmarkStart w:id="2" w:name="_Hlk88053039"/>
      <w:proofErr w:type="spellStart"/>
      <w:r w:rsidRPr="00A4765B">
        <w:rPr>
          <w:color w:val="231F20"/>
          <w:u w:val="single"/>
        </w:rPr>
        <w:t>Jūsų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gydytojas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su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Jumis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turi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aptarti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Jūsų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galimybes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ir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jų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keliamą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riziką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bei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naudą</w:t>
      </w:r>
      <w:proofErr w:type="spellEnd"/>
      <w:r w:rsidRPr="00A4765B">
        <w:rPr>
          <w:color w:val="231F20"/>
          <w:u w:val="single"/>
        </w:rPr>
        <w:t xml:space="preserve">. </w:t>
      </w:r>
      <w:proofErr w:type="spellStart"/>
      <w:r w:rsidRPr="00A4765B">
        <w:rPr>
          <w:color w:val="231F20"/>
          <w:u w:val="single"/>
        </w:rPr>
        <w:t>Jūs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kartu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su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gydytoju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turite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nuspręsti</w:t>
      </w:r>
      <w:proofErr w:type="spellEnd"/>
      <w:r w:rsidRPr="00A4765B">
        <w:rPr>
          <w:color w:val="231F20"/>
          <w:u w:val="single"/>
        </w:rPr>
        <w:t xml:space="preserve">, kuris </w:t>
      </w:r>
      <w:proofErr w:type="spellStart"/>
      <w:r w:rsidRPr="00A4765B">
        <w:rPr>
          <w:color w:val="231F20"/>
          <w:u w:val="single"/>
        </w:rPr>
        <w:t>gydymas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Jums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tinkamiausias</w:t>
      </w:r>
      <w:proofErr w:type="spellEnd"/>
      <w:r w:rsidRPr="00A4765B">
        <w:rPr>
          <w:color w:val="231F20"/>
          <w:u w:val="single"/>
        </w:rPr>
        <w:t>.</w:t>
      </w:r>
    </w:p>
    <w:p w14:paraId="6B55F4B0" w14:textId="77777777" w:rsidR="00AF0F4C" w:rsidRPr="00A4765B" w:rsidRDefault="00AF0F4C" w:rsidP="009836D2">
      <w:pPr>
        <w:spacing w:line="240" w:lineRule="auto"/>
        <w:ind w:right="-11"/>
        <w:rPr>
          <w:color w:val="231F20"/>
          <w:u w:val="single"/>
        </w:rPr>
      </w:pPr>
    </w:p>
    <w:bookmarkEnd w:id="2"/>
    <w:p w14:paraId="6B55F4B1" w14:textId="3AF64A1C" w:rsidR="00AF0F4C" w:rsidRDefault="00AA2938" w:rsidP="009836D2">
      <w:pPr>
        <w:spacing w:line="240" w:lineRule="auto"/>
        <w:ind w:right="-11"/>
        <w:rPr>
          <w:color w:val="231F20"/>
        </w:rPr>
      </w:pPr>
      <w:proofErr w:type="spellStart"/>
      <w:r w:rsidRPr="00A4765B">
        <w:rPr>
          <w:color w:val="231F20"/>
        </w:rPr>
        <w:t>Jei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yra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priešlaikinio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gimdymo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rizika</w:t>
      </w:r>
      <w:proofErr w:type="spellEnd"/>
      <w:r w:rsidRPr="00A4765B">
        <w:rPr>
          <w:color w:val="231F20"/>
        </w:rPr>
        <w:t xml:space="preserve">, </w:t>
      </w:r>
      <w:proofErr w:type="spellStart"/>
      <w:r w:rsidRPr="00A4765B">
        <w:rPr>
          <w:color w:val="231F20"/>
        </w:rPr>
        <w:t>Jums</w:t>
      </w:r>
      <w:proofErr w:type="spellEnd"/>
      <w:r w:rsidRPr="00A4765B">
        <w:rPr>
          <w:color w:val="231F20"/>
        </w:rPr>
        <w:t xml:space="preserve"> </w:t>
      </w:r>
      <w:proofErr w:type="spellStart"/>
      <w:r w:rsidR="00220CAD" w:rsidRPr="00A4765B">
        <w:rPr>
          <w:color w:val="231F20"/>
        </w:rPr>
        <w:t>nuo</w:t>
      </w:r>
      <w:proofErr w:type="spellEnd"/>
      <w:r w:rsidR="00220CAD" w:rsidRPr="00A4765B">
        <w:rPr>
          <w:color w:val="231F20"/>
        </w:rPr>
        <w:t xml:space="preserve"> 20-</w:t>
      </w:r>
      <w:r w:rsidR="0049096A" w:rsidRPr="00A4765B">
        <w:rPr>
          <w:color w:val="231F20"/>
        </w:rPr>
        <w:t>o</w:t>
      </w:r>
      <w:r w:rsidR="00220CAD" w:rsidRPr="00A4765B">
        <w:rPr>
          <w:color w:val="231F20"/>
        </w:rPr>
        <w:t xml:space="preserve">sios </w:t>
      </w:r>
      <w:proofErr w:type="spellStart"/>
      <w:r w:rsidR="00220CAD" w:rsidRPr="00A4765B">
        <w:rPr>
          <w:color w:val="231F20"/>
        </w:rPr>
        <w:t>iki</w:t>
      </w:r>
      <w:proofErr w:type="spellEnd"/>
      <w:r w:rsidR="00220CAD" w:rsidRPr="00A4765B">
        <w:rPr>
          <w:color w:val="231F20"/>
        </w:rPr>
        <w:t xml:space="preserve"> 34-</w:t>
      </w:r>
      <w:r w:rsidR="0049096A" w:rsidRPr="00A4765B">
        <w:rPr>
          <w:color w:val="231F20"/>
        </w:rPr>
        <w:t>o</w:t>
      </w:r>
      <w:r w:rsidR="00220CAD" w:rsidRPr="00A4765B">
        <w:rPr>
          <w:color w:val="231F20"/>
        </w:rPr>
        <w:t xml:space="preserve">sios </w:t>
      </w:r>
      <w:proofErr w:type="spellStart"/>
      <w:r w:rsidR="00220CAD" w:rsidRPr="00A4765B">
        <w:rPr>
          <w:color w:val="231F20"/>
        </w:rPr>
        <w:t>nėštumo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savaitės</w:t>
      </w:r>
      <w:proofErr w:type="spellEnd"/>
      <w:r w:rsidR="00220CAD">
        <w:rPr>
          <w:color w:val="231F20"/>
        </w:rPr>
        <w:t xml:space="preserve"> </w:t>
      </w:r>
      <w:proofErr w:type="spellStart"/>
      <w:r>
        <w:rPr>
          <w:color w:val="231F20"/>
        </w:rPr>
        <w:t>gali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būti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skirta</w:t>
      </w:r>
      <w:proofErr w:type="spellEnd"/>
      <w:r>
        <w:rPr>
          <w:color w:val="231F20"/>
        </w:rPr>
        <w:t xml:space="preserve"> Progesterone </w:t>
      </w:r>
      <w:proofErr w:type="spellStart"/>
      <w:r>
        <w:rPr>
          <w:color w:val="231F20"/>
        </w:rPr>
        <w:t>Besins</w:t>
      </w:r>
      <w:proofErr w:type="spellEnd"/>
      <w:r w:rsidRPr="00C8690C">
        <w:rPr>
          <w:color w:val="231F20"/>
        </w:rPr>
        <w:t xml:space="preserve">. </w:t>
      </w:r>
      <w:bookmarkStart w:id="3" w:name="_Hlk87438829"/>
      <w:proofErr w:type="spellStart"/>
      <w:r w:rsidR="00220CAD">
        <w:rPr>
          <w:color w:val="231F20"/>
        </w:rPr>
        <w:t>Jei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vartojant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vaist</w:t>
      </w:r>
      <w:r w:rsidR="007B328F">
        <w:rPr>
          <w:color w:val="231F20"/>
        </w:rPr>
        <w:t>o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nubėga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vandenys</w:t>
      </w:r>
      <w:proofErr w:type="spellEnd"/>
      <w:r w:rsidR="00220CAD">
        <w:rPr>
          <w:color w:val="231F20"/>
        </w:rPr>
        <w:t xml:space="preserve">, </w:t>
      </w:r>
      <w:proofErr w:type="spellStart"/>
      <w:r w:rsidR="00220CAD">
        <w:rPr>
          <w:color w:val="231F20"/>
        </w:rPr>
        <w:t>turite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kuo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skubiau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apsilankyti</w:t>
      </w:r>
      <w:proofErr w:type="spellEnd"/>
      <w:r w:rsidR="00220CAD">
        <w:rPr>
          <w:color w:val="231F20"/>
        </w:rPr>
        <w:t xml:space="preserve"> pas </w:t>
      </w:r>
      <w:proofErr w:type="spellStart"/>
      <w:r w:rsidR="00220CAD">
        <w:rPr>
          <w:color w:val="231F20"/>
        </w:rPr>
        <w:t>gydytoją</w:t>
      </w:r>
      <w:proofErr w:type="spellEnd"/>
      <w:r>
        <w:rPr>
          <w:color w:val="231F20"/>
        </w:rPr>
        <w:t xml:space="preserve">. </w:t>
      </w:r>
      <w:proofErr w:type="spellStart"/>
      <w:r w:rsidR="00220CAD">
        <w:rPr>
          <w:color w:val="231F20"/>
        </w:rPr>
        <w:t>Jeigu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taip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nutinka</w:t>
      </w:r>
      <w:proofErr w:type="spellEnd"/>
      <w:r w:rsidR="00220CAD">
        <w:rPr>
          <w:color w:val="231F20"/>
        </w:rPr>
        <w:t xml:space="preserve">, </w:t>
      </w:r>
      <w:proofErr w:type="spellStart"/>
      <w:r w:rsidR="00220CAD">
        <w:rPr>
          <w:color w:val="231F20"/>
        </w:rPr>
        <w:t>Jums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ir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Jūsų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kūdikiui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gali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kilti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tiesioginė</w:t>
      </w:r>
      <w:proofErr w:type="spellEnd"/>
      <w:r w:rsidR="00220CAD">
        <w:rPr>
          <w:color w:val="231F20"/>
        </w:rPr>
        <w:t xml:space="preserve"> </w:t>
      </w:r>
      <w:proofErr w:type="spellStart"/>
      <w:r w:rsidR="00220CAD">
        <w:rPr>
          <w:color w:val="231F20"/>
        </w:rPr>
        <w:t>rizika</w:t>
      </w:r>
      <w:proofErr w:type="spellEnd"/>
      <w:r w:rsidRPr="00C8690C">
        <w:rPr>
          <w:color w:val="231F20"/>
        </w:rPr>
        <w:t>.</w:t>
      </w:r>
      <w:r>
        <w:rPr>
          <w:color w:val="231F20"/>
        </w:rPr>
        <w:t xml:space="preserve"> </w:t>
      </w:r>
    </w:p>
    <w:p w14:paraId="6B55F4B2" w14:textId="77777777" w:rsidR="00AF0F4C" w:rsidRDefault="00AF0F4C" w:rsidP="009836D2">
      <w:pPr>
        <w:spacing w:line="240" w:lineRule="auto"/>
        <w:ind w:right="-11"/>
        <w:rPr>
          <w:color w:val="231F20"/>
        </w:rPr>
      </w:pPr>
    </w:p>
    <w:bookmarkEnd w:id="3"/>
    <w:p w14:paraId="6B55F4B3" w14:textId="5D066A9B" w:rsidR="00AA2938" w:rsidRDefault="00220CAD" w:rsidP="00AA29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t>Retais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, </w:t>
      </w:r>
      <w:proofErr w:type="spellStart"/>
      <w:r>
        <w:t>vaist</w:t>
      </w:r>
      <w:r w:rsidR="007B328F">
        <w:t>o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antrojo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trečiojo</w:t>
      </w:r>
      <w:proofErr w:type="spellEnd"/>
      <w:r>
        <w:t xml:space="preserve"> </w:t>
      </w:r>
      <w:proofErr w:type="spellStart"/>
      <w:r>
        <w:t>nėštumo</w:t>
      </w:r>
      <w:proofErr w:type="spellEnd"/>
      <w:r>
        <w:t xml:space="preserve"> </w:t>
      </w:r>
      <w:proofErr w:type="spellStart"/>
      <w:r>
        <w:t>trimestro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išsivystyti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liga</w:t>
      </w:r>
      <w:proofErr w:type="spellEnd"/>
      <w:r w:rsidR="00AA2938" w:rsidRPr="006075FF"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 w:rsidR="00404833">
        <w:t>atsiranda</w:t>
      </w:r>
      <w:proofErr w:type="spellEnd"/>
      <w:r>
        <w:t xml:space="preserve"> </w:t>
      </w:r>
      <w:proofErr w:type="spellStart"/>
      <w:r>
        <w:t>niežėjim</w:t>
      </w:r>
      <w:r w:rsidR="00404833">
        <w:t>as</w:t>
      </w:r>
      <w:proofErr w:type="spellEnd"/>
      <w:r>
        <w:t xml:space="preserve">, kuris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požymis</w:t>
      </w:r>
      <w:proofErr w:type="spellEnd"/>
      <w:r>
        <w:t xml:space="preserve">, </w:t>
      </w:r>
      <w:proofErr w:type="spellStart"/>
      <w:r>
        <w:t>susiekite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gydytoju</w:t>
      </w:r>
      <w:proofErr w:type="spellEnd"/>
      <w:r>
        <w:t>.</w:t>
      </w:r>
    </w:p>
    <w:p w14:paraId="6B55F4B4" w14:textId="77777777" w:rsidR="00AA2938" w:rsidRPr="00CD7907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B5" w14:textId="77777777" w:rsidR="00F4711D" w:rsidRPr="00CD7907" w:rsidRDefault="00A163B4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Vaikams</w:t>
      </w:r>
    </w:p>
    <w:p w14:paraId="6B55F4B6" w14:textId="77777777" w:rsidR="00F4711D" w:rsidRPr="00CD7907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D4352D" w:rsidRPr="00CD7907">
        <w:rPr>
          <w:szCs w:val="22"/>
          <w:lang w:val="lt-LT"/>
        </w:rPr>
        <w:t xml:space="preserve"> neskirtas vartoti vaikams.</w:t>
      </w:r>
    </w:p>
    <w:p w14:paraId="6B55F4B7" w14:textId="77777777" w:rsidR="00A163B4" w:rsidRDefault="00A163B4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B55F4B8" w14:textId="77777777" w:rsidR="00AF0F4C" w:rsidRDefault="00220CAD" w:rsidP="009836D2">
      <w:pPr>
        <w:spacing w:before="76" w:line="240" w:lineRule="auto"/>
        <w:ind w:right="-20"/>
        <w:rPr>
          <w:b/>
          <w:bCs/>
          <w:color w:val="231F20"/>
        </w:rPr>
      </w:pPr>
      <w:proofErr w:type="spellStart"/>
      <w:r>
        <w:rPr>
          <w:b/>
          <w:bCs/>
          <w:color w:val="231F20"/>
        </w:rPr>
        <w:t>Tyrimai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ir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patikrinimai</w:t>
      </w:r>
      <w:proofErr w:type="spellEnd"/>
    </w:p>
    <w:p w14:paraId="6B55F4B9" w14:textId="5A34A475" w:rsidR="00220CAD" w:rsidRDefault="00220CAD" w:rsidP="00220CA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proofErr w:type="spellStart"/>
      <w:r>
        <w:rPr>
          <w:lang w:eastAsia="fr-BE"/>
        </w:rPr>
        <w:t>Prieš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pradedant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gydymą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ir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reguliariai</w:t>
      </w:r>
      <w:proofErr w:type="spellEnd"/>
      <w:r>
        <w:rPr>
          <w:lang w:eastAsia="fr-BE"/>
        </w:rPr>
        <w:t xml:space="preserve"> </w:t>
      </w:r>
      <w:proofErr w:type="gramStart"/>
      <w:r w:rsidR="00404833">
        <w:rPr>
          <w:lang w:eastAsia="fr-BE"/>
        </w:rPr>
        <w:t>j</w:t>
      </w:r>
      <w:r>
        <w:rPr>
          <w:lang w:eastAsia="fr-BE"/>
        </w:rPr>
        <w:t>o</w:t>
      </w:r>
      <w:proofErr w:type="gram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metu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gydytojas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atliks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išsamią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medicininę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apžiūrą</w:t>
      </w:r>
      <w:proofErr w:type="spellEnd"/>
      <w:r w:rsidRPr="00212C61">
        <w:rPr>
          <w:lang w:eastAsia="fr-BE"/>
        </w:rPr>
        <w:t>.</w:t>
      </w:r>
    </w:p>
    <w:p w14:paraId="6B55F4BA" w14:textId="77777777" w:rsidR="00220CAD" w:rsidRPr="00CD7907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B55F4BB" w14:textId="77777777" w:rsidR="00F4711D" w:rsidRPr="00CD7907" w:rsidRDefault="00D4352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BC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Jeigu vartojate ar neseniai vartojote kitų vaistų</w:t>
      </w:r>
      <w:r w:rsidR="00D4352D" w:rsidRPr="00CD7907">
        <w:rPr>
          <w:noProof/>
          <w:szCs w:val="22"/>
          <w:lang w:val="lt-LT"/>
        </w:rPr>
        <w:t xml:space="preserve">, įskaitant nereceptinius ir žolinius vaistus, </w:t>
      </w:r>
      <w:r w:rsidRPr="00CD7907">
        <w:rPr>
          <w:noProof/>
          <w:szCs w:val="22"/>
          <w:lang w:val="lt-LT"/>
        </w:rPr>
        <w:t>arba dėl to nesate tikri, apie tai pasakykite gydytojui</w:t>
      </w:r>
      <w:r w:rsidR="00D4352D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arba</w:t>
      </w:r>
      <w:r w:rsidR="00D4352D" w:rsidRPr="00CD7907">
        <w:rPr>
          <w:noProof/>
          <w:szCs w:val="22"/>
          <w:lang w:val="lt-LT"/>
        </w:rPr>
        <w:t xml:space="preserve"> va</w:t>
      </w:r>
      <w:r w:rsidRPr="00CD7907">
        <w:rPr>
          <w:noProof/>
          <w:szCs w:val="22"/>
          <w:lang w:val="lt-LT"/>
        </w:rPr>
        <w:t>istininkui</w:t>
      </w:r>
      <w:r w:rsidR="00055C61" w:rsidRPr="00CD7907">
        <w:rPr>
          <w:noProof/>
          <w:szCs w:val="22"/>
          <w:lang w:val="lt-LT"/>
        </w:rPr>
        <w:t xml:space="preserve">, nes </w:t>
      </w:r>
      <w:r w:rsidR="00EC573E">
        <w:rPr>
          <w:noProof/>
          <w:szCs w:val="22"/>
          <w:lang w:val="lt-LT"/>
        </w:rPr>
        <w:t>Progesterone Besins</w:t>
      </w:r>
      <w:r w:rsidR="00055C61" w:rsidRPr="00CD7907">
        <w:rPr>
          <w:noProof/>
          <w:szCs w:val="22"/>
          <w:lang w:val="lt-LT"/>
        </w:rPr>
        <w:t xml:space="preserve"> gali paveikti kitų vaistų veikimą</w:t>
      </w:r>
      <w:r w:rsidR="00D4352D" w:rsidRPr="00CD7907">
        <w:rPr>
          <w:noProof/>
          <w:szCs w:val="22"/>
          <w:lang w:val="lt-LT"/>
        </w:rPr>
        <w:t>.</w:t>
      </w:r>
      <w:r w:rsidR="00055C61" w:rsidRPr="00CD7907">
        <w:rPr>
          <w:noProof/>
          <w:szCs w:val="22"/>
          <w:lang w:val="lt-LT"/>
        </w:rPr>
        <w:t xml:space="preserve"> Taip pat kiti vaistai gali paveikti </w:t>
      </w:r>
      <w:r w:rsidR="00EC573E">
        <w:rPr>
          <w:noProof/>
          <w:szCs w:val="22"/>
          <w:lang w:val="lt-LT"/>
        </w:rPr>
        <w:t>Progesterone Besins</w:t>
      </w:r>
      <w:r w:rsidR="00055C61" w:rsidRPr="00CD7907">
        <w:rPr>
          <w:noProof/>
          <w:szCs w:val="22"/>
          <w:lang w:val="lt-LT"/>
        </w:rPr>
        <w:t xml:space="preserve"> poveikį.</w:t>
      </w:r>
    </w:p>
    <w:p w14:paraId="6B55F4BD" w14:textId="77777777" w:rsidR="00D4352D" w:rsidRPr="00CD7907" w:rsidRDefault="00D4352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BE" w14:textId="77777777" w:rsidR="00055C61" w:rsidRPr="00CD7907" w:rsidRDefault="00055C6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Ypa</w:t>
      </w:r>
      <w:r w:rsidR="00BE466E">
        <w:rPr>
          <w:szCs w:val="22"/>
          <w:lang w:val="lt-LT"/>
        </w:rPr>
        <w:t>č</w:t>
      </w:r>
      <w:r w:rsidRPr="00CD7907">
        <w:rPr>
          <w:szCs w:val="22"/>
          <w:lang w:val="lt-LT"/>
        </w:rPr>
        <w:t xml:space="preserve"> pasakykite gydytojui arba vaistininkui, jei vartojate bet kurį iš žemiau išvardytų vaistų:</w:t>
      </w:r>
    </w:p>
    <w:p w14:paraId="6B55F4BF" w14:textId="77777777" w:rsidR="00055C61" w:rsidRPr="00CD7907" w:rsidRDefault="00055C61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bromokriptiną</w:t>
      </w:r>
      <w:proofErr w:type="spellEnd"/>
      <w:r w:rsidRPr="00CD7907">
        <w:rPr>
          <w:szCs w:val="22"/>
          <w:lang w:val="lt-LT"/>
        </w:rPr>
        <w:t xml:space="preserve"> (vartojamas esant </w:t>
      </w:r>
      <w:proofErr w:type="spellStart"/>
      <w:r w:rsidRPr="00CD7907">
        <w:rPr>
          <w:szCs w:val="22"/>
          <w:lang w:val="lt-LT"/>
        </w:rPr>
        <w:t>posmegeninės</w:t>
      </w:r>
      <w:proofErr w:type="spellEnd"/>
      <w:r w:rsidRPr="00CD7907">
        <w:rPr>
          <w:szCs w:val="22"/>
          <w:lang w:val="lt-LT"/>
        </w:rPr>
        <w:t xml:space="preserve"> liaukos ligoms ar Parkinsono ligai)</w:t>
      </w:r>
      <w:r w:rsidR="00665FBB">
        <w:rPr>
          <w:szCs w:val="22"/>
          <w:lang w:val="lt-LT"/>
        </w:rPr>
        <w:t>;</w:t>
      </w:r>
    </w:p>
    <w:p w14:paraId="6B55F4C0" w14:textId="77777777" w:rsidR="00055C61" w:rsidRPr="00CD7907" w:rsidRDefault="00055C61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ciklosporiną</w:t>
      </w:r>
      <w:proofErr w:type="spellEnd"/>
      <w:r w:rsidRPr="00CD7907">
        <w:rPr>
          <w:szCs w:val="22"/>
          <w:lang w:val="lt-LT"/>
        </w:rPr>
        <w:t xml:space="preserve"> (vartojamą imuninei sistemai slopinti)</w:t>
      </w:r>
      <w:r w:rsidR="00665FBB">
        <w:rPr>
          <w:szCs w:val="22"/>
          <w:lang w:val="lt-LT"/>
        </w:rPr>
        <w:t>;</w:t>
      </w:r>
    </w:p>
    <w:p w14:paraId="6B55F4C1" w14:textId="77777777" w:rsidR="00055C61" w:rsidRPr="00CD7907" w:rsidRDefault="00055C61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rifamicinų</w:t>
      </w:r>
      <w:proofErr w:type="spellEnd"/>
      <w:r w:rsidRPr="00CD7907">
        <w:rPr>
          <w:szCs w:val="22"/>
          <w:lang w:val="lt-LT"/>
        </w:rPr>
        <w:t xml:space="preserve"> grupės vaistus, pvz., </w:t>
      </w:r>
      <w:proofErr w:type="spellStart"/>
      <w:r w:rsidRPr="00CD7907">
        <w:rPr>
          <w:szCs w:val="22"/>
          <w:lang w:val="lt-LT"/>
        </w:rPr>
        <w:t>rifampiciną</w:t>
      </w:r>
      <w:proofErr w:type="spellEnd"/>
      <w:r w:rsidR="00163140">
        <w:rPr>
          <w:szCs w:val="22"/>
          <w:lang w:val="lt-LT"/>
        </w:rPr>
        <w:t xml:space="preserve"> (vartojamą infekcijoms gydyti)</w:t>
      </w:r>
      <w:r w:rsidR="00665FBB">
        <w:rPr>
          <w:szCs w:val="22"/>
          <w:lang w:val="lt-LT"/>
        </w:rPr>
        <w:t>;</w:t>
      </w:r>
    </w:p>
    <w:p w14:paraId="6B55F4C2" w14:textId="77777777" w:rsidR="00055C61" w:rsidRPr="00CD7907" w:rsidRDefault="00055C61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ketokonazolą</w:t>
      </w:r>
      <w:proofErr w:type="spellEnd"/>
      <w:r w:rsidRPr="00CD7907">
        <w:rPr>
          <w:szCs w:val="22"/>
          <w:lang w:val="lt-LT"/>
        </w:rPr>
        <w:t xml:space="preserve"> (vartojamą esant grybelinėms infekcijoms).</w:t>
      </w:r>
    </w:p>
    <w:p w14:paraId="6B55F4C3" w14:textId="77777777" w:rsidR="00055C61" w:rsidRPr="00CD7907" w:rsidRDefault="00055C61" w:rsidP="00055C6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C4" w14:textId="77777777" w:rsidR="00F4711D" w:rsidRPr="00CD7907" w:rsidRDefault="00EC573E" w:rsidP="00055C61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vartojimas su maistu</w:t>
      </w:r>
      <w:r w:rsidR="00055C61" w:rsidRPr="00CD790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4711D" w:rsidRPr="00CD7907">
        <w:rPr>
          <w:rFonts w:ascii="Times New Roman" w:hAnsi="Times New Roman"/>
          <w:sz w:val="22"/>
          <w:szCs w:val="22"/>
          <w:lang w:val="lt-LT"/>
        </w:rPr>
        <w:t>ir</w:t>
      </w:r>
      <w:r w:rsidR="00055C61" w:rsidRPr="00CD790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4711D" w:rsidRPr="00CD7907">
        <w:rPr>
          <w:rFonts w:ascii="Times New Roman" w:hAnsi="Times New Roman"/>
          <w:sz w:val="22"/>
          <w:szCs w:val="22"/>
          <w:lang w:val="lt-LT"/>
        </w:rPr>
        <w:t>gėrimais</w:t>
      </w:r>
    </w:p>
    <w:p w14:paraId="6B55F4C5" w14:textId="309608C7" w:rsidR="00055C61" w:rsidRPr="00CD7907" w:rsidRDefault="00EC573E" w:rsidP="00055C61">
      <w:pPr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D658AD" w:rsidRPr="00CD7907">
        <w:rPr>
          <w:szCs w:val="22"/>
          <w:lang w:val="lt-LT"/>
        </w:rPr>
        <w:t xml:space="preserve"> reikia </w:t>
      </w:r>
      <w:r w:rsidR="00220CAD">
        <w:rPr>
          <w:szCs w:val="22"/>
          <w:lang w:val="lt-LT"/>
        </w:rPr>
        <w:t>įdėti</w:t>
      </w:r>
      <w:r w:rsidR="00220CAD" w:rsidRPr="00CD7907">
        <w:rPr>
          <w:szCs w:val="22"/>
          <w:lang w:val="lt-LT"/>
        </w:rPr>
        <w:t xml:space="preserve"> </w:t>
      </w:r>
      <w:r w:rsidR="00D658AD" w:rsidRPr="00CD7907">
        <w:rPr>
          <w:szCs w:val="22"/>
          <w:lang w:val="lt-LT"/>
        </w:rPr>
        <w:t>į makštį. Maistas ir gėrimai gydymui įtakos neturi.</w:t>
      </w:r>
    </w:p>
    <w:p w14:paraId="6B55F4C6" w14:textId="77777777" w:rsidR="00D658AD" w:rsidRPr="00CD7907" w:rsidRDefault="00D658AD" w:rsidP="00055C61">
      <w:pPr>
        <w:rPr>
          <w:szCs w:val="22"/>
          <w:lang w:val="lt-LT"/>
        </w:rPr>
      </w:pPr>
    </w:p>
    <w:p w14:paraId="6B55F4C7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Nėštumas</w:t>
      </w:r>
      <w:r w:rsidR="00D658AD" w:rsidRPr="00CD7907">
        <w:rPr>
          <w:rFonts w:ascii="Times New Roman" w:hAnsi="Times New Roman"/>
          <w:sz w:val="22"/>
          <w:szCs w:val="22"/>
          <w:lang w:val="lt-LT"/>
        </w:rPr>
        <w:t>,</w:t>
      </w:r>
      <w:r w:rsidRPr="00CD790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D658AD" w:rsidRPr="00CD7907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14:paraId="6B55F4C8" w14:textId="06DB7FD5" w:rsidR="00F4711D" w:rsidRPr="00CD7907" w:rsidRDefault="00EC573E" w:rsidP="00DE36C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9010A9" w:rsidRPr="00CD7907">
        <w:rPr>
          <w:szCs w:val="22"/>
          <w:lang w:val="lt-LT"/>
        </w:rPr>
        <w:t xml:space="preserve"> padės Jums</w:t>
      </w:r>
      <w:r w:rsidR="003C1B08">
        <w:rPr>
          <w:szCs w:val="22"/>
          <w:lang w:val="lt-LT"/>
        </w:rPr>
        <w:t xml:space="preserve"> palaikyti nėštumą nevaisingumo gydymo atveju</w:t>
      </w:r>
      <w:r w:rsidR="00220CAD">
        <w:rPr>
          <w:szCs w:val="22"/>
          <w:lang w:val="lt-LT"/>
        </w:rPr>
        <w:t xml:space="preserve"> arba jei gydytojas Jums sakė, kad yra rizika, jog pagimdysite kūdikį prieš laiką</w:t>
      </w:r>
      <w:r w:rsidR="009010A9" w:rsidRPr="00CD7907">
        <w:rPr>
          <w:szCs w:val="22"/>
          <w:lang w:val="lt-LT"/>
        </w:rPr>
        <w:t xml:space="preserve">. </w:t>
      </w:r>
      <w:r w:rsidR="00220CAD">
        <w:rPr>
          <w:szCs w:val="22"/>
          <w:lang w:val="lt-LT"/>
        </w:rPr>
        <w:t xml:space="preserve">Kaip vartoti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220CAD">
        <w:rPr>
          <w:szCs w:val="22"/>
          <w:lang w:val="lt-LT"/>
        </w:rPr>
        <w:t xml:space="preserve"> žr.</w:t>
      </w:r>
      <w:r w:rsidR="009010A9" w:rsidRPr="00CD7907">
        <w:rPr>
          <w:szCs w:val="22"/>
          <w:lang w:val="lt-LT"/>
        </w:rPr>
        <w:t xml:space="preserve"> 3</w:t>
      </w:r>
      <w:r w:rsidR="00BE466E">
        <w:rPr>
          <w:szCs w:val="22"/>
          <w:lang w:val="lt-LT"/>
        </w:rPr>
        <w:t> </w:t>
      </w:r>
      <w:r w:rsidR="009010A9" w:rsidRPr="00CD7907">
        <w:rPr>
          <w:szCs w:val="22"/>
          <w:lang w:val="lt-LT"/>
        </w:rPr>
        <w:t>skyriuje.</w:t>
      </w:r>
    </w:p>
    <w:p w14:paraId="6B55F4C9" w14:textId="77777777" w:rsidR="009010A9" w:rsidRPr="00CD7907" w:rsidRDefault="00DE36CB" w:rsidP="00DE36C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Nevartokite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>, jei žindote kūdikį.</w:t>
      </w:r>
    </w:p>
    <w:p w14:paraId="6B55F4CA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4C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6B55F4CC" w14:textId="77777777" w:rsidR="00F4711D" w:rsidRPr="00CD7907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="00DE36CB" w:rsidRPr="00CD7907">
        <w:rPr>
          <w:noProof/>
          <w:szCs w:val="22"/>
          <w:lang w:val="lt-LT"/>
        </w:rPr>
        <w:t xml:space="preserve"> gebėjimo vairuoti ir valdyti mechanizmus neveikia arba veikia nereikšmingai.</w:t>
      </w:r>
    </w:p>
    <w:p w14:paraId="6B55F4CD" w14:textId="77777777" w:rsidR="00DE36CB" w:rsidRPr="00CD7907" w:rsidRDefault="00DE36CB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B55F4CE" w14:textId="77777777" w:rsidR="00F4711D" w:rsidRPr="00CD7907" w:rsidRDefault="00EC573E" w:rsidP="00F4711D">
      <w:pPr>
        <w:pStyle w:val="Antrat4"/>
        <w:rPr>
          <w:rFonts w:ascii="Times New Roman" w:hAnsi="Times New Roman"/>
          <w:color w:val="000000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="00DE36CB" w:rsidRPr="00CD7907">
        <w:rPr>
          <w:rFonts w:ascii="Times New Roman" w:hAnsi="Times New Roman"/>
          <w:color w:val="000000"/>
          <w:sz w:val="22"/>
          <w:szCs w:val="22"/>
          <w:lang w:val="lt-LT"/>
        </w:rPr>
        <w:t xml:space="preserve">sojų </w:t>
      </w:r>
      <w:proofErr w:type="spellStart"/>
      <w:r w:rsidR="00C36AF0">
        <w:rPr>
          <w:rFonts w:ascii="Times New Roman" w:hAnsi="Times New Roman"/>
          <w:color w:val="000000"/>
          <w:sz w:val="22"/>
          <w:szCs w:val="22"/>
          <w:lang w:val="lt-LT"/>
        </w:rPr>
        <w:t>lecitino</w:t>
      </w:r>
      <w:proofErr w:type="spellEnd"/>
    </w:p>
    <w:p w14:paraId="6B55F4CF" w14:textId="77777777" w:rsidR="00DE36CB" w:rsidRPr="00CD7907" w:rsidRDefault="00C36AF0" w:rsidP="00DE36CB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 </w:t>
      </w:r>
      <w:r w:rsidR="00DE36CB" w:rsidRPr="00CD7907">
        <w:rPr>
          <w:szCs w:val="22"/>
          <w:lang w:val="lt-LT"/>
        </w:rPr>
        <w:t>esate alergiška</w:t>
      </w:r>
      <w:r w:rsidR="00163140">
        <w:rPr>
          <w:szCs w:val="22"/>
          <w:lang w:val="lt-LT"/>
        </w:rPr>
        <w:t xml:space="preserve"> žemės riešutams </w:t>
      </w:r>
      <w:r w:rsidRPr="00C36AF0">
        <w:rPr>
          <w:szCs w:val="22"/>
          <w:lang w:val="lt-LT"/>
        </w:rPr>
        <w:t>arba sojai, Jums šio vaisto vartoti negalima</w:t>
      </w:r>
      <w:r w:rsidR="00DE36CB" w:rsidRPr="00CD7907">
        <w:rPr>
          <w:szCs w:val="22"/>
          <w:lang w:val="lt-LT"/>
        </w:rPr>
        <w:t>.</w:t>
      </w:r>
    </w:p>
    <w:p w14:paraId="6B55F4D0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2" w14:textId="77777777" w:rsidR="00F4711D" w:rsidRPr="00CD7907" w:rsidRDefault="00DE36CB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3.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D3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4" w14:textId="77777777" w:rsidR="00163140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Visada vartokite šį vaistą </w:t>
      </w:r>
      <w:r w:rsidR="00DE36CB" w:rsidRPr="00CD7907">
        <w:rPr>
          <w:noProof/>
          <w:szCs w:val="22"/>
          <w:lang w:val="lt-LT"/>
        </w:rPr>
        <w:t>tiksliai</w:t>
      </w:r>
      <w:r w:rsidR="00B51213">
        <w:rPr>
          <w:noProof/>
          <w:szCs w:val="22"/>
          <w:lang w:val="lt-LT"/>
        </w:rPr>
        <w:t>,</w:t>
      </w:r>
      <w:r w:rsidR="00DE36CB" w:rsidRPr="00CD7907">
        <w:rPr>
          <w:noProof/>
          <w:szCs w:val="22"/>
          <w:lang w:val="lt-LT"/>
        </w:rPr>
        <w:t xml:space="preserve"> kaip nurodė gydytojas</w:t>
      </w:r>
      <w:r w:rsidRPr="00CD7907">
        <w:rPr>
          <w:noProof/>
          <w:szCs w:val="22"/>
          <w:lang w:val="lt-LT"/>
        </w:rPr>
        <w:t>.</w:t>
      </w:r>
      <w:r w:rsidR="00CA0488">
        <w:rPr>
          <w:szCs w:val="22"/>
          <w:lang w:val="lt-LT"/>
        </w:rPr>
        <w:t xml:space="preserve"> </w:t>
      </w:r>
      <w:r w:rsidR="00DE36CB" w:rsidRPr="00CD7907">
        <w:rPr>
          <w:noProof/>
          <w:szCs w:val="22"/>
          <w:lang w:val="lt-LT"/>
        </w:rPr>
        <w:t xml:space="preserve">Jeigu abejojate, kreipkitės į </w:t>
      </w:r>
      <w:r w:rsidRPr="00CD7907">
        <w:rPr>
          <w:noProof/>
          <w:szCs w:val="22"/>
          <w:lang w:val="lt-LT"/>
        </w:rPr>
        <w:t>gydytoją</w:t>
      </w:r>
      <w:r w:rsidR="00DE36CB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arba</w:t>
      </w:r>
      <w:r w:rsidR="00DE36CB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vaistininką</w:t>
      </w:r>
      <w:r w:rsidR="00DE36CB" w:rsidRPr="00CD7907">
        <w:rPr>
          <w:noProof/>
          <w:szCs w:val="22"/>
          <w:lang w:val="lt-LT"/>
        </w:rPr>
        <w:t>.</w:t>
      </w:r>
    </w:p>
    <w:p w14:paraId="6B55F4D5" w14:textId="77777777" w:rsidR="00F4711D" w:rsidRPr="00CD7907" w:rsidRDefault="00DE36CB" w:rsidP="00DE36CB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szCs w:val="22"/>
          <w:lang w:val="lt-LT"/>
        </w:rPr>
        <w:t>Įkiškite vaistą giliai į makštį.</w:t>
      </w:r>
    </w:p>
    <w:p w14:paraId="6B55F4D6" w14:textId="476CDD33" w:rsidR="00DE36CB" w:rsidRPr="00CD7907" w:rsidRDefault="00DE36CB" w:rsidP="00DE36CB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Vaisto nevartokite per burną. </w:t>
      </w:r>
      <w:r w:rsidR="00220CAD">
        <w:rPr>
          <w:szCs w:val="22"/>
          <w:lang w:val="lt-LT"/>
        </w:rPr>
        <w:t>J</w:t>
      </w:r>
      <w:r w:rsidRPr="00CD7907">
        <w:rPr>
          <w:szCs w:val="22"/>
          <w:lang w:val="lt-LT"/>
        </w:rPr>
        <w:t xml:space="preserve">ei netyčia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suvartosite per burną, jokios žalos Jums nebus, </w:t>
      </w:r>
      <w:r w:rsidR="00220CAD">
        <w:rPr>
          <w:szCs w:val="22"/>
          <w:lang w:val="lt-LT"/>
        </w:rPr>
        <w:t>bet</w:t>
      </w:r>
      <w:r w:rsidRPr="00CD7907">
        <w:rPr>
          <w:szCs w:val="22"/>
          <w:lang w:val="lt-LT"/>
        </w:rPr>
        <w:t xml:space="preserve"> sumažės galimybė pastoti.</w:t>
      </w:r>
    </w:p>
    <w:p w14:paraId="6B55F4D7" w14:textId="77777777" w:rsidR="00DE36CB" w:rsidRPr="00CD7907" w:rsidRDefault="00DE36CB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B55F4D8" w14:textId="366EC951" w:rsidR="00DE36CB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Rekomenduojama dozė</w:t>
      </w:r>
    </w:p>
    <w:p w14:paraId="6B55F4D9" w14:textId="77777777" w:rsidR="006B30A3" w:rsidRDefault="006B30A3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</w:p>
    <w:p w14:paraId="6B55F4DA" w14:textId="77777777" w:rsidR="003C1B08" w:rsidRPr="003C1B08" w:rsidRDefault="003C1B0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3C1B08">
        <w:rPr>
          <w:noProof/>
          <w:szCs w:val="22"/>
          <w:u w:val="single"/>
          <w:lang w:val="lt-LT"/>
        </w:rPr>
        <w:t xml:space="preserve">Palaikymui </w:t>
      </w:r>
      <w:r w:rsidRPr="00A35CA1">
        <w:rPr>
          <w:i/>
          <w:noProof/>
          <w:szCs w:val="22"/>
          <w:u w:val="single"/>
          <w:lang w:val="lt-LT"/>
        </w:rPr>
        <w:t>in vit</w:t>
      </w:r>
      <w:r w:rsidR="00123653" w:rsidRPr="00A35CA1">
        <w:rPr>
          <w:i/>
          <w:noProof/>
          <w:szCs w:val="22"/>
          <w:u w:val="single"/>
          <w:lang w:val="lt-LT"/>
        </w:rPr>
        <w:t>r</w:t>
      </w:r>
      <w:r w:rsidRPr="00A35CA1">
        <w:rPr>
          <w:i/>
          <w:noProof/>
          <w:szCs w:val="22"/>
          <w:u w:val="single"/>
          <w:lang w:val="lt-LT"/>
        </w:rPr>
        <w:t>o</w:t>
      </w:r>
      <w:r w:rsidRPr="003C1B08">
        <w:rPr>
          <w:noProof/>
          <w:szCs w:val="22"/>
          <w:u w:val="single"/>
          <w:lang w:val="lt-LT"/>
        </w:rPr>
        <w:t xml:space="preserve"> apvaisinimo (IVF) procedūrų ciklo metu:</w:t>
      </w:r>
    </w:p>
    <w:p w14:paraId="6B55F4DB" w14:textId="0252B5B6" w:rsidR="00DE36CB" w:rsidRPr="00CD7907" w:rsidRDefault="00DE36CB" w:rsidP="00DE36C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Gydymas prasid</w:t>
      </w:r>
      <w:r w:rsidR="00220CAD">
        <w:rPr>
          <w:noProof/>
          <w:szCs w:val="22"/>
          <w:lang w:val="lt-LT"/>
        </w:rPr>
        <w:t>eda ne vėliau kaip trečiają dieną po kiaušinėlio paėmimo</w:t>
      </w:r>
      <w:r w:rsidRPr="00CD7907">
        <w:rPr>
          <w:noProof/>
          <w:szCs w:val="22"/>
          <w:lang w:val="lt-LT"/>
        </w:rPr>
        <w:t>.</w:t>
      </w:r>
    </w:p>
    <w:p w14:paraId="6B55F4DC" w14:textId="6096926A" w:rsidR="00DE36CB" w:rsidRPr="00A4765B" w:rsidRDefault="00DE36CB" w:rsidP="00DE36C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Kasdien vartokite </w:t>
      </w:r>
      <w:r w:rsidR="00665FBB">
        <w:rPr>
          <w:noProof/>
          <w:szCs w:val="22"/>
          <w:lang w:val="lt-LT"/>
        </w:rPr>
        <w:t xml:space="preserve">po </w:t>
      </w:r>
      <w:r w:rsidR="00220CAD">
        <w:rPr>
          <w:noProof/>
          <w:szCs w:val="22"/>
          <w:lang w:val="lt-LT"/>
        </w:rPr>
        <w:t>6</w:t>
      </w:r>
      <w:r w:rsidRPr="00CD7907">
        <w:rPr>
          <w:noProof/>
          <w:szCs w:val="22"/>
          <w:lang w:val="lt-LT"/>
        </w:rPr>
        <w:t>00</w:t>
      </w:r>
      <w:r w:rsidR="00771115"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 xml:space="preserve">mg </w:t>
      </w:r>
      <w:r w:rsidR="00EC573E">
        <w:rPr>
          <w:noProof/>
          <w:szCs w:val="22"/>
          <w:lang w:val="lt-LT"/>
        </w:rPr>
        <w:t>Progesterone Besins</w:t>
      </w:r>
      <w:r w:rsidR="00220CAD">
        <w:rPr>
          <w:noProof/>
          <w:szCs w:val="22"/>
          <w:lang w:val="lt-LT"/>
        </w:rPr>
        <w:t xml:space="preserve">, kaip nurodė gydytojas. Giliai į makštį vieną </w:t>
      </w:r>
      <w:r w:rsidR="00220CAD" w:rsidRPr="00A4765B">
        <w:rPr>
          <w:noProof/>
          <w:szCs w:val="22"/>
          <w:lang w:val="lt-LT"/>
        </w:rPr>
        <w:t>kapsulę įsidėkite</w:t>
      </w:r>
      <w:r w:rsidRPr="00A4765B">
        <w:rPr>
          <w:noProof/>
          <w:szCs w:val="22"/>
          <w:lang w:val="lt-LT"/>
        </w:rPr>
        <w:t xml:space="preserve"> ryte, per pietus ir vakare</w:t>
      </w:r>
      <w:r w:rsidR="00220CAD" w:rsidRPr="00A4765B">
        <w:rPr>
          <w:noProof/>
          <w:szCs w:val="22"/>
          <w:lang w:val="lt-LT"/>
        </w:rPr>
        <w:t xml:space="preserve"> prieš miegą</w:t>
      </w:r>
      <w:r w:rsidRPr="00A4765B">
        <w:rPr>
          <w:noProof/>
          <w:szCs w:val="22"/>
          <w:lang w:val="lt-LT"/>
        </w:rPr>
        <w:t>.</w:t>
      </w:r>
    </w:p>
    <w:p w14:paraId="6B55F4DD" w14:textId="4DB5BF55" w:rsidR="00DE36CB" w:rsidRPr="00CD7907" w:rsidRDefault="00DE36CB" w:rsidP="00DE36C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A4765B">
        <w:rPr>
          <w:noProof/>
          <w:szCs w:val="22"/>
          <w:lang w:val="lt-LT"/>
        </w:rPr>
        <w:t>Jeigu laboratoriniai</w:t>
      </w:r>
      <w:r w:rsidR="00220CAD" w:rsidRPr="00A4765B">
        <w:rPr>
          <w:noProof/>
          <w:szCs w:val="22"/>
          <w:lang w:val="lt-LT"/>
        </w:rPr>
        <w:t>s tyrimais patvirtinamas</w:t>
      </w:r>
      <w:r w:rsidRPr="00A4765B">
        <w:rPr>
          <w:noProof/>
          <w:szCs w:val="22"/>
          <w:lang w:val="lt-LT"/>
        </w:rPr>
        <w:t xml:space="preserve"> nėštum</w:t>
      </w:r>
      <w:r w:rsidR="00220CAD" w:rsidRPr="00A4765B">
        <w:rPr>
          <w:noProof/>
          <w:szCs w:val="22"/>
          <w:lang w:val="lt-LT"/>
        </w:rPr>
        <w:t>as</w:t>
      </w:r>
      <w:r w:rsidRPr="00A4765B">
        <w:rPr>
          <w:noProof/>
          <w:szCs w:val="22"/>
          <w:lang w:val="lt-LT"/>
        </w:rPr>
        <w:t xml:space="preserve">, tokią pačią dozę vartokite </w:t>
      </w:r>
      <w:r w:rsidR="00502C81" w:rsidRPr="00A4765B">
        <w:rPr>
          <w:noProof/>
          <w:szCs w:val="22"/>
          <w:lang w:val="lt-LT"/>
        </w:rPr>
        <w:t>mažiausiai</w:t>
      </w:r>
      <w:r w:rsidR="006B30A3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iki 7</w:t>
      </w:r>
      <w:r w:rsidR="00220CAD">
        <w:rPr>
          <w:noProof/>
          <w:szCs w:val="22"/>
          <w:lang w:val="lt-LT"/>
        </w:rPr>
        <w:t>-osios nėštumo savaitės, bet ne ilgiau kaip iki</w:t>
      </w:r>
      <w:r w:rsidRPr="00CD7907">
        <w:rPr>
          <w:noProof/>
          <w:szCs w:val="22"/>
          <w:lang w:val="lt-LT"/>
        </w:rPr>
        <w:t xml:space="preserve"> 12</w:t>
      </w:r>
      <w:r w:rsidR="00220CAD">
        <w:rPr>
          <w:noProof/>
          <w:szCs w:val="22"/>
          <w:lang w:val="lt-LT"/>
        </w:rPr>
        <w:t>-osios</w:t>
      </w:r>
      <w:r w:rsidR="00771115"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 xml:space="preserve">nėštumo savaitės, kaip </w:t>
      </w:r>
      <w:r w:rsidR="00B51213">
        <w:rPr>
          <w:noProof/>
          <w:szCs w:val="22"/>
          <w:lang w:val="lt-LT"/>
        </w:rPr>
        <w:t>nurod</w:t>
      </w:r>
      <w:r w:rsidRPr="00CD7907">
        <w:rPr>
          <w:noProof/>
          <w:szCs w:val="22"/>
          <w:lang w:val="lt-LT"/>
        </w:rPr>
        <w:t>ė gydytojas.</w:t>
      </w:r>
    </w:p>
    <w:p w14:paraId="6B55F4DE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F" w14:textId="77777777" w:rsidR="003C1B08" w:rsidRPr="00A35CA1" w:rsidRDefault="003C1B08" w:rsidP="003C1B08">
      <w:pPr>
        <w:numPr>
          <w:ilvl w:val="12"/>
          <w:numId w:val="0"/>
        </w:numPr>
        <w:tabs>
          <w:tab w:val="clear" w:pos="567"/>
          <w:tab w:val="left" w:pos="5685"/>
        </w:tabs>
        <w:spacing w:line="240" w:lineRule="auto"/>
        <w:ind w:right="-2"/>
        <w:rPr>
          <w:szCs w:val="22"/>
          <w:u w:val="single"/>
          <w:lang w:val="lt-LT"/>
        </w:rPr>
      </w:pPr>
      <w:r w:rsidRPr="00A35CA1">
        <w:rPr>
          <w:szCs w:val="22"/>
          <w:u w:val="single"/>
          <w:lang w:val="lt-LT"/>
        </w:rPr>
        <w:t>Priešlaikinio gimdymo prevencijai tam tikroms moterims:</w:t>
      </w:r>
    </w:p>
    <w:p w14:paraId="6B55F4E0" w14:textId="3A2A09ED" w:rsidR="003C1B08" w:rsidRPr="003C1B08" w:rsidRDefault="003C1B08" w:rsidP="003C1B08">
      <w:pPr>
        <w:pStyle w:val="Sraopastraipa"/>
        <w:numPr>
          <w:ilvl w:val="0"/>
          <w:numId w:val="1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3C1B08">
        <w:rPr>
          <w:noProof/>
          <w:szCs w:val="22"/>
          <w:lang w:val="lt-LT"/>
        </w:rPr>
        <w:t xml:space="preserve">Kasdien </w:t>
      </w:r>
      <w:r w:rsidR="000F6FA1">
        <w:rPr>
          <w:noProof/>
          <w:szCs w:val="22"/>
          <w:lang w:val="lt-LT"/>
        </w:rPr>
        <w:t xml:space="preserve">vakare prieš miegą įsikiškite vieną </w:t>
      </w:r>
      <w:r w:rsidRPr="003C1B08">
        <w:rPr>
          <w:noProof/>
          <w:szCs w:val="22"/>
          <w:lang w:val="lt-LT"/>
        </w:rPr>
        <w:t>Progesterone Besins</w:t>
      </w:r>
      <w:r w:rsidR="000F6FA1">
        <w:rPr>
          <w:noProof/>
          <w:szCs w:val="22"/>
          <w:lang w:val="lt-LT"/>
        </w:rPr>
        <w:t xml:space="preserve"> kapsulę (200 mg) giliai į makštį.</w:t>
      </w:r>
      <w:r w:rsidRPr="003C1B08">
        <w:rPr>
          <w:noProof/>
          <w:szCs w:val="22"/>
          <w:lang w:val="lt-LT"/>
        </w:rPr>
        <w:t xml:space="preserve"> </w:t>
      </w:r>
      <w:r w:rsidR="000F6FA1">
        <w:rPr>
          <w:noProof/>
          <w:szCs w:val="22"/>
          <w:lang w:val="lt-LT"/>
        </w:rPr>
        <w:t xml:space="preserve">Šis vaistas skiriamas </w:t>
      </w:r>
      <w:r>
        <w:rPr>
          <w:noProof/>
          <w:szCs w:val="22"/>
          <w:lang w:val="lt-LT"/>
        </w:rPr>
        <w:t>nuo maždaug 20</w:t>
      </w:r>
      <w:r w:rsidR="00572D88">
        <w:rPr>
          <w:noProof/>
          <w:szCs w:val="22"/>
          <w:lang w:val="lt-LT"/>
        </w:rPr>
        <w:t> </w:t>
      </w:r>
      <w:r>
        <w:rPr>
          <w:noProof/>
          <w:szCs w:val="22"/>
          <w:lang w:val="lt-LT"/>
        </w:rPr>
        <w:t>iki 34</w:t>
      </w:r>
      <w:r w:rsidR="00572D88">
        <w:rPr>
          <w:noProof/>
          <w:szCs w:val="22"/>
          <w:lang w:val="lt-LT"/>
        </w:rPr>
        <w:t> </w:t>
      </w:r>
      <w:r>
        <w:rPr>
          <w:noProof/>
          <w:szCs w:val="22"/>
          <w:lang w:val="lt-LT"/>
        </w:rPr>
        <w:t>nėštumo savaitės.</w:t>
      </w:r>
    </w:p>
    <w:p w14:paraId="6B55F4E1" w14:textId="77777777" w:rsidR="003C1B08" w:rsidRDefault="003C1B08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B55F4E2" w14:textId="5079F719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D15531" w:rsidRPr="00CD7907">
        <w:rPr>
          <w:rFonts w:ascii="Times New Roman" w:hAnsi="Times New Roman"/>
          <w:sz w:val="22"/>
          <w:szCs w:val="22"/>
          <w:lang w:val="lt-LT"/>
        </w:rPr>
        <w:t xml:space="preserve"> dozę</w:t>
      </w:r>
      <w:r w:rsidR="00E013AC">
        <w:rPr>
          <w:rFonts w:ascii="Times New Roman" w:hAnsi="Times New Roman"/>
          <w:sz w:val="22"/>
          <w:szCs w:val="22"/>
          <w:lang w:val="lt-LT"/>
        </w:rPr>
        <w:t>-</w:t>
      </w:r>
    </w:p>
    <w:p w14:paraId="6B55F4E3" w14:textId="77777777" w:rsidR="00F4711D" w:rsidRPr="00CD7907" w:rsidRDefault="00D1553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 pavartojote daugiau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nei reikėjo, pasitarkite su gydytoju arba vykite į ligoninę. Kartu pasiimkite vaisto pakuotę.</w:t>
      </w:r>
    </w:p>
    <w:p w14:paraId="6B55F4E4" w14:textId="77777777" w:rsidR="00D15531" w:rsidRDefault="00D1553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Gali pasireikšti toliau išvardytas poveikis: svaig</w:t>
      </w:r>
      <w:r w:rsidR="00B51213">
        <w:rPr>
          <w:szCs w:val="22"/>
          <w:lang w:val="lt-LT"/>
        </w:rPr>
        <w:t>uly</w:t>
      </w:r>
      <w:r w:rsidRPr="00CD7907">
        <w:rPr>
          <w:szCs w:val="22"/>
          <w:lang w:val="lt-LT"/>
        </w:rPr>
        <w:t>s ar nuovargis.</w:t>
      </w:r>
    </w:p>
    <w:p w14:paraId="6B55F4E5" w14:textId="77777777" w:rsidR="00163140" w:rsidRPr="00CD7907" w:rsidRDefault="0016314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6" w14:textId="77777777" w:rsidR="00F4711D" w:rsidRPr="00CD7907" w:rsidRDefault="00D15531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E7" w14:textId="77777777" w:rsidR="00D15531" w:rsidRPr="00CD7907" w:rsidRDefault="00D15531" w:rsidP="00D15531">
      <w:pPr>
        <w:pStyle w:val="Sraopastraipa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 pamiršote pavartoti dozę, kai tik prisiminsite, kuo greičiau įsikiškite kapsulę. Tačiau jei jau beveik atėjo laikas kitai dozei, praleistos dozės nebevartokite.</w:t>
      </w:r>
    </w:p>
    <w:p w14:paraId="6B55F4E8" w14:textId="77777777" w:rsidR="00F4711D" w:rsidRPr="00CD7907" w:rsidRDefault="00F4711D" w:rsidP="00D15531">
      <w:pPr>
        <w:pStyle w:val="Sraopastraipa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Negalima vartoti dvigubos dozės norint kompensuoti praleistą dozę</w:t>
      </w:r>
      <w:r w:rsidR="00D15531" w:rsidRPr="00CD7907">
        <w:rPr>
          <w:noProof/>
          <w:szCs w:val="22"/>
          <w:lang w:val="lt-LT"/>
        </w:rPr>
        <w:t>.</w:t>
      </w:r>
    </w:p>
    <w:p w14:paraId="6B55F4E9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A" w14:textId="77777777" w:rsidR="00220CAD" w:rsidRPr="009836D2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Nustojus vartoti 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</w:p>
    <w:p w14:paraId="6B55F4EB" w14:textId="1AF52E72" w:rsidR="00220CAD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Prieš nu</w:t>
      </w:r>
      <w:r w:rsidR="00CB1489">
        <w:rPr>
          <w:szCs w:val="22"/>
          <w:lang w:val="lt-LT"/>
        </w:rPr>
        <w:t>traukdama šio vaisto vartojimą, pasitarkite su gydytoju, vaistininku ar slaugytoju. Jei nustosite vartoti š</w:t>
      </w:r>
      <w:r w:rsidR="005862AE">
        <w:rPr>
          <w:szCs w:val="22"/>
          <w:lang w:val="lt-LT"/>
        </w:rPr>
        <w:t>io</w:t>
      </w:r>
      <w:r w:rsidR="00CB1489">
        <w:rPr>
          <w:szCs w:val="22"/>
          <w:lang w:val="lt-LT"/>
        </w:rPr>
        <w:t xml:space="preserve"> vaist</w:t>
      </w:r>
      <w:r w:rsidR="005862AE">
        <w:rPr>
          <w:szCs w:val="22"/>
          <w:lang w:val="lt-LT"/>
        </w:rPr>
        <w:t>o</w:t>
      </w:r>
      <w:r w:rsidR="00CB1489">
        <w:rPr>
          <w:szCs w:val="22"/>
          <w:lang w:val="lt-LT"/>
        </w:rPr>
        <w:t xml:space="preserve">, </w:t>
      </w:r>
      <w:r w:rsidR="005862AE">
        <w:rPr>
          <w:szCs w:val="22"/>
          <w:lang w:val="lt-LT"/>
        </w:rPr>
        <w:t>tai</w:t>
      </w:r>
      <w:r w:rsidR="00CB1489">
        <w:rPr>
          <w:szCs w:val="22"/>
          <w:lang w:val="lt-LT"/>
        </w:rPr>
        <w:t xml:space="preserve"> nepadės Jums pastoti.</w:t>
      </w:r>
    </w:p>
    <w:p w14:paraId="6B55F4EC" w14:textId="77777777" w:rsidR="00CB1489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D" w14:textId="77777777" w:rsidR="00CB1489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B1489">
        <w:rPr>
          <w:szCs w:val="22"/>
          <w:lang w:val="lt-LT"/>
        </w:rPr>
        <w:t xml:space="preserve">Jeigu kiltų daugiau klausimų dėl šio </w:t>
      </w:r>
      <w:r>
        <w:rPr>
          <w:szCs w:val="22"/>
          <w:lang w:val="lt-LT"/>
        </w:rPr>
        <w:t xml:space="preserve">vaisto vartojimo, kreipkitės į </w:t>
      </w:r>
      <w:r w:rsidRPr="00CB1489">
        <w:rPr>
          <w:szCs w:val="22"/>
          <w:lang w:val="lt-LT"/>
        </w:rPr>
        <w:t>gydytoją</w:t>
      </w:r>
      <w:r>
        <w:rPr>
          <w:szCs w:val="22"/>
          <w:lang w:val="lt-LT"/>
        </w:rPr>
        <w:t xml:space="preserve">, vaistininką </w:t>
      </w:r>
      <w:r w:rsidRPr="00CB1489">
        <w:rPr>
          <w:szCs w:val="22"/>
          <w:lang w:val="lt-LT"/>
        </w:rPr>
        <w:t>arba slaugytoją</w:t>
      </w:r>
      <w:r>
        <w:rPr>
          <w:szCs w:val="22"/>
          <w:lang w:val="lt-LT"/>
        </w:rPr>
        <w:t>.</w:t>
      </w:r>
    </w:p>
    <w:p w14:paraId="6B55F4EE" w14:textId="77777777" w:rsidR="00CB1489" w:rsidRPr="00CD7907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F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4F0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6B55F4F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4F2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Šis vaistas, kaip ir visi kiti, gali sukelti šalutinį poveikį, nors jis pasireiškia ne visiems žmonėms.</w:t>
      </w:r>
      <w:r w:rsidR="00EC3607" w:rsidRPr="00CD7907">
        <w:rPr>
          <w:noProof/>
          <w:szCs w:val="22"/>
          <w:lang w:val="lt-LT"/>
        </w:rPr>
        <w:t xml:space="preserve"> Vartojant šį vaistą gali pasireikšti toliau išvardytas šalutinis poveikis</w:t>
      </w:r>
      <w:r w:rsidR="007B064C">
        <w:rPr>
          <w:noProof/>
          <w:szCs w:val="22"/>
          <w:lang w:val="lt-LT"/>
        </w:rPr>
        <w:t>.</w:t>
      </w:r>
    </w:p>
    <w:p w14:paraId="6B55F4F3" w14:textId="77777777" w:rsidR="00163140" w:rsidRDefault="0016314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14:paraId="6B55F4F4" w14:textId="4B0392E5" w:rsidR="00163140" w:rsidRDefault="00406775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406775">
        <w:rPr>
          <w:noProof/>
          <w:szCs w:val="22"/>
          <w:lang w:val="lt-LT"/>
        </w:rPr>
        <w:t>Šalutinio poveikio</w:t>
      </w:r>
      <w:r>
        <w:rPr>
          <w:noProof/>
          <w:szCs w:val="22"/>
          <w:lang w:val="lt-LT"/>
        </w:rPr>
        <w:t xml:space="preserve"> reiškiniai</w:t>
      </w:r>
      <w:r w:rsidRPr="00406775">
        <w:rPr>
          <w:noProof/>
          <w:szCs w:val="22"/>
          <w:lang w:val="lt-LT"/>
        </w:rPr>
        <w:t xml:space="preserve">, kurių dažnis nežinomas </w:t>
      </w:r>
      <w:r w:rsidR="00163140">
        <w:rPr>
          <w:noProof/>
          <w:szCs w:val="22"/>
          <w:lang w:val="lt-LT"/>
        </w:rPr>
        <w:t>(</w:t>
      </w:r>
      <w:r w:rsidR="00163140" w:rsidRPr="008F3B86">
        <w:rPr>
          <w:lang w:val="lt-LT"/>
        </w:rPr>
        <w:t>negali būti apskaičiuotas pagal turimus duomenis</w:t>
      </w:r>
      <w:r w:rsidR="00163140">
        <w:rPr>
          <w:noProof/>
          <w:szCs w:val="22"/>
          <w:lang w:val="lt-LT"/>
        </w:rPr>
        <w:t>):</w:t>
      </w:r>
    </w:p>
    <w:p w14:paraId="6B55F4F5" w14:textId="77777777" w:rsidR="00CB1489" w:rsidRDefault="00CB1489" w:rsidP="0040267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F644BF">
        <w:rPr>
          <w:noProof/>
          <w:szCs w:val="22"/>
          <w:lang w:val="lt-LT"/>
        </w:rPr>
        <w:t>niežėjimas</w:t>
      </w:r>
      <w:r w:rsidRPr="00163140">
        <w:rPr>
          <w:noProof/>
          <w:szCs w:val="22"/>
          <w:lang w:val="lt-LT"/>
        </w:rPr>
        <w:t xml:space="preserve"> </w:t>
      </w:r>
    </w:p>
    <w:p w14:paraId="6B55F4F6" w14:textId="63273FF8" w:rsidR="00163140" w:rsidRPr="00163140" w:rsidRDefault="00DA5983" w:rsidP="0040267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aliejingos</w:t>
      </w:r>
      <w:r w:rsidR="00CB1489">
        <w:rPr>
          <w:noProof/>
          <w:szCs w:val="22"/>
          <w:lang w:val="lt-LT"/>
        </w:rPr>
        <w:t xml:space="preserve"> </w:t>
      </w:r>
      <w:r w:rsidR="00163140" w:rsidRPr="00163140">
        <w:rPr>
          <w:noProof/>
          <w:szCs w:val="22"/>
          <w:lang w:val="lt-LT"/>
        </w:rPr>
        <w:t>išskyros iš makšties</w:t>
      </w:r>
      <w:r w:rsidR="007B064C">
        <w:rPr>
          <w:noProof/>
          <w:szCs w:val="22"/>
          <w:lang w:val="lt-LT"/>
        </w:rPr>
        <w:t>;</w:t>
      </w:r>
    </w:p>
    <w:p w14:paraId="6B55F4F7" w14:textId="77777777" w:rsidR="00163140" w:rsidRPr="00F644BF" w:rsidRDefault="00163140" w:rsidP="0040267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694512">
        <w:rPr>
          <w:noProof/>
          <w:szCs w:val="22"/>
          <w:lang w:val="lt-LT"/>
        </w:rPr>
        <w:t>kraujavimas iš makšties</w:t>
      </w:r>
      <w:r w:rsidR="007B064C">
        <w:rPr>
          <w:noProof/>
          <w:szCs w:val="22"/>
          <w:lang w:val="lt-LT"/>
        </w:rPr>
        <w:t>;</w:t>
      </w:r>
    </w:p>
    <w:p w14:paraId="6B55F4F8" w14:textId="73CDF2B2" w:rsidR="00163140" w:rsidRPr="00F644BF" w:rsidRDefault="00CB1489" w:rsidP="0040267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deginimo pojūtis</w:t>
      </w:r>
      <w:r w:rsidR="00A63F85">
        <w:rPr>
          <w:noProof/>
          <w:szCs w:val="22"/>
          <w:lang w:val="lt-LT"/>
        </w:rPr>
        <w:t>.</w:t>
      </w:r>
    </w:p>
    <w:p w14:paraId="6B55F4F9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B55F4FA" w14:textId="5E7D426F" w:rsidR="00CB1489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1–3 valand</w:t>
      </w:r>
      <w:r w:rsidR="00DA5983">
        <w:rPr>
          <w:szCs w:val="22"/>
          <w:lang w:val="lt-LT"/>
        </w:rPr>
        <w:t>ų lai</w:t>
      </w:r>
      <w:r w:rsidR="00EF5BA5">
        <w:rPr>
          <w:szCs w:val="22"/>
          <w:lang w:val="lt-LT"/>
        </w:rPr>
        <w:t>kotarpiu</w:t>
      </w:r>
      <w:r>
        <w:rPr>
          <w:szCs w:val="22"/>
          <w:lang w:val="lt-LT"/>
        </w:rPr>
        <w:t xml:space="preserve"> po vaisto pavartojimo gali pasireikšti trumpalaikis nuovargis ar galvos svaigimas.</w:t>
      </w:r>
    </w:p>
    <w:p w14:paraId="6B55F4FB" w14:textId="77777777" w:rsidR="00CB1489" w:rsidRPr="00CD7907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B55F4FC" w14:textId="77777777" w:rsidR="00F4711D" w:rsidRPr="00CD7907" w:rsidRDefault="00F4711D" w:rsidP="00F4711D">
      <w:pP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Pranešimas apie šalutinį poveikį</w:t>
      </w:r>
    </w:p>
    <w:p w14:paraId="6B55F4FD" w14:textId="117C9478" w:rsidR="00F4711D" w:rsidRPr="00CD7907" w:rsidRDefault="00F4711D" w:rsidP="00F4711D">
      <w:pPr>
        <w:ind w:right="-449"/>
        <w:rPr>
          <w:noProof/>
          <w:szCs w:val="22"/>
          <w:lang w:val="lt-LT"/>
        </w:rPr>
      </w:pPr>
      <w:r w:rsidRPr="00CD7907">
        <w:rPr>
          <w:szCs w:val="22"/>
          <w:lang w:val="lt-LT"/>
        </w:rPr>
        <w:t>Jeigu pasireiškė šalutinis poveikis, įskaitant šiame l</w:t>
      </w:r>
      <w:r w:rsidR="00EC3607" w:rsidRPr="00CD7907">
        <w:rPr>
          <w:szCs w:val="22"/>
          <w:lang w:val="lt-LT"/>
        </w:rPr>
        <w:t xml:space="preserve">apelyje nenurodytą, pasakykite </w:t>
      </w:r>
      <w:r w:rsidRPr="00CD7907">
        <w:rPr>
          <w:szCs w:val="22"/>
          <w:lang w:val="lt-LT"/>
        </w:rPr>
        <w:t>gydytojui</w:t>
      </w:r>
      <w:r w:rsidR="00EC3607" w:rsidRPr="00CD7907">
        <w:rPr>
          <w:szCs w:val="22"/>
          <w:lang w:val="lt-LT"/>
        </w:rPr>
        <w:t xml:space="preserve"> arba </w:t>
      </w:r>
      <w:r w:rsidRPr="00CD7907">
        <w:rPr>
          <w:szCs w:val="22"/>
          <w:lang w:val="lt-LT"/>
        </w:rPr>
        <w:t xml:space="preserve">vaistininkui. </w:t>
      </w:r>
      <w:r w:rsidR="005E092D" w:rsidRPr="005E092D">
        <w:rPr>
          <w:szCs w:val="22"/>
          <w:lang w:val="lt-LT"/>
        </w:rPr>
        <w:t xml:space="preserve">Pranešimą apie šalutinį poveikį galite </w:t>
      </w:r>
      <w:proofErr w:type="spellStart"/>
      <w:r w:rsidR="009B248F">
        <w:rPr>
          <w:szCs w:val="22"/>
          <w:lang w:eastAsia="lt-LT"/>
        </w:rPr>
        <w:t>užpildyti</w:t>
      </w:r>
      <w:proofErr w:type="spellEnd"/>
      <w:r w:rsidR="009B248F">
        <w:rPr>
          <w:szCs w:val="22"/>
          <w:lang w:eastAsia="lt-LT"/>
        </w:rPr>
        <w:t xml:space="preserve"> </w:t>
      </w:r>
      <w:proofErr w:type="spellStart"/>
      <w:r w:rsidR="009B248F">
        <w:rPr>
          <w:szCs w:val="22"/>
          <w:lang w:eastAsia="lt-LT"/>
        </w:rPr>
        <w:t>ir</w:t>
      </w:r>
      <w:proofErr w:type="spellEnd"/>
      <w:r w:rsidR="009B248F">
        <w:rPr>
          <w:szCs w:val="22"/>
          <w:lang w:eastAsia="lt-LT"/>
        </w:rPr>
        <w:t xml:space="preserve"> </w:t>
      </w:r>
      <w:proofErr w:type="spellStart"/>
      <w:r w:rsidR="009B248F" w:rsidRPr="005617C7">
        <w:t>pateikti</w:t>
      </w:r>
      <w:proofErr w:type="spellEnd"/>
      <w:r w:rsidR="009B248F" w:rsidRPr="005617C7">
        <w:t xml:space="preserve"> </w:t>
      </w:r>
      <w:proofErr w:type="spellStart"/>
      <w:r w:rsidR="009B248F" w:rsidRPr="005617C7">
        <w:t>Valstybinės</w:t>
      </w:r>
      <w:proofErr w:type="spellEnd"/>
      <w:r w:rsidR="009B248F" w:rsidRPr="005617C7">
        <w:t xml:space="preserve"> </w:t>
      </w:r>
      <w:proofErr w:type="spellStart"/>
      <w:r w:rsidR="009B248F" w:rsidRPr="005617C7">
        <w:t>vaistų</w:t>
      </w:r>
      <w:proofErr w:type="spellEnd"/>
      <w:r w:rsidR="009B248F" w:rsidRPr="005617C7">
        <w:t xml:space="preserve"> </w:t>
      </w:r>
      <w:proofErr w:type="spellStart"/>
      <w:r w:rsidR="009B248F" w:rsidRPr="005617C7">
        <w:t>kontrolės</w:t>
      </w:r>
      <w:proofErr w:type="spellEnd"/>
      <w:r w:rsidR="009B248F" w:rsidRPr="005617C7">
        <w:t xml:space="preserve"> </w:t>
      </w:r>
      <w:proofErr w:type="spellStart"/>
      <w:r w:rsidR="009B248F" w:rsidRPr="005617C7">
        <w:t>tarnybos</w:t>
      </w:r>
      <w:proofErr w:type="spellEnd"/>
      <w:r w:rsidR="009B248F" w:rsidRPr="005617C7">
        <w:t xml:space="preserve"> </w:t>
      </w:r>
      <w:proofErr w:type="spellStart"/>
      <w:r w:rsidR="009B248F" w:rsidRPr="005617C7">
        <w:t>prie</w:t>
      </w:r>
      <w:proofErr w:type="spellEnd"/>
      <w:r w:rsidR="009B248F" w:rsidRPr="005617C7">
        <w:t xml:space="preserve"> </w:t>
      </w:r>
      <w:proofErr w:type="spellStart"/>
      <w:r w:rsidR="009B248F" w:rsidRPr="005617C7">
        <w:t>Lietuvos</w:t>
      </w:r>
      <w:proofErr w:type="spellEnd"/>
      <w:r w:rsidR="009B248F" w:rsidRPr="005617C7">
        <w:t xml:space="preserve"> </w:t>
      </w:r>
      <w:proofErr w:type="spellStart"/>
      <w:r w:rsidR="009B248F" w:rsidRPr="005617C7">
        <w:t>Respublikos</w:t>
      </w:r>
      <w:proofErr w:type="spellEnd"/>
      <w:r w:rsidR="009B248F" w:rsidRPr="005617C7">
        <w:t xml:space="preserve"> </w:t>
      </w:r>
      <w:proofErr w:type="spellStart"/>
      <w:r w:rsidR="009B248F" w:rsidRPr="005617C7">
        <w:t>sveikatos</w:t>
      </w:r>
      <w:proofErr w:type="spellEnd"/>
      <w:r w:rsidR="009B248F" w:rsidRPr="005617C7">
        <w:t xml:space="preserve"> </w:t>
      </w:r>
      <w:proofErr w:type="spellStart"/>
      <w:r w:rsidR="009B248F" w:rsidRPr="005617C7">
        <w:t>apsaugos</w:t>
      </w:r>
      <w:proofErr w:type="spellEnd"/>
      <w:r w:rsidR="009B248F" w:rsidRPr="005617C7">
        <w:t xml:space="preserve"> </w:t>
      </w:r>
      <w:proofErr w:type="spellStart"/>
      <w:r w:rsidR="009B248F" w:rsidRPr="005617C7">
        <w:t>ministerijos</w:t>
      </w:r>
      <w:proofErr w:type="spellEnd"/>
      <w:r w:rsidR="009B248F" w:rsidRPr="005617C7">
        <w:t xml:space="preserve"> </w:t>
      </w:r>
      <w:proofErr w:type="spellStart"/>
      <w:r w:rsidR="009B248F">
        <w:rPr>
          <w:szCs w:val="22"/>
          <w:lang w:eastAsia="lt-LT"/>
        </w:rPr>
        <w:t>tinklalapyje</w:t>
      </w:r>
      <w:proofErr w:type="spellEnd"/>
      <w:r w:rsidR="009B248F" w:rsidRPr="005617C7">
        <w:t xml:space="preserve"> </w:t>
      </w:r>
      <w:r w:rsidR="009B248F" w:rsidRPr="005617C7">
        <w:rPr>
          <w:color w:val="0000EE"/>
          <w:u w:val="single"/>
        </w:rPr>
        <w:t>https://vvkt.</w:t>
      </w:r>
      <w:r w:rsidR="009B248F">
        <w:rPr>
          <w:color w:val="0000EE"/>
          <w:szCs w:val="22"/>
          <w:u w:val="single"/>
          <w:lang w:eastAsia="lt-LT"/>
        </w:rPr>
        <w:t>lrv.</w:t>
      </w:r>
      <w:r w:rsidR="009B248F" w:rsidRPr="005617C7">
        <w:rPr>
          <w:color w:val="0000EE"/>
          <w:u w:val="single"/>
        </w:rPr>
        <w:t>lt/</w:t>
      </w:r>
      <w:r w:rsidR="009B248F">
        <w:rPr>
          <w:color w:val="0000EE"/>
          <w:szCs w:val="22"/>
          <w:u w:val="single"/>
          <w:lang w:eastAsia="lt-LT"/>
        </w:rPr>
        <w:t>lt/</w:t>
      </w:r>
      <w:r w:rsidR="009B248F">
        <w:rPr>
          <w:szCs w:val="22"/>
          <w:lang w:eastAsia="lt-LT"/>
        </w:rPr>
        <w:t xml:space="preserve"> </w:t>
      </w:r>
      <w:proofErr w:type="spellStart"/>
      <w:r w:rsidR="009B248F">
        <w:rPr>
          <w:szCs w:val="22"/>
          <w:lang w:eastAsia="lt-LT"/>
        </w:rPr>
        <w:t>nurodytais</w:t>
      </w:r>
      <w:proofErr w:type="spellEnd"/>
      <w:r w:rsidR="009B248F">
        <w:rPr>
          <w:szCs w:val="22"/>
          <w:lang w:eastAsia="lt-LT"/>
        </w:rPr>
        <w:t xml:space="preserve"> </w:t>
      </w:r>
      <w:proofErr w:type="spellStart"/>
      <w:r w:rsidR="009B248F">
        <w:rPr>
          <w:szCs w:val="22"/>
          <w:lang w:eastAsia="lt-LT"/>
        </w:rPr>
        <w:t>būdais</w:t>
      </w:r>
      <w:proofErr w:type="spellEnd"/>
      <w:r w:rsidR="009B248F" w:rsidRPr="005617C7">
        <w:t xml:space="preserve"> </w:t>
      </w:r>
      <w:proofErr w:type="spellStart"/>
      <w:r w:rsidR="009B248F" w:rsidRPr="005617C7">
        <w:t>arba</w:t>
      </w:r>
      <w:proofErr w:type="spellEnd"/>
      <w:r w:rsidR="009B248F" w:rsidRPr="005617C7">
        <w:t xml:space="preserve"> </w:t>
      </w:r>
      <w:proofErr w:type="spellStart"/>
      <w:r w:rsidR="009B248F">
        <w:rPr>
          <w:szCs w:val="22"/>
          <w:lang w:eastAsia="lt-LT"/>
        </w:rPr>
        <w:t>paskambinti</w:t>
      </w:r>
      <w:proofErr w:type="spellEnd"/>
      <w:r w:rsidR="009B248F" w:rsidRPr="005617C7">
        <w:t xml:space="preserve"> </w:t>
      </w:r>
      <w:proofErr w:type="spellStart"/>
      <w:r w:rsidR="009B248F" w:rsidRPr="005617C7">
        <w:t>nemokamu</w:t>
      </w:r>
      <w:proofErr w:type="spellEnd"/>
      <w:r w:rsidR="009B248F" w:rsidRPr="005617C7">
        <w:t xml:space="preserve"> </w:t>
      </w:r>
      <w:proofErr w:type="spellStart"/>
      <w:r w:rsidR="009B248F" w:rsidRPr="005617C7">
        <w:t>telefonu</w:t>
      </w:r>
      <w:proofErr w:type="spellEnd"/>
      <w:r w:rsidR="009B248F" w:rsidRPr="005617C7">
        <w:t xml:space="preserve"> 8 800 73 568</w:t>
      </w:r>
      <w:r w:rsidR="004F655F">
        <w:rPr>
          <w:szCs w:val="22"/>
          <w:lang w:val="lt-LT"/>
        </w:rPr>
        <w:t>.</w:t>
      </w:r>
      <w:r w:rsidRPr="00CD7907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6B55F4FE" w14:textId="77777777" w:rsidR="00F4711D" w:rsidRPr="00CD7907" w:rsidRDefault="00F4711D" w:rsidP="00F4711D">
      <w:pPr>
        <w:ind w:right="-449"/>
        <w:rPr>
          <w:noProof/>
          <w:szCs w:val="22"/>
          <w:lang w:val="lt-LT"/>
        </w:rPr>
      </w:pPr>
    </w:p>
    <w:p w14:paraId="6B55F4FF" w14:textId="77777777" w:rsidR="00F4711D" w:rsidRPr="00CD7907" w:rsidRDefault="00F4711D" w:rsidP="00F4711D">
      <w:pPr>
        <w:ind w:right="-449"/>
        <w:rPr>
          <w:noProof/>
          <w:szCs w:val="22"/>
          <w:lang w:val="lt-LT"/>
        </w:rPr>
      </w:pPr>
    </w:p>
    <w:p w14:paraId="6B55F500" w14:textId="77777777" w:rsidR="00F4711D" w:rsidRPr="00CD7907" w:rsidRDefault="00EC3607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50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02" w14:textId="77777777" w:rsidR="00F4711D" w:rsidRPr="00CD7907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Šį vaistą laikykite vaikams nepastebimoje ir nepasiekiamoje vietoje.</w:t>
      </w:r>
    </w:p>
    <w:p w14:paraId="6B55F503" w14:textId="77777777" w:rsidR="00F4711D" w:rsidRPr="00CD7907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Ant dėžutės</w:t>
      </w:r>
      <w:r w:rsidR="00381A37" w:rsidRPr="00CD7907">
        <w:rPr>
          <w:noProof/>
          <w:szCs w:val="22"/>
          <w:lang w:val="lt-LT"/>
        </w:rPr>
        <w:t xml:space="preserve"> ir lizdinės plokštelės </w:t>
      </w:r>
      <w:r w:rsidRPr="00CD7907">
        <w:rPr>
          <w:noProof/>
          <w:szCs w:val="22"/>
          <w:lang w:val="lt-LT"/>
        </w:rPr>
        <w:t xml:space="preserve">po </w:t>
      </w:r>
      <w:r w:rsidR="00381A37" w:rsidRPr="00CD7907">
        <w:rPr>
          <w:noProof/>
          <w:szCs w:val="22"/>
          <w:lang w:val="lt-LT"/>
        </w:rPr>
        <w:t>„</w:t>
      </w:r>
      <w:r w:rsidR="00874CC7">
        <w:rPr>
          <w:noProof/>
          <w:szCs w:val="22"/>
          <w:lang w:val="lt-LT"/>
        </w:rPr>
        <w:t>EXP</w:t>
      </w:r>
      <w:r w:rsidR="00381A37" w:rsidRPr="00CD7907">
        <w:rPr>
          <w:noProof/>
          <w:szCs w:val="22"/>
          <w:lang w:val="lt-LT"/>
        </w:rPr>
        <w:t>“</w:t>
      </w:r>
      <w:r w:rsidRPr="00CD7907">
        <w:rPr>
          <w:noProof/>
          <w:szCs w:val="22"/>
          <w:lang w:val="lt-LT"/>
        </w:rPr>
        <w:t xml:space="preserve"> nurodytam tinkamumo laikui pasibaigus, šio vaisto vartoti negalima.</w:t>
      </w:r>
      <w:r w:rsidRPr="00CD7907">
        <w:rPr>
          <w:szCs w:val="22"/>
          <w:lang w:val="lt-LT"/>
        </w:rPr>
        <w:t xml:space="preserve"> </w:t>
      </w:r>
      <w:r w:rsidR="00381A37" w:rsidRPr="00CD7907">
        <w:rPr>
          <w:szCs w:val="22"/>
          <w:lang w:val="lt-LT"/>
        </w:rPr>
        <w:t>V</w:t>
      </w:r>
      <w:r w:rsidRPr="00CD7907">
        <w:rPr>
          <w:noProof/>
          <w:szCs w:val="22"/>
          <w:lang w:val="lt-LT"/>
        </w:rPr>
        <w:t>aistas tinkamas vartoti iki pask</w:t>
      </w:r>
      <w:r w:rsidR="00381A37" w:rsidRPr="00CD7907">
        <w:rPr>
          <w:noProof/>
          <w:szCs w:val="22"/>
          <w:lang w:val="lt-LT"/>
        </w:rPr>
        <w:t>utinės nurodyto mėnesio dienos.</w:t>
      </w:r>
    </w:p>
    <w:p w14:paraId="6B55F504" w14:textId="77777777" w:rsidR="00F4711D" w:rsidRPr="009836D2" w:rsidRDefault="00163140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Šiam vaist</w:t>
      </w:r>
      <w:r>
        <w:rPr>
          <w:noProof/>
          <w:color w:val="0D0D0D"/>
          <w:szCs w:val="22"/>
          <w:lang w:val="lt-LT"/>
        </w:rPr>
        <w:t>ui</w:t>
      </w:r>
      <w:r w:rsidRPr="00CD7907">
        <w:rPr>
          <w:noProof/>
          <w:color w:val="0D0D0D"/>
          <w:szCs w:val="22"/>
          <w:lang w:val="lt-LT"/>
        </w:rPr>
        <w:t xml:space="preserve"> specialių laikymo sąlygų nereikia.</w:t>
      </w:r>
    </w:p>
    <w:p w14:paraId="6B55F505" w14:textId="47FA8232" w:rsidR="00CB1489" w:rsidRPr="00CD7907" w:rsidRDefault="00CB1489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>
        <w:rPr>
          <w:noProof/>
          <w:color w:val="0D0D0D"/>
          <w:szCs w:val="22"/>
          <w:lang w:val="lt-LT"/>
        </w:rPr>
        <w:t>Nevartokite šio vaisto, jei pastebite matom</w:t>
      </w:r>
      <w:r w:rsidR="00406775">
        <w:rPr>
          <w:noProof/>
          <w:color w:val="0D0D0D"/>
          <w:szCs w:val="22"/>
          <w:lang w:val="lt-LT"/>
        </w:rPr>
        <w:t>ų</w:t>
      </w:r>
      <w:r>
        <w:rPr>
          <w:noProof/>
          <w:color w:val="0D0D0D"/>
          <w:szCs w:val="22"/>
          <w:lang w:val="lt-LT"/>
        </w:rPr>
        <w:t xml:space="preserve"> vaisto išvaizdos pokyči</w:t>
      </w:r>
      <w:r w:rsidR="00406775">
        <w:rPr>
          <w:noProof/>
          <w:color w:val="0D0D0D"/>
          <w:szCs w:val="22"/>
          <w:lang w:val="lt-LT"/>
        </w:rPr>
        <w:t>ų</w:t>
      </w:r>
      <w:r>
        <w:rPr>
          <w:noProof/>
          <w:color w:val="0D0D0D"/>
          <w:szCs w:val="22"/>
          <w:lang w:val="lt-LT"/>
        </w:rPr>
        <w:t>.</w:t>
      </w:r>
    </w:p>
    <w:p w14:paraId="6B55F506" w14:textId="77777777" w:rsidR="00F4711D" w:rsidRPr="003F7010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CD7907">
        <w:rPr>
          <w:noProof/>
          <w:szCs w:val="22"/>
          <w:lang w:val="lt-LT"/>
        </w:rPr>
        <w:t>Vaistų negalima išm</w:t>
      </w:r>
      <w:r w:rsidR="00381A37" w:rsidRPr="00CD7907">
        <w:rPr>
          <w:noProof/>
          <w:szCs w:val="22"/>
          <w:lang w:val="lt-LT"/>
        </w:rPr>
        <w:t>esti į kanalizaciją arba su buitinėmis atliekomis</w:t>
      </w:r>
      <w:r w:rsidRPr="00CD7907">
        <w:rPr>
          <w:noProof/>
          <w:szCs w:val="22"/>
          <w:lang w:val="lt-LT"/>
        </w:rPr>
        <w:t>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Kaip išmesti nereikalingus vaistus, klauskite vaistininko.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Šios pri</w:t>
      </w:r>
      <w:r w:rsidR="00381A37" w:rsidRPr="00CD7907">
        <w:rPr>
          <w:noProof/>
          <w:szCs w:val="22"/>
          <w:lang w:val="lt-LT"/>
        </w:rPr>
        <w:t>emonės padės apsaugoti aplinką.</w:t>
      </w:r>
    </w:p>
    <w:p w14:paraId="4C80547B" w14:textId="5DEE9635" w:rsidR="000F6FA1" w:rsidRPr="00CD7907" w:rsidRDefault="000F6FA1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5D554B">
        <w:rPr>
          <w:noProof/>
          <w:szCs w:val="24"/>
        </w:rPr>
        <w:t>Nesuvartotą vaistinį preparatą ar atliekas reikia tvarkyti laikantis vietinių reikalavimų.</w:t>
      </w:r>
    </w:p>
    <w:p w14:paraId="6B55F507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B55F508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B55F509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</w:t>
      </w:r>
      <w:r w:rsidRPr="00CD7907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CD7907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6B55F50A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50B" w14:textId="77777777" w:rsidR="00F4711D" w:rsidRPr="00CD7907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14:paraId="6B55F50C" w14:textId="77777777" w:rsidR="00F4711D" w:rsidRPr="00CD7907" w:rsidRDefault="00F4711D" w:rsidP="00F471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Veiklioji medžiaga yra</w:t>
      </w:r>
      <w:r w:rsidR="00381A37" w:rsidRPr="00CD7907">
        <w:rPr>
          <w:noProof/>
          <w:szCs w:val="22"/>
          <w:lang w:val="lt-LT"/>
        </w:rPr>
        <w:t xml:space="preserve"> progesteronas. Kiekvienoje kapsulėje yra 200 mg progesterono.</w:t>
      </w:r>
    </w:p>
    <w:p w14:paraId="6B55F50D" w14:textId="77777777" w:rsidR="00F4711D" w:rsidRPr="00CD7907" w:rsidRDefault="00381A37" w:rsidP="00F471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Pagalbinės</w:t>
      </w:r>
      <w:r w:rsidR="00F4711D" w:rsidRPr="00CD7907">
        <w:rPr>
          <w:noProof/>
          <w:szCs w:val="22"/>
          <w:lang w:val="lt-LT"/>
        </w:rPr>
        <w:t xml:space="preserve"> medžiagos</w:t>
      </w:r>
      <w:r w:rsidR="00512488">
        <w:rPr>
          <w:noProof/>
          <w:szCs w:val="22"/>
          <w:lang w:val="lt-LT"/>
        </w:rPr>
        <w:t>. Kapsulės turinys:</w:t>
      </w:r>
      <w:r w:rsidRPr="00CD7907">
        <w:rPr>
          <w:noProof/>
          <w:szCs w:val="22"/>
          <w:lang w:val="lt-LT"/>
        </w:rPr>
        <w:t xml:space="preserve"> saulėgrąžų aliejus ir sojų lecitinas. </w:t>
      </w:r>
      <w:r w:rsidR="00512488">
        <w:rPr>
          <w:noProof/>
          <w:szCs w:val="22"/>
          <w:lang w:val="lt-LT"/>
        </w:rPr>
        <w:t>Kapsulės apvalkalas:</w:t>
      </w:r>
      <w:r w:rsidRPr="00CD7907">
        <w:rPr>
          <w:noProof/>
          <w:szCs w:val="22"/>
          <w:lang w:val="lt-LT"/>
        </w:rPr>
        <w:t xml:space="preserve"> želatina, glicerolis, titano dioksidas</w:t>
      </w:r>
      <w:r w:rsidR="00694512">
        <w:rPr>
          <w:noProof/>
          <w:szCs w:val="22"/>
          <w:lang w:val="lt-LT"/>
        </w:rPr>
        <w:t xml:space="preserve"> (E171)</w:t>
      </w:r>
      <w:r w:rsidRPr="00CD7907">
        <w:rPr>
          <w:noProof/>
          <w:szCs w:val="22"/>
          <w:lang w:val="lt-LT"/>
        </w:rPr>
        <w:t xml:space="preserve"> ir išgrynintas vanduo.</w:t>
      </w:r>
    </w:p>
    <w:p w14:paraId="6B55F50E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0F" w14:textId="77777777" w:rsidR="00F4711D" w:rsidRPr="00CD7907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6B55F510" w14:textId="77777777" w:rsidR="00F4711D" w:rsidRPr="00CD7907" w:rsidRDefault="00EC573E" w:rsidP="00381A37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381A37" w:rsidRPr="00CD7907">
        <w:rPr>
          <w:szCs w:val="22"/>
          <w:lang w:val="lt-LT"/>
        </w:rPr>
        <w:t xml:space="preserve"> yra </w:t>
      </w:r>
      <w:r w:rsidR="00512488">
        <w:rPr>
          <w:szCs w:val="22"/>
          <w:lang w:val="lt-LT"/>
        </w:rPr>
        <w:t>kiaušinio formos</w:t>
      </w:r>
      <w:r w:rsidR="00694512">
        <w:rPr>
          <w:szCs w:val="22"/>
          <w:lang w:val="lt-LT"/>
        </w:rPr>
        <w:t xml:space="preserve"> gelsvos </w:t>
      </w:r>
      <w:r w:rsidR="00381A37" w:rsidRPr="00CD7907">
        <w:rPr>
          <w:szCs w:val="22"/>
          <w:lang w:val="lt-LT"/>
        </w:rPr>
        <w:t>minkštos</w:t>
      </w:r>
      <w:r w:rsidR="00694512">
        <w:rPr>
          <w:szCs w:val="22"/>
          <w:lang w:val="lt-LT"/>
        </w:rPr>
        <w:t>ios kapsulės, kuriose yra balkšvos aliejinės suspensijos</w:t>
      </w:r>
      <w:r w:rsidR="00381A37" w:rsidRPr="00CD7907">
        <w:rPr>
          <w:szCs w:val="22"/>
          <w:lang w:val="lt-LT"/>
        </w:rPr>
        <w:t>.</w:t>
      </w:r>
    </w:p>
    <w:p w14:paraId="6B55F511" w14:textId="77777777" w:rsidR="00381A37" w:rsidRPr="00CD7907" w:rsidRDefault="00FF7A66" w:rsidP="00381A37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381A37" w:rsidRPr="00CD7907">
        <w:rPr>
          <w:szCs w:val="22"/>
          <w:lang w:val="lt-LT"/>
        </w:rPr>
        <w:t>arton</w:t>
      </w:r>
      <w:r>
        <w:rPr>
          <w:szCs w:val="22"/>
          <w:lang w:val="lt-LT"/>
        </w:rPr>
        <w:t>o</w:t>
      </w:r>
      <w:r w:rsidR="00381A37" w:rsidRPr="00CD7907">
        <w:rPr>
          <w:szCs w:val="22"/>
          <w:lang w:val="lt-LT"/>
        </w:rPr>
        <w:t xml:space="preserve"> </w:t>
      </w:r>
      <w:r w:rsidRPr="00CD7907">
        <w:rPr>
          <w:szCs w:val="22"/>
          <w:lang w:val="lt-LT"/>
        </w:rPr>
        <w:t>dėžutė</w:t>
      </w:r>
      <w:r>
        <w:rPr>
          <w:szCs w:val="22"/>
          <w:lang w:val="lt-LT"/>
        </w:rPr>
        <w:t>j</w:t>
      </w:r>
      <w:r w:rsidRPr="00CD7907">
        <w:rPr>
          <w:szCs w:val="22"/>
          <w:lang w:val="lt-LT"/>
        </w:rPr>
        <w:t>e</w:t>
      </w:r>
      <w:r>
        <w:rPr>
          <w:szCs w:val="22"/>
          <w:lang w:val="lt-LT"/>
        </w:rPr>
        <w:t xml:space="preserve"> yra </w:t>
      </w:r>
      <w:r w:rsidRPr="00CD7907">
        <w:rPr>
          <w:szCs w:val="22"/>
          <w:lang w:val="lt-LT"/>
        </w:rPr>
        <w:t>15, 21</w:t>
      </w:r>
      <w:r w:rsidR="00917BD0">
        <w:rPr>
          <w:szCs w:val="22"/>
          <w:lang w:val="lt-LT"/>
        </w:rPr>
        <w:t>, 45</w:t>
      </w:r>
      <w:r w:rsidR="007B064C">
        <w:rPr>
          <w:szCs w:val="22"/>
          <w:lang w:val="lt-LT"/>
        </w:rPr>
        <w:t xml:space="preserve"> </w:t>
      </w:r>
      <w:r w:rsidRPr="00CD7907">
        <w:rPr>
          <w:szCs w:val="22"/>
          <w:lang w:val="lt-LT"/>
        </w:rPr>
        <w:t>arba 90</w:t>
      </w:r>
      <w:r>
        <w:rPr>
          <w:szCs w:val="22"/>
          <w:lang w:val="lt-LT"/>
        </w:rPr>
        <w:t> </w:t>
      </w:r>
      <w:r w:rsidRPr="00CD7907">
        <w:rPr>
          <w:szCs w:val="22"/>
          <w:lang w:val="lt-LT"/>
        </w:rPr>
        <w:t>kapsulių</w:t>
      </w:r>
      <w:r>
        <w:rPr>
          <w:szCs w:val="22"/>
          <w:lang w:val="lt-LT"/>
        </w:rPr>
        <w:t xml:space="preserve">, supakuotų </w:t>
      </w:r>
      <w:r w:rsidR="00381A37" w:rsidRPr="00CD7907">
        <w:rPr>
          <w:szCs w:val="22"/>
          <w:lang w:val="lt-LT"/>
        </w:rPr>
        <w:t xml:space="preserve">į </w:t>
      </w:r>
      <w:r w:rsidR="00694512">
        <w:rPr>
          <w:szCs w:val="22"/>
          <w:lang w:val="lt-LT"/>
        </w:rPr>
        <w:t xml:space="preserve">PVC/aliuminio </w:t>
      </w:r>
      <w:r w:rsidRPr="00CD7907">
        <w:rPr>
          <w:szCs w:val="22"/>
          <w:lang w:val="lt-LT"/>
        </w:rPr>
        <w:t>lizdin</w:t>
      </w:r>
      <w:r>
        <w:rPr>
          <w:szCs w:val="22"/>
          <w:lang w:val="lt-LT"/>
        </w:rPr>
        <w:t>e</w:t>
      </w:r>
      <w:r w:rsidRPr="00CD7907">
        <w:rPr>
          <w:szCs w:val="22"/>
          <w:lang w:val="lt-LT"/>
        </w:rPr>
        <w:t>s plokštel</w:t>
      </w:r>
      <w:r>
        <w:rPr>
          <w:szCs w:val="22"/>
          <w:lang w:val="lt-LT"/>
        </w:rPr>
        <w:t>es</w:t>
      </w:r>
      <w:r w:rsidR="00381A37" w:rsidRPr="00CD7907">
        <w:rPr>
          <w:szCs w:val="22"/>
          <w:lang w:val="lt-LT"/>
        </w:rPr>
        <w:t>.</w:t>
      </w:r>
    </w:p>
    <w:p w14:paraId="6B55F512" w14:textId="77777777" w:rsidR="00381A37" w:rsidRPr="00CD7907" w:rsidRDefault="00381A37" w:rsidP="00381A3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1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6B55F514" w14:textId="77777777" w:rsidR="006B2279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15" w14:textId="77777777" w:rsidR="00F4711D" w:rsidRPr="006665A5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665A5">
        <w:rPr>
          <w:i/>
          <w:szCs w:val="22"/>
          <w:lang w:val="lt-LT"/>
        </w:rPr>
        <w:t>Registruotojas</w:t>
      </w:r>
    </w:p>
    <w:p w14:paraId="6B55F516" w14:textId="77777777" w:rsidR="006B2279" w:rsidRDefault="006B2279" w:rsidP="006B2279">
      <w:proofErr w:type="spellStart"/>
      <w:r>
        <w:t>Besins</w:t>
      </w:r>
      <w:proofErr w:type="spellEnd"/>
      <w:r>
        <w:t xml:space="preserve"> Healthcare Ireland Limited</w:t>
      </w:r>
    </w:p>
    <w:p w14:paraId="002A1AEE" w14:textId="77777777" w:rsidR="00207518" w:rsidRPr="00207518" w:rsidRDefault="00207518" w:rsidP="00207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207518">
        <w:rPr>
          <w:lang w:val="hr-HR"/>
        </w:rPr>
        <w:t>Plaza 4, Level 4 Custom House Plaza,</w:t>
      </w:r>
    </w:p>
    <w:p w14:paraId="6A57CA77" w14:textId="77777777" w:rsidR="00207518" w:rsidRPr="00207518" w:rsidRDefault="00207518" w:rsidP="00207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207518">
        <w:rPr>
          <w:lang w:val="hr-HR"/>
        </w:rPr>
        <w:t>Harbourmaster Place, IFSC,</w:t>
      </w:r>
    </w:p>
    <w:p w14:paraId="44FF254D" w14:textId="4C0FCE68" w:rsidR="00207518" w:rsidRPr="005617C7" w:rsidRDefault="00207518" w:rsidP="005617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5617C7">
        <w:rPr>
          <w:lang w:val="hr-HR"/>
        </w:rPr>
        <w:t>Dublin</w:t>
      </w:r>
      <w:r w:rsidRPr="00207518">
        <w:rPr>
          <w:lang w:val="hr-HR"/>
        </w:rPr>
        <w:t xml:space="preserve"> 1, D01 A9N3,</w:t>
      </w:r>
    </w:p>
    <w:p w14:paraId="6B55F51A" w14:textId="77777777" w:rsidR="006B2279" w:rsidRDefault="006B2279" w:rsidP="006B22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t>Airija</w:t>
      </w:r>
      <w:proofErr w:type="spellEnd"/>
    </w:p>
    <w:p w14:paraId="6B55F51B" w14:textId="77777777" w:rsidR="006B2279" w:rsidRPr="00CD7907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1C" w14:textId="77777777" w:rsidR="00381A37" w:rsidRPr="006665A5" w:rsidRDefault="00C36AF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665A5">
        <w:rPr>
          <w:i/>
          <w:szCs w:val="22"/>
          <w:lang w:val="lt-LT"/>
        </w:rPr>
        <w:t>G</w:t>
      </w:r>
      <w:r w:rsidR="00381A37" w:rsidRPr="006665A5">
        <w:rPr>
          <w:i/>
          <w:szCs w:val="22"/>
          <w:lang w:val="lt-LT"/>
        </w:rPr>
        <w:t>amintoja</w:t>
      </w:r>
      <w:r w:rsidRPr="006665A5">
        <w:rPr>
          <w:i/>
          <w:szCs w:val="22"/>
          <w:lang w:val="lt-LT"/>
        </w:rPr>
        <w:t>s</w:t>
      </w:r>
    </w:p>
    <w:p w14:paraId="6B55F51D" w14:textId="77777777" w:rsidR="00381A37" w:rsidRPr="006665A5" w:rsidRDefault="00381A37" w:rsidP="007D6388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Cyndea Pharma, S.L.</w:t>
      </w:r>
    </w:p>
    <w:p w14:paraId="6B55F51E" w14:textId="77777777" w:rsidR="00381A37" w:rsidRPr="006665A5" w:rsidRDefault="00381A37" w:rsidP="007D6388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Poligono Industrial Emiliano Revilla Sanz</w:t>
      </w:r>
    </w:p>
    <w:p w14:paraId="6B55F51F" w14:textId="77777777" w:rsidR="00381A37" w:rsidRPr="006665A5" w:rsidRDefault="00381A37" w:rsidP="007D6388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Avenida de Agreda, 31</w:t>
      </w:r>
    </w:p>
    <w:p w14:paraId="6B55F520" w14:textId="77777777" w:rsidR="00694512" w:rsidRPr="006665A5" w:rsidRDefault="00381A37" w:rsidP="00694512">
      <w:pPr>
        <w:tabs>
          <w:tab w:val="clear" w:pos="567"/>
        </w:tabs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 xml:space="preserve">Ólvega </w:t>
      </w:r>
      <w:r w:rsidR="00924059" w:rsidRPr="006665A5">
        <w:rPr>
          <w:rFonts w:eastAsiaTheme="minorHAnsi"/>
          <w:lang w:val="sv-SE"/>
        </w:rPr>
        <w:t xml:space="preserve">Soria </w:t>
      </w:r>
      <w:r w:rsidRPr="006665A5">
        <w:rPr>
          <w:rFonts w:eastAsiaTheme="minorHAnsi"/>
          <w:lang w:val="sv-SE"/>
        </w:rPr>
        <w:t>42110</w:t>
      </w:r>
    </w:p>
    <w:p w14:paraId="6B55F521" w14:textId="77777777" w:rsidR="00381A37" w:rsidRPr="006665A5" w:rsidRDefault="00381A37" w:rsidP="00694512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Ispanija</w:t>
      </w:r>
    </w:p>
    <w:p w14:paraId="6B55F522" w14:textId="77777777" w:rsidR="00381A37" w:rsidRPr="006665A5" w:rsidRDefault="00381A37" w:rsidP="00694512">
      <w:pPr>
        <w:rPr>
          <w:rFonts w:eastAsiaTheme="minorHAnsi"/>
          <w:lang w:val="sv-SE"/>
        </w:rPr>
      </w:pPr>
    </w:p>
    <w:p w14:paraId="60C1466F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 xml:space="preserve">arba </w:t>
      </w:r>
    </w:p>
    <w:p w14:paraId="71B8062F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</w:p>
    <w:p w14:paraId="3BD22E90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BESINS MANUFACTURING ESPAÑA S.L.</w:t>
      </w:r>
    </w:p>
    <w:p w14:paraId="09511CF6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Polígono industrial el Pitarco, Parcela 4</w:t>
      </w:r>
    </w:p>
    <w:p w14:paraId="07D0CA42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 xml:space="preserve">Muel </w:t>
      </w:r>
    </w:p>
    <w:p w14:paraId="6FEC04FD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50450 Zaragoza</w:t>
      </w:r>
    </w:p>
    <w:p w14:paraId="4C8854E5" w14:textId="77777777" w:rsidR="00641C42" w:rsidRPr="00641C42" w:rsidRDefault="00641C42" w:rsidP="00641C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Ispanija</w:t>
      </w:r>
    </w:p>
    <w:p w14:paraId="6B55F523" w14:textId="77777777" w:rsidR="00C36AF0" w:rsidRPr="00C36AF0" w:rsidRDefault="00C36AF0" w:rsidP="00C36A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B55F524" w14:textId="70619C6A" w:rsidR="00F4711D" w:rsidRPr="00CD7907" w:rsidRDefault="00F4711D" w:rsidP="00F4711D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CD7907">
        <w:rPr>
          <w:b/>
          <w:szCs w:val="22"/>
          <w:lang w:val="lt-LT"/>
        </w:rPr>
        <w:t xml:space="preserve">Šis vaistas </w:t>
      </w:r>
      <w:r w:rsidR="00370C13" w:rsidRPr="00370C13">
        <w:rPr>
          <w:b/>
          <w:szCs w:val="22"/>
          <w:lang w:val="lt-LT"/>
        </w:rPr>
        <w:t xml:space="preserve">Europos ekonominės erdvės </w:t>
      </w:r>
      <w:r w:rsidRPr="00CD7907">
        <w:rPr>
          <w:b/>
          <w:szCs w:val="22"/>
          <w:lang w:val="lt-LT"/>
        </w:rPr>
        <w:t xml:space="preserve">valstybėse narėse </w:t>
      </w:r>
      <w:r w:rsidR="000F3CB5" w:rsidRPr="000F3CB5">
        <w:rPr>
          <w:b/>
          <w:szCs w:val="22"/>
          <w:lang w:val="lt-LT"/>
        </w:rPr>
        <w:t xml:space="preserve">ir Jungtinėje Karalystėje (Šiaurės Airijoje) </w:t>
      </w:r>
      <w:r w:rsidRPr="00CD7907">
        <w:rPr>
          <w:b/>
          <w:szCs w:val="22"/>
          <w:lang w:val="lt-LT"/>
        </w:rPr>
        <w:t>registruotas tokiais pavadinimais</w:t>
      </w:r>
      <w:r w:rsidR="00F761FD" w:rsidRPr="00CD7907">
        <w:rPr>
          <w:szCs w:val="22"/>
          <w:lang w:val="lt-LT"/>
        </w:rPr>
        <w:t>:</w:t>
      </w:r>
    </w:p>
    <w:p w14:paraId="6B55F525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lt-LT"/>
        </w:rPr>
      </w:pPr>
      <w:bookmarkStart w:id="4" w:name="_Hlk2175253"/>
      <w:r w:rsidRPr="006665A5">
        <w:rPr>
          <w:noProof/>
          <w:szCs w:val="22"/>
          <w:lang w:val="lt-LT"/>
        </w:rPr>
        <w:t>Airija</w:t>
      </w:r>
      <w:r w:rsidRPr="006665A5">
        <w:rPr>
          <w:noProof/>
          <w:szCs w:val="22"/>
          <w:lang w:val="lt-LT"/>
        </w:rPr>
        <w:tab/>
        <w:t>Utrogestan Vaginal 200</w:t>
      </w:r>
      <w:r w:rsidR="007B064C">
        <w:rPr>
          <w:noProof/>
          <w:szCs w:val="22"/>
          <w:lang w:val="lt-LT"/>
        </w:rPr>
        <w:t> </w:t>
      </w:r>
      <w:r w:rsidRPr="006665A5">
        <w:rPr>
          <w:noProof/>
          <w:szCs w:val="22"/>
          <w:lang w:val="lt-LT"/>
        </w:rPr>
        <w:t xml:space="preserve">mg </w:t>
      </w:r>
      <w:r w:rsidR="003B613C" w:rsidRPr="0052593D">
        <w:rPr>
          <w:noProof/>
          <w:szCs w:val="22"/>
          <w:lang w:val="lt-LT"/>
        </w:rPr>
        <w:t>Vaginal</w:t>
      </w:r>
      <w:r w:rsidR="003B613C">
        <w:rPr>
          <w:noProof/>
          <w:szCs w:val="22"/>
          <w:lang w:val="lt-LT"/>
        </w:rPr>
        <w:t xml:space="preserve"> </w:t>
      </w:r>
      <w:r w:rsidRPr="006665A5">
        <w:rPr>
          <w:noProof/>
          <w:szCs w:val="22"/>
          <w:lang w:val="lt-LT"/>
        </w:rPr>
        <w:t>Capsules</w:t>
      </w:r>
      <w:r w:rsidR="003B613C" w:rsidRPr="0052593D">
        <w:rPr>
          <w:noProof/>
          <w:szCs w:val="22"/>
          <w:lang w:val="lt-LT"/>
        </w:rPr>
        <w:t>, soft</w:t>
      </w:r>
    </w:p>
    <w:p w14:paraId="6B55F526" w14:textId="62BF1249" w:rsidR="008F3B86" w:rsidRPr="005342A6" w:rsidRDefault="008F3B86" w:rsidP="005342A6">
      <w:pPr>
        <w:numPr>
          <w:ilvl w:val="12"/>
          <w:numId w:val="0"/>
        </w:numPr>
        <w:tabs>
          <w:tab w:val="left" w:pos="3240"/>
        </w:tabs>
        <w:spacing w:line="240" w:lineRule="auto"/>
        <w:ind w:right="-2"/>
        <w:jc w:val="both"/>
        <w:rPr>
          <w:lang w:val="lt-LT"/>
        </w:rPr>
      </w:pPr>
      <w:r w:rsidRPr="006665A5">
        <w:rPr>
          <w:noProof/>
          <w:szCs w:val="22"/>
          <w:lang w:val="lt-LT"/>
        </w:rPr>
        <w:t>Bulgarija</w:t>
      </w:r>
      <w:r w:rsidRPr="006665A5">
        <w:rPr>
          <w:noProof/>
          <w:szCs w:val="22"/>
          <w:lang w:val="lt-LT"/>
        </w:rPr>
        <w:tab/>
        <w:t>Utrogestan</w:t>
      </w:r>
      <w:r w:rsidRPr="005342A6">
        <w:rPr>
          <w:lang w:val="lt-LT"/>
        </w:rPr>
        <w:t xml:space="preserve"> 200</w:t>
      </w:r>
      <w:r w:rsidR="007B064C">
        <w:rPr>
          <w:noProof/>
          <w:szCs w:val="22"/>
          <w:lang w:val="lt-LT"/>
        </w:rPr>
        <w:t> </w:t>
      </w:r>
      <w:r w:rsidRPr="005342A6">
        <w:rPr>
          <w:lang w:val="lt-LT"/>
        </w:rPr>
        <w:t xml:space="preserve">mg </w:t>
      </w:r>
      <w:r w:rsidRPr="006665A5">
        <w:rPr>
          <w:noProof/>
          <w:szCs w:val="22"/>
          <w:lang w:val="lt-LT"/>
        </w:rPr>
        <w:t>vaginal capsules, soft</w:t>
      </w:r>
    </w:p>
    <w:p w14:paraId="6B55F527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Čekija</w:t>
      </w:r>
      <w:r w:rsidRPr="006665A5">
        <w:rPr>
          <w:noProof/>
          <w:szCs w:val="22"/>
          <w:lang w:val="lt-LT"/>
        </w:rPr>
        <w:tab/>
        <w:t>Progesteron Besins 200</w:t>
      </w:r>
      <w:r w:rsidR="007B064C">
        <w:rPr>
          <w:noProof/>
          <w:szCs w:val="22"/>
          <w:lang w:val="lt-LT"/>
        </w:rPr>
        <w:t> </w:t>
      </w:r>
      <w:r w:rsidRPr="006665A5">
        <w:rPr>
          <w:noProof/>
          <w:szCs w:val="22"/>
          <w:lang w:val="lt-LT"/>
        </w:rPr>
        <w:t xml:space="preserve">mg </w:t>
      </w:r>
      <w:r w:rsidRPr="008F3B86">
        <w:rPr>
          <w:noProof/>
          <w:szCs w:val="22"/>
          <w:lang w:val="cs-CZ"/>
        </w:rPr>
        <w:t>měkké tobolky</w:t>
      </w:r>
    </w:p>
    <w:p w14:paraId="250562B8" w14:textId="03DBA24E" w:rsidR="000F6FA1" w:rsidRDefault="000F6FA1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Danija</w:t>
      </w:r>
      <w:r>
        <w:rPr>
          <w:noProof/>
          <w:szCs w:val="22"/>
          <w:lang w:val="sv-SE"/>
        </w:rPr>
        <w:tab/>
        <w:t>Progestan</w:t>
      </w:r>
    </w:p>
    <w:p w14:paraId="6B55F528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Estija</w:t>
      </w:r>
      <w:r w:rsidRPr="006665A5">
        <w:rPr>
          <w:noProof/>
          <w:szCs w:val="22"/>
          <w:lang w:val="sv-SE"/>
        </w:rPr>
        <w:tab/>
        <w:t>Utrogestan</w:t>
      </w:r>
      <w:r w:rsidR="003C1B08">
        <w:rPr>
          <w:noProof/>
          <w:szCs w:val="22"/>
          <w:lang w:val="sv-SE"/>
        </w:rPr>
        <w:t xml:space="preserve"> </w:t>
      </w:r>
      <w:r w:rsidR="003C1B08" w:rsidRPr="003C1B08">
        <w:rPr>
          <w:noProof/>
          <w:szCs w:val="22"/>
          <w:lang w:val="sv-SE"/>
        </w:rPr>
        <w:t>200 mg vaginaalpehmekapslid</w:t>
      </w:r>
    </w:p>
    <w:p w14:paraId="1BEE4049" w14:textId="330CD6A8" w:rsidR="000F6FA1" w:rsidRDefault="000F6FA1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Islandija</w:t>
      </w:r>
      <w:r>
        <w:rPr>
          <w:noProof/>
          <w:szCs w:val="22"/>
          <w:lang w:val="sv-SE"/>
        </w:rPr>
        <w:tab/>
      </w:r>
      <w:r>
        <w:rPr>
          <w:noProof/>
          <w:lang w:val="hu-HU"/>
        </w:rPr>
        <w:t xml:space="preserve">Progestan </w:t>
      </w:r>
      <w:r w:rsidRPr="00485845">
        <w:rPr>
          <w:noProof/>
          <w:lang w:val="hu-HU"/>
        </w:rPr>
        <w:t>200 mg Mjúkt skeiðarhylki</w:t>
      </w:r>
    </w:p>
    <w:p w14:paraId="45F1BF15" w14:textId="77777777" w:rsidR="0096601E" w:rsidRDefault="0096601E" w:rsidP="0096601E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Ispanija</w:t>
      </w:r>
      <w:r>
        <w:rPr>
          <w:noProof/>
          <w:szCs w:val="22"/>
          <w:lang w:val="sv-SE"/>
        </w:rPr>
        <w:tab/>
        <w:t>Utrogestan</w:t>
      </w:r>
      <w:r w:rsidRPr="00485845">
        <w:rPr>
          <w:noProof/>
          <w:lang w:val="sv-SE"/>
        </w:rPr>
        <w:t xml:space="preserve"> Vaginal 200 mg Cápsula blanda</w:t>
      </w:r>
    </w:p>
    <w:p w14:paraId="0E93B9EF" w14:textId="04FCD31E" w:rsidR="000F6FA1" w:rsidRDefault="000F6FA1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Italija</w:t>
      </w:r>
      <w:r>
        <w:rPr>
          <w:noProof/>
          <w:szCs w:val="22"/>
          <w:lang w:val="sv-SE"/>
        </w:rPr>
        <w:tab/>
      </w:r>
      <w:r w:rsidRPr="00485845">
        <w:rPr>
          <w:noProof/>
          <w:lang w:val="sv-SE"/>
        </w:rPr>
        <w:t>Utrogestan Vaginale 200 mg Capsula molle</w:t>
      </w:r>
    </w:p>
    <w:p w14:paraId="69BF95FF" w14:textId="77777777" w:rsidR="000F3CB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Jungtinė Karalystė</w:t>
      </w:r>
      <w:r w:rsidR="000F3CB5">
        <w:rPr>
          <w:noProof/>
          <w:szCs w:val="22"/>
          <w:lang w:val="sv-SE"/>
        </w:rPr>
        <w:t xml:space="preserve"> </w:t>
      </w:r>
    </w:p>
    <w:p w14:paraId="6B55F529" w14:textId="3D7FC544" w:rsidR="008F3B86" w:rsidRPr="006665A5" w:rsidRDefault="000F3CB5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b/>
          <w:noProof/>
          <w:szCs w:val="22"/>
          <w:lang w:val="sv-SE"/>
        </w:rPr>
      </w:pPr>
      <w:r>
        <w:rPr>
          <w:noProof/>
          <w:szCs w:val="22"/>
          <w:lang w:val="sv-SE"/>
        </w:rPr>
        <w:t>(Šiaurės Airija)</w:t>
      </w:r>
      <w:r w:rsidR="008F3B86" w:rsidRPr="006665A5">
        <w:rPr>
          <w:noProof/>
          <w:szCs w:val="22"/>
          <w:lang w:val="sv-SE"/>
        </w:rPr>
        <w:tab/>
        <w:t>Utrogestan Vaginal 200</w:t>
      </w:r>
      <w:r w:rsidR="007B064C">
        <w:rPr>
          <w:noProof/>
          <w:szCs w:val="22"/>
          <w:lang w:val="sv-SE"/>
        </w:rPr>
        <w:t> </w:t>
      </w:r>
      <w:r w:rsidR="008F3B86" w:rsidRPr="006665A5">
        <w:rPr>
          <w:noProof/>
          <w:szCs w:val="22"/>
          <w:lang w:val="sv-SE"/>
        </w:rPr>
        <w:t>mg Capsules</w:t>
      </w:r>
    </w:p>
    <w:p w14:paraId="6B55F52A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Kroatija</w:t>
      </w:r>
      <w:r w:rsidRPr="006665A5">
        <w:rPr>
          <w:noProof/>
          <w:szCs w:val="22"/>
          <w:lang w:val="sv-SE"/>
        </w:rPr>
        <w:tab/>
        <w:t>Utrogestan 200</w:t>
      </w:r>
      <w:r w:rsidR="007B064C"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meke kapsule za rodnicu</w:t>
      </w:r>
    </w:p>
    <w:p w14:paraId="6B55F52B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Latvija</w:t>
      </w:r>
      <w:r w:rsidRPr="006665A5">
        <w:rPr>
          <w:noProof/>
          <w:szCs w:val="22"/>
          <w:lang w:val="sv-SE"/>
        </w:rPr>
        <w:tab/>
        <w:t>Progesterone Besins 200</w:t>
      </w:r>
      <w:r w:rsidR="007B064C"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vaginālās mīkstās kapsulas</w:t>
      </w:r>
    </w:p>
    <w:p w14:paraId="6B55F52C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Lenkija</w:t>
      </w:r>
      <w:r w:rsidRPr="006665A5">
        <w:rPr>
          <w:noProof/>
          <w:szCs w:val="22"/>
          <w:lang w:val="sv-SE"/>
        </w:rPr>
        <w:tab/>
        <w:t>Utrogestan</w:t>
      </w:r>
      <w:r w:rsidR="003C1B08">
        <w:rPr>
          <w:noProof/>
          <w:szCs w:val="22"/>
          <w:lang w:val="sv-SE"/>
        </w:rPr>
        <w:t xml:space="preserve"> </w:t>
      </w:r>
      <w:r w:rsidR="003C1B08" w:rsidRPr="001636D7">
        <w:rPr>
          <w:noProof/>
          <w:lang w:val="pl-PL"/>
        </w:rPr>
        <w:t>200 mg, kapsułki dopochwowe, miękkie</w:t>
      </w:r>
    </w:p>
    <w:p w14:paraId="6B55F52D" w14:textId="77777777" w:rsidR="008F3B86" w:rsidRPr="006665A5" w:rsidRDefault="008F3B86" w:rsidP="006665A5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Lietuva</w:t>
      </w:r>
      <w:r w:rsidRPr="006665A5">
        <w:rPr>
          <w:noProof/>
          <w:szCs w:val="22"/>
          <w:lang w:val="sv-SE"/>
        </w:rPr>
        <w:tab/>
      </w:r>
      <w:r w:rsidR="00EC573E">
        <w:rPr>
          <w:noProof/>
          <w:szCs w:val="22"/>
          <w:lang w:val="sv-SE"/>
        </w:rPr>
        <w:t>Progesterone Besins</w:t>
      </w:r>
      <w:r w:rsidR="00EC573E" w:rsidRPr="006665A5">
        <w:rPr>
          <w:noProof/>
          <w:szCs w:val="22"/>
          <w:lang w:val="sv-SE"/>
        </w:rPr>
        <w:t xml:space="preserve"> </w:t>
      </w:r>
      <w:r w:rsidRPr="006665A5">
        <w:rPr>
          <w:noProof/>
          <w:szCs w:val="22"/>
          <w:lang w:val="sv-SE"/>
        </w:rPr>
        <w:t>200</w:t>
      </w:r>
      <w:r w:rsidR="007B064C"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 xml:space="preserve">mg </w:t>
      </w:r>
      <w:r w:rsidR="00C36AF0" w:rsidRPr="006665A5">
        <w:rPr>
          <w:noProof/>
          <w:szCs w:val="22"/>
          <w:lang w:val="sv-SE"/>
        </w:rPr>
        <w:t>m</w:t>
      </w:r>
      <w:r w:rsidRPr="006665A5">
        <w:rPr>
          <w:noProof/>
          <w:szCs w:val="22"/>
          <w:lang w:val="sv-SE"/>
        </w:rPr>
        <w:t>akšties minkšto</w:t>
      </w:r>
      <w:r w:rsidR="00C36AF0" w:rsidRPr="006665A5">
        <w:rPr>
          <w:noProof/>
          <w:szCs w:val="22"/>
          <w:lang w:val="sv-SE"/>
        </w:rPr>
        <w:t>sios</w:t>
      </w:r>
      <w:r w:rsidRPr="006665A5">
        <w:rPr>
          <w:noProof/>
          <w:szCs w:val="22"/>
          <w:lang w:val="sv-SE"/>
        </w:rPr>
        <w:t xml:space="preserve"> kapsulė</w:t>
      </w:r>
      <w:r w:rsidR="00C36AF0" w:rsidRPr="006665A5">
        <w:rPr>
          <w:noProof/>
          <w:szCs w:val="22"/>
          <w:lang w:val="sv-SE"/>
        </w:rPr>
        <w:t>s</w:t>
      </w:r>
    </w:p>
    <w:p w14:paraId="3BE3E222" w14:textId="77777777" w:rsidR="002A428F" w:rsidRPr="002A428F" w:rsidRDefault="002A428F" w:rsidP="0094148B">
      <w:pPr>
        <w:numPr>
          <w:ilvl w:val="12"/>
          <w:numId w:val="0"/>
        </w:numPr>
        <w:spacing w:line="240" w:lineRule="auto"/>
        <w:ind w:right="-2"/>
        <w:jc w:val="both"/>
        <w:rPr>
          <w:noProof/>
          <w:lang w:val="sv-SE"/>
        </w:rPr>
      </w:pPr>
      <w:r>
        <w:rPr>
          <w:noProof/>
          <w:lang w:val="sv-SE"/>
        </w:rPr>
        <w:t>Malta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  <w:t xml:space="preserve">       </w:t>
      </w:r>
      <w:r w:rsidRPr="00E60614">
        <w:rPr>
          <w:noProof/>
          <w:lang w:val="sv-SE"/>
        </w:rPr>
        <w:t>Utrogestan Vaginal 200 mg Capsules, soft</w:t>
      </w:r>
    </w:p>
    <w:p w14:paraId="6B55F52E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Nyderlandai</w:t>
      </w:r>
      <w:r w:rsidRPr="006665A5">
        <w:rPr>
          <w:noProof/>
          <w:szCs w:val="22"/>
          <w:lang w:val="sv-SE"/>
        </w:rPr>
        <w:tab/>
        <w:t>Utrogestan 200</w:t>
      </w:r>
      <w:r w:rsidR="007B064C"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mg, zachte capsules voor vaginaal gebruik</w:t>
      </w:r>
    </w:p>
    <w:p w14:paraId="6B55F52F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Norvegija</w:t>
      </w:r>
      <w:r w:rsidRPr="006665A5">
        <w:rPr>
          <w:noProof/>
          <w:szCs w:val="22"/>
          <w:lang w:val="sv-SE"/>
        </w:rPr>
        <w:tab/>
        <w:t>Utrogestan</w:t>
      </w:r>
      <w:r w:rsidR="003C1B08">
        <w:rPr>
          <w:noProof/>
          <w:szCs w:val="22"/>
          <w:lang w:val="sv-SE"/>
        </w:rPr>
        <w:t xml:space="preserve"> </w:t>
      </w:r>
      <w:r w:rsidR="003C1B08" w:rsidRPr="001636D7">
        <w:rPr>
          <w:noProof/>
          <w:lang w:val="sv-SE"/>
        </w:rPr>
        <w:t>200 mg vaginalkapsler, myke</w:t>
      </w:r>
    </w:p>
    <w:p w14:paraId="723BDB78" w14:textId="0B1C6E27" w:rsidR="000F6FA1" w:rsidRDefault="000F6FA1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Portugalija</w:t>
      </w:r>
      <w:r>
        <w:rPr>
          <w:noProof/>
          <w:szCs w:val="22"/>
          <w:lang w:val="sv-SE"/>
        </w:rPr>
        <w:tab/>
      </w:r>
      <w:r w:rsidRPr="00485845">
        <w:rPr>
          <w:noProof/>
          <w:lang w:val="pl-PL"/>
        </w:rPr>
        <w:t>Utrogestan Vaginal 200 mg Cápsula mole</w:t>
      </w:r>
    </w:p>
    <w:p w14:paraId="6B55F530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Slovakija</w:t>
      </w:r>
      <w:r w:rsidRPr="006665A5">
        <w:rPr>
          <w:noProof/>
          <w:szCs w:val="22"/>
          <w:lang w:val="sv-SE"/>
        </w:rPr>
        <w:tab/>
        <w:t xml:space="preserve">Utrogestan </w:t>
      </w:r>
      <w:r w:rsidRPr="008F3B86">
        <w:rPr>
          <w:noProof/>
          <w:szCs w:val="22"/>
          <w:lang w:val="sk-SK"/>
        </w:rPr>
        <w:t>200</w:t>
      </w:r>
      <w:r w:rsidR="007B064C">
        <w:rPr>
          <w:noProof/>
          <w:szCs w:val="22"/>
          <w:lang w:val="sk-SK"/>
        </w:rPr>
        <w:t> </w:t>
      </w:r>
      <w:r w:rsidRPr="008F3B86">
        <w:rPr>
          <w:noProof/>
          <w:szCs w:val="22"/>
          <w:lang w:val="sk-SK"/>
        </w:rPr>
        <w:t>mg mäkké vaginálne kapsuly</w:t>
      </w:r>
    </w:p>
    <w:p w14:paraId="6B55F531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Slovėnija</w:t>
      </w:r>
      <w:bookmarkStart w:id="5" w:name="_Hlk536176358"/>
      <w:r w:rsidRPr="006665A5">
        <w:rPr>
          <w:noProof/>
          <w:szCs w:val="22"/>
          <w:lang w:val="sv-SE"/>
        </w:rPr>
        <w:tab/>
        <w:t>Utrogestan 200</w:t>
      </w:r>
      <w:r w:rsidR="007B064C"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mehke vaginalne kapsule</w:t>
      </w:r>
      <w:bookmarkEnd w:id="5"/>
    </w:p>
    <w:p w14:paraId="6B55F532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Švedija</w:t>
      </w:r>
      <w:r w:rsidRPr="006665A5">
        <w:rPr>
          <w:noProof/>
          <w:szCs w:val="22"/>
          <w:lang w:val="sv-SE"/>
        </w:rPr>
        <w:tab/>
        <w:t>Utrogestan 200</w:t>
      </w:r>
      <w:r w:rsidR="007B064C"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 xml:space="preserve">mg </w:t>
      </w:r>
      <w:r w:rsidR="003C1B08" w:rsidRPr="006665A5">
        <w:rPr>
          <w:noProof/>
          <w:szCs w:val="22"/>
          <w:lang w:val="sv-SE"/>
        </w:rPr>
        <w:t xml:space="preserve">mjuk </w:t>
      </w:r>
      <w:r w:rsidRPr="006665A5">
        <w:rPr>
          <w:noProof/>
          <w:szCs w:val="22"/>
          <w:lang w:val="sv-SE"/>
        </w:rPr>
        <w:t>Vaginalkapsel</w:t>
      </w:r>
    </w:p>
    <w:bookmarkEnd w:id="4"/>
    <w:p w14:paraId="6B55F533" w14:textId="77777777" w:rsidR="008F3B86" w:rsidRPr="006665A5" w:rsidRDefault="008F3B86" w:rsidP="008F3B86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Vengrija</w:t>
      </w:r>
      <w:r w:rsidRPr="006665A5">
        <w:rPr>
          <w:noProof/>
          <w:szCs w:val="22"/>
          <w:lang w:val="sv-SE"/>
        </w:rPr>
        <w:tab/>
        <w:t>Utrogestan</w:t>
      </w:r>
      <w:r w:rsidR="003C1B08">
        <w:rPr>
          <w:noProof/>
          <w:szCs w:val="22"/>
          <w:lang w:val="sv-SE"/>
        </w:rPr>
        <w:t xml:space="preserve"> </w:t>
      </w:r>
      <w:r w:rsidR="003C1B08" w:rsidRPr="003C1B08">
        <w:rPr>
          <w:noProof/>
          <w:szCs w:val="22"/>
          <w:lang w:val="sv-SE"/>
        </w:rPr>
        <w:t>200 mg lágy hüvelykapszula</w:t>
      </w:r>
    </w:p>
    <w:p w14:paraId="6B55F534" w14:textId="77777777" w:rsidR="007B1019" w:rsidRPr="006665A5" w:rsidRDefault="007B101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v-SE"/>
        </w:rPr>
      </w:pPr>
    </w:p>
    <w:p w14:paraId="6B55F535" w14:textId="77777777" w:rsidR="008F3B86" w:rsidRPr="006665A5" w:rsidRDefault="008F3B86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v-SE"/>
        </w:rPr>
      </w:pPr>
    </w:p>
    <w:p w14:paraId="6B55F536" w14:textId="2BDC963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Šis pakuotės lapelis pasku</w:t>
      </w:r>
      <w:r w:rsidR="007B1019" w:rsidRPr="00CD7907">
        <w:rPr>
          <w:b/>
          <w:szCs w:val="22"/>
          <w:lang w:val="lt-LT"/>
        </w:rPr>
        <w:t>tinį kartą peržiūrėtas</w:t>
      </w:r>
      <w:r w:rsidR="003F7010">
        <w:rPr>
          <w:b/>
          <w:szCs w:val="22"/>
          <w:lang w:val="lt-LT"/>
        </w:rPr>
        <w:t xml:space="preserve"> 202</w:t>
      </w:r>
      <w:r w:rsidR="00641C42">
        <w:rPr>
          <w:b/>
          <w:szCs w:val="22"/>
          <w:lang w:val="lt-LT"/>
        </w:rPr>
        <w:t>4</w:t>
      </w:r>
      <w:r w:rsidR="003F7010">
        <w:rPr>
          <w:b/>
          <w:szCs w:val="22"/>
          <w:lang w:val="lt-LT"/>
        </w:rPr>
        <w:t>-</w:t>
      </w:r>
      <w:r w:rsidR="00641C42">
        <w:rPr>
          <w:b/>
          <w:szCs w:val="22"/>
          <w:lang w:val="lt-LT"/>
        </w:rPr>
        <w:t>0</w:t>
      </w:r>
      <w:r w:rsidR="00207518">
        <w:rPr>
          <w:b/>
          <w:szCs w:val="22"/>
          <w:lang w:val="lt-LT"/>
        </w:rPr>
        <w:t>9</w:t>
      </w:r>
      <w:r w:rsidR="003F7010">
        <w:rPr>
          <w:b/>
          <w:szCs w:val="22"/>
          <w:lang w:val="lt-LT"/>
        </w:rPr>
        <w:t>-</w:t>
      </w:r>
      <w:r w:rsidR="00207518">
        <w:rPr>
          <w:b/>
          <w:szCs w:val="22"/>
          <w:lang w:val="lt-LT"/>
        </w:rPr>
        <w:t>02</w:t>
      </w:r>
      <w:r w:rsidR="008673D6">
        <w:rPr>
          <w:b/>
          <w:szCs w:val="22"/>
          <w:lang w:val="lt-LT"/>
        </w:rPr>
        <w:t>.</w:t>
      </w:r>
    </w:p>
    <w:p w14:paraId="6B55F537" w14:textId="77777777" w:rsidR="00A62B69" w:rsidRPr="00CD7907" w:rsidRDefault="00A62B6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6B55F538" w14:textId="77777777" w:rsidR="00A62B69" w:rsidRDefault="00A62B69">
      <w:pPr>
        <w:rPr>
          <w:lang w:val="lt-LT"/>
        </w:rPr>
      </w:pPr>
      <w:r w:rsidRPr="00CD7907">
        <w:rPr>
          <w:lang w:val="lt-LT"/>
        </w:rPr>
        <w:t xml:space="preserve">Išsami informacija apie šį </w:t>
      </w:r>
      <w:r w:rsidRPr="00CD7907">
        <w:rPr>
          <w:szCs w:val="24"/>
          <w:lang w:val="lt-LT"/>
        </w:rPr>
        <w:t>vaistą</w:t>
      </w:r>
      <w:r w:rsidRPr="00CD7907">
        <w:rPr>
          <w:lang w:val="lt-LT"/>
        </w:rPr>
        <w:t xml:space="preserve"> pateikiama Valstybinės vaistų kontrolės tarnybos prie Lietuvos Respublikos sveikatos apsaugos ministerijos tinklalapyje</w:t>
      </w:r>
      <w:r w:rsidRPr="00CD7907">
        <w:rPr>
          <w:i/>
          <w:szCs w:val="24"/>
          <w:lang w:val="lt-LT"/>
        </w:rPr>
        <w:t xml:space="preserve"> </w:t>
      </w:r>
      <w:hyperlink r:id="rId9" w:history="1">
        <w:r w:rsidRPr="00CD7907">
          <w:rPr>
            <w:rStyle w:val="Hipersaitas"/>
            <w:rFonts w:eastAsia="SimSun"/>
            <w:lang w:val="lt-LT"/>
          </w:rPr>
          <w:t>http://www.vvkt.lt/</w:t>
        </w:r>
      </w:hyperlink>
      <w:r w:rsidRPr="00CD7907">
        <w:rPr>
          <w:lang w:val="lt-LT"/>
        </w:rPr>
        <w:t>.</w:t>
      </w:r>
    </w:p>
    <w:p w14:paraId="6B55F539" w14:textId="77777777" w:rsidR="00E72D56" w:rsidRPr="008B3AF6" w:rsidRDefault="00E72D56">
      <w:pPr>
        <w:rPr>
          <w:lang w:val="lt-LT"/>
        </w:rPr>
      </w:pPr>
      <w:bookmarkStart w:id="6" w:name="_GoBack"/>
      <w:bookmarkEnd w:id="6"/>
    </w:p>
    <w:sectPr w:rsidR="00E72D56" w:rsidRPr="008B3AF6" w:rsidSect="00CB51F2">
      <w:headerReference w:type="default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B4487" w14:textId="77777777" w:rsidR="004B57D2" w:rsidRDefault="004B57D2" w:rsidP="00771115">
      <w:pPr>
        <w:spacing w:line="240" w:lineRule="auto"/>
      </w:pPr>
      <w:r>
        <w:separator/>
      </w:r>
    </w:p>
  </w:endnote>
  <w:endnote w:type="continuationSeparator" w:id="0">
    <w:p w14:paraId="03D7AA8C" w14:textId="77777777" w:rsidR="004B57D2" w:rsidRDefault="004B57D2" w:rsidP="00771115">
      <w:pPr>
        <w:spacing w:line="240" w:lineRule="auto"/>
      </w:pPr>
      <w:r>
        <w:continuationSeparator/>
      </w:r>
    </w:p>
  </w:endnote>
  <w:endnote w:type="continuationNotice" w:id="1">
    <w:p w14:paraId="077F363F" w14:textId="77777777" w:rsidR="004B57D2" w:rsidRDefault="004B57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F541" w14:textId="77777777" w:rsidR="00AF0F4C" w:rsidRDefault="00AF0F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5C9C4" w14:textId="77777777" w:rsidR="004B57D2" w:rsidRDefault="004B57D2" w:rsidP="00771115">
      <w:pPr>
        <w:spacing w:line="240" w:lineRule="auto"/>
      </w:pPr>
      <w:r>
        <w:separator/>
      </w:r>
    </w:p>
  </w:footnote>
  <w:footnote w:type="continuationSeparator" w:id="0">
    <w:p w14:paraId="5132AEED" w14:textId="77777777" w:rsidR="004B57D2" w:rsidRDefault="004B57D2" w:rsidP="00771115">
      <w:pPr>
        <w:spacing w:line="240" w:lineRule="auto"/>
      </w:pPr>
      <w:r>
        <w:continuationSeparator/>
      </w:r>
    </w:p>
  </w:footnote>
  <w:footnote w:type="continuationNotice" w:id="1">
    <w:p w14:paraId="2555C0EF" w14:textId="77777777" w:rsidR="004B57D2" w:rsidRDefault="004B57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F540" w14:textId="77777777" w:rsidR="00AF0F4C" w:rsidRDefault="00AF0F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351C67"/>
    <w:multiLevelType w:val="hybridMultilevel"/>
    <w:tmpl w:val="4680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3152"/>
    <w:multiLevelType w:val="hybridMultilevel"/>
    <w:tmpl w:val="982433D6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7653"/>
    <w:multiLevelType w:val="hybridMultilevel"/>
    <w:tmpl w:val="5888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007BA"/>
    <w:multiLevelType w:val="hybridMultilevel"/>
    <w:tmpl w:val="3344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138C"/>
    <w:multiLevelType w:val="hybridMultilevel"/>
    <w:tmpl w:val="3FFAC41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DE7"/>
    <w:multiLevelType w:val="hybridMultilevel"/>
    <w:tmpl w:val="B444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F146B"/>
    <w:multiLevelType w:val="hybridMultilevel"/>
    <w:tmpl w:val="ECF65778"/>
    <w:lvl w:ilvl="0" w:tplc="9A04F90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259"/>
    <w:multiLevelType w:val="hybridMultilevel"/>
    <w:tmpl w:val="84B6CF6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468F7"/>
    <w:multiLevelType w:val="hybridMultilevel"/>
    <w:tmpl w:val="6754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6AC4"/>
    <w:multiLevelType w:val="hybridMultilevel"/>
    <w:tmpl w:val="5A76DD4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15740"/>
    <w:multiLevelType w:val="hybridMultilevel"/>
    <w:tmpl w:val="DADC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D73C5"/>
    <w:multiLevelType w:val="hybridMultilevel"/>
    <w:tmpl w:val="5ED6CBDA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D19D4"/>
    <w:multiLevelType w:val="hybridMultilevel"/>
    <w:tmpl w:val="A568FB08"/>
    <w:lvl w:ilvl="0" w:tplc="84D098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D4059"/>
    <w:multiLevelType w:val="hybridMultilevel"/>
    <w:tmpl w:val="A16E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F4703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6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5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1D"/>
    <w:rsid w:val="000007B1"/>
    <w:rsid w:val="00004CA7"/>
    <w:rsid w:val="00022652"/>
    <w:rsid w:val="00030ABF"/>
    <w:rsid w:val="00031F81"/>
    <w:rsid w:val="00033162"/>
    <w:rsid w:val="00033843"/>
    <w:rsid w:val="00035611"/>
    <w:rsid w:val="00042CDB"/>
    <w:rsid w:val="00054107"/>
    <w:rsid w:val="00055C61"/>
    <w:rsid w:val="00075752"/>
    <w:rsid w:val="000B6511"/>
    <w:rsid w:val="000C12B4"/>
    <w:rsid w:val="000D444E"/>
    <w:rsid w:val="000E552B"/>
    <w:rsid w:val="000F3CB5"/>
    <w:rsid w:val="000F4D50"/>
    <w:rsid w:val="000F6FA1"/>
    <w:rsid w:val="001008EC"/>
    <w:rsid w:val="00100F97"/>
    <w:rsid w:val="00112180"/>
    <w:rsid w:val="00123653"/>
    <w:rsid w:val="00130F3E"/>
    <w:rsid w:val="00135219"/>
    <w:rsid w:val="00135499"/>
    <w:rsid w:val="001358FE"/>
    <w:rsid w:val="001374C6"/>
    <w:rsid w:val="00144A3C"/>
    <w:rsid w:val="0016095E"/>
    <w:rsid w:val="00163140"/>
    <w:rsid w:val="001A3D6A"/>
    <w:rsid w:val="001D318E"/>
    <w:rsid w:val="001D4CA5"/>
    <w:rsid w:val="001F10E0"/>
    <w:rsid w:val="0020189B"/>
    <w:rsid w:val="00207518"/>
    <w:rsid w:val="00220CAD"/>
    <w:rsid w:val="00225F8F"/>
    <w:rsid w:val="00242D3A"/>
    <w:rsid w:val="0024511A"/>
    <w:rsid w:val="00264AB4"/>
    <w:rsid w:val="002743F1"/>
    <w:rsid w:val="002864E2"/>
    <w:rsid w:val="0029576A"/>
    <w:rsid w:val="00295FBA"/>
    <w:rsid w:val="002A2637"/>
    <w:rsid w:val="002A428F"/>
    <w:rsid w:val="002B2354"/>
    <w:rsid w:val="002B42EC"/>
    <w:rsid w:val="002C45B0"/>
    <w:rsid w:val="002C541C"/>
    <w:rsid w:val="002E7AF9"/>
    <w:rsid w:val="002F52D3"/>
    <w:rsid w:val="002F66BC"/>
    <w:rsid w:val="00300477"/>
    <w:rsid w:val="0031367D"/>
    <w:rsid w:val="0031765F"/>
    <w:rsid w:val="00320985"/>
    <w:rsid w:val="003318E0"/>
    <w:rsid w:val="003322AC"/>
    <w:rsid w:val="00344E05"/>
    <w:rsid w:val="00370C13"/>
    <w:rsid w:val="00381A37"/>
    <w:rsid w:val="003863F6"/>
    <w:rsid w:val="00390C6B"/>
    <w:rsid w:val="00394312"/>
    <w:rsid w:val="00394A97"/>
    <w:rsid w:val="003A4331"/>
    <w:rsid w:val="003B613C"/>
    <w:rsid w:val="003B7980"/>
    <w:rsid w:val="003C1B08"/>
    <w:rsid w:val="003C1ECD"/>
    <w:rsid w:val="003E18D7"/>
    <w:rsid w:val="003F4640"/>
    <w:rsid w:val="003F7010"/>
    <w:rsid w:val="00400D39"/>
    <w:rsid w:val="00402671"/>
    <w:rsid w:val="00404833"/>
    <w:rsid w:val="00406775"/>
    <w:rsid w:val="0044795C"/>
    <w:rsid w:val="00452190"/>
    <w:rsid w:val="00452249"/>
    <w:rsid w:val="004548DC"/>
    <w:rsid w:val="00457CB1"/>
    <w:rsid w:val="00470534"/>
    <w:rsid w:val="00484217"/>
    <w:rsid w:val="004849AF"/>
    <w:rsid w:val="0049096A"/>
    <w:rsid w:val="004A0368"/>
    <w:rsid w:val="004B13C1"/>
    <w:rsid w:val="004B57D2"/>
    <w:rsid w:val="004B5C44"/>
    <w:rsid w:val="004C1610"/>
    <w:rsid w:val="004C6540"/>
    <w:rsid w:val="004D3658"/>
    <w:rsid w:val="004E1B88"/>
    <w:rsid w:val="004E2CAC"/>
    <w:rsid w:val="004F655F"/>
    <w:rsid w:val="004F7AE9"/>
    <w:rsid w:val="00502C81"/>
    <w:rsid w:val="00503DFD"/>
    <w:rsid w:val="00510F09"/>
    <w:rsid w:val="00512488"/>
    <w:rsid w:val="00512AD5"/>
    <w:rsid w:val="00520706"/>
    <w:rsid w:val="0052593D"/>
    <w:rsid w:val="005342A6"/>
    <w:rsid w:val="005402AF"/>
    <w:rsid w:val="00543812"/>
    <w:rsid w:val="005453DA"/>
    <w:rsid w:val="00551E5D"/>
    <w:rsid w:val="005617C7"/>
    <w:rsid w:val="00562C34"/>
    <w:rsid w:val="005677C0"/>
    <w:rsid w:val="00572492"/>
    <w:rsid w:val="00572D88"/>
    <w:rsid w:val="005862AE"/>
    <w:rsid w:val="00594ADF"/>
    <w:rsid w:val="005A5ECB"/>
    <w:rsid w:val="005C143E"/>
    <w:rsid w:val="005C4338"/>
    <w:rsid w:val="005D0A7D"/>
    <w:rsid w:val="005D39F6"/>
    <w:rsid w:val="005E092D"/>
    <w:rsid w:val="005E14F4"/>
    <w:rsid w:val="005F3116"/>
    <w:rsid w:val="005F3AE6"/>
    <w:rsid w:val="00607456"/>
    <w:rsid w:val="006167EB"/>
    <w:rsid w:val="00622F1C"/>
    <w:rsid w:val="00635CA3"/>
    <w:rsid w:val="006404BE"/>
    <w:rsid w:val="00641C42"/>
    <w:rsid w:val="00647658"/>
    <w:rsid w:val="00650F18"/>
    <w:rsid w:val="006628E5"/>
    <w:rsid w:val="00663768"/>
    <w:rsid w:val="00665FBB"/>
    <w:rsid w:val="006665A5"/>
    <w:rsid w:val="00666FB5"/>
    <w:rsid w:val="00687B65"/>
    <w:rsid w:val="00692DB2"/>
    <w:rsid w:val="00693D51"/>
    <w:rsid w:val="00694512"/>
    <w:rsid w:val="006A5304"/>
    <w:rsid w:val="006A6B6D"/>
    <w:rsid w:val="006B2279"/>
    <w:rsid w:val="006B25F1"/>
    <w:rsid w:val="006B2BB4"/>
    <w:rsid w:val="006B30A3"/>
    <w:rsid w:val="006B5C6D"/>
    <w:rsid w:val="006D28C4"/>
    <w:rsid w:val="006F181B"/>
    <w:rsid w:val="00701BCC"/>
    <w:rsid w:val="00701F05"/>
    <w:rsid w:val="0071698F"/>
    <w:rsid w:val="00725C3F"/>
    <w:rsid w:val="007269FC"/>
    <w:rsid w:val="007274FE"/>
    <w:rsid w:val="00735038"/>
    <w:rsid w:val="00743EBD"/>
    <w:rsid w:val="00751276"/>
    <w:rsid w:val="007526A8"/>
    <w:rsid w:val="00762114"/>
    <w:rsid w:val="00771115"/>
    <w:rsid w:val="0077200A"/>
    <w:rsid w:val="00772AC2"/>
    <w:rsid w:val="00782CD1"/>
    <w:rsid w:val="0078512A"/>
    <w:rsid w:val="00795CB0"/>
    <w:rsid w:val="007A7F2F"/>
    <w:rsid w:val="007B064C"/>
    <w:rsid w:val="007B1019"/>
    <w:rsid w:val="007B1A7E"/>
    <w:rsid w:val="007B2B9A"/>
    <w:rsid w:val="007B328F"/>
    <w:rsid w:val="007B3C8F"/>
    <w:rsid w:val="007B56CA"/>
    <w:rsid w:val="007D5434"/>
    <w:rsid w:val="007D5670"/>
    <w:rsid w:val="007D6388"/>
    <w:rsid w:val="007D6DE9"/>
    <w:rsid w:val="007E2049"/>
    <w:rsid w:val="007E3C6A"/>
    <w:rsid w:val="007F084B"/>
    <w:rsid w:val="007F7F60"/>
    <w:rsid w:val="00800AFC"/>
    <w:rsid w:val="00813319"/>
    <w:rsid w:val="008202C1"/>
    <w:rsid w:val="0082416B"/>
    <w:rsid w:val="00826612"/>
    <w:rsid w:val="00840513"/>
    <w:rsid w:val="00856441"/>
    <w:rsid w:val="008673D6"/>
    <w:rsid w:val="00874CC7"/>
    <w:rsid w:val="00880E62"/>
    <w:rsid w:val="00884B00"/>
    <w:rsid w:val="008947CF"/>
    <w:rsid w:val="0089768A"/>
    <w:rsid w:val="008B1C9B"/>
    <w:rsid w:val="008B3AF6"/>
    <w:rsid w:val="008B424B"/>
    <w:rsid w:val="008B60BD"/>
    <w:rsid w:val="008C0838"/>
    <w:rsid w:val="008C1C74"/>
    <w:rsid w:val="008E47D6"/>
    <w:rsid w:val="008F3B86"/>
    <w:rsid w:val="009010A9"/>
    <w:rsid w:val="00916567"/>
    <w:rsid w:val="00917BD0"/>
    <w:rsid w:val="00924059"/>
    <w:rsid w:val="009253B1"/>
    <w:rsid w:val="0094148B"/>
    <w:rsid w:val="00941B78"/>
    <w:rsid w:val="00942F95"/>
    <w:rsid w:val="00965734"/>
    <w:rsid w:val="0096601E"/>
    <w:rsid w:val="009777A5"/>
    <w:rsid w:val="009836D2"/>
    <w:rsid w:val="009A4719"/>
    <w:rsid w:val="009B248F"/>
    <w:rsid w:val="009D1092"/>
    <w:rsid w:val="009E68E7"/>
    <w:rsid w:val="009F0BF9"/>
    <w:rsid w:val="009F1063"/>
    <w:rsid w:val="00A1519D"/>
    <w:rsid w:val="00A163B4"/>
    <w:rsid w:val="00A25167"/>
    <w:rsid w:val="00A25842"/>
    <w:rsid w:val="00A27AB4"/>
    <w:rsid w:val="00A31D58"/>
    <w:rsid w:val="00A33924"/>
    <w:rsid w:val="00A35CA1"/>
    <w:rsid w:val="00A4765B"/>
    <w:rsid w:val="00A5751C"/>
    <w:rsid w:val="00A62604"/>
    <w:rsid w:val="00A62B69"/>
    <w:rsid w:val="00A63F85"/>
    <w:rsid w:val="00A645D5"/>
    <w:rsid w:val="00A82E08"/>
    <w:rsid w:val="00A92067"/>
    <w:rsid w:val="00AA1705"/>
    <w:rsid w:val="00AA241B"/>
    <w:rsid w:val="00AA2938"/>
    <w:rsid w:val="00AC6239"/>
    <w:rsid w:val="00AE3DE2"/>
    <w:rsid w:val="00AE428F"/>
    <w:rsid w:val="00AF0F4C"/>
    <w:rsid w:val="00AF7088"/>
    <w:rsid w:val="00B01D16"/>
    <w:rsid w:val="00B12A29"/>
    <w:rsid w:val="00B331A2"/>
    <w:rsid w:val="00B51213"/>
    <w:rsid w:val="00B528FE"/>
    <w:rsid w:val="00B83087"/>
    <w:rsid w:val="00B842D5"/>
    <w:rsid w:val="00BA1B5D"/>
    <w:rsid w:val="00BC3961"/>
    <w:rsid w:val="00BC68F7"/>
    <w:rsid w:val="00BC7109"/>
    <w:rsid w:val="00BD2575"/>
    <w:rsid w:val="00BD669E"/>
    <w:rsid w:val="00BE466E"/>
    <w:rsid w:val="00BE496E"/>
    <w:rsid w:val="00BE50C8"/>
    <w:rsid w:val="00BE580F"/>
    <w:rsid w:val="00BF3117"/>
    <w:rsid w:val="00BF5786"/>
    <w:rsid w:val="00BF7EC7"/>
    <w:rsid w:val="00C020AB"/>
    <w:rsid w:val="00C0414B"/>
    <w:rsid w:val="00C05F18"/>
    <w:rsid w:val="00C119FA"/>
    <w:rsid w:val="00C235A8"/>
    <w:rsid w:val="00C36AF0"/>
    <w:rsid w:val="00C36B55"/>
    <w:rsid w:val="00C41BDD"/>
    <w:rsid w:val="00C4288E"/>
    <w:rsid w:val="00C512D6"/>
    <w:rsid w:val="00C54152"/>
    <w:rsid w:val="00C64357"/>
    <w:rsid w:val="00C64ADD"/>
    <w:rsid w:val="00C65D37"/>
    <w:rsid w:val="00C747E5"/>
    <w:rsid w:val="00CA0488"/>
    <w:rsid w:val="00CB1489"/>
    <w:rsid w:val="00CB45FF"/>
    <w:rsid w:val="00CB51F2"/>
    <w:rsid w:val="00CC1E21"/>
    <w:rsid w:val="00CC4954"/>
    <w:rsid w:val="00CC4D30"/>
    <w:rsid w:val="00CD207B"/>
    <w:rsid w:val="00CD7907"/>
    <w:rsid w:val="00CF335D"/>
    <w:rsid w:val="00CF4449"/>
    <w:rsid w:val="00D15531"/>
    <w:rsid w:val="00D21703"/>
    <w:rsid w:val="00D3465D"/>
    <w:rsid w:val="00D4352D"/>
    <w:rsid w:val="00D575FB"/>
    <w:rsid w:val="00D6422E"/>
    <w:rsid w:val="00D658AD"/>
    <w:rsid w:val="00D76DED"/>
    <w:rsid w:val="00D81032"/>
    <w:rsid w:val="00DA5983"/>
    <w:rsid w:val="00DB6B2D"/>
    <w:rsid w:val="00DC7310"/>
    <w:rsid w:val="00DD7AEA"/>
    <w:rsid w:val="00DE0F3D"/>
    <w:rsid w:val="00DE36CB"/>
    <w:rsid w:val="00DE3F94"/>
    <w:rsid w:val="00DF61C4"/>
    <w:rsid w:val="00E013AC"/>
    <w:rsid w:val="00E02640"/>
    <w:rsid w:val="00E05841"/>
    <w:rsid w:val="00E407B8"/>
    <w:rsid w:val="00E47665"/>
    <w:rsid w:val="00E50354"/>
    <w:rsid w:val="00E672BF"/>
    <w:rsid w:val="00E72D56"/>
    <w:rsid w:val="00E937A3"/>
    <w:rsid w:val="00EA0DC4"/>
    <w:rsid w:val="00EB5001"/>
    <w:rsid w:val="00EC3607"/>
    <w:rsid w:val="00EC573E"/>
    <w:rsid w:val="00EE7BD7"/>
    <w:rsid w:val="00EF5BA5"/>
    <w:rsid w:val="00F021BA"/>
    <w:rsid w:val="00F04FBE"/>
    <w:rsid w:val="00F0647B"/>
    <w:rsid w:val="00F17A25"/>
    <w:rsid w:val="00F336D1"/>
    <w:rsid w:val="00F37FCB"/>
    <w:rsid w:val="00F4711D"/>
    <w:rsid w:val="00F51C82"/>
    <w:rsid w:val="00F52A5B"/>
    <w:rsid w:val="00F61C5F"/>
    <w:rsid w:val="00F644BF"/>
    <w:rsid w:val="00F71116"/>
    <w:rsid w:val="00F761FD"/>
    <w:rsid w:val="00F80C7B"/>
    <w:rsid w:val="00F82CA8"/>
    <w:rsid w:val="00F91BE4"/>
    <w:rsid w:val="00FB168D"/>
    <w:rsid w:val="00FB46BB"/>
    <w:rsid w:val="00FB4D92"/>
    <w:rsid w:val="00FD242E"/>
    <w:rsid w:val="00FD7596"/>
    <w:rsid w:val="00FE0BD1"/>
    <w:rsid w:val="00FE5700"/>
    <w:rsid w:val="00FF19A2"/>
    <w:rsid w:val="00FF5011"/>
    <w:rsid w:val="00FF556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F246"/>
  <w15:docId w15:val="{6BD0B8CB-C5C6-491F-9B28-A3306FAD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711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4711D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471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4711D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4711D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4711D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4711D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4711D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4711D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4711D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4711D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4711D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4711D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4711D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4711D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4711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4711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4711D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4711D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4711D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11D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4711D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4711D"/>
    <w:rPr>
      <w:rFonts w:cs="Times New Roman"/>
    </w:rPr>
  </w:style>
  <w:style w:type="character" w:styleId="Hipersaitas">
    <w:name w:val="Hyperlink"/>
    <w:uiPriority w:val="99"/>
    <w:rsid w:val="00F4711D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4711D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4711D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F4711D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4711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4711D"/>
    <w:rPr>
      <w:color w:val="0000FF"/>
    </w:rPr>
  </w:style>
  <w:style w:type="character" w:customStyle="1" w:styleId="tw4winPopup">
    <w:name w:val="tw4winPopup"/>
    <w:uiPriority w:val="99"/>
    <w:rsid w:val="00F4711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4711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4711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4711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4711D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4711D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711D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471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471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711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471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4711D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4711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F4711D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4711D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4711D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11D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4711D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4711D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711D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4711D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4711D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4711D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4711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4711D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4711D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711D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4711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4711D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4711D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4711D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4711D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4711D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4711D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4711D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4711D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4711D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4711D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4711D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F4711D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4711D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4711D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F4711D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4711D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F4711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F4711D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4711D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4711D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4711D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4711D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4711D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F4711D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11218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1656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24148-5BA9-4626-AD4B-FF82D651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17817</Words>
  <Characters>10157</Characters>
  <Application>Microsoft Office Word</Application>
  <DocSecurity>0</DocSecurity>
  <Lines>84</Lines>
  <Paragraphs>55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88</vt:i4>
      </vt:variant>
      <vt:variant>
        <vt:lpstr>Title</vt:lpstr>
      </vt:variant>
      <vt:variant>
        <vt:i4>1</vt:i4>
      </vt:variant>
      <vt:variant>
        <vt:lpstr>Headings</vt:lpstr>
      </vt:variant>
      <vt:variant>
        <vt:i4>88</vt:i4>
      </vt:variant>
    </vt:vector>
  </HeadingPairs>
  <TitlesOfParts>
    <vt:vector size="178" baseType="lpstr">
      <vt:lpstr/>
      <vt:lpstr/>
      <vt:lpstr/>
      <vt:lpstr/>
      <vt:lpstr/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/>
      <vt:lpstr>Įtariamos nepageidaujamos reakcijos, apie kurias buvo pranešta registravus vaist</vt:lpstr>
      <vt:lpstr/>
      <vt:lpstr>Toliau pateikiama informacija paremta ilgalaike progesterono, vartojamo į makštį</vt:lpstr>
      <vt:lpstr/>
      <vt:lpstr>Nepageidaujamo poveikio dažnis apibūdinamas taip: labai dažnas (≥ 1/10), dažnas </vt:lpstr>
      <vt:lpstr/>
      <vt:lpstr>        5.	FARMAKOLOGINĖS SAVYBĖS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</vt:lpstr>
      <vt:lpstr>    </vt:lpstr>
      <vt:lpstr>    </vt:lpstr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Lot: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Progesterone Besins</vt:lpstr>
      <vt:lpstr>        4.	Galimas šalutinis poveikis</vt:lpstr>
      <vt:lpstr>        5.	Kaip laikyti Progesterone Besins</vt:lpstr>
      <vt:lpstr>        6.	Pakuotės turinys ir kita informacija</vt:lpstr>
      <vt:lpstr/>
      <vt:lpstr/>
      <vt:lpstr/>
      <vt:lpstr/>
      <vt:lpstr/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/>
      <vt:lpstr>Įtariamos nepageidaujamos reakcijos, apie kurias buvo pranešta registravus vaist</vt:lpstr>
      <vt:lpstr/>
      <vt:lpstr>Toliau pateikiama informacija paremta ilgalaike progesterono, vartojamo į makštį</vt:lpstr>
      <vt:lpstr/>
      <vt:lpstr>Nepageidaujamo poveikio dažnis apibūdinamas taip: labai dažnas (≥ 1/10), dažnas </vt:lpstr>
      <vt:lpstr/>
      <vt:lpstr>        5.	FARMAKOLOGINĖS SAVYBĖS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</vt:lpstr>
      <vt:lpstr>    </vt:lpstr>
      <vt:lpstr>    </vt:lpstr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Lot: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Progesterone Besins</vt:lpstr>
      <vt:lpstr>        4.	Galimas šalutinis poveikis</vt:lpstr>
      <vt:lpstr>        5.	Kaip laikyti Progesterone Besins</vt:lpstr>
      <vt:lpstr>        6.	Pakuotės turinys ir kita informacija</vt:lpstr>
    </vt:vector>
  </TitlesOfParts>
  <Company>RA Consulting</Company>
  <LinksUpToDate>false</LinksUpToDate>
  <CharactersWithSpaces>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3</cp:revision>
  <dcterms:created xsi:type="dcterms:W3CDTF">2024-10-30T12:29:00Z</dcterms:created>
  <dcterms:modified xsi:type="dcterms:W3CDTF">2024-10-30T12:32:00Z</dcterms:modified>
</cp:coreProperties>
</file>