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3C167" w14:textId="77777777" w:rsidR="000F1342" w:rsidRPr="000C4D95" w:rsidRDefault="000F1342" w:rsidP="000C4D95">
      <w:pPr>
        <w:rPr>
          <w:sz w:val="22"/>
          <w:szCs w:val="22"/>
          <w:lang w:val="lt-LT"/>
        </w:rPr>
      </w:pPr>
    </w:p>
    <w:p w14:paraId="68E920E0" w14:textId="77777777" w:rsidR="000F1342" w:rsidRPr="000C4D95" w:rsidRDefault="000F1342" w:rsidP="000C4D95">
      <w:pPr>
        <w:rPr>
          <w:sz w:val="22"/>
          <w:szCs w:val="22"/>
          <w:lang w:val="lt-LT"/>
        </w:rPr>
      </w:pPr>
    </w:p>
    <w:p w14:paraId="3C04FD11" w14:textId="77777777" w:rsidR="000F1342" w:rsidRPr="000C4D95" w:rsidRDefault="000F1342" w:rsidP="000C4D95">
      <w:pPr>
        <w:rPr>
          <w:sz w:val="22"/>
          <w:szCs w:val="22"/>
          <w:lang w:val="lt-LT"/>
        </w:rPr>
      </w:pPr>
    </w:p>
    <w:p w14:paraId="46EB0740" w14:textId="77777777" w:rsidR="000F1342" w:rsidRPr="000C4D95" w:rsidRDefault="000F1342" w:rsidP="000C4D95">
      <w:pPr>
        <w:rPr>
          <w:sz w:val="22"/>
          <w:szCs w:val="22"/>
          <w:lang w:val="lt-LT"/>
        </w:rPr>
      </w:pPr>
    </w:p>
    <w:p w14:paraId="338B4633" w14:textId="77777777" w:rsidR="000F1342" w:rsidRPr="000C4D95" w:rsidRDefault="000F1342" w:rsidP="000C4D95">
      <w:pPr>
        <w:rPr>
          <w:sz w:val="22"/>
          <w:szCs w:val="22"/>
          <w:lang w:val="lt-LT"/>
        </w:rPr>
      </w:pPr>
    </w:p>
    <w:p w14:paraId="0045EF77" w14:textId="77777777" w:rsidR="000F1342" w:rsidRPr="000C4D95" w:rsidRDefault="000F1342" w:rsidP="000C4D95">
      <w:pPr>
        <w:rPr>
          <w:sz w:val="22"/>
          <w:szCs w:val="22"/>
          <w:lang w:val="lt-LT"/>
        </w:rPr>
      </w:pPr>
    </w:p>
    <w:p w14:paraId="24D122B0" w14:textId="77777777" w:rsidR="000F1342" w:rsidRPr="000C4D95" w:rsidRDefault="000F1342" w:rsidP="000C4D95">
      <w:pPr>
        <w:rPr>
          <w:sz w:val="22"/>
          <w:szCs w:val="22"/>
          <w:lang w:val="lt-LT"/>
        </w:rPr>
      </w:pPr>
    </w:p>
    <w:p w14:paraId="75C0FB63" w14:textId="77777777" w:rsidR="000F1342" w:rsidRPr="000C4D95" w:rsidRDefault="000F1342" w:rsidP="000C4D95">
      <w:pPr>
        <w:rPr>
          <w:sz w:val="22"/>
          <w:szCs w:val="22"/>
          <w:lang w:val="lt-LT"/>
        </w:rPr>
      </w:pPr>
    </w:p>
    <w:p w14:paraId="46A8CCE3" w14:textId="77777777" w:rsidR="000F1342" w:rsidRPr="000C4D95" w:rsidRDefault="000F1342" w:rsidP="000C4D95">
      <w:pPr>
        <w:rPr>
          <w:sz w:val="22"/>
          <w:szCs w:val="22"/>
          <w:lang w:val="lt-LT"/>
        </w:rPr>
      </w:pPr>
    </w:p>
    <w:p w14:paraId="3B3A8AE6" w14:textId="77777777" w:rsidR="000F1342" w:rsidRPr="000C4D95" w:rsidRDefault="000F1342" w:rsidP="000C4D95">
      <w:pPr>
        <w:rPr>
          <w:sz w:val="22"/>
          <w:szCs w:val="22"/>
          <w:lang w:val="lt-LT"/>
        </w:rPr>
      </w:pPr>
    </w:p>
    <w:p w14:paraId="302D9B3C" w14:textId="77777777" w:rsidR="000F1342" w:rsidRPr="000C4D95" w:rsidRDefault="000F1342" w:rsidP="000C4D95">
      <w:pPr>
        <w:rPr>
          <w:sz w:val="22"/>
          <w:szCs w:val="22"/>
          <w:lang w:val="lt-LT"/>
        </w:rPr>
      </w:pPr>
    </w:p>
    <w:p w14:paraId="538CB4C6" w14:textId="77777777" w:rsidR="000F1342" w:rsidRPr="000C4D95" w:rsidRDefault="000F1342" w:rsidP="000C4D95">
      <w:pPr>
        <w:rPr>
          <w:sz w:val="22"/>
          <w:szCs w:val="22"/>
          <w:lang w:val="lt-LT"/>
        </w:rPr>
      </w:pPr>
    </w:p>
    <w:p w14:paraId="12D4386B" w14:textId="77777777" w:rsidR="000F1342" w:rsidRPr="000C4D95" w:rsidRDefault="000F1342" w:rsidP="000C4D95">
      <w:pPr>
        <w:rPr>
          <w:sz w:val="22"/>
          <w:szCs w:val="22"/>
          <w:lang w:val="lt-LT"/>
        </w:rPr>
      </w:pPr>
    </w:p>
    <w:p w14:paraId="77C07C9C" w14:textId="77777777" w:rsidR="000F1342" w:rsidRPr="000C4D95" w:rsidRDefault="000F1342" w:rsidP="000C4D95">
      <w:pPr>
        <w:rPr>
          <w:sz w:val="22"/>
          <w:szCs w:val="22"/>
          <w:lang w:val="lt-LT"/>
        </w:rPr>
      </w:pPr>
    </w:p>
    <w:p w14:paraId="0483516B" w14:textId="77777777" w:rsidR="000F1342" w:rsidRPr="000C4D95" w:rsidRDefault="000F1342" w:rsidP="000C4D95">
      <w:pPr>
        <w:rPr>
          <w:sz w:val="22"/>
          <w:szCs w:val="22"/>
          <w:lang w:val="lt-LT"/>
        </w:rPr>
      </w:pPr>
    </w:p>
    <w:p w14:paraId="241AFB5C" w14:textId="77777777" w:rsidR="000F1342" w:rsidRPr="000C4D95" w:rsidRDefault="000F1342" w:rsidP="000C4D95">
      <w:pPr>
        <w:rPr>
          <w:sz w:val="22"/>
          <w:szCs w:val="22"/>
          <w:lang w:val="lt-LT"/>
        </w:rPr>
      </w:pPr>
    </w:p>
    <w:p w14:paraId="70F2CBD4" w14:textId="77777777" w:rsidR="000F1342" w:rsidRPr="000C4D95" w:rsidRDefault="000F1342" w:rsidP="000C4D95">
      <w:pPr>
        <w:rPr>
          <w:sz w:val="22"/>
          <w:szCs w:val="22"/>
          <w:lang w:val="lt-LT"/>
        </w:rPr>
      </w:pPr>
    </w:p>
    <w:p w14:paraId="021195CA" w14:textId="77777777" w:rsidR="000F1342" w:rsidRPr="000C4D95" w:rsidRDefault="000F1342" w:rsidP="000C4D95">
      <w:pPr>
        <w:rPr>
          <w:sz w:val="22"/>
          <w:szCs w:val="22"/>
          <w:lang w:val="lt-LT"/>
        </w:rPr>
      </w:pPr>
    </w:p>
    <w:p w14:paraId="1F0D0E3F" w14:textId="77777777" w:rsidR="000F1342" w:rsidRPr="000C4D95" w:rsidRDefault="000F1342" w:rsidP="000C4D95">
      <w:pPr>
        <w:rPr>
          <w:sz w:val="22"/>
          <w:szCs w:val="22"/>
          <w:lang w:val="lt-LT"/>
        </w:rPr>
      </w:pPr>
    </w:p>
    <w:p w14:paraId="35722CA9" w14:textId="77777777" w:rsidR="000F1342" w:rsidRPr="000C4D95" w:rsidRDefault="000F1342" w:rsidP="000C4D95">
      <w:pPr>
        <w:rPr>
          <w:sz w:val="22"/>
          <w:szCs w:val="22"/>
          <w:lang w:val="lt-LT"/>
        </w:rPr>
      </w:pPr>
    </w:p>
    <w:p w14:paraId="3664043F" w14:textId="77777777" w:rsidR="000F1342" w:rsidRPr="000C4D95" w:rsidRDefault="000F1342" w:rsidP="000C4D95">
      <w:pPr>
        <w:rPr>
          <w:sz w:val="22"/>
          <w:szCs w:val="22"/>
          <w:lang w:val="lt-LT"/>
        </w:rPr>
      </w:pPr>
    </w:p>
    <w:p w14:paraId="4942B109" w14:textId="77777777" w:rsidR="000F1342" w:rsidRPr="000C4D95" w:rsidRDefault="000F1342" w:rsidP="000C4D95">
      <w:pPr>
        <w:rPr>
          <w:sz w:val="22"/>
          <w:szCs w:val="22"/>
          <w:lang w:val="lt-LT"/>
        </w:rPr>
      </w:pPr>
    </w:p>
    <w:p w14:paraId="5ADE4EF7" w14:textId="77777777" w:rsidR="000F1342" w:rsidRPr="000C4D95" w:rsidRDefault="000F1342" w:rsidP="000C4D95">
      <w:pPr>
        <w:rPr>
          <w:sz w:val="22"/>
          <w:szCs w:val="22"/>
          <w:lang w:val="lt-LT"/>
        </w:rPr>
      </w:pPr>
    </w:p>
    <w:p w14:paraId="0E7CAAB6" w14:textId="77777777" w:rsidR="000F1342" w:rsidRPr="000C4D95" w:rsidRDefault="000F1342" w:rsidP="000C4D95">
      <w:pPr>
        <w:rPr>
          <w:sz w:val="22"/>
          <w:szCs w:val="22"/>
          <w:lang w:val="lt-LT"/>
        </w:rPr>
      </w:pPr>
    </w:p>
    <w:p w14:paraId="2A0AA4F9" w14:textId="77777777" w:rsidR="000F1342" w:rsidRPr="000C4D95" w:rsidRDefault="000F1342" w:rsidP="000C4D95">
      <w:pPr>
        <w:rPr>
          <w:sz w:val="22"/>
          <w:szCs w:val="22"/>
          <w:lang w:val="lt-LT"/>
        </w:rPr>
      </w:pPr>
    </w:p>
    <w:p w14:paraId="27E53C51" w14:textId="77777777" w:rsidR="000F1342" w:rsidRPr="000C4D95" w:rsidRDefault="000F1342" w:rsidP="000C4D95">
      <w:pPr>
        <w:rPr>
          <w:sz w:val="22"/>
          <w:szCs w:val="22"/>
          <w:lang w:val="lt-LT"/>
        </w:rPr>
      </w:pPr>
    </w:p>
    <w:p w14:paraId="7C269133" w14:textId="77777777" w:rsidR="000F1342" w:rsidRPr="000C4D95" w:rsidRDefault="000F1342" w:rsidP="000C4D95">
      <w:pPr>
        <w:rPr>
          <w:sz w:val="22"/>
          <w:szCs w:val="22"/>
          <w:lang w:val="lt-LT"/>
        </w:rPr>
      </w:pPr>
    </w:p>
    <w:p w14:paraId="25357A98" w14:textId="77777777" w:rsidR="000F1342" w:rsidRPr="00BE02F9" w:rsidRDefault="000F1342" w:rsidP="00BE02F9">
      <w:pPr>
        <w:pStyle w:val="TTEMEASMCA"/>
        <w:jc w:val="left"/>
        <w:rPr>
          <w:b w:val="0"/>
          <w:bCs/>
          <w:szCs w:val="22"/>
          <w:lang w:val="lt-LT"/>
        </w:rPr>
      </w:pPr>
    </w:p>
    <w:p w14:paraId="34B59587" w14:textId="0E1032CE" w:rsidR="00F810E8" w:rsidRPr="000C4D95" w:rsidRDefault="00F810E8" w:rsidP="000C4D95">
      <w:pPr>
        <w:pStyle w:val="TTEMEASMCA"/>
        <w:numPr>
          <w:ilvl w:val="0"/>
          <w:numId w:val="10"/>
        </w:numPr>
        <w:rPr>
          <w:szCs w:val="22"/>
          <w:lang w:val="lt-LT"/>
        </w:rPr>
      </w:pPr>
      <w:r w:rsidRPr="000C4D95">
        <w:rPr>
          <w:szCs w:val="22"/>
          <w:lang w:val="lt-LT"/>
        </w:rPr>
        <w:t>ŽENKLINIMAS</w:t>
      </w:r>
    </w:p>
    <w:p w14:paraId="35363D3A" w14:textId="77777777" w:rsidR="00F810E8" w:rsidRPr="000C4D95" w:rsidRDefault="00F810E8" w:rsidP="001C4C90">
      <w:pPr>
        <w:pStyle w:val="TTEMEASMCA"/>
        <w:ind w:left="0" w:firstLine="0"/>
        <w:jc w:val="left"/>
        <w:rPr>
          <w:b w:val="0"/>
          <w:noProof/>
          <w:szCs w:val="22"/>
          <w:lang w:val="lt-LT"/>
        </w:rPr>
      </w:pPr>
      <w:r w:rsidRPr="000C4D95">
        <w:rPr>
          <w:szCs w:val="22"/>
          <w:lang w:val="lt-LT"/>
        </w:rPr>
        <w:br w:type="page"/>
      </w:r>
    </w:p>
    <w:p w14:paraId="7CD7A419" w14:textId="77777777" w:rsidR="00F810E8" w:rsidRPr="00BE02F9" w:rsidRDefault="00F810E8" w:rsidP="000C4D95">
      <w:pPr>
        <w:pBdr>
          <w:top w:val="single" w:sz="4" w:space="1" w:color="auto"/>
          <w:left w:val="single" w:sz="4" w:space="4" w:color="auto"/>
          <w:bottom w:val="single" w:sz="4" w:space="1" w:color="auto"/>
          <w:right w:val="single" w:sz="4" w:space="4" w:color="auto"/>
        </w:pBdr>
        <w:ind w:left="567" w:hanging="567"/>
        <w:rPr>
          <w:bCs/>
          <w:noProof/>
          <w:sz w:val="22"/>
          <w:szCs w:val="22"/>
          <w:lang w:val="lt-LT"/>
        </w:rPr>
      </w:pPr>
      <w:r w:rsidRPr="000C4D95">
        <w:rPr>
          <w:b/>
          <w:noProof/>
          <w:sz w:val="22"/>
          <w:szCs w:val="22"/>
          <w:lang w:val="lt-LT"/>
        </w:rPr>
        <w:lastRenderedPageBreak/>
        <w:t>INFORMACIJA ANT IŠORINĖS  PAKUOTĖS</w:t>
      </w:r>
    </w:p>
    <w:p w14:paraId="77BF3E9A" w14:textId="77777777" w:rsidR="00F810E8" w:rsidRPr="000C4D95" w:rsidRDefault="00F810E8" w:rsidP="000C4D95">
      <w:pPr>
        <w:pBdr>
          <w:top w:val="single" w:sz="4" w:space="1" w:color="auto"/>
          <w:left w:val="single" w:sz="4" w:space="4" w:color="auto"/>
          <w:bottom w:val="single" w:sz="4" w:space="1" w:color="auto"/>
          <w:right w:val="single" w:sz="4" w:space="4" w:color="auto"/>
        </w:pBdr>
        <w:ind w:left="567" w:hanging="567"/>
        <w:rPr>
          <w:sz w:val="22"/>
          <w:szCs w:val="22"/>
          <w:lang w:val="lt-LT"/>
        </w:rPr>
      </w:pPr>
    </w:p>
    <w:p w14:paraId="7ED18CF5" w14:textId="3EC18775" w:rsidR="00F810E8" w:rsidRPr="00BE02F9" w:rsidRDefault="00C94EFC" w:rsidP="000C4D95">
      <w:pPr>
        <w:pBdr>
          <w:top w:val="single" w:sz="4" w:space="1" w:color="auto"/>
          <w:left w:val="single" w:sz="4" w:space="4" w:color="auto"/>
          <w:bottom w:val="single" w:sz="4" w:space="1" w:color="auto"/>
          <w:right w:val="single" w:sz="4" w:space="4" w:color="auto"/>
        </w:pBdr>
        <w:rPr>
          <w:bCs/>
          <w:sz w:val="22"/>
          <w:szCs w:val="22"/>
          <w:lang w:val="lt-LT"/>
        </w:rPr>
      </w:pPr>
      <w:r w:rsidRPr="000C4D95">
        <w:rPr>
          <w:b/>
          <w:noProof/>
          <w:sz w:val="22"/>
          <w:szCs w:val="22"/>
          <w:lang w:val="lt-LT"/>
        </w:rPr>
        <w:t>IŠORINĖ PAKUOTĖ</w:t>
      </w:r>
    </w:p>
    <w:p w14:paraId="48198C50" w14:textId="77777777" w:rsidR="00F810E8" w:rsidRPr="000C4D95" w:rsidRDefault="00F810E8" w:rsidP="000C4D95">
      <w:pPr>
        <w:rPr>
          <w:sz w:val="22"/>
          <w:szCs w:val="22"/>
          <w:lang w:val="lt-LT"/>
        </w:rPr>
      </w:pPr>
    </w:p>
    <w:p w14:paraId="1728B5E7" w14:textId="77777777" w:rsidR="00F810E8" w:rsidRPr="000C4D95" w:rsidRDefault="00F810E8" w:rsidP="000C4D95">
      <w:pPr>
        <w:rPr>
          <w:sz w:val="22"/>
          <w:szCs w:val="22"/>
          <w:lang w:val="lt-LT"/>
        </w:rPr>
      </w:pPr>
    </w:p>
    <w:p w14:paraId="0FD7146C" w14:textId="77777777" w:rsidR="00F810E8" w:rsidRPr="000C4D95" w:rsidRDefault="00F810E8" w:rsidP="000C4D9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0C4D95">
        <w:rPr>
          <w:b/>
          <w:sz w:val="22"/>
          <w:szCs w:val="22"/>
          <w:lang w:val="lt-LT"/>
        </w:rPr>
        <w:t>1.</w:t>
      </w:r>
      <w:r w:rsidRPr="000C4D95">
        <w:rPr>
          <w:b/>
          <w:sz w:val="22"/>
          <w:szCs w:val="22"/>
          <w:lang w:val="lt-LT"/>
        </w:rPr>
        <w:tab/>
      </w:r>
      <w:r w:rsidRPr="000C4D95">
        <w:rPr>
          <w:b/>
          <w:caps/>
          <w:noProof/>
          <w:sz w:val="22"/>
          <w:szCs w:val="22"/>
          <w:lang w:val="lt-LT"/>
        </w:rPr>
        <w:t>VAISTINIO</w:t>
      </w:r>
      <w:r w:rsidRPr="000C4D95">
        <w:rPr>
          <w:b/>
          <w:noProof/>
          <w:sz w:val="22"/>
          <w:szCs w:val="22"/>
          <w:lang w:val="lt-LT"/>
        </w:rPr>
        <w:t xml:space="preserve"> PREPARATO PAVADINIMAS</w:t>
      </w:r>
    </w:p>
    <w:p w14:paraId="49371ADF" w14:textId="77777777" w:rsidR="00F810E8" w:rsidRPr="000C4D95" w:rsidRDefault="00F810E8" w:rsidP="000C4D95">
      <w:pPr>
        <w:rPr>
          <w:sz w:val="22"/>
          <w:szCs w:val="22"/>
          <w:lang w:val="lt-LT"/>
        </w:rPr>
      </w:pPr>
    </w:p>
    <w:p w14:paraId="620EBA39" w14:textId="77777777" w:rsidR="00F810E8" w:rsidRPr="000C4D95" w:rsidRDefault="00F810E8" w:rsidP="000C4D95">
      <w:pPr>
        <w:pStyle w:val="Porat"/>
        <w:tabs>
          <w:tab w:val="left" w:pos="5040"/>
        </w:tabs>
        <w:rPr>
          <w:sz w:val="22"/>
          <w:szCs w:val="22"/>
        </w:rPr>
      </w:pPr>
      <w:proofErr w:type="spellStart"/>
      <w:r w:rsidRPr="000C4D95">
        <w:rPr>
          <w:sz w:val="22"/>
          <w:szCs w:val="22"/>
        </w:rPr>
        <w:t>Nexium</w:t>
      </w:r>
      <w:proofErr w:type="spellEnd"/>
      <w:r w:rsidRPr="000C4D95">
        <w:rPr>
          <w:sz w:val="22"/>
          <w:szCs w:val="22"/>
        </w:rPr>
        <w:t xml:space="preserve"> 20 mg skrandyje neirios tabletės</w:t>
      </w:r>
    </w:p>
    <w:p w14:paraId="6A0AF50C" w14:textId="53A23EAD" w:rsidR="00F810E8" w:rsidRPr="000C4D95" w:rsidRDefault="005C402D" w:rsidP="000C4D95">
      <w:pPr>
        <w:pStyle w:val="Pagrindinistekstas"/>
        <w:spacing w:after="0"/>
        <w:rPr>
          <w:sz w:val="22"/>
          <w:szCs w:val="22"/>
          <w:lang w:val="lt-LT"/>
        </w:rPr>
      </w:pPr>
      <w:proofErr w:type="spellStart"/>
      <w:r w:rsidRPr="000C4D95">
        <w:rPr>
          <w:sz w:val="22"/>
          <w:szCs w:val="22"/>
          <w:lang w:val="lt-LT"/>
        </w:rPr>
        <w:t>e</w:t>
      </w:r>
      <w:r w:rsidR="00F810E8" w:rsidRPr="000C4D95">
        <w:rPr>
          <w:sz w:val="22"/>
          <w:szCs w:val="22"/>
          <w:lang w:val="lt-LT"/>
        </w:rPr>
        <w:t>zomeprazolas</w:t>
      </w:r>
      <w:proofErr w:type="spellEnd"/>
      <w:r w:rsidR="00F810E8" w:rsidRPr="000C4D95">
        <w:rPr>
          <w:sz w:val="22"/>
          <w:szCs w:val="22"/>
          <w:lang w:val="lt-LT"/>
        </w:rPr>
        <w:t xml:space="preserve"> </w:t>
      </w:r>
    </w:p>
    <w:p w14:paraId="4167AD1E" w14:textId="77777777" w:rsidR="00F810E8" w:rsidRPr="000C4D95" w:rsidRDefault="00F810E8" w:rsidP="000C4D95">
      <w:pPr>
        <w:rPr>
          <w:sz w:val="22"/>
          <w:szCs w:val="22"/>
          <w:lang w:val="lt-LT"/>
        </w:rPr>
      </w:pPr>
    </w:p>
    <w:p w14:paraId="416936FC" w14:textId="77777777" w:rsidR="00F810E8" w:rsidRPr="000C4D95" w:rsidRDefault="00F810E8" w:rsidP="000C4D95">
      <w:pPr>
        <w:rPr>
          <w:sz w:val="22"/>
          <w:szCs w:val="22"/>
          <w:lang w:val="lt-LT"/>
        </w:rPr>
      </w:pPr>
    </w:p>
    <w:p w14:paraId="7C6F2847" w14:textId="77777777" w:rsidR="00F810E8" w:rsidRPr="000C4D95" w:rsidRDefault="00F810E8" w:rsidP="000C4D95">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0C4D95">
        <w:rPr>
          <w:b/>
          <w:sz w:val="22"/>
          <w:szCs w:val="22"/>
          <w:lang w:val="lt-LT"/>
        </w:rPr>
        <w:t>2.</w:t>
      </w:r>
      <w:r w:rsidRPr="000C4D95">
        <w:rPr>
          <w:b/>
          <w:sz w:val="22"/>
          <w:szCs w:val="22"/>
          <w:lang w:val="lt-LT"/>
        </w:rPr>
        <w:tab/>
      </w:r>
      <w:r w:rsidRPr="000C4D95">
        <w:rPr>
          <w:b/>
          <w:noProof/>
          <w:sz w:val="22"/>
          <w:szCs w:val="22"/>
          <w:lang w:val="lt-LT"/>
        </w:rPr>
        <w:t>VEIKLIOJI  MEDŽIAGA  IR JOS KIEKIS</w:t>
      </w:r>
    </w:p>
    <w:p w14:paraId="4F69179D" w14:textId="77777777" w:rsidR="00F810E8" w:rsidRPr="000C4D95" w:rsidRDefault="00F810E8" w:rsidP="000C4D95">
      <w:pPr>
        <w:rPr>
          <w:sz w:val="22"/>
          <w:szCs w:val="22"/>
          <w:lang w:val="lt-LT"/>
        </w:rPr>
      </w:pPr>
    </w:p>
    <w:p w14:paraId="0DBBCA90" w14:textId="77777777" w:rsidR="00F810E8" w:rsidRPr="000C4D95" w:rsidRDefault="00F810E8" w:rsidP="000C4D95">
      <w:pPr>
        <w:pStyle w:val="Pagrindinistekstas"/>
        <w:spacing w:after="0"/>
        <w:rPr>
          <w:sz w:val="22"/>
          <w:szCs w:val="22"/>
          <w:lang w:val="lt-LT"/>
        </w:rPr>
      </w:pPr>
      <w:r w:rsidRPr="000C4D95">
        <w:rPr>
          <w:sz w:val="22"/>
          <w:szCs w:val="22"/>
          <w:lang w:val="lt-LT"/>
        </w:rPr>
        <w:t xml:space="preserve">Vienoje tabletėje yra 20 mg </w:t>
      </w:r>
      <w:proofErr w:type="spellStart"/>
      <w:r w:rsidRPr="000C4D95">
        <w:rPr>
          <w:sz w:val="22"/>
          <w:szCs w:val="22"/>
          <w:lang w:val="lt-LT"/>
        </w:rPr>
        <w:t>ezomeprazolo</w:t>
      </w:r>
      <w:proofErr w:type="spellEnd"/>
      <w:r w:rsidRPr="000C4D95">
        <w:rPr>
          <w:sz w:val="22"/>
          <w:szCs w:val="22"/>
          <w:lang w:val="lt-LT"/>
        </w:rPr>
        <w:t xml:space="preserve"> (</w:t>
      </w:r>
      <w:proofErr w:type="spellStart"/>
      <w:r w:rsidRPr="000C4D95">
        <w:rPr>
          <w:sz w:val="22"/>
          <w:szCs w:val="22"/>
          <w:lang w:val="lt-LT"/>
        </w:rPr>
        <w:t>ezomeprazolo</w:t>
      </w:r>
      <w:proofErr w:type="spellEnd"/>
      <w:r w:rsidRPr="000C4D95">
        <w:rPr>
          <w:sz w:val="22"/>
          <w:szCs w:val="22"/>
          <w:lang w:val="lt-LT"/>
        </w:rPr>
        <w:t xml:space="preserve"> magnio druskos </w:t>
      </w:r>
      <w:proofErr w:type="spellStart"/>
      <w:r w:rsidRPr="000C4D95">
        <w:rPr>
          <w:sz w:val="22"/>
          <w:szCs w:val="22"/>
          <w:lang w:val="lt-LT"/>
        </w:rPr>
        <w:t>trihidrato</w:t>
      </w:r>
      <w:proofErr w:type="spellEnd"/>
      <w:r w:rsidRPr="000C4D95">
        <w:rPr>
          <w:sz w:val="22"/>
          <w:szCs w:val="22"/>
          <w:lang w:val="lt-LT"/>
        </w:rPr>
        <w:t xml:space="preserve"> pavidalu).</w:t>
      </w:r>
    </w:p>
    <w:p w14:paraId="7856B8B2" w14:textId="77777777" w:rsidR="00F810E8" w:rsidRPr="000C4D95" w:rsidRDefault="00F810E8" w:rsidP="000C4D95">
      <w:pPr>
        <w:rPr>
          <w:sz w:val="22"/>
          <w:szCs w:val="22"/>
          <w:lang w:val="lt-LT"/>
        </w:rPr>
      </w:pPr>
    </w:p>
    <w:p w14:paraId="31F88252" w14:textId="77777777" w:rsidR="00F810E8" w:rsidRPr="000C4D95" w:rsidRDefault="00F810E8" w:rsidP="000C4D95">
      <w:pPr>
        <w:rPr>
          <w:sz w:val="22"/>
          <w:szCs w:val="22"/>
          <w:lang w:val="lt-LT"/>
        </w:rPr>
      </w:pPr>
    </w:p>
    <w:p w14:paraId="25AC4ECB" w14:textId="77777777" w:rsidR="00F810E8" w:rsidRPr="000C4D95" w:rsidRDefault="00F810E8" w:rsidP="000C4D9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0C4D95">
        <w:rPr>
          <w:b/>
          <w:sz w:val="22"/>
          <w:szCs w:val="22"/>
          <w:lang w:val="lt-LT"/>
        </w:rPr>
        <w:t>3.</w:t>
      </w:r>
      <w:r w:rsidRPr="000C4D95">
        <w:rPr>
          <w:b/>
          <w:sz w:val="22"/>
          <w:szCs w:val="22"/>
          <w:lang w:val="lt-LT"/>
        </w:rPr>
        <w:tab/>
      </w:r>
      <w:r w:rsidRPr="000C4D95">
        <w:rPr>
          <w:b/>
          <w:noProof/>
          <w:sz w:val="22"/>
          <w:szCs w:val="22"/>
          <w:lang w:val="lt-LT"/>
        </w:rPr>
        <w:t>PAGALBINIŲ MEDŽIAGŲ SĄRAŠAS</w:t>
      </w:r>
    </w:p>
    <w:p w14:paraId="5E5794C4" w14:textId="77777777" w:rsidR="00F810E8" w:rsidRPr="000C4D95" w:rsidRDefault="00F810E8" w:rsidP="000C4D95">
      <w:pPr>
        <w:rPr>
          <w:sz w:val="22"/>
          <w:szCs w:val="22"/>
          <w:lang w:val="lt-LT"/>
        </w:rPr>
      </w:pPr>
    </w:p>
    <w:p w14:paraId="60F306EE" w14:textId="77777777" w:rsidR="00F810E8" w:rsidRPr="000C4D95" w:rsidRDefault="00F810E8" w:rsidP="000C4D95">
      <w:pPr>
        <w:pStyle w:val="Pagrindinistekstas"/>
        <w:spacing w:after="0"/>
        <w:rPr>
          <w:sz w:val="22"/>
          <w:szCs w:val="22"/>
          <w:lang w:val="lt-LT"/>
        </w:rPr>
      </w:pPr>
      <w:r w:rsidRPr="000C4D95">
        <w:rPr>
          <w:sz w:val="22"/>
          <w:szCs w:val="22"/>
          <w:lang w:val="lt-LT"/>
        </w:rPr>
        <w:t>Pagalbinės medžiagos: sacharozė.</w:t>
      </w:r>
    </w:p>
    <w:p w14:paraId="665DCF98" w14:textId="77777777" w:rsidR="00F810E8" w:rsidRPr="000C4D95" w:rsidRDefault="00F810E8" w:rsidP="000C4D95">
      <w:pPr>
        <w:rPr>
          <w:sz w:val="22"/>
          <w:szCs w:val="22"/>
          <w:lang w:val="lt-LT"/>
        </w:rPr>
      </w:pPr>
    </w:p>
    <w:p w14:paraId="37F1F314" w14:textId="77777777" w:rsidR="00F810E8" w:rsidRPr="000C4D95" w:rsidRDefault="00F810E8" w:rsidP="000C4D95">
      <w:pPr>
        <w:rPr>
          <w:sz w:val="22"/>
          <w:szCs w:val="22"/>
          <w:lang w:val="lt-LT"/>
        </w:rPr>
      </w:pPr>
    </w:p>
    <w:p w14:paraId="58071F94" w14:textId="77777777" w:rsidR="00F810E8" w:rsidRPr="000C4D95" w:rsidRDefault="00F810E8" w:rsidP="000C4D9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0C4D95">
        <w:rPr>
          <w:b/>
          <w:sz w:val="22"/>
          <w:szCs w:val="22"/>
          <w:lang w:val="lt-LT"/>
        </w:rPr>
        <w:t>4.</w:t>
      </w:r>
      <w:r w:rsidRPr="000C4D95">
        <w:rPr>
          <w:b/>
          <w:sz w:val="22"/>
          <w:szCs w:val="22"/>
          <w:lang w:val="lt-LT"/>
        </w:rPr>
        <w:tab/>
      </w:r>
      <w:r w:rsidRPr="000C4D95">
        <w:rPr>
          <w:b/>
          <w:noProof/>
          <w:sz w:val="22"/>
          <w:szCs w:val="22"/>
          <w:lang w:val="lt-LT"/>
        </w:rPr>
        <w:t>FARMACINĖ FORMA IR KIEKIS PAKUOTĖJE</w:t>
      </w:r>
    </w:p>
    <w:p w14:paraId="24535E63" w14:textId="77777777" w:rsidR="00F810E8" w:rsidRPr="000C4D95" w:rsidRDefault="00F810E8" w:rsidP="000C4D95">
      <w:pPr>
        <w:rPr>
          <w:sz w:val="22"/>
          <w:szCs w:val="22"/>
          <w:lang w:val="lt-LT"/>
        </w:rPr>
      </w:pPr>
    </w:p>
    <w:p w14:paraId="2D58CBD7" w14:textId="47B07338" w:rsidR="00F810E8" w:rsidRPr="000C4D95" w:rsidRDefault="00F810E8" w:rsidP="000C4D95">
      <w:pPr>
        <w:pStyle w:val="Pagrindinistekstas"/>
        <w:spacing w:after="0"/>
        <w:rPr>
          <w:sz w:val="22"/>
          <w:szCs w:val="22"/>
          <w:highlight w:val="lightGray"/>
          <w:lang w:val="lt-LT"/>
        </w:rPr>
      </w:pPr>
      <w:r w:rsidRPr="000C4D95">
        <w:rPr>
          <w:sz w:val="22"/>
          <w:szCs w:val="22"/>
          <w:highlight w:val="lightGray"/>
          <w:lang w:val="lt-LT"/>
        </w:rPr>
        <w:t>Skrandyje neiri tabletė</w:t>
      </w:r>
    </w:p>
    <w:p w14:paraId="2D9DAB5F" w14:textId="3BD0576D" w:rsidR="00C94EFC" w:rsidRPr="000C4D95" w:rsidRDefault="00C94EFC" w:rsidP="000C4D95">
      <w:pPr>
        <w:pStyle w:val="Pagrindinistekstas"/>
        <w:spacing w:after="0"/>
        <w:rPr>
          <w:sz w:val="22"/>
          <w:szCs w:val="22"/>
          <w:highlight w:val="lightGray"/>
          <w:lang w:val="lt-LT"/>
        </w:rPr>
      </w:pPr>
      <w:r w:rsidRPr="000C4D95">
        <w:rPr>
          <w:sz w:val="22"/>
          <w:szCs w:val="22"/>
          <w:highlight w:val="lightGray"/>
          <w:lang w:val="lt-LT"/>
        </w:rPr>
        <w:t>14</w:t>
      </w:r>
      <w:r w:rsidR="00BE02F9">
        <w:rPr>
          <w:sz w:val="22"/>
          <w:szCs w:val="22"/>
          <w:highlight w:val="lightGray"/>
          <w:lang w:val="lt-LT"/>
        </w:rPr>
        <w:t> </w:t>
      </w:r>
      <w:r w:rsidRPr="000C4D95">
        <w:rPr>
          <w:sz w:val="22"/>
          <w:szCs w:val="22"/>
          <w:highlight w:val="lightGray"/>
          <w:lang w:val="lt-LT"/>
        </w:rPr>
        <w:t>skrandyje neirių tablečių</w:t>
      </w:r>
    </w:p>
    <w:p w14:paraId="468A7E28" w14:textId="77DCA940" w:rsidR="00F810E8" w:rsidRPr="000C4D95" w:rsidRDefault="00F810E8" w:rsidP="000C4D95">
      <w:pPr>
        <w:pStyle w:val="Pagrindinistekstas"/>
        <w:spacing w:after="0"/>
        <w:rPr>
          <w:sz w:val="22"/>
          <w:szCs w:val="22"/>
          <w:lang w:val="lt-LT"/>
        </w:rPr>
      </w:pPr>
      <w:r w:rsidRPr="000C4D95">
        <w:rPr>
          <w:sz w:val="22"/>
          <w:szCs w:val="22"/>
          <w:lang w:val="lt-LT"/>
        </w:rPr>
        <w:t>28</w:t>
      </w:r>
      <w:r w:rsidR="00BE02F9">
        <w:rPr>
          <w:sz w:val="22"/>
          <w:szCs w:val="22"/>
          <w:lang w:val="lt-LT"/>
        </w:rPr>
        <w:t> </w:t>
      </w:r>
      <w:r w:rsidRPr="000C4D95">
        <w:rPr>
          <w:sz w:val="22"/>
          <w:szCs w:val="22"/>
          <w:lang w:val="lt-LT"/>
        </w:rPr>
        <w:t>skrandyje neirios tabletės</w:t>
      </w:r>
    </w:p>
    <w:p w14:paraId="4A16ADA8" w14:textId="77777777" w:rsidR="00F810E8" w:rsidRPr="000C4D95" w:rsidRDefault="00F810E8" w:rsidP="000C4D95">
      <w:pPr>
        <w:rPr>
          <w:sz w:val="22"/>
          <w:szCs w:val="22"/>
          <w:lang w:val="lt-LT"/>
        </w:rPr>
      </w:pPr>
    </w:p>
    <w:p w14:paraId="6310D9CD" w14:textId="77777777" w:rsidR="00F810E8" w:rsidRPr="000C4D95" w:rsidRDefault="00F810E8" w:rsidP="000C4D95">
      <w:pPr>
        <w:rPr>
          <w:sz w:val="22"/>
          <w:szCs w:val="22"/>
          <w:lang w:val="lt-LT"/>
        </w:rPr>
      </w:pPr>
    </w:p>
    <w:p w14:paraId="18806A29" w14:textId="77777777" w:rsidR="00F810E8" w:rsidRPr="000C4D95" w:rsidRDefault="00F810E8" w:rsidP="000C4D9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0C4D95">
        <w:rPr>
          <w:b/>
          <w:sz w:val="22"/>
          <w:szCs w:val="22"/>
          <w:lang w:val="lt-LT"/>
        </w:rPr>
        <w:t>5.</w:t>
      </w:r>
      <w:r w:rsidRPr="000C4D95">
        <w:rPr>
          <w:b/>
          <w:sz w:val="22"/>
          <w:szCs w:val="22"/>
          <w:lang w:val="lt-LT"/>
        </w:rPr>
        <w:tab/>
      </w:r>
      <w:r w:rsidRPr="000C4D95">
        <w:rPr>
          <w:b/>
          <w:noProof/>
          <w:sz w:val="22"/>
          <w:szCs w:val="22"/>
          <w:lang w:val="lt-LT"/>
        </w:rPr>
        <w:t xml:space="preserve">VARTOJIMO METODAS IR BŪDAS </w:t>
      </w:r>
    </w:p>
    <w:p w14:paraId="117574D3" w14:textId="77777777" w:rsidR="00F810E8" w:rsidRPr="000C4D95" w:rsidRDefault="00F810E8" w:rsidP="000C4D95">
      <w:pPr>
        <w:rPr>
          <w:sz w:val="22"/>
          <w:szCs w:val="22"/>
          <w:lang w:val="lt-LT"/>
        </w:rPr>
      </w:pPr>
    </w:p>
    <w:p w14:paraId="620F7288" w14:textId="22DAD173" w:rsidR="00F810E8" w:rsidRPr="000C4D95" w:rsidRDefault="00F810E8" w:rsidP="000C4D95">
      <w:pPr>
        <w:pStyle w:val="Pagrindinistekstas"/>
        <w:spacing w:after="0"/>
        <w:rPr>
          <w:sz w:val="22"/>
          <w:szCs w:val="22"/>
          <w:lang w:val="lt-LT"/>
        </w:rPr>
      </w:pPr>
      <w:r w:rsidRPr="000C4D95">
        <w:rPr>
          <w:sz w:val="22"/>
          <w:szCs w:val="22"/>
          <w:lang w:val="lt-LT"/>
        </w:rPr>
        <w:t>Vartoti per burną</w:t>
      </w:r>
      <w:r w:rsidR="00F153C0" w:rsidRPr="000C4D95">
        <w:rPr>
          <w:sz w:val="22"/>
          <w:szCs w:val="22"/>
          <w:lang w:val="lt-LT"/>
        </w:rPr>
        <w:t>.</w:t>
      </w:r>
    </w:p>
    <w:p w14:paraId="05A9A7DF" w14:textId="77777777" w:rsidR="00F810E8" w:rsidRPr="000C4D95" w:rsidRDefault="00F810E8" w:rsidP="000C4D95">
      <w:pPr>
        <w:pStyle w:val="Pagrindinistekstas"/>
        <w:spacing w:after="0"/>
        <w:rPr>
          <w:sz w:val="22"/>
          <w:szCs w:val="22"/>
          <w:lang w:val="lt-LT"/>
        </w:rPr>
      </w:pPr>
      <w:r w:rsidRPr="000C4D95">
        <w:rPr>
          <w:sz w:val="22"/>
          <w:szCs w:val="22"/>
          <w:lang w:val="lt-LT"/>
        </w:rPr>
        <w:t>Prieš vartojimą perskaitykite pakuotės lapelį.</w:t>
      </w:r>
    </w:p>
    <w:p w14:paraId="5899CF08" w14:textId="77777777" w:rsidR="00F810E8" w:rsidRPr="000C4D95" w:rsidRDefault="00F810E8" w:rsidP="000C4D95">
      <w:pPr>
        <w:rPr>
          <w:sz w:val="22"/>
          <w:szCs w:val="22"/>
          <w:lang w:val="lt-LT"/>
        </w:rPr>
      </w:pPr>
    </w:p>
    <w:p w14:paraId="1FA84884" w14:textId="77777777" w:rsidR="00F810E8" w:rsidRPr="000C4D95" w:rsidRDefault="00F810E8" w:rsidP="000C4D95">
      <w:pPr>
        <w:rPr>
          <w:sz w:val="22"/>
          <w:szCs w:val="22"/>
          <w:lang w:val="lt-LT"/>
        </w:rPr>
      </w:pPr>
    </w:p>
    <w:p w14:paraId="15F2A4EE" w14:textId="77777777" w:rsidR="00F810E8" w:rsidRPr="000C4D95" w:rsidRDefault="00F810E8" w:rsidP="000C4D9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0C4D95">
        <w:rPr>
          <w:b/>
          <w:sz w:val="22"/>
          <w:szCs w:val="22"/>
          <w:lang w:val="lt-LT"/>
        </w:rPr>
        <w:t>6.</w:t>
      </w:r>
      <w:r w:rsidRPr="000C4D95">
        <w:rPr>
          <w:b/>
          <w:sz w:val="22"/>
          <w:szCs w:val="22"/>
          <w:lang w:val="lt-LT"/>
        </w:rPr>
        <w:tab/>
      </w:r>
      <w:r w:rsidRPr="000C4D95">
        <w:rPr>
          <w:b/>
          <w:noProof/>
          <w:sz w:val="22"/>
          <w:szCs w:val="22"/>
          <w:lang w:val="lt-LT"/>
        </w:rPr>
        <w:t>SPECIALUS ĮSPĖJIMAS, KAD VAISTINĮ PREPARATĄ BŪTINA LAIKYTI VAIKAMS NEPASTEBIMOJE IR  NEPASIEKIAMOJE VIETOJE</w:t>
      </w:r>
    </w:p>
    <w:p w14:paraId="18AE020D" w14:textId="77777777" w:rsidR="00F810E8" w:rsidRPr="000C4D95" w:rsidRDefault="00F810E8" w:rsidP="000C4D95">
      <w:pPr>
        <w:rPr>
          <w:sz w:val="22"/>
          <w:szCs w:val="22"/>
          <w:lang w:val="lt-LT"/>
        </w:rPr>
      </w:pPr>
    </w:p>
    <w:p w14:paraId="66915A0D" w14:textId="77777777" w:rsidR="00F810E8" w:rsidRPr="000C4D95" w:rsidRDefault="00F810E8" w:rsidP="000C4D95">
      <w:pPr>
        <w:rPr>
          <w:sz w:val="22"/>
          <w:szCs w:val="22"/>
          <w:lang w:val="lt-LT"/>
        </w:rPr>
      </w:pPr>
      <w:r w:rsidRPr="000C4D95">
        <w:rPr>
          <w:noProof/>
          <w:sz w:val="22"/>
          <w:szCs w:val="22"/>
          <w:lang w:val="lt-LT"/>
        </w:rPr>
        <w:t>Laikyti vaikams nepastebimoje ir nepasiekiamoje vietoje.</w:t>
      </w:r>
    </w:p>
    <w:p w14:paraId="7138A0CD" w14:textId="77777777" w:rsidR="00F810E8" w:rsidRPr="000C4D95" w:rsidRDefault="00F810E8" w:rsidP="000C4D95">
      <w:pPr>
        <w:rPr>
          <w:sz w:val="22"/>
          <w:szCs w:val="22"/>
          <w:lang w:val="lt-LT"/>
        </w:rPr>
      </w:pPr>
    </w:p>
    <w:p w14:paraId="247DD0E2" w14:textId="77777777" w:rsidR="00F810E8" w:rsidRPr="000C4D95" w:rsidRDefault="00F810E8" w:rsidP="000C4D95">
      <w:pPr>
        <w:rPr>
          <w:sz w:val="22"/>
          <w:szCs w:val="22"/>
          <w:lang w:val="lt-LT"/>
        </w:rPr>
      </w:pPr>
    </w:p>
    <w:p w14:paraId="09C3440C" w14:textId="77777777" w:rsidR="00F810E8" w:rsidRPr="000C4D95" w:rsidRDefault="00F810E8" w:rsidP="000C4D9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0C4D95">
        <w:rPr>
          <w:b/>
          <w:sz w:val="22"/>
          <w:szCs w:val="22"/>
          <w:lang w:val="lt-LT"/>
        </w:rPr>
        <w:t>7.</w:t>
      </w:r>
      <w:r w:rsidRPr="000C4D95">
        <w:rPr>
          <w:b/>
          <w:sz w:val="22"/>
          <w:szCs w:val="22"/>
          <w:lang w:val="lt-LT"/>
        </w:rPr>
        <w:tab/>
      </w:r>
      <w:r w:rsidRPr="000C4D95">
        <w:rPr>
          <w:b/>
          <w:noProof/>
          <w:sz w:val="22"/>
          <w:szCs w:val="22"/>
          <w:lang w:val="lt-LT"/>
        </w:rPr>
        <w:t>KITAS (-I) SPECIALUS (-ŪS) ĮSPĖJIMAS (-AI) (JEI REIKIA)</w:t>
      </w:r>
    </w:p>
    <w:p w14:paraId="231640F3" w14:textId="77777777" w:rsidR="00F810E8" w:rsidRPr="000C4D95" w:rsidRDefault="00F810E8" w:rsidP="000C4D95">
      <w:pPr>
        <w:rPr>
          <w:sz w:val="22"/>
          <w:szCs w:val="22"/>
          <w:lang w:val="lt-LT"/>
        </w:rPr>
      </w:pPr>
    </w:p>
    <w:p w14:paraId="27C673C9" w14:textId="77777777" w:rsidR="00F810E8" w:rsidRPr="000C4D95" w:rsidRDefault="00F810E8" w:rsidP="000C4D95">
      <w:pPr>
        <w:rPr>
          <w:sz w:val="22"/>
          <w:szCs w:val="22"/>
          <w:lang w:val="lt-LT"/>
        </w:rPr>
      </w:pPr>
    </w:p>
    <w:p w14:paraId="0354A0C4" w14:textId="77777777" w:rsidR="00F810E8" w:rsidRPr="000C4D95" w:rsidRDefault="00F810E8" w:rsidP="000C4D9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0C4D95">
        <w:rPr>
          <w:b/>
          <w:sz w:val="22"/>
          <w:szCs w:val="22"/>
          <w:lang w:val="lt-LT"/>
        </w:rPr>
        <w:t>8.</w:t>
      </w:r>
      <w:r w:rsidRPr="000C4D95">
        <w:rPr>
          <w:b/>
          <w:sz w:val="22"/>
          <w:szCs w:val="22"/>
          <w:lang w:val="lt-LT"/>
        </w:rPr>
        <w:tab/>
      </w:r>
      <w:r w:rsidRPr="000C4D95">
        <w:rPr>
          <w:b/>
          <w:noProof/>
          <w:sz w:val="22"/>
          <w:szCs w:val="22"/>
          <w:lang w:val="lt-LT"/>
        </w:rPr>
        <w:t>TINKAMUMO LAIKAS</w:t>
      </w:r>
    </w:p>
    <w:p w14:paraId="60A84243" w14:textId="77777777" w:rsidR="00F810E8" w:rsidRPr="000C4D95" w:rsidRDefault="00F810E8" w:rsidP="000C4D95">
      <w:pPr>
        <w:rPr>
          <w:sz w:val="22"/>
          <w:szCs w:val="22"/>
          <w:lang w:val="lt-LT"/>
        </w:rPr>
      </w:pPr>
    </w:p>
    <w:p w14:paraId="3202F3FD" w14:textId="6FDDACAF" w:rsidR="00F810E8" w:rsidRPr="000C4D95" w:rsidRDefault="00C94EFC" w:rsidP="000C4D95">
      <w:pPr>
        <w:pStyle w:val="Pagrindinistekstas"/>
        <w:spacing w:after="0"/>
        <w:rPr>
          <w:sz w:val="22"/>
          <w:szCs w:val="22"/>
          <w:lang w:val="lt-LT"/>
        </w:rPr>
      </w:pPr>
      <w:r w:rsidRPr="000C4D95">
        <w:rPr>
          <w:sz w:val="22"/>
          <w:szCs w:val="22"/>
          <w:lang w:val="lt-LT"/>
        </w:rPr>
        <w:t>EXP</w:t>
      </w:r>
      <w:r w:rsidR="00606C8B" w:rsidRPr="000C4D95">
        <w:rPr>
          <w:sz w:val="22"/>
          <w:szCs w:val="22"/>
          <w:lang w:val="lt-LT"/>
        </w:rPr>
        <w:t>:</w:t>
      </w:r>
      <w:r w:rsidR="00F810E8" w:rsidRPr="000C4D95">
        <w:rPr>
          <w:sz w:val="22"/>
          <w:szCs w:val="22"/>
          <w:lang w:val="lt-LT"/>
        </w:rPr>
        <w:t xml:space="preserve"> </w:t>
      </w:r>
      <w:r w:rsidR="00F810E8" w:rsidRPr="000C4D95">
        <w:rPr>
          <w:sz w:val="22"/>
          <w:szCs w:val="22"/>
          <w:highlight w:val="lightGray"/>
          <w:lang w:val="lt-LT"/>
        </w:rPr>
        <w:t>MMMM</w:t>
      </w:r>
      <w:r w:rsidR="007654E5" w:rsidRPr="000C4D95">
        <w:rPr>
          <w:sz w:val="22"/>
          <w:szCs w:val="22"/>
          <w:highlight w:val="lightGray"/>
          <w:lang w:val="lt-LT"/>
        </w:rPr>
        <w:t xml:space="preserve"> </w:t>
      </w:r>
      <w:r w:rsidR="00F810E8" w:rsidRPr="000C4D95">
        <w:rPr>
          <w:sz w:val="22"/>
          <w:szCs w:val="22"/>
          <w:highlight w:val="lightGray"/>
          <w:lang w:val="lt-LT"/>
        </w:rPr>
        <w:t>mm</w:t>
      </w:r>
    </w:p>
    <w:p w14:paraId="3656EDC1" w14:textId="77777777" w:rsidR="00F810E8" w:rsidRPr="000C4D95" w:rsidRDefault="00F810E8" w:rsidP="000C4D95">
      <w:pPr>
        <w:rPr>
          <w:sz w:val="22"/>
          <w:szCs w:val="22"/>
          <w:lang w:val="lt-LT"/>
        </w:rPr>
      </w:pPr>
    </w:p>
    <w:p w14:paraId="3FEBCB79" w14:textId="77777777" w:rsidR="00F810E8" w:rsidRPr="000C4D95" w:rsidRDefault="00F810E8" w:rsidP="000C4D95">
      <w:pPr>
        <w:rPr>
          <w:sz w:val="22"/>
          <w:szCs w:val="22"/>
          <w:lang w:val="lt-LT"/>
        </w:rPr>
      </w:pPr>
    </w:p>
    <w:p w14:paraId="53E9A9F0" w14:textId="77777777" w:rsidR="00F810E8" w:rsidRPr="000C4D95" w:rsidRDefault="00F810E8" w:rsidP="000C4D95">
      <w:pPr>
        <w:keepNext/>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0C4D95">
        <w:rPr>
          <w:b/>
          <w:sz w:val="22"/>
          <w:szCs w:val="22"/>
          <w:lang w:val="lt-LT"/>
        </w:rPr>
        <w:t>9.</w:t>
      </w:r>
      <w:r w:rsidRPr="000C4D95">
        <w:rPr>
          <w:b/>
          <w:sz w:val="22"/>
          <w:szCs w:val="22"/>
          <w:lang w:val="lt-LT"/>
        </w:rPr>
        <w:tab/>
      </w:r>
      <w:r w:rsidRPr="000C4D95">
        <w:rPr>
          <w:b/>
          <w:noProof/>
          <w:sz w:val="22"/>
          <w:szCs w:val="22"/>
          <w:lang w:val="lt-LT"/>
        </w:rPr>
        <w:t>SPECIALIOS LAIKYMO SĄLYGOS</w:t>
      </w:r>
    </w:p>
    <w:p w14:paraId="462932E1" w14:textId="77777777" w:rsidR="00F810E8" w:rsidRPr="000C4D95" w:rsidRDefault="00F810E8" w:rsidP="000C4D95">
      <w:pPr>
        <w:rPr>
          <w:sz w:val="22"/>
          <w:szCs w:val="22"/>
          <w:lang w:val="lt-LT"/>
        </w:rPr>
      </w:pPr>
    </w:p>
    <w:p w14:paraId="38709939" w14:textId="3A97604C" w:rsidR="00F810E8" w:rsidRPr="000C4D95" w:rsidRDefault="00F810E8" w:rsidP="000C4D95">
      <w:pPr>
        <w:pStyle w:val="Pagrindinistekstas"/>
        <w:spacing w:after="0"/>
        <w:rPr>
          <w:sz w:val="22"/>
          <w:szCs w:val="22"/>
          <w:lang w:val="lt-LT"/>
        </w:rPr>
      </w:pPr>
      <w:r w:rsidRPr="000C4D95">
        <w:rPr>
          <w:sz w:val="22"/>
          <w:szCs w:val="22"/>
          <w:lang w:val="lt-LT"/>
        </w:rPr>
        <w:t>Laikyti ne aukštesnėje kaip 30</w:t>
      </w:r>
      <w:r w:rsidR="00DA41EF">
        <w:rPr>
          <w:sz w:val="22"/>
          <w:szCs w:val="22"/>
          <w:lang w:val="lt-LT"/>
        </w:rPr>
        <w:t> </w:t>
      </w:r>
      <w:r w:rsidRPr="000C4D95">
        <w:rPr>
          <w:sz w:val="22"/>
          <w:szCs w:val="22"/>
          <w:lang w:val="lt-LT"/>
        </w:rPr>
        <w:sym w:font="Symbol" w:char="F0B0"/>
      </w:r>
      <w:r w:rsidRPr="000C4D95">
        <w:rPr>
          <w:sz w:val="22"/>
          <w:szCs w:val="22"/>
          <w:lang w:val="lt-LT"/>
        </w:rPr>
        <w:t>C temperatūroje.</w:t>
      </w:r>
      <w:r w:rsidR="001E6E5F" w:rsidRPr="000C4D95">
        <w:rPr>
          <w:sz w:val="22"/>
          <w:szCs w:val="22"/>
          <w:lang w:val="lt-LT"/>
        </w:rPr>
        <w:t xml:space="preserve"> Laikyti gamintojo pakuotėje, kad vaistas būtų apsaugotas nuo drėgmės.</w:t>
      </w:r>
    </w:p>
    <w:p w14:paraId="52B2E5EA" w14:textId="77777777" w:rsidR="00F810E8" w:rsidRPr="000C4D95" w:rsidRDefault="00F810E8" w:rsidP="000C4D95">
      <w:pPr>
        <w:rPr>
          <w:sz w:val="22"/>
          <w:szCs w:val="22"/>
          <w:lang w:val="lt-LT"/>
        </w:rPr>
      </w:pPr>
    </w:p>
    <w:p w14:paraId="342B236A" w14:textId="77777777" w:rsidR="00F810E8" w:rsidRPr="000C4D95" w:rsidRDefault="00F810E8" w:rsidP="000C4D95">
      <w:pPr>
        <w:rPr>
          <w:sz w:val="22"/>
          <w:szCs w:val="22"/>
          <w:lang w:val="lt-LT"/>
        </w:rPr>
      </w:pPr>
    </w:p>
    <w:p w14:paraId="75FA7870" w14:textId="77777777" w:rsidR="00F810E8" w:rsidRPr="000C4D95" w:rsidRDefault="00F810E8" w:rsidP="000C4D95">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0C4D95">
        <w:rPr>
          <w:b/>
          <w:sz w:val="22"/>
          <w:szCs w:val="22"/>
          <w:lang w:val="lt-LT"/>
        </w:rPr>
        <w:lastRenderedPageBreak/>
        <w:t>10.</w:t>
      </w:r>
      <w:r w:rsidRPr="000C4D95">
        <w:rPr>
          <w:b/>
          <w:sz w:val="22"/>
          <w:szCs w:val="22"/>
          <w:lang w:val="lt-LT"/>
        </w:rPr>
        <w:tab/>
      </w:r>
      <w:r w:rsidRPr="000C4D95">
        <w:rPr>
          <w:b/>
          <w:noProof/>
          <w:sz w:val="22"/>
          <w:szCs w:val="22"/>
          <w:lang w:val="lt-LT"/>
        </w:rPr>
        <w:t>SPECIALIOS ATSARGUMO PRIEMONĖS DĖL NESUVARTOTO VAISTINIO PREPARATO AR JO ATLIEKŲ TVARKYMO (JEI REIKIA)</w:t>
      </w:r>
    </w:p>
    <w:p w14:paraId="24EB6636" w14:textId="77777777" w:rsidR="00F810E8" w:rsidRPr="000C4D95" w:rsidRDefault="00F810E8" w:rsidP="000C4D95">
      <w:pPr>
        <w:rPr>
          <w:sz w:val="22"/>
          <w:szCs w:val="22"/>
          <w:lang w:val="lt-LT"/>
        </w:rPr>
      </w:pPr>
    </w:p>
    <w:p w14:paraId="75BCF377" w14:textId="77777777" w:rsidR="00F810E8" w:rsidRPr="000C4D95" w:rsidRDefault="00F810E8" w:rsidP="000C4D95">
      <w:pPr>
        <w:rPr>
          <w:sz w:val="22"/>
          <w:szCs w:val="22"/>
          <w:lang w:val="lt-LT"/>
        </w:rPr>
      </w:pPr>
    </w:p>
    <w:p w14:paraId="6CD511DE" w14:textId="2774E697" w:rsidR="00F810E8" w:rsidRPr="000C4D95" w:rsidRDefault="00F810E8" w:rsidP="000C4D95">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0C4D95">
        <w:rPr>
          <w:b/>
          <w:sz w:val="22"/>
          <w:szCs w:val="22"/>
          <w:lang w:val="lt-LT"/>
        </w:rPr>
        <w:t>11.</w:t>
      </w:r>
      <w:r w:rsidRPr="000C4D95">
        <w:rPr>
          <w:b/>
          <w:sz w:val="22"/>
          <w:szCs w:val="22"/>
          <w:lang w:val="lt-LT"/>
        </w:rPr>
        <w:tab/>
      </w:r>
      <w:r w:rsidR="00356627" w:rsidRPr="000C4D95">
        <w:rPr>
          <w:b/>
          <w:caps/>
          <w:noProof/>
          <w:sz w:val="22"/>
          <w:szCs w:val="22"/>
          <w:lang w:val="lt-LT"/>
        </w:rPr>
        <w:t>Lygiagretus Importuotojas</w:t>
      </w:r>
    </w:p>
    <w:p w14:paraId="451B5262" w14:textId="77777777" w:rsidR="00F810E8" w:rsidRPr="000C4D95" w:rsidRDefault="00F810E8" w:rsidP="000C4D95">
      <w:pPr>
        <w:rPr>
          <w:sz w:val="22"/>
          <w:szCs w:val="22"/>
          <w:lang w:val="lt-LT"/>
        </w:rPr>
      </w:pPr>
    </w:p>
    <w:p w14:paraId="3970C601" w14:textId="499FCD3E" w:rsidR="00356627" w:rsidRPr="000C4D95" w:rsidRDefault="00356627" w:rsidP="000C4D95">
      <w:pPr>
        <w:pStyle w:val="Pagrindinistekstas"/>
        <w:spacing w:after="0"/>
        <w:rPr>
          <w:sz w:val="22"/>
          <w:szCs w:val="22"/>
          <w:lang w:val="lt-LT"/>
        </w:rPr>
      </w:pPr>
      <w:r w:rsidRPr="000C4D95">
        <w:rPr>
          <w:sz w:val="22"/>
          <w:szCs w:val="22"/>
          <w:lang w:val="lt-LT"/>
        </w:rPr>
        <w:t xml:space="preserve">Lygiagretus importuotojas UAB </w:t>
      </w:r>
      <w:r w:rsidR="007654E5" w:rsidRPr="000C4D95">
        <w:rPr>
          <w:sz w:val="22"/>
          <w:szCs w:val="22"/>
          <w:lang w:val="lt-LT"/>
        </w:rPr>
        <w:t>„</w:t>
      </w:r>
      <w:proofErr w:type="spellStart"/>
      <w:r w:rsidRPr="000C4D95">
        <w:rPr>
          <w:sz w:val="22"/>
          <w:szCs w:val="22"/>
          <w:lang w:val="lt-LT"/>
        </w:rPr>
        <w:t>Lex</w:t>
      </w:r>
      <w:proofErr w:type="spellEnd"/>
      <w:r w:rsidRPr="000C4D95">
        <w:rPr>
          <w:sz w:val="22"/>
          <w:szCs w:val="22"/>
          <w:lang w:val="lt-LT"/>
        </w:rPr>
        <w:t xml:space="preserve"> ano</w:t>
      </w:r>
      <w:r w:rsidR="007654E5" w:rsidRPr="000C4D95">
        <w:rPr>
          <w:sz w:val="22"/>
          <w:szCs w:val="22"/>
          <w:lang w:val="lt-LT"/>
        </w:rPr>
        <w:t>“</w:t>
      </w:r>
      <w:r w:rsidR="00C63F70" w:rsidRPr="000C4D95">
        <w:rPr>
          <w:sz w:val="22"/>
          <w:szCs w:val="22"/>
          <w:lang w:val="lt-LT"/>
        </w:rPr>
        <w:t>,</w:t>
      </w:r>
      <w:r w:rsidR="00D314DE" w:rsidRPr="000C4D95">
        <w:rPr>
          <w:sz w:val="22"/>
          <w:szCs w:val="22"/>
          <w:lang w:val="lt-LT"/>
        </w:rPr>
        <w:t xml:space="preserve"> </w:t>
      </w:r>
      <w:r w:rsidR="00C63F70" w:rsidRPr="000C4D95">
        <w:rPr>
          <w:sz w:val="22"/>
          <w:szCs w:val="22"/>
          <w:highlight w:val="lightGray"/>
          <w:lang w:val="lt-LT"/>
        </w:rPr>
        <w:t>Naugarduko g. 3, LT-03231 Vilnius, Lietuva</w:t>
      </w:r>
    </w:p>
    <w:p w14:paraId="239208D5" w14:textId="77777777" w:rsidR="00F810E8" w:rsidRPr="000C4D95" w:rsidRDefault="00F810E8" w:rsidP="000C4D95">
      <w:pPr>
        <w:rPr>
          <w:sz w:val="22"/>
          <w:szCs w:val="22"/>
          <w:lang w:val="lt-LT"/>
        </w:rPr>
      </w:pPr>
    </w:p>
    <w:p w14:paraId="34699996" w14:textId="77777777" w:rsidR="00F810E8" w:rsidRPr="000C4D95" w:rsidRDefault="00F810E8" w:rsidP="000C4D95">
      <w:pPr>
        <w:rPr>
          <w:sz w:val="22"/>
          <w:szCs w:val="22"/>
          <w:lang w:val="lt-LT"/>
        </w:rPr>
      </w:pPr>
    </w:p>
    <w:p w14:paraId="5235F0E6" w14:textId="02FBD633" w:rsidR="00F810E8" w:rsidRPr="000C4D95" w:rsidRDefault="00F810E8" w:rsidP="000C4D95">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0C4D95">
        <w:rPr>
          <w:b/>
          <w:sz w:val="22"/>
          <w:szCs w:val="22"/>
          <w:lang w:val="lt-LT"/>
        </w:rPr>
        <w:t>12.</w:t>
      </w:r>
      <w:r w:rsidRPr="000C4D95">
        <w:rPr>
          <w:b/>
          <w:sz w:val="22"/>
          <w:szCs w:val="22"/>
          <w:lang w:val="lt-LT"/>
        </w:rPr>
        <w:tab/>
      </w:r>
      <w:r w:rsidR="00E5703C" w:rsidRPr="000C4D95">
        <w:rPr>
          <w:b/>
          <w:bCs/>
          <w:sz w:val="22"/>
          <w:szCs w:val="22"/>
          <w:lang w:val="lt-LT"/>
        </w:rPr>
        <w:t>LYGIAGRETAUS IMPORTO LEIDIMO NUMERIS (-IAI</w:t>
      </w:r>
      <w:r w:rsidRPr="000C4D95">
        <w:rPr>
          <w:b/>
          <w:noProof/>
          <w:sz w:val="22"/>
          <w:szCs w:val="22"/>
          <w:lang w:val="lt-LT"/>
        </w:rPr>
        <w:t>)</w:t>
      </w:r>
      <w:r w:rsidRPr="000C4D95">
        <w:rPr>
          <w:b/>
          <w:sz w:val="22"/>
          <w:szCs w:val="22"/>
          <w:lang w:val="lt-LT"/>
        </w:rPr>
        <w:t xml:space="preserve"> </w:t>
      </w:r>
    </w:p>
    <w:p w14:paraId="7A67867C" w14:textId="77777777" w:rsidR="00F810E8" w:rsidRPr="000C4D95" w:rsidRDefault="00F810E8" w:rsidP="000C4D95">
      <w:pPr>
        <w:rPr>
          <w:sz w:val="22"/>
          <w:szCs w:val="22"/>
          <w:lang w:val="lt-LT"/>
        </w:rPr>
      </w:pPr>
    </w:p>
    <w:p w14:paraId="0955EA8E" w14:textId="02F243AA" w:rsidR="00406804" w:rsidRPr="000C4D95" w:rsidRDefault="00406804" w:rsidP="000C4D95">
      <w:pPr>
        <w:pStyle w:val="Pagrindinistekstas"/>
        <w:spacing w:after="0"/>
        <w:rPr>
          <w:sz w:val="22"/>
          <w:szCs w:val="22"/>
          <w:highlight w:val="lightGray"/>
          <w:lang w:val="lt-LT"/>
        </w:rPr>
      </w:pPr>
      <w:r w:rsidRPr="000C4D95">
        <w:rPr>
          <w:sz w:val="22"/>
          <w:szCs w:val="22"/>
          <w:highlight w:val="lightGray"/>
          <w:lang w:val="lt-LT"/>
        </w:rPr>
        <w:t>N14</w:t>
      </w:r>
    </w:p>
    <w:p w14:paraId="231A7E64" w14:textId="1C123DCF" w:rsidR="00406804" w:rsidRPr="000C4D95" w:rsidRDefault="00DA0E84" w:rsidP="000C4D95">
      <w:pPr>
        <w:pStyle w:val="Pagrindinistekstas"/>
        <w:spacing w:after="0"/>
        <w:rPr>
          <w:sz w:val="22"/>
          <w:szCs w:val="22"/>
          <w:highlight w:val="lightGray"/>
          <w:lang w:val="lt-LT"/>
        </w:rPr>
      </w:pPr>
      <w:r w:rsidRPr="000C4D95">
        <w:rPr>
          <w:sz w:val="22"/>
          <w:szCs w:val="22"/>
          <w:highlight w:val="lightGray"/>
          <w:lang w:val="lt-LT"/>
        </w:rPr>
        <w:t>LT/L/18/0807/002</w:t>
      </w:r>
    </w:p>
    <w:p w14:paraId="34967F84" w14:textId="77777777" w:rsidR="00406804" w:rsidRPr="000C4D95" w:rsidRDefault="00406804" w:rsidP="000C4D95">
      <w:pPr>
        <w:pStyle w:val="Pagrindinistekstas"/>
        <w:spacing w:after="0"/>
        <w:rPr>
          <w:sz w:val="22"/>
          <w:szCs w:val="22"/>
          <w:highlight w:val="lightGray"/>
          <w:lang w:val="lt-LT"/>
        </w:rPr>
      </w:pPr>
    </w:p>
    <w:p w14:paraId="2D11DE8B" w14:textId="6067CDFA" w:rsidR="00406804" w:rsidRPr="000C4D95" w:rsidRDefault="00406804" w:rsidP="000C4D95">
      <w:pPr>
        <w:pStyle w:val="Pagrindinistekstas"/>
        <w:spacing w:after="0"/>
        <w:rPr>
          <w:sz w:val="22"/>
          <w:szCs w:val="22"/>
          <w:lang w:val="lt-LT"/>
        </w:rPr>
      </w:pPr>
      <w:r w:rsidRPr="000C4D95">
        <w:rPr>
          <w:sz w:val="22"/>
          <w:szCs w:val="22"/>
          <w:highlight w:val="lightGray"/>
          <w:lang w:val="lt-LT"/>
        </w:rPr>
        <w:t>N28</w:t>
      </w:r>
    </w:p>
    <w:p w14:paraId="0B9771B8" w14:textId="02D9EE7E" w:rsidR="00356627" w:rsidRPr="000C4D95" w:rsidRDefault="00356627" w:rsidP="000C4D95">
      <w:pPr>
        <w:pStyle w:val="Pagrindinistekstas"/>
        <w:spacing w:after="0"/>
        <w:rPr>
          <w:sz w:val="22"/>
          <w:szCs w:val="22"/>
          <w:lang w:val="lt-LT"/>
        </w:rPr>
      </w:pPr>
      <w:r w:rsidRPr="000C4D95">
        <w:rPr>
          <w:sz w:val="22"/>
          <w:szCs w:val="22"/>
          <w:lang w:val="lt-LT"/>
        </w:rPr>
        <w:t>LT/L/18/</w:t>
      </w:r>
      <w:r w:rsidR="00DD23BD" w:rsidRPr="000C4D95">
        <w:rPr>
          <w:sz w:val="22"/>
          <w:szCs w:val="22"/>
          <w:lang w:val="lt-LT"/>
        </w:rPr>
        <w:t>0807/001</w:t>
      </w:r>
    </w:p>
    <w:p w14:paraId="2A4D7DE6" w14:textId="77777777" w:rsidR="00F810E8" w:rsidRDefault="00F810E8" w:rsidP="000C4D95">
      <w:pPr>
        <w:rPr>
          <w:sz w:val="22"/>
          <w:szCs w:val="22"/>
          <w:lang w:val="lt-LT"/>
        </w:rPr>
      </w:pPr>
    </w:p>
    <w:p w14:paraId="293BF8A3" w14:textId="77777777" w:rsidR="00DA41EF" w:rsidRPr="000C4D95" w:rsidRDefault="00DA41EF" w:rsidP="000C4D95">
      <w:pPr>
        <w:rPr>
          <w:sz w:val="22"/>
          <w:szCs w:val="22"/>
          <w:lang w:val="lt-LT"/>
        </w:rPr>
      </w:pPr>
    </w:p>
    <w:p w14:paraId="79E3BB71" w14:textId="77777777" w:rsidR="00F810E8" w:rsidRPr="000C4D95" w:rsidRDefault="00F810E8" w:rsidP="000C4D95">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0C4D95">
        <w:rPr>
          <w:b/>
          <w:sz w:val="22"/>
          <w:szCs w:val="22"/>
          <w:lang w:val="lt-LT"/>
        </w:rPr>
        <w:t>13.</w:t>
      </w:r>
      <w:r w:rsidRPr="000C4D95">
        <w:rPr>
          <w:b/>
          <w:sz w:val="22"/>
          <w:szCs w:val="22"/>
          <w:lang w:val="lt-LT"/>
        </w:rPr>
        <w:tab/>
      </w:r>
      <w:r w:rsidRPr="000C4D95">
        <w:rPr>
          <w:b/>
          <w:noProof/>
          <w:sz w:val="22"/>
          <w:szCs w:val="22"/>
          <w:lang w:val="lt-LT"/>
        </w:rPr>
        <w:t xml:space="preserve">SERIJOS NUMERIS </w:t>
      </w:r>
    </w:p>
    <w:p w14:paraId="309AC48E" w14:textId="77777777" w:rsidR="00F810E8" w:rsidRPr="000C4D95" w:rsidRDefault="00F810E8" w:rsidP="000C4D95">
      <w:pPr>
        <w:rPr>
          <w:sz w:val="22"/>
          <w:szCs w:val="22"/>
          <w:lang w:val="lt-LT"/>
        </w:rPr>
      </w:pPr>
    </w:p>
    <w:p w14:paraId="3C7341A5" w14:textId="12CCBA62" w:rsidR="00F810E8" w:rsidRPr="000C4D95" w:rsidRDefault="00C94EFC" w:rsidP="000C4D95">
      <w:pPr>
        <w:rPr>
          <w:sz w:val="22"/>
          <w:szCs w:val="22"/>
          <w:lang w:val="lt-LT"/>
        </w:rPr>
      </w:pPr>
      <w:r w:rsidRPr="000C4D95">
        <w:rPr>
          <w:sz w:val="22"/>
          <w:szCs w:val="22"/>
          <w:lang w:val="lt-LT"/>
        </w:rPr>
        <w:t>Lot</w:t>
      </w:r>
      <w:r w:rsidR="007654E5" w:rsidRPr="000C4D95">
        <w:rPr>
          <w:sz w:val="22"/>
          <w:szCs w:val="22"/>
          <w:lang w:val="lt-LT"/>
        </w:rPr>
        <w:t>:</w:t>
      </w:r>
    </w:p>
    <w:p w14:paraId="1729E553" w14:textId="77777777" w:rsidR="00F810E8" w:rsidRDefault="00F810E8" w:rsidP="000C4D95">
      <w:pPr>
        <w:rPr>
          <w:sz w:val="22"/>
          <w:szCs w:val="22"/>
          <w:lang w:val="lt-LT"/>
        </w:rPr>
      </w:pPr>
    </w:p>
    <w:p w14:paraId="399033E8" w14:textId="77777777" w:rsidR="00DA41EF" w:rsidRPr="000C4D95" w:rsidRDefault="00DA41EF" w:rsidP="000C4D95">
      <w:pPr>
        <w:rPr>
          <w:sz w:val="22"/>
          <w:szCs w:val="22"/>
          <w:lang w:val="lt-LT"/>
        </w:rPr>
      </w:pPr>
    </w:p>
    <w:p w14:paraId="3D4F5933" w14:textId="77777777" w:rsidR="00F810E8" w:rsidRPr="000C4D95" w:rsidRDefault="00F810E8" w:rsidP="000C4D95">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0C4D95">
        <w:rPr>
          <w:b/>
          <w:sz w:val="22"/>
          <w:szCs w:val="22"/>
          <w:lang w:val="lt-LT"/>
        </w:rPr>
        <w:t>14.</w:t>
      </w:r>
      <w:r w:rsidRPr="000C4D95">
        <w:rPr>
          <w:b/>
          <w:sz w:val="22"/>
          <w:szCs w:val="22"/>
          <w:lang w:val="lt-LT"/>
        </w:rPr>
        <w:tab/>
      </w:r>
      <w:r w:rsidRPr="000C4D95">
        <w:rPr>
          <w:b/>
          <w:noProof/>
          <w:sz w:val="22"/>
          <w:szCs w:val="22"/>
          <w:lang w:val="lt-LT"/>
        </w:rPr>
        <w:t>PARDAVIMO (IŠDAVIMO) TVARKA</w:t>
      </w:r>
    </w:p>
    <w:p w14:paraId="281DCE46" w14:textId="77777777" w:rsidR="00F810E8" w:rsidRPr="000C4D95" w:rsidRDefault="00F810E8" w:rsidP="000C4D95">
      <w:pPr>
        <w:rPr>
          <w:sz w:val="22"/>
          <w:szCs w:val="22"/>
          <w:lang w:val="lt-LT"/>
        </w:rPr>
      </w:pPr>
    </w:p>
    <w:p w14:paraId="1A7F179E" w14:textId="51195A24" w:rsidR="00F810E8" w:rsidRPr="000C4D95" w:rsidRDefault="00F810E8" w:rsidP="000C4D95">
      <w:pPr>
        <w:rPr>
          <w:sz w:val="22"/>
          <w:szCs w:val="22"/>
          <w:lang w:val="lt-LT"/>
        </w:rPr>
      </w:pPr>
      <w:r w:rsidRPr="000C4D95">
        <w:rPr>
          <w:sz w:val="22"/>
          <w:szCs w:val="22"/>
          <w:lang w:val="lt-LT"/>
        </w:rPr>
        <w:t>Receptinis vaistas</w:t>
      </w:r>
      <w:r w:rsidR="007654E5" w:rsidRPr="000C4D95">
        <w:rPr>
          <w:sz w:val="22"/>
          <w:szCs w:val="22"/>
          <w:lang w:val="lt-LT"/>
        </w:rPr>
        <w:t>.</w:t>
      </w:r>
    </w:p>
    <w:p w14:paraId="2A187EA6" w14:textId="77777777" w:rsidR="00F810E8" w:rsidRDefault="00F810E8" w:rsidP="000C4D95">
      <w:pPr>
        <w:rPr>
          <w:sz w:val="22"/>
          <w:szCs w:val="22"/>
          <w:lang w:val="lt-LT"/>
        </w:rPr>
      </w:pPr>
    </w:p>
    <w:p w14:paraId="78705A06" w14:textId="77777777" w:rsidR="00DA41EF" w:rsidRPr="000C4D95" w:rsidRDefault="00DA41EF" w:rsidP="000C4D95">
      <w:pPr>
        <w:rPr>
          <w:sz w:val="22"/>
          <w:szCs w:val="22"/>
          <w:lang w:val="lt-LT"/>
        </w:rPr>
      </w:pPr>
    </w:p>
    <w:p w14:paraId="08BF7B5A" w14:textId="77777777" w:rsidR="00F810E8" w:rsidRPr="000C4D95" w:rsidRDefault="00F810E8" w:rsidP="000C4D95">
      <w:pPr>
        <w:pBdr>
          <w:top w:val="single" w:sz="4" w:space="2" w:color="auto"/>
          <w:left w:val="single" w:sz="4" w:space="4" w:color="auto"/>
          <w:bottom w:val="single" w:sz="4" w:space="1" w:color="auto"/>
          <w:right w:val="single" w:sz="4" w:space="4" w:color="auto"/>
        </w:pBdr>
        <w:ind w:left="540" w:hanging="540"/>
        <w:outlineLvl w:val="0"/>
        <w:rPr>
          <w:sz w:val="22"/>
          <w:szCs w:val="22"/>
          <w:lang w:val="lt-LT"/>
        </w:rPr>
      </w:pPr>
      <w:r w:rsidRPr="000C4D95">
        <w:rPr>
          <w:b/>
          <w:sz w:val="22"/>
          <w:szCs w:val="22"/>
          <w:lang w:val="lt-LT"/>
        </w:rPr>
        <w:t>15.</w:t>
      </w:r>
      <w:r w:rsidRPr="000C4D95">
        <w:rPr>
          <w:b/>
          <w:sz w:val="22"/>
          <w:szCs w:val="22"/>
          <w:lang w:val="lt-LT"/>
        </w:rPr>
        <w:tab/>
      </w:r>
      <w:r w:rsidRPr="000C4D95">
        <w:rPr>
          <w:b/>
          <w:noProof/>
          <w:sz w:val="22"/>
          <w:szCs w:val="22"/>
          <w:lang w:val="lt-LT"/>
        </w:rPr>
        <w:t>VARTOJIMO INSTRUKCIJA</w:t>
      </w:r>
    </w:p>
    <w:p w14:paraId="34EBE564" w14:textId="77777777" w:rsidR="00F810E8" w:rsidRPr="000C4D95" w:rsidRDefault="00F810E8" w:rsidP="000C4D95">
      <w:pPr>
        <w:rPr>
          <w:sz w:val="22"/>
          <w:szCs w:val="22"/>
          <w:lang w:val="lt-LT"/>
        </w:rPr>
      </w:pPr>
    </w:p>
    <w:p w14:paraId="58CC01EC" w14:textId="77777777" w:rsidR="00F810E8" w:rsidRPr="000C4D95" w:rsidRDefault="00F810E8" w:rsidP="000C4D95">
      <w:pPr>
        <w:rPr>
          <w:sz w:val="22"/>
          <w:szCs w:val="22"/>
          <w:lang w:val="lt-LT"/>
        </w:rPr>
      </w:pPr>
    </w:p>
    <w:p w14:paraId="25729759" w14:textId="77777777" w:rsidR="00F810E8" w:rsidRPr="000C4D95" w:rsidRDefault="00F810E8" w:rsidP="000C4D95">
      <w:pPr>
        <w:pBdr>
          <w:top w:val="single" w:sz="4" w:space="1" w:color="auto"/>
          <w:left w:val="single" w:sz="4" w:space="4" w:color="auto"/>
          <w:bottom w:val="single" w:sz="4" w:space="0" w:color="auto"/>
          <w:right w:val="single" w:sz="4" w:space="4" w:color="auto"/>
        </w:pBdr>
        <w:ind w:left="540" w:hanging="540"/>
        <w:rPr>
          <w:color w:val="008000"/>
          <w:sz w:val="22"/>
          <w:szCs w:val="22"/>
          <w:lang w:val="lt-LT"/>
        </w:rPr>
      </w:pPr>
      <w:r w:rsidRPr="000C4D95">
        <w:rPr>
          <w:b/>
          <w:sz w:val="22"/>
          <w:szCs w:val="22"/>
          <w:lang w:val="lt-LT"/>
        </w:rPr>
        <w:t>16.</w:t>
      </w:r>
      <w:r w:rsidRPr="000C4D95">
        <w:rPr>
          <w:b/>
          <w:sz w:val="22"/>
          <w:szCs w:val="22"/>
          <w:lang w:val="lt-LT"/>
        </w:rPr>
        <w:tab/>
      </w:r>
      <w:r w:rsidRPr="000C4D95">
        <w:rPr>
          <w:b/>
          <w:noProof/>
          <w:sz w:val="22"/>
          <w:szCs w:val="22"/>
          <w:lang w:val="lt-LT"/>
        </w:rPr>
        <w:t>INFORMACIJA BRAILIO RAŠTU</w:t>
      </w:r>
    </w:p>
    <w:p w14:paraId="3824F84A" w14:textId="77777777" w:rsidR="00F810E8" w:rsidRPr="000C4D95" w:rsidRDefault="00F810E8" w:rsidP="000C4D95">
      <w:pPr>
        <w:rPr>
          <w:sz w:val="22"/>
          <w:szCs w:val="22"/>
          <w:lang w:val="lt-LT"/>
        </w:rPr>
      </w:pPr>
    </w:p>
    <w:p w14:paraId="7D56093E" w14:textId="57227C94" w:rsidR="00F810E8" w:rsidRPr="000C4D95" w:rsidRDefault="00C94EFC" w:rsidP="000C4D95">
      <w:pPr>
        <w:rPr>
          <w:bCs/>
          <w:sz w:val="22"/>
          <w:szCs w:val="22"/>
          <w:lang w:val="lt-LT"/>
        </w:rPr>
      </w:pPr>
      <w:proofErr w:type="spellStart"/>
      <w:r w:rsidRPr="000C4D95">
        <w:rPr>
          <w:bCs/>
          <w:sz w:val="22"/>
          <w:szCs w:val="22"/>
          <w:lang w:val="lt-LT"/>
        </w:rPr>
        <w:t>n</w:t>
      </w:r>
      <w:r w:rsidR="00F810E8" w:rsidRPr="000C4D95">
        <w:rPr>
          <w:bCs/>
          <w:sz w:val="22"/>
          <w:szCs w:val="22"/>
          <w:lang w:val="lt-LT"/>
        </w:rPr>
        <w:t>exium</w:t>
      </w:r>
      <w:proofErr w:type="spellEnd"/>
      <w:r w:rsidR="00F810E8" w:rsidRPr="000C4D95">
        <w:rPr>
          <w:bCs/>
          <w:sz w:val="22"/>
          <w:szCs w:val="22"/>
          <w:lang w:val="lt-LT"/>
        </w:rPr>
        <w:t xml:space="preserve"> 20 mg</w:t>
      </w:r>
    </w:p>
    <w:p w14:paraId="68AD91F9" w14:textId="77777777" w:rsidR="00F810E8" w:rsidRPr="000C4D95" w:rsidRDefault="00F810E8" w:rsidP="000C4D95">
      <w:pPr>
        <w:rPr>
          <w:bCs/>
          <w:sz w:val="22"/>
          <w:szCs w:val="22"/>
          <w:lang w:val="lt-LT"/>
        </w:rPr>
      </w:pPr>
    </w:p>
    <w:p w14:paraId="65C5E06F" w14:textId="77777777" w:rsidR="00F810E8" w:rsidRPr="000C4D95" w:rsidRDefault="00F810E8" w:rsidP="000C4D95">
      <w:pPr>
        <w:rPr>
          <w:bCs/>
          <w:sz w:val="22"/>
          <w:szCs w:val="22"/>
          <w:lang w:val="lt-LT"/>
        </w:rPr>
      </w:pPr>
    </w:p>
    <w:p w14:paraId="73400080" w14:textId="77777777" w:rsidR="00F810E8" w:rsidRPr="000C4D95" w:rsidRDefault="00F810E8" w:rsidP="000C4D95">
      <w:pPr>
        <w:pBdr>
          <w:top w:val="single" w:sz="4" w:space="1" w:color="auto"/>
          <w:left w:val="single" w:sz="4" w:space="4" w:color="auto"/>
          <w:bottom w:val="single" w:sz="4" w:space="1" w:color="auto"/>
          <w:right w:val="single" w:sz="4" w:space="4" w:color="auto"/>
        </w:pBdr>
        <w:tabs>
          <w:tab w:val="left" w:pos="540"/>
        </w:tabs>
        <w:jc w:val="both"/>
        <w:rPr>
          <w:b/>
          <w:sz w:val="22"/>
          <w:szCs w:val="22"/>
          <w:lang w:val="lt-LT"/>
        </w:rPr>
      </w:pPr>
      <w:r w:rsidRPr="000C4D95">
        <w:rPr>
          <w:b/>
          <w:sz w:val="22"/>
          <w:szCs w:val="22"/>
          <w:lang w:val="lt-LT"/>
        </w:rPr>
        <w:t>17.</w:t>
      </w:r>
      <w:r w:rsidRPr="000C4D95">
        <w:rPr>
          <w:b/>
          <w:sz w:val="22"/>
          <w:szCs w:val="22"/>
          <w:lang w:val="lt-LT"/>
        </w:rPr>
        <w:tab/>
        <w:t>UNIKALUS IDENTIFIKATORIUS – 2D BRŪKŠNINIS KODAS</w:t>
      </w:r>
    </w:p>
    <w:p w14:paraId="79602A34" w14:textId="77777777" w:rsidR="00F810E8" w:rsidRPr="000C4D95" w:rsidRDefault="00F810E8" w:rsidP="000C4D95">
      <w:pPr>
        <w:jc w:val="both"/>
        <w:rPr>
          <w:iCs/>
          <w:sz w:val="22"/>
          <w:szCs w:val="22"/>
          <w:lang w:val="lt-LT" w:eastAsia="x-none" w:bidi="lo-LA"/>
        </w:rPr>
      </w:pPr>
    </w:p>
    <w:p w14:paraId="794008E5" w14:textId="77777777" w:rsidR="00F810E8" w:rsidRPr="000C4D95" w:rsidRDefault="00F810E8" w:rsidP="000C4D95">
      <w:pPr>
        <w:jc w:val="both"/>
        <w:rPr>
          <w:iCs/>
          <w:sz w:val="22"/>
          <w:szCs w:val="22"/>
          <w:lang w:val="lt-LT" w:eastAsia="x-none" w:bidi="lo-LA"/>
        </w:rPr>
      </w:pPr>
      <w:r w:rsidRPr="000C4D95">
        <w:rPr>
          <w:iCs/>
          <w:sz w:val="22"/>
          <w:szCs w:val="22"/>
          <w:highlight w:val="lightGray"/>
          <w:lang w:val="lt-LT" w:eastAsia="x-none" w:bidi="lo-LA"/>
        </w:rPr>
        <w:t>2D brūkšninis kodas su nurodytu unikaliu identifikatoriumi.</w:t>
      </w:r>
    </w:p>
    <w:p w14:paraId="28A22AB6" w14:textId="77777777" w:rsidR="00F810E8" w:rsidRPr="000C4D95" w:rsidRDefault="00F810E8" w:rsidP="000C4D95">
      <w:pPr>
        <w:jc w:val="both"/>
        <w:rPr>
          <w:iCs/>
          <w:sz w:val="22"/>
          <w:szCs w:val="22"/>
          <w:lang w:val="lt-LT" w:eastAsia="x-none" w:bidi="lo-LA"/>
        </w:rPr>
      </w:pPr>
    </w:p>
    <w:p w14:paraId="704D42C9" w14:textId="77777777" w:rsidR="00F810E8" w:rsidRPr="000C4D95" w:rsidRDefault="00F810E8" w:rsidP="000C4D95">
      <w:pPr>
        <w:jc w:val="both"/>
        <w:rPr>
          <w:iCs/>
          <w:sz w:val="22"/>
          <w:szCs w:val="22"/>
          <w:lang w:val="lt-LT" w:eastAsia="x-none" w:bidi="lo-LA"/>
        </w:rPr>
      </w:pPr>
    </w:p>
    <w:p w14:paraId="5F07FB79" w14:textId="77777777" w:rsidR="00F810E8" w:rsidRPr="000C4D95" w:rsidRDefault="00F810E8" w:rsidP="000C4D95">
      <w:pPr>
        <w:pBdr>
          <w:top w:val="single" w:sz="4" w:space="1" w:color="auto"/>
          <w:left w:val="single" w:sz="4" w:space="4" w:color="auto"/>
          <w:bottom w:val="single" w:sz="4" w:space="1" w:color="auto"/>
          <w:right w:val="single" w:sz="4" w:space="4" w:color="auto"/>
        </w:pBdr>
        <w:tabs>
          <w:tab w:val="left" w:pos="540"/>
        </w:tabs>
        <w:jc w:val="both"/>
        <w:rPr>
          <w:b/>
          <w:sz w:val="22"/>
          <w:szCs w:val="22"/>
          <w:lang w:val="lt-LT"/>
        </w:rPr>
      </w:pPr>
      <w:r w:rsidRPr="000C4D95">
        <w:rPr>
          <w:b/>
          <w:sz w:val="22"/>
          <w:szCs w:val="22"/>
          <w:lang w:val="lt-LT"/>
        </w:rPr>
        <w:t>18.</w:t>
      </w:r>
      <w:r w:rsidRPr="000C4D95">
        <w:rPr>
          <w:b/>
          <w:sz w:val="22"/>
          <w:szCs w:val="22"/>
          <w:lang w:val="lt-LT"/>
        </w:rPr>
        <w:tab/>
        <w:t>UNIKALUS IDENTIFIKATORIUS – ŽMONĖMS SUPRANTAMI DUOMENYS</w:t>
      </w:r>
    </w:p>
    <w:p w14:paraId="504744DF" w14:textId="77777777" w:rsidR="00F810E8" w:rsidRPr="000C4D95" w:rsidRDefault="00F810E8" w:rsidP="000C4D95">
      <w:pPr>
        <w:jc w:val="both"/>
        <w:rPr>
          <w:iCs/>
          <w:sz w:val="22"/>
          <w:szCs w:val="22"/>
          <w:lang w:val="lt-LT" w:eastAsia="x-none" w:bidi="lo-LA"/>
        </w:rPr>
      </w:pPr>
    </w:p>
    <w:p w14:paraId="5929F8C6" w14:textId="10F96B48" w:rsidR="00F810E8" w:rsidRPr="000C4D95" w:rsidRDefault="00F810E8" w:rsidP="000C4D95">
      <w:pPr>
        <w:jc w:val="both"/>
        <w:rPr>
          <w:iCs/>
          <w:sz w:val="22"/>
          <w:szCs w:val="22"/>
          <w:lang w:val="lt-LT" w:eastAsia="x-none" w:bidi="lo-LA"/>
        </w:rPr>
      </w:pPr>
      <w:r w:rsidRPr="000C4D95">
        <w:rPr>
          <w:iCs/>
          <w:sz w:val="22"/>
          <w:szCs w:val="22"/>
          <w:lang w:val="lt-LT" w:eastAsia="x-none" w:bidi="lo-LA"/>
        </w:rPr>
        <w:t>PC</w:t>
      </w:r>
      <w:r w:rsidR="00C94EFC" w:rsidRPr="000C4D95">
        <w:rPr>
          <w:iCs/>
          <w:sz w:val="22"/>
          <w:szCs w:val="22"/>
          <w:lang w:val="lt-LT" w:eastAsia="x-none" w:bidi="lo-LA"/>
        </w:rPr>
        <w:t>:</w:t>
      </w:r>
    </w:p>
    <w:p w14:paraId="3A39B4FF" w14:textId="4B955D02" w:rsidR="00F810E8" w:rsidRPr="000C4D95" w:rsidRDefault="00F810E8" w:rsidP="000C4D95">
      <w:pPr>
        <w:jc w:val="both"/>
        <w:rPr>
          <w:iCs/>
          <w:sz w:val="22"/>
          <w:szCs w:val="22"/>
          <w:lang w:val="lt-LT" w:eastAsia="x-none" w:bidi="lo-LA"/>
        </w:rPr>
      </w:pPr>
      <w:r w:rsidRPr="000C4D95">
        <w:rPr>
          <w:iCs/>
          <w:sz w:val="22"/>
          <w:szCs w:val="22"/>
          <w:lang w:val="lt-LT" w:eastAsia="x-none" w:bidi="lo-LA"/>
        </w:rPr>
        <w:t>SN:</w:t>
      </w:r>
      <w:r w:rsidR="000F1342" w:rsidRPr="000C4D95">
        <w:rPr>
          <w:iCs/>
          <w:sz w:val="22"/>
          <w:szCs w:val="22"/>
          <w:lang w:val="lt-LT" w:eastAsia="x-none" w:bidi="lo-LA"/>
        </w:rPr>
        <w:t xml:space="preserve"> </w:t>
      </w:r>
    </w:p>
    <w:p w14:paraId="04C4995C" w14:textId="027A2BC8" w:rsidR="0062465A" w:rsidRPr="000C4D95" w:rsidRDefault="00F810E8" w:rsidP="000C4D95">
      <w:pPr>
        <w:jc w:val="both"/>
        <w:rPr>
          <w:iCs/>
          <w:sz w:val="22"/>
          <w:szCs w:val="22"/>
          <w:lang w:val="lt-LT" w:eastAsia="x-none" w:bidi="lo-LA"/>
        </w:rPr>
      </w:pPr>
      <w:r w:rsidRPr="000C4D95">
        <w:rPr>
          <w:iCs/>
          <w:sz w:val="22"/>
          <w:szCs w:val="22"/>
          <w:highlight w:val="lightGray"/>
          <w:lang w:val="lt-LT" w:eastAsia="x-none" w:bidi="lo-LA"/>
        </w:rPr>
        <w:t>NN:</w:t>
      </w:r>
    </w:p>
    <w:p w14:paraId="58B45ED1" w14:textId="77777777" w:rsidR="007654E5" w:rsidRPr="000C4D95" w:rsidRDefault="007654E5" w:rsidP="000C4D95">
      <w:pPr>
        <w:jc w:val="both"/>
        <w:rPr>
          <w:bCs/>
          <w:sz w:val="22"/>
          <w:szCs w:val="22"/>
          <w:lang w:val="lt-LT"/>
        </w:rPr>
      </w:pPr>
      <w:r w:rsidRPr="000C4D95">
        <w:rPr>
          <w:bCs/>
          <w:sz w:val="22"/>
          <w:szCs w:val="22"/>
          <w:lang w:val="lt-LT"/>
        </w:rPr>
        <w:t>--------------------------------------------------------------------------------------------------------------------------</w:t>
      </w:r>
    </w:p>
    <w:p w14:paraId="255454B2" w14:textId="1FD08D15" w:rsidR="007654E5" w:rsidRPr="000C4D95" w:rsidRDefault="007654E5" w:rsidP="000C4D95">
      <w:pPr>
        <w:jc w:val="both"/>
        <w:rPr>
          <w:bCs/>
          <w:sz w:val="22"/>
          <w:szCs w:val="22"/>
          <w:lang w:val="lt-LT"/>
        </w:rPr>
      </w:pPr>
      <w:r w:rsidRPr="000C4D95">
        <w:rPr>
          <w:bCs/>
          <w:sz w:val="22"/>
          <w:szCs w:val="22"/>
          <w:lang w:val="lt-LT"/>
        </w:rPr>
        <w:t>Gamintojas:</w:t>
      </w:r>
      <w:r w:rsidR="00C94EFC" w:rsidRPr="000C4D95">
        <w:rPr>
          <w:bCs/>
          <w:sz w:val="22"/>
          <w:szCs w:val="22"/>
          <w:lang w:val="lt-LT"/>
        </w:rPr>
        <w:t xml:space="preserve"> </w:t>
      </w:r>
      <w:r w:rsidRPr="000C4D95">
        <w:rPr>
          <w:bCs/>
          <w:sz w:val="22"/>
          <w:szCs w:val="22"/>
          <w:lang w:val="lt-LT"/>
        </w:rPr>
        <w:t>AstraZeneca AB</w:t>
      </w:r>
      <w:r w:rsidR="00C94EFC" w:rsidRPr="000C4D95">
        <w:rPr>
          <w:bCs/>
          <w:sz w:val="22"/>
          <w:szCs w:val="22"/>
          <w:lang w:val="lt-LT"/>
        </w:rPr>
        <w:t xml:space="preserve">, </w:t>
      </w:r>
      <w:r w:rsidR="00A344AE" w:rsidRPr="000C4D95">
        <w:rPr>
          <w:noProof/>
          <w:sz w:val="22"/>
          <w:szCs w:val="22"/>
          <w:lang w:val="lt-LT"/>
        </w:rPr>
        <w:t>Gärtunavägen, SE-15</w:t>
      </w:r>
      <w:r w:rsidR="001D2A54" w:rsidRPr="000C4D95">
        <w:rPr>
          <w:noProof/>
          <w:sz w:val="22"/>
          <w:szCs w:val="22"/>
          <w:lang w:val="lt-LT"/>
        </w:rPr>
        <w:t>2 57</w:t>
      </w:r>
      <w:r w:rsidR="00A344AE" w:rsidRPr="000C4D95">
        <w:rPr>
          <w:noProof/>
          <w:sz w:val="22"/>
          <w:szCs w:val="22"/>
          <w:lang w:val="lt-LT"/>
        </w:rPr>
        <w:t xml:space="preserve"> Södertälje,</w:t>
      </w:r>
      <w:r w:rsidR="00C94EFC" w:rsidRPr="000C4D95">
        <w:rPr>
          <w:bCs/>
          <w:sz w:val="22"/>
          <w:szCs w:val="22"/>
          <w:lang w:val="lt-LT"/>
        </w:rPr>
        <w:t xml:space="preserve"> </w:t>
      </w:r>
      <w:r w:rsidRPr="000C4D95">
        <w:rPr>
          <w:bCs/>
          <w:sz w:val="22"/>
          <w:szCs w:val="22"/>
          <w:lang w:val="lt-LT"/>
        </w:rPr>
        <w:t>Švedija</w:t>
      </w:r>
      <w:r w:rsidR="00C94EFC" w:rsidRPr="000C4D95">
        <w:rPr>
          <w:bCs/>
          <w:sz w:val="22"/>
          <w:szCs w:val="22"/>
          <w:lang w:val="lt-LT"/>
        </w:rPr>
        <w:t xml:space="preserve"> </w:t>
      </w:r>
      <w:r w:rsidR="00D922AF" w:rsidRPr="000C4D95">
        <w:rPr>
          <w:bCs/>
          <w:sz w:val="22"/>
          <w:szCs w:val="22"/>
          <w:lang w:val="lt-LT"/>
        </w:rPr>
        <w:t xml:space="preserve">arba </w:t>
      </w:r>
      <w:r w:rsidR="00D922AF" w:rsidRPr="000C4D95">
        <w:rPr>
          <w:noProof/>
          <w:sz w:val="22"/>
          <w:szCs w:val="22"/>
          <w:lang w:val="lt-LT"/>
        </w:rPr>
        <w:t>Grünenthal GmbH, Zieglerstraße 6, 52078 Aachen, Vokietija</w:t>
      </w:r>
    </w:p>
    <w:p w14:paraId="2F4201F6" w14:textId="77777777" w:rsidR="007654E5" w:rsidRPr="000C4D95" w:rsidRDefault="007654E5" w:rsidP="000C4D95">
      <w:pPr>
        <w:jc w:val="both"/>
        <w:rPr>
          <w:bCs/>
          <w:sz w:val="22"/>
          <w:szCs w:val="22"/>
          <w:lang w:val="lt-LT"/>
        </w:rPr>
      </w:pPr>
    </w:p>
    <w:p w14:paraId="523D23F5" w14:textId="316621B7" w:rsidR="005C402D" w:rsidRPr="000C4D95" w:rsidRDefault="005C402D" w:rsidP="000C4D95">
      <w:pPr>
        <w:jc w:val="both"/>
        <w:rPr>
          <w:bCs/>
          <w:sz w:val="22"/>
          <w:szCs w:val="22"/>
          <w:lang w:val="lt-LT"/>
        </w:rPr>
      </w:pPr>
      <w:r w:rsidRPr="000C4D95">
        <w:rPr>
          <w:bCs/>
          <w:sz w:val="22"/>
          <w:szCs w:val="22"/>
          <w:lang w:val="lt-LT"/>
        </w:rPr>
        <w:t>Perpakavo</w:t>
      </w:r>
      <w:r w:rsidR="00D314DE" w:rsidRPr="000C4D95">
        <w:rPr>
          <w:bCs/>
          <w:sz w:val="22"/>
          <w:szCs w:val="22"/>
          <w:lang w:val="lt-LT"/>
        </w:rPr>
        <w:t xml:space="preserve"> </w:t>
      </w:r>
      <w:r w:rsidRPr="000C4D95">
        <w:rPr>
          <w:bCs/>
          <w:sz w:val="22"/>
          <w:szCs w:val="22"/>
          <w:lang w:val="lt-LT"/>
        </w:rPr>
        <w:t>UAB „ENTAFARMA</w:t>
      </w:r>
      <w:r w:rsidR="00D314DE" w:rsidRPr="000C4D95">
        <w:rPr>
          <w:bCs/>
          <w:sz w:val="22"/>
          <w:szCs w:val="22"/>
          <w:lang w:val="lt-LT"/>
        </w:rPr>
        <w:t>“</w:t>
      </w:r>
      <w:r w:rsidRPr="000C4D95">
        <w:rPr>
          <w:bCs/>
          <w:sz w:val="22"/>
          <w:szCs w:val="22"/>
          <w:lang w:val="lt-LT"/>
        </w:rPr>
        <w:t xml:space="preserve">, </w:t>
      </w:r>
      <w:proofErr w:type="spellStart"/>
      <w:r w:rsidRPr="000C4D95">
        <w:rPr>
          <w:bCs/>
          <w:sz w:val="22"/>
          <w:szCs w:val="22"/>
          <w:lang w:val="lt-LT"/>
        </w:rPr>
        <w:t>Klonėnų</w:t>
      </w:r>
      <w:proofErr w:type="spellEnd"/>
      <w:r w:rsidRPr="000C4D95">
        <w:rPr>
          <w:bCs/>
          <w:sz w:val="22"/>
          <w:szCs w:val="22"/>
          <w:lang w:val="lt-LT"/>
        </w:rPr>
        <w:t xml:space="preserve"> vs. 1, LT-19156 Širvintų r. sav., Lietuva</w:t>
      </w:r>
    </w:p>
    <w:p w14:paraId="28942495" w14:textId="362846EB" w:rsidR="005C402D" w:rsidRPr="000C4D95" w:rsidRDefault="005C402D" w:rsidP="000C4D95">
      <w:pPr>
        <w:jc w:val="both"/>
        <w:rPr>
          <w:bCs/>
          <w:sz w:val="22"/>
          <w:szCs w:val="22"/>
          <w:highlight w:val="lightGray"/>
          <w:lang w:val="lt-LT"/>
        </w:rPr>
      </w:pPr>
      <w:r w:rsidRPr="000C4D95">
        <w:rPr>
          <w:bCs/>
          <w:sz w:val="22"/>
          <w:szCs w:val="22"/>
          <w:highlight w:val="lightGray"/>
          <w:lang w:val="lt-LT"/>
        </w:rPr>
        <w:t>Lietuvos ir Norvegijos UAB „</w:t>
      </w:r>
      <w:proofErr w:type="spellStart"/>
      <w:r w:rsidRPr="000C4D95">
        <w:rPr>
          <w:bCs/>
          <w:sz w:val="22"/>
          <w:szCs w:val="22"/>
          <w:highlight w:val="lightGray"/>
          <w:lang w:val="lt-LT"/>
        </w:rPr>
        <w:t>Norfachema</w:t>
      </w:r>
      <w:proofErr w:type="spellEnd"/>
      <w:r w:rsidR="00D314DE" w:rsidRPr="000C4D95">
        <w:rPr>
          <w:bCs/>
          <w:sz w:val="22"/>
          <w:szCs w:val="22"/>
          <w:highlight w:val="lightGray"/>
          <w:lang w:val="lt-LT"/>
        </w:rPr>
        <w:t>“</w:t>
      </w:r>
      <w:r w:rsidRPr="000C4D95">
        <w:rPr>
          <w:bCs/>
          <w:sz w:val="22"/>
          <w:szCs w:val="22"/>
          <w:highlight w:val="lightGray"/>
          <w:lang w:val="lt-LT"/>
        </w:rPr>
        <w:t>, Vytauto g. 6, LT-55175 Jonava, Lietuva</w:t>
      </w:r>
    </w:p>
    <w:p w14:paraId="5D9783A5" w14:textId="77777777" w:rsidR="00C94EFC" w:rsidRPr="000C4D95" w:rsidRDefault="00C94EFC" w:rsidP="000C4D95">
      <w:pPr>
        <w:jc w:val="both"/>
        <w:rPr>
          <w:bCs/>
          <w:sz w:val="22"/>
          <w:szCs w:val="22"/>
          <w:lang w:val="lt-LT"/>
        </w:rPr>
      </w:pPr>
    </w:p>
    <w:p w14:paraId="5D8147FB" w14:textId="7F32AE12" w:rsidR="00D545C1" w:rsidRPr="000C4D95" w:rsidRDefault="007654E5" w:rsidP="000C4D95">
      <w:pPr>
        <w:jc w:val="both"/>
        <w:rPr>
          <w:bCs/>
          <w:sz w:val="22"/>
          <w:szCs w:val="22"/>
          <w:highlight w:val="lightGray"/>
          <w:lang w:val="lt-LT"/>
        </w:rPr>
      </w:pPr>
      <w:r w:rsidRPr="000C4D95">
        <w:rPr>
          <w:bCs/>
          <w:sz w:val="22"/>
          <w:szCs w:val="22"/>
          <w:highlight w:val="lightGray"/>
          <w:lang w:val="lt-LT"/>
        </w:rPr>
        <w:t>Perpak</w:t>
      </w:r>
      <w:r w:rsidR="005C402D" w:rsidRPr="000C4D95">
        <w:rPr>
          <w:bCs/>
          <w:sz w:val="22"/>
          <w:szCs w:val="22"/>
          <w:highlight w:val="lightGray"/>
          <w:lang w:val="lt-LT"/>
        </w:rPr>
        <w:t>avimo</w:t>
      </w:r>
      <w:r w:rsidRPr="000C4D95">
        <w:rPr>
          <w:bCs/>
          <w:sz w:val="22"/>
          <w:szCs w:val="22"/>
          <w:highlight w:val="lightGray"/>
          <w:lang w:val="lt-LT"/>
        </w:rPr>
        <w:t xml:space="preserve"> serija:</w:t>
      </w:r>
      <w:r w:rsidR="00D545C1" w:rsidRPr="000C4D95">
        <w:rPr>
          <w:bCs/>
          <w:sz w:val="22"/>
          <w:szCs w:val="22"/>
          <w:highlight w:val="lightGray"/>
          <w:lang w:val="lt-LT"/>
        </w:rPr>
        <w:br w:type="page"/>
      </w:r>
    </w:p>
    <w:p w14:paraId="7A576264" w14:textId="77777777" w:rsidR="00D545C1" w:rsidRPr="000C4D95" w:rsidRDefault="00D545C1" w:rsidP="000C4D95">
      <w:pPr>
        <w:pBdr>
          <w:top w:val="single" w:sz="4" w:space="1" w:color="auto"/>
          <w:left w:val="single" w:sz="4" w:space="4" w:color="auto"/>
          <w:bottom w:val="single" w:sz="4" w:space="1" w:color="auto"/>
          <w:right w:val="single" w:sz="4" w:space="4" w:color="auto"/>
        </w:pBdr>
        <w:tabs>
          <w:tab w:val="left" w:pos="0"/>
        </w:tabs>
        <w:rPr>
          <w:b/>
          <w:sz w:val="22"/>
          <w:szCs w:val="22"/>
          <w:lang w:val="lt-LT"/>
        </w:rPr>
      </w:pPr>
      <w:r w:rsidRPr="000C4D95">
        <w:rPr>
          <w:b/>
          <w:sz w:val="22"/>
          <w:szCs w:val="22"/>
          <w:lang w:val="lt-LT"/>
        </w:rPr>
        <w:lastRenderedPageBreak/>
        <w:t>MINIMALI INFORMACIJA ANT LIZDINIŲ PLOKŠTELIŲ ARBA DVISLUOKSNIŲ JUOSTELIŲ</w:t>
      </w:r>
    </w:p>
    <w:p w14:paraId="0566945D" w14:textId="77777777" w:rsidR="00D545C1" w:rsidRPr="00DA41EF" w:rsidRDefault="00D545C1" w:rsidP="000C4D95">
      <w:pPr>
        <w:pBdr>
          <w:top w:val="single" w:sz="4" w:space="1" w:color="auto"/>
          <w:left w:val="single" w:sz="4" w:space="4" w:color="auto"/>
          <w:bottom w:val="single" w:sz="4" w:space="1" w:color="auto"/>
          <w:right w:val="single" w:sz="4" w:space="4" w:color="auto"/>
        </w:pBdr>
        <w:ind w:left="567" w:hanging="567"/>
        <w:rPr>
          <w:bCs/>
          <w:sz w:val="22"/>
          <w:szCs w:val="22"/>
          <w:lang w:val="lt-LT"/>
        </w:rPr>
      </w:pPr>
    </w:p>
    <w:p w14:paraId="4B5654FA" w14:textId="77777777" w:rsidR="00D545C1" w:rsidRPr="000C4D95" w:rsidRDefault="00D545C1" w:rsidP="000C4D95">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0C4D95">
        <w:rPr>
          <w:b/>
          <w:sz w:val="22"/>
          <w:szCs w:val="22"/>
          <w:lang w:val="lt-LT"/>
        </w:rPr>
        <w:t>LIZDINĖS PLOKŠTELĖS</w:t>
      </w:r>
    </w:p>
    <w:p w14:paraId="4A06E691" w14:textId="77777777" w:rsidR="00D545C1" w:rsidRPr="000C4D95" w:rsidRDefault="00D545C1" w:rsidP="000C4D95">
      <w:pPr>
        <w:rPr>
          <w:sz w:val="22"/>
          <w:szCs w:val="22"/>
          <w:lang w:val="lt-LT"/>
        </w:rPr>
      </w:pPr>
    </w:p>
    <w:p w14:paraId="05C82A29" w14:textId="77777777" w:rsidR="00D545C1" w:rsidRPr="000C4D95" w:rsidRDefault="00D545C1" w:rsidP="000C4D95">
      <w:pPr>
        <w:rPr>
          <w:sz w:val="22"/>
          <w:szCs w:val="22"/>
          <w:lang w:val="lt-LT"/>
        </w:rPr>
      </w:pPr>
    </w:p>
    <w:p w14:paraId="6B06266E" w14:textId="77777777" w:rsidR="00D545C1" w:rsidRPr="000C4D95" w:rsidRDefault="00D545C1" w:rsidP="000C4D95">
      <w:pPr>
        <w:pBdr>
          <w:top w:val="single" w:sz="4" w:space="1" w:color="auto"/>
          <w:left w:val="single" w:sz="4" w:space="4" w:color="auto"/>
          <w:bottom w:val="single" w:sz="4" w:space="1" w:color="auto"/>
          <w:right w:val="single" w:sz="4" w:space="4" w:color="auto"/>
        </w:pBdr>
        <w:outlineLvl w:val="0"/>
        <w:rPr>
          <w:b/>
          <w:sz w:val="22"/>
          <w:szCs w:val="22"/>
          <w:lang w:val="lt-LT"/>
        </w:rPr>
      </w:pPr>
      <w:r w:rsidRPr="000C4D95">
        <w:rPr>
          <w:b/>
          <w:sz w:val="22"/>
          <w:szCs w:val="22"/>
          <w:lang w:val="lt-LT"/>
        </w:rPr>
        <w:t>1.</w:t>
      </w:r>
      <w:r w:rsidRPr="000C4D95">
        <w:rPr>
          <w:b/>
          <w:sz w:val="22"/>
          <w:szCs w:val="22"/>
          <w:lang w:val="lt-LT"/>
        </w:rPr>
        <w:tab/>
      </w:r>
      <w:r w:rsidRPr="000C4D95">
        <w:rPr>
          <w:b/>
          <w:caps/>
          <w:sz w:val="22"/>
          <w:szCs w:val="22"/>
          <w:lang w:val="lt-LT"/>
        </w:rPr>
        <w:t>VAISTINIO</w:t>
      </w:r>
      <w:r w:rsidRPr="000C4D95">
        <w:rPr>
          <w:b/>
          <w:sz w:val="22"/>
          <w:szCs w:val="22"/>
          <w:lang w:val="lt-LT"/>
        </w:rPr>
        <w:t xml:space="preserve"> PREPARATO PAVADINIMAS</w:t>
      </w:r>
    </w:p>
    <w:p w14:paraId="65FD4B5C" w14:textId="339C3927" w:rsidR="00D545C1" w:rsidRPr="000C4D95" w:rsidRDefault="00D545C1" w:rsidP="000C4D95">
      <w:pPr>
        <w:rPr>
          <w:sz w:val="22"/>
          <w:szCs w:val="22"/>
          <w:lang w:val="lt-LT"/>
        </w:rPr>
      </w:pPr>
    </w:p>
    <w:p w14:paraId="1832BE39" w14:textId="77777777" w:rsidR="00D545C1" w:rsidRPr="000C4D95" w:rsidRDefault="00D545C1" w:rsidP="000C4D95">
      <w:pPr>
        <w:pStyle w:val="Porat"/>
        <w:tabs>
          <w:tab w:val="left" w:pos="5040"/>
        </w:tabs>
        <w:rPr>
          <w:sz w:val="22"/>
          <w:szCs w:val="22"/>
          <w:highlight w:val="lightGray"/>
        </w:rPr>
      </w:pPr>
      <w:proofErr w:type="spellStart"/>
      <w:r w:rsidRPr="000C4D95">
        <w:rPr>
          <w:sz w:val="22"/>
          <w:szCs w:val="22"/>
          <w:highlight w:val="lightGray"/>
        </w:rPr>
        <w:t>Nexium</w:t>
      </w:r>
      <w:proofErr w:type="spellEnd"/>
      <w:r w:rsidRPr="000C4D95">
        <w:rPr>
          <w:sz w:val="22"/>
          <w:szCs w:val="22"/>
          <w:highlight w:val="lightGray"/>
        </w:rPr>
        <w:t xml:space="preserve"> 20 mg skrandyje neirios tabletės</w:t>
      </w:r>
    </w:p>
    <w:p w14:paraId="21DF7B05" w14:textId="2C70DC29" w:rsidR="00D545C1" w:rsidRPr="000C4D95" w:rsidRDefault="00680622" w:rsidP="000C4D95">
      <w:pPr>
        <w:pStyle w:val="Pagrindinistekstas"/>
        <w:spacing w:after="0"/>
        <w:rPr>
          <w:sz w:val="22"/>
          <w:szCs w:val="22"/>
          <w:lang w:val="lt-LT"/>
        </w:rPr>
      </w:pPr>
      <w:proofErr w:type="spellStart"/>
      <w:r w:rsidRPr="000C4D95">
        <w:rPr>
          <w:sz w:val="22"/>
          <w:szCs w:val="22"/>
          <w:highlight w:val="lightGray"/>
          <w:lang w:val="lt-LT"/>
        </w:rPr>
        <w:t>e</w:t>
      </w:r>
      <w:r w:rsidR="00D545C1" w:rsidRPr="000C4D95">
        <w:rPr>
          <w:sz w:val="22"/>
          <w:szCs w:val="22"/>
          <w:highlight w:val="lightGray"/>
          <w:lang w:val="lt-LT"/>
        </w:rPr>
        <w:t>zomeprazolas</w:t>
      </w:r>
      <w:proofErr w:type="spellEnd"/>
      <w:r w:rsidR="00D545C1" w:rsidRPr="000C4D95">
        <w:rPr>
          <w:sz w:val="22"/>
          <w:szCs w:val="22"/>
          <w:lang w:val="lt-LT"/>
        </w:rPr>
        <w:t xml:space="preserve"> </w:t>
      </w:r>
    </w:p>
    <w:p w14:paraId="0B495AF2" w14:textId="77777777" w:rsidR="00D545C1" w:rsidRPr="000C4D95" w:rsidRDefault="00D545C1" w:rsidP="000C4D95">
      <w:pPr>
        <w:rPr>
          <w:sz w:val="22"/>
          <w:szCs w:val="22"/>
          <w:lang w:val="lt-LT"/>
        </w:rPr>
      </w:pPr>
    </w:p>
    <w:p w14:paraId="048E872C" w14:textId="77777777" w:rsidR="00D545C1" w:rsidRPr="000C4D95" w:rsidRDefault="00D545C1" w:rsidP="000C4D95">
      <w:pPr>
        <w:rPr>
          <w:sz w:val="22"/>
          <w:szCs w:val="22"/>
          <w:lang w:val="lt-LT"/>
        </w:rPr>
      </w:pPr>
    </w:p>
    <w:p w14:paraId="6AE45BB4" w14:textId="77777777" w:rsidR="00D545C1" w:rsidRPr="000C4D95" w:rsidRDefault="00D545C1" w:rsidP="000C4D95">
      <w:pPr>
        <w:pBdr>
          <w:top w:val="single" w:sz="4" w:space="1" w:color="auto"/>
          <w:left w:val="single" w:sz="4" w:space="4" w:color="auto"/>
          <w:bottom w:val="single" w:sz="4" w:space="1" w:color="auto"/>
          <w:right w:val="single" w:sz="4" w:space="4" w:color="auto"/>
        </w:pBdr>
        <w:outlineLvl w:val="0"/>
        <w:rPr>
          <w:b/>
          <w:sz w:val="22"/>
          <w:szCs w:val="22"/>
          <w:lang w:val="lt-LT"/>
        </w:rPr>
      </w:pPr>
      <w:r w:rsidRPr="000C4D95">
        <w:rPr>
          <w:b/>
          <w:sz w:val="22"/>
          <w:szCs w:val="22"/>
          <w:lang w:val="lt-LT"/>
        </w:rPr>
        <w:t>2.</w:t>
      </w:r>
      <w:r w:rsidRPr="000C4D95">
        <w:rPr>
          <w:b/>
          <w:sz w:val="22"/>
          <w:szCs w:val="22"/>
          <w:lang w:val="lt-LT"/>
        </w:rPr>
        <w:tab/>
      </w:r>
      <w:r w:rsidRPr="000C4D95">
        <w:rPr>
          <w:b/>
          <w:caps/>
          <w:sz w:val="22"/>
          <w:szCs w:val="22"/>
          <w:lang w:val="lt-LT"/>
        </w:rPr>
        <w:t>LYGIAGRETUS IMPORTUOTOJAS</w:t>
      </w:r>
    </w:p>
    <w:p w14:paraId="559EF57C" w14:textId="52BD5DFE" w:rsidR="00D545C1" w:rsidRPr="000C4D95" w:rsidRDefault="00D545C1" w:rsidP="000C4D95">
      <w:pPr>
        <w:rPr>
          <w:sz w:val="22"/>
          <w:szCs w:val="22"/>
          <w:lang w:val="lt-LT"/>
        </w:rPr>
      </w:pPr>
    </w:p>
    <w:p w14:paraId="350495CA" w14:textId="4C73A5EF" w:rsidR="00D545C1" w:rsidRPr="000C4D95" w:rsidRDefault="00D545C1" w:rsidP="000C4D95">
      <w:pPr>
        <w:rPr>
          <w:sz w:val="22"/>
          <w:szCs w:val="22"/>
          <w:lang w:val="lt-LT"/>
        </w:rPr>
      </w:pPr>
      <w:r w:rsidRPr="000C4D95">
        <w:rPr>
          <w:sz w:val="22"/>
          <w:szCs w:val="22"/>
          <w:highlight w:val="lightGray"/>
          <w:lang w:val="lt-LT"/>
        </w:rPr>
        <w:t xml:space="preserve">UAB </w:t>
      </w:r>
      <w:r w:rsidR="00D314DE" w:rsidRPr="000C4D95">
        <w:rPr>
          <w:sz w:val="22"/>
          <w:szCs w:val="22"/>
          <w:highlight w:val="lightGray"/>
          <w:lang w:val="lt-LT"/>
        </w:rPr>
        <w:t>„</w:t>
      </w:r>
      <w:proofErr w:type="spellStart"/>
      <w:r w:rsidRPr="000C4D95">
        <w:rPr>
          <w:sz w:val="22"/>
          <w:szCs w:val="22"/>
          <w:highlight w:val="lightGray"/>
          <w:lang w:val="lt-LT"/>
        </w:rPr>
        <w:t>Lex</w:t>
      </w:r>
      <w:proofErr w:type="spellEnd"/>
      <w:r w:rsidRPr="000C4D95">
        <w:rPr>
          <w:sz w:val="22"/>
          <w:szCs w:val="22"/>
          <w:highlight w:val="lightGray"/>
          <w:lang w:val="lt-LT"/>
        </w:rPr>
        <w:t xml:space="preserve"> ano</w:t>
      </w:r>
      <w:r w:rsidR="00D314DE" w:rsidRPr="000C4D95">
        <w:rPr>
          <w:sz w:val="22"/>
          <w:szCs w:val="22"/>
          <w:highlight w:val="lightGray"/>
          <w:lang w:val="lt-LT"/>
        </w:rPr>
        <w:t>“</w:t>
      </w:r>
    </w:p>
    <w:p w14:paraId="45CBC2FF" w14:textId="77777777" w:rsidR="00D545C1" w:rsidRPr="000C4D95" w:rsidRDefault="00D545C1" w:rsidP="000C4D95">
      <w:pPr>
        <w:rPr>
          <w:sz w:val="22"/>
          <w:szCs w:val="22"/>
          <w:lang w:val="lt-LT"/>
        </w:rPr>
      </w:pPr>
    </w:p>
    <w:p w14:paraId="4E3C81DE" w14:textId="77777777" w:rsidR="00D545C1" w:rsidRPr="000C4D95" w:rsidRDefault="00D545C1" w:rsidP="000C4D95">
      <w:pPr>
        <w:rPr>
          <w:sz w:val="22"/>
          <w:szCs w:val="22"/>
          <w:lang w:val="lt-LT"/>
        </w:rPr>
      </w:pPr>
    </w:p>
    <w:p w14:paraId="024F0A1A" w14:textId="77777777" w:rsidR="00D545C1" w:rsidRPr="000C4D95" w:rsidRDefault="00D545C1" w:rsidP="000C4D95">
      <w:pPr>
        <w:pBdr>
          <w:top w:val="single" w:sz="4" w:space="1" w:color="auto"/>
          <w:left w:val="single" w:sz="4" w:space="4" w:color="auto"/>
          <w:bottom w:val="single" w:sz="4" w:space="2" w:color="auto"/>
          <w:right w:val="single" w:sz="4" w:space="4" w:color="auto"/>
        </w:pBdr>
        <w:outlineLvl w:val="0"/>
        <w:rPr>
          <w:b/>
          <w:sz w:val="22"/>
          <w:szCs w:val="22"/>
          <w:lang w:val="lt-LT"/>
        </w:rPr>
      </w:pPr>
      <w:r w:rsidRPr="000C4D95">
        <w:rPr>
          <w:b/>
          <w:sz w:val="22"/>
          <w:szCs w:val="22"/>
          <w:lang w:val="lt-LT"/>
        </w:rPr>
        <w:t>3.</w:t>
      </w:r>
      <w:r w:rsidRPr="000C4D95">
        <w:rPr>
          <w:b/>
          <w:sz w:val="22"/>
          <w:szCs w:val="22"/>
          <w:lang w:val="lt-LT"/>
        </w:rPr>
        <w:tab/>
        <w:t>TINKAMUMO LAIKAS</w:t>
      </w:r>
    </w:p>
    <w:p w14:paraId="2D4342DD" w14:textId="77777777" w:rsidR="00D545C1" w:rsidRPr="000C4D95" w:rsidRDefault="00D545C1" w:rsidP="000C4D95">
      <w:pPr>
        <w:rPr>
          <w:sz w:val="22"/>
          <w:szCs w:val="22"/>
          <w:lang w:val="lt-LT"/>
        </w:rPr>
      </w:pPr>
    </w:p>
    <w:p w14:paraId="0868F3B4" w14:textId="174C8456" w:rsidR="00D545C1" w:rsidRPr="000C4D95" w:rsidRDefault="00D545C1" w:rsidP="000C4D95">
      <w:pPr>
        <w:rPr>
          <w:sz w:val="22"/>
          <w:szCs w:val="22"/>
          <w:lang w:val="lt-LT"/>
        </w:rPr>
      </w:pPr>
      <w:r w:rsidRPr="000C4D95">
        <w:rPr>
          <w:sz w:val="22"/>
          <w:szCs w:val="22"/>
          <w:highlight w:val="lightGray"/>
          <w:lang w:val="lt-LT"/>
        </w:rPr>
        <w:t>EXP</w:t>
      </w:r>
      <w:r w:rsidR="00D314DE" w:rsidRPr="000C4D95">
        <w:rPr>
          <w:sz w:val="22"/>
          <w:szCs w:val="22"/>
          <w:highlight w:val="lightGray"/>
          <w:lang w:val="lt-LT"/>
        </w:rPr>
        <w:t>:</w:t>
      </w:r>
      <w:r w:rsidRPr="000C4D95">
        <w:rPr>
          <w:sz w:val="22"/>
          <w:szCs w:val="22"/>
          <w:lang w:val="lt-LT"/>
        </w:rPr>
        <w:t xml:space="preserve"> </w:t>
      </w:r>
    </w:p>
    <w:p w14:paraId="3D59FB96" w14:textId="77777777" w:rsidR="00D545C1" w:rsidRPr="000C4D95" w:rsidRDefault="00D545C1" w:rsidP="000C4D95">
      <w:pPr>
        <w:rPr>
          <w:sz w:val="22"/>
          <w:szCs w:val="22"/>
          <w:lang w:val="lt-LT"/>
        </w:rPr>
      </w:pPr>
    </w:p>
    <w:p w14:paraId="40157000" w14:textId="77777777" w:rsidR="00D545C1" w:rsidRPr="000C4D95" w:rsidRDefault="00D545C1" w:rsidP="000C4D95">
      <w:pPr>
        <w:rPr>
          <w:sz w:val="22"/>
          <w:szCs w:val="22"/>
          <w:lang w:val="lt-LT"/>
        </w:rPr>
      </w:pPr>
    </w:p>
    <w:p w14:paraId="117686EC" w14:textId="77777777" w:rsidR="00D545C1" w:rsidRPr="000C4D95" w:rsidRDefault="00D545C1" w:rsidP="000C4D95">
      <w:pPr>
        <w:suppressLineNumbers/>
        <w:pBdr>
          <w:top w:val="single" w:sz="4" w:space="1" w:color="auto"/>
          <w:left w:val="single" w:sz="4" w:space="4" w:color="auto"/>
          <w:bottom w:val="single" w:sz="4" w:space="1" w:color="auto"/>
          <w:right w:val="single" w:sz="4" w:space="4" w:color="auto"/>
        </w:pBdr>
        <w:outlineLvl w:val="0"/>
        <w:rPr>
          <w:b/>
          <w:sz w:val="22"/>
          <w:szCs w:val="22"/>
          <w:lang w:val="lt-LT"/>
        </w:rPr>
      </w:pPr>
      <w:r w:rsidRPr="000C4D95">
        <w:rPr>
          <w:b/>
          <w:sz w:val="22"/>
          <w:szCs w:val="22"/>
          <w:lang w:val="lt-LT"/>
        </w:rPr>
        <w:t>4.</w:t>
      </w:r>
      <w:r w:rsidRPr="000C4D95">
        <w:rPr>
          <w:b/>
          <w:sz w:val="22"/>
          <w:szCs w:val="22"/>
          <w:lang w:val="lt-LT"/>
        </w:rPr>
        <w:tab/>
        <w:t>SERIJOS NUMERIS</w:t>
      </w:r>
    </w:p>
    <w:p w14:paraId="0B22B3D3" w14:textId="77777777" w:rsidR="00D545C1" w:rsidRPr="000C4D95" w:rsidRDefault="00D545C1" w:rsidP="000C4D95">
      <w:pPr>
        <w:rPr>
          <w:sz w:val="22"/>
          <w:szCs w:val="22"/>
          <w:lang w:val="lt-LT"/>
        </w:rPr>
      </w:pPr>
    </w:p>
    <w:p w14:paraId="4D595FF2" w14:textId="4435C9C0" w:rsidR="00D545C1" w:rsidRPr="000C4D95" w:rsidRDefault="00D545C1" w:rsidP="000C4D95">
      <w:pPr>
        <w:rPr>
          <w:sz w:val="22"/>
          <w:szCs w:val="22"/>
          <w:lang w:val="lt-LT"/>
        </w:rPr>
      </w:pPr>
      <w:r w:rsidRPr="000C4D95">
        <w:rPr>
          <w:sz w:val="22"/>
          <w:szCs w:val="22"/>
          <w:highlight w:val="lightGray"/>
          <w:lang w:val="lt-LT"/>
        </w:rPr>
        <w:t>Lot</w:t>
      </w:r>
      <w:r w:rsidR="00D314DE" w:rsidRPr="000C4D95">
        <w:rPr>
          <w:sz w:val="22"/>
          <w:szCs w:val="22"/>
          <w:highlight w:val="lightGray"/>
          <w:lang w:val="lt-LT"/>
        </w:rPr>
        <w:t>:</w:t>
      </w:r>
    </w:p>
    <w:p w14:paraId="78C2ACE3" w14:textId="77777777" w:rsidR="00D545C1" w:rsidRPr="000C4D95" w:rsidRDefault="00D545C1" w:rsidP="000C4D95">
      <w:pPr>
        <w:rPr>
          <w:sz w:val="22"/>
          <w:szCs w:val="22"/>
          <w:lang w:val="lt-LT"/>
        </w:rPr>
      </w:pPr>
    </w:p>
    <w:p w14:paraId="5F6F88D5" w14:textId="77777777" w:rsidR="00D545C1" w:rsidRPr="000C4D95" w:rsidRDefault="00D545C1" w:rsidP="000C4D95">
      <w:pPr>
        <w:rPr>
          <w:sz w:val="22"/>
          <w:szCs w:val="22"/>
          <w:lang w:val="lt-LT"/>
        </w:rPr>
      </w:pPr>
    </w:p>
    <w:p w14:paraId="54E143B2" w14:textId="77777777" w:rsidR="00D545C1" w:rsidRPr="000C4D95" w:rsidRDefault="00D545C1" w:rsidP="000C4D95">
      <w:pPr>
        <w:pBdr>
          <w:top w:val="single" w:sz="4" w:space="1" w:color="auto"/>
          <w:left w:val="single" w:sz="4" w:space="4" w:color="auto"/>
          <w:bottom w:val="single" w:sz="4" w:space="1" w:color="auto"/>
          <w:right w:val="single" w:sz="4" w:space="4" w:color="auto"/>
        </w:pBdr>
        <w:outlineLvl w:val="0"/>
        <w:rPr>
          <w:b/>
          <w:sz w:val="22"/>
          <w:szCs w:val="22"/>
          <w:lang w:val="lt-LT"/>
        </w:rPr>
      </w:pPr>
      <w:r w:rsidRPr="000C4D95">
        <w:rPr>
          <w:b/>
          <w:sz w:val="22"/>
          <w:szCs w:val="22"/>
          <w:lang w:val="lt-LT"/>
        </w:rPr>
        <w:t>5.</w:t>
      </w:r>
      <w:r w:rsidRPr="000C4D95">
        <w:rPr>
          <w:b/>
          <w:sz w:val="22"/>
          <w:szCs w:val="22"/>
          <w:lang w:val="lt-LT"/>
        </w:rPr>
        <w:tab/>
        <w:t>KITA</w:t>
      </w:r>
    </w:p>
    <w:p w14:paraId="60EEE837" w14:textId="77777777" w:rsidR="00D545C1" w:rsidRPr="000C4D95" w:rsidRDefault="00D545C1" w:rsidP="000C4D95">
      <w:pPr>
        <w:rPr>
          <w:noProof/>
          <w:sz w:val="22"/>
          <w:szCs w:val="22"/>
          <w:lang w:val="lt-LT"/>
        </w:rPr>
      </w:pPr>
    </w:p>
    <w:p w14:paraId="12AA0A60" w14:textId="67D12A7B" w:rsidR="00F810E8" w:rsidRPr="000C4D95" w:rsidRDefault="00D314DE" w:rsidP="000C4D95">
      <w:pPr>
        <w:rPr>
          <w:sz w:val="22"/>
          <w:szCs w:val="22"/>
          <w:lang w:val="lt-LT"/>
        </w:rPr>
      </w:pPr>
      <w:r w:rsidRPr="000C4D95">
        <w:rPr>
          <w:iCs/>
          <w:sz w:val="22"/>
          <w:szCs w:val="22"/>
          <w:highlight w:val="lightGray"/>
          <w:lang w:val="lt-LT" w:eastAsia="x-none" w:bidi="lo-LA"/>
        </w:rPr>
        <w:t>Perpakavimo serija:</w:t>
      </w:r>
      <w:r w:rsidRPr="000C4D95" w:rsidDel="00D314DE">
        <w:rPr>
          <w:iCs/>
          <w:sz w:val="22"/>
          <w:szCs w:val="22"/>
          <w:lang w:val="lt-LT" w:eastAsia="x-none" w:bidi="lo-LA"/>
        </w:rPr>
        <w:t xml:space="preserve"> </w:t>
      </w:r>
      <w:r w:rsidR="00F810E8" w:rsidRPr="000C4D95">
        <w:rPr>
          <w:iCs/>
          <w:sz w:val="22"/>
          <w:szCs w:val="22"/>
          <w:lang w:val="lt-LT" w:eastAsia="x-none" w:bidi="lo-LA"/>
        </w:rPr>
        <w:br w:type="page"/>
      </w:r>
    </w:p>
    <w:p w14:paraId="205CCBAF" w14:textId="77777777" w:rsidR="00F810E8" w:rsidRPr="000C4D95" w:rsidRDefault="00F810E8" w:rsidP="000C4D95">
      <w:pPr>
        <w:rPr>
          <w:sz w:val="22"/>
          <w:szCs w:val="22"/>
          <w:lang w:val="lt-LT"/>
        </w:rPr>
      </w:pPr>
    </w:p>
    <w:p w14:paraId="22FEC501" w14:textId="77777777" w:rsidR="00F810E8" w:rsidRPr="000C4D95" w:rsidRDefault="00F810E8" w:rsidP="000C4D95">
      <w:pPr>
        <w:rPr>
          <w:sz w:val="22"/>
          <w:szCs w:val="22"/>
          <w:lang w:val="lt-LT"/>
        </w:rPr>
      </w:pPr>
    </w:p>
    <w:p w14:paraId="22D87555" w14:textId="77777777" w:rsidR="00F810E8" w:rsidRPr="000C4D95" w:rsidRDefault="00F810E8" w:rsidP="000C4D95">
      <w:pPr>
        <w:rPr>
          <w:sz w:val="22"/>
          <w:szCs w:val="22"/>
          <w:lang w:val="lt-LT"/>
        </w:rPr>
      </w:pPr>
    </w:p>
    <w:p w14:paraId="6519F9AB" w14:textId="77777777" w:rsidR="00F810E8" w:rsidRPr="000C4D95" w:rsidRDefault="00F810E8" w:rsidP="000C4D95">
      <w:pPr>
        <w:rPr>
          <w:sz w:val="22"/>
          <w:szCs w:val="22"/>
          <w:lang w:val="lt-LT"/>
        </w:rPr>
      </w:pPr>
    </w:p>
    <w:p w14:paraId="308C1360" w14:textId="77777777" w:rsidR="00F810E8" w:rsidRPr="000C4D95" w:rsidRDefault="00F810E8" w:rsidP="000C4D95">
      <w:pPr>
        <w:rPr>
          <w:sz w:val="22"/>
          <w:szCs w:val="22"/>
          <w:lang w:val="lt-LT"/>
        </w:rPr>
      </w:pPr>
    </w:p>
    <w:p w14:paraId="08D02631" w14:textId="77777777" w:rsidR="00F810E8" w:rsidRPr="000C4D95" w:rsidRDefault="00F810E8" w:rsidP="000C4D95">
      <w:pPr>
        <w:rPr>
          <w:sz w:val="22"/>
          <w:szCs w:val="22"/>
          <w:lang w:val="lt-LT"/>
        </w:rPr>
      </w:pPr>
    </w:p>
    <w:p w14:paraId="3455D0E3" w14:textId="77777777" w:rsidR="00F810E8" w:rsidRPr="000C4D95" w:rsidRDefault="00F810E8" w:rsidP="000C4D95">
      <w:pPr>
        <w:rPr>
          <w:sz w:val="22"/>
          <w:szCs w:val="22"/>
          <w:lang w:val="lt-LT"/>
        </w:rPr>
      </w:pPr>
    </w:p>
    <w:p w14:paraId="5B3B58F3" w14:textId="77777777" w:rsidR="00F810E8" w:rsidRPr="000C4D95" w:rsidRDefault="00F810E8" w:rsidP="000C4D95">
      <w:pPr>
        <w:rPr>
          <w:sz w:val="22"/>
          <w:szCs w:val="22"/>
          <w:lang w:val="lt-LT"/>
        </w:rPr>
      </w:pPr>
    </w:p>
    <w:p w14:paraId="0ED03CDE" w14:textId="77777777" w:rsidR="00F810E8" w:rsidRPr="000C4D95" w:rsidRDefault="00F810E8" w:rsidP="000C4D95">
      <w:pPr>
        <w:rPr>
          <w:sz w:val="22"/>
          <w:szCs w:val="22"/>
          <w:lang w:val="lt-LT"/>
        </w:rPr>
      </w:pPr>
    </w:p>
    <w:p w14:paraId="65BBDB46" w14:textId="77777777" w:rsidR="00F810E8" w:rsidRPr="000C4D95" w:rsidRDefault="00F810E8" w:rsidP="000C4D95">
      <w:pPr>
        <w:rPr>
          <w:sz w:val="22"/>
          <w:szCs w:val="22"/>
          <w:lang w:val="lt-LT"/>
        </w:rPr>
      </w:pPr>
    </w:p>
    <w:p w14:paraId="72D80955" w14:textId="77777777" w:rsidR="00F810E8" w:rsidRPr="000C4D95" w:rsidRDefault="00F810E8" w:rsidP="000C4D95">
      <w:pPr>
        <w:rPr>
          <w:sz w:val="22"/>
          <w:szCs w:val="22"/>
          <w:lang w:val="lt-LT"/>
        </w:rPr>
      </w:pPr>
    </w:p>
    <w:p w14:paraId="64EAFA36" w14:textId="77777777" w:rsidR="00F810E8" w:rsidRPr="000C4D95" w:rsidRDefault="00F810E8" w:rsidP="000C4D95">
      <w:pPr>
        <w:rPr>
          <w:sz w:val="22"/>
          <w:szCs w:val="22"/>
          <w:lang w:val="lt-LT"/>
        </w:rPr>
      </w:pPr>
    </w:p>
    <w:p w14:paraId="258DDF08" w14:textId="77777777" w:rsidR="00F810E8" w:rsidRPr="000C4D95" w:rsidRDefault="00F810E8" w:rsidP="000C4D95">
      <w:pPr>
        <w:rPr>
          <w:sz w:val="22"/>
          <w:szCs w:val="22"/>
          <w:lang w:val="lt-LT"/>
        </w:rPr>
      </w:pPr>
    </w:p>
    <w:p w14:paraId="4EB20195" w14:textId="77777777" w:rsidR="00F810E8" w:rsidRPr="000C4D95" w:rsidRDefault="00F810E8" w:rsidP="000C4D95">
      <w:pPr>
        <w:rPr>
          <w:sz w:val="22"/>
          <w:szCs w:val="22"/>
          <w:lang w:val="lt-LT"/>
        </w:rPr>
      </w:pPr>
    </w:p>
    <w:p w14:paraId="1DF39C81" w14:textId="77777777" w:rsidR="00F810E8" w:rsidRPr="000C4D95" w:rsidRDefault="00F810E8" w:rsidP="000C4D95">
      <w:pPr>
        <w:rPr>
          <w:sz w:val="22"/>
          <w:szCs w:val="22"/>
          <w:lang w:val="lt-LT"/>
        </w:rPr>
      </w:pPr>
    </w:p>
    <w:p w14:paraId="25C7BF81" w14:textId="77777777" w:rsidR="00F810E8" w:rsidRPr="000C4D95" w:rsidRDefault="00F810E8" w:rsidP="000C4D95">
      <w:pPr>
        <w:rPr>
          <w:sz w:val="22"/>
          <w:szCs w:val="22"/>
          <w:lang w:val="lt-LT"/>
        </w:rPr>
      </w:pPr>
    </w:p>
    <w:p w14:paraId="7B0A8C01" w14:textId="77777777" w:rsidR="00F810E8" w:rsidRPr="000C4D95" w:rsidRDefault="00F810E8" w:rsidP="000C4D95">
      <w:pPr>
        <w:rPr>
          <w:sz w:val="22"/>
          <w:szCs w:val="22"/>
          <w:lang w:val="lt-LT"/>
        </w:rPr>
      </w:pPr>
    </w:p>
    <w:p w14:paraId="5EAA01E4" w14:textId="77777777" w:rsidR="00F810E8" w:rsidRPr="000C4D95" w:rsidRDefault="00F810E8" w:rsidP="000C4D95">
      <w:pPr>
        <w:rPr>
          <w:sz w:val="22"/>
          <w:szCs w:val="22"/>
          <w:lang w:val="lt-LT"/>
        </w:rPr>
      </w:pPr>
    </w:p>
    <w:p w14:paraId="3B1767A9" w14:textId="77777777" w:rsidR="00F810E8" w:rsidRPr="000C4D95" w:rsidRDefault="00F810E8" w:rsidP="000C4D95">
      <w:pPr>
        <w:rPr>
          <w:sz w:val="22"/>
          <w:szCs w:val="22"/>
          <w:lang w:val="lt-LT"/>
        </w:rPr>
      </w:pPr>
    </w:p>
    <w:p w14:paraId="0BF0A473" w14:textId="77777777" w:rsidR="00F810E8" w:rsidRPr="000C4D95" w:rsidRDefault="00F810E8" w:rsidP="000C4D95">
      <w:pPr>
        <w:rPr>
          <w:sz w:val="22"/>
          <w:szCs w:val="22"/>
          <w:lang w:val="lt-LT"/>
        </w:rPr>
      </w:pPr>
    </w:p>
    <w:p w14:paraId="29E19264" w14:textId="77777777" w:rsidR="00F810E8" w:rsidRPr="000C4D95" w:rsidRDefault="00F810E8" w:rsidP="000C4D95">
      <w:pPr>
        <w:rPr>
          <w:sz w:val="22"/>
          <w:szCs w:val="22"/>
          <w:lang w:val="lt-LT"/>
        </w:rPr>
      </w:pPr>
    </w:p>
    <w:p w14:paraId="4DB9CC29" w14:textId="77777777" w:rsidR="00F810E8" w:rsidRPr="000C4D95" w:rsidRDefault="00F810E8" w:rsidP="000C4D95">
      <w:pPr>
        <w:rPr>
          <w:sz w:val="22"/>
          <w:szCs w:val="22"/>
          <w:lang w:val="lt-LT"/>
        </w:rPr>
      </w:pPr>
    </w:p>
    <w:p w14:paraId="6BDA25D2" w14:textId="171EB97F" w:rsidR="00F810E8" w:rsidRPr="000C4D95" w:rsidRDefault="00F810E8" w:rsidP="000C4D95">
      <w:pPr>
        <w:pStyle w:val="Pavadinimas"/>
        <w:rPr>
          <w:szCs w:val="22"/>
          <w:lang w:val="lt-LT"/>
        </w:rPr>
      </w:pPr>
      <w:r w:rsidRPr="000C4D95">
        <w:rPr>
          <w:szCs w:val="22"/>
          <w:lang w:val="lt-LT"/>
        </w:rPr>
        <w:t>PAKUOTĖS LAPELIS</w:t>
      </w:r>
    </w:p>
    <w:p w14:paraId="2AE9DCD5" w14:textId="77777777" w:rsidR="00F810E8" w:rsidRPr="000C4D95" w:rsidRDefault="00F810E8" w:rsidP="000C4D95">
      <w:pPr>
        <w:pStyle w:val="Pagrindinistekstas"/>
        <w:spacing w:after="0"/>
        <w:jc w:val="center"/>
        <w:rPr>
          <w:b/>
          <w:sz w:val="22"/>
          <w:szCs w:val="22"/>
          <w:lang w:val="lt-LT"/>
        </w:rPr>
      </w:pPr>
      <w:r w:rsidRPr="000C4D95">
        <w:rPr>
          <w:sz w:val="22"/>
          <w:szCs w:val="22"/>
          <w:lang w:val="lt-LT"/>
        </w:rPr>
        <w:br w:type="page"/>
      </w:r>
      <w:r w:rsidRPr="000C4D95">
        <w:rPr>
          <w:b/>
          <w:sz w:val="22"/>
          <w:szCs w:val="22"/>
          <w:lang w:val="lt-LT"/>
        </w:rPr>
        <w:lastRenderedPageBreak/>
        <w:t xml:space="preserve">Pakuotės lapelis: informacija </w:t>
      </w:r>
      <w:r w:rsidRPr="000C4D95">
        <w:rPr>
          <w:b/>
          <w:iCs/>
          <w:sz w:val="22"/>
          <w:szCs w:val="22"/>
          <w:lang w:val="lt-LT"/>
        </w:rPr>
        <w:t>vartotojui</w:t>
      </w:r>
    </w:p>
    <w:p w14:paraId="68C98E73" w14:textId="77777777" w:rsidR="00F810E8" w:rsidRPr="000C4D95" w:rsidRDefault="00F810E8" w:rsidP="000C4D95">
      <w:pPr>
        <w:pStyle w:val="Pagrindinistekstas"/>
        <w:spacing w:after="0"/>
        <w:rPr>
          <w:sz w:val="22"/>
          <w:szCs w:val="22"/>
          <w:lang w:val="lt-LT"/>
        </w:rPr>
      </w:pPr>
    </w:p>
    <w:p w14:paraId="176ABF07" w14:textId="77777777" w:rsidR="00F810E8" w:rsidRPr="000C4D95" w:rsidRDefault="00F810E8" w:rsidP="000C4D95">
      <w:pPr>
        <w:pStyle w:val="Pagrindinistekstas"/>
        <w:spacing w:after="0"/>
        <w:jc w:val="center"/>
        <w:rPr>
          <w:b/>
          <w:sz w:val="22"/>
          <w:szCs w:val="22"/>
          <w:lang w:val="lt-LT"/>
        </w:rPr>
      </w:pPr>
      <w:proofErr w:type="spellStart"/>
      <w:r w:rsidRPr="000C4D95">
        <w:rPr>
          <w:b/>
          <w:sz w:val="22"/>
          <w:szCs w:val="22"/>
          <w:lang w:val="lt-LT"/>
        </w:rPr>
        <w:t>Nexium</w:t>
      </w:r>
      <w:proofErr w:type="spellEnd"/>
      <w:r w:rsidRPr="000C4D95">
        <w:rPr>
          <w:b/>
          <w:sz w:val="22"/>
          <w:szCs w:val="22"/>
          <w:lang w:val="lt-LT"/>
        </w:rPr>
        <w:t xml:space="preserve"> 20 mg skrandyje neirios tabletės</w:t>
      </w:r>
    </w:p>
    <w:p w14:paraId="2B68139D" w14:textId="0EC79509" w:rsidR="00F810E8" w:rsidRPr="000C4D95" w:rsidRDefault="00680622" w:rsidP="000C4D95">
      <w:pPr>
        <w:pStyle w:val="Pagrindinistekstas"/>
        <w:spacing w:after="0"/>
        <w:jc w:val="center"/>
        <w:rPr>
          <w:sz w:val="22"/>
          <w:szCs w:val="22"/>
          <w:lang w:val="lt-LT"/>
        </w:rPr>
      </w:pPr>
      <w:proofErr w:type="spellStart"/>
      <w:r w:rsidRPr="000C4D95">
        <w:rPr>
          <w:sz w:val="22"/>
          <w:szCs w:val="22"/>
          <w:lang w:val="lt-LT"/>
        </w:rPr>
        <w:t>ezomeprazolas</w:t>
      </w:r>
      <w:proofErr w:type="spellEnd"/>
    </w:p>
    <w:p w14:paraId="52C52A34" w14:textId="77777777" w:rsidR="00F810E8" w:rsidRPr="000C4D95" w:rsidRDefault="00F810E8" w:rsidP="000C4D95">
      <w:pPr>
        <w:pStyle w:val="Pagrindinistekstas"/>
        <w:spacing w:after="0"/>
        <w:rPr>
          <w:sz w:val="22"/>
          <w:szCs w:val="22"/>
          <w:lang w:val="lt-LT"/>
        </w:rPr>
      </w:pPr>
    </w:p>
    <w:p w14:paraId="70F0E142" w14:textId="77777777" w:rsidR="00F810E8" w:rsidRPr="000C4D95" w:rsidRDefault="00F810E8" w:rsidP="000C4D95">
      <w:pPr>
        <w:pStyle w:val="Pagrindinistekstas"/>
        <w:spacing w:after="0"/>
        <w:rPr>
          <w:bCs/>
          <w:sz w:val="22"/>
          <w:szCs w:val="22"/>
          <w:lang w:val="lt-LT"/>
        </w:rPr>
      </w:pPr>
      <w:r w:rsidRPr="000C4D95">
        <w:rPr>
          <w:b/>
          <w:sz w:val="22"/>
          <w:szCs w:val="22"/>
          <w:lang w:val="lt-LT"/>
        </w:rPr>
        <w:t>Atidžiai perskaitykite visą šį lapelį, prieš pradėdami vartoti vaistą, nes jame pateikiama Jums svarbi informacija.</w:t>
      </w:r>
    </w:p>
    <w:p w14:paraId="63FE8F0B" w14:textId="77777777" w:rsidR="00F810E8" w:rsidRPr="000C4D95" w:rsidRDefault="00F810E8" w:rsidP="000C4D95">
      <w:pPr>
        <w:pStyle w:val="BT-EMEASMCA"/>
        <w:numPr>
          <w:ilvl w:val="0"/>
          <w:numId w:val="9"/>
        </w:numPr>
      </w:pPr>
      <w:r w:rsidRPr="000C4D95">
        <w:t>Neišmeskite šio lapelio, nes vėl gali prireikti jį perskaityti.</w:t>
      </w:r>
    </w:p>
    <w:p w14:paraId="37C292C1" w14:textId="77777777" w:rsidR="00F810E8" w:rsidRPr="000C4D95" w:rsidRDefault="00F810E8" w:rsidP="000C4D95">
      <w:pPr>
        <w:pStyle w:val="BT-EMEASMCA"/>
        <w:numPr>
          <w:ilvl w:val="0"/>
          <w:numId w:val="9"/>
        </w:numPr>
      </w:pPr>
      <w:r w:rsidRPr="000C4D95">
        <w:t>Jeigu kiltų daugiau klausimų, kreipkitės į gydytoją arba vaistininką.</w:t>
      </w:r>
    </w:p>
    <w:p w14:paraId="3E84D652" w14:textId="77777777" w:rsidR="00F810E8" w:rsidRPr="000C4D95" w:rsidRDefault="00F810E8" w:rsidP="000C4D95">
      <w:pPr>
        <w:pStyle w:val="BT-EMEASMCA"/>
        <w:numPr>
          <w:ilvl w:val="0"/>
          <w:numId w:val="9"/>
        </w:numPr>
      </w:pPr>
      <w:r w:rsidRPr="000C4D95">
        <w:t>Šis vaistas skirtas tik Jums, todėl kitiems žmonėms jo duoti negalima. Vaistas gali jiems pakenkti (net tiems, kurių ligos požymiai yra tokie patys kaip Jūsų).</w:t>
      </w:r>
    </w:p>
    <w:p w14:paraId="091EEA53" w14:textId="534C3B51" w:rsidR="00F810E8" w:rsidRPr="000C4D95" w:rsidRDefault="00F810E8" w:rsidP="000C4D95">
      <w:pPr>
        <w:pStyle w:val="BT-EMEASMCA"/>
        <w:numPr>
          <w:ilvl w:val="0"/>
          <w:numId w:val="9"/>
        </w:numPr>
      </w:pPr>
      <w:r w:rsidRPr="000C4D95">
        <w:t>Jeigu pasireiškė šalutinis poveikis (net jeigu jis šiame lapelyje nenurodytas), kreipkitės į gydytoją arba vaistininką. Žr.</w:t>
      </w:r>
      <w:r w:rsidR="000C4D95">
        <w:t> </w:t>
      </w:r>
      <w:r w:rsidRPr="000C4D95">
        <w:t>4</w:t>
      </w:r>
      <w:r w:rsidR="000C4D95">
        <w:t> </w:t>
      </w:r>
      <w:r w:rsidRPr="000C4D95">
        <w:t>skyrių.</w:t>
      </w:r>
    </w:p>
    <w:p w14:paraId="0210202A" w14:textId="77777777" w:rsidR="00F810E8" w:rsidRPr="000C4D95" w:rsidRDefault="00F810E8" w:rsidP="000C4D95">
      <w:pPr>
        <w:pStyle w:val="Pagrindinistekstas"/>
        <w:spacing w:after="0"/>
        <w:rPr>
          <w:sz w:val="22"/>
          <w:szCs w:val="22"/>
          <w:lang w:val="lt-LT"/>
        </w:rPr>
      </w:pPr>
    </w:p>
    <w:p w14:paraId="2654C345" w14:textId="0598CECD" w:rsidR="00F810E8" w:rsidRPr="000C4D95" w:rsidRDefault="00F810E8" w:rsidP="000C4D95">
      <w:pPr>
        <w:pStyle w:val="Pagrindinistekstas"/>
        <w:spacing w:after="0"/>
        <w:rPr>
          <w:bCs/>
          <w:sz w:val="22"/>
          <w:szCs w:val="22"/>
          <w:lang w:val="lt-LT"/>
        </w:rPr>
      </w:pPr>
      <w:r w:rsidRPr="000C4D95">
        <w:rPr>
          <w:b/>
          <w:sz w:val="22"/>
          <w:szCs w:val="22"/>
          <w:lang w:val="lt-LT"/>
        </w:rPr>
        <w:t>Apie ką rašoma šiame lapelyje?</w:t>
      </w:r>
    </w:p>
    <w:p w14:paraId="1CD3F7F3" w14:textId="77777777" w:rsidR="00F810E8" w:rsidRPr="000C4D95" w:rsidRDefault="00F810E8" w:rsidP="000C4D95">
      <w:pPr>
        <w:pStyle w:val="Pagrindinistekstas"/>
        <w:spacing w:after="0"/>
        <w:ind w:left="540" w:hanging="540"/>
        <w:rPr>
          <w:sz w:val="22"/>
          <w:szCs w:val="22"/>
          <w:lang w:val="lt-LT"/>
        </w:rPr>
      </w:pPr>
      <w:r w:rsidRPr="000C4D95">
        <w:rPr>
          <w:sz w:val="22"/>
          <w:szCs w:val="22"/>
          <w:lang w:val="lt-LT"/>
        </w:rPr>
        <w:t>1.</w:t>
      </w:r>
      <w:r w:rsidRPr="000C4D95">
        <w:rPr>
          <w:sz w:val="22"/>
          <w:szCs w:val="22"/>
          <w:lang w:val="lt-LT"/>
        </w:rPr>
        <w:tab/>
        <w:t xml:space="preserve">Kas yra </w:t>
      </w:r>
      <w:proofErr w:type="spellStart"/>
      <w:r w:rsidRPr="000C4D95">
        <w:rPr>
          <w:sz w:val="22"/>
          <w:szCs w:val="22"/>
          <w:lang w:val="lt-LT"/>
        </w:rPr>
        <w:t>Nexium</w:t>
      </w:r>
      <w:proofErr w:type="spellEnd"/>
      <w:r w:rsidRPr="000C4D95">
        <w:rPr>
          <w:sz w:val="22"/>
          <w:szCs w:val="22"/>
          <w:lang w:val="lt-LT"/>
        </w:rPr>
        <w:t xml:space="preserve"> ir kam jis vartojamas</w:t>
      </w:r>
    </w:p>
    <w:p w14:paraId="0ADBDC81" w14:textId="77777777" w:rsidR="00F810E8" w:rsidRPr="000C4D95" w:rsidRDefault="00F810E8" w:rsidP="000C4D95">
      <w:pPr>
        <w:pStyle w:val="Pagrindinistekstas"/>
        <w:spacing w:after="0"/>
        <w:ind w:left="540" w:hanging="540"/>
        <w:rPr>
          <w:sz w:val="22"/>
          <w:szCs w:val="22"/>
          <w:lang w:val="lt-LT"/>
        </w:rPr>
      </w:pPr>
      <w:r w:rsidRPr="000C4D95">
        <w:rPr>
          <w:sz w:val="22"/>
          <w:szCs w:val="22"/>
          <w:lang w:val="lt-LT"/>
        </w:rPr>
        <w:t>2.</w:t>
      </w:r>
      <w:r w:rsidRPr="000C4D95">
        <w:rPr>
          <w:sz w:val="22"/>
          <w:szCs w:val="22"/>
          <w:lang w:val="lt-LT"/>
        </w:rPr>
        <w:tab/>
        <w:t xml:space="preserve">Kas žinotina prieš vartojant </w:t>
      </w:r>
      <w:proofErr w:type="spellStart"/>
      <w:r w:rsidRPr="000C4D95">
        <w:rPr>
          <w:sz w:val="22"/>
          <w:szCs w:val="22"/>
          <w:lang w:val="lt-LT"/>
        </w:rPr>
        <w:t>Nexium</w:t>
      </w:r>
      <w:proofErr w:type="spellEnd"/>
    </w:p>
    <w:p w14:paraId="2FA6EF52" w14:textId="77777777" w:rsidR="00F810E8" w:rsidRPr="000C4D95" w:rsidRDefault="00F810E8" w:rsidP="000C4D95">
      <w:pPr>
        <w:pStyle w:val="Pagrindinistekstas"/>
        <w:spacing w:after="0"/>
        <w:ind w:left="540" w:hanging="540"/>
        <w:rPr>
          <w:sz w:val="22"/>
          <w:szCs w:val="22"/>
          <w:lang w:val="lt-LT"/>
        </w:rPr>
      </w:pPr>
      <w:r w:rsidRPr="000C4D95">
        <w:rPr>
          <w:sz w:val="22"/>
          <w:szCs w:val="22"/>
          <w:lang w:val="lt-LT"/>
        </w:rPr>
        <w:t>3.</w:t>
      </w:r>
      <w:r w:rsidRPr="000C4D95">
        <w:rPr>
          <w:sz w:val="22"/>
          <w:szCs w:val="22"/>
          <w:lang w:val="lt-LT"/>
        </w:rPr>
        <w:tab/>
        <w:t xml:space="preserve">Kaip vartoti </w:t>
      </w:r>
      <w:proofErr w:type="spellStart"/>
      <w:r w:rsidRPr="000C4D95">
        <w:rPr>
          <w:sz w:val="22"/>
          <w:szCs w:val="22"/>
          <w:lang w:val="lt-LT"/>
        </w:rPr>
        <w:t>Nexium</w:t>
      </w:r>
      <w:proofErr w:type="spellEnd"/>
    </w:p>
    <w:p w14:paraId="3237E7F1" w14:textId="77777777" w:rsidR="00F810E8" w:rsidRPr="000C4D95" w:rsidRDefault="00F810E8" w:rsidP="000C4D95">
      <w:pPr>
        <w:pStyle w:val="Pagrindinistekstas"/>
        <w:spacing w:after="0"/>
        <w:ind w:left="540" w:hanging="540"/>
        <w:rPr>
          <w:sz w:val="22"/>
          <w:szCs w:val="22"/>
          <w:lang w:val="lt-LT"/>
        </w:rPr>
      </w:pPr>
      <w:r w:rsidRPr="000C4D95">
        <w:rPr>
          <w:sz w:val="22"/>
          <w:szCs w:val="22"/>
          <w:lang w:val="lt-LT"/>
        </w:rPr>
        <w:t>4.</w:t>
      </w:r>
      <w:r w:rsidRPr="000C4D95">
        <w:rPr>
          <w:sz w:val="22"/>
          <w:szCs w:val="22"/>
          <w:lang w:val="lt-LT"/>
        </w:rPr>
        <w:tab/>
        <w:t>Galimas šalutinis poveikis</w:t>
      </w:r>
    </w:p>
    <w:p w14:paraId="25C9E983" w14:textId="77777777" w:rsidR="00F810E8" w:rsidRPr="000C4D95" w:rsidRDefault="00F810E8" w:rsidP="000C4D95">
      <w:pPr>
        <w:pStyle w:val="Pagrindinistekstas"/>
        <w:spacing w:after="0"/>
        <w:ind w:left="540" w:hanging="540"/>
        <w:rPr>
          <w:sz w:val="22"/>
          <w:szCs w:val="22"/>
          <w:lang w:val="lt-LT"/>
        </w:rPr>
      </w:pPr>
      <w:r w:rsidRPr="000C4D95">
        <w:rPr>
          <w:sz w:val="22"/>
          <w:szCs w:val="22"/>
          <w:lang w:val="lt-LT"/>
        </w:rPr>
        <w:t>5.</w:t>
      </w:r>
      <w:r w:rsidRPr="000C4D95">
        <w:rPr>
          <w:sz w:val="22"/>
          <w:szCs w:val="22"/>
          <w:lang w:val="lt-LT"/>
        </w:rPr>
        <w:tab/>
        <w:t xml:space="preserve">Kaip laikyti </w:t>
      </w:r>
      <w:proofErr w:type="spellStart"/>
      <w:r w:rsidRPr="000C4D95">
        <w:rPr>
          <w:sz w:val="22"/>
          <w:szCs w:val="22"/>
          <w:lang w:val="lt-LT"/>
        </w:rPr>
        <w:t>Nexium</w:t>
      </w:r>
      <w:proofErr w:type="spellEnd"/>
    </w:p>
    <w:p w14:paraId="4E0FFBB7" w14:textId="77777777" w:rsidR="00F810E8" w:rsidRPr="000C4D95" w:rsidRDefault="00F810E8" w:rsidP="000C4D95">
      <w:pPr>
        <w:pStyle w:val="Pagrindinistekstas"/>
        <w:spacing w:after="0"/>
        <w:ind w:left="540" w:hanging="540"/>
        <w:rPr>
          <w:sz w:val="22"/>
          <w:szCs w:val="22"/>
          <w:lang w:val="lt-LT"/>
        </w:rPr>
      </w:pPr>
      <w:r w:rsidRPr="000C4D95">
        <w:rPr>
          <w:sz w:val="22"/>
          <w:szCs w:val="22"/>
          <w:lang w:val="lt-LT"/>
        </w:rPr>
        <w:t>6.</w:t>
      </w:r>
      <w:r w:rsidRPr="000C4D95">
        <w:rPr>
          <w:sz w:val="22"/>
          <w:szCs w:val="22"/>
          <w:lang w:val="lt-LT"/>
        </w:rPr>
        <w:tab/>
        <w:t>Pakuotės turinys ir kita informacija</w:t>
      </w:r>
    </w:p>
    <w:p w14:paraId="56386D00" w14:textId="77777777" w:rsidR="00F810E8" w:rsidRPr="000C4D95" w:rsidRDefault="00F810E8" w:rsidP="000C4D95">
      <w:pPr>
        <w:pStyle w:val="Pagrindinistekstas"/>
        <w:spacing w:after="0"/>
        <w:rPr>
          <w:sz w:val="22"/>
          <w:szCs w:val="22"/>
          <w:lang w:val="lt-LT"/>
        </w:rPr>
      </w:pPr>
    </w:p>
    <w:p w14:paraId="4DBA8AD1" w14:textId="77777777" w:rsidR="00F810E8" w:rsidRPr="000C4D95" w:rsidRDefault="00F810E8" w:rsidP="000C4D95">
      <w:pPr>
        <w:pStyle w:val="Pagrindinistekstas"/>
        <w:spacing w:after="0"/>
        <w:rPr>
          <w:sz w:val="22"/>
          <w:szCs w:val="22"/>
          <w:lang w:val="lt-LT"/>
        </w:rPr>
      </w:pPr>
    </w:p>
    <w:p w14:paraId="086C4A66" w14:textId="7ACC2AF4" w:rsidR="00F810E8" w:rsidRPr="000C4D95" w:rsidRDefault="00F810E8" w:rsidP="000C4D95">
      <w:pPr>
        <w:pStyle w:val="Antrat1"/>
        <w:spacing w:after="0"/>
        <w:ind w:left="540" w:hanging="540"/>
        <w:rPr>
          <w:b w:val="0"/>
          <w:sz w:val="22"/>
          <w:szCs w:val="22"/>
          <w:lang w:val="lt-LT"/>
        </w:rPr>
      </w:pPr>
      <w:r w:rsidRPr="000C4D95">
        <w:rPr>
          <w:sz w:val="22"/>
          <w:szCs w:val="22"/>
          <w:lang w:val="lt-LT"/>
        </w:rPr>
        <w:t>1.</w:t>
      </w:r>
      <w:r w:rsidRPr="000C4D95">
        <w:rPr>
          <w:sz w:val="22"/>
          <w:szCs w:val="22"/>
          <w:lang w:val="lt-LT"/>
        </w:rPr>
        <w:tab/>
        <w:t xml:space="preserve">Kas yra </w:t>
      </w:r>
      <w:proofErr w:type="spellStart"/>
      <w:r w:rsidRPr="000C4D95">
        <w:rPr>
          <w:sz w:val="22"/>
          <w:szCs w:val="22"/>
          <w:lang w:val="lt-LT"/>
        </w:rPr>
        <w:t>Nexium</w:t>
      </w:r>
      <w:proofErr w:type="spellEnd"/>
      <w:r w:rsidRPr="000C4D95">
        <w:rPr>
          <w:sz w:val="22"/>
          <w:szCs w:val="22"/>
          <w:lang w:val="lt-LT"/>
        </w:rPr>
        <w:t xml:space="preserve"> ir kam jis vartojamas</w:t>
      </w:r>
    </w:p>
    <w:p w14:paraId="3D6ECFB2" w14:textId="77777777" w:rsidR="00F810E8" w:rsidRPr="000C4D95" w:rsidRDefault="00F810E8" w:rsidP="000C4D95">
      <w:pPr>
        <w:pStyle w:val="Pagrindinistekstas"/>
        <w:spacing w:after="0"/>
        <w:rPr>
          <w:sz w:val="22"/>
          <w:szCs w:val="22"/>
          <w:lang w:val="lt-LT"/>
        </w:rPr>
      </w:pPr>
    </w:p>
    <w:p w14:paraId="5F22B2AF" w14:textId="77777777" w:rsidR="00F810E8" w:rsidRPr="000C4D95" w:rsidRDefault="00F810E8" w:rsidP="000C4D95">
      <w:pPr>
        <w:pStyle w:val="Pagrindinistekstas"/>
        <w:spacing w:after="0"/>
        <w:rPr>
          <w:sz w:val="22"/>
          <w:szCs w:val="22"/>
          <w:lang w:val="lt-LT"/>
        </w:rPr>
      </w:pPr>
      <w:proofErr w:type="spellStart"/>
      <w:r w:rsidRPr="000C4D95">
        <w:rPr>
          <w:sz w:val="22"/>
          <w:szCs w:val="22"/>
          <w:lang w:val="lt-LT"/>
        </w:rPr>
        <w:t>Nexium</w:t>
      </w:r>
      <w:proofErr w:type="spellEnd"/>
      <w:r w:rsidRPr="000C4D95">
        <w:rPr>
          <w:sz w:val="22"/>
          <w:szCs w:val="22"/>
          <w:lang w:val="lt-LT"/>
        </w:rPr>
        <w:t xml:space="preserve"> priklauso vaistų, vadinamų protonų siurblio inhibitoriais, grupei. Vaisto veiklioji medžiaga </w:t>
      </w:r>
      <w:proofErr w:type="spellStart"/>
      <w:r w:rsidRPr="000C4D95">
        <w:rPr>
          <w:sz w:val="22"/>
          <w:szCs w:val="22"/>
          <w:lang w:val="lt-LT"/>
        </w:rPr>
        <w:t>ezomeprazolas</w:t>
      </w:r>
      <w:proofErr w:type="spellEnd"/>
      <w:r w:rsidRPr="000C4D95">
        <w:rPr>
          <w:sz w:val="22"/>
          <w:szCs w:val="22"/>
          <w:lang w:val="lt-LT"/>
        </w:rPr>
        <w:t xml:space="preserve"> mažina druskos rūgšties gamybą skrandyje.</w:t>
      </w:r>
    </w:p>
    <w:p w14:paraId="512DC74E" w14:textId="77777777" w:rsidR="00F810E8" w:rsidRPr="000C4D95" w:rsidRDefault="00F810E8" w:rsidP="000C4D95">
      <w:pPr>
        <w:pStyle w:val="Pagrindinistekstas"/>
        <w:spacing w:after="0"/>
        <w:rPr>
          <w:sz w:val="22"/>
          <w:szCs w:val="22"/>
          <w:lang w:val="lt-LT"/>
        </w:rPr>
      </w:pPr>
    </w:p>
    <w:p w14:paraId="6443CC1B" w14:textId="15F46D72" w:rsidR="00F810E8" w:rsidRPr="000C4D95" w:rsidRDefault="00F810E8" w:rsidP="000C4D95">
      <w:pPr>
        <w:pStyle w:val="Pagrindinistekstas"/>
        <w:spacing w:after="0"/>
        <w:rPr>
          <w:i/>
          <w:sz w:val="22"/>
          <w:szCs w:val="22"/>
          <w:lang w:val="lt-LT"/>
        </w:rPr>
      </w:pPr>
      <w:proofErr w:type="spellStart"/>
      <w:r w:rsidRPr="000C4D95">
        <w:rPr>
          <w:i/>
          <w:sz w:val="22"/>
          <w:szCs w:val="22"/>
          <w:lang w:val="lt-LT"/>
        </w:rPr>
        <w:t>Nexium</w:t>
      </w:r>
      <w:proofErr w:type="spellEnd"/>
      <w:r w:rsidRPr="000C4D95">
        <w:rPr>
          <w:i/>
          <w:sz w:val="22"/>
          <w:szCs w:val="22"/>
          <w:lang w:val="lt-LT"/>
        </w:rPr>
        <w:t xml:space="preserve"> yra skirtas </w:t>
      </w:r>
      <w:r w:rsidR="00D314DE" w:rsidRPr="000C4D95">
        <w:rPr>
          <w:i/>
          <w:sz w:val="22"/>
          <w:szCs w:val="22"/>
          <w:lang w:val="lt-LT"/>
        </w:rPr>
        <w:t>toliau</w:t>
      </w:r>
      <w:r w:rsidRPr="000C4D95">
        <w:rPr>
          <w:i/>
          <w:sz w:val="22"/>
          <w:szCs w:val="22"/>
          <w:lang w:val="lt-LT"/>
        </w:rPr>
        <w:t xml:space="preserve"> išvardytoms ligoms ir sutrikimams gydyti.</w:t>
      </w:r>
    </w:p>
    <w:p w14:paraId="17FA20AC" w14:textId="77777777" w:rsidR="00F810E8" w:rsidRPr="000C4D95" w:rsidRDefault="00F810E8" w:rsidP="000C4D95">
      <w:pPr>
        <w:pStyle w:val="Pagrindinistekstas"/>
        <w:spacing w:after="0"/>
        <w:rPr>
          <w:sz w:val="22"/>
          <w:szCs w:val="22"/>
          <w:lang w:val="lt-LT"/>
        </w:rPr>
      </w:pPr>
    </w:p>
    <w:p w14:paraId="71C4196F" w14:textId="5E804B0D" w:rsidR="00F810E8" w:rsidRPr="000C4D95" w:rsidRDefault="00F810E8" w:rsidP="000C4D95">
      <w:pPr>
        <w:pStyle w:val="Pagrindinistekstas"/>
        <w:spacing w:after="0"/>
        <w:rPr>
          <w:i/>
          <w:sz w:val="22"/>
          <w:szCs w:val="22"/>
          <w:u w:val="single"/>
          <w:lang w:val="lt-LT"/>
        </w:rPr>
      </w:pPr>
      <w:r w:rsidRPr="000C4D95">
        <w:rPr>
          <w:sz w:val="22"/>
          <w:szCs w:val="22"/>
          <w:u w:val="single"/>
          <w:lang w:val="lt-LT"/>
        </w:rPr>
        <w:t>Suaugusieji</w:t>
      </w:r>
    </w:p>
    <w:p w14:paraId="0B10A4F3" w14:textId="77777777" w:rsidR="00F810E8" w:rsidRPr="000C4D95" w:rsidRDefault="00F810E8" w:rsidP="000C4D95">
      <w:pPr>
        <w:pStyle w:val="Pagrindinistekstas"/>
        <w:numPr>
          <w:ilvl w:val="0"/>
          <w:numId w:val="3"/>
        </w:numPr>
        <w:spacing w:after="0"/>
        <w:rPr>
          <w:sz w:val="22"/>
          <w:szCs w:val="22"/>
          <w:lang w:val="lt-LT"/>
        </w:rPr>
      </w:pPr>
      <w:r w:rsidRPr="000C4D95">
        <w:rPr>
          <w:sz w:val="22"/>
          <w:szCs w:val="22"/>
          <w:lang w:val="lt-LT"/>
        </w:rPr>
        <w:t>Stemplės uždegimas ir skausmas, sukeliami atgal iš skrandžio patenkančios rūgšties (</w:t>
      </w:r>
      <w:proofErr w:type="spellStart"/>
      <w:r w:rsidRPr="000C4D95">
        <w:rPr>
          <w:sz w:val="22"/>
          <w:szCs w:val="22"/>
          <w:lang w:val="lt-LT"/>
        </w:rPr>
        <w:t>erozinis</w:t>
      </w:r>
      <w:proofErr w:type="spellEnd"/>
      <w:r w:rsidRPr="000C4D95">
        <w:rPr>
          <w:sz w:val="22"/>
          <w:szCs w:val="22"/>
          <w:lang w:val="lt-LT"/>
        </w:rPr>
        <w:t xml:space="preserve"> </w:t>
      </w:r>
      <w:proofErr w:type="spellStart"/>
      <w:r w:rsidRPr="000C4D95">
        <w:rPr>
          <w:sz w:val="22"/>
          <w:szCs w:val="22"/>
          <w:lang w:val="lt-LT"/>
        </w:rPr>
        <w:t>refliuksinis</w:t>
      </w:r>
      <w:proofErr w:type="spellEnd"/>
      <w:r w:rsidRPr="000C4D95">
        <w:rPr>
          <w:sz w:val="22"/>
          <w:szCs w:val="22"/>
          <w:lang w:val="lt-LT"/>
        </w:rPr>
        <w:t xml:space="preserve"> </w:t>
      </w:r>
      <w:proofErr w:type="spellStart"/>
      <w:r w:rsidRPr="000C4D95">
        <w:rPr>
          <w:sz w:val="22"/>
          <w:szCs w:val="22"/>
          <w:lang w:val="lt-LT"/>
        </w:rPr>
        <w:t>ezofagitas</w:t>
      </w:r>
      <w:proofErr w:type="spellEnd"/>
      <w:r w:rsidRPr="000C4D95">
        <w:rPr>
          <w:sz w:val="22"/>
          <w:szCs w:val="22"/>
          <w:lang w:val="lt-LT"/>
        </w:rPr>
        <w:t>).</w:t>
      </w:r>
    </w:p>
    <w:p w14:paraId="1894A7DE" w14:textId="77777777" w:rsidR="00F810E8" w:rsidRPr="000C4D95" w:rsidRDefault="00F810E8" w:rsidP="000C4D95">
      <w:pPr>
        <w:pStyle w:val="Pagrindinistekstas"/>
        <w:numPr>
          <w:ilvl w:val="0"/>
          <w:numId w:val="3"/>
        </w:numPr>
        <w:spacing w:after="0"/>
        <w:rPr>
          <w:sz w:val="22"/>
          <w:szCs w:val="22"/>
          <w:lang w:val="lt-LT"/>
        </w:rPr>
      </w:pPr>
      <w:r w:rsidRPr="000C4D95">
        <w:rPr>
          <w:sz w:val="22"/>
          <w:szCs w:val="22"/>
          <w:lang w:val="lt-LT"/>
        </w:rPr>
        <w:t xml:space="preserve">Liga, kurios simptomus (pvz., rėmenį ir </w:t>
      </w:r>
      <w:proofErr w:type="spellStart"/>
      <w:r w:rsidRPr="000C4D95">
        <w:rPr>
          <w:sz w:val="22"/>
          <w:szCs w:val="22"/>
          <w:lang w:val="lt-LT"/>
        </w:rPr>
        <w:t>regurgitaciją</w:t>
      </w:r>
      <w:proofErr w:type="spellEnd"/>
      <w:r w:rsidRPr="000C4D95">
        <w:rPr>
          <w:sz w:val="22"/>
          <w:szCs w:val="22"/>
          <w:lang w:val="lt-LT"/>
        </w:rPr>
        <w:t>) sukelia atgal iš skrandžio patenkanti rūgštis (</w:t>
      </w:r>
      <w:proofErr w:type="spellStart"/>
      <w:r w:rsidRPr="000C4D95">
        <w:rPr>
          <w:sz w:val="22"/>
          <w:szCs w:val="22"/>
          <w:lang w:val="lt-LT"/>
        </w:rPr>
        <w:t>refliukso</w:t>
      </w:r>
      <w:proofErr w:type="spellEnd"/>
      <w:r w:rsidRPr="000C4D95">
        <w:rPr>
          <w:sz w:val="22"/>
          <w:szCs w:val="22"/>
          <w:lang w:val="lt-LT"/>
        </w:rPr>
        <w:t xml:space="preserve"> iš skrandžio į stemplę ligai simptomiškai gydyti).</w:t>
      </w:r>
    </w:p>
    <w:p w14:paraId="19F89BDC" w14:textId="77777777" w:rsidR="00F810E8" w:rsidRPr="000C4D95" w:rsidRDefault="00F810E8" w:rsidP="000C4D95">
      <w:pPr>
        <w:pStyle w:val="Pagrindinistekstas"/>
        <w:numPr>
          <w:ilvl w:val="0"/>
          <w:numId w:val="3"/>
        </w:numPr>
        <w:spacing w:after="0"/>
        <w:rPr>
          <w:sz w:val="22"/>
          <w:szCs w:val="22"/>
          <w:lang w:val="lt-LT"/>
        </w:rPr>
      </w:pPr>
      <w:r w:rsidRPr="000C4D95">
        <w:rPr>
          <w:sz w:val="22"/>
          <w:szCs w:val="22"/>
          <w:lang w:val="lt-LT"/>
        </w:rPr>
        <w:t>Opos: vaistų nuo skausmo ir uždegimo sukeliamoms opoms užgydyti ir jų profilaktikai (su nesteroidiniais vaistais nuo uždegimo susijusiai skrandžio opai užgydyti ir su jais susijusios skandžio ir dvylikapirštės žarnos opos profilaktikai).</w:t>
      </w:r>
    </w:p>
    <w:p w14:paraId="718000D7" w14:textId="77777777" w:rsidR="00F810E8" w:rsidRPr="000C4D95" w:rsidRDefault="00F810E8" w:rsidP="000C4D95">
      <w:pPr>
        <w:pStyle w:val="Pagrindinistekstas"/>
        <w:numPr>
          <w:ilvl w:val="0"/>
          <w:numId w:val="3"/>
        </w:numPr>
        <w:spacing w:after="0"/>
        <w:rPr>
          <w:sz w:val="22"/>
          <w:szCs w:val="22"/>
          <w:lang w:val="lt-LT"/>
        </w:rPr>
      </w:pPr>
      <w:r w:rsidRPr="000C4D95">
        <w:rPr>
          <w:sz w:val="22"/>
          <w:szCs w:val="22"/>
          <w:lang w:val="lt-LT"/>
        </w:rPr>
        <w:t xml:space="preserve">Bakterijų, vadinamų </w:t>
      </w:r>
      <w:proofErr w:type="spellStart"/>
      <w:r w:rsidRPr="000C4D95">
        <w:rPr>
          <w:i/>
          <w:sz w:val="22"/>
          <w:szCs w:val="22"/>
          <w:lang w:val="lt-LT"/>
        </w:rPr>
        <w:t>Helicobacter</w:t>
      </w:r>
      <w:proofErr w:type="spellEnd"/>
      <w:r w:rsidRPr="000C4D95">
        <w:rPr>
          <w:i/>
          <w:sz w:val="22"/>
          <w:szCs w:val="22"/>
          <w:lang w:val="lt-LT"/>
        </w:rPr>
        <w:t xml:space="preserve"> </w:t>
      </w:r>
      <w:proofErr w:type="spellStart"/>
      <w:r w:rsidRPr="000C4D95">
        <w:rPr>
          <w:i/>
          <w:sz w:val="22"/>
          <w:szCs w:val="22"/>
          <w:lang w:val="lt-LT"/>
        </w:rPr>
        <w:t>pylori</w:t>
      </w:r>
      <w:proofErr w:type="spellEnd"/>
      <w:r w:rsidRPr="000C4D95">
        <w:rPr>
          <w:sz w:val="22"/>
          <w:szCs w:val="22"/>
          <w:lang w:val="lt-LT"/>
        </w:rPr>
        <w:t>, infekcija, sukelianti dvylikapirštės žarnos opą (</w:t>
      </w:r>
      <w:proofErr w:type="spellStart"/>
      <w:r w:rsidRPr="000C4D95">
        <w:rPr>
          <w:sz w:val="22"/>
          <w:szCs w:val="22"/>
          <w:lang w:val="lt-LT"/>
        </w:rPr>
        <w:t>Nexium</w:t>
      </w:r>
      <w:proofErr w:type="spellEnd"/>
      <w:r w:rsidRPr="000C4D95">
        <w:rPr>
          <w:sz w:val="22"/>
          <w:szCs w:val="22"/>
          <w:lang w:val="lt-LT"/>
        </w:rPr>
        <w:t xml:space="preserve"> vartojamas kartu su atitinkamais antibakteriniais vaistais dvylikapirštės žarnos opai užgydyti, o taip pat dvylikapirštės žarnos ar skrandžio opos atsinaujinimo profilaktikai).</w:t>
      </w:r>
    </w:p>
    <w:p w14:paraId="56AD219A" w14:textId="19AD2BC3" w:rsidR="00F810E8" w:rsidRPr="000C4D95" w:rsidRDefault="00DF0ACE" w:rsidP="000C4D95">
      <w:pPr>
        <w:pStyle w:val="Pagrindinistekstas"/>
        <w:numPr>
          <w:ilvl w:val="0"/>
          <w:numId w:val="3"/>
        </w:numPr>
        <w:spacing w:after="0"/>
        <w:rPr>
          <w:sz w:val="22"/>
          <w:szCs w:val="22"/>
          <w:lang w:val="lt-LT"/>
        </w:rPr>
      </w:pPr>
      <w:proofErr w:type="spellStart"/>
      <w:r w:rsidRPr="000C4D95">
        <w:rPr>
          <w:sz w:val="22"/>
          <w:szCs w:val="22"/>
          <w:lang w:val="lt-LT"/>
        </w:rPr>
        <w:t>Zolingerio-Elisono</w:t>
      </w:r>
      <w:proofErr w:type="spellEnd"/>
      <w:r w:rsidRPr="000C4D95">
        <w:rPr>
          <w:sz w:val="22"/>
          <w:szCs w:val="22"/>
          <w:lang w:val="lt-LT"/>
        </w:rPr>
        <w:t xml:space="preserve"> (</w:t>
      </w:r>
      <w:proofErr w:type="spellStart"/>
      <w:r w:rsidRPr="000C4D95">
        <w:rPr>
          <w:sz w:val="22"/>
          <w:szCs w:val="22"/>
          <w:lang w:val="lt-LT"/>
        </w:rPr>
        <w:t>Zollinger-Ellison</w:t>
      </w:r>
      <w:proofErr w:type="spellEnd"/>
      <w:r w:rsidRPr="000C4D95">
        <w:rPr>
          <w:sz w:val="22"/>
          <w:szCs w:val="22"/>
          <w:lang w:val="lt-LT"/>
        </w:rPr>
        <w:t>)</w:t>
      </w:r>
      <w:r w:rsidRPr="000C4D95" w:rsidDel="00DF0ACE">
        <w:rPr>
          <w:sz w:val="22"/>
          <w:szCs w:val="22"/>
          <w:lang w:val="lt-LT"/>
        </w:rPr>
        <w:t xml:space="preserve"> </w:t>
      </w:r>
      <w:r w:rsidR="00F810E8" w:rsidRPr="000C4D95">
        <w:rPr>
          <w:sz w:val="22"/>
          <w:szCs w:val="22"/>
          <w:lang w:val="lt-LT"/>
        </w:rPr>
        <w:t>sindromas (juo sergant, hormonus gaminantys navikai sukelia rūgšties perteklių skrandyje).</w:t>
      </w:r>
    </w:p>
    <w:p w14:paraId="4AEF078E" w14:textId="6C7450F2" w:rsidR="00F810E8" w:rsidRPr="000C4D95" w:rsidRDefault="00F810E8" w:rsidP="000C4D95">
      <w:pPr>
        <w:pStyle w:val="Pagrindinistekstas"/>
        <w:numPr>
          <w:ilvl w:val="0"/>
          <w:numId w:val="3"/>
        </w:numPr>
        <w:spacing w:after="0"/>
        <w:rPr>
          <w:sz w:val="22"/>
          <w:szCs w:val="22"/>
          <w:lang w:val="lt-LT"/>
        </w:rPr>
      </w:pPr>
      <w:r w:rsidRPr="000C4D95">
        <w:rPr>
          <w:sz w:val="22"/>
          <w:szCs w:val="22"/>
          <w:lang w:val="lt-LT"/>
        </w:rPr>
        <w:t xml:space="preserve">Ilgalaikiam gydymui po </w:t>
      </w:r>
      <w:r w:rsidR="00406B72" w:rsidRPr="000C4D95">
        <w:rPr>
          <w:sz w:val="22"/>
          <w:szCs w:val="22"/>
          <w:lang w:val="lt-LT"/>
        </w:rPr>
        <w:t>infuzijos</w:t>
      </w:r>
      <w:r w:rsidRPr="000C4D95">
        <w:rPr>
          <w:sz w:val="22"/>
          <w:szCs w:val="22"/>
          <w:lang w:val="lt-LT"/>
        </w:rPr>
        <w:t xml:space="preserve"> į veną pakartotino kraujavimo iš skrandžio arba dvylikapirštės žarnos opos profilaktikai.</w:t>
      </w:r>
    </w:p>
    <w:p w14:paraId="4F01C108" w14:textId="77777777" w:rsidR="00F810E8" w:rsidRPr="000C4D95" w:rsidRDefault="00F810E8" w:rsidP="000C4D95">
      <w:pPr>
        <w:rPr>
          <w:sz w:val="22"/>
          <w:szCs w:val="22"/>
          <w:lang w:val="lt-LT"/>
        </w:rPr>
      </w:pPr>
    </w:p>
    <w:p w14:paraId="11571FB5" w14:textId="77777777" w:rsidR="00F810E8" w:rsidRPr="000C4D95" w:rsidRDefault="00F810E8" w:rsidP="000C4D95">
      <w:pPr>
        <w:pStyle w:val="Pagrindinistekstas"/>
        <w:spacing w:after="0"/>
        <w:rPr>
          <w:sz w:val="22"/>
          <w:szCs w:val="22"/>
          <w:u w:val="single"/>
          <w:lang w:val="lt-LT"/>
        </w:rPr>
      </w:pPr>
      <w:r w:rsidRPr="000C4D95">
        <w:rPr>
          <w:sz w:val="22"/>
          <w:szCs w:val="22"/>
          <w:u w:val="single"/>
          <w:lang w:val="lt-LT"/>
        </w:rPr>
        <w:t>Paaugliams nuo 12 metų</w:t>
      </w:r>
    </w:p>
    <w:p w14:paraId="56682763" w14:textId="77777777" w:rsidR="00F810E8" w:rsidRPr="000C4D95" w:rsidRDefault="00F810E8" w:rsidP="000C4D95">
      <w:pPr>
        <w:pStyle w:val="Pagrindinistekstas"/>
        <w:spacing w:after="0"/>
        <w:rPr>
          <w:sz w:val="22"/>
          <w:szCs w:val="22"/>
          <w:lang w:val="lt-LT"/>
        </w:rPr>
      </w:pPr>
    </w:p>
    <w:p w14:paraId="74BBE97D" w14:textId="77777777" w:rsidR="00F810E8" w:rsidRPr="000C4D95" w:rsidRDefault="00F810E8" w:rsidP="000C4D95">
      <w:pPr>
        <w:pStyle w:val="Pagrindinistekstas"/>
        <w:spacing w:after="0"/>
        <w:rPr>
          <w:i/>
          <w:sz w:val="22"/>
          <w:szCs w:val="22"/>
          <w:lang w:val="lt-LT"/>
        </w:rPr>
      </w:pPr>
      <w:proofErr w:type="spellStart"/>
      <w:r w:rsidRPr="000C4D95">
        <w:rPr>
          <w:i/>
          <w:sz w:val="22"/>
          <w:szCs w:val="22"/>
          <w:lang w:val="lt-LT"/>
        </w:rPr>
        <w:t>Gastroezofaginio</w:t>
      </w:r>
      <w:proofErr w:type="spellEnd"/>
      <w:r w:rsidRPr="000C4D95">
        <w:rPr>
          <w:i/>
          <w:sz w:val="22"/>
          <w:szCs w:val="22"/>
          <w:lang w:val="lt-LT"/>
        </w:rPr>
        <w:t xml:space="preserve"> </w:t>
      </w:r>
      <w:proofErr w:type="spellStart"/>
      <w:r w:rsidRPr="000C4D95">
        <w:rPr>
          <w:i/>
          <w:sz w:val="22"/>
          <w:szCs w:val="22"/>
          <w:lang w:val="lt-LT"/>
        </w:rPr>
        <w:t>refliukso</w:t>
      </w:r>
      <w:proofErr w:type="spellEnd"/>
      <w:r w:rsidRPr="000C4D95">
        <w:rPr>
          <w:i/>
          <w:sz w:val="22"/>
          <w:szCs w:val="22"/>
          <w:lang w:val="lt-LT"/>
        </w:rPr>
        <w:t xml:space="preserve"> liga:</w:t>
      </w:r>
    </w:p>
    <w:p w14:paraId="67F94928" w14:textId="77777777" w:rsidR="00F810E8" w:rsidRPr="000C4D95" w:rsidRDefault="00F810E8" w:rsidP="000C4D95">
      <w:pPr>
        <w:pStyle w:val="Pagrindinistekstas"/>
        <w:numPr>
          <w:ilvl w:val="0"/>
          <w:numId w:val="1"/>
        </w:numPr>
        <w:spacing w:after="0"/>
        <w:rPr>
          <w:sz w:val="22"/>
          <w:szCs w:val="22"/>
          <w:lang w:val="lt-LT"/>
        </w:rPr>
      </w:pPr>
      <w:proofErr w:type="spellStart"/>
      <w:r w:rsidRPr="000C4D95">
        <w:rPr>
          <w:sz w:val="22"/>
          <w:szCs w:val="22"/>
          <w:lang w:val="lt-LT"/>
        </w:rPr>
        <w:t>erozinio</w:t>
      </w:r>
      <w:proofErr w:type="spellEnd"/>
      <w:r w:rsidRPr="000C4D95">
        <w:rPr>
          <w:sz w:val="22"/>
          <w:szCs w:val="22"/>
          <w:lang w:val="lt-LT"/>
        </w:rPr>
        <w:t xml:space="preserve"> </w:t>
      </w:r>
      <w:proofErr w:type="spellStart"/>
      <w:r w:rsidRPr="000C4D95">
        <w:rPr>
          <w:sz w:val="22"/>
          <w:szCs w:val="22"/>
          <w:lang w:val="lt-LT"/>
        </w:rPr>
        <w:t>refliuksinio</w:t>
      </w:r>
      <w:proofErr w:type="spellEnd"/>
      <w:r w:rsidRPr="000C4D95">
        <w:rPr>
          <w:sz w:val="22"/>
          <w:szCs w:val="22"/>
          <w:lang w:val="lt-LT"/>
        </w:rPr>
        <w:t xml:space="preserve"> </w:t>
      </w:r>
      <w:proofErr w:type="spellStart"/>
      <w:r w:rsidRPr="000C4D95">
        <w:rPr>
          <w:sz w:val="22"/>
          <w:szCs w:val="22"/>
          <w:lang w:val="lt-LT"/>
        </w:rPr>
        <w:t>ezofagito</w:t>
      </w:r>
      <w:proofErr w:type="spellEnd"/>
      <w:r w:rsidRPr="000C4D95">
        <w:rPr>
          <w:sz w:val="22"/>
          <w:szCs w:val="22"/>
          <w:lang w:val="lt-LT"/>
        </w:rPr>
        <w:t xml:space="preserve"> gydymas;</w:t>
      </w:r>
    </w:p>
    <w:p w14:paraId="61788156" w14:textId="77777777" w:rsidR="00F810E8" w:rsidRPr="000C4D95" w:rsidRDefault="00F810E8" w:rsidP="000C4D95">
      <w:pPr>
        <w:pStyle w:val="Pagrindinistekstas"/>
        <w:numPr>
          <w:ilvl w:val="0"/>
          <w:numId w:val="1"/>
        </w:numPr>
        <w:spacing w:after="0"/>
        <w:rPr>
          <w:sz w:val="22"/>
          <w:szCs w:val="22"/>
          <w:lang w:val="lt-LT"/>
        </w:rPr>
      </w:pPr>
      <w:r w:rsidRPr="000C4D95">
        <w:rPr>
          <w:sz w:val="22"/>
          <w:szCs w:val="22"/>
          <w:lang w:val="lt-LT"/>
        </w:rPr>
        <w:t xml:space="preserve">ilgalaikė </w:t>
      </w:r>
      <w:proofErr w:type="spellStart"/>
      <w:r w:rsidRPr="000C4D95">
        <w:rPr>
          <w:sz w:val="22"/>
          <w:szCs w:val="22"/>
          <w:lang w:val="lt-LT"/>
        </w:rPr>
        <w:t>ezofagito</w:t>
      </w:r>
      <w:proofErr w:type="spellEnd"/>
      <w:r w:rsidRPr="000C4D95">
        <w:rPr>
          <w:sz w:val="22"/>
          <w:szCs w:val="22"/>
          <w:lang w:val="lt-LT"/>
        </w:rPr>
        <w:t xml:space="preserve"> atsinaujinimo profilaktika sugijus stemplei;</w:t>
      </w:r>
    </w:p>
    <w:p w14:paraId="6706991B" w14:textId="77777777" w:rsidR="00F810E8" w:rsidRPr="000C4D95" w:rsidRDefault="00F810E8" w:rsidP="000C4D95">
      <w:pPr>
        <w:pStyle w:val="Pagrindinistekstas"/>
        <w:numPr>
          <w:ilvl w:val="0"/>
          <w:numId w:val="1"/>
        </w:numPr>
        <w:spacing w:after="0"/>
        <w:rPr>
          <w:sz w:val="22"/>
          <w:szCs w:val="22"/>
          <w:lang w:val="lt-LT"/>
        </w:rPr>
      </w:pPr>
      <w:proofErr w:type="spellStart"/>
      <w:r w:rsidRPr="000C4D95">
        <w:rPr>
          <w:sz w:val="22"/>
          <w:szCs w:val="22"/>
          <w:lang w:val="lt-LT"/>
        </w:rPr>
        <w:t>gastroezofaginio</w:t>
      </w:r>
      <w:proofErr w:type="spellEnd"/>
      <w:r w:rsidRPr="000C4D95">
        <w:rPr>
          <w:sz w:val="22"/>
          <w:szCs w:val="22"/>
          <w:lang w:val="lt-LT"/>
        </w:rPr>
        <w:t xml:space="preserve"> </w:t>
      </w:r>
      <w:proofErr w:type="spellStart"/>
      <w:r w:rsidRPr="000C4D95">
        <w:rPr>
          <w:sz w:val="22"/>
          <w:szCs w:val="22"/>
          <w:lang w:val="lt-LT"/>
        </w:rPr>
        <w:t>refliukso</w:t>
      </w:r>
      <w:proofErr w:type="spellEnd"/>
      <w:r w:rsidRPr="000C4D95">
        <w:rPr>
          <w:sz w:val="22"/>
          <w:szCs w:val="22"/>
          <w:lang w:val="lt-LT"/>
        </w:rPr>
        <w:t xml:space="preserve"> ligos simptominis gydymas.</w:t>
      </w:r>
    </w:p>
    <w:p w14:paraId="032C8AFC" w14:textId="77777777" w:rsidR="00F810E8" w:rsidRPr="000C4D95" w:rsidRDefault="00F810E8" w:rsidP="000C4D95">
      <w:pPr>
        <w:pStyle w:val="Pagrindinistekstas"/>
        <w:spacing w:after="0"/>
        <w:rPr>
          <w:sz w:val="22"/>
          <w:szCs w:val="22"/>
          <w:lang w:val="lt-LT"/>
        </w:rPr>
      </w:pPr>
    </w:p>
    <w:p w14:paraId="5EDCA7C8" w14:textId="77777777" w:rsidR="00F810E8" w:rsidRPr="000C4D95" w:rsidRDefault="00F810E8" w:rsidP="000C4D95">
      <w:pPr>
        <w:rPr>
          <w:sz w:val="22"/>
          <w:szCs w:val="22"/>
          <w:lang w:val="lt-LT"/>
        </w:rPr>
      </w:pPr>
      <w:r w:rsidRPr="000C4D95">
        <w:rPr>
          <w:i/>
          <w:sz w:val="22"/>
          <w:szCs w:val="22"/>
          <w:lang w:val="lt-LT"/>
        </w:rPr>
        <w:t xml:space="preserve">Dvylikapirštės žarnos opos, sukeltos </w:t>
      </w:r>
      <w:proofErr w:type="spellStart"/>
      <w:r w:rsidRPr="000C4D95">
        <w:rPr>
          <w:i/>
          <w:sz w:val="22"/>
          <w:szCs w:val="22"/>
          <w:lang w:val="lt-LT"/>
        </w:rPr>
        <w:t>Helicobacter</w:t>
      </w:r>
      <w:proofErr w:type="spellEnd"/>
      <w:r w:rsidRPr="000C4D95">
        <w:rPr>
          <w:i/>
          <w:sz w:val="22"/>
          <w:szCs w:val="22"/>
          <w:lang w:val="lt-LT"/>
        </w:rPr>
        <w:t xml:space="preserve"> </w:t>
      </w:r>
      <w:proofErr w:type="spellStart"/>
      <w:r w:rsidRPr="000C4D95">
        <w:rPr>
          <w:i/>
          <w:sz w:val="22"/>
          <w:szCs w:val="22"/>
          <w:lang w:val="lt-LT"/>
        </w:rPr>
        <w:t>pylori</w:t>
      </w:r>
      <w:proofErr w:type="spellEnd"/>
      <w:r w:rsidRPr="000C4D95">
        <w:rPr>
          <w:i/>
          <w:sz w:val="22"/>
          <w:szCs w:val="22"/>
          <w:lang w:val="lt-LT"/>
        </w:rPr>
        <w:t>, gydymas (vartojama kartu su antibiotikais).</w:t>
      </w:r>
    </w:p>
    <w:p w14:paraId="521D9360" w14:textId="77777777" w:rsidR="00F810E8" w:rsidRPr="000C4D95" w:rsidRDefault="00F810E8" w:rsidP="000C4D95">
      <w:pPr>
        <w:pStyle w:val="Pagrindinistekstas"/>
        <w:spacing w:after="0"/>
        <w:rPr>
          <w:sz w:val="22"/>
          <w:szCs w:val="22"/>
          <w:lang w:val="lt-LT"/>
        </w:rPr>
      </w:pPr>
    </w:p>
    <w:p w14:paraId="53ABB40C" w14:textId="77777777" w:rsidR="00F810E8" w:rsidRPr="000C4D95" w:rsidRDefault="00F810E8" w:rsidP="000C4D95">
      <w:pPr>
        <w:pStyle w:val="Pagrindinistekstas"/>
        <w:spacing w:after="0"/>
        <w:rPr>
          <w:sz w:val="22"/>
          <w:szCs w:val="22"/>
          <w:lang w:val="lt-LT"/>
        </w:rPr>
      </w:pPr>
      <w:r w:rsidRPr="000C4D95">
        <w:rPr>
          <w:sz w:val="22"/>
          <w:szCs w:val="22"/>
          <w:lang w:val="lt-LT"/>
        </w:rPr>
        <w:t>Klausykite gydytojo patarimų. Jei norite sužinoti daugiau, kreipkitės į gydytoją arba vaistininką</w:t>
      </w:r>
      <w:r w:rsidRPr="000C4D95">
        <w:rPr>
          <w:sz w:val="22"/>
          <w:szCs w:val="22"/>
          <w:u w:val="single"/>
          <w:lang w:val="lt-LT"/>
        </w:rPr>
        <w:t>.</w:t>
      </w:r>
    </w:p>
    <w:p w14:paraId="7D2718F5" w14:textId="77777777" w:rsidR="00F810E8" w:rsidRPr="000C4D95" w:rsidRDefault="00F810E8" w:rsidP="000C4D95">
      <w:pPr>
        <w:pStyle w:val="Pagrindinistekstas"/>
        <w:spacing w:after="0"/>
        <w:rPr>
          <w:sz w:val="22"/>
          <w:szCs w:val="22"/>
          <w:lang w:val="lt-LT"/>
        </w:rPr>
      </w:pPr>
    </w:p>
    <w:p w14:paraId="5FF55EB8" w14:textId="77777777" w:rsidR="00F810E8" w:rsidRPr="000C4D95" w:rsidRDefault="00F810E8" w:rsidP="000C4D95">
      <w:pPr>
        <w:pStyle w:val="Pagrindinistekstas"/>
        <w:spacing w:after="0"/>
        <w:rPr>
          <w:sz w:val="22"/>
          <w:szCs w:val="22"/>
          <w:lang w:val="lt-LT"/>
        </w:rPr>
      </w:pPr>
    </w:p>
    <w:p w14:paraId="633FB273" w14:textId="77777777" w:rsidR="00F810E8" w:rsidRPr="000C4D95" w:rsidRDefault="00F810E8" w:rsidP="000C4D95">
      <w:pPr>
        <w:pStyle w:val="Antrat1"/>
        <w:spacing w:after="0"/>
        <w:ind w:left="540" w:hanging="540"/>
        <w:rPr>
          <w:b w:val="0"/>
          <w:sz w:val="22"/>
          <w:szCs w:val="22"/>
          <w:lang w:val="lt-LT"/>
        </w:rPr>
      </w:pPr>
      <w:r w:rsidRPr="000C4D95">
        <w:rPr>
          <w:sz w:val="22"/>
          <w:szCs w:val="22"/>
          <w:lang w:val="lt-LT"/>
        </w:rPr>
        <w:t>2.</w:t>
      </w:r>
      <w:r w:rsidRPr="000C4D95">
        <w:rPr>
          <w:sz w:val="22"/>
          <w:szCs w:val="22"/>
          <w:lang w:val="lt-LT"/>
        </w:rPr>
        <w:tab/>
        <w:t xml:space="preserve">Kas žinotina prieš vartojant </w:t>
      </w:r>
      <w:proofErr w:type="spellStart"/>
      <w:r w:rsidRPr="000C4D95">
        <w:rPr>
          <w:sz w:val="22"/>
          <w:szCs w:val="22"/>
          <w:lang w:val="lt-LT"/>
        </w:rPr>
        <w:t>Nexium</w:t>
      </w:r>
      <w:proofErr w:type="spellEnd"/>
    </w:p>
    <w:p w14:paraId="1DADDE6A" w14:textId="77777777" w:rsidR="00F810E8" w:rsidRPr="000C4D95" w:rsidRDefault="00F810E8" w:rsidP="000C4D95">
      <w:pPr>
        <w:pStyle w:val="Pagrindinistekstas"/>
        <w:spacing w:after="0"/>
        <w:rPr>
          <w:sz w:val="22"/>
          <w:szCs w:val="22"/>
          <w:lang w:val="lt-LT"/>
        </w:rPr>
      </w:pPr>
    </w:p>
    <w:p w14:paraId="323A4CEB" w14:textId="6F818AA2" w:rsidR="00F810E8" w:rsidRPr="000C4D95" w:rsidRDefault="00F810E8" w:rsidP="000C4D95">
      <w:pPr>
        <w:pStyle w:val="Pagrindinistekstas"/>
        <w:spacing w:after="0"/>
        <w:rPr>
          <w:bCs/>
          <w:sz w:val="22"/>
          <w:szCs w:val="22"/>
          <w:lang w:val="lt-LT"/>
        </w:rPr>
      </w:pPr>
      <w:proofErr w:type="spellStart"/>
      <w:r w:rsidRPr="000C4D95">
        <w:rPr>
          <w:b/>
          <w:sz w:val="22"/>
          <w:szCs w:val="22"/>
          <w:lang w:val="lt-LT"/>
        </w:rPr>
        <w:t>Nexium</w:t>
      </w:r>
      <w:proofErr w:type="spellEnd"/>
      <w:r w:rsidRPr="000C4D95">
        <w:rPr>
          <w:b/>
          <w:sz w:val="22"/>
          <w:szCs w:val="22"/>
          <w:lang w:val="lt-LT"/>
        </w:rPr>
        <w:t xml:space="preserve"> vartoti </w:t>
      </w:r>
      <w:r w:rsidR="008A7785" w:rsidRPr="000C4D95">
        <w:rPr>
          <w:b/>
          <w:sz w:val="22"/>
          <w:szCs w:val="22"/>
          <w:lang w:val="lt-LT"/>
        </w:rPr>
        <w:t>draudžiama</w:t>
      </w:r>
      <w:r w:rsidRPr="000C4D95">
        <w:rPr>
          <w:b/>
          <w:sz w:val="22"/>
          <w:szCs w:val="22"/>
          <w:lang w:val="lt-LT"/>
        </w:rPr>
        <w:t>:</w:t>
      </w:r>
    </w:p>
    <w:p w14:paraId="01A5A6FF" w14:textId="77777777" w:rsidR="00F810E8" w:rsidRPr="000C4D95" w:rsidRDefault="00F810E8" w:rsidP="000C4D95">
      <w:pPr>
        <w:pStyle w:val="Pagrindinistekstas"/>
        <w:numPr>
          <w:ilvl w:val="0"/>
          <w:numId w:val="4"/>
        </w:numPr>
        <w:spacing w:after="0"/>
        <w:rPr>
          <w:sz w:val="22"/>
          <w:szCs w:val="22"/>
          <w:lang w:val="lt-LT"/>
        </w:rPr>
      </w:pPr>
      <w:r w:rsidRPr="000C4D95">
        <w:rPr>
          <w:sz w:val="22"/>
          <w:szCs w:val="22"/>
          <w:lang w:val="lt-LT"/>
        </w:rPr>
        <w:t xml:space="preserve">jeigu yra alergija </w:t>
      </w:r>
      <w:proofErr w:type="spellStart"/>
      <w:r w:rsidRPr="000C4D95">
        <w:rPr>
          <w:sz w:val="22"/>
          <w:szCs w:val="22"/>
          <w:lang w:val="lt-LT"/>
        </w:rPr>
        <w:t>ezomeprazolui</w:t>
      </w:r>
      <w:proofErr w:type="spellEnd"/>
      <w:r w:rsidRPr="000C4D95">
        <w:rPr>
          <w:sz w:val="22"/>
          <w:szCs w:val="22"/>
          <w:lang w:val="lt-LT"/>
        </w:rPr>
        <w:t xml:space="preserve"> arba bet kuriai pagalbinei šio vaisto medžiagai (jos išvardytos 6 skyriuje);</w:t>
      </w:r>
    </w:p>
    <w:p w14:paraId="4B042D06" w14:textId="77777777" w:rsidR="00F810E8" w:rsidRPr="000C4D95" w:rsidRDefault="00F810E8" w:rsidP="000C4D95">
      <w:pPr>
        <w:pStyle w:val="Pagrindinistekstas"/>
        <w:numPr>
          <w:ilvl w:val="0"/>
          <w:numId w:val="4"/>
        </w:numPr>
        <w:spacing w:after="0"/>
        <w:rPr>
          <w:sz w:val="22"/>
          <w:szCs w:val="22"/>
          <w:lang w:val="lt-LT"/>
        </w:rPr>
      </w:pPr>
      <w:r w:rsidRPr="000C4D95">
        <w:rPr>
          <w:sz w:val="22"/>
          <w:szCs w:val="22"/>
          <w:lang w:val="lt-LT"/>
        </w:rPr>
        <w:t>jeigu yra alergija bet kuriam kitam protonų siurblio inhibitoriui;</w:t>
      </w:r>
    </w:p>
    <w:p w14:paraId="3787B7DC" w14:textId="77777777" w:rsidR="008A7785" w:rsidRPr="000C4D95" w:rsidRDefault="00F810E8" w:rsidP="000C4D95">
      <w:pPr>
        <w:pStyle w:val="Pagrindinistekstas"/>
        <w:numPr>
          <w:ilvl w:val="0"/>
          <w:numId w:val="4"/>
        </w:numPr>
        <w:spacing w:after="0"/>
        <w:rPr>
          <w:sz w:val="22"/>
          <w:szCs w:val="22"/>
          <w:lang w:val="lt-LT"/>
        </w:rPr>
      </w:pPr>
      <w:r w:rsidRPr="000C4D95">
        <w:rPr>
          <w:sz w:val="22"/>
          <w:szCs w:val="22"/>
          <w:lang w:val="lt-LT"/>
        </w:rPr>
        <w:t xml:space="preserve">kartu su </w:t>
      </w:r>
      <w:proofErr w:type="spellStart"/>
      <w:r w:rsidRPr="000C4D95">
        <w:rPr>
          <w:sz w:val="22"/>
          <w:szCs w:val="22"/>
          <w:lang w:val="lt-LT"/>
        </w:rPr>
        <w:t>atazanaviru</w:t>
      </w:r>
      <w:proofErr w:type="spellEnd"/>
      <w:r w:rsidRPr="000C4D95">
        <w:rPr>
          <w:sz w:val="22"/>
          <w:szCs w:val="22"/>
          <w:lang w:val="lt-LT"/>
        </w:rPr>
        <w:t xml:space="preserve"> arba </w:t>
      </w:r>
      <w:proofErr w:type="spellStart"/>
      <w:r w:rsidRPr="000C4D95">
        <w:rPr>
          <w:sz w:val="22"/>
          <w:szCs w:val="22"/>
          <w:lang w:val="lt-LT"/>
        </w:rPr>
        <w:t>nelfinaviru</w:t>
      </w:r>
      <w:proofErr w:type="spellEnd"/>
    </w:p>
    <w:p w14:paraId="7A401558" w14:textId="58C0D590" w:rsidR="00F810E8" w:rsidRPr="000C4D95" w:rsidRDefault="008A7785" w:rsidP="000C4D95">
      <w:pPr>
        <w:pStyle w:val="Sraopastraipa"/>
        <w:numPr>
          <w:ilvl w:val="0"/>
          <w:numId w:val="4"/>
        </w:numPr>
        <w:rPr>
          <w:sz w:val="22"/>
          <w:szCs w:val="22"/>
          <w:lang w:val="lt-LT"/>
        </w:rPr>
      </w:pPr>
      <w:r w:rsidRPr="000C4D95">
        <w:rPr>
          <w:sz w:val="22"/>
          <w:szCs w:val="22"/>
          <w:lang w:val="lt-LT"/>
        </w:rPr>
        <w:t xml:space="preserve">jeigu po </w:t>
      </w:r>
      <w:proofErr w:type="spellStart"/>
      <w:r w:rsidRPr="000C4D95">
        <w:rPr>
          <w:sz w:val="22"/>
          <w:szCs w:val="22"/>
          <w:lang w:val="lt-LT"/>
        </w:rPr>
        <w:t>Nexium</w:t>
      </w:r>
      <w:proofErr w:type="spellEnd"/>
      <w:r w:rsidRPr="000C4D95">
        <w:rPr>
          <w:sz w:val="22"/>
          <w:szCs w:val="22"/>
          <w:lang w:val="lt-LT"/>
        </w:rPr>
        <w:t xml:space="preserve"> ar kitų panašių vaistų vartojimo kada nors pasireiškė sunkus odos išbėrimas arba odos lupimasis, pūslės ir (arba) burnos opos</w:t>
      </w:r>
      <w:r w:rsidR="00F810E8" w:rsidRPr="000C4D95">
        <w:rPr>
          <w:sz w:val="22"/>
          <w:szCs w:val="22"/>
          <w:lang w:val="lt-LT"/>
        </w:rPr>
        <w:t>.</w:t>
      </w:r>
    </w:p>
    <w:p w14:paraId="077FD84B" w14:textId="77777777" w:rsidR="00F810E8" w:rsidRPr="000C4D95" w:rsidRDefault="00F810E8" w:rsidP="000C4D95">
      <w:pPr>
        <w:pStyle w:val="Pagrindinistekstas"/>
        <w:spacing w:after="0"/>
        <w:rPr>
          <w:sz w:val="22"/>
          <w:szCs w:val="22"/>
          <w:lang w:val="lt-LT"/>
        </w:rPr>
      </w:pPr>
    </w:p>
    <w:p w14:paraId="4E996A85" w14:textId="77777777" w:rsidR="00F810E8" w:rsidRPr="000C4D95" w:rsidRDefault="00F810E8" w:rsidP="000C4D95">
      <w:pPr>
        <w:pStyle w:val="Pagrindinistekstas"/>
        <w:spacing w:after="0"/>
        <w:rPr>
          <w:bCs/>
          <w:sz w:val="22"/>
          <w:szCs w:val="22"/>
          <w:lang w:val="lt-LT"/>
        </w:rPr>
      </w:pPr>
      <w:r w:rsidRPr="000C4D95">
        <w:rPr>
          <w:b/>
          <w:sz w:val="22"/>
          <w:szCs w:val="22"/>
          <w:lang w:val="lt-LT"/>
        </w:rPr>
        <w:t>Įspėjimai ir atsargumo priemonės</w:t>
      </w:r>
    </w:p>
    <w:p w14:paraId="6E984FC6" w14:textId="77777777" w:rsidR="00F810E8" w:rsidRPr="000C4D95" w:rsidRDefault="00F810E8" w:rsidP="000C4D95">
      <w:pPr>
        <w:pStyle w:val="Pagrindinistekstas"/>
        <w:spacing w:after="0"/>
        <w:rPr>
          <w:b/>
          <w:sz w:val="22"/>
          <w:szCs w:val="22"/>
          <w:lang w:val="lt-LT"/>
        </w:rPr>
      </w:pPr>
      <w:r w:rsidRPr="000C4D95">
        <w:rPr>
          <w:sz w:val="22"/>
          <w:szCs w:val="22"/>
          <w:lang w:val="lt-LT"/>
        </w:rPr>
        <w:t xml:space="preserve">Pasitarkite su gydytoju arba vaistininku, prieš pradėdami vartoti </w:t>
      </w:r>
      <w:proofErr w:type="spellStart"/>
      <w:r w:rsidRPr="000C4D95">
        <w:rPr>
          <w:sz w:val="22"/>
          <w:szCs w:val="22"/>
          <w:lang w:val="lt-LT"/>
        </w:rPr>
        <w:t>Nexium</w:t>
      </w:r>
      <w:proofErr w:type="spellEnd"/>
      <w:r w:rsidRPr="000C4D95">
        <w:rPr>
          <w:sz w:val="22"/>
          <w:szCs w:val="22"/>
          <w:lang w:val="lt-LT"/>
        </w:rPr>
        <w:t>:</w:t>
      </w:r>
    </w:p>
    <w:p w14:paraId="64394880" w14:textId="77777777" w:rsidR="00F810E8" w:rsidRPr="000C4D95" w:rsidRDefault="00F810E8" w:rsidP="000C4D95">
      <w:pPr>
        <w:pStyle w:val="Pagrindinistekstas"/>
        <w:numPr>
          <w:ilvl w:val="0"/>
          <w:numId w:val="5"/>
        </w:numPr>
        <w:spacing w:after="0"/>
        <w:rPr>
          <w:sz w:val="22"/>
          <w:szCs w:val="22"/>
          <w:lang w:val="lt-LT"/>
        </w:rPr>
      </w:pPr>
      <w:r w:rsidRPr="000C4D95">
        <w:rPr>
          <w:sz w:val="22"/>
          <w:szCs w:val="22"/>
          <w:lang w:val="lt-LT"/>
        </w:rPr>
        <w:t xml:space="preserve">jei, vartojant </w:t>
      </w:r>
      <w:proofErr w:type="spellStart"/>
      <w:r w:rsidRPr="000C4D95">
        <w:rPr>
          <w:sz w:val="22"/>
          <w:szCs w:val="22"/>
          <w:lang w:val="lt-LT"/>
        </w:rPr>
        <w:t>Nexium</w:t>
      </w:r>
      <w:proofErr w:type="spellEnd"/>
      <w:r w:rsidRPr="000C4D95">
        <w:rPr>
          <w:sz w:val="22"/>
          <w:szCs w:val="22"/>
          <w:lang w:val="lt-LT"/>
        </w:rPr>
        <w:t xml:space="preserve">, pasireiškė skausmas ar </w:t>
      </w:r>
      <w:proofErr w:type="spellStart"/>
      <w:r w:rsidRPr="000C4D95">
        <w:rPr>
          <w:sz w:val="22"/>
          <w:szCs w:val="22"/>
          <w:lang w:val="lt-LT"/>
        </w:rPr>
        <w:t>nevirškinimas</w:t>
      </w:r>
      <w:proofErr w:type="spellEnd"/>
      <w:r w:rsidRPr="000C4D95">
        <w:rPr>
          <w:sz w:val="22"/>
          <w:szCs w:val="22"/>
          <w:lang w:val="lt-LT"/>
        </w:rPr>
        <w:t>;</w:t>
      </w:r>
    </w:p>
    <w:p w14:paraId="049F5429" w14:textId="77777777" w:rsidR="00F810E8" w:rsidRPr="000C4D95" w:rsidRDefault="00F810E8" w:rsidP="000C4D95">
      <w:pPr>
        <w:pStyle w:val="Pagrindinistekstas"/>
        <w:numPr>
          <w:ilvl w:val="0"/>
          <w:numId w:val="5"/>
        </w:numPr>
        <w:spacing w:after="0"/>
        <w:rPr>
          <w:sz w:val="22"/>
          <w:szCs w:val="22"/>
          <w:lang w:val="lt-LT"/>
        </w:rPr>
      </w:pPr>
      <w:r w:rsidRPr="000C4D95">
        <w:rPr>
          <w:sz w:val="22"/>
          <w:szCs w:val="22"/>
          <w:lang w:val="lt-LT"/>
        </w:rPr>
        <w:t>be aiškios priežasties pradėjo kristi svoris arba sutriko rijimas;</w:t>
      </w:r>
    </w:p>
    <w:p w14:paraId="6F6C4D75" w14:textId="77777777" w:rsidR="00F810E8" w:rsidRPr="000C4D95" w:rsidRDefault="00F810E8" w:rsidP="000C4D95">
      <w:pPr>
        <w:pStyle w:val="Pagrindinistekstas"/>
        <w:numPr>
          <w:ilvl w:val="0"/>
          <w:numId w:val="5"/>
        </w:numPr>
        <w:spacing w:after="0"/>
        <w:rPr>
          <w:sz w:val="22"/>
          <w:szCs w:val="22"/>
          <w:lang w:val="lt-LT"/>
        </w:rPr>
      </w:pPr>
      <w:r w:rsidRPr="000C4D95">
        <w:rPr>
          <w:sz w:val="22"/>
          <w:szCs w:val="22"/>
          <w:lang w:val="lt-LT"/>
        </w:rPr>
        <w:t>neseniai dažnai vėmėte;</w:t>
      </w:r>
    </w:p>
    <w:p w14:paraId="28E473EC" w14:textId="77777777" w:rsidR="00F810E8" w:rsidRPr="000C4D95" w:rsidRDefault="00F810E8" w:rsidP="000C4D95">
      <w:pPr>
        <w:pStyle w:val="Pagrindinistekstas"/>
        <w:numPr>
          <w:ilvl w:val="0"/>
          <w:numId w:val="5"/>
        </w:numPr>
        <w:spacing w:after="0"/>
        <w:rPr>
          <w:sz w:val="22"/>
          <w:szCs w:val="22"/>
          <w:lang w:val="lt-LT"/>
        </w:rPr>
      </w:pPr>
      <w:r w:rsidRPr="000C4D95">
        <w:rPr>
          <w:sz w:val="22"/>
          <w:szCs w:val="22"/>
          <w:lang w:val="lt-LT"/>
        </w:rPr>
        <w:t>jei pradėjote vemti krauju ar maistu;</w:t>
      </w:r>
    </w:p>
    <w:p w14:paraId="5F3FE64C" w14:textId="77777777" w:rsidR="00F810E8" w:rsidRPr="000C4D95" w:rsidRDefault="00F810E8" w:rsidP="000C4D95">
      <w:pPr>
        <w:pStyle w:val="Pagrindinistekstas"/>
        <w:numPr>
          <w:ilvl w:val="0"/>
          <w:numId w:val="5"/>
        </w:numPr>
        <w:spacing w:after="0"/>
        <w:rPr>
          <w:sz w:val="22"/>
          <w:szCs w:val="22"/>
          <w:lang w:val="lt-LT"/>
        </w:rPr>
      </w:pPr>
      <w:r w:rsidRPr="000C4D95">
        <w:rPr>
          <w:sz w:val="22"/>
          <w:szCs w:val="22"/>
          <w:lang w:val="lt-LT"/>
        </w:rPr>
        <w:t>jei pradėjote tuštintis juodos spalvos arba krauju suteptomis išmatomis (reikia nedelsiant kreiptis į gydytoją);</w:t>
      </w:r>
    </w:p>
    <w:p w14:paraId="3172C8FA" w14:textId="77777777" w:rsidR="00F810E8" w:rsidRPr="000C4D95" w:rsidRDefault="00F810E8" w:rsidP="000C4D95">
      <w:pPr>
        <w:pStyle w:val="Pagrindinistekstas"/>
        <w:numPr>
          <w:ilvl w:val="0"/>
          <w:numId w:val="5"/>
        </w:numPr>
        <w:spacing w:after="0"/>
        <w:rPr>
          <w:sz w:val="22"/>
          <w:szCs w:val="22"/>
          <w:lang w:val="lt-LT"/>
        </w:rPr>
      </w:pPr>
      <w:r w:rsidRPr="000C4D95">
        <w:rPr>
          <w:sz w:val="22"/>
          <w:szCs w:val="22"/>
          <w:lang w:val="lt-LT"/>
        </w:rPr>
        <w:t>jei vartojate vaistus nuo grybelio (</w:t>
      </w:r>
      <w:proofErr w:type="spellStart"/>
      <w:r w:rsidRPr="000C4D95">
        <w:rPr>
          <w:sz w:val="22"/>
          <w:szCs w:val="22"/>
          <w:lang w:val="lt-LT"/>
        </w:rPr>
        <w:t>itrakonazolą</w:t>
      </w:r>
      <w:proofErr w:type="spellEnd"/>
      <w:r w:rsidRPr="000C4D95">
        <w:rPr>
          <w:sz w:val="22"/>
          <w:szCs w:val="22"/>
          <w:lang w:val="lt-LT"/>
        </w:rPr>
        <w:t xml:space="preserve">, </w:t>
      </w:r>
      <w:proofErr w:type="spellStart"/>
      <w:r w:rsidRPr="000C4D95">
        <w:rPr>
          <w:sz w:val="22"/>
          <w:szCs w:val="22"/>
          <w:lang w:val="lt-LT"/>
        </w:rPr>
        <w:t>ketokonazolą</w:t>
      </w:r>
      <w:proofErr w:type="spellEnd"/>
      <w:r w:rsidRPr="000C4D95">
        <w:rPr>
          <w:sz w:val="22"/>
          <w:szCs w:val="22"/>
          <w:lang w:val="lt-LT"/>
        </w:rPr>
        <w:t xml:space="preserve">, </w:t>
      </w:r>
      <w:proofErr w:type="spellStart"/>
      <w:r w:rsidRPr="000C4D95">
        <w:rPr>
          <w:sz w:val="22"/>
          <w:szCs w:val="22"/>
          <w:lang w:val="lt-LT"/>
        </w:rPr>
        <w:t>vorikonazolą</w:t>
      </w:r>
      <w:proofErr w:type="spellEnd"/>
      <w:r w:rsidRPr="000C4D95">
        <w:rPr>
          <w:sz w:val="22"/>
          <w:szCs w:val="22"/>
          <w:lang w:val="lt-LT"/>
        </w:rPr>
        <w:t>), nerimo (</w:t>
      </w:r>
      <w:proofErr w:type="spellStart"/>
      <w:r w:rsidRPr="000C4D95">
        <w:rPr>
          <w:sz w:val="22"/>
          <w:szCs w:val="22"/>
          <w:lang w:val="lt-LT"/>
        </w:rPr>
        <w:t>diazepamą</w:t>
      </w:r>
      <w:proofErr w:type="spellEnd"/>
      <w:r w:rsidRPr="000C4D95">
        <w:rPr>
          <w:sz w:val="22"/>
          <w:szCs w:val="22"/>
          <w:lang w:val="lt-LT"/>
        </w:rPr>
        <w:t>), epilepsijos (</w:t>
      </w:r>
      <w:proofErr w:type="spellStart"/>
      <w:r w:rsidRPr="000C4D95">
        <w:rPr>
          <w:sz w:val="22"/>
          <w:szCs w:val="22"/>
          <w:lang w:val="lt-LT"/>
        </w:rPr>
        <w:t>fenitoiną</w:t>
      </w:r>
      <w:proofErr w:type="spellEnd"/>
      <w:r w:rsidRPr="000C4D95">
        <w:rPr>
          <w:sz w:val="22"/>
          <w:szCs w:val="22"/>
          <w:lang w:val="lt-LT"/>
        </w:rPr>
        <w:t>), kraujo krešulių susidarymo (varfariną) arba greitinančius skrandžio išsituštinimą (</w:t>
      </w:r>
      <w:proofErr w:type="spellStart"/>
      <w:r w:rsidRPr="000C4D95">
        <w:rPr>
          <w:sz w:val="22"/>
          <w:szCs w:val="22"/>
          <w:lang w:val="lt-LT"/>
        </w:rPr>
        <w:t>cisapridą</w:t>
      </w:r>
      <w:proofErr w:type="spellEnd"/>
      <w:r w:rsidRPr="000C4D95">
        <w:rPr>
          <w:sz w:val="22"/>
          <w:szCs w:val="22"/>
          <w:lang w:val="lt-LT"/>
        </w:rPr>
        <w:t>);</w:t>
      </w:r>
    </w:p>
    <w:p w14:paraId="1B94F0B8" w14:textId="77777777" w:rsidR="00F810E8" w:rsidRPr="000C4D95" w:rsidRDefault="00F810E8" w:rsidP="000C4D95">
      <w:pPr>
        <w:pStyle w:val="Pagrindinistekstas"/>
        <w:numPr>
          <w:ilvl w:val="0"/>
          <w:numId w:val="5"/>
        </w:numPr>
        <w:spacing w:after="0"/>
        <w:rPr>
          <w:sz w:val="22"/>
          <w:szCs w:val="22"/>
          <w:lang w:val="lt-LT"/>
        </w:rPr>
      </w:pPr>
      <w:r w:rsidRPr="000C4D95">
        <w:rPr>
          <w:sz w:val="22"/>
          <w:szCs w:val="22"/>
          <w:lang w:val="lt-LT"/>
        </w:rPr>
        <w:t>jei sergate sunkia kepenų liga (reikia pasitarti su gydytoju, kuris gali sumažinti dozę);</w:t>
      </w:r>
    </w:p>
    <w:p w14:paraId="3BE38AC7" w14:textId="77777777" w:rsidR="00F810E8" w:rsidRPr="000C4D95" w:rsidRDefault="00F810E8" w:rsidP="000C4D95">
      <w:pPr>
        <w:pStyle w:val="Pagrindinistekstas"/>
        <w:numPr>
          <w:ilvl w:val="0"/>
          <w:numId w:val="5"/>
        </w:numPr>
        <w:spacing w:after="0"/>
        <w:rPr>
          <w:sz w:val="22"/>
          <w:szCs w:val="22"/>
          <w:lang w:val="lt-LT"/>
        </w:rPr>
      </w:pPr>
      <w:r w:rsidRPr="000C4D95">
        <w:rPr>
          <w:sz w:val="22"/>
          <w:szCs w:val="22"/>
          <w:lang w:val="lt-LT"/>
        </w:rPr>
        <w:t>jei sergate sunkia inkstų liga (reikia pasitarti su gydytoju);</w:t>
      </w:r>
    </w:p>
    <w:p w14:paraId="234FB628" w14:textId="77777777" w:rsidR="00F810E8" w:rsidRPr="000C4D95" w:rsidRDefault="00F810E8" w:rsidP="000C4D95">
      <w:pPr>
        <w:pStyle w:val="Pagrindinistekstas"/>
        <w:numPr>
          <w:ilvl w:val="0"/>
          <w:numId w:val="5"/>
        </w:numPr>
        <w:spacing w:after="0"/>
        <w:rPr>
          <w:sz w:val="22"/>
          <w:szCs w:val="22"/>
          <w:lang w:val="lt-LT"/>
        </w:rPr>
      </w:pPr>
      <w:r w:rsidRPr="000C4D95">
        <w:rPr>
          <w:sz w:val="22"/>
          <w:szCs w:val="22"/>
          <w:lang w:val="lt-LT"/>
        </w:rPr>
        <w:t xml:space="preserve">jei Jums skirti trys vaistai bakterijoms </w:t>
      </w:r>
      <w:proofErr w:type="spellStart"/>
      <w:r w:rsidRPr="000C4D95">
        <w:rPr>
          <w:i/>
          <w:sz w:val="22"/>
          <w:szCs w:val="22"/>
          <w:lang w:val="lt-LT"/>
        </w:rPr>
        <w:t>Helicobacter</w:t>
      </w:r>
      <w:proofErr w:type="spellEnd"/>
      <w:r w:rsidRPr="000C4D95">
        <w:rPr>
          <w:i/>
          <w:sz w:val="22"/>
          <w:szCs w:val="22"/>
          <w:lang w:val="lt-LT"/>
        </w:rPr>
        <w:t xml:space="preserve"> </w:t>
      </w:r>
      <w:proofErr w:type="spellStart"/>
      <w:r w:rsidRPr="000C4D95">
        <w:rPr>
          <w:i/>
          <w:sz w:val="22"/>
          <w:szCs w:val="22"/>
          <w:lang w:val="lt-LT"/>
        </w:rPr>
        <w:t>pylori</w:t>
      </w:r>
      <w:proofErr w:type="spellEnd"/>
      <w:r w:rsidRPr="000C4D95">
        <w:rPr>
          <w:sz w:val="22"/>
          <w:szCs w:val="22"/>
          <w:lang w:val="lt-LT"/>
        </w:rPr>
        <w:t xml:space="preserve"> sunaikinti arba vartojate </w:t>
      </w:r>
      <w:proofErr w:type="spellStart"/>
      <w:r w:rsidRPr="000C4D95">
        <w:rPr>
          <w:sz w:val="22"/>
          <w:szCs w:val="22"/>
          <w:lang w:val="lt-LT"/>
        </w:rPr>
        <w:t>Nexium</w:t>
      </w:r>
      <w:proofErr w:type="spellEnd"/>
      <w:r w:rsidRPr="000C4D95">
        <w:rPr>
          <w:sz w:val="22"/>
          <w:szCs w:val="22"/>
          <w:lang w:val="lt-LT"/>
        </w:rPr>
        <w:t xml:space="preserve"> pagal poreikį (informuokite gydytoją apie visus vaistus, kuriuos vartojate kartu);</w:t>
      </w:r>
    </w:p>
    <w:p w14:paraId="440BE968" w14:textId="2B22FA9C" w:rsidR="00F810E8" w:rsidRPr="000C4D95" w:rsidRDefault="00F810E8" w:rsidP="000C4D95">
      <w:pPr>
        <w:pStyle w:val="BT-EMEASMCA"/>
      </w:pPr>
      <w:r w:rsidRPr="000C4D95">
        <w:t>jeigu Jums kada nors pasireiškė odos reakcija pavartojus vaisto, panašaus į Nexium, kuriuo mažinamas skrandžio rūgštingumas</w:t>
      </w:r>
      <w:r w:rsidR="008A7785" w:rsidRPr="000C4D95">
        <w:t>. Buvo pranešta apie sunkias odos reakcijas, įskaitant Stivenso-Džonsono (</w:t>
      </w:r>
      <w:r w:rsidR="008A7785" w:rsidRPr="000C4D95">
        <w:rPr>
          <w:i/>
          <w:iCs/>
        </w:rPr>
        <w:t>Stevens-Johnson</w:t>
      </w:r>
      <w:r w:rsidR="008A7785" w:rsidRPr="000C4D95">
        <w:t xml:space="preserve">) sindromą, toksinę epidermio nekrolizę, vaisto sukeltą reakciją su eozinofilija ir sisteminiais simptomais (angl. </w:t>
      </w:r>
      <w:r w:rsidR="008A7785" w:rsidRPr="000C4D95">
        <w:rPr>
          <w:i/>
          <w:iCs/>
        </w:rPr>
        <w:t>DRESS</w:t>
      </w:r>
      <w:r w:rsidR="008A7785" w:rsidRPr="000C4D95">
        <w:t>), susijusias su gydymu Nexium. Jei pastebėjote bet kurį iš simptomų, susijusių su šiomis 4 skyriuje aprašytomis sunkiomis odos reakcijomis, Nexium nustokite vartoti ir nedelsdami kreipkitės medicininės pagalbos</w:t>
      </w:r>
      <w:r w:rsidRPr="000C4D95">
        <w:t>;</w:t>
      </w:r>
    </w:p>
    <w:p w14:paraId="1806228F" w14:textId="5D17614A" w:rsidR="00F810E8" w:rsidRPr="000C4D95" w:rsidRDefault="00F810E8" w:rsidP="000C4D95">
      <w:pPr>
        <w:pStyle w:val="BT-EMEASMCA"/>
      </w:pPr>
      <w:r w:rsidRPr="000C4D95">
        <w:t xml:space="preserve">jeigu </w:t>
      </w:r>
      <w:r w:rsidR="00D314DE" w:rsidRPr="000C4D95">
        <w:t>J</w:t>
      </w:r>
      <w:r w:rsidRPr="000C4D95">
        <w:t>ums bus atliekamas specialus kraujo tyrimas (dėl chromogranino A).</w:t>
      </w:r>
    </w:p>
    <w:p w14:paraId="3E689161" w14:textId="77777777" w:rsidR="00F810E8" w:rsidRPr="000C4D95" w:rsidRDefault="00F810E8" w:rsidP="000C4D95">
      <w:pPr>
        <w:pStyle w:val="Pagrindinistekstas"/>
        <w:spacing w:after="0"/>
        <w:rPr>
          <w:sz w:val="22"/>
          <w:szCs w:val="22"/>
          <w:lang w:val="lt-LT"/>
        </w:rPr>
      </w:pPr>
    </w:p>
    <w:p w14:paraId="4C9E1060" w14:textId="3F2DE393" w:rsidR="00F810E8" w:rsidRPr="000C4D95" w:rsidRDefault="00F810E8" w:rsidP="000C4D95">
      <w:pPr>
        <w:pStyle w:val="Pagrindinistekstas"/>
        <w:spacing w:after="0"/>
        <w:rPr>
          <w:sz w:val="22"/>
          <w:szCs w:val="22"/>
          <w:lang w:val="lt-LT"/>
        </w:rPr>
      </w:pPr>
      <w:proofErr w:type="spellStart"/>
      <w:r w:rsidRPr="000C4D95">
        <w:rPr>
          <w:sz w:val="22"/>
          <w:szCs w:val="22"/>
          <w:lang w:val="lt-LT"/>
        </w:rPr>
        <w:t>Nexium</w:t>
      </w:r>
      <w:proofErr w:type="spellEnd"/>
      <w:r w:rsidRPr="000C4D95">
        <w:rPr>
          <w:sz w:val="22"/>
          <w:szCs w:val="22"/>
          <w:lang w:val="lt-LT"/>
        </w:rPr>
        <w:t xml:space="preserve"> gali keisti </w:t>
      </w:r>
      <w:proofErr w:type="spellStart"/>
      <w:r w:rsidRPr="000C4D95">
        <w:rPr>
          <w:sz w:val="22"/>
          <w:szCs w:val="22"/>
          <w:lang w:val="lt-LT"/>
        </w:rPr>
        <w:t>neuroendokrininių</w:t>
      </w:r>
      <w:proofErr w:type="spellEnd"/>
      <w:r w:rsidRPr="000C4D95">
        <w:rPr>
          <w:sz w:val="22"/>
          <w:szCs w:val="22"/>
          <w:lang w:val="lt-LT"/>
        </w:rPr>
        <w:t xml:space="preserve"> navikų tyrimo rezultatus. Gydytojas gali nurodyti nevartoti </w:t>
      </w:r>
      <w:proofErr w:type="spellStart"/>
      <w:r w:rsidRPr="000C4D95">
        <w:rPr>
          <w:sz w:val="22"/>
          <w:szCs w:val="22"/>
          <w:lang w:val="lt-LT"/>
        </w:rPr>
        <w:t>Nexium</w:t>
      </w:r>
      <w:proofErr w:type="spellEnd"/>
      <w:r w:rsidRPr="000C4D95">
        <w:rPr>
          <w:sz w:val="22"/>
          <w:szCs w:val="22"/>
          <w:lang w:val="lt-LT"/>
        </w:rPr>
        <w:t xml:space="preserve"> 5</w:t>
      </w:r>
      <w:r w:rsidR="000C4D95">
        <w:rPr>
          <w:sz w:val="22"/>
          <w:szCs w:val="22"/>
          <w:lang w:val="lt-LT"/>
        </w:rPr>
        <w:t> </w:t>
      </w:r>
      <w:r w:rsidRPr="000C4D95">
        <w:rPr>
          <w:sz w:val="22"/>
          <w:szCs w:val="22"/>
          <w:lang w:val="lt-LT"/>
        </w:rPr>
        <w:t>dienas iki tyrimo.</w:t>
      </w:r>
    </w:p>
    <w:p w14:paraId="66E7206B" w14:textId="77777777" w:rsidR="00F810E8" w:rsidRPr="000C4D95" w:rsidRDefault="00F810E8" w:rsidP="000C4D95">
      <w:pPr>
        <w:pStyle w:val="Pagrindinistekstas"/>
        <w:spacing w:after="0"/>
        <w:rPr>
          <w:sz w:val="22"/>
          <w:szCs w:val="22"/>
          <w:lang w:val="lt-LT"/>
        </w:rPr>
      </w:pPr>
    </w:p>
    <w:p w14:paraId="4BD39824" w14:textId="77777777" w:rsidR="00F810E8" w:rsidRPr="000C4D95" w:rsidRDefault="00F810E8" w:rsidP="000C4D95">
      <w:pPr>
        <w:pStyle w:val="Pagrindinistekstas"/>
        <w:spacing w:after="0"/>
        <w:rPr>
          <w:sz w:val="22"/>
          <w:szCs w:val="22"/>
          <w:lang w:val="lt-LT"/>
        </w:rPr>
      </w:pPr>
      <w:r w:rsidRPr="000C4D95">
        <w:rPr>
          <w:sz w:val="22"/>
          <w:szCs w:val="22"/>
          <w:lang w:val="lt-LT"/>
        </w:rPr>
        <w:t xml:space="preserve">Vartojant protonų siurblio inhibitorių (pvz., </w:t>
      </w:r>
      <w:proofErr w:type="spellStart"/>
      <w:r w:rsidRPr="000C4D95">
        <w:rPr>
          <w:sz w:val="22"/>
          <w:szCs w:val="22"/>
          <w:lang w:val="lt-LT"/>
        </w:rPr>
        <w:t>Nexium</w:t>
      </w:r>
      <w:proofErr w:type="spellEnd"/>
      <w:r w:rsidRPr="000C4D95">
        <w:rPr>
          <w:sz w:val="22"/>
          <w:szCs w:val="22"/>
          <w:lang w:val="lt-LT"/>
        </w:rPr>
        <w:t>), ypač ilgiau kaip 1 metus, gali truputį padidėti šlaunikaulio, riešo ir stuburo lūžių rizika. Jeigu sergate osteoporoze arba vartojate kortikosteroidų, kurie taip pat gali padidinti osteoporozės riziką, apie tai pasakykite gydytojui.</w:t>
      </w:r>
    </w:p>
    <w:p w14:paraId="0F806CCE" w14:textId="77777777" w:rsidR="00F810E8" w:rsidRPr="000C4D95" w:rsidRDefault="00F810E8" w:rsidP="000C4D95">
      <w:pPr>
        <w:pStyle w:val="Pagrindinistekstas"/>
        <w:spacing w:after="0"/>
        <w:rPr>
          <w:sz w:val="22"/>
          <w:szCs w:val="22"/>
          <w:lang w:val="lt-LT"/>
        </w:rPr>
      </w:pPr>
    </w:p>
    <w:p w14:paraId="4CDAD880" w14:textId="77777777" w:rsidR="00F810E8" w:rsidRPr="000C4D95" w:rsidRDefault="00F810E8" w:rsidP="000C4D95">
      <w:pPr>
        <w:pStyle w:val="Pagrindinistekstas"/>
        <w:spacing w:after="0"/>
        <w:rPr>
          <w:iCs/>
          <w:sz w:val="22"/>
          <w:szCs w:val="22"/>
          <w:lang w:val="lt-LT"/>
        </w:rPr>
      </w:pPr>
      <w:r w:rsidRPr="000C4D95">
        <w:rPr>
          <w:iCs/>
          <w:sz w:val="22"/>
          <w:szCs w:val="22"/>
          <w:lang w:val="lt-LT"/>
        </w:rPr>
        <w:t xml:space="preserve">Jeigu Jums išbertų odą, ypač saulės apšviestose vietose, kuo skubiau pasakykite apie tai savo gydytojui, kadangi Jums gali tekti nutraukti gydymą </w:t>
      </w:r>
      <w:proofErr w:type="spellStart"/>
      <w:r w:rsidRPr="000C4D95">
        <w:rPr>
          <w:iCs/>
          <w:sz w:val="22"/>
          <w:szCs w:val="22"/>
          <w:lang w:val="lt-LT"/>
        </w:rPr>
        <w:t>Nexium</w:t>
      </w:r>
      <w:proofErr w:type="spellEnd"/>
      <w:r w:rsidRPr="000C4D95">
        <w:rPr>
          <w:iCs/>
          <w:sz w:val="22"/>
          <w:szCs w:val="22"/>
          <w:lang w:val="lt-LT"/>
        </w:rPr>
        <w:t>. Taip pat nepamirškite pasakyti, jeigu Jums pasireiškia bet koks kitas neigiamas poveikis, kaip antai sąnarių skausmas.</w:t>
      </w:r>
    </w:p>
    <w:p w14:paraId="02B09326" w14:textId="77777777" w:rsidR="00F810E8" w:rsidRPr="000C4D95" w:rsidRDefault="00F810E8" w:rsidP="000C4D95">
      <w:pPr>
        <w:pStyle w:val="Pagrindinistekstas"/>
        <w:spacing w:after="0"/>
        <w:rPr>
          <w:sz w:val="22"/>
          <w:szCs w:val="22"/>
          <w:lang w:val="lt-LT"/>
        </w:rPr>
      </w:pPr>
    </w:p>
    <w:p w14:paraId="4B09DAD1" w14:textId="77777777" w:rsidR="00F810E8" w:rsidRPr="000C4D95" w:rsidRDefault="00F810E8" w:rsidP="000C4D95">
      <w:pPr>
        <w:pStyle w:val="Pagrindinistekstas"/>
        <w:spacing w:after="0"/>
        <w:rPr>
          <w:bCs/>
          <w:sz w:val="22"/>
          <w:szCs w:val="22"/>
          <w:lang w:val="lt-LT"/>
        </w:rPr>
      </w:pPr>
      <w:r w:rsidRPr="000C4D95">
        <w:rPr>
          <w:b/>
          <w:sz w:val="22"/>
          <w:szCs w:val="22"/>
          <w:lang w:val="lt-LT"/>
        </w:rPr>
        <w:t xml:space="preserve">Kiti vaistai ir </w:t>
      </w:r>
      <w:proofErr w:type="spellStart"/>
      <w:r w:rsidRPr="000C4D95">
        <w:rPr>
          <w:b/>
          <w:sz w:val="22"/>
          <w:szCs w:val="22"/>
          <w:lang w:val="lt-LT"/>
        </w:rPr>
        <w:t>Nexium</w:t>
      </w:r>
      <w:proofErr w:type="spellEnd"/>
    </w:p>
    <w:p w14:paraId="541C5EBE" w14:textId="77777777" w:rsidR="00F810E8" w:rsidRPr="000C4D95" w:rsidRDefault="00F810E8" w:rsidP="000C4D95">
      <w:pPr>
        <w:rPr>
          <w:sz w:val="22"/>
          <w:szCs w:val="22"/>
          <w:lang w:val="lt-LT"/>
        </w:rPr>
      </w:pPr>
      <w:r w:rsidRPr="000C4D95">
        <w:rPr>
          <w:noProof/>
          <w:sz w:val="22"/>
          <w:szCs w:val="22"/>
          <w:lang w:val="lt-LT"/>
        </w:rPr>
        <w:t>Jeigu vartojate ar neseniai vartojote kitų vaistų arba dėl to nesate tikri, apie tai pasakykite gydytojui.</w:t>
      </w:r>
    </w:p>
    <w:p w14:paraId="5F6B6F32" w14:textId="77777777" w:rsidR="00F810E8" w:rsidRPr="000C4D95" w:rsidRDefault="00F810E8" w:rsidP="000C4D95">
      <w:pPr>
        <w:pStyle w:val="Pagrindinistekstas"/>
        <w:spacing w:after="0"/>
        <w:rPr>
          <w:sz w:val="22"/>
          <w:szCs w:val="22"/>
          <w:lang w:val="lt-LT"/>
        </w:rPr>
      </w:pPr>
      <w:r w:rsidRPr="000C4D95">
        <w:rPr>
          <w:sz w:val="22"/>
          <w:szCs w:val="22"/>
          <w:lang w:val="lt-LT"/>
        </w:rPr>
        <w:t xml:space="preserve">Poveikis gali pakisti </w:t>
      </w:r>
      <w:proofErr w:type="spellStart"/>
      <w:r w:rsidRPr="000C4D95">
        <w:rPr>
          <w:sz w:val="22"/>
          <w:szCs w:val="22"/>
          <w:lang w:val="lt-LT"/>
        </w:rPr>
        <w:t>Nexium</w:t>
      </w:r>
      <w:proofErr w:type="spellEnd"/>
      <w:r w:rsidRPr="000C4D95">
        <w:rPr>
          <w:sz w:val="22"/>
          <w:szCs w:val="22"/>
          <w:lang w:val="lt-LT"/>
        </w:rPr>
        <w:t xml:space="preserve"> vartojant kartu su vaistais nuo grybelio (</w:t>
      </w:r>
      <w:proofErr w:type="spellStart"/>
      <w:r w:rsidRPr="000C4D95">
        <w:rPr>
          <w:sz w:val="22"/>
          <w:szCs w:val="22"/>
          <w:lang w:val="lt-LT"/>
        </w:rPr>
        <w:t>itrakonazolu</w:t>
      </w:r>
      <w:proofErr w:type="spellEnd"/>
      <w:r w:rsidRPr="000C4D95">
        <w:rPr>
          <w:sz w:val="22"/>
          <w:szCs w:val="22"/>
          <w:lang w:val="lt-LT"/>
        </w:rPr>
        <w:t xml:space="preserve">, </w:t>
      </w:r>
      <w:proofErr w:type="spellStart"/>
      <w:r w:rsidRPr="000C4D95">
        <w:rPr>
          <w:sz w:val="22"/>
          <w:szCs w:val="22"/>
          <w:lang w:val="lt-LT"/>
        </w:rPr>
        <w:t>ketokonazolu</w:t>
      </w:r>
      <w:proofErr w:type="spellEnd"/>
      <w:r w:rsidRPr="000C4D95">
        <w:rPr>
          <w:sz w:val="22"/>
          <w:szCs w:val="22"/>
          <w:lang w:val="lt-LT"/>
        </w:rPr>
        <w:t xml:space="preserve">, </w:t>
      </w:r>
      <w:proofErr w:type="spellStart"/>
      <w:r w:rsidRPr="000C4D95">
        <w:rPr>
          <w:sz w:val="22"/>
          <w:szCs w:val="22"/>
          <w:lang w:val="lt-LT"/>
        </w:rPr>
        <w:t>vorikonazolu</w:t>
      </w:r>
      <w:proofErr w:type="spellEnd"/>
      <w:r w:rsidRPr="000C4D95">
        <w:rPr>
          <w:sz w:val="22"/>
          <w:szCs w:val="22"/>
          <w:lang w:val="lt-LT"/>
        </w:rPr>
        <w:t>), nerimo (</w:t>
      </w:r>
      <w:proofErr w:type="spellStart"/>
      <w:r w:rsidRPr="000C4D95">
        <w:rPr>
          <w:sz w:val="22"/>
          <w:szCs w:val="22"/>
          <w:lang w:val="lt-LT"/>
        </w:rPr>
        <w:t>diazepamu</w:t>
      </w:r>
      <w:proofErr w:type="spellEnd"/>
      <w:r w:rsidRPr="000C4D95">
        <w:rPr>
          <w:sz w:val="22"/>
          <w:szCs w:val="22"/>
          <w:lang w:val="lt-LT"/>
        </w:rPr>
        <w:t>), depresijos (</w:t>
      </w:r>
      <w:proofErr w:type="spellStart"/>
      <w:r w:rsidRPr="000C4D95">
        <w:rPr>
          <w:sz w:val="22"/>
          <w:szCs w:val="22"/>
          <w:lang w:val="lt-LT"/>
        </w:rPr>
        <w:t>citalopramu</w:t>
      </w:r>
      <w:proofErr w:type="spellEnd"/>
      <w:r w:rsidRPr="000C4D95">
        <w:rPr>
          <w:sz w:val="22"/>
          <w:szCs w:val="22"/>
          <w:lang w:val="lt-LT"/>
        </w:rPr>
        <w:t xml:space="preserve">, </w:t>
      </w:r>
      <w:proofErr w:type="spellStart"/>
      <w:r w:rsidRPr="000C4D95">
        <w:rPr>
          <w:sz w:val="22"/>
          <w:szCs w:val="22"/>
          <w:lang w:val="lt-LT"/>
        </w:rPr>
        <w:t>imipraminu</w:t>
      </w:r>
      <w:proofErr w:type="spellEnd"/>
      <w:r w:rsidRPr="000C4D95">
        <w:rPr>
          <w:sz w:val="22"/>
          <w:szCs w:val="22"/>
          <w:lang w:val="lt-LT"/>
        </w:rPr>
        <w:t xml:space="preserve">, </w:t>
      </w:r>
      <w:proofErr w:type="spellStart"/>
      <w:r w:rsidRPr="000C4D95">
        <w:rPr>
          <w:sz w:val="22"/>
          <w:szCs w:val="22"/>
          <w:lang w:val="lt-LT"/>
        </w:rPr>
        <w:t>klomipraminu</w:t>
      </w:r>
      <w:proofErr w:type="spellEnd"/>
      <w:r w:rsidRPr="000C4D95">
        <w:rPr>
          <w:sz w:val="22"/>
          <w:szCs w:val="22"/>
          <w:lang w:val="lt-LT"/>
        </w:rPr>
        <w:t>, jonažolės preparatais (</w:t>
      </w:r>
      <w:proofErr w:type="spellStart"/>
      <w:r w:rsidRPr="000C4D95">
        <w:rPr>
          <w:i/>
          <w:sz w:val="22"/>
          <w:szCs w:val="22"/>
          <w:lang w:val="lt-LT"/>
        </w:rPr>
        <w:t>Hypericum</w:t>
      </w:r>
      <w:proofErr w:type="spellEnd"/>
      <w:r w:rsidRPr="000C4D95">
        <w:rPr>
          <w:i/>
          <w:sz w:val="22"/>
          <w:szCs w:val="22"/>
          <w:lang w:val="lt-LT"/>
        </w:rPr>
        <w:t xml:space="preserve"> </w:t>
      </w:r>
      <w:proofErr w:type="spellStart"/>
      <w:r w:rsidRPr="000C4D95">
        <w:rPr>
          <w:i/>
          <w:sz w:val="22"/>
          <w:szCs w:val="22"/>
          <w:lang w:val="lt-LT"/>
        </w:rPr>
        <w:t>perforatum</w:t>
      </w:r>
      <w:proofErr w:type="spellEnd"/>
      <w:r w:rsidRPr="000C4D95">
        <w:rPr>
          <w:i/>
          <w:sz w:val="22"/>
          <w:szCs w:val="22"/>
          <w:lang w:val="lt-LT"/>
        </w:rPr>
        <w:t>)</w:t>
      </w:r>
      <w:r w:rsidRPr="000C4D95">
        <w:rPr>
          <w:sz w:val="22"/>
          <w:szCs w:val="22"/>
          <w:lang w:val="lt-LT"/>
        </w:rPr>
        <w:t>), epilepsijos (</w:t>
      </w:r>
      <w:proofErr w:type="spellStart"/>
      <w:r w:rsidRPr="000C4D95">
        <w:rPr>
          <w:sz w:val="22"/>
          <w:szCs w:val="22"/>
          <w:lang w:val="lt-LT"/>
        </w:rPr>
        <w:t>fenitoinu</w:t>
      </w:r>
      <w:proofErr w:type="spellEnd"/>
      <w:r w:rsidRPr="000C4D95">
        <w:rPr>
          <w:sz w:val="22"/>
          <w:szCs w:val="22"/>
          <w:lang w:val="lt-LT"/>
        </w:rPr>
        <w:t xml:space="preserve">), kraujo krešulių susidarymo (varfarinu, </w:t>
      </w:r>
      <w:proofErr w:type="spellStart"/>
      <w:r w:rsidRPr="000C4D95">
        <w:rPr>
          <w:sz w:val="22"/>
          <w:szCs w:val="22"/>
          <w:lang w:val="lt-LT"/>
        </w:rPr>
        <w:t>klopidogreliu</w:t>
      </w:r>
      <w:proofErr w:type="spellEnd"/>
      <w:r w:rsidRPr="000C4D95">
        <w:rPr>
          <w:sz w:val="22"/>
          <w:szCs w:val="22"/>
          <w:lang w:val="lt-LT"/>
        </w:rPr>
        <w:t>), persodinto organo atmetimo (</w:t>
      </w:r>
      <w:proofErr w:type="spellStart"/>
      <w:r w:rsidRPr="000C4D95">
        <w:rPr>
          <w:sz w:val="22"/>
          <w:szCs w:val="22"/>
          <w:lang w:val="lt-LT"/>
        </w:rPr>
        <w:t>takrolimuzu</w:t>
      </w:r>
      <w:proofErr w:type="spellEnd"/>
      <w:r w:rsidRPr="000C4D95">
        <w:rPr>
          <w:sz w:val="22"/>
          <w:szCs w:val="22"/>
          <w:lang w:val="lt-LT"/>
        </w:rPr>
        <w:t>), greitinančiais skrandžio išsituštinimą (</w:t>
      </w:r>
      <w:proofErr w:type="spellStart"/>
      <w:r w:rsidRPr="000C4D95">
        <w:rPr>
          <w:sz w:val="22"/>
          <w:szCs w:val="22"/>
          <w:lang w:val="lt-LT"/>
        </w:rPr>
        <w:t>cisapridu</w:t>
      </w:r>
      <w:proofErr w:type="spellEnd"/>
      <w:r w:rsidRPr="000C4D95">
        <w:rPr>
          <w:sz w:val="22"/>
          <w:szCs w:val="22"/>
          <w:lang w:val="lt-LT"/>
        </w:rPr>
        <w:t>), skirtais ŽIV infekcijai gydyti (</w:t>
      </w:r>
      <w:proofErr w:type="spellStart"/>
      <w:r w:rsidRPr="000C4D95">
        <w:rPr>
          <w:sz w:val="22"/>
          <w:szCs w:val="22"/>
          <w:lang w:val="lt-LT"/>
        </w:rPr>
        <w:t>atazanaviru</w:t>
      </w:r>
      <w:proofErr w:type="spellEnd"/>
      <w:r w:rsidRPr="000C4D95">
        <w:rPr>
          <w:sz w:val="22"/>
          <w:szCs w:val="22"/>
          <w:lang w:val="lt-LT"/>
        </w:rPr>
        <w:t xml:space="preserve"> arba </w:t>
      </w:r>
      <w:proofErr w:type="spellStart"/>
      <w:r w:rsidRPr="000C4D95">
        <w:rPr>
          <w:sz w:val="22"/>
          <w:szCs w:val="22"/>
          <w:lang w:val="lt-LT"/>
        </w:rPr>
        <w:t>nelfinaviru</w:t>
      </w:r>
      <w:proofErr w:type="spellEnd"/>
      <w:r w:rsidRPr="000C4D95">
        <w:rPr>
          <w:sz w:val="22"/>
          <w:szCs w:val="22"/>
          <w:lang w:val="lt-LT"/>
        </w:rPr>
        <w:t>), širdies ligoms gydyti (</w:t>
      </w:r>
      <w:proofErr w:type="spellStart"/>
      <w:r w:rsidRPr="000C4D95">
        <w:rPr>
          <w:sz w:val="22"/>
          <w:szCs w:val="22"/>
          <w:lang w:val="lt-LT"/>
        </w:rPr>
        <w:t>digoksinu</w:t>
      </w:r>
      <w:proofErr w:type="spellEnd"/>
      <w:r w:rsidRPr="000C4D95">
        <w:rPr>
          <w:sz w:val="22"/>
          <w:szCs w:val="22"/>
          <w:lang w:val="lt-LT"/>
        </w:rPr>
        <w:t>) arba chemoterapiniais vaistais vėžiui gydyti (</w:t>
      </w:r>
      <w:proofErr w:type="spellStart"/>
      <w:r w:rsidRPr="000C4D95">
        <w:rPr>
          <w:sz w:val="22"/>
          <w:szCs w:val="22"/>
          <w:lang w:val="lt-LT"/>
        </w:rPr>
        <w:t>erlotinibu</w:t>
      </w:r>
      <w:proofErr w:type="spellEnd"/>
      <w:r w:rsidRPr="000C4D95">
        <w:rPr>
          <w:sz w:val="22"/>
          <w:szCs w:val="22"/>
          <w:lang w:val="lt-LT"/>
        </w:rPr>
        <w:t>).</w:t>
      </w:r>
    </w:p>
    <w:p w14:paraId="3795B8A4" w14:textId="77777777" w:rsidR="00F810E8" w:rsidRPr="000C4D95" w:rsidRDefault="00F810E8" w:rsidP="000C4D95">
      <w:pPr>
        <w:pStyle w:val="Pagrindinistekstas"/>
        <w:spacing w:after="0"/>
        <w:rPr>
          <w:sz w:val="22"/>
          <w:szCs w:val="22"/>
          <w:lang w:val="lt-LT"/>
        </w:rPr>
      </w:pPr>
    </w:p>
    <w:p w14:paraId="05D93F80" w14:textId="77777777" w:rsidR="00F810E8" w:rsidRPr="000C4D95" w:rsidRDefault="00F810E8" w:rsidP="000C4D95">
      <w:pPr>
        <w:pStyle w:val="Paprastasistekstas"/>
        <w:rPr>
          <w:rFonts w:ascii="Times New Roman" w:hAnsi="Times New Roman"/>
          <w:sz w:val="22"/>
          <w:szCs w:val="22"/>
        </w:rPr>
      </w:pPr>
      <w:r w:rsidRPr="000C4D95">
        <w:rPr>
          <w:rFonts w:ascii="Times New Roman" w:hAnsi="Times New Roman"/>
          <w:sz w:val="22"/>
          <w:szCs w:val="22"/>
        </w:rPr>
        <w:t xml:space="preserve">Jeigu Jums tenka vartoti </w:t>
      </w:r>
      <w:proofErr w:type="spellStart"/>
      <w:r w:rsidRPr="000C4D95">
        <w:rPr>
          <w:rFonts w:ascii="Times New Roman" w:hAnsi="Times New Roman"/>
          <w:sz w:val="22"/>
          <w:szCs w:val="22"/>
        </w:rPr>
        <w:t>metotreksatą</w:t>
      </w:r>
      <w:proofErr w:type="spellEnd"/>
      <w:r w:rsidRPr="000C4D95">
        <w:rPr>
          <w:rFonts w:ascii="Times New Roman" w:hAnsi="Times New Roman"/>
          <w:sz w:val="22"/>
          <w:szCs w:val="22"/>
        </w:rPr>
        <w:t xml:space="preserve"> (chemoterapijos vaistą, vartojamą vėžiui gydyti) didelėmis dozėmis, gydytojas gali nurodyti laikinai nutraukti </w:t>
      </w:r>
      <w:proofErr w:type="spellStart"/>
      <w:r w:rsidRPr="000C4D95">
        <w:rPr>
          <w:rFonts w:ascii="Times New Roman" w:hAnsi="Times New Roman"/>
          <w:sz w:val="22"/>
          <w:szCs w:val="22"/>
        </w:rPr>
        <w:t>Nexium</w:t>
      </w:r>
      <w:proofErr w:type="spellEnd"/>
      <w:r w:rsidRPr="000C4D95">
        <w:rPr>
          <w:rFonts w:ascii="Times New Roman" w:hAnsi="Times New Roman"/>
          <w:sz w:val="22"/>
          <w:szCs w:val="22"/>
        </w:rPr>
        <w:t xml:space="preserve"> vartojimą).</w:t>
      </w:r>
    </w:p>
    <w:p w14:paraId="7A65D5C2" w14:textId="77777777" w:rsidR="00F810E8" w:rsidRPr="000C4D95" w:rsidRDefault="00F810E8" w:rsidP="000C4D95">
      <w:pPr>
        <w:pStyle w:val="Pagrindinistekstas"/>
        <w:spacing w:after="0"/>
        <w:rPr>
          <w:sz w:val="22"/>
          <w:szCs w:val="22"/>
          <w:lang w:val="lt-LT"/>
        </w:rPr>
      </w:pPr>
    </w:p>
    <w:p w14:paraId="2FC65F86" w14:textId="2E8C818C" w:rsidR="00F810E8" w:rsidRPr="000C4D95" w:rsidRDefault="00F810E8" w:rsidP="000C4D95">
      <w:pPr>
        <w:pStyle w:val="Pagrindinistekstas"/>
        <w:spacing w:after="0"/>
        <w:rPr>
          <w:bCs/>
          <w:sz w:val="22"/>
          <w:szCs w:val="22"/>
          <w:lang w:val="lt-LT"/>
        </w:rPr>
      </w:pPr>
      <w:r w:rsidRPr="000C4D95">
        <w:rPr>
          <w:b/>
          <w:sz w:val="22"/>
          <w:szCs w:val="22"/>
          <w:lang w:val="lt-LT"/>
        </w:rPr>
        <w:t>Nėštumas ir žindymo laikotarpis</w:t>
      </w:r>
    </w:p>
    <w:p w14:paraId="684B6ED2" w14:textId="77777777" w:rsidR="00F810E8" w:rsidRPr="000C4D95" w:rsidRDefault="00F810E8" w:rsidP="000C4D95">
      <w:pPr>
        <w:rPr>
          <w:sz w:val="22"/>
          <w:szCs w:val="22"/>
          <w:lang w:val="lt-LT"/>
        </w:rPr>
      </w:pPr>
      <w:r w:rsidRPr="000C4D95">
        <w:rPr>
          <w:noProof/>
          <w:sz w:val="22"/>
          <w:szCs w:val="22"/>
          <w:lang w:val="lt-LT"/>
        </w:rPr>
        <w:t>Jeigu esate nėščia, žindote kūdikį, manote, kad galbūt esate nėščia, arba planuojate pastoti, tai prieš vartodama šį vaistą, pasitarkite su gydytoju.</w:t>
      </w:r>
    </w:p>
    <w:p w14:paraId="30E751A5" w14:textId="77777777" w:rsidR="00F810E8" w:rsidRPr="000C4D95" w:rsidRDefault="00F810E8" w:rsidP="000C4D95">
      <w:pPr>
        <w:pStyle w:val="Pagrindinistekstas"/>
        <w:spacing w:after="0"/>
        <w:rPr>
          <w:bCs/>
          <w:sz w:val="22"/>
          <w:szCs w:val="22"/>
          <w:lang w:val="lt-LT"/>
        </w:rPr>
      </w:pPr>
    </w:p>
    <w:p w14:paraId="3533FB3D" w14:textId="77777777" w:rsidR="00F810E8" w:rsidRPr="000C4D95" w:rsidRDefault="00F810E8" w:rsidP="000C4D95">
      <w:pPr>
        <w:pStyle w:val="Pagrindinistekstas"/>
        <w:spacing w:after="0"/>
        <w:rPr>
          <w:sz w:val="22"/>
          <w:szCs w:val="22"/>
          <w:lang w:val="lt-LT"/>
        </w:rPr>
      </w:pPr>
      <w:r w:rsidRPr="000C4D95">
        <w:rPr>
          <w:sz w:val="22"/>
          <w:szCs w:val="22"/>
          <w:lang w:val="lt-LT"/>
        </w:rPr>
        <w:t>Nėščioms moterims šį vaistą galima vartoti tik gydytojui nurodžius.</w:t>
      </w:r>
    </w:p>
    <w:p w14:paraId="263A13E6" w14:textId="77777777" w:rsidR="00F810E8" w:rsidRPr="000C4D95" w:rsidRDefault="00F810E8" w:rsidP="000C4D95">
      <w:pPr>
        <w:pStyle w:val="Pagrindinistekstas"/>
        <w:spacing w:after="0"/>
        <w:rPr>
          <w:sz w:val="22"/>
          <w:szCs w:val="22"/>
          <w:lang w:val="lt-LT"/>
        </w:rPr>
      </w:pPr>
    </w:p>
    <w:p w14:paraId="1D1A3600" w14:textId="77777777" w:rsidR="00F810E8" w:rsidRPr="000C4D95" w:rsidRDefault="00F810E8" w:rsidP="000C4D95">
      <w:pPr>
        <w:pStyle w:val="Pagrindinistekstas"/>
        <w:spacing w:after="0"/>
        <w:rPr>
          <w:sz w:val="22"/>
          <w:szCs w:val="22"/>
          <w:lang w:val="lt-LT"/>
        </w:rPr>
      </w:pPr>
      <w:r w:rsidRPr="000C4D95">
        <w:rPr>
          <w:sz w:val="22"/>
          <w:szCs w:val="22"/>
          <w:lang w:val="lt-LT"/>
        </w:rPr>
        <w:t>Žindančioms moterims šį vaistą galima vartoti tik gydytojui nurodžius.</w:t>
      </w:r>
    </w:p>
    <w:p w14:paraId="11965081" w14:textId="77777777" w:rsidR="00F810E8" w:rsidRPr="000C4D95" w:rsidRDefault="00F810E8" w:rsidP="000C4D95">
      <w:pPr>
        <w:pStyle w:val="Pagrindinistekstas"/>
        <w:spacing w:after="0"/>
        <w:rPr>
          <w:sz w:val="22"/>
          <w:szCs w:val="22"/>
          <w:lang w:val="lt-LT"/>
        </w:rPr>
      </w:pPr>
    </w:p>
    <w:p w14:paraId="4E9B28AC" w14:textId="77777777" w:rsidR="00F810E8" w:rsidRPr="000C4D95" w:rsidRDefault="00F810E8" w:rsidP="000C4D95">
      <w:pPr>
        <w:pStyle w:val="Pagrindinistekstas"/>
        <w:spacing w:after="0"/>
        <w:rPr>
          <w:bCs/>
          <w:sz w:val="22"/>
          <w:szCs w:val="22"/>
          <w:lang w:val="lt-LT"/>
        </w:rPr>
      </w:pPr>
      <w:r w:rsidRPr="000C4D95">
        <w:rPr>
          <w:b/>
          <w:sz w:val="22"/>
          <w:szCs w:val="22"/>
          <w:lang w:val="lt-LT"/>
        </w:rPr>
        <w:t>Vairavimas ir mechanizmų valdymas</w:t>
      </w:r>
    </w:p>
    <w:p w14:paraId="31743716" w14:textId="77777777" w:rsidR="00F810E8" w:rsidRPr="000C4D95" w:rsidRDefault="00F810E8" w:rsidP="000C4D95">
      <w:pPr>
        <w:pStyle w:val="Pagrindinistekstas"/>
        <w:spacing w:after="0"/>
        <w:rPr>
          <w:sz w:val="22"/>
          <w:szCs w:val="22"/>
          <w:lang w:val="lt-LT"/>
        </w:rPr>
      </w:pPr>
      <w:r w:rsidRPr="000C4D95">
        <w:rPr>
          <w:sz w:val="22"/>
          <w:szCs w:val="22"/>
          <w:lang w:val="lt-LT"/>
        </w:rPr>
        <w:t xml:space="preserve">Gebėjimo vairuoti ir valdyti mechanizmus </w:t>
      </w:r>
      <w:proofErr w:type="spellStart"/>
      <w:r w:rsidRPr="000C4D95">
        <w:rPr>
          <w:sz w:val="22"/>
          <w:szCs w:val="22"/>
          <w:lang w:val="lt-LT"/>
        </w:rPr>
        <w:t>Nexium</w:t>
      </w:r>
      <w:proofErr w:type="spellEnd"/>
      <w:r w:rsidRPr="000C4D95">
        <w:rPr>
          <w:sz w:val="22"/>
          <w:szCs w:val="22"/>
          <w:lang w:val="lt-LT"/>
        </w:rPr>
        <w:t xml:space="preserve"> neturėtų veikti.</w:t>
      </w:r>
    </w:p>
    <w:p w14:paraId="52721059" w14:textId="77777777" w:rsidR="00F810E8" w:rsidRPr="000C4D95" w:rsidRDefault="00F810E8" w:rsidP="000C4D95">
      <w:pPr>
        <w:pStyle w:val="Pagrindinistekstas"/>
        <w:spacing w:after="0"/>
        <w:rPr>
          <w:sz w:val="22"/>
          <w:szCs w:val="22"/>
          <w:lang w:val="lt-LT"/>
        </w:rPr>
      </w:pPr>
    </w:p>
    <w:p w14:paraId="7CE9F980" w14:textId="524FEC89" w:rsidR="00F810E8" w:rsidRPr="000C4D95" w:rsidRDefault="00F810E8" w:rsidP="000C4D95">
      <w:pPr>
        <w:pStyle w:val="Pagrindinistekstas"/>
        <w:spacing w:after="0"/>
        <w:rPr>
          <w:bCs/>
          <w:sz w:val="22"/>
          <w:szCs w:val="22"/>
          <w:lang w:val="lt-LT"/>
        </w:rPr>
      </w:pPr>
      <w:proofErr w:type="spellStart"/>
      <w:r w:rsidRPr="000C4D95">
        <w:rPr>
          <w:b/>
          <w:sz w:val="22"/>
          <w:szCs w:val="22"/>
          <w:lang w:val="lt-LT"/>
        </w:rPr>
        <w:t>Nexium</w:t>
      </w:r>
      <w:proofErr w:type="spellEnd"/>
      <w:r w:rsidRPr="000C4D95">
        <w:rPr>
          <w:b/>
          <w:sz w:val="22"/>
          <w:szCs w:val="22"/>
          <w:lang w:val="lt-LT"/>
        </w:rPr>
        <w:t xml:space="preserve"> sudėtyje yra sacharozės</w:t>
      </w:r>
      <w:r w:rsidR="00680622" w:rsidRPr="000C4D95">
        <w:rPr>
          <w:b/>
          <w:sz w:val="22"/>
          <w:szCs w:val="22"/>
          <w:lang w:val="lt-LT"/>
        </w:rPr>
        <w:t xml:space="preserve"> ir natrio</w:t>
      </w:r>
    </w:p>
    <w:p w14:paraId="3715952B" w14:textId="1E011A23" w:rsidR="00F810E8" w:rsidRDefault="00F810E8" w:rsidP="000C4D95">
      <w:pPr>
        <w:pStyle w:val="Pagrindinistekstas"/>
        <w:spacing w:after="0"/>
        <w:rPr>
          <w:sz w:val="22"/>
          <w:szCs w:val="22"/>
          <w:lang w:val="lt-LT"/>
        </w:rPr>
      </w:pPr>
      <w:r w:rsidRPr="000C4D95">
        <w:rPr>
          <w:sz w:val="22"/>
          <w:szCs w:val="22"/>
          <w:lang w:val="lt-LT"/>
        </w:rPr>
        <w:t>Jeigu gydytojas Jums yra sakęs, kad netoleruojate kokių nors angliavandenių, kreipkitės į jį prieš pradėdami vartoti šį vaistą.</w:t>
      </w:r>
    </w:p>
    <w:p w14:paraId="49DA06C0" w14:textId="77777777" w:rsidR="000C4D95" w:rsidRPr="000C4D95" w:rsidRDefault="000C4D95" w:rsidP="000C4D95">
      <w:pPr>
        <w:pStyle w:val="Pagrindinistekstas"/>
        <w:spacing w:after="0"/>
        <w:rPr>
          <w:sz w:val="22"/>
          <w:szCs w:val="22"/>
          <w:lang w:val="lt-LT"/>
        </w:rPr>
      </w:pPr>
    </w:p>
    <w:p w14:paraId="2B546C49" w14:textId="0576FB03" w:rsidR="00680622" w:rsidRPr="000C4D95" w:rsidRDefault="00680622" w:rsidP="000C4D95">
      <w:pPr>
        <w:pStyle w:val="Pagrindinistekstas"/>
        <w:spacing w:after="0"/>
        <w:rPr>
          <w:sz w:val="22"/>
          <w:szCs w:val="22"/>
          <w:lang w:val="lt-LT"/>
        </w:rPr>
      </w:pPr>
      <w:proofErr w:type="spellStart"/>
      <w:r w:rsidRPr="000C4D95">
        <w:rPr>
          <w:sz w:val="22"/>
          <w:szCs w:val="22"/>
          <w:lang w:val="lt-LT"/>
        </w:rPr>
        <w:t>Nexium</w:t>
      </w:r>
      <w:proofErr w:type="spellEnd"/>
      <w:r w:rsidRPr="000C4D95">
        <w:rPr>
          <w:sz w:val="22"/>
          <w:szCs w:val="22"/>
          <w:lang w:val="lt-LT"/>
        </w:rPr>
        <w:t xml:space="preserve"> tabletėje yra mažiau kaip 1</w:t>
      </w:r>
      <w:r w:rsidR="000C4D95">
        <w:rPr>
          <w:sz w:val="22"/>
          <w:szCs w:val="22"/>
          <w:lang w:val="lt-LT"/>
        </w:rPr>
        <w:t> </w:t>
      </w:r>
      <w:proofErr w:type="spellStart"/>
      <w:r w:rsidRPr="000C4D95">
        <w:rPr>
          <w:sz w:val="22"/>
          <w:szCs w:val="22"/>
          <w:lang w:val="lt-LT"/>
        </w:rPr>
        <w:t>mmol</w:t>
      </w:r>
      <w:proofErr w:type="spellEnd"/>
      <w:r w:rsidRPr="000C4D95">
        <w:rPr>
          <w:sz w:val="22"/>
          <w:szCs w:val="22"/>
          <w:lang w:val="lt-LT"/>
        </w:rPr>
        <w:t xml:space="preserve"> (23</w:t>
      </w:r>
      <w:r w:rsidR="000C4D95">
        <w:rPr>
          <w:sz w:val="22"/>
          <w:szCs w:val="22"/>
          <w:lang w:val="lt-LT"/>
        </w:rPr>
        <w:t> </w:t>
      </w:r>
      <w:r w:rsidRPr="000C4D95">
        <w:rPr>
          <w:sz w:val="22"/>
          <w:szCs w:val="22"/>
          <w:lang w:val="lt-LT"/>
        </w:rPr>
        <w:t>mg) natrio, t. y. jis beveik neturi reikšmės.</w:t>
      </w:r>
    </w:p>
    <w:p w14:paraId="52085B3A" w14:textId="77777777" w:rsidR="00F810E8" w:rsidRPr="000C4D95" w:rsidRDefault="00F810E8" w:rsidP="000C4D95">
      <w:pPr>
        <w:pStyle w:val="Pagrindinistekstas"/>
        <w:spacing w:after="0"/>
        <w:rPr>
          <w:sz w:val="22"/>
          <w:szCs w:val="22"/>
          <w:lang w:val="lt-LT"/>
        </w:rPr>
      </w:pPr>
    </w:p>
    <w:p w14:paraId="25A09A49" w14:textId="77777777" w:rsidR="00F810E8" w:rsidRPr="000C4D95" w:rsidRDefault="00F810E8" w:rsidP="000C4D95">
      <w:pPr>
        <w:pStyle w:val="Pagrindinistekstas"/>
        <w:spacing w:after="0"/>
        <w:rPr>
          <w:sz w:val="22"/>
          <w:szCs w:val="22"/>
          <w:lang w:val="lt-LT"/>
        </w:rPr>
      </w:pPr>
    </w:p>
    <w:p w14:paraId="1D4BB0AC" w14:textId="77777777" w:rsidR="00F810E8" w:rsidRPr="000C4D95" w:rsidRDefault="00F810E8" w:rsidP="000C4D95">
      <w:pPr>
        <w:pStyle w:val="Antrat1"/>
        <w:spacing w:after="0"/>
        <w:ind w:left="540" w:hanging="540"/>
        <w:rPr>
          <w:b w:val="0"/>
          <w:sz w:val="22"/>
          <w:szCs w:val="22"/>
          <w:lang w:val="lt-LT"/>
        </w:rPr>
      </w:pPr>
      <w:r w:rsidRPr="000C4D95">
        <w:rPr>
          <w:sz w:val="22"/>
          <w:szCs w:val="22"/>
          <w:lang w:val="lt-LT"/>
        </w:rPr>
        <w:t>3.</w:t>
      </w:r>
      <w:r w:rsidRPr="000C4D95">
        <w:rPr>
          <w:sz w:val="22"/>
          <w:szCs w:val="22"/>
          <w:lang w:val="lt-LT"/>
        </w:rPr>
        <w:tab/>
        <w:t xml:space="preserve"> Kaip vartoti </w:t>
      </w:r>
      <w:proofErr w:type="spellStart"/>
      <w:r w:rsidRPr="000C4D95">
        <w:rPr>
          <w:sz w:val="22"/>
          <w:szCs w:val="22"/>
          <w:lang w:val="lt-LT"/>
        </w:rPr>
        <w:t>Nexium</w:t>
      </w:r>
      <w:proofErr w:type="spellEnd"/>
    </w:p>
    <w:p w14:paraId="7BC57B44" w14:textId="77777777" w:rsidR="00F810E8" w:rsidRPr="000C4D95" w:rsidRDefault="00F810E8" w:rsidP="000C4D95">
      <w:pPr>
        <w:pStyle w:val="Pagrindinistekstas"/>
        <w:spacing w:after="0"/>
        <w:rPr>
          <w:sz w:val="22"/>
          <w:szCs w:val="22"/>
          <w:lang w:val="lt-LT"/>
        </w:rPr>
      </w:pPr>
    </w:p>
    <w:p w14:paraId="6216D62A" w14:textId="77777777" w:rsidR="00F810E8" w:rsidRPr="000C4D95" w:rsidRDefault="00F810E8" w:rsidP="000C4D95">
      <w:pPr>
        <w:pStyle w:val="Pagrindinistekstas"/>
        <w:spacing w:after="0"/>
        <w:rPr>
          <w:sz w:val="22"/>
          <w:szCs w:val="22"/>
          <w:lang w:val="lt-LT"/>
        </w:rPr>
      </w:pPr>
      <w:r w:rsidRPr="000C4D95">
        <w:rPr>
          <w:noProof/>
          <w:sz w:val="22"/>
          <w:szCs w:val="22"/>
          <w:lang w:val="lt-LT"/>
        </w:rPr>
        <w:t>Visada vartokite šį vaistą tiksliai kaip nurodė gydytojas</w:t>
      </w:r>
      <w:r w:rsidRPr="000C4D95">
        <w:rPr>
          <w:sz w:val="22"/>
          <w:szCs w:val="22"/>
          <w:lang w:val="lt-LT"/>
        </w:rPr>
        <w:t xml:space="preserve">. Jeigu abejojate, kreipkitės į gydytoją arba vaistininką. Kiek tablečių ir kada gerti, pasakys gydytojas. Tablečių, kurias vartosite, stiprumas ir gydymo trukmė priklauso nuo Jūsų ligos. </w:t>
      </w:r>
    </w:p>
    <w:p w14:paraId="2122E9D8" w14:textId="77777777" w:rsidR="00F810E8" w:rsidRPr="000C4D95" w:rsidRDefault="00F810E8" w:rsidP="000C4D95">
      <w:pPr>
        <w:pStyle w:val="Pagrindinistekstas"/>
        <w:spacing w:after="0"/>
        <w:rPr>
          <w:sz w:val="22"/>
          <w:szCs w:val="22"/>
          <w:lang w:val="lt-LT"/>
        </w:rPr>
      </w:pPr>
    </w:p>
    <w:p w14:paraId="5371BC1D" w14:textId="77777777" w:rsidR="00F810E8" w:rsidRPr="000C4D95" w:rsidRDefault="00F810E8" w:rsidP="000C4D95">
      <w:pPr>
        <w:pStyle w:val="Pagrindinistekstas"/>
        <w:spacing w:after="0"/>
        <w:rPr>
          <w:sz w:val="22"/>
          <w:szCs w:val="22"/>
          <w:lang w:val="lt-LT"/>
        </w:rPr>
      </w:pPr>
      <w:r w:rsidRPr="000C4D95">
        <w:rPr>
          <w:sz w:val="22"/>
          <w:szCs w:val="22"/>
          <w:lang w:val="lt-LT"/>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14:paraId="4D4A8AA9" w14:textId="77777777" w:rsidR="00F810E8" w:rsidRPr="000C4D95" w:rsidRDefault="00F810E8" w:rsidP="000C4D95">
      <w:pPr>
        <w:pStyle w:val="Pagrindinistekstas"/>
        <w:spacing w:after="0"/>
        <w:rPr>
          <w:sz w:val="22"/>
          <w:szCs w:val="22"/>
          <w:lang w:val="lt-LT"/>
        </w:rPr>
      </w:pPr>
    </w:p>
    <w:p w14:paraId="3FB66556" w14:textId="77777777" w:rsidR="00F810E8" w:rsidRPr="000C4D95" w:rsidRDefault="00F810E8" w:rsidP="000C4D95">
      <w:pPr>
        <w:pStyle w:val="Pagrindinistekstas"/>
        <w:spacing w:after="0"/>
        <w:rPr>
          <w:sz w:val="22"/>
          <w:szCs w:val="22"/>
          <w:lang w:val="lt-LT"/>
        </w:rPr>
      </w:pPr>
      <w:r w:rsidRPr="000C4D95">
        <w:rPr>
          <w:sz w:val="22"/>
          <w:szCs w:val="22"/>
          <w:u w:val="single"/>
          <w:lang w:val="lt-LT"/>
        </w:rPr>
        <w:t>Įprasta dozė suaugusiesiems ir paaugliams nuo 12 metų stemplės uždegimui ir skausmui (</w:t>
      </w:r>
      <w:proofErr w:type="spellStart"/>
      <w:r w:rsidRPr="000C4D95">
        <w:rPr>
          <w:sz w:val="22"/>
          <w:szCs w:val="22"/>
          <w:u w:val="single"/>
          <w:lang w:val="lt-LT"/>
        </w:rPr>
        <w:t>eroziniam</w:t>
      </w:r>
      <w:proofErr w:type="spellEnd"/>
      <w:r w:rsidRPr="000C4D95">
        <w:rPr>
          <w:sz w:val="22"/>
          <w:szCs w:val="22"/>
          <w:u w:val="single"/>
          <w:lang w:val="lt-LT"/>
        </w:rPr>
        <w:t xml:space="preserve"> </w:t>
      </w:r>
      <w:proofErr w:type="spellStart"/>
      <w:r w:rsidRPr="000C4D95">
        <w:rPr>
          <w:sz w:val="22"/>
          <w:szCs w:val="22"/>
          <w:u w:val="single"/>
          <w:lang w:val="lt-LT"/>
        </w:rPr>
        <w:t>refliuksiniam</w:t>
      </w:r>
      <w:proofErr w:type="spellEnd"/>
      <w:r w:rsidRPr="000C4D95">
        <w:rPr>
          <w:sz w:val="22"/>
          <w:szCs w:val="22"/>
          <w:u w:val="single"/>
          <w:lang w:val="lt-LT"/>
        </w:rPr>
        <w:t xml:space="preserve"> </w:t>
      </w:r>
      <w:proofErr w:type="spellStart"/>
      <w:r w:rsidRPr="000C4D95">
        <w:rPr>
          <w:sz w:val="22"/>
          <w:szCs w:val="22"/>
          <w:u w:val="single"/>
          <w:lang w:val="lt-LT"/>
        </w:rPr>
        <w:t>ezofagitui</w:t>
      </w:r>
      <w:proofErr w:type="spellEnd"/>
      <w:r w:rsidRPr="000C4D95">
        <w:rPr>
          <w:sz w:val="22"/>
          <w:szCs w:val="22"/>
          <w:u w:val="single"/>
          <w:lang w:val="lt-LT"/>
        </w:rPr>
        <w:t>) gydyti</w:t>
      </w:r>
      <w:r w:rsidRPr="000C4D95">
        <w:rPr>
          <w:sz w:val="22"/>
          <w:szCs w:val="22"/>
          <w:lang w:val="lt-LT"/>
        </w:rPr>
        <w:t xml:space="preserve"> – 40 mg 1 kartą per parą. Vaistas vartojamas 4</w:t>
      </w:r>
      <w:r w:rsidRPr="000C4D95">
        <w:rPr>
          <w:sz w:val="22"/>
          <w:szCs w:val="22"/>
          <w:lang w:val="lt-LT"/>
        </w:rPr>
        <w:noBreakHyphen/>
        <w:t>8 savaites, priklausomai nuo ligos sunkumo ir vaisto poveikio. Norint išvengti ligos atkryčio, paprastai vartojama 20 mg 1 kartą per parą.</w:t>
      </w:r>
    </w:p>
    <w:p w14:paraId="535A7C51" w14:textId="77777777" w:rsidR="00F810E8" w:rsidRPr="000C4D95" w:rsidRDefault="00F810E8" w:rsidP="000C4D95">
      <w:pPr>
        <w:pStyle w:val="Pagrindinistekstas"/>
        <w:spacing w:after="0"/>
        <w:rPr>
          <w:sz w:val="22"/>
          <w:szCs w:val="22"/>
          <w:lang w:val="lt-LT"/>
        </w:rPr>
      </w:pPr>
    </w:p>
    <w:p w14:paraId="516014BA" w14:textId="77777777" w:rsidR="00F810E8" w:rsidRPr="000C4D95" w:rsidRDefault="00F810E8" w:rsidP="000C4D95">
      <w:pPr>
        <w:pStyle w:val="Pagrindinistekstas"/>
        <w:spacing w:after="0"/>
        <w:rPr>
          <w:sz w:val="22"/>
          <w:szCs w:val="22"/>
          <w:lang w:val="lt-LT"/>
        </w:rPr>
      </w:pPr>
      <w:r w:rsidRPr="000C4D95">
        <w:rPr>
          <w:sz w:val="22"/>
          <w:szCs w:val="22"/>
          <w:u w:val="single"/>
          <w:lang w:val="lt-LT"/>
        </w:rPr>
        <w:t xml:space="preserve">Įprasta dozė suaugusiems pacientams ir paaugliams nuo 12 metų simptomams (pvz., rėmeniui ir </w:t>
      </w:r>
      <w:proofErr w:type="spellStart"/>
      <w:r w:rsidRPr="000C4D95">
        <w:rPr>
          <w:sz w:val="22"/>
          <w:szCs w:val="22"/>
          <w:u w:val="single"/>
          <w:lang w:val="lt-LT"/>
        </w:rPr>
        <w:t>regurgitacijai</w:t>
      </w:r>
      <w:proofErr w:type="spellEnd"/>
      <w:r w:rsidRPr="000C4D95">
        <w:rPr>
          <w:sz w:val="22"/>
          <w:szCs w:val="22"/>
          <w:u w:val="single"/>
          <w:lang w:val="lt-LT"/>
        </w:rPr>
        <w:t>) šalinti (</w:t>
      </w:r>
      <w:proofErr w:type="spellStart"/>
      <w:r w:rsidRPr="000C4D95">
        <w:rPr>
          <w:sz w:val="22"/>
          <w:szCs w:val="22"/>
          <w:u w:val="single"/>
          <w:lang w:val="lt-LT"/>
        </w:rPr>
        <w:t>refliukso</w:t>
      </w:r>
      <w:proofErr w:type="spellEnd"/>
      <w:r w:rsidRPr="000C4D95">
        <w:rPr>
          <w:sz w:val="22"/>
          <w:szCs w:val="22"/>
          <w:u w:val="single"/>
          <w:lang w:val="lt-LT"/>
        </w:rPr>
        <w:t xml:space="preserve"> iš skrandžio į stemplę ligai simptomiškai gydyti)</w:t>
      </w:r>
      <w:r w:rsidRPr="000C4D95">
        <w:rPr>
          <w:sz w:val="22"/>
          <w:szCs w:val="22"/>
          <w:lang w:val="lt-LT"/>
        </w:rPr>
        <w:t xml:space="preserve"> – 20 mg 1 kartą per parą. Jei per 4 savaites simptomai nepraeina, reikia kreiptis į gydytoją. Simptomams išnykus, gydytojas gali nurodyti gerti 20 mg 1 kartą per parą, tačiau tik kai reikia.</w:t>
      </w:r>
    </w:p>
    <w:p w14:paraId="6E081396" w14:textId="77777777" w:rsidR="00F810E8" w:rsidRPr="000C4D95" w:rsidRDefault="00F810E8" w:rsidP="000C4D95">
      <w:pPr>
        <w:pStyle w:val="Pagrindinistekstas"/>
        <w:spacing w:after="0"/>
        <w:rPr>
          <w:sz w:val="22"/>
          <w:szCs w:val="22"/>
          <w:lang w:val="lt-LT"/>
        </w:rPr>
      </w:pPr>
    </w:p>
    <w:p w14:paraId="46E45089" w14:textId="1A2A63E9" w:rsidR="00F810E8" w:rsidRPr="000C4D95" w:rsidRDefault="00F810E8" w:rsidP="000C4D95">
      <w:pPr>
        <w:pStyle w:val="Pagrindinistekstas"/>
        <w:spacing w:after="0"/>
        <w:rPr>
          <w:sz w:val="22"/>
          <w:szCs w:val="22"/>
          <w:lang w:val="lt-LT"/>
        </w:rPr>
      </w:pPr>
      <w:r w:rsidRPr="000C4D95">
        <w:rPr>
          <w:sz w:val="22"/>
          <w:szCs w:val="22"/>
          <w:u w:val="single"/>
          <w:lang w:val="lt-LT"/>
        </w:rPr>
        <w:t>Įprasta dozė suaugusiems opoms, sukeltoms vaistų nuo skausmo ir uždegimo, gydyti</w:t>
      </w:r>
      <w:r w:rsidRPr="000C4D95">
        <w:rPr>
          <w:sz w:val="22"/>
          <w:szCs w:val="22"/>
          <w:lang w:val="lt-LT"/>
        </w:rPr>
        <w:t xml:space="preserve"> – 20 mg 1 kartą per parą, 4</w:t>
      </w:r>
      <w:r w:rsidRPr="000C4D95">
        <w:rPr>
          <w:sz w:val="22"/>
          <w:szCs w:val="22"/>
          <w:lang w:val="lt-LT"/>
        </w:rPr>
        <w:noBreakHyphen/>
        <w:t>8</w:t>
      </w:r>
      <w:r w:rsidR="000C4D95">
        <w:rPr>
          <w:sz w:val="22"/>
          <w:szCs w:val="22"/>
          <w:lang w:val="lt-LT"/>
        </w:rPr>
        <w:t> </w:t>
      </w:r>
      <w:r w:rsidRPr="000C4D95">
        <w:rPr>
          <w:sz w:val="22"/>
          <w:szCs w:val="22"/>
          <w:lang w:val="lt-LT"/>
        </w:rPr>
        <w:t>savaites.</w:t>
      </w:r>
    </w:p>
    <w:p w14:paraId="3FF2791A" w14:textId="77777777" w:rsidR="00F810E8" w:rsidRPr="000C4D95" w:rsidRDefault="00F810E8" w:rsidP="000C4D95">
      <w:pPr>
        <w:pStyle w:val="Pagrindinistekstas"/>
        <w:spacing w:after="0"/>
        <w:rPr>
          <w:sz w:val="22"/>
          <w:szCs w:val="22"/>
          <w:lang w:val="lt-LT"/>
        </w:rPr>
      </w:pPr>
    </w:p>
    <w:p w14:paraId="541CB269" w14:textId="77777777" w:rsidR="00F810E8" w:rsidRPr="000C4D95" w:rsidRDefault="00F810E8" w:rsidP="000C4D95">
      <w:pPr>
        <w:pStyle w:val="Pagrindinistekstas"/>
        <w:spacing w:after="0"/>
        <w:rPr>
          <w:sz w:val="22"/>
          <w:szCs w:val="22"/>
          <w:lang w:val="lt-LT"/>
        </w:rPr>
      </w:pPr>
      <w:r w:rsidRPr="000C4D95">
        <w:rPr>
          <w:sz w:val="22"/>
          <w:szCs w:val="22"/>
          <w:u w:val="single"/>
          <w:lang w:val="lt-LT"/>
        </w:rPr>
        <w:t>Įprasta dozė suaugusiems opų, sukeliamų vaistų nuo skausmo ir uždegimo, profilaktikai</w:t>
      </w:r>
      <w:r w:rsidRPr="000C4D95">
        <w:rPr>
          <w:sz w:val="22"/>
          <w:szCs w:val="22"/>
          <w:lang w:val="lt-LT"/>
        </w:rPr>
        <w:t xml:space="preserve"> – 20 mg 1 kartą per parą.</w:t>
      </w:r>
    </w:p>
    <w:p w14:paraId="6BF5496C" w14:textId="77777777" w:rsidR="00F810E8" w:rsidRPr="000C4D95" w:rsidRDefault="00F810E8" w:rsidP="000C4D95">
      <w:pPr>
        <w:pStyle w:val="Pagrindinistekstas"/>
        <w:spacing w:after="0"/>
        <w:rPr>
          <w:sz w:val="22"/>
          <w:szCs w:val="22"/>
          <w:lang w:val="lt-LT"/>
        </w:rPr>
      </w:pPr>
    </w:p>
    <w:p w14:paraId="3C0EA7ED" w14:textId="77777777" w:rsidR="00F810E8" w:rsidRPr="000C4D95" w:rsidRDefault="00F810E8" w:rsidP="000C4D95">
      <w:pPr>
        <w:pStyle w:val="Pagrindinistekstas"/>
        <w:spacing w:after="0"/>
        <w:rPr>
          <w:sz w:val="22"/>
          <w:szCs w:val="22"/>
          <w:lang w:val="lt-LT"/>
        </w:rPr>
      </w:pPr>
      <w:r w:rsidRPr="000C4D95">
        <w:rPr>
          <w:sz w:val="22"/>
          <w:szCs w:val="22"/>
          <w:u w:val="single"/>
          <w:lang w:val="lt-LT"/>
        </w:rPr>
        <w:t xml:space="preserve">Įprasta dozė suaugusiesiems ir paaugliams nuo 12 metų bakterijų, vadinamų </w:t>
      </w:r>
      <w:proofErr w:type="spellStart"/>
      <w:r w:rsidRPr="000C4D95">
        <w:rPr>
          <w:sz w:val="22"/>
          <w:szCs w:val="22"/>
          <w:u w:val="single"/>
          <w:lang w:val="lt-LT"/>
        </w:rPr>
        <w:t>Helicobacter</w:t>
      </w:r>
      <w:proofErr w:type="spellEnd"/>
      <w:r w:rsidRPr="000C4D95">
        <w:rPr>
          <w:sz w:val="22"/>
          <w:szCs w:val="22"/>
          <w:u w:val="single"/>
          <w:lang w:val="lt-LT"/>
        </w:rPr>
        <w:t xml:space="preserve"> </w:t>
      </w:r>
      <w:proofErr w:type="spellStart"/>
      <w:r w:rsidRPr="000C4D95">
        <w:rPr>
          <w:sz w:val="22"/>
          <w:szCs w:val="22"/>
          <w:u w:val="single"/>
          <w:lang w:val="lt-LT"/>
        </w:rPr>
        <w:t>pylori</w:t>
      </w:r>
      <w:proofErr w:type="spellEnd"/>
      <w:r w:rsidRPr="000C4D95">
        <w:rPr>
          <w:sz w:val="22"/>
          <w:szCs w:val="22"/>
          <w:u w:val="single"/>
          <w:lang w:val="lt-LT"/>
        </w:rPr>
        <w:t xml:space="preserve"> ir sukeliančių opą, infekcijai gydyti</w:t>
      </w:r>
      <w:r w:rsidRPr="000C4D95">
        <w:rPr>
          <w:sz w:val="22"/>
          <w:szCs w:val="22"/>
          <w:lang w:val="lt-LT"/>
        </w:rPr>
        <w:t xml:space="preserve"> – po 20 mg 2 kartus per parą. Gydytojas nurodys kartu vartoti antibiotikus, pvz., </w:t>
      </w:r>
      <w:proofErr w:type="spellStart"/>
      <w:r w:rsidRPr="000C4D95">
        <w:rPr>
          <w:sz w:val="22"/>
          <w:szCs w:val="22"/>
          <w:lang w:val="lt-LT"/>
        </w:rPr>
        <w:t>amoksiciliną</w:t>
      </w:r>
      <w:proofErr w:type="spellEnd"/>
      <w:r w:rsidRPr="000C4D95">
        <w:rPr>
          <w:sz w:val="22"/>
          <w:szCs w:val="22"/>
          <w:lang w:val="lt-LT"/>
        </w:rPr>
        <w:t xml:space="preserve"> ir </w:t>
      </w:r>
      <w:proofErr w:type="spellStart"/>
      <w:r w:rsidRPr="000C4D95">
        <w:rPr>
          <w:sz w:val="22"/>
          <w:szCs w:val="22"/>
          <w:lang w:val="lt-LT"/>
        </w:rPr>
        <w:t>klaritromiciną</w:t>
      </w:r>
      <w:proofErr w:type="spellEnd"/>
      <w:r w:rsidRPr="000C4D95">
        <w:rPr>
          <w:sz w:val="22"/>
          <w:szCs w:val="22"/>
          <w:lang w:val="lt-LT"/>
        </w:rPr>
        <w:t>. Paprastai gydymas trunka 1 savaitę.</w:t>
      </w:r>
    </w:p>
    <w:p w14:paraId="194CF3F6" w14:textId="77777777" w:rsidR="00F810E8" w:rsidRPr="000C4D95" w:rsidRDefault="00F810E8" w:rsidP="000C4D95">
      <w:pPr>
        <w:pStyle w:val="Pagrindinistekstas"/>
        <w:spacing w:after="0"/>
        <w:rPr>
          <w:sz w:val="22"/>
          <w:szCs w:val="22"/>
          <w:lang w:val="lt-LT"/>
        </w:rPr>
      </w:pPr>
    </w:p>
    <w:p w14:paraId="3837D512" w14:textId="77777777" w:rsidR="00F810E8" w:rsidRPr="000C4D95" w:rsidRDefault="00F810E8" w:rsidP="000C4D95">
      <w:pPr>
        <w:pStyle w:val="Pagrindinistekstas"/>
        <w:spacing w:after="0"/>
        <w:rPr>
          <w:sz w:val="22"/>
          <w:szCs w:val="22"/>
          <w:lang w:val="lt-LT"/>
        </w:rPr>
      </w:pPr>
      <w:proofErr w:type="spellStart"/>
      <w:r w:rsidRPr="000C4D95">
        <w:rPr>
          <w:i/>
          <w:sz w:val="22"/>
          <w:szCs w:val="22"/>
          <w:u w:val="single"/>
          <w:lang w:val="lt-LT"/>
        </w:rPr>
        <w:t>Zollinger-Ellison</w:t>
      </w:r>
      <w:proofErr w:type="spellEnd"/>
      <w:r w:rsidRPr="000C4D95">
        <w:rPr>
          <w:sz w:val="22"/>
          <w:szCs w:val="22"/>
          <w:u w:val="single"/>
          <w:lang w:val="lt-LT"/>
        </w:rPr>
        <w:t xml:space="preserve"> sindromui (juo sergant, hormonus gaminantys navikai sukelia rūgšties perteklių skrandyje), gydyti suaugusiems paprastai skiriama </w:t>
      </w:r>
      <w:r w:rsidRPr="000C4D95">
        <w:rPr>
          <w:sz w:val="22"/>
          <w:szCs w:val="22"/>
          <w:lang w:val="lt-LT"/>
        </w:rPr>
        <w:t>po 40 mg 2 kartus per parą. Atsižvelgdamas į Jūsų poreikius, gydytojas koreguos šio vaisto dozę ir nuspręs, kiek laiko jį vartoti.</w:t>
      </w:r>
    </w:p>
    <w:p w14:paraId="50F5EFED" w14:textId="77777777" w:rsidR="00F810E8" w:rsidRPr="000C4D95" w:rsidRDefault="00F810E8" w:rsidP="000C4D95">
      <w:pPr>
        <w:pStyle w:val="Pagrindinistekstas"/>
        <w:spacing w:after="0"/>
        <w:rPr>
          <w:sz w:val="22"/>
          <w:szCs w:val="22"/>
          <w:lang w:val="lt-LT"/>
        </w:rPr>
      </w:pPr>
    </w:p>
    <w:p w14:paraId="06022F84" w14:textId="0CBDFF34" w:rsidR="00F810E8" w:rsidRPr="000C4D95" w:rsidRDefault="00F810E8" w:rsidP="000C4D95">
      <w:pPr>
        <w:pStyle w:val="Pagrindinistekstas"/>
        <w:spacing w:after="0"/>
        <w:rPr>
          <w:sz w:val="22"/>
          <w:szCs w:val="22"/>
          <w:u w:val="single"/>
          <w:lang w:val="lt-LT"/>
        </w:rPr>
      </w:pPr>
      <w:r w:rsidRPr="000C4D95">
        <w:rPr>
          <w:sz w:val="22"/>
          <w:szCs w:val="22"/>
          <w:u w:val="single"/>
          <w:lang w:val="lt-LT"/>
        </w:rPr>
        <w:t xml:space="preserve">Ilgalaikiam gydymui po </w:t>
      </w:r>
      <w:r w:rsidR="00860BB6" w:rsidRPr="000C4D95">
        <w:rPr>
          <w:sz w:val="22"/>
          <w:szCs w:val="22"/>
          <w:u w:val="single"/>
          <w:lang w:val="lt-LT"/>
        </w:rPr>
        <w:t>infuzijos</w:t>
      </w:r>
      <w:r w:rsidRPr="000C4D95">
        <w:rPr>
          <w:sz w:val="22"/>
          <w:szCs w:val="22"/>
          <w:u w:val="single"/>
          <w:lang w:val="lt-LT"/>
        </w:rPr>
        <w:t xml:space="preserve"> į veną</w:t>
      </w:r>
      <w:r w:rsidRPr="000C4D95" w:rsidDel="00787C13">
        <w:rPr>
          <w:sz w:val="22"/>
          <w:szCs w:val="22"/>
          <w:u w:val="single"/>
          <w:lang w:val="lt-LT"/>
        </w:rPr>
        <w:t xml:space="preserve"> </w:t>
      </w:r>
      <w:r w:rsidRPr="000C4D95">
        <w:rPr>
          <w:sz w:val="22"/>
          <w:szCs w:val="22"/>
          <w:u w:val="single"/>
          <w:lang w:val="lt-LT"/>
        </w:rPr>
        <w:t xml:space="preserve">pakartotino kraujavimo iš </w:t>
      </w:r>
      <w:proofErr w:type="spellStart"/>
      <w:r w:rsidRPr="000C4D95">
        <w:rPr>
          <w:sz w:val="22"/>
          <w:szCs w:val="22"/>
          <w:u w:val="single"/>
          <w:lang w:val="lt-LT"/>
        </w:rPr>
        <w:t>pepsinės</w:t>
      </w:r>
      <w:proofErr w:type="spellEnd"/>
      <w:r w:rsidRPr="000C4D95">
        <w:rPr>
          <w:sz w:val="22"/>
          <w:szCs w:val="22"/>
          <w:u w:val="single"/>
          <w:lang w:val="lt-LT"/>
        </w:rPr>
        <w:t xml:space="preserve"> opos profilaktikai</w:t>
      </w:r>
    </w:p>
    <w:p w14:paraId="1CE59B52" w14:textId="73576F67" w:rsidR="00F810E8" w:rsidRPr="000C4D95" w:rsidRDefault="00F810E8" w:rsidP="000C4D95">
      <w:pPr>
        <w:pStyle w:val="Pagrindinistekstas"/>
        <w:spacing w:after="0"/>
        <w:rPr>
          <w:sz w:val="22"/>
          <w:szCs w:val="22"/>
          <w:u w:val="single"/>
          <w:lang w:val="lt-LT"/>
        </w:rPr>
      </w:pPr>
      <w:r w:rsidRPr="000C4D95">
        <w:rPr>
          <w:sz w:val="22"/>
          <w:szCs w:val="22"/>
          <w:u w:val="single"/>
          <w:lang w:val="lt-LT"/>
        </w:rPr>
        <w:lastRenderedPageBreak/>
        <w:t xml:space="preserve"> - 18</w:t>
      </w:r>
      <w:r w:rsidR="000C4D95">
        <w:rPr>
          <w:sz w:val="22"/>
          <w:szCs w:val="22"/>
          <w:u w:val="single"/>
          <w:lang w:val="lt-LT"/>
        </w:rPr>
        <w:t> </w:t>
      </w:r>
      <w:r w:rsidRPr="000C4D95">
        <w:rPr>
          <w:sz w:val="22"/>
          <w:szCs w:val="22"/>
          <w:u w:val="single"/>
          <w:lang w:val="lt-LT"/>
        </w:rPr>
        <w:t>metų ir vyresniems suaugusiems</w:t>
      </w:r>
      <w:r w:rsidRPr="000C4D95">
        <w:rPr>
          <w:sz w:val="22"/>
          <w:szCs w:val="22"/>
          <w:lang w:val="lt-LT"/>
        </w:rPr>
        <w:t xml:space="preserve">: paprastai skiriama </w:t>
      </w:r>
      <w:r w:rsidR="00C94EFC" w:rsidRPr="000C4D95">
        <w:rPr>
          <w:sz w:val="22"/>
          <w:szCs w:val="22"/>
          <w:lang w:val="lt-LT"/>
        </w:rPr>
        <w:t xml:space="preserve">viena </w:t>
      </w:r>
      <w:r w:rsidRPr="000C4D95">
        <w:rPr>
          <w:sz w:val="22"/>
          <w:szCs w:val="22"/>
          <w:lang w:val="lt-LT"/>
        </w:rPr>
        <w:t xml:space="preserve">40 mg </w:t>
      </w:r>
      <w:proofErr w:type="spellStart"/>
      <w:r w:rsidR="00C94EFC" w:rsidRPr="000C4D95">
        <w:rPr>
          <w:sz w:val="22"/>
          <w:szCs w:val="22"/>
          <w:lang w:val="lt-LT"/>
        </w:rPr>
        <w:t>Nexium</w:t>
      </w:r>
      <w:proofErr w:type="spellEnd"/>
      <w:r w:rsidR="00C94EFC" w:rsidRPr="000C4D95">
        <w:rPr>
          <w:sz w:val="22"/>
          <w:szCs w:val="22"/>
          <w:lang w:val="lt-LT"/>
        </w:rPr>
        <w:t xml:space="preserve"> tabletė </w:t>
      </w:r>
      <w:r w:rsidRPr="000C4D95">
        <w:rPr>
          <w:sz w:val="22"/>
          <w:szCs w:val="22"/>
          <w:lang w:val="lt-LT"/>
        </w:rPr>
        <w:t>1 kartą per parą 4</w:t>
      </w:r>
      <w:r w:rsidR="000C4D95">
        <w:rPr>
          <w:sz w:val="22"/>
          <w:szCs w:val="22"/>
          <w:lang w:val="lt-LT"/>
        </w:rPr>
        <w:t> </w:t>
      </w:r>
      <w:r w:rsidRPr="000C4D95">
        <w:rPr>
          <w:sz w:val="22"/>
          <w:szCs w:val="22"/>
          <w:lang w:val="lt-LT"/>
        </w:rPr>
        <w:t>savaites.</w:t>
      </w:r>
    </w:p>
    <w:p w14:paraId="2F844D64" w14:textId="77777777" w:rsidR="00F810E8" w:rsidRPr="000C4D95" w:rsidRDefault="00F810E8" w:rsidP="000C4D95">
      <w:pPr>
        <w:pStyle w:val="Pagrindinistekstas"/>
        <w:spacing w:after="0"/>
        <w:rPr>
          <w:sz w:val="22"/>
          <w:szCs w:val="22"/>
          <w:lang w:val="lt-LT"/>
        </w:rPr>
      </w:pPr>
    </w:p>
    <w:p w14:paraId="0199BC70" w14:textId="77777777" w:rsidR="00F810E8" w:rsidRPr="000C4D95" w:rsidRDefault="00F810E8" w:rsidP="000C4D95">
      <w:pPr>
        <w:pStyle w:val="Pagrindinistekstas"/>
        <w:spacing w:after="0"/>
        <w:rPr>
          <w:bCs/>
          <w:sz w:val="22"/>
          <w:szCs w:val="22"/>
          <w:lang w:val="lt-LT"/>
        </w:rPr>
      </w:pPr>
      <w:r w:rsidRPr="000C4D95">
        <w:rPr>
          <w:b/>
          <w:sz w:val="22"/>
          <w:szCs w:val="22"/>
          <w:lang w:val="lt-LT"/>
        </w:rPr>
        <w:t>Vartojimas vaikams</w:t>
      </w:r>
    </w:p>
    <w:p w14:paraId="01DED6A1" w14:textId="77777777" w:rsidR="00F810E8" w:rsidRPr="000C4D95" w:rsidRDefault="00F810E8" w:rsidP="000C4D95">
      <w:pPr>
        <w:pStyle w:val="Pagrindinistekstas"/>
        <w:spacing w:after="0"/>
        <w:rPr>
          <w:sz w:val="22"/>
          <w:szCs w:val="22"/>
          <w:lang w:val="lt-LT"/>
        </w:rPr>
      </w:pPr>
      <w:r w:rsidRPr="000C4D95">
        <w:rPr>
          <w:sz w:val="22"/>
          <w:szCs w:val="22"/>
          <w:lang w:val="lt-LT"/>
        </w:rPr>
        <w:t xml:space="preserve">Jaunesniems kaip 12 metų vaikams </w:t>
      </w:r>
      <w:proofErr w:type="spellStart"/>
      <w:r w:rsidRPr="000C4D95">
        <w:rPr>
          <w:sz w:val="22"/>
          <w:szCs w:val="22"/>
          <w:lang w:val="lt-LT"/>
        </w:rPr>
        <w:t>Nexium</w:t>
      </w:r>
      <w:proofErr w:type="spellEnd"/>
      <w:r w:rsidRPr="000C4D95">
        <w:rPr>
          <w:sz w:val="22"/>
          <w:szCs w:val="22"/>
          <w:lang w:val="lt-LT"/>
        </w:rPr>
        <w:t xml:space="preserve"> tablečių vartoti negalima.</w:t>
      </w:r>
    </w:p>
    <w:p w14:paraId="5CDC8BF8" w14:textId="77777777" w:rsidR="00F810E8" w:rsidRPr="000C4D95" w:rsidRDefault="00F810E8" w:rsidP="000C4D95">
      <w:pPr>
        <w:pStyle w:val="Pagrindinistekstas"/>
        <w:spacing w:after="0"/>
        <w:rPr>
          <w:sz w:val="22"/>
          <w:szCs w:val="22"/>
          <w:lang w:val="lt-LT"/>
        </w:rPr>
      </w:pPr>
    </w:p>
    <w:p w14:paraId="13F29840" w14:textId="77777777" w:rsidR="00F810E8" w:rsidRPr="000C4D95" w:rsidRDefault="00F810E8" w:rsidP="000C4D95">
      <w:pPr>
        <w:pStyle w:val="Pagrindinistekstas"/>
        <w:spacing w:after="0"/>
        <w:rPr>
          <w:sz w:val="22"/>
          <w:szCs w:val="22"/>
          <w:lang w:val="lt-LT"/>
        </w:rPr>
      </w:pPr>
      <w:r w:rsidRPr="000C4D95">
        <w:rPr>
          <w:sz w:val="22"/>
          <w:szCs w:val="22"/>
          <w:lang w:val="lt-LT"/>
        </w:rPr>
        <w:t xml:space="preserve">Jeigu manote, kad </w:t>
      </w:r>
      <w:proofErr w:type="spellStart"/>
      <w:r w:rsidRPr="000C4D95">
        <w:rPr>
          <w:sz w:val="22"/>
          <w:szCs w:val="22"/>
          <w:lang w:val="lt-LT"/>
        </w:rPr>
        <w:t>Nexium</w:t>
      </w:r>
      <w:proofErr w:type="spellEnd"/>
      <w:r w:rsidRPr="000C4D95">
        <w:rPr>
          <w:sz w:val="22"/>
          <w:szCs w:val="22"/>
          <w:lang w:val="lt-LT"/>
        </w:rPr>
        <w:t xml:space="preserve"> veikia per stipriai arba per silpnai, kreipkitės į gydytoją arba vaistininką.</w:t>
      </w:r>
    </w:p>
    <w:p w14:paraId="5CC790BC" w14:textId="77777777" w:rsidR="00F810E8" w:rsidRPr="000C4D95" w:rsidRDefault="00F810E8" w:rsidP="000C4D95">
      <w:pPr>
        <w:pStyle w:val="Pagrindinistekstas"/>
        <w:spacing w:after="0"/>
        <w:rPr>
          <w:sz w:val="22"/>
          <w:szCs w:val="22"/>
          <w:lang w:val="lt-LT"/>
        </w:rPr>
      </w:pPr>
    </w:p>
    <w:p w14:paraId="6F08730E" w14:textId="77777777" w:rsidR="00F810E8" w:rsidRPr="000C4D95" w:rsidRDefault="00F810E8" w:rsidP="000C4D95">
      <w:pPr>
        <w:pStyle w:val="Pagrindinistekstas"/>
        <w:spacing w:after="0"/>
        <w:rPr>
          <w:bCs/>
          <w:sz w:val="22"/>
          <w:szCs w:val="22"/>
          <w:lang w:val="lt-LT"/>
        </w:rPr>
      </w:pPr>
      <w:r w:rsidRPr="000C4D95">
        <w:rPr>
          <w:b/>
          <w:sz w:val="22"/>
          <w:szCs w:val="22"/>
          <w:lang w:val="lt-LT"/>
        </w:rPr>
        <w:t xml:space="preserve">Ką daryti pavartojus per didelę </w:t>
      </w:r>
      <w:proofErr w:type="spellStart"/>
      <w:r w:rsidRPr="000C4D95">
        <w:rPr>
          <w:b/>
          <w:sz w:val="22"/>
          <w:szCs w:val="22"/>
          <w:lang w:val="lt-LT"/>
        </w:rPr>
        <w:t>Nexium</w:t>
      </w:r>
      <w:proofErr w:type="spellEnd"/>
      <w:r w:rsidRPr="000C4D95">
        <w:rPr>
          <w:b/>
          <w:sz w:val="22"/>
          <w:szCs w:val="22"/>
          <w:lang w:val="lt-LT"/>
        </w:rPr>
        <w:t xml:space="preserve"> dozę?</w:t>
      </w:r>
    </w:p>
    <w:p w14:paraId="3232DC78" w14:textId="77777777" w:rsidR="00F810E8" w:rsidRPr="000C4D95" w:rsidRDefault="00F810E8" w:rsidP="000C4D95">
      <w:pPr>
        <w:pStyle w:val="Pagrindinistekstas"/>
        <w:spacing w:after="0"/>
        <w:rPr>
          <w:sz w:val="22"/>
          <w:szCs w:val="22"/>
          <w:lang w:val="lt-LT"/>
        </w:rPr>
      </w:pPr>
      <w:r w:rsidRPr="000C4D95">
        <w:rPr>
          <w:sz w:val="22"/>
          <w:szCs w:val="22"/>
          <w:lang w:val="lt-LT"/>
        </w:rPr>
        <w:t xml:space="preserve">Išgėrę per didelę </w:t>
      </w:r>
      <w:proofErr w:type="spellStart"/>
      <w:r w:rsidRPr="000C4D95">
        <w:rPr>
          <w:sz w:val="22"/>
          <w:szCs w:val="22"/>
          <w:lang w:val="lt-LT"/>
        </w:rPr>
        <w:t>Nexium</w:t>
      </w:r>
      <w:proofErr w:type="spellEnd"/>
      <w:r w:rsidRPr="000C4D95">
        <w:rPr>
          <w:sz w:val="22"/>
          <w:szCs w:val="22"/>
          <w:lang w:val="lt-LT"/>
        </w:rPr>
        <w:t xml:space="preserve"> dozę, nedelsdami kreipkitės į gydytoją arba vaistininką.</w:t>
      </w:r>
    </w:p>
    <w:p w14:paraId="6440AF26" w14:textId="77777777" w:rsidR="00F810E8" w:rsidRPr="000C4D95" w:rsidRDefault="00F810E8" w:rsidP="000C4D95">
      <w:pPr>
        <w:pStyle w:val="Pagrindinistekstas"/>
        <w:spacing w:after="0"/>
        <w:rPr>
          <w:sz w:val="22"/>
          <w:szCs w:val="22"/>
          <w:lang w:val="lt-LT"/>
        </w:rPr>
      </w:pPr>
    </w:p>
    <w:p w14:paraId="208C308E" w14:textId="77777777" w:rsidR="00F810E8" w:rsidRPr="000C4D95" w:rsidRDefault="00F810E8" w:rsidP="000C4D95">
      <w:pPr>
        <w:pStyle w:val="Pagrindinistekstas"/>
        <w:spacing w:after="0"/>
        <w:rPr>
          <w:bCs/>
          <w:sz w:val="22"/>
          <w:szCs w:val="22"/>
          <w:lang w:val="lt-LT"/>
        </w:rPr>
      </w:pPr>
      <w:r w:rsidRPr="000C4D95">
        <w:rPr>
          <w:b/>
          <w:sz w:val="22"/>
          <w:szCs w:val="22"/>
          <w:lang w:val="lt-LT"/>
        </w:rPr>
        <w:t xml:space="preserve">Pamiršus pavartoti </w:t>
      </w:r>
      <w:proofErr w:type="spellStart"/>
      <w:r w:rsidRPr="000C4D95">
        <w:rPr>
          <w:b/>
          <w:sz w:val="22"/>
          <w:szCs w:val="22"/>
          <w:lang w:val="lt-LT"/>
        </w:rPr>
        <w:t>Nexium</w:t>
      </w:r>
      <w:proofErr w:type="spellEnd"/>
    </w:p>
    <w:p w14:paraId="3D2F72B4" w14:textId="77777777" w:rsidR="00F810E8" w:rsidRPr="000C4D95" w:rsidRDefault="00F810E8" w:rsidP="000C4D95">
      <w:pPr>
        <w:pStyle w:val="Pagrindinistekstas"/>
        <w:spacing w:after="0"/>
        <w:rPr>
          <w:sz w:val="22"/>
          <w:szCs w:val="22"/>
          <w:lang w:val="lt-LT"/>
        </w:rPr>
      </w:pPr>
      <w:r w:rsidRPr="000C4D95">
        <w:rPr>
          <w:sz w:val="22"/>
          <w:szCs w:val="22"/>
          <w:lang w:val="lt-LT"/>
        </w:rPr>
        <w:t>Užmirštą eilinę dozę prisiminus reikia išgerti nedelsiant. Vis dėlto jeigu jau beveik laikas kitai dozei vartoti, užmirštoji praleidžiama, o kita geriama įprastu laiku. Negalima vartoti dvigubos dozės norint kompensuoti praleistąją.</w:t>
      </w:r>
    </w:p>
    <w:p w14:paraId="6050494B" w14:textId="77777777" w:rsidR="00F810E8" w:rsidRPr="000C4D95" w:rsidRDefault="00F810E8" w:rsidP="000C4D95">
      <w:pPr>
        <w:pStyle w:val="Pagrindinistekstas"/>
        <w:spacing w:after="0"/>
        <w:rPr>
          <w:sz w:val="22"/>
          <w:szCs w:val="22"/>
          <w:lang w:val="lt-LT"/>
        </w:rPr>
      </w:pPr>
    </w:p>
    <w:p w14:paraId="03189D4A" w14:textId="77777777" w:rsidR="00F810E8" w:rsidRPr="000C4D95" w:rsidRDefault="00F810E8" w:rsidP="000C4D95">
      <w:pPr>
        <w:pStyle w:val="Pagrindinistekstas"/>
        <w:spacing w:after="0"/>
        <w:rPr>
          <w:sz w:val="22"/>
          <w:szCs w:val="22"/>
          <w:lang w:val="lt-LT"/>
        </w:rPr>
      </w:pPr>
    </w:p>
    <w:p w14:paraId="6256C798" w14:textId="4C41E125" w:rsidR="00F810E8" w:rsidRPr="000C4D95" w:rsidRDefault="00F810E8" w:rsidP="000C4D95">
      <w:pPr>
        <w:pStyle w:val="Antrat1"/>
        <w:spacing w:after="0"/>
        <w:ind w:left="540" w:hanging="540"/>
        <w:rPr>
          <w:b w:val="0"/>
          <w:sz w:val="22"/>
          <w:szCs w:val="22"/>
          <w:lang w:val="lt-LT"/>
        </w:rPr>
      </w:pPr>
      <w:r w:rsidRPr="000C4D95">
        <w:rPr>
          <w:sz w:val="22"/>
          <w:szCs w:val="22"/>
          <w:lang w:val="lt-LT"/>
        </w:rPr>
        <w:t>4.</w:t>
      </w:r>
      <w:r w:rsidRPr="000C4D95">
        <w:rPr>
          <w:sz w:val="22"/>
          <w:szCs w:val="22"/>
          <w:lang w:val="lt-LT"/>
        </w:rPr>
        <w:tab/>
        <w:t>Galimas šalutinis poveikis</w:t>
      </w:r>
    </w:p>
    <w:p w14:paraId="3633F667" w14:textId="77777777" w:rsidR="00F810E8" w:rsidRPr="000C4D95" w:rsidRDefault="00F810E8" w:rsidP="000C4D95">
      <w:pPr>
        <w:pStyle w:val="Pagrindinistekstas"/>
        <w:spacing w:after="0"/>
        <w:rPr>
          <w:sz w:val="22"/>
          <w:szCs w:val="22"/>
          <w:lang w:val="lt-LT"/>
        </w:rPr>
      </w:pPr>
    </w:p>
    <w:p w14:paraId="02809248" w14:textId="77777777" w:rsidR="00F810E8" w:rsidRPr="000C4D95" w:rsidRDefault="00F810E8" w:rsidP="000C4D95">
      <w:pPr>
        <w:pStyle w:val="Pagrindinistekstas"/>
        <w:spacing w:after="0"/>
        <w:rPr>
          <w:sz w:val="22"/>
          <w:szCs w:val="22"/>
          <w:lang w:val="lt-LT"/>
        </w:rPr>
      </w:pPr>
      <w:r w:rsidRPr="000C4D95">
        <w:rPr>
          <w:sz w:val="22"/>
          <w:szCs w:val="22"/>
          <w:lang w:val="lt-LT"/>
        </w:rPr>
        <w:t>Šis vaistas, kaip ir visi kiti, gali sukelti šalutinį poveikį, nors jis pasireiškia ne visiems žmonėms.</w:t>
      </w:r>
    </w:p>
    <w:p w14:paraId="197884DD" w14:textId="77777777" w:rsidR="00F810E8" w:rsidRPr="000C4D95" w:rsidRDefault="00F810E8" w:rsidP="000C4D95">
      <w:pPr>
        <w:pStyle w:val="Pagrindinistekstas"/>
        <w:spacing w:after="0"/>
        <w:rPr>
          <w:sz w:val="22"/>
          <w:szCs w:val="22"/>
          <w:lang w:val="lt-LT"/>
        </w:rPr>
      </w:pPr>
    </w:p>
    <w:p w14:paraId="537856F2" w14:textId="77777777" w:rsidR="000C4D95" w:rsidRPr="000C4D95" w:rsidRDefault="000C4D95" w:rsidP="000C4D95">
      <w:pPr>
        <w:pStyle w:val="Pagrindinistekstas"/>
        <w:spacing w:after="0"/>
        <w:rPr>
          <w:sz w:val="22"/>
          <w:szCs w:val="22"/>
          <w:lang w:val="lt-LT"/>
        </w:rPr>
      </w:pPr>
      <w:r w:rsidRPr="000C4D95">
        <w:rPr>
          <w:b/>
          <w:bCs/>
          <w:sz w:val="22"/>
          <w:szCs w:val="22"/>
          <w:lang w:val="lt-LT"/>
        </w:rPr>
        <w:t xml:space="preserve">Jeigu pastebėjote kurį nors iš šių sunkių šalutinių poveikių, nedelsdami nutraukite </w:t>
      </w:r>
      <w:proofErr w:type="spellStart"/>
      <w:r w:rsidRPr="000C4D95">
        <w:rPr>
          <w:b/>
          <w:bCs/>
          <w:sz w:val="22"/>
          <w:szCs w:val="22"/>
          <w:lang w:val="lt-LT"/>
        </w:rPr>
        <w:t>Nexium</w:t>
      </w:r>
      <w:proofErr w:type="spellEnd"/>
      <w:r w:rsidRPr="000C4D95">
        <w:rPr>
          <w:b/>
          <w:bCs/>
          <w:sz w:val="22"/>
          <w:szCs w:val="22"/>
          <w:lang w:val="lt-LT"/>
        </w:rPr>
        <w:t xml:space="preserve"> vartojimą ir kreipkitės į gydytoją:</w:t>
      </w:r>
    </w:p>
    <w:p w14:paraId="4AAC75D4" w14:textId="77777777" w:rsidR="000C4D95" w:rsidRPr="000C4D95" w:rsidRDefault="000C4D95" w:rsidP="000C4D95">
      <w:pPr>
        <w:pStyle w:val="Pagrindinistekstas"/>
        <w:numPr>
          <w:ilvl w:val="0"/>
          <w:numId w:val="11"/>
        </w:numPr>
        <w:spacing w:after="0"/>
        <w:rPr>
          <w:sz w:val="22"/>
          <w:szCs w:val="22"/>
          <w:lang w:val="lt-LT"/>
        </w:rPr>
      </w:pPr>
      <w:r w:rsidRPr="000C4D95">
        <w:rPr>
          <w:sz w:val="22"/>
          <w:szCs w:val="22"/>
          <w:lang w:val="lt-LT"/>
        </w:rPr>
        <w:t>Labai retai pastebimas išplitęs išbėrimas, aukšta kūno temperatūra ir padidėję limfmazgiai (</w:t>
      </w:r>
      <w:r w:rsidRPr="000C4D95">
        <w:rPr>
          <w:i/>
          <w:iCs/>
          <w:sz w:val="22"/>
          <w:szCs w:val="22"/>
          <w:lang w:val="lt-LT"/>
        </w:rPr>
        <w:t>DRESS</w:t>
      </w:r>
      <w:r w:rsidRPr="000C4D95">
        <w:rPr>
          <w:sz w:val="22"/>
          <w:szCs w:val="22"/>
          <w:lang w:val="lt-LT"/>
        </w:rPr>
        <w:t xml:space="preserve"> sindromas arba padidėjusio jautrumo vaistui sindromas).</w:t>
      </w:r>
    </w:p>
    <w:p w14:paraId="42FDB08E" w14:textId="77777777" w:rsidR="000C4D95" w:rsidRPr="000C4D95" w:rsidRDefault="000C4D95" w:rsidP="000C4D95">
      <w:pPr>
        <w:pStyle w:val="Pagrindinistekstas"/>
        <w:spacing w:after="0"/>
        <w:rPr>
          <w:sz w:val="22"/>
          <w:szCs w:val="22"/>
          <w:lang w:val="lt-LT"/>
        </w:rPr>
      </w:pPr>
    </w:p>
    <w:p w14:paraId="3F8DC850" w14:textId="64FC3A88" w:rsidR="00F810E8" w:rsidRPr="000C4D95" w:rsidRDefault="00F810E8" w:rsidP="000C4D95">
      <w:pPr>
        <w:pStyle w:val="Pagrindinistekstas"/>
        <w:spacing w:after="0"/>
        <w:rPr>
          <w:sz w:val="22"/>
          <w:szCs w:val="22"/>
          <w:lang w:val="lt-LT"/>
        </w:rPr>
      </w:pPr>
      <w:r w:rsidRPr="000C4D95">
        <w:rPr>
          <w:sz w:val="22"/>
          <w:szCs w:val="22"/>
          <w:lang w:val="lt-LT"/>
        </w:rPr>
        <w:t xml:space="preserve">Dažnas šalutinis poveikis (gali pasireikšti </w:t>
      </w:r>
      <w:r w:rsidR="00372759" w:rsidRPr="000C4D95">
        <w:rPr>
          <w:sz w:val="22"/>
          <w:szCs w:val="22"/>
          <w:lang w:val="lt-LT"/>
        </w:rPr>
        <w:t>rečiau</w:t>
      </w:r>
      <w:r w:rsidRPr="000C4D95">
        <w:rPr>
          <w:sz w:val="22"/>
          <w:szCs w:val="22"/>
          <w:lang w:val="lt-LT"/>
        </w:rPr>
        <w:t xml:space="preserve"> kaip 1 iš 10 vaisto vartojusiųjų): galvos skausmas, pilvo skausmas, vidurių užkietėjimas, viduriavimas, dujų susikaupimas žarnyne, pykinimas, vėmimas, gerybiniai skrandžio polipai.</w:t>
      </w:r>
    </w:p>
    <w:p w14:paraId="3D4A6E1E" w14:textId="77777777" w:rsidR="00F810E8" w:rsidRPr="000C4D95" w:rsidRDefault="00F810E8" w:rsidP="000C4D95">
      <w:pPr>
        <w:pStyle w:val="Pagrindinistekstas"/>
        <w:spacing w:after="0"/>
        <w:rPr>
          <w:sz w:val="22"/>
          <w:szCs w:val="22"/>
          <w:lang w:val="lt-LT"/>
        </w:rPr>
      </w:pPr>
    </w:p>
    <w:p w14:paraId="6B6F528E" w14:textId="3B5E6DC4" w:rsidR="00F810E8" w:rsidRPr="000C4D95" w:rsidRDefault="00F810E8" w:rsidP="000C4D95">
      <w:pPr>
        <w:pStyle w:val="Pagrindinistekstas"/>
        <w:spacing w:after="0"/>
        <w:rPr>
          <w:sz w:val="22"/>
          <w:szCs w:val="22"/>
          <w:lang w:val="lt-LT"/>
        </w:rPr>
      </w:pPr>
      <w:r w:rsidRPr="000C4D95">
        <w:rPr>
          <w:sz w:val="22"/>
          <w:szCs w:val="22"/>
          <w:lang w:val="lt-LT"/>
        </w:rPr>
        <w:t xml:space="preserve">Nedažnas šalutinis poveikis (gali pasireikšti </w:t>
      </w:r>
      <w:r w:rsidR="00372759" w:rsidRPr="000C4D95">
        <w:rPr>
          <w:sz w:val="22"/>
          <w:szCs w:val="22"/>
          <w:lang w:val="lt-LT"/>
        </w:rPr>
        <w:t>rečiau</w:t>
      </w:r>
      <w:r w:rsidRPr="000C4D95">
        <w:rPr>
          <w:sz w:val="22"/>
          <w:szCs w:val="22"/>
          <w:lang w:val="lt-LT"/>
        </w:rPr>
        <w:t xml:space="preserve"> kaip 1 iš 100 vaisto vartojusiųjų): periferinė edema, nemiga, svaigulys, </w:t>
      </w:r>
      <w:proofErr w:type="spellStart"/>
      <w:r w:rsidRPr="000C4D95">
        <w:rPr>
          <w:sz w:val="22"/>
          <w:szCs w:val="22"/>
          <w:lang w:val="lt-LT"/>
        </w:rPr>
        <w:t>parestezija</w:t>
      </w:r>
      <w:proofErr w:type="spellEnd"/>
      <w:r w:rsidRPr="000C4D95">
        <w:rPr>
          <w:sz w:val="22"/>
          <w:szCs w:val="22"/>
          <w:lang w:val="lt-LT"/>
        </w:rPr>
        <w:t>, mieguistumas, galvos sukimasis, burnos džiūvimas, padidėjęs kepenų fermentų kiekis, odos uždegimas, niežulys, išbėrimas, dilgėlinė, šlaunikaulio, riešo ir stuburo lūžiai (ypač vartojant ilgiau kaip 1 metus).</w:t>
      </w:r>
    </w:p>
    <w:p w14:paraId="28BF13BD" w14:textId="77777777" w:rsidR="00F810E8" w:rsidRPr="000C4D95" w:rsidRDefault="00F810E8" w:rsidP="000C4D95">
      <w:pPr>
        <w:pStyle w:val="Pagrindinistekstas"/>
        <w:spacing w:after="0"/>
        <w:rPr>
          <w:sz w:val="22"/>
          <w:szCs w:val="22"/>
          <w:lang w:val="lt-LT"/>
        </w:rPr>
      </w:pPr>
    </w:p>
    <w:p w14:paraId="456500C4" w14:textId="30A5C36F" w:rsidR="00F810E8" w:rsidRPr="000C4D95" w:rsidRDefault="00F810E8" w:rsidP="000C4D95">
      <w:pPr>
        <w:pStyle w:val="Pagrindinistekstas"/>
        <w:spacing w:after="0"/>
        <w:rPr>
          <w:sz w:val="22"/>
          <w:szCs w:val="22"/>
          <w:lang w:val="lt-LT"/>
        </w:rPr>
      </w:pPr>
      <w:r w:rsidRPr="000C4D95">
        <w:rPr>
          <w:sz w:val="22"/>
          <w:szCs w:val="22"/>
          <w:lang w:val="lt-LT"/>
        </w:rPr>
        <w:t xml:space="preserve">Retas šalutinis poveikis (gali pasireikšti </w:t>
      </w:r>
      <w:r w:rsidR="00372759" w:rsidRPr="000C4D95">
        <w:rPr>
          <w:sz w:val="22"/>
          <w:szCs w:val="22"/>
          <w:lang w:val="lt-LT"/>
        </w:rPr>
        <w:t>rečiau</w:t>
      </w:r>
      <w:r w:rsidRPr="000C4D95">
        <w:rPr>
          <w:sz w:val="22"/>
          <w:szCs w:val="22"/>
          <w:lang w:val="lt-LT"/>
        </w:rPr>
        <w:t xml:space="preserve"> kaip 1 iš 1000 vaisto vartojusiųjų): kraujo pokyčiai (</w:t>
      </w:r>
      <w:proofErr w:type="spellStart"/>
      <w:r w:rsidRPr="000C4D95">
        <w:rPr>
          <w:sz w:val="22"/>
          <w:szCs w:val="22"/>
          <w:lang w:val="lt-LT"/>
        </w:rPr>
        <w:t>leukopenija</w:t>
      </w:r>
      <w:proofErr w:type="spellEnd"/>
      <w:r w:rsidRPr="000C4D95">
        <w:rPr>
          <w:sz w:val="22"/>
          <w:szCs w:val="22"/>
          <w:lang w:val="lt-LT"/>
        </w:rPr>
        <w:t xml:space="preserve">, </w:t>
      </w:r>
      <w:proofErr w:type="spellStart"/>
      <w:r w:rsidRPr="000C4D95">
        <w:rPr>
          <w:sz w:val="22"/>
          <w:szCs w:val="22"/>
          <w:lang w:val="lt-LT"/>
        </w:rPr>
        <w:t>trombocitopenija</w:t>
      </w:r>
      <w:proofErr w:type="spellEnd"/>
      <w:r w:rsidRPr="000C4D95">
        <w:rPr>
          <w:sz w:val="22"/>
          <w:szCs w:val="22"/>
          <w:lang w:val="lt-LT"/>
        </w:rPr>
        <w:t xml:space="preserve">), padidėjusio jautrumo reakcijos, pvz., </w:t>
      </w:r>
      <w:proofErr w:type="spellStart"/>
      <w:r w:rsidRPr="000C4D95">
        <w:rPr>
          <w:sz w:val="22"/>
          <w:szCs w:val="22"/>
          <w:lang w:val="lt-LT"/>
        </w:rPr>
        <w:t>angioneurozinė</w:t>
      </w:r>
      <w:proofErr w:type="spellEnd"/>
      <w:r w:rsidRPr="000C4D95">
        <w:rPr>
          <w:sz w:val="22"/>
          <w:szCs w:val="22"/>
          <w:lang w:val="lt-LT"/>
        </w:rPr>
        <w:t xml:space="preserve"> edema, anafilaksinė reakcija ar šokas, sumažėjusi natrio koncentracija kraujyje, </w:t>
      </w:r>
      <w:proofErr w:type="spellStart"/>
      <w:r w:rsidRPr="000C4D95">
        <w:rPr>
          <w:sz w:val="22"/>
          <w:szCs w:val="22"/>
          <w:lang w:val="lt-LT"/>
        </w:rPr>
        <w:t>psichomotorinis</w:t>
      </w:r>
      <w:proofErr w:type="spellEnd"/>
      <w:r w:rsidRPr="000C4D95">
        <w:rPr>
          <w:sz w:val="22"/>
          <w:szCs w:val="22"/>
          <w:lang w:val="lt-LT"/>
        </w:rPr>
        <w:t xml:space="preserve"> sujaudinimas, sumišimas, depresija, sutrikęs skonis, neaiškus matymas, dusulys (bronchų spazmas), burnos uždegimas, skrandžio ir žarnyno grybelinė infekcija (</w:t>
      </w:r>
      <w:proofErr w:type="spellStart"/>
      <w:r w:rsidRPr="000C4D95">
        <w:rPr>
          <w:sz w:val="22"/>
          <w:szCs w:val="22"/>
          <w:lang w:val="lt-LT"/>
        </w:rPr>
        <w:t>kandidozė</w:t>
      </w:r>
      <w:proofErr w:type="spellEnd"/>
      <w:r w:rsidRPr="000C4D95">
        <w:rPr>
          <w:sz w:val="22"/>
          <w:szCs w:val="22"/>
          <w:lang w:val="lt-LT"/>
        </w:rPr>
        <w:t>), kepenų uždegimas su gelta ar be jos, plaukų slinkimas, padidėjęs jautrumas šviesai, sąnarių skausmas, raumenų skausmas, bendras negalavimas, padidėjęs prakaitavimas.</w:t>
      </w:r>
    </w:p>
    <w:p w14:paraId="4EDB4781" w14:textId="77777777" w:rsidR="00F810E8" w:rsidRPr="000C4D95" w:rsidRDefault="00F810E8" w:rsidP="000C4D95">
      <w:pPr>
        <w:pStyle w:val="Pagrindinistekstas"/>
        <w:spacing w:after="0"/>
        <w:rPr>
          <w:sz w:val="22"/>
          <w:szCs w:val="22"/>
          <w:lang w:val="lt-LT"/>
        </w:rPr>
      </w:pPr>
    </w:p>
    <w:p w14:paraId="4D52F3B5" w14:textId="7CD66E23" w:rsidR="00F810E8" w:rsidRPr="000C4D95" w:rsidRDefault="00F810E8" w:rsidP="000C4D95">
      <w:pPr>
        <w:pStyle w:val="Pagrindinistekstas"/>
        <w:spacing w:after="0"/>
        <w:rPr>
          <w:sz w:val="22"/>
          <w:szCs w:val="22"/>
          <w:lang w:val="lt-LT"/>
        </w:rPr>
      </w:pPr>
      <w:r w:rsidRPr="000C4D95">
        <w:rPr>
          <w:sz w:val="22"/>
          <w:szCs w:val="22"/>
          <w:lang w:val="lt-LT"/>
        </w:rPr>
        <w:t xml:space="preserve">Labai retas šalutinis poveikis (gali pasireikšti </w:t>
      </w:r>
      <w:r w:rsidR="00372759" w:rsidRPr="000C4D95">
        <w:rPr>
          <w:sz w:val="22"/>
          <w:szCs w:val="22"/>
          <w:lang w:val="lt-LT"/>
        </w:rPr>
        <w:t>rečiau</w:t>
      </w:r>
      <w:r w:rsidRPr="000C4D95">
        <w:rPr>
          <w:sz w:val="22"/>
          <w:szCs w:val="22"/>
          <w:lang w:val="lt-LT"/>
        </w:rPr>
        <w:t xml:space="preserve"> kaip 1 iš 10000 vaisto vartojusiųjų): kraujo sutrikimai (</w:t>
      </w:r>
      <w:proofErr w:type="spellStart"/>
      <w:r w:rsidRPr="000C4D95">
        <w:rPr>
          <w:sz w:val="22"/>
          <w:szCs w:val="22"/>
          <w:lang w:val="lt-LT"/>
        </w:rPr>
        <w:t>agranulocitozė</w:t>
      </w:r>
      <w:proofErr w:type="spellEnd"/>
      <w:r w:rsidRPr="000C4D95">
        <w:rPr>
          <w:sz w:val="22"/>
          <w:szCs w:val="22"/>
          <w:lang w:val="lt-LT"/>
        </w:rPr>
        <w:t xml:space="preserve"> -</w:t>
      </w:r>
      <w:r w:rsidR="004A546F" w:rsidRPr="000C4D95">
        <w:rPr>
          <w:sz w:val="22"/>
          <w:szCs w:val="22"/>
          <w:lang w:val="lt-LT"/>
        </w:rPr>
        <w:t xml:space="preserve"> </w:t>
      </w:r>
      <w:r w:rsidRPr="000C4D95">
        <w:rPr>
          <w:sz w:val="22"/>
          <w:szCs w:val="22"/>
          <w:lang w:val="lt-LT"/>
        </w:rPr>
        <w:t>grėsmingas tam tikrų baltųjų kraujo kūnelių skaiči</w:t>
      </w:r>
      <w:r w:rsidR="00372759" w:rsidRPr="000C4D95">
        <w:rPr>
          <w:sz w:val="22"/>
          <w:szCs w:val="22"/>
          <w:lang w:val="lt-LT"/>
        </w:rPr>
        <w:t>a</w:t>
      </w:r>
      <w:r w:rsidRPr="000C4D95">
        <w:rPr>
          <w:sz w:val="22"/>
          <w:szCs w:val="22"/>
          <w:lang w:val="lt-LT"/>
        </w:rPr>
        <w:t xml:space="preserve">us sumažėjimas, </w:t>
      </w:r>
      <w:proofErr w:type="spellStart"/>
      <w:r w:rsidRPr="000C4D95">
        <w:rPr>
          <w:sz w:val="22"/>
          <w:szCs w:val="22"/>
          <w:lang w:val="lt-LT"/>
        </w:rPr>
        <w:t>pancitopenija</w:t>
      </w:r>
      <w:proofErr w:type="spellEnd"/>
      <w:r w:rsidRPr="000C4D95">
        <w:rPr>
          <w:sz w:val="22"/>
          <w:szCs w:val="22"/>
          <w:lang w:val="lt-LT"/>
        </w:rPr>
        <w:t xml:space="preserve"> - visų kraujo kūnelių skaičiaus sumažėjimas), agresyvumas, haliucinacijos, kepenų nepakankamumas, sąmonės sutrikimas (pacientams, iki tol sirgusiems kepenų liga), sunkūs odos sutrikimai (daugiaformė raudonė, </w:t>
      </w:r>
      <w:proofErr w:type="spellStart"/>
      <w:r w:rsidRPr="000C4D95">
        <w:rPr>
          <w:sz w:val="22"/>
          <w:szCs w:val="22"/>
          <w:lang w:val="lt-LT"/>
        </w:rPr>
        <w:t>Stivenso</w:t>
      </w:r>
      <w:proofErr w:type="spellEnd"/>
      <w:r w:rsidRPr="000C4D95">
        <w:rPr>
          <w:sz w:val="22"/>
          <w:szCs w:val="22"/>
          <w:lang w:val="lt-LT"/>
        </w:rPr>
        <w:t>-Džonsono (</w:t>
      </w:r>
      <w:proofErr w:type="spellStart"/>
      <w:r w:rsidRPr="000C4D95">
        <w:rPr>
          <w:i/>
          <w:sz w:val="22"/>
          <w:szCs w:val="22"/>
          <w:lang w:val="lt-LT"/>
        </w:rPr>
        <w:t>Stevens-Johnson</w:t>
      </w:r>
      <w:proofErr w:type="spellEnd"/>
      <w:r w:rsidRPr="000C4D95">
        <w:rPr>
          <w:sz w:val="22"/>
          <w:szCs w:val="22"/>
          <w:lang w:val="lt-LT"/>
        </w:rPr>
        <w:t xml:space="preserve">) sindromas, toksinė epidermio </w:t>
      </w:r>
      <w:proofErr w:type="spellStart"/>
      <w:r w:rsidRPr="000C4D95">
        <w:rPr>
          <w:sz w:val="22"/>
          <w:szCs w:val="22"/>
          <w:lang w:val="lt-LT"/>
        </w:rPr>
        <w:t>nekrolizė</w:t>
      </w:r>
      <w:proofErr w:type="spellEnd"/>
      <w:r w:rsidRPr="000C4D95">
        <w:rPr>
          <w:sz w:val="22"/>
          <w:szCs w:val="22"/>
          <w:lang w:val="lt-LT"/>
        </w:rPr>
        <w:t xml:space="preserve">), </w:t>
      </w:r>
      <w:r w:rsidR="00680622" w:rsidRPr="000C4D95">
        <w:rPr>
          <w:sz w:val="22"/>
          <w:szCs w:val="22"/>
          <w:lang w:val="lt-LT"/>
        </w:rPr>
        <w:t xml:space="preserve">ūminė išplitusi </w:t>
      </w:r>
      <w:proofErr w:type="spellStart"/>
      <w:r w:rsidR="00680622" w:rsidRPr="000C4D95">
        <w:rPr>
          <w:sz w:val="22"/>
          <w:szCs w:val="22"/>
          <w:lang w:val="lt-LT"/>
        </w:rPr>
        <w:t>egzanteminė</w:t>
      </w:r>
      <w:proofErr w:type="spellEnd"/>
      <w:r w:rsidR="00680622" w:rsidRPr="000C4D95">
        <w:rPr>
          <w:sz w:val="22"/>
          <w:szCs w:val="22"/>
          <w:lang w:val="lt-LT"/>
        </w:rPr>
        <w:t xml:space="preserve"> </w:t>
      </w:r>
      <w:proofErr w:type="spellStart"/>
      <w:r w:rsidR="00680622" w:rsidRPr="000C4D95">
        <w:rPr>
          <w:sz w:val="22"/>
          <w:szCs w:val="22"/>
          <w:lang w:val="lt-LT"/>
        </w:rPr>
        <w:t>pustuliozė</w:t>
      </w:r>
      <w:proofErr w:type="spellEnd"/>
      <w:r w:rsidR="00680622" w:rsidRPr="000C4D95">
        <w:rPr>
          <w:sz w:val="22"/>
          <w:szCs w:val="22"/>
          <w:lang w:val="lt-LT"/>
        </w:rPr>
        <w:t xml:space="preserve">, vaisto sukeltas išbėrimas su </w:t>
      </w:r>
      <w:proofErr w:type="spellStart"/>
      <w:r w:rsidR="00680622" w:rsidRPr="000C4D95">
        <w:rPr>
          <w:sz w:val="22"/>
          <w:szCs w:val="22"/>
          <w:lang w:val="lt-LT"/>
        </w:rPr>
        <w:t>eozinofilija</w:t>
      </w:r>
      <w:proofErr w:type="spellEnd"/>
      <w:r w:rsidR="00680622" w:rsidRPr="000C4D95">
        <w:rPr>
          <w:sz w:val="22"/>
          <w:szCs w:val="22"/>
          <w:lang w:val="lt-LT"/>
        </w:rPr>
        <w:t xml:space="preserve"> ir sisteminiais simptomais, </w:t>
      </w:r>
      <w:r w:rsidRPr="000C4D95">
        <w:rPr>
          <w:sz w:val="22"/>
          <w:szCs w:val="22"/>
          <w:lang w:val="lt-LT"/>
        </w:rPr>
        <w:t xml:space="preserve">raumenų silpnumas, </w:t>
      </w:r>
      <w:proofErr w:type="spellStart"/>
      <w:r w:rsidRPr="000C4D95">
        <w:rPr>
          <w:sz w:val="22"/>
          <w:szCs w:val="22"/>
          <w:lang w:val="lt-LT"/>
        </w:rPr>
        <w:t>intersticinis</w:t>
      </w:r>
      <w:proofErr w:type="spellEnd"/>
      <w:r w:rsidRPr="000C4D95">
        <w:rPr>
          <w:sz w:val="22"/>
          <w:szCs w:val="22"/>
          <w:lang w:val="lt-LT"/>
        </w:rPr>
        <w:t xml:space="preserve"> nefritas (inkstų uždegimas), inkstų nepakankamumas, vyrų krūtų padidėjimas.</w:t>
      </w:r>
    </w:p>
    <w:p w14:paraId="025C4A6A" w14:textId="77777777" w:rsidR="00F810E8" w:rsidRPr="000C4D95" w:rsidRDefault="00F810E8" w:rsidP="000C4D95">
      <w:pPr>
        <w:pStyle w:val="Pagrindinistekstas"/>
        <w:spacing w:after="0"/>
        <w:rPr>
          <w:sz w:val="22"/>
          <w:szCs w:val="22"/>
          <w:lang w:val="lt-LT"/>
        </w:rPr>
      </w:pPr>
    </w:p>
    <w:p w14:paraId="299F67F3" w14:textId="0219C1A0" w:rsidR="00F810E8" w:rsidRPr="000C4D95" w:rsidRDefault="00F810E8" w:rsidP="000C4D95">
      <w:pPr>
        <w:tabs>
          <w:tab w:val="left" w:pos="-720"/>
        </w:tabs>
        <w:suppressAutoHyphens/>
        <w:rPr>
          <w:position w:val="6"/>
          <w:sz w:val="22"/>
          <w:szCs w:val="22"/>
          <w:lang w:val="lt-LT"/>
        </w:rPr>
      </w:pPr>
      <w:r w:rsidRPr="000C4D95">
        <w:rPr>
          <w:sz w:val="22"/>
          <w:szCs w:val="22"/>
          <w:lang w:val="lt-LT"/>
        </w:rPr>
        <w:t>Dažnis nežinomas (</w:t>
      </w:r>
      <w:r w:rsidR="00855187" w:rsidRPr="000C4D95">
        <w:rPr>
          <w:sz w:val="22"/>
          <w:szCs w:val="22"/>
          <w:lang w:val="lt-LT"/>
        </w:rPr>
        <w:t xml:space="preserve">negali būti apskaičiuotas </w:t>
      </w:r>
      <w:r w:rsidRPr="000C4D95">
        <w:rPr>
          <w:sz w:val="22"/>
          <w:szCs w:val="22"/>
          <w:lang w:val="lt-LT"/>
        </w:rPr>
        <w:t>remiantis turimais duomenimis): žarnų uždegimas (dėl jo pasireiškia viduriavimas); išbėrimas, galintis pasireikšti kartu su sąnarių skausmu (</w:t>
      </w:r>
      <w:proofErr w:type="spellStart"/>
      <w:r w:rsidRPr="000C4D95">
        <w:rPr>
          <w:sz w:val="22"/>
          <w:szCs w:val="22"/>
          <w:lang w:val="lt-LT"/>
        </w:rPr>
        <w:t>poūmė</w:t>
      </w:r>
      <w:proofErr w:type="spellEnd"/>
      <w:r w:rsidRPr="000C4D95">
        <w:rPr>
          <w:sz w:val="22"/>
          <w:szCs w:val="22"/>
          <w:lang w:val="lt-LT"/>
        </w:rPr>
        <w:t xml:space="preserve"> sisteminė raudonoji vilkligė). Jeigu vartojate </w:t>
      </w:r>
      <w:proofErr w:type="spellStart"/>
      <w:r w:rsidRPr="000C4D95">
        <w:rPr>
          <w:sz w:val="22"/>
          <w:szCs w:val="22"/>
          <w:lang w:val="lt-LT"/>
        </w:rPr>
        <w:t>Nexium</w:t>
      </w:r>
      <w:proofErr w:type="spellEnd"/>
      <w:r w:rsidRPr="000C4D95">
        <w:rPr>
          <w:sz w:val="22"/>
          <w:szCs w:val="22"/>
          <w:lang w:val="lt-LT"/>
        </w:rPr>
        <w:t xml:space="preserve"> ilgiau kaip 3 mėn., gali sumažėti magnio kiekis Jūsų kraujyje. Dėl to gali pasireikšti nuovargis, nevalingų raumenų susitraukimų, sutrikti orientacija, prasidėti traukuliai, svaigti galva, padažnėti širdies susitraukimai. Jeigu pajustumėte kurį nors iš šių </w:t>
      </w:r>
      <w:r w:rsidRPr="000C4D95">
        <w:rPr>
          <w:sz w:val="22"/>
          <w:szCs w:val="22"/>
          <w:lang w:val="lt-LT"/>
        </w:rPr>
        <w:lastRenderedPageBreak/>
        <w:t>simptomų, nedelsdami apie tai pasakykite gydytojui. Sumažėjus magnio kiekiui taip pat gali sumažėti kalio ir (ar) kalcio kiekis kraujyje. Gydytojas gali nuspręsti reguliariai tirti magnio kiekį Jūsų kraujyje.</w:t>
      </w:r>
    </w:p>
    <w:p w14:paraId="6363ABE5" w14:textId="77777777" w:rsidR="00F810E8" w:rsidRPr="000C4D95" w:rsidRDefault="00F810E8" w:rsidP="000C4D95">
      <w:pPr>
        <w:pStyle w:val="Pagrindinistekstas"/>
        <w:spacing w:after="0"/>
        <w:rPr>
          <w:sz w:val="22"/>
          <w:szCs w:val="22"/>
          <w:lang w:val="lt-LT"/>
        </w:rPr>
      </w:pPr>
    </w:p>
    <w:p w14:paraId="21F57D67" w14:textId="77777777" w:rsidR="00270B23" w:rsidRPr="000C4D95" w:rsidRDefault="00270B23" w:rsidP="000C4D95">
      <w:pPr>
        <w:widowControl w:val="0"/>
        <w:tabs>
          <w:tab w:val="left" w:pos="567"/>
        </w:tabs>
        <w:rPr>
          <w:bCs/>
          <w:snapToGrid w:val="0"/>
          <w:sz w:val="22"/>
          <w:szCs w:val="22"/>
          <w:lang w:val="lt-LT" w:eastAsia="sl-SI"/>
        </w:rPr>
      </w:pPr>
      <w:r w:rsidRPr="000C4D95">
        <w:rPr>
          <w:b/>
          <w:snapToGrid w:val="0"/>
          <w:sz w:val="22"/>
          <w:szCs w:val="22"/>
          <w:lang w:val="lt-LT" w:eastAsia="sl-SI"/>
        </w:rPr>
        <w:t>Pranešimas apie šalutinį poveikį</w:t>
      </w:r>
    </w:p>
    <w:p w14:paraId="61D89123" w14:textId="57B04C35" w:rsidR="00270B23" w:rsidRPr="000C4D95" w:rsidRDefault="00270B23" w:rsidP="000C4D95">
      <w:pPr>
        <w:rPr>
          <w:sz w:val="22"/>
          <w:szCs w:val="22"/>
          <w:lang w:val="lt-LT"/>
        </w:rPr>
      </w:pPr>
      <w:r w:rsidRPr="000C4D95">
        <w:rPr>
          <w:sz w:val="22"/>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0C4D95">
        <w:rPr>
          <w:color w:val="0000EE"/>
          <w:sz w:val="22"/>
          <w:szCs w:val="22"/>
          <w:u w:val="single"/>
          <w:lang w:val="lt-LT" w:eastAsia="lt-LT"/>
        </w:rPr>
        <w:t>https://vvkt.lrv.lt/lt/</w:t>
      </w:r>
      <w:r w:rsidRPr="000C4D95">
        <w:rPr>
          <w:sz w:val="22"/>
          <w:szCs w:val="22"/>
          <w:lang w:val="lt-LT" w:eastAsia="lt-LT"/>
        </w:rPr>
        <w:t xml:space="preserve"> nurodytais būdais arba paskambinti nemokamu telefonu </w:t>
      </w:r>
      <w:r w:rsidR="000C4D95" w:rsidRPr="000C4D95">
        <w:rPr>
          <w:sz w:val="22"/>
          <w:szCs w:val="22"/>
          <w:lang w:val="lt-LT" w:eastAsia="lt-LT"/>
        </w:rPr>
        <w:t>+370</w:t>
      </w:r>
      <w:r w:rsidRPr="000C4D95">
        <w:rPr>
          <w:sz w:val="22"/>
          <w:szCs w:val="22"/>
          <w:lang w:val="lt-LT" w:eastAsia="lt-LT"/>
        </w:rPr>
        <w:t xml:space="preserve"> 800 73 568. Pranešdami apie šalutinį poveikį galite mums padėti gauti daugiau informacijos apie šio vaisto saugumą</w:t>
      </w:r>
      <w:r w:rsidRPr="000C4D95">
        <w:rPr>
          <w:sz w:val="22"/>
          <w:szCs w:val="22"/>
          <w:lang w:val="lt-LT"/>
        </w:rPr>
        <w:t>.</w:t>
      </w:r>
    </w:p>
    <w:p w14:paraId="600CD0FD" w14:textId="13FA251C" w:rsidR="00270B23" w:rsidRPr="000C4D95" w:rsidRDefault="00270B23" w:rsidP="000C4D95">
      <w:pPr>
        <w:ind w:right="-1"/>
        <w:rPr>
          <w:sz w:val="22"/>
          <w:szCs w:val="22"/>
          <w:lang w:val="lt-LT"/>
        </w:rPr>
      </w:pPr>
    </w:p>
    <w:p w14:paraId="3B779B9F" w14:textId="77777777" w:rsidR="00E5703C" w:rsidRPr="000C4D95" w:rsidRDefault="00E5703C" w:rsidP="000C4D95">
      <w:pPr>
        <w:ind w:right="-1"/>
        <w:rPr>
          <w:sz w:val="22"/>
          <w:szCs w:val="22"/>
          <w:lang w:val="lt-LT"/>
        </w:rPr>
      </w:pPr>
    </w:p>
    <w:p w14:paraId="7A6B7092" w14:textId="394F562E" w:rsidR="00F810E8" w:rsidRPr="000C4D95" w:rsidRDefault="00F810E8" w:rsidP="000C4D95">
      <w:pPr>
        <w:pStyle w:val="Antrat1"/>
        <w:spacing w:after="0"/>
        <w:ind w:left="540" w:hanging="540"/>
        <w:rPr>
          <w:b w:val="0"/>
          <w:sz w:val="22"/>
          <w:szCs w:val="22"/>
          <w:lang w:val="lt-LT"/>
        </w:rPr>
      </w:pPr>
      <w:r w:rsidRPr="000C4D95">
        <w:rPr>
          <w:sz w:val="22"/>
          <w:szCs w:val="22"/>
          <w:lang w:val="lt-LT"/>
        </w:rPr>
        <w:t>5.</w:t>
      </w:r>
      <w:r w:rsidRPr="000C4D95">
        <w:rPr>
          <w:sz w:val="22"/>
          <w:szCs w:val="22"/>
          <w:lang w:val="lt-LT"/>
        </w:rPr>
        <w:tab/>
        <w:t xml:space="preserve">Kaip laikyti </w:t>
      </w:r>
      <w:proofErr w:type="spellStart"/>
      <w:r w:rsidRPr="000C4D95">
        <w:rPr>
          <w:sz w:val="22"/>
          <w:szCs w:val="22"/>
          <w:lang w:val="lt-LT"/>
        </w:rPr>
        <w:t>Nexium</w:t>
      </w:r>
      <w:proofErr w:type="spellEnd"/>
    </w:p>
    <w:p w14:paraId="06CA9D62" w14:textId="77777777" w:rsidR="00F810E8" w:rsidRPr="000C4D95" w:rsidRDefault="00F810E8" w:rsidP="000C4D95">
      <w:pPr>
        <w:pStyle w:val="Pagrindinistekstas"/>
        <w:spacing w:after="0"/>
        <w:rPr>
          <w:sz w:val="22"/>
          <w:szCs w:val="22"/>
          <w:lang w:val="lt-LT"/>
        </w:rPr>
      </w:pPr>
    </w:p>
    <w:p w14:paraId="26047452" w14:textId="2B757309" w:rsidR="00F810E8" w:rsidRPr="000C4D95" w:rsidRDefault="00F810E8" w:rsidP="000C4D95">
      <w:pPr>
        <w:pStyle w:val="Pagrindinistekstas"/>
        <w:spacing w:after="0"/>
        <w:rPr>
          <w:sz w:val="22"/>
          <w:szCs w:val="22"/>
          <w:lang w:val="lt-LT"/>
        </w:rPr>
      </w:pPr>
      <w:r w:rsidRPr="000C4D95">
        <w:rPr>
          <w:sz w:val="22"/>
          <w:szCs w:val="22"/>
          <w:lang w:val="lt-LT"/>
        </w:rPr>
        <w:t>Šį vaistą laikykite vaikams nepastebimoje ir nepasiekiamoje vietoje.</w:t>
      </w:r>
    </w:p>
    <w:p w14:paraId="13EF3EB7" w14:textId="77777777" w:rsidR="00F810E8" w:rsidRPr="000C4D95" w:rsidRDefault="00F810E8" w:rsidP="000C4D95">
      <w:pPr>
        <w:pStyle w:val="Pagrindinistekstas"/>
        <w:spacing w:after="0"/>
        <w:rPr>
          <w:sz w:val="22"/>
          <w:szCs w:val="22"/>
          <w:lang w:val="lt-LT"/>
        </w:rPr>
      </w:pPr>
    </w:p>
    <w:p w14:paraId="5C45AC8C" w14:textId="0C17EB8F" w:rsidR="00F810E8" w:rsidRPr="000C4D95" w:rsidRDefault="00F810E8" w:rsidP="000C4D95">
      <w:pPr>
        <w:pStyle w:val="Pagrindinistekstas"/>
        <w:spacing w:after="0"/>
        <w:rPr>
          <w:sz w:val="22"/>
          <w:szCs w:val="22"/>
          <w:lang w:val="lt-LT"/>
        </w:rPr>
      </w:pPr>
      <w:r w:rsidRPr="000C4D95">
        <w:rPr>
          <w:sz w:val="22"/>
          <w:szCs w:val="22"/>
          <w:lang w:val="lt-LT"/>
        </w:rPr>
        <w:t>Laikyti ne aukštesnėje kaip 30</w:t>
      </w:r>
      <w:r w:rsidR="00DA41EF">
        <w:rPr>
          <w:sz w:val="22"/>
          <w:szCs w:val="22"/>
          <w:lang w:val="lt-LT"/>
        </w:rPr>
        <w:t> </w:t>
      </w:r>
      <w:r w:rsidRPr="000C4D95">
        <w:rPr>
          <w:sz w:val="22"/>
          <w:szCs w:val="22"/>
          <w:lang w:val="lt-LT"/>
        </w:rPr>
        <w:sym w:font="Symbol" w:char="F0B0"/>
      </w:r>
      <w:r w:rsidRPr="000C4D95">
        <w:rPr>
          <w:sz w:val="22"/>
          <w:szCs w:val="22"/>
          <w:lang w:val="lt-LT"/>
        </w:rPr>
        <w:t>C temperatūroje.</w:t>
      </w:r>
    </w:p>
    <w:p w14:paraId="3709219E" w14:textId="00D8088B" w:rsidR="00F810E8" w:rsidRPr="000C4D95" w:rsidRDefault="00372759" w:rsidP="000C4D95">
      <w:pPr>
        <w:pStyle w:val="Pagrindinistekstas"/>
        <w:spacing w:after="0"/>
        <w:rPr>
          <w:sz w:val="22"/>
          <w:szCs w:val="22"/>
          <w:lang w:val="lt-LT"/>
        </w:rPr>
      </w:pPr>
      <w:r w:rsidRPr="000C4D95">
        <w:rPr>
          <w:sz w:val="22"/>
          <w:szCs w:val="22"/>
          <w:lang w:val="lt-LT"/>
        </w:rPr>
        <w:t>Laikyti gamintojo pakuotėje, kad vaistas būtų apsaugotas nuo drėgmės.</w:t>
      </w:r>
    </w:p>
    <w:p w14:paraId="7ACC75D0" w14:textId="77777777" w:rsidR="00372759" w:rsidRPr="000C4D95" w:rsidRDefault="00372759" w:rsidP="000C4D95">
      <w:pPr>
        <w:pStyle w:val="Pagrindinistekstas"/>
        <w:spacing w:after="0"/>
        <w:rPr>
          <w:sz w:val="22"/>
          <w:szCs w:val="22"/>
          <w:lang w:val="lt-LT"/>
        </w:rPr>
      </w:pPr>
    </w:p>
    <w:p w14:paraId="0AFE940D" w14:textId="77777777" w:rsidR="000C4D95" w:rsidRPr="000C4D95" w:rsidRDefault="00F810E8" w:rsidP="000C4D95">
      <w:pPr>
        <w:pStyle w:val="Pagrindinistekstas"/>
        <w:spacing w:after="0"/>
        <w:rPr>
          <w:sz w:val="22"/>
          <w:szCs w:val="22"/>
          <w:lang w:val="lt-LT"/>
        </w:rPr>
      </w:pPr>
      <w:r w:rsidRPr="000C4D95">
        <w:rPr>
          <w:sz w:val="22"/>
          <w:szCs w:val="22"/>
          <w:lang w:val="lt-LT"/>
        </w:rPr>
        <w:t>Ant dėžutės po „</w:t>
      </w:r>
      <w:r w:rsidR="00C94EFC" w:rsidRPr="000C4D95">
        <w:rPr>
          <w:sz w:val="22"/>
          <w:szCs w:val="22"/>
          <w:lang w:val="lt-LT"/>
        </w:rPr>
        <w:t>EXP:</w:t>
      </w:r>
      <w:r w:rsidRPr="000C4D95">
        <w:rPr>
          <w:sz w:val="22"/>
          <w:szCs w:val="22"/>
          <w:lang w:val="lt-LT"/>
        </w:rPr>
        <w:t>“ ir lizdinės plokštelės nurodytam tinkamumo laikui pasibaigus, šio vaisto vartoti negalima. Vaistas tinkamas vartoti iki paskutinės nurodyto mėnesio dienos.</w:t>
      </w:r>
    </w:p>
    <w:p w14:paraId="745B734D" w14:textId="53CAF2FD" w:rsidR="00F810E8" w:rsidRPr="000C4D95" w:rsidRDefault="00F810E8" w:rsidP="000C4D95">
      <w:pPr>
        <w:pStyle w:val="Pagrindinistekstas"/>
        <w:spacing w:after="0"/>
        <w:rPr>
          <w:sz w:val="22"/>
          <w:szCs w:val="22"/>
          <w:lang w:val="lt-LT"/>
        </w:rPr>
      </w:pPr>
    </w:p>
    <w:p w14:paraId="7363470F" w14:textId="77777777" w:rsidR="00F810E8" w:rsidRPr="000C4D95" w:rsidRDefault="00F810E8" w:rsidP="000C4D95">
      <w:pPr>
        <w:pStyle w:val="Pagrindinistekstas"/>
        <w:spacing w:after="0"/>
        <w:rPr>
          <w:sz w:val="22"/>
          <w:szCs w:val="22"/>
          <w:lang w:val="lt-LT"/>
        </w:rPr>
      </w:pPr>
      <w:r w:rsidRPr="000C4D95">
        <w:rPr>
          <w:sz w:val="22"/>
          <w:szCs w:val="22"/>
          <w:lang w:val="lt-LT"/>
        </w:rPr>
        <w:t>Vaistų negalima išmesti į kanalizaciją arba su buitinėmis atliekomis. Kaip išmesti nereikalingus vaistus, klauskite vaistininko. Šios priemonės padės apsaugoti aplinką.</w:t>
      </w:r>
    </w:p>
    <w:p w14:paraId="42A9EE7B" w14:textId="77777777" w:rsidR="00F810E8" w:rsidRPr="000C4D95" w:rsidRDefault="00F810E8" w:rsidP="000C4D95">
      <w:pPr>
        <w:pStyle w:val="Pagrindinistekstas"/>
        <w:spacing w:after="0"/>
        <w:rPr>
          <w:sz w:val="22"/>
          <w:szCs w:val="22"/>
          <w:lang w:val="lt-LT"/>
        </w:rPr>
      </w:pPr>
    </w:p>
    <w:p w14:paraId="0C2EAB0B" w14:textId="77777777" w:rsidR="00F810E8" w:rsidRPr="000C4D95" w:rsidRDefault="00F810E8" w:rsidP="000C4D95">
      <w:pPr>
        <w:pStyle w:val="Pagrindinistekstas"/>
        <w:spacing w:after="0"/>
        <w:rPr>
          <w:sz w:val="22"/>
          <w:szCs w:val="22"/>
          <w:lang w:val="lt-LT"/>
        </w:rPr>
      </w:pPr>
    </w:p>
    <w:p w14:paraId="75648DF9" w14:textId="772AA02A" w:rsidR="00F810E8" w:rsidRPr="000C4D95" w:rsidRDefault="00F810E8" w:rsidP="000C4D95">
      <w:pPr>
        <w:pStyle w:val="Antrat1"/>
        <w:spacing w:after="0"/>
        <w:ind w:left="540" w:hanging="540"/>
        <w:rPr>
          <w:b w:val="0"/>
          <w:sz w:val="22"/>
          <w:szCs w:val="22"/>
          <w:lang w:val="lt-LT"/>
        </w:rPr>
      </w:pPr>
      <w:r w:rsidRPr="000C4D95">
        <w:rPr>
          <w:sz w:val="22"/>
          <w:szCs w:val="22"/>
          <w:lang w:val="lt-LT"/>
        </w:rPr>
        <w:t>6.</w:t>
      </w:r>
      <w:r w:rsidRPr="000C4D95">
        <w:rPr>
          <w:sz w:val="22"/>
          <w:szCs w:val="22"/>
          <w:lang w:val="lt-LT"/>
        </w:rPr>
        <w:tab/>
        <w:t>Pakuotės turinys ir kita informacija</w:t>
      </w:r>
    </w:p>
    <w:p w14:paraId="2DA78684" w14:textId="77777777" w:rsidR="00F810E8" w:rsidRPr="000C4D95" w:rsidRDefault="00F810E8" w:rsidP="000C4D95">
      <w:pPr>
        <w:pStyle w:val="Pagrindinistekstas"/>
        <w:spacing w:after="0"/>
        <w:rPr>
          <w:sz w:val="22"/>
          <w:szCs w:val="22"/>
          <w:lang w:val="lt-LT"/>
        </w:rPr>
      </w:pPr>
    </w:p>
    <w:p w14:paraId="0EE02F94" w14:textId="77777777" w:rsidR="00F810E8" w:rsidRPr="000C4D95" w:rsidRDefault="00F810E8" w:rsidP="000C4D95">
      <w:pPr>
        <w:pStyle w:val="Pagrindinistekstas"/>
        <w:spacing w:after="0"/>
        <w:rPr>
          <w:bCs/>
          <w:position w:val="6"/>
          <w:sz w:val="22"/>
          <w:szCs w:val="22"/>
          <w:lang w:val="lt-LT"/>
        </w:rPr>
      </w:pPr>
      <w:proofErr w:type="spellStart"/>
      <w:r w:rsidRPr="000C4D95">
        <w:rPr>
          <w:b/>
          <w:position w:val="6"/>
          <w:sz w:val="22"/>
          <w:szCs w:val="22"/>
          <w:lang w:val="lt-LT"/>
        </w:rPr>
        <w:t>Nexium</w:t>
      </w:r>
      <w:proofErr w:type="spellEnd"/>
      <w:r w:rsidRPr="000C4D95">
        <w:rPr>
          <w:b/>
          <w:position w:val="6"/>
          <w:sz w:val="22"/>
          <w:szCs w:val="22"/>
          <w:lang w:val="lt-LT"/>
        </w:rPr>
        <w:t xml:space="preserve"> sudėtis</w:t>
      </w:r>
    </w:p>
    <w:p w14:paraId="498DE807" w14:textId="216861B3" w:rsidR="00F810E8" w:rsidRPr="000C4D95" w:rsidRDefault="00F810E8" w:rsidP="000C4D95">
      <w:pPr>
        <w:pStyle w:val="Pagrindinistekstas"/>
        <w:numPr>
          <w:ilvl w:val="0"/>
          <w:numId w:val="6"/>
        </w:numPr>
        <w:tabs>
          <w:tab w:val="left" w:pos="567"/>
        </w:tabs>
        <w:spacing w:after="0"/>
        <w:rPr>
          <w:sz w:val="22"/>
          <w:szCs w:val="22"/>
          <w:lang w:val="lt-LT"/>
        </w:rPr>
      </w:pPr>
      <w:r w:rsidRPr="000C4D95">
        <w:rPr>
          <w:sz w:val="22"/>
          <w:szCs w:val="22"/>
          <w:lang w:val="lt-LT"/>
        </w:rPr>
        <w:t xml:space="preserve">Veiklioji medžiaga yra </w:t>
      </w:r>
      <w:proofErr w:type="spellStart"/>
      <w:r w:rsidRPr="000C4D95">
        <w:rPr>
          <w:sz w:val="22"/>
          <w:szCs w:val="22"/>
          <w:lang w:val="lt-LT"/>
        </w:rPr>
        <w:t>ezomeprazolas</w:t>
      </w:r>
      <w:proofErr w:type="spellEnd"/>
      <w:r w:rsidRPr="000C4D95">
        <w:rPr>
          <w:sz w:val="22"/>
          <w:szCs w:val="22"/>
          <w:lang w:val="lt-LT"/>
        </w:rPr>
        <w:t>. Vienoje skrandyje neirioje tabletėje yra 20</w:t>
      </w:r>
      <w:r w:rsidR="000C4D95" w:rsidRPr="000C4D95">
        <w:rPr>
          <w:sz w:val="22"/>
          <w:szCs w:val="22"/>
          <w:lang w:val="lt-LT"/>
        </w:rPr>
        <w:t> </w:t>
      </w:r>
      <w:r w:rsidRPr="000C4D95">
        <w:rPr>
          <w:sz w:val="22"/>
          <w:szCs w:val="22"/>
          <w:lang w:val="lt-LT"/>
        </w:rPr>
        <w:t>mg</w:t>
      </w:r>
      <w:r w:rsidR="00C94EFC" w:rsidRPr="000C4D95">
        <w:rPr>
          <w:sz w:val="22"/>
          <w:szCs w:val="22"/>
          <w:lang w:val="lt-LT"/>
        </w:rPr>
        <w:t xml:space="preserve"> </w:t>
      </w:r>
      <w:proofErr w:type="spellStart"/>
      <w:r w:rsidRPr="000C4D95">
        <w:rPr>
          <w:sz w:val="22"/>
          <w:szCs w:val="22"/>
          <w:lang w:val="lt-LT"/>
        </w:rPr>
        <w:t>ezomeprazolo</w:t>
      </w:r>
      <w:proofErr w:type="spellEnd"/>
      <w:r w:rsidRPr="000C4D95">
        <w:rPr>
          <w:sz w:val="22"/>
          <w:szCs w:val="22"/>
          <w:lang w:val="lt-LT"/>
        </w:rPr>
        <w:t xml:space="preserve"> (</w:t>
      </w:r>
      <w:proofErr w:type="spellStart"/>
      <w:r w:rsidRPr="000C4D95">
        <w:rPr>
          <w:sz w:val="22"/>
          <w:szCs w:val="22"/>
          <w:lang w:val="lt-LT"/>
        </w:rPr>
        <w:t>ezomeprazolo</w:t>
      </w:r>
      <w:proofErr w:type="spellEnd"/>
      <w:r w:rsidRPr="000C4D95">
        <w:rPr>
          <w:sz w:val="22"/>
          <w:szCs w:val="22"/>
          <w:lang w:val="lt-LT"/>
        </w:rPr>
        <w:t xml:space="preserve"> magnio druskos </w:t>
      </w:r>
      <w:proofErr w:type="spellStart"/>
      <w:r w:rsidRPr="000C4D95">
        <w:rPr>
          <w:sz w:val="22"/>
          <w:szCs w:val="22"/>
          <w:lang w:val="lt-LT"/>
        </w:rPr>
        <w:t>trihidrato</w:t>
      </w:r>
      <w:proofErr w:type="spellEnd"/>
      <w:r w:rsidRPr="000C4D95">
        <w:rPr>
          <w:sz w:val="22"/>
          <w:szCs w:val="22"/>
          <w:lang w:val="lt-LT"/>
        </w:rPr>
        <w:t xml:space="preserve"> pavidalu).</w:t>
      </w:r>
    </w:p>
    <w:p w14:paraId="1D07AB61" w14:textId="45C992D8" w:rsidR="00F810E8" w:rsidRPr="000C4D95" w:rsidRDefault="00F810E8" w:rsidP="000C4D95">
      <w:pPr>
        <w:pStyle w:val="Pagrindinistekstas"/>
        <w:numPr>
          <w:ilvl w:val="0"/>
          <w:numId w:val="8"/>
        </w:numPr>
        <w:tabs>
          <w:tab w:val="left" w:pos="567"/>
        </w:tabs>
        <w:spacing w:after="0"/>
        <w:ind w:left="567" w:hanging="567"/>
        <w:rPr>
          <w:sz w:val="22"/>
          <w:szCs w:val="22"/>
          <w:lang w:val="lt-LT"/>
        </w:rPr>
      </w:pPr>
      <w:r w:rsidRPr="000C4D95">
        <w:rPr>
          <w:sz w:val="22"/>
          <w:szCs w:val="22"/>
          <w:lang w:val="lt-LT"/>
        </w:rPr>
        <w:t xml:space="preserve">Pagalbinės medžiagos yra: </w:t>
      </w:r>
      <w:proofErr w:type="spellStart"/>
      <w:r w:rsidRPr="000C4D95">
        <w:rPr>
          <w:sz w:val="22"/>
          <w:szCs w:val="22"/>
          <w:lang w:val="lt-LT"/>
        </w:rPr>
        <w:t>glicerolio</w:t>
      </w:r>
      <w:proofErr w:type="spellEnd"/>
      <w:r w:rsidRPr="000C4D95">
        <w:rPr>
          <w:sz w:val="22"/>
          <w:szCs w:val="22"/>
          <w:lang w:val="lt-LT"/>
        </w:rPr>
        <w:t xml:space="preserve"> </w:t>
      </w:r>
      <w:proofErr w:type="spellStart"/>
      <w:r w:rsidRPr="000C4D95">
        <w:rPr>
          <w:sz w:val="22"/>
          <w:szCs w:val="22"/>
          <w:lang w:val="lt-LT"/>
        </w:rPr>
        <w:t>monostearatas</w:t>
      </w:r>
      <w:proofErr w:type="spellEnd"/>
      <w:r w:rsidRPr="000C4D95">
        <w:rPr>
          <w:sz w:val="22"/>
          <w:szCs w:val="22"/>
          <w:lang w:val="lt-LT"/>
        </w:rPr>
        <w:t xml:space="preserve">, </w:t>
      </w:r>
      <w:proofErr w:type="spellStart"/>
      <w:r w:rsidRPr="000C4D95">
        <w:rPr>
          <w:sz w:val="22"/>
          <w:szCs w:val="22"/>
          <w:lang w:val="lt-LT"/>
        </w:rPr>
        <w:t>hidroksipropilceliuliozė</w:t>
      </w:r>
      <w:proofErr w:type="spellEnd"/>
      <w:r w:rsidRPr="000C4D95">
        <w:rPr>
          <w:sz w:val="22"/>
          <w:szCs w:val="22"/>
          <w:lang w:val="lt-LT"/>
        </w:rPr>
        <w:t xml:space="preserve">, </w:t>
      </w:r>
      <w:proofErr w:type="spellStart"/>
      <w:r w:rsidRPr="000C4D95">
        <w:rPr>
          <w:sz w:val="22"/>
          <w:szCs w:val="22"/>
          <w:lang w:val="lt-LT"/>
        </w:rPr>
        <w:t>hipromeliozė</w:t>
      </w:r>
      <w:proofErr w:type="spellEnd"/>
      <w:r w:rsidRPr="000C4D95">
        <w:rPr>
          <w:sz w:val="22"/>
          <w:szCs w:val="22"/>
          <w:lang w:val="lt-LT"/>
        </w:rPr>
        <w:t xml:space="preserve">, magnio </w:t>
      </w:r>
      <w:proofErr w:type="spellStart"/>
      <w:r w:rsidRPr="000C4D95">
        <w:rPr>
          <w:sz w:val="22"/>
          <w:szCs w:val="22"/>
          <w:lang w:val="lt-LT"/>
        </w:rPr>
        <w:t>stearatas</w:t>
      </w:r>
      <w:proofErr w:type="spellEnd"/>
      <w:r w:rsidRPr="000C4D95">
        <w:rPr>
          <w:sz w:val="22"/>
          <w:szCs w:val="22"/>
          <w:lang w:val="lt-LT"/>
        </w:rPr>
        <w:t xml:space="preserve">, </w:t>
      </w:r>
      <w:proofErr w:type="spellStart"/>
      <w:r w:rsidRPr="000C4D95">
        <w:rPr>
          <w:sz w:val="22"/>
          <w:szCs w:val="22"/>
          <w:lang w:val="lt-LT"/>
        </w:rPr>
        <w:t>metakrilo</w:t>
      </w:r>
      <w:proofErr w:type="spellEnd"/>
      <w:r w:rsidRPr="000C4D95">
        <w:rPr>
          <w:sz w:val="22"/>
          <w:szCs w:val="22"/>
          <w:lang w:val="lt-LT"/>
        </w:rPr>
        <w:t xml:space="preserve"> rūgšties ir </w:t>
      </w:r>
      <w:proofErr w:type="spellStart"/>
      <w:r w:rsidRPr="000C4D95">
        <w:rPr>
          <w:sz w:val="22"/>
          <w:szCs w:val="22"/>
          <w:lang w:val="lt-LT"/>
        </w:rPr>
        <w:t>etilakrilato</w:t>
      </w:r>
      <w:proofErr w:type="spellEnd"/>
      <w:r w:rsidRPr="000C4D95">
        <w:rPr>
          <w:sz w:val="22"/>
          <w:szCs w:val="22"/>
          <w:lang w:val="lt-LT"/>
        </w:rPr>
        <w:t xml:space="preserve"> </w:t>
      </w:r>
      <w:proofErr w:type="spellStart"/>
      <w:r w:rsidRPr="000C4D95">
        <w:rPr>
          <w:sz w:val="22"/>
          <w:szCs w:val="22"/>
          <w:lang w:val="lt-LT"/>
        </w:rPr>
        <w:t>kopolimeras</w:t>
      </w:r>
      <w:proofErr w:type="spellEnd"/>
      <w:r w:rsidRPr="000C4D95">
        <w:rPr>
          <w:sz w:val="22"/>
          <w:szCs w:val="22"/>
          <w:lang w:val="lt-LT"/>
        </w:rPr>
        <w:t xml:space="preserve">, </w:t>
      </w:r>
      <w:proofErr w:type="spellStart"/>
      <w:r w:rsidRPr="000C4D95">
        <w:rPr>
          <w:sz w:val="22"/>
          <w:szCs w:val="22"/>
          <w:lang w:val="lt-LT"/>
        </w:rPr>
        <w:t>mikrokristalinė</w:t>
      </w:r>
      <w:proofErr w:type="spellEnd"/>
      <w:r w:rsidRPr="000C4D95">
        <w:rPr>
          <w:sz w:val="22"/>
          <w:szCs w:val="22"/>
          <w:lang w:val="lt-LT"/>
        </w:rPr>
        <w:t xml:space="preserve"> celiuliozė, sintetinis parafinas, </w:t>
      </w:r>
      <w:proofErr w:type="spellStart"/>
      <w:r w:rsidRPr="000C4D95">
        <w:rPr>
          <w:sz w:val="22"/>
          <w:szCs w:val="22"/>
          <w:lang w:val="lt-LT"/>
        </w:rPr>
        <w:t>makrogolis</w:t>
      </w:r>
      <w:proofErr w:type="spellEnd"/>
      <w:r w:rsidRPr="000C4D95">
        <w:rPr>
          <w:sz w:val="22"/>
          <w:szCs w:val="22"/>
          <w:lang w:val="lt-LT"/>
        </w:rPr>
        <w:t xml:space="preserve"> 6000, </w:t>
      </w:r>
      <w:proofErr w:type="spellStart"/>
      <w:r w:rsidRPr="000C4D95">
        <w:rPr>
          <w:sz w:val="22"/>
          <w:szCs w:val="22"/>
          <w:lang w:val="lt-LT"/>
        </w:rPr>
        <w:t>polisorbatas</w:t>
      </w:r>
      <w:proofErr w:type="spellEnd"/>
      <w:r w:rsidRPr="000C4D95">
        <w:rPr>
          <w:sz w:val="22"/>
          <w:szCs w:val="22"/>
          <w:lang w:val="lt-LT"/>
        </w:rPr>
        <w:t xml:space="preserve"> 80, </w:t>
      </w:r>
      <w:proofErr w:type="spellStart"/>
      <w:r w:rsidRPr="000C4D95">
        <w:rPr>
          <w:sz w:val="22"/>
          <w:szCs w:val="22"/>
          <w:lang w:val="lt-LT"/>
        </w:rPr>
        <w:t>krospovidonas</w:t>
      </w:r>
      <w:proofErr w:type="spellEnd"/>
      <w:r w:rsidRPr="000C4D95">
        <w:rPr>
          <w:sz w:val="22"/>
          <w:szCs w:val="22"/>
          <w:lang w:val="lt-LT"/>
        </w:rPr>
        <w:t xml:space="preserve">, natrio </w:t>
      </w:r>
      <w:proofErr w:type="spellStart"/>
      <w:r w:rsidRPr="000C4D95">
        <w:rPr>
          <w:sz w:val="22"/>
          <w:szCs w:val="22"/>
          <w:lang w:val="lt-LT"/>
        </w:rPr>
        <w:t>stearilfumaratas</w:t>
      </w:r>
      <w:proofErr w:type="spellEnd"/>
      <w:r w:rsidRPr="000C4D95">
        <w:rPr>
          <w:sz w:val="22"/>
          <w:szCs w:val="22"/>
          <w:lang w:val="lt-LT"/>
        </w:rPr>
        <w:t xml:space="preserve">, cukriniai branduoliai (sacharozė ir kukurūzų krakmolas), talkas, </w:t>
      </w:r>
      <w:proofErr w:type="spellStart"/>
      <w:r w:rsidRPr="000C4D95">
        <w:rPr>
          <w:sz w:val="22"/>
          <w:szCs w:val="22"/>
          <w:lang w:val="lt-LT"/>
        </w:rPr>
        <w:t>trietilo</w:t>
      </w:r>
      <w:proofErr w:type="spellEnd"/>
      <w:r w:rsidRPr="000C4D95">
        <w:rPr>
          <w:sz w:val="22"/>
          <w:szCs w:val="22"/>
          <w:lang w:val="lt-LT"/>
        </w:rPr>
        <w:t xml:space="preserve"> citratas ir dažikliai: rausvai rudas geležies oksidas E172, geltonasis geležies oksidas E 172, titano dioksidas E171.</w:t>
      </w:r>
    </w:p>
    <w:p w14:paraId="4A465FC3" w14:textId="77777777" w:rsidR="00F810E8" w:rsidRPr="000C4D95" w:rsidRDefault="00F810E8" w:rsidP="000C4D95">
      <w:pPr>
        <w:pStyle w:val="Pagrindinistekstas"/>
        <w:spacing w:after="0"/>
        <w:rPr>
          <w:bCs/>
          <w:position w:val="6"/>
          <w:sz w:val="22"/>
          <w:szCs w:val="22"/>
          <w:lang w:val="lt-LT"/>
        </w:rPr>
      </w:pPr>
    </w:p>
    <w:p w14:paraId="5C2C00A7" w14:textId="445CF4D0" w:rsidR="00F810E8" w:rsidRPr="000C4D95" w:rsidRDefault="00F810E8" w:rsidP="000C4D95">
      <w:pPr>
        <w:pStyle w:val="Pagrindinistekstas"/>
        <w:spacing w:after="0"/>
        <w:rPr>
          <w:bCs/>
          <w:position w:val="6"/>
          <w:sz w:val="22"/>
          <w:szCs w:val="22"/>
          <w:lang w:val="lt-LT"/>
        </w:rPr>
      </w:pPr>
      <w:proofErr w:type="spellStart"/>
      <w:r w:rsidRPr="000C4D95">
        <w:rPr>
          <w:b/>
          <w:position w:val="6"/>
          <w:sz w:val="22"/>
          <w:szCs w:val="22"/>
          <w:lang w:val="lt-LT"/>
        </w:rPr>
        <w:t>Nexium</w:t>
      </w:r>
      <w:proofErr w:type="spellEnd"/>
      <w:r w:rsidRPr="000C4D95">
        <w:rPr>
          <w:b/>
          <w:position w:val="6"/>
          <w:sz w:val="22"/>
          <w:szCs w:val="22"/>
          <w:lang w:val="lt-LT"/>
        </w:rPr>
        <w:t xml:space="preserve"> išvaizda ir kiekis pakuotėje</w:t>
      </w:r>
    </w:p>
    <w:p w14:paraId="1F21E920" w14:textId="77777777" w:rsidR="00F810E8" w:rsidRPr="000C4D95" w:rsidRDefault="00F810E8" w:rsidP="000C4D95">
      <w:pPr>
        <w:pStyle w:val="Pagrindinistekstas"/>
        <w:spacing w:after="0"/>
        <w:rPr>
          <w:sz w:val="22"/>
          <w:szCs w:val="22"/>
          <w:lang w:val="lt-LT"/>
        </w:rPr>
      </w:pPr>
      <w:r w:rsidRPr="000C4D95">
        <w:rPr>
          <w:sz w:val="22"/>
          <w:szCs w:val="22"/>
          <w:lang w:val="lt-LT"/>
        </w:rPr>
        <w:t>20 mg tabletė yra šviesiai rožinė, pailga, abipus išgaubta, dengta plėvele, vienoje pusėje pažymėta “20 mg”, kitoje – “A/EH”.</w:t>
      </w:r>
    </w:p>
    <w:p w14:paraId="5ECD5E5E" w14:textId="519329B9" w:rsidR="00F810E8" w:rsidRPr="000C4D95" w:rsidRDefault="00F810E8" w:rsidP="000C4D95">
      <w:pPr>
        <w:pStyle w:val="Pagrindinistekstas"/>
        <w:spacing w:after="0"/>
        <w:rPr>
          <w:sz w:val="22"/>
          <w:szCs w:val="22"/>
          <w:lang w:val="lt-LT"/>
        </w:rPr>
      </w:pPr>
      <w:r w:rsidRPr="000C4D95">
        <w:rPr>
          <w:sz w:val="22"/>
          <w:szCs w:val="22"/>
          <w:lang w:val="lt-LT"/>
        </w:rPr>
        <w:t xml:space="preserve">Tabletės supakuotos į lizdines plokšteles. Dėžutėje </w:t>
      </w:r>
      <w:r w:rsidR="00372759" w:rsidRPr="000C4D95">
        <w:rPr>
          <w:sz w:val="22"/>
          <w:szCs w:val="22"/>
          <w:lang w:val="lt-LT"/>
        </w:rPr>
        <w:t>yra</w:t>
      </w:r>
      <w:r w:rsidR="00406804" w:rsidRPr="000C4D95">
        <w:rPr>
          <w:sz w:val="22"/>
          <w:szCs w:val="22"/>
          <w:lang w:val="lt-LT"/>
        </w:rPr>
        <w:t xml:space="preserve"> 14 arba</w:t>
      </w:r>
      <w:r w:rsidRPr="000C4D95">
        <w:rPr>
          <w:sz w:val="22"/>
          <w:szCs w:val="22"/>
          <w:lang w:val="lt-LT"/>
        </w:rPr>
        <w:t xml:space="preserve"> 28 skrandyje neiri</w:t>
      </w:r>
      <w:r w:rsidR="00372759" w:rsidRPr="000C4D95">
        <w:rPr>
          <w:sz w:val="22"/>
          <w:szCs w:val="22"/>
          <w:lang w:val="lt-LT"/>
        </w:rPr>
        <w:t>os</w:t>
      </w:r>
      <w:r w:rsidRPr="000C4D95">
        <w:rPr>
          <w:sz w:val="22"/>
          <w:szCs w:val="22"/>
          <w:lang w:val="lt-LT"/>
        </w:rPr>
        <w:t xml:space="preserve"> table</w:t>
      </w:r>
      <w:r w:rsidR="00372759" w:rsidRPr="000C4D95">
        <w:rPr>
          <w:sz w:val="22"/>
          <w:szCs w:val="22"/>
          <w:lang w:val="lt-LT"/>
        </w:rPr>
        <w:t>tės</w:t>
      </w:r>
      <w:r w:rsidRPr="000C4D95">
        <w:rPr>
          <w:sz w:val="22"/>
          <w:szCs w:val="22"/>
          <w:lang w:val="lt-LT"/>
        </w:rPr>
        <w:t>.</w:t>
      </w:r>
    </w:p>
    <w:p w14:paraId="07AA3576" w14:textId="77777777" w:rsidR="00F810E8" w:rsidRPr="000C4D95" w:rsidRDefault="00F810E8" w:rsidP="000C4D95">
      <w:pPr>
        <w:pStyle w:val="Pagrindinistekstas"/>
        <w:spacing w:after="0"/>
        <w:rPr>
          <w:sz w:val="22"/>
          <w:szCs w:val="22"/>
          <w:lang w:val="lt-LT"/>
        </w:rPr>
      </w:pPr>
    </w:p>
    <w:p w14:paraId="30E45399" w14:textId="009C28B0" w:rsidR="00F810E8" w:rsidRPr="000C4D95" w:rsidRDefault="00F810E8" w:rsidP="000C4D95">
      <w:pPr>
        <w:pStyle w:val="Pagrindinistekstas"/>
        <w:spacing w:after="0"/>
        <w:rPr>
          <w:sz w:val="22"/>
          <w:szCs w:val="22"/>
          <w:lang w:val="lt-LT"/>
        </w:rPr>
      </w:pPr>
      <w:r w:rsidRPr="000C4D95">
        <w:rPr>
          <w:sz w:val="22"/>
          <w:szCs w:val="22"/>
          <w:lang w:val="lt-LT"/>
        </w:rPr>
        <w:t>Gali būti tiekiamos ne visų dydžių pakuotės.</w:t>
      </w:r>
    </w:p>
    <w:p w14:paraId="20E4C1DE" w14:textId="77777777" w:rsidR="00F810E8" w:rsidRPr="000C4D95" w:rsidRDefault="00F810E8" w:rsidP="000C4D95">
      <w:pPr>
        <w:rPr>
          <w:bCs/>
          <w:sz w:val="22"/>
          <w:szCs w:val="22"/>
          <w:lang w:val="lt-LT"/>
        </w:rPr>
      </w:pPr>
    </w:p>
    <w:p w14:paraId="02EE13A1" w14:textId="77777777" w:rsidR="00F810E8" w:rsidRPr="000C4D95" w:rsidRDefault="00F810E8" w:rsidP="000C4D95">
      <w:pPr>
        <w:pStyle w:val="BTbEMEASMCA"/>
        <w:rPr>
          <w:b w:val="0"/>
          <w:bCs/>
        </w:rPr>
      </w:pPr>
      <w:r w:rsidRPr="000C4D95">
        <w:t>Gamintojai</w:t>
      </w:r>
    </w:p>
    <w:p w14:paraId="597BD91B" w14:textId="038A6AF5" w:rsidR="004013A4" w:rsidRPr="000C4D95" w:rsidRDefault="00F810E8" w:rsidP="000C4D95">
      <w:pPr>
        <w:pStyle w:val="Pagrindinistekstas"/>
        <w:spacing w:after="0"/>
        <w:rPr>
          <w:sz w:val="22"/>
          <w:szCs w:val="22"/>
          <w:lang w:val="lt-LT"/>
        </w:rPr>
      </w:pPr>
      <w:r w:rsidRPr="000C4D95">
        <w:rPr>
          <w:sz w:val="22"/>
          <w:szCs w:val="22"/>
          <w:lang w:val="lt-LT"/>
        </w:rPr>
        <w:t>AstraZeneca AB</w:t>
      </w:r>
      <w:r w:rsidR="00855187" w:rsidRPr="000C4D95">
        <w:rPr>
          <w:sz w:val="22"/>
          <w:szCs w:val="22"/>
          <w:lang w:val="lt-LT"/>
        </w:rPr>
        <w:t xml:space="preserve">, </w:t>
      </w:r>
      <w:proofErr w:type="spellStart"/>
      <w:r w:rsidR="001D2A54" w:rsidRPr="000C4D95">
        <w:rPr>
          <w:sz w:val="22"/>
          <w:szCs w:val="22"/>
          <w:lang w:val="lt-LT"/>
        </w:rPr>
        <w:t>Gärtunavägen</w:t>
      </w:r>
      <w:proofErr w:type="spellEnd"/>
      <w:r w:rsidR="001D2A54" w:rsidRPr="000C4D95">
        <w:rPr>
          <w:sz w:val="22"/>
          <w:szCs w:val="22"/>
          <w:lang w:val="lt-LT"/>
        </w:rPr>
        <w:t>, SE-152 57</w:t>
      </w:r>
      <w:r w:rsidRPr="000C4D95">
        <w:rPr>
          <w:sz w:val="22"/>
          <w:szCs w:val="22"/>
          <w:lang w:val="lt-LT"/>
        </w:rPr>
        <w:t xml:space="preserve"> </w:t>
      </w:r>
      <w:proofErr w:type="spellStart"/>
      <w:r w:rsidRPr="000C4D95">
        <w:rPr>
          <w:sz w:val="22"/>
          <w:szCs w:val="22"/>
          <w:lang w:val="lt-LT"/>
        </w:rPr>
        <w:t>Södertälje</w:t>
      </w:r>
      <w:proofErr w:type="spellEnd"/>
      <w:r w:rsidR="00855187" w:rsidRPr="000C4D95">
        <w:rPr>
          <w:sz w:val="22"/>
          <w:szCs w:val="22"/>
          <w:lang w:val="lt-LT"/>
        </w:rPr>
        <w:t xml:space="preserve">, </w:t>
      </w:r>
      <w:r w:rsidRPr="000C4D95">
        <w:rPr>
          <w:sz w:val="22"/>
          <w:szCs w:val="22"/>
          <w:lang w:val="lt-LT"/>
        </w:rPr>
        <w:t>Švedija</w:t>
      </w:r>
      <w:r w:rsidR="00FA6A0C" w:rsidRPr="000C4D95">
        <w:rPr>
          <w:sz w:val="22"/>
          <w:szCs w:val="22"/>
          <w:lang w:val="lt-LT"/>
        </w:rPr>
        <w:t xml:space="preserve"> </w:t>
      </w:r>
      <w:r w:rsidR="004013A4" w:rsidRPr="000C4D95">
        <w:rPr>
          <w:sz w:val="22"/>
          <w:szCs w:val="22"/>
          <w:lang w:val="lt-LT"/>
        </w:rPr>
        <w:t>a</w:t>
      </w:r>
      <w:r w:rsidRPr="000C4D95">
        <w:rPr>
          <w:sz w:val="22"/>
          <w:szCs w:val="22"/>
          <w:lang w:val="lt-LT"/>
        </w:rPr>
        <w:t>rba</w:t>
      </w:r>
      <w:r w:rsidR="00FA6A0C" w:rsidRPr="000C4D95">
        <w:rPr>
          <w:sz w:val="22"/>
          <w:szCs w:val="22"/>
          <w:lang w:val="lt-LT"/>
        </w:rPr>
        <w:t xml:space="preserve"> </w:t>
      </w:r>
      <w:proofErr w:type="spellStart"/>
      <w:r w:rsidR="004013A4" w:rsidRPr="000C4D95">
        <w:rPr>
          <w:sz w:val="22"/>
          <w:szCs w:val="22"/>
          <w:lang w:val="lt-LT"/>
        </w:rPr>
        <w:t>Grünenthal</w:t>
      </w:r>
      <w:proofErr w:type="spellEnd"/>
      <w:r w:rsidR="004013A4" w:rsidRPr="000C4D95">
        <w:rPr>
          <w:sz w:val="22"/>
          <w:szCs w:val="22"/>
          <w:lang w:val="lt-LT"/>
        </w:rPr>
        <w:t xml:space="preserve"> </w:t>
      </w:r>
      <w:proofErr w:type="spellStart"/>
      <w:r w:rsidR="004013A4" w:rsidRPr="000C4D95">
        <w:rPr>
          <w:sz w:val="22"/>
          <w:szCs w:val="22"/>
          <w:lang w:val="lt-LT"/>
        </w:rPr>
        <w:t>GmbH</w:t>
      </w:r>
      <w:proofErr w:type="spellEnd"/>
      <w:r w:rsidR="004013A4" w:rsidRPr="000C4D95">
        <w:rPr>
          <w:sz w:val="22"/>
          <w:szCs w:val="22"/>
          <w:lang w:val="lt-LT"/>
        </w:rPr>
        <w:t xml:space="preserve">, </w:t>
      </w:r>
      <w:proofErr w:type="spellStart"/>
      <w:r w:rsidR="004013A4" w:rsidRPr="000C4D95">
        <w:rPr>
          <w:sz w:val="22"/>
          <w:szCs w:val="22"/>
          <w:lang w:val="lt-LT"/>
        </w:rPr>
        <w:t>Zieglerstraße</w:t>
      </w:r>
      <w:proofErr w:type="spellEnd"/>
      <w:r w:rsidR="004013A4" w:rsidRPr="000C4D95">
        <w:rPr>
          <w:sz w:val="22"/>
          <w:szCs w:val="22"/>
          <w:lang w:val="lt-LT"/>
        </w:rPr>
        <w:t xml:space="preserve"> 6</w:t>
      </w:r>
      <w:r w:rsidR="00855187" w:rsidRPr="000C4D95">
        <w:rPr>
          <w:sz w:val="22"/>
          <w:szCs w:val="22"/>
          <w:lang w:val="lt-LT"/>
        </w:rPr>
        <w:t xml:space="preserve">, </w:t>
      </w:r>
      <w:r w:rsidR="004013A4" w:rsidRPr="000C4D95">
        <w:rPr>
          <w:sz w:val="22"/>
          <w:szCs w:val="22"/>
          <w:lang w:val="lt-LT"/>
        </w:rPr>
        <w:t xml:space="preserve">52078 </w:t>
      </w:r>
      <w:proofErr w:type="spellStart"/>
      <w:r w:rsidR="004013A4" w:rsidRPr="000C4D95">
        <w:rPr>
          <w:sz w:val="22"/>
          <w:szCs w:val="22"/>
          <w:lang w:val="lt-LT"/>
        </w:rPr>
        <w:t>Aachen</w:t>
      </w:r>
      <w:proofErr w:type="spellEnd"/>
      <w:r w:rsidR="00855187" w:rsidRPr="000C4D95">
        <w:rPr>
          <w:sz w:val="22"/>
          <w:szCs w:val="22"/>
          <w:lang w:val="lt-LT"/>
        </w:rPr>
        <w:t xml:space="preserve">, </w:t>
      </w:r>
      <w:r w:rsidR="004013A4" w:rsidRPr="000C4D95">
        <w:rPr>
          <w:sz w:val="22"/>
          <w:szCs w:val="22"/>
          <w:lang w:val="lt-LT"/>
        </w:rPr>
        <w:t>Vokietija</w:t>
      </w:r>
    </w:p>
    <w:p w14:paraId="2D1C76E6" w14:textId="77777777" w:rsidR="00595D2E" w:rsidRPr="000C4D95" w:rsidRDefault="00595D2E" w:rsidP="000C4D95">
      <w:pPr>
        <w:pStyle w:val="Pagrindinistekstas"/>
        <w:spacing w:after="0"/>
        <w:rPr>
          <w:sz w:val="22"/>
          <w:szCs w:val="22"/>
          <w:lang w:val="lt-LT"/>
        </w:rPr>
      </w:pPr>
    </w:p>
    <w:p w14:paraId="42845415" w14:textId="77777777" w:rsidR="00855187" w:rsidRPr="000C4D95" w:rsidRDefault="00855187" w:rsidP="000C4D95">
      <w:pPr>
        <w:pStyle w:val="Pagrindinistekstas"/>
        <w:spacing w:after="0"/>
        <w:rPr>
          <w:sz w:val="22"/>
          <w:szCs w:val="22"/>
          <w:lang w:val="lt-LT"/>
        </w:rPr>
      </w:pPr>
      <w:r w:rsidRPr="000C4D95">
        <w:rPr>
          <w:b/>
          <w:bCs/>
          <w:sz w:val="22"/>
          <w:szCs w:val="22"/>
          <w:lang w:val="lt-LT"/>
        </w:rPr>
        <w:t>Lygiagretus importuotojas</w:t>
      </w:r>
    </w:p>
    <w:p w14:paraId="699A8770" w14:textId="77777777" w:rsidR="00855187" w:rsidRPr="000C4D95" w:rsidRDefault="00855187" w:rsidP="000C4D95">
      <w:pPr>
        <w:pStyle w:val="Pagrindinistekstas"/>
        <w:spacing w:after="0"/>
        <w:rPr>
          <w:sz w:val="22"/>
          <w:szCs w:val="22"/>
          <w:lang w:val="lt-LT"/>
        </w:rPr>
      </w:pPr>
      <w:r w:rsidRPr="000C4D95">
        <w:rPr>
          <w:sz w:val="22"/>
          <w:szCs w:val="22"/>
          <w:lang w:val="lt-LT"/>
        </w:rPr>
        <w:t>UAB „</w:t>
      </w:r>
      <w:proofErr w:type="spellStart"/>
      <w:r w:rsidRPr="000C4D95">
        <w:rPr>
          <w:sz w:val="22"/>
          <w:szCs w:val="22"/>
          <w:lang w:val="lt-LT"/>
        </w:rPr>
        <w:t>Lex</w:t>
      </w:r>
      <w:proofErr w:type="spellEnd"/>
      <w:r w:rsidRPr="000C4D95">
        <w:rPr>
          <w:sz w:val="22"/>
          <w:szCs w:val="22"/>
          <w:lang w:val="lt-LT"/>
        </w:rPr>
        <w:t xml:space="preserve"> ano“, Naugarduko g. 3, LT-03231 Vilnius, Lietuva</w:t>
      </w:r>
    </w:p>
    <w:p w14:paraId="684ABD69" w14:textId="77777777" w:rsidR="00855187" w:rsidRPr="000C4D95" w:rsidRDefault="00855187" w:rsidP="000C4D95">
      <w:pPr>
        <w:pStyle w:val="Pagrindinistekstas"/>
        <w:spacing w:after="0"/>
        <w:rPr>
          <w:bCs/>
          <w:sz w:val="22"/>
          <w:szCs w:val="22"/>
          <w:lang w:val="lt-LT"/>
        </w:rPr>
      </w:pPr>
    </w:p>
    <w:p w14:paraId="16514A4D" w14:textId="77777777" w:rsidR="00855187" w:rsidRPr="000C4D95" w:rsidRDefault="00855187" w:rsidP="000C4D95">
      <w:pPr>
        <w:pStyle w:val="Pagrindinistekstas"/>
        <w:spacing w:after="0"/>
        <w:rPr>
          <w:sz w:val="22"/>
          <w:szCs w:val="22"/>
          <w:lang w:val="lt-LT"/>
        </w:rPr>
      </w:pPr>
      <w:r w:rsidRPr="000C4D95">
        <w:rPr>
          <w:b/>
          <w:bCs/>
          <w:sz w:val="22"/>
          <w:szCs w:val="22"/>
          <w:lang w:val="lt-LT"/>
        </w:rPr>
        <w:t>Perpakavo</w:t>
      </w:r>
    </w:p>
    <w:p w14:paraId="479C27B1" w14:textId="1518AB58" w:rsidR="00855187" w:rsidRPr="000C4D95" w:rsidRDefault="00855187" w:rsidP="000C4D95">
      <w:pPr>
        <w:pStyle w:val="Pagrindinistekstas"/>
        <w:spacing w:after="0"/>
        <w:rPr>
          <w:sz w:val="22"/>
          <w:szCs w:val="22"/>
          <w:lang w:val="lt-LT"/>
        </w:rPr>
      </w:pPr>
      <w:r w:rsidRPr="000C4D95">
        <w:rPr>
          <w:sz w:val="22"/>
          <w:szCs w:val="22"/>
          <w:lang w:val="lt-LT"/>
        </w:rPr>
        <w:t>UAB „ENTAFARMA</w:t>
      </w:r>
      <w:r w:rsidR="00372759" w:rsidRPr="000C4D95">
        <w:rPr>
          <w:sz w:val="22"/>
          <w:szCs w:val="22"/>
          <w:lang w:val="lt-LT"/>
        </w:rPr>
        <w:t>“</w:t>
      </w:r>
      <w:r w:rsidRPr="000C4D95">
        <w:rPr>
          <w:sz w:val="22"/>
          <w:szCs w:val="22"/>
          <w:lang w:val="lt-LT"/>
        </w:rPr>
        <w:t xml:space="preserve">, </w:t>
      </w:r>
      <w:proofErr w:type="spellStart"/>
      <w:r w:rsidRPr="000C4D95">
        <w:rPr>
          <w:sz w:val="22"/>
          <w:szCs w:val="22"/>
          <w:lang w:val="lt-LT"/>
        </w:rPr>
        <w:t>Klonėnų</w:t>
      </w:r>
      <w:proofErr w:type="spellEnd"/>
      <w:r w:rsidRPr="000C4D95">
        <w:rPr>
          <w:sz w:val="22"/>
          <w:szCs w:val="22"/>
          <w:lang w:val="lt-LT"/>
        </w:rPr>
        <w:t xml:space="preserve"> vs. 1, LT-19156 Širvintų r. sav., Lietuva</w:t>
      </w:r>
    </w:p>
    <w:p w14:paraId="4CAB8239" w14:textId="77777777" w:rsidR="00855187" w:rsidRPr="000C4D95" w:rsidRDefault="00855187" w:rsidP="000C4D95">
      <w:pPr>
        <w:pStyle w:val="Pagrindinistekstas"/>
        <w:spacing w:after="0"/>
        <w:rPr>
          <w:sz w:val="22"/>
          <w:szCs w:val="22"/>
          <w:lang w:val="lt-LT"/>
        </w:rPr>
      </w:pPr>
      <w:r w:rsidRPr="000C4D95">
        <w:rPr>
          <w:sz w:val="22"/>
          <w:szCs w:val="22"/>
          <w:lang w:val="lt-LT"/>
        </w:rPr>
        <w:t>arba</w:t>
      </w:r>
    </w:p>
    <w:p w14:paraId="6AAFA523" w14:textId="6E721626" w:rsidR="00855187" w:rsidRPr="000C4D95" w:rsidRDefault="00855187" w:rsidP="000C4D95">
      <w:pPr>
        <w:pStyle w:val="Pagrindinistekstas"/>
        <w:spacing w:after="0"/>
        <w:rPr>
          <w:sz w:val="22"/>
          <w:szCs w:val="22"/>
          <w:lang w:val="lt-LT"/>
        </w:rPr>
      </w:pPr>
      <w:r w:rsidRPr="000C4D95">
        <w:rPr>
          <w:sz w:val="22"/>
          <w:szCs w:val="22"/>
          <w:lang w:val="lt-LT"/>
        </w:rPr>
        <w:t>Lietuvos ir Norvegijos UAB „</w:t>
      </w:r>
      <w:proofErr w:type="spellStart"/>
      <w:r w:rsidRPr="000C4D95">
        <w:rPr>
          <w:sz w:val="22"/>
          <w:szCs w:val="22"/>
          <w:lang w:val="lt-LT"/>
        </w:rPr>
        <w:t>Norfachema</w:t>
      </w:r>
      <w:proofErr w:type="spellEnd"/>
      <w:r w:rsidR="00372759" w:rsidRPr="000C4D95">
        <w:rPr>
          <w:sz w:val="22"/>
          <w:szCs w:val="22"/>
          <w:lang w:val="lt-LT"/>
        </w:rPr>
        <w:t>“</w:t>
      </w:r>
      <w:r w:rsidRPr="000C4D95">
        <w:rPr>
          <w:sz w:val="22"/>
          <w:szCs w:val="22"/>
          <w:lang w:val="lt-LT"/>
        </w:rPr>
        <w:t>, Vytauto g. 6, LT-55175 Jonava, Lietuva</w:t>
      </w:r>
    </w:p>
    <w:p w14:paraId="50FE29DE" w14:textId="77777777" w:rsidR="00406804" w:rsidRPr="000C4D95" w:rsidRDefault="00406804" w:rsidP="000C4D95">
      <w:pPr>
        <w:rPr>
          <w:sz w:val="22"/>
          <w:szCs w:val="22"/>
          <w:lang w:val="lt-LT"/>
        </w:rPr>
      </w:pPr>
    </w:p>
    <w:p w14:paraId="6EE620C2" w14:textId="279F7390" w:rsidR="0007083E" w:rsidRPr="000C4D95" w:rsidRDefault="00F810E8" w:rsidP="000C4D95">
      <w:pPr>
        <w:rPr>
          <w:sz w:val="22"/>
          <w:szCs w:val="22"/>
          <w:lang w:val="lt-LT"/>
        </w:rPr>
      </w:pPr>
      <w:r w:rsidRPr="000C4D95">
        <w:rPr>
          <w:b/>
          <w:bCs/>
          <w:sz w:val="22"/>
          <w:szCs w:val="22"/>
          <w:lang w:val="lt-LT"/>
        </w:rPr>
        <w:t>Registruotojas eksportuojančioje valstybėje yra</w:t>
      </w:r>
      <w:r w:rsidRPr="000C4D95">
        <w:rPr>
          <w:sz w:val="22"/>
          <w:szCs w:val="22"/>
          <w:lang w:val="lt-LT"/>
        </w:rPr>
        <w:t xml:space="preserve"> </w:t>
      </w:r>
      <w:proofErr w:type="spellStart"/>
      <w:r w:rsidR="0007083E" w:rsidRPr="000C4D95">
        <w:rPr>
          <w:bCs/>
          <w:sz w:val="22"/>
          <w:szCs w:val="22"/>
          <w:lang w:val="lt-LT"/>
        </w:rPr>
        <w:t>Grünenthal</w:t>
      </w:r>
      <w:proofErr w:type="spellEnd"/>
      <w:r w:rsidR="0007083E" w:rsidRPr="000C4D95">
        <w:rPr>
          <w:bCs/>
          <w:sz w:val="22"/>
          <w:szCs w:val="22"/>
          <w:lang w:val="lt-LT"/>
        </w:rPr>
        <w:t xml:space="preserve"> </w:t>
      </w:r>
      <w:proofErr w:type="spellStart"/>
      <w:r w:rsidR="0007083E" w:rsidRPr="000C4D95">
        <w:rPr>
          <w:bCs/>
          <w:sz w:val="22"/>
          <w:szCs w:val="22"/>
          <w:lang w:val="lt-LT"/>
        </w:rPr>
        <w:t>GmbH</w:t>
      </w:r>
      <w:proofErr w:type="spellEnd"/>
      <w:r w:rsidR="0007083E" w:rsidRPr="000C4D95">
        <w:rPr>
          <w:bCs/>
          <w:sz w:val="22"/>
          <w:szCs w:val="22"/>
          <w:lang w:val="lt-LT"/>
        </w:rPr>
        <w:t xml:space="preserve">, </w:t>
      </w:r>
      <w:proofErr w:type="spellStart"/>
      <w:r w:rsidR="0007083E" w:rsidRPr="000C4D95">
        <w:rPr>
          <w:bCs/>
          <w:sz w:val="22"/>
          <w:szCs w:val="22"/>
          <w:lang w:val="lt-LT"/>
        </w:rPr>
        <w:t>Zieglerstrasse</w:t>
      </w:r>
      <w:proofErr w:type="spellEnd"/>
      <w:r w:rsidR="0007083E" w:rsidRPr="000C4D95">
        <w:rPr>
          <w:bCs/>
          <w:sz w:val="22"/>
          <w:szCs w:val="22"/>
          <w:lang w:val="lt-LT"/>
        </w:rPr>
        <w:t xml:space="preserve"> 6, 52078 </w:t>
      </w:r>
      <w:proofErr w:type="spellStart"/>
      <w:r w:rsidR="0007083E" w:rsidRPr="000C4D95">
        <w:rPr>
          <w:bCs/>
          <w:sz w:val="22"/>
          <w:szCs w:val="22"/>
          <w:lang w:val="lt-LT"/>
        </w:rPr>
        <w:t>Aachen</w:t>
      </w:r>
      <w:proofErr w:type="spellEnd"/>
      <w:r w:rsidR="0007083E" w:rsidRPr="000C4D95">
        <w:rPr>
          <w:bCs/>
          <w:sz w:val="22"/>
          <w:szCs w:val="22"/>
          <w:lang w:val="lt-LT"/>
        </w:rPr>
        <w:t>, Vokietija</w:t>
      </w:r>
      <w:r w:rsidR="00FA6A0C" w:rsidRPr="000C4D95">
        <w:rPr>
          <w:bCs/>
          <w:sz w:val="22"/>
          <w:szCs w:val="22"/>
          <w:lang w:val="lt-LT"/>
        </w:rPr>
        <w:t>.</w:t>
      </w:r>
    </w:p>
    <w:p w14:paraId="64A5DB6B" w14:textId="77777777" w:rsidR="00F810E8" w:rsidRPr="000C4D95" w:rsidRDefault="00F810E8" w:rsidP="000C4D95">
      <w:pPr>
        <w:rPr>
          <w:bCs/>
          <w:sz w:val="22"/>
          <w:szCs w:val="22"/>
          <w:lang w:val="lt-LT"/>
        </w:rPr>
      </w:pPr>
    </w:p>
    <w:p w14:paraId="49DF9141" w14:textId="16E867EA" w:rsidR="00F810E8" w:rsidRPr="000C4D95" w:rsidRDefault="00F810E8" w:rsidP="000C4D95">
      <w:pPr>
        <w:pStyle w:val="Pagrindinistekstas"/>
        <w:spacing w:after="0"/>
        <w:rPr>
          <w:bCs/>
          <w:sz w:val="22"/>
          <w:szCs w:val="22"/>
          <w:lang w:val="lt-LT"/>
        </w:rPr>
      </w:pPr>
      <w:r w:rsidRPr="000C4D95">
        <w:rPr>
          <w:b/>
          <w:sz w:val="22"/>
          <w:szCs w:val="22"/>
          <w:lang w:val="lt-LT"/>
        </w:rPr>
        <w:t>Šis pakuotės lapelis paskutinį kartą peržiūrėtas</w:t>
      </w:r>
      <w:r w:rsidR="001C4C90">
        <w:rPr>
          <w:b/>
          <w:sz w:val="22"/>
          <w:szCs w:val="22"/>
          <w:lang w:val="lt-LT"/>
        </w:rPr>
        <w:t xml:space="preserve"> 2025-11-04</w:t>
      </w:r>
      <w:r w:rsidR="00270B23" w:rsidRPr="000C4D95">
        <w:rPr>
          <w:b/>
          <w:sz w:val="22"/>
          <w:szCs w:val="22"/>
          <w:lang w:val="lt-LT"/>
        </w:rPr>
        <w:t>.</w:t>
      </w:r>
    </w:p>
    <w:p w14:paraId="20D44E58" w14:textId="77777777" w:rsidR="00F810E8" w:rsidRPr="000C4D95" w:rsidRDefault="00F810E8" w:rsidP="000C4D95">
      <w:pPr>
        <w:pStyle w:val="BTEMEASMCA"/>
      </w:pPr>
    </w:p>
    <w:p w14:paraId="3C689FC7" w14:textId="141B8FE8" w:rsidR="00947D82" w:rsidRDefault="00F810E8" w:rsidP="000C4D95">
      <w:pPr>
        <w:rPr>
          <w:sz w:val="22"/>
          <w:szCs w:val="22"/>
          <w:lang w:val="lt-LT"/>
        </w:rPr>
      </w:pPr>
      <w:r w:rsidRPr="000C4D95">
        <w:rPr>
          <w:sz w:val="22"/>
          <w:szCs w:val="22"/>
          <w:lang w:val="lt-LT"/>
        </w:rPr>
        <w:t>Išsami informacija apie šį vaistą pateikiama Valstybinės vaistų kontrolės tarnybos prie Lietuvos Respublikos sveikatos apsaugos ministerijos tinklalapyje</w:t>
      </w:r>
      <w:r w:rsidRPr="000C4D95">
        <w:rPr>
          <w:i/>
          <w:sz w:val="22"/>
          <w:szCs w:val="22"/>
          <w:lang w:val="lt-LT"/>
        </w:rPr>
        <w:t xml:space="preserve"> </w:t>
      </w:r>
      <w:hyperlink r:id="rId8" w:history="1">
        <w:r w:rsidR="000C4D95" w:rsidRPr="004B36C5">
          <w:rPr>
            <w:rStyle w:val="Hipersaitas"/>
            <w:sz w:val="22"/>
            <w:szCs w:val="22"/>
            <w:lang w:val="lt-LT"/>
          </w:rPr>
          <w:t>https://vvkt.lrv.lt/lt/</w:t>
        </w:r>
      </w:hyperlink>
      <w:r w:rsidRPr="000C4D95">
        <w:rPr>
          <w:sz w:val="22"/>
          <w:szCs w:val="22"/>
          <w:lang w:val="lt-LT"/>
        </w:rPr>
        <w:t>.</w:t>
      </w:r>
    </w:p>
    <w:p w14:paraId="5ACCA033" w14:textId="77777777" w:rsidR="000C4D95" w:rsidRPr="000C4D95" w:rsidRDefault="000C4D95" w:rsidP="000C4D95">
      <w:pPr>
        <w:rPr>
          <w:sz w:val="22"/>
          <w:szCs w:val="22"/>
          <w:lang w:val="lt-LT"/>
        </w:rPr>
      </w:pPr>
    </w:p>
    <w:sectPr w:rsidR="000C4D95" w:rsidRPr="000C4D95" w:rsidSect="00C63F70">
      <w:headerReference w:type="default" r:id="rId9"/>
      <w:footerReference w:type="even" r:id="rId10"/>
      <w:footerReference w:type="default" r:id="rId11"/>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F5C24" w14:textId="77777777" w:rsidR="00C63F70" w:rsidRDefault="00C63F70">
      <w:r>
        <w:separator/>
      </w:r>
    </w:p>
  </w:endnote>
  <w:endnote w:type="continuationSeparator" w:id="0">
    <w:p w14:paraId="1A6E1FFF" w14:textId="77777777" w:rsidR="00C63F70" w:rsidRDefault="00C6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65D5" w14:textId="77777777" w:rsidR="00C63F70" w:rsidRDefault="00C63F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3010" w14:textId="6E1F6FED" w:rsidR="00C63F70" w:rsidRDefault="00C63F70">
    <w:pPr>
      <w:pStyle w:val="Porat"/>
      <w:jc w:val="right"/>
      <w:rPr>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sidR="00E5703C">
      <w:rPr>
        <w:rStyle w:val="Puslapionumeris"/>
        <w:noProof/>
        <w:sz w:val="22"/>
        <w:szCs w:val="22"/>
      </w:rPr>
      <w:t>6</w:t>
    </w:r>
    <w:r>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963F" w14:textId="77777777" w:rsidR="00C63F70" w:rsidRDefault="00C63F70">
      <w:r>
        <w:separator/>
      </w:r>
    </w:p>
  </w:footnote>
  <w:footnote w:type="continuationSeparator" w:id="0">
    <w:p w14:paraId="5DEA3B72" w14:textId="77777777" w:rsidR="00C63F70" w:rsidRDefault="00C63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ACCA" w14:textId="77777777" w:rsidR="00C63F70" w:rsidRDefault="00C63F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1E7940A0"/>
    <w:multiLevelType w:val="hybridMultilevel"/>
    <w:tmpl w:val="D6064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011B30"/>
    <w:multiLevelType w:val="hybridMultilevel"/>
    <w:tmpl w:val="7716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num w:numId="1" w16cid:durableId="650333730">
    <w:abstractNumId w:val="7"/>
  </w:num>
  <w:num w:numId="2" w16cid:durableId="4480291">
    <w:abstractNumId w:val="2"/>
  </w:num>
  <w:num w:numId="3" w16cid:durableId="1688172257">
    <w:abstractNumId w:val="0"/>
  </w:num>
  <w:num w:numId="4" w16cid:durableId="806707627">
    <w:abstractNumId w:val="3"/>
  </w:num>
  <w:num w:numId="5" w16cid:durableId="347608607">
    <w:abstractNumId w:val="10"/>
  </w:num>
  <w:num w:numId="6" w16cid:durableId="1643266246">
    <w:abstractNumId w:val="8"/>
  </w:num>
  <w:num w:numId="7" w16cid:durableId="676660529">
    <w:abstractNumId w:val="9"/>
  </w:num>
  <w:num w:numId="8" w16cid:durableId="64692839">
    <w:abstractNumId w:val="1"/>
  </w:num>
  <w:num w:numId="9" w16cid:durableId="780033128">
    <w:abstractNumId w:val="6"/>
  </w:num>
  <w:num w:numId="10" w16cid:durableId="1476683375">
    <w:abstractNumId w:val="4"/>
  </w:num>
  <w:num w:numId="11" w16cid:durableId="12866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C29"/>
    <w:rsid w:val="0007083E"/>
    <w:rsid w:val="0007652D"/>
    <w:rsid w:val="000B74CD"/>
    <w:rsid w:val="000C191C"/>
    <w:rsid w:val="000C4D95"/>
    <w:rsid w:val="000F1342"/>
    <w:rsid w:val="000F6E58"/>
    <w:rsid w:val="00177EDA"/>
    <w:rsid w:val="001C4C90"/>
    <w:rsid w:val="001D2A54"/>
    <w:rsid w:val="001E4CCD"/>
    <w:rsid w:val="001E6E5F"/>
    <w:rsid w:val="0022473D"/>
    <w:rsid w:val="00270A73"/>
    <w:rsid w:val="00270B23"/>
    <w:rsid w:val="00296A86"/>
    <w:rsid w:val="002F49E5"/>
    <w:rsid w:val="00356627"/>
    <w:rsid w:val="0036396C"/>
    <w:rsid w:val="00372759"/>
    <w:rsid w:val="003A6986"/>
    <w:rsid w:val="003D15E7"/>
    <w:rsid w:val="004013A4"/>
    <w:rsid w:val="00406804"/>
    <w:rsid w:val="00406B72"/>
    <w:rsid w:val="004963F1"/>
    <w:rsid w:val="004A1072"/>
    <w:rsid w:val="004A546F"/>
    <w:rsid w:val="004E6770"/>
    <w:rsid w:val="00526059"/>
    <w:rsid w:val="00595D2E"/>
    <w:rsid w:val="00595DA3"/>
    <w:rsid w:val="005A52F1"/>
    <w:rsid w:val="005C402D"/>
    <w:rsid w:val="005D72BA"/>
    <w:rsid w:val="00606C8B"/>
    <w:rsid w:val="006209EF"/>
    <w:rsid w:val="0062465A"/>
    <w:rsid w:val="00637C18"/>
    <w:rsid w:val="00675271"/>
    <w:rsid w:val="00680622"/>
    <w:rsid w:val="006F5BCE"/>
    <w:rsid w:val="00726C49"/>
    <w:rsid w:val="007654E5"/>
    <w:rsid w:val="00782D55"/>
    <w:rsid w:val="007E1656"/>
    <w:rsid w:val="007E3164"/>
    <w:rsid w:val="008413BC"/>
    <w:rsid w:val="00855187"/>
    <w:rsid w:val="00860BB6"/>
    <w:rsid w:val="008A7785"/>
    <w:rsid w:val="00922ECB"/>
    <w:rsid w:val="00947D82"/>
    <w:rsid w:val="00A0370B"/>
    <w:rsid w:val="00A1622F"/>
    <w:rsid w:val="00A344AE"/>
    <w:rsid w:val="00AC0E9E"/>
    <w:rsid w:val="00AF19C1"/>
    <w:rsid w:val="00B64A68"/>
    <w:rsid w:val="00BE02F9"/>
    <w:rsid w:val="00BF4293"/>
    <w:rsid w:val="00BF43D7"/>
    <w:rsid w:val="00BF4447"/>
    <w:rsid w:val="00C61C29"/>
    <w:rsid w:val="00C63F70"/>
    <w:rsid w:val="00C914CD"/>
    <w:rsid w:val="00C94EFC"/>
    <w:rsid w:val="00CB5F43"/>
    <w:rsid w:val="00CB7A13"/>
    <w:rsid w:val="00D25197"/>
    <w:rsid w:val="00D314DE"/>
    <w:rsid w:val="00D5166F"/>
    <w:rsid w:val="00D545C1"/>
    <w:rsid w:val="00D607DB"/>
    <w:rsid w:val="00D922AF"/>
    <w:rsid w:val="00DA0E84"/>
    <w:rsid w:val="00DA41EF"/>
    <w:rsid w:val="00DB2585"/>
    <w:rsid w:val="00DD23BD"/>
    <w:rsid w:val="00DF0ACE"/>
    <w:rsid w:val="00E5703C"/>
    <w:rsid w:val="00E758BB"/>
    <w:rsid w:val="00E933DE"/>
    <w:rsid w:val="00F153C0"/>
    <w:rsid w:val="00F810E8"/>
    <w:rsid w:val="00FA43EB"/>
    <w:rsid w:val="00FA6A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E971"/>
  <w15:chartTrackingRefBased/>
  <w15:docId w15:val="{8BD7DF3D-F3AF-432A-85A9-32F121A3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10E8"/>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F810E8"/>
    <w:pPr>
      <w:spacing w:after="240"/>
      <w:outlineLvl w:val="0"/>
    </w:pPr>
    <w:rPr>
      <w:rFonts w:eastAsia="Calibri"/>
      <w:b/>
      <w:sz w:val="3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810E8"/>
    <w:rPr>
      <w:rFonts w:ascii="Times New Roman" w:eastAsia="Calibri" w:hAnsi="Times New Roman" w:cs="Times New Roman"/>
      <w:b/>
      <w:sz w:val="32"/>
      <w:szCs w:val="20"/>
      <w:lang w:val="en-GB"/>
    </w:rPr>
  </w:style>
  <w:style w:type="paragraph" w:styleId="Pagrindinistekstas">
    <w:name w:val="Body Text"/>
    <w:basedOn w:val="prastasis"/>
    <w:link w:val="PagrindinistekstasDiagrama"/>
    <w:rsid w:val="00F810E8"/>
    <w:pPr>
      <w:spacing w:after="120"/>
    </w:pPr>
    <w:rPr>
      <w:sz w:val="20"/>
      <w:szCs w:val="20"/>
    </w:rPr>
  </w:style>
  <w:style w:type="character" w:customStyle="1" w:styleId="PagrindinistekstasDiagrama">
    <w:name w:val="Pagrindinis tekstas Diagrama"/>
    <w:basedOn w:val="Numatytasispastraiposriftas"/>
    <w:link w:val="Pagrindinistekstas"/>
    <w:rsid w:val="00F810E8"/>
    <w:rPr>
      <w:rFonts w:ascii="Times New Roman" w:eastAsia="Times New Roman" w:hAnsi="Times New Roman" w:cs="Times New Roman"/>
      <w:sz w:val="20"/>
      <w:szCs w:val="20"/>
      <w:lang w:val="en-GB"/>
    </w:rPr>
  </w:style>
  <w:style w:type="paragraph" w:styleId="Pavadinimas">
    <w:name w:val="Title"/>
    <w:basedOn w:val="prastasis"/>
    <w:link w:val="PavadinimasDiagrama"/>
    <w:autoRedefine/>
    <w:qFormat/>
    <w:rsid w:val="00F810E8"/>
    <w:pPr>
      <w:jc w:val="center"/>
      <w:outlineLvl w:val="0"/>
    </w:pPr>
    <w:rPr>
      <w:rFonts w:eastAsia="Calibri"/>
      <w:b/>
      <w:kern w:val="28"/>
      <w:sz w:val="22"/>
      <w:szCs w:val="20"/>
    </w:rPr>
  </w:style>
  <w:style w:type="character" w:customStyle="1" w:styleId="PavadinimasDiagrama">
    <w:name w:val="Pavadinimas Diagrama"/>
    <w:basedOn w:val="Numatytasispastraiposriftas"/>
    <w:link w:val="Pavadinimas"/>
    <w:rsid w:val="00F810E8"/>
    <w:rPr>
      <w:rFonts w:ascii="Times New Roman" w:eastAsia="Calibri" w:hAnsi="Times New Roman" w:cs="Times New Roman"/>
      <w:b/>
      <w:kern w:val="28"/>
      <w:szCs w:val="20"/>
      <w:lang w:val="en-GB"/>
    </w:rPr>
  </w:style>
  <w:style w:type="paragraph" w:customStyle="1" w:styleId="BTEMEASMCA">
    <w:name w:val="BT EMEA_SMCA"/>
    <w:basedOn w:val="prastasis"/>
    <w:link w:val="BTEMEASMCAChar"/>
    <w:autoRedefine/>
    <w:rsid w:val="00F810E8"/>
    <w:pPr>
      <w:autoSpaceDE w:val="0"/>
      <w:autoSpaceDN w:val="0"/>
      <w:adjustRightInd w:val="0"/>
    </w:pPr>
    <w:rPr>
      <w:sz w:val="22"/>
      <w:szCs w:val="22"/>
      <w:lang w:val="lt-LT"/>
    </w:rPr>
  </w:style>
  <w:style w:type="character" w:styleId="Hipersaitas">
    <w:name w:val="Hyperlink"/>
    <w:semiHidden/>
    <w:rsid w:val="00F810E8"/>
    <w:rPr>
      <w:color w:val="0000FF"/>
      <w:u w:val="single"/>
    </w:rPr>
  </w:style>
  <w:style w:type="paragraph" w:customStyle="1" w:styleId="TTEMEASMCA">
    <w:name w:val="TT EMEA_SMCA"/>
    <w:basedOn w:val="Antrat1"/>
    <w:autoRedefine/>
    <w:rsid w:val="00F810E8"/>
    <w:pPr>
      <w:tabs>
        <w:tab w:val="left" w:pos="567"/>
      </w:tabs>
      <w:spacing w:after="0"/>
      <w:ind w:left="567" w:hanging="567"/>
      <w:jc w:val="center"/>
    </w:pPr>
    <w:rPr>
      <w:caps/>
      <w:smallCaps/>
      <w:sz w:val="22"/>
      <w:lang w:val="en-US"/>
    </w:rPr>
  </w:style>
  <w:style w:type="paragraph" w:styleId="Porat">
    <w:name w:val="footer"/>
    <w:basedOn w:val="prastasis"/>
    <w:link w:val="PoratDiagrama"/>
    <w:semiHidden/>
    <w:rsid w:val="00F810E8"/>
    <w:pPr>
      <w:tabs>
        <w:tab w:val="center" w:pos="4819"/>
        <w:tab w:val="right" w:pos="9638"/>
      </w:tabs>
    </w:pPr>
    <w:rPr>
      <w:szCs w:val="20"/>
      <w:lang w:val="lt-LT"/>
    </w:rPr>
  </w:style>
  <w:style w:type="character" w:customStyle="1" w:styleId="PoratDiagrama">
    <w:name w:val="Poraštė Diagrama"/>
    <w:basedOn w:val="Numatytasispastraiposriftas"/>
    <w:link w:val="Porat"/>
    <w:semiHidden/>
    <w:rsid w:val="00F810E8"/>
    <w:rPr>
      <w:rFonts w:ascii="Times New Roman" w:eastAsia="Times New Roman" w:hAnsi="Times New Roman" w:cs="Times New Roman"/>
      <w:sz w:val="24"/>
      <w:szCs w:val="20"/>
    </w:rPr>
  </w:style>
  <w:style w:type="paragraph" w:customStyle="1" w:styleId="BT-EMEASMCA">
    <w:name w:val="BT- EMEA_SMCA"/>
    <w:basedOn w:val="prastasis"/>
    <w:autoRedefine/>
    <w:rsid w:val="00F810E8"/>
    <w:pPr>
      <w:numPr>
        <w:numId w:val="5"/>
      </w:numPr>
      <w:tabs>
        <w:tab w:val="left" w:pos="709"/>
      </w:tabs>
      <w:jc w:val="both"/>
    </w:pPr>
    <w:rPr>
      <w:bCs/>
      <w:noProof/>
      <w:sz w:val="22"/>
      <w:szCs w:val="22"/>
      <w:lang w:val="lt-LT"/>
    </w:rPr>
  </w:style>
  <w:style w:type="paragraph" w:customStyle="1" w:styleId="BTbEMEASMCA">
    <w:name w:val="BT(b) EMEA_SMCA"/>
    <w:basedOn w:val="BTEMEASMCA"/>
    <w:autoRedefine/>
    <w:rsid w:val="00F810E8"/>
    <w:rPr>
      <w:b/>
    </w:rPr>
  </w:style>
  <w:style w:type="character" w:styleId="Puslapionumeris">
    <w:name w:val="page number"/>
    <w:semiHidden/>
    <w:rsid w:val="00F810E8"/>
  </w:style>
  <w:style w:type="paragraph" w:styleId="Antrats">
    <w:name w:val="header"/>
    <w:basedOn w:val="prastasis"/>
    <w:link w:val="AntratsDiagrama"/>
    <w:semiHidden/>
    <w:rsid w:val="00F810E8"/>
    <w:pPr>
      <w:tabs>
        <w:tab w:val="center" w:pos="4819"/>
        <w:tab w:val="right" w:pos="9638"/>
      </w:tabs>
    </w:pPr>
    <w:rPr>
      <w:sz w:val="20"/>
      <w:szCs w:val="20"/>
      <w:lang w:val="lt-LT"/>
    </w:rPr>
  </w:style>
  <w:style w:type="character" w:customStyle="1" w:styleId="AntratsDiagrama">
    <w:name w:val="Antraštės Diagrama"/>
    <w:basedOn w:val="Numatytasispastraiposriftas"/>
    <w:link w:val="Antrats"/>
    <w:semiHidden/>
    <w:rsid w:val="00F810E8"/>
    <w:rPr>
      <w:rFonts w:ascii="Times New Roman" w:eastAsia="Times New Roman" w:hAnsi="Times New Roman" w:cs="Times New Roman"/>
      <w:sz w:val="20"/>
      <w:szCs w:val="20"/>
    </w:rPr>
  </w:style>
  <w:style w:type="paragraph" w:styleId="Paprastasistekstas">
    <w:name w:val="Plain Text"/>
    <w:basedOn w:val="prastasis"/>
    <w:link w:val="PaprastasistekstasDiagrama"/>
    <w:rsid w:val="00F810E8"/>
    <w:rPr>
      <w:rFonts w:ascii="Consolas" w:hAnsi="Consolas"/>
      <w:sz w:val="21"/>
      <w:szCs w:val="20"/>
      <w:lang w:val="lt-LT"/>
    </w:rPr>
  </w:style>
  <w:style w:type="character" w:customStyle="1" w:styleId="PaprastasistekstasDiagrama">
    <w:name w:val="Paprastasis tekstas Diagrama"/>
    <w:basedOn w:val="Numatytasispastraiposriftas"/>
    <w:link w:val="Paprastasistekstas"/>
    <w:rsid w:val="00F810E8"/>
    <w:rPr>
      <w:rFonts w:ascii="Consolas" w:eastAsia="Times New Roman" w:hAnsi="Consolas" w:cs="Times New Roman"/>
      <w:sz w:val="21"/>
      <w:szCs w:val="20"/>
    </w:rPr>
  </w:style>
  <w:style w:type="character" w:customStyle="1" w:styleId="BTEMEASMCAChar">
    <w:name w:val="BT EMEA_SMCA Char"/>
    <w:link w:val="BTEMEASMCA"/>
    <w:rsid w:val="00F810E8"/>
    <w:rPr>
      <w:rFonts w:ascii="Times New Roman" w:eastAsia="Times New Roman" w:hAnsi="Times New Roman" w:cs="Times New Roman"/>
    </w:rPr>
  </w:style>
  <w:style w:type="paragraph" w:customStyle="1" w:styleId="PI-1labEMEASMCA">
    <w:name w:val="PI-1_lab EMEA_SMCA"/>
    <w:basedOn w:val="prastasis"/>
    <w:link w:val="PI-1labEMEASMCAChar"/>
    <w:autoRedefine/>
    <w:rsid w:val="00F810E8"/>
    <w:pPr>
      <w:pBdr>
        <w:top w:val="single" w:sz="4" w:space="1" w:color="auto"/>
        <w:left w:val="single" w:sz="4" w:space="4" w:color="auto"/>
        <w:bottom w:val="single" w:sz="4" w:space="1" w:color="auto"/>
        <w:right w:val="single" w:sz="4" w:space="4" w:color="auto"/>
      </w:pBdr>
      <w:tabs>
        <w:tab w:val="left" w:pos="540"/>
      </w:tabs>
      <w:jc w:val="both"/>
    </w:pPr>
    <w:rPr>
      <w:b/>
      <w:sz w:val="22"/>
      <w:szCs w:val="22"/>
      <w:lang w:val="lt-LT"/>
    </w:rPr>
  </w:style>
  <w:style w:type="character" w:customStyle="1" w:styleId="PI-1labEMEASMCAChar">
    <w:name w:val="PI-1_lab EMEA_SMCA Char"/>
    <w:link w:val="PI-1labEMEASMCA"/>
    <w:rsid w:val="00F810E8"/>
    <w:rPr>
      <w:rFonts w:ascii="Times New Roman" w:eastAsia="Times New Roman" w:hAnsi="Times New Roman" w:cs="Times New Roman"/>
      <w:b/>
    </w:rPr>
  </w:style>
  <w:style w:type="paragraph" w:styleId="Debesliotekstas">
    <w:name w:val="Balloon Text"/>
    <w:basedOn w:val="prastasis"/>
    <w:link w:val="DebesliotekstasDiagrama"/>
    <w:uiPriority w:val="99"/>
    <w:semiHidden/>
    <w:unhideWhenUsed/>
    <w:rsid w:val="00C94E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4EFC"/>
    <w:rPr>
      <w:rFonts w:ascii="Segoe UI" w:eastAsia="Times New Roman" w:hAnsi="Segoe UI" w:cs="Segoe UI"/>
      <w:sz w:val="18"/>
      <w:szCs w:val="18"/>
      <w:lang w:val="en-GB"/>
    </w:rPr>
  </w:style>
  <w:style w:type="paragraph" w:styleId="Pataisymai">
    <w:name w:val="Revision"/>
    <w:hidden/>
    <w:uiPriority w:val="99"/>
    <w:semiHidden/>
    <w:rsid w:val="005C402D"/>
    <w:pPr>
      <w:spacing w:after="0" w:line="240" w:lineRule="auto"/>
    </w:pPr>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1E4CCD"/>
    <w:rPr>
      <w:sz w:val="16"/>
      <w:szCs w:val="16"/>
    </w:rPr>
  </w:style>
  <w:style w:type="paragraph" w:styleId="Komentarotekstas">
    <w:name w:val="annotation text"/>
    <w:basedOn w:val="prastasis"/>
    <w:link w:val="KomentarotekstasDiagrama"/>
    <w:uiPriority w:val="99"/>
    <w:unhideWhenUsed/>
    <w:rsid w:val="001E4CCD"/>
    <w:rPr>
      <w:sz w:val="20"/>
      <w:szCs w:val="20"/>
    </w:rPr>
  </w:style>
  <w:style w:type="character" w:customStyle="1" w:styleId="KomentarotekstasDiagrama">
    <w:name w:val="Komentaro tekstas Diagrama"/>
    <w:basedOn w:val="Numatytasispastraiposriftas"/>
    <w:link w:val="Komentarotekstas"/>
    <w:uiPriority w:val="99"/>
    <w:rsid w:val="001E4CCD"/>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E4CCD"/>
    <w:rPr>
      <w:b/>
      <w:bCs/>
    </w:rPr>
  </w:style>
  <w:style w:type="character" w:customStyle="1" w:styleId="KomentarotemaDiagrama">
    <w:name w:val="Komentaro tema Diagrama"/>
    <w:basedOn w:val="KomentarotekstasDiagrama"/>
    <w:link w:val="Komentarotema"/>
    <w:uiPriority w:val="99"/>
    <w:semiHidden/>
    <w:rsid w:val="001E4CCD"/>
    <w:rPr>
      <w:rFonts w:ascii="Times New Roman" w:eastAsia="Times New Roman" w:hAnsi="Times New Roman" w:cs="Times New Roman"/>
      <w:b/>
      <w:bCs/>
      <w:sz w:val="20"/>
      <w:szCs w:val="20"/>
      <w:lang w:val="en-GB"/>
    </w:rPr>
  </w:style>
  <w:style w:type="paragraph" w:styleId="Sraopastraipa">
    <w:name w:val="List Paragraph"/>
    <w:basedOn w:val="prastasis"/>
    <w:uiPriority w:val="34"/>
    <w:qFormat/>
    <w:rsid w:val="008A7785"/>
    <w:pPr>
      <w:ind w:left="720"/>
      <w:contextualSpacing/>
    </w:pPr>
  </w:style>
  <w:style w:type="character" w:styleId="Neapdorotaspaminjimas">
    <w:name w:val="Unresolved Mention"/>
    <w:basedOn w:val="Numatytasispastraiposriftas"/>
    <w:uiPriority w:val="99"/>
    <w:semiHidden/>
    <w:unhideWhenUsed/>
    <w:rsid w:val="000C4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55F7E-1D5A-47B1-85ED-DCD739E9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11663</Words>
  <Characters>6648</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Božena Kuntelija</cp:lastModifiedBy>
  <cp:revision>3</cp:revision>
  <dcterms:created xsi:type="dcterms:W3CDTF">2025-11-03T11:19:00Z</dcterms:created>
  <dcterms:modified xsi:type="dcterms:W3CDTF">2025-11-11T10:50:00Z</dcterms:modified>
</cp:coreProperties>
</file>