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A5550B" w14:textId="6DBC79C9" w:rsidR="00B62809" w:rsidRDefault="00B62809" w:rsidP="0013001C">
      <w:pPr>
        <w:pStyle w:val="BTEMEASMCA"/>
        <w:rPr>
          <w:rFonts w:eastAsia="Lucida Sans Unicode"/>
          <w:noProof w:val="0"/>
          <w:sz w:val="24"/>
          <w:szCs w:val="24"/>
          <w:lang w:val="en-GB"/>
        </w:rPr>
      </w:pPr>
    </w:p>
    <w:p w14:paraId="7298F859" w14:textId="717C508F" w:rsidR="00B62809" w:rsidRDefault="00B62809" w:rsidP="0013001C">
      <w:pPr>
        <w:pStyle w:val="BTEMEASMCA"/>
        <w:rPr>
          <w:rFonts w:eastAsia="Lucida Sans Unicode"/>
          <w:noProof w:val="0"/>
          <w:sz w:val="24"/>
          <w:szCs w:val="24"/>
          <w:lang w:val="en-GB"/>
        </w:rPr>
      </w:pPr>
    </w:p>
    <w:p w14:paraId="492B833F" w14:textId="2556E71F" w:rsidR="00B62809" w:rsidRDefault="00B62809" w:rsidP="0013001C">
      <w:pPr>
        <w:pStyle w:val="BTEMEASMCA"/>
        <w:rPr>
          <w:rFonts w:eastAsia="Lucida Sans Unicode"/>
          <w:noProof w:val="0"/>
          <w:sz w:val="24"/>
          <w:szCs w:val="24"/>
          <w:lang w:val="en-GB"/>
        </w:rPr>
      </w:pPr>
    </w:p>
    <w:p w14:paraId="11ED64EF" w14:textId="5B45E20A" w:rsidR="00B62809" w:rsidRDefault="00B62809" w:rsidP="0013001C">
      <w:pPr>
        <w:pStyle w:val="BTEMEASMCA"/>
        <w:rPr>
          <w:rFonts w:eastAsia="Lucida Sans Unicode"/>
          <w:noProof w:val="0"/>
          <w:sz w:val="24"/>
          <w:szCs w:val="24"/>
          <w:lang w:val="en-GB"/>
        </w:rPr>
      </w:pPr>
    </w:p>
    <w:p w14:paraId="22FD82D6" w14:textId="7291001D" w:rsidR="00B62809" w:rsidRDefault="00B62809" w:rsidP="0013001C">
      <w:pPr>
        <w:pStyle w:val="BTEMEASMCA"/>
        <w:rPr>
          <w:rFonts w:eastAsia="Lucida Sans Unicode"/>
          <w:noProof w:val="0"/>
          <w:sz w:val="24"/>
          <w:szCs w:val="24"/>
          <w:lang w:val="en-GB"/>
        </w:rPr>
      </w:pPr>
    </w:p>
    <w:p w14:paraId="3FBE5777" w14:textId="042E3EAF" w:rsidR="00B62809" w:rsidRDefault="00B62809" w:rsidP="0013001C">
      <w:pPr>
        <w:pStyle w:val="BTEMEASMCA"/>
        <w:rPr>
          <w:rFonts w:eastAsia="Lucida Sans Unicode"/>
          <w:noProof w:val="0"/>
          <w:sz w:val="24"/>
          <w:szCs w:val="24"/>
          <w:lang w:val="en-GB"/>
        </w:rPr>
      </w:pPr>
    </w:p>
    <w:p w14:paraId="7D2779DD" w14:textId="6E7B1FA0" w:rsidR="00B62809" w:rsidRDefault="00B62809" w:rsidP="0013001C">
      <w:pPr>
        <w:pStyle w:val="BTEMEASMCA"/>
        <w:rPr>
          <w:rFonts w:eastAsia="Lucida Sans Unicode"/>
          <w:noProof w:val="0"/>
          <w:sz w:val="24"/>
          <w:szCs w:val="24"/>
          <w:lang w:val="en-GB"/>
        </w:rPr>
      </w:pPr>
    </w:p>
    <w:p w14:paraId="04791F36" w14:textId="35AF0541" w:rsidR="00B62809" w:rsidRDefault="00B62809" w:rsidP="0013001C">
      <w:pPr>
        <w:pStyle w:val="BTEMEASMCA"/>
        <w:rPr>
          <w:rFonts w:eastAsia="Lucida Sans Unicode"/>
          <w:noProof w:val="0"/>
          <w:sz w:val="24"/>
          <w:szCs w:val="24"/>
          <w:lang w:val="en-GB"/>
        </w:rPr>
      </w:pPr>
    </w:p>
    <w:p w14:paraId="16694FA7" w14:textId="6121869E" w:rsidR="00B62809" w:rsidRDefault="00B62809" w:rsidP="0013001C">
      <w:pPr>
        <w:pStyle w:val="BTEMEASMCA"/>
        <w:rPr>
          <w:rFonts w:eastAsia="Lucida Sans Unicode"/>
          <w:noProof w:val="0"/>
          <w:sz w:val="24"/>
          <w:szCs w:val="24"/>
          <w:lang w:val="en-GB"/>
        </w:rPr>
      </w:pPr>
    </w:p>
    <w:p w14:paraId="5E364A24" w14:textId="63C732C0" w:rsidR="00B62809" w:rsidRDefault="00B62809" w:rsidP="0013001C">
      <w:pPr>
        <w:pStyle w:val="BTEMEASMCA"/>
        <w:rPr>
          <w:rFonts w:eastAsia="Lucida Sans Unicode"/>
          <w:noProof w:val="0"/>
          <w:sz w:val="24"/>
          <w:szCs w:val="24"/>
          <w:lang w:val="en-GB"/>
        </w:rPr>
      </w:pPr>
    </w:p>
    <w:p w14:paraId="6BF2CA43" w14:textId="5C46565D" w:rsidR="00B62809" w:rsidRDefault="00B62809" w:rsidP="0013001C">
      <w:pPr>
        <w:pStyle w:val="BTEMEASMCA"/>
        <w:rPr>
          <w:rFonts w:eastAsia="Lucida Sans Unicode"/>
          <w:noProof w:val="0"/>
          <w:sz w:val="24"/>
          <w:szCs w:val="24"/>
          <w:lang w:val="en-GB"/>
        </w:rPr>
      </w:pPr>
    </w:p>
    <w:p w14:paraId="116C0887" w14:textId="788FD53E" w:rsidR="00B62809" w:rsidRDefault="00B62809" w:rsidP="0013001C">
      <w:pPr>
        <w:pStyle w:val="BTEMEASMCA"/>
        <w:rPr>
          <w:rFonts w:eastAsia="Lucida Sans Unicode"/>
          <w:noProof w:val="0"/>
          <w:sz w:val="24"/>
          <w:szCs w:val="24"/>
          <w:lang w:val="en-GB"/>
        </w:rPr>
      </w:pPr>
    </w:p>
    <w:p w14:paraId="40F4A030" w14:textId="03B2243D" w:rsidR="00B62809" w:rsidRDefault="00B62809" w:rsidP="0013001C">
      <w:pPr>
        <w:pStyle w:val="BTEMEASMCA"/>
        <w:rPr>
          <w:rFonts w:eastAsia="Lucida Sans Unicode"/>
          <w:noProof w:val="0"/>
          <w:sz w:val="24"/>
          <w:szCs w:val="24"/>
          <w:lang w:val="en-GB"/>
        </w:rPr>
      </w:pPr>
    </w:p>
    <w:p w14:paraId="6424E09F" w14:textId="75CA10E5" w:rsidR="00B62809" w:rsidRDefault="00B62809" w:rsidP="0013001C">
      <w:pPr>
        <w:pStyle w:val="BTEMEASMCA"/>
        <w:rPr>
          <w:rFonts w:eastAsia="Lucida Sans Unicode"/>
          <w:noProof w:val="0"/>
          <w:sz w:val="24"/>
          <w:szCs w:val="24"/>
          <w:lang w:val="en-GB"/>
        </w:rPr>
      </w:pPr>
    </w:p>
    <w:p w14:paraId="63F718ED" w14:textId="19842021" w:rsidR="00B62809" w:rsidRDefault="00B62809" w:rsidP="0013001C">
      <w:pPr>
        <w:pStyle w:val="BTEMEASMCA"/>
        <w:rPr>
          <w:rFonts w:eastAsia="Lucida Sans Unicode"/>
          <w:noProof w:val="0"/>
          <w:sz w:val="24"/>
          <w:szCs w:val="24"/>
          <w:lang w:val="en-GB"/>
        </w:rPr>
      </w:pPr>
    </w:p>
    <w:p w14:paraId="7CD15845" w14:textId="06343772" w:rsidR="00B62809" w:rsidRDefault="00B62809" w:rsidP="0013001C">
      <w:pPr>
        <w:pStyle w:val="BTEMEASMCA"/>
        <w:rPr>
          <w:rFonts w:eastAsia="Lucida Sans Unicode"/>
          <w:noProof w:val="0"/>
          <w:sz w:val="24"/>
          <w:szCs w:val="24"/>
          <w:lang w:val="en-GB"/>
        </w:rPr>
      </w:pPr>
    </w:p>
    <w:p w14:paraId="1C3FC4F1" w14:textId="557311B0" w:rsidR="00B62809" w:rsidRDefault="00B62809" w:rsidP="0013001C">
      <w:pPr>
        <w:pStyle w:val="BTEMEASMCA"/>
        <w:rPr>
          <w:rFonts w:eastAsia="Lucida Sans Unicode"/>
          <w:noProof w:val="0"/>
          <w:sz w:val="24"/>
          <w:szCs w:val="24"/>
          <w:lang w:val="en-GB"/>
        </w:rPr>
      </w:pPr>
    </w:p>
    <w:p w14:paraId="3A7A795C" w14:textId="078E91E5" w:rsidR="00B62809" w:rsidRDefault="00B62809" w:rsidP="0013001C">
      <w:pPr>
        <w:pStyle w:val="BTEMEASMCA"/>
        <w:rPr>
          <w:rFonts w:eastAsia="Lucida Sans Unicode"/>
          <w:noProof w:val="0"/>
          <w:sz w:val="24"/>
          <w:szCs w:val="24"/>
          <w:lang w:val="en-GB"/>
        </w:rPr>
      </w:pPr>
    </w:p>
    <w:p w14:paraId="037FBF02" w14:textId="56CF67C6" w:rsidR="00B62809" w:rsidRDefault="00B62809" w:rsidP="0013001C">
      <w:pPr>
        <w:pStyle w:val="BTEMEASMCA"/>
        <w:rPr>
          <w:rFonts w:eastAsia="Lucida Sans Unicode"/>
          <w:noProof w:val="0"/>
          <w:sz w:val="24"/>
          <w:szCs w:val="24"/>
          <w:lang w:val="en-GB"/>
        </w:rPr>
      </w:pPr>
    </w:p>
    <w:p w14:paraId="6DCCEBAC" w14:textId="697A1008" w:rsidR="00B62809" w:rsidRDefault="00B62809" w:rsidP="0013001C">
      <w:pPr>
        <w:pStyle w:val="BTEMEASMCA"/>
        <w:rPr>
          <w:rFonts w:eastAsia="Lucida Sans Unicode"/>
          <w:noProof w:val="0"/>
          <w:sz w:val="24"/>
          <w:szCs w:val="24"/>
          <w:lang w:val="en-GB"/>
        </w:rPr>
      </w:pPr>
    </w:p>
    <w:p w14:paraId="0AC5E823" w14:textId="65674966" w:rsidR="00B62809" w:rsidRDefault="00B62809" w:rsidP="0013001C">
      <w:pPr>
        <w:pStyle w:val="BTEMEASMCA"/>
        <w:rPr>
          <w:rFonts w:eastAsia="Lucida Sans Unicode"/>
          <w:noProof w:val="0"/>
          <w:sz w:val="24"/>
          <w:szCs w:val="24"/>
          <w:lang w:val="en-GB"/>
        </w:rPr>
      </w:pPr>
    </w:p>
    <w:p w14:paraId="4677C138" w14:textId="77777777" w:rsidR="00B62809" w:rsidRDefault="00B62809" w:rsidP="0013001C">
      <w:pPr>
        <w:pStyle w:val="BTEMEASMCA"/>
        <w:rPr>
          <w:rFonts w:eastAsia="Lucida Sans Unicode"/>
        </w:rPr>
      </w:pPr>
    </w:p>
    <w:p w14:paraId="41D8B57A" w14:textId="1059E9B7" w:rsidR="00B62809" w:rsidRDefault="00B62809" w:rsidP="00B62809">
      <w:pPr>
        <w:jc w:val="center"/>
        <w:rPr>
          <w:rFonts w:eastAsia="Lucida Sans Unicode"/>
          <w:noProof/>
          <w:sz w:val="22"/>
          <w:szCs w:val="22"/>
          <w:lang w:val="lt-LT"/>
        </w:rPr>
      </w:pPr>
      <w:r>
        <w:rPr>
          <w:b/>
          <w:caps/>
        </w:rPr>
        <w:t>A. ŽENKLINIMAS</w:t>
      </w:r>
    </w:p>
    <w:p w14:paraId="2E03487D" w14:textId="77777777" w:rsidR="00B62809" w:rsidRDefault="00B62809" w:rsidP="0013001C">
      <w:pPr>
        <w:pStyle w:val="BTEMEASMCA"/>
        <w:rPr>
          <w:rFonts w:eastAsia="Lucida Sans Unicode"/>
        </w:rPr>
      </w:pPr>
    </w:p>
    <w:p w14:paraId="5160601E" w14:textId="7F3E881E" w:rsidR="00B62809" w:rsidRDefault="00B62809">
      <w:pPr>
        <w:rPr>
          <w:rFonts w:eastAsia="Lucida Sans Unicode"/>
          <w:noProof/>
          <w:sz w:val="22"/>
          <w:szCs w:val="22"/>
          <w:lang w:val="lt-LT"/>
        </w:rPr>
      </w:pPr>
      <w:r>
        <w:rPr>
          <w:rFonts w:eastAsia="Lucida Sans Unicode"/>
        </w:rPr>
        <w:br w:type="page"/>
      </w:r>
    </w:p>
    <w:p w14:paraId="1CF8D040" w14:textId="77777777" w:rsidR="00B62809" w:rsidRPr="00BF6648" w:rsidRDefault="00B62809" w:rsidP="0013001C">
      <w:pPr>
        <w:pStyle w:val="BTEMEASMCA"/>
        <w:rPr>
          <w:rFonts w:eastAsia="Lucida Sans Unicode"/>
        </w:rPr>
      </w:pPr>
    </w:p>
    <w:p w14:paraId="70DF0F32" w14:textId="77777777" w:rsidR="002A33CD" w:rsidRPr="00BF6648" w:rsidRDefault="002A33CD" w:rsidP="002A33CD">
      <w:pPr>
        <w:pStyle w:val="PI-1labEMEASMCA"/>
        <w:rPr>
          <w:rFonts w:eastAsia="Lucida Sans Unicode"/>
        </w:rPr>
      </w:pPr>
      <w:r w:rsidRPr="00BF6648">
        <w:rPr>
          <w:rFonts w:eastAsia="Lucida Sans Unicode"/>
        </w:rPr>
        <w:t>INFORMACIJA ANT IŠORINĖS PAKUOTĖS</w:t>
      </w:r>
    </w:p>
    <w:p w14:paraId="3856D99D" w14:textId="77777777" w:rsidR="002A33CD" w:rsidRPr="00BF6648" w:rsidRDefault="002A33CD" w:rsidP="002A33CD">
      <w:pPr>
        <w:pStyle w:val="PI-1labEMEASMCA"/>
        <w:rPr>
          <w:rFonts w:eastAsia="Lucida Sans Unicode"/>
        </w:rPr>
      </w:pPr>
    </w:p>
    <w:p w14:paraId="76E73DD0" w14:textId="77777777" w:rsidR="002A33CD" w:rsidRPr="00BF6648" w:rsidRDefault="002A33CD" w:rsidP="002A33CD">
      <w:pPr>
        <w:pStyle w:val="PI-1labEMEASMCA"/>
        <w:rPr>
          <w:rFonts w:eastAsia="Lucida Sans Unicode"/>
        </w:rPr>
      </w:pPr>
      <w:r w:rsidRPr="00BF6648">
        <w:rPr>
          <w:rFonts w:eastAsia="Lucida Sans Unicode"/>
        </w:rPr>
        <w:t>KARTONO DĖŽUTĖ</w:t>
      </w:r>
    </w:p>
    <w:p w14:paraId="203B5657" w14:textId="77777777" w:rsidR="002A33CD" w:rsidRPr="00BF6648" w:rsidRDefault="002A33CD" w:rsidP="0013001C">
      <w:pPr>
        <w:pStyle w:val="BTEMEASMCA"/>
        <w:rPr>
          <w:rFonts w:eastAsia="Lucida Sans Unicode"/>
        </w:rPr>
      </w:pPr>
    </w:p>
    <w:p w14:paraId="1F6C1229" w14:textId="77777777" w:rsidR="002A33CD" w:rsidRPr="00BF6648" w:rsidRDefault="002A33CD" w:rsidP="002A33CD">
      <w:pPr>
        <w:pStyle w:val="PI-1labEMEASMCA"/>
        <w:rPr>
          <w:rFonts w:eastAsia="Lucida Sans Unicode"/>
        </w:rPr>
      </w:pPr>
      <w:r w:rsidRPr="00BF6648">
        <w:rPr>
          <w:rFonts w:eastAsia="Lucida Sans Unicode"/>
        </w:rPr>
        <w:t>1.</w:t>
      </w:r>
      <w:r w:rsidRPr="00BF6648">
        <w:rPr>
          <w:rFonts w:eastAsia="Lucida Sans Unicode"/>
        </w:rPr>
        <w:tab/>
        <w:t>VAISTINIO PREPARATO PAVADINIMAS</w:t>
      </w:r>
    </w:p>
    <w:p w14:paraId="10017E79" w14:textId="77777777" w:rsidR="002A33CD" w:rsidRPr="00BF6648" w:rsidRDefault="002A33CD" w:rsidP="0013001C">
      <w:pPr>
        <w:pStyle w:val="BTEMEASMCA"/>
        <w:rPr>
          <w:rFonts w:eastAsia="Lucida Sans Unicode"/>
        </w:rPr>
      </w:pPr>
    </w:p>
    <w:p w14:paraId="245D97B0" w14:textId="3B42C6DE" w:rsidR="002A33CD" w:rsidRPr="00BF6648" w:rsidRDefault="005275C7" w:rsidP="0013001C">
      <w:pPr>
        <w:pStyle w:val="BTEMEASMCA"/>
        <w:rPr>
          <w:rFonts w:eastAsia="Lucida Sans Unicode"/>
        </w:rPr>
      </w:pPr>
      <w:r>
        <w:rPr>
          <w:rFonts w:eastAsia="Lucida Sans Unicode"/>
        </w:rPr>
        <w:t>Linezolid Hikma</w:t>
      </w:r>
      <w:r w:rsidR="002A33CD" w:rsidRPr="00BF6648">
        <w:rPr>
          <w:rFonts w:eastAsia="Lucida Sans Unicode"/>
        </w:rPr>
        <w:t xml:space="preserve"> 2 mg/ml infuzinis tirpalas</w:t>
      </w:r>
    </w:p>
    <w:p w14:paraId="1824DB7F" w14:textId="45B20175" w:rsidR="002A33CD" w:rsidRPr="00BF6648" w:rsidRDefault="002A33CD" w:rsidP="0013001C">
      <w:pPr>
        <w:pStyle w:val="BTEMEASMCA"/>
        <w:rPr>
          <w:rFonts w:eastAsia="Lucida Sans Unicode"/>
        </w:rPr>
      </w:pPr>
      <w:r w:rsidRPr="00BF6648">
        <w:rPr>
          <w:rFonts w:eastAsia="Lucida Sans Unicode"/>
        </w:rPr>
        <w:t>Linezolidas</w:t>
      </w:r>
    </w:p>
    <w:p w14:paraId="590552A1" w14:textId="77777777" w:rsidR="002A33CD" w:rsidRPr="00BF6648" w:rsidRDefault="002A33CD" w:rsidP="0013001C">
      <w:pPr>
        <w:pStyle w:val="BTEMEASMCA"/>
        <w:rPr>
          <w:rFonts w:eastAsia="Lucida Sans Unicode"/>
        </w:rPr>
      </w:pPr>
    </w:p>
    <w:p w14:paraId="3C3FCCDF" w14:textId="77777777" w:rsidR="002A33CD" w:rsidRPr="00BF6648" w:rsidRDefault="002A33CD" w:rsidP="002A33CD">
      <w:pPr>
        <w:pStyle w:val="PI-1labEMEASMCA"/>
        <w:rPr>
          <w:rFonts w:eastAsia="Lucida Sans Unicode"/>
        </w:rPr>
      </w:pPr>
      <w:r w:rsidRPr="00BF6648">
        <w:rPr>
          <w:rFonts w:eastAsia="Lucida Sans Unicode"/>
        </w:rPr>
        <w:t>2.</w:t>
      </w:r>
      <w:r w:rsidRPr="00BF6648">
        <w:rPr>
          <w:rFonts w:eastAsia="Lucida Sans Unicode"/>
        </w:rPr>
        <w:tab/>
        <w:t>VEIKLIOJI MEDŽIAGA IR JOS KIEKIS</w:t>
      </w:r>
    </w:p>
    <w:p w14:paraId="76A34D71" w14:textId="77777777" w:rsidR="002A33CD" w:rsidRPr="00BF6648" w:rsidRDefault="002A33CD" w:rsidP="0013001C">
      <w:pPr>
        <w:pStyle w:val="BTEMEASMCA"/>
        <w:rPr>
          <w:rFonts w:eastAsia="Lucida Sans Unicode"/>
        </w:rPr>
      </w:pPr>
    </w:p>
    <w:p w14:paraId="0E05686F" w14:textId="58EEC6E9" w:rsidR="002A33CD" w:rsidRPr="00D44787" w:rsidRDefault="002A33CD" w:rsidP="00D44787">
      <w:pPr>
        <w:tabs>
          <w:tab w:val="left" w:pos="0"/>
        </w:tabs>
        <w:rPr>
          <w:sz w:val="22"/>
          <w:lang w:val="lt-LT"/>
        </w:rPr>
      </w:pPr>
      <w:r w:rsidRPr="00F52B19">
        <w:rPr>
          <w:rFonts w:eastAsia="Lucida Sans Unicode"/>
        </w:rPr>
        <w:t xml:space="preserve">1 ml </w:t>
      </w:r>
      <w:proofErr w:type="spellStart"/>
      <w:r w:rsidRPr="00F05F36">
        <w:rPr>
          <w:rFonts w:eastAsia="Lucida Sans Unicode"/>
          <w:sz w:val="22"/>
          <w:szCs w:val="22"/>
        </w:rPr>
        <w:t>tirpalo</w:t>
      </w:r>
      <w:proofErr w:type="spellEnd"/>
      <w:r w:rsidRPr="00F05F36">
        <w:rPr>
          <w:rFonts w:eastAsia="Lucida Sans Unicode"/>
          <w:sz w:val="22"/>
          <w:szCs w:val="22"/>
        </w:rPr>
        <w:t xml:space="preserve"> </w:t>
      </w:r>
      <w:proofErr w:type="spellStart"/>
      <w:r w:rsidRPr="00F05F36">
        <w:rPr>
          <w:rFonts w:eastAsia="Lucida Sans Unicode"/>
          <w:sz w:val="22"/>
          <w:szCs w:val="22"/>
        </w:rPr>
        <w:t>yra</w:t>
      </w:r>
      <w:proofErr w:type="spellEnd"/>
      <w:r w:rsidRPr="00F05F36">
        <w:rPr>
          <w:rFonts w:eastAsia="Lucida Sans Unicode"/>
          <w:sz w:val="22"/>
          <w:szCs w:val="22"/>
        </w:rPr>
        <w:t xml:space="preserve"> 2 mg </w:t>
      </w:r>
      <w:proofErr w:type="spellStart"/>
      <w:r w:rsidRPr="00F05F36">
        <w:rPr>
          <w:rFonts w:eastAsia="Lucida Sans Unicode"/>
          <w:sz w:val="22"/>
          <w:szCs w:val="22"/>
        </w:rPr>
        <w:t>linezolido</w:t>
      </w:r>
      <w:proofErr w:type="spellEnd"/>
      <w:r w:rsidRPr="00F05F36">
        <w:rPr>
          <w:rFonts w:eastAsia="Lucida Sans Unicode"/>
          <w:sz w:val="22"/>
          <w:szCs w:val="22"/>
        </w:rPr>
        <w:t>.</w:t>
      </w:r>
      <w:r w:rsidR="00F52B19" w:rsidRPr="00F05F36">
        <w:rPr>
          <w:rFonts w:eastAsia="Lucida Sans Unicode"/>
          <w:sz w:val="22"/>
          <w:szCs w:val="22"/>
        </w:rPr>
        <w:t xml:space="preserve"> </w:t>
      </w:r>
      <w:r w:rsidR="00F52B19" w:rsidRPr="00F05F36">
        <w:rPr>
          <w:sz w:val="22"/>
          <w:szCs w:val="22"/>
        </w:rPr>
        <w:t>300</w:t>
      </w:r>
      <w:r w:rsidR="00F05F36">
        <w:rPr>
          <w:sz w:val="22"/>
          <w:szCs w:val="22"/>
        </w:rPr>
        <w:t> </w:t>
      </w:r>
      <w:r w:rsidR="00F52B19" w:rsidRPr="00F05F36">
        <w:rPr>
          <w:sz w:val="22"/>
          <w:szCs w:val="22"/>
        </w:rPr>
        <w:t xml:space="preserve">ml </w:t>
      </w:r>
      <w:proofErr w:type="spellStart"/>
      <w:r w:rsidR="00F52B19" w:rsidRPr="00F05F36">
        <w:rPr>
          <w:sz w:val="22"/>
          <w:szCs w:val="22"/>
        </w:rPr>
        <w:t>tirpalo</w:t>
      </w:r>
      <w:proofErr w:type="spellEnd"/>
      <w:r w:rsidR="00F52B19" w:rsidRPr="00F05F36">
        <w:rPr>
          <w:sz w:val="22"/>
          <w:szCs w:val="22"/>
        </w:rPr>
        <w:t xml:space="preserve"> (1 </w:t>
      </w:r>
      <w:proofErr w:type="spellStart"/>
      <w:r w:rsidR="00F52B19" w:rsidRPr="00F05F36">
        <w:rPr>
          <w:sz w:val="22"/>
          <w:szCs w:val="22"/>
        </w:rPr>
        <w:t>maišelyje</w:t>
      </w:r>
      <w:proofErr w:type="spellEnd"/>
      <w:r w:rsidR="00F52B19" w:rsidRPr="00F05F36">
        <w:rPr>
          <w:sz w:val="22"/>
          <w:szCs w:val="22"/>
        </w:rPr>
        <w:t xml:space="preserve">) </w:t>
      </w:r>
      <w:proofErr w:type="spellStart"/>
      <w:r w:rsidR="00F52B19" w:rsidRPr="00F05F36">
        <w:rPr>
          <w:sz w:val="22"/>
          <w:szCs w:val="22"/>
        </w:rPr>
        <w:t>yra</w:t>
      </w:r>
      <w:proofErr w:type="spellEnd"/>
      <w:r w:rsidR="00F52B19" w:rsidRPr="00F05F36">
        <w:rPr>
          <w:sz w:val="22"/>
          <w:szCs w:val="22"/>
        </w:rPr>
        <w:t xml:space="preserve"> 600</w:t>
      </w:r>
      <w:r w:rsidR="00F05F36">
        <w:rPr>
          <w:sz w:val="22"/>
          <w:szCs w:val="22"/>
        </w:rPr>
        <w:t> </w:t>
      </w:r>
      <w:r w:rsidR="00F52B19" w:rsidRPr="00F05F36">
        <w:rPr>
          <w:sz w:val="22"/>
          <w:szCs w:val="22"/>
        </w:rPr>
        <w:t xml:space="preserve">mg </w:t>
      </w:r>
      <w:proofErr w:type="spellStart"/>
      <w:r w:rsidR="00F52B19" w:rsidRPr="00F05F36">
        <w:rPr>
          <w:sz w:val="22"/>
          <w:szCs w:val="22"/>
        </w:rPr>
        <w:t>linezolido</w:t>
      </w:r>
      <w:proofErr w:type="spellEnd"/>
      <w:r w:rsidR="00F52B19" w:rsidRPr="00F05F36">
        <w:rPr>
          <w:sz w:val="22"/>
          <w:szCs w:val="22"/>
        </w:rPr>
        <w:t>.</w:t>
      </w:r>
    </w:p>
    <w:p w14:paraId="00842B4B" w14:textId="77777777" w:rsidR="002A33CD" w:rsidRPr="00BF6648" w:rsidRDefault="002A33CD" w:rsidP="0013001C">
      <w:pPr>
        <w:pStyle w:val="BTEMEASMCA"/>
        <w:rPr>
          <w:rFonts w:eastAsia="Lucida Sans Unicode"/>
        </w:rPr>
      </w:pPr>
    </w:p>
    <w:p w14:paraId="697D7BDD" w14:textId="77777777" w:rsidR="002A33CD" w:rsidRPr="00BF6648" w:rsidRDefault="002A33CD" w:rsidP="002A33CD">
      <w:pPr>
        <w:pStyle w:val="PI-1labEMEASMCA"/>
        <w:rPr>
          <w:rFonts w:eastAsia="Lucida Sans Unicode"/>
        </w:rPr>
      </w:pPr>
      <w:r w:rsidRPr="00BF6648">
        <w:rPr>
          <w:rFonts w:eastAsia="Lucida Sans Unicode"/>
        </w:rPr>
        <w:t>3.</w:t>
      </w:r>
      <w:r w:rsidRPr="00BF6648">
        <w:rPr>
          <w:rFonts w:eastAsia="Lucida Sans Unicode"/>
        </w:rPr>
        <w:tab/>
        <w:t>PAGALBINIŲ MEDŽIAGŲ SĄRAŠAS</w:t>
      </w:r>
    </w:p>
    <w:p w14:paraId="0E05C028" w14:textId="77777777" w:rsidR="002A33CD" w:rsidRPr="00BF6648" w:rsidRDefault="002A33CD" w:rsidP="0013001C">
      <w:pPr>
        <w:pStyle w:val="BTEMEASMCA"/>
        <w:rPr>
          <w:rFonts w:eastAsia="Lucida Sans Unicode"/>
        </w:rPr>
      </w:pPr>
    </w:p>
    <w:p w14:paraId="371D58B2" w14:textId="412FA9C1" w:rsidR="002A33CD" w:rsidRPr="00BF6648" w:rsidRDefault="002A33CD" w:rsidP="0013001C">
      <w:pPr>
        <w:pStyle w:val="BTEMEASMCA"/>
        <w:rPr>
          <w:rFonts w:eastAsia="Lucida Sans Unicode"/>
        </w:rPr>
      </w:pPr>
      <w:r w:rsidRPr="00BF6648">
        <w:rPr>
          <w:rFonts w:eastAsia="Lucida Sans Unicode"/>
        </w:rPr>
        <w:t>Gliukozė</w:t>
      </w:r>
      <w:r w:rsidR="00ED673F">
        <w:rPr>
          <w:rFonts w:eastAsia="Lucida Sans Unicode"/>
        </w:rPr>
        <w:t>s</w:t>
      </w:r>
      <w:r w:rsidRPr="00BF6648">
        <w:rPr>
          <w:rFonts w:eastAsia="Lucida Sans Unicode"/>
        </w:rPr>
        <w:t xml:space="preserve"> monohidratas, natrio citratas, </w:t>
      </w:r>
      <w:r w:rsidR="00E04650">
        <w:rPr>
          <w:rFonts w:eastAsia="Lucida Sans Unicode"/>
        </w:rPr>
        <w:t xml:space="preserve">bevandenė </w:t>
      </w:r>
      <w:r w:rsidRPr="00BF6648">
        <w:rPr>
          <w:rFonts w:eastAsia="Lucida Sans Unicode"/>
        </w:rPr>
        <w:t>citrinų rūgšt</w:t>
      </w:r>
      <w:r w:rsidR="00E04650">
        <w:rPr>
          <w:rFonts w:eastAsia="Lucida Sans Unicode"/>
        </w:rPr>
        <w:t>is</w:t>
      </w:r>
      <w:r w:rsidRPr="00BF6648">
        <w:rPr>
          <w:rFonts w:eastAsia="Lucida Sans Unicode"/>
        </w:rPr>
        <w:t>, natrio hidroksidas, vandenilio chlorido rūgštis, injekcinis vanduo.</w:t>
      </w:r>
    </w:p>
    <w:p w14:paraId="7BE06C38" w14:textId="77777777" w:rsidR="002A33CD" w:rsidRPr="00BF6648" w:rsidRDefault="002A33CD" w:rsidP="0013001C">
      <w:pPr>
        <w:pStyle w:val="BTEMEASMCA"/>
        <w:rPr>
          <w:rFonts w:eastAsia="Lucida Sans Unicode"/>
        </w:rPr>
      </w:pPr>
    </w:p>
    <w:p w14:paraId="6BA48C17" w14:textId="77777777" w:rsidR="002A33CD" w:rsidRPr="00BF6648" w:rsidRDefault="002A33CD" w:rsidP="002A33CD">
      <w:pPr>
        <w:pStyle w:val="PI-1labEMEASMCA"/>
        <w:rPr>
          <w:rFonts w:eastAsia="Lucida Sans Unicode"/>
        </w:rPr>
      </w:pPr>
      <w:r w:rsidRPr="00BF6648">
        <w:rPr>
          <w:rFonts w:eastAsia="Lucida Sans Unicode"/>
        </w:rPr>
        <w:t>4.</w:t>
      </w:r>
      <w:r w:rsidRPr="00BF6648">
        <w:rPr>
          <w:rFonts w:eastAsia="Lucida Sans Unicode"/>
        </w:rPr>
        <w:tab/>
        <w:t>FARMACINĖ FORMA IR KIEKIS PAKUOTĖJE</w:t>
      </w:r>
    </w:p>
    <w:p w14:paraId="229F2FD7" w14:textId="77777777" w:rsidR="002A33CD" w:rsidRPr="00BF6648" w:rsidRDefault="002A33CD" w:rsidP="0013001C">
      <w:pPr>
        <w:pStyle w:val="BTEMEASMCA"/>
        <w:rPr>
          <w:rFonts w:eastAsia="Lucida Sans Unicode"/>
        </w:rPr>
      </w:pPr>
    </w:p>
    <w:p w14:paraId="4FFB0AB8" w14:textId="77777777" w:rsidR="002A33CD" w:rsidRPr="00BF6648" w:rsidRDefault="002A33CD" w:rsidP="0013001C">
      <w:pPr>
        <w:pStyle w:val="BTEMEASMCA"/>
        <w:rPr>
          <w:rFonts w:eastAsia="Lucida Sans Unicode"/>
        </w:rPr>
      </w:pPr>
      <w:r w:rsidRPr="00BF6648">
        <w:rPr>
          <w:rFonts w:eastAsia="Lucida Sans Unicode"/>
        </w:rPr>
        <w:t>Infuzinis tirpalas</w:t>
      </w:r>
    </w:p>
    <w:p w14:paraId="4292F8E0" w14:textId="596394C6" w:rsidR="005568D3" w:rsidRPr="00BF6648" w:rsidRDefault="00ED673F" w:rsidP="0013001C">
      <w:pPr>
        <w:pStyle w:val="BTEMEASMCA"/>
        <w:rPr>
          <w:rFonts w:eastAsia="Lucida Sans Unicode"/>
        </w:rPr>
      </w:pPr>
      <w:r>
        <w:rPr>
          <w:rFonts w:eastAsia="Lucida Sans Unicode"/>
        </w:rPr>
        <w:t>1 maišelis</w:t>
      </w:r>
      <w:r w:rsidR="002A33CD" w:rsidRPr="00BF6648">
        <w:rPr>
          <w:rFonts w:eastAsia="Lucida Sans Unicode"/>
        </w:rPr>
        <w:t xml:space="preserve"> po 300 ml</w:t>
      </w:r>
    </w:p>
    <w:p w14:paraId="64125D6E" w14:textId="77777777" w:rsidR="002A33CD" w:rsidRPr="00BF6648" w:rsidRDefault="002A33CD" w:rsidP="0013001C">
      <w:pPr>
        <w:pStyle w:val="BTEMEASMCA"/>
        <w:rPr>
          <w:rFonts w:eastAsia="Lucida Sans Unicode"/>
        </w:rPr>
      </w:pPr>
    </w:p>
    <w:p w14:paraId="2F9742FE" w14:textId="77777777" w:rsidR="002A33CD" w:rsidRPr="00BF6648" w:rsidRDefault="002A33CD" w:rsidP="002A33CD">
      <w:pPr>
        <w:pStyle w:val="PI-1labEMEASMCA"/>
        <w:rPr>
          <w:rFonts w:eastAsia="Lucida Sans Unicode"/>
        </w:rPr>
      </w:pPr>
      <w:r w:rsidRPr="00BF6648">
        <w:rPr>
          <w:rFonts w:eastAsia="Lucida Sans Unicode"/>
        </w:rPr>
        <w:t>5.</w:t>
      </w:r>
      <w:r w:rsidRPr="00BF6648">
        <w:rPr>
          <w:rFonts w:eastAsia="Lucida Sans Unicode"/>
        </w:rPr>
        <w:tab/>
        <w:t>VARTOJIMO METODAS IR BŪDAS (-AI)</w:t>
      </w:r>
    </w:p>
    <w:p w14:paraId="58F1D1AE" w14:textId="77777777" w:rsidR="002A33CD" w:rsidRPr="00BF6648" w:rsidRDefault="002A33CD" w:rsidP="0013001C">
      <w:pPr>
        <w:pStyle w:val="BTEMEASMCA"/>
        <w:rPr>
          <w:rFonts w:eastAsia="Lucida Sans Unicode"/>
        </w:rPr>
      </w:pPr>
    </w:p>
    <w:p w14:paraId="5005DE05" w14:textId="77777777" w:rsidR="002A33CD" w:rsidRPr="00BF6648" w:rsidRDefault="002A33CD" w:rsidP="0013001C">
      <w:pPr>
        <w:pStyle w:val="BTEMEASMCA"/>
        <w:rPr>
          <w:rFonts w:eastAsia="Lucida Sans Unicode"/>
        </w:rPr>
      </w:pPr>
      <w:r w:rsidRPr="00BF6648">
        <w:rPr>
          <w:rFonts w:eastAsia="Lucida Sans Unicode"/>
        </w:rPr>
        <w:t>Vartoti į veną.</w:t>
      </w:r>
    </w:p>
    <w:p w14:paraId="41AF4649" w14:textId="3AF75CCD" w:rsidR="002A33CD" w:rsidRPr="00BF6648" w:rsidRDefault="002A33CD" w:rsidP="0013001C">
      <w:pPr>
        <w:pStyle w:val="BTEMEASMCA"/>
        <w:rPr>
          <w:rFonts w:eastAsia="Lucida Sans Unicode"/>
        </w:rPr>
      </w:pPr>
      <w:r w:rsidRPr="00BF6648">
        <w:rPr>
          <w:rFonts w:eastAsia="Lucida Sans Unicode"/>
        </w:rPr>
        <w:t>Prieš vartojimą perskaitykite pakuotės lapelį.</w:t>
      </w:r>
    </w:p>
    <w:p w14:paraId="7C284099" w14:textId="77777777" w:rsidR="002A33CD" w:rsidRPr="00BF6648" w:rsidRDefault="002A33CD" w:rsidP="0013001C">
      <w:pPr>
        <w:pStyle w:val="BTEMEASMCA"/>
        <w:rPr>
          <w:rFonts w:eastAsia="Lucida Sans Unicode"/>
        </w:rPr>
      </w:pPr>
    </w:p>
    <w:p w14:paraId="2F4324DF" w14:textId="77777777" w:rsidR="002A33CD" w:rsidRPr="00BF6648" w:rsidRDefault="002A33CD" w:rsidP="002A33CD">
      <w:pPr>
        <w:pStyle w:val="PI-1labEMEASMCA"/>
        <w:rPr>
          <w:rFonts w:eastAsia="Lucida Sans Unicode"/>
        </w:rPr>
      </w:pPr>
      <w:r w:rsidRPr="00BF6648">
        <w:rPr>
          <w:rFonts w:eastAsia="Lucida Sans Unicode"/>
        </w:rPr>
        <w:t>6.</w:t>
      </w:r>
      <w:r w:rsidRPr="00BF6648">
        <w:rPr>
          <w:rFonts w:eastAsia="Lucida Sans Unicode"/>
        </w:rPr>
        <w:tab/>
        <w:t>SPECIALUS ĮSPĖJIMAS, KAD VAISTINĮ PREPARATĄ BŪTINA LAIKYTI VAIKAMS NEPASIEKIAMOJE IR NEPASTEBIMOJE VIETOJE</w:t>
      </w:r>
    </w:p>
    <w:p w14:paraId="3DEA3915" w14:textId="77777777" w:rsidR="002A33CD" w:rsidRPr="00BF6648" w:rsidRDefault="002A33CD" w:rsidP="0013001C">
      <w:pPr>
        <w:pStyle w:val="BTEMEASMCA"/>
        <w:rPr>
          <w:rFonts w:eastAsia="Lucida Sans Unicode"/>
        </w:rPr>
      </w:pPr>
    </w:p>
    <w:p w14:paraId="5E73E065" w14:textId="273ECC44" w:rsidR="002A33CD" w:rsidRPr="00BF6648" w:rsidRDefault="002A33CD" w:rsidP="0013001C">
      <w:pPr>
        <w:pStyle w:val="BTEMEASMCA"/>
        <w:rPr>
          <w:rFonts w:eastAsia="Lucida Sans Unicode"/>
        </w:rPr>
      </w:pPr>
      <w:r w:rsidRPr="00BF6648">
        <w:rPr>
          <w:rFonts w:eastAsia="Lucida Sans Unicode"/>
        </w:rPr>
        <w:t>Laikyti vaikams</w:t>
      </w:r>
      <w:r w:rsidR="00F713CA">
        <w:rPr>
          <w:rFonts w:eastAsia="Lucida Sans Unicode"/>
        </w:rPr>
        <w:t xml:space="preserve"> </w:t>
      </w:r>
      <w:r w:rsidR="00F713CA" w:rsidRPr="00BF6648">
        <w:rPr>
          <w:rFonts w:eastAsia="Lucida Sans Unicode"/>
        </w:rPr>
        <w:t>nepastebimoje</w:t>
      </w:r>
      <w:r w:rsidR="00F713CA">
        <w:rPr>
          <w:rFonts w:eastAsia="Lucida Sans Unicode"/>
        </w:rPr>
        <w:t xml:space="preserve"> ir</w:t>
      </w:r>
      <w:r w:rsidRPr="00BF6648">
        <w:rPr>
          <w:rFonts w:eastAsia="Lucida Sans Unicode"/>
        </w:rPr>
        <w:t xml:space="preserve"> nepasiekiamoje vietoje.</w:t>
      </w:r>
    </w:p>
    <w:p w14:paraId="1E7471E3" w14:textId="77777777" w:rsidR="002A33CD" w:rsidRPr="00BF6648" w:rsidRDefault="002A33CD" w:rsidP="0013001C">
      <w:pPr>
        <w:pStyle w:val="BTEMEASMCA"/>
        <w:rPr>
          <w:rFonts w:eastAsia="Lucida Sans Unicode"/>
        </w:rPr>
      </w:pPr>
    </w:p>
    <w:p w14:paraId="7441DA38" w14:textId="77777777" w:rsidR="002A33CD" w:rsidRPr="00BF6648" w:rsidRDefault="002A33CD" w:rsidP="002A33CD">
      <w:pPr>
        <w:pStyle w:val="PI-1labEMEASMCA"/>
        <w:rPr>
          <w:rFonts w:eastAsia="Lucida Sans Unicode"/>
        </w:rPr>
      </w:pPr>
      <w:r w:rsidRPr="00BF6648">
        <w:rPr>
          <w:rFonts w:eastAsia="Lucida Sans Unicode"/>
        </w:rPr>
        <w:t>7.</w:t>
      </w:r>
      <w:r w:rsidRPr="00BF6648">
        <w:rPr>
          <w:rFonts w:eastAsia="Lucida Sans Unicode"/>
        </w:rPr>
        <w:tab/>
        <w:t>KITAS (-I) SPECIALUS (-ŪS) ĮSPĖJIMAS (-AI) (JEI REIKIA)</w:t>
      </w:r>
    </w:p>
    <w:p w14:paraId="1D5D7E7F" w14:textId="77777777" w:rsidR="002A33CD" w:rsidRPr="00BF6648" w:rsidRDefault="002A33CD" w:rsidP="0013001C">
      <w:pPr>
        <w:pStyle w:val="BTEMEASMCA"/>
        <w:rPr>
          <w:rFonts w:eastAsia="Lucida Sans Unicode"/>
        </w:rPr>
      </w:pPr>
    </w:p>
    <w:p w14:paraId="26CA940C" w14:textId="77777777" w:rsidR="002A33CD" w:rsidRPr="00BF6648" w:rsidRDefault="002A33CD" w:rsidP="0013001C">
      <w:pPr>
        <w:pStyle w:val="BTEMEASMCA"/>
        <w:rPr>
          <w:rFonts w:eastAsia="Lucida Sans Unicode"/>
        </w:rPr>
      </w:pPr>
      <w:r w:rsidRPr="00BF6648">
        <w:rPr>
          <w:rFonts w:eastAsia="Lucida Sans Unicode"/>
        </w:rPr>
        <w:t>Stipriu paspaudimu patikrinti maišelio sandarumą. Jeigu iš jo tek</w:t>
      </w:r>
      <w:r w:rsidR="00F52B19">
        <w:rPr>
          <w:rFonts w:eastAsia="Lucida Sans Unicode"/>
        </w:rPr>
        <w:t>a</w:t>
      </w:r>
      <w:r w:rsidRPr="00BF6648">
        <w:rPr>
          <w:rFonts w:eastAsia="Lucida Sans Unicode"/>
        </w:rPr>
        <w:t>, tirpalo nevartoti.</w:t>
      </w:r>
    </w:p>
    <w:p w14:paraId="449E55E5" w14:textId="77777777" w:rsidR="002A33CD" w:rsidRPr="00BF6648" w:rsidRDefault="002A33CD" w:rsidP="0013001C">
      <w:pPr>
        <w:pStyle w:val="BTEMEASMCA"/>
        <w:rPr>
          <w:rFonts w:eastAsia="Lucida Sans Unicode"/>
        </w:rPr>
      </w:pPr>
      <w:r w:rsidRPr="00BF6648">
        <w:rPr>
          <w:rFonts w:eastAsia="Lucida Sans Unicode"/>
        </w:rPr>
        <w:t>Nesuvartotą tirpalą išpilti.</w:t>
      </w:r>
    </w:p>
    <w:p w14:paraId="29207D8C" w14:textId="7D101F05" w:rsidR="002A33CD" w:rsidRPr="00BF6648" w:rsidRDefault="002A33CD" w:rsidP="0013001C">
      <w:pPr>
        <w:pStyle w:val="BTEMEASMCA"/>
        <w:rPr>
          <w:rFonts w:eastAsia="Lucida Sans Unicode"/>
        </w:rPr>
      </w:pPr>
      <w:r w:rsidRPr="00BF6648">
        <w:rPr>
          <w:rFonts w:eastAsia="Lucida Sans Unicode"/>
        </w:rPr>
        <w:t>Nemaišyti tirpalo su kitais preparatais.</w:t>
      </w:r>
    </w:p>
    <w:p w14:paraId="5E7D3FA5" w14:textId="77777777" w:rsidR="002A33CD" w:rsidRPr="00BF6648" w:rsidRDefault="002A33CD" w:rsidP="0013001C">
      <w:pPr>
        <w:pStyle w:val="BTEMEASMCA"/>
        <w:rPr>
          <w:rFonts w:eastAsia="Lucida Sans Unicode"/>
        </w:rPr>
      </w:pPr>
    </w:p>
    <w:p w14:paraId="05FF8A57" w14:textId="77777777" w:rsidR="002A33CD" w:rsidRPr="00BF6648" w:rsidRDefault="002A33CD" w:rsidP="002A33CD">
      <w:pPr>
        <w:pStyle w:val="PI-1labEMEASMCA"/>
        <w:rPr>
          <w:rFonts w:eastAsia="Lucida Sans Unicode"/>
        </w:rPr>
      </w:pPr>
      <w:r w:rsidRPr="00BF6648">
        <w:rPr>
          <w:rFonts w:eastAsia="Lucida Sans Unicode"/>
        </w:rPr>
        <w:t>8.</w:t>
      </w:r>
      <w:r w:rsidRPr="00BF6648">
        <w:rPr>
          <w:rFonts w:eastAsia="Lucida Sans Unicode"/>
        </w:rPr>
        <w:tab/>
        <w:t>TINKAMUMO LAIKAS</w:t>
      </w:r>
    </w:p>
    <w:p w14:paraId="376AE693" w14:textId="77777777" w:rsidR="002A33CD" w:rsidRPr="00BF6648" w:rsidRDefault="002A33CD" w:rsidP="0013001C">
      <w:pPr>
        <w:pStyle w:val="BTEMEASMCA"/>
        <w:rPr>
          <w:rFonts w:eastAsia="Lucida Sans Unicode"/>
        </w:rPr>
      </w:pPr>
    </w:p>
    <w:p w14:paraId="0DAA534A" w14:textId="6E830770" w:rsidR="002A33CD" w:rsidRDefault="002A33CD" w:rsidP="0013001C">
      <w:pPr>
        <w:pStyle w:val="BTEMEASMCA"/>
        <w:rPr>
          <w:rFonts w:eastAsia="Lucida Sans Unicode"/>
        </w:rPr>
      </w:pPr>
      <w:r w:rsidRPr="00BF6648">
        <w:rPr>
          <w:rFonts w:eastAsia="Lucida Sans Unicode"/>
        </w:rPr>
        <w:t>Tinka iki</w:t>
      </w:r>
      <w:r w:rsidR="009F03A1">
        <w:rPr>
          <w:rFonts w:eastAsia="Lucida Sans Unicode"/>
        </w:rPr>
        <w:t xml:space="preserve"> mm/MMMM</w:t>
      </w:r>
    </w:p>
    <w:p w14:paraId="5A4A02BE" w14:textId="77777777" w:rsidR="002A33CD" w:rsidRDefault="002A33CD" w:rsidP="0013001C">
      <w:pPr>
        <w:pStyle w:val="BTEMEASMCA"/>
        <w:rPr>
          <w:rFonts w:eastAsia="Lucida Sans Unicode"/>
        </w:rPr>
      </w:pPr>
    </w:p>
    <w:p w14:paraId="64580A17" w14:textId="77777777" w:rsidR="002A33CD" w:rsidRPr="00BF6648" w:rsidRDefault="002A33CD" w:rsidP="0013001C">
      <w:pPr>
        <w:pStyle w:val="BTEMEASMCA"/>
        <w:rPr>
          <w:rFonts w:eastAsia="Lucida Sans Unicode"/>
        </w:rPr>
      </w:pPr>
      <w:r w:rsidRPr="00BF6648">
        <w:rPr>
          <w:rFonts w:eastAsia="Lucida Sans Unicode"/>
        </w:rPr>
        <w:t>Pirmą kartą atidarius, tirpalą suvartoti tuoj pat.</w:t>
      </w:r>
    </w:p>
    <w:p w14:paraId="2087F0BF" w14:textId="77777777" w:rsidR="002A33CD" w:rsidRPr="00BF6648" w:rsidRDefault="002A33CD" w:rsidP="0013001C">
      <w:pPr>
        <w:pStyle w:val="BTEMEASMCA"/>
        <w:rPr>
          <w:rFonts w:eastAsia="Lucida Sans Unicode"/>
        </w:rPr>
      </w:pPr>
    </w:p>
    <w:p w14:paraId="1A2B8171" w14:textId="77777777" w:rsidR="002A33CD" w:rsidRPr="00BF6648" w:rsidRDefault="002A33CD" w:rsidP="0013001C">
      <w:pPr>
        <w:pStyle w:val="BTEMEASMCA"/>
        <w:rPr>
          <w:rFonts w:eastAsia="Lucida Sans Unicode"/>
        </w:rPr>
      </w:pPr>
    </w:p>
    <w:p w14:paraId="12118C6B" w14:textId="77777777" w:rsidR="002A33CD" w:rsidRPr="00BF6648" w:rsidRDefault="002A33CD" w:rsidP="002A33CD">
      <w:pPr>
        <w:pStyle w:val="PI-1labEMEASMCA"/>
        <w:rPr>
          <w:rFonts w:eastAsia="Lucida Sans Unicode"/>
        </w:rPr>
      </w:pPr>
      <w:r w:rsidRPr="00BF6648">
        <w:rPr>
          <w:rFonts w:eastAsia="Lucida Sans Unicode"/>
        </w:rPr>
        <w:t>9.</w:t>
      </w:r>
      <w:r w:rsidRPr="00BF6648">
        <w:rPr>
          <w:rFonts w:eastAsia="Lucida Sans Unicode"/>
        </w:rPr>
        <w:tab/>
        <w:t>SPECIALIOS LAIKYMO SĄLYGOS</w:t>
      </w:r>
    </w:p>
    <w:p w14:paraId="46449978" w14:textId="77777777" w:rsidR="002A33CD" w:rsidRPr="00BF6648" w:rsidRDefault="002A33CD" w:rsidP="0013001C">
      <w:pPr>
        <w:pStyle w:val="BTEMEASMCA"/>
        <w:rPr>
          <w:rFonts w:eastAsia="Lucida Sans Unicode"/>
        </w:rPr>
      </w:pPr>
    </w:p>
    <w:p w14:paraId="50C07E10" w14:textId="432D9DAB" w:rsidR="002A33CD" w:rsidRPr="00BF6648" w:rsidRDefault="002A33CD" w:rsidP="0013001C">
      <w:pPr>
        <w:pStyle w:val="BTEMEASMCA"/>
        <w:rPr>
          <w:rFonts w:eastAsia="Lucida Sans Unicode"/>
        </w:rPr>
      </w:pPr>
      <w:r w:rsidRPr="00BF6648">
        <w:rPr>
          <w:rFonts w:eastAsia="Lucida Sans Unicode"/>
        </w:rPr>
        <w:t>Laikyti gamintojo pakuotėje.</w:t>
      </w:r>
      <w:r w:rsidR="005275C7" w:rsidRPr="005275C7">
        <w:t xml:space="preserve"> </w:t>
      </w:r>
      <w:r w:rsidR="005275C7">
        <w:t>Saugoti nuo šviesos.</w:t>
      </w:r>
    </w:p>
    <w:p w14:paraId="03B1141E" w14:textId="77777777" w:rsidR="002A33CD" w:rsidRPr="00BF6648" w:rsidRDefault="002A33CD" w:rsidP="0013001C">
      <w:pPr>
        <w:pStyle w:val="BTEMEASMCA"/>
        <w:rPr>
          <w:rFonts w:eastAsia="Lucida Sans Unicode"/>
        </w:rPr>
      </w:pPr>
    </w:p>
    <w:p w14:paraId="3B5D7061" w14:textId="77777777" w:rsidR="002A33CD" w:rsidRPr="00BF6648" w:rsidRDefault="002A33CD" w:rsidP="0013001C">
      <w:pPr>
        <w:pStyle w:val="BTEMEASMCA"/>
        <w:rPr>
          <w:rFonts w:eastAsia="Lucida Sans Unicode"/>
        </w:rPr>
      </w:pPr>
    </w:p>
    <w:p w14:paraId="0AAD1CE6" w14:textId="77777777" w:rsidR="002A33CD" w:rsidRPr="00BF6648" w:rsidRDefault="002A33CD" w:rsidP="002A33CD">
      <w:pPr>
        <w:pStyle w:val="PI-1labEMEASMCA"/>
      </w:pPr>
      <w:r w:rsidRPr="00BF6648">
        <w:t>10.</w:t>
      </w:r>
      <w:r w:rsidRPr="00BF6648">
        <w:tab/>
        <w:t xml:space="preserve">SPECIALIOS ATSARGUMO PRIEMONĖS DĖL NESUVARTOTO </w:t>
      </w:r>
      <w:r w:rsidRPr="00BF6648">
        <w:rPr>
          <w:bCs/>
        </w:rPr>
        <w:t xml:space="preserve">VAISTINIO PREPARATO AR JO ATLIEKŲ </w:t>
      </w:r>
      <w:r w:rsidRPr="00BF6648">
        <w:t>TVARKYMO (JEI REIKIA)</w:t>
      </w:r>
    </w:p>
    <w:p w14:paraId="2E3A46FF" w14:textId="77777777" w:rsidR="002A33CD" w:rsidRPr="00BF6648" w:rsidRDefault="002A33CD" w:rsidP="0013001C">
      <w:pPr>
        <w:pStyle w:val="BTEMEASMCA"/>
        <w:rPr>
          <w:rFonts w:eastAsia="Lucida Sans Unicode"/>
        </w:rPr>
      </w:pPr>
    </w:p>
    <w:p w14:paraId="0CC27B42" w14:textId="77777777" w:rsidR="002A33CD" w:rsidRPr="00BF6648" w:rsidRDefault="002A33CD" w:rsidP="0013001C">
      <w:pPr>
        <w:pStyle w:val="BTEMEASMCA"/>
        <w:rPr>
          <w:rFonts w:eastAsia="Lucida Sans Unicode"/>
        </w:rPr>
      </w:pPr>
    </w:p>
    <w:p w14:paraId="1BFF458E" w14:textId="5B335345" w:rsidR="002A33CD" w:rsidRPr="00BF6648" w:rsidRDefault="00152AD4" w:rsidP="002A33CD">
      <w:pPr>
        <w:pStyle w:val="PI-1labEMEASMCA"/>
        <w:rPr>
          <w:rFonts w:eastAsia="Lucida Sans Unicode"/>
        </w:rPr>
      </w:pPr>
      <w:r>
        <w:rPr>
          <w:rFonts w:eastAsia="Lucida Sans Unicode"/>
        </w:rPr>
        <w:t>11.</w:t>
      </w:r>
      <w:r>
        <w:rPr>
          <w:rFonts w:eastAsia="Lucida Sans Unicode"/>
        </w:rPr>
        <w:tab/>
      </w:r>
      <w:r w:rsidR="0057512C">
        <w:rPr>
          <w:caps/>
        </w:rPr>
        <w:t>LYGIAGRETUS IMPORTUOTOJAS</w:t>
      </w:r>
    </w:p>
    <w:p w14:paraId="2B1C235E" w14:textId="77777777" w:rsidR="002A33CD" w:rsidRPr="00BF6648" w:rsidRDefault="002A33CD" w:rsidP="0013001C">
      <w:pPr>
        <w:pStyle w:val="BTEMEASMCA"/>
        <w:rPr>
          <w:rFonts w:eastAsia="Lucida Sans Unicode"/>
        </w:rPr>
      </w:pPr>
    </w:p>
    <w:p w14:paraId="02531CAF" w14:textId="77777777" w:rsidR="0057512C" w:rsidRPr="009C4EFD" w:rsidRDefault="0057512C" w:rsidP="0057512C">
      <w:pPr>
        <w:tabs>
          <w:tab w:val="center" w:pos="4986"/>
          <w:tab w:val="right" w:pos="9972"/>
        </w:tabs>
        <w:rPr>
          <w:rFonts w:eastAsia="TimesNewRoman"/>
        </w:rPr>
      </w:pPr>
      <w:r w:rsidRPr="009C4EFD">
        <w:rPr>
          <w:rFonts w:eastAsia="TimesNewRoman"/>
        </w:rPr>
        <w:t>UAB „Edupharma“</w:t>
      </w:r>
    </w:p>
    <w:p w14:paraId="49800DE3" w14:textId="77777777" w:rsidR="0057512C" w:rsidRPr="009C4EFD" w:rsidRDefault="0057512C" w:rsidP="0057512C">
      <w:pPr>
        <w:tabs>
          <w:tab w:val="center" w:pos="4986"/>
          <w:tab w:val="right" w:pos="9972"/>
        </w:tabs>
        <w:rPr>
          <w:rFonts w:eastAsia="TimesNewRoman"/>
        </w:rPr>
      </w:pPr>
      <w:proofErr w:type="spellStart"/>
      <w:r w:rsidRPr="009C4EFD">
        <w:rPr>
          <w:rFonts w:eastAsia="TimesNewRoman"/>
        </w:rPr>
        <w:t>K.Baršausko</w:t>
      </w:r>
      <w:proofErr w:type="spellEnd"/>
      <w:r w:rsidRPr="009C4EFD">
        <w:rPr>
          <w:rFonts w:eastAsia="TimesNewRoman"/>
        </w:rPr>
        <w:t xml:space="preserve"> g. 80</w:t>
      </w:r>
    </w:p>
    <w:p w14:paraId="164A27B9" w14:textId="609E4660" w:rsidR="002A33CD" w:rsidRPr="0057512C" w:rsidRDefault="0057512C" w:rsidP="0057512C">
      <w:pPr>
        <w:tabs>
          <w:tab w:val="center" w:pos="4986"/>
          <w:tab w:val="right" w:pos="9972"/>
        </w:tabs>
        <w:rPr>
          <w:rFonts w:eastAsia="TimesNewRoman"/>
        </w:rPr>
      </w:pPr>
      <w:r w:rsidRPr="009C4EFD">
        <w:rPr>
          <w:rFonts w:eastAsia="TimesNewRoman"/>
        </w:rPr>
        <w:t>LT-51440 Kaunas</w:t>
      </w:r>
    </w:p>
    <w:p w14:paraId="35E2A5D8" w14:textId="77777777" w:rsidR="002A33CD" w:rsidRPr="00BF6648" w:rsidRDefault="002A33CD" w:rsidP="0013001C">
      <w:pPr>
        <w:pStyle w:val="BTEMEASMCA"/>
        <w:rPr>
          <w:rFonts w:eastAsia="Lucida Sans Unicode"/>
        </w:rPr>
      </w:pPr>
    </w:p>
    <w:p w14:paraId="53012DCD" w14:textId="202DEF3B" w:rsidR="002A33CD" w:rsidRPr="00BF6648" w:rsidRDefault="00152AD4" w:rsidP="002A33CD">
      <w:pPr>
        <w:pStyle w:val="PI-1labEMEASMCA"/>
        <w:rPr>
          <w:rFonts w:eastAsia="Lucida Sans Unicode"/>
        </w:rPr>
      </w:pPr>
      <w:r>
        <w:rPr>
          <w:rFonts w:eastAsia="Lucida Sans Unicode"/>
        </w:rPr>
        <w:t>12.</w:t>
      </w:r>
      <w:r>
        <w:rPr>
          <w:rFonts w:eastAsia="Lucida Sans Unicode"/>
        </w:rPr>
        <w:tab/>
      </w:r>
      <w:r w:rsidR="0057512C" w:rsidRPr="00D02C3F">
        <w:rPr>
          <w:rFonts w:eastAsia="Calibri"/>
          <w:bCs/>
        </w:rPr>
        <w:t>LYGIAGRETAUS IMPORTO LEIDIMO NUMERIS</w:t>
      </w:r>
      <w:r w:rsidR="0057512C" w:rsidRPr="00D02C3F">
        <w:rPr>
          <w:snapToGrid w:val="0"/>
        </w:rPr>
        <w:t xml:space="preserve"> (-IAI)</w:t>
      </w:r>
      <w:r w:rsidR="002A33CD" w:rsidRPr="00BF6648">
        <w:rPr>
          <w:rFonts w:eastAsia="Lucida Sans Unicode"/>
        </w:rPr>
        <w:t xml:space="preserve"> </w:t>
      </w:r>
    </w:p>
    <w:p w14:paraId="63788E62" w14:textId="77777777" w:rsidR="002A33CD" w:rsidRPr="00BF6648" w:rsidRDefault="002A33CD" w:rsidP="0013001C">
      <w:pPr>
        <w:pStyle w:val="BTEMEASMCA"/>
        <w:rPr>
          <w:rFonts w:eastAsia="Lucida Sans Unicode"/>
        </w:rPr>
      </w:pPr>
    </w:p>
    <w:p w14:paraId="22FB2B35" w14:textId="652F7A1B" w:rsidR="002A33CD" w:rsidRDefault="00F713CA" w:rsidP="0013001C">
      <w:pPr>
        <w:pStyle w:val="BTEMEASMCA"/>
        <w:rPr>
          <w:rFonts w:eastAsia="Lucida Sans Unicode"/>
        </w:rPr>
      </w:pPr>
      <w:r>
        <w:rPr>
          <w:rFonts w:eastAsia="Lucida Sans Unicode"/>
        </w:rPr>
        <w:t>LT/L/19/</w:t>
      </w:r>
      <w:r w:rsidR="00E47D49">
        <w:rPr>
          <w:rFonts w:eastAsia="Lucida Sans Unicode"/>
        </w:rPr>
        <w:t>0847/001</w:t>
      </w:r>
    </w:p>
    <w:p w14:paraId="43ECE599" w14:textId="77777777" w:rsidR="00F713CA" w:rsidRPr="00BF6648" w:rsidRDefault="00F713CA" w:rsidP="0013001C">
      <w:pPr>
        <w:pStyle w:val="BTEMEASMCA"/>
        <w:rPr>
          <w:rFonts w:eastAsia="Lucida Sans Unicode"/>
        </w:rPr>
      </w:pPr>
    </w:p>
    <w:p w14:paraId="18B54F6C" w14:textId="77777777" w:rsidR="002A33CD" w:rsidRPr="00BF6648" w:rsidRDefault="002A33CD" w:rsidP="002A33CD">
      <w:pPr>
        <w:pStyle w:val="PI-1labEMEASMCA"/>
        <w:rPr>
          <w:rFonts w:eastAsia="Lucida Sans Unicode"/>
        </w:rPr>
      </w:pPr>
      <w:r w:rsidRPr="00BF6648">
        <w:rPr>
          <w:rFonts w:eastAsia="Lucida Sans Unicode"/>
        </w:rPr>
        <w:t>13.</w:t>
      </w:r>
      <w:r w:rsidRPr="00BF6648">
        <w:rPr>
          <w:rFonts w:eastAsia="Lucida Sans Unicode"/>
        </w:rPr>
        <w:tab/>
        <w:t>SERIJOS NUMERIS</w:t>
      </w:r>
    </w:p>
    <w:p w14:paraId="7EB49A6D" w14:textId="77777777" w:rsidR="002A33CD" w:rsidRPr="00BF6648" w:rsidRDefault="002A33CD" w:rsidP="0013001C">
      <w:pPr>
        <w:pStyle w:val="BTEMEASMCA"/>
        <w:rPr>
          <w:rFonts w:eastAsia="Lucida Sans Unicode"/>
        </w:rPr>
      </w:pPr>
    </w:p>
    <w:p w14:paraId="084385F6" w14:textId="1B754417" w:rsidR="002A33CD" w:rsidRPr="00BF6648" w:rsidRDefault="002A33CD" w:rsidP="0013001C">
      <w:pPr>
        <w:pStyle w:val="BTEMEASMCA"/>
        <w:rPr>
          <w:rFonts w:eastAsia="Lucida Sans Unicode"/>
        </w:rPr>
      </w:pPr>
      <w:r w:rsidRPr="00BF6648">
        <w:rPr>
          <w:rFonts w:eastAsia="Lucida Sans Unicode"/>
        </w:rPr>
        <w:t>Serija</w:t>
      </w:r>
    </w:p>
    <w:p w14:paraId="2176F4E0" w14:textId="77777777" w:rsidR="002A33CD" w:rsidRPr="00BF6648" w:rsidRDefault="002A33CD" w:rsidP="0013001C">
      <w:pPr>
        <w:pStyle w:val="BTEMEASMCA"/>
        <w:rPr>
          <w:rFonts w:eastAsia="Lucida Sans Unicode"/>
        </w:rPr>
      </w:pPr>
    </w:p>
    <w:p w14:paraId="6B9D0C4A" w14:textId="77777777" w:rsidR="002A33CD" w:rsidRPr="00BF6648" w:rsidRDefault="002A33CD" w:rsidP="002A33CD">
      <w:pPr>
        <w:pStyle w:val="PI-1labEMEASMCA"/>
        <w:rPr>
          <w:rFonts w:eastAsia="Lucida Sans Unicode"/>
        </w:rPr>
      </w:pPr>
      <w:r w:rsidRPr="00BF6648">
        <w:rPr>
          <w:rFonts w:eastAsia="Lucida Sans Unicode"/>
        </w:rPr>
        <w:t>14.</w:t>
      </w:r>
      <w:r w:rsidRPr="00BF6648">
        <w:rPr>
          <w:rFonts w:eastAsia="Lucida Sans Unicode"/>
        </w:rPr>
        <w:tab/>
        <w:t>PARDAVIMO (IŠDAVIMO) TVARKA</w:t>
      </w:r>
    </w:p>
    <w:p w14:paraId="02ED67B3" w14:textId="77777777" w:rsidR="002A33CD" w:rsidRPr="00BF6648" w:rsidRDefault="002A33CD" w:rsidP="0013001C">
      <w:pPr>
        <w:pStyle w:val="BTEMEASMCA"/>
        <w:rPr>
          <w:rFonts w:eastAsia="Lucida Sans Unicode"/>
        </w:rPr>
      </w:pPr>
    </w:p>
    <w:p w14:paraId="41D927A4" w14:textId="6745EBEF" w:rsidR="002A33CD" w:rsidRPr="00BF6648" w:rsidRDefault="002A33CD" w:rsidP="0013001C">
      <w:pPr>
        <w:pStyle w:val="BTEMEASMCA"/>
        <w:rPr>
          <w:rFonts w:eastAsia="Lucida Sans Unicode"/>
        </w:rPr>
      </w:pPr>
      <w:r w:rsidRPr="00BF6648">
        <w:rPr>
          <w:rFonts w:eastAsia="Lucida Sans Unicode"/>
        </w:rPr>
        <w:t>Receptinis vaistinis preparatas</w:t>
      </w:r>
    </w:p>
    <w:p w14:paraId="42D28D1A" w14:textId="77777777" w:rsidR="002A33CD" w:rsidRPr="00BF6648" w:rsidRDefault="002A33CD" w:rsidP="0013001C">
      <w:pPr>
        <w:pStyle w:val="BTEMEASMCA"/>
        <w:rPr>
          <w:rFonts w:eastAsia="Lucida Sans Unicode"/>
        </w:rPr>
      </w:pPr>
    </w:p>
    <w:p w14:paraId="227C0613" w14:textId="77777777" w:rsidR="002A33CD" w:rsidRPr="00BF6648" w:rsidRDefault="002A33CD" w:rsidP="002A33CD">
      <w:pPr>
        <w:pStyle w:val="PI-1labEMEASMCA"/>
        <w:rPr>
          <w:rFonts w:eastAsia="Lucida Sans Unicode"/>
        </w:rPr>
      </w:pPr>
      <w:r w:rsidRPr="00BF6648">
        <w:rPr>
          <w:rFonts w:eastAsia="Lucida Sans Unicode"/>
        </w:rPr>
        <w:t>15.</w:t>
      </w:r>
      <w:r w:rsidRPr="00BF6648">
        <w:rPr>
          <w:rFonts w:eastAsia="Lucida Sans Unicode"/>
        </w:rPr>
        <w:tab/>
        <w:t>VARTOJIMO INSTRUKCIJA</w:t>
      </w:r>
    </w:p>
    <w:p w14:paraId="0B01C266" w14:textId="77777777" w:rsidR="002A33CD" w:rsidRDefault="002A33CD" w:rsidP="0013001C">
      <w:pPr>
        <w:pStyle w:val="BTEMEASMCA"/>
        <w:rPr>
          <w:rFonts w:eastAsia="Lucida Sans Unicode"/>
        </w:rPr>
      </w:pPr>
    </w:p>
    <w:p w14:paraId="5D8B7F12" w14:textId="77777777" w:rsidR="00F52B19" w:rsidRPr="00BF6648" w:rsidRDefault="00F52B19" w:rsidP="0013001C">
      <w:pPr>
        <w:pStyle w:val="BTEMEASMCA"/>
        <w:rPr>
          <w:rFonts w:eastAsia="Lucida Sans Unicode"/>
        </w:rPr>
      </w:pPr>
    </w:p>
    <w:p w14:paraId="4B96C256" w14:textId="77777777" w:rsidR="002A33CD" w:rsidRPr="00BF6648" w:rsidRDefault="002A33CD" w:rsidP="002A33CD">
      <w:pPr>
        <w:pStyle w:val="PI-1labEMEASMCA"/>
        <w:rPr>
          <w:rFonts w:eastAsia="Lucida Sans Unicode"/>
        </w:rPr>
      </w:pPr>
      <w:r w:rsidRPr="00BF6648">
        <w:rPr>
          <w:rFonts w:eastAsia="Lucida Sans Unicode"/>
        </w:rPr>
        <w:t>16.</w:t>
      </w:r>
      <w:r w:rsidRPr="00BF6648">
        <w:rPr>
          <w:rFonts w:eastAsia="Lucida Sans Unicode"/>
        </w:rPr>
        <w:tab/>
        <w:t>INFORMACIJA BRAILIO RAŠTU</w:t>
      </w:r>
    </w:p>
    <w:p w14:paraId="29B81F91" w14:textId="77777777" w:rsidR="00152AD4" w:rsidRPr="00D5782C" w:rsidRDefault="00152AD4" w:rsidP="00152AD4">
      <w:pPr>
        <w:ind w:left="567" w:hanging="567"/>
        <w:rPr>
          <w:color w:val="000000"/>
        </w:rPr>
      </w:pPr>
    </w:p>
    <w:p w14:paraId="179FCFF3" w14:textId="77777777" w:rsidR="00152AD4" w:rsidRPr="00DD164B" w:rsidRDefault="00152AD4" w:rsidP="00152A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noProof/>
        </w:rPr>
      </w:pPr>
      <w:r w:rsidRPr="00DD164B">
        <w:rPr>
          <w:b/>
          <w:noProof/>
        </w:rPr>
        <w:t>17.</w:t>
      </w:r>
      <w:r w:rsidRPr="00DD164B">
        <w:rPr>
          <w:b/>
          <w:noProof/>
        </w:rPr>
        <w:tab/>
        <w:t>UNIKALUS IDENTIFIKATORIUS – 2D BRŪKŠNINIS KODAS</w:t>
      </w:r>
    </w:p>
    <w:p w14:paraId="68F961AF" w14:textId="77777777" w:rsidR="00152AD4" w:rsidRPr="00D5782C" w:rsidRDefault="00152AD4" w:rsidP="00152AD4">
      <w:pPr>
        <w:ind w:left="567" w:hanging="567"/>
        <w:rPr>
          <w:color w:val="000000"/>
        </w:rPr>
      </w:pPr>
    </w:p>
    <w:p w14:paraId="315BECB3" w14:textId="4245E476" w:rsidR="00152AD4" w:rsidRPr="00D5782C" w:rsidRDefault="00152AD4" w:rsidP="00152AD4">
      <w:pPr>
        <w:ind w:left="567" w:hanging="567"/>
        <w:rPr>
          <w:color w:val="000000"/>
        </w:rPr>
      </w:pPr>
      <w:r w:rsidRPr="00ED673F">
        <w:rPr>
          <w:color w:val="000000"/>
        </w:rPr>
        <w:t xml:space="preserve">2D </w:t>
      </w:r>
      <w:proofErr w:type="spellStart"/>
      <w:r w:rsidRPr="00ED673F">
        <w:rPr>
          <w:color w:val="000000"/>
        </w:rPr>
        <w:t>brūkšninis</w:t>
      </w:r>
      <w:proofErr w:type="spellEnd"/>
      <w:r w:rsidRPr="00ED673F">
        <w:rPr>
          <w:color w:val="000000"/>
        </w:rPr>
        <w:t xml:space="preserve"> </w:t>
      </w:r>
      <w:proofErr w:type="spellStart"/>
      <w:r w:rsidRPr="00ED673F">
        <w:rPr>
          <w:color w:val="000000"/>
        </w:rPr>
        <w:t>kodas</w:t>
      </w:r>
      <w:proofErr w:type="spellEnd"/>
      <w:r w:rsidRPr="00ED673F">
        <w:rPr>
          <w:color w:val="000000"/>
        </w:rPr>
        <w:t xml:space="preserve"> </w:t>
      </w:r>
      <w:proofErr w:type="spellStart"/>
      <w:r w:rsidRPr="00ED673F">
        <w:rPr>
          <w:color w:val="000000"/>
        </w:rPr>
        <w:t>su</w:t>
      </w:r>
      <w:proofErr w:type="spellEnd"/>
      <w:r w:rsidRPr="00ED673F">
        <w:rPr>
          <w:color w:val="000000"/>
        </w:rPr>
        <w:t xml:space="preserve"> </w:t>
      </w:r>
      <w:proofErr w:type="spellStart"/>
      <w:r w:rsidRPr="00ED673F">
        <w:rPr>
          <w:color w:val="000000"/>
        </w:rPr>
        <w:t>nurodytu</w:t>
      </w:r>
      <w:proofErr w:type="spellEnd"/>
      <w:r w:rsidRPr="00ED673F">
        <w:rPr>
          <w:color w:val="000000"/>
        </w:rPr>
        <w:t xml:space="preserve"> </w:t>
      </w:r>
      <w:proofErr w:type="spellStart"/>
      <w:r w:rsidRPr="00ED673F">
        <w:rPr>
          <w:color w:val="000000"/>
        </w:rPr>
        <w:t>unikaliu</w:t>
      </w:r>
      <w:proofErr w:type="spellEnd"/>
      <w:r w:rsidRPr="00ED673F">
        <w:rPr>
          <w:color w:val="000000"/>
        </w:rPr>
        <w:t xml:space="preserve"> </w:t>
      </w:r>
      <w:proofErr w:type="spellStart"/>
      <w:r w:rsidRPr="00ED673F">
        <w:rPr>
          <w:color w:val="000000"/>
        </w:rPr>
        <w:t>identifikatoriumi</w:t>
      </w:r>
      <w:proofErr w:type="spellEnd"/>
      <w:r w:rsidRPr="00ED673F">
        <w:rPr>
          <w:color w:val="000000"/>
        </w:rPr>
        <w:t>.</w:t>
      </w:r>
    </w:p>
    <w:p w14:paraId="2E946532" w14:textId="77777777" w:rsidR="00152AD4" w:rsidRPr="00D5782C" w:rsidRDefault="00152AD4" w:rsidP="00152AD4">
      <w:pPr>
        <w:ind w:left="567" w:hanging="567"/>
        <w:rPr>
          <w:color w:val="000000"/>
        </w:rPr>
      </w:pPr>
    </w:p>
    <w:p w14:paraId="0DFB04A9" w14:textId="77777777" w:rsidR="00152AD4" w:rsidRPr="00DD164B" w:rsidRDefault="00152AD4" w:rsidP="00152A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noProof/>
        </w:rPr>
      </w:pPr>
      <w:r w:rsidRPr="00DD164B">
        <w:rPr>
          <w:b/>
          <w:noProof/>
        </w:rPr>
        <w:t>18.</w:t>
      </w:r>
      <w:r w:rsidRPr="00DD164B">
        <w:rPr>
          <w:b/>
          <w:noProof/>
        </w:rPr>
        <w:tab/>
        <w:t>UNIKALUS IDENTIFIKATORIUS – ŽMONĖMS SUPRANTAMI DUOMENYS</w:t>
      </w:r>
    </w:p>
    <w:p w14:paraId="71EE8489" w14:textId="77777777" w:rsidR="00152AD4" w:rsidRPr="00D5782C" w:rsidRDefault="00152AD4" w:rsidP="00152AD4">
      <w:pPr>
        <w:ind w:left="567" w:hanging="567"/>
        <w:rPr>
          <w:color w:val="000000"/>
        </w:rPr>
      </w:pPr>
    </w:p>
    <w:p w14:paraId="665F5E00" w14:textId="77777777" w:rsidR="00152AD4" w:rsidRDefault="00152AD4" w:rsidP="00152AD4">
      <w:pPr>
        <w:ind w:left="567" w:hanging="567"/>
        <w:rPr>
          <w:color w:val="000000"/>
        </w:rPr>
      </w:pPr>
      <w:r w:rsidRPr="00D5782C">
        <w:rPr>
          <w:color w:val="000000"/>
        </w:rPr>
        <w:t>PC: {</w:t>
      </w:r>
      <w:proofErr w:type="spellStart"/>
      <w:r w:rsidRPr="00D5782C">
        <w:rPr>
          <w:color w:val="000000"/>
        </w:rPr>
        <w:t>numeris</w:t>
      </w:r>
      <w:proofErr w:type="spellEnd"/>
      <w:r w:rsidRPr="00D5782C">
        <w:rPr>
          <w:color w:val="000000"/>
        </w:rPr>
        <w:t xml:space="preserve">} </w:t>
      </w:r>
    </w:p>
    <w:p w14:paraId="73A604EE" w14:textId="77777777" w:rsidR="00152AD4" w:rsidRPr="00D5782C" w:rsidRDefault="00152AD4" w:rsidP="00152AD4">
      <w:pPr>
        <w:ind w:left="567" w:hanging="567"/>
        <w:rPr>
          <w:color w:val="000000"/>
        </w:rPr>
      </w:pPr>
      <w:r w:rsidRPr="00D5782C">
        <w:rPr>
          <w:color w:val="000000"/>
        </w:rPr>
        <w:t>SN: {</w:t>
      </w:r>
      <w:proofErr w:type="spellStart"/>
      <w:r w:rsidRPr="00D5782C">
        <w:rPr>
          <w:color w:val="000000"/>
        </w:rPr>
        <w:t>numeris</w:t>
      </w:r>
      <w:proofErr w:type="spellEnd"/>
      <w:r w:rsidRPr="00D5782C">
        <w:rPr>
          <w:color w:val="000000"/>
        </w:rPr>
        <w:t>}</w:t>
      </w:r>
    </w:p>
    <w:p w14:paraId="71AA2D30" w14:textId="00792325" w:rsidR="002A33CD" w:rsidRPr="00152AD4" w:rsidRDefault="00152AD4" w:rsidP="00152AD4">
      <w:pPr>
        <w:ind w:left="567" w:hanging="567"/>
        <w:rPr>
          <w:color w:val="000000"/>
        </w:rPr>
      </w:pPr>
      <w:r w:rsidRPr="00ED673F">
        <w:rPr>
          <w:color w:val="000000"/>
        </w:rPr>
        <w:t>NN: {</w:t>
      </w:r>
      <w:proofErr w:type="spellStart"/>
      <w:r w:rsidRPr="00ED673F">
        <w:rPr>
          <w:color w:val="000000"/>
        </w:rPr>
        <w:t>numeris</w:t>
      </w:r>
      <w:proofErr w:type="spellEnd"/>
      <w:r w:rsidRPr="00ED673F">
        <w:rPr>
          <w:color w:val="000000"/>
        </w:rPr>
        <w:t>}</w:t>
      </w:r>
    </w:p>
    <w:p w14:paraId="28948360" w14:textId="0815DAF5" w:rsidR="002A33CD" w:rsidRDefault="002A33CD" w:rsidP="008617C5"/>
    <w:p w14:paraId="0731FC11" w14:textId="77777777" w:rsidR="00A309F6" w:rsidRPr="00791AA6" w:rsidRDefault="00A309F6" w:rsidP="00A309F6">
      <w:pPr>
        <w:numPr>
          <w:ilvl w:val="12"/>
          <w:numId w:val="0"/>
        </w:numPr>
        <w:tabs>
          <w:tab w:val="left" w:pos="7655"/>
          <w:tab w:val="left" w:pos="9072"/>
        </w:tabs>
        <w:rPr>
          <w:b/>
          <w:bCs/>
          <w:sz w:val="22"/>
          <w:szCs w:val="22"/>
          <w:lang w:val="lt-LT"/>
        </w:rPr>
      </w:pPr>
      <w:r w:rsidRPr="00791AA6">
        <w:rPr>
          <w:b/>
          <w:bCs/>
          <w:sz w:val="22"/>
          <w:szCs w:val="22"/>
          <w:lang w:val="lt-LT"/>
        </w:rPr>
        <w:t>Gamintojas</w:t>
      </w:r>
    </w:p>
    <w:p w14:paraId="0602581A" w14:textId="095B7531" w:rsidR="002A33CD" w:rsidRPr="00BF6648" w:rsidRDefault="00A309F6" w:rsidP="00A309F6">
      <w:pPr>
        <w:pStyle w:val="BTEMEASMCA"/>
        <w:rPr>
          <w:rFonts w:eastAsia="Lucida Sans Unicode"/>
        </w:rPr>
      </w:pPr>
      <w:r w:rsidRPr="00E72DB5">
        <w:t>Pharmaceuticals Works POLPHARMA, S.A</w:t>
      </w:r>
      <w:r w:rsidR="00F713CA">
        <w:t>, Lenkija</w:t>
      </w:r>
    </w:p>
    <w:p w14:paraId="04384AA8" w14:textId="20741238" w:rsidR="00A612FD" w:rsidRDefault="00A612FD" w:rsidP="00A612FD">
      <w:pPr>
        <w:rPr>
          <w:lang w:val="lt-LT"/>
        </w:rPr>
      </w:pPr>
    </w:p>
    <w:p w14:paraId="3226B35C" w14:textId="77777777" w:rsidR="00EC5140" w:rsidRDefault="00EC5140" w:rsidP="00EC5140">
      <w:pPr>
        <w:rPr>
          <w:i/>
        </w:rPr>
      </w:pPr>
      <w:bookmarkStart w:id="0" w:name="_Hlk490733550"/>
      <w:proofErr w:type="spellStart"/>
      <w:r>
        <w:rPr>
          <w:i/>
        </w:rPr>
        <w:t>Lygiagrečiai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importuojamas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vaistas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skiriasi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nuo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referencinio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vaisto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laikymo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sąlygomis</w:t>
      </w:r>
      <w:proofErr w:type="spellEnd"/>
      <w:r>
        <w:rPr>
          <w:i/>
        </w:rPr>
        <w:t xml:space="preserve"> – </w:t>
      </w:r>
      <w:proofErr w:type="spellStart"/>
      <w:r>
        <w:rPr>
          <w:i/>
        </w:rPr>
        <w:t>lygiagrečiai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importuojamo</w:t>
      </w:r>
      <w:proofErr w:type="spellEnd"/>
      <w:r>
        <w:rPr>
          <w:i/>
        </w:rPr>
        <w:t xml:space="preserve"> – </w:t>
      </w:r>
      <w:proofErr w:type="spellStart"/>
      <w:r>
        <w:rPr>
          <w:i/>
        </w:rPr>
        <w:t>laikyti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gamintojo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pakuotėje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Saugoti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nuo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šviesos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referencinio</w:t>
      </w:r>
      <w:proofErr w:type="spellEnd"/>
      <w:r>
        <w:rPr>
          <w:i/>
        </w:rPr>
        <w:t xml:space="preserve"> </w:t>
      </w:r>
      <w:r>
        <w:t xml:space="preserve">-– </w:t>
      </w:r>
      <w:proofErr w:type="spellStart"/>
      <w:r>
        <w:rPr>
          <w:i/>
        </w:rPr>
        <w:t>laikyti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gamintojo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pakuotėje</w:t>
      </w:r>
      <w:bookmarkEnd w:id="0"/>
      <w:proofErr w:type="spellEnd"/>
      <w:r>
        <w:rPr>
          <w:i/>
        </w:rPr>
        <w:t>.</w:t>
      </w:r>
    </w:p>
    <w:p w14:paraId="11BBAF22" w14:textId="77777777" w:rsidR="00EC5140" w:rsidRDefault="00EC5140" w:rsidP="00EC5140">
      <w:pPr>
        <w:rPr>
          <w:i/>
        </w:rPr>
      </w:pPr>
      <w:proofErr w:type="spellStart"/>
      <w:r>
        <w:rPr>
          <w:i/>
        </w:rPr>
        <w:t>Vaisto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išvaizda</w:t>
      </w:r>
      <w:proofErr w:type="spellEnd"/>
      <w:r>
        <w:rPr>
          <w:i/>
        </w:rPr>
        <w:t xml:space="preserve"> -</w:t>
      </w:r>
      <w:r w:rsidRPr="0078242E">
        <w:rPr>
          <w:i/>
        </w:rPr>
        <w:t xml:space="preserve"> </w:t>
      </w:r>
      <w:proofErr w:type="spellStart"/>
      <w:r>
        <w:rPr>
          <w:i/>
        </w:rPr>
        <w:t>lygiagrečiai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importuojamo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</w:t>
      </w:r>
      <w:r w:rsidRPr="0078242E">
        <w:rPr>
          <w:i/>
        </w:rPr>
        <w:t>espalvis</w:t>
      </w:r>
      <w:proofErr w:type="spellEnd"/>
      <w:r w:rsidRPr="0078242E">
        <w:rPr>
          <w:i/>
        </w:rPr>
        <w:t xml:space="preserve"> </w:t>
      </w:r>
      <w:proofErr w:type="spellStart"/>
      <w:r w:rsidRPr="0078242E">
        <w:rPr>
          <w:i/>
        </w:rPr>
        <w:t>ar</w:t>
      </w:r>
      <w:proofErr w:type="spellEnd"/>
      <w:r w:rsidRPr="0078242E">
        <w:rPr>
          <w:i/>
        </w:rPr>
        <w:t xml:space="preserve"> </w:t>
      </w:r>
      <w:proofErr w:type="spellStart"/>
      <w:r w:rsidRPr="0078242E">
        <w:rPr>
          <w:i/>
        </w:rPr>
        <w:t>gelsvas</w:t>
      </w:r>
      <w:proofErr w:type="spellEnd"/>
      <w:r w:rsidRPr="0078242E">
        <w:rPr>
          <w:i/>
        </w:rPr>
        <w:t xml:space="preserve"> </w:t>
      </w:r>
      <w:proofErr w:type="spellStart"/>
      <w:r w:rsidRPr="0078242E">
        <w:rPr>
          <w:i/>
        </w:rPr>
        <w:t>tirpalas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referenciio</w:t>
      </w:r>
      <w:proofErr w:type="spellEnd"/>
      <w:r>
        <w:rPr>
          <w:i/>
        </w:rPr>
        <w:t xml:space="preserve"> – </w:t>
      </w:r>
      <w:proofErr w:type="spellStart"/>
      <w:r>
        <w:rPr>
          <w:i/>
        </w:rPr>
        <w:t>bespalvis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tirpalas</w:t>
      </w:r>
      <w:proofErr w:type="spellEnd"/>
    </w:p>
    <w:p w14:paraId="683A759A" w14:textId="77777777" w:rsidR="00EC5140" w:rsidRDefault="00EC5140" w:rsidP="00EC5140">
      <w:pPr>
        <w:rPr>
          <w:i/>
        </w:rPr>
      </w:pPr>
      <w:proofErr w:type="spellStart"/>
      <w:r>
        <w:rPr>
          <w:i/>
        </w:rPr>
        <w:t>Pagalbinėmis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medžiagomis</w:t>
      </w:r>
      <w:proofErr w:type="spellEnd"/>
      <w:r>
        <w:rPr>
          <w:i/>
        </w:rPr>
        <w:t>-</w:t>
      </w:r>
      <w:r w:rsidRPr="0078242E">
        <w:rPr>
          <w:i/>
        </w:rPr>
        <w:t xml:space="preserve"> </w:t>
      </w:r>
      <w:proofErr w:type="spellStart"/>
      <w:r>
        <w:rPr>
          <w:i/>
        </w:rPr>
        <w:t>lygiagrečiai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importuojamo</w:t>
      </w:r>
      <w:proofErr w:type="spellEnd"/>
      <w:r>
        <w:rPr>
          <w:i/>
        </w:rPr>
        <w:t>-</w:t>
      </w:r>
      <w:r w:rsidRPr="0078242E">
        <w:t xml:space="preserve"> </w:t>
      </w:r>
      <w:proofErr w:type="spellStart"/>
      <w:r>
        <w:rPr>
          <w:i/>
        </w:rPr>
        <w:t>n</w:t>
      </w:r>
      <w:r w:rsidRPr="0078242E">
        <w:rPr>
          <w:i/>
        </w:rPr>
        <w:t>ėra</w:t>
      </w:r>
      <w:proofErr w:type="spellEnd"/>
      <w:r w:rsidRPr="0078242E">
        <w:rPr>
          <w:i/>
        </w:rPr>
        <w:t xml:space="preserve"> </w:t>
      </w:r>
      <w:proofErr w:type="spellStart"/>
      <w:r w:rsidRPr="0078242E">
        <w:rPr>
          <w:i/>
        </w:rPr>
        <w:t>vandenilio</w:t>
      </w:r>
      <w:proofErr w:type="spellEnd"/>
      <w:r w:rsidRPr="0078242E">
        <w:rPr>
          <w:i/>
        </w:rPr>
        <w:t xml:space="preserve"> </w:t>
      </w:r>
      <w:proofErr w:type="spellStart"/>
      <w:r w:rsidRPr="0078242E">
        <w:rPr>
          <w:i/>
        </w:rPr>
        <w:t>chlorido</w:t>
      </w:r>
      <w:proofErr w:type="spellEnd"/>
      <w:r w:rsidRPr="0078242E">
        <w:rPr>
          <w:i/>
        </w:rPr>
        <w:t xml:space="preserve"> </w:t>
      </w:r>
      <w:proofErr w:type="spellStart"/>
      <w:proofErr w:type="gramStart"/>
      <w:r w:rsidRPr="0078242E">
        <w:rPr>
          <w:i/>
        </w:rPr>
        <w:t>rūgšties</w:t>
      </w:r>
      <w:proofErr w:type="spellEnd"/>
      <w:r>
        <w:rPr>
          <w:i/>
        </w:rPr>
        <w:t xml:space="preserve">,  </w:t>
      </w:r>
      <w:proofErr w:type="spellStart"/>
      <w:r>
        <w:rPr>
          <w:i/>
        </w:rPr>
        <w:t>referenciio</w:t>
      </w:r>
      <w:proofErr w:type="spellEnd"/>
      <w:proofErr w:type="gramEnd"/>
      <w:r>
        <w:rPr>
          <w:i/>
        </w:rPr>
        <w:t xml:space="preserve"> – </w:t>
      </w:r>
      <w:proofErr w:type="spellStart"/>
      <w:r>
        <w:rPr>
          <w:i/>
        </w:rPr>
        <w:t>sudėtyje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yra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</w:t>
      </w:r>
      <w:r w:rsidRPr="0078242E">
        <w:rPr>
          <w:i/>
        </w:rPr>
        <w:t>andenilio</w:t>
      </w:r>
      <w:proofErr w:type="spellEnd"/>
      <w:r w:rsidRPr="0078242E">
        <w:rPr>
          <w:i/>
        </w:rPr>
        <w:t xml:space="preserve"> </w:t>
      </w:r>
      <w:proofErr w:type="spellStart"/>
      <w:r w:rsidRPr="0078242E">
        <w:rPr>
          <w:i/>
        </w:rPr>
        <w:t>clorido</w:t>
      </w:r>
      <w:proofErr w:type="spellEnd"/>
      <w:r w:rsidRPr="0078242E">
        <w:rPr>
          <w:i/>
        </w:rPr>
        <w:t xml:space="preserve"> </w:t>
      </w:r>
      <w:proofErr w:type="spellStart"/>
      <w:r w:rsidRPr="0078242E">
        <w:rPr>
          <w:i/>
        </w:rPr>
        <w:t>rūgštis</w:t>
      </w:r>
      <w:proofErr w:type="spellEnd"/>
    </w:p>
    <w:p w14:paraId="25BE9560" w14:textId="77777777" w:rsidR="00EC5140" w:rsidRDefault="00EC5140" w:rsidP="00EC5140">
      <w:pPr>
        <w:rPr>
          <w:rFonts w:asciiTheme="minorHAnsi" w:hAnsiTheme="minorHAnsi" w:cstheme="minorBidi"/>
          <w:i/>
        </w:rPr>
      </w:pPr>
      <w:proofErr w:type="spellStart"/>
      <w:r>
        <w:rPr>
          <w:i/>
        </w:rPr>
        <w:t>Dozuočių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skaičiumi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pakuotėje</w:t>
      </w:r>
      <w:proofErr w:type="spellEnd"/>
      <w:r>
        <w:rPr>
          <w:i/>
        </w:rPr>
        <w:t xml:space="preserve"> - </w:t>
      </w:r>
      <w:proofErr w:type="spellStart"/>
      <w:r>
        <w:rPr>
          <w:i/>
        </w:rPr>
        <w:t>lygiagrečiai</w:t>
      </w:r>
      <w:proofErr w:type="spellEnd"/>
      <w:r>
        <w:rPr>
          <w:i/>
        </w:rPr>
        <w:t xml:space="preserve"> importuojamo-N1, </w:t>
      </w:r>
      <w:proofErr w:type="spellStart"/>
      <w:r>
        <w:rPr>
          <w:i/>
        </w:rPr>
        <w:t>referenciio</w:t>
      </w:r>
      <w:proofErr w:type="spellEnd"/>
      <w:r>
        <w:rPr>
          <w:i/>
        </w:rPr>
        <w:t xml:space="preserve"> – N10</w:t>
      </w:r>
    </w:p>
    <w:p w14:paraId="18376E2E" w14:textId="77777777" w:rsidR="00B62809" w:rsidRDefault="00B62809" w:rsidP="00B62809">
      <w:pPr>
        <w:tabs>
          <w:tab w:val="left" w:pos="567"/>
        </w:tabs>
        <w:contextualSpacing/>
        <w:jc w:val="center"/>
        <w:outlineLvl w:val="0"/>
        <w:rPr>
          <w:b/>
          <w:bCs/>
          <w:sz w:val="22"/>
          <w:szCs w:val="22"/>
          <w:lang w:val="lt-LT"/>
        </w:rPr>
      </w:pPr>
    </w:p>
    <w:p w14:paraId="5BC29601" w14:textId="77777777" w:rsidR="00B62809" w:rsidRDefault="00B62809" w:rsidP="00B62809">
      <w:pPr>
        <w:tabs>
          <w:tab w:val="left" w:pos="567"/>
        </w:tabs>
        <w:contextualSpacing/>
        <w:jc w:val="center"/>
        <w:outlineLvl w:val="0"/>
        <w:rPr>
          <w:b/>
          <w:bCs/>
          <w:sz w:val="22"/>
          <w:szCs w:val="22"/>
          <w:lang w:val="lt-LT"/>
        </w:rPr>
      </w:pPr>
    </w:p>
    <w:p w14:paraId="7DAF0767" w14:textId="77777777" w:rsidR="00B62809" w:rsidRDefault="00B62809" w:rsidP="00B62809">
      <w:pPr>
        <w:tabs>
          <w:tab w:val="left" w:pos="567"/>
        </w:tabs>
        <w:contextualSpacing/>
        <w:jc w:val="center"/>
        <w:outlineLvl w:val="0"/>
        <w:rPr>
          <w:b/>
          <w:bCs/>
          <w:sz w:val="22"/>
          <w:szCs w:val="22"/>
          <w:lang w:val="lt-LT"/>
        </w:rPr>
      </w:pPr>
    </w:p>
    <w:p w14:paraId="49431D45" w14:textId="77777777" w:rsidR="00B62809" w:rsidRDefault="00B62809" w:rsidP="00B62809">
      <w:pPr>
        <w:tabs>
          <w:tab w:val="left" w:pos="567"/>
        </w:tabs>
        <w:contextualSpacing/>
        <w:jc w:val="center"/>
        <w:outlineLvl w:val="0"/>
        <w:rPr>
          <w:b/>
          <w:bCs/>
          <w:sz w:val="22"/>
          <w:szCs w:val="22"/>
          <w:lang w:val="lt-LT"/>
        </w:rPr>
      </w:pPr>
    </w:p>
    <w:p w14:paraId="1BED4764" w14:textId="77777777" w:rsidR="00B62809" w:rsidRDefault="00B62809" w:rsidP="00B62809">
      <w:pPr>
        <w:tabs>
          <w:tab w:val="left" w:pos="567"/>
        </w:tabs>
        <w:contextualSpacing/>
        <w:jc w:val="center"/>
        <w:outlineLvl w:val="0"/>
        <w:rPr>
          <w:b/>
          <w:bCs/>
          <w:sz w:val="22"/>
          <w:szCs w:val="22"/>
          <w:lang w:val="lt-LT"/>
        </w:rPr>
      </w:pPr>
    </w:p>
    <w:p w14:paraId="267E44E5" w14:textId="77777777" w:rsidR="00B62809" w:rsidRDefault="00B62809" w:rsidP="00B62809">
      <w:pPr>
        <w:tabs>
          <w:tab w:val="left" w:pos="567"/>
        </w:tabs>
        <w:contextualSpacing/>
        <w:jc w:val="center"/>
        <w:outlineLvl w:val="0"/>
        <w:rPr>
          <w:b/>
          <w:bCs/>
          <w:sz w:val="22"/>
          <w:szCs w:val="22"/>
          <w:lang w:val="lt-LT"/>
        </w:rPr>
      </w:pPr>
    </w:p>
    <w:p w14:paraId="25692FEE" w14:textId="77777777" w:rsidR="00B62809" w:rsidRDefault="00B62809" w:rsidP="00B62809">
      <w:pPr>
        <w:tabs>
          <w:tab w:val="left" w:pos="567"/>
        </w:tabs>
        <w:contextualSpacing/>
        <w:jc w:val="center"/>
        <w:outlineLvl w:val="0"/>
        <w:rPr>
          <w:b/>
          <w:bCs/>
          <w:sz w:val="22"/>
          <w:szCs w:val="22"/>
          <w:lang w:val="lt-LT"/>
        </w:rPr>
      </w:pPr>
    </w:p>
    <w:p w14:paraId="44BF177E" w14:textId="77777777" w:rsidR="00B62809" w:rsidRDefault="00B62809" w:rsidP="00B62809">
      <w:pPr>
        <w:tabs>
          <w:tab w:val="left" w:pos="567"/>
        </w:tabs>
        <w:contextualSpacing/>
        <w:jc w:val="center"/>
        <w:outlineLvl w:val="0"/>
        <w:rPr>
          <w:b/>
          <w:bCs/>
          <w:sz w:val="22"/>
          <w:szCs w:val="22"/>
          <w:lang w:val="lt-LT"/>
        </w:rPr>
      </w:pPr>
    </w:p>
    <w:p w14:paraId="6403C499" w14:textId="77777777" w:rsidR="00B62809" w:rsidRDefault="00B62809" w:rsidP="00B62809">
      <w:pPr>
        <w:tabs>
          <w:tab w:val="left" w:pos="567"/>
        </w:tabs>
        <w:contextualSpacing/>
        <w:jc w:val="center"/>
        <w:outlineLvl w:val="0"/>
        <w:rPr>
          <w:b/>
          <w:bCs/>
          <w:sz w:val="22"/>
          <w:szCs w:val="22"/>
          <w:lang w:val="lt-LT"/>
        </w:rPr>
      </w:pPr>
    </w:p>
    <w:p w14:paraId="56C9F0CB" w14:textId="77777777" w:rsidR="00B62809" w:rsidRDefault="00B62809" w:rsidP="00B62809">
      <w:pPr>
        <w:tabs>
          <w:tab w:val="left" w:pos="567"/>
        </w:tabs>
        <w:contextualSpacing/>
        <w:jc w:val="center"/>
        <w:outlineLvl w:val="0"/>
        <w:rPr>
          <w:b/>
          <w:bCs/>
          <w:sz w:val="22"/>
          <w:szCs w:val="22"/>
          <w:lang w:val="lt-LT"/>
        </w:rPr>
      </w:pPr>
    </w:p>
    <w:p w14:paraId="341E2767" w14:textId="77777777" w:rsidR="00B62809" w:rsidRDefault="00B62809" w:rsidP="00B62809">
      <w:pPr>
        <w:tabs>
          <w:tab w:val="left" w:pos="567"/>
        </w:tabs>
        <w:contextualSpacing/>
        <w:jc w:val="center"/>
        <w:outlineLvl w:val="0"/>
        <w:rPr>
          <w:b/>
          <w:bCs/>
          <w:sz w:val="22"/>
          <w:szCs w:val="22"/>
          <w:lang w:val="lt-LT"/>
        </w:rPr>
      </w:pPr>
    </w:p>
    <w:p w14:paraId="6C7D32BC" w14:textId="77777777" w:rsidR="00B62809" w:rsidRDefault="00B62809" w:rsidP="00B62809">
      <w:pPr>
        <w:tabs>
          <w:tab w:val="left" w:pos="567"/>
        </w:tabs>
        <w:contextualSpacing/>
        <w:jc w:val="center"/>
        <w:outlineLvl w:val="0"/>
        <w:rPr>
          <w:b/>
          <w:bCs/>
          <w:sz w:val="22"/>
          <w:szCs w:val="22"/>
          <w:lang w:val="lt-LT"/>
        </w:rPr>
      </w:pPr>
    </w:p>
    <w:p w14:paraId="7ED649A0" w14:textId="77777777" w:rsidR="00B62809" w:rsidRDefault="00B62809" w:rsidP="00B62809">
      <w:pPr>
        <w:tabs>
          <w:tab w:val="left" w:pos="567"/>
        </w:tabs>
        <w:contextualSpacing/>
        <w:jc w:val="center"/>
        <w:outlineLvl w:val="0"/>
        <w:rPr>
          <w:b/>
          <w:bCs/>
          <w:sz w:val="22"/>
          <w:szCs w:val="22"/>
          <w:lang w:val="lt-LT"/>
        </w:rPr>
      </w:pPr>
    </w:p>
    <w:p w14:paraId="339DC44C" w14:textId="77777777" w:rsidR="00B62809" w:rsidRDefault="00B62809" w:rsidP="00B62809">
      <w:pPr>
        <w:tabs>
          <w:tab w:val="left" w:pos="567"/>
        </w:tabs>
        <w:contextualSpacing/>
        <w:jc w:val="center"/>
        <w:outlineLvl w:val="0"/>
        <w:rPr>
          <w:b/>
          <w:bCs/>
          <w:sz w:val="22"/>
          <w:szCs w:val="22"/>
          <w:lang w:val="lt-LT"/>
        </w:rPr>
      </w:pPr>
    </w:p>
    <w:p w14:paraId="490B94C2" w14:textId="77777777" w:rsidR="00B62809" w:rsidRDefault="00B62809" w:rsidP="00B62809">
      <w:pPr>
        <w:tabs>
          <w:tab w:val="left" w:pos="567"/>
        </w:tabs>
        <w:contextualSpacing/>
        <w:jc w:val="center"/>
        <w:outlineLvl w:val="0"/>
        <w:rPr>
          <w:b/>
          <w:bCs/>
          <w:sz w:val="22"/>
          <w:szCs w:val="22"/>
          <w:lang w:val="lt-LT"/>
        </w:rPr>
      </w:pPr>
    </w:p>
    <w:p w14:paraId="063813C6" w14:textId="77777777" w:rsidR="00B62809" w:rsidRDefault="00B62809" w:rsidP="00B62809">
      <w:pPr>
        <w:tabs>
          <w:tab w:val="left" w:pos="567"/>
        </w:tabs>
        <w:contextualSpacing/>
        <w:jc w:val="center"/>
        <w:outlineLvl w:val="0"/>
        <w:rPr>
          <w:b/>
          <w:bCs/>
          <w:sz w:val="22"/>
          <w:szCs w:val="22"/>
          <w:lang w:val="lt-LT"/>
        </w:rPr>
      </w:pPr>
    </w:p>
    <w:p w14:paraId="3652F05B" w14:textId="77777777" w:rsidR="00B62809" w:rsidRDefault="00B62809" w:rsidP="00B62809">
      <w:pPr>
        <w:tabs>
          <w:tab w:val="left" w:pos="567"/>
        </w:tabs>
        <w:contextualSpacing/>
        <w:jc w:val="center"/>
        <w:outlineLvl w:val="0"/>
        <w:rPr>
          <w:b/>
          <w:bCs/>
          <w:sz w:val="22"/>
          <w:szCs w:val="22"/>
          <w:lang w:val="lt-LT"/>
        </w:rPr>
      </w:pPr>
    </w:p>
    <w:p w14:paraId="50ADB175" w14:textId="77777777" w:rsidR="00B62809" w:rsidRDefault="00B62809" w:rsidP="00B62809">
      <w:pPr>
        <w:tabs>
          <w:tab w:val="left" w:pos="567"/>
        </w:tabs>
        <w:contextualSpacing/>
        <w:jc w:val="center"/>
        <w:outlineLvl w:val="0"/>
        <w:rPr>
          <w:b/>
          <w:bCs/>
          <w:sz w:val="22"/>
          <w:szCs w:val="22"/>
          <w:lang w:val="lt-LT"/>
        </w:rPr>
      </w:pPr>
    </w:p>
    <w:p w14:paraId="192A26C0" w14:textId="77777777" w:rsidR="00B62809" w:rsidRDefault="00B62809" w:rsidP="00B62809">
      <w:pPr>
        <w:tabs>
          <w:tab w:val="left" w:pos="567"/>
        </w:tabs>
        <w:contextualSpacing/>
        <w:jc w:val="center"/>
        <w:outlineLvl w:val="0"/>
        <w:rPr>
          <w:b/>
          <w:bCs/>
          <w:sz w:val="22"/>
          <w:szCs w:val="22"/>
          <w:lang w:val="lt-LT"/>
        </w:rPr>
      </w:pPr>
    </w:p>
    <w:p w14:paraId="5B6A8BEE" w14:textId="77777777" w:rsidR="00B62809" w:rsidRDefault="00B62809" w:rsidP="00B62809">
      <w:pPr>
        <w:tabs>
          <w:tab w:val="left" w:pos="567"/>
        </w:tabs>
        <w:contextualSpacing/>
        <w:jc w:val="center"/>
        <w:outlineLvl w:val="0"/>
        <w:rPr>
          <w:b/>
          <w:bCs/>
          <w:sz w:val="22"/>
          <w:szCs w:val="22"/>
          <w:lang w:val="lt-LT"/>
        </w:rPr>
      </w:pPr>
    </w:p>
    <w:p w14:paraId="724E178A" w14:textId="77777777" w:rsidR="00B62809" w:rsidRDefault="00B62809" w:rsidP="00B62809">
      <w:pPr>
        <w:tabs>
          <w:tab w:val="left" w:pos="567"/>
        </w:tabs>
        <w:contextualSpacing/>
        <w:jc w:val="center"/>
        <w:outlineLvl w:val="0"/>
        <w:rPr>
          <w:sz w:val="22"/>
          <w:szCs w:val="22"/>
          <w:lang w:val="lt-LT"/>
        </w:rPr>
      </w:pPr>
    </w:p>
    <w:p w14:paraId="7B02C5FD" w14:textId="77777777" w:rsidR="00B62809" w:rsidRDefault="00B62809" w:rsidP="00B62809">
      <w:pPr>
        <w:tabs>
          <w:tab w:val="left" w:pos="567"/>
        </w:tabs>
        <w:contextualSpacing/>
        <w:jc w:val="center"/>
        <w:outlineLvl w:val="0"/>
        <w:rPr>
          <w:sz w:val="22"/>
          <w:szCs w:val="22"/>
          <w:lang w:val="lt-LT"/>
        </w:rPr>
      </w:pPr>
      <w:r>
        <w:rPr>
          <w:b/>
          <w:bCs/>
          <w:sz w:val="22"/>
          <w:szCs w:val="22"/>
          <w:lang w:val="lt-LT"/>
        </w:rPr>
        <w:t xml:space="preserve"> </w:t>
      </w:r>
    </w:p>
    <w:p w14:paraId="347269F4" w14:textId="77777777" w:rsidR="00B62809" w:rsidRDefault="00B62809" w:rsidP="00B62809">
      <w:pPr>
        <w:tabs>
          <w:tab w:val="left" w:pos="567"/>
        </w:tabs>
        <w:contextualSpacing/>
        <w:jc w:val="center"/>
        <w:outlineLvl w:val="0"/>
      </w:pPr>
      <w:r>
        <w:rPr>
          <w:b/>
          <w:caps/>
        </w:rPr>
        <w:t>B. PAKUOTĖS LAPELIS</w:t>
      </w:r>
    </w:p>
    <w:p w14:paraId="50415B58" w14:textId="245796F9" w:rsidR="00B62809" w:rsidRDefault="00B62809" w:rsidP="00B62809">
      <w:pPr>
        <w:tabs>
          <w:tab w:val="left" w:pos="567"/>
        </w:tabs>
        <w:contextualSpacing/>
        <w:jc w:val="center"/>
        <w:outlineLvl w:val="0"/>
        <w:rPr>
          <w:sz w:val="22"/>
          <w:szCs w:val="22"/>
          <w:lang w:val="lt-LT"/>
        </w:rPr>
      </w:pPr>
      <w:r>
        <w:rPr>
          <w:b/>
          <w:bCs/>
          <w:sz w:val="22"/>
          <w:szCs w:val="22"/>
          <w:lang w:val="lt-LT"/>
        </w:rPr>
        <w:t xml:space="preserve"> </w:t>
      </w:r>
      <w:r>
        <w:rPr>
          <w:b/>
          <w:bCs/>
          <w:sz w:val="22"/>
          <w:szCs w:val="22"/>
          <w:lang w:val="lt-LT"/>
        </w:rPr>
        <w:br w:type="page"/>
      </w:r>
    </w:p>
    <w:p w14:paraId="1BECC87C" w14:textId="17E5BB55" w:rsidR="00B62809" w:rsidRDefault="00B62809" w:rsidP="00B62809">
      <w:pPr>
        <w:jc w:val="center"/>
        <w:rPr>
          <w:b/>
          <w:bCs/>
          <w:sz w:val="22"/>
          <w:szCs w:val="22"/>
          <w:lang w:val="lt-LT"/>
        </w:rPr>
      </w:pPr>
      <w:r>
        <w:rPr>
          <w:b/>
          <w:bCs/>
          <w:sz w:val="22"/>
          <w:szCs w:val="22"/>
          <w:lang w:val="lt-LT"/>
        </w:rPr>
        <w:lastRenderedPageBreak/>
        <w:t>PAKUOTĖS LAPELIS: INFORMACIJA VARTOTOJUI</w:t>
      </w:r>
    </w:p>
    <w:p w14:paraId="65D3F730" w14:textId="77777777" w:rsidR="00B62809" w:rsidRDefault="00B62809" w:rsidP="00B62809">
      <w:pPr>
        <w:jc w:val="center"/>
        <w:rPr>
          <w:b/>
          <w:bCs/>
          <w:sz w:val="22"/>
          <w:szCs w:val="22"/>
          <w:lang w:val="lt-LT"/>
        </w:rPr>
      </w:pPr>
    </w:p>
    <w:p w14:paraId="0FBEEAD8" w14:textId="77777777" w:rsidR="00B62809" w:rsidRDefault="00B62809" w:rsidP="00B6280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jc w:val="center"/>
        <w:rPr>
          <w:sz w:val="22"/>
          <w:szCs w:val="22"/>
          <w:lang w:val="lt-LT"/>
        </w:rPr>
      </w:pPr>
      <w:r>
        <w:rPr>
          <w:b/>
          <w:bCs/>
          <w:sz w:val="22"/>
          <w:szCs w:val="22"/>
          <w:lang w:val="lt-LT"/>
        </w:rPr>
        <w:t>LINEZOLID HIKMA 2 mg/ml infuzinis tirpalas</w:t>
      </w:r>
    </w:p>
    <w:p w14:paraId="2A44245B" w14:textId="77777777" w:rsidR="00B62809" w:rsidRDefault="00B62809" w:rsidP="00B6280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jc w:val="center"/>
        <w:rPr>
          <w:sz w:val="22"/>
          <w:szCs w:val="22"/>
          <w:lang w:val="lt-LT"/>
        </w:rPr>
      </w:pPr>
      <w:proofErr w:type="spellStart"/>
      <w:r>
        <w:rPr>
          <w:sz w:val="22"/>
          <w:szCs w:val="22"/>
          <w:lang w:val="lt-LT"/>
        </w:rPr>
        <w:t>Linezolidas</w:t>
      </w:r>
      <w:proofErr w:type="spellEnd"/>
    </w:p>
    <w:p w14:paraId="13338044" w14:textId="77777777" w:rsidR="00B62809" w:rsidRDefault="00B62809" w:rsidP="00B62809">
      <w:pPr>
        <w:jc w:val="center"/>
        <w:rPr>
          <w:b/>
          <w:bCs/>
          <w:sz w:val="22"/>
          <w:szCs w:val="22"/>
          <w:lang w:val="lt-LT"/>
        </w:rPr>
      </w:pPr>
    </w:p>
    <w:p w14:paraId="39CC75F0" w14:textId="77777777" w:rsidR="00B62809" w:rsidRDefault="00B62809" w:rsidP="00B62809">
      <w:pPr>
        <w:rPr>
          <w:sz w:val="22"/>
          <w:szCs w:val="22"/>
          <w:lang w:val="lt-LT"/>
        </w:rPr>
      </w:pPr>
      <w:r>
        <w:rPr>
          <w:b/>
          <w:bCs/>
          <w:sz w:val="22"/>
          <w:szCs w:val="22"/>
          <w:lang w:val="lt-LT"/>
        </w:rPr>
        <w:t>Prieš pradėdami vartoti šį vaistą, atidžiai perskaitykite visą pakuotės lapelį.</w:t>
      </w:r>
    </w:p>
    <w:p w14:paraId="73D54BBB" w14:textId="77777777" w:rsidR="00B62809" w:rsidRDefault="00B62809" w:rsidP="00B62809">
      <w:pPr>
        <w:ind w:left="540" w:hanging="54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-</w:t>
      </w:r>
      <w:r>
        <w:rPr>
          <w:sz w:val="22"/>
          <w:szCs w:val="22"/>
          <w:lang w:val="lt-LT"/>
        </w:rPr>
        <w:tab/>
        <w:t>Neišmeskite lapelio, nes vėl gali prireikti jį perskaityti.</w:t>
      </w:r>
    </w:p>
    <w:p w14:paraId="58C73314" w14:textId="77777777" w:rsidR="00B62809" w:rsidRDefault="00B62809" w:rsidP="00B62809">
      <w:pPr>
        <w:ind w:left="540" w:hanging="54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-</w:t>
      </w:r>
      <w:r>
        <w:rPr>
          <w:sz w:val="22"/>
          <w:szCs w:val="22"/>
          <w:lang w:val="lt-LT"/>
        </w:rPr>
        <w:tab/>
        <w:t>Jeigu kiltų klausimų, kreipkitės į gydytoją arba vaistininką.</w:t>
      </w:r>
    </w:p>
    <w:p w14:paraId="6CFF60B4" w14:textId="77777777" w:rsidR="00B62809" w:rsidRDefault="00B62809" w:rsidP="00B62809">
      <w:pPr>
        <w:ind w:left="540" w:hanging="54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-</w:t>
      </w:r>
      <w:r>
        <w:rPr>
          <w:sz w:val="22"/>
          <w:szCs w:val="22"/>
          <w:lang w:val="lt-LT"/>
        </w:rPr>
        <w:tab/>
        <w:t>Šis vaistas skirtas Jums. Kitiems žmonėms jo duoti negalima. Vaistas gali jiems pakenkti net tokiu atveju, jeigu jų ligos simptomai yra tokie patys kaip Jūsų.</w:t>
      </w:r>
    </w:p>
    <w:p w14:paraId="1C2DBC73" w14:textId="77777777" w:rsidR="00B62809" w:rsidRDefault="00B62809" w:rsidP="00B62809">
      <w:pPr>
        <w:ind w:left="540" w:hanging="54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-</w:t>
      </w:r>
      <w:r>
        <w:rPr>
          <w:sz w:val="22"/>
          <w:szCs w:val="22"/>
          <w:lang w:val="lt-LT"/>
        </w:rPr>
        <w:tab/>
        <w:t>Jeigu pasireiškia stiprus šalutinis poveikis arba jeigu atsiranda šiame lapelyje neminėtas šalutinis poveikis, pasakykite gydytojui arba vaistininkui.</w:t>
      </w:r>
    </w:p>
    <w:p w14:paraId="21A3405A" w14:textId="77777777" w:rsidR="00B62809" w:rsidRDefault="00B62809" w:rsidP="00B62809">
      <w:pPr>
        <w:rPr>
          <w:sz w:val="22"/>
          <w:szCs w:val="22"/>
          <w:lang w:val="lt-LT"/>
        </w:rPr>
      </w:pPr>
    </w:p>
    <w:p w14:paraId="0EE8757F" w14:textId="77777777" w:rsidR="00B62809" w:rsidRDefault="00B62809" w:rsidP="00B62809">
      <w:pPr>
        <w:pStyle w:val="BodyText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Lapelio turinys</w:t>
      </w:r>
    </w:p>
    <w:p w14:paraId="06F0307A" w14:textId="77777777" w:rsidR="00B62809" w:rsidRDefault="00B62809" w:rsidP="00E47D49">
      <w:pPr>
        <w:numPr>
          <w:ilvl w:val="1"/>
          <w:numId w:val="1"/>
        </w:numPr>
        <w:tabs>
          <w:tab w:val="num" w:pos="540"/>
        </w:tabs>
        <w:ind w:hanging="144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Kas yra </w:t>
      </w:r>
      <w:r>
        <w:rPr>
          <w:bCs/>
          <w:sz w:val="22"/>
          <w:szCs w:val="22"/>
          <w:lang w:val="lt-LT"/>
        </w:rPr>
        <w:t>LINEZOLID HIKMA</w:t>
      </w:r>
      <w:r>
        <w:rPr>
          <w:sz w:val="22"/>
          <w:szCs w:val="22"/>
          <w:lang w:val="lt-LT"/>
        </w:rPr>
        <w:t xml:space="preserve"> ir kam jis vartojamas</w:t>
      </w:r>
    </w:p>
    <w:p w14:paraId="478079A8" w14:textId="77777777" w:rsidR="00B62809" w:rsidRDefault="00B62809" w:rsidP="00E47D49">
      <w:pPr>
        <w:numPr>
          <w:ilvl w:val="1"/>
          <w:numId w:val="1"/>
        </w:numPr>
        <w:tabs>
          <w:tab w:val="num" w:pos="540"/>
        </w:tabs>
        <w:ind w:hanging="144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Kas žinotina prieš vartojant </w:t>
      </w:r>
      <w:r>
        <w:rPr>
          <w:bCs/>
          <w:sz w:val="22"/>
          <w:szCs w:val="22"/>
          <w:lang w:val="lt-LT"/>
        </w:rPr>
        <w:t>LINEZOLID HIKMA</w:t>
      </w:r>
      <w:r>
        <w:rPr>
          <w:sz w:val="22"/>
          <w:szCs w:val="22"/>
          <w:lang w:val="lt-LT"/>
        </w:rPr>
        <w:t xml:space="preserve"> </w:t>
      </w:r>
    </w:p>
    <w:p w14:paraId="26C80ADC" w14:textId="77777777" w:rsidR="00B62809" w:rsidRDefault="00B62809" w:rsidP="00E47D49">
      <w:pPr>
        <w:numPr>
          <w:ilvl w:val="1"/>
          <w:numId w:val="1"/>
        </w:numPr>
        <w:tabs>
          <w:tab w:val="num" w:pos="540"/>
        </w:tabs>
        <w:ind w:hanging="144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Kaip vartoti </w:t>
      </w:r>
      <w:r>
        <w:rPr>
          <w:bCs/>
          <w:sz w:val="22"/>
          <w:szCs w:val="22"/>
          <w:lang w:val="lt-LT"/>
        </w:rPr>
        <w:t>LINEZOLID HIKMA</w:t>
      </w:r>
      <w:r>
        <w:rPr>
          <w:sz w:val="22"/>
          <w:szCs w:val="22"/>
          <w:lang w:val="lt-LT"/>
        </w:rPr>
        <w:t xml:space="preserve">, </w:t>
      </w:r>
    </w:p>
    <w:p w14:paraId="635551D1" w14:textId="77777777" w:rsidR="00B62809" w:rsidRDefault="00B62809" w:rsidP="00E47D49">
      <w:pPr>
        <w:numPr>
          <w:ilvl w:val="1"/>
          <w:numId w:val="1"/>
        </w:numPr>
        <w:tabs>
          <w:tab w:val="num" w:pos="540"/>
        </w:tabs>
        <w:ind w:hanging="144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Galimas šalutinis poveikis</w:t>
      </w:r>
    </w:p>
    <w:p w14:paraId="5B30AC18" w14:textId="77777777" w:rsidR="00B62809" w:rsidRDefault="00B62809" w:rsidP="00E47D49">
      <w:pPr>
        <w:numPr>
          <w:ilvl w:val="1"/>
          <w:numId w:val="1"/>
        </w:numPr>
        <w:tabs>
          <w:tab w:val="num" w:pos="540"/>
        </w:tabs>
        <w:ind w:hanging="144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Kaip laikyti </w:t>
      </w:r>
      <w:r>
        <w:rPr>
          <w:bCs/>
          <w:sz w:val="22"/>
          <w:szCs w:val="22"/>
          <w:lang w:val="lt-LT"/>
        </w:rPr>
        <w:t>LINEZOLID HIKMA</w:t>
      </w:r>
      <w:r>
        <w:rPr>
          <w:sz w:val="22"/>
          <w:szCs w:val="22"/>
          <w:lang w:val="lt-LT"/>
        </w:rPr>
        <w:t xml:space="preserve"> </w:t>
      </w:r>
    </w:p>
    <w:p w14:paraId="75470782" w14:textId="77777777" w:rsidR="00B62809" w:rsidRDefault="00B62809" w:rsidP="00E47D49">
      <w:pPr>
        <w:numPr>
          <w:ilvl w:val="1"/>
          <w:numId w:val="1"/>
        </w:numPr>
        <w:tabs>
          <w:tab w:val="num" w:pos="540"/>
        </w:tabs>
        <w:ind w:hanging="144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Kita informacija</w:t>
      </w:r>
    </w:p>
    <w:p w14:paraId="40F7EA8E" w14:textId="77777777" w:rsidR="00B62809" w:rsidRDefault="00B62809" w:rsidP="00B62809">
      <w:pPr>
        <w:tabs>
          <w:tab w:val="left" w:pos="7655"/>
          <w:tab w:val="left" w:pos="9072"/>
        </w:tabs>
        <w:rPr>
          <w:sz w:val="22"/>
          <w:szCs w:val="22"/>
          <w:lang w:val="lt-LT"/>
        </w:rPr>
      </w:pPr>
    </w:p>
    <w:p w14:paraId="01EE2BD2" w14:textId="77777777" w:rsidR="00B62809" w:rsidRDefault="00B62809" w:rsidP="00B62809">
      <w:pPr>
        <w:numPr>
          <w:ilvl w:val="12"/>
          <w:numId w:val="0"/>
        </w:numPr>
        <w:tabs>
          <w:tab w:val="left" w:pos="7655"/>
          <w:tab w:val="left" w:pos="9072"/>
        </w:tabs>
        <w:rPr>
          <w:sz w:val="22"/>
          <w:szCs w:val="22"/>
          <w:lang w:val="lt-LT"/>
        </w:rPr>
      </w:pPr>
    </w:p>
    <w:p w14:paraId="2913CFC9" w14:textId="77777777" w:rsidR="00B62809" w:rsidRDefault="00B62809" w:rsidP="00B62809">
      <w:pPr>
        <w:rPr>
          <w:b/>
          <w:bCs/>
          <w:sz w:val="22"/>
          <w:szCs w:val="22"/>
          <w:lang w:val="lt-LT"/>
        </w:rPr>
      </w:pPr>
      <w:r>
        <w:rPr>
          <w:b/>
          <w:bCs/>
          <w:sz w:val="22"/>
          <w:szCs w:val="22"/>
          <w:lang w:val="lt-LT"/>
        </w:rPr>
        <w:t>1.</w:t>
      </w:r>
      <w:r>
        <w:rPr>
          <w:b/>
          <w:bCs/>
          <w:sz w:val="22"/>
          <w:szCs w:val="22"/>
          <w:lang w:val="lt-LT"/>
        </w:rPr>
        <w:tab/>
        <w:t>KAS YRA LINEZOLID HIKMA IR KAM JIS VARTOJAMAS</w:t>
      </w:r>
    </w:p>
    <w:p w14:paraId="78172A36" w14:textId="77777777" w:rsidR="00B62809" w:rsidRDefault="00B62809" w:rsidP="00B62809">
      <w:pPr>
        <w:tabs>
          <w:tab w:val="left" w:pos="7513"/>
          <w:tab w:val="left" w:pos="7655"/>
        </w:tabs>
        <w:ind w:right="-2"/>
        <w:rPr>
          <w:b/>
          <w:sz w:val="22"/>
          <w:szCs w:val="22"/>
          <w:lang w:val="lt-LT"/>
        </w:rPr>
      </w:pPr>
    </w:p>
    <w:p w14:paraId="2BBB4272" w14:textId="77777777" w:rsidR="00B62809" w:rsidRDefault="00B62809" w:rsidP="00B62809">
      <w:p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  <w:r>
        <w:rPr>
          <w:bCs/>
          <w:sz w:val="22"/>
          <w:szCs w:val="22"/>
          <w:lang w:val="lt-LT"/>
        </w:rPr>
        <w:t xml:space="preserve">LINEZOLID HIKMA yra tirpalas, kuris lėtai suleidžiamas į veną. Šis procesas vadinamas infuzija. </w:t>
      </w:r>
    </w:p>
    <w:p w14:paraId="49F0C763" w14:textId="77777777" w:rsidR="00B62809" w:rsidRDefault="00B62809" w:rsidP="00B62809">
      <w:p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</w:p>
    <w:p w14:paraId="351DEEBE" w14:textId="77777777" w:rsidR="00B62809" w:rsidRDefault="00B62809" w:rsidP="00B62809">
      <w:p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  <w:r>
        <w:rPr>
          <w:bCs/>
          <w:sz w:val="22"/>
          <w:szCs w:val="22"/>
          <w:lang w:val="lt-LT"/>
        </w:rPr>
        <w:t>LINEZOLID HIKMA</w:t>
      </w:r>
      <w:r>
        <w:rPr>
          <w:noProof/>
          <w:sz w:val="22"/>
          <w:szCs w:val="22"/>
          <w:lang w:val="lt-LT"/>
        </w:rPr>
        <w:t xml:space="preserve"> yra oksazolidinonų grupės </w:t>
      </w:r>
      <w:r>
        <w:rPr>
          <w:bCs/>
          <w:sz w:val="22"/>
          <w:szCs w:val="22"/>
          <w:lang w:val="lt-LT"/>
        </w:rPr>
        <w:t xml:space="preserve">antibiotikas, kuris slopina tam tikrų rūšių bakterijų (mikrobų), </w:t>
      </w:r>
      <w:r>
        <w:rPr>
          <w:noProof/>
          <w:sz w:val="22"/>
          <w:szCs w:val="22"/>
          <w:lang w:val="lt-LT"/>
        </w:rPr>
        <w:t xml:space="preserve">kurie sukelia infekcines ligas, </w:t>
      </w:r>
      <w:r>
        <w:rPr>
          <w:bCs/>
          <w:sz w:val="22"/>
          <w:szCs w:val="22"/>
          <w:lang w:val="lt-LT"/>
        </w:rPr>
        <w:t>augimą. LINEZOLID HIKMA vartojamas pneumonijai ir kai kurioms odos ir poodinio audinio infekcinėms ligoms gydyti.</w:t>
      </w:r>
      <w:r>
        <w:rPr>
          <w:noProof/>
          <w:sz w:val="22"/>
          <w:szCs w:val="22"/>
          <w:lang w:val="lt-LT"/>
        </w:rPr>
        <w:t xml:space="preserve"> Gydytojas nuspręs, ar </w:t>
      </w:r>
      <w:r>
        <w:rPr>
          <w:bCs/>
          <w:sz w:val="22"/>
          <w:szCs w:val="22"/>
          <w:lang w:val="lt-LT"/>
        </w:rPr>
        <w:t>LINEZOLID HIKMA</w:t>
      </w:r>
      <w:r>
        <w:rPr>
          <w:noProof/>
          <w:sz w:val="22"/>
          <w:szCs w:val="22"/>
          <w:lang w:val="lt-LT"/>
        </w:rPr>
        <w:t xml:space="preserve"> tinka infekcinei ligai, kuria sergate, gydyti.</w:t>
      </w:r>
    </w:p>
    <w:p w14:paraId="585CB754" w14:textId="77777777" w:rsidR="00B62809" w:rsidRDefault="00B62809" w:rsidP="00B62809">
      <w:p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</w:p>
    <w:p w14:paraId="77F1F637" w14:textId="77777777" w:rsidR="00B62809" w:rsidRDefault="00B62809" w:rsidP="00B62809">
      <w:pPr>
        <w:rPr>
          <w:noProof/>
          <w:sz w:val="22"/>
          <w:szCs w:val="22"/>
          <w:lang w:val="lt-LT"/>
        </w:rPr>
      </w:pPr>
      <w:r>
        <w:rPr>
          <w:bCs/>
          <w:sz w:val="22"/>
          <w:szCs w:val="22"/>
          <w:lang w:val="lt-LT"/>
        </w:rPr>
        <w:t>LINEZOLID HIKMA</w:t>
      </w:r>
      <w:r>
        <w:rPr>
          <w:bCs/>
          <w:noProof/>
          <w:sz w:val="22"/>
          <w:szCs w:val="22"/>
          <w:lang w:val="lt-LT"/>
        </w:rPr>
        <w:t xml:space="preserve"> gydomos</w:t>
      </w:r>
      <w:r>
        <w:rPr>
          <w:noProof/>
          <w:sz w:val="22"/>
          <w:szCs w:val="22"/>
          <w:lang w:val="lt-LT"/>
        </w:rPr>
        <w:t xml:space="preserve"> jautrių bakterijų sukeltos infekcinės ligos:</w:t>
      </w:r>
    </w:p>
    <w:p w14:paraId="187FA0FB" w14:textId="77777777" w:rsidR="00B62809" w:rsidRDefault="00B62809" w:rsidP="00E47D49">
      <w:pPr>
        <w:numPr>
          <w:ilvl w:val="0"/>
          <w:numId w:val="2"/>
        </w:numPr>
        <w:tabs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>ligoninėje kilęs plaučių uždegimas (hospitalinė pneumonija);</w:t>
      </w:r>
    </w:p>
    <w:p w14:paraId="734F808B" w14:textId="77777777" w:rsidR="00B62809" w:rsidRDefault="00B62809" w:rsidP="00E47D49">
      <w:pPr>
        <w:numPr>
          <w:ilvl w:val="0"/>
          <w:numId w:val="3"/>
        </w:numPr>
        <w:tabs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>bendruomenėje kilęs plaučių uždegimas (bendruomenėje įgyta pneumonija);</w:t>
      </w:r>
    </w:p>
    <w:p w14:paraId="4C0339A6" w14:textId="77777777" w:rsidR="00B62809" w:rsidRDefault="00B62809" w:rsidP="00E47D49">
      <w:pPr>
        <w:numPr>
          <w:ilvl w:val="0"/>
          <w:numId w:val="4"/>
        </w:numPr>
        <w:tabs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>komplikuotos odos ir poodinio audinio infekcinės ligos (žr. 4.4 skyrių)*.</w:t>
      </w:r>
    </w:p>
    <w:p w14:paraId="32C77789" w14:textId="77777777" w:rsidR="00B62809" w:rsidRDefault="00B62809" w:rsidP="00B62809">
      <w:pPr>
        <w:rPr>
          <w:noProof/>
          <w:sz w:val="22"/>
          <w:szCs w:val="22"/>
          <w:lang w:val="lt-LT"/>
        </w:rPr>
      </w:pPr>
    </w:p>
    <w:p w14:paraId="2941A1A1" w14:textId="77777777" w:rsidR="00B62809" w:rsidRDefault="00B62809" w:rsidP="00B62809">
      <w:pPr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 xml:space="preserve">*Gydymas </w:t>
      </w:r>
      <w:r>
        <w:rPr>
          <w:bCs/>
          <w:sz w:val="22"/>
          <w:szCs w:val="22"/>
          <w:lang w:val="lt-LT"/>
        </w:rPr>
        <w:t>LINEZOLID HIKMA</w:t>
      </w:r>
      <w:r>
        <w:rPr>
          <w:noProof/>
          <w:sz w:val="22"/>
          <w:szCs w:val="22"/>
          <w:lang w:val="lt-LT"/>
        </w:rPr>
        <w:t xml:space="preserve"> turi būti pradėtas tik ligoninėje.</w:t>
      </w:r>
    </w:p>
    <w:p w14:paraId="55E275AE" w14:textId="77777777" w:rsidR="00B62809" w:rsidRDefault="00B62809" w:rsidP="00B62809">
      <w:pPr>
        <w:rPr>
          <w:noProof/>
          <w:sz w:val="22"/>
          <w:szCs w:val="22"/>
          <w:lang w:val="lt-LT"/>
        </w:rPr>
      </w:pPr>
    </w:p>
    <w:p w14:paraId="6BC96608" w14:textId="77777777" w:rsidR="00B62809" w:rsidRDefault="00B62809" w:rsidP="00B62809">
      <w:p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</w:p>
    <w:p w14:paraId="285C283C" w14:textId="77777777" w:rsidR="00B62809" w:rsidRDefault="00B62809" w:rsidP="00B62809">
      <w:pPr>
        <w:ind w:left="540" w:hanging="540"/>
        <w:rPr>
          <w:b/>
          <w:bCs/>
          <w:sz w:val="22"/>
          <w:szCs w:val="22"/>
          <w:lang w:val="lt-LT"/>
        </w:rPr>
      </w:pPr>
      <w:r>
        <w:rPr>
          <w:b/>
          <w:bCs/>
          <w:sz w:val="22"/>
          <w:szCs w:val="22"/>
          <w:lang w:val="lt-LT"/>
        </w:rPr>
        <w:t>2.</w:t>
      </w:r>
      <w:r>
        <w:rPr>
          <w:b/>
          <w:bCs/>
          <w:sz w:val="22"/>
          <w:szCs w:val="22"/>
          <w:lang w:val="lt-LT"/>
        </w:rPr>
        <w:tab/>
        <w:t>KAS ŽINOTINA PRIEŠ VARTOJANT LINEZOLID HIKMA</w:t>
      </w:r>
    </w:p>
    <w:p w14:paraId="72804BDA" w14:textId="77777777" w:rsidR="00B62809" w:rsidRDefault="00B62809" w:rsidP="00B62809">
      <w:p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</w:p>
    <w:p w14:paraId="3EEAE407" w14:textId="77777777" w:rsidR="00B62809" w:rsidRDefault="00B62809" w:rsidP="00B62809">
      <w:pPr>
        <w:pStyle w:val="Heading1"/>
        <w:jc w:val="left"/>
        <w:rPr>
          <w:sz w:val="22"/>
          <w:szCs w:val="22"/>
        </w:rPr>
      </w:pPr>
      <w:r>
        <w:rPr>
          <w:bCs w:val="0"/>
          <w:sz w:val="22"/>
          <w:szCs w:val="22"/>
        </w:rPr>
        <w:t>LINEZOLID HIKMA</w:t>
      </w:r>
      <w:r>
        <w:rPr>
          <w:sz w:val="22"/>
          <w:szCs w:val="22"/>
        </w:rPr>
        <w:t xml:space="preserve"> vartoti negalima:</w:t>
      </w:r>
    </w:p>
    <w:p w14:paraId="543AC7DE" w14:textId="77777777" w:rsidR="00B62809" w:rsidRDefault="00B62809" w:rsidP="00E47D49">
      <w:pPr>
        <w:numPr>
          <w:ilvl w:val="0"/>
          <w:numId w:val="5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rPr>
          <w:bCs/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jeigu yra padidėjęs jautrumas (alergija) </w:t>
      </w:r>
      <w:proofErr w:type="spellStart"/>
      <w:r>
        <w:rPr>
          <w:sz w:val="22"/>
          <w:szCs w:val="22"/>
          <w:lang w:val="lt-LT"/>
        </w:rPr>
        <w:t>linezolidui</w:t>
      </w:r>
      <w:proofErr w:type="spellEnd"/>
      <w:r>
        <w:rPr>
          <w:sz w:val="22"/>
          <w:szCs w:val="22"/>
          <w:lang w:val="lt-LT"/>
        </w:rPr>
        <w:t xml:space="preserve"> arba bet kuriai pagalbinei </w:t>
      </w:r>
      <w:r>
        <w:rPr>
          <w:bCs/>
          <w:sz w:val="22"/>
          <w:szCs w:val="22"/>
          <w:lang w:val="lt-LT"/>
        </w:rPr>
        <w:t>LINEZOLID HIKMA</w:t>
      </w:r>
      <w:r>
        <w:rPr>
          <w:sz w:val="22"/>
          <w:szCs w:val="22"/>
          <w:lang w:val="lt-LT"/>
        </w:rPr>
        <w:t xml:space="preserve"> medžiagai;</w:t>
      </w:r>
    </w:p>
    <w:p w14:paraId="6E127BFE" w14:textId="77777777" w:rsidR="00B62809" w:rsidRDefault="00B62809" w:rsidP="00E47D49">
      <w:pPr>
        <w:numPr>
          <w:ilvl w:val="0"/>
          <w:numId w:val="5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rPr>
          <w:bCs/>
          <w:sz w:val="22"/>
          <w:szCs w:val="22"/>
          <w:lang w:val="lt-LT"/>
        </w:rPr>
      </w:pPr>
      <w:r>
        <w:rPr>
          <w:bCs/>
          <w:sz w:val="22"/>
          <w:szCs w:val="22"/>
          <w:lang w:val="lt-LT"/>
        </w:rPr>
        <w:t xml:space="preserve">jeigu vartojate arba per praėjusias 2 savaites vartojote kitų vaistų, kurie vadinami </w:t>
      </w:r>
      <w:proofErr w:type="spellStart"/>
      <w:r>
        <w:rPr>
          <w:bCs/>
          <w:sz w:val="22"/>
          <w:szCs w:val="22"/>
          <w:lang w:val="lt-LT"/>
        </w:rPr>
        <w:t>monoaminooksidazės</w:t>
      </w:r>
      <w:proofErr w:type="spellEnd"/>
      <w:r>
        <w:rPr>
          <w:bCs/>
          <w:sz w:val="22"/>
          <w:szCs w:val="22"/>
          <w:lang w:val="lt-LT"/>
        </w:rPr>
        <w:t xml:space="preserve"> (MAO) inhibitoriais (pvz.: </w:t>
      </w:r>
      <w:proofErr w:type="spellStart"/>
      <w:r>
        <w:rPr>
          <w:bCs/>
          <w:sz w:val="22"/>
          <w:szCs w:val="22"/>
          <w:lang w:val="lt-LT"/>
        </w:rPr>
        <w:t>fenelziną</w:t>
      </w:r>
      <w:proofErr w:type="spellEnd"/>
      <w:r>
        <w:rPr>
          <w:bCs/>
          <w:sz w:val="22"/>
          <w:szCs w:val="22"/>
          <w:lang w:val="lt-LT"/>
        </w:rPr>
        <w:t xml:space="preserve">, </w:t>
      </w:r>
      <w:proofErr w:type="spellStart"/>
      <w:r>
        <w:rPr>
          <w:bCs/>
          <w:sz w:val="22"/>
          <w:szCs w:val="22"/>
          <w:lang w:val="lt-LT"/>
        </w:rPr>
        <w:t>izokarboksazidą</w:t>
      </w:r>
      <w:proofErr w:type="spellEnd"/>
      <w:r>
        <w:rPr>
          <w:bCs/>
          <w:sz w:val="22"/>
          <w:szCs w:val="22"/>
          <w:lang w:val="lt-LT"/>
        </w:rPr>
        <w:t xml:space="preserve">, </w:t>
      </w:r>
      <w:proofErr w:type="spellStart"/>
      <w:r>
        <w:rPr>
          <w:bCs/>
          <w:sz w:val="22"/>
          <w:szCs w:val="22"/>
          <w:lang w:val="lt-LT"/>
        </w:rPr>
        <w:t>selegiliną</w:t>
      </w:r>
      <w:proofErr w:type="spellEnd"/>
      <w:r>
        <w:rPr>
          <w:bCs/>
          <w:sz w:val="22"/>
          <w:szCs w:val="22"/>
          <w:lang w:val="lt-LT"/>
        </w:rPr>
        <w:t xml:space="preserve">, </w:t>
      </w:r>
      <w:proofErr w:type="spellStart"/>
      <w:r>
        <w:rPr>
          <w:bCs/>
          <w:sz w:val="22"/>
          <w:szCs w:val="22"/>
          <w:lang w:val="lt-LT"/>
        </w:rPr>
        <w:t>moklobemidą</w:t>
      </w:r>
      <w:proofErr w:type="spellEnd"/>
      <w:r>
        <w:rPr>
          <w:bCs/>
          <w:sz w:val="22"/>
          <w:szCs w:val="22"/>
          <w:lang w:val="lt-LT"/>
        </w:rPr>
        <w:t>). Šiais vaistais gali būti gydoma depresija ir Parkinsono liga;</w:t>
      </w:r>
    </w:p>
    <w:p w14:paraId="562BB223" w14:textId="77777777" w:rsidR="00B62809" w:rsidRDefault="00B62809" w:rsidP="00E47D49">
      <w:pPr>
        <w:numPr>
          <w:ilvl w:val="0"/>
          <w:numId w:val="5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rPr>
          <w:bCs/>
          <w:sz w:val="22"/>
          <w:szCs w:val="22"/>
          <w:lang w:val="lt-LT"/>
        </w:rPr>
      </w:pPr>
      <w:r>
        <w:rPr>
          <w:bCs/>
          <w:sz w:val="22"/>
          <w:szCs w:val="22"/>
          <w:lang w:val="lt-LT"/>
        </w:rPr>
        <w:t>žindymo laikotarpis, nes vaistas išsiskiria į motinos pieną ir gali pakenkti Jūsų kūdikiui.</w:t>
      </w:r>
    </w:p>
    <w:p w14:paraId="655DD416" w14:textId="77777777" w:rsidR="00B62809" w:rsidRDefault="00B62809" w:rsidP="00B62809">
      <w:p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</w:p>
    <w:p w14:paraId="5B9E34FF" w14:textId="77777777" w:rsidR="00B62809" w:rsidRDefault="00B62809" w:rsidP="00B62809">
      <w:pPr>
        <w:pStyle w:val="BodyText3"/>
        <w:rPr>
          <w:b w:val="0"/>
          <w:bCs/>
          <w:color w:val="auto"/>
          <w:szCs w:val="22"/>
          <w:lang w:val="lt-LT"/>
        </w:rPr>
      </w:pPr>
      <w:r>
        <w:rPr>
          <w:bCs/>
          <w:color w:val="auto"/>
          <w:szCs w:val="22"/>
          <w:lang w:val="lt-LT"/>
        </w:rPr>
        <w:t>LINEZOLID HIKMA</w:t>
      </w:r>
      <w:r>
        <w:rPr>
          <w:b w:val="0"/>
          <w:bCs/>
          <w:noProof/>
          <w:color w:val="auto"/>
          <w:szCs w:val="22"/>
          <w:lang w:val="lt-LT"/>
        </w:rPr>
        <w:t xml:space="preserve"> gali netikti, jeigu teigiamai atsakysite į bet kurį toliau esantį klausimą. T</w:t>
      </w:r>
      <w:proofErr w:type="spellStart"/>
      <w:r>
        <w:rPr>
          <w:b w:val="0"/>
          <w:bCs/>
          <w:color w:val="auto"/>
          <w:szCs w:val="22"/>
          <w:lang w:val="lt-LT"/>
        </w:rPr>
        <w:t>okiu</w:t>
      </w:r>
      <w:proofErr w:type="spellEnd"/>
      <w:r>
        <w:rPr>
          <w:b w:val="0"/>
          <w:bCs/>
          <w:color w:val="auto"/>
          <w:szCs w:val="22"/>
          <w:lang w:val="lt-LT"/>
        </w:rPr>
        <w:t xml:space="preserve"> atveju pasakykite gydytojui, nes jis turės ištirti bendrąją Jūsų sveikatos būklę, išmatuoti kraujospūdį prieš gydymą ir matuoti kraujospūdį gydymo metu arba gali skirti kitokį, labiau Jums tinkamą gydymą.</w:t>
      </w:r>
    </w:p>
    <w:p w14:paraId="5F63EEC8" w14:textId="77777777" w:rsidR="00B62809" w:rsidRDefault="00B62809" w:rsidP="00B62809">
      <w:pPr>
        <w:pStyle w:val="BodyText3"/>
        <w:rPr>
          <w:b w:val="0"/>
          <w:bCs/>
          <w:noProof/>
          <w:color w:val="000000"/>
          <w:szCs w:val="22"/>
          <w:lang w:val="lt-LT"/>
        </w:rPr>
      </w:pPr>
    </w:p>
    <w:p w14:paraId="17CC47D3" w14:textId="77777777" w:rsidR="00B62809" w:rsidRDefault="00B62809" w:rsidP="00B62809">
      <w:pPr>
        <w:pStyle w:val="BodyText3"/>
        <w:rPr>
          <w:b w:val="0"/>
          <w:bCs/>
          <w:color w:val="000000"/>
          <w:szCs w:val="22"/>
          <w:lang w:val="lt-LT"/>
        </w:rPr>
      </w:pPr>
      <w:r>
        <w:rPr>
          <w:b w:val="0"/>
          <w:bCs/>
          <w:color w:val="000000"/>
          <w:szCs w:val="22"/>
          <w:lang w:val="lt-LT"/>
        </w:rPr>
        <w:lastRenderedPageBreak/>
        <w:t>Jeigu abejojate, ar Jums yra tokių aplinkybių, kreipkitės į gydytoją.</w:t>
      </w:r>
    </w:p>
    <w:p w14:paraId="12EC22FA" w14:textId="77777777" w:rsidR="00B62809" w:rsidRDefault="00B62809" w:rsidP="00B62809">
      <w:pPr>
        <w:pStyle w:val="BodyText3"/>
        <w:rPr>
          <w:b w:val="0"/>
          <w:bCs/>
          <w:color w:val="000000"/>
          <w:szCs w:val="22"/>
          <w:lang w:val="lt-LT"/>
        </w:rPr>
      </w:pPr>
    </w:p>
    <w:p w14:paraId="08068294" w14:textId="77777777" w:rsidR="00B62809" w:rsidRDefault="00B62809" w:rsidP="00E47D49">
      <w:pPr>
        <w:numPr>
          <w:ilvl w:val="0"/>
          <w:numId w:val="6"/>
        </w:numPr>
        <w:tabs>
          <w:tab w:val="clear" w:pos="360"/>
          <w:tab w:val="num" w:pos="540"/>
        </w:tabs>
        <w:ind w:left="540" w:hanging="540"/>
        <w:rPr>
          <w:bCs/>
          <w:color w:val="000000"/>
          <w:sz w:val="22"/>
          <w:szCs w:val="22"/>
          <w:lang w:val="lt-LT"/>
        </w:rPr>
      </w:pPr>
      <w:r>
        <w:rPr>
          <w:bCs/>
          <w:color w:val="000000"/>
          <w:sz w:val="22"/>
          <w:szCs w:val="22"/>
          <w:lang w:val="lt-LT"/>
        </w:rPr>
        <w:t>Ar yra padidėjęs kraujospūdis?</w:t>
      </w:r>
    </w:p>
    <w:p w14:paraId="7CCC0C41" w14:textId="77777777" w:rsidR="00B62809" w:rsidRDefault="00B62809" w:rsidP="00E47D49">
      <w:pPr>
        <w:numPr>
          <w:ilvl w:val="0"/>
          <w:numId w:val="6"/>
        </w:numPr>
        <w:tabs>
          <w:tab w:val="clear" w:pos="360"/>
          <w:tab w:val="num" w:pos="540"/>
        </w:tabs>
        <w:ind w:left="540" w:hanging="540"/>
        <w:rPr>
          <w:bCs/>
          <w:sz w:val="22"/>
          <w:szCs w:val="22"/>
          <w:lang w:val="lt-LT"/>
        </w:rPr>
      </w:pPr>
      <w:r>
        <w:rPr>
          <w:bCs/>
          <w:sz w:val="22"/>
          <w:szCs w:val="22"/>
          <w:lang w:val="lt-LT"/>
        </w:rPr>
        <w:t>Ar yra diagnozuotas skydliaukės suaktyvėjimas?</w:t>
      </w:r>
    </w:p>
    <w:p w14:paraId="3AFF0510" w14:textId="77777777" w:rsidR="00B62809" w:rsidRDefault="00B62809" w:rsidP="00E47D49">
      <w:pPr>
        <w:numPr>
          <w:ilvl w:val="0"/>
          <w:numId w:val="6"/>
        </w:numPr>
        <w:tabs>
          <w:tab w:val="clear" w:pos="360"/>
          <w:tab w:val="num" w:pos="540"/>
        </w:tabs>
        <w:ind w:left="540" w:hanging="540"/>
        <w:rPr>
          <w:bCs/>
          <w:sz w:val="22"/>
          <w:szCs w:val="22"/>
          <w:lang w:val="lt-LT"/>
        </w:rPr>
      </w:pPr>
      <w:r>
        <w:rPr>
          <w:bCs/>
          <w:sz w:val="22"/>
          <w:szCs w:val="22"/>
          <w:lang w:val="lt-LT"/>
        </w:rPr>
        <w:t>Ar yra diagnozuotas antinksčių navikas (</w:t>
      </w:r>
      <w:proofErr w:type="spellStart"/>
      <w:r>
        <w:rPr>
          <w:bCs/>
          <w:sz w:val="22"/>
          <w:szCs w:val="22"/>
          <w:lang w:val="lt-LT"/>
        </w:rPr>
        <w:t>feochromocitoma</w:t>
      </w:r>
      <w:proofErr w:type="spellEnd"/>
      <w:r>
        <w:rPr>
          <w:bCs/>
          <w:sz w:val="22"/>
          <w:szCs w:val="22"/>
          <w:lang w:val="lt-LT"/>
        </w:rPr>
        <w:t xml:space="preserve">) arba </w:t>
      </w:r>
      <w:proofErr w:type="spellStart"/>
      <w:r>
        <w:rPr>
          <w:bCs/>
          <w:sz w:val="22"/>
          <w:szCs w:val="22"/>
          <w:lang w:val="lt-LT"/>
        </w:rPr>
        <w:t>karcinoido</w:t>
      </w:r>
      <w:proofErr w:type="spellEnd"/>
      <w:r>
        <w:rPr>
          <w:bCs/>
          <w:sz w:val="22"/>
          <w:szCs w:val="22"/>
          <w:lang w:val="lt-LT"/>
        </w:rPr>
        <w:t xml:space="preserve"> sindromas (sukelia endokrininės sistemos navikai ir pasireiškia tokiais simptomais, kaip viduriavimas, odos paraudimas, švokštimas)?</w:t>
      </w:r>
    </w:p>
    <w:p w14:paraId="6471FC92" w14:textId="77777777" w:rsidR="00B62809" w:rsidRDefault="00B62809" w:rsidP="00E47D49">
      <w:pPr>
        <w:numPr>
          <w:ilvl w:val="0"/>
          <w:numId w:val="6"/>
        </w:numPr>
        <w:tabs>
          <w:tab w:val="clear" w:pos="360"/>
          <w:tab w:val="num" w:pos="540"/>
        </w:tabs>
        <w:ind w:left="540" w:hanging="540"/>
        <w:rPr>
          <w:bCs/>
          <w:sz w:val="22"/>
          <w:szCs w:val="22"/>
          <w:lang w:val="lt-LT"/>
        </w:rPr>
      </w:pPr>
      <w:r>
        <w:rPr>
          <w:bCs/>
          <w:sz w:val="22"/>
          <w:szCs w:val="22"/>
          <w:lang w:val="lt-LT"/>
        </w:rPr>
        <w:t>Ar sergate maniakine depresija, šizoafektiniu sutrikimu, psichikos sumišimu arba yra kitų psichikos sutrikimų?</w:t>
      </w:r>
    </w:p>
    <w:p w14:paraId="03F34B01" w14:textId="77777777" w:rsidR="00B62809" w:rsidRDefault="00B62809" w:rsidP="00E47D49">
      <w:pPr>
        <w:numPr>
          <w:ilvl w:val="0"/>
          <w:numId w:val="6"/>
        </w:numPr>
        <w:tabs>
          <w:tab w:val="clear" w:pos="360"/>
          <w:tab w:val="num" w:pos="540"/>
        </w:tabs>
        <w:ind w:left="540" w:hanging="540"/>
        <w:rPr>
          <w:bCs/>
          <w:sz w:val="22"/>
          <w:szCs w:val="22"/>
          <w:lang w:val="lt-LT"/>
        </w:rPr>
      </w:pPr>
      <w:r>
        <w:rPr>
          <w:bCs/>
          <w:sz w:val="22"/>
          <w:szCs w:val="22"/>
          <w:lang w:val="lt-LT"/>
        </w:rPr>
        <w:t>Ar vartojate bet kurį iš išvardytų vaistų?</w:t>
      </w:r>
    </w:p>
    <w:p w14:paraId="2791104D" w14:textId="77777777" w:rsidR="00B62809" w:rsidRDefault="00B62809" w:rsidP="00B62809">
      <w:pPr>
        <w:pStyle w:val="BodyText3"/>
        <w:ind w:left="567"/>
        <w:rPr>
          <w:b w:val="0"/>
          <w:bCs/>
          <w:color w:val="auto"/>
          <w:szCs w:val="22"/>
          <w:u w:val="none"/>
          <w:lang w:val="lt-LT"/>
        </w:rPr>
      </w:pPr>
      <w:r>
        <w:rPr>
          <w:b w:val="0"/>
          <w:bCs/>
          <w:color w:val="auto"/>
          <w:szCs w:val="22"/>
          <w:u w:val="none"/>
          <w:lang w:val="lt-LT"/>
        </w:rPr>
        <w:t xml:space="preserve">- Paburkimą mažinantys vaistai nuo peršalimo ar gripo, kurių sudėtyje yra </w:t>
      </w:r>
      <w:proofErr w:type="spellStart"/>
      <w:r>
        <w:rPr>
          <w:b w:val="0"/>
          <w:bCs/>
          <w:color w:val="auto"/>
          <w:szCs w:val="22"/>
          <w:u w:val="none"/>
          <w:lang w:val="lt-LT"/>
        </w:rPr>
        <w:t>pseudoefedrino</w:t>
      </w:r>
      <w:proofErr w:type="spellEnd"/>
      <w:r>
        <w:rPr>
          <w:b w:val="0"/>
          <w:bCs/>
          <w:color w:val="auto"/>
          <w:szCs w:val="22"/>
          <w:u w:val="none"/>
          <w:lang w:val="lt-LT"/>
        </w:rPr>
        <w:t xml:space="preserve"> ar </w:t>
      </w:r>
      <w:proofErr w:type="spellStart"/>
      <w:r>
        <w:rPr>
          <w:b w:val="0"/>
          <w:bCs/>
          <w:color w:val="auto"/>
          <w:szCs w:val="22"/>
          <w:u w:val="none"/>
          <w:lang w:val="lt-LT"/>
        </w:rPr>
        <w:t>fenilpropanolamino</w:t>
      </w:r>
      <w:proofErr w:type="spellEnd"/>
      <w:r>
        <w:rPr>
          <w:b w:val="0"/>
          <w:bCs/>
          <w:color w:val="auto"/>
          <w:szCs w:val="22"/>
          <w:u w:val="none"/>
          <w:lang w:val="lt-LT"/>
        </w:rPr>
        <w:t>.</w:t>
      </w:r>
    </w:p>
    <w:p w14:paraId="032B1086" w14:textId="77777777" w:rsidR="00B62809" w:rsidRDefault="00B62809" w:rsidP="00B62809">
      <w:pPr>
        <w:pStyle w:val="BodyText3"/>
        <w:ind w:left="567"/>
        <w:rPr>
          <w:b w:val="0"/>
          <w:bCs/>
          <w:color w:val="auto"/>
          <w:szCs w:val="22"/>
          <w:u w:val="none"/>
          <w:lang w:val="lt-LT"/>
        </w:rPr>
      </w:pPr>
      <w:r>
        <w:rPr>
          <w:b w:val="0"/>
          <w:bCs/>
          <w:color w:val="auto"/>
          <w:szCs w:val="22"/>
          <w:u w:val="none"/>
          <w:lang w:val="lt-LT"/>
        </w:rPr>
        <w:t xml:space="preserve">- Vaistai astmai gydyti, pavyzdžiui, </w:t>
      </w:r>
      <w:proofErr w:type="spellStart"/>
      <w:r>
        <w:rPr>
          <w:b w:val="0"/>
          <w:bCs/>
          <w:color w:val="auto"/>
          <w:szCs w:val="22"/>
          <w:u w:val="none"/>
          <w:lang w:val="lt-LT"/>
        </w:rPr>
        <w:t>salbutamolis</w:t>
      </w:r>
      <w:proofErr w:type="spellEnd"/>
      <w:r>
        <w:rPr>
          <w:b w:val="0"/>
          <w:bCs/>
          <w:color w:val="auto"/>
          <w:szCs w:val="22"/>
          <w:u w:val="none"/>
          <w:lang w:val="lt-LT"/>
        </w:rPr>
        <w:t xml:space="preserve">, </w:t>
      </w:r>
      <w:proofErr w:type="spellStart"/>
      <w:r>
        <w:rPr>
          <w:b w:val="0"/>
          <w:bCs/>
          <w:color w:val="auto"/>
          <w:szCs w:val="22"/>
          <w:u w:val="none"/>
          <w:lang w:val="lt-LT"/>
        </w:rPr>
        <w:t>terbutalinas</w:t>
      </w:r>
      <w:proofErr w:type="spellEnd"/>
      <w:r>
        <w:rPr>
          <w:b w:val="0"/>
          <w:bCs/>
          <w:color w:val="auto"/>
          <w:szCs w:val="22"/>
          <w:u w:val="none"/>
          <w:lang w:val="lt-LT"/>
        </w:rPr>
        <w:t xml:space="preserve">, </w:t>
      </w:r>
      <w:proofErr w:type="spellStart"/>
      <w:r>
        <w:rPr>
          <w:b w:val="0"/>
          <w:bCs/>
          <w:color w:val="auto"/>
          <w:szCs w:val="22"/>
          <w:u w:val="none"/>
          <w:lang w:val="lt-LT"/>
        </w:rPr>
        <w:t>fenoterolis</w:t>
      </w:r>
      <w:proofErr w:type="spellEnd"/>
      <w:r>
        <w:rPr>
          <w:b w:val="0"/>
          <w:bCs/>
          <w:color w:val="auto"/>
          <w:szCs w:val="22"/>
          <w:u w:val="none"/>
          <w:lang w:val="lt-LT"/>
        </w:rPr>
        <w:t>.</w:t>
      </w:r>
    </w:p>
    <w:p w14:paraId="2625A126" w14:textId="77777777" w:rsidR="00B62809" w:rsidRDefault="00B62809" w:rsidP="00B62809">
      <w:pPr>
        <w:pStyle w:val="BodyText3"/>
        <w:ind w:left="567"/>
        <w:rPr>
          <w:b w:val="0"/>
          <w:bCs/>
          <w:color w:val="auto"/>
          <w:szCs w:val="22"/>
          <w:u w:val="none"/>
          <w:lang w:val="lt-LT"/>
        </w:rPr>
      </w:pPr>
      <w:r>
        <w:rPr>
          <w:b w:val="0"/>
          <w:bCs/>
          <w:color w:val="auto"/>
          <w:szCs w:val="22"/>
          <w:u w:val="none"/>
          <w:lang w:val="lt-LT"/>
        </w:rPr>
        <w:t xml:space="preserve">- Antidepresantai, vadinami </w:t>
      </w:r>
      <w:proofErr w:type="spellStart"/>
      <w:r>
        <w:rPr>
          <w:b w:val="0"/>
          <w:bCs/>
          <w:color w:val="auto"/>
          <w:szCs w:val="22"/>
          <w:u w:val="none"/>
          <w:lang w:val="lt-LT"/>
        </w:rPr>
        <w:t>tricikliais</w:t>
      </w:r>
      <w:proofErr w:type="spellEnd"/>
      <w:r>
        <w:rPr>
          <w:b w:val="0"/>
          <w:bCs/>
          <w:color w:val="auto"/>
          <w:szCs w:val="22"/>
          <w:u w:val="none"/>
          <w:lang w:val="lt-LT"/>
        </w:rPr>
        <w:t xml:space="preserve"> ar SSRI (selektyvieji </w:t>
      </w:r>
      <w:proofErr w:type="spellStart"/>
      <w:r>
        <w:rPr>
          <w:b w:val="0"/>
          <w:bCs/>
          <w:color w:val="auto"/>
          <w:szCs w:val="22"/>
          <w:u w:val="none"/>
          <w:lang w:val="lt-LT"/>
        </w:rPr>
        <w:t>serotonino</w:t>
      </w:r>
      <w:proofErr w:type="spellEnd"/>
      <w:r>
        <w:rPr>
          <w:b w:val="0"/>
          <w:bCs/>
          <w:color w:val="auto"/>
          <w:szCs w:val="22"/>
          <w:u w:val="none"/>
          <w:lang w:val="lt-LT"/>
        </w:rPr>
        <w:t xml:space="preserve"> reabsorbcijos inhibitoriai), pavyzdžiui, </w:t>
      </w:r>
      <w:proofErr w:type="spellStart"/>
      <w:r>
        <w:rPr>
          <w:b w:val="0"/>
          <w:bCs/>
          <w:color w:val="auto"/>
          <w:szCs w:val="22"/>
          <w:u w:val="none"/>
          <w:lang w:val="lt-LT"/>
        </w:rPr>
        <w:t>amitriptilinas</w:t>
      </w:r>
      <w:proofErr w:type="spellEnd"/>
      <w:r>
        <w:rPr>
          <w:b w:val="0"/>
          <w:bCs/>
          <w:color w:val="auto"/>
          <w:szCs w:val="22"/>
          <w:u w:val="none"/>
          <w:lang w:val="lt-LT"/>
        </w:rPr>
        <w:t xml:space="preserve">, </w:t>
      </w:r>
      <w:proofErr w:type="spellStart"/>
      <w:r>
        <w:rPr>
          <w:b w:val="0"/>
          <w:bCs/>
          <w:color w:val="auto"/>
          <w:szCs w:val="22"/>
          <w:u w:val="none"/>
          <w:lang w:val="lt-LT"/>
        </w:rPr>
        <w:t>cipramilis</w:t>
      </w:r>
      <w:proofErr w:type="spellEnd"/>
      <w:r>
        <w:rPr>
          <w:b w:val="0"/>
          <w:bCs/>
          <w:color w:val="auto"/>
          <w:szCs w:val="22"/>
          <w:u w:val="none"/>
          <w:lang w:val="lt-LT"/>
        </w:rPr>
        <w:t xml:space="preserve">, </w:t>
      </w:r>
      <w:proofErr w:type="spellStart"/>
      <w:r>
        <w:rPr>
          <w:b w:val="0"/>
          <w:bCs/>
          <w:color w:val="auto"/>
          <w:szCs w:val="22"/>
          <w:u w:val="none"/>
          <w:lang w:val="lt-LT"/>
        </w:rPr>
        <w:t>klomipraminas</w:t>
      </w:r>
      <w:proofErr w:type="spellEnd"/>
      <w:r>
        <w:rPr>
          <w:b w:val="0"/>
          <w:bCs/>
          <w:color w:val="auto"/>
          <w:szCs w:val="22"/>
          <w:u w:val="none"/>
          <w:lang w:val="lt-LT"/>
        </w:rPr>
        <w:t xml:space="preserve">, </w:t>
      </w:r>
      <w:proofErr w:type="spellStart"/>
      <w:r>
        <w:rPr>
          <w:b w:val="0"/>
          <w:bCs/>
          <w:color w:val="auto"/>
          <w:szCs w:val="22"/>
          <w:u w:val="none"/>
          <w:lang w:val="lt-LT"/>
        </w:rPr>
        <w:t>dosulepinas</w:t>
      </w:r>
      <w:proofErr w:type="spellEnd"/>
      <w:r>
        <w:rPr>
          <w:b w:val="0"/>
          <w:bCs/>
          <w:color w:val="auto"/>
          <w:szCs w:val="22"/>
          <w:u w:val="none"/>
          <w:lang w:val="lt-LT"/>
        </w:rPr>
        <w:t xml:space="preserve">, </w:t>
      </w:r>
      <w:proofErr w:type="spellStart"/>
      <w:r>
        <w:rPr>
          <w:b w:val="0"/>
          <w:bCs/>
          <w:color w:val="auto"/>
          <w:szCs w:val="22"/>
          <w:u w:val="none"/>
          <w:lang w:val="lt-LT"/>
        </w:rPr>
        <w:t>doksepinas</w:t>
      </w:r>
      <w:proofErr w:type="spellEnd"/>
      <w:r>
        <w:rPr>
          <w:b w:val="0"/>
          <w:bCs/>
          <w:color w:val="auto"/>
          <w:szCs w:val="22"/>
          <w:u w:val="none"/>
          <w:lang w:val="lt-LT"/>
        </w:rPr>
        <w:t xml:space="preserve">, </w:t>
      </w:r>
      <w:proofErr w:type="spellStart"/>
      <w:r>
        <w:rPr>
          <w:b w:val="0"/>
          <w:bCs/>
          <w:color w:val="auto"/>
          <w:szCs w:val="22"/>
          <w:u w:val="none"/>
          <w:lang w:val="lt-LT"/>
        </w:rPr>
        <w:t>fluoksetinas</w:t>
      </w:r>
      <w:proofErr w:type="spellEnd"/>
      <w:r>
        <w:rPr>
          <w:b w:val="0"/>
          <w:bCs/>
          <w:color w:val="auto"/>
          <w:szCs w:val="22"/>
          <w:u w:val="none"/>
          <w:lang w:val="lt-LT"/>
        </w:rPr>
        <w:t xml:space="preserve">, </w:t>
      </w:r>
      <w:proofErr w:type="spellStart"/>
      <w:r>
        <w:rPr>
          <w:b w:val="0"/>
          <w:bCs/>
          <w:color w:val="auto"/>
          <w:szCs w:val="22"/>
          <w:u w:val="none"/>
          <w:lang w:val="lt-LT"/>
        </w:rPr>
        <w:t>fluvoksaminas</w:t>
      </w:r>
      <w:proofErr w:type="spellEnd"/>
      <w:r>
        <w:rPr>
          <w:b w:val="0"/>
          <w:bCs/>
          <w:color w:val="auto"/>
          <w:szCs w:val="22"/>
          <w:u w:val="none"/>
          <w:lang w:val="lt-LT"/>
        </w:rPr>
        <w:t xml:space="preserve">, </w:t>
      </w:r>
      <w:proofErr w:type="spellStart"/>
      <w:r>
        <w:rPr>
          <w:b w:val="0"/>
          <w:bCs/>
          <w:color w:val="auto"/>
          <w:szCs w:val="22"/>
          <w:u w:val="none"/>
          <w:lang w:val="lt-LT"/>
        </w:rPr>
        <w:t>imipraminas</w:t>
      </w:r>
      <w:proofErr w:type="spellEnd"/>
      <w:r>
        <w:rPr>
          <w:b w:val="0"/>
          <w:bCs/>
          <w:color w:val="auto"/>
          <w:szCs w:val="22"/>
          <w:u w:val="none"/>
          <w:lang w:val="lt-LT"/>
        </w:rPr>
        <w:t xml:space="preserve">, </w:t>
      </w:r>
      <w:proofErr w:type="spellStart"/>
      <w:r>
        <w:rPr>
          <w:b w:val="0"/>
          <w:bCs/>
          <w:color w:val="auto"/>
          <w:szCs w:val="22"/>
          <w:u w:val="none"/>
          <w:lang w:val="lt-LT"/>
        </w:rPr>
        <w:t>lofepraminas</w:t>
      </w:r>
      <w:proofErr w:type="spellEnd"/>
      <w:r>
        <w:rPr>
          <w:b w:val="0"/>
          <w:bCs/>
          <w:color w:val="auto"/>
          <w:szCs w:val="22"/>
          <w:u w:val="none"/>
          <w:lang w:val="lt-LT"/>
        </w:rPr>
        <w:t xml:space="preserve">, </w:t>
      </w:r>
      <w:proofErr w:type="spellStart"/>
      <w:r>
        <w:rPr>
          <w:b w:val="0"/>
          <w:bCs/>
          <w:color w:val="auto"/>
          <w:szCs w:val="22"/>
          <w:u w:val="none"/>
          <w:lang w:val="lt-LT"/>
        </w:rPr>
        <w:t>paroksetinas</w:t>
      </w:r>
      <w:proofErr w:type="spellEnd"/>
      <w:r>
        <w:rPr>
          <w:b w:val="0"/>
          <w:bCs/>
          <w:color w:val="auto"/>
          <w:szCs w:val="22"/>
          <w:u w:val="none"/>
          <w:lang w:val="lt-LT"/>
        </w:rPr>
        <w:t xml:space="preserve">, </w:t>
      </w:r>
      <w:proofErr w:type="spellStart"/>
      <w:r>
        <w:rPr>
          <w:b w:val="0"/>
          <w:bCs/>
          <w:color w:val="auto"/>
          <w:szCs w:val="22"/>
          <w:u w:val="none"/>
          <w:lang w:val="lt-LT"/>
        </w:rPr>
        <w:t>sertralinas</w:t>
      </w:r>
      <w:proofErr w:type="spellEnd"/>
      <w:r>
        <w:rPr>
          <w:b w:val="0"/>
          <w:bCs/>
          <w:color w:val="auto"/>
          <w:szCs w:val="22"/>
          <w:u w:val="none"/>
          <w:lang w:val="lt-LT"/>
        </w:rPr>
        <w:t>.</w:t>
      </w:r>
    </w:p>
    <w:p w14:paraId="0CA3F8B1" w14:textId="77777777" w:rsidR="00B62809" w:rsidRDefault="00B62809" w:rsidP="00B62809">
      <w:pPr>
        <w:pStyle w:val="BodyText3"/>
        <w:ind w:left="567"/>
        <w:rPr>
          <w:b w:val="0"/>
          <w:bCs/>
          <w:color w:val="auto"/>
          <w:szCs w:val="22"/>
          <w:u w:val="none"/>
          <w:lang w:val="lt-LT"/>
        </w:rPr>
      </w:pPr>
      <w:r>
        <w:rPr>
          <w:b w:val="0"/>
          <w:bCs/>
          <w:color w:val="auto"/>
          <w:szCs w:val="22"/>
          <w:u w:val="none"/>
          <w:lang w:val="lt-LT"/>
        </w:rPr>
        <w:t xml:space="preserve">- Vaistai, kurie vartojami migrenai gydyti, pavyzdžiui, </w:t>
      </w:r>
      <w:proofErr w:type="spellStart"/>
      <w:r>
        <w:rPr>
          <w:b w:val="0"/>
          <w:bCs/>
          <w:color w:val="auto"/>
          <w:szCs w:val="22"/>
          <w:u w:val="none"/>
          <w:lang w:val="lt-LT"/>
        </w:rPr>
        <w:t>sumatriptanas</w:t>
      </w:r>
      <w:proofErr w:type="spellEnd"/>
      <w:r>
        <w:rPr>
          <w:b w:val="0"/>
          <w:bCs/>
          <w:color w:val="auto"/>
          <w:szCs w:val="22"/>
          <w:u w:val="none"/>
          <w:lang w:val="lt-LT"/>
        </w:rPr>
        <w:t xml:space="preserve"> ir </w:t>
      </w:r>
      <w:proofErr w:type="spellStart"/>
      <w:r>
        <w:rPr>
          <w:b w:val="0"/>
          <w:bCs/>
          <w:color w:val="auto"/>
          <w:szCs w:val="22"/>
          <w:u w:val="none"/>
          <w:lang w:val="lt-LT"/>
        </w:rPr>
        <w:t>zolmitriptanas</w:t>
      </w:r>
      <w:proofErr w:type="spellEnd"/>
      <w:r>
        <w:rPr>
          <w:b w:val="0"/>
          <w:bCs/>
          <w:color w:val="auto"/>
          <w:szCs w:val="22"/>
          <w:u w:val="none"/>
          <w:lang w:val="lt-LT"/>
        </w:rPr>
        <w:t>.</w:t>
      </w:r>
    </w:p>
    <w:p w14:paraId="0988462B" w14:textId="77777777" w:rsidR="00B62809" w:rsidRDefault="00B62809" w:rsidP="00B62809">
      <w:pPr>
        <w:pStyle w:val="BodyText3"/>
        <w:ind w:left="567"/>
        <w:rPr>
          <w:b w:val="0"/>
          <w:bCs/>
          <w:color w:val="auto"/>
          <w:szCs w:val="22"/>
          <w:u w:val="none"/>
          <w:lang w:val="lt-LT"/>
        </w:rPr>
      </w:pPr>
      <w:r>
        <w:rPr>
          <w:b w:val="0"/>
          <w:bCs/>
          <w:color w:val="auto"/>
          <w:szCs w:val="22"/>
          <w:u w:val="none"/>
          <w:lang w:val="lt-LT"/>
        </w:rPr>
        <w:t>- Vaistai, kurie vartojami staigiai pasireiškusioms sunkioms alerginėms reakcijoms gydyti, pavyzdžiui, adrenalinas (</w:t>
      </w:r>
      <w:proofErr w:type="spellStart"/>
      <w:r>
        <w:rPr>
          <w:b w:val="0"/>
          <w:bCs/>
          <w:color w:val="auto"/>
          <w:szCs w:val="22"/>
          <w:u w:val="none"/>
          <w:lang w:val="lt-LT"/>
        </w:rPr>
        <w:t>epinefrinas</w:t>
      </w:r>
      <w:proofErr w:type="spellEnd"/>
      <w:r>
        <w:rPr>
          <w:b w:val="0"/>
          <w:bCs/>
          <w:color w:val="auto"/>
          <w:szCs w:val="22"/>
          <w:u w:val="none"/>
          <w:lang w:val="lt-LT"/>
        </w:rPr>
        <w:t>).</w:t>
      </w:r>
    </w:p>
    <w:p w14:paraId="4BF88503" w14:textId="77777777" w:rsidR="00B62809" w:rsidRDefault="00B62809" w:rsidP="00B62809">
      <w:pPr>
        <w:pStyle w:val="BodyText3"/>
        <w:ind w:left="567"/>
        <w:rPr>
          <w:b w:val="0"/>
          <w:bCs/>
          <w:color w:val="auto"/>
          <w:szCs w:val="22"/>
          <w:u w:val="none"/>
          <w:lang w:val="lt-LT"/>
        </w:rPr>
      </w:pPr>
      <w:r>
        <w:rPr>
          <w:b w:val="0"/>
          <w:bCs/>
          <w:color w:val="auto"/>
          <w:szCs w:val="22"/>
          <w:u w:val="none"/>
          <w:lang w:val="lt-LT"/>
        </w:rPr>
        <w:t xml:space="preserve">- Vaistai, kurie didina kraujospūdį, pavyzdžiui, </w:t>
      </w:r>
      <w:proofErr w:type="spellStart"/>
      <w:r>
        <w:rPr>
          <w:b w:val="0"/>
          <w:bCs/>
          <w:color w:val="auto"/>
          <w:szCs w:val="22"/>
          <w:u w:val="none"/>
          <w:lang w:val="lt-LT"/>
        </w:rPr>
        <w:t>noradrenalinas</w:t>
      </w:r>
      <w:proofErr w:type="spellEnd"/>
      <w:r>
        <w:rPr>
          <w:b w:val="0"/>
          <w:bCs/>
          <w:color w:val="auto"/>
          <w:szCs w:val="22"/>
          <w:u w:val="none"/>
          <w:lang w:val="lt-LT"/>
        </w:rPr>
        <w:t xml:space="preserve"> (</w:t>
      </w:r>
      <w:proofErr w:type="spellStart"/>
      <w:r>
        <w:rPr>
          <w:b w:val="0"/>
          <w:bCs/>
          <w:color w:val="auto"/>
          <w:szCs w:val="22"/>
          <w:u w:val="none"/>
          <w:lang w:val="lt-LT"/>
        </w:rPr>
        <w:t>norepinefrinas</w:t>
      </w:r>
      <w:proofErr w:type="spellEnd"/>
      <w:r>
        <w:rPr>
          <w:b w:val="0"/>
          <w:bCs/>
          <w:color w:val="auto"/>
          <w:szCs w:val="22"/>
          <w:u w:val="none"/>
          <w:lang w:val="lt-LT"/>
        </w:rPr>
        <w:t xml:space="preserve">), dopaminas ir </w:t>
      </w:r>
      <w:proofErr w:type="spellStart"/>
      <w:r>
        <w:rPr>
          <w:b w:val="0"/>
          <w:bCs/>
          <w:color w:val="auto"/>
          <w:szCs w:val="22"/>
          <w:u w:val="none"/>
          <w:lang w:val="lt-LT"/>
        </w:rPr>
        <w:t>dobutaminas</w:t>
      </w:r>
      <w:proofErr w:type="spellEnd"/>
      <w:r>
        <w:rPr>
          <w:b w:val="0"/>
          <w:bCs/>
          <w:color w:val="auto"/>
          <w:szCs w:val="22"/>
          <w:u w:val="none"/>
          <w:lang w:val="lt-LT"/>
        </w:rPr>
        <w:t>.</w:t>
      </w:r>
    </w:p>
    <w:p w14:paraId="18139012" w14:textId="77777777" w:rsidR="00B62809" w:rsidRDefault="00B62809" w:rsidP="00B62809">
      <w:pPr>
        <w:pStyle w:val="BodyText3"/>
        <w:ind w:left="567"/>
        <w:rPr>
          <w:b w:val="0"/>
          <w:bCs/>
          <w:color w:val="auto"/>
          <w:szCs w:val="22"/>
          <w:u w:val="none"/>
          <w:lang w:val="lt-LT"/>
        </w:rPr>
      </w:pPr>
      <w:r>
        <w:rPr>
          <w:b w:val="0"/>
          <w:bCs/>
          <w:color w:val="auto"/>
          <w:szCs w:val="22"/>
          <w:u w:val="none"/>
          <w:lang w:val="lt-LT"/>
        </w:rPr>
        <w:t xml:space="preserve">- Vaistai, kurie vartojami vidutinio sunkumo ir sunkiam skausmui malšinti, pavyzdžiui, </w:t>
      </w:r>
      <w:proofErr w:type="spellStart"/>
      <w:r>
        <w:rPr>
          <w:b w:val="0"/>
          <w:bCs/>
          <w:color w:val="auto"/>
          <w:szCs w:val="22"/>
          <w:u w:val="none"/>
          <w:lang w:val="lt-LT"/>
        </w:rPr>
        <w:t>petidinas</w:t>
      </w:r>
      <w:proofErr w:type="spellEnd"/>
      <w:r>
        <w:rPr>
          <w:b w:val="0"/>
          <w:bCs/>
          <w:color w:val="auto"/>
          <w:szCs w:val="22"/>
          <w:u w:val="none"/>
          <w:lang w:val="lt-LT"/>
        </w:rPr>
        <w:t>.</w:t>
      </w:r>
    </w:p>
    <w:p w14:paraId="418ABD0F" w14:textId="77777777" w:rsidR="00B62809" w:rsidRDefault="00B62809" w:rsidP="00B62809">
      <w:pPr>
        <w:pStyle w:val="BodyText3"/>
        <w:ind w:left="567"/>
        <w:rPr>
          <w:b w:val="0"/>
          <w:bCs/>
          <w:color w:val="auto"/>
          <w:szCs w:val="22"/>
          <w:u w:val="none"/>
          <w:lang w:val="lt-LT"/>
        </w:rPr>
      </w:pPr>
      <w:r>
        <w:rPr>
          <w:b w:val="0"/>
          <w:bCs/>
          <w:color w:val="auto"/>
          <w:szCs w:val="22"/>
          <w:u w:val="none"/>
          <w:lang w:val="lt-LT"/>
        </w:rPr>
        <w:t xml:space="preserve">- Vaistai, kurie vartojami nerimo sutrikimams, gydyti, pavyzdžiui, </w:t>
      </w:r>
      <w:proofErr w:type="spellStart"/>
      <w:r>
        <w:rPr>
          <w:b w:val="0"/>
          <w:bCs/>
          <w:color w:val="auto"/>
          <w:szCs w:val="22"/>
          <w:u w:val="none"/>
          <w:lang w:val="lt-LT"/>
        </w:rPr>
        <w:t>buspironas</w:t>
      </w:r>
      <w:proofErr w:type="spellEnd"/>
      <w:r>
        <w:rPr>
          <w:b w:val="0"/>
          <w:bCs/>
          <w:color w:val="auto"/>
          <w:szCs w:val="22"/>
          <w:u w:val="none"/>
          <w:lang w:val="lt-LT"/>
        </w:rPr>
        <w:t>.</w:t>
      </w:r>
    </w:p>
    <w:p w14:paraId="0283BCF9" w14:textId="77777777" w:rsidR="00B62809" w:rsidRDefault="00B62809" w:rsidP="00B62809">
      <w:pPr>
        <w:pStyle w:val="BodyText3"/>
        <w:ind w:left="567"/>
        <w:rPr>
          <w:b w:val="0"/>
          <w:bCs/>
          <w:color w:val="auto"/>
          <w:szCs w:val="22"/>
          <w:u w:val="none"/>
          <w:lang w:val="lt-LT"/>
        </w:rPr>
      </w:pPr>
      <w:r>
        <w:rPr>
          <w:b w:val="0"/>
          <w:bCs/>
          <w:color w:val="auto"/>
          <w:szCs w:val="22"/>
          <w:u w:val="none"/>
          <w:lang w:val="lt-LT"/>
        </w:rPr>
        <w:t xml:space="preserve">- Antibiotikas, kuris vadinamas </w:t>
      </w:r>
      <w:proofErr w:type="spellStart"/>
      <w:r>
        <w:rPr>
          <w:b w:val="0"/>
          <w:bCs/>
          <w:color w:val="auto"/>
          <w:szCs w:val="22"/>
          <w:u w:val="none"/>
          <w:lang w:val="lt-LT"/>
        </w:rPr>
        <w:t>rifampicinu</w:t>
      </w:r>
      <w:proofErr w:type="spellEnd"/>
      <w:r>
        <w:rPr>
          <w:b w:val="0"/>
          <w:bCs/>
          <w:color w:val="auto"/>
          <w:szCs w:val="22"/>
          <w:u w:val="none"/>
          <w:lang w:val="lt-LT"/>
        </w:rPr>
        <w:t>.</w:t>
      </w:r>
    </w:p>
    <w:p w14:paraId="12F54BBD" w14:textId="77777777" w:rsidR="00B62809" w:rsidRDefault="00B62809" w:rsidP="00B62809">
      <w:pPr>
        <w:rPr>
          <w:sz w:val="22"/>
          <w:szCs w:val="22"/>
          <w:lang w:val="lt-LT"/>
        </w:rPr>
      </w:pPr>
    </w:p>
    <w:p w14:paraId="67675CBD" w14:textId="77777777" w:rsidR="00B62809" w:rsidRDefault="00B62809" w:rsidP="00B62809">
      <w:pPr>
        <w:pStyle w:val="Heading1"/>
        <w:jc w:val="left"/>
        <w:rPr>
          <w:sz w:val="22"/>
          <w:szCs w:val="22"/>
        </w:rPr>
      </w:pPr>
      <w:r>
        <w:rPr>
          <w:sz w:val="22"/>
          <w:szCs w:val="22"/>
        </w:rPr>
        <w:t>Specialių atsargumo priemonių reikia</w:t>
      </w:r>
    </w:p>
    <w:p w14:paraId="035DAFA8" w14:textId="77777777" w:rsidR="00B62809" w:rsidRDefault="00B62809" w:rsidP="00B62809">
      <w:pPr>
        <w:tabs>
          <w:tab w:val="left" w:pos="7513"/>
          <w:tab w:val="left" w:pos="7655"/>
        </w:tabs>
        <w:ind w:right="-2"/>
        <w:rPr>
          <w:b/>
          <w:noProof/>
          <w:sz w:val="22"/>
          <w:szCs w:val="22"/>
          <w:lang w:val="lt-LT"/>
        </w:rPr>
      </w:pPr>
    </w:p>
    <w:p w14:paraId="3C287036" w14:textId="77777777" w:rsidR="00B62809" w:rsidRDefault="00B62809" w:rsidP="00B62809">
      <w:pPr>
        <w:rPr>
          <w:lang w:val="lt-LT"/>
        </w:rPr>
      </w:pPr>
      <w:r>
        <w:rPr>
          <w:bCs/>
          <w:noProof/>
          <w:sz w:val="22"/>
          <w:szCs w:val="22"/>
          <w:lang w:val="lt-LT"/>
        </w:rPr>
        <w:t>Pasakykite gydytojui prieš vartojant šį vaistą</w:t>
      </w:r>
    </w:p>
    <w:p w14:paraId="76659996" w14:textId="77777777" w:rsidR="00B62809" w:rsidRDefault="00B62809" w:rsidP="00E47D49">
      <w:pPr>
        <w:pStyle w:val="BodyText"/>
        <w:numPr>
          <w:ilvl w:val="0"/>
          <w:numId w:val="7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jeigu Jūs sergate </w:t>
      </w:r>
      <w:proofErr w:type="spellStart"/>
      <w:r>
        <w:rPr>
          <w:bCs/>
          <w:sz w:val="22"/>
          <w:szCs w:val="22"/>
        </w:rPr>
        <w:t>trombocitopenija</w:t>
      </w:r>
      <w:proofErr w:type="spellEnd"/>
      <w:r>
        <w:rPr>
          <w:bCs/>
          <w:sz w:val="22"/>
          <w:szCs w:val="22"/>
        </w:rPr>
        <w:t xml:space="preserve"> (būklė, kai kraujyje trūksta trombocitų, dėl to greičiau atsiranda mėlynės ir būna gausesnis kraujavimas);</w:t>
      </w:r>
    </w:p>
    <w:p w14:paraId="32C204C2" w14:textId="77777777" w:rsidR="00B62809" w:rsidRDefault="00B62809" w:rsidP="00E47D49">
      <w:pPr>
        <w:pStyle w:val="BodyText"/>
        <w:numPr>
          <w:ilvl w:val="0"/>
          <w:numId w:val="7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jeigu Jūs sergate anemija (trūksta hemoglobino kraujyje);</w:t>
      </w:r>
    </w:p>
    <w:p w14:paraId="583D444B" w14:textId="77777777" w:rsidR="00B62809" w:rsidRDefault="00B62809" w:rsidP="00E47D49">
      <w:pPr>
        <w:pStyle w:val="BodyText"/>
        <w:numPr>
          <w:ilvl w:val="0"/>
          <w:numId w:val="7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jeigu Jūs sergate </w:t>
      </w:r>
      <w:proofErr w:type="spellStart"/>
      <w:r>
        <w:rPr>
          <w:bCs/>
          <w:sz w:val="22"/>
          <w:szCs w:val="22"/>
        </w:rPr>
        <w:t>granuliocitopenija</w:t>
      </w:r>
      <w:proofErr w:type="spellEnd"/>
      <w:r>
        <w:rPr>
          <w:bCs/>
          <w:sz w:val="22"/>
          <w:szCs w:val="22"/>
        </w:rPr>
        <w:t xml:space="preserve"> (kraujyje sumažėjęs leukocitų kiekis, dėl to padidėja pavojus sirgti infekcinėmis ligomis);</w:t>
      </w:r>
    </w:p>
    <w:p w14:paraId="4171C577" w14:textId="77777777" w:rsidR="00B62809" w:rsidRDefault="00B62809" w:rsidP="00E47D49">
      <w:pPr>
        <w:pStyle w:val="BodyText"/>
        <w:numPr>
          <w:ilvl w:val="0"/>
          <w:numId w:val="7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jeigu esate patyręs traukulių priepuolių;</w:t>
      </w:r>
    </w:p>
    <w:p w14:paraId="44B1465D" w14:textId="77777777" w:rsidR="00B62809" w:rsidRDefault="00B62809" w:rsidP="00E47D49">
      <w:pPr>
        <w:pStyle w:val="BodyText"/>
        <w:numPr>
          <w:ilvl w:val="0"/>
          <w:numId w:val="7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jeigu sergate kepenų ar inkstų funkcijos sutrikimais, ypač jeigu atliekama dializė;</w:t>
      </w:r>
    </w:p>
    <w:p w14:paraId="5FE53959" w14:textId="77777777" w:rsidR="00B62809" w:rsidRDefault="00B62809" w:rsidP="00E47D49">
      <w:pPr>
        <w:pStyle w:val="BodyText"/>
        <w:numPr>
          <w:ilvl w:val="0"/>
          <w:numId w:val="7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jeigu pasireiškia viduriavimas.</w:t>
      </w:r>
    </w:p>
    <w:p w14:paraId="77D5E3D2" w14:textId="77777777" w:rsidR="00B62809" w:rsidRDefault="00B62809" w:rsidP="00B62809">
      <w:pPr>
        <w:pStyle w:val="BodyText"/>
        <w:jc w:val="left"/>
        <w:rPr>
          <w:bCs/>
          <w:sz w:val="22"/>
          <w:szCs w:val="22"/>
        </w:rPr>
      </w:pPr>
    </w:p>
    <w:p w14:paraId="6391DCFB" w14:textId="77777777" w:rsidR="00B62809" w:rsidRDefault="00B62809" w:rsidP="00B62809">
      <w:pPr>
        <w:pStyle w:val="BodyText"/>
        <w:jc w:val="left"/>
        <w:rPr>
          <w:bCs/>
          <w:noProof/>
          <w:sz w:val="22"/>
          <w:szCs w:val="22"/>
        </w:rPr>
      </w:pPr>
      <w:r>
        <w:rPr>
          <w:bCs/>
          <w:noProof/>
          <w:sz w:val="22"/>
          <w:szCs w:val="22"/>
        </w:rPr>
        <w:t>Nedelsdami pasakykite gydytojui, jeigu gydymo metu pasireiškia</w:t>
      </w:r>
    </w:p>
    <w:p w14:paraId="6DD78663" w14:textId="77777777" w:rsidR="00B62809" w:rsidRDefault="00B62809" w:rsidP="00E47D49">
      <w:pPr>
        <w:pStyle w:val="BodyText"/>
        <w:numPr>
          <w:ilvl w:val="0"/>
          <w:numId w:val="8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regėjimo sutrikimas, pavyzdžiui, pradedate matyti lyg per miglą, atsiranda spalvų matymo pokyčių, sunku įžiūrėti detales arba sumažėja regėjimo laukas;</w:t>
      </w:r>
    </w:p>
    <w:p w14:paraId="004B71D0" w14:textId="77777777" w:rsidR="00B62809" w:rsidRDefault="00B62809" w:rsidP="00E47D49">
      <w:pPr>
        <w:pStyle w:val="BodyText"/>
        <w:numPr>
          <w:ilvl w:val="0"/>
          <w:numId w:val="8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viduriavimas vartojant antibiotikus, įskaitant LINEZOLID HIKMA, arba po antibiotikų pavartojimo. Jeigu viduriavimas sunkėja arba nepraeina, arba pastebėjote, kad išmatose yra kraujo ar gleivių, nedelsdami nutraukite LINEZOLID HIKMA vartojimą ir kreipkitės į gydytoją. Tokiomis aplinkybėmis reikia vartoti vaistų, kurie sustabdo arba lėtina žarnų peristaltiką;</w:t>
      </w:r>
    </w:p>
    <w:p w14:paraId="6959F720" w14:textId="77777777" w:rsidR="00B62809" w:rsidRDefault="00B62809" w:rsidP="00E47D49">
      <w:pPr>
        <w:pStyle w:val="BodyText"/>
        <w:numPr>
          <w:ilvl w:val="0"/>
          <w:numId w:val="8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besikartojantis pykinimas ar vėmimas, pilvo skausmas arba skausmas kvėpuojant.</w:t>
      </w:r>
    </w:p>
    <w:p w14:paraId="3B6A7A2B" w14:textId="77777777" w:rsidR="00B62809" w:rsidRDefault="00B62809" w:rsidP="00B62809">
      <w:pPr>
        <w:pStyle w:val="BodyText"/>
        <w:jc w:val="left"/>
        <w:rPr>
          <w:bCs/>
          <w:sz w:val="22"/>
          <w:szCs w:val="22"/>
        </w:rPr>
      </w:pPr>
    </w:p>
    <w:p w14:paraId="7EDD88ED" w14:textId="77777777" w:rsidR="00B62809" w:rsidRDefault="00B62809" w:rsidP="00B62809">
      <w:pPr>
        <w:pStyle w:val="BodyText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Vartojant šį preparatą gali prireikti atlikti kai kuriuos kraujo tyrimus, ypač jeigu sergate inkstų ligomis, vartojate kokius nors kitus vaistus, arba Jūsų gydytojas paskirs LINEZOLID HIKMA vartoti ilgiau kaip 10</w:t>
      </w:r>
      <w:r>
        <w:rPr>
          <w:bCs/>
          <w:sz w:val="22"/>
          <w:szCs w:val="22"/>
        </w:rPr>
        <w:noBreakHyphen/>
        <w:t xml:space="preserve">14 parų. Priklausomai nuo kraujo tyrimų rezultatų, kartais gali tekti nutraukti </w:t>
      </w:r>
      <w:proofErr w:type="spellStart"/>
      <w:r>
        <w:rPr>
          <w:bCs/>
          <w:sz w:val="22"/>
          <w:szCs w:val="22"/>
        </w:rPr>
        <w:t>linezolido</w:t>
      </w:r>
      <w:proofErr w:type="spellEnd"/>
      <w:r>
        <w:rPr>
          <w:bCs/>
          <w:sz w:val="22"/>
          <w:szCs w:val="22"/>
        </w:rPr>
        <w:t xml:space="preserve"> vartojimą. Jūsų gydytojas pasikalbės apie tai su Jumis ir rekomenduos, jeigu reikia, kitokį gydymą.</w:t>
      </w:r>
    </w:p>
    <w:p w14:paraId="13DAECFA" w14:textId="77777777" w:rsidR="00B62809" w:rsidRDefault="00B62809" w:rsidP="00B62809">
      <w:pPr>
        <w:pStyle w:val="BodyText"/>
        <w:jc w:val="left"/>
        <w:rPr>
          <w:bCs/>
          <w:sz w:val="22"/>
          <w:szCs w:val="22"/>
        </w:rPr>
      </w:pPr>
    </w:p>
    <w:p w14:paraId="50C1F67B" w14:textId="77777777" w:rsidR="00B62809" w:rsidRDefault="00B62809" w:rsidP="00B62809">
      <w:pPr>
        <w:pStyle w:val="BodyText"/>
        <w:jc w:val="left"/>
        <w:rPr>
          <w:bCs/>
          <w:sz w:val="22"/>
          <w:szCs w:val="22"/>
        </w:rPr>
      </w:pPr>
      <w:r>
        <w:rPr>
          <w:bCs/>
          <w:noProof/>
          <w:sz w:val="22"/>
          <w:szCs w:val="22"/>
        </w:rPr>
        <w:lastRenderedPageBreak/>
        <w:t xml:space="preserve">Vartojant antibiotikų, gali prasidėti sunkus žarnyno uždegimas, vadinamas pseudomembraniniu kolitu (jį sukelia bakterija, vadinama </w:t>
      </w:r>
      <w:r>
        <w:rPr>
          <w:bCs/>
          <w:i/>
          <w:noProof/>
          <w:sz w:val="22"/>
          <w:szCs w:val="22"/>
        </w:rPr>
        <w:t>Cl. dificille</w:t>
      </w:r>
      <w:r>
        <w:rPr>
          <w:bCs/>
          <w:noProof/>
          <w:sz w:val="22"/>
          <w:szCs w:val="22"/>
        </w:rPr>
        <w:t xml:space="preserve">). Šiam sutrikimui būdingas besitęsiantis viduriavimas kraujingomis išmatomis. Jei gydymo </w:t>
      </w:r>
      <w:r>
        <w:rPr>
          <w:bCs/>
          <w:sz w:val="22"/>
          <w:szCs w:val="22"/>
        </w:rPr>
        <w:t>LINEZOLID HIKMA</w:t>
      </w:r>
      <w:r>
        <w:rPr>
          <w:bCs/>
          <w:noProof/>
          <w:sz w:val="22"/>
          <w:szCs w:val="22"/>
        </w:rPr>
        <w:t xml:space="preserve"> laikotarpiu prasideda viduriavimas, būtina nedelsiant kreiptis į gydytoją. Gali tekti nutraukti gydymą. Pseudomembraninis kolitas gali prasidėti ir tada, kai </w:t>
      </w:r>
      <w:r>
        <w:rPr>
          <w:bCs/>
          <w:sz w:val="22"/>
          <w:szCs w:val="22"/>
        </w:rPr>
        <w:t>LINEZOLID HIKMA</w:t>
      </w:r>
      <w:r>
        <w:rPr>
          <w:bCs/>
          <w:noProof/>
          <w:sz w:val="22"/>
          <w:szCs w:val="22"/>
        </w:rPr>
        <w:t xml:space="preserve"> jau nebevartojama. Jei po gydymo </w:t>
      </w:r>
      <w:r>
        <w:rPr>
          <w:bCs/>
          <w:sz w:val="22"/>
          <w:szCs w:val="22"/>
        </w:rPr>
        <w:t>LINEZOLID HIKMA</w:t>
      </w:r>
      <w:r>
        <w:rPr>
          <w:bCs/>
          <w:noProof/>
          <w:sz w:val="22"/>
          <w:szCs w:val="22"/>
        </w:rPr>
        <w:t xml:space="preserve"> pasireiškia besitęsiantis viduriavimas, būtina kreiptis į gydytoją.</w:t>
      </w:r>
    </w:p>
    <w:p w14:paraId="3C19A759" w14:textId="77777777" w:rsidR="00B62809" w:rsidRDefault="00B62809" w:rsidP="00B62809">
      <w:pPr>
        <w:pStyle w:val="BodyText"/>
        <w:jc w:val="left"/>
        <w:rPr>
          <w:sz w:val="22"/>
          <w:szCs w:val="22"/>
        </w:rPr>
      </w:pPr>
    </w:p>
    <w:p w14:paraId="3F35D2EE" w14:textId="77777777" w:rsidR="00B62809" w:rsidRDefault="00B62809" w:rsidP="00B62809">
      <w:pPr>
        <w:pStyle w:val="BodyText"/>
        <w:jc w:val="left"/>
        <w:rPr>
          <w:sz w:val="22"/>
          <w:szCs w:val="22"/>
        </w:rPr>
      </w:pPr>
      <w:r>
        <w:rPr>
          <w:sz w:val="22"/>
          <w:szCs w:val="22"/>
        </w:rPr>
        <w:t>Jei gydymo metu Jūs vartojate antidepresantų, vadinamų SSRI, ir atsiranda sujaudinimas, sumišimas, kliedesys, sustingimas, drebulys, koordinacijos sutrikimas ar traukulių, nedelsdami pasakykite gydytojui.</w:t>
      </w:r>
    </w:p>
    <w:p w14:paraId="0EE9C6E3" w14:textId="77777777" w:rsidR="00B62809" w:rsidRDefault="00B62809" w:rsidP="00B62809">
      <w:pPr>
        <w:pStyle w:val="BodyText"/>
        <w:jc w:val="left"/>
        <w:rPr>
          <w:bCs/>
          <w:sz w:val="22"/>
          <w:szCs w:val="22"/>
        </w:rPr>
      </w:pPr>
    </w:p>
    <w:p w14:paraId="397F9E73" w14:textId="77777777" w:rsidR="00B62809" w:rsidRDefault="00B62809" w:rsidP="00B62809">
      <w:pPr>
        <w:pStyle w:val="Heading1"/>
        <w:jc w:val="left"/>
        <w:rPr>
          <w:sz w:val="22"/>
          <w:szCs w:val="22"/>
        </w:rPr>
      </w:pPr>
      <w:r>
        <w:rPr>
          <w:sz w:val="22"/>
          <w:szCs w:val="22"/>
        </w:rPr>
        <w:t>Kitų vaistų vartojimas</w:t>
      </w:r>
    </w:p>
    <w:p w14:paraId="6FEE6D27" w14:textId="77777777" w:rsidR="00B62809" w:rsidRDefault="00B62809" w:rsidP="00B62809">
      <w:pPr>
        <w:pStyle w:val="BodyText"/>
        <w:numPr>
          <w:ilvl w:val="12"/>
          <w:numId w:val="0"/>
        </w:numPr>
        <w:jc w:val="left"/>
        <w:rPr>
          <w:sz w:val="22"/>
          <w:szCs w:val="22"/>
        </w:rPr>
      </w:pPr>
    </w:p>
    <w:p w14:paraId="28DE6708" w14:textId="77777777" w:rsidR="00B62809" w:rsidRDefault="00B62809" w:rsidP="00B62809">
      <w:pPr>
        <w:pStyle w:val="BodyText"/>
        <w:numPr>
          <w:ilvl w:val="12"/>
          <w:numId w:val="0"/>
        </w:num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Yra rizika, kad kartais </w:t>
      </w:r>
      <w:r>
        <w:rPr>
          <w:bCs/>
          <w:sz w:val="22"/>
          <w:szCs w:val="22"/>
        </w:rPr>
        <w:t>LINEZOLID HIKMA</w:t>
      </w:r>
      <w:r>
        <w:rPr>
          <w:sz w:val="22"/>
          <w:szCs w:val="22"/>
        </w:rPr>
        <w:t xml:space="preserve"> gali sąveikauti su kai kuriais kitais vaistais ir sukelti nepageidaujamą poveikį, pavyzdžiui, kraujospūdžio, kūno temperatūros ar širdies susitraukimų dažnio pokyčius.</w:t>
      </w:r>
    </w:p>
    <w:p w14:paraId="77236D1A" w14:textId="77777777" w:rsidR="00B62809" w:rsidRDefault="00B62809" w:rsidP="00B62809">
      <w:pPr>
        <w:pStyle w:val="BodyText"/>
        <w:numPr>
          <w:ilvl w:val="12"/>
          <w:numId w:val="0"/>
        </w:numPr>
        <w:jc w:val="left"/>
        <w:rPr>
          <w:sz w:val="22"/>
          <w:szCs w:val="22"/>
        </w:rPr>
      </w:pPr>
    </w:p>
    <w:p w14:paraId="251D7E6D" w14:textId="77777777" w:rsidR="00B62809" w:rsidRDefault="00B62809" w:rsidP="00B62809">
      <w:pPr>
        <w:pStyle w:val="BodyText"/>
        <w:numPr>
          <w:ilvl w:val="12"/>
          <w:numId w:val="0"/>
        </w:numPr>
        <w:jc w:val="left"/>
        <w:rPr>
          <w:noProof/>
          <w:sz w:val="22"/>
          <w:szCs w:val="22"/>
        </w:rPr>
      </w:pPr>
      <w:r>
        <w:rPr>
          <w:b/>
          <w:bCs/>
          <w:sz w:val="22"/>
          <w:szCs w:val="22"/>
        </w:rPr>
        <w:t xml:space="preserve">Jeigu vartojate arba per praėjusias 2 savaites vartojote </w:t>
      </w:r>
      <w:r>
        <w:rPr>
          <w:sz w:val="22"/>
          <w:szCs w:val="22"/>
        </w:rPr>
        <w:t xml:space="preserve">išvardytų vaistų, </w:t>
      </w:r>
      <w:r>
        <w:rPr>
          <w:b/>
          <w:bCs/>
          <w:sz w:val="22"/>
          <w:szCs w:val="22"/>
        </w:rPr>
        <w:t>pasakykite gydytojui,</w:t>
      </w:r>
      <w:r>
        <w:rPr>
          <w:sz w:val="22"/>
          <w:szCs w:val="22"/>
        </w:rPr>
        <w:t xml:space="preserve"> nes vartojant arba neseniai vartojus šiuos vaistus, </w:t>
      </w:r>
      <w:r>
        <w:rPr>
          <w:b/>
          <w:bCs/>
          <w:sz w:val="22"/>
          <w:szCs w:val="22"/>
        </w:rPr>
        <w:t>LINEZOLID HIKMA vartoti negalima</w:t>
      </w:r>
      <w:r>
        <w:rPr>
          <w:sz w:val="22"/>
          <w:szCs w:val="22"/>
        </w:rPr>
        <w:t xml:space="preserve"> (žr. 2 skyriuje skyrelį ,,</w:t>
      </w:r>
      <w:r>
        <w:rPr>
          <w:bCs/>
          <w:sz w:val="22"/>
          <w:szCs w:val="22"/>
        </w:rPr>
        <w:t xml:space="preserve"> LINEZOLID HIKMA</w:t>
      </w:r>
      <w:r>
        <w:rPr>
          <w:sz w:val="22"/>
          <w:szCs w:val="22"/>
        </w:rPr>
        <w:t xml:space="preserve"> vartoti negalima“).</w:t>
      </w:r>
    </w:p>
    <w:p w14:paraId="7787D85D" w14:textId="77777777" w:rsidR="00B62809" w:rsidRDefault="00B62809" w:rsidP="00B62809">
      <w:pPr>
        <w:pStyle w:val="BodyText"/>
        <w:numPr>
          <w:ilvl w:val="12"/>
          <w:numId w:val="0"/>
        </w:numPr>
        <w:jc w:val="left"/>
        <w:rPr>
          <w:sz w:val="22"/>
          <w:szCs w:val="22"/>
        </w:rPr>
      </w:pPr>
    </w:p>
    <w:p w14:paraId="31844D8A" w14:textId="77777777" w:rsidR="00B62809" w:rsidRDefault="00B62809" w:rsidP="00E47D49">
      <w:pPr>
        <w:pStyle w:val="BodyText"/>
        <w:numPr>
          <w:ilvl w:val="0"/>
          <w:numId w:val="8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proofErr w:type="spellStart"/>
      <w:r>
        <w:rPr>
          <w:bCs/>
          <w:sz w:val="22"/>
          <w:szCs w:val="22"/>
        </w:rPr>
        <w:t>Monoaminooksidazės</w:t>
      </w:r>
      <w:proofErr w:type="spellEnd"/>
      <w:r>
        <w:rPr>
          <w:bCs/>
          <w:sz w:val="22"/>
          <w:szCs w:val="22"/>
        </w:rPr>
        <w:t xml:space="preserve"> (MAO) inhibitoriai (pvz.: </w:t>
      </w:r>
      <w:proofErr w:type="spellStart"/>
      <w:r>
        <w:rPr>
          <w:bCs/>
          <w:sz w:val="22"/>
          <w:szCs w:val="22"/>
        </w:rPr>
        <w:t>fenelzinas</w:t>
      </w:r>
      <w:proofErr w:type="spellEnd"/>
      <w:r>
        <w:rPr>
          <w:bCs/>
          <w:sz w:val="22"/>
          <w:szCs w:val="22"/>
        </w:rPr>
        <w:t xml:space="preserve">, </w:t>
      </w:r>
      <w:proofErr w:type="spellStart"/>
      <w:r>
        <w:rPr>
          <w:bCs/>
          <w:sz w:val="22"/>
          <w:szCs w:val="22"/>
        </w:rPr>
        <w:t>izokarboksazidas</w:t>
      </w:r>
      <w:proofErr w:type="spellEnd"/>
      <w:r>
        <w:rPr>
          <w:bCs/>
          <w:sz w:val="22"/>
          <w:szCs w:val="22"/>
        </w:rPr>
        <w:t xml:space="preserve">, </w:t>
      </w:r>
      <w:proofErr w:type="spellStart"/>
      <w:r>
        <w:rPr>
          <w:bCs/>
          <w:sz w:val="22"/>
          <w:szCs w:val="22"/>
        </w:rPr>
        <w:t>selegilinas</w:t>
      </w:r>
      <w:proofErr w:type="spellEnd"/>
      <w:r>
        <w:rPr>
          <w:bCs/>
          <w:sz w:val="22"/>
          <w:szCs w:val="22"/>
        </w:rPr>
        <w:t xml:space="preserve">, </w:t>
      </w:r>
      <w:proofErr w:type="spellStart"/>
      <w:r>
        <w:rPr>
          <w:bCs/>
          <w:sz w:val="22"/>
          <w:szCs w:val="22"/>
        </w:rPr>
        <w:t>moklobemidas</w:t>
      </w:r>
      <w:proofErr w:type="spellEnd"/>
      <w:r>
        <w:rPr>
          <w:bCs/>
          <w:sz w:val="22"/>
          <w:szCs w:val="22"/>
        </w:rPr>
        <w:t>). Jais gali būti gydoma depresija arba Parkinsono liga.</w:t>
      </w:r>
    </w:p>
    <w:p w14:paraId="3B9F7462" w14:textId="77777777" w:rsidR="00B62809" w:rsidRDefault="00B62809" w:rsidP="00B62809">
      <w:pPr>
        <w:pStyle w:val="BodyText"/>
        <w:jc w:val="left"/>
        <w:rPr>
          <w:sz w:val="22"/>
          <w:szCs w:val="22"/>
        </w:rPr>
      </w:pPr>
    </w:p>
    <w:p w14:paraId="6F40B7DA" w14:textId="77777777" w:rsidR="00B62809" w:rsidRDefault="00B62809" w:rsidP="00B62809">
      <w:pPr>
        <w:pStyle w:val="BodyText"/>
        <w:numPr>
          <w:ilvl w:val="12"/>
          <w:numId w:val="0"/>
        </w:num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Be to, pasakykite gydytojui, jeigu vartojate toliau išvardytų vaistų. Gydytojas vis tiek gali nuspręsti skirti Jums </w:t>
      </w:r>
      <w:r>
        <w:rPr>
          <w:bCs/>
          <w:sz w:val="22"/>
          <w:szCs w:val="22"/>
        </w:rPr>
        <w:t>LINEZOLID HIKMA</w:t>
      </w:r>
      <w:r>
        <w:rPr>
          <w:sz w:val="22"/>
          <w:szCs w:val="22"/>
        </w:rPr>
        <w:t>, bet turės dažniau tikrinti bendrąją Jūsų sveikatos būklę, prieš gydymą išmatuoti kraujospūdį ir matuoti kraujospūdį gydymo metu. Kitais atvejais gydytojas gali nuspręsti, kad Jums geriau skirti kitokį gydymą.</w:t>
      </w:r>
    </w:p>
    <w:p w14:paraId="20DA27C0" w14:textId="77777777" w:rsidR="00B62809" w:rsidRDefault="00B62809" w:rsidP="00B62809">
      <w:pPr>
        <w:pStyle w:val="BodyText"/>
        <w:numPr>
          <w:ilvl w:val="12"/>
          <w:numId w:val="0"/>
        </w:numPr>
        <w:jc w:val="left"/>
        <w:rPr>
          <w:sz w:val="22"/>
          <w:szCs w:val="22"/>
        </w:rPr>
      </w:pPr>
    </w:p>
    <w:p w14:paraId="6C33A679" w14:textId="77777777" w:rsidR="00B62809" w:rsidRDefault="00B62809" w:rsidP="00E47D49">
      <w:pPr>
        <w:pStyle w:val="BodyText"/>
        <w:numPr>
          <w:ilvl w:val="0"/>
          <w:numId w:val="8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Paburkimą mažinantys vaistai nuo peršalimo ar gripo, kurių sudėtyje yra </w:t>
      </w:r>
      <w:proofErr w:type="spellStart"/>
      <w:r>
        <w:rPr>
          <w:bCs/>
          <w:sz w:val="22"/>
          <w:szCs w:val="22"/>
        </w:rPr>
        <w:t>pseudoefedrino</w:t>
      </w:r>
      <w:proofErr w:type="spellEnd"/>
      <w:r>
        <w:rPr>
          <w:bCs/>
          <w:sz w:val="22"/>
          <w:szCs w:val="22"/>
        </w:rPr>
        <w:t xml:space="preserve"> ar </w:t>
      </w:r>
      <w:proofErr w:type="spellStart"/>
      <w:r>
        <w:rPr>
          <w:bCs/>
          <w:sz w:val="22"/>
          <w:szCs w:val="22"/>
        </w:rPr>
        <w:t>fenilpropanolamino</w:t>
      </w:r>
      <w:proofErr w:type="spellEnd"/>
      <w:r>
        <w:rPr>
          <w:bCs/>
          <w:sz w:val="22"/>
          <w:szCs w:val="22"/>
        </w:rPr>
        <w:t>.</w:t>
      </w:r>
    </w:p>
    <w:p w14:paraId="148652DE" w14:textId="77777777" w:rsidR="00B62809" w:rsidRDefault="00B62809" w:rsidP="00E47D49">
      <w:pPr>
        <w:pStyle w:val="BodyText"/>
        <w:numPr>
          <w:ilvl w:val="0"/>
          <w:numId w:val="8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Kai kurie vaistai astmai gydyti, pavyzdžiui, </w:t>
      </w:r>
      <w:proofErr w:type="spellStart"/>
      <w:r>
        <w:rPr>
          <w:bCs/>
          <w:sz w:val="22"/>
          <w:szCs w:val="22"/>
        </w:rPr>
        <w:t>salbutamolis</w:t>
      </w:r>
      <w:proofErr w:type="spellEnd"/>
      <w:r>
        <w:rPr>
          <w:bCs/>
          <w:sz w:val="22"/>
          <w:szCs w:val="22"/>
        </w:rPr>
        <w:t xml:space="preserve">, </w:t>
      </w:r>
      <w:proofErr w:type="spellStart"/>
      <w:r>
        <w:rPr>
          <w:bCs/>
          <w:sz w:val="22"/>
          <w:szCs w:val="22"/>
        </w:rPr>
        <w:t>terbutalinas</w:t>
      </w:r>
      <w:proofErr w:type="spellEnd"/>
      <w:r>
        <w:rPr>
          <w:bCs/>
          <w:sz w:val="22"/>
          <w:szCs w:val="22"/>
        </w:rPr>
        <w:t xml:space="preserve">, </w:t>
      </w:r>
      <w:proofErr w:type="spellStart"/>
      <w:r>
        <w:rPr>
          <w:bCs/>
          <w:sz w:val="22"/>
          <w:szCs w:val="22"/>
        </w:rPr>
        <w:t>fenoterolis</w:t>
      </w:r>
      <w:proofErr w:type="spellEnd"/>
      <w:r>
        <w:rPr>
          <w:bCs/>
          <w:sz w:val="22"/>
          <w:szCs w:val="22"/>
        </w:rPr>
        <w:t>.</w:t>
      </w:r>
    </w:p>
    <w:p w14:paraId="0025B923" w14:textId="77777777" w:rsidR="00B62809" w:rsidRDefault="00B62809" w:rsidP="00E47D49">
      <w:pPr>
        <w:pStyle w:val="BodyText"/>
        <w:numPr>
          <w:ilvl w:val="0"/>
          <w:numId w:val="8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Kai kurie antidepresantai, vadinami, </w:t>
      </w:r>
      <w:proofErr w:type="spellStart"/>
      <w:r>
        <w:rPr>
          <w:bCs/>
          <w:sz w:val="22"/>
          <w:szCs w:val="22"/>
        </w:rPr>
        <w:t>tricikliais</w:t>
      </w:r>
      <w:proofErr w:type="spellEnd"/>
      <w:r>
        <w:rPr>
          <w:bCs/>
          <w:sz w:val="22"/>
          <w:szCs w:val="22"/>
        </w:rPr>
        <w:t xml:space="preserve"> ar SSRI (selektyvieji </w:t>
      </w:r>
      <w:proofErr w:type="spellStart"/>
      <w:r>
        <w:rPr>
          <w:bCs/>
          <w:sz w:val="22"/>
          <w:szCs w:val="22"/>
        </w:rPr>
        <w:t>serotonino</w:t>
      </w:r>
      <w:proofErr w:type="spellEnd"/>
      <w:r>
        <w:rPr>
          <w:bCs/>
          <w:sz w:val="22"/>
          <w:szCs w:val="22"/>
        </w:rPr>
        <w:t xml:space="preserve"> reabsorbcijos inhibitoriai). Tokie yra dauguma iš jų, pavyzdžiui, </w:t>
      </w:r>
      <w:proofErr w:type="spellStart"/>
      <w:r>
        <w:rPr>
          <w:bCs/>
          <w:sz w:val="22"/>
          <w:szCs w:val="22"/>
        </w:rPr>
        <w:t>amitriptilinas</w:t>
      </w:r>
      <w:proofErr w:type="spellEnd"/>
      <w:r>
        <w:rPr>
          <w:bCs/>
          <w:sz w:val="22"/>
          <w:szCs w:val="22"/>
        </w:rPr>
        <w:t xml:space="preserve">, </w:t>
      </w:r>
      <w:proofErr w:type="spellStart"/>
      <w:r>
        <w:rPr>
          <w:bCs/>
          <w:sz w:val="22"/>
          <w:szCs w:val="22"/>
        </w:rPr>
        <w:t>cipramilis</w:t>
      </w:r>
      <w:proofErr w:type="spellEnd"/>
      <w:r>
        <w:rPr>
          <w:bCs/>
          <w:sz w:val="22"/>
          <w:szCs w:val="22"/>
        </w:rPr>
        <w:t xml:space="preserve">, </w:t>
      </w:r>
      <w:proofErr w:type="spellStart"/>
      <w:r>
        <w:rPr>
          <w:bCs/>
          <w:sz w:val="22"/>
          <w:szCs w:val="22"/>
        </w:rPr>
        <w:t>klomipraminas</w:t>
      </w:r>
      <w:proofErr w:type="spellEnd"/>
      <w:r>
        <w:rPr>
          <w:bCs/>
          <w:sz w:val="22"/>
          <w:szCs w:val="22"/>
        </w:rPr>
        <w:t xml:space="preserve">, </w:t>
      </w:r>
      <w:proofErr w:type="spellStart"/>
      <w:r>
        <w:rPr>
          <w:bCs/>
          <w:sz w:val="22"/>
          <w:szCs w:val="22"/>
        </w:rPr>
        <w:t>dosulepinas</w:t>
      </w:r>
      <w:proofErr w:type="spellEnd"/>
      <w:r>
        <w:rPr>
          <w:bCs/>
          <w:sz w:val="22"/>
          <w:szCs w:val="22"/>
        </w:rPr>
        <w:t xml:space="preserve">, </w:t>
      </w:r>
      <w:proofErr w:type="spellStart"/>
      <w:r>
        <w:rPr>
          <w:bCs/>
          <w:sz w:val="22"/>
          <w:szCs w:val="22"/>
        </w:rPr>
        <w:t>doksepinas</w:t>
      </w:r>
      <w:proofErr w:type="spellEnd"/>
      <w:r>
        <w:rPr>
          <w:bCs/>
          <w:sz w:val="22"/>
          <w:szCs w:val="22"/>
        </w:rPr>
        <w:t xml:space="preserve">, </w:t>
      </w:r>
      <w:proofErr w:type="spellStart"/>
      <w:r>
        <w:rPr>
          <w:bCs/>
          <w:sz w:val="22"/>
          <w:szCs w:val="22"/>
        </w:rPr>
        <w:t>fluoksetinas</w:t>
      </w:r>
      <w:proofErr w:type="spellEnd"/>
      <w:r>
        <w:rPr>
          <w:bCs/>
          <w:sz w:val="22"/>
          <w:szCs w:val="22"/>
        </w:rPr>
        <w:t xml:space="preserve">, </w:t>
      </w:r>
      <w:proofErr w:type="spellStart"/>
      <w:r>
        <w:rPr>
          <w:bCs/>
          <w:sz w:val="22"/>
          <w:szCs w:val="22"/>
        </w:rPr>
        <w:t>fluvoksaminas</w:t>
      </w:r>
      <w:proofErr w:type="spellEnd"/>
      <w:r>
        <w:rPr>
          <w:bCs/>
          <w:sz w:val="22"/>
          <w:szCs w:val="22"/>
        </w:rPr>
        <w:t xml:space="preserve">, </w:t>
      </w:r>
      <w:proofErr w:type="spellStart"/>
      <w:r>
        <w:rPr>
          <w:bCs/>
          <w:sz w:val="22"/>
          <w:szCs w:val="22"/>
        </w:rPr>
        <w:t>imipraminas</w:t>
      </w:r>
      <w:proofErr w:type="spellEnd"/>
      <w:r>
        <w:rPr>
          <w:bCs/>
          <w:sz w:val="22"/>
          <w:szCs w:val="22"/>
        </w:rPr>
        <w:t xml:space="preserve">, </w:t>
      </w:r>
      <w:proofErr w:type="spellStart"/>
      <w:r>
        <w:rPr>
          <w:bCs/>
          <w:sz w:val="22"/>
          <w:szCs w:val="22"/>
        </w:rPr>
        <w:t>lofepraminas</w:t>
      </w:r>
      <w:proofErr w:type="spellEnd"/>
      <w:r>
        <w:rPr>
          <w:bCs/>
          <w:sz w:val="22"/>
          <w:szCs w:val="22"/>
        </w:rPr>
        <w:t xml:space="preserve">, </w:t>
      </w:r>
      <w:proofErr w:type="spellStart"/>
      <w:r>
        <w:rPr>
          <w:bCs/>
          <w:sz w:val="22"/>
          <w:szCs w:val="22"/>
        </w:rPr>
        <w:t>paroksetinas</w:t>
      </w:r>
      <w:proofErr w:type="spellEnd"/>
      <w:r>
        <w:rPr>
          <w:bCs/>
          <w:sz w:val="22"/>
          <w:szCs w:val="22"/>
        </w:rPr>
        <w:t xml:space="preserve">, </w:t>
      </w:r>
      <w:proofErr w:type="spellStart"/>
      <w:r>
        <w:rPr>
          <w:bCs/>
          <w:sz w:val="22"/>
          <w:szCs w:val="22"/>
        </w:rPr>
        <w:t>sertralinas</w:t>
      </w:r>
      <w:proofErr w:type="spellEnd"/>
      <w:r>
        <w:rPr>
          <w:bCs/>
          <w:sz w:val="22"/>
          <w:szCs w:val="22"/>
        </w:rPr>
        <w:t>.</w:t>
      </w:r>
    </w:p>
    <w:p w14:paraId="423C26D1" w14:textId="77777777" w:rsidR="00B62809" w:rsidRDefault="00B62809" w:rsidP="00E47D49">
      <w:pPr>
        <w:pStyle w:val="BodyText"/>
        <w:numPr>
          <w:ilvl w:val="0"/>
          <w:numId w:val="8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Vaistai, kurie vartojami migrenai gydyti, pavyzdžiui, </w:t>
      </w:r>
      <w:proofErr w:type="spellStart"/>
      <w:r>
        <w:rPr>
          <w:bCs/>
          <w:sz w:val="22"/>
          <w:szCs w:val="22"/>
        </w:rPr>
        <w:t>sumatriptanas</w:t>
      </w:r>
      <w:proofErr w:type="spellEnd"/>
      <w:r>
        <w:rPr>
          <w:bCs/>
          <w:sz w:val="22"/>
          <w:szCs w:val="22"/>
        </w:rPr>
        <w:t xml:space="preserve"> ir </w:t>
      </w:r>
      <w:proofErr w:type="spellStart"/>
      <w:r>
        <w:rPr>
          <w:bCs/>
          <w:sz w:val="22"/>
          <w:szCs w:val="22"/>
        </w:rPr>
        <w:t>zolmitriptanas</w:t>
      </w:r>
      <w:proofErr w:type="spellEnd"/>
      <w:r>
        <w:rPr>
          <w:bCs/>
          <w:sz w:val="22"/>
          <w:szCs w:val="22"/>
        </w:rPr>
        <w:t>.</w:t>
      </w:r>
    </w:p>
    <w:p w14:paraId="18A9F520" w14:textId="77777777" w:rsidR="00B62809" w:rsidRDefault="00B62809" w:rsidP="00E47D49">
      <w:pPr>
        <w:pStyle w:val="BodyText"/>
        <w:numPr>
          <w:ilvl w:val="0"/>
          <w:numId w:val="8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Vaistai, kurie vartojami staigiai pasireiškusioms sunkioms alerginėms reakcijoms gydyti, pavyzdžiui, adrenalinas (</w:t>
      </w:r>
      <w:proofErr w:type="spellStart"/>
      <w:r>
        <w:rPr>
          <w:bCs/>
          <w:sz w:val="22"/>
          <w:szCs w:val="22"/>
        </w:rPr>
        <w:t>epinefrinas</w:t>
      </w:r>
      <w:proofErr w:type="spellEnd"/>
      <w:r>
        <w:rPr>
          <w:bCs/>
          <w:sz w:val="22"/>
          <w:szCs w:val="22"/>
        </w:rPr>
        <w:t>).</w:t>
      </w:r>
    </w:p>
    <w:p w14:paraId="4B2D7C47" w14:textId="77777777" w:rsidR="00B62809" w:rsidRDefault="00B62809" w:rsidP="00E47D49">
      <w:pPr>
        <w:pStyle w:val="BodyText"/>
        <w:numPr>
          <w:ilvl w:val="0"/>
          <w:numId w:val="8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Vaistai, kurie didina kraujospūdį, pavyzdžiui, </w:t>
      </w:r>
      <w:proofErr w:type="spellStart"/>
      <w:r>
        <w:rPr>
          <w:bCs/>
          <w:sz w:val="22"/>
          <w:szCs w:val="22"/>
        </w:rPr>
        <w:t>noradrenalinas</w:t>
      </w:r>
      <w:proofErr w:type="spellEnd"/>
      <w:r>
        <w:rPr>
          <w:bCs/>
          <w:sz w:val="22"/>
          <w:szCs w:val="22"/>
        </w:rPr>
        <w:t xml:space="preserve"> (</w:t>
      </w:r>
      <w:proofErr w:type="spellStart"/>
      <w:r>
        <w:rPr>
          <w:bCs/>
          <w:sz w:val="22"/>
          <w:szCs w:val="22"/>
        </w:rPr>
        <w:t>norepinefrinas</w:t>
      </w:r>
      <w:proofErr w:type="spellEnd"/>
      <w:r>
        <w:rPr>
          <w:bCs/>
          <w:sz w:val="22"/>
          <w:szCs w:val="22"/>
        </w:rPr>
        <w:t xml:space="preserve">), dopaminas ir </w:t>
      </w:r>
      <w:proofErr w:type="spellStart"/>
      <w:r>
        <w:rPr>
          <w:bCs/>
          <w:sz w:val="22"/>
          <w:szCs w:val="22"/>
        </w:rPr>
        <w:t>dobutaminas</w:t>
      </w:r>
      <w:proofErr w:type="spellEnd"/>
      <w:r>
        <w:rPr>
          <w:bCs/>
          <w:sz w:val="22"/>
          <w:szCs w:val="22"/>
        </w:rPr>
        <w:t>.</w:t>
      </w:r>
    </w:p>
    <w:p w14:paraId="2B059DB7" w14:textId="77777777" w:rsidR="00B62809" w:rsidRDefault="00B62809" w:rsidP="00E47D49">
      <w:pPr>
        <w:pStyle w:val="BodyText"/>
        <w:numPr>
          <w:ilvl w:val="0"/>
          <w:numId w:val="8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Vaistai, kurie vartojami vidutinio sunkumo ir sunkiam skausmui malšinti, pavyzdžiui, </w:t>
      </w:r>
      <w:proofErr w:type="spellStart"/>
      <w:r>
        <w:rPr>
          <w:bCs/>
          <w:sz w:val="22"/>
          <w:szCs w:val="22"/>
        </w:rPr>
        <w:t>petidinas</w:t>
      </w:r>
      <w:proofErr w:type="spellEnd"/>
      <w:r>
        <w:rPr>
          <w:bCs/>
          <w:sz w:val="22"/>
          <w:szCs w:val="22"/>
        </w:rPr>
        <w:t>.</w:t>
      </w:r>
    </w:p>
    <w:p w14:paraId="11803ADE" w14:textId="77777777" w:rsidR="00B62809" w:rsidRDefault="00B62809" w:rsidP="00E47D49">
      <w:pPr>
        <w:pStyle w:val="BodyText"/>
        <w:numPr>
          <w:ilvl w:val="0"/>
          <w:numId w:val="8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Vaistai, kurie vartojami nerimo sutrikimams gydyti, pavyzdžiui, </w:t>
      </w:r>
      <w:proofErr w:type="spellStart"/>
      <w:r>
        <w:rPr>
          <w:bCs/>
          <w:sz w:val="22"/>
          <w:szCs w:val="22"/>
        </w:rPr>
        <w:t>buspironas</w:t>
      </w:r>
      <w:proofErr w:type="spellEnd"/>
      <w:r>
        <w:rPr>
          <w:bCs/>
          <w:sz w:val="22"/>
          <w:szCs w:val="22"/>
        </w:rPr>
        <w:t>.</w:t>
      </w:r>
    </w:p>
    <w:p w14:paraId="7F5F11C3" w14:textId="77777777" w:rsidR="00B62809" w:rsidRDefault="00B62809" w:rsidP="00E47D49">
      <w:pPr>
        <w:pStyle w:val="BodyText"/>
        <w:numPr>
          <w:ilvl w:val="0"/>
          <w:numId w:val="8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Vaistais, kurie neleidžia formuotis kraujo krešuliams, pavyzdžiui, varfarinas.</w:t>
      </w:r>
    </w:p>
    <w:p w14:paraId="7D39721A" w14:textId="77777777" w:rsidR="00B62809" w:rsidRDefault="00B62809" w:rsidP="00B62809">
      <w:pPr>
        <w:pStyle w:val="BodyText"/>
        <w:jc w:val="left"/>
        <w:rPr>
          <w:sz w:val="22"/>
          <w:szCs w:val="22"/>
        </w:rPr>
      </w:pPr>
    </w:p>
    <w:p w14:paraId="1FDB50D9" w14:textId="77777777" w:rsidR="00B62809" w:rsidRDefault="00B62809" w:rsidP="00B62809">
      <w:pPr>
        <w:pStyle w:val="BodyText"/>
        <w:numPr>
          <w:ilvl w:val="12"/>
          <w:numId w:val="0"/>
        </w:numPr>
        <w:jc w:val="left"/>
        <w:rPr>
          <w:sz w:val="22"/>
          <w:szCs w:val="22"/>
        </w:rPr>
      </w:pPr>
      <w:r>
        <w:rPr>
          <w:sz w:val="22"/>
          <w:szCs w:val="22"/>
        </w:rPr>
        <w:t>Jeigu vartojate arba neseniai vartojote kitų vaistų, įskaitant įsigytus be recepto, pasakykite gydytojui arba vaistininkui.</w:t>
      </w:r>
    </w:p>
    <w:p w14:paraId="3BB962FC" w14:textId="77777777" w:rsidR="00B62809" w:rsidRDefault="00B62809" w:rsidP="00B6280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</w:p>
    <w:p w14:paraId="52172255" w14:textId="77777777" w:rsidR="00B62809" w:rsidRDefault="00B62809" w:rsidP="00B62809">
      <w:pPr>
        <w:pStyle w:val="Heading1"/>
        <w:jc w:val="left"/>
        <w:rPr>
          <w:sz w:val="22"/>
          <w:szCs w:val="22"/>
        </w:rPr>
      </w:pPr>
      <w:r>
        <w:rPr>
          <w:bCs w:val="0"/>
          <w:sz w:val="22"/>
          <w:szCs w:val="22"/>
        </w:rPr>
        <w:t>LINEZOLID HIKMA</w:t>
      </w:r>
      <w:r>
        <w:rPr>
          <w:sz w:val="22"/>
          <w:szCs w:val="22"/>
        </w:rPr>
        <w:t xml:space="preserve"> vartojimas su maistu ir gėrimais</w:t>
      </w:r>
    </w:p>
    <w:p w14:paraId="5C8CE6FA" w14:textId="77777777" w:rsidR="00B62809" w:rsidRDefault="00B62809" w:rsidP="00B62809">
      <w:pPr>
        <w:rPr>
          <w:lang w:val="lt-LT"/>
        </w:rPr>
      </w:pPr>
    </w:p>
    <w:p w14:paraId="2485E554" w14:textId="77777777" w:rsidR="00B62809" w:rsidRDefault="00B62809" w:rsidP="00E47D49">
      <w:pPr>
        <w:pStyle w:val="BodyText"/>
        <w:numPr>
          <w:ilvl w:val="0"/>
          <w:numId w:val="9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LINEZOLID HIKMA</w:t>
      </w:r>
      <w:r>
        <w:rPr>
          <w:sz w:val="22"/>
          <w:szCs w:val="22"/>
        </w:rPr>
        <w:t xml:space="preserve"> galima vartoti prieš valgį, valgant ir po valgio.</w:t>
      </w:r>
    </w:p>
    <w:p w14:paraId="3FBB9F8F" w14:textId="77777777" w:rsidR="00B62809" w:rsidRDefault="00B62809" w:rsidP="00B62809">
      <w:pPr>
        <w:pStyle w:val="BodyText"/>
        <w:tabs>
          <w:tab w:val="left" w:pos="7513"/>
          <w:tab w:val="left" w:pos="7655"/>
        </w:tabs>
        <w:ind w:right="-2"/>
        <w:jc w:val="left"/>
        <w:rPr>
          <w:bCs/>
          <w:sz w:val="22"/>
          <w:szCs w:val="22"/>
        </w:rPr>
      </w:pPr>
    </w:p>
    <w:p w14:paraId="1BE4F4D6" w14:textId="77777777" w:rsidR="00B62809" w:rsidRDefault="00B62809" w:rsidP="00E47D49">
      <w:pPr>
        <w:pStyle w:val="BodyText"/>
        <w:numPr>
          <w:ilvl w:val="0"/>
          <w:numId w:val="9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>
        <w:rPr>
          <w:noProof/>
          <w:sz w:val="22"/>
          <w:szCs w:val="22"/>
        </w:rPr>
        <w:lastRenderedPageBreak/>
        <w:t xml:space="preserve">Nevalgykite didelių kiekių subrendusio sūrio, mielių ar sojos pupelių ekstraktų, pavyzdžiui, sojos padažo, ir negerkite alkoholio, ypač pilstomo alaus ir vyno. Šis vaistas gali </w:t>
      </w:r>
      <w:r>
        <w:rPr>
          <w:sz w:val="22"/>
          <w:szCs w:val="22"/>
        </w:rPr>
        <w:t xml:space="preserve">sąveikauti su medžiaga, kuri vadinama </w:t>
      </w:r>
      <w:proofErr w:type="spellStart"/>
      <w:r>
        <w:rPr>
          <w:sz w:val="22"/>
          <w:szCs w:val="22"/>
        </w:rPr>
        <w:t>tiraminu</w:t>
      </w:r>
      <w:proofErr w:type="spellEnd"/>
      <w:r>
        <w:rPr>
          <w:sz w:val="22"/>
          <w:szCs w:val="22"/>
        </w:rPr>
        <w:t xml:space="preserve">, </w:t>
      </w:r>
      <w:r>
        <w:rPr>
          <w:noProof/>
          <w:sz w:val="22"/>
          <w:szCs w:val="22"/>
        </w:rPr>
        <w:t>kurio natūraliai būna kai kuriuose maisto produktuose,</w:t>
      </w:r>
      <w:r>
        <w:rPr>
          <w:sz w:val="22"/>
          <w:szCs w:val="22"/>
        </w:rPr>
        <w:t xml:space="preserve"> ir dėl to gali padidėti kraujospūdis.</w:t>
      </w:r>
    </w:p>
    <w:p w14:paraId="39917EF3" w14:textId="77777777" w:rsidR="00B62809" w:rsidRDefault="00B62809" w:rsidP="00B62809">
      <w:pPr>
        <w:pStyle w:val="BodyText"/>
        <w:tabs>
          <w:tab w:val="left" w:pos="7513"/>
          <w:tab w:val="left" w:pos="7655"/>
        </w:tabs>
        <w:ind w:right="-2"/>
        <w:jc w:val="left"/>
        <w:rPr>
          <w:sz w:val="22"/>
          <w:szCs w:val="22"/>
        </w:rPr>
      </w:pPr>
    </w:p>
    <w:p w14:paraId="1DBFF583" w14:textId="77777777" w:rsidR="00B62809" w:rsidRDefault="00B62809" w:rsidP="00E47D49">
      <w:pPr>
        <w:pStyle w:val="BodyText"/>
        <w:numPr>
          <w:ilvl w:val="0"/>
          <w:numId w:val="9"/>
        </w:numPr>
        <w:tabs>
          <w:tab w:val="clear" w:pos="720"/>
          <w:tab w:val="num" w:pos="540"/>
          <w:tab w:val="left" w:pos="7513"/>
          <w:tab w:val="left" w:pos="7655"/>
        </w:tabs>
        <w:ind w:left="540" w:right="-2" w:hanging="540"/>
        <w:jc w:val="left"/>
        <w:rPr>
          <w:bCs/>
          <w:sz w:val="22"/>
          <w:szCs w:val="22"/>
        </w:rPr>
      </w:pPr>
      <w:r>
        <w:rPr>
          <w:sz w:val="22"/>
          <w:szCs w:val="22"/>
        </w:rPr>
        <w:t>Jeigu pavalgius ar išgėrus prasidėjo tvinkčiojantis galvos skausmas, nedelsdami kreipkitės į gydytoją arba vaistininką.</w:t>
      </w:r>
    </w:p>
    <w:p w14:paraId="683A7622" w14:textId="77777777" w:rsidR="00B62809" w:rsidRDefault="00B62809" w:rsidP="00B62809">
      <w:pPr>
        <w:pStyle w:val="BodyText"/>
        <w:jc w:val="left"/>
        <w:rPr>
          <w:bCs/>
          <w:sz w:val="22"/>
          <w:szCs w:val="22"/>
        </w:rPr>
      </w:pPr>
    </w:p>
    <w:p w14:paraId="25D2E480" w14:textId="77777777" w:rsidR="00B62809" w:rsidRDefault="00B62809" w:rsidP="00B62809">
      <w:pPr>
        <w:pStyle w:val="Heading1"/>
        <w:jc w:val="left"/>
        <w:rPr>
          <w:sz w:val="22"/>
          <w:szCs w:val="22"/>
        </w:rPr>
      </w:pPr>
      <w:r>
        <w:rPr>
          <w:sz w:val="22"/>
          <w:szCs w:val="22"/>
        </w:rPr>
        <w:t>Nėštumas</w:t>
      </w:r>
      <w:r>
        <w:rPr>
          <w:noProof/>
          <w:sz w:val="22"/>
          <w:szCs w:val="22"/>
        </w:rPr>
        <w:t xml:space="preserve"> ir žindymo laikotarpis</w:t>
      </w:r>
    </w:p>
    <w:p w14:paraId="2694B66D" w14:textId="77777777" w:rsidR="00B62809" w:rsidRDefault="00B62809" w:rsidP="00B62809">
      <w:pPr>
        <w:pStyle w:val="BodyText"/>
        <w:jc w:val="left"/>
        <w:rPr>
          <w:sz w:val="22"/>
          <w:szCs w:val="22"/>
        </w:rPr>
      </w:pPr>
    </w:p>
    <w:p w14:paraId="322748B8" w14:textId="77777777" w:rsidR="00B62809" w:rsidRDefault="00B62809" w:rsidP="00B62809">
      <w:pPr>
        <w:pStyle w:val="BodyText"/>
        <w:jc w:val="left"/>
        <w:rPr>
          <w:bCs/>
          <w:sz w:val="22"/>
          <w:szCs w:val="22"/>
        </w:rPr>
      </w:pPr>
      <w:r>
        <w:rPr>
          <w:sz w:val="22"/>
          <w:szCs w:val="22"/>
        </w:rPr>
        <w:t>Prieš vartojant bet kokį vaistą, būtina pasitarti su gydytoju arba vaistininku.</w:t>
      </w:r>
    </w:p>
    <w:p w14:paraId="281D7B82" w14:textId="77777777" w:rsidR="00B62809" w:rsidRDefault="00B62809" w:rsidP="00B62809">
      <w:pPr>
        <w:pStyle w:val="BodyText"/>
        <w:jc w:val="left"/>
        <w:rPr>
          <w:bCs/>
          <w:sz w:val="22"/>
          <w:szCs w:val="22"/>
        </w:rPr>
      </w:pPr>
    </w:p>
    <w:p w14:paraId="0E17FAB4" w14:textId="77777777" w:rsidR="00B62809" w:rsidRDefault="00B62809" w:rsidP="00B62809">
      <w:pPr>
        <w:pStyle w:val="BodyText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LINEZOLID HIKMA</w:t>
      </w:r>
      <w:r>
        <w:rPr>
          <w:sz w:val="22"/>
          <w:szCs w:val="22"/>
        </w:rPr>
        <w:t xml:space="preserve"> poveikis nėštumo metu nežinomas. Todėl vaisto nėštumo metu vartoti negalima, išskyrus atvejus, kai tai daryti nurodo gydytojas. </w:t>
      </w:r>
      <w:r>
        <w:rPr>
          <w:bCs/>
          <w:sz w:val="22"/>
          <w:szCs w:val="22"/>
        </w:rPr>
        <w:t>Jeigu esate arba galvojate, kad esate nėščia arba planuojate pastoti, apie tai pasakykite gydytojui.</w:t>
      </w:r>
    </w:p>
    <w:p w14:paraId="48F98203" w14:textId="77777777" w:rsidR="00B62809" w:rsidRDefault="00B62809" w:rsidP="00B62809">
      <w:pPr>
        <w:pStyle w:val="BodyText"/>
        <w:jc w:val="left"/>
        <w:rPr>
          <w:bCs/>
          <w:sz w:val="22"/>
          <w:szCs w:val="22"/>
        </w:rPr>
      </w:pPr>
    </w:p>
    <w:p w14:paraId="26FD96E4" w14:textId="77777777" w:rsidR="00B62809" w:rsidRDefault="00B62809" w:rsidP="00B62809">
      <w:pPr>
        <w:pStyle w:val="BodyText"/>
        <w:jc w:val="left"/>
        <w:rPr>
          <w:bCs/>
          <w:sz w:val="22"/>
          <w:szCs w:val="22"/>
        </w:rPr>
      </w:pPr>
      <w:r>
        <w:rPr>
          <w:bCs/>
          <w:noProof/>
          <w:sz w:val="22"/>
          <w:szCs w:val="22"/>
        </w:rPr>
        <w:t>Vartojant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LINEZOLID HIKMA, žindyti negalima, nes vaistas išsiskiria į motinos pieną ir gali daryti poveikį kūdikiui.</w:t>
      </w:r>
    </w:p>
    <w:p w14:paraId="69926E96" w14:textId="77777777" w:rsidR="00B62809" w:rsidRDefault="00B62809" w:rsidP="00B62809">
      <w:pPr>
        <w:tabs>
          <w:tab w:val="left" w:pos="7513"/>
          <w:tab w:val="left" w:pos="7655"/>
        </w:tabs>
        <w:ind w:right="-2"/>
        <w:rPr>
          <w:sz w:val="22"/>
          <w:szCs w:val="22"/>
          <w:lang w:val="lt-LT"/>
        </w:rPr>
      </w:pPr>
    </w:p>
    <w:p w14:paraId="31A94E74" w14:textId="77777777" w:rsidR="00B62809" w:rsidRDefault="00B62809" w:rsidP="00B62809">
      <w:pPr>
        <w:pStyle w:val="Heading1"/>
        <w:jc w:val="left"/>
        <w:rPr>
          <w:sz w:val="22"/>
          <w:szCs w:val="22"/>
        </w:rPr>
      </w:pPr>
      <w:r>
        <w:rPr>
          <w:sz w:val="22"/>
          <w:szCs w:val="22"/>
        </w:rPr>
        <w:t>Vairavimas ir mechanizmų valdymas</w:t>
      </w:r>
    </w:p>
    <w:p w14:paraId="47338970" w14:textId="77777777" w:rsidR="00B62809" w:rsidRDefault="00B62809" w:rsidP="00B6280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</w:p>
    <w:p w14:paraId="1F2C6A9A" w14:textId="77777777" w:rsidR="00B62809" w:rsidRDefault="00B62809" w:rsidP="00B6280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  <w:r>
        <w:rPr>
          <w:bCs/>
          <w:sz w:val="22"/>
          <w:szCs w:val="22"/>
          <w:lang w:val="lt-LT"/>
        </w:rPr>
        <w:t>Vartojant LINEZOLID HIKMA, gali svaigti galva</w:t>
      </w:r>
      <w:r>
        <w:rPr>
          <w:bCs/>
          <w:noProof/>
          <w:sz w:val="22"/>
          <w:szCs w:val="22"/>
          <w:lang w:val="lt-LT"/>
        </w:rPr>
        <w:t xml:space="preserve"> arba sutrikti regėjimas</w:t>
      </w:r>
      <w:r>
        <w:rPr>
          <w:bCs/>
          <w:sz w:val="22"/>
          <w:szCs w:val="22"/>
          <w:lang w:val="lt-LT"/>
        </w:rPr>
        <w:t>. Jeigu pasireiškė toks poveikis, vairuoti ar valdyti mechanizmus negalima. Prisiminkite, kad negaluojant Jūsų gebėjimas vairuoti ir valdyti mechanizmus gali būti sutrikęs.</w:t>
      </w:r>
    </w:p>
    <w:p w14:paraId="0602526B" w14:textId="77777777" w:rsidR="00B62809" w:rsidRDefault="00B62809" w:rsidP="00B6280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</w:p>
    <w:p w14:paraId="22207664" w14:textId="77777777" w:rsidR="00B62809" w:rsidRDefault="00B62809" w:rsidP="00B62809">
      <w:pPr>
        <w:pStyle w:val="Heading1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Svarbi informacija apie kai kurias pagalbines </w:t>
      </w:r>
      <w:r>
        <w:rPr>
          <w:bCs w:val="0"/>
          <w:sz w:val="22"/>
          <w:szCs w:val="22"/>
        </w:rPr>
        <w:t>LINEZOLID HIKMA</w:t>
      </w:r>
      <w:r>
        <w:rPr>
          <w:sz w:val="22"/>
          <w:szCs w:val="22"/>
        </w:rPr>
        <w:t xml:space="preserve"> medžiagas</w:t>
      </w:r>
    </w:p>
    <w:p w14:paraId="526A918D" w14:textId="77777777" w:rsidR="00B62809" w:rsidRDefault="00B62809" w:rsidP="00B6280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</w:p>
    <w:p w14:paraId="5D5EA30A" w14:textId="77777777" w:rsidR="00B62809" w:rsidRDefault="00B62809" w:rsidP="00B6280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  <w:r>
        <w:rPr>
          <w:bCs/>
          <w:sz w:val="22"/>
          <w:szCs w:val="22"/>
          <w:lang w:val="lt-LT"/>
        </w:rPr>
        <w:t>Šiame preparate yra gliukozės, natrio citrato ir kitų medžiagų.</w:t>
      </w:r>
    </w:p>
    <w:p w14:paraId="12A1A827" w14:textId="77777777" w:rsidR="00B62809" w:rsidRDefault="00B62809" w:rsidP="00B6280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</w:p>
    <w:p w14:paraId="5EBC9AC3" w14:textId="77777777" w:rsidR="00B62809" w:rsidRDefault="00B62809" w:rsidP="00B6280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  <w:r>
        <w:rPr>
          <w:bCs/>
          <w:sz w:val="22"/>
          <w:szCs w:val="22"/>
          <w:lang w:val="lt-LT"/>
        </w:rPr>
        <w:t xml:space="preserve">Viename LINEZOLID HIKMA tirpalo mililitre yra 45,7 mg gliukozės (13,7 g gliukozės maišelyje). </w:t>
      </w:r>
      <w:r>
        <w:rPr>
          <w:sz w:val="22"/>
          <w:szCs w:val="22"/>
          <w:lang w:val="lt-LT"/>
        </w:rPr>
        <w:t xml:space="preserve">Jeigu gydytojas Jums yra sakęs, kad netoleruojate kokių nors angliavandenių, kreipkitės į jį prieš pradėdami vartoti šį vaistą. </w:t>
      </w:r>
      <w:r>
        <w:rPr>
          <w:bCs/>
          <w:sz w:val="22"/>
          <w:szCs w:val="22"/>
          <w:lang w:val="lt-LT"/>
        </w:rPr>
        <w:t>Pasakykite gydytojui ar slaugytojai, jeigu sergate diabetu.</w:t>
      </w:r>
    </w:p>
    <w:p w14:paraId="048A0655" w14:textId="77777777" w:rsidR="00B62809" w:rsidRDefault="00B62809" w:rsidP="00B6280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</w:p>
    <w:p w14:paraId="3E21960A" w14:textId="77777777" w:rsidR="00B62809" w:rsidRDefault="00B62809" w:rsidP="00B6280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  <w:r>
        <w:rPr>
          <w:bCs/>
          <w:sz w:val="22"/>
          <w:szCs w:val="22"/>
          <w:lang w:val="lt-LT"/>
        </w:rPr>
        <w:t xml:space="preserve">Viename LINEZOLID HIKMA tirpalo mililitre yra 0,38 mg natrio (114 mg natrio maišelyje). </w:t>
      </w:r>
      <w:r>
        <w:rPr>
          <w:sz w:val="22"/>
          <w:szCs w:val="22"/>
          <w:lang w:val="lt-LT"/>
        </w:rPr>
        <w:t xml:space="preserve">Būtina atsižvelgti, jei kontroliuojamas natrio kiekis maiste. </w:t>
      </w:r>
      <w:r>
        <w:rPr>
          <w:bCs/>
          <w:sz w:val="22"/>
          <w:szCs w:val="22"/>
          <w:lang w:val="lt-LT"/>
        </w:rPr>
        <w:t>Pasakykite gydytojui ar slaugytojai, jeigu turite laikytis dietos su mažu druskos kiekiu.</w:t>
      </w:r>
    </w:p>
    <w:p w14:paraId="2985C916" w14:textId="77777777" w:rsidR="00B62809" w:rsidRDefault="00B62809" w:rsidP="00B62809">
      <w:pPr>
        <w:tabs>
          <w:tab w:val="left" w:pos="7513"/>
          <w:tab w:val="left" w:pos="7655"/>
        </w:tabs>
        <w:ind w:right="-2"/>
        <w:rPr>
          <w:sz w:val="22"/>
          <w:szCs w:val="22"/>
          <w:lang w:val="lt-LT"/>
        </w:rPr>
      </w:pPr>
    </w:p>
    <w:p w14:paraId="0C802777" w14:textId="77777777" w:rsidR="00B62809" w:rsidRDefault="00B62809" w:rsidP="00B62809">
      <w:pPr>
        <w:tabs>
          <w:tab w:val="left" w:pos="7513"/>
          <w:tab w:val="left" w:pos="7655"/>
        </w:tabs>
        <w:ind w:right="-2"/>
        <w:rPr>
          <w:sz w:val="22"/>
          <w:szCs w:val="22"/>
          <w:lang w:val="lt-LT"/>
        </w:rPr>
      </w:pPr>
    </w:p>
    <w:p w14:paraId="2B76A4DF" w14:textId="77777777" w:rsidR="00B62809" w:rsidRDefault="00B62809" w:rsidP="00B62809">
      <w:pPr>
        <w:ind w:left="540" w:hanging="540"/>
        <w:rPr>
          <w:b/>
          <w:bCs/>
          <w:sz w:val="22"/>
          <w:szCs w:val="22"/>
          <w:lang w:val="lt-LT"/>
        </w:rPr>
      </w:pPr>
      <w:r>
        <w:rPr>
          <w:b/>
          <w:bCs/>
          <w:sz w:val="22"/>
          <w:szCs w:val="22"/>
          <w:lang w:val="lt-LT"/>
        </w:rPr>
        <w:t>3.</w:t>
      </w:r>
      <w:r>
        <w:rPr>
          <w:b/>
          <w:bCs/>
          <w:sz w:val="22"/>
          <w:szCs w:val="22"/>
          <w:lang w:val="lt-LT"/>
        </w:rPr>
        <w:tab/>
        <w:t xml:space="preserve">KAIP VARTOTI LINZOLIDE HIKMA </w:t>
      </w:r>
    </w:p>
    <w:p w14:paraId="019FD209" w14:textId="77777777" w:rsidR="00B62809" w:rsidRDefault="00B62809" w:rsidP="00B62809">
      <w:pPr>
        <w:rPr>
          <w:sz w:val="22"/>
          <w:szCs w:val="22"/>
          <w:lang w:val="lt-LT"/>
        </w:rPr>
      </w:pPr>
    </w:p>
    <w:p w14:paraId="6B4960A2" w14:textId="77777777" w:rsidR="00B62809" w:rsidRDefault="00B62809" w:rsidP="00B62809">
      <w:pPr>
        <w:rPr>
          <w:noProof/>
          <w:sz w:val="22"/>
          <w:szCs w:val="22"/>
          <w:u w:val="single"/>
          <w:lang w:val="lt-LT"/>
        </w:rPr>
      </w:pPr>
      <w:r>
        <w:rPr>
          <w:noProof/>
          <w:sz w:val="22"/>
          <w:szCs w:val="22"/>
          <w:u w:val="single"/>
          <w:lang w:val="lt-LT"/>
        </w:rPr>
        <w:t>Suaugusieji</w:t>
      </w:r>
    </w:p>
    <w:p w14:paraId="790D1DFC" w14:textId="77777777" w:rsidR="00B62809" w:rsidRDefault="00B62809" w:rsidP="00B62809">
      <w:pPr>
        <w:rPr>
          <w:noProof/>
          <w:sz w:val="22"/>
          <w:szCs w:val="22"/>
          <w:lang w:val="lt-LT"/>
        </w:rPr>
      </w:pPr>
    </w:p>
    <w:p w14:paraId="074450F3" w14:textId="77777777" w:rsidR="00B62809" w:rsidRDefault="00B62809" w:rsidP="00B62809">
      <w:pPr>
        <w:pStyle w:val="BodyText3"/>
        <w:rPr>
          <w:b w:val="0"/>
          <w:color w:val="auto"/>
          <w:szCs w:val="22"/>
          <w:u w:val="none"/>
          <w:lang w:val="lt-LT"/>
        </w:rPr>
      </w:pPr>
      <w:r>
        <w:rPr>
          <w:b w:val="0"/>
          <w:color w:val="auto"/>
          <w:szCs w:val="22"/>
          <w:u w:val="none"/>
          <w:lang w:val="lt-LT"/>
        </w:rPr>
        <w:t xml:space="preserve">Šį vaistą per lašelinę (infuzija į veną) suleis gydytojas arba sveikatos priežiūros specialistas. Įprasta dozė suaugusiesiems (18 metų ir vyresniems) yra 300 ml (600 mg </w:t>
      </w:r>
      <w:proofErr w:type="spellStart"/>
      <w:r>
        <w:rPr>
          <w:b w:val="0"/>
          <w:color w:val="auto"/>
          <w:szCs w:val="22"/>
          <w:u w:val="none"/>
          <w:lang w:val="lt-LT"/>
        </w:rPr>
        <w:t>linezolido</w:t>
      </w:r>
      <w:proofErr w:type="spellEnd"/>
      <w:r>
        <w:rPr>
          <w:b w:val="0"/>
          <w:color w:val="auto"/>
          <w:szCs w:val="22"/>
          <w:u w:val="none"/>
          <w:lang w:val="lt-LT"/>
        </w:rPr>
        <w:t>) du kartus per parą, kuri per lašelinę suleidžiama tiesiai į kraujotaką (</w:t>
      </w:r>
      <w:proofErr w:type="spellStart"/>
      <w:r>
        <w:rPr>
          <w:b w:val="0"/>
          <w:color w:val="auto"/>
          <w:szCs w:val="22"/>
          <w:u w:val="none"/>
          <w:lang w:val="lt-LT"/>
        </w:rPr>
        <w:t>infuzuojama</w:t>
      </w:r>
      <w:proofErr w:type="spellEnd"/>
      <w:r>
        <w:rPr>
          <w:b w:val="0"/>
          <w:color w:val="auto"/>
          <w:szCs w:val="22"/>
          <w:u w:val="none"/>
          <w:lang w:val="lt-LT"/>
        </w:rPr>
        <w:t xml:space="preserve"> į veną) per 30 </w:t>
      </w:r>
      <w:r>
        <w:rPr>
          <w:b w:val="0"/>
          <w:color w:val="auto"/>
          <w:szCs w:val="22"/>
          <w:u w:val="none"/>
          <w:lang w:val="lt-LT"/>
        </w:rPr>
        <w:noBreakHyphen/>
        <w:t>120 minučių.</w:t>
      </w:r>
    </w:p>
    <w:p w14:paraId="62E22C41" w14:textId="77777777" w:rsidR="00B62809" w:rsidRDefault="00B62809" w:rsidP="00B62809">
      <w:pPr>
        <w:rPr>
          <w:sz w:val="22"/>
          <w:szCs w:val="22"/>
          <w:lang w:val="lt-LT"/>
        </w:rPr>
      </w:pPr>
    </w:p>
    <w:p w14:paraId="19C89960" w14:textId="77777777" w:rsidR="00B62809" w:rsidRDefault="00B62809" w:rsidP="00B62809">
      <w:pPr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Galima vartoti kitą </w:t>
      </w:r>
      <w:r>
        <w:rPr>
          <w:bCs/>
          <w:sz w:val="22"/>
          <w:szCs w:val="22"/>
          <w:lang w:val="lt-LT"/>
        </w:rPr>
        <w:t>LINEZOLID HIKMA</w:t>
      </w:r>
      <w:r>
        <w:rPr>
          <w:sz w:val="22"/>
          <w:szCs w:val="22"/>
          <w:lang w:val="lt-LT"/>
        </w:rPr>
        <w:t xml:space="preserve"> vaisto formą, pvz., tabletes arba geriamąja suspensiją. Jeigu Jūsų gydytojas nutars gydymą pradėti </w:t>
      </w:r>
      <w:r>
        <w:rPr>
          <w:bCs/>
          <w:sz w:val="22"/>
          <w:szCs w:val="22"/>
          <w:lang w:val="lt-LT"/>
        </w:rPr>
        <w:t>LINEZOLID HIKMA</w:t>
      </w:r>
      <w:r>
        <w:rPr>
          <w:sz w:val="22"/>
          <w:szCs w:val="22"/>
          <w:lang w:val="lt-LT"/>
        </w:rPr>
        <w:t xml:space="preserve"> tirpalu, būklei pagerėjus, toliau galima gerti tabletes ar geriamąją suspensiją.</w:t>
      </w:r>
    </w:p>
    <w:p w14:paraId="3FB0B099" w14:textId="77777777" w:rsidR="00B62809" w:rsidRDefault="00B62809" w:rsidP="00B62809">
      <w:pPr>
        <w:rPr>
          <w:sz w:val="22"/>
          <w:szCs w:val="22"/>
          <w:lang w:val="lt-LT"/>
        </w:rPr>
      </w:pPr>
    </w:p>
    <w:p w14:paraId="7873A450" w14:textId="77777777" w:rsidR="00B62809" w:rsidRDefault="00B62809" w:rsidP="00B62809">
      <w:pPr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Gydytojas nurodys, po kiek tablečių ar pilnų šaukštų suspensijos reikia gerti. Tabletėms ir suspensijai yra atskiri informaciniai lapeliai.</w:t>
      </w:r>
    </w:p>
    <w:p w14:paraId="07737CE3" w14:textId="77777777" w:rsidR="00B62809" w:rsidRDefault="00B62809" w:rsidP="00B62809">
      <w:pPr>
        <w:rPr>
          <w:sz w:val="22"/>
          <w:szCs w:val="22"/>
          <w:lang w:val="lt-LT"/>
        </w:rPr>
      </w:pPr>
    </w:p>
    <w:p w14:paraId="748AD2A0" w14:textId="77777777" w:rsidR="00B62809" w:rsidRDefault="00B62809" w:rsidP="00B62809">
      <w:pPr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lastRenderedPageBreak/>
        <w:t xml:space="preserve">Jeigu atliekama dializė, </w:t>
      </w:r>
      <w:r>
        <w:rPr>
          <w:bCs/>
          <w:sz w:val="22"/>
          <w:szCs w:val="22"/>
          <w:lang w:val="lt-LT"/>
        </w:rPr>
        <w:t>LINEZOLID HIKMA</w:t>
      </w:r>
      <w:r>
        <w:rPr>
          <w:sz w:val="22"/>
          <w:szCs w:val="22"/>
          <w:lang w:val="lt-LT"/>
        </w:rPr>
        <w:t xml:space="preserve"> Jums reikia vartoti po dializės seanso.</w:t>
      </w:r>
    </w:p>
    <w:p w14:paraId="0CBF2CE1" w14:textId="77777777" w:rsidR="00B62809" w:rsidRDefault="00B62809" w:rsidP="00B62809">
      <w:pPr>
        <w:rPr>
          <w:sz w:val="22"/>
          <w:szCs w:val="22"/>
          <w:lang w:val="lt-LT"/>
        </w:rPr>
      </w:pPr>
    </w:p>
    <w:p w14:paraId="1D2964D2" w14:textId="77777777" w:rsidR="00B62809" w:rsidRDefault="00B62809" w:rsidP="00B62809">
      <w:pPr>
        <w:rPr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 xml:space="preserve">Gydymo kursas </w:t>
      </w:r>
      <w:r>
        <w:rPr>
          <w:sz w:val="22"/>
          <w:szCs w:val="22"/>
          <w:lang w:val="lt-LT"/>
        </w:rPr>
        <w:t>paprastai trunka 10</w:t>
      </w:r>
      <w:r>
        <w:rPr>
          <w:sz w:val="22"/>
          <w:szCs w:val="22"/>
          <w:lang w:val="lt-LT"/>
        </w:rPr>
        <w:noBreakHyphen/>
        <w:t xml:space="preserve">14 parų, tačiau vaisto vartojimą galima tęsti iki 28 parų. </w:t>
      </w:r>
      <w:proofErr w:type="spellStart"/>
      <w:r>
        <w:rPr>
          <w:sz w:val="22"/>
          <w:lang w:val="lt-LT"/>
        </w:rPr>
        <w:t>Linezolido</w:t>
      </w:r>
      <w:proofErr w:type="spellEnd"/>
      <w:r>
        <w:rPr>
          <w:sz w:val="22"/>
          <w:lang w:val="lt-LT"/>
        </w:rPr>
        <w:t xml:space="preserve"> saugumas ir veiksmingumas, skiriant vaistą ilgiau kaip 28 paras, nėra nustatytas. </w:t>
      </w:r>
      <w:r>
        <w:rPr>
          <w:sz w:val="22"/>
          <w:szCs w:val="22"/>
          <w:lang w:val="lt-LT"/>
        </w:rPr>
        <w:t xml:space="preserve">Gydytojas nutars, </w:t>
      </w:r>
      <w:r>
        <w:rPr>
          <w:noProof/>
          <w:sz w:val="22"/>
          <w:szCs w:val="22"/>
          <w:lang w:val="lt-LT"/>
        </w:rPr>
        <w:t>kiek laiko reikia gydytis</w:t>
      </w:r>
      <w:r>
        <w:rPr>
          <w:sz w:val="22"/>
          <w:szCs w:val="22"/>
          <w:lang w:val="lt-LT"/>
        </w:rPr>
        <w:t>.</w:t>
      </w:r>
    </w:p>
    <w:p w14:paraId="580D7ECA" w14:textId="77777777" w:rsidR="00B62809" w:rsidRDefault="00B62809" w:rsidP="00B62809">
      <w:pPr>
        <w:rPr>
          <w:noProof/>
          <w:sz w:val="22"/>
          <w:szCs w:val="22"/>
          <w:lang w:val="lt-LT"/>
        </w:rPr>
      </w:pPr>
    </w:p>
    <w:p w14:paraId="18C5F58F" w14:textId="77777777" w:rsidR="00B62809" w:rsidRDefault="00B62809" w:rsidP="00B62809">
      <w:pPr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 xml:space="preserve">Vartojant </w:t>
      </w:r>
      <w:r>
        <w:rPr>
          <w:bCs/>
          <w:sz w:val="22"/>
          <w:szCs w:val="22"/>
          <w:lang w:val="lt-LT"/>
        </w:rPr>
        <w:t>LINEZOLID HIKMA</w:t>
      </w:r>
      <w:r>
        <w:rPr>
          <w:noProof/>
          <w:sz w:val="22"/>
          <w:szCs w:val="22"/>
          <w:lang w:val="lt-LT"/>
        </w:rPr>
        <w:t>, gydytojas reguliariai tirs Jūsų kraują ir stebės kraujo ląstelių kiekį.</w:t>
      </w:r>
    </w:p>
    <w:p w14:paraId="7D6A312F" w14:textId="77777777" w:rsidR="00B62809" w:rsidRDefault="00B62809" w:rsidP="00B62809">
      <w:pPr>
        <w:rPr>
          <w:noProof/>
          <w:sz w:val="22"/>
          <w:szCs w:val="22"/>
          <w:lang w:val="lt-LT"/>
        </w:rPr>
      </w:pPr>
    </w:p>
    <w:p w14:paraId="6DEDC7CA" w14:textId="77777777" w:rsidR="00B62809" w:rsidRDefault="00B62809" w:rsidP="00B62809">
      <w:pPr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 xml:space="preserve">Jeigu </w:t>
      </w:r>
      <w:r>
        <w:rPr>
          <w:bCs/>
          <w:sz w:val="22"/>
          <w:szCs w:val="22"/>
          <w:lang w:val="lt-LT"/>
        </w:rPr>
        <w:t>LINEZOLID HIKMA</w:t>
      </w:r>
      <w:r>
        <w:rPr>
          <w:noProof/>
          <w:sz w:val="22"/>
          <w:szCs w:val="22"/>
          <w:lang w:val="lt-LT"/>
        </w:rPr>
        <w:t xml:space="preserve"> vartosite ilgiau kaip 28 paras, gydytojas tirs Jūsų regėjimą.</w:t>
      </w:r>
    </w:p>
    <w:p w14:paraId="561689FE" w14:textId="77777777" w:rsidR="00B62809" w:rsidRDefault="00B62809" w:rsidP="00B62809">
      <w:pPr>
        <w:rPr>
          <w:sz w:val="22"/>
          <w:szCs w:val="22"/>
          <w:lang w:val="lt-LT"/>
        </w:rPr>
      </w:pPr>
    </w:p>
    <w:p w14:paraId="39B8A79F" w14:textId="77777777" w:rsidR="00B62809" w:rsidRDefault="00B62809" w:rsidP="00B62809">
      <w:pPr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Vaikai</w:t>
      </w:r>
    </w:p>
    <w:p w14:paraId="7C034A23" w14:textId="77777777" w:rsidR="00B62809" w:rsidRDefault="00B62809" w:rsidP="00B62809">
      <w:pPr>
        <w:pStyle w:val="BodyText3"/>
        <w:rPr>
          <w:b w:val="0"/>
          <w:color w:val="auto"/>
          <w:szCs w:val="22"/>
          <w:u w:val="none"/>
          <w:lang w:val="lt-LT"/>
        </w:rPr>
      </w:pPr>
    </w:p>
    <w:p w14:paraId="25401694" w14:textId="77777777" w:rsidR="00B62809" w:rsidRDefault="00B62809" w:rsidP="00B62809">
      <w:pPr>
        <w:pStyle w:val="BodyText3"/>
        <w:rPr>
          <w:b w:val="0"/>
          <w:color w:val="auto"/>
          <w:szCs w:val="22"/>
          <w:u w:val="none"/>
          <w:lang w:val="lt-LT"/>
        </w:rPr>
      </w:pPr>
      <w:r>
        <w:rPr>
          <w:b w:val="0"/>
          <w:bCs/>
          <w:color w:val="auto"/>
          <w:szCs w:val="22"/>
          <w:u w:val="none"/>
          <w:lang w:val="lt-LT"/>
        </w:rPr>
        <w:t>LINEZOLID HIKMA</w:t>
      </w:r>
      <w:r>
        <w:rPr>
          <w:b w:val="0"/>
          <w:color w:val="auto"/>
          <w:szCs w:val="22"/>
          <w:u w:val="none"/>
          <w:lang w:val="lt-LT"/>
        </w:rPr>
        <w:t xml:space="preserve"> vaikams ir paaugliams (jaunesniems kaip 18 metų) paprastai neskiriamas.</w:t>
      </w:r>
    </w:p>
    <w:p w14:paraId="26AEFAF7" w14:textId="77777777" w:rsidR="00B62809" w:rsidRDefault="00B62809" w:rsidP="00B62809">
      <w:pPr>
        <w:rPr>
          <w:iCs/>
          <w:sz w:val="22"/>
          <w:szCs w:val="22"/>
          <w:lang w:val="lt-LT"/>
        </w:rPr>
      </w:pPr>
    </w:p>
    <w:p w14:paraId="21DEAF59" w14:textId="77777777" w:rsidR="00B62809" w:rsidRDefault="00B62809" w:rsidP="00B62809">
      <w:pPr>
        <w:pStyle w:val="Heading1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Pavartojus per didelę </w:t>
      </w:r>
      <w:r>
        <w:rPr>
          <w:bCs w:val="0"/>
          <w:sz w:val="22"/>
          <w:szCs w:val="22"/>
        </w:rPr>
        <w:t>LINEZOLID HIKMA</w:t>
      </w:r>
      <w:r>
        <w:rPr>
          <w:sz w:val="22"/>
          <w:szCs w:val="22"/>
        </w:rPr>
        <w:t xml:space="preserve"> dozę</w:t>
      </w:r>
    </w:p>
    <w:p w14:paraId="76F9A619" w14:textId="77777777" w:rsidR="00B62809" w:rsidRDefault="00B62809" w:rsidP="00B62809">
      <w:pPr>
        <w:rPr>
          <w:lang w:val="lt-LT"/>
        </w:rPr>
      </w:pPr>
    </w:p>
    <w:p w14:paraId="6265F2D5" w14:textId="77777777" w:rsidR="00B62809" w:rsidRDefault="00B62809" w:rsidP="00B62809">
      <w:pPr>
        <w:pStyle w:val="BodyText3"/>
        <w:rPr>
          <w:b w:val="0"/>
          <w:color w:val="auto"/>
          <w:szCs w:val="22"/>
          <w:u w:val="none"/>
          <w:lang w:val="lt-LT"/>
        </w:rPr>
      </w:pPr>
      <w:r>
        <w:rPr>
          <w:b w:val="0"/>
          <w:color w:val="auto"/>
          <w:szCs w:val="22"/>
          <w:u w:val="none"/>
          <w:lang w:val="lt-LT"/>
        </w:rPr>
        <w:t xml:space="preserve">Kadangi </w:t>
      </w:r>
      <w:r>
        <w:rPr>
          <w:b w:val="0"/>
          <w:bCs/>
          <w:color w:val="auto"/>
          <w:szCs w:val="22"/>
          <w:u w:val="none"/>
          <w:lang w:val="lt-LT"/>
        </w:rPr>
        <w:t>LINEZOLID HIKMA</w:t>
      </w:r>
      <w:r>
        <w:rPr>
          <w:b w:val="0"/>
          <w:color w:val="auto"/>
          <w:szCs w:val="22"/>
          <w:u w:val="none"/>
          <w:lang w:val="lt-LT"/>
        </w:rPr>
        <w:t xml:space="preserve"> tirpalas </w:t>
      </w:r>
      <w:proofErr w:type="spellStart"/>
      <w:r>
        <w:rPr>
          <w:b w:val="0"/>
          <w:color w:val="auto"/>
          <w:szCs w:val="22"/>
          <w:u w:val="none"/>
          <w:lang w:val="lt-LT"/>
        </w:rPr>
        <w:t>infuzuojamas</w:t>
      </w:r>
      <w:proofErr w:type="spellEnd"/>
      <w:r>
        <w:rPr>
          <w:b w:val="0"/>
          <w:color w:val="auto"/>
          <w:szCs w:val="22"/>
          <w:u w:val="none"/>
          <w:lang w:val="lt-LT"/>
        </w:rPr>
        <w:t xml:space="preserve"> prižiūrint gydytojui ar slaugytojai, mažai tikėtina, kad bus vaisto perdozuota. Jeigu manote, kad </w:t>
      </w:r>
      <w:r>
        <w:rPr>
          <w:b w:val="0"/>
          <w:bCs/>
          <w:color w:val="auto"/>
          <w:szCs w:val="22"/>
          <w:u w:val="none"/>
          <w:lang w:val="lt-LT"/>
        </w:rPr>
        <w:t>LINEZOLID HIKMA</w:t>
      </w:r>
      <w:r>
        <w:rPr>
          <w:b w:val="0"/>
          <w:color w:val="auto"/>
          <w:szCs w:val="22"/>
          <w:u w:val="none"/>
          <w:lang w:val="lt-LT"/>
        </w:rPr>
        <w:t xml:space="preserve"> infuzinio tirpalo buvo perdozuota, nedelsiant kreipkitės į gydytoją arba slaugytoją.</w:t>
      </w:r>
    </w:p>
    <w:p w14:paraId="7C21C8FD" w14:textId="77777777" w:rsidR="00B62809" w:rsidRDefault="00B62809" w:rsidP="00B62809">
      <w:pPr>
        <w:rPr>
          <w:iCs/>
          <w:sz w:val="22"/>
          <w:szCs w:val="22"/>
          <w:lang w:val="lt-LT"/>
        </w:rPr>
      </w:pPr>
    </w:p>
    <w:p w14:paraId="37289C87" w14:textId="77777777" w:rsidR="00B62809" w:rsidRDefault="00B62809" w:rsidP="00B62809">
      <w:pPr>
        <w:pStyle w:val="Heading1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Pamiršus pavartoti </w:t>
      </w:r>
      <w:r>
        <w:rPr>
          <w:bCs w:val="0"/>
          <w:sz w:val="22"/>
          <w:szCs w:val="22"/>
        </w:rPr>
        <w:t>LINEZOLID HIKMA</w:t>
      </w:r>
    </w:p>
    <w:p w14:paraId="2C09C262" w14:textId="77777777" w:rsidR="00B62809" w:rsidRDefault="00B62809" w:rsidP="00B62809">
      <w:pPr>
        <w:pStyle w:val="BodyText3"/>
        <w:rPr>
          <w:b w:val="0"/>
          <w:color w:val="auto"/>
          <w:szCs w:val="22"/>
          <w:u w:val="none"/>
          <w:lang w:val="lt-LT"/>
        </w:rPr>
      </w:pPr>
    </w:p>
    <w:p w14:paraId="0D72ED31" w14:textId="77777777" w:rsidR="00B62809" w:rsidRDefault="00B62809" w:rsidP="00B62809">
      <w:pPr>
        <w:pStyle w:val="BodyText3"/>
        <w:rPr>
          <w:b w:val="0"/>
          <w:color w:val="auto"/>
          <w:szCs w:val="22"/>
          <w:u w:val="none"/>
          <w:lang w:val="lt-LT"/>
        </w:rPr>
      </w:pPr>
      <w:r>
        <w:rPr>
          <w:b w:val="0"/>
          <w:color w:val="auto"/>
          <w:szCs w:val="22"/>
          <w:u w:val="none"/>
          <w:lang w:val="lt-LT"/>
        </w:rPr>
        <w:t xml:space="preserve">Kadangi </w:t>
      </w:r>
      <w:r>
        <w:rPr>
          <w:b w:val="0"/>
          <w:bCs/>
          <w:color w:val="auto"/>
          <w:szCs w:val="22"/>
          <w:u w:val="none"/>
          <w:lang w:val="lt-LT"/>
        </w:rPr>
        <w:t>LINEZOLID HIKMA</w:t>
      </w:r>
      <w:r>
        <w:rPr>
          <w:b w:val="0"/>
          <w:color w:val="auto"/>
          <w:szCs w:val="22"/>
          <w:u w:val="none"/>
          <w:lang w:val="lt-LT"/>
        </w:rPr>
        <w:t xml:space="preserve"> tirpalas </w:t>
      </w:r>
      <w:proofErr w:type="spellStart"/>
      <w:r>
        <w:rPr>
          <w:b w:val="0"/>
          <w:color w:val="auto"/>
          <w:szCs w:val="22"/>
          <w:u w:val="none"/>
          <w:lang w:val="lt-LT"/>
        </w:rPr>
        <w:t>infuzuojamas</w:t>
      </w:r>
      <w:proofErr w:type="spellEnd"/>
      <w:r>
        <w:rPr>
          <w:b w:val="0"/>
          <w:color w:val="auto"/>
          <w:szCs w:val="22"/>
          <w:u w:val="none"/>
          <w:lang w:val="lt-LT"/>
        </w:rPr>
        <w:t xml:space="preserve"> prižiūrint gydytojui ar slaugytojai, mažai tikėtina, kad praleisite dozę. Jeigu manote, kad praleidote dozę, nedelsiant kreipkitės į gydytoją arba slaugytoją.</w:t>
      </w:r>
    </w:p>
    <w:p w14:paraId="0D021E23" w14:textId="77777777" w:rsidR="00B62809" w:rsidRDefault="00B62809" w:rsidP="00B62809">
      <w:pPr>
        <w:rPr>
          <w:iCs/>
          <w:sz w:val="22"/>
          <w:szCs w:val="22"/>
          <w:lang w:val="lt-LT"/>
        </w:rPr>
      </w:pPr>
    </w:p>
    <w:p w14:paraId="254AD412" w14:textId="77777777" w:rsidR="00B62809" w:rsidRDefault="00B62809" w:rsidP="00B62809">
      <w:pPr>
        <w:rPr>
          <w:iCs/>
          <w:sz w:val="22"/>
          <w:szCs w:val="22"/>
          <w:lang w:val="lt-LT"/>
        </w:rPr>
      </w:pPr>
    </w:p>
    <w:p w14:paraId="42B68896" w14:textId="77777777" w:rsidR="00B62809" w:rsidRDefault="00B62809" w:rsidP="00B62809">
      <w:pPr>
        <w:ind w:left="540" w:hanging="540"/>
        <w:rPr>
          <w:b/>
          <w:bCs/>
          <w:sz w:val="22"/>
          <w:szCs w:val="22"/>
          <w:lang w:val="lt-LT"/>
        </w:rPr>
      </w:pPr>
      <w:r>
        <w:rPr>
          <w:b/>
          <w:bCs/>
          <w:sz w:val="22"/>
          <w:szCs w:val="22"/>
          <w:lang w:val="lt-LT"/>
        </w:rPr>
        <w:t>4.</w:t>
      </w:r>
      <w:r>
        <w:rPr>
          <w:b/>
          <w:bCs/>
          <w:sz w:val="22"/>
          <w:szCs w:val="22"/>
          <w:lang w:val="lt-LT"/>
        </w:rPr>
        <w:tab/>
        <w:t>GALIMAS ŠALUTINIS POVEIKIS</w:t>
      </w:r>
    </w:p>
    <w:p w14:paraId="6FA2B85C" w14:textId="77777777" w:rsidR="00B62809" w:rsidRDefault="00B62809" w:rsidP="00B62809">
      <w:pPr>
        <w:rPr>
          <w:b/>
          <w:bCs/>
          <w:sz w:val="22"/>
          <w:szCs w:val="22"/>
          <w:lang w:val="lt-LT"/>
        </w:rPr>
      </w:pPr>
    </w:p>
    <w:p w14:paraId="50878168" w14:textId="77777777" w:rsidR="00B62809" w:rsidRDefault="00B62809" w:rsidP="00B62809">
      <w:pPr>
        <w:numPr>
          <w:ilvl w:val="12"/>
          <w:numId w:val="0"/>
        </w:numPr>
        <w:tabs>
          <w:tab w:val="left" w:pos="7513"/>
          <w:tab w:val="left" w:pos="7655"/>
        </w:tabs>
        <w:ind w:right="-29"/>
        <w:rPr>
          <w:sz w:val="22"/>
          <w:szCs w:val="22"/>
          <w:lang w:val="lt-LT"/>
        </w:rPr>
      </w:pPr>
      <w:r>
        <w:rPr>
          <w:bCs/>
          <w:sz w:val="22"/>
          <w:szCs w:val="22"/>
          <w:lang w:val="lt-LT"/>
        </w:rPr>
        <w:t>LINEZOLID HIKMA</w:t>
      </w:r>
      <w:r>
        <w:rPr>
          <w:sz w:val="22"/>
          <w:szCs w:val="22"/>
          <w:lang w:val="lt-LT"/>
        </w:rPr>
        <w:t xml:space="preserve">, kaip ir kiti vaistai, gali sukelti šalutinį poveikį, nors jis pasireiškia ne visiems žmonėms. Paprastai tai trunka neilgai ir dažniausiai </w:t>
      </w:r>
      <w:r>
        <w:rPr>
          <w:bCs/>
          <w:sz w:val="22"/>
          <w:szCs w:val="22"/>
          <w:lang w:val="lt-LT"/>
        </w:rPr>
        <w:t>LINEZOLID HIKMA</w:t>
      </w:r>
      <w:r>
        <w:rPr>
          <w:sz w:val="22"/>
          <w:szCs w:val="22"/>
          <w:lang w:val="lt-LT"/>
        </w:rPr>
        <w:t xml:space="preserve"> vartojimo nutraukti nereikia.</w:t>
      </w:r>
    </w:p>
    <w:p w14:paraId="797C407B" w14:textId="77777777" w:rsidR="00B62809" w:rsidRDefault="00B62809" w:rsidP="00B62809">
      <w:pPr>
        <w:numPr>
          <w:ilvl w:val="12"/>
          <w:numId w:val="0"/>
        </w:numPr>
        <w:tabs>
          <w:tab w:val="left" w:pos="7513"/>
          <w:tab w:val="left" w:pos="7655"/>
        </w:tabs>
        <w:ind w:right="-29"/>
        <w:rPr>
          <w:sz w:val="22"/>
          <w:szCs w:val="22"/>
          <w:lang w:val="lt-LT"/>
        </w:rPr>
      </w:pPr>
    </w:p>
    <w:p w14:paraId="2EC29663" w14:textId="77777777" w:rsidR="00B62809" w:rsidRDefault="00B62809" w:rsidP="00B62809">
      <w:pPr>
        <w:numPr>
          <w:ilvl w:val="12"/>
          <w:numId w:val="0"/>
        </w:numPr>
        <w:tabs>
          <w:tab w:val="left" w:pos="7513"/>
          <w:tab w:val="left" w:pos="7655"/>
        </w:tabs>
        <w:ind w:right="-29"/>
        <w:rPr>
          <w:noProof/>
          <w:sz w:val="22"/>
          <w:szCs w:val="22"/>
          <w:lang w:val="lt-LT"/>
        </w:rPr>
      </w:pPr>
      <w:r>
        <w:rPr>
          <w:b/>
          <w:bCs/>
          <w:noProof/>
          <w:sz w:val="22"/>
          <w:szCs w:val="22"/>
          <w:lang w:val="lt-LT"/>
        </w:rPr>
        <w:t xml:space="preserve">Nedelsdami pasakykite gydytojui, slaugytojai arba vaistininkui, </w:t>
      </w:r>
      <w:r>
        <w:rPr>
          <w:noProof/>
          <w:sz w:val="22"/>
          <w:szCs w:val="22"/>
          <w:lang w:val="lt-LT"/>
        </w:rPr>
        <w:t xml:space="preserve">jeigu gydantis </w:t>
      </w:r>
      <w:r>
        <w:rPr>
          <w:bCs/>
          <w:sz w:val="22"/>
          <w:szCs w:val="22"/>
          <w:lang w:val="lt-LT"/>
        </w:rPr>
        <w:t>LINEZOLID HIKMA</w:t>
      </w:r>
      <w:r>
        <w:rPr>
          <w:noProof/>
          <w:sz w:val="22"/>
          <w:szCs w:val="22"/>
          <w:lang w:val="lt-LT"/>
        </w:rPr>
        <w:t>, pastebėjote toliau išvardytų simptomų.</w:t>
      </w:r>
    </w:p>
    <w:p w14:paraId="7A10166C" w14:textId="77777777" w:rsidR="00B62809" w:rsidRDefault="00B62809" w:rsidP="00B62809">
      <w:pPr>
        <w:numPr>
          <w:ilvl w:val="12"/>
          <w:numId w:val="0"/>
        </w:numPr>
        <w:tabs>
          <w:tab w:val="left" w:pos="540"/>
          <w:tab w:val="left" w:pos="7513"/>
          <w:tab w:val="left" w:pos="7655"/>
        </w:tabs>
        <w:ind w:left="540" w:right="-29" w:hanging="540"/>
        <w:rPr>
          <w:noProof/>
          <w:sz w:val="22"/>
          <w:szCs w:val="22"/>
          <w:lang w:val="lt-LT"/>
        </w:rPr>
      </w:pPr>
    </w:p>
    <w:p w14:paraId="563931DB" w14:textId="77777777" w:rsidR="00B62809" w:rsidRDefault="00B62809" w:rsidP="00E47D49">
      <w:pPr>
        <w:numPr>
          <w:ilvl w:val="0"/>
          <w:numId w:val="10"/>
        </w:numPr>
        <w:tabs>
          <w:tab w:val="left" w:pos="540"/>
        </w:tabs>
        <w:ind w:left="540" w:hanging="54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Odos reakcijos, pavyzdžiui, skausmingas odos paraudimas ir pleiskanojimas (dermatitas), išbėrimas, niežulys ar patinimas, ypač veido ir kaklo srityje. Tai gali būti alerginės reakcijos požymiai ir gali tekti nutraukti gydymą </w:t>
      </w:r>
      <w:r>
        <w:rPr>
          <w:bCs/>
          <w:sz w:val="22"/>
          <w:szCs w:val="22"/>
          <w:lang w:val="lt-LT"/>
        </w:rPr>
        <w:t>LINEZOLID HIKMA</w:t>
      </w:r>
      <w:r>
        <w:rPr>
          <w:sz w:val="22"/>
          <w:szCs w:val="22"/>
          <w:lang w:val="lt-LT"/>
        </w:rPr>
        <w:t>.</w:t>
      </w:r>
    </w:p>
    <w:p w14:paraId="6B3A8BE0" w14:textId="77777777" w:rsidR="00B62809" w:rsidRDefault="00B62809" w:rsidP="00E47D49">
      <w:pPr>
        <w:numPr>
          <w:ilvl w:val="0"/>
          <w:numId w:val="10"/>
        </w:numPr>
        <w:tabs>
          <w:tab w:val="left" w:pos="540"/>
        </w:tabs>
        <w:ind w:left="540" w:hanging="54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Regėjimo sutrikimai, pavyzdžiui, matymas lyg per miglą, spalvų matymo pokyčiai, negalėjimas įžiūrėti detalių arba regėjimo lauko sumažėjimas.</w:t>
      </w:r>
    </w:p>
    <w:p w14:paraId="4015111A" w14:textId="77777777" w:rsidR="00B62809" w:rsidRDefault="00B62809" w:rsidP="00E47D49">
      <w:pPr>
        <w:numPr>
          <w:ilvl w:val="0"/>
          <w:numId w:val="10"/>
        </w:numPr>
        <w:tabs>
          <w:tab w:val="left" w:pos="540"/>
        </w:tabs>
        <w:ind w:left="540" w:hanging="54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Sunkus viduriavimas išmatomis su krauju ir (arba) gleivėmis </w:t>
      </w:r>
      <w:r>
        <w:rPr>
          <w:rFonts w:eastAsia="SimSun"/>
          <w:noProof/>
          <w:sz w:val="22"/>
          <w:szCs w:val="22"/>
          <w:lang w:val="lt-LT" w:eastAsia="zh-CN"/>
        </w:rPr>
        <w:t>(su antibiotikų vartojimu susijęs kolitas, įskaitant pseudomembraninį kolitą), kurio komplikacijos retomis aplinkybėmis gali būti mirtinos.</w:t>
      </w:r>
    </w:p>
    <w:p w14:paraId="033DEEB0" w14:textId="77777777" w:rsidR="00B62809" w:rsidRDefault="00B62809" w:rsidP="00E47D49">
      <w:pPr>
        <w:numPr>
          <w:ilvl w:val="0"/>
          <w:numId w:val="10"/>
        </w:numPr>
        <w:tabs>
          <w:tab w:val="left" w:pos="540"/>
        </w:tabs>
        <w:ind w:left="540" w:hanging="540"/>
        <w:rPr>
          <w:color w:val="000000"/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Besikartojantis pykinimas ar vėmimas, pilvo skausmas arba skausmas kvėpuojant.</w:t>
      </w:r>
    </w:p>
    <w:p w14:paraId="79FA7A0D" w14:textId="77777777" w:rsidR="00B62809" w:rsidRDefault="00B62809" w:rsidP="00E47D49">
      <w:pPr>
        <w:numPr>
          <w:ilvl w:val="0"/>
          <w:numId w:val="10"/>
        </w:numPr>
        <w:tabs>
          <w:tab w:val="left" w:pos="540"/>
        </w:tabs>
        <w:ind w:left="540" w:hanging="540"/>
        <w:rPr>
          <w:color w:val="000000"/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Pranešta apie priepuolių ir traukulių atsiradimą vartojant </w:t>
      </w:r>
      <w:r>
        <w:rPr>
          <w:bCs/>
          <w:sz w:val="22"/>
          <w:szCs w:val="22"/>
          <w:lang w:val="lt-LT"/>
        </w:rPr>
        <w:t>LINEZOLID HIKMA</w:t>
      </w:r>
      <w:r>
        <w:rPr>
          <w:sz w:val="22"/>
          <w:szCs w:val="22"/>
          <w:lang w:val="lt-LT"/>
        </w:rPr>
        <w:t>. Turite pasakyti gydytojui, jeigu pasireiškia susijaudinimas, sumišimas, kliedesiai, sąstingis, drebulys, pusiausvyros sutrikimas ir priepuoliai vartojant kartu antidepresantus, kurie vadinami SSRI (žr. 2 skyrių).</w:t>
      </w:r>
    </w:p>
    <w:p w14:paraId="192933B2" w14:textId="77777777" w:rsidR="00B62809" w:rsidRDefault="00B62809" w:rsidP="00B62809">
      <w:pPr>
        <w:tabs>
          <w:tab w:val="left" w:pos="540"/>
          <w:tab w:val="left" w:pos="7513"/>
          <w:tab w:val="left" w:pos="7655"/>
        </w:tabs>
        <w:ind w:left="540" w:right="-29"/>
        <w:rPr>
          <w:noProof/>
          <w:sz w:val="22"/>
          <w:szCs w:val="22"/>
          <w:lang w:val="lt-LT"/>
        </w:rPr>
      </w:pPr>
    </w:p>
    <w:p w14:paraId="5CB0FE84" w14:textId="77777777" w:rsidR="00B62809" w:rsidRDefault="00B62809" w:rsidP="00B62809">
      <w:pPr>
        <w:numPr>
          <w:ilvl w:val="12"/>
          <w:numId w:val="0"/>
        </w:numPr>
        <w:tabs>
          <w:tab w:val="left" w:pos="0"/>
          <w:tab w:val="left" w:pos="7513"/>
          <w:tab w:val="left" w:pos="7655"/>
        </w:tabs>
        <w:ind w:right="-29"/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 xml:space="preserve">Pranešta, kad pacientams, kurie vartojo </w:t>
      </w:r>
      <w:r>
        <w:rPr>
          <w:bCs/>
          <w:sz w:val="22"/>
          <w:szCs w:val="22"/>
          <w:lang w:val="lt-LT"/>
        </w:rPr>
        <w:t>LINEZOLID HIKMA</w:t>
      </w:r>
      <w:r>
        <w:rPr>
          <w:noProof/>
          <w:sz w:val="22"/>
          <w:szCs w:val="22"/>
          <w:lang w:val="lt-LT"/>
        </w:rPr>
        <w:t xml:space="preserve"> ilgiau kaip 28 paras, pasireiškė nutirpimas, dilgčiojimas ar matymas lyg per miglą. Jeigu sutriko regėjimas, turite kuo greičiau kreiptis į gydytoją.</w:t>
      </w:r>
    </w:p>
    <w:p w14:paraId="0D20F967" w14:textId="77777777" w:rsidR="00B62809" w:rsidRDefault="00B62809" w:rsidP="00B62809">
      <w:pPr>
        <w:numPr>
          <w:ilvl w:val="12"/>
          <w:numId w:val="0"/>
        </w:numPr>
        <w:tabs>
          <w:tab w:val="left" w:pos="540"/>
          <w:tab w:val="left" w:pos="7513"/>
          <w:tab w:val="left" w:pos="7655"/>
        </w:tabs>
        <w:ind w:left="540" w:right="-29" w:hanging="540"/>
        <w:rPr>
          <w:noProof/>
          <w:sz w:val="22"/>
          <w:szCs w:val="22"/>
          <w:lang w:val="lt-LT"/>
        </w:rPr>
      </w:pPr>
    </w:p>
    <w:p w14:paraId="450CAA07" w14:textId="77777777" w:rsidR="00B62809" w:rsidRDefault="00B62809" w:rsidP="00B62809">
      <w:pPr>
        <w:numPr>
          <w:ilvl w:val="12"/>
          <w:numId w:val="0"/>
        </w:numPr>
        <w:tabs>
          <w:tab w:val="left" w:pos="540"/>
          <w:tab w:val="left" w:pos="7513"/>
          <w:tab w:val="left" w:pos="7655"/>
        </w:tabs>
        <w:ind w:left="540" w:right="-29" w:hanging="540"/>
        <w:rPr>
          <w:noProof/>
          <w:sz w:val="22"/>
          <w:szCs w:val="22"/>
          <w:u w:val="single"/>
          <w:lang w:val="lt-LT"/>
        </w:rPr>
      </w:pPr>
      <w:r>
        <w:rPr>
          <w:noProof/>
          <w:sz w:val="22"/>
          <w:szCs w:val="22"/>
          <w:u w:val="single"/>
          <w:lang w:val="lt-LT"/>
        </w:rPr>
        <w:t>Kitas šalutinis poveikis</w:t>
      </w:r>
    </w:p>
    <w:p w14:paraId="11E39E92" w14:textId="77777777" w:rsidR="00B62809" w:rsidRDefault="00B62809" w:rsidP="00B62809">
      <w:pPr>
        <w:numPr>
          <w:ilvl w:val="12"/>
          <w:numId w:val="0"/>
        </w:numPr>
        <w:tabs>
          <w:tab w:val="left" w:pos="540"/>
          <w:tab w:val="left" w:pos="7513"/>
          <w:tab w:val="left" w:pos="7655"/>
        </w:tabs>
        <w:ind w:left="540" w:right="-29" w:hanging="540"/>
        <w:rPr>
          <w:noProof/>
          <w:sz w:val="22"/>
          <w:szCs w:val="22"/>
          <w:lang w:val="lt-LT"/>
        </w:rPr>
      </w:pPr>
    </w:p>
    <w:p w14:paraId="6446FA37" w14:textId="77777777" w:rsidR="00B62809" w:rsidRDefault="00B62809" w:rsidP="00B62809">
      <w:pPr>
        <w:numPr>
          <w:ilvl w:val="12"/>
          <w:numId w:val="0"/>
        </w:numPr>
        <w:tabs>
          <w:tab w:val="left" w:pos="7513"/>
          <w:tab w:val="left" w:pos="7655"/>
        </w:tabs>
        <w:ind w:right="-29"/>
        <w:rPr>
          <w:sz w:val="22"/>
          <w:szCs w:val="22"/>
          <w:u w:val="single"/>
          <w:lang w:val="lt-LT"/>
        </w:rPr>
      </w:pPr>
      <w:r>
        <w:rPr>
          <w:sz w:val="22"/>
          <w:szCs w:val="22"/>
          <w:u w:val="single"/>
          <w:lang w:val="lt-LT"/>
        </w:rPr>
        <w:t xml:space="preserve">Dažnas šalutinis poveikis (gali pasireikšti </w:t>
      </w:r>
      <w:r>
        <w:rPr>
          <w:noProof/>
          <w:sz w:val="22"/>
          <w:szCs w:val="22"/>
          <w:u w:val="single"/>
          <w:lang w:val="lt-LT"/>
        </w:rPr>
        <w:t>rečiau kaip 1 iš 10 žmonių)</w:t>
      </w:r>
    </w:p>
    <w:p w14:paraId="11F9EC25" w14:textId="77777777" w:rsidR="00B62809" w:rsidRDefault="00B62809" w:rsidP="00E47D49">
      <w:pPr>
        <w:numPr>
          <w:ilvl w:val="0"/>
          <w:numId w:val="11"/>
        </w:numPr>
        <w:tabs>
          <w:tab w:val="num" w:pos="540"/>
        </w:tabs>
        <w:ind w:left="540" w:hanging="540"/>
        <w:rPr>
          <w:noProof/>
          <w:sz w:val="22"/>
          <w:szCs w:val="22"/>
          <w:u w:val="single"/>
          <w:lang w:val="lt-LT"/>
        </w:rPr>
      </w:pPr>
      <w:r>
        <w:rPr>
          <w:noProof/>
          <w:sz w:val="22"/>
          <w:szCs w:val="22"/>
          <w:lang w:val="lt-LT"/>
        </w:rPr>
        <w:lastRenderedPageBreak/>
        <w:t>grybelių sukeltos infekcinės ligos, ypač makšties arba burnos pienligė;</w:t>
      </w:r>
    </w:p>
    <w:p w14:paraId="3BE50AF4" w14:textId="77777777" w:rsidR="00B62809" w:rsidRDefault="00B62809" w:rsidP="00E47D49">
      <w:pPr>
        <w:numPr>
          <w:ilvl w:val="0"/>
          <w:numId w:val="11"/>
        </w:numPr>
        <w:tabs>
          <w:tab w:val="num" w:pos="540"/>
        </w:tabs>
        <w:ind w:left="540" w:hanging="54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galvos skausmas;</w:t>
      </w:r>
    </w:p>
    <w:p w14:paraId="5CE1FF5E" w14:textId="77777777" w:rsidR="00B62809" w:rsidRDefault="00B62809" w:rsidP="00E47D49">
      <w:pPr>
        <w:numPr>
          <w:ilvl w:val="0"/>
          <w:numId w:val="12"/>
        </w:numPr>
        <w:tabs>
          <w:tab w:val="clear" w:pos="720"/>
          <w:tab w:val="num" w:pos="540"/>
          <w:tab w:val="left" w:pos="7513"/>
          <w:tab w:val="left" w:pos="7655"/>
        </w:tabs>
        <w:ind w:left="540" w:right="-29" w:hanging="54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metalo skonis burnoje;</w:t>
      </w:r>
    </w:p>
    <w:p w14:paraId="650E92FC" w14:textId="77777777" w:rsidR="00B62809" w:rsidRDefault="00B62809" w:rsidP="00E47D49">
      <w:pPr>
        <w:numPr>
          <w:ilvl w:val="0"/>
          <w:numId w:val="12"/>
        </w:numPr>
        <w:tabs>
          <w:tab w:val="clear" w:pos="720"/>
          <w:tab w:val="num" w:pos="540"/>
          <w:tab w:val="left" w:pos="7513"/>
          <w:tab w:val="left" w:pos="7655"/>
        </w:tabs>
        <w:ind w:left="540" w:right="-29" w:hanging="540"/>
        <w:rPr>
          <w:noProof/>
          <w:sz w:val="22"/>
          <w:szCs w:val="22"/>
        </w:rPr>
      </w:pPr>
      <w:r>
        <w:rPr>
          <w:noProof/>
          <w:sz w:val="22"/>
          <w:szCs w:val="22"/>
        </w:rPr>
        <w:t>viduriavimas, pykinimas ir vėmimas;</w:t>
      </w:r>
    </w:p>
    <w:p w14:paraId="7B29C594" w14:textId="77777777" w:rsidR="00B62809" w:rsidRDefault="00B62809" w:rsidP="00E47D49">
      <w:pPr>
        <w:numPr>
          <w:ilvl w:val="0"/>
          <w:numId w:val="12"/>
        </w:numPr>
        <w:tabs>
          <w:tab w:val="clear" w:pos="720"/>
          <w:tab w:val="num" w:pos="540"/>
          <w:tab w:val="left" w:pos="7513"/>
          <w:tab w:val="left" w:pos="7655"/>
        </w:tabs>
        <w:ind w:left="540" w:right="-29" w:hanging="540"/>
        <w:rPr>
          <w:noProof/>
          <w:sz w:val="22"/>
          <w:szCs w:val="22"/>
        </w:rPr>
      </w:pPr>
      <w:r>
        <w:rPr>
          <w:noProof/>
          <w:sz w:val="22"/>
          <w:szCs w:val="22"/>
        </w:rPr>
        <w:t>kai kurių kraujo tyrimų, įskaitant inkstų ar kepenų funkcijos arba gliukozės koncentracijos kraujyje tyrimus, rodmenų pokyčiai;</w:t>
      </w:r>
    </w:p>
    <w:p w14:paraId="0C8DBE86" w14:textId="77777777" w:rsidR="00B62809" w:rsidRDefault="00B62809" w:rsidP="00E47D49">
      <w:pPr>
        <w:numPr>
          <w:ilvl w:val="0"/>
          <w:numId w:val="11"/>
        </w:numPr>
        <w:tabs>
          <w:tab w:val="num" w:pos="540"/>
        </w:tabs>
        <w:ind w:left="540" w:hanging="540"/>
        <w:rPr>
          <w:noProof/>
          <w:sz w:val="22"/>
          <w:szCs w:val="22"/>
        </w:rPr>
      </w:pPr>
      <w:r>
        <w:rPr>
          <w:noProof/>
          <w:sz w:val="22"/>
          <w:szCs w:val="22"/>
        </w:rPr>
        <w:t>nepaaiškinamas kraujavimas ar mėlynės, kurių gali atsirasti dėl kai kurių kraujo ląstelių, kurios turi įtakos kraujo krešėjimui arba anemijos atsiradimui, kiekio pokyčių.</w:t>
      </w:r>
    </w:p>
    <w:p w14:paraId="34D2C29E" w14:textId="77777777" w:rsidR="00B62809" w:rsidRDefault="00B62809" w:rsidP="00B62809">
      <w:pPr>
        <w:rPr>
          <w:sz w:val="22"/>
          <w:szCs w:val="22"/>
          <w:lang w:val="lt-LT"/>
        </w:rPr>
      </w:pPr>
    </w:p>
    <w:p w14:paraId="1480FA1F" w14:textId="77777777" w:rsidR="00B62809" w:rsidRDefault="00B62809" w:rsidP="00B62809">
      <w:pPr>
        <w:rPr>
          <w:noProof/>
          <w:sz w:val="22"/>
          <w:szCs w:val="22"/>
          <w:u w:val="single"/>
          <w:lang w:val="lt-LT"/>
        </w:rPr>
      </w:pPr>
      <w:r>
        <w:rPr>
          <w:sz w:val="22"/>
          <w:szCs w:val="22"/>
          <w:u w:val="single"/>
          <w:lang w:val="lt-LT"/>
        </w:rPr>
        <w:t xml:space="preserve">Nedažnas šalutinis poveikis </w:t>
      </w:r>
      <w:r>
        <w:rPr>
          <w:noProof/>
          <w:sz w:val="22"/>
          <w:szCs w:val="22"/>
          <w:u w:val="single"/>
          <w:lang w:val="lt-LT"/>
        </w:rPr>
        <w:t>(gali pasireikšti rečiau kaip 1 iš 100 žmonių)</w:t>
      </w:r>
    </w:p>
    <w:p w14:paraId="33083F1E" w14:textId="77777777" w:rsidR="00B62809" w:rsidRDefault="00B62809" w:rsidP="00E47D49">
      <w:pPr>
        <w:numPr>
          <w:ilvl w:val="0"/>
          <w:numId w:val="11"/>
        </w:numPr>
        <w:tabs>
          <w:tab w:val="num" w:pos="540"/>
        </w:tabs>
        <w:ind w:left="540" w:hanging="540"/>
        <w:rPr>
          <w:noProof/>
          <w:sz w:val="22"/>
          <w:szCs w:val="22"/>
          <w:u w:val="single"/>
          <w:lang w:val="lt-LT"/>
        </w:rPr>
      </w:pPr>
      <w:r>
        <w:rPr>
          <w:noProof/>
          <w:sz w:val="22"/>
          <w:szCs w:val="22"/>
          <w:lang w:val="lt-LT"/>
        </w:rPr>
        <w:t>makšties ir lytinių organų uždegimas moterims;</w:t>
      </w:r>
    </w:p>
    <w:p w14:paraId="5E6A4327" w14:textId="77777777" w:rsidR="00B62809" w:rsidRDefault="00B62809" w:rsidP="00E47D49">
      <w:pPr>
        <w:numPr>
          <w:ilvl w:val="0"/>
          <w:numId w:val="11"/>
        </w:numPr>
        <w:tabs>
          <w:tab w:val="num" w:pos="540"/>
        </w:tabs>
        <w:ind w:left="540" w:hanging="540"/>
        <w:rPr>
          <w:noProof/>
          <w:sz w:val="22"/>
          <w:szCs w:val="22"/>
          <w:u w:val="single"/>
          <w:lang w:val="lt-LT"/>
        </w:rPr>
      </w:pPr>
      <w:r>
        <w:rPr>
          <w:noProof/>
          <w:sz w:val="22"/>
          <w:szCs w:val="22"/>
          <w:lang w:val="lt-LT"/>
        </w:rPr>
        <w:t>kai kurių kraujo ląstelių, kurios turi įtakos organizmo atsparumui infekcijoms, kiekio pokyčiai;</w:t>
      </w:r>
    </w:p>
    <w:p w14:paraId="2D9F2688" w14:textId="77777777" w:rsidR="00B62809" w:rsidRDefault="00B62809" w:rsidP="00E47D49">
      <w:pPr>
        <w:numPr>
          <w:ilvl w:val="0"/>
          <w:numId w:val="11"/>
        </w:numPr>
        <w:tabs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>miego sutrikimai;</w:t>
      </w:r>
    </w:p>
    <w:p w14:paraId="4D95F072" w14:textId="77777777" w:rsidR="00B62809" w:rsidRDefault="00B62809" w:rsidP="00E47D49">
      <w:pPr>
        <w:numPr>
          <w:ilvl w:val="0"/>
          <w:numId w:val="11"/>
        </w:numPr>
        <w:tabs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>galvos svaigimas, tokie pojūčiai, kaip dilgsėjimas ar nutirpimas;</w:t>
      </w:r>
    </w:p>
    <w:p w14:paraId="0C36125E" w14:textId="77777777" w:rsidR="00B62809" w:rsidRDefault="00B62809" w:rsidP="00E47D49">
      <w:pPr>
        <w:numPr>
          <w:ilvl w:val="0"/>
          <w:numId w:val="11"/>
        </w:numPr>
        <w:tabs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>matymas kaip per miglą;</w:t>
      </w:r>
    </w:p>
    <w:p w14:paraId="116B6888" w14:textId="77777777" w:rsidR="00B62809" w:rsidRDefault="00B62809" w:rsidP="00E47D49">
      <w:pPr>
        <w:numPr>
          <w:ilvl w:val="0"/>
          <w:numId w:val="11"/>
        </w:numPr>
        <w:tabs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>spengimas ausyse;</w:t>
      </w:r>
    </w:p>
    <w:p w14:paraId="6095EEB7" w14:textId="77777777" w:rsidR="00B62809" w:rsidRDefault="00B62809" w:rsidP="00E47D49">
      <w:pPr>
        <w:numPr>
          <w:ilvl w:val="0"/>
          <w:numId w:val="11"/>
        </w:numPr>
        <w:tabs>
          <w:tab w:val="num" w:pos="540"/>
        </w:tabs>
        <w:ind w:left="540" w:hanging="540"/>
        <w:rPr>
          <w:noProof/>
          <w:sz w:val="22"/>
          <w:szCs w:val="22"/>
        </w:rPr>
      </w:pPr>
      <w:r>
        <w:rPr>
          <w:noProof/>
          <w:sz w:val="22"/>
          <w:szCs w:val="22"/>
        </w:rPr>
        <w:t>kraujospūdžio padidėjimas, venų uždegimas;</w:t>
      </w:r>
    </w:p>
    <w:p w14:paraId="72F3BCFE" w14:textId="77777777" w:rsidR="00B62809" w:rsidRDefault="00B62809" w:rsidP="00E47D49">
      <w:pPr>
        <w:numPr>
          <w:ilvl w:val="0"/>
          <w:numId w:val="11"/>
        </w:numPr>
        <w:tabs>
          <w:tab w:val="num" w:pos="540"/>
        </w:tabs>
        <w:ind w:left="540" w:hanging="540"/>
        <w:rPr>
          <w:noProof/>
          <w:sz w:val="22"/>
          <w:szCs w:val="22"/>
        </w:rPr>
      </w:pPr>
      <w:r>
        <w:rPr>
          <w:noProof/>
          <w:sz w:val="22"/>
          <w:szCs w:val="22"/>
        </w:rPr>
        <w:t>nevirškinimas, pilvo skausmas, vidurių užkietėjimas;</w:t>
      </w:r>
    </w:p>
    <w:p w14:paraId="0BA6464D" w14:textId="77777777" w:rsidR="00B62809" w:rsidRDefault="00B62809" w:rsidP="00E47D49">
      <w:pPr>
        <w:numPr>
          <w:ilvl w:val="0"/>
          <w:numId w:val="11"/>
        </w:numPr>
        <w:tabs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 xml:space="preserve">burnos </w:t>
      </w:r>
      <w:r>
        <w:rPr>
          <w:noProof/>
          <w:sz w:val="22"/>
          <w:szCs w:val="22"/>
          <w:lang w:val="pt-PT"/>
        </w:rPr>
        <w:t xml:space="preserve">džiūvimas ar skausmas, </w:t>
      </w:r>
      <w:r>
        <w:rPr>
          <w:noProof/>
          <w:sz w:val="22"/>
          <w:szCs w:val="22"/>
          <w:lang w:val="lt-LT"/>
        </w:rPr>
        <w:t>liežuvio patinimas, skausmas ir spalvos pokytis;</w:t>
      </w:r>
    </w:p>
    <w:p w14:paraId="04E3AC5A" w14:textId="77777777" w:rsidR="00B62809" w:rsidRDefault="00B62809" w:rsidP="00E47D49">
      <w:pPr>
        <w:numPr>
          <w:ilvl w:val="0"/>
          <w:numId w:val="11"/>
        </w:numPr>
        <w:tabs>
          <w:tab w:val="num" w:pos="540"/>
        </w:tabs>
        <w:ind w:left="540" w:hanging="540"/>
        <w:rPr>
          <w:noProof/>
          <w:sz w:val="22"/>
          <w:szCs w:val="22"/>
          <w:lang w:val="pt-PT"/>
        </w:rPr>
      </w:pPr>
      <w:r>
        <w:rPr>
          <w:noProof/>
          <w:sz w:val="22"/>
          <w:szCs w:val="22"/>
          <w:lang w:val="lt-LT"/>
        </w:rPr>
        <w:t>odos išbėrimas;</w:t>
      </w:r>
    </w:p>
    <w:p w14:paraId="2D57AAE6" w14:textId="77777777" w:rsidR="00B62809" w:rsidRDefault="00B62809" w:rsidP="00E47D49">
      <w:pPr>
        <w:numPr>
          <w:ilvl w:val="0"/>
          <w:numId w:val="11"/>
        </w:numPr>
        <w:tabs>
          <w:tab w:val="num" w:pos="540"/>
        </w:tabs>
        <w:ind w:left="540" w:hanging="540"/>
        <w:rPr>
          <w:noProof/>
          <w:sz w:val="22"/>
          <w:szCs w:val="22"/>
          <w:lang w:val="pt-PT"/>
        </w:rPr>
      </w:pPr>
      <w:r>
        <w:rPr>
          <w:noProof/>
          <w:sz w:val="22"/>
          <w:szCs w:val="22"/>
          <w:lang w:val="lt-LT"/>
        </w:rPr>
        <w:t>dažnesnis šlapinimasis;</w:t>
      </w:r>
    </w:p>
    <w:p w14:paraId="174407DC" w14:textId="77777777" w:rsidR="00B62809" w:rsidRDefault="00B62809" w:rsidP="00E47D49">
      <w:pPr>
        <w:numPr>
          <w:ilvl w:val="0"/>
          <w:numId w:val="11"/>
        </w:numPr>
        <w:tabs>
          <w:tab w:val="num" w:pos="540"/>
        </w:tabs>
        <w:ind w:left="540" w:hanging="540"/>
        <w:rPr>
          <w:noProof/>
          <w:sz w:val="22"/>
          <w:szCs w:val="22"/>
          <w:lang w:val="pt-PT"/>
        </w:rPr>
      </w:pPr>
      <w:r>
        <w:rPr>
          <w:noProof/>
          <w:sz w:val="22"/>
          <w:szCs w:val="22"/>
          <w:lang w:val="lt-LT"/>
        </w:rPr>
        <w:t>karščiavimas ar šaltkrėtis, diegliai ir skausmai;</w:t>
      </w:r>
    </w:p>
    <w:p w14:paraId="27EE2F48" w14:textId="77777777" w:rsidR="00B62809" w:rsidRDefault="00B62809" w:rsidP="00E47D49">
      <w:pPr>
        <w:numPr>
          <w:ilvl w:val="0"/>
          <w:numId w:val="11"/>
        </w:numPr>
        <w:tabs>
          <w:tab w:val="num" w:pos="540"/>
        </w:tabs>
        <w:ind w:left="540" w:hanging="540"/>
        <w:rPr>
          <w:noProof/>
          <w:sz w:val="22"/>
          <w:szCs w:val="22"/>
          <w:lang w:val="pt-PT"/>
        </w:rPr>
      </w:pPr>
      <w:r>
        <w:rPr>
          <w:noProof/>
          <w:sz w:val="22"/>
          <w:szCs w:val="22"/>
          <w:lang w:val="lt-LT"/>
        </w:rPr>
        <w:t>nuovargio ar troškulio jutimas;</w:t>
      </w:r>
    </w:p>
    <w:p w14:paraId="7798A502" w14:textId="77777777" w:rsidR="00B62809" w:rsidRDefault="00B62809" w:rsidP="00E47D49">
      <w:pPr>
        <w:numPr>
          <w:ilvl w:val="0"/>
          <w:numId w:val="11"/>
        </w:numPr>
        <w:tabs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>kasos uždegimas;</w:t>
      </w:r>
    </w:p>
    <w:p w14:paraId="35FF4559" w14:textId="77777777" w:rsidR="00B62809" w:rsidRDefault="00B62809" w:rsidP="00E47D49">
      <w:pPr>
        <w:numPr>
          <w:ilvl w:val="0"/>
          <w:numId w:val="11"/>
        </w:numPr>
        <w:tabs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>prakaitavimo sustiprėjimas;</w:t>
      </w:r>
    </w:p>
    <w:p w14:paraId="1D14387B" w14:textId="77777777" w:rsidR="00B62809" w:rsidRDefault="00B62809" w:rsidP="00E47D49">
      <w:pPr>
        <w:numPr>
          <w:ilvl w:val="0"/>
          <w:numId w:val="11"/>
        </w:numPr>
        <w:tabs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>baltymų, druskų ar fermentų, kurie tiriami norint įvertinti inkstų ar kepenų funkciją, pokyčiai kraujyje;</w:t>
      </w:r>
    </w:p>
    <w:p w14:paraId="2BC795A9" w14:textId="77777777" w:rsidR="00B62809" w:rsidRDefault="00B62809" w:rsidP="00E47D49">
      <w:pPr>
        <w:numPr>
          <w:ilvl w:val="0"/>
          <w:numId w:val="11"/>
        </w:numPr>
        <w:tabs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>kraujo ląstelių, kurios padeda apsisaugoti nuo infekcijų, kiekio pokyčiai.</w:t>
      </w:r>
    </w:p>
    <w:p w14:paraId="22C5391B" w14:textId="77777777" w:rsidR="00B62809" w:rsidRDefault="00B62809" w:rsidP="00B62809">
      <w:pPr>
        <w:rPr>
          <w:sz w:val="22"/>
          <w:szCs w:val="22"/>
          <w:lang w:val="lt-LT"/>
        </w:rPr>
      </w:pPr>
    </w:p>
    <w:p w14:paraId="032C89F1" w14:textId="77777777" w:rsidR="00B62809" w:rsidRDefault="00B62809" w:rsidP="00B62809">
      <w:pPr>
        <w:rPr>
          <w:noProof/>
          <w:sz w:val="22"/>
          <w:szCs w:val="22"/>
          <w:u w:val="single"/>
          <w:lang w:val="lt-LT"/>
        </w:rPr>
      </w:pPr>
      <w:r>
        <w:rPr>
          <w:noProof/>
          <w:sz w:val="22"/>
          <w:szCs w:val="22"/>
          <w:u w:val="single"/>
          <w:lang w:val="lt-LT"/>
        </w:rPr>
        <w:t>Retas šalutinis poveikis (gali pasireikšti rečiau kaip 1 iš 1000 žmonių)</w:t>
      </w:r>
    </w:p>
    <w:p w14:paraId="5EB4A0D1" w14:textId="77777777" w:rsidR="00B62809" w:rsidRDefault="00B62809" w:rsidP="00E47D49">
      <w:pPr>
        <w:numPr>
          <w:ilvl w:val="0"/>
          <w:numId w:val="11"/>
        </w:numPr>
        <w:tabs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>širdies plakimo pokyčiai (pvz., padažnėjimas);</w:t>
      </w:r>
    </w:p>
    <w:p w14:paraId="528A4998" w14:textId="77777777" w:rsidR="00B62809" w:rsidRDefault="00B62809" w:rsidP="00E47D49">
      <w:pPr>
        <w:numPr>
          <w:ilvl w:val="0"/>
          <w:numId w:val="11"/>
        </w:numPr>
        <w:tabs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>praeinantieji smegenų išemijos priepuoliai (laikinas smegenų kraujotakos sutrikimas, kuris sukelia tokius simptomus: apakimas, kojų ir rankų silpnumas, neaiški tartis, sąmonės pritemimas);</w:t>
      </w:r>
    </w:p>
    <w:p w14:paraId="1E362AA1" w14:textId="77777777" w:rsidR="00B62809" w:rsidRDefault="00B62809" w:rsidP="00E47D49">
      <w:pPr>
        <w:numPr>
          <w:ilvl w:val="0"/>
          <w:numId w:val="11"/>
        </w:numPr>
        <w:tabs>
          <w:tab w:val="num" w:pos="540"/>
        </w:tabs>
        <w:ind w:left="540" w:hanging="540"/>
        <w:rPr>
          <w:noProof/>
          <w:sz w:val="22"/>
          <w:szCs w:val="22"/>
        </w:rPr>
      </w:pPr>
      <w:r>
        <w:rPr>
          <w:noProof/>
          <w:sz w:val="22"/>
          <w:szCs w:val="22"/>
        </w:rPr>
        <w:t>inkstų funkcijos nepakankamumas.</w:t>
      </w:r>
    </w:p>
    <w:p w14:paraId="1F0E373C" w14:textId="77777777" w:rsidR="00B62809" w:rsidRDefault="00B62809" w:rsidP="00B62809">
      <w:pPr>
        <w:rPr>
          <w:noProof/>
          <w:sz w:val="22"/>
          <w:szCs w:val="22"/>
        </w:rPr>
      </w:pPr>
    </w:p>
    <w:p w14:paraId="7F69BCFA" w14:textId="77777777" w:rsidR="00B62809" w:rsidRDefault="00B62809" w:rsidP="00B62809">
      <w:pPr>
        <w:rPr>
          <w:sz w:val="22"/>
          <w:szCs w:val="22"/>
          <w:u w:val="single"/>
          <w:lang w:val="lt-LT"/>
        </w:rPr>
      </w:pPr>
      <w:r>
        <w:rPr>
          <w:sz w:val="22"/>
          <w:szCs w:val="22"/>
          <w:u w:val="single"/>
          <w:lang w:val="lt-LT"/>
        </w:rPr>
        <w:t>Be to, pasireiškė toliau išvardytas šalutinis poveikis (dažnis nežinomas)</w:t>
      </w:r>
    </w:p>
    <w:p w14:paraId="1683CE44" w14:textId="77777777" w:rsidR="00B62809" w:rsidRDefault="00B62809" w:rsidP="00E47D49">
      <w:pPr>
        <w:numPr>
          <w:ilvl w:val="0"/>
          <w:numId w:val="11"/>
        </w:numPr>
        <w:tabs>
          <w:tab w:val="num" w:pos="540"/>
        </w:tabs>
        <w:ind w:left="540" w:hanging="540"/>
        <w:rPr>
          <w:sz w:val="22"/>
          <w:szCs w:val="22"/>
          <w:lang w:val="lt-LT"/>
        </w:rPr>
      </w:pPr>
      <w:proofErr w:type="spellStart"/>
      <w:r>
        <w:rPr>
          <w:sz w:val="22"/>
          <w:szCs w:val="22"/>
          <w:lang w:val="lt-LT"/>
        </w:rPr>
        <w:t>Serotonino</w:t>
      </w:r>
      <w:proofErr w:type="spellEnd"/>
      <w:r>
        <w:rPr>
          <w:sz w:val="22"/>
          <w:szCs w:val="22"/>
          <w:lang w:val="lt-LT"/>
        </w:rPr>
        <w:t xml:space="preserve"> sindromas (simptomai gali būti dažnas pulsas, sumišimas, nenormalus prakaitavimas, haliucinacijos, nevalingi judesiai, </w:t>
      </w:r>
      <w:proofErr w:type="spellStart"/>
      <w:r>
        <w:rPr>
          <w:sz w:val="22"/>
          <w:szCs w:val="22"/>
          <w:lang w:val="lt-LT"/>
        </w:rPr>
        <w:t>šaltkrėtis</w:t>
      </w:r>
      <w:proofErr w:type="spellEnd"/>
      <w:r>
        <w:rPr>
          <w:sz w:val="22"/>
          <w:szCs w:val="22"/>
          <w:lang w:val="lt-LT"/>
        </w:rPr>
        <w:t xml:space="preserve"> ir drebulys).</w:t>
      </w:r>
    </w:p>
    <w:p w14:paraId="598CBB87" w14:textId="77777777" w:rsidR="00B62809" w:rsidRDefault="00B62809" w:rsidP="00E47D49">
      <w:pPr>
        <w:numPr>
          <w:ilvl w:val="0"/>
          <w:numId w:val="11"/>
        </w:numPr>
        <w:tabs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>Pieno rūgšties acidozė (simptomai gali būti besikartojantis pykinimas ir vėmimas, pilvo skausmas, kvėpavimo sustiprėjimas).</w:t>
      </w:r>
    </w:p>
    <w:p w14:paraId="0703060F" w14:textId="77777777" w:rsidR="00B62809" w:rsidRDefault="00B62809" w:rsidP="00E47D49">
      <w:pPr>
        <w:numPr>
          <w:ilvl w:val="0"/>
          <w:numId w:val="11"/>
        </w:numPr>
        <w:tabs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>Sunkūs odos sutrikimai.</w:t>
      </w:r>
    </w:p>
    <w:p w14:paraId="1A0C2307" w14:textId="77777777" w:rsidR="00B62809" w:rsidRDefault="00B62809" w:rsidP="00E47D49">
      <w:pPr>
        <w:numPr>
          <w:ilvl w:val="0"/>
          <w:numId w:val="11"/>
        </w:numPr>
        <w:tabs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>Traukuliai.</w:t>
      </w:r>
    </w:p>
    <w:p w14:paraId="5EA87226" w14:textId="77777777" w:rsidR="00B62809" w:rsidRDefault="00B62809" w:rsidP="00E47D49">
      <w:pPr>
        <w:numPr>
          <w:ilvl w:val="0"/>
          <w:numId w:val="11"/>
        </w:numPr>
        <w:tabs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>Dantų paviršiaus spalvos pokytis, kurį galima pašalinti profesionalios dantų higienos būdu (dantų akmenų pašalinimas).</w:t>
      </w:r>
    </w:p>
    <w:p w14:paraId="7F2FF4E4" w14:textId="77777777" w:rsidR="00B62809" w:rsidRDefault="00B62809" w:rsidP="00E47D49">
      <w:pPr>
        <w:numPr>
          <w:ilvl w:val="0"/>
          <w:numId w:val="11"/>
        </w:numPr>
        <w:tabs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>Alopecija (plaukų slinkimas).</w:t>
      </w:r>
    </w:p>
    <w:p w14:paraId="6DD2CDE7" w14:textId="77777777" w:rsidR="00B62809" w:rsidRDefault="00B62809" w:rsidP="00E47D49">
      <w:pPr>
        <w:numPr>
          <w:ilvl w:val="0"/>
          <w:numId w:val="11"/>
        </w:numPr>
        <w:tabs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>Hiponatremija (maža natrio koncentracija kraujyje).</w:t>
      </w:r>
    </w:p>
    <w:p w14:paraId="4B321985" w14:textId="77777777" w:rsidR="00B62809" w:rsidRDefault="00B62809" w:rsidP="00E47D49">
      <w:pPr>
        <w:numPr>
          <w:ilvl w:val="0"/>
          <w:numId w:val="11"/>
        </w:numPr>
        <w:tabs>
          <w:tab w:val="num" w:pos="540"/>
        </w:tabs>
        <w:ind w:left="540" w:hanging="540"/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>Spalvų matymo pokytis, negalėjimas įžiūrėti detalių arba regėjimo lauko sumažėjimas.</w:t>
      </w:r>
    </w:p>
    <w:p w14:paraId="5C09CDDE" w14:textId="77777777" w:rsidR="00B62809" w:rsidRDefault="00B62809" w:rsidP="00B62809">
      <w:pPr>
        <w:rPr>
          <w:bCs/>
          <w:sz w:val="22"/>
          <w:szCs w:val="22"/>
          <w:lang w:val="lt-LT"/>
        </w:rPr>
      </w:pPr>
    </w:p>
    <w:p w14:paraId="7F2BB395" w14:textId="77777777" w:rsidR="00B62809" w:rsidRDefault="00B62809" w:rsidP="00B62809">
      <w:pPr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Jeigu </w:t>
      </w:r>
      <w:r>
        <w:rPr>
          <w:noProof/>
          <w:sz w:val="22"/>
          <w:szCs w:val="22"/>
          <w:lang w:val="lt-LT"/>
        </w:rPr>
        <w:t>pasireiškė sunkus šalutinis poveikis arba pastebėjote</w:t>
      </w:r>
      <w:r>
        <w:rPr>
          <w:sz w:val="22"/>
          <w:szCs w:val="22"/>
          <w:lang w:val="lt-LT"/>
        </w:rPr>
        <w:t xml:space="preserve"> šiame lapelyje nenurodytą šalutinį poveikį, pasakykite gydytojui arba vaistininkui.</w:t>
      </w:r>
    </w:p>
    <w:p w14:paraId="4A955796" w14:textId="77777777" w:rsidR="00B62809" w:rsidRDefault="00B62809" w:rsidP="00B62809">
      <w:pPr>
        <w:rPr>
          <w:bCs/>
          <w:sz w:val="22"/>
          <w:szCs w:val="22"/>
          <w:lang w:val="lt-LT"/>
        </w:rPr>
      </w:pPr>
    </w:p>
    <w:p w14:paraId="5E4DE417" w14:textId="77777777" w:rsidR="00B62809" w:rsidRDefault="00B62809" w:rsidP="00B62809">
      <w:pPr>
        <w:rPr>
          <w:bCs/>
          <w:sz w:val="22"/>
          <w:szCs w:val="22"/>
          <w:lang w:val="lt-LT"/>
        </w:rPr>
      </w:pPr>
    </w:p>
    <w:p w14:paraId="6D3434F2" w14:textId="77777777" w:rsidR="00B62809" w:rsidRDefault="00B62809" w:rsidP="00B62809">
      <w:pPr>
        <w:ind w:left="540" w:hanging="540"/>
        <w:rPr>
          <w:b/>
          <w:bCs/>
          <w:sz w:val="22"/>
          <w:szCs w:val="22"/>
          <w:lang w:val="lt-LT"/>
        </w:rPr>
      </w:pPr>
    </w:p>
    <w:p w14:paraId="06E02C04" w14:textId="77777777" w:rsidR="00B62809" w:rsidRDefault="00B62809" w:rsidP="00B62809">
      <w:pPr>
        <w:ind w:left="540" w:hanging="540"/>
        <w:rPr>
          <w:b/>
          <w:bCs/>
          <w:sz w:val="22"/>
          <w:szCs w:val="22"/>
          <w:lang w:val="lt-LT"/>
        </w:rPr>
      </w:pPr>
      <w:r>
        <w:rPr>
          <w:b/>
          <w:bCs/>
          <w:sz w:val="22"/>
          <w:szCs w:val="22"/>
          <w:lang w:val="lt-LT"/>
        </w:rPr>
        <w:t>5.</w:t>
      </w:r>
      <w:r>
        <w:rPr>
          <w:b/>
          <w:bCs/>
          <w:sz w:val="22"/>
          <w:szCs w:val="22"/>
          <w:lang w:val="lt-LT"/>
        </w:rPr>
        <w:tab/>
        <w:t xml:space="preserve">KAIP LAIKYTI LINEZOLID HIKMA </w:t>
      </w:r>
    </w:p>
    <w:p w14:paraId="610551EB" w14:textId="77777777" w:rsidR="00B62809" w:rsidRDefault="00B62809" w:rsidP="00B6280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</w:p>
    <w:p w14:paraId="2424949E" w14:textId="77777777" w:rsidR="00B62809" w:rsidRDefault="00B62809" w:rsidP="00B6280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Laikyti vaikams nepasiekiamoje ir nepastebimoje vietoje.</w:t>
      </w:r>
    </w:p>
    <w:p w14:paraId="2A66289F" w14:textId="77777777" w:rsidR="00B62809" w:rsidRDefault="00B62809" w:rsidP="00B6280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</w:p>
    <w:p w14:paraId="2C313095" w14:textId="77777777" w:rsidR="00B62809" w:rsidRDefault="00B62809" w:rsidP="00B6280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Laikyti gamintojo pakuotėje. Saugoti nuo šviesos.</w:t>
      </w:r>
    </w:p>
    <w:p w14:paraId="76218F47" w14:textId="77777777" w:rsidR="00B62809" w:rsidRDefault="00B62809" w:rsidP="00B6280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bCs/>
          <w:sz w:val="22"/>
          <w:szCs w:val="22"/>
          <w:lang w:val="lt-LT"/>
        </w:rPr>
      </w:pPr>
    </w:p>
    <w:p w14:paraId="00829E1E" w14:textId="77777777" w:rsidR="00B62809" w:rsidRDefault="00B62809" w:rsidP="00B62809">
      <w:pPr>
        <w:pStyle w:val="BTEMEASMCA"/>
      </w:pPr>
      <w:r>
        <w:t xml:space="preserve">Ant dėžutės ir maišelio po „Tinka iki“ nurodytam tinkamumo laikui pasibaigus, </w:t>
      </w:r>
      <w:r>
        <w:rPr>
          <w:bCs/>
        </w:rPr>
        <w:t>LINEZOLID HIKMA</w:t>
      </w:r>
      <w:r>
        <w:t xml:space="preserve"> vartoti negalima. Vaistas tinka vartoti iki paskutinės nurodyto mėnesio dienos.</w:t>
      </w:r>
    </w:p>
    <w:p w14:paraId="2DF89A2D" w14:textId="77777777" w:rsidR="00B62809" w:rsidRDefault="00B62809" w:rsidP="00B62809">
      <w:pPr>
        <w:pStyle w:val="BTEMEASMCA"/>
      </w:pPr>
    </w:p>
    <w:p w14:paraId="353F6972" w14:textId="77777777" w:rsidR="00B62809" w:rsidRDefault="00B62809" w:rsidP="00B62809">
      <w:pPr>
        <w:pStyle w:val="BTEMEASMCA"/>
      </w:pPr>
      <w:r>
        <w:t>Vaistų negalima išpilti į kanalizaciją arba išmesti su buitinėmis atliekomis. Kaip tvarkyti nereikalingus vaistus, klauskite vaistininko. Šios priemonės padės apsaugoti aplinką.</w:t>
      </w:r>
    </w:p>
    <w:p w14:paraId="5CBD0920" w14:textId="77777777" w:rsidR="00B62809" w:rsidRDefault="00B62809" w:rsidP="00B6280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sz w:val="22"/>
          <w:szCs w:val="22"/>
          <w:lang w:val="lt-LT"/>
        </w:rPr>
      </w:pPr>
    </w:p>
    <w:p w14:paraId="5B13F67D" w14:textId="77777777" w:rsidR="00B62809" w:rsidRDefault="00B62809" w:rsidP="00B62809">
      <w:pPr>
        <w:numPr>
          <w:ilvl w:val="12"/>
          <w:numId w:val="0"/>
        </w:numPr>
        <w:tabs>
          <w:tab w:val="left" w:pos="7513"/>
          <w:tab w:val="left" w:pos="7655"/>
        </w:tabs>
        <w:ind w:right="-2"/>
        <w:rPr>
          <w:sz w:val="22"/>
          <w:szCs w:val="22"/>
          <w:lang w:val="lt-LT"/>
        </w:rPr>
      </w:pPr>
    </w:p>
    <w:p w14:paraId="27E4041C" w14:textId="77777777" w:rsidR="00B62809" w:rsidRDefault="00B62809" w:rsidP="00B62809">
      <w:pPr>
        <w:ind w:left="540" w:hanging="540"/>
        <w:rPr>
          <w:b/>
          <w:bCs/>
          <w:sz w:val="22"/>
          <w:szCs w:val="22"/>
          <w:lang w:val="lt-LT"/>
        </w:rPr>
      </w:pPr>
      <w:r>
        <w:rPr>
          <w:b/>
          <w:bCs/>
          <w:sz w:val="22"/>
          <w:szCs w:val="22"/>
          <w:lang w:val="lt-LT"/>
        </w:rPr>
        <w:t>6.</w:t>
      </w:r>
      <w:r>
        <w:rPr>
          <w:b/>
          <w:bCs/>
          <w:sz w:val="22"/>
          <w:szCs w:val="22"/>
          <w:lang w:val="lt-LT"/>
        </w:rPr>
        <w:tab/>
        <w:t>PAKUOTĖS TURINYS</w:t>
      </w:r>
      <w:r>
        <w:rPr>
          <w:b/>
        </w:rPr>
        <w:t xml:space="preserve"> IR </w:t>
      </w:r>
      <w:r>
        <w:rPr>
          <w:b/>
          <w:bCs/>
          <w:sz w:val="22"/>
          <w:szCs w:val="22"/>
          <w:lang w:val="lt-LT"/>
        </w:rPr>
        <w:t>KITA INFORMACIJA</w:t>
      </w:r>
    </w:p>
    <w:p w14:paraId="717E72D2" w14:textId="77777777" w:rsidR="00B62809" w:rsidRDefault="00B62809" w:rsidP="00B62809">
      <w:pPr>
        <w:rPr>
          <w:sz w:val="22"/>
          <w:szCs w:val="22"/>
          <w:lang w:val="lt-LT"/>
        </w:rPr>
      </w:pPr>
    </w:p>
    <w:p w14:paraId="1B07DB87" w14:textId="77777777" w:rsidR="00B62809" w:rsidRDefault="00B62809" w:rsidP="00B62809">
      <w:pPr>
        <w:rPr>
          <w:b/>
          <w:sz w:val="22"/>
          <w:szCs w:val="22"/>
          <w:lang w:val="lt-LT"/>
        </w:rPr>
      </w:pPr>
      <w:r>
        <w:rPr>
          <w:b/>
          <w:bCs/>
          <w:sz w:val="22"/>
          <w:szCs w:val="22"/>
          <w:lang w:val="lt-LT"/>
        </w:rPr>
        <w:t>LINEZOLID HIKMA</w:t>
      </w:r>
      <w:r>
        <w:rPr>
          <w:b/>
          <w:sz w:val="22"/>
          <w:szCs w:val="22"/>
          <w:lang w:val="lt-LT"/>
        </w:rPr>
        <w:t xml:space="preserve"> sudėtyje yra</w:t>
      </w:r>
    </w:p>
    <w:p w14:paraId="177D79A0" w14:textId="77777777" w:rsidR="00B62809" w:rsidRDefault="00B62809" w:rsidP="00B62809">
      <w:pPr>
        <w:rPr>
          <w:b/>
          <w:sz w:val="22"/>
          <w:szCs w:val="22"/>
          <w:lang w:val="lt-LT"/>
        </w:rPr>
      </w:pPr>
    </w:p>
    <w:p w14:paraId="43AFAFB7" w14:textId="77777777" w:rsidR="00B62809" w:rsidRDefault="00B62809" w:rsidP="00B62809">
      <w:pPr>
        <w:tabs>
          <w:tab w:val="left" w:pos="540"/>
        </w:tabs>
        <w:ind w:left="540" w:hanging="540"/>
        <w:rPr>
          <w:sz w:val="22"/>
          <w:szCs w:val="22"/>
          <w:lang w:val="lt-LT"/>
        </w:rPr>
      </w:pPr>
      <w:r>
        <w:rPr>
          <w:lang w:val="lt-LT"/>
        </w:rPr>
        <w:t>-</w:t>
      </w:r>
      <w:r>
        <w:rPr>
          <w:lang w:val="lt-LT"/>
        </w:rPr>
        <w:tab/>
      </w:r>
      <w:r>
        <w:rPr>
          <w:sz w:val="22"/>
          <w:szCs w:val="22"/>
          <w:lang w:val="lt-LT"/>
        </w:rPr>
        <w:t xml:space="preserve">Veiklioji medžiaga yra </w:t>
      </w:r>
      <w:proofErr w:type="spellStart"/>
      <w:r>
        <w:rPr>
          <w:sz w:val="22"/>
          <w:szCs w:val="22"/>
          <w:lang w:val="lt-LT"/>
        </w:rPr>
        <w:t>linezolidas</w:t>
      </w:r>
      <w:proofErr w:type="spellEnd"/>
      <w:r>
        <w:rPr>
          <w:sz w:val="22"/>
          <w:szCs w:val="22"/>
          <w:lang w:val="lt-LT"/>
        </w:rPr>
        <w:t xml:space="preserve">. Viename mililitre tirpalo yra 2 mg </w:t>
      </w:r>
      <w:proofErr w:type="spellStart"/>
      <w:r>
        <w:rPr>
          <w:sz w:val="22"/>
          <w:szCs w:val="22"/>
          <w:lang w:val="lt-LT"/>
        </w:rPr>
        <w:t>linezolido</w:t>
      </w:r>
      <w:proofErr w:type="spellEnd"/>
      <w:r>
        <w:rPr>
          <w:sz w:val="22"/>
          <w:szCs w:val="22"/>
          <w:lang w:val="lt-LT"/>
        </w:rPr>
        <w:t xml:space="preserve">. 300 ml tirpalo (1 maišelyje) yra 600 mg </w:t>
      </w:r>
      <w:proofErr w:type="spellStart"/>
      <w:r>
        <w:rPr>
          <w:sz w:val="22"/>
          <w:szCs w:val="22"/>
          <w:lang w:val="lt-LT"/>
        </w:rPr>
        <w:t>linezolido</w:t>
      </w:r>
      <w:proofErr w:type="spellEnd"/>
      <w:r>
        <w:rPr>
          <w:sz w:val="22"/>
          <w:szCs w:val="22"/>
          <w:lang w:val="lt-LT"/>
        </w:rPr>
        <w:t>.</w:t>
      </w:r>
    </w:p>
    <w:p w14:paraId="45F4C8FC" w14:textId="77777777" w:rsidR="00B62809" w:rsidRDefault="00B62809" w:rsidP="00B62809">
      <w:pPr>
        <w:tabs>
          <w:tab w:val="left" w:pos="540"/>
        </w:tabs>
        <w:ind w:left="540" w:hanging="54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-</w:t>
      </w:r>
      <w:r>
        <w:rPr>
          <w:sz w:val="22"/>
          <w:szCs w:val="22"/>
          <w:lang w:val="lt-LT"/>
        </w:rPr>
        <w:tab/>
        <w:t xml:space="preserve">Pagalbinės medžiagos yra </w:t>
      </w:r>
      <w:r>
        <w:rPr>
          <w:bCs/>
          <w:sz w:val="22"/>
          <w:szCs w:val="22"/>
          <w:lang w:val="lt-LT"/>
        </w:rPr>
        <w:t xml:space="preserve">gliukozė </w:t>
      </w:r>
      <w:proofErr w:type="spellStart"/>
      <w:r>
        <w:rPr>
          <w:bCs/>
          <w:sz w:val="22"/>
          <w:szCs w:val="22"/>
          <w:lang w:val="lt-LT"/>
        </w:rPr>
        <w:t>monohidratas</w:t>
      </w:r>
      <w:proofErr w:type="spellEnd"/>
      <w:r>
        <w:rPr>
          <w:bCs/>
          <w:sz w:val="22"/>
          <w:szCs w:val="22"/>
          <w:lang w:val="lt-LT"/>
        </w:rPr>
        <w:t>, natrio citratas (E331), bevandenė citrinų rūgštis (E330), injekcinis vanduo.</w:t>
      </w:r>
    </w:p>
    <w:p w14:paraId="5ACF4CA7" w14:textId="77777777" w:rsidR="00B62809" w:rsidRDefault="00B62809" w:rsidP="00B62809">
      <w:pPr>
        <w:numPr>
          <w:ilvl w:val="12"/>
          <w:numId w:val="0"/>
        </w:numPr>
        <w:tabs>
          <w:tab w:val="left" w:pos="7655"/>
          <w:tab w:val="left" w:pos="9072"/>
        </w:tabs>
        <w:ind w:left="720" w:hanging="720"/>
        <w:rPr>
          <w:sz w:val="22"/>
          <w:szCs w:val="22"/>
          <w:lang w:val="lt-LT"/>
        </w:rPr>
      </w:pPr>
    </w:p>
    <w:p w14:paraId="5DBC8C17" w14:textId="77777777" w:rsidR="00B62809" w:rsidRDefault="00B62809" w:rsidP="00B62809">
      <w:pPr>
        <w:numPr>
          <w:ilvl w:val="12"/>
          <w:numId w:val="0"/>
        </w:numPr>
        <w:tabs>
          <w:tab w:val="left" w:pos="7655"/>
          <w:tab w:val="left" w:pos="9072"/>
        </w:tabs>
        <w:rPr>
          <w:b/>
          <w:sz w:val="22"/>
          <w:szCs w:val="22"/>
          <w:lang w:val="lt-LT"/>
        </w:rPr>
      </w:pPr>
      <w:r>
        <w:rPr>
          <w:bCs/>
          <w:sz w:val="22"/>
          <w:szCs w:val="22"/>
          <w:lang w:val="lt-LT"/>
        </w:rPr>
        <w:t>LINEZOLID HIKMA</w:t>
      </w:r>
      <w:r>
        <w:rPr>
          <w:b/>
          <w:sz w:val="22"/>
          <w:szCs w:val="22"/>
          <w:lang w:val="lt-LT"/>
        </w:rPr>
        <w:t xml:space="preserve"> išvaizda ir kiekis pakuotėje</w:t>
      </w:r>
    </w:p>
    <w:p w14:paraId="25573E00" w14:textId="77777777" w:rsidR="00B62809" w:rsidRDefault="00B62809" w:rsidP="00B62809">
      <w:pPr>
        <w:rPr>
          <w:sz w:val="22"/>
          <w:lang w:val="lt-LT"/>
        </w:rPr>
      </w:pPr>
    </w:p>
    <w:p w14:paraId="1EF25234" w14:textId="77777777" w:rsidR="00B62809" w:rsidRDefault="00B62809" w:rsidP="00B62809">
      <w:pPr>
        <w:rPr>
          <w:bCs/>
          <w:sz w:val="22"/>
          <w:szCs w:val="22"/>
          <w:lang w:val="lt-LT"/>
        </w:rPr>
      </w:pPr>
      <w:r>
        <w:rPr>
          <w:bCs/>
          <w:sz w:val="22"/>
          <w:szCs w:val="22"/>
          <w:lang w:val="lt-LT"/>
        </w:rPr>
        <w:t xml:space="preserve">LINEZOLID HIKMA yra skaidrus tirpalas, tiekiamas maišeliuose po 300 ml (600 mg </w:t>
      </w:r>
      <w:proofErr w:type="spellStart"/>
      <w:r>
        <w:rPr>
          <w:bCs/>
          <w:sz w:val="22"/>
          <w:szCs w:val="22"/>
          <w:lang w:val="lt-LT"/>
        </w:rPr>
        <w:t>linezolido</w:t>
      </w:r>
      <w:proofErr w:type="spellEnd"/>
      <w:r>
        <w:rPr>
          <w:bCs/>
          <w:sz w:val="22"/>
          <w:szCs w:val="22"/>
          <w:lang w:val="lt-LT"/>
        </w:rPr>
        <w:t>). Maišelis yra dėžutėje.</w:t>
      </w:r>
    </w:p>
    <w:p w14:paraId="51486450" w14:textId="77777777" w:rsidR="00B62809" w:rsidRDefault="00B62809" w:rsidP="00B62809">
      <w:pPr>
        <w:numPr>
          <w:ilvl w:val="12"/>
          <w:numId w:val="0"/>
        </w:numPr>
        <w:tabs>
          <w:tab w:val="left" w:pos="7655"/>
          <w:tab w:val="left" w:pos="9072"/>
        </w:tabs>
        <w:rPr>
          <w:sz w:val="22"/>
          <w:szCs w:val="22"/>
          <w:lang w:val="lt-LT"/>
        </w:rPr>
      </w:pPr>
    </w:p>
    <w:p w14:paraId="613D3F94" w14:textId="77777777" w:rsidR="00B62809" w:rsidRDefault="00B62809" w:rsidP="00B62809">
      <w:pPr>
        <w:numPr>
          <w:ilvl w:val="12"/>
          <w:numId w:val="0"/>
        </w:numPr>
        <w:tabs>
          <w:tab w:val="left" w:pos="7655"/>
          <w:tab w:val="left" w:pos="9072"/>
        </w:tabs>
        <w:rPr>
          <w:sz w:val="22"/>
          <w:lang w:val="lt-LT"/>
        </w:rPr>
      </w:pPr>
      <w:r>
        <w:rPr>
          <w:b/>
          <w:bCs/>
          <w:sz w:val="22"/>
          <w:szCs w:val="22"/>
          <w:lang w:val="lt-LT"/>
        </w:rPr>
        <w:t>Registruotojas eksportuojančioje valstybėje</w:t>
      </w:r>
    </w:p>
    <w:p w14:paraId="05BD0DE6" w14:textId="77777777" w:rsidR="00B62809" w:rsidRDefault="00B62809" w:rsidP="00B62809">
      <w:pPr>
        <w:numPr>
          <w:ilvl w:val="12"/>
          <w:numId w:val="0"/>
        </w:numPr>
        <w:tabs>
          <w:tab w:val="left" w:pos="7655"/>
          <w:tab w:val="left" w:pos="9072"/>
        </w:tabs>
        <w:rPr>
          <w:sz w:val="22"/>
          <w:szCs w:val="22"/>
          <w:lang w:val="lt-LT"/>
        </w:rPr>
      </w:pPr>
      <w:proofErr w:type="spellStart"/>
      <w:r>
        <w:rPr>
          <w:sz w:val="22"/>
          <w:szCs w:val="22"/>
          <w:lang w:val="lt-LT"/>
        </w:rPr>
        <w:t>Hikma</w:t>
      </w:r>
      <w:proofErr w:type="spellEnd"/>
      <w:r>
        <w:rPr>
          <w:sz w:val="22"/>
          <w:szCs w:val="22"/>
          <w:lang w:val="lt-LT"/>
        </w:rPr>
        <w:t xml:space="preserve"> </w:t>
      </w:r>
      <w:proofErr w:type="spellStart"/>
      <w:r>
        <w:rPr>
          <w:sz w:val="22"/>
          <w:szCs w:val="22"/>
          <w:lang w:val="lt-LT"/>
        </w:rPr>
        <w:t>Pharma</w:t>
      </w:r>
      <w:proofErr w:type="spellEnd"/>
      <w:r>
        <w:rPr>
          <w:sz w:val="22"/>
          <w:szCs w:val="22"/>
          <w:lang w:val="lt-LT"/>
        </w:rPr>
        <w:t xml:space="preserve"> </w:t>
      </w:r>
      <w:proofErr w:type="spellStart"/>
      <w:r>
        <w:rPr>
          <w:sz w:val="22"/>
          <w:szCs w:val="22"/>
          <w:lang w:val="lt-LT"/>
        </w:rPr>
        <w:t>GmbH</w:t>
      </w:r>
      <w:proofErr w:type="spellEnd"/>
    </w:p>
    <w:p w14:paraId="40CAF111" w14:textId="77777777" w:rsidR="00B62809" w:rsidRDefault="00B62809" w:rsidP="00B62809">
      <w:pPr>
        <w:numPr>
          <w:ilvl w:val="12"/>
          <w:numId w:val="0"/>
        </w:numPr>
        <w:tabs>
          <w:tab w:val="left" w:pos="7655"/>
          <w:tab w:val="left" w:pos="9072"/>
        </w:tabs>
        <w:rPr>
          <w:sz w:val="22"/>
          <w:szCs w:val="22"/>
          <w:lang w:val="lt-LT"/>
        </w:rPr>
      </w:pPr>
      <w:proofErr w:type="spellStart"/>
      <w:r>
        <w:rPr>
          <w:sz w:val="22"/>
          <w:szCs w:val="22"/>
          <w:lang w:val="lt-LT"/>
        </w:rPr>
        <w:t>Lochhamer</w:t>
      </w:r>
      <w:proofErr w:type="spellEnd"/>
      <w:r>
        <w:rPr>
          <w:sz w:val="22"/>
          <w:szCs w:val="22"/>
          <w:lang w:val="lt-LT"/>
        </w:rPr>
        <w:t xml:space="preserve"> Str. 13, 82152 </w:t>
      </w:r>
      <w:proofErr w:type="spellStart"/>
      <w:r>
        <w:rPr>
          <w:sz w:val="22"/>
          <w:szCs w:val="22"/>
          <w:lang w:val="lt-LT"/>
        </w:rPr>
        <w:t>Martinsried</w:t>
      </w:r>
      <w:proofErr w:type="spellEnd"/>
    </w:p>
    <w:p w14:paraId="448F0213" w14:textId="77777777" w:rsidR="00B62809" w:rsidRDefault="00B62809" w:rsidP="00B62809">
      <w:pPr>
        <w:numPr>
          <w:ilvl w:val="12"/>
          <w:numId w:val="0"/>
        </w:numPr>
        <w:tabs>
          <w:tab w:val="left" w:pos="7655"/>
          <w:tab w:val="left" w:pos="9072"/>
        </w:tabs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Vokietija</w:t>
      </w:r>
    </w:p>
    <w:p w14:paraId="3D4F7822" w14:textId="77777777" w:rsidR="00B62809" w:rsidRDefault="00B62809" w:rsidP="00B62809">
      <w:pPr>
        <w:rPr>
          <w:bCs/>
          <w:sz w:val="22"/>
          <w:szCs w:val="22"/>
          <w:lang w:val="lt-LT"/>
        </w:rPr>
      </w:pPr>
    </w:p>
    <w:p w14:paraId="2CC0730A" w14:textId="77777777" w:rsidR="00B62809" w:rsidRDefault="00B62809" w:rsidP="00B62809">
      <w:pPr>
        <w:numPr>
          <w:ilvl w:val="12"/>
          <w:numId w:val="0"/>
        </w:numPr>
        <w:tabs>
          <w:tab w:val="left" w:pos="7655"/>
          <w:tab w:val="left" w:pos="9072"/>
        </w:tabs>
        <w:rPr>
          <w:b/>
          <w:bCs/>
          <w:sz w:val="22"/>
          <w:szCs w:val="22"/>
          <w:lang w:val="lt-LT"/>
        </w:rPr>
      </w:pPr>
      <w:r>
        <w:rPr>
          <w:b/>
          <w:bCs/>
          <w:sz w:val="22"/>
          <w:szCs w:val="22"/>
          <w:lang w:val="lt-LT"/>
        </w:rPr>
        <w:t>Gamintojas</w:t>
      </w:r>
    </w:p>
    <w:p w14:paraId="6E0A136F" w14:textId="77777777" w:rsidR="00B62809" w:rsidRDefault="00B62809" w:rsidP="00B62809">
      <w:pPr>
        <w:numPr>
          <w:ilvl w:val="12"/>
          <w:numId w:val="0"/>
        </w:numPr>
        <w:tabs>
          <w:tab w:val="left" w:pos="7655"/>
          <w:tab w:val="left" w:pos="9072"/>
        </w:tabs>
        <w:rPr>
          <w:sz w:val="22"/>
          <w:szCs w:val="22"/>
          <w:lang w:val="lt-LT"/>
        </w:rPr>
      </w:pPr>
      <w:proofErr w:type="spellStart"/>
      <w:r>
        <w:rPr>
          <w:sz w:val="22"/>
          <w:szCs w:val="22"/>
          <w:lang w:val="lt-LT"/>
        </w:rPr>
        <w:t>Pharmaceuticals</w:t>
      </w:r>
      <w:proofErr w:type="spellEnd"/>
      <w:r>
        <w:rPr>
          <w:sz w:val="22"/>
          <w:szCs w:val="22"/>
          <w:lang w:val="lt-LT"/>
        </w:rPr>
        <w:t xml:space="preserve"> Works POLPHARMA, S.A..</w:t>
      </w:r>
    </w:p>
    <w:p w14:paraId="13986A22" w14:textId="77777777" w:rsidR="00B62809" w:rsidRDefault="00B62809" w:rsidP="00B62809">
      <w:pPr>
        <w:numPr>
          <w:ilvl w:val="12"/>
          <w:numId w:val="0"/>
        </w:numPr>
        <w:tabs>
          <w:tab w:val="left" w:pos="7655"/>
          <w:tab w:val="left" w:pos="9072"/>
        </w:tabs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19 </w:t>
      </w:r>
      <w:proofErr w:type="spellStart"/>
      <w:r>
        <w:rPr>
          <w:sz w:val="22"/>
          <w:szCs w:val="22"/>
          <w:lang w:val="lt-LT"/>
        </w:rPr>
        <w:t>Palplinska</w:t>
      </w:r>
      <w:proofErr w:type="spellEnd"/>
      <w:r>
        <w:rPr>
          <w:sz w:val="22"/>
          <w:szCs w:val="22"/>
          <w:lang w:val="lt-LT"/>
        </w:rPr>
        <w:t xml:space="preserve"> Str., 83-200 </w:t>
      </w:r>
      <w:proofErr w:type="spellStart"/>
      <w:r>
        <w:rPr>
          <w:sz w:val="22"/>
          <w:szCs w:val="22"/>
          <w:lang w:val="lt-LT"/>
        </w:rPr>
        <w:t>Starograd</w:t>
      </w:r>
      <w:proofErr w:type="spellEnd"/>
      <w:r>
        <w:rPr>
          <w:sz w:val="22"/>
          <w:szCs w:val="22"/>
          <w:lang w:val="lt-LT"/>
        </w:rPr>
        <w:t xml:space="preserve"> </w:t>
      </w:r>
      <w:proofErr w:type="spellStart"/>
      <w:r>
        <w:rPr>
          <w:sz w:val="22"/>
          <w:szCs w:val="22"/>
          <w:lang w:val="lt-LT"/>
        </w:rPr>
        <w:t>Gdanski</w:t>
      </w:r>
      <w:proofErr w:type="spellEnd"/>
    </w:p>
    <w:p w14:paraId="592C67E7" w14:textId="77777777" w:rsidR="00B62809" w:rsidRDefault="00B62809" w:rsidP="00B62809">
      <w:pPr>
        <w:numPr>
          <w:ilvl w:val="12"/>
          <w:numId w:val="0"/>
        </w:numPr>
        <w:tabs>
          <w:tab w:val="left" w:pos="7655"/>
          <w:tab w:val="left" w:pos="9072"/>
        </w:tabs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Lenkija</w:t>
      </w:r>
    </w:p>
    <w:p w14:paraId="179AE2AF" w14:textId="77777777" w:rsidR="00B62809" w:rsidRDefault="00B62809" w:rsidP="00B62809">
      <w:pPr>
        <w:rPr>
          <w:lang w:val="lt-LT"/>
        </w:rPr>
      </w:pPr>
    </w:p>
    <w:p w14:paraId="2BF71E47" w14:textId="77777777" w:rsidR="00B62809" w:rsidRDefault="00B62809" w:rsidP="00B62809">
      <w:pPr>
        <w:rPr>
          <w:b/>
          <w:sz w:val="22"/>
          <w:szCs w:val="22"/>
          <w:lang w:val="lt-LT"/>
        </w:rPr>
      </w:pPr>
      <w:proofErr w:type="spellStart"/>
      <w:r>
        <w:rPr>
          <w:b/>
        </w:rPr>
        <w:t>Lygiagretus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importuotojas</w:t>
      </w:r>
      <w:proofErr w:type="spellEnd"/>
      <w:r>
        <w:rPr>
          <w:b/>
        </w:rPr>
        <w:t xml:space="preserve"> </w:t>
      </w:r>
    </w:p>
    <w:p w14:paraId="4251674E" w14:textId="77777777" w:rsidR="00B62809" w:rsidRDefault="00B62809" w:rsidP="00B62809">
      <w:pPr>
        <w:keepNext/>
        <w:tabs>
          <w:tab w:val="left" w:pos="567"/>
        </w:tabs>
        <w:rPr>
          <w:rFonts w:eastAsiaTheme="minorHAnsi"/>
        </w:rPr>
      </w:pPr>
      <w:r>
        <w:t>UAB „</w:t>
      </w:r>
      <w:proofErr w:type="spellStart"/>
      <w:proofErr w:type="gramStart"/>
      <w:r>
        <w:t>Edupharma</w:t>
      </w:r>
      <w:proofErr w:type="spellEnd"/>
      <w:r>
        <w:t>“</w:t>
      </w:r>
      <w:proofErr w:type="gramEnd"/>
    </w:p>
    <w:p w14:paraId="47F4E930" w14:textId="77777777" w:rsidR="00B62809" w:rsidRDefault="00B62809" w:rsidP="00B62809">
      <w:pPr>
        <w:keepNext/>
        <w:tabs>
          <w:tab w:val="left" w:pos="567"/>
        </w:tabs>
      </w:pPr>
      <w:proofErr w:type="spellStart"/>
      <w:proofErr w:type="gramStart"/>
      <w:r>
        <w:t>K.Baršausko</w:t>
      </w:r>
      <w:proofErr w:type="spellEnd"/>
      <w:proofErr w:type="gramEnd"/>
      <w:r>
        <w:t xml:space="preserve"> g. 80</w:t>
      </w:r>
    </w:p>
    <w:p w14:paraId="19A2A5B7" w14:textId="77777777" w:rsidR="00B62809" w:rsidRDefault="00B62809" w:rsidP="00B62809">
      <w:r>
        <w:t>LT-51440 Kaunas</w:t>
      </w:r>
    </w:p>
    <w:p w14:paraId="0FBC17B4" w14:textId="77777777" w:rsidR="00B62809" w:rsidRDefault="00B62809" w:rsidP="00B62809">
      <w:pPr>
        <w:tabs>
          <w:tab w:val="left" w:pos="567"/>
        </w:tabs>
      </w:pPr>
    </w:p>
    <w:p w14:paraId="3DE60D09" w14:textId="77777777" w:rsidR="00B62809" w:rsidRDefault="00B62809" w:rsidP="00B62809"/>
    <w:p w14:paraId="3D8EF866" w14:textId="77777777" w:rsidR="00B62809" w:rsidRDefault="00B62809" w:rsidP="00B62809"/>
    <w:p w14:paraId="30DC2AA3" w14:textId="77777777" w:rsidR="00B62809" w:rsidRDefault="00B62809" w:rsidP="00B62809">
      <w:pPr>
        <w:rPr>
          <w:i/>
        </w:rPr>
      </w:pPr>
      <w:proofErr w:type="spellStart"/>
      <w:r>
        <w:rPr>
          <w:i/>
        </w:rPr>
        <w:t>Lygiagrečiai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importuojamas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vaistas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skiriasi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nuo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referencinio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vaisto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laikymo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sąlygomis</w:t>
      </w:r>
      <w:proofErr w:type="spellEnd"/>
      <w:r>
        <w:rPr>
          <w:i/>
        </w:rPr>
        <w:t xml:space="preserve"> – </w:t>
      </w:r>
      <w:proofErr w:type="spellStart"/>
      <w:r>
        <w:rPr>
          <w:i/>
        </w:rPr>
        <w:t>lygiagrečiai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importuojamo</w:t>
      </w:r>
      <w:proofErr w:type="spellEnd"/>
      <w:r>
        <w:rPr>
          <w:i/>
        </w:rPr>
        <w:t xml:space="preserve"> – </w:t>
      </w:r>
      <w:proofErr w:type="spellStart"/>
      <w:r>
        <w:rPr>
          <w:i/>
        </w:rPr>
        <w:t>laikyti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gamintojo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pakuotėje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Saugoti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nuo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šviesos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referencinio</w:t>
      </w:r>
      <w:proofErr w:type="spellEnd"/>
      <w:r>
        <w:rPr>
          <w:i/>
        </w:rPr>
        <w:t xml:space="preserve"> </w:t>
      </w:r>
      <w:r>
        <w:t xml:space="preserve">-– </w:t>
      </w:r>
      <w:proofErr w:type="spellStart"/>
      <w:r>
        <w:rPr>
          <w:i/>
        </w:rPr>
        <w:t>laikyti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gamintojo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pakuotėje</w:t>
      </w:r>
      <w:proofErr w:type="spellEnd"/>
      <w:r>
        <w:rPr>
          <w:i/>
        </w:rPr>
        <w:t>.</w:t>
      </w:r>
    </w:p>
    <w:p w14:paraId="095C70EE" w14:textId="77777777" w:rsidR="00B62809" w:rsidRDefault="00B62809" w:rsidP="00B62809">
      <w:pPr>
        <w:rPr>
          <w:i/>
        </w:rPr>
      </w:pPr>
      <w:proofErr w:type="spellStart"/>
      <w:r>
        <w:rPr>
          <w:i/>
        </w:rPr>
        <w:t>Vaisto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išvaizda</w:t>
      </w:r>
      <w:proofErr w:type="spellEnd"/>
      <w:r>
        <w:rPr>
          <w:i/>
        </w:rPr>
        <w:t xml:space="preserve"> - </w:t>
      </w:r>
      <w:proofErr w:type="spellStart"/>
      <w:r>
        <w:rPr>
          <w:i/>
        </w:rPr>
        <w:t>lygiagrečiai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importuojamo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bespalvis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gelsvas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tirpalas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referenciio</w:t>
      </w:r>
      <w:proofErr w:type="spellEnd"/>
      <w:r>
        <w:rPr>
          <w:i/>
        </w:rPr>
        <w:t xml:space="preserve"> – </w:t>
      </w:r>
      <w:proofErr w:type="spellStart"/>
      <w:r>
        <w:rPr>
          <w:i/>
        </w:rPr>
        <w:t>bespalvis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tirpalas</w:t>
      </w:r>
      <w:proofErr w:type="spellEnd"/>
    </w:p>
    <w:p w14:paraId="3A651967" w14:textId="77777777" w:rsidR="00B62809" w:rsidRDefault="00B62809" w:rsidP="00B62809">
      <w:pPr>
        <w:rPr>
          <w:i/>
        </w:rPr>
      </w:pPr>
      <w:proofErr w:type="spellStart"/>
      <w:r>
        <w:rPr>
          <w:i/>
        </w:rPr>
        <w:lastRenderedPageBreak/>
        <w:t>Pagalbinėmis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medžiagomis</w:t>
      </w:r>
      <w:proofErr w:type="spellEnd"/>
      <w:r>
        <w:rPr>
          <w:i/>
        </w:rPr>
        <w:t xml:space="preserve">- </w:t>
      </w:r>
      <w:proofErr w:type="spellStart"/>
      <w:r>
        <w:rPr>
          <w:i/>
        </w:rPr>
        <w:t>lygiagrečiai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importuojamo</w:t>
      </w:r>
      <w:proofErr w:type="spellEnd"/>
      <w:r>
        <w:rPr>
          <w:i/>
        </w:rPr>
        <w:t>-</w:t>
      </w:r>
      <w:r>
        <w:t xml:space="preserve"> </w:t>
      </w:r>
      <w:proofErr w:type="spellStart"/>
      <w:r>
        <w:rPr>
          <w:i/>
        </w:rPr>
        <w:t>nėra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vandenilio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chlorido</w:t>
      </w:r>
      <w:proofErr w:type="spellEnd"/>
      <w:r>
        <w:rPr>
          <w:i/>
        </w:rPr>
        <w:t xml:space="preserve"> </w:t>
      </w:r>
      <w:proofErr w:type="spellStart"/>
      <w:proofErr w:type="gramStart"/>
      <w:r>
        <w:rPr>
          <w:i/>
        </w:rPr>
        <w:t>rūgšties</w:t>
      </w:r>
      <w:proofErr w:type="spellEnd"/>
      <w:r>
        <w:rPr>
          <w:i/>
        </w:rPr>
        <w:t xml:space="preserve">,  </w:t>
      </w:r>
      <w:proofErr w:type="spellStart"/>
      <w:r>
        <w:rPr>
          <w:i/>
        </w:rPr>
        <w:t>referenciio</w:t>
      </w:r>
      <w:proofErr w:type="spellEnd"/>
      <w:proofErr w:type="gramEnd"/>
      <w:r>
        <w:rPr>
          <w:i/>
        </w:rPr>
        <w:t xml:space="preserve"> – </w:t>
      </w:r>
      <w:proofErr w:type="spellStart"/>
      <w:r>
        <w:rPr>
          <w:i/>
        </w:rPr>
        <w:t>sudėtyje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yra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vandenilio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clorido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rūgštis</w:t>
      </w:r>
      <w:proofErr w:type="spellEnd"/>
    </w:p>
    <w:p w14:paraId="538C4E12" w14:textId="50B7BAE2" w:rsidR="00B62809" w:rsidRDefault="00B62809" w:rsidP="00B62809">
      <w:pPr>
        <w:rPr>
          <w:i/>
        </w:rPr>
      </w:pPr>
      <w:proofErr w:type="spellStart"/>
      <w:r>
        <w:rPr>
          <w:i/>
        </w:rPr>
        <w:t>Dozuočių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skaičiumi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pakuotėje</w:t>
      </w:r>
      <w:proofErr w:type="spellEnd"/>
      <w:r>
        <w:rPr>
          <w:i/>
        </w:rPr>
        <w:t xml:space="preserve"> - </w:t>
      </w:r>
      <w:proofErr w:type="spellStart"/>
      <w:r>
        <w:rPr>
          <w:i/>
        </w:rPr>
        <w:t>lygiagrečiai</w:t>
      </w:r>
      <w:proofErr w:type="spellEnd"/>
      <w:r>
        <w:rPr>
          <w:i/>
        </w:rPr>
        <w:t xml:space="preserve"> importuojamo-N1, </w:t>
      </w:r>
      <w:proofErr w:type="spellStart"/>
      <w:r>
        <w:rPr>
          <w:i/>
        </w:rPr>
        <w:t>referenciio</w:t>
      </w:r>
      <w:proofErr w:type="spellEnd"/>
      <w:r>
        <w:rPr>
          <w:i/>
        </w:rPr>
        <w:t xml:space="preserve"> – N10</w:t>
      </w:r>
    </w:p>
    <w:p w14:paraId="33894585" w14:textId="343CDBDB" w:rsidR="00521AAB" w:rsidRDefault="00521AAB" w:rsidP="00B62809">
      <w:pPr>
        <w:rPr>
          <w:i/>
        </w:rPr>
      </w:pPr>
    </w:p>
    <w:p w14:paraId="5912A70B" w14:textId="7E891DCD" w:rsidR="00521AAB" w:rsidRDefault="00521AAB" w:rsidP="00521AAB">
      <w:pPr>
        <w:contextualSpacing/>
        <w:rPr>
          <w:b/>
          <w:sz w:val="22"/>
          <w:szCs w:val="22"/>
          <w:lang w:val="lt-LT"/>
        </w:rPr>
      </w:pPr>
      <w:proofErr w:type="spellStart"/>
      <w:r>
        <w:rPr>
          <w:b/>
        </w:rPr>
        <w:t>Šis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pakuotės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lapelis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paskutinį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kartą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peržiūrėtas</w:t>
      </w:r>
      <w:proofErr w:type="spellEnd"/>
      <w:r>
        <w:rPr>
          <w:b/>
        </w:rPr>
        <w:t xml:space="preserve"> </w:t>
      </w:r>
      <w:r w:rsidR="00835A5B" w:rsidRPr="00116561">
        <w:rPr>
          <w:b/>
          <w:lang w:eastAsia="sl-SI"/>
        </w:rPr>
        <w:t>2019-03-05</w:t>
      </w:r>
      <w:bookmarkStart w:id="1" w:name="_GoBack"/>
      <w:bookmarkEnd w:id="1"/>
    </w:p>
    <w:p w14:paraId="489BF795" w14:textId="77777777" w:rsidR="00B62809" w:rsidRDefault="00B62809" w:rsidP="00B62809">
      <w:pPr>
        <w:rPr>
          <w:lang w:val="lt-LT"/>
        </w:rPr>
      </w:pPr>
    </w:p>
    <w:p w14:paraId="6AA9502B" w14:textId="77777777" w:rsidR="00521AAB" w:rsidRDefault="00521AAB" w:rsidP="00521AAB">
      <w:pPr>
        <w:contextualSpacing/>
        <w:rPr>
          <w:sz w:val="22"/>
          <w:szCs w:val="22"/>
          <w:lang w:val="lt-LT"/>
        </w:rPr>
      </w:pPr>
      <w:proofErr w:type="spellStart"/>
      <w:r>
        <w:t>Išsami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vaistą</w:t>
      </w:r>
      <w:proofErr w:type="spellEnd"/>
      <w:r>
        <w:t xml:space="preserve"> </w:t>
      </w:r>
      <w:proofErr w:type="spellStart"/>
      <w:r>
        <w:t>pateikiama</w:t>
      </w:r>
      <w:proofErr w:type="spellEnd"/>
      <w:r>
        <w:t xml:space="preserve"> </w:t>
      </w:r>
      <w:proofErr w:type="spellStart"/>
      <w:r>
        <w:t>Valstybinės</w:t>
      </w:r>
      <w:proofErr w:type="spellEnd"/>
      <w:r>
        <w:t xml:space="preserve"> vaistų </w:t>
      </w:r>
      <w:proofErr w:type="spellStart"/>
      <w:r>
        <w:t>kontrolės</w:t>
      </w:r>
      <w:proofErr w:type="spellEnd"/>
      <w:r>
        <w:t xml:space="preserve"> </w:t>
      </w:r>
      <w:proofErr w:type="spellStart"/>
      <w:r>
        <w:t>tarnybos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Lietuvos</w:t>
      </w:r>
      <w:proofErr w:type="spellEnd"/>
      <w:r>
        <w:t xml:space="preserve"> </w:t>
      </w:r>
      <w:proofErr w:type="spellStart"/>
      <w:r>
        <w:t>Respublikos</w:t>
      </w:r>
      <w:proofErr w:type="spellEnd"/>
      <w:r>
        <w:t xml:space="preserve"> </w:t>
      </w:r>
      <w:proofErr w:type="spellStart"/>
      <w:r>
        <w:t>sveikatos</w:t>
      </w:r>
      <w:proofErr w:type="spellEnd"/>
      <w:r>
        <w:t xml:space="preserve"> </w:t>
      </w:r>
      <w:proofErr w:type="spellStart"/>
      <w:r>
        <w:t>apsaugos</w:t>
      </w:r>
      <w:proofErr w:type="spellEnd"/>
      <w:r>
        <w:t xml:space="preserve"> </w:t>
      </w:r>
      <w:proofErr w:type="spellStart"/>
      <w:r>
        <w:t>ministerijos</w:t>
      </w:r>
      <w:proofErr w:type="spellEnd"/>
      <w:r>
        <w:t xml:space="preserve"> </w:t>
      </w:r>
      <w:proofErr w:type="spellStart"/>
      <w:r>
        <w:t>tinklalapyje</w:t>
      </w:r>
      <w:proofErr w:type="spellEnd"/>
      <w:r>
        <w:rPr>
          <w:i/>
        </w:rPr>
        <w:t xml:space="preserve"> </w:t>
      </w:r>
      <w:hyperlink r:id="rId8" w:history="1">
        <w:r>
          <w:rPr>
            <w:rStyle w:val="Hyperlink"/>
            <w:rFonts w:eastAsia="SimSun"/>
            <w:snapToGrid w:val="0"/>
          </w:rPr>
          <w:t>http://www.vvkt.lt</w:t>
        </w:r>
      </w:hyperlink>
    </w:p>
    <w:p w14:paraId="2190F718" w14:textId="4FD9F3B8" w:rsidR="00B62809" w:rsidRDefault="00521AAB" w:rsidP="00B62809">
      <w:pPr>
        <w:rPr>
          <w:lang w:val="lt-LT"/>
        </w:rPr>
      </w:pPr>
      <w:r w:rsidDel="00521AAB">
        <w:t xml:space="preserve"> </w:t>
      </w:r>
    </w:p>
    <w:p w14:paraId="6518D1DF" w14:textId="77777777" w:rsidR="00A612FD" w:rsidRPr="009316E7" w:rsidRDefault="00A612FD" w:rsidP="009D686B">
      <w:pPr>
        <w:ind w:right="566"/>
        <w:rPr>
          <w:lang w:val="lt-LT"/>
        </w:rPr>
      </w:pPr>
    </w:p>
    <w:sectPr w:rsidR="00A612FD" w:rsidRPr="009316E7" w:rsidSect="009316E7">
      <w:headerReference w:type="default" r:id="rId9"/>
      <w:footerReference w:type="even" r:id="rId10"/>
      <w:footerReference w:type="default" r:id="rId11"/>
      <w:pgSz w:w="12240" w:h="15840" w:code="1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D6235D" w14:textId="77777777" w:rsidR="007034FC" w:rsidRDefault="007034FC">
      <w:r>
        <w:separator/>
      </w:r>
    </w:p>
  </w:endnote>
  <w:endnote w:type="continuationSeparator" w:id="0">
    <w:p w14:paraId="694F8711" w14:textId="77777777" w:rsidR="007034FC" w:rsidRDefault="007034FC">
      <w:r>
        <w:continuationSeparator/>
      </w:r>
    </w:p>
  </w:endnote>
  <w:endnote w:type="continuationNotice" w:id="1">
    <w:p w14:paraId="599A6477" w14:textId="77777777" w:rsidR="007034FC" w:rsidRDefault="007034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DejaVu Sans">
    <w:altName w:val="Yu Gothic"/>
    <w:charset w:val="80"/>
    <w:family w:val="auto"/>
    <w:pitch w:val="variable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NewRoman">
    <w:altName w:val="MS Gothic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A529C" w14:textId="77777777" w:rsidR="00FE7380" w:rsidRDefault="00FE738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24</w:t>
    </w:r>
    <w:r>
      <w:rPr>
        <w:rStyle w:val="PageNumber"/>
      </w:rPr>
      <w:fldChar w:fldCharType="end"/>
    </w:r>
  </w:p>
  <w:p w14:paraId="0EAFF5C1" w14:textId="77777777" w:rsidR="00FE7380" w:rsidRDefault="00FE738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A5244" w14:textId="77777777" w:rsidR="00FE7380" w:rsidRDefault="00FE738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C5140">
      <w:rPr>
        <w:rStyle w:val="PageNumber"/>
        <w:noProof/>
      </w:rPr>
      <w:t>1</w:t>
    </w:r>
    <w:r>
      <w:rPr>
        <w:rStyle w:val="PageNumber"/>
      </w:rPr>
      <w:fldChar w:fldCharType="end"/>
    </w:r>
  </w:p>
  <w:p w14:paraId="7562F236" w14:textId="77777777" w:rsidR="00FE7380" w:rsidRDefault="00FE738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A03634" w14:textId="77777777" w:rsidR="007034FC" w:rsidRDefault="007034FC">
      <w:r>
        <w:separator/>
      </w:r>
    </w:p>
  </w:footnote>
  <w:footnote w:type="continuationSeparator" w:id="0">
    <w:p w14:paraId="186E7AA5" w14:textId="77777777" w:rsidR="007034FC" w:rsidRDefault="007034FC">
      <w:r>
        <w:continuationSeparator/>
      </w:r>
    </w:p>
  </w:footnote>
  <w:footnote w:type="continuationNotice" w:id="1">
    <w:p w14:paraId="4C9EC76E" w14:textId="77777777" w:rsidR="007034FC" w:rsidRDefault="007034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6BE6F" w14:textId="77777777" w:rsidR="00357164" w:rsidRDefault="003571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946CC"/>
    <w:multiLevelType w:val="multilevel"/>
    <w:tmpl w:val="64C44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717799A"/>
    <w:multiLevelType w:val="hybridMultilevel"/>
    <w:tmpl w:val="A8ECF40E"/>
    <w:lvl w:ilvl="0" w:tplc="0409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47A86"/>
    <w:multiLevelType w:val="hybridMultilevel"/>
    <w:tmpl w:val="62DE5808"/>
    <w:lvl w:ilvl="0" w:tplc="146CE86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72CE9"/>
    <w:multiLevelType w:val="hybridMultilevel"/>
    <w:tmpl w:val="6AB2CEBC"/>
    <w:lvl w:ilvl="0" w:tplc="146CE86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B1F60"/>
    <w:multiLevelType w:val="hybridMultilevel"/>
    <w:tmpl w:val="30CC470A"/>
    <w:lvl w:ilvl="0" w:tplc="0409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FD52EB"/>
    <w:multiLevelType w:val="hybridMultilevel"/>
    <w:tmpl w:val="C0E46E58"/>
    <w:lvl w:ilvl="0" w:tplc="0409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E4306"/>
    <w:multiLevelType w:val="hybridMultilevel"/>
    <w:tmpl w:val="E30011C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D4F9C"/>
    <w:multiLevelType w:val="hybridMultilevel"/>
    <w:tmpl w:val="A8ECF4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423109"/>
    <w:multiLevelType w:val="hybridMultilevel"/>
    <w:tmpl w:val="AEE292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C849DD"/>
    <w:multiLevelType w:val="hybridMultilevel"/>
    <w:tmpl w:val="207EDD4C"/>
    <w:lvl w:ilvl="0" w:tplc="0409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455FB"/>
    <w:multiLevelType w:val="hybridMultilevel"/>
    <w:tmpl w:val="7EAAC8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A91B8B"/>
    <w:multiLevelType w:val="hybridMultilevel"/>
    <w:tmpl w:val="99F6087A"/>
    <w:lvl w:ilvl="0" w:tplc="146CE86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D7184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1"/>
  </w:num>
  <w:num w:numId="3">
    <w:abstractNumId w:val="2"/>
  </w:num>
  <w:num w:numId="4">
    <w:abstractNumId w:val="3"/>
  </w:num>
  <w:num w:numId="5">
    <w:abstractNumId w:val="9"/>
  </w:num>
  <w:num w:numId="6">
    <w:abstractNumId w:val="12"/>
  </w:num>
  <w:num w:numId="7">
    <w:abstractNumId w:val="1"/>
  </w:num>
  <w:num w:numId="8">
    <w:abstractNumId w:val="7"/>
  </w:num>
  <w:num w:numId="9">
    <w:abstractNumId w:val="10"/>
  </w:num>
  <w:num w:numId="10">
    <w:abstractNumId w:val="6"/>
  </w:num>
  <w:num w:numId="11">
    <w:abstractNumId w:val="4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6E7"/>
    <w:rsid w:val="000016C7"/>
    <w:rsid w:val="00002BF9"/>
    <w:rsid w:val="000072F0"/>
    <w:rsid w:val="00010562"/>
    <w:rsid w:val="00011E39"/>
    <w:rsid w:val="00012687"/>
    <w:rsid w:val="000127DA"/>
    <w:rsid w:val="0001346B"/>
    <w:rsid w:val="00014E6C"/>
    <w:rsid w:val="000161AF"/>
    <w:rsid w:val="00020CDF"/>
    <w:rsid w:val="00021F05"/>
    <w:rsid w:val="00025F24"/>
    <w:rsid w:val="000269E2"/>
    <w:rsid w:val="00030ABC"/>
    <w:rsid w:val="00030EA7"/>
    <w:rsid w:val="00031065"/>
    <w:rsid w:val="00031CA8"/>
    <w:rsid w:val="00033E01"/>
    <w:rsid w:val="00035100"/>
    <w:rsid w:val="00035160"/>
    <w:rsid w:val="0004201E"/>
    <w:rsid w:val="0004248F"/>
    <w:rsid w:val="00044385"/>
    <w:rsid w:val="0005045B"/>
    <w:rsid w:val="00050E0C"/>
    <w:rsid w:val="00051171"/>
    <w:rsid w:val="00053AB3"/>
    <w:rsid w:val="000574FA"/>
    <w:rsid w:val="000604EB"/>
    <w:rsid w:val="000617EB"/>
    <w:rsid w:val="000618F4"/>
    <w:rsid w:val="00064E4E"/>
    <w:rsid w:val="000662BC"/>
    <w:rsid w:val="00066BDF"/>
    <w:rsid w:val="0007066B"/>
    <w:rsid w:val="000807D9"/>
    <w:rsid w:val="00082952"/>
    <w:rsid w:val="00082BFA"/>
    <w:rsid w:val="00083E59"/>
    <w:rsid w:val="000843B5"/>
    <w:rsid w:val="00084F7C"/>
    <w:rsid w:val="00085CE6"/>
    <w:rsid w:val="000903EC"/>
    <w:rsid w:val="000913C7"/>
    <w:rsid w:val="0009304C"/>
    <w:rsid w:val="00095729"/>
    <w:rsid w:val="00096D26"/>
    <w:rsid w:val="000A05C3"/>
    <w:rsid w:val="000A1DF0"/>
    <w:rsid w:val="000A4E27"/>
    <w:rsid w:val="000A4F98"/>
    <w:rsid w:val="000A6A46"/>
    <w:rsid w:val="000A7AFA"/>
    <w:rsid w:val="000B083A"/>
    <w:rsid w:val="000B1A66"/>
    <w:rsid w:val="000B4519"/>
    <w:rsid w:val="000B4BFC"/>
    <w:rsid w:val="000B71A1"/>
    <w:rsid w:val="000B7BD8"/>
    <w:rsid w:val="000C0CF6"/>
    <w:rsid w:val="000C1C31"/>
    <w:rsid w:val="000C4157"/>
    <w:rsid w:val="000C79EB"/>
    <w:rsid w:val="000D223B"/>
    <w:rsid w:val="000D2EC8"/>
    <w:rsid w:val="000D4415"/>
    <w:rsid w:val="000D668C"/>
    <w:rsid w:val="000E584D"/>
    <w:rsid w:val="000E66BF"/>
    <w:rsid w:val="000F0FD7"/>
    <w:rsid w:val="000F1331"/>
    <w:rsid w:val="000F3329"/>
    <w:rsid w:val="000F4938"/>
    <w:rsid w:val="000F5A6D"/>
    <w:rsid w:val="000F5C6A"/>
    <w:rsid w:val="00100C9A"/>
    <w:rsid w:val="00103A1D"/>
    <w:rsid w:val="001043D3"/>
    <w:rsid w:val="00104817"/>
    <w:rsid w:val="00105F91"/>
    <w:rsid w:val="0010688A"/>
    <w:rsid w:val="00106E59"/>
    <w:rsid w:val="001072C6"/>
    <w:rsid w:val="001117FD"/>
    <w:rsid w:val="001164DF"/>
    <w:rsid w:val="001172C8"/>
    <w:rsid w:val="001205F8"/>
    <w:rsid w:val="001207A8"/>
    <w:rsid w:val="001225D5"/>
    <w:rsid w:val="00125F32"/>
    <w:rsid w:val="00126A2C"/>
    <w:rsid w:val="0012739C"/>
    <w:rsid w:val="0013001C"/>
    <w:rsid w:val="00130145"/>
    <w:rsid w:val="0013104A"/>
    <w:rsid w:val="001340DE"/>
    <w:rsid w:val="00134EEE"/>
    <w:rsid w:val="00136FB9"/>
    <w:rsid w:val="00140388"/>
    <w:rsid w:val="00140757"/>
    <w:rsid w:val="001407F6"/>
    <w:rsid w:val="00140B1F"/>
    <w:rsid w:val="00141CE5"/>
    <w:rsid w:val="001422DF"/>
    <w:rsid w:val="00143D03"/>
    <w:rsid w:val="001440E7"/>
    <w:rsid w:val="00144729"/>
    <w:rsid w:val="00144E47"/>
    <w:rsid w:val="00145DF8"/>
    <w:rsid w:val="001462CC"/>
    <w:rsid w:val="001466BF"/>
    <w:rsid w:val="00150139"/>
    <w:rsid w:val="00150B97"/>
    <w:rsid w:val="00152970"/>
    <w:rsid w:val="00152AD4"/>
    <w:rsid w:val="00153311"/>
    <w:rsid w:val="00155D60"/>
    <w:rsid w:val="00156A0D"/>
    <w:rsid w:val="00156CE9"/>
    <w:rsid w:val="0015743E"/>
    <w:rsid w:val="001616F4"/>
    <w:rsid w:val="001652A0"/>
    <w:rsid w:val="00166752"/>
    <w:rsid w:val="00167023"/>
    <w:rsid w:val="00172149"/>
    <w:rsid w:val="001723B9"/>
    <w:rsid w:val="0017370A"/>
    <w:rsid w:val="001767C5"/>
    <w:rsid w:val="0017693F"/>
    <w:rsid w:val="001808DB"/>
    <w:rsid w:val="001811A0"/>
    <w:rsid w:val="001816C7"/>
    <w:rsid w:val="00185024"/>
    <w:rsid w:val="00185608"/>
    <w:rsid w:val="00185928"/>
    <w:rsid w:val="001873FF"/>
    <w:rsid w:val="001924AF"/>
    <w:rsid w:val="00193827"/>
    <w:rsid w:val="00194C13"/>
    <w:rsid w:val="00195BFD"/>
    <w:rsid w:val="00197BA0"/>
    <w:rsid w:val="00197CAB"/>
    <w:rsid w:val="001A0A95"/>
    <w:rsid w:val="001A0D0F"/>
    <w:rsid w:val="001A1747"/>
    <w:rsid w:val="001A17F7"/>
    <w:rsid w:val="001A360D"/>
    <w:rsid w:val="001A43DC"/>
    <w:rsid w:val="001A60A3"/>
    <w:rsid w:val="001A640E"/>
    <w:rsid w:val="001A6BA7"/>
    <w:rsid w:val="001B075F"/>
    <w:rsid w:val="001B3C35"/>
    <w:rsid w:val="001B53C4"/>
    <w:rsid w:val="001B5844"/>
    <w:rsid w:val="001B5A9D"/>
    <w:rsid w:val="001B69E0"/>
    <w:rsid w:val="001B6BD2"/>
    <w:rsid w:val="001B78F8"/>
    <w:rsid w:val="001B7C71"/>
    <w:rsid w:val="001B7DB2"/>
    <w:rsid w:val="001B7EBE"/>
    <w:rsid w:val="001C0463"/>
    <w:rsid w:val="001C1486"/>
    <w:rsid w:val="001C16A6"/>
    <w:rsid w:val="001C4C18"/>
    <w:rsid w:val="001C6D76"/>
    <w:rsid w:val="001C7112"/>
    <w:rsid w:val="001C799D"/>
    <w:rsid w:val="001D1591"/>
    <w:rsid w:val="001E07E8"/>
    <w:rsid w:val="001E0B28"/>
    <w:rsid w:val="001E2DEE"/>
    <w:rsid w:val="001E4E38"/>
    <w:rsid w:val="001E644C"/>
    <w:rsid w:val="001E7ED2"/>
    <w:rsid w:val="001F0D7A"/>
    <w:rsid w:val="001F2602"/>
    <w:rsid w:val="001F6651"/>
    <w:rsid w:val="001F7E82"/>
    <w:rsid w:val="002005C1"/>
    <w:rsid w:val="00200CEC"/>
    <w:rsid w:val="00201A9B"/>
    <w:rsid w:val="00203801"/>
    <w:rsid w:val="00203D74"/>
    <w:rsid w:val="00204412"/>
    <w:rsid w:val="0020490C"/>
    <w:rsid w:val="00205230"/>
    <w:rsid w:val="0020670F"/>
    <w:rsid w:val="00206C9D"/>
    <w:rsid w:val="00207023"/>
    <w:rsid w:val="00207031"/>
    <w:rsid w:val="00207725"/>
    <w:rsid w:val="00207913"/>
    <w:rsid w:val="00213FA3"/>
    <w:rsid w:val="00214837"/>
    <w:rsid w:val="00215CF8"/>
    <w:rsid w:val="0021712E"/>
    <w:rsid w:val="00217374"/>
    <w:rsid w:val="0022044B"/>
    <w:rsid w:val="00221BAD"/>
    <w:rsid w:val="00221DAA"/>
    <w:rsid w:val="00223866"/>
    <w:rsid w:val="00224B7A"/>
    <w:rsid w:val="00225DDE"/>
    <w:rsid w:val="00226659"/>
    <w:rsid w:val="0022707E"/>
    <w:rsid w:val="0023040C"/>
    <w:rsid w:val="00236C6E"/>
    <w:rsid w:val="0024191E"/>
    <w:rsid w:val="002435B5"/>
    <w:rsid w:val="002473D1"/>
    <w:rsid w:val="0024755E"/>
    <w:rsid w:val="00247DE9"/>
    <w:rsid w:val="00250B45"/>
    <w:rsid w:val="002579DE"/>
    <w:rsid w:val="0026066B"/>
    <w:rsid w:val="0026172B"/>
    <w:rsid w:val="002618A6"/>
    <w:rsid w:val="00262C26"/>
    <w:rsid w:val="00262DBB"/>
    <w:rsid w:val="00264B1F"/>
    <w:rsid w:val="00271828"/>
    <w:rsid w:val="00275DF8"/>
    <w:rsid w:val="00277545"/>
    <w:rsid w:val="00277A6C"/>
    <w:rsid w:val="002808E7"/>
    <w:rsid w:val="0028254D"/>
    <w:rsid w:val="00284F6F"/>
    <w:rsid w:val="00285071"/>
    <w:rsid w:val="002861E5"/>
    <w:rsid w:val="00286FAC"/>
    <w:rsid w:val="00290076"/>
    <w:rsid w:val="002921B8"/>
    <w:rsid w:val="00292DBD"/>
    <w:rsid w:val="0029634C"/>
    <w:rsid w:val="002977A9"/>
    <w:rsid w:val="002A0314"/>
    <w:rsid w:val="002A143B"/>
    <w:rsid w:val="002A1507"/>
    <w:rsid w:val="002A1943"/>
    <w:rsid w:val="002A2211"/>
    <w:rsid w:val="002A33CD"/>
    <w:rsid w:val="002A4A1A"/>
    <w:rsid w:val="002A59D6"/>
    <w:rsid w:val="002A676D"/>
    <w:rsid w:val="002B0DC0"/>
    <w:rsid w:val="002B0FBE"/>
    <w:rsid w:val="002B1A30"/>
    <w:rsid w:val="002C1F1C"/>
    <w:rsid w:val="002C3E28"/>
    <w:rsid w:val="002D10F0"/>
    <w:rsid w:val="002D316B"/>
    <w:rsid w:val="002D4257"/>
    <w:rsid w:val="002D4C52"/>
    <w:rsid w:val="002D57D2"/>
    <w:rsid w:val="002E0CF3"/>
    <w:rsid w:val="002E14A2"/>
    <w:rsid w:val="002E1AFD"/>
    <w:rsid w:val="002E248F"/>
    <w:rsid w:val="002E449D"/>
    <w:rsid w:val="002E4F4E"/>
    <w:rsid w:val="002E605B"/>
    <w:rsid w:val="002E744C"/>
    <w:rsid w:val="002F2A64"/>
    <w:rsid w:val="002F2D92"/>
    <w:rsid w:val="002F2FF2"/>
    <w:rsid w:val="002F30F4"/>
    <w:rsid w:val="002F37BA"/>
    <w:rsid w:val="002F4ED6"/>
    <w:rsid w:val="002F6489"/>
    <w:rsid w:val="002F6E0B"/>
    <w:rsid w:val="00312008"/>
    <w:rsid w:val="003127D0"/>
    <w:rsid w:val="00314688"/>
    <w:rsid w:val="00316860"/>
    <w:rsid w:val="0031721F"/>
    <w:rsid w:val="00326089"/>
    <w:rsid w:val="00327D3C"/>
    <w:rsid w:val="00330612"/>
    <w:rsid w:val="003313DE"/>
    <w:rsid w:val="00331F29"/>
    <w:rsid w:val="00333222"/>
    <w:rsid w:val="00337DDC"/>
    <w:rsid w:val="00340BF6"/>
    <w:rsid w:val="0034382E"/>
    <w:rsid w:val="00343946"/>
    <w:rsid w:val="00345EB5"/>
    <w:rsid w:val="00346E24"/>
    <w:rsid w:val="003476B3"/>
    <w:rsid w:val="00347D0E"/>
    <w:rsid w:val="00347FA4"/>
    <w:rsid w:val="003512C0"/>
    <w:rsid w:val="00352B9F"/>
    <w:rsid w:val="00352F83"/>
    <w:rsid w:val="0035310B"/>
    <w:rsid w:val="00353FF3"/>
    <w:rsid w:val="0035704E"/>
    <w:rsid w:val="00357164"/>
    <w:rsid w:val="003607F7"/>
    <w:rsid w:val="00360B9C"/>
    <w:rsid w:val="0036168D"/>
    <w:rsid w:val="00361A89"/>
    <w:rsid w:val="00362719"/>
    <w:rsid w:val="00362F8F"/>
    <w:rsid w:val="0036432D"/>
    <w:rsid w:val="00364C3D"/>
    <w:rsid w:val="00365A5E"/>
    <w:rsid w:val="00365CDF"/>
    <w:rsid w:val="00367040"/>
    <w:rsid w:val="00372167"/>
    <w:rsid w:val="00376D96"/>
    <w:rsid w:val="00377005"/>
    <w:rsid w:val="00380568"/>
    <w:rsid w:val="00381519"/>
    <w:rsid w:val="003837E3"/>
    <w:rsid w:val="00383877"/>
    <w:rsid w:val="003838B3"/>
    <w:rsid w:val="00385495"/>
    <w:rsid w:val="00386336"/>
    <w:rsid w:val="003866C4"/>
    <w:rsid w:val="00392451"/>
    <w:rsid w:val="003935B8"/>
    <w:rsid w:val="003939C7"/>
    <w:rsid w:val="00395FDD"/>
    <w:rsid w:val="00397398"/>
    <w:rsid w:val="003979EB"/>
    <w:rsid w:val="003A0850"/>
    <w:rsid w:val="003A1A3A"/>
    <w:rsid w:val="003A24FF"/>
    <w:rsid w:val="003A4FE4"/>
    <w:rsid w:val="003A6291"/>
    <w:rsid w:val="003B0AA9"/>
    <w:rsid w:val="003B0C05"/>
    <w:rsid w:val="003B3818"/>
    <w:rsid w:val="003B3BF1"/>
    <w:rsid w:val="003B3C11"/>
    <w:rsid w:val="003B5929"/>
    <w:rsid w:val="003C0318"/>
    <w:rsid w:val="003C247D"/>
    <w:rsid w:val="003C32B9"/>
    <w:rsid w:val="003C3F07"/>
    <w:rsid w:val="003C4C71"/>
    <w:rsid w:val="003C63A4"/>
    <w:rsid w:val="003C7298"/>
    <w:rsid w:val="003D2DDA"/>
    <w:rsid w:val="003D4E40"/>
    <w:rsid w:val="003D5719"/>
    <w:rsid w:val="003E0324"/>
    <w:rsid w:val="003E0CC4"/>
    <w:rsid w:val="003E196E"/>
    <w:rsid w:val="003E2DAD"/>
    <w:rsid w:val="003E7670"/>
    <w:rsid w:val="003E7A6F"/>
    <w:rsid w:val="003F02D6"/>
    <w:rsid w:val="003F2944"/>
    <w:rsid w:val="003F2A6E"/>
    <w:rsid w:val="0040110E"/>
    <w:rsid w:val="0040248C"/>
    <w:rsid w:val="00403451"/>
    <w:rsid w:val="00403D45"/>
    <w:rsid w:val="00405383"/>
    <w:rsid w:val="004077E4"/>
    <w:rsid w:val="00412CEF"/>
    <w:rsid w:val="00414B8E"/>
    <w:rsid w:val="00414DE3"/>
    <w:rsid w:val="00416388"/>
    <w:rsid w:val="0042054A"/>
    <w:rsid w:val="00421F6E"/>
    <w:rsid w:val="004222EE"/>
    <w:rsid w:val="0042295D"/>
    <w:rsid w:val="00422B27"/>
    <w:rsid w:val="00423AE6"/>
    <w:rsid w:val="00424C36"/>
    <w:rsid w:val="00424E61"/>
    <w:rsid w:val="00427B5F"/>
    <w:rsid w:val="00431F72"/>
    <w:rsid w:val="00432691"/>
    <w:rsid w:val="00433254"/>
    <w:rsid w:val="0043743E"/>
    <w:rsid w:val="00440259"/>
    <w:rsid w:val="00440456"/>
    <w:rsid w:val="004408A1"/>
    <w:rsid w:val="00440913"/>
    <w:rsid w:val="00442C78"/>
    <w:rsid w:val="00442F88"/>
    <w:rsid w:val="0044549F"/>
    <w:rsid w:val="0044618A"/>
    <w:rsid w:val="00450E5D"/>
    <w:rsid w:val="004537E9"/>
    <w:rsid w:val="004554A1"/>
    <w:rsid w:val="00456E0E"/>
    <w:rsid w:val="0045738A"/>
    <w:rsid w:val="00460514"/>
    <w:rsid w:val="00461297"/>
    <w:rsid w:val="0046288E"/>
    <w:rsid w:val="004636DC"/>
    <w:rsid w:val="004664B4"/>
    <w:rsid w:val="004671A9"/>
    <w:rsid w:val="00471BE0"/>
    <w:rsid w:val="004727EB"/>
    <w:rsid w:val="00474305"/>
    <w:rsid w:val="0048014C"/>
    <w:rsid w:val="00480D6F"/>
    <w:rsid w:val="0048204E"/>
    <w:rsid w:val="00483845"/>
    <w:rsid w:val="00484129"/>
    <w:rsid w:val="004853EE"/>
    <w:rsid w:val="004853F1"/>
    <w:rsid w:val="00486305"/>
    <w:rsid w:val="00486E5F"/>
    <w:rsid w:val="00487B5C"/>
    <w:rsid w:val="00491D1D"/>
    <w:rsid w:val="00492603"/>
    <w:rsid w:val="00493D30"/>
    <w:rsid w:val="00497981"/>
    <w:rsid w:val="004A0236"/>
    <w:rsid w:val="004A0E8F"/>
    <w:rsid w:val="004A1CDB"/>
    <w:rsid w:val="004A6581"/>
    <w:rsid w:val="004B03EB"/>
    <w:rsid w:val="004B18EA"/>
    <w:rsid w:val="004B4D3C"/>
    <w:rsid w:val="004B58D8"/>
    <w:rsid w:val="004C171E"/>
    <w:rsid w:val="004C2F2F"/>
    <w:rsid w:val="004C57C4"/>
    <w:rsid w:val="004C596A"/>
    <w:rsid w:val="004D0E0C"/>
    <w:rsid w:val="004D12B2"/>
    <w:rsid w:val="004D174C"/>
    <w:rsid w:val="004D1E7E"/>
    <w:rsid w:val="004D5FFC"/>
    <w:rsid w:val="004E0B52"/>
    <w:rsid w:val="004E0BEF"/>
    <w:rsid w:val="004E59E9"/>
    <w:rsid w:val="004E703D"/>
    <w:rsid w:val="004E7C1D"/>
    <w:rsid w:val="004F044E"/>
    <w:rsid w:val="004F12CC"/>
    <w:rsid w:val="004F761B"/>
    <w:rsid w:val="004F7D6B"/>
    <w:rsid w:val="005006C2"/>
    <w:rsid w:val="00500E18"/>
    <w:rsid w:val="00501668"/>
    <w:rsid w:val="00501AED"/>
    <w:rsid w:val="00503A22"/>
    <w:rsid w:val="00503D94"/>
    <w:rsid w:val="00505B65"/>
    <w:rsid w:val="005061B8"/>
    <w:rsid w:val="00510F93"/>
    <w:rsid w:val="00512688"/>
    <w:rsid w:val="00512D3F"/>
    <w:rsid w:val="00514374"/>
    <w:rsid w:val="0051485B"/>
    <w:rsid w:val="005153BC"/>
    <w:rsid w:val="00521AAB"/>
    <w:rsid w:val="00521CA7"/>
    <w:rsid w:val="00521EEB"/>
    <w:rsid w:val="005224C7"/>
    <w:rsid w:val="005244BC"/>
    <w:rsid w:val="0052681B"/>
    <w:rsid w:val="00526BAE"/>
    <w:rsid w:val="005275C7"/>
    <w:rsid w:val="0053043E"/>
    <w:rsid w:val="00532149"/>
    <w:rsid w:val="005357A9"/>
    <w:rsid w:val="00540720"/>
    <w:rsid w:val="00540788"/>
    <w:rsid w:val="00540A0E"/>
    <w:rsid w:val="00542168"/>
    <w:rsid w:val="00543199"/>
    <w:rsid w:val="00543708"/>
    <w:rsid w:val="005452FD"/>
    <w:rsid w:val="0054604F"/>
    <w:rsid w:val="00546DB2"/>
    <w:rsid w:val="00550258"/>
    <w:rsid w:val="00550554"/>
    <w:rsid w:val="00550994"/>
    <w:rsid w:val="00551A1B"/>
    <w:rsid w:val="00553EC3"/>
    <w:rsid w:val="005568D3"/>
    <w:rsid w:val="00557C4D"/>
    <w:rsid w:val="00561D35"/>
    <w:rsid w:val="00563736"/>
    <w:rsid w:val="005702FB"/>
    <w:rsid w:val="00570360"/>
    <w:rsid w:val="00570C5B"/>
    <w:rsid w:val="00571DC2"/>
    <w:rsid w:val="0057512C"/>
    <w:rsid w:val="00576CE4"/>
    <w:rsid w:val="00576F00"/>
    <w:rsid w:val="00580AF6"/>
    <w:rsid w:val="00580C9D"/>
    <w:rsid w:val="00583D4B"/>
    <w:rsid w:val="00587627"/>
    <w:rsid w:val="005A0BF0"/>
    <w:rsid w:val="005A30ED"/>
    <w:rsid w:val="005A72E3"/>
    <w:rsid w:val="005B21FD"/>
    <w:rsid w:val="005B25ED"/>
    <w:rsid w:val="005B2B05"/>
    <w:rsid w:val="005B37E7"/>
    <w:rsid w:val="005B42CD"/>
    <w:rsid w:val="005C07B3"/>
    <w:rsid w:val="005C416C"/>
    <w:rsid w:val="005C4B8B"/>
    <w:rsid w:val="005C5205"/>
    <w:rsid w:val="005C54EF"/>
    <w:rsid w:val="005C6CD4"/>
    <w:rsid w:val="005C75FF"/>
    <w:rsid w:val="005D06A8"/>
    <w:rsid w:val="005D2E0B"/>
    <w:rsid w:val="005D559D"/>
    <w:rsid w:val="005D6A37"/>
    <w:rsid w:val="005D6FBC"/>
    <w:rsid w:val="005D7277"/>
    <w:rsid w:val="005E088A"/>
    <w:rsid w:val="005E0E7E"/>
    <w:rsid w:val="005E1EE3"/>
    <w:rsid w:val="005E22F7"/>
    <w:rsid w:val="005E2AE5"/>
    <w:rsid w:val="005E3E90"/>
    <w:rsid w:val="005E4565"/>
    <w:rsid w:val="005F33B0"/>
    <w:rsid w:val="005F3456"/>
    <w:rsid w:val="005F358A"/>
    <w:rsid w:val="005F49EE"/>
    <w:rsid w:val="005F6EC9"/>
    <w:rsid w:val="005F7E1F"/>
    <w:rsid w:val="006005A0"/>
    <w:rsid w:val="0060165E"/>
    <w:rsid w:val="006020C0"/>
    <w:rsid w:val="00603684"/>
    <w:rsid w:val="00605E5B"/>
    <w:rsid w:val="00606376"/>
    <w:rsid w:val="006071A9"/>
    <w:rsid w:val="00607F17"/>
    <w:rsid w:val="00610C72"/>
    <w:rsid w:val="00611806"/>
    <w:rsid w:val="00613BB4"/>
    <w:rsid w:val="006145F8"/>
    <w:rsid w:val="00616BE0"/>
    <w:rsid w:val="00617FE6"/>
    <w:rsid w:val="00622AD0"/>
    <w:rsid w:val="0062314F"/>
    <w:rsid w:val="00623530"/>
    <w:rsid w:val="00624270"/>
    <w:rsid w:val="006276EC"/>
    <w:rsid w:val="006304CA"/>
    <w:rsid w:val="00631AFE"/>
    <w:rsid w:val="00633B74"/>
    <w:rsid w:val="006342FD"/>
    <w:rsid w:val="00637218"/>
    <w:rsid w:val="00637926"/>
    <w:rsid w:val="006404DA"/>
    <w:rsid w:val="00641263"/>
    <w:rsid w:val="00642C50"/>
    <w:rsid w:val="006432DB"/>
    <w:rsid w:val="006440AE"/>
    <w:rsid w:val="006444F7"/>
    <w:rsid w:val="00646326"/>
    <w:rsid w:val="00646720"/>
    <w:rsid w:val="00651F7D"/>
    <w:rsid w:val="0065623E"/>
    <w:rsid w:val="006650A0"/>
    <w:rsid w:val="00665894"/>
    <w:rsid w:val="00666DDC"/>
    <w:rsid w:val="0066783E"/>
    <w:rsid w:val="00667957"/>
    <w:rsid w:val="006712CD"/>
    <w:rsid w:val="00671EB8"/>
    <w:rsid w:val="00672D89"/>
    <w:rsid w:val="0067491C"/>
    <w:rsid w:val="00682253"/>
    <w:rsid w:val="0068264B"/>
    <w:rsid w:val="006828EA"/>
    <w:rsid w:val="00686DA9"/>
    <w:rsid w:val="00687126"/>
    <w:rsid w:val="00691B6C"/>
    <w:rsid w:val="00696432"/>
    <w:rsid w:val="00697601"/>
    <w:rsid w:val="006A1BA9"/>
    <w:rsid w:val="006A1C42"/>
    <w:rsid w:val="006A284B"/>
    <w:rsid w:val="006A4FE1"/>
    <w:rsid w:val="006A5B12"/>
    <w:rsid w:val="006A5F2D"/>
    <w:rsid w:val="006A6685"/>
    <w:rsid w:val="006A740D"/>
    <w:rsid w:val="006A7EA0"/>
    <w:rsid w:val="006B0003"/>
    <w:rsid w:val="006B1080"/>
    <w:rsid w:val="006B249C"/>
    <w:rsid w:val="006B287B"/>
    <w:rsid w:val="006C210C"/>
    <w:rsid w:val="006C32D2"/>
    <w:rsid w:val="006D062B"/>
    <w:rsid w:val="006D1BFE"/>
    <w:rsid w:val="006D1C30"/>
    <w:rsid w:val="006D3710"/>
    <w:rsid w:val="006E1047"/>
    <w:rsid w:val="006E1EB4"/>
    <w:rsid w:val="006E33BC"/>
    <w:rsid w:val="006F610A"/>
    <w:rsid w:val="00700ED3"/>
    <w:rsid w:val="007034FC"/>
    <w:rsid w:val="0070400F"/>
    <w:rsid w:val="00713522"/>
    <w:rsid w:val="007160E7"/>
    <w:rsid w:val="00717543"/>
    <w:rsid w:val="00717F14"/>
    <w:rsid w:val="007219E7"/>
    <w:rsid w:val="007232C3"/>
    <w:rsid w:val="007312AA"/>
    <w:rsid w:val="007327CA"/>
    <w:rsid w:val="007330AE"/>
    <w:rsid w:val="00734064"/>
    <w:rsid w:val="007342D8"/>
    <w:rsid w:val="0073440A"/>
    <w:rsid w:val="00737221"/>
    <w:rsid w:val="007406AF"/>
    <w:rsid w:val="00743741"/>
    <w:rsid w:val="00743FC1"/>
    <w:rsid w:val="007452E2"/>
    <w:rsid w:val="007466F6"/>
    <w:rsid w:val="007470CA"/>
    <w:rsid w:val="007479AC"/>
    <w:rsid w:val="00760CDF"/>
    <w:rsid w:val="0076233F"/>
    <w:rsid w:val="007646B1"/>
    <w:rsid w:val="00765CFA"/>
    <w:rsid w:val="00766308"/>
    <w:rsid w:val="00766435"/>
    <w:rsid w:val="0076702F"/>
    <w:rsid w:val="00770C17"/>
    <w:rsid w:val="00771EE4"/>
    <w:rsid w:val="00773E25"/>
    <w:rsid w:val="00775B5B"/>
    <w:rsid w:val="00776D63"/>
    <w:rsid w:val="00782744"/>
    <w:rsid w:val="00784562"/>
    <w:rsid w:val="00785169"/>
    <w:rsid w:val="00785DDC"/>
    <w:rsid w:val="00790D17"/>
    <w:rsid w:val="00791AA6"/>
    <w:rsid w:val="0079308C"/>
    <w:rsid w:val="007935A6"/>
    <w:rsid w:val="007944E2"/>
    <w:rsid w:val="0079552A"/>
    <w:rsid w:val="0079616B"/>
    <w:rsid w:val="00797B2A"/>
    <w:rsid w:val="007A1546"/>
    <w:rsid w:val="007B0424"/>
    <w:rsid w:val="007B079F"/>
    <w:rsid w:val="007B1700"/>
    <w:rsid w:val="007B3376"/>
    <w:rsid w:val="007B3884"/>
    <w:rsid w:val="007B4846"/>
    <w:rsid w:val="007B5A94"/>
    <w:rsid w:val="007B6AC3"/>
    <w:rsid w:val="007B6CEF"/>
    <w:rsid w:val="007C4BF2"/>
    <w:rsid w:val="007C5D20"/>
    <w:rsid w:val="007C69F7"/>
    <w:rsid w:val="007D4D56"/>
    <w:rsid w:val="007D6C07"/>
    <w:rsid w:val="007E0431"/>
    <w:rsid w:val="007E23C7"/>
    <w:rsid w:val="007E5683"/>
    <w:rsid w:val="007E5F80"/>
    <w:rsid w:val="007E68C3"/>
    <w:rsid w:val="007E7486"/>
    <w:rsid w:val="007E7852"/>
    <w:rsid w:val="007F0B0D"/>
    <w:rsid w:val="007F2C77"/>
    <w:rsid w:val="007F368C"/>
    <w:rsid w:val="007F36F4"/>
    <w:rsid w:val="007F4970"/>
    <w:rsid w:val="007F5473"/>
    <w:rsid w:val="007F5DAB"/>
    <w:rsid w:val="007F7B13"/>
    <w:rsid w:val="00800B2C"/>
    <w:rsid w:val="00801609"/>
    <w:rsid w:val="00802AA5"/>
    <w:rsid w:val="00803EF4"/>
    <w:rsid w:val="008056AE"/>
    <w:rsid w:val="00806F16"/>
    <w:rsid w:val="00806F92"/>
    <w:rsid w:val="008123EA"/>
    <w:rsid w:val="008140B6"/>
    <w:rsid w:val="008145D2"/>
    <w:rsid w:val="00815325"/>
    <w:rsid w:val="00816009"/>
    <w:rsid w:val="008165F1"/>
    <w:rsid w:val="00816BE1"/>
    <w:rsid w:val="00816EFD"/>
    <w:rsid w:val="0081725C"/>
    <w:rsid w:val="00821E76"/>
    <w:rsid w:val="00822481"/>
    <w:rsid w:val="008228C3"/>
    <w:rsid w:val="00822EE7"/>
    <w:rsid w:val="00825B05"/>
    <w:rsid w:val="00827035"/>
    <w:rsid w:val="008278C3"/>
    <w:rsid w:val="008310D5"/>
    <w:rsid w:val="008311BC"/>
    <w:rsid w:val="00831A82"/>
    <w:rsid w:val="00834686"/>
    <w:rsid w:val="0083528A"/>
    <w:rsid w:val="00835A5B"/>
    <w:rsid w:val="00843B4C"/>
    <w:rsid w:val="00843BE1"/>
    <w:rsid w:val="00844308"/>
    <w:rsid w:val="00853854"/>
    <w:rsid w:val="00853FA6"/>
    <w:rsid w:val="0085623B"/>
    <w:rsid w:val="00861495"/>
    <w:rsid w:val="008617C5"/>
    <w:rsid w:val="00862BA4"/>
    <w:rsid w:val="0086317F"/>
    <w:rsid w:val="008659B2"/>
    <w:rsid w:val="00870612"/>
    <w:rsid w:val="00873EF2"/>
    <w:rsid w:val="00874066"/>
    <w:rsid w:val="00874EC5"/>
    <w:rsid w:val="00875716"/>
    <w:rsid w:val="00875770"/>
    <w:rsid w:val="00876A22"/>
    <w:rsid w:val="00882493"/>
    <w:rsid w:val="0088713A"/>
    <w:rsid w:val="00891F85"/>
    <w:rsid w:val="0089263F"/>
    <w:rsid w:val="008928C7"/>
    <w:rsid w:val="00893930"/>
    <w:rsid w:val="00893B1F"/>
    <w:rsid w:val="00894B26"/>
    <w:rsid w:val="0089615B"/>
    <w:rsid w:val="00896293"/>
    <w:rsid w:val="008A1168"/>
    <w:rsid w:val="008A1B05"/>
    <w:rsid w:val="008A5C9F"/>
    <w:rsid w:val="008A6FF3"/>
    <w:rsid w:val="008B2C2A"/>
    <w:rsid w:val="008B3C01"/>
    <w:rsid w:val="008B4AA6"/>
    <w:rsid w:val="008B4ADC"/>
    <w:rsid w:val="008B4DBE"/>
    <w:rsid w:val="008B5E54"/>
    <w:rsid w:val="008C04C4"/>
    <w:rsid w:val="008C093F"/>
    <w:rsid w:val="008C2088"/>
    <w:rsid w:val="008C7946"/>
    <w:rsid w:val="008D0A5B"/>
    <w:rsid w:val="008D1A8E"/>
    <w:rsid w:val="008D6022"/>
    <w:rsid w:val="008D72C3"/>
    <w:rsid w:val="008E014A"/>
    <w:rsid w:val="008E024C"/>
    <w:rsid w:val="008E0348"/>
    <w:rsid w:val="008E3C45"/>
    <w:rsid w:val="008E65CB"/>
    <w:rsid w:val="008F0D9C"/>
    <w:rsid w:val="008F1C0A"/>
    <w:rsid w:val="008F2E9B"/>
    <w:rsid w:val="008F4B08"/>
    <w:rsid w:val="008F7FCE"/>
    <w:rsid w:val="009022F6"/>
    <w:rsid w:val="009031A3"/>
    <w:rsid w:val="00903696"/>
    <w:rsid w:val="00905133"/>
    <w:rsid w:val="00906279"/>
    <w:rsid w:val="00910BEB"/>
    <w:rsid w:val="00913462"/>
    <w:rsid w:val="009143DC"/>
    <w:rsid w:val="00914B8A"/>
    <w:rsid w:val="00920A81"/>
    <w:rsid w:val="009216FF"/>
    <w:rsid w:val="009225A8"/>
    <w:rsid w:val="00922883"/>
    <w:rsid w:val="00922CAA"/>
    <w:rsid w:val="00924465"/>
    <w:rsid w:val="009255DE"/>
    <w:rsid w:val="00925C92"/>
    <w:rsid w:val="009260F9"/>
    <w:rsid w:val="0092667E"/>
    <w:rsid w:val="0093034E"/>
    <w:rsid w:val="00930414"/>
    <w:rsid w:val="009306BF"/>
    <w:rsid w:val="00930827"/>
    <w:rsid w:val="009309C7"/>
    <w:rsid w:val="00930D40"/>
    <w:rsid w:val="009316E7"/>
    <w:rsid w:val="00931A79"/>
    <w:rsid w:val="00932FF4"/>
    <w:rsid w:val="009364E9"/>
    <w:rsid w:val="00936E5D"/>
    <w:rsid w:val="009376D9"/>
    <w:rsid w:val="00937703"/>
    <w:rsid w:val="0093796A"/>
    <w:rsid w:val="00940AA4"/>
    <w:rsid w:val="00941A05"/>
    <w:rsid w:val="00942B20"/>
    <w:rsid w:val="00953445"/>
    <w:rsid w:val="0095498F"/>
    <w:rsid w:val="00955529"/>
    <w:rsid w:val="0095577A"/>
    <w:rsid w:val="009575AF"/>
    <w:rsid w:val="00957749"/>
    <w:rsid w:val="00957C38"/>
    <w:rsid w:val="00957F34"/>
    <w:rsid w:val="00962741"/>
    <w:rsid w:val="009649D1"/>
    <w:rsid w:val="00965EB6"/>
    <w:rsid w:val="0096704E"/>
    <w:rsid w:val="0097125A"/>
    <w:rsid w:val="0097483C"/>
    <w:rsid w:val="00976277"/>
    <w:rsid w:val="00980E7E"/>
    <w:rsid w:val="0098349E"/>
    <w:rsid w:val="00983717"/>
    <w:rsid w:val="009844C9"/>
    <w:rsid w:val="00984ADB"/>
    <w:rsid w:val="00985B85"/>
    <w:rsid w:val="009867AE"/>
    <w:rsid w:val="0098754C"/>
    <w:rsid w:val="009920DA"/>
    <w:rsid w:val="00992A06"/>
    <w:rsid w:val="0099455E"/>
    <w:rsid w:val="00994D68"/>
    <w:rsid w:val="009962D4"/>
    <w:rsid w:val="009965F3"/>
    <w:rsid w:val="00997F75"/>
    <w:rsid w:val="009A159A"/>
    <w:rsid w:val="009A2DB4"/>
    <w:rsid w:val="009A309C"/>
    <w:rsid w:val="009A4C10"/>
    <w:rsid w:val="009A522C"/>
    <w:rsid w:val="009A7504"/>
    <w:rsid w:val="009B2FD3"/>
    <w:rsid w:val="009B35A4"/>
    <w:rsid w:val="009B439C"/>
    <w:rsid w:val="009B72B5"/>
    <w:rsid w:val="009B7366"/>
    <w:rsid w:val="009C110A"/>
    <w:rsid w:val="009C1F9D"/>
    <w:rsid w:val="009C2000"/>
    <w:rsid w:val="009D079D"/>
    <w:rsid w:val="009D0B9C"/>
    <w:rsid w:val="009D45AC"/>
    <w:rsid w:val="009D686B"/>
    <w:rsid w:val="009F03A1"/>
    <w:rsid w:val="009F1FDC"/>
    <w:rsid w:val="009F7AAD"/>
    <w:rsid w:val="00A03046"/>
    <w:rsid w:val="00A0606F"/>
    <w:rsid w:val="00A114AB"/>
    <w:rsid w:val="00A123A5"/>
    <w:rsid w:val="00A13BA0"/>
    <w:rsid w:val="00A14210"/>
    <w:rsid w:val="00A14A3B"/>
    <w:rsid w:val="00A14F26"/>
    <w:rsid w:val="00A17088"/>
    <w:rsid w:val="00A21140"/>
    <w:rsid w:val="00A2296A"/>
    <w:rsid w:val="00A23B62"/>
    <w:rsid w:val="00A2633B"/>
    <w:rsid w:val="00A309F6"/>
    <w:rsid w:val="00A317C9"/>
    <w:rsid w:val="00A34B69"/>
    <w:rsid w:val="00A3747B"/>
    <w:rsid w:val="00A41E4A"/>
    <w:rsid w:val="00A44189"/>
    <w:rsid w:val="00A4445F"/>
    <w:rsid w:val="00A451EB"/>
    <w:rsid w:val="00A4608D"/>
    <w:rsid w:val="00A46405"/>
    <w:rsid w:val="00A4762B"/>
    <w:rsid w:val="00A47D6A"/>
    <w:rsid w:val="00A52D6B"/>
    <w:rsid w:val="00A56FA1"/>
    <w:rsid w:val="00A612FD"/>
    <w:rsid w:val="00A6217B"/>
    <w:rsid w:val="00A62A90"/>
    <w:rsid w:val="00A6517F"/>
    <w:rsid w:val="00A65AB5"/>
    <w:rsid w:val="00A6680A"/>
    <w:rsid w:val="00A66A47"/>
    <w:rsid w:val="00A71A4F"/>
    <w:rsid w:val="00A74893"/>
    <w:rsid w:val="00A749B2"/>
    <w:rsid w:val="00A778E6"/>
    <w:rsid w:val="00A8053A"/>
    <w:rsid w:val="00A816AC"/>
    <w:rsid w:val="00A81E0F"/>
    <w:rsid w:val="00A84B9E"/>
    <w:rsid w:val="00A92033"/>
    <w:rsid w:val="00A94939"/>
    <w:rsid w:val="00A96121"/>
    <w:rsid w:val="00A96271"/>
    <w:rsid w:val="00A96607"/>
    <w:rsid w:val="00A96915"/>
    <w:rsid w:val="00A970A4"/>
    <w:rsid w:val="00AA7370"/>
    <w:rsid w:val="00AA7D20"/>
    <w:rsid w:val="00AB382E"/>
    <w:rsid w:val="00AB437F"/>
    <w:rsid w:val="00AB4AB2"/>
    <w:rsid w:val="00AB5F9E"/>
    <w:rsid w:val="00AB7E80"/>
    <w:rsid w:val="00AC09E7"/>
    <w:rsid w:val="00AC20CF"/>
    <w:rsid w:val="00AC2ABD"/>
    <w:rsid w:val="00AC3003"/>
    <w:rsid w:val="00AC3D15"/>
    <w:rsid w:val="00AC41B1"/>
    <w:rsid w:val="00AC4BEE"/>
    <w:rsid w:val="00AC7A68"/>
    <w:rsid w:val="00AD10B2"/>
    <w:rsid w:val="00AD29BD"/>
    <w:rsid w:val="00AD2D0E"/>
    <w:rsid w:val="00AD2D8C"/>
    <w:rsid w:val="00AD35B3"/>
    <w:rsid w:val="00AD4C20"/>
    <w:rsid w:val="00AD5994"/>
    <w:rsid w:val="00AE0852"/>
    <w:rsid w:val="00AE186B"/>
    <w:rsid w:val="00AE5550"/>
    <w:rsid w:val="00AE7E63"/>
    <w:rsid w:val="00AF02A9"/>
    <w:rsid w:val="00AF2FB8"/>
    <w:rsid w:val="00AF3447"/>
    <w:rsid w:val="00AF4407"/>
    <w:rsid w:val="00AF4689"/>
    <w:rsid w:val="00AF575C"/>
    <w:rsid w:val="00B01AB5"/>
    <w:rsid w:val="00B01AE1"/>
    <w:rsid w:val="00B070E9"/>
    <w:rsid w:val="00B07141"/>
    <w:rsid w:val="00B07EA4"/>
    <w:rsid w:val="00B102C0"/>
    <w:rsid w:val="00B1210F"/>
    <w:rsid w:val="00B152F8"/>
    <w:rsid w:val="00B17177"/>
    <w:rsid w:val="00B21025"/>
    <w:rsid w:val="00B22EBB"/>
    <w:rsid w:val="00B23A2D"/>
    <w:rsid w:val="00B23C95"/>
    <w:rsid w:val="00B25F00"/>
    <w:rsid w:val="00B2631A"/>
    <w:rsid w:val="00B266FB"/>
    <w:rsid w:val="00B27922"/>
    <w:rsid w:val="00B279DC"/>
    <w:rsid w:val="00B30F8C"/>
    <w:rsid w:val="00B334FD"/>
    <w:rsid w:val="00B348DC"/>
    <w:rsid w:val="00B408F6"/>
    <w:rsid w:val="00B422C1"/>
    <w:rsid w:val="00B42870"/>
    <w:rsid w:val="00B45777"/>
    <w:rsid w:val="00B47153"/>
    <w:rsid w:val="00B500B7"/>
    <w:rsid w:val="00B526F3"/>
    <w:rsid w:val="00B53F41"/>
    <w:rsid w:val="00B55D6B"/>
    <w:rsid w:val="00B5655B"/>
    <w:rsid w:val="00B56CFF"/>
    <w:rsid w:val="00B575FD"/>
    <w:rsid w:val="00B60411"/>
    <w:rsid w:val="00B60901"/>
    <w:rsid w:val="00B614D2"/>
    <w:rsid w:val="00B622DD"/>
    <w:rsid w:val="00B62809"/>
    <w:rsid w:val="00B636B1"/>
    <w:rsid w:val="00B67689"/>
    <w:rsid w:val="00B707D7"/>
    <w:rsid w:val="00B73B4A"/>
    <w:rsid w:val="00B76335"/>
    <w:rsid w:val="00B76CF2"/>
    <w:rsid w:val="00B77569"/>
    <w:rsid w:val="00B82BDA"/>
    <w:rsid w:val="00B836B7"/>
    <w:rsid w:val="00B84691"/>
    <w:rsid w:val="00B8776F"/>
    <w:rsid w:val="00B905F4"/>
    <w:rsid w:val="00B91B56"/>
    <w:rsid w:val="00B92342"/>
    <w:rsid w:val="00B94CF3"/>
    <w:rsid w:val="00B96194"/>
    <w:rsid w:val="00B9650B"/>
    <w:rsid w:val="00B96D75"/>
    <w:rsid w:val="00BA065E"/>
    <w:rsid w:val="00BA0B84"/>
    <w:rsid w:val="00BA244E"/>
    <w:rsid w:val="00BA6EF8"/>
    <w:rsid w:val="00BA7168"/>
    <w:rsid w:val="00BB0EC3"/>
    <w:rsid w:val="00BB23F9"/>
    <w:rsid w:val="00BB285D"/>
    <w:rsid w:val="00BB3AAF"/>
    <w:rsid w:val="00BB571E"/>
    <w:rsid w:val="00BB58DE"/>
    <w:rsid w:val="00BB5E7E"/>
    <w:rsid w:val="00BB7B9E"/>
    <w:rsid w:val="00BC4803"/>
    <w:rsid w:val="00BD0291"/>
    <w:rsid w:val="00BD3005"/>
    <w:rsid w:val="00BD4F48"/>
    <w:rsid w:val="00BD5BCC"/>
    <w:rsid w:val="00BD69B0"/>
    <w:rsid w:val="00BE21BE"/>
    <w:rsid w:val="00BE3770"/>
    <w:rsid w:val="00BE49B5"/>
    <w:rsid w:val="00BE4F0A"/>
    <w:rsid w:val="00BE5DEC"/>
    <w:rsid w:val="00BF081E"/>
    <w:rsid w:val="00BF0A2C"/>
    <w:rsid w:val="00BF0D0E"/>
    <w:rsid w:val="00BF1750"/>
    <w:rsid w:val="00BF4109"/>
    <w:rsid w:val="00BF7CD9"/>
    <w:rsid w:val="00C03A02"/>
    <w:rsid w:val="00C05662"/>
    <w:rsid w:val="00C06644"/>
    <w:rsid w:val="00C06C05"/>
    <w:rsid w:val="00C07422"/>
    <w:rsid w:val="00C100D9"/>
    <w:rsid w:val="00C11A1F"/>
    <w:rsid w:val="00C11BEA"/>
    <w:rsid w:val="00C13B09"/>
    <w:rsid w:val="00C14CC0"/>
    <w:rsid w:val="00C14D11"/>
    <w:rsid w:val="00C14D7A"/>
    <w:rsid w:val="00C17DA3"/>
    <w:rsid w:val="00C200D5"/>
    <w:rsid w:val="00C210E2"/>
    <w:rsid w:val="00C2132F"/>
    <w:rsid w:val="00C2247A"/>
    <w:rsid w:val="00C22743"/>
    <w:rsid w:val="00C23E5E"/>
    <w:rsid w:val="00C25CFA"/>
    <w:rsid w:val="00C27364"/>
    <w:rsid w:val="00C32B20"/>
    <w:rsid w:val="00C3385C"/>
    <w:rsid w:val="00C3488A"/>
    <w:rsid w:val="00C36FFC"/>
    <w:rsid w:val="00C4168A"/>
    <w:rsid w:val="00C42C63"/>
    <w:rsid w:val="00C4344E"/>
    <w:rsid w:val="00C4502B"/>
    <w:rsid w:val="00C46210"/>
    <w:rsid w:val="00C46333"/>
    <w:rsid w:val="00C533F3"/>
    <w:rsid w:val="00C5684F"/>
    <w:rsid w:val="00C60899"/>
    <w:rsid w:val="00C623FA"/>
    <w:rsid w:val="00C637F0"/>
    <w:rsid w:val="00C66B91"/>
    <w:rsid w:val="00C70D11"/>
    <w:rsid w:val="00C72602"/>
    <w:rsid w:val="00C73590"/>
    <w:rsid w:val="00C75F7B"/>
    <w:rsid w:val="00C774E1"/>
    <w:rsid w:val="00C837A3"/>
    <w:rsid w:val="00C84B35"/>
    <w:rsid w:val="00C86728"/>
    <w:rsid w:val="00C919D2"/>
    <w:rsid w:val="00C929DE"/>
    <w:rsid w:val="00C93D1D"/>
    <w:rsid w:val="00C94979"/>
    <w:rsid w:val="00C94D53"/>
    <w:rsid w:val="00C95608"/>
    <w:rsid w:val="00C958A2"/>
    <w:rsid w:val="00C95C61"/>
    <w:rsid w:val="00CA1153"/>
    <w:rsid w:val="00CA12D5"/>
    <w:rsid w:val="00CA1551"/>
    <w:rsid w:val="00CA52E8"/>
    <w:rsid w:val="00CB07F3"/>
    <w:rsid w:val="00CB098E"/>
    <w:rsid w:val="00CB3221"/>
    <w:rsid w:val="00CB406C"/>
    <w:rsid w:val="00CB4CC6"/>
    <w:rsid w:val="00CB61A4"/>
    <w:rsid w:val="00CB687F"/>
    <w:rsid w:val="00CC07E0"/>
    <w:rsid w:val="00CC2260"/>
    <w:rsid w:val="00CC262B"/>
    <w:rsid w:val="00CC2C67"/>
    <w:rsid w:val="00CC6A53"/>
    <w:rsid w:val="00CC6D3B"/>
    <w:rsid w:val="00CD17A1"/>
    <w:rsid w:val="00CD6010"/>
    <w:rsid w:val="00CE402B"/>
    <w:rsid w:val="00CE610D"/>
    <w:rsid w:val="00CF0102"/>
    <w:rsid w:val="00CF0341"/>
    <w:rsid w:val="00CF2611"/>
    <w:rsid w:val="00CF3459"/>
    <w:rsid w:val="00CF3D66"/>
    <w:rsid w:val="00CF3EEA"/>
    <w:rsid w:val="00CF7420"/>
    <w:rsid w:val="00CF7483"/>
    <w:rsid w:val="00D004FB"/>
    <w:rsid w:val="00D02591"/>
    <w:rsid w:val="00D03EAE"/>
    <w:rsid w:val="00D04564"/>
    <w:rsid w:val="00D04D3B"/>
    <w:rsid w:val="00D07A9F"/>
    <w:rsid w:val="00D11061"/>
    <w:rsid w:val="00D12E5D"/>
    <w:rsid w:val="00D12F35"/>
    <w:rsid w:val="00D13FB8"/>
    <w:rsid w:val="00D211CF"/>
    <w:rsid w:val="00D21394"/>
    <w:rsid w:val="00D217B1"/>
    <w:rsid w:val="00D227E9"/>
    <w:rsid w:val="00D24169"/>
    <w:rsid w:val="00D24298"/>
    <w:rsid w:val="00D3028C"/>
    <w:rsid w:val="00D30FD6"/>
    <w:rsid w:val="00D34967"/>
    <w:rsid w:val="00D34E03"/>
    <w:rsid w:val="00D4064B"/>
    <w:rsid w:val="00D40B8F"/>
    <w:rsid w:val="00D413E9"/>
    <w:rsid w:val="00D43EE5"/>
    <w:rsid w:val="00D4411A"/>
    <w:rsid w:val="00D44787"/>
    <w:rsid w:val="00D45E72"/>
    <w:rsid w:val="00D5027D"/>
    <w:rsid w:val="00D51CEE"/>
    <w:rsid w:val="00D53BBC"/>
    <w:rsid w:val="00D558BD"/>
    <w:rsid w:val="00D56FB1"/>
    <w:rsid w:val="00D61E8B"/>
    <w:rsid w:val="00D61FAF"/>
    <w:rsid w:val="00D62CDF"/>
    <w:rsid w:val="00D63575"/>
    <w:rsid w:val="00D653F0"/>
    <w:rsid w:val="00D660A6"/>
    <w:rsid w:val="00D72002"/>
    <w:rsid w:val="00D7771A"/>
    <w:rsid w:val="00D801EF"/>
    <w:rsid w:val="00D8101B"/>
    <w:rsid w:val="00D85768"/>
    <w:rsid w:val="00D869AB"/>
    <w:rsid w:val="00D90911"/>
    <w:rsid w:val="00D90A9D"/>
    <w:rsid w:val="00D911DF"/>
    <w:rsid w:val="00D91DD2"/>
    <w:rsid w:val="00D93AF0"/>
    <w:rsid w:val="00D94492"/>
    <w:rsid w:val="00D951D2"/>
    <w:rsid w:val="00DA1CC4"/>
    <w:rsid w:val="00DA26FB"/>
    <w:rsid w:val="00DA2D11"/>
    <w:rsid w:val="00DA2D57"/>
    <w:rsid w:val="00DA3457"/>
    <w:rsid w:val="00DA5577"/>
    <w:rsid w:val="00DA5816"/>
    <w:rsid w:val="00DA5C7C"/>
    <w:rsid w:val="00DA61DB"/>
    <w:rsid w:val="00DA6C41"/>
    <w:rsid w:val="00DA7677"/>
    <w:rsid w:val="00DA79D7"/>
    <w:rsid w:val="00DB6530"/>
    <w:rsid w:val="00DB7BDE"/>
    <w:rsid w:val="00DC32F2"/>
    <w:rsid w:val="00DC75A0"/>
    <w:rsid w:val="00DD3FCC"/>
    <w:rsid w:val="00DD4CC4"/>
    <w:rsid w:val="00DD6119"/>
    <w:rsid w:val="00DE0119"/>
    <w:rsid w:val="00DE0834"/>
    <w:rsid w:val="00DE4F48"/>
    <w:rsid w:val="00DF01BA"/>
    <w:rsid w:val="00DF054A"/>
    <w:rsid w:val="00DF22F5"/>
    <w:rsid w:val="00DF2C46"/>
    <w:rsid w:val="00E01965"/>
    <w:rsid w:val="00E02101"/>
    <w:rsid w:val="00E02A0C"/>
    <w:rsid w:val="00E032D8"/>
    <w:rsid w:val="00E04650"/>
    <w:rsid w:val="00E05396"/>
    <w:rsid w:val="00E07D4D"/>
    <w:rsid w:val="00E11A41"/>
    <w:rsid w:val="00E12978"/>
    <w:rsid w:val="00E16BCE"/>
    <w:rsid w:val="00E16EC5"/>
    <w:rsid w:val="00E237C1"/>
    <w:rsid w:val="00E23ADF"/>
    <w:rsid w:val="00E24820"/>
    <w:rsid w:val="00E24C2E"/>
    <w:rsid w:val="00E279BB"/>
    <w:rsid w:val="00E30DB1"/>
    <w:rsid w:val="00E323CB"/>
    <w:rsid w:val="00E34024"/>
    <w:rsid w:val="00E3744B"/>
    <w:rsid w:val="00E378FC"/>
    <w:rsid w:val="00E41D9D"/>
    <w:rsid w:val="00E4237D"/>
    <w:rsid w:val="00E436B0"/>
    <w:rsid w:val="00E4373F"/>
    <w:rsid w:val="00E43BBC"/>
    <w:rsid w:val="00E44B5B"/>
    <w:rsid w:val="00E47D49"/>
    <w:rsid w:val="00E50179"/>
    <w:rsid w:val="00E50713"/>
    <w:rsid w:val="00E50D2C"/>
    <w:rsid w:val="00E51415"/>
    <w:rsid w:val="00E51957"/>
    <w:rsid w:val="00E533A1"/>
    <w:rsid w:val="00E548F5"/>
    <w:rsid w:val="00E55B13"/>
    <w:rsid w:val="00E5636B"/>
    <w:rsid w:val="00E57454"/>
    <w:rsid w:val="00E60810"/>
    <w:rsid w:val="00E645B4"/>
    <w:rsid w:val="00E6727D"/>
    <w:rsid w:val="00E675C4"/>
    <w:rsid w:val="00E7525D"/>
    <w:rsid w:val="00E801AA"/>
    <w:rsid w:val="00E82784"/>
    <w:rsid w:val="00E85588"/>
    <w:rsid w:val="00E9144D"/>
    <w:rsid w:val="00E93F92"/>
    <w:rsid w:val="00E97A49"/>
    <w:rsid w:val="00EA1144"/>
    <w:rsid w:val="00EA1509"/>
    <w:rsid w:val="00EA2B88"/>
    <w:rsid w:val="00EA30FD"/>
    <w:rsid w:val="00EA394C"/>
    <w:rsid w:val="00EA6FD3"/>
    <w:rsid w:val="00EA710D"/>
    <w:rsid w:val="00EB3716"/>
    <w:rsid w:val="00EB54BB"/>
    <w:rsid w:val="00EB5783"/>
    <w:rsid w:val="00EB677A"/>
    <w:rsid w:val="00EC22D5"/>
    <w:rsid w:val="00EC448F"/>
    <w:rsid w:val="00EC5140"/>
    <w:rsid w:val="00ED2205"/>
    <w:rsid w:val="00ED2E53"/>
    <w:rsid w:val="00ED5F6B"/>
    <w:rsid w:val="00ED673F"/>
    <w:rsid w:val="00EE0E62"/>
    <w:rsid w:val="00EE3927"/>
    <w:rsid w:val="00EE496D"/>
    <w:rsid w:val="00EE5C74"/>
    <w:rsid w:val="00EE6510"/>
    <w:rsid w:val="00EE7B56"/>
    <w:rsid w:val="00EE7BF9"/>
    <w:rsid w:val="00EF054B"/>
    <w:rsid w:val="00EF1922"/>
    <w:rsid w:val="00EF3C7E"/>
    <w:rsid w:val="00EF57C6"/>
    <w:rsid w:val="00EF70F1"/>
    <w:rsid w:val="00F000CF"/>
    <w:rsid w:val="00F010E3"/>
    <w:rsid w:val="00F05F36"/>
    <w:rsid w:val="00F10627"/>
    <w:rsid w:val="00F10C7A"/>
    <w:rsid w:val="00F13187"/>
    <w:rsid w:val="00F15010"/>
    <w:rsid w:val="00F15EB7"/>
    <w:rsid w:val="00F169B6"/>
    <w:rsid w:val="00F22545"/>
    <w:rsid w:val="00F23CF8"/>
    <w:rsid w:val="00F301E1"/>
    <w:rsid w:val="00F40D2D"/>
    <w:rsid w:val="00F415C0"/>
    <w:rsid w:val="00F4429D"/>
    <w:rsid w:val="00F44822"/>
    <w:rsid w:val="00F45302"/>
    <w:rsid w:val="00F47957"/>
    <w:rsid w:val="00F5001C"/>
    <w:rsid w:val="00F50E36"/>
    <w:rsid w:val="00F511F3"/>
    <w:rsid w:val="00F52796"/>
    <w:rsid w:val="00F52B19"/>
    <w:rsid w:val="00F5479E"/>
    <w:rsid w:val="00F5540B"/>
    <w:rsid w:val="00F5542B"/>
    <w:rsid w:val="00F55A2F"/>
    <w:rsid w:val="00F55ABC"/>
    <w:rsid w:val="00F575E9"/>
    <w:rsid w:val="00F618CA"/>
    <w:rsid w:val="00F6388E"/>
    <w:rsid w:val="00F658B4"/>
    <w:rsid w:val="00F70254"/>
    <w:rsid w:val="00F713CA"/>
    <w:rsid w:val="00F71B1F"/>
    <w:rsid w:val="00F74C15"/>
    <w:rsid w:val="00F74EB8"/>
    <w:rsid w:val="00F76758"/>
    <w:rsid w:val="00F83757"/>
    <w:rsid w:val="00F8537F"/>
    <w:rsid w:val="00F86147"/>
    <w:rsid w:val="00F87CF5"/>
    <w:rsid w:val="00F90D0D"/>
    <w:rsid w:val="00F94186"/>
    <w:rsid w:val="00F97305"/>
    <w:rsid w:val="00F976E9"/>
    <w:rsid w:val="00FA244F"/>
    <w:rsid w:val="00FA2778"/>
    <w:rsid w:val="00FA2BE8"/>
    <w:rsid w:val="00FA4541"/>
    <w:rsid w:val="00FA5A4B"/>
    <w:rsid w:val="00FA6808"/>
    <w:rsid w:val="00FB0886"/>
    <w:rsid w:val="00FB098A"/>
    <w:rsid w:val="00FB0F95"/>
    <w:rsid w:val="00FB395E"/>
    <w:rsid w:val="00FB3979"/>
    <w:rsid w:val="00FB3F2D"/>
    <w:rsid w:val="00FB459D"/>
    <w:rsid w:val="00FB6C64"/>
    <w:rsid w:val="00FB6F02"/>
    <w:rsid w:val="00FC0389"/>
    <w:rsid w:val="00FC11B0"/>
    <w:rsid w:val="00FC17E6"/>
    <w:rsid w:val="00FC1C53"/>
    <w:rsid w:val="00FC2586"/>
    <w:rsid w:val="00FC2EAC"/>
    <w:rsid w:val="00FC4968"/>
    <w:rsid w:val="00FC5D38"/>
    <w:rsid w:val="00FD05D3"/>
    <w:rsid w:val="00FD0E09"/>
    <w:rsid w:val="00FD0F2E"/>
    <w:rsid w:val="00FD5038"/>
    <w:rsid w:val="00FD6101"/>
    <w:rsid w:val="00FE00DE"/>
    <w:rsid w:val="00FE0E5C"/>
    <w:rsid w:val="00FE1B45"/>
    <w:rsid w:val="00FE4340"/>
    <w:rsid w:val="00FE6C4A"/>
    <w:rsid w:val="00FE7380"/>
    <w:rsid w:val="00FE78F2"/>
    <w:rsid w:val="00FF2576"/>
    <w:rsid w:val="00FF29DA"/>
    <w:rsid w:val="00FF2B9E"/>
    <w:rsid w:val="00FF3F85"/>
    <w:rsid w:val="00FF55D6"/>
    <w:rsid w:val="00FF5AD7"/>
    <w:rsid w:val="00FF67D9"/>
    <w:rsid w:val="00FF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956E18"/>
  <w15:docId w15:val="{F5342D6C-FA8F-457D-8746-EB2D2C6EB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316E7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9316E7"/>
    <w:pPr>
      <w:keepNext/>
      <w:jc w:val="center"/>
      <w:outlineLvl w:val="0"/>
    </w:pPr>
    <w:rPr>
      <w:b/>
      <w:bCs/>
      <w:lang w:val="lt-LT"/>
    </w:rPr>
  </w:style>
  <w:style w:type="paragraph" w:styleId="Heading2">
    <w:name w:val="heading 2"/>
    <w:basedOn w:val="Normal"/>
    <w:next w:val="Normal"/>
    <w:qFormat/>
    <w:rsid w:val="009316E7"/>
    <w:pPr>
      <w:keepNext/>
      <w:jc w:val="both"/>
      <w:outlineLvl w:val="1"/>
    </w:pPr>
    <w:rPr>
      <w:b/>
      <w:bCs/>
      <w:lang w:val="lt-LT"/>
    </w:rPr>
  </w:style>
  <w:style w:type="paragraph" w:styleId="Heading3">
    <w:name w:val="heading 3"/>
    <w:basedOn w:val="Normal"/>
    <w:next w:val="Normal"/>
    <w:qFormat/>
    <w:rsid w:val="009316E7"/>
    <w:pPr>
      <w:keepNext/>
      <w:jc w:val="both"/>
      <w:outlineLvl w:val="2"/>
    </w:pPr>
    <w:rPr>
      <w:u w:val="single"/>
      <w:lang w:val="lt-LT"/>
    </w:rPr>
  </w:style>
  <w:style w:type="paragraph" w:styleId="Heading4">
    <w:name w:val="heading 4"/>
    <w:basedOn w:val="Normal"/>
    <w:next w:val="Normal"/>
    <w:qFormat/>
    <w:rsid w:val="009316E7"/>
    <w:pPr>
      <w:keepNext/>
      <w:outlineLvl w:val="3"/>
    </w:pPr>
    <w:rPr>
      <w:color w:val="FF0000"/>
      <w:sz w:val="22"/>
      <w:szCs w:val="20"/>
      <w:u w:val="single"/>
      <w:lang w:val="en-AU"/>
    </w:rPr>
  </w:style>
  <w:style w:type="paragraph" w:styleId="Heading5">
    <w:name w:val="heading 5"/>
    <w:basedOn w:val="Normal"/>
    <w:next w:val="Normal"/>
    <w:qFormat/>
    <w:rsid w:val="009316E7"/>
    <w:pPr>
      <w:keepNext/>
      <w:ind w:left="567" w:hanging="567"/>
      <w:jc w:val="center"/>
      <w:outlineLvl w:val="4"/>
    </w:pPr>
    <w:rPr>
      <w:b/>
      <w:caps/>
      <w:szCs w:val="20"/>
      <w:lang w:val="lt-LT"/>
    </w:rPr>
  </w:style>
  <w:style w:type="paragraph" w:styleId="Heading6">
    <w:name w:val="heading 6"/>
    <w:basedOn w:val="Normal"/>
    <w:next w:val="Normal"/>
    <w:qFormat/>
    <w:rsid w:val="009316E7"/>
    <w:pPr>
      <w:keepNext/>
      <w:spacing w:line="360" w:lineRule="auto"/>
      <w:jc w:val="both"/>
      <w:outlineLvl w:val="5"/>
    </w:pPr>
    <w:rPr>
      <w:i/>
      <w:iCs/>
      <w:szCs w:val="20"/>
      <w:lang w:val="lt-LT"/>
    </w:rPr>
  </w:style>
  <w:style w:type="paragraph" w:styleId="Heading7">
    <w:name w:val="heading 7"/>
    <w:basedOn w:val="Normal"/>
    <w:next w:val="Normal"/>
    <w:qFormat/>
    <w:rsid w:val="009316E7"/>
    <w:pPr>
      <w:keepNext/>
      <w:spacing w:line="360" w:lineRule="auto"/>
      <w:jc w:val="both"/>
      <w:outlineLvl w:val="6"/>
    </w:pPr>
    <w:rPr>
      <w:szCs w:val="20"/>
      <w:lang w:val="lt-LT"/>
    </w:rPr>
  </w:style>
  <w:style w:type="paragraph" w:styleId="Heading8">
    <w:name w:val="heading 8"/>
    <w:basedOn w:val="Normal"/>
    <w:next w:val="Normal"/>
    <w:qFormat/>
    <w:rsid w:val="009316E7"/>
    <w:pPr>
      <w:keepNext/>
      <w:outlineLvl w:val="7"/>
    </w:pPr>
    <w:rPr>
      <w:sz w:val="22"/>
      <w:szCs w:val="20"/>
      <w:u w:val="single"/>
      <w:lang w:val="en-US"/>
    </w:rPr>
  </w:style>
  <w:style w:type="paragraph" w:styleId="Heading9">
    <w:name w:val="heading 9"/>
    <w:basedOn w:val="Normal"/>
    <w:next w:val="Normal"/>
    <w:qFormat/>
    <w:rsid w:val="009316E7"/>
    <w:pPr>
      <w:keepNext/>
      <w:jc w:val="both"/>
      <w:outlineLvl w:val="8"/>
    </w:pPr>
    <w:rPr>
      <w:b/>
      <w:bCs/>
      <w:i/>
      <w:iCs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316E7"/>
    <w:pPr>
      <w:jc w:val="both"/>
    </w:pPr>
    <w:rPr>
      <w:lang w:val="lt-LT"/>
    </w:rPr>
  </w:style>
  <w:style w:type="paragraph" w:styleId="EndnoteText">
    <w:name w:val="endnote text"/>
    <w:basedOn w:val="Normal"/>
    <w:semiHidden/>
    <w:rsid w:val="009316E7"/>
    <w:pPr>
      <w:tabs>
        <w:tab w:val="left" w:pos="567"/>
      </w:tabs>
    </w:pPr>
    <w:rPr>
      <w:sz w:val="22"/>
      <w:szCs w:val="20"/>
    </w:rPr>
  </w:style>
  <w:style w:type="paragraph" w:styleId="BodyText2">
    <w:name w:val="Body Text 2"/>
    <w:basedOn w:val="Normal"/>
    <w:rsid w:val="009316E7"/>
    <w:pPr>
      <w:tabs>
        <w:tab w:val="left" w:pos="7513"/>
        <w:tab w:val="left" w:pos="7655"/>
      </w:tabs>
    </w:pPr>
    <w:rPr>
      <w:snapToGrid w:val="0"/>
      <w:sz w:val="22"/>
      <w:szCs w:val="20"/>
      <w:lang w:val="en-US"/>
    </w:rPr>
  </w:style>
  <w:style w:type="paragraph" w:styleId="BodyText3">
    <w:name w:val="Body Text 3"/>
    <w:basedOn w:val="Normal"/>
    <w:rsid w:val="009316E7"/>
    <w:rPr>
      <w:b/>
      <w:snapToGrid w:val="0"/>
      <w:color w:val="FF0000"/>
      <w:sz w:val="22"/>
      <w:szCs w:val="20"/>
      <w:u w:val="single"/>
      <w:lang w:val="en-US"/>
    </w:rPr>
  </w:style>
  <w:style w:type="paragraph" w:styleId="BodyTextIndent2">
    <w:name w:val="Body Text Indent 2"/>
    <w:basedOn w:val="Normal"/>
    <w:rsid w:val="009316E7"/>
    <w:pPr>
      <w:ind w:left="3600"/>
    </w:pPr>
    <w:rPr>
      <w:sz w:val="22"/>
      <w:szCs w:val="20"/>
      <w:lang w:val="en-US"/>
    </w:rPr>
  </w:style>
  <w:style w:type="paragraph" w:styleId="BodyTextIndent3">
    <w:name w:val="Body Text Indent 3"/>
    <w:basedOn w:val="Normal"/>
    <w:rsid w:val="009316E7"/>
    <w:pPr>
      <w:ind w:left="3600"/>
      <w:jc w:val="both"/>
    </w:pPr>
    <w:rPr>
      <w:sz w:val="22"/>
      <w:szCs w:val="20"/>
      <w:lang w:val="en-US"/>
    </w:rPr>
  </w:style>
  <w:style w:type="paragraph" w:styleId="PlainText">
    <w:name w:val="Plain Text"/>
    <w:basedOn w:val="Normal"/>
    <w:rsid w:val="009316E7"/>
    <w:pPr>
      <w:tabs>
        <w:tab w:val="left" w:pos="567"/>
        <w:tab w:val="left" w:pos="993"/>
      </w:tabs>
      <w:jc w:val="both"/>
    </w:pPr>
    <w:rPr>
      <w:rFonts w:ascii="Courier New" w:hAnsi="Courier New"/>
      <w:snapToGrid w:val="0"/>
      <w:sz w:val="20"/>
      <w:szCs w:val="20"/>
      <w:lang w:val="de-DE"/>
    </w:rPr>
  </w:style>
  <w:style w:type="character" w:styleId="PageNumber">
    <w:name w:val="page number"/>
    <w:basedOn w:val="DefaultParagraphFont"/>
    <w:rsid w:val="009316E7"/>
  </w:style>
  <w:style w:type="paragraph" w:styleId="Footer">
    <w:name w:val="footer"/>
    <w:basedOn w:val="Normal"/>
    <w:rsid w:val="009316E7"/>
    <w:pPr>
      <w:tabs>
        <w:tab w:val="center" w:pos="4153"/>
        <w:tab w:val="right" w:pos="8306"/>
      </w:tabs>
    </w:pPr>
    <w:rPr>
      <w:sz w:val="20"/>
      <w:szCs w:val="20"/>
      <w:lang w:val="en-US"/>
    </w:rPr>
  </w:style>
  <w:style w:type="paragraph" w:styleId="Title">
    <w:name w:val="Title"/>
    <w:basedOn w:val="Normal"/>
    <w:autoRedefine/>
    <w:qFormat/>
    <w:rsid w:val="009316E7"/>
    <w:pPr>
      <w:jc w:val="center"/>
      <w:outlineLvl w:val="0"/>
    </w:pPr>
    <w:rPr>
      <w:b/>
      <w:kern w:val="28"/>
      <w:sz w:val="22"/>
      <w:szCs w:val="20"/>
      <w:lang w:val="lt-LT" w:eastAsia="lt-LT"/>
    </w:rPr>
  </w:style>
  <w:style w:type="paragraph" w:customStyle="1" w:styleId="BTEMEASMCA">
    <w:name w:val="BT EMEA_SMCA"/>
    <w:basedOn w:val="Normal"/>
    <w:link w:val="BTEMEASMCAChar"/>
    <w:autoRedefine/>
    <w:rsid w:val="0013001C"/>
    <w:rPr>
      <w:noProof/>
      <w:sz w:val="22"/>
      <w:szCs w:val="22"/>
      <w:lang w:val="lt-LT"/>
    </w:rPr>
  </w:style>
  <w:style w:type="character" w:customStyle="1" w:styleId="BTEMEASMCAChar">
    <w:name w:val="BT EMEA_SMCA Char"/>
    <w:link w:val="BTEMEASMCA"/>
    <w:rsid w:val="0013001C"/>
    <w:rPr>
      <w:noProof/>
      <w:sz w:val="22"/>
      <w:szCs w:val="22"/>
      <w:lang w:val="lt-LT" w:eastAsia="en-US" w:bidi="ar-SA"/>
    </w:rPr>
  </w:style>
  <w:style w:type="character" w:styleId="Hyperlink">
    <w:name w:val="Hyperlink"/>
    <w:rsid w:val="009316E7"/>
    <w:rPr>
      <w:color w:val="0000FF"/>
      <w:u w:val="single"/>
    </w:rPr>
  </w:style>
  <w:style w:type="paragraph" w:customStyle="1" w:styleId="TTEMEASMCA">
    <w:name w:val="TT EMEA_SMCA"/>
    <w:basedOn w:val="Heading1"/>
    <w:link w:val="TTEMEASMCAChar"/>
    <w:autoRedefine/>
    <w:rsid w:val="009316E7"/>
    <w:pPr>
      <w:keepNext w:val="0"/>
      <w:tabs>
        <w:tab w:val="left" w:pos="567"/>
      </w:tabs>
      <w:ind w:left="567" w:hanging="567"/>
    </w:pPr>
    <w:rPr>
      <w:bCs w:val="0"/>
      <w:caps/>
      <w:sz w:val="22"/>
      <w:szCs w:val="22"/>
      <w:lang w:val="en-US"/>
    </w:rPr>
  </w:style>
  <w:style w:type="character" w:customStyle="1" w:styleId="TTEMEASMCAChar">
    <w:name w:val="TT EMEA_SMCA Char"/>
    <w:link w:val="TTEMEASMCA"/>
    <w:rsid w:val="009316E7"/>
    <w:rPr>
      <w:b/>
      <w:caps/>
      <w:sz w:val="22"/>
      <w:szCs w:val="22"/>
      <w:lang w:val="en-US" w:eastAsia="en-US" w:bidi="ar-SA"/>
    </w:rPr>
  </w:style>
  <w:style w:type="paragraph" w:customStyle="1" w:styleId="PI-1labEMEASMCA">
    <w:name w:val="PI-1_lab EMEA_SMCA"/>
    <w:basedOn w:val="Normal"/>
    <w:autoRedefine/>
    <w:rsid w:val="009316E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67"/>
      </w:tabs>
      <w:ind w:left="567" w:hanging="567"/>
    </w:pPr>
    <w:rPr>
      <w:b/>
      <w:noProof/>
      <w:sz w:val="22"/>
      <w:szCs w:val="22"/>
      <w:lang w:val="lt-LT"/>
    </w:rPr>
  </w:style>
  <w:style w:type="paragraph" w:styleId="BalloonText">
    <w:name w:val="Balloon Text"/>
    <w:basedOn w:val="Normal"/>
    <w:semiHidden/>
    <w:rsid w:val="00416388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C36FFC"/>
    <w:rPr>
      <w:sz w:val="16"/>
      <w:szCs w:val="16"/>
    </w:rPr>
  </w:style>
  <w:style w:type="paragraph" w:styleId="CommentText">
    <w:name w:val="annotation text"/>
    <w:basedOn w:val="Normal"/>
    <w:semiHidden/>
    <w:rsid w:val="00C36FF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36FFC"/>
    <w:rPr>
      <w:b/>
      <w:bCs/>
    </w:rPr>
  </w:style>
  <w:style w:type="paragraph" w:styleId="Header">
    <w:name w:val="header"/>
    <w:basedOn w:val="Normal"/>
    <w:rsid w:val="00C36FFC"/>
    <w:pPr>
      <w:tabs>
        <w:tab w:val="center" w:pos="4819"/>
        <w:tab w:val="right" w:pos="9638"/>
      </w:tabs>
    </w:pPr>
  </w:style>
  <w:style w:type="paragraph" w:customStyle="1" w:styleId="PI-1EMEASMCA">
    <w:name w:val="PI-1 EMEA_SMCA"/>
    <w:basedOn w:val="Heading2"/>
    <w:autoRedefine/>
    <w:rsid w:val="00C11BEA"/>
    <w:pPr>
      <w:tabs>
        <w:tab w:val="left" w:pos="567"/>
      </w:tabs>
      <w:ind w:left="567" w:hanging="567"/>
      <w:jc w:val="left"/>
    </w:pPr>
    <w:rPr>
      <w:bCs w:val="0"/>
      <w:sz w:val="22"/>
      <w:szCs w:val="22"/>
    </w:rPr>
  </w:style>
  <w:style w:type="paragraph" w:customStyle="1" w:styleId="PI-2EMEASMCA">
    <w:name w:val="PI-2 EMEA_SMCA"/>
    <w:basedOn w:val="Heading3"/>
    <w:autoRedefine/>
    <w:rsid w:val="00C11BEA"/>
    <w:pPr>
      <w:keepLines/>
      <w:tabs>
        <w:tab w:val="left" w:pos="567"/>
      </w:tabs>
      <w:ind w:left="567" w:hanging="567"/>
      <w:jc w:val="left"/>
    </w:pPr>
    <w:rPr>
      <w:b/>
      <w:kern w:val="28"/>
      <w:sz w:val="22"/>
      <w:szCs w:val="22"/>
      <w:u w:val="none"/>
    </w:rPr>
  </w:style>
  <w:style w:type="paragraph" w:customStyle="1" w:styleId="BTAnIIEMEASMCA">
    <w:name w:val="BT(AnII) EMEA_SMCA"/>
    <w:basedOn w:val="BalloonText"/>
    <w:autoRedefine/>
    <w:rsid w:val="00C11BEA"/>
    <w:pPr>
      <w:tabs>
        <w:tab w:val="left" w:pos="1701"/>
      </w:tabs>
      <w:ind w:left="1701" w:hanging="567"/>
    </w:pPr>
    <w:rPr>
      <w:rFonts w:ascii="Times New Roman" w:hAnsi="Times New Roman"/>
      <w:b/>
      <w:sz w:val="22"/>
      <w:szCs w:val="22"/>
    </w:rPr>
  </w:style>
  <w:style w:type="paragraph" w:customStyle="1" w:styleId="BTuEMEASMCA">
    <w:name w:val="BT(u) EMEA_SMCA"/>
    <w:basedOn w:val="BTEMEASMCA"/>
    <w:autoRedefine/>
    <w:rsid w:val="00C11BEA"/>
    <w:rPr>
      <w:u w:val="single"/>
    </w:rPr>
  </w:style>
  <w:style w:type="table" w:styleId="TableGrid">
    <w:name w:val="Table Grid"/>
    <w:basedOn w:val="TableNormal"/>
    <w:rsid w:val="00F547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Latin11pt">
    <w:name w:val="Normal + (Latin) 11 pt"/>
    <w:basedOn w:val="Normal"/>
    <w:rsid w:val="009C110A"/>
  </w:style>
  <w:style w:type="paragraph" w:styleId="Subtitle">
    <w:name w:val="Subtitle"/>
    <w:basedOn w:val="Normal"/>
    <w:next w:val="BodyText"/>
    <w:qFormat/>
    <w:rsid w:val="00BE49B5"/>
    <w:pPr>
      <w:keepNext/>
      <w:suppressAutoHyphens/>
      <w:spacing w:before="240" w:after="120"/>
      <w:jc w:val="center"/>
    </w:pPr>
    <w:rPr>
      <w:rFonts w:ascii="Arial" w:eastAsia="DejaVu Sans" w:hAnsi="Arial" w:cs="DejaVu Sans"/>
      <w:b/>
      <w:bCs/>
      <w:i/>
      <w:iCs/>
      <w:sz w:val="28"/>
      <w:szCs w:val="28"/>
      <w:lang w:val="lt-LT" w:eastAsia="zh-CN"/>
    </w:rPr>
  </w:style>
  <w:style w:type="character" w:customStyle="1" w:styleId="Heading1Char">
    <w:name w:val="Heading 1 Char"/>
    <w:basedOn w:val="DefaultParagraphFont"/>
    <w:link w:val="Heading1"/>
    <w:rsid w:val="00B62809"/>
    <w:rPr>
      <w:b/>
      <w:bCs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B6280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9F876-E3CE-42BF-B64C-FC37193A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12</Pages>
  <Words>13436</Words>
  <Characters>7660</Characters>
  <Application>Microsoft Office Word</Application>
  <DocSecurity>0</DocSecurity>
  <Lines>63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I PRIEDAS</vt:lpstr>
      <vt:lpstr>I PRIEDAS</vt:lpstr>
    </vt:vector>
  </TitlesOfParts>
  <Company>UAB "Sveikuva"</Company>
  <LinksUpToDate>false</LinksUpToDate>
  <CharactersWithSpaces>21054</CharactersWithSpaces>
  <SharedDoc>false</SharedDoc>
  <HLinks>
    <vt:vector size="12" baseType="variant">
      <vt:variant>
        <vt:i4>7077950</vt:i4>
      </vt:variant>
      <vt:variant>
        <vt:i4>3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PRIEDAS</dc:title>
  <dc:creator>Hassan Sodah</dc:creator>
  <cp:lastModifiedBy>Gediminas Ruša</cp:lastModifiedBy>
  <cp:revision>21</cp:revision>
  <cp:lastPrinted>2009-07-08T12:06:00Z</cp:lastPrinted>
  <dcterms:created xsi:type="dcterms:W3CDTF">2019-01-31T11:31:00Z</dcterms:created>
  <dcterms:modified xsi:type="dcterms:W3CDTF">2019-03-07T11:42:00Z</dcterms:modified>
</cp:coreProperties>
</file>