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C7D4F" w14:textId="020E609A" w:rsidR="005B44EE" w:rsidRPr="00130875" w:rsidRDefault="005B44EE" w:rsidP="00703C93">
      <w:pPr>
        <w:widowControl w:val="0"/>
        <w:shd w:val="clear" w:color="auto" w:fill="FFFFFF"/>
        <w:tabs>
          <w:tab w:val="left" w:pos="567"/>
        </w:tabs>
        <w:autoSpaceDE w:val="0"/>
        <w:autoSpaceDN w:val="0"/>
        <w:adjustRightInd w:val="0"/>
        <w:spacing w:after="0" w:line="240" w:lineRule="auto"/>
        <w:jc w:val="center"/>
        <w:outlineLvl w:val="0"/>
        <w:rPr>
          <w:rFonts w:ascii="Times New Roman" w:eastAsia="Times New Roman" w:hAnsi="Times New Roman" w:cs="Times New Roman"/>
          <w:b/>
          <w:color w:val="000000"/>
          <w:lang w:eastAsia="pl-PL"/>
        </w:rPr>
      </w:pPr>
      <w:bookmarkStart w:id="0" w:name="_GoBack"/>
      <w:bookmarkEnd w:id="0"/>
      <w:r w:rsidRPr="00130875">
        <w:rPr>
          <w:rFonts w:ascii="Times New Roman" w:eastAsia="Times New Roman" w:hAnsi="Times New Roman" w:cs="Times New Roman"/>
          <w:b/>
          <w:color w:val="000000"/>
          <w:lang w:eastAsia="pl-PL"/>
        </w:rPr>
        <w:t>Pakuotės lapelis: informacija vartotojui</w:t>
      </w:r>
    </w:p>
    <w:p w14:paraId="4F500D79"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center"/>
        <w:rPr>
          <w:rFonts w:ascii="Times New Roman" w:eastAsia="Times New Roman" w:hAnsi="Times New Roman" w:cs="Times New Roman"/>
          <w:color w:val="000000"/>
          <w:lang w:eastAsia="pl-PL"/>
        </w:rPr>
      </w:pPr>
    </w:p>
    <w:p w14:paraId="4D21C9A0" w14:textId="243F1BE7" w:rsidR="005B44EE" w:rsidRPr="00130875" w:rsidRDefault="00DE7311" w:rsidP="00703C93">
      <w:pPr>
        <w:widowControl w:val="0"/>
        <w:shd w:val="clear" w:color="auto" w:fill="FFFFFF"/>
        <w:tabs>
          <w:tab w:val="left" w:pos="567"/>
          <w:tab w:val="left" w:pos="5220"/>
        </w:tabs>
        <w:autoSpaceDE w:val="0"/>
        <w:autoSpaceDN w:val="0"/>
        <w:adjustRightInd w:val="0"/>
        <w:spacing w:after="0" w:line="240" w:lineRule="auto"/>
        <w:jc w:val="center"/>
        <w:outlineLvl w:val="0"/>
        <w:rPr>
          <w:rFonts w:ascii="Times New Roman" w:eastAsia="Times New Roman" w:hAnsi="Times New Roman" w:cs="Times New Roman"/>
          <w:color w:val="000000"/>
          <w:lang w:eastAsia="pl-PL"/>
        </w:rPr>
      </w:pPr>
      <w:r w:rsidRPr="00130875">
        <w:rPr>
          <w:rFonts w:ascii="Times New Roman" w:eastAsia="Times New Roman" w:hAnsi="Times New Roman" w:cs="Times New Roman"/>
          <w:b/>
          <w:color w:val="000000"/>
          <w:spacing w:val="3"/>
          <w:lang w:eastAsia="pl-PL"/>
        </w:rPr>
        <w:t>Diazoto oksidas Gaschema</w:t>
      </w:r>
      <w:r w:rsidRPr="00130875">
        <w:rPr>
          <w:rFonts w:ascii="Times New Roman" w:eastAsia="Times New Roman" w:hAnsi="Times New Roman" w:cs="Times New Roman"/>
          <w:b/>
          <w:iCs/>
          <w:color w:val="000000"/>
          <w:spacing w:val="-2"/>
          <w:lang w:eastAsia="pl-PL"/>
        </w:rPr>
        <w:t xml:space="preserve"> </w:t>
      </w:r>
      <w:r w:rsidR="005B44EE" w:rsidRPr="00130875">
        <w:rPr>
          <w:rFonts w:ascii="Times New Roman" w:eastAsia="Times New Roman" w:hAnsi="Times New Roman" w:cs="Times New Roman"/>
          <w:b/>
          <w:iCs/>
          <w:color w:val="000000"/>
          <w:spacing w:val="-2"/>
          <w:lang w:eastAsia="pl-PL"/>
        </w:rPr>
        <w:t>100 </w:t>
      </w:r>
      <w:r w:rsidR="005B44EE" w:rsidRPr="00130875">
        <w:rPr>
          <w:rFonts w:ascii="Times New Roman" w:eastAsia="Times New Roman" w:hAnsi="Times New Roman" w:cs="Times New Roman"/>
          <w:b/>
          <w:color w:val="000000"/>
          <w:spacing w:val="-3"/>
          <w:lang w:eastAsia="pl-PL"/>
        </w:rPr>
        <w:t>% suskystintosios medicininės dujos</w:t>
      </w:r>
    </w:p>
    <w:p w14:paraId="2440E3D5" w14:textId="26EC6C9D" w:rsidR="005B44EE" w:rsidRPr="00130875" w:rsidRDefault="007A71E7" w:rsidP="00703C93">
      <w:pPr>
        <w:widowControl w:val="0"/>
        <w:tabs>
          <w:tab w:val="left" w:pos="567"/>
        </w:tabs>
        <w:autoSpaceDE w:val="0"/>
        <w:autoSpaceDN w:val="0"/>
        <w:adjustRightInd w:val="0"/>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d</w:t>
      </w:r>
      <w:r w:rsidR="005B44EE" w:rsidRPr="00130875">
        <w:rPr>
          <w:rFonts w:ascii="Times New Roman" w:eastAsia="Times New Roman" w:hAnsi="Times New Roman" w:cs="Times New Roman"/>
          <w:lang w:eastAsia="pl-PL"/>
        </w:rPr>
        <w:t>iazoto oksidas (</w:t>
      </w:r>
      <w:r w:rsidR="00C042BA" w:rsidRPr="00130875">
        <w:rPr>
          <w:rFonts w:ascii="Times New Roman" w:eastAsia="Times New Roman" w:hAnsi="Times New Roman" w:cs="Times New Roman"/>
          <w:lang w:eastAsia="pl-PL"/>
        </w:rPr>
        <w:t>medicininės linksminančios dujos</w:t>
      </w:r>
      <w:r w:rsidR="005B44EE" w:rsidRPr="00130875">
        <w:rPr>
          <w:rFonts w:ascii="Times New Roman" w:eastAsia="Times New Roman" w:hAnsi="Times New Roman" w:cs="Times New Roman"/>
          <w:lang w:eastAsia="pl-PL"/>
        </w:rPr>
        <w:t>)</w:t>
      </w:r>
    </w:p>
    <w:p w14:paraId="68711AA6"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center"/>
        <w:rPr>
          <w:rFonts w:ascii="Times New Roman" w:eastAsia="Times New Roman" w:hAnsi="Times New Roman" w:cs="Times New Roman"/>
          <w:color w:val="000000"/>
          <w:lang w:eastAsia="pl-PL"/>
        </w:rPr>
      </w:pPr>
    </w:p>
    <w:p w14:paraId="56183BF4" w14:textId="77777777" w:rsidR="005B44EE" w:rsidRPr="00130875" w:rsidRDefault="005B44EE" w:rsidP="00703C93">
      <w:pPr>
        <w:suppressAutoHyphens/>
        <w:spacing w:after="0" w:line="240" w:lineRule="auto"/>
        <w:rPr>
          <w:rFonts w:ascii="Times New Roman" w:eastAsia="Times New Roman" w:hAnsi="Times New Roman" w:cs="Times New Roman"/>
          <w:snapToGrid w:val="0"/>
        </w:rPr>
      </w:pPr>
      <w:r w:rsidRPr="00130875">
        <w:rPr>
          <w:rFonts w:ascii="Times New Roman" w:eastAsia="Times New Roman" w:hAnsi="Times New Roman" w:cs="Times New Roman"/>
          <w:b/>
          <w:snapToGrid w:val="0"/>
        </w:rPr>
        <w:t>Atidžiai perskaitykite visą šį lapelį, prieš pradėdami vartoti vaistą, nes jame pateikiama Jums svarbi informacija.</w:t>
      </w:r>
    </w:p>
    <w:p w14:paraId="1C9876E3" w14:textId="77777777" w:rsidR="00222E71" w:rsidRPr="00130875" w:rsidRDefault="00222E71" w:rsidP="00222E71">
      <w:pPr>
        <w:numPr>
          <w:ilvl w:val="0"/>
          <w:numId w:val="18"/>
        </w:numPr>
        <w:tabs>
          <w:tab w:val="left" w:pos="567"/>
        </w:tabs>
        <w:spacing w:after="0" w:line="240" w:lineRule="auto"/>
        <w:ind w:left="0" w:firstLine="0"/>
        <w:jc w:val="both"/>
        <w:rPr>
          <w:rFonts w:ascii="Times New Roman" w:hAnsi="Times New Roman" w:cs="Times New Roman"/>
        </w:rPr>
      </w:pPr>
      <w:r w:rsidRPr="00130875">
        <w:rPr>
          <w:rFonts w:ascii="Times New Roman" w:hAnsi="Times New Roman" w:cs="Times New Roman"/>
        </w:rPr>
        <w:t>Neišmeskite šio lapelio, nes vėl gali prireikti jį perskaityti.</w:t>
      </w:r>
    </w:p>
    <w:p w14:paraId="201594AB" w14:textId="77777777" w:rsidR="00222E71" w:rsidRPr="00130875" w:rsidRDefault="00222E71" w:rsidP="00222E71">
      <w:pPr>
        <w:numPr>
          <w:ilvl w:val="0"/>
          <w:numId w:val="18"/>
        </w:numPr>
        <w:tabs>
          <w:tab w:val="left" w:pos="567"/>
        </w:tabs>
        <w:spacing w:after="0" w:line="240" w:lineRule="auto"/>
        <w:ind w:left="0" w:firstLine="0"/>
        <w:jc w:val="both"/>
        <w:rPr>
          <w:rFonts w:ascii="Times New Roman" w:hAnsi="Times New Roman" w:cs="Times New Roman"/>
        </w:rPr>
      </w:pPr>
      <w:r w:rsidRPr="00130875">
        <w:rPr>
          <w:rFonts w:ascii="Times New Roman" w:hAnsi="Times New Roman" w:cs="Times New Roman"/>
        </w:rPr>
        <w:t>Jeigu kiltų daugiau klausimų, kreipkitės į gydytoją arba slaugytoją.</w:t>
      </w:r>
    </w:p>
    <w:p w14:paraId="76F5326B" w14:textId="77777777" w:rsidR="00222E71" w:rsidRPr="00130875" w:rsidRDefault="00222E71" w:rsidP="00222E71">
      <w:pPr>
        <w:numPr>
          <w:ilvl w:val="0"/>
          <w:numId w:val="18"/>
        </w:numPr>
        <w:tabs>
          <w:tab w:val="left" w:pos="567"/>
        </w:tabs>
        <w:spacing w:after="0" w:line="240" w:lineRule="auto"/>
        <w:ind w:left="588" w:hanging="588"/>
        <w:jc w:val="both"/>
        <w:rPr>
          <w:rFonts w:ascii="Times New Roman" w:hAnsi="Times New Roman" w:cs="Times New Roman"/>
        </w:rPr>
      </w:pPr>
      <w:r w:rsidRPr="00130875">
        <w:rPr>
          <w:rFonts w:ascii="Times New Roman" w:hAnsi="Times New Roman" w:cs="Times New Roman"/>
        </w:rPr>
        <w:t>Šis vaistas skirtas tik Jums, todėl kitiems žmonėms jo duoti negalima. Vaistas gali jiems pakenkti (net tiems, kurių ligos požymiai yra tokie patys kaip Jūsų).</w:t>
      </w:r>
    </w:p>
    <w:p w14:paraId="379C2BF5" w14:textId="01194AC2" w:rsidR="00222E71" w:rsidRPr="00130875" w:rsidRDefault="00222E71" w:rsidP="00222E71">
      <w:pPr>
        <w:numPr>
          <w:ilvl w:val="0"/>
          <w:numId w:val="18"/>
        </w:numPr>
        <w:tabs>
          <w:tab w:val="left" w:pos="567"/>
        </w:tabs>
        <w:spacing w:after="0" w:line="240" w:lineRule="auto"/>
        <w:ind w:left="588" w:hanging="574"/>
        <w:jc w:val="both"/>
        <w:rPr>
          <w:rFonts w:ascii="Times New Roman" w:hAnsi="Times New Roman" w:cs="Times New Roman"/>
        </w:rPr>
      </w:pPr>
      <w:r w:rsidRPr="00130875">
        <w:rPr>
          <w:rFonts w:ascii="Times New Roman" w:hAnsi="Times New Roman" w:cs="Times New Roman"/>
        </w:rPr>
        <w:t>Jeigu pasireiškė šalutinis (net jeigu jis šiame lapelyje nenurodytas), kreipkitės į gydytoją arba slaugytoj</w:t>
      </w:r>
      <w:r>
        <w:rPr>
          <w:rFonts w:ascii="Times New Roman" w:hAnsi="Times New Roman" w:cs="Times New Roman"/>
        </w:rPr>
        <w:t>ą</w:t>
      </w:r>
      <w:r w:rsidRPr="00130875">
        <w:rPr>
          <w:rFonts w:ascii="Times New Roman" w:hAnsi="Times New Roman" w:cs="Times New Roman"/>
        </w:rPr>
        <w:t>. Žr. 4 skyrių.</w:t>
      </w:r>
    </w:p>
    <w:p w14:paraId="2984BEC4"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64972484" w14:textId="77777777" w:rsidR="005B44EE" w:rsidRPr="00130875" w:rsidRDefault="005B44EE" w:rsidP="00703C93">
      <w:pPr>
        <w:widowControl w:val="0"/>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Apie ką rašoma šiame lapelyje?</w:t>
      </w:r>
    </w:p>
    <w:p w14:paraId="1560C874" w14:textId="77777777" w:rsidR="005B44EE" w:rsidRPr="00130875" w:rsidRDefault="005B44EE" w:rsidP="00703C93">
      <w:pPr>
        <w:widowControl w:val="0"/>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p>
    <w:p w14:paraId="3CF6BE37" w14:textId="66113DFE"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1.</w:t>
      </w:r>
      <w:r w:rsidRPr="00130875">
        <w:rPr>
          <w:rFonts w:ascii="Times New Roman" w:eastAsia="Times New Roman" w:hAnsi="Times New Roman" w:cs="Times New Roman"/>
          <w:lang w:eastAsia="pl-PL"/>
        </w:rPr>
        <w:tab/>
        <w:t xml:space="preserve">Kas yra </w:t>
      </w:r>
      <w:r w:rsidR="00DE7311" w:rsidRPr="00130875">
        <w:rPr>
          <w:rFonts w:ascii="Times New Roman" w:eastAsia="Times New Roman" w:hAnsi="Times New Roman" w:cs="Times New Roman"/>
          <w:color w:val="000000"/>
          <w:spacing w:val="3"/>
          <w:lang w:eastAsia="pl-PL"/>
        </w:rPr>
        <w:t>Diazoto oksidas Gaschema</w:t>
      </w:r>
      <w:r w:rsidR="00DE7311" w:rsidRPr="00130875">
        <w:rPr>
          <w:rFonts w:ascii="Times New Roman" w:eastAsia="Times New Roman" w:hAnsi="Times New Roman" w:cs="Times New Roman"/>
          <w:lang w:eastAsia="pl-PL"/>
        </w:rPr>
        <w:t xml:space="preserve"> </w:t>
      </w:r>
      <w:r w:rsidRPr="00130875">
        <w:rPr>
          <w:rFonts w:ascii="Times New Roman" w:eastAsia="Times New Roman" w:hAnsi="Times New Roman" w:cs="Times New Roman"/>
          <w:lang w:eastAsia="pl-PL"/>
        </w:rPr>
        <w:t>ir kam jis vartojamas</w:t>
      </w:r>
    </w:p>
    <w:p w14:paraId="60EC2709" w14:textId="190A5FE0"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2.</w:t>
      </w:r>
      <w:r w:rsidRPr="00130875">
        <w:rPr>
          <w:rFonts w:ascii="Times New Roman" w:eastAsia="Times New Roman" w:hAnsi="Times New Roman" w:cs="Times New Roman"/>
          <w:lang w:eastAsia="pl-PL"/>
        </w:rPr>
        <w:tab/>
        <w:t xml:space="preserve">Kas žinotina prieš vartojant </w:t>
      </w:r>
      <w:r w:rsidR="00DE7311" w:rsidRPr="00130875">
        <w:rPr>
          <w:rFonts w:ascii="Times New Roman" w:eastAsia="Times New Roman" w:hAnsi="Times New Roman" w:cs="Times New Roman"/>
          <w:color w:val="000000"/>
          <w:spacing w:val="3"/>
          <w:lang w:eastAsia="pl-PL"/>
        </w:rPr>
        <w:t>Diazoto oksid</w:t>
      </w:r>
      <w:r w:rsidR="00982416" w:rsidRPr="00130875">
        <w:rPr>
          <w:rFonts w:ascii="Times New Roman" w:eastAsia="Times New Roman" w:hAnsi="Times New Roman" w:cs="Times New Roman"/>
          <w:color w:val="000000"/>
          <w:spacing w:val="3"/>
          <w:lang w:eastAsia="pl-PL"/>
        </w:rPr>
        <w:t>ą</w:t>
      </w:r>
      <w:r w:rsidR="00DE7311" w:rsidRPr="00130875">
        <w:rPr>
          <w:rFonts w:ascii="Times New Roman" w:eastAsia="Times New Roman" w:hAnsi="Times New Roman" w:cs="Times New Roman"/>
          <w:color w:val="000000"/>
          <w:spacing w:val="3"/>
          <w:lang w:eastAsia="pl-PL"/>
        </w:rPr>
        <w:t xml:space="preserve"> Gaschema</w:t>
      </w:r>
    </w:p>
    <w:p w14:paraId="5EA2630D" w14:textId="3E0CC5FA"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3.</w:t>
      </w:r>
      <w:r w:rsidRPr="00130875">
        <w:rPr>
          <w:rFonts w:ascii="Times New Roman" w:eastAsia="Times New Roman" w:hAnsi="Times New Roman" w:cs="Times New Roman"/>
          <w:lang w:eastAsia="pl-PL"/>
        </w:rPr>
        <w:tab/>
        <w:t xml:space="preserve">Kaip vartoti </w:t>
      </w:r>
      <w:r w:rsidR="00DE7311" w:rsidRPr="00130875">
        <w:rPr>
          <w:rFonts w:ascii="Times New Roman" w:eastAsia="Times New Roman" w:hAnsi="Times New Roman" w:cs="Times New Roman"/>
          <w:color w:val="000000"/>
          <w:spacing w:val="3"/>
          <w:lang w:eastAsia="pl-PL"/>
        </w:rPr>
        <w:t>Diazoto oksid</w:t>
      </w:r>
      <w:r w:rsidR="00982416" w:rsidRPr="00130875">
        <w:rPr>
          <w:rFonts w:ascii="Times New Roman" w:eastAsia="Times New Roman" w:hAnsi="Times New Roman" w:cs="Times New Roman"/>
          <w:color w:val="000000"/>
          <w:spacing w:val="3"/>
          <w:lang w:eastAsia="pl-PL"/>
        </w:rPr>
        <w:t>ą</w:t>
      </w:r>
      <w:r w:rsidR="00DE7311" w:rsidRPr="00130875">
        <w:rPr>
          <w:rFonts w:ascii="Times New Roman" w:eastAsia="Times New Roman" w:hAnsi="Times New Roman" w:cs="Times New Roman"/>
          <w:color w:val="000000"/>
          <w:spacing w:val="3"/>
          <w:lang w:eastAsia="pl-PL"/>
        </w:rPr>
        <w:t xml:space="preserve"> Gaschema</w:t>
      </w:r>
    </w:p>
    <w:p w14:paraId="16BEE150"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4.</w:t>
      </w:r>
      <w:r w:rsidRPr="00130875">
        <w:rPr>
          <w:rFonts w:ascii="Times New Roman" w:eastAsia="Times New Roman" w:hAnsi="Times New Roman" w:cs="Times New Roman"/>
          <w:lang w:eastAsia="pl-PL"/>
        </w:rPr>
        <w:tab/>
        <w:t>Galimas šalutinis poveikis</w:t>
      </w:r>
    </w:p>
    <w:p w14:paraId="33D669A5" w14:textId="0B13EB1B"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5.</w:t>
      </w:r>
      <w:r w:rsidRPr="00130875">
        <w:rPr>
          <w:rFonts w:ascii="Times New Roman" w:eastAsia="Times New Roman" w:hAnsi="Times New Roman" w:cs="Times New Roman"/>
          <w:lang w:eastAsia="pl-PL"/>
        </w:rPr>
        <w:tab/>
        <w:t xml:space="preserve">Kaip laikyti </w:t>
      </w:r>
      <w:r w:rsidR="00DE7311" w:rsidRPr="00130875">
        <w:rPr>
          <w:rFonts w:ascii="Times New Roman" w:eastAsia="Times New Roman" w:hAnsi="Times New Roman" w:cs="Times New Roman"/>
          <w:color w:val="000000"/>
          <w:spacing w:val="3"/>
          <w:lang w:eastAsia="pl-PL"/>
        </w:rPr>
        <w:t>Diazoto oksid</w:t>
      </w:r>
      <w:r w:rsidR="00982416" w:rsidRPr="00130875">
        <w:rPr>
          <w:rFonts w:ascii="Times New Roman" w:eastAsia="Times New Roman" w:hAnsi="Times New Roman" w:cs="Times New Roman"/>
          <w:color w:val="000000"/>
          <w:spacing w:val="3"/>
          <w:lang w:eastAsia="pl-PL"/>
        </w:rPr>
        <w:t>ą</w:t>
      </w:r>
      <w:r w:rsidR="00DE7311" w:rsidRPr="00130875">
        <w:rPr>
          <w:rFonts w:ascii="Times New Roman" w:eastAsia="Times New Roman" w:hAnsi="Times New Roman" w:cs="Times New Roman"/>
          <w:color w:val="000000"/>
          <w:spacing w:val="3"/>
          <w:lang w:eastAsia="pl-PL"/>
        </w:rPr>
        <w:t xml:space="preserve"> Gaschema</w:t>
      </w:r>
    </w:p>
    <w:p w14:paraId="439F9F88" w14:textId="42559C0A"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6.</w:t>
      </w:r>
      <w:r w:rsidRPr="00130875">
        <w:rPr>
          <w:rFonts w:ascii="Times New Roman" w:eastAsia="Times New Roman" w:hAnsi="Times New Roman" w:cs="Times New Roman"/>
          <w:lang w:eastAsia="pl-PL"/>
        </w:rPr>
        <w:tab/>
      </w:r>
      <w:r w:rsidR="00222E71" w:rsidRPr="00130875">
        <w:rPr>
          <w:rFonts w:ascii="Times New Roman" w:eastAsia="Times New Roman" w:hAnsi="Times New Roman" w:cs="Times New Roman"/>
          <w:lang w:eastAsia="pl-PL"/>
        </w:rPr>
        <w:t>Pakuotės turinys ir kita informacija</w:t>
      </w:r>
    </w:p>
    <w:p w14:paraId="5DB7EDE9"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42EE4C0"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460A832D" w14:textId="219D1AB1"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130875">
        <w:rPr>
          <w:rFonts w:ascii="Times New Roman" w:eastAsia="Times New Roman" w:hAnsi="Times New Roman" w:cs="Times New Roman"/>
          <w:b/>
          <w:bCs/>
          <w:color w:val="000000"/>
          <w:spacing w:val="-10"/>
          <w:lang w:eastAsia="pl-PL"/>
        </w:rPr>
        <w:t>1.</w:t>
      </w:r>
      <w:r w:rsidRPr="00130875">
        <w:rPr>
          <w:rFonts w:ascii="Times New Roman" w:eastAsia="Times New Roman" w:hAnsi="Times New Roman" w:cs="Times New Roman"/>
          <w:b/>
          <w:color w:val="000000"/>
          <w:spacing w:val="-10"/>
          <w:lang w:eastAsia="pl-PL"/>
        </w:rPr>
        <w:tab/>
      </w:r>
      <w:r w:rsidRPr="00130875">
        <w:rPr>
          <w:rFonts w:ascii="Times New Roman" w:eastAsia="Times New Roman" w:hAnsi="Times New Roman" w:cs="Times New Roman"/>
          <w:b/>
          <w:bCs/>
          <w:color w:val="000000"/>
          <w:lang w:eastAsia="pl-PL"/>
        </w:rPr>
        <w:t xml:space="preserve">Kas yra </w:t>
      </w:r>
      <w:r w:rsidR="00887644" w:rsidRPr="00130875">
        <w:rPr>
          <w:rFonts w:ascii="Times New Roman" w:eastAsia="Times New Roman" w:hAnsi="Times New Roman" w:cs="Times New Roman"/>
          <w:b/>
          <w:color w:val="000000"/>
          <w:spacing w:val="3"/>
          <w:lang w:eastAsia="pl-PL"/>
        </w:rPr>
        <w:t>Diazoto oksidas Gaschema</w:t>
      </w:r>
      <w:r w:rsidR="00887644" w:rsidRPr="00130875">
        <w:rPr>
          <w:rFonts w:ascii="Times New Roman" w:eastAsia="Times New Roman" w:hAnsi="Times New Roman" w:cs="Times New Roman"/>
          <w:b/>
          <w:bCs/>
          <w:color w:val="000000"/>
          <w:lang w:eastAsia="pl-PL"/>
        </w:rPr>
        <w:t xml:space="preserve"> </w:t>
      </w:r>
      <w:r w:rsidRPr="00130875">
        <w:rPr>
          <w:rFonts w:ascii="Times New Roman" w:eastAsia="Times New Roman" w:hAnsi="Times New Roman" w:cs="Times New Roman"/>
          <w:b/>
          <w:bCs/>
          <w:color w:val="000000"/>
          <w:lang w:eastAsia="pl-PL"/>
        </w:rPr>
        <w:t>ir kam jis vartojamas</w:t>
      </w:r>
    </w:p>
    <w:p w14:paraId="1C571EB4"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color w:val="000000"/>
          <w:spacing w:val="-1"/>
          <w:lang w:eastAsia="pl-PL"/>
        </w:rPr>
      </w:pPr>
    </w:p>
    <w:p w14:paraId="5584DAFA" w14:textId="16BAC055" w:rsidR="00C042BA" w:rsidRPr="00F62100" w:rsidRDefault="00C042BA" w:rsidP="00F62100">
      <w:pPr>
        <w:numPr>
          <w:ilvl w:val="12"/>
          <w:numId w:val="0"/>
        </w:numPr>
        <w:tabs>
          <w:tab w:val="left" w:pos="567"/>
        </w:tabs>
        <w:spacing w:after="0"/>
        <w:rPr>
          <w:rFonts w:ascii="Times New Roman" w:hAnsi="Times New Roman" w:cs="Times New Roman"/>
        </w:rPr>
      </w:pPr>
      <w:r w:rsidRPr="00130875">
        <w:rPr>
          <w:rFonts w:ascii="Times New Roman" w:hAnsi="Times New Roman" w:cs="Times New Roman"/>
        </w:rPr>
        <w:t>Diazoto oksidas Gaschema</w:t>
      </w:r>
      <w:r w:rsidRPr="00F62100">
        <w:rPr>
          <w:rFonts w:ascii="Times New Roman" w:hAnsi="Times New Roman" w:cs="Times New Roman"/>
        </w:rPr>
        <w:t xml:space="preserve"> yra dujos, </w:t>
      </w:r>
      <w:r w:rsidR="009E3FF0">
        <w:rPr>
          <w:rFonts w:ascii="Times New Roman" w:hAnsi="Times New Roman" w:cs="Times New Roman"/>
        </w:rPr>
        <w:t>skirtos</w:t>
      </w:r>
      <w:r w:rsidRPr="00F62100">
        <w:rPr>
          <w:rFonts w:ascii="Times New Roman" w:hAnsi="Times New Roman" w:cs="Times New Roman"/>
        </w:rPr>
        <w:t xml:space="preserve"> </w:t>
      </w:r>
      <w:r w:rsidR="009E3FF0">
        <w:rPr>
          <w:rFonts w:ascii="Times New Roman" w:hAnsi="Times New Roman" w:cs="Times New Roman"/>
        </w:rPr>
        <w:t>įkvėpti</w:t>
      </w:r>
      <w:r w:rsidRPr="00F62100">
        <w:rPr>
          <w:rFonts w:ascii="Times New Roman" w:hAnsi="Times New Roman" w:cs="Times New Roman"/>
        </w:rPr>
        <w:t xml:space="preserve">. Jos yra salsvo kvapo, bespalvės. Jos tiekiamos dujų balione su vožtuvu, skirtu kontroliuoti dujų srovę. Dujų balione yra grynas </w:t>
      </w:r>
      <w:r w:rsidR="009E3FF0">
        <w:rPr>
          <w:rFonts w:ascii="Times New Roman" w:hAnsi="Times New Roman" w:cs="Times New Roman"/>
        </w:rPr>
        <w:t>d</w:t>
      </w:r>
      <w:r w:rsidRPr="00130875">
        <w:rPr>
          <w:rFonts w:ascii="Times New Roman" w:hAnsi="Times New Roman" w:cs="Times New Roman"/>
        </w:rPr>
        <w:t>iazoto oksidas</w:t>
      </w:r>
      <w:r w:rsidRPr="00F62100">
        <w:rPr>
          <w:rFonts w:ascii="Times New Roman" w:hAnsi="Times New Roman" w:cs="Times New Roman"/>
        </w:rPr>
        <w:t>, kuris suslėgtas taip, kad dujos būtų skystos.</w:t>
      </w:r>
    </w:p>
    <w:p w14:paraId="64D1923E" w14:textId="77777777" w:rsidR="00C042BA" w:rsidRPr="00F62100" w:rsidRDefault="00C042BA" w:rsidP="00F62100">
      <w:pPr>
        <w:numPr>
          <w:ilvl w:val="12"/>
          <w:numId w:val="0"/>
        </w:numPr>
        <w:tabs>
          <w:tab w:val="left" w:pos="567"/>
        </w:tabs>
        <w:spacing w:after="0"/>
        <w:rPr>
          <w:rFonts w:ascii="Times New Roman" w:hAnsi="Times New Roman" w:cs="Times New Roman"/>
        </w:rPr>
      </w:pPr>
    </w:p>
    <w:p w14:paraId="56E4442A" w14:textId="77AFFA30" w:rsidR="00C042BA" w:rsidRPr="003775A6" w:rsidRDefault="00C042BA" w:rsidP="00F62100">
      <w:pPr>
        <w:tabs>
          <w:tab w:val="left" w:pos="567"/>
        </w:tabs>
        <w:spacing w:after="0"/>
        <w:rPr>
          <w:rFonts w:ascii="Times New Roman" w:hAnsi="Times New Roman" w:cs="Times New Roman"/>
          <w:bCs/>
          <w:i/>
        </w:rPr>
      </w:pPr>
      <w:r w:rsidRPr="003775A6">
        <w:rPr>
          <w:rFonts w:ascii="Times New Roman" w:hAnsi="Times New Roman" w:cs="Times New Roman"/>
          <w:bCs/>
          <w:i/>
        </w:rPr>
        <w:t>Diazoto oksido Gaschema poveikis</w:t>
      </w:r>
    </w:p>
    <w:p w14:paraId="0E17F1D4" w14:textId="77777777" w:rsidR="00C042BA" w:rsidRPr="00F62100" w:rsidRDefault="00C042BA" w:rsidP="00F62100">
      <w:pPr>
        <w:tabs>
          <w:tab w:val="left" w:pos="567"/>
        </w:tabs>
        <w:spacing w:after="0"/>
        <w:rPr>
          <w:rFonts w:ascii="Times New Roman" w:hAnsi="Times New Roman" w:cs="Times New Roman"/>
          <w:b/>
          <w:bCs/>
        </w:rPr>
      </w:pPr>
    </w:p>
    <w:p w14:paraId="47A4FB14" w14:textId="49869423" w:rsidR="00C042BA" w:rsidRPr="00F62100" w:rsidRDefault="00C042BA" w:rsidP="00F62100">
      <w:pPr>
        <w:tabs>
          <w:tab w:val="left" w:pos="567"/>
        </w:tabs>
        <w:spacing w:after="0"/>
        <w:rPr>
          <w:rFonts w:ascii="Times New Roman" w:hAnsi="Times New Roman" w:cs="Times New Roman"/>
        </w:rPr>
      </w:pPr>
      <w:r w:rsidRPr="00130875">
        <w:rPr>
          <w:rFonts w:ascii="Times New Roman" w:hAnsi="Times New Roman" w:cs="Times New Roman"/>
        </w:rPr>
        <w:t>Diazoto oksidas Gaschema</w:t>
      </w:r>
      <w:r w:rsidRPr="00F62100">
        <w:rPr>
          <w:rFonts w:ascii="Times New Roman" w:hAnsi="Times New Roman" w:cs="Times New Roman"/>
        </w:rPr>
        <w:t xml:space="preserve"> sukelia anestezinį poveikį (migdo), o kai jo įkvepiate, tampate atsipalaidavęs ir pavargęs, todėl galite užmigti. </w:t>
      </w:r>
    </w:p>
    <w:p w14:paraId="1F40F66D" w14:textId="2140676C" w:rsidR="00C042BA" w:rsidRPr="00F62100" w:rsidRDefault="00C042BA" w:rsidP="00F62100">
      <w:pPr>
        <w:tabs>
          <w:tab w:val="left" w:pos="567"/>
        </w:tabs>
        <w:spacing w:after="0"/>
        <w:rPr>
          <w:rFonts w:ascii="Times New Roman" w:hAnsi="Times New Roman" w:cs="Times New Roman"/>
        </w:rPr>
      </w:pPr>
      <w:r w:rsidRPr="00130875">
        <w:rPr>
          <w:rFonts w:ascii="Times New Roman" w:hAnsi="Times New Roman" w:cs="Times New Roman"/>
        </w:rPr>
        <w:t xml:space="preserve">Diazoto oksidas Gaschema </w:t>
      </w:r>
      <w:r w:rsidRPr="00F62100">
        <w:rPr>
          <w:rFonts w:ascii="Times New Roman" w:hAnsi="Times New Roman" w:cs="Times New Roman"/>
        </w:rPr>
        <w:t xml:space="preserve">turi skausmą malšinantį poveikį, mažina skausmo pojūtį ir padidina skausmo slenkstį. </w:t>
      </w:r>
      <w:r w:rsidRPr="00130875">
        <w:rPr>
          <w:rFonts w:ascii="Times New Roman" w:hAnsi="Times New Roman" w:cs="Times New Roman"/>
        </w:rPr>
        <w:t>Diazoto oksidas Gaschema</w:t>
      </w:r>
      <w:r w:rsidRPr="00F62100">
        <w:rPr>
          <w:rFonts w:ascii="Times New Roman" w:hAnsi="Times New Roman" w:cs="Times New Roman"/>
        </w:rPr>
        <w:t xml:space="preserve"> taip pat turi atpalaiduojamąjį ir šiek tiek raminamąjį poveikį. Šį poveikį lemia diazoto oksido poveikis nervų sistemos impulsus reguliuojančioms medžiagoms. </w:t>
      </w:r>
    </w:p>
    <w:p w14:paraId="1A3A6401" w14:textId="77777777" w:rsidR="00C042BA" w:rsidRPr="00F62100" w:rsidRDefault="00C042BA" w:rsidP="00F62100">
      <w:pPr>
        <w:numPr>
          <w:ilvl w:val="12"/>
          <w:numId w:val="0"/>
        </w:numPr>
        <w:tabs>
          <w:tab w:val="left" w:pos="567"/>
        </w:tabs>
        <w:spacing w:after="0"/>
        <w:rPr>
          <w:rFonts w:ascii="Times New Roman" w:hAnsi="Times New Roman" w:cs="Times New Roman"/>
        </w:rPr>
      </w:pPr>
    </w:p>
    <w:p w14:paraId="4D1B3AE0" w14:textId="2D30E03D" w:rsidR="00C042BA" w:rsidRPr="003775A6" w:rsidRDefault="00C042BA" w:rsidP="00F62100">
      <w:pPr>
        <w:tabs>
          <w:tab w:val="left" w:pos="567"/>
        </w:tabs>
        <w:spacing w:after="0"/>
        <w:rPr>
          <w:rFonts w:ascii="Times New Roman" w:hAnsi="Times New Roman" w:cs="Times New Roman"/>
          <w:bCs/>
          <w:i/>
        </w:rPr>
      </w:pPr>
      <w:r w:rsidRPr="003775A6">
        <w:rPr>
          <w:rFonts w:ascii="Times New Roman" w:hAnsi="Times New Roman" w:cs="Times New Roman"/>
          <w:bCs/>
          <w:i/>
        </w:rPr>
        <w:t xml:space="preserve">Kam </w:t>
      </w:r>
      <w:r w:rsidR="00035E54" w:rsidRPr="003775A6">
        <w:rPr>
          <w:rFonts w:ascii="Times New Roman" w:hAnsi="Times New Roman" w:cs="Times New Roman"/>
          <w:i/>
        </w:rPr>
        <w:t>Diazoto oksidas Gaschema</w:t>
      </w:r>
      <w:r w:rsidR="00035E54" w:rsidRPr="003775A6">
        <w:rPr>
          <w:rFonts w:ascii="Times New Roman" w:hAnsi="Times New Roman" w:cs="Times New Roman"/>
          <w:bCs/>
          <w:i/>
        </w:rPr>
        <w:t xml:space="preserve"> </w:t>
      </w:r>
      <w:r w:rsidRPr="003775A6">
        <w:rPr>
          <w:rFonts w:ascii="Times New Roman" w:hAnsi="Times New Roman" w:cs="Times New Roman"/>
          <w:bCs/>
          <w:i/>
        </w:rPr>
        <w:t>vartojamas?</w:t>
      </w:r>
    </w:p>
    <w:p w14:paraId="28AE8C47" w14:textId="77777777" w:rsidR="00C042BA" w:rsidRPr="00F62100" w:rsidRDefault="00C042BA" w:rsidP="00F62100">
      <w:pPr>
        <w:tabs>
          <w:tab w:val="left" w:pos="567"/>
        </w:tabs>
        <w:spacing w:after="0"/>
        <w:rPr>
          <w:rFonts w:ascii="Times New Roman" w:hAnsi="Times New Roman" w:cs="Times New Roman"/>
          <w:b/>
          <w:bCs/>
        </w:rPr>
      </w:pPr>
    </w:p>
    <w:p w14:paraId="4B483EA8" w14:textId="3CB0C2A4" w:rsidR="00C042BA" w:rsidRPr="00F62100" w:rsidRDefault="00035E54" w:rsidP="00F62100">
      <w:pPr>
        <w:tabs>
          <w:tab w:val="left" w:pos="567"/>
        </w:tabs>
        <w:spacing w:after="0"/>
        <w:rPr>
          <w:rFonts w:ascii="Times New Roman" w:hAnsi="Times New Roman" w:cs="Times New Roman"/>
        </w:rPr>
      </w:pPr>
      <w:r w:rsidRPr="00130875">
        <w:rPr>
          <w:rFonts w:ascii="Times New Roman" w:hAnsi="Times New Roman" w:cs="Times New Roman"/>
        </w:rPr>
        <w:t>Diazoto oksidas Gaschema</w:t>
      </w:r>
      <w:r w:rsidR="00C042BA" w:rsidRPr="00F62100">
        <w:rPr>
          <w:rFonts w:ascii="Times New Roman" w:hAnsi="Times New Roman" w:cs="Times New Roman"/>
        </w:rPr>
        <w:t xml:space="preserve"> naudojamas visoms amžiaus grupėms kaip chirurginės anestezijos dalis ar kaip skausmą malšinanti ir (ar) raminanti priemonė, kai reikalinga, kad poveikis greitai prasidėtų bei greitai praeitų, kai skausmas yra nedidelio arba vidutinio stiprumo ir ribotos trukmės.</w:t>
      </w:r>
    </w:p>
    <w:p w14:paraId="44C881F4"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5B2E4142"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188A7618" w14:textId="2B089DAE"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7"/>
          <w:lang w:eastAsia="pl-PL"/>
        </w:rPr>
        <w:t>2.</w:t>
      </w:r>
      <w:r w:rsidRPr="00130875">
        <w:rPr>
          <w:rFonts w:ascii="Times New Roman" w:eastAsia="Times New Roman" w:hAnsi="Times New Roman" w:cs="Times New Roman"/>
          <w:b/>
          <w:bCs/>
          <w:color w:val="000000"/>
          <w:lang w:eastAsia="pl-PL"/>
        </w:rPr>
        <w:tab/>
        <w:t xml:space="preserve">Kas žinotina prieš vartojant </w:t>
      </w:r>
      <w:r w:rsidR="00DE7311" w:rsidRPr="00130875">
        <w:rPr>
          <w:rFonts w:ascii="Times New Roman" w:eastAsia="Times New Roman" w:hAnsi="Times New Roman" w:cs="Times New Roman"/>
          <w:b/>
          <w:color w:val="000000"/>
          <w:spacing w:val="3"/>
          <w:lang w:eastAsia="pl-PL"/>
        </w:rPr>
        <w:t>Diazoto oksid</w:t>
      </w:r>
      <w:r w:rsidR="00982416" w:rsidRPr="00130875">
        <w:rPr>
          <w:rFonts w:ascii="Times New Roman" w:eastAsia="Times New Roman" w:hAnsi="Times New Roman" w:cs="Times New Roman"/>
          <w:b/>
          <w:color w:val="000000"/>
          <w:spacing w:val="3"/>
          <w:lang w:eastAsia="pl-PL"/>
        </w:rPr>
        <w:t>ą</w:t>
      </w:r>
      <w:r w:rsidR="00DE7311" w:rsidRPr="00130875">
        <w:rPr>
          <w:rFonts w:ascii="Times New Roman" w:eastAsia="Times New Roman" w:hAnsi="Times New Roman" w:cs="Times New Roman"/>
          <w:b/>
          <w:color w:val="000000"/>
          <w:spacing w:val="3"/>
          <w:lang w:eastAsia="pl-PL"/>
        </w:rPr>
        <w:t xml:space="preserve"> Gaschema</w:t>
      </w:r>
    </w:p>
    <w:p w14:paraId="12E12687"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bCs/>
          <w:color w:val="000000"/>
          <w:lang w:eastAsia="pl-PL"/>
        </w:rPr>
      </w:pPr>
    </w:p>
    <w:p w14:paraId="2DE09507" w14:textId="4F8217F6" w:rsidR="00035E54" w:rsidRPr="00F62100" w:rsidRDefault="00035E54" w:rsidP="00F62100">
      <w:pPr>
        <w:numPr>
          <w:ilvl w:val="12"/>
          <w:numId w:val="0"/>
        </w:numPr>
        <w:tabs>
          <w:tab w:val="left" w:pos="567"/>
        </w:tabs>
        <w:spacing w:after="0"/>
        <w:rPr>
          <w:rFonts w:ascii="Times New Roman" w:hAnsi="Times New Roman" w:cs="Times New Roman"/>
        </w:rPr>
      </w:pPr>
      <w:r w:rsidRPr="00130875">
        <w:rPr>
          <w:rFonts w:ascii="Times New Roman" w:hAnsi="Times New Roman" w:cs="Times New Roman"/>
        </w:rPr>
        <w:t>Diazoto oksidas Gaschema</w:t>
      </w:r>
      <w:r w:rsidRPr="00F62100">
        <w:rPr>
          <w:rFonts w:ascii="Times New Roman" w:hAnsi="Times New Roman" w:cs="Times New Roman"/>
        </w:rPr>
        <w:t xml:space="preserve"> skiriama</w:t>
      </w:r>
      <w:r w:rsidRPr="00130875">
        <w:rPr>
          <w:rFonts w:ascii="Times New Roman" w:hAnsi="Times New Roman" w:cs="Times New Roman"/>
        </w:rPr>
        <w:t>s</w:t>
      </w:r>
      <w:r w:rsidRPr="00F62100">
        <w:rPr>
          <w:rFonts w:ascii="Times New Roman" w:hAnsi="Times New Roman" w:cs="Times New Roman"/>
        </w:rPr>
        <w:t xml:space="preserve"> vartoti tik ligoninėje arba klinikoje, prižiūrint sveikatos priežiūros specialistui. Sveikatos priežiūros specialistą išsamiai informuokite apie savo sveikatos būklę.</w:t>
      </w:r>
    </w:p>
    <w:p w14:paraId="1BC1FB3F" w14:textId="77777777" w:rsidR="00035E54" w:rsidRPr="00F62100" w:rsidRDefault="00035E54" w:rsidP="00F62100">
      <w:pPr>
        <w:numPr>
          <w:ilvl w:val="12"/>
          <w:numId w:val="0"/>
        </w:numPr>
        <w:tabs>
          <w:tab w:val="left" w:pos="567"/>
        </w:tabs>
        <w:spacing w:after="0"/>
        <w:rPr>
          <w:rFonts w:ascii="Times New Roman" w:hAnsi="Times New Roman" w:cs="Times New Roman"/>
        </w:rPr>
      </w:pPr>
    </w:p>
    <w:p w14:paraId="7BD06139" w14:textId="11DB43C5" w:rsidR="00035E54" w:rsidRPr="00F62100" w:rsidRDefault="00035E54" w:rsidP="00F62100">
      <w:pPr>
        <w:numPr>
          <w:ilvl w:val="12"/>
          <w:numId w:val="0"/>
        </w:numPr>
        <w:tabs>
          <w:tab w:val="left" w:pos="567"/>
        </w:tabs>
        <w:spacing w:after="0"/>
        <w:rPr>
          <w:rFonts w:ascii="Times New Roman" w:hAnsi="Times New Roman" w:cs="Times New Roman"/>
          <w:b/>
          <w:bCs/>
        </w:rPr>
      </w:pPr>
      <w:r w:rsidRPr="00F62100">
        <w:rPr>
          <w:rFonts w:ascii="Times New Roman" w:hAnsi="Times New Roman" w:cs="Times New Roman"/>
          <w:b/>
        </w:rPr>
        <w:t>Diazoto oksido Gaschema</w:t>
      </w:r>
      <w:r w:rsidRPr="00130875">
        <w:rPr>
          <w:rFonts w:ascii="Times New Roman" w:hAnsi="Times New Roman" w:cs="Times New Roman"/>
          <w:b/>
          <w:bCs/>
        </w:rPr>
        <w:t xml:space="preserve"> </w:t>
      </w:r>
      <w:r w:rsidRPr="00F62100">
        <w:rPr>
          <w:rFonts w:ascii="Times New Roman" w:hAnsi="Times New Roman" w:cs="Times New Roman"/>
          <w:b/>
          <w:bCs/>
        </w:rPr>
        <w:t xml:space="preserve">vartoti </w:t>
      </w:r>
      <w:r w:rsidR="007A71E7">
        <w:rPr>
          <w:rFonts w:ascii="Times New Roman" w:hAnsi="Times New Roman" w:cs="Times New Roman"/>
          <w:b/>
          <w:bCs/>
        </w:rPr>
        <w:t>draudžiama</w:t>
      </w:r>
      <w:r w:rsidRPr="00F62100">
        <w:rPr>
          <w:rFonts w:ascii="Times New Roman" w:hAnsi="Times New Roman" w:cs="Times New Roman"/>
          <w:b/>
          <w:bCs/>
        </w:rPr>
        <w:t>:</w:t>
      </w:r>
    </w:p>
    <w:p w14:paraId="042EB089" w14:textId="7ABC67DD" w:rsidR="00035E54" w:rsidRPr="00F62100" w:rsidRDefault="00035E54" w:rsidP="00703C93">
      <w:pPr>
        <w:numPr>
          <w:ilvl w:val="0"/>
          <w:numId w:val="25"/>
        </w:numPr>
        <w:tabs>
          <w:tab w:val="left" w:pos="567"/>
        </w:tabs>
        <w:spacing w:after="0" w:line="240" w:lineRule="auto"/>
        <w:rPr>
          <w:rFonts w:ascii="Times New Roman" w:hAnsi="Times New Roman" w:cs="Times New Roman"/>
          <w:snapToGrid w:val="0"/>
        </w:rPr>
      </w:pPr>
      <w:r w:rsidRPr="00F62100">
        <w:rPr>
          <w:rFonts w:ascii="Times New Roman" w:hAnsi="Times New Roman" w:cs="Times New Roman"/>
          <w:snapToGrid w:val="0"/>
        </w:rPr>
        <w:t xml:space="preserve">Įkvėpus diazoto oksido, dujų burbuliukai ir uždaros dujų pripildytos ertmės gali padidėti ir taip pakenkti. Todėl nevartokite </w:t>
      </w:r>
      <w:r w:rsidRPr="00130875">
        <w:rPr>
          <w:rFonts w:ascii="Times New Roman" w:hAnsi="Times New Roman" w:cs="Times New Roman"/>
        </w:rPr>
        <w:t>Diazoto oksido Gaschema</w:t>
      </w:r>
      <w:r w:rsidRPr="00F62100">
        <w:rPr>
          <w:rFonts w:ascii="Times New Roman" w:hAnsi="Times New Roman" w:cs="Times New Roman"/>
          <w:snapToGrid w:val="0"/>
        </w:rPr>
        <w:t xml:space="preserve">, jei: </w:t>
      </w:r>
    </w:p>
    <w:p w14:paraId="0E372FBF" w14:textId="1FB37098" w:rsidR="00035E54" w:rsidRPr="00F62100" w:rsidRDefault="00035E54" w:rsidP="00703C93">
      <w:pPr>
        <w:numPr>
          <w:ilvl w:val="0"/>
          <w:numId w:val="30"/>
        </w:numPr>
        <w:tabs>
          <w:tab w:val="left" w:pos="709"/>
        </w:tabs>
        <w:spacing w:after="0" w:line="240" w:lineRule="auto"/>
        <w:rPr>
          <w:rFonts w:ascii="Times New Roman" w:hAnsi="Times New Roman" w:cs="Times New Roman"/>
          <w:snapToGrid w:val="0"/>
        </w:rPr>
      </w:pPr>
      <w:r w:rsidRPr="00F62100">
        <w:rPr>
          <w:rFonts w:ascii="Times New Roman" w:hAnsi="Times New Roman" w:cs="Times New Roman"/>
        </w:rPr>
        <w:t>dėl ligos ar sužeidimo, sunkios formos emfizemos, pvz., dėl rūkymo, oro ar dujų burbuliukų Jūsų organuose, Jūsų plaučius ar širdį dengiančios pleuros ertmėje yra oro</w:t>
      </w:r>
      <w:r w:rsidR="007A71E7">
        <w:rPr>
          <w:rFonts w:ascii="Times New Roman" w:hAnsi="Times New Roman" w:cs="Times New Roman"/>
        </w:rPr>
        <w:t>;</w:t>
      </w:r>
    </w:p>
    <w:p w14:paraId="1194D5C8" w14:textId="2B0705D3" w:rsidR="00035E54" w:rsidRPr="00F62100" w:rsidRDefault="00035E54" w:rsidP="00703C93">
      <w:pPr>
        <w:numPr>
          <w:ilvl w:val="0"/>
          <w:numId w:val="30"/>
        </w:numPr>
        <w:tabs>
          <w:tab w:val="left" w:pos="709"/>
        </w:tabs>
        <w:spacing w:after="0" w:line="240" w:lineRule="auto"/>
        <w:rPr>
          <w:rFonts w:ascii="Times New Roman" w:hAnsi="Times New Roman" w:cs="Times New Roman"/>
          <w:snapToGrid w:val="0"/>
        </w:rPr>
      </w:pPr>
      <w:r w:rsidRPr="00F62100">
        <w:rPr>
          <w:rFonts w:ascii="Times New Roman" w:hAnsi="Times New Roman" w:cs="Times New Roman"/>
        </w:rPr>
        <w:t xml:space="preserve">neseniai nardėte su nardymo įranga ir </w:t>
      </w:r>
      <w:r w:rsidRPr="00F62100">
        <w:rPr>
          <w:rFonts w:ascii="Times New Roman" w:hAnsi="Times New Roman" w:cs="Times New Roman"/>
          <w:snapToGrid w:val="0"/>
        </w:rPr>
        <w:t>gali būti pykinimo rizika dėl staigaus slėgio sumažėjimo</w:t>
      </w:r>
      <w:r w:rsidR="007A71E7">
        <w:rPr>
          <w:rFonts w:ascii="Times New Roman" w:hAnsi="Times New Roman" w:cs="Times New Roman"/>
          <w:snapToGrid w:val="0"/>
        </w:rPr>
        <w:t>;</w:t>
      </w:r>
    </w:p>
    <w:p w14:paraId="15DA1813" w14:textId="461A5AA5" w:rsidR="00035E54" w:rsidRPr="00F62100" w:rsidRDefault="00035E54" w:rsidP="00703C93">
      <w:pPr>
        <w:numPr>
          <w:ilvl w:val="0"/>
          <w:numId w:val="30"/>
        </w:numPr>
        <w:tabs>
          <w:tab w:val="left" w:pos="709"/>
        </w:tabs>
        <w:spacing w:after="0" w:line="240" w:lineRule="auto"/>
        <w:rPr>
          <w:rFonts w:ascii="Times New Roman" w:hAnsi="Times New Roman" w:cs="Times New Roman"/>
          <w:snapToGrid w:val="0"/>
        </w:rPr>
      </w:pPr>
      <w:r w:rsidRPr="00F62100">
        <w:rPr>
          <w:rFonts w:ascii="Times New Roman" w:hAnsi="Times New Roman" w:cs="Times New Roman"/>
          <w:snapToGrid w:val="0"/>
        </w:rPr>
        <w:t>gydy</w:t>
      </w:r>
      <w:r w:rsidR="00855AF8">
        <w:rPr>
          <w:rFonts w:ascii="Times New Roman" w:hAnsi="Times New Roman" w:cs="Times New Roman"/>
          <w:snapToGrid w:val="0"/>
        </w:rPr>
        <w:t>mui buvo taikyta</w:t>
      </w:r>
      <w:r w:rsidRPr="00F62100">
        <w:rPr>
          <w:rFonts w:ascii="Times New Roman" w:hAnsi="Times New Roman" w:cs="Times New Roman"/>
          <w:snapToGrid w:val="0"/>
        </w:rPr>
        <w:t xml:space="preserve"> </w:t>
      </w:r>
      <w:r w:rsidR="00855AF8">
        <w:rPr>
          <w:rFonts w:ascii="Times New Roman" w:hAnsi="Times New Roman" w:cs="Times New Roman"/>
          <w:snapToGrid w:val="0"/>
        </w:rPr>
        <w:t>dirbtinė kraujo apytaka</w:t>
      </w:r>
      <w:r w:rsidR="007A71E7">
        <w:rPr>
          <w:rFonts w:ascii="Times New Roman" w:hAnsi="Times New Roman" w:cs="Times New Roman"/>
          <w:snapToGrid w:val="0"/>
        </w:rPr>
        <w:t>;</w:t>
      </w:r>
    </w:p>
    <w:p w14:paraId="6ADA5024" w14:textId="77777777" w:rsidR="00035E54" w:rsidRPr="00F62100" w:rsidRDefault="00035E54" w:rsidP="00703C93">
      <w:pPr>
        <w:numPr>
          <w:ilvl w:val="0"/>
          <w:numId w:val="30"/>
        </w:numPr>
        <w:tabs>
          <w:tab w:val="left" w:pos="709"/>
        </w:tabs>
        <w:spacing w:after="0" w:line="240" w:lineRule="auto"/>
        <w:rPr>
          <w:rFonts w:ascii="Times New Roman" w:hAnsi="Times New Roman" w:cs="Times New Roman"/>
          <w:snapToGrid w:val="0"/>
        </w:rPr>
      </w:pPr>
      <w:r w:rsidRPr="00F62100">
        <w:rPr>
          <w:rFonts w:ascii="Times New Roman" w:hAnsi="Times New Roman" w:cs="Times New Roman"/>
        </w:rPr>
        <w:t xml:space="preserve">neseniai </w:t>
      </w:r>
      <w:r w:rsidRPr="00F62100">
        <w:rPr>
          <w:rFonts w:ascii="Times New Roman" w:hAnsi="Times New Roman" w:cs="Times New Roman"/>
          <w:snapToGrid w:val="0"/>
        </w:rPr>
        <w:t>patyrėte stiprią galvos traumą.</w:t>
      </w:r>
    </w:p>
    <w:p w14:paraId="54415A9B" w14:textId="77777777" w:rsidR="00035E54" w:rsidRPr="00F62100" w:rsidRDefault="00035E54" w:rsidP="00F62100">
      <w:pPr>
        <w:tabs>
          <w:tab w:val="left" w:pos="709"/>
        </w:tabs>
        <w:spacing w:after="0"/>
        <w:ind w:left="360"/>
        <w:rPr>
          <w:rFonts w:ascii="Times New Roman" w:hAnsi="Times New Roman" w:cs="Times New Roman"/>
        </w:rPr>
      </w:pPr>
    </w:p>
    <w:p w14:paraId="6A3DCAF1" w14:textId="77777777" w:rsidR="00035E54" w:rsidRPr="00F62100" w:rsidRDefault="00035E54" w:rsidP="00703C93">
      <w:pPr>
        <w:numPr>
          <w:ilvl w:val="0"/>
          <w:numId w:val="25"/>
        </w:numPr>
        <w:tabs>
          <w:tab w:val="left" w:pos="567"/>
        </w:tabs>
        <w:spacing w:after="0" w:line="240" w:lineRule="auto"/>
        <w:rPr>
          <w:rFonts w:ascii="Times New Roman" w:hAnsi="Times New Roman" w:cs="Times New Roman"/>
          <w:snapToGrid w:val="0"/>
        </w:rPr>
      </w:pPr>
      <w:r w:rsidRPr="00F62100">
        <w:rPr>
          <w:rFonts w:ascii="Times New Roman" w:hAnsi="Times New Roman" w:cs="Times New Roman"/>
        </w:rPr>
        <w:t xml:space="preserve">Jei </w:t>
      </w:r>
      <w:r w:rsidRPr="00F62100">
        <w:rPr>
          <w:rFonts w:ascii="Times New Roman" w:hAnsi="Times New Roman" w:cs="Times New Roman"/>
          <w:snapToGrid w:val="0"/>
        </w:rPr>
        <w:t xml:space="preserve">neseniai Jūsų </w:t>
      </w:r>
      <w:r w:rsidRPr="00F62100">
        <w:rPr>
          <w:rFonts w:ascii="Times New Roman" w:hAnsi="Times New Roman" w:cs="Times New Roman"/>
        </w:rPr>
        <w:t xml:space="preserve">akių ligas gydė dujų injekcija į </w:t>
      </w:r>
      <w:r w:rsidRPr="00F62100">
        <w:rPr>
          <w:rFonts w:ascii="Times New Roman" w:hAnsi="Times New Roman" w:cs="Times New Roman"/>
          <w:snapToGrid w:val="0"/>
        </w:rPr>
        <w:t>akies obuolį. Dėl padidėjusio slėgio akyse galite apakti.</w:t>
      </w:r>
    </w:p>
    <w:p w14:paraId="5F9F6933" w14:textId="77777777" w:rsidR="00035E54" w:rsidRPr="00F62100" w:rsidRDefault="00035E54" w:rsidP="00703C93">
      <w:pPr>
        <w:numPr>
          <w:ilvl w:val="0"/>
          <w:numId w:val="25"/>
        </w:numPr>
        <w:tabs>
          <w:tab w:val="left" w:pos="567"/>
        </w:tabs>
        <w:spacing w:after="0" w:line="240" w:lineRule="auto"/>
        <w:rPr>
          <w:rFonts w:ascii="Times New Roman" w:hAnsi="Times New Roman" w:cs="Times New Roman"/>
        </w:rPr>
      </w:pPr>
      <w:r w:rsidRPr="00F62100">
        <w:rPr>
          <w:rFonts w:ascii="Times New Roman" w:hAnsi="Times New Roman" w:cs="Times New Roman"/>
          <w:snapToGrid w:val="0"/>
        </w:rPr>
        <w:t>Jei kenčiate nuo stipraus</w:t>
      </w:r>
      <w:r w:rsidRPr="00F62100">
        <w:rPr>
          <w:rFonts w:ascii="Times New Roman" w:hAnsi="Times New Roman" w:cs="Times New Roman"/>
        </w:rPr>
        <w:t xml:space="preserve"> dujų </w:t>
      </w:r>
      <w:r w:rsidRPr="00F62100">
        <w:rPr>
          <w:rFonts w:ascii="Times New Roman" w:hAnsi="Times New Roman" w:cs="Times New Roman"/>
          <w:snapToGrid w:val="0"/>
        </w:rPr>
        <w:t>kaupimosi pilvo ertmėje</w:t>
      </w:r>
      <w:r w:rsidRPr="00F62100">
        <w:rPr>
          <w:rFonts w:ascii="Times New Roman" w:hAnsi="Times New Roman" w:cs="Times New Roman"/>
        </w:rPr>
        <w:t>.</w:t>
      </w:r>
    </w:p>
    <w:p w14:paraId="0193A7B7" w14:textId="77777777" w:rsidR="00035E54" w:rsidRPr="00F62100" w:rsidRDefault="00035E54" w:rsidP="00703C93">
      <w:pPr>
        <w:numPr>
          <w:ilvl w:val="0"/>
          <w:numId w:val="25"/>
        </w:numPr>
        <w:tabs>
          <w:tab w:val="left" w:pos="567"/>
        </w:tabs>
        <w:spacing w:after="0" w:line="240" w:lineRule="auto"/>
        <w:rPr>
          <w:rFonts w:ascii="Times New Roman" w:hAnsi="Times New Roman" w:cs="Times New Roman"/>
        </w:rPr>
      </w:pPr>
      <w:r w:rsidRPr="00F62100">
        <w:rPr>
          <w:rFonts w:ascii="Times New Roman" w:hAnsi="Times New Roman" w:cs="Times New Roman"/>
        </w:rPr>
        <w:t xml:space="preserve">Jei sergate </w:t>
      </w:r>
      <w:r w:rsidRPr="00F62100">
        <w:rPr>
          <w:rFonts w:ascii="Times New Roman" w:hAnsi="Times New Roman" w:cs="Times New Roman"/>
          <w:snapToGrid w:val="0"/>
        </w:rPr>
        <w:t xml:space="preserve"> </w:t>
      </w:r>
      <w:r w:rsidRPr="00F62100">
        <w:rPr>
          <w:rFonts w:ascii="Times New Roman" w:hAnsi="Times New Roman" w:cs="Times New Roman"/>
        </w:rPr>
        <w:t xml:space="preserve">širdies </w:t>
      </w:r>
      <w:r w:rsidRPr="00F62100">
        <w:rPr>
          <w:rFonts w:ascii="Times New Roman" w:hAnsi="Times New Roman" w:cs="Times New Roman"/>
          <w:snapToGrid w:val="0"/>
        </w:rPr>
        <w:t>nepakankamumu, ar Jūsų</w:t>
      </w:r>
      <w:r w:rsidRPr="00F62100">
        <w:rPr>
          <w:rFonts w:ascii="Times New Roman" w:hAnsi="Times New Roman" w:cs="Times New Roman"/>
        </w:rPr>
        <w:t xml:space="preserve"> širdies </w:t>
      </w:r>
      <w:r w:rsidRPr="00F62100">
        <w:rPr>
          <w:rFonts w:ascii="Times New Roman" w:hAnsi="Times New Roman" w:cs="Times New Roman"/>
          <w:snapToGrid w:val="0"/>
        </w:rPr>
        <w:t>funkcija labai susilpnėjusi (pvz., po</w:t>
      </w:r>
      <w:r w:rsidRPr="00F62100">
        <w:rPr>
          <w:rFonts w:ascii="Times New Roman" w:hAnsi="Times New Roman" w:cs="Times New Roman"/>
        </w:rPr>
        <w:t xml:space="preserve"> širdies </w:t>
      </w:r>
      <w:r w:rsidRPr="00F62100">
        <w:rPr>
          <w:rFonts w:ascii="Times New Roman" w:hAnsi="Times New Roman" w:cs="Times New Roman"/>
          <w:snapToGrid w:val="0"/>
        </w:rPr>
        <w:t>operacijos). Diazoto oksidas</w:t>
      </w:r>
      <w:r w:rsidRPr="00F62100">
        <w:rPr>
          <w:rFonts w:ascii="Times New Roman" w:hAnsi="Times New Roman" w:cs="Times New Roman"/>
        </w:rPr>
        <w:t xml:space="preserve"> gali </w:t>
      </w:r>
      <w:r w:rsidRPr="00F62100">
        <w:rPr>
          <w:rFonts w:ascii="Times New Roman" w:hAnsi="Times New Roman" w:cs="Times New Roman"/>
          <w:snapToGrid w:val="0"/>
        </w:rPr>
        <w:t xml:space="preserve">dar labiau </w:t>
      </w:r>
      <w:r w:rsidRPr="00F62100">
        <w:rPr>
          <w:rFonts w:ascii="Times New Roman" w:hAnsi="Times New Roman" w:cs="Times New Roman"/>
        </w:rPr>
        <w:t xml:space="preserve">pabloginti </w:t>
      </w:r>
      <w:r w:rsidRPr="00F62100">
        <w:rPr>
          <w:rFonts w:ascii="Times New Roman" w:hAnsi="Times New Roman" w:cs="Times New Roman"/>
          <w:snapToGrid w:val="0"/>
        </w:rPr>
        <w:t>širdies funkciją</w:t>
      </w:r>
      <w:r w:rsidRPr="00F62100">
        <w:rPr>
          <w:rFonts w:ascii="Times New Roman" w:hAnsi="Times New Roman" w:cs="Times New Roman"/>
        </w:rPr>
        <w:t>.</w:t>
      </w:r>
    </w:p>
    <w:p w14:paraId="1895D752" w14:textId="77777777" w:rsidR="00035E54" w:rsidRPr="00F62100" w:rsidRDefault="00035E54" w:rsidP="00703C93">
      <w:pPr>
        <w:numPr>
          <w:ilvl w:val="0"/>
          <w:numId w:val="25"/>
        </w:numPr>
        <w:tabs>
          <w:tab w:val="left" w:pos="567"/>
        </w:tabs>
        <w:spacing w:after="0" w:line="240" w:lineRule="auto"/>
        <w:rPr>
          <w:rFonts w:ascii="Times New Roman" w:hAnsi="Times New Roman" w:cs="Times New Roman"/>
          <w:snapToGrid w:val="0"/>
        </w:rPr>
      </w:pPr>
      <w:r w:rsidRPr="00F62100">
        <w:rPr>
          <w:rFonts w:ascii="Times New Roman" w:hAnsi="Times New Roman" w:cs="Times New Roman"/>
        </w:rPr>
        <w:t xml:space="preserve">Jei </w:t>
      </w:r>
      <w:r w:rsidRPr="00F62100">
        <w:rPr>
          <w:rFonts w:ascii="Times New Roman" w:hAnsi="Times New Roman" w:cs="Times New Roman"/>
          <w:snapToGrid w:val="0"/>
        </w:rPr>
        <w:t xml:space="preserve">Jūsų smegenyse yra </w:t>
      </w:r>
      <w:r w:rsidRPr="00F62100">
        <w:rPr>
          <w:rFonts w:ascii="Times New Roman" w:hAnsi="Times New Roman" w:cs="Times New Roman"/>
        </w:rPr>
        <w:t>padidėjęs spaudimas</w:t>
      </w:r>
      <w:r w:rsidRPr="00F62100">
        <w:rPr>
          <w:rFonts w:ascii="Times New Roman" w:hAnsi="Times New Roman" w:cs="Times New Roman"/>
          <w:snapToGrid w:val="0"/>
        </w:rPr>
        <w:t>, dėl kurio galite patirti konfūziją</w:t>
      </w:r>
      <w:r w:rsidRPr="00F62100">
        <w:rPr>
          <w:rFonts w:ascii="Times New Roman" w:hAnsi="Times New Roman" w:cs="Times New Roman"/>
        </w:rPr>
        <w:t xml:space="preserve"> ar </w:t>
      </w:r>
      <w:r w:rsidRPr="00F62100">
        <w:rPr>
          <w:rFonts w:ascii="Times New Roman" w:hAnsi="Times New Roman" w:cs="Times New Roman"/>
          <w:snapToGrid w:val="0"/>
        </w:rPr>
        <w:t>pakitusias sąmonės būsenas. Diazoto oksidas</w:t>
      </w:r>
      <w:r w:rsidRPr="00F62100">
        <w:rPr>
          <w:rFonts w:ascii="Times New Roman" w:hAnsi="Times New Roman" w:cs="Times New Roman"/>
        </w:rPr>
        <w:t xml:space="preserve"> gali dar labiau </w:t>
      </w:r>
      <w:r w:rsidRPr="00F62100">
        <w:rPr>
          <w:rFonts w:ascii="Times New Roman" w:hAnsi="Times New Roman" w:cs="Times New Roman"/>
          <w:snapToGrid w:val="0"/>
        </w:rPr>
        <w:t>sustiprinti</w:t>
      </w:r>
      <w:r w:rsidRPr="00F62100">
        <w:rPr>
          <w:rFonts w:ascii="Times New Roman" w:hAnsi="Times New Roman" w:cs="Times New Roman"/>
        </w:rPr>
        <w:t xml:space="preserve"> spaudimą</w:t>
      </w:r>
      <w:r w:rsidRPr="00F62100">
        <w:rPr>
          <w:rFonts w:ascii="Times New Roman" w:hAnsi="Times New Roman" w:cs="Times New Roman"/>
          <w:snapToGrid w:val="0"/>
        </w:rPr>
        <w:t>.</w:t>
      </w:r>
    </w:p>
    <w:p w14:paraId="47723557" w14:textId="77777777" w:rsidR="00035E54" w:rsidRPr="00F62100" w:rsidRDefault="00035E54" w:rsidP="00703C93">
      <w:pPr>
        <w:numPr>
          <w:ilvl w:val="0"/>
          <w:numId w:val="25"/>
        </w:numPr>
        <w:tabs>
          <w:tab w:val="left" w:pos="567"/>
        </w:tabs>
        <w:spacing w:after="0" w:line="240" w:lineRule="auto"/>
        <w:rPr>
          <w:rFonts w:ascii="Times New Roman" w:hAnsi="Times New Roman" w:cs="Times New Roman"/>
        </w:rPr>
      </w:pPr>
      <w:r w:rsidRPr="00F62100">
        <w:rPr>
          <w:rFonts w:ascii="Times New Roman" w:hAnsi="Times New Roman" w:cs="Times New Roman"/>
          <w:snapToGrid w:val="0"/>
        </w:rPr>
        <w:t>Jei vartojant diazoto oksidą sumažėja Jūsų sąmoningumas ar gebėjimas bendradarbiauti</w:t>
      </w:r>
      <w:r w:rsidRPr="00F62100">
        <w:rPr>
          <w:rFonts w:ascii="Times New Roman" w:hAnsi="Times New Roman" w:cs="Times New Roman"/>
        </w:rPr>
        <w:t xml:space="preserve"> ir </w:t>
      </w:r>
      <w:r w:rsidRPr="00F62100">
        <w:rPr>
          <w:rFonts w:ascii="Times New Roman" w:hAnsi="Times New Roman" w:cs="Times New Roman"/>
          <w:snapToGrid w:val="0"/>
        </w:rPr>
        <w:t>vykdyti nurodymus. Diazoto oksidas gali slopinti apsauginius refleksus</w:t>
      </w:r>
      <w:r w:rsidRPr="00F62100">
        <w:rPr>
          <w:rFonts w:ascii="Times New Roman" w:hAnsi="Times New Roman" w:cs="Times New Roman"/>
        </w:rPr>
        <w:t>.</w:t>
      </w:r>
    </w:p>
    <w:p w14:paraId="037513B4" w14:textId="77777777" w:rsidR="00035E54" w:rsidRPr="00F62100" w:rsidRDefault="00035E54" w:rsidP="00703C93">
      <w:pPr>
        <w:numPr>
          <w:ilvl w:val="0"/>
          <w:numId w:val="25"/>
        </w:numPr>
        <w:tabs>
          <w:tab w:val="left" w:pos="567"/>
        </w:tabs>
        <w:spacing w:after="0" w:line="240" w:lineRule="auto"/>
        <w:rPr>
          <w:rFonts w:ascii="Times New Roman" w:hAnsi="Times New Roman" w:cs="Times New Roman"/>
        </w:rPr>
      </w:pPr>
      <w:r w:rsidRPr="00F62100">
        <w:rPr>
          <w:rFonts w:ascii="Times New Roman" w:hAnsi="Times New Roman" w:cs="Times New Roman"/>
        </w:rPr>
        <w:t>Jei Jums nustatytas, bet negydytas vitamino B</w:t>
      </w:r>
      <w:r w:rsidRPr="00F62100">
        <w:rPr>
          <w:rFonts w:ascii="Times New Roman" w:hAnsi="Times New Roman" w:cs="Times New Roman"/>
          <w:vertAlign w:val="subscript"/>
        </w:rPr>
        <w:t xml:space="preserve">12 </w:t>
      </w:r>
      <w:r w:rsidRPr="00F62100">
        <w:rPr>
          <w:rFonts w:ascii="Times New Roman" w:hAnsi="Times New Roman" w:cs="Times New Roman"/>
        </w:rPr>
        <w:t xml:space="preserve">arba folio rūgšties trūkumas, </w:t>
      </w:r>
      <w:r w:rsidRPr="00F62100">
        <w:rPr>
          <w:rFonts w:ascii="Times New Roman" w:hAnsi="Times New Roman" w:cs="Times New Roman"/>
          <w:snapToGrid w:val="0"/>
        </w:rPr>
        <w:t xml:space="preserve">arba genetinis fermentų sistemos, dalyvaujančios šių vitaminų apykaitoje, sutrikimas, </w:t>
      </w:r>
      <w:r w:rsidRPr="00F62100">
        <w:rPr>
          <w:rFonts w:ascii="Times New Roman" w:hAnsi="Times New Roman" w:cs="Times New Roman"/>
        </w:rPr>
        <w:t xml:space="preserve">diazoto oksido vartojimas gali dar labiau padidinti </w:t>
      </w:r>
      <w:r w:rsidRPr="00F62100">
        <w:rPr>
          <w:rFonts w:ascii="Times New Roman" w:hAnsi="Times New Roman" w:cs="Times New Roman"/>
          <w:snapToGrid w:val="0"/>
        </w:rPr>
        <w:t>trūkumą</w:t>
      </w:r>
      <w:r w:rsidRPr="00F62100">
        <w:rPr>
          <w:rFonts w:ascii="Times New Roman" w:hAnsi="Times New Roman" w:cs="Times New Roman"/>
        </w:rPr>
        <w:t xml:space="preserve">. </w:t>
      </w:r>
    </w:p>
    <w:p w14:paraId="3D8187F4" w14:textId="77777777" w:rsidR="00035E54" w:rsidRPr="00F62100" w:rsidRDefault="00035E54" w:rsidP="00F62100">
      <w:pPr>
        <w:numPr>
          <w:ilvl w:val="12"/>
          <w:numId w:val="0"/>
        </w:numPr>
        <w:tabs>
          <w:tab w:val="left" w:pos="567"/>
        </w:tabs>
        <w:spacing w:after="0"/>
        <w:rPr>
          <w:rFonts w:ascii="Times New Roman" w:hAnsi="Times New Roman" w:cs="Times New Roman"/>
        </w:rPr>
      </w:pPr>
    </w:p>
    <w:p w14:paraId="508B8594" w14:textId="695001E0" w:rsidR="00222E71" w:rsidRPr="00F62100" w:rsidRDefault="00222E71" w:rsidP="00222E71">
      <w:pPr>
        <w:numPr>
          <w:ilvl w:val="12"/>
          <w:numId w:val="0"/>
        </w:numPr>
        <w:tabs>
          <w:tab w:val="left" w:pos="567"/>
        </w:tabs>
        <w:spacing w:after="0"/>
        <w:rPr>
          <w:rFonts w:ascii="Times New Roman" w:hAnsi="Times New Roman" w:cs="Times New Roman"/>
          <w:b/>
          <w:bCs/>
        </w:rPr>
      </w:pPr>
      <w:r w:rsidRPr="00F62100">
        <w:rPr>
          <w:rFonts w:ascii="Times New Roman" w:hAnsi="Times New Roman" w:cs="Times New Roman"/>
          <w:b/>
          <w:bCs/>
        </w:rPr>
        <w:t>Įspėjimai ir atsargumo priemonės</w:t>
      </w:r>
    </w:p>
    <w:p w14:paraId="75A2C78F" w14:textId="77777777" w:rsidR="00035E54" w:rsidRPr="00F62100" w:rsidRDefault="00035E54" w:rsidP="00F62100">
      <w:pPr>
        <w:numPr>
          <w:ilvl w:val="12"/>
          <w:numId w:val="0"/>
        </w:numPr>
        <w:tabs>
          <w:tab w:val="left" w:pos="567"/>
        </w:tabs>
        <w:spacing w:after="0"/>
        <w:rPr>
          <w:rFonts w:ascii="Times New Roman" w:hAnsi="Times New Roman" w:cs="Times New Roman"/>
          <w:b/>
          <w:bCs/>
        </w:rPr>
      </w:pPr>
    </w:p>
    <w:p w14:paraId="00CEBEB3" w14:textId="5CC95765" w:rsidR="00035E54" w:rsidRPr="00F62100" w:rsidRDefault="00035E54" w:rsidP="00F62100">
      <w:pPr>
        <w:tabs>
          <w:tab w:val="left" w:pos="567"/>
        </w:tabs>
        <w:spacing w:after="0"/>
        <w:rPr>
          <w:rFonts w:ascii="Times New Roman" w:hAnsi="Times New Roman" w:cs="Times New Roman"/>
        </w:rPr>
      </w:pPr>
      <w:r w:rsidRPr="00F62100">
        <w:rPr>
          <w:rFonts w:ascii="Times New Roman" w:hAnsi="Times New Roman" w:cs="Times New Roman"/>
        </w:rPr>
        <w:t xml:space="preserve">Jei turite toliau išvardintus požymius ar simptomus, prieš </w:t>
      </w:r>
      <w:r w:rsidRPr="00130875">
        <w:rPr>
          <w:rFonts w:ascii="Times New Roman" w:hAnsi="Times New Roman" w:cs="Times New Roman"/>
        </w:rPr>
        <w:t>Diazoto oksido Gaschema</w:t>
      </w:r>
      <w:r w:rsidRPr="00F62100">
        <w:rPr>
          <w:rFonts w:ascii="Times New Roman" w:hAnsi="Times New Roman" w:cs="Times New Roman"/>
        </w:rPr>
        <w:t xml:space="preserve"> vartojimą pasitarkite su savo gydytoju ar slaugytoju.</w:t>
      </w:r>
    </w:p>
    <w:p w14:paraId="16769559" w14:textId="77777777" w:rsidR="00035E54" w:rsidRPr="00F62100" w:rsidRDefault="00035E54" w:rsidP="00F62100">
      <w:pPr>
        <w:tabs>
          <w:tab w:val="left" w:pos="567"/>
        </w:tabs>
        <w:spacing w:after="0"/>
        <w:rPr>
          <w:rFonts w:ascii="Times New Roman" w:hAnsi="Times New Roman" w:cs="Times New Roman"/>
        </w:rPr>
      </w:pPr>
    </w:p>
    <w:p w14:paraId="5E4C3346" w14:textId="77777777" w:rsidR="00035E54" w:rsidRPr="003775A6" w:rsidRDefault="00035E54" w:rsidP="00703C93">
      <w:pPr>
        <w:numPr>
          <w:ilvl w:val="0"/>
          <w:numId w:val="28"/>
        </w:numPr>
        <w:tabs>
          <w:tab w:val="left" w:pos="567"/>
        </w:tabs>
        <w:spacing w:after="0" w:line="240" w:lineRule="auto"/>
        <w:ind w:left="0" w:firstLine="0"/>
        <w:rPr>
          <w:rFonts w:ascii="Times New Roman" w:hAnsi="Times New Roman" w:cs="Times New Roman"/>
          <w:bCs/>
          <w:i/>
        </w:rPr>
      </w:pPr>
      <w:r w:rsidRPr="003775A6">
        <w:rPr>
          <w:rFonts w:ascii="Times New Roman" w:hAnsi="Times New Roman" w:cs="Times New Roman"/>
          <w:bCs/>
          <w:i/>
        </w:rPr>
        <w:t>Vitaminų trūkumas</w:t>
      </w:r>
    </w:p>
    <w:p w14:paraId="2C57F5C3" w14:textId="77777777" w:rsidR="00035E54" w:rsidRPr="00F62100" w:rsidRDefault="00035E54" w:rsidP="00F62100">
      <w:pPr>
        <w:tabs>
          <w:tab w:val="left" w:pos="567"/>
        </w:tabs>
        <w:spacing w:after="0"/>
        <w:ind w:left="540"/>
        <w:rPr>
          <w:rFonts w:ascii="Times New Roman" w:hAnsi="Times New Roman" w:cs="Times New Roman"/>
        </w:rPr>
      </w:pPr>
      <w:r w:rsidRPr="00F62100">
        <w:rPr>
          <w:rFonts w:ascii="Times New Roman" w:hAnsi="Times New Roman" w:cs="Times New Roman"/>
        </w:rPr>
        <w:t>Jei įtariama, kad Jums trūksta vitamino B</w:t>
      </w:r>
      <w:r w:rsidRPr="00F62100">
        <w:rPr>
          <w:rFonts w:ascii="Times New Roman" w:hAnsi="Times New Roman" w:cs="Times New Roman"/>
          <w:vertAlign w:val="subscript"/>
        </w:rPr>
        <w:t>12</w:t>
      </w:r>
      <w:r w:rsidRPr="00F62100">
        <w:rPr>
          <w:rFonts w:ascii="Times New Roman" w:hAnsi="Times New Roman" w:cs="Times New Roman"/>
        </w:rPr>
        <w:t xml:space="preserve"> ar folio rūgšties, diazoto oksidas gali pasunkinti vitamino B</w:t>
      </w:r>
      <w:r w:rsidRPr="00F62100">
        <w:rPr>
          <w:rFonts w:ascii="Times New Roman" w:hAnsi="Times New Roman" w:cs="Times New Roman"/>
          <w:vertAlign w:val="subscript"/>
        </w:rPr>
        <w:t>12</w:t>
      </w:r>
      <w:r w:rsidRPr="00F62100">
        <w:rPr>
          <w:rFonts w:ascii="Times New Roman" w:hAnsi="Times New Roman" w:cs="Times New Roman"/>
        </w:rPr>
        <w:t xml:space="preserve"> ir folio rūgšties trūkumo simptomus.</w:t>
      </w:r>
    </w:p>
    <w:p w14:paraId="457BF63B" w14:textId="77777777" w:rsidR="00035E54" w:rsidRPr="00F62100" w:rsidRDefault="00035E54" w:rsidP="00F62100">
      <w:pPr>
        <w:tabs>
          <w:tab w:val="left" w:pos="567"/>
        </w:tabs>
        <w:spacing w:after="0"/>
        <w:ind w:left="540"/>
        <w:rPr>
          <w:rFonts w:ascii="Times New Roman" w:hAnsi="Times New Roman" w:cs="Times New Roman"/>
        </w:rPr>
      </w:pPr>
    </w:p>
    <w:p w14:paraId="3FA21EB5" w14:textId="77777777" w:rsidR="00035E54" w:rsidRPr="003775A6" w:rsidRDefault="00035E54" w:rsidP="00703C93">
      <w:pPr>
        <w:numPr>
          <w:ilvl w:val="0"/>
          <w:numId w:val="28"/>
        </w:numPr>
        <w:tabs>
          <w:tab w:val="left" w:pos="567"/>
        </w:tabs>
        <w:spacing w:after="0" w:line="240" w:lineRule="auto"/>
        <w:ind w:left="0" w:firstLine="0"/>
        <w:rPr>
          <w:rFonts w:ascii="Times New Roman" w:hAnsi="Times New Roman" w:cs="Times New Roman"/>
          <w:bCs/>
          <w:i/>
        </w:rPr>
      </w:pPr>
      <w:r w:rsidRPr="003775A6">
        <w:rPr>
          <w:rFonts w:ascii="Times New Roman" w:hAnsi="Times New Roman" w:cs="Times New Roman"/>
          <w:bCs/>
          <w:i/>
        </w:rPr>
        <w:t>Ausų liga</w:t>
      </w:r>
    </w:p>
    <w:p w14:paraId="4980E776" w14:textId="42B81ACE" w:rsidR="00035E54" w:rsidRPr="00F62100" w:rsidRDefault="00035E54" w:rsidP="00F62100">
      <w:pPr>
        <w:tabs>
          <w:tab w:val="left" w:pos="567"/>
        </w:tabs>
        <w:spacing w:after="0"/>
        <w:ind w:firstLine="540"/>
        <w:rPr>
          <w:rFonts w:ascii="Times New Roman" w:hAnsi="Times New Roman" w:cs="Times New Roman"/>
        </w:rPr>
      </w:pPr>
      <w:r w:rsidRPr="00130875">
        <w:rPr>
          <w:rFonts w:ascii="Times New Roman" w:hAnsi="Times New Roman" w:cs="Times New Roman"/>
        </w:rPr>
        <w:t>A</w:t>
      </w:r>
      <w:r w:rsidRPr="00F62100">
        <w:rPr>
          <w:rFonts w:ascii="Times New Roman" w:hAnsi="Times New Roman" w:cs="Times New Roman"/>
        </w:rPr>
        <w:t xml:space="preserve">usies uždegimas, nes </w:t>
      </w:r>
      <w:r w:rsidRPr="00130875">
        <w:rPr>
          <w:rFonts w:ascii="Times New Roman" w:hAnsi="Times New Roman" w:cs="Times New Roman"/>
        </w:rPr>
        <w:t>Diazoto oksidas Gaschema</w:t>
      </w:r>
      <w:r w:rsidRPr="00F62100">
        <w:rPr>
          <w:rFonts w:ascii="Times New Roman" w:hAnsi="Times New Roman" w:cs="Times New Roman"/>
        </w:rPr>
        <w:t xml:space="preserve"> gali padidinti slėgį vidurinėje ausyje.</w:t>
      </w:r>
    </w:p>
    <w:p w14:paraId="713C6E4F" w14:textId="77777777" w:rsidR="00035E54" w:rsidRPr="00F62100" w:rsidRDefault="00035E54" w:rsidP="00F62100">
      <w:pPr>
        <w:tabs>
          <w:tab w:val="left" w:pos="567"/>
        </w:tabs>
        <w:spacing w:after="0"/>
        <w:ind w:firstLine="540"/>
        <w:rPr>
          <w:rFonts w:ascii="Times New Roman" w:hAnsi="Times New Roman" w:cs="Times New Roman"/>
        </w:rPr>
      </w:pPr>
    </w:p>
    <w:p w14:paraId="3660C1BD" w14:textId="77777777" w:rsidR="00035E54" w:rsidRPr="003775A6" w:rsidRDefault="00035E54" w:rsidP="00703C93">
      <w:pPr>
        <w:numPr>
          <w:ilvl w:val="0"/>
          <w:numId w:val="21"/>
        </w:numPr>
        <w:tabs>
          <w:tab w:val="clear" w:pos="360"/>
          <w:tab w:val="left" w:pos="567"/>
          <w:tab w:val="num" w:pos="600"/>
        </w:tabs>
        <w:spacing w:after="0" w:line="240" w:lineRule="auto"/>
        <w:ind w:left="600" w:hanging="600"/>
        <w:rPr>
          <w:rFonts w:ascii="Times New Roman" w:hAnsi="Times New Roman" w:cs="Times New Roman"/>
          <w:i/>
        </w:rPr>
      </w:pPr>
      <w:r w:rsidRPr="003775A6">
        <w:rPr>
          <w:rFonts w:ascii="Times New Roman" w:hAnsi="Times New Roman" w:cs="Times New Roman"/>
          <w:i/>
        </w:rPr>
        <w:t>Širdies funkcijos sutrikimas</w:t>
      </w:r>
    </w:p>
    <w:p w14:paraId="38F53F03" w14:textId="77777777" w:rsidR="00035E54" w:rsidRPr="00F62100" w:rsidRDefault="00035E54" w:rsidP="00F62100">
      <w:pPr>
        <w:tabs>
          <w:tab w:val="left" w:pos="567"/>
        </w:tabs>
        <w:spacing w:after="0"/>
        <w:ind w:left="567" w:hanging="27"/>
        <w:rPr>
          <w:rFonts w:ascii="Times New Roman" w:hAnsi="Times New Roman" w:cs="Times New Roman"/>
        </w:rPr>
      </w:pPr>
      <w:r w:rsidRPr="00F62100">
        <w:rPr>
          <w:rFonts w:ascii="Times New Roman" w:hAnsi="Times New Roman" w:cs="Times New Roman"/>
        </w:rPr>
        <w:t>Dėl nestipraus diazoto oksido atpalaiduojamojo poveikio širdies raumeniui Jūsų širdies funkcija gali dar labiau pablogėti.</w:t>
      </w:r>
    </w:p>
    <w:p w14:paraId="337F1747" w14:textId="376EA336" w:rsidR="00035E54" w:rsidRPr="00F62100" w:rsidRDefault="00035E54" w:rsidP="00F62100">
      <w:pPr>
        <w:tabs>
          <w:tab w:val="left" w:pos="567"/>
        </w:tabs>
        <w:spacing w:after="0"/>
        <w:ind w:firstLine="540"/>
        <w:rPr>
          <w:rFonts w:ascii="Times New Roman" w:hAnsi="Times New Roman" w:cs="Times New Roman"/>
        </w:rPr>
      </w:pPr>
      <w:r w:rsidRPr="00F62100">
        <w:rPr>
          <w:rFonts w:ascii="Times New Roman" w:hAnsi="Times New Roman" w:cs="Times New Roman"/>
        </w:rPr>
        <w:t>Jūsų gydytojas nuspręs, ar</w:t>
      </w:r>
      <w:r w:rsidRPr="00130875">
        <w:rPr>
          <w:rFonts w:ascii="Times New Roman" w:hAnsi="Times New Roman" w:cs="Times New Roman"/>
        </w:rPr>
        <w:t xml:space="preserve"> Diazoto oksidas Gaschema</w:t>
      </w:r>
      <w:r w:rsidRPr="00F62100">
        <w:rPr>
          <w:rFonts w:ascii="Times New Roman" w:hAnsi="Times New Roman" w:cs="Times New Roman"/>
        </w:rPr>
        <w:t xml:space="preserve"> Jums tinkamas.</w:t>
      </w:r>
    </w:p>
    <w:p w14:paraId="2DACD9AF" w14:textId="77777777" w:rsidR="00035E54" w:rsidRPr="00F62100" w:rsidRDefault="00035E54" w:rsidP="00F62100">
      <w:pPr>
        <w:tabs>
          <w:tab w:val="left" w:pos="567"/>
        </w:tabs>
        <w:spacing w:after="0"/>
        <w:ind w:firstLine="540"/>
        <w:rPr>
          <w:rFonts w:ascii="Times New Roman" w:hAnsi="Times New Roman" w:cs="Times New Roman"/>
        </w:rPr>
      </w:pPr>
    </w:p>
    <w:p w14:paraId="2132088A" w14:textId="77777777" w:rsidR="00035E54" w:rsidRPr="00F62100" w:rsidRDefault="00035E54" w:rsidP="00F62100">
      <w:pPr>
        <w:tabs>
          <w:tab w:val="left" w:pos="567"/>
        </w:tabs>
        <w:spacing w:after="0"/>
        <w:rPr>
          <w:rFonts w:ascii="Times New Roman" w:hAnsi="Times New Roman" w:cs="Times New Roman"/>
          <w:b/>
          <w:bCs/>
        </w:rPr>
      </w:pPr>
    </w:p>
    <w:p w14:paraId="177E699B" w14:textId="74980531" w:rsidR="00035E54" w:rsidRPr="00F62100" w:rsidRDefault="00035E54" w:rsidP="00F62100">
      <w:pPr>
        <w:tabs>
          <w:tab w:val="left" w:pos="567"/>
        </w:tabs>
        <w:spacing w:after="0"/>
        <w:rPr>
          <w:rFonts w:ascii="Times New Roman" w:hAnsi="Times New Roman" w:cs="Times New Roman"/>
        </w:rPr>
      </w:pPr>
      <w:r w:rsidRPr="00F62100">
        <w:rPr>
          <w:rFonts w:ascii="Times New Roman" w:hAnsi="Times New Roman" w:cs="Times New Roman"/>
          <w:b/>
          <w:bCs/>
        </w:rPr>
        <w:t xml:space="preserve">Kiti vaistai ir </w:t>
      </w:r>
      <w:r w:rsidR="006B0F6F" w:rsidRPr="00130875">
        <w:rPr>
          <w:rFonts w:ascii="Times New Roman" w:hAnsi="Times New Roman" w:cs="Times New Roman"/>
          <w:b/>
          <w:bCs/>
        </w:rPr>
        <w:t>Diazoto oksidas Gaschema</w:t>
      </w:r>
    </w:p>
    <w:p w14:paraId="67A6201F" w14:textId="77777777" w:rsidR="00035E54" w:rsidRPr="00F62100" w:rsidRDefault="00035E54" w:rsidP="00F62100">
      <w:pPr>
        <w:tabs>
          <w:tab w:val="left" w:pos="567"/>
        </w:tabs>
        <w:spacing w:after="0"/>
        <w:rPr>
          <w:rFonts w:ascii="Times New Roman" w:hAnsi="Times New Roman" w:cs="Times New Roman"/>
        </w:rPr>
      </w:pPr>
    </w:p>
    <w:p w14:paraId="7DBDF619" w14:textId="3D64D64D" w:rsidR="00222E71" w:rsidRPr="00F62100" w:rsidRDefault="00222E71" w:rsidP="00222E71">
      <w:pPr>
        <w:tabs>
          <w:tab w:val="left" w:pos="567"/>
        </w:tabs>
        <w:spacing w:after="0"/>
        <w:rPr>
          <w:rFonts w:ascii="Times New Roman" w:hAnsi="Times New Roman" w:cs="Times New Roman"/>
        </w:rPr>
      </w:pPr>
      <w:r w:rsidRPr="00F62100">
        <w:rPr>
          <w:rFonts w:ascii="Times New Roman" w:hAnsi="Times New Roman" w:cs="Times New Roman"/>
        </w:rPr>
        <w:t>Jeigu vartojate, neseniai vartojote</w:t>
      </w:r>
      <w:r>
        <w:rPr>
          <w:rFonts w:ascii="Times New Roman" w:hAnsi="Times New Roman" w:cs="Times New Roman"/>
        </w:rPr>
        <w:t xml:space="preserve">, </w:t>
      </w:r>
      <w:r w:rsidRPr="00F62100">
        <w:rPr>
          <w:rFonts w:ascii="Times New Roman" w:hAnsi="Times New Roman" w:cs="Times New Roman"/>
        </w:rPr>
        <w:t>vartosite kitų vaistų</w:t>
      </w:r>
      <w:r w:rsidRPr="00CF657A">
        <w:t xml:space="preserve"> </w:t>
      </w:r>
      <w:r>
        <w:rPr>
          <w:rFonts w:ascii="Times New Roman" w:hAnsi="Times New Roman" w:cs="Times New Roman"/>
        </w:rPr>
        <w:t>arba dėl to nesate tikri</w:t>
      </w:r>
      <w:r w:rsidRPr="00F62100">
        <w:rPr>
          <w:rFonts w:ascii="Times New Roman" w:hAnsi="Times New Roman" w:cs="Times New Roman"/>
        </w:rPr>
        <w:t xml:space="preserve">, </w:t>
      </w:r>
      <w:r>
        <w:rPr>
          <w:rFonts w:ascii="Times New Roman" w:hAnsi="Times New Roman" w:cs="Times New Roman"/>
        </w:rPr>
        <w:t xml:space="preserve">apie tai </w:t>
      </w:r>
      <w:r w:rsidRPr="00F62100">
        <w:rPr>
          <w:rFonts w:ascii="Times New Roman" w:hAnsi="Times New Roman" w:cs="Times New Roman"/>
        </w:rPr>
        <w:t>pasakykite gydytojui arba slaugytoj</w:t>
      </w:r>
      <w:r w:rsidRPr="00130875">
        <w:rPr>
          <w:rFonts w:ascii="Times New Roman" w:hAnsi="Times New Roman" w:cs="Times New Roman"/>
        </w:rPr>
        <w:t>u</w:t>
      </w:r>
      <w:r w:rsidRPr="00F62100">
        <w:rPr>
          <w:rFonts w:ascii="Times New Roman" w:hAnsi="Times New Roman" w:cs="Times New Roman"/>
        </w:rPr>
        <w:t>i</w:t>
      </w:r>
    </w:p>
    <w:p w14:paraId="7B971E08" w14:textId="77777777" w:rsidR="00222E71" w:rsidRPr="00F62100" w:rsidRDefault="00222E71" w:rsidP="00222E71">
      <w:pPr>
        <w:numPr>
          <w:ilvl w:val="0"/>
          <w:numId w:val="29"/>
        </w:numPr>
        <w:spacing w:after="0" w:line="240" w:lineRule="auto"/>
        <w:ind w:right="-2"/>
        <w:rPr>
          <w:rFonts w:ascii="Times New Roman" w:hAnsi="Times New Roman" w:cs="Times New Roman"/>
        </w:rPr>
      </w:pPr>
      <w:r w:rsidRPr="00F62100">
        <w:rPr>
          <w:rFonts w:ascii="Times New Roman" w:hAnsi="Times New Roman" w:cs="Times New Roman"/>
        </w:rPr>
        <w:t xml:space="preserve">Metotreksatas reumatoidinio artrito gydymui. </w:t>
      </w:r>
      <w:r w:rsidRPr="00130875">
        <w:rPr>
          <w:rFonts w:ascii="Times New Roman" w:hAnsi="Times New Roman" w:cs="Times New Roman"/>
        </w:rPr>
        <w:t>Diazoto oksidą Gaschema</w:t>
      </w:r>
      <w:r w:rsidRPr="00F62100">
        <w:rPr>
          <w:rFonts w:ascii="Times New Roman" w:hAnsi="Times New Roman" w:cs="Times New Roman"/>
        </w:rPr>
        <w:t xml:space="preserve"> vartojant kartu su metotreksatu gali pakisti kraujo kūnelių skaičius. </w:t>
      </w:r>
    </w:p>
    <w:p w14:paraId="6F6809F8" w14:textId="77777777" w:rsidR="00222E71" w:rsidRPr="00F62100" w:rsidRDefault="00222E71" w:rsidP="00222E71">
      <w:pPr>
        <w:numPr>
          <w:ilvl w:val="0"/>
          <w:numId w:val="29"/>
        </w:numPr>
        <w:tabs>
          <w:tab w:val="left" w:pos="567"/>
        </w:tabs>
        <w:spacing w:after="0" w:line="240" w:lineRule="auto"/>
        <w:rPr>
          <w:rFonts w:ascii="Times New Roman" w:hAnsi="Times New Roman" w:cs="Times New Roman"/>
          <w:b/>
          <w:bCs/>
        </w:rPr>
      </w:pPr>
      <w:r w:rsidRPr="00F62100">
        <w:rPr>
          <w:rFonts w:ascii="Times New Roman" w:hAnsi="Times New Roman" w:cs="Times New Roman"/>
        </w:rPr>
        <w:t xml:space="preserve">Jei vartojate kitų vaistų, kurie veikia smegenis ar smegenų funkciją, pavyzdžiui, benzodiazepinus (raminamuosius) arba į morfiną panašius vaistus, turėtumėte apie tai informuoti gydytoją. </w:t>
      </w:r>
      <w:r w:rsidRPr="00130875">
        <w:rPr>
          <w:rFonts w:ascii="Times New Roman" w:hAnsi="Times New Roman" w:cs="Times New Roman"/>
        </w:rPr>
        <w:t>Diazoto oksidas Gaschema</w:t>
      </w:r>
      <w:r w:rsidRPr="00F62100">
        <w:rPr>
          <w:rFonts w:ascii="Times New Roman" w:hAnsi="Times New Roman" w:cs="Times New Roman"/>
        </w:rPr>
        <w:t xml:space="preserve"> gali sustiprinti šių vaistų poveikį. </w:t>
      </w:r>
      <w:r w:rsidRPr="00130875">
        <w:rPr>
          <w:rFonts w:ascii="Times New Roman" w:hAnsi="Times New Roman" w:cs="Times New Roman"/>
        </w:rPr>
        <w:t>Diazoto oksidas Gaschema</w:t>
      </w:r>
      <w:r w:rsidRPr="00F62100">
        <w:rPr>
          <w:rFonts w:ascii="Times New Roman" w:hAnsi="Times New Roman" w:cs="Times New Roman"/>
        </w:rPr>
        <w:t>, vartojamas su kitais raminamaisiais ar kitais centrinę nervų sistemą veikiančiais vaistais, sustiprina šių vaistų poveikį.</w:t>
      </w:r>
    </w:p>
    <w:p w14:paraId="41F1236C" w14:textId="77777777" w:rsidR="00035E54" w:rsidRPr="00F62100" w:rsidRDefault="00035E54" w:rsidP="00F62100">
      <w:pPr>
        <w:tabs>
          <w:tab w:val="left" w:pos="567"/>
        </w:tabs>
        <w:spacing w:after="0"/>
        <w:rPr>
          <w:rFonts w:ascii="Times New Roman" w:hAnsi="Times New Roman" w:cs="Times New Roman"/>
          <w:b/>
          <w:bCs/>
        </w:rPr>
      </w:pPr>
    </w:p>
    <w:p w14:paraId="5AE8C431" w14:textId="77777777" w:rsidR="00035E54" w:rsidRPr="00F62100" w:rsidRDefault="00035E54" w:rsidP="00F62100">
      <w:pPr>
        <w:tabs>
          <w:tab w:val="left" w:pos="567"/>
        </w:tabs>
        <w:spacing w:after="0"/>
        <w:rPr>
          <w:rFonts w:ascii="Times New Roman" w:hAnsi="Times New Roman" w:cs="Times New Roman"/>
          <w:b/>
          <w:bCs/>
        </w:rPr>
      </w:pPr>
      <w:r w:rsidRPr="00F62100">
        <w:rPr>
          <w:rFonts w:ascii="Times New Roman" w:hAnsi="Times New Roman" w:cs="Times New Roman"/>
          <w:b/>
          <w:bCs/>
        </w:rPr>
        <w:t>Nėštumas, žindymo laikotarpis ir vaisingumas</w:t>
      </w:r>
    </w:p>
    <w:p w14:paraId="2EBB8376" w14:textId="105A40CE" w:rsidR="00035E54" w:rsidRPr="00F62100" w:rsidRDefault="00035E54" w:rsidP="00F62100">
      <w:pPr>
        <w:tabs>
          <w:tab w:val="left" w:pos="567"/>
        </w:tabs>
        <w:spacing w:after="0"/>
        <w:rPr>
          <w:rFonts w:ascii="Times New Roman" w:hAnsi="Times New Roman" w:cs="Times New Roman"/>
        </w:rPr>
      </w:pPr>
      <w:r w:rsidRPr="00F62100">
        <w:rPr>
          <w:rFonts w:ascii="Times New Roman" w:hAnsi="Times New Roman" w:cs="Times New Roman"/>
          <w:bCs/>
        </w:rPr>
        <w:t>Jei esate nėščia, žindote kūdikį, manote, kad galbūt esate nėščia arba planuojate pastoti, tai p</w:t>
      </w:r>
      <w:r w:rsidRPr="00F62100">
        <w:rPr>
          <w:rFonts w:ascii="Times New Roman" w:hAnsi="Times New Roman" w:cs="Times New Roman"/>
        </w:rPr>
        <w:t>rieš vartodama šį vaistą pasitarkite su gydytoju arba slaugytoj</w:t>
      </w:r>
      <w:r w:rsidR="00281B98" w:rsidRPr="00130875">
        <w:rPr>
          <w:rFonts w:ascii="Times New Roman" w:hAnsi="Times New Roman" w:cs="Times New Roman"/>
        </w:rPr>
        <w:t>u</w:t>
      </w:r>
      <w:r w:rsidRPr="00F62100">
        <w:rPr>
          <w:rFonts w:ascii="Times New Roman" w:hAnsi="Times New Roman" w:cs="Times New Roman"/>
        </w:rPr>
        <w:t>.</w:t>
      </w:r>
    </w:p>
    <w:p w14:paraId="6AAF22C7" w14:textId="251158EE" w:rsidR="00035E54" w:rsidRPr="00F62100" w:rsidRDefault="00281B98" w:rsidP="00F62100">
      <w:pPr>
        <w:tabs>
          <w:tab w:val="left" w:pos="567"/>
        </w:tabs>
        <w:spacing w:after="0"/>
        <w:rPr>
          <w:rFonts w:ascii="Times New Roman" w:hAnsi="Times New Roman" w:cs="Times New Roman"/>
        </w:rPr>
      </w:pPr>
      <w:r w:rsidRPr="003775A6">
        <w:rPr>
          <w:rFonts w:ascii="Times New Roman" w:hAnsi="Times New Roman" w:cs="Times New Roman"/>
        </w:rPr>
        <w:t>Diazoto oksido Gaschema</w:t>
      </w:r>
      <w:r w:rsidR="00035E54" w:rsidRPr="003775A6">
        <w:rPr>
          <w:rFonts w:ascii="Times New Roman" w:hAnsi="Times New Roman" w:cs="Times New Roman"/>
        </w:rPr>
        <w:t xml:space="preserve"> galima vartoti </w:t>
      </w:r>
      <w:r w:rsidR="00035E54" w:rsidRPr="003775A6">
        <w:rPr>
          <w:rFonts w:ascii="Times New Roman" w:hAnsi="Times New Roman" w:cs="Times New Roman"/>
          <w:iCs/>
        </w:rPr>
        <w:t xml:space="preserve">nėštumo </w:t>
      </w:r>
      <w:r w:rsidR="00035E54" w:rsidRPr="003775A6">
        <w:rPr>
          <w:rFonts w:ascii="Times New Roman" w:hAnsi="Times New Roman" w:cs="Times New Roman"/>
        </w:rPr>
        <w:t>metu, jei gydytojas mano esant reikalinga. Jis taip pat gali būti vartojamas</w:t>
      </w:r>
      <w:r w:rsidR="00035E54" w:rsidRPr="003775A6">
        <w:rPr>
          <w:rFonts w:ascii="Times New Roman" w:hAnsi="Times New Roman" w:cs="Times New Roman"/>
          <w:iCs/>
        </w:rPr>
        <w:t xml:space="preserve"> gimdymo metu. </w:t>
      </w:r>
      <w:r w:rsidR="00035E54" w:rsidRPr="00855AF8">
        <w:rPr>
          <w:rFonts w:ascii="Times New Roman" w:hAnsi="Times New Roman" w:cs="Times New Roman"/>
          <w:iCs/>
        </w:rPr>
        <w:t>J</w:t>
      </w:r>
      <w:r w:rsidR="00035E54" w:rsidRPr="00F62100">
        <w:rPr>
          <w:rFonts w:ascii="Times New Roman" w:hAnsi="Times New Roman" w:cs="Times New Roman"/>
          <w:iCs/>
        </w:rPr>
        <w:t xml:space="preserve">ei </w:t>
      </w:r>
      <w:r w:rsidRPr="00130875">
        <w:rPr>
          <w:rFonts w:ascii="Times New Roman" w:hAnsi="Times New Roman" w:cs="Times New Roman"/>
          <w:iCs/>
        </w:rPr>
        <w:t>vaistas</w:t>
      </w:r>
      <w:r w:rsidR="00035E54" w:rsidRPr="00F62100">
        <w:rPr>
          <w:rFonts w:ascii="Times New Roman" w:hAnsi="Times New Roman" w:cs="Times New Roman"/>
          <w:iCs/>
        </w:rPr>
        <w:t xml:space="preserve"> skiriamas prieš pat gimdymą, būtina stebėti, ar naujagimiui nepasireiškia neigiamas poveikis. Žindymo laikotarpiu linksminančiųjų dujų galima skirti, bet jų negalima vartoti paties žindymo metu.</w:t>
      </w:r>
    </w:p>
    <w:p w14:paraId="5BD60F1F" w14:textId="77777777" w:rsidR="00035E54" w:rsidRPr="00F62100" w:rsidRDefault="00035E54" w:rsidP="00F62100">
      <w:pPr>
        <w:tabs>
          <w:tab w:val="left" w:pos="567"/>
        </w:tabs>
        <w:spacing w:after="0"/>
        <w:rPr>
          <w:rFonts w:ascii="Times New Roman" w:hAnsi="Times New Roman" w:cs="Times New Roman"/>
        </w:rPr>
      </w:pPr>
    </w:p>
    <w:p w14:paraId="61C61A72" w14:textId="53FC8E05" w:rsidR="00035E54" w:rsidRPr="00F62100" w:rsidRDefault="00035E54" w:rsidP="00F62100">
      <w:pPr>
        <w:tabs>
          <w:tab w:val="left" w:pos="567"/>
        </w:tabs>
        <w:spacing w:after="0"/>
        <w:rPr>
          <w:rFonts w:ascii="Times New Roman" w:hAnsi="Times New Roman" w:cs="Times New Roman"/>
          <w:b/>
          <w:bCs/>
        </w:rPr>
      </w:pPr>
      <w:r w:rsidRPr="00F62100">
        <w:rPr>
          <w:rFonts w:ascii="Times New Roman" w:hAnsi="Times New Roman" w:cs="Times New Roman"/>
          <w:b/>
          <w:bCs/>
        </w:rPr>
        <w:t>Vairavimas ir mechanizmų valdymas</w:t>
      </w:r>
    </w:p>
    <w:p w14:paraId="07F1829A" w14:textId="2B91FB30" w:rsidR="00035E54" w:rsidRPr="00F62100" w:rsidRDefault="00035E54" w:rsidP="00F62100">
      <w:pPr>
        <w:tabs>
          <w:tab w:val="left" w:pos="567"/>
        </w:tabs>
        <w:spacing w:after="0"/>
        <w:rPr>
          <w:rFonts w:ascii="Times New Roman" w:hAnsi="Times New Roman" w:cs="Times New Roman"/>
        </w:rPr>
      </w:pPr>
      <w:r w:rsidRPr="00F62100">
        <w:rPr>
          <w:rFonts w:ascii="Times New Roman" w:hAnsi="Times New Roman" w:cs="Times New Roman"/>
        </w:rPr>
        <w:t xml:space="preserve">Jei </w:t>
      </w:r>
      <w:r w:rsidR="00281B98" w:rsidRPr="00130875">
        <w:rPr>
          <w:rFonts w:ascii="Times New Roman" w:hAnsi="Times New Roman" w:cs="Times New Roman"/>
        </w:rPr>
        <w:t xml:space="preserve">Diazoto oksidas Gaschema </w:t>
      </w:r>
      <w:r w:rsidRPr="00F62100">
        <w:rPr>
          <w:rFonts w:ascii="Times New Roman" w:hAnsi="Times New Roman" w:cs="Times New Roman"/>
        </w:rPr>
        <w:t>Jums buvo skirtas kartu su medicininiu deguonimi, nenaudojant jokių kitų vaistų, dėl saugumo, kol visiškai neatsigausite (bent 30 minučių), venkite vairuoti, valdyti mechanizmus ar atlikti sudėtingas užduotis.</w:t>
      </w:r>
    </w:p>
    <w:p w14:paraId="572BF2BC" w14:textId="77777777" w:rsidR="00035E54" w:rsidRPr="00F62100" w:rsidRDefault="00035E54" w:rsidP="00F62100">
      <w:pPr>
        <w:tabs>
          <w:tab w:val="left" w:pos="567"/>
        </w:tabs>
        <w:spacing w:after="0"/>
        <w:rPr>
          <w:rFonts w:ascii="Times New Roman" w:hAnsi="Times New Roman" w:cs="Times New Roman"/>
        </w:rPr>
      </w:pPr>
      <w:r w:rsidRPr="00F62100">
        <w:rPr>
          <w:rFonts w:ascii="Times New Roman" w:hAnsi="Times New Roman" w:cs="Times New Roman"/>
        </w:rPr>
        <w:t>Visada sveikatos priežiūros specialisto paklauskite, kada galite saugiai vairuoti.</w:t>
      </w:r>
    </w:p>
    <w:p w14:paraId="793E9373"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70AB8D8C"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0622DEC" w14:textId="36F6C8AB"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6"/>
          <w:lang w:eastAsia="pl-PL"/>
        </w:rPr>
        <w:t>3.</w:t>
      </w:r>
      <w:r w:rsidRPr="00130875">
        <w:rPr>
          <w:rFonts w:ascii="Times New Roman" w:eastAsia="Times New Roman" w:hAnsi="Times New Roman" w:cs="Times New Roman"/>
          <w:b/>
          <w:bCs/>
          <w:color w:val="000000"/>
          <w:lang w:eastAsia="pl-PL"/>
        </w:rPr>
        <w:tab/>
        <w:t xml:space="preserve">Kaip vartoti </w:t>
      </w:r>
      <w:r w:rsidR="006C7229" w:rsidRPr="00130875">
        <w:rPr>
          <w:rFonts w:ascii="Times New Roman" w:eastAsia="Times New Roman" w:hAnsi="Times New Roman" w:cs="Times New Roman"/>
          <w:b/>
          <w:bCs/>
          <w:color w:val="000000"/>
          <w:lang w:eastAsia="pl-PL"/>
        </w:rPr>
        <w:t>Diazoto oksidą Gaschema</w:t>
      </w:r>
    </w:p>
    <w:p w14:paraId="5188662A"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6"/>
          <w:lang w:eastAsia="pl-PL"/>
        </w:rPr>
      </w:pPr>
    </w:p>
    <w:p w14:paraId="7818C49B" w14:textId="6AA8B815" w:rsidR="00F63EDD" w:rsidRPr="00F62100" w:rsidRDefault="00463CCF" w:rsidP="00F62100">
      <w:pPr>
        <w:tabs>
          <w:tab w:val="left" w:pos="567"/>
        </w:tabs>
        <w:spacing w:after="0"/>
        <w:rPr>
          <w:rFonts w:ascii="Times New Roman" w:hAnsi="Times New Roman" w:cs="Times New Roman"/>
        </w:rPr>
      </w:pPr>
      <w:r w:rsidRPr="00130875">
        <w:rPr>
          <w:rFonts w:ascii="Times New Roman" w:hAnsi="Times New Roman" w:cs="Times New Roman"/>
        </w:rPr>
        <w:t xml:space="preserve">Diazoto oksidas Gaschema </w:t>
      </w:r>
      <w:r w:rsidR="00F63EDD" w:rsidRPr="00F62100">
        <w:rPr>
          <w:rFonts w:ascii="Times New Roman" w:hAnsi="Times New Roman" w:cs="Times New Roman"/>
        </w:rPr>
        <w:t xml:space="preserve">visuomet skiriamas dalyvaujant medicinos personalui, kuris nustatys skiriamą dozę. Kai įkvepiate </w:t>
      </w:r>
      <w:r w:rsidRPr="00130875">
        <w:rPr>
          <w:rFonts w:ascii="Times New Roman" w:hAnsi="Times New Roman" w:cs="Times New Roman"/>
        </w:rPr>
        <w:t>Diazoto oksido Ga</w:t>
      </w:r>
      <w:r w:rsidR="00195022">
        <w:rPr>
          <w:rFonts w:ascii="Times New Roman" w:hAnsi="Times New Roman" w:cs="Times New Roman"/>
        </w:rPr>
        <w:t>s</w:t>
      </w:r>
      <w:r w:rsidRPr="00130875">
        <w:rPr>
          <w:rFonts w:ascii="Times New Roman" w:hAnsi="Times New Roman" w:cs="Times New Roman"/>
        </w:rPr>
        <w:t>chema</w:t>
      </w:r>
      <w:r w:rsidR="00F63EDD" w:rsidRPr="00F62100">
        <w:rPr>
          <w:rFonts w:ascii="Times New Roman" w:hAnsi="Times New Roman" w:cs="Times New Roman"/>
        </w:rPr>
        <w:t>, visuomet laikykitės medicinos personalo nurodymų.</w:t>
      </w:r>
      <w:r w:rsidRPr="00130875">
        <w:rPr>
          <w:rFonts w:ascii="Times New Roman" w:hAnsi="Times New Roman" w:cs="Times New Roman"/>
        </w:rPr>
        <w:t xml:space="preserve"> Diazoto oksidas Gaschema</w:t>
      </w:r>
      <w:r w:rsidR="00F63EDD" w:rsidRPr="00F62100">
        <w:rPr>
          <w:rFonts w:ascii="Times New Roman" w:hAnsi="Times New Roman" w:cs="Times New Roman"/>
        </w:rPr>
        <w:t xml:space="preserve"> visuomet duodamas dujų mišinyje, kurio sudėtyje yra 21% deguonies, kad išvengtumėte deguonies trūkumo (hipoksijos) pavojaus. </w:t>
      </w:r>
      <w:r w:rsidR="009F3F7C" w:rsidRPr="00130875">
        <w:rPr>
          <w:rFonts w:ascii="Times New Roman" w:hAnsi="Times New Roman" w:cs="Times New Roman"/>
        </w:rPr>
        <w:t>Diazoto oksidas Gaschema</w:t>
      </w:r>
      <w:r w:rsidR="00F63EDD" w:rsidRPr="00F62100">
        <w:rPr>
          <w:rFonts w:ascii="Times New Roman" w:hAnsi="Times New Roman" w:cs="Times New Roman"/>
        </w:rPr>
        <w:t xml:space="preserve"> paprastai naudojamas dozėmis (koncentracijomis), kurios varijuoja nuo 35 iki 75 įkvepiamų dujų tūrio procentų.</w:t>
      </w:r>
    </w:p>
    <w:p w14:paraId="693B69B7" w14:textId="77777777" w:rsidR="00F63EDD" w:rsidRPr="00F62100" w:rsidRDefault="00F63EDD" w:rsidP="00F62100">
      <w:pPr>
        <w:tabs>
          <w:tab w:val="left" w:pos="567"/>
        </w:tabs>
        <w:spacing w:after="0"/>
        <w:rPr>
          <w:rFonts w:ascii="Times New Roman" w:hAnsi="Times New Roman" w:cs="Times New Roman"/>
        </w:rPr>
      </w:pPr>
    </w:p>
    <w:p w14:paraId="2753719E" w14:textId="292D3501" w:rsidR="00F63EDD" w:rsidRPr="00F62100" w:rsidRDefault="009F3F7C" w:rsidP="00F62100">
      <w:pPr>
        <w:tabs>
          <w:tab w:val="left" w:pos="567"/>
        </w:tabs>
        <w:spacing w:after="0"/>
        <w:rPr>
          <w:rFonts w:ascii="Times New Roman" w:hAnsi="Times New Roman" w:cs="Times New Roman"/>
        </w:rPr>
      </w:pPr>
      <w:r w:rsidRPr="00130875">
        <w:rPr>
          <w:rFonts w:ascii="Times New Roman" w:hAnsi="Times New Roman" w:cs="Times New Roman"/>
        </w:rPr>
        <w:t xml:space="preserve">Diazoto oksido Gaschema </w:t>
      </w:r>
      <w:r w:rsidR="00F63EDD" w:rsidRPr="00F62100">
        <w:rPr>
          <w:rFonts w:ascii="Times New Roman" w:hAnsi="Times New Roman" w:cs="Times New Roman"/>
        </w:rPr>
        <w:t>vartojimo laikotarpiu Jus ir kvėpavimą dujomis būtina stebėti, kad tai būtų daroma saugiai. Po kvėpavimo seanso Jus turi stebėti kompetentingi specialistai, kol visiškai atsigausite.</w:t>
      </w:r>
    </w:p>
    <w:p w14:paraId="473A6F99" w14:textId="77777777" w:rsidR="00F63EDD" w:rsidRPr="00F62100" w:rsidRDefault="00F63EDD" w:rsidP="00F62100">
      <w:pPr>
        <w:tabs>
          <w:tab w:val="left" w:pos="567"/>
        </w:tabs>
        <w:spacing w:after="0"/>
        <w:rPr>
          <w:rFonts w:ascii="Times New Roman" w:hAnsi="Times New Roman" w:cs="Times New Roman"/>
        </w:rPr>
      </w:pPr>
    </w:p>
    <w:p w14:paraId="27D81913" w14:textId="77777777" w:rsidR="00F63EDD" w:rsidRPr="00F62100" w:rsidRDefault="00F63EDD" w:rsidP="00F62100">
      <w:pPr>
        <w:tabs>
          <w:tab w:val="left" w:pos="567"/>
        </w:tabs>
        <w:spacing w:after="0"/>
        <w:rPr>
          <w:rFonts w:ascii="Times New Roman" w:hAnsi="Times New Roman" w:cs="Times New Roman"/>
        </w:rPr>
      </w:pPr>
      <w:r w:rsidRPr="00F62100">
        <w:rPr>
          <w:rFonts w:ascii="Times New Roman" w:hAnsi="Times New Roman" w:cs="Times New Roman"/>
        </w:rPr>
        <w:t>Paprastai įkvepiate per veido ar nosies kaukę. Jūs arba įkvepiate pats (pati) („spontaninis kvėpavimas“), arba jums kvėpuoti padeda kvėpavimo aparatas taip pat, kaip anestezijos metu. Dujos skiriamos dujų ir deguonies mišinio pavidalu, o Jūsų gydytojas pasirūpins, kad deguonies koncentracija būtų pakankamai didelė, kad nesukeltų deguonies stygiaus.</w:t>
      </w:r>
    </w:p>
    <w:p w14:paraId="2846B53C" w14:textId="77777777" w:rsidR="00F63EDD" w:rsidRPr="00F62100" w:rsidRDefault="00F63EDD" w:rsidP="00F62100">
      <w:pPr>
        <w:tabs>
          <w:tab w:val="left" w:pos="567"/>
        </w:tabs>
        <w:spacing w:after="0"/>
        <w:rPr>
          <w:rFonts w:ascii="Times New Roman" w:hAnsi="Times New Roman" w:cs="Times New Roman"/>
        </w:rPr>
      </w:pPr>
    </w:p>
    <w:p w14:paraId="3BA395A4" w14:textId="77777777" w:rsidR="00F63EDD" w:rsidRPr="003775A6" w:rsidRDefault="00F63EDD" w:rsidP="00F62100">
      <w:pPr>
        <w:tabs>
          <w:tab w:val="left" w:pos="567"/>
        </w:tabs>
        <w:spacing w:after="0"/>
        <w:rPr>
          <w:rFonts w:ascii="Times New Roman" w:hAnsi="Times New Roman" w:cs="Times New Roman"/>
          <w:i/>
        </w:rPr>
      </w:pPr>
      <w:r w:rsidRPr="003775A6">
        <w:rPr>
          <w:rFonts w:ascii="Times New Roman" w:hAnsi="Times New Roman" w:cs="Times New Roman"/>
          <w:i/>
        </w:rPr>
        <w:t>Bendroji nejautra</w:t>
      </w:r>
    </w:p>
    <w:p w14:paraId="0DB07C10" w14:textId="5C34F658" w:rsidR="00F63EDD" w:rsidRPr="00F62100" w:rsidRDefault="00F63EDD" w:rsidP="00F62100">
      <w:pPr>
        <w:tabs>
          <w:tab w:val="left" w:pos="567"/>
        </w:tabs>
        <w:spacing w:after="0"/>
        <w:rPr>
          <w:rFonts w:ascii="Times New Roman" w:hAnsi="Times New Roman" w:cs="Times New Roman"/>
        </w:rPr>
      </w:pPr>
      <w:r w:rsidRPr="00F62100">
        <w:rPr>
          <w:rFonts w:ascii="Times New Roman" w:hAnsi="Times New Roman" w:cs="Times New Roman"/>
        </w:rPr>
        <w:t xml:space="preserve">Bendrosios nejautros metu </w:t>
      </w:r>
      <w:r w:rsidR="00D634FA" w:rsidRPr="00130875">
        <w:rPr>
          <w:rFonts w:ascii="Times New Roman" w:hAnsi="Times New Roman" w:cs="Times New Roman"/>
        </w:rPr>
        <w:t>Diazoto oksidas Gaschema</w:t>
      </w:r>
      <w:r w:rsidRPr="00F62100">
        <w:rPr>
          <w:rFonts w:ascii="Times New Roman" w:hAnsi="Times New Roman" w:cs="Times New Roman"/>
        </w:rPr>
        <w:t xml:space="preserve"> skiriamas kartu su kitomis anestetinėmis priemonėmis, o koncentraciją, būtiną nejautros efektui, nustato gydytojas.</w:t>
      </w:r>
    </w:p>
    <w:p w14:paraId="4694303A" w14:textId="77777777" w:rsidR="00F63EDD" w:rsidRPr="00F62100" w:rsidRDefault="00F63EDD" w:rsidP="00F62100">
      <w:pPr>
        <w:tabs>
          <w:tab w:val="left" w:pos="567"/>
        </w:tabs>
        <w:spacing w:after="0"/>
        <w:rPr>
          <w:rFonts w:ascii="Times New Roman" w:hAnsi="Times New Roman" w:cs="Times New Roman"/>
        </w:rPr>
      </w:pPr>
    </w:p>
    <w:p w14:paraId="3E0B06AC" w14:textId="77777777" w:rsidR="00F63EDD" w:rsidRPr="003775A6" w:rsidRDefault="00F63EDD" w:rsidP="00F62100">
      <w:pPr>
        <w:tabs>
          <w:tab w:val="left" w:pos="567"/>
        </w:tabs>
        <w:spacing w:after="0"/>
        <w:rPr>
          <w:rFonts w:ascii="Times New Roman" w:hAnsi="Times New Roman" w:cs="Times New Roman"/>
          <w:i/>
        </w:rPr>
      </w:pPr>
      <w:r w:rsidRPr="003775A6">
        <w:rPr>
          <w:rFonts w:ascii="Times New Roman" w:hAnsi="Times New Roman" w:cs="Times New Roman"/>
          <w:i/>
        </w:rPr>
        <w:t>Nuskausminimas ir nuraminimas vaistais</w:t>
      </w:r>
    </w:p>
    <w:p w14:paraId="480BDA03" w14:textId="13453680" w:rsidR="00F63EDD" w:rsidRPr="00F62100" w:rsidRDefault="00D634FA" w:rsidP="00F62100">
      <w:pPr>
        <w:tabs>
          <w:tab w:val="left" w:pos="567"/>
        </w:tabs>
        <w:spacing w:after="0"/>
        <w:rPr>
          <w:rFonts w:ascii="Times New Roman" w:hAnsi="Times New Roman" w:cs="Times New Roman"/>
        </w:rPr>
      </w:pPr>
      <w:r w:rsidRPr="00130875">
        <w:rPr>
          <w:rFonts w:ascii="Times New Roman" w:hAnsi="Times New Roman" w:cs="Times New Roman"/>
        </w:rPr>
        <w:t>Diazoto oksidą Gaschema</w:t>
      </w:r>
      <w:r w:rsidR="00F63EDD" w:rsidRPr="00F62100">
        <w:rPr>
          <w:rFonts w:ascii="Times New Roman" w:hAnsi="Times New Roman" w:cs="Times New Roman"/>
        </w:rPr>
        <w:t xml:space="preserve"> naudojant greitam nuskausminimui ar nuraminimui, dujomis reikia kvėpuoti visos procedūros metu arba kol bus pasiektas norimas nuskausminimo ar nuraminimo efektas.</w:t>
      </w:r>
    </w:p>
    <w:p w14:paraId="09B783A7" w14:textId="77777777" w:rsidR="00F63EDD" w:rsidRPr="00F62100" w:rsidRDefault="00F63EDD" w:rsidP="00F62100">
      <w:pPr>
        <w:tabs>
          <w:tab w:val="left" w:pos="567"/>
        </w:tabs>
        <w:spacing w:after="0"/>
        <w:rPr>
          <w:rFonts w:ascii="Times New Roman" w:hAnsi="Times New Roman" w:cs="Times New Roman"/>
        </w:rPr>
      </w:pPr>
    </w:p>
    <w:p w14:paraId="604259FC" w14:textId="77777777" w:rsidR="00F63EDD" w:rsidRPr="00F62100" w:rsidRDefault="00F63EDD" w:rsidP="00F62100">
      <w:pPr>
        <w:tabs>
          <w:tab w:val="left" w:pos="567"/>
        </w:tabs>
        <w:spacing w:after="0"/>
        <w:rPr>
          <w:rFonts w:ascii="Times New Roman" w:hAnsi="Times New Roman" w:cs="Times New Roman"/>
          <w:b/>
        </w:rPr>
      </w:pPr>
      <w:r w:rsidRPr="00F62100">
        <w:rPr>
          <w:rFonts w:ascii="Times New Roman" w:hAnsi="Times New Roman" w:cs="Times New Roman"/>
          <w:b/>
        </w:rPr>
        <w:t>Vartojimas vaikams</w:t>
      </w:r>
    </w:p>
    <w:p w14:paraId="6C82FADA" w14:textId="77777777" w:rsidR="00F63EDD" w:rsidRPr="00F62100" w:rsidRDefault="00F63EDD" w:rsidP="00F62100">
      <w:pPr>
        <w:tabs>
          <w:tab w:val="left" w:pos="567"/>
        </w:tabs>
        <w:spacing w:after="0"/>
        <w:rPr>
          <w:rFonts w:ascii="Times New Roman" w:hAnsi="Times New Roman" w:cs="Times New Roman"/>
        </w:rPr>
      </w:pPr>
      <w:r w:rsidRPr="00F62100">
        <w:rPr>
          <w:rFonts w:ascii="Times New Roman" w:hAnsi="Times New Roman" w:cs="Times New Roman"/>
        </w:rPr>
        <w:t>Gydytojas užtikrins, kad paskirta tinkama dozė ir kad Jūsų vaikas atidžiai stebimas dėl galimos rizikos prarasti sąmonę ir apsauginius refleksus (pavyzdžiui, vėmimo refleksą), pavartojus didesnėmis dozėmis.</w:t>
      </w:r>
    </w:p>
    <w:p w14:paraId="77DE6305" w14:textId="77777777" w:rsidR="00F63EDD" w:rsidRPr="00F62100" w:rsidRDefault="00F63EDD" w:rsidP="00F62100">
      <w:pPr>
        <w:tabs>
          <w:tab w:val="left" w:pos="567"/>
        </w:tabs>
        <w:spacing w:after="0"/>
        <w:rPr>
          <w:rFonts w:ascii="Times New Roman" w:hAnsi="Times New Roman" w:cs="Times New Roman"/>
        </w:rPr>
      </w:pPr>
    </w:p>
    <w:p w14:paraId="2989B153" w14:textId="7C143EA9" w:rsidR="00F63EDD" w:rsidRPr="00F62100" w:rsidRDefault="00F63EDD" w:rsidP="00F62100">
      <w:pPr>
        <w:tabs>
          <w:tab w:val="left" w:pos="567"/>
        </w:tabs>
        <w:spacing w:after="0"/>
        <w:rPr>
          <w:rFonts w:ascii="Times New Roman" w:hAnsi="Times New Roman" w:cs="Times New Roman"/>
          <w:b/>
          <w:bCs/>
        </w:rPr>
      </w:pPr>
      <w:r w:rsidRPr="00F62100">
        <w:rPr>
          <w:rFonts w:ascii="Times New Roman" w:hAnsi="Times New Roman" w:cs="Times New Roman"/>
          <w:b/>
          <w:bCs/>
        </w:rPr>
        <w:t xml:space="preserve">Ką daryti pavartojus per didelę </w:t>
      </w:r>
      <w:r w:rsidR="00D634FA" w:rsidRPr="00130875">
        <w:rPr>
          <w:rFonts w:ascii="Times New Roman" w:hAnsi="Times New Roman" w:cs="Times New Roman"/>
          <w:b/>
          <w:bCs/>
        </w:rPr>
        <w:t>Diazoto oksido Gaschema</w:t>
      </w:r>
      <w:r w:rsidRPr="00F62100">
        <w:rPr>
          <w:rFonts w:ascii="Times New Roman" w:hAnsi="Times New Roman" w:cs="Times New Roman"/>
          <w:b/>
          <w:bCs/>
        </w:rPr>
        <w:t xml:space="preserve"> dozę</w:t>
      </w:r>
    </w:p>
    <w:p w14:paraId="22649665" w14:textId="77777777" w:rsidR="00F63EDD" w:rsidRPr="00F62100" w:rsidRDefault="00F63EDD" w:rsidP="00F62100">
      <w:pPr>
        <w:tabs>
          <w:tab w:val="left" w:pos="567"/>
        </w:tabs>
        <w:spacing w:after="0"/>
        <w:rPr>
          <w:rFonts w:ascii="Times New Roman" w:hAnsi="Times New Roman" w:cs="Times New Roman"/>
        </w:rPr>
      </w:pPr>
    </w:p>
    <w:p w14:paraId="16226AD4" w14:textId="77777777" w:rsidR="00222E71" w:rsidRPr="00F62100" w:rsidRDefault="00222E71" w:rsidP="00222E71">
      <w:pPr>
        <w:tabs>
          <w:tab w:val="left" w:pos="567"/>
        </w:tabs>
        <w:spacing w:after="0"/>
        <w:rPr>
          <w:rFonts w:ascii="Times New Roman" w:hAnsi="Times New Roman" w:cs="Times New Roman"/>
        </w:rPr>
      </w:pPr>
      <w:r w:rsidRPr="00F62100">
        <w:rPr>
          <w:rFonts w:ascii="Times New Roman" w:hAnsi="Times New Roman" w:cs="Times New Roman"/>
        </w:rPr>
        <w:t xml:space="preserve">Kai įkvepiate </w:t>
      </w:r>
      <w:r w:rsidRPr="00130875">
        <w:rPr>
          <w:rFonts w:ascii="Times New Roman" w:hAnsi="Times New Roman" w:cs="Times New Roman"/>
        </w:rPr>
        <w:t>Diazoto oksido Gaschema</w:t>
      </w:r>
      <w:r w:rsidRPr="00F62100">
        <w:rPr>
          <w:rFonts w:ascii="Times New Roman" w:hAnsi="Times New Roman" w:cs="Times New Roman"/>
        </w:rPr>
        <w:t xml:space="preserve">, visuomet laikykitės medicinos personalo nurodymų. Jei pajutote, kad pavartojote per daug </w:t>
      </w:r>
      <w:r w:rsidRPr="00130875">
        <w:rPr>
          <w:rFonts w:ascii="Times New Roman" w:hAnsi="Times New Roman" w:cs="Times New Roman"/>
        </w:rPr>
        <w:t>Diazoto oksido Gaschema</w:t>
      </w:r>
      <w:r w:rsidRPr="00F62100">
        <w:rPr>
          <w:rFonts w:ascii="Times New Roman" w:hAnsi="Times New Roman" w:cs="Times New Roman"/>
        </w:rPr>
        <w:t xml:space="preserve"> ir kvėpavimas tapo paviršutiniškas (per mažai deguonies kraujyje) arba imate nebereaguoti į aplinką, nustokite vartoti </w:t>
      </w:r>
      <w:r w:rsidRPr="00130875">
        <w:rPr>
          <w:rFonts w:ascii="Times New Roman" w:hAnsi="Times New Roman" w:cs="Times New Roman"/>
        </w:rPr>
        <w:t>Diazoto oksidą Gaschema</w:t>
      </w:r>
      <w:r w:rsidRPr="00F62100">
        <w:rPr>
          <w:rFonts w:ascii="Times New Roman" w:hAnsi="Times New Roman" w:cs="Times New Roman"/>
        </w:rPr>
        <w:t xml:space="preserve"> ir praneškite medicinos personalui. Priklausomai nuo aplinkybių, jums gali reikėti kvėpuoti </w:t>
      </w:r>
      <w:r>
        <w:rPr>
          <w:rFonts w:ascii="Times New Roman" w:hAnsi="Times New Roman" w:cs="Times New Roman"/>
        </w:rPr>
        <w:t>„</w:t>
      </w:r>
      <w:r w:rsidRPr="00F62100">
        <w:rPr>
          <w:rFonts w:ascii="Times New Roman" w:hAnsi="Times New Roman" w:cs="Times New Roman"/>
        </w:rPr>
        <w:t>šviežiu oru</w:t>
      </w:r>
      <w:r>
        <w:rPr>
          <w:rFonts w:ascii="Times New Roman" w:hAnsi="Times New Roman" w:cs="Times New Roman"/>
        </w:rPr>
        <w:t>“</w:t>
      </w:r>
      <w:r w:rsidRPr="00F62100">
        <w:rPr>
          <w:rFonts w:ascii="Times New Roman" w:hAnsi="Times New Roman" w:cs="Times New Roman"/>
        </w:rPr>
        <w:t xml:space="preserve"> arba gali būti papildomai paskirta deguonies. Deguonies kiekis kraujyje bus nuolat sekamas pulsoksimetru.</w:t>
      </w:r>
    </w:p>
    <w:p w14:paraId="4597512E" w14:textId="77777777" w:rsidR="00F63EDD" w:rsidRPr="00F62100" w:rsidRDefault="00F63EDD" w:rsidP="00F62100">
      <w:pPr>
        <w:tabs>
          <w:tab w:val="left" w:pos="567"/>
        </w:tabs>
        <w:spacing w:after="0"/>
        <w:rPr>
          <w:rFonts w:ascii="Times New Roman" w:hAnsi="Times New Roman" w:cs="Times New Roman"/>
        </w:rPr>
      </w:pPr>
    </w:p>
    <w:p w14:paraId="59121CF0" w14:textId="77777777" w:rsidR="00F63EDD" w:rsidRPr="003775A6" w:rsidRDefault="00F63EDD" w:rsidP="00F62100">
      <w:pPr>
        <w:tabs>
          <w:tab w:val="left" w:pos="567"/>
        </w:tabs>
        <w:spacing w:after="0"/>
        <w:rPr>
          <w:rFonts w:ascii="Times New Roman" w:hAnsi="Times New Roman" w:cs="Times New Roman"/>
          <w:bCs/>
          <w:i/>
        </w:rPr>
      </w:pPr>
      <w:r w:rsidRPr="003775A6">
        <w:rPr>
          <w:rFonts w:ascii="Times New Roman" w:hAnsi="Times New Roman" w:cs="Times New Roman"/>
          <w:bCs/>
          <w:i/>
        </w:rPr>
        <w:t>Saugumo nurodymai</w:t>
      </w:r>
    </w:p>
    <w:p w14:paraId="26ED0B1D" w14:textId="77777777" w:rsidR="00F63EDD" w:rsidRPr="00F62100" w:rsidRDefault="00F63EDD" w:rsidP="00F62100">
      <w:pPr>
        <w:tabs>
          <w:tab w:val="left" w:pos="567"/>
        </w:tabs>
        <w:spacing w:after="0"/>
        <w:rPr>
          <w:rFonts w:ascii="Times New Roman" w:hAnsi="Times New Roman" w:cs="Times New Roman"/>
          <w:b/>
          <w:bCs/>
        </w:rPr>
      </w:pPr>
    </w:p>
    <w:p w14:paraId="6ED02EE6" w14:textId="77777777" w:rsidR="00F63EDD" w:rsidRPr="00F62100" w:rsidRDefault="00F63EDD" w:rsidP="00703C93">
      <w:pPr>
        <w:numPr>
          <w:ilvl w:val="0"/>
          <w:numId w:val="31"/>
        </w:numPr>
        <w:tabs>
          <w:tab w:val="left" w:pos="567"/>
        </w:tabs>
        <w:spacing w:after="0" w:line="240" w:lineRule="auto"/>
        <w:ind w:left="600" w:hanging="600"/>
        <w:rPr>
          <w:rFonts w:ascii="Times New Roman" w:hAnsi="Times New Roman" w:cs="Times New Roman"/>
        </w:rPr>
      </w:pPr>
      <w:r w:rsidRPr="00F62100">
        <w:rPr>
          <w:rFonts w:ascii="Times New Roman" w:hAnsi="Times New Roman" w:cs="Times New Roman"/>
        </w:rPr>
        <w:t>Griežtai draudžiama rūkyti ir naudoti atvirą liepsną patalpose, kuriose skiriamas gydymas linksminančiosiomis dujomis.</w:t>
      </w:r>
    </w:p>
    <w:p w14:paraId="43A425D1" w14:textId="3F9071FB" w:rsidR="00F63EDD" w:rsidRPr="00F62100" w:rsidRDefault="00D634FA" w:rsidP="00703C93">
      <w:pPr>
        <w:numPr>
          <w:ilvl w:val="0"/>
          <w:numId w:val="31"/>
        </w:numPr>
        <w:tabs>
          <w:tab w:val="left" w:pos="567"/>
        </w:tabs>
        <w:spacing w:after="0" w:line="240" w:lineRule="auto"/>
        <w:ind w:left="0" w:firstLine="0"/>
        <w:rPr>
          <w:rFonts w:ascii="Times New Roman" w:hAnsi="Times New Roman" w:cs="Times New Roman"/>
        </w:rPr>
      </w:pPr>
      <w:r w:rsidRPr="00130875">
        <w:rPr>
          <w:rFonts w:ascii="Times New Roman" w:hAnsi="Times New Roman" w:cs="Times New Roman"/>
        </w:rPr>
        <w:t>Diazoto oksidas Gaschema</w:t>
      </w:r>
      <w:r w:rsidR="00F63EDD" w:rsidRPr="00F62100">
        <w:rPr>
          <w:rFonts w:ascii="Times New Roman" w:hAnsi="Times New Roman" w:cs="Times New Roman"/>
        </w:rPr>
        <w:t xml:space="preserve"> (medicininės linksminančios dujos) yra skirtas tik gydymui.</w:t>
      </w:r>
    </w:p>
    <w:p w14:paraId="0B4B8AEF" w14:textId="77777777" w:rsidR="00F63EDD" w:rsidRPr="00F62100" w:rsidRDefault="00F63EDD" w:rsidP="00F62100">
      <w:pPr>
        <w:tabs>
          <w:tab w:val="left" w:pos="567"/>
        </w:tabs>
        <w:spacing w:after="0"/>
        <w:rPr>
          <w:rFonts w:ascii="Times New Roman" w:hAnsi="Times New Roman" w:cs="Times New Roman"/>
          <w:b/>
          <w:bCs/>
        </w:rPr>
      </w:pPr>
    </w:p>
    <w:p w14:paraId="6C1DBBA7" w14:textId="77777777" w:rsidR="00F63EDD" w:rsidRPr="00F62100" w:rsidRDefault="00F63EDD" w:rsidP="00F62100">
      <w:pPr>
        <w:tabs>
          <w:tab w:val="left" w:pos="567"/>
        </w:tabs>
        <w:spacing w:after="0"/>
        <w:rPr>
          <w:rFonts w:ascii="Times New Roman" w:hAnsi="Times New Roman" w:cs="Times New Roman"/>
          <w:bCs/>
        </w:rPr>
      </w:pPr>
      <w:r w:rsidRPr="00F62100">
        <w:rPr>
          <w:rFonts w:ascii="Times New Roman" w:hAnsi="Times New Roman" w:cs="Times New Roman"/>
          <w:bCs/>
        </w:rPr>
        <w:t>Jeigu kiltų daugiau klausimų dėl šio vaisto vartojimo, kreipkitės į gydytoją arba slaugytoją.</w:t>
      </w:r>
    </w:p>
    <w:p w14:paraId="721590C2"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lang w:eastAsia="pl-PL"/>
        </w:rPr>
      </w:pPr>
    </w:p>
    <w:p w14:paraId="405F5CC3"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lang w:eastAsia="pl-PL"/>
        </w:rPr>
      </w:pPr>
    </w:p>
    <w:p w14:paraId="2576691A"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b/>
          <w:bCs/>
          <w:color w:val="000000"/>
          <w:lang w:eastAsia="pl-PL"/>
        </w:rPr>
      </w:pPr>
      <w:r w:rsidRPr="00130875">
        <w:rPr>
          <w:rFonts w:ascii="Times New Roman" w:eastAsia="Times New Roman" w:hAnsi="Times New Roman" w:cs="Times New Roman"/>
          <w:b/>
          <w:bCs/>
          <w:color w:val="000000"/>
          <w:spacing w:val="-9"/>
          <w:lang w:eastAsia="pl-PL"/>
        </w:rPr>
        <w:t>4.</w:t>
      </w:r>
      <w:r w:rsidRPr="00130875">
        <w:rPr>
          <w:rFonts w:ascii="Times New Roman" w:eastAsia="Times New Roman" w:hAnsi="Times New Roman" w:cs="Times New Roman"/>
          <w:b/>
          <w:bCs/>
          <w:color w:val="000000"/>
          <w:lang w:eastAsia="pl-PL"/>
        </w:rPr>
        <w:tab/>
        <w:t>Galimas šalutinis poveikis</w:t>
      </w:r>
    </w:p>
    <w:p w14:paraId="4AAAD021" w14:textId="77777777" w:rsidR="005B44EE" w:rsidRPr="00130875" w:rsidRDefault="005B44EE" w:rsidP="00703C93">
      <w:pPr>
        <w:widowControl w:val="0"/>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bCs/>
          <w:color w:val="000000"/>
          <w:lang w:eastAsia="pl-PL"/>
        </w:rPr>
      </w:pPr>
    </w:p>
    <w:p w14:paraId="6CE8DE37" w14:textId="77777777" w:rsidR="009A1FE9" w:rsidRPr="00F62100" w:rsidRDefault="009A1FE9" w:rsidP="00F62100">
      <w:pPr>
        <w:tabs>
          <w:tab w:val="left" w:pos="567"/>
        </w:tabs>
        <w:spacing w:after="0"/>
        <w:rPr>
          <w:rFonts w:ascii="Times New Roman" w:hAnsi="Times New Roman" w:cs="Times New Roman"/>
        </w:rPr>
      </w:pPr>
      <w:r w:rsidRPr="00F62100">
        <w:rPr>
          <w:rFonts w:ascii="Times New Roman" w:hAnsi="Times New Roman" w:cs="Times New Roman"/>
        </w:rPr>
        <w:t>Šis vaistas, kaip ir kiti, gali sukelti šalutinį poveikį, nors jis pasireiškia ne visiems žmonėms.</w:t>
      </w:r>
    </w:p>
    <w:p w14:paraId="3CA1CF94" w14:textId="77777777" w:rsidR="009A1FE9" w:rsidRPr="00F62100" w:rsidRDefault="009A1FE9" w:rsidP="00F62100">
      <w:pPr>
        <w:spacing w:after="0"/>
        <w:ind w:right="-29"/>
        <w:rPr>
          <w:rFonts w:ascii="Times New Roman" w:hAnsi="Times New Roman" w:cs="Times New Roman"/>
          <w:snapToGrid w:val="0"/>
        </w:rPr>
      </w:pPr>
    </w:p>
    <w:p w14:paraId="26A53450" w14:textId="5C1EBD02" w:rsidR="009A1FE9" w:rsidRPr="007A71E7" w:rsidRDefault="007A71E7" w:rsidP="00F62100">
      <w:pPr>
        <w:spacing w:after="0"/>
        <w:ind w:right="-29"/>
        <w:rPr>
          <w:rFonts w:ascii="Times New Roman" w:hAnsi="Times New Roman" w:cs="Times New Roman"/>
          <w:i/>
          <w:snapToGrid w:val="0"/>
        </w:rPr>
      </w:pPr>
      <w:r w:rsidRPr="007A71E7">
        <w:rPr>
          <w:rFonts w:ascii="Times New Roman" w:hAnsi="Times New Roman" w:cs="Times New Roman"/>
          <w:b/>
          <w:bCs/>
          <w:noProof/>
          <w:snapToGrid w:val="0"/>
        </w:rPr>
        <w:t>Dažni šalutinio poveikio reiškiniai (gali pasireikšti rečiau kaip 1 iš 10 asmenų):</w:t>
      </w:r>
    </w:p>
    <w:p w14:paraId="2AD4A8D8" w14:textId="77777777" w:rsidR="009A1FE9" w:rsidRPr="007A71E7" w:rsidRDefault="009A1FE9" w:rsidP="00703C93">
      <w:pPr>
        <w:numPr>
          <w:ilvl w:val="0"/>
          <w:numId w:val="32"/>
        </w:numPr>
        <w:spacing w:after="0" w:line="240" w:lineRule="auto"/>
        <w:rPr>
          <w:rFonts w:ascii="Times New Roman" w:hAnsi="Times New Roman" w:cs="Times New Roman"/>
          <w:snapToGrid w:val="0"/>
        </w:rPr>
      </w:pPr>
      <w:r w:rsidRPr="007A71E7">
        <w:rPr>
          <w:rFonts w:ascii="Times New Roman" w:hAnsi="Times New Roman" w:cs="Times New Roman"/>
          <w:snapToGrid w:val="0"/>
        </w:rPr>
        <w:t>Galvos svaigimas, svaigulys.</w:t>
      </w:r>
    </w:p>
    <w:p w14:paraId="3B5E40C2" w14:textId="77777777" w:rsidR="009A1FE9" w:rsidRPr="007A71E7" w:rsidRDefault="009A1FE9" w:rsidP="00703C93">
      <w:pPr>
        <w:numPr>
          <w:ilvl w:val="0"/>
          <w:numId w:val="32"/>
        </w:numPr>
        <w:spacing w:after="0" w:line="240" w:lineRule="auto"/>
        <w:rPr>
          <w:rFonts w:ascii="Times New Roman" w:hAnsi="Times New Roman" w:cs="Times New Roman"/>
          <w:snapToGrid w:val="0"/>
        </w:rPr>
      </w:pPr>
      <w:r w:rsidRPr="007A71E7">
        <w:rPr>
          <w:rFonts w:ascii="Times New Roman" w:hAnsi="Times New Roman" w:cs="Times New Roman"/>
          <w:snapToGrid w:val="0"/>
        </w:rPr>
        <w:t>Pykinimas ir vėmimas.</w:t>
      </w:r>
    </w:p>
    <w:p w14:paraId="29E72799" w14:textId="77777777" w:rsidR="009A1FE9" w:rsidRPr="007A71E7" w:rsidRDefault="009A1FE9" w:rsidP="00F62100">
      <w:pPr>
        <w:spacing w:after="0"/>
        <w:rPr>
          <w:rFonts w:ascii="Times New Roman" w:hAnsi="Times New Roman" w:cs="Times New Roman"/>
        </w:rPr>
      </w:pPr>
    </w:p>
    <w:p w14:paraId="23E6D93F" w14:textId="02C986BD" w:rsidR="009A1FE9" w:rsidRPr="007A71E7" w:rsidRDefault="007A71E7" w:rsidP="00F62100">
      <w:pPr>
        <w:spacing w:after="0"/>
        <w:rPr>
          <w:rFonts w:ascii="Times New Roman" w:hAnsi="Times New Roman" w:cs="Times New Roman"/>
          <w:i/>
          <w:snapToGrid w:val="0"/>
        </w:rPr>
      </w:pPr>
      <w:r w:rsidRPr="007A71E7">
        <w:rPr>
          <w:rFonts w:ascii="Times New Roman" w:hAnsi="Times New Roman" w:cs="Times New Roman"/>
          <w:b/>
          <w:bCs/>
          <w:noProof/>
          <w:snapToGrid w:val="0"/>
        </w:rPr>
        <w:t>Nedažni šalutinio poveikio reiškiniai (gali pasireikšti rečiau kaip 1 iš 100 asmenų):</w:t>
      </w:r>
    </w:p>
    <w:p w14:paraId="6A29165C" w14:textId="57833FC0" w:rsidR="009A1FE9" w:rsidRPr="007A71E7" w:rsidRDefault="009A1FE9" w:rsidP="00703C93">
      <w:pPr>
        <w:numPr>
          <w:ilvl w:val="0"/>
          <w:numId w:val="33"/>
        </w:numPr>
        <w:spacing w:after="0" w:line="240" w:lineRule="auto"/>
        <w:rPr>
          <w:rFonts w:ascii="Times New Roman" w:hAnsi="Times New Roman" w:cs="Times New Roman"/>
          <w:snapToGrid w:val="0"/>
        </w:rPr>
      </w:pPr>
      <w:r w:rsidRPr="007A71E7">
        <w:rPr>
          <w:rFonts w:ascii="Times New Roman" w:hAnsi="Times New Roman" w:cs="Times New Roman"/>
          <w:snapToGrid w:val="0"/>
        </w:rPr>
        <w:t xml:space="preserve">Spaudimo jausmas vidurinėje ausyje. Taip atsitinka todėl, kad </w:t>
      </w:r>
      <w:r w:rsidR="00B348EF" w:rsidRPr="007A71E7">
        <w:rPr>
          <w:rFonts w:ascii="Times New Roman" w:hAnsi="Times New Roman" w:cs="Times New Roman"/>
          <w:snapToGrid w:val="0"/>
        </w:rPr>
        <w:t>Diazoto oksidas Gaschema</w:t>
      </w:r>
      <w:r w:rsidRPr="007A71E7">
        <w:rPr>
          <w:rFonts w:ascii="Times New Roman" w:hAnsi="Times New Roman" w:cs="Times New Roman"/>
          <w:snapToGrid w:val="0"/>
        </w:rPr>
        <w:t xml:space="preserve"> padidina slėgį vidurinėje ausyje.</w:t>
      </w:r>
    </w:p>
    <w:p w14:paraId="454BA468" w14:textId="68B6D260" w:rsidR="009A1FE9" w:rsidRPr="007A71E7" w:rsidRDefault="009A1FE9" w:rsidP="00703C93">
      <w:pPr>
        <w:numPr>
          <w:ilvl w:val="0"/>
          <w:numId w:val="33"/>
        </w:numPr>
        <w:spacing w:after="0" w:line="240" w:lineRule="auto"/>
        <w:rPr>
          <w:rFonts w:ascii="Times New Roman" w:hAnsi="Times New Roman" w:cs="Times New Roman"/>
          <w:snapToGrid w:val="0"/>
        </w:rPr>
      </w:pPr>
      <w:r w:rsidRPr="007A71E7">
        <w:rPr>
          <w:rFonts w:ascii="Times New Roman" w:hAnsi="Times New Roman" w:cs="Times New Roman"/>
          <w:snapToGrid w:val="0"/>
        </w:rPr>
        <w:t xml:space="preserve">Pilvo pūtimas, nes </w:t>
      </w:r>
      <w:r w:rsidR="00B348EF" w:rsidRPr="007A71E7">
        <w:rPr>
          <w:rFonts w:ascii="Times New Roman" w:hAnsi="Times New Roman" w:cs="Times New Roman"/>
          <w:snapToGrid w:val="0"/>
        </w:rPr>
        <w:t>Diazoto oksidas Gaschema</w:t>
      </w:r>
      <w:r w:rsidRPr="007A71E7">
        <w:rPr>
          <w:rFonts w:ascii="Times New Roman" w:hAnsi="Times New Roman" w:cs="Times New Roman"/>
          <w:snapToGrid w:val="0"/>
        </w:rPr>
        <w:t xml:space="preserve"> pamažu didina dujų tūrį žarnyne.</w:t>
      </w:r>
    </w:p>
    <w:p w14:paraId="01EF1396" w14:textId="77777777" w:rsidR="009A1FE9" w:rsidRPr="007A71E7" w:rsidRDefault="009A1FE9" w:rsidP="00F62100">
      <w:pPr>
        <w:spacing w:after="0"/>
        <w:rPr>
          <w:rFonts w:ascii="Times New Roman" w:hAnsi="Times New Roman" w:cs="Times New Roman"/>
          <w:snapToGrid w:val="0"/>
        </w:rPr>
      </w:pPr>
    </w:p>
    <w:p w14:paraId="4BCF00E3" w14:textId="4433C556" w:rsidR="009A1FE9" w:rsidRPr="007A71E7" w:rsidRDefault="007A71E7" w:rsidP="007A71E7">
      <w:pPr>
        <w:spacing w:after="0"/>
        <w:rPr>
          <w:rFonts w:ascii="Times New Roman" w:hAnsi="Times New Roman" w:cs="Times New Roman"/>
          <w:i/>
          <w:snapToGrid w:val="0"/>
        </w:rPr>
      </w:pPr>
      <w:r w:rsidRPr="007A71E7">
        <w:rPr>
          <w:rFonts w:ascii="Times New Roman" w:hAnsi="Times New Roman" w:cs="Times New Roman"/>
          <w:b/>
          <w:bCs/>
          <w:noProof/>
          <w:snapToGrid w:val="0"/>
        </w:rPr>
        <w:t>Labai reti šalutinio poveikio reiškiniai (gali pasireikšti rečiau kaip 1 iš 10 000 asmenų):</w:t>
      </w:r>
      <w:r w:rsidR="009A1FE9" w:rsidRPr="007A71E7">
        <w:rPr>
          <w:rFonts w:ascii="Times New Roman" w:hAnsi="Times New Roman" w:cs="Times New Roman"/>
          <w:i/>
          <w:iCs/>
          <w:snapToGrid w:val="0"/>
        </w:rPr>
        <w:t xml:space="preserve"> </w:t>
      </w:r>
    </w:p>
    <w:p w14:paraId="493857E6" w14:textId="7F3355D1" w:rsidR="009A1FE9" w:rsidRPr="00F62100" w:rsidRDefault="009A1FE9" w:rsidP="00F62100">
      <w:pPr>
        <w:numPr>
          <w:ilvl w:val="0"/>
          <w:numId w:val="34"/>
        </w:numPr>
        <w:spacing w:after="0" w:line="240" w:lineRule="auto"/>
        <w:ind w:right="-2"/>
        <w:rPr>
          <w:rFonts w:ascii="Times New Roman" w:hAnsi="Times New Roman" w:cs="Times New Roman"/>
          <w:snapToGrid w:val="0"/>
        </w:rPr>
      </w:pPr>
      <w:r w:rsidRPr="007A71E7">
        <w:rPr>
          <w:rFonts w:ascii="Times New Roman" w:hAnsi="Times New Roman" w:cs="Times New Roman"/>
          <w:snapToGrid w:val="0"/>
        </w:rPr>
        <w:t xml:space="preserve">Toliau išvardinti simptomai pasireiškia dėl </w:t>
      </w:r>
      <w:r w:rsidR="00B348EF" w:rsidRPr="007A71E7">
        <w:rPr>
          <w:rFonts w:ascii="Times New Roman" w:hAnsi="Times New Roman" w:cs="Times New Roman"/>
          <w:snapToGrid w:val="0"/>
        </w:rPr>
        <w:t>Diazoto oksido Gaschema</w:t>
      </w:r>
      <w:r w:rsidRPr="007A71E7">
        <w:rPr>
          <w:rFonts w:ascii="Times New Roman" w:hAnsi="Times New Roman" w:cs="Times New Roman"/>
          <w:snapToGrid w:val="0"/>
        </w:rPr>
        <w:t xml:space="preserve"> poveikio vitamino B</w:t>
      </w:r>
      <w:r w:rsidRPr="007A71E7">
        <w:rPr>
          <w:rFonts w:ascii="Times New Roman" w:hAnsi="Times New Roman" w:cs="Times New Roman"/>
          <w:snapToGrid w:val="0"/>
          <w:vertAlign w:val="subscript"/>
        </w:rPr>
        <w:t>12</w:t>
      </w:r>
      <w:r w:rsidRPr="00F62100">
        <w:rPr>
          <w:rFonts w:ascii="Times New Roman" w:hAnsi="Times New Roman" w:cs="Times New Roman"/>
          <w:snapToGrid w:val="0"/>
        </w:rPr>
        <w:t xml:space="preserve"> kiekiui kūne: </w:t>
      </w:r>
    </w:p>
    <w:p w14:paraId="1190E667" w14:textId="7C8C91B7" w:rsidR="009A1FE9" w:rsidRPr="00F62100" w:rsidRDefault="00F074B9" w:rsidP="00703C93">
      <w:pPr>
        <w:numPr>
          <w:ilvl w:val="1"/>
          <w:numId w:val="30"/>
        </w:numPr>
        <w:spacing w:after="0" w:line="240" w:lineRule="auto"/>
        <w:ind w:right="-2"/>
        <w:rPr>
          <w:rFonts w:ascii="Times New Roman" w:hAnsi="Times New Roman" w:cs="Times New Roman"/>
          <w:snapToGrid w:val="0"/>
        </w:rPr>
      </w:pPr>
      <w:r>
        <w:rPr>
          <w:rFonts w:ascii="Times New Roman" w:hAnsi="Times New Roman" w:cs="Times New Roman"/>
          <w:snapToGrid w:val="0"/>
        </w:rPr>
        <w:t>p</w:t>
      </w:r>
      <w:r w:rsidR="009A1FE9" w:rsidRPr="00F62100">
        <w:rPr>
          <w:rFonts w:ascii="Times New Roman" w:hAnsi="Times New Roman" w:cs="Times New Roman"/>
          <w:snapToGrid w:val="0"/>
        </w:rPr>
        <w:t>oveikis nervų funkcijai, kūno aptirpimas ir silpnumas, paprastai kojose</w:t>
      </w:r>
      <w:r>
        <w:rPr>
          <w:rFonts w:ascii="Times New Roman" w:hAnsi="Times New Roman" w:cs="Times New Roman"/>
          <w:snapToGrid w:val="0"/>
        </w:rPr>
        <w:t>;</w:t>
      </w:r>
    </w:p>
    <w:p w14:paraId="7EE3BAB5" w14:textId="37BF1629" w:rsidR="009A1FE9" w:rsidRPr="00F62100" w:rsidRDefault="00F074B9" w:rsidP="00703C93">
      <w:pPr>
        <w:numPr>
          <w:ilvl w:val="1"/>
          <w:numId w:val="30"/>
        </w:numPr>
        <w:spacing w:after="0" w:line="240" w:lineRule="auto"/>
        <w:ind w:right="-2"/>
        <w:rPr>
          <w:rFonts w:ascii="Times New Roman" w:hAnsi="Times New Roman" w:cs="Times New Roman"/>
          <w:snapToGrid w:val="0"/>
        </w:rPr>
      </w:pPr>
      <w:r>
        <w:rPr>
          <w:rFonts w:ascii="Times New Roman" w:hAnsi="Times New Roman" w:cs="Times New Roman"/>
          <w:snapToGrid w:val="0"/>
        </w:rPr>
        <w:t>k</w:t>
      </w:r>
      <w:r w:rsidR="009A1FE9" w:rsidRPr="00F62100">
        <w:rPr>
          <w:rFonts w:ascii="Times New Roman" w:hAnsi="Times New Roman" w:cs="Times New Roman"/>
          <w:snapToGrid w:val="0"/>
        </w:rPr>
        <w:t>ūno dilgčiojimas</w:t>
      </w:r>
      <w:r>
        <w:rPr>
          <w:rFonts w:ascii="Times New Roman" w:hAnsi="Times New Roman" w:cs="Times New Roman"/>
          <w:snapToGrid w:val="0"/>
        </w:rPr>
        <w:t>.</w:t>
      </w:r>
    </w:p>
    <w:p w14:paraId="017EA1ED" w14:textId="77777777" w:rsidR="009A1FE9" w:rsidRPr="00F62100" w:rsidRDefault="009A1FE9" w:rsidP="00F62100">
      <w:pPr>
        <w:spacing w:after="0" w:line="240" w:lineRule="auto"/>
        <w:ind w:left="1495" w:right="-2"/>
        <w:rPr>
          <w:rFonts w:ascii="Times New Roman" w:hAnsi="Times New Roman" w:cs="Times New Roman"/>
          <w:snapToGrid w:val="0"/>
        </w:rPr>
      </w:pPr>
    </w:p>
    <w:p w14:paraId="7216B16C" w14:textId="77777777" w:rsidR="009A1FE9" w:rsidRPr="00F62100" w:rsidRDefault="009A1FE9" w:rsidP="003775A6">
      <w:pPr>
        <w:spacing w:after="0"/>
        <w:ind w:right="-2"/>
        <w:rPr>
          <w:rFonts w:ascii="Times New Roman" w:hAnsi="Times New Roman" w:cs="Times New Roman"/>
          <w:snapToGrid w:val="0"/>
        </w:rPr>
      </w:pPr>
      <w:r w:rsidRPr="00F62100">
        <w:rPr>
          <w:rFonts w:ascii="Times New Roman" w:hAnsi="Times New Roman" w:cs="Times New Roman"/>
          <w:snapToGrid w:val="0"/>
        </w:rPr>
        <w:t>Jei gydytojas įtaria vitamino B</w:t>
      </w:r>
      <w:r w:rsidRPr="00F62100">
        <w:rPr>
          <w:rFonts w:ascii="Times New Roman" w:hAnsi="Times New Roman" w:cs="Times New Roman"/>
          <w:snapToGrid w:val="0"/>
          <w:vertAlign w:val="subscript"/>
        </w:rPr>
        <w:t>12</w:t>
      </w:r>
      <w:r w:rsidRPr="00F62100">
        <w:rPr>
          <w:rFonts w:ascii="Times New Roman" w:hAnsi="Times New Roman" w:cs="Times New Roman"/>
          <w:snapToGrid w:val="0"/>
        </w:rPr>
        <w:t xml:space="preserve"> trūkumą, Jums gali būti taikomas gydymas vitaminu B, siekiant sumažinti šių šalutinių poveikių riziką.</w:t>
      </w:r>
    </w:p>
    <w:p w14:paraId="6BA18281" w14:textId="77777777" w:rsidR="009A1FE9" w:rsidRPr="00F62100" w:rsidRDefault="009A1FE9" w:rsidP="00F62100">
      <w:pPr>
        <w:spacing w:after="0"/>
        <w:ind w:left="709" w:right="-2"/>
        <w:rPr>
          <w:rFonts w:ascii="Times New Roman" w:hAnsi="Times New Roman" w:cs="Times New Roman"/>
          <w:snapToGrid w:val="0"/>
        </w:rPr>
      </w:pPr>
    </w:p>
    <w:p w14:paraId="4A5678AC" w14:textId="3C1D74AB" w:rsidR="00D24F9D" w:rsidRPr="00D24F9D" w:rsidRDefault="00D24F9D" w:rsidP="00D24F9D">
      <w:pPr>
        <w:spacing w:after="0" w:line="240" w:lineRule="auto"/>
        <w:rPr>
          <w:rFonts w:ascii="Times New Roman" w:hAnsi="Times New Roman" w:cs="Times New Roman"/>
          <w:snapToGrid w:val="0"/>
        </w:rPr>
      </w:pPr>
      <w:r w:rsidRPr="00D24F9D">
        <w:rPr>
          <w:rFonts w:ascii="Times New Roman" w:hAnsi="Times New Roman" w:cs="Times New Roman"/>
          <w:b/>
          <w:bCs/>
          <w:noProof/>
          <w:snapToGrid w:val="0"/>
        </w:rPr>
        <w:t>Šalutinio poveikio reiškiniai, kurių dažnis nežinomas (negali būti apskaičiuotas pagal turimus duomenis):</w:t>
      </w:r>
    </w:p>
    <w:p w14:paraId="7E101E1C" w14:textId="0B4DFFAE" w:rsidR="009A1FE9" w:rsidRPr="00F62100" w:rsidRDefault="009A1FE9" w:rsidP="00703C93">
      <w:pPr>
        <w:numPr>
          <w:ilvl w:val="0"/>
          <w:numId w:val="34"/>
        </w:numPr>
        <w:spacing w:after="0" w:line="240" w:lineRule="auto"/>
        <w:rPr>
          <w:rFonts w:ascii="Times New Roman" w:hAnsi="Times New Roman" w:cs="Times New Roman"/>
          <w:snapToGrid w:val="0"/>
        </w:rPr>
      </w:pPr>
      <w:r w:rsidRPr="00F62100">
        <w:rPr>
          <w:rFonts w:ascii="Times New Roman" w:hAnsi="Times New Roman" w:cs="Times New Roman"/>
          <w:snapToGrid w:val="0"/>
        </w:rPr>
        <w:t>Pasunkėjęs kvėpavimas (negilus ir lėtas kvėpavimas).</w:t>
      </w:r>
    </w:p>
    <w:p w14:paraId="4B601D3F" w14:textId="77777777" w:rsidR="009A1FE9" w:rsidRPr="00F62100" w:rsidRDefault="009A1FE9" w:rsidP="00703C93">
      <w:pPr>
        <w:numPr>
          <w:ilvl w:val="0"/>
          <w:numId w:val="34"/>
        </w:numPr>
        <w:spacing w:after="0" w:line="240" w:lineRule="auto"/>
        <w:rPr>
          <w:rFonts w:ascii="Times New Roman" w:hAnsi="Times New Roman" w:cs="Times New Roman"/>
          <w:snapToGrid w:val="0"/>
        </w:rPr>
      </w:pPr>
      <w:r w:rsidRPr="00F62100">
        <w:rPr>
          <w:rFonts w:ascii="Times New Roman" w:hAnsi="Times New Roman" w:cs="Times New Roman"/>
          <w:snapToGrid w:val="0"/>
        </w:rPr>
        <w:t>Poveikis psichikai, pvz., psichozė.</w:t>
      </w:r>
    </w:p>
    <w:p w14:paraId="414EC424" w14:textId="38AE8571" w:rsidR="009A1FE9" w:rsidRPr="00F62100" w:rsidRDefault="009A1FE9" w:rsidP="00703C93">
      <w:pPr>
        <w:numPr>
          <w:ilvl w:val="0"/>
          <w:numId w:val="34"/>
        </w:numPr>
        <w:spacing w:after="0" w:line="240" w:lineRule="auto"/>
        <w:rPr>
          <w:rFonts w:ascii="Times New Roman" w:hAnsi="Times New Roman" w:cs="Times New Roman"/>
          <w:snapToGrid w:val="0"/>
        </w:rPr>
      </w:pPr>
      <w:r w:rsidRPr="00F62100">
        <w:rPr>
          <w:rFonts w:ascii="Times New Roman" w:hAnsi="Times New Roman" w:cs="Times New Roman"/>
          <w:snapToGrid w:val="0"/>
        </w:rPr>
        <w:t xml:space="preserve">Toliau išvardinti simptomai pasireiškia dėl </w:t>
      </w:r>
      <w:r w:rsidR="00B348EF" w:rsidRPr="00130875">
        <w:rPr>
          <w:rFonts w:ascii="Times New Roman" w:hAnsi="Times New Roman" w:cs="Times New Roman"/>
          <w:snapToGrid w:val="0"/>
        </w:rPr>
        <w:t>Diazoto oksido Gaschema</w:t>
      </w:r>
      <w:r w:rsidRPr="00F62100">
        <w:rPr>
          <w:rFonts w:ascii="Times New Roman" w:hAnsi="Times New Roman" w:cs="Times New Roman"/>
          <w:snapToGrid w:val="0"/>
        </w:rPr>
        <w:t xml:space="preserve"> poveikio vitamino B</w:t>
      </w:r>
      <w:r w:rsidRPr="00F62100">
        <w:rPr>
          <w:rFonts w:ascii="Times New Roman" w:hAnsi="Times New Roman" w:cs="Times New Roman"/>
          <w:snapToGrid w:val="0"/>
          <w:vertAlign w:val="subscript"/>
        </w:rPr>
        <w:t>12</w:t>
      </w:r>
      <w:r w:rsidRPr="00F62100">
        <w:rPr>
          <w:rFonts w:ascii="Times New Roman" w:hAnsi="Times New Roman" w:cs="Times New Roman"/>
          <w:snapToGrid w:val="0"/>
        </w:rPr>
        <w:t xml:space="preserve"> kiekiui kūne:</w:t>
      </w:r>
    </w:p>
    <w:p w14:paraId="05C77325" w14:textId="7D33BA7C" w:rsidR="009A1FE9" w:rsidRPr="00F62100" w:rsidRDefault="00F074B9" w:rsidP="00703C93">
      <w:pPr>
        <w:numPr>
          <w:ilvl w:val="1"/>
          <w:numId w:val="34"/>
        </w:numPr>
        <w:spacing w:after="0" w:line="240" w:lineRule="auto"/>
        <w:ind w:right="-2"/>
        <w:rPr>
          <w:rFonts w:ascii="Times New Roman" w:hAnsi="Times New Roman" w:cs="Times New Roman"/>
          <w:snapToGrid w:val="0"/>
        </w:rPr>
      </w:pPr>
      <w:r>
        <w:rPr>
          <w:rFonts w:ascii="Times New Roman" w:hAnsi="Times New Roman" w:cs="Times New Roman"/>
          <w:snapToGrid w:val="0"/>
        </w:rPr>
        <w:t>s</w:t>
      </w:r>
      <w:r w:rsidR="009A1FE9" w:rsidRPr="00F62100">
        <w:rPr>
          <w:rFonts w:ascii="Times New Roman" w:hAnsi="Times New Roman" w:cs="Times New Roman"/>
          <w:snapToGrid w:val="0"/>
        </w:rPr>
        <w:t>umažėjęs baltųjų kraujo kūnelių kiekis</w:t>
      </w:r>
      <w:r>
        <w:rPr>
          <w:rFonts w:ascii="Times New Roman" w:hAnsi="Times New Roman" w:cs="Times New Roman"/>
          <w:snapToGrid w:val="0"/>
        </w:rPr>
        <w:t>;</w:t>
      </w:r>
    </w:p>
    <w:p w14:paraId="4F9912A8" w14:textId="4486253A" w:rsidR="009A1FE9" w:rsidRPr="00F62100" w:rsidRDefault="00F074B9" w:rsidP="00703C93">
      <w:pPr>
        <w:numPr>
          <w:ilvl w:val="1"/>
          <w:numId w:val="34"/>
        </w:numPr>
        <w:spacing w:after="0" w:line="240" w:lineRule="auto"/>
        <w:ind w:right="-2"/>
        <w:rPr>
          <w:rFonts w:ascii="Times New Roman" w:hAnsi="Times New Roman" w:cs="Times New Roman"/>
          <w:snapToGrid w:val="0"/>
        </w:rPr>
      </w:pPr>
      <w:r>
        <w:rPr>
          <w:rFonts w:ascii="Times New Roman" w:hAnsi="Times New Roman" w:cs="Times New Roman"/>
          <w:snapToGrid w:val="0"/>
        </w:rPr>
        <w:t>s</w:t>
      </w:r>
      <w:r w:rsidR="009A1FE9" w:rsidRPr="00F62100">
        <w:rPr>
          <w:rFonts w:ascii="Times New Roman" w:hAnsi="Times New Roman" w:cs="Times New Roman"/>
          <w:snapToGrid w:val="0"/>
        </w:rPr>
        <w:t>pecifinė anemijos rūšis – megaloblastinė anemija.</w:t>
      </w:r>
    </w:p>
    <w:p w14:paraId="638A563F" w14:textId="77777777" w:rsidR="005B44EE" w:rsidRPr="00130875" w:rsidRDefault="005B44EE" w:rsidP="00703C93">
      <w:pPr>
        <w:widowControl w:val="0"/>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b/>
          <w:lang w:eastAsia="pl-PL"/>
        </w:rPr>
      </w:pPr>
    </w:p>
    <w:p w14:paraId="4D1BA9FE" w14:textId="77777777" w:rsidR="005B44EE" w:rsidRPr="00130875" w:rsidRDefault="005B44EE" w:rsidP="00703C93">
      <w:pPr>
        <w:widowControl w:val="0"/>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Pranešimas apie šalutinį poveikį</w:t>
      </w:r>
    </w:p>
    <w:p w14:paraId="18501558" w14:textId="77777777" w:rsidR="00D24F9D" w:rsidRPr="00D24F9D" w:rsidRDefault="005B44EE" w:rsidP="00D24F9D">
      <w:pPr>
        <w:tabs>
          <w:tab w:val="left" w:pos="567"/>
        </w:tabs>
        <w:spacing w:after="0" w:line="240" w:lineRule="auto"/>
        <w:rPr>
          <w:rFonts w:ascii="Times New Roman" w:eastAsia="Times New Roman" w:hAnsi="Times New Roman" w:cs="Times New Roman"/>
          <w:snapToGrid w:val="0"/>
          <w:szCs w:val="20"/>
        </w:rPr>
      </w:pPr>
      <w:r w:rsidRPr="00130875">
        <w:rPr>
          <w:rFonts w:ascii="Times New Roman" w:eastAsia="Times New Roman" w:hAnsi="Times New Roman" w:cs="Times New Roman"/>
          <w:lang w:eastAsia="pl-PL"/>
        </w:rPr>
        <w:t xml:space="preserve">Jeigu pasireiškė šalutinis poveikis, įskaitant šiame lapelyje nenurodytą, pasakykite gydytojui, vaistininkui arba slaugytojui. </w:t>
      </w:r>
      <w:r w:rsidR="00D24F9D" w:rsidRPr="00D24F9D">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D24F9D" w:rsidRPr="00D24F9D">
          <w:rPr>
            <w:rFonts w:ascii="Times New Roman" w:eastAsia="Times New Roman" w:hAnsi="Times New Roman" w:cs="Times New Roman"/>
            <w:snapToGrid w:val="0"/>
            <w:color w:val="0000FF"/>
            <w:szCs w:val="20"/>
            <w:u w:val="single"/>
          </w:rPr>
          <w:t>https://vapris.vvkt.lt/vvkt-web/public/nrv</w:t>
        </w:r>
      </w:hyperlink>
      <w:r w:rsidR="00D24F9D" w:rsidRPr="00D24F9D">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2" w:history="1">
        <w:r w:rsidR="00D24F9D" w:rsidRPr="00D24F9D">
          <w:rPr>
            <w:rFonts w:ascii="Times New Roman" w:eastAsia="Times New Roman" w:hAnsi="Times New Roman" w:cs="Times New Roman"/>
            <w:snapToGrid w:val="0"/>
            <w:color w:val="0000FF"/>
            <w:szCs w:val="20"/>
            <w:u w:val="single"/>
          </w:rPr>
          <w:t>https://www.vvkt.lt/index.php?4004286486</w:t>
        </w:r>
      </w:hyperlink>
      <w:r w:rsidR="00D24F9D" w:rsidRPr="00D24F9D">
        <w:rPr>
          <w:rFonts w:ascii="Times New Roman" w:eastAsia="Times New Roman" w:hAnsi="Times New Roman" w:cs="Times New Roman"/>
          <w:snapToGrid w:val="0"/>
          <w:szCs w:val="20"/>
        </w:rPr>
        <w:t xml:space="preserve">, ir atsiunčiant elektroniniu paštu (adresu </w:t>
      </w:r>
      <w:hyperlink r:id="rId13" w:history="1">
        <w:r w:rsidR="00D24F9D" w:rsidRPr="00D24F9D">
          <w:rPr>
            <w:rFonts w:ascii="Times New Roman" w:eastAsia="Times New Roman" w:hAnsi="Times New Roman" w:cs="Times New Roman"/>
            <w:snapToGrid w:val="0"/>
            <w:color w:val="0000FF"/>
            <w:szCs w:val="20"/>
            <w:u w:val="single"/>
          </w:rPr>
          <w:t>NepageidaujamaR@vvkt.lt</w:t>
        </w:r>
      </w:hyperlink>
      <w:r w:rsidR="00D24F9D" w:rsidRPr="00D24F9D">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1B49E05F" w14:textId="534FA21E" w:rsidR="005B44EE" w:rsidRPr="00130875" w:rsidRDefault="005B44EE" w:rsidP="00D24F9D">
      <w:pPr>
        <w:widowControl w:val="0"/>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b/>
          <w:bCs/>
          <w:color w:val="000000"/>
          <w:spacing w:val="-8"/>
          <w:lang w:eastAsia="pl-PL"/>
        </w:rPr>
      </w:pPr>
    </w:p>
    <w:p w14:paraId="7C315142" w14:textId="77777777" w:rsidR="005B44EE" w:rsidRPr="00130875" w:rsidRDefault="005B44EE" w:rsidP="00D24F9D">
      <w:pPr>
        <w:widowControl w:val="0"/>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b/>
          <w:bCs/>
          <w:color w:val="000000"/>
          <w:spacing w:val="-8"/>
          <w:lang w:eastAsia="pl-PL"/>
        </w:rPr>
      </w:pPr>
    </w:p>
    <w:p w14:paraId="0B074C63" w14:textId="1C77A323"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b/>
          <w:bCs/>
          <w:color w:val="000000"/>
          <w:lang w:eastAsia="pl-PL"/>
        </w:rPr>
      </w:pPr>
      <w:r w:rsidRPr="00130875">
        <w:rPr>
          <w:rFonts w:ascii="Times New Roman" w:eastAsia="Times New Roman" w:hAnsi="Times New Roman" w:cs="Times New Roman"/>
          <w:b/>
          <w:bCs/>
          <w:color w:val="000000"/>
          <w:spacing w:val="-8"/>
          <w:lang w:eastAsia="pl-PL"/>
        </w:rPr>
        <w:t>5.</w:t>
      </w:r>
      <w:r w:rsidRPr="00130875">
        <w:rPr>
          <w:rFonts w:ascii="Times New Roman" w:eastAsia="Times New Roman" w:hAnsi="Times New Roman" w:cs="Times New Roman"/>
          <w:b/>
          <w:bCs/>
          <w:color w:val="000000"/>
          <w:lang w:eastAsia="pl-PL"/>
        </w:rPr>
        <w:tab/>
        <w:t xml:space="preserve">Kaip laikyti </w:t>
      </w:r>
      <w:r w:rsidR="00887644" w:rsidRPr="00130875">
        <w:rPr>
          <w:rFonts w:ascii="Times New Roman" w:eastAsia="Times New Roman" w:hAnsi="Times New Roman" w:cs="Times New Roman"/>
          <w:b/>
          <w:color w:val="000000"/>
          <w:spacing w:val="3"/>
          <w:lang w:eastAsia="pl-PL"/>
        </w:rPr>
        <w:t>Diazoto oksid</w:t>
      </w:r>
      <w:r w:rsidR="002065B7" w:rsidRPr="00130875">
        <w:rPr>
          <w:rFonts w:ascii="Times New Roman" w:eastAsia="Times New Roman" w:hAnsi="Times New Roman" w:cs="Times New Roman"/>
          <w:b/>
          <w:color w:val="000000"/>
          <w:spacing w:val="3"/>
          <w:lang w:eastAsia="pl-PL"/>
        </w:rPr>
        <w:t>ą</w:t>
      </w:r>
      <w:r w:rsidR="00887644" w:rsidRPr="00130875">
        <w:rPr>
          <w:rFonts w:ascii="Times New Roman" w:eastAsia="Times New Roman" w:hAnsi="Times New Roman" w:cs="Times New Roman"/>
          <w:b/>
          <w:color w:val="000000"/>
          <w:spacing w:val="3"/>
          <w:lang w:eastAsia="pl-PL"/>
        </w:rPr>
        <w:t xml:space="preserve"> Gaschema</w:t>
      </w:r>
    </w:p>
    <w:p w14:paraId="320A2BBC" w14:textId="77777777" w:rsidR="005B44EE" w:rsidRPr="00130875" w:rsidRDefault="005B44EE" w:rsidP="00703C93">
      <w:pPr>
        <w:widowControl w:val="0"/>
        <w:shd w:val="clear" w:color="auto" w:fill="FFFFFF"/>
        <w:tabs>
          <w:tab w:val="left" w:pos="360"/>
          <w:tab w:val="left" w:pos="567"/>
          <w:tab w:val="center" w:pos="4896"/>
        </w:tabs>
        <w:autoSpaceDE w:val="0"/>
        <w:autoSpaceDN w:val="0"/>
        <w:adjustRightInd w:val="0"/>
        <w:spacing w:after="0" w:line="240" w:lineRule="auto"/>
        <w:rPr>
          <w:rFonts w:ascii="Times New Roman" w:eastAsia="Times New Roman" w:hAnsi="Times New Roman" w:cs="Times New Roman"/>
          <w:b/>
          <w:bCs/>
          <w:color w:val="000000"/>
          <w:lang w:eastAsia="pl-PL"/>
        </w:rPr>
      </w:pPr>
    </w:p>
    <w:p w14:paraId="4B3CA6DC" w14:textId="607E1F56" w:rsidR="005B44EE" w:rsidRPr="00130875" w:rsidRDefault="005B44EE" w:rsidP="00703C93">
      <w:pPr>
        <w:widowControl w:val="0"/>
        <w:shd w:val="clear" w:color="auto" w:fill="FFFFFF"/>
        <w:tabs>
          <w:tab w:val="left" w:pos="360"/>
          <w:tab w:val="left" w:pos="567"/>
          <w:tab w:val="center" w:pos="4896"/>
        </w:tabs>
        <w:autoSpaceDE w:val="0"/>
        <w:autoSpaceDN w:val="0"/>
        <w:adjustRightInd w:val="0"/>
        <w:spacing w:after="0" w:line="240" w:lineRule="auto"/>
        <w:rPr>
          <w:rFonts w:ascii="Times New Roman" w:eastAsia="Times New Roman" w:hAnsi="Times New Roman" w:cs="Times New Roman"/>
          <w:color w:val="000000"/>
          <w:lang w:eastAsia="pl-PL"/>
        </w:rPr>
      </w:pPr>
      <w:r w:rsidRPr="00130875">
        <w:rPr>
          <w:rFonts w:ascii="Times New Roman" w:eastAsia="Times New Roman" w:hAnsi="Times New Roman" w:cs="Times New Roman"/>
          <w:bCs/>
          <w:color w:val="000000"/>
          <w:lang w:eastAsia="pl-PL"/>
        </w:rPr>
        <w:t>Šiam vaist</w:t>
      </w:r>
      <w:r w:rsidR="00B304E6" w:rsidRPr="00130875">
        <w:rPr>
          <w:rFonts w:ascii="Times New Roman" w:eastAsia="Times New Roman" w:hAnsi="Times New Roman" w:cs="Times New Roman"/>
          <w:bCs/>
          <w:color w:val="000000"/>
          <w:lang w:eastAsia="pl-PL"/>
        </w:rPr>
        <w:t>ui</w:t>
      </w:r>
      <w:r w:rsidRPr="00130875">
        <w:rPr>
          <w:rFonts w:ascii="Times New Roman" w:eastAsia="Times New Roman" w:hAnsi="Times New Roman" w:cs="Times New Roman"/>
          <w:bCs/>
          <w:color w:val="000000"/>
          <w:lang w:eastAsia="pl-PL"/>
        </w:rPr>
        <w:t xml:space="preserve"> specialių </w:t>
      </w:r>
      <w:r w:rsidR="0001722F">
        <w:rPr>
          <w:rFonts w:ascii="Times New Roman" w:eastAsia="Times New Roman" w:hAnsi="Times New Roman" w:cs="Times New Roman"/>
          <w:bCs/>
          <w:color w:val="000000"/>
          <w:lang w:eastAsia="pl-PL"/>
        </w:rPr>
        <w:t>temperatūros</w:t>
      </w:r>
      <w:r w:rsidR="005412F1">
        <w:rPr>
          <w:rFonts w:ascii="Times New Roman" w:eastAsia="Times New Roman" w:hAnsi="Times New Roman" w:cs="Times New Roman"/>
          <w:bCs/>
          <w:color w:val="000000"/>
          <w:lang w:eastAsia="pl-PL"/>
        </w:rPr>
        <w:t xml:space="preserve"> </w:t>
      </w:r>
      <w:r w:rsidRPr="00130875">
        <w:rPr>
          <w:rFonts w:ascii="Times New Roman" w:eastAsia="Times New Roman" w:hAnsi="Times New Roman" w:cs="Times New Roman"/>
          <w:bCs/>
          <w:color w:val="000000"/>
          <w:lang w:eastAsia="pl-PL"/>
        </w:rPr>
        <w:t>laikymo sąlygų nereik</w:t>
      </w:r>
      <w:r w:rsidR="0001722F">
        <w:rPr>
          <w:rFonts w:ascii="Times New Roman" w:eastAsia="Times New Roman" w:hAnsi="Times New Roman" w:cs="Times New Roman"/>
          <w:bCs/>
          <w:color w:val="000000"/>
          <w:lang w:eastAsia="pl-PL"/>
        </w:rPr>
        <w:t>alaujama</w:t>
      </w:r>
      <w:r w:rsidRPr="00130875">
        <w:rPr>
          <w:rFonts w:ascii="Times New Roman" w:eastAsia="Times New Roman" w:hAnsi="Times New Roman" w:cs="Times New Roman"/>
          <w:bCs/>
          <w:color w:val="000000"/>
          <w:lang w:eastAsia="pl-PL"/>
        </w:rPr>
        <w:t>, išskyrus tuos nurodymus, kurie taikomi dujų balion</w:t>
      </w:r>
      <w:r w:rsidR="00016AA3" w:rsidRPr="00130875">
        <w:rPr>
          <w:rFonts w:ascii="Times New Roman" w:eastAsia="Times New Roman" w:hAnsi="Times New Roman" w:cs="Times New Roman"/>
          <w:bCs/>
          <w:color w:val="000000"/>
          <w:lang w:eastAsia="pl-PL"/>
        </w:rPr>
        <w:t>ėli</w:t>
      </w:r>
      <w:r w:rsidRPr="00130875">
        <w:rPr>
          <w:rFonts w:ascii="Times New Roman" w:eastAsia="Times New Roman" w:hAnsi="Times New Roman" w:cs="Times New Roman"/>
          <w:bCs/>
          <w:color w:val="000000"/>
          <w:lang w:eastAsia="pl-PL"/>
        </w:rPr>
        <w:t xml:space="preserve">ams ir suslėgtosioms dujoms (žr. </w:t>
      </w:r>
      <w:r w:rsidR="00222E71">
        <w:rPr>
          <w:rFonts w:ascii="Times New Roman" w:eastAsia="Times New Roman" w:hAnsi="Times New Roman" w:cs="Times New Roman"/>
          <w:bCs/>
          <w:color w:val="000000"/>
          <w:lang w:eastAsia="pl-PL"/>
        </w:rPr>
        <w:t>toliau</w:t>
      </w:r>
      <w:r w:rsidRPr="00130875">
        <w:rPr>
          <w:rFonts w:ascii="Times New Roman" w:eastAsia="Times New Roman" w:hAnsi="Times New Roman" w:cs="Times New Roman"/>
          <w:bCs/>
          <w:color w:val="000000"/>
          <w:lang w:eastAsia="pl-PL"/>
        </w:rPr>
        <w:t>).</w:t>
      </w:r>
    </w:p>
    <w:p w14:paraId="70DA1E69" w14:textId="77777777" w:rsidR="005B44EE" w:rsidRPr="00130875" w:rsidRDefault="005B44EE" w:rsidP="00703C93">
      <w:pPr>
        <w:widowControl w:val="0"/>
        <w:shd w:val="clear" w:color="auto" w:fill="FFFFFF"/>
        <w:tabs>
          <w:tab w:val="left" w:pos="360"/>
          <w:tab w:val="left" w:pos="567"/>
          <w:tab w:val="center" w:pos="4896"/>
        </w:tabs>
        <w:autoSpaceDE w:val="0"/>
        <w:autoSpaceDN w:val="0"/>
        <w:adjustRightInd w:val="0"/>
        <w:spacing w:after="0" w:line="240" w:lineRule="auto"/>
        <w:rPr>
          <w:rFonts w:ascii="Times New Roman" w:eastAsia="Times New Roman" w:hAnsi="Times New Roman" w:cs="Times New Roman"/>
          <w:lang w:eastAsia="pl-PL"/>
        </w:rPr>
      </w:pPr>
    </w:p>
    <w:p w14:paraId="40DDC33C" w14:textId="77777777"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Nerūkykite ir nenaudokite atviros ugnies medicininių dujų laikymo vietose.</w:t>
      </w:r>
    </w:p>
    <w:p w14:paraId="1697B9BA" w14:textId="24AEE8AD"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Balion</w:t>
      </w:r>
      <w:r w:rsidR="0001722F">
        <w:rPr>
          <w:rFonts w:ascii="Times New Roman" w:hAnsi="Times New Roman" w:cs="Times New Roman"/>
        </w:rPr>
        <w:t>ėli</w:t>
      </w:r>
      <w:r w:rsidRPr="0001722F">
        <w:rPr>
          <w:rFonts w:ascii="Times New Roman" w:hAnsi="Times New Roman" w:cs="Times New Roman"/>
        </w:rPr>
        <w:t>us reikia laikyti užrakintoje ir gerai vėdinamoje vietoje, skirtoje medicininių dujų laikymui.</w:t>
      </w:r>
    </w:p>
    <w:p w14:paraId="55BCE1BF" w14:textId="77777777"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Šį vaistą laikykite vaikams nepastebimoje ir nepasiekiamoje vietoje.</w:t>
      </w:r>
    </w:p>
    <w:p w14:paraId="4A2D39AC" w14:textId="6520F536"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Balion</w:t>
      </w:r>
      <w:r w:rsidR="0001722F">
        <w:rPr>
          <w:rFonts w:ascii="Times New Roman" w:hAnsi="Times New Roman" w:cs="Times New Roman"/>
        </w:rPr>
        <w:t>ėli</w:t>
      </w:r>
      <w:r w:rsidRPr="0001722F">
        <w:rPr>
          <w:rFonts w:ascii="Times New Roman" w:hAnsi="Times New Roman" w:cs="Times New Roman"/>
        </w:rPr>
        <w:t>us laikykite po stogu, jie turi būti sausi ir švarūs, nesutepti riebalais, atokiai nuo degių medžiagų.</w:t>
      </w:r>
    </w:p>
    <w:p w14:paraId="440A5ACB" w14:textId="3C6BF395"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Saugokite balion</w:t>
      </w:r>
      <w:r w:rsidR="0001722F">
        <w:rPr>
          <w:rFonts w:ascii="Times New Roman" w:hAnsi="Times New Roman" w:cs="Times New Roman"/>
        </w:rPr>
        <w:t>ėli</w:t>
      </w:r>
      <w:r w:rsidRPr="0001722F">
        <w:rPr>
          <w:rFonts w:ascii="Times New Roman" w:hAnsi="Times New Roman" w:cs="Times New Roman"/>
        </w:rPr>
        <w:t>us nuo didelio karščio.</w:t>
      </w:r>
    </w:p>
    <w:p w14:paraId="5C49F962" w14:textId="146C623D"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Kilus gaisro pavojui, balion</w:t>
      </w:r>
      <w:r w:rsidR="0001722F">
        <w:rPr>
          <w:rFonts w:ascii="Times New Roman" w:hAnsi="Times New Roman" w:cs="Times New Roman"/>
        </w:rPr>
        <w:t>ėli</w:t>
      </w:r>
      <w:r w:rsidRPr="0001722F">
        <w:rPr>
          <w:rFonts w:ascii="Times New Roman" w:hAnsi="Times New Roman" w:cs="Times New Roman"/>
        </w:rPr>
        <w:t>us perkelkite į saugią vietą.</w:t>
      </w:r>
    </w:p>
    <w:p w14:paraId="1CF10410" w14:textId="77777777"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Būtina saugoti nuo sutrenkimo ir nukritimo.</w:t>
      </w:r>
    </w:p>
    <w:p w14:paraId="65359D05" w14:textId="1D018019"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Balion</w:t>
      </w:r>
      <w:r w:rsidR="0001722F">
        <w:rPr>
          <w:rFonts w:ascii="Times New Roman" w:hAnsi="Times New Roman" w:cs="Times New Roman"/>
        </w:rPr>
        <w:t>ėli</w:t>
      </w:r>
      <w:r w:rsidRPr="0001722F">
        <w:rPr>
          <w:rFonts w:ascii="Times New Roman" w:hAnsi="Times New Roman" w:cs="Times New Roman"/>
        </w:rPr>
        <w:t>ai su skirtingomis dujomis turi būti laikomi atskirai.</w:t>
      </w:r>
    </w:p>
    <w:p w14:paraId="54D5C665" w14:textId="5D9C12ED"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Pilni ir tušti balion</w:t>
      </w:r>
      <w:r w:rsidR="0001722F">
        <w:rPr>
          <w:rFonts w:ascii="Times New Roman" w:hAnsi="Times New Roman" w:cs="Times New Roman"/>
        </w:rPr>
        <w:t>ėli</w:t>
      </w:r>
      <w:r w:rsidRPr="0001722F">
        <w:rPr>
          <w:rFonts w:ascii="Times New Roman" w:hAnsi="Times New Roman" w:cs="Times New Roman"/>
        </w:rPr>
        <w:t xml:space="preserve">ai turi būti laikomi atskirai. </w:t>
      </w:r>
    </w:p>
    <w:p w14:paraId="2828FB04" w14:textId="77777777"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Laikyti ir gabenti vertikalioje padėtyje su uždarytais vožtuvais ir, jei yra, uždėtu apsauginiu gaubteliu ir dangteliu.</w:t>
      </w:r>
    </w:p>
    <w:p w14:paraId="1D41915E" w14:textId="77777777" w:rsidR="00E118D1" w:rsidRPr="00130875" w:rsidRDefault="00E118D1"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77273C6" w14:textId="4AF002CB" w:rsidR="00E118D1" w:rsidRPr="00130875" w:rsidRDefault="00E118D1"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2"/>
          <w:lang w:eastAsia="pl-PL"/>
        </w:rPr>
      </w:pPr>
      <w:r w:rsidRPr="00130875">
        <w:rPr>
          <w:rFonts w:ascii="Times New Roman" w:eastAsia="Times New Roman" w:hAnsi="Times New Roman" w:cs="Times New Roman"/>
          <w:color w:val="000000"/>
          <w:spacing w:val="-3"/>
          <w:lang w:eastAsia="pl-PL"/>
        </w:rPr>
        <w:t>Prieš naudojant balion</w:t>
      </w:r>
      <w:r w:rsidR="00B348EF" w:rsidRPr="00130875">
        <w:rPr>
          <w:rFonts w:ascii="Times New Roman" w:eastAsia="Times New Roman" w:hAnsi="Times New Roman" w:cs="Times New Roman"/>
          <w:color w:val="000000"/>
          <w:spacing w:val="-3"/>
          <w:lang w:eastAsia="pl-PL"/>
        </w:rPr>
        <w:t>ėlį</w:t>
      </w:r>
      <w:r w:rsidRPr="00130875">
        <w:rPr>
          <w:rFonts w:ascii="Times New Roman" w:eastAsia="Times New Roman" w:hAnsi="Times New Roman" w:cs="Times New Roman"/>
          <w:color w:val="000000"/>
          <w:spacing w:val="-3"/>
          <w:lang w:eastAsia="pl-PL"/>
        </w:rPr>
        <w:t xml:space="preserve"> reikia ne trumpiau kaip 6 valandas palaikyti 15</w:t>
      </w:r>
      <w:r w:rsidR="00D24F9D">
        <w:rPr>
          <w:rFonts w:ascii="Times New Roman" w:eastAsia="Times New Roman" w:hAnsi="Times New Roman" w:cs="Times New Roman"/>
          <w:color w:val="000000"/>
          <w:spacing w:val="-3"/>
          <w:lang w:eastAsia="pl-PL"/>
        </w:rPr>
        <w:t>–</w:t>
      </w:r>
      <w:r w:rsidRPr="00130875">
        <w:rPr>
          <w:rFonts w:ascii="Times New Roman" w:eastAsia="Times New Roman" w:hAnsi="Times New Roman" w:cs="Times New Roman"/>
          <w:color w:val="000000"/>
          <w:spacing w:val="-3"/>
          <w:lang w:eastAsia="pl-PL"/>
        </w:rPr>
        <w:t>20 °C temperatūroje</w:t>
      </w:r>
      <w:r w:rsidRPr="00130875">
        <w:rPr>
          <w:rFonts w:ascii="Times New Roman" w:eastAsia="Times New Roman" w:hAnsi="Times New Roman" w:cs="Times New Roman"/>
          <w:color w:val="000000"/>
          <w:spacing w:val="-2"/>
          <w:lang w:eastAsia="pl-PL"/>
        </w:rPr>
        <w:t>. Balion</w:t>
      </w:r>
      <w:r w:rsidR="00B348EF" w:rsidRPr="00130875">
        <w:rPr>
          <w:rFonts w:ascii="Times New Roman" w:eastAsia="Times New Roman" w:hAnsi="Times New Roman" w:cs="Times New Roman"/>
          <w:color w:val="000000"/>
          <w:spacing w:val="-2"/>
          <w:lang w:eastAsia="pl-PL"/>
        </w:rPr>
        <w:t>ėlį</w:t>
      </w:r>
      <w:r w:rsidRPr="00130875">
        <w:rPr>
          <w:rFonts w:ascii="Times New Roman" w:eastAsia="Times New Roman" w:hAnsi="Times New Roman" w:cs="Times New Roman"/>
          <w:color w:val="000000"/>
          <w:spacing w:val="-2"/>
          <w:lang w:eastAsia="pl-PL"/>
        </w:rPr>
        <w:t xml:space="preserve"> reikia laikyti tuščiu, kai slėgis jame, esant kambario temperatūrai, sumažėja iki 3–5 barų.</w:t>
      </w:r>
    </w:p>
    <w:p w14:paraId="3B1401F3" w14:textId="659F6EF9" w:rsidR="005B44EE" w:rsidRPr="00130875" w:rsidRDefault="00E118D1"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2"/>
          <w:lang w:eastAsia="pl-PL"/>
        </w:rPr>
      </w:pPr>
      <w:r w:rsidRPr="00130875" w:rsidDel="00E118D1">
        <w:rPr>
          <w:rFonts w:ascii="Times New Roman" w:eastAsia="Times New Roman" w:hAnsi="Times New Roman" w:cs="Times New Roman"/>
          <w:color w:val="000000"/>
          <w:spacing w:val="-2"/>
          <w:lang w:eastAsia="pl-PL"/>
        </w:rPr>
        <w:t xml:space="preserve"> </w:t>
      </w:r>
    </w:p>
    <w:p w14:paraId="099B8ED6" w14:textId="51822F04"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lang w:eastAsia="pl-PL"/>
        </w:rPr>
      </w:pPr>
      <w:r w:rsidRPr="00130875">
        <w:rPr>
          <w:rFonts w:ascii="Times New Roman" w:eastAsia="Calibri" w:hAnsi="Times New Roman" w:cs="Times New Roman"/>
        </w:rPr>
        <w:t xml:space="preserve">Ant </w:t>
      </w:r>
      <w:r w:rsidRPr="00130875">
        <w:rPr>
          <w:rFonts w:ascii="Times New Roman" w:eastAsia="Times New Roman" w:hAnsi="Times New Roman" w:cs="Times New Roman"/>
          <w:color w:val="000000"/>
          <w:lang w:eastAsia="pl-PL"/>
        </w:rPr>
        <w:t>dujų balion</w:t>
      </w:r>
      <w:r w:rsidR="00016AA3" w:rsidRPr="00130875">
        <w:rPr>
          <w:rFonts w:ascii="Times New Roman" w:eastAsia="Times New Roman" w:hAnsi="Times New Roman" w:cs="Times New Roman"/>
          <w:color w:val="000000"/>
          <w:lang w:eastAsia="pl-PL"/>
        </w:rPr>
        <w:t>ėli</w:t>
      </w:r>
      <w:r w:rsidRPr="00130875">
        <w:rPr>
          <w:rFonts w:ascii="Times New Roman" w:eastAsia="Times New Roman" w:hAnsi="Times New Roman" w:cs="Times New Roman"/>
          <w:color w:val="000000"/>
          <w:lang w:eastAsia="pl-PL"/>
        </w:rPr>
        <w:t>o po „</w:t>
      </w:r>
      <w:r w:rsidR="00247483">
        <w:rPr>
          <w:rFonts w:ascii="Times New Roman" w:eastAsia="Times New Roman" w:hAnsi="Times New Roman" w:cs="Times New Roman"/>
          <w:color w:val="000000"/>
          <w:lang w:eastAsia="pl-PL"/>
        </w:rPr>
        <w:t>EXP</w:t>
      </w:r>
      <w:r w:rsidRPr="00130875">
        <w:rPr>
          <w:rFonts w:ascii="Times New Roman" w:eastAsia="Times New Roman" w:hAnsi="Times New Roman" w:cs="Times New Roman"/>
          <w:color w:val="000000"/>
          <w:lang w:eastAsia="pl-PL"/>
        </w:rPr>
        <w:t xml:space="preserve">“ nurodytam tinkamumo laikui pasibaigus, </w:t>
      </w:r>
      <w:r w:rsidR="00016AA3" w:rsidRPr="00130875">
        <w:rPr>
          <w:rFonts w:ascii="Times New Roman" w:eastAsia="Times New Roman" w:hAnsi="Times New Roman" w:cs="Times New Roman"/>
          <w:color w:val="000000"/>
          <w:lang w:eastAsia="pl-PL"/>
        </w:rPr>
        <w:t>šio vaisto</w:t>
      </w:r>
      <w:r w:rsidR="00887644" w:rsidRPr="00130875">
        <w:rPr>
          <w:rFonts w:ascii="Times New Roman" w:eastAsia="Times New Roman" w:hAnsi="Times New Roman" w:cs="Times New Roman"/>
          <w:color w:val="000000"/>
          <w:lang w:eastAsia="pl-PL"/>
        </w:rPr>
        <w:t xml:space="preserve"> </w:t>
      </w:r>
      <w:r w:rsidRPr="00130875">
        <w:rPr>
          <w:rFonts w:ascii="Times New Roman" w:eastAsia="Times New Roman" w:hAnsi="Times New Roman" w:cs="Times New Roman"/>
          <w:color w:val="000000"/>
          <w:lang w:eastAsia="pl-PL"/>
        </w:rPr>
        <w:t>vartoti negalima.</w:t>
      </w:r>
      <w:r w:rsidR="00016AA3" w:rsidRPr="00130875">
        <w:rPr>
          <w:rFonts w:ascii="Times New Roman" w:eastAsia="Times New Roman" w:hAnsi="Times New Roman" w:cs="Times New Roman"/>
          <w:color w:val="000000"/>
          <w:lang w:eastAsia="pl-PL"/>
        </w:rPr>
        <w:t xml:space="preserve"> Vaistas tinkamas iki paskutinės nurodyto mėnesio dienos.</w:t>
      </w:r>
    </w:p>
    <w:p w14:paraId="2BAE609C"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2"/>
          <w:lang w:eastAsia="pl-PL"/>
        </w:rPr>
      </w:pPr>
    </w:p>
    <w:p w14:paraId="5BBCFE7D"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C7BD5A0"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b/>
          <w:bCs/>
          <w:color w:val="000000"/>
          <w:spacing w:val="-1"/>
          <w:lang w:eastAsia="pl-PL"/>
        </w:rPr>
      </w:pPr>
      <w:r w:rsidRPr="00130875">
        <w:rPr>
          <w:rFonts w:ascii="Times New Roman" w:eastAsia="Times New Roman" w:hAnsi="Times New Roman" w:cs="Times New Roman"/>
          <w:b/>
          <w:bCs/>
          <w:color w:val="000000"/>
          <w:spacing w:val="-9"/>
          <w:lang w:eastAsia="pl-PL"/>
        </w:rPr>
        <w:t>6.</w:t>
      </w:r>
      <w:r w:rsidRPr="00130875">
        <w:rPr>
          <w:rFonts w:ascii="Times New Roman" w:eastAsia="Times New Roman" w:hAnsi="Times New Roman" w:cs="Times New Roman"/>
          <w:b/>
          <w:bCs/>
          <w:color w:val="000000"/>
          <w:lang w:eastAsia="pl-PL"/>
        </w:rPr>
        <w:tab/>
      </w:r>
      <w:r w:rsidRPr="00130875">
        <w:rPr>
          <w:rFonts w:ascii="Times New Roman" w:eastAsia="Times New Roman" w:hAnsi="Times New Roman" w:cs="Times New Roman"/>
          <w:b/>
          <w:bCs/>
          <w:color w:val="000000"/>
          <w:spacing w:val="-1"/>
          <w:lang w:eastAsia="pl-PL"/>
        </w:rPr>
        <w:t>Pakuotės turinys ir kita informacija</w:t>
      </w:r>
    </w:p>
    <w:p w14:paraId="35BF619F" w14:textId="77777777" w:rsidR="005B44EE" w:rsidRPr="00130875" w:rsidRDefault="005B44EE" w:rsidP="00703C93">
      <w:pPr>
        <w:widowControl w:val="0"/>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b/>
          <w:bCs/>
          <w:color w:val="000000"/>
          <w:spacing w:val="-1"/>
          <w:lang w:eastAsia="pl-PL"/>
        </w:rPr>
      </w:pPr>
    </w:p>
    <w:p w14:paraId="0A10EC67" w14:textId="7925AF52" w:rsidR="005B44EE" w:rsidRPr="00130875" w:rsidRDefault="00887644" w:rsidP="00703C93">
      <w:pPr>
        <w:widowControl w:val="0"/>
        <w:shd w:val="clear" w:color="auto" w:fill="FFFFFF"/>
        <w:tabs>
          <w:tab w:val="left" w:pos="360"/>
          <w:tab w:val="left" w:pos="567"/>
        </w:tabs>
        <w:autoSpaceDE w:val="0"/>
        <w:autoSpaceDN w:val="0"/>
        <w:adjustRightInd w:val="0"/>
        <w:spacing w:after="0" w:line="240" w:lineRule="auto"/>
        <w:outlineLvl w:val="0"/>
        <w:rPr>
          <w:rFonts w:ascii="Times New Roman" w:eastAsia="Times New Roman" w:hAnsi="Times New Roman" w:cs="Times New Roman"/>
          <w:b/>
          <w:bCs/>
          <w:color w:val="000000"/>
          <w:spacing w:val="-1"/>
          <w:lang w:eastAsia="pl-PL"/>
        </w:rPr>
      </w:pPr>
      <w:r w:rsidRPr="00130875">
        <w:rPr>
          <w:rFonts w:ascii="Times New Roman" w:eastAsia="Times New Roman" w:hAnsi="Times New Roman" w:cs="Times New Roman"/>
          <w:b/>
          <w:bCs/>
          <w:color w:val="000000"/>
          <w:spacing w:val="-1"/>
          <w:lang w:eastAsia="pl-PL"/>
        </w:rPr>
        <w:t xml:space="preserve">Diazoto </w:t>
      </w:r>
      <w:r w:rsidR="002065B7" w:rsidRPr="00130875">
        <w:rPr>
          <w:rFonts w:ascii="Times New Roman" w:eastAsia="Times New Roman" w:hAnsi="Times New Roman" w:cs="Times New Roman"/>
          <w:b/>
          <w:bCs/>
          <w:color w:val="000000"/>
          <w:spacing w:val="-1"/>
          <w:lang w:eastAsia="pl-PL"/>
        </w:rPr>
        <w:t>o</w:t>
      </w:r>
      <w:r w:rsidRPr="00130875">
        <w:rPr>
          <w:rFonts w:ascii="Times New Roman" w:eastAsia="Times New Roman" w:hAnsi="Times New Roman" w:cs="Times New Roman"/>
          <w:b/>
          <w:bCs/>
          <w:color w:val="000000"/>
          <w:spacing w:val="-1"/>
          <w:lang w:eastAsia="pl-PL"/>
        </w:rPr>
        <w:t>ksid</w:t>
      </w:r>
      <w:r w:rsidR="002065B7" w:rsidRPr="00130875">
        <w:rPr>
          <w:rFonts w:ascii="Times New Roman" w:eastAsia="Times New Roman" w:hAnsi="Times New Roman" w:cs="Times New Roman"/>
          <w:b/>
          <w:bCs/>
          <w:color w:val="000000"/>
          <w:spacing w:val="-1"/>
          <w:lang w:eastAsia="pl-PL"/>
        </w:rPr>
        <w:t>o</w:t>
      </w:r>
      <w:r w:rsidRPr="00130875">
        <w:rPr>
          <w:rFonts w:ascii="Times New Roman" w:eastAsia="Times New Roman" w:hAnsi="Times New Roman" w:cs="Times New Roman"/>
          <w:b/>
          <w:bCs/>
          <w:color w:val="000000"/>
          <w:spacing w:val="-1"/>
          <w:lang w:eastAsia="pl-PL"/>
        </w:rPr>
        <w:t xml:space="preserve"> Gaschema </w:t>
      </w:r>
      <w:r w:rsidR="005B44EE" w:rsidRPr="00130875">
        <w:rPr>
          <w:rFonts w:ascii="Times New Roman" w:eastAsia="Times New Roman" w:hAnsi="Times New Roman" w:cs="Times New Roman"/>
          <w:b/>
          <w:bCs/>
          <w:color w:val="000000"/>
          <w:spacing w:val="-1"/>
          <w:lang w:eastAsia="pl-PL"/>
        </w:rPr>
        <w:t>sudėtis</w:t>
      </w:r>
    </w:p>
    <w:p w14:paraId="4649E483" w14:textId="77777777" w:rsidR="005B44EE" w:rsidRPr="00130875" w:rsidRDefault="005B44EE" w:rsidP="00703C93">
      <w:pPr>
        <w:widowControl w:val="0"/>
        <w:numPr>
          <w:ilvl w:val="0"/>
          <w:numId w:val="11"/>
        </w:numPr>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bCs/>
          <w:color w:val="000000"/>
          <w:spacing w:val="-1"/>
          <w:lang w:eastAsia="pl-PL"/>
        </w:rPr>
      </w:pPr>
      <w:r w:rsidRPr="00130875">
        <w:rPr>
          <w:rFonts w:ascii="Times New Roman" w:eastAsia="Times New Roman" w:hAnsi="Times New Roman" w:cs="Times New Roman"/>
          <w:bCs/>
          <w:color w:val="000000"/>
          <w:spacing w:val="-1"/>
          <w:lang w:eastAsia="pl-PL"/>
        </w:rPr>
        <w:t>Veiklioji medžiaga yra 100 % diazoto oksidas (cheminis simbolis N</w:t>
      </w:r>
      <w:r w:rsidRPr="00130875">
        <w:rPr>
          <w:rFonts w:ascii="Times New Roman" w:eastAsia="Times New Roman" w:hAnsi="Times New Roman" w:cs="Times New Roman"/>
          <w:bCs/>
          <w:color w:val="000000"/>
          <w:spacing w:val="-1"/>
          <w:vertAlign w:val="subscript"/>
          <w:lang w:eastAsia="pl-PL"/>
        </w:rPr>
        <w:t>2</w:t>
      </w:r>
      <w:r w:rsidRPr="00130875">
        <w:rPr>
          <w:rFonts w:ascii="Times New Roman" w:eastAsia="Times New Roman" w:hAnsi="Times New Roman" w:cs="Times New Roman"/>
          <w:bCs/>
          <w:color w:val="000000"/>
          <w:spacing w:val="-1"/>
          <w:lang w:eastAsia="pl-PL"/>
        </w:rPr>
        <w:t>O).</w:t>
      </w:r>
    </w:p>
    <w:p w14:paraId="1BD05F2B" w14:textId="77777777" w:rsidR="005B44EE" w:rsidRPr="00130875" w:rsidRDefault="005B44EE" w:rsidP="00703C93">
      <w:pPr>
        <w:widowControl w:val="0"/>
        <w:numPr>
          <w:ilvl w:val="0"/>
          <w:numId w:val="11"/>
        </w:numPr>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bCs/>
          <w:color w:val="000000"/>
          <w:spacing w:val="-1"/>
          <w:lang w:eastAsia="pl-PL"/>
        </w:rPr>
        <w:t>Pagalbinių medžiagų nėra.</w:t>
      </w:r>
    </w:p>
    <w:p w14:paraId="23DFA57A" w14:textId="77777777" w:rsidR="005B44EE" w:rsidRPr="00130875" w:rsidRDefault="005B44EE" w:rsidP="00703C93">
      <w:pPr>
        <w:widowControl w:val="0"/>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b/>
          <w:bCs/>
          <w:color w:val="000000"/>
          <w:spacing w:val="-1"/>
          <w:lang w:eastAsia="pl-PL"/>
        </w:rPr>
      </w:pPr>
    </w:p>
    <w:p w14:paraId="55DBFD47" w14:textId="35891374" w:rsidR="005B44EE" w:rsidRPr="00130875" w:rsidRDefault="00887644" w:rsidP="00703C93">
      <w:pPr>
        <w:widowControl w:val="0"/>
        <w:shd w:val="clear" w:color="auto" w:fill="FFFFFF"/>
        <w:tabs>
          <w:tab w:val="left" w:pos="360"/>
          <w:tab w:val="left" w:pos="567"/>
        </w:tabs>
        <w:autoSpaceDE w:val="0"/>
        <w:autoSpaceDN w:val="0"/>
        <w:adjustRightInd w:val="0"/>
        <w:spacing w:after="0" w:line="240" w:lineRule="auto"/>
        <w:outlineLvl w:val="0"/>
        <w:rPr>
          <w:rFonts w:ascii="Times New Roman" w:eastAsia="Times New Roman" w:hAnsi="Times New Roman" w:cs="Times New Roman"/>
          <w:b/>
          <w:bCs/>
          <w:color w:val="000000"/>
          <w:spacing w:val="-1"/>
          <w:lang w:eastAsia="pl-PL"/>
        </w:rPr>
      </w:pPr>
      <w:r w:rsidRPr="00130875">
        <w:rPr>
          <w:rFonts w:ascii="Times New Roman" w:eastAsia="Times New Roman" w:hAnsi="Times New Roman" w:cs="Times New Roman"/>
          <w:b/>
          <w:bCs/>
          <w:color w:val="000000"/>
          <w:spacing w:val="-1"/>
          <w:lang w:eastAsia="pl-PL"/>
        </w:rPr>
        <w:t xml:space="preserve">Diazoto </w:t>
      </w:r>
      <w:r w:rsidR="002065B7" w:rsidRPr="00130875">
        <w:rPr>
          <w:rFonts w:ascii="Times New Roman" w:eastAsia="Times New Roman" w:hAnsi="Times New Roman" w:cs="Times New Roman"/>
          <w:b/>
          <w:bCs/>
          <w:color w:val="000000"/>
          <w:spacing w:val="-1"/>
          <w:lang w:eastAsia="pl-PL"/>
        </w:rPr>
        <w:t>o</w:t>
      </w:r>
      <w:r w:rsidRPr="00130875">
        <w:rPr>
          <w:rFonts w:ascii="Times New Roman" w:eastAsia="Times New Roman" w:hAnsi="Times New Roman" w:cs="Times New Roman"/>
          <w:b/>
          <w:bCs/>
          <w:color w:val="000000"/>
          <w:spacing w:val="-1"/>
          <w:lang w:eastAsia="pl-PL"/>
        </w:rPr>
        <w:t>ksid</w:t>
      </w:r>
      <w:r w:rsidR="002065B7" w:rsidRPr="00130875">
        <w:rPr>
          <w:rFonts w:ascii="Times New Roman" w:eastAsia="Times New Roman" w:hAnsi="Times New Roman" w:cs="Times New Roman"/>
          <w:b/>
          <w:bCs/>
          <w:color w:val="000000"/>
          <w:spacing w:val="-1"/>
          <w:lang w:eastAsia="pl-PL"/>
        </w:rPr>
        <w:t>o</w:t>
      </w:r>
      <w:r w:rsidRPr="00130875">
        <w:rPr>
          <w:rFonts w:ascii="Times New Roman" w:eastAsia="Times New Roman" w:hAnsi="Times New Roman" w:cs="Times New Roman"/>
          <w:b/>
          <w:bCs/>
          <w:color w:val="000000"/>
          <w:spacing w:val="-1"/>
          <w:lang w:eastAsia="pl-PL"/>
        </w:rPr>
        <w:t xml:space="preserve"> Gaschema </w:t>
      </w:r>
      <w:r w:rsidR="005B44EE" w:rsidRPr="00130875">
        <w:rPr>
          <w:rFonts w:ascii="Times New Roman" w:eastAsia="Times New Roman" w:hAnsi="Times New Roman" w:cs="Times New Roman"/>
          <w:b/>
          <w:bCs/>
          <w:color w:val="000000"/>
          <w:spacing w:val="-1"/>
          <w:lang w:eastAsia="pl-PL"/>
        </w:rPr>
        <w:t>išvaizda ir kiekis pakuotėje</w:t>
      </w:r>
    </w:p>
    <w:p w14:paraId="40B59979" w14:textId="4851EFC5" w:rsidR="000F0BE1" w:rsidRPr="00130875" w:rsidRDefault="000F0BE1"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color w:val="000000"/>
          <w:spacing w:val="-1"/>
          <w:lang w:eastAsia="pl-PL"/>
        </w:rPr>
      </w:pPr>
      <w:r w:rsidRPr="00130875">
        <w:rPr>
          <w:rFonts w:ascii="Times New Roman" w:eastAsia="Times New Roman" w:hAnsi="Times New Roman" w:cs="Times New Roman"/>
          <w:color w:val="000000"/>
          <w:spacing w:val="-1"/>
          <w:lang w:eastAsia="pl-PL"/>
        </w:rPr>
        <w:t>Bespalvės, saldoko kvapo ir skonio dujos</w:t>
      </w:r>
      <w:r w:rsidR="001D4C85" w:rsidRPr="00130875">
        <w:rPr>
          <w:rFonts w:ascii="Times New Roman" w:eastAsia="Times New Roman" w:hAnsi="Times New Roman" w:cs="Times New Roman"/>
          <w:color w:val="000000"/>
          <w:spacing w:val="-1"/>
          <w:lang w:eastAsia="pl-PL"/>
        </w:rPr>
        <w:t>.</w:t>
      </w:r>
    </w:p>
    <w:p w14:paraId="4DFCDE1D" w14:textId="74A80DF8" w:rsidR="000F0BE1" w:rsidRPr="00130875" w:rsidRDefault="00C75B9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r w:rsidRPr="00130875">
        <w:rPr>
          <w:rFonts w:ascii="Times New Roman" w:eastAsia="Times New Roman" w:hAnsi="Times New Roman" w:cs="Times New Roman"/>
          <w:color w:val="000000"/>
          <w:spacing w:val="-1"/>
          <w:lang w:eastAsia="pl-PL"/>
        </w:rPr>
        <w:t>Plieninis 10</w:t>
      </w:r>
      <w:r w:rsidR="00195022">
        <w:rPr>
          <w:rFonts w:ascii="Times New Roman" w:eastAsia="Times New Roman" w:hAnsi="Times New Roman" w:cs="Times New Roman"/>
          <w:color w:val="000000"/>
          <w:spacing w:val="-1"/>
          <w:lang w:eastAsia="pl-PL"/>
        </w:rPr>
        <w:t xml:space="preserve"> </w:t>
      </w:r>
      <w:r w:rsidRPr="00130875">
        <w:rPr>
          <w:rFonts w:ascii="Times New Roman" w:eastAsia="Times New Roman" w:hAnsi="Times New Roman" w:cs="Times New Roman"/>
          <w:color w:val="000000"/>
          <w:spacing w:val="-1"/>
          <w:lang w:eastAsia="pl-PL"/>
        </w:rPr>
        <w:t>litrų, 40</w:t>
      </w:r>
      <w:r w:rsidR="00195022">
        <w:rPr>
          <w:rFonts w:ascii="Times New Roman" w:eastAsia="Times New Roman" w:hAnsi="Times New Roman" w:cs="Times New Roman"/>
          <w:color w:val="000000"/>
          <w:spacing w:val="-1"/>
          <w:lang w:eastAsia="pl-PL"/>
        </w:rPr>
        <w:t xml:space="preserve"> </w:t>
      </w:r>
      <w:r w:rsidRPr="00130875">
        <w:rPr>
          <w:rFonts w:ascii="Times New Roman" w:eastAsia="Times New Roman" w:hAnsi="Times New Roman" w:cs="Times New Roman"/>
          <w:color w:val="000000"/>
          <w:spacing w:val="-1"/>
          <w:lang w:eastAsia="pl-PL"/>
        </w:rPr>
        <w:t>1itrų ir 50 litrų balion</w:t>
      </w:r>
      <w:r w:rsidR="001D4C85" w:rsidRPr="00130875">
        <w:rPr>
          <w:rFonts w:ascii="Times New Roman" w:eastAsia="Times New Roman" w:hAnsi="Times New Roman" w:cs="Times New Roman"/>
          <w:color w:val="000000"/>
          <w:spacing w:val="-1"/>
          <w:lang w:eastAsia="pl-PL"/>
        </w:rPr>
        <w:t>ėli</w:t>
      </w:r>
      <w:r w:rsidRPr="00130875">
        <w:rPr>
          <w:rFonts w:ascii="Times New Roman" w:eastAsia="Times New Roman" w:hAnsi="Times New Roman" w:cs="Times New Roman"/>
          <w:color w:val="000000"/>
          <w:spacing w:val="-1"/>
          <w:lang w:eastAsia="pl-PL"/>
        </w:rPr>
        <w:t>s su uždarymo vožtuvu. Dujų balion</w:t>
      </w:r>
      <w:r w:rsidR="001D4C85" w:rsidRPr="00130875">
        <w:rPr>
          <w:rFonts w:ascii="Times New Roman" w:eastAsia="Times New Roman" w:hAnsi="Times New Roman" w:cs="Times New Roman"/>
          <w:color w:val="000000"/>
          <w:spacing w:val="-1"/>
          <w:lang w:eastAsia="pl-PL"/>
        </w:rPr>
        <w:t>ėli</w:t>
      </w:r>
      <w:r w:rsidRPr="00130875">
        <w:rPr>
          <w:rFonts w:ascii="Times New Roman" w:eastAsia="Times New Roman" w:hAnsi="Times New Roman" w:cs="Times New Roman"/>
          <w:color w:val="000000"/>
          <w:spacing w:val="-1"/>
          <w:lang w:eastAsia="pl-PL"/>
        </w:rPr>
        <w:t>o korpusas nudažytas baltai, o viršutinė balion</w:t>
      </w:r>
      <w:r w:rsidR="001D4C85" w:rsidRPr="00130875">
        <w:rPr>
          <w:rFonts w:ascii="Times New Roman" w:eastAsia="Times New Roman" w:hAnsi="Times New Roman" w:cs="Times New Roman"/>
          <w:color w:val="000000"/>
          <w:spacing w:val="-1"/>
          <w:lang w:eastAsia="pl-PL"/>
        </w:rPr>
        <w:t>ėli</w:t>
      </w:r>
      <w:r w:rsidRPr="00130875">
        <w:rPr>
          <w:rFonts w:ascii="Times New Roman" w:eastAsia="Times New Roman" w:hAnsi="Times New Roman" w:cs="Times New Roman"/>
          <w:color w:val="000000"/>
          <w:spacing w:val="-1"/>
          <w:lang w:eastAsia="pl-PL"/>
        </w:rPr>
        <w:t xml:space="preserve">o dalis </w:t>
      </w:r>
      <w:r w:rsidR="00B4422B">
        <w:rPr>
          <w:rFonts w:ascii="Times New Roman" w:eastAsia="Times New Roman" w:hAnsi="Times New Roman" w:cs="Times New Roman"/>
          <w:color w:val="000000"/>
          <w:spacing w:val="-1"/>
          <w:lang w:eastAsia="pl-PL"/>
        </w:rPr>
        <w:t>–</w:t>
      </w:r>
      <w:r w:rsidR="00E03DAC">
        <w:rPr>
          <w:rFonts w:ascii="Times New Roman" w:eastAsia="Times New Roman" w:hAnsi="Times New Roman" w:cs="Times New Roman"/>
          <w:color w:val="000000"/>
          <w:spacing w:val="-1"/>
          <w:lang w:eastAsia="pl-PL"/>
        </w:rPr>
        <w:t xml:space="preserve"> </w:t>
      </w:r>
      <w:r w:rsidRPr="00130875">
        <w:rPr>
          <w:rFonts w:ascii="Times New Roman" w:eastAsia="Times New Roman" w:hAnsi="Times New Roman" w:cs="Times New Roman"/>
          <w:color w:val="000000"/>
          <w:spacing w:val="-1"/>
          <w:lang w:eastAsia="pl-PL"/>
        </w:rPr>
        <w:t>mėlynai.</w:t>
      </w:r>
    </w:p>
    <w:p w14:paraId="09F74CC3" w14:textId="77777777" w:rsidR="000F0BE1" w:rsidRPr="00130875" w:rsidRDefault="000F0BE1"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66312844" w14:textId="78E1EF60"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r w:rsidRPr="00130875">
        <w:rPr>
          <w:rFonts w:ascii="Times New Roman" w:eastAsia="Times New Roman" w:hAnsi="Times New Roman" w:cs="Times New Roman"/>
          <w:color w:val="000000"/>
          <w:spacing w:val="-1"/>
          <w:lang w:eastAsia="pl-PL"/>
        </w:rPr>
        <w:t>Gali būti tiekiamos ne visų dydžių pakuotės.</w:t>
      </w:r>
    </w:p>
    <w:p w14:paraId="06E2AA4C"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2BF33090" w14:textId="66DFB9CB" w:rsidR="00AA127A" w:rsidRPr="00130875" w:rsidRDefault="00AA127A" w:rsidP="00703C93">
      <w:pPr>
        <w:spacing w:after="0" w:line="240" w:lineRule="auto"/>
        <w:rPr>
          <w:rFonts w:ascii="Times New Roman" w:eastAsia="Calibri" w:hAnsi="Times New Roman" w:cs="Times New Roman"/>
          <w:b/>
          <w:lang w:eastAsia="lt-LT"/>
        </w:rPr>
      </w:pPr>
      <w:r w:rsidRPr="00130875">
        <w:rPr>
          <w:rFonts w:ascii="Times New Roman" w:eastAsia="Calibri" w:hAnsi="Times New Roman" w:cs="Times New Roman"/>
          <w:b/>
          <w:lang w:eastAsia="lt-LT"/>
        </w:rPr>
        <w:t>Registruotojas ir gamintojas</w:t>
      </w:r>
    </w:p>
    <w:p w14:paraId="2FE79543" w14:textId="77777777" w:rsidR="00AA127A" w:rsidRPr="00130875" w:rsidRDefault="00AA127A" w:rsidP="00703C93">
      <w:pPr>
        <w:spacing w:after="0" w:line="240" w:lineRule="auto"/>
        <w:rPr>
          <w:rFonts w:ascii="Times New Roman" w:eastAsia="Calibri" w:hAnsi="Times New Roman" w:cs="Times New Roman"/>
          <w:b/>
          <w:lang w:eastAsia="lt-LT"/>
        </w:rPr>
      </w:pPr>
    </w:p>
    <w:p w14:paraId="2B9ADF6D" w14:textId="77777777" w:rsidR="00AA127A" w:rsidRPr="00130875" w:rsidRDefault="00AA127A" w:rsidP="00703C93">
      <w:pPr>
        <w:spacing w:after="0" w:line="240" w:lineRule="auto"/>
        <w:rPr>
          <w:rFonts w:ascii="Times New Roman" w:eastAsia="Calibri" w:hAnsi="Times New Roman" w:cs="Times New Roman"/>
          <w:b/>
          <w:lang w:eastAsia="lt-LT"/>
        </w:rPr>
      </w:pPr>
      <w:r w:rsidRPr="00130875">
        <w:rPr>
          <w:rFonts w:ascii="Times New Roman" w:eastAsia="Calibri" w:hAnsi="Times New Roman" w:cs="Times New Roman"/>
          <w:b/>
          <w:lang w:eastAsia="lt-LT"/>
        </w:rPr>
        <w:t>Registruotojas</w:t>
      </w:r>
    </w:p>
    <w:p w14:paraId="6F7A2DA4" w14:textId="77777777" w:rsidR="00AA127A" w:rsidRPr="00130875" w:rsidRDefault="00AA127A" w:rsidP="00703C93">
      <w:pPr>
        <w:spacing w:after="0" w:line="240" w:lineRule="auto"/>
        <w:rPr>
          <w:rFonts w:ascii="Times New Roman" w:hAnsi="Times New Roman" w:cs="Times New Roman"/>
        </w:rPr>
      </w:pPr>
      <w:r w:rsidRPr="00130875">
        <w:rPr>
          <w:rFonts w:ascii="Times New Roman" w:hAnsi="Times New Roman" w:cs="Times New Roman"/>
        </w:rPr>
        <w:t>UAB „Gaschema“</w:t>
      </w:r>
    </w:p>
    <w:p w14:paraId="3D35CCA3" w14:textId="77777777" w:rsidR="00AA127A" w:rsidRPr="00130875" w:rsidRDefault="00AA127A" w:rsidP="00703C93">
      <w:pPr>
        <w:spacing w:after="0" w:line="240" w:lineRule="auto"/>
        <w:rPr>
          <w:rFonts w:ascii="Times New Roman" w:eastAsia="Calibri" w:hAnsi="Times New Roman" w:cs="Times New Roman"/>
          <w:bCs/>
          <w:color w:val="000000"/>
          <w:shd w:val="clear" w:color="auto" w:fill="FFFFFF"/>
        </w:rPr>
      </w:pPr>
      <w:r w:rsidRPr="00130875">
        <w:rPr>
          <w:rFonts w:ascii="Times New Roman" w:eastAsia="Calibri" w:hAnsi="Times New Roman" w:cs="Times New Roman"/>
          <w:bCs/>
          <w:color w:val="000000"/>
          <w:shd w:val="clear" w:color="auto" w:fill="FFFFFF"/>
        </w:rPr>
        <w:t>Jonalaukio k. 1</w:t>
      </w:r>
    </w:p>
    <w:p w14:paraId="53F85DF5" w14:textId="77777777" w:rsidR="00AA127A" w:rsidRPr="00130875" w:rsidRDefault="00AA127A" w:rsidP="00703C93">
      <w:pPr>
        <w:spacing w:after="0" w:line="240" w:lineRule="auto"/>
        <w:rPr>
          <w:rFonts w:ascii="Times New Roman" w:eastAsia="Calibri" w:hAnsi="Times New Roman" w:cs="Times New Roman"/>
          <w:bCs/>
          <w:color w:val="000000"/>
          <w:shd w:val="clear" w:color="auto" w:fill="FFFFFF"/>
        </w:rPr>
      </w:pPr>
      <w:r w:rsidRPr="00130875">
        <w:rPr>
          <w:rFonts w:ascii="Times New Roman" w:eastAsia="Calibri" w:hAnsi="Times New Roman" w:cs="Times New Roman"/>
          <w:bCs/>
          <w:color w:val="000000"/>
          <w:shd w:val="clear" w:color="auto" w:fill="FFFFFF"/>
        </w:rPr>
        <w:t>Jonavos r. sav.</w:t>
      </w:r>
    </w:p>
    <w:p w14:paraId="7A396A8C" w14:textId="77777777" w:rsidR="00AA127A" w:rsidRPr="00130875" w:rsidRDefault="00AA127A" w:rsidP="00703C93">
      <w:pPr>
        <w:spacing w:after="0" w:line="240" w:lineRule="auto"/>
        <w:rPr>
          <w:rFonts w:ascii="Times New Roman" w:eastAsia="Calibri" w:hAnsi="Times New Roman" w:cs="Times New Roman"/>
          <w:bCs/>
          <w:color w:val="000000"/>
          <w:shd w:val="clear" w:color="auto" w:fill="FFFFFF"/>
        </w:rPr>
      </w:pPr>
      <w:r w:rsidRPr="00130875">
        <w:rPr>
          <w:rFonts w:ascii="Times New Roman" w:eastAsia="Calibri" w:hAnsi="Times New Roman" w:cs="Times New Roman"/>
          <w:bCs/>
          <w:color w:val="000000"/>
          <w:shd w:val="clear" w:color="auto" w:fill="FFFFFF"/>
        </w:rPr>
        <w:t>LT-55296</w:t>
      </w:r>
    </w:p>
    <w:p w14:paraId="07B9884E" w14:textId="77777777" w:rsidR="00AA127A" w:rsidRPr="00130875" w:rsidRDefault="00AA127A" w:rsidP="00703C93">
      <w:pPr>
        <w:spacing w:after="0" w:line="240" w:lineRule="auto"/>
        <w:rPr>
          <w:rFonts w:ascii="Times New Roman" w:eastAsia="Calibri" w:hAnsi="Times New Roman" w:cs="Times New Roman"/>
          <w:lang w:eastAsia="lt-LT"/>
        </w:rPr>
      </w:pPr>
      <w:r w:rsidRPr="00130875">
        <w:rPr>
          <w:rFonts w:ascii="Times New Roman" w:eastAsia="Calibri" w:hAnsi="Times New Roman" w:cs="Times New Roman"/>
          <w:bCs/>
          <w:color w:val="000000"/>
          <w:shd w:val="clear" w:color="auto" w:fill="FFFFFF"/>
        </w:rPr>
        <w:t>Lietuva</w:t>
      </w:r>
    </w:p>
    <w:p w14:paraId="73AECD28" w14:textId="77777777" w:rsidR="00AA127A" w:rsidRPr="00130875" w:rsidRDefault="00AA127A" w:rsidP="00703C93">
      <w:pPr>
        <w:spacing w:after="0" w:line="240" w:lineRule="auto"/>
        <w:rPr>
          <w:rFonts w:ascii="Times New Roman" w:eastAsia="Calibri" w:hAnsi="Times New Roman" w:cs="Times New Roman"/>
          <w:lang w:eastAsia="lt-LT"/>
        </w:rPr>
      </w:pPr>
    </w:p>
    <w:p w14:paraId="140179E9" w14:textId="77777777" w:rsidR="00AA127A" w:rsidRPr="00130875" w:rsidRDefault="00AA127A" w:rsidP="00703C93">
      <w:pPr>
        <w:spacing w:after="0" w:line="240" w:lineRule="auto"/>
        <w:rPr>
          <w:rFonts w:ascii="Times New Roman" w:eastAsia="Calibri" w:hAnsi="Times New Roman" w:cs="Times New Roman"/>
          <w:b/>
          <w:lang w:eastAsia="lt-LT"/>
        </w:rPr>
      </w:pPr>
      <w:r w:rsidRPr="00130875">
        <w:rPr>
          <w:rFonts w:ascii="Times New Roman" w:eastAsia="Calibri" w:hAnsi="Times New Roman" w:cs="Times New Roman"/>
          <w:b/>
          <w:lang w:eastAsia="lt-LT"/>
        </w:rPr>
        <w:t>Gamintojas</w:t>
      </w:r>
    </w:p>
    <w:p w14:paraId="1D2C3B42" w14:textId="77777777" w:rsidR="001C72AA" w:rsidRPr="001C72AA" w:rsidRDefault="001C72AA" w:rsidP="001C72AA">
      <w:pPr>
        <w:spacing w:after="0" w:line="240" w:lineRule="auto"/>
        <w:rPr>
          <w:rFonts w:ascii="Times New Roman" w:hAnsi="Times New Roman" w:cs="Times New Roman"/>
        </w:rPr>
      </w:pPr>
      <w:r w:rsidRPr="001C72AA">
        <w:rPr>
          <w:rFonts w:ascii="Times New Roman" w:hAnsi="Times New Roman" w:cs="Times New Roman"/>
        </w:rPr>
        <w:t>SIAD Czech spol s r.o.</w:t>
      </w:r>
    </w:p>
    <w:p w14:paraId="44EA1D15" w14:textId="77777777" w:rsidR="001C72AA" w:rsidRPr="001C72AA" w:rsidRDefault="001C72AA" w:rsidP="001C72AA">
      <w:pPr>
        <w:autoSpaceDE w:val="0"/>
        <w:autoSpaceDN w:val="0"/>
        <w:adjustRightInd w:val="0"/>
        <w:spacing w:after="0" w:line="240" w:lineRule="auto"/>
        <w:rPr>
          <w:rFonts w:ascii="Times New Roman" w:hAnsi="Times New Roman" w:cs="Times New Roman"/>
        </w:rPr>
      </w:pPr>
      <w:r w:rsidRPr="001C72AA">
        <w:rPr>
          <w:rFonts w:ascii="Times New Roman" w:hAnsi="Times New Roman" w:cs="Times New Roman"/>
        </w:rPr>
        <w:t>U Sýpky 417</w:t>
      </w:r>
    </w:p>
    <w:p w14:paraId="646A7AC1" w14:textId="77777777" w:rsidR="001C72AA" w:rsidRPr="001C72AA" w:rsidRDefault="001C72AA" w:rsidP="001C72AA">
      <w:pPr>
        <w:spacing w:after="0" w:line="240" w:lineRule="auto"/>
        <w:rPr>
          <w:rFonts w:ascii="Times New Roman" w:hAnsi="Times New Roman" w:cs="Times New Roman"/>
        </w:rPr>
      </w:pPr>
      <w:r w:rsidRPr="001C72AA">
        <w:rPr>
          <w:rFonts w:ascii="Times New Roman" w:hAnsi="Times New Roman" w:cs="Times New Roman"/>
        </w:rPr>
        <w:t>664 61 Rajhradice</w:t>
      </w:r>
    </w:p>
    <w:p w14:paraId="63F42CEE" w14:textId="77777777" w:rsidR="001C72AA" w:rsidRPr="001C72AA" w:rsidRDefault="001C72AA" w:rsidP="001C72AA">
      <w:pPr>
        <w:spacing w:after="0" w:line="240" w:lineRule="auto"/>
        <w:rPr>
          <w:rFonts w:ascii="Times New Roman" w:hAnsi="Times New Roman" w:cs="Times New Roman"/>
        </w:rPr>
      </w:pPr>
      <w:r w:rsidRPr="001C72AA">
        <w:rPr>
          <w:rFonts w:ascii="Times New Roman" w:hAnsi="Times New Roman" w:cs="Times New Roman"/>
        </w:rPr>
        <w:t>Čekijos Respublika</w:t>
      </w:r>
    </w:p>
    <w:p w14:paraId="47463E16" w14:textId="77777777" w:rsidR="00AA127A" w:rsidRPr="00130875" w:rsidRDefault="00AA127A" w:rsidP="00703C93">
      <w:pPr>
        <w:spacing w:after="0" w:line="240" w:lineRule="auto"/>
        <w:rPr>
          <w:rFonts w:ascii="Times New Roman" w:eastAsia="Calibri" w:hAnsi="Times New Roman" w:cs="Times New Roman"/>
          <w:lang w:eastAsia="lt-LT"/>
        </w:rPr>
      </w:pPr>
    </w:p>
    <w:p w14:paraId="70DE0D30" w14:textId="15E9CBBA" w:rsidR="005B44EE" w:rsidRPr="00130875" w:rsidRDefault="00AA127A" w:rsidP="00703C93">
      <w:pPr>
        <w:widowControl w:val="0"/>
        <w:shd w:val="clear" w:color="auto" w:fill="FFFFFF"/>
        <w:tabs>
          <w:tab w:val="left" w:pos="567"/>
        </w:tabs>
        <w:autoSpaceDE w:val="0"/>
        <w:autoSpaceDN w:val="0"/>
        <w:adjustRightInd w:val="0"/>
        <w:spacing w:after="0" w:line="240" w:lineRule="auto"/>
        <w:rPr>
          <w:rFonts w:ascii="Times New Roman" w:eastAsia="Calibri" w:hAnsi="Times New Roman" w:cs="Times New Roman"/>
          <w:lang w:eastAsia="lt-LT"/>
        </w:rPr>
      </w:pPr>
      <w:r w:rsidRPr="00130875">
        <w:rPr>
          <w:rFonts w:ascii="Times New Roman" w:eastAsia="Calibri" w:hAnsi="Times New Roman" w:cs="Times New Roman"/>
          <w:lang w:eastAsia="lt-LT"/>
        </w:rPr>
        <w:t>Jeigu apie šį vaistą norite sužinoti daugiau, kreipkitės į registruotoją.</w:t>
      </w:r>
    </w:p>
    <w:p w14:paraId="453958B7" w14:textId="77777777" w:rsidR="00AA127A" w:rsidRPr="00130875" w:rsidRDefault="00AA127A"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11ACD0F1" w14:textId="782A90E9"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b/>
          <w:color w:val="000000"/>
          <w:spacing w:val="-1"/>
          <w:lang w:eastAsia="pl-PL"/>
        </w:rPr>
      </w:pPr>
      <w:r w:rsidRPr="00130875">
        <w:rPr>
          <w:rFonts w:ascii="Times New Roman" w:eastAsia="Times New Roman" w:hAnsi="Times New Roman" w:cs="Times New Roman"/>
          <w:b/>
          <w:color w:val="000000"/>
          <w:spacing w:val="-1"/>
          <w:lang w:eastAsia="pl-PL"/>
        </w:rPr>
        <w:t>Šis pakuotės lapelis paskutinį kartą peržiūrėtas</w:t>
      </w:r>
      <w:r w:rsidR="00C00874">
        <w:rPr>
          <w:rFonts w:ascii="Times New Roman" w:eastAsia="Times New Roman" w:hAnsi="Times New Roman" w:cs="Times New Roman"/>
          <w:b/>
          <w:color w:val="000000"/>
          <w:spacing w:val="-1"/>
          <w:lang w:eastAsia="pl-PL"/>
        </w:rPr>
        <w:t xml:space="preserve"> </w:t>
      </w:r>
      <w:r w:rsidR="00133AFA">
        <w:rPr>
          <w:rFonts w:ascii="Times New Roman" w:eastAsia="Times New Roman" w:hAnsi="Times New Roman" w:cs="Times New Roman"/>
          <w:b/>
          <w:color w:val="000000"/>
          <w:spacing w:val="-1"/>
          <w:lang w:eastAsia="pl-PL"/>
        </w:rPr>
        <w:t>2024-02-01</w:t>
      </w:r>
      <w:r w:rsidR="005D41EA">
        <w:rPr>
          <w:rFonts w:ascii="Times New Roman" w:eastAsia="Times New Roman" w:hAnsi="Times New Roman" w:cs="Times New Roman"/>
          <w:b/>
          <w:color w:val="000000"/>
          <w:spacing w:val="-1"/>
          <w:lang w:eastAsia="pl-PL"/>
        </w:rPr>
        <w:t>.</w:t>
      </w:r>
    </w:p>
    <w:p w14:paraId="63D7FB24"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color w:val="000000"/>
          <w:spacing w:val="-1"/>
          <w:lang w:eastAsia="pl-PL"/>
        </w:rPr>
      </w:pPr>
    </w:p>
    <w:p w14:paraId="6FCA7B40" w14:textId="5B61C0E9"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color w:val="000000"/>
          <w:spacing w:val="-1"/>
          <w:lang w:eastAsia="pl-PL"/>
        </w:rPr>
      </w:pPr>
      <w:r w:rsidRPr="00130875">
        <w:rPr>
          <w:rFonts w:ascii="Times New Roman" w:eastAsia="Times New Roman" w:hAnsi="Times New Roman" w:cs="Times New Roman"/>
          <w:lang w:eastAsia="pl-PL"/>
        </w:rPr>
        <w:t xml:space="preserve">Išsami informacija apie šį vaistą pateikiama Valstybinės vaistų kontrolės tarnybos prie Lietuvos Respublikos sveikatos apsaugos ministerijos tinklalapyje </w:t>
      </w:r>
      <w:hyperlink r:id="rId14" w:history="1">
        <w:r w:rsidRPr="00130875">
          <w:rPr>
            <w:rFonts w:ascii="Times New Roman" w:eastAsia="Times New Roman" w:hAnsi="Times New Roman" w:cs="Times New Roman"/>
            <w:color w:val="0000FF"/>
            <w:u w:val="single"/>
            <w:lang w:eastAsia="pl-PL"/>
          </w:rPr>
          <w:t>http://www.vvkt.lt/</w:t>
        </w:r>
      </w:hyperlink>
      <w:r w:rsidR="00497616">
        <w:rPr>
          <w:rFonts w:ascii="Times New Roman" w:eastAsia="Times New Roman" w:hAnsi="Times New Roman" w:cs="Times New Roman"/>
          <w:color w:val="0000FF"/>
          <w:u w:val="single"/>
          <w:lang w:eastAsia="pl-PL"/>
        </w:rPr>
        <w:t>.</w:t>
      </w:r>
    </w:p>
    <w:p w14:paraId="45E74B06"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color w:val="000000"/>
          <w:spacing w:val="-1"/>
          <w:lang w:eastAsia="pl-PL"/>
        </w:rPr>
      </w:pPr>
      <w:r w:rsidRPr="00130875">
        <w:rPr>
          <w:rFonts w:ascii="Times New Roman" w:eastAsia="Times New Roman" w:hAnsi="Times New Roman" w:cs="Times New Roman"/>
          <w:b/>
          <w:color w:val="000000"/>
          <w:spacing w:val="-1"/>
          <w:lang w:eastAsia="pl-PL"/>
        </w:rPr>
        <w:t>-----------------------------------------------------------------------------------------------------------------------------</w:t>
      </w:r>
    </w:p>
    <w:p w14:paraId="5535F9EC"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 xml:space="preserve">Toliau pateikta informacija skirta tik sveikatos priežiūros specialistams </w:t>
      </w:r>
    </w:p>
    <w:p w14:paraId="12C1BD49"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7EC073E" w14:textId="77777777" w:rsidR="00E118D1" w:rsidRPr="0001722F" w:rsidRDefault="00E118D1" w:rsidP="0001722F">
      <w:pPr>
        <w:tabs>
          <w:tab w:val="left" w:pos="567"/>
        </w:tabs>
        <w:spacing w:after="0"/>
        <w:rPr>
          <w:rFonts w:ascii="Times New Roman" w:hAnsi="Times New Roman" w:cs="Times New Roman"/>
          <w:b/>
          <w:bCs/>
        </w:rPr>
      </w:pPr>
      <w:r w:rsidRPr="0001722F">
        <w:rPr>
          <w:rFonts w:ascii="Times New Roman" w:hAnsi="Times New Roman" w:cs="Times New Roman"/>
          <w:b/>
          <w:bCs/>
        </w:rPr>
        <w:t>Saugumo nurodymai</w:t>
      </w:r>
    </w:p>
    <w:p w14:paraId="24DEA5A0" w14:textId="77777777" w:rsidR="00E118D1" w:rsidRPr="0001722F" w:rsidRDefault="00E118D1" w:rsidP="00703C93">
      <w:pPr>
        <w:numPr>
          <w:ilvl w:val="0"/>
          <w:numId w:val="23"/>
        </w:numPr>
        <w:tabs>
          <w:tab w:val="left" w:pos="567"/>
        </w:tabs>
        <w:spacing w:after="0" w:line="240" w:lineRule="auto"/>
        <w:rPr>
          <w:rFonts w:ascii="Times New Roman" w:hAnsi="Times New Roman" w:cs="Times New Roman"/>
          <w:bCs/>
        </w:rPr>
      </w:pPr>
      <w:r w:rsidRPr="0001722F">
        <w:rPr>
          <w:rFonts w:ascii="Times New Roman" w:hAnsi="Times New Roman" w:cs="Times New Roman"/>
          <w:bCs/>
        </w:rPr>
        <w:t xml:space="preserve">Dirbant su diazoto oksidu reikia laikytis specialių saugumo priemonių. Diazoto oksidas gali būti skiriamas tik vadovaujantis valstybinėmis direktyvomis. </w:t>
      </w:r>
    </w:p>
    <w:p w14:paraId="0C84A546" w14:textId="6948DABD" w:rsidR="00E118D1" w:rsidRPr="0001722F" w:rsidRDefault="00E118D1" w:rsidP="00703C93">
      <w:pPr>
        <w:numPr>
          <w:ilvl w:val="0"/>
          <w:numId w:val="24"/>
        </w:numPr>
        <w:tabs>
          <w:tab w:val="left" w:pos="567"/>
        </w:tabs>
        <w:spacing w:after="0" w:line="240" w:lineRule="auto"/>
        <w:ind w:left="0" w:firstLine="0"/>
        <w:rPr>
          <w:rFonts w:ascii="Times New Roman" w:hAnsi="Times New Roman" w:cs="Times New Roman"/>
        </w:rPr>
      </w:pPr>
      <w:r w:rsidRPr="00130875">
        <w:rPr>
          <w:rFonts w:ascii="Times New Roman" w:hAnsi="Times New Roman" w:cs="Times New Roman"/>
        </w:rPr>
        <w:t>Diazoto oksidą Gaschema</w:t>
      </w:r>
      <w:r w:rsidRPr="0001722F">
        <w:rPr>
          <w:rFonts w:ascii="Times New Roman" w:hAnsi="Times New Roman" w:cs="Times New Roman"/>
        </w:rPr>
        <w:t xml:space="preserve"> reikia naudoti tik gerai vėdinamose patalpose ir (arba) ten, kur yra speciali įranga, paskirstanti dujų perteklių/iškvėptas linksminančias dujas. Tai yra tam, kad išvengtumėte per didelės linksminančių dujų koncentracijos aplinkos ore, kuri gali paveikti personalą ir netoliese esančius žmones. Yra valstybinės direktyvos linksminančių dujų koncentracijai, kurios negalima viršyti („higien</w:t>
      </w:r>
      <w:r w:rsidR="00D32878">
        <w:rPr>
          <w:rFonts w:ascii="Times New Roman" w:hAnsi="Times New Roman" w:cs="Times New Roman"/>
        </w:rPr>
        <w:t>os</w:t>
      </w:r>
      <w:r w:rsidRPr="0001722F">
        <w:rPr>
          <w:rFonts w:ascii="Times New Roman" w:hAnsi="Times New Roman" w:cs="Times New Roman"/>
        </w:rPr>
        <w:t xml:space="preserve"> norma“).</w:t>
      </w:r>
    </w:p>
    <w:p w14:paraId="57C5201B" w14:textId="2AFC859D" w:rsidR="00E118D1" w:rsidRPr="0001722F" w:rsidRDefault="00E118D1" w:rsidP="0001722F">
      <w:pPr>
        <w:numPr>
          <w:ilvl w:val="0"/>
          <w:numId w:val="24"/>
        </w:numPr>
        <w:tabs>
          <w:tab w:val="left" w:pos="567"/>
        </w:tabs>
        <w:spacing w:after="0" w:line="240" w:lineRule="auto"/>
        <w:ind w:left="0" w:firstLine="0"/>
        <w:rPr>
          <w:rFonts w:ascii="Times New Roman" w:hAnsi="Times New Roman" w:cs="Times New Roman"/>
        </w:rPr>
      </w:pPr>
      <w:r w:rsidRPr="0001722F">
        <w:rPr>
          <w:rFonts w:ascii="Times New Roman" w:hAnsi="Times New Roman" w:cs="Times New Roman"/>
        </w:rPr>
        <w:t xml:space="preserve">Nėštumas: nenustatyta neigiamo poveikio rizikos vaisiams tų moterų, kurios nėštumo metu darbe nuolat įkvėpdavo diazoto oksido, jei įrengta atitinkama dujų šalinimo arba ventiliacijos sistema. Daugiau informacijos ieškokite </w:t>
      </w:r>
      <w:r w:rsidR="00D32878">
        <w:rPr>
          <w:rFonts w:ascii="Times New Roman" w:hAnsi="Times New Roman" w:cs="Times New Roman"/>
        </w:rPr>
        <w:t>preparato</w:t>
      </w:r>
      <w:r w:rsidR="00D32878" w:rsidRPr="0001722F">
        <w:rPr>
          <w:rFonts w:ascii="Times New Roman" w:hAnsi="Times New Roman" w:cs="Times New Roman"/>
        </w:rPr>
        <w:t xml:space="preserve"> </w:t>
      </w:r>
      <w:r w:rsidRPr="0001722F">
        <w:rPr>
          <w:rFonts w:ascii="Times New Roman" w:hAnsi="Times New Roman" w:cs="Times New Roman"/>
        </w:rPr>
        <w:t>charakteristikų santraukoje.</w:t>
      </w:r>
    </w:p>
    <w:p w14:paraId="406D960F" w14:textId="77777777" w:rsidR="00E118D1" w:rsidRPr="0001722F" w:rsidRDefault="00E118D1" w:rsidP="0001722F">
      <w:pPr>
        <w:tabs>
          <w:tab w:val="left" w:pos="567"/>
        </w:tabs>
        <w:spacing w:after="0"/>
        <w:rPr>
          <w:rFonts w:ascii="Times New Roman" w:hAnsi="Times New Roman" w:cs="Times New Roman"/>
        </w:rPr>
      </w:pPr>
    </w:p>
    <w:p w14:paraId="472286A7" w14:textId="4C4253B5" w:rsidR="00E118D1" w:rsidRPr="00F62100" w:rsidRDefault="00E118D1" w:rsidP="0001722F">
      <w:pPr>
        <w:tabs>
          <w:tab w:val="left" w:pos="567"/>
        </w:tabs>
        <w:spacing w:after="0"/>
        <w:rPr>
          <w:rFonts w:ascii="Times New Roman" w:hAnsi="Times New Roman" w:cs="Times New Roman"/>
          <w:b/>
        </w:rPr>
      </w:pPr>
      <w:r w:rsidRPr="00F62100">
        <w:rPr>
          <w:rFonts w:ascii="Times New Roman" w:hAnsi="Times New Roman" w:cs="Times New Roman"/>
          <w:b/>
        </w:rPr>
        <w:t>Kaip elgtis su balion</w:t>
      </w:r>
      <w:r w:rsidR="0001722F">
        <w:rPr>
          <w:rFonts w:ascii="Times New Roman" w:hAnsi="Times New Roman" w:cs="Times New Roman"/>
          <w:b/>
        </w:rPr>
        <w:t>ėli</w:t>
      </w:r>
      <w:r w:rsidRPr="00F62100">
        <w:rPr>
          <w:rFonts w:ascii="Times New Roman" w:hAnsi="Times New Roman" w:cs="Times New Roman"/>
          <w:b/>
        </w:rPr>
        <w:t>u</w:t>
      </w:r>
    </w:p>
    <w:p w14:paraId="1294A045" w14:textId="44D32A4D" w:rsidR="00E118D1" w:rsidRPr="0001722F" w:rsidRDefault="00E118D1" w:rsidP="00703C93">
      <w:pPr>
        <w:numPr>
          <w:ilvl w:val="0"/>
          <w:numId w:val="24"/>
        </w:numPr>
        <w:tabs>
          <w:tab w:val="left" w:pos="567"/>
        </w:tabs>
        <w:spacing w:after="0" w:line="240" w:lineRule="auto"/>
        <w:ind w:left="0" w:firstLine="0"/>
        <w:rPr>
          <w:rFonts w:ascii="Times New Roman" w:hAnsi="Times New Roman" w:cs="Times New Roman"/>
        </w:rPr>
      </w:pPr>
      <w:r w:rsidRPr="00130875">
        <w:rPr>
          <w:rFonts w:ascii="Times New Roman" w:hAnsi="Times New Roman" w:cs="Times New Roman"/>
        </w:rPr>
        <w:t>Diazoto oksido Gaschema</w:t>
      </w:r>
      <w:r w:rsidRPr="0001722F">
        <w:rPr>
          <w:rFonts w:ascii="Times New Roman" w:hAnsi="Times New Roman" w:cs="Times New Roman"/>
        </w:rPr>
        <w:t xml:space="preserve"> dujų balion</w:t>
      </w:r>
      <w:r w:rsidR="0001722F">
        <w:rPr>
          <w:rFonts w:ascii="Times New Roman" w:hAnsi="Times New Roman" w:cs="Times New Roman"/>
        </w:rPr>
        <w:t>ėli</w:t>
      </w:r>
      <w:r w:rsidRPr="0001722F">
        <w:rPr>
          <w:rFonts w:ascii="Times New Roman" w:hAnsi="Times New Roman" w:cs="Times New Roman"/>
        </w:rPr>
        <w:t xml:space="preserve">s visuomet turi būti stačias, su į viršų nukreiptu vožtuvu. </w:t>
      </w:r>
      <w:r w:rsidRPr="00130875">
        <w:rPr>
          <w:rFonts w:ascii="Times New Roman" w:hAnsi="Times New Roman" w:cs="Times New Roman"/>
        </w:rPr>
        <w:t>Diazoto oksido Gaschema</w:t>
      </w:r>
      <w:r w:rsidRPr="0001722F">
        <w:rPr>
          <w:rFonts w:ascii="Times New Roman" w:hAnsi="Times New Roman" w:cs="Times New Roman"/>
        </w:rPr>
        <w:t xml:space="preserve"> tampa dujų pavidalo, kai išeina iš baliono, tačiau balion</w:t>
      </w:r>
      <w:r w:rsidR="0001722F">
        <w:rPr>
          <w:rFonts w:ascii="Times New Roman" w:hAnsi="Times New Roman" w:cs="Times New Roman"/>
        </w:rPr>
        <w:t>ėlyj</w:t>
      </w:r>
      <w:r w:rsidRPr="0001722F">
        <w:rPr>
          <w:rFonts w:ascii="Times New Roman" w:hAnsi="Times New Roman" w:cs="Times New Roman"/>
        </w:rPr>
        <w:t>e dėl slėgio jos yra skystos. Jei balion</w:t>
      </w:r>
      <w:r w:rsidR="0001722F">
        <w:rPr>
          <w:rFonts w:ascii="Times New Roman" w:hAnsi="Times New Roman" w:cs="Times New Roman"/>
        </w:rPr>
        <w:t>ėli</w:t>
      </w:r>
      <w:r w:rsidRPr="0001722F">
        <w:rPr>
          <w:rFonts w:ascii="Times New Roman" w:hAnsi="Times New Roman" w:cs="Times New Roman"/>
        </w:rPr>
        <w:t>s guli ant šono, skystis gali ištekėti ir sužeisti, pvz., sukelti nušalimą.</w:t>
      </w:r>
    </w:p>
    <w:p w14:paraId="6AD5243F" w14:textId="77777777" w:rsidR="00E118D1" w:rsidRPr="0001722F" w:rsidRDefault="00E118D1" w:rsidP="0001722F">
      <w:pPr>
        <w:numPr>
          <w:ilvl w:val="0"/>
          <w:numId w:val="24"/>
        </w:numPr>
        <w:tabs>
          <w:tab w:val="left" w:pos="567"/>
        </w:tabs>
        <w:spacing w:after="0" w:line="240" w:lineRule="auto"/>
        <w:ind w:left="0" w:firstLine="0"/>
        <w:rPr>
          <w:rFonts w:ascii="Times New Roman" w:hAnsi="Times New Roman" w:cs="Times New Roman"/>
        </w:rPr>
      </w:pPr>
      <w:r w:rsidRPr="0001722F">
        <w:rPr>
          <w:rFonts w:ascii="Times New Roman" w:hAnsi="Times New Roman" w:cs="Times New Roman"/>
        </w:rPr>
        <w:t xml:space="preserve">Vožtuvą atsukti reikia lėtai ir atsargiai, kad neištekėtų skystos linksminančios dujos. </w:t>
      </w:r>
    </w:p>
    <w:p w14:paraId="0DDC7309" w14:textId="77777777" w:rsidR="00E118D1" w:rsidRPr="0001722F" w:rsidRDefault="00E118D1" w:rsidP="0001722F">
      <w:pPr>
        <w:numPr>
          <w:ilvl w:val="0"/>
          <w:numId w:val="24"/>
        </w:numPr>
        <w:tabs>
          <w:tab w:val="left" w:pos="567"/>
        </w:tabs>
        <w:spacing w:after="0" w:line="240" w:lineRule="auto"/>
        <w:ind w:left="0" w:firstLine="0"/>
        <w:rPr>
          <w:rFonts w:ascii="Times New Roman" w:hAnsi="Times New Roman" w:cs="Times New Roman"/>
        </w:rPr>
      </w:pPr>
      <w:r w:rsidRPr="0001722F">
        <w:rPr>
          <w:rFonts w:ascii="Times New Roman" w:hAnsi="Times New Roman" w:cs="Times New Roman"/>
        </w:rPr>
        <w:t>Gaisro atveju ar kai nenaudojama įrangą užsukite.</w:t>
      </w:r>
    </w:p>
    <w:p w14:paraId="5D35D458" w14:textId="740A9DF1" w:rsidR="00E118D1" w:rsidRPr="0001722F" w:rsidRDefault="00E118D1" w:rsidP="0001722F">
      <w:pPr>
        <w:numPr>
          <w:ilvl w:val="0"/>
          <w:numId w:val="24"/>
        </w:numPr>
        <w:tabs>
          <w:tab w:val="left" w:pos="567"/>
        </w:tabs>
        <w:spacing w:after="0" w:line="240" w:lineRule="auto"/>
        <w:ind w:left="0" w:firstLine="0"/>
        <w:rPr>
          <w:rFonts w:ascii="Times New Roman" w:hAnsi="Times New Roman" w:cs="Times New Roman"/>
        </w:rPr>
      </w:pPr>
      <w:r w:rsidRPr="0001722F">
        <w:rPr>
          <w:rFonts w:ascii="Times New Roman" w:hAnsi="Times New Roman" w:cs="Times New Roman"/>
        </w:rPr>
        <w:t>Naudojant balion</w:t>
      </w:r>
      <w:r w:rsidR="0001722F">
        <w:rPr>
          <w:rFonts w:ascii="Times New Roman" w:hAnsi="Times New Roman" w:cs="Times New Roman"/>
        </w:rPr>
        <w:t>ėlį</w:t>
      </w:r>
      <w:r w:rsidRPr="0001722F">
        <w:rPr>
          <w:rFonts w:ascii="Times New Roman" w:hAnsi="Times New Roman" w:cs="Times New Roman"/>
        </w:rPr>
        <w:t xml:space="preserve"> jis turi būti užfiksuotas tinkama atrama.</w:t>
      </w:r>
    </w:p>
    <w:p w14:paraId="75201705" w14:textId="565A1BD0" w:rsidR="00E118D1" w:rsidRPr="0001722F" w:rsidRDefault="00E118D1" w:rsidP="0001722F">
      <w:pPr>
        <w:numPr>
          <w:ilvl w:val="0"/>
          <w:numId w:val="24"/>
        </w:numPr>
        <w:tabs>
          <w:tab w:val="left" w:pos="567"/>
        </w:tabs>
        <w:spacing w:after="0" w:line="240" w:lineRule="auto"/>
        <w:ind w:left="0" w:firstLine="0"/>
        <w:rPr>
          <w:rFonts w:ascii="Times New Roman" w:hAnsi="Times New Roman" w:cs="Times New Roman"/>
        </w:rPr>
      </w:pPr>
      <w:r w:rsidRPr="0001722F">
        <w:rPr>
          <w:rFonts w:ascii="Times New Roman" w:hAnsi="Times New Roman" w:cs="Times New Roman"/>
        </w:rPr>
        <w:t>Kai balion</w:t>
      </w:r>
      <w:r w:rsidR="0001722F">
        <w:rPr>
          <w:rFonts w:ascii="Times New Roman" w:hAnsi="Times New Roman" w:cs="Times New Roman"/>
        </w:rPr>
        <w:t>ėlyj</w:t>
      </w:r>
      <w:r w:rsidRPr="0001722F">
        <w:rPr>
          <w:rFonts w:ascii="Times New Roman" w:hAnsi="Times New Roman" w:cs="Times New Roman"/>
        </w:rPr>
        <w:t>e lieka mažai dujų, balion</w:t>
      </w:r>
      <w:r w:rsidR="0001722F">
        <w:rPr>
          <w:rFonts w:ascii="Times New Roman" w:hAnsi="Times New Roman" w:cs="Times New Roman"/>
        </w:rPr>
        <w:t>ėli</w:t>
      </w:r>
      <w:r w:rsidRPr="0001722F">
        <w:rPr>
          <w:rFonts w:ascii="Times New Roman" w:hAnsi="Times New Roman" w:cs="Times New Roman"/>
        </w:rPr>
        <w:t>o vožtuvą reikia uždaryti. Balion</w:t>
      </w:r>
      <w:r w:rsidR="0001722F">
        <w:rPr>
          <w:rFonts w:ascii="Times New Roman" w:hAnsi="Times New Roman" w:cs="Times New Roman"/>
        </w:rPr>
        <w:t>ėl</w:t>
      </w:r>
      <w:r w:rsidR="00D32878">
        <w:rPr>
          <w:rFonts w:ascii="Times New Roman" w:hAnsi="Times New Roman" w:cs="Times New Roman"/>
        </w:rPr>
        <w:t>y</w:t>
      </w:r>
      <w:r w:rsidR="0001722F">
        <w:rPr>
          <w:rFonts w:ascii="Times New Roman" w:hAnsi="Times New Roman" w:cs="Times New Roman"/>
        </w:rPr>
        <w:t>j</w:t>
      </w:r>
      <w:r w:rsidRPr="0001722F">
        <w:rPr>
          <w:rFonts w:ascii="Times New Roman" w:hAnsi="Times New Roman" w:cs="Times New Roman"/>
        </w:rPr>
        <w:t>e reikia palikti šiek tiek slėgio, kad balion</w:t>
      </w:r>
      <w:r w:rsidR="0001722F">
        <w:rPr>
          <w:rFonts w:ascii="Times New Roman" w:hAnsi="Times New Roman" w:cs="Times New Roman"/>
        </w:rPr>
        <w:t>ėli</w:t>
      </w:r>
      <w:r w:rsidRPr="0001722F">
        <w:rPr>
          <w:rFonts w:ascii="Times New Roman" w:hAnsi="Times New Roman" w:cs="Times New Roman"/>
        </w:rPr>
        <w:t>s būtų apsaugotas nuo užteršimo .</w:t>
      </w:r>
    </w:p>
    <w:p w14:paraId="6B201FF6" w14:textId="6A209A98" w:rsidR="00E118D1" w:rsidRPr="0001722F" w:rsidRDefault="00E118D1" w:rsidP="0001722F">
      <w:pPr>
        <w:numPr>
          <w:ilvl w:val="0"/>
          <w:numId w:val="24"/>
        </w:numPr>
        <w:tabs>
          <w:tab w:val="left" w:pos="567"/>
        </w:tabs>
        <w:spacing w:after="0" w:line="240" w:lineRule="auto"/>
        <w:ind w:left="0" w:firstLine="0"/>
        <w:rPr>
          <w:rFonts w:ascii="Times New Roman" w:hAnsi="Times New Roman" w:cs="Times New Roman"/>
        </w:rPr>
      </w:pPr>
      <w:r w:rsidRPr="0001722F">
        <w:rPr>
          <w:rFonts w:ascii="Times New Roman" w:hAnsi="Times New Roman" w:cs="Times New Roman"/>
        </w:rPr>
        <w:t>Po naudojimo balion</w:t>
      </w:r>
      <w:r w:rsidR="0001722F">
        <w:rPr>
          <w:rFonts w:ascii="Times New Roman" w:hAnsi="Times New Roman" w:cs="Times New Roman"/>
        </w:rPr>
        <w:t>ėli</w:t>
      </w:r>
      <w:r w:rsidRPr="0001722F">
        <w:rPr>
          <w:rFonts w:ascii="Times New Roman" w:hAnsi="Times New Roman" w:cs="Times New Roman"/>
        </w:rPr>
        <w:t>o vožtuvą reikia tvirtai uždaryti ranka. Išleiskite slėgį iš reguliatoriaus arba jungties</w:t>
      </w:r>
      <w:r w:rsidRPr="00130875">
        <w:rPr>
          <w:rFonts w:ascii="Times New Roman" w:hAnsi="Times New Roman" w:cs="Times New Roman"/>
        </w:rPr>
        <w:t>.</w:t>
      </w:r>
    </w:p>
    <w:p w14:paraId="32BC875D" w14:textId="25E13887" w:rsidR="007E1963" w:rsidRPr="00130875" w:rsidRDefault="00E118D1" w:rsidP="00703C93">
      <w:pPr>
        <w:rPr>
          <w:rFonts w:ascii="Times New Roman" w:hAnsi="Times New Roman" w:cs="Times New Roman"/>
        </w:rPr>
      </w:pPr>
      <w:r w:rsidRPr="00130875" w:rsidDel="00E118D1">
        <w:rPr>
          <w:rFonts w:ascii="Times New Roman" w:eastAsia="Times New Roman" w:hAnsi="Times New Roman" w:cs="Times New Roman"/>
          <w:bCs/>
          <w:color w:val="000000"/>
          <w:spacing w:val="-1"/>
          <w:lang w:eastAsia="pl-PL"/>
        </w:rPr>
        <w:t xml:space="preserve"> </w:t>
      </w:r>
    </w:p>
    <w:sectPr w:rsidR="007E1963" w:rsidRPr="00130875" w:rsidSect="00A8543C">
      <w:footerReference w:type="even" r:id="rId15"/>
      <w:footerReference w:type="default" r:id="rId16"/>
      <w:pgSz w:w="11909" w:h="16834"/>
      <w:pgMar w:top="1134" w:right="1418" w:bottom="1134" w:left="1418"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AC153" w14:textId="77777777" w:rsidR="00DB0CEE" w:rsidRDefault="00DB0CEE">
      <w:pPr>
        <w:spacing w:after="0" w:line="240" w:lineRule="auto"/>
      </w:pPr>
      <w:r>
        <w:separator/>
      </w:r>
    </w:p>
  </w:endnote>
  <w:endnote w:type="continuationSeparator" w:id="0">
    <w:p w14:paraId="1F7C8A54" w14:textId="77777777" w:rsidR="00DB0CEE" w:rsidRDefault="00DB0CEE">
      <w:pPr>
        <w:spacing w:after="0" w:line="240" w:lineRule="auto"/>
      </w:pPr>
      <w:r>
        <w:continuationSeparator/>
      </w:r>
    </w:p>
  </w:endnote>
  <w:endnote w:type="continuationNotice" w:id="1">
    <w:p w14:paraId="382F895D" w14:textId="77777777" w:rsidR="00DB0CEE" w:rsidRDefault="00DB0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4E8B6" w14:textId="124D10E7" w:rsidR="00DB0CEE" w:rsidRDefault="00DB0CEE" w:rsidP="002B1DC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20</w:t>
    </w:r>
    <w:r>
      <w:rPr>
        <w:rStyle w:val="Puslapionumeris"/>
      </w:rPr>
      <w:fldChar w:fldCharType="end"/>
    </w:r>
  </w:p>
  <w:p w14:paraId="38F0523A" w14:textId="77777777" w:rsidR="00DB0CEE" w:rsidRDefault="00DB0CEE" w:rsidP="002B1DC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F592D" w14:textId="357F226C" w:rsidR="00DB0CEE" w:rsidRDefault="00DB0CEE" w:rsidP="002B1DC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5718">
      <w:rPr>
        <w:rStyle w:val="Puslapionumeris"/>
        <w:noProof/>
      </w:rPr>
      <w:t>1</w:t>
    </w:r>
    <w:r>
      <w:rPr>
        <w:rStyle w:val="Puslapionumeris"/>
      </w:rPr>
      <w:fldChar w:fldCharType="end"/>
    </w:r>
  </w:p>
  <w:p w14:paraId="745D18F1" w14:textId="77777777" w:rsidR="00DB0CEE" w:rsidRDefault="00DB0CEE" w:rsidP="002B1DC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6F11C" w14:textId="77777777" w:rsidR="00DB0CEE" w:rsidRDefault="00DB0CEE">
      <w:pPr>
        <w:spacing w:after="0" w:line="240" w:lineRule="auto"/>
      </w:pPr>
      <w:r>
        <w:separator/>
      </w:r>
    </w:p>
  </w:footnote>
  <w:footnote w:type="continuationSeparator" w:id="0">
    <w:p w14:paraId="1D38BABA" w14:textId="77777777" w:rsidR="00DB0CEE" w:rsidRDefault="00DB0CEE">
      <w:pPr>
        <w:spacing w:after="0" w:line="240" w:lineRule="auto"/>
      </w:pPr>
      <w:r>
        <w:continuationSeparator/>
      </w:r>
    </w:p>
  </w:footnote>
  <w:footnote w:type="continuationNotice" w:id="1">
    <w:p w14:paraId="34712FB6" w14:textId="77777777" w:rsidR="00DB0CEE" w:rsidRDefault="00DB0C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02AF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CE2A4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E8E0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8C7E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A0EF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CC9F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86BA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F4FC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8002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167E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386CEC"/>
    <w:multiLevelType w:val="multilevel"/>
    <w:tmpl w:val="B38448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766A5E"/>
    <w:multiLevelType w:val="hybridMultilevel"/>
    <w:tmpl w:val="8A62640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A45469"/>
    <w:multiLevelType w:val="hybridMultilevel"/>
    <w:tmpl w:val="14B6EDD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E260A"/>
    <w:multiLevelType w:val="hybridMultilevel"/>
    <w:tmpl w:val="2A44FEFC"/>
    <w:lvl w:ilvl="0" w:tplc="DC6A5CF2">
      <w:start w:val="41"/>
      <w:numFmt w:val="bullet"/>
      <w:lvlText w:val="-"/>
      <w:lvlJc w:val="left"/>
      <w:pPr>
        <w:ind w:left="874" w:hanging="360"/>
      </w:pPr>
      <w:rPr>
        <w:rFonts w:ascii="Times New Roman" w:eastAsia="Times New Roman" w:hAnsi="Times New Roman" w:cs="Times New Roman" w:hint="default"/>
        <w:color w:val="000000"/>
        <w:sz w:val="22"/>
      </w:rPr>
    </w:lvl>
    <w:lvl w:ilvl="1" w:tplc="04150003" w:tentative="1">
      <w:start w:val="1"/>
      <w:numFmt w:val="bullet"/>
      <w:lvlText w:val="o"/>
      <w:lvlJc w:val="left"/>
      <w:pPr>
        <w:ind w:left="1594" w:hanging="360"/>
      </w:pPr>
      <w:rPr>
        <w:rFonts w:ascii="Courier New" w:hAnsi="Courier New" w:cs="Courier New" w:hint="default"/>
      </w:rPr>
    </w:lvl>
    <w:lvl w:ilvl="2" w:tplc="04150005" w:tentative="1">
      <w:start w:val="1"/>
      <w:numFmt w:val="bullet"/>
      <w:lvlText w:val=""/>
      <w:lvlJc w:val="left"/>
      <w:pPr>
        <w:ind w:left="2314" w:hanging="360"/>
      </w:pPr>
      <w:rPr>
        <w:rFonts w:ascii="Wingdings" w:hAnsi="Wingdings" w:hint="default"/>
      </w:rPr>
    </w:lvl>
    <w:lvl w:ilvl="3" w:tplc="04150001" w:tentative="1">
      <w:start w:val="1"/>
      <w:numFmt w:val="bullet"/>
      <w:lvlText w:val=""/>
      <w:lvlJc w:val="left"/>
      <w:pPr>
        <w:ind w:left="3034" w:hanging="360"/>
      </w:pPr>
      <w:rPr>
        <w:rFonts w:ascii="Symbol" w:hAnsi="Symbol" w:hint="default"/>
      </w:rPr>
    </w:lvl>
    <w:lvl w:ilvl="4" w:tplc="04150003" w:tentative="1">
      <w:start w:val="1"/>
      <w:numFmt w:val="bullet"/>
      <w:lvlText w:val="o"/>
      <w:lvlJc w:val="left"/>
      <w:pPr>
        <w:ind w:left="3754" w:hanging="360"/>
      </w:pPr>
      <w:rPr>
        <w:rFonts w:ascii="Courier New" w:hAnsi="Courier New" w:cs="Courier New" w:hint="default"/>
      </w:rPr>
    </w:lvl>
    <w:lvl w:ilvl="5" w:tplc="04150005" w:tentative="1">
      <w:start w:val="1"/>
      <w:numFmt w:val="bullet"/>
      <w:lvlText w:val=""/>
      <w:lvlJc w:val="left"/>
      <w:pPr>
        <w:ind w:left="4474" w:hanging="360"/>
      </w:pPr>
      <w:rPr>
        <w:rFonts w:ascii="Wingdings" w:hAnsi="Wingdings" w:hint="default"/>
      </w:rPr>
    </w:lvl>
    <w:lvl w:ilvl="6" w:tplc="04150001" w:tentative="1">
      <w:start w:val="1"/>
      <w:numFmt w:val="bullet"/>
      <w:lvlText w:val=""/>
      <w:lvlJc w:val="left"/>
      <w:pPr>
        <w:ind w:left="5194" w:hanging="360"/>
      </w:pPr>
      <w:rPr>
        <w:rFonts w:ascii="Symbol" w:hAnsi="Symbol" w:hint="default"/>
      </w:rPr>
    </w:lvl>
    <w:lvl w:ilvl="7" w:tplc="04150003" w:tentative="1">
      <w:start w:val="1"/>
      <w:numFmt w:val="bullet"/>
      <w:lvlText w:val="o"/>
      <w:lvlJc w:val="left"/>
      <w:pPr>
        <w:ind w:left="5914" w:hanging="360"/>
      </w:pPr>
      <w:rPr>
        <w:rFonts w:ascii="Courier New" w:hAnsi="Courier New" w:cs="Courier New" w:hint="default"/>
      </w:rPr>
    </w:lvl>
    <w:lvl w:ilvl="8" w:tplc="04150005" w:tentative="1">
      <w:start w:val="1"/>
      <w:numFmt w:val="bullet"/>
      <w:lvlText w:val=""/>
      <w:lvlJc w:val="left"/>
      <w:pPr>
        <w:ind w:left="6634" w:hanging="360"/>
      </w:pPr>
      <w:rPr>
        <w:rFonts w:ascii="Wingdings" w:hAnsi="Wingdings" w:hint="default"/>
      </w:rPr>
    </w:lvl>
  </w:abstractNum>
  <w:abstractNum w:abstractNumId="15" w15:restartNumberingAfterBreak="0">
    <w:nsid w:val="2F8A1015"/>
    <w:multiLevelType w:val="hybridMultilevel"/>
    <w:tmpl w:val="3DAEC118"/>
    <w:lvl w:ilvl="0" w:tplc="61CA225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723CE9"/>
    <w:multiLevelType w:val="hybridMultilevel"/>
    <w:tmpl w:val="027A78B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AF0CD4"/>
    <w:multiLevelType w:val="multilevel"/>
    <w:tmpl w:val="F39895B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3E359BC"/>
    <w:multiLevelType w:val="multilevel"/>
    <w:tmpl w:val="79FE7650"/>
    <w:lvl w:ilvl="0">
      <w:start w:val="1"/>
      <w:numFmt w:val="bullet"/>
      <w:lvlText w:val=""/>
      <w:lvlJc w:val="left"/>
      <w:pPr>
        <w:tabs>
          <w:tab w:val="num" w:pos="36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D952DF3"/>
    <w:multiLevelType w:val="hybridMultilevel"/>
    <w:tmpl w:val="64FA3EA6"/>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Times New Roman"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Times New Roman"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Times New Roman"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9D52AB6"/>
    <w:multiLevelType w:val="hybridMultilevel"/>
    <w:tmpl w:val="A3EE6C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E7111D"/>
    <w:multiLevelType w:val="hybridMultilevel"/>
    <w:tmpl w:val="33CA4EF8"/>
    <w:lvl w:ilvl="0" w:tplc="EA9E6F0A">
      <w:start w:val="1"/>
      <w:numFmt w:val="upperLetter"/>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4DB72EB0"/>
    <w:multiLevelType w:val="hybridMultilevel"/>
    <w:tmpl w:val="94E0F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894C19"/>
    <w:multiLevelType w:val="hybridMultilevel"/>
    <w:tmpl w:val="A66AD2B8"/>
    <w:lvl w:ilvl="0" w:tplc="C316CB14">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3164C8"/>
    <w:multiLevelType w:val="hybridMultilevel"/>
    <w:tmpl w:val="48D6B5EE"/>
    <w:lvl w:ilvl="0" w:tplc="886C1EDC">
      <w:start w:val="7"/>
      <w:numFmt w:val="decimal"/>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15:restartNumberingAfterBreak="0">
    <w:nsid w:val="5A2B5F66"/>
    <w:multiLevelType w:val="hybridMultilevel"/>
    <w:tmpl w:val="4D88EF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A52573F"/>
    <w:multiLevelType w:val="hybridMultilevel"/>
    <w:tmpl w:val="0E669E1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F04259"/>
    <w:multiLevelType w:val="hybridMultilevel"/>
    <w:tmpl w:val="20E2DC04"/>
    <w:lvl w:ilvl="0" w:tplc="61CA225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8F691C"/>
    <w:multiLevelType w:val="singleLevel"/>
    <w:tmpl w:val="37C4D048"/>
    <w:lvl w:ilvl="0">
      <w:start w:val="4"/>
      <w:numFmt w:val="bullet"/>
      <w:lvlText w:val=""/>
      <w:lvlJc w:val="left"/>
      <w:pPr>
        <w:tabs>
          <w:tab w:val="num" w:pos="397"/>
        </w:tabs>
        <w:ind w:left="397" w:hanging="397"/>
      </w:pPr>
      <w:rPr>
        <w:rFonts w:ascii="Symbol" w:hAnsi="Symbol" w:hint="default"/>
      </w:rPr>
    </w:lvl>
  </w:abstractNum>
  <w:abstractNum w:abstractNumId="29" w15:restartNumberingAfterBreak="0">
    <w:nsid w:val="6C7B055B"/>
    <w:multiLevelType w:val="hybridMultilevel"/>
    <w:tmpl w:val="26FAA2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582692"/>
    <w:multiLevelType w:val="hybridMultilevel"/>
    <w:tmpl w:val="E9B685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0A2F35"/>
    <w:multiLevelType w:val="multilevel"/>
    <w:tmpl w:val="04090001"/>
    <w:lvl w:ilvl="0">
      <w:start w:val="1"/>
      <w:numFmt w:val="bullet"/>
      <w:lvlText w:val=""/>
      <w:lvlJc w:val="left"/>
      <w:pPr>
        <w:tabs>
          <w:tab w:val="num" w:pos="720"/>
        </w:tabs>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C4124A7"/>
    <w:multiLevelType w:val="hybridMultilevel"/>
    <w:tmpl w:val="9BAA2F8C"/>
    <w:lvl w:ilvl="0" w:tplc="822A1652">
      <w:start w:val="1"/>
      <w:numFmt w:val="bullet"/>
      <w:lvlText w:val="-"/>
      <w:lvlJc w:val="left"/>
      <w:pPr>
        <w:tabs>
          <w:tab w:val="num" w:pos="360"/>
        </w:tabs>
        <w:ind w:left="720" w:hanging="360"/>
      </w:pPr>
      <w:rPr>
        <w:lang w:val="fr-FR"/>
      </w:rPr>
    </w:lvl>
    <w:lvl w:ilvl="1" w:tplc="04140003">
      <w:start w:val="1"/>
      <w:numFmt w:val="bullet"/>
      <w:lvlText w:val="o"/>
      <w:lvlJc w:val="left"/>
      <w:pPr>
        <w:tabs>
          <w:tab w:val="num" w:pos="1495"/>
        </w:tabs>
        <w:ind w:left="1495"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27"/>
  </w:num>
  <w:num w:numId="14">
    <w:abstractNumId w:val="23"/>
  </w:num>
  <w:num w:numId="15">
    <w:abstractNumId w:val="30"/>
  </w:num>
  <w:num w:numId="16">
    <w:abstractNumId w:val="25"/>
  </w:num>
  <w:num w:numId="17">
    <w:abstractNumId w:val="22"/>
  </w:num>
  <w:num w:numId="18">
    <w:abstractNumId w:val="10"/>
    <w:lvlOverride w:ilvl="0">
      <w:lvl w:ilvl="0">
        <w:start w:val="1"/>
        <w:numFmt w:val="bullet"/>
        <w:lvlText w:val="-"/>
        <w:lvlJc w:val="left"/>
        <w:pPr>
          <w:ind w:left="360" w:hanging="360"/>
        </w:pPr>
      </w:lvl>
    </w:lvlOverride>
  </w:num>
  <w:num w:numId="19">
    <w:abstractNumId w:val="10"/>
    <w:lvlOverride w:ilvl="0">
      <w:lvl w:ilvl="0">
        <w:numFmt w:val="bullet"/>
        <w:lvlText w:val="-"/>
        <w:lvlJc w:val="left"/>
        <w:pPr>
          <w:ind w:left="360" w:hanging="360"/>
        </w:pPr>
        <w:rPr>
          <w:rFonts w:cs="Times New Roman"/>
        </w:rPr>
      </w:lvl>
    </w:lvlOverride>
  </w:num>
  <w:num w:numId="20">
    <w:abstractNumId w:val="18"/>
  </w:num>
  <w:num w:numId="21">
    <w:abstractNumId w:val="12"/>
  </w:num>
  <w:num w:numId="22">
    <w:abstractNumId w:val="13"/>
  </w:num>
  <w:num w:numId="23">
    <w:abstractNumId w:val="12"/>
  </w:num>
  <w:num w:numId="24">
    <w:abstractNumId w:val="17"/>
  </w:num>
  <w:num w:numId="25">
    <w:abstractNumId w:val="19"/>
  </w:num>
  <w:num w:numId="26">
    <w:abstractNumId w:val="24"/>
  </w:num>
  <w:num w:numId="27">
    <w:abstractNumId w:val="26"/>
  </w:num>
  <w:num w:numId="28">
    <w:abstractNumId w:val="31"/>
  </w:num>
  <w:num w:numId="29">
    <w:abstractNumId w:val="28"/>
  </w:num>
  <w:num w:numId="30">
    <w:abstractNumId w:val="32"/>
  </w:num>
  <w:num w:numId="31">
    <w:abstractNumId w:val="11"/>
  </w:num>
  <w:num w:numId="32">
    <w:abstractNumId w:val="29"/>
  </w:num>
  <w:num w:numId="33">
    <w:abstractNumId w:val="20"/>
  </w:num>
  <w:num w:numId="34">
    <w:abstractNumId w:val="16"/>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EE"/>
    <w:rsid w:val="000010B1"/>
    <w:rsid w:val="00010A43"/>
    <w:rsid w:val="00013B68"/>
    <w:rsid w:val="00016AA3"/>
    <w:rsid w:val="0001722F"/>
    <w:rsid w:val="00017852"/>
    <w:rsid w:val="00024626"/>
    <w:rsid w:val="00026500"/>
    <w:rsid w:val="000268D7"/>
    <w:rsid w:val="000358A3"/>
    <w:rsid w:val="00035E54"/>
    <w:rsid w:val="00083A08"/>
    <w:rsid w:val="000A2E55"/>
    <w:rsid w:val="000D2EA4"/>
    <w:rsid w:val="000F0BE1"/>
    <w:rsid w:val="000F0FEC"/>
    <w:rsid w:val="00104288"/>
    <w:rsid w:val="001122AF"/>
    <w:rsid w:val="00112E15"/>
    <w:rsid w:val="00121AD2"/>
    <w:rsid w:val="00121D23"/>
    <w:rsid w:val="001248D0"/>
    <w:rsid w:val="00127B29"/>
    <w:rsid w:val="00130875"/>
    <w:rsid w:val="00133AFA"/>
    <w:rsid w:val="00141B21"/>
    <w:rsid w:val="00174345"/>
    <w:rsid w:val="00183036"/>
    <w:rsid w:val="00191BED"/>
    <w:rsid w:val="00193FAF"/>
    <w:rsid w:val="00195022"/>
    <w:rsid w:val="001A535E"/>
    <w:rsid w:val="001B580E"/>
    <w:rsid w:val="001C72AA"/>
    <w:rsid w:val="001D4C85"/>
    <w:rsid w:val="001E397A"/>
    <w:rsid w:val="001F660C"/>
    <w:rsid w:val="001F798C"/>
    <w:rsid w:val="00204F84"/>
    <w:rsid w:val="002051BB"/>
    <w:rsid w:val="002065B7"/>
    <w:rsid w:val="0021353B"/>
    <w:rsid w:val="002144C6"/>
    <w:rsid w:val="00222E71"/>
    <w:rsid w:val="002336FC"/>
    <w:rsid w:val="0023479E"/>
    <w:rsid w:val="002366CC"/>
    <w:rsid w:val="00241D81"/>
    <w:rsid w:val="00243610"/>
    <w:rsid w:val="002457C3"/>
    <w:rsid w:val="00247483"/>
    <w:rsid w:val="00251430"/>
    <w:rsid w:val="002654A3"/>
    <w:rsid w:val="00272FC3"/>
    <w:rsid w:val="00274174"/>
    <w:rsid w:val="00281B98"/>
    <w:rsid w:val="00287366"/>
    <w:rsid w:val="002B1DC2"/>
    <w:rsid w:val="002B65B1"/>
    <w:rsid w:val="002B7EA6"/>
    <w:rsid w:val="002E13CC"/>
    <w:rsid w:val="002E1CD6"/>
    <w:rsid w:val="002F16FD"/>
    <w:rsid w:val="002F5010"/>
    <w:rsid w:val="00313E7B"/>
    <w:rsid w:val="0034637A"/>
    <w:rsid w:val="00351621"/>
    <w:rsid w:val="00352DFF"/>
    <w:rsid w:val="0035602F"/>
    <w:rsid w:val="00363274"/>
    <w:rsid w:val="003775A6"/>
    <w:rsid w:val="003853CC"/>
    <w:rsid w:val="003A3746"/>
    <w:rsid w:val="003A4931"/>
    <w:rsid w:val="003A6587"/>
    <w:rsid w:val="003B7C14"/>
    <w:rsid w:val="003E15E1"/>
    <w:rsid w:val="003F1610"/>
    <w:rsid w:val="00405DAE"/>
    <w:rsid w:val="0040673C"/>
    <w:rsid w:val="00410FBC"/>
    <w:rsid w:val="0041318D"/>
    <w:rsid w:val="00432A46"/>
    <w:rsid w:val="00432D66"/>
    <w:rsid w:val="0043750D"/>
    <w:rsid w:val="00446477"/>
    <w:rsid w:val="0044758C"/>
    <w:rsid w:val="0046128E"/>
    <w:rsid w:val="00463CCF"/>
    <w:rsid w:val="00484B9E"/>
    <w:rsid w:val="00497616"/>
    <w:rsid w:val="004F1444"/>
    <w:rsid w:val="00504869"/>
    <w:rsid w:val="00510F65"/>
    <w:rsid w:val="005302B7"/>
    <w:rsid w:val="00530F6A"/>
    <w:rsid w:val="005329E7"/>
    <w:rsid w:val="005412F1"/>
    <w:rsid w:val="0054416C"/>
    <w:rsid w:val="00544CEC"/>
    <w:rsid w:val="0054711E"/>
    <w:rsid w:val="00560233"/>
    <w:rsid w:val="00573164"/>
    <w:rsid w:val="00576F9F"/>
    <w:rsid w:val="005B44EE"/>
    <w:rsid w:val="005B7427"/>
    <w:rsid w:val="005D41EA"/>
    <w:rsid w:val="0060735D"/>
    <w:rsid w:val="00632CD3"/>
    <w:rsid w:val="00636BE5"/>
    <w:rsid w:val="006570BB"/>
    <w:rsid w:val="006635D3"/>
    <w:rsid w:val="00666A36"/>
    <w:rsid w:val="00682F73"/>
    <w:rsid w:val="0069456D"/>
    <w:rsid w:val="0069709B"/>
    <w:rsid w:val="006A1045"/>
    <w:rsid w:val="006B0F6F"/>
    <w:rsid w:val="006C7229"/>
    <w:rsid w:val="006F0EDC"/>
    <w:rsid w:val="006F12D2"/>
    <w:rsid w:val="00703C93"/>
    <w:rsid w:val="0073524F"/>
    <w:rsid w:val="00764646"/>
    <w:rsid w:val="00785305"/>
    <w:rsid w:val="00792639"/>
    <w:rsid w:val="00793D17"/>
    <w:rsid w:val="007A47C9"/>
    <w:rsid w:val="007A71E7"/>
    <w:rsid w:val="007C543F"/>
    <w:rsid w:val="007E1963"/>
    <w:rsid w:val="007E73C9"/>
    <w:rsid w:val="00824819"/>
    <w:rsid w:val="00841291"/>
    <w:rsid w:val="00855AF8"/>
    <w:rsid w:val="008715BB"/>
    <w:rsid w:val="00871760"/>
    <w:rsid w:val="00885DF8"/>
    <w:rsid w:val="00887644"/>
    <w:rsid w:val="008A2417"/>
    <w:rsid w:val="008D0762"/>
    <w:rsid w:val="008D5DAC"/>
    <w:rsid w:val="008D6181"/>
    <w:rsid w:val="008F1F71"/>
    <w:rsid w:val="009252D8"/>
    <w:rsid w:val="00931A59"/>
    <w:rsid w:val="00932078"/>
    <w:rsid w:val="00981883"/>
    <w:rsid w:val="00982416"/>
    <w:rsid w:val="00994E24"/>
    <w:rsid w:val="009A1FE9"/>
    <w:rsid w:val="009A44FD"/>
    <w:rsid w:val="009A6AB4"/>
    <w:rsid w:val="009B5BBF"/>
    <w:rsid w:val="009E3FF0"/>
    <w:rsid w:val="009E60AF"/>
    <w:rsid w:val="009F3F7C"/>
    <w:rsid w:val="00A00FEA"/>
    <w:rsid w:val="00A04C4E"/>
    <w:rsid w:val="00A1731C"/>
    <w:rsid w:val="00A24A92"/>
    <w:rsid w:val="00A57820"/>
    <w:rsid w:val="00A669A3"/>
    <w:rsid w:val="00A67CBA"/>
    <w:rsid w:val="00A8543C"/>
    <w:rsid w:val="00A8615D"/>
    <w:rsid w:val="00AA0287"/>
    <w:rsid w:val="00AA127A"/>
    <w:rsid w:val="00AC3B4F"/>
    <w:rsid w:val="00AC70A2"/>
    <w:rsid w:val="00AD0A99"/>
    <w:rsid w:val="00B10502"/>
    <w:rsid w:val="00B13023"/>
    <w:rsid w:val="00B15340"/>
    <w:rsid w:val="00B304E6"/>
    <w:rsid w:val="00B33515"/>
    <w:rsid w:val="00B348EF"/>
    <w:rsid w:val="00B4422B"/>
    <w:rsid w:val="00B560B1"/>
    <w:rsid w:val="00B66585"/>
    <w:rsid w:val="00B86338"/>
    <w:rsid w:val="00BE7516"/>
    <w:rsid w:val="00BF39B8"/>
    <w:rsid w:val="00C00874"/>
    <w:rsid w:val="00C042BA"/>
    <w:rsid w:val="00C13A56"/>
    <w:rsid w:val="00C150CD"/>
    <w:rsid w:val="00C425C9"/>
    <w:rsid w:val="00C44CDE"/>
    <w:rsid w:val="00C47F38"/>
    <w:rsid w:val="00C50833"/>
    <w:rsid w:val="00C51BCA"/>
    <w:rsid w:val="00C5279B"/>
    <w:rsid w:val="00C57BE8"/>
    <w:rsid w:val="00C64BE6"/>
    <w:rsid w:val="00C75B9E"/>
    <w:rsid w:val="00C8061E"/>
    <w:rsid w:val="00C851C2"/>
    <w:rsid w:val="00C92D71"/>
    <w:rsid w:val="00CA1A80"/>
    <w:rsid w:val="00CD73EC"/>
    <w:rsid w:val="00CE6E8C"/>
    <w:rsid w:val="00D050AB"/>
    <w:rsid w:val="00D24F9D"/>
    <w:rsid w:val="00D32878"/>
    <w:rsid w:val="00D54060"/>
    <w:rsid w:val="00D634FA"/>
    <w:rsid w:val="00D6408B"/>
    <w:rsid w:val="00D8018E"/>
    <w:rsid w:val="00DB0CEE"/>
    <w:rsid w:val="00DB1A56"/>
    <w:rsid w:val="00DB416C"/>
    <w:rsid w:val="00DC4086"/>
    <w:rsid w:val="00DD3345"/>
    <w:rsid w:val="00DE318C"/>
    <w:rsid w:val="00DE7311"/>
    <w:rsid w:val="00E03DAC"/>
    <w:rsid w:val="00E118D1"/>
    <w:rsid w:val="00E1578D"/>
    <w:rsid w:val="00E20A12"/>
    <w:rsid w:val="00E35AB9"/>
    <w:rsid w:val="00E44452"/>
    <w:rsid w:val="00E5736A"/>
    <w:rsid w:val="00E608A3"/>
    <w:rsid w:val="00E77670"/>
    <w:rsid w:val="00E83C3B"/>
    <w:rsid w:val="00EA343D"/>
    <w:rsid w:val="00EB3867"/>
    <w:rsid w:val="00ED3B28"/>
    <w:rsid w:val="00ED6A22"/>
    <w:rsid w:val="00EF3A87"/>
    <w:rsid w:val="00EF4676"/>
    <w:rsid w:val="00F074B9"/>
    <w:rsid w:val="00F30FFD"/>
    <w:rsid w:val="00F428CB"/>
    <w:rsid w:val="00F52F38"/>
    <w:rsid w:val="00F61932"/>
    <w:rsid w:val="00F62100"/>
    <w:rsid w:val="00F63EDD"/>
    <w:rsid w:val="00F65718"/>
    <w:rsid w:val="00FA75F9"/>
    <w:rsid w:val="00FB16CA"/>
    <w:rsid w:val="00FB2621"/>
    <w:rsid w:val="00FE24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E28C"/>
  <w15:docId w15:val="{FF0DC98E-303C-462F-967B-240D66AD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4">
    <w:name w:val="heading 4"/>
    <w:basedOn w:val="prastasis"/>
    <w:next w:val="prastasis"/>
    <w:link w:val="Antrat4Diagrama"/>
    <w:qFormat/>
    <w:rsid w:val="00B10502"/>
    <w:pPr>
      <w:keepNext/>
      <w:spacing w:before="240" w:after="60" w:line="240" w:lineRule="auto"/>
      <w:ind w:left="851" w:hanging="851"/>
      <w:outlineLvl w:val="3"/>
    </w:pPr>
    <w:rPr>
      <w:rFonts w:ascii="Times New Roman" w:eastAsia="Times New Roman" w:hAnsi="Times New Roman" w:cs="Times New Roman"/>
      <w:b/>
      <w:bCs/>
      <w:sz w:val="24"/>
      <w:szCs w:val="24"/>
      <w:lang w:val="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5B44EE"/>
  </w:style>
  <w:style w:type="numbering" w:customStyle="1" w:styleId="NoList11">
    <w:name w:val="No List11"/>
    <w:next w:val="Sraonra"/>
    <w:uiPriority w:val="99"/>
    <w:semiHidden/>
    <w:unhideWhenUsed/>
    <w:rsid w:val="005B44EE"/>
  </w:style>
  <w:style w:type="character" w:styleId="Komentaronuoroda">
    <w:name w:val="annotation reference"/>
    <w:semiHidden/>
    <w:rsid w:val="005B44EE"/>
    <w:rPr>
      <w:sz w:val="16"/>
      <w:szCs w:val="16"/>
    </w:rPr>
  </w:style>
  <w:style w:type="paragraph" w:styleId="Komentarotekstas">
    <w:name w:val="annotation text"/>
    <w:basedOn w:val="prastasis"/>
    <w:link w:val="KomentarotekstasDiagrama"/>
    <w:semiHidden/>
    <w:rsid w:val="005B44EE"/>
    <w:pPr>
      <w:widowControl w:val="0"/>
      <w:tabs>
        <w:tab w:val="left" w:pos="567"/>
      </w:tabs>
      <w:autoSpaceDE w:val="0"/>
      <w:autoSpaceDN w:val="0"/>
      <w:adjustRightInd w:val="0"/>
      <w:spacing w:after="0" w:line="240" w:lineRule="auto"/>
    </w:pPr>
    <w:rPr>
      <w:rFonts w:ascii="Times New Roman" w:eastAsia="Times New Roman" w:hAnsi="Times New Roman" w:cs="Times New Roman"/>
      <w:sz w:val="20"/>
      <w:szCs w:val="20"/>
      <w:lang w:val="pl-PL" w:eastAsia="pl-PL"/>
    </w:rPr>
  </w:style>
  <w:style w:type="character" w:customStyle="1" w:styleId="KomentarotekstasDiagrama">
    <w:name w:val="Komentaro tekstas Diagrama"/>
    <w:basedOn w:val="Numatytasispastraiposriftas"/>
    <w:link w:val="Komentarotekstas"/>
    <w:semiHidden/>
    <w:rsid w:val="005B44EE"/>
    <w:rPr>
      <w:rFonts w:ascii="Times New Roman" w:eastAsia="Times New Roman" w:hAnsi="Times New Roman" w:cs="Times New Roman"/>
      <w:sz w:val="20"/>
      <w:szCs w:val="20"/>
      <w:lang w:val="pl-PL" w:eastAsia="pl-PL"/>
    </w:rPr>
  </w:style>
  <w:style w:type="paragraph" w:styleId="Komentarotema">
    <w:name w:val="annotation subject"/>
    <w:basedOn w:val="Komentarotekstas"/>
    <w:next w:val="Komentarotekstas"/>
    <w:link w:val="KomentarotemaDiagrama"/>
    <w:semiHidden/>
    <w:rsid w:val="005B44EE"/>
    <w:rPr>
      <w:b/>
      <w:bCs/>
    </w:rPr>
  </w:style>
  <w:style w:type="character" w:customStyle="1" w:styleId="KomentarotemaDiagrama">
    <w:name w:val="Komentaro tema Diagrama"/>
    <w:basedOn w:val="KomentarotekstasDiagrama"/>
    <w:link w:val="Komentarotema"/>
    <w:semiHidden/>
    <w:rsid w:val="005B44EE"/>
    <w:rPr>
      <w:rFonts w:ascii="Times New Roman" w:eastAsia="Times New Roman" w:hAnsi="Times New Roman" w:cs="Times New Roman"/>
      <w:b/>
      <w:bCs/>
      <w:sz w:val="20"/>
      <w:szCs w:val="20"/>
      <w:lang w:val="pl-PL" w:eastAsia="pl-PL"/>
    </w:rPr>
  </w:style>
  <w:style w:type="paragraph" w:styleId="Debesliotekstas">
    <w:name w:val="Balloon Text"/>
    <w:basedOn w:val="prastasis"/>
    <w:link w:val="DebesliotekstasDiagrama"/>
    <w:semiHidden/>
    <w:rsid w:val="005B44EE"/>
    <w:pPr>
      <w:widowControl w:val="0"/>
      <w:tabs>
        <w:tab w:val="left" w:pos="567"/>
      </w:tabs>
      <w:autoSpaceDE w:val="0"/>
      <w:autoSpaceDN w:val="0"/>
      <w:adjustRightInd w:val="0"/>
      <w:spacing w:after="0" w:line="240" w:lineRule="auto"/>
    </w:pPr>
    <w:rPr>
      <w:rFonts w:ascii="Tahoma" w:eastAsia="Times New Roman" w:hAnsi="Tahoma" w:cs="Tahoma"/>
      <w:sz w:val="16"/>
      <w:szCs w:val="16"/>
      <w:lang w:val="pl-PL" w:eastAsia="pl-PL"/>
    </w:rPr>
  </w:style>
  <w:style w:type="character" w:customStyle="1" w:styleId="DebesliotekstasDiagrama">
    <w:name w:val="Debesėlio tekstas Diagrama"/>
    <w:basedOn w:val="Numatytasispastraiposriftas"/>
    <w:link w:val="Debesliotekstas"/>
    <w:semiHidden/>
    <w:rsid w:val="005B44EE"/>
    <w:rPr>
      <w:rFonts w:ascii="Tahoma" w:eastAsia="Times New Roman" w:hAnsi="Tahoma" w:cs="Tahoma"/>
      <w:sz w:val="16"/>
      <w:szCs w:val="16"/>
      <w:lang w:val="pl-PL" w:eastAsia="pl-PL"/>
    </w:rPr>
  </w:style>
  <w:style w:type="paragraph" w:customStyle="1" w:styleId="BTEMEASMCACharChar">
    <w:name w:val="BT EMEA_SMCA Char Char"/>
    <w:basedOn w:val="prastasis"/>
    <w:link w:val="BTEMEASMCACharCharChar"/>
    <w:autoRedefine/>
    <w:rsid w:val="005B44EE"/>
    <w:pPr>
      <w:tabs>
        <w:tab w:val="left" w:pos="567"/>
      </w:tabs>
      <w:spacing w:after="0" w:line="240" w:lineRule="auto"/>
    </w:pPr>
    <w:rPr>
      <w:rFonts w:ascii="Times New Roman" w:eastAsia="Times New Roman" w:hAnsi="Times New Roman" w:cs="Times New Roman"/>
      <w:noProof/>
    </w:rPr>
  </w:style>
  <w:style w:type="character" w:customStyle="1" w:styleId="BTEMEASMCACharCharChar">
    <w:name w:val="BT EMEA_SMCA Char Char Char"/>
    <w:link w:val="BTEMEASMCACharChar"/>
    <w:rsid w:val="005B44EE"/>
    <w:rPr>
      <w:rFonts w:ascii="Times New Roman" w:eastAsia="Times New Roman" w:hAnsi="Times New Roman" w:cs="Times New Roman"/>
      <w:noProof/>
    </w:rPr>
  </w:style>
  <w:style w:type="character" w:styleId="Hipersaitas">
    <w:name w:val="Hyperlink"/>
    <w:rsid w:val="005B44EE"/>
    <w:rPr>
      <w:color w:val="0000FF"/>
      <w:u w:val="single"/>
    </w:rPr>
  </w:style>
  <w:style w:type="table" w:styleId="Lentelstinklelis">
    <w:name w:val="Table Grid"/>
    <w:basedOn w:val="prastojilentel"/>
    <w:rsid w:val="005B44E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5B44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5B44EE"/>
    <w:rPr>
      <w:rFonts w:ascii="Times New Roman" w:eastAsia="Times New Roman" w:hAnsi="Times New Roman" w:cs="Times New Roman"/>
      <w:b/>
      <w:noProof/>
    </w:rPr>
  </w:style>
  <w:style w:type="paragraph" w:customStyle="1" w:styleId="BTEMEASMCA">
    <w:name w:val="BT EMEA_SMCA"/>
    <w:basedOn w:val="prastasis"/>
    <w:autoRedefine/>
    <w:rsid w:val="005B44EE"/>
    <w:pPr>
      <w:tabs>
        <w:tab w:val="left" w:pos="567"/>
      </w:tabs>
      <w:spacing w:after="0" w:line="240" w:lineRule="auto"/>
    </w:pPr>
    <w:rPr>
      <w:rFonts w:ascii="Times New Roman" w:eastAsia="Times New Roman" w:hAnsi="Times New Roman" w:cs="Times New Roman"/>
      <w:noProof/>
    </w:rPr>
  </w:style>
  <w:style w:type="paragraph" w:styleId="Dokumentostruktra">
    <w:name w:val="Document Map"/>
    <w:basedOn w:val="prastasis"/>
    <w:link w:val="DokumentostruktraDiagrama"/>
    <w:semiHidden/>
    <w:rsid w:val="005B44EE"/>
    <w:pPr>
      <w:widowControl w:val="0"/>
      <w:shd w:val="clear" w:color="auto" w:fill="000080"/>
      <w:tabs>
        <w:tab w:val="left" w:pos="567"/>
      </w:tabs>
      <w:autoSpaceDE w:val="0"/>
      <w:autoSpaceDN w:val="0"/>
      <w:adjustRightInd w:val="0"/>
      <w:spacing w:after="0" w:line="240" w:lineRule="auto"/>
    </w:pPr>
    <w:rPr>
      <w:rFonts w:ascii="Tahoma" w:eastAsia="Times New Roman" w:hAnsi="Tahoma" w:cs="Tahoma"/>
      <w:sz w:val="20"/>
      <w:szCs w:val="20"/>
      <w:lang w:val="pl-PL" w:eastAsia="pl-PL"/>
    </w:rPr>
  </w:style>
  <w:style w:type="character" w:customStyle="1" w:styleId="DokumentostruktraDiagrama">
    <w:name w:val="Dokumento struktūra Diagrama"/>
    <w:basedOn w:val="Numatytasispastraiposriftas"/>
    <w:link w:val="Dokumentostruktra"/>
    <w:semiHidden/>
    <w:rsid w:val="005B44EE"/>
    <w:rPr>
      <w:rFonts w:ascii="Tahoma" w:eastAsia="Times New Roman" w:hAnsi="Tahoma" w:cs="Tahoma"/>
      <w:sz w:val="20"/>
      <w:szCs w:val="20"/>
      <w:shd w:val="clear" w:color="auto" w:fill="000080"/>
      <w:lang w:val="pl-PL" w:eastAsia="pl-PL"/>
    </w:rPr>
  </w:style>
  <w:style w:type="paragraph" w:styleId="Porat">
    <w:name w:val="footer"/>
    <w:basedOn w:val="prastasis"/>
    <w:link w:val="PoratDiagrama"/>
    <w:rsid w:val="005B44EE"/>
    <w:pPr>
      <w:widowControl w:val="0"/>
      <w:tabs>
        <w:tab w:val="left" w:pos="567"/>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val="pl-PL" w:eastAsia="pl-PL"/>
    </w:rPr>
  </w:style>
  <w:style w:type="character" w:customStyle="1" w:styleId="PoratDiagrama">
    <w:name w:val="Poraštė Diagrama"/>
    <w:basedOn w:val="Numatytasispastraiposriftas"/>
    <w:link w:val="Porat"/>
    <w:rsid w:val="005B44EE"/>
    <w:rPr>
      <w:rFonts w:ascii="Times New Roman" w:eastAsia="Times New Roman" w:hAnsi="Times New Roman" w:cs="Times New Roman"/>
      <w:sz w:val="20"/>
      <w:szCs w:val="20"/>
      <w:lang w:val="pl-PL" w:eastAsia="pl-PL"/>
    </w:rPr>
  </w:style>
  <w:style w:type="character" w:styleId="Puslapionumeris">
    <w:name w:val="page number"/>
    <w:basedOn w:val="Numatytasispastraiposriftas"/>
    <w:rsid w:val="005B44EE"/>
  </w:style>
  <w:style w:type="paragraph" w:styleId="Antrats">
    <w:name w:val="header"/>
    <w:basedOn w:val="prastasis"/>
    <w:link w:val="AntratsDiagrama"/>
    <w:rsid w:val="005B44EE"/>
    <w:pPr>
      <w:widowControl w:val="0"/>
      <w:tabs>
        <w:tab w:val="left" w:pos="567"/>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val="pl-PL" w:eastAsia="pl-PL"/>
    </w:rPr>
  </w:style>
  <w:style w:type="character" w:customStyle="1" w:styleId="AntratsDiagrama">
    <w:name w:val="Antraštės Diagrama"/>
    <w:basedOn w:val="Numatytasispastraiposriftas"/>
    <w:link w:val="Antrats"/>
    <w:rsid w:val="005B44EE"/>
    <w:rPr>
      <w:rFonts w:ascii="Times New Roman" w:eastAsia="Times New Roman" w:hAnsi="Times New Roman" w:cs="Times New Roman"/>
      <w:sz w:val="20"/>
      <w:szCs w:val="20"/>
      <w:lang w:val="pl-PL" w:eastAsia="pl-PL"/>
    </w:rPr>
  </w:style>
  <w:style w:type="paragraph" w:styleId="Pagrindiniotekstotrauka2">
    <w:name w:val="Body Text Indent 2"/>
    <w:basedOn w:val="prastasis"/>
    <w:link w:val="Pagrindiniotekstotrauka2Diagrama"/>
    <w:uiPriority w:val="99"/>
    <w:rsid w:val="001F798C"/>
    <w:pPr>
      <w:spacing w:after="0" w:line="240" w:lineRule="auto"/>
      <w:ind w:hanging="11"/>
      <w:jc w:val="both"/>
    </w:pPr>
    <w:rPr>
      <w:rFonts w:ascii="Times" w:eastAsia="Times New Roman" w:hAnsi="Times" w:cs="Times"/>
      <w:sz w:val="24"/>
      <w:szCs w:val="24"/>
      <w:lang w:val="sv-SE"/>
    </w:rPr>
  </w:style>
  <w:style w:type="character" w:customStyle="1" w:styleId="Pagrindiniotekstotrauka2Diagrama">
    <w:name w:val="Pagrindinio teksto įtrauka 2 Diagrama"/>
    <w:basedOn w:val="Numatytasispastraiposriftas"/>
    <w:link w:val="Pagrindiniotekstotrauka2"/>
    <w:uiPriority w:val="99"/>
    <w:rsid w:val="001F798C"/>
    <w:rPr>
      <w:rFonts w:ascii="Times" w:eastAsia="Times New Roman" w:hAnsi="Times" w:cs="Times"/>
      <w:sz w:val="24"/>
      <w:szCs w:val="24"/>
      <w:lang w:val="sv-SE"/>
    </w:rPr>
  </w:style>
  <w:style w:type="paragraph" w:customStyle="1" w:styleId="BT-EMEASMCA">
    <w:name w:val="BT- EMEA_SMCA"/>
    <w:basedOn w:val="prastasis"/>
    <w:autoRedefine/>
    <w:rsid w:val="00994E24"/>
    <w:pPr>
      <w:tabs>
        <w:tab w:val="left" w:pos="567"/>
      </w:tabs>
      <w:spacing w:after="0" w:line="240" w:lineRule="auto"/>
    </w:pPr>
    <w:rPr>
      <w:rFonts w:ascii="Times New Roman" w:eastAsia="Times New Roman" w:hAnsi="Times New Roman" w:cs="Times New Roman"/>
      <w:noProof/>
    </w:rPr>
  </w:style>
  <w:style w:type="paragraph" w:styleId="Pagrindinistekstas3">
    <w:name w:val="Body Text 3"/>
    <w:basedOn w:val="prastasis"/>
    <w:link w:val="Pagrindinistekstas3Diagrama"/>
    <w:uiPriority w:val="99"/>
    <w:semiHidden/>
    <w:unhideWhenUsed/>
    <w:rsid w:val="00D5406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D54060"/>
    <w:rPr>
      <w:sz w:val="16"/>
      <w:szCs w:val="16"/>
    </w:rPr>
  </w:style>
  <w:style w:type="paragraph" w:styleId="Pagrindiniotekstotrauka3">
    <w:name w:val="Body Text Indent 3"/>
    <w:basedOn w:val="prastasis"/>
    <w:link w:val="Pagrindiniotekstotrauka3Diagrama"/>
    <w:uiPriority w:val="99"/>
    <w:semiHidden/>
    <w:unhideWhenUsed/>
    <w:rsid w:val="00C8061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8061E"/>
    <w:rPr>
      <w:sz w:val="16"/>
      <w:szCs w:val="16"/>
    </w:rPr>
  </w:style>
  <w:style w:type="paragraph" w:styleId="Pagrindiniotekstotrauka">
    <w:name w:val="Body Text Indent"/>
    <w:basedOn w:val="prastasis"/>
    <w:link w:val="PagrindiniotekstotraukaDiagrama"/>
    <w:uiPriority w:val="99"/>
    <w:semiHidden/>
    <w:unhideWhenUsed/>
    <w:rsid w:val="00C47F3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7F38"/>
  </w:style>
  <w:style w:type="paragraph" w:styleId="Pagrindinistekstas">
    <w:name w:val="Body Text"/>
    <w:basedOn w:val="prastasis"/>
    <w:link w:val="PagrindinistekstasDiagrama"/>
    <w:uiPriority w:val="99"/>
    <w:semiHidden/>
    <w:unhideWhenUsed/>
    <w:rsid w:val="00C47F38"/>
    <w:pPr>
      <w:spacing w:after="120"/>
    </w:pPr>
  </w:style>
  <w:style w:type="character" w:customStyle="1" w:styleId="PagrindinistekstasDiagrama">
    <w:name w:val="Pagrindinis tekstas Diagrama"/>
    <w:basedOn w:val="Numatytasispastraiposriftas"/>
    <w:link w:val="Pagrindinistekstas"/>
    <w:uiPriority w:val="99"/>
    <w:semiHidden/>
    <w:rsid w:val="00C47F38"/>
  </w:style>
  <w:style w:type="character" w:customStyle="1" w:styleId="Antrat4Diagrama">
    <w:name w:val="Antraštė 4 Diagrama"/>
    <w:basedOn w:val="Numatytasispastraiposriftas"/>
    <w:link w:val="Antrat4"/>
    <w:rsid w:val="00B10502"/>
    <w:rPr>
      <w:rFonts w:ascii="Times New Roman" w:eastAsia="Times New Roman" w:hAnsi="Times New Roman" w:cs="Times New Roman"/>
      <w:b/>
      <w:bCs/>
      <w:sz w:val="24"/>
      <w:szCs w:val="24"/>
      <w:lang w:val="sv-SE"/>
    </w:rPr>
  </w:style>
  <w:style w:type="paragraph" w:styleId="Pataisymai">
    <w:name w:val="Revision"/>
    <w:hidden/>
    <w:uiPriority w:val="99"/>
    <w:semiHidden/>
    <w:rsid w:val="0054416C"/>
    <w:pPr>
      <w:spacing w:after="0" w:line="240" w:lineRule="auto"/>
    </w:pPr>
  </w:style>
  <w:style w:type="paragraph" w:styleId="Sraopastraipa">
    <w:name w:val="List Paragraph"/>
    <w:basedOn w:val="prastasis"/>
    <w:uiPriority w:val="34"/>
    <w:qFormat/>
    <w:rsid w:val="00573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471">
      <w:bodyDiv w:val="1"/>
      <w:marLeft w:val="0"/>
      <w:marRight w:val="0"/>
      <w:marTop w:val="0"/>
      <w:marBottom w:val="0"/>
      <w:divBdr>
        <w:top w:val="none" w:sz="0" w:space="0" w:color="auto"/>
        <w:left w:val="none" w:sz="0" w:space="0" w:color="auto"/>
        <w:bottom w:val="none" w:sz="0" w:space="0" w:color="auto"/>
        <w:right w:val="none" w:sz="0" w:space="0" w:color="auto"/>
      </w:divBdr>
    </w:div>
    <w:div w:id="108011570">
      <w:bodyDiv w:val="1"/>
      <w:marLeft w:val="0"/>
      <w:marRight w:val="0"/>
      <w:marTop w:val="0"/>
      <w:marBottom w:val="0"/>
      <w:divBdr>
        <w:top w:val="none" w:sz="0" w:space="0" w:color="auto"/>
        <w:left w:val="none" w:sz="0" w:space="0" w:color="auto"/>
        <w:bottom w:val="none" w:sz="0" w:space="0" w:color="auto"/>
        <w:right w:val="none" w:sz="0" w:space="0" w:color="auto"/>
      </w:divBdr>
    </w:div>
    <w:div w:id="340862463">
      <w:bodyDiv w:val="1"/>
      <w:marLeft w:val="0"/>
      <w:marRight w:val="0"/>
      <w:marTop w:val="0"/>
      <w:marBottom w:val="0"/>
      <w:divBdr>
        <w:top w:val="none" w:sz="0" w:space="0" w:color="auto"/>
        <w:left w:val="none" w:sz="0" w:space="0" w:color="auto"/>
        <w:bottom w:val="none" w:sz="0" w:space="0" w:color="auto"/>
        <w:right w:val="none" w:sz="0" w:space="0" w:color="auto"/>
      </w:divBdr>
    </w:div>
    <w:div w:id="823934889">
      <w:bodyDiv w:val="1"/>
      <w:marLeft w:val="0"/>
      <w:marRight w:val="0"/>
      <w:marTop w:val="0"/>
      <w:marBottom w:val="0"/>
      <w:divBdr>
        <w:top w:val="none" w:sz="0" w:space="0" w:color="auto"/>
        <w:left w:val="none" w:sz="0" w:space="0" w:color="auto"/>
        <w:bottom w:val="none" w:sz="0" w:space="0" w:color="auto"/>
        <w:right w:val="none" w:sz="0" w:space="0" w:color="auto"/>
      </w:divBdr>
    </w:div>
    <w:div w:id="1121458606">
      <w:bodyDiv w:val="1"/>
      <w:marLeft w:val="0"/>
      <w:marRight w:val="0"/>
      <w:marTop w:val="0"/>
      <w:marBottom w:val="0"/>
      <w:divBdr>
        <w:top w:val="none" w:sz="0" w:space="0" w:color="auto"/>
        <w:left w:val="none" w:sz="0" w:space="0" w:color="auto"/>
        <w:bottom w:val="none" w:sz="0" w:space="0" w:color="auto"/>
        <w:right w:val="none" w:sz="0" w:space="0" w:color="auto"/>
      </w:divBdr>
    </w:div>
    <w:div w:id="1982495907">
      <w:bodyDiv w:val="1"/>
      <w:marLeft w:val="0"/>
      <w:marRight w:val="0"/>
      <w:marTop w:val="0"/>
      <w:marBottom w:val="0"/>
      <w:divBdr>
        <w:top w:val="none" w:sz="0" w:space="0" w:color="auto"/>
        <w:left w:val="none" w:sz="0" w:space="0" w:color="auto"/>
        <w:bottom w:val="none" w:sz="0" w:space="0" w:color="auto"/>
        <w:right w:val="none" w:sz="0" w:space="0" w:color="auto"/>
      </w:divBdr>
    </w:div>
    <w:div w:id="21430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40922-693C-42A4-89E5-60480FF57E15}">
  <ds:schemaRefs>
    <ds:schemaRef ds:uri="8c54d1d4-8a50-4b16-b050-2289fc7c4d80"/>
    <ds:schemaRef ds:uri="cb0b4dfd-1452-42df-bcc2-835b32a0f636"/>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37B85B2-C9A0-40F1-9A81-8EA25F261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FC8C9-3DD1-4653-8B24-AC229B25215F}">
  <ds:schemaRefs>
    <ds:schemaRef ds:uri="http://schemas.microsoft.com/sharepoint/v3/contenttype/forms"/>
  </ds:schemaRefs>
</ds:datastoreItem>
</file>

<file path=customXml/itemProps4.xml><?xml version="1.0" encoding="utf-8"?>
<ds:datastoreItem xmlns:ds="http://schemas.openxmlformats.org/officeDocument/2006/customXml" ds:itemID="{CE4AD0A8-592A-41A9-AA5D-E5303406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9698</Words>
  <Characters>5529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dc:creator>
  <cp:lastModifiedBy>Birutė Valkauskaitė</cp:lastModifiedBy>
  <cp:revision>2</cp:revision>
  <dcterms:created xsi:type="dcterms:W3CDTF">2024-02-05T12:24:00Z</dcterms:created>
  <dcterms:modified xsi:type="dcterms:W3CDTF">2024-02-05T12:24:00Z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