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02325" w14:textId="63D7C1A7" w:rsidR="00172A20" w:rsidRPr="00277610" w:rsidRDefault="00172A20" w:rsidP="00172A20">
      <w:pPr>
        <w:spacing w:after="0" w:line="240" w:lineRule="auto"/>
        <w:rPr>
          <w:rFonts w:ascii="Times New Roman" w:eastAsia="Times New Roman" w:hAnsi="Times New Roman" w:cs="Times New Roman"/>
          <w:snapToGrid w:val="0"/>
          <w:szCs w:val="20"/>
        </w:rPr>
      </w:pPr>
    </w:p>
    <w:p w14:paraId="672D1E8C" w14:textId="48F9DCDE" w:rsidR="00771F98" w:rsidRPr="00277610" w:rsidRDefault="00771F98" w:rsidP="00172A20">
      <w:pPr>
        <w:spacing w:after="0" w:line="240" w:lineRule="auto"/>
        <w:rPr>
          <w:rFonts w:ascii="Times New Roman" w:eastAsia="Times New Roman" w:hAnsi="Times New Roman" w:cs="Times New Roman"/>
          <w:snapToGrid w:val="0"/>
          <w:szCs w:val="20"/>
        </w:rPr>
      </w:pPr>
    </w:p>
    <w:p w14:paraId="349AFBBA" w14:textId="38B7E88F" w:rsidR="00771F98" w:rsidRPr="00277610" w:rsidRDefault="00771F98" w:rsidP="00172A20">
      <w:pPr>
        <w:spacing w:after="0" w:line="240" w:lineRule="auto"/>
        <w:rPr>
          <w:rFonts w:ascii="Times New Roman" w:eastAsia="Times New Roman" w:hAnsi="Times New Roman" w:cs="Times New Roman"/>
          <w:snapToGrid w:val="0"/>
          <w:szCs w:val="20"/>
        </w:rPr>
      </w:pPr>
    </w:p>
    <w:p w14:paraId="02619590" w14:textId="74B36018" w:rsidR="00771F98" w:rsidRPr="00277610" w:rsidRDefault="00771F98" w:rsidP="00172A20">
      <w:pPr>
        <w:spacing w:after="0" w:line="240" w:lineRule="auto"/>
        <w:rPr>
          <w:rFonts w:ascii="Times New Roman" w:eastAsia="Times New Roman" w:hAnsi="Times New Roman" w:cs="Times New Roman"/>
          <w:snapToGrid w:val="0"/>
          <w:szCs w:val="20"/>
        </w:rPr>
      </w:pPr>
    </w:p>
    <w:p w14:paraId="207A6E10" w14:textId="13DD113D" w:rsidR="00771F98" w:rsidRPr="00277610" w:rsidRDefault="00771F98" w:rsidP="00172A20">
      <w:pPr>
        <w:spacing w:after="0" w:line="240" w:lineRule="auto"/>
        <w:rPr>
          <w:rFonts w:ascii="Times New Roman" w:eastAsia="Times New Roman" w:hAnsi="Times New Roman" w:cs="Times New Roman"/>
          <w:snapToGrid w:val="0"/>
          <w:szCs w:val="20"/>
        </w:rPr>
      </w:pPr>
    </w:p>
    <w:p w14:paraId="22EB1832" w14:textId="300BF122" w:rsidR="00771F98" w:rsidRPr="00277610" w:rsidRDefault="00771F98" w:rsidP="00172A20">
      <w:pPr>
        <w:spacing w:after="0" w:line="240" w:lineRule="auto"/>
        <w:rPr>
          <w:rFonts w:ascii="Times New Roman" w:eastAsia="Times New Roman" w:hAnsi="Times New Roman" w:cs="Times New Roman"/>
          <w:snapToGrid w:val="0"/>
          <w:szCs w:val="20"/>
        </w:rPr>
      </w:pPr>
    </w:p>
    <w:p w14:paraId="552E7D51" w14:textId="738A6FB4" w:rsidR="00771F98" w:rsidRPr="00277610" w:rsidRDefault="00771F98" w:rsidP="00172A20">
      <w:pPr>
        <w:spacing w:after="0" w:line="240" w:lineRule="auto"/>
        <w:rPr>
          <w:rFonts w:ascii="Times New Roman" w:eastAsia="Times New Roman" w:hAnsi="Times New Roman" w:cs="Times New Roman"/>
          <w:snapToGrid w:val="0"/>
          <w:szCs w:val="20"/>
        </w:rPr>
      </w:pPr>
    </w:p>
    <w:p w14:paraId="20EC4015" w14:textId="22632A7D" w:rsidR="00771F98" w:rsidRPr="00277610" w:rsidRDefault="00771F98" w:rsidP="00172A20">
      <w:pPr>
        <w:spacing w:after="0" w:line="240" w:lineRule="auto"/>
        <w:rPr>
          <w:rFonts w:ascii="Times New Roman" w:eastAsia="Times New Roman" w:hAnsi="Times New Roman" w:cs="Times New Roman"/>
          <w:snapToGrid w:val="0"/>
          <w:szCs w:val="20"/>
        </w:rPr>
      </w:pPr>
    </w:p>
    <w:p w14:paraId="5161D47A" w14:textId="312128B5" w:rsidR="00771F98" w:rsidRPr="00277610" w:rsidRDefault="00771F98" w:rsidP="00172A20">
      <w:pPr>
        <w:spacing w:after="0" w:line="240" w:lineRule="auto"/>
        <w:rPr>
          <w:rFonts w:ascii="Times New Roman" w:eastAsia="Times New Roman" w:hAnsi="Times New Roman" w:cs="Times New Roman"/>
          <w:snapToGrid w:val="0"/>
          <w:szCs w:val="20"/>
        </w:rPr>
      </w:pPr>
    </w:p>
    <w:p w14:paraId="6023802B" w14:textId="4CF8D859" w:rsidR="00771F98" w:rsidRPr="00277610" w:rsidRDefault="00771F98" w:rsidP="00172A20">
      <w:pPr>
        <w:spacing w:after="0" w:line="240" w:lineRule="auto"/>
        <w:rPr>
          <w:rFonts w:ascii="Times New Roman" w:eastAsia="Times New Roman" w:hAnsi="Times New Roman" w:cs="Times New Roman"/>
          <w:snapToGrid w:val="0"/>
          <w:szCs w:val="20"/>
        </w:rPr>
      </w:pPr>
    </w:p>
    <w:p w14:paraId="0190A94D" w14:textId="25BB8FB8" w:rsidR="00771F98" w:rsidRPr="00277610" w:rsidRDefault="00771F98" w:rsidP="00172A20">
      <w:pPr>
        <w:spacing w:after="0" w:line="240" w:lineRule="auto"/>
        <w:rPr>
          <w:rFonts w:ascii="Times New Roman" w:eastAsia="Times New Roman" w:hAnsi="Times New Roman" w:cs="Times New Roman"/>
          <w:snapToGrid w:val="0"/>
          <w:szCs w:val="20"/>
        </w:rPr>
      </w:pPr>
    </w:p>
    <w:p w14:paraId="278547C9" w14:textId="3F1FA301" w:rsidR="00771F98" w:rsidRPr="00277610" w:rsidRDefault="00771F98" w:rsidP="00172A20">
      <w:pPr>
        <w:spacing w:after="0" w:line="240" w:lineRule="auto"/>
        <w:rPr>
          <w:rFonts w:ascii="Times New Roman" w:eastAsia="Times New Roman" w:hAnsi="Times New Roman" w:cs="Times New Roman"/>
          <w:snapToGrid w:val="0"/>
          <w:szCs w:val="20"/>
        </w:rPr>
      </w:pPr>
    </w:p>
    <w:p w14:paraId="3BBD294E" w14:textId="62E65F83" w:rsidR="00771F98" w:rsidRPr="00277610" w:rsidRDefault="00771F98" w:rsidP="00172A20">
      <w:pPr>
        <w:spacing w:after="0" w:line="240" w:lineRule="auto"/>
        <w:rPr>
          <w:rFonts w:ascii="Times New Roman" w:eastAsia="Times New Roman" w:hAnsi="Times New Roman" w:cs="Times New Roman"/>
          <w:snapToGrid w:val="0"/>
          <w:szCs w:val="20"/>
        </w:rPr>
      </w:pPr>
    </w:p>
    <w:p w14:paraId="3AEB1E0D" w14:textId="68EC9D0E" w:rsidR="00771F98" w:rsidRPr="00277610" w:rsidRDefault="00771F98" w:rsidP="00172A20">
      <w:pPr>
        <w:spacing w:after="0" w:line="240" w:lineRule="auto"/>
        <w:rPr>
          <w:rFonts w:ascii="Times New Roman" w:eastAsia="Times New Roman" w:hAnsi="Times New Roman" w:cs="Times New Roman"/>
          <w:snapToGrid w:val="0"/>
          <w:szCs w:val="20"/>
        </w:rPr>
      </w:pPr>
    </w:p>
    <w:p w14:paraId="5852151A" w14:textId="60005950" w:rsidR="00771F98" w:rsidRPr="00277610" w:rsidRDefault="00771F98" w:rsidP="00172A20">
      <w:pPr>
        <w:spacing w:after="0" w:line="240" w:lineRule="auto"/>
        <w:rPr>
          <w:rFonts w:ascii="Times New Roman" w:eastAsia="Times New Roman" w:hAnsi="Times New Roman" w:cs="Times New Roman"/>
          <w:snapToGrid w:val="0"/>
          <w:szCs w:val="20"/>
        </w:rPr>
      </w:pPr>
    </w:p>
    <w:p w14:paraId="086F4E39" w14:textId="3118935C" w:rsidR="00771F98" w:rsidRPr="00277610" w:rsidRDefault="00771F98" w:rsidP="00172A20">
      <w:pPr>
        <w:spacing w:after="0" w:line="240" w:lineRule="auto"/>
        <w:rPr>
          <w:rFonts w:ascii="Times New Roman" w:eastAsia="Times New Roman" w:hAnsi="Times New Roman" w:cs="Times New Roman"/>
          <w:snapToGrid w:val="0"/>
          <w:szCs w:val="20"/>
        </w:rPr>
      </w:pPr>
    </w:p>
    <w:p w14:paraId="16DA022C" w14:textId="44920BFB" w:rsidR="00771F98" w:rsidRPr="00277610" w:rsidRDefault="00771F98" w:rsidP="00172A20">
      <w:pPr>
        <w:spacing w:after="0" w:line="240" w:lineRule="auto"/>
        <w:rPr>
          <w:rFonts w:ascii="Times New Roman" w:eastAsia="Times New Roman" w:hAnsi="Times New Roman" w:cs="Times New Roman"/>
          <w:snapToGrid w:val="0"/>
          <w:szCs w:val="20"/>
        </w:rPr>
      </w:pPr>
    </w:p>
    <w:p w14:paraId="31E2664A" w14:textId="557AF102" w:rsidR="00771F98" w:rsidRPr="00277610" w:rsidRDefault="00771F98" w:rsidP="00172A20">
      <w:pPr>
        <w:spacing w:after="0" w:line="240" w:lineRule="auto"/>
        <w:rPr>
          <w:rFonts w:ascii="Times New Roman" w:eastAsia="Times New Roman" w:hAnsi="Times New Roman" w:cs="Times New Roman"/>
          <w:snapToGrid w:val="0"/>
          <w:szCs w:val="20"/>
        </w:rPr>
      </w:pPr>
    </w:p>
    <w:p w14:paraId="687CC88B" w14:textId="16266F24" w:rsidR="00771F98" w:rsidRPr="00277610" w:rsidRDefault="00771F98" w:rsidP="00172A20">
      <w:pPr>
        <w:spacing w:after="0" w:line="240" w:lineRule="auto"/>
        <w:rPr>
          <w:rFonts w:ascii="Times New Roman" w:eastAsia="Times New Roman" w:hAnsi="Times New Roman" w:cs="Times New Roman"/>
          <w:snapToGrid w:val="0"/>
          <w:szCs w:val="20"/>
        </w:rPr>
      </w:pPr>
    </w:p>
    <w:p w14:paraId="5B82681B" w14:textId="34E0BE35" w:rsidR="00771F98" w:rsidRPr="00277610" w:rsidRDefault="00771F98" w:rsidP="00172A20">
      <w:pPr>
        <w:spacing w:after="0" w:line="240" w:lineRule="auto"/>
        <w:rPr>
          <w:rFonts w:ascii="Times New Roman" w:eastAsia="Times New Roman" w:hAnsi="Times New Roman" w:cs="Times New Roman"/>
          <w:snapToGrid w:val="0"/>
          <w:szCs w:val="20"/>
        </w:rPr>
      </w:pPr>
    </w:p>
    <w:p w14:paraId="2CEDCE66" w14:textId="3A13DC0C" w:rsidR="00771F98" w:rsidRPr="00277610" w:rsidRDefault="00771F98" w:rsidP="00172A20">
      <w:pPr>
        <w:spacing w:after="0" w:line="240" w:lineRule="auto"/>
        <w:rPr>
          <w:rFonts w:ascii="Times New Roman" w:eastAsia="Times New Roman" w:hAnsi="Times New Roman" w:cs="Times New Roman"/>
          <w:snapToGrid w:val="0"/>
          <w:szCs w:val="20"/>
        </w:rPr>
      </w:pPr>
    </w:p>
    <w:p w14:paraId="26ED8CA8" w14:textId="0239C9C6" w:rsidR="00771F98" w:rsidRPr="00277610" w:rsidRDefault="00771F98" w:rsidP="00172A20">
      <w:pPr>
        <w:spacing w:after="0" w:line="240" w:lineRule="auto"/>
        <w:rPr>
          <w:rFonts w:ascii="Times New Roman" w:eastAsia="Times New Roman" w:hAnsi="Times New Roman" w:cs="Times New Roman"/>
          <w:snapToGrid w:val="0"/>
          <w:szCs w:val="20"/>
        </w:rPr>
      </w:pPr>
    </w:p>
    <w:p w14:paraId="7DFE6201" w14:textId="2302BF99" w:rsidR="00771F98" w:rsidRPr="00277610" w:rsidRDefault="00771F98" w:rsidP="00172A20">
      <w:pPr>
        <w:spacing w:after="0" w:line="240" w:lineRule="auto"/>
        <w:rPr>
          <w:rFonts w:ascii="Times New Roman" w:eastAsia="Times New Roman" w:hAnsi="Times New Roman" w:cs="Times New Roman"/>
          <w:snapToGrid w:val="0"/>
          <w:szCs w:val="20"/>
        </w:rPr>
      </w:pPr>
    </w:p>
    <w:p w14:paraId="3B7D051B" w14:textId="4639C34F" w:rsidR="00771F98" w:rsidRPr="00277610" w:rsidRDefault="00771F98" w:rsidP="00172A20">
      <w:pPr>
        <w:spacing w:after="0" w:line="240" w:lineRule="auto"/>
        <w:rPr>
          <w:rFonts w:ascii="Times New Roman" w:eastAsia="Times New Roman" w:hAnsi="Times New Roman" w:cs="Times New Roman"/>
          <w:snapToGrid w:val="0"/>
          <w:szCs w:val="20"/>
        </w:rPr>
      </w:pPr>
    </w:p>
    <w:p w14:paraId="4981183C" w14:textId="77777777" w:rsidR="00172A20" w:rsidRPr="00277610" w:rsidRDefault="00172A20" w:rsidP="00172A20">
      <w:pPr>
        <w:spacing w:after="0" w:line="240" w:lineRule="auto"/>
        <w:jc w:val="center"/>
        <w:rPr>
          <w:rFonts w:ascii="Times New Roman" w:eastAsia="Times New Roman" w:hAnsi="Times New Roman" w:cs="Times New Roman"/>
          <w:b/>
          <w:snapToGrid w:val="0"/>
          <w:szCs w:val="20"/>
          <w:lang w:eastAsia="lt-LT"/>
        </w:rPr>
      </w:pPr>
      <w:r w:rsidRPr="00277610">
        <w:rPr>
          <w:rFonts w:ascii="Times New Roman" w:eastAsia="Times New Roman" w:hAnsi="Times New Roman" w:cs="Times New Roman"/>
          <w:b/>
          <w:snapToGrid w:val="0"/>
          <w:szCs w:val="20"/>
          <w:lang w:eastAsia="lt-LT"/>
        </w:rPr>
        <w:t>A. ŽENKLINIMAS</w:t>
      </w:r>
    </w:p>
    <w:p w14:paraId="788B8ECF"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br w:type="page"/>
      </w:r>
    </w:p>
    <w:p w14:paraId="1CF29350" w14:textId="77777777" w:rsidR="00172A20" w:rsidRPr="00277610" w:rsidRDefault="00172A20" w:rsidP="00172A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lastRenderedPageBreak/>
        <w:t>INFORMACIJA ANT IŠORINĖS PAKUOTĖS</w:t>
      </w:r>
    </w:p>
    <w:p w14:paraId="210A1E22" w14:textId="77777777" w:rsidR="00172A20" w:rsidRPr="00277610" w:rsidRDefault="00172A20" w:rsidP="00172A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rPr>
      </w:pPr>
    </w:p>
    <w:p w14:paraId="1C32CF6D" w14:textId="65536ABB" w:rsidR="00172A20" w:rsidRPr="00277610" w:rsidRDefault="00172A20" w:rsidP="00172A2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KARTONO DĖŽUTĖ</w:t>
      </w:r>
    </w:p>
    <w:p w14:paraId="644C509A" w14:textId="77777777" w:rsidR="00172A20" w:rsidRPr="00277610" w:rsidRDefault="00172A20" w:rsidP="00172A20">
      <w:pPr>
        <w:spacing w:after="0" w:line="240" w:lineRule="auto"/>
        <w:rPr>
          <w:rFonts w:ascii="Times New Roman" w:eastAsia="Times New Roman" w:hAnsi="Times New Roman" w:cs="Times New Roman"/>
          <w:szCs w:val="20"/>
        </w:rPr>
      </w:pPr>
    </w:p>
    <w:p w14:paraId="5EBD1323" w14:textId="77777777" w:rsidR="00172A20" w:rsidRPr="00277610" w:rsidRDefault="00172A20" w:rsidP="00172A20">
      <w:pPr>
        <w:spacing w:after="0" w:line="240" w:lineRule="auto"/>
        <w:rPr>
          <w:rFonts w:ascii="Times New Roman" w:eastAsia="Times New Roman" w:hAnsi="Times New Roman" w:cs="Times New Roman"/>
          <w:szCs w:val="20"/>
        </w:rPr>
      </w:pPr>
    </w:p>
    <w:p w14:paraId="169414D6"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1.</w:t>
      </w:r>
      <w:r w:rsidRPr="00277610">
        <w:rPr>
          <w:rFonts w:ascii="Times New Roman" w:eastAsia="Times New Roman" w:hAnsi="Times New Roman" w:cs="Times New Roman"/>
          <w:b/>
          <w:szCs w:val="20"/>
        </w:rPr>
        <w:tab/>
        <w:t>VAISTINIO PRAPARATO PAVADINIMAS</w:t>
      </w:r>
    </w:p>
    <w:p w14:paraId="49F01787" w14:textId="77777777" w:rsidR="00172A20" w:rsidRPr="00277610" w:rsidRDefault="00172A20" w:rsidP="00172A20">
      <w:pPr>
        <w:spacing w:after="0" w:line="240" w:lineRule="auto"/>
        <w:rPr>
          <w:rFonts w:ascii="Times New Roman" w:eastAsia="Times New Roman" w:hAnsi="Times New Roman" w:cs="Times New Roman"/>
          <w:szCs w:val="20"/>
        </w:rPr>
      </w:pPr>
    </w:p>
    <w:p w14:paraId="1AC38251" w14:textId="77777777" w:rsidR="00172A20" w:rsidRPr="00277610" w:rsidRDefault="00172A20" w:rsidP="00172A20">
      <w:pPr>
        <w:spacing w:after="0" w:line="240" w:lineRule="auto"/>
        <w:rPr>
          <w:rFonts w:ascii="Times New Roman" w:eastAsia="Times New Roman" w:hAnsi="Times New Roman" w:cs="Times New Roman"/>
          <w:szCs w:val="20"/>
          <w:lang w:eastAsia="lt-LT"/>
        </w:rPr>
      </w:pPr>
      <w:bookmarkStart w:id="0" w:name="_Hlk532745035"/>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 w:hAnsi="Times New Roman" w:cs="Times New Roman"/>
          <w:szCs w:val="20"/>
          <w:lang w:eastAsia="lt-LT"/>
        </w:rPr>
        <w:t xml:space="preserve"> 600 mg/300 mg plėvele dengtos tabletės</w:t>
      </w:r>
    </w:p>
    <w:bookmarkEnd w:id="0"/>
    <w:p w14:paraId="596B22F5" w14:textId="2BC6C755" w:rsidR="00172A20" w:rsidRPr="00277610" w:rsidRDefault="00172A20" w:rsidP="00172A20">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t>Aba</w:t>
      </w:r>
      <w:r w:rsidR="00771F98" w:rsidRPr="00277610">
        <w:rPr>
          <w:rFonts w:ascii="Times New Roman" w:eastAsia="Times New Roman" w:hAnsi="Times New Roman" w:cs="Times New Roman"/>
          <w:szCs w:val="20"/>
        </w:rPr>
        <w:t>kavi</w:t>
      </w:r>
      <w:r w:rsidR="00A44220" w:rsidRPr="00277610">
        <w:rPr>
          <w:rFonts w:ascii="Times New Roman" w:eastAsia="Times New Roman" w:hAnsi="Times New Roman" w:cs="Times New Roman"/>
          <w:szCs w:val="20"/>
        </w:rPr>
        <w:t>r</w:t>
      </w:r>
      <w:r w:rsidR="00771F98" w:rsidRPr="00277610">
        <w:rPr>
          <w:rFonts w:ascii="Times New Roman" w:eastAsia="Times New Roman" w:hAnsi="Times New Roman" w:cs="Times New Roman"/>
          <w:szCs w:val="20"/>
        </w:rPr>
        <w:t>as</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w:t>
      </w:r>
      <w:r w:rsidR="00771F98" w:rsidRPr="00277610">
        <w:rPr>
          <w:rFonts w:ascii="Times New Roman" w:eastAsia="Times New Roman" w:hAnsi="Times New Roman" w:cs="Times New Roman"/>
          <w:szCs w:val="20"/>
        </w:rPr>
        <w:t>as</w:t>
      </w:r>
      <w:proofErr w:type="spellEnd"/>
    </w:p>
    <w:p w14:paraId="7E29006B" w14:textId="77777777" w:rsidR="00172A20" w:rsidRPr="00277610" w:rsidRDefault="00172A20" w:rsidP="00172A20">
      <w:pPr>
        <w:spacing w:after="0" w:line="240" w:lineRule="auto"/>
        <w:rPr>
          <w:rFonts w:ascii="Times New Roman" w:eastAsia="Times New Roman" w:hAnsi="Times New Roman" w:cs="Times New Roman"/>
          <w:szCs w:val="20"/>
        </w:rPr>
      </w:pPr>
    </w:p>
    <w:p w14:paraId="06020CE6" w14:textId="77777777" w:rsidR="00172A20" w:rsidRPr="00277610" w:rsidRDefault="00172A20" w:rsidP="00172A20">
      <w:pPr>
        <w:spacing w:after="0" w:line="240" w:lineRule="auto"/>
        <w:rPr>
          <w:rFonts w:ascii="Times New Roman" w:eastAsia="Times New Roman" w:hAnsi="Times New Roman" w:cs="Times New Roman"/>
          <w:szCs w:val="20"/>
        </w:rPr>
      </w:pPr>
    </w:p>
    <w:p w14:paraId="17B58922"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2.</w:t>
      </w:r>
      <w:r w:rsidRPr="00277610">
        <w:rPr>
          <w:rFonts w:ascii="Times New Roman" w:eastAsia="Times New Roman" w:hAnsi="Times New Roman" w:cs="Times New Roman"/>
          <w:b/>
          <w:szCs w:val="20"/>
        </w:rPr>
        <w:tab/>
      </w:r>
      <w:r w:rsidRPr="00277610">
        <w:rPr>
          <w:rFonts w:ascii="Times New Roman" w:eastAsia="Times New Roman" w:hAnsi="Times New Roman" w:cs="Times New Roman"/>
          <w:b/>
          <w:szCs w:val="24"/>
          <w:lang w:eastAsia="lt-LT"/>
        </w:rPr>
        <w:t>VEIKLIOJI (-IOS) MEDŽIAGA (-OS) IR JOS (-Ų) KIEKIS (-IAI)</w:t>
      </w:r>
    </w:p>
    <w:p w14:paraId="2A5A8BF5" w14:textId="77777777" w:rsidR="00172A20" w:rsidRPr="00277610" w:rsidRDefault="00172A20" w:rsidP="00172A20">
      <w:pPr>
        <w:spacing w:after="0" w:line="240" w:lineRule="auto"/>
        <w:rPr>
          <w:rFonts w:ascii="Times New Roman" w:eastAsia="Times New Roman" w:hAnsi="Times New Roman" w:cs="Times New Roman"/>
          <w:szCs w:val="20"/>
        </w:rPr>
      </w:pPr>
    </w:p>
    <w:p w14:paraId="6EB80F17" w14:textId="52141203"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lang w:eastAsia="lt-LT"/>
        </w:rPr>
        <w:t>Kiekvienoje plėvele dengtoje tabletėje yra abakaviro hidrochlorido kiekis, ekvivalentiškas 600 mg abakaviro ir 300 mg lamivudino</w:t>
      </w:r>
      <w:r w:rsidRPr="00277610">
        <w:rPr>
          <w:rFonts w:ascii="Times New Roman" w:eastAsia="Times New Roman" w:hAnsi="Times New Roman" w:cs="Times New Roman"/>
          <w:szCs w:val="20"/>
        </w:rPr>
        <w:t>.</w:t>
      </w:r>
    </w:p>
    <w:p w14:paraId="2627E470" w14:textId="77777777" w:rsidR="00172A20" w:rsidRPr="00277610" w:rsidRDefault="00172A20" w:rsidP="00172A20">
      <w:pPr>
        <w:spacing w:after="0" w:line="240" w:lineRule="auto"/>
        <w:rPr>
          <w:rFonts w:ascii="Times New Roman" w:eastAsia="Times New Roman" w:hAnsi="Times New Roman" w:cs="Times New Roman"/>
          <w:szCs w:val="20"/>
        </w:rPr>
      </w:pPr>
    </w:p>
    <w:p w14:paraId="6373528F" w14:textId="77777777" w:rsidR="00172A20" w:rsidRPr="00277610" w:rsidRDefault="00172A20" w:rsidP="00172A20">
      <w:pPr>
        <w:spacing w:after="0" w:line="240" w:lineRule="auto"/>
        <w:rPr>
          <w:rFonts w:ascii="Times New Roman" w:eastAsia="Times New Roman" w:hAnsi="Times New Roman" w:cs="Times New Roman"/>
          <w:szCs w:val="20"/>
        </w:rPr>
      </w:pPr>
    </w:p>
    <w:p w14:paraId="5A3328CA"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highlight w:val="lightGray"/>
        </w:rPr>
      </w:pPr>
      <w:r w:rsidRPr="00277610">
        <w:rPr>
          <w:rFonts w:ascii="Times New Roman" w:eastAsia="Times New Roman" w:hAnsi="Times New Roman" w:cs="Times New Roman"/>
          <w:b/>
          <w:szCs w:val="20"/>
        </w:rPr>
        <w:t>3.</w:t>
      </w:r>
      <w:r w:rsidRPr="00277610">
        <w:rPr>
          <w:rFonts w:ascii="Times New Roman" w:eastAsia="Times New Roman" w:hAnsi="Times New Roman" w:cs="Times New Roman"/>
          <w:b/>
          <w:szCs w:val="20"/>
        </w:rPr>
        <w:tab/>
        <w:t>PAGALBINIŲ MEDŽIAGŲ SĄRAŠAS</w:t>
      </w:r>
    </w:p>
    <w:p w14:paraId="77B0BC59" w14:textId="77777777" w:rsidR="00172A20" w:rsidRPr="00277610" w:rsidRDefault="00172A20" w:rsidP="00172A20">
      <w:pPr>
        <w:spacing w:after="0" w:line="240" w:lineRule="auto"/>
        <w:rPr>
          <w:rFonts w:ascii="Times New Roman" w:eastAsia="Times New Roman" w:hAnsi="Times New Roman" w:cs="Times New Roman"/>
          <w:szCs w:val="20"/>
        </w:rPr>
      </w:pPr>
    </w:p>
    <w:p w14:paraId="5236A2E8" w14:textId="77777777" w:rsidR="00172A20" w:rsidRPr="00277610" w:rsidRDefault="00172A20" w:rsidP="00172A20">
      <w:pPr>
        <w:spacing w:after="0" w:line="240" w:lineRule="auto"/>
        <w:rPr>
          <w:rFonts w:ascii="Times New Roman" w:eastAsia="Times New Roman" w:hAnsi="Times New Roman" w:cs="Times New Roman"/>
          <w:szCs w:val="20"/>
          <w:lang w:eastAsia="lt-LT"/>
        </w:rPr>
      </w:pPr>
      <w:r w:rsidRPr="00277610">
        <w:rPr>
          <w:rFonts w:ascii="Times New Roman" w:eastAsia="Times New Roman" w:hAnsi="Times New Roman" w:cs="Times New Roman"/>
          <w:szCs w:val="20"/>
          <w:lang w:eastAsia="lt-LT"/>
        </w:rPr>
        <w:t>Sudėtyje yra saulėlydžio geltonojo (E110), daugiau informacijos žr. pakuotės lapelyje.</w:t>
      </w:r>
    </w:p>
    <w:p w14:paraId="151492CC" w14:textId="77777777" w:rsidR="00172A20" w:rsidRPr="00277610" w:rsidRDefault="00172A20" w:rsidP="00172A20">
      <w:pPr>
        <w:spacing w:after="0" w:line="240" w:lineRule="auto"/>
        <w:rPr>
          <w:rFonts w:ascii="Times New Roman" w:eastAsia="Times New Roman" w:hAnsi="Times New Roman" w:cs="Times New Roman"/>
          <w:szCs w:val="20"/>
        </w:rPr>
      </w:pPr>
    </w:p>
    <w:p w14:paraId="515060E5" w14:textId="77777777" w:rsidR="00172A20" w:rsidRPr="00277610" w:rsidRDefault="00172A20" w:rsidP="00172A20">
      <w:pPr>
        <w:spacing w:after="0" w:line="240" w:lineRule="auto"/>
        <w:rPr>
          <w:rFonts w:ascii="Times New Roman" w:eastAsia="Times New Roman" w:hAnsi="Times New Roman" w:cs="Times New Roman"/>
          <w:szCs w:val="20"/>
        </w:rPr>
      </w:pPr>
    </w:p>
    <w:p w14:paraId="13A2014B"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4.</w:t>
      </w:r>
      <w:r w:rsidRPr="00277610">
        <w:rPr>
          <w:rFonts w:ascii="Times New Roman" w:eastAsia="Times New Roman" w:hAnsi="Times New Roman" w:cs="Times New Roman"/>
          <w:b/>
          <w:szCs w:val="20"/>
        </w:rPr>
        <w:tab/>
        <w:t>FARMACINĖ FORMA IR KIEKIS PAKUOTĖJE</w:t>
      </w:r>
    </w:p>
    <w:p w14:paraId="49185464" w14:textId="77777777" w:rsidR="00172A20" w:rsidRPr="00277610" w:rsidRDefault="00172A20" w:rsidP="00172A20">
      <w:pPr>
        <w:spacing w:after="0" w:line="240" w:lineRule="auto"/>
        <w:rPr>
          <w:rFonts w:ascii="Times New Roman" w:eastAsia="Times New Roman" w:hAnsi="Times New Roman" w:cs="Times New Roman"/>
          <w:szCs w:val="20"/>
        </w:rPr>
      </w:pPr>
    </w:p>
    <w:p w14:paraId="456A585E"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highlight w:val="lightGray"/>
          <w:lang w:eastAsia="lt-LT"/>
        </w:rPr>
        <w:t>Plėvele dengtos tabletės</w:t>
      </w:r>
    </w:p>
    <w:p w14:paraId="1BCCF866" w14:textId="77777777" w:rsidR="00172A20" w:rsidRPr="00277610" w:rsidRDefault="00172A20" w:rsidP="00172A20">
      <w:pPr>
        <w:spacing w:after="0" w:line="240" w:lineRule="auto"/>
        <w:rPr>
          <w:rFonts w:ascii="Times New Roman" w:eastAsia="Times New Roman" w:hAnsi="Times New Roman" w:cs="Times New Roman"/>
          <w:szCs w:val="20"/>
          <w:lang w:eastAsia="lt-LT"/>
        </w:rPr>
      </w:pPr>
    </w:p>
    <w:p w14:paraId="21622A43"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lang w:eastAsia="lt-LT"/>
        </w:rPr>
        <w:t xml:space="preserve">30 </w:t>
      </w:r>
      <w:r w:rsidRPr="00277610">
        <w:rPr>
          <w:rFonts w:ascii="Times New Roman" w:eastAsia="Times New Roman" w:hAnsi="Times New Roman" w:cs="Times New Roman"/>
          <w:szCs w:val="20"/>
          <w:highlight w:val="lightGray"/>
          <w:lang w:eastAsia="lt-LT"/>
        </w:rPr>
        <w:t>plėvele dengtų</w:t>
      </w:r>
      <w:r w:rsidRPr="00277610">
        <w:rPr>
          <w:rFonts w:ascii="Times New Roman" w:eastAsia="Times New Roman" w:hAnsi="Times New Roman" w:cs="Times New Roman"/>
          <w:szCs w:val="20"/>
          <w:lang w:eastAsia="lt-LT"/>
        </w:rPr>
        <w:t xml:space="preserve"> tablečių</w:t>
      </w:r>
    </w:p>
    <w:p w14:paraId="25ACBD10" w14:textId="77777777" w:rsidR="00172A20" w:rsidRPr="00277610" w:rsidRDefault="00172A20" w:rsidP="00172A20">
      <w:pPr>
        <w:spacing w:after="0" w:line="240" w:lineRule="auto"/>
        <w:rPr>
          <w:rFonts w:ascii="Times New Roman" w:eastAsia="Times New Roman" w:hAnsi="Times New Roman" w:cs="Times New Roman"/>
          <w:szCs w:val="20"/>
        </w:rPr>
      </w:pPr>
    </w:p>
    <w:p w14:paraId="6EDDC2BC" w14:textId="77777777" w:rsidR="00172A20" w:rsidRPr="00277610" w:rsidRDefault="00172A20" w:rsidP="00172A20">
      <w:pPr>
        <w:spacing w:after="0" w:line="240" w:lineRule="auto"/>
        <w:rPr>
          <w:rFonts w:ascii="Times New Roman" w:eastAsia="Times New Roman" w:hAnsi="Times New Roman" w:cs="Times New Roman"/>
          <w:szCs w:val="20"/>
        </w:rPr>
      </w:pPr>
    </w:p>
    <w:p w14:paraId="4C84A1C7"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highlight w:val="lightGray"/>
        </w:rPr>
      </w:pPr>
      <w:r w:rsidRPr="00277610">
        <w:rPr>
          <w:rFonts w:ascii="Times New Roman" w:eastAsia="Times New Roman" w:hAnsi="Times New Roman" w:cs="Times New Roman"/>
          <w:b/>
          <w:szCs w:val="20"/>
        </w:rPr>
        <w:t>5.</w:t>
      </w:r>
      <w:r w:rsidRPr="00277610">
        <w:rPr>
          <w:rFonts w:ascii="Times New Roman" w:eastAsia="Times New Roman" w:hAnsi="Times New Roman" w:cs="Times New Roman"/>
          <w:b/>
          <w:szCs w:val="20"/>
        </w:rPr>
        <w:tab/>
        <w:t>VARTOJIMO METODAS IR BŪDAS (-AI)</w:t>
      </w:r>
    </w:p>
    <w:p w14:paraId="173F3652" w14:textId="77777777" w:rsidR="00172A20" w:rsidRPr="00277610" w:rsidRDefault="00172A20" w:rsidP="00172A20">
      <w:pPr>
        <w:spacing w:after="0" w:line="240" w:lineRule="auto"/>
        <w:rPr>
          <w:rFonts w:ascii="Times New Roman" w:eastAsia="Times New Roman" w:hAnsi="Times New Roman" w:cs="Times New Roman"/>
          <w:i/>
          <w:szCs w:val="20"/>
        </w:rPr>
      </w:pPr>
    </w:p>
    <w:p w14:paraId="6F13B842" w14:textId="77777777" w:rsidR="00172A20" w:rsidRPr="00277610" w:rsidRDefault="00172A20" w:rsidP="00172A20">
      <w:pPr>
        <w:spacing w:after="0" w:line="240" w:lineRule="auto"/>
        <w:rPr>
          <w:rFonts w:ascii="Times New Roman" w:eastAsia="Times New Roman" w:hAnsi="Times New Roman" w:cs="Times New Roman"/>
          <w:szCs w:val="20"/>
          <w:lang w:eastAsia="lt-LT"/>
        </w:rPr>
      </w:pPr>
      <w:r w:rsidRPr="00277610">
        <w:rPr>
          <w:rFonts w:ascii="Times New Roman" w:eastAsia="Times New Roman" w:hAnsi="Times New Roman" w:cs="Times New Roman"/>
          <w:szCs w:val="20"/>
          <w:lang w:eastAsia="lt-LT"/>
        </w:rPr>
        <w:t>Prieš vartojimą perskaitykite pakuotės lapelį.</w:t>
      </w:r>
    </w:p>
    <w:p w14:paraId="6290BF53" w14:textId="77777777" w:rsidR="00172A20" w:rsidRPr="00277610" w:rsidRDefault="00172A20" w:rsidP="00172A20">
      <w:pPr>
        <w:spacing w:after="0" w:line="240" w:lineRule="auto"/>
        <w:rPr>
          <w:rFonts w:ascii="Times New Roman" w:eastAsia="Times New Roman" w:hAnsi="Times New Roman" w:cs="Times New Roman"/>
          <w:szCs w:val="20"/>
          <w:lang w:eastAsia="lt-LT"/>
        </w:rPr>
      </w:pPr>
    </w:p>
    <w:p w14:paraId="6608BD06" w14:textId="77777777" w:rsidR="00172A20" w:rsidRPr="00277610" w:rsidRDefault="00172A20" w:rsidP="00172A20">
      <w:pPr>
        <w:spacing w:after="0" w:line="240" w:lineRule="auto"/>
        <w:rPr>
          <w:rFonts w:ascii="Times New Roman" w:eastAsia="Times New Roman" w:hAnsi="Times New Roman" w:cs="Times New Roman"/>
          <w:szCs w:val="20"/>
          <w:lang w:eastAsia="lt-LT"/>
        </w:rPr>
      </w:pPr>
      <w:r w:rsidRPr="00277610">
        <w:rPr>
          <w:rFonts w:ascii="Times New Roman" w:eastAsia="Times New Roman" w:hAnsi="Times New Roman" w:cs="Times New Roman"/>
          <w:szCs w:val="20"/>
          <w:lang w:eastAsia="lt-LT"/>
        </w:rPr>
        <w:t>Vartoti per burną</w:t>
      </w:r>
    </w:p>
    <w:p w14:paraId="78488244" w14:textId="77777777" w:rsidR="00172A20" w:rsidRPr="00277610" w:rsidRDefault="00172A20" w:rsidP="00172A20">
      <w:pPr>
        <w:spacing w:after="0" w:line="240" w:lineRule="auto"/>
        <w:rPr>
          <w:rFonts w:ascii="Times New Roman" w:eastAsia="Times New Roman" w:hAnsi="Times New Roman" w:cs="Times New Roman"/>
          <w:szCs w:val="20"/>
        </w:rPr>
      </w:pPr>
    </w:p>
    <w:p w14:paraId="10BA6AE9" w14:textId="77777777" w:rsidR="00172A20" w:rsidRPr="00277610" w:rsidRDefault="00172A20" w:rsidP="00172A20">
      <w:pPr>
        <w:spacing w:after="0" w:line="240" w:lineRule="auto"/>
        <w:rPr>
          <w:rFonts w:ascii="Times New Roman" w:eastAsia="Times New Roman" w:hAnsi="Times New Roman" w:cs="Times New Roman"/>
          <w:szCs w:val="20"/>
        </w:rPr>
      </w:pPr>
    </w:p>
    <w:p w14:paraId="5AA41807" w14:textId="77777777" w:rsidR="00172A20" w:rsidRPr="00277610" w:rsidRDefault="00172A20" w:rsidP="00172A2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b/>
          <w:szCs w:val="20"/>
        </w:rPr>
        <w:t>6.</w:t>
      </w:r>
      <w:r w:rsidRPr="00277610">
        <w:rPr>
          <w:rFonts w:ascii="Times New Roman" w:eastAsia="Times New Roman" w:hAnsi="Times New Roman" w:cs="Times New Roman"/>
          <w:b/>
          <w:szCs w:val="20"/>
        </w:rPr>
        <w:tab/>
        <w:t>SPECIALUS ĮSPĖJIMAS, KAD VAISTINĮ PREPARATĄ BŪTINA LAIKYTI VAIKAMS NEPASTEBIMOJE IR NEPASIEKIAMOJE VIETOJE</w:t>
      </w:r>
    </w:p>
    <w:p w14:paraId="643AA4E6" w14:textId="77777777" w:rsidR="00172A20" w:rsidRPr="00277610" w:rsidRDefault="00172A20" w:rsidP="00172A20">
      <w:pPr>
        <w:spacing w:after="0" w:line="240" w:lineRule="auto"/>
        <w:rPr>
          <w:rFonts w:ascii="Times New Roman" w:eastAsia="Times New Roman" w:hAnsi="Times New Roman" w:cs="Times New Roman"/>
          <w:szCs w:val="20"/>
        </w:rPr>
      </w:pPr>
    </w:p>
    <w:p w14:paraId="38D4FC06"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Laikyti vaikams nepastebimoje ir nepasiekiamoje vietoje.</w:t>
      </w:r>
    </w:p>
    <w:p w14:paraId="5DD53E4E" w14:textId="77777777" w:rsidR="00172A20" w:rsidRPr="00277610" w:rsidRDefault="00172A20" w:rsidP="00172A20">
      <w:pPr>
        <w:spacing w:after="0" w:line="240" w:lineRule="auto"/>
        <w:rPr>
          <w:rFonts w:ascii="Times New Roman" w:eastAsia="Times New Roman" w:hAnsi="Times New Roman" w:cs="Times New Roman"/>
          <w:szCs w:val="20"/>
        </w:rPr>
      </w:pPr>
    </w:p>
    <w:p w14:paraId="58C42527" w14:textId="77777777" w:rsidR="00172A20" w:rsidRPr="00277610" w:rsidRDefault="00172A20" w:rsidP="00172A20">
      <w:pPr>
        <w:spacing w:after="0" w:line="240" w:lineRule="auto"/>
        <w:rPr>
          <w:rFonts w:ascii="Times New Roman" w:eastAsia="Times New Roman" w:hAnsi="Times New Roman" w:cs="Times New Roman"/>
          <w:szCs w:val="20"/>
        </w:rPr>
      </w:pPr>
    </w:p>
    <w:p w14:paraId="77D23BCE"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highlight w:val="lightGray"/>
        </w:rPr>
      </w:pPr>
      <w:r w:rsidRPr="00277610">
        <w:rPr>
          <w:rFonts w:ascii="Times New Roman" w:eastAsia="Times New Roman" w:hAnsi="Times New Roman" w:cs="Times New Roman"/>
          <w:b/>
          <w:szCs w:val="20"/>
        </w:rPr>
        <w:t>7.</w:t>
      </w:r>
      <w:r w:rsidRPr="00277610">
        <w:rPr>
          <w:rFonts w:ascii="Times New Roman" w:eastAsia="Times New Roman" w:hAnsi="Times New Roman" w:cs="Times New Roman"/>
          <w:b/>
          <w:szCs w:val="20"/>
        </w:rPr>
        <w:tab/>
        <w:t>KITAS (-I) SPECIALUS (-ŪS) ĮSPĖJIMAS (-AI) (JEI REIKIA)</w:t>
      </w:r>
    </w:p>
    <w:p w14:paraId="574D4A97" w14:textId="77777777" w:rsidR="00172A20" w:rsidRPr="00277610" w:rsidRDefault="00172A20" w:rsidP="00172A20">
      <w:pPr>
        <w:spacing w:after="0" w:line="240" w:lineRule="auto"/>
        <w:rPr>
          <w:rFonts w:ascii="Times New Roman" w:eastAsia="Times New Roman" w:hAnsi="Times New Roman" w:cs="Times New Roman"/>
          <w:szCs w:val="20"/>
        </w:rPr>
      </w:pPr>
    </w:p>
    <w:p w14:paraId="4B336D54" w14:textId="77777777" w:rsidR="00172A20" w:rsidRPr="00277610" w:rsidRDefault="00172A20" w:rsidP="00172A20">
      <w:pPr>
        <w:spacing w:after="0" w:line="240" w:lineRule="auto"/>
        <w:rPr>
          <w:rFonts w:ascii="Times New Roman" w:eastAsia="Times New Roman" w:hAnsi="Times New Roman" w:cs="Times New Roman"/>
          <w:szCs w:val="20"/>
          <w:lang w:eastAsia="lt-LT"/>
        </w:rPr>
      </w:pPr>
      <w:r w:rsidRPr="00277610">
        <w:rPr>
          <w:rFonts w:ascii="Times New Roman" w:eastAsia="Times New Roman" w:hAnsi="Times New Roman" w:cs="Times New Roman"/>
          <w:szCs w:val="20"/>
          <w:lang w:eastAsia="lt-LT"/>
        </w:rPr>
        <w:t>Pridėtoje įspėjamojoje kortelėje yra svarbi saugumo informacija.</w:t>
      </w:r>
    </w:p>
    <w:p w14:paraId="0EF60DA1" w14:textId="77777777" w:rsidR="00172A20" w:rsidRPr="00277610" w:rsidRDefault="00172A20" w:rsidP="00172A20">
      <w:pPr>
        <w:spacing w:after="0" w:line="240" w:lineRule="auto"/>
        <w:rPr>
          <w:rFonts w:ascii="Times New Roman" w:eastAsia="Times New Roman" w:hAnsi="Times New Roman" w:cs="Times New Roman"/>
          <w:szCs w:val="20"/>
          <w:lang w:eastAsia="lt-LT"/>
        </w:rPr>
      </w:pPr>
    </w:p>
    <w:p w14:paraId="1075925D"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lang w:eastAsia="lt-LT"/>
        </w:rPr>
        <w:t>ĮSPĖJIMAS</w:t>
      </w:r>
      <w:r w:rsidRPr="00277610">
        <w:rPr>
          <w:rFonts w:ascii="Times New Roman" w:eastAsia="Times New Roman" w:hAnsi="Times New Roman" w:cs="Times New Roman"/>
          <w:szCs w:val="20"/>
          <w:lang w:eastAsia="lt-LT"/>
        </w:rPr>
        <w:t>! Atsiradus bet kokiems simptomams, rodantiems padidėjusio jautrumo reakciją, būtina NEDELSIANT kreiptis į savo gydytoją.</w:t>
      </w:r>
    </w:p>
    <w:p w14:paraId="097CA818" w14:textId="77777777" w:rsidR="00172A20" w:rsidRPr="00277610" w:rsidRDefault="00172A20" w:rsidP="00172A20">
      <w:pPr>
        <w:spacing w:after="0" w:line="240" w:lineRule="auto"/>
        <w:rPr>
          <w:rFonts w:ascii="Times New Roman" w:eastAsia="Times New Roman" w:hAnsi="Times New Roman" w:cs="Times New Roman"/>
          <w:szCs w:val="20"/>
        </w:rPr>
      </w:pPr>
    </w:p>
    <w:p w14:paraId="0E495DF0" w14:textId="77777777" w:rsidR="00172A20" w:rsidRPr="00277610" w:rsidRDefault="00172A20" w:rsidP="00172A20">
      <w:pPr>
        <w:spacing w:after="0" w:line="240" w:lineRule="auto"/>
        <w:rPr>
          <w:rFonts w:ascii="Times New Roman" w:eastAsia="Times New Roman" w:hAnsi="Times New Roman" w:cs="Times New Roman"/>
          <w:szCs w:val="20"/>
        </w:rPr>
      </w:pPr>
    </w:p>
    <w:p w14:paraId="2FA58306" w14:textId="77777777" w:rsidR="00172A20" w:rsidRPr="00277610" w:rsidRDefault="00172A20" w:rsidP="00771F9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highlight w:val="lightGray"/>
        </w:rPr>
      </w:pPr>
      <w:r w:rsidRPr="00277610">
        <w:rPr>
          <w:rFonts w:ascii="Times New Roman" w:eastAsia="Times New Roman" w:hAnsi="Times New Roman" w:cs="Times New Roman"/>
          <w:b/>
          <w:szCs w:val="20"/>
        </w:rPr>
        <w:t>8.</w:t>
      </w:r>
      <w:r w:rsidRPr="00277610">
        <w:rPr>
          <w:rFonts w:ascii="Times New Roman" w:eastAsia="Times New Roman" w:hAnsi="Times New Roman" w:cs="Times New Roman"/>
          <w:b/>
          <w:szCs w:val="20"/>
        </w:rPr>
        <w:tab/>
        <w:t>TINKAMUMO LAIKAS</w:t>
      </w:r>
    </w:p>
    <w:p w14:paraId="7BA057EA" w14:textId="77777777" w:rsidR="00172A20" w:rsidRPr="00277610" w:rsidRDefault="00172A20" w:rsidP="00172A20">
      <w:pPr>
        <w:spacing w:after="0" w:line="240" w:lineRule="auto"/>
        <w:rPr>
          <w:rFonts w:ascii="Times New Roman" w:eastAsia="Times New Roman" w:hAnsi="Times New Roman" w:cs="Times New Roman"/>
          <w:i/>
          <w:szCs w:val="20"/>
        </w:rPr>
      </w:pPr>
    </w:p>
    <w:p w14:paraId="5159AAF0" w14:textId="621FF5BE" w:rsidR="00172A20" w:rsidRPr="00277610" w:rsidRDefault="00771F98"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Tinka iki/</w:t>
      </w:r>
      <w:r w:rsidR="00172A20" w:rsidRPr="00277610">
        <w:rPr>
          <w:rFonts w:ascii="Times New Roman" w:eastAsia="Times New Roman" w:hAnsi="Times New Roman" w:cs="Times New Roman"/>
          <w:szCs w:val="20"/>
          <w:highlight w:val="lightGray"/>
        </w:rPr>
        <w:t>EXP</w:t>
      </w:r>
      <w:r w:rsidR="00172A20" w:rsidRPr="00277610">
        <w:rPr>
          <w:rFonts w:ascii="Times New Roman" w:eastAsia="Times New Roman" w:hAnsi="Times New Roman" w:cs="Times New Roman"/>
          <w:szCs w:val="20"/>
        </w:rPr>
        <w:t xml:space="preserve"> {MMMM</w:t>
      </w:r>
      <w:r w:rsidR="00EF7910" w:rsidRPr="00277610">
        <w:rPr>
          <w:rFonts w:ascii="Times New Roman" w:eastAsia="Times New Roman" w:hAnsi="Times New Roman" w:cs="Times New Roman"/>
          <w:szCs w:val="20"/>
        </w:rPr>
        <w:t xml:space="preserve"> mm</w:t>
      </w:r>
      <w:r w:rsidR="00172A20" w:rsidRPr="00277610">
        <w:rPr>
          <w:rFonts w:ascii="Times New Roman" w:eastAsia="Times New Roman" w:hAnsi="Times New Roman" w:cs="Times New Roman"/>
          <w:szCs w:val="20"/>
        </w:rPr>
        <w:t>}</w:t>
      </w:r>
      <w:r w:rsidR="00172A20" w:rsidRPr="00277610" w:rsidDel="00CD494C">
        <w:rPr>
          <w:rFonts w:ascii="Times New Roman" w:eastAsia="Times New Roman" w:hAnsi="Times New Roman" w:cs="Times New Roman"/>
          <w:i/>
          <w:color w:val="008000"/>
          <w:szCs w:val="20"/>
        </w:rPr>
        <w:t xml:space="preserve"> </w:t>
      </w:r>
    </w:p>
    <w:p w14:paraId="77FF87A2" w14:textId="77777777" w:rsidR="00172A20" w:rsidRPr="00277610" w:rsidRDefault="00172A20" w:rsidP="00172A20">
      <w:pPr>
        <w:spacing w:after="0" w:line="240" w:lineRule="auto"/>
        <w:rPr>
          <w:rFonts w:ascii="Times New Roman" w:eastAsia="Times New Roman" w:hAnsi="Times New Roman" w:cs="Times New Roman"/>
          <w:szCs w:val="20"/>
        </w:rPr>
      </w:pPr>
    </w:p>
    <w:p w14:paraId="210358E0" w14:textId="77777777" w:rsidR="00172A20" w:rsidRPr="00277610" w:rsidRDefault="00172A20" w:rsidP="00172A20">
      <w:pPr>
        <w:spacing w:after="0" w:line="240" w:lineRule="auto"/>
        <w:rPr>
          <w:rFonts w:ascii="Times New Roman" w:eastAsia="Times New Roman" w:hAnsi="Times New Roman" w:cs="Times New Roman"/>
          <w:szCs w:val="20"/>
        </w:rPr>
      </w:pPr>
    </w:p>
    <w:p w14:paraId="18754924" w14:textId="77777777"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9.</w:t>
      </w:r>
      <w:r w:rsidRPr="00277610">
        <w:rPr>
          <w:rFonts w:ascii="Times New Roman" w:eastAsia="Times New Roman" w:hAnsi="Times New Roman" w:cs="Times New Roman"/>
          <w:b/>
          <w:szCs w:val="20"/>
        </w:rPr>
        <w:tab/>
        <w:t>SPECIALIOS LAIKYMO SĄLYGOS</w:t>
      </w:r>
    </w:p>
    <w:p w14:paraId="6683B3A8" w14:textId="77777777" w:rsidR="00172A20" w:rsidRPr="00277610" w:rsidRDefault="00172A20" w:rsidP="00172A20">
      <w:pPr>
        <w:spacing w:after="0" w:line="240" w:lineRule="auto"/>
        <w:rPr>
          <w:rFonts w:ascii="Times New Roman" w:eastAsia="Times New Roman" w:hAnsi="Times New Roman" w:cs="Times New Roman"/>
          <w:szCs w:val="20"/>
        </w:rPr>
      </w:pPr>
    </w:p>
    <w:p w14:paraId="65901C1B"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Laikyti žemesnėje kaip 25°C temperatūroje.</w:t>
      </w:r>
    </w:p>
    <w:p w14:paraId="64931D1C" w14:textId="77777777" w:rsidR="00172A20" w:rsidRPr="00277610" w:rsidRDefault="00172A20" w:rsidP="00172A20">
      <w:pPr>
        <w:spacing w:after="0" w:line="240" w:lineRule="auto"/>
        <w:rPr>
          <w:rFonts w:ascii="Times New Roman" w:eastAsia="Times New Roman" w:hAnsi="Times New Roman" w:cs="Times New Roman"/>
          <w:szCs w:val="20"/>
        </w:rPr>
      </w:pPr>
    </w:p>
    <w:p w14:paraId="7AD0AB30" w14:textId="77777777" w:rsidR="00172A20" w:rsidRPr="00277610" w:rsidRDefault="00172A20" w:rsidP="00172A20">
      <w:pPr>
        <w:spacing w:after="0" w:line="240" w:lineRule="auto"/>
        <w:rPr>
          <w:rFonts w:ascii="Times New Roman" w:eastAsia="Times New Roman" w:hAnsi="Times New Roman" w:cs="Times New Roman"/>
          <w:szCs w:val="20"/>
        </w:rPr>
      </w:pPr>
    </w:p>
    <w:p w14:paraId="32443F7B" w14:textId="77777777" w:rsidR="00172A20" w:rsidRPr="00277610" w:rsidRDefault="00172A20" w:rsidP="00172A2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Cs w:val="20"/>
        </w:rPr>
      </w:pPr>
      <w:r w:rsidRPr="00277610">
        <w:rPr>
          <w:rFonts w:ascii="Times New Roman" w:eastAsia="Times New Roman" w:hAnsi="Times New Roman" w:cs="Times New Roman"/>
          <w:b/>
          <w:szCs w:val="20"/>
        </w:rPr>
        <w:t>10.</w:t>
      </w:r>
      <w:r w:rsidRPr="00277610">
        <w:rPr>
          <w:rFonts w:ascii="Times New Roman" w:eastAsia="Times New Roman" w:hAnsi="Times New Roman" w:cs="Times New Roman"/>
          <w:b/>
          <w:szCs w:val="20"/>
        </w:rPr>
        <w:tab/>
        <w:t>SPECIALIOS ATSARGUMO PRIEMONĖS DĖL NESUVARTOTO VAISTINIO PREPARATO AR JO ATLIEKŲ TVARKYMO (JEI REIKIA)</w:t>
      </w:r>
    </w:p>
    <w:p w14:paraId="7F443303" w14:textId="77777777" w:rsidR="00172A20" w:rsidRPr="00277610" w:rsidRDefault="00172A20" w:rsidP="00172A20">
      <w:pPr>
        <w:spacing w:after="0" w:line="240" w:lineRule="auto"/>
        <w:rPr>
          <w:rFonts w:ascii="Times New Roman" w:eastAsia="Times New Roman" w:hAnsi="Times New Roman" w:cs="Times New Roman"/>
          <w:szCs w:val="20"/>
        </w:rPr>
      </w:pPr>
    </w:p>
    <w:p w14:paraId="7665F86A" w14:textId="77777777" w:rsidR="00172A20" w:rsidRPr="00277610" w:rsidRDefault="00172A20" w:rsidP="00172A20">
      <w:pPr>
        <w:spacing w:after="0" w:line="240" w:lineRule="auto"/>
        <w:rPr>
          <w:rFonts w:ascii="Times New Roman" w:eastAsia="Times New Roman" w:hAnsi="Times New Roman" w:cs="Times New Roman"/>
          <w:szCs w:val="20"/>
        </w:rPr>
      </w:pPr>
    </w:p>
    <w:p w14:paraId="40F8044D" w14:textId="2E31D6C8"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11.</w:t>
      </w:r>
      <w:r w:rsidRPr="00277610">
        <w:rPr>
          <w:rFonts w:ascii="Times New Roman" w:eastAsia="Times New Roman" w:hAnsi="Times New Roman" w:cs="Times New Roman"/>
          <w:b/>
          <w:szCs w:val="20"/>
        </w:rPr>
        <w:tab/>
      </w:r>
      <w:r w:rsidR="00C06A72">
        <w:rPr>
          <w:rFonts w:ascii="Times New Roman" w:eastAsia="Times New Roman" w:hAnsi="Times New Roman"/>
          <w:b/>
        </w:rPr>
        <w:t>LYGIAGRETUS IMPORTUOTOJAS</w:t>
      </w:r>
    </w:p>
    <w:p w14:paraId="05C9D950" w14:textId="77777777" w:rsidR="00172A20" w:rsidRPr="00277610" w:rsidRDefault="00172A20" w:rsidP="00172A20">
      <w:pPr>
        <w:spacing w:after="0" w:line="240" w:lineRule="auto"/>
        <w:rPr>
          <w:rFonts w:ascii="Times New Roman" w:eastAsia="Times New Roman" w:hAnsi="Times New Roman" w:cs="Times New Roman"/>
          <w:szCs w:val="20"/>
        </w:rPr>
      </w:pPr>
    </w:p>
    <w:p w14:paraId="407AF1DA" w14:textId="77777777" w:rsidR="00C06A72" w:rsidRDefault="00C06A72" w:rsidP="00C06A72">
      <w:pPr>
        <w:tabs>
          <w:tab w:val="left" w:pos="567"/>
        </w:tabs>
        <w:spacing w:after="0" w:line="240" w:lineRule="auto"/>
        <w:rPr>
          <w:rFonts w:ascii="Times New Roman" w:eastAsia="Times New Roman" w:hAnsi="Times New Roman"/>
          <w:b/>
        </w:rPr>
      </w:pPr>
      <w:r>
        <w:rPr>
          <w:rFonts w:ascii="Times New Roman" w:eastAsia="Times New Roman" w:hAnsi="Times New Roman"/>
          <w:b/>
        </w:rPr>
        <w:t xml:space="preserve">Lygiagretus importuotojas </w:t>
      </w:r>
    </w:p>
    <w:p w14:paraId="479D1841" w14:textId="77777777" w:rsidR="00C06A72" w:rsidRDefault="00C06A72" w:rsidP="00C06A72">
      <w:pPr>
        <w:tabs>
          <w:tab w:val="left" w:pos="567"/>
        </w:tabs>
        <w:spacing w:after="0" w:line="240" w:lineRule="auto"/>
        <w:rPr>
          <w:rFonts w:ascii="Times New Roman" w:eastAsia="Times New Roman" w:hAnsi="Times New Roman"/>
        </w:rPr>
      </w:pPr>
      <w:r>
        <w:rPr>
          <w:rFonts w:ascii="Times New Roman" w:eastAsia="Times New Roman" w:hAnsi="Times New Roman"/>
        </w:rPr>
        <w:t>UAB „Actiofarma“</w:t>
      </w:r>
    </w:p>
    <w:p w14:paraId="70B84A34" w14:textId="77777777" w:rsidR="00C06A72" w:rsidRDefault="00C06A72" w:rsidP="00C06A72">
      <w:pPr>
        <w:tabs>
          <w:tab w:val="left" w:pos="567"/>
        </w:tabs>
        <w:spacing w:after="0" w:line="240" w:lineRule="auto"/>
        <w:rPr>
          <w:rFonts w:ascii="Times New Roman" w:eastAsia="Times New Roman" w:hAnsi="Times New Roman"/>
        </w:rPr>
      </w:pPr>
      <w:r>
        <w:rPr>
          <w:rFonts w:ascii="Times New Roman" w:eastAsia="Times New Roman" w:hAnsi="Times New Roman"/>
        </w:rPr>
        <w:t>Islandijos pl. 209A</w:t>
      </w:r>
    </w:p>
    <w:p w14:paraId="6903AFDD" w14:textId="77777777" w:rsidR="00C06A72" w:rsidRDefault="00C06A72" w:rsidP="00C06A72">
      <w:pPr>
        <w:tabs>
          <w:tab w:val="left" w:pos="567"/>
        </w:tabs>
        <w:spacing w:after="0" w:line="240" w:lineRule="auto"/>
        <w:rPr>
          <w:rFonts w:ascii="Times New Roman" w:eastAsia="Times New Roman" w:hAnsi="Times New Roman"/>
        </w:rPr>
      </w:pPr>
      <w:r>
        <w:rPr>
          <w:rFonts w:ascii="Times New Roman" w:eastAsia="Times New Roman" w:hAnsi="Times New Roman"/>
        </w:rPr>
        <w:t>LT-49163 Kaunas</w:t>
      </w:r>
    </w:p>
    <w:p w14:paraId="4D7E9E9B" w14:textId="77777777" w:rsidR="00C06A72" w:rsidRDefault="00C06A72" w:rsidP="00C06A72">
      <w:pPr>
        <w:spacing w:after="0" w:line="240" w:lineRule="auto"/>
        <w:rPr>
          <w:rFonts w:ascii="Times New Roman" w:eastAsia="Times New Roman" w:hAnsi="Times New Roman"/>
        </w:rPr>
      </w:pPr>
      <w:r>
        <w:rPr>
          <w:rFonts w:ascii="Times New Roman" w:eastAsia="Times New Roman" w:hAnsi="Times New Roman"/>
        </w:rPr>
        <w:t>Lietuva</w:t>
      </w:r>
    </w:p>
    <w:p w14:paraId="1B12BAB3" w14:textId="77777777" w:rsidR="00172A20" w:rsidRPr="00277610" w:rsidRDefault="00172A20" w:rsidP="00172A20">
      <w:pPr>
        <w:spacing w:after="0" w:line="240" w:lineRule="auto"/>
        <w:rPr>
          <w:rFonts w:ascii="Times New Roman" w:eastAsia="Times New Roman" w:hAnsi="Times New Roman" w:cs="Times New Roman"/>
          <w:szCs w:val="20"/>
        </w:rPr>
      </w:pPr>
    </w:p>
    <w:p w14:paraId="38911ECC" w14:textId="77777777" w:rsidR="00172A20" w:rsidRPr="00277610" w:rsidRDefault="00172A20" w:rsidP="00172A20">
      <w:pPr>
        <w:spacing w:after="0" w:line="240" w:lineRule="auto"/>
        <w:rPr>
          <w:rFonts w:ascii="Times New Roman" w:eastAsia="Times New Roman" w:hAnsi="Times New Roman" w:cs="Times New Roman"/>
          <w:szCs w:val="20"/>
        </w:rPr>
      </w:pPr>
    </w:p>
    <w:p w14:paraId="325753AC" w14:textId="5A0E5533"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12.</w:t>
      </w:r>
      <w:r w:rsidRPr="00277610">
        <w:rPr>
          <w:rFonts w:ascii="Times New Roman" w:eastAsia="Times New Roman" w:hAnsi="Times New Roman" w:cs="Times New Roman"/>
          <w:b/>
          <w:szCs w:val="20"/>
        </w:rPr>
        <w:tab/>
      </w:r>
      <w:r w:rsidR="00C06A72">
        <w:rPr>
          <w:rFonts w:ascii="Times New Roman" w:hAnsi="Times New Roman"/>
          <w:b/>
        </w:rPr>
        <w:t xml:space="preserve">LYGIAGRETAUS IMPORTO LEIDIMO </w:t>
      </w:r>
      <w:r w:rsidRPr="00277610">
        <w:rPr>
          <w:rFonts w:ascii="Times New Roman" w:eastAsia="Times New Roman" w:hAnsi="Times New Roman" w:cs="Times New Roman"/>
          <w:b/>
          <w:szCs w:val="20"/>
        </w:rPr>
        <w:t>NUMERIS (-IAI)</w:t>
      </w:r>
    </w:p>
    <w:p w14:paraId="5B31C5F9" w14:textId="77777777" w:rsidR="00172A20" w:rsidRPr="00277610" w:rsidRDefault="00172A20" w:rsidP="00172A20">
      <w:pPr>
        <w:spacing w:after="0" w:line="240" w:lineRule="auto"/>
        <w:rPr>
          <w:rFonts w:ascii="Times New Roman" w:eastAsia="Times New Roman" w:hAnsi="Times New Roman" w:cs="Times New Roman"/>
          <w:szCs w:val="20"/>
        </w:rPr>
      </w:pPr>
    </w:p>
    <w:p w14:paraId="1F84CF28" w14:textId="27F93100" w:rsidR="00172A20" w:rsidRPr="00277610" w:rsidRDefault="00172A20" w:rsidP="00172A20">
      <w:pPr>
        <w:spacing w:after="0" w:line="240" w:lineRule="auto"/>
        <w:rPr>
          <w:rFonts w:ascii="Times New Roman" w:eastAsia="Times New Roman" w:hAnsi="Times New Roman" w:cs="Times New Roman"/>
          <w:bCs/>
          <w:szCs w:val="20"/>
          <w:lang w:eastAsia="lt-LT"/>
        </w:rPr>
      </w:pPr>
      <w:r w:rsidRPr="00277610">
        <w:rPr>
          <w:rFonts w:ascii="Times New Roman" w:eastAsia="Times New Roman" w:hAnsi="Times New Roman" w:cs="Times New Roman"/>
          <w:bCs/>
          <w:szCs w:val="20"/>
          <w:lang w:eastAsia="lt-LT"/>
        </w:rPr>
        <w:t>LT/</w:t>
      </w:r>
      <w:r w:rsidR="00EF7910" w:rsidRPr="00277610">
        <w:rPr>
          <w:rFonts w:ascii="Times New Roman" w:eastAsia="Times New Roman" w:hAnsi="Times New Roman" w:cs="Times New Roman"/>
          <w:bCs/>
          <w:szCs w:val="20"/>
          <w:lang w:eastAsia="lt-LT"/>
        </w:rPr>
        <w:t>L</w:t>
      </w:r>
      <w:r w:rsidRPr="00277610">
        <w:rPr>
          <w:rFonts w:ascii="Times New Roman" w:eastAsia="Times New Roman" w:hAnsi="Times New Roman" w:cs="Times New Roman"/>
          <w:bCs/>
          <w:szCs w:val="20"/>
          <w:lang w:eastAsia="lt-LT"/>
        </w:rPr>
        <w:t>/</w:t>
      </w:r>
      <w:r w:rsidR="006815D5">
        <w:rPr>
          <w:rFonts w:ascii="Times New Roman" w:eastAsia="Times New Roman" w:hAnsi="Times New Roman" w:cs="Times New Roman"/>
          <w:bCs/>
          <w:szCs w:val="20"/>
          <w:lang w:eastAsia="lt-LT"/>
        </w:rPr>
        <w:t>19/0824/001</w:t>
      </w:r>
      <w:r w:rsidRPr="00277610">
        <w:rPr>
          <w:rFonts w:ascii="Times New Roman" w:eastAsia="Times New Roman" w:hAnsi="Times New Roman" w:cs="Times New Roman"/>
          <w:bCs/>
          <w:szCs w:val="20"/>
          <w:lang w:eastAsia="lt-LT"/>
        </w:rPr>
        <w:t xml:space="preserve"> </w:t>
      </w:r>
    </w:p>
    <w:p w14:paraId="7FBB49D0" w14:textId="77777777" w:rsidR="00172A20" w:rsidRPr="00277610" w:rsidRDefault="00172A20" w:rsidP="00172A20">
      <w:pPr>
        <w:spacing w:after="0" w:line="240" w:lineRule="auto"/>
        <w:rPr>
          <w:rFonts w:ascii="Times New Roman" w:eastAsia="Times New Roman" w:hAnsi="Times New Roman" w:cs="Times New Roman"/>
          <w:szCs w:val="20"/>
        </w:rPr>
      </w:pPr>
    </w:p>
    <w:p w14:paraId="4F0BBC9A" w14:textId="77777777" w:rsidR="00172A20" w:rsidRPr="00277610" w:rsidRDefault="00172A20" w:rsidP="00172A20">
      <w:pPr>
        <w:spacing w:after="0" w:line="240" w:lineRule="auto"/>
        <w:rPr>
          <w:rFonts w:ascii="Times New Roman" w:eastAsia="Times New Roman" w:hAnsi="Times New Roman" w:cs="Times New Roman"/>
          <w:szCs w:val="20"/>
        </w:rPr>
      </w:pPr>
    </w:p>
    <w:p w14:paraId="104F4C85" w14:textId="77777777"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13.</w:t>
      </w:r>
      <w:r w:rsidRPr="00277610">
        <w:rPr>
          <w:rFonts w:ascii="Times New Roman" w:eastAsia="Times New Roman" w:hAnsi="Times New Roman" w:cs="Times New Roman"/>
          <w:b/>
          <w:szCs w:val="20"/>
        </w:rPr>
        <w:tab/>
        <w:t>SERIJOS NUMERIS</w:t>
      </w:r>
    </w:p>
    <w:p w14:paraId="4D37455C" w14:textId="77777777" w:rsidR="00172A20" w:rsidRPr="00277610" w:rsidRDefault="00172A20" w:rsidP="00172A20">
      <w:pPr>
        <w:spacing w:after="0" w:line="240" w:lineRule="auto"/>
        <w:rPr>
          <w:rFonts w:ascii="Times New Roman" w:eastAsia="Times New Roman" w:hAnsi="Times New Roman" w:cs="Times New Roman"/>
          <w:szCs w:val="20"/>
        </w:rPr>
      </w:pPr>
    </w:p>
    <w:p w14:paraId="5C6CB95B"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Lot</w:t>
      </w:r>
    </w:p>
    <w:p w14:paraId="520FB737" w14:textId="77777777" w:rsidR="00172A20" w:rsidRPr="00277610" w:rsidRDefault="00172A20" w:rsidP="00172A20">
      <w:pPr>
        <w:spacing w:after="0" w:line="240" w:lineRule="auto"/>
        <w:rPr>
          <w:rFonts w:ascii="Times New Roman" w:eastAsia="Times New Roman" w:hAnsi="Times New Roman" w:cs="Times New Roman"/>
          <w:szCs w:val="20"/>
        </w:rPr>
      </w:pPr>
    </w:p>
    <w:p w14:paraId="3FF4AD0B" w14:textId="77777777" w:rsidR="00172A20" w:rsidRPr="00277610" w:rsidRDefault="00172A20" w:rsidP="00172A20">
      <w:pPr>
        <w:spacing w:after="0" w:line="240" w:lineRule="auto"/>
        <w:rPr>
          <w:rFonts w:ascii="Times New Roman" w:eastAsia="Times New Roman" w:hAnsi="Times New Roman" w:cs="Times New Roman"/>
          <w:szCs w:val="20"/>
        </w:rPr>
      </w:pPr>
    </w:p>
    <w:p w14:paraId="289F66B3" w14:textId="77777777"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14.</w:t>
      </w:r>
      <w:r w:rsidRPr="00277610">
        <w:rPr>
          <w:rFonts w:ascii="Times New Roman" w:eastAsia="Times New Roman" w:hAnsi="Times New Roman" w:cs="Times New Roman"/>
          <w:b/>
          <w:szCs w:val="20"/>
        </w:rPr>
        <w:tab/>
        <w:t>PARDAVIMO (IŠDAVIMO) TVARKA</w:t>
      </w:r>
    </w:p>
    <w:p w14:paraId="0633A37E" w14:textId="77777777" w:rsidR="00172A20" w:rsidRPr="00277610" w:rsidRDefault="00172A20" w:rsidP="00172A20">
      <w:pPr>
        <w:spacing w:after="0" w:line="240" w:lineRule="auto"/>
        <w:rPr>
          <w:rFonts w:ascii="Times New Roman" w:eastAsia="Times New Roman" w:hAnsi="Times New Roman" w:cs="Times New Roman"/>
          <w:szCs w:val="20"/>
        </w:rPr>
      </w:pPr>
    </w:p>
    <w:p w14:paraId="0613D0AC" w14:textId="77777777" w:rsidR="00172A20" w:rsidRPr="00277610" w:rsidRDefault="00172A20" w:rsidP="00172A20">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Receptinis vaistas.</w:t>
      </w:r>
    </w:p>
    <w:p w14:paraId="41391D4B" w14:textId="77777777" w:rsidR="00172A20" w:rsidRPr="00277610" w:rsidRDefault="00172A20" w:rsidP="00172A20">
      <w:pPr>
        <w:spacing w:after="0" w:line="240" w:lineRule="auto"/>
        <w:rPr>
          <w:rFonts w:ascii="Times New Roman" w:eastAsia="Times New Roman" w:hAnsi="Times New Roman" w:cs="Times New Roman"/>
          <w:szCs w:val="20"/>
        </w:rPr>
      </w:pPr>
    </w:p>
    <w:p w14:paraId="472592AC" w14:textId="77777777" w:rsidR="00172A20" w:rsidRPr="00277610" w:rsidRDefault="00172A20" w:rsidP="00172A20">
      <w:pPr>
        <w:spacing w:after="0" w:line="240" w:lineRule="auto"/>
        <w:rPr>
          <w:rFonts w:ascii="Times New Roman" w:eastAsia="Times New Roman" w:hAnsi="Times New Roman" w:cs="Times New Roman"/>
          <w:szCs w:val="20"/>
        </w:rPr>
      </w:pPr>
    </w:p>
    <w:p w14:paraId="0778B4D1" w14:textId="77777777"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15.</w:t>
      </w:r>
      <w:r w:rsidRPr="00277610">
        <w:rPr>
          <w:rFonts w:ascii="Times New Roman" w:eastAsia="Times New Roman" w:hAnsi="Times New Roman" w:cs="Times New Roman"/>
          <w:b/>
          <w:szCs w:val="20"/>
        </w:rPr>
        <w:tab/>
        <w:t>VARTOJIMO INSTRUKCIJA</w:t>
      </w:r>
    </w:p>
    <w:p w14:paraId="3CBD71B8" w14:textId="77777777" w:rsidR="00172A20" w:rsidRPr="00277610" w:rsidRDefault="00172A20" w:rsidP="00172A20">
      <w:pPr>
        <w:spacing w:after="0" w:line="240" w:lineRule="auto"/>
        <w:rPr>
          <w:rFonts w:ascii="Times New Roman" w:eastAsia="Times New Roman" w:hAnsi="Times New Roman" w:cs="Times New Roman"/>
          <w:szCs w:val="20"/>
        </w:rPr>
      </w:pPr>
    </w:p>
    <w:p w14:paraId="4AC077BC" w14:textId="77777777" w:rsidR="00172A20" w:rsidRPr="00277610" w:rsidRDefault="00172A20" w:rsidP="00172A20">
      <w:pPr>
        <w:spacing w:after="0" w:line="240" w:lineRule="auto"/>
        <w:rPr>
          <w:rFonts w:ascii="Times New Roman" w:eastAsia="Times New Roman" w:hAnsi="Times New Roman" w:cs="Times New Roman"/>
          <w:szCs w:val="20"/>
        </w:rPr>
      </w:pPr>
    </w:p>
    <w:p w14:paraId="54BE439C" w14:textId="77777777" w:rsidR="00172A20" w:rsidRPr="00277610" w:rsidRDefault="00172A20" w:rsidP="00EF791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16.</w:t>
      </w:r>
      <w:r w:rsidRPr="00277610">
        <w:rPr>
          <w:rFonts w:ascii="Times New Roman" w:eastAsia="Times New Roman" w:hAnsi="Times New Roman" w:cs="Times New Roman"/>
          <w:b/>
          <w:szCs w:val="20"/>
        </w:rPr>
        <w:tab/>
        <w:t>INFORMACIJA BRAILIO RAŠTU</w:t>
      </w:r>
    </w:p>
    <w:p w14:paraId="2234891F" w14:textId="77777777" w:rsidR="00172A20" w:rsidRPr="00277610" w:rsidRDefault="00172A20" w:rsidP="00172A20">
      <w:pPr>
        <w:spacing w:after="0" w:line="240" w:lineRule="auto"/>
        <w:rPr>
          <w:rFonts w:ascii="Times New Roman" w:eastAsia="Times New Roman" w:hAnsi="Times New Roman" w:cs="Times New Roman"/>
          <w:szCs w:val="20"/>
        </w:rPr>
      </w:pPr>
    </w:p>
    <w:p w14:paraId="547D2EBF" w14:textId="5B6D069F" w:rsidR="00172A20" w:rsidRPr="00277610" w:rsidRDefault="00172A20" w:rsidP="00172A20">
      <w:pPr>
        <w:spacing w:after="0" w:line="240" w:lineRule="auto"/>
        <w:rPr>
          <w:rFonts w:ascii="Times New Roman" w:eastAsia="Times New Roman" w:hAnsi="Times New Roman" w:cs="Times New Roman"/>
          <w:szCs w:val="20"/>
          <w:lang w:eastAsia="lt-LT"/>
        </w:rPr>
      </w:pP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p>
    <w:p w14:paraId="00A3DEC0" w14:textId="77777777" w:rsidR="00EF7910" w:rsidRPr="00277610" w:rsidRDefault="00EF7910" w:rsidP="00172A20">
      <w:pPr>
        <w:spacing w:after="0" w:line="240" w:lineRule="auto"/>
        <w:rPr>
          <w:rFonts w:ascii="Times New Roman" w:eastAsia="Times New Roman" w:hAnsi="Times New Roman" w:cs="Times New Roman"/>
          <w:b/>
          <w:szCs w:val="20"/>
        </w:rPr>
      </w:pPr>
    </w:p>
    <w:p w14:paraId="61772FF9" w14:textId="77777777" w:rsidR="00172A20" w:rsidRPr="00277610" w:rsidRDefault="00172A20" w:rsidP="00172A20">
      <w:pPr>
        <w:spacing w:after="0" w:line="240" w:lineRule="auto"/>
        <w:rPr>
          <w:rFonts w:ascii="Times New Roman" w:eastAsia="Times New Roman" w:hAnsi="Times New Roman" w:cs="Times New Roman"/>
          <w:b/>
          <w:szCs w:val="20"/>
        </w:rPr>
      </w:pPr>
    </w:p>
    <w:p w14:paraId="34785473" w14:textId="77777777" w:rsidR="00172A20" w:rsidRPr="00277610" w:rsidRDefault="00172A20" w:rsidP="00172A20">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szCs w:val="20"/>
          <w:lang w:eastAsia="lt-LT" w:bidi="lt-LT"/>
        </w:rPr>
      </w:pPr>
      <w:r w:rsidRPr="00277610">
        <w:rPr>
          <w:rFonts w:ascii="Times New Roman" w:eastAsia="Times New Roman" w:hAnsi="Times New Roman" w:cs="Times New Roman"/>
          <w:b/>
          <w:szCs w:val="20"/>
          <w:lang w:eastAsia="lt-LT" w:bidi="lt-LT"/>
        </w:rPr>
        <w:t>17.</w:t>
      </w:r>
      <w:r w:rsidRPr="00277610">
        <w:rPr>
          <w:rFonts w:ascii="Times New Roman" w:eastAsia="Times New Roman" w:hAnsi="Times New Roman" w:cs="Times New Roman"/>
          <w:b/>
          <w:szCs w:val="20"/>
          <w:lang w:eastAsia="lt-LT" w:bidi="lt-LT"/>
        </w:rPr>
        <w:tab/>
        <w:t>UNIKALUS IDENTIFIKATORIUS – 2D BRŪKŠNINIS KODAS</w:t>
      </w:r>
    </w:p>
    <w:p w14:paraId="074C9653" w14:textId="77777777" w:rsidR="00172A20" w:rsidRPr="00277610" w:rsidRDefault="00172A20" w:rsidP="00172A20">
      <w:pPr>
        <w:spacing w:after="0" w:line="240" w:lineRule="auto"/>
        <w:rPr>
          <w:rFonts w:ascii="Times New Roman" w:eastAsia="Times New Roman" w:hAnsi="Times New Roman" w:cs="Times New Roman"/>
          <w:szCs w:val="20"/>
          <w:lang w:eastAsia="lt-LT" w:bidi="lt-LT"/>
        </w:rPr>
      </w:pPr>
    </w:p>
    <w:p w14:paraId="202F99C3" w14:textId="77777777" w:rsidR="00172A20" w:rsidRPr="00277610" w:rsidRDefault="00172A20" w:rsidP="00172A20">
      <w:pPr>
        <w:tabs>
          <w:tab w:val="left" w:pos="567"/>
        </w:tabs>
        <w:spacing w:after="0" w:line="240" w:lineRule="auto"/>
        <w:rPr>
          <w:rFonts w:ascii="Times New Roman" w:eastAsia="Times New Roman" w:hAnsi="Times New Roman" w:cs="Times New Roman"/>
          <w:shd w:val="clear" w:color="auto" w:fill="CCCCCC"/>
          <w:lang w:eastAsia="lt-LT" w:bidi="lt-LT"/>
        </w:rPr>
      </w:pPr>
      <w:r w:rsidRPr="00277610">
        <w:rPr>
          <w:rFonts w:ascii="Times New Roman" w:eastAsia="Times New Roman" w:hAnsi="Times New Roman" w:cs="Times New Roman"/>
          <w:szCs w:val="20"/>
          <w:highlight w:val="lightGray"/>
          <w:lang w:eastAsia="lt-LT" w:bidi="lt-LT"/>
        </w:rPr>
        <w:t>2D brūkšninis kodas su nurodytu unikaliu identifikatoriumi.</w:t>
      </w:r>
    </w:p>
    <w:p w14:paraId="5D2A9CBD" w14:textId="77777777" w:rsidR="00172A20" w:rsidRPr="00277610" w:rsidRDefault="00172A20" w:rsidP="00172A20">
      <w:pPr>
        <w:spacing w:after="0" w:line="240" w:lineRule="auto"/>
        <w:rPr>
          <w:rFonts w:ascii="Times New Roman" w:eastAsia="Times New Roman" w:hAnsi="Times New Roman" w:cs="Times New Roman"/>
          <w:szCs w:val="20"/>
          <w:lang w:eastAsia="lt-LT" w:bidi="lt-LT"/>
        </w:rPr>
      </w:pPr>
    </w:p>
    <w:p w14:paraId="46CBE2C4" w14:textId="77777777" w:rsidR="00172A20" w:rsidRPr="00277610" w:rsidRDefault="00172A20" w:rsidP="00172A20">
      <w:pPr>
        <w:spacing w:after="0" w:line="240" w:lineRule="auto"/>
        <w:rPr>
          <w:rFonts w:ascii="Times New Roman" w:eastAsia="Times New Roman" w:hAnsi="Times New Roman" w:cs="Times New Roman"/>
          <w:szCs w:val="20"/>
          <w:lang w:eastAsia="lt-LT" w:bidi="lt-LT"/>
        </w:rPr>
      </w:pPr>
    </w:p>
    <w:p w14:paraId="16C74675" w14:textId="77777777" w:rsidR="00172A20" w:rsidRPr="00277610" w:rsidRDefault="00172A20" w:rsidP="00172A20">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szCs w:val="20"/>
          <w:lang w:eastAsia="lt-LT" w:bidi="lt-LT"/>
        </w:rPr>
      </w:pPr>
      <w:r w:rsidRPr="00277610">
        <w:rPr>
          <w:rFonts w:ascii="Times New Roman" w:eastAsia="Times New Roman" w:hAnsi="Times New Roman" w:cs="Times New Roman"/>
          <w:b/>
          <w:szCs w:val="20"/>
          <w:lang w:eastAsia="lt-LT" w:bidi="lt-LT"/>
        </w:rPr>
        <w:t>18.</w:t>
      </w:r>
      <w:r w:rsidRPr="00277610">
        <w:rPr>
          <w:rFonts w:ascii="Times New Roman" w:eastAsia="Times New Roman" w:hAnsi="Times New Roman" w:cs="Times New Roman"/>
          <w:b/>
          <w:szCs w:val="20"/>
          <w:lang w:eastAsia="lt-LT" w:bidi="lt-LT"/>
        </w:rPr>
        <w:tab/>
        <w:t>UNIKALUS IDENTIFIKATORIUS – ŽMONĖMS SUPRANTAMI DUOMENYS</w:t>
      </w:r>
    </w:p>
    <w:p w14:paraId="75E6B464" w14:textId="77777777" w:rsidR="00172A20" w:rsidRPr="00277610" w:rsidRDefault="00172A20" w:rsidP="00172A20">
      <w:pPr>
        <w:spacing w:after="0" w:line="240" w:lineRule="auto"/>
        <w:rPr>
          <w:rFonts w:ascii="Times New Roman" w:eastAsia="Times New Roman" w:hAnsi="Times New Roman" w:cs="Times New Roman"/>
          <w:szCs w:val="20"/>
          <w:lang w:eastAsia="lt-LT" w:bidi="lt-LT"/>
        </w:rPr>
      </w:pPr>
    </w:p>
    <w:p w14:paraId="2EA361E1" w14:textId="77777777" w:rsidR="00172A20" w:rsidRPr="00277610" w:rsidRDefault="00172A20" w:rsidP="00172A20">
      <w:pPr>
        <w:tabs>
          <w:tab w:val="left" w:pos="567"/>
        </w:tabs>
        <w:spacing w:after="0" w:line="260" w:lineRule="exact"/>
        <w:rPr>
          <w:rFonts w:ascii="Times New Roman" w:eastAsia="Times New Roman" w:hAnsi="Times New Roman" w:cs="Times New Roman"/>
          <w:color w:val="008000"/>
          <w:lang w:eastAsia="lt-LT" w:bidi="lt-LT"/>
        </w:rPr>
      </w:pPr>
      <w:r w:rsidRPr="00277610">
        <w:rPr>
          <w:rFonts w:ascii="Times New Roman" w:eastAsia="Times New Roman" w:hAnsi="Times New Roman" w:cs="Times New Roman"/>
          <w:szCs w:val="20"/>
          <w:lang w:eastAsia="lt-LT" w:bidi="lt-LT"/>
        </w:rPr>
        <w:t>PC: {numeris}</w:t>
      </w:r>
    </w:p>
    <w:p w14:paraId="4CEED0D3" w14:textId="77777777" w:rsidR="00172A20" w:rsidRPr="00277610" w:rsidRDefault="00172A20" w:rsidP="00172A20">
      <w:pPr>
        <w:tabs>
          <w:tab w:val="left" w:pos="567"/>
        </w:tabs>
        <w:spacing w:after="0" w:line="260" w:lineRule="exact"/>
        <w:rPr>
          <w:rFonts w:ascii="Times New Roman" w:eastAsia="Times New Roman" w:hAnsi="Times New Roman" w:cs="Times New Roman"/>
          <w:lang w:eastAsia="lt-LT" w:bidi="lt-LT"/>
        </w:rPr>
      </w:pPr>
      <w:r w:rsidRPr="00277610">
        <w:rPr>
          <w:rFonts w:ascii="Times New Roman" w:eastAsia="Times New Roman" w:hAnsi="Times New Roman" w:cs="Times New Roman"/>
          <w:szCs w:val="20"/>
          <w:lang w:eastAsia="lt-LT" w:bidi="lt-LT"/>
        </w:rPr>
        <w:t>SN: {numeris}</w:t>
      </w:r>
    </w:p>
    <w:p w14:paraId="00CE1190" w14:textId="77777777" w:rsidR="00172A20" w:rsidRPr="00277610" w:rsidRDefault="00172A20" w:rsidP="00172A20">
      <w:pPr>
        <w:tabs>
          <w:tab w:val="left" w:pos="567"/>
        </w:tabs>
        <w:spacing w:after="0" w:line="260" w:lineRule="exact"/>
        <w:rPr>
          <w:rFonts w:ascii="Times New Roman" w:eastAsia="Times New Roman" w:hAnsi="Times New Roman" w:cs="Times New Roman"/>
          <w:lang w:eastAsia="lt-LT" w:bidi="lt-LT"/>
        </w:rPr>
      </w:pPr>
      <w:r w:rsidRPr="00277610">
        <w:rPr>
          <w:rFonts w:ascii="Times New Roman" w:eastAsia="Times New Roman" w:hAnsi="Times New Roman" w:cs="Times New Roman"/>
          <w:szCs w:val="20"/>
          <w:highlight w:val="lightGray"/>
          <w:lang w:eastAsia="lt-LT"/>
        </w:rPr>
        <w:lastRenderedPageBreak/>
        <w:t>NN: {numeris}</w:t>
      </w:r>
    </w:p>
    <w:p w14:paraId="3095F295" w14:textId="77777777" w:rsidR="00C06A72" w:rsidRDefault="00C06A72"/>
    <w:p w14:paraId="7F738320" w14:textId="7B9DF4CC" w:rsidR="00C06A72" w:rsidRDefault="00C06A72" w:rsidP="005E3AAF">
      <w:pPr>
        <w:spacing w:after="0" w:line="240" w:lineRule="auto"/>
        <w:rPr>
          <w:rFonts w:ascii="Times New Roman" w:hAnsi="Times New Roman" w:cs="Times New Roman"/>
        </w:rPr>
      </w:pPr>
      <w:r>
        <w:rPr>
          <w:rFonts w:ascii="Times New Roman" w:eastAsia="Batang" w:hAnsi="Times New Roman" w:cs="Times New Roman"/>
          <w:b/>
        </w:rPr>
        <w:t>Gamintojas</w:t>
      </w:r>
      <w:r>
        <w:rPr>
          <w:rFonts w:ascii="Times New Roman" w:eastAsia="Batang" w:hAnsi="Times New Roman" w:cs="Times New Roman"/>
        </w:rPr>
        <w:t xml:space="preserve"> </w:t>
      </w:r>
      <w:proofErr w:type="spellStart"/>
      <w:r w:rsidRPr="00277610">
        <w:rPr>
          <w:rFonts w:ascii="Times New Roman" w:eastAsia="Times New Roman" w:hAnsi="Times New Roman" w:cs="Times New Roman"/>
          <w:lang w:eastAsia="es-ES"/>
        </w:rPr>
        <w:t>Lupin</w:t>
      </w:r>
      <w:proofErr w:type="spellEnd"/>
      <w:r w:rsidRPr="00277610">
        <w:rPr>
          <w:rFonts w:ascii="Times New Roman" w:eastAsia="Times New Roman" w:hAnsi="Times New Roman" w:cs="Times New Roman"/>
          <w:lang w:eastAsia="es-ES"/>
        </w:rPr>
        <w:t xml:space="preserve"> (</w:t>
      </w:r>
      <w:proofErr w:type="spellStart"/>
      <w:r w:rsidRPr="00277610">
        <w:rPr>
          <w:rFonts w:ascii="Times New Roman" w:eastAsia="Times New Roman" w:hAnsi="Times New Roman" w:cs="Times New Roman"/>
          <w:lang w:eastAsia="es-ES"/>
        </w:rPr>
        <w:t>Europe</w:t>
      </w:r>
      <w:proofErr w:type="spellEnd"/>
      <w:r w:rsidRPr="00277610">
        <w:rPr>
          <w:rFonts w:ascii="Times New Roman" w:eastAsia="Times New Roman" w:hAnsi="Times New Roman" w:cs="Times New Roman"/>
          <w:lang w:eastAsia="es-ES"/>
        </w:rPr>
        <w:t>) Ltd.</w:t>
      </w:r>
      <w:r>
        <w:rPr>
          <w:rFonts w:ascii="Times New Roman" w:eastAsia="Times New Roman" w:hAnsi="Times New Roman" w:cs="Times New Roman"/>
          <w:lang w:eastAsia="es-ES"/>
        </w:rPr>
        <w:t>, Nyderlandai</w:t>
      </w:r>
      <w:r w:rsidR="005C1455">
        <w:rPr>
          <w:rFonts w:ascii="Times New Roman" w:eastAsia="Times New Roman" w:hAnsi="Times New Roman" w:cs="Times New Roman"/>
          <w:lang w:eastAsia="es-ES"/>
        </w:rPr>
        <w:t xml:space="preserve"> </w:t>
      </w:r>
      <w:r w:rsidR="005C1455" w:rsidRPr="005C1455">
        <w:rPr>
          <w:rFonts w:ascii="Times New Roman" w:eastAsia="Times New Roman" w:hAnsi="Times New Roman" w:cs="Times New Roman"/>
          <w:lang w:eastAsia="es-ES"/>
        </w:rPr>
        <w:t xml:space="preserve">arba </w:t>
      </w:r>
      <w:proofErr w:type="spellStart"/>
      <w:r w:rsidR="005C1455" w:rsidRPr="00FD74E3">
        <w:rPr>
          <w:rFonts w:ascii="Times New Roman" w:hAnsi="Times New Roman" w:cs="Times New Roman"/>
        </w:rPr>
        <w:t>Salutas</w:t>
      </w:r>
      <w:proofErr w:type="spellEnd"/>
      <w:r w:rsidR="005C1455" w:rsidRPr="00FD74E3">
        <w:rPr>
          <w:rFonts w:ascii="Times New Roman" w:hAnsi="Times New Roman" w:cs="Times New Roman"/>
        </w:rPr>
        <w:t xml:space="preserve"> </w:t>
      </w:r>
      <w:proofErr w:type="spellStart"/>
      <w:r w:rsidR="005C1455" w:rsidRPr="00FD74E3">
        <w:rPr>
          <w:rFonts w:ascii="Times New Roman" w:hAnsi="Times New Roman" w:cs="Times New Roman"/>
        </w:rPr>
        <w:t>Pharma</w:t>
      </w:r>
      <w:proofErr w:type="spellEnd"/>
      <w:r w:rsidR="005C1455" w:rsidRPr="00FD74E3">
        <w:rPr>
          <w:rFonts w:ascii="Times New Roman" w:hAnsi="Times New Roman" w:cs="Times New Roman"/>
        </w:rPr>
        <w:t xml:space="preserve"> </w:t>
      </w:r>
      <w:proofErr w:type="spellStart"/>
      <w:r w:rsidR="005C1455" w:rsidRPr="00FD74E3">
        <w:rPr>
          <w:rFonts w:ascii="Times New Roman" w:hAnsi="Times New Roman" w:cs="Times New Roman"/>
        </w:rPr>
        <w:t>GmbH</w:t>
      </w:r>
      <w:proofErr w:type="spellEnd"/>
      <w:r w:rsidR="005C1455" w:rsidRPr="00FD74E3">
        <w:rPr>
          <w:rFonts w:ascii="Times New Roman" w:hAnsi="Times New Roman" w:cs="Times New Roman"/>
        </w:rPr>
        <w:t>, Vokietija</w:t>
      </w:r>
    </w:p>
    <w:p w14:paraId="75C531BD" w14:textId="77777777" w:rsidR="005E3AAF" w:rsidRPr="00277610" w:rsidRDefault="005E3AAF" w:rsidP="005E3AAF">
      <w:pPr>
        <w:spacing w:after="0" w:line="240" w:lineRule="auto"/>
        <w:rPr>
          <w:rFonts w:ascii="Times New Roman" w:hAnsi="Times New Roman" w:cs="Times New Roman"/>
        </w:rPr>
      </w:pPr>
    </w:p>
    <w:p w14:paraId="4D0E4EB7" w14:textId="77777777" w:rsidR="00C06A72" w:rsidRDefault="00C06A72" w:rsidP="005E3AA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Perpakavo</w:t>
      </w:r>
      <w:r>
        <w:rPr>
          <w:rFonts w:ascii="Times New Roman" w:eastAsia="Times New Roman" w:hAnsi="Times New Roman" w:cs="Times New Roman"/>
          <w:lang w:eastAsia="lt-LT"/>
        </w:rPr>
        <w:t xml:space="preserve"> UAB „Entafarma“</w:t>
      </w:r>
    </w:p>
    <w:p w14:paraId="38EE8FF5" w14:textId="77777777" w:rsidR="00C06A72" w:rsidRDefault="00C06A72" w:rsidP="005E3AAF">
      <w:pPr>
        <w:spacing w:after="0" w:line="240" w:lineRule="auto"/>
        <w:rPr>
          <w:rFonts w:ascii="Times New Roman" w:eastAsia="Times New Roman" w:hAnsi="Times New Roman" w:cs="Times New Roman"/>
          <w:lang w:eastAsia="lt-LT"/>
        </w:rPr>
      </w:pPr>
    </w:p>
    <w:p w14:paraId="33157CCD" w14:textId="77777777" w:rsidR="00C06A72" w:rsidRDefault="00C06A72" w:rsidP="005E3AAF">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Perpak</w:t>
      </w:r>
      <w:proofErr w:type="spellEnd"/>
      <w:r>
        <w:rPr>
          <w:rFonts w:ascii="Times New Roman" w:eastAsia="Times New Roman" w:hAnsi="Times New Roman" w:cs="Times New Roman"/>
          <w:b/>
          <w:lang w:eastAsia="lt-LT"/>
        </w:rPr>
        <w:t>. serija</w:t>
      </w:r>
    </w:p>
    <w:p w14:paraId="74AEAC69" w14:textId="72E75ADE" w:rsidR="00BA6655" w:rsidRPr="00277610" w:rsidRDefault="00BA6655">
      <w:r w:rsidRPr="00277610">
        <w:br w:type="page"/>
      </w:r>
    </w:p>
    <w:p w14:paraId="7B65A0C1" w14:textId="5CB19AD2" w:rsidR="00BA6655" w:rsidRPr="00277610" w:rsidRDefault="00BA6655" w:rsidP="00BA6655">
      <w:pPr>
        <w:spacing w:after="0" w:line="240" w:lineRule="auto"/>
        <w:jc w:val="center"/>
        <w:rPr>
          <w:rFonts w:ascii="Times New Roman" w:eastAsia="Times New Roman,Bold" w:hAnsi="Times New Roman" w:cs="Times New Roman"/>
          <w:b/>
          <w:szCs w:val="20"/>
          <w:lang w:eastAsia="lt-LT"/>
        </w:rPr>
      </w:pPr>
      <w:bookmarkStart w:id="1" w:name="_Hlk532744986"/>
      <w:proofErr w:type="spellStart"/>
      <w:r w:rsidRPr="00277610">
        <w:rPr>
          <w:rFonts w:ascii="Times New Roman" w:eastAsia="Times New Roman" w:hAnsi="Times New Roman" w:cs="Times New Roman"/>
          <w:b/>
          <w:szCs w:val="20"/>
          <w:lang w:eastAsia="lt-LT"/>
        </w:rPr>
        <w:lastRenderedPageBreak/>
        <w:t>Abacavir</w:t>
      </w:r>
      <w:proofErr w:type="spellEnd"/>
      <w:r w:rsidRPr="00277610">
        <w:rPr>
          <w:rFonts w:ascii="Times New Roman" w:eastAsia="Times New Roman" w:hAnsi="Times New Roman" w:cs="Times New Roman"/>
          <w:b/>
          <w:szCs w:val="20"/>
          <w:lang w:eastAsia="lt-LT"/>
        </w:rPr>
        <w:t>/</w:t>
      </w:r>
      <w:proofErr w:type="spellStart"/>
      <w:r w:rsidRPr="00277610">
        <w:rPr>
          <w:rFonts w:ascii="Times New Roman" w:eastAsia="Times New Roman" w:hAnsi="Times New Roman" w:cs="Times New Roman"/>
          <w:b/>
          <w:szCs w:val="20"/>
          <w:lang w:eastAsia="lt-LT"/>
        </w:rPr>
        <w:t>Lamivudine</w:t>
      </w:r>
      <w:proofErr w:type="spellEnd"/>
      <w:r w:rsidRPr="00277610">
        <w:rPr>
          <w:rFonts w:ascii="Times New Roman" w:eastAsia="Times New Roman" w:hAnsi="Times New Roman" w:cs="Times New Roman"/>
          <w:b/>
          <w:szCs w:val="20"/>
          <w:lang w:eastAsia="lt-LT"/>
        </w:rPr>
        <w:t xml:space="preserve"> </w:t>
      </w:r>
      <w:proofErr w:type="spellStart"/>
      <w:r w:rsidRPr="00277610">
        <w:rPr>
          <w:rFonts w:ascii="Times New Roman" w:eastAsia="Times New Roman" w:hAnsi="Times New Roman" w:cs="Times New Roman"/>
          <w:b/>
          <w:szCs w:val="20"/>
          <w:lang w:eastAsia="lt-LT"/>
        </w:rPr>
        <w:t>Sandoz</w:t>
      </w:r>
      <w:proofErr w:type="spellEnd"/>
      <w:r w:rsidRPr="00277610">
        <w:rPr>
          <w:rFonts w:ascii="Times New Roman" w:eastAsia="Times New Roman" w:hAnsi="Times New Roman" w:cs="Times New Roman"/>
          <w:b/>
          <w:szCs w:val="20"/>
          <w:lang w:eastAsia="lt-LT"/>
        </w:rPr>
        <w:t xml:space="preserve"> </w:t>
      </w:r>
      <w:r w:rsidRPr="00277610">
        <w:rPr>
          <w:rFonts w:ascii="Times New Roman" w:eastAsia="Times New Roman,Bold" w:hAnsi="Times New Roman" w:cs="Times New Roman"/>
          <w:b/>
          <w:szCs w:val="20"/>
          <w:lang w:eastAsia="lt-LT"/>
        </w:rPr>
        <w:t>ĮSPĖJAMOJI KORTELĖ (lizdinių plokštelių pakuotei)</w:t>
      </w:r>
    </w:p>
    <w:p w14:paraId="04D51589"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p>
    <w:p w14:paraId="7DA7E156" w14:textId="77777777" w:rsidR="00BA6655" w:rsidRPr="00277610" w:rsidRDefault="00BA6655" w:rsidP="00BA6655">
      <w:pPr>
        <w:spacing w:after="0" w:line="240" w:lineRule="auto"/>
        <w:rPr>
          <w:rFonts w:ascii="Times New Roman" w:eastAsia="Times New Roman,Bold" w:hAnsi="Times New Roman" w:cs="Times New Roman"/>
          <w:b/>
          <w:szCs w:val="20"/>
          <w:u w:val="single"/>
          <w:lang w:eastAsia="lt-LT"/>
        </w:rPr>
      </w:pPr>
      <w:r w:rsidRPr="00277610">
        <w:rPr>
          <w:rFonts w:ascii="Times New Roman" w:eastAsia="Times New Roman,Bold" w:hAnsi="Times New Roman" w:cs="Times New Roman"/>
          <w:b/>
          <w:szCs w:val="20"/>
          <w:u w:val="single"/>
          <w:lang w:eastAsia="lt-LT"/>
        </w:rPr>
        <w:t>I PUSĖ</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BA6655" w:rsidRPr="00277610" w14:paraId="6B15855F" w14:textId="77777777" w:rsidTr="00BA6655">
        <w:tc>
          <w:tcPr>
            <w:tcW w:w="3827" w:type="dxa"/>
            <w:shd w:val="clear" w:color="auto" w:fill="auto"/>
          </w:tcPr>
          <w:p w14:paraId="2C7CA5C4"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SVARBU – ĮSPĖJAMOJI KORTELĖ</w:t>
            </w:r>
          </w:p>
          <w:p w14:paraId="44F01E0E"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proofErr w:type="spellStart"/>
            <w:r w:rsidRPr="00277610">
              <w:rPr>
                <w:rFonts w:ascii="Times New Roman" w:eastAsia="Times New Roman,Bold" w:hAnsi="Times New Roman" w:cs="Times New Roman"/>
                <w:b/>
                <w:szCs w:val="20"/>
                <w:lang w:eastAsia="lt-LT"/>
              </w:rPr>
              <w:t>Abacavir</w:t>
            </w:r>
            <w:proofErr w:type="spellEnd"/>
            <w:r w:rsidRPr="00277610">
              <w:rPr>
                <w:rFonts w:ascii="Times New Roman" w:eastAsia="Times New Roman,Bold" w:hAnsi="Times New Roman" w:cs="Times New Roman"/>
                <w:b/>
                <w:szCs w:val="20"/>
                <w:lang w:eastAsia="lt-LT"/>
              </w:rPr>
              <w:t>/</w:t>
            </w:r>
            <w:proofErr w:type="spellStart"/>
            <w:r w:rsidRPr="00277610">
              <w:rPr>
                <w:rFonts w:ascii="Times New Roman" w:eastAsia="Times New Roman,Bold" w:hAnsi="Times New Roman" w:cs="Times New Roman"/>
                <w:b/>
                <w:szCs w:val="20"/>
                <w:lang w:eastAsia="lt-LT"/>
              </w:rPr>
              <w:t>Lamivudine</w:t>
            </w:r>
            <w:proofErr w:type="spellEnd"/>
            <w:r w:rsidRPr="00277610">
              <w:rPr>
                <w:rFonts w:ascii="Times New Roman" w:eastAsia="Times New Roman,Bold" w:hAnsi="Times New Roman" w:cs="Times New Roman"/>
                <w:b/>
                <w:szCs w:val="20"/>
                <w:lang w:eastAsia="lt-LT"/>
              </w:rPr>
              <w:t xml:space="preserve"> </w:t>
            </w:r>
            <w:proofErr w:type="spellStart"/>
            <w:r w:rsidRPr="00277610">
              <w:rPr>
                <w:rFonts w:ascii="Times New Roman" w:eastAsia="Times New Roman,Bold" w:hAnsi="Times New Roman" w:cs="Times New Roman"/>
                <w:b/>
                <w:szCs w:val="20"/>
                <w:lang w:eastAsia="lt-LT"/>
              </w:rPr>
              <w:t>Sandoz</w:t>
            </w:r>
            <w:proofErr w:type="spellEnd"/>
            <w:r w:rsidRPr="00277610">
              <w:rPr>
                <w:rFonts w:ascii="Times New Roman" w:eastAsia="Times New Roman,Bold" w:hAnsi="Times New Roman" w:cs="Times New Roman"/>
                <w:szCs w:val="20"/>
                <w:lang w:eastAsia="lt-LT"/>
              </w:rPr>
              <w:t xml:space="preserve"> </w:t>
            </w:r>
            <w:r w:rsidRPr="00277610">
              <w:rPr>
                <w:rFonts w:ascii="Times New Roman" w:eastAsia="Times New Roman,Bold" w:hAnsi="Times New Roman" w:cs="Times New Roman"/>
                <w:b/>
                <w:szCs w:val="20"/>
                <w:lang w:eastAsia="lt-LT"/>
              </w:rPr>
              <w:t>tabletės</w:t>
            </w:r>
          </w:p>
          <w:p w14:paraId="4ABDCE5C" w14:textId="77777777" w:rsidR="00BA6655" w:rsidRPr="00277610" w:rsidRDefault="00BA6655" w:rsidP="00BA6655">
            <w:pPr>
              <w:spacing w:after="0" w:line="240" w:lineRule="auto"/>
              <w:jc w:val="center"/>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w:t>
            </w:r>
            <w:proofErr w:type="spellStart"/>
            <w:r w:rsidRPr="00277610">
              <w:rPr>
                <w:rFonts w:ascii="Times New Roman" w:eastAsia="Times New Roman,Bold" w:hAnsi="Times New Roman" w:cs="Times New Roman"/>
                <w:b/>
                <w:szCs w:val="20"/>
                <w:lang w:eastAsia="lt-LT"/>
              </w:rPr>
              <w:t>abakaviras</w:t>
            </w:r>
            <w:proofErr w:type="spellEnd"/>
            <w:r w:rsidRPr="00277610">
              <w:rPr>
                <w:rFonts w:ascii="Times New Roman" w:eastAsia="Times New Roman,Bold" w:hAnsi="Times New Roman" w:cs="Times New Roman"/>
                <w:b/>
                <w:szCs w:val="20"/>
                <w:lang w:eastAsia="lt-LT"/>
              </w:rPr>
              <w:t xml:space="preserve"> / </w:t>
            </w:r>
            <w:proofErr w:type="spellStart"/>
            <w:r w:rsidRPr="00277610">
              <w:rPr>
                <w:rFonts w:ascii="Times New Roman" w:eastAsia="Times New Roman,Bold" w:hAnsi="Times New Roman" w:cs="Times New Roman"/>
                <w:b/>
                <w:szCs w:val="20"/>
                <w:lang w:eastAsia="lt-LT"/>
              </w:rPr>
              <w:t>lamivudinas</w:t>
            </w:r>
            <w:proofErr w:type="spellEnd"/>
            <w:r w:rsidRPr="00277610">
              <w:rPr>
                <w:rFonts w:ascii="Times New Roman" w:eastAsia="Times New Roman,Bold" w:hAnsi="Times New Roman" w:cs="Times New Roman"/>
                <w:b/>
                <w:szCs w:val="20"/>
                <w:lang w:eastAsia="lt-LT"/>
              </w:rPr>
              <w:t>)</w:t>
            </w:r>
          </w:p>
          <w:p w14:paraId="6EA28000"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b/>
                <w:szCs w:val="20"/>
                <w:lang w:eastAsia="lt-LT"/>
              </w:rPr>
              <w:t>Šią kortelę visada nešiokitės su savimi</w:t>
            </w:r>
          </w:p>
        </w:tc>
      </w:tr>
    </w:tbl>
    <w:p w14:paraId="33AA73A4"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p>
    <w:p w14:paraId="2D23243C"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 xml:space="preserve">Kadangi </w:t>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sudėtyje yra abakaviro, kai kuriems pacientams vartojant </w:t>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gali pasireikšti padidėjusio jautrumo reakcija (sunki alerginė reakcija), kuri </w:t>
      </w:r>
      <w:r w:rsidRPr="00277610">
        <w:rPr>
          <w:rFonts w:ascii="Times New Roman" w:eastAsia="Times New Roman,Bold" w:hAnsi="Times New Roman" w:cs="Times New Roman"/>
          <w:b/>
          <w:szCs w:val="20"/>
          <w:lang w:eastAsia="lt-LT"/>
        </w:rPr>
        <w:t>gali būti pavojinga gyvybei</w:t>
      </w:r>
      <w:r w:rsidRPr="00277610">
        <w:rPr>
          <w:rFonts w:ascii="Times New Roman" w:eastAsia="Times New Roman,Bold" w:hAnsi="Times New Roman" w:cs="Times New Roman"/>
          <w:szCs w:val="20"/>
          <w:lang w:eastAsia="lt-LT"/>
        </w:rPr>
        <w:t xml:space="preserve">, jei gydymas </w:t>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yra tęsiamas.</w:t>
      </w:r>
    </w:p>
    <w:p w14:paraId="3831DA7A"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 xml:space="preserve">NEDELSIANT KREIPKITĖS Į SAVO GYDYTOJĄ patarimo, ar Jūs turite nutraukti </w:t>
      </w:r>
      <w:proofErr w:type="spellStart"/>
      <w:r w:rsidRPr="00277610">
        <w:rPr>
          <w:rFonts w:ascii="Times New Roman" w:eastAsia="Times New Roman" w:hAnsi="Times New Roman" w:cs="Times New Roman"/>
          <w:b/>
          <w:szCs w:val="20"/>
          <w:lang w:eastAsia="lt-LT"/>
        </w:rPr>
        <w:t>Abacavir</w:t>
      </w:r>
      <w:proofErr w:type="spellEnd"/>
      <w:r w:rsidRPr="00277610">
        <w:rPr>
          <w:rFonts w:ascii="Times New Roman" w:eastAsia="Times New Roman" w:hAnsi="Times New Roman" w:cs="Times New Roman"/>
          <w:b/>
          <w:szCs w:val="20"/>
          <w:lang w:eastAsia="lt-LT"/>
        </w:rPr>
        <w:t>/</w:t>
      </w:r>
      <w:proofErr w:type="spellStart"/>
      <w:r w:rsidRPr="00277610">
        <w:rPr>
          <w:rFonts w:ascii="Times New Roman" w:eastAsia="Times New Roman" w:hAnsi="Times New Roman" w:cs="Times New Roman"/>
          <w:b/>
          <w:szCs w:val="20"/>
          <w:lang w:eastAsia="lt-LT"/>
        </w:rPr>
        <w:t>Lamivudine</w:t>
      </w:r>
      <w:proofErr w:type="spellEnd"/>
      <w:r w:rsidRPr="00277610">
        <w:rPr>
          <w:rFonts w:ascii="Times New Roman" w:eastAsia="Times New Roman" w:hAnsi="Times New Roman" w:cs="Times New Roman"/>
          <w:b/>
          <w:szCs w:val="20"/>
          <w:lang w:eastAsia="lt-LT"/>
        </w:rPr>
        <w:t xml:space="preserve"> </w:t>
      </w:r>
      <w:proofErr w:type="spellStart"/>
      <w:r w:rsidRPr="00277610">
        <w:rPr>
          <w:rFonts w:ascii="Times New Roman" w:eastAsia="Times New Roman" w:hAnsi="Times New Roman" w:cs="Times New Roman"/>
          <w:b/>
          <w:szCs w:val="20"/>
          <w:lang w:eastAsia="lt-LT"/>
        </w:rPr>
        <w:t>Sandoz</w:t>
      </w:r>
      <w:proofErr w:type="spellEnd"/>
      <w:r w:rsidRPr="00277610">
        <w:rPr>
          <w:rFonts w:ascii="Times New Roman" w:eastAsia="Times New Roman,Bold" w:hAnsi="Times New Roman" w:cs="Times New Roman"/>
          <w:szCs w:val="20"/>
          <w:lang w:eastAsia="lt-LT"/>
        </w:rPr>
        <w:t xml:space="preserve"> </w:t>
      </w:r>
      <w:r w:rsidRPr="00277610">
        <w:rPr>
          <w:rFonts w:ascii="Times New Roman" w:eastAsia="Times New Roman,Bold" w:hAnsi="Times New Roman" w:cs="Times New Roman"/>
          <w:b/>
          <w:szCs w:val="20"/>
          <w:lang w:eastAsia="lt-LT"/>
        </w:rPr>
        <w:t>vartojimą, jeigu:</w:t>
      </w:r>
    </w:p>
    <w:p w14:paraId="6B975B80"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1) Jūsų oda tapo išberta ARBA</w:t>
      </w:r>
    </w:p>
    <w:p w14:paraId="289E2DE5"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2) atsirado vienas ar daugiau simptomų mažiausiai iš DVIEJŲ žemiau išvardytų grupių:</w:t>
      </w:r>
    </w:p>
    <w:p w14:paraId="57536F59" w14:textId="77777777" w:rsidR="00BA6655" w:rsidRPr="00277610" w:rsidRDefault="00BA6655" w:rsidP="00BA6655">
      <w:pPr>
        <w:numPr>
          <w:ilvl w:val="0"/>
          <w:numId w:val="1"/>
        </w:num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karščiavimas;</w:t>
      </w:r>
    </w:p>
    <w:p w14:paraId="36E39C46" w14:textId="77777777" w:rsidR="00BA6655" w:rsidRPr="00277610" w:rsidRDefault="00BA6655" w:rsidP="00BA6655">
      <w:pPr>
        <w:numPr>
          <w:ilvl w:val="0"/>
          <w:numId w:val="1"/>
        </w:num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dusulys, gerklės skausmas arba kosulys;</w:t>
      </w:r>
    </w:p>
    <w:p w14:paraId="54EEF555" w14:textId="77777777" w:rsidR="00BA6655" w:rsidRPr="00277610" w:rsidRDefault="00BA6655" w:rsidP="00BA6655">
      <w:pPr>
        <w:numPr>
          <w:ilvl w:val="0"/>
          <w:numId w:val="1"/>
        </w:num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pykinimas arba vėmimas, arba viduriavimas, arba pilvo skausmas;</w:t>
      </w:r>
    </w:p>
    <w:p w14:paraId="6E4697CA" w14:textId="77777777" w:rsidR="00BA6655" w:rsidRPr="00277610" w:rsidRDefault="00BA6655" w:rsidP="00BA6655">
      <w:pPr>
        <w:numPr>
          <w:ilvl w:val="0"/>
          <w:numId w:val="1"/>
        </w:num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didelis nuovargis arba bendrojo pobūdžio skausmai, arba bendras negalavimas;</w:t>
      </w:r>
    </w:p>
    <w:p w14:paraId="253A1F63"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p>
    <w:p w14:paraId="41D2EE4F"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 xml:space="preserve">Jeigu Jūs dėl minėtos reakcijos nutraukėte </w:t>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vartojimą, </w:t>
      </w:r>
      <w:r w:rsidRPr="00277610">
        <w:rPr>
          <w:rFonts w:ascii="Times New Roman" w:eastAsia="Times New Roman,Bold" w:hAnsi="Times New Roman" w:cs="Times New Roman"/>
          <w:b/>
          <w:szCs w:val="20"/>
          <w:lang w:eastAsia="lt-LT"/>
        </w:rPr>
        <w:t>JŪS TURITE</w:t>
      </w:r>
      <w:r w:rsidRPr="00277610">
        <w:rPr>
          <w:rFonts w:ascii="Times New Roman" w:eastAsia="Times New Roman,Bold" w:hAnsi="Times New Roman" w:cs="Times New Roman"/>
          <w:szCs w:val="20"/>
          <w:lang w:eastAsia="lt-LT"/>
        </w:rPr>
        <w:t xml:space="preserve"> </w:t>
      </w:r>
      <w:r w:rsidRPr="00277610">
        <w:rPr>
          <w:rFonts w:ascii="Times New Roman" w:eastAsia="Times New Roman,Bold" w:hAnsi="Times New Roman" w:cs="Times New Roman"/>
          <w:b/>
          <w:szCs w:val="20"/>
          <w:lang w:eastAsia="lt-LT"/>
        </w:rPr>
        <w:t xml:space="preserve">NIEKADA VĖL NEPRADĖTI VARTOTI </w:t>
      </w:r>
      <w:proofErr w:type="spellStart"/>
      <w:r w:rsidRPr="00277610">
        <w:rPr>
          <w:rFonts w:ascii="Times New Roman" w:eastAsia="Times New Roman,Bold" w:hAnsi="Times New Roman" w:cs="Times New Roman"/>
          <w:szCs w:val="20"/>
          <w:lang w:eastAsia="lt-LT"/>
        </w:rPr>
        <w:t>Abacavir</w:t>
      </w:r>
      <w:proofErr w:type="spellEnd"/>
      <w:r w:rsidRPr="00277610">
        <w:rPr>
          <w:rFonts w:ascii="Times New Roman" w:eastAsia="Times New Roman,Bold" w:hAnsi="Times New Roman" w:cs="Times New Roman"/>
          <w:szCs w:val="20"/>
          <w:lang w:eastAsia="lt-LT"/>
        </w:rPr>
        <w:t>/</w:t>
      </w:r>
      <w:proofErr w:type="spellStart"/>
      <w:r w:rsidRPr="00277610">
        <w:rPr>
          <w:rFonts w:ascii="Times New Roman" w:eastAsia="Times New Roman,Bold" w:hAnsi="Times New Roman" w:cs="Times New Roman"/>
          <w:szCs w:val="20"/>
          <w:lang w:eastAsia="lt-LT"/>
        </w:rPr>
        <w:t>Lamivudine</w:t>
      </w:r>
      <w:proofErr w:type="spellEnd"/>
      <w:r w:rsidRPr="00277610">
        <w:rPr>
          <w:rFonts w:ascii="Times New Roman" w:eastAsia="Times New Roman,Bold" w:hAnsi="Times New Roman" w:cs="Times New Roman"/>
          <w:szCs w:val="20"/>
          <w:lang w:eastAsia="lt-LT"/>
        </w:rPr>
        <w:t xml:space="preserve"> </w:t>
      </w:r>
      <w:proofErr w:type="spellStart"/>
      <w:r w:rsidRPr="00277610">
        <w:rPr>
          <w:rFonts w:ascii="Times New Roman" w:eastAsia="Times New Roman,Bold"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ar kito vaisto, kurio sudėtyje yra abakaviro (pvz., </w:t>
      </w:r>
      <w:proofErr w:type="spellStart"/>
      <w:r w:rsidRPr="00277610">
        <w:rPr>
          <w:rFonts w:ascii="Times New Roman" w:eastAsia="Times New Roman,Bold" w:hAnsi="Times New Roman" w:cs="Times New Roman"/>
          <w:szCs w:val="20"/>
          <w:lang w:eastAsia="lt-LT"/>
        </w:rPr>
        <w:t>Ziagen</w:t>
      </w:r>
      <w:proofErr w:type="spellEnd"/>
      <w:r w:rsidRPr="00277610">
        <w:rPr>
          <w:rFonts w:ascii="Times New Roman" w:eastAsia="Times New Roman,Bold" w:hAnsi="Times New Roman" w:cs="Times New Roman"/>
          <w:szCs w:val="20"/>
          <w:lang w:eastAsia="lt-LT"/>
        </w:rPr>
        <w:t xml:space="preserve">, </w:t>
      </w:r>
      <w:proofErr w:type="spellStart"/>
      <w:r w:rsidRPr="00277610">
        <w:rPr>
          <w:rFonts w:ascii="Times New Roman" w:eastAsia="Times New Roman,Bold" w:hAnsi="Times New Roman" w:cs="Times New Roman"/>
          <w:szCs w:val="20"/>
          <w:lang w:eastAsia="lt-LT"/>
        </w:rPr>
        <w:t>Triumeq</w:t>
      </w:r>
      <w:proofErr w:type="spellEnd"/>
      <w:r w:rsidRPr="00277610">
        <w:rPr>
          <w:rFonts w:ascii="Times New Roman" w:eastAsia="Times New Roman,Bold" w:hAnsi="Times New Roman" w:cs="Times New Roman"/>
          <w:szCs w:val="20"/>
          <w:lang w:eastAsia="lt-LT"/>
        </w:rPr>
        <w:t xml:space="preserve"> ar </w:t>
      </w:r>
      <w:proofErr w:type="spellStart"/>
      <w:r w:rsidRPr="00277610">
        <w:rPr>
          <w:rFonts w:ascii="Times New Roman" w:eastAsia="Times New Roman,Bold" w:hAnsi="Times New Roman" w:cs="Times New Roman"/>
          <w:szCs w:val="20"/>
          <w:lang w:eastAsia="lt-LT"/>
        </w:rPr>
        <w:t>Trizivir</w:t>
      </w:r>
      <w:proofErr w:type="spellEnd"/>
      <w:r w:rsidRPr="00277610">
        <w:rPr>
          <w:rFonts w:ascii="Times New Roman" w:eastAsia="Times New Roman,Bold" w:hAnsi="Times New Roman" w:cs="Times New Roman"/>
          <w:szCs w:val="20"/>
          <w:lang w:eastAsia="lt-LT"/>
        </w:rPr>
        <w:t xml:space="preserve">), nes </w:t>
      </w:r>
      <w:r w:rsidRPr="00277610">
        <w:rPr>
          <w:rFonts w:ascii="Times New Roman" w:eastAsia="Times New Roman,Bold" w:hAnsi="Times New Roman" w:cs="Times New Roman"/>
          <w:b/>
          <w:szCs w:val="20"/>
          <w:lang w:eastAsia="lt-LT"/>
        </w:rPr>
        <w:t xml:space="preserve">per kelias valandas </w:t>
      </w:r>
      <w:r w:rsidRPr="00277610">
        <w:rPr>
          <w:rFonts w:ascii="Times New Roman" w:eastAsia="Times New Roman,Bold" w:hAnsi="Times New Roman" w:cs="Times New Roman"/>
          <w:szCs w:val="20"/>
          <w:lang w:eastAsia="lt-LT"/>
        </w:rPr>
        <w:t>gali pasireikšti gyvybei pavojingas Jūsų kraujospūdžio sumažėjimas arba ištikti mirtis.</w:t>
      </w:r>
    </w:p>
    <w:p w14:paraId="540D2244" w14:textId="0037E8B3" w:rsidR="00BA6655" w:rsidRDefault="00BA6655" w:rsidP="00BA6655">
      <w:pPr>
        <w:spacing w:after="0" w:line="240" w:lineRule="auto"/>
        <w:rPr>
          <w:rFonts w:ascii="Times New Roman" w:eastAsia="Times New Roman,Bold" w:hAnsi="Times New Roman" w:cs="Times New Roman"/>
          <w:b/>
          <w:szCs w:val="20"/>
          <w:lang w:eastAsia="lt-LT"/>
        </w:rPr>
      </w:pPr>
    </w:p>
    <w:p w14:paraId="7BE6BDB7" w14:textId="5E091981" w:rsidR="00B334AD" w:rsidRDefault="00B334AD" w:rsidP="00BA6655">
      <w:pPr>
        <w:spacing w:after="0" w:line="240" w:lineRule="auto"/>
        <w:rPr>
          <w:rFonts w:ascii="Times New Roman" w:eastAsia="Times New Roman,Bold" w:hAnsi="Times New Roman" w:cs="Times New Roman"/>
          <w:b/>
          <w:szCs w:val="20"/>
          <w:lang w:eastAsia="lt-LT"/>
        </w:rPr>
      </w:pPr>
    </w:p>
    <w:p w14:paraId="1E24540A" w14:textId="590F2B76" w:rsidR="00B334AD" w:rsidRDefault="00B334AD" w:rsidP="00BA6655">
      <w:pPr>
        <w:spacing w:after="0" w:line="240" w:lineRule="auto"/>
        <w:rPr>
          <w:rFonts w:ascii="Times New Roman" w:eastAsia="Times New Roman,Bold" w:hAnsi="Times New Roman" w:cs="Times New Roman"/>
          <w:b/>
          <w:szCs w:val="20"/>
          <w:lang w:eastAsia="lt-LT"/>
        </w:rPr>
      </w:pPr>
      <w:r>
        <w:rPr>
          <w:rFonts w:ascii="Times New Roman" w:eastAsia="Times New Roman,Bold" w:hAnsi="Times New Roman" w:cs="Times New Roman"/>
          <w:b/>
          <w:szCs w:val="20"/>
          <w:lang w:eastAsia="lt-LT"/>
        </w:rPr>
        <w:t>MMMM mm</w:t>
      </w:r>
    </w:p>
    <w:p w14:paraId="3603235C" w14:textId="77777777" w:rsidR="00B334AD" w:rsidRPr="00277610" w:rsidRDefault="00B334AD" w:rsidP="00BA6655">
      <w:pPr>
        <w:spacing w:after="0" w:line="240" w:lineRule="auto"/>
        <w:rPr>
          <w:rFonts w:ascii="Times New Roman" w:eastAsia="Times New Roman,Bold" w:hAnsi="Times New Roman" w:cs="Times New Roman"/>
          <w:b/>
          <w:szCs w:val="20"/>
          <w:lang w:eastAsia="lt-LT"/>
        </w:rPr>
      </w:pPr>
    </w:p>
    <w:p w14:paraId="16E8752E" w14:textId="77777777" w:rsidR="00BA6655" w:rsidRPr="00277610" w:rsidRDefault="00BA6655" w:rsidP="00BA6655">
      <w:pPr>
        <w:spacing w:after="0" w:line="240" w:lineRule="auto"/>
        <w:jc w:val="right"/>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(žr. priešingą kortelės pusę)</w:t>
      </w:r>
    </w:p>
    <w:p w14:paraId="6EE41D74"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p>
    <w:p w14:paraId="404AF0BD" w14:textId="77777777" w:rsidR="00BA6655" w:rsidRPr="00277610" w:rsidRDefault="00BA6655" w:rsidP="00BA6655">
      <w:pPr>
        <w:spacing w:after="0" w:line="240" w:lineRule="auto"/>
        <w:rPr>
          <w:rFonts w:ascii="Times New Roman" w:eastAsia="Times New Roman,Bold" w:hAnsi="Times New Roman" w:cs="Times New Roman"/>
          <w:b/>
          <w:szCs w:val="20"/>
          <w:u w:val="single"/>
          <w:lang w:eastAsia="lt-LT"/>
        </w:rPr>
      </w:pPr>
      <w:r w:rsidRPr="00277610">
        <w:rPr>
          <w:rFonts w:ascii="Times New Roman" w:eastAsia="Times New Roman,Bold" w:hAnsi="Times New Roman" w:cs="Times New Roman"/>
          <w:b/>
          <w:szCs w:val="20"/>
          <w:u w:val="single"/>
          <w:lang w:eastAsia="lt-LT"/>
        </w:rPr>
        <w:t>II PUSĖ</w:t>
      </w:r>
    </w:p>
    <w:p w14:paraId="16025768"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p>
    <w:p w14:paraId="72DFF4F7"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 xml:space="preserve">Turite nedelsiant kreiptis į savo gydytoją, jei manote, kad Jums pasireiškė padidėjusio jautrumo reakcija į </w:t>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w:t>
      </w:r>
    </w:p>
    <w:p w14:paraId="14C58CD0"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p>
    <w:p w14:paraId="79B7BC62"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Žemiau užsirašykite duomenis apie savo gydytoją.</w:t>
      </w:r>
    </w:p>
    <w:p w14:paraId="18C2FDFB"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Gydytojas ..........................................................Tel. ..................................................................</w:t>
      </w:r>
    </w:p>
    <w:p w14:paraId="0B963BC3"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p>
    <w:p w14:paraId="1D7F5673"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Jeigu Jūsų gydytojas yra nepasiekiamas, turite skubiai kreiptis alternatyvios medicininės konsultacijos (pvz., į artimiausios ligoninės neatidėliotinos pagalbos skyrių).</w:t>
      </w:r>
    </w:p>
    <w:p w14:paraId="39242C81"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p>
    <w:p w14:paraId="3BCC2994" w14:textId="248D4208"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 xml:space="preserve">Dėl bendrų </w:t>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informacinių paklausimų kreipkitės</w:t>
      </w:r>
      <w:r w:rsidR="004D2B25">
        <w:rPr>
          <w:rFonts w:ascii="Times New Roman" w:eastAsia="Times New Roman,Bold" w:hAnsi="Times New Roman" w:cs="Times New Roman"/>
          <w:szCs w:val="20"/>
          <w:lang w:eastAsia="lt-LT"/>
        </w:rPr>
        <w:t>:</w:t>
      </w:r>
    </w:p>
    <w:p w14:paraId="0E89303C" w14:textId="004C670A" w:rsidR="00BA6655" w:rsidRDefault="00CA7CDC" w:rsidP="00BA6655">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14:paraId="0E199113" w14:textId="26A50E3E" w:rsidR="00CA7CDC" w:rsidRDefault="00CA7CDC" w:rsidP="00BA6655">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Islandijos pl. 209</w:t>
      </w:r>
    </w:p>
    <w:p w14:paraId="2520277C" w14:textId="232FB960" w:rsidR="00CA7CDC" w:rsidRDefault="00CA7CDC" w:rsidP="00BA6655">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LT-49163 Kaunas</w:t>
      </w:r>
    </w:p>
    <w:p w14:paraId="78E761D3" w14:textId="3A65E3AF" w:rsidR="00CA7CDC" w:rsidRDefault="00CA7CDC" w:rsidP="00BA6655">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Lietuva</w:t>
      </w:r>
    </w:p>
    <w:p w14:paraId="71DC8816" w14:textId="1C0C42EC" w:rsidR="00CA7CDC" w:rsidRDefault="00CA7CDC" w:rsidP="00BA6655">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 xml:space="preserve">El. paštas </w:t>
      </w:r>
      <w:hyperlink r:id="rId5" w:history="1">
        <w:r w:rsidRPr="003746B3">
          <w:rPr>
            <w:rStyle w:val="Hyperlink"/>
            <w:rFonts w:ascii="Times New Roman" w:eastAsia="Times New Roman" w:hAnsi="Times New Roman" w:cs="Times New Roman"/>
            <w:szCs w:val="20"/>
            <w:lang w:eastAsia="lt-LT"/>
          </w:rPr>
          <w:t>info@actiopharma.com</w:t>
        </w:r>
      </w:hyperlink>
    </w:p>
    <w:p w14:paraId="6F2F3408" w14:textId="16B602F1" w:rsidR="00BA6655" w:rsidRPr="00CA7CDC" w:rsidRDefault="00CA7CDC" w:rsidP="00CA7CDC">
      <w:pPr>
        <w:tabs>
          <w:tab w:val="left" w:pos="567"/>
        </w:tabs>
        <w:spacing w:after="0" w:line="240" w:lineRule="auto"/>
        <w:rPr>
          <w:rFonts w:ascii="Times New Roman" w:eastAsia="Times New Roman" w:hAnsi="Times New Roman" w:cs="Times New Roman"/>
          <w:lang w:eastAsia="lt-LT"/>
        </w:rPr>
      </w:pPr>
      <w:r w:rsidRPr="00CA7CDC">
        <w:rPr>
          <w:rFonts w:ascii="Times New Roman" w:eastAsia="Times New Roman" w:hAnsi="Times New Roman" w:cs="Times New Roman"/>
          <w:lang w:eastAsia="lt-LT"/>
        </w:rPr>
        <w:t xml:space="preserve">Tel. </w:t>
      </w:r>
      <w:r w:rsidRPr="00CA7CDC">
        <w:rPr>
          <w:rFonts w:ascii="Times New Roman" w:hAnsi="Times New Roman" w:cs="Times New Roman"/>
          <w:color w:val="383838"/>
          <w:shd w:val="clear" w:color="auto" w:fill="FFFFFF"/>
        </w:rPr>
        <w:t>+370 37 270771</w:t>
      </w:r>
      <w:bookmarkEnd w:id="1"/>
      <w:r w:rsidR="00BA6655" w:rsidRPr="00CA7CDC">
        <w:rPr>
          <w:rFonts w:ascii="Times New Roman" w:eastAsia="Times New Roman" w:hAnsi="Times New Roman" w:cs="Times New Roman"/>
          <w:lang w:eastAsia="lt-LT"/>
        </w:rPr>
        <w:br w:type="page"/>
      </w:r>
    </w:p>
    <w:p w14:paraId="77B6132A" w14:textId="77777777" w:rsidR="00BA6655" w:rsidRPr="00277610" w:rsidRDefault="00BA6655" w:rsidP="00BA6655">
      <w:pPr>
        <w:tabs>
          <w:tab w:val="left" w:pos="567"/>
        </w:tabs>
        <w:spacing w:after="0" w:line="240" w:lineRule="auto"/>
        <w:rPr>
          <w:rFonts w:ascii="Times New Roman" w:eastAsia="Times New Roman" w:hAnsi="Times New Roman" w:cs="Times New Roman"/>
          <w:szCs w:val="20"/>
          <w:lang w:eastAsia="lt-LT"/>
        </w:rPr>
      </w:pPr>
    </w:p>
    <w:p w14:paraId="2B637675" w14:textId="77777777" w:rsidR="00BA6655" w:rsidRPr="00277610" w:rsidRDefault="00BA6655" w:rsidP="00BA6655">
      <w:pPr>
        <w:spacing w:after="0" w:line="240" w:lineRule="auto"/>
        <w:rPr>
          <w:rFonts w:ascii="Times New Roman" w:eastAsia="Times New Roman" w:hAnsi="Times New Roman" w:cs="Times New Roman"/>
          <w:szCs w:val="20"/>
        </w:rPr>
      </w:pPr>
    </w:p>
    <w:p w14:paraId="3C41C39E" w14:textId="77777777" w:rsidR="00675328" w:rsidRDefault="00675328" w:rsidP="00BA6655">
      <w:pPr>
        <w:spacing w:after="0" w:line="240" w:lineRule="auto"/>
        <w:jc w:val="center"/>
        <w:rPr>
          <w:rFonts w:ascii="Times New Roman" w:eastAsia="Times New Roman" w:hAnsi="Times New Roman" w:cs="Times New Roman"/>
          <w:b/>
          <w:szCs w:val="20"/>
        </w:rPr>
      </w:pPr>
    </w:p>
    <w:p w14:paraId="3B1571D1" w14:textId="77777777" w:rsidR="00675328" w:rsidRDefault="00675328" w:rsidP="00BA6655">
      <w:pPr>
        <w:spacing w:after="0" w:line="240" w:lineRule="auto"/>
        <w:jc w:val="center"/>
        <w:rPr>
          <w:rFonts w:ascii="Times New Roman" w:eastAsia="Times New Roman" w:hAnsi="Times New Roman" w:cs="Times New Roman"/>
          <w:b/>
          <w:szCs w:val="20"/>
        </w:rPr>
      </w:pPr>
    </w:p>
    <w:p w14:paraId="114A7853" w14:textId="77777777" w:rsidR="00675328" w:rsidRDefault="00675328" w:rsidP="00BA6655">
      <w:pPr>
        <w:spacing w:after="0" w:line="240" w:lineRule="auto"/>
        <w:jc w:val="center"/>
        <w:rPr>
          <w:rFonts w:ascii="Times New Roman" w:eastAsia="Times New Roman" w:hAnsi="Times New Roman" w:cs="Times New Roman"/>
          <w:b/>
          <w:szCs w:val="20"/>
        </w:rPr>
      </w:pPr>
    </w:p>
    <w:p w14:paraId="45E79162" w14:textId="77777777" w:rsidR="00675328" w:rsidRDefault="00675328" w:rsidP="00BA6655">
      <w:pPr>
        <w:spacing w:after="0" w:line="240" w:lineRule="auto"/>
        <w:jc w:val="center"/>
        <w:rPr>
          <w:rFonts w:ascii="Times New Roman" w:eastAsia="Times New Roman" w:hAnsi="Times New Roman" w:cs="Times New Roman"/>
          <w:b/>
          <w:szCs w:val="20"/>
        </w:rPr>
      </w:pPr>
    </w:p>
    <w:p w14:paraId="11A5E67C" w14:textId="77777777" w:rsidR="00675328" w:rsidRDefault="00675328" w:rsidP="00BA6655">
      <w:pPr>
        <w:spacing w:after="0" w:line="240" w:lineRule="auto"/>
        <w:jc w:val="center"/>
        <w:rPr>
          <w:rFonts w:ascii="Times New Roman" w:eastAsia="Times New Roman" w:hAnsi="Times New Roman" w:cs="Times New Roman"/>
          <w:b/>
          <w:szCs w:val="20"/>
        </w:rPr>
      </w:pPr>
    </w:p>
    <w:p w14:paraId="0CBBC7A5" w14:textId="77777777" w:rsidR="00675328" w:rsidRDefault="00675328" w:rsidP="00BA6655">
      <w:pPr>
        <w:spacing w:after="0" w:line="240" w:lineRule="auto"/>
        <w:jc w:val="center"/>
        <w:rPr>
          <w:rFonts w:ascii="Times New Roman" w:eastAsia="Times New Roman" w:hAnsi="Times New Roman" w:cs="Times New Roman"/>
          <w:b/>
          <w:szCs w:val="20"/>
        </w:rPr>
      </w:pPr>
    </w:p>
    <w:p w14:paraId="210CA93C" w14:textId="77777777" w:rsidR="00675328" w:rsidRDefault="00675328" w:rsidP="00BA6655">
      <w:pPr>
        <w:spacing w:after="0" w:line="240" w:lineRule="auto"/>
        <w:jc w:val="center"/>
        <w:rPr>
          <w:rFonts w:ascii="Times New Roman" w:eastAsia="Times New Roman" w:hAnsi="Times New Roman" w:cs="Times New Roman"/>
          <w:b/>
          <w:szCs w:val="20"/>
        </w:rPr>
      </w:pPr>
    </w:p>
    <w:p w14:paraId="0E69FC4B" w14:textId="77777777" w:rsidR="00675328" w:rsidRDefault="00675328" w:rsidP="00BA6655">
      <w:pPr>
        <w:spacing w:after="0" w:line="240" w:lineRule="auto"/>
        <w:jc w:val="center"/>
        <w:rPr>
          <w:rFonts w:ascii="Times New Roman" w:eastAsia="Times New Roman" w:hAnsi="Times New Roman" w:cs="Times New Roman"/>
          <w:b/>
          <w:szCs w:val="20"/>
        </w:rPr>
      </w:pPr>
    </w:p>
    <w:p w14:paraId="14E01554" w14:textId="77777777" w:rsidR="00675328" w:rsidRDefault="00675328" w:rsidP="00BA6655">
      <w:pPr>
        <w:spacing w:after="0" w:line="240" w:lineRule="auto"/>
        <w:jc w:val="center"/>
        <w:rPr>
          <w:rFonts w:ascii="Times New Roman" w:eastAsia="Times New Roman" w:hAnsi="Times New Roman" w:cs="Times New Roman"/>
          <w:b/>
          <w:szCs w:val="20"/>
        </w:rPr>
      </w:pPr>
    </w:p>
    <w:p w14:paraId="36AEF5A6" w14:textId="77777777" w:rsidR="00675328" w:rsidRDefault="00675328" w:rsidP="00BA6655">
      <w:pPr>
        <w:spacing w:after="0" w:line="240" w:lineRule="auto"/>
        <w:jc w:val="center"/>
        <w:rPr>
          <w:rFonts w:ascii="Times New Roman" w:eastAsia="Times New Roman" w:hAnsi="Times New Roman" w:cs="Times New Roman"/>
          <w:b/>
          <w:szCs w:val="20"/>
        </w:rPr>
      </w:pPr>
    </w:p>
    <w:p w14:paraId="73F06B26" w14:textId="77777777" w:rsidR="00675328" w:rsidRDefault="00675328" w:rsidP="00BA6655">
      <w:pPr>
        <w:spacing w:after="0" w:line="240" w:lineRule="auto"/>
        <w:jc w:val="center"/>
        <w:rPr>
          <w:rFonts w:ascii="Times New Roman" w:eastAsia="Times New Roman" w:hAnsi="Times New Roman" w:cs="Times New Roman"/>
          <w:b/>
          <w:szCs w:val="20"/>
        </w:rPr>
      </w:pPr>
    </w:p>
    <w:p w14:paraId="11B95A7A" w14:textId="77777777" w:rsidR="00675328" w:rsidRDefault="00675328" w:rsidP="00BA6655">
      <w:pPr>
        <w:spacing w:after="0" w:line="240" w:lineRule="auto"/>
        <w:jc w:val="center"/>
        <w:rPr>
          <w:rFonts w:ascii="Times New Roman" w:eastAsia="Times New Roman" w:hAnsi="Times New Roman" w:cs="Times New Roman"/>
          <w:b/>
          <w:szCs w:val="20"/>
        </w:rPr>
      </w:pPr>
    </w:p>
    <w:p w14:paraId="7A48B301" w14:textId="77777777" w:rsidR="00675328" w:rsidRDefault="00675328" w:rsidP="00BA6655">
      <w:pPr>
        <w:spacing w:after="0" w:line="240" w:lineRule="auto"/>
        <w:jc w:val="center"/>
        <w:rPr>
          <w:rFonts w:ascii="Times New Roman" w:eastAsia="Times New Roman" w:hAnsi="Times New Roman" w:cs="Times New Roman"/>
          <w:b/>
          <w:szCs w:val="20"/>
        </w:rPr>
      </w:pPr>
    </w:p>
    <w:p w14:paraId="20753215" w14:textId="77777777" w:rsidR="00675328" w:rsidRDefault="00675328" w:rsidP="00BA6655">
      <w:pPr>
        <w:spacing w:after="0" w:line="240" w:lineRule="auto"/>
        <w:jc w:val="center"/>
        <w:rPr>
          <w:rFonts w:ascii="Times New Roman" w:eastAsia="Times New Roman" w:hAnsi="Times New Roman" w:cs="Times New Roman"/>
          <w:b/>
          <w:szCs w:val="20"/>
        </w:rPr>
      </w:pPr>
    </w:p>
    <w:p w14:paraId="19DD15A6" w14:textId="77777777" w:rsidR="00675328" w:rsidRDefault="00675328" w:rsidP="00BA6655">
      <w:pPr>
        <w:spacing w:after="0" w:line="240" w:lineRule="auto"/>
        <w:jc w:val="center"/>
        <w:rPr>
          <w:rFonts w:ascii="Times New Roman" w:eastAsia="Times New Roman" w:hAnsi="Times New Roman" w:cs="Times New Roman"/>
          <w:b/>
          <w:szCs w:val="20"/>
        </w:rPr>
      </w:pPr>
    </w:p>
    <w:p w14:paraId="3D77914E" w14:textId="77777777" w:rsidR="00675328" w:rsidRDefault="00675328" w:rsidP="00BA6655">
      <w:pPr>
        <w:spacing w:after="0" w:line="240" w:lineRule="auto"/>
        <w:jc w:val="center"/>
        <w:rPr>
          <w:rFonts w:ascii="Times New Roman" w:eastAsia="Times New Roman" w:hAnsi="Times New Roman" w:cs="Times New Roman"/>
          <w:b/>
          <w:szCs w:val="20"/>
        </w:rPr>
      </w:pPr>
    </w:p>
    <w:p w14:paraId="4C4B4ED8" w14:textId="77777777" w:rsidR="00675328" w:rsidRDefault="00675328" w:rsidP="00BA6655">
      <w:pPr>
        <w:spacing w:after="0" w:line="240" w:lineRule="auto"/>
        <w:jc w:val="center"/>
        <w:rPr>
          <w:rFonts w:ascii="Times New Roman" w:eastAsia="Times New Roman" w:hAnsi="Times New Roman" w:cs="Times New Roman"/>
          <w:b/>
          <w:szCs w:val="20"/>
        </w:rPr>
      </w:pPr>
    </w:p>
    <w:p w14:paraId="6113AF50" w14:textId="77777777" w:rsidR="00675328" w:rsidRDefault="00675328" w:rsidP="00BA6655">
      <w:pPr>
        <w:spacing w:after="0" w:line="240" w:lineRule="auto"/>
        <w:jc w:val="center"/>
        <w:rPr>
          <w:rFonts w:ascii="Times New Roman" w:eastAsia="Times New Roman" w:hAnsi="Times New Roman" w:cs="Times New Roman"/>
          <w:b/>
          <w:szCs w:val="20"/>
        </w:rPr>
      </w:pPr>
    </w:p>
    <w:p w14:paraId="74F9BEF7" w14:textId="77777777" w:rsidR="00675328" w:rsidRDefault="00675328" w:rsidP="00BA6655">
      <w:pPr>
        <w:spacing w:after="0" w:line="240" w:lineRule="auto"/>
        <w:jc w:val="center"/>
        <w:rPr>
          <w:rFonts w:ascii="Times New Roman" w:eastAsia="Times New Roman" w:hAnsi="Times New Roman" w:cs="Times New Roman"/>
          <w:b/>
          <w:szCs w:val="20"/>
        </w:rPr>
      </w:pPr>
    </w:p>
    <w:p w14:paraId="617AE667" w14:textId="77777777" w:rsidR="00675328" w:rsidRDefault="00675328" w:rsidP="00BA6655">
      <w:pPr>
        <w:spacing w:after="0" w:line="240" w:lineRule="auto"/>
        <w:jc w:val="center"/>
        <w:rPr>
          <w:rFonts w:ascii="Times New Roman" w:eastAsia="Times New Roman" w:hAnsi="Times New Roman" w:cs="Times New Roman"/>
          <w:b/>
          <w:szCs w:val="20"/>
        </w:rPr>
      </w:pPr>
    </w:p>
    <w:p w14:paraId="0A4E44CF" w14:textId="77777777" w:rsidR="00675328" w:rsidRDefault="00675328" w:rsidP="00BA6655">
      <w:pPr>
        <w:spacing w:after="0" w:line="240" w:lineRule="auto"/>
        <w:jc w:val="center"/>
        <w:rPr>
          <w:rFonts w:ascii="Times New Roman" w:eastAsia="Times New Roman" w:hAnsi="Times New Roman" w:cs="Times New Roman"/>
          <w:b/>
          <w:szCs w:val="20"/>
        </w:rPr>
      </w:pPr>
    </w:p>
    <w:p w14:paraId="21C426DF" w14:textId="42E5F0A8" w:rsidR="00BA6655" w:rsidRPr="00277610" w:rsidRDefault="00BA6655" w:rsidP="00BA6655">
      <w:pPr>
        <w:spacing w:after="0" w:line="240" w:lineRule="auto"/>
        <w:jc w:val="center"/>
        <w:rPr>
          <w:rFonts w:ascii="Times New Roman" w:eastAsia="Times New Roman" w:hAnsi="Times New Roman" w:cs="Times New Roman"/>
          <w:szCs w:val="20"/>
        </w:rPr>
      </w:pPr>
      <w:r w:rsidRPr="00277610">
        <w:rPr>
          <w:rFonts w:ascii="Times New Roman" w:eastAsia="Times New Roman" w:hAnsi="Times New Roman" w:cs="Times New Roman"/>
          <w:b/>
          <w:szCs w:val="20"/>
        </w:rPr>
        <w:t>B. PAKUOTĖS LAPELIS</w:t>
      </w:r>
    </w:p>
    <w:p w14:paraId="7D13ED9C" w14:textId="77777777" w:rsidR="00BA6655" w:rsidRPr="00277610" w:rsidRDefault="00BA6655" w:rsidP="00BA6655">
      <w:pPr>
        <w:spacing w:after="0" w:line="240" w:lineRule="auto"/>
        <w:jc w:val="center"/>
        <w:rPr>
          <w:rFonts w:ascii="Times New Roman" w:eastAsia="Times New Roman" w:hAnsi="Times New Roman" w:cs="Times New Roman"/>
          <w:b/>
          <w:szCs w:val="20"/>
        </w:rPr>
      </w:pPr>
      <w:r w:rsidRPr="00277610">
        <w:rPr>
          <w:rFonts w:ascii="Times New Roman" w:eastAsia="Times New Roman" w:hAnsi="Times New Roman" w:cs="Times New Roman"/>
          <w:b/>
          <w:szCs w:val="20"/>
        </w:rPr>
        <w:br w:type="page"/>
      </w:r>
      <w:r w:rsidRPr="00277610">
        <w:rPr>
          <w:rFonts w:ascii="Times New Roman" w:eastAsia="Times New Roman" w:hAnsi="Times New Roman" w:cs="Times New Roman"/>
          <w:b/>
          <w:szCs w:val="20"/>
        </w:rPr>
        <w:lastRenderedPageBreak/>
        <w:t>Pakuotės lapelis: informacija pacientui</w:t>
      </w:r>
    </w:p>
    <w:p w14:paraId="008F6725" w14:textId="77777777" w:rsidR="00BA6655" w:rsidRPr="00277610" w:rsidRDefault="00BA6655" w:rsidP="00BA6655">
      <w:pPr>
        <w:spacing w:after="0" w:line="240" w:lineRule="auto"/>
        <w:jc w:val="center"/>
        <w:rPr>
          <w:rFonts w:ascii="Times New Roman" w:eastAsia="Times New Roman" w:hAnsi="Times New Roman" w:cs="Times New Roman"/>
          <w:b/>
          <w:szCs w:val="20"/>
        </w:rPr>
      </w:pPr>
    </w:p>
    <w:p w14:paraId="1874B875" w14:textId="77777777" w:rsidR="00BA6655" w:rsidRPr="00277610" w:rsidRDefault="00BA6655" w:rsidP="00BA6655">
      <w:pPr>
        <w:spacing w:after="0" w:line="240" w:lineRule="auto"/>
        <w:jc w:val="center"/>
        <w:rPr>
          <w:rFonts w:ascii="Times New Roman" w:eastAsia="Times New Roman" w:hAnsi="Times New Roman" w:cs="Times New Roman"/>
          <w:b/>
          <w:szCs w:val="20"/>
          <w:lang w:eastAsia="lt-LT"/>
        </w:rPr>
      </w:pPr>
      <w:proofErr w:type="spellStart"/>
      <w:r w:rsidRPr="00277610">
        <w:rPr>
          <w:rFonts w:ascii="Times New Roman" w:eastAsia="Times New Roman" w:hAnsi="Times New Roman" w:cs="Times New Roman"/>
          <w:b/>
          <w:szCs w:val="20"/>
          <w:lang w:eastAsia="lt-LT"/>
        </w:rPr>
        <w:t>Abacavir</w:t>
      </w:r>
      <w:proofErr w:type="spellEnd"/>
      <w:r w:rsidRPr="00277610">
        <w:rPr>
          <w:rFonts w:ascii="Times New Roman" w:eastAsia="Times New Roman" w:hAnsi="Times New Roman" w:cs="Times New Roman"/>
          <w:b/>
          <w:szCs w:val="20"/>
          <w:lang w:eastAsia="lt-LT"/>
        </w:rPr>
        <w:t>/</w:t>
      </w:r>
      <w:proofErr w:type="spellStart"/>
      <w:r w:rsidRPr="00277610">
        <w:rPr>
          <w:rFonts w:ascii="Times New Roman" w:eastAsia="Times New Roman" w:hAnsi="Times New Roman" w:cs="Times New Roman"/>
          <w:b/>
          <w:szCs w:val="20"/>
          <w:lang w:eastAsia="lt-LT"/>
        </w:rPr>
        <w:t>Lamivudine</w:t>
      </w:r>
      <w:proofErr w:type="spellEnd"/>
      <w:r w:rsidRPr="00277610">
        <w:rPr>
          <w:rFonts w:ascii="Times New Roman" w:eastAsia="Times New Roman" w:hAnsi="Times New Roman" w:cs="Times New Roman"/>
          <w:b/>
          <w:szCs w:val="20"/>
          <w:lang w:eastAsia="lt-LT"/>
        </w:rPr>
        <w:t xml:space="preserve"> </w:t>
      </w:r>
      <w:proofErr w:type="spellStart"/>
      <w:r w:rsidRPr="00277610">
        <w:rPr>
          <w:rFonts w:ascii="Times New Roman" w:eastAsia="Times New Roman" w:hAnsi="Times New Roman" w:cs="Times New Roman"/>
          <w:b/>
          <w:szCs w:val="20"/>
          <w:lang w:eastAsia="lt-LT"/>
        </w:rPr>
        <w:t>Sandoz</w:t>
      </w:r>
      <w:proofErr w:type="spellEnd"/>
      <w:r w:rsidRPr="00277610">
        <w:rPr>
          <w:rFonts w:ascii="Times New Roman" w:eastAsia="Times New Roman" w:hAnsi="Times New Roman" w:cs="Times New Roman"/>
          <w:b/>
          <w:szCs w:val="20"/>
          <w:lang w:eastAsia="lt-LT"/>
        </w:rPr>
        <w:t xml:space="preserve"> 600 mg/300 mg plėvele dengtos tabletės</w:t>
      </w:r>
    </w:p>
    <w:p w14:paraId="50D514F4" w14:textId="77777777" w:rsidR="00BA6655" w:rsidRPr="00277610" w:rsidRDefault="00BA6655" w:rsidP="00BA6655">
      <w:pPr>
        <w:spacing w:after="0" w:line="240" w:lineRule="auto"/>
        <w:jc w:val="center"/>
        <w:rPr>
          <w:rFonts w:ascii="Times New Roman" w:eastAsia="Times New Roman" w:hAnsi="Times New Roman" w:cs="Times New Roman"/>
          <w:szCs w:val="20"/>
        </w:rPr>
      </w:pPr>
    </w:p>
    <w:p w14:paraId="1991BFAE" w14:textId="77777777" w:rsidR="00BA6655" w:rsidRPr="00277610" w:rsidRDefault="00BA6655" w:rsidP="00BA6655">
      <w:pPr>
        <w:spacing w:after="0" w:line="240" w:lineRule="auto"/>
        <w:jc w:val="center"/>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t>Abakaviras</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Lamivudinas</w:t>
      </w:r>
      <w:proofErr w:type="spellEnd"/>
    </w:p>
    <w:p w14:paraId="077328B7" w14:textId="77777777" w:rsidR="00BA6655" w:rsidRPr="00277610" w:rsidRDefault="00BA6655" w:rsidP="00BA6655">
      <w:pPr>
        <w:spacing w:after="0" w:line="240" w:lineRule="auto"/>
        <w:rPr>
          <w:rFonts w:ascii="Times New Roman" w:eastAsia="Times New Roman" w:hAnsi="Times New Roman" w:cs="Times New Roman"/>
          <w:szCs w:val="20"/>
        </w:rPr>
      </w:pPr>
    </w:p>
    <w:p w14:paraId="67EDB84A" w14:textId="77777777" w:rsidR="00BA6655" w:rsidRPr="00277610" w:rsidRDefault="00BA6655" w:rsidP="00BA6655">
      <w:pPr>
        <w:spacing w:after="0" w:line="240" w:lineRule="auto"/>
        <w:rPr>
          <w:rFonts w:ascii="Times New Roman" w:eastAsia="Times New Roman" w:hAnsi="Times New Roman" w:cs="Times New Roman"/>
          <w:snapToGrid w:val="0"/>
          <w:szCs w:val="20"/>
        </w:rPr>
      </w:pPr>
      <w:r w:rsidRPr="00277610">
        <w:rPr>
          <w:rFonts w:ascii="Times New Roman" w:eastAsia="Times New Roman" w:hAnsi="Times New Roman" w:cs="Times New Roman"/>
          <w:b/>
          <w:snapToGrid w:val="0"/>
          <w:szCs w:val="20"/>
        </w:rPr>
        <w:t>Atidžiai perskaitykite visą šį lapelį, prieš pradėdami vartoti vaistą, nes jame pateikiama Jums svarbi informacija.</w:t>
      </w:r>
    </w:p>
    <w:p w14:paraId="25C3D77C" w14:textId="77777777" w:rsidR="00BA6655" w:rsidRPr="00277610" w:rsidRDefault="00BA6655" w:rsidP="00BA6655">
      <w:pPr>
        <w:numPr>
          <w:ilvl w:val="0"/>
          <w:numId w:val="2"/>
        </w:numPr>
        <w:spacing w:after="0" w:line="240" w:lineRule="auto"/>
        <w:ind w:left="567" w:hanging="567"/>
        <w:rPr>
          <w:rFonts w:ascii="Times New Roman" w:eastAsia="Times New Roman" w:hAnsi="Times New Roman" w:cs="Times New Roman"/>
          <w:snapToGrid w:val="0"/>
          <w:szCs w:val="20"/>
        </w:rPr>
      </w:pPr>
      <w:r w:rsidRPr="00277610">
        <w:rPr>
          <w:rFonts w:ascii="Times New Roman" w:eastAsia="Times New Roman" w:hAnsi="Times New Roman" w:cs="Times New Roman"/>
          <w:snapToGrid w:val="0"/>
          <w:szCs w:val="20"/>
        </w:rPr>
        <w:t xml:space="preserve">Neišmeskite šio lapelio, nes vėl gali prireikti jį perskaityti. </w:t>
      </w:r>
    </w:p>
    <w:p w14:paraId="652E7966" w14:textId="77777777" w:rsidR="00BA6655" w:rsidRPr="00277610" w:rsidRDefault="00BA6655" w:rsidP="00BA6655">
      <w:pPr>
        <w:numPr>
          <w:ilvl w:val="0"/>
          <w:numId w:val="2"/>
        </w:numPr>
        <w:spacing w:after="0" w:line="240" w:lineRule="auto"/>
        <w:ind w:left="567" w:hanging="567"/>
        <w:rPr>
          <w:rFonts w:ascii="Times New Roman" w:eastAsia="Times New Roman" w:hAnsi="Times New Roman" w:cs="Times New Roman"/>
          <w:snapToGrid w:val="0"/>
          <w:szCs w:val="20"/>
        </w:rPr>
      </w:pPr>
      <w:r w:rsidRPr="00277610">
        <w:rPr>
          <w:rFonts w:ascii="Times New Roman" w:eastAsia="Times New Roman" w:hAnsi="Times New Roman" w:cs="Times New Roman"/>
          <w:snapToGrid w:val="0"/>
          <w:szCs w:val="20"/>
        </w:rPr>
        <w:t>Jeigu kiltų daugiau klausimų, kreipkitės į gydytoją arba vaistininką.</w:t>
      </w:r>
    </w:p>
    <w:p w14:paraId="42F43797" w14:textId="77777777" w:rsidR="00BA6655" w:rsidRPr="00277610" w:rsidRDefault="00BA6655" w:rsidP="00BA6655">
      <w:pPr>
        <w:numPr>
          <w:ilvl w:val="0"/>
          <w:numId w:val="2"/>
        </w:numPr>
        <w:spacing w:after="0" w:line="240" w:lineRule="auto"/>
        <w:ind w:left="567" w:hanging="567"/>
        <w:rPr>
          <w:rFonts w:ascii="Times New Roman" w:eastAsia="Times New Roman" w:hAnsi="Times New Roman" w:cs="Times New Roman"/>
          <w:snapToGrid w:val="0"/>
          <w:szCs w:val="20"/>
        </w:rPr>
      </w:pPr>
      <w:r w:rsidRPr="00277610">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14:paraId="2E056729" w14:textId="77777777" w:rsidR="00BA6655" w:rsidRPr="00277610" w:rsidRDefault="00BA6655" w:rsidP="00BA6655">
      <w:pPr>
        <w:numPr>
          <w:ilvl w:val="0"/>
          <w:numId w:val="2"/>
        </w:numPr>
        <w:spacing w:after="0" w:line="240" w:lineRule="auto"/>
        <w:ind w:left="567" w:hanging="567"/>
        <w:rPr>
          <w:rFonts w:ascii="Times New Roman" w:eastAsia="Times New Roman" w:hAnsi="Times New Roman" w:cs="Times New Roman"/>
          <w:snapToGrid w:val="0"/>
          <w:szCs w:val="20"/>
        </w:rPr>
      </w:pPr>
      <w:r w:rsidRPr="00277610">
        <w:rPr>
          <w:rFonts w:ascii="Times New Roman" w:eastAsia="Times New Roman" w:hAnsi="Times New Roman" w:cs="Times New Roman"/>
          <w:snapToGrid w:val="0"/>
          <w:szCs w:val="20"/>
        </w:rPr>
        <w:t>Jeigu pasireiškė šalutinis poveikis (net jeigu jis šiame lapelyje nenurodytas), kreipkitės į gydytoją arba vaistininką. Žr. 4 skyrių.</w:t>
      </w:r>
    </w:p>
    <w:p w14:paraId="2053586D" w14:textId="77777777" w:rsidR="00BA6655" w:rsidRPr="00277610" w:rsidRDefault="00BA6655" w:rsidP="00BA6655">
      <w:pPr>
        <w:spacing w:after="0" w:line="240" w:lineRule="auto"/>
        <w:rPr>
          <w:rFonts w:ascii="Times New Roman" w:eastAsia="Times New Roman" w:hAnsi="Times New Roman" w:cs="Times New Roman"/>
          <w:szCs w:val="20"/>
        </w:rPr>
      </w:pPr>
    </w:p>
    <w:p w14:paraId="387420D8"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SVARBU − Padidėjusio jautrumo reakcijos</w:t>
      </w:r>
    </w:p>
    <w:p w14:paraId="5A1CD0BD"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proofErr w:type="spellStart"/>
      <w:r w:rsidRPr="00277610">
        <w:rPr>
          <w:rFonts w:ascii="Times New Roman" w:eastAsia="Times New Roman,Bold" w:hAnsi="Times New Roman" w:cs="Times New Roman"/>
          <w:b/>
          <w:szCs w:val="20"/>
          <w:lang w:eastAsia="lt-LT"/>
        </w:rPr>
        <w:t>Abacavir</w:t>
      </w:r>
      <w:proofErr w:type="spellEnd"/>
      <w:r w:rsidRPr="00277610">
        <w:rPr>
          <w:rFonts w:ascii="Times New Roman" w:eastAsia="Times New Roman,Bold" w:hAnsi="Times New Roman" w:cs="Times New Roman"/>
          <w:b/>
          <w:szCs w:val="20"/>
          <w:lang w:eastAsia="lt-LT"/>
        </w:rPr>
        <w:t>/</w:t>
      </w:r>
      <w:proofErr w:type="spellStart"/>
      <w:r w:rsidRPr="00277610">
        <w:rPr>
          <w:rFonts w:ascii="Times New Roman" w:eastAsia="Times New Roman,Bold" w:hAnsi="Times New Roman" w:cs="Times New Roman"/>
          <w:b/>
          <w:szCs w:val="20"/>
          <w:lang w:eastAsia="lt-LT"/>
        </w:rPr>
        <w:t>Lamivudine</w:t>
      </w:r>
      <w:proofErr w:type="spellEnd"/>
      <w:r w:rsidRPr="00277610">
        <w:rPr>
          <w:rFonts w:ascii="Times New Roman" w:eastAsia="Times New Roman,Bold" w:hAnsi="Times New Roman" w:cs="Times New Roman"/>
          <w:b/>
          <w:szCs w:val="20"/>
          <w:lang w:eastAsia="lt-LT"/>
        </w:rPr>
        <w:t xml:space="preserve"> </w:t>
      </w:r>
      <w:proofErr w:type="spellStart"/>
      <w:r w:rsidRPr="00277610">
        <w:rPr>
          <w:rFonts w:ascii="Times New Roman" w:eastAsia="Times New Roman,Bold" w:hAnsi="Times New Roman" w:cs="Times New Roman"/>
          <w:b/>
          <w:szCs w:val="20"/>
          <w:lang w:eastAsia="lt-LT"/>
        </w:rPr>
        <w:t>Sandoz</w:t>
      </w:r>
      <w:proofErr w:type="spellEnd"/>
      <w:r w:rsidRPr="00277610">
        <w:rPr>
          <w:rFonts w:ascii="Times New Roman" w:eastAsia="Times New Roman,Bold" w:hAnsi="Times New Roman" w:cs="Times New Roman"/>
          <w:b/>
          <w:szCs w:val="20"/>
          <w:lang w:eastAsia="lt-LT"/>
        </w:rPr>
        <w:t xml:space="preserve"> sudėtyje yra abakaviro </w:t>
      </w:r>
      <w:r w:rsidRPr="00277610">
        <w:rPr>
          <w:rFonts w:ascii="Times New Roman" w:eastAsia="Times New Roman,Bold" w:hAnsi="Times New Roman" w:cs="Times New Roman"/>
          <w:szCs w:val="20"/>
          <w:lang w:eastAsia="lt-LT"/>
        </w:rPr>
        <w:t xml:space="preserve">(kuris taip pat yra vaistų, tokių kaip </w:t>
      </w:r>
      <w:proofErr w:type="spellStart"/>
      <w:r w:rsidRPr="00277610">
        <w:rPr>
          <w:rFonts w:ascii="Times New Roman" w:eastAsia="Times New Roman,Bold" w:hAnsi="Times New Roman" w:cs="Times New Roman"/>
          <w:b/>
          <w:szCs w:val="20"/>
          <w:lang w:eastAsia="lt-LT"/>
        </w:rPr>
        <w:t>Trizivir</w:t>
      </w:r>
      <w:proofErr w:type="spellEnd"/>
      <w:r w:rsidRPr="00277610">
        <w:rPr>
          <w:rFonts w:ascii="Times New Roman" w:eastAsia="Times New Roman,Bold" w:hAnsi="Times New Roman" w:cs="Times New Roman"/>
          <w:b/>
          <w:szCs w:val="20"/>
          <w:lang w:eastAsia="lt-LT"/>
        </w:rPr>
        <w:t xml:space="preserve">, </w:t>
      </w:r>
      <w:proofErr w:type="spellStart"/>
      <w:r w:rsidRPr="00277610">
        <w:rPr>
          <w:rFonts w:ascii="Times New Roman" w:eastAsia="Times New Roman,Bold" w:hAnsi="Times New Roman" w:cs="Times New Roman"/>
          <w:b/>
          <w:szCs w:val="20"/>
          <w:lang w:eastAsia="lt-LT"/>
        </w:rPr>
        <w:t>Triumeq</w:t>
      </w:r>
      <w:proofErr w:type="spellEnd"/>
      <w:r w:rsidRPr="00277610">
        <w:rPr>
          <w:rFonts w:ascii="Times New Roman" w:eastAsia="Times New Roman,Bold" w:hAnsi="Times New Roman" w:cs="Times New Roman"/>
          <w:b/>
          <w:szCs w:val="20"/>
          <w:lang w:eastAsia="lt-LT"/>
        </w:rPr>
        <w:t xml:space="preserve"> </w:t>
      </w:r>
      <w:r w:rsidRPr="00277610">
        <w:rPr>
          <w:rFonts w:ascii="Times New Roman" w:eastAsia="Times New Roman,Bold" w:hAnsi="Times New Roman" w:cs="Times New Roman"/>
          <w:szCs w:val="20"/>
          <w:lang w:eastAsia="lt-LT"/>
        </w:rPr>
        <w:t xml:space="preserve">ir </w:t>
      </w:r>
      <w:proofErr w:type="spellStart"/>
      <w:r w:rsidRPr="00277610">
        <w:rPr>
          <w:rFonts w:ascii="Times New Roman" w:eastAsia="Times New Roman,Bold" w:hAnsi="Times New Roman" w:cs="Times New Roman"/>
          <w:b/>
          <w:szCs w:val="20"/>
          <w:lang w:eastAsia="lt-LT"/>
        </w:rPr>
        <w:t>Ziagen</w:t>
      </w:r>
      <w:proofErr w:type="spellEnd"/>
      <w:r w:rsidRPr="00277610">
        <w:rPr>
          <w:rFonts w:ascii="Times New Roman" w:eastAsia="Times New Roman,Bold" w:hAnsi="Times New Roman" w:cs="Times New Roman"/>
          <w:szCs w:val="20"/>
          <w:lang w:eastAsia="lt-LT"/>
        </w:rPr>
        <w:t xml:space="preserve">, veiklioji medžiaga). Kai kuriems </w:t>
      </w:r>
      <w:proofErr w:type="spellStart"/>
      <w:r w:rsidRPr="00277610">
        <w:rPr>
          <w:rFonts w:ascii="Times New Roman" w:eastAsia="Times New Roman,Bold" w:hAnsi="Times New Roman" w:cs="Times New Roman"/>
          <w:szCs w:val="20"/>
          <w:lang w:eastAsia="lt-LT"/>
        </w:rPr>
        <w:t>abakavirą</w:t>
      </w:r>
      <w:proofErr w:type="spellEnd"/>
      <w:r w:rsidRPr="00277610">
        <w:rPr>
          <w:rFonts w:ascii="Times New Roman" w:eastAsia="Times New Roman,Bold" w:hAnsi="Times New Roman" w:cs="Times New Roman"/>
          <w:szCs w:val="20"/>
          <w:lang w:eastAsia="lt-LT"/>
        </w:rPr>
        <w:t xml:space="preserve"> vartojantiems žmonėms gali pasireikšti </w:t>
      </w:r>
      <w:r w:rsidRPr="00277610">
        <w:rPr>
          <w:rFonts w:ascii="Times New Roman" w:eastAsia="Times New Roman,Bold" w:hAnsi="Times New Roman" w:cs="Times New Roman"/>
          <w:b/>
          <w:szCs w:val="20"/>
          <w:lang w:eastAsia="lt-LT"/>
        </w:rPr>
        <w:t xml:space="preserve">padidėjusio jautrumo reakcija </w:t>
      </w:r>
      <w:r w:rsidRPr="00277610">
        <w:rPr>
          <w:rFonts w:ascii="Times New Roman" w:eastAsia="Times New Roman,Bold" w:hAnsi="Times New Roman" w:cs="Times New Roman"/>
          <w:szCs w:val="20"/>
          <w:lang w:eastAsia="lt-LT"/>
        </w:rPr>
        <w:t>(sunki alerginė reakcija), kuri gali kelti pavojų gyvybei, jeigu tęsiamas vaistų, kurių sudėtyje yra abakaviro, vartojimas.</w:t>
      </w:r>
    </w:p>
    <w:p w14:paraId="1E80CD6F"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Jūs turite atidžiai perskaityti visą informaciją įrėmintame skyrelyje ,,Padidėjusio jautrumo reakcijos“ 4 skyriuje.</w:t>
      </w:r>
    </w:p>
    <w:p w14:paraId="4E55EEF2"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p>
    <w:p w14:paraId="51BC88AA"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Bold" w:hAnsi="Times New Roman" w:cs="Times New Roman"/>
          <w:szCs w:val="20"/>
          <w:lang w:eastAsia="lt-LT"/>
        </w:rPr>
        <w:t xml:space="preserve"> pakuotėje yra </w:t>
      </w:r>
      <w:r w:rsidRPr="00277610">
        <w:rPr>
          <w:rFonts w:ascii="Times New Roman" w:eastAsia="Times New Roman,Bold" w:hAnsi="Times New Roman" w:cs="Times New Roman"/>
          <w:b/>
          <w:szCs w:val="20"/>
          <w:lang w:eastAsia="lt-LT"/>
        </w:rPr>
        <w:t>įspėjamoji kortelė</w:t>
      </w:r>
      <w:r w:rsidRPr="00277610">
        <w:rPr>
          <w:rFonts w:ascii="Times New Roman" w:eastAsia="Times New Roman,Bold" w:hAnsi="Times New Roman" w:cs="Times New Roman"/>
          <w:szCs w:val="20"/>
          <w:lang w:eastAsia="lt-LT"/>
        </w:rPr>
        <w:t xml:space="preserve">, primenanti Jums ir medicinos personalui apie padidėjusio jautrumo </w:t>
      </w:r>
      <w:proofErr w:type="spellStart"/>
      <w:r w:rsidRPr="00277610">
        <w:rPr>
          <w:rFonts w:ascii="Times New Roman" w:eastAsia="Times New Roman,Bold" w:hAnsi="Times New Roman" w:cs="Times New Roman"/>
          <w:szCs w:val="20"/>
          <w:lang w:eastAsia="lt-LT"/>
        </w:rPr>
        <w:t>abakavirui</w:t>
      </w:r>
      <w:proofErr w:type="spellEnd"/>
      <w:r w:rsidRPr="00277610">
        <w:rPr>
          <w:rFonts w:ascii="Times New Roman" w:eastAsia="Times New Roman,Bold" w:hAnsi="Times New Roman" w:cs="Times New Roman"/>
          <w:szCs w:val="20"/>
          <w:lang w:eastAsia="lt-LT"/>
        </w:rPr>
        <w:t xml:space="preserve"> riziką. </w:t>
      </w:r>
      <w:r w:rsidRPr="00277610">
        <w:rPr>
          <w:rFonts w:ascii="Times New Roman" w:eastAsia="Times New Roman,Bold" w:hAnsi="Times New Roman" w:cs="Times New Roman"/>
          <w:b/>
          <w:szCs w:val="20"/>
          <w:lang w:eastAsia="lt-LT"/>
        </w:rPr>
        <w:t>Turėkite šią kortelę su savimi visą laiką.</w:t>
      </w:r>
    </w:p>
    <w:p w14:paraId="48D3B7ED" w14:textId="77777777" w:rsidR="00BA6655" w:rsidRPr="00277610" w:rsidRDefault="00BA6655" w:rsidP="00BA6655">
      <w:pPr>
        <w:spacing w:after="0" w:line="240" w:lineRule="auto"/>
        <w:rPr>
          <w:rFonts w:ascii="Times New Roman" w:eastAsia="Times New Roman" w:hAnsi="Times New Roman" w:cs="Times New Roman"/>
          <w:szCs w:val="20"/>
        </w:rPr>
      </w:pPr>
    </w:p>
    <w:p w14:paraId="7D43D496" w14:textId="77777777" w:rsidR="00BA6655" w:rsidRPr="00277610" w:rsidRDefault="00BA6655" w:rsidP="00BA6655">
      <w:pPr>
        <w:spacing w:after="0" w:line="240" w:lineRule="auto"/>
        <w:rPr>
          <w:rFonts w:ascii="Times New Roman" w:eastAsia="Times New Roman" w:hAnsi="Times New Roman" w:cs="Times New Roman"/>
          <w:szCs w:val="20"/>
        </w:rPr>
      </w:pPr>
    </w:p>
    <w:p w14:paraId="2E3F885D"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Apie ką rašoma šiame lapelyje?</w:t>
      </w:r>
    </w:p>
    <w:p w14:paraId="565F13A7" w14:textId="77777777" w:rsidR="00BA6655" w:rsidRPr="00277610" w:rsidRDefault="00BA6655" w:rsidP="008971B7">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1.</w:t>
      </w:r>
      <w:r w:rsidRPr="00277610">
        <w:rPr>
          <w:rFonts w:ascii="Times New Roman" w:eastAsia="Times New Roman" w:hAnsi="Times New Roman" w:cs="Times New Roman"/>
          <w:szCs w:val="20"/>
        </w:rPr>
        <w:tab/>
        <w:t xml:space="preserve">Kas yra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ir kam jis vartojamas </w:t>
      </w:r>
    </w:p>
    <w:p w14:paraId="1881CC88" w14:textId="77777777" w:rsidR="00BA6655" w:rsidRPr="00277610" w:rsidRDefault="00BA6655" w:rsidP="008971B7">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2.</w:t>
      </w:r>
      <w:r w:rsidRPr="00277610">
        <w:rPr>
          <w:rFonts w:ascii="Times New Roman" w:eastAsia="Times New Roman" w:hAnsi="Times New Roman" w:cs="Times New Roman"/>
          <w:szCs w:val="20"/>
        </w:rPr>
        <w:tab/>
        <w:t xml:space="preserve">Kas žinotina prieš vartojant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w:t>
      </w:r>
    </w:p>
    <w:p w14:paraId="46902F3C" w14:textId="77777777" w:rsidR="00BA6655" w:rsidRPr="00277610" w:rsidRDefault="00BA6655" w:rsidP="008971B7">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3.</w:t>
      </w:r>
      <w:r w:rsidRPr="00277610">
        <w:rPr>
          <w:rFonts w:ascii="Times New Roman" w:eastAsia="Times New Roman" w:hAnsi="Times New Roman" w:cs="Times New Roman"/>
          <w:szCs w:val="20"/>
        </w:rPr>
        <w:tab/>
        <w:t xml:space="preserve">Kaip vartoti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w:t>
      </w:r>
    </w:p>
    <w:p w14:paraId="2470E29F" w14:textId="77777777" w:rsidR="00BA6655" w:rsidRPr="00277610" w:rsidRDefault="00BA6655" w:rsidP="008971B7">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4.</w:t>
      </w:r>
      <w:r w:rsidRPr="00277610">
        <w:rPr>
          <w:rFonts w:ascii="Times New Roman" w:eastAsia="Times New Roman" w:hAnsi="Times New Roman" w:cs="Times New Roman"/>
          <w:szCs w:val="20"/>
        </w:rPr>
        <w:tab/>
        <w:t xml:space="preserve">Galimas šalutinis poveikis </w:t>
      </w:r>
    </w:p>
    <w:p w14:paraId="19B2AEBA" w14:textId="77777777" w:rsidR="00BA6655" w:rsidRPr="00277610" w:rsidRDefault="00BA6655" w:rsidP="008971B7">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5.</w:t>
      </w:r>
      <w:r w:rsidRPr="00277610">
        <w:rPr>
          <w:rFonts w:ascii="Times New Roman" w:eastAsia="Times New Roman" w:hAnsi="Times New Roman" w:cs="Times New Roman"/>
          <w:szCs w:val="20"/>
        </w:rPr>
        <w:tab/>
        <w:t xml:space="preserve">Kaip laikyti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w:t>
      </w:r>
    </w:p>
    <w:p w14:paraId="76E5DB8D" w14:textId="77777777" w:rsidR="00BA6655" w:rsidRPr="00277610" w:rsidRDefault="00BA6655" w:rsidP="008971B7">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6.</w:t>
      </w:r>
      <w:r w:rsidRPr="00277610">
        <w:rPr>
          <w:rFonts w:ascii="Times New Roman" w:eastAsia="Times New Roman" w:hAnsi="Times New Roman" w:cs="Times New Roman"/>
          <w:szCs w:val="20"/>
        </w:rPr>
        <w:tab/>
        <w:t>Pakuotės turinys ir kita informacija</w:t>
      </w:r>
    </w:p>
    <w:p w14:paraId="6B24A316" w14:textId="77777777" w:rsidR="00BA6655" w:rsidRPr="00277610" w:rsidRDefault="00BA6655" w:rsidP="00BA6655">
      <w:pPr>
        <w:spacing w:after="0" w:line="240" w:lineRule="auto"/>
        <w:rPr>
          <w:rFonts w:ascii="Times New Roman" w:eastAsia="Times New Roman" w:hAnsi="Times New Roman" w:cs="Times New Roman"/>
          <w:szCs w:val="20"/>
        </w:rPr>
      </w:pPr>
    </w:p>
    <w:p w14:paraId="77916E5D" w14:textId="77777777" w:rsidR="00BA6655" w:rsidRPr="00277610" w:rsidRDefault="00BA6655" w:rsidP="00BA6655">
      <w:pPr>
        <w:spacing w:after="0" w:line="240" w:lineRule="auto"/>
        <w:rPr>
          <w:rFonts w:ascii="Times New Roman" w:eastAsia="Times New Roman" w:hAnsi="Times New Roman" w:cs="Times New Roman"/>
          <w:szCs w:val="20"/>
        </w:rPr>
      </w:pPr>
    </w:p>
    <w:p w14:paraId="2143CADE" w14:textId="77777777" w:rsidR="00BA6655" w:rsidRPr="00277610" w:rsidRDefault="00BA6655" w:rsidP="008971B7">
      <w:pPr>
        <w:tabs>
          <w:tab w:val="left" w:pos="567"/>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1.</w:t>
      </w:r>
      <w:r w:rsidRPr="00277610">
        <w:rPr>
          <w:rFonts w:ascii="Times New Roman" w:eastAsia="Times New Roman" w:hAnsi="Times New Roman" w:cs="Times New Roman"/>
          <w:b/>
          <w:szCs w:val="20"/>
        </w:rPr>
        <w:tab/>
        <w:t xml:space="preserve">Kas yra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ir kam jis vartojamas</w:t>
      </w:r>
    </w:p>
    <w:p w14:paraId="40CA5B79" w14:textId="77777777" w:rsidR="00BA6655" w:rsidRPr="00277610" w:rsidRDefault="00BA6655" w:rsidP="00BA6655">
      <w:pPr>
        <w:spacing w:after="0" w:line="240" w:lineRule="auto"/>
        <w:rPr>
          <w:rFonts w:ascii="Times New Roman" w:eastAsia="Times New Roman" w:hAnsi="Times New Roman" w:cs="Times New Roman"/>
          <w:szCs w:val="20"/>
        </w:rPr>
      </w:pPr>
    </w:p>
    <w:p w14:paraId="2E240CF8" w14:textId="77777777" w:rsidR="00BA6655" w:rsidRPr="00277610" w:rsidRDefault="00BA6655" w:rsidP="00BA6655">
      <w:pPr>
        <w:spacing w:after="0" w:line="240" w:lineRule="auto"/>
        <w:rPr>
          <w:rFonts w:ascii="Times New Roman" w:eastAsia="Times New Roman" w:hAnsi="Times New Roman" w:cs="Times New Roman"/>
          <w:b/>
          <w:szCs w:val="20"/>
        </w:rPr>
      </w:pP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yra skirtas ŽIV (žmogaus imunodeficito viruso) infekcija užsikrėtusiems suaugusiesiems, paaugliams ir vaikams, kurių kūno masė yra ne mažesnė kaip 25 kg gydyti.</w:t>
      </w:r>
    </w:p>
    <w:p w14:paraId="38126208" w14:textId="77777777" w:rsidR="00BA6655" w:rsidRPr="00277610" w:rsidRDefault="00BA6655" w:rsidP="00BA6655">
      <w:pPr>
        <w:spacing w:after="0" w:line="240" w:lineRule="auto"/>
        <w:rPr>
          <w:rFonts w:ascii="Times New Roman" w:eastAsia="Times New Roman" w:hAnsi="Times New Roman" w:cs="Times New Roman"/>
          <w:szCs w:val="20"/>
        </w:rPr>
      </w:pPr>
    </w:p>
    <w:p w14:paraId="3447A1E0" w14:textId="77777777" w:rsidR="00BA6655" w:rsidRPr="00277610" w:rsidRDefault="00BA6655" w:rsidP="00BA6655">
      <w:pPr>
        <w:spacing w:after="0" w:line="240" w:lineRule="auto"/>
        <w:rPr>
          <w:rFonts w:ascii="Times New Roman" w:eastAsia="Times New Roman" w:hAnsi="Times New Roman" w:cs="Times New Roman"/>
          <w:i/>
          <w:szCs w:val="20"/>
        </w:rPr>
      </w:pP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sudėtyje yra dvi veikliosios medžiagos, kuriomis gydoma ŽIV infekcija: </w:t>
      </w:r>
      <w:proofErr w:type="spellStart"/>
      <w:r w:rsidRPr="00277610">
        <w:rPr>
          <w:rFonts w:ascii="Times New Roman" w:eastAsia="Times New Roman" w:hAnsi="Times New Roman" w:cs="Times New Roman"/>
          <w:szCs w:val="20"/>
        </w:rPr>
        <w:t>abakaviras</w:t>
      </w:r>
      <w:proofErr w:type="spellEnd"/>
      <w:r w:rsidRPr="00277610">
        <w:rPr>
          <w:rFonts w:ascii="Times New Roman" w:eastAsia="Times New Roman" w:hAnsi="Times New Roman" w:cs="Times New Roman"/>
          <w:szCs w:val="20"/>
        </w:rPr>
        <w:t xml:space="preserve"> ir </w:t>
      </w:r>
      <w:proofErr w:type="spellStart"/>
      <w:r w:rsidRPr="00277610">
        <w:rPr>
          <w:rFonts w:ascii="Times New Roman" w:eastAsia="Times New Roman" w:hAnsi="Times New Roman" w:cs="Times New Roman"/>
          <w:szCs w:val="20"/>
        </w:rPr>
        <w:t>lamivudinas</w:t>
      </w:r>
      <w:proofErr w:type="spellEnd"/>
      <w:r w:rsidRPr="00277610">
        <w:rPr>
          <w:rFonts w:ascii="Times New Roman" w:eastAsia="Times New Roman" w:hAnsi="Times New Roman" w:cs="Times New Roman"/>
          <w:szCs w:val="20"/>
        </w:rPr>
        <w:t xml:space="preserve">. Šios medžiagos priklauso antiretrovirusinių vaistų grupei, vadinamai </w:t>
      </w:r>
      <w:proofErr w:type="spellStart"/>
      <w:r w:rsidRPr="00277610">
        <w:rPr>
          <w:rFonts w:ascii="Times New Roman" w:eastAsia="Times New Roman" w:hAnsi="Times New Roman" w:cs="Times New Roman"/>
          <w:i/>
          <w:szCs w:val="20"/>
        </w:rPr>
        <w:t>nukleozido</w:t>
      </w:r>
      <w:proofErr w:type="spellEnd"/>
      <w:r w:rsidRPr="00277610">
        <w:rPr>
          <w:rFonts w:ascii="Times New Roman" w:eastAsia="Times New Roman" w:hAnsi="Times New Roman" w:cs="Times New Roman"/>
          <w:i/>
          <w:szCs w:val="20"/>
        </w:rPr>
        <w:t xml:space="preserve"> analogais atvirkštinės </w:t>
      </w:r>
      <w:proofErr w:type="spellStart"/>
      <w:r w:rsidRPr="00277610">
        <w:rPr>
          <w:rFonts w:ascii="Times New Roman" w:eastAsia="Times New Roman" w:hAnsi="Times New Roman" w:cs="Times New Roman"/>
          <w:i/>
          <w:szCs w:val="20"/>
        </w:rPr>
        <w:t>transkriptazės</w:t>
      </w:r>
      <w:proofErr w:type="spellEnd"/>
      <w:r w:rsidRPr="00277610">
        <w:rPr>
          <w:rFonts w:ascii="Times New Roman" w:eastAsia="Times New Roman" w:hAnsi="Times New Roman" w:cs="Times New Roman"/>
          <w:i/>
          <w:szCs w:val="20"/>
        </w:rPr>
        <w:t xml:space="preserve"> inhibitoriais (NATI).</w:t>
      </w:r>
    </w:p>
    <w:p w14:paraId="3B19E777" w14:textId="77777777" w:rsidR="00BA6655" w:rsidRPr="00277610" w:rsidRDefault="00BA6655" w:rsidP="00BA6655">
      <w:pPr>
        <w:spacing w:after="0" w:line="240" w:lineRule="auto"/>
        <w:rPr>
          <w:rFonts w:ascii="Times New Roman" w:eastAsia="Times New Roman" w:hAnsi="Times New Roman" w:cs="Times New Roman"/>
          <w:szCs w:val="20"/>
        </w:rPr>
      </w:pPr>
    </w:p>
    <w:p w14:paraId="6BD198F1"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pilnai neišgydo ŽIV infekcijos. Šis vaistas mažina virusų kiekį organizme ir palaiko jį mažą. Be to, vaistas didina CD4 ląstelių kiekį kraujyje. CD4 ląstelės yra tai tam tikro tipo baltosios kraujo ląstelės, kurios padeda organizmui kovoti su infekcijomis.</w:t>
      </w:r>
    </w:p>
    <w:p w14:paraId="62E55826" w14:textId="77777777" w:rsidR="00BA6655" w:rsidRPr="00277610" w:rsidRDefault="00BA6655" w:rsidP="00BA6655">
      <w:pPr>
        <w:spacing w:after="0" w:line="240" w:lineRule="auto"/>
        <w:rPr>
          <w:rFonts w:ascii="Times New Roman" w:eastAsia="Times New Roman" w:hAnsi="Times New Roman" w:cs="Times New Roman"/>
          <w:szCs w:val="20"/>
        </w:rPr>
      </w:pPr>
    </w:p>
    <w:p w14:paraId="13739ABA"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Kiekvienas organizmas kitaip reaguoja į gydymą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Gydymo veiksmingumą stebės Jūsų gydytojas.</w:t>
      </w:r>
    </w:p>
    <w:p w14:paraId="55037AC8" w14:textId="77777777" w:rsidR="00BA6655" w:rsidRPr="00277610" w:rsidRDefault="00BA6655" w:rsidP="00BA6655">
      <w:pPr>
        <w:spacing w:after="0" w:line="240" w:lineRule="auto"/>
        <w:rPr>
          <w:rFonts w:ascii="Times New Roman" w:eastAsia="Times New Roman" w:hAnsi="Times New Roman" w:cs="Times New Roman"/>
          <w:szCs w:val="20"/>
        </w:rPr>
      </w:pPr>
    </w:p>
    <w:p w14:paraId="018A20C1" w14:textId="77777777" w:rsidR="00BA6655" w:rsidRPr="00277610" w:rsidRDefault="00BA6655" w:rsidP="00BA6655">
      <w:pPr>
        <w:spacing w:after="0" w:line="240" w:lineRule="auto"/>
        <w:rPr>
          <w:rFonts w:ascii="Times New Roman" w:eastAsia="Times New Roman" w:hAnsi="Times New Roman" w:cs="Times New Roman"/>
          <w:szCs w:val="20"/>
        </w:rPr>
      </w:pPr>
    </w:p>
    <w:p w14:paraId="2B173447" w14:textId="77777777" w:rsidR="00BA6655" w:rsidRPr="00277610" w:rsidRDefault="00BA6655" w:rsidP="008971B7">
      <w:pPr>
        <w:tabs>
          <w:tab w:val="left" w:pos="567"/>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2.</w:t>
      </w:r>
      <w:r w:rsidRPr="00277610">
        <w:rPr>
          <w:rFonts w:ascii="Times New Roman" w:eastAsia="Times New Roman" w:hAnsi="Times New Roman" w:cs="Times New Roman"/>
          <w:b/>
          <w:szCs w:val="20"/>
        </w:rPr>
        <w:tab/>
        <w:t xml:space="preserve">Kas žinotina prieš vartojant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w:t>
      </w:r>
    </w:p>
    <w:p w14:paraId="343D490F" w14:textId="77777777" w:rsidR="00BA6655" w:rsidRPr="00277610" w:rsidRDefault="00BA6655" w:rsidP="00BA6655">
      <w:pPr>
        <w:spacing w:after="0" w:line="240" w:lineRule="auto"/>
        <w:rPr>
          <w:rFonts w:ascii="Times New Roman" w:eastAsia="Times New Roman" w:hAnsi="Times New Roman" w:cs="Times New Roman"/>
          <w:szCs w:val="20"/>
        </w:rPr>
      </w:pPr>
    </w:p>
    <w:p w14:paraId="2E288B72"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vartoti negalima:</w:t>
      </w:r>
    </w:p>
    <w:p w14:paraId="647A5F14" w14:textId="77777777" w:rsidR="00BA6655" w:rsidRPr="00277610" w:rsidRDefault="00BA6655" w:rsidP="00BA6655">
      <w:pPr>
        <w:numPr>
          <w:ilvl w:val="0"/>
          <w:numId w:val="3"/>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yra </w:t>
      </w:r>
      <w:r w:rsidRPr="00277610">
        <w:rPr>
          <w:rFonts w:ascii="Times New Roman" w:eastAsia="Times New Roman" w:hAnsi="Times New Roman" w:cs="Times New Roman"/>
          <w:b/>
          <w:szCs w:val="20"/>
        </w:rPr>
        <w:t xml:space="preserve">alergija </w:t>
      </w:r>
      <w:r w:rsidRPr="00277610">
        <w:rPr>
          <w:rFonts w:ascii="Times New Roman" w:eastAsia="Times New Roman" w:hAnsi="Times New Roman" w:cs="Times New Roman"/>
          <w:szCs w:val="20"/>
        </w:rPr>
        <w:t>(</w:t>
      </w:r>
      <w:r w:rsidRPr="00277610">
        <w:rPr>
          <w:rFonts w:ascii="Times New Roman" w:eastAsia="Times New Roman" w:hAnsi="Times New Roman" w:cs="Times New Roman"/>
          <w:i/>
          <w:szCs w:val="20"/>
        </w:rPr>
        <w:t>padidėjęs jautrumas</w:t>
      </w:r>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abakavirui</w:t>
      </w:r>
      <w:proofErr w:type="spellEnd"/>
      <w:r w:rsidRPr="00277610">
        <w:rPr>
          <w:rFonts w:ascii="Times New Roman" w:eastAsia="Times New Roman" w:hAnsi="Times New Roman" w:cs="Times New Roman"/>
          <w:szCs w:val="20"/>
        </w:rPr>
        <w:t xml:space="preserve"> (arba bet kuriems kitiems vaistams, kurių sudėtyje yra abakaviro, t. y. </w:t>
      </w:r>
      <w:proofErr w:type="spellStart"/>
      <w:r w:rsidRPr="00277610">
        <w:rPr>
          <w:rFonts w:ascii="Times New Roman" w:eastAsia="Times New Roman" w:hAnsi="Times New Roman" w:cs="Times New Roman"/>
          <w:b/>
          <w:szCs w:val="20"/>
        </w:rPr>
        <w:t>Trizivir</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Triumeq</w:t>
      </w:r>
      <w:proofErr w:type="spellEnd"/>
      <w:r w:rsidRPr="00277610">
        <w:rPr>
          <w:rFonts w:ascii="Times New Roman" w:eastAsia="Times New Roman" w:hAnsi="Times New Roman" w:cs="Times New Roman"/>
          <w:b/>
          <w:szCs w:val="20"/>
        </w:rPr>
        <w:t xml:space="preserve"> </w:t>
      </w:r>
      <w:r w:rsidRPr="00277610">
        <w:rPr>
          <w:rFonts w:ascii="Times New Roman" w:eastAsia="Times New Roman" w:hAnsi="Times New Roman" w:cs="Times New Roman"/>
          <w:szCs w:val="20"/>
        </w:rPr>
        <w:t xml:space="preserve">ar </w:t>
      </w:r>
      <w:proofErr w:type="spellStart"/>
      <w:r w:rsidRPr="00277610">
        <w:rPr>
          <w:rFonts w:ascii="Times New Roman" w:eastAsia="Times New Roman" w:hAnsi="Times New Roman" w:cs="Times New Roman"/>
          <w:b/>
          <w:szCs w:val="20"/>
        </w:rPr>
        <w:t>Ziagen</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lamivudinui</w:t>
      </w:r>
      <w:proofErr w:type="spellEnd"/>
      <w:r w:rsidRPr="00277610">
        <w:rPr>
          <w:rFonts w:ascii="Times New Roman" w:eastAsia="Times New Roman" w:hAnsi="Times New Roman" w:cs="Times New Roman"/>
          <w:szCs w:val="20"/>
        </w:rPr>
        <w:t xml:space="preserve"> arba bet kuriai pagalbinei šio vaisto medžiagai (jos išvardytos 6 skyriuje);</w:t>
      </w:r>
    </w:p>
    <w:p w14:paraId="459E6F79" w14:textId="77777777" w:rsidR="00BA6655" w:rsidRPr="00277610" w:rsidRDefault="00BA6655" w:rsidP="00BA6655">
      <w:pPr>
        <w:spacing w:after="0" w:line="240" w:lineRule="auto"/>
        <w:ind w:left="567"/>
        <w:rPr>
          <w:rFonts w:ascii="Times New Roman" w:eastAsia="Times New Roman" w:hAnsi="Times New Roman" w:cs="Times New Roman"/>
          <w:b/>
          <w:szCs w:val="20"/>
        </w:rPr>
      </w:pPr>
      <w:r w:rsidRPr="00277610">
        <w:rPr>
          <w:rFonts w:ascii="Times New Roman" w:eastAsia="Times New Roman" w:hAnsi="Times New Roman" w:cs="Times New Roman"/>
          <w:b/>
          <w:szCs w:val="20"/>
        </w:rPr>
        <w:t>Atidžiai perskaitykite visą informaciją apie padidėjusio jautrumo reakcijas 4 skyriuje.</w:t>
      </w:r>
    </w:p>
    <w:p w14:paraId="6A275803" w14:textId="77777777" w:rsidR="00BA6655" w:rsidRPr="00277610" w:rsidRDefault="00BA6655" w:rsidP="00BA6655">
      <w:pPr>
        <w:numPr>
          <w:ilvl w:val="0"/>
          <w:numId w:val="3"/>
        </w:numPr>
        <w:spacing w:after="0" w:line="240" w:lineRule="auto"/>
        <w:ind w:left="567" w:hanging="567"/>
        <w:rPr>
          <w:rFonts w:ascii="Times New Roman" w:eastAsia="Times New Roman" w:hAnsi="Times New Roman" w:cs="Times New Roman"/>
          <w:b/>
          <w:szCs w:val="20"/>
        </w:rPr>
      </w:pPr>
      <w:r w:rsidRPr="00277610">
        <w:rPr>
          <w:rFonts w:ascii="Times New Roman" w:eastAsia="Times New Roman" w:hAnsi="Times New Roman" w:cs="Times New Roman"/>
          <w:szCs w:val="20"/>
        </w:rPr>
        <w:t xml:space="preserve">jeigu sergate </w:t>
      </w:r>
      <w:r w:rsidRPr="00277610">
        <w:rPr>
          <w:rFonts w:ascii="Times New Roman" w:eastAsia="Times New Roman" w:hAnsi="Times New Roman" w:cs="Times New Roman"/>
          <w:b/>
          <w:szCs w:val="20"/>
        </w:rPr>
        <w:t>sunkia kepenų liga</w:t>
      </w:r>
    </w:p>
    <w:p w14:paraId="026849E1" w14:textId="77777777" w:rsidR="00BA6655" w:rsidRPr="00277610" w:rsidRDefault="00BA6655" w:rsidP="00BA6655">
      <w:pPr>
        <w:spacing w:after="0" w:line="240" w:lineRule="auto"/>
        <w:ind w:left="567"/>
        <w:rPr>
          <w:rFonts w:ascii="Times New Roman" w:eastAsia="Times New Roman" w:hAnsi="Times New Roman" w:cs="Times New Roman"/>
          <w:b/>
          <w:szCs w:val="20"/>
        </w:rPr>
      </w:pPr>
      <w:r w:rsidRPr="00277610">
        <w:rPr>
          <w:rFonts w:ascii="Times New Roman" w:eastAsia="Times New Roman" w:hAnsi="Times New Roman" w:cs="Times New Roman"/>
          <w:szCs w:val="20"/>
        </w:rPr>
        <w:t xml:space="preserve">Jeigu manote, kad kas nors iš šito tinka Jums, </w:t>
      </w:r>
      <w:r w:rsidRPr="00277610">
        <w:rPr>
          <w:rFonts w:ascii="Times New Roman" w:eastAsia="Times New Roman" w:hAnsi="Times New Roman" w:cs="Times New Roman"/>
          <w:b/>
          <w:szCs w:val="20"/>
        </w:rPr>
        <w:t>kreipkitės į savo gydytoją</w:t>
      </w:r>
      <w:r w:rsidRPr="00277610">
        <w:rPr>
          <w:rFonts w:ascii="Times New Roman" w:eastAsia="Times New Roman" w:hAnsi="Times New Roman" w:cs="Times New Roman"/>
          <w:szCs w:val="20"/>
        </w:rPr>
        <w:t xml:space="preserve">. </w:t>
      </w:r>
      <w:r w:rsidRPr="00277610">
        <w:rPr>
          <w:rFonts w:ascii="Times New Roman" w:eastAsia="Times New Roman" w:hAnsi="Times New Roman" w:cs="Times New Roman"/>
          <w:b/>
          <w:szCs w:val="20"/>
        </w:rPr>
        <w:t xml:space="preserve">Nevartokite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w:t>
      </w:r>
    </w:p>
    <w:p w14:paraId="75E6E798" w14:textId="77777777" w:rsidR="00BA6655" w:rsidRPr="00277610" w:rsidRDefault="00BA6655" w:rsidP="00BA6655">
      <w:pPr>
        <w:spacing w:after="0" w:line="240" w:lineRule="auto"/>
        <w:rPr>
          <w:rFonts w:ascii="Times New Roman" w:eastAsia="Times New Roman" w:hAnsi="Times New Roman" w:cs="Times New Roman"/>
          <w:b/>
          <w:szCs w:val="20"/>
        </w:rPr>
      </w:pPr>
    </w:p>
    <w:p w14:paraId="364FAE87"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Įspėjimai ir atsargumo priemonės</w:t>
      </w:r>
    </w:p>
    <w:p w14:paraId="29E748A3"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Kai kuriems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arba kitokius vaistų nuo ŽIV derinius vartojantiems žmonėms yra didesnė šalutinio poveikio rizika. Turite žinoti, kad kyla papildoma rizika:</w:t>
      </w:r>
    </w:p>
    <w:p w14:paraId="28DA55A8" w14:textId="77777777" w:rsidR="00BA6655" w:rsidRPr="00277610" w:rsidRDefault="00BA6655" w:rsidP="00BA6655">
      <w:pPr>
        <w:numPr>
          <w:ilvl w:val="0"/>
          <w:numId w:val="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sirgote </w:t>
      </w:r>
      <w:r w:rsidRPr="00277610">
        <w:rPr>
          <w:rFonts w:ascii="Times New Roman" w:eastAsia="Times New Roman" w:hAnsi="Times New Roman" w:cs="Times New Roman"/>
          <w:b/>
          <w:szCs w:val="20"/>
        </w:rPr>
        <w:t xml:space="preserve">kepenų liga, </w:t>
      </w:r>
      <w:r w:rsidRPr="00277610">
        <w:rPr>
          <w:rFonts w:ascii="Times New Roman" w:eastAsia="Times New Roman" w:hAnsi="Times New Roman" w:cs="Times New Roman"/>
          <w:szCs w:val="20"/>
        </w:rPr>
        <w:t xml:space="preserve">įskaitant hepatitą B arba C (jeigu pasireiškia hepatito B infekcija, nepasitarus su gydytoju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vartojimo nutraukti negalima, nes gali vėl atsinaujinti hepatitas);</w:t>
      </w:r>
    </w:p>
    <w:p w14:paraId="5B14C999" w14:textId="77777777" w:rsidR="00BA6655" w:rsidRPr="00277610" w:rsidRDefault="00BA6655" w:rsidP="00BA6655">
      <w:pPr>
        <w:numPr>
          <w:ilvl w:val="0"/>
          <w:numId w:val="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yra didelis </w:t>
      </w:r>
      <w:r w:rsidRPr="00277610">
        <w:rPr>
          <w:rFonts w:ascii="Times New Roman" w:eastAsia="Times New Roman" w:hAnsi="Times New Roman" w:cs="Times New Roman"/>
          <w:b/>
          <w:szCs w:val="20"/>
        </w:rPr>
        <w:t xml:space="preserve">antsvoris </w:t>
      </w:r>
      <w:r w:rsidRPr="00277610">
        <w:rPr>
          <w:rFonts w:ascii="Times New Roman" w:eastAsia="Times New Roman" w:hAnsi="Times New Roman" w:cs="Times New Roman"/>
          <w:szCs w:val="20"/>
        </w:rPr>
        <w:t>(ypač, jeigu esate moteris);</w:t>
      </w:r>
    </w:p>
    <w:p w14:paraId="4786DBEE" w14:textId="77777777" w:rsidR="00BA6655" w:rsidRPr="00277610" w:rsidRDefault="00BA6655" w:rsidP="00BA6655">
      <w:pPr>
        <w:numPr>
          <w:ilvl w:val="0"/>
          <w:numId w:val="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sergate </w:t>
      </w:r>
      <w:r w:rsidRPr="00277610">
        <w:rPr>
          <w:rFonts w:ascii="Times New Roman" w:eastAsia="Times New Roman" w:hAnsi="Times New Roman" w:cs="Times New Roman"/>
          <w:b/>
          <w:szCs w:val="20"/>
        </w:rPr>
        <w:t>diabetu</w:t>
      </w:r>
      <w:r w:rsidRPr="00277610">
        <w:rPr>
          <w:rFonts w:ascii="Times New Roman" w:eastAsia="Times New Roman" w:hAnsi="Times New Roman" w:cs="Times New Roman"/>
          <w:szCs w:val="20"/>
        </w:rPr>
        <w:t xml:space="preserve"> ir vartojate insuliną;</w:t>
      </w:r>
    </w:p>
    <w:p w14:paraId="1BB02223" w14:textId="77777777" w:rsidR="00BA6655" w:rsidRPr="00277610" w:rsidRDefault="00BA6655" w:rsidP="00BA6655">
      <w:pPr>
        <w:numPr>
          <w:ilvl w:val="0"/>
          <w:numId w:val="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sergate </w:t>
      </w:r>
      <w:r w:rsidRPr="00277610">
        <w:rPr>
          <w:rFonts w:ascii="Times New Roman" w:eastAsia="Times New Roman" w:hAnsi="Times New Roman" w:cs="Times New Roman"/>
          <w:b/>
          <w:szCs w:val="20"/>
        </w:rPr>
        <w:t>inkstų liga</w:t>
      </w:r>
      <w:r w:rsidRPr="00277610">
        <w:rPr>
          <w:rFonts w:ascii="Times New Roman" w:eastAsia="Times New Roman" w:hAnsi="Times New Roman" w:cs="Times New Roman"/>
          <w:szCs w:val="20"/>
        </w:rPr>
        <w:t>.</w:t>
      </w:r>
    </w:p>
    <w:p w14:paraId="4F1A690A" w14:textId="77777777" w:rsidR="00BA6655" w:rsidRPr="00277610" w:rsidRDefault="00BA6655" w:rsidP="008971B7">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Jeigu kas nors iš šito tinka Jums, pasakykite gydytojui prieš vartodami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szCs w:val="20"/>
        </w:rPr>
        <w:t xml:space="preserve">. Vartojant šio vaisto, Jums gali reikėti papildomų patikrinimų, įskaitant kraujo tyrimus. </w:t>
      </w:r>
      <w:r w:rsidRPr="00277610">
        <w:rPr>
          <w:rFonts w:ascii="Times New Roman" w:eastAsia="Times New Roman" w:hAnsi="Times New Roman" w:cs="Times New Roman"/>
          <w:b/>
          <w:szCs w:val="20"/>
        </w:rPr>
        <w:t>Daugiau informacijos žr. 4 skyriuje</w:t>
      </w:r>
      <w:r w:rsidRPr="00277610">
        <w:rPr>
          <w:rFonts w:ascii="Times New Roman" w:eastAsia="Times New Roman" w:hAnsi="Times New Roman" w:cs="Times New Roman"/>
          <w:szCs w:val="20"/>
        </w:rPr>
        <w:t>.</w:t>
      </w:r>
    </w:p>
    <w:p w14:paraId="433C73AF" w14:textId="77777777" w:rsidR="00BA6655" w:rsidRPr="00277610" w:rsidRDefault="00BA6655" w:rsidP="00BA6655">
      <w:pPr>
        <w:spacing w:after="0" w:line="240" w:lineRule="auto"/>
        <w:rPr>
          <w:rFonts w:ascii="Times New Roman" w:eastAsia="Times New Roman" w:hAnsi="Times New Roman" w:cs="Times New Roman"/>
          <w:szCs w:val="20"/>
        </w:rPr>
      </w:pPr>
    </w:p>
    <w:p w14:paraId="012ECC42"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Padidėjusio jautrumo </w:t>
      </w:r>
      <w:proofErr w:type="spellStart"/>
      <w:r w:rsidRPr="00277610">
        <w:rPr>
          <w:rFonts w:ascii="Times New Roman" w:eastAsia="Times New Roman" w:hAnsi="Times New Roman" w:cs="Times New Roman"/>
          <w:b/>
          <w:szCs w:val="20"/>
        </w:rPr>
        <w:t>abakavirui</w:t>
      </w:r>
      <w:proofErr w:type="spellEnd"/>
      <w:r w:rsidRPr="00277610">
        <w:rPr>
          <w:rFonts w:ascii="Times New Roman" w:eastAsia="Times New Roman" w:hAnsi="Times New Roman" w:cs="Times New Roman"/>
          <w:b/>
          <w:szCs w:val="20"/>
        </w:rPr>
        <w:t xml:space="preserve"> reakcijos</w:t>
      </w:r>
    </w:p>
    <w:p w14:paraId="7B5E9E9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Padidėjusio jautrumo reakcija </w:t>
      </w:r>
      <w:r w:rsidRPr="00277610">
        <w:rPr>
          <w:rFonts w:ascii="Times New Roman" w:eastAsia="Times New Roman" w:hAnsi="Times New Roman" w:cs="Times New Roman"/>
          <w:szCs w:val="20"/>
        </w:rPr>
        <w:t>(sunki alerginė reakcija) gali pasireikšti net tiems pacientams, kurie neturi HLA-B*5701 geno.</w:t>
      </w:r>
    </w:p>
    <w:p w14:paraId="77F81EC3" w14:textId="77777777" w:rsidR="00BA6655" w:rsidRPr="00277610" w:rsidRDefault="00BA6655" w:rsidP="008971B7">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Atidžiai perskaitykite visą informaciją apie padidėjusio jautrumo reakcijas šio lapelio 4 skyriuje.</w:t>
      </w:r>
    </w:p>
    <w:p w14:paraId="04C124E4" w14:textId="77777777" w:rsidR="00BA6655" w:rsidRPr="00277610" w:rsidRDefault="00BA6655" w:rsidP="00BA6655">
      <w:pPr>
        <w:spacing w:after="0" w:line="240" w:lineRule="auto"/>
        <w:rPr>
          <w:rFonts w:ascii="Times New Roman" w:eastAsia="Times New Roman" w:hAnsi="Times New Roman" w:cs="Times New Roman"/>
          <w:b/>
          <w:szCs w:val="20"/>
        </w:rPr>
      </w:pPr>
    </w:p>
    <w:p w14:paraId="00B0F0A9"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Širdies priepuolio rizika</w:t>
      </w:r>
    </w:p>
    <w:p w14:paraId="1F0D2EDB"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Paneigti, kad </w:t>
      </w:r>
      <w:proofErr w:type="spellStart"/>
      <w:r w:rsidRPr="00277610">
        <w:rPr>
          <w:rFonts w:ascii="Times New Roman" w:eastAsia="Times New Roman" w:hAnsi="Times New Roman" w:cs="Times New Roman"/>
          <w:szCs w:val="20"/>
        </w:rPr>
        <w:t>abakaviras</w:t>
      </w:r>
      <w:proofErr w:type="spellEnd"/>
      <w:r w:rsidRPr="00277610">
        <w:rPr>
          <w:rFonts w:ascii="Times New Roman" w:eastAsia="Times New Roman" w:hAnsi="Times New Roman" w:cs="Times New Roman"/>
          <w:szCs w:val="20"/>
        </w:rPr>
        <w:t xml:space="preserve"> gali didinti širdies priepuolio riziką, negalima.</w:t>
      </w:r>
    </w:p>
    <w:p w14:paraId="57CB4885"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Pasakykite savo gydytojui, </w:t>
      </w:r>
      <w:r w:rsidRPr="00277610">
        <w:rPr>
          <w:rFonts w:ascii="Times New Roman" w:eastAsia="Times New Roman" w:hAnsi="Times New Roman" w:cs="Times New Roman"/>
          <w:szCs w:val="20"/>
        </w:rPr>
        <w:t xml:space="preserve">jeigu sergate širdies liga, esate rūkalius arba sergate kitomis ligomis, kurios gali didinti širdies ligos riziką, pavyzdžiui, yra padidėjęs kraujospūdis arba sergate diabetu. Nenutraukite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vartojimo, nebent Jūsų gydytojas patars tai padaryti.</w:t>
      </w:r>
    </w:p>
    <w:p w14:paraId="2CAA0E2A" w14:textId="77777777" w:rsidR="00BA6655" w:rsidRPr="00277610" w:rsidRDefault="00BA6655" w:rsidP="00BA6655">
      <w:pPr>
        <w:spacing w:after="0" w:line="240" w:lineRule="auto"/>
        <w:rPr>
          <w:rFonts w:ascii="Times New Roman" w:eastAsia="Times New Roman" w:hAnsi="Times New Roman" w:cs="Times New Roman"/>
          <w:b/>
          <w:szCs w:val="20"/>
        </w:rPr>
      </w:pPr>
    </w:p>
    <w:p w14:paraId="12EE3C60"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Svarbūs simptomai, į kuriuos reikia atkreipti dėmesį</w:t>
      </w:r>
    </w:p>
    <w:p w14:paraId="588EDD8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Kai kuriems žmonėms, vartojantiems vaistų nuo ŽIV infekcijos, pasireiškia kitos būklės, kurios gali būti sunkios. Turite žinoti apie svarbius požymius ir simptomus, į kuriuos reikia atkreipti dėmesį</w:t>
      </w:r>
    </w:p>
    <w:p w14:paraId="7BD670A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vartojant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w:t>
      </w:r>
    </w:p>
    <w:p w14:paraId="6CAC3E88" w14:textId="77777777" w:rsidR="00BA6655" w:rsidRPr="00277610" w:rsidRDefault="00BA6655" w:rsidP="008971B7">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Perskaitykite visą informaciją skyrelyje ,,Kitas galimas kombinuoto gydymo nuo ŽIV šalutinis poveikis“ šio lapelio 4 skyriuje.</w:t>
      </w:r>
    </w:p>
    <w:p w14:paraId="26E7EA75" w14:textId="77777777" w:rsidR="00BA6655" w:rsidRPr="00277610" w:rsidRDefault="00BA6655" w:rsidP="00BA6655">
      <w:pPr>
        <w:spacing w:after="0" w:line="240" w:lineRule="auto"/>
        <w:rPr>
          <w:rFonts w:ascii="Times New Roman" w:eastAsia="Times New Roman" w:hAnsi="Times New Roman" w:cs="Times New Roman"/>
          <w:b/>
          <w:szCs w:val="20"/>
        </w:rPr>
      </w:pPr>
    </w:p>
    <w:p w14:paraId="2A1A5882"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Apsaugokite kitus žmones</w:t>
      </w:r>
    </w:p>
    <w:p w14:paraId="4FC22A13" w14:textId="77777777" w:rsidR="00BA6655" w:rsidRPr="00277610" w:rsidRDefault="00BA6655" w:rsidP="00BA6655">
      <w:pPr>
        <w:spacing w:after="0" w:line="240" w:lineRule="auto"/>
        <w:rPr>
          <w:rFonts w:ascii="Times New Roman" w:eastAsia="Times New Roman" w:hAnsi="Times New Roman" w:cs="Times New Roman"/>
          <w:szCs w:val="20"/>
          <w:lang w:eastAsia="lt-LT"/>
        </w:rPr>
      </w:pPr>
      <w:r w:rsidRPr="00277610">
        <w:rPr>
          <w:rFonts w:ascii="Times New Roman" w:eastAsia="Times New Roman" w:hAnsi="Times New Roman" w:cs="Times New Roman"/>
          <w:szCs w:val="20"/>
          <w:lang w:eastAsia="lt-LT"/>
        </w:rPr>
        <w:t>ŽIV plinta per lytinį kontaktą su žmogumi, kuriam yra infekcija, arba per užkrėstą kraują (pvz., keičiantis panaudotomis injekcinėmis adatomis). Vartojant šio vaisto Jūs vis tiek galite užkrėsti kitus žmones ŽIV, nors taikant veiksmingą antiretrovirusinį gydymą, rizika yra mažesnė. Pasitarkite su savo gydytoju, kokių atsargumo priemonių reikia, kad išvengti kitų žmonių užkrėtimo.</w:t>
      </w:r>
    </w:p>
    <w:p w14:paraId="66D4F33E" w14:textId="77777777" w:rsidR="00BA6655" w:rsidRPr="00277610" w:rsidRDefault="00BA6655" w:rsidP="00BA6655">
      <w:pPr>
        <w:spacing w:after="0" w:line="240" w:lineRule="auto"/>
        <w:rPr>
          <w:rFonts w:ascii="Times New Roman" w:eastAsia="Times New Roman" w:hAnsi="Times New Roman" w:cs="Times New Roman"/>
          <w:b/>
          <w:szCs w:val="20"/>
        </w:rPr>
      </w:pPr>
    </w:p>
    <w:p w14:paraId="12847149"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 xml:space="preserve">Kiti vaistai ir </w:t>
      </w:r>
      <w:proofErr w:type="spellStart"/>
      <w:r w:rsidRPr="00277610">
        <w:rPr>
          <w:rFonts w:ascii="Times New Roman" w:eastAsia="Times New Roman" w:hAnsi="Times New Roman" w:cs="Times New Roman"/>
          <w:b/>
          <w:color w:val="000000"/>
          <w:szCs w:val="20"/>
        </w:rPr>
        <w:t>Abacavir</w:t>
      </w:r>
      <w:proofErr w:type="spellEnd"/>
      <w:r w:rsidRPr="00277610">
        <w:rPr>
          <w:rFonts w:ascii="Times New Roman" w:eastAsia="Times New Roman" w:hAnsi="Times New Roman" w:cs="Times New Roman"/>
          <w:b/>
          <w:color w:val="000000"/>
          <w:szCs w:val="20"/>
        </w:rPr>
        <w:t>/</w:t>
      </w:r>
      <w:proofErr w:type="spellStart"/>
      <w:r w:rsidRPr="00277610">
        <w:rPr>
          <w:rFonts w:ascii="Times New Roman" w:eastAsia="Times New Roman" w:hAnsi="Times New Roman" w:cs="Times New Roman"/>
          <w:b/>
          <w:color w:val="000000"/>
          <w:szCs w:val="20"/>
        </w:rPr>
        <w:t>Lamivudine</w:t>
      </w:r>
      <w:proofErr w:type="spellEnd"/>
      <w:r w:rsidRPr="00277610">
        <w:rPr>
          <w:rFonts w:ascii="Times New Roman" w:eastAsia="Times New Roman" w:hAnsi="Times New Roman" w:cs="Times New Roman"/>
          <w:b/>
          <w:color w:val="000000"/>
          <w:szCs w:val="20"/>
        </w:rPr>
        <w:t xml:space="preserve"> </w:t>
      </w:r>
      <w:proofErr w:type="spellStart"/>
      <w:r w:rsidRPr="00277610">
        <w:rPr>
          <w:rFonts w:ascii="Times New Roman" w:eastAsia="Times New Roman" w:hAnsi="Times New Roman" w:cs="Times New Roman"/>
          <w:b/>
          <w:color w:val="000000"/>
          <w:szCs w:val="20"/>
        </w:rPr>
        <w:t>Sandoz</w:t>
      </w:r>
      <w:proofErr w:type="spellEnd"/>
    </w:p>
    <w:p w14:paraId="7DFAB63D"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Jeigu vartojate arba neseniai vartojote kitų vaistų</w:t>
      </w:r>
      <w:r w:rsidRPr="00277610">
        <w:rPr>
          <w:rFonts w:ascii="Times New Roman" w:eastAsia="Times New Roman" w:hAnsi="Times New Roman" w:cs="Times New Roman"/>
          <w:color w:val="000000"/>
          <w:szCs w:val="20"/>
        </w:rPr>
        <w:t xml:space="preserve">, įskaitant vaistažolių preparatus ar vaistus, įsigytus be recepto, </w:t>
      </w:r>
      <w:r w:rsidRPr="00277610">
        <w:rPr>
          <w:rFonts w:ascii="Times New Roman" w:eastAsia="Times New Roman" w:hAnsi="Times New Roman" w:cs="Times New Roman"/>
          <w:b/>
          <w:color w:val="000000"/>
          <w:szCs w:val="20"/>
        </w:rPr>
        <w:t>pasakykite gydytojui arba vaistininkui</w:t>
      </w:r>
      <w:r w:rsidRPr="00277610">
        <w:rPr>
          <w:rFonts w:ascii="Times New Roman" w:eastAsia="Times New Roman" w:hAnsi="Times New Roman" w:cs="Times New Roman"/>
          <w:color w:val="000000"/>
          <w:szCs w:val="20"/>
        </w:rPr>
        <w:t>.</w:t>
      </w:r>
    </w:p>
    <w:p w14:paraId="162E2F42"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04D7BC70"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color w:val="000000"/>
          <w:szCs w:val="20"/>
        </w:rPr>
        <w:t xml:space="preserve">Nepamirškite pasakyti gydytojui arba vaistininkui, jeigu </w:t>
      </w: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color w:val="000000"/>
          <w:szCs w:val="20"/>
        </w:rPr>
        <w:t xml:space="preserve"> vartojimo metu pradedate vartoti naujo vaisto.</w:t>
      </w:r>
    </w:p>
    <w:p w14:paraId="6364D6C6" w14:textId="77777777" w:rsidR="00BA6655" w:rsidRPr="00277610" w:rsidRDefault="00BA6655" w:rsidP="00BA6655">
      <w:pPr>
        <w:spacing w:after="0" w:line="240" w:lineRule="auto"/>
        <w:rPr>
          <w:rFonts w:ascii="Times New Roman" w:eastAsia="Times New Roman" w:hAnsi="Times New Roman" w:cs="Times New Roman"/>
          <w:b/>
          <w:color w:val="000000"/>
          <w:szCs w:val="20"/>
        </w:rPr>
      </w:pPr>
    </w:p>
    <w:p w14:paraId="2E904BB6"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lastRenderedPageBreak/>
        <w:t xml:space="preserve">Kartu su </w:t>
      </w:r>
      <w:proofErr w:type="spellStart"/>
      <w:r w:rsidRPr="00277610">
        <w:rPr>
          <w:rFonts w:ascii="Times New Roman" w:eastAsia="Times New Roman" w:hAnsi="Times New Roman" w:cs="Times New Roman"/>
          <w:b/>
          <w:color w:val="000000"/>
          <w:szCs w:val="20"/>
        </w:rPr>
        <w:t>Abacavir</w:t>
      </w:r>
      <w:proofErr w:type="spellEnd"/>
      <w:r w:rsidRPr="00277610">
        <w:rPr>
          <w:rFonts w:ascii="Times New Roman" w:eastAsia="Times New Roman" w:hAnsi="Times New Roman" w:cs="Times New Roman"/>
          <w:b/>
          <w:color w:val="000000"/>
          <w:szCs w:val="20"/>
        </w:rPr>
        <w:t>/</w:t>
      </w:r>
      <w:proofErr w:type="spellStart"/>
      <w:r w:rsidRPr="00277610">
        <w:rPr>
          <w:rFonts w:ascii="Times New Roman" w:eastAsia="Times New Roman" w:hAnsi="Times New Roman" w:cs="Times New Roman"/>
          <w:b/>
          <w:color w:val="000000"/>
          <w:szCs w:val="20"/>
        </w:rPr>
        <w:t>Lamivudine</w:t>
      </w:r>
      <w:proofErr w:type="spellEnd"/>
      <w:r w:rsidRPr="00277610">
        <w:rPr>
          <w:rFonts w:ascii="Times New Roman" w:eastAsia="Times New Roman" w:hAnsi="Times New Roman" w:cs="Times New Roman"/>
          <w:b/>
          <w:color w:val="000000"/>
          <w:szCs w:val="20"/>
        </w:rPr>
        <w:t xml:space="preserve"> </w:t>
      </w:r>
      <w:proofErr w:type="spellStart"/>
      <w:r w:rsidRPr="00277610">
        <w:rPr>
          <w:rFonts w:ascii="Times New Roman" w:eastAsia="Times New Roman" w:hAnsi="Times New Roman" w:cs="Times New Roman"/>
          <w:b/>
          <w:color w:val="000000"/>
          <w:szCs w:val="20"/>
        </w:rPr>
        <w:t>Sandoz</w:t>
      </w:r>
      <w:proofErr w:type="spellEnd"/>
      <w:r w:rsidRPr="00277610">
        <w:rPr>
          <w:rFonts w:ascii="Times New Roman" w:eastAsia="Times New Roman" w:hAnsi="Times New Roman" w:cs="Times New Roman"/>
          <w:b/>
          <w:color w:val="000000"/>
          <w:szCs w:val="20"/>
        </w:rPr>
        <w:t xml:space="preserve"> turi būti nevartojama šių vaistų:</w:t>
      </w:r>
    </w:p>
    <w:p w14:paraId="70B56087"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79450BF5" w14:textId="77777777" w:rsidR="00BA6655" w:rsidRPr="00277610" w:rsidRDefault="00BA6655" w:rsidP="00BA6655">
      <w:pPr>
        <w:numPr>
          <w:ilvl w:val="0"/>
          <w:numId w:val="5"/>
        </w:numPr>
        <w:spacing w:after="0" w:line="240" w:lineRule="auto"/>
        <w:ind w:left="567" w:hanging="567"/>
        <w:rPr>
          <w:rFonts w:ascii="Times New Roman" w:eastAsia="Times New Roman" w:hAnsi="Times New Roman" w:cs="Times New Roman"/>
          <w:color w:val="000000"/>
          <w:szCs w:val="20"/>
        </w:rPr>
      </w:pPr>
      <w:proofErr w:type="spellStart"/>
      <w:r w:rsidRPr="00277610">
        <w:rPr>
          <w:rFonts w:ascii="Times New Roman" w:eastAsia="Times New Roman" w:hAnsi="Times New Roman" w:cs="Times New Roman"/>
          <w:color w:val="000000"/>
          <w:szCs w:val="20"/>
        </w:rPr>
        <w:t>emtricitabino</w:t>
      </w:r>
      <w:proofErr w:type="spellEnd"/>
      <w:r w:rsidRPr="00277610">
        <w:rPr>
          <w:rFonts w:ascii="Times New Roman" w:eastAsia="Times New Roman" w:hAnsi="Times New Roman" w:cs="Times New Roman"/>
          <w:color w:val="000000"/>
          <w:szCs w:val="20"/>
        </w:rPr>
        <w:t xml:space="preserve"> (</w:t>
      </w:r>
      <w:r w:rsidRPr="00277610">
        <w:rPr>
          <w:rFonts w:ascii="Times New Roman" w:eastAsia="Times New Roman" w:hAnsi="Times New Roman" w:cs="Times New Roman"/>
          <w:b/>
          <w:color w:val="000000"/>
          <w:szCs w:val="20"/>
        </w:rPr>
        <w:t xml:space="preserve">ŽIV infekcijai </w:t>
      </w:r>
      <w:r w:rsidRPr="00277610">
        <w:rPr>
          <w:rFonts w:ascii="Times New Roman" w:eastAsia="Times New Roman" w:hAnsi="Times New Roman" w:cs="Times New Roman"/>
          <w:color w:val="000000"/>
          <w:szCs w:val="20"/>
        </w:rPr>
        <w:t>gydyti);</w:t>
      </w:r>
    </w:p>
    <w:p w14:paraId="68E8AC04" w14:textId="77777777" w:rsidR="00BA6655" w:rsidRPr="00277610" w:rsidRDefault="00BA6655" w:rsidP="00BA6655">
      <w:pPr>
        <w:numPr>
          <w:ilvl w:val="0"/>
          <w:numId w:val="5"/>
        </w:numPr>
        <w:spacing w:after="0" w:line="240" w:lineRule="auto"/>
        <w:ind w:left="567" w:hanging="567"/>
        <w:rPr>
          <w:rFonts w:ascii="Times New Roman" w:eastAsia="Times New Roman" w:hAnsi="Times New Roman" w:cs="Times New Roman"/>
          <w:color w:val="000000"/>
          <w:szCs w:val="20"/>
        </w:rPr>
      </w:pPr>
      <w:r w:rsidRPr="00277610">
        <w:rPr>
          <w:rFonts w:ascii="Times New Roman" w:eastAsia="Times New Roman" w:hAnsi="Times New Roman" w:cs="Times New Roman"/>
          <w:color w:val="000000"/>
          <w:szCs w:val="20"/>
        </w:rPr>
        <w:t>kitų vaistų, kurių sudėtyje lamivudino (</w:t>
      </w:r>
      <w:r w:rsidRPr="00277610">
        <w:rPr>
          <w:rFonts w:ascii="Times New Roman" w:eastAsia="Times New Roman" w:hAnsi="Times New Roman" w:cs="Times New Roman"/>
          <w:b/>
          <w:color w:val="000000"/>
          <w:szCs w:val="20"/>
        </w:rPr>
        <w:t xml:space="preserve">ŽIV infekcijai </w:t>
      </w:r>
      <w:r w:rsidRPr="00277610">
        <w:rPr>
          <w:rFonts w:ascii="Times New Roman" w:eastAsia="Times New Roman" w:hAnsi="Times New Roman" w:cs="Times New Roman"/>
          <w:color w:val="000000"/>
          <w:szCs w:val="20"/>
        </w:rPr>
        <w:t xml:space="preserve">arba </w:t>
      </w:r>
      <w:r w:rsidRPr="00277610">
        <w:rPr>
          <w:rFonts w:ascii="Times New Roman" w:eastAsia="Times New Roman" w:hAnsi="Times New Roman" w:cs="Times New Roman"/>
          <w:b/>
          <w:color w:val="000000"/>
          <w:szCs w:val="20"/>
        </w:rPr>
        <w:t xml:space="preserve">hepatito B infekcijai </w:t>
      </w:r>
      <w:r w:rsidRPr="00277610">
        <w:rPr>
          <w:rFonts w:ascii="Times New Roman" w:eastAsia="Times New Roman" w:hAnsi="Times New Roman" w:cs="Times New Roman"/>
          <w:color w:val="000000"/>
          <w:szCs w:val="20"/>
        </w:rPr>
        <w:t>gydyti);</w:t>
      </w:r>
    </w:p>
    <w:p w14:paraId="411BF297" w14:textId="77777777" w:rsidR="00BA6655" w:rsidRPr="00277610" w:rsidRDefault="00BA6655" w:rsidP="00BA6655">
      <w:pPr>
        <w:numPr>
          <w:ilvl w:val="0"/>
          <w:numId w:val="5"/>
        </w:numPr>
        <w:spacing w:after="0" w:line="240" w:lineRule="auto"/>
        <w:ind w:left="567" w:hanging="567"/>
        <w:rPr>
          <w:rFonts w:ascii="Times New Roman" w:eastAsia="Times New Roman" w:hAnsi="Times New Roman" w:cs="Times New Roman"/>
          <w:color w:val="000000"/>
          <w:szCs w:val="20"/>
        </w:rPr>
      </w:pPr>
      <w:r w:rsidRPr="00277610">
        <w:rPr>
          <w:rFonts w:ascii="Times New Roman" w:eastAsia="Times New Roman" w:hAnsi="Times New Roman" w:cs="Times New Roman"/>
          <w:color w:val="000000"/>
          <w:szCs w:val="20"/>
        </w:rPr>
        <w:t xml:space="preserve">didelių </w:t>
      </w:r>
      <w:proofErr w:type="spellStart"/>
      <w:r w:rsidRPr="00277610">
        <w:rPr>
          <w:rFonts w:ascii="Times New Roman" w:eastAsia="Times New Roman" w:hAnsi="Times New Roman" w:cs="Times New Roman"/>
          <w:b/>
          <w:color w:val="000000"/>
          <w:szCs w:val="20"/>
        </w:rPr>
        <w:t>trimetoprimo</w:t>
      </w:r>
      <w:proofErr w:type="spellEnd"/>
      <w:r w:rsidRPr="00277610">
        <w:rPr>
          <w:rFonts w:ascii="Times New Roman" w:eastAsia="Times New Roman" w:hAnsi="Times New Roman" w:cs="Times New Roman"/>
          <w:b/>
          <w:color w:val="000000"/>
          <w:szCs w:val="20"/>
        </w:rPr>
        <w:t xml:space="preserve"> ir </w:t>
      </w:r>
      <w:proofErr w:type="spellStart"/>
      <w:r w:rsidRPr="00277610">
        <w:rPr>
          <w:rFonts w:ascii="Times New Roman" w:eastAsia="Times New Roman" w:hAnsi="Times New Roman" w:cs="Times New Roman"/>
          <w:b/>
          <w:color w:val="000000"/>
          <w:szCs w:val="20"/>
        </w:rPr>
        <w:t>sulfametoksazolo</w:t>
      </w:r>
      <w:proofErr w:type="spellEnd"/>
      <w:r w:rsidRPr="00277610">
        <w:rPr>
          <w:rFonts w:ascii="Times New Roman" w:eastAsia="Times New Roman" w:hAnsi="Times New Roman" w:cs="Times New Roman"/>
          <w:b/>
          <w:color w:val="000000"/>
          <w:szCs w:val="20"/>
        </w:rPr>
        <w:t xml:space="preserve"> </w:t>
      </w:r>
      <w:r w:rsidRPr="00277610">
        <w:rPr>
          <w:rFonts w:ascii="Times New Roman" w:eastAsia="Times New Roman" w:hAnsi="Times New Roman" w:cs="Times New Roman"/>
          <w:color w:val="000000"/>
          <w:szCs w:val="20"/>
        </w:rPr>
        <w:t>(antibiotikų) dozių;</w:t>
      </w:r>
    </w:p>
    <w:p w14:paraId="68365C3A" w14:textId="77777777" w:rsidR="00BA6655" w:rsidRPr="00277610" w:rsidRDefault="00BA6655" w:rsidP="00BA6655">
      <w:pPr>
        <w:numPr>
          <w:ilvl w:val="0"/>
          <w:numId w:val="5"/>
        </w:numPr>
        <w:spacing w:after="0" w:line="240" w:lineRule="auto"/>
        <w:ind w:left="567" w:hanging="567"/>
        <w:rPr>
          <w:rFonts w:ascii="Times New Roman" w:eastAsia="Times New Roman" w:hAnsi="Times New Roman" w:cs="Times New Roman"/>
          <w:color w:val="000000"/>
          <w:szCs w:val="20"/>
        </w:rPr>
      </w:pPr>
      <w:proofErr w:type="spellStart"/>
      <w:r w:rsidRPr="00277610">
        <w:rPr>
          <w:rFonts w:ascii="Times New Roman" w:eastAsia="Times New Roman" w:hAnsi="Times New Roman" w:cs="Times New Roman"/>
          <w:color w:val="000000"/>
          <w:szCs w:val="20"/>
        </w:rPr>
        <w:t>kladribino</w:t>
      </w:r>
      <w:proofErr w:type="spellEnd"/>
      <w:r w:rsidRPr="00277610">
        <w:rPr>
          <w:rFonts w:ascii="Times New Roman" w:eastAsia="Times New Roman" w:hAnsi="Times New Roman" w:cs="Times New Roman"/>
          <w:color w:val="000000"/>
          <w:szCs w:val="20"/>
        </w:rPr>
        <w:t xml:space="preserve">, vartojamo </w:t>
      </w:r>
      <w:r w:rsidRPr="00277610">
        <w:rPr>
          <w:rFonts w:ascii="Times New Roman" w:eastAsia="Times New Roman" w:hAnsi="Times New Roman" w:cs="Times New Roman"/>
          <w:b/>
          <w:color w:val="000000"/>
          <w:szCs w:val="20"/>
        </w:rPr>
        <w:t xml:space="preserve">plaukuotųjų ląstelių leukemijai </w:t>
      </w:r>
      <w:r w:rsidRPr="00277610">
        <w:rPr>
          <w:rFonts w:ascii="Times New Roman" w:eastAsia="Times New Roman" w:hAnsi="Times New Roman" w:cs="Times New Roman"/>
          <w:color w:val="000000"/>
          <w:szCs w:val="20"/>
        </w:rPr>
        <w:t>gydyti.</w:t>
      </w:r>
    </w:p>
    <w:p w14:paraId="087D00F4" w14:textId="77777777" w:rsidR="00BA6655" w:rsidRPr="00277610" w:rsidRDefault="00BA6655" w:rsidP="008971B7">
      <w:pPr>
        <w:spacing w:after="0" w:line="240" w:lineRule="auto"/>
        <w:rPr>
          <w:rFonts w:ascii="Times New Roman" w:eastAsia="Times New Roman" w:hAnsi="Times New Roman" w:cs="Times New Roman"/>
          <w:b/>
          <w:color w:val="000000"/>
          <w:szCs w:val="20"/>
        </w:rPr>
      </w:pPr>
      <w:r w:rsidRPr="00277610">
        <w:rPr>
          <w:rFonts w:ascii="Times New Roman" w:eastAsia="Times New Roman" w:hAnsi="Times New Roman" w:cs="Times New Roman"/>
          <w:b/>
          <w:color w:val="000000"/>
          <w:szCs w:val="20"/>
        </w:rPr>
        <w:t xml:space="preserve">Pasakykite savo gydytojui, </w:t>
      </w:r>
      <w:r w:rsidRPr="00277610">
        <w:rPr>
          <w:rFonts w:ascii="Times New Roman" w:eastAsia="Times New Roman" w:hAnsi="Times New Roman" w:cs="Times New Roman"/>
          <w:color w:val="000000"/>
          <w:szCs w:val="20"/>
        </w:rPr>
        <w:t>jeigu vartojate kurio nors iš šių vaistų.</w:t>
      </w:r>
    </w:p>
    <w:p w14:paraId="3E9A48FD" w14:textId="77777777" w:rsidR="00BA6655" w:rsidRPr="00277610" w:rsidRDefault="00BA6655" w:rsidP="00BA6655">
      <w:pPr>
        <w:spacing w:after="0" w:line="240" w:lineRule="auto"/>
        <w:rPr>
          <w:rFonts w:ascii="Times New Roman" w:eastAsia="Times New Roman" w:hAnsi="Times New Roman" w:cs="Times New Roman"/>
          <w:b/>
          <w:color w:val="000000"/>
          <w:szCs w:val="20"/>
        </w:rPr>
      </w:pPr>
    </w:p>
    <w:p w14:paraId="3FEEDC2A" w14:textId="77777777" w:rsidR="00BA6655" w:rsidRPr="00277610" w:rsidRDefault="00BA6655" w:rsidP="00BA6655">
      <w:pPr>
        <w:spacing w:after="0" w:line="240" w:lineRule="auto"/>
        <w:rPr>
          <w:rFonts w:ascii="Times New Roman" w:eastAsia="Times New Roman" w:hAnsi="Times New Roman" w:cs="Times New Roman"/>
          <w:b/>
          <w:color w:val="000000"/>
          <w:szCs w:val="20"/>
        </w:rPr>
      </w:pPr>
      <w:r w:rsidRPr="00277610">
        <w:rPr>
          <w:rFonts w:ascii="Times New Roman" w:eastAsia="Times New Roman" w:hAnsi="Times New Roman" w:cs="Times New Roman"/>
          <w:b/>
          <w:color w:val="000000"/>
          <w:szCs w:val="20"/>
        </w:rPr>
        <w:t xml:space="preserve">Kai kurie vaistai sąveikauja su </w:t>
      </w:r>
      <w:proofErr w:type="spellStart"/>
      <w:r w:rsidRPr="00277610">
        <w:rPr>
          <w:rFonts w:ascii="Times New Roman" w:eastAsia="Times New Roman" w:hAnsi="Times New Roman" w:cs="Times New Roman"/>
          <w:b/>
          <w:color w:val="000000"/>
          <w:szCs w:val="20"/>
        </w:rPr>
        <w:t>Abacavir</w:t>
      </w:r>
      <w:proofErr w:type="spellEnd"/>
      <w:r w:rsidRPr="00277610">
        <w:rPr>
          <w:rFonts w:ascii="Times New Roman" w:eastAsia="Times New Roman" w:hAnsi="Times New Roman" w:cs="Times New Roman"/>
          <w:b/>
          <w:color w:val="000000"/>
          <w:szCs w:val="20"/>
        </w:rPr>
        <w:t>/</w:t>
      </w:r>
      <w:proofErr w:type="spellStart"/>
      <w:r w:rsidRPr="00277610">
        <w:rPr>
          <w:rFonts w:ascii="Times New Roman" w:eastAsia="Times New Roman" w:hAnsi="Times New Roman" w:cs="Times New Roman"/>
          <w:b/>
          <w:color w:val="000000"/>
          <w:szCs w:val="20"/>
        </w:rPr>
        <w:t>Lamivudine</w:t>
      </w:r>
      <w:proofErr w:type="spellEnd"/>
      <w:r w:rsidRPr="00277610">
        <w:rPr>
          <w:rFonts w:ascii="Times New Roman" w:eastAsia="Times New Roman" w:hAnsi="Times New Roman" w:cs="Times New Roman"/>
          <w:b/>
          <w:color w:val="000000"/>
          <w:szCs w:val="20"/>
        </w:rPr>
        <w:t xml:space="preserve"> </w:t>
      </w:r>
      <w:proofErr w:type="spellStart"/>
      <w:r w:rsidRPr="00277610">
        <w:rPr>
          <w:rFonts w:ascii="Times New Roman" w:eastAsia="Times New Roman" w:hAnsi="Times New Roman" w:cs="Times New Roman"/>
          <w:b/>
          <w:color w:val="000000"/>
          <w:szCs w:val="20"/>
        </w:rPr>
        <w:t>Sandoz</w:t>
      </w:r>
      <w:proofErr w:type="spellEnd"/>
    </w:p>
    <w:p w14:paraId="49811152"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color w:val="000000"/>
          <w:szCs w:val="20"/>
        </w:rPr>
        <w:t>Tokie vaistai yra:</w:t>
      </w:r>
    </w:p>
    <w:p w14:paraId="77825D5D" w14:textId="77777777" w:rsidR="00BA6655" w:rsidRPr="00277610" w:rsidRDefault="00BA6655" w:rsidP="00BA6655">
      <w:pPr>
        <w:numPr>
          <w:ilvl w:val="0"/>
          <w:numId w:val="6"/>
        </w:numPr>
        <w:spacing w:after="0" w:line="240" w:lineRule="auto"/>
        <w:ind w:left="567" w:hanging="567"/>
        <w:rPr>
          <w:rFonts w:ascii="Times New Roman" w:eastAsia="Times New Roman" w:hAnsi="Times New Roman" w:cs="Times New Roman"/>
          <w:color w:val="000000"/>
          <w:szCs w:val="20"/>
        </w:rPr>
      </w:pPr>
      <w:proofErr w:type="spellStart"/>
      <w:r w:rsidRPr="00277610">
        <w:rPr>
          <w:rFonts w:ascii="Times New Roman" w:eastAsia="Times New Roman" w:hAnsi="Times New Roman" w:cs="Times New Roman"/>
          <w:b/>
          <w:color w:val="000000"/>
          <w:szCs w:val="20"/>
        </w:rPr>
        <w:t>fenitoinas</w:t>
      </w:r>
      <w:proofErr w:type="spellEnd"/>
      <w:r w:rsidRPr="00277610">
        <w:rPr>
          <w:rFonts w:ascii="Times New Roman" w:eastAsia="Times New Roman" w:hAnsi="Times New Roman" w:cs="Times New Roman"/>
          <w:b/>
          <w:color w:val="000000"/>
          <w:szCs w:val="20"/>
        </w:rPr>
        <w:t xml:space="preserve"> </w:t>
      </w:r>
      <w:r w:rsidRPr="00277610">
        <w:rPr>
          <w:rFonts w:ascii="Times New Roman" w:eastAsia="Times New Roman" w:hAnsi="Times New Roman" w:cs="Times New Roman"/>
          <w:color w:val="000000"/>
          <w:szCs w:val="20"/>
        </w:rPr>
        <w:t>(</w:t>
      </w:r>
      <w:r w:rsidRPr="00277610">
        <w:rPr>
          <w:rFonts w:ascii="Times New Roman" w:eastAsia="Times New Roman" w:hAnsi="Times New Roman" w:cs="Times New Roman"/>
          <w:b/>
          <w:color w:val="000000"/>
          <w:szCs w:val="20"/>
        </w:rPr>
        <w:t xml:space="preserve">epilepsijai </w:t>
      </w:r>
      <w:r w:rsidRPr="00277610">
        <w:rPr>
          <w:rFonts w:ascii="Times New Roman" w:eastAsia="Times New Roman" w:hAnsi="Times New Roman" w:cs="Times New Roman"/>
          <w:color w:val="000000"/>
          <w:szCs w:val="20"/>
        </w:rPr>
        <w:t>gydyti).</w:t>
      </w:r>
    </w:p>
    <w:p w14:paraId="5F44AC2C" w14:textId="77777777" w:rsidR="00BA6655" w:rsidRPr="00277610" w:rsidRDefault="00BA6655" w:rsidP="008971B7">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Pasakykite savo gydytojui</w:t>
      </w:r>
      <w:r w:rsidRPr="00277610">
        <w:rPr>
          <w:rFonts w:ascii="Times New Roman" w:eastAsia="Times New Roman" w:hAnsi="Times New Roman" w:cs="Times New Roman"/>
          <w:color w:val="000000"/>
          <w:szCs w:val="20"/>
        </w:rPr>
        <w:t xml:space="preserve">, jeigu vartojate </w:t>
      </w:r>
      <w:proofErr w:type="spellStart"/>
      <w:r w:rsidRPr="00277610">
        <w:rPr>
          <w:rFonts w:ascii="Times New Roman" w:eastAsia="Times New Roman" w:hAnsi="Times New Roman" w:cs="Times New Roman"/>
          <w:color w:val="000000"/>
          <w:szCs w:val="20"/>
        </w:rPr>
        <w:t>fenitoino</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color w:val="000000"/>
          <w:szCs w:val="20"/>
        </w:rPr>
        <w:t xml:space="preserve"> vartojimo metu jūsų gydytojui gali reikėti Jus stebėti.</w:t>
      </w:r>
    </w:p>
    <w:p w14:paraId="688E09B2"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2C16D937" w14:textId="77777777" w:rsidR="00BA6655" w:rsidRPr="00277610" w:rsidRDefault="00BA6655" w:rsidP="00BA6655">
      <w:pPr>
        <w:numPr>
          <w:ilvl w:val="0"/>
          <w:numId w:val="6"/>
        </w:numPr>
        <w:spacing w:after="0" w:line="240" w:lineRule="auto"/>
        <w:ind w:left="567" w:hanging="567"/>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 xml:space="preserve">metadonas </w:t>
      </w:r>
      <w:r w:rsidRPr="00277610">
        <w:rPr>
          <w:rFonts w:ascii="Times New Roman" w:eastAsia="Times New Roman" w:hAnsi="Times New Roman" w:cs="Times New Roman"/>
          <w:color w:val="000000"/>
          <w:szCs w:val="20"/>
        </w:rPr>
        <w:t xml:space="preserve">(vartojamas kaip </w:t>
      </w:r>
      <w:r w:rsidRPr="00277610">
        <w:rPr>
          <w:rFonts w:ascii="Times New Roman" w:eastAsia="Times New Roman" w:hAnsi="Times New Roman" w:cs="Times New Roman"/>
          <w:b/>
          <w:color w:val="000000"/>
          <w:szCs w:val="20"/>
        </w:rPr>
        <w:t>heroino pakaitalas</w:t>
      </w:r>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Abakaviras</w:t>
      </w:r>
      <w:proofErr w:type="spellEnd"/>
      <w:r w:rsidRPr="00277610">
        <w:rPr>
          <w:rFonts w:ascii="Times New Roman" w:eastAsia="Times New Roman" w:hAnsi="Times New Roman" w:cs="Times New Roman"/>
          <w:color w:val="000000"/>
          <w:szCs w:val="20"/>
        </w:rPr>
        <w:t xml:space="preserve"> greitina metadono šalinimą iš organizmo. Jeigu vartojate metadono, būsite stebimi, ar neatsiranda nutraukimo simptomų. Gali prireikti keisti metadono dozę.</w:t>
      </w:r>
    </w:p>
    <w:p w14:paraId="0397EDDF" w14:textId="77777777" w:rsidR="00BA6655" w:rsidRPr="00277610" w:rsidRDefault="00BA6655" w:rsidP="008971B7">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 xml:space="preserve">Pasakykite gydytojui, </w:t>
      </w:r>
      <w:r w:rsidRPr="00277610">
        <w:rPr>
          <w:rFonts w:ascii="Times New Roman" w:eastAsia="Times New Roman" w:hAnsi="Times New Roman" w:cs="Times New Roman"/>
          <w:color w:val="000000"/>
          <w:szCs w:val="20"/>
        </w:rPr>
        <w:t>jeigu vartojate metadono.</w:t>
      </w:r>
    </w:p>
    <w:p w14:paraId="768D4426"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247C523A" w14:textId="77777777" w:rsidR="00BA6655" w:rsidRPr="00277610" w:rsidRDefault="00BA6655" w:rsidP="00BA6655">
      <w:pPr>
        <w:numPr>
          <w:ilvl w:val="0"/>
          <w:numId w:val="6"/>
        </w:numPr>
        <w:spacing w:after="0" w:line="240" w:lineRule="auto"/>
        <w:ind w:left="567" w:hanging="567"/>
        <w:rPr>
          <w:rFonts w:ascii="Times New Roman" w:eastAsia="Times New Roman" w:hAnsi="Times New Roman" w:cs="Times New Roman"/>
          <w:color w:val="000000"/>
          <w:szCs w:val="20"/>
        </w:rPr>
      </w:pPr>
      <w:proofErr w:type="spellStart"/>
      <w:r w:rsidRPr="00277610">
        <w:rPr>
          <w:rFonts w:ascii="Times New Roman" w:eastAsia="Times New Roman" w:hAnsi="Times New Roman" w:cs="Times New Roman"/>
          <w:b/>
          <w:color w:val="000000"/>
          <w:szCs w:val="20"/>
        </w:rPr>
        <w:t>ribavirinas</w:t>
      </w:r>
      <w:proofErr w:type="spellEnd"/>
      <w:r w:rsidRPr="00277610">
        <w:rPr>
          <w:rFonts w:ascii="Times New Roman" w:eastAsia="Times New Roman" w:hAnsi="Times New Roman" w:cs="Times New Roman"/>
          <w:b/>
          <w:color w:val="000000"/>
          <w:szCs w:val="20"/>
        </w:rPr>
        <w:t xml:space="preserve"> </w:t>
      </w:r>
      <w:r w:rsidRPr="00277610">
        <w:rPr>
          <w:rFonts w:ascii="Times New Roman" w:eastAsia="Times New Roman" w:hAnsi="Times New Roman" w:cs="Times New Roman"/>
          <w:color w:val="000000"/>
          <w:szCs w:val="20"/>
        </w:rPr>
        <w:t>(</w:t>
      </w:r>
      <w:r w:rsidRPr="00277610">
        <w:rPr>
          <w:rFonts w:ascii="Times New Roman" w:eastAsia="Times New Roman" w:hAnsi="Times New Roman" w:cs="Times New Roman"/>
          <w:b/>
          <w:color w:val="000000"/>
          <w:szCs w:val="20"/>
        </w:rPr>
        <w:t xml:space="preserve">hepatitui C </w:t>
      </w:r>
      <w:r w:rsidRPr="00277610">
        <w:rPr>
          <w:rFonts w:ascii="Times New Roman" w:eastAsia="Times New Roman" w:hAnsi="Times New Roman" w:cs="Times New Roman"/>
          <w:color w:val="000000"/>
          <w:szCs w:val="20"/>
        </w:rPr>
        <w:t xml:space="preserve">gydyti). </w:t>
      </w:r>
      <w:proofErr w:type="spellStart"/>
      <w:r w:rsidRPr="00277610">
        <w:rPr>
          <w:rFonts w:ascii="Times New Roman" w:eastAsia="Times New Roman" w:hAnsi="Times New Roman" w:cs="Times New Roman"/>
          <w:color w:val="000000"/>
          <w:szCs w:val="20"/>
        </w:rPr>
        <w:t>Abakaviras</w:t>
      </w:r>
      <w:proofErr w:type="spellEnd"/>
      <w:r w:rsidRPr="00277610">
        <w:rPr>
          <w:rFonts w:ascii="Times New Roman" w:eastAsia="Times New Roman" w:hAnsi="Times New Roman" w:cs="Times New Roman"/>
          <w:color w:val="000000"/>
          <w:szCs w:val="20"/>
        </w:rPr>
        <w:t xml:space="preserve"> gali silpninti </w:t>
      </w:r>
      <w:proofErr w:type="spellStart"/>
      <w:r w:rsidRPr="00277610">
        <w:rPr>
          <w:rFonts w:ascii="Times New Roman" w:eastAsia="Times New Roman" w:hAnsi="Times New Roman" w:cs="Times New Roman"/>
          <w:color w:val="000000"/>
          <w:szCs w:val="20"/>
        </w:rPr>
        <w:t>ribavirino</w:t>
      </w:r>
      <w:proofErr w:type="spellEnd"/>
      <w:r w:rsidRPr="00277610">
        <w:rPr>
          <w:rFonts w:ascii="Times New Roman" w:eastAsia="Times New Roman" w:hAnsi="Times New Roman" w:cs="Times New Roman"/>
          <w:color w:val="000000"/>
          <w:szCs w:val="20"/>
        </w:rPr>
        <w:t xml:space="preserve"> ir </w:t>
      </w:r>
      <w:proofErr w:type="spellStart"/>
      <w:r w:rsidRPr="00277610">
        <w:rPr>
          <w:rFonts w:ascii="Times New Roman" w:eastAsia="Times New Roman" w:hAnsi="Times New Roman" w:cs="Times New Roman"/>
          <w:color w:val="000000"/>
          <w:szCs w:val="20"/>
        </w:rPr>
        <w:t>pegiliuoto</w:t>
      </w:r>
      <w:proofErr w:type="spellEnd"/>
      <w:r w:rsidRPr="00277610">
        <w:rPr>
          <w:rFonts w:ascii="Times New Roman" w:eastAsia="Times New Roman" w:hAnsi="Times New Roman" w:cs="Times New Roman"/>
          <w:color w:val="000000"/>
          <w:szCs w:val="20"/>
        </w:rPr>
        <w:t xml:space="preserve"> interferono derinio veiksmingumą mažinant hepatito C viruso lygį organizme.</w:t>
      </w:r>
    </w:p>
    <w:p w14:paraId="506B4E9D" w14:textId="77777777" w:rsidR="00BA6655" w:rsidRPr="00277610" w:rsidRDefault="00BA6655" w:rsidP="008971B7">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 xml:space="preserve">Pasakykite gydytojui, </w:t>
      </w:r>
      <w:r w:rsidRPr="00277610">
        <w:rPr>
          <w:rFonts w:ascii="Times New Roman" w:eastAsia="Times New Roman" w:hAnsi="Times New Roman" w:cs="Times New Roman"/>
          <w:color w:val="000000"/>
          <w:szCs w:val="20"/>
        </w:rPr>
        <w:t xml:space="preserve">jeigu vartojate </w:t>
      </w:r>
      <w:proofErr w:type="spellStart"/>
      <w:r w:rsidRPr="00277610">
        <w:rPr>
          <w:rFonts w:ascii="Times New Roman" w:eastAsia="Times New Roman" w:hAnsi="Times New Roman" w:cs="Times New Roman"/>
          <w:color w:val="000000"/>
          <w:szCs w:val="20"/>
        </w:rPr>
        <w:t>ribavirino</w:t>
      </w:r>
      <w:proofErr w:type="spellEnd"/>
      <w:r w:rsidRPr="00277610">
        <w:rPr>
          <w:rFonts w:ascii="Times New Roman" w:eastAsia="Times New Roman" w:hAnsi="Times New Roman" w:cs="Times New Roman"/>
          <w:color w:val="000000"/>
          <w:szCs w:val="20"/>
        </w:rPr>
        <w:t>.</w:t>
      </w:r>
    </w:p>
    <w:p w14:paraId="3FB3CB2E" w14:textId="77777777" w:rsidR="00BA6655" w:rsidRPr="00277610" w:rsidRDefault="00BA6655" w:rsidP="00BA6655">
      <w:pPr>
        <w:spacing w:after="0" w:line="240" w:lineRule="auto"/>
        <w:rPr>
          <w:rFonts w:ascii="Times New Roman" w:eastAsia="Times New Roman" w:hAnsi="Times New Roman" w:cs="Times New Roman"/>
          <w:b/>
          <w:color w:val="000000"/>
          <w:szCs w:val="20"/>
        </w:rPr>
      </w:pPr>
    </w:p>
    <w:p w14:paraId="6F867DFF" w14:textId="77777777" w:rsidR="00BA6655" w:rsidRPr="00277610" w:rsidRDefault="00BA6655" w:rsidP="00BA6655">
      <w:pPr>
        <w:spacing w:after="0" w:line="240" w:lineRule="auto"/>
        <w:rPr>
          <w:rFonts w:ascii="Times New Roman" w:eastAsia="Times New Roman" w:hAnsi="Times New Roman" w:cs="Times New Roman"/>
          <w:b/>
          <w:color w:val="000000"/>
          <w:szCs w:val="20"/>
        </w:rPr>
      </w:pPr>
      <w:r w:rsidRPr="00277610">
        <w:rPr>
          <w:rFonts w:ascii="Times New Roman" w:eastAsia="Times New Roman" w:hAnsi="Times New Roman" w:cs="Times New Roman"/>
          <w:b/>
          <w:color w:val="000000"/>
          <w:szCs w:val="20"/>
        </w:rPr>
        <w:t>Nėštumas</w:t>
      </w:r>
    </w:p>
    <w:p w14:paraId="159C9B1F" w14:textId="77777777" w:rsidR="00BA6655" w:rsidRPr="00277610" w:rsidRDefault="00BA6655" w:rsidP="00BA6655">
      <w:pPr>
        <w:spacing w:after="0" w:line="240" w:lineRule="auto"/>
        <w:rPr>
          <w:rFonts w:ascii="Times New Roman" w:eastAsia="Times New Roman" w:hAnsi="Times New Roman" w:cs="Times New Roman"/>
          <w:color w:val="000000"/>
          <w:szCs w:val="20"/>
        </w:rPr>
      </w:pPr>
      <w:proofErr w:type="spellStart"/>
      <w:r w:rsidRPr="00277610">
        <w:rPr>
          <w:rFonts w:ascii="Times New Roman" w:eastAsia="Times New Roman" w:hAnsi="Times New Roman" w:cs="Times New Roman"/>
          <w:b/>
          <w:color w:val="000000"/>
          <w:szCs w:val="20"/>
        </w:rPr>
        <w:t>Abacavir</w:t>
      </w:r>
      <w:proofErr w:type="spellEnd"/>
      <w:r w:rsidRPr="00277610">
        <w:rPr>
          <w:rFonts w:ascii="Times New Roman" w:eastAsia="Times New Roman" w:hAnsi="Times New Roman" w:cs="Times New Roman"/>
          <w:b/>
          <w:color w:val="000000"/>
          <w:szCs w:val="20"/>
        </w:rPr>
        <w:t>/</w:t>
      </w:r>
      <w:proofErr w:type="spellStart"/>
      <w:r w:rsidRPr="00277610">
        <w:rPr>
          <w:rFonts w:ascii="Times New Roman" w:eastAsia="Times New Roman" w:hAnsi="Times New Roman" w:cs="Times New Roman"/>
          <w:b/>
          <w:color w:val="000000"/>
          <w:szCs w:val="20"/>
        </w:rPr>
        <w:t>Lamivudine</w:t>
      </w:r>
      <w:proofErr w:type="spellEnd"/>
      <w:r w:rsidRPr="00277610">
        <w:rPr>
          <w:rFonts w:ascii="Times New Roman" w:eastAsia="Times New Roman" w:hAnsi="Times New Roman" w:cs="Times New Roman"/>
          <w:b/>
          <w:color w:val="000000"/>
          <w:szCs w:val="20"/>
        </w:rPr>
        <w:t xml:space="preserve"> </w:t>
      </w:r>
      <w:proofErr w:type="spellStart"/>
      <w:r w:rsidRPr="00277610">
        <w:rPr>
          <w:rFonts w:ascii="Times New Roman" w:eastAsia="Times New Roman" w:hAnsi="Times New Roman" w:cs="Times New Roman"/>
          <w:b/>
          <w:color w:val="000000"/>
          <w:szCs w:val="20"/>
        </w:rPr>
        <w:t>Sandoz</w:t>
      </w:r>
      <w:proofErr w:type="spellEnd"/>
      <w:r w:rsidRPr="00277610">
        <w:rPr>
          <w:rFonts w:ascii="Times New Roman" w:eastAsia="Times New Roman" w:hAnsi="Times New Roman" w:cs="Times New Roman"/>
          <w:b/>
          <w:color w:val="000000"/>
          <w:szCs w:val="20"/>
        </w:rPr>
        <w:t xml:space="preserve"> vartoti nėštumo metu nerekomenduojama. </w:t>
      </w: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color w:val="000000"/>
          <w:szCs w:val="20"/>
        </w:rPr>
        <w:t xml:space="preserve"> ir panašūs vaistai gali sukelti šalutinį poveikį vaisiui. Jeigu </w:t>
      </w: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color w:val="000000"/>
          <w:szCs w:val="20"/>
        </w:rPr>
        <w:t xml:space="preserve"> vartojimo metu tapote nėščia, Jūsų vaisiui gali reikėti papildomų tyrimų (įkaitant kraujo tyrimus), kad įsitikinti, jog jis vystosi normaliai.</w:t>
      </w:r>
    </w:p>
    <w:p w14:paraId="33F7B4ED"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40E4B892"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color w:val="000000"/>
          <w:szCs w:val="20"/>
        </w:rPr>
        <w:t>Jeigu esate nėščia, pastojote arba ketinate pastoti:</w:t>
      </w:r>
    </w:p>
    <w:p w14:paraId="21899607" w14:textId="77777777" w:rsidR="00BA6655" w:rsidRPr="00277610" w:rsidRDefault="00BA6655" w:rsidP="008971B7">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 xml:space="preserve">nedelsdama pasikalbėkite su gydytoju </w:t>
      </w:r>
      <w:r w:rsidRPr="00277610">
        <w:rPr>
          <w:rFonts w:ascii="Times New Roman" w:eastAsia="Times New Roman" w:hAnsi="Times New Roman" w:cs="Times New Roman"/>
          <w:color w:val="000000"/>
          <w:szCs w:val="20"/>
        </w:rPr>
        <w:t xml:space="preserve">apie gydymo </w:t>
      </w: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color w:val="000000"/>
          <w:szCs w:val="20"/>
        </w:rPr>
        <w:t xml:space="preserve"> arba kitais vaistais nuo ŽIV infekcijos naudą ir keliamą riziką Jūsų nėštumo metu.</w:t>
      </w:r>
    </w:p>
    <w:p w14:paraId="364D4DFB" w14:textId="77777777" w:rsidR="00BA6655" w:rsidRPr="00277610" w:rsidRDefault="00BA6655" w:rsidP="00BA6655">
      <w:pPr>
        <w:spacing w:after="0" w:line="240" w:lineRule="auto"/>
        <w:rPr>
          <w:rFonts w:ascii="Times New Roman" w:eastAsia="Times New Roman" w:hAnsi="Times New Roman" w:cs="Times New Roman"/>
          <w:b/>
          <w:color w:val="000000"/>
          <w:szCs w:val="20"/>
        </w:rPr>
      </w:pPr>
    </w:p>
    <w:p w14:paraId="4EB55BF1" w14:textId="77777777" w:rsidR="00BA6655" w:rsidRPr="00277610" w:rsidRDefault="00BA6655" w:rsidP="00BA6655">
      <w:pPr>
        <w:spacing w:after="0" w:line="240" w:lineRule="auto"/>
        <w:rPr>
          <w:rFonts w:ascii="Times New Roman" w:eastAsia="Times New Roman" w:hAnsi="Times New Roman" w:cs="Times New Roman"/>
          <w:b/>
          <w:color w:val="000000"/>
          <w:szCs w:val="20"/>
        </w:rPr>
      </w:pPr>
      <w:r w:rsidRPr="00277610">
        <w:rPr>
          <w:rFonts w:ascii="Times New Roman" w:eastAsia="Times New Roman" w:hAnsi="Times New Roman" w:cs="Times New Roman"/>
          <w:b/>
          <w:color w:val="000000"/>
          <w:szCs w:val="20"/>
        </w:rPr>
        <w:t>Žindymo laikotarpis</w:t>
      </w:r>
    </w:p>
    <w:p w14:paraId="1E950A83"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ŽIV užsikrėtusios moterys turi nežindyti</w:t>
      </w:r>
      <w:r w:rsidRPr="00277610">
        <w:rPr>
          <w:rFonts w:ascii="Times New Roman" w:eastAsia="Times New Roman" w:hAnsi="Times New Roman" w:cs="Times New Roman"/>
          <w:color w:val="000000"/>
          <w:szCs w:val="20"/>
        </w:rPr>
        <w:t xml:space="preserve">, nes kūdikis per motinos pieną gali užsikrėsti ŽIV. Be to, į motinos pieną gali patekti nedidelis </w:t>
      </w: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color w:val="000000"/>
          <w:szCs w:val="20"/>
        </w:rPr>
        <w:t xml:space="preserve"> sudėtyje esančių medžiagų kiekis.</w:t>
      </w:r>
    </w:p>
    <w:p w14:paraId="56C114E3"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484B2560" w14:textId="77777777" w:rsidR="00BA6655" w:rsidRPr="00277610" w:rsidRDefault="00BA6655" w:rsidP="00BA6655">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color w:val="000000"/>
          <w:szCs w:val="20"/>
        </w:rPr>
        <w:t>Jeigu žindote arba galvojate apie žindymą:</w:t>
      </w:r>
    </w:p>
    <w:p w14:paraId="05E5B6B6" w14:textId="77777777" w:rsidR="00BA6655" w:rsidRPr="00277610" w:rsidRDefault="00BA6655" w:rsidP="008971B7">
      <w:pPr>
        <w:spacing w:after="0" w:line="240" w:lineRule="auto"/>
        <w:rPr>
          <w:rFonts w:ascii="Times New Roman" w:eastAsia="Times New Roman" w:hAnsi="Times New Roman" w:cs="Times New Roman"/>
          <w:color w:val="000000"/>
          <w:szCs w:val="20"/>
        </w:rPr>
      </w:pPr>
      <w:r w:rsidRPr="00277610">
        <w:rPr>
          <w:rFonts w:ascii="Times New Roman" w:eastAsia="Times New Roman" w:hAnsi="Times New Roman" w:cs="Times New Roman"/>
          <w:b/>
          <w:color w:val="000000"/>
          <w:szCs w:val="20"/>
        </w:rPr>
        <w:t>nedelsiant pasikalbėkite su gydytoju.</w:t>
      </w:r>
    </w:p>
    <w:p w14:paraId="589F07A2"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67F4AF6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Vairavimas ir mechanizmų valdymas</w:t>
      </w:r>
    </w:p>
    <w:p w14:paraId="30FB3082"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color w:val="000000"/>
          <w:szCs w:val="20"/>
        </w:rPr>
        <w:t>Abacavir</w:t>
      </w:r>
      <w:proofErr w:type="spellEnd"/>
      <w:r w:rsidRPr="00277610">
        <w:rPr>
          <w:rFonts w:ascii="Times New Roman" w:eastAsia="Times New Roman" w:hAnsi="Times New Roman" w:cs="Times New Roman"/>
          <w:color w:val="000000"/>
          <w:szCs w:val="20"/>
        </w:rPr>
        <w:t>/</w:t>
      </w:r>
      <w:proofErr w:type="spellStart"/>
      <w:r w:rsidRPr="00277610">
        <w:rPr>
          <w:rFonts w:ascii="Times New Roman" w:eastAsia="Times New Roman" w:hAnsi="Times New Roman" w:cs="Times New Roman"/>
          <w:color w:val="000000"/>
          <w:szCs w:val="20"/>
        </w:rPr>
        <w:t>Lamivudine</w:t>
      </w:r>
      <w:proofErr w:type="spellEnd"/>
      <w:r w:rsidRPr="00277610">
        <w:rPr>
          <w:rFonts w:ascii="Times New Roman" w:eastAsia="Times New Roman" w:hAnsi="Times New Roman" w:cs="Times New Roman"/>
          <w:color w:val="000000"/>
          <w:szCs w:val="20"/>
        </w:rPr>
        <w:t xml:space="preserve"> </w:t>
      </w:r>
      <w:proofErr w:type="spellStart"/>
      <w:r w:rsidRPr="00277610">
        <w:rPr>
          <w:rFonts w:ascii="Times New Roman" w:eastAsia="Times New Roman" w:hAnsi="Times New Roman" w:cs="Times New Roman"/>
          <w:color w:val="000000"/>
          <w:szCs w:val="20"/>
        </w:rPr>
        <w:t>Sandoz</w:t>
      </w:r>
      <w:proofErr w:type="spellEnd"/>
      <w:r w:rsidRPr="00277610">
        <w:rPr>
          <w:rFonts w:ascii="Times New Roman" w:eastAsia="Times New Roman" w:hAnsi="Times New Roman" w:cs="Times New Roman"/>
          <w:szCs w:val="20"/>
        </w:rPr>
        <w:t xml:space="preserve"> gali sukelti šalutinį poveikį, kuris gali paveikti Jūsų gebėjimą vairuoti ar valdyti mechanizmus.</w:t>
      </w:r>
    </w:p>
    <w:p w14:paraId="2F80B662" w14:textId="77777777" w:rsidR="00BA6655" w:rsidRPr="00277610" w:rsidRDefault="00BA6655" w:rsidP="008971B7">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Pasikalbėkite su savo gydytoju</w:t>
      </w:r>
      <w:r w:rsidRPr="00277610">
        <w:rPr>
          <w:rFonts w:ascii="Times New Roman" w:eastAsia="Times New Roman" w:hAnsi="Times New Roman" w:cs="Times New Roman"/>
          <w:szCs w:val="20"/>
        </w:rPr>
        <w:t xml:space="preserve"> apie Jūsų gebėjimą vairuoti ar valdyti mechanizmus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vartojimo metu.</w:t>
      </w:r>
    </w:p>
    <w:p w14:paraId="77E18831" w14:textId="77777777" w:rsidR="00BA6655" w:rsidRPr="00277610" w:rsidRDefault="00BA6655" w:rsidP="00BA6655">
      <w:pPr>
        <w:spacing w:after="0" w:line="240" w:lineRule="auto"/>
        <w:rPr>
          <w:rFonts w:ascii="Times New Roman" w:eastAsia="Times New Roman" w:hAnsi="Times New Roman" w:cs="Times New Roman"/>
          <w:szCs w:val="20"/>
        </w:rPr>
      </w:pPr>
    </w:p>
    <w:p w14:paraId="02C5A5D7" w14:textId="77777777" w:rsidR="004C34ED" w:rsidRPr="004C34ED" w:rsidRDefault="00BA6655" w:rsidP="00BA6655">
      <w:pPr>
        <w:spacing w:after="0" w:line="240" w:lineRule="auto"/>
        <w:rPr>
          <w:rFonts w:ascii="Times New Roman" w:eastAsia="Times New Roman" w:hAnsi="Times New Roman" w:cs="Times New Roman"/>
          <w:b/>
          <w:szCs w:val="20"/>
        </w:rPr>
      </w:pPr>
      <w:proofErr w:type="spellStart"/>
      <w:r w:rsidRPr="004C34ED">
        <w:rPr>
          <w:rFonts w:ascii="Times New Roman" w:eastAsia="Times New Roman" w:hAnsi="Times New Roman" w:cs="Times New Roman"/>
          <w:b/>
          <w:szCs w:val="20"/>
        </w:rPr>
        <w:t>Abacavir</w:t>
      </w:r>
      <w:proofErr w:type="spellEnd"/>
      <w:r w:rsidRPr="004C34ED">
        <w:rPr>
          <w:rFonts w:ascii="Times New Roman" w:eastAsia="Times New Roman" w:hAnsi="Times New Roman" w:cs="Times New Roman"/>
          <w:b/>
          <w:szCs w:val="20"/>
        </w:rPr>
        <w:t>/</w:t>
      </w:r>
      <w:proofErr w:type="spellStart"/>
      <w:r w:rsidRPr="004C34ED">
        <w:rPr>
          <w:rFonts w:ascii="Times New Roman" w:eastAsia="Times New Roman" w:hAnsi="Times New Roman" w:cs="Times New Roman"/>
          <w:b/>
          <w:szCs w:val="20"/>
        </w:rPr>
        <w:t>Lamivudine</w:t>
      </w:r>
      <w:proofErr w:type="spellEnd"/>
      <w:r w:rsidRPr="004C34ED">
        <w:rPr>
          <w:rFonts w:ascii="Times New Roman" w:eastAsia="Times New Roman" w:hAnsi="Times New Roman" w:cs="Times New Roman"/>
          <w:b/>
          <w:szCs w:val="20"/>
        </w:rPr>
        <w:t xml:space="preserve"> </w:t>
      </w:r>
      <w:proofErr w:type="spellStart"/>
      <w:r w:rsidRPr="004C34ED">
        <w:rPr>
          <w:rFonts w:ascii="Times New Roman" w:eastAsia="Times New Roman" w:hAnsi="Times New Roman" w:cs="Times New Roman"/>
          <w:b/>
          <w:szCs w:val="20"/>
        </w:rPr>
        <w:t>Sandoz</w:t>
      </w:r>
      <w:proofErr w:type="spellEnd"/>
      <w:r w:rsidRPr="004C34ED">
        <w:rPr>
          <w:rFonts w:ascii="Times New Roman" w:eastAsia="Times New Roman" w:hAnsi="Times New Roman" w:cs="Times New Roman"/>
          <w:b/>
          <w:szCs w:val="20"/>
        </w:rPr>
        <w:t xml:space="preserve"> sudėtyje yra </w:t>
      </w:r>
      <w:r w:rsidR="004C34ED" w:rsidRPr="004C34ED">
        <w:rPr>
          <w:rFonts w:ascii="Times New Roman" w:eastAsia="Times New Roman" w:hAnsi="Times New Roman" w:cs="Times New Roman"/>
          <w:b/>
          <w:szCs w:val="20"/>
        </w:rPr>
        <w:t>saulėlydžio geltonojo (E110)</w:t>
      </w:r>
    </w:p>
    <w:p w14:paraId="103BF545" w14:textId="42D8377D" w:rsidR="00BA6655" w:rsidRPr="00277610" w:rsidRDefault="003778D3" w:rsidP="00BA665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G</w:t>
      </w:r>
      <w:r w:rsidR="00BA6655" w:rsidRPr="00277610">
        <w:rPr>
          <w:rFonts w:ascii="Times New Roman" w:eastAsia="Times New Roman" w:hAnsi="Times New Roman" w:cs="Times New Roman"/>
          <w:szCs w:val="20"/>
        </w:rPr>
        <w:t>ali sukelti alerginių reakcijų.</w:t>
      </w:r>
    </w:p>
    <w:p w14:paraId="673D041F" w14:textId="77777777" w:rsidR="00BA6655" w:rsidRPr="00277610" w:rsidRDefault="00BA6655" w:rsidP="00BA6655">
      <w:pPr>
        <w:spacing w:after="0" w:line="240" w:lineRule="auto"/>
        <w:rPr>
          <w:rFonts w:ascii="Times New Roman" w:eastAsia="Times New Roman" w:hAnsi="Times New Roman" w:cs="Times New Roman"/>
          <w:szCs w:val="20"/>
        </w:rPr>
      </w:pPr>
    </w:p>
    <w:p w14:paraId="2AD411F9" w14:textId="77777777" w:rsidR="00BA6655" w:rsidRPr="00277610" w:rsidRDefault="00BA6655" w:rsidP="00BA6655">
      <w:pPr>
        <w:spacing w:after="0" w:line="240" w:lineRule="auto"/>
        <w:rPr>
          <w:rFonts w:ascii="Times New Roman" w:eastAsia="Times New Roman" w:hAnsi="Times New Roman" w:cs="Times New Roman"/>
          <w:szCs w:val="20"/>
        </w:rPr>
      </w:pPr>
    </w:p>
    <w:p w14:paraId="24C248D6" w14:textId="77777777" w:rsidR="00BA6655" w:rsidRPr="00277610" w:rsidRDefault="00BA6655" w:rsidP="00277610">
      <w:pPr>
        <w:tabs>
          <w:tab w:val="left" w:pos="567"/>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3.</w:t>
      </w:r>
      <w:r w:rsidRPr="00277610">
        <w:rPr>
          <w:rFonts w:ascii="Times New Roman" w:eastAsia="Times New Roman" w:hAnsi="Times New Roman" w:cs="Times New Roman"/>
          <w:b/>
          <w:szCs w:val="20"/>
        </w:rPr>
        <w:tab/>
        <w:t xml:space="preserve">Kaip vartoti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p>
    <w:p w14:paraId="4C71093E" w14:textId="77777777" w:rsidR="00BA6655" w:rsidRPr="00277610" w:rsidRDefault="00BA6655" w:rsidP="00BA6655">
      <w:pPr>
        <w:spacing w:after="0" w:line="240" w:lineRule="auto"/>
        <w:rPr>
          <w:rFonts w:ascii="Times New Roman" w:eastAsia="Times New Roman" w:hAnsi="Times New Roman" w:cs="Times New Roman"/>
          <w:szCs w:val="20"/>
        </w:rPr>
      </w:pPr>
    </w:p>
    <w:p w14:paraId="277C5EA6"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Šį vaistą visada vartokite tiksliai kaip nurodė gydytojas</w:t>
      </w:r>
      <w:r w:rsidRPr="00277610">
        <w:rPr>
          <w:rFonts w:ascii="Times New Roman" w:eastAsia="Times New Roman" w:hAnsi="Times New Roman" w:cs="Times New Roman"/>
          <w:szCs w:val="20"/>
        </w:rPr>
        <w:t xml:space="preserve">. Jeigu abejojate, kreipkitės į gydytoją arba vaistininką. </w:t>
      </w:r>
    </w:p>
    <w:p w14:paraId="6947D8F3" w14:textId="77777777" w:rsidR="00BA6655" w:rsidRPr="00277610" w:rsidRDefault="00BA6655" w:rsidP="00BA6655">
      <w:pPr>
        <w:spacing w:after="0" w:line="240" w:lineRule="auto"/>
        <w:rPr>
          <w:rFonts w:ascii="Times New Roman" w:eastAsia="Times New Roman" w:hAnsi="Times New Roman" w:cs="Times New Roman"/>
          <w:szCs w:val="20"/>
        </w:rPr>
      </w:pPr>
    </w:p>
    <w:p w14:paraId="045AC988"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Rekomenduojama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dozė suaugusiesiems, paaugliams ir vaikams, kurių kūno masė yra 25 kg ar didesnė, yra viena tabletė vieną kartą per parą.</w:t>
      </w:r>
    </w:p>
    <w:p w14:paraId="29F2256C" w14:textId="77777777" w:rsidR="00BA6655" w:rsidRPr="00277610" w:rsidRDefault="00BA6655" w:rsidP="00BA6655">
      <w:pPr>
        <w:spacing w:after="0" w:line="240" w:lineRule="auto"/>
        <w:rPr>
          <w:rFonts w:ascii="Times New Roman" w:eastAsia="Times New Roman" w:hAnsi="Times New Roman" w:cs="Times New Roman"/>
          <w:szCs w:val="20"/>
        </w:rPr>
      </w:pPr>
    </w:p>
    <w:p w14:paraId="499270DB"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Nurykite visą tabletę užsigerdami šiek tiek vandens.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galima vartoti valgant arba kitu laiku.</w:t>
      </w:r>
    </w:p>
    <w:p w14:paraId="12006C7C" w14:textId="77777777" w:rsidR="00BA6655" w:rsidRPr="00277610" w:rsidRDefault="00BA6655" w:rsidP="00BA6655">
      <w:pPr>
        <w:spacing w:after="0" w:line="240" w:lineRule="auto"/>
        <w:rPr>
          <w:rFonts w:ascii="Times New Roman" w:eastAsia="Times New Roman" w:hAnsi="Times New Roman" w:cs="Times New Roman"/>
          <w:szCs w:val="20"/>
        </w:rPr>
      </w:pPr>
    </w:p>
    <w:p w14:paraId="354E8C3E"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Palaikykite reguliarų bendravimą su savo gydytoju</w:t>
      </w:r>
    </w:p>
    <w:p w14:paraId="2166ED08"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padeda kontroliuoti Jūsų būklę. Turite kasdien vartoti vaistą, kad liga nesunkėtų. Vis dėlto Jums gali išsivystyti kitos infekcijos ir ligos, susijusios su ŽIV infekcija.</w:t>
      </w:r>
    </w:p>
    <w:p w14:paraId="04A022D4"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Bendraukite su savo gydytoju ir nenutraukite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vartojimo </w:t>
      </w:r>
      <w:r w:rsidRPr="00277610">
        <w:rPr>
          <w:rFonts w:ascii="Times New Roman" w:eastAsia="Times New Roman" w:hAnsi="Times New Roman" w:cs="Times New Roman"/>
          <w:szCs w:val="20"/>
        </w:rPr>
        <w:t xml:space="preserve">be gydytojo nurodymo. </w:t>
      </w:r>
    </w:p>
    <w:p w14:paraId="0E64C71B" w14:textId="77777777" w:rsidR="00BA6655" w:rsidRPr="00277610" w:rsidRDefault="00BA6655" w:rsidP="00BA6655">
      <w:pPr>
        <w:spacing w:after="0" w:line="240" w:lineRule="auto"/>
        <w:rPr>
          <w:rFonts w:ascii="Times New Roman" w:eastAsia="Times New Roman" w:hAnsi="Times New Roman" w:cs="Times New Roman"/>
          <w:b/>
          <w:szCs w:val="20"/>
        </w:rPr>
      </w:pPr>
    </w:p>
    <w:p w14:paraId="4B37111A"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Ką daryti pavartojus per didelę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dozę?</w:t>
      </w:r>
    </w:p>
    <w:p w14:paraId="1A97F86D"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atsitiktinai išgėrėte per daug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praneškite savo gydytojui ar vaistininkui arba dėl papildomos konsultacijos kreipkitės į artimiausios ligoninės skubios pagalbos skyrių.</w:t>
      </w:r>
    </w:p>
    <w:p w14:paraId="5322293D" w14:textId="77777777" w:rsidR="00BA6655" w:rsidRPr="00277610" w:rsidRDefault="00BA6655" w:rsidP="00BA6655">
      <w:pPr>
        <w:spacing w:after="0" w:line="240" w:lineRule="auto"/>
        <w:rPr>
          <w:rFonts w:ascii="Times New Roman" w:eastAsia="Times New Roman" w:hAnsi="Times New Roman" w:cs="Times New Roman"/>
          <w:b/>
          <w:szCs w:val="20"/>
        </w:rPr>
      </w:pPr>
    </w:p>
    <w:p w14:paraId="6094F97A"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Pamiršus pavartoti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p>
    <w:p w14:paraId="4E33A1E0"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Jeigu pamiršote išgerti dozę, padarykite tai kuo greičiau kai prisiminsite. Toliau vaisto vartokite kaip anksčiau. Negalima vartoti dvigubos dozės norint kompensuoti praleistą dozę.</w:t>
      </w:r>
    </w:p>
    <w:p w14:paraId="2DD5DF13" w14:textId="77777777" w:rsidR="00BA6655" w:rsidRPr="00277610" w:rsidRDefault="00BA6655" w:rsidP="00BA6655">
      <w:pPr>
        <w:spacing w:after="0" w:line="240" w:lineRule="auto"/>
        <w:rPr>
          <w:rFonts w:ascii="Times New Roman" w:eastAsia="Times New Roman" w:hAnsi="Times New Roman" w:cs="Times New Roman"/>
          <w:szCs w:val="20"/>
        </w:rPr>
      </w:pPr>
    </w:p>
    <w:p w14:paraId="00DBA76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Svarbu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vartoti reguliariai, nes vartojant nereguliariai, didėja padidėjusio jautrumo reakcijų rizika.</w:t>
      </w:r>
    </w:p>
    <w:p w14:paraId="05B30467" w14:textId="77777777" w:rsidR="00BA6655" w:rsidRPr="00277610" w:rsidRDefault="00BA6655" w:rsidP="00BA6655">
      <w:pPr>
        <w:spacing w:after="0" w:line="240" w:lineRule="auto"/>
        <w:rPr>
          <w:rFonts w:ascii="Times New Roman" w:eastAsia="Times New Roman" w:hAnsi="Times New Roman" w:cs="Times New Roman"/>
          <w:b/>
          <w:szCs w:val="20"/>
        </w:rPr>
      </w:pPr>
    </w:p>
    <w:p w14:paraId="3FBC83F0"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Nustojus vartoti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p>
    <w:p w14:paraId="3E1E6D1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dėl kokių nors priežasčių nutraukėte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vartojimą, ypač manydami, kad pasireiškė šalutinis poveikis, ar dėl kitos ligos:</w:t>
      </w:r>
    </w:p>
    <w:p w14:paraId="304B7F85"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prieš atnaujinant vaisto vartojimą, pasitarkite su gydytoju. </w:t>
      </w:r>
      <w:r w:rsidRPr="00277610">
        <w:rPr>
          <w:rFonts w:ascii="Times New Roman" w:eastAsia="Times New Roman" w:hAnsi="Times New Roman" w:cs="Times New Roman"/>
          <w:szCs w:val="20"/>
        </w:rPr>
        <w:t xml:space="preserve">Gydytojas nustatys, ar pasireiškę simptomai buvo susiję su padidėjusio jautrumo reakcija. Jeigu gydytojui atrodys, kad susiję, </w:t>
      </w:r>
      <w:r w:rsidRPr="00277610">
        <w:rPr>
          <w:rFonts w:ascii="Times New Roman" w:eastAsia="Times New Roman" w:hAnsi="Times New Roman" w:cs="Times New Roman"/>
          <w:b/>
          <w:szCs w:val="20"/>
        </w:rPr>
        <w:t xml:space="preserve">nurodys daugiau niekada nevartoti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arba bet kokio kito vaisto, kurio sudėtyje yra abakaviro (pvz., </w:t>
      </w:r>
      <w:proofErr w:type="spellStart"/>
      <w:r w:rsidRPr="00277610">
        <w:rPr>
          <w:rFonts w:ascii="Times New Roman" w:eastAsia="Times New Roman" w:hAnsi="Times New Roman" w:cs="Times New Roman"/>
          <w:b/>
          <w:szCs w:val="20"/>
        </w:rPr>
        <w:t>Trizivir</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Triumeq</w:t>
      </w:r>
      <w:proofErr w:type="spellEnd"/>
      <w:r w:rsidRPr="00277610">
        <w:rPr>
          <w:rFonts w:ascii="Times New Roman" w:eastAsia="Times New Roman" w:hAnsi="Times New Roman" w:cs="Times New Roman"/>
          <w:b/>
          <w:szCs w:val="20"/>
        </w:rPr>
        <w:t xml:space="preserve"> ar </w:t>
      </w:r>
      <w:proofErr w:type="spellStart"/>
      <w:r w:rsidRPr="00277610">
        <w:rPr>
          <w:rFonts w:ascii="Times New Roman" w:eastAsia="Times New Roman" w:hAnsi="Times New Roman" w:cs="Times New Roman"/>
          <w:b/>
          <w:szCs w:val="20"/>
        </w:rPr>
        <w:t>Ziagen</w:t>
      </w:r>
      <w:proofErr w:type="spellEnd"/>
      <w:r w:rsidRPr="00277610">
        <w:rPr>
          <w:rFonts w:ascii="Times New Roman" w:eastAsia="Times New Roman" w:hAnsi="Times New Roman" w:cs="Times New Roman"/>
          <w:b/>
          <w:szCs w:val="20"/>
        </w:rPr>
        <w:t>)</w:t>
      </w:r>
      <w:r w:rsidRPr="00277610">
        <w:rPr>
          <w:rFonts w:ascii="Times New Roman" w:eastAsia="Times New Roman" w:hAnsi="Times New Roman" w:cs="Times New Roman"/>
          <w:szCs w:val="20"/>
        </w:rPr>
        <w:t>. Yra svarbu, kad Jūs laikytumėtės šio patarimo.</w:t>
      </w:r>
    </w:p>
    <w:p w14:paraId="5B67D054" w14:textId="77777777" w:rsidR="00BA6655" w:rsidRPr="00277610" w:rsidRDefault="00BA6655" w:rsidP="00BA6655">
      <w:pPr>
        <w:spacing w:after="0" w:line="240" w:lineRule="auto"/>
        <w:rPr>
          <w:rFonts w:ascii="Times New Roman" w:eastAsia="Times New Roman" w:hAnsi="Times New Roman" w:cs="Times New Roman"/>
          <w:szCs w:val="20"/>
        </w:rPr>
      </w:pPr>
    </w:p>
    <w:p w14:paraId="38B01D81"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Jūsų gydytojas patars, jog Jūs galite vėl pradėti vartoti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w:t>
      </w:r>
      <w:r w:rsidRPr="00277610">
        <w:rPr>
          <w:rFonts w:ascii="Times New Roman" w:eastAsia="Times New Roman" w:hAnsi="Times New Roman" w:cs="Times New Roman"/>
          <w:szCs w:val="20"/>
          <w:lang w:eastAsia="lt-LT"/>
        </w:rPr>
        <w:t>Jūsų gali paprašyti pirmąsias dozes išgerti aplinkoje, kurioje prireikus gali būti greitai suteikta medicininė pagalba.</w:t>
      </w:r>
    </w:p>
    <w:p w14:paraId="5768A26C" w14:textId="77777777" w:rsidR="00BA6655" w:rsidRPr="00277610" w:rsidRDefault="00BA6655" w:rsidP="00BA6655">
      <w:pPr>
        <w:spacing w:after="0" w:line="240" w:lineRule="auto"/>
        <w:rPr>
          <w:rFonts w:ascii="Times New Roman" w:eastAsia="Times New Roman" w:hAnsi="Times New Roman" w:cs="Times New Roman"/>
          <w:szCs w:val="20"/>
        </w:rPr>
      </w:pPr>
    </w:p>
    <w:p w14:paraId="642BEACA" w14:textId="77777777" w:rsidR="00BA6655" w:rsidRPr="00277610" w:rsidRDefault="00BA6655" w:rsidP="00BA6655">
      <w:pPr>
        <w:spacing w:after="0" w:line="240" w:lineRule="auto"/>
        <w:rPr>
          <w:rFonts w:ascii="Times New Roman" w:eastAsia="Times New Roman" w:hAnsi="Times New Roman" w:cs="Times New Roman"/>
          <w:szCs w:val="20"/>
        </w:rPr>
      </w:pPr>
    </w:p>
    <w:p w14:paraId="03DB3442" w14:textId="77777777" w:rsidR="00BA6655" w:rsidRPr="00277610" w:rsidRDefault="00BA6655" w:rsidP="00F074C1">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4.</w:t>
      </w:r>
      <w:r w:rsidRPr="00277610">
        <w:rPr>
          <w:rFonts w:ascii="Times New Roman" w:eastAsia="Times New Roman" w:hAnsi="Times New Roman" w:cs="Times New Roman"/>
          <w:b/>
          <w:szCs w:val="20"/>
        </w:rPr>
        <w:tab/>
        <w:t xml:space="preserve">Galimas šalutinis poveikis </w:t>
      </w:r>
    </w:p>
    <w:p w14:paraId="0B707889" w14:textId="77777777" w:rsidR="00BA6655" w:rsidRPr="00277610" w:rsidRDefault="00BA6655" w:rsidP="00BA6655">
      <w:pPr>
        <w:spacing w:after="0" w:line="240" w:lineRule="auto"/>
        <w:rPr>
          <w:rFonts w:ascii="Times New Roman" w:eastAsia="Times New Roman" w:hAnsi="Times New Roman" w:cs="Times New Roman"/>
          <w:szCs w:val="20"/>
        </w:rPr>
      </w:pPr>
    </w:p>
    <w:p w14:paraId="74CCC7DA"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Šis vaistas, kaip ir visi kiti, gali sukelti šalutinį poveikį, nors jis pasireiškia ne visiems žmonėms.</w:t>
      </w:r>
    </w:p>
    <w:p w14:paraId="6F1BFD37" w14:textId="77777777" w:rsidR="00BA6655" w:rsidRPr="00277610" w:rsidRDefault="00BA6655" w:rsidP="00BA6655">
      <w:pPr>
        <w:spacing w:after="0" w:line="240" w:lineRule="auto"/>
        <w:rPr>
          <w:rFonts w:ascii="Times New Roman" w:eastAsia="Times New Roman" w:hAnsi="Times New Roman" w:cs="Times New Roman"/>
          <w:szCs w:val="20"/>
        </w:rPr>
      </w:pPr>
    </w:p>
    <w:p w14:paraId="1FCE0D1C"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szCs w:val="20"/>
        </w:rPr>
        <w:t xml:space="preserve">Gydantis nuo ŽIV, ne visada galima pasakyti, ar šalutinio poveikio simptomus sukėlė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kiti vartojami vaistai ar pati ŽIV liga. </w:t>
      </w:r>
      <w:r w:rsidRPr="00277610">
        <w:rPr>
          <w:rFonts w:ascii="Times New Roman" w:eastAsia="Times New Roman" w:hAnsi="Times New Roman" w:cs="Times New Roman"/>
          <w:b/>
          <w:szCs w:val="20"/>
        </w:rPr>
        <w:t>Todėl labai svarbu pasakyti gydytojui apie visus Jūsų sveikatos pokyčius.</w:t>
      </w:r>
    </w:p>
    <w:p w14:paraId="3ED9B4D4" w14:textId="77777777" w:rsidR="00BA6655" w:rsidRPr="00277610" w:rsidRDefault="00BA6655" w:rsidP="00BA6655">
      <w:pPr>
        <w:spacing w:after="0" w:line="240" w:lineRule="auto"/>
        <w:rPr>
          <w:rFonts w:ascii="Times New Roman" w:eastAsia="Times New Roman" w:hAnsi="Times New Roman" w:cs="Times New Roman"/>
          <w:b/>
          <w:szCs w:val="20"/>
        </w:rPr>
      </w:pPr>
    </w:p>
    <w:p w14:paraId="40FAF1B2"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Padidėjusio jautrumo reakcija </w:t>
      </w:r>
      <w:r w:rsidRPr="00277610">
        <w:rPr>
          <w:rFonts w:ascii="Times New Roman" w:eastAsia="Times New Roman" w:hAnsi="Times New Roman" w:cs="Times New Roman"/>
          <w:szCs w:val="20"/>
        </w:rPr>
        <w:t>(sunki alerginė reakcija), kuri aprašyta šio pakuotės lapelio įrėmintame skyrelyje „Padidėjusio jautrumo reakcijos“, gali pasireikšti net tiems pacientams, kurie neturi HLA-B*5701 geno.</w:t>
      </w:r>
    </w:p>
    <w:p w14:paraId="76171AD8" w14:textId="77777777" w:rsidR="00BA6655" w:rsidRPr="00277610" w:rsidRDefault="00BA6655" w:rsidP="00BA6655">
      <w:pPr>
        <w:spacing w:after="0" w:line="240" w:lineRule="auto"/>
        <w:ind w:left="567"/>
        <w:rPr>
          <w:rFonts w:ascii="Times New Roman" w:eastAsia="Times New Roman" w:hAnsi="Times New Roman" w:cs="Times New Roman"/>
          <w:szCs w:val="20"/>
        </w:rPr>
      </w:pPr>
    </w:p>
    <w:p w14:paraId="6F6DC0DC"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Labai svarbu perskaityti ir suprasti informaciją apie šią sunkią reakciją</w:t>
      </w:r>
      <w:r w:rsidRPr="00277610">
        <w:rPr>
          <w:rFonts w:ascii="Times New Roman" w:eastAsia="Times New Roman" w:hAnsi="Times New Roman" w:cs="Times New Roman"/>
          <w:szCs w:val="20"/>
        </w:rPr>
        <w:t>.</w:t>
      </w:r>
    </w:p>
    <w:p w14:paraId="608CA371" w14:textId="77777777" w:rsidR="00BA6655" w:rsidRPr="00277610" w:rsidRDefault="00BA6655" w:rsidP="00BA6655">
      <w:pPr>
        <w:spacing w:after="0" w:line="240" w:lineRule="auto"/>
        <w:rPr>
          <w:rFonts w:ascii="Times New Roman" w:eastAsia="Times New Roman" w:hAnsi="Times New Roman" w:cs="Times New Roman"/>
          <w:szCs w:val="20"/>
        </w:rPr>
      </w:pPr>
    </w:p>
    <w:p w14:paraId="0E671912"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Taikant gydymą nuo ŽIV vaistų deriniais, be </w:t>
      </w:r>
      <w:r w:rsidRPr="00277610">
        <w:rPr>
          <w:rFonts w:ascii="Times New Roman" w:eastAsia="Times New Roman" w:hAnsi="Times New Roman" w:cs="Times New Roman"/>
          <w:b/>
          <w:szCs w:val="20"/>
        </w:rPr>
        <w:t xml:space="preserve">toliau išvardyto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šalutinio poveikio, </w:t>
      </w:r>
      <w:r w:rsidRPr="00277610">
        <w:rPr>
          <w:rFonts w:ascii="Times New Roman" w:eastAsia="Times New Roman" w:hAnsi="Times New Roman" w:cs="Times New Roman"/>
          <w:szCs w:val="20"/>
        </w:rPr>
        <w:t>gali pasireikšti ir kitokios būklės.</w:t>
      </w:r>
    </w:p>
    <w:p w14:paraId="2439740C"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Svarbu perskaityti toliau šio skyriaus skyrelyje ,,Kitas galimas kombinuoto gydymo nuo ŽIV šalutinis poveikis“ esančią informaciją.</w:t>
      </w:r>
    </w:p>
    <w:p w14:paraId="4B25C627" w14:textId="77777777" w:rsidR="00BA6655" w:rsidRPr="00277610" w:rsidRDefault="00BA6655" w:rsidP="00BA6655">
      <w:pPr>
        <w:spacing w:after="0" w:line="240" w:lineRule="auto"/>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BA6655" w:rsidRPr="00277610" w14:paraId="7137FCD6" w14:textId="77777777" w:rsidTr="00BA6655">
        <w:tc>
          <w:tcPr>
            <w:tcW w:w="9238" w:type="dxa"/>
            <w:shd w:val="clear" w:color="auto" w:fill="auto"/>
          </w:tcPr>
          <w:p w14:paraId="032F9F30"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lastRenderedPageBreak/>
              <w:t>Padidėjusio jautrumo reakcijos</w:t>
            </w:r>
          </w:p>
          <w:p w14:paraId="54FA9FD2" w14:textId="77777777" w:rsidR="00BA6655" w:rsidRPr="00277610" w:rsidRDefault="00BA6655" w:rsidP="00BA6655">
            <w:pPr>
              <w:spacing w:after="0" w:line="240" w:lineRule="auto"/>
              <w:rPr>
                <w:rFonts w:ascii="Times New Roman" w:eastAsia="Times New Roman" w:hAnsi="Times New Roman" w:cs="Times New Roman"/>
                <w:szCs w:val="20"/>
              </w:rPr>
            </w:pPr>
          </w:p>
          <w:p w14:paraId="2DD21BA7"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w:t>
            </w:r>
            <w:r w:rsidRPr="00277610">
              <w:rPr>
                <w:rFonts w:ascii="Times New Roman" w:eastAsia="Times New Roman" w:hAnsi="Times New Roman" w:cs="Times New Roman"/>
                <w:szCs w:val="20"/>
              </w:rPr>
              <w:t xml:space="preserve">sudėtyje yra </w:t>
            </w:r>
            <w:proofErr w:type="spellStart"/>
            <w:r w:rsidRPr="00277610">
              <w:rPr>
                <w:rFonts w:ascii="Times New Roman" w:eastAsia="Times New Roman" w:hAnsi="Times New Roman" w:cs="Times New Roman"/>
                <w:b/>
                <w:szCs w:val="20"/>
              </w:rPr>
              <w:t>abakviro</w:t>
            </w:r>
            <w:proofErr w:type="spellEnd"/>
            <w:r w:rsidRPr="00277610">
              <w:rPr>
                <w:rFonts w:ascii="Times New Roman" w:eastAsia="Times New Roman" w:hAnsi="Times New Roman" w:cs="Times New Roman"/>
                <w:b/>
                <w:szCs w:val="20"/>
              </w:rPr>
              <w:t xml:space="preserve"> </w:t>
            </w:r>
            <w:r w:rsidRPr="00277610">
              <w:rPr>
                <w:rFonts w:ascii="Times New Roman" w:eastAsia="Times New Roman" w:hAnsi="Times New Roman" w:cs="Times New Roman"/>
                <w:szCs w:val="20"/>
              </w:rPr>
              <w:t xml:space="preserve">(kuris taip pat yra vaistų, tokių kaip </w:t>
            </w:r>
            <w:proofErr w:type="spellStart"/>
            <w:r w:rsidRPr="00277610">
              <w:rPr>
                <w:rFonts w:ascii="Times New Roman" w:eastAsia="Times New Roman" w:hAnsi="Times New Roman" w:cs="Times New Roman"/>
                <w:b/>
                <w:szCs w:val="20"/>
              </w:rPr>
              <w:t>Trizivir</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Triumeq</w:t>
            </w:r>
            <w:proofErr w:type="spellEnd"/>
            <w:r w:rsidRPr="00277610">
              <w:rPr>
                <w:rFonts w:ascii="Times New Roman" w:eastAsia="Times New Roman" w:hAnsi="Times New Roman" w:cs="Times New Roman"/>
                <w:b/>
                <w:szCs w:val="20"/>
              </w:rPr>
              <w:t xml:space="preserve"> </w:t>
            </w:r>
            <w:r w:rsidRPr="00277610">
              <w:rPr>
                <w:rFonts w:ascii="Times New Roman" w:eastAsia="Times New Roman" w:hAnsi="Times New Roman" w:cs="Times New Roman"/>
                <w:szCs w:val="20"/>
              </w:rPr>
              <w:t xml:space="preserve">ir </w:t>
            </w:r>
            <w:proofErr w:type="spellStart"/>
            <w:r w:rsidRPr="00277610">
              <w:rPr>
                <w:rFonts w:ascii="Times New Roman" w:eastAsia="Times New Roman" w:hAnsi="Times New Roman" w:cs="Times New Roman"/>
                <w:b/>
                <w:szCs w:val="20"/>
              </w:rPr>
              <w:t>Ziagen</w:t>
            </w:r>
            <w:proofErr w:type="spellEnd"/>
            <w:r w:rsidRPr="00277610">
              <w:rPr>
                <w:rFonts w:ascii="Times New Roman" w:eastAsia="Times New Roman" w:hAnsi="Times New Roman" w:cs="Times New Roman"/>
                <w:b/>
                <w:szCs w:val="20"/>
              </w:rPr>
              <w:t xml:space="preserve"> </w:t>
            </w:r>
            <w:r w:rsidRPr="00277610">
              <w:rPr>
                <w:rFonts w:ascii="Times New Roman" w:eastAsia="Times New Roman" w:hAnsi="Times New Roman" w:cs="Times New Roman"/>
                <w:szCs w:val="20"/>
              </w:rPr>
              <w:t xml:space="preserve">veiklioji medžiaga). </w:t>
            </w:r>
            <w:proofErr w:type="spellStart"/>
            <w:r w:rsidRPr="00277610">
              <w:rPr>
                <w:rFonts w:ascii="Times New Roman" w:eastAsia="Times New Roman" w:hAnsi="Times New Roman" w:cs="Times New Roman"/>
                <w:szCs w:val="20"/>
              </w:rPr>
              <w:t>Abakaviras</w:t>
            </w:r>
            <w:proofErr w:type="spellEnd"/>
            <w:r w:rsidRPr="00277610">
              <w:rPr>
                <w:rFonts w:ascii="Times New Roman" w:eastAsia="Times New Roman" w:hAnsi="Times New Roman" w:cs="Times New Roman"/>
                <w:szCs w:val="20"/>
              </w:rPr>
              <w:t xml:space="preserve"> gali sukelti sunkią alerginę reakciją, kuri vadinama padidėjusio jautrumo reakcija. Tokių padidėjusio jautrumo reakcijų buvo dažniau pastebėta žmonėms, vartojantiems vaistų, kurių sudėtyje yra abakaviro.</w:t>
            </w:r>
          </w:p>
          <w:p w14:paraId="707B9069" w14:textId="77777777" w:rsidR="00BA6655" w:rsidRPr="00277610" w:rsidRDefault="00BA6655" w:rsidP="00BA6655">
            <w:pPr>
              <w:spacing w:after="0" w:line="240" w:lineRule="auto"/>
              <w:rPr>
                <w:rFonts w:ascii="Times New Roman" w:eastAsia="Times New Roman" w:hAnsi="Times New Roman" w:cs="Times New Roman"/>
                <w:b/>
                <w:szCs w:val="20"/>
              </w:rPr>
            </w:pPr>
          </w:p>
          <w:p w14:paraId="4F5FF591"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Kam pasireiškia tokios reakcijos?</w:t>
            </w:r>
          </w:p>
          <w:p w14:paraId="2F5CAB65"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Padidėjusio jautrumo reakcijos </w:t>
            </w:r>
            <w:proofErr w:type="spellStart"/>
            <w:r w:rsidRPr="00277610">
              <w:rPr>
                <w:rFonts w:ascii="Times New Roman" w:eastAsia="Times New Roman" w:hAnsi="Times New Roman" w:cs="Times New Roman"/>
                <w:szCs w:val="20"/>
              </w:rPr>
              <w:t>abakavirui</w:t>
            </w:r>
            <w:proofErr w:type="spellEnd"/>
            <w:r w:rsidRPr="00277610">
              <w:rPr>
                <w:rFonts w:ascii="Times New Roman" w:eastAsia="Times New Roman" w:hAnsi="Times New Roman" w:cs="Times New Roman"/>
                <w:szCs w:val="20"/>
              </w:rPr>
              <w:t xml:space="preserve"> gali pasireikšti bet kuriam žmogui ir jos gali kelti pavojų gyvybei, jeigu jie tęsia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vartojimą.</w:t>
            </w:r>
          </w:p>
          <w:p w14:paraId="112814DD"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szCs w:val="20"/>
              </w:rPr>
              <w:t xml:space="preserve">Tokios reakcijos tikimybė yra didesnė, jeigu turite geną, kuris vadinamas </w:t>
            </w:r>
            <w:r w:rsidRPr="00277610">
              <w:rPr>
                <w:rFonts w:ascii="Times New Roman" w:eastAsia="Times New Roman" w:hAnsi="Times New Roman" w:cs="Times New Roman"/>
                <w:b/>
                <w:szCs w:val="20"/>
              </w:rPr>
              <w:t xml:space="preserve">HLA-B*5701 </w:t>
            </w:r>
            <w:r w:rsidRPr="00277610">
              <w:rPr>
                <w:rFonts w:ascii="Times New Roman" w:eastAsia="Times New Roman" w:hAnsi="Times New Roman" w:cs="Times New Roman"/>
                <w:szCs w:val="20"/>
              </w:rPr>
              <w:t xml:space="preserve">(bet ši reakcija gali pasireikšti ir tuo atveju, jeigu neturite šio geno). Prieš skiriant vartoti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bus ištirta, ar turite šį geną. </w:t>
            </w:r>
            <w:r w:rsidRPr="00277610">
              <w:rPr>
                <w:rFonts w:ascii="Times New Roman" w:eastAsia="Times New Roman" w:hAnsi="Times New Roman" w:cs="Times New Roman"/>
                <w:b/>
                <w:szCs w:val="20"/>
              </w:rPr>
              <w:t xml:space="preserve">Jeigu žinote, kad turite šį geną, prieš pradedant vartoti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apie tai pasakykite gydytojui.</w:t>
            </w:r>
          </w:p>
          <w:p w14:paraId="49B52D96" w14:textId="77777777" w:rsidR="00BA6655" w:rsidRPr="00277610" w:rsidRDefault="00BA6655" w:rsidP="00BA6655">
            <w:pPr>
              <w:spacing w:after="0" w:line="240" w:lineRule="auto"/>
              <w:rPr>
                <w:rFonts w:ascii="Times New Roman" w:eastAsia="Times New Roman" w:hAnsi="Times New Roman" w:cs="Times New Roman"/>
                <w:b/>
                <w:szCs w:val="20"/>
              </w:rPr>
            </w:pPr>
          </w:p>
          <w:p w14:paraId="46A2C263"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Maždaug 3-4 iš 100 pacientų, kurie neturėjo geno, vadinamo HLA-B*5701, klinikinių tyrimų metu vartojant </w:t>
            </w:r>
            <w:proofErr w:type="spellStart"/>
            <w:r w:rsidRPr="00277610">
              <w:rPr>
                <w:rFonts w:ascii="Times New Roman" w:eastAsia="Times New Roman" w:hAnsi="Times New Roman" w:cs="Times New Roman"/>
                <w:szCs w:val="20"/>
              </w:rPr>
              <w:t>abakavirą</w:t>
            </w:r>
            <w:proofErr w:type="spellEnd"/>
            <w:r w:rsidRPr="00277610">
              <w:rPr>
                <w:rFonts w:ascii="Times New Roman" w:eastAsia="Times New Roman" w:hAnsi="Times New Roman" w:cs="Times New Roman"/>
                <w:szCs w:val="20"/>
              </w:rPr>
              <w:t xml:space="preserve"> pasireiškė padidėjusio jautrumo reakcija.</w:t>
            </w:r>
          </w:p>
          <w:p w14:paraId="6D082335" w14:textId="77777777" w:rsidR="00BA6655" w:rsidRPr="00277610" w:rsidRDefault="00BA6655" w:rsidP="00BA6655">
            <w:pPr>
              <w:spacing w:after="0" w:line="240" w:lineRule="auto"/>
              <w:rPr>
                <w:rFonts w:ascii="Times New Roman" w:eastAsia="Times New Roman" w:hAnsi="Times New Roman" w:cs="Times New Roman"/>
                <w:b/>
                <w:szCs w:val="20"/>
              </w:rPr>
            </w:pPr>
          </w:p>
          <w:p w14:paraId="6C3BA0E3"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Kokie simptomai pasireiškia?</w:t>
            </w:r>
          </w:p>
          <w:p w14:paraId="46980F63"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Dažniausi simptomai yra:</w:t>
            </w:r>
          </w:p>
          <w:p w14:paraId="52932A98" w14:textId="77777777" w:rsidR="00BA6655" w:rsidRPr="00277610" w:rsidRDefault="00BA6655" w:rsidP="00BA6655">
            <w:pPr>
              <w:numPr>
                <w:ilvl w:val="0"/>
                <w:numId w:val="6"/>
              </w:numPr>
              <w:spacing w:after="0" w:line="240" w:lineRule="auto"/>
              <w:ind w:left="567" w:hanging="567"/>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karščiavimas </w:t>
            </w:r>
            <w:r w:rsidRPr="00277610">
              <w:rPr>
                <w:rFonts w:ascii="Times New Roman" w:eastAsia="Times New Roman" w:hAnsi="Times New Roman" w:cs="Times New Roman"/>
                <w:szCs w:val="20"/>
              </w:rPr>
              <w:t xml:space="preserve">(kūno temperatūros padidėjimas) ir </w:t>
            </w:r>
            <w:r w:rsidRPr="00277610">
              <w:rPr>
                <w:rFonts w:ascii="Times New Roman" w:eastAsia="Times New Roman" w:hAnsi="Times New Roman" w:cs="Times New Roman"/>
                <w:b/>
                <w:szCs w:val="20"/>
              </w:rPr>
              <w:t>odos išbėrimas.</w:t>
            </w:r>
          </w:p>
          <w:p w14:paraId="72D5FD0E" w14:textId="77777777" w:rsidR="00BA6655" w:rsidRPr="00277610" w:rsidRDefault="00BA6655" w:rsidP="00BA6655">
            <w:pPr>
              <w:spacing w:after="0" w:line="240" w:lineRule="auto"/>
              <w:rPr>
                <w:rFonts w:ascii="Times New Roman" w:eastAsia="Times New Roman" w:hAnsi="Times New Roman" w:cs="Times New Roman"/>
                <w:szCs w:val="20"/>
              </w:rPr>
            </w:pPr>
          </w:p>
          <w:p w14:paraId="1659FB3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Kiti</w:t>
            </w:r>
            <w:r w:rsidRPr="00277610">
              <w:rPr>
                <w:rFonts w:ascii="Times New Roman" w:eastAsia="Times New Roman" w:hAnsi="Times New Roman" w:cs="Times New Roman"/>
                <w:szCs w:val="20"/>
              </w:rPr>
              <w:t xml:space="preserve"> dažnai pasireiškiantys simptomai yra:</w:t>
            </w:r>
          </w:p>
          <w:p w14:paraId="15086ECA" w14:textId="77777777" w:rsidR="00BA6655" w:rsidRPr="00277610" w:rsidRDefault="00BA6655" w:rsidP="00BA6655">
            <w:pPr>
              <w:numPr>
                <w:ilvl w:val="0"/>
                <w:numId w:val="6"/>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pykinimas (blogavimas), vėmimas (šleikštulys), viduriavimas, pilvo (skrandžio) skausmas ir didelis nuovargis.</w:t>
            </w:r>
          </w:p>
          <w:p w14:paraId="7F8EF91F" w14:textId="77777777" w:rsidR="00BA6655" w:rsidRPr="00277610" w:rsidRDefault="00BA6655" w:rsidP="00BA6655">
            <w:pPr>
              <w:spacing w:after="0" w:line="240" w:lineRule="auto"/>
              <w:rPr>
                <w:rFonts w:ascii="Times New Roman" w:eastAsia="Times New Roman" w:hAnsi="Times New Roman" w:cs="Times New Roman"/>
                <w:szCs w:val="20"/>
              </w:rPr>
            </w:pPr>
          </w:p>
          <w:p w14:paraId="2AF80DE1"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Kiti simptomai yra tokie:</w:t>
            </w:r>
          </w:p>
          <w:p w14:paraId="09392EB5"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sąnarių ar raumenų skausmas, kaklo patinimas, dusulys, gerklės skausmas, kosulys, kartais pasireiškiantis galvos skausmas, akies uždegimas (konjunktyvitas), burnos opos, sumažėjęs kraujospūdis, plaštakų ar pėdų dilgčiojimas ar nutirpimas.</w:t>
            </w:r>
          </w:p>
          <w:p w14:paraId="71C1918B" w14:textId="77777777" w:rsidR="00BA6655" w:rsidRPr="00277610" w:rsidRDefault="00BA6655" w:rsidP="00BA6655">
            <w:pPr>
              <w:spacing w:after="0" w:line="240" w:lineRule="auto"/>
              <w:rPr>
                <w:rFonts w:ascii="Times New Roman" w:eastAsia="Times New Roman" w:hAnsi="Times New Roman" w:cs="Times New Roman"/>
                <w:b/>
                <w:szCs w:val="20"/>
              </w:rPr>
            </w:pPr>
          </w:p>
          <w:p w14:paraId="29F97FC0"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Jeigu tęsite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vartojimą, simptomai sunkės ir gali kelti pavojų gyvybei.</w:t>
            </w:r>
          </w:p>
          <w:p w14:paraId="63A6C522" w14:textId="77777777" w:rsidR="00BA6655" w:rsidRPr="00277610" w:rsidRDefault="00BA6655" w:rsidP="00BA6655">
            <w:pPr>
              <w:spacing w:after="0" w:line="240" w:lineRule="auto"/>
              <w:rPr>
                <w:rFonts w:ascii="Times New Roman" w:eastAsia="Times New Roman" w:hAnsi="Times New Roman" w:cs="Times New Roman"/>
                <w:b/>
                <w:szCs w:val="20"/>
              </w:rPr>
            </w:pPr>
          </w:p>
          <w:p w14:paraId="0FE5A822"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Kada pasireiškia tokios reakcijos?</w:t>
            </w:r>
          </w:p>
          <w:p w14:paraId="786FE0B6"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Padidėjusio jautrumo reakcijos gali pasireikšti bet kuriuo gydymo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laikotarpiu, bet dažniausiai jų atsiranda per pirmąsias 6 gydymo savaites.</w:t>
            </w:r>
          </w:p>
          <w:p w14:paraId="770CA771" w14:textId="77777777" w:rsidR="00BA6655" w:rsidRPr="00277610" w:rsidRDefault="00BA6655" w:rsidP="00BA6655">
            <w:pPr>
              <w:spacing w:after="0" w:line="240" w:lineRule="auto"/>
              <w:rPr>
                <w:rFonts w:ascii="Times New Roman" w:eastAsia="Times New Roman" w:hAnsi="Times New Roman" w:cs="Times New Roman"/>
                <w:b/>
                <w:szCs w:val="20"/>
              </w:rPr>
            </w:pPr>
          </w:p>
          <w:p w14:paraId="3B8087AC"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Nedelsiant kreipkitės į savo gydytoją:</w:t>
            </w:r>
          </w:p>
          <w:p w14:paraId="4CE1A16F" w14:textId="77777777" w:rsidR="00BA6655" w:rsidRPr="00277610" w:rsidRDefault="00BA6655" w:rsidP="00277610">
            <w:pPr>
              <w:tabs>
                <w:tab w:val="left" w:pos="561"/>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1</w:t>
            </w:r>
            <w:r w:rsidRPr="00277610">
              <w:rPr>
                <w:rFonts w:ascii="Times New Roman" w:eastAsia="Times New Roman" w:hAnsi="Times New Roman" w:cs="Times New Roman"/>
                <w:b/>
                <w:szCs w:val="20"/>
              </w:rPr>
              <w:tab/>
              <w:t>jeigu pasireiškė odos bėrimas ARBA</w:t>
            </w:r>
          </w:p>
          <w:p w14:paraId="06FAF1E6" w14:textId="77777777" w:rsidR="00BA6655" w:rsidRPr="00277610" w:rsidRDefault="00BA6655" w:rsidP="00277610">
            <w:pPr>
              <w:tabs>
                <w:tab w:val="left" w:pos="552"/>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2</w:t>
            </w:r>
            <w:r w:rsidRPr="00277610">
              <w:rPr>
                <w:rFonts w:ascii="Times New Roman" w:eastAsia="Times New Roman" w:hAnsi="Times New Roman" w:cs="Times New Roman"/>
                <w:b/>
                <w:szCs w:val="20"/>
              </w:rPr>
              <w:tab/>
              <w:t>jeigu pasireiškė simptomai iš bent 2 išvardytų grupių:</w:t>
            </w:r>
          </w:p>
          <w:p w14:paraId="641EBE79" w14:textId="77777777" w:rsidR="00BA6655" w:rsidRPr="00277610" w:rsidRDefault="00BA6655" w:rsidP="00BA6655">
            <w:pPr>
              <w:spacing w:after="0" w:line="240" w:lineRule="auto"/>
              <w:ind w:left="567"/>
              <w:rPr>
                <w:rFonts w:ascii="Times New Roman" w:eastAsia="Times New Roman" w:hAnsi="Times New Roman" w:cs="Times New Roman"/>
                <w:szCs w:val="20"/>
              </w:rPr>
            </w:pPr>
            <w:r w:rsidRPr="00277610">
              <w:rPr>
                <w:rFonts w:ascii="Times New Roman" w:eastAsia="Times New Roman" w:hAnsi="Times New Roman" w:cs="Times New Roman"/>
                <w:szCs w:val="20"/>
              </w:rPr>
              <w:t>- karščiavimas;</w:t>
            </w:r>
          </w:p>
          <w:p w14:paraId="0A7E1176" w14:textId="77777777" w:rsidR="00BA6655" w:rsidRPr="00277610" w:rsidRDefault="00BA6655" w:rsidP="00BA6655">
            <w:pPr>
              <w:spacing w:after="0" w:line="240" w:lineRule="auto"/>
              <w:ind w:left="567"/>
              <w:rPr>
                <w:rFonts w:ascii="Times New Roman" w:eastAsia="Times New Roman" w:hAnsi="Times New Roman" w:cs="Times New Roman"/>
                <w:szCs w:val="20"/>
              </w:rPr>
            </w:pPr>
            <w:r w:rsidRPr="00277610">
              <w:rPr>
                <w:rFonts w:ascii="Times New Roman" w:eastAsia="Times New Roman" w:hAnsi="Times New Roman" w:cs="Times New Roman"/>
                <w:szCs w:val="20"/>
              </w:rPr>
              <w:t>- kvėpavimo pasunkėjimas, gerklės skausmas ar kosulys;</w:t>
            </w:r>
          </w:p>
          <w:p w14:paraId="217085C1" w14:textId="77777777" w:rsidR="00BA6655" w:rsidRPr="00277610" w:rsidRDefault="00BA6655" w:rsidP="00BA6655">
            <w:pPr>
              <w:spacing w:after="0" w:line="240" w:lineRule="auto"/>
              <w:ind w:left="567"/>
              <w:rPr>
                <w:rFonts w:ascii="Times New Roman" w:eastAsia="Times New Roman" w:hAnsi="Times New Roman" w:cs="Times New Roman"/>
                <w:szCs w:val="20"/>
              </w:rPr>
            </w:pPr>
            <w:r w:rsidRPr="00277610">
              <w:rPr>
                <w:rFonts w:ascii="Times New Roman" w:eastAsia="Times New Roman" w:hAnsi="Times New Roman" w:cs="Times New Roman"/>
                <w:szCs w:val="20"/>
              </w:rPr>
              <w:t>- pykinimas ar vėmimas, viduriavimas ar pilvo skausmas;</w:t>
            </w:r>
          </w:p>
          <w:p w14:paraId="74C80531" w14:textId="77777777" w:rsidR="00BA6655" w:rsidRPr="00277610" w:rsidRDefault="00BA6655" w:rsidP="00BA6655">
            <w:pPr>
              <w:spacing w:after="0" w:line="240" w:lineRule="auto"/>
              <w:ind w:left="567"/>
              <w:rPr>
                <w:rFonts w:ascii="Times New Roman" w:eastAsia="Times New Roman" w:hAnsi="Times New Roman" w:cs="Times New Roman"/>
                <w:szCs w:val="20"/>
              </w:rPr>
            </w:pPr>
            <w:r w:rsidRPr="00277610">
              <w:rPr>
                <w:rFonts w:ascii="Times New Roman" w:eastAsia="Times New Roman" w:hAnsi="Times New Roman" w:cs="Times New Roman"/>
                <w:szCs w:val="20"/>
              </w:rPr>
              <w:t>- didelis nuovargis ar skausmingumas arba bendrasis negalavimas.</w:t>
            </w:r>
          </w:p>
          <w:p w14:paraId="387C1EF7" w14:textId="77777777" w:rsidR="00BA6655" w:rsidRPr="00277610" w:rsidRDefault="00BA6655" w:rsidP="00BA6655">
            <w:pPr>
              <w:spacing w:after="0" w:line="240" w:lineRule="auto"/>
              <w:rPr>
                <w:rFonts w:ascii="Times New Roman" w:eastAsia="Times New Roman" w:hAnsi="Times New Roman" w:cs="Times New Roman"/>
                <w:b/>
                <w:szCs w:val="20"/>
              </w:rPr>
            </w:pPr>
          </w:p>
          <w:p w14:paraId="0CBCAE71"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Jūsų gydytojas gali patarti nutraukti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vartojimą.</w:t>
            </w:r>
          </w:p>
          <w:p w14:paraId="3D7CEE2E" w14:textId="77777777" w:rsidR="00BA6655" w:rsidRPr="00277610" w:rsidRDefault="00BA6655" w:rsidP="00BA6655">
            <w:pPr>
              <w:spacing w:after="0" w:line="240" w:lineRule="auto"/>
              <w:rPr>
                <w:rFonts w:ascii="Times New Roman" w:eastAsia="Times New Roman" w:hAnsi="Times New Roman" w:cs="Times New Roman"/>
                <w:b/>
                <w:szCs w:val="20"/>
              </w:rPr>
            </w:pPr>
          </w:p>
          <w:p w14:paraId="7CCA3F56"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Jeigu nutraukėte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vartojimą</w:t>
            </w:r>
          </w:p>
          <w:p w14:paraId="75ECC445"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nutraukėte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vartojimą dėl padidėjusio jautrumo reakcijos, </w:t>
            </w:r>
            <w:r w:rsidRPr="00277610">
              <w:rPr>
                <w:rFonts w:ascii="Times New Roman" w:eastAsia="Times New Roman" w:hAnsi="Times New Roman" w:cs="Times New Roman"/>
                <w:b/>
                <w:szCs w:val="20"/>
              </w:rPr>
              <w:t xml:space="preserve">NIEKADA DAUGIAU NEVARTOKITE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arba bet kokio kito vaisto, kurio sudėtyje yra abakaviro (pvz., </w:t>
            </w:r>
            <w:proofErr w:type="spellStart"/>
            <w:r w:rsidRPr="00277610">
              <w:rPr>
                <w:rFonts w:ascii="Times New Roman" w:eastAsia="Times New Roman" w:hAnsi="Times New Roman" w:cs="Times New Roman"/>
                <w:b/>
                <w:szCs w:val="20"/>
              </w:rPr>
              <w:t>Trizivir</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Triumeq</w:t>
            </w:r>
            <w:proofErr w:type="spellEnd"/>
            <w:r w:rsidRPr="00277610">
              <w:rPr>
                <w:rFonts w:ascii="Times New Roman" w:eastAsia="Times New Roman" w:hAnsi="Times New Roman" w:cs="Times New Roman"/>
                <w:b/>
                <w:szCs w:val="20"/>
              </w:rPr>
              <w:t xml:space="preserve"> ar </w:t>
            </w:r>
            <w:proofErr w:type="spellStart"/>
            <w:r w:rsidRPr="00277610">
              <w:rPr>
                <w:rFonts w:ascii="Times New Roman" w:eastAsia="Times New Roman" w:hAnsi="Times New Roman" w:cs="Times New Roman"/>
                <w:b/>
                <w:szCs w:val="20"/>
              </w:rPr>
              <w:t>Ziagen</w:t>
            </w:r>
            <w:proofErr w:type="spellEnd"/>
            <w:r w:rsidRPr="00277610">
              <w:rPr>
                <w:rFonts w:ascii="Times New Roman" w:eastAsia="Times New Roman" w:hAnsi="Times New Roman" w:cs="Times New Roman"/>
                <w:b/>
                <w:szCs w:val="20"/>
              </w:rPr>
              <w:t>)</w:t>
            </w:r>
            <w:r w:rsidRPr="00277610">
              <w:rPr>
                <w:rFonts w:ascii="Times New Roman" w:eastAsia="Times New Roman" w:hAnsi="Times New Roman" w:cs="Times New Roman"/>
                <w:szCs w:val="20"/>
              </w:rPr>
              <w:t>. Jeigu atnaujinsite vartojimą, per kelias valandas gali pasireikšti gyvybei pavojingas kraujospūdžio sumažėjimas arba ištikti mirtis.</w:t>
            </w:r>
          </w:p>
          <w:p w14:paraId="173278FD" w14:textId="77777777" w:rsidR="00BA6655" w:rsidRPr="00277610" w:rsidRDefault="00BA6655" w:rsidP="00BA6655">
            <w:pPr>
              <w:spacing w:after="0" w:line="240" w:lineRule="auto"/>
              <w:rPr>
                <w:rFonts w:ascii="Times New Roman" w:eastAsia="Times New Roman" w:hAnsi="Times New Roman" w:cs="Times New Roman"/>
                <w:szCs w:val="20"/>
              </w:rPr>
            </w:pPr>
          </w:p>
          <w:p w14:paraId="0658475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lastRenderedPageBreak/>
              <w:t xml:space="preserve">Jeigu dėl kokių nors priežasčių nutraukėte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vartojimą, ypač manydami, kad pasireiškė šalutinis poveikis, ar dėl kitos ligos:</w:t>
            </w:r>
          </w:p>
          <w:p w14:paraId="03B6C99A"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prieš atnaujindami vaisto vartojimą, pasitarkite su gydytoju</w:t>
            </w:r>
            <w:r w:rsidRPr="00277610">
              <w:rPr>
                <w:rFonts w:ascii="Times New Roman" w:eastAsia="Times New Roman" w:hAnsi="Times New Roman" w:cs="Times New Roman"/>
                <w:szCs w:val="20"/>
              </w:rPr>
              <w:t xml:space="preserve">. Gydytojas nustatys, ar simptomai buvo susiję su padidėjusio jautrumo reakcija. Jeigu gydytojui atrodys, kad susiję, </w:t>
            </w:r>
            <w:r w:rsidRPr="00277610">
              <w:rPr>
                <w:rFonts w:ascii="Times New Roman" w:eastAsia="Times New Roman" w:hAnsi="Times New Roman" w:cs="Times New Roman"/>
                <w:b/>
                <w:szCs w:val="20"/>
              </w:rPr>
              <w:t xml:space="preserve">nurodys daugiau niekada nevartoti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arba bet kokio kito vaisto, kurio sudėtyje yra abakaviro (pvz., </w:t>
            </w:r>
            <w:proofErr w:type="spellStart"/>
            <w:r w:rsidRPr="00277610">
              <w:rPr>
                <w:rFonts w:ascii="Times New Roman" w:eastAsia="Times New Roman" w:hAnsi="Times New Roman" w:cs="Times New Roman"/>
                <w:b/>
                <w:szCs w:val="20"/>
              </w:rPr>
              <w:t>Trizivir</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Triumeq</w:t>
            </w:r>
            <w:proofErr w:type="spellEnd"/>
            <w:r w:rsidRPr="00277610">
              <w:rPr>
                <w:rFonts w:ascii="Times New Roman" w:eastAsia="Times New Roman" w:hAnsi="Times New Roman" w:cs="Times New Roman"/>
                <w:b/>
                <w:szCs w:val="20"/>
              </w:rPr>
              <w:t xml:space="preserve"> ar </w:t>
            </w:r>
            <w:proofErr w:type="spellStart"/>
            <w:r w:rsidRPr="00277610">
              <w:rPr>
                <w:rFonts w:ascii="Times New Roman" w:eastAsia="Times New Roman" w:hAnsi="Times New Roman" w:cs="Times New Roman"/>
                <w:b/>
                <w:szCs w:val="20"/>
              </w:rPr>
              <w:t>Ziagen</w:t>
            </w:r>
            <w:proofErr w:type="spellEnd"/>
            <w:r w:rsidRPr="00277610">
              <w:rPr>
                <w:rFonts w:ascii="Times New Roman" w:eastAsia="Times New Roman" w:hAnsi="Times New Roman" w:cs="Times New Roman"/>
                <w:b/>
                <w:szCs w:val="20"/>
              </w:rPr>
              <w:t>)</w:t>
            </w:r>
            <w:r w:rsidRPr="00277610">
              <w:rPr>
                <w:rFonts w:ascii="Times New Roman" w:eastAsia="Times New Roman" w:hAnsi="Times New Roman" w:cs="Times New Roman"/>
                <w:szCs w:val="20"/>
              </w:rPr>
              <w:t>. Yra svarbu, kad Jūs laikytumėtės savo gydytojo nurodymų.</w:t>
            </w:r>
          </w:p>
          <w:p w14:paraId="1660D45E" w14:textId="77777777" w:rsidR="00BA6655" w:rsidRPr="00277610" w:rsidRDefault="00BA6655" w:rsidP="00BA6655">
            <w:pPr>
              <w:spacing w:after="0" w:line="240" w:lineRule="auto"/>
              <w:rPr>
                <w:rFonts w:ascii="Times New Roman" w:eastAsia="Times New Roman" w:hAnsi="Times New Roman" w:cs="Times New Roman"/>
                <w:szCs w:val="20"/>
              </w:rPr>
            </w:pPr>
          </w:p>
          <w:p w14:paraId="1BBFCF33"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Kartais padidėjusio jautrumo reakcijos pasireiškė žmonėms, vėl pradėjusiems vartoti vaistą, kurio sudėtyje yra abakaviro, kuriems prieš nutraukiant vaisto vartojimą, buvo pasireiškęs tik vienas iš simptomų, išvardytų įspėjamojoje kortelėje.</w:t>
            </w:r>
          </w:p>
          <w:p w14:paraId="287CA215" w14:textId="77777777" w:rsidR="00BA6655" w:rsidRPr="00277610" w:rsidRDefault="00BA6655" w:rsidP="00BA6655">
            <w:pPr>
              <w:spacing w:after="0" w:line="240" w:lineRule="auto"/>
              <w:rPr>
                <w:rFonts w:ascii="Times New Roman" w:eastAsia="Times New Roman" w:hAnsi="Times New Roman" w:cs="Times New Roman"/>
                <w:szCs w:val="20"/>
              </w:rPr>
            </w:pPr>
          </w:p>
          <w:p w14:paraId="5062CF3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Pacientams, kuriems anksčiau vartojant vaistų, kurių sudėtyje yra abakaviro, nebuvo jokių padidėjusio jautrumo simptomų, labai retais atvejais vėl pradėjus vartoti tokių vaistų, pasireiškė padidėjusio jautrumo reakcija.</w:t>
            </w:r>
          </w:p>
          <w:p w14:paraId="79B3D3FB" w14:textId="77777777" w:rsidR="00BA6655" w:rsidRPr="00277610" w:rsidRDefault="00BA6655" w:rsidP="00BA6655">
            <w:pPr>
              <w:spacing w:after="0" w:line="240" w:lineRule="auto"/>
              <w:rPr>
                <w:rFonts w:ascii="Times New Roman" w:eastAsia="Times New Roman" w:hAnsi="Times New Roman" w:cs="Times New Roman"/>
                <w:szCs w:val="20"/>
              </w:rPr>
            </w:pPr>
          </w:p>
          <w:p w14:paraId="02D83913"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Jeigu Jūsų gydytojas patars, jog Jūs galite vėl pradėti vartoti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w:t>
            </w:r>
            <w:r w:rsidRPr="00277610">
              <w:rPr>
                <w:rFonts w:ascii="Times New Roman" w:eastAsia="Times New Roman" w:hAnsi="Times New Roman" w:cs="Times New Roman"/>
                <w:szCs w:val="20"/>
                <w:lang w:eastAsia="lt-LT"/>
              </w:rPr>
              <w:t>Jūsų gali paprašyti pirmąsias dozes išgerti aplinkoje, kurioje prireikus gali būti greitai suteikta medicininė pagalba.</w:t>
            </w:r>
          </w:p>
          <w:p w14:paraId="3C124F2A" w14:textId="77777777" w:rsidR="00BA6655" w:rsidRPr="00277610" w:rsidRDefault="00BA6655" w:rsidP="00BA6655">
            <w:pPr>
              <w:spacing w:after="0" w:line="240" w:lineRule="auto"/>
              <w:rPr>
                <w:rFonts w:ascii="Times New Roman" w:eastAsia="Times New Roman" w:hAnsi="Times New Roman" w:cs="Times New Roman"/>
                <w:b/>
                <w:szCs w:val="20"/>
              </w:rPr>
            </w:pPr>
          </w:p>
          <w:p w14:paraId="2573E01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Jeigu esate per daug jautrus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grąžinkite likusias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tabletes saugiam sunaikinimui</w:t>
            </w:r>
            <w:r w:rsidRPr="00277610">
              <w:rPr>
                <w:rFonts w:ascii="Times New Roman" w:eastAsia="Times New Roman" w:hAnsi="Times New Roman" w:cs="Times New Roman"/>
                <w:szCs w:val="20"/>
              </w:rPr>
              <w:t>. Kaip tai padaryti, pasiklauskite savo gydytojo arba vaistininko.</w:t>
            </w:r>
          </w:p>
          <w:p w14:paraId="6969B1EB" w14:textId="77777777" w:rsidR="00BA6655" w:rsidRPr="00277610" w:rsidRDefault="00BA6655" w:rsidP="00BA6655">
            <w:pPr>
              <w:spacing w:after="0" w:line="240" w:lineRule="auto"/>
              <w:rPr>
                <w:rFonts w:ascii="Times New Roman" w:eastAsia="Times New Roman" w:hAnsi="Times New Roman" w:cs="Times New Roman"/>
                <w:szCs w:val="20"/>
              </w:rPr>
            </w:pPr>
          </w:p>
          <w:p w14:paraId="16DB681A" w14:textId="77777777" w:rsidR="00BA6655" w:rsidRPr="00277610" w:rsidRDefault="00BA6655" w:rsidP="00BA6655">
            <w:pPr>
              <w:spacing w:after="0" w:line="240" w:lineRule="auto"/>
              <w:rPr>
                <w:rFonts w:ascii="Times New Roman" w:eastAsia="Times New Roman" w:hAnsi="Times New Roman" w:cs="Times New Roman"/>
                <w:b/>
                <w:szCs w:val="20"/>
              </w:rPr>
            </w:pP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pakuotėje yra </w:t>
            </w:r>
            <w:r w:rsidRPr="00277610">
              <w:rPr>
                <w:rFonts w:ascii="Times New Roman" w:eastAsia="Times New Roman" w:hAnsi="Times New Roman" w:cs="Times New Roman"/>
                <w:b/>
                <w:szCs w:val="20"/>
              </w:rPr>
              <w:t>įspėjamoji kortelė</w:t>
            </w:r>
            <w:r w:rsidRPr="00277610">
              <w:rPr>
                <w:rFonts w:ascii="Times New Roman" w:eastAsia="Times New Roman" w:hAnsi="Times New Roman" w:cs="Times New Roman"/>
                <w:szCs w:val="20"/>
              </w:rPr>
              <w:t xml:space="preserve">, kurioje Jums ir medicinos personalui primenama apie padidėjusio jautrumo reakcijas. </w:t>
            </w:r>
            <w:r w:rsidRPr="00277610">
              <w:rPr>
                <w:rFonts w:ascii="Times New Roman" w:eastAsia="Times New Roman" w:hAnsi="Times New Roman" w:cs="Times New Roman"/>
                <w:b/>
                <w:szCs w:val="20"/>
              </w:rPr>
              <w:t>Šioje kortelėje yra svarbi saugumo informacija, turėkite ją su savimi visą laiką.</w:t>
            </w:r>
            <w:r w:rsidRPr="00277610">
              <w:rPr>
                <w:rFonts w:ascii="Times New Roman" w:eastAsia="Times New Roman" w:hAnsi="Times New Roman" w:cs="Times New Roman"/>
                <w:szCs w:val="20"/>
              </w:rPr>
              <w:t xml:space="preserve"> </w:t>
            </w:r>
          </w:p>
          <w:p w14:paraId="7A357E37" w14:textId="77777777" w:rsidR="00BA6655" w:rsidRPr="00277610" w:rsidRDefault="00BA6655" w:rsidP="00BA6655">
            <w:pPr>
              <w:spacing w:after="0" w:line="240" w:lineRule="auto"/>
              <w:rPr>
                <w:rFonts w:ascii="Times New Roman" w:eastAsia="Times New Roman" w:hAnsi="Times New Roman" w:cs="Times New Roman"/>
                <w:b/>
                <w:szCs w:val="20"/>
              </w:rPr>
            </w:pPr>
          </w:p>
        </w:tc>
      </w:tr>
    </w:tbl>
    <w:p w14:paraId="0BEB9D80" w14:textId="77777777" w:rsidR="00BA6655" w:rsidRPr="00277610" w:rsidRDefault="00BA6655" w:rsidP="00BA6655">
      <w:pPr>
        <w:spacing w:after="0" w:line="240" w:lineRule="auto"/>
        <w:rPr>
          <w:rFonts w:ascii="Times New Roman" w:eastAsia="Times New Roman" w:hAnsi="Times New Roman" w:cs="Times New Roman"/>
          <w:b/>
          <w:szCs w:val="20"/>
        </w:rPr>
      </w:pPr>
    </w:p>
    <w:p w14:paraId="6905DF6F"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Dažnas šalutinis poveikis</w:t>
      </w:r>
    </w:p>
    <w:p w14:paraId="21599E69"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Gali pasireikšti </w:t>
      </w:r>
      <w:r w:rsidRPr="00277610">
        <w:rPr>
          <w:rFonts w:ascii="Times New Roman" w:eastAsia="Times New Roman" w:hAnsi="Times New Roman" w:cs="Times New Roman"/>
          <w:b/>
          <w:szCs w:val="20"/>
        </w:rPr>
        <w:t xml:space="preserve">mažiau kaip 1 iš 10 </w:t>
      </w:r>
      <w:r w:rsidRPr="00277610">
        <w:rPr>
          <w:rFonts w:ascii="Times New Roman" w:eastAsia="Times New Roman" w:hAnsi="Times New Roman" w:cs="Times New Roman"/>
          <w:szCs w:val="20"/>
        </w:rPr>
        <w:t>žmonių:</w:t>
      </w:r>
    </w:p>
    <w:p w14:paraId="061EEA01"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padidėjusio jautrumo reakcija;</w:t>
      </w:r>
    </w:p>
    <w:p w14:paraId="6B03E341"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galvos skausmas;</w:t>
      </w:r>
    </w:p>
    <w:p w14:paraId="0F322BFA"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blogavimas (</w:t>
      </w:r>
      <w:r w:rsidRPr="00277610">
        <w:rPr>
          <w:rFonts w:ascii="Times New Roman" w:eastAsia="Times New Roman" w:hAnsi="Times New Roman" w:cs="Times New Roman"/>
          <w:i/>
          <w:szCs w:val="20"/>
        </w:rPr>
        <w:t>pykinimas</w:t>
      </w:r>
      <w:r w:rsidRPr="00277610">
        <w:rPr>
          <w:rFonts w:ascii="Times New Roman" w:eastAsia="Times New Roman" w:hAnsi="Times New Roman" w:cs="Times New Roman"/>
          <w:szCs w:val="20"/>
        </w:rPr>
        <w:t>);</w:t>
      </w:r>
    </w:p>
    <w:p w14:paraId="12CDD6F0"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šleikštulys (</w:t>
      </w:r>
      <w:r w:rsidRPr="00277610">
        <w:rPr>
          <w:rFonts w:ascii="Times New Roman" w:eastAsia="Times New Roman" w:hAnsi="Times New Roman" w:cs="Times New Roman"/>
          <w:i/>
          <w:szCs w:val="20"/>
        </w:rPr>
        <w:t>vėmimas</w:t>
      </w:r>
      <w:r w:rsidRPr="00277610">
        <w:rPr>
          <w:rFonts w:ascii="Times New Roman" w:eastAsia="Times New Roman" w:hAnsi="Times New Roman" w:cs="Times New Roman"/>
          <w:szCs w:val="20"/>
        </w:rPr>
        <w:t>);</w:t>
      </w:r>
    </w:p>
    <w:p w14:paraId="7DBB62BE"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viduriavimas;</w:t>
      </w:r>
    </w:p>
    <w:p w14:paraId="18C7FDA6"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pilvo skausmas;</w:t>
      </w:r>
    </w:p>
    <w:p w14:paraId="4B5A8F10"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apetito nebuvimas;</w:t>
      </w:r>
    </w:p>
    <w:p w14:paraId="6C2F36C5"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nuovargis, energijos stoka;</w:t>
      </w:r>
    </w:p>
    <w:p w14:paraId="6A551B3A"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karščiavimas (kūno temperatūros padidėjimas);</w:t>
      </w:r>
    </w:p>
    <w:p w14:paraId="5E025D0E"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bendra bloga savijauta;</w:t>
      </w:r>
    </w:p>
    <w:p w14:paraId="1BB8CBE3"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miego sutrikimai (</w:t>
      </w:r>
      <w:r w:rsidRPr="00277610">
        <w:rPr>
          <w:rFonts w:ascii="Times New Roman" w:eastAsia="Times New Roman" w:hAnsi="Times New Roman" w:cs="Times New Roman"/>
          <w:i/>
          <w:szCs w:val="20"/>
        </w:rPr>
        <w:t>nemiga</w:t>
      </w:r>
      <w:r w:rsidRPr="00277610">
        <w:rPr>
          <w:rFonts w:ascii="Times New Roman" w:eastAsia="Times New Roman" w:hAnsi="Times New Roman" w:cs="Times New Roman"/>
          <w:szCs w:val="20"/>
        </w:rPr>
        <w:t>);</w:t>
      </w:r>
    </w:p>
    <w:p w14:paraId="1B72893A"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raumenų skausmas ir diskomfortas;</w:t>
      </w:r>
    </w:p>
    <w:p w14:paraId="14072DAC"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sąnarių skausmas;</w:t>
      </w:r>
    </w:p>
    <w:p w14:paraId="726FCA6A"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kosulys;</w:t>
      </w:r>
    </w:p>
    <w:p w14:paraId="45B547C8"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nosies dirginimas ir sloga;</w:t>
      </w:r>
    </w:p>
    <w:p w14:paraId="568FA67C"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odos išbėrimas;</w:t>
      </w:r>
    </w:p>
    <w:p w14:paraId="5FF2D34A" w14:textId="77777777" w:rsidR="00BA6655" w:rsidRPr="00277610" w:rsidRDefault="00BA6655" w:rsidP="00BA6655">
      <w:pPr>
        <w:numPr>
          <w:ilvl w:val="0"/>
          <w:numId w:val="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plaukų slinkimas.</w:t>
      </w:r>
    </w:p>
    <w:p w14:paraId="01A09B79" w14:textId="77777777" w:rsidR="00BA6655" w:rsidRPr="00277610" w:rsidRDefault="00BA6655" w:rsidP="00BA6655">
      <w:pPr>
        <w:spacing w:after="0" w:line="240" w:lineRule="auto"/>
        <w:rPr>
          <w:rFonts w:ascii="Times New Roman" w:eastAsia="Times New Roman" w:hAnsi="Times New Roman" w:cs="Times New Roman"/>
          <w:b/>
          <w:szCs w:val="20"/>
        </w:rPr>
      </w:pPr>
    </w:p>
    <w:p w14:paraId="09791F6B"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Nedažnas šalutinis poveikis</w:t>
      </w:r>
    </w:p>
    <w:p w14:paraId="06B6F0AA"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Gali pasireikšti </w:t>
      </w:r>
      <w:r w:rsidRPr="00277610">
        <w:rPr>
          <w:rFonts w:ascii="Times New Roman" w:eastAsia="Times New Roman" w:hAnsi="Times New Roman" w:cs="Times New Roman"/>
          <w:b/>
          <w:szCs w:val="20"/>
        </w:rPr>
        <w:t xml:space="preserve">mažiau kaip 1 iš 100 </w:t>
      </w:r>
      <w:r w:rsidRPr="00277610">
        <w:rPr>
          <w:rFonts w:ascii="Times New Roman" w:eastAsia="Times New Roman" w:hAnsi="Times New Roman" w:cs="Times New Roman"/>
          <w:szCs w:val="20"/>
        </w:rPr>
        <w:t>žmonių ir gali būti pastebimas kraujo tyrimais:</w:t>
      </w:r>
    </w:p>
    <w:p w14:paraId="333B6FDB" w14:textId="77777777" w:rsidR="00BA6655" w:rsidRPr="00277610" w:rsidRDefault="00BA6655" w:rsidP="00BA6655">
      <w:pPr>
        <w:numPr>
          <w:ilvl w:val="0"/>
          <w:numId w:val="8"/>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mažas raudonųjų kraujo ląstelių kiekis (</w:t>
      </w:r>
      <w:r w:rsidRPr="00277610">
        <w:rPr>
          <w:rFonts w:ascii="Times New Roman" w:eastAsia="Times New Roman" w:hAnsi="Times New Roman" w:cs="Times New Roman"/>
          <w:i/>
          <w:szCs w:val="20"/>
        </w:rPr>
        <w:t>anemija</w:t>
      </w:r>
      <w:r w:rsidRPr="00277610">
        <w:rPr>
          <w:rFonts w:ascii="Times New Roman" w:eastAsia="Times New Roman" w:hAnsi="Times New Roman" w:cs="Times New Roman"/>
          <w:szCs w:val="20"/>
        </w:rPr>
        <w:t>) arba mažas baltųjų kraujo ląstelių kiekis</w:t>
      </w:r>
    </w:p>
    <w:p w14:paraId="0A3EE856" w14:textId="77777777" w:rsidR="00BA6655" w:rsidRPr="00277610" w:rsidRDefault="00BA6655" w:rsidP="00BA6655">
      <w:pPr>
        <w:numPr>
          <w:ilvl w:val="0"/>
          <w:numId w:val="8"/>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w:t>
      </w:r>
      <w:r w:rsidRPr="00277610">
        <w:rPr>
          <w:rFonts w:ascii="Times New Roman" w:eastAsia="Times New Roman" w:hAnsi="Times New Roman" w:cs="Times New Roman"/>
          <w:i/>
          <w:szCs w:val="20"/>
        </w:rPr>
        <w:t>neutropenija</w:t>
      </w:r>
      <w:r w:rsidRPr="00277610">
        <w:rPr>
          <w:rFonts w:ascii="Times New Roman" w:eastAsia="Times New Roman" w:hAnsi="Times New Roman" w:cs="Times New Roman"/>
          <w:szCs w:val="20"/>
        </w:rPr>
        <w:t>);</w:t>
      </w:r>
    </w:p>
    <w:p w14:paraId="2A63D6D1" w14:textId="77777777" w:rsidR="00BA6655" w:rsidRPr="00277610" w:rsidRDefault="00BA6655" w:rsidP="00BA6655">
      <w:pPr>
        <w:numPr>
          <w:ilvl w:val="0"/>
          <w:numId w:val="8"/>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kepenų fermentų suaktyvėjimas;</w:t>
      </w:r>
    </w:p>
    <w:p w14:paraId="5334C829" w14:textId="77777777" w:rsidR="00BA6655" w:rsidRPr="00277610" w:rsidRDefault="00BA6655" w:rsidP="00BA6655">
      <w:pPr>
        <w:numPr>
          <w:ilvl w:val="0"/>
          <w:numId w:val="8"/>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lastRenderedPageBreak/>
        <w:t>ląstelių, kurios dalyvauja kraujo krešėjime, kiekio sumažėjimas (</w:t>
      </w:r>
      <w:proofErr w:type="spellStart"/>
      <w:r w:rsidRPr="00277610">
        <w:rPr>
          <w:rFonts w:ascii="Times New Roman" w:eastAsia="Times New Roman" w:hAnsi="Times New Roman" w:cs="Times New Roman"/>
          <w:i/>
          <w:szCs w:val="20"/>
        </w:rPr>
        <w:t>trombocitopenija</w:t>
      </w:r>
      <w:proofErr w:type="spellEnd"/>
      <w:r w:rsidRPr="00277610">
        <w:rPr>
          <w:rFonts w:ascii="Times New Roman" w:eastAsia="Times New Roman" w:hAnsi="Times New Roman" w:cs="Times New Roman"/>
          <w:szCs w:val="20"/>
        </w:rPr>
        <w:t>).</w:t>
      </w:r>
    </w:p>
    <w:p w14:paraId="2AEF9FE1" w14:textId="77777777" w:rsidR="00BA6655" w:rsidRPr="00277610" w:rsidRDefault="00BA6655" w:rsidP="00BA6655">
      <w:pPr>
        <w:spacing w:after="0" w:line="240" w:lineRule="auto"/>
        <w:rPr>
          <w:rFonts w:ascii="Times New Roman" w:eastAsia="Times New Roman" w:hAnsi="Times New Roman" w:cs="Times New Roman"/>
          <w:b/>
          <w:szCs w:val="20"/>
        </w:rPr>
      </w:pPr>
    </w:p>
    <w:p w14:paraId="45D547C4"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Retas šalutinis poveikis</w:t>
      </w:r>
    </w:p>
    <w:p w14:paraId="222EF98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Gali pasireikšti </w:t>
      </w:r>
      <w:r w:rsidRPr="00277610">
        <w:rPr>
          <w:rFonts w:ascii="Times New Roman" w:eastAsia="Times New Roman" w:hAnsi="Times New Roman" w:cs="Times New Roman"/>
          <w:b/>
          <w:szCs w:val="20"/>
        </w:rPr>
        <w:t xml:space="preserve">mažiau kaip 1 iš 1000 </w:t>
      </w:r>
      <w:r w:rsidRPr="00277610">
        <w:rPr>
          <w:rFonts w:ascii="Times New Roman" w:eastAsia="Times New Roman" w:hAnsi="Times New Roman" w:cs="Times New Roman"/>
          <w:szCs w:val="20"/>
        </w:rPr>
        <w:t>žmonių:</w:t>
      </w:r>
    </w:p>
    <w:p w14:paraId="7F287DC5" w14:textId="77777777" w:rsidR="00BA6655" w:rsidRPr="00277610" w:rsidRDefault="00BA6655" w:rsidP="00BA6655">
      <w:pPr>
        <w:numPr>
          <w:ilvl w:val="0"/>
          <w:numId w:val="9"/>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kepenų funkcijos sutrikimai, pavyzdžiui, gelta, kepenų padidėjimas arba suriebėjimas, uždegimas (</w:t>
      </w:r>
      <w:r w:rsidRPr="00277610">
        <w:rPr>
          <w:rFonts w:ascii="Times New Roman" w:eastAsia="Times New Roman" w:hAnsi="Times New Roman" w:cs="Times New Roman"/>
          <w:i/>
          <w:szCs w:val="20"/>
        </w:rPr>
        <w:t>hepatitas</w:t>
      </w:r>
      <w:r w:rsidRPr="00277610">
        <w:rPr>
          <w:rFonts w:ascii="Times New Roman" w:eastAsia="Times New Roman" w:hAnsi="Times New Roman" w:cs="Times New Roman"/>
          <w:szCs w:val="20"/>
        </w:rPr>
        <w:t>);</w:t>
      </w:r>
    </w:p>
    <w:p w14:paraId="4F6DEFD1" w14:textId="77777777" w:rsidR="00BA6655" w:rsidRPr="00277610" w:rsidRDefault="00BA6655" w:rsidP="00BA6655">
      <w:pPr>
        <w:numPr>
          <w:ilvl w:val="0"/>
          <w:numId w:val="9"/>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pieno rūgšties </w:t>
      </w:r>
      <w:proofErr w:type="spellStart"/>
      <w:r w:rsidRPr="00277610">
        <w:rPr>
          <w:rFonts w:ascii="Times New Roman" w:eastAsia="Times New Roman" w:hAnsi="Times New Roman" w:cs="Times New Roman"/>
          <w:szCs w:val="20"/>
        </w:rPr>
        <w:t>acidozė</w:t>
      </w:r>
      <w:proofErr w:type="spellEnd"/>
      <w:r w:rsidRPr="00277610">
        <w:rPr>
          <w:rFonts w:ascii="Times New Roman" w:eastAsia="Times New Roman" w:hAnsi="Times New Roman" w:cs="Times New Roman"/>
          <w:szCs w:val="20"/>
        </w:rPr>
        <w:t xml:space="preserve"> (</w:t>
      </w:r>
      <w:r w:rsidRPr="00277610">
        <w:rPr>
          <w:rFonts w:ascii="Times New Roman" w:eastAsia="Times New Roman" w:hAnsi="Times New Roman" w:cs="Times New Roman"/>
          <w:i/>
          <w:szCs w:val="20"/>
        </w:rPr>
        <w:t>žr. toliau esantį skyrelį „Kitas galimas kombinuoto gydymo nuo ŽIV šalutinis poveikis“</w:t>
      </w:r>
      <w:r w:rsidRPr="00277610">
        <w:rPr>
          <w:rFonts w:ascii="Times New Roman" w:eastAsia="Times New Roman" w:hAnsi="Times New Roman" w:cs="Times New Roman"/>
          <w:szCs w:val="20"/>
        </w:rPr>
        <w:t>)</w:t>
      </w:r>
    </w:p>
    <w:p w14:paraId="47960B81" w14:textId="77777777" w:rsidR="00BA6655" w:rsidRPr="00277610" w:rsidRDefault="00BA6655" w:rsidP="00BA6655">
      <w:pPr>
        <w:numPr>
          <w:ilvl w:val="0"/>
          <w:numId w:val="9"/>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kasos uždegimas (pankreatitas);</w:t>
      </w:r>
    </w:p>
    <w:p w14:paraId="624420E3" w14:textId="77777777" w:rsidR="00BA6655" w:rsidRPr="00277610" w:rsidRDefault="00BA6655" w:rsidP="00BA6655">
      <w:pPr>
        <w:numPr>
          <w:ilvl w:val="0"/>
          <w:numId w:val="9"/>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raumenų audinio irimas.</w:t>
      </w:r>
    </w:p>
    <w:p w14:paraId="6AAE9A2D" w14:textId="77777777" w:rsidR="00BA6655" w:rsidRPr="00277610" w:rsidRDefault="00BA6655" w:rsidP="00BA6655">
      <w:pPr>
        <w:spacing w:after="0" w:line="240" w:lineRule="auto"/>
        <w:rPr>
          <w:rFonts w:ascii="Times New Roman" w:eastAsia="Times New Roman" w:hAnsi="Times New Roman" w:cs="Times New Roman"/>
          <w:szCs w:val="20"/>
        </w:rPr>
      </w:pPr>
    </w:p>
    <w:p w14:paraId="475D97E6"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Retas šalutinis poveikis, kurį gali rodyti kraujo tyrimai;</w:t>
      </w:r>
    </w:p>
    <w:p w14:paraId="6C992D71" w14:textId="77777777" w:rsidR="00BA6655" w:rsidRPr="00277610" w:rsidRDefault="00BA6655" w:rsidP="00BA6655">
      <w:pPr>
        <w:numPr>
          <w:ilvl w:val="0"/>
          <w:numId w:val="10"/>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fermento, vadinamo </w:t>
      </w:r>
      <w:proofErr w:type="spellStart"/>
      <w:r w:rsidRPr="00277610">
        <w:rPr>
          <w:rFonts w:ascii="Times New Roman" w:eastAsia="Times New Roman" w:hAnsi="Times New Roman" w:cs="Times New Roman"/>
          <w:szCs w:val="20"/>
        </w:rPr>
        <w:t>amilaze</w:t>
      </w:r>
      <w:proofErr w:type="spellEnd"/>
      <w:r w:rsidRPr="00277610">
        <w:rPr>
          <w:rFonts w:ascii="Times New Roman" w:eastAsia="Times New Roman" w:hAnsi="Times New Roman" w:cs="Times New Roman"/>
          <w:szCs w:val="20"/>
        </w:rPr>
        <w:t>, aktyvumo padidėjimas.</w:t>
      </w:r>
    </w:p>
    <w:p w14:paraId="4B712E8D" w14:textId="77777777" w:rsidR="00BA6655" w:rsidRPr="00277610" w:rsidRDefault="00BA6655" w:rsidP="00BA6655">
      <w:pPr>
        <w:spacing w:after="0" w:line="240" w:lineRule="auto"/>
        <w:rPr>
          <w:rFonts w:ascii="Times New Roman" w:eastAsia="Times New Roman" w:hAnsi="Times New Roman" w:cs="Times New Roman"/>
          <w:szCs w:val="20"/>
        </w:rPr>
      </w:pPr>
    </w:p>
    <w:p w14:paraId="5013C3A5"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Labai retas šalutinis poveikis</w:t>
      </w:r>
    </w:p>
    <w:p w14:paraId="2145646A"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Gali pasireikšti </w:t>
      </w:r>
      <w:r w:rsidRPr="00277610">
        <w:rPr>
          <w:rFonts w:ascii="Times New Roman" w:eastAsia="Times New Roman" w:hAnsi="Times New Roman" w:cs="Times New Roman"/>
          <w:b/>
          <w:szCs w:val="20"/>
        </w:rPr>
        <w:t>mažiau kaip 1 iš 10000</w:t>
      </w:r>
      <w:r w:rsidRPr="00277610">
        <w:rPr>
          <w:rFonts w:ascii="Times New Roman" w:eastAsia="Times New Roman" w:hAnsi="Times New Roman" w:cs="Times New Roman"/>
          <w:szCs w:val="20"/>
        </w:rPr>
        <w:t xml:space="preserve"> žmonių</w:t>
      </w:r>
    </w:p>
    <w:p w14:paraId="7E29F751" w14:textId="77777777" w:rsidR="00BA6655" w:rsidRPr="00277610" w:rsidRDefault="00BA6655" w:rsidP="00BA6655">
      <w:pPr>
        <w:numPr>
          <w:ilvl w:val="0"/>
          <w:numId w:val="10"/>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nutirpimas, odos dilgčiojimo pojūtis (dilgčiojimas ir dygsėjimas);</w:t>
      </w:r>
    </w:p>
    <w:p w14:paraId="2B01E333" w14:textId="77777777" w:rsidR="00BA6655" w:rsidRPr="00277610" w:rsidRDefault="00BA6655" w:rsidP="00BA6655">
      <w:pPr>
        <w:numPr>
          <w:ilvl w:val="0"/>
          <w:numId w:val="10"/>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galūnių silpnumo pojūtis;</w:t>
      </w:r>
    </w:p>
    <w:p w14:paraId="0275F046" w14:textId="77777777" w:rsidR="00BA6655" w:rsidRPr="00277610" w:rsidRDefault="00BA6655" w:rsidP="00BA6655">
      <w:pPr>
        <w:numPr>
          <w:ilvl w:val="0"/>
          <w:numId w:val="10"/>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odos išbėrimas, dėl kurio gali atsirasti pūslių arba į taikinius panašus išbėrimas (tamsų tašką centre supa šviesesnė sritis, o pakraštyje vėl tamsus žiedas) (daugiaformė </w:t>
      </w:r>
      <w:proofErr w:type="spellStart"/>
      <w:r w:rsidRPr="00277610">
        <w:rPr>
          <w:rFonts w:ascii="Times New Roman" w:eastAsia="Times New Roman" w:hAnsi="Times New Roman" w:cs="Times New Roman"/>
          <w:szCs w:val="20"/>
        </w:rPr>
        <w:t>eritema</w:t>
      </w:r>
      <w:proofErr w:type="spellEnd"/>
      <w:r w:rsidRPr="00277610">
        <w:rPr>
          <w:rFonts w:ascii="Times New Roman" w:eastAsia="Times New Roman" w:hAnsi="Times New Roman" w:cs="Times New Roman"/>
          <w:szCs w:val="20"/>
        </w:rPr>
        <w:t>);</w:t>
      </w:r>
    </w:p>
    <w:p w14:paraId="018F719E" w14:textId="658856A7" w:rsidR="00BA6655" w:rsidRPr="00277610" w:rsidRDefault="00BA6655" w:rsidP="00BA6655">
      <w:pPr>
        <w:numPr>
          <w:ilvl w:val="0"/>
          <w:numId w:val="10"/>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išplitęs bėrimas, pasireiškiantis pūslėmis ir odos lupimusi, ypač apie burną, nosį, akis ir lytinius organus (</w:t>
      </w:r>
      <w:proofErr w:type="spellStart"/>
      <w:r w:rsidRPr="00277610">
        <w:rPr>
          <w:rFonts w:ascii="Times New Roman" w:eastAsia="Times New Roman" w:hAnsi="Times New Roman" w:cs="Times New Roman"/>
          <w:szCs w:val="20"/>
        </w:rPr>
        <w:t>Stivenso</w:t>
      </w:r>
      <w:proofErr w:type="spellEnd"/>
      <w:r w:rsidR="000A04A3" w:rsidRPr="00277610">
        <w:rPr>
          <w:rFonts w:ascii="Times New Roman" w:eastAsia="Times New Roman" w:hAnsi="Times New Roman" w:cs="Times New Roman"/>
          <w:szCs w:val="20"/>
        </w:rPr>
        <w:t>-</w:t>
      </w:r>
      <w:r w:rsidRPr="00277610">
        <w:rPr>
          <w:rFonts w:ascii="Times New Roman" w:eastAsia="Times New Roman" w:hAnsi="Times New Roman" w:cs="Times New Roman"/>
          <w:szCs w:val="20"/>
        </w:rPr>
        <w:t xml:space="preserve">Džonsono sindromas), ir sunkesnė bėrimo forma, dėl kurios nusilupa daugiau kaip 30 % kūno paviršiaus odos (toksinė epidermio </w:t>
      </w:r>
      <w:proofErr w:type="spellStart"/>
      <w:r w:rsidRPr="00277610">
        <w:rPr>
          <w:rFonts w:ascii="Times New Roman" w:eastAsia="Times New Roman" w:hAnsi="Times New Roman" w:cs="Times New Roman"/>
          <w:szCs w:val="20"/>
        </w:rPr>
        <w:t>nekrolizė</w:t>
      </w:r>
      <w:proofErr w:type="spellEnd"/>
      <w:r w:rsidRPr="00277610">
        <w:rPr>
          <w:rFonts w:ascii="Times New Roman" w:eastAsia="Times New Roman" w:hAnsi="Times New Roman" w:cs="Times New Roman"/>
          <w:szCs w:val="20"/>
        </w:rPr>
        <w:t>).</w:t>
      </w:r>
    </w:p>
    <w:p w14:paraId="7706791D" w14:textId="77777777" w:rsidR="00BA6655" w:rsidRPr="00277610" w:rsidRDefault="00BA6655" w:rsidP="00BA6655">
      <w:pPr>
        <w:spacing w:after="0" w:line="240" w:lineRule="auto"/>
        <w:rPr>
          <w:rFonts w:ascii="Times New Roman" w:eastAsia="Times New Roman" w:hAnsi="Times New Roman" w:cs="Times New Roman"/>
          <w:szCs w:val="20"/>
        </w:rPr>
      </w:pPr>
    </w:p>
    <w:p w14:paraId="4E613FA5"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Jeigu pastebėjote bet kurį iš šių simptomų, nedelsiant kreipkitės į gydytoją.</w:t>
      </w:r>
    </w:p>
    <w:p w14:paraId="03D37C2E" w14:textId="77777777" w:rsidR="00BA6655" w:rsidRPr="00277610" w:rsidRDefault="00BA6655" w:rsidP="00BA6655">
      <w:pPr>
        <w:spacing w:after="0" w:line="240" w:lineRule="auto"/>
        <w:rPr>
          <w:rFonts w:ascii="Times New Roman" w:eastAsia="Times New Roman" w:hAnsi="Times New Roman" w:cs="Times New Roman"/>
          <w:szCs w:val="20"/>
        </w:rPr>
      </w:pPr>
    </w:p>
    <w:p w14:paraId="634F9F0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Labai retas šalutinis poveikis, kurį gali rodyti kraujo tyrimai</w:t>
      </w:r>
    </w:p>
    <w:p w14:paraId="00944009" w14:textId="77777777" w:rsidR="00BA6655" w:rsidRPr="00277610" w:rsidRDefault="00BA6655" w:rsidP="00BA6655">
      <w:pPr>
        <w:numPr>
          <w:ilvl w:val="0"/>
          <w:numId w:val="11"/>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kaulų čiulpų nepajėgumas gaminti naujas raudonąsias kraujo ląsteles (</w:t>
      </w:r>
      <w:r w:rsidRPr="00277610">
        <w:rPr>
          <w:rFonts w:ascii="Times New Roman" w:eastAsia="Times New Roman" w:hAnsi="Times New Roman" w:cs="Times New Roman"/>
          <w:i/>
          <w:szCs w:val="20"/>
        </w:rPr>
        <w:t xml:space="preserve">gryna </w:t>
      </w:r>
      <w:proofErr w:type="spellStart"/>
      <w:r w:rsidRPr="00277610">
        <w:rPr>
          <w:rFonts w:ascii="Times New Roman" w:eastAsia="Times New Roman" w:hAnsi="Times New Roman" w:cs="Times New Roman"/>
          <w:i/>
          <w:szCs w:val="20"/>
        </w:rPr>
        <w:t>eritropeozės</w:t>
      </w:r>
      <w:proofErr w:type="spellEnd"/>
      <w:r w:rsidRPr="00277610">
        <w:rPr>
          <w:rFonts w:ascii="Times New Roman" w:eastAsia="Times New Roman" w:hAnsi="Times New Roman" w:cs="Times New Roman"/>
          <w:i/>
          <w:szCs w:val="20"/>
        </w:rPr>
        <w:t xml:space="preserve"> ląstelių </w:t>
      </w:r>
      <w:proofErr w:type="spellStart"/>
      <w:r w:rsidRPr="00277610">
        <w:rPr>
          <w:rFonts w:ascii="Times New Roman" w:eastAsia="Times New Roman" w:hAnsi="Times New Roman" w:cs="Times New Roman"/>
          <w:i/>
          <w:szCs w:val="20"/>
        </w:rPr>
        <w:t>aplazija</w:t>
      </w:r>
      <w:proofErr w:type="spellEnd"/>
      <w:r w:rsidRPr="00277610">
        <w:rPr>
          <w:rFonts w:ascii="Times New Roman" w:eastAsia="Times New Roman" w:hAnsi="Times New Roman" w:cs="Times New Roman"/>
          <w:szCs w:val="20"/>
        </w:rPr>
        <w:t>).</w:t>
      </w:r>
    </w:p>
    <w:p w14:paraId="52695C1B" w14:textId="77777777" w:rsidR="00BA6655" w:rsidRPr="00277610" w:rsidRDefault="00BA6655" w:rsidP="00BA6655">
      <w:pPr>
        <w:spacing w:after="0" w:line="240" w:lineRule="auto"/>
        <w:rPr>
          <w:rFonts w:ascii="Times New Roman" w:eastAsia="Times New Roman" w:hAnsi="Times New Roman" w:cs="Times New Roman"/>
          <w:szCs w:val="20"/>
        </w:rPr>
      </w:pPr>
    </w:p>
    <w:p w14:paraId="2EFF528D"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Jeigu Jums pasireiškė šalutinis poveikis</w:t>
      </w:r>
    </w:p>
    <w:p w14:paraId="140EA8E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Pasakykite savo gydytojui arba vaistininkui, jeigu Jums pasireiškia sunkus ar nerimą keliantis šalutinis poveikis arba pastebite šiame lapelyje nenurodytą šalutinį poveikį.</w:t>
      </w:r>
    </w:p>
    <w:p w14:paraId="1171F91D" w14:textId="77777777" w:rsidR="00BA6655" w:rsidRPr="00277610" w:rsidRDefault="00BA6655" w:rsidP="00BA6655">
      <w:pPr>
        <w:spacing w:after="0" w:line="240" w:lineRule="auto"/>
        <w:rPr>
          <w:rFonts w:ascii="Times New Roman" w:eastAsia="Times New Roman" w:hAnsi="Times New Roman" w:cs="Times New Roman"/>
          <w:szCs w:val="20"/>
        </w:rPr>
      </w:pPr>
    </w:p>
    <w:p w14:paraId="5C6E8F8C"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Kitas galimas kombinuoto gydymo nuo ŽIV šalutinis poveikis </w:t>
      </w:r>
    </w:p>
    <w:p w14:paraId="1885C8AD" w14:textId="77777777" w:rsidR="00BA6655" w:rsidRPr="00277610" w:rsidRDefault="00BA6655" w:rsidP="00BA6655">
      <w:pPr>
        <w:spacing w:after="0" w:line="240" w:lineRule="auto"/>
        <w:rPr>
          <w:rFonts w:ascii="Times New Roman" w:eastAsia="Times New Roman" w:hAnsi="Times New Roman" w:cs="Times New Roman"/>
          <w:szCs w:val="20"/>
        </w:rPr>
      </w:pPr>
    </w:p>
    <w:p w14:paraId="5F704E0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Taikant gydymą vaistų deriniais, tokiais, kaip abakaviro ir lamivudino derinys, gydymo nuo ŽIV metu gali pasireikšti kitokios būklės.</w:t>
      </w:r>
    </w:p>
    <w:p w14:paraId="726DDFFE" w14:textId="77777777" w:rsidR="00BA6655" w:rsidRPr="00277610" w:rsidRDefault="00BA6655" w:rsidP="00BA6655">
      <w:pPr>
        <w:spacing w:after="0" w:line="240" w:lineRule="auto"/>
        <w:rPr>
          <w:rFonts w:ascii="Times New Roman" w:eastAsia="Times New Roman" w:hAnsi="Times New Roman" w:cs="Times New Roman"/>
          <w:szCs w:val="20"/>
        </w:rPr>
      </w:pPr>
    </w:p>
    <w:p w14:paraId="7C370CBB"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Infekcijos ir uždegimo simptomai</w:t>
      </w:r>
    </w:p>
    <w:p w14:paraId="66F04CB4" w14:textId="77777777" w:rsidR="00BA6655" w:rsidRPr="00277610" w:rsidRDefault="00BA6655" w:rsidP="00BA6655">
      <w:pPr>
        <w:spacing w:after="0" w:line="240" w:lineRule="auto"/>
        <w:rPr>
          <w:rFonts w:ascii="Times New Roman" w:eastAsia="Times New Roman" w:hAnsi="Times New Roman" w:cs="Times New Roman"/>
          <w:szCs w:val="20"/>
        </w:rPr>
      </w:pPr>
    </w:p>
    <w:p w14:paraId="2BBB8F73"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Gali suaktyvėti buvusios infekcijos</w:t>
      </w:r>
    </w:p>
    <w:p w14:paraId="557B047F" w14:textId="77777777" w:rsidR="00BA6655" w:rsidRPr="00277610" w:rsidRDefault="00BA6655" w:rsidP="00BA6655">
      <w:pPr>
        <w:spacing w:after="0" w:line="240" w:lineRule="auto"/>
        <w:rPr>
          <w:rFonts w:ascii="Times New Roman" w:eastAsia="Times New Roman" w:hAnsi="Times New Roman" w:cs="Times New Roman"/>
          <w:szCs w:val="20"/>
        </w:rPr>
      </w:pPr>
    </w:p>
    <w:p w14:paraId="6B684E2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Žmonių, kurių organizme yra progresavusi ŽIV infekcija (AIDS), imuninė sistema yra susilpnėjusi ir Jiems yra didesnė sunkių infekcijų (</w:t>
      </w:r>
      <w:r w:rsidRPr="00277610">
        <w:rPr>
          <w:rFonts w:ascii="Times New Roman" w:eastAsia="Times New Roman" w:hAnsi="Times New Roman" w:cs="Times New Roman"/>
          <w:i/>
          <w:szCs w:val="20"/>
        </w:rPr>
        <w:t>sukeltų sąlyginai patogeninių mikroorganizmų</w:t>
      </w:r>
      <w:r w:rsidRPr="00277610">
        <w:rPr>
          <w:rFonts w:ascii="Times New Roman" w:eastAsia="Times New Roman" w:hAnsi="Times New Roman" w:cs="Times New Roman"/>
          <w:szCs w:val="20"/>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277610">
        <w:rPr>
          <w:rFonts w:ascii="Times New Roman" w:eastAsia="Times New Roman" w:hAnsi="Times New Roman" w:cs="Times New Roman"/>
          <w:b/>
          <w:szCs w:val="20"/>
        </w:rPr>
        <w:t xml:space="preserve">karščiavimas </w:t>
      </w:r>
      <w:r w:rsidRPr="00277610">
        <w:rPr>
          <w:rFonts w:ascii="Times New Roman" w:eastAsia="Times New Roman" w:hAnsi="Times New Roman" w:cs="Times New Roman"/>
          <w:szCs w:val="20"/>
        </w:rPr>
        <w:t>kartu su vienu iš išvardytų požymių:</w:t>
      </w:r>
    </w:p>
    <w:p w14:paraId="1B8C36F2" w14:textId="77777777" w:rsidR="00BA6655" w:rsidRPr="00277610" w:rsidRDefault="00BA6655" w:rsidP="00BA6655">
      <w:pPr>
        <w:numPr>
          <w:ilvl w:val="0"/>
          <w:numId w:val="11"/>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galvos skausmas;</w:t>
      </w:r>
    </w:p>
    <w:p w14:paraId="6D249BAE" w14:textId="77777777" w:rsidR="00BA6655" w:rsidRPr="00277610" w:rsidRDefault="00BA6655" w:rsidP="00BA6655">
      <w:pPr>
        <w:numPr>
          <w:ilvl w:val="0"/>
          <w:numId w:val="11"/>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pilvo diegliai;</w:t>
      </w:r>
    </w:p>
    <w:p w14:paraId="30756423" w14:textId="77777777" w:rsidR="00BA6655" w:rsidRPr="00277610" w:rsidRDefault="00BA6655" w:rsidP="00BA6655">
      <w:pPr>
        <w:numPr>
          <w:ilvl w:val="0"/>
          <w:numId w:val="11"/>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kvėpavimo pasunkėjimas.</w:t>
      </w:r>
    </w:p>
    <w:p w14:paraId="228F6B5B"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lastRenderedPageBreak/>
        <w:t>Sustiprėjus imuninei sistemai, retais atvejais ji taip pat gali pradėti kovoti su sveikais organizmo audiniais (</w:t>
      </w:r>
      <w:r w:rsidRPr="00277610">
        <w:rPr>
          <w:rFonts w:ascii="Times New Roman" w:eastAsia="Times New Roman" w:hAnsi="Times New Roman" w:cs="Times New Roman"/>
          <w:i/>
          <w:szCs w:val="20"/>
        </w:rPr>
        <w:t>autoimuniniai sutrikimai</w:t>
      </w:r>
      <w:r w:rsidRPr="00277610">
        <w:rPr>
          <w:rFonts w:ascii="Times New Roman" w:eastAsia="Times New Roman" w:hAnsi="Times New Roman" w:cs="Times New Roman"/>
          <w:szCs w:val="20"/>
        </w:rPr>
        <w:t>). Autoimuninių sutrikimų simptomai gali pasireikšti, praėjus daug mėnesių nuo vaistų vartojimo ŽIV infekcijai gydyti pradžios. Simptomai gali būti:</w:t>
      </w:r>
    </w:p>
    <w:p w14:paraId="73165753" w14:textId="77777777" w:rsidR="00BA6655" w:rsidRPr="00277610" w:rsidRDefault="00BA6655" w:rsidP="00BA6655">
      <w:pPr>
        <w:numPr>
          <w:ilvl w:val="0"/>
          <w:numId w:val="12"/>
        </w:numPr>
        <w:spacing w:after="0" w:line="240" w:lineRule="auto"/>
        <w:ind w:left="567" w:hanging="567"/>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t>palpitacijos</w:t>
      </w:r>
      <w:proofErr w:type="spellEnd"/>
      <w:r w:rsidRPr="00277610">
        <w:rPr>
          <w:rFonts w:ascii="Times New Roman" w:eastAsia="Times New Roman" w:hAnsi="Times New Roman" w:cs="Times New Roman"/>
          <w:szCs w:val="20"/>
        </w:rPr>
        <w:t xml:space="preserve"> (dažno ar neritmiško širdies plakimo jutimas) ar drebulys;</w:t>
      </w:r>
    </w:p>
    <w:p w14:paraId="3B21001E" w14:textId="77777777" w:rsidR="00BA6655" w:rsidRPr="00277610" w:rsidRDefault="00BA6655" w:rsidP="00BA6655">
      <w:pPr>
        <w:numPr>
          <w:ilvl w:val="0"/>
          <w:numId w:val="12"/>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hiperaktyvumas (pernelyg didelis neramumas ir judėjimas);</w:t>
      </w:r>
    </w:p>
    <w:p w14:paraId="7C0E4733" w14:textId="77777777" w:rsidR="00BA6655" w:rsidRPr="00277610" w:rsidRDefault="00BA6655" w:rsidP="00BA6655">
      <w:pPr>
        <w:numPr>
          <w:ilvl w:val="0"/>
          <w:numId w:val="12"/>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silpnumas, pirmiausia apimantis rankas ir kojas, vėliau išplintantis į liemenį.</w:t>
      </w:r>
    </w:p>
    <w:p w14:paraId="4ACE7A98" w14:textId="77777777" w:rsidR="00BA6655" w:rsidRPr="00277610" w:rsidRDefault="00BA6655" w:rsidP="00BA6655">
      <w:pPr>
        <w:spacing w:after="0" w:line="240" w:lineRule="auto"/>
        <w:rPr>
          <w:rFonts w:ascii="Times New Roman" w:eastAsia="Times New Roman" w:hAnsi="Times New Roman" w:cs="Times New Roman"/>
          <w:b/>
          <w:szCs w:val="20"/>
        </w:rPr>
      </w:pPr>
    </w:p>
    <w:p w14:paraId="6E41F7DA"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 xml:space="preserve">Jeigu atsirado kokių nors infekcijos </w:t>
      </w:r>
      <w:r w:rsidRPr="00277610">
        <w:rPr>
          <w:rFonts w:ascii="Times New Roman" w:eastAsia="Times New Roman" w:hAnsi="Times New Roman" w:cs="Times New Roman"/>
          <w:szCs w:val="20"/>
        </w:rPr>
        <w:t>ir uždegimo simptomų arba jeigu pastebėjote kurį nors iš minėtų simptomų:</w:t>
      </w:r>
    </w:p>
    <w:p w14:paraId="73CE4FD7"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nedelsiant pasakykite savo gydytojui</w:t>
      </w:r>
      <w:r w:rsidRPr="00277610">
        <w:rPr>
          <w:rFonts w:ascii="Times New Roman" w:eastAsia="Times New Roman" w:hAnsi="Times New Roman" w:cs="Times New Roman"/>
          <w:szCs w:val="20"/>
        </w:rPr>
        <w:t>. Nevartokite kitų vaistų nuo infekcijos nepasikonsultavę su savo gydytoju.</w:t>
      </w:r>
    </w:p>
    <w:p w14:paraId="4CD9EFCE" w14:textId="77777777" w:rsidR="00BA6655" w:rsidRPr="00277610" w:rsidRDefault="00BA6655" w:rsidP="00BA6655">
      <w:pPr>
        <w:spacing w:after="0" w:line="240" w:lineRule="auto"/>
        <w:rPr>
          <w:rFonts w:ascii="Times New Roman" w:eastAsia="Times New Roman" w:hAnsi="Times New Roman" w:cs="Times New Roman"/>
          <w:szCs w:val="20"/>
        </w:rPr>
      </w:pPr>
    </w:p>
    <w:p w14:paraId="5FD17FAF" w14:textId="77777777" w:rsidR="00BA6655" w:rsidRPr="00277610" w:rsidRDefault="00BA6655" w:rsidP="00BA6655">
      <w:pPr>
        <w:spacing w:after="0" w:line="240" w:lineRule="auto"/>
        <w:rPr>
          <w:rFonts w:ascii="Times New Roman" w:eastAsia="Times New Roman,Bold" w:hAnsi="Times New Roman" w:cs="Times New Roman"/>
          <w:b/>
          <w:szCs w:val="20"/>
          <w:lang w:eastAsia="lt-LT"/>
        </w:rPr>
      </w:pPr>
      <w:r w:rsidRPr="00277610">
        <w:rPr>
          <w:rFonts w:ascii="Times New Roman" w:eastAsia="Times New Roman,Bold" w:hAnsi="Times New Roman" w:cs="Times New Roman"/>
          <w:b/>
          <w:szCs w:val="20"/>
          <w:lang w:eastAsia="lt-LT"/>
        </w:rPr>
        <w:t>Galimas Jūsų kūno formos pokytis</w:t>
      </w:r>
    </w:p>
    <w:p w14:paraId="031C5237"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Žmonės, kuriems taikomas kombinuotas gydymas nuo ŽIV, gali aptikti, kad dėl riebalų pasiskirstymo pokyčių pakito jų kūno forma:</w:t>
      </w:r>
    </w:p>
    <w:p w14:paraId="708AC232" w14:textId="77777777" w:rsidR="00BA6655" w:rsidRPr="00277610" w:rsidRDefault="00BA6655" w:rsidP="00BA6655">
      <w:pPr>
        <w:numPr>
          <w:ilvl w:val="0"/>
          <w:numId w:val="13"/>
        </w:numPr>
        <w:spacing w:after="0" w:line="240" w:lineRule="auto"/>
        <w:ind w:left="567" w:hanging="567"/>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riebalai gali būti prarasti nuo kojų, rankų ar veido;</w:t>
      </w:r>
    </w:p>
    <w:p w14:paraId="1648FD8B" w14:textId="77777777" w:rsidR="00BA6655" w:rsidRPr="00277610" w:rsidRDefault="00BA6655" w:rsidP="00BA6655">
      <w:pPr>
        <w:numPr>
          <w:ilvl w:val="0"/>
          <w:numId w:val="13"/>
        </w:numPr>
        <w:spacing w:after="0" w:line="240" w:lineRule="auto"/>
        <w:ind w:left="567" w:hanging="567"/>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papildomi riebalai gali susikaupti pilvo srityje, krūtyse ar vidaus organuose;</w:t>
      </w:r>
    </w:p>
    <w:p w14:paraId="09336DFA" w14:textId="77777777" w:rsidR="00BA6655" w:rsidRPr="00277610" w:rsidRDefault="00BA6655" w:rsidP="00BA6655">
      <w:pPr>
        <w:numPr>
          <w:ilvl w:val="0"/>
          <w:numId w:val="13"/>
        </w:numPr>
        <w:spacing w:after="0" w:line="240" w:lineRule="auto"/>
        <w:ind w:left="567" w:hanging="567"/>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riebalų sankaupa (kartais vadinama „buivolo sprandu“) gali atsirasti nugarinėje kaklo dalyje.</w:t>
      </w:r>
    </w:p>
    <w:p w14:paraId="150ED74E" w14:textId="77777777" w:rsidR="00BA6655" w:rsidRPr="00277610" w:rsidRDefault="00BA6655" w:rsidP="00BA6655">
      <w:pPr>
        <w:spacing w:after="0" w:line="240" w:lineRule="auto"/>
        <w:rPr>
          <w:rFonts w:ascii="Times New Roman" w:eastAsia="Times New Roman,Bold" w:hAnsi="Times New Roman" w:cs="Times New Roman"/>
          <w:szCs w:val="20"/>
          <w:lang w:eastAsia="lt-LT"/>
        </w:rPr>
      </w:pPr>
      <w:r w:rsidRPr="00277610">
        <w:rPr>
          <w:rFonts w:ascii="Times New Roman" w:eastAsia="Times New Roman,Bold" w:hAnsi="Times New Roman" w:cs="Times New Roman"/>
          <w:szCs w:val="20"/>
          <w:lang w:eastAsia="lt-LT"/>
        </w:rPr>
        <w:t>Šių pakitimų priežastis ir ilgalaikis poveikis Jūsų sveikatai šiuo metu nėra žinomi. Pastebėjus savo kūno formos pokyčių:</w:t>
      </w:r>
    </w:p>
    <w:p w14:paraId="756689C0" w14:textId="77777777" w:rsidR="00BA6655" w:rsidRPr="00277610" w:rsidRDefault="00BA6655" w:rsidP="00F074C1">
      <w:pPr>
        <w:spacing w:after="0" w:line="240" w:lineRule="auto"/>
        <w:rPr>
          <w:rFonts w:ascii="Times New Roman" w:eastAsia="Times New Roman" w:hAnsi="Times New Roman" w:cs="Times New Roman"/>
          <w:b/>
          <w:szCs w:val="20"/>
        </w:rPr>
      </w:pPr>
      <w:r w:rsidRPr="00277610">
        <w:rPr>
          <w:rFonts w:ascii="Times New Roman" w:eastAsia="Times New Roman,Bold" w:hAnsi="Times New Roman" w:cs="Times New Roman"/>
          <w:b/>
          <w:szCs w:val="20"/>
          <w:lang w:eastAsia="lt-LT"/>
        </w:rPr>
        <w:t>pasakykite gydytojui.</w:t>
      </w:r>
    </w:p>
    <w:p w14:paraId="79BF7059" w14:textId="77777777" w:rsidR="00BA6655" w:rsidRPr="00277610" w:rsidRDefault="00BA6655" w:rsidP="00BA6655">
      <w:pPr>
        <w:spacing w:after="0" w:line="240" w:lineRule="auto"/>
        <w:rPr>
          <w:rFonts w:ascii="Times New Roman" w:eastAsia="Times New Roman" w:hAnsi="Times New Roman" w:cs="Times New Roman"/>
          <w:szCs w:val="20"/>
        </w:rPr>
      </w:pPr>
    </w:p>
    <w:p w14:paraId="40461239"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 xml:space="preserve">Pieno rūgšties </w:t>
      </w:r>
      <w:proofErr w:type="spellStart"/>
      <w:r w:rsidRPr="00277610">
        <w:rPr>
          <w:rFonts w:ascii="Times New Roman" w:eastAsia="Times New Roman" w:hAnsi="Times New Roman" w:cs="Times New Roman"/>
          <w:b/>
          <w:szCs w:val="20"/>
        </w:rPr>
        <w:t>acidozė</w:t>
      </w:r>
      <w:proofErr w:type="spellEnd"/>
      <w:r w:rsidRPr="00277610">
        <w:rPr>
          <w:rFonts w:ascii="Times New Roman" w:eastAsia="Times New Roman" w:hAnsi="Times New Roman" w:cs="Times New Roman"/>
          <w:b/>
          <w:szCs w:val="20"/>
        </w:rPr>
        <w:t xml:space="preserve"> yra retas, bet sunkus šalutinis poveikis</w:t>
      </w:r>
    </w:p>
    <w:p w14:paraId="5B35F357"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Kai kuriems žmonėms, vartojant abakaviro ir lamivudino derinio ar kito į jį panašaus vaisto (NRTI), išsivysto būklė, vadinama pieno rūgšties </w:t>
      </w:r>
      <w:proofErr w:type="spellStart"/>
      <w:r w:rsidRPr="00277610">
        <w:rPr>
          <w:rFonts w:ascii="Times New Roman" w:eastAsia="Times New Roman" w:hAnsi="Times New Roman" w:cs="Times New Roman"/>
          <w:szCs w:val="20"/>
        </w:rPr>
        <w:t>acidoze</w:t>
      </w:r>
      <w:proofErr w:type="spellEnd"/>
      <w:r w:rsidRPr="00277610">
        <w:rPr>
          <w:rFonts w:ascii="Times New Roman" w:eastAsia="Times New Roman" w:hAnsi="Times New Roman" w:cs="Times New Roman"/>
          <w:szCs w:val="20"/>
        </w:rPr>
        <w:t>, kartu su kepenų padidėjimu.</w:t>
      </w:r>
    </w:p>
    <w:p w14:paraId="3FC53A41" w14:textId="77777777" w:rsidR="00BA6655" w:rsidRPr="00277610" w:rsidRDefault="00BA6655" w:rsidP="00BA6655">
      <w:pPr>
        <w:spacing w:after="0" w:line="240" w:lineRule="auto"/>
        <w:rPr>
          <w:rFonts w:ascii="Times New Roman" w:eastAsia="Times New Roman" w:hAnsi="Times New Roman" w:cs="Times New Roman"/>
          <w:szCs w:val="20"/>
        </w:rPr>
      </w:pPr>
    </w:p>
    <w:p w14:paraId="0C58ADCD"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Pieno rūgšties </w:t>
      </w:r>
      <w:proofErr w:type="spellStart"/>
      <w:r w:rsidRPr="00277610">
        <w:rPr>
          <w:rFonts w:ascii="Times New Roman" w:eastAsia="Times New Roman" w:hAnsi="Times New Roman" w:cs="Times New Roman"/>
          <w:szCs w:val="20"/>
        </w:rPr>
        <w:t>acidozę</w:t>
      </w:r>
      <w:proofErr w:type="spellEnd"/>
      <w:r w:rsidRPr="00277610">
        <w:rPr>
          <w:rFonts w:ascii="Times New Roman" w:eastAsia="Times New Roman" w:hAnsi="Times New Roman" w:cs="Times New Roman"/>
          <w:szCs w:val="20"/>
        </w:rPr>
        <w:t xml:space="preserve"> sukelia pieno rūgšties kaupimasis organizme. Tai retas sutrikimas. Jeigu pasireiškia toks sutrikimas, dažniausiai jis atsiranda per keletą gydymo mėnesių. Ši būklė gali būti pavojinga gyvybei bei sukelti vidaus organų nepakankamumą.</w:t>
      </w:r>
    </w:p>
    <w:p w14:paraId="41105150" w14:textId="77777777" w:rsidR="00BA6655" w:rsidRPr="00277610" w:rsidRDefault="00BA6655" w:rsidP="00BA6655">
      <w:pPr>
        <w:spacing w:after="0" w:line="240" w:lineRule="auto"/>
        <w:rPr>
          <w:rFonts w:ascii="Times New Roman" w:eastAsia="Times New Roman" w:hAnsi="Times New Roman" w:cs="Times New Roman"/>
          <w:szCs w:val="20"/>
        </w:rPr>
      </w:pPr>
    </w:p>
    <w:p w14:paraId="2A0C3A9D"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Pieno rūgšties acidozės išsivystymo tikimybė didesnė kepenų liga sergantiems arba nutukusiems (labai didelio antsvorio) žmonėms, ypač moterims.</w:t>
      </w:r>
    </w:p>
    <w:p w14:paraId="323156A1" w14:textId="77777777" w:rsidR="00BA6655" w:rsidRPr="00277610" w:rsidRDefault="00BA6655" w:rsidP="00BA6655">
      <w:pPr>
        <w:spacing w:after="0" w:line="240" w:lineRule="auto"/>
        <w:rPr>
          <w:rFonts w:ascii="Times New Roman" w:eastAsia="Times New Roman" w:hAnsi="Times New Roman" w:cs="Times New Roman"/>
          <w:b/>
          <w:szCs w:val="20"/>
        </w:rPr>
      </w:pPr>
    </w:p>
    <w:p w14:paraId="29D51DCE"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Pieno rūgšties acidozės požymiai yra tokie:</w:t>
      </w:r>
    </w:p>
    <w:p w14:paraId="6FE52DF7" w14:textId="77777777" w:rsidR="00BA6655" w:rsidRPr="00277610" w:rsidRDefault="00BA6655" w:rsidP="00BA6655">
      <w:pPr>
        <w:numPr>
          <w:ilvl w:val="0"/>
          <w:numId w:val="1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blogavimas (pykinimas), šleikštulys (vėmimas);</w:t>
      </w:r>
    </w:p>
    <w:p w14:paraId="46215D88" w14:textId="77777777" w:rsidR="00BA6655" w:rsidRPr="00277610" w:rsidRDefault="00BA6655" w:rsidP="00BA6655">
      <w:pPr>
        <w:numPr>
          <w:ilvl w:val="0"/>
          <w:numId w:val="1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pilvo skausmas;</w:t>
      </w:r>
    </w:p>
    <w:p w14:paraId="090E0D8A" w14:textId="77777777" w:rsidR="00BA6655" w:rsidRPr="00277610" w:rsidRDefault="00BA6655" w:rsidP="00BA6655">
      <w:pPr>
        <w:numPr>
          <w:ilvl w:val="0"/>
          <w:numId w:val="1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bendra bloga savijauta;</w:t>
      </w:r>
    </w:p>
    <w:p w14:paraId="7B2A2685" w14:textId="77777777" w:rsidR="00BA6655" w:rsidRPr="00277610" w:rsidRDefault="00BA6655" w:rsidP="00BA6655">
      <w:pPr>
        <w:numPr>
          <w:ilvl w:val="0"/>
          <w:numId w:val="1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apetito praradimas, kūno svorio mažėjimas;</w:t>
      </w:r>
    </w:p>
    <w:p w14:paraId="1B14AFC9" w14:textId="77777777" w:rsidR="00BA6655" w:rsidRPr="00277610" w:rsidRDefault="00BA6655" w:rsidP="00BA6655">
      <w:pPr>
        <w:numPr>
          <w:ilvl w:val="0"/>
          <w:numId w:val="1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gilus, dažnas, pasunkėjęs kvėpavimas;</w:t>
      </w:r>
    </w:p>
    <w:p w14:paraId="03A8620D" w14:textId="77777777" w:rsidR="00BA6655" w:rsidRPr="00277610" w:rsidRDefault="00BA6655" w:rsidP="00BA6655">
      <w:pPr>
        <w:numPr>
          <w:ilvl w:val="0"/>
          <w:numId w:val="14"/>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galūnių sustingimas ar silpnumas.</w:t>
      </w:r>
    </w:p>
    <w:p w14:paraId="6DC650C1" w14:textId="77777777" w:rsidR="00BA6655" w:rsidRPr="00277610" w:rsidRDefault="00BA6655" w:rsidP="00BA6655">
      <w:pPr>
        <w:spacing w:after="0" w:line="240" w:lineRule="auto"/>
        <w:rPr>
          <w:rFonts w:ascii="Times New Roman" w:eastAsia="Times New Roman" w:hAnsi="Times New Roman" w:cs="Times New Roman"/>
          <w:szCs w:val="20"/>
        </w:rPr>
      </w:pPr>
    </w:p>
    <w:p w14:paraId="6C14F99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Gydymo metu Jūsų gydytojas stebės, ar neatsiranda pieno rūgšties acidozės požymių. Jeigu pasireiškė bet kokių aukščiau išvardytų ar kitų nerimą keliančių simptomų:</w:t>
      </w:r>
    </w:p>
    <w:p w14:paraId="7BB905D3"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kiek galima greičiau kreipkitės į savo gydytoją</w:t>
      </w:r>
      <w:r w:rsidRPr="00277610">
        <w:rPr>
          <w:rFonts w:ascii="Times New Roman" w:eastAsia="Times New Roman" w:hAnsi="Times New Roman" w:cs="Times New Roman"/>
          <w:szCs w:val="20"/>
        </w:rPr>
        <w:t>.</w:t>
      </w:r>
    </w:p>
    <w:p w14:paraId="0421715B" w14:textId="77777777" w:rsidR="00BA6655" w:rsidRPr="00277610" w:rsidRDefault="00BA6655" w:rsidP="00BA6655">
      <w:pPr>
        <w:spacing w:after="0" w:line="240" w:lineRule="auto"/>
        <w:rPr>
          <w:rFonts w:ascii="Times New Roman" w:eastAsia="Times New Roman" w:hAnsi="Times New Roman" w:cs="Times New Roman"/>
          <w:szCs w:val="20"/>
        </w:rPr>
      </w:pPr>
    </w:p>
    <w:p w14:paraId="120673B9"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Gali atsirasti kaulų sutrikimų</w:t>
      </w:r>
    </w:p>
    <w:p w14:paraId="1C923482"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Kai kuriems žmonėms, kurie gydomi vaistų deriniais nuo ŽIV, pasireiškė būklė, vadinama </w:t>
      </w:r>
      <w:proofErr w:type="spellStart"/>
      <w:r w:rsidRPr="00277610">
        <w:rPr>
          <w:rFonts w:ascii="Times New Roman" w:eastAsia="Times New Roman" w:hAnsi="Times New Roman" w:cs="Times New Roman"/>
          <w:i/>
          <w:szCs w:val="20"/>
        </w:rPr>
        <w:t>osteonekroze</w:t>
      </w:r>
      <w:proofErr w:type="spellEnd"/>
      <w:r w:rsidRPr="00277610">
        <w:rPr>
          <w:rFonts w:ascii="Times New Roman" w:eastAsia="Times New Roman" w:hAnsi="Times New Roman" w:cs="Times New Roman"/>
          <w:szCs w:val="20"/>
        </w:rPr>
        <w:t>. Esant šiai būklei, dėl sumažėjusio kaulo aprūpinimo krauju žūsta kaulo audinio dalys. Tokios būklės tikimybė didesnė žmonėms:</w:t>
      </w:r>
    </w:p>
    <w:p w14:paraId="2FF530D3" w14:textId="77777777" w:rsidR="00BA6655" w:rsidRPr="00277610" w:rsidRDefault="00BA6655" w:rsidP="00BA6655">
      <w:pPr>
        <w:numPr>
          <w:ilvl w:val="0"/>
          <w:numId w:val="15"/>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kuriems ilgą laiką buvo taikomas gydymas vaistų deriniais;</w:t>
      </w:r>
    </w:p>
    <w:p w14:paraId="6C5EE112" w14:textId="77777777" w:rsidR="00BA6655" w:rsidRPr="00277610" w:rsidRDefault="00BA6655" w:rsidP="00BA6655">
      <w:pPr>
        <w:numPr>
          <w:ilvl w:val="0"/>
          <w:numId w:val="15"/>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kurie kartu vartoja vaistų nuo uždegimo, vadinamų kortikosteroidais;</w:t>
      </w:r>
    </w:p>
    <w:p w14:paraId="0EED6840" w14:textId="77777777" w:rsidR="00BA6655" w:rsidRPr="00277610" w:rsidRDefault="00BA6655" w:rsidP="00BA6655">
      <w:pPr>
        <w:numPr>
          <w:ilvl w:val="0"/>
          <w:numId w:val="15"/>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kurie vartoja alkoholio;</w:t>
      </w:r>
    </w:p>
    <w:p w14:paraId="44C52AB4" w14:textId="77777777" w:rsidR="00BA6655" w:rsidRPr="00277610" w:rsidRDefault="00BA6655" w:rsidP="00BA6655">
      <w:pPr>
        <w:numPr>
          <w:ilvl w:val="0"/>
          <w:numId w:val="15"/>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kurių imuninė </w:t>
      </w:r>
      <w:proofErr w:type="spellStart"/>
      <w:r w:rsidRPr="00277610">
        <w:rPr>
          <w:rFonts w:ascii="Times New Roman" w:eastAsia="Times New Roman" w:hAnsi="Times New Roman" w:cs="Times New Roman"/>
          <w:szCs w:val="20"/>
        </w:rPr>
        <w:t>imuninė</w:t>
      </w:r>
      <w:proofErr w:type="spellEnd"/>
      <w:r w:rsidRPr="00277610">
        <w:rPr>
          <w:rFonts w:ascii="Times New Roman" w:eastAsia="Times New Roman" w:hAnsi="Times New Roman" w:cs="Times New Roman"/>
          <w:szCs w:val="20"/>
        </w:rPr>
        <w:t xml:space="preserve"> sistema labai susilpnėjusi;</w:t>
      </w:r>
    </w:p>
    <w:p w14:paraId="5B0411DB" w14:textId="77777777" w:rsidR="00BA6655" w:rsidRPr="00277610" w:rsidRDefault="00BA6655" w:rsidP="00BA6655">
      <w:pPr>
        <w:numPr>
          <w:ilvl w:val="0"/>
          <w:numId w:val="15"/>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kuriems yra antsvoris.</w:t>
      </w:r>
    </w:p>
    <w:p w14:paraId="462DEFED" w14:textId="77777777" w:rsidR="00BA6655" w:rsidRPr="00277610" w:rsidRDefault="00BA6655" w:rsidP="00BA6655">
      <w:pPr>
        <w:spacing w:after="0" w:line="240" w:lineRule="auto"/>
        <w:rPr>
          <w:rFonts w:ascii="Times New Roman" w:eastAsia="Times New Roman" w:hAnsi="Times New Roman" w:cs="Times New Roman"/>
          <w:szCs w:val="20"/>
        </w:rPr>
      </w:pPr>
    </w:p>
    <w:p w14:paraId="6B5A2A1E" w14:textId="77777777" w:rsidR="00BA6655" w:rsidRPr="00277610" w:rsidRDefault="00BA6655" w:rsidP="00BA6655">
      <w:pPr>
        <w:spacing w:after="0" w:line="240" w:lineRule="auto"/>
        <w:rPr>
          <w:rFonts w:ascii="Times New Roman" w:eastAsia="Times New Roman" w:hAnsi="Times New Roman" w:cs="Times New Roman"/>
          <w:b/>
          <w:szCs w:val="20"/>
        </w:rPr>
      </w:pPr>
      <w:proofErr w:type="spellStart"/>
      <w:r w:rsidRPr="00277610">
        <w:rPr>
          <w:rFonts w:ascii="Times New Roman" w:eastAsia="Times New Roman" w:hAnsi="Times New Roman" w:cs="Times New Roman"/>
          <w:b/>
          <w:szCs w:val="20"/>
        </w:rPr>
        <w:t>Osteonekrozės</w:t>
      </w:r>
      <w:proofErr w:type="spellEnd"/>
      <w:r w:rsidRPr="00277610">
        <w:rPr>
          <w:rFonts w:ascii="Times New Roman" w:eastAsia="Times New Roman" w:hAnsi="Times New Roman" w:cs="Times New Roman"/>
          <w:b/>
          <w:szCs w:val="20"/>
        </w:rPr>
        <w:t xml:space="preserve"> požymiai yra tokie:</w:t>
      </w:r>
    </w:p>
    <w:p w14:paraId="7D0EA4A0" w14:textId="77777777" w:rsidR="00BA6655" w:rsidRPr="00277610" w:rsidRDefault="00BA6655" w:rsidP="00BA6655">
      <w:pPr>
        <w:numPr>
          <w:ilvl w:val="0"/>
          <w:numId w:val="16"/>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sąnarių sustingimas;</w:t>
      </w:r>
    </w:p>
    <w:p w14:paraId="35CE8556" w14:textId="77777777" w:rsidR="00BA6655" w:rsidRPr="00277610" w:rsidRDefault="00BA6655" w:rsidP="00BA6655">
      <w:pPr>
        <w:numPr>
          <w:ilvl w:val="0"/>
          <w:numId w:val="16"/>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diegliai ir skausmai (ypač klubo, kelio ar peties);</w:t>
      </w:r>
    </w:p>
    <w:p w14:paraId="4EDE0DC8" w14:textId="77777777" w:rsidR="00BA6655" w:rsidRPr="00277610" w:rsidRDefault="00BA6655" w:rsidP="00BA6655">
      <w:pPr>
        <w:numPr>
          <w:ilvl w:val="0"/>
          <w:numId w:val="16"/>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apsunkintas judėjimas.</w:t>
      </w:r>
    </w:p>
    <w:p w14:paraId="37C38DD2"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Jeigu pastebite bet kurį iš šių simptomų:</w:t>
      </w:r>
    </w:p>
    <w:p w14:paraId="642474CC" w14:textId="77777777" w:rsidR="00BA6655" w:rsidRPr="00277610" w:rsidRDefault="00BA6655" w:rsidP="00F074C1">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pasakykite savo gydytojui</w:t>
      </w:r>
      <w:r w:rsidRPr="00277610">
        <w:rPr>
          <w:rFonts w:ascii="Times New Roman" w:eastAsia="Times New Roman" w:hAnsi="Times New Roman" w:cs="Times New Roman"/>
          <w:szCs w:val="20"/>
        </w:rPr>
        <w:t>.</w:t>
      </w:r>
    </w:p>
    <w:p w14:paraId="65A1A932" w14:textId="77777777" w:rsidR="00BA6655" w:rsidRPr="00277610" w:rsidRDefault="00BA6655" w:rsidP="00BA6655">
      <w:pPr>
        <w:spacing w:after="0" w:line="240" w:lineRule="auto"/>
        <w:rPr>
          <w:rFonts w:ascii="Times New Roman" w:eastAsia="Times New Roman" w:hAnsi="Times New Roman" w:cs="Times New Roman"/>
          <w:b/>
          <w:szCs w:val="20"/>
        </w:rPr>
      </w:pPr>
    </w:p>
    <w:p w14:paraId="05E4E35F" w14:textId="7777777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Kitas poveikis, kurį gali rodyti kraujo tyrimai</w:t>
      </w:r>
    </w:p>
    <w:p w14:paraId="38F35ED2"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Kombinuotas gydymas nuo ŽIV taip pat gali sukelti:</w:t>
      </w:r>
    </w:p>
    <w:p w14:paraId="6B8977AD" w14:textId="77777777" w:rsidR="00BA6655" w:rsidRPr="00277610" w:rsidRDefault="00BA6655" w:rsidP="00BA6655">
      <w:pPr>
        <w:numPr>
          <w:ilvl w:val="0"/>
          <w:numId w:val="1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pieno rūgšties kiekio padidėjimą kraujyje, kuris retais atvejais priveda prie pieno rūgšties acidozės;</w:t>
      </w:r>
    </w:p>
    <w:p w14:paraId="13C11C70" w14:textId="77777777" w:rsidR="00BA6655" w:rsidRPr="00277610" w:rsidRDefault="00BA6655" w:rsidP="00BA6655">
      <w:pPr>
        <w:numPr>
          <w:ilvl w:val="0"/>
          <w:numId w:val="1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cukraus ir riebalų (</w:t>
      </w:r>
      <w:r w:rsidRPr="00277610">
        <w:rPr>
          <w:rFonts w:ascii="Times New Roman" w:eastAsia="Times New Roman" w:hAnsi="Times New Roman" w:cs="Times New Roman"/>
          <w:i/>
          <w:szCs w:val="20"/>
        </w:rPr>
        <w:t>trigliceridų ir cholesterolio</w:t>
      </w:r>
      <w:r w:rsidRPr="00277610">
        <w:rPr>
          <w:rFonts w:ascii="Times New Roman" w:eastAsia="Times New Roman" w:hAnsi="Times New Roman" w:cs="Times New Roman"/>
          <w:szCs w:val="20"/>
        </w:rPr>
        <w:t>) kiekio padidėjimą kraujyje;</w:t>
      </w:r>
    </w:p>
    <w:p w14:paraId="726CC070" w14:textId="77777777" w:rsidR="00BA6655" w:rsidRPr="00277610" w:rsidRDefault="00BA6655" w:rsidP="00BA6655">
      <w:pPr>
        <w:numPr>
          <w:ilvl w:val="0"/>
          <w:numId w:val="17"/>
        </w:numPr>
        <w:spacing w:after="0" w:line="240" w:lineRule="auto"/>
        <w:ind w:left="567" w:hanging="567"/>
        <w:rPr>
          <w:rFonts w:ascii="Times New Roman" w:eastAsia="Times New Roman" w:hAnsi="Times New Roman" w:cs="Times New Roman"/>
          <w:szCs w:val="20"/>
        </w:rPr>
      </w:pPr>
      <w:r w:rsidRPr="00277610">
        <w:rPr>
          <w:rFonts w:ascii="Times New Roman" w:eastAsia="Times New Roman" w:hAnsi="Times New Roman" w:cs="Times New Roman"/>
          <w:szCs w:val="20"/>
        </w:rPr>
        <w:t>atsparumą insulinui (taigi, jeigu sergate cukriniu diabetu, Jums gali reikėti keisti savo insulino dozę, kontroliuojančią cukraus kiekį Jūsų kraujyje).</w:t>
      </w:r>
    </w:p>
    <w:p w14:paraId="511F7B07" w14:textId="77777777" w:rsidR="00BA6655" w:rsidRPr="00277610" w:rsidRDefault="00BA6655" w:rsidP="00BA6655">
      <w:pPr>
        <w:spacing w:after="0" w:line="240" w:lineRule="auto"/>
        <w:rPr>
          <w:rFonts w:ascii="Times New Roman" w:eastAsia="Times New Roman" w:hAnsi="Times New Roman" w:cs="Times New Roman"/>
          <w:b/>
          <w:szCs w:val="20"/>
        </w:rPr>
      </w:pPr>
    </w:p>
    <w:p w14:paraId="3FBF9C93" w14:textId="77777777" w:rsidR="00BA6655" w:rsidRPr="00277610" w:rsidRDefault="00BA6655" w:rsidP="00BA6655">
      <w:pPr>
        <w:spacing w:after="0" w:line="240" w:lineRule="auto"/>
        <w:rPr>
          <w:rFonts w:ascii="Times New Roman" w:eastAsia="Times New Roman" w:hAnsi="Times New Roman" w:cs="Times New Roman"/>
          <w:b/>
          <w:snapToGrid w:val="0"/>
          <w:szCs w:val="20"/>
        </w:rPr>
      </w:pPr>
      <w:r w:rsidRPr="00277610">
        <w:rPr>
          <w:rFonts w:ascii="Times New Roman" w:eastAsia="Times New Roman" w:hAnsi="Times New Roman" w:cs="Times New Roman"/>
          <w:b/>
          <w:snapToGrid w:val="0"/>
          <w:szCs w:val="20"/>
        </w:rPr>
        <w:t>Pranešimas apie šalutinį poveikį</w:t>
      </w:r>
    </w:p>
    <w:p w14:paraId="34E695DC" w14:textId="55AF81D0" w:rsidR="00BA6655" w:rsidRPr="00277610" w:rsidRDefault="00BA6655" w:rsidP="00BA6655">
      <w:pPr>
        <w:spacing w:after="0" w:line="240" w:lineRule="auto"/>
        <w:rPr>
          <w:rFonts w:ascii="Times New Roman" w:eastAsia="Times New Roman" w:hAnsi="Times New Roman" w:cs="Times New Roman"/>
          <w:snapToGrid w:val="0"/>
          <w:szCs w:val="20"/>
        </w:rPr>
      </w:pPr>
      <w:r w:rsidRPr="00277610">
        <w:rPr>
          <w:rFonts w:ascii="Times New Roman" w:eastAsia="Times New Roman" w:hAnsi="Times New Roman" w:cs="Times New Roman"/>
          <w:snapToGrid w:val="0"/>
          <w:szCs w:val="2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277610">
        <w:rPr>
          <w:rStyle w:val="Hyperlink"/>
          <w:rFonts w:ascii="Times New Roman" w:hAnsi="Times New Roman" w:cs="Times New Roman"/>
        </w:rPr>
        <w:t>www.vvkt.lt</w:t>
      </w:r>
      <w:r w:rsidRPr="00277610">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277610">
        <w:rPr>
          <w:rStyle w:val="Hyperlink"/>
          <w:rFonts w:ascii="Times New Roman" w:hAnsi="Times New Roman" w:cs="Times New Roman"/>
        </w:rPr>
        <w:t>NepageidaujamaR@vvkt.lt</w:t>
      </w:r>
      <w:proofErr w:type="spellEnd"/>
      <w:r w:rsidRPr="00277610">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6" w:history="1">
        <w:r w:rsidRPr="00277610">
          <w:rPr>
            <w:rStyle w:val="Hyperlink"/>
            <w:rFonts w:ascii="Times New Roman" w:eastAsia="Times New Roman" w:hAnsi="Times New Roman" w:cs="Times New Roman"/>
            <w:snapToGrid w:val="0"/>
            <w:szCs w:val="20"/>
          </w:rPr>
          <w:t>http://www.vvkt.lt</w:t>
        </w:r>
      </w:hyperlink>
      <w:r w:rsidRPr="00277610">
        <w:rPr>
          <w:rFonts w:ascii="Times New Roman" w:eastAsia="Times New Roman" w:hAnsi="Times New Roman" w:cs="Times New Roman"/>
          <w:snapToGrid w:val="0"/>
          <w:szCs w:val="20"/>
        </w:rPr>
        <w:t>).</w:t>
      </w:r>
      <w:r w:rsidRPr="00277610">
        <w:rPr>
          <w:rFonts w:ascii="Times New Roman" w:eastAsia="Times New Roman" w:hAnsi="Times New Roman" w:cs="Times New Roman"/>
          <w:szCs w:val="20"/>
        </w:rPr>
        <w:t xml:space="preserve"> Pranešdami apie šalutinį poveikį galite mums padėti gauti daugiau informacijos apie šio vaisto saugumą.</w:t>
      </w:r>
    </w:p>
    <w:p w14:paraId="0D0FE654" w14:textId="77777777" w:rsidR="00BA6655" w:rsidRPr="00277610" w:rsidRDefault="00BA6655" w:rsidP="00BA6655">
      <w:pPr>
        <w:spacing w:after="0" w:line="240" w:lineRule="auto"/>
        <w:rPr>
          <w:rFonts w:ascii="Times New Roman" w:eastAsia="Verdana" w:hAnsi="Times New Roman" w:cs="Times New Roman"/>
          <w:szCs w:val="20"/>
          <w:lang w:eastAsia="en-GB"/>
        </w:rPr>
      </w:pPr>
    </w:p>
    <w:p w14:paraId="3603C9FB" w14:textId="77777777" w:rsidR="00BA6655" w:rsidRPr="00277610" w:rsidRDefault="00BA6655" w:rsidP="00BA6655">
      <w:pPr>
        <w:spacing w:after="0" w:line="240" w:lineRule="auto"/>
        <w:rPr>
          <w:rFonts w:ascii="Times New Roman" w:eastAsia="Times New Roman" w:hAnsi="Times New Roman" w:cs="Times New Roman"/>
          <w:szCs w:val="20"/>
        </w:rPr>
      </w:pPr>
    </w:p>
    <w:p w14:paraId="4A687521" w14:textId="77777777" w:rsidR="00BA6655" w:rsidRPr="00277610" w:rsidRDefault="00BA6655" w:rsidP="00B366F9">
      <w:pPr>
        <w:tabs>
          <w:tab w:val="left" w:pos="567"/>
        </w:tabs>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5.</w:t>
      </w:r>
      <w:r w:rsidRPr="00277610">
        <w:rPr>
          <w:rFonts w:ascii="Times New Roman" w:eastAsia="Times New Roman" w:hAnsi="Times New Roman" w:cs="Times New Roman"/>
          <w:b/>
          <w:szCs w:val="20"/>
        </w:rPr>
        <w:tab/>
        <w:t xml:space="preserve">Kaip laikyti </w:t>
      </w: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p>
    <w:p w14:paraId="24624FC0" w14:textId="77777777" w:rsidR="00BA6655" w:rsidRPr="00277610" w:rsidRDefault="00BA6655" w:rsidP="00BA6655">
      <w:pPr>
        <w:spacing w:after="0" w:line="240" w:lineRule="auto"/>
        <w:rPr>
          <w:rFonts w:ascii="Times New Roman" w:eastAsia="Times New Roman" w:hAnsi="Times New Roman" w:cs="Times New Roman"/>
          <w:szCs w:val="20"/>
        </w:rPr>
      </w:pPr>
    </w:p>
    <w:p w14:paraId="6A9A4DA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Šį vaistą laikykite vaikams nepastebimoje ir nepasiekiamoje vietoje.</w:t>
      </w:r>
    </w:p>
    <w:p w14:paraId="3CA18510" w14:textId="77777777" w:rsidR="00BA6655" w:rsidRPr="00277610" w:rsidRDefault="00BA6655" w:rsidP="00BA6655">
      <w:pPr>
        <w:spacing w:after="0" w:line="240" w:lineRule="auto"/>
        <w:rPr>
          <w:rFonts w:ascii="Times New Roman" w:eastAsia="Times New Roman" w:hAnsi="Times New Roman" w:cs="Times New Roman"/>
          <w:szCs w:val="20"/>
        </w:rPr>
      </w:pPr>
    </w:p>
    <w:p w14:paraId="1B7A93A7" w14:textId="01DDC1BA"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Ant kartono dėžutės ir </w:t>
      </w:r>
      <w:r w:rsidR="00B366F9" w:rsidRPr="00277610">
        <w:rPr>
          <w:rFonts w:ascii="Times New Roman" w:eastAsia="Times New Roman" w:hAnsi="Times New Roman" w:cs="Times New Roman"/>
          <w:szCs w:val="20"/>
        </w:rPr>
        <w:t xml:space="preserve">lizdinės plokštelės </w:t>
      </w:r>
      <w:r w:rsidRPr="00277610">
        <w:rPr>
          <w:rFonts w:ascii="Times New Roman" w:eastAsia="Times New Roman" w:hAnsi="Times New Roman" w:cs="Times New Roman"/>
          <w:szCs w:val="20"/>
        </w:rPr>
        <w:t>po „</w:t>
      </w:r>
      <w:r w:rsidR="00B366F9" w:rsidRPr="00277610">
        <w:rPr>
          <w:rFonts w:ascii="Times New Roman" w:eastAsia="Times New Roman" w:hAnsi="Times New Roman" w:cs="Times New Roman"/>
          <w:szCs w:val="20"/>
        </w:rPr>
        <w:t>Tinka iki</w:t>
      </w:r>
      <w:r w:rsidR="00B366F9" w:rsidRPr="007257BF">
        <w:rPr>
          <w:rFonts w:ascii="Times New Roman" w:eastAsia="Times New Roman" w:hAnsi="Times New Roman" w:cs="Times New Roman"/>
          <w:szCs w:val="20"/>
          <w:highlight w:val="lightGray"/>
        </w:rPr>
        <w:t>/</w:t>
      </w:r>
      <w:r w:rsidRPr="007257BF">
        <w:rPr>
          <w:rFonts w:ascii="Times New Roman" w:eastAsia="Times New Roman" w:hAnsi="Times New Roman" w:cs="Times New Roman"/>
          <w:szCs w:val="20"/>
          <w:highlight w:val="lightGray"/>
        </w:rPr>
        <w:t>EXP</w:t>
      </w:r>
      <w:r w:rsidRPr="00277610">
        <w:rPr>
          <w:rFonts w:ascii="Times New Roman" w:eastAsia="Times New Roman" w:hAnsi="Times New Roman" w:cs="Times New Roman"/>
          <w:szCs w:val="20"/>
        </w:rPr>
        <w:t>“ nurodytam tinkamumo laikui pasibaigus, šio vaisto vartoti negalima. Vaistas tinkamas vartoti iki paskutinės nurodyto mėnesio dienos.</w:t>
      </w:r>
    </w:p>
    <w:p w14:paraId="487F232B" w14:textId="77777777" w:rsidR="00BA6655" w:rsidRPr="00277610" w:rsidRDefault="00BA6655" w:rsidP="00BA6655">
      <w:pPr>
        <w:spacing w:after="0" w:line="240" w:lineRule="auto"/>
        <w:rPr>
          <w:rFonts w:ascii="Times New Roman" w:eastAsia="Times New Roman" w:hAnsi="Times New Roman" w:cs="Times New Roman"/>
          <w:color w:val="000000"/>
          <w:szCs w:val="20"/>
        </w:rPr>
      </w:pPr>
    </w:p>
    <w:p w14:paraId="5074F69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Laikyti žemesnėje kaip 25 °C temperatūroje.</w:t>
      </w:r>
    </w:p>
    <w:p w14:paraId="32260EF9" w14:textId="77777777" w:rsidR="00BA6655" w:rsidRPr="00277610" w:rsidRDefault="00BA6655" w:rsidP="00BA6655">
      <w:pPr>
        <w:spacing w:after="0" w:line="240" w:lineRule="auto"/>
        <w:rPr>
          <w:rFonts w:ascii="Times New Roman" w:eastAsia="Times New Roman" w:hAnsi="Times New Roman" w:cs="Times New Roman"/>
          <w:szCs w:val="20"/>
        </w:rPr>
      </w:pPr>
    </w:p>
    <w:p w14:paraId="79193ECB"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Vaistų negalima išmesti į kanalizaciją arba su buitinėmis atliekomis. Kaip išmesti nereikalingus vaistus, klauskite vaistininko. Šios priemonės padės apsaugoti aplinką.</w:t>
      </w:r>
    </w:p>
    <w:p w14:paraId="588AF7DE" w14:textId="77777777" w:rsidR="00BA6655" w:rsidRPr="00277610" w:rsidRDefault="00BA6655" w:rsidP="00BA6655">
      <w:pPr>
        <w:spacing w:after="0" w:line="240" w:lineRule="auto"/>
        <w:rPr>
          <w:rFonts w:ascii="Times New Roman" w:eastAsia="Times New Roman" w:hAnsi="Times New Roman" w:cs="Times New Roman"/>
          <w:szCs w:val="20"/>
        </w:rPr>
      </w:pPr>
    </w:p>
    <w:p w14:paraId="6653DEE1" w14:textId="77777777" w:rsidR="00BA6655" w:rsidRPr="00277610" w:rsidRDefault="00BA6655" w:rsidP="00BA6655">
      <w:pPr>
        <w:spacing w:after="0" w:line="240" w:lineRule="auto"/>
        <w:rPr>
          <w:rFonts w:ascii="Times New Roman" w:eastAsia="Times New Roman" w:hAnsi="Times New Roman" w:cs="Times New Roman"/>
          <w:szCs w:val="20"/>
        </w:rPr>
      </w:pPr>
    </w:p>
    <w:p w14:paraId="3A9A58C5" w14:textId="77777777" w:rsidR="00BA6655" w:rsidRPr="00277610" w:rsidRDefault="00BA6655" w:rsidP="00B366F9">
      <w:pPr>
        <w:tabs>
          <w:tab w:val="left" w:pos="567"/>
        </w:tabs>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6.</w:t>
      </w:r>
      <w:r w:rsidRPr="00277610">
        <w:rPr>
          <w:rFonts w:ascii="Times New Roman" w:eastAsia="Times New Roman" w:hAnsi="Times New Roman" w:cs="Times New Roman"/>
          <w:b/>
          <w:szCs w:val="20"/>
        </w:rPr>
        <w:tab/>
        <w:t>Pakuotės turinys ir kita informacija</w:t>
      </w:r>
    </w:p>
    <w:p w14:paraId="4E4C6125" w14:textId="77777777" w:rsidR="00BA6655" w:rsidRPr="00277610" w:rsidRDefault="00BA6655" w:rsidP="00BA6655">
      <w:pPr>
        <w:spacing w:after="0" w:line="240" w:lineRule="auto"/>
        <w:rPr>
          <w:rFonts w:ascii="Times New Roman" w:eastAsia="Times New Roman" w:hAnsi="Times New Roman" w:cs="Times New Roman"/>
          <w:szCs w:val="20"/>
        </w:rPr>
      </w:pPr>
    </w:p>
    <w:p w14:paraId="6337B1A4" w14:textId="77777777" w:rsidR="00BA6655" w:rsidRPr="00277610" w:rsidRDefault="00BA6655" w:rsidP="00BA6655">
      <w:pPr>
        <w:spacing w:after="0" w:line="240" w:lineRule="auto"/>
        <w:rPr>
          <w:rFonts w:ascii="Times New Roman" w:eastAsia="Times New Roman" w:hAnsi="Times New Roman" w:cs="Times New Roman"/>
          <w:b/>
          <w:szCs w:val="20"/>
        </w:rPr>
      </w:pP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sudėtis</w:t>
      </w:r>
    </w:p>
    <w:p w14:paraId="6AA6BB50" w14:textId="1A8E6817" w:rsidR="00BA6655" w:rsidRPr="00277610" w:rsidRDefault="00BA6655" w:rsidP="00771F98">
      <w:pPr>
        <w:pStyle w:val="ListParagraph"/>
        <w:numPr>
          <w:ilvl w:val="0"/>
          <w:numId w:val="2"/>
        </w:num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Veikliosios medžiagos: kiekvienoje </w:t>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plėvele dengtoje tabletėje yra abakaviro hidrochlorido kiekis, ekvivalentiškas 600 mg abakaviro ir 300 mg lamivudino.</w:t>
      </w:r>
    </w:p>
    <w:p w14:paraId="027FE094" w14:textId="62A80476" w:rsidR="00BA6655" w:rsidRPr="00277610" w:rsidRDefault="00BA6655" w:rsidP="00771F98">
      <w:pPr>
        <w:pStyle w:val="ListParagraph"/>
        <w:numPr>
          <w:ilvl w:val="0"/>
          <w:numId w:val="2"/>
        </w:num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Pagalbinės medžiagos tabletės branduolyje yra </w:t>
      </w:r>
      <w:proofErr w:type="spellStart"/>
      <w:r w:rsidRPr="00277610">
        <w:rPr>
          <w:rFonts w:ascii="Times New Roman" w:eastAsia="Times New Roman" w:hAnsi="Times New Roman" w:cs="Times New Roman"/>
          <w:szCs w:val="20"/>
        </w:rPr>
        <w:t>mikrokristalinė</w:t>
      </w:r>
      <w:proofErr w:type="spellEnd"/>
      <w:r w:rsidRPr="00277610">
        <w:rPr>
          <w:rFonts w:ascii="Times New Roman" w:eastAsia="Times New Roman" w:hAnsi="Times New Roman" w:cs="Times New Roman"/>
          <w:szCs w:val="20"/>
        </w:rPr>
        <w:t xml:space="preserve"> celiuliozė, </w:t>
      </w:r>
      <w:proofErr w:type="spellStart"/>
      <w:r w:rsidRPr="00277610">
        <w:rPr>
          <w:rFonts w:ascii="Times New Roman" w:eastAsia="Times New Roman" w:hAnsi="Times New Roman" w:cs="Times New Roman"/>
          <w:szCs w:val="20"/>
        </w:rPr>
        <w:t>krospovidonas</w:t>
      </w:r>
      <w:proofErr w:type="spellEnd"/>
      <w:r w:rsidRPr="00277610">
        <w:rPr>
          <w:rFonts w:ascii="Times New Roman" w:eastAsia="Times New Roman" w:hAnsi="Times New Roman" w:cs="Times New Roman"/>
          <w:szCs w:val="20"/>
        </w:rPr>
        <w:t xml:space="preserve"> (A tipo), </w:t>
      </w:r>
      <w:proofErr w:type="spellStart"/>
      <w:r w:rsidRPr="00277610">
        <w:rPr>
          <w:rFonts w:ascii="Times New Roman" w:eastAsia="Times New Roman" w:hAnsi="Times New Roman" w:cs="Times New Roman"/>
          <w:szCs w:val="20"/>
        </w:rPr>
        <w:t>povidonas</w:t>
      </w:r>
      <w:proofErr w:type="spellEnd"/>
      <w:r w:rsidRPr="00277610">
        <w:rPr>
          <w:rFonts w:ascii="Times New Roman" w:eastAsia="Times New Roman" w:hAnsi="Times New Roman" w:cs="Times New Roman"/>
          <w:szCs w:val="20"/>
        </w:rPr>
        <w:t xml:space="preserve"> (K-30), geltonasis geležies oksidas (E172) ir magnio </w:t>
      </w:r>
      <w:proofErr w:type="spellStart"/>
      <w:r w:rsidRPr="00277610">
        <w:rPr>
          <w:rFonts w:ascii="Times New Roman" w:eastAsia="Times New Roman" w:hAnsi="Times New Roman" w:cs="Times New Roman"/>
          <w:szCs w:val="20"/>
        </w:rPr>
        <w:t>stearatas</w:t>
      </w:r>
      <w:proofErr w:type="spellEnd"/>
      <w:r w:rsidRPr="00277610">
        <w:rPr>
          <w:rFonts w:ascii="Times New Roman" w:eastAsia="Times New Roman" w:hAnsi="Times New Roman" w:cs="Times New Roman"/>
          <w:szCs w:val="20"/>
        </w:rPr>
        <w:t xml:space="preserve">. Tabletės plėvelę sudaro </w:t>
      </w:r>
      <w:proofErr w:type="spellStart"/>
      <w:r w:rsidRPr="00277610">
        <w:rPr>
          <w:rFonts w:ascii="Times New Roman" w:eastAsia="Times New Roman" w:hAnsi="Times New Roman" w:cs="Times New Roman"/>
          <w:szCs w:val="20"/>
        </w:rPr>
        <w:t>hipromeliozė</w:t>
      </w:r>
      <w:proofErr w:type="spellEnd"/>
      <w:r w:rsidRPr="00277610">
        <w:rPr>
          <w:rFonts w:ascii="Times New Roman" w:eastAsia="Times New Roman" w:hAnsi="Times New Roman" w:cs="Times New Roman"/>
          <w:szCs w:val="20"/>
        </w:rPr>
        <w:t xml:space="preserve"> HPMC 2910 -3 </w:t>
      </w:r>
      <w:proofErr w:type="spellStart"/>
      <w:r w:rsidRPr="00277610">
        <w:rPr>
          <w:rFonts w:ascii="Times New Roman" w:eastAsia="Times New Roman" w:hAnsi="Times New Roman" w:cs="Times New Roman"/>
          <w:szCs w:val="20"/>
        </w:rPr>
        <w:t>mPas</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hipromeliozė</w:t>
      </w:r>
      <w:proofErr w:type="spellEnd"/>
      <w:r w:rsidRPr="00277610">
        <w:rPr>
          <w:rFonts w:ascii="Times New Roman" w:eastAsia="Times New Roman" w:hAnsi="Times New Roman" w:cs="Times New Roman"/>
          <w:szCs w:val="20"/>
        </w:rPr>
        <w:t xml:space="preserve"> HPMC 2910 -6 </w:t>
      </w:r>
      <w:proofErr w:type="spellStart"/>
      <w:r w:rsidRPr="00277610">
        <w:rPr>
          <w:rFonts w:ascii="Times New Roman" w:eastAsia="Times New Roman" w:hAnsi="Times New Roman" w:cs="Times New Roman"/>
          <w:szCs w:val="20"/>
        </w:rPr>
        <w:t>mPas</w:t>
      </w:r>
      <w:proofErr w:type="spellEnd"/>
      <w:r w:rsidRPr="00277610">
        <w:rPr>
          <w:rFonts w:ascii="Times New Roman" w:eastAsia="Times New Roman" w:hAnsi="Times New Roman" w:cs="Times New Roman"/>
          <w:szCs w:val="20"/>
        </w:rPr>
        <w:t xml:space="preserve">, titano dioksidas (E171), </w:t>
      </w:r>
      <w:proofErr w:type="spellStart"/>
      <w:r w:rsidRPr="00277610">
        <w:rPr>
          <w:rFonts w:ascii="Times New Roman" w:eastAsia="Times New Roman" w:hAnsi="Times New Roman" w:cs="Times New Roman"/>
          <w:szCs w:val="20"/>
        </w:rPr>
        <w:t>makrogolis</w:t>
      </w:r>
      <w:proofErr w:type="spellEnd"/>
      <w:r w:rsidRPr="00277610">
        <w:rPr>
          <w:rFonts w:ascii="Times New Roman" w:eastAsia="Times New Roman" w:hAnsi="Times New Roman" w:cs="Times New Roman"/>
          <w:szCs w:val="20"/>
        </w:rPr>
        <w:t xml:space="preserve"> 400, </w:t>
      </w:r>
      <w:proofErr w:type="spellStart"/>
      <w:r w:rsidRPr="00277610">
        <w:rPr>
          <w:rFonts w:ascii="Times New Roman" w:eastAsia="Times New Roman" w:hAnsi="Times New Roman" w:cs="Times New Roman"/>
          <w:szCs w:val="20"/>
        </w:rPr>
        <w:t>polisorbatas</w:t>
      </w:r>
      <w:proofErr w:type="spellEnd"/>
      <w:r w:rsidRPr="00277610">
        <w:rPr>
          <w:rFonts w:ascii="Times New Roman" w:eastAsia="Times New Roman" w:hAnsi="Times New Roman" w:cs="Times New Roman"/>
          <w:szCs w:val="20"/>
        </w:rPr>
        <w:t xml:space="preserve"> 80 ir saulėlydžio geltonojo aliuminio dažalas (E110).</w:t>
      </w:r>
    </w:p>
    <w:p w14:paraId="7ED73A1F" w14:textId="77777777" w:rsidR="00BA6655" w:rsidRPr="00277610" w:rsidRDefault="00BA6655" w:rsidP="00BA6655">
      <w:pPr>
        <w:spacing w:after="0" w:line="240" w:lineRule="auto"/>
        <w:rPr>
          <w:rFonts w:ascii="Times New Roman" w:eastAsia="Times New Roman" w:hAnsi="Times New Roman" w:cs="Times New Roman"/>
          <w:b/>
          <w:szCs w:val="20"/>
        </w:rPr>
      </w:pPr>
    </w:p>
    <w:p w14:paraId="21DDA57C" w14:textId="77777777" w:rsidR="00BA6655" w:rsidRPr="00277610" w:rsidRDefault="00BA6655" w:rsidP="00BA6655">
      <w:pPr>
        <w:spacing w:after="0" w:line="240" w:lineRule="auto"/>
        <w:rPr>
          <w:rFonts w:ascii="Times New Roman" w:eastAsia="Times New Roman" w:hAnsi="Times New Roman" w:cs="Times New Roman"/>
          <w:b/>
          <w:szCs w:val="20"/>
        </w:rPr>
      </w:pPr>
      <w:proofErr w:type="spellStart"/>
      <w:r w:rsidRPr="00277610">
        <w:rPr>
          <w:rFonts w:ascii="Times New Roman" w:eastAsia="Times New Roman" w:hAnsi="Times New Roman" w:cs="Times New Roman"/>
          <w:b/>
          <w:szCs w:val="20"/>
        </w:rPr>
        <w:t>Abacavir</w:t>
      </w:r>
      <w:proofErr w:type="spellEnd"/>
      <w:r w:rsidRPr="00277610">
        <w:rPr>
          <w:rFonts w:ascii="Times New Roman" w:eastAsia="Times New Roman" w:hAnsi="Times New Roman" w:cs="Times New Roman"/>
          <w:b/>
          <w:szCs w:val="20"/>
        </w:rPr>
        <w:t>/</w:t>
      </w:r>
      <w:proofErr w:type="spellStart"/>
      <w:r w:rsidRPr="00277610">
        <w:rPr>
          <w:rFonts w:ascii="Times New Roman" w:eastAsia="Times New Roman" w:hAnsi="Times New Roman" w:cs="Times New Roman"/>
          <w:b/>
          <w:szCs w:val="20"/>
        </w:rPr>
        <w:t>Lamivudine</w:t>
      </w:r>
      <w:proofErr w:type="spellEnd"/>
      <w:r w:rsidRPr="00277610">
        <w:rPr>
          <w:rFonts w:ascii="Times New Roman" w:eastAsia="Times New Roman" w:hAnsi="Times New Roman" w:cs="Times New Roman"/>
          <w:b/>
          <w:szCs w:val="20"/>
        </w:rPr>
        <w:t xml:space="preserve"> </w:t>
      </w:r>
      <w:proofErr w:type="spellStart"/>
      <w:r w:rsidRPr="00277610">
        <w:rPr>
          <w:rFonts w:ascii="Times New Roman" w:eastAsia="Times New Roman" w:hAnsi="Times New Roman" w:cs="Times New Roman"/>
          <w:b/>
          <w:szCs w:val="20"/>
        </w:rPr>
        <w:t>Sandoz</w:t>
      </w:r>
      <w:proofErr w:type="spellEnd"/>
      <w:r w:rsidRPr="00277610">
        <w:rPr>
          <w:rFonts w:ascii="Times New Roman" w:eastAsia="Times New Roman" w:hAnsi="Times New Roman" w:cs="Times New Roman"/>
          <w:b/>
          <w:szCs w:val="20"/>
        </w:rPr>
        <w:t xml:space="preserve"> išvaizda ir kiekis pakuotėje</w:t>
      </w:r>
    </w:p>
    <w:p w14:paraId="4F2257F1" w14:textId="77777777" w:rsidR="00BA6655"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yra</w:t>
      </w:r>
      <w:r w:rsidRPr="00277610">
        <w:rPr>
          <w:rFonts w:ascii="Times New Roman" w:eastAsia="Times New Roman" w:hAnsi="Times New Roman" w:cs="Times New Roman"/>
          <w:b/>
          <w:szCs w:val="20"/>
        </w:rPr>
        <w:t xml:space="preserve"> </w:t>
      </w:r>
      <w:r w:rsidRPr="00277610">
        <w:rPr>
          <w:rFonts w:ascii="Times New Roman" w:eastAsia="Times New Roman" w:hAnsi="Times New Roman" w:cs="Times New Roman"/>
          <w:szCs w:val="20"/>
        </w:rPr>
        <w:t>oranžinės, modifikuotos kapsulės formos, abipus išgaubtos, 20,6 mm x 9,1 mm plėvele dengtos tabletės, kurių vienoje pusėje įspaustas skaičius „300“, o kitoje pusėje – „600“.</w:t>
      </w:r>
    </w:p>
    <w:p w14:paraId="7394A6D8" w14:textId="77777777" w:rsidR="00BA6655" w:rsidRPr="00277610" w:rsidRDefault="00BA6655" w:rsidP="00BA6655">
      <w:pPr>
        <w:spacing w:after="0" w:line="240" w:lineRule="auto"/>
        <w:rPr>
          <w:rFonts w:ascii="Times New Roman" w:eastAsia="Times New Roman" w:hAnsi="Times New Roman" w:cs="Times New Roman"/>
          <w:szCs w:val="20"/>
        </w:rPr>
      </w:pPr>
    </w:p>
    <w:p w14:paraId="7E4515F3" w14:textId="77777777" w:rsidR="00237CD0" w:rsidRPr="00277610" w:rsidRDefault="00BA6655" w:rsidP="00BA6655">
      <w:pPr>
        <w:spacing w:after="0" w:line="240" w:lineRule="auto"/>
        <w:rPr>
          <w:rFonts w:ascii="Times New Roman" w:eastAsia="Times New Roman" w:hAnsi="Times New Roman" w:cs="Times New Roman"/>
          <w:szCs w:val="20"/>
        </w:rPr>
      </w:pPr>
      <w:proofErr w:type="spellStart"/>
      <w:r w:rsidRPr="00277610">
        <w:rPr>
          <w:rFonts w:ascii="Times New Roman" w:eastAsia="Times New Roman" w:hAnsi="Times New Roman" w:cs="Times New Roman"/>
          <w:szCs w:val="20"/>
        </w:rPr>
        <w:lastRenderedPageBreak/>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yra tieki</w:t>
      </w:r>
      <w:r w:rsidR="00237CD0" w:rsidRPr="00277610">
        <w:rPr>
          <w:rFonts w:ascii="Times New Roman" w:eastAsia="Times New Roman" w:hAnsi="Times New Roman" w:cs="Times New Roman"/>
          <w:szCs w:val="20"/>
        </w:rPr>
        <w:t>a</w:t>
      </w:r>
      <w:r w:rsidRPr="00277610">
        <w:rPr>
          <w:rFonts w:ascii="Times New Roman" w:eastAsia="Times New Roman" w:hAnsi="Times New Roman" w:cs="Times New Roman"/>
          <w:szCs w:val="20"/>
        </w:rPr>
        <w:t>mas lizdinių plokštelių pakuotėmis, kurių kiekvienoje yra 30 plėvele dengtų tablečių</w:t>
      </w:r>
      <w:r w:rsidR="00237CD0" w:rsidRPr="00277610">
        <w:rPr>
          <w:rFonts w:ascii="Times New Roman" w:eastAsia="Times New Roman" w:hAnsi="Times New Roman" w:cs="Times New Roman"/>
          <w:szCs w:val="20"/>
        </w:rPr>
        <w:t>.</w:t>
      </w:r>
    </w:p>
    <w:p w14:paraId="0B423D9E" w14:textId="77777777" w:rsidR="00BA6655" w:rsidRPr="00277610" w:rsidRDefault="00BA6655" w:rsidP="00BA6655">
      <w:pPr>
        <w:spacing w:after="0" w:line="240" w:lineRule="auto"/>
        <w:rPr>
          <w:rFonts w:ascii="Times New Roman" w:eastAsia="Times New Roman" w:hAnsi="Times New Roman" w:cs="Times New Roman"/>
          <w:szCs w:val="20"/>
          <w:highlight w:val="darkGray"/>
        </w:rPr>
      </w:pPr>
    </w:p>
    <w:p w14:paraId="15BA953F" w14:textId="1329F414"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Registruotojas ir gamintojas</w:t>
      </w:r>
      <w:r w:rsidR="00237CD0" w:rsidRPr="00277610">
        <w:rPr>
          <w:rFonts w:ascii="Times New Roman" w:eastAsia="Times New Roman" w:hAnsi="Times New Roman" w:cs="Times New Roman"/>
          <w:b/>
          <w:szCs w:val="20"/>
        </w:rPr>
        <w:t xml:space="preserve"> eksportuojančioje valstybėje</w:t>
      </w:r>
    </w:p>
    <w:p w14:paraId="4B857037" w14:textId="77777777" w:rsidR="00237CD0" w:rsidRPr="00277610" w:rsidRDefault="00237CD0" w:rsidP="00BA6655">
      <w:pPr>
        <w:spacing w:after="0" w:line="240" w:lineRule="auto"/>
        <w:rPr>
          <w:rFonts w:ascii="Times New Roman" w:eastAsia="Times New Roman" w:hAnsi="Times New Roman" w:cs="Times New Roman"/>
          <w:b/>
          <w:szCs w:val="20"/>
        </w:rPr>
      </w:pPr>
    </w:p>
    <w:p w14:paraId="31FC558C" w14:textId="77777777" w:rsidR="00BA6655" w:rsidRPr="00277610" w:rsidRDefault="00BA6655" w:rsidP="00BA6655">
      <w:pPr>
        <w:spacing w:after="0" w:line="240" w:lineRule="auto"/>
        <w:rPr>
          <w:rFonts w:ascii="Times New Roman" w:eastAsia="Times New Roman" w:hAnsi="Times New Roman" w:cs="Times New Roman"/>
          <w:i/>
        </w:rPr>
      </w:pPr>
      <w:r w:rsidRPr="00277610">
        <w:rPr>
          <w:rFonts w:ascii="Times New Roman" w:eastAsia="Times New Roman" w:hAnsi="Times New Roman" w:cs="Times New Roman"/>
          <w:i/>
        </w:rPr>
        <w:t>Registruotojas</w:t>
      </w:r>
    </w:p>
    <w:p w14:paraId="0E75A719" w14:textId="77777777" w:rsidR="00237CD0" w:rsidRPr="00277610" w:rsidRDefault="00BA6655" w:rsidP="00237CD0">
      <w:pPr>
        <w:autoSpaceDE w:val="0"/>
        <w:autoSpaceDN w:val="0"/>
        <w:adjustRightInd w:val="0"/>
        <w:spacing w:after="0" w:line="240" w:lineRule="auto"/>
        <w:rPr>
          <w:rFonts w:ascii="Times New Roman" w:hAnsi="Times New Roman" w:cs="Times New Roman"/>
        </w:rPr>
      </w:pPr>
      <w:proofErr w:type="spellStart"/>
      <w:r w:rsidRPr="00277610">
        <w:rPr>
          <w:rFonts w:ascii="Times New Roman" w:eastAsia="Times New Roman" w:hAnsi="Times New Roman" w:cs="Times New Roman"/>
        </w:rPr>
        <w:t>Sandoz</w:t>
      </w:r>
      <w:proofErr w:type="spellEnd"/>
      <w:r w:rsidRPr="00277610">
        <w:rPr>
          <w:rFonts w:ascii="Times New Roman" w:eastAsia="Times New Roman" w:hAnsi="Times New Roman" w:cs="Times New Roman"/>
        </w:rPr>
        <w:t xml:space="preserve"> </w:t>
      </w:r>
      <w:proofErr w:type="spellStart"/>
      <w:r w:rsidRPr="00277610">
        <w:rPr>
          <w:rFonts w:ascii="Times New Roman" w:eastAsia="Times New Roman" w:hAnsi="Times New Roman" w:cs="Times New Roman"/>
        </w:rPr>
        <w:t>d.d</w:t>
      </w:r>
      <w:proofErr w:type="spellEnd"/>
      <w:r w:rsidRPr="00277610">
        <w:rPr>
          <w:rFonts w:ascii="Times New Roman" w:eastAsia="Times New Roman" w:hAnsi="Times New Roman" w:cs="Times New Roman"/>
        </w:rPr>
        <w:t xml:space="preserve">. </w:t>
      </w:r>
      <w:r w:rsidRPr="00277610">
        <w:rPr>
          <w:rFonts w:ascii="Times New Roman" w:eastAsia="Times New Roman" w:hAnsi="Times New Roman" w:cs="Times New Roman"/>
        </w:rPr>
        <w:br/>
      </w:r>
      <w:proofErr w:type="spellStart"/>
      <w:r w:rsidR="00237CD0" w:rsidRPr="00277610">
        <w:rPr>
          <w:rFonts w:ascii="Times New Roman" w:hAnsi="Times New Roman" w:cs="Times New Roman"/>
        </w:rPr>
        <w:t>Veluwezoom</w:t>
      </w:r>
      <w:proofErr w:type="spellEnd"/>
      <w:r w:rsidR="00237CD0" w:rsidRPr="00277610">
        <w:rPr>
          <w:rFonts w:ascii="Times New Roman" w:hAnsi="Times New Roman" w:cs="Times New Roman"/>
        </w:rPr>
        <w:t xml:space="preserve"> 22</w:t>
      </w:r>
    </w:p>
    <w:p w14:paraId="386AB686" w14:textId="74DCC549" w:rsidR="00BA6655" w:rsidRPr="00277610" w:rsidRDefault="00237CD0" w:rsidP="00237CD0">
      <w:pPr>
        <w:spacing w:after="0" w:line="240" w:lineRule="auto"/>
        <w:rPr>
          <w:rFonts w:ascii="Times New Roman" w:eastAsia="Times New Roman" w:hAnsi="Times New Roman" w:cs="Times New Roman"/>
        </w:rPr>
      </w:pPr>
      <w:r w:rsidRPr="00277610">
        <w:rPr>
          <w:rFonts w:ascii="Times New Roman" w:hAnsi="Times New Roman" w:cs="Times New Roman"/>
        </w:rPr>
        <w:t xml:space="preserve">1327 AH </w:t>
      </w:r>
      <w:proofErr w:type="spellStart"/>
      <w:r w:rsidRPr="00277610">
        <w:rPr>
          <w:rFonts w:ascii="Times New Roman" w:hAnsi="Times New Roman" w:cs="Times New Roman"/>
        </w:rPr>
        <w:t>Almere</w:t>
      </w:r>
      <w:proofErr w:type="spellEnd"/>
      <w:r w:rsidR="00BA6655" w:rsidRPr="00277610">
        <w:rPr>
          <w:rFonts w:ascii="Times New Roman" w:eastAsia="Times New Roman" w:hAnsi="Times New Roman" w:cs="Times New Roman"/>
        </w:rPr>
        <w:br/>
      </w:r>
      <w:r w:rsidRPr="00277610">
        <w:rPr>
          <w:rFonts w:ascii="Times New Roman" w:eastAsia="Times New Roman" w:hAnsi="Times New Roman" w:cs="Times New Roman"/>
        </w:rPr>
        <w:t>Nyderlandai</w:t>
      </w:r>
    </w:p>
    <w:p w14:paraId="70E90446" w14:textId="77777777" w:rsidR="00BA6655" w:rsidRPr="00277610" w:rsidRDefault="00BA6655" w:rsidP="00BA6655">
      <w:pPr>
        <w:spacing w:after="0" w:line="240" w:lineRule="auto"/>
        <w:rPr>
          <w:rFonts w:ascii="Times New Roman" w:eastAsia="Times New Roman" w:hAnsi="Times New Roman" w:cs="Times New Roman"/>
        </w:rPr>
      </w:pPr>
    </w:p>
    <w:p w14:paraId="3655EA37" w14:textId="77777777" w:rsidR="00BA6655" w:rsidRPr="00277610" w:rsidRDefault="00BA6655" w:rsidP="00BA6655">
      <w:pPr>
        <w:spacing w:after="0" w:line="240" w:lineRule="auto"/>
        <w:rPr>
          <w:rFonts w:ascii="Times New Roman" w:eastAsia="Times New Roman" w:hAnsi="Times New Roman" w:cs="Times New Roman"/>
          <w:i/>
        </w:rPr>
      </w:pPr>
      <w:r w:rsidRPr="00277610">
        <w:rPr>
          <w:rFonts w:ascii="Times New Roman" w:eastAsia="Times New Roman" w:hAnsi="Times New Roman" w:cs="Times New Roman"/>
          <w:i/>
        </w:rPr>
        <w:t>Gamintojas</w:t>
      </w:r>
    </w:p>
    <w:p w14:paraId="19071254" w14:textId="77777777" w:rsidR="00BA6655" w:rsidRPr="00277610" w:rsidRDefault="00BA6655" w:rsidP="00BA6655">
      <w:pPr>
        <w:spacing w:after="0" w:line="240" w:lineRule="auto"/>
        <w:rPr>
          <w:rFonts w:ascii="Times New Roman" w:eastAsia="Times New Roman" w:hAnsi="Times New Roman" w:cs="Times New Roman"/>
          <w:lang w:eastAsia="es-ES"/>
        </w:rPr>
      </w:pPr>
      <w:proofErr w:type="spellStart"/>
      <w:r w:rsidRPr="00277610">
        <w:rPr>
          <w:rFonts w:ascii="Times New Roman" w:eastAsia="Times New Roman" w:hAnsi="Times New Roman" w:cs="Times New Roman"/>
          <w:lang w:eastAsia="es-ES"/>
        </w:rPr>
        <w:t>Lupin</w:t>
      </w:r>
      <w:proofErr w:type="spellEnd"/>
      <w:r w:rsidRPr="00277610">
        <w:rPr>
          <w:rFonts w:ascii="Times New Roman" w:eastAsia="Times New Roman" w:hAnsi="Times New Roman" w:cs="Times New Roman"/>
          <w:lang w:eastAsia="es-ES"/>
        </w:rPr>
        <w:t xml:space="preserve"> (</w:t>
      </w:r>
      <w:proofErr w:type="spellStart"/>
      <w:r w:rsidRPr="00277610">
        <w:rPr>
          <w:rFonts w:ascii="Times New Roman" w:eastAsia="Times New Roman" w:hAnsi="Times New Roman" w:cs="Times New Roman"/>
          <w:lang w:eastAsia="es-ES"/>
        </w:rPr>
        <w:t>Europe</w:t>
      </w:r>
      <w:proofErr w:type="spellEnd"/>
      <w:r w:rsidRPr="00277610">
        <w:rPr>
          <w:rFonts w:ascii="Times New Roman" w:eastAsia="Times New Roman" w:hAnsi="Times New Roman" w:cs="Times New Roman"/>
          <w:lang w:eastAsia="es-ES"/>
        </w:rPr>
        <w:t>) Ltd.</w:t>
      </w:r>
    </w:p>
    <w:p w14:paraId="3F56EBE5" w14:textId="77777777" w:rsidR="00BA6655" w:rsidRPr="00277610" w:rsidRDefault="00BA6655" w:rsidP="00BA6655">
      <w:pPr>
        <w:spacing w:after="0" w:line="240" w:lineRule="auto"/>
        <w:rPr>
          <w:rFonts w:ascii="Times New Roman" w:eastAsia="Times New Roman" w:hAnsi="Times New Roman" w:cs="Times New Roman"/>
          <w:lang w:eastAsia="es-ES"/>
        </w:rPr>
      </w:pPr>
      <w:proofErr w:type="spellStart"/>
      <w:r w:rsidRPr="00277610">
        <w:rPr>
          <w:rFonts w:ascii="Times New Roman" w:eastAsia="Times New Roman" w:hAnsi="Times New Roman" w:cs="Times New Roman"/>
          <w:lang w:eastAsia="es-ES"/>
        </w:rPr>
        <w:t>Victoria</w:t>
      </w:r>
      <w:proofErr w:type="spellEnd"/>
      <w:r w:rsidRPr="00277610">
        <w:rPr>
          <w:rFonts w:ascii="Times New Roman" w:eastAsia="Times New Roman" w:hAnsi="Times New Roman" w:cs="Times New Roman"/>
          <w:lang w:eastAsia="es-ES"/>
        </w:rPr>
        <w:t xml:space="preserve"> </w:t>
      </w:r>
      <w:proofErr w:type="spellStart"/>
      <w:r w:rsidRPr="00277610">
        <w:rPr>
          <w:rFonts w:ascii="Times New Roman" w:eastAsia="Times New Roman" w:hAnsi="Times New Roman" w:cs="Times New Roman"/>
          <w:lang w:eastAsia="es-ES"/>
        </w:rPr>
        <w:t>Court</w:t>
      </w:r>
      <w:proofErr w:type="spellEnd"/>
      <w:r w:rsidRPr="00277610">
        <w:rPr>
          <w:rFonts w:ascii="Times New Roman" w:eastAsia="Times New Roman" w:hAnsi="Times New Roman" w:cs="Times New Roman"/>
          <w:lang w:eastAsia="es-ES"/>
        </w:rPr>
        <w:t xml:space="preserve">, </w:t>
      </w:r>
      <w:proofErr w:type="spellStart"/>
      <w:r w:rsidRPr="00277610">
        <w:rPr>
          <w:rFonts w:ascii="Times New Roman" w:eastAsia="Times New Roman" w:hAnsi="Times New Roman" w:cs="Times New Roman"/>
          <w:lang w:eastAsia="es-ES"/>
        </w:rPr>
        <w:t>Bexton</w:t>
      </w:r>
      <w:proofErr w:type="spellEnd"/>
      <w:r w:rsidRPr="00277610">
        <w:rPr>
          <w:rFonts w:ascii="Times New Roman" w:eastAsia="Times New Roman" w:hAnsi="Times New Roman" w:cs="Times New Roman"/>
          <w:lang w:eastAsia="es-ES"/>
        </w:rPr>
        <w:t xml:space="preserve"> </w:t>
      </w:r>
      <w:proofErr w:type="spellStart"/>
      <w:r w:rsidRPr="00277610">
        <w:rPr>
          <w:rFonts w:ascii="Times New Roman" w:eastAsia="Times New Roman" w:hAnsi="Times New Roman" w:cs="Times New Roman"/>
          <w:lang w:eastAsia="es-ES"/>
        </w:rPr>
        <w:t>Road</w:t>
      </w:r>
      <w:proofErr w:type="spellEnd"/>
    </w:p>
    <w:p w14:paraId="04A47FB2" w14:textId="77777777" w:rsidR="00BA6655" w:rsidRPr="00277610" w:rsidRDefault="00BA6655" w:rsidP="00BA6655">
      <w:pPr>
        <w:spacing w:after="0" w:line="240" w:lineRule="auto"/>
        <w:rPr>
          <w:rFonts w:ascii="Times New Roman" w:eastAsia="Times New Roman" w:hAnsi="Times New Roman" w:cs="Times New Roman"/>
          <w:lang w:eastAsia="es-ES"/>
        </w:rPr>
      </w:pPr>
      <w:proofErr w:type="spellStart"/>
      <w:r w:rsidRPr="00277610">
        <w:rPr>
          <w:rFonts w:ascii="Times New Roman" w:eastAsia="Times New Roman" w:hAnsi="Times New Roman" w:cs="Times New Roman"/>
          <w:lang w:eastAsia="es-ES"/>
        </w:rPr>
        <w:t>Knustsford</w:t>
      </w:r>
      <w:proofErr w:type="spellEnd"/>
      <w:r w:rsidRPr="00277610">
        <w:rPr>
          <w:rFonts w:ascii="Times New Roman" w:eastAsia="Times New Roman" w:hAnsi="Times New Roman" w:cs="Times New Roman"/>
          <w:lang w:eastAsia="es-ES"/>
        </w:rPr>
        <w:t xml:space="preserve">, </w:t>
      </w:r>
      <w:proofErr w:type="spellStart"/>
      <w:r w:rsidRPr="00277610">
        <w:rPr>
          <w:rFonts w:ascii="Times New Roman" w:eastAsia="Times New Roman" w:hAnsi="Times New Roman" w:cs="Times New Roman"/>
          <w:lang w:eastAsia="es-ES"/>
        </w:rPr>
        <w:t>Cheshire</w:t>
      </w:r>
      <w:proofErr w:type="spellEnd"/>
      <w:r w:rsidRPr="00277610">
        <w:rPr>
          <w:rFonts w:ascii="Times New Roman" w:eastAsia="Times New Roman" w:hAnsi="Times New Roman" w:cs="Times New Roman"/>
          <w:lang w:eastAsia="es-ES"/>
        </w:rPr>
        <w:t xml:space="preserve"> WA16 0PF</w:t>
      </w:r>
    </w:p>
    <w:p w14:paraId="35C3786D" w14:textId="77777777" w:rsidR="00BA6655" w:rsidRPr="00277610" w:rsidRDefault="00BA6655" w:rsidP="00BA6655">
      <w:pPr>
        <w:spacing w:after="0" w:line="240" w:lineRule="auto"/>
        <w:rPr>
          <w:rFonts w:ascii="Times New Roman" w:eastAsia="Times New Roman" w:hAnsi="Times New Roman" w:cs="Times New Roman"/>
          <w:lang w:eastAsia="es-ES"/>
        </w:rPr>
      </w:pPr>
      <w:r w:rsidRPr="00277610">
        <w:rPr>
          <w:rFonts w:ascii="Times New Roman" w:eastAsia="Times New Roman" w:hAnsi="Times New Roman" w:cs="Times New Roman"/>
          <w:lang w:eastAsia="es-ES"/>
        </w:rPr>
        <w:t>Jungtinė Karalystė</w:t>
      </w:r>
    </w:p>
    <w:p w14:paraId="26EFC03F" w14:textId="3560E851" w:rsidR="00BA6655" w:rsidRDefault="00BA6655" w:rsidP="00BA6655">
      <w:pPr>
        <w:spacing w:after="0" w:line="240" w:lineRule="auto"/>
        <w:rPr>
          <w:rFonts w:ascii="Times New Roman" w:eastAsia="Times New Roman" w:hAnsi="Times New Roman" w:cs="Times New Roman"/>
        </w:rPr>
      </w:pPr>
    </w:p>
    <w:p w14:paraId="658C7E64" w14:textId="77777777" w:rsidR="005C1455" w:rsidRPr="005C1455" w:rsidRDefault="005C1455" w:rsidP="005C1455">
      <w:pPr>
        <w:spacing w:after="0" w:line="240" w:lineRule="auto"/>
        <w:jc w:val="both"/>
        <w:rPr>
          <w:rFonts w:ascii="Times New Roman" w:eastAsia="Times New Roman" w:hAnsi="Times New Roman" w:cs="Times New Roman"/>
          <w:b/>
          <w:color w:val="000000"/>
          <w:spacing w:val="-4"/>
          <w:szCs w:val="20"/>
          <w:lang w:eastAsia="lt-LT"/>
        </w:rPr>
      </w:pPr>
      <w:r w:rsidRPr="005C1455">
        <w:rPr>
          <w:rFonts w:ascii="Times New Roman" w:eastAsia="Times New Roman" w:hAnsi="Times New Roman" w:cs="Times New Roman"/>
          <w:color w:val="000000"/>
          <w:spacing w:val="-4"/>
          <w:szCs w:val="20"/>
          <w:lang w:eastAsia="lt-LT"/>
        </w:rPr>
        <w:t>arba</w:t>
      </w:r>
    </w:p>
    <w:p w14:paraId="59D9C155" w14:textId="77777777" w:rsidR="005C1455" w:rsidRPr="005C1455" w:rsidRDefault="005C1455" w:rsidP="005C1455">
      <w:pPr>
        <w:spacing w:after="0" w:line="240" w:lineRule="auto"/>
        <w:jc w:val="both"/>
        <w:rPr>
          <w:rFonts w:ascii="Times New Roman" w:eastAsia="Times New Roman" w:hAnsi="Times New Roman" w:cs="Times New Roman"/>
          <w:b/>
          <w:color w:val="000000"/>
          <w:spacing w:val="-4"/>
          <w:szCs w:val="20"/>
          <w:lang w:eastAsia="lt-LT"/>
        </w:rPr>
      </w:pPr>
    </w:p>
    <w:p w14:paraId="11DAAF27" w14:textId="77777777" w:rsidR="005C1455" w:rsidRPr="005C1455" w:rsidRDefault="005C1455" w:rsidP="005C1455">
      <w:pPr>
        <w:spacing w:after="0" w:line="240" w:lineRule="auto"/>
        <w:rPr>
          <w:rFonts w:ascii="Times New Roman" w:eastAsia="Times New Roman" w:hAnsi="Times New Roman" w:cs="Times New Roman"/>
          <w:b/>
          <w:szCs w:val="20"/>
          <w:lang w:eastAsia="lt-LT"/>
        </w:rPr>
      </w:pPr>
      <w:proofErr w:type="spellStart"/>
      <w:r w:rsidRPr="005C1455">
        <w:rPr>
          <w:rFonts w:ascii="Times New Roman" w:eastAsia="Times New Roman" w:hAnsi="Times New Roman" w:cs="Times New Roman"/>
          <w:szCs w:val="20"/>
          <w:lang w:eastAsia="lt-LT"/>
        </w:rPr>
        <w:t>Salutas</w:t>
      </w:r>
      <w:proofErr w:type="spellEnd"/>
      <w:r w:rsidRPr="005C1455">
        <w:rPr>
          <w:rFonts w:ascii="Times New Roman" w:eastAsia="Times New Roman" w:hAnsi="Times New Roman" w:cs="Times New Roman"/>
          <w:szCs w:val="20"/>
          <w:lang w:eastAsia="lt-LT"/>
        </w:rPr>
        <w:t xml:space="preserve"> </w:t>
      </w:r>
      <w:proofErr w:type="spellStart"/>
      <w:r w:rsidRPr="005C1455">
        <w:rPr>
          <w:rFonts w:ascii="Times New Roman" w:eastAsia="Times New Roman" w:hAnsi="Times New Roman" w:cs="Times New Roman"/>
          <w:szCs w:val="20"/>
          <w:lang w:eastAsia="lt-LT"/>
        </w:rPr>
        <w:t>Pharma</w:t>
      </w:r>
      <w:proofErr w:type="spellEnd"/>
      <w:r w:rsidRPr="005C1455">
        <w:rPr>
          <w:rFonts w:ascii="Times New Roman" w:eastAsia="Times New Roman" w:hAnsi="Times New Roman" w:cs="Times New Roman"/>
          <w:szCs w:val="20"/>
          <w:lang w:eastAsia="lt-LT"/>
        </w:rPr>
        <w:t xml:space="preserve"> </w:t>
      </w:r>
      <w:proofErr w:type="spellStart"/>
      <w:r w:rsidRPr="005C1455">
        <w:rPr>
          <w:rFonts w:ascii="Times New Roman" w:eastAsia="Times New Roman" w:hAnsi="Times New Roman" w:cs="Times New Roman"/>
          <w:szCs w:val="20"/>
          <w:lang w:eastAsia="lt-LT"/>
        </w:rPr>
        <w:t>GmbH</w:t>
      </w:r>
      <w:proofErr w:type="spellEnd"/>
      <w:r w:rsidRPr="005C1455">
        <w:rPr>
          <w:rFonts w:ascii="Times New Roman" w:eastAsia="Times New Roman" w:hAnsi="Times New Roman" w:cs="Times New Roman"/>
          <w:szCs w:val="20"/>
          <w:lang w:eastAsia="lt-LT"/>
        </w:rPr>
        <w:t xml:space="preserve"> </w:t>
      </w:r>
    </w:p>
    <w:p w14:paraId="0D7E1368" w14:textId="77777777" w:rsidR="005C1455" w:rsidRPr="005C1455" w:rsidRDefault="005C1455" w:rsidP="005C1455">
      <w:pPr>
        <w:spacing w:after="0" w:line="240" w:lineRule="auto"/>
        <w:rPr>
          <w:rFonts w:ascii="Times New Roman" w:eastAsia="Times New Roman" w:hAnsi="Times New Roman" w:cs="Times New Roman"/>
          <w:b/>
          <w:szCs w:val="20"/>
          <w:lang w:eastAsia="lt-LT"/>
        </w:rPr>
      </w:pPr>
      <w:proofErr w:type="spellStart"/>
      <w:r w:rsidRPr="005C1455">
        <w:rPr>
          <w:rFonts w:ascii="Times New Roman" w:eastAsia="Times New Roman" w:hAnsi="Times New Roman" w:cs="Times New Roman"/>
          <w:szCs w:val="20"/>
          <w:lang w:eastAsia="lt-LT"/>
        </w:rPr>
        <w:t>Otto-von-Guericke-Allee</w:t>
      </w:r>
      <w:proofErr w:type="spellEnd"/>
      <w:r w:rsidRPr="005C1455">
        <w:rPr>
          <w:rFonts w:ascii="Times New Roman" w:eastAsia="Times New Roman" w:hAnsi="Times New Roman" w:cs="Times New Roman"/>
          <w:szCs w:val="20"/>
          <w:lang w:eastAsia="lt-LT"/>
        </w:rPr>
        <w:t xml:space="preserve"> 1</w:t>
      </w:r>
    </w:p>
    <w:p w14:paraId="38BB4503" w14:textId="77777777" w:rsidR="005C1455" w:rsidRPr="005C1455" w:rsidRDefault="005C1455" w:rsidP="005C1455">
      <w:pPr>
        <w:spacing w:after="0" w:line="240" w:lineRule="auto"/>
        <w:rPr>
          <w:rFonts w:ascii="Times New Roman" w:eastAsia="Times New Roman" w:hAnsi="Times New Roman" w:cs="Times New Roman"/>
          <w:b/>
          <w:szCs w:val="20"/>
          <w:lang w:eastAsia="lt-LT"/>
        </w:rPr>
      </w:pPr>
      <w:r w:rsidRPr="005C1455">
        <w:rPr>
          <w:rFonts w:ascii="Times New Roman" w:eastAsia="Times New Roman" w:hAnsi="Times New Roman" w:cs="Times New Roman"/>
          <w:szCs w:val="20"/>
          <w:lang w:eastAsia="lt-LT"/>
        </w:rPr>
        <w:t xml:space="preserve">39179 </w:t>
      </w:r>
      <w:proofErr w:type="spellStart"/>
      <w:r w:rsidRPr="005C1455">
        <w:rPr>
          <w:rFonts w:ascii="Times New Roman" w:eastAsia="Times New Roman" w:hAnsi="Times New Roman" w:cs="Times New Roman"/>
          <w:szCs w:val="20"/>
          <w:lang w:eastAsia="lt-LT"/>
        </w:rPr>
        <w:t>Barleben</w:t>
      </w:r>
      <w:proofErr w:type="spellEnd"/>
    </w:p>
    <w:p w14:paraId="61BD41F7" w14:textId="035361D4" w:rsidR="005C1455" w:rsidRPr="00277610" w:rsidRDefault="005C1455" w:rsidP="005C1455">
      <w:pPr>
        <w:spacing w:after="0" w:line="240" w:lineRule="auto"/>
        <w:rPr>
          <w:rFonts w:ascii="Times New Roman" w:eastAsia="Times New Roman" w:hAnsi="Times New Roman" w:cs="Times New Roman"/>
        </w:rPr>
      </w:pPr>
      <w:r w:rsidRPr="005C1455">
        <w:rPr>
          <w:rFonts w:ascii="Times New Roman" w:eastAsia="Times New Roman" w:hAnsi="Times New Roman" w:cs="Times New Roman"/>
          <w:szCs w:val="20"/>
          <w:lang w:eastAsia="lt-LT"/>
        </w:rPr>
        <w:t>Vokietija</w:t>
      </w:r>
    </w:p>
    <w:p w14:paraId="0C4640FB" w14:textId="624ADF6A" w:rsidR="00BA6655" w:rsidRPr="00277610" w:rsidRDefault="00BA6655" w:rsidP="00BA6655">
      <w:pPr>
        <w:spacing w:after="0" w:line="240" w:lineRule="auto"/>
        <w:rPr>
          <w:rFonts w:ascii="Times New Roman" w:eastAsia="Times New Roman" w:hAnsi="Times New Roman" w:cs="Times New Roman"/>
          <w:szCs w:val="20"/>
        </w:rPr>
      </w:pPr>
    </w:p>
    <w:p w14:paraId="63524130" w14:textId="77777777" w:rsidR="00277610" w:rsidRPr="00277610" w:rsidRDefault="00277610" w:rsidP="00277610">
      <w:pPr>
        <w:spacing w:after="0" w:line="240" w:lineRule="auto"/>
        <w:rPr>
          <w:rFonts w:ascii="Times New Roman" w:eastAsia="Times New Roman" w:hAnsi="Times New Roman" w:cs="Times New Roman"/>
          <w:b/>
        </w:rPr>
      </w:pPr>
      <w:r w:rsidRPr="00277610">
        <w:rPr>
          <w:rFonts w:ascii="Times New Roman" w:eastAsia="Times New Roman" w:hAnsi="Times New Roman" w:cs="Times New Roman"/>
          <w:b/>
        </w:rPr>
        <w:t xml:space="preserve">Lygiagretus importuotojas </w:t>
      </w:r>
    </w:p>
    <w:p w14:paraId="659BC905" w14:textId="77777777" w:rsidR="00277610" w:rsidRPr="00277610" w:rsidRDefault="00277610" w:rsidP="00277610">
      <w:pPr>
        <w:keepNext/>
        <w:tabs>
          <w:tab w:val="left" w:pos="567"/>
        </w:tabs>
        <w:spacing w:after="0" w:line="240" w:lineRule="auto"/>
        <w:rPr>
          <w:rFonts w:ascii="Times New Roman" w:hAnsi="Times New Roman" w:cs="Times New Roman"/>
        </w:rPr>
      </w:pPr>
      <w:r w:rsidRPr="00277610">
        <w:rPr>
          <w:rFonts w:ascii="Times New Roman" w:hAnsi="Times New Roman" w:cs="Times New Roman"/>
        </w:rPr>
        <w:t>UAB „Actiofarma“</w:t>
      </w:r>
    </w:p>
    <w:p w14:paraId="247BA4F4" w14:textId="77777777" w:rsidR="00277610" w:rsidRPr="00277610" w:rsidRDefault="00277610" w:rsidP="00277610">
      <w:pPr>
        <w:keepNext/>
        <w:tabs>
          <w:tab w:val="left" w:pos="567"/>
        </w:tabs>
        <w:spacing w:after="0" w:line="240" w:lineRule="auto"/>
        <w:rPr>
          <w:rFonts w:ascii="Times New Roman" w:hAnsi="Times New Roman" w:cs="Times New Roman"/>
        </w:rPr>
      </w:pPr>
      <w:r w:rsidRPr="00277610">
        <w:rPr>
          <w:rFonts w:ascii="Times New Roman" w:hAnsi="Times New Roman" w:cs="Times New Roman"/>
        </w:rPr>
        <w:t>Islandijos pl. 209A</w:t>
      </w:r>
    </w:p>
    <w:p w14:paraId="3673D9D7" w14:textId="77777777" w:rsidR="00277610" w:rsidRPr="00277610" w:rsidRDefault="00277610" w:rsidP="00277610">
      <w:pPr>
        <w:spacing w:after="0" w:line="240" w:lineRule="auto"/>
        <w:rPr>
          <w:rFonts w:ascii="Times New Roman" w:eastAsia="Times New Roman" w:hAnsi="Times New Roman" w:cs="Times New Roman"/>
        </w:rPr>
      </w:pPr>
      <w:r w:rsidRPr="00277610">
        <w:rPr>
          <w:rFonts w:ascii="Times New Roman" w:hAnsi="Times New Roman" w:cs="Times New Roman"/>
        </w:rPr>
        <w:t>LT-49163 Kaunas</w:t>
      </w:r>
    </w:p>
    <w:p w14:paraId="1578E599" w14:textId="77777777" w:rsidR="00277610" w:rsidRPr="00277610" w:rsidRDefault="00277610" w:rsidP="00277610">
      <w:pPr>
        <w:tabs>
          <w:tab w:val="left" w:pos="567"/>
        </w:tabs>
        <w:spacing w:after="0" w:line="240" w:lineRule="auto"/>
        <w:rPr>
          <w:rFonts w:ascii="Times New Roman" w:eastAsia="Times New Roman" w:hAnsi="Times New Roman" w:cs="Times New Roman"/>
        </w:rPr>
      </w:pPr>
    </w:p>
    <w:p w14:paraId="5A0CE5EA" w14:textId="77777777" w:rsidR="00277610" w:rsidRPr="00277610" w:rsidRDefault="00277610" w:rsidP="00277610">
      <w:pPr>
        <w:spacing w:after="0" w:line="240" w:lineRule="auto"/>
        <w:rPr>
          <w:rFonts w:ascii="Times New Roman" w:eastAsia="Times New Roman" w:hAnsi="Times New Roman" w:cs="Times New Roman"/>
          <w:b/>
          <w:bCs/>
          <w:iCs/>
          <w:lang w:eastAsia="lt-LT"/>
        </w:rPr>
      </w:pPr>
      <w:r w:rsidRPr="00277610">
        <w:rPr>
          <w:rFonts w:ascii="Times New Roman" w:eastAsia="Times New Roman" w:hAnsi="Times New Roman" w:cs="Times New Roman"/>
          <w:b/>
          <w:bCs/>
          <w:iCs/>
          <w:lang w:eastAsia="lt-LT"/>
        </w:rPr>
        <w:t xml:space="preserve">Perpakavo </w:t>
      </w:r>
    </w:p>
    <w:p w14:paraId="3BDD18DA" w14:textId="77777777" w:rsidR="00277610" w:rsidRPr="00277610" w:rsidRDefault="00277610" w:rsidP="00277610">
      <w:pPr>
        <w:spacing w:after="0" w:line="240" w:lineRule="auto"/>
        <w:rPr>
          <w:rFonts w:ascii="Times New Roman" w:eastAsia="Times New Roman" w:hAnsi="Times New Roman" w:cs="Times New Roman"/>
          <w:bCs/>
          <w:iCs/>
          <w:lang w:eastAsia="lt-LT"/>
        </w:rPr>
      </w:pPr>
      <w:r w:rsidRPr="00277610">
        <w:rPr>
          <w:rFonts w:ascii="Times New Roman" w:eastAsia="Times New Roman" w:hAnsi="Times New Roman" w:cs="Times New Roman"/>
          <w:bCs/>
          <w:iCs/>
          <w:lang w:eastAsia="lt-LT"/>
        </w:rPr>
        <w:t>UAB „Entafarma“</w:t>
      </w:r>
    </w:p>
    <w:p w14:paraId="2C0F2AAE" w14:textId="77777777" w:rsidR="00277610" w:rsidRPr="00277610" w:rsidRDefault="00277610" w:rsidP="00277610">
      <w:pPr>
        <w:spacing w:after="0" w:line="240" w:lineRule="auto"/>
        <w:rPr>
          <w:rFonts w:ascii="Times New Roman" w:eastAsia="Times New Roman" w:hAnsi="Times New Roman" w:cs="Times New Roman"/>
          <w:bCs/>
          <w:iCs/>
          <w:lang w:eastAsia="lt-LT"/>
        </w:rPr>
      </w:pPr>
      <w:proofErr w:type="spellStart"/>
      <w:r w:rsidRPr="00277610">
        <w:rPr>
          <w:rFonts w:ascii="Times New Roman" w:eastAsia="Times New Roman" w:hAnsi="Times New Roman" w:cs="Times New Roman"/>
          <w:bCs/>
          <w:iCs/>
          <w:lang w:eastAsia="lt-LT"/>
        </w:rPr>
        <w:t>Klonėnų</w:t>
      </w:r>
      <w:proofErr w:type="spellEnd"/>
      <w:r w:rsidRPr="00277610">
        <w:rPr>
          <w:rFonts w:ascii="Times New Roman" w:eastAsia="Times New Roman" w:hAnsi="Times New Roman" w:cs="Times New Roman"/>
          <w:bCs/>
          <w:iCs/>
          <w:lang w:eastAsia="lt-LT"/>
        </w:rPr>
        <w:t xml:space="preserve"> vs. 1</w:t>
      </w:r>
    </w:p>
    <w:p w14:paraId="5CE513A0" w14:textId="77777777" w:rsidR="00277610" w:rsidRPr="00277610" w:rsidRDefault="00277610" w:rsidP="00277610">
      <w:pPr>
        <w:spacing w:after="0" w:line="240" w:lineRule="auto"/>
        <w:rPr>
          <w:rFonts w:ascii="Times New Roman" w:eastAsia="Times New Roman" w:hAnsi="Times New Roman" w:cs="Times New Roman"/>
          <w:bCs/>
          <w:iCs/>
          <w:lang w:eastAsia="lt-LT"/>
        </w:rPr>
      </w:pPr>
      <w:r w:rsidRPr="00277610">
        <w:rPr>
          <w:rFonts w:ascii="Times New Roman" w:eastAsia="Times New Roman" w:hAnsi="Times New Roman" w:cs="Times New Roman"/>
          <w:bCs/>
          <w:iCs/>
          <w:lang w:eastAsia="lt-LT"/>
        </w:rPr>
        <w:t>Širvintų r. sav.</w:t>
      </w:r>
    </w:p>
    <w:p w14:paraId="5B2EC6BA" w14:textId="77777777" w:rsidR="00277610" w:rsidRPr="00277610" w:rsidRDefault="00277610" w:rsidP="00277610">
      <w:pPr>
        <w:spacing w:after="0" w:line="240" w:lineRule="auto"/>
        <w:ind w:left="567" w:hanging="567"/>
        <w:rPr>
          <w:rFonts w:ascii="Times New Roman" w:eastAsia="Calibri" w:hAnsi="Times New Roman" w:cs="Times New Roman"/>
          <w:b/>
        </w:rPr>
      </w:pPr>
      <w:r w:rsidRPr="00277610">
        <w:rPr>
          <w:rFonts w:ascii="Times New Roman" w:eastAsia="Times New Roman" w:hAnsi="Times New Roman" w:cs="Times New Roman"/>
          <w:bCs/>
          <w:iCs/>
          <w:lang w:eastAsia="lt-LT"/>
        </w:rPr>
        <w:t>Lietuva</w:t>
      </w:r>
    </w:p>
    <w:p w14:paraId="2D27934E" w14:textId="77777777" w:rsidR="00277610" w:rsidRPr="00277610" w:rsidRDefault="00277610" w:rsidP="00BA6655">
      <w:pPr>
        <w:spacing w:after="0" w:line="240" w:lineRule="auto"/>
        <w:rPr>
          <w:rFonts w:ascii="Times New Roman" w:eastAsia="Times New Roman" w:hAnsi="Times New Roman" w:cs="Times New Roman"/>
          <w:szCs w:val="20"/>
        </w:rPr>
      </w:pPr>
    </w:p>
    <w:p w14:paraId="4927F140" w14:textId="674DC265" w:rsidR="00BA6655" w:rsidRPr="00277610" w:rsidRDefault="00316C8F"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ab/>
      </w:r>
      <w:r w:rsidRPr="00277610">
        <w:rPr>
          <w:rFonts w:ascii="Times New Roman" w:eastAsia="Times New Roman" w:hAnsi="Times New Roman" w:cs="Times New Roman"/>
          <w:szCs w:val="20"/>
        </w:rPr>
        <w:tab/>
      </w:r>
    </w:p>
    <w:p w14:paraId="1C5F1060"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b/>
          <w:szCs w:val="20"/>
        </w:rPr>
        <w:t>Šis vaistas EEE valstybėse narėse registruotas tokiais pavadinimais</w:t>
      </w:r>
      <w:r w:rsidRPr="00277610">
        <w:rPr>
          <w:rFonts w:ascii="Times New Roman" w:eastAsia="Times New Roman" w:hAnsi="Times New Roman" w:cs="Times New Roman"/>
          <w:szCs w:val="20"/>
        </w:rPr>
        <w:t>:</w:t>
      </w:r>
    </w:p>
    <w:p w14:paraId="0603EA7A" w14:textId="77777777" w:rsidR="00BA6655" w:rsidRPr="00277610" w:rsidRDefault="00BA6655" w:rsidP="00BA6655">
      <w:pPr>
        <w:spacing w:after="0" w:line="240" w:lineRule="auto"/>
        <w:rPr>
          <w:rFonts w:ascii="Times New Roman" w:eastAsia="Times New Roman" w:hAnsi="Times New Roman" w:cs="Times New Roman"/>
          <w:szCs w:val="20"/>
        </w:rPr>
      </w:pPr>
    </w:p>
    <w:p w14:paraId="5F46F541"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Jungtinė </w:t>
      </w:r>
    </w:p>
    <w:p w14:paraId="403B9B86"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Karalystė</w:t>
      </w:r>
      <w:r w:rsidRPr="00277610">
        <w:rPr>
          <w:rFonts w:ascii="Times New Roman" w:eastAsia="Times New Roman" w:hAnsi="Times New Roman" w:cs="Times New Roman"/>
          <w:szCs w:val="20"/>
          <w:lang w:eastAsia="lt-LT"/>
        </w:rPr>
        <w:tab/>
      </w:r>
      <w:proofErr w:type="spellStart"/>
      <w:r w:rsidRPr="00277610">
        <w:rPr>
          <w:rFonts w:ascii="Times New Roman" w:eastAsia="Times New Roman" w:hAnsi="Times New Roman" w:cs="Times New Roman"/>
          <w:szCs w:val="20"/>
          <w:lang w:eastAsia="lt-LT"/>
        </w:rPr>
        <w:t>Abacavir</w:t>
      </w:r>
      <w:proofErr w:type="spellEnd"/>
      <w:r w:rsidRPr="00277610">
        <w:rPr>
          <w:rFonts w:ascii="Times New Roman" w:eastAsia="Times New Roman" w:hAnsi="Times New Roman" w:cs="Times New Roman"/>
          <w:szCs w:val="20"/>
          <w:lang w:eastAsia="lt-LT"/>
        </w:rPr>
        <w:t>/</w:t>
      </w:r>
      <w:proofErr w:type="spellStart"/>
      <w:r w:rsidRPr="00277610">
        <w:rPr>
          <w:rFonts w:ascii="Times New Roman" w:eastAsia="Times New Roman" w:hAnsi="Times New Roman" w:cs="Times New Roman"/>
          <w:szCs w:val="20"/>
          <w:lang w:eastAsia="lt-LT"/>
        </w:rPr>
        <w:t>Lamivudine</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Sandoz</w:t>
      </w:r>
      <w:proofErr w:type="spellEnd"/>
      <w:r w:rsidRPr="00277610">
        <w:rPr>
          <w:rFonts w:ascii="Times New Roman" w:eastAsia="Times New Roman" w:hAnsi="Times New Roman" w:cs="Times New Roman"/>
          <w:szCs w:val="20"/>
          <w:lang w:eastAsia="lt-LT"/>
        </w:rPr>
        <w:t xml:space="preserve"> 600 mg / 300 mg </w:t>
      </w:r>
      <w:proofErr w:type="spellStart"/>
      <w:r w:rsidRPr="00277610">
        <w:rPr>
          <w:rFonts w:ascii="Times New Roman" w:eastAsia="Times New Roman" w:hAnsi="Times New Roman" w:cs="Times New Roman"/>
          <w:szCs w:val="20"/>
          <w:lang w:eastAsia="lt-LT"/>
        </w:rPr>
        <w:t>Film-coated</w:t>
      </w:r>
      <w:proofErr w:type="spellEnd"/>
      <w:r w:rsidRPr="00277610">
        <w:rPr>
          <w:rFonts w:ascii="Times New Roman" w:eastAsia="Times New Roman" w:hAnsi="Times New Roman" w:cs="Times New Roman"/>
          <w:szCs w:val="20"/>
          <w:lang w:eastAsia="lt-LT"/>
        </w:rPr>
        <w:t xml:space="preserve"> </w:t>
      </w:r>
      <w:proofErr w:type="spellStart"/>
      <w:r w:rsidRPr="00277610">
        <w:rPr>
          <w:rFonts w:ascii="Times New Roman" w:eastAsia="Times New Roman" w:hAnsi="Times New Roman" w:cs="Times New Roman"/>
          <w:szCs w:val="20"/>
          <w:lang w:eastAsia="lt-LT"/>
        </w:rPr>
        <w:t>Tablets</w:t>
      </w:r>
      <w:proofErr w:type="spellEnd"/>
    </w:p>
    <w:p w14:paraId="49CA4683" w14:textId="237812B8"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Austrija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 </w:t>
      </w:r>
      <w:proofErr w:type="spellStart"/>
      <w:r w:rsidRPr="00277610">
        <w:rPr>
          <w:rFonts w:ascii="Times New Roman" w:eastAsia="Times New Roman" w:hAnsi="Times New Roman" w:cs="Times New Roman"/>
          <w:szCs w:val="20"/>
        </w:rPr>
        <w:t>Filmtabletten</w:t>
      </w:r>
      <w:proofErr w:type="spellEnd"/>
    </w:p>
    <w:p w14:paraId="6FFFD977" w14:textId="5072DD22"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Belgija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600mg/300mg </w:t>
      </w:r>
      <w:proofErr w:type="spellStart"/>
      <w:r w:rsidRPr="00277610">
        <w:rPr>
          <w:rFonts w:ascii="Times New Roman" w:eastAsia="Times New Roman" w:hAnsi="Times New Roman" w:cs="Times New Roman"/>
          <w:szCs w:val="20"/>
        </w:rPr>
        <w:t>filmomhulde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tabletten</w:t>
      </w:r>
      <w:proofErr w:type="spellEnd"/>
    </w:p>
    <w:p w14:paraId="4546AE2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Bulgarija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Абакавир</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Ламивудин</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Сандоз</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филмирани</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таблетки</w:t>
      </w:r>
      <w:proofErr w:type="spellEnd"/>
    </w:p>
    <w:p w14:paraId="4394EF9B" w14:textId="619A3558"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Kipras</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p>
    <w:p w14:paraId="43B8DF6E"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Vokietija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w:t>
      </w:r>
      <w:proofErr w:type="spellEnd"/>
      <w:r w:rsidRPr="00277610">
        <w:rPr>
          <w:rFonts w:ascii="Times New Roman" w:eastAsia="Times New Roman" w:hAnsi="Times New Roman" w:cs="Times New Roman"/>
          <w:szCs w:val="20"/>
        </w:rPr>
        <w:t xml:space="preserve"> HEXAL® 600 mg/300 mg </w:t>
      </w:r>
      <w:proofErr w:type="spellStart"/>
      <w:r w:rsidRPr="00277610">
        <w:rPr>
          <w:rFonts w:ascii="Times New Roman" w:eastAsia="Times New Roman" w:hAnsi="Times New Roman" w:cs="Times New Roman"/>
          <w:szCs w:val="20"/>
        </w:rPr>
        <w:t>Filmtabletten</w:t>
      </w:r>
      <w:proofErr w:type="spellEnd"/>
    </w:p>
    <w:p w14:paraId="26605BCD" w14:textId="73FD628F"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Danija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p>
    <w:p w14:paraId="59AE7CF8" w14:textId="5ABAEFE0"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Estija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p>
    <w:p w14:paraId="15FD2A76" w14:textId="77777777" w:rsidR="00BA6655" w:rsidRPr="00277610" w:rsidRDefault="00BA6655" w:rsidP="00BA6655">
      <w:pPr>
        <w:spacing w:after="0" w:line="240" w:lineRule="auto"/>
        <w:ind w:left="1418" w:hanging="1418"/>
        <w:rPr>
          <w:rFonts w:ascii="Times New Roman" w:eastAsia="Times New Roman" w:hAnsi="Times New Roman" w:cs="Times New Roman"/>
          <w:szCs w:val="20"/>
        </w:rPr>
      </w:pPr>
      <w:r w:rsidRPr="00277610">
        <w:rPr>
          <w:rFonts w:ascii="Times New Roman" w:eastAsia="Times New Roman" w:hAnsi="Times New Roman" w:cs="Times New Roman"/>
          <w:szCs w:val="20"/>
        </w:rPr>
        <w:t>Ispanija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Lamivudina</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comprimidos</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recubiertos</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con</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película</w:t>
      </w:r>
      <w:proofErr w:type="spellEnd"/>
      <w:r w:rsidRPr="00277610">
        <w:rPr>
          <w:rFonts w:ascii="Times New Roman" w:eastAsia="Times New Roman" w:hAnsi="Times New Roman" w:cs="Times New Roman"/>
          <w:szCs w:val="20"/>
        </w:rPr>
        <w:t xml:space="preserve"> EFG</w:t>
      </w:r>
    </w:p>
    <w:p w14:paraId="2C52A7B7"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Suomija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kalvopäällysteiset</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tabletit</w:t>
      </w:r>
      <w:proofErr w:type="spellEnd"/>
    </w:p>
    <w:p w14:paraId="79F8EFD1"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Kroatija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Abakavir</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lamivudin</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filmom</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obložene</w:t>
      </w:r>
      <w:proofErr w:type="spellEnd"/>
      <w:r w:rsidRPr="00277610">
        <w:rPr>
          <w:rFonts w:ascii="Times New Roman" w:eastAsia="Times New Roman" w:hAnsi="Times New Roman" w:cs="Times New Roman"/>
          <w:szCs w:val="20"/>
        </w:rPr>
        <w:t xml:space="preserve"> tablete</w:t>
      </w:r>
    </w:p>
    <w:p w14:paraId="5E152B0C" w14:textId="50913BD1"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Airija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Rowex</w:t>
      </w:r>
      <w:proofErr w:type="spellEnd"/>
      <w:r w:rsidRPr="00277610">
        <w:rPr>
          <w:rFonts w:ascii="Times New Roman" w:eastAsia="Times New Roman" w:hAnsi="Times New Roman" w:cs="Times New Roman"/>
          <w:szCs w:val="20"/>
        </w:rPr>
        <w:t xml:space="preserve"> 600mg/300mg </w:t>
      </w:r>
      <w:proofErr w:type="spellStart"/>
      <w:r w:rsidRPr="00277610">
        <w:rPr>
          <w:rFonts w:ascii="Times New Roman" w:eastAsia="Times New Roman" w:hAnsi="Times New Roman" w:cs="Times New Roman"/>
          <w:szCs w:val="20"/>
        </w:rPr>
        <w:t>Film</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coated</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tablets</w:t>
      </w:r>
      <w:proofErr w:type="spellEnd"/>
    </w:p>
    <w:p w14:paraId="6D214A97" w14:textId="6EB099CA"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Italija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 xml:space="preserve"> e </w:t>
      </w:r>
      <w:proofErr w:type="spellStart"/>
      <w:r w:rsidRPr="00277610">
        <w:rPr>
          <w:rFonts w:ascii="Times New Roman" w:eastAsia="Times New Roman" w:hAnsi="Times New Roman" w:cs="Times New Roman"/>
          <w:szCs w:val="20"/>
        </w:rPr>
        <w:t>Lamivudina</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p>
    <w:p w14:paraId="31377DE4" w14:textId="0808C48F"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Lietuva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600mg/300 mg plėvele dengtos tabletės</w:t>
      </w:r>
    </w:p>
    <w:p w14:paraId="38E55132"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Nyderlandai</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HCl</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filmomhulde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tabletten</w:t>
      </w:r>
      <w:proofErr w:type="spellEnd"/>
    </w:p>
    <w:p w14:paraId="5068BBF0" w14:textId="53696443"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Lenkija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 xml:space="preserve"> + </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p>
    <w:p w14:paraId="5CFEB8A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lastRenderedPageBreak/>
        <w:t>Portugalija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 xml:space="preserve"> + </w:t>
      </w:r>
      <w:proofErr w:type="spellStart"/>
      <w:r w:rsidRPr="00277610">
        <w:rPr>
          <w:rFonts w:ascii="Times New Roman" w:eastAsia="Times New Roman" w:hAnsi="Times New Roman" w:cs="Times New Roman"/>
          <w:szCs w:val="20"/>
        </w:rPr>
        <w:t>Lamivudina</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p>
    <w:p w14:paraId="32FFEAE4"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Rumunija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Lamivudină</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comprimate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filmate</w:t>
      </w:r>
      <w:proofErr w:type="spellEnd"/>
    </w:p>
    <w:p w14:paraId="1EE2F416" w14:textId="0D382EAB"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Švedija</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Abacavir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filmdragerade</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tabletter</w:t>
      </w:r>
      <w:proofErr w:type="spellEnd"/>
    </w:p>
    <w:p w14:paraId="03BABFDF" w14:textId="77777777" w:rsidR="00BA6655" w:rsidRPr="00277610" w:rsidRDefault="00BA6655" w:rsidP="00BA6655">
      <w:pPr>
        <w:spacing w:after="0" w:line="240" w:lineRule="auto"/>
        <w:rPr>
          <w:rFonts w:ascii="Times New Roman" w:eastAsia="Times New Roman" w:hAnsi="Times New Roman" w:cs="Times New Roman"/>
          <w:szCs w:val="20"/>
        </w:rPr>
      </w:pPr>
      <w:r w:rsidRPr="00277610">
        <w:rPr>
          <w:rFonts w:ascii="Times New Roman" w:eastAsia="Times New Roman" w:hAnsi="Times New Roman" w:cs="Times New Roman"/>
          <w:szCs w:val="20"/>
        </w:rPr>
        <w:t xml:space="preserve">Slovėnija </w:t>
      </w:r>
      <w:r w:rsidRPr="00277610">
        <w:rPr>
          <w:rFonts w:ascii="Times New Roman" w:eastAsia="Times New Roman" w:hAnsi="Times New Roman" w:cs="Times New Roman"/>
          <w:szCs w:val="20"/>
        </w:rPr>
        <w:tab/>
      </w:r>
      <w:proofErr w:type="spellStart"/>
      <w:r w:rsidRPr="00277610">
        <w:rPr>
          <w:rFonts w:ascii="Times New Roman" w:eastAsia="Times New Roman" w:hAnsi="Times New Roman" w:cs="Times New Roman"/>
          <w:szCs w:val="20"/>
        </w:rPr>
        <w:t>Abakavir</w:t>
      </w:r>
      <w:proofErr w:type="spellEnd"/>
      <w:r w:rsidRPr="00277610">
        <w:rPr>
          <w:rFonts w:ascii="Times New Roman" w:eastAsia="Times New Roman" w:hAnsi="Times New Roman" w:cs="Times New Roman"/>
          <w:szCs w:val="20"/>
        </w:rPr>
        <w:t>/</w:t>
      </w:r>
      <w:proofErr w:type="spellStart"/>
      <w:r w:rsidRPr="00277610">
        <w:rPr>
          <w:rFonts w:ascii="Times New Roman" w:eastAsia="Times New Roman" w:hAnsi="Times New Roman" w:cs="Times New Roman"/>
          <w:szCs w:val="20"/>
        </w:rPr>
        <w:t>lamivudin</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Sandoz</w:t>
      </w:r>
      <w:proofErr w:type="spellEnd"/>
      <w:r w:rsidRPr="00277610">
        <w:rPr>
          <w:rFonts w:ascii="Times New Roman" w:eastAsia="Times New Roman" w:hAnsi="Times New Roman" w:cs="Times New Roman"/>
          <w:szCs w:val="20"/>
        </w:rPr>
        <w:t xml:space="preserve"> 600 mg/300 mg </w:t>
      </w:r>
      <w:proofErr w:type="spellStart"/>
      <w:r w:rsidRPr="00277610">
        <w:rPr>
          <w:rFonts w:ascii="Times New Roman" w:eastAsia="Times New Roman" w:hAnsi="Times New Roman" w:cs="Times New Roman"/>
          <w:szCs w:val="20"/>
        </w:rPr>
        <w:t>filmsko</w:t>
      </w:r>
      <w:proofErr w:type="spellEnd"/>
      <w:r w:rsidRPr="00277610">
        <w:rPr>
          <w:rFonts w:ascii="Times New Roman" w:eastAsia="Times New Roman" w:hAnsi="Times New Roman" w:cs="Times New Roman"/>
          <w:szCs w:val="20"/>
        </w:rPr>
        <w:t xml:space="preserve"> </w:t>
      </w:r>
      <w:proofErr w:type="spellStart"/>
      <w:r w:rsidRPr="00277610">
        <w:rPr>
          <w:rFonts w:ascii="Times New Roman" w:eastAsia="Times New Roman" w:hAnsi="Times New Roman" w:cs="Times New Roman"/>
          <w:szCs w:val="20"/>
        </w:rPr>
        <w:t>obložene</w:t>
      </w:r>
      <w:proofErr w:type="spellEnd"/>
      <w:r w:rsidRPr="00277610">
        <w:rPr>
          <w:rFonts w:ascii="Times New Roman" w:eastAsia="Times New Roman" w:hAnsi="Times New Roman" w:cs="Times New Roman"/>
          <w:szCs w:val="20"/>
        </w:rPr>
        <w:t xml:space="preserve"> tablete</w:t>
      </w:r>
    </w:p>
    <w:p w14:paraId="2E5F7341" w14:textId="77777777" w:rsidR="00BA6655" w:rsidRPr="00277610" w:rsidRDefault="00BA6655" w:rsidP="00BA6655">
      <w:pPr>
        <w:spacing w:after="0" w:line="240" w:lineRule="auto"/>
        <w:rPr>
          <w:rFonts w:ascii="Times New Roman" w:eastAsia="Times New Roman" w:hAnsi="Times New Roman" w:cs="Times New Roman"/>
          <w:szCs w:val="20"/>
        </w:rPr>
      </w:pPr>
    </w:p>
    <w:p w14:paraId="1ED542A8" w14:textId="77777777" w:rsidR="00BA6655" w:rsidRPr="00277610" w:rsidRDefault="00BA6655" w:rsidP="00BA6655">
      <w:pPr>
        <w:spacing w:after="0" w:line="240" w:lineRule="auto"/>
        <w:rPr>
          <w:rFonts w:ascii="Times New Roman" w:eastAsia="Times New Roman" w:hAnsi="Times New Roman" w:cs="Times New Roman"/>
          <w:szCs w:val="20"/>
        </w:rPr>
      </w:pPr>
    </w:p>
    <w:p w14:paraId="766AE9CA" w14:textId="73453D07" w:rsidR="00BA6655" w:rsidRPr="00277610" w:rsidRDefault="00BA6655" w:rsidP="00BA6655">
      <w:pPr>
        <w:spacing w:after="0" w:line="240" w:lineRule="auto"/>
        <w:rPr>
          <w:rFonts w:ascii="Times New Roman" w:eastAsia="Times New Roman" w:hAnsi="Times New Roman" w:cs="Times New Roman"/>
          <w:b/>
          <w:szCs w:val="20"/>
        </w:rPr>
      </w:pPr>
      <w:r w:rsidRPr="00277610">
        <w:rPr>
          <w:rFonts w:ascii="Times New Roman" w:eastAsia="Times New Roman" w:hAnsi="Times New Roman" w:cs="Times New Roman"/>
          <w:b/>
          <w:szCs w:val="20"/>
        </w:rPr>
        <w:t>Šis pakuotės lapelis paskutinį kartą peržiūrėtas</w:t>
      </w:r>
      <w:r w:rsidR="006815D5">
        <w:rPr>
          <w:rFonts w:ascii="Times New Roman" w:eastAsia="Times New Roman" w:hAnsi="Times New Roman" w:cs="Times New Roman"/>
          <w:b/>
          <w:szCs w:val="20"/>
        </w:rPr>
        <w:t xml:space="preserve"> 2019-02-</w:t>
      </w:r>
      <w:r w:rsidR="006B3B85">
        <w:rPr>
          <w:rFonts w:ascii="Times New Roman" w:eastAsia="Times New Roman" w:hAnsi="Times New Roman" w:cs="Times New Roman"/>
          <w:b/>
          <w:szCs w:val="20"/>
        </w:rPr>
        <w:t>06</w:t>
      </w:r>
      <w:bookmarkStart w:id="2" w:name="_GoBack"/>
      <w:bookmarkEnd w:id="2"/>
    </w:p>
    <w:p w14:paraId="7E97E483" w14:textId="77777777" w:rsidR="00BA6655" w:rsidRPr="00277610" w:rsidRDefault="00BA6655" w:rsidP="00BA6655">
      <w:pPr>
        <w:spacing w:after="0" w:line="240" w:lineRule="auto"/>
        <w:rPr>
          <w:rFonts w:ascii="Times New Roman" w:eastAsia="Times New Roman" w:hAnsi="Times New Roman" w:cs="Times New Roman"/>
          <w:szCs w:val="20"/>
        </w:rPr>
      </w:pPr>
    </w:p>
    <w:p w14:paraId="242678CB" w14:textId="77777777" w:rsidR="00BA6655" w:rsidRPr="00277610" w:rsidRDefault="00BA6655" w:rsidP="00BA6655">
      <w:pPr>
        <w:spacing w:after="0" w:line="240" w:lineRule="auto"/>
        <w:rPr>
          <w:rFonts w:ascii="Times New Roman" w:eastAsia="Times New Roman" w:hAnsi="Times New Roman" w:cs="Times New Roman"/>
          <w:szCs w:val="20"/>
        </w:rPr>
      </w:pPr>
    </w:p>
    <w:p w14:paraId="7F284A92" w14:textId="29E56E82" w:rsidR="007E1963" w:rsidRPr="00277610" w:rsidRDefault="00BA6655" w:rsidP="00041DC0">
      <w:pPr>
        <w:spacing w:after="0" w:line="240" w:lineRule="auto"/>
      </w:pPr>
      <w:r w:rsidRPr="00277610">
        <w:rPr>
          <w:rFonts w:ascii="Times New Roman" w:eastAsia="Times New Roman" w:hAnsi="Times New Roman" w:cs="Times New Roman"/>
          <w:snapToGrid w:val="0"/>
          <w:szCs w:val="20"/>
        </w:rPr>
        <w:t>Išsami informacija apie šį vaistą pateikiama Valstybinės vaistų kontrolės tarnybos prie Lietuvos Respublikos sveikatos apsaugos ministerijos tinklalapyje</w:t>
      </w:r>
      <w:r w:rsidRPr="00277610">
        <w:rPr>
          <w:rFonts w:ascii="Times New Roman" w:eastAsia="Times New Roman" w:hAnsi="Times New Roman" w:cs="Times New Roman"/>
          <w:i/>
          <w:snapToGrid w:val="0"/>
          <w:szCs w:val="20"/>
        </w:rPr>
        <w:t xml:space="preserve"> </w:t>
      </w:r>
      <w:hyperlink r:id="rId7" w:history="1">
        <w:r w:rsidRPr="00277610">
          <w:rPr>
            <w:rFonts w:ascii="Times New Roman" w:eastAsia="SimSun" w:hAnsi="Times New Roman" w:cs="Times New Roman"/>
            <w:snapToGrid w:val="0"/>
            <w:color w:val="0000FF"/>
            <w:szCs w:val="20"/>
            <w:u w:val="single"/>
          </w:rPr>
          <w:t>http://www.vvkt.lt/</w:t>
        </w:r>
      </w:hyperlink>
      <w:r w:rsidRPr="00277610">
        <w:rPr>
          <w:rFonts w:ascii="Times New Roman" w:eastAsia="Times New Roman" w:hAnsi="Times New Roman" w:cs="Times New Roman"/>
          <w:snapToGrid w:val="0"/>
          <w:szCs w:val="20"/>
        </w:rPr>
        <w:t>.</w:t>
      </w:r>
    </w:p>
    <w:sectPr w:rsidR="007E1963" w:rsidRPr="002776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77"/>
    <w:multiLevelType w:val="hybridMultilevel"/>
    <w:tmpl w:val="77B49B8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F5166F"/>
    <w:multiLevelType w:val="hybridMultilevel"/>
    <w:tmpl w:val="41A485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7407A6"/>
    <w:multiLevelType w:val="hybridMultilevel"/>
    <w:tmpl w:val="5CCA34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6C180F"/>
    <w:multiLevelType w:val="hybridMultilevel"/>
    <w:tmpl w:val="722A2A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44344F"/>
    <w:multiLevelType w:val="hybridMultilevel"/>
    <w:tmpl w:val="EC88BA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BB359A"/>
    <w:multiLevelType w:val="hybridMultilevel"/>
    <w:tmpl w:val="4BBCD3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D7704C"/>
    <w:multiLevelType w:val="hybridMultilevel"/>
    <w:tmpl w:val="360830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D95F87"/>
    <w:multiLevelType w:val="hybridMultilevel"/>
    <w:tmpl w:val="1EB2DE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4719A8"/>
    <w:multiLevelType w:val="hybridMultilevel"/>
    <w:tmpl w:val="DDE419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3705D7"/>
    <w:multiLevelType w:val="hybridMultilevel"/>
    <w:tmpl w:val="625259C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175E51"/>
    <w:multiLevelType w:val="hybridMultilevel"/>
    <w:tmpl w:val="39F6FB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EE1F0C"/>
    <w:multiLevelType w:val="hybridMultilevel"/>
    <w:tmpl w:val="7DB4E84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AA044A"/>
    <w:multiLevelType w:val="hybridMultilevel"/>
    <w:tmpl w:val="5F20DE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5160C7"/>
    <w:multiLevelType w:val="hybridMultilevel"/>
    <w:tmpl w:val="DBD40E6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04A0E9E"/>
    <w:multiLevelType w:val="hybridMultilevel"/>
    <w:tmpl w:val="F2B6C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855DCE"/>
    <w:multiLevelType w:val="hybridMultilevel"/>
    <w:tmpl w:val="CEC275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AD6560"/>
    <w:multiLevelType w:val="hybridMultilevel"/>
    <w:tmpl w:val="BBBC9A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2"/>
  </w:num>
  <w:num w:numId="5">
    <w:abstractNumId w:val="0"/>
  </w:num>
  <w:num w:numId="6">
    <w:abstractNumId w:val="14"/>
  </w:num>
  <w:num w:numId="7">
    <w:abstractNumId w:val="12"/>
  </w:num>
  <w:num w:numId="8">
    <w:abstractNumId w:val="9"/>
  </w:num>
  <w:num w:numId="9">
    <w:abstractNumId w:val="1"/>
  </w:num>
  <w:num w:numId="10">
    <w:abstractNumId w:val="6"/>
  </w:num>
  <w:num w:numId="11">
    <w:abstractNumId w:val="5"/>
  </w:num>
  <w:num w:numId="12">
    <w:abstractNumId w:val="3"/>
  </w:num>
  <w:num w:numId="13">
    <w:abstractNumId w:val="8"/>
  </w:num>
  <w:num w:numId="14">
    <w:abstractNumId w:val="4"/>
  </w:num>
  <w:num w:numId="15">
    <w:abstractNumId w:val="1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0"/>
    <w:rsid w:val="00041DC0"/>
    <w:rsid w:val="000A04A3"/>
    <w:rsid w:val="00172A20"/>
    <w:rsid w:val="00237CD0"/>
    <w:rsid w:val="00277610"/>
    <w:rsid w:val="00287366"/>
    <w:rsid w:val="002E1CD6"/>
    <w:rsid w:val="00316C8F"/>
    <w:rsid w:val="003778D3"/>
    <w:rsid w:val="004C34ED"/>
    <w:rsid w:val="004D2B25"/>
    <w:rsid w:val="005520AE"/>
    <w:rsid w:val="00595D80"/>
    <w:rsid w:val="005C1455"/>
    <w:rsid w:val="005E3AAF"/>
    <w:rsid w:val="00635BD1"/>
    <w:rsid w:val="00675328"/>
    <w:rsid w:val="006815D5"/>
    <w:rsid w:val="006A1045"/>
    <w:rsid w:val="006B3B85"/>
    <w:rsid w:val="007257BF"/>
    <w:rsid w:val="00771F98"/>
    <w:rsid w:val="007E1963"/>
    <w:rsid w:val="00824819"/>
    <w:rsid w:val="0089714E"/>
    <w:rsid w:val="008971B7"/>
    <w:rsid w:val="00A44220"/>
    <w:rsid w:val="00B334AD"/>
    <w:rsid w:val="00B366F9"/>
    <w:rsid w:val="00BA6655"/>
    <w:rsid w:val="00C06A72"/>
    <w:rsid w:val="00C150CD"/>
    <w:rsid w:val="00CA7CDC"/>
    <w:rsid w:val="00D92507"/>
    <w:rsid w:val="00DD3345"/>
    <w:rsid w:val="00E35AB9"/>
    <w:rsid w:val="00ED3B28"/>
    <w:rsid w:val="00EF7910"/>
    <w:rsid w:val="00F074C1"/>
    <w:rsid w:val="00F30FFD"/>
    <w:rsid w:val="00FD7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2AF2"/>
  <w15:chartTrackingRefBased/>
  <w15:docId w15:val="{442047D7-77C6-443F-97AA-468A2B17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6F9"/>
    <w:rPr>
      <w:color w:val="0563C1" w:themeColor="hyperlink"/>
      <w:u w:val="single"/>
    </w:rPr>
  </w:style>
  <w:style w:type="character" w:styleId="UnresolvedMention">
    <w:name w:val="Unresolved Mention"/>
    <w:basedOn w:val="DefaultParagraphFont"/>
    <w:uiPriority w:val="99"/>
    <w:semiHidden/>
    <w:unhideWhenUsed/>
    <w:rsid w:val="00B366F9"/>
    <w:rPr>
      <w:color w:val="605E5C"/>
      <w:shd w:val="clear" w:color="auto" w:fill="E1DFDD"/>
    </w:rPr>
  </w:style>
  <w:style w:type="paragraph" w:styleId="ListParagraph">
    <w:name w:val="List Paragraph"/>
    <w:basedOn w:val="Normal"/>
    <w:uiPriority w:val="34"/>
    <w:qFormat/>
    <w:rsid w:val="00771F98"/>
    <w:pPr>
      <w:ind w:left="720"/>
      <w:contextualSpacing/>
    </w:pPr>
  </w:style>
  <w:style w:type="paragraph" w:customStyle="1" w:styleId="Pa3">
    <w:name w:val="Pa3"/>
    <w:basedOn w:val="Normal"/>
    <w:next w:val="Normal"/>
    <w:uiPriority w:val="99"/>
    <w:rsid w:val="00C06A72"/>
    <w:pPr>
      <w:autoSpaceDE w:val="0"/>
      <w:autoSpaceDN w:val="0"/>
      <w:adjustRightInd w:val="0"/>
      <w:spacing w:after="0" w:line="221" w:lineRule="atLeast"/>
    </w:pPr>
    <w:rPr>
      <w:rFonts w:ascii="Myriad Pro" w:hAnsi="Myriad Pro"/>
      <w:sz w:val="24"/>
      <w:szCs w:val="24"/>
    </w:rPr>
  </w:style>
  <w:style w:type="character" w:customStyle="1" w:styleId="A8">
    <w:name w:val="A8"/>
    <w:uiPriority w:val="99"/>
    <w:rsid w:val="00C06A72"/>
    <w:rPr>
      <w:rFonts w:ascii="Myriad Pro" w:hAnsi="Myriad Pro" w:cs="Myriad Pro" w:hint="default"/>
      <w:color w:val="000000"/>
      <w:sz w:val="18"/>
      <w:szCs w:val="18"/>
    </w:rPr>
  </w:style>
  <w:style w:type="paragraph" w:styleId="BalloonText">
    <w:name w:val="Balloon Text"/>
    <w:basedOn w:val="Normal"/>
    <w:link w:val="BalloonTextChar"/>
    <w:uiPriority w:val="99"/>
    <w:semiHidden/>
    <w:unhideWhenUsed/>
    <w:rsid w:val="005C1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3462">
      <w:bodyDiv w:val="1"/>
      <w:marLeft w:val="0"/>
      <w:marRight w:val="0"/>
      <w:marTop w:val="0"/>
      <w:marBottom w:val="0"/>
      <w:divBdr>
        <w:top w:val="none" w:sz="0" w:space="0" w:color="auto"/>
        <w:left w:val="none" w:sz="0" w:space="0" w:color="auto"/>
        <w:bottom w:val="none" w:sz="0" w:space="0" w:color="auto"/>
        <w:right w:val="none" w:sz="0" w:space="0" w:color="auto"/>
      </w:divBdr>
    </w:div>
    <w:div w:id="1071927178">
      <w:bodyDiv w:val="1"/>
      <w:marLeft w:val="0"/>
      <w:marRight w:val="0"/>
      <w:marTop w:val="0"/>
      <w:marBottom w:val="0"/>
      <w:divBdr>
        <w:top w:val="none" w:sz="0" w:space="0" w:color="auto"/>
        <w:left w:val="none" w:sz="0" w:space="0" w:color="auto"/>
        <w:bottom w:val="none" w:sz="0" w:space="0" w:color="auto"/>
        <w:right w:val="none" w:sz="0" w:space="0" w:color="auto"/>
      </w:divBdr>
    </w:div>
    <w:div w:id="1076979229">
      <w:bodyDiv w:val="1"/>
      <w:marLeft w:val="0"/>
      <w:marRight w:val="0"/>
      <w:marTop w:val="0"/>
      <w:marBottom w:val="0"/>
      <w:divBdr>
        <w:top w:val="none" w:sz="0" w:space="0" w:color="auto"/>
        <w:left w:val="none" w:sz="0" w:space="0" w:color="auto"/>
        <w:bottom w:val="none" w:sz="0" w:space="0" w:color="auto"/>
        <w:right w:val="none" w:sz="0" w:space="0" w:color="auto"/>
      </w:divBdr>
    </w:div>
    <w:div w:id="1391073683">
      <w:bodyDiv w:val="1"/>
      <w:marLeft w:val="0"/>
      <w:marRight w:val="0"/>
      <w:marTop w:val="0"/>
      <w:marBottom w:val="0"/>
      <w:divBdr>
        <w:top w:val="none" w:sz="0" w:space="0" w:color="auto"/>
        <w:left w:val="none" w:sz="0" w:space="0" w:color="auto"/>
        <w:bottom w:val="none" w:sz="0" w:space="0" w:color="auto"/>
        <w:right w:val="none" w:sz="0" w:space="0" w:color="auto"/>
      </w:divBdr>
    </w:div>
    <w:div w:id="1472477380">
      <w:bodyDiv w:val="1"/>
      <w:marLeft w:val="0"/>
      <w:marRight w:val="0"/>
      <w:marTop w:val="0"/>
      <w:marBottom w:val="0"/>
      <w:divBdr>
        <w:top w:val="none" w:sz="0" w:space="0" w:color="auto"/>
        <w:left w:val="none" w:sz="0" w:space="0" w:color="auto"/>
        <w:bottom w:val="none" w:sz="0" w:space="0" w:color="auto"/>
        <w:right w:val="none" w:sz="0" w:space="0" w:color="auto"/>
      </w:divBdr>
    </w:div>
    <w:div w:id="19871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actiopharm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19861</Words>
  <Characters>11322</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2019-01-21T09:49:00Z</dcterms:created>
  <dcterms:modified xsi:type="dcterms:W3CDTF">2019-02-11T12:29:00Z</dcterms:modified>
</cp:coreProperties>
</file>