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334F6" w14:textId="1BD585AF" w:rsidR="006B24B5" w:rsidRPr="005B69EE" w:rsidRDefault="006B24B5" w:rsidP="006B24B5">
      <w:pPr>
        <w:tabs>
          <w:tab w:val="left" w:pos="567"/>
        </w:tabs>
        <w:spacing w:after="0" w:line="260" w:lineRule="exact"/>
        <w:jc w:val="center"/>
        <w:rPr>
          <w:rFonts w:ascii="Times New Roman" w:eastAsia="SimSun" w:hAnsi="Times New Roman" w:cs="Times New Roman"/>
          <w:b/>
          <w:lang w:eastAsia="zh-CN"/>
        </w:rPr>
      </w:pPr>
      <w:bookmarkStart w:id="0" w:name="_GoBack"/>
      <w:bookmarkEnd w:id="0"/>
      <w:r w:rsidRPr="005B69EE">
        <w:rPr>
          <w:rFonts w:ascii="Times New Roman" w:eastAsia="SimSun" w:hAnsi="Times New Roman" w:cs="Times New Roman"/>
          <w:b/>
          <w:lang w:eastAsia="zh-CN"/>
        </w:rPr>
        <w:t>Pakuotės lapelis: informacija vartotojui</w:t>
      </w:r>
    </w:p>
    <w:p w14:paraId="04C334F7" w14:textId="77777777" w:rsidR="006B24B5" w:rsidRPr="005B69EE" w:rsidRDefault="006B24B5" w:rsidP="006B24B5">
      <w:pPr>
        <w:tabs>
          <w:tab w:val="left" w:pos="567"/>
        </w:tabs>
        <w:spacing w:after="0" w:line="260" w:lineRule="exact"/>
        <w:jc w:val="center"/>
        <w:rPr>
          <w:rFonts w:ascii="Times New Roman" w:eastAsia="SimSun" w:hAnsi="Times New Roman" w:cs="Times New Roman"/>
          <w:noProof/>
          <w:lang w:eastAsia="zh-CN"/>
        </w:rPr>
      </w:pPr>
    </w:p>
    <w:p w14:paraId="04C334F8" w14:textId="0603E423" w:rsidR="006B24B5" w:rsidRPr="005B69EE" w:rsidRDefault="00726A15" w:rsidP="006B24B5">
      <w:pPr>
        <w:tabs>
          <w:tab w:val="left" w:pos="567"/>
        </w:tabs>
        <w:spacing w:after="0" w:line="260" w:lineRule="exact"/>
        <w:jc w:val="center"/>
        <w:rPr>
          <w:rFonts w:ascii="Times New Roman" w:eastAsia="SimSun" w:hAnsi="Times New Roman" w:cs="Times New Roman"/>
          <w:b/>
          <w:noProof/>
          <w:lang w:eastAsia="zh-CN"/>
        </w:rPr>
      </w:pPr>
      <w:r w:rsidRPr="005B69EE">
        <w:rPr>
          <w:rFonts w:ascii="Times New Roman" w:eastAsia="SimSun" w:hAnsi="Times New Roman" w:cs="Times New Roman"/>
          <w:b/>
          <w:lang w:eastAsia="zh-CN"/>
        </w:rPr>
        <w:t>Diclofena</w:t>
      </w:r>
      <w:r w:rsidR="003E30D6" w:rsidRPr="005B69EE">
        <w:rPr>
          <w:rFonts w:ascii="Times New Roman" w:eastAsia="SimSun" w:hAnsi="Times New Roman" w:cs="Times New Roman"/>
          <w:b/>
          <w:lang w:eastAsia="zh-CN"/>
        </w:rPr>
        <w:t>c</w:t>
      </w:r>
      <w:r w:rsidRPr="005B69EE">
        <w:rPr>
          <w:rFonts w:ascii="Times New Roman" w:eastAsia="SimSun" w:hAnsi="Times New Roman" w:cs="Times New Roman"/>
          <w:b/>
          <w:lang w:eastAsia="zh-CN"/>
        </w:rPr>
        <w:t xml:space="preserve"> Mylan</w:t>
      </w:r>
      <w:r w:rsidR="006B24B5" w:rsidRPr="005B69EE">
        <w:rPr>
          <w:rFonts w:ascii="Times New Roman" w:eastAsia="SimSun" w:hAnsi="Times New Roman" w:cs="Times New Roman"/>
          <w:b/>
          <w:bCs/>
          <w:i/>
          <w:iCs/>
          <w:noProof/>
          <w:lang w:eastAsia="zh-CN"/>
        </w:rPr>
        <w:t xml:space="preserve"> </w:t>
      </w:r>
      <w:r w:rsidRPr="005B69EE">
        <w:rPr>
          <w:rFonts w:ascii="Times New Roman" w:eastAsia="SimSun" w:hAnsi="Times New Roman" w:cs="Times New Roman"/>
          <w:b/>
          <w:noProof/>
          <w:lang w:eastAsia="zh-CN"/>
        </w:rPr>
        <w:t>18</w:t>
      </w:r>
      <w:r w:rsidR="006B24B5" w:rsidRPr="005B69EE">
        <w:rPr>
          <w:rFonts w:ascii="Times New Roman" w:eastAsia="SimSun" w:hAnsi="Times New Roman" w:cs="Times New Roman"/>
          <w:b/>
          <w:noProof/>
          <w:lang w:eastAsia="zh-CN"/>
        </w:rPr>
        <w:t>0 mg vaistinis pleistras</w:t>
      </w:r>
    </w:p>
    <w:p w14:paraId="04C334FB" w14:textId="3BCE5E52" w:rsidR="006B24B5" w:rsidRPr="005B69EE" w:rsidRDefault="00D84C39" w:rsidP="00726A15">
      <w:pPr>
        <w:tabs>
          <w:tab w:val="left" w:pos="567"/>
        </w:tabs>
        <w:spacing w:after="0" w:line="260" w:lineRule="exact"/>
        <w:jc w:val="center"/>
        <w:rPr>
          <w:rFonts w:ascii="Times New Roman" w:eastAsia="SimSun" w:hAnsi="Times New Roman" w:cs="Times New Roman"/>
          <w:lang w:eastAsia="zh-CN"/>
        </w:rPr>
      </w:pPr>
      <w:r>
        <w:rPr>
          <w:rFonts w:ascii="Times New Roman" w:eastAsia="SimSun" w:hAnsi="Times New Roman" w:cs="Times New Roman"/>
          <w:lang w:eastAsia="zh-CN"/>
        </w:rPr>
        <w:t>d</w:t>
      </w:r>
      <w:r w:rsidR="006B24B5" w:rsidRPr="005B69EE">
        <w:rPr>
          <w:rFonts w:ascii="Times New Roman" w:eastAsia="SimSun" w:hAnsi="Times New Roman" w:cs="Times New Roman"/>
          <w:lang w:eastAsia="zh-CN"/>
        </w:rPr>
        <w:t>iklofenak</w:t>
      </w:r>
      <w:r w:rsidR="00726A15" w:rsidRPr="005B69EE">
        <w:rPr>
          <w:rFonts w:ascii="Times New Roman" w:eastAsia="SimSun" w:hAnsi="Times New Roman" w:cs="Times New Roman"/>
          <w:lang w:eastAsia="zh-CN"/>
        </w:rPr>
        <w:t>as epolaminas</w:t>
      </w:r>
    </w:p>
    <w:p w14:paraId="29CBA3AE" w14:textId="77777777" w:rsidR="00726A15" w:rsidRPr="005B69EE" w:rsidRDefault="00726A15" w:rsidP="00726A15">
      <w:pPr>
        <w:tabs>
          <w:tab w:val="left" w:pos="567"/>
        </w:tabs>
        <w:spacing w:after="0" w:line="260" w:lineRule="exact"/>
        <w:jc w:val="center"/>
        <w:rPr>
          <w:rFonts w:ascii="Times New Roman" w:eastAsia="SimSun" w:hAnsi="Times New Roman" w:cs="Times New Roman"/>
          <w:lang w:eastAsia="zh-CN"/>
        </w:rPr>
      </w:pPr>
    </w:p>
    <w:p w14:paraId="04C334FC" w14:textId="77777777" w:rsidR="006B24B5" w:rsidRPr="005B69EE" w:rsidRDefault="006B24B5" w:rsidP="006B24B5">
      <w:pPr>
        <w:numPr>
          <w:ilvl w:val="12"/>
          <w:numId w:val="0"/>
        </w:num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Atidžiai perskaitykite visą šį lapelį, prieš pradėdami vartoti šį vaistą, nes jame pateikiama Jums svarbi informacija.</w:t>
      </w:r>
    </w:p>
    <w:p w14:paraId="4F372AD1" w14:textId="77777777" w:rsidR="003E30D6" w:rsidRPr="005B69EE" w:rsidRDefault="003E30D6" w:rsidP="006B24B5">
      <w:pPr>
        <w:numPr>
          <w:ilvl w:val="12"/>
          <w:numId w:val="0"/>
        </w:numPr>
        <w:tabs>
          <w:tab w:val="left" w:pos="567"/>
        </w:tabs>
        <w:spacing w:after="0" w:line="260" w:lineRule="exact"/>
        <w:rPr>
          <w:rFonts w:ascii="Times New Roman" w:eastAsia="SimSun" w:hAnsi="Times New Roman" w:cs="Times New Roman"/>
          <w:b/>
          <w:lang w:eastAsia="zh-CN"/>
        </w:rPr>
      </w:pPr>
    </w:p>
    <w:p w14:paraId="04C334FD" w14:textId="77777777" w:rsidR="006B24B5" w:rsidRPr="005B69EE" w:rsidRDefault="006B24B5" w:rsidP="006B24B5">
      <w:pPr>
        <w:numPr>
          <w:ilvl w:val="12"/>
          <w:numId w:val="0"/>
        </w:numPr>
        <w:tabs>
          <w:tab w:val="left" w:pos="567"/>
        </w:tabs>
        <w:spacing w:after="0" w:line="260" w:lineRule="exact"/>
        <w:rPr>
          <w:rFonts w:ascii="Times New Roman" w:eastAsia="SimSun" w:hAnsi="Times New Roman" w:cs="Times New Roman"/>
          <w:bCs/>
          <w:noProof/>
          <w:lang w:eastAsia="zh-CN"/>
        </w:rPr>
      </w:pPr>
      <w:r w:rsidRPr="005B69EE">
        <w:rPr>
          <w:rFonts w:ascii="Times New Roman" w:eastAsia="SimSun" w:hAnsi="Times New Roman" w:cs="Times New Roman"/>
          <w:lang w:eastAsia="zh-CN"/>
        </w:rPr>
        <w:t>Visada vartokite šį vaistą tiksliai kaip aprašyta šiame lapelyje arba kaip nurodė gydytojas arba vaistininkas</w:t>
      </w:r>
      <w:r w:rsidRPr="005B69EE">
        <w:rPr>
          <w:rFonts w:ascii="Times New Roman" w:eastAsia="SimSun" w:hAnsi="Times New Roman" w:cs="Times New Roman"/>
          <w:bCs/>
          <w:noProof/>
          <w:lang w:eastAsia="zh-CN"/>
        </w:rPr>
        <w:t xml:space="preserve">. </w:t>
      </w:r>
    </w:p>
    <w:p w14:paraId="04C334FE" w14:textId="77777777" w:rsidR="006B24B5" w:rsidRPr="005B69EE" w:rsidRDefault="006B24B5" w:rsidP="006B24B5">
      <w:pPr>
        <w:numPr>
          <w:ilvl w:val="0"/>
          <w:numId w:val="4"/>
        </w:numPr>
        <w:tabs>
          <w:tab w:val="left" w:pos="567"/>
        </w:tabs>
        <w:spacing w:after="0" w:line="240" w:lineRule="auto"/>
        <w:rPr>
          <w:rFonts w:ascii="Times New Roman" w:eastAsia="SimSun" w:hAnsi="Times New Roman" w:cs="Times New Roman"/>
          <w:bCs/>
          <w:noProof/>
          <w:lang w:eastAsia="zh-CN"/>
        </w:rPr>
      </w:pPr>
      <w:r w:rsidRPr="005B69EE">
        <w:rPr>
          <w:rFonts w:ascii="Times New Roman" w:eastAsia="SimSun" w:hAnsi="Times New Roman" w:cs="Times New Roman"/>
          <w:lang w:eastAsia="zh-CN"/>
        </w:rPr>
        <w:t>Neišmeskite šio lapelio, nes vėl gali prireikti jį perskaityti</w:t>
      </w:r>
      <w:r w:rsidRPr="005B69EE">
        <w:rPr>
          <w:rFonts w:ascii="Times New Roman" w:eastAsia="SimSun" w:hAnsi="Times New Roman" w:cs="Times New Roman"/>
          <w:bCs/>
          <w:noProof/>
          <w:lang w:eastAsia="zh-CN"/>
        </w:rPr>
        <w:t>.</w:t>
      </w:r>
    </w:p>
    <w:p w14:paraId="04C334FF" w14:textId="77777777" w:rsidR="006B24B5" w:rsidRPr="005B69EE" w:rsidRDefault="006B24B5" w:rsidP="006B24B5">
      <w:pPr>
        <w:numPr>
          <w:ilvl w:val="0"/>
          <w:numId w:val="4"/>
        </w:numPr>
        <w:tabs>
          <w:tab w:val="left" w:pos="567"/>
        </w:tabs>
        <w:spacing w:after="0" w:line="240" w:lineRule="auto"/>
        <w:rPr>
          <w:rFonts w:ascii="Times New Roman" w:eastAsia="SimSun" w:hAnsi="Times New Roman" w:cs="Times New Roman"/>
          <w:bCs/>
          <w:noProof/>
          <w:lang w:eastAsia="zh-CN"/>
        </w:rPr>
      </w:pPr>
      <w:r w:rsidRPr="005B69EE">
        <w:rPr>
          <w:rFonts w:ascii="Times New Roman" w:eastAsia="SimSun" w:hAnsi="Times New Roman" w:cs="Times New Roman"/>
          <w:lang w:eastAsia="zh-CN"/>
        </w:rPr>
        <w:t>Jeigu norite sužinoti daugiau arba pasitarti, kreipkitės į vaistininką</w:t>
      </w:r>
      <w:r w:rsidRPr="005B69EE">
        <w:rPr>
          <w:rFonts w:ascii="Times New Roman" w:eastAsia="SimSun" w:hAnsi="Times New Roman" w:cs="Times New Roman"/>
          <w:bCs/>
          <w:noProof/>
          <w:lang w:eastAsia="zh-CN"/>
        </w:rPr>
        <w:t>.</w:t>
      </w:r>
    </w:p>
    <w:p w14:paraId="04C33500" w14:textId="77777777" w:rsidR="006B24B5" w:rsidRPr="005B69EE" w:rsidRDefault="006B24B5" w:rsidP="006B24B5">
      <w:pPr>
        <w:numPr>
          <w:ilvl w:val="0"/>
          <w:numId w:val="4"/>
        </w:numPr>
        <w:tabs>
          <w:tab w:val="left" w:pos="567"/>
        </w:tabs>
        <w:spacing w:after="0" w:line="240" w:lineRule="auto"/>
        <w:rPr>
          <w:rFonts w:ascii="Times New Roman" w:eastAsia="SimSun" w:hAnsi="Times New Roman" w:cs="Times New Roman"/>
          <w:bCs/>
          <w:noProof/>
          <w:lang w:eastAsia="zh-CN"/>
        </w:rPr>
      </w:pPr>
      <w:r w:rsidRPr="005B69EE">
        <w:rPr>
          <w:rFonts w:ascii="Times New Roman" w:eastAsia="SimSun" w:hAnsi="Times New Roman" w:cs="Times New Roman"/>
          <w:lang w:eastAsia="zh-CN"/>
        </w:rPr>
        <w:t>Jeigu pasireiškė šalutinis poveikis (net jeigu jis šiame lapelyje nenurodytas), kreipkitės į gydytoją arba vaistininką</w:t>
      </w:r>
      <w:r w:rsidRPr="005B69EE">
        <w:rPr>
          <w:rFonts w:ascii="Times New Roman" w:eastAsia="SimSun" w:hAnsi="Times New Roman" w:cs="Times New Roman"/>
          <w:bCs/>
          <w:noProof/>
          <w:lang w:eastAsia="zh-CN"/>
        </w:rPr>
        <w:t xml:space="preserve">. </w:t>
      </w:r>
      <w:r w:rsidRPr="005B69EE">
        <w:rPr>
          <w:rFonts w:ascii="Times New Roman" w:eastAsia="SimSun" w:hAnsi="Times New Roman" w:cs="Times New Roman"/>
          <w:noProof/>
          <w:lang w:eastAsia="zh-CN"/>
        </w:rPr>
        <w:t>Žr. 4 skyrių.</w:t>
      </w:r>
    </w:p>
    <w:p w14:paraId="04C33501" w14:textId="02058A89" w:rsidR="006B24B5" w:rsidRPr="005B69EE" w:rsidRDefault="006B24B5" w:rsidP="006B24B5">
      <w:pPr>
        <w:numPr>
          <w:ilvl w:val="0"/>
          <w:numId w:val="4"/>
        </w:numPr>
        <w:tabs>
          <w:tab w:val="left" w:pos="567"/>
        </w:tabs>
        <w:spacing w:after="0" w:line="240" w:lineRule="auto"/>
        <w:rPr>
          <w:rFonts w:ascii="Times New Roman" w:eastAsia="SimSun" w:hAnsi="Times New Roman" w:cs="Times New Roman"/>
          <w:bCs/>
          <w:noProof/>
          <w:lang w:eastAsia="zh-CN"/>
        </w:rPr>
      </w:pPr>
      <w:r w:rsidRPr="005B69EE">
        <w:rPr>
          <w:rFonts w:ascii="Times New Roman" w:eastAsia="SimSun" w:hAnsi="Times New Roman" w:cs="Times New Roman"/>
          <w:lang w:eastAsia="zh-CN"/>
        </w:rPr>
        <w:t xml:space="preserve">Jeigu per </w:t>
      </w:r>
      <w:r w:rsidR="003E30D6" w:rsidRPr="005B69EE">
        <w:rPr>
          <w:rFonts w:ascii="Times New Roman" w:eastAsia="SimSun" w:hAnsi="Times New Roman" w:cs="Times New Roman"/>
          <w:lang w:eastAsia="zh-CN"/>
        </w:rPr>
        <w:t>trumpą laikotarpį</w:t>
      </w:r>
      <w:r w:rsidRPr="005B69EE">
        <w:rPr>
          <w:rFonts w:ascii="Times New Roman" w:eastAsia="SimSun" w:hAnsi="Times New Roman" w:cs="Times New Roman"/>
          <w:lang w:eastAsia="zh-CN"/>
        </w:rPr>
        <w:t xml:space="preserve"> Jūsų savijauta nepagerėjo arba net pablogėjo, kreipkitės į gydytoją</w:t>
      </w:r>
      <w:r w:rsidRPr="005B69EE">
        <w:rPr>
          <w:rFonts w:ascii="Times New Roman" w:eastAsia="SimSun" w:hAnsi="Times New Roman" w:cs="Times New Roman"/>
          <w:bCs/>
          <w:noProof/>
          <w:lang w:eastAsia="zh-CN"/>
        </w:rPr>
        <w:t>.</w:t>
      </w:r>
    </w:p>
    <w:p w14:paraId="04C33502" w14:textId="77777777" w:rsidR="006B24B5" w:rsidRPr="005B69EE" w:rsidRDefault="006B24B5" w:rsidP="006B24B5">
      <w:pPr>
        <w:spacing w:after="0" w:line="240" w:lineRule="auto"/>
        <w:ind w:right="-2"/>
        <w:rPr>
          <w:rFonts w:ascii="Times New Roman" w:eastAsia="SimSun" w:hAnsi="Times New Roman" w:cs="Times New Roman"/>
          <w:lang w:eastAsia="zh-CN"/>
        </w:rPr>
      </w:pPr>
    </w:p>
    <w:p w14:paraId="04C33503" w14:textId="77777777" w:rsidR="006B24B5" w:rsidRPr="005B69EE" w:rsidRDefault="006B24B5" w:rsidP="006B24B5">
      <w:pPr>
        <w:spacing w:after="0" w:line="240" w:lineRule="auto"/>
        <w:ind w:right="-2"/>
        <w:rPr>
          <w:rFonts w:ascii="Times New Roman" w:eastAsia="SimSun" w:hAnsi="Times New Roman" w:cs="Times New Roman"/>
          <w:lang w:eastAsia="zh-CN"/>
        </w:rPr>
      </w:pPr>
    </w:p>
    <w:p w14:paraId="04C33504" w14:textId="77777777" w:rsidR="006B24B5" w:rsidRPr="005B69EE" w:rsidRDefault="006B24B5" w:rsidP="006B24B5">
      <w:pPr>
        <w:keepNext/>
        <w:tabs>
          <w:tab w:val="left" w:pos="567"/>
        </w:tabs>
        <w:spacing w:after="0" w:line="260" w:lineRule="exact"/>
        <w:jc w:val="both"/>
        <w:outlineLvl w:val="3"/>
        <w:rPr>
          <w:rFonts w:ascii="Times New Roman" w:eastAsia="SimSun" w:hAnsi="Times New Roman" w:cs="Times New Roman"/>
          <w:b/>
          <w:noProof/>
        </w:rPr>
      </w:pPr>
      <w:r w:rsidRPr="005B69EE">
        <w:rPr>
          <w:rFonts w:ascii="Times New Roman" w:eastAsia="SimSun" w:hAnsi="Times New Roman" w:cs="Times New Roman"/>
          <w:b/>
          <w:noProof/>
        </w:rPr>
        <w:t>Apie ką rašoma šiame lapelyje?</w:t>
      </w:r>
    </w:p>
    <w:p w14:paraId="04C33505" w14:textId="77777777" w:rsidR="006B24B5" w:rsidRPr="005B69EE" w:rsidRDefault="006B24B5" w:rsidP="006B24B5">
      <w:pPr>
        <w:numPr>
          <w:ilvl w:val="12"/>
          <w:numId w:val="0"/>
        </w:numPr>
        <w:tabs>
          <w:tab w:val="left" w:pos="567"/>
        </w:tabs>
        <w:spacing w:after="0" w:line="260" w:lineRule="exact"/>
        <w:ind w:left="284" w:right="-2"/>
        <w:rPr>
          <w:rFonts w:ascii="Times New Roman" w:eastAsia="SimSun" w:hAnsi="Times New Roman" w:cs="Times New Roman"/>
          <w:lang w:eastAsia="zh-CN"/>
        </w:rPr>
      </w:pPr>
    </w:p>
    <w:p w14:paraId="04C33506" w14:textId="4775FC55" w:rsidR="006B24B5" w:rsidRPr="005B69EE" w:rsidRDefault="006B24B5" w:rsidP="003E30D6">
      <w:pPr>
        <w:numPr>
          <w:ilvl w:val="12"/>
          <w:numId w:val="0"/>
        </w:numPr>
        <w:tabs>
          <w:tab w:val="left" w:pos="567"/>
        </w:tabs>
        <w:spacing w:after="0" w:line="260" w:lineRule="exact"/>
        <w:ind w:left="540" w:right="-2" w:hanging="540"/>
        <w:rPr>
          <w:rFonts w:ascii="Times New Roman" w:eastAsia="SimSun" w:hAnsi="Times New Roman" w:cs="Times New Roman"/>
          <w:lang w:eastAsia="zh-CN"/>
        </w:rPr>
      </w:pPr>
      <w:r w:rsidRPr="005B69EE">
        <w:rPr>
          <w:rFonts w:ascii="Times New Roman" w:eastAsia="SimSun" w:hAnsi="Times New Roman" w:cs="Times New Roman"/>
          <w:lang w:eastAsia="zh-CN"/>
        </w:rPr>
        <w:t>1.</w:t>
      </w:r>
      <w:r w:rsidRPr="005B69EE">
        <w:rPr>
          <w:rFonts w:ascii="Times New Roman" w:eastAsia="SimSun" w:hAnsi="Times New Roman" w:cs="Times New Roman"/>
          <w:lang w:eastAsia="zh-CN"/>
        </w:rPr>
        <w:tab/>
        <w:t xml:space="preserve">Kas yra </w:t>
      </w:r>
      <w:r w:rsidR="003E30D6" w:rsidRPr="005B69EE">
        <w:rPr>
          <w:rFonts w:ascii="Times New Roman" w:eastAsia="SimSun" w:hAnsi="Times New Roman" w:cs="Times New Roman"/>
          <w:lang w:eastAsia="zh-CN"/>
        </w:rPr>
        <w:t>Diclofenac Mylan</w:t>
      </w:r>
      <w:r w:rsidRPr="005B69EE">
        <w:rPr>
          <w:rFonts w:ascii="Times New Roman" w:eastAsia="SimSun" w:hAnsi="Times New Roman" w:cs="Times New Roman"/>
          <w:lang w:eastAsia="zh-CN"/>
        </w:rPr>
        <w:t xml:space="preserve"> ir kam jis vartojamas</w:t>
      </w:r>
    </w:p>
    <w:p w14:paraId="04C33507" w14:textId="1768E181" w:rsidR="006B24B5" w:rsidRPr="005B69EE" w:rsidRDefault="006B24B5" w:rsidP="003E30D6">
      <w:pPr>
        <w:numPr>
          <w:ilvl w:val="12"/>
          <w:numId w:val="0"/>
        </w:numPr>
        <w:tabs>
          <w:tab w:val="left" w:pos="567"/>
        </w:tabs>
        <w:spacing w:after="0" w:line="260" w:lineRule="exact"/>
        <w:ind w:left="540" w:right="-2" w:hanging="540"/>
        <w:rPr>
          <w:rFonts w:ascii="Times New Roman" w:eastAsia="SimSun" w:hAnsi="Times New Roman" w:cs="Times New Roman"/>
          <w:lang w:eastAsia="zh-CN"/>
        </w:rPr>
      </w:pPr>
      <w:r w:rsidRPr="005B69EE">
        <w:rPr>
          <w:rFonts w:ascii="Times New Roman" w:eastAsia="SimSun" w:hAnsi="Times New Roman" w:cs="Times New Roman"/>
          <w:lang w:eastAsia="zh-CN"/>
        </w:rPr>
        <w:t>2.</w:t>
      </w:r>
      <w:r w:rsidRPr="005B69EE">
        <w:rPr>
          <w:rFonts w:ascii="Times New Roman" w:eastAsia="SimSun" w:hAnsi="Times New Roman" w:cs="Times New Roman"/>
          <w:lang w:eastAsia="zh-CN"/>
        </w:rPr>
        <w:tab/>
        <w:t xml:space="preserve">Kas žinotina prieš vartojant </w:t>
      </w:r>
      <w:r w:rsidR="003E30D6" w:rsidRPr="005B69EE">
        <w:rPr>
          <w:rFonts w:ascii="Times New Roman" w:eastAsia="SimSun" w:hAnsi="Times New Roman" w:cs="Times New Roman"/>
          <w:lang w:eastAsia="zh-CN"/>
        </w:rPr>
        <w:t>Diclofenac Mylan</w:t>
      </w:r>
    </w:p>
    <w:p w14:paraId="04C33508" w14:textId="68B545FF" w:rsidR="006B24B5" w:rsidRPr="005B69EE" w:rsidRDefault="006B24B5" w:rsidP="003E30D6">
      <w:pPr>
        <w:numPr>
          <w:ilvl w:val="12"/>
          <w:numId w:val="0"/>
        </w:numPr>
        <w:tabs>
          <w:tab w:val="left" w:pos="567"/>
        </w:tabs>
        <w:spacing w:after="0" w:line="260" w:lineRule="exact"/>
        <w:ind w:left="540" w:right="-2" w:hanging="540"/>
        <w:rPr>
          <w:rFonts w:ascii="Times New Roman" w:eastAsia="SimSun" w:hAnsi="Times New Roman" w:cs="Times New Roman"/>
          <w:lang w:eastAsia="zh-CN"/>
        </w:rPr>
      </w:pPr>
      <w:r w:rsidRPr="005B69EE">
        <w:rPr>
          <w:rFonts w:ascii="Times New Roman" w:eastAsia="SimSun" w:hAnsi="Times New Roman" w:cs="Times New Roman"/>
          <w:lang w:eastAsia="zh-CN"/>
        </w:rPr>
        <w:t>3.</w:t>
      </w:r>
      <w:r w:rsidRPr="005B69EE">
        <w:rPr>
          <w:rFonts w:ascii="Times New Roman" w:eastAsia="SimSun" w:hAnsi="Times New Roman" w:cs="Times New Roman"/>
          <w:lang w:eastAsia="zh-CN"/>
        </w:rPr>
        <w:tab/>
        <w:t xml:space="preserve">Kaip vartoti </w:t>
      </w:r>
      <w:r w:rsidR="003E30D6" w:rsidRPr="005B69EE">
        <w:rPr>
          <w:rFonts w:ascii="Times New Roman" w:eastAsia="SimSun" w:hAnsi="Times New Roman" w:cs="Times New Roman"/>
          <w:lang w:eastAsia="zh-CN"/>
        </w:rPr>
        <w:t>Diclofenac Mylan</w:t>
      </w:r>
    </w:p>
    <w:p w14:paraId="04C33509" w14:textId="77777777" w:rsidR="006B24B5" w:rsidRPr="005B69EE" w:rsidRDefault="006B24B5" w:rsidP="003E30D6">
      <w:pPr>
        <w:numPr>
          <w:ilvl w:val="12"/>
          <w:numId w:val="0"/>
        </w:numPr>
        <w:tabs>
          <w:tab w:val="left" w:pos="567"/>
        </w:tabs>
        <w:spacing w:after="0" w:line="260" w:lineRule="exact"/>
        <w:ind w:left="540" w:right="-2" w:hanging="540"/>
        <w:rPr>
          <w:rFonts w:ascii="Times New Roman" w:eastAsia="SimSun" w:hAnsi="Times New Roman" w:cs="Times New Roman"/>
          <w:lang w:eastAsia="zh-CN"/>
        </w:rPr>
      </w:pPr>
      <w:r w:rsidRPr="005B69EE">
        <w:rPr>
          <w:rFonts w:ascii="Times New Roman" w:eastAsia="SimSun" w:hAnsi="Times New Roman" w:cs="Times New Roman"/>
          <w:lang w:eastAsia="zh-CN"/>
        </w:rPr>
        <w:t>4.</w:t>
      </w:r>
      <w:r w:rsidRPr="005B69EE">
        <w:rPr>
          <w:rFonts w:ascii="Times New Roman" w:eastAsia="SimSun" w:hAnsi="Times New Roman" w:cs="Times New Roman"/>
          <w:lang w:eastAsia="zh-CN"/>
        </w:rPr>
        <w:tab/>
        <w:t>Galimas šalutinis poveikis</w:t>
      </w:r>
    </w:p>
    <w:p w14:paraId="04C3350A" w14:textId="1769CA52" w:rsidR="006B24B5" w:rsidRPr="005B69EE" w:rsidRDefault="006B24B5" w:rsidP="003E30D6">
      <w:pPr>
        <w:numPr>
          <w:ilvl w:val="12"/>
          <w:numId w:val="0"/>
        </w:numPr>
        <w:tabs>
          <w:tab w:val="left" w:pos="567"/>
        </w:tabs>
        <w:spacing w:after="0" w:line="260" w:lineRule="exact"/>
        <w:ind w:left="540" w:right="-2" w:hanging="540"/>
        <w:rPr>
          <w:rFonts w:ascii="Times New Roman" w:eastAsia="SimSun" w:hAnsi="Times New Roman" w:cs="Times New Roman"/>
          <w:lang w:eastAsia="zh-CN"/>
        </w:rPr>
      </w:pPr>
      <w:r w:rsidRPr="005B69EE">
        <w:rPr>
          <w:rFonts w:ascii="Times New Roman" w:eastAsia="SimSun" w:hAnsi="Times New Roman" w:cs="Times New Roman"/>
          <w:lang w:eastAsia="zh-CN"/>
        </w:rPr>
        <w:t>5.</w:t>
      </w:r>
      <w:r w:rsidRPr="005B69EE">
        <w:rPr>
          <w:rFonts w:ascii="Times New Roman" w:eastAsia="SimSun" w:hAnsi="Times New Roman" w:cs="Times New Roman"/>
          <w:lang w:eastAsia="zh-CN"/>
        </w:rPr>
        <w:tab/>
        <w:t xml:space="preserve">Kaip laikyti </w:t>
      </w:r>
      <w:r w:rsidR="003E30D6" w:rsidRPr="005B69EE">
        <w:rPr>
          <w:rFonts w:ascii="Times New Roman" w:eastAsia="SimSun" w:hAnsi="Times New Roman" w:cs="Times New Roman"/>
          <w:lang w:eastAsia="zh-CN"/>
        </w:rPr>
        <w:t>Diclofenac Mylan</w:t>
      </w:r>
    </w:p>
    <w:p w14:paraId="04C3350B" w14:textId="77777777" w:rsidR="006B24B5" w:rsidRPr="005B69EE" w:rsidRDefault="006B24B5" w:rsidP="003E30D6">
      <w:pPr>
        <w:numPr>
          <w:ilvl w:val="12"/>
          <w:numId w:val="0"/>
        </w:numPr>
        <w:tabs>
          <w:tab w:val="left" w:pos="567"/>
        </w:tabs>
        <w:spacing w:after="0" w:line="260" w:lineRule="exact"/>
        <w:ind w:left="540" w:right="-2" w:hanging="540"/>
        <w:rPr>
          <w:rFonts w:ascii="Times New Roman" w:eastAsia="SimSun" w:hAnsi="Times New Roman" w:cs="Times New Roman"/>
          <w:lang w:eastAsia="zh-CN"/>
        </w:rPr>
      </w:pPr>
      <w:r w:rsidRPr="005B69EE">
        <w:rPr>
          <w:rFonts w:ascii="Times New Roman" w:eastAsia="SimSun" w:hAnsi="Times New Roman" w:cs="Times New Roman"/>
          <w:lang w:eastAsia="zh-CN"/>
        </w:rPr>
        <w:t>6.</w:t>
      </w:r>
      <w:r w:rsidRPr="005B69EE">
        <w:rPr>
          <w:rFonts w:ascii="Times New Roman" w:eastAsia="SimSun" w:hAnsi="Times New Roman" w:cs="Times New Roman"/>
          <w:lang w:eastAsia="zh-CN"/>
        </w:rPr>
        <w:tab/>
        <w:t>Pakuotės turinys ir kita informacija</w:t>
      </w:r>
    </w:p>
    <w:p w14:paraId="04C3350C" w14:textId="77777777" w:rsidR="006B24B5" w:rsidRPr="005B69EE" w:rsidRDefault="006B24B5" w:rsidP="006B24B5">
      <w:pPr>
        <w:tabs>
          <w:tab w:val="left" w:pos="426"/>
          <w:tab w:val="left" w:pos="567"/>
        </w:tabs>
        <w:spacing w:after="0" w:line="260" w:lineRule="exact"/>
        <w:ind w:right="-29"/>
        <w:rPr>
          <w:rFonts w:ascii="Times New Roman" w:eastAsia="SimSun" w:hAnsi="Times New Roman" w:cs="Times New Roman"/>
          <w:lang w:eastAsia="ar-SA"/>
        </w:rPr>
      </w:pPr>
    </w:p>
    <w:p w14:paraId="04C3350D" w14:textId="77777777" w:rsidR="006B24B5" w:rsidRPr="005B69EE" w:rsidRDefault="006B24B5" w:rsidP="006B24B5">
      <w:pPr>
        <w:tabs>
          <w:tab w:val="left" w:pos="426"/>
          <w:tab w:val="left" w:pos="567"/>
        </w:tabs>
        <w:spacing w:after="0" w:line="260" w:lineRule="exact"/>
        <w:ind w:right="-29"/>
        <w:rPr>
          <w:rFonts w:ascii="Times New Roman" w:eastAsia="SimSun" w:hAnsi="Times New Roman" w:cs="Times New Roman"/>
          <w:lang w:eastAsia="ar-SA"/>
        </w:rPr>
      </w:pPr>
    </w:p>
    <w:p w14:paraId="04C3350E" w14:textId="3C60B914"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b/>
          <w:bCs/>
          <w:noProof/>
          <w:lang w:eastAsia="zh-CN"/>
        </w:rPr>
        <w:t>1.</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 xml:space="preserve">Kas yra </w:t>
      </w:r>
      <w:r w:rsidR="003E30D6" w:rsidRPr="005B69EE">
        <w:rPr>
          <w:rFonts w:ascii="Times New Roman" w:eastAsia="SimSun" w:hAnsi="Times New Roman" w:cs="Times New Roman"/>
          <w:b/>
          <w:lang w:eastAsia="zh-CN"/>
        </w:rPr>
        <w:t xml:space="preserve">Diclofenac Mylan </w:t>
      </w:r>
      <w:r w:rsidRPr="005B69EE">
        <w:rPr>
          <w:rFonts w:ascii="Times New Roman" w:eastAsia="SimSun" w:hAnsi="Times New Roman" w:cs="Times New Roman"/>
          <w:b/>
          <w:lang w:eastAsia="zh-CN"/>
        </w:rPr>
        <w:t>ir kam jis vartojamas</w:t>
      </w:r>
    </w:p>
    <w:p w14:paraId="04C3350F" w14:textId="77777777" w:rsidR="006B24B5" w:rsidRPr="005B69EE" w:rsidRDefault="006B24B5" w:rsidP="006B24B5">
      <w:pPr>
        <w:tabs>
          <w:tab w:val="left" w:pos="567"/>
        </w:tabs>
        <w:spacing w:after="0" w:line="260" w:lineRule="exact"/>
        <w:rPr>
          <w:rFonts w:ascii="Times New Roman" w:eastAsia="SimSun" w:hAnsi="Times New Roman" w:cs="Times New Roman"/>
          <w:iCs/>
          <w:lang w:eastAsia="zh-CN"/>
        </w:rPr>
      </w:pPr>
    </w:p>
    <w:p w14:paraId="04C33510" w14:textId="03264A1D" w:rsidR="006B24B5" w:rsidRPr="005B69EE" w:rsidRDefault="003E30D6"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Diclofenac Mylan sudėtyje yra veikliosios medžiagos diklofenako epolamino ir jis priklauso </w:t>
      </w:r>
      <w:r w:rsidR="006B24B5" w:rsidRPr="005B69EE">
        <w:rPr>
          <w:rFonts w:ascii="Times New Roman" w:eastAsia="SimSun" w:hAnsi="Times New Roman" w:cs="Times New Roman"/>
          <w:bCs/>
          <w:iCs/>
          <w:lang w:eastAsia="zh-CN"/>
        </w:rPr>
        <w:t>vaist</w:t>
      </w:r>
      <w:r w:rsidR="002C5851" w:rsidRPr="005B69EE">
        <w:rPr>
          <w:rFonts w:ascii="Times New Roman" w:eastAsia="SimSun" w:hAnsi="Times New Roman" w:cs="Times New Roman"/>
          <w:bCs/>
          <w:iCs/>
          <w:lang w:eastAsia="zh-CN"/>
        </w:rPr>
        <w:t>ų</w:t>
      </w:r>
      <w:r w:rsidRPr="005B69EE">
        <w:rPr>
          <w:rFonts w:ascii="Times New Roman" w:eastAsia="SimSun" w:hAnsi="Times New Roman" w:cs="Times New Roman"/>
          <w:bCs/>
          <w:iCs/>
          <w:lang w:eastAsia="zh-CN"/>
        </w:rPr>
        <w:t xml:space="preserve">, malšinančių skausmą ir uždegimą, </w:t>
      </w:r>
      <w:r w:rsidR="006B24B5" w:rsidRPr="005B69EE">
        <w:rPr>
          <w:rFonts w:ascii="Times New Roman" w:eastAsia="SimSun" w:hAnsi="Times New Roman" w:cs="Times New Roman"/>
          <w:bCs/>
          <w:iCs/>
          <w:lang w:eastAsia="zh-CN"/>
        </w:rPr>
        <w:t>grupei, vadinamai nesteroidiniais vaistais nuo uždegimo (NVNU).</w:t>
      </w:r>
    </w:p>
    <w:p w14:paraId="04C33511" w14:textId="77777777" w:rsidR="006B24B5" w:rsidRPr="005B69EE" w:rsidRDefault="006B24B5" w:rsidP="006B24B5">
      <w:pPr>
        <w:numPr>
          <w:ilvl w:val="12"/>
          <w:numId w:val="0"/>
        </w:numPr>
        <w:tabs>
          <w:tab w:val="left" w:pos="567"/>
        </w:tabs>
        <w:spacing w:after="0" w:line="260" w:lineRule="exact"/>
        <w:rPr>
          <w:rFonts w:ascii="Times New Roman" w:eastAsia="SimSun" w:hAnsi="Times New Roman" w:cs="Times New Roman"/>
          <w:noProof/>
          <w:lang w:eastAsia="zh-CN"/>
        </w:rPr>
      </w:pPr>
    </w:p>
    <w:p w14:paraId="04C33512" w14:textId="03E955E3" w:rsidR="006B24B5" w:rsidRPr="005B69EE" w:rsidRDefault="003E30D6"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Diclofenac Mylan klijuojamas ant odos ir naudojamas reumato ar traumos sukelt</w:t>
      </w:r>
      <w:r w:rsidR="001D2C7A">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skausm</w:t>
      </w:r>
      <w:r w:rsidR="001D2C7A">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ir uždegim</w:t>
      </w:r>
      <w:r w:rsidR="001D2C7A">
        <w:rPr>
          <w:rFonts w:ascii="Times New Roman" w:eastAsia="SimSun" w:hAnsi="Times New Roman" w:cs="Times New Roman"/>
          <w:lang w:eastAsia="zh-CN"/>
        </w:rPr>
        <w:t>o</w:t>
      </w:r>
      <w:r w:rsidRPr="005B69EE">
        <w:rPr>
          <w:rFonts w:ascii="Times New Roman" w:eastAsia="SimSun" w:hAnsi="Times New Roman" w:cs="Times New Roman"/>
          <w:lang w:eastAsia="zh-CN"/>
        </w:rPr>
        <w:t>, paveikianči</w:t>
      </w:r>
      <w:r w:rsidR="001D2C7A">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sąnarius, raumenis, sausgysles ir raiščius, malšin</w:t>
      </w:r>
      <w:r w:rsidR="001D2C7A">
        <w:rPr>
          <w:rFonts w:ascii="Times New Roman" w:eastAsia="SimSun" w:hAnsi="Times New Roman" w:cs="Times New Roman"/>
          <w:lang w:eastAsia="zh-CN"/>
        </w:rPr>
        <w:t>imui</w:t>
      </w:r>
      <w:r w:rsidR="006B24B5" w:rsidRPr="005B69EE">
        <w:rPr>
          <w:rFonts w:ascii="Times New Roman" w:eastAsia="SimSun" w:hAnsi="Times New Roman" w:cs="Times New Roman"/>
          <w:lang w:eastAsia="zh-CN"/>
        </w:rPr>
        <w:t>.</w:t>
      </w:r>
    </w:p>
    <w:p w14:paraId="04C33513" w14:textId="77777777" w:rsidR="006B24B5" w:rsidRPr="005B69EE" w:rsidRDefault="006B24B5" w:rsidP="006B24B5">
      <w:pPr>
        <w:tabs>
          <w:tab w:val="left" w:pos="567"/>
        </w:tabs>
        <w:suppressAutoHyphens/>
        <w:spacing w:after="0" w:line="260" w:lineRule="exact"/>
        <w:jc w:val="both"/>
        <w:rPr>
          <w:rFonts w:ascii="Times New Roman" w:eastAsia="SimSun" w:hAnsi="Times New Roman" w:cs="Times New Roman"/>
          <w:lang w:eastAsia="zh-CN"/>
        </w:rPr>
      </w:pPr>
    </w:p>
    <w:p w14:paraId="04C33514" w14:textId="5996B659" w:rsidR="006B24B5" w:rsidRPr="005B69EE" w:rsidRDefault="006B24B5" w:rsidP="006B24B5">
      <w:pPr>
        <w:tabs>
          <w:tab w:val="left" w:pos="567"/>
        </w:tabs>
        <w:suppressAutoHyphens/>
        <w:spacing w:after="0" w:line="260" w:lineRule="exact"/>
        <w:jc w:val="both"/>
        <w:rPr>
          <w:rFonts w:ascii="Times New Roman" w:eastAsia="SimSun" w:hAnsi="Times New Roman" w:cs="Times New Roman"/>
          <w:lang w:eastAsia="zh-CN"/>
        </w:rPr>
      </w:pPr>
      <w:r w:rsidRPr="005B69EE">
        <w:rPr>
          <w:rFonts w:ascii="Times New Roman" w:eastAsia="SimSun" w:hAnsi="Times New Roman" w:cs="Times New Roman"/>
          <w:lang w:eastAsia="zh-CN"/>
        </w:rPr>
        <w:t xml:space="preserve">Jeigu </w:t>
      </w:r>
      <w:r w:rsidR="003E30D6" w:rsidRPr="005B69EE">
        <w:rPr>
          <w:rFonts w:ascii="Times New Roman" w:eastAsia="SimSun" w:hAnsi="Times New Roman" w:cs="Times New Roman"/>
          <w:lang w:eastAsia="zh-CN"/>
        </w:rPr>
        <w:t>naudojant Diclofenac Mylan per trumpą laikotarpį Jūsų</w:t>
      </w:r>
      <w:r w:rsidRPr="005B69EE">
        <w:rPr>
          <w:rFonts w:ascii="Times New Roman" w:eastAsia="SimSun" w:hAnsi="Times New Roman" w:cs="Times New Roman"/>
          <w:lang w:eastAsia="zh-CN"/>
        </w:rPr>
        <w:t xml:space="preserve"> savijauta nepagerėjo arba net pablogėjo, kreipkitės į gydytoją.</w:t>
      </w:r>
    </w:p>
    <w:p w14:paraId="04C33515" w14:textId="77777777" w:rsidR="006B24B5" w:rsidRPr="005B69EE" w:rsidRDefault="006B24B5" w:rsidP="006B24B5">
      <w:pPr>
        <w:tabs>
          <w:tab w:val="left" w:pos="567"/>
        </w:tabs>
        <w:suppressAutoHyphens/>
        <w:spacing w:after="0" w:line="260" w:lineRule="exact"/>
        <w:jc w:val="both"/>
        <w:rPr>
          <w:rFonts w:ascii="Times New Roman" w:eastAsia="SimSun" w:hAnsi="Times New Roman" w:cs="Times New Roman"/>
          <w:lang w:eastAsia="zh-CN"/>
        </w:rPr>
      </w:pPr>
    </w:p>
    <w:p w14:paraId="04C33516" w14:textId="77777777" w:rsidR="006B24B5" w:rsidRPr="005B69EE" w:rsidRDefault="006B24B5" w:rsidP="006B24B5">
      <w:pPr>
        <w:tabs>
          <w:tab w:val="left" w:pos="567"/>
        </w:tabs>
        <w:suppressAutoHyphens/>
        <w:spacing w:after="0" w:line="260" w:lineRule="exact"/>
        <w:jc w:val="both"/>
        <w:rPr>
          <w:rFonts w:ascii="Times New Roman" w:eastAsia="SimSun" w:hAnsi="Times New Roman" w:cs="Times New Roman"/>
          <w:lang w:eastAsia="zh-CN"/>
        </w:rPr>
      </w:pPr>
    </w:p>
    <w:p w14:paraId="5F3FB1FD" w14:textId="77777777" w:rsidR="003E30D6" w:rsidRPr="005B69EE" w:rsidRDefault="006B24B5" w:rsidP="003E30D6">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noProof/>
          <w:lang w:eastAsia="zh-CN"/>
        </w:rPr>
        <w:t>2.</w:t>
      </w:r>
      <w:r w:rsidRPr="005B69EE">
        <w:rPr>
          <w:rFonts w:ascii="Times New Roman" w:eastAsia="SimSun" w:hAnsi="Times New Roman" w:cs="Times New Roman"/>
          <w:b/>
          <w:noProof/>
          <w:lang w:eastAsia="zh-CN"/>
        </w:rPr>
        <w:tab/>
      </w:r>
      <w:r w:rsidRPr="005B69EE">
        <w:rPr>
          <w:rFonts w:ascii="Times New Roman" w:eastAsia="SimSun" w:hAnsi="Times New Roman" w:cs="Times New Roman"/>
          <w:b/>
          <w:lang w:eastAsia="zh-CN"/>
        </w:rPr>
        <w:t xml:space="preserve">Kas žinotina prieš vartojant </w:t>
      </w:r>
      <w:r w:rsidR="003E30D6" w:rsidRPr="005B69EE">
        <w:rPr>
          <w:rFonts w:ascii="Times New Roman" w:eastAsia="SimSun" w:hAnsi="Times New Roman" w:cs="Times New Roman"/>
          <w:b/>
          <w:lang w:eastAsia="zh-CN"/>
        </w:rPr>
        <w:t xml:space="preserve">Diclofenac Mylan </w:t>
      </w:r>
    </w:p>
    <w:p w14:paraId="6685A187" w14:textId="77777777" w:rsidR="003E30D6" w:rsidRPr="005B69EE" w:rsidRDefault="003E30D6" w:rsidP="003E30D6">
      <w:pPr>
        <w:tabs>
          <w:tab w:val="left" w:pos="567"/>
        </w:tabs>
        <w:spacing w:after="0" w:line="260" w:lineRule="exact"/>
        <w:rPr>
          <w:rFonts w:ascii="Times New Roman" w:eastAsia="SimSun" w:hAnsi="Times New Roman" w:cs="Times New Roman"/>
          <w:b/>
          <w:lang w:eastAsia="zh-CN"/>
        </w:rPr>
      </w:pPr>
    </w:p>
    <w:p w14:paraId="04C33519" w14:textId="5FEE91CC" w:rsidR="006B24B5" w:rsidRPr="005B69EE" w:rsidRDefault="003E30D6" w:rsidP="003E30D6">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 xml:space="preserve">Diclofenac Mylan </w:t>
      </w:r>
      <w:r w:rsidR="006B24B5" w:rsidRPr="005B69EE">
        <w:rPr>
          <w:rFonts w:ascii="Times New Roman" w:eastAsia="SimSun" w:hAnsi="Times New Roman" w:cs="Times New Roman"/>
          <w:b/>
          <w:lang w:eastAsia="zh-CN"/>
        </w:rPr>
        <w:t xml:space="preserve">vartoti </w:t>
      </w:r>
      <w:r w:rsidR="00492837">
        <w:rPr>
          <w:rFonts w:ascii="Times New Roman" w:eastAsia="SimSun" w:hAnsi="Times New Roman" w:cs="Times New Roman"/>
          <w:b/>
          <w:lang w:eastAsia="zh-CN"/>
        </w:rPr>
        <w:t>draudžiama</w:t>
      </w:r>
      <w:r w:rsidR="006B24B5" w:rsidRPr="005B69EE">
        <w:rPr>
          <w:rFonts w:ascii="Times New Roman" w:eastAsia="SimSun" w:hAnsi="Times New Roman" w:cs="Times New Roman"/>
          <w:b/>
          <w:lang w:eastAsia="zh-CN"/>
        </w:rPr>
        <w:t>:</w:t>
      </w:r>
    </w:p>
    <w:p w14:paraId="35A61A35" w14:textId="77777777" w:rsidR="003E30D6" w:rsidRPr="005B69EE" w:rsidRDefault="003E30D6" w:rsidP="003E30D6">
      <w:pPr>
        <w:tabs>
          <w:tab w:val="left" w:pos="567"/>
        </w:tabs>
        <w:spacing w:after="0" w:line="260" w:lineRule="exact"/>
        <w:rPr>
          <w:rFonts w:ascii="Times New Roman" w:eastAsia="SimSun" w:hAnsi="Times New Roman" w:cs="Times New Roman"/>
          <w:b/>
          <w:bCs/>
          <w:noProof/>
          <w:lang w:eastAsia="zh-CN"/>
        </w:rPr>
      </w:pPr>
    </w:p>
    <w:p w14:paraId="04C3351A" w14:textId="4A1A560B" w:rsidR="006B24B5" w:rsidRPr="005B69EE" w:rsidRDefault="006B24B5"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lang w:eastAsia="zh-CN"/>
        </w:rPr>
        <w:t>jeigu yra alergija diklofenakui arba bet kuriai pagalbinei šio vaisto medžiagai (jos išvardytos 6</w:t>
      </w:r>
      <w:r w:rsidR="0008326D">
        <w:rPr>
          <w:rFonts w:ascii="Times New Roman" w:eastAsia="SimSun" w:hAnsi="Times New Roman" w:cs="Times New Roman"/>
          <w:lang w:eastAsia="zh-CN"/>
        </w:rPr>
        <w:t> </w:t>
      </w:r>
      <w:r w:rsidRPr="005B69EE">
        <w:rPr>
          <w:rFonts w:ascii="Times New Roman" w:eastAsia="SimSun" w:hAnsi="Times New Roman" w:cs="Times New Roman"/>
          <w:lang w:eastAsia="zh-CN"/>
        </w:rPr>
        <w:t>skyriuje);</w:t>
      </w:r>
    </w:p>
    <w:p w14:paraId="04C3351B" w14:textId="4AFC9A56" w:rsidR="006B24B5" w:rsidRPr="005B69EE" w:rsidRDefault="006B24B5"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jeigu yra alergija </w:t>
      </w:r>
      <w:r w:rsidR="003E30D6" w:rsidRPr="005B69EE">
        <w:rPr>
          <w:rFonts w:ascii="Times New Roman" w:eastAsia="SimSun" w:hAnsi="Times New Roman" w:cs="Times New Roman"/>
          <w:lang w:eastAsia="zh-CN"/>
        </w:rPr>
        <w:t xml:space="preserve">acetilsalicilo rūgščiai (aspirinui) ar </w:t>
      </w:r>
      <w:r w:rsidRPr="005B69EE">
        <w:rPr>
          <w:rFonts w:ascii="Times New Roman" w:eastAsia="SimSun" w:hAnsi="Times New Roman" w:cs="Times New Roman"/>
          <w:lang w:eastAsia="zh-CN"/>
        </w:rPr>
        <w:t>kitam nesteroidiniam vaistui nuo uždegimo</w:t>
      </w:r>
      <w:r w:rsidR="006D54CC">
        <w:rPr>
          <w:rFonts w:ascii="Times New Roman" w:eastAsia="SimSun" w:hAnsi="Times New Roman" w:cs="Times New Roman"/>
          <w:lang w:eastAsia="zh-CN"/>
        </w:rPr>
        <w:t xml:space="preserve"> (NVNU)</w:t>
      </w:r>
      <w:r w:rsidRPr="005B69EE">
        <w:rPr>
          <w:rFonts w:ascii="Times New Roman" w:eastAsia="SimSun" w:hAnsi="Times New Roman" w:cs="Times New Roman"/>
          <w:noProof/>
          <w:lang w:eastAsia="zh-CN"/>
        </w:rPr>
        <w:t>;</w:t>
      </w:r>
    </w:p>
    <w:p w14:paraId="351986A7" w14:textId="23C80CC9" w:rsidR="003E30D6" w:rsidRPr="005B69EE" w:rsidRDefault="003E30D6"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lang w:eastAsia="zh-CN"/>
        </w:rPr>
        <w:t>paskutiniais trimis nėštumo mėnesiais (žr. „</w:t>
      </w:r>
      <w:r w:rsidR="006D54CC">
        <w:rPr>
          <w:rFonts w:ascii="Times New Roman" w:eastAsia="SimSun" w:hAnsi="Times New Roman" w:cs="Times New Roman"/>
          <w:lang w:eastAsia="zh-CN"/>
        </w:rPr>
        <w:t>N</w:t>
      </w:r>
      <w:r w:rsidRPr="005B69EE">
        <w:rPr>
          <w:rFonts w:ascii="Times New Roman" w:eastAsia="SimSun" w:hAnsi="Times New Roman" w:cs="Times New Roman"/>
          <w:lang w:eastAsia="zh-CN"/>
        </w:rPr>
        <w:t>ėštumas</w:t>
      </w:r>
      <w:r w:rsidR="00274532">
        <w:rPr>
          <w:rFonts w:ascii="Times New Roman" w:eastAsia="SimSun" w:hAnsi="Times New Roman" w:cs="Times New Roman"/>
          <w:lang w:eastAsia="zh-CN"/>
        </w:rPr>
        <w:t>,</w:t>
      </w:r>
      <w:r w:rsidRPr="005B69EE">
        <w:rPr>
          <w:rFonts w:ascii="Times New Roman" w:eastAsia="SimSun" w:hAnsi="Times New Roman" w:cs="Times New Roman"/>
          <w:lang w:eastAsia="zh-CN"/>
        </w:rPr>
        <w:t xml:space="preserve"> žindymo laikotarpis</w:t>
      </w:r>
      <w:r w:rsidR="006D54CC">
        <w:rPr>
          <w:rFonts w:ascii="Times New Roman" w:eastAsia="SimSun" w:hAnsi="Times New Roman" w:cs="Times New Roman"/>
          <w:lang w:eastAsia="zh-CN"/>
        </w:rPr>
        <w:t xml:space="preserve"> ir v</w:t>
      </w:r>
      <w:r w:rsidR="006D54CC" w:rsidRPr="005B69EE">
        <w:rPr>
          <w:rFonts w:ascii="Times New Roman" w:eastAsia="SimSun" w:hAnsi="Times New Roman" w:cs="Times New Roman"/>
          <w:lang w:eastAsia="zh-CN"/>
        </w:rPr>
        <w:t>aisingumas</w:t>
      </w:r>
      <w:r w:rsidRPr="005B69EE">
        <w:rPr>
          <w:rFonts w:ascii="Times New Roman" w:eastAsia="SimSun" w:hAnsi="Times New Roman" w:cs="Times New Roman"/>
          <w:lang w:eastAsia="zh-CN"/>
        </w:rPr>
        <w:t>“);</w:t>
      </w:r>
    </w:p>
    <w:p w14:paraId="04C3351C" w14:textId="44B183BD" w:rsidR="006B24B5" w:rsidRPr="005B69EE" w:rsidRDefault="006B24B5"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lang w:eastAsia="zh-CN"/>
        </w:rPr>
        <w:t>jeigu</w:t>
      </w:r>
      <w:r w:rsidR="003E30D6" w:rsidRPr="005B69EE">
        <w:rPr>
          <w:rFonts w:ascii="Times New Roman" w:eastAsia="SimSun" w:hAnsi="Times New Roman" w:cs="Times New Roman"/>
          <w:lang w:eastAsia="zh-CN"/>
        </w:rPr>
        <w:t xml:space="preserve"> pavartojus acetilsalicilo rūgšties (aspirino) ar bet kokio kito NVNU pasireiškia</w:t>
      </w:r>
      <w:r w:rsidRPr="005B69EE">
        <w:rPr>
          <w:rFonts w:ascii="Times New Roman" w:eastAsia="SimSun" w:hAnsi="Times New Roman" w:cs="Times New Roman"/>
          <w:b/>
          <w:lang w:eastAsia="zh-CN"/>
        </w:rPr>
        <w:t xml:space="preserve"> </w:t>
      </w:r>
      <w:r w:rsidRPr="005B69EE">
        <w:rPr>
          <w:rFonts w:ascii="Times New Roman" w:eastAsia="SimSun" w:hAnsi="Times New Roman" w:cs="Times New Roman"/>
          <w:lang w:eastAsia="zh-CN"/>
        </w:rPr>
        <w:t>astm</w:t>
      </w:r>
      <w:r w:rsidR="003E30D6" w:rsidRPr="005B69EE">
        <w:rPr>
          <w:rFonts w:ascii="Times New Roman" w:eastAsia="SimSun" w:hAnsi="Times New Roman" w:cs="Times New Roman"/>
          <w:lang w:eastAsia="zh-CN"/>
        </w:rPr>
        <w:t>a</w:t>
      </w:r>
      <w:r w:rsidRPr="005B69EE">
        <w:rPr>
          <w:rFonts w:ascii="Times New Roman" w:eastAsia="SimSun" w:hAnsi="Times New Roman" w:cs="Times New Roman"/>
          <w:lang w:eastAsia="zh-CN"/>
        </w:rPr>
        <w:t xml:space="preserve">, </w:t>
      </w:r>
      <w:r w:rsidR="003E30D6" w:rsidRPr="005B69EE">
        <w:rPr>
          <w:rFonts w:ascii="Times New Roman" w:eastAsia="SimSun" w:hAnsi="Times New Roman" w:cs="Times New Roman"/>
          <w:lang w:eastAsia="zh-CN"/>
        </w:rPr>
        <w:t>kvėpavimo sutrikimai, odos išbėrimas ar sloga</w:t>
      </w:r>
      <w:r w:rsidRPr="005B69EE">
        <w:rPr>
          <w:rFonts w:ascii="Times New Roman" w:eastAsia="SimSun" w:hAnsi="Times New Roman" w:cs="Times New Roman"/>
          <w:noProof/>
          <w:lang w:eastAsia="zh-CN"/>
        </w:rPr>
        <w:t>;</w:t>
      </w:r>
    </w:p>
    <w:p w14:paraId="6917D601" w14:textId="4210B491" w:rsidR="003E30D6" w:rsidRPr="005B69EE" w:rsidRDefault="00792742"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jei toje vietoje, kur keti</w:t>
      </w:r>
      <w:r w:rsidR="00F00C91" w:rsidRPr="005B69EE">
        <w:rPr>
          <w:rFonts w:ascii="Times New Roman" w:eastAsia="SimSun" w:hAnsi="Times New Roman" w:cs="Times New Roman"/>
          <w:noProof/>
          <w:lang w:eastAsia="zh-CN"/>
        </w:rPr>
        <w:t xml:space="preserve">nate klijuoti pleistrą, oda </w:t>
      </w:r>
      <w:r w:rsidRPr="005B69EE">
        <w:rPr>
          <w:rFonts w:ascii="Times New Roman" w:eastAsia="SimSun" w:hAnsi="Times New Roman" w:cs="Times New Roman"/>
          <w:noProof/>
          <w:lang w:eastAsia="zh-CN"/>
        </w:rPr>
        <w:t>sužeista</w:t>
      </w:r>
      <w:r w:rsidR="00F00C91" w:rsidRPr="005B69EE">
        <w:rPr>
          <w:rFonts w:ascii="Times New Roman" w:eastAsia="SimSun" w:hAnsi="Times New Roman" w:cs="Times New Roman"/>
          <w:noProof/>
          <w:lang w:eastAsia="zh-CN"/>
        </w:rPr>
        <w:t>, yra infekcija, egzema, nudegimas ar žaizda;</w:t>
      </w:r>
    </w:p>
    <w:p w14:paraId="04C3351D" w14:textId="41CBF8D7" w:rsidR="006B24B5" w:rsidRPr="005B69EE" w:rsidRDefault="006B24B5" w:rsidP="006B24B5">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jeigu </w:t>
      </w:r>
      <w:r w:rsidR="00F00C91" w:rsidRPr="005B69EE">
        <w:rPr>
          <w:rFonts w:ascii="Times New Roman" w:eastAsia="SimSun" w:hAnsi="Times New Roman" w:cs="Times New Roman"/>
          <w:lang w:eastAsia="zh-CN"/>
        </w:rPr>
        <w:t>šiuo metu yra</w:t>
      </w:r>
      <w:r w:rsidRPr="005B69EE">
        <w:rPr>
          <w:rFonts w:ascii="Times New Roman" w:eastAsia="SimSun" w:hAnsi="Times New Roman" w:cs="Times New Roman"/>
          <w:lang w:eastAsia="zh-CN"/>
        </w:rPr>
        <w:t xml:space="preserve"> skrandžio op</w:t>
      </w:r>
      <w:r w:rsidR="00F00C91" w:rsidRPr="005B69EE">
        <w:rPr>
          <w:rFonts w:ascii="Times New Roman" w:eastAsia="SimSun" w:hAnsi="Times New Roman" w:cs="Times New Roman"/>
          <w:lang w:eastAsia="zh-CN"/>
        </w:rPr>
        <w:t>a (pepsinė opa)</w:t>
      </w:r>
      <w:r w:rsidRPr="005B69EE">
        <w:rPr>
          <w:rFonts w:ascii="Times New Roman" w:eastAsia="SimSun" w:hAnsi="Times New Roman" w:cs="Times New Roman"/>
          <w:noProof/>
          <w:lang w:eastAsia="zh-CN"/>
        </w:rPr>
        <w:t>;</w:t>
      </w:r>
    </w:p>
    <w:p w14:paraId="04C3351F" w14:textId="76911BF3" w:rsidR="00DF17AF" w:rsidRPr="005B69EE" w:rsidRDefault="00F00C91" w:rsidP="00DF17AF">
      <w:pPr>
        <w:numPr>
          <w:ilvl w:val="0"/>
          <w:numId w:val="7"/>
        </w:numPr>
        <w:tabs>
          <w:tab w:val="left" w:pos="567"/>
        </w:tabs>
        <w:autoSpaceDE w:val="0"/>
        <w:autoSpaceDN w:val="0"/>
        <w:spacing w:after="0" w:line="240" w:lineRule="auto"/>
        <w:ind w:left="567" w:hanging="567"/>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jeigu pacientas yra vaikas ar jaunesnis kaip 16</w:t>
      </w:r>
      <w:r w:rsidR="0008326D">
        <w:rPr>
          <w:rFonts w:ascii="Times New Roman" w:eastAsia="SimSun" w:hAnsi="Times New Roman" w:cs="Times New Roman"/>
          <w:noProof/>
          <w:lang w:eastAsia="zh-CN"/>
        </w:rPr>
        <w:t> </w:t>
      </w:r>
      <w:r w:rsidRPr="005B69EE">
        <w:rPr>
          <w:rFonts w:ascii="Times New Roman" w:eastAsia="SimSun" w:hAnsi="Times New Roman" w:cs="Times New Roman"/>
          <w:noProof/>
          <w:lang w:eastAsia="zh-CN"/>
        </w:rPr>
        <w:t>metų paauglys</w:t>
      </w:r>
      <w:r w:rsidR="00DF17AF" w:rsidRPr="005B69EE">
        <w:rPr>
          <w:rFonts w:ascii="Times New Roman" w:eastAsia="SimSun" w:hAnsi="Times New Roman" w:cs="Times New Roman"/>
          <w:noProof/>
          <w:lang w:eastAsia="zh-CN"/>
        </w:rPr>
        <w:t>.</w:t>
      </w:r>
    </w:p>
    <w:p w14:paraId="04C33520"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23" w14:textId="77777777" w:rsidR="006B24B5" w:rsidRPr="005B69EE" w:rsidRDefault="006B24B5" w:rsidP="006B24B5">
      <w:pPr>
        <w:keepNext/>
        <w:tabs>
          <w:tab w:val="left" w:pos="567"/>
        </w:tabs>
        <w:spacing w:after="0" w:line="260" w:lineRule="exact"/>
        <w:jc w:val="both"/>
        <w:outlineLvl w:val="3"/>
        <w:rPr>
          <w:rFonts w:ascii="Times New Roman" w:eastAsia="SimSun" w:hAnsi="Times New Roman" w:cs="Times New Roman"/>
          <w:b/>
          <w:noProof/>
        </w:rPr>
      </w:pPr>
      <w:r w:rsidRPr="005B69EE">
        <w:rPr>
          <w:rFonts w:ascii="Times New Roman" w:eastAsia="SimSun" w:hAnsi="Times New Roman" w:cs="Times New Roman"/>
          <w:b/>
          <w:noProof/>
        </w:rPr>
        <w:t xml:space="preserve">Įspėjimai ir atsargumo priemonės </w:t>
      </w:r>
    </w:p>
    <w:p w14:paraId="04C33524" w14:textId="77777777" w:rsidR="006B24B5" w:rsidRPr="005B69EE" w:rsidRDefault="006B24B5" w:rsidP="006B24B5">
      <w:pPr>
        <w:tabs>
          <w:tab w:val="left" w:pos="567"/>
        </w:tabs>
        <w:spacing w:after="0" w:line="260" w:lineRule="exact"/>
        <w:rPr>
          <w:rFonts w:ascii="Times New Roman" w:eastAsia="SimSun" w:hAnsi="Times New Roman" w:cs="Times New Roman"/>
          <w:b/>
          <w:lang w:eastAsia="zh-CN"/>
        </w:rPr>
      </w:pPr>
    </w:p>
    <w:p w14:paraId="04C33525" w14:textId="68553B3D"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Pasitarkite su gydytoju arba vaistininku, prieš pradėdami vartoti </w:t>
      </w:r>
      <w:r w:rsidR="00F00C91" w:rsidRPr="005B69EE">
        <w:rPr>
          <w:rFonts w:ascii="Times New Roman" w:eastAsia="SimSun" w:hAnsi="Times New Roman" w:cs="Times New Roman"/>
          <w:lang w:eastAsia="zh-CN"/>
        </w:rPr>
        <w:t>Diclofenac Mylan, jeigu:</w:t>
      </w:r>
    </w:p>
    <w:p w14:paraId="37C25010" w14:textId="12DE6344" w:rsidR="008E7D9F" w:rsidRPr="005B69EE" w:rsidRDefault="008E7D9F" w:rsidP="00F00C91">
      <w:pPr>
        <w:pStyle w:val="Sraopastraipa"/>
        <w:numPr>
          <w:ilvl w:val="0"/>
          <w:numId w:val="12"/>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Jums yra kvėpavimo sutrikimų (alerginis rinitas, nosies polip</w:t>
      </w:r>
      <w:r w:rsidR="003347EC">
        <w:rPr>
          <w:rFonts w:ascii="Times New Roman" w:eastAsia="SimSun" w:hAnsi="Times New Roman" w:cs="Times New Roman"/>
          <w:lang w:eastAsia="zh-CN"/>
        </w:rPr>
        <w:t>ai</w:t>
      </w:r>
      <w:r w:rsidRPr="005B69EE">
        <w:rPr>
          <w:rFonts w:ascii="Times New Roman" w:eastAsia="SimSun" w:hAnsi="Times New Roman" w:cs="Times New Roman"/>
          <w:lang w:eastAsia="zh-CN"/>
        </w:rPr>
        <w:t>, astma, lėtinė</w:t>
      </w:r>
      <w:r w:rsidR="009A19F6">
        <w:rPr>
          <w:rFonts w:ascii="Times New Roman" w:eastAsia="SimSun" w:hAnsi="Times New Roman" w:cs="Times New Roman"/>
          <w:lang w:eastAsia="zh-CN"/>
        </w:rPr>
        <w:t>s</w:t>
      </w:r>
      <w:r w:rsidRPr="005B69EE">
        <w:rPr>
          <w:rFonts w:ascii="Times New Roman" w:eastAsia="SimSun" w:hAnsi="Times New Roman" w:cs="Times New Roman"/>
          <w:lang w:eastAsia="zh-CN"/>
        </w:rPr>
        <w:t xml:space="preserve"> bronchų lig</w:t>
      </w:r>
      <w:r w:rsidR="009A19F6">
        <w:rPr>
          <w:rFonts w:ascii="Times New Roman" w:eastAsia="SimSun" w:hAnsi="Times New Roman" w:cs="Times New Roman"/>
          <w:lang w:eastAsia="zh-CN"/>
        </w:rPr>
        <w:t>os</w:t>
      </w:r>
      <w:r w:rsidRPr="005B69EE">
        <w:rPr>
          <w:rFonts w:ascii="Times New Roman" w:eastAsia="SimSun" w:hAnsi="Times New Roman" w:cs="Times New Roman"/>
          <w:lang w:eastAsia="zh-CN"/>
        </w:rPr>
        <w:t>);</w:t>
      </w:r>
    </w:p>
    <w:p w14:paraId="70C78AE2" w14:textId="77777777" w:rsidR="008E7D9F" w:rsidRPr="005B69EE" w:rsidRDefault="008E7D9F" w:rsidP="00F00C91">
      <w:pPr>
        <w:pStyle w:val="Sraopastraipa"/>
        <w:numPr>
          <w:ilvl w:val="0"/>
          <w:numId w:val="12"/>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sergate inkstų, širdies ar kepenų liga;</w:t>
      </w:r>
    </w:p>
    <w:p w14:paraId="366EBA86" w14:textId="7892F0FB" w:rsidR="008E7D9F" w:rsidRPr="005B69EE" w:rsidRDefault="008E7D9F" w:rsidP="00F00C91">
      <w:pPr>
        <w:pStyle w:val="Sraopastraipa"/>
        <w:numPr>
          <w:ilvl w:val="0"/>
          <w:numId w:val="12"/>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 xml:space="preserve">Jums yra </w:t>
      </w:r>
      <w:r w:rsidR="009A19F6">
        <w:rPr>
          <w:rFonts w:ascii="Times New Roman" w:eastAsia="SimSun" w:hAnsi="Times New Roman" w:cs="Times New Roman"/>
          <w:lang w:eastAsia="zh-CN"/>
        </w:rPr>
        <w:t xml:space="preserve">buvę </w:t>
      </w:r>
      <w:r w:rsidRPr="005B69EE">
        <w:rPr>
          <w:rFonts w:ascii="Times New Roman" w:eastAsia="SimSun" w:hAnsi="Times New Roman" w:cs="Times New Roman"/>
          <w:lang w:eastAsia="zh-CN"/>
        </w:rPr>
        <w:t>skrandžio ar dvylikapirštės žarnos op</w:t>
      </w:r>
      <w:r w:rsidR="009A19F6">
        <w:rPr>
          <w:rFonts w:ascii="Times New Roman" w:eastAsia="SimSun" w:hAnsi="Times New Roman" w:cs="Times New Roman"/>
          <w:lang w:eastAsia="zh-CN"/>
        </w:rPr>
        <w:t>ų</w:t>
      </w:r>
      <w:r w:rsidRPr="005B69EE">
        <w:rPr>
          <w:rFonts w:ascii="Times New Roman" w:eastAsia="SimSun" w:hAnsi="Times New Roman" w:cs="Times New Roman"/>
          <w:lang w:eastAsia="zh-CN"/>
        </w:rPr>
        <w:t>;</w:t>
      </w:r>
    </w:p>
    <w:p w14:paraId="749AEB85" w14:textId="344FF840" w:rsidR="008E7D9F" w:rsidRPr="005B69EE" w:rsidRDefault="008E7D9F" w:rsidP="00F00C91">
      <w:pPr>
        <w:pStyle w:val="Sraopastraipa"/>
        <w:numPr>
          <w:ilvl w:val="0"/>
          <w:numId w:val="12"/>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s</w:t>
      </w:r>
      <w:r w:rsidR="009A19F6">
        <w:rPr>
          <w:rFonts w:ascii="Times New Roman" w:eastAsia="SimSun" w:hAnsi="Times New Roman" w:cs="Times New Roman"/>
          <w:lang w:eastAsia="zh-CN"/>
        </w:rPr>
        <w:t>i</w:t>
      </w:r>
      <w:r w:rsidRPr="005B69EE">
        <w:rPr>
          <w:rFonts w:ascii="Times New Roman" w:eastAsia="SimSun" w:hAnsi="Times New Roman" w:cs="Times New Roman"/>
          <w:lang w:eastAsia="zh-CN"/>
        </w:rPr>
        <w:t>rg</w:t>
      </w:r>
      <w:r w:rsidR="009A19F6">
        <w:rPr>
          <w:rFonts w:ascii="Times New Roman" w:eastAsia="SimSun" w:hAnsi="Times New Roman" w:cs="Times New Roman"/>
          <w:lang w:eastAsia="zh-CN"/>
        </w:rPr>
        <w:t>o</w:t>
      </w:r>
      <w:r w:rsidRPr="005B69EE">
        <w:rPr>
          <w:rFonts w:ascii="Times New Roman" w:eastAsia="SimSun" w:hAnsi="Times New Roman" w:cs="Times New Roman"/>
          <w:lang w:eastAsia="zh-CN"/>
        </w:rPr>
        <w:t>te uždegimine žarnyno liga, tokia kaip Krono (</w:t>
      </w:r>
      <w:r w:rsidRPr="00EE02E5">
        <w:rPr>
          <w:rFonts w:ascii="Times New Roman" w:eastAsia="SimSun" w:hAnsi="Times New Roman" w:cs="Times New Roman"/>
          <w:i/>
          <w:lang w:eastAsia="zh-CN"/>
        </w:rPr>
        <w:t>Crohn</w:t>
      </w:r>
      <w:r w:rsidRPr="005B69EE">
        <w:rPr>
          <w:rFonts w:ascii="Times New Roman" w:eastAsia="SimSun" w:hAnsi="Times New Roman" w:cs="Times New Roman"/>
          <w:lang w:eastAsia="zh-CN"/>
        </w:rPr>
        <w:t>) liga ar opinis kolitas;</w:t>
      </w:r>
    </w:p>
    <w:p w14:paraId="6F84812E" w14:textId="77777777" w:rsidR="008E7D9F" w:rsidRPr="005B69EE" w:rsidRDefault="008E7D9F" w:rsidP="00F00C91">
      <w:pPr>
        <w:pStyle w:val="Sraopastraipa"/>
        <w:numPr>
          <w:ilvl w:val="0"/>
          <w:numId w:val="12"/>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yra polinkis kraujuoti į žarnyną;</w:t>
      </w:r>
    </w:p>
    <w:p w14:paraId="04C33526" w14:textId="37BFE8D5" w:rsidR="00DF17AF" w:rsidRPr="005B69EE" w:rsidRDefault="008E7D9F" w:rsidP="00F00C91">
      <w:pPr>
        <w:pStyle w:val="Sraopastraipa"/>
        <w:numPr>
          <w:ilvl w:val="0"/>
          <w:numId w:val="12"/>
        </w:numPr>
        <w:tabs>
          <w:tab w:val="left" w:pos="567"/>
        </w:tabs>
        <w:spacing w:after="0" w:line="260" w:lineRule="exact"/>
        <w:ind w:left="540" w:hanging="540"/>
        <w:rPr>
          <w:rFonts w:ascii="Times New Roman" w:eastAsia="SimSun" w:hAnsi="Times New Roman" w:cs="Times New Roman"/>
          <w:lang w:eastAsia="zh-CN"/>
        </w:rPr>
      </w:pPr>
      <w:r w:rsidRPr="005B69EE">
        <w:rPr>
          <w:rFonts w:ascii="Times New Roman" w:eastAsia="SimSun" w:hAnsi="Times New Roman" w:cs="Times New Roman"/>
          <w:lang w:eastAsia="zh-CN"/>
        </w:rPr>
        <w:t>pirmų 6 nėštumo mėnesių metu</w:t>
      </w:r>
      <w:r w:rsidR="00F067E4">
        <w:rPr>
          <w:rFonts w:ascii="Times New Roman" w:eastAsia="SimSun" w:hAnsi="Times New Roman" w:cs="Times New Roman"/>
          <w:lang w:eastAsia="zh-CN"/>
        </w:rPr>
        <w:t xml:space="preserve"> ar žindan</w:t>
      </w:r>
      <w:r w:rsidR="009A19F6">
        <w:rPr>
          <w:rFonts w:ascii="Times New Roman" w:eastAsia="SimSun" w:hAnsi="Times New Roman" w:cs="Times New Roman"/>
          <w:lang w:eastAsia="zh-CN"/>
        </w:rPr>
        <w:t>t krūtimi</w:t>
      </w:r>
      <w:r w:rsidR="00DF17AF" w:rsidRPr="005B69EE">
        <w:rPr>
          <w:rFonts w:ascii="Times New Roman" w:eastAsia="SimSun" w:hAnsi="Times New Roman" w:cs="Times New Roman"/>
          <w:lang w:eastAsia="zh-CN"/>
        </w:rPr>
        <w:t>.</w:t>
      </w:r>
    </w:p>
    <w:p w14:paraId="04C3352B"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2C" w14:textId="314EEC51" w:rsidR="006B24B5" w:rsidRPr="005B69EE" w:rsidRDefault="008E7D9F"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Kita svarbi informacija</w:t>
      </w:r>
    </w:p>
    <w:p w14:paraId="3769CAEF" w14:textId="3AE05076" w:rsidR="00376667" w:rsidRPr="005B69EE" w:rsidRDefault="00376667"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Visada vartokite mažiausią veiksmingą Diclofenac Mylan dozę trumpiausią laiką, reikalingą simptomams kontroliuoti.</w:t>
      </w:r>
    </w:p>
    <w:p w14:paraId="6B0506BC" w14:textId="198B62F3" w:rsidR="00376667" w:rsidRPr="005B69EE" w:rsidRDefault="00376667"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Diclofenac Mylan reikia atsargiai vartoti senyviems pacientams, nes jiems dažniau pasireiškia šalutinis poveikis.</w:t>
      </w:r>
    </w:p>
    <w:p w14:paraId="4C775882" w14:textId="5925B852" w:rsidR="00376667" w:rsidRPr="005B69EE" w:rsidRDefault="00376667"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Siekiant sumažinti šalutinio poveikio pasireiškimo dažnį, rekomenduojama vartoti mažiausią veiksmingą dozę trumpiausią laiką.</w:t>
      </w:r>
    </w:p>
    <w:p w14:paraId="3E298024" w14:textId="7AF37E5F" w:rsidR="00376667" w:rsidRPr="005B69EE" w:rsidRDefault="00376667"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 xml:space="preserve">Nevartokite Diclofenac Mylan </w:t>
      </w:r>
      <w:r w:rsidR="00C83127" w:rsidRPr="005B69EE">
        <w:rPr>
          <w:rFonts w:ascii="Times New Roman" w:eastAsia="SimSun" w:hAnsi="Times New Roman" w:cs="Times New Roman"/>
          <w:noProof/>
          <w:lang w:eastAsia="zh-CN"/>
        </w:rPr>
        <w:t>kartu su kitais vaist</w:t>
      </w:r>
      <w:r w:rsidR="004D6BDF">
        <w:rPr>
          <w:rFonts w:ascii="Times New Roman" w:eastAsia="SimSun" w:hAnsi="Times New Roman" w:cs="Times New Roman"/>
          <w:noProof/>
          <w:lang w:eastAsia="zh-CN"/>
        </w:rPr>
        <w:t>a</w:t>
      </w:r>
      <w:r w:rsidR="00C83127" w:rsidRPr="005B69EE">
        <w:rPr>
          <w:rFonts w:ascii="Times New Roman" w:eastAsia="SimSun" w:hAnsi="Times New Roman" w:cs="Times New Roman"/>
          <w:noProof/>
          <w:lang w:eastAsia="zh-CN"/>
        </w:rPr>
        <w:t>i</w:t>
      </w:r>
      <w:r w:rsidR="004D6BDF">
        <w:rPr>
          <w:rFonts w:ascii="Times New Roman" w:eastAsia="SimSun" w:hAnsi="Times New Roman" w:cs="Times New Roman"/>
          <w:noProof/>
          <w:lang w:eastAsia="zh-CN"/>
        </w:rPr>
        <w:t>s</w:t>
      </w:r>
      <w:r w:rsidR="00C83127" w:rsidRPr="005B69EE">
        <w:rPr>
          <w:rFonts w:ascii="Times New Roman" w:eastAsia="SimSun" w:hAnsi="Times New Roman" w:cs="Times New Roman"/>
          <w:noProof/>
          <w:lang w:eastAsia="zh-CN"/>
        </w:rPr>
        <w:t>, kurių sudėtyje yra diklofenako ar kitų nesteroidinių vaistų nuo uždegimo (NVNU).</w:t>
      </w:r>
    </w:p>
    <w:p w14:paraId="25CC9FA6" w14:textId="6A43FB85" w:rsidR="00C83127" w:rsidRPr="005B69EE" w:rsidRDefault="00C83127"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 xml:space="preserve">Bent vieną </w:t>
      </w:r>
      <w:r w:rsidR="004B52C4">
        <w:rPr>
          <w:rFonts w:ascii="Times New Roman" w:eastAsia="SimSun" w:hAnsi="Times New Roman" w:cs="Times New Roman"/>
          <w:noProof/>
          <w:lang w:eastAsia="zh-CN"/>
        </w:rPr>
        <w:t xml:space="preserve">parą </w:t>
      </w:r>
      <w:r w:rsidRPr="005B69EE">
        <w:rPr>
          <w:rFonts w:ascii="Times New Roman" w:eastAsia="SimSun" w:hAnsi="Times New Roman" w:cs="Times New Roman"/>
          <w:noProof/>
          <w:lang w:eastAsia="zh-CN"/>
        </w:rPr>
        <w:t xml:space="preserve">po pleistro vartojimo nesideginkite saulėje ar soliariume, taip sumažinsite nepageidaujamos reakcijos – jautrumo šviesai – riziką. </w:t>
      </w:r>
    </w:p>
    <w:p w14:paraId="3A4F65BB" w14:textId="7BDDEC0D" w:rsidR="00C83127" w:rsidRPr="005B69EE" w:rsidRDefault="000C07A9"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Kaip ir kiti ant odos (vietiškai) vartojami vaistai, ypač kai jie vartojami ilgai, Diclofenac Mylan gali sukelti odos paraudimą ir niežėjimą (odos jautrumą). Jei pleistro vartojimo vietoje pasireiškia tokios odos reakcijos, nutraukite gydymą ir pasitarkite su gydytoju arba vaistininku.</w:t>
      </w:r>
    </w:p>
    <w:p w14:paraId="6D46E669" w14:textId="77777777" w:rsidR="000C07A9" w:rsidRPr="005B69EE" w:rsidRDefault="000C07A9" w:rsidP="00376667">
      <w:pPr>
        <w:tabs>
          <w:tab w:val="left" w:pos="567"/>
        </w:tabs>
        <w:spacing w:after="0" w:line="240" w:lineRule="auto"/>
        <w:rPr>
          <w:rFonts w:ascii="Times New Roman" w:eastAsia="SimSun" w:hAnsi="Times New Roman" w:cs="Times New Roman"/>
          <w:noProof/>
          <w:lang w:eastAsia="zh-CN"/>
        </w:rPr>
      </w:pPr>
    </w:p>
    <w:p w14:paraId="0BB59A53" w14:textId="57CF1E06" w:rsidR="000C07A9" w:rsidRPr="005B69EE" w:rsidRDefault="000C07A9" w:rsidP="00376667">
      <w:pPr>
        <w:tabs>
          <w:tab w:val="left" w:pos="567"/>
        </w:tabs>
        <w:spacing w:after="0" w:line="240" w:lineRule="auto"/>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Senyvi pacientai</w:t>
      </w:r>
    </w:p>
    <w:p w14:paraId="04C3352E" w14:textId="1DEB6E11" w:rsidR="006B24B5" w:rsidRPr="005B69EE" w:rsidRDefault="006B24B5" w:rsidP="00376667">
      <w:pPr>
        <w:tabs>
          <w:tab w:val="left" w:pos="567"/>
        </w:tabs>
        <w:spacing w:after="0" w:line="240" w:lineRule="auto"/>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Senyvi pacientai</w:t>
      </w:r>
      <w:r w:rsidR="000C07A9" w:rsidRPr="005B69EE">
        <w:rPr>
          <w:rFonts w:ascii="Times New Roman" w:eastAsia="SimSun" w:hAnsi="Times New Roman" w:cs="Times New Roman"/>
          <w:noProof/>
          <w:lang w:eastAsia="zh-CN"/>
        </w:rPr>
        <w:t>, vartojantys Diclofenac Mylan, turėtų stebėti, ar nepasireiškia galimas</w:t>
      </w:r>
      <w:r w:rsidRPr="005B69EE">
        <w:rPr>
          <w:rFonts w:ascii="Times New Roman" w:eastAsia="SimSun" w:hAnsi="Times New Roman" w:cs="Times New Roman"/>
          <w:noProof/>
          <w:lang w:eastAsia="zh-CN"/>
        </w:rPr>
        <w:t xml:space="preserve"> šalutini</w:t>
      </w:r>
      <w:r w:rsidR="000C07A9" w:rsidRPr="005B69EE">
        <w:rPr>
          <w:rFonts w:ascii="Times New Roman" w:eastAsia="SimSun" w:hAnsi="Times New Roman" w:cs="Times New Roman"/>
          <w:noProof/>
          <w:lang w:eastAsia="zh-CN"/>
        </w:rPr>
        <w:t>s</w:t>
      </w:r>
      <w:r w:rsidRPr="005B69EE">
        <w:rPr>
          <w:rFonts w:ascii="Times New Roman" w:eastAsia="SimSun" w:hAnsi="Times New Roman" w:cs="Times New Roman"/>
          <w:noProof/>
          <w:lang w:eastAsia="zh-CN"/>
        </w:rPr>
        <w:t xml:space="preserve"> poveiki</w:t>
      </w:r>
      <w:r w:rsidR="000C07A9" w:rsidRPr="005B69EE">
        <w:rPr>
          <w:rFonts w:ascii="Times New Roman" w:eastAsia="SimSun" w:hAnsi="Times New Roman" w:cs="Times New Roman"/>
          <w:noProof/>
          <w:lang w:eastAsia="zh-CN"/>
        </w:rPr>
        <w:t>s</w:t>
      </w:r>
      <w:r w:rsidRPr="005B69EE">
        <w:rPr>
          <w:rFonts w:ascii="Times New Roman" w:eastAsia="SimSun" w:hAnsi="Times New Roman" w:cs="Times New Roman"/>
          <w:noProof/>
          <w:lang w:eastAsia="zh-CN"/>
        </w:rPr>
        <w:t>.</w:t>
      </w:r>
    </w:p>
    <w:p w14:paraId="5B593A55" w14:textId="77777777" w:rsidR="0008326D" w:rsidRDefault="0008326D" w:rsidP="006B24B5">
      <w:pPr>
        <w:tabs>
          <w:tab w:val="left" w:pos="567"/>
        </w:tabs>
        <w:spacing w:after="0" w:line="260" w:lineRule="exact"/>
        <w:rPr>
          <w:rFonts w:ascii="Times New Roman" w:eastAsia="SimSun" w:hAnsi="Times New Roman" w:cs="Times New Roman"/>
          <w:b/>
          <w:noProof/>
          <w:lang w:eastAsia="zh-CN"/>
        </w:rPr>
      </w:pPr>
    </w:p>
    <w:p w14:paraId="04C3352F" w14:textId="183B38EE" w:rsidR="006B24B5" w:rsidRPr="005B69EE" w:rsidRDefault="00F86DAC"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Pacientai, kuriems yra kepenų ar inkstų sutrikimų</w:t>
      </w:r>
    </w:p>
    <w:p w14:paraId="04C33530" w14:textId="26258A18" w:rsidR="006B24B5" w:rsidRPr="005B69EE" w:rsidRDefault="00F86DAC"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Jei Jums yra kepenų ar inkstų sutrikimų, stebėkite, ar nepasireiškia galimas šalutinis poveikis.</w:t>
      </w:r>
    </w:p>
    <w:p w14:paraId="04C33531"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532"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b/>
          <w:bCs/>
          <w:noProof/>
          <w:lang w:eastAsia="zh-CN"/>
        </w:rPr>
        <w:t>Vaikams ir paaugliams</w:t>
      </w:r>
    </w:p>
    <w:p w14:paraId="04C33533" w14:textId="7B27F791" w:rsidR="006B24B5" w:rsidRPr="005B69EE" w:rsidRDefault="00F86DAC"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bCs/>
          <w:iCs/>
          <w:noProof/>
          <w:lang w:eastAsia="zh-CN"/>
        </w:rPr>
        <w:t>Negalima vartoti</w:t>
      </w:r>
      <w:r w:rsidR="006B24B5" w:rsidRPr="005B69EE">
        <w:rPr>
          <w:rFonts w:ascii="Times New Roman" w:eastAsia="SimSun" w:hAnsi="Times New Roman" w:cs="Times New Roman"/>
          <w:bCs/>
          <w:iCs/>
          <w:noProof/>
          <w:lang w:eastAsia="zh-CN"/>
        </w:rPr>
        <w:t xml:space="preserve"> vaikams ir </w:t>
      </w:r>
      <w:r w:rsidR="00163C6B" w:rsidRPr="005B69EE">
        <w:rPr>
          <w:rFonts w:ascii="Times New Roman" w:eastAsia="SimSun" w:hAnsi="Times New Roman" w:cs="Times New Roman"/>
          <w:bCs/>
          <w:iCs/>
          <w:noProof/>
          <w:lang w:eastAsia="zh-CN"/>
        </w:rPr>
        <w:t xml:space="preserve">jaunesniems kaip 16 metų </w:t>
      </w:r>
      <w:r w:rsidR="006B24B5" w:rsidRPr="005B69EE">
        <w:rPr>
          <w:rFonts w:ascii="Times New Roman" w:eastAsia="SimSun" w:hAnsi="Times New Roman" w:cs="Times New Roman"/>
          <w:bCs/>
          <w:iCs/>
          <w:noProof/>
          <w:lang w:eastAsia="zh-CN"/>
        </w:rPr>
        <w:t>paaugliams.</w:t>
      </w:r>
    </w:p>
    <w:p w14:paraId="04C33534"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535" w14:textId="509D28C3" w:rsidR="006B24B5" w:rsidRPr="005B69EE" w:rsidRDefault="006B24B5" w:rsidP="006B24B5">
      <w:pPr>
        <w:tabs>
          <w:tab w:val="left" w:pos="567"/>
        </w:tabs>
        <w:spacing w:after="0" w:line="260" w:lineRule="exact"/>
        <w:rPr>
          <w:rFonts w:ascii="Times New Roman" w:eastAsia="SimSun" w:hAnsi="Times New Roman" w:cs="Times New Roman"/>
          <w:b/>
          <w:bCs/>
          <w:noProof/>
          <w:lang w:eastAsia="zh-CN"/>
        </w:rPr>
      </w:pPr>
      <w:r w:rsidRPr="005B69EE">
        <w:rPr>
          <w:rFonts w:ascii="Times New Roman" w:eastAsia="SimSun" w:hAnsi="Times New Roman" w:cs="Times New Roman"/>
          <w:b/>
          <w:noProof/>
          <w:lang w:eastAsia="zh-CN"/>
        </w:rPr>
        <w:t xml:space="preserve">Kiti vaistai ir </w:t>
      </w:r>
      <w:r w:rsidR="00965D7F" w:rsidRPr="005B69EE">
        <w:rPr>
          <w:rFonts w:ascii="Times New Roman" w:eastAsia="SimSun" w:hAnsi="Times New Roman" w:cs="Times New Roman"/>
          <w:b/>
          <w:lang w:eastAsia="zh-CN"/>
        </w:rPr>
        <w:t>Diclofenac Mylan</w:t>
      </w:r>
    </w:p>
    <w:p w14:paraId="04C33536" w14:textId="3849F654" w:rsidR="006B24B5" w:rsidRPr="005B69EE" w:rsidRDefault="00935D86"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Vartojant teisingai, sąveikos su kitais vaistais rizika yra labai maža. Tačiau, j</w:t>
      </w:r>
      <w:r w:rsidR="006B24B5" w:rsidRPr="005B69EE">
        <w:rPr>
          <w:rFonts w:ascii="Times New Roman" w:eastAsia="SimSun" w:hAnsi="Times New Roman" w:cs="Times New Roman"/>
          <w:lang w:eastAsia="zh-CN"/>
        </w:rPr>
        <w:t>eigu vartojate ar neseniai vartojote kitų vaistų arba dėl to nesate tikri, apie tai pasakykite gydytojui arba vaistininkui</w:t>
      </w:r>
      <w:r w:rsidR="006B24B5" w:rsidRPr="005B69EE">
        <w:rPr>
          <w:rFonts w:ascii="Times New Roman" w:eastAsia="SimSun" w:hAnsi="Times New Roman" w:cs="Times New Roman"/>
          <w:noProof/>
          <w:lang w:eastAsia="zh-CN"/>
        </w:rPr>
        <w:t>.</w:t>
      </w:r>
      <w:r w:rsidRPr="005B69EE">
        <w:rPr>
          <w:rFonts w:ascii="Times New Roman" w:eastAsia="SimSun" w:hAnsi="Times New Roman" w:cs="Times New Roman"/>
          <w:noProof/>
          <w:lang w:eastAsia="zh-CN"/>
        </w:rPr>
        <w:t xml:space="preserve"> Ypač pasakykite gydytojui, jei vartojate vaistus, kurių sudėtyje yra diklofenako ar kitų NVNU.</w:t>
      </w:r>
    </w:p>
    <w:p w14:paraId="04C33537"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3A" w14:textId="77777777" w:rsidR="006B24B5" w:rsidRPr="005B69EE" w:rsidRDefault="006B24B5" w:rsidP="006B24B5">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Nėštumas</w:t>
      </w:r>
      <w:r w:rsidR="0039391C" w:rsidRPr="005B69EE">
        <w:rPr>
          <w:rFonts w:ascii="Times New Roman" w:eastAsia="SimSun" w:hAnsi="Times New Roman" w:cs="Times New Roman"/>
          <w:b/>
          <w:lang w:eastAsia="zh-CN"/>
        </w:rPr>
        <w:t xml:space="preserve">, </w:t>
      </w:r>
      <w:r w:rsidRPr="005B69EE">
        <w:rPr>
          <w:rFonts w:ascii="Times New Roman" w:eastAsia="SimSun" w:hAnsi="Times New Roman" w:cs="Times New Roman"/>
          <w:b/>
          <w:lang w:eastAsia="zh-CN"/>
        </w:rPr>
        <w:t>žindymo laikotarpis</w:t>
      </w:r>
      <w:r w:rsidR="0039391C" w:rsidRPr="005B69EE">
        <w:rPr>
          <w:rFonts w:ascii="Times New Roman" w:eastAsia="SimSun" w:hAnsi="Times New Roman" w:cs="Times New Roman"/>
          <w:b/>
          <w:lang w:eastAsia="zh-CN"/>
        </w:rPr>
        <w:t xml:space="preserve"> ir vaisingumas</w:t>
      </w:r>
    </w:p>
    <w:p w14:paraId="04C3353C" w14:textId="0E9D9D32" w:rsidR="0039391C" w:rsidRPr="005B69EE" w:rsidRDefault="0039391C" w:rsidP="0039391C">
      <w:pPr>
        <w:numPr>
          <w:ilvl w:val="12"/>
          <w:numId w:val="0"/>
        </w:numPr>
        <w:tabs>
          <w:tab w:val="left" w:pos="567"/>
        </w:tabs>
        <w:spacing w:after="0" w:line="260" w:lineRule="exact"/>
        <w:rPr>
          <w:rFonts w:ascii="Times New Roman" w:eastAsia="SimSun" w:hAnsi="Times New Roman" w:cs="Times New Roman"/>
          <w:noProof/>
          <w:color w:val="000000"/>
          <w:lang w:eastAsia="zh-CN"/>
        </w:rPr>
      </w:pPr>
      <w:r w:rsidRPr="005B69EE">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r w:rsidRPr="005B69EE">
        <w:rPr>
          <w:rFonts w:ascii="Times New Roman" w:eastAsia="SimSun" w:hAnsi="Times New Roman" w:cs="Times New Roman"/>
          <w:noProof/>
          <w:color w:val="000000"/>
          <w:lang w:eastAsia="zh-CN"/>
        </w:rPr>
        <w:t>.</w:t>
      </w:r>
      <w:r w:rsidR="00935D86" w:rsidRPr="005B69EE">
        <w:rPr>
          <w:rFonts w:ascii="Times New Roman" w:eastAsia="SimSun" w:hAnsi="Times New Roman" w:cs="Times New Roman"/>
          <w:noProof/>
          <w:color w:val="000000"/>
          <w:lang w:eastAsia="zh-CN"/>
        </w:rPr>
        <w:t xml:space="preserve"> Diclofenac Mylan negalima vartoti, jei esate 6-ame nėštumo mėnesyje, nes tai gali pakenkti Jūsų negimusiam kūdikiui ar sukelti gimdymo problemų.</w:t>
      </w:r>
    </w:p>
    <w:p w14:paraId="3D6F8740" w14:textId="77777777" w:rsidR="00935D86" w:rsidRPr="005B69EE" w:rsidRDefault="00935D86" w:rsidP="0039391C">
      <w:pPr>
        <w:numPr>
          <w:ilvl w:val="12"/>
          <w:numId w:val="0"/>
        </w:numPr>
        <w:tabs>
          <w:tab w:val="left" w:pos="567"/>
        </w:tabs>
        <w:spacing w:after="0" w:line="260" w:lineRule="exact"/>
        <w:rPr>
          <w:rFonts w:ascii="Times New Roman" w:eastAsia="SimSun" w:hAnsi="Times New Roman" w:cs="Times New Roman"/>
          <w:noProof/>
          <w:color w:val="000000"/>
          <w:lang w:eastAsia="zh-CN"/>
        </w:rPr>
      </w:pPr>
    </w:p>
    <w:p w14:paraId="7AA47558" w14:textId="37D2BD4A" w:rsidR="00935D86" w:rsidRPr="005B69EE" w:rsidRDefault="00935D86" w:rsidP="0039391C">
      <w:pPr>
        <w:numPr>
          <w:ilvl w:val="12"/>
          <w:numId w:val="0"/>
        </w:numPr>
        <w:tabs>
          <w:tab w:val="left" w:pos="567"/>
        </w:tabs>
        <w:spacing w:after="0" w:line="260" w:lineRule="exact"/>
        <w:rPr>
          <w:rFonts w:ascii="Times New Roman" w:eastAsia="SimSun" w:hAnsi="Times New Roman" w:cs="Times New Roman"/>
          <w:noProof/>
          <w:color w:val="000000"/>
          <w:lang w:eastAsia="zh-CN"/>
        </w:rPr>
      </w:pPr>
      <w:r w:rsidRPr="005B69EE">
        <w:rPr>
          <w:rFonts w:ascii="Times New Roman" w:eastAsia="SimSun" w:hAnsi="Times New Roman" w:cs="Times New Roman"/>
          <w:noProof/>
          <w:color w:val="000000"/>
          <w:lang w:eastAsia="zh-CN"/>
        </w:rPr>
        <w:t>Iki 6-ojo nėštumo mėnesio Diclofenac Mylan galima vartoti tik gydytojui patarus ir dozė turi būti kuo mažesnė, o vartojimo laikas kuo trumpesnis.</w:t>
      </w:r>
    </w:p>
    <w:p w14:paraId="04C3353D" w14:textId="77777777" w:rsidR="0039391C" w:rsidRPr="005B69EE" w:rsidRDefault="0039391C" w:rsidP="006B24B5">
      <w:pPr>
        <w:tabs>
          <w:tab w:val="left" w:pos="567"/>
        </w:tabs>
        <w:spacing w:after="0" w:line="260" w:lineRule="exact"/>
        <w:rPr>
          <w:rFonts w:ascii="Times New Roman" w:eastAsia="SimSun" w:hAnsi="Times New Roman" w:cs="Times New Roman"/>
          <w:b/>
          <w:bCs/>
          <w:noProof/>
          <w:lang w:eastAsia="zh-CN"/>
        </w:rPr>
      </w:pPr>
    </w:p>
    <w:p w14:paraId="04C33544" w14:textId="77777777" w:rsidR="006B24B5" w:rsidRPr="005B69EE" w:rsidRDefault="006B24B5" w:rsidP="006B24B5">
      <w:pPr>
        <w:numPr>
          <w:ilvl w:val="12"/>
          <w:numId w:val="0"/>
        </w:numPr>
        <w:tabs>
          <w:tab w:val="left" w:pos="567"/>
        </w:tabs>
        <w:spacing w:after="0" w:line="260" w:lineRule="exact"/>
        <w:rPr>
          <w:rFonts w:ascii="Times New Roman" w:eastAsia="SimSun" w:hAnsi="Times New Roman" w:cs="Times New Roman"/>
          <w:b/>
          <w:bCs/>
          <w:noProof/>
          <w:lang w:eastAsia="zh-CN"/>
        </w:rPr>
      </w:pPr>
      <w:r w:rsidRPr="005B69EE">
        <w:rPr>
          <w:rFonts w:ascii="Times New Roman" w:eastAsia="SimSun" w:hAnsi="Times New Roman" w:cs="Times New Roman"/>
          <w:b/>
          <w:bCs/>
          <w:lang w:eastAsia="zh-CN"/>
        </w:rPr>
        <w:t>Žindymo laikotarpis</w:t>
      </w:r>
    </w:p>
    <w:p w14:paraId="04C33545" w14:textId="4FA43FA9" w:rsidR="006B24B5" w:rsidRPr="005B69EE" w:rsidRDefault="00935D86"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Diclofenac Mylan žindymo laikotarpiu galima </w:t>
      </w:r>
      <w:r w:rsidR="00584BF4">
        <w:rPr>
          <w:rFonts w:ascii="Times New Roman" w:eastAsia="SimSun" w:hAnsi="Times New Roman" w:cs="Times New Roman"/>
          <w:lang w:eastAsia="zh-CN"/>
        </w:rPr>
        <w:t xml:space="preserve">vartoti </w:t>
      </w:r>
      <w:r w:rsidRPr="005B69EE">
        <w:rPr>
          <w:rFonts w:ascii="Times New Roman" w:eastAsia="SimSun" w:hAnsi="Times New Roman" w:cs="Times New Roman"/>
          <w:lang w:eastAsia="zh-CN"/>
        </w:rPr>
        <w:t>tik gydytojui patarus, nes n</w:t>
      </w:r>
      <w:r w:rsidR="006B24B5" w:rsidRPr="005B69EE">
        <w:rPr>
          <w:rFonts w:ascii="Times New Roman" w:eastAsia="SimSun" w:hAnsi="Times New Roman" w:cs="Times New Roman"/>
          <w:lang w:eastAsia="zh-CN"/>
        </w:rPr>
        <w:t>edideli diklofenako kiekiai patenka į motinos pieną.</w:t>
      </w:r>
      <w:r w:rsidRPr="005B69EE">
        <w:rPr>
          <w:rFonts w:ascii="Times New Roman" w:eastAsia="SimSun" w:hAnsi="Times New Roman" w:cs="Times New Roman"/>
          <w:lang w:eastAsia="zh-CN"/>
        </w:rPr>
        <w:t xml:space="preserve"> Žindymo metu klijuoti Diclofenac Mylan žindančios motinos krūtinės srityje ar kitur ant didelių odos plotų ir ilgą laiką negalima.</w:t>
      </w:r>
    </w:p>
    <w:p w14:paraId="04C33547"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1B034808" w14:textId="53BA2F6C" w:rsidR="00935D86" w:rsidRPr="005B69EE" w:rsidRDefault="00935D86" w:rsidP="006B24B5">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Vaisingumas</w:t>
      </w:r>
    </w:p>
    <w:p w14:paraId="5C26B352" w14:textId="188B4347" w:rsidR="00935D86" w:rsidRPr="005B69EE" w:rsidRDefault="00935D86"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Jei Jums sunku pastoti ir vartojate Diclofenac Mylan, apie tai pasakykite gydytojui, gali tekti nutraukti gydymą.</w:t>
      </w:r>
    </w:p>
    <w:p w14:paraId="091FAB6B" w14:textId="77777777" w:rsidR="0008326D" w:rsidRDefault="0008326D" w:rsidP="006B24B5">
      <w:pPr>
        <w:tabs>
          <w:tab w:val="left" w:pos="567"/>
        </w:tabs>
        <w:spacing w:after="0" w:line="260" w:lineRule="exact"/>
        <w:rPr>
          <w:rFonts w:ascii="Times New Roman" w:eastAsia="SimSun" w:hAnsi="Times New Roman" w:cs="Times New Roman"/>
          <w:b/>
          <w:bCs/>
          <w:lang w:eastAsia="zh-CN"/>
        </w:rPr>
      </w:pPr>
    </w:p>
    <w:p w14:paraId="04C33548" w14:textId="77777777" w:rsidR="006B24B5" w:rsidRPr="005B69EE" w:rsidRDefault="006B24B5" w:rsidP="006B24B5">
      <w:pPr>
        <w:tabs>
          <w:tab w:val="left" w:pos="567"/>
        </w:tabs>
        <w:spacing w:after="0" w:line="260" w:lineRule="exact"/>
        <w:rPr>
          <w:rFonts w:ascii="Times New Roman" w:eastAsia="SimSun" w:hAnsi="Times New Roman" w:cs="Times New Roman"/>
          <w:b/>
          <w:bCs/>
          <w:noProof/>
          <w:lang w:eastAsia="zh-CN"/>
        </w:rPr>
      </w:pPr>
      <w:r w:rsidRPr="005B69EE">
        <w:rPr>
          <w:rFonts w:ascii="Times New Roman" w:eastAsia="SimSun" w:hAnsi="Times New Roman" w:cs="Times New Roman"/>
          <w:b/>
          <w:bCs/>
          <w:lang w:eastAsia="zh-CN"/>
        </w:rPr>
        <w:t>Vairavimas ir mechanizmų valdymas</w:t>
      </w:r>
    </w:p>
    <w:p w14:paraId="04C33549" w14:textId="37EA26F9" w:rsidR="006B24B5" w:rsidRPr="005B69EE" w:rsidRDefault="00935D86"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Diclofenac Mylan</w:t>
      </w:r>
      <w:r w:rsidR="006B24B5" w:rsidRPr="005B69EE">
        <w:rPr>
          <w:rFonts w:ascii="Times New Roman" w:eastAsia="SimSun" w:hAnsi="Times New Roman" w:cs="Times New Roman"/>
          <w:bCs/>
          <w:iCs/>
          <w:noProof/>
          <w:lang w:eastAsia="zh-CN"/>
        </w:rPr>
        <w:t xml:space="preserve"> neturi įtakos Jūsų gebėjimui vairuoti ir valdyti mechanizmus</w:t>
      </w:r>
      <w:r w:rsidR="006B24B5" w:rsidRPr="005B69EE">
        <w:rPr>
          <w:rFonts w:ascii="Times New Roman" w:eastAsia="SimSun" w:hAnsi="Times New Roman" w:cs="Times New Roman"/>
          <w:lang w:eastAsia="zh-CN"/>
        </w:rPr>
        <w:t>.</w:t>
      </w:r>
    </w:p>
    <w:p w14:paraId="04C3354A"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247ABAD6" w14:textId="4D1504A4" w:rsidR="00935D86" w:rsidRPr="005B69EE" w:rsidRDefault="00935D86" w:rsidP="006B24B5">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 xml:space="preserve">Diclofenac Mylan sudėtyje </w:t>
      </w:r>
      <w:r w:rsidR="0008326D">
        <w:rPr>
          <w:rFonts w:ascii="Times New Roman" w:eastAsia="SimSun" w:hAnsi="Times New Roman" w:cs="Times New Roman"/>
          <w:b/>
          <w:lang w:eastAsia="zh-CN"/>
        </w:rPr>
        <w:t xml:space="preserve">yra </w:t>
      </w:r>
      <w:r w:rsidR="0011482A" w:rsidRPr="005B69EE">
        <w:rPr>
          <w:rFonts w:ascii="Times New Roman" w:eastAsia="SimSun" w:hAnsi="Times New Roman" w:cs="Times New Roman"/>
          <w:b/>
          <w:lang w:eastAsia="zh-CN"/>
        </w:rPr>
        <w:t>propilenglikolio, metil</w:t>
      </w:r>
      <w:r w:rsidR="00EE4D5B">
        <w:rPr>
          <w:rFonts w:ascii="Times New Roman" w:eastAsia="SimSun" w:hAnsi="Times New Roman" w:cs="Times New Roman"/>
          <w:b/>
          <w:lang w:eastAsia="zh-CN"/>
        </w:rPr>
        <w:t>o</w:t>
      </w:r>
      <w:r w:rsidR="0011482A" w:rsidRPr="005B69EE">
        <w:rPr>
          <w:rFonts w:ascii="Times New Roman" w:eastAsia="SimSun" w:hAnsi="Times New Roman" w:cs="Times New Roman"/>
          <w:b/>
          <w:lang w:eastAsia="zh-CN"/>
        </w:rPr>
        <w:t xml:space="preserve"> ir propil</w:t>
      </w:r>
      <w:r w:rsidR="00EE4D5B">
        <w:rPr>
          <w:rFonts w:ascii="Times New Roman" w:eastAsia="SimSun" w:hAnsi="Times New Roman" w:cs="Times New Roman"/>
          <w:b/>
          <w:lang w:eastAsia="zh-CN"/>
        </w:rPr>
        <w:t xml:space="preserve">o </w:t>
      </w:r>
      <w:r w:rsidR="0011482A" w:rsidRPr="005B69EE">
        <w:rPr>
          <w:rFonts w:ascii="Times New Roman" w:eastAsia="SimSun" w:hAnsi="Times New Roman" w:cs="Times New Roman"/>
          <w:b/>
          <w:lang w:eastAsia="zh-CN"/>
        </w:rPr>
        <w:t>parahidroksibenzoatų</w:t>
      </w:r>
    </w:p>
    <w:p w14:paraId="24CAC4B3" w14:textId="0E1D979A" w:rsidR="0011482A" w:rsidRPr="005B69EE" w:rsidRDefault="0011482A" w:rsidP="0011482A">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w:t>
      </w:r>
      <w:r w:rsidRPr="005B69EE">
        <w:rPr>
          <w:rFonts w:ascii="Times New Roman" w:eastAsia="SimSun" w:hAnsi="Times New Roman" w:cs="Times New Roman"/>
          <w:lang w:eastAsia="zh-CN"/>
        </w:rPr>
        <w:tab/>
      </w:r>
      <w:r w:rsidR="00340557">
        <w:rPr>
          <w:rFonts w:ascii="Times New Roman" w:eastAsia="SimSun" w:hAnsi="Times New Roman" w:cs="Times New Roman"/>
          <w:lang w:eastAsia="zh-CN"/>
        </w:rPr>
        <w:t>K</w:t>
      </w:r>
      <w:r w:rsidR="00340557" w:rsidRPr="005B69EE">
        <w:rPr>
          <w:rFonts w:ascii="Times New Roman" w:eastAsia="SimSun" w:hAnsi="Times New Roman" w:cs="Times New Roman"/>
          <w:lang w:eastAsia="zh-CN"/>
        </w:rPr>
        <w:t xml:space="preserve">iekviename </w:t>
      </w:r>
      <w:r w:rsidR="00340557">
        <w:rPr>
          <w:rFonts w:ascii="Times New Roman" w:eastAsia="SimSun" w:hAnsi="Times New Roman" w:cs="Times New Roman"/>
          <w:lang w:eastAsia="zh-CN"/>
        </w:rPr>
        <w:t xml:space="preserve">vaistiniame </w:t>
      </w:r>
      <w:r w:rsidR="00340557" w:rsidRPr="005B69EE">
        <w:rPr>
          <w:rFonts w:ascii="Times New Roman" w:eastAsia="SimSun" w:hAnsi="Times New Roman" w:cs="Times New Roman"/>
          <w:lang w:eastAsia="zh-CN"/>
        </w:rPr>
        <w:t xml:space="preserve">pleistre </w:t>
      </w:r>
      <w:r w:rsidRPr="005B69EE">
        <w:rPr>
          <w:rFonts w:ascii="Times New Roman" w:eastAsia="SimSun" w:hAnsi="Times New Roman" w:cs="Times New Roman"/>
          <w:lang w:eastAsia="zh-CN"/>
        </w:rPr>
        <w:t>yra 420 mg propilenglikolio.</w:t>
      </w:r>
    </w:p>
    <w:p w14:paraId="135E56C5" w14:textId="0E0EC6F5" w:rsidR="00935D86" w:rsidRPr="005B69EE" w:rsidRDefault="0011482A" w:rsidP="0011482A">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w:t>
      </w:r>
      <w:r w:rsidRPr="005B69EE">
        <w:rPr>
          <w:rFonts w:ascii="Times New Roman" w:eastAsia="SimSun" w:hAnsi="Times New Roman" w:cs="Times New Roman"/>
          <w:lang w:eastAsia="zh-CN"/>
        </w:rPr>
        <w:tab/>
        <w:t>Metil</w:t>
      </w:r>
      <w:r w:rsidR="00EE4D5B">
        <w:rPr>
          <w:rFonts w:ascii="Times New Roman" w:eastAsia="SimSun" w:hAnsi="Times New Roman" w:cs="Times New Roman"/>
          <w:lang w:eastAsia="zh-CN"/>
        </w:rPr>
        <w:t>o</w:t>
      </w:r>
      <w:r w:rsidRPr="005B69EE">
        <w:rPr>
          <w:rFonts w:ascii="Times New Roman" w:eastAsia="SimSun" w:hAnsi="Times New Roman" w:cs="Times New Roman"/>
          <w:lang w:eastAsia="zh-CN"/>
        </w:rPr>
        <w:t xml:space="preserve"> ir propil</w:t>
      </w:r>
      <w:r w:rsidR="00EE4D5B">
        <w:rPr>
          <w:rFonts w:ascii="Times New Roman" w:eastAsia="SimSun" w:hAnsi="Times New Roman" w:cs="Times New Roman"/>
          <w:lang w:eastAsia="zh-CN"/>
        </w:rPr>
        <w:t xml:space="preserve">o </w:t>
      </w:r>
      <w:r w:rsidRPr="005B69EE">
        <w:rPr>
          <w:rFonts w:ascii="Times New Roman" w:eastAsia="SimSun" w:hAnsi="Times New Roman" w:cs="Times New Roman"/>
          <w:lang w:eastAsia="zh-CN"/>
        </w:rPr>
        <w:t>parahidroksibenzoatai gali sukelti alergin</w:t>
      </w:r>
      <w:r w:rsidR="00091BDF">
        <w:rPr>
          <w:rFonts w:ascii="Times New Roman" w:eastAsia="SimSun" w:hAnsi="Times New Roman" w:cs="Times New Roman"/>
          <w:lang w:eastAsia="zh-CN"/>
        </w:rPr>
        <w:t>ių</w:t>
      </w:r>
      <w:r w:rsidRPr="005B69EE">
        <w:rPr>
          <w:rFonts w:ascii="Times New Roman" w:eastAsia="SimSun" w:hAnsi="Times New Roman" w:cs="Times New Roman"/>
          <w:lang w:eastAsia="zh-CN"/>
        </w:rPr>
        <w:t xml:space="preserve"> reakcij</w:t>
      </w:r>
      <w:r w:rsidR="00091BDF">
        <w:rPr>
          <w:rFonts w:ascii="Times New Roman" w:eastAsia="SimSun" w:hAnsi="Times New Roman" w:cs="Times New Roman"/>
          <w:lang w:eastAsia="zh-CN"/>
        </w:rPr>
        <w:t>ų</w:t>
      </w:r>
      <w:r w:rsidRPr="005B69EE">
        <w:rPr>
          <w:rFonts w:ascii="Times New Roman" w:eastAsia="SimSun" w:hAnsi="Times New Roman" w:cs="Times New Roman"/>
          <w:lang w:eastAsia="zh-CN"/>
        </w:rPr>
        <w:t xml:space="preserve"> (galimai uždelst</w:t>
      </w:r>
      <w:r w:rsidR="00AA29DF">
        <w:rPr>
          <w:rFonts w:ascii="Times New Roman" w:eastAsia="SimSun" w:hAnsi="Times New Roman" w:cs="Times New Roman"/>
          <w:lang w:eastAsia="zh-CN"/>
        </w:rPr>
        <w:t>ų</w:t>
      </w:r>
      <w:r w:rsidRPr="005B69EE">
        <w:rPr>
          <w:rFonts w:ascii="Times New Roman" w:eastAsia="SimSun" w:hAnsi="Times New Roman" w:cs="Times New Roman"/>
          <w:lang w:eastAsia="zh-CN"/>
        </w:rPr>
        <w:t>).</w:t>
      </w:r>
    </w:p>
    <w:p w14:paraId="04C3354B"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8BA3A03" w14:textId="77777777" w:rsidR="0011482A" w:rsidRPr="005B69EE" w:rsidRDefault="0011482A" w:rsidP="006B24B5">
      <w:pPr>
        <w:tabs>
          <w:tab w:val="left" w:pos="567"/>
        </w:tabs>
        <w:spacing w:after="0" w:line="260" w:lineRule="exact"/>
        <w:rPr>
          <w:rFonts w:ascii="Times New Roman" w:eastAsia="SimSun" w:hAnsi="Times New Roman" w:cs="Times New Roman"/>
          <w:lang w:eastAsia="zh-CN"/>
        </w:rPr>
      </w:pPr>
    </w:p>
    <w:p w14:paraId="04C3354C" w14:textId="286E0043" w:rsidR="006B24B5" w:rsidRPr="005B69EE" w:rsidRDefault="006B24B5" w:rsidP="006B24B5">
      <w:pPr>
        <w:tabs>
          <w:tab w:val="left" w:pos="567"/>
        </w:tabs>
        <w:spacing w:after="0" w:line="260" w:lineRule="exact"/>
        <w:rPr>
          <w:rFonts w:ascii="Times New Roman" w:eastAsia="SimSun" w:hAnsi="Times New Roman" w:cs="Times New Roman"/>
          <w:b/>
          <w:bCs/>
          <w:iCs/>
          <w:noProof/>
          <w:lang w:eastAsia="zh-CN"/>
        </w:rPr>
      </w:pPr>
      <w:r w:rsidRPr="005B69EE">
        <w:rPr>
          <w:rFonts w:ascii="Times New Roman" w:eastAsia="SimSun" w:hAnsi="Times New Roman" w:cs="Times New Roman"/>
          <w:b/>
          <w:noProof/>
          <w:lang w:eastAsia="zh-CN"/>
        </w:rPr>
        <w:t>3.</w:t>
      </w:r>
      <w:r w:rsidRPr="005B69EE">
        <w:rPr>
          <w:rFonts w:ascii="Times New Roman" w:eastAsia="SimSun" w:hAnsi="Times New Roman" w:cs="Times New Roman"/>
          <w:b/>
          <w:noProof/>
          <w:lang w:eastAsia="zh-CN"/>
        </w:rPr>
        <w:tab/>
        <w:t xml:space="preserve">Kaip vartoti </w:t>
      </w:r>
      <w:r w:rsidR="0011482A" w:rsidRPr="005B69EE">
        <w:rPr>
          <w:rFonts w:ascii="Times New Roman" w:eastAsia="SimSun" w:hAnsi="Times New Roman" w:cs="Times New Roman"/>
          <w:b/>
          <w:lang w:eastAsia="zh-CN"/>
        </w:rPr>
        <w:t>Diclofenac Mylan</w:t>
      </w:r>
    </w:p>
    <w:p w14:paraId="04C3354D" w14:textId="77777777" w:rsidR="006B24B5" w:rsidRPr="005B69EE" w:rsidRDefault="006B24B5" w:rsidP="006B24B5">
      <w:pPr>
        <w:numPr>
          <w:ilvl w:val="12"/>
          <w:numId w:val="0"/>
        </w:numPr>
        <w:tabs>
          <w:tab w:val="left" w:pos="567"/>
        </w:tabs>
        <w:spacing w:after="0" w:line="260" w:lineRule="exact"/>
        <w:ind w:right="-2"/>
        <w:rPr>
          <w:rFonts w:ascii="Times New Roman" w:eastAsia="SimSun" w:hAnsi="Times New Roman" w:cs="Times New Roman"/>
          <w:noProof/>
          <w:lang w:eastAsia="zh-CN"/>
        </w:rPr>
      </w:pPr>
    </w:p>
    <w:p w14:paraId="04C3354E"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Visada vartokite šį vaistą tiksliai kaip aprašyta šiame lapelyje arba kaip nurodė gydytojas arba vaistininkas. Jeigu abejojate, kreipkitės į gydytoją arba vaistininką.</w:t>
      </w:r>
    </w:p>
    <w:p w14:paraId="04C3354F"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1F0CC6F6" w14:textId="7D610057" w:rsidR="0011482A" w:rsidRPr="005B69EE" w:rsidRDefault="0011482A"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Suaugusiesiems</w:t>
      </w:r>
    </w:p>
    <w:p w14:paraId="04C33550" w14:textId="7EFD8830" w:rsidR="006B24B5" w:rsidRPr="005B69EE" w:rsidRDefault="006B24B5" w:rsidP="006B24B5">
      <w:pPr>
        <w:numPr>
          <w:ilvl w:val="12"/>
          <w:numId w:val="0"/>
        </w:numPr>
        <w:tabs>
          <w:tab w:val="left" w:pos="567"/>
        </w:tabs>
        <w:spacing w:after="0" w:line="260" w:lineRule="exact"/>
        <w:ind w:right="-2"/>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 xml:space="preserve">Rekomenduojama dozė yra </w:t>
      </w:r>
      <w:r w:rsidR="0011482A" w:rsidRPr="005B69EE">
        <w:rPr>
          <w:rFonts w:ascii="Times New Roman" w:eastAsia="SimSun" w:hAnsi="Times New Roman" w:cs="Times New Roman"/>
          <w:noProof/>
          <w:lang w:eastAsia="zh-CN"/>
        </w:rPr>
        <w:t>1 arba 2</w:t>
      </w:r>
      <w:r w:rsidRPr="005B69EE">
        <w:rPr>
          <w:rFonts w:ascii="Times New Roman" w:eastAsia="SimSun" w:hAnsi="Times New Roman" w:cs="Times New Roman"/>
          <w:noProof/>
          <w:lang w:eastAsia="zh-CN"/>
        </w:rPr>
        <w:t xml:space="preserve"> vaistini</w:t>
      </w:r>
      <w:r w:rsidR="0011482A" w:rsidRPr="005B69EE">
        <w:rPr>
          <w:rFonts w:ascii="Times New Roman" w:eastAsia="SimSun" w:hAnsi="Times New Roman" w:cs="Times New Roman"/>
          <w:noProof/>
          <w:lang w:eastAsia="zh-CN"/>
        </w:rPr>
        <w:t>ai</w:t>
      </w:r>
      <w:r w:rsidRPr="005B69EE">
        <w:rPr>
          <w:rFonts w:ascii="Times New Roman" w:eastAsia="SimSun" w:hAnsi="Times New Roman" w:cs="Times New Roman"/>
          <w:noProof/>
          <w:lang w:eastAsia="zh-CN"/>
        </w:rPr>
        <w:t xml:space="preserve"> pleistra</w:t>
      </w:r>
      <w:r w:rsidR="0011482A" w:rsidRPr="005B69EE">
        <w:rPr>
          <w:rFonts w:ascii="Times New Roman" w:eastAsia="SimSun" w:hAnsi="Times New Roman" w:cs="Times New Roman"/>
          <w:noProof/>
          <w:lang w:eastAsia="zh-CN"/>
        </w:rPr>
        <w:t>i kartą pe</w:t>
      </w:r>
      <w:r w:rsidRPr="005B69EE">
        <w:rPr>
          <w:rFonts w:ascii="Times New Roman" w:eastAsia="SimSun" w:hAnsi="Times New Roman" w:cs="Times New Roman"/>
          <w:noProof/>
          <w:lang w:eastAsia="zh-CN"/>
        </w:rPr>
        <w:t>r parą</w:t>
      </w:r>
      <w:r w:rsidR="0011482A" w:rsidRPr="005B69EE">
        <w:rPr>
          <w:rFonts w:ascii="Times New Roman" w:eastAsia="SimSun" w:hAnsi="Times New Roman" w:cs="Times New Roman"/>
          <w:noProof/>
          <w:lang w:eastAsia="zh-CN"/>
        </w:rPr>
        <w:t xml:space="preserve"> kas 12 ar</w:t>
      </w:r>
      <w:r w:rsidR="00022EE3">
        <w:rPr>
          <w:rFonts w:ascii="Times New Roman" w:eastAsia="SimSun" w:hAnsi="Times New Roman" w:cs="Times New Roman"/>
          <w:noProof/>
          <w:lang w:eastAsia="zh-CN"/>
        </w:rPr>
        <w:t>ba</w:t>
      </w:r>
      <w:r w:rsidR="0011482A" w:rsidRPr="005B69EE">
        <w:rPr>
          <w:rFonts w:ascii="Times New Roman" w:eastAsia="SimSun" w:hAnsi="Times New Roman" w:cs="Times New Roman"/>
          <w:noProof/>
          <w:lang w:eastAsia="zh-CN"/>
        </w:rPr>
        <w:t xml:space="preserve"> 24 valandas daugiausia </w:t>
      </w:r>
      <w:r w:rsidR="00022EE3" w:rsidRPr="007C392C">
        <w:rPr>
          <w:rFonts w:ascii="Times New Roman" w:eastAsia="SimSun" w:hAnsi="Times New Roman" w:cs="Times New Roman"/>
          <w:noProof/>
          <w:lang w:eastAsia="zh-CN"/>
        </w:rPr>
        <w:t>14</w:t>
      </w:r>
      <w:r w:rsidR="0011482A" w:rsidRPr="005B69EE">
        <w:rPr>
          <w:rFonts w:ascii="Times New Roman" w:eastAsia="SimSun" w:hAnsi="Times New Roman" w:cs="Times New Roman"/>
          <w:noProof/>
          <w:lang w:eastAsia="zh-CN"/>
        </w:rPr>
        <w:t xml:space="preserve"> dien</w:t>
      </w:r>
      <w:r w:rsidR="00022EE3">
        <w:rPr>
          <w:rFonts w:ascii="Times New Roman" w:eastAsia="SimSun" w:hAnsi="Times New Roman" w:cs="Times New Roman"/>
          <w:noProof/>
          <w:lang w:eastAsia="zh-CN"/>
        </w:rPr>
        <w:t>ų</w:t>
      </w:r>
      <w:r w:rsidRPr="005B69EE">
        <w:rPr>
          <w:rFonts w:ascii="Times New Roman" w:eastAsia="SimSun" w:hAnsi="Times New Roman" w:cs="Times New Roman"/>
          <w:noProof/>
          <w:lang w:eastAsia="zh-CN"/>
        </w:rPr>
        <w:t>.</w:t>
      </w:r>
      <w:r w:rsidR="0011482A" w:rsidRPr="005B69EE">
        <w:rPr>
          <w:rFonts w:ascii="Times New Roman" w:eastAsia="SimSun" w:hAnsi="Times New Roman" w:cs="Times New Roman"/>
          <w:noProof/>
          <w:lang w:eastAsia="zh-CN"/>
        </w:rPr>
        <w:t xml:space="preserve"> Pleistro negalima karpyti. Jei po 14 dienų nesijaučiate geriau arba jaučiatės blogiau, pasitarkite su gydytoju.</w:t>
      </w:r>
    </w:p>
    <w:p w14:paraId="5B33E8FC" w14:textId="77777777" w:rsidR="0011482A" w:rsidRPr="005B69EE" w:rsidRDefault="0011482A" w:rsidP="006B24B5">
      <w:pPr>
        <w:numPr>
          <w:ilvl w:val="12"/>
          <w:numId w:val="0"/>
        </w:numPr>
        <w:tabs>
          <w:tab w:val="left" w:pos="567"/>
        </w:tabs>
        <w:spacing w:after="0" w:line="260" w:lineRule="exact"/>
        <w:ind w:right="-2"/>
        <w:rPr>
          <w:rFonts w:ascii="Times New Roman" w:eastAsia="SimSun" w:hAnsi="Times New Roman" w:cs="Times New Roman"/>
          <w:noProof/>
          <w:lang w:eastAsia="zh-CN"/>
        </w:rPr>
      </w:pPr>
    </w:p>
    <w:p w14:paraId="05575E55" w14:textId="03CA8B6B" w:rsidR="0011482A" w:rsidRPr="005B69EE" w:rsidRDefault="0011482A" w:rsidP="006B24B5">
      <w:pPr>
        <w:numPr>
          <w:ilvl w:val="12"/>
          <w:numId w:val="0"/>
        </w:numPr>
        <w:tabs>
          <w:tab w:val="left" w:pos="567"/>
        </w:tabs>
        <w:spacing w:after="0" w:line="260" w:lineRule="exact"/>
        <w:ind w:right="-2"/>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16-18 metų paaugliai</w:t>
      </w:r>
    </w:p>
    <w:p w14:paraId="7E1485C5" w14:textId="4ED89EDB" w:rsidR="0011482A" w:rsidRPr="005B69EE" w:rsidRDefault="0011482A" w:rsidP="0011482A">
      <w:pPr>
        <w:numPr>
          <w:ilvl w:val="12"/>
          <w:numId w:val="0"/>
        </w:numPr>
        <w:tabs>
          <w:tab w:val="left" w:pos="567"/>
        </w:tabs>
        <w:spacing w:after="0" w:line="260" w:lineRule="exact"/>
        <w:ind w:right="-2"/>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Rekomenduojama dozė yra 1 arba 2 vaistiniai pleistrai kartą per parą kas 12 ar</w:t>
      </w:r>
      <w:r w:rsidR="00022EE3">
        <w:rPr>
          <w:rFonts w:ascii="Times New Roman" w:eastAsia="SimSun" w:hAnsi="Times New Roman" w:cs="Times New Roman"/>
          <w:noProof/>
          <w:lang w:eastAsia="zh-CN"/>
        </w:rPr>
        <w:t>ba</w:t>
      </w:r>
      <w:r w:rsidRPr="005B69EE">
        <w:rPr>
          <w:rFonts w:ascii="Times New Roman" w:eastAsia="SimSun" w:hAnsi="Times New Roman" w:cs="Times New Roman"/>
          <w:noProof/>
          <w:lang w:eastAsia="zh-CN"/>
        </w:rPr>
        <w:t xml:space="preserve"> 24 valandas daugiausia 7 dienas. Pleistro negalima karpyti. Jei po 7 dienų nesijaučiate geriau arba jaučiatės blogiau, pasitarkite su gydytoju.</w:t>
      </w:r>
    </w:p>
    <w:p w14:paraId="04C33551"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DCD42DD" w14:textId="650B5145" w:rsidR="0011482A" w:rsidRPr="005B69EE" w:rsidRDefault="0011482A"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Vaikai ir jaunesni kaip 16 metų paaugliai</w:t>
      </w:r>
    </w:p>
    <w:p w14:paraId="0C53459E" w14:textId="05E9C23F" w:rsidR="0011482A" w:rsidRPr="005B69EE" w:rsidRDefault="0011482A"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Šis vaistinis pleistas neskirtas naudoti vaikams ir jaunesniems kaip 16 metų paaugliams, nes nėra pakankamai šio vaisto veiksmingumo ir saugumo duomenų.</w:t>
      </w:r>
    </w:p>
    <w:p w14:paraId="73CDA3C1" w14:textId="77777777" w:rsidR="0011482A" w:rsidRPr="005B69EE" w:rsidRDefault="0011482A" w:rsidP="006B24B5">
      <w:pPr>
        <w:tabs>
          <w:tab w:val="left" w:pos="567"/>
        </w:tabs>
        <w:spacing w:after="0" w:line="260" w:lineRule="exact"/>
        <w:rPr>
          <w:rFonts w:ascii="Times New Roman" w:eastAsia="SimSun" w:hAnsi="Times New Roman" w:cs="Times New Roman"/>
          <w:noProof/>
          <w:lang w:eastAsia="zh-CN"/>
        </w:rPr>
      </w:pPr>
    </w:p>
    <w:p w14:paraId="33101E26" w14:textId="75469630" w:rsidR="0011482A" w:rsidRPr="005B69EE" w:rsidRDefault="0011482A"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Senyvi pacientai</w:t>
      </w:r>
    </w:p>
    <w:p w14:paraId="2FFCAE5E" w14:textId="7884E8BC" w:rsidR="0011482A" w:rsidRPr="005B69EE" w:rsidRDefault="0011482A"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Vartokite šį vaistą atsargiai, nes esate senyvo amžiaus ir Jums gali greičiau pasireikšti šalutinis poveikis.</w:t>
      </w:r>
    </w:p>
    <w:p w14:paraId="74C47BA9" w14:textId="77777777" w:rsidR="0011482A" w:rsidRPr="005B69EE" w:rsidRDefault="0011482A" w:rsidP="006B24B5">
      <w:pPr>
        <w:tabs>
          <w:tab w:val="left" w:pos="567"/>
        </w:tabs>
        <w:spacing w:after="0" w:line="260" w:lineRule="exact"/>
        <w:rPr>
          <w:rFonts w:ascii="Times New Roman" w:eastAsia="SimSun" w:hAnsi="Times New Roman" w:cs="Times New Roman"/>
          <w:lang w:eastAsia="zh-CN"/>
        </w:rPr>
      </w:pPr>
    </w:p>
    <w:p w14:paraId="30C8FC3B" w14:textId="0BE62F5B" w:rsidR="0011482A" w:rsidRPr="005B69EE" w:rsidRDefault="0011482A" w:rsidP="006B24B5">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Pacientai, kurių kepenų ar inkstų veikla sutrikusi</w:t>
      </w:r>
    </w:p>
    <w:p w14:paraId="5A58634C" w14:textId="5A6EC168" w:rsidR="0011482A" w:rsidRPr="005B69EE" w:rsidRDefault="0011482A"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Informacija apie diklofenako vaistinių pleistrų vartojimą pacientams, kurių</w:t>
      </w:r>
      <w:r w:rsidR="00C06299" w:rsidRPr="005B69EE">
        <w:rPr>
          <w:rFonts w:ascii="Times New Roman" w:eastAsia="SimSun" w:hAnsi="Times New Roman" w:cs="Times New Roman"/>
          <w:lang w:eastAsia="zh-CN"/>
        </w:rPr>
        <w:t xml:space="preserve"> kepenų ar inkstų veikla sutrikusi, pateikiama skyrelyje „</w:t>
      </w:r>
      <w:r w:rsidR="00C06299" w:rsidRPr="005B69EE">
        <w:rPr>
          <w:rFonts w:ascii="Times New Roman" w:eastAsia="SimSun" w:hAnsi="Times New Roman" w:cs="Times New Roman"/>
          <w:noProof/>
        </w:rPr>
        <w:t>Įspėjimai ir atsargumo priemonės</w:t>
      </w:r>
      <w:r w:rsidR="00C06299" w:rsidRPr="005B69EE">
        <w:rPr>
          <w:rFonts w:ascii="Times New Roman" w:eastAsia="SimSun" w:hAnsi="Times New Roman" w:cs="Times New Roman"/>
          <w:lang w:eastAsia="zh-CN"/>
        </w:rPr>
        <w:t>“</w:t>
      </w:r>
      <w:r w:rsidR="0008326D">
        <w:rPr>
          <w:rFonts w:ascii="Times New Roman" w:eastAsia="SimSun" w:hAnsi="Times New Roman" w:cs="Times New Roman"/>
          <w:lang w:eastAsia="zh-CN"/>
        </w:rPr>
        <w:t>.</w:t>
      </w:r>
    </w:p>
    <w:p w14:paraId="412F02C7"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438A6A07" w14:textId="5BFE2C32" w:rsidR="00C06299" w:rsidRPr="005B69EE" w:rsidRDefault="00C06299" w:rsidP="006B24B5">
      <w:p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Kaip priklijuoti Diclofenac Mylan</w:t>
      </w:r>
    </w:p>
    <w:p w14:paraId="1A3EAEE2" w14:textId="0C41F41A" w:rsidR="00C06299" w:rsidRPr="005B69EE" w:rsidRDefault="00C06299" w:rsidP="00C06299">
      <w:pPr>
        <w:numPr>
          <w:ilvl w:val="12"/>
          <w:numId w:val="0"/>
        </w:numPr>
        <w:spacing w:after="0" w:line="240" w:lineRule="auto"/>
        <w:ind w:right="-2"/>
        <w:outlineLvl w:val="0"/>
        <w:rPr>
          <w:rFonts w:ascii="Times New Roman" w:eastAsia="Times New Roman" w:hAnsi="Times New Roman" w:cs="Times New Roman"/>
          <w:noProof/>
        </w:rPr>
      </w:pPr>
      <w:r w:rsidRPr="005B69EE">
        <w:rPr>
          <w:rFonts w:ascii="Times New Roman" w:eastAsia="Times New Roman" w:hAnsi="Times New Roman" w:cs="Times New Roman"/>
          <w:noProof/>
        </w:rPr>
        <w:t>Atkirpkite sandarų paketėlį ir išimkite pleistrą.</w:t>
      </w:r>
    </w:p>
    <w:p w14:paraId="71C7C7B9" w14:textId="77777777" w:rsidR="00C06299" w:rsidRPr="005B69EE" w:rsidRDefault="00C06299" w:rsidP="00C06299">
      <w:pPr>
        <w:numPr>
          <w:ilvl w:val="12"/>
          <w:numId w:val="0"/>
        </w:numPr>
        <w:spacing w:after="0" w:line="240" w:lineRule="auto"/>
        <w:ind w:right="-2"/>
        <w:outlineLvl w:val="0"/>
        <w:rPr>
          <w:rFonts w:ascii="Times New Roman" w:eastAsia="Times New Roman" w:hAnsi="Times New Roman" w:cs="Times New Roman"/>
          <w:noProof/>
        </w:rPr>
      </w:pPr>
    </w:p>
    <w:p w14:paraId="18460A2E" w14:textId="77777777" w:rsidR="00C06299" w:rsidRPr="005B69EE" w:rsidRDefault="00C06299" w:rsidP="00C06299">
      <w:pPr>
        <w:numPr>
          <w:ilvl w:val="12"/>
          <w:numId w:val="0"/>
        </w:numPr>
        <w:spacing w:after="0" w:line="240" w:lineRule="auto"/>
        <w:ind w:right="-2"/>
        <w:outlineLvl w:val="0"/>
        <w:rPr>
          <w:rFonts w:ascii="Times New Roman" w:eastAsia="Times New Roman" w:hAnsi="Times New Roman" w:cs="Times New Roman"/>
          <w:b/>
          <w:noProof/>
        </w:rPr>
      </w:pPr>
      <w:r w:rsidRPr="005B69EE">
        <w:rPr>
          <w:rFonts w:ascii="Times New Roman" w:eastAsia="Times New Roman" w:hAnsi="Times New Roman" w:cs="Times New Roman"/>
          <w:b/>
          <w:noProof/>
          <w:lang w:eastAsia="lt-LT"/>
        </w:rPr>
        <w:drawing>
          <wp:inline distT="0" distB="0" distL="0" distR="0" wp14:anchorId="520157DC" wp14:editId="189461E6">
            <wp:extent cx="1168084" cy="1019907"/>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3029" cy="1032956"/>
                    </a:xfrm>
                    <a:prstGeom prst="rect">
                      <a:avLst/>
                    </a:prstGeom>
                  </pic:spPr>
                </pic:pic>
              </a:graphicData>
            </a:graphic>
          </wp:inline>
        </w:drawing>
      </w:r>
      <w:r w:rsidRPr="005B69EE">
        <w:rPr>
          <w:rFonts w:ascii="Times New Roman" w:eastAsia="Times New Roman" w:hAnsi="Times New Roman" w:cs="Times New Roman"/>
          <w:b/>
          <w:noProof/>
          <w:lang w:eastAsia="lt-LT"/>
        </w:rPr>
        <w:drawing>
          <wp:inline distT="0" distB="0" distL="0" distR="0" wp14:anchorId="0F7C7944" wp14:editId="3544EED6">
            <wp:extent cx="1248508" cy="1030389"/>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5807" cy="1052919"/>
                    </a:xfrm>
                    <a:prstGeom prst="rect">
                      <a:avLst/>
                    </a:prstGeom>
                  </pic:spPr>
                </pic:pic>
              </a:graphicData>
            </a:graphic>
          </wp:inline>
        </w:drawing>
      </w:r>
    </w:p>
    <w:p w14:paraId="5DAABFFC"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444C548D" w14:textId="7A459663" w:rsidR="00C06299" w:rsidRPr="005B69EE" w:rsidRDefault="00C06299" w:rsidP="006B24B5">
      <w:pPr>
        <w:tabs>
          <w:tab w:val="left" w:pos="567"/>
        </w:tabs>
        <w:spacing w:after="0" w:line="260" w:lineRule="exact"/>
        <w:rPr>
          <w:rFonts w:ascii="Times New Roman" w:eastAsia="Times New Roman" w:hAnsi="Times New Roman" w:cs="Times New Roman"/>
          <w:noProof/>
        </w:rPr>
      </w:pPr>
      <w:r w:rsidRPr="005B69EE">
        <w:rPr>
          <w:rFonts w:ascii="Times New Roman" w:eastAsia="Times New Roman" w:hAnsi="Times New Roman" w:cs="Times New Roman"/>
          <w:noProof/>
        </w:rPr>
        <w:t>Gerai užspauskite paketėlį.</w:t>
      </w:r>
    </w:p>
    <w:p w14:paraId="20FBD2A5" w14:textId="3E55C1C9" w:rsidR="00C06299" w:rsidRPr="005B69EE" w:rsidRDefault="00C06299"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Times New Roman" w:hAnsi="Times New Roman" w:cs="Times New Roman"/>
          <w:noProof/>
          <w:lang w:eastAsia="lt-LT"/>
        </w:rPr>
        <w:drawing>
          <wp:anchor distT="0" distB="0" distL="114300" distR="114300" simplePos="0" relativeHeight="251661312" behindDoc="0" locked="0" layoutInCell="1" allowOverlap="1" wp14:anchorId="0B2B456C" wp14:editId="7AF8103C">
            <wp:simplePos x="0" y="0"/>
            <wp:positionH relativeFrom="column">
              <wp:posOffset>5080</wp:posOffset>
            </wp:positionH>
            <wp:positionV relativeFrom="paragraph">
              <wp:posOffset>130175</wp:posOffset>
            </wp:positionV>
            <wp:extent cx="1230630" cy="112649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0630" cy="1126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93FC30" w14:textId="3245E458"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2ADFCF3C"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671DEF23"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026BF05A"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01F06FFC"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0004CE60"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536DE959" w14:textId="77777777" w:rsidR="00C06299" w:rsidRPr="005B69EE" w:rsidRDefault="00C06299" w:rsidP="006B24B5">
      <w:pPr>
        <w:tabs>
          <w:tab w:val="left" w:pos="567"/>
        </w:tabs>
        <w:spacing w:after="0" w:line="260" w:lineRule="exact"/>
        <w:rPr>
          <w:rFonts w:ascii="Times New Roman" w:eastAsia="SimSun" w:hAnsi="Times New Roman" w:cs="Times New Roman"/>
          <w:lang w:eastAsia="zh-CN"/>
        </w:rPr>
      </w:pPr>
    </w:p>
    <w:p w14:paraId="27FB3DBC" w14:textId="17CE35D8" w:rsidR="00C06299" w:rsidRPr="005B69EE" w:rsidRDefault="00C06299" w:rsidP="00C06299">
      <w:pPr>
        <w:keepNext/>
        <w:numPr>
          <w:ilvl w:val="12"/>
          <w:numId w:val="0"/>
        </w:numPr>
        <w:spacing w:after="0" w:line="240" w:lineRule="auto"/>
        <w:outlineLvl w:val="0"/>
        <w:rPr>
          <w:rFonts w:ascii="Times New Roman" w:eastAsia="Times New Roman" w:hAnsi="Times New Roman" w:cs="Times New Roman"/>
          <w:noProof/>
        </w:rPr>
      </w:pPr>
      <w:r w:rsidRPr="005B69EE">
        <w:rPr>
          <w:rFonts w:ascii="Times New Roman" w:eastAsia="Times New Roman" w:hAnsi="Times New Roman" w:cs="Times New Roman"/>
          <w:noProof/>
        </w:rPr>
        <w:t>Nuimkite p</w:t>
      </w:r>
      <w:r w:rsidR="00A077F4">
        <w:rPr>
          <w:rFonts w:ascii="Times New Roman" w:eastAsia="Times New Roman" w:hAnsi="Times New Roman" w:cs="Times New Roman"/>
          <w:noProof/>
        </w:rPr>
        <w:t>l</w:t>
      </w:r>
      <w:r w:rsidRPr="005B69EE">
        <w:rPr>
          <w:rFonts w:ascii="Times New Roman" w:eastAsia="Times New Roman" w:hAnsi="Times New Roman" w:cs="Times New Roman"/>
          <w:noProof/>
        </w:rPr>
        <w:t xml:space="preserve">astikinį apsauginį sluoksnį, saugantį lipniąją pleistro pusę. </w:t>
      </w:r>
    </w:p>
    <w:p w14:paraId="729689FB" w14:textId="22DCC2E1" w:rsidR="00C06299" w:rsidRPr="005B69EE" w:rsidRDefault="000021FD" w:rsidP="00C06299">
      <w:pPr>
        <w:numPr>
          <w:ilvl w:val="12"/>
          <w:numId w:val="0"/>
        </w:numPr>
        <w:spacing w:after="0" w:line="240" w:lineRule="auto"/>
        <w:ind w:right="-2"/>
        <w:outlineLvl w:val="0"/>
        <w:rPr>
          <w:rFonts w:ascii="Times New Roman" w:eastAsia="Times New Roman" w:hAnsi="Times New Roman" w:cs="Times New Roman"/>
          <w:noProof/>
        </w:rPr>
      </w:pPr>
      <w:r w:rsidRPr="005B69EE">
        <w:rPr>
          <w:rFonts w:ascii="Times New Roman" w:eastAsia="Times New Roman" w:hAnsi="Times New Roman" w:cs="Times New Roman"/>
          <w:noProof/>
          <w:lang w:eastAsia="lt-LT"/>
        </w:rPr>
        <w:drawing>
          <wp:inline distT="0" distB="0" distL="0" distR="0" wp14:anchorId="0A2CFB3F" wp14:editId="7AAF5AA1">
            <wp:extent cx="1200785" cy="10372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36289" cy="1067898"/>
                    </a:xfrm>
                    <a:prstGeom prst="rect">
                      <a:avLst/>
                    </a:prstGeom>
                  </pic:spPr>
                </pic:pic>
              </a:graphicData>
            </a:graphic>
          </wp:inline>
        </w:drawing>
      </w:r>
    </w:p>
    <w:p w14:paraId="14384E02" w14:textId="5F5E88C8" w:rsidR="00C06299" w:rsidRPr="005B69EE" w:rsidRDefault="00C06299" w:rsidP="00C06299">
      <w:pPr>
        <w:keepNext/>
        <w:numPr>
          <w:ilvl w:val="12"/>
          <w:numId w:val="0"/>
        </w:numPr>
        <w:spacing w:after="0" w:line="240" w:lineRule="auto"/>
        <w:outlineLvl w:val="0"/>
        <w:rPr>
          <w:rFonts w:ascii="Times New Roman" w:eastAsia="Times New Roman" w:hAnsi="Times New Roman" w:cs="Times New Roman"/>
          <w:noProof/>
        </w:rPr>
      </w:pPr>
      <w:r w:rsidRPr="005B69EE">
        <w:rPr>
          <w:rFonts w:ascii="Times New Roman" w:eastAsia="Times New Roman" w:hAnsi="Times New Roman" w:cs="Times New Roman"/>
          <w:noProof/>
        </w:rPr>
        <w:t xml:space="preserve">Uždėkite pleistrą ant skaudančios ar sutinusios </w:t>
      </w:r>
      <w:r w:rsidR="00A077F4" w:rsidRPr="005B69EE">
        <w:rPr>
          <w:rFonts w:ascii="Times New Roman" w:eastAsia="Times New Roman" w:hAnsi="Times New Roman" w:cs="Times New Roman"/>
          <w:noProof/>
        </w:rPr>
        <w:t xml:space="preserve">odos </w:t>
      </w:r>
      <w:r w:rsidRPr="005B69EE">
        <w:rPr>
          <w:rFonts w:ascii="Times New Roman" w:eastAsia="Times New Roman" w:hAnsi="Times New Roman" w:cs="Times New Roman"/>
          <w:noProof/>
        </w:rPr>
        <w:t>vietos.</w:t>
      </w:r>
    </w:p>
    <w:p w14:paraId="2A42693F" w14:textId="531583F0" w:rsidR="00C06299" w:rsidRPr="005B69EE" w:rsidRDefault="000021FD"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Times New Roman" w:hAnsi="Times New Roman" w:cs="Times New Roman"/>
          <w:noProof/>
          <w:lang w:eastAsia="lt-LT"/>
        </w:rPr>
        <w:drawing>
          <wp:anchor distT="0" distB="0" distL="114300" distR="114300" simplePos="0" relativeHeight="251663360" behindDoc="0" locked="0" layoutInCell="1" allowOverlap="1" wp14:anchorId="0C0E3A21" wp14:editId="4F7FD542">
            <wp:simplePos x="0" y="0"/>
            <wp:positionH relativeFrom="column">
              <wp:posOffset>4445</wp:posOffset>
            </wp:positionH>
            <wp:positionV relativeFrom="paragraph">
              <wp:posOffset>108585</wp:posOffset>
            </wp:positionV>
            <wp:extent cx="1264920" cy="1133475"/>
            <wp:effectExtent l="0" t="0" r="0" b="9525"/>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492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33576" w14:textId="6B26183A" w:rsidR="006B24B5" w:rsidRPr="005B69EE" w:rsidRDefault="006B24B5"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Jei reikia, užklijuotas vaistinis pleistras gali būti prilaikomas tinkliniu tvarsčiu</w:t>
      </w:r>
      <w:r w:rsidR="000021FD" w:rsidRPr="005B69EE">
        <w:rPr>
          <w:rFonts w:ascii="Times New Roman" w:eastAsia="SimSun" w:hAnsi="Times New Roman" w:cs="Times New Roman"/>
          <w:noProof/>
          <w:lang w:eastAsia="zh-CN"/>
        </w:rPr>
        <w:t xml:space="preserve"> ar siauro pleistro juostelėmis</w:t>
      </w:r>
      <w:r w:rsidRPr="005B69EE">
        <w:rPr>
          <w:rFonts w:ascii="Times New Roman" w:eastAsia="SimSun" w:hAnsi="Times New Roman" w:cs="Times New Roman"/>
          <w:noProof/>
          <w:lang w:eastAsia="zh-CN"/>
        </w:rPr>
        <w:t>.</w:t>
      </w:r>
      <w:r w:rsidR="000021FD" w:rsidRPr="005B69EE">
        <w:rPr>
          <w:rFonts w:ascii="Times New Roman" w:eastAsia="SimSun" w:hAnsi="Times New Roman" w:cs="Times New Roman"/>
          <w:noProof/>
          <w:lang w:eastAsia="zh-CN"/>
        </w:rPr>
        <w:t xml:space="preserve"> Jų galima nuspirkti vaistinėje.</w:t>
      </w:r>
    </w:p>
    <w:p w14:paraId="1759CD4F" w14:textId="27E98A49" w:rsidR="000021FD" w:rsidRPr="005B69EE" w:rsidRDefault="000021FD"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Negalima pleistro uždengti orui nepralaidžia plastikine medžiaga ar tvarsčiu.</w:t>
      </w:r>
    </w:p>
    <w:p w14:paraId="0B03B2A8" w14:textId="30E3DEDD" w:rsidR="000021FD" w:rsidRPr="005B69EE" w:rsidRDefault="000021FD"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Vaistinį pleistrą galima klijuoti tik ant nepažeistos sveikos odos, negalima klijuoti ant žaizdotos odos ar atvirų žaizdų, užsiklijavus pleistrą negalima maudytis vonioje ar praustis duše.</w:t>
      </w:r>
    </w:p>
    <w:p w14:paraId="63A7A14C" w14:textId="51EB507E" w:rsidR="000021FD" w:rsidRPr="005B69EE" w:rsidRDefault="000021FD"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Reikia vengti pleistro kontakto su akimis, nosimi, burna, lytiniais organais ir sritimi apie išangę. Jeigu vis tik kontakto išvengti nepavyko, nuplaukite šias sritis vandeniu.</w:t>
      </w:r>
    </w:p>
    <w:p w14:paraId="476A3E78" w14:textId="7E2BFF29" w:rsidR="000021FD" w:rsidRPr="005B69EE" w:rsidRDefault="000021FD"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Pleistro negalima karpyti.</w:t>
      </w:r>
    </w:p>
    <w:p w14:paraId="68C8E5FD" w14:textId="28F16F7B" w:rsidR="000021FD" w:rsidRPr="005B69EE" w:rsidRDefault="000021FD"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Pleistrą pakeiskite.</w:t>
      </w:r>
    </w:p>
    <w:p w14:paraId="1584F681" w14:textId="4F6398D8" w:rsidR="000021FD" w:rsidRPr="005B69EE" w:rsidRDefault="000021FD" w:rsidP="000021FD">
      <w:pPr>
        <w:pStyle w:val="Sraopastraipa"/>
        <w:numPr>
          <w:ilvl w:val="0"/>
          <w:numId w:val="13"/>
        </w:numPr>
        <w:tabs>
          <w:tab w:val="center" w:pos="4320"/>
          <w:tab w:val="right" w:pos="8640"/>
        </w:tabs>
        <w:spacing w:after="0" w:line="260" w:lineRule="exact"/>
        <w:ind w:left="540" w:hanging="540"/>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Nuimkite pleistrą kas 12 ar 24 valandas ir užsiklijuokite naują.</w:t>
      </w:r>
    </w:p>
    <w:p w14:paraId="04C33577" w14:textId="77777777" w:rsidR="006B24B5" w:rsidRPr="005B69EE" w:rsidRDefault="006B24B5" w:rsidP="006B24B5">
      <w:pPr>
        <w:tabs>
          <w:tab w:val="center" w:pos="4320"/>
          <w:tab w:val="right" w:pos="8640"/>
        </w:tabs>
        <w:spacing w:after="0" w:line="260" w:lineRule="exact"/>
        <w:rPr>
          <w:rFonts w:ascii="Times New Roman" w:eastAsia="SimSun" w:hAnsi="Times New Roman" w:cs="Times New Roman"/>
          <w:noProof/>
          <w:lang w:eastAsia="zh-CN"/>
        </w:rPr>
      </w:pPr>
    </w:p>
    <w:p w14:paraId="04C33584" w14:textId="5E5C2C21" w:rsidR="006B24B5" w:rsidRPr="005B69EE" w:rsidRDefault="006B24B5"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noProof/>
          <w:lang w:eastAsia="zh-CN"/>
        </w:rPr>
        <w:t xml:space="preserve">Ką daryti pavartojus per didelę </w:t>
      </w:r>
      <w:r w:rsidR="000021FD" w:rsidRPr="005B69EE">
        <w:rPr>
          <w:rFonts w:ascii="Times New Roman" w:eastAsia="SimSun" w:hAnsi="Times New Roman" w:cs="Times New Roman"/>
          <w:b/>
          <w:lang w:eastAsia="zh-CN"/>
        </w:rPr>
        <w:t>Diclofenac Mylan</w:t>
      </w:r>
      <w:r w:rsidRPr="005B69EE">
        <w:rPr>
          <w:rFonts w:ascii="Times New Roman" w:eastAsia="SimSun" w:hAnsi="Times New Roman" w:cs="Times New Roman"/>
          <w:b/>
          <w:noProof/>
          <w:lang w:eastAsia="zh-CN"/>
        </w:rPr>
        <w:t xml:space="preserve"> dozę</w:t>
      </w:r>
    </w:p>
    <w:p w14:paraId="04C33586" w14:textId="2CE5F54D" w:rsidR="006B24B5" w:rsidRPr="005B69EE" w:rsidRDefault="000021FD" w:rsidP="006B24B5">
      <w:pPr>
        <w:tabs>
          <w:tab w:val="left" w:pos="567"/>
        </w:tabs>
        <w:spacing w:after="0" w:line="260" w:lineRule="exact"/>
        <w:rPr>
          <w:rFonts w:ascii="Times New Roman" w:eastAsia="SimSun" w:hAnsi="Times New Roman" w:cs="Times New Roman"/>
          <w:bCs/>
          <w:noProof/>
          <w:lang w:eastAsia="zh-CN"/>
        </w:rPr>
      </w:pPr>
      <w:r w:rsidRPr="005B69EE">
        <w:rPr>
          <w:rFonts w:ascii="Times New Roman" w:eastAsia="SimSun" w:hAnsi="Times New Roman" w:cs="Times New Roman"/>
          <w:bCs/>
          <w:noProof/>
          <w:lang w:eastAsia="zh-CN"/>
        </w:rPr>
        <w:t>Gali pasireikšti nepageidaujami reiškiniai, paveikiantys visą kūną, tokie kaip skrandžio ar žarnyn</w:t>
      </w:r>
      <w:r w:rsidR="0008326D">
        <w:rPr>
          <w:rFonts w:ascii="Times New Roman" w:eastAsia="SimSun" w:hAnsi="Times New Roman" w:cs="Times New Roman"/>
          <w:bCs/>
          <w:noProof/>
          <w:lang w:eastAsia="zh-CN"/>
        </w:rPr>
        <w:t>o</w:t>
      </w:r>
      <w:r w:rsidRPr="005B69EE">
        <w:rPr>
          <w:rFonts w:ascii="Times New Roman" w:eastAsia="SimSun" w:hAnsi="Times New Roman" w:cs="Times New Roman"/>
          <w:bCs/>
          <w:noProof/>
          <w:lang w:eastAsia="zh-CN"/>
        </w:rPr>
        <w:t xml:space="preserve"> sutrikimai. Tokiu atveju nedelsiant susisiekite su savo gydytoju ar vykite į artimiausią ligoninę, nes gali prireikti papildomų priemonių.</w:t>
      </w:r>
    </w:p>
    <w:p w14:paraId="04C33587" w14:textId="77777777" w:rsidR="006B24B5" w:rsidRPr="005B69EE" w:rsidRDefault="006B24B5" w:rsidP="006B24B5">
      <w:pPr>
        <w:tabs>
          <w:tab w:val="left" w:pos="567"/>
        </w:tabs>
        <w:spacing w:after="0" w:line="260" w:lineRule="exact"/>
        <w:rPr>
          <w:rFonts w:ascii="Times New Roman" w:eastAsia="SimSun" w:hAnsi="Times New Roman" w:cs="Times New Roman"/>
          <w:b/>
          <w:bCs/>
          <w:lang w:eastAsia="zh-CN"/>
        </w:rPr>
      </w:pPr>
    </w:p>
    <w:p w14:paraId="04C33588" w14:textId="1B6CE044" w:rsidR="006B24B5" w:rsidRPr="005B69EE" w:rsidRDefault="006B24B5" w:rsidP="006B24B5">
      <w:pPr>
        <w:tabs>
          <w:tab w:val="left" w:pos="567"/>
        </w:tabs>
        <w:spacing w:after="0" w:line="260" w:lineRule="exact"/>
        <w:rPr>
          <w:rFonts w:ascii="Times New Roman" w:eastAsia="SimSun" w:hAnsi="Times New Roman" w:cs="Times New Roman"/>
          <w:b/>
          <w:bCs/>
          <w:iCs/>
          <w:noProof/>
          <w:lang w:eastAsia="zh-CN"/>
        </w:rPr>
      </w:pPr>
      <w:r w:rsidRPr="005B69EE">
        <w:rPr>
          <w:rFonts w:ascii="Times New Roman" w:eastAsia="SimSun" w:hAnsi="Times New Roman" w:cs="Times New Roman"/>
          <w:b/>
          <w:noProof/>
          <w:lang w:eastAsia="zh-CN"/>
        </w:rPr>
        <w:t xml:space="preserve">Pamiršius pavartoti </w:t>
      </w:r>
      <w:r w:rsidR="005B69EE">
        <w:rPr>
          <w:rFonts w:ascii="Times New Roman" w:eastAsia="SimSun" w:hAnsi="Times New Roman" w:cs="Times New Roman"/>
          <w:b/>
          <w:lang w:eastAsia="zh-CN"/>
        </w:rPr>
        <w:t>Diclofenac Mylan</w:t>
      </w:r>
    </w:p>
    <w:p w14:paraId="04C3358A" w14:textId="5CE306E4"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 xml:space="preserve">Negalima </w:t>
      </w:r>
      <w:r w:rsidR="000021FD" w:rsidRPr="005B69EE">
        <w:rPr>
          <w:rFonts w:ascii="Times New Roman" w:eastAsia="SimSun" w:hAnsi="Times New Roman" w:cs="Times New Roman"/>
          <w:lang w:eastAsia="zh-CN"/>
        </w:rPr>
        <w:t>vienu metu užsiklijuoti daugiau kaip 1 pleistrą</w:t>
      </w:r>
      <w:r w:rsidR="00E51245" w:rsidRPr="005B69EE">
        <w:rPr>
          <w:rFonts w:ascii="Times New Roman" w:eastAsia="SimSun" w:hAnsi="Times New Roman" w:cs="Times New Roman"/>
          <w:lang w:eastAsia="zh-CN"/>
        </w:rPr>
        <w:t xml:space="preserve">. Neklijuokite papildomo pleistro </w:t>
      </w:r>
      <w:r w:rsidRPr="005B69EE">
        <w:rPr>
          <w:rFonts w:ascii="Times New Roman" w:eastAsia="SimSun" w:hAnsi="Times New Roman" w:cs="Times New Roman"/>
          <w:lang w:eastAsia="zh-CN"/>
        </w:rPr>
        <w:t>norint kompensuoti praleistą dozę</w:t>
      </w:r>
      <w:r w:rsidRPr="005B69EE">
        <w:rPr>
          <w:rFonts w:ascii="Times New Roman" w:eastAsia="SimSun" w:hAnsi="Times New Roman" w:cs="Times New Roman"/>
          <w:noProof/>
          <w:lang w:eastAsia="zh-CN"/>
        </w:rPr>
        <w:t>.</w:t>
      </w:r>
      <w:r w:rsidR="00E51245" w:rsidRPr="005B69EE">
        <w:rPr>
          <w:rFonts w:ascii="Times New Roman" w:eastAsia="SimSun" w:hAnsi="Times New Roman" w:cs="Times New Roman"/>
          <w:noProof/>
          <w:lang w:eastAsia="zh-CN"/>
        </w:rPr>
        <w:t xml:space="preserve"> Jei reikia daugiau informacijos, susisiekite su gydytoju ar vaistininku.</w:t>
      </w:r>
    </w:p>
    <w:p w14:paraId="04C3358D"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8E"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04C3358F" w14:textId="77777777" w:rsidR="006B24B5" w:rsidRPr="005B69EE" w:rsidRDefault="006B24B5" w:rsidP="006B24B5">
      <w:pPr>
        <w:tabs>
          <w:tab w:val="left" w:pos="567"/>
        </w:tabs>
        <w:spacing w:after="0" w:line="260" w:lineRule="exact"/>
        <w:rPr>
          <w:rFonts w:ascii="Times New Roman" w:eastAsia="SimSun" w:hAnsi="Times New Roman" w:cs="Times New Roman"/>
          <w:b/>
          <w:bCs/>
          <w:caps/>
          <w:noProof/>
          <w:lang w:eastAsia="zh-CN"/>
        </w:rPr>
      </w:pPr>
      <w:r w:rsidRPr="005B69EE">
        <w:rPr>
          <w:rFonts w:ascii="Times New Roman" w:eastAsia="SimSun" w:hAnsi="Times New Roman" w:cs="Times New Roman"/>
          <w:b/>
          <w:noProof/>
          <w:lang w:eastAsia="zh-CN"/>
        </w:rPr>
        <w:t>4.</w:t>
      </w:r>
      <w:r w:rsidRPr="005B69EE">
        <w:rPr>
          <w:rFonts w:ascii="Times New Roman" w:eastAsia="SimSun" w:hAnsi="Times New Roman" w:cs="Times New Roman"/>
          <w:b/>
          <w:noProof/>
          <w:lang w:eastAsia="zh-CN"/>
        </w:rPr>
        <w:tab/>
        <w:t>Galimas šalutinis poveikis</w:t>
      </w:r>
    </w:p>
    <w:p w14:paraId="04C33590" w14:textId="77777777" w:rsidR="006B24B5" w:rsidRPr="005B69EE" w:rsidRDefault="006B24B5" w:rsidP="006B24B5">
      <w:pPr>
        <w:numPr>
          <w:ilvl w:val="12"/>
          <w:numId w:val="0"/>
        </w:numPr>
        <w:tabs>
          <w:tab w:val="left" w:pos="567"/>
        </w:tabs>
        <w:spacing w:after="0" w:line="260" w:lineRule="exact"/>
        <w:ind w:right="-29"/>
        <w:rPr>
          <w:rFonts w:ascii="Times New Roman" w:eastAsia="SimSun" w:hAnsi="Times New Roman" w:cs="Times New Roman"/>
          <w:lang w:eastAsia="zh-CN"/>
        </w:rPr>
      </w:pPr>
    </w:p>
    <w:p w14:paraId="04C33591" w14:textId="77777777" w:rsidR="006B24B5" w:rsidRPr="005B69EE" w:rsidRDefault="006B24B5" w:rsidP="006B24B5">
      <w:pPr>
        <w:numPr>
          <w:ilvl w:val="12"/>
          <w:numId w:val="0"/>
        </w:numPr>
        <w:tabs>
          <w:tab w:val="left" w:pos="567"/>
        </w:tabs>
        <w:spacing w:after="0" w:line="260" w:lineRule="exact"/>
        <w:ind w:right="-29"/>
        <w:rPr>
          <w:rFonts w:ascii="Times New Roman" w:eastAsia="SimSun" w:hAnsi="Times New Roman" w:cs="Times New Roman"/>
          <w:lang w:eastAsia="zh-CN"/>
        </w:rPr>
      </w:pPr>
      <w:r w:rsidRPr="005B69EE">
        <w:rPr>
          <w:rFonts w:ascii="Times New Roman" w:eastAsia="SimSun" w:hAnsi="Times New Roman" w:cs="Times New Roman"/>
          <w:lang w:eastAsia="zh-CN"/>
        </w:rPr>
        <w:t>Šis vaistas, kaip ir visi kiti, gali sukelti šalutinį poveikį, nors jis pasireiškia ne visiems žmonėms.</w:t>
      </w:r>
    </w:p>
    <w:p w14:paraId="04C33592" w14:textId="77777777" w:rsidR="006B24B5" w:rsidRPr="005B69EE" w:rsidRDefault="006B24B5" w:rsidP="006B24B5">
      <w:pPr>
        <w:suppressAutoHyphens/>
        <w:spacing w:after="0" w:line="240" w:lineRule="auto"/>
        <w:rPr>
          <w:rFonts w:ascii="Times New Roman" w:eastAsia="SimSun" w:hAnsi="Times New Roman" w:cs="Times New Roman"/>
          <w:lang w:eastAsia="de-DE"/>
        </w:rPr>
      </w:pPr>
    </w:p>
    <w:p w14:paraId="0C8C300C" w14:textId="1EF148F7" w:rsidR="00E51245" w:rsidRPr="005B69EE" w:rsidRDefault="00E51245" w:rsidP="006B24B5">
      <w:pPr>
        <w:suppressAutoHyphens/>
        <w:spacing w:after="0" w:line="240" w:lineRule="auto"/>
        <w:rPr>
          <w:rFonts w:ascii="Times New Roman" w:eastAsia="SimSun" w:hAnsi="Times New Roman" w:cs="Times New Roman"/>
          <w:lang w:eastAsia="de-DE"/>
        </w:rPr>
      </w:pPr>
      <w:r w:rsidRPr="005B69EE">
        <w:rPr>
          <w:rFonts w:ascii="Times New Roman" w:eastAsia="SimSun" w:hAnsi="Times New Roman" w:cs="Times New Roman"/>
          <w:lang w:eastAsia="de-DE"/>
        </w:rPr>
        <w:t>Jei Jums pasireiškia bent vienas iš toliau išvardytų alergijos požymių, NUTRAUKITE Diclofenac Mylan vartojimą ir nedelsiant praneškite gydytojui ar vaistininkui:</w:t>
      </w:r>
    </w:p>
    <w:p w14:paraId="2988E115" w14:textId="77777777" w:rsidR="00E51245" w:rsidRPr="005B69EE" w:rsidRDefault="00E51245" w:rsidP="006B24B5">
      <w:pPr>
        <w:suppressAutoHyphens/>
        <w:spacing w:after="0" w:line="240" w:lineRule="auto"/>
        <w:rPr>
          <w:rFonts w:ascii="Times New Roman" w:eastAsia="SimSun" w:hAnsi="Times New Roman" w:cs="Times New Roman"/>
          <w:lang w:eastAsia="de-DE"/>
        </w:rPr>
      </w:pPr>
    </w:p>
    <w:p w14:paraId="032FA2B2" w14:textId="0D466EAE" w:rsidR="00E51245" w:rsidRPr="005B69EE" w:rsidRDefault="00492837" w:rsidP="006B24B5">
      <w:pPr>
        <w:suppressAutoHyphens/>
        <w:spacing w:after="0" w:line="240" w:lineRule="auto"/>
        <w:rPr>
          <w:rFonts w:ascii="Times New Roman" w:eastAsia="SimSun" w:hAnsi="Times New Roman" w:cs="Times New Roman"/>
          <w:lang w:eastAsia="de-DE"/>
        </w:rPr>
      </w:pPr>
      <w:r w:rsidRPr="00492837">
        <w:rPr>
          <w:rFonts w:ascii="Times New Roman" w:eastAsia="SimSun" w:hAnsi="Times New Roman" w:cs="Times New Roman"/>
          <w:b/>
          <w:lang w:eastAsia="de-DE"/>
        </w:rPr>
        <w:t>Labai reti šalutinio poveikio reiškiniai</w:t>
      </w:r>
      <w:r w:rsidR="00E51245" w:rsidRPr="005B69EE">
        <w:rPr>
          <w:rFonts w:ascii="Times New Roman" w:eastAsia="SimSun" w:hAnsi="Times New Roman" w:cs="Times New Roman"/>
          <w:lang w:eastAsia="de-DE"/>
        </w:rPr>
        <w:t xml:space="preserve"> (gali pasireikšti </w:t>
      </w:r>
      <w:r w:rsidR="0008326D">
        <w:rPr>
          <w:rFonts w:ascii="Times New Roman" w:eastAsia="SimSun" w:hAnsi="Times New Roman" w:cs="Times New Roman"/>
          <w:lang w:eastAsia="de-DE"/>
        </w:rPr>
        <w:t xml:space="preserve">rečiau kaip </w:t>
      </w:r>
      <w:r w:rsidR="00E51245" w:rsidRPr="005B69EE">
        <w:rPr>
          <w:rFonts w:ascii="Times New Roman" w:eastAsia="SimSun" w:hAnsi="Times New Roman" w:cs="Times New Roman"/>
          <w:lang w:eastAsia="de-DE"/>
        </w:rPr>
        <w:t xml:space="preserve">1 iš 1000 </w:t>
      </w:r>
      <w:r>
        <w:rPr>
          <w:rFonts w:ascii="Times New Roman" w:eastAsia="SimSun" w:hAnsi="Times New Roman" w:cs="Times New Roman"/>
          <w:lang w:eastAsia="de-DE"/>
        </w:rPr>
        <w:t>asmenų</w:t>
      </w:r>
      <w:r w:rsidR="00E51245" w:rsidRPr="005B69EE">
        <w:rPr>
          <w:rFonts w:ascii="Times New Roman" w:eastAsia="SimSun" w:hAnsi="Times New Roman" w:cs="Times New Roman"/>
          <w:lang w:eastAsia="de-DE"/>
        </w:rPr>
        <w:t>)</w:t>
      </w:r>
    </w:p>
    <w:p w14:paraId="04C33594" w14:textId="7BF51027" w:rsidR="006B24B5" w:rsidRPr="005B69EE" w:rsidRDefault="00E51245" w:rsidP="00E51245">
      <w:pPr>
        <w:pStyle w:val="Sraopastraipa"/>
        <w:numPr>
          <w:ilvl w:val="0"/>
          <w:numId w:val="14"/>
        </w:numPr>
        <w:suppressAutoHyphens/>
        <w:spacing w:after="0" w:line="240" w:lineRule="auto"/>
        <w:rPr>
          <w:rFonts w:ascii="Times New Roman" w:eastAsia="SimSun" w:hAnsi="Times New Roman" w:cs="Times New Roman"/>
          <w:lang w:eastAsia="de-DE"/>
        </w:rPr>
      </w:pPr>
      <w:r w:rsidRPr="005B69EE">
        <w:rPr>
          <w:rFonts w:ascii="Times New Roman" w:eastAsia="SimSun" w:hAnsi="Times New Roman" w:cs="Times New Roman"/>
          <w:lang w:eastAsia="de-DE"/>
        </w:rPr>
        <w:t>Lūpų, akių ar liežuvio patinimas, švokštimas ar astmos priepuolis, tai yra sunkios alerginės reakcijos požymiai</w:t>
      </w:r>
      <w:r w:rsidR="006B24B5" w:rsidRPr="005B69EE">
        <w:rPr>
          <w:rFonts w:ascii="Times New Roman" w:eastAsia="SimSun" w:hAnsi="Times New Roman" w:cs="Times New Roman"/>
          <w:lang w:eastAsia="de-DE"/>
        </w:rPr>
        <w:t>.</w:t>
      </w:r>
    </w:p>
    <w:p w14:paraId="04C33595"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p>
    <w:p w14:paraId="5834E8DE" w14:textId="3845D08C" w:rsidR="00E51245" w:rsidRPr="005B69EE" w:rsidRDefault="00492837" w:rsidP="006B24B5">
      <w:pPr>
        <w:tabs>
          <w:tab w:val="left" w:pos="567"/>
        </w:tabs>
        <w:spacing w:after="0" w:line="260" w:lineRule="exact"/>
        <w:rPr>
          <w:rFonts w:ascii="Times New Roman" w:eastAsia="SimSun" w:hAnsi="Times New Roman" w:cs="Times New Roman"/>
          <w:lang w:eastAsia="zh-CN"/>
        </w:rPr>
      </w:pPr>
      <w:r w:rsidRPr="00492837">
        <w:rPr>
          <w:rFonts w:ascii="Times New Roman" w:eastAsia="SimSun" w:hAnsi="Times New Roman" w:cs="Times New Roman"/>
          <w:b/>
          <w:lang w:eastAsia="zh-CN"/>
        </w:rPr>
        <w:t>Dažni šalutinio poveikio reiškiniai</w:t>
      </w:r>
      <w:r w:rsidR="00E51245" w:rsidRPr="005B69EE">
        <w:rPr>
          <w:rFonts w:ascii="Times New Roman" w:eastAsia="SimSun" w:hAnsi="Times New Roman" w:cs="Times New Roman"/>
          <w:lang w:eastAsia="zh-CN"/>
        </w:rPr>
        <w:t xml:space="preserve"> (gali pasireikšti rečiau kaip</w:t>
      </w:r>
      <w:r w:rsidR="0008326D">
        <w:rPr>
          <w:rFonts w:ascii="Times New Roman" w:eastAsia="SimSun" w:hAnsi="Times New Roman" w:cs="Times New Roman"/>
          <w:lang w:eastAsia="zh-CN"/>
        </w:rPr>
        <w:t xml:space="preserve"> </w:t>
      </w:r>
      <w:r w:rsidR="00E51245" w:rsidRPr="005B69EE">
        <w:rPr>
          <w:rFonts w:ascii="Times New Roman" w:eastAsia="SimSun" w:hAnsi="Times New Roman" w:cs="Times New Roman"/>
          <w:lang w:eastAsia="zh-CN"/>
        </w:rPr>
        <w:t xml:space="preserve">1 iš 10 </w:t>
      </w:r>
      <w:r>
        <w:rPr>
          <w:rFonts w:ascii="Times New Roman" w:eastAsia="SimSun" w:hAnsi="Times New Roman" w:cs="Times New Roman"/>
          <w:lang w:eastAsia="de-DE"/>
        </w:rPr>
        <w:t>asmenų</w:t>
      </w:r>
      <w:r w:rsidR="00E51245" w:rsidRPr="005B69EE">
        <w:rPr>
          <w:rFonts w:ascii="Times New Roman" w:eastAsia="SimSun" w:hAnsi="Times New Roman" w:cs="Times New Roman"/>
          <w:lang w:eastAsia="zh-CN"/>
        </w:rPr>
        <w:t>)</w:t>
      </w:r>
    </w:p>
    <w:p w14:paraId="3CB6919C" w14:textId="6E0284E8" w:rsidR="00E51245" w:rsidRPr="005B69EE" w:rsidRDefault="00E51245" w:rsidP="00B71D46">
      <w:pPr>
        <w:pStyle w:val="Sraopastraipa"/>
        <w:numPr>
          <w:ilvl w:val="0"/>
          <w:numId w:val="14"/>
        </w:numPr>
        <w:tabs>
          <w:tab w:val="left" w:pos="720"/>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Deginimo ar gėlimo jausmas pleistro vartojimo vietoje.</w:t>
      </w:r>
    </w:p>
    <w:p w14:paraId="71B1AE84" w14:textId="77777777" w:rsidR="00E51245" w:rsidRPr="005B69EE" w:rsidRDefault="00E51245" w:rsidP="006B24B5">
      <w:pPr>
        <w:numPr>
          <w:ilvl w:val="12"/>
          <w:numId w:val="0"/>
        </w:numPr>
        <w:tabs>
          <w:tab w:val="left" w:pos="567"/>
        </w:tabs>
        <w:spacing w:after="0" w:line="260" w:lineRule="exact"/>
        <w:rPr>
          <w:rFonts w:ascii="Times New Roman" w:eastAsia="SimSun" w:hAnsi="Times New Roman" w:cs="Times New Roman"/>
          <w:lang w:eastAsia="zh-CN"/>
        </w:rPr>
      </w:pPr>
    </w:p>
    <w:p w14:paraId="04C33596" w14:textId="3E605332" w:rsidR="006B24B5" w:rsidRPr="005B69EE" w:rsidRDefault="00E51245" w:rsidP="006B24B5">
      <w:pPr>
        <w:numPr>
          <w:ilvl w:val="12"/>
          <w:numId w:val="0"/>
        </w:num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Bendrai šalutinis poveikis pasireiškia</w:t>
      </w:r>
      <w:r w:rsidR="0018656F">
        <w:rPr>
          <w:rFonts w:ascii="Times New Roman" w:eastAsia="SimSun" w:hAnsi="Times New Roman" w:cs="Times New Roman"/>
          <w:lang w:eastAsia="zh-CN"/>
        </w:rPr>
        <w:t>ntis</w:t>
      </w:r>
      <w:r w:rsidRPr="005B69EE">
        <w:rPr>
          <w:rFonts w:ascii="Times New Roman" w:eastAsia="SimSun" w:hAnsi="Times New Roman" w:cs="Times New Roman"/>
          <w:lang w:eastAsia="zh-CN"/>
        </w:rPr>
        <w:t xml:space="preserve"> pleistro vartojimo vietoje.</w:t>
      </w:r>
    </w:p>
    <w:p w14:paraId="04C33597" w14:textId="77777777" w:rsidR="006B24B5" w:rsidRPr="005B69EE" w:rsidRDefault="006B24B5" w:rsidP="006B24B5">
      <w:pPr>
        <w:numPr>
          <w:ilvl w:val="12"/>
          <w:numId w:val="0"/>
        </w:numPr>
        <w:tabs>
          <w:tab w:val="left" w:pos="567"/>
        </w:tabs>
        <w:spacing w:after="0" w:line="260" w:lineRule="exact"/>
        <w:rPr>
          <w:rFonts w:ascii="Times New Roman" w:eastAsia="SimSun" w:hAnsi="Times New Roman" w:cs="Times New Roman"/>
          <w:lang w:eastAsia="zh-CN"/>
        </w:rPr>
      </w:pPr>
    </w:p>
    <w:p w14:paraId="18F551AE" w14:textId="66160F84" w:rsidR="00E51245" w:rsidRPr="005B69EE" w:rsidRDefault="00492837" w:rsidP="00E51245">
      <w:pPr>
        <w:tabs>
          <w:tab w:val="left" w:pos="567"/>
        </w:tabs>
        <w:spacing w:after="0" w:line="260" w:lineRule="exact"/>
        <w:rPr>
          <w:rFonts w:ascii="Times New Roman" w:eastAsia="SimSun" w:hAnsi="Times New Roman" w:cs="Times New Roman"/>
          <w:lang w:eastAsia="zh-CN"/>
        </w:rPr>
      </w:pPr>
      <w:r w:rsidRPr="00492837">
        <w:rPr>
          <w:rFonts w:ascii="Times New Roman" w:eastAsia="SimSun" w:hAnsi="Times New Roman" w:cs="Times New Roman"/>
          <w:b/>
          <w:lang w:eastAsia="zh-CN"/>
        </w:rPr>
        <w:t>Dažni šalutinio poveikio reiškiniai</w:t>
      </w:r>
      <w:r w:rsidR="00E51245" w:rsidRPr="005B69EE">
        <w:rPr>
          <w:rFonts w:ascii="Times New Roman" w:eastAsia="SimSun" w:hAnsi="Times New Roman" w:cs="Times New Roman"/>
          <w:lang w:eastAsia="zh-CN"/>
        </w:rPr>
        <w:t xml:space="preserve"> (gali pasireikšti rečiau kaip</w:t>
      </w:r>
      <w:r w:rsidR="0008326D">
        <w:rPr>
          <w:rFonts w:ascii="Times New Roman" w:eastAsia="SimSun" w:hAnsi="Times New Roman" w:cs="Times New Roman"/>
          <w:lang w:eastAsia="zh-CN"/>
        </w:rPr>
        <w:t xml:space="preserve"> </w:t>
      </w:r>
      <w:r w:rsidR="00E51245" w:rsidRPr="005B69EE">
        <w:rPr>
          <w:rFonts w:ascii="Times New Roman" w:eastAsia="SimSun" w:hAnsi="Times New Roman" w:cs="Times New Roman"/>
          <w:lang w:eastAsia="zh-CN"/>
        </w:rPr>
        <w:t xml:space="preserve">1 iš 10 </w:t>
      </w:r>
      <w:r>
        <w:rPr>
          <w:rFonts w:ascii="Times New Roman" w:eastAsia="SimSun" w:hAnsi="Times New Roman" w:cs="Times New Roman"/>
          <w:lang w:eastAsia="de-DE"/>
        </w:rPr>
        <w:t>asmenų</w:t>
      </w:r>
      <w:r w:rsidR="00E51245" w:rsidRPr="005B69EE">
        <w:rPr>
          <w:rFonts w:ascii="Times New Roman" w:eastAsia="SimSun" w:hAnsi="Times New Roman" w:cs="Times New Roman"/>
          <w:lang w:eastAsia="zh-CN"/>
        </w:rPr>
        <w:t>)</w:t>
      </w:r>
    </w:p>
    <w:p w14:paraId="47A17AEB" w14:textId="48B2377F" w:rsidR="00E51245" w:rsidRPr="005B69EE" w:rsidRDefault="00E51245" w:rsidP="006B24B5">
      <w:pPr>
        <w:numPr>
          <w:ilvl w:val="12"/>
          <w:numId w:val="0"/>
        </w:num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Odos reakcijos: odos išbėrimas, dermatitas, odos paraudimas ir patinimas, niežėjimas (</w:t>
      </w:r>
      <w:r w:rsidRPr="00EE02E5">
        <w:rPr>
          <w:rFonts w:ascii="Times New Roman" w:eastAsia="SimSun" w:hAnsi="Times New Roman" w:cs="Times New Roman"/>
          <w:i/>
          <w:lang w:eastAsia="zh-CN"/>
        </w:rPr>
        <w:t>prurit</w:t>
      </w:r>
      <w:r w:rsidR="0018656F" w:rsidRPr="00EE02E5">
        <w:rPr>
          <w:rFonts w:ascii="Times New Roman" w:eastAsia="SimSun" w:hAnsi="Times New Roman" w:cs="Times New Roman"/>
          <w:i/>
          <w:lang w:eastAsia="zh-CN"/>
        </w:rPr>
        <w:t>u</w:t>
      </w:r>
      <w:r w:rsidRPr="00EE02E5">
        <w:rPr>
          <w:rFonts w:ascii="Times New Roman" w:eastAsia="SimSun" w:hAnsi="Times New Roman" w:cs="Times New Roman"/>
          <w:i/>
          <w:lang w:eastAsia="zh-CN"/>
        </w:rPr>
        <w:t>s</w:t>
      </w:r>
      <w:r w:rsidRPr="005B69EE">
        <w:rPr>
          <w:rFonts w:ascii="Times New Roman" w:eastAsia="SimSun" w:hAnsi="Times New Roman" w:cs="Times New Roman"/>
          <w:lang w:eastAsia="zh-CN"/>
        </w:rPr>
        <w:t>).</w:t>
      </w:r>
    </w:p>
    <w:p w14:paraId="7BC0EECB" w14:textId="77777777" w:rsidR="00E51245" w:rsidRPr="005B69EE" w:rsidRDefault="00E51245" w:rsidP="006B24B5">
      <w:pPr>
        <w:numPr>
          <w:ilvl w:val="12"/>
          <w:numId w:val="0"/>
        </w:numPr>
        <w:tabs>
          <w:tab w:val="left" w:pos="567"/>
        </w:tabs>
        <w:spacing w:after="0" w:line="260" w:lineRule="exact"/>
        <w:rPr>
          <w:rFonts w:ascii="Times New Roman" w:eastAsia="SimSun" w:hAnsi="Times New Roman" w:cs="Times New Roman"/>
          <w:lang w:eastAsia="zh-CN"/>
        </w:rPr>
      </w:pPr>
    </w:p>
    <w:p w14:paraId="3395E28D" w14:textId="189268DD" w:rsidR="00E51245" w:rsidRPr="005B69EE" w:rsidRDefault="00E51245" w:rsidP="006B24B5">
      <w:pPr>
        <w:numPr>
          <w:ilvl w:val="12"/>
          <w:numId w:val="0"/>
        </w:num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lang w:eastAsia="zh-CN"/>
        </w:rPr>
        <w:t>Kitas galimas šalutinis poveikis</w:t>
      </w:r>
    </w:p>
    <w:p w14:paraId="43CD963D" w14:textId="77777777" w:rsidR="00E51245" w:rsidRPr="005B69EE" w:rsidRDefault="00E51245" w:rsidP="006B24B5">
      <w:pPr>
        <w:tabs>
          <w:tab w:val="left" w:pos="567"/>
        </w:tabs>
        <w:spacing w:after="0" w:line="260" w:lineRule="exact"/>
        <w:ind w:left="1418" w:hanging="1418"/>
        <w:rPr>
          <w:rFonts w:ascii="Times New Roman" w:eastAsia="SimSun" w:hAnsi="Times New Roman" w:cs="Times New Roman"/>
          <w:b/>
          <w:i/>
          <w:snapToGrid w:val="0"/>
          <w:lang w:eastAsia="zh-CN"/>
        </w:rPr>
      </w:pPr>
    </w:p>
    <w:p w14:paraId="41098597" w14:textId="7164497D" w:rsidR="00E51245" w:rsidRPr="005B69EE" w:rsidRDefault="00492837" w:rsidP="00BE1119">
      <w:pPr>
        <w:tabs>
          <w:tab w:val="left" w:pos="567"/>
        </w:tabs>
        <w:spacing w:after="0" w:line="260" w:lineRule="exact"/>
        <w:rPr>
          <w:rFonts w:ascii="Times New Roman" w:eastAsia="SimSun" w:hAnsi="Times New Roman" w:cs="Times New Roman"/>
          <w:snapToGrid w:val="0"/>
          <w:lang w:eastAsia="zh-CN"/>
        </w:rPr>
      </w:pPr>
      <w:r w:rsidRPr="00492837">
        <w:rPr>
          <w:rFonts w:ascii="Times New Roman" w:eastAsia="SimSun" w:hAnsi="Times New Roman" w:cs="Times New Roman"/>
          <w:b/>
          <w:snapToGrid w:val="0"/>
          <w:lang w:eastAsia="zh-CN"/>
        </w:rPr>
        <w:t>Reti šalutinio poveikio reiškiniai</w:t>
      </w:r>
      <w:r w:rsidR="00E51245" w:rsidRPr="005B69EE">
        <w:rPr>
          <w:rFonts w:ascii="Times New Roman" w:eastAsia="SimSun" w:hAnsi="Times New Roman" w:cs="Times New Roman"/>
          <w:snapToGrid w:val="0"/>
          <w:lang w:eastAsia="zh-CN"/>
        </w:rPr>
        <w:t xml:space="preserve"> (gali pasireikšti rečiau kaip 1 iš 1000 </w:t>
      </w:r>
      <w:r>
        <w:rPr>
          <w:rFonts w:ascii="Times New Roman" w:eastAsia="SimSun" w:hAnsi="Times New Roman" w:cs="Times New Roman"/>
          <w:lang w:eastAsia="de-DE"/>
        </w:rPr>
        <w:t>asmenų</w:t>
      </w:r>
      <w:r w:rsidR="00E51245" w:rsidRPr="005B69EE">
        <w:rPr>
          <w:rFonts w:ascii="Times New Roman" w:eastAsia="SimSun" w:hAnsi="Times New Roman" w:cs="Times New Roman"/>
          <w:snapToGrid w:val="0"/>
          <w:lang w:eastAsia="zh-CN"/>
        </w:rPr>
        <w:t>)</w:t>
      </w:r>
      <w:r w:rsidR="00F54C61">
        <w:rPr>
          <w:rFonts w:ascii="Times New Roman" w:eastAsia="SimSun" w:hAnsi="Times New Roman" w:cs="Times New Roman"/>
          <w:snapToGrid w:val="0"/>
          <w:lang w:eastAsia="zh-CN"/>
        </w:rPr>
        <w:t>:</w:t>
      </w:r>
      <w:r w:rsidR="00E51245" w:rsidRPr="005B69EE">
        <w:rPr>
          <w:rFonts w:ascii="Times New Roman" w:eastAsia="SimSun" w:hAnsi="Times New Roman" w:cs="Times New Roman"/>
          <w:snapToGrid w:val="0"/>
          <w:lang w:eastAsia="zh-CN"/>
        </w:rPr>
        <w:t xml:space="preserve"> odos išbėrimas su pūslelėmis ar gumbeliais, išsausėjusi oda</w:t>
      </w:r>
      <w:r w:rsidR="00D74E5A">
        <w:rPr>
          <w:rFonts w:ascii="Times New Roman" w:eastAsia="SimSun" w:hAnsi="Times New Roman" w:cs="Times New Roman"/>
          <w:snapToGrid w:val="0"/>
          <w:lang w:eastAsia="zh-CN"/>
        </w:rPr>
        <w:t>.</w:t>
      </w:r>
    </w:p>
    <w:p w14:paraId="520469D3" w14:textId="77777777" w:rsidR="00BE1119" w:rsidRPr="005B69EE" w:rsidRDefault="00BE1119" w:rsidP="00BE1119">
      <w:pPr>
        <w:tabs>
          <w:tab w:val="left" w:pos="567"/>
        </w:tabs>
        <w:spacing w:after="0" w:line="260" w:lineRule="exact"/>
        <w:rPr>
          <w:rFonts w:ascii="Times New Roman" w:eastAsia="SimSun" w:hAnsi="Times New Roman" w:cs="Times New Roman"/>
          <w:b/>
          <w:snapToGrid w:val="0"/>
          <w:lang w:eastAsia="zh-CN"/>
        </w:rPr>
      </w:pPr>
    </w:p>
    <w:p w14:paraId="53461D87" w14:textId="34BC1106" w:rsidR="00E51245" w:rsidRPr="005B69EE" w:rsidRDefault="00492837" w:rsidP="00BE1119">
      <w:pPr>
        <w:tabs>
          <w:tab w:val="left" w:pos="567"/>
        </w:tabs>
        <w:spacing w:after="0" w:line="260" w:lineRule="exact"/>
        <w:rPr>
          <w:rFonts w:ascii="Times New Roman" w:eastAsia="SimSun" w:hAnsi="Times New Roman" w:cs="Times New Roman"/>
          <w:snapToGrid w:val="0"/>
          <w:lang w:eastAsia="zh-CN"/>
        </w:rPr>
      </w:pPr>
      <w:r w:rsidRPr="00492837">
        <w:rPr>
          <w:rFonts w:ascii="Times New Roman" w:eastAsia="SimSun" w:hAnsi="Times New Roman" w:cs="Times New Roman"/>
          <w:b/>
          <w:snapToGrid w:val="0"/>
          <w:lang w:eastAsia="zh-CN"/>
        </w:rPr>
        <w:t>Labai reti šalutinio poveikio reiškiniai</w:t>
      </w:r>
      <w:r w:rsidR="00E51245" w:rsidRPr="005B69EE">
        <w:rPr>
          <w:rFonts w:ascii="Times New Roman" w:eastAsia="SimSun" w:hAnsi="Times New Roman" w:cs="Times New Roman"/>
          <w:snapToGrid w:val="0"/>
          <w:lang w:eastAsia="zh-CN"/>
        </w:rPr>
        <w:t xml:space="preserve"> (gali pasireikšti rečiau kaip 1 iš 10 000 </w:t>
      </w:r>
      <w:r>
        <w:rPr>
          <w:rFonts w:ascii="Times New Roman" w:eastAsia="SimSun" w:hAnsi="Times New Roman" w:cs="Times New Roman"/>
          <w:lang w:eastAsia="de-DE"/>
        </w:rPr>
        <w:t>asmenų</w:t>
      </w:r>
      <w:r w:rsidR="00E51245" w:rsidRPr="005B69EE">
        <w:rPr>
          <w:rFonts w:ascii="Times New Roman" w:eastAsia="SimSun" w:hAnsi="Times New Roman" w:cs="Times New Roman"/>
          <w:snapToGrid w:val="0"/>
          <w:lang w:eastAsia="zh-CN"/>
        </w:rPr>
        <w:t>)</w:t>
      </w:r>
      <w:r w:rsidR="00F54C61">
        <w:rPr>
          <w:rFonts w:ascii="Times New Roman" w:eastAsia="SimSun" w:hAnsi="Times New Roman" w:cs="Times New Roman"/>
          <w:snapToGrid w:val="0"/>
          <w:lang w:eastAsia="zh-CN"/>
        </w:rPr>
        <w:t>:</w:t>
      </w:r>
      <w:r w:rsidR="00E51245" w:rsidRPr="005B69EE">
        <w:rPr>
          <w:rFonts w:ascii="Times New Roman" w:eastAsia="SimSun" w:hAnsi="Times New Roman" w:cs="Times New Roman"/>
          <w:snapToGrid w:val="0"/>
          <w:lang w:eastAsia="zh-CN"/>
        </w:rPr>
        <w:t xml:space="preserve"> alerginės reakcijos, taip pat ir odai pabuvus saulės šviesoje ar soliariume (</w:t>
      </w:r>
      <w:r w:rsidR="00FE64FD">
        <w:rPr>
          <w:rFonts w:ascii="Times New Roman" w:eastAsia="SimSun" w:hAnsi="Times New Roman" w:cs="Times New Roman"/>
          <w:snapToGrid w:val="0"/>
          <w:lang w:eastAsia="zh-CN"/>
        </w:rPr>
        <w:t>įsi</w:t>
      </w:r>
      <w:r w:rsidR="00E51245" w:rsidRPr="005B69EE">
        <w:rPr>
          <w:rFonts w:ascii="Times New Roman" w:eastAsia="SimSun" w:hAnsi="Times New Roman" w:cs="Times New Roman"/>
          <w:snapToGrid w:val="0"/>
          <w:lang w:eastAsia="zh-CN"/>
        </w:rPr>
        <w:t>jautr</w:t>
      </w:r>
      <w:r w:rsidR="00FE64FD">
        <w:rPr>
          <w:rFonts w:ascii="Times New Roman" w:eastAsia="SimSun" w:hAnsi="Times New Roman" w:cs="Times New Roman"/>
          <w:snapToGrid w:val="0"/>
          <w:lang w:eastAsia="zh-CN"/>
        </w:rPr>
        <w:t>ini</w:t>
      </w:r>
      <w:r w:rsidR="00E51245" w:rsidRPr="005B69EE">
        <w:rPr>
          <w:rFonts w:ascii="Times New Roman" w:eastAsia="SimSun" w:hAnsi="Times New Roman" w:cs="Times New Roman"/>
          <w:snapToGrid w:val="0"/>
          <w:lang w:eastAsia="zh-CN"/>
        </w:rPr>
        <w:t>mas šviesai), dilgėlinė.</w:t>
      </w:r>
    </w:p>
    <w:p w14:paraId="2F0DF1A0" w14:textId="77777777" w:rsidR="00E51245" w:rsidRPr="005B69EE" w:rsidRDefault="00E51245" w:rsidP="00BE1119">
      <w:pPr>
        <w:tabs>
          <w:tab w:val="left" w:pos="567"/>
        </w:tabs>
        <w:spacing w:after="0" w:line="260" w:lineRule="exact"/>
        <w:rPr>
          <w:rFonts w:ascii="Times New Roman" w:eastAsia="SimSun" w:hAnsi="Times New Roman" w:cs="Times New Roman"/>
          <w:b/>
          <w:i/>
          <w:snapToGrid w:val="0"/>
          <w:lang w:eastAsia="zh-CN"/>
        </w:rPr>
      </w:pPr>
    </w:p>
    <w:p w14:paraId="44FB4311" w14:textId="2DE5E275" w:rsidR="00E51245" w:rsidRPr="005B69EE" w:rsidRDefault="00492837" w:rsidP="00BE1119">
      <w:pPr>
        <w:tabs>
          <w:tab w:val="left" w:pos="567"/>
        </w:tabs>
        <w:spacing w:after="0" w:line="260" w:lineRule="exact"/>
        <w:rPr>
          <w:rFonts w:ascii="Times New Roman" w:eastAsia="SimSun" w:hAnsi="Times New Roman" w:cs="Times New Roman"/>
          <w:snapToGrid w:val="0"/>
          <w:lang w:eastAsia="zh-CN"/>
        </w:rPr>
      </w:pPr>
      <w:r w:rsidRPr="00492837">
        <w:rPr>
          <w:rFonts w:ascii="Times New Roman" w:eastAsia="SimSun" w:hAnsi="Times New Roman" w:cs="Times New Roman"/>
          <w:b/>
          <w:snapToGrid w:val="0"/>
          <w:lang w:eastAsia="zh-CN"/>
        </w:rPr>
        <w:t xml:space="preserve">Šalutinio poveikio reiškiniai, kurių </w:t>
      </w:r>
      <w:r>
        <w:rPr>
          <w:rFonts w:ascii="Times New Roman" w:eastAsia="SimSun" w:hAnsi="Times New Roman" w:cs="Times New Roman"/>
          <w:b/>
          <w:snapToGrid w:val="0"/>
          <w:lang w:eastAsia="zh-CN"/>
        </w:rPr>
        <w:t>d</w:t>
      </w:r>
      <w:r w:rsidR="00E51245" w:rsidRPr="005B69EE">
        <w:rPr>
          <w:rFonts w:ascii="Times New Roman" w:eastAsia="SimSun" w:hAnsi="Times New Roman" w:cs="Times New Roman"/>
          <w:b/>
          <w:snapToGrid w:val="0"/>
          <w:lang w:eastAsia="zh-CN"/>
        </w:rPr>
        <w:t>ažnis nežinomas</w:t>
      </w:r>
      <w:r w:rsidR="00E51245" w:rsidRPr="005B69EE">
        <w:rPr>
          <w:rFonts w:ascii="Times New Roman" w:eastAsia="SimSun" w:hAnsi="Times New Roman" w:cs="Times New Roman"/>
          <w:snapToGrid w:val="0"/>
          <w:lang w:eastAsia="zh-CN"/>
        </w:rPr>
        <w:t xml:space="preserve"> (negali būti apskaičiuotas pagal turimus duomenis)</w:t>
      </w:r>
      <w:r w:rsidR="00F54C61">
        <w:rPr>
          <w:rFonts w:ascii="Times New Roman" w:eastAsia="SimSun" w:hAnsi="Times New Roman" w:cs="Times New Roman"/>
          <w:snapToGrid w:val="0"/>
          <w:lang w:eastAsia="zh-CN"/>
        </w:rPr>
        <w:t>:</w:t>
      </w:r>
      <w:r w:rsidR="00BE1119" w:rsidRPr="005B69EE">
        <w:rPr>
          <w:rFonts w:ascii="Times New Roman" w:eastAsia="SimSun" w:hAnsi="Times New Roman" w:cs="Times New Roman"/>
          <w:snapToGrid w:val="0"/>
          <w:lang w:eastAsia="zh-CN"/>
        </w:rPr>
        <w:t xml:space="preserve"> deginimo pojūtis vartojimo vietoje.</w:t>
      </w:r>
    </w:p>
    <w:p w14:paraId="0E5C9FF8" w14:textId="77777777" w:rsidR="00BE1119" w:rsidRPr="005B69EE" w:rsidRDefault="00BE1119" w:rsidP="006B24B5">
      <w:pPr>
        <w:tabs>
          <w:tab w:val="left" w:pos="567"/>
        </w:tabs>
        <w:spacing w:after="0" w:line="260" w:lineRule="exact"/>
        <w:rPr>
          <w:rFonts w:ascii="Times New Roman" w:eastAsia="SimSun" w:hAnsi="Times New Roman" w:cs="Times New Roman"/>
          <w:noProof/>
          <w:lang w:eastAsia="zh-CN"/>
        </w:rPr>
      </w:pPr>
    </w:p>
    <w:p w14:paraId="1CB715C1" w14:textId="63B4B1F6" w:rsidR="00BE1119" w:rsidRPr="005B69EE" w:rsidRDefault="00BE1119" w:rsidP="00BE1119">
      <w:pPr>
        <w:spacing w:after="5" w:line="249" w:lineRule="auto"/>
        <w:ind w:left="-5" w:right="270" w:hanging="10"/>
        <w:jc w:val="both"/>
        <w:rPr>
          <w:rFonts w:ascii="Times New Roman" w:eastAsia="Times New Roman" w:hAnsi="Times New Roman" w:cs="Times New Roman"/>
          <w:color w:val="000000"/>
          <w:lang w:eastAsia="en-GB"/>
        </w:rPr>
      </w:pPr>
      <w:r w:rsidRPr="005B69EE">
        <w:rPr>
          <w:rFonts w:ascii="Times New Roman" w:eastAsia="Times New Roman" w:hAnsi="Times New Roman" w:cs="Times New Roman"/>
          <w:color w:val="000000"/>
          <w:lang w:eastAsia="en-GB"/>
        </w:rPr>
        <w:t xml:space="preserve">Vaistinius pleistrus naudojant teisingai šalutinio poveikio pasireiškimo rizika yra labai maža, tačiau jei pleistrai yra naudojami ilgą laiką arba naudojami kartu su kitais vaistais, kurių sudėtyje yra diklofenako, ypač jei vaistai vartojami per burną, visą kūną apimančių (generalizuotų) šalutinio poveikio reiškinių rizikos atmesti negalima. </w:t>
      </w:r>
    </w:p>
    <w:p w14:paraId="36CA57BE" w14:textId="77777777" w:rsidR="00BE1119" w:rsidRPr="005B69EE" w:rsidRDefault="00BE1119" w:rsidP="006B24B5">
      <w:pPr>
        <w:keepNext/>
        <w:keepLines/>
        <w:tabs>
          <w:tab w:val="left" w:pos="567"/>
        </w:tabs>
        <w:autoSpaceDE w:val="0"/>
        <w:autoSpaceDN w:val="0"/>
        <w:adjustRightInd w:val="0"/>
        <w:spacing w:after="0" w:line="240" w:lineRule="auto"/>
        <w:rPr>
          <w:rFonts w:ascii="Times New Roman" w:hAnsi="Times New Roman" w:cs="Times New Roman"/>
          <w:b/>
          <w:bCs/>
        </w:rPr>
      </w:pPr>
    </w:p>
    <w:p w14:paraId="04C335A2" w14:textId="77777777" w:rsidR="006B24B5" w:rsidRPr="005B69EE" w:rsidRDefault="006B24B5" w:rsidP="006B24B5">
      <w:pPr>
        <w:keepNext/>
        <w:keepLines/>
        <w:tabs>
          <w:tab w:val="left" w:pos="567"/>
        </w:tabs>
        <w:autoSpaceDE w:val="0"/>
        <w:autoSpaceDN w:val="0"/>
        <w:adjustRightInd w:val="0"/>
        <w:spacing w:after="0" w:line="240" w:lineRule="auto"/>
        <w:rPr>
          <w:rFonts w:ascii="Times New Roman" w:hAnsi="Times New Roman" w:cs="Times New Roman"/>
          <w:b/>
          <w:bCs/>
        </w:rPr>
      </w:pPr>
      <w:r w:rsidRPr="005B69EE">
        <w:rPr>
          <w:rFonts w:ascii="Times New Roman" w:hAnsi="Times New Roman" w:cs="Times New Roman"/>
          <w:b/>
          <w:bCs/>
        </w:rPr>
        <w:t>Pranešimas apie šalutinį poveikį</w:t>
      </w:r>
    </w:p>
    <w:p w14:paraId="04C335A3" w14:textId="174524A1" w:rsidR="006B24B5" w:rsidRPr="005B69EE" w:rsidRDefault="006B24B5" w:rsidP="006B24B5">
      <w:pPr>
        <w:keepNext/>
        <w:keepLines/>
        <w:tabs>
          <w:tab w:val="left" w:pos="567"/>
        </w:tabs>
        <w:autoSpaceDE w:val="0"/>
        <w:autoSpaceDN w:val="0"/>
        <w:adjustRightInd w:val="0"/>
        <w:spacing w:after="0" w:line="240" w:lineRule="auto"/>
        <w:rPr>
          <w:rFonts w:ascii="Times New Roman" w:hAnsi="Times New Roman" w:cs="Times New Roman"/>
          <w:bCs/>
        </w:rPr>
      </w:pPr>
      <w:r w:rsidRPr="005B69EE">
        <w:rPr>
          <w:rFonts w:ascii="Times New Roman" w:hAnsi="Times New Roman" w:cs="Times New Roman"/>
          <w:bCs/>
        </w:rPr>
        <w:t xml:space="preserve">Jeigu pasireiškė šalutinis poveikis, įskaitant šiame lapelyje nenurodytą, pasakykite gydytojui, vaistininkui arba slaugytojui. </w:t>
      </w:r>
      <w:r w:rsidR="00DF6832" w:rsidRPr="00DF6832">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DF6832" w:rsidRPr="007C392C">
        <w:rPr>
          <w:rFonts w:ascii="Times New Roman" w:hAnsi="Times New Roman"/>
          <w:color w:val="0000EE"/>
          <w:u w:val="single"/>
        </w:rPr>
        <w:t>https://vvkt.</w:t>
      </w:r>
      <w:r w:rsidR="00DF6832" w:rsidRPr="00DF6832">
        <w:rPr>
          <w:rFonts w:ascii="Times New Roman" w:eastAsia="Times New Roman" w:hAnsi="Times New Roman" w:cs="Times New Roman"/>
          <w:color w:val="0000EE"/>
          <w:u w:val="single"/>
          <w:lang w:eastAsia="lt-LT"/>
        </w:rPr>
        <w:t>lrv.</w:t>
      </w:r>
      <w:r w:rsidR="00DF6832" w:rsidRPr="007C392C">
        <w:rPr>
          <w:rFonts w:ascii="Times New Roman" w:hAnsi="Times New Roman"/>
          <w:color w:val="0000EE"/>
          <w:u w:val="single"/>
        </w:rPr>
        <w:t>lt/</w:t>
      </w:r>
      <w:r w:rsidR="00DF6832" w:rsidRPr="00DF6832">
        <w:rPr>
          <w:rFonts w:ascii="Times New Roman" w:eastAsia="Times New Roman" w:hAnsi="Times New Roman" w:cs="Times New Roman"/>
          <w:color w:val="0000EE"/>
          <w:u w:val="single"/>
          <w:lang w:eastAsia="lt-LT"/>
        </w:rPr>
        <w:t>lt/</w:t>
      </w:r>
      <w:r w:rsidR="00DF6832" w:rsidRPr="00DF6832">
        <w:rPr>
          <w:rFonts w:ascii="Times New Roman" w:eastAsia="Times New Roman" w:hAnsi="Times New Roman" w:cs="Times New Roman"/>
          <w:lang w:eastAsia="lt-LT"/>
        </w:rPr>
        <w:t xml:space="preserve"> nurodytais būdais arba paskambinti nemokamu telefonu </w:t>
      </w:r>
      <w:r w:rsidR="007C392C">
        <w:rPr>
          <w:rFonts w:ascii="Times New Roman" w:eastAsia="Times New Roman" w:hAnsi="Times New Roman" w:cs="Times New Roman"/>
          <w:lang w:eastAsia="lt-LT"/>
        </w:rPr>
        <w:t>+370</w:t>
      </w:r>
      <w:r w:rsidR="00DF6832" w:rsidRPr="00DF6832">
        <w:rPr>
          <w:rFonts w:ascii="Times New Roman" w:eastAsia="Times New Roman" w:hAnsi="Times New Roman" w:cs="Times New Roman"/>
          <w:lang w:eastAsia="lt-LT"/>
        </w:rPr>
        <w:t xml:space="preserve"> 800 73 568.</w:t>
      </w:r>
      <w:r w:rsidRPr="005B69EE">
        <w:rPr>
          <w:rFonts w:ascii="Times New Roman" w:hAnsi="Times New Roman" w:cs="Times New Roman"/>
          <w:bCs/>
        </w:rPr>
        <w:t xml:space="preserve"> Pranešdami apie šalutinį poveikį galite mums padėti gauti daugiau informacijos apie šio vaisto saugumą.</w:t>
      </w:r>
    </w:p>
    <w:p w14:paraId="04C335A4" w14:textId="77777777" w:rsidR="006B24B5" w:rsidRPr="005B69EE" w:rsidRDefault="006B24B5" w:rsidP="006B24B5">
      <w:pPr>
        <w:spacing w:after="0" w:line="240" w:lineRule="auto"/>
        <w:rPr>
          <w:rFonts w:ascii="Times New Roman" w:eastAsia="SimSun" w:hAnsi="Times New Roman" w:cs="Times New Roman"/>
          <w:lang w:eastAsia="de-DE"/>
        </w:rPr>
      </w:pPr>
    </w:p>
    <w:p w14:paraId="037C9312" w14:textId="77777777" w:rsidR="00BE1119" w:rsidRPr="005B69EE" w:rsidRDefault="00BE1119" w:rsidP="006B24B5">
      <w:pPr>
        <w:spacing w:after="0" w:line="240" w:lineRule="auto"/>
        <w:rPr>
          <w:rFonts w:ascii="Times New Roman" w:eastAsia="SimSun" w:hAnsi="Times New Roman" w:cs="Times New Roman"/>
          <w:lang w:eastAsia="de-DE"/>
        </w:rPr>
      </w:pPr>
    </w:p>
    <w:p w14:paraId="04C335A5" w14:textId="0413A7F3"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b/>
          <w:noProof/>
          <w:lang w:eastAsia="zh-CN"/>
        </w:rPr>
        <w:t>5.</w:t>
      </w:r>
      <w:r w:rsidRPr="005B69EE">
        <w:rPr>
          <w:rFonts w:ascii="Times New Roman" w:eastAsia="SimSun" w:hAnsi="Times New Roman" w:cs="Times New Roman"/>
          <w:b/>
          <w:noProof/>
          <w:lang w:eastAsia="zh-CN"/>
        </w:rPr>
        <w:tab/>
        <w:t xml:space="preserve">Kaip laikyti </w:t>
      </w:r>
      <w:r w:rsidR="00BE1119" w:rsidRPr="005B69EE">
        <w:rPr>
          <w:rFonts w:ascii="Times New Roman" w:eastAsia="SimSun" w:hAnsi="Times New Roman" w:cs="Times New Roman"/>
          <w:b/>
          <w:lang w:eastAsia="zh-CN"/>
        </w:rPr>
        <w:t>Diclofenac Mylan</w:t>
      </w:r>
    </w:p>
    <w:p w14:paraId="04C335A6"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A7" w14:textId="77777777" w:rsidR="006B24B5" w:rsidRPr="005B69EE" w:rsidRDefault="006B24B5" w:rsidP="006B24B5">
      <w:pPr>
        <w:numPr>
          <w:ilvl w:val="12"/>
          <w:numId w:val="0"/>
        </w:numPr>
        <w:tabs>
          <w:tab w:val="left" w:pos="567"/>
        </w:tabs>
        <w:spacing w:after="0" w:line="260" w:lineRule="exact"/>
        <w:ind w:right="-2"/>
        <w:rPr>
          <w:rFonts w:ascii="Times New Roman" w:eastAsia="SimSun" w:hAnsi="Times New Roman" w:cs="Times New Roman"/>
          <w:lang w:eastAsia="zh-CN"/>
        </w:rPr>
      </w:pPr>
      <w:r w:rsidRPr="005B69EE">
        <w:rPr>
          <w:rFonts w:ascii="Times New Roman" w:eastAsia="SimSun" w:hAnsi="Times New Roman" w:cs="Times New Roman"/>
          <w:lang w:eastAsia="zh-CN"/>
        </w:rPr>
        <w:t>Šį vaistą laikykite vaikams nepastebimoje ir nepasiekiamoje vietoje.</w:t>
      </w:r>
    </w:p>
    <w:p w14:paraId="04C335A8"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59D8D269" w14:textId="3F9FC893" w:rsidR="00BE1119" w:rsidRPr="005B69EE" w:rsidRDefault="00BE1119" w:rsidP="00BE1119">
      <w:pPr>
        <w:tabs>
          <w:tab w:val="left" w:pos="567"/>
        </w:tabs>
        <w:spacing w:after="0" w:line="260" w:lineRule="exact"/>
        <w:rPr>
          <w:rFonts w:ascii="Times New Roman" w:eastAsia="SimSun" w:hAnsi="Times New Roman" w:cs="Times New Roman"/>
        </w:rPr>
      </w:pPr>
      <w:r w:rsidRPr="005B69EE">
        <w:rPr>
          <w:rFonts w:ascii="Times New Roman" w:eastAsia="Times New Roman" w:hAnsi="Times New Roman" w:cs="Times New Roman"/>
          <w:noProof/>
        </w:rPr>
        <w:t>Po pirmo</w:t>
      </w:r>
      <w:r w:rsidR="00B20F28">
        <w:rPr>
          <w:rFonts w:ascii="Times New Roman" w:eastAsia="Times New Roman" w:hAnsi="Times New Roman" w:cs="Times New Roman"/>
          <w:noProof/>
        </w:rPr>
        <w:t>jo</w:t>
      </w:r>
      <w:r w:rsidRPr="005B69EE">
        <w:rPr>
          <w:rFonts w:ascii="Times New Roman" w:eastAsia="Times New Roman" w:hAnsi="Times New Roman" w:cs="Times New Roman"/>
          <w:noProof/>
        </w:rPr>
        <w:t xml:space="preserve"> paketėlio atidarymo praėjus 4 mėnesiams vaisto nebevartokite. Išėmus kiekvieną pleistrą gerai užspauskite paketėlį. </w:t>
      </w:r>
      <w:r w:rsidRPr="005B69EE">
        <w:rPr>
          <w:rFonts w:ascii="Times New Roman" w:eastAsia="SimSun" w:hAnsi="Times New Roman" w:cs="Times New Roman"/>
          <w:lang w:eastAsia="zh-CN"/>
        </w:rPr>
        <w:t xml:space="preserve">Laikyti gamintojo pakuotėje, kad vaistas būtų apsaugotas nuo šviesos ir išdžiūvimo. </w:t>
      </w:r>
      <w:r w:rsidRPr="005B69EE">
        <w:rPr>
          <w:rFonts w:ascii="Times New Roman" w:eastAsia="SimSun" w:hAnsi="Times New Roman" w:cs="Times New Roman"/>
        </w:rPr>
        <w:t>Šio vaisto laikymui specialių temperatūros sąlygų nereikalaujama.</w:t>
      </w:r>
    </w:p>
    <w:p w14:paraId="15FF9AAA" w14:textId="67394BB7" w:rsidR="00BE1119" w:rsidRPr="005B69EE" w:rsidRDefault="00BE1119" w:rsidP="00BE1119">
      <w:pPr>
        <w:numPr>
          <w:ilvl w:val="12"/>
          <w:numId w:val="0"/>
        </w:numPr>
        <w:spacing w:after="0" w:line="240" w:lineRule="auto"/>
        <w:rPr>
          <w:rFonts w:ascii="Times New Roman" w:eastAsia="Times New Roman" w:hAnsi="Times New Roman" w:cs="Times New Roman"/>
          <w:noProof/>
        </w:rPr>
      </w:pPr>
    </w:p>
    <w:p w14:paraId="04C335A9" w14:textId="77053EFC"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Ant kartoninės dėžutės </w:t>
      </w:r>
      <w:r w:rsidR="00BE1119" w:rsidRPr="005B69EE">
        <w:rPr>
          <w:rFonts w:ascii="Times New Roman" w:eastAsia="SimSun" w:hAnsi="Times New Roman" w:cs="Times New Roman"/>
          <w:lang w:eastAsia="zh-CN"/>
        </w:rPr>
        <w:t>ir ant paketėlio po „</w:t>
      </w:r>
      <w:r w:rsidR="00D84C39">
        <w:rPr>
          <w:rFonts w:ascii="Times New Roman" w:eastAsia="SimSun" w:hAnsi="Times New Roman" w:cs="Times New Roman"/>
          <w:lang w:eastAsia="zh-CN"/>
        </w:rPr>
        <w:t>EXP</w:t>
      </w:r>
      <w:r w:rsidR="00BE1119" w:rsidRPr="005B69EE">
        <w:rPr>
          <w:rFonts w:ascii="Times New Roman" w:eastAsia="SimSun" w:hAnsi="Times New Roman" w:cs="Times New Roman"/>
          <w:lang w:eastAsia="zh-CN"/>
        </w:rPr>
        <w:t xml:space="preserve">“ </w:t>
      </w:r>
      <w:r w:rsidRPr="005B69EE">
        <w:rPr>
          <w:rFonts w:ascii="Times New Roman" w:eastAsia="SimSun" w:hAnsi="Times New Roman" w:cs="Times New Roman"/>
          <w:lang w:eastAsia="zh-CN"/>
        </w:rPr>
        <w:t>nurodytam tinkamumo laikui pasibaigus, šio vaisto vartoti negalima. Vaistas tinkamas vartoti iki paskutinės nurodyto mėnesio dienos.</w:t>
      </w:r>
    </w:p>
    <w:p w14:paraId="04C335AA"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B3" w14:textId="367D8ABD" w:rsidR="006B24B5" w:rsidRPr="005B69EE" w:rsidRDefault="00BE1119" w:rsidP="006B24B5">
      <w:pPr>
        <w:autoSpaceDE w:val="0"/>
        <w:autoSpaceDN w:val="0"/>
        <w:spacing w:after="0" w:line="240" w:lineRule="auto"/>
        <w:rPr>
          <w:rFonts w:ascii="Times New Roman" w:eastAsia="SimSun" w:hAnsi="Times New Roman" w:cs="Times New Roman"/>
          <w:lang w:eastAsia="de-DE"/>
        </w:rPr>
      </w:pPr>
      <w:r w:rsidRPr="005B69EE">
        <w:rPr>
          <w:rFonts w:ascii="Times New Roman" w:eastAsia="SimSun" w:hAnsi="Times New Roman" w:cs="Times New Roman"/>
          <w:lang w:eastAsia="de-DE"/>
        </w:rPr>
        <w:t>Nepanaudotų v</w:t>
      </w:r>
      <w:r w:rsidR="006B24B5" w:rsidRPr="005B69EE">
        <w:rPr>
          <w:rFonts w:ascii="Times New Roman" w:eastAsia="SimSun" w:hAnsi="Times New Roman" w:cs="Times New Roman"/>
          <w:lang w:eastAsia="de-DE"/>
        </w:rPr>
        <w:t>aist</w:t>
      </w:r>
      <w:r w:rsidRPr="005B69EE">
        <w:rPr>
          <w:rFonts w:ascii="Times New Roman" w:eastAsia="SimSun" w:hAnsi="Times New Roman" w:cs="Times New Roman"/>
          <w:lang w:eastAsia="de-DE"/>
        </w:rPr>
        <w:t>inių pleistrų</w:t>
      </w:r>
      <w:r w:rsidR="006B24B5" w:rsidRPr="005B69EE">
        <w:rPr>
          <w:rFonts w:ascii="Times New Roman" w:eastAsia="SimSun" w:hAnsi="Times New Roman" w:cs="Times New Roman"/>
          <w:lang w:eastAsia="de-DE"/>
        </w:rPr>
        <w:t xml:space="preserve"> negalima išmesti</w:t>
      </w:r>
      <w:r w:rsidRPr="005B69EE">
        <w:rPr>
          <w:rFonts w:ascii="Times New Roman" w:eastAsia="SimSun" w:hAnsi="Times New Roman" w:cs="Times New Roman"/>
          <w:lang w:eastAsia="de-DE"/>
        </w:rPr>
        <w:t>, juos reikia tvarkyti laikantis vietinių reikalavimų</w:t>
      </w:r>
      <w:r w:rsidR="006B24B5" w:rsidRPr="005B69EE">
        <w:rPr>
          <w:rFonts w:ascii="Times New Roman" w:eastAsia="SimSun" w:hAnsi="Times New Roman" w:cs="Times New Roman"/>
          <w:lang w:eastAsia="de-DE"/>
        </w:rPr>
        <w:t>.</w:t>
      </w:r>
      <w:r w:rsidRPr="005B69EE">
        <w:rPr>
          <w:rFonts w:ascii="Times New Roman" w:eastAsia="SimSun" w:hAnsi="Times New Roman" w:cs="Times New Roman"/>
          <w:lang w:eastAsia="de-DE"/>
        </w:rPr>
        <w:t xml:space="preserve"> Panaudotus pleistrus reikia perlenkti per pusę lipn</w:t>
      </w:r>
      <w:r w:rsidR="00F54C61">
        <w:rPr>
          <w:rFonts w:ascii="Times New Roman" w:eastAsia="SimSun" w:hAnsi="Times New Roman" w:cs="Times New Roman"/>
          <w:lang w:eastAsia="de-DE"/>
        </w:rPr>
        <w:t>i</w:t>
      </w:r>
      <w:r w:rsidRPr="005B69EE">
        <w:rPr>
          <w:rFonts w:ascii="Times New Roman" w:eastAsia="SimSun" w:hAnsi="Times New Roman" w:cs="Times New Roman"/>
          <w:lang w:eastAsia="de-DE"/>
        </w:rPr>
        <w:t>ąja puse į vidų. Panaudotų pleistrų negalima mesti į kanalizaciją ar į skystų atliekų šalinimo sistemas.</w:t>
      </w:r>
      <w:r w:rsidR="006B24B5" w:rsidRPr="005B69EE">
        <w:rPr>
          <w:rFonts w:ascii="Times New Roman" w:eastAsia="SimSun" w:hAnsi="Times New Roman" w:cs="Times New Roman"/>
          <w:lang w:eastAsia="de-DE"/>
        </w:rPr>
        <w:t xml:space="preserve"> Kaip išmesti nereikalingus vaistus, klauskite vaistininko. Šios priemonės padės apsaugoti aplinką.</w:t>
      </w:r>
    </w:p>
    <w:p w14:paraId="04C335B4" w14:textId="77777777" w:rsidR="006B24B5" w:rsidRPr="005B69EE" w:rsidRDefault="006B24B5" w:rsidP="006B24B5">
      <w:pPr>
        <w:autoSpaceDE w:val="0"/>
        <w:autoSpaceDN w:val="0"/>
        <w:spacing w:after="0" w:line="240" w:lineRule="auto"/>
        <w:rPr>
          <w:rFonts w:ascii="Times New Roman" w:eastAsia="SimSun" w:hAnsi="Times New Roman" w:cs="Times New Roman"/>
          <w:lang w:eastAsia="de-DE"/>
        </w:rPr>
      </w:pPr>
    </w:p>
    <w:p w14:paraId="04C335B5" w14:textId="77777777" w:rsidR="006B24B5" w:rsidRPr="005B69EE" w:rsidRDefault="006B24B5" w:rsidP="006B24B5">
      <w:pPr>
        <w:tabs>
          <w:tab w:val="left" w:pos="567"/>
        </w:tabs>
        <w:spacing w:after="0" w:line="260" w:lineRule="exact"/>
        <w:rPr>
          <w:rFonts w:ascii="Times New Roman" w:eastAsia="SimSun" w:hAnsi="Times New Roman" w:cs="Times New Roman"/>
          <w:bCs/>
          <w:lang w:eastAsia="zh-CN"/>
        </w:rPr>
      </w:pPr>
    </w:p>
    <w:p w14:paraId="04C335B6" w14:textId="77777777" w:rsidR="006B24B5" w:rsidRPr="005B69EE" w:rsidRDefault="006B24B5" w:rsidP="006B24B5">
      <w:pPr>
        <w:tabs>
          <w:tab w:val="left" w:pos="567"/>
        </w:tabs>
        <w:spacing w:after="0" w:line="260" w:lineRule="exact"/>
        <w:rPr>
          <w:rFonts w:ascii="Times New Roman" w:eastAsia="SimSun" w:hAnsi="Times New Roman" w:cs="Times New Roman"/>
          <w:b/>
          <w:noProof/>
          <w:lang w:eastAsia="zh-CN"/>
        </w:rPr>
      </w:pPr>
      <w:r w:rsidRPr="005B69EE">
        <w:rPr>
          <w:rFonts w:ascii="Times New Roman" w:eastAsia="SimSun" w:hAnsi="Times New Roman" w:cs="Times New Roman"/>
          <w:b/>
          <w:bCs/>
          <w:noProof/>
          <w:lang w:eastAsia="zh-CN"/>
        </w:rPr>
        <w:t>6.</w:t>
      </w:r>
      <w:r w:rsidRPr="005B69EE">
        <w:rPr>
          <w:rFonts w:ascii="Times New Roman" w:eastAsia="SimSun" w:hAnsi="Times New Roman" w:cs="Times New Roman"/>
          <w:b/>
          <w:bCs/>
          <w:noProof/>
          <w:lang w:eastAsia="zh-CN"/>
        </w:rPr>
        <w:tab/>
      </w:r>
      <w:r w:rsidRPr="005B69EE">
        <w:rPr>
          <w:rFonts w:ascii="Times New Roman" w:eastAsia="SimSun" w:hAnsi="Times New Roman" w:cs="Times New Roman"/>
          <w:b/>
          <w:lang w:eastAsia="zh-CN"/>
        </w:rPr>
        <w:t>Pakuotės turinys ir kita informacija</w:t>
      </w:r>
    </w:p>
    <w:p w14:paraId="04C335B7"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B8" w14:textId="4A722020" w:rsidR="006B24B5" w:rsidRPr="005B69EE" w:rsidRDefault="00AB35A5" w:rsidP="006B24B5">
      <w:pPr>
        <w:tabs>
          <w:tab w:val="left" w:pos="567"/>
        </w:tabs>
        <w:spacing w:after="0" w:line="260" w:lineRule="exact"/>
        <w:rPr>
          <w:rFonts w:ascii="Times New Roman" w:eastAsia="SimSun" w:hAnsi="Times New Roman" w:cs="Times New Roman"/>
          <w:b/>
          <w:bCs/>
          <w:noProof/>
          <w:lang w:eastAsia="zh-CN"/>
        </w:rPr>
      </w:pPr>
      <w:r w:rsidRPr="005B69EE">
        <w:rPr>
          <w:rFonts w:ascii="Times New Roman" w:eastAsia="SimSun" w:hAnsi="Times New Roman" w:cs="Times New Roman"/>
          <w:b/>
          <w:lang w:eastAsia="zh-CN"/>
        </w:rPr>
        <w:t>Diclofenac Mylan</w:t>
      </w:r>
      <w:r w:rsidR="006B24B5" w:rsidRPr="005B69EE">
        <w:rPr>
          <w:rFonts w:ascii="Times New Roman" w:eastAsia="SimSun" w:hAnsi="Times New Roman" w:cs="Times New Roman"/>
          <w:b/>
          <w:bCs/>
          <w:noProof/>
          <w:lang w:eastAsia="zh-CN"/>
        </w:rPr>
        <w:t xml:space="preserve"> sudėtis</w:t>
      </w:r>
    </w:p>
    <w:p w14:paraId="04C335BA" w14:textId="129EA480"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Veiklioji medžiaga yra diklofenak</w:t>
      </w:r>
      <w:r w:rsidR="00AB35A5" w:rsidRPr="005B69EE">
        <w:rPr>
          <w:rFonts w:ascii="Times New Roman" w:eastAsia="SimSun" w:hAnsi="Times New Roman" w:cs="Times New Roman"/>
          <w:lang w:eastAsia="zh-CN"/>
        </w:rPr>
        <w:t>as epolaminas</w:t>
      </w:r>
      <w:r w:rsidRPr="005B69EE">
        <w:rPr>
          <w:rFonts w:ascii="Times New Roman" w:eastAsia="SimSun" w:hAnsi="Times New Roman" w:cs="Times New Roman"/>
          <w:lang w:eastAsia="zh-CN"/>
        </w:rPr>
        <w:t>.</w:t>
      </w:r>
      <w:r w:rsidR="00AB35A5" w:rsidRPr="005B69EE">
        <w:rPr>
          <w:rFonts w:ascii="Times New Roman" w:eastAsia="SimSun" w:hAnsi="Times New Roman" w:cs="Times New Roman"/>
          <w:lang w:eastAsia="zh-CN"/>
        </w:rPr>
        <w:t xml:space="preserve"> </w:t>
      </w:r>
      <w:r w:rsidRPr="005B69EE">
        <w:rPr>
          <w:rFonts w:ascii="Times New Roman" w:eastAsia="SimSun" w:hAnsi="Times New Roman" w:cs="Times New Roman"/>
          <w:noProof/>
          <w:lang w:eastAsia="zh-CN"/>
        </w:rPr>
        <w:t>Kiekviename vaistiniame pleistre yra 1</w:t>
      </w:r>
      <w:r w:rsidR="00AB35A5" w:rsidRPr="005B69EE">
        <w:rPr>
          <w:rFonts w:ascii="Times New Roman" w:eastAsia="SimSun" w:hAnsi="Times New Roman" w:cs="Times New Roman"/>
          <w:noProof/>
          <w:lang w:eastAsia="zh-CN"/>
        </w:rPr>
        <w:t>8</w:t>
      </w:r>
      <w:r w:rsidRPr="005B69EE">
        <w:rPr>
          <w:rFonts w:ascii="Times New Roman" w:eastAsia="SimSun" w:hAnsi="Times New Roman" w:cs="Times New Roman"/>
          <w:noProof/>
          <w:lang w:eastAsia="zh-CN"/>
        </w:rPr>
        <w:t>0 mg diklofenako</w:t>
      </w:r>
      <w:r w:rsidR="00AB35A5" w:rsidRPr="005B69EE">
        <w:rPr>
          <w:rFonts w:ascii="Times New Roman" w:eastAsia="SimSun" w:hAnsi="Times New Roman" w:cs="Times New Roman"/>
          <w:noProof/>
          <w:lang w:eastAsia="zh-CN"/>
        </w:rPr>
        <w:t xml:space="preserve"> epolamino, atitinkančio 140 mg diklofenako</w:t>
      </w:r>
      <w:r w:rsidRPr="005B69EE">
        <w:rPr>
          <w:rFonts w:ascii="Times New Roman" w:eastAsia="SimSun" w:hAnsi="Times New Roman" w:cs="Times New Roman"/>
          <w:noProof/>
          <w:lang w:eastAsia="zh-CN"/>
        </w:rPr>
        <w:t xml:space="preserve"> natrio druskos</w:t>
      </w:r>
      <w:r w:rsidR="00AB35A5" w:rsidRPr="005B69EE">
        <w:rPr>
          <w:rFonts w:ascii="Times New Roman" w:eastAsia="SimSun" w:hAnsi="Times New Roman" w:cs="Times New Roman"/>
          <w:noProof/>
          <w:lang w:eastAsia="zh-CN"/>
        </w:rPr>
        <w:t xml:space="preserve"> (1,3 % m/m)</w:t>
      </w:r>
      <w:r w:rsidRPr="005B69EE">
        <w:rPr>
          <w:rFonts w:ascii="Times New Roman" w:eastAsia="SimSun" w:hAnsi="Times New Roman" w:cs="Times New Roman"/>
          <w:noProof/>
          <w:lang w:eastAsia="zh-CN"/>
        </w:rPr>
        <w:t>.</w:t>
      </w:r>
    </w:p>
    <w:p w14:paraId="04C335BB"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BC"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Pagalbinės medžiagos yra</w:t>
      </w:r>
      <w:r w:rsidRPr="005B69EE">
        <w:rPr>
          <w:rFonts w:ascii="Times New Roman" w:eastAsia="SimSun" w:hAnsi="Times New Roman" w:cs="Times New Roman"/>
          <w:noProof/>
          <w:lang w:eastAsia="zh-CN"/>
        </w:rPr>
        <w:t>:</w:t>
      </w:r>
    </w:p>
    <w:p w14:paraId="246BBF5D" w14:textId="2537354D" w:rsidR="00AB35A5" w:rsidRPr="005B69EE" w:rsidRDefault="00AB35A5" w:rsidP="00AB35A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Pagrindo sluoksnis: neausta poliesterio medžiaga</w:t>
      </w:r>
      <w:r w:rsidR="00F54C61">
        <w:rPr>
          <w:rFonts w:ascii="Times New Roman" w:eastAsia="SimSun" w:hAnsi="Times New Roman" w:cs="Times New Roman"/>
          <w:noProof/>
          <w:lang w:eastAsia="zh-CN"/>
        </w:rPr>
        <w:t>.</w:t>
      </w:r>
    </w:p>
    <w:p w14:paraId="5499219C"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p>
    <w:p w14:paraId="11AB3AD0" w14:textId="0A54F9B3" w:rsidR="00AB35A5" w:rsidRPr="005B69EE" w:rsidRDefault="00AB35A5" w:rsidP="00AB35A5">
      <w:pPr>
        <w:tabs>
          <w:tab w:val="left" w:pos="567"/>
        </w:tabs>
        <w:spacing w:after="0" w:line="260" w:lineRule="exact"/>
        <w:rPr>
          <w:rFonts w:ascii="Times New Roman" w:eastAsia="SimSun" w:hAnsi="Times New Roman" w:cs="Times New Roman"/>
          <w:noProof/>
          <w:u w:val="single"/>
          <w:lang w:eastAsia="zh-CN"/>
        </w:rPr>
      </w:pPr>
      <w:r w:rsidRPr="005B69EE">
        <w:rPr>
          <w:rFonts w:ascii="Times New Roman" w:eastAsia="SimSun" w:hAnsi="Times New Roman" w:cs="Times New Roman"/>
          <w:noProof/>
          <w:lang w:eastAsia="zh-CN"/>
        </w:rPr>
        <w:t xml:space="preserve">Lipnusis sluoksnis: skystasis sorbitolis (nesikristalizuojantis), </w:t>
      </w:r>
      <w:r w:rsidRPr="005B69EE">
        <w:rPr>
          <w:rFonts w:ascii="Times New Roman" w:eastAsia="Times New Roman" w:hAnsi="Times New Roman" w:cs="Times New Roman"/>
          <w:color w:val="000000"/>
          <w:lang w:eastAsia="en-GB"/>
        </w:rPr>
        <w:t>1,3-butilenglikoli</w:t>
      </w:r>
      <w:r w:rsidR="00EE4D5B">
        <w:rPr>
          <w:rFonts w:ascii="Times New Roman" w:eastAsia="Times New Roman" w:hAnsi="Times New Roman" w:cs="Times New Roman"/>
          <w:color w:val="000000"/>
          <w:lang w:eastAsia="en-GB"/>
        </w:rPr>
        <w:t>s,</w:t>
      </w:r>
      <w:r w:rsidRPr="005B69EE">
        <w:rPr>
          <w:rFonts w:ascii="Times New Roman" w:eastAsia="Times New Roman" w:hAnsi="Times New Roman" w:cs="Times New Roman"/>
          <w:color w:val="000000"/>
          <w:lang w:eastAsia="en-GB"/>
        </w:rPr>
        <w:t xml:space="preserve"> natrio poliakrilatas, sunkusis kaolinas, karmeliozės natrio druska, propilenglikolis (žr. 2 skyrių „Diclofenac Mylan sudėtyje yra propilenglikolio, metil</w:t>
      </w:r>
      <w:r w:rsidR="00EE4D5B">
        <w:rPr>
          <w:rFonts w:ascii="Times New Roman" w:eastAsia="Times New Roman" w:hAnsi="Times New Roman" w:cs="Times New Roman"/>
          <w:color w:val="000000"/>
          <w:lang w:eastAsia="en-GB"/>
        </w:rPr>
        <w:t>o</w:t>
      </w:r>
      <w:r w:rsidRPr="005B69EE">
        <w:rPr>
          <w:rFonts w:ascii="Times New Roman" w:eastAsia="Times New Roman" w:hAnsi="Times New Roman" w:cs="Times New Roman"/>
          <w:color w:val="000000"/>
          <w:lang w:eastAsia="en-GB"/>
        </w:rPr>
        <w:t xml:space="preserve"> ir propil</w:t>
      </w:r>
      <w:r w:rsidR="00EE4D5B">
        <w:rPr>
          <w:rFonts w:ascii="Times New Roman" w:eastAsia="Times New Roman" w:hAnsi="Times New Roman" w:cs="Times New Roman"/>
          <w:color w:val="000000"/>
          <w:lang w:eastAsia="en-GB"/>
        </w:rPr>
        <w:t xml:space="preserve">o </w:t>
      </w:r>
      <w:r w:rsidRPr="005B69EE">
        <w:rPr>
          <w:rFonts w:ascii="Times New Roman" w:eastAsia="Times New Roman" w:hAnsi="Times New Roman" w:cs="Times New Roman"/>
          <w:color w:val="000000"/>
          <w:lang w:eastAsia="en-GB"/>
        </w:rPr>
        <w:t>parahidroksibenzoat</w:t>
      </w:r>
      <w:r w:rsidR="00D30CEA">
        <w:rPr>
          <w:rFonts w:ascii="Times New Roman" w:eastAsia="Times New Roman" w:hAnsi="Times New Roman" w:cs="Times New Roman"/>
          <w:color w:val="000000"/>
          <w:lang w:eastAsia="en-GB"/>
        </w:rPr>
        <w:t>ų</w:t>
      </w:r>
      <w:r w:rsidRPr="005B69EE">
        <w:rPr>
          <w:rFonts w:ascii="Times New Roman" w:eastAsia="Times New Roman" w:hAnsi="Times New Roman" w:cs="Times New Roman"/>
          <w:color w:val="000000"/>
          <w:lang w:eastAsia="en-GB"/>
        </w:rPr>
        <w:t>“), želatina, povidonas (K90), vyno rūgštis, titano dioksidas (E171), aliumin</w:t>
      </w:r>
      <w:r w:rsidR="00EE4D5B">
        <w:rPr>
          <w:rFonts w:ascii="Times New Roman" w:eastAsia="Times New Roman" w:hAnsi="Times New Roman" w:cs="Times New Roman"/>
          <w:color w:val="000000"/>
          <w:lang w:eastAsia="en-GB"/>
        </w:rPr>
        <w:t>i</w:t>
      </w:r>
      <w:r w:rsidRPr="005B69EE">
        <w:rPr>
          <w:rFonts w:ascii="Times New Roman" w:eastAsia="Times New Roman" w:hAnsi="Times New Roman" w:cs="Times New Roman"/>
          <w:color w:val="000000"/>
          <w:lang w:eastAsia="en-GB"/>
        </w:rPr>
        <w:t>o glicinatas, polisorbatas 80, dinatrio edetatas (E385), metil</w:t>
      </w:r>
      <w:r w:rsidR="00EE4D5B">
        <w:rPr>
          <w:rFonts w:ascii="Times New Roman" w:eastAsia="Times New Roman" w:hAnsi="Times New Roman" w:cs="Times New Roman"/>
          <w:color w:val="000000"/>
          <w:lang w:eastAsia="en-GB"/>
        </w:rPr>
        <w:t xml:space="preserve">o </w:t>
      </w:r>
      <w:r w:rsidRPr="005B69EE">
        <w:rPr>
          <w:rFonts w:ascii="Times New Roman" w:eastAsia="Times New Roman" w:hAnsi="Times New Roman" w:cs="Times New Roman"/>
          <w:color w:val="000000"/>
          <w:lang w:eastAsia="en-GB"/>
        </w:rPr>
        <w:t>parahidroksibenzoatas (E218) (žr. 2 skyrių „Diclofenac Mylan sudėtyje yra propilenglikolio, metil</w:t>
      </w:r>
      <w:r w:rsidR="00EE4D5B">
        <w:rPr>
          <w:rFonts w:ascii="Times New Roman" w:eastAsia="Times New Roman" w:hAnsi="Times New Roman" w:cs="Times New Roman"/>
          <w:color w:val="000000"/>
          <w:lang w:eastAsia="en-GB"/>
        </w:rPr>
        <w:t>o</w:t>
      </w:r>
      <w:r w:rsidRPr="005B69EE">
        <w:rPr>
          <w:rFonts w:ascii="Times New Roman" w:eastAsia="Times New Roman" w:hAnsi="Times New Roman" w:cs="Times New Roman"/>
          <w:color w:val="000000"/>
          <w:lang w:eastAsia="en-GB"/>
        </w:rPr>
        <w:t xml:space="preserve"> ir propil</w:t>
      </w:r>
      <w:r w:rsidR="00EE4D5B">
        <w:rPr>
          <w:rFonts w:ascii="Times New Roman" w:eastAsia="Times New Roman" w:hAnsi="Times New Roman" w:cs="Times New Roman"/>
          <w:color w:val="000000"/>
          <w:lang w:eastAsia="en-GB"/>
        </w:rPr>
        <w:t xml:space="preserve">o </w:t>
      </w:r>
      <w:r w:rsidRPr="005B69EE">
        <w:rPr>
          <w:rFonts w:ascii="Times New Roman" w:eastAsia="Times New Roman" w:hAnsi="Times New Roman" w:cs="Times New Roman"/>
          <w:color w:val="000000"/>
          <w:lang w:eastAsia="en-GB"/>
        </w:rPr>
        <w:t>parahidroksibenzoat</w:t>
      </w:r>
      <w:r w:rsidR="00D30CEA">
        <w:rPr>
          <w:rFonts w:ascii="Times New Roman" w:eastAsia="Times New Roman" w:hAnsi="Times New Roman" w:cs="Times New Roman"/>
          <w:color w:val="000000"/>
          <w:lang w:eastAsia="en-GB"/>
        </w:rPr>
        <w:t>ų</w:t>
      </w:r>
      <w:r w:rsidRPr="005B69EE">
        <w:rPr>
          <w:rFonts w:ascii="Times New Roman" w:eastAsia="Times New Roman" w:hAnsi="Times New Roman" w:cs="Times New Roman"/>
          <w:color w:val="000000"/>
          <w:lang w:eastAsia="en-GB"/>
        </w:rPr>
        <w:t>“), propil</w:t>
      </w:r>
      <w:r w:rsidR="00EE4D5B">
        <w:rPr>
          <w:rFonts w:ascii="Times New Roman" w:eastAsia="Times New Roman" w:hAnsi="Times New Roman" w:cs="Times New Roman"/>
          <w:color w:val="000000"/>
          <w:lang w:eastAsia="en-GB"/>
        </w:rPr>
        <w:t xml:space="preserve">o </w:t>
      </w:r>
      <w:r w:rsidRPr="005B69EE">
        <w:rPr>
          <w:rFonts w:ascii="Times New Roman" w:eastAsia="Times New Roman" w:hAnsi="Times New Roman" w:cs="Times New Roman"/>
          <w:color w:val="000000"/>
          <w:lang w:eastAsia="en-GB"/>
        </w:rPr>
        <w:t>parahidroksibenzoatas (E216) (žr. 2 skyrių „Diclofenac Mylan sudėtyje yra propilenglikolio, metil</w:t>
      </w:r>
      <w:r w:rsidR="00EE4D5B">
        <w:rPr>
          <w:rFonts w:ascii="Times New Roman" w:eastAsia="Times New Roman" w:hAnsi="Times New Roman" w:cs="Times New Roman"/>
          <w:color w:val="000000"/>
          <w:lang w:eastAsia="en-GB"/>
        </w:rPr>
        <w:t>o</w:t>
      </w:r>
      <w:r w:rsidRPr="005B69EE">
        <w:rPr>
          <w:rFonts w:ascii="Times New Roman" w:eastAsia="Times New Roman" w:hAnsi="Times New Roman" w:cs="Times New Roman"/>
          <w:color w:val="000000"/>
          <w:lang w:eastAsia="en-GB"/>
        </w:rPr>
        <w:t xml:space="preserve"> ir propil</w:t>
      </w:r>
      <w:r w:rsidR="00EE4D5B">
        <w:rPr>
          <w:rFonts w:ascii="Times New Roman" w:eastAsia="Times New Roman" w:hAnsi="Times New Roman" w:cs="Times New Roman"/>
          <w:color w:val="000000"/>
          <w:lang w:eastAsia="en-GB"/>
        </w:rPr>
        <w:t xml:space="preserve">o </w:t>
      </w:r>
      <w:r w:rsidRPr="005B69EE">
        <w:rPr>
          <w:rFonts w:ascii="Times New Roman" w:eastAsia="Times New Roman" w:hAnsi="Times New Roman" w:cs="Times New Roman"/>
          <w:color w:val="000000"/>
          <w:lang w:eastAsia="en-GB"/>
        </w:rPr>
        <w:t>parahidroksibenzoat</w:t>
      </w:r>
      <w:r w:rsidR="00D30CEA">
        <w:rPr>
          <w:rFonts w:ascii="Times New Roman" w:eastAsia="Times New Roman" w:hAnsi="Times New Roman" w:cs="Times New Roman"/>
          <w:color w:val="000000"/>
          <w:lang w:eastAsia="en-GB"/>
        </w:rPr>
        <w:t>ų</w:t>
      </w:r>
      <w:r w:rsidRPr="005B69EE">
        <w:rPr>
          <w:rFonts w:ascii="Times New Roman" w:eastAsia="Times New Roman" w:hAnsi="Times New Roman" w:cs="Times New Roman"/>
          <w:color w:val="000000"/>
          <w:lang w:eastAsia="en-GB"/>
        </w:rPr>
        <w:t>“), išgrynintas vanduo.</w:t>
      </w:r>
    </w:p>
    <w:p w14:paraId="70FBE892"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p>
    <w:p w14:paraId="0B160CEC" w14:textId="77777777" w:rsidR="00AB35A5" w:rsidRPr="005B69EE" w:rsidRDefault="00AB35A5" w:rsidP="00AB35A5">
      <w:pPr>
        <w:tabs>
          <w:tab w:val="left" w:pos="567"/>
          <w:tab w:val="left" w:pos="2415"/>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Apsauginis sluoksnis: polipropilenas.</w:t>
      </w:r>
    </w:p>
    <w:p w14:paraId="04C335C8"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C9" w14:textId="38830BB9" w:rsidR="006B24B5" w:rsidRPr="005B69EE" w:rsidRDefault="00AB35A5" w:rsidP="006B24B5">
      <w:pPr>
        <w:tabs>
          <w:tab w:val="left" w:pos="567"/>
        </w:tabs>
        <w:spacing w:after="0" w:line="260" w:lineRule="exact"/>
        <w:rPr>
          <w:rFonts w:ascii="Times New Roman" w:eastAsia="SimSun" w:hAnsi="Times New Roman" w:cs="Times New Roman"/>
          <w:b/>
          <w:bCs/>
          <w:noProof/>
          <w:lang w:eastAsia="zh-CN"/>
        </w:rPr>
      </w:pPr>
      <w:r w:rsidRPr="005B69EE">
        <w:rPr>
          <w:rFonts w:ascii="Times New Roman" w:eastAsia="SimSun" w:hAnsi="Times New Roman" w:cs="Times New Roman"/>
          <w:b/>
          <w:lang w:eastAsia="zh-CN"/>
        </w:rPr>
        <w:t>Diclofenac Mylan</w:t>
      </w:r>
      <w:r w:rsidR="006B24B5" w:rsidRPr="005B69EE">
        <w:rPr>
          <w:rFonts w:ascii="Times New Roman" w:eastAsia="SimSun" w:hAnsi="Times New Roman" w:cs="Times New Roman"/>
          <w:b/>
          <w:bCs/>
          <w:noProof/>
          <w:lang w:eastAsia="zh-CN"/>
        </w:rPr>
        <w:t xml:space="preserve"> išvaizda ir kiekis pakuotėje</w:t>
      </w:r>
    </w:p>
    <w:p w14:paraId="04C335CA" w14:textId="02D2EEA7" w:rsidR="006B24B5" w:rsidRPr="005B69EE" w:rsidRDefault="00AB35A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Kiekvieną vaistinį pleistrą sudaro balta ar gelsva pasta impregnuotas lakštas</w:t>
      </w:r>
      <w:r w:rsidR="00B20F28">
        <w:rPr>
          <w:rFonts w:ascii="Times New Roman" w:eastAsia="SimSun" w:hAnsi="Times New Roman" w:cs="Times New Roman"/>
          <w:lang w:eastAsia="zh-CN"/>
        </w:rPr>
        <w:t xml:space="preserve"> su </w:t>
      </w:r>
      <w:r w:rsidRPr="005B69EE">
        <w:rPr>
          <w:rFonts w:ascii="Times New Roman" w:eastAsia="SimSun" w:hAnsi="Times New Roman" w:cs="Times New Roman"/>
          <w:lang w:eastAsia="zh-CN"/>
        </w:rPr>
        <w:t xml:space="preserve">nuimama </w:t>
      </w:r>
      <w:r w:rsidR="00B20F28">
        <w:rPr>
          <w:rFonts w:ascii="Times New Roman" w:eastAsia="SimSun" w:hAnsi="Times New Roman" w:cs="Times New Roman"/>
          <w:lang w:eastAsia="zh-CN"/>
        </w:rPr>
        <w:t>skaidr</w:t>
      </w:r>
      <w:r w:rsidR="00145EED">
        <w:rPr>
          <w:rFonts w:ascii="Times New Roman" w:eastAsia="SimSun" w:hAnsi="Times New Roman" w:cs="Times New Roman"/>
          <w:lang w:eastAsia="zh-CN"/>
        </w:rPr>
        <w:t>ia</w:t>
      </w:r>
      <w:r w:rsidR="00B20F28">
        <w:rPr>
          <w:rFonts w:ascii="Times New Roman" w:eastAsia="SimSun" w:hAnsi="Times New Roman" w:cs="Times New Roman"/>
          <w:lang w:eastAsia="zh-CN"/>
        </w:rPr>
        <w:t xml:space="preserve"> </w:t>
      </w:r>
      <w:r w:rsidRPr="005B69EE">
        <w:rPr>
          <w:rFonts w:ascii="Times New Roman" w:eastAsia="SimSun" w:hAnsi="Times New Roman" w:cs="Times New Roman"/>
          <w:lang w:eastAsia="zh-CN"/>
        </w:rPr>
        <w:t xml:space="preserve">plastikine apsaugine plėvele, </w:t>
      </w:r>
      <w:r w:rsidR="00B20F28">
        <w:rPr>
          <w:rFonts w:ascii="Times New Roman" w:eastAsia="SimSun" w:hAnsi="Times New Roman" w:cs="Times New Roman"/>
          <w:lang w:eastAsia="zh-CN"/>
        </w:rPr>
        <w:t>apsaugančia</w:t>
      </w:r>
      <w:r w:rsidR="00B20F28" w:rsidRPr="005B69EE">
        <w:rPr>
          <w:rFonts w:ascii="Times New Roman" w:eastAsia="SimSun" w:hAnsi="Times New Roman" w:cs="Times New Roman"/>
          <w:lang w:eastAsia="zh-CN"/>
        </w:rPr>
        <w:t xml:space="preserve"> </w:t>
      </w:r>
      <w:r w:rsidRPr="005B69EE">
        <w:rPr>
          <w:rFonts w:ascii="Times New Roman" w:eastAsia="SimSun" w:hAnsi="Times New Roman" w:cs="Times New Roman"/>
          <w:lang w:eastAsia="zh-CN"/>
        </w:rPr>
        <w:t>limpant</w:t>
      </w:r>
      <w:r w:rsidR="00B20F28">
        <w:rPr>
          <w:rFonts w:ascii="Times New Roman" w:eastAsia="SimSun" w:hAnsi="Times New Roman" w:cs="Times New Roman"/>
          <w:lang w:eastAsia="zh-CN"/>
        </w:rPr>
        <w:t>į</w:t>
      </w:r>
      <w:r w:rsidRPr="005B69EE">
        <w:rPr>
          <w:rFonts w:ascii="Times New Roman" w:eastAsia="SimSun" w:hAnsi="Times New Roman" w:cs="Times New Roman"/>
          <w:lang w:eastAsia="zh-CN"/>
        </w:rPr>
        <w:t xml:space="preserve"> sluoksn</w:t>
      </w:r>
      <w:r w:rsidR="00B20F28">
        <w:rPr>
          <w:rFonts w:ascii="Times New Roman" w:eastAsia="SimSun" w:hAnsi="Times New Roman" w:cs="Times New Roman"/>
          <w:lang w:eastAsia="zh-CN"/>
        </w:rPr>
        <w:t>į</w:t>
      </w:r>
      <w:r w:rsidRPr="005B69EE">
        <w:rPr>
          <w:rFonts w:ascii="Times New Roman" w:eastAsia="SimSun" w:hAnsi="Times New Roman" w:cs="Times New Roman"/>
          <w:lang w:eastAsia="zh-CN"/>
        </w:rPr>
        <w:t>. Pakartotinai uždaromuose paketėliuose yra 5 pleistrai.</w:t>
      </w:r>
    </w:p>
    <w:p w14:paraId="038980FE" w14:textId="77777777" w:rsidR="00AB35A5" w:rsidRPr="005B69EE" w:rsidRDefault="00AB35A5" w:rsidP="006B24B5">
      <w:pPr>
        <w:tabs>
          <w:tab w:val="left" w:pos="567"/>
        </w:tabs>
        <w:spacing w:after="0" w:line="260" w:lineRule="exact"/>
        <w:rPr>
          <w:rFonts w:ascii="Times New Roman" w:eastAsia="SimSun" w:hAnsi="Times New Roman" w:cs="Times New Roman"/>
          <w:lang w:eastAsia="zh-CN"/>
        </w:rPr>
      </w:pPr>
    </w:p>
    <w:p w14:paraId="04C335CB" w14:textId="2C6C9019" w:rsidR="006B24B5" w:rsidRPr="005B69EE" w:rsidRDefault="00AB35A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Diclofenac Mylan yra tiekiamas pakuotėse po </w:t>
      </w:r>
      <w:r w:rsidR="006B24B5" w:rsidRPr="005B69EE">
        <w:rPr>
          <w:rFonts w:ascii="Times New Roman" w:eastAsia="SimSun" w:hAnsi="Times New Roman" w:cs="Times New Roman"/>
          <w:lang w:eastAsia="zh-CN"/>
        </w:rPr>
        <w:t>5 ir 10 pleistrų</w:t>
      </w:r>
      <w:r w:rsidRPr="005B69EE">
        <w:rPr>
          <w:rFonts w:ascii="Times New Roman" w:eastAsia="SimSun" w:hAnsi="Times New Roman" w:cs="Times New Roman"/>
          <w:lang w:eastAsia="zh-CN"/>
        </w:rPr>
        <w:t xml:space="preserve"> kartoninėje dėžutėje</w:t>
      </w:r>
      <w:r w:rsidR="006B24B5" w:rsidRPr="005B69EE">
        <w:rPr>
          <w:rFonts w:ascii="Times New Roman" w:eastAsia="SimSun" w:hAnsi="Times New Roman" w:cs="Times New Roman"/>
          <w:lang w:eastAsia="zh-CN"/>
        </w:rPr>
        <w:t xml:space="preserve">. </w:t>
      </w:r>
    </w:p>
    <w:p w14:paraId="04C335CC"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CD"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lang w:eastAsia="zh-CN"/>
        </w:rPr>
        <w:t>Gali būti tiekiamos ne visų dydžių pakuotės</w:t>
      </w:r>
      <w:r w:rsidRPr="005B69EE">
        <w:rPr>
          <w:rFonts w:ascii="Times New Roman" w:eastAsia="SimSun" w:hAnsi="Times New Roman" w:cs="Times New Roman"/>
          <w:noProof/>
          <w:lang w:eastAsia="zh-CN"/>
        </w:rPr>
        <w:t>.</w:t>
      </w:r>
    </w:p>
    <w:p w14:paraId="04C335CE"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5CF"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b/>
          <w:bCs/>
          <w:noProof/>
          <w:lang w:eastAsia="zh-CN"/>
        </w:rPr>
        <w:t>Registruotojas ir gamintojas</w:t>
      </w:r>
    </w:p>
    <w:p w14:paraId="04C335D0" w14:textId="77777777" w:rsidR="006B24B5" w:rsidRPr="005B69EE" w:rsidRDefault="006B24B5" w:rsidP="006B24B5">
      <w:pPr>
        <w:tabs>
          <w:tab w:val="left" w:pos="567"/>
        </w:tabs>
        <w:spacing w:after="0" w:line="260" w:lineRule="exact"/>
        <w:rPr>
          <w:rFonts w:ascii="Times New Roman" w:eastAsia="SimSun" w:hAnsi="Times New Roman" w:cs="Times New Roman"/>
          <w:u w:val="single"/>
          <w:lang w:eastAsia="zh-CN"/>
        </w:rPr>
      </w:pPr>
    </w:p>
    <w:p w14:paraId="04C335D1" w14:textId="77777777" w:rsidR="006B24B5" w:rsidRPr="005B69EE" w:rsidRDefault="006B24B5" w:rsidP="006B24B5">
      <w:pPr>
        <w:tabs>
          <w:tab w:val="left" w:pos="567"/>
        </w:tabs>
        <w:spacing w:after="0" w:line="260" w:lineRule="exact"/>
        <w:rPr>
          <w:rFonts w:ascii="Times New Roman" w:eastAsia="SimSun" w:hAnsi="Times New Roman" w:cs="Times New Roman"/>
          <w:noProof/>
          <w:u w:val="single"/>
          <w:lang w:eastAsia="zh-CN"/>
        </w:rPr>
      </w:pPr>
      <w:r w:rsidRPr="005B69EE">
        <w:rPr>
          <w:rFonts w:ascii="Times New Roman" w:eastAsia="SimSun" w:hAnsi="Times New Roman" w:cs="Times New Roman"/>
          <w:u w:val="single"/>
          <w:lang w:eastAsia="zh-CN"/>
        </w:rPr>
        <w:t>Registruotojas</w:t>
      </w:r>
    </w:p>
    <w:p w14:paraId="355BF4F7"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Mylan Ireland Limited </w:t>
      </w:r>
    </w:p>
    <w:p w14:paraId="23D17DC0"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 xml:space="preserve">Unit 35/36 Grange Parade </w:t>
      </w:r>
    </w:p>
    <w:p w14:paraId="36D1F64F"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Baldoyle Industrial Estate</w:t>
      </w:r>
    </w:p>
    <w:p w14:paraId="2FE2FA16"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Dublin 13</w:t>
      </w:r>
    </w:p>
    <w:p w14:paraId="31A0D91D" w14:textId="77777777" w:rsidR="00AB35A5" w:rsidRPr="005B69EE" w:rsidRDefault="00AB35A5" w:rsidP="00AB35A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Airija</w:t>
      </w:r>
    </w:p>
    <w:p w14:paraId="04C335D7" w14:textId="77777777" w:rsidR="006B24B5" w:rsidRPr="005B69EE" w:rsidRDefault="006B24B5" w:rsidP="006B24B5">
      <w:pPr>
        <w:tabs>
          <w:tab w:val="left" w:pos="567"/>
        </w:tabs>
        <w:spacing w:after="0" w:line="260" w:lineRule="exact"/>
        <w:rPr>
          <w:rFonts w:ascii="Times New Roman" w:eastAsia="SimSun" w:hAnsi="Times New Roman" w:cs="Times New Roman"/>
          <w:u w:val="single"/>
          <w:lang w:eastAsia="zh-CN"/>
        </w:rPr>
      </w:pPr>
    </w:p>
    <w:p w14:paraId="04C335D8" w14:textId="77777777" w:rsidR="006B24B5" w:rsidRPr="005B69EE" w:rsidRDefault="006B24B5" w:rsidP="006B24B5">
      <w:pPr>
        <w:tabs>
          <w:tab w:val="left" w:pos="567"/>
        </w:tabs>
        <w:spacing w:after="0" w:line="260" w:lineRule="exact"/>
        <w:rPr>
          <w:rFonts w:ascii="Times New Roman" w:eastAsia="SimSun" w:hAnsi="Times New Roman" w:cs="Times New Roman"/>
          <w:noProof/>
          <w:u w:val="single"/>
          <w:lang w:eastAsia="zh-CN"/>
        </w:rPr>
      </w:pPr>
      <w:r w:rsidRPr="005B69EE">
        <w:rPr>
          <w:rFonts w:ascii="Times New Roman" w:eastAsia="SimSun" w:hAnsi="Times New Roman" w:cs="Times New Roman"/>
          <w:u w:val="single"/>
          <w:lang w:eastAsia="zh-CN"/>
        </w:rPr>
        <w:t>Gamintojas</w:t>
      </w:r>
    </w:p>
    <w:p w14:paraId="49688C06" w14:textId="77777777" w:rsidR="00AB35A5" w:rsidRPr="005B69EE" w:rsidRDefault="00AB35A5" w:rsidP="00AB35A5">
      <w:pPr>
        <w:spacing w:after="0" w:line="240" w:lineRule="auto"/>
        <w:rPr>
          <w:rFonts w:ascii="Times New Roman" w:eastAsia="Times New Roman" w:hAnsi="Times New Roman" w:cs="Times New Roman"/>
          <w:noProof/>
        </w:rPr>
      </w:pPr>
      <w:r w:rsidRPr="005B69EE">
        <w:rPr>
          <w:rFonts w:ascii="Times New Roman" w:eastAsia="Times New Roman" w:hAnsi="Times New Roman" w:cs="Times New Roman"/>
          <w:noProof/>
        </w:rPr>
        <w:t>MIAT S.p.A.</w:t>
      </w:r>
    </w:p>
    <w:p w14:paraId="061821F1" w14:textId="711A390F" w:rsidR="00B20F28" w:rsidRDefault="00B20F28" w:rsidP="00AB35A5">
      <w:pPr>
        <w:tabs>
          <w:tab w:val="left" w:pos="567"/>
        </w:tabs>
        <w:spacing w:after="0" w:line="260" w:lineRule="exact"/>
        <w:rPr>
          <w:rFonts w:ascii="Times New Roman" w:eastAsia="Times New Roman" w:hAnsi="Times New Roman" w:cs="Times New Roman"/>
          <w:noProof/>
        </w:rPr>
      </w:pPr>
      <w:r>
        <w:rPr>
          <w:rFonts w:ascii="Times New Roman" w:eastAsia="Times New Roman" w:hAnsi="Times New Roman" w:cs="Times New Roman"/>
          <w:noProof/>
        </w:rPr>
        <w:t>Piazza G. Pasolini 2</w:t>
      </w:r>
    </w:p>
    <w:p w14:paraId="04C335DB" w14:textId="24D7CE75" w:rsidR="006B24B5" w:rsidRPr="005B69EE" w:rsidRDefault="00AB35A5" w:rsidP="00AB35A5">
      <w:pPr>
        <w:tabs>
          <w:tab w:val="left" w:pos="567"/>
        </w:tabs>
        <w:spacing w:after="0" w:line="260" w:lineRule="exact"/>
        <w:rPr>
          <w:rFonts w:ascii="Times New Roman" w:eastAsia="SimSun" w:hAnsi="Times New Roman" w:cs="Times New Roman"/>
          <w:lang w:eastAsia="zh-CN"/>
        </w:rPr>
      </w:pPr>
      <w:r w:rsidRPr="005B69EE">
        <w:rPr>
          <w:rFonts w:ascii="Times New Roman" w:eastAsia="Times New Roman" w:hAnsi="Times New Roman" w:cs="Times New Roman"/>
          <w:noProof/>
        </w:rPr>
        <w:t>20159 Milano</w:t>
      </w:r>
    </w:p>
    <w:p w14:paraId="04C335DC" w14:textId="77777777" w:rsidR="006B24B5" w:rsidRPr="005B69EE" w:rsidRDefault="006B24B5" w:rsidP="006B24B5">
      <w:pPr>
        <w:tabs>
          <w:tab w:val="left" w:pos="567"/>
        </w:tabs>
        <w:spacing w:after="0" w:line="260" w:lineRule="exact"/>
        <w:rPr>
          <w:rFonts w:ascii="Times New Roman" w:eastAsia="SimSun" w:hAnsi="Times New Roman" w:cs="Times New Roman"/>
          <w:lang w:eastAsia="zh-CN"/>
        </w:rPr>
      </w:pPr>
      <w:r w:rsidRPr="005B69EE">
        <w:rPr>
          <w:rFonts w:ascii="Times New Roman" w:eastAsia="SimSun" w:hAnsi="Times New Roman" w:cs="Times New Roman"/>
          <w:lang w:eastAsia="zh-CN"/>
        </w:rPr>
        <w:t>Italija</w:t>
      </w:r>
    </w:p>
    <w:p w14:paraId="04C335DD" w14:textId="77777777" w:rsidR="006B24B5" w:rsidRPr="005B69EE" w:rsidRDefault="006B24B5" w:rsidP="006B24B5">
      <w:pPr>
        <w:tabs>
          <w:tab w:val="left" w:pos="567"/>
        </w:tabs>
        <w:spacing w:after="0" w:line="260" w:lineRule="exact"/>
        <w:rPr>
          <w:rFonts w:ascii="Times New Roman" w:eastAsia="SimSun" w:hAnsi="Times New Roman" w:cs="Times New Roman"/>
          <w:szCs w:val="20"/>
          <w:lang w:eastAsia="zh-CN"/>
        </w:rPr>
      </w:pPr>
    </w:p>
    <w:p w14:paraId="04C335EC"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r w:rsidRPr="005B69EE">
        <w:rPr>
          <w:rFonts w:ascii="Times New Roman" w:eastAsia="SimSun" w:hAnsi="Times New Roman" w:cs="Times New Roman"/>
          <w:noProof/>
          <w:lang w:eastAsia="zh-CN"/>
        </w:rPr>
        <w:t>Jeigu apie šį vaistą norite sužinoti daugiau, kreipkitės į vietinį registruotojo atstovą.</w:t>
      </w:r>
    </w:p>
    <w:p w14:paraId="4C2CCAFC" w14:textId="77777777" w:rsidR="00AB35A5" w:rsidRPr="005B69EE" w:rsidRDefault="00AB35A5" w:rsidP="006B24B5">
      <w:pPr>
        <w:tabs>
          <w:tab w:val="left" w:pos="567"/>
        </w:tabs>
        <w:spacing w:after="0" w:line="240" w:lineRule="auto"/>
        <w:rPr>
          <w:rFonts w:ascii="Times New Roman" w:eastAsia="SimSun" w:hAnsi="Times New Roman" w:cs="Times New Roman"/>
          <w:color w:val="000000"/>
          <w:lang w:eastAsia="zh-CN"/>
        </w:rPr>
      </w:pPr>
    </w:p>
    <w:p w14:paraId="04C335ED" w14:textId="366E567A" w:rsidR="006B24B5" w:rsidRPr="005B69EE" w:rsidRDefault="00C210DF" w:rsidP="006B24B5">
      <w:pPr>
        <w:tabs>
          <w:tab w:val="left" w:pos="567"/>
        </w:tabs>
        <w:spacing w:after="0" w:line="240" w:lineRule="auto"/>
        <w:rPr>
          <w:rFonts w:ascii="Times New Roman" w:eastAsia="SimSun" w:hAnsi="Times New Roman" w:cs="Times New Roman"/>
          <w:color w:val="000000"/>
          <w:lang w:eastAsia="zh-CN"/>
        </w:rPr>
      </w:pPr>
      <w:r>
        <w:rPr>
          <w:rFonts w:ascii="Times New Roman" w:eastAsia="SimSun" w:hAnsi="Times New Roman" w:cs="Times New Roman"/>
          <w:color w:val="000000"/>
          <w:lang w:eastAsia="zh-CN"/>
        </w:rPr>
        <w:t>Viatris</w:t>
      </w:r>
      <w:r w:rsidR="00AB35A5" w:rsidRPr="005B69EE">
        <w:rPr>
          <w:rFonts w:ascii="Times New Roman" w:eastAsia="SimSun" w:hAnsi="Times New Roman" w:cs="Times New Roman"/>
          <w:color w:val="000000"/>
          <w:lang w:eastAsia="zh-CN"/>
        </w:rPr>
        <w:t xml:space="preserve"> UAB</w:t>
      </w:r>
    </w:p>
    <w:p w14:paraId="04C335F0" w14:textId="5CC6A820" w:rsidR="006B24B5" w:rsidRPr="005B69EE" w:rsidRDefault="00AB35A5" w:rsidP="006B24B5">
      <w:pPr>
        <w:spacing w:after="0" w:line="240" w:lineRule="auto"/>
        <w:rPr>
          <w:rFonts w:ascii="Times New Roman" w:eastAsia="SimSun" w:hAnsi="Times New Roman" w:cs="Times New Roman"/>
          <w:lang w:eastAsia="zh-CN"/>
        </w:rPr>
      </w:pPr>
      <w:r w:rsidRPr="005B69EE">
        <w:rPr>
          <w:rFonts w:ascii="Times New Roman" w:hAnsi="Times New Roman"/>
        </w:rPr>
        <w:t>Tel.:+370 52051288</w:t>
      </w:r>
    </w:p>
    <w:p w14:paraId="6D740CF2" w14:textId="77777777" w:rsidR="00AB35A5" w:rsidRPr="005B69EE" w:rsidRDefault="00AB35A5" w:rsidP="006B24B5">
      <w:pPr>
        <w:tabs>
          <w:tab w:val="left" w:pos="567"/>
        </w:tabs>
        <w:spacing w:after="0" w:line="260" w:lineRule="exact"/>
        <w:rPr>
          <w:rFonts w:ascii="Times New Roman" w:eastAsia="SimSun" w:hAnsi="Times New Roman" w:cs="Times New Roman"/>
          <w:b/>
          <w:lang w:eastAsia="zh-CN"/>
        </w:rPr>
      </w:pPr>
    </w:p>
    <w:p w14:paraId="04C335F1" w14:textId="205D318A" w:rsidR="006B24B5" w:rsidRPr="005B69EE" w:rsidRDefault="006B24B5" w:rsidP="006B24B5">
      <w:pPr>
        <w:tabs>
          <w:tab w:val="left" w:pos="567"/>
        </w:tabs>
        <w:spacing w:after="0" w:line="260" w:lineRule="exact"/>
        <w:rPr>
          <w:rFonts w:ascii="Times New Roman" w:eastAsia="SimSun" w:hAnsi="Times New Roman" w:cs="Times New Roman"/>
          <w:b/>
          <w:bCs/>
          <w:lang w:eastAsia="zh-CN"/>
        </w:rPr>
      </w:pPr>
      <w:r w:rsidRPr="005B69EE">
        <w:rPr>
          <w:rFonts w:ascii="Times New Roman" w:eastAsia="SimSun" w:hAnsi="Times New Roman" w:cs="Times New Roman"/>
          <w:b/>
          <w:lang w:eastAsia="zh-CN"/>
        </w:rPr>
        <w:t>Šis vaistas E</w:t>
      </w:r>
      <w:r w:rsidR="007C392C">
        <w:rPr>
          <w:rFonts w:ascii="Times New Roman" w:eastAsia="SimSun" w:hAnsi="Times New Roman" w:cs="Times New Roman"/>
          <w:b/>
          <w:lang w:eastAsia="zh-CN"/>
        </w:rPr>
        <w:t>uropos ekonominės erdvės</w:t>
      </w:r>
      <w:r w:rsidRPr="005B69EE">
        <w:rPr>
          <w:rFonts w:ascii="Times New Roman" w:eastAsia="SimSun" w:hAnsi="Times New Roman" w:cs="Times New Roman"/>
          <w:b/>
          <w:lang w:eastAsia="zh-CN"/>
        </w:rPr>
        <w:t xml:space="preserve"> valstybėse narėse registruotas tokiais pavadinimais</w:t>
      </w:r>
      <w:r w:rsidRPr="005B69EE">
        <w:rPr>
          <w:rFonts w:ascii="Times New Roman" w:eastAsia="SimSun" w:hAnsi="Times New Roman" w:cs="Times New Roman"/>
          <w:b/>
          <w:bCs/>
          <w:lang w:eastAsia="zh-CN"/>
        </w:rPr>
        <w:t>:</w:t>
      </w:r>
    </w:p>
    <w:p w14:paraId="0017A5C1" w14:textId="77777777" w:rsidR="00C70BBE" w:rsidRPr="005B69EE" w:rsidRDefault="00C70BBE" w:rsidP="00C70BBE">
      <w:pPr>
        <w:tabs>
          <w:tab w:val="left" w:pos="1701"/>
        </w:tabs>
        <w:spacing w:after="0" w:line="240" w:lineRule="auto"/>
        <w:rPr>
          <w:rFonts w:ascii="Times New Roman" w:eastAsia="SimSun" w:hAnsi="Times New Roman" w:cs="Times New Roman"/>
          <w:lang w:eastAsia="de-DE"/>
        </w:rPr>
      </w:pPr>
    </w:p>
    <w:p w14:paraId="71C53C34" w14:textId="1069F55C" w:rsidR="00C70BBE" w:rsidRPr="005B69EE" w:rsidRDefault="00C70BBE" w:rsidP="00C70BBE">
      <w:pPr>
        <w:spacing w:after="0" w:line="240" w:lineRule="auto"/>
        <w:ind w:left="1350" w:hanging="1350"/>
        <w:rPr>
          <w:rFonts w:ascii="Times New Roman" w:eastAsia="Times New Roman" w:hAnsi="Times New Roman" w:cs="Times New Roman"/>
          <w:noProof/>
        </w:rPr>
      </w:pPr>
      <w:r w:rsidRPr="005B69EE">
        <w:rPr>
          <w:rFonts w:ascii="Times New Roman" w:eastAsia="Times New Roman" w:hAnsi="Times New Roman" w:cs="Times New Roman"/>
          <w:noProof/>
        </w:rPr>
        <w:t>Vengrija</w:t>
      </w:r>
      <w:r w:rsidRPr="005B69EE">
        <w:rPr>
          <w:rFonts w:ascii="Times New Roman" w:eastAsia="Times New Roman" w:hAnsi="Times New Roman" w:cs="Times New Roman"/>
          <w:noProof/>
        </w:rPr>
        <w:tab/>
        <w:t>Diclofenac epolamine Mylan 180 mg gyógyszeres tapasz</w:t>
      </w:r>
    </w:p>
    <w:p w14:paraId="36A38D47" w14:textId="69339541" w:rsidR="00C70BBE" w:rsidRPr="005B69EE" w:rsidRDefault="00C70BBE" w:rsidP="00C70BBE">
      <w:pPr>
        <w:numPr>
          <w:ilvl w:val="12"/>
          <w:numId w:val="0"/>
        </w:numPr>
        <w:spacing w:after="0" w:line="240" w:lineRule="auto"/>
        <w:ind w:left="1350" w:hanging="1350"/>
        <w:rPr>
          <w:rFonts w:ascii="Times New Roman" w:eastAsia="Times New Roman" w:hAnsi="Times New Roman" w:cs="Times New Roman"/>
          <w:noProof/>
        </w:rPr>
      </w:pPr>
      <w:r w:rsidRPr="005B69EE">
        <w:rPr>
          <w:rFonts w:ascii="Times New Roman" w:eastAsia="Times New Roman" w:hAnsi="Times New Roman" w:cs="Times New Roman"/>
          <w:noProof/>
        </w:rPr>
        <w:t xml:space="preserve">Estija </w:t>
      </w:r>
      <w:r w:rsidRPr="005B69EE">
        <w:rPr>
          <w:rFonts w:ascii="Times New Roman" w:eastAsia="Times New Roman" w:hAnsi="Times New Roman" w:cs="Times New Roman"/>
          <w:noProof/>
        </w:rPr>
        <w:tab/>
        <w:t>Diclofenac Mylan</w:t>
      </w:r>
    </w:p>
    <w:p w14:paraId="3B6FB655" w14:textId="455E8EA8" w:rsidR="00C70BBE" w:rsidRDefault="00C70BBE" w:rsidP="00C70BBE">
      <w:pPr>
        <w:numPr>
          <w:ilvl w:val="12"/>
          <w:numId w:val="0"/>
        </w:numPr>
        <w:tabs>
          <w:tab w:val="left" w:pos="720"/>
          <w:tab w:val="left" w:pos="1440"/>
          <w:tab w:val="left" w:pos="2124"/>
        </w:tabs>
        <w:spacing w:after="0" w:line="240" w:lineRule="auto"/>
        <w:ind w:left="1350" w:hanging="1350"/>
        <w:rPr>
          <w:rFonts w:ascii="Times New Roman" w:eastAsia="Times New Roman" w:hAnsi="Times New Roman" w:cs="Times New Roman"/>
          <w:noProof/>
        </w:rPr>
      </w:pPr>
      <w:r w:rsidRPr="005B69EE">
        <w:rPr>
          <w:rFonts w:ascii="Times New Roman" w:eastAsia="Times New Roman" w:hAnsi="Times New Roman" w:cs="Times New Roman"/>
          <w:noProof/>
        </w:rPr>
        <w:t>Lietuva</w:t>
      </w:r>
      <w:r w:rsidRPr="005B69EE">
        <w:rPr>
          <w:rFonts w:ascii="Times New Roman" w:eastAsia="Times New Roman" w:hAnsi="Times New Roman" w:cs="Times New Roman"/>
          <w:noProof/>
        </w:rPr>
        <w:tab/>
      </w:r>
      <w:r w:rsidRPr="005B69EE">
        <w:rPr>
          <w:rFonts w:ascii="Times New Roman" w:eastAsia="Times New Roman" w:hAnsi="Times New Roman" w:cs="Times New Roman"/>
          <w:noProof/>
        </w:rPr>
        <w:tab/>
        <w:t>Diclofenac Mylan 180 mg vaistinis pleistras</w:t>
      </w:r>
    </w:p>
    <w:p w14:paraId="5793A3B0" w14:textId="7D2333DB" w:rsidR="00C210DF" w:rsidRPr="005B69EE" w:rsidRDefault="00C210DF" w:rsidP="00C70BBE">
      <w:pPr>
        <w:numPr>
          <w:ilvl w:val="12"/>
          <w:numId w:val="0"/>
        </w:numPr>
        <w:tabs>
          <w:tab w:val="left" w:pos="720"/>
          <w:tab w:val="left" w:pos="1440"/>
          <w:tab w:val="left" w:pos="2124"/>
        </w:tabs>
        <w:spacing w:after="0" w:line="240" w:lineRule="auto"/>
        <w:ind w:left="1350" w:hanging="1350"/>
        <w:rPr>
          <w:rFonts w:ascii="Times New Roman" w:eastAsia="Times New Roman" w:hAnsi="Times New Roman" w:cs="Times New Roman"/>
          <w:noProof/>
        </w:rPr>
      </w:pPr>
      <w:r>
        <w:rPr>
          <w:rFonts w:ascii="Times New Roman" w:eastAsia="Times New Roman" w:hAnsi="Times New Roman" w:cs="Times New Roman"/>
          <w:noProof/>
        </w:rPr>
        <w:t>Lenkija</w:t>
      </w:r>
      <w:r>
        <w:rPr>
          <w:rFonts w:ascii="Times New Roman" w:eastAsia="Times New Roman" w:hAnsi="Times New Roman" w:cs="Times New Roman"/>
          <w:noProof/>
        </w:rPr>
        <w:tab/>
      </w:r>
      <w:r>
        <w:rPr>
          <w:rFonts w:ascii="Times New Roman" w:eastAsia="Times New Roman" w:hAnsi="Times New Roman" w:cs="Times New Roman"/>
          <w:noProof/>
        </w:rPr>
        <w:tab/>
        <w:t>Diklofenak Viatris</w:t>
      </w:r>
    </w:p>
    <w:p w14:paraId="36C29003" w14:textId="77777777" w:rsidR="00C70BBE" w:rsidRPr="005B69EE" w:rsidRDefault="00C70BBE" w:rsidP="006B24B5">
      <w:pPr>
        <w:tabs>
          <w:tab w:val="left" w:pos="1701"/>
        </w:tabs>
        <w:spacing w:after="0" w:line="240" w:lineRule="auto"/>
        <w:rPr>
          <w:rFonts w:ascii="Times New Roman" w:eastAsia="SimSun" w:hAnsi="Times New Roman" w:cs="Times New Roman"/>
          <w:lang w:eastAsia="de-DE"/>
        </w:rPr>
      </w:pPr>
    </w:p>
    <w:p w14:paraId="04C33604" w14:textId="5DECA39F" w:rsidR="006B24B5" w:rsidRPr="005B69EE" w:rsidRDefault="006B24B5" w:rsidP="006B24B5">
      <w:pPr>
        <w:numPr>
          <w:ilvl w:val="12"/>
          <w:numId w:val="0"/>
        </w:numPr>
        <w:tabs>
          <w:tab w:val="left" w:pos="567"/>
        </w:tabs>
        <w:spacing w:after="0" w:line="260" w:lineRule="exact"/>
        <w:rPr>
          <w:rFonts w:ascii="Times New Roman" w:eastAsia="SimSun" w:hAnsi="Times New Roman" w:cs="Times New Roman"/>
          <w:b/>
          <w:lang w:eastAsia="zh-CN"/>
        </w:rPr>
      </w:pPr>
      <w:r w:rsidRPr="005B69EE">
        <w:rPr>
          <w:rFonts w:ascii="Times New Roman" w:eastAsia="SimSun" w:hAnsi="Times New Roman" w:cs="Times New Roman"/>
          <w:b/>
          <w:bCs/>
          <w:lang w:eastAsia="zh-CN"/>
        </w:rPr>
        <w:t xml:space="preserve">Šis pakuotės </w:t>
      </w:r>
      <w:r w:rsidRPr="005B69EE">
        <w:rPr>
          <w:rFonts w:ascii="Times New Roman" w:eastAsia="SimSun" w:hAnsi="Times New Roman" w:cs="Times New Roman"/>
          <w:b/>
          <w:lang w:eastAsia="zh-CN"/>
        </w:rPr>
        <w:t>lapelis paskutinį kartą peržiūrėtas</w:t>
      </w:r>
      <w:r w:rsidR="00657968">
        <w:rPr>
          <w:rFonts w:ascii="Times New Roman" w:eastAsia="SimSun" w:hAnsi="Times New Roman" w:cs="Times New Roman"/>
          <w:b/>
          <w:lang w:eastAsia="zh-CN"/>
        </w:rPr>
        <w:t xml:space="preserve"> 2025-04-14.</w:t>
      </w:r>
    </w:p>
    <w:p w14:paraId="04C33605" w14:textId="77777777" w:rsidR="006B24B5" w:rsidRPr="005B69EE" w:rsidRDefault="006B24B5" w:rsidP="006B24B5">
      <w:pPr>
        <w:tabs>
          <w:tab w:val="left" w:pos="567"/>
        </w:tabs>
        <w:spacing w:after="0" w:line="260" w:lineRule="exact"/>
        <w:rPr>
          <w:rFonts w:ascii="Times New Roman" w:eastAsia="SimSun" w:hAnsi="Times New Roman" w:cs="Times New Roman"/>
          <w:noProof/>
          <w:lang w:eastAsia="zh-CN"/>
        </w:rPr>
      </w:pPr>
    </w:p>
    <w:p w14:paraId="04C33606" w14:textId="6C7C8504" w:rsidR="006B24B5" w:rsidRDefault="006B24B5" w:rsidP="006B24B5">
      <w:pPr>
        <w:numPr>
          <w:ilvl w:val="12"/>
          <w:numId w:val="0"/>
        </w:numPr>
        <w:tabs>
          <w:tab w:val="left" w:pos="567"/>
        </w:tabs>
        <w:spacing w:after="0" w:line="240" w:lineRule="auto"/>
        <w:ind w:right="-2"/>
        <w:rPr>
          <w:rFonts w:ascii="Times New Roman" w:eastAsia="SimSun" w:hAnsi="Times New Roman" w:cs="Times New Roman"/>
          <w:lang w:eastAsia="zh-CN"/>
        </w:rPr>
      </w:pPr>
      <w:r w:rsidRPr="005B69EE">
        <w:rPr>
          <w:rFonts w:ascii="Times New Roman" w:eastAsia="SimSun" w:hAnsi="Times New Roman" w:cs="Times New Roman"/>
          <w:lang w:eastAsia="zh-CN"/>
        </w:rPr>
        <w:t>Išsami informacija apie šį vaistą pateikiama Valstybinės vaistų kontrolės tarnybos prie Lietuvos Respublikos sveikatos apsaugos ministerijos tinklalapyje</w:t>
      </w:r>
      <w:r w:rsidR="006414E1">
        <w:rPr>
          <w:rFonts w:ascii="Times New Roman" w:eastAsia="SimSun" w:hAnsi="Times New Roman" w:cs="Times New Roman"/>
          <w:lang w:eastAsia="zh-CN"/>
        </w:rPr>
        <w:t xml:space="preserve"> </w:t>
      </w:r>
      <w:r w:rsidR="00DF6832" w:rsidRPr="00DF6832">
        <w:rPr>
          <w:rFonts w:ascii="Times New Roman" w:eastAsia="Times New Roman" w:hAnsi="Times New Roman" w:cs="Times New Roman"/>
          <w:color w:val="0000EE"/>
          <w:u w:val="single"/>
          <w:lang w:eastAsia="lt-LT"/>
        </w:rPr>
        <w:t>https://vvkt.lrv.lt/lt/</w:t>
      </w:r>
      <w:r w:rsidRPr="005B69EE">
        <w:rPr>
          <w:rFonts w:ascii="Times New Roman" w:eastAsia="SimSun" w:hAnsi="Times New Roman" w:cs="Times New Roman"/>
          <w:lang w:eastAsia="zh-CN"/>
        </w:rPr>
        <w:t>.</w:t>
      </w:r>
    </w:p>
    <w:p w14:paraId="72AB218A" w14:textId="77777777" w:rsidR="00FD746F" w:rsidRPr="005B69EE" w:rsidRDefault="00FD746F" w:rsidP="006B24B5">
      <w:pPr>
        <w:numPr>
          <w:ilvl w:val="12"/>
          <w:numId w:val="0"/>
        </w:numPr>
        <w:tabs>
          <w:tab w:val="left" w:pos="567"/>
        </w:tabs>
        <w:spacing w:after="0" w:line="240" w:lineRule="auto"/>
        <w:ind w:right="-2"/>
        <w:rPr>
          <w:rFonts w:ascii="Times New Roman" w:eastAsia="SimSun" w:hAnsi="Times New Roman" w:cs="Times New Roman"/>
          <w:lang w:eastAsia="zh-CN"/>
        </w:rPr>
      </w:pPr>
    </w:p>
    <w:sectPr w:rsidR="00FD746F" w:rsidRPr="005B69EE" w:rsidSect="00EA1CB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E3166" w14:textId="77777777" w:rsidR="00657968" w:rsidRDefault="00657968">
      <w:pPr>
        <w:spacing w:after="0" w:line="240" w:lineRule="auto"/>
      </w:pPr>
      <w:r>
        <w:separator/>
      </w:r>
    </w:p>
  </w:endnote>
  <w:endnote w:type="continuationSeparator" w:id="0">
    <w:p w14:paraId="4B987D9F" w14:textId="77777777" w:rsidR="00657968" w:rsidRDefault="00657968">
      <w:pPr>
        <w:spacing w:after="0" w:line="240" w:lineRule="auto"/>
      </w:pPr>
      <w:r>
        <w:continuationSeparator/>
      </w:r>
    </w:p>
  </w:endnote>
  <w:endnote w:type="continuationNotice" w:id="1">
    <w:p w14:paraId="1DA606E9" w14:textId="77777777" w:rsidR="00657968" w:rsidRDefault="00657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9A1F6" w14:textId="77777777" w:rsidR="00657968" w:rsidRDefault="006579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3614" w14:textId="77777777" w:rsidR="00657968" w:rsidRDefault="00657968">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3615" w14:textId="4F9CD5A0" w:rsidR="00657968" w:rsidRDefault="00657968">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E9126B">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006CC" w14:textId="77777777" w:rsidR="00657968" w:rsidRDefault="00657968">
      <w:pPr>
        <w:spacing w:after="0" w:line="240" w:lineRule="auto"/>
      </w:pPr>
      <w:r>
        <w:separator/>
      </w:r>
    </w:p>
  </w:footnote>
  <w:footnote w:type="continuationSeparator" w:id="0">
    <w:p w14:paraId="13A75696" w14:textId="77777777" w:rsidR="00657968" w:rsidRDefault="00657968">
      <w:pPr>
        <w:spacing w:after="0" w:line="240" w:lineRule="auto"/>
      </w:pPr>
      <w:r>
        <w:continuationSeparator/>
      </w:r>
    </w:p>
  </w:footnote>
  <w:footnote w:type="continuationNotice" w:id="1">
    <w:p w14:paraId="53F7CA36" w14:textId="77777777" w:rsidR="00657968" w:rsidRDefault="00657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084C2" w14:textId="77777777" w:rsidR="00657968" w:rsidRDefault="006579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3612" w14:textId="4AFA2296" w:rsidR="00657968" w:rsidRDefault="00657968">
    <w:pPr>
      <w:pStyle w:val="Antrats"/>
      <w:jc w:val="center"/>
    </w:pPr>
    <w:r>
      <w:fldChar w:fldCharType="begin"/>
    </w:r>
    <w:r>
      <w:instrText>PAGE   \* MERGEFORMAT</w:instrText>
    </w:r>
    <w:r>
      <w:fldChar w:fldCharType="separate"/>
    </w:r>
    <w:r w:rsidR="00E9126B" w:rsidRPr="00E9126B">
      <w:rPr>
        <w:noProof/>
        <w:lang w:val="lt-LT"/>
      </w:rPr>
      <w:t>6</w:t>
    </w:r>
    <w:r>
      <w:fldChar w:fldCharType="end"/>
    </w:r>
  </w:p>
  <w:p w14:paraId="04C33613" w14:textId="77777777" w:rsidR="00657968" w:rsidRDefault="006579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B5F5E" w14:textId="77777777" w:rsidR="00657968" w:rsidRDefault="006579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7B4A25"/>
    <w:multiLevelType w:val="multilevel"/>
    <w:tmpl w:val="79E26106"/>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11A65"/>
    <w:multiLevelType w:val="hybridMultilevel"/>
    <w:tmpl w:val="9B7A331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A6077"/>
    <w:multiLevelType w:val="hybridMultilevel"/>
    <w:tmpl w:val="517093A0"/>
    <w:lvl w:ilvl="0" w:tplc="F7FAC95C">
      <w:numFmt w:val="bullet"/>
      <w:lvlText w:val="-"/>
      <w:lvlJc w:val="left"/>
      <w:pPr>
        <w:ind w:left="930" w:hanging="57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F5E2D"/>
    <w:multiLevelType w:val="hybridMultilevel"/>
    <w:tmpl w:val="48380ECA"/>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F2ED0"/>
    <w:multiLevelType w:val="hybridMultilevel"/>
    <w:tmpl w:val="2548B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374A80"/>
    <w:multiLevelType w:val="hybridMultilevel"/>
    <w:tmpl w:val="DA98837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4368F"/>
    <w:multiLevelType w:val="hybridMultilevel"/>
    <w:tmpl w:val="718A5BF6"/>
    <w:lvl w:ilvl="0" w:tplc="04070005">
      <w:start w:val="1"/>
      <w:numFmt w:val="bullet"/>
      <w:lvlText w:val="-"/>
      <w:lvlJc w:val="left"/>
      <w:pPr>
        <w:ind w:left="786" w:hanging="360"/>
      </w:p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55B830FE"/>
    <w:multiLevelType w:val="multilevel"/>
    <w:tmpl w:val="39C0CD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9B1BD4"/>
    <w:multiLevelType w:val="hybridMultilevel"/>
    <w:tmpl w:val="85F8F13A"/>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B7131"/>
    <w:multiLevelType w:val="hybridMultilevel"/>
    <w:tmpl w:val="514E7C0E"/>
    <w:lvl w:ilvl="0" w:tplc="7586F326">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829F0"/>
    <w:multiLevelType w:val="hybridMultilevel"/>
    <w:tmpl w:val="0E065F28"/>
    <w:lvl w:ilvl="0" w:tplc="E444826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E3C8D"/>
    <w:multiLevelType w:val="hybridMultilevel"/>
    <w:tmpl w:val="63D41D1E"/>
    <w:lvl w:ilvl="0" w:tplc="E444826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450D8"/>
    <w:multiLevelType w:val="multilevel"/>
    <w:tmpl w:val="560C7ACC"/>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3"/>
  </w:num>
  <w:num w:numId="2">
    <w:abstractNumId w:val="11"/>
  </w:num>
  <w:num w:numId="3">
    <w:abstractNumId w:val="12"/>
  </w:num>
  <w:num w:numId="4">
    <w:abstractNumId w:val="0"/>
    <w:lvlOverride w:ilvl="0">
      <w:lvl w:ilvl="0">
        <w:start w:val="1"/>
        <w:numFmt w:val="bullet"/>
        <w:lvlText w:val="-"/>
        <w:legacy w:legacy="1" w:legacySpace="0" w:legacyIndent="360"/>
        <w:lvlJc w:val="left"/>
        <w:pPr>
          <w:ind w:left="360" w:hanging="360"/>
        </w:pPr>
      </w:lvl>
    </w:lvlOverride>
  </w:num>
  <w:num w:numId="5">
    <w:abstractNumId w:val="8"/>
  </w:num>
  <w:num w:numId="6">
    <w:abstractNumId w:val="1"/>
  </w:num>
  <w:num w:numId="7">
    <w:abstractNumId w:val="7"/>
  </w:num>
  <w:num w:numId="8">
    <w:abstractNumId w:val="5"/>
  </w:num>
  <w:num w:numId="9">
    <w:abstractNumId w:val="2"/>
  </w:num>
  <w:num w:numId="10">
    <w:abstractNumId w:val="3"/>
  </w:num>
  <w:num w:numId="11">
    <w:abstractNumId w:val="6"/>
  </w:num>
  <w:num w:numId="12">
    <w:abstractNumId w:val="1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FE"/>
    <w:rsid w:val="000021FD"/>
    <w:rsid w:val="00005CD4"/>
    <w:rsid w:val="00017AC1"/>
    <w:rsid w:val="00022EE3"/>
    <w:rsid w:val="00024E32"/>
    <w:rsid w:val="00031448"/>
    <w:rsid w:val="00043850"/>
    <w:rsid w:val="00070875"/>
    <w:rsid w:val="00081AE4"/>
    <w:rsid w:val="0008326D"/>
    <w:rsid w:val="00086162"/>
    <w:rsid w:val="00091A76"/>
    <w:rsid w:val="00091BDF"/>
    <w:rsid w:val="00093896"/>
    <w:rsid w:val="000A6D8C"/>
    <w:rsid w:val="000C07A9"/>
    <w:rsid w:val="000D3319"/>
    <w:rsid w:val="000E0B82"/>
    <w:rsid w:val="000E5935"/>
    <w:rsid w:val="000F775E"/>
    <w:rsid w:val="00104639"/>
    <w:rsid w:val="0011482A"/>
    <w:rsid w:val="001264BF"/>
    <w:rsid w:val="00135680"/>
    <w:rsid w:val="001374CF"/>
    <w:rsid w:val="0014041E"/>
    <w:rsid w:val="0014170B"/>
    <w:rsid w:val="00145EED"/>
    <w:rsid w:val="00150A3B"/>
    <w:rsid w:val="001543D2"/>
    <w:rsid w:val="00163C6B"/>
    <w:rsid w:val="0016744A"/>
    <w:rsid w:val="00167F24"/>
    <w:rsid w:val="00176F37"/>
    <w:rsid w:val="0018656F"/>
    <w:rsid w:val="001872E6"/>
    <w:rsid w:val="0019190F"/>
    <w:rsid w:val="0019500C"/>
    <w:rsid w:val="001B0464"/>
    <w:rsid w:val="001B68EF"/>
    <w:rsid w:val="001D2C7A"/>
    <w:rsid w:val="001E12E4"/>
    <w:rsid w:val="001E18EC"/>
    <w:rsid w:val="001E4761"/>
    <w:rsid w:val="001F0926"/>
    <w:rsid w:val="00214274"/>
    <w:rsid w:val="0021443A"/>
    <w:rsid w:val="002402FC"/>
    <w:rsid w:val="002579C7"/>
    <w:rsid w:val="002622D3"/>
    <w:rsid w:val="00263587"/>
    <w:rsid w:val="00274532"/>
    <w:rsid w:val="00280515"/>
    <w:rsid w:val="00280B68"/>
    <w:rsid w:val="00287655"/>
    <w:rsid w:val="00291D63"/>
    <w:rsid w:val="00297B8F"/>
    <w:rsid w:val="002A1B00"/>
    <w:rsid w:val="002A7D05"/>
    <w:rsid w:val="002C1AD9"/>
    <w:rsid w:val="002C5851"/>
    <w:rsid w:val="002F0448"/>
    <w:rsid w:val="003041DF"/>
    <w:rsid w:val="00311D73"/>
    <w:rsid w:val="00321597"/>
    <w:rsid w:val="00332A84"/>
    <w:rsid w:val="00334247"/>
    <w:rsid w:val="003347EC"/>
    <w:rsid w:val="00337388"/>
    <w:rsid w:val="00337818"/>
    <w:rsid w:val="00340557"/>
    <w:rsid w:val="00364502"/>
    <w:rsid w:val="00376667"/>
    <w:rsid w:val="003828ED"/>
    <w:rsid w:val="00382EE3"/>
    <w:rsid w:val="0039018B"/>
    <w:rsid w:val="0039391C"/>
    <w:rsid w:val="003A545F"/>
    <w:rsid w:val="003B72AD"/>
    <w:rsid w:val="003E273C"/>
    <w:rsid w:val="003E30D6"/>
    <w:rsid w:val="003E4578"/>
    <w:rsid w:val="004278DA"/>
    <w:rsid w:val="00474CEC"/>
    <w:rsid w:val="00483C43"/>
    <w:rsid w:val="00491724"/>
    <w:rsid w:val="00492837"/>
    <w:rsid w:val="00493723"/>
    <w:rsid w:val="004A2C34"/>
    <w:rsid w:val="004A6E62"/>
    <w:rsid w:val="004B3686"/>
    <w:rsid w:val="004B52C4"/>
    <w:rsid w:val="004B6E81"/>
    <w:rsid w:val="004D2B27"/>
    <w:rsid w:val="004D6BDF"/>
    <w:rsid w:val="004E1967"/>
    <w:rsid w:val="004F07D3"/>
    <w:rsid w:val="004F2994"/>
    <w:rsid w:val="005249A5"/>
    <w:rsid w:val="00541BA4"/>
    <w:rsid w:val="00553A08"/>
    <w:rsid w:val="00573B4B"/>
    <w:rsid w:val="00584BF4"/>
    <w:rsid w:val="00584CE2"/>
    <w:rsid w:val="00586505"/>
    <w:rsid w:val="005B2078"/>
    <w:rsid w:val="005B27A3"/>
    <w:rsid w:val="005B3538"/>
    <w:rsid w:val="005B4EDD"/>
    <w:rsid w:val="005B69EE"/>
    <w:rsid w:val="005B7987"/>
    <w:rsid w:val="005C5861"/>
    <w:rsid w:val="005D1C2C"/>
    <w:rsid w:val="005F58CD"/>
    <w:rsid w:val="006032ED"/>
    <w:rsid w:val="0061765C"/>
    <w:rsid w:val="006202C9"/>
    <w:rsid w:val="00623611"/>
    <w:rsid w:val="0062397B"/>
    <w:rsid w:val="00637A1A"/>
    <w:rsid w:val="006414E1"/>
    <w:rsid w:val="00654989"/>
    <w:rsid w:val="00657968"/>
    <w:rsid w:val="006647D1"/>
    <w:rsid w:val="0069296E"/>
    <w:rsid w:val="0069317D"/>
    <w:rsid w:val="006A45E7"/>
    <w:rsid w:val="006B24B5"/>
    <w:rsid w:val="006B4630"/>
    <w:rsid w:val="006C3486"/>
    <w:rsid w:val="006C4252"/>
    <w:rsid w:val="006D095A"/>
    <w:rsid w:val="006D54CC"/>
    <w:rsid w:val="006E1DE9"/>
    <w:rsid w:val="006E6B9D"/>
    <w:rsid w:val="00715FBE"/>
    <w:rsid w:val="00724DB7"/>
    <w:rsid w:val="00726A15"/>
    <w:rsid w:val="00732EA2"/>
    <w:rsid w:val="007365BA"/>
    <w:rsid w:val="00745A8E"/>
    <w:rsid w:val="0076310D"/>
    <w:rsid w:val="007641ED"/>
    <w:rsid w:val="00792742"/>
    <w:rsid w:val="007A0BD2"/>
    <w:rsid w:val="007B7642"/>
    <w:rsid w:val="007C392C"/>
    <w:rsid w:val="007C6355"/>
    <w:rsid w:val="007D0ECA"/>
    <w:rsid w:val="007D1D0D"/>
    <w:rsid w:val="007D35F2"/>
    <w:rsid w:val="007F0B63"/>
    <w:rsid w:val="008161F2"/>
    <w:rsid w:val="00817604"/>
    <w:rsid w:val="0082287D"/>
    <w:rsid w:val="00842B96"/>
    <w:rsid w:val="008432D9"/>
    <w:rsid w:val="00845185"/>
    <w:rsid w:val="0087323C"/>
    <w:rsid w:val="00893B9B"/>
    <w:rsid w:val="00896480"/>
    <w:rsid w:val="008A74CC"/>
    <w:rsid w:val="008B0E57"/>
    <w:rsid w:val="008C6F02"/>
    <w:rsid w:val="008D514C"/>
    <w:rsid w:val="008E7D9F"/>
    <w:rsid w:val="008F0940"/>
    <w:rsid w:val="00911238"/>
    <w:rsid w:val="00914417"/>
    <w:rsid w:val="00935D86"/>
    <w:rsid w:val="00945AD8"/>
    <w:rsid w:val="00947F16"/>
    <w:rsid w:val="00965D7F"/>
    <w:rsid w:val="009665ED"/>
    <w:rsid w:val="00983FFC"/>
    <w:rsid w:val="009A19F6"/>
    <w:rsid w:val="009A30BC"/>
    <w:rsid w:val="009B1A51"/>
    <w:rsid w:val="009C1154"/>
    <w:rsid w:val="009D33A8"/>
    <w:rsid w:val="009D4C99"/>
    <w:rsid w:val="009E0790"/>
    <w:rsid w:val="00A007CA"/>
    <w:rsid w:val="00A077F4"/>
    <w:rsid w:val="00A14E60"/>
    <w:rsid w:val="00A20F0C"/>
    <w:rsid w:val="00A32E2B"/>
    <w:rsid w:val="00A400DF"/>
    <w:rsid w:val="00A4067E"/>
    <w:rsid w:val="00A40A79"/>
    <w:rsid w:val="00A45425"/>
    <w:rsid w:val="00A66BC5"/>
    <w:rsid w:val="00A91F17"/>
    <w:rsid w:val="00AA29DF"/>
    <w:rsid w:val="00AB0891"/>
    <w:rsid w:val="00AB32FA"/>
    <w:rsid w:val="00AB35A5"/>
    <w:rsid w:val="00AC3566"/>
    <w:rsid w:val="00AC6DB2"/>
    <w:rsid w:val="00AF5A3D"/>
    <w:rsid w:val="00B13330"/>
    <w:rsid w:val="00B20F28"/>
    <w:rsid w:val="00B35687"/>
    <w:rsid w:val="00B53632"/>
    <w:rsid w:val="00B61F19"/>
    <w:rsid w:val="00B71D46"/>
    <w:rsid w:val="00B748F3"/>
    <w:rsid w:val="00B86868"/>
    <w:rsid w:val="00B9431A"/>
    <w:rsid w:val="00BB68EF"/>
    <w:rsid w:val="00BE1119"/>
    <w:rsid w:val="00BE762B"/>
    <w:rsid w:val="00BF7C0C"/>
    <w:rsid w:val="00C04402"/>
    <w:rsid w:val="00C06299"/>
    <w:rsid w:val="00C210DF"/>
    <w:rsid w:val="00C33630"/>
    <w:rsid w:val="00C40FBF"/>
    <w:rsid w:val="00C450AE"/>
    <w:rsid w:val="00C53898"/>
    <w:rsid w:val="00C626A5"/>
    <w:rsid w:val="00C62DEE"/>
    <w:rsid w:val="00C64C06"/>
    <w:rsid w:val="00C70BBE"/>
    <w:rsid w:val="00C83127"/>
    <w:rsid w:val="00CB44A7"/>
    <w:rsid w:val="00CC25A8"/>
    <w:rsid w:val="00CC7C92"/>
    <w:rsid w:val="00CD77B2"/>
    <w:rsid w:val="00CE405C"/>
    <w:rsid w:val="00CE70B6"/>
    <w:rsid w:val="00CF2B8A"/>
    <w:rsid w:val="00D166FE"/>
    <w:rsid w:val="00D2500C"/>
    <w:rsid w:val="00D30CEA"/>
    <w:rsid w:val="00D33A43"/>
    <w:rsid w:val="00D3478E"/>
    <w:rsid w:val="00D50615"/>
    <w:rsid w:val="00D74E5A"/>
    <w:rsid w:val="00D84C39"/>
    <w:rsid w:val="00DA6FD8"/>
    <w:rsid w:val="00DC6BE4"/>
    <w:rsid w:val="00DE40CD"/>
    <w:rsid w:val="00DF0381"/>
    <w:rsid w:val="00DF17AF"/>
    <w:rsid w:val="00DF3C4E"/>
    <w:rsid w:val="00DF6832"/>
    <w:rsid w:val="00DF6B10"/>
    <w:rsid w:val="00E1007D"/>
    <w:rsid w:val="00E239CA"/>
    <w:rsid w:val="00E271B8"/>
    <w:rsid w:val="00E273F5"/>
    <w:rsid w:val="00E3216F"/>
    <w:rsid w:val="00E34E46"/>
    <w:rsid w:val="00E4315E"/>
    <w:rsid w:val="00E4608B"/>
    <w:rsid w:val="00E46962"/>
    <w:rsid w:val="00E51245"/>
    <w:rsid w:val="00E552EE"/>
    <w:rsid w:val="00E9126B"/>
    <w:rsid w:val="00EA1CBE"/>
    <w:rsid w:val="00EA2049"/>
    <w:rsid w:val="00EC7CE5"/>
    <w:rsid w:val="00EE02E5"/>
    <w:rsid w:val="00EE47FE"/>
    <w:rsid w:val="00EE4D5B"/>
    <w:rsid w:val="00EE5543"/>
    <w:rsid w:val="00EF0C65"/>
    <w:rsid w:val="00EF121C"/>
    <w:rsid w:val="00EF79D0"/>
    <w:rsid w:val="00F00C91"/>
    <w:rsid w:val="00F067E4"/>
    <w:rsid w:val="00F17445"/>
    <w:rsid w:val="00F32ACF"/>
    <w:rsid w:val="00F45529"/>
    <w:rsid w:val="00F54C61"/>
    <w:rsid w:val="00F832E9"/>
    <w:rsid w:val="00F85B5E"/>
    <w:rsid w:val="00F86DAC"/>
    <w:rsid w:val="00F95B04"/>
    <w:rsid w:val="00FC57F4"/>
    <w:rsid w:val="00FD199B"/>
    <w:rsid w:val="00FD5FC3"/>
    <w:rsid w:val="00FD70E4"/>
    <w:rsid w:val="00FD746F"/>
    <w:rsid w:val="00FE64FD"/>
    <w:rsid w:val="00FF11E8"/>
    <w:rsid w:val="00FF5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3284"/>
  <w15:docId w15:val="{3AF50E81-1B63-40F9-8E2F-42B66000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24B5"/>
  </w:style>
  <w:style w:type="paragraph" w:styleId="Antrat2">
    <w:name w:val="heading 2"/>
    <w:basedOn w:val="prastasis"/>
    <w:next w:val="prastasis"/>
    <w:link w:val="Antrat2Diagrama"/>
    <w:uiPriority w:val="99"/>
    <w:qFormat/>
    <w:rsid w:val="006B24B5"/>
    <w:pPr>
      <w:keepNext/>
      <w:tabs>
        <w:tab w:val="left" w:pos="567"/>
      </w:tabs>
      <w:spacing w:before="240" w:after="60" w:line="260" w:lineRule="exact"/>
      <w:outlineLvl w:val="1"/>
    </w:pPr>
    <w:rPr>
      <w:rFonts w:ascii="Helvetica" w:eastAsia="SimSun" w:hAnsi="Helvetica" w:cs="Times New Roman"/>
      <w:b/>
      <w:i/>
      <w:sz w:val="24"/>
      <w:szCs w:val="20"/>
      <w:lang w:val="en-GB"/>
    </w:rPr>
  </w:style>
  <w:style w:type="paragraph" w:styleId="Antrat4">
    <w:name w:val="heading 4"/>
    <w:basedOn w:val="prastasis"/>
    <w:next w:val="prastasis"/>
    <w:link w:val="Antrat4Diagrama"/>
    <w:uiPriority w:val="99"/>
    <w:qFormat/>
    <w:rsid w:val="006B24B5"/>
    <w:pPr>
      <w:keepNext/>
      <w:tabs>
        <w:tab w:val="left" w:pos="567"/>
      </w:tabs>
      <w:spacing w:after="0" w:line="260" w:lineRule="exact"/>
      <w:jc w:val="both"/>
      <w:outlineLvl w:val="3"/>
    </w:pPr>
    <w:rPr>
      <w:rFonts w:ascii="Times New Roman" w:eastAsia="SimSun" w:hAnsi="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B24B5"/>
    <w:rPr>
      <w:rFonts w:ascii="Helvetica" w:eastAsia="SimSun" w:hAnsi="Helvetica" w:cs="Times New Roman"/>
      <w:b/>
      <w:i/>
      <w:sz w:val="24"/>
      <w:szCs w:val="20"/>
      <w:lang w:val="en-GB"/>
    </w:rPr>
  </w:style>
  <w:style w:type="character" w:customStyle="1" w:styleId="Antrat4Diagrama">
    <w:name w:val="Antraštė 4 Diagrama"/>
    <w:basedOn w:val="Numatytasispastraiposriftas"/>
    <w:link w:val="Antrat4"/>
    <w:uiPriority w:val="99"/>
    <w:rsid w:val="006B24B5"/>
    <w:rPr>
      <w:rFonts w:ascii="Times New Roman" w:eastAsia="SimSun" w:hAnsi="Times New Roman" w:cs="Times New Roman"/>
      <w:b/>
      <w:noProof/>
      <w:szCs w:val="20"/>
      <w:lang w:val="en-GB"/>
    </w:rPr>
  </w:style>
  <w:style w:type="numbering" w:customStyle="1" w:styleId="Sraonra1">
    <w:name w:val="Sąrašo nėra1"/>
    <w:next w:val="Sraonra"/>
    <w:uiPriority w:val="99"/>
    <w:semiHidden/>
    <w:unhideWhenUsed/>
    <w:rsid w:val="006B24B5"/>
  </w:style>
  <w:style w:type="paragraph" w:styleId="Porat">
    <w:name w:val="footer"/>
    <w:basedOn w:val="prastasis"/>
    <w:link w:val="PoratDiagrama"/>
    <w:uiPriority w:val="99"/>
    <w:rsid w:val="006B24B5"/>
    <w:pPr>
      <w:tabs>
        <w:tab w:val="left" w:pos="567"/>
        <w:tab w:val="center" w:pos="4536"/>
        <w:tab w:val="right" w:pos="8306"/>
      </w:tabs>
      <w:spacing w:after="0" w:line="260" w:lineRule="exact"/>
    </w:pPr>
    <w:rPr>
      <w:rFonts w:ascii="Arial" w:eastAsia="SimSun" w:hAnsi="Arial" w:cs="Times New Roman"/>
      <w:noProof/>
      <w:sz w:val="16"/>
      <w:szCs w:val="20"/>
      <w:lang w:val="en-US" w:eastAsia="zh-CN"/>
    </w:rPr>
  </w:style>
  <w:style w:type="character" w:customStyle="1" w:styleId="PoratDiagrama">
    <w:name w:val="Poraštė Diagrama"/>
    <w:basedOn w:val="Numatytasispastraiposriftas"/>
    <w:link w:val="Porat"/>
    <w:uiPriority w:val="99"/>
    <w:rsid w:val="006B24B5"/>
    <w:rPr>
      <w:rFonts w:ascii="Arial" w:eastAsia="SimSun" w:hAnsi="Arial" w:cs="Times New Roman"/>
      <w:noProof/>
      <w:sz w:val="16"/>
      <w:szCs w:val="20"/>
      <w:lang w:val="en-US" w:eastAsia="zh-CN"/>
    </w:rPr>
  </w:style>
  <w:style w:type="character" w:styleId="Puslapionumeris">
    <w:name w:val="page number"/>
    <w:uiPriority w:val="99"/>
    <w:rsid w:val="006B24B5"/>
    <w:rPr>
      <w:rFonts w:cs="Times New Roman"/>
    </w:rPr>
  </w:style>
  <w:style w:type="character" w:styleId="Hipersaitas">
    <w:name w:val="Hyperlink"/>
    <w:uiPriority w:val="99"/>
    <w:rsid w:val="006B24B5"/>
    <w:rPr>
      <w:rFonts w:cs="Times New Roman"/>
      <w:color w:val="0000FF"/>
      <w:u w:val="single"/>
    </w:rPr>
  </w:style>
  <w:style w:type="paragraph" w:styleId="Antrats">
    <w:name w:val="header"/>
    <w:basedOn w:val="prastasis"/>
    <w:link w:val="AntratsDiagrama"/>
    <w:uiPriority w:val="99"/>
    <w:rsid w:val="006B24B5"/>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6B24B5"/>
    <w:rPr>
      <w:rFonts w:ascii="Times New Roman" w:eastAsia="SimSun" w:hAnsi="Times New Roman" w:cs="Times New Roman"/>
      <w:szCs w:val="20"/>
      <w:lang w:val="en-GB" w:eastAsia="zh-CN"/>
    </w:rPr>
  </w:style>
  <w:style w:type="paragraph" w:styleId="Pagrindinistekstas">
    <w:name w:val="Body Text"/>
    <w:basedOn w:val="prastasis"/>
    <w:link w:val="PagrindinistekstasDiagrama"/>
    <w:uiPriority w:val="99"/>
    <w:rsid w:val="006B24B5"/>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6B24B5"/>
    <w:rPr>
      <w:rFonts w:ascii="Times New Roman" w:eastAsia="SimSun" w:hAnsi="Times New Roman" w:cs="Times New Roman"/>
      <w:i/>
      <w:color w:val="008000"/>
      <w:szCs w:val="20"/>
      <w:lang w:val="en-GB"/>
    </w:rPr>
  </w:style>
  <w:style w:type="paragraph" w:styleId="Paprastasistekstas">
    <w:name w:val="Plain Text"/>
    <w:basedOn w:val="prastasis"/>
    <w:link w:val="PaprastasistekstasDiagrama"/>
    <w:uiPriority w:val="99"/>
    <w:rsid w:val="006B24B5"/>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6B24B5"/>
    <w:rPr>
      <w:rFonts w:ascii="Courier New" w:eastAsia="SimSun" w:hAnsi="Courier New" w:cs="Times New Roman"/>
      <w:sz w:val="20"/>
      <w:szCs w:val="20"/>
      <w:lang w:val="en-US"/>
    </w:rPr>
  </w:style>
  <w:style w:type="paragraph" w:customStyle="1" w:styleId="Default">
    <w:name w:val="Default"/>
    <w:uiPriority w:val="99"/>
    <w:rsid w:val="006B24B5"/>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Style2">
    <w:name w:val="Style 2"/>
    <w:basedOn w:val="prastasis"/>
    <w:uiPriority w:val="99"/>
    <w:rsid w:val="006B24B5"/>
    <w:pPr>
      <w:widowControl w:val="0"/>
      <w:autoSpaceDE w:val="0"/>
      <w:autoSpaceDN w:val="0"/>
      <w:adjustRightInd w:val="0"/>
      <w:spacing w:after="0" w:line="240" w:lineRule="auto"/>
    </w:pPr>
    <w:rPr>
      <w:rFonts w:ascii="Times New Roman" w:eastAsia="SimSun" w:hAnsi="Times New Roman" w:cs="Times New Roman"/>
      <w:sz w:val="24"/>
      <w:szCs w:val="24"/>
      <w:lang w:val="de-DE" w:eastAsia="de-DE"/>
    </w:rPr>
  </w:style>
  <w:style w:type="paragraph" w:customStyle="1" w:styleId="PI-1labEMEASMCA">
    <w:name w:val="PI-1_lab EMEA_SMCA"/>
    <w:basedOn w:val="prastasis"/>
    <w:link w:val="PI-1labEMEASMCAChar"/>
    <w:autoRedefine/>
    <w:uiPriority w:val="99"/>
    <w:rsid w:val="006B24B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MS ??" w:hAnsi="Times New Roman" w:cs="Times New Roman"/>
      <w:b/>
      <w:noProof/>
      <w:szCs w:val="20"/>
      <w:lang w:eastAsia="lt-LT"/>
    </w:rPr>
  </w:style>
  <w:style w:type="character" w:customStyle="1" w:styleId="PI-1labEMEASMCAChar">
    <w:name w:val="PI-1_lab EMEA_SMCA Char"/>
    <w:link w:val="PI-1labEMEASMCA"/>
    <w:uiPriority w:val="99"/>
    <w:locked/>
    <w:rsid w:val="006B24B5"/>
    <w:rPr>
      <w:rFonts w:ascii="Times New Roman" w:eastAsia="MS ??" w:hAnsi="Times New Roman" w:cs="Times New Roman"/>
      <w:b/>
      <w:noProof/>
      <w:szCs w:val="20"/>
      <w:lang w:eastAsia="lt-LT"/>
    </w:rPr>
  </w:style>
  <w:style w:type="paragraph" w:styleId="Paantrat">
    <w:name w:val="Subtitle"/>
    <w:basedOn w:val="prastasis"/>
    <w:link w:val="PaantratDiagrama"/>
    <w:uiPriority w:val="99"/>
    <w:qFormat/>
    <w:rsid w:val="006B24B5"/>
    <w:pPr>
      <w:spacing w:after="60" w:line="240" w:lineRule="auto"/>
      <w:jc w:val="center"/>
      <w:outlineLvl w:val="1"/>
    </w:pPr>
    <w:rPr>
      <w:rFonts w:ascii="Arial" w:eastAsia="SimSun" w:hAnsi="Arial" w:cs="Arial"/>
      <w:sz w:val="24"/>
      <w:szCs w:val="24"/>
      <w:lang w:val="de-DE" w:eastAsia="de-DE"/>
    </w:rPr>
  </w:style>
  <w:style w:type="character" w:customStyle="1" w:styleId="PaantratDiagrama">
    <w:name w:val="Paantraštė Diagrama"/>
    <w:basedOn w:val="Numatytasispastraiposriftas"/>
    <w:link w:val="Paantrat"/>
    <w:uiPriority w:val="99"/>
    <w:rsid w:val="006B24B5"/>
    <w:rPr>
      <w:rFonts w:ascii="Arial" w:eastAsia="SimSun" w:hAnsi="Arial" w:cs="Arial"/>
      <w:sz w:val="24"/>
      <w:szCs w:val="24"/>
      <w:lang w:val="de-DE" w:eastAsia="de-DE"/>
    </w:rPr>
  </w:style>
  <w:style w:type="paragraph" w:customStyle="1" w:styleId="Text">
    <w:name w:val="Text"/>
    <w:basedOn w:val="prastasis"/>
    <w:link w:val="TextChar"/>
    <w:uiPriority w:val="99"/>
    <w:rsid w:val="006B24B5"/>
    <w:pPr>
      <w:spacing w:after="0" w:line="240" w:lineRule="atLeast"/>
    </w:pPr>
    <w:rPr>
      <w:rFonts w:ascii="Arial" w:eastAsia="SimSun" w:hAnsi="Arial" w:cs="Times New Roman"/>
      <w:sz w:val="20"/>
      <w:szCs w:val="20"/>
      <w:lang w:val="de-DE" w:eastAsia="de-DE"/>
    </w:rPr>
  </w:style>
  <w:style w:type="character" w:customStyle="1" w:styleId="TextChar">
    <w:name w:val="Text Char"/>
    <w:link w:val="Text"/>
    <w:uiPriority w:val="99"/>
    <w:locked/>
    <w:rsid w:val="006B24B5"/>
    <w:rPr>
      <w:rFonts w:ascii="Arial" w:eastAsia="SimSun" w:hAnsi="Arial" w:cs="Times New Roman"/>
      <w:sz w:val="20"/>
      <w:szCs w:val="20"/>
      <w:lang w:val="de-DE" w:eastAsia="de-DE"/>
    </w:rPr>
  </w:style>
  <w:style w:type="paragraph" w:customStyle="1" w:styleId="berschrift">
    <w:name w:val="Überschrift"/>
    <w:basedOn w:val="prastasis"/>
    <w:uiPriority w:val="99"/>
    <w:rsid w:val="006B24B5"/>
    <w:pPr>
      <w:tabs>
        <w:tab w:val="left" w:pos="425"/>
      </w:tabs>
      <w:autoSpaceDE w:val="0"/>
      <w:autoSpaceDN w:val="0"/>
      <w:spacing w:after="0" w:line="240" w:lineRule="auto"/>
      <w:ind w:left="425" w:hanging="425"/>
    </w:pPr>
    <w:rPr>
      <w:rFonts w:ascii="Arial" w:eastAsia="SimSun" w:hAnsi="Arial" w:cs="Arial"/>
      <w:b/>
      <w:bCs/>
      <w:sz w:val="20"/>
      <w:szCs w:val="20"/>
      <w:lang w:val="en-GB" w:eastAsia="de-DE"/>
    </w:rPr>
  </w:style>
  <w:style w:type="paragraph" w:customStyle="1" w:styleId="Option">
    <w:name w:val="Option"/>
    <w:basedOn w:val="prastasis"/>
    <w:uiPriority w:val="99"/>
    <w:rsid w:val="006B24B5"/>
    <w:pPr>
      <w:autoSpaceDE w:val="0"/>
      <w:autoSpaceDN w:val="0"/>
      <w:spacing w:after="0" w:line="240" w:lineRule="atLeast"/>
    </w:pPr>
    <w:rPr>
      <w:rFonts w:ascii="Times New Roman" w:eastAsia="SimSun" w:hAnsi="Times New Roman" w:cs="Times New Roman"/>
      <w:color w:val="0000FF"/>
      <w:lang w:val="de-DE" w:eastAsia="de-DE"/>
    </w:rPr>
  </w:style>
  <w:style w:type="paragraph" w:styleId="Debesliotekstas">
    <w:name w:val="Balloon Text"/>
    <w:basedOn w:val="prastasis"/>
    <w:link w:val="DebesliotekstasDiagrama"/>
    <w:uiPriority w:val="99"/>
    <w:semiHidden/>
    <w:unhideWhenUsed/>
    <w:rsid w:val="006B24B5"/>
    <w:pPr>
      <w:tabs>
        <w:tab w:val="left" w:pos="567"/>
      </w:tabs>
      <w:spacing w:after="0" w:line="240" w:lineRule="auto"/>
    </w:pPr>
    <w:rPr>
      <w:rFonts w:ascii="Segoe UI" w:eastAsia="SimSun" w:hAnsi="Segoe UI" w:cs="Segoe UI"/>
      <w:sz w:val="18"/>
      <w:szCs w:val="18"/>
      <w:lang w:val="en-GB" w:eastAsia="zh-CN"/>
    </w:rPr>
  </w:style>
  <w:style w:type="character" w:customStyle="1" w:styleId="DebesliotekstasDiagrama">
    <w:name w:val="Debesėlio tekstas Diagrama"/>
    <w:basedOn w:val="Numatytasispastraiposriftas"/>
    <w:link w:val="Debesliotekstas"/>
    <w:uiPriority w:val="99"/>
    <w:semiHidden/>
    <w:rsid w:val="006B24B5"/>
    <w:rPr>
      <w:rFonts w:ascii="Segoe UI" w:eastAsia="SimSun" w:hAnsi="Segoe UI" w:cs="Segoe UI"/>
      <w:sz w:val="18"/>
      <w:szCs w:val="18"/>
      <w:lang w:val="en-GB" w:eastAsia="zh-CN"/>
    </w:rPr>
  </w:style>
  <w:style w:type="character" w:customStyle="1" w:styleId="Mention1">
    <w:name w:val="Mention1"/>
    <w:basedOn w:val="Numatytasispastraiposriftas"/>
    <w:uiPriority w:val="99"/>
    <w:semiHidden/>
    <w:unhideWhenUsed/>
    <w:rsid w:val="006B24B5"/>
    <w:rPr>
      <w:color w:val="2B579A"/>
      <w:shd w:val="clear" w:color="auto" w:fill="E6E6E6"/>
    </w:rPr>
  </w:style>
  <w:style w:type="paragraph" w:styleId="Pataisymai">
    <w:name w:val="Revision"/>
    <w:hidden/>
    <w:uiPriority w:val="99"/>
    <w:semiHidden/>
    <w:rsid w:val="00B13330"/>
    <w:pPr>
      <w:spacing w:after="0" w:line="240" w:lineRule="auto"/>
    </w:pPr>
  </w:style>
  <w:style w:type="paragraph" w:styleId="Sraopastraipa">
    <w:name w:val="List Paragraph"/>
    <w:basedOn w:val="prastasis"/>
    <w:uiPriority w:val="34"/>
    <w:qFormat/>
    <w:rsid w:val="00DF17AF"/>
    <w:pPr>
      <w:ind w:left="720"/>
      <w:contextualSpacing/>
    </w:pPr>
  </w:style>
  <w:style w:type="character" w:styleId="Komentaronuoroda">
    <w:name w:val="annotation reference"/>
    <w:basedOn w:val="Numatytasispastraiposriftas"/>
    <w:uiPriority w:val="99"/>
    <w:semiHidden/>
    <w:unhideWhenUsed/>
    <w:rsid w:val="00654989"/>
    <w:rPr>
      <w:sz w:val="16"/>
      <w:szCs w:val="16"/>
    </w:rPr>
  </w:style>
  <w:style w:type="paragraph" w:styleId="Komentarotekstas">
    <w:name w:val="annotation text"/>
    <w:basedOn w:val="prastasis"/>
    <w:link w:val="KomentarotekstasDiagrama"/>
    <w:uiPriority w:val="99"/>
    <w:semiHidden/>
    <w:unhideWhenUsed/>
    <w:rsid w:val="006549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54989"/>
    <w:rPr>
      <w:sz w:val="20"/>
      <w:szCs w:val="20"/>
    </w:rPr>
  </w:style>
  <w:style w:type="paragraph" w:styleId="Komentarotema">
    <w:name w:val="annotation subject"/>
    <w:basedOn w:val="Komentarotekstas"/>
    <w:next w:val="Komentarotekstas"/>
    <w:link w:val="KomentarotemaDiagrama"/>
    <w:uiPriority w:val="99"/>
    <w:semiHidden/>
    <w:unhideWhenUsed/>
    <w:rsid w:val="00654989"/>
    <w:rPr>
      <w:b/>
      <w:bCs/>
    </w:rPr>
  </w:style>
  <w:style w:type="character" w:customStyle="1" w:styleId="KomentarotemaDiagrama">
    <w:name w:val="Komentaro tema Diagrama"/>
    <w:basedOn w:val="KomentarotekstasDiagrama"/>
    <w:link w:val="Komentarotema"/>
    <w:uiPriority w:val="99"/>
    <w:semiHidden/>
    <w:rsid w:val="00654989"/>
    <w:rPr>
      <w:b/>
      <w:bCs/>
      <w:sz w:val="20"/>
      <w:szCs w:val="20"/>
    </w:rPr>
  </w:style>
  <w:style w:type="character" w:customStyle="1" w:styleId="Mention2">
    <w:name w:val="Mention2"/>
    <w:basedOn w:val="Numatytasispastraiposriftas"/>
    <w:uiPriority w:val="99"/>
    <w:semiHidden/>
    <w:unhideWhenUsed/>
    <w:rsid w:val="00EA1CBE"/>
    <w:rPr>
      <w:color w:val="2B579A"/>
      <w:shd w:val="clear" w:color="auto" w:fill="E6E6E6"/>
    </w:rPr>
  </w:style>
  <w:style w:type="character" w:customStyle="1" w:styleId="Mention3">
    <w:name w:val="Mention3"/>
    <w:basedOn w:val="Numatytasispastraiposriftas"/>
    <w:uiPriority w:val="99"/>
    <w:semiHidden/>
    <w:unhideWhenUsed/>
    <w:rsid w:val="00337818"/>
    <w:rPr>
      <w:color w:val="2B579A"/>
      <w:shd w:val="clear" w:color="auto" w:fill="E6E6E6"/>
    </w:rPr>
  </w:style>
  <w:style w:type="paragraph" w:customStyle="1" w:styleId="BTEMEASMCA">
    <w:name w:val="BT EMEA_SMCA"/>
    <w:basedOn w:val="prastasis"/>
    <w:link w:val="BTEMEASMCAChar"/>
    <w:autoRedefine/>
    <w:rsid w:val="007C6355"/>
    <w:pPr>
      <w:tabs>
        <w:tab w:val="left" w:pos="0"/>
      </w:tabs>
      <w:spacing w:after="0" w:line="240" w:lineRule="auto"/>
    </w:pPr>
    <w:rPr>
      <w:rFonts w:ascii="Times New Roman" w:eastAsia="Times New Roman" w:hAnsi="Times New Roman" w:cs="Times New Roman"/>
      <w:bCs/>
      <w:noProof/>
    </w:rPr>
  </w:style>
  <w:style w:type="table" w:customStyle="1" w:styleId="TableGrid">
    <w:name w:val="TableGrid"/>
    <w:rsid w:val="007C6355"/>
    <w:pPr>
      <w:spacing w:after="0" w:line="240" w:lineRule="auto"/>
    </w:pPr>
    <w:rPr>
      <w:rFonts w:eastAsia="Times New Roman"/>
      <w:lang w:val="en-GB" w:eastAsia="en-GB"/>
    </w:rPr>
    <w:tblPr>
      <w:tblCellMar>
        <w:top w:w="0" w:type="dxa"/>
        <w:left w:w="0" w:type="dxa"/>
        <w:bottom w:w="0" w:type="dxa"/>
        <w:right w:w="0" w:type="dxa"/>
      </w:tblCellMar>
    </w:tblPr>
  </w:style>
  <w:style w:type="character" w:customStyle="1" w:styleId="BTEMEASMCAChar">
    <w:name w:val="BT EMEA_SMCA Char"/>
    <w:link w:val="BTEMEASMCA"/>
    <w:locked/>
    <w:rsid w:val="004A2C34"/>
    <w:rPr>
      <w:rFonts w:ascii="Times New Roman" w:eastAsia="Times New Roman" w:hAnsi="Times New Roman" w:cs="Times New Roman"/>
      <w:bCs/>
      <w:noProof/>
    </w:rPr>
  </w:style>
  <w:style w:type="character" w:styleId="Emfaz">
    <w:name w:val="Emphasis"/>
    <w:basedOn w:val="Numatytasispastraiposriftas"/>
    <w:uiPriority w:val="20"/>
    <w:qFormat/>
    <w:rsid w:val="00C40FBF"/>
    <w:rPr>
      <w:i/>
      <w:iCs/>
    </w:rPr>
  </w:style>
  <w:style w:type="character" w:customStyle="1" w:styleId="UnresolvedMention1">
    <w:name w:val="Unresolved Mention1"/>
    <w:basedOn w:val="Numatytasispastraiposriftas"/>
    <w:uiPriority w:val="99"/>
    <w:semiHidden/>
    <w:unhideWhenUsed/>
    <w:rsid w:val="006414E1"/>
    <w:rPr>
      <w:color w:val="605E5C"/>
      <w:shd w:val="clear" w:color="auto" w:fill="E1DFDD"/>
    </w:rPr>
  </w:style>
  <w:style w:type="character" w:customStyle="1" w:styleId="Mention4">
    <w:name w:val="Mention4"/>
    <w:basedOn w:val="Numatytasispastraiposriftas"/>
    <w:uiPriority w:val="99"/>
    <w:semiHidden/>
    <w:unhideWhenUsed/>
    <w:rsid w:val="000A6D8C"/>
    <w:rPr>
      <w:color w:val="2B579A"/>
      <w:shd w:val="clear" w:color="auto" w:fill="E6E6E6"/>
    </w:rPr>
  </w:style>
  <w:style w:type="character" w:customStyle="1" w:styleId="Neapdorotaspaminjimas1">
    <w:name w:val="Neapdorotas paminėjimas1"/>
    <w:basedOn w:val="Numatytasispastraiposriftas"/>
    <w:uiPriority w:val="99"/>
    <w:semiHidden/>
    <w:unhideWhenUsed/>
    <w:rsid w:val="007C392C"/>
    <w:rPr>
      <w:color w:val="605E5C"/>
      <w:shd w:val="clear" w:color="auto" w:fill="E1DFDD"/>
    </w:rPr>
  </w:style>
  <w:style w:type="character" w:customStyle="1" w:styleId="Paminjimas1">
    <w:name w:val="Paminėjimas1"/>
    <w:basedOn w:val="Numatytasispastraiposriftas"/>
    <w:uiPriority w:val="99"/>
    <w:semiHidden/>
    <w:unhideWhenUsed/>
    <w:rsid w:val="007C392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7675">
      <w:bodyDiv w:val="1"/>
      <w:marLeft w:val="0"/>
      <w:marRight w:val="0"/>
      <w:marTop w:val="0"/>
      <w:marBottom w:val="0"/>
      <w:divBdr>
        <w:top w:val="none" w:sz="0" w:space="0" w:color="auto"/>
        <w:left w:val="none" w:sz="0" w:space="0" w:color="auto"/>
        <w:bottom w:val="none" w:sz="0" w:space="0" w:color="auto"/>
        <w:right w:val="none" w:sz="0" w:space="0" w:color="auto"/>
      </w:divBdr>
    </w:div>
    <w:div w:id="147938447">
      <w:bodyDiv w:val="1"/>
      <w:marLeft w:val="0"/>
      <w:marRight w:val="0"/>
      <w:marTop w:val="0"/>
      <w:marBottom w:val="0"/>
      <w:divBdr>
        <w:top w:val="none" w:sz="0" w:space="0" w:color="auto"/>
        <w:left w:val="none" w:sz="0" w:space="0" w:color="auto"/>
        <w:bottom w:val="none" w:sz="0" w:space="0" w:color="auto"/>
        <w:right w:val="none" w:sz="0" w:space="0" w:color="auto"/>
      </w:divBdr>
    </w:div>
    <w:div w:id="1001660044">
      <w:bodyDiv w:val="1"/>
      <w:marLeft w:val="0"/>
      <w:marRight w:val="0"/>
      <w:marTop w:val="0"/>
      <w:marBottom w:val="0"/>
      <w:divBdr>
        <w:top w:val="none" w:sz="0" w:space="0" w:color="auto"/>
        <w:left w:val="none" w:sz="0" w:space="0" w:color="auto"/>
        <w:bottom w:val="none" w:sz="0" w:space="0" w:color="auto"/>
        <w:right w:val="none" w:sz="0" w:space="0" w:color="auto"/>
      </w:divBdr>
    </w:div>
    <w:div w:id="1186946888">
      <w:bodyDiv w:val="1"/>
      <w:marLeft w:val="0"/>
      <w:marRight w:val="0"/>
      <w:marTop w:val="0"/>
      <w:marBottom w:val="0"/>
      <w:divBdr>
        <w:top w:val="none" w:sz="0" w:space="0" w:color="auto"/>
        <w:left w:val="none" w:sz="0" w:space="0" w:color="auto"/>
        <w:bottom w:val="none" w:sz="0" w:space="0" w:color="auto"/>
        <w:right w:val="none" w:sz="0" w:space="0" w:color="auto"/>
      </w:divBdr>
    </w:div>
    <w:div w:id="16996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11086317C67741B1170C4C53313795" ma:contentTypeVersion="4" ma:contentTypeDescription="Create a new document." ma:contentTypeScope="" ma:versionID="e271858b76a4eb7cf9d00e8088cfbc84">
  <xsd:schema xmlns:xsd="http://www.w3.org/2001/XMLSchema" xmlns:xs="http://www.w3.org/2001/XMLSchema" xmlns:p="http://schemas.microsoft.com/office/2006/metadata/properties" xmlns:ns2="26c4bb21-d318-44b4-8774-2256be9103b7" xmlns:ns3="82d6c8fa-9de3-4664-a790-4fc049747599" targetNamespace="http://schemas.microsoft.com/office/2006/metadata/properties" ma:root="true" ma:fieldsID="f1051353b80238accac547f9052a5c5f" ns2:_="" ns3:_="">
    <xsd:import namespace="26c4bb21-d318-44b4-8774-2256be9103b7"/>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4bb21-d318-44b4-8774-2256be9103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CF42F-6E2A-49FF-899F-0523D38AC85A}">
  <ds:schemaRefs>
    <ds:schemaRef ds:uri="http://schemas.microsoft.com/sharepoint/v3/contenttype/forms"/>
  </ds:schemaRefs>
</ds:datastoreItem>
</file>

<file path=customXml/itemProps2.xml><?xml version="1.0" encoding="utf-8"?>
<ds:datastoreItem xmlns:ds="http://schemas.openxmlformats.org/officeDocument/2006/customXml" ds:itemID="{225E8B74-B95C-4E32-915E-30B82E0EC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4bb21-d318-44b4-8774-2256be9103b7"/>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19617-D259-4B1D-B8DC-B4056D75372C}">
  <ds:schemaRef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82d6c8fa-9de3-4664-a790-4fc049747599"/>
    <ds:schemaRef ds:uri="26c4bb21-d318-44b4-8774-2256be9103b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8881</Words>
  <Characters>5063</Characters>
  <Application>Microsoft Office Word</Application>
  <DocSecurity>0</DocSecurity>
  <Lines>42</Lines>
  <Paragraphs>27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76</vt:i4>
      </vt:variant>
    </vt:vector>
  </HeadingPairs>
  <TitlesOfParts>
    <vt:vector size="78" baseType="lpstr">
      <vt:lpstr/>
      <vt:lpstr/>
      <vt:lpstr>    </vt:lpstr>
      <vt:lpstr>    </vt:lpstr>
      <vt:lpstr>    </vt:lpstr>
      <vt:lpstr>    I PRIEDAS</vt:lpstr>
      <vt:lpstr>    PREPARATO CHARAKTERISTIKŲ SANTRAUKA</vt:lpstr>
      <vt:lpstr>    </vt:lpstr>
      <vt:lpstr>    </vt:lpstr>
      <vt:lpstr>    </vt:lpstr>
      <vt:lpstr>    </vt:lpstr>
      <vt:lpstr>    </vt:lpstr>
      <vt:lpstr>    II PRIEDAS</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B. PAKUOTĖS LAPELIS</vt:lpstr>
      <vt:lpstr>Atkirpkite sandarų paketėlį ir išimkite pleistrą.</vt:lpstr>
      <vt:lpstr/>
      <vt:lpstr>//</vt:lpstr>
      <vt:lpstr>Nuimkite plastikinį apsauginį sluoksnį, saugantį lipniąją pleistro pusę. </vt:lpstr>
      <vt:lpstr>/</vt:lpstr>
      <vt:lpstr>Uždėkite pleistrą ant skaudančios ar sutinusios odos vietos.</vt:lpstr>
    </vt:vector>
  </TitlesOfParts>
  <Company>RA Consulting</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2025-04-14T06:52:00Z</dcterms:created>
  <dcterms:modified xsi:type="dcterms:W3CDTF">2025-04-14T06:52:00Z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0x0101001911086317C67741B1170C4C53313795</vt:lpwstr>
  </property>
  <property fmtid="{D5CDD505-2E9C-101B-9397-08002B2CF9AE}" pid="3" name="MSIP_Label_ed96aa77-7762-4c34-b9f0-7d6a55545bbc_Enabled">
    <vt:lpwstr>true</vt:lpwstr>
  </property>
  <property fmtid="{D5CDD505-2E9C-101B-9397-08002B2CF9AE}" pid="4" name="MSIP_Label_ed96aa77-7762-4c34-b9f0-7d6a55545bbc_SetDate">
    <vt:lpwstr>2025-04-02T11:39:34Z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818b6d58-7d62-43a4-9adc-3d771101c5f2</vt:lpwstr>
  </property>
  <property fmtid="{D5CDD505-2E9C-101B-9397-08002B2CF9AE}" pid="9" name="MSIP_Label_ed96aa77-7762-4c34-b9f0-7d6a55545bbc_ContentBits">
    <vt:lpwstr>0</vt:lpwstr>
  </property>
  <property fmtid="{D5CDD505-2E9C-101B-9397-08002B2CF9AE}" pid="10" name="MSIP_Label_ed96aa77-7762-4c34-b9f0-7d6a55545bbc_Tag">
    <vt:lpwstr>10, 0, 1, 1</vt:lpwstr>
  </property>
</Properties>
</file>