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0756C" w14:textId="77777777" w:rsidR="00F5395F" w:rsidRPr="00A23B75" w:rsidRDefault="00F5395F" w:rsidP="00F5395F"/>
    <w:p w14:paraId="20558056" w14:textId="77777777" w:rsidR="00F5395F" w:rsidRPr="00A23B75" w:rsidRDefault="00F5395F" w:rsidP="00F5395F"/>
    <w:p w14:paraId="0B293465" w14:textId="77777777" w:rsidR="00F5395F" w:rsidRPr="00A23B75" w:rsidRDefault="00F5395F" w:rsidP="00F5395F"/>
    <w:p w14:paraId="46CBAF4D" w14:textId="77777777" w:rsidR="00F5395F" w:rsidRPr="00A23B75" w:rsidRDefault="00F5395F" w:rsidP="00F5395F"/>
    <w:p w14:paraId="0F11080C" w14:textId="77777777" w:rsidR="00F5395F" w:rsidRPr="00A23B75" w:rsidRDefault="00F5395F" w:rsidP="00F5395F"/>
    <w:p w14:paraId="1B6E7D7E" w14:textId="77777777" w:rsidR="00F5395F" w:rsidRPr="00A23B75" w:rsidRDefault="00F5395F" w:rsidP="00F5395F"/>
    <w:p w14:paraId="78D10909" w14:textId="77777777" w:rsidR="00F5395F" w:rsidRPr="00A23B75" w:rsidRDefault="00F5395F" w:rsidP="00F5395F"/>
    <w:p w14:paraId="06549C4E" w14:textId="77777777" w:rsidR="00F5395F" w:rsidRPr="00A23B75" w:rsidRDefault="00F5395F" w:rsidP="00F5395F"/>
    <w:p w14:paraId="76FCFD87" w14:textId="77777777" w:rsidR="00F5395F" w:rsidRPr="00A23B75" w:rsidRDefault="00F5395F" w:rsidP="00F5395F"/>
    <w:p w14:paraId="62970FCA" w14:textId="77777777" w:rsidR="00F5395F" w:rsidRPr="00A23B75" w:rsidRDefault="00F5395F" w:rsidP="00F5395F"/>
    <w:p w14:paraId="58459A03" w14:textId="77777777" w:rsidR="00F5395F" w:rsidRPr="00A23B75" w:rsidRDefault="00F5395F" w:rsidP="00F5395F"/>
    <w:p w14:paraId="013258EF" w14:textId="77777777" w:rsidR="00F5395F" w:rsidRPr="00FC1A07" w:rsidRDefault="00F5395F" w:rsidP="00F5395F"/>
    <w:p w14:paraId="038A7543" w14:textId="77777777" w:rsidR="00F5395F" w:rsidRPr="00FC1A07" w:rsidRDefault="00F5395F" w:rsidP="00F5395F"/>
    <w:p w14:paraId="71C133CD" w14:textId="77777777" w:rsidR="00F5395F" w:rsidRPr="00FC1A07" w:rsidRDefault="00F5395F" w:rsidP="00F5395F"/>
    <w:p w14:paraId="1BED281C" w14:textId="77777777" w:rsidR="00F5395F" w:rsidRPr="00FC1A07" w:rsidRDefault="00F5395F" w:rsidP="00F5395F"/>
    <w:p w14:paraId="74286C4C" w14:textId="77777777" w:rsidR="00F5395F" w:rsidRPr="00FC1A07" w:rsidRDefault="00F5395F" w:rsidP="00F5395F"/>
    <w:p w14:paraId="4DCF8D4E" w14:textId="77777777" w:rsidR="00F5395F" w:rsidRPr="00FC1A07" w:rsidRDefault="00F5395F" w:rsidP="00F5395F"/>
    <w:p w14:paraId="2E6CC02E" w14:textId="77777777" w:rsidR="00F5395F" w:rsidRPr="00FC1A07" w:rsidRDefault="00F5395F" w:rsidP="00F5395F"/>
    <w:p w14:paraId="1D156C32" w14:textId="77777777" w:rsidR="00F5395F" w:rsidRPr="00FC1A07" w:rsidRDefault="00F5395F" w:rsidP="00F5395F"/>
    <w:p w14:paraId="59E47894" w14:textId="77777777" w:rsidR="00F5395F" w:rsidRPr="00FC1A07" w:rsidRDefault="00F5395F" w:rsidP="00F5395F">
      <w:pPr>
        <w:jc w:val="center"/>
        <w:outlineLvl w:val="0"/>
      </w:pPr>
      <w:r w:rsidRPr="00FC1A07">
        <w:rPr>
          <w:b/>
        </w:rPr>
        <w:t>A. ŽENKLINIMAS</w:t>
      </w:r>
    </w:p>
    <w:p w14:paraId="2CF2AB5F" w14:textId="77777777" w:rsidR="00F5395F" w:rsidRPr="00FC1A07" w:rsidRDefault="00F5395F" w:rsidP="00F5395F">
      <w:pPr>
        <w:shd w:val="clear" w:color="auto" w:fill="FFFFFF"/>
      </w:pPr>
      <w:r w:rsidRPr="00FC1A07">
        <w:br w:type="page"/>
      </w:r>
    </w:p>
    <w:p w14:paraId="74A51AAC" w14:textId="77777777" w:rsidR="00F5395F" w:rsidRPr="00FC1A07" w:rsidRDefault="00F5395F" w:rsidP="00F5395F">
      <w:pPr>
        <w:pBdr>
          <w:top w:val="single" w:sz="4" w:space="1" w:color="auto"/>
          <w:left w:val="single" w:sz="4" w:space="4" w:color="auto"/>
          <w:bottom w:val="single" w:sz="4" w:space="1" w:color="auto"/>
          <w:right w:val="single" w:sz="4" w:space="4" w:color="auto"/>
        </w:pBdr>
        <w:spacing w:line="260" w:lineRule="exact"/>
        <w:rPr>
          <w:rFonts w:eastAsia="Calibri"/>
          <w:b/>
        </w:rPr>
      </w:pPr>
      <w:r w:rsidRPr="00FC1A07">
        <w:rPr>
          <w:rFonts w:eastAsia="Calibri"/>
          <w:b/>
        </w:rPr>
        <w:lastRenderedPageBreak/>
        <w:t>INFORMACIJA ANT IŠORINĖS IR VIDINĖS PAKUOTĖS</w:t>
      </w:r>
    </w:p>
    <w:p w14:paraId="7CFD3D67" w14:textId="77777777" w:rsidR="00F5395F" w:rsidRPr="00FC1A07" w:rsidRDefault="00F5395F" w:rsidP="00F5395F">
      <w:pPr>
        <w:pBdr>
          <w:top w:val="single" w:sz="4" w:space="1" w:color="auto"/>
          <w:left w:val="single" w:sz="4" w:space="4" w:color="auto"/>
          <w:bottom w:val="single" w:sz="4" w:space="1" w:color="auto"/>
          <w:right w:val="single" w:sz="4" w:space="4" w:color="auto"/>
        </w:pBdr>
        <w:spacing w:line="260" w:lineRule="exact"/>
        <w:rPr>
          <w:rFonts w:eastAsia="Calibri"/>
          <w:b/>
        </w:rPr>
      </w:pPr>
    </w:p>
    <w:p w14:paraId="1A29A19D" w14:textId="77777777" w:rsidR="00F5395F" w:rsidRPr="00FC1A07" w:rsidRDefault="00F5395F" w:rsidP="00F5395F">
      <w:pPr>
        <w:pBdr>
          <w:top w:val="single" w:sz="4" w:space="1" w:color="auto"/>
          <w:left w:val="single" w:sz="4" w:space="4" w:color="auto"/>
          <w:bottom w:val="single" w:sz="4" w:space="1" w:color="auto"/>
          <w:right w:val="single" w:sz="4" w:space="4" w:color="auto"/>
        </w:pBdr>
        <w:spacing w:line="260" w:lineRule="exact"/>
        <w:rPr>
          <w:rFonts w:eastAsia="Calibri"/>
          <w:b/>
        </w:rPr>
      </w:pPr>
      <w:r w:rsidRPr="00FC1A07">
        <w:rPr>
          <w:rFonts w:eastAsia="Calibri"/>
          <w:b/>
        </w:rPr>
        <w:t>KARTONO DĖŽUTĖ IR ETIKETĖ</w:t>
      </w:r>
    </w:p>
    <w:p w14:paraId="4A29CDFD" w14:textId="77777777" w:rsidR="00F5395F" w:rsidRPr="00FC1A07" w:rsidRDefault="00F5395F" w:rsidP="00F5395F">
      <w:pPr>
        <w:spacing w:line="260" w:lineRule="exact"/>
        <w:rPr>
          <w:rFonts w:eastAsia="Calibri"/>
        </w:rPr>
      </w:pPr>
    </w:p>
    <w:p w14:paraId="40D04777" w14:textId="77777777" w:rsidR="00F5395F" w:rsidRPr="00FC1A07" w:rsidRDefault="00F5395F" w:rsidP="00F5395F">
      <w:pPr>
        <w:spacing w:line="260" w:lineRule="exact"/>
        <w:rPr>
          <w:rFonts w:eastAsia="Calibri"/>
        </w:rPr>
      </w:pPr>
    </w:p>
    <w:p w14:paraId="115270EE"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w:t>
      </w:r>
      <w:r w:rsidRPr="00FC1A07">
        <w:rPr>
          <w:rFonts w:eastAsia="Calibri"/>
          <w:b/>
          <w:caps/>
        </w:rPr>
        <w:tab/>
        <w:t>VAISTINIO PREPARATO PAVADINIMAS</w:t>
      </w:r>
    </w:p>
    <w:p w14:paraId="22C325FE" w14:textId="77777777" w:rsidR="00F5395F" w:rsidRPr="00FC1A07" w:rsidRDefault="00F5395F" w:rsidP="00F5395F">
      <w:pPr>
        <w:rPr>
          <w:rFonts w:eastAsia="Calibri"/>
        </w:rPr>
      </w:pPr>
    </w:p>
    <w:p w14:paraId="33953859" w14:textId="77777777" w:rsidR="00F5395F" w:rsidRPr="00FC1A07" w:rsidRDefault="00F5395F" w:rsidP="00F5395F">
      <w:pPr>
        <w:rPr>
          <w:rFonts w:eastAsia="Calibri"/>
        </w:rPr>
      </w:pPr>
      <w:proofErr w:type="spellStart"/>
      <w:r w:rsidRPr="00FC1A07">
        <w:rPr>
          <w:rFonts w:eastAsia="Calibri"/>
          <w:color w:val="000000"/>
        </w:rPr>
        <w:t>Bendamustine</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color w:val="000000"/>
        </w:rPr>
        <w:t xml:space="preserve"> </w:t>
      </w:r>
      <w:r w:rsidRPr="00FC1A07">
        <w:rPr>
          <w:rFonts w:eastAsia="Calibri"/>
        </w:rPr>
        <w:t>2,5 mg/ml milteliai infuzinio tirpalo koncentratui</w:t>
      </w:r>
    </w:p>
    <w:p w14:paraId="7E9F7536" w14:textId="77777777" w:rsidR="00F5395F" w:rsidRPr="00FC1A07" w:rsidRDefault="00F5395F" w:rsidP="00F5395F">
      <w:pPr>
        <w:rPr>
          <w:rFonts w:eastAsia="Calibri"/>
        </w:rPr>
      </w:pPr>
    </w:p>
    <w:p w14:paraId="46609260" w14:textId="77777777" w:rsidR="00F5395F" w:rsidRPr="00FC1A07" w:rsidRDefault="00F5395F" w:rsidP="00F5395F">
      <w:pPr>
        <w:rPr>
          <w:rFonts w:eastAsia="Calibri"/>
        </w:rPr>
      </w:pPr>
      <w:proofErr w:type="spellStart"/>
      <w:r w:rsidRPr="00FC1A07">
        <w:rPr>
          <w:rFonts w:eastAsia="Calibri"/>
        </w:rPr>
        <w:t>Bendamustino</w:t>
      </w:r>
      <w:proofErr w:type="spellEnd"/>
      <w:r w:rsidRPr="00FC1A07">
        <w:rPr>
          <w:rFonts w:eastAsia="Calibri"/>
        </w:rPr>
        <w:t xml:space="preserve"> hidrochloridas</w:t>
      </w:r>
    </w:p>
    <w:p w14:paraId="01DC4D29" w14:textId="77777777" w:rsidR="00F5395F" w:rsidRPr="00FC1A07" w:rsidRDefault="00F5395F" w:rsidP="00F5395F">
      <w:pPr>
        <w:rPr>
          <w:rFonts w:eastAsia="Calibri"/>
        </w:rPr>
      </w:pPr>
    </w:p>
    <w:p w14:paraId="7B88E107"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2.</w:t>
      </w:r>
      <w:r w:rsidRPr="00FC1A07">
        <w:rPr>
          <w:rFonts w:eastAsia="Calibri"/>
          <w:b/>
          <w:caps/>
        </w:rPr>
        <w:tab/>
        <w:t>VEIKLIOJI (-IOS) MEDŽIAGA (-OS) IR JOS (-Ų) KIEKIS (-IAI)</w:t>
      </w:r>
    </w:p>
    <w:p w14:paraId="4D2DC028" w14:textId="77777777" w:rsidR="00F5395F" w:rsidRPr="00FC1A07" w:rsidRDefault="00F5395F" w:rsidP="00F5395F">
      <w:pPr>
        <w:rPr>
          <w:rFonts w:eastAsia="Calibri"/>
          <w:i/>
        </w:rPr>
      </w:pPr>
    </w:p>
    <w:p w14:paraId="6F319D9D" w14:textId="77777777" w:rsidR="00F5395F" w:rsidRPr="00FC1A07" w:rsidRDefault="00F5395F" w:rsidP="00F5395F">
      <w:pPr>
        <w:rPr>
          <w:rFonts w:eastAsia="Calibri"/>
        </w:rPr>
      </w:pPr>
      <w:r w:rsidRPr="00FC1A07">
        <w:rPr>
          <w:rFonts w:eastAsia="Calibri"/>
        </w:rPr>
        <w:t xml:space="preserve">Kiekviename flakone yra 25 mg </w:t>
      </w:r>
      <w:proofErr w:type="spellStart"/>
      <w:r w:rsidRPr="00FC1A07">
        <w:rPr>
          <w:rFonts w:eastAsia="Calibri"/>
        </w:rPr>
        <w:t>bendamustino</w:t>
      </w:r>
      <w:proofErr w:type="spellEnd"/>
      <w:r w:rsidRPr="00FC1A07">
        <w:rPr>
          <w:rFonts w:eastAsia="Calibri"/>
        </w:rPr>
        <w:t xml:space="preserve"> hidrochlorido.</w:t>
      </w:r>
    </w:p>
    <w:p w14:paraId="5D787D21" w14:textId="77777777" w:rsidR="00F5395F" w:rsidRPr="00FC1A07" w:rsidRDefault="00F5395F" w:rsidP="00F5395F">
      <w:pPr>
        <w:rPr>
          <w:rFonts w:eastAsia="Calibri"/>
        </w:rPr>
      </w:pPr>
      <w:r w:rsidRPr="00FC1A07">
        <w:rPr>
          <w:rFonts w:eastAsia="Calibri"/>
        </w:rPr>
        <w:t xml:space="preserve">Kiekviename flakone yra 100 mg </w:t>
      </w:r>
      <w:proofErr w:type="spellStart"/>
      <w:r w:rsidRPr="00FC1A07">
        <w:rPr>
          <w:rFonts w:eastAsia="Calibri"/>
        </w:rPr>
        <w:t>bendamustino</w:t>
      </w:r>
      <w:proofErr w:type="spellEnd"/>
      <w:r w:rsidRPr="00FC1A07">
        <w:rPr>
          <w:rFonts w:eastAsia="Calibri"/>
        </w:rPr>
        <w:t xml:space="preserve"> hidrochlorido</w:t>
      </w:r>
      <w:r w:rsidRPr="00FC1A07">
        <w:rPr>
          <w:rFonts w:eastAsia="Calibri"/>
          <w:highlight w:val="lightGray"/>
        </w:rPr>
        <w:t>.</w:t>
      </w:r>
    </w:p>
    <w:p w14:paraId="726546CF" w14:textId="77777777" w:rsidR="00F5395F" w:rsidRPr="00FC1A07" w:rsidRDefault="00F5395F" w:rsidP="00F5395F">
      <w:pPr>
        <w:rPr>
          <w:rFonts w:eastAsia="Calibri"/>
        </w:rPr>
      </w:pPr>
      <w:r w:rsidRPr="00FC1A07">
        <w:rPr>
          <w:rFonts w:eastAsia="Calibri"/>
        </w:rPr>
        <w:t xml:space="preserve">Po ištirpinimo 1 ml koncentrato yra 2,5 mg </w:t>
      </w:r>
      <w:proofErr w:type="spellStart"/>
      <w:r w:rsidRPr="00FC1A07">
        <w:rPr>
          <w:rFonts w:eastAsia="Calibri"/>
        </w:rPr>
        <w:t>bendamustino</w:t>
      </w:r>
      <w:proofErr w:type="spellEnd"/>
      <w:r w:rsidRPr="00FC1A07">
        <w:rPr>
          <w:rFonts w:eastAsia="Calibri"/>
        </w:rPr>
        <w:t xml:space="preserve"> hidrochlorido.</w:t>
      </w:r>
    </w:p>
    <w:p w14:paraId="325A5BA7" w14:textId="77777777" w:rsidR="00F5395F" w:rsidRPr="00FC1A07" w:rsidRDefault="00F5395F" w:rsidP="00F5395F">
      <w:pPr>
        <w:rPr>
          <w:rFonts w:eastAsia="Calibri"/>
        </w:rPr>
      </w:pPr>
    </w:p>
    <w:p w14:paraId="4F7AD13C"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3.</w:t>
      </w:r>
      <w:r w:rsidRPr="00FC1A07">
        <w:rPr>
          <w:rFonts w:eastAsia="Calibri"/>
          <w:b/>
          <w:caps/>
        </w:rPr>
        <w:tab/>
        <w:t>PAGALBINIŲ MEDŽIAGŲ SĄRAŠAS</w:t>
      </w:r>
    </w:p>
    <w:p w14:paraId="35B9D426" w14:textId="77777777" w:rsidR="00F5395F" w:rsidRPr="00FC1A07" w:rsidRDefault="00F5395F" w:rsidP="00F5395F">
      <w:pPr>
        <w:rPr>
          <w:rFonts w:eastAsia="Calibri"/>
          <w:i/>
        </w:rPr>
      </w:pPr>
    </w:p>
    <w:p w14:paraId="350C781E" w14:textId="77777777" w:rsidR="00F5395F" w:rsidRPr="00FC1A07" w:rsidRDefault="00F5395F" w:rsidP="00F5395F">
      <w:pPr>
        <w:rPr>
          <w:rFonts w:eastAsia="Calibri"/>
        </w:rPr>
      </w:pPr>
      <w:r w:rsidRPr="00FC1A07">
        <w:rPr>
          <w:rFonts w:eastAsia="Calibri"/>
        </w:rPr>
        <w:t xml:space="preserve">Sudėtyje yra </w:t>
      </w:r>
      <w:proofErr w:type="spellStart"/>
      <w:r w:rsidRPr="00FC1A07">
        <w:rPr>
          <w:rFonts w:eastAsia="Calibri"/>
        </w:rPr>
        <w:t>manitolio</w:t>
      </w:r>
      <w:proofErr w:type="spellEnd"/>
      <w:r w:rsidRPr="00FC1A07">
        <w:rPr>
          <w:rFonts w:eastAsia="Calibri"/>
        </w:rPr>
        <w:t>.</w:t>
      </w:r>
    </w:p>
    <w:p w14:paraId="3A68E739" w14:textId="77777777" w:rsidR="00F5395F" w:rsidRPr="00FC1A07" w:rsidRDefault="00F5395F" w:rsidP="00F5395F">
      <w:pPr>
        <w:rPr>
          <w:rFonts w:eastAsia="Calibri"/>
        </w:rPr>
      </w:pPr>
    </w:p>
    <w:p w14:paraId="657B44C1"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4.</w:t>
      </w:r>
      <w:r w:rsidRPr="00FC1A07">
        <w:rPr>
          <w:rFonts w:eastAsia="Calibri"/>
          <w:b/>
          <w:caps/>
        </w:rPr>
        <w:tab/>
        <w:t>FARMACINĖ FORMA IR KIEKIS PAKUOTĖJE</w:t>
      </w:r>
    </w:p>
    <w:p w14:paraId="45099227" w14:textId="77777777" w:rsidR="00F5395F" w:rsidRPr="00FC1A07" w:rsidRDefault="00F5395F" w:rsidP="00F5395F">
      <w:pPr>
        <w:rPr>
          <w:rFonts w:eastAsia="Calibri"/>
        </w:rPr>
      </w:pPr>
    </w:p>
    <w:p w14:paraId="1B38CD8B" w14:textId="77777777" w:rsidR="00F5395F" w:rsidRPr="00FC1A07" w:rsidRDefault="00F5395F" w:rsidP="00F5395F">
      <w:pPr>
        <w:rPr>
          <w:rFonts w:eastAsia="Calibri"/>
        </w:rPr>
      </w:pPr>
      <w:r w:rsidRPr="00FC1A07">
        <w:rPr>
          <w:rFonts w:eastAsia="Calibri"/>
        </w:rPr>
        <w:t>Milteliai infuzinio tirpalo koncentratui</w:t>
      </w:r>
    </w:p>
    <w:p w14:paraId="6D320C22" w14:textId="77777777" w:rsidR="00F5395F" w:rsidRPr="00FC1A07" w:rsidRDefault="00F5395F" w:rsidP="00F5395F">
      <w:pPr>
        <w:rPr>
          <w:rFonts w:eastAsia="Calibri"/>
        </w:rPr>
      </w:pPr>
    </w:p>
    <w:p w14:paraId="34086EDC" w14:textId="77777777" w:rsidR="00F5395F" w:rsidRPr="00FC1A07" w:rsidRDefault="00F5395F" w:rsidP="00F5395F">
      <w:pPr>
        <w:rPr>
          <w:rFonts w:eastAsia="Calibri"/>
        </w:rPr>
      </w:pPr>
      <w:r w:rsidRPr="00FC1A07">
        <w:rPr>
          <w:rFonts w:eastAsia="Calibri"/>
        </w:rPr>
        <w:t>25 mg</w:t>
      </w:r>
    </w:p>
    <w:p w14:paraId="4291C729" w14:textId="77777777" w:rsidR="00F5395F" w:rsidRPr="00FC1A07" w:rsidRDefault="00F5395F" w:rsidP="00F5395F">
      <w:pPr>
        <w:rPr>
          <w:rFonts w:eastAsia="Calibri"/>
        </w:rPr>
      </w:pPr>
      <w:r w:rsidRPr="00FC1A07">
        <w:rPr>
          <w:rFonts w:eastAsia="Calibri"/>
        </w:rPr>
        <w:t>100 mg</w:t>
      </w:r>
    </w:p>
    <w:p w14:paraId="6D92568B" w14:textId="77777777" w:rsidR="00F5395F" w:rsidRPr="00FC1A07" w:rsidRDefault="00F5395F" w:rsidP="00F5395F">
      <w:pPr>
        <w:autoSpaceDE w:val="0"/>
        <w:autoSpaceDN w:val="0"/>
        <w:adjustRightInd w:val="0"/>
        <w:rPr>
          <w:rFonts w:eastAsia="Calibri"/>
          <w:color w:val="000000"/>
        </w:rPr>
      </w:pPr>
    </w:p>
    <w:p w14:paraId="220F0CDB" w14:textId="77777777" w:rsidR="00F5395F" w:rsidRPr="00FC1A07" w:rsidRDefault="00F5395F" w:rsidP="00F5395F">
      <w:pPr>
        <w:autoSpaceDE w:val="0"/>
        <w:autoSpaceDN w:val="0"/>
        <w:adjustRightInd w:val="0"/>
        <w:rPr>
          <w:rFonts w:eastAsia="Calibri"/>
          <w:color w:val="000000"/>
        </w:rPr>
      </w:pPr>
      <w:r w:rsidRPr="00FC1A07">
        <w:rPr>
          <w:rFonts w:eastAsia="Calibri"/>
          <w:color w:val="000000"/>
        </w:rPr>
        <w:t xml:space="preserve">1 flakonas, kuriame yra 25 mg </w:t>
      </w:r>
      <w:proofErr w:type="spellStart"/>
      <w:r w:rsidRPr="00FC1A07">
        <w:rPr>
          <w:rFonts w:eastAsia="Calibri"/>
          <w:color w:val="000000"/>
        </w:rPr>
        <w:t>bendamustino</w:t>
      </w:r>
      <w:proofErr w:type="spellEnd"/>
      <w:r w:rsidRPr="00FC1A07">
        <w:rPr>
          <w:rFonts w:eastAsia="Calibri"/>
          <w:color w:val="000000"/>
        </w:rPr>
        <w:t xml:space="preserve"> hidrochlorido</w:t>
      </w:r>
    </w:p>
    <w:p w14:paraId="366CF8DD" w14:textId="77777777" w:rsidR="00F5395F" w:rsidRPr="00FC1A07" w:rsidRDefault="00F5395F" w:rsidP="00F5395F">
      <w:pPr>
        <w:autoSpaceDE w:val="0"/>
        <w:autoSpaceDN w:val="0"/>
        <w:adjustRightInd w:val="0"/>
        <w:rPr>
          <w:rFonts w:eastAsia="Calibri"/>
          <w:color w:val="000000"/>
        </w:rPr>
      </w:pPr>
      <w:r w:rsidRPr="00FC1A07">
        <w:rPr>
          <w:rFonts w:eastAsia="Calibri"/>
          <w:color w:val="000000"/>
        </w:rPr>
        <w:t xml:space="preserve">1 flakonas, kuriame yra 100 mg </w:t>
      </w:r>
      <w:proofErr w:type="spellStart"/>
      <w:r w:rsidRPr="00FC1A07">
        <w:rPr>
          <w:rFonts w:eastAsia="Calibri"/>
          <w:color w:val="000000"/>
        </w:rPr>
        <w:t>bendamustino</w:t>
      </w:r>
      <w:proofErr w:type="spellEnd"/>
      <w:r w:rsidRPr="00FC1A07">
        <w:rPr>
          <w:rFonts w:eastAsia="Calibri"/>
          <w:color w:val="000000"/>
        </w:rPr>
        <w:t xml:space="preserve"> hidrochlorido</w:t>
      </w:r>
    </w:p>
    <w:p w14:paraId="0D93FED2" w14:textId="77777777" w:rsidR="00F5395F" w:rsidRPr="00FC1A07" w:rsidRDefault="00F5395F" w:rsidP="00F5395F">
      <w:pPr>
        <w:rPr>
          <w:rFonts w:eastAsia="Calibri"/>
        </w:rPr>
      </w:pPr>
    </w:p>
    <w:p w14:paraId="01A36B2D"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5.</w:t>
      </w:r>
      <w:r w:rsidRPr="00FC1A07">
        <w:rPr>
          <w:rFonts w:eastAsia="Calibri"/>
          <w:b/>
          <w:caps/>
        </w:rPr>
        <w:tab/>
        <w:t>VARTOJIMO METODAS IR BŪDAS (-AI)</w:t>
      </w:r>
    </w:p>
    <w:p w14:paraId="75534941" w14:textId="77777777" w:rsidR="00F5395F" w:rsidRPr="00FC1A07" w:rsidRDefault="00F5395F" w:rsidP="00F5395F">
      <w:pPr>
        <w:rPr>
          <w:rFonts w:eastAsia="Calibri"/>
        </w:rPr>
      </w:pPr>
    </w:p>
    <w:p w14:paraId="172E2D64" w14:textId="77777777" w:rsidR="00F5395F" w:rsidRPr="00FC1A07" w:rsidRDefault="00F5395F" w:rsidP="00F5395F">
      <w:pPr>
        <w:rPr>
          <w:rFonts w:eastAsia="Calibri"/>
        </w:rPr>
      </w:pPr>
      <w:r w:rsidRPr="00FC1A07">
        <w:rPr>
          <w:rFonts w:eastAsia="Calibri"/>
        </w:rPr>
        <w:t>Prieš vartojimą perskaitykite pakuotės lapelį.</w:t>
      </w:r>
    </w:p>
    <w:p w14:paraId="61900E32" w14:textId="77777777" w:rsidR="00F5395F" w:rsidRPr="00FC1A07" w:rsidRDefault="00F5395F" w:rsidP="00F5395F">
      <w:pPr>
        <w:rPr>
          <w:rFonts w:eastAsia="Calibri"/>
        </w:rPr>
      </w:pPr>
      <w:r w:rsidRPr="00FC1A07">
        <w:rPr>
          <w:rFonts w:eastAsia="Calibri"/>
        </w:rPr>
        <w:t>Prieš vartojimą ištirpinti ir praskiesti.</w:t>
      </w:r>
    </w:p>
    <w:p w14:paraId="6E7D8F32" w14:textId="77777777" w:rsidR="00F5395F" w:rsidRPr="00FC1A07" w:rsidRDefault="00F5395F" w:rsidP="00F5395F">
      <w:pPr>
        <w:rPr>
          <w:rFonts w:eastAsia="Calibri"/>
        </w:rPr>
      </w:pPr>
      <w:r w:rsidRPr="00FC1A07">
        <w:rPr>
          <w:rFonts w:eastAsia="Calibri"/>
        </w:rPr>
        <w:t>Leisti tik į veną.</w:t>
      </w:r>
    </w:p>
    <w:p w14:paraId="61EB54BE" w14:textId="77777777" w:rsidR="00F5395F" w:rsidRPr="00FC1A07" w:rsidRDefault="00F5395F" w:rsidP="00F5395F">
      <w:pPr>
        <w:rPr>
          <w:rFonts w:eastAsia="Calibri"/>
        </w:rPr>
      </w:pPr>
    </w:p>
    <w:p w14:paraId="1C1EE64D" w14:textId="77777777" w:rsidR="00F5395F" w:rsidRPr="00FC1A07" w:rsidRDefault="00F5395F" w:rsidP="00F5395F">
      <w:pPr>
        <w:rPr>
          <w:rFonts w:eastAsia="Calibri"/>
        </w:rPr>
      </w:pPr>
      <w:r w:rsidRPr="00FC1A07">
        <w:rPr>
          <w:rFonts w:eastAsia="Courier New" w:cs="Courier New"/>
          <w:lang w:eastAsia="en-GB"/>
        </w:rPr>
        <w:t>Vienkartinio vartojimo flakonas</w:t>
      </w:r>
    </w:p>
    <w:p w14:paraId="6875D350" w14:textId="77777777" w:rsidR="00F5395F" w:rsidRPr="00FC1A07" w:rsidRDefault="00F5395F" w:rsidP="00F5395F">
      <w:pPr>
        <w:rPr>
          <w:rFonts w:eastAsia="Calibri"/>
        </w:rPr>
      </w:pPr>
      <w:r w:rsidRPr="00FC1A07">
        <w:rPr>
          <w:rFonts w:eastAsia="Calibri"/>
        </w:rPr>
        <w:t>Tirpalas vartojamas infuzijos į veną būdu per 30–60 minučių</w:t>
      </w:r>
    </w:p>
    <w:p w14:paraId="0B389EE0" w14:textId="77777777" w:rsidR="00F5395F" w:rsidRPr="00FC1A07" w:rsidRDefault="00F5395F" w:rsidP="00F5395F">
      <w:pPr>
        <w:rPr>
          <w:rFonts w:eastAsia="Calibri"/>
        </w:rPr>
      </w:pPr>
    </w:p>
    <w:p w14:paraId="16339FB0"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6.</w:t>
      </w:r>
      <w:r w:rsidRPr="00FC1A07">
        <w:rPr>
          <w:rFonts w:eastAsia="Calibri"/>
          <w:b/>
          <w:caps/>
        </w:rPr>
        <w:tab/>
        <w:t>SPECIALUS ĮSPĖJIMAS, KAD VAISTINĮ PREPARATĄ BŪTINA LAIKYTI VAIKAMS NEPASTEBIMOJE IR NEPASIEKIAMOJE VIETOJE</w:t>
      </w:r>
    </w:p>
    <w:p w14:paraId="5581F223" w14:textId="77777777" w:rsidR="00F5395F" w:rsidRPr="00FC1A07" w:rsidRDefault="00F5395F" w:rsidP="00F5395F">
      <w:pPr>
        <w:outlineLvl w:val="0"/>
        <w:rPr>
          <w:rFonts w:eastAsia="Calibri"/>
        </w:rPr>
      </w:pPr>
    </w:p>
    <w:p w14:paraId="75330253" w14:textId="77777777" w:rsidR="00F5395F" w:rsidRPr="00FC1A07" w:rsidRDefault="00F5395F" w:rsidP="00F5395F">
      <w:pPr>
        <w:outlineLvl w:val="0"/>
        <w:rPr>
          <w:rFonts w:eastAsia="Calibri"/>
        </w:rPr>
      </w:pPr>
      <w:r w:rsidRPr="00FC1A07">
        <w:rPr>
          <w:rFonts w:eastAsia="Calibri"/>
        </w:rPr>
        <w:t>Laikyti vaikams nepastebimoje ir nepasiekiamoje vietoje.</w:t>
      </w:r>
    </w:p>
    <w:p w14:paraId="40ED33A5" w14:textId="77777777" w:rsidR="00F5395F" w:rsidRPr="00FC1A07" w:rsidRDefault="00F5395F" w:rsidP="00F5395F">
      <w:pPr>
        <w:rPr>
          <w:rFonts w:eastAsia="Calibri"/>
        </w:rPr>
      </w:pPr>
    </w:p>
    <w:p w14:paraId="66E326C4" w14:textId="77777777" w:rsidR="00F5395F" w:rsidRPr="00FC1A07" w:rsidRDefault="00F5395F" w:rsidP="00F5395F">
      <w:pPr>
        <w:keepNext/>
        <w:pBdr>
          <w:top w:val="single" w:sz="4" w:space="1" w:color="auto"/>
          <w:left w:val="single" w:sz="4" w:space="4" w:color="auto"/>
          <w:bottom w:val="single" w:sz="4" w:space="0" w:color="auto"/>
          <w:right w:val="single" w:sz="4" w:space="4" w:color="auto"/>
        </w:pBdr>
        <w:ind w:left="567" w:hanging="567"/>
        <w:outlineLvl w:val="0"/>
        <w:rPr>
          <w:rFonts w:eastAsia="Calibri"/>
          <w:b/>
          <w:caps/>
        </w:rPr>
      </w:pPr>
      <w:r w:rsidRPr="00FC1A07">
        <w:rPr>
          <w:rFonts w:eastAsia="Calibri"/>
          <w:b/>
          <w:caps/>
        </w:rPr>
        <w:t>7.</w:t>
      </w:r>
      <w:r w:rsidRPr="00FC1A07">
        <w:rPr>
          <w:rFonts w:eastAsia="Calibri"/>
          <w:b/>
          <w:caps/>
        </w:rPr>
        <w:tab/>
        <w:t>KITAS (-I) SPECIALUS (-ŪS) ĮSPĖJIMAS (-AI) (JEI REIKIA)</w:t>
      </w:r>
    </w:p>
    <w:p w14:paraId="335327A3" w14:textId="77777777" w:rsidR="00F5395F" w:rsidRPr="00FC1A07" w:rsidRDefault="00F5395F" w:rsidP="00F5395F">
      <w:pPr>
        <w:rPr>
          <w:rFonts w:eastAsia="Calibri"/>
        </w:rPr>
      </w:pPr>
    </w:p>
    <w:p w14:paraId="18246A6A" w14:textId="77777777" w:rsidR="00F5395F" w:rsidRPr="00FC1A07" w:rsidRDefault="00F5395F" w:rsidP="00F5395F">
      <w:pPr>
        <w:rPr>
          <w:rFonts w:eastAsia="Calibri"/>
        </w:rPr>
      </w:pPr>
      <w:proofErr w:type="spellStart"/>
      <w:r w:rsidRPr="00FC1A07">
        <w:rPr>
          <w:rFonts w:eastAsia="Calibri"/>
        </w:rPr>
        <w:t>Citotoksiškas</w:t>
      </w:r>
      <w:proofErr w:type="spellEnd"/>
      <w:r w:rsidRPr="00FC1A07">
        <w:rPr>
          <w:rFonts w:eastAsia="Calibri"/>
        </w:rPr>
        <w:t>: ruošti atsargiai.</w:t>
      </w:r>
    </w:p>
    <w:p w14:paraId="481321F3" w14:textId="77777777" w:rsidR="00F5395F" w:rsidRPr="00FC1A07" w:rsidRDefault="00F5395F" w:rsidP="00F5395F">
      <w:pPr>
        <w:rPr>
          <w:rFonts w:eastAsia="Calibri"/>
        </w:rPr>
      </w:pPr>
    </w:p>
    <w:p w14:paraId="210A3F05"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lastRenderedPageBreak/>
        <w:t>8.</w:t>
      </w:r>
      <w:r w:rsidRPr="00FC1A07">
        <w:rPr>
          <w:rFonts w:eastAsia="Calibri"/>
          <w:b/>
          <w:caps/>
        </w:rPr>
        <w:tab/>
        <w:t>TINKAMUMO LAIKAS</w:t>
      </w:r>
    </w:p>
    <w:p w14:paraId="21207132" w14:textId="77777777" w:rsidR="00F5395F" w:rsidRPr="00FC1A07" w:rsidRDefault="00F5395F" w:rsidP="00F5395F">
      <w:pPr>
        <w:rPr>
          <w:rFonts w:eastAsia="Calibri"/>
        </w:rPr>
      </w:pPr>
    </w:p>
    <w:p w14:paraId="74A33E7D" w14:textId="77777777" w:rsidR="00F5395F" w:rsidRPr="00FC1A07" w:rsidRDefault="00F5395F" w:rsidP="00F5395F">
      <w:pPr>
        <w:rPr>
          <w:rFonts w:eastAsia="Calibri"/>
        </w:rPr>
      </w:pPr>
      <w:r w:rsidRPr="00FC1A07">
        <w:rPr>
          <w:rFonts w:eastAsia="Calibri"/>
        </w:rPr>
        <w:t>EXP {</w:t>
      </w:r>
      <w:proofErr w:type="spellStart"/>
      <w:r w:rsidRPr="00FC1A07">
        <w:rPr>
          <w:rFonts w:eastAsia="Calibri"/>
        </w:rPr>
        <w:t>mm.MMMM</w:t>
      </w:r>
      <w:proofErr w:type="spellEnd"/>
      <w:r w:rsidRPr="00FC1A07">
        <w:rPr>
          <w:rFonts w:eastAsia="Calibri"/>
        </w:rPr>
        <w:t>}</w:t>
      </w:r>
    </w:p>
    <w:p w14:paraId="35A12B82" w14:textId="77777777" w:rsidR="00F5395F" w:rsidRPr="00FC1A07" w:rsidRDefault="00F5395F" w:rsidP="00F5395F">
      <w:pPr>
        <w:rPr>
          <w:rFonts w:eastAsia="Calibri"/>
        </w:rPr>
      </w:pPr>
    </w:p>
    <w:p w14:paraId="030EFBDD"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9.</w:t>
      </w:r>
      <w:r w:rsidRPr="00FC1A07">
        <w:rPr>
          <w:rFonts w:eastAsia="Calibri"/>
          <w:b/>
          <w:caps/>
        </w:rPr>
        <w:tab/>
        <w:t>SPECIALIOS LAIKYMO SĄLYGOS</w:t>
      </w:r>
    </w:p>
    <w:p w14:paraId="70E0F465" w14:textId="77777777" w:rsidR="00F5395F" w:rsidRPr="00FC1A07" w:rsidRDefault="00F5395F" w:rsidP="00F5395F">
      <w:pPr>
        <w:rPr>
          <w:rFonts w:eastAsia="Calibri"/>
        </w:rPr>
      </w:pPr>
    </w:p>
    <w:p w14:paraId="010CBFDB" w14:textId="77777777" w:rsidR="00F5395F" w:rsidRPr="00FC1A07" w:rsidRDefault="00F5395F" w:rsidP="00F5395F">
      <w:pPr>
        <w:rPr>
          <w:rFonts w:eastAsia="Calibri"/>
        </w:rPr>
      </w:pPr>
      <w:r w:rsidRPr="00FC1A07">
        <w:rPr>
          <w:rFonts w:eastAsia="Calibri"/>
        </w:rPr>
        <w:t>Tinkamumo laikas ištirpinus ir praskiedus: 3,5 valandos laikant 25 °C temperatūroje ir esant 60</w:t>
      </w:r>
      <w:r w:rsidRPr="00FC1A07">
        <w:rPr>
          <w:rFonts w:eastAsia="Calibri"/>
          <w:lang w:val="en-US"/>
        </w:rPr>
        <w:t xml:space="preserve">% </w:t>
      </w:r>
      <w:proofErr w:type="spellStart"/>
      <w:r w:rsidRPr="00FC1A07">
        <w:rPr>
          <w:rFonts w:eastAsia="Calibri"/>
          <w:lang w:val="en-US"/>
        </w:rPr>
        <w:t>santykinei</w:t>
      </w:r>
      <w:proofErr w:type="spellEnd"/>
      <w:r w:rsidRPr="00FC1A07">
        <w:rPr>
          <w:rFonts w:eastAsia="Calibri"/>
          <w:lang w:val="en-US"/>
        </w:rPr>
        <w:t xml:space="preserve"> </w:t>
      </w:r>
      <w:proofErr w:type="spellStart"/>
      <w:r w:rsidRPr="00FC1A07">
        <w:rPr>
          <w:rFonts w:eastAsia="Calibri"/>
          <w:lang w:val="en-US"/>
        </w:rPr>
        <w:t>oro</w:t>
      </w:r>
      <w:proofErr w:type="spellEnd"/>
      <w:r w:rsidRPr="00FC1A07">
        <w:rPr>
          <w:rFonts w:eastAsia="Calibri"/>
          <w:lang w:val="en-US"/>
        </w:rPr>
        <w:t xml:space="preserve"> </w:t>
      </w:r>
      <w:proofErr w:type="spellStart"/>
      <w:r w:rsidRPr="00FC1A07">
        <w:rPr>
          <w:rFonts w:eastAsia="Calibri"/>
          <w:lang w:val="en-US"/>
        </w:rPr>
        <w:t>dr</w:t>
      </w:r>
      <w:r w:rsidRPr="00FC1A07">
        <w:rPr>
          <w:rFonts w:eastAsia="Calibri"/>
        </w:rPr>
        <w:t>ėgmei</w:t>
      </w:r>
      <w:proofErr w:type="spellEnd"/>
      <w:r w:rsidRPr="00FC1A07">
        <w:rPr>
          <w:rFonts w:eastAsia="Calibri"/>
        </w:rPr>
        <w:t xml:space="preserve"> arba 2 paros laikant 2 °C – 8 °C temperatūroje.</w:t>
      </w:r>
    </w:p>
    <w:p w14:paraId="6128F405" w14:textId="77777777" w:rsidR="00F5395F" w:rsidRPr="00FC1A07" w:rsidRDefault="00F5395F" w:rsidP="00F5395F">
      <w:pPr>
        <w:rPr>
          <w:rFonts w:eastAsia="Calibri"/>
        </w:rPr>
      </w:pPr>
    </w:p>
    <w:p w14:paraId="7B265E3F"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10.</w:t>
      </w:r>
      <w:r w:rsidRPr="00FC1A07">
        <w:rPr>
          <w:rFonts w:eastAsia="Calibri"/>
          <w:b/>
          <w:caps/>
        </w:rPr>
        <w:tab/>
        <w:t>SPECIALIOS ATSARGUMO PRIEMONĖS DĖL NESUVARTOTO VAISTINIO PREPARATO AR JO ATLIEKŲ TVARKYMO (JEI REIKIA)</w:t>
      </w:r>
    </w:p>
    <w:p w14:paraId="09FA9AEA" w14:textId="77777777" w:rsidR="00F5395F" w:rsidRPr="00FC1A07" w:rsidRDefault="00F5395F" w:rsidP="00F5395F">
      <w:pPr>
        <w:rPr>
          <w:rFonts w:eastAsia="Calibri"/>
        </w:rPr>
      </w:pPr>
    </w:p>
    <w:p w14:paraId="6E15B894" w14:textId="77777777" w:rsidR="00F5395F" w:rsidRPr="00FC1A07" w:rsidRDefault="00F5395F" w:rsidP="00F5395F">
      <w:pPr>
        <w:rPr>
          <w:rFonts w:eastAsia="Calibri"/>
        </w:rPr>
      </w:pPr>
      <w:r w:rsidRPr="00FC1A07">
        <w:rPr>
          <w:rFonts w:eastAsia="Calibri"/>
        </w:rPr>
        <w:t>Nesuvartotą vaistą ar atliekas reikia tvarkyti laikantis vietinių reikalavimų.</w:t>
      </w:r>
    </w:p>
    <w:p w14:paraId="52570119" w14:textId="77777777" w:rsidR="00F5395F" w:rsidRPr="00FC1A07" w:rsidRDefault="00F5395F" w:rsidP="00F5395F">
      <w:pPr>
        <w:rPr>
          <w:rFonts w:eastAsia="Calibri"/>
        </w:rPr>
      </w:pPr>
    </w:p>
    <w:p w14:paraId="6ED1F552"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11.</w:t>
      </w:r>
      <w:r w:rsidRPr="00FC1A07">
        <w:rPr>
          <w:rFonts w:eastAsia="Calibri"/>
          <w:b/>
          <w:caps/>
        </w:rPr>
        <w:tab/>
      </w:r>
      <w:r w:rsidRPr="00FC1A07">
        <w:rPr>
          <w:b/>
          <w:caps/>
        </w:rPr>
        <w:t>LYGIAGRETUS IMPORTUOTOJAS</w:t>
      </w:r>
    </w:p>
    <w:p w14:paraId="07BD3172" w14:textId="77777777" w:rsidR="00F5395F" w:rsidRPr="00FC1A07" w:rsidRDefault="00F5395F" w:rsidP="00F5395F">
      <w:pPr>
        <w:rPr>
          <w:rFonts w:eastAsia="Calibri"/>
        </w:rPr>
      </w:pPr>
    </w:p>
    <w:p w14:paraId="001E9033" w14:textId="77777777" w:rsidR="00F5395F" w:rsidRPr="00A8508D" w:rsidRDefault="00F5395F" w:rsidP="00F5395F">
      <w:pPr>
        <w:tabs>
          <w:tab w:val="center" w:pos="4986"/>
          <w:tab w:val="right" w:pos="9972"/>
        </w:tabs>
        <w:rPr>
          <w:rFonts w:eastAsia="TimesNewRoman"/>
        </w:rPr>
      </w:pPr>
      <w:r w:rsidRPr="00A8508D">
        <w:rPr>
          <w:rFonts w:eastAsia="TimesNewRoman"/>
        </w:rPr>
        <w:t>UAB „</w:t>
      </w:r>
      <w:proofErr w:type="spellStart"/>
      <w:r w:rsidRPr="00A8508D">
        <w:rPr>
          <w:rFonts w:eastAsia="TimesNewRoman"/>
        </w:rPr>
        <w:t>Edupharma</w:t>
      </w:r>
      <w:proofErr w:type="spellEnd"/>
      <w:r w:rsidRPr="00A8508D">
        <w:rPr>
          <w:rFonts w:eastAsia="TimesNewRoman"/>
        </w:rPr>
        <w:t>“</w:t>
      </w:r>
    </w:p>
    <w:p w14:paraId="2F8EA754" w14:textId="77777777" w:rsidR="00F5395F" w:rsidRPr="00A8508D" w:rsidRDefault="00F5395F" w:rsidP="00F5395F">
      <w:pPr>
        <w:tabs>
          <w:tab w:val="center" w:pos="4986"/>
          <w:tab w:val="right" w:pos="9972"/>
        </w:tabs>
        <w:rPr>
          <w:rFonts w:eastAsia="TimesNewRoman"/>
        </w:rPr>
      </w:pPr>
      <w:r w:rsidRPr="00A8508D">
        <w:rPr>
          <w:rFonts w:eastAsia="TimesNewRoman"/>
        </w:rPr>
        <w:t>K. Baršausko g. 80</w:t>
      </w:r>
    </w:p>
    <w:p w14:paraId="0EB62134" w14:textId="77777777" w:rsidR="00F5395F" w:rsidRPr="00A8508D" w:rsidRDefault="00F5395F" w:rsidP="00F5395F">
      <w:pPr>
        <w:tabs>
          <w:tab w:val="center" w:pos="4986"/>
          <w:tab w:val="right" w:pos="9972"/>
        </w:tabs>
        <w:rPr>
          <w:rFonts w:eastAsia="TimesNewRoman"/>
        </w:rPr>
      </w:pPr>
      <w:r w:rsidRPr="00A8508D">
        <w:rPr>
          <w:rFonts w:eastAsia="TimesNewRoman"/>
        </w:rPr>
        <w:t>LT-51440 Kaunas</w:t>
      </w:r>
    </w:p>
    <w:p w14:paraId="7C248807" w14:textId="77777777" w:rsidR="00F5395F" w:rsidRPr="00FC1A07" w:rsidRDefault="00F5395F" w:rsidP="00F5395F">
      <w:pPr>
        <w:rPr>
          <w:rFonts w:eastAsia="Calibri"/>
        </w:rPr>
      </w:pPr>
    </w:p>
    <w:p w14:paraId="208360F7"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12.</w:t>
      </w:r>
      <w:r w:rsidRPr="00FC1A07">
        <w:rPr>
          <w:rFonts w:eastAsia="Calibri"/>
          <w:b/>
          <w:caps/>
        </w:rPr>
        <w:tab/>
      </w:r>
      <w:r w:rsidRPr="00FC1A07">
        <w:rPr>
          <w:b/>
          <w:bCs/>
        </w:rPr>
        <w:t>LYGIAGRETAUS IMPORTO LEIDIMO NUMERIS</w:t>
      </w:r>
      <w:r w:rsidRPr="00FC1A07">
        <w:rPr>
          <w:b/>
          <w:snapToGrid w:val="0"/>
        </w:rPr>
        <w:t xml:space="preserve"> (-IAI)</w:t>
      </w:r>
      <w:r w:rsidRPr="00FC1A07">
        <w:rPr>
          <w:rFonts w:eastAsia="Lucida Sans Unicode"/>
          <w:b/>
        </w:rPr>
        <w:t xml:space="preserve"> </w:t>
      </w:r>
      <w:r w:rsidRPr="00FC1A07">
        <w:rPr>
          <w:b/>
        </w:rPr>
        <w:t xml:space="preserve"> </w:t>
      </w:r>
    </w:p>
    <w:p w14:paraId="6B2BB746" w14:textId="77777777" w:rsidR="00F5395F" w:rsidRPr="00FC1A07" w:rsidRDefault="00F5395F" w:rsidP="00F5395F">
      <w:pPr>
        <w:rPr>
          <w:rFonts w:eastAsia="Calibri"/>
          <w:b/>
        </w:rPr>
      </w:pPr>
    </w:p>
    <w:p w14:paraId="0722E694" w14:textId="77777777" w:rsidR="00F5395F" w:rsidRDefault="00F5395F" w:rsidP="00F5395F">
      <w:pPr>
        <w:tabs>
          <w:tab w:val="center" w:pos="4986"/>
          <w:tab w:val="right" w:pos="9972"/>
        </w:tabs>
        <w:rPr>
          <w:rFonts w:eastAsia="TimesNewRoman"/>
        </w:rPr>
      </w:pPr>
      <w:r w:rsidRPr="00A8508D">
        <w:rPr>
          <w:rFonts w:eastAsia="TimesNewRoman"/>
        </w:rPr>
        <w:t>25 mg N1</w:t>
      </w:r>
      <w:r>
        <w:rPr>
          <w:rFonts w:eastAsia="TimesNewRoman"/>
        </w:rPr>
        <w:t xml:space="preserve"> </w:t>
      </w:r>
      <w:r w:rsidRPr="00A8508D">
        <w:rPr>
          <w:rFonts w:eastAsia="TimesNewRoman"/>
        </w:rPr>
        <w:t xml:space="preserve">LT/L/19/0868/001 </w:t>
      </w:r>
    </w:p>
    <w:p w14:paraId="60F46FD7" w14:textId="77777777" w:rsidR="00F5395F" w:rsidRPr="00A8508D" w:rsidRDefault="00F5395F" w:rsidP="00F5395F">
      <w:pPr>
        <w:tabs>
          <w:tab w:val="center" w:pos="4986"/>
          <w:tab w:val="right" w:pos="9972"/>
        </w:tabs>
        <w:rPr>
          <w:rFonts w:eastAsia="TimesNewRoman"/>
        </w:rPr>
      </w:pPr>
      <w:r w:rsidRPr="00A8508D">
        <w:rPr>
          <w:rFonts w:eastAsia="TimesNewRoman"/>
        </w:rPr>
        <w:t>100 mg N1</w:t>
      </w:r>
      <w:r>
        <w:rPr>
          <w:rFonts w:eastAsia="TimesNewRoman"/>
        </w:rPr>
        <w:t xml:space="preserve"> </w:t>
      </w:r>
      <w:r w:rsidRPr="00A8508D">
        <w:rPr>
          <w:rFonts w:eastAsia="TimesNewRoman"/>
        </w:rPr>
        <w:t xml:space="preserve">LT/L/19/0868/002 </w:t>
      </w:r>
    </w:p>
    <w:p w14:paraId="1C736E2A" w14:textId="77777777" w:rsidR="00F5395F" w:rsidRPr="00FC1A07" w:rsidRDefault="00F5395F" w:rsidP="00F5395F">
      <w:pPr>
        <w:rPr>
          <w:rFonts w:eastAsia="Calibri"/>
        </w:rPr>
      </w:pPr>
    </w:p>
    <w:p w14:paraId="1355F9AF"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13.</w:t>
      </w:r>
      <w:r w:rsidRPr="00FC1A07">
        <w:rPr>
          <w:rFonts w:eastAsia="Calibri"/>
          <w:b/>
          <w:caps/>
        </w:rPr>
        <w:tab/>
        <w:t>SERIJOS NUMERIS</w:t>
      </w:r>
    </w:p>
    <w:p w14:paraId="6458596E" w14:textId="77777777" w:rsidR="00F5395F" w:rsidRPr="00FC1A07" w:rsidRDefault="00F5395F" w:rsidP="00F5395F">
      <w:pPr>
        <w:rPr>
          <w:rFonts w:eastAsia="Calibri"/>
        </w:rPr>
      </w:pPr>
    </w:p>
    <w:p w14:paraId="2C6BCD45" w14:textId="77777777" w:rsidR="00F5395F" w:rsidRPr="00FC1A07" w:rsidRDefault="00F5395F" w:rsidP="00F5395F">
      <w:pPr>
        <w:rPr>
          <w:rFonts w:eastAsia="Calibri"/>
        </w:rPr>
      </w:pPr>
      <w:proofErr w:type="spellStart"/>
      <w:r w:rsidRPr="00FC1A07">
        <w:rPr>
          <w:rFonts w:eastAsia="Calibri"/>
        </w:rPr>
        <w:t>Lot</w:t>
      </w:r>
      <w:proofErr w:type="spellEnd"/>
    </w:p>
    <w:p w14:paraId="3EAE90A8" w14:textId="77777777" w:rsidR="00F5395F" w:rsidRPr="00FC1A07" w:rsidRDefault="00F5395F" w:rsidP="00F5395F">
      <w:pPr>
        <w:rPr>
          <w:rFonts w:eastAsia="Calibri"/>
        </w:rPr>
      </w:pPr>
    </w:p>
    <w:p w14:paraId="49F04689"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14.</w:t>
      </w:r>
      <w:r w:rsidRPr="00FC1A07">
        <w:rPr>
          <w:rFonts w:eastAsia="Calibri"/>
          <w:b/>
          <w:caps/>
        </w:rPr>
        <w:tab/>
        <w:t>PARDAVIMO (IŠDAVIMO) TVARKA</w:t>
      </w:r>
    </w:p>
    <w:p w14:paraId="21CED6E1" w14:textId="77777777" w:rsidR="00F5395F" w:rsidRPr="00FC1A07" w:rsidRDefault="00F5395F" w:rsidP="00F5395F">
      <w:pPr>
        <w:tabs>
          <w:tab w:val="left" w:pos="567"/>
        </w:tabs>
        <w:spacing w:line="260" w:lineRule="exact"/>
        <w:rPr>
          <w:rFonts w:eastAsia="Calibri"/>
        </w:rPr>
      </w:pPr>
    </w:p>
    <w:p w14:paraId="171638CD" w14:textId="77777777" w:rsidR="00F5395F" w:rsidRPr="00FC1A07" w:rsidRDefault="00F5395F" w:rsidP="00F5395F">
      <w:pPr>
        <w:tabs>
          <w:tab w:val="left" w:pos="567"/>
        </w:tabs>
        <w:spacing w:line="260" w:lineRule="exact"/>
        <w:rPr>
          <w:rFonts w:eastAsia="Calibri"/>
        </w:rPr>
      </w:pPr>
      <w:r w:rsidRPr="00FC1A07">
        <w:rPr>
          <w:rFonts w:eastAsia="Calibri"/>
        </w:rPr>
        <w:t>Receptinis vaistas</w:t>
      </w:r>
    </w:p>
    <w:p w14:paraId="4A8DD9C1" w14:textId="77777777" w:rsidR="00F5395F" w:rsidRPr="00FC1A07" w:rsidRDefault="00F5395F" w:rsidP="00F5395F">
      <w:pPr>
        <w:rPr>
          <w:rFonts w:eastAsia="Calibri"/>
        </w:rPr>
      </w:pPr>
    </w:p>
    <w:p w14:paraId="3EE78D51"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15.</w:t>
      </w:r>
      <w:r w:rsidRPr="00FC1A07">
        <w:rPr>
          <w:rFonts w:eastAsia="Calibri"/>
          <w:b/>
          <w:caps/>
        </w:rPr>
        <w:tab/>
        <w:t>VARTOJIMO INSTRUKCIJA</w:t>
      </w:r>
    </w:p>
    <w:p w14:paraId="54252BD9" w14:textId="77777777" w:rsidR="00F5395F" w:rsidRPr="00FC1A07" w:rsidRDefault="00F5395F" w:rsidP="00F5395F">
      <w:pPr>
        <w:rPr>
          <w:rFonts w:eastAsia="Calibri"/>
        </w:rPr>
      </w:pPr>
    </w:p>
    <w:p w14:paraId="3110125A" w14:textId="77777777" w:rsidR="00F5395F" w:rsidRPr="00FC1A07" w:rsidRDefault="00F5395F" w:rsidP="00F5395F">
      <w:pPr>
        <w:rPr>
          <w:rFonts w:eastAsia="Calibri"/>
        </w:rPr>
      </w:pPr>
    </w:p>
    <w:p w14:paraId="509CDD76"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ind w:left="567" w:hanging="567"/>
        <w:outlineLvl w:val="0"/>
        <w:rPr>
          <w:rFonts w:eastAsia="Calibri"/>
          <w:b/>
          <w:caps/>
        </w:rPr>
      </w:pPr>
      <w:r w:rsidRPr="00FC1A07">
        <w:rPr>
          <w:rFonts w:eastAsia="Calibri"/>
          <w:b/>
          <w:caps/>
        </w:rPr>
        <w:t>16.</w:t>
      </w:r>
      <w:r w:rsidRPr="00FC1A07">
        <w:rPr>
          <w:rFonts w:eastAsia="Calibri"/>
          <w:b/>
          <w:caps/>
        </w:rPr>
        <w:tab/>
        <w:t>INFORMACIJA BRAILIO RAŠTU</w:t>
      </w:r>
    </w:p>
    <w:p w14:paraId="2CE8DEBF" w14:textId="77777777" w:rsidR="00F5395F" w:rsidRPr="00FC1A07" w:rsidRDefault="00F5395F" w:rsidP="00F5395F">
      <w:pPr>
        <w:rPr>
          <w:rFonts w:eastAsia="Calibri"/>
        </w:rPr>
      </w:pPr>
    </w:p>
    <w:p w14:paraId="7CB607EB" w14:textId="77777777" w:rsidR="00F5395F" w:rsidRPr="00FC1A07" w:rsidRDefault="00F5395F" w:rsidP="00F5395F">
      <w:pPr>
        <w:rPr>
          <w:rFonts w:eastAsia="Calibri"/>
        </w:rPr>
      </w:pPr>
    </w:p>
    <w:p w14:paraId="6E5ACDF6"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tabs>
          <w:tab w:val="left" w:pos="0"/>
        </w:tabs>
        <w:outlineLvl w:val="0"/>
        <w:rPr>
          <w:rFonts w:eastAsia="Calibri"/>
          <w:i/>
        </w:rPr>
      </w:pPr>
      <w:r w:rsidRPr="00FC1A07">
        <w:rPr>
          <w:rFonts w:eastAsia="Calibri"/>
          <w:b/>
        </w:rPr>
        <w:t>17.</w:t>
      </w:r>
      <w:r w:rsidRPr="00FC1A07">
        <w:rPr>
          <w:rFonts w:eastAsia="Calibri"/>
          <w:b/>
        </w:rPr>
        <w:tab/>
        <w:t>UNIKALUS IDENTIFIKATORIUS – 2D BRŪKŠNINIS KODAS</w:t>
      </w:r>
    </w:p>
    <w:p w14:paraId="2C9C3F7E" w14:textId="77777777" w:rsidR="00F5395F" w:rsidRPr="00FC1A07" w:rsidRDefault="00F5395F" w:rsidP="00F5395F">
      <w:pPr>
        <w:rPr>
          <w:rFonts w:eastAsia="Calibri"/>
          <w:i/>
        </w:rPr>
      </w:pPr>
    </w:p>
    <w:p w14:paraId="013C989F" w14:textId="77777777" w:rsidR="00F5395F" w:rsidRPr="00FC1A07" w:rsidRDefault="00F5395F" w:rsidP="00F5395F">
      <w:pPr>
        <w:rPr>
          <w:rFonts w:eastAsia="Calibri"/>
          <w:shd w:val="clear" w:color="auto" w:fill="CCCCCC"/>
        </w:rPr>
      </w:pPr>
      <w:r w:rsidRPr="00FC1A07">
        <w:rPr>
          <w:rFonts w:eastAsia="Calibri"/>
        </w:rPr>
        <w:t>2D brūkšninis kodas su nurodytu unikaliu identifikatoriumi.</w:t>
      </w:r>
    </w:p>
    <w:p w14:paraId="0CB7C90E" w14:textId="77777777" w:rsidR="00F5395F" w:rsidRPr="00FC1A07" w:rsidRDefault="00F5395F" w:rsidP="00F5395F">
      <w:pPr>
        <w:rPr>
          <w:rFonts w:eastAsia="Calibri"/>
        </w:rPr>
      </w:pPr>
    </w:p>
    <w:p w14:paraId="01A8E7E5" w14:textId="77777777" w:rsidR="00F5395F" w:rsidRPr="00FC1A07" w:rsidRDefault="00F5395F" w:rsidP="00F5395F">
      <w:pPr>
        <w:keepNext/>
        <w:pBdr>
          <w:top w:val="single" w:sz="4" w:space="1" w:color="auto"/>
          <w:left w:val="single" w:sz="4" w:space="4" w:color="auto"/>
          <w:bottom w:val="single" w:sz="4" w:space="1" w:color="auto"/>
          <w:right w:val="single" w:sz="4" w:space="4" w:color="auto"/>
        </w:pBdr>
        <w:tabs>
          <w:tab w:val="left" w:pos="0"/>
        </w:tabs>
        <w:outlineLvl w:val="0"/>
        <w:rPr>
          <w:rFonts w:eastAsia="Calibri"/>
          <w:i/>
        </w:rPr>
      </w:pPr>
      <w:r w:rsidRPr="00FC1A07">
        <w:rPr>
          <w:rFonts w:eastAsia="Calibri"/>
          <w:b/>
        </w:rPr>
        <w:t>18.</w:t>
      </w:r>
      <w:r w:rsidRPr="00FC1A07">
        <w:rPr>
          <w:rFonts w:eastAsia="Calibri"/>
          <w:b/>
        </w:rPr>
        <w:tab/>
        <w:t>UNIKALUS IDENTIFIKATORIUS – ŽMONĖMS SUPRANTAMI DUOMENYS</w:t>
      </w:r>
    </w:p>
    <w:p w14:paraId="47D4F7F2" w14:textId="77777777" w:rsidR="00F5395F" w:rsidRPr="00FC1A07" w:rsidRDefault="00F5395F" w:rsidP="00F5395F">
      <w:pPr>
        <w:rPr>
          <w:rFonts w:eastAsia="Calibri"/>
          <w:i/>
        </w:rPr>
      </w:pPr>
    </w:p>
    <w:p w14:paraId="5038E681" w14:textId="77777777" w:rsidR="00F5395F" w:rsidRPr="00FC1A07" w:rsidRDefault="00F5395F" w:rsidP="00F5395F">
      <w:pPr>
        <w:rPr>
          <w:rFonts w:eastAsia="Calibri"/>
          <w:color w:val="008000"/>
        </w:rPr>
      </w:pPr>
      <w:r w:rsidRPr="00FC1A07">
        <w:rPr>
          <w:rFonts w:eastAsia="Calibri"/>
        </w:rPr>
        <w:t>PC: { numeris}</w:t>
      </w:r>
    </w:p>
    <w:p w14:paraId="31EFB98E" w14:textId="77777777" w:rsidR="00F5395F" w:rsidRPr="00FC1A07" w:rsidRDefault="00F5395F" w:rsidP="00F5395F">
      <w:pPr>
        <w:rPr>
          <w:rFonts w:eastAsia="Calibri"/>
        </w:rPr>
      </w:pPr>
      <w:r w:rsidRPr="00FC1A07">
        <w:rPr>
          <w:rFonts w:eastAsia="Calibri"/>
        </w:rPr>
        <w:t>SN: { numeris}</w:t>
      </w:r>
    </w:p>
    <w:p w14:paraId="54AE5C7E" w14:textId="77777777" w:rsidR="00F5395F" w:rsidRPr="00FC1A07" w:rsidRDefault="00F5395F" w:rsidP="00F5395F">
      <w:pPr>
        <w:rPr>
          <w:rFonts w:eastAsia="Calibri"/>
        </w:rPr>
      </w:pPr>
      <w:r w:rsidRPr="00FC1A07">
        <w:rPr>
          <w:rFonts w:eastAsia="Calibri"/>
        </w:rPr>
        <w:lastRenderedPageBreak/>
        <w:t>NN: { numeris}</w:t>
      </w:r>
    </w:p>
    <w:p w14:paraId="401F3ACB" w14:textId="77777777" w:rsidR="00F5395F" w:rsidRPr="00FC1A07" w:rsidRDefault="00F5395F" w:rsidP="00F5395F">
      <w:pPr>
        <w:rPr>
          <w:i/>
        </w:rPr>
      </w:pPr>
    </w:p>
    <w:p w14:paraId="091F629A" w14:textId="77777777" w:rsidR="00F5395F" w:rsidRPr="00FC1A07" w:rsidRDefault="00F5395F" w:rsidP="00F5395F">
      <w:pPr>
        <w:keepNext/>
        <w:rPr>
          <w:b/>
        </w:rPr>
      </w:pPr>
      <w:r w:rsidRPr="00FC1A07">
        <w:rPr>
          <w:b/>
        </w:rPr>
        <w:t>Gamintojas</w:t>
      </w:r>
    </w:p>
    <w:p w14:paraId="14167428" w14:textId="77777777" w:rsidR="00F5395F" w:rsidRPr="00117F20" w:rsidRDefault="00F5395F" w:rsidP="00F5395F">
      <w:r w:rsidRPr="00FC1A07">
        <w:t>S.C.SINDAN-PHARMA S.R.L.</w:t>
      </w:r>
      <w:r>
        <w:t>,</w:t>
      </w:r>
      <w:r w:rsidRPr="00117F20">
        <w:t xml:space="preserve"> 11-th </w:t>
      </w:r>
      <w:proofErr w:type="spellStart"/>
      <w:r w:rsidRPr="00117F20">
        <w:t>Ion</w:t>
      </w:r>
      <w:proofErr w:type="spellEnd"/>
      <w:r w:rsidRPr="00117F20">
        <w:t xml:space="preserve"> </w:t>
      </w:r>
      <w:proofErr w:type="spellStart"/>
      <w:r w:rsidRPr="00117F20">
        <w:t>Ave</w:t>
      </w:r>
      <w:proofErr w:type="spellEnd"/>
      <w:r w:rsidRPr="00117F20">
        <w:t xml:space="preserve">., </w:t>
      </w:r>
      <w:proofErr w:type="spellStart"/>
      <w:r w:rsidRPr="00117F20">
        <w:t>the</w:t>
      </w:r>
      <w:proofErr w:type="spellEnd"/>
      <w:r w:rsidRPr="00117F20">
        <w:t xml:space="preserve"> 1st </w:t>
      </w:r>
      <w:proofErr w:type="spellStart"/>
      <w:r w:rsidRPr="00117F20">
        <w:t>district</w:t>
      </w:r>
      <w:proofErr w:type="spellEnd"/>
      <w:r>
        <w:t xml:space="preserve">, </w:t>
      </w:r>
      <w:r w:rsidRPr="00117F20">
        <w:t xml:space="preserve">011171 </w:t>
      </w:r>
      <w:proofErr w:type="spellStart"/>
      <w:r w:rsidRPr="00117F20">
        <w:t>Bucharest</w:t>
      </w:r>
      <w:proofErr w:type="spellEnd"/>
      <w:r>
        <w:t xml:space="preserve">, </w:t>
      </w:r>
      <w:r w:rsidRPr="00117F20">
        <w:t>Rumunija</w:t>
      </w:r>
    </w:p>
    <w:p w14:paraId="3C72DD93" w14:textId="77777777" w:rsidR="00F5395F" w:rsidRPr="00FC1A07" w:rsidRDefault="00F5395F" w:rsidP="00F5395F"/>
    <w:p w14:paraId="1DAB2F57" w14:textId="77777777" w:rsidR="00F5395F" w:rsidRPr="00FC1A07" w:rsidRDefault="00F5395F" w:rsidP="00F5395F">
      <w:pPr>
        <w:rPr>
          <w:i/>
        </w:rPr>
      </w:pPr>
    </w:p>
    <w:p w14:paraId="4B43D567" w14:textId="77777777" w:rsidR="00F5395F" w:rsidRPr="00FC1A07" w:rsidRDefault="00F5395F" w:rsidP="00F5395F">
      <w:pPr>
        <w:jc w:val="both"/>
        <w:rPr>
          <w:i/>
        </w:rPr>
      </w:pPr>
      <w:r w:rsidRPr="00FC1A07">
        <w:rPr>
          <w:i/>
        </w:rPr>
        <w:t>Lygiagrečiai importuojamas vaistas skiriasi nuo referencinio: vaisto laikymo sąlygomis – lygiagrečiai importuojamo – Ypatingų sąlygų nereikia</w:t>
      </w:r>
      <w:r w:rsidRPr="00FC1A07">
        <w:t>,</w:t>
      </w:r>
      <w:r w:rsidRPr="00FC1A07">
        <w:rPr>
          <w:i/>
        </w:rPr>
        <w:t xml:space="preserve"> referencinio </w:t>
      </w:r>
      <w:r w:rsidRPr="00FC1A07">
        <w:t xml:space="preserve">– </w:t>
      </w:r>
      <w:r w:rsidRPr="00FC1A07">
        <w:rPr>
          <w:i/>
        </w:rPr>
        <w:t>laikyti išorinėje dėžutėje, kad vaistas būtų apsaugotas nuo šviesos.</w:t>
      </w:r>
    </w:p>
    <w:p w14:paraId="045E9E1F" w14:textId="77777777" w:rsidR="00F5395F" w:rsidRPr="00FC1A07" w:rsidRDefault="00F5395F" w:rsidP="00F5395F">
      <w:pPr>
        <w:jc w:val="both"/>
        <w:rPr>
          <w:i/>
        </w:rPr>
      </w:pPr>
      <w:r w:rsidRPr="00FC1A07">
        <w:rPr>
          <w:i/>
        </w:rPr>
        <w:t>Pastabomis dėl tinkamumo laiko po atidarymo arba ruošiant tirpalą</w:t>
      </w:r>
      <w:r>
        <w:rPr>
          <w:i/>
        </w:rPr>
        <w:t>:</w:t>
      </w:r>
      <w:r w:rsidRPr="00FC1A07">
        <w:rPr>
          <w:i/>
        </w:rPr>
        <w:t xml:space="preserve"> lygiagrečiai importuojamo –</w:t>
      </w:r>
    </w:p>
    <w:p w14:paraId="3CE4CC9A" w14:textId="77777777" w:rsidR="00F5395F" w:rsidRPr="00FC1A07" w:rsidRDefault="00F5395F" w:rsidP="00F5395F">
      <w:pPr>
        <w:jc w:val="both"/>
        <w:rPr>
          <w:i/>
        </w:rPr>
      </w:pPr>
      <w:r w:rsidRPr="00FC1A07">
        <w:rPr>
          <w:rFonts w:eastAsia="Calibri"/>
          <w:i/>
        </w:rPr>
        <w:t>cheminis ir fizinis stabilumas išlieka 3,5 valandos laikant 25 °C temperatūroje ir 60 % santykinėje drėgmėje esant normaliam apšvietimui arba 2 paras laikant 2 °C</w:t>
      </w:r>
      <w:r w:rsidRPr="00FC1A07">
        <w:rPr>
          <w:rFonts w:eastAsia="Calibri"/>
          <w:i/>
        </w:rPr>
        <w:noBreakHyphen/>
        <w:t>8 °C temperatūroje, saugant nuo šviesos polietileniniuose maišeliuose;</w:t>
      </w:r>
      <w:r w:rsidRPr="00FC1A07">
        <w:rPr>
          <w:i/>
        </w:rPr>
        <w:t xml:space="preserve"> referencinio</w:t>
      </w:r>
      <w:r>
        <w:t xml:space="preserve">: </w:t>
      </w:r>
      <w:r w:rsidRPr="00FC1A07">
        <w:rPr>
          <w:rFonts w:eastAsia="Calibri"/>
          <w:i/>
        </w:rPr>
        <w:t>cheminis ir fizinis stabilumas išlieka 3,5 valandos laikant 25 °C temperatūroje ir 60 % santykinėje drėgmėje arba 2 paras laikant 2 °C</w:t>
      </w:r>
      <w:r w:rsidRPr="00FC1A07">
        <w:rPr>
          <w:rFonts w:eastAsia="Calibri"/>
          <w:i/>
        </w:rPr>
        <w:noBreakHyphen/>
        <w:t>8 °C temperatūroje, polietileniniuose maišeliuose</w:t>
      </w:r>
      <w:r>
        <w:rPr>
          <w:rFonts w:eastAsia="Calibri"/>
          <w:i/>
        </w:rPr>
        <w:t>.</w:t>
      </w:r>
    </w:p>
    <w:p w14:paraId="3089F268" w14:textId="77777777" w:rsidR="00F5395F" w:rsidRPr="00FC1A07" w:rsidRDefault="00F5395F" w:rsidP="00F5395F">
      <w:pPr>
        <w:jc w:val="both"/>
        <w:rPr>
          <w:rFonts w:eastAsia="Calibri"/>
        </w:rPr>
      </w:pPr>
    </w:p>
    <w:p w14:paraId="37255E0B" w14:textId="77777777" w:rsidR="00F5395F" w:rsidRPr="00FC1A07" w:rsidRDefault="00F5395F" w:rsidP="00F5395F">
      <w:pPr>
        <w:widowControl w:val="0"/>
        <w:jc w:val="center"/>
        <w:outlineLvl w:val="0"/>
        <w:rPr>
          <w:rFonts w:eastAsia="Calibri"/>
          <w:b/>
        </w:rPr>
      </w:pPr>
    </w:p>
    <w:p w14:paraId="2F9592CE" w14:textId="77777777" w:rsidR="00F5395F" w:rsidRPr="00FC1A07" w:rsidRDefault="00F5395F" w:rsidP="00F5395F">
      <w:pPr>
        <w:widowControl w:val="0"/>
        <w:jc w:val="center"/>
        <w:outlineLvl w:val="0"/>
        <w:rPr>
          <w:rFonts w:eastAsia="Calibri"/>
          <w:b/>
        </w:rPr>
      </w:pPr>
    </w:p>
    <w:p w14:paraId="182DB544" w14:textId="77777777" w:rsidR="00F5395F" w:rsidRPr="00FC1A07" w:rsidRDefault="00F5395F" w:rsidP="00F5395F">
      <w:pPr>
        <w:widowControl w:val="0"/>
        <w:jc w:val="center"/>
        <w:outlineLvl w:val="0"/>
        <w:rPr>
          <w:rFonts w:eastAsia="Calibri"/>
          <w:b/>
        </w:rPr>
      </w:pPr>
    </w:p>
    <w:p w14:paraId="2C8FAFAC" w14:textId="77777777" w:rsidR="00F5395F" w:rsidRPr="00FC1A07" w:rsidRDefault="00F5395F" w:rsidP="00F5395F">
      <w:pPr>
        <w:widowControl w:val="0"/>
        <w:jc w:val="center"/>
        <w:outlineLvl w:val="0"/>
        <w:rPr>
          <w:rFonts w:eastAsia="Calibri"/>
          <w:b/>
        </w:rPr>
      </w:pPr>
    </w:p>
    <w:p w14:paraId="1F531548" w14:textId="77777777" w:rsidR="00F5395F" w:rsidRPr="00FC1A07" w:rsidRDefault="00F5395F" w:rsidP="00F5395F">
      <w:pPr>
        <w:widowControl w:val="0"/>
        <w:jc w:val="center"/>
        <w:outlineLvl w:val="0"/>
        <w:rPr>
          <w:rFonts w:eastAsia="Calibri"/>
          <w:b/>
        </w:rPr>
      </w:pPr>
    </w:p>
    <w:p w14:paraId="51641CAF" w14:textId="77777777" w:rsidR="00F5395F" w:rsidRPr="00FC1A07" w:rsidRDefault="00F5395F" w:rsidP="00F5395F">
      <w:pPr>
        <w:widowControl w:val="0"/>
        <w:jc w:val="center"/>
        <w:outlineLvl w:val="0"/>
        <w:rPr>
          <w:rFonts w:eastAsia="Calibri"/>
          <w:b/>
        </w:rPr>
      </w:pPr>
    </w:p>
    <w:p w14:paraId="08AD41E4" w14:textId="77777777" w:rsidR="00F5395F" w:rsidRPr="00FC1A07" w:rsidRDefault="00F5395F" w:rsidP="00F5395F">
      <w:pPr>
        <w:widowControl w:val="0"/>
        <w:jc w:val="center"/>
        <w:outlineLvl w:val="0"/>
        <w:rPr>
          <w:rFonts w:eastAsia="Calibri"/>
          <w:b/>
        </w:rPr>
      </w:pPr>
    </w:p>
    <w:p w14:paraId="79C572E9" w14:textId="77777777" w:rsidR="00F5395F" w:rsidRPr="00FC1A07" w:rsidRDefault="00F5395F" w:rsidP="00F5395F">
      <w:pPr>
        <w:widowControl w:val="0"/>
        <w:jc w:val="center"/>
        <w:outlineLvl w:val="0"/>
        <w:rPr>
          <w:rFonts w:eastAsia="Calibri"/>
          <w:b/>
        </w:rPr>
      </w:pPr>
    </w:p>
    <w:p w14:paraId="26D63F7F" w14:textId="77777777" w:rsidR="00F5395F" w:rsidRPr="00FC1A07" w:rsidRDefault="00F5395F" w:rsidP="00F5395F">
      <w:pPr>
        <w:widowControl w:val="0"/>
        <w:jc w:val="center"/>
        <w:outlineLvl w:val="0"/>
        <w:rPr>
          <w:rFonts w:eastAsia="Calibri"/>
          <w:b/>
        </w:rPr>
      </w:pPr>
    </w:p>
    <w:p w14:paraId="044E9F84" w14:textId="77777777" w:rsidR="00F5395F" w:rsidRPr="00FC1A07" w:rsidRDefault="00F5395F" w:rsidP="00F5395F">
      <w:pPr>
        <w:widowControl w:val="0"/>
        <w:jc w:val="center"/>
        <w:outlineLvl w:val="0"/>
        <w:rPr>
          <w:rFonts w:eastAsia="Calibri"/>
          <w:b/>
        </w:rPr>
      </w:pPr>
    </w:p>
    <w:p w14:paraId="574A3D27" w14:textId="77777777" w:rsidR="00F5395F" w:rsidRPr="00FC1A07" w:rsidRDefault="00F5395F" w:rsidP="00F5395F">
      <w:pPr>
        <w:widowControl w:val="0"/>
        <w:jc w:val="center"/>
        <w:outlineLvl w:val="0"/>
        <w:rPr>
          <w:rFonts w:eastAsia="Calibri"/>
          <w:b/>
        </w:rPr>
      </w:pPr>
    </w:p>
    <w:p w14:paraId="5618F5D5" w14:textId="77777777" w:rsidR="00F5395F" w:rsidRPr="00FC1A07" w:rsidRDefault="00F5395F" w:rsidP="00F5395F">
      <w:pPr>
        <w:widowControl w:val="0"/>
        <w:jc w:val="center"/>
        <w:outlineLvl w:val="0"/>
        <w:rPr>
          <w:rFonts w:eastAsia="Calibri"/>
          <w:b/>
        </w:rPr>
      </w:pPr>
    </w:p>
    <w:p w14:paraId="169BBF1A" w14:textId="77777777" w:rsidR="00F5395F" w:rsidRPr="00FC1A07" w:rsidRDefault="00F5395F" w:rsidP="00F5395F">
      <w:pPr>
        <w:widowControl w:val="0"/>
        <w:jc w:val="center"/>
        <w:outlineLvl w:val="0"/>
        <w:rPr>
          <w:rFonts w:eastAsia="Calibri"/>
          <w:b/>
        </w:rPr>
      </w:pPr>
    </w:p>
    <w:p w14:paraId="6FFF104D" w14:textId="77777777" w:rsidR="00F5395F" w:rsidRPr="00FC1A07" w:rsidRDefault="00F5395F" w:rsidP="00F5395F">
      <w:pPr>
        <w:widowControl w:val="0"/>
        <w:jc w:val="center"/>
        <w:outlineLvl w:val="0"/>
        <w:rPr>
          <w:rFonts w:eastAsia="Calibri"/>
          <w:b/>
        </w:rPr>
      </w:pPr>
    </w:p>
    <w:p w14:paraId="27213B3B" w14:textId="77777777" w:rsidR="00F5395F" w:rsidRPr="00FC1A07" w:rsidRDefault="00F5395F" w:rsidP="00F5395F">
      <w:pPr>
        <w:widowControl w:val="0"/>
        <w:jc w:val="center"/>
        <w:outlineLvl w:val="0"/>
        <w:rPr>
          <w:rFonts w:eastAsia="Calibri"/>
          <w:b/>
        </w:rPr>
      </w:pPr>
    </w:p>
    <w:p w14:paraId="40EA1795" w14:textId="77777777" w:rsidR="00F5395F" w:rsidRPr="00FC1A07" w:rsidRDefault="00F5395F" w:rsidP="00F5395F">
      <w:pPr>
        <w:widowControl w:val="0"/>
        <w:jc w:val="center"/>
        <w:outlineLvl w:val="0"/>
        <w:rPr>
          <w:rFonts w:eastAsia="Calibri"/>
          <w:b/>
        </w:rPr>
      </w:pPr>
    </w:p>
    <w:p w14:paraId="6F977E1A" w14:textId="77777777" w:rsidR="00F5395F" w:rsidRPr="00FC1A07" w:rsidRDefault="00F5395F" w:rsidP="00F5395F">
      <w:pPr>
        <w:widowControl w:val="0"/>
        <w:jc w:val="center"/>
        <w:outlineLvl w:val="0"/>
        <w:rPr>
          <w:rFonts w:eastAsia="Calibri"/>
          <w:b/>
        </w:rPr>
      </w:pPr>
    </w:p>
    <w:p w14:paraId="21CD9685" w14:textId="77777777" w:rsidR="00F5395F" w:rsidRPr="00FC1A07" w:rsidRDefault="00F5395F" w:rsidP="00F5395F">
      <w:pPr>
        <w:widowControl w:val="0"/>
        <w:jc w:val="center"/>
        <w:outlineLvl w:val="0"/>
        <w:rPr>
          <w:rFonts w:eastAsia="Calibri"/>
          <w:b/>
        </w:rPr>
      </w:pPr>
    </w:p>
    <w:p w14:paraId="67143585" w14:textId="77777777" w:rsidR="00F5395F" w:rsidRPr="00FC1A07" w:rsidRDefault="00F5395F" w:rsidP="00F5395F">
      <w:pPr>
        <w:widowControl w:val="0"/>
        <w:jc w:val="center"/>
        <w:outlineLvl w:val="0"/>
        <w:rPr>
          <w:rFonts w:eastAsia="Calibri"/>
          <w:b/>
        </w:rPr>
      </w:pPr>
    </w:p>
    <w:p w14:paraId="0D561AEB" w14:textId="77777777" w:rsidR="00F5395F" w:rsidRPr="00FC1A07" w:rsidRDefault="00F5395F" w:rsidP="00F5395F">
      <w:pPr>
        <w:widowControl w:val="0"/>
        <w:jc w:val="center"/>
        <w:outlineLvl w:val="0"/>
        <w:rPr>
          <w:rFonts w:eastAsia="Calibri"/>
          <w:b/>
        </w:rPr>
      </w:pPr>
    </w:p>
    <w:p w14:paraId="3B53568E" w14:textId="77777777" w:rsidR="00F5395F" w:rsidRPr="00FC1A07" w:rsidRDefault="00F5395F" w:rsidP="00F5395F">
      <w:pPr>
        <w:widowControl w:val="0"/>
        <w:jc w:val="center"/>
        <w:outlineLvl w:val="0"/>
        <w:rPr>
          <w:rFonts w:eastAsia="Calibri"/>
          <w:b/>
        </w:rPr>
      </w:pPr>
    </w:p>
    <w:p w14:paraId="072C4D5F" w14:textId="77777777" w:rsidR="00F5395F" w:rsidRPr="00FC1A07" w:rsidRDefault="00F5395F" w:rsidP="00F5395F">
      <w:pPr>
        <w:widowControl w:val="0"/>
        <w:jc w:val="center"/>
        <w:outlineLvl w:val="0"/>
        <w:rPr>
          <w:rFonts w:eastAsia="Calibri"/>
          <w:b/>
        </w:rPr>
      </w:pPr>
    </w:p>
    <w:p w14:paraId="49A0E970" w14:textId="77777777" w:rsidR="00F5395F" w:rsidRPr="00FC1A07" w:rsidRDefault="00F5395F" w:rsidP="00F5395F">
      <w:pPr>
        <w:widowControl w:val="0"/>
        <w:jc w:val="center"/>
        <w:outlineLvl w:val="0"/>
        <w:rPr>
          <w:rFonts w:eastAsia="Calibri"/>
          <w:b/>
        </w:rPr>
      </w:pPr>
    </w:p>
    <w:p w14:paraId="3D2842CE" w14:textId="77777777" w:rsidR="00F5395F" w:rsidRPr="00FC1A07" w:rsidRDefault="00F5395F" w:rsidP="00F5395F">
      <w:pPr>
        <w:widowControl w:val="0"/>
        <w:jc w:val="center"/>
        <w:outlineLvl w:val="0"/>
        <w:rPr>
          <w:rFonts w:eastAsia="Calibri"/>
          <w:b/>
        </w:rPr>
      </w:pPr>
    </w:p>
    <w:p w14:paraId="4C97BFDD" w14:textId="77777777" w:rsidR="00F5395F" w:rsidRPr="00FC1A07" w:rsidRDefault="00F5395F" w:rsidP="00F5395F">
      <w:pPr>
        <w:widowControl w:val="0"/>
        <w:jc w:val="center"/>
        <w:outlineLvl w:val="0"/>
        <w:rPr>
          <w:rFonts w:eastAsia="Calibri"/>
          <w:b/>
        </w:rPr>
      </w:pPr>
    </w:p>
    <w:p w14:paraId="74A851C1" w14:textId="77777777" w:rsidR="00F5395F" w:rsidRPr="00FC1A07" w:rsidRDefault="00F5395F" w:rsidP="00F5395F">
      <w:pPr>
        <w:widowControl w:val="0"/>
        <w:jc w:val="center"/>
        <w:outlineLvl w:val="0"/>
        <w:rPr>
          <w:rFonts w:eastAsia="Calibri"/>
          <w:b/>
        </w:rPr>
      </w:pPr>
    </w:p>
    <w:p w14:paraId="78555C76" w14:textId="77777777" w:rsidR="00F5395F" w:rsidRPr="00FC1A07" w:rsidRDefault="00F5395F" w:rsidP="00F5395F">
      <w:pPr>
        <w:widowControl w:val="0"/>
        <w:jc w:val="center"/>
        <w:outlineLvl w:val="0"/>
        <w:rPr>
          <w:rFonts w:eastAsia="Calibri"/>
          <w:b/>
        </w:rPr>
      </w:pPr>
    </w:p>
    <w:p w14:paraId="7DC904BD" w14:textId="77777777" w:rsidR="00F5395F" w:rsidRPr="00FC1A07" w:rsidRDefault="00F5395F" w:rsidP="00F5395F">
      <w:pPr>
        <w:widowControl w:val="0"/>
        <w:jc w:val="center"/>
        <w:outlineLvl w:val="0"/>
        <w:rPr>
          <w:rFonts w:eastAsia="Calibri"/>
          <w:b/>
        </w:rPr>
      </w:pPr>
    </w:p>
    <w:p w14:paraId="23C7B9D4" w14:textId="77777777" w:rsidR="00F5395F" w:rsidRPr="00FC1A07" w:rsidRDefault="00F5395F" w:rsidP="00F5395F">
      <w:pPr>
        <w:widowControl w:val="0"/>
        <w:jc w:val="center"/>
        <w:outlineLvl w:val="0"/>
        <w:rPr>
          <w:rFonts w:eastAsia="Calibri"/>
          <w:b/>
        </w:rPr>
      </w:pPr>
    </w:p>
    <w:p w14:paraId="4030B489" w14:textId="77777777" w:rsidR="00F5395F" w:rsidRPr="00FC1A07" w:rsidRDefault="00F5395F" w:rsidP="00F5395F">
      <w:pPr>
        <w:widowControl w:val="0"/>
        <w:jc w:val="center"/>
        <w:outlineLvl w:val="0"/>
        <w:rPr>
          <w:rFonts w:eastAsia="Calibri"/>
          <w:b/>
        </w:rPr>
      </w:pPr>
    </w:p>
    <w:p w14:paraId="278AC04A" w14:textId="77777777" w:rsidR="00F5395F" w:rsidRDefault="00F5395F" w:rsidP="00F5395F">
      <w:pPr>
        <w:widowControl w:val="0"/>
        <w:jc w:val="center"/>
        <w:outlineLvl w:val="0"/>
        <w:rPr>
          <w:rFonts w:eastAsia="Calibri"/>
          <w:b/>
        </w:rPr>
      </w:pPr>
    </w:p>
    <w:p w14:paraId="10FFAC87" w14:textId="77777777" w:rsidR="00F5395F" w:rsidRDefault="00F5395F" w:rsidP="00F5395F">
      <w:pPr>
        <w:widowControl w:val="0"/>
        <w:jc w:val="center"/>
        <w:outlineLvl w:val="0"/>
        <w:rPr>
          <w:rFonts w:eastAsia="Calibri"/>
          <w:b/>
        </w:rPr>
      </w:pPr>
    </w:p>
    <w:p w14:paraId="3B8A821F" w14:textId="77777777" w:rsidR="00F5395F" w:rsidRDefault="00F5395F" w:rsidP="00F5395F">
      <w:pPr>
        <w:widowControl w:val="0"/>
        <w:jc w:val="center"/>
        <w:outlineLvl w:val="0"/>
        <w:rPr>
          <w:rFonts w:eastAsia="Calibri"/>
          <w:b/>
        </w:rPr>
      </w:pPr>
    </w:p>
    <w:p w14:paraId="4BAEB940" w14:textId="77777777" w:rsidR="00F5395F" w:rsidRDefault="00F5395F" w:rsidP="00F5395F">
      <w:pPr>
        <w:widowControl w:val="0"/>
        <w:jc w:val="center"/>
        <w:outlineLvl w:val="0"/>
        <w:rPr>
          <w:rFonts w:eastAsia="Calibri"/>
          <w:b/>
        </w:rPr>
      </w:pPr>
    </w:p>
    <w:p w14:paraId="0905ABDD" w14:textId="77777777" w:rsidR="00F5395F" w:rsidRDefault="00F5395F" w:rsidP="00F5395F">
      <w:pPr>
        <w:widowControl w:val="0"/>
        <w:jc w:val="center"/>
        <w:outlineLvl w:val="0"/>
        <w:rPr>
          <w:rFonts w:eastAsia="Calibri"/>
          <w:b/>
        </w:rPr>
      </w:pPr>
    </w:p>
    <w:p w14:paraId="399EE812" w14:textId="77777777" w:rsidR="00F5395F" w:rsidRDefault="00F5395F" w:rsidP="00F5395F">
      <w:pPr>
        <w:widowControl w:val="0"/>
        <w:jc w:val="center"/>
        <w:outlineLvl w:val="0"/>
        <w:rPr>
          <w:rFonts w:eastAsia="Calibri"/>
          <w:b/>
        </w:rPr>
      </w:pPr>
    </w:p>
    <w:p w14:paraId="2039C984" w14:textId="77777777" w:rsidR="00F5395F" w:rsidRDefault="00F5395F" w:rsidP="00F5395F">
      <w:pPr>
        <w:widowControl w:val="0"/>
        <w:jc w:val="center"/>
        <w:outlineLvl w:val="0"/>
        <w:rPr>
          <w:rFonts w:eastAsia="Calibri"/>
          <w:b/>
        </w:rPr>
      </w:pPr>
    </w:p>
    <w:p w14:paraId="63F491A9" w14:textId="77777777" w:rsidR="00F5395F" w:rsidRDefault="00F5395F" w:rsidP="00F5395F">
      <w:pPr>
        <w:widowControl w:val="0"/>
        <w:jc w:val="center"/>
        <w:outlineLvl w:val="0"/>
        <w:rPr>
          <w:rFonts w:eastAsia="Calibri"/>
          <w:b/>
        </w:rPr>
      </w:pPr>
    </w:p>
    <w:p w14:paraId="3884EFE3" w14:textId="77777777" w:rsidR="00F5395F" w:rsidRDefault="00F5395F" w:rsidP="00F5395F">
      <w:pPr>
        <w:widowControl w:val="0"/>
        <w:jc w:val="center"/>
        <w:outlineLvl w:val="0"/>
        <w:rPr>
          <w:rFonts w:eastAsia="Calibri"/>
          <w:b/>
        </w:rPr>
      </w:pPr>
    </w:p>
    <w:p w14:paraId="5EF3BC18" w14:textId="77777777" w:rsidR="00F5395F" w:rsidRDefault="00F5395F" w:rsidP="00F5395F">
      <w:pPr>
        <w:widowControl w:val="0"/>
        <w:jc w:val="center"/>
        <w:outlineLvl w:val="0"/>
        <w:rPr>
          <w:rFonts w:eastAsia="Calibri"/>
          <w:b/>
        </w:rPr>
      </w:pPr>
    </w:p>
    <w:p w14:paraId="4783BC62" w14:textId="77777777" w:rsidR="00F5395F" w:rsidRDefault="00F5395F" w:rsidP="00F5395F">
      <w:pPr>
        <w:widowControl w:val="0"/>
        <w:jc w:val="center"/>
        <w:outlineLvl w:val="0"/>
        <w:rPr>
          <w:rFonts w:eastAsia="Calibri"/>
          <w:b/>
        </w:rPr>
      </w:pPr>
    </w:p>
    <w:p w14:paraId="23DEE960" w14:textId="77777777" w:rsidR="00F5395F" w:rsidRDefault="00F5395F" w:rsidP="00F5395F">
      <w:pPr>
        <w:widowControl w:val="0"/>
        <w:jc w:val="center"/>
        <w:outlineLvl w:val="0"/>
        <w:rPr>
          <w:rFonts w:eastAsia="Calibri"/>
          <w:b/>
        </w:rPr>
      </w:pPr>
    </w:p>
    <w:p w14:paraId="39ABBF53" w14:textId="77777777" w:rsidR="00F5395F" w:rsidRDefault="00F5395F" w:rsidP="00F5395F">
      <w:pPr>
        <w:widowControl w:val="0"/>
        <w:jc w:val="center"/>
        <w:outlineLvl w:val="0"/>
        <w:rPr>
          <w:rFonts w:eastAsia="Calibri"/>
          <w:b/>
        </w:rPr>
      </w:pPr>
    </w:p>
    <w:p w14:paraId="0CD79684" w14:textId="77777777" w:rsidR="00F5395F" w:rsidRDefault="00F5395F" w:rsidP="00F5395F">
      <w:pPr>
        <w:widowControl w:val="0"/>
        <w:jc w:val="center"/>
        <w:outlineLvl w:val="0"/>
        <w:rPr>
          <w:rFonts w:eastAsia="Calibri"/>
          <w:b/>
        </w:rPr>
      </w:pPr>
    </w:p>
    <w:p w14:paraId="45B604BE" w14:textId="77777777" w:rsidR="00F5395F" w:rsidRDefault="00F5395F" w:rsidP="00F5395F">
      <w:pPr>
        <w:widowControl w:val="0"/>
        <w:jc w:val="center"/>
        <w:outlineLvl w:val="0"/>
        <w:rPr>
          <w:rFonts w:eastAsia="Calibri"/>
          <w:b/>
        </w:rPr>
      </w:pPr>
    </w:p>
    <w:p w14:paraId="72E0CF1A" w14:textId="77777777" w:rsidR="00F5395F" w:rsidRDefault="00F5395F" w:rsidP="00F5395F">
      <w:pPr>
        <w:widowControl w:val="0"/>
        <w:jc w:val="center"/>
        <w:outlineLvl w:val="0"/>
        <w:rPr>
          <w:rFonts w:eastAsia="Calibri"/>
          <w:b/>
        </w:rPr>
      </w:pPr>
    </w:p>
    <w:p w14:paraId="35760FBB" w14:textId="77777777" w:rsidR="00F5395F" w:rsidRDefault="00F5395F" w:rsidP="00F5395F">
      <w:pPr>
        <w:widowControl w:val="0"/>
        <w:jc w:val="center"/>
        <w:outlineLvl w:val="0"/>
        <w:rPr>
          <w:rFonts w:eastAsia="Calibri"/>
          <w:b/>
        </w:rPr>
      </w:pPr>
    </w:p>
    <w:p w14:paraId="0D46595F" w14:textId="77777777" w:rsidR="00F5395F" w:rsidRDefault="00F5395F" w:rsidP="00F5395F">
      <w:pPr>
        <w:widowControl w:val="0"/>
        <w:jc w:val="center"/>
        <w:outlineLvl w:val="0"/>
        <w:rPr>
          <w:rFonts w:eastAsia="Calibri"/>
          <w:b/>
        </w:rPr>
      </w:pPr>
    </w:p>
    <w:p w14:paraId="5EDF3C38" w14:textId="77777777" w:rsidR="00F5395F" w:rsidRDefault="00F5395F" w:rsidP="00F5395F">
      <w:pPr>
        <w:widowControl w:val="0"/>
        <w:jc w:val="center"/>
        <w:outlineLvl w:val="0"/>
        <w:rPr>
          <w:rFonts w:eastAsia="Calibri"/>
          <w:b/>
        </w:rPr>
      </w:pPr>
    </w:p>
    <w:p w14:paraId="35161EB7" w14:textId="77777777" w:rsidR="00F5395F" w:rsidRDefault="00F5395F" w:rsidP="00F5395F">
      <w:pPr>
        <w:widowControl w:val="0"/>
        <w:jc w:val="center"/>
        <w:outlineLvl w:val="0"/>
        <w:rPr>
          <w:rFonts w:eastAsia="Calibri"/>
          <w:b/>
        </w:rPr>
      </w:pPr>
    </w:p>
    <w:p w14:paraId="2CA51B50" w14:textId="77777777" w:rsidR="00F5395F" w:rsidRDefault="00F5395F" w:rsidP="00F5395F">
      <w:pPr>
        <w:widowControl w:val="0"/>
        <w:jc w:val="center"/>
        <w:outlineLvl w:val="0"/>
        <w:rPr>
          <w:rFonts w:eastAsia="Calibri"/>
          <w:b/>
        </w:rPr>
      </w:pPr>
    </w:p>
    <w:p w14:paraId="0AA382E2" w14:textId="325418A4" w:rsidR="00F5395F" w:rsidRDefault="00F5395F" w:rsidP="00F5395F">
      <w:pPr>
        <w:widowControl w:val="0"/>
        <w:outlineLvl w:val="0"/>
        <w:rPr>
          <w:rFonts w:eastAsia="Calibri"/>
          <w:b/>
        </w:rPr>
      </w:pPr>
    </w:p>
    <w:p w14:paraId="3DE0E128" w14:textId="77777777" w:rsidR="00F5395F" w:rsidRDefault="00F5395F" w:rsidP="00F5395F">
      <w:pPr>
        <w:widowControl w:val="0"/>
        <w:jc w:val="center"/>
        <w:outlineLvl w:val="0"/>
        <w:rPr>
          <w:rFonts w:eastAsia="Calibri"/>
          <w:b/>
        </w:rPr>
      </w:pPr>
    </w:p>
    <w:p w14:paraId="772A9930" w14:textId="77777777" w:rsidR="00F5395F" w:rsidRDefault="00F5395F" w:rsidP="00F5395F">
      <w:pPr>
        <w:widowControl w:val="0"/>
        <w:jc w:val="center"/>
        <w:outlineLvl w:val="0"/>
        <w:rPr>
          <w:rFonts w:eastAsia="Calibri"/>
          <w:b/>
        </w:rPr>
      </w:pPr>
    </w:p>
    <w:p w14:paraId="283838AB" w14:textId="19156DEB" w:rsidR="00F5395F" w:rsidRDefault="00F5395F" w:rsidP="00F5395F">
      <w:pPr>
        <w:widowControl w:val="0"/>
        <w:outlineLvl w:val="0"/>
        <w:rPr>
          <w:rFonts w:eastAsia="Calibri"/>
          <w:b/>
        </w:rPr>
      </w:pPr>
    </w:p>
    <w:p w14:paraId="0FE2CBF8" w14:textId="77777777" w:rsidR="00F5395F" w:rsidRDefault="00F5395F" w:rsidP="00F5395F">
      <w:pPr>
        <w:widowControl w:val="0"/>
        <w:jc w:val="center"/>
        <w:outlineLvl w:val="0"/>
        <w:rPr>
          <w:rFonts w:eastAsia="Calibri"/>
          <w:b/>
        </w:rPr>
      </w:pPr>
    </w:p>
    <w:p w14:paraId="0AB7A664" w14:textId="77777777" w:rsidR="00F5395F" w:rsidRDefault="00F5395F" w:rsidP="00F5395F">
      <w:pPr>
        <w:widowControl w:val="0"/>
        <w:jc w:val="center"/>
        <w:outlineLvl w:val="0"/>
        <w:rPr>
          <w:rFonts w:eastAsia="Calibri"/>
          <w:b/>
        </w:rPr>
      </w:pPr>
    </w:p>
    <w:p w14:paraId="4276EDC5" w14:textId="77777777" w:rsidR="00F5395F" w:rsidRDefault="00F5395F" w:rsidP="00F5395F">
      <w:pPr>
        <w:widowControl w:val="0"/>
        <w:jc w:val="center"/>
        <w:outlineLvl w:val="0"/>
        <w:rPr>
          <w:rFonts w:eastAsia="Calibri"/>
          <w:b/>
        </w:rPr>
      </w:pPr>
    </w:p>
    <w:p w14:paraId="678C752E" w14:textId="77777777" w:rsidR="00F5395F" w:rsidRDefault="00F5395F" w:rsidP="00F5395F">
      <w:pPr>
        <w:widowControl w:val="0"/>
        <w:jc w:val="center"/>
        <w:outlineLvl w:val="0"/>
        <w:rPr>
          <w:rFonts w:eastAsia="Calibri"/>
          <w:b/>
        </w:rPr>
      </w:pPr>
    </w:p>
    <w:p w14:paraId="12786504" w14:textId="77777777" w:rsidR="00F5395F" w:rsidRPr="00FC1A07" w:rsidRDefault="00F5395F" w:rsidP="00F5395F">
      <w:pPr>
        <w:widowControl w:val="0"/>
        <w:jc w:val="center"/>
        <w:outlineLvl w:val="0"/>
        <w:rPr>
          <w:rFonts w:eastAsia="Calibri"/>
          <w:b/>
        </w:rPr>
      </w:pPr>
    </w:p>
    <w:p w14:paraId="2FC8153C" w14:textId="77777777" w:rsidR="00F5395F" w:rsidRPr="00FC1A07" w:rsidRDefault="00F5395F" w:rsidP="00F5395F">
      <w:pPr>
        <w:widowControl w:val="0"/>
        <w:jc w:val="center"/>
        <w:outlineLvl w:val="0"/>
        <w:rPr>
          <w:rFonts w:eastAsia="Calibri"/>
          <w:b/>
        </w:rPr>
      </w:pPr>
    </w:p>
    <w:p w14:paraId="29E35CEA" w14:textId="77777777" w:rsidR="00F5395F" w:rsidRPr="00FC1A07" w:rsidRDefault="00F5395F" w:rsidP="00F5395F">
      <w:pPr>
        <w:widowControl w:val="0"/>
        <w:jc w:val="center"/>
        <w:outlineLvl w:val="0"/>
        <w:rPr>
          <w:rFonts w:eastAsia="Calibri"/>
          <w:b/>
        </w:rPr>
      </w:pPr>
    </w:p>
    <w:p w14:paraId="127046BE" w14:textId="77777777" w:rsidR="00F5395F" w:rsidRPr="00FC1A07" w:rsidRDefault="00F5395F" w:rsidP="00F5395F">
      <w:pPr>
        <w:widowControl w:val="0"/>
        <w:jc w:val="center"/>
        <w:outlineLvl w:val="0"/>
        <w:rPr>
          <w:rFonts w:eastAsia="Calibri"/>
          <w:b/>
        </w:rPr>
      </w:pPr>
    </w:p>
    <w:p w14:paraId="7856904E" w14:textId="77777777" w:rsidR="00F5395F" w:rsidRPr="00FC1A07" w:rsidRDefault="00F5395F" w:rsidP="00F5395F">
      <w:pPr>
        <w:widowControl w:val="0"/>
        <w:jc w:val="center"/>
        <w:outlineLvl w:val="0"/>
        <w:rPr>
          <w:rFonts w:eastAsia="Calibri"/>
          <w:b/>
        </w:rPr>
      </w:pPr>
    </w:p>
    <w:p w14:paraId="2BEB03C3" w14:textId="77777777" w:rsidR="00F5395F" w:rsidRPr="00FC1A07" w:rsidRDefault="00F5395F" w:rsidP="00F5395F">
      <w:pPr>
        <w:jc w:val="center"/>
        <w:outlineLvl w:val="0"/>
      </w:pPr>
      <w:r w:rsidRPr="00FC1A07">
        <w:rPr>
          <w:b/>
        </w:rPr>
        <w:t>B. PAKUOTĖS LAPELIS</w:t>
      </w:r>
    </w:p>
    <w:p w14:paraId="71FC1A64" w14:textId="77777777" w:rsidR="00F5395F" w:rsidRDefault="00F5395F" w:rsidP="00F5395F">
      <w:pPr>
        <w:widowControl w:val="0"/>
        <w:jc w:val="center"/>
        <w:outlineLvl w:val="0"/>
        <w:rPr>
          <w:rFonts w:eastAsia="Calibri"/>
          <w:b/>
        </w:rPr>
      </w:pPr>
    </w:p>
    <w:p w14:paraId="6F8D6443" w14:textId="77777777" w:rsidR="00F5395F" w:rsidRDefault="00F5395F" w:rsidP="00F5395F">
      <w:pPr>
        <w:widowControl w:val="0"/>
        <w:jc w:val="center"/>
        <w:outlineLvl w:val="0"/>
        <w:rPr>
          <w:rFonts w:eastAsia="Calibri"/>
          <w:b/>
        </w:rPr>
      </w:pPr>
    </w:p>
    <w:p w14:paraId="1E4C5AF3" w14:textId="77777777" w:rsidR="00F5395F" w:rsidRDefault="00F5395F" w:rsidP="00F5395F">
      <w:pPr>
        <w:widowControl w:val="0"/>
        <w:jc w:val="center"/>
        <w:outlineLvl w:val="0"/>
        <w:rPr>
          <w:rFonts w:eastAsia="Calibri"/>
          <w:b/>
        </w:rPr>
      </w:pPr>
    </w:p>
    <w:p w14:paraId="7249D273" w14:textId="77777777" w:rsidR="00F5395F" w:rsidRDefault="00F5395F" w:rsidP="00F5395F">
      <w:pPr>
        <w:widowControl w:val="0"/>
        <w:jc w:val="center"/>
        <w:outlineLvl w:val="0"/>
        <w:rPr>
          <w:rFonts w:eastAsia="Calibri"/>
          <w:b/>
        </w:rPr>
      </w:pPr>
    </w:p>
    <w:p w14:paraId="151B6C22" w14:textId="77777777" w:rsidR="00F5395F" w:rsidRDefault="00F5395F" w:rsidP="00F5395F">
      <w:pPr>
        <w:widowControl w:val="0"/>
        <w:jc w:val="center"/>
        <w:outlineLvl w:val="0"/>
        <w:rPr>
          <w:rFonts w:eastAsia="Calibri"/>
          <w:b/>
        </w:rPr>
      </w:pPr>
    </w:p>
    <w:p w14:paraId="58100C9F" w14:textId="77777777" w:rsidR="00F5395F" w:rsidRDefault="00F5395F" w:rsidP="00F5395F">
      <w:pPr>
        <w:widowControl w:val="0"/>
        <w:jc w:val="center"/>
        <w:outlineLvl w:val="0"/>
        <w:rPr>
          <w:rFonts w:eastAsia="Calibri"/>
          <w:b/>
        </w:rPr>
      </w:pPr>
    </w:p>
    <w:p w14:paraId="5ACA9345" w14:textId="66292E01" w:rsidR="00F5395F" w:rsidRDefault="00F5395F" w:rsidP="00F5395F">
      <w:pPr>
        <w:widowControl w:val="0"/>
        <w:outlineLvl w:val="0"/>
        <w:rPr>
          <w:rFonts w:eastAsia="Calibri"/>
          <w:b/>
        </w:rPr>
      </w:pPr>
    </w:p>
    <w:p w14:paraId="54D6C749" w14:textId="4EA81D13" w:rsidR="00F5395F" w:rsidRDefault="00F5395F" w:rsidP="00F5395F">
      <w:pPr>
        <w:widowControl w:val="0"/>
        <w:outlineLvl w:val="0"/>
        <w:rPr>
          <w:rFonts w:eastAsia="Calibri"/>
          <w:b/>
        </w:rPr>
      </w:pPr>
    </w:p>
    <w:p w14:paraId="22704EC6" w14:textId="498AD8D9" w:rsidR="00F5395F" w:rsidRDefault="00F5395F" w:rsidP="00F5395F">
      <w:pPr>
        <w:widowControl w:val="0"/>
        <w:outlineLvl w:val="0"/>
        <w:rPr>
          <w:rFonts w:eastAsia="Calibri"/>
          <w:b/>
        </w:rPr>
      </w:pPr>
    </w:p>
    <w:p w14:paraId="6EADCB48" w14:textId="1C5C69D1" w:rsidR="00F5395F" w:rsidRDefault="00F5395F" w:rsidP="00F5395F">
      <w:pPr>
        <w:widowControl w:val="0"/>
        <w:outlineLvl w:val="0"/>
        <w:rPr>
          <w:rFonts w:eastAsia="Calibri"/>
          <w:b/>
        </w:rPr>
      </w:pPr>
    </w:p>
    <w:p w14:paraId="205436B1" w14:textId="59C2EDE1" w:rsidR="00F5395F" w:rsidRDefault="00F5395F" w:rsidP="00F5395F">
      <w:pPr>
        <w:widowControl w:val="0"/>
        <w:outlineLvl w:val="0"/>
        <w:rPr>
          <w:rFonts w:eastAsia="Calibri"/>
          <w:b/>
        </w:rPr>
      </w:pPr>
    </w:p>
    <w:p w14:paraId="262CB8D1" w14:textId="1CBAE8DE" w:rsidR="00F5395F" w:rsidRDefault="00F5395F" w:rsidP="00F5395F">
      <w:pPr>
        <w:widowControl w:val="0"/>
        <w:outlineLvl w:val="0"/>
        <w:rPr>
          <w:rFonts w:eastAsia="Calibri"/>
          <w:b/>
        </w:rPr>
      </w:pPr>
    </w:p>
    <w:p w14:paraId="4984564D" w14:textId="74EFB703" w:rsidR="00F5395F" w:rsidRDefault="00F5395F" w:rsidP="00F5395F">
      <w:pPr>
        <w:widowControl w:val="0"/>
        <w:outlineLvl w:val="0"/>
        <w:rPr>
          <w:rFonts w:eastAsia="Calibri"/>
          <w:b/>
        </w:rPr>
      </w:pPr>
    </w:p>
    <w:p w14:paraId="2B4CF5A3" w14:textId="5F420FB0" w:rsidR="00F5395F" w:rsidRDefault="00F5395F" w:rsidP="00F5395F">
      <w:pPr>
        <w:widowControl w:val="0"/>
        <w:outlineLvl w:val="0"/>
        <w:rPr>
          <w:rFonts w:eastAsia="Calibri"/>
          <w:b/>
        </w:rPr>
      </w:pPr>
    </w:p>
    <w:p w14:paraId="0460B10D" w14:textId="0C74F899" w:rsidR="00F5395F" w:rsidRDefault="00F5395F" w:rsidP="00F5395F">
      <w:pPr>
        <w:widowControl w:val="0"/>
        <w:outlineLvl w:val="0"/>
        <w:rPr>
          <w:rFonts w:eastAsia="Calibri"/>
          <w:b/>
        </w:rPr>
      </w:pPr>
    </w:p>
    <w:p w14:paraId="7E71B3E2" w14:textId="6B0EEF0B" w:rsidR="00F5395F" w:rsidRDefault="00F5395F" w:rsidP="00F5395F">
      <w:pPr>
        <w:widowControl w:val="0"/>
        <w:outlineLvl w:val="0"/>
        <w:rPr>
          <w:rFonts w:eastAsia="Calibri"/>
          <w:b/>
        </w:rPr>
      </w:pPr>
    </w:p>
    <w:p w14:paraId="36F56245" w14:textId="7EC7D2D8" w:rsidR="00F5395F" w:rsidRDefault="00F5395F" w:rsidP="00F5395F">
      <w:pPr>
        <w:widowControl w:val="0"/>
        <w:outlineLvl w:val="0"/>
        <w:rPr>
          <w:rFonts w:eastAsia="Calibri"/>
          <w:b/>
        </w:rPr>
      </w:pPr>
    </w:p>
    <w:p w14:paraId="52F0AA3E" w14:textId="75BFFD70" w:rsidR="00F5395F" w:rsidRDefault="00F5395F" w:rsidP="00F5395F">
      <w:pPr>
        <w:widowControl w:val="0"/>
        <w:outlineLvl w:val="0"/>
        <w:rPr>
          <w:rFonts w:eastAsia="Calibri"/>
          <w:b/>
        </w:rPr>
      </w:pPr>
    </w:p>
    <w:p w14:paraId="616AA79F" w14:textId="77777777" w:rsidR="00F5395F" w:rsidRPr="00FC1A07" w:rsidRDefault="00F5395F" w:rsidP="00F5395F">
      <w:pPr>
        <w:widowControl w:val="0"/>
        <w:outlineLvl w:val="0"/>
        <w:rPr>
          <w:rFonts w:eastAsia="Calibri"/>
          <w:b/>
        </w:rPr>
      </w:pPr>
    </w:p>
    <w:p w14:paraId="1256CF1E" w14:textId="53AD7B5E" w:rsidR="00F70754" w:rsidRPr="00FC1A07" w:rsidRDefault="00F70754" w:rsidP="00F5395F">
      <w:pPr>
        <w:widowControl w:val="0"/>
        <w:jc w:val="center"/>
        <w:outlineLvl w:val="0"/>
        <w:rPr>
          <w:rFonts w:eastAsia="Calibri"/>
          <w:b/>
        </w:rPr>
      </w:pPr>
      <w:r w:rsidRPr="00FC1A07">
        <w:rPr>
          <w:rFonts w:eastAsia="Calibri"/>
          <w:b/>
        </w:rPr>
        <w:lastRenderedPageBreak/>
        <w:t>Pakuotės lapelis: informacija vartotojui</w:t>
      </w:r>
    </w:p>
    <w:p w14:paraId="27546813" w14:textId="77777777" w:rsidR="00F70754" w:rsidRPr="00FC1A07" w:rsidRDefault="00F70754" w:rsidP="00F70754">
      <w:pPr>
        <w:widowControl w:val="0"/>
        <w:jc w:val="center"/>
        <w:rPr>
          <w:rFonts w:eastAsia="Calibri"/>
          <w:b/>
        </w:rPr>
      </w:pP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b/>
          <w:color w:val="000000"/>
        </w:rPr>
        <w:t xml:space="preserve"> 2,5 mg/ml milteliai infuzinio tirpalo koncentratui</w:t>
      </w:r>
    </w:p>
    <w:p w14:paraId="6C2960E4" w14:textId="77777777" w:rsidR="00F70754" w:rsidRPr="00FC1A07" w:rsidRDefault="00F70754" w:rsidP="00F70754">
      <w:pPr>
        <w:widowControl w:val="0"/>
        <w:jc w:val="center"/>
        <w:rPr>
          <w:rFonts w:eastAsia="Calibri"/>
        </w:rPr>
      </w:pPr>
      <w:proofErr w:type="spellStart"/>
      <w:r w:rsidRPr="00FC1A07">
        <w:rPr>
          <w:rFonts w:eastAsia="Calibri"/>
        </w:rPr>
        <w:t>Bendamustino</w:t>
      </w:r>
      <w:proofErr w:type="spellEnd"/>
      <w:r w:rsidRPr="00FC1A07">
        <w:rPr>
          <w:rFonts w:eastAsia="Calibri"/>
        </w:rPr>
        <w:t xml:space="preserve"> hidrochloridas</w:t>
      </w:r>
    </w:p>
    <w:p w14:paraId="0A76E951" w14:textId="77777777" w:rsidR="00F70754" w:rsidRPr="00FC1A07" w:rsidRDefault="00F70754" w:rsidP="00F70754">
      <w:pPr>
        <w:widowControl w:val="0"/>
        <w:rPr>
          <w:rFonts w:eastAsia="Calibri"/>
        </w:rPr>
      </w:pPr>
    </w:p>
    <w:p w14:paraId="0EE17DDA" w14:textId="77777777" w:rsidR="00F70754" w:rsidRPr="00FC1A07" w:rsidRDefault="00F70754" w:rsidP="00F70754">
      <w:pPr>
        <w:widowControl w:val="0"/>
        <w:suppressAutoHyphens/>
        <w:jc w:val="both"/>
        <w:rPr>
          <w:rFonts w:eastAsia="Calibri"/>
        </w:rPr>
      </w:pPr>
      <w:r w:rsidRPr="00FC1A07">
        <w:rPr>
          <w:rFonts w:eastAsia="Calibri"/>
          <w:b/>
        </w:rPr>
        <w:t>Atidžiai perskaitykite visą šį lapelį, prieš pradėdami gauti vaistą, nes jame pateikiama Jums svarbi informacija.</w:t>
      </w:r>
    </w:p>
    <w:p w14:paraId="7BA5DB39" w14:textId="77777777" w:rsidR="00F70754" w:rsidRPr="00FC1A07" w:rsidRDefault="00F70754" w:rsidP="00F70754">
      <w:pPr>
        <w:widowControl w:val="0"/>
        <w:numPr>
          <w:ilvl w:val="0"/>
          <w:numId w:val="1"/>
        </w:numPr>
        <w:tabs>
          <w:tab w:val="left" w:pos="567"/>
        </w:tabs>
        <w:ind w:left="567" w:hanging="567"/>
        <w:jc w:val="both"/>
        <w:rPr>
          <w:rFonts w:eastAsia="Calibri"/>
        </w:rPr>
      </w:pPr>
      <w:r w:rsidRPr="00FC1A07">
        <w:rPr>
          <w:rFonts w:eastAsia="Calibri"/>
        </w:rPr>
        <w:t>Neišmeskite šio lapelio, nes vėl gali prireikti jį perskaityti.</w:t>
      </w:r>
    </w:p>
    <w:p w14:paraId="24D82167" w14:textId="77777777" w:rsidR="00F70754" w:rsidRPr="00FC1A07" w:rsidRDefault="00F70754" w:rsidP="00F70754">
      <w:pPr>
        <w:widowControl w:val="0"/>
        <w:numPr>
          <w:ilvl w:val="0"/>
          <w:numId w:val="1"/>
        </w:numPr>
        <w:tabs>
          <w:tab w:val="left" w:pos="567"/>
        </w:tabs>
        <w:ind w:left="567" w:hanging="567"/>
        <w:jc w:val="both"/>
        <w:rPr>
          <w:rFonts w:eastAsia="Calibri"/>
        </w:rPr>
      </w:pPr>
      <w:r w:rsidRPr="00FC1A07">
        <w:rPr>
          <w:rFonts w:eastAsia="Calibri"/>
        </w:rPr>
        <w:t>Jeigu kiltų daugiau klausimų, kreipkitės į gydytoją, vaistininką arba slaugytoją.</w:t>
      </w:r>
    </w:p>
    <w:p w14:paraId="12864476" w14:textId="77777777" w:rsidR="00F70754" w:rsidRPr="00FC1A07" w:rsidRDefault="00F70754" w:rsidP="00F70754">
      <w:pPr>
        <w:widowControl w:val="0"/>
        <w:numPr>
          <w:ilvl w:val="0"/>
          <w:numId w:val="1"/>
        </w:numPr>
        <w:tabs>
          <w:tab w:val="left" w:pos="567"/>
        </w:tabs>
        <w:ind w:left="567" w:hanging="567"/>
        <w:jc w:val="both"/>
        <w:rPr>
          <w:rFonts w:eastAsia="Calibri"/>
        </w:rPr>
      </w:pPr>
      <w:r w:rsidRPr="00FC1A07">
        <w:rPr>
          <w:rFonts w:eastAsia="Calibri"/>
        </w:rPr>
        <w:t>Jeigu pasireiškė šalutinis poveikis (net jeigu jis šiame lapelyje nenurodytas), kreipkitės į gydytoją arba vaistininką Žr. 4 skyriuje.</w:t>
      </w:r>
    </w:p>
    <w:p w14:paraId="43FD26C1" w14:textId="77777777" w:rsidR="00F70754" w:rsidRPr="00FC1A07" w:rsidRDefault="00F70754" w:rsidP="00F70754">
      <w:pPr>
        <w:widowControl w:val="0"/>
        <w:tabs>
          <w:tab w:val="left" w:pos="567"/>
        </w:tabs>
        <w:ind w:left="567" w:right="-2" w:hanging="567"/>
        <w:jc w:val="both"/>
        <w:rPr>
          <w:rFonts w:eastAsia="Calibri"/>
        </w:rPr>
      </w:pPr>
    </w:p>
    <w:p w14:paraId="61C48351" w14:textId="77777777" w:rsidR="00F70754" w:rsidRPr="00FC1A07" w:rsidRDefault="00F70754" w:rsidP="00F70754">
      <w:pPr>
        <w:widowControl w:val="0"/>
        <w:tabs>
          <w:tab w:val="left" w:pos="567"/>
        </w:tabs>
        <w:ind w:left="567" w:right="-2" w:hanging="567"/>
        <w:jc w:val="both"/>
        <w:rPr>
          <w:rFonts w:eastAsia="Calibri"/>
        </w:rPr>
      </w:pPr>
    </w:p>
    <w:p w14:paraId="4AEEA606" w14:textId="77777777" w:rsidR="00F70754" w:rsidRPr="00FC1A07" w:rsidRDefault="00F70754" w:rsidP="00F70754">
      <w:pPr>
        <w:widowControl w:val="0"/>
        <w:ind w:right="-2"/>
        <w:jc w:val="both"/>
        <w:outlineLvl w:val="0"/>
        <w:rPr>
          <w:rFonts w:eastAsia="Calibri"/>
        </w:rPr>
      </w:pPr>
      <w:r w:rsidRPr="00FC1A07">
        <w:rPr>
          <w:rFonts w:eastAsia="Calibri"/>
          <w:b/>
        </w:rPr>
        <w:t>Apie ką rašoma šiame lapelyje?</w:t>
      </w:r>
    </w:p>
    <w:p w14:paraId="406407BA" w14:textId="77777777" w:rsidR="00F70754" w:rsidRPr="00FC1A07" w:rsidRDefault="00F70754" w:rsidP="00F70754">
      <w:pPr>
        <w:widowControl w:val="0"/>
        <w:ind w:right="-2"/>
        <w:jc w:val="both"/>
        <w:outlineLvl w:val="0"/>
        <w:rPr>
          <w:rFonts w:eastAsia="Calibri"/>
        </w:rPr>
      </w:pPr>
    </w:p>
    <w:p w14:paraId="5889325A" w14:textId="77777777" w:rsidR="00F70754" w:rsidRPr="00FC1A07" w:rsidRDefault="00F70754" w:rsidP="00F70754">
      <w:pPr>
        <w:widowControl w:val="0"/>
        <w:ind w:left="567" w:right="-29" w:hanging="567"/>
        <w:jc w:val="both"/>
        <w:rPr>
          <w:rFonts w:eastAsia="Calibri"/>
        </w:rPr>
      </w:pPr>
      <w:r w:rsidRPr="00FC1A07">
        <w:rPr>
          <w:rFonts w:eastAsia="Calibri"/>
        </w:rPr>
        <w:t>1.</w:t>
      </w:r>
      <w:r w:rsidRPr="00FC1A07">
        <w:rPr>
          <w:rFonts w:eastAsia="Calibri"/>
        </w:rPr>
        <w:tab/>
        <w:t xml:space="preserve">Kas yra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ir kam jis vartojamas</w:t>
      </w:r>
    </w:p>
    <w:p w14:paraId="225D80FC" w14:textId="77777777" w:rsidR="00F70754" w:rsidRPr="00FC1A07" w:rsidRDefault="00F70754" w:rsidP="00F70754">
      <w:pPr>
        <w:widowControl w:val="0"/>
        <w:ind w:left="567" w:right="-29" w:hanging="567"/>
        <w:jc w:val="both"/>
        <w:rPr>
          <w:rFonts w:eastAsia="Calibri"/>
        </w:rPr>
      </w:pPr>
      <w:r w:rsidRPr="00FC1A07">
        <w:rPr>
          <w:rFonts w:eastAsia="Calibri"/>
        </w:rPr>
        <w:t>2.</w:t>
      </w:r>
      <w:r w:rsidRPr="00FC1A07">
        <w:rPr>
          <w:rFonts w:eastAsia="Calibri"/>
        </w:rPr>
        <w:tab/>
        <w:t xml:space="preserve">Kas žinotina prieš gaunant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p>
    <w:p w14:paraId="782A18AA" w14:textId="77777777" w:rsidR="00F70754" w:rsidRPr="00FC1A07" w:rsidRDefault="00F70754" w:rsidP="00F70754">
      <w:pPr>
        <w:widowControl w:val="0"/>
        <w:ind w:left="567" w:right="-29" w:hanging="567"/>
        <w:jc w:val="both"/>
        <w:rPr>
          <w:rFonts w:eastAsia="Calibri"/>
        </w:rPr>
      </w:pPr>
      <w:r w:rsidRPr="00FC1A07">
        <w:rPr>
          <w:rFonts w:eastAsia="Calibri"/>
        </w:rPr>
        <w:t>4.</w:t>
      </w:r>
      <w:r w:rsidRPr="00FC1A07">
        <w:rPr>
          <w:rFonts w:eastAsia="Calibri"/>
        </w:rPr>
        <w:tab/>
        <w:t>Galimas šalutinis poveikis</w:t>
      </w:r>
    </w:p>
    <w:p w14:paraId="020118CA" w14:textId="77777777" w:rsidR="00F70754" w:rsidRPr="00FC1A07" w:rsidRDefault="00F70754" w:rsidP="00F70754">
      <w:pPr>
        <w:widowControl w:val="0"/>
        <w:ind w:left="567" w:right="-29" w:hanging="567"/>
        <w:jc w:val="both"/>
        <w:rPr>
          <w:rFonts w:eastAsia="Calibri"/>
        </w:rPr>
      </w:pPr>
      <w:r w:rsidRPr="00FC1A07">
        <w:rPr>
          <w:rFonts w:eastAsia="Calibri"/>
        </w:rPr>
        <w:t>5.</w:t>
      </w:r>
      <w:r w:rsidRPr="00FC1A07">
        <w:rPr>
          <w:rFonts w:eastAsia="Calibri"/>
        </w:rPr>
        <w:tab/>
        <w:t xml:space="preserve">Kaip laikyti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p>
    <w:p w14:paraId="7F20A790" w14:textId="77777777" w:rsidR="00F70754" w:rsidRPr="00FC1A07" w:rsidRDefault="00F70754" w:rsidP="00F70754">
      <w:pPr>
        <w:widowControl w:val="0"/>
        <w:ind w:left="567" w:right="-29" w:hanging="567"/>
        <w:jc w:val="both"/>
        <w:rPr>
          <w:rFonts w:eastAsia="Calibri"/>
        </w:rPr>
      </w:pPr>
      <w:r w:rsidRPr="00FC1A07">
        <w:rPr>
          <w:rFonts w:eastAsia="Calibri"/>
        </w:rPr>
        <w:t>6.</w:t>
      </w:r>
      <w:r w:rsidRPr="00FC1A07">
        <w:rPr>
          <w:rFonts w:eastAsia="Calibri"/>
        </w:rPr>
        <w:tab/>
        <w:t>Pakuotės turinys ir kita informacija</w:t>
      </w:r>
    </w:p>
    <w:p w14:paraId="22C949A2" w14:textId="77777777" w:rsidR="00F70754" w:rsidRPr="00FC1A07" w:rsidRDefault="00F70754" w:rsidP="00F70754">
      <w:pPr>
        <w:widowControl w:val="0"/>
        <w:jc w:val="both"/>
        <w:rPr>
          <w:rFonts w:eastAsia="Calibri"/>
        </w:rPr>
      </w:pPr>
    </w:p>
    <w:p w14:paraId="1F1AA23F" w14:textId="77777777" w:rsidR="00F70754" w:rsidRPr="00FC1A07" w:rsidRDefault="00F70754" w:rsidP="00F70754">
      <w:pPr>
        <w:widowControl w:val="0"/>
        <w:jc w:val="both"/>
        <w:rPr>
          <w:rFonts w:eastAsia="Calibri"/>
        </w:rPr>
      </w:pPr>
    </w:p>
    <w:p w14:paraId="5BCF0EEC" w14:textId="77777777" w:rsidR="00F70754" w:rsidRPr="00FC1A07" w:rsidRDefault="00F70754" w:rsidP="00F70754">
      <w:pPr>
        <w:keepNext/>
        <w:widowControl w:val="0"/>
        <w:ind w:left="567" w:hanging="567"/>
        <w:jc w:val="both"/>
        <w:outlineLvl w:val="0"/>
        <w:rPr>
          <w:rFonts w:eastAsia="Calibri"/>
        </w:rPr>
      </w:pPr>
      <w:r w:rsidRPr="00FC1A07">
        <w:rPr>
          <w:rFonts w:eastAsia="Calibri"/>
          <w:b/>
        </w:rPr>
        <w:t>1.</w:t>
      </w:r>
      <w:r w:rsidRPr="00FC1A07">
        <w:rPr>
          <w:rFonts w:eastAsia="Calibri"/>
          <w:b/>
        </w:rPr>
        <w:tab/>
        <w:t xml:space="preserve">Kas yra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b/>
        </w:rPr>
        <w:t xml:space="preserve"> ir kam jis vartojamas</w:t>
      </w:r>
    </w:p>
    <w:p w14:paraId="317C4AE1" w14:textId="77777777" w:rsidR="00F70754" w:rsidRPr="00FC1A07" w:rsidRDefault="00F70754" w:rsidP="00F70754">
      <w:pPr>
        <w:widowControl w:val="0"/>
        <w:jc w:val="both"/>
        <w:rPr>
          <w:rFonts w:eastAsia="Calibri"/>
        </w:rPr>
      </w:pPr>
    </w:p>
    <w:p w14:paraId="085156BC" w14:textId="77777777" w:rsidR="00F70754" w:rsidRPr="00FC1A07" w:rsidRDefault="00F70754" w:rsidP="00F70754">
      <w:pPr>
        <w:widowControl w:val="0"/>
        <w:jc w:val="both"/>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yra vaistas, vartojamas tam tikroms vėžio rūšims gydyti (</w:t>
      </w:r>
      <w:proofErr w:type="spellStart"/>
      <w:r w:rsidRPr="00FC1A07">
        <w:rPr>
          <w:rFonts w:eastAsia="Calibri"/>
        </w:rPr>
        <w:t>citotoksinis</w:t>
      </w:r>
      <w:proofErr w:type="spellEnd"/>
      <w:r w:rsidRPr="00FC1A07">
        <w:rPr>
          <w:rFonts w:eastAsia="Calibri"/>
        </w:rPr>
        <w:t xml:space="preserve"> vaistas).</w:t>
      </w:r>
    </w:p>
    <w:p w14:paraId="3379183B" w14:textId="77777777" w:rsidR="00F70754" w:rsidRPr="00FC1A07" w:rsidRDefault="00F70754" w:rsidP="00F70754">
      <w:pPr>
        <w:widowControl w:val="0"/>
        <w:jc w:val="both"/>
        <w:rPr>
          <w:rFonts w:eastAsia="Calibri"/>
        </w:rPr>
      </w:pPr>
    </w:p>
    <w:p w14:paraId="47A3502C" w14:textId="77777777" w:rsidR="00F70754" w:rsidRPr="00FC1A07" w:rsidRDefault="00F70754" w:rsidP="00F70754">
      <w:pPr>
        <w:widowControl w:val="0"/>
        <w:autoSpaceDE w:val="0"/>
        <w:autoSpaceDN w:val="0"/>
        <w:adjustRightInd w:val="0"/>
        <w:jc w:val="both"/>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vartojamas vienas (</w:t>
      </w:r>
      <w:proofErr w:type="spellStart"/>
      <w:r w:rsidRPr="00FC1A07">
        <w:rPr>
          <w:rFonts w:eastAsia="Calibri"/>
        </w:rPr>
        <w:t>monoterapijai</w:t>
      </w:r>
      <w:proofErr w:type="spellEnd"/>
      <w:r w:rsidRPr="00FC1A07">
        <w:rPr>
          <w:rFonts w:eastAsia="Calibri"/>
        </w:rPr>
        <w:t>) arba kartu su kitais vaistais toliau išvardytoms vėžio formoms gydyti:</w:t>
      </w:r>
    </w:p>
    <w:p w14:paraId="5F477F6D"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 xml:space="preserve">lėtinei </w:t>
      </w:r>
      <w:proofErr w:type="spellStart"/>
      <w:r w:rsidRPr="00FC1A07">
        <w:rPr>
          <w:rFonts w:eastAsia="Calibri"/>
        </w:rPr>
        <w:t>limfocitinei</w:t>
      </w:r>
      <w:proofErr w:type="spellEnd"/>
      <w:r w:rsidRPr="00FC1A07">
        <w:rPr>
          <w:rFonts w:eastAsia="Calibri"/>
        </w:rPr>
        <w:t xml:space="preserve"> leukemijai tais atvejais, kai Jums netinka kombinuota </w:t>
      </w:r>
      <w:proofErr w:type="spellStart"/>
      <w:r w:rsidRPr="00FC1A07">
        <w:rPr>
          <w:rFonts w:eastAsia="Calibri"/>
        </w:rPr>
        <w:t>fludarabino</w:t>
      </w:r>
      <w:proofErr w:type="spellEnd"/>
      <w:r w:rsidRPr="00FC1A07">
        <w:rPr>
          <w:rFonts w:eastAsia="Calibri"/>
        </w:rPr>
        <w:t xml:space="preserve"> chemoterapija;</w:t>
      </w:r>
    </w:p>
    <w:p w14:paraId="54F05176"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 xml:space="preserve">ne </w:t>
      </w:r>
      <w:proofErr w:type="spellStart"/>
      <w:r w:rsidRPr="00FC1A07">
        <w:rPr>
          <w:rFonts w:eastAsia="Calibri"/>
        </w:rPr>
        <w:t>Hodžkino</w:t>
      </w:r>
      <w:proofErr w:type="spellEnd"/>
      <w:r w:rsidRPr="00FC1A07">
        <w:rPr>
          <w:rFonts w:eastAsia="Calibri"/>
        </w:rPr>
        <w:t xml:space="preserve"> (</w:t>
      </w:r>
      <w:proofErr w:type="spellStart"/>
      <w:r w:rsidRPr="00FC1A07">
        <w:rPr>
          <w:rFonts w:eastAsia="Calibri"/>
          <w:i/>
        </w:rPr>
        <w:t>non-Hodgkin</w:t>
      </w:r>
      <w:proofErr w:type="spellEnd"/>
      <w:r w:rsidRPr="00FC1A07">
        <w:rPr>
          <w:rFonts w:eastAsia="Calibri"/>
        </w:rPr>
        <w:t xml:space="preserve">) limfomai, kuri nereagavo arba trumpai reagavo į anksčiau taikytą gydymą </w:t>
      </w:r>
      <w:proofErr w:type="spellStart"/>
      <w:r w:rsidRPr="00FC1A07">
        <w:rPr>
          <w:rFonts w:eastAsia="Calibri"/>
        </w:rPr>
        <w:t>rituksimabu</w:t>
      </w:r>
      <w:proofErr w:type="spellEnd"/>
      <w:r w:rsidRPr="00FC1A07">
        <w:rPr>
          <w:rFonts w:eastAsia="Calibri"/>
        </w:rPr>
        <w:t>;</w:t>
      </w:r>
    </w:p>
    <w:p w14:paraId="2272060B"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 xml:space="preserve">dauginei mielomai tais atvejais, kai Jums netinka gydymas vaistinių preparatų deriniais, kurių sudėtyje yra </w:t>
      </w:r>
      <w:proofErr w:type="spellStart"/>
      <w:r w:rsidRPr="00FC1A07">
        <w:rPr>
          <w:rFonts w:eastAsia="Calibri"/>
        </w:rPr>
        <w:t>talidomido</w:t>
      </w:r>
      <w:proofErr w:type="spellEnd"/>
      <w:r w:rsidRPr="00FC1A07">
        <w:rPr>
          <w:rFonts w:eastAsia="Calibri"/>
        </w:rPr>
        <w:t xml:space="preserve"> arba </w:t>
      </w:r>
      <w:proofErr w:type="spellStart"/>
      <w:r w:rsidRPr="00FC1A07">
        <w:rPr>
          <w:rFonts w:eastAsia="Calibri"/>
        </w:rPr>
        <w:t>bortezomibo</w:t>
      </w:r>
      <w:proofErr w:type="spellEnd"/>
      <w:r w:rsidRPr="00FC1A07">
        <w:rPr>
          <w:rFonts w:eastAsia="Calibri"/>
        </w:rPr>
        <w:t>.</w:t>
      </w:r>
    </w:p>
    <w:p w14:paraId="0B5E963C" w14:textId="77777777" w:rsidR="00F70754" w:rsidRPr="00FC1A07" w:rsidRDefault="00F70754" w:rsidP="00F70754">
      <w:pPr>
        <w:widowControl w:val="0"/>
        <w:jc w:val="both"/>
        <w:rPr>
          <w:rFonts w:eastAsia="Calibri"/>
        </w:rPr>
      </w:pPr>
    </w:p>
    <w:p w14:paraId="46B64527" w14:textId="77777777" w:rsidR="00F70754" w:rsidRPr="00FC1A07" w:rsidRDefault="00F70754" w:rsidP="00F70754">
      <w:pPr>
        <w:widowControl w:val="0"/>
        <w:jc w:val="both"/>
        <w:rPr>
          <w:rFonts w:eastAsia="Calibri"/>
        </w:rPr>
      </w:pPr>
    </w:p>
    <w:p w14:paraId="5987BC56" w14:textId="77777777" w:rsidR="00F70754" w:rsidRPr="00FC1A07" w:rsidRDefault="00F70754" w:rsidP="00F70754">
      <w:pPr>
        <w:keepNext/>
        <w:keepLines/>
        <w:widowControl w:val="0"/>
        <w:ind w:left="567" w:hanging="567"/>
        <w:jc w:val="both"/>
        <w:outlineLvl w:val="0"/>
        <w:rPr>
          <w:rFonts w:eastAsia="Calibri"/>
        </w:rPr>
      </w:pPr>
      <w:r w:rsidRPr="00FC1A07">
        <w:rPr>
          <w:rFonts w:eastAsia="Calibri"/>
          <w:b/>
        </w:rPr>
        <w:t>2.</w:t>
      </w:r>
      <w:r w:rsidRPr="00FC1A07">
        <w:rPr>
          <w:rFonts w:eastAsia="Calibri"/>
          <w:b/>
        </w:rPr>
        <w:tab/>
        <w:t xml:space="preserve">Kas žinotina prieš vartojant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p>
    <w:p w14:paraId="475120E9" w14:textId="77777777" w:rsidR="00F70754" w:rsidRPr="00FC1A07" w:rsidRDefault="00F70754" w:rsidP="00F70754">
      <w:pPr>
        <w:keepNext/>
        <w:keepLines/>
        <w:widowControl w:val="0"/>
        <w:jc w:val="both"/>
        <w:rPr>
          <w:rFonts w:eastAsia="Calibri"/>
        </w:rPr>
      </w:pPr>
    </w:p>
    <w:p w14:paraId="0E68532E" w14:textId="77777777" w:rsidR="00F70754" w:rsidRPr="00FC1A07" w:rsidRDefault="00F70754" w:rsidP="00F70754">
      <w:pPr>
        <w:keepNext/>
        <w:keepLines/>
        <w:widowControl w:val="0"/>
        <w:jc w:val="both"/>
        <w:outlineLvl w:val="0"/>
        <w:rPr>
          <w:rFonts w:eastAsia="Calibri"/>
          <w:b/>
          <w:i/>
        </w:rPr>
      </w:pP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rPr>
        <w:t xml:space="preserve"> </w:t>
      </w:r>
      <w:r w:rsidRPr="00FC1A07">
        <w:rPr>
          <w:rFonts w:eastAsia="Calibri"/>
          <w:b/>
        </w:rPr>
        <w:t>vartoti negalima:</w:t>
      </w:r>
    </w:p>
    <w:p w14:paraId="534BB898" w14:textId="77777777" w:rsidR="00F70754" w:rsidRPr="00FC1A07" w:rsidRDefault="00F70754" w:rsidP="00F70754">
      <w:pPr>
        <w:keepNext/>
        <w:keepLines/>
        <w:widowControl w:val="0"/>
        <w:numPr>
          <w:ilvl w:val="0"/>
          <w:numId w:val="1"/>
        </w:numPr>
        <w:ind w:left="567" w:hanging="567"/>
        <w:jc w:val="both"/>
        <w:rPr>
          <w:rFonts w:eastAsia="Calibri"/>
        </w:rPr>
      </w:pPr>
      <w:r w:rsidRPr="00FC1A07">
        <w:rPr>
          <w:rFonts w:eastAsia="Calibri"/>
        </w:rPr>
        <w:t xml:space="preserve">jeigu yra alergija </w:t>
      </w:r>
      <w:proofErr w:type="spellStart"/>
      <w:r w:rsidRPr="00FC1A07">
        <w:rPr>
          <w:rFonts w:eastAsia="Calibri"/>
        </w:rPr>
        <w:t>bendamustino</w:t>
      </w:r>
      <w:proofErr w:type="spellEnd"/>
      <w:r w:rsidRPr="00FC1A07">
        <w:rPr>
          <w:rFonts w:eastAsia="Calibri"/>
        </w:rPr>
        <w:t xml:space="preserve"> hidrochloridui arba bet kuriai pagalbinei šio vaisto medžiagai (jos išvardytos 6 skyriuje</w:t>
      </w:r>
      <w:r w:rsidRPr="00FC1A07">
        <w:rPr>
          <w:rFonts w:eastAsia="Courier New"/>
          <w:noProof/>
          <w:lang w:eastAsia="en-GB"/>
        </w:rPr>
        <w:t>);</w:t>
      </w:r>
    </w:p>
    <w:p w14:paraId="1AF5717E" w14:textId="77777777" w:rsidR="00F70754" w:rsidRPr="00FC1A07" w:rsidRDefault="00F70754" w:rsidP="00F70754">
      <w:pPr>
        <w:widowControl w:val="0"/>
        <w:numPr>
          <w:ilvl w:val="0"/>
          <w:numId w:val="1"/>
        </w:numPr>
        <w:ind w:left="567" w:hanging="567"/>
        <w:jc w:val="both"/>
        <w:rPr>
          <w:rFonts w:eastAsia="Courier New"/>
          <w:noProof/>
          <w:lang w:eastAsia="en-GB"/>
        </w:rPr>
      </w:pPr>
      <w:r w:rsidRPr="00FC1A07">
        <w:rPr>
          <w:rFonts w:eastAsia="Courier New"/>
          <w:noProof/>
          <w:lang w:eastAsia="en-GB"/>
        </w:rPr>
        <w:t>žindymo metu; jei žindymo metu reikia gydyti bendamustinu, žindymą reikia nutraukti (žr. skyrių „Nėštumas, žindymo laikotarpis ir vaisingumas“);</w:t>
      </w:r>
    </w:p>
    <w:p w14:paraId="550FB32F" w14:textId="77777777" w:rsidR="00F70754" w:rsidRPr="00FC1A07" w:rsidRDefault="00F70754" w:rsidP="00F70754">
      <w:pPr>
        <w:widowControl w:val="0"/>
        <w:numPr>
          <w:ilvl w:val="0"/>
          <w:numId w:val="1"/>
        </w:numPr>
        <w:ind w:left="567" w:hanging="567"/>
        <w:jc w:val="both"/>
        <w:rPr>
          <w:rFonts w:eastAsia="Calibri"/>
        </w:rPr>
      </w:pPr>
      <w:r w:rsidRPr="00FC1A07">
        <w:rPr>
          <w:rFonts w:eastAsia="Calibri"/>
        </w:rPr>
        <w:t>jeigu jums yra sunkus kepenų funkcijos sutrikimas (kepenų funkcinių ląstelių pažeidimas).</w:t>
      </w:r>
    </w:p>
    <w:p w14:paraId="5659E5B1" w14:textId="77777777" w:rsidR="00F70754" w:rsidRPr="00FC1A07" w:rsidRDefault="00F70754" w:rsidP="00F70754">
      <w:pPr>
        <w:widowControl w:val="0"/>
        <w:numPr>
          <w:ilvl w:val="0"/>
          <w:numId w:val="1"/>
        </w:numPr>
        <w:ind w:left="567" w:hanging="567"/>
        <w:jc w:val="both"/>
        <w:rPr>
          <w:rFonts w:eastAsia="Calibri"/>
        </w:rPr>
      </w:pPr>
      <w:r w:rsidRPr="00FC1A07">
        <w:rPr>
          <w:rFonts w:eastAsia="Calibri"/>
        </w:rPr>
        <w:t>jeigu Jūsų oda arba akių baltymai yra pageltę sergant kepenų arba kraujo ligomis (gelta).</w:t>
      </w:r>
    </w:p>
    <w:p w14:paraId="51CDAC6A" w14:textId="77777777" w:rsidR="00F70754" w:rsidRPr="00FC1A07" w:rsidRDefault="00F70754" w:rsidP="00F70754">
      <w:pPr>
        <w:widowControl w:val="0"/>
        <w:numPr>
          <w:ilvl w:val="0"/>
          <w:numId w:val="1"/>
        </w:numPr>
        <w:ind w:left="567" w:hanging="567"/>
        <w:jc w:val="both"/>
        <w:rPr>
          <w:rFonts w:eastAsia="Calibri"/>
        </w:rPr>
      </w:pPr>
      <w:r w:rsidRPr="00FC1A07">
        <w:rPr>
          <w:rFonts w:eastAsia="Calibri"/>
        </w:rPr>
        <w:t>jeigu Jūsų kaulų čiulpų funkcija yra labai sutrikusi (kaulų čiulpų slopinimas) ir Jūsų kraujyje yra labai pakitęs baltųjų kraujo ląstelių ir trombocitų skaičius</w:t>
      </w:r>
      <w:r w:rsidRPr="00FC1A07">
        <w:rPr>
          <w:rFonts w:eastAsia="Courier New"/>
          <w:noProof/>
          <w:lang w:eastAsia="en-GB"/>
        </w:rPr>
        <w:t>.</w:t>
      </w:r>
    </w:p>
    <w:p w14:paraId="5A5C34AD" w14:textId="77777777" w:rsidR="00F70754" w:rsidRPr="00FC1A07" w:rsidRDefault="00F70754" w:rsidP="00F70754">
      <w:pPr>
        <w:widowControl w:val="0"/>
        <w:numPr>
          <w:ilvl w:val="0"/>
          <w:numId w:val="1"/>
        </w:numPr>
        <w:ind w:left="567" w:hanging="567"/>
        <w:jc w:val="both"/>
        <w:rPr>
          <w:rFonts w:eastAsia="Calibri"/>
        </w:rPr>
      </w:pPr>
      <w:r w:rsidRPr="00FC1A07">
        <w:rPr>
          <w:rFonts w:eastAsia="Calibri"/>
        </w:rPr>
        <w:t>jeigu Jums buvo atlikta didelės apimties operacija likus mažiau kaip 30 dienų iki gydymo pradžios.</w:t>
      </w:r>
    </w:p>
    <w:p w14:paraId="1E5DA658" w14:textId="77777777" w:rsidR="00F70754" w:rsidRPr="00FC1A07" w:rsidRDefault="00F70754" w:rsidP="00F70754">
      <w:pPr>
        <w:widowControl w:val="0"/>
        <w:numPr>
          <w:ilvl w:val="0"/>
          <w:numId w:val="1"/>
        </w:numPr>
        <w:ind w:left="567" w:hanging="567"/>
        <w:jc w:val="both"/>
        <w:rPr>
          <w:rFonts w:eastAsia="Calibri"/>
        </w:rPr>
      </w:pPr>
      <w:r w:rsidRPr="00FC1A07">
        <w:rPr>
          <w:rFonts w:eastAsia="Calibri"/>
        </w:rPr>
        <w:lastRenderedPageBreak/>
        <w:t>jeigu sergate infekcija, ypač ta, kurios metu sumažėja baltųjų kraujo ląstelių skaičius (</w:t>
      </w:r>
      <w:proofErr w:type="spellStart"/>
      <w:r w:rsidRPr="00FC1A07">
        <w:rPr>
          <w:rFonts w:eastAsia="Calibri"/>
        </w:rPr>
        <w:t>leukocitopenija</w:t>
      </w:r>
      <w:proofErr w:type="spellEnd"/>
      <w:r w:rsidRPr="00FC1A07">
        <w:rPr>
          <w:rFonts w:eastAsia="Calibri"/>
        </w:rPr>
        <w:t>).</w:t>
      </w:r>
    </w:p>
    <w:p w14:paraId="09C33B1D" w14:textId="77777777" w:rsidR="00F70754" w:rsidRPr="00FC1A07" w:rsidRDefault="00F70754" w:rsidP="00F70754">
      <w:pPr>
        <w:widowControl w:val="0"/>
        <w:numPr>
          <w:ilvl w:val="0"/>
          <w:numId w:val="1"/>
        </w:numPr>
        <w:ind w:left="567" w:hanging="567"/>
        <w:jc w:val="both"/>
        <w:rPr>
          <w:rFonts w:eastAsia="Calibri"/>
        </w:rPr>
      </w:pPr>
      <w:r w:rsidRPr="00FC1A07">
        <w:rPr>
          <w:rFonts w:eastAsia="Calibri"/>
        </w:rPr>
        <w:t>kartu su skiepais nuo geltonosios karštinės.</w:t>
      </w:r>
    </w:p>
    <w:p w14:paraId="21BF8368" w14:textId="77777777" w:rsidR="00F70754" w:rsidRPr="00FC1A07" w:rsidRDefault="00F70754" w:rsidP="00F70754">
      <w:pPr>
        <w:widowControl w:val="0"/>
        <w:ind w:right="-2"/>
        <w:jc w:val="both"/>
        <w:rPr>
          <w:rFonts w:eastAsia="Calibri"/>
        </w:rPr>
      </w:pPr>
    </w:p>
    <w:p w14:paraId="4B20E547" w14:textId="77777777" w:rsidR="00F70754" w:rsidRPr="00FC1A07" w:rsidRDefault="00F70754" w:rsidP="00F70754">
      <w:pPr>
        <w:keepNext/>
        <w:widowControl w:val="0"/>
        <w:jc w:val="both"/>
        <w:outlineLvl w:val="0"/>
        <w:rPr>
          <w:rFonts w:eastAsia="Calibri"/>
          <w:b/>
        </w:rPr>
      </w:pPr>
      <w:r w:rsidRPr="00FC1A07">
        <w:rPr>
          <w:rFonts w:eastAsia="Calibri"/>
          <w:b/>
        </w:rPr>
        <w:t>Įspėjimai ir atsargumo priemonės</w:t>
      </w:r>
    </w:p>
    <w:p w14:paraId="4808ACFC" w14:textId="77777777" w:rsidR="00F70754" w:rsidRPr="00FC1A07" w:rsidRDefault="00F70754" w:rsidP="00F70754">
      <w:pPr>
        <w:keepNext/>
        <w:widowControl w:val="0"/>
        <w:jc w:val="both"/>
        <w:outlineLvl w:val="0"/>
        <w:rPr>
          <w:rFonts w:eastAsia="Calibri"/>
        </w:rPr>
      </w:pPr>
      <w:r w:rsidRPr="00FC1A07">
        <w:rPr>
          <w:rFonts w:eastAsia="Calibri"/>
        </w:rPr>
        <w:t xml:space="preserve">Pasitarkite su gydytoju arba slaugytoja, prieš pradėdami vartoti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w:t>
      </w:r>
    </w:p>
    <w:p w14:paraId="0FE1115F" w14:textId="77777777" w:rsidR="00F70754" w:rsidRPr="00FC1A07" w:rsidRDefault="00F70754" w:rsidP="00F70754">
      <w:pPr>
        <w:keepNext/>
        <w:widowControl w:val="0"/>
        <w:numPr>
          <w:ilvl w:val="0"/>
          <w:numId w:val="1"/>
        </w:numPr>
        <w:ind w:left="567" w:hanging="567"/>
        <w:jc w:val="both"/>
        <w:outlineLvl w:val="0"/>
        <w:rPr>
          <w:rFonts w:eastAsia="Calibri"/>
        </w:rPr>
      </w:pPr>
      <w:r w:rsidRPr="00FC1A07">
        <w:rPr>
          <w:rFonts w:eastAsia="Calibri"/>
        </w:rPr>
        <w:t>jeigu sumažėjęs kaulų čiulpų gebėjimas papildyti kraujo ląstelių kiekį. Jūsų baltųjų kraujo ląstelių ir trombocitų skaičius kraujyje turi būti patikrintas prieš pradedant gydymą ,</w:t>
      </w:r>
      <w:r w:rsidRPr="00FC1A07">
        <w:rPr>
          <w:rFonts w:eastAsia="Calibri"/>
          <w:color w:val="000000"/>
        </w:rPr>
        <w:t xml:space="preserve">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prieš kiekvieną tolesnį gydymo ciklą ir pertraukų tarp gydymo ciklų metu;</w:t>
      </w:r>
    </w:p>
    <w:p w14:paraId="48642A79" w14:textId="77777777" w:rsidR="00F70754" w:rsidRPr="00FC1A07" w:rsidRDefault="00F70754" w:rsidP="00F70754">
      <w:pPr>
        <w:widowControl w:val="0"/>
        <w:numPr>
          <w:ilvl w:val="0"/>
          <w:numId w:val="1"/>
        </w:numPr>
        <w:ind w:left="567" w:hanging="567"/>
        <w:jc w:val="both"/>
        <w:outlineLvl w:val="0"/>
        <w:rPr>
          <w:rFonts w:eastAsia="Calibri"/>
        </w:rPr>
      </w:pPr>
      <w:r w:rsidRPr="00FC1A07">
        <w:rPr>
          <w:rFonts w:eastAsia="Calibri"/>
        </w:rPr>
        <w:t>jeigu sergate infekcine liga. Kreipkitės į gydytoją, jeigu Jums pasireiškia infekcinės ligos požymiai, įskaitant karščiavimą ar plaučių ligos simptomus;</w:t>
      </w:r>
    </w:p>
    <w:p w14:paraId="45BE504E" w14:textId="77777777" w:rsidR="00F70754" w:rsidRPr="00FC1A07" w:rsidRDefault="00F70754" w:rsidP="00F70754">
      <w:pPr>
        <w:widowControl w:val="0"/>
        <w:numPr>
          <w:ilvl w:val="0"/>
          <w:numId w:val="1"/>
        </w:numPr>
        <w:ind w:left="567" w:hanging="567"/>
        <w:jc w:val="both"/>
        <w:outlineLvl w:val="0"/>
        <w:rPr>
          <w:rFonts w:eastAsia="Calibri"/>
        </w:rPr>
      </w:pPr>
      <w:r w:rsidRPr="00FC1A07">
        <w:rPr>
          <w:rFonts w:eastAsia="Calibri"/>
        </w:rPr>
        <w:t>jeigu gydymo</w:t>
      </w:r>
      <w:r w:rsidRPr="00FC1A07">
        <w:rPr>
          <w:rFonts w:eastAsia="Calibri"/>
          <w:color w:val="000000"/>
        </w:rPr>
        <w:t xml:space="preserve">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metu pasireiškia odos reakcija. Odos reakcijų sunkumas gali didėti;</w:t>
      </w:r>
    </w:p>
    <w:p w14:paraId="311B8CD7" w14:textId="77777777" w:rsidR="00F70754" w:rsidRPr="00FC1A07" w:rsidRDefault="00F70754" w:rsidP="00F70754">
      <w:pPr>
        <w:widowControl w:val="0"/>
        <w:numPr>
          <w:ilvl w:val="0"/>
          <w:numId w:val="1"/>
        </w:numPr>
        <w:ind w:left="567" w:hanging="567"/>
        <w:jc w:val="both"/>
        <w:outlineLvl w:val="0"/>
        <w:rPr>
          <w:rFonts w:eastAsia="Calibri"/>
        </w:rPr>
      </w:pPr>
      <w:r w:rsidRPr="00FC1A07">
        <w:rPr>
          <w:rFonts w:eastAsia="Calibri"/>
        </w:rPr>
        <w:t>jeigu gleivinėje (pvz., burnos ar lūpų) atsiranda skausmingas plintantis išbėrimas raudonomis ar rausvai violetinėmis dėmėmis, pūslių ir (arba) kitokių pažeidimų, ypač jeigu Jums prieš tai buvo padidėjęs jautrumas šviesai, kvėpavimo takų infekcija (pvz., bronchitas) ir (arba) karščiavimas;</w:t>
      </w:r>
    </w:p>
    <w:p w14:paraId="08F6D90B" w14:textId="77777777" w:rsidR="00F70754" w:rsidRPr="00FC1A07" w:rsidRDefault="00F70754" w:rsidP="00F70754">
      <w:pPr>
        <w:widowControl w:val="0"/>
        <w:numPr>
          <w:ilvl w:val="0"/>
          <w:numId w:val="1"/>
        </w:numPr>
        <w:ind w:left="567" w:hanging="567"/>
        <w:jc w:val="both"/>
        <w:outlineLvl w:val="0"/>
        <w:rPr>
          <w:rFonts w:eastAsia="Calibri"/>
        </w:rPr>
      </w:pPr>
      <w:r w:rsidRPr="00FC1A07">
        <w:rPr>
          <w:rFonts w:eastAsia="Calibri"/>
        </w:rPr>
        <w:t>jeigu sergate širdies liga (pvz., ištiko širdies priepuolis, yra krūtinės skausmas arba sunkus širdies ritmo sutrikimas);</w:t>
      </w:r>
    </w:p>
    <w:p w14:paraId="00F132AC" w14:textId="77777777" w:rsidR="00F70754" w:rsidRPr="00F5395F" w:rsidRDefault="00F70754" w:rsidP="00F70754">
      <w:pPr>
        <w:widowControl w:val="0"/>
        <w:numPr>
          <w:ilvl w:val="0"/>
          <w:numId w:val="1"/>
        </w:numPr>
        <w:ind w:left="567" w:hanging="567"/>
        <w:jc w:val="both"/>
        <w:outlineLvl w:val="0"/>
        <w:rPr>
          <w:rFonts w:eastAsia="Calibri"/>
        </w:rPr>
      </w:pPr>
      <w:r w:rsidRPr="00F5395F">
        <w:rPr>
          <w:rFonts w:eastAsia="Calibri"/>
        </w:rPr>
        <w:t xml:space="preserve">jeigu pajusite bet kokį skausmą šone, pastebėsite kraują šlapime arba šlapimo kiekio sumažėjimą. Jeigu Jūsų liga yra labai sunki, organizmas gali negebėti šalinti žūstančių vėžio ląstelių liekanų. Tai yra vadinama naviko irimo sindromu ir gali sukelti inkstų nepakankamumą bei širdies sutrikimų 48 valandų laikotarpiu po pirmosios </w:t>
      </w:r>
      <w:proofErr w:type="spellStart"/>
      <w:r w:rsidRPr="00F5395F">
        <w:rPr>
          <w:rFonts w:eastAsia="Calibri"/>
          <w:color w:val="000000"/>
        </w:rPr>
        <w:t>Bendamustin</w:t>
      </w:r>
      <w:proofErr w:type="spellEnd"/>
      <w:r w:rsidRPr="00F5395F">
        <w:rPr>
          <w:rFonts w:eastAsia="Calibri"/>
          <w:color w:val="000000"/>
        </w:rPr>
        <w:t xml:space="preserve"> </w:t>
      </w:r>
      <w:proofErr w:type="spellStart"/>
      <w:r w:rsidRPr="00F5395F">
        <w:rPr>
          <w:rFonts w:eastAsia="Calibri"/>
          <w:color w:val="000000"/>
        </w:rPr>
        <w:t>Ribosepharm</w:t>
      </w:r>
      <w:proofErr w:type="spellEnd"/>
      <w:r w:rsidRPr="00F5395F">
        <w:rPr>
          <w:rFonts w:eastAsia="Calibri"/>
        </w:rPr>
        <w:t xml:space="preserve"> dozės pavartojimo. Gydytojas gali užtikrinti, kad skysčio kiekis Jūsų organizme būtų pakankamas, ir nurodyti vartoti kitų vaistų, padedančių išvengti tokio poveikio;</w:t>
      </w:r>
    </w:p>
    <w:p w14:paraId="4031A263" w14:textId="2B054DFA" w:rsidR="00F70754" w:rsidRPr="00F5395F" w:rsidRDefault="00F70754" w:rsidP="00F70754">
      <w:pPr>
        <w:widowControl w:val="0"/>
        <w:numPr>
          <w:ilvl w:val="0"/>
          <w:numId w:val="1"/>
        </w:numPr>
        <w:ind w:left="567" w:hanging="567"/>
        <w:jc w:val="both"/>
        <w:outlineLvl w:val="0"/>
        <w:rPr>
          <w:rFonts w:eastAsia="Calibri"/>
        </w:rPr>
      </w:pPr>
      <w:r w:rsidRPr="00F5395F">
        <w:rPr>
          <w:rFonts w:eastAsia="Calibri"/>
        </w:rPr>
        <w:t>jeigu pasireiškia sunki alerginė ar padidėjusio jautrumo reakcija. Turite atkreipti dėmesį į infuzines reakcijas po pirmojo gydymo ciklo.</w:t>
      </w:r>
    </w:p>
    <w:p w14:paraId="17D9CF5F" w14:textId="77777777" w:rsidR="00010990" w:rsidRPr="00F5395F" w:rsidRDefault="00010990" w:rsidP="00010990">
      <w:pPr>
        <w:autoSpaceDE w:val="0"/>
        <w:autoSpaceDN w:val="0"/>
        <w:adjustRightInd w:val="0"/>
        <w:ind w:left="567"/>
        <w:rPr>
          <w:rFonts w:eastAsia="Calibri"/>
        </w:rPr>
      </w:pPr>
      <w:r w:rsidRPr="00F5395F">
        <w:rPr>
          <w:rFonts w:eastAsia="Calibri"/>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F5395F">
        <w:rPr>
          <w:rFonts w:eastAsia="Calibri"/>
        </w:rPr>
        <w:t>daugiažidinės</w:t>
      </w:r>
      <w:proofErr w:type="spellEnd"/>
      <w:r w:rsidRPr="00F5395F">
        <w:rPr>
          <w:rFonts w:eastAsia="Calibri"/>
        </w:rPr>
        <w:t xml:space="preserve"> </w:t>
      </w:r>
      <w:proofErr w:type="spellStart"/>
      <w:r w:rsidRPr="00F5395F">
        <w:rPr>
          <w:rFonts w:eastAsia="Calibri"/>
        </w:rPr>
        <w:t>leukoencefalopatijos</w:t>
      </w:r>
      <w:proofErr w:type="spellEnd"/>
      <w:r w:rsidRPr="00F5395F">
        <w:rPr>
          <w:rFonts w:eastAsia="Calibri"/>
        </w:rPr>
        <w:t xml:space="preserve"> arba PDL), kuri gali būti mirtina. </w:t>
      </w:r>
    </w:p>
    <w:p w14:paraId="058D4697" w14:textId="47827DD9" w:rsidR="00010990" w:rsidRPr="00F5395F" w:rsidRDefault="00010990" w:rsidP="00010990">
      <w:pPr>
        <w:widowControl w:val="0"/>
        <w:numPr>
          <w:ilvl w:val="0"/>
          <w:numId w:val="1"/>
        </w:numPr>
        <w:ind w:left="567" w:hanging="567"/>
        <w:jc w:val="both"/>
        <w:outlineLvl w:val="0"/>
        <w:rPr>
          <w:rFonts w:eastAsia="Calibri"/>
        </w:rPr>
      </w:pPr>
      <w:r w:rsidRPr="00F5395F">
        <w:rPr>
          <w:rFonts w:eastAsia="Calibri"/>
        </w:rPr>
        <w:t>Kreipkitės į gydytoją, jei pastebėsite įtartinų odos pakitimų, nes vartojant šį vaistą gali padidėti tam tikrų odos vėžio tipų (ne melanomos tipo odos vėžio) rizika</w:t>
      </w:r>
      <w:r w:rsidR="00F5395F" w:rsidRPr="00F5395F">
        <w:rPr>
          <w:rFonts w:eastAsia="Calibri"/>
        </w:rPr>
        <w:t>.</w:t>
      </w:r>
    </w:p>
    <w:p w14:paraId="4B2F88C1" w14:textId="77777777" w:rsidR="00F70754" w:rsidRPr="00FC1A07" w:rsidRDefault="00F70754" w:rsidP="00F70754">
      <w:pPr>
        <w:widowControl w:val="0"/>
        <w:ind w:right="-2"/>
        <w:jc w:val="both"/>
        <w:outlineLvl w:val="0"/>
        <w:rPr>
          <w:rFonts w:eastAsia="Calibri"/>
        </w:rPr>
      </w:pPr>
    </w:p>
    <w:p w14:paraId="799E42C7" w14:textId="77777777" w:rsidR="00F70754" w:rsidRPr="00FC1A07" w:rsidRDefault="00F70754" w:rsidP="00F70754">
      <w:pPr>
        <w:widowControl w:val="0"/>
        <w:ind w:right="-2"/>
        <w:jc w:val="both"/>
        <w:rPr>
          <w:rFonts w:eastAsia="Calibri"/>
          <w:b/>
        </w:rPr>
      </w:pPr>
      <w:r w:rsidRPr="00FC1A07">
        <w:rPr>
          <w:rFonts w:eastAsia="Calibri"/>
          <w:b/>
        </w:rPr>
        <w:t xml:space="preserve">Kiti vaistai ir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p>
    <w:p w14:paraId="4774D75C" w14:textId="77777777" w:rsidR="00F70754" w:rsidRPr="00FC1A07" w:rsidRDefault="00F70754" w:rsidP="00F70754">
      <w:pPr>
        <w:widowControl w:val="0"/>
        <w:tabs>
          <w:tab w:val="left" w:pos="1290"/>
        </w:tabs>
        <w:ind w:right="-2"/>
        <w:jc w:val="both"/>
        <w:rPr>
          <w:rFonts w:eastAsia="Courier New" w:cs="Courier New"/>
          <w:lang w:eastAsia="en-GB"/>
        </w:rPr>
      </w:pPr>
      <w:r w:rsidRPr="00FC1A07">
        <w:rPr>
          <w:rFonts w:eastAsia="Calibri"/>
        </w:rPr>
        <w:t>Jeigu vartojate ar neseniai vartojote kitų vaistų arba dėl to nesate tikri, apie tai pasakykite gydytojui arba vaistininkui.</w:t>
      </w:r>
    </w:p>
    <w:p w14:paraId="6876C30E" w14:textId="77777777" w:rsidR="00F70754" w:rsidRPr="00FC1A07" w:rsidRDefault="00F70754" w:rsidP="00F70754">
      <w:pPr>
        <w:widowControl w:val="0"/>
        <w:ind w:right="-2"/>
        <w:jc w:val="both"/>
        <w:rPr>
          <w:rFonts w:eastAsia="Calibri"/>
        </w:rPr>
      </w:pPr>
    </w:p>
    <w:p w14:paraId="2F25D9BC" w14:textId="77777777" w:rsidR="00F70754" w:rsidRPr="00FC1A07" w:rsidRDefault="00F70754" w:rsidP="00F70754">
      <w:pPr>
        <w:widowControl w:val="0"/>
        <w:ind w:right="-2"/>
        <w:jc w:val="both"/>
        <w:rPr>
          <w:rFonts w:eastAsia="Calibri"/>
        </w:rPr>
      </w:pPr>
      <w:r w:rsidRPr="00FC1A07">
        <w:rPr>
          <w:rFonts w:eastAsia="Calibri"/>
        </w:rPr>
        <w:t xml:space="preserve">Jeigu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yra vartojamas kartu su vaistais, kurie slopina kraujo gamybą kaulų čiulpuose, poveikis kaulų čiulpams gali tapti intensyvesnis.</w:t>
      </w:r>
    </w:p>
    <w:p w14:paraId="5A1EDF7B" w14:textId="77777777" w:rsidR="00F70754" w:rsidRPr="00FC1A07" w:rsidRDefault="00F70754" w:rsidP="00F70754">
      <w:pPr>
        <w:widowControl w:val="0"/>
        <w:ind w:right="-2"/>
        <w:jc w:val="both"/>
        <w:rPr>
          <w:rFonts w:eastAsia="Calibri"/>
        </w:rPr>
      </w:pPr>
    </w:p>
    <w:p w14:paraId="6D7057E2" w14:textId="77777777" w:rsidR="00F70754" w:rsidRPr="00FC1A07" w:rsidRDefault="00F70754" w:rsidP="00F70754">
      <w:pPr>
        <w:widowControl w:val="0"/>
        <w:ind w:right="-2"/>
        <w:jc w:val="both"/>
        <w:rPr>
          <w:rFonts w:eastAsia="Calibri"/>
        </w:rPr>
      </w:pPr>
      <w:r w:rsidRPr="00FC1A07">
        <w:rPr>
          <w:rFonts w:eastAsia="Calibri"/>
        </w:rPr>
        <w:t xml:space="preserve">Jeigu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yra vartojamas kartu su vaistais, kurie keičia Jūsų imuninį atsaką, šis poveikis gali tapti intensyvesnis.</w:t>
      </w:r>
    </w:p>
    <w:p w14:paraId="09E87004" w14:textId="77777777" w:rsidR="00F70754" w:rsidRPr="00FC1A07" w:rsidRDefault="00F70754" w:rsidP="00F70754">
      <w:pPr>
        <w:widowControl w:val="0"/>
        <w:ind w:right="-2"/>
        <w:jc w:val="both"/>
        <w:rPr>
          <w:rFonts w:eastAsia="Calibri"/>
        </w:rPr>
      </w:pPr>
    </w:p>
    <w:p w14:paraId="351E071F" w14:textId="77777777" w:rsidR="00F70754" w:rsidRPr="00FC1A07" w:rsidRDefault="00F70754" w:rsidP="00F70754">
      <w:pPr>
        <w:widowControl w:val="0"/>
        <w:ind w:right="-2"/>
        <w:jc w:val="both"/>
        <w:rPr>
          <w:rFonts w:eastAsia="Calibri"/>
        </w:rPr>
      </w:pPr>
      <w:proofErr w:type="spellStart"/>
      <w:r w:rsidRPr="00FC1A07">
        <w:rPr>
          <w:rFonts w:eastAsia="Calibri"/>
        </w:rPr>
        <w:t>Citostatiniai</w:t>
      </w:r>
      <w:proofErr w:type="spellEnd"/>
      <w:r w:rsidRPr="00FC1A07">
        <w:rPr>
          <w:rFonts w:eastAsia="Calibri"/>
        </w:rPr>
        <w:t xml:space="preserve"> vaistai gali sumažinti vakcinacijos gyvais virusais veiksmingumą. Be to </w:t>
      </w:r>
      <w:proofErr w:type="spellStart"/>
      <w:r w:rsidRPr="00FC1A07">
        <w:rPr>
          <w:rFonts w:eastAsia="Calibri"/>
        </w:rPr>
        <w:t>citostatiniai</w:t>
      </w:r>
      <w:proofErr w:type="spellEnd"/>
      <w:r w:rsidRPr="00FC1A07">
        <w:rPr>
          <w:rFonts w:eastAsia="Calibri"/>
        </w:rPr>
        <w:t xml:space="preserve"> vaistai po vakcinacijos gyvosiomis vakcinomis (pvz., vakcinacijos virusais) padidina infekcijos riziką.</w:t>
      </w:r>
    </w:p>
    <w:p w14:paraId="5C03F68B" w14:textId="77777777" w:rsidR="00F70754" w:rsidRPr="00FC1A07" w:rsidRDefault="00F70754" w:rsidP="00F70754">
      <w:pPr>
        <w:widowControl w:val="0"/>
        <w:tabs>
          <w:tab w:val="left" w:pos="1290"/>
        </w:tabs>
        <w:ind w:right="-2"/>
        <w:jc w:val="both"/>
        <w:rPr>
          <w:rFonts w:eastAsia="Courier New"/>
          <w:noProof/>
          <w:lang w:eastAsia="en-GB"/>
        </w:rPr>
      </w:pPr>
    </w:p>
    <w:p w14:paraId="1F161AE0" w14:textId="77777777" w:rsidR="00F70754" w:rsidRPr="00FC1A07" w:rsidRDefault="00F70754" w:rsidP="00F70754">
      <w:pPr>
        <w:keepNext/>
        <w:keepLines/>
        <w:widowControl w:val="0"/>
        <w:jc w:val="both"/>
        <w:outlineLvl w:val="0"/>
        <w:rPr>
          <w:rFonts w:eastAsia="Calibri"/>
          <w:b/>
        </w:rPr>
      </w:pPr>
      <w:r w:rsidRPr="00FC1A07">
        <w:rPr>
          <w:rFonts w:eastAsia="Calibri"/>
          <w:b/>
        </w:rPr>
        <w:lastRenderedPageBreak/>
        <w:t>Nėštumas, žindymo laikotarpis ir vaisingumas</w:t>
      </w:r>
    </w:p>
    <w:p w14:paraId="2E11B7D4" w14:textId="77777777" w:rsidR="00F70754" w:rsidRPr="00FC1A07" w:rsidRDefault="00F70754" w:rsidP="00F70754">
      <w:pPr>
        <w:keepNext/>
        <w:keepLines/>
        <w:widowControl w:val="0"/>
        <w:jc w:val="both"/>
        <w:outlineLvl w:val="0"/>
        <w:rPr>
          <w:rFonts w:eastAsia="Calibri"/>
        </w:rPr>
      </w:pPr>
      <w:r w:rsidRPr="00FC1A07">
        <w:rPr>
          <w:rFonts w:eastAsia="Calibri"/>
        </w:rPr>
        <w:t>Jeigu esate nėščia, žindote kūdikį, manote, kad galbūt esate nėščia arba planuojate pastoti, tai prieš vartodama šį vaistą pasitarkite su gydytoju arba vaistininku.</w:t>
      </w:r>
    </w:p>
    <w:p w14:paraId="78C5F92F" w14:textId="77777777" w:rsidR="00F70754" w:rsidRPr="00FC1A07" w:rsidRDefault="00F70754" w:rsidP="00F70754">
      <w:pPr>
        <w:keepNext/>
        <w:keepLines/>
        <w:widowControl w:val="0"/>
        <w:jc w:val="both"/>
        <w:outlineLvl w:val="0"/>
        <w:rPr>
          <w:rFonts w:eastAsia="Calibri"/>
        </w:rPr>
      </w:pPr>
    </w:p>
    <w:p w14:paraId="5DF5709D" w14:textId="77777777" w:rsidR="00F70754" w:rsidRPr="00FC1A07" w:rsidRDefault="00F70754" w:rsidP="00F70754">
      <w:pPr>
        <w:keepNext/>
        <w:keepLines/>
        <w:widowControl w:val="0"/>
        <w:jc w:val="both"/>
        <w:outlineLvl w:val="0"/>
        <w:rPr>
          <w:rFonts w:eastAsia="Calibri"/>
          <w:u w:val="single"/>
        </w:rPr>
      </w:pPr>
      <w:r w:rsidRPr="00FC1A07">
        <w:rPr>
          <w:rFonts w:eastAsia="Calibri"/>
          <w:u w:val="single"/>
        </w:rPr>
        <w:t>Nėštumas</w:t>
      </w:r>
    </w:p>
    <w:p w14:paraId="2BEE30A5" w14:textId="77777777" w:rsidR="00F70754" w:rsidRPr="00FC1A07" w:rsidRDefault="00F70754" w:rsidP="00F70754">
      <w:pPr>
        <w:keepNext/>
        <w:keepLines/>
        <w:widowControl w:val="0"/>
        <w:jc w:val="both"/>
        <w:outlineLvl w:val="0"/>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gal</w:t>
      </w:r>
      <w:r w:rsidRPr="00FC1A07">
        <w:rPr>
          <w:snapToGrid w:val="0"/>
        </w:rPr>
        <w:t xml:space="preserve"> </w:t>
      </w:r>
      <w:r w:rsidRPr="00FC1A07">
        <w:rPr>
          <w:rFonts w:eastAsia="Calibri"/>
        </w:rPr>
        <w:t xml:space="preserve">gali sukelti genetinių pažeidimų ir tyrimų su gyvūnais metu sukėlė sklaidos defektų.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nėštumo laikotarpiu vartoti negalima, nebent tai aiškiai nurodė gydytojas. Jeigu Jūs nėštumo laikotarpiu esate gydoma šiuo vaistu, turite pasitarti su medikais apie riziką, susijusią su galimu šalutiniu poveikiu dar negimusiam vaikui, be to, rekomenduojama genetiko konsultacija.</w:t>
      </w:r>
    </w:p>
    <w:p w14:paraId="6BCCFC36" w14:textId="77777777" w:rsidR="00F70754" w:rsidRPr="00FC1A07" w:rsidRDefault="00F70754" w:rsidP="00F70754">
      <w:pPr>
        <w:keepNext/>
        <w:keepLines/>
        <w:widowControl w:val="0"/>
        <w:jc w:val="both"/>
        <w:outlineLvl w:val="0"/>
        <w:rPr>
          <w:rFonts w:eastAsia="Calibri"/>
        </w:rPr>
      </w:pPr>
    </w:p>
    <w:p w14:paraId="31F48E64" w14:textId="77777777" w:rsidR="00F70754" w:rsidRPr="00FC1A07" w:rsidRDefault="00F70754" w:rsidP="00F70754">
      <w:pPr>
        <w:widowControl w:val="0"/>
        <w:ind w:right="-2"/>
        <w:jc w:val="both"/>
        <w:outlineLvl w:val="0"/>
        <w:rPr>
          <w:rFonts w:eastAsia="Calibri"/>
        </w:rPr>
      </w:pPr>
      <w:r w:rsidRPr="00FC1A07">
        <w:rPr>
          <w:rFonts w:eastAsia="Calibri"/>
        </w:rPr>
        <w:t xml:space="preserve">Jeigu esate vaisingo amžiaus moteris, turite naudoti veiksmingą kontracepcijos metodą prieš gydymą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ir gydymo metu. Jeigu pastojate gydymo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metu, privalote nedelsdama pranešti gydytojui ir pasikonsultuoti su genetiku.</w:t>
      </w:r>
    </w:p>
    <w:p w14:paraId="0E076607" w14:textId="77777777" w:rsidR="00F70754" w:rsidRPr="00FC1A07" w:rsidRDefault="00F70754" w:rsidP="00F70754">
      <w:pPr>
        <w:widowControl w:val="0"/>
        <w:ind w:right="-2"/>
        <w:jc w:val="both"/>
        <w:outlineLvl w:val="0"/>
        <w:rPr>
          <w:rFonts w:eastAsia="Calibri"/>
        </w:rPr>
      </w:pPr>
    </w:p>
    <w:p w14:paraId="4CE1C9E6" w14:textId="77777777" w:rsidR="00F70754" w:rsidRPr="00FC1A07" w:rsidRDefault="00F70754" w:rsidP="00F70754">
      <w:pPr>
        <w:widowControl w:val="0"/>
        <w:ind w:right="-2"/>
        <w:jc w:val="both"/>
        <w:outlineLvl w:val="0"/>
        <w:rPr>
          <w:rFonts w:eastAsia="Calibri"/>
          <w:u w:val="single"/>
        </w:rPr>
      </w:pPr>
      <w:r w:rsidRPr="00FC1A07">
        <w:rPr>
          <w:rFonts w:eastAsia="Calibri"/>
          <w:u w:val="single"/>
        </w:rPr>
        <w:t xml:space="preserve">Žindymas </w:t>
      </w:r>
    </w:p>
    <w:p w14:paraId="0D0B4E9B" w14:textId="77777777" w:rsidR="00F70754" w:rsidRPr="00FC1A07" w:rsidRDefault="00F70754" w:rsidP="00F70754">
      <w:pPr>
        <w:widowControl w:val="0"/>
        <w:ind w:right="-2"/>
        <w:jc w:val="both"/>
        <w:outlineLvl w:val="0"/>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w:t>
      </w:r>
      <w:r w:rsidRPr="00FC1A07">
        <w:rPr>
          <w:rFonts w:eastAsia="Calibri"/>
          <w:color w:val="000000"/>
        </w:rPr>
        <w:t>negalima vartoti žindymo metu</w:t>
      </w:r>
      <w:r w:rsidRPr="00FC1A07">
        <w:rPr>
          <w:rFonts w:eastAsia="Calibri"/>
        </w:rPr>
        <w:t xml:space="preserve">. Jei žindymo metu gydymas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yra būtinas, </w:t>
      </w:r>
      <w:r w:rsidRPr="00FC1A07">
        <w:rPr>
          <w:rFonts w:eastAsia="Calibri"/>
          <w:color w:val="000000"/>
        </w:rPr>
        <w:t>žindymą reikia nutraukti.</w:t>
      </w:r>
      <w:r w:rsidRPr="00FC1A07">
        <w:rPr>
          <w:rFonts w:eastAsia="Calibri"/>
        </w:rPr>
        <w:t xml:space="preserve"> </w:t>
      </w:r>
    </w:p>
    <w:p w14:paraId="05D33FD1" w14:textId="77777777" w:rsidR="00F70754" w:rsidRPr="00FC1A07" w:rsidRDefault="00F70754" w:rsidP="00F70754">
      <w:pPr>
        <w:widowControl w:val="0"/>
        <w:jc w:val="both"/>
        <w:rPr>
          <w:rFonts w:eastAsia="Courier New"/>
          <w:noProof/>
          <w:lang w:eastAsia="en-GB"/>
        </w:rPr>
      </w:pPr>
    </w:p>
    <w:p w14:paraId="1443EE8C" w14:textId="77777777" w:rsidR="00F70754" w:rsidRPr="00FC1A07" w:rsidRDefault="00F70754" w:rsidP="00F70754">
      <w:pPr>
        <w:widowControl w:val="0"/>
        <w:jc w:val="both"/>
        <w:rPr>
          <w:rFonts w:eastAsia="Courier New"/>
          <w:noProof/>
          <w:u w:val="single"/>
          <w:lang w:eastAsia="en-GB"/>
        </w:rPr>
      </w:pPr>
      <w:r w:rsidRPr="00FC1A07">
        <w:rPr>
          <w:rFonts w:eastAsia="Courier New"/>
          <w:noProof/>
          <w:u w:val="single"/>
          <w:lang w:eastAsia="en-GB"/>
        </w:rPr>
        <w:t>Vaisingumas</w:t>
      </w:r>
    </w:p>
    <w:p w14:paraId="0D233E7D" w14:textId="77777777" w:rsidR="00F70754" w:rsidRPr="00FC1A07" w:rsidRDefault="00F70754" w:rsidP="00F70754">
      <w:pPr>
        <w:widowControl w:val="0"/>
        <w:jc w:val="both"/>
        <w:rPr>
          <w:rFonts w:eastAsia="Courier New"/>
          <w:noProof/>
          <w:lang w:eastAsia="en-GB"/>
        </w:rPr>
      </w:pPr>
      <w:r w:rsidRPr="00FC1A07">
        <w:rPr>
          <w:rFonts w:eastAsia="Courier New"/>
          <w:noProof/>
          <w:lang w:eastAsia="en-GB"/>
        </w:rPr>
        <w:t xml:space="preserve">Jeigu esate vyras, gydymo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ourier New"/>
          <w:noProof/>
          <w:lang w:eastAsia="en-GB"/>
        </w:rPr>
        <w:t xml:space="preserve"> metu ir bent 6 mėnesius po gydymo patariama nepradėti vaiko. Prieš gydymo pradžią reikia pasikonsultuoti dėl spermos išsaugojimo, nes galite likti nevaisingas visam laikui.</w:t>
      </w:r>
    </w:p>
    <w:p w14:paraId="1C20FBC8" w14:textId="77777777" w:rsidR="00F70754" w:rsidRPr="00FC1A07" w:rsidRDefault="00F70754" w:rsidP="00F70754">
      <w:pPr>
        <w:widowControl w:val="0"/>
        <w:jc w:val="both"/>
        <w:rPr>
          <w:rFonts w:eastAsia="Courier New"/>
          <w:noProof/>
          <w:lang w:eastAsia="en-GB"/>
        </w:rPr>
      </w:pPr>
    </w:p>
    <w:p w14:paraId="3867EE3D" w14:textId="77777777" w:rsidR="00F70754" w:rsidRPr="00FC1A07" w:rsidRDefault="00F70754" w:rsidP="00F70754">
      <w:pPr>
        <w:widowControl w:val="0"/>
        <w:ind w:right="-2"/>
        <w:jc w:val="both"/>
        <w:outlineLvl w:val="0"/>
        <w:rPr>
          <w:rFonts w:eastAsia="Calibri"/>
          <w:b/>
        </w:rPr>
      </w:pPr>
      <w:r w:rsidRPr="00FC1A07">
        <w:rPr>
          <w:rFonts w:eastAsia="Calibri"/>
          <w:b/>
        </w:rPr>
        <w:t>Vairavimas ir mechanizmų valdymas</w:t>
      </w:r>
    </w:p>
    <w:p w14:paraId="062B780D" w14:textId="77777777" w:rsidR="00F70754" w:rsidRPr="00FC1A07" w:rsidRDefault="00F70754" w:rsidP="00F70754">
      <w:pPr>
        <w:widowControl w:val="0"/>
        <w:ind w:right="-2"/>
        <w:jc w:val="both"/>
        <w:outlineLvl w:val="0"/>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ourier New"/>
          <w:noProof/>
          <w:lang w:eastAsia="en-GB"/>
        </w:rPr>
        <w:t xml:space="preserve"> daro didelę įtaką gebėjimui</w:t>
      </w:r>
      <w:r w:rsidRPr="00FC1A07">
        <w:rPr>
          <w:rFonts w:eastAsia="Calibri"/>
        </w:rPr>
        <w:t xml:space="preserve"> vairuoti ir valdyti mechanizmus. Nevairuokite ir nevaldykite mechanizmų, jeigu Jums pasireiškia šalutinis poveikis, pvz., svaigulys s ar koordinacijos stoka.</w:t>
      </w:r>
    </w:p>
    <w:p w14:paraId="4CA92EB0" w14:textId="77777777" w:rsidR="00F70754" w:rsidRPr="00FC1A07" w:rsidRDefault="00F70754" w:rsidP="00F70754">
      <w:pPr>
        <w:widowControl w:val="0"/>
        <w:jc w:val="both"/>
        <w:rPr>
          <w:rFonts w:eastAsia="Calibri"/>
        </w:rPr>
      </w:pPr>
    </w:p>
    <w:p w14:paraId="1170F6F9" w14:textId="77777777" w:rsidR="00F70754" w:rsidRPr="00FC1A07" w:rsidRDefault="00F70754" w:rsidP="00F70754">
      <w:pPr>
        <w:widowControl w:val="0"/>
        <w:jc w:val="both"/>
        <w:rPr>
          <w:rFonts w:eastAsia="Calibri"/>
        </w:rPr>
      </w:pPr>
    </w:p>
    <w:p w14:paraId="35BF6A8D" w14:textId="77777777" w:rsidR="00F70754" w:rsidRPr="00FC1A07" w:rsidRDefault="00F70754" w:rsidP="00F70754">
      <w:pPr>
        <w:keepNext/>
        <w:widowControl w:val="0"/>
        <w:ind w:left="567" w:hanging="567"/>
        <w:jc w:val="both"/>
        <w:outlineLvl w:val="0"/>
        <w:rPr>
          <w:rFonts w:eastAsia="Calibri"/>
        </w:rPr>
      </w:pPr>
      <w:r w:rsidRPr="00FC1A07">
        <w:rPr>
          <w:rFonts w:eastAsia="Calibri"/>
          <w:b/>
        </w:rPr>
        <w:t>3.</w:t>
      </w:r>
      <w:r w:rsidRPr="00FC1A07">
        <w:rPr>
          <w:rFonts w:eastAsia="Calibri"/>
          <w:b/>
        </w:rPr>
        <w:tab/>
        <w:t xml:space="preserve">Kaip vartoti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p>
    <w:p w14:paraId="0B6770A1" w14:textId="77777777" w:rsidR="00F70754" w:rsidRPr="00FC1A07" w:rsidRDefault="00F70754" w:rsidP="00F70754">
      <w:pPr>
        <w:widowControl w:val="0"/>
        <w:jc w:val="both"/>
        <w:rPr>
          <w:rFonts w:eastAsia="Calibri"/>
        </w:rPr>
      </w:pPr>
    </w:p>
    <w:p w14:paraId="1A5875F4" w14:textId="77777777" w:rsidR="00F70754" w:rsidRPr="00FC1A07" w:rsidRDefault="00F70754" w:rsidP="00F70754">
      <w:pPr>
        <w:widowControl w:val="0"/>
        <w:ind w:right="-2"/>
        <w:jc w:val="both"/>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yra skiriamas įvairiomis dozėmis į veną sulašinant per 30–60 minučių, arba vienas (</w:t>
      </w:r>
      <w:proofErr w:type="spellStart"/>
      <w:r w:rsidRPr="00FC1A07">
        <w:rPr>
          <w:rFonts w:eastAsia="Calibri"/>
        </w:rPr>
        <w:t>monoterapija</w:t>
      </w:r>
      <w:proofErr w:type="spellEnd"/>
      <w:r w:rsidRPr="00FC1A07">
        <w:rPr>
          <w:rFonts w:eastAsia="Calibri"/>
        </w:rPr>
        <w:t>) arba kartu su kitais vaistais.</w:t>
      </w:r>
    </w:p>
    <w:p w14:paraId="4EB1E496" w14:textId="77777777" w:rsidR="00F70754" w:rsidRPr="00FC1A07" w:rsidRDefault="00F70754" w:rsidP="00F70754">
      <w:pPr>
        <w:widowControl w:val="0"/>
        <w:ind w:right="-2"/>
        <w:jc w:val="both"/>
        <w:rPr>
          <w:rFonts w:eastAsia="Calibri"/>
        </w:rPr>
      </w:pPr>
    </w:p>
    <w:p w14:paraId="199B2B42" w14:textId="77777777" w:rsidR="00F70754" w:rsidRPr="00FC1A07" w:rsidRDefault="00F70754" w:rsidP="00F70754">
      <w:pPr>
        <w:widowControl w:val="0"/>
        <w:ind w:right="-2"/>
        <w:jc w:val="both"/>
        <w:rPr>
          <w:rFonts w:eastAsia="Calibri"/>
        </w:rPr>
      </w:pPr>
      <w:r w:rsidRPr="00FC1A07">
        <w:rPr>
          <w:rFonts w:eastAsia="Calibri"/>
        </w:rPr>
        <w:t xml:space="preserve">Gydymo negalima pradėti, jeigu Jūsų baltųjų kraujo ląstelių (leukocitų) ir (arba) Jūsų kraujo plokštelių skaičius </w:t>
      </w:r>
      <w:r w:rsidRPr="00FC1A07">
        <w:rPr>
          <w:rFonts w:eastAsia="Courier New"/>
          <w:noProof/>
          <w:lang w:eastAsia="en-GB"/>
        </w:rPr>
        <w:t>sumažėja</w:t>
      </w:r>
      <w:r w:rsidRPr="00FC1A07">
        <w:rPr>
          <w:rFonts w:eastAsia="Calibri"/>
        </w:rPr>
        <w:t xml:space="preserve"> žemiau </w:t>
      </w:r>
      <w:r w:rsidRPr="00FC1A07">
        <w:rPr>
          <w:rFonts w:eastAsia="Courier New"/>
          <w:noProof/>
          <w:lang w:eastAsia="en-GB"/>
        </w:rPr>
        <w:t>nustatytų lygių</w:t>
      </w:r>
      <w:r w:rsidRPr="00FC1A07">
        <w:rPr>
          <w:rFonts w:eastAsia="Calibri"/>
        </w:rPr>
        <w:t>.</w:t>
      </w:r>
    </w:p>
    <w:p w14:paraId="70D73181" w14:textId="77777777" w:rsidR="00F70754" w:rsidRPr="00FC1A07" w:rsidRDefault="00F70754" w:rsidP="00F70754">
      <w:pPr>
        <w:widowControl w:val="0"/>
        <w:ind w:right="-2"/>
        <w:jc w:val="both"/>
        <w:rPr>
          <w:rFonts w:eastAsia="Calibri"/>
        </w:rPr>
      </w:pPr>
      <w:r w:rsidRPr="00FC1A07">
        <w:rPr>
          <w:rFonts w:eastAsia="Calibri"/>
        </w:rPr>
        <w:t>Jūsų gydytojas tirs šiuos rodmenis reguliariais intervalais.</w:t>
      </w:r>
    </w:p>
    <w:p w14:paraId="0A931A5A" w14:textId="77777777" w:rsidR="00F70754" w:rsidRPr="00FC1A07" w:rsidRDefault="00F70754" w:rsidP="00F70754">
      <w:pPr>
        <w:widowControl w:val="0"/>
        <w:ind w:right="-2"/>
        <w:jc w:val="both"/>
        <w:rPr>
          <w:rFonts w:eastAsia="Calibri"/>
        </w:rPr>
      </w:pPr>
    </w:p>
    <w:p w14:paraId="4866A52B" w14:textId="77777777" w:rsidR="00F70754" w:rsidRPr="00FC1A07" w:rsidRDefault="00F70754" w:rsidP="00F70754">
      <w:pPr>
        <w:widowControl w:val="0"/>
        <w:ind w:right="-2"/>
        <w:jc w:val="both"/>
        <w:rPr>
          <w:rFonts w:eastAsia="Calibri"/>
          <w:b/>
          <w:bCs/>
        </w:rPr>
      </w:pPr>
      <w:r w:rsidRPr="00FC1A07">
        <w:rPr>
          <w:rFonts w:eastAsia="Calibri"/>
          <w:b/>
          <w:bCs/>
        </w:rPr>
        <w:t xml:space="preserve">Lėtinė </w:t>
      </w:r>
      <w:proofErr w:type="spellStart"/>
      <w:r w:rsidRPr="00FC1A07">
        <w:rPr>
          <w:rFonts w:eastAsia="Calibri"/>
          <w:b/>
          <w:bCs/>
        </w:rPr>
        <w:t>limfocitinė</w:t>
      </w:r>
      <w:proofErr w:type="spellEnd"/>
      <w:r w:rsidRPr="00FC1A07">
        <w:rPr>
          <w:rFonts w:eastAsia="Calibri"/>
          <w:b/>
          <w:bCs/>
        </w:rPr>
        <w:t xml:space="preserve"> leukemija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F70754" w:rsidRPr="00FC1A07" w14:paraId="2D114E92" w14:textId="77777777" w:rsidTr="004833BB">
        <w:trPr>
          <w:trHeight w:val="367"/>
        </w:trPr>
        <w:tc>
          <w:tcPr>
            <w:tcW w:w="6720" w:type="dxa"/>
          </w:tcPr>
          <w:p w14:paraId="24DB3E7C" w14:textId="77777777" w:rsidR="00F70754" w:rsidRPr="00FC1A07" w:rsidRDefault="00F70754" w:rsidP="004833BB">
            <w:pPr>
              <w:widowControl w:val="0"/>
              <w:ind w:right="-2"/>
              <w:jc w:val="both"/>
              <w:rPr>
                <w:rFonts w:eastAsia="Calibri"/>
              </w:rPr>
            </w:pPr>
            <w:r w:rsidRPr="00FC1A07">
              <w:rPr>
                <w:rFonts w:eastAsia="Calibri"/>
              </w:rPr>
              <w:t xml:space="preserve">100 mg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kvadratiniam metrui Jūsų kūno paviršiaus ploto (jis apskaičiuojamas pagal ūgį ir kūno svorį)</w:t>
            </w:r>
          </w:p>
        </w:tc>
        <w:tc>
          <w:tcPr>
            <w:tcW w:w="2280" w:type="dxa"/>
          </w:tcPr>
          <w:p w14:paraId="09F8E90D" w14:textId="77777777" w:rsidR="00F70754" w:rsidRPr="00FC1A07" w:rsidRDefault="00F70754" w:rsidP="004833BB">
            <w:pPr>
              <w:widowControl w:val="0"/>
              <w:ind w:right="-2"/>
              <w:jc w:val="both"/>
              <w:rPr>
                <w:rFonts w:eastAsia="Calibri"/>
              </w:rPr>
            </w:pPr>
            <w:r w:rsidRPr="00FC1A07">
              <w:rPr>
                <w:rFonts w:eastAsia="Calibri"/>
              </w:rPr>
              <w:t>1</w:t>
            </w:r>
            <w:r w:rsidRPr="00FC1A07">
              <w:rPr>
                <w:rFonts w:eastAsia="Calibri"/>
              </w:rPr>
              <w:noBreakHyphen/>
              <w:t>ąją dieną ir 2</w:t>
            </w:r>
            <w:r w:rsidRPr="00FC1A07">
              <w:rPr>
                <w:rFonts w:eastAsia="Calibri"/>
              </w:rPr>
              <w:noBreakHyphen/>
              <w:t>ąją dieną</w:t>
            </w:r>
          </w:p>
        </w:tc>
      </w:tr>
      <w:tr w:rsidR="00F70754" w:rsidRPr="00FC1A07" w14:paraId="795ADBFE" w14:textId="77777777" w:rsidTr="004833BB">
        <w:trPr>
          <w:trHeight w:val="383"/>
        </w:trPr>
        <w:tc>
          <w:tcPr>
            <w:tcW w:w="9000" w:type="dxa"/>
            <w:gridSpan w:val="2"/>
          </w:tcPr>
          <w:p w14:paraId="0C000F62" w14:textId="77777777" w:rsidR="00F70754" w:rsidRPr="00FC1A07" w:rsidRDefault="00F70754" w:rsidP="004833BB">
            <w:pPr>
              <w:widowControl w:val="0"/>
              <w:ind w:right="-2"/>
              <w:jc w:val="both"/>
              <w:rPr>
                <w:rFonts w:eastAsia="Calibri"/>
              </w:rPr>
            </w:pPr>
            <w:r w:rsidRPr="00FC1A07">
              <w:rPr>
                <w:rFonts w:eastAsia="Calibri"/>
              </w:rPr>
              <w:t>Ciklas kartojamas kas 4 savaites iki 6 kartų</w:t>
            </w:r>
          </w:p>
        </w:tc>
      </w:tr>
    </w:tbl>
    <w:p w14:paraId="2DB6A4B9" w14:textId="77777777" w:rsidR="00F70754" w:rsidRPr="00FC1A07" w:rsidRDefault="00F70754" w:rsidP="00F70754">
      <w:pPr>
        <w:widowControl w:val="0"/>
        <w:ind w:right="-2"/>
        <w:jc w:val="both"/>
        <w:rPr>
          <w:rFonts w:eastAsia="Calibri"/>
        </w:rPr>
      </w:pPr>
    </w:p>
    <w:p w14:paraId="52DA1403" w14:textId="77777777" w:rsidR="00F70754" w:rsidRPr="00FC1A07" w:rsidRDefault="00F70754" w:rsidP="00F70754">
      <w:pPr>
        <w:widowControl w:val="0"/>
        <w:ind w:right="-2"/>
        <w:jc w:val="both"/>
        <w:rPr>
          <w:rFonts w:eastAsia="Calibri"/>
          <w:b/>
          <w:bCs/>
        </w:rPr>
      </w:pPr>
      <w:r w:rsidRPr="00FC1A07">
        <w:rPr>
          <w:rFonts w:eastAsia="Calibri"/>
          <w:b/>
          <w:bCs/>
        </w:rPr>
        <w:t xml:space="preserve">Ne </w:t>
      </w:r>
      <w:proofErr w:type="spellStart"/>
      <w:r w:rsidRPr="00FC1A07">
        <w:rPr>
          <w:rFonts w:eastAsia="Calibri"/>
          <w:b/>
          <w:bCs/>
        </w:rPr>
        <w:t>Hodžkino</w:t>
      </w:r>
      <w:proofErr w:type="spellEnd"/>
      <w:r w:rsidRPr="00FC1A07">
        <w:rPr>
          <w:rFonts w:eastAsia="Calibri"/>
          <w:b/>
          <w:bCs/>
        </w:rPr>
        <w:t xml:space="preserve"> (</w:t>
      </w:r>
      <w:proofErr w:type="spellStart"/>
      <w:r w:rsidRPr="00FC1A07">
        <w:rPr>
          <w:rFonts w:eastAsia="Calibri"/>
          <w:b/>
          <w:bCs/>
          <w:i/>
        </w:rPr>
        <w:t>non-Hodgkin</w:t>
      </w:r>
      <w:proofErr w:type="spellEnd"/>
      <w:r w:rsidRPr="00FC1A07">
        <w:rPr>
          <w:rFonts w:eastAsia="Calibri"/>
          <w:b/>
          <w:bCs/>
        </w:rPr>
        <w:t>) limfoma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F70754" w:rsidRPr="00FC1A07" w14:paraId="5C1DCB55" w14:textId="77777777" w:rsidTr="004833BB">
        <w:trPr>
          <w:trHeight w:val="277"/>
        </w:trPr>
        <w:tc>
          <w:tcPr>
            <w:tcW w:w="6480" w:type="dxa"/>
          </w:tcPr>
          <w:p w14:paraId="133EA9E2" w14:textId="77777777" w:rsidR="00F70754" w:rsidRPr="00FC1A07" w:rsidRDefault="00F70754" w:rsidP="004833BB">
            <w:pPr>
              <w:widowControl w:val="0"/>
              <w:ind w:right="-2"/>
              <w:jc w:val="both"/>
              <w:rPr>
                <w:rFonts w:eastAsia="Calibri"/>
              </w:rPr>
            </w:pPr>
            <w:r w:rsidRPr="00FC1A07">
              <w:rPr>
                <w:rFonts w:eastAsia="Calibri"/>
              </w:rPr>
              <w:t xml:space="preserve">120 mg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kvadratiniam metrui Jūsų kūno paviršiaus ploto (jis apskaičiuojamas pagal ūgį ir kūno svorį)</w:t>
            </w:r>
          </w:p>
        </w:tc>
        <w:tc>
          <w:tcPr>
            <w:tcW w:w="2880" w:type="dxa"/>
          </w:tcPr>
          <w:p w14:paraId="66080111" w14:textId="77777777" w:rsidR="00F70754" w:rsidRPr="00FC1A07" w:rsidRDefault="00F70754" w:rsidP="004833BB">
            <w:pPr>
              <w:widowControl w:val="0"/>
              <w:ind w:right="-2"/>
              <w:jc w:val="both"/>
              <w:rPr>
                <w:rFonts w:eastAsia="Calibri"/>
              </w:rPr>
            </w:pPr>
            <w:r w:rsidRPr="00FC1A07">
              <w:rPr>
                <w:rFonts w:eastAsia="Calibri"/>
              </w:rPr>
              <w:t>1</w:t>
            </w:r>
            <w:r w:rsidRPr="00FC1A07">
              <w:rPr>
                <w:rFonts w:eastAsia="Calibri"/>
              </w:rPr>
              <w:noBreakHyphen/>
              <w:t>ąją dieną ir 2</w:t>
            </w:r>
            <w:r w:rsidRPr="00FC1A07">
              <w:rPr>
                <w:rFonts w:eastAsia="Calibri"/>
              </w:rPr>
              <w:noBreakHyphen/>
              <w:t>ąją dieną</w:t>
            </w:r>
          </w:p>
        </w:tc>
      </w:tr>
      <w:tr w:rsidR="00F70754" w:rsidRPr="00FC1A07" w14:paraId="06B088E2" w14:textId="77777777" w:rsidTr="004833BB">
        <w:trPr>
          <w:trHeight w:val="277"/>
        </w:trPr>
        <w:tc>
          <w:tcPr>
            <w:tcW w:w="9360" w:type="dxa"/>
            <w:gridSpan w:val="2"/>
          </w:tcPr>
          <w:p w14:paraId="7E0E53C4" w14:textId="77777777" w:rsidR="00F70754" w:rsidRPr="00FC1A07" w:rsidRDefault="00F70754" w:rsidP="004833BB">
            <w:pPr>
              <w:widowControl w:val="0"/>
              <w:ind w:right="-2"/>
              <w:jc w:val="both"/>
              <w:rPr>
                <w:rFonts w:eastAsia="Calibri"/>
              </w:rPr>
            </w:pPr>
            <w:r w:rsidRPr="00FC1A07">
              <w:rPr>
                <w:rFonts w:eastAsia="Calibri"/>
              </w:rPr>
              <w:t>Ciklas kartojamas kas 3 savaites mažiausiai 6 kartus</w:t>
            </w:r>
          </w:p>
        </w:tc>
      </w:tr>
    </w:tbl>
    <w:p w14:paraId="3D7FF130" w14:textId="77777777" w:rsidR="00F70754" w:rsidRPr="00FC1A07" w:rsidRDefault="00F70754" w:rsidP="00F70754">
      <w:pPr>
        <w:widowControl w:val="0"/>
        <w:ind w:right="-2"/>
        <w:jc w:val="both"/>
        <w:rPr>
          <w:rFonts w:eastAsia="Calibri"/>
          <w:b/>
          <w:bCs/>
        </w:rPr>
      </w:pPr>
    </w:p>
    <w:p w14:paraId="705482EB" w14:textId="77777777" w:rsidR="00F70754" w:rsidRPr="00FC1A07" w:rsidRDefault="00F70754" w:rsidP="00F70754">
      <w:pPr>
        <w:widowControl w:val="0"/>
        <w:ind w:right="-2"/>
        <w:jc w:val="both"/>
        <w:rPr>
          <w:rFonts w:eastAsia="Calibri"/>
          <w:b/>
          <w:bCs/>
        </w:rPr>
      </w:pPr>
      <w:r w:rsidRPr="00FC1A07">
        <w:rPr>
          <w:rFonts w:eastAsia="Calibri"/>
          <w:b/>
          <w:bCs/>
        </w:rPr>
        <w:t>Dauginė mieloma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F70754" w:rsidRPr="00FC1A07" w14:paraId="495E4325" w14:textId="77777777" w:rsidTr="004833BB">
        <w:trPr>
          <w:trHeight w:val="212"/>
        </w:trPr>
        <w:tc>
          <w:tcPr>
            <w:tcW w:w="6480" w:type="dxa"/>
          </w:tcPr>
          <w:p w14:paraId="752F7252" w14:textId="77777777" w:rsidR="00F70754" w:rsidRPr="00FC1A07" w:rsidRDefault="00F70754" w:rsidP="004833BB">
            <w:pPr>
              <w:widowControl w:val="0"/>
              <w:ind w:right="-2"/>
              <w:jc w:val="both"/>
              <w:rPr>
                <w:rFonts w:eastAsia="Calibri"/>
              </w:rPr>
            </w:pPr>
            <w:r w:rsidRPr="00FC1A07">
              <w:rPr>
                <w:rFonts w:eastAsia="Calibri"/>
              </w:rPr>
              <w:lastRenderedPageBreak/>
              <w:t>120</w:t>
            </w:r>
            <w:r w:rsidRPr="00FC1A07">
              <w:rPr>
                <w:rFonts w:eastAsia="Calibri"/>
              </w:rPr>
              <w:noBreakHyphen/>
              <w:t xml:space="preserve">150 mg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kvadratiniam metrui Jūsų kūno paviršiaus ploto (jis apskaičiuojamas pagal ūgį ir kūno svorį)</w:t>
            </w:r>
          </w:p>
        </w:tc>
        <w:tc>
          <w:tcPr>
            <w:tcW w:w="2880" w:type="dxa"/>
          </w:tcPr>
          <w:p w14:paraId="3841A4DB" w14:textId="77777777" w:rsidR="00F70754" w:rsidRPr="00FC1A07" w:rsidRDefault="00F70754" w:rsidP="004833BB">
            <w:pPr>
              <w:widowControl w:val="0"/>
              <w:ind w:right="-2"/>
              <w:jc w:val="both"/>
              <w:rPr>
                <w:rFonts w:eastAsia="Calibri"/>
              </w:rPr>
            </w:pPr>
            <w:r w:rsidRPr="00FC1A07">
              <w:rPr>
                <w:rFonts w:eastAsia="Calibri"/>
              </w:rPr>
              <w:t>1</w:t>
            </w:r>
            <w:r w:rsidRPr="00FC1A07">
              <w:rPr>
                <w:rFonts w:eastAsia="Calibri"/>
              </w:rPr>
              <w:noBreakHyphen/>
              <w:t>ąją dieną ir 2</w:t>
            </w:r>
            <w:r w:rsidRPr="00FC1A07">
              <w:rPr>
                <w:rFonts w:eastAsia="Calibri"/>
              </w:rPr>
              <w:noBreakHyphen/>
              <w:t>ąją dieną</w:t>
            </w:r>
          </w:p>
        </w:tc>
      </w:tr>
      <w:tr w:rsidR="00F70754" w:rsidRPr="00FC1A07" w14:paraId="1485D2BC" w14:textId="77777777" w:rsidTr="004833BB">
        <w:trPr>
          <w:trHeight w:val="212"/>
        </w:trPr>
        <w:tc>
          <w:tcPr>
            <w:tcW w:w="6480" w:type="dxa"/>
          </w:tcPr>
          <w:p w14:paraId="4042B743" w14:textId="77777777" w:rsidR="00F70754" w:rsidRPr="00FC1A07" w:rsidRDefault="00F70754" w:rsidP="004833BB">
            <w:pPr>
              <w:widowControl w:val="0"/>
              <w:ind w:right="-2"/>
              <w:jc w:val="both"/>
              <w:rPr>
                <w:rFonts w:eastAsia="Calibri"/>
              </w:rPr>
            </w:pPr>
            <w:r w:rsidRPr="00FC1A07">
              <w:rPr>
                <w:rFonts w:eastAsia="Calibri"/>
              </w:rPr>
              <w:t>60 mg prednizono kvadratiniam metrui Jūsų kūno paviršiaus ploto (jis apskaičiuojamas pagal ūgį ir kūno svorį) darant injekciją arba per burną</w:t>
            </w:r>
          </w:p>
        </w:tc>
        <w:tc>
          <w:tcPr>
            <w:tcW w:w="2880" w:type="dxa"/>
          </w:tcPr>
          <w:p w14:paraId="5A7D507E" w14:textId="77777777" w:rsidR="00F70754" w:rsidRPr="00FC1A07" w:rsidRDefault="00F70754" w:rsidP="004833BB">
            <w:pPr>
              <w:widowControl w:val="0"/>
              <w:ind w:right="-2"/>
              <w:jc w:val="both"/>
              <w:rPr>
                <w:rFonts w:eastAsia="Calibri"/>
              </w:rPr>
            </w:pPr>
            <w:r w:rsidRPr="00FC1A07">
              <w:rPr>
                <w:rFonts w:eastAsia="Calibri"/>
              </w:rPr>
              <w:t>1</w:t>
            </w:r>
            <w:r w:rsidRPr="00FC1A07">
              <w:rPr>
                <w:rFonts w:eastAsia="Calibri"/>
              </w:rPr>
              <w:noBreakHyphen/>
              <w:t>4 dienomis</w:t>
            </w:r>
          </w:p>
        </w:tc>
      </w:tr>
      <w:tr w:rsidR="00F70754" w:rsidRPr="00FC1A07" w14:paraId="21789FC2" w14:textId="77777777" w:rsidTr="004833BB">
        <w:trPr>
          <w:trHeight w:val="212"/>
        </w:trPr>
        <w:tc>
          <w:tcPr>
            <w:tcW w:w="9360" w:type="dxa"/>
            <w:gridSpan w:val="2"/>
          </w:tcPr>
          <w:p w14:paraId="6CF22B6B" w14:textId="77777777" w:rsidR="00F70754" w:rsidRPr="00FC1A07" w:rsidRDefault="00F70754" w:rsidP="004833BB">
            <w:pPr>
              <w:widowControl w:val="0"/>
              <w:ind w:right="-2"/>
              <w:jc w:val="both"/>
              <w:rPr>
                <w:rFonts w:eastAsia="Calibri"/>
              </w:rPr>
            </w:pPr>
            <w:r w:rsidRPr="00FC1A07">
              <w:rPr>
                <w:rFonts w:eastAsia="Calibri"/>
              </w:rPr>
              <w:t>Ciklas kartojamas kas 4 savaites mažiausiai 3 kartus</w:t>
            </w:r>
          </w:p>
        </w:tc>
      </w:tr>
    </w:tbl>
    <w:p w14:paraId="2B95A0EE" w14:textId="77777777" w:rsidR="00F70754" w:rsidRPr="00FC1A07" w:rsidRDefault="00F70754" w:rsidP="00F70754">
      <w:pPr>
        <w:widowControl w:val="0"/>
        <w:ind w:right="-2"/>
        <w:jc w:val="both"/>
        <w:rPr>
          <w:rFonts w:eastAsia="Calibri"/>
        </w:rPr>
      </w:pPr>
    </w:p>
    <w:p w14:paraId="264BA0EE" w14:textId="77777777" w:rsidR="00F70754" w:rsidRPr="00FC1A07" w:rsidRDefault="00F70754" w:rsidP="00F70754">
      <w:pPr>
        <w:widowControl w:val="0"/>
        <w:ind w:right="-2"/>
        <w:jc w:val="both"/>
        <w:rPr>
          <w:rFonts w:eastAsia="Calibri"/>
        </w:rPr>
      </w:pPr>
      <w:r w:rsidRPr="00FC1A07">
        <w:rPr>
          <w:rFonts w:eastAsia="Calibri"/>
        </w:rPr>
        <w:t>Gydymas turi būti nutrauktas, jei baltųjų kraujo ląstelių (leukocitų) ir (arba) kraujo plokštelių kiekis nukrenta žemiau nustatytų lygių.</w:t>
      </w:r>
    </w:p>
    <w:p w14:paraId="3E699577" w14:textId="77777777" w:rsidR="00F70754" w:rsidRPr="00FC1A07" w:rsidRDefault="00F70754" w:rsidP="00F70754">
      <w:pPr>
        <w:widowControl w:val="0"/>
        <w:ind w:right="-2"/>
        <w:jc w:val="both"/>
        <w:rPr>
          <w:rFonts w:eastAsia="Calibri"/>
        </w:rPr>
      </w:pPr>
      <w:r w:rsidRPr="00FC1A07">
        <w:rPr>
          <w:rFonts w:eastAsia="Calibri"/>
        </w:rPr>
        <w:t>Gydymas gali būti tęsiamas po baltųjų kraujo ląstelių ir (arba) kraujo plokštelių kiekio padidėjimo.</w:t>
      </w:r>
    </w:p>
    <w:p w14:paraId="7397C940" w14:textId="77777777" w:rsidR="00F70754" w:rsidRPr="00FC1A07" w:rsidRDefault="00F70754" w:rsidP="00F70754">
      <w:pPr>
        <w:widowControl w:val="0"/>
        <w:ind w:right="-2"/>
        <w:jc w:val="both"/>
        <w:rPr>
          <w:rFonts w:eastAsia="Calibri"/>
        </w:rPr>
      </w:pPr>
    </w:p>
    <w:p w14:paraId="21107FFB" w14:textId="77777777" w:rsidR="00F70754" w:rsidRPr="00FC1A07" w:rsidRDefault="00F70754" w:rsidP="00F70754">
      <w:pPr>
        <w:widowControl w:val="0"/>
        <w:ind w:right="-2"/>
        <w:jc w:val="both"/>
        <w:rPr>
          <w:rFonts w:eastAsia="Calibri"/>
          <w:u w:val="single"/>
        </w:rPr>
      </w:pPr>
      <w:r w:rsidRPr="00FC1A07">
        <w:rPr>
          <w:rFonts w:eastAsia="Calibri"/>
          <w:u w:val="single"/>
        </w:rPr>
        <w:t>Sutrikusi kepenų ar inkstų funkcija</w:t>
      </w:r>
    </w:p>
    <w:p w14:paraId="110A9109" w14:textId="77777777" w:rsidR="00F70754" w:rsidRPr="00FC1A07" w:rsidRDefault="00F70754" w:rsidP="00F70754">
      <w:pPr>
        <w:widowControl w:val="0"/>
        <w:ind w:right="-2"/>
        <w:jc w:val="both"/>
        <w:rPr>
          <w:rFonts w:eastAsia="Calibri"/>
        </w:rPr>
      </w:pPr>
      <w:r w:rsidRPr="00FC1A07">
        <w:rPr>
          <w:rFonts w:eastAsia="Calibri"/>
        </w:rPr>
        <w:t>Priklausomai nuo Jūsų kepenų funkcijos sutrikimo sunkumo, gali reikėti mažinti dozę (30%, jeigu yra vidutinio sunkumo kepenų funkcijos sutrikimas). Jeigu yra inkstų funkcijos sutrikimas, dozės koreguoti nereikia. Jus prižiūrintis gydytojas nuspręs, ar reikia koreguoti dozę.</w:t>
      </w:r>
    </w:p>
    <w:p w14:paraId="5D6AB95F" w14:textId="77777777" w:rsidR="00F70754" w:rsidRPr="00FC1A07" w:rsidRDefault="00F70754" w:rsidP="00F70754">
      <w:pPr>
        <w:widowControl w:val="0"/>
        <w:ind w:right="-2"/>
        <w:jc w:val="both"/>
        <w:rPr>
          <w:rFonts w:eastAsia="Calibri"/>
        </w:rPr>
      </w:pPr>
    </w:p>
    <w:p w14:paraId="625646B4" w14:textId="77777777" w:rsidR="00F70754" w:rsidRPr="00FC1A07" w:rsidRDefault="00F70754" w:rsidP="00F70754">
      <w:pPr>
        <w:widowControl w:val="0"/>
        <w:ind w:right="-2"/>
        <w:jc w:val="both"/>
        <w:rPr>
          <w:rFonts w:eastAsia="Calibri"/>
          <w:u w:val="single"/>
        </w:rPr>
      </w:pPr>
      <w:r w:rsidRPr="00FC1A07">
        <w:rPr>
          <w:rFonts w:eastAsia="Calibri"/>
          <w:u w:val="single"/>
        </w:rPr>
        <w:t>Kaip vartojama</w:t>
      </w:r>
    </w:p>
    <w:p w14:paraId="22E35563" w14:textId="77777777" w:rsidR="00F70754" w:rsidRPr="00FC1A07" w:rsidRDefault="00F70754" w:rsidP="00F70754">
      <w:pPr>
        <w:widowControl w:val="0"/>
        <w:ind w:right="-2"/>
        <w:jc w:val="both"/>
        <w:rPr>
          <w:rFonts w:eastAsia="Calibri"/>
        </w:rPr>
      </w:pPr>
      <w:r w:rsidRPr="00FC1A07">
        <w:rPr>
          <w:rFonts w:eastAsia="Calibri"/>
        </w:rPr>
        <w:t xml:space="preserve">Gydymą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gali taikyti tik gydytojas, turintis navikų gydymo patirties. Gydytojas Jums skirs tikslią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dozę ir imsis reikiamų atsargumo priemonių.</w:t>
      </w:r>
    </w:p>
    <w:p w14:paraId="064F8352" w14:textId="77777777" w:rsidR="00F70754" w:rsidRPr="00FC1A07" w:rsidRDefault="00F70754" w:rsidP="00F70754">
      <w:pPr>
        <w:widowControl w:val="0"/>
        <w:ind w:right="-2"/>
        <w:jc w:val="both"/>
        <w:rPr>
          <w:rFonts w:eastAsia="Calibri"/>
        </w:rPr>
      </w:pPr>
      <w:r w:rsidRPr="00FC1A07">
        <w:rPr>
          <w:rFonts w:eastAsia="Calibri"/>
        </w:rPr>
        <w:t>Jus prižiūrintis gydytojas tirpalą sulašins prieš tai jį paruošęs taip, kaip nurodyta. Tirpalas leidžiamas į veną trumpalaikės (30</w:t>
      </w:r>
      <w:r w:rsidRPr="00FC1A07">
        <w:rPr>
          <w:rFonts w:eastAsia="Calibri"/>
        </w:rPr>
        <w:noBreakHyphen/>
        <w:t>60 minučių trukmės) infuzijos būdu.</w:t>
      </w:r>
    </w:p>
    <w:p w14:paraId="336D97CA" w14:textId="77777777" w:rsidR="00F70754" w:rsidRPr="00FC1A07" w:rsidRDefault="00F70754" w:rsidP="00F70754">
      <w:pPr>
        <w:widowControl w:val="0"/>
        <w:ind w:right="-2"/>
        <w:jc w:val="both"/>
        <w:rPr>
          <w:rFonts w:eastAsia="Calibri"/>
        </w:rPr>
      </w:pPr>
    </w:p>
    <w:p w14:paraId="0E64E04D" w14:textId="77777777" w:rsidR="00F70754" w:rsidRPr="00FC1A07" w:rsidRDefault="00F70754" w:rsidP="00F70754">
      <w:pPr>
        <w:widowControl w:val="0"/>
        <w:ind w:right="-2"/>
        <w:jc w:val="both"/>
        <w:rPr>
          <w:rFonts w:eastAsia="Calibri"/>
          <w:u w:val="single"/>
        </w:rPr>
      </w:pPr>
      <w:r w:rsidRPr="00FC1A07">
        <w:rPr>
          <w:rFonts w:eastAsia="Calibri"/>
          <w:u w:val="single"/>
        </w:rPr>
        <w:t>Gydymo trukmė</w:t>
      </w:r>
    </w:p>
    <w:p w14:paraId="4EFD9B20" w14:textId="77777777" w:rsidR="00F70754" w:rsidRPr="00FC1A07" w:rsidRDefault="00F70754" w:rsidP="00F70754">
      <w:pPr>
        <w:widowControl w:val="0"/>
        <w:ind w:right="-2"/>
        <w:jc w:val="both"/>
        <w:rPr>
          <w:rFonts w:eastAsia="Calibri"/>
        </w:rPr>
      </w:pPr>
      <w:r w:rsidRPr="00FC1A07">
        <w:rPr>
          <w:rFonts w:eastAsia="Calibri"/>
        </w:rPr>
        <w:t xml:space="preserve">Paprastai gydymo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trukmė neribojama ir priklauso nuo ligos ir reakcijos į gydymą.</w:t>
      </w:r>
    </w:p>
    <w:p w14:paraId="7234FA75" w14:textId="77777777" w:rsidR="00F70754" w:rsidRPr="00FC1A07" w:rsidRDefault="00F70754" w:rsidP="00F70754">
      <w:pPr>
        <w:widowControl w:val="0"/>
        <w:ind w:right="-2"/>
        <w:jc w:val="both"/>
        <w:rPr>
          <w:rFonts w:eastAsia="Calibri"/>
        </w:rPr>
      </w:pPr>
    </w:p>
    <w:p w14:paraId="7579408E" w14:textId="77777777" w:rsidR="00F70754" w:rsidRPr="00FC1A07" w:rsidRDefault="00F70754" w:rsidP="00F70754">
      <w:pPr>
        <w:widowControl w:val="0"/>
        <w:ind w:right="-2"/>
        <w:jc w:val="both"/>
        <w:rPr>
          <w:rFonts w:eastAsia="Calibri"/>
        </w:rPr>
      </w:pPr>
      <w:r w:rsidRPr="00FC1A07">
        <w:rPr>
          <w:rFonts w:eastAsia="Calibri"/>
        </w:rPr>
        <w:t xml:space="preserve">Jeigu dėl ko nors nerimaujate arba kyla bet kokių su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vartojimu susijusių klausimų, pasitarkite su gydytoju arba slaugytoju.</w:t>
      </w:r>
    </w:p>
    <w:p w14:paraId="47AE70B6" w14:textId="77777777" w:rsidR="00F70754" w:rsidRPr="00FC1A07" w:rsidRDefault="00F70754" w:rsidP="00F70754">
      <w:pPr>
        <w:widowControl w:val="0"/>
        <w:ind w:right="-2"/>
        <w:jc w:val="both"/>
        <w:rPr>
          <w:rFonts w:eastAsia="Calibri"/>
        </w:rPr>
      </w:pPr>
    </w:p>
    <w:p w14:paraId="0A26C9F7" w14:textId="77777777" w:rsidR="00F70754" w:rsidRPr="00FC1A07" w:rsidRDefault="00F70754" w:rsidP="00F70754">
      <w:pPr>
        <w:widowControl w:val="0"/>
        <w:ind w:right="-2"/>
        <w:jc w:val="both"/>
        <w:rPr>
          <w:rFonts w:eastAsia="Calibri"/>
        </w:rPr>
      </w:pPr>
      <w:r w:rsidRPr="00FC1A07">
        <w:rPr>
          <w:rFonts w:eastAsia="Calibri"/>
        </w:rPr>
        <w:t>Jeigu kiltų daugiau klausimų dėl šio vaisto vartojimo, kreipkitės į gydytoją arba vaistininką.</w:t>
      </w:r>
    </w:p>
    <w:p w14:paraId="0D1EC606" w14:textId="77777777" w:rsidR="00F70754" w:rsidRPr="00FC1A07" w:rsidRDefault="00F70754" w:rsidP="00F70754">
      <w:pPr>
        <w:widowControl w:val="0"/>
        <w:ind w:right="-2"/>
        <w:jc w:val="both"/>
        <w:rPr>
          <w:rFonts w:eastAsia="Calibri"/>
        </w:rPr>
      </w:pPr>
    </w:p>
    <w:p w14:paraId="709F9DFB" w14:textId="77777777" w:rsidR="00F70754" w:rsidRPr="00FC1A07" w:rsidRDefault="00F70754" w:rsidP="00F70754">
      <w:pPr>
        <w:widowControl w:val="0"/>
        <w:ind w:right="-2"/>
        <w:jc w:val="both"/>
        <w:rPr>
          <w:rFonts w:eastAsia="Calibri"/>
          <w:b/>
          <w:bCs/>
        </w:rPr>
      </w:pPr>
      <w:r w:rsidRPr="00FC1A07">
        <w:rPr>
          <w:rFonts w:eastAsia="Calibri"/>
          <w:b/>
          <w:bCs/>
        </w:rPr>
        <w:t xml:space="preserve">Pamiršus pavartoti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b/>
          <w:bCs/>
        </w:rPr>
        <w:t xml:space="preserve"> </w:t>
      </w:r>
    </w:p>
    <w:p w14:paraId="367CA32A" w14:textId="77777777" w:rsidR="00F70754" w:rsidRPr="00FC1A07" w:rsidRDefault="00F70754" w:rsidP="00F70754">
      <w:pPr>
        <w:widowControl w:val="0"/>
        <w:ind w:right="-2"/>
        <w:jc w:val="both"/>
        <w:rPr>
          <w:rFonts w:eastAsia="Calibri"/>
        </w:rPr>
      </w:pPr>
      <w:r w:rsidRPr="00FC1A07">
        <w:rPr>
          <w:rFonts w:eastAsia="Calibri"/>
        </w:rPr>
        <w:t xml:space="preserve">Jei pamirštama suleisti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dozę, gydytojas paprastai tęsia vaisto vartojimą taip, kaip suplanuota.</w:t>
      </w:r>
    </w:p>
    <w:p w14:paraId="668C5B32" w14:textId="77777777" w:rsidR="00F70754" w:rsidRPr="00FC1A07" w:rsidRDefault="00F70754" w:rsidP="00F70754">
      <w:pPr>
        <w:widowControl w:val="0"/>
        <w:ind w:right="-2"/>
        <w:jc w:val="both"/>
        <w:rPr>
          <w:rFonts w:eastAsia="Calibri"/>
        </w:rPr>
      </w:pPr>
    </w:p>
    <w:p w14:paraId="31937E4F" w14:textId="77777777" w:rsidR="00F70754" w:rsidRPr="00FC1A07" w:rsidRDefault="00F70754" w:rsidP="00F70754">
      <w:pPr>
        <w:widowControl w:val="0"/>
        <w:ind w:right="-2"/>
        <w:jc w:val="both"/>
        <w:rPr>
          <w:rFonts w:eastAsia="Calibri"/>
          <w:b/>
          <w:bCs/>
        </w:rPr>
      </w:pPr>
      <w:r w:rsidRPr="00FC1A07">
        <w:rPr>
          <w:rFonts w:eastAsia="Calibri"/>
          <w:b/>
          <w:bCs/>
        </w:rPr>
        <w:t xml:space="preserve">Nustojus vartoti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b/>
          <w:bCs/>
        </w:rPr>
        <w:t xml:space="preserve"> </w:t>
      </w:r>
    </w:p>
    <w:p w14:paraId="02615AD2" w14:textId="77777777" w:rsidR="00F70754" w:rsidRPr="00FC1A07" w:rsidRDefault="00F70754" w:rsidP="00F70754">
      <w:pPr>
        <w:widowControl w:val="0"/>
        <w:ind w:right="-2"/>
        <w:jc w:val="both"/>
        <w:rPr>
          <w:rFonts w:eastAsia="Calibri"/>
        </w:rPr>
      </w:pPr>
      <w:r w:rsidRPr="00FC1A07">
        <w:rPr>
          <w:rFonts w:eastAsia="Calibri"/>
        </w:rPr>
        <w:t>Jūsų gydymą prižiūrintis gydytojas nuspręs, ar reikia pertraukti gydymą, ar pradėti vartoti kito vaisto.</w:t>
      </w:r>
    </w:p>
    <w:p w14:paraId="6BE5CDA7" w14:textId="77777777" w:rsidR="00F70754" w:rsidRPr="00FC1A07" w:rsidRDefault="00F70754" w:rsidP="00F70754">
      <w:pPr>
        <w:widowControl w:val="0"/>
        <w:ind w:right="-2"/>
        <w:jc w:val="both"/>
        <w:rPr>
          <w:rFonts w:eastAsia="Calibri"/>
        </w:rPr>
      </w:pPr>
    </w:p>
    <w:p w14:paraId="6A0F75AE" w14:textId="77777777" w:rsidR="00F70754" w:rsidRPr="00FC1A07" w:rsidRDefault="00F70754" w:rsidP="00F70754">
      <w:pPr>
        <w:widowControl w:val="0"/>
        <w:ind w:right="-2"/>
        <w:jc w:val="both"/>
        <w:rPr>
          <w:rFonts w:eastAsia="Calibri"/>
        </w:rPr>
      </w:pPr>
      <w:r w:rsidRPr="00FC1A07">
        <w:rPr>
          <w:rFonts w:eastAsia="Calibri"/>
        </w:rPr>
        <w:t>Jeigu kiltų daugiau klausimų dėl šio vaisto vartojimo, kreipkitės į gydytoją arba vaistininką.</w:t>
      </w:r>
    </w:p>
    <w:p w14:paraId="6E228846" w14:textId="77777777" w:rsidR="00F70754" w:rsidRPr="00FC1A07" w:rsidRDefault="00F70754" w:rsidP="00F70754">
      <w:pPr>
        <w:widowControl w:val="0"/>
        <w:jc w:val="both"/>
        <w:rPr>
          <w:rFonts w:eastAsia="Calibri"/>
        </w:rPr>
      </w:pPr>
    </w:p>
    <w:p w14:paraId="3DD2CD22" w14:textId="77777777" w:rsidR="00F70754" w:rsidRPr="00FC1A07" w:rsidRDefault="00F70754" w:rsidP="00F70754">
      <w:pPr>
        <w:widowControl w:val="0"/>
        <w:jc w:val="both"/>
        <w:rPr>
          <w:rFonts w:eastAsia="Calibri"/>
        </w:rPr>
      </w:pPr>
    </w:p>
    <w:p w14:paraId="5B1453D0" w14:textId="77777777" w:rsidR="00F70754" w:rsidRPr="00FC1A07" w:rsidRDefault="00F70754" w:rsidP="00F70754">
      <w:pPr>
        <w:keepNext/>
        <w:widowControl w:val="0"/>
        <w:ind w:left="567" w:hanging="567"/>
        <w:jc w:val="both"/>
        <w:outlineLvl w:val="0"/>
        <w:rPr>
          <w:rFonts w:eastAsia="Calibri"/>
        </w:rPr>
      </w:pPr>
      <w:r w:rsidRPr="00FC1A07">
        <w:rPr>
          <w:rFonts w:eastAsia="Calibri"/>
          <w:b/>
        </w:rPr>
        <w:t>4.</w:t>
      </w:r>
      <w:r w:rsidRPr="00FC1A07">
        <w:rPr>
          <w:rFonts w:eastAsia="Calibri"/>
          <w:b/>
        </w:rPr>
        <w:tab/>
        <w:t>Galimas šalutinis poveikis</w:t>
      </w:r>
    </w:p>
    <w:p w14:paraId="35E030D3" w14:textId="77777777" w:rsidR="00F70754" w:rsidRPr="00FC1A07" w:rsidRDefault="00F70754" w:rsidP="00F70754">
      <w:pPr>
        <w:widowControl w:val="0"/>
        <w:jc w:val="both"/>
        <w:rPr>
          <w:rFonts w:eastAsia="Calibri"/>
        </w:rPr>
      </w:pPr>
    </w:p>
    <w:p w14:paraId="74BDD575" w14:textId="77777777" w:rsidR="00F70754" w:rsidRPr="00FC1A07" w:rsidRDefault="00F70754" w:rsidP="00F70754">
      <w:pPr>
        <w:widowControl w:val="0"/>
        <w:ind w:right="-29"/>
        <w:jc w:val="both"/>
        <w:rPr>
          <w:rFonts w:eastAsia="Calibri"/>
        </w:rPr>
      </w:pPr>
      <w:r w:rsidRPr="00FC1A07">
        <w:rPr>
          <w:rFonts w:eastAsia="Calibri"/>
        </w:rPr>
        <w:t>Šis vaistas, kaip ir visi kiti, gali sukelti šalutinį poveikį, nors jis pasireiškia ne visiems žmonėms.</w:t>
      </w:r>
    </w:p>
    <w:p w14:paraId="31B2DC4C" w14:textId="77777777" w:rsidR="00F70754" w:rsidRPr="00FC1A07" w:rsidRDefault="00F70754" w:rsidP="00F70754">
      <w:pPr>
        <w:jc w:val="both"/>
        <w:rPr>
          <w:rFonts w:eastAsia="Calibri"/>
        </w:rPr>
      </w:pPr>
      <w:r w:rsidRPr="00FC1A07">
        <w:rPr>
          <w:rFonts w:eastAsia="Calibri"/>
        </w:rPr>
        <w:t>Kai kurie toliau išvardyti pokyčiai gali būti aptikti po Jūsų gydytojo atliktų tyrimų.</w:t>
      </w:r>
    </w:p>
    <w:p w14:paraId="35BA0D93" w14:textId="77777777" w:rsidR="00F70754" w:rsidRPr="00FC1A07" w:rsidRDefault="00F70754" w:rsidP="00F70754">
      <w:pPr>
        <w:widowControl w:val="0"/>
        <w:autoSpaceDE w:val="0"/>
        <w:autoSpaceDN w:val="0"/>
        <w:adjustRightInd w:val="0"/>
        <w:jc w:val="both"/>
        <w:rPr>
          <w:rFonts w:eastAsia="Calibri"/>
        </w:rPr>
      </w:pPr>
    </w:p>
    <w:p w14:paraId="3DA7A28F" w14:textId="77777777" w:rsidR="00F70754" w:rsidRPr="00FC1A07" w:rsidRDefault="00F70754" w:rsidP="00F70754">
      <w:pPr>
        <w:widowControl w:val="0"/>
        <w:autoSpaceDE w:val="0"/>
        <w:autoSpaceDN w:val="0"/>
        <w:adjustRightInd w:val="0"/>
        <w:jc w:val="both"/>
        <w:rPr>
          <w:rFonts w:eastAsia="Calibri"/>
        </w:rPr>
      </w:pPr>
      <w:r w:rsidRPr="00FC1A07">
        <w:rPr>
          <w:rFonts w:eastAsia="Calibri"/>
        </w:rPr>
        <w:t xml:space="preserve">Labai retai buvo pastebėta audinių irimo (nekrozė) atvejų po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nutekėjimo į kraujagyslių išorėje esančius audinius (</w:t>
      </w:r>
      <w:proofErr w:type="spellStart"/>
      <w:r w:rsidRPr="00FC1A07">
        <w:rPr>
          <w:rFonts w:eastAsia="Calibri"/>
        </w:rPr>
        <w:t>ekstravazacija</w:t>
      </w:r>
      <w:proofErr w:type="spellEnd"/>
      <w:r w:rsidRPr="00FC1A07">
        <w:rPr>
          <w:rFonts w:eastAsia="Calibri"/>
        </w:rPr>
        <w:t>). Nutekėjimo už kraujagyslės požymis gali būti deginimo pojūtis infuzijai naudojamos adatos įdūrimo vietoje. Tokio suleidimo atveju gali pasireikšti skausmas ir atsirasti blogai gyjančių odos defektų.</w:t>
      </w:r>
    </w:p>
    <w:p w14:paraId="63141FD7" w14:textId="77777777" w:rsidR="00F70754" w:rsidRPr="00FC1A07" w:rsidRDefault="00F70754" w:rsidP="00F70754">
      <w:pPr>
        <w:widowControl w:val="0"/>
        <w:autoSpaceDE w:val="0"/>
        <w:autoSpaceDN w:val="0"/>
        <w:adjustRightInd w:val="0"/>
        <w:jc w:val="both"/>
        <w:rPr>
          <w:rFonts w:eastAsia="Calibri"/>
        </w:rPr>
      </w:pPr>
    </w:p>
    <w:p w14:paraId="1616576C" w14:textId="77777777" w:rsidR="00F70754" w:rsidRPr="00FC1A07" w:rsidRDefault="00F70754" w:rsidP="00F70754">
      <w:pPr>
        <w:widowControl w:val="0"/>
        <w:autoSpaceDE w:val="0"/>
        <w:autoSpaceDN w:val="0"/>
        <w:adjustRightInd w:val="0"/>
        <w:jc w:val="both"/>
        <w:rPr>
          <w:rFonts w:eastAsia="Calibri"/>
        </w:rPr>
      </w:pP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dozę ribojantis šalutinis poveikis yra sutrikusi kaulų čiulpų funkcija, kuri paprastai atsistato iki normalios po gydymo. </w:t>
      </w:r>
      <w:r w:rsidRPr="00FC1A07">
        <w:rPr>
          <w:rFonts w:eastAsia="Courier New"/>
        </w:rPr>
        <w:t>Kaulų čiulpų funkcijos slopinimas gali sukelti kraujo ląstelių kiekio sumažėjimą, o tai savo ruožtu gali sukelti infekcijos, anemijos rizikos padidėjimą ar didesnę kraujavimo riziką.</w:t>
      </w:r>
    </w:p>
    <w:p w14:paraId="72247551" w14:textId="77777777" w:rsidR="00F70754" w:rsidRPr="00FC1A07" w:rsidRDefault="00F70754" w:rsidP="00F70754">
      <w:pPr>
        <w:widowControl w:val="0"/>
        <w:jc w:val="both"/>
        <w:rPr>
          <w:rFonts w:eastAsia="Calibri"/>
          <w:i/>
        </w:rPr>
      </w:pPr>
    </w:p>
    <w:p w14:paraId="7BB58F45" w14:textId="4162A19C" w:rsidR="00F70754" w:rsidRPr="00FC1A07" w:rsidRDefault="00F70754" w:rsidP="00F70754">
      <w:pPr>
        <w:widowControl w:val="0"/>
        <w:autoSpaceDE w:val="0"/>
        <w:autoSpaceDN w:val="0"/>
        <w:adjustRightInd w:val="0"/>
        <w:jc w:val="both"/>
        <w:rPr>
          <w:rFonts w:eastAsia="Calibri"/>
        </w:rPr>
      </w:pPr>
      <w:r w:rsidRPr="00FC1A07">
        <w:rPr>
          <w:rFonts w:eastAsia="Calibri"/>
          <w:b/>
        </w:rPr>
        <w:t>Labai dažnas</w:t>
      </w:r>
      <w:r w:rsidRPr="00FC1A07">
        <w:rPr>
          <w:rFonts w:eastAsia="Calibri"/>
        </w:rPr>
        <w:t xml:space="preserve"> </w:t>
      </w:r>
      <w:r w:rsidRPr="00FC1A07">
        <w:rPr>
          <w:rFonts w:eastAsia="Calibri"/>
          <w:b/>
        </w:rPr>
        <w:t xml:space="preserve">(gali pasireikšti </w:t>
      </w:r>
      <w:r w:rsidR="00010990">
        <w:rPr>
          <w:rFonts w:eastAsia="Calibri"/>
          <w:b/>
        </w:rPr>
        <w:t xml:space="preserve">dažniau </w:t>
      </w:r>
      <w:r w:rsidRPr="00FC1A07">
        <w:rPr>
          <w:rFonts w:eastAsia="Calibri"/>
          <w:b/>
        </w:rPr>
        <w:t>nei 1 iš 10 žmonių):</w:t>
      </w:r>
    </w:p>
    <w:p w14:paraId="7F464B2A"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mažas baltųjų kraujo ląstelių kiekis (</w:t>
      </w:r>
      <w:proofErr w:type="spellStart"/>
      <w:r w:rsidRPr="00FC1A07">
        <w:rPr>
          <w:rFonts w:eastAsia="Calibri"/>
        </w:rPr>
        <w:t>leukocitopenija</w:t>
      </w:r>
      <w:proofErr w:type="spellEnd"/>
      <w:r w:rsidRPr="00FC1A07">
        <w:rPr>
          <w:rFonts w:eastAsia="Calibri"/>
        </w:rPr>
        <w:t>);</w:t>
      </w:r>
    </w:p>
    <w:p w14:paraId="46BE8943"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raudonojo kraujo pigmento (hemoglobino) sumažėjimas;</w:t>
      </w:r>
    </w:p>
    <w:p w14:paraId="16A4A4B0"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mažas kraujo plokštelių (bespalvių kraujo ląstelių, kurios padeda kraujui krešėti) kiekis (</w:t>
      </w:r>
      <w:proofErr w:type="spellStart"/>
      <w:r w:rsidRPr="00FC1A07">
        <w:rPr>
          <w:rFonts w:eastAsia="Calibri"/>
        </w:rPr>
        <w:t>trombocitopenija</w:t>
      </w:r>
      <w:proofErr w:type="spellEnd"/>
      <w:r w:rsidRPr="00FC1A07">
        <w:rPr>
          <w:rFonts w:eastAsia="Calibri"/>
        </w:rPr>
        <w:t>);</w:t>
      </w:r>
    </w:p>
    <w:p w14:paraId="454EA324"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infekcijos;</w:t>
      </w:r>
    </w:p>
    <w:p w14:paraId="74D5868C"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šleikštulys (pykinimas);</w:t>
      </w:r>
    </w:p>
    <w:p w14:paraId="3E97AD55"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vėmimas;</w:t>
      </w:r>
    </w:p>
    <w:p w14:paraId="5BE1751D"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gleivinės uždegimas;</w:t>
      </w:r>
    </w:p>
    <w:p w14:paraId="7356AE34"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galvos skausmas;</w:t>
      </w:r>
    </w:p>
    <w:p w14:paraId="5F65E478"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padidėjęs kreatinino (cheminės atliekos, kurias gamina Jūsų raumenys) kiekis kraujyje;</w:t>
      </w:r>
    </w:p>
    <w:p w14:paraId="62FAB8DE"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padidėjęs šlapalo (cheminės atliekos) kiekis kraujyje;</w:t>
      </w:r>
    </w:p>
    <w:p w14:paraId="4792FE5B"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karščiavimas;</w:t>
      </w:r>
    </w:p>
    <w:p w14:paraId="6D34BD80"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i/>
        </w:rPr>
      </w:pPr>
      <w:r w:rsidRPr="00FC1A07">
        <w:rPr>
          <w:rFonts w:eastAsia="Calibri"/>
        </w:rPr>
        <w:t>nuovargis.</w:t>
      </w:r>
    </w:p>
    <w:p w14:paraId="1B56CC8A" w14:textId="77777777" w:rsidR="00F70754" w:rsidRPr="00FC1A07" w:rsidRDefault="00F70754" w:rsidP="00F70754">
      <w:pPr>
        <w:widowControl w:val="0"/>
        <w:jc w:val="both"/>
        <w:rPr>
          <w:rFonts w:eastAsia="Calibri"/>
          <w:i/>
        </w:rPr>
      </w:pPr>
    </w:p>
    <w:p w14:paraId="6BF1997B" w14:textId="7FDEBD0D" w:rsidR="00F70754" w:rsidRPr="00FC1A07" w:rsidRDefault="00F70754" w:rsidP="00F70754">
      <w:pPr>
        <w:widowControl w:val="0"/>
        <w:autoSpaceDE w:val="0"/>
        <w:autoSpaceDN w:val="0"/>
        <w:adjustRightInd w:val="0"/>
        <w:jc w:val="both"/>
        <w:rPr>
          <w:rFonts w:eastAsia="Calibri"/>
          <w:b/>
        </w:rPr>
      </w:pPr>
      <w:r w:rsidRPr="00FC1A07">
        <w:rPr>
          <w:rFonts w:eastAsia="Calibri"/>
          <w:b/>
        </w:rPr>
        <w:t xml:space="preserve">Dažnas (gali pasireikšti </w:t>
      </w:r>
      <w:r w:rsidR="00010990">
        <w:rPr>
          <w:rFonts w:eastAsia="Calibri"/>
          <w:b/>
        </w:rPr>
        <w:t xml:space="preserve">rečiau </w:t>
      </w:r>
      <w:r w:rsidRPr="00FC1A07">
        <w:rPr>
          <w:rFonts w:eastAsia="Calibri"/>
          <w:b/>
        </w:rPr>
        <w:t>kaip 1 iš 10 žmonių):</w:t>
      </w:r>
    </w:p>
    <w:p w14:paraId="2E99EB3C"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kraujavimas (kraujosruvos);</w:t>
      </w:r>
    </w:p>
    <w:p w14:paraId="61E237D5"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sutrikusi medžiagų apykaita, kurią sukelia žūvančios vėžinės ląstelės, atpalaiduojančios savo turinį į kraują;</w:t>
      </w:r>
    </w:p>
    <w:p w14:paraId="3E84DAD1" w14:textId="77777777" w:rsidR="00F70754" w:rsidRPr="00FC1A07" w:rsidRDefault="00F70754" w:rsidP="00F70754">
      <w:pPr>
        <w:widowControl w:val="0"/>
        <w:numPr>
          <w:ilvl w:val="0"/>
          <w:numId w:val="1"/>
        </w:numPr>
        <w:autoSpaceDE w:val="0"/>
        <w:autoSpaceDN w:val="0"/>
        <w:adjustRightInd w:val="0"/>
        <w:ind w:left="567" w:hanging="567"/>
        <w:jc w:val="both"/>
        <w:rPr>
          <w:rFonts w:eastAsia="Calibri"/>
        </w:rPr>
      </w:pPr>
      <w:r w:rsidRPr="00FC1A07">
        <w:rPr>
          <w:rFonts w:eastAsia="Calibri"/>
        </w:rPr>
        <w:t>raudonųjų kraujo ląstelių skaičiaus sumažėjimas, dėl kurio oda gali tapti blyški ir gali atsirasti silpnumas ar dusulys (anemija);</w:t>
      </w:r>
    </w:p>
    <w:p w14:paraId="09CB681C"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 xml:space="preserve">mažas </w:t>
      </w:r>
      <w:proofErr w:type="spellStart"/>
      <w:r w:rsidRPr="00FC1A07">
        <w:rPr>
          <w:rFonts w:eastAsia="Calibri"/>
        </w:rPr>
        <w:t>neutrofilų</w:t>
      </w:r>
      <w:proofErr w:type="spellEnd"/>
      <w:r w:rsidRPr="00FC1A07">
        <w:rPr>
          <w:rFonts w:eastAsia="Calibri"/>
        </w:rPr>
        <w:t xml:space="preserve"> (įprasta baltųjų kraujo ląstelių, kovojančiu su infekcijomis, rūšis) kiekis;</w:t>
      </w:r>
    </w:p>
    <w:p w14:paraId="5B65A807"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padidėjusio jautrumo reakcijos, pvz., alerginis odos uždegimas (dermatitas), dilgėlinis išbėrimas (dilgėlinė);</w:t>
      </w:r>
    </w:p>
    <w:p w14:paraId="65EBF4AD"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kepenų fermentų AST ir (arba) ALT aktyvumo padidėjimas (kuris gali rodyti kepenyse esančių ląstelių uždegimą ar pakenkimą);</w:t>
      </w:r>
    </w:p>
    <w:p w14:paraId="28166C69"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fermento šarminės fosfatazės (fermento, paprastai gaminamo kepenyse ir kauluose) aktyvumo padidėjimas;</w:t>
      </w:r>
    </w:p>
    <w:p w14:paraId="7F49D0A2"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tulžies pigmento (medžiagos, gaminamos normalaus raudonųjų kraujo ląstelių irimo metu) kiekio padidėjimas;</w:t>
      </w:r>
    </w:p>
    <w:p w14:paraId="4DD5C48C"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mažas kalio (maistingos medžiagos, kuri būtina nervų ir raumenų, įskaitant Jūsų širdies raumenis, ląstelių funkcijai) kiekis kraujyje;</w:t>
      </w:r>
    </w:p>
    <w:p w14:paraId="1CE205B4"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sutrikusi širdies funkcija (disfunkcija);</w:t>
      </w:r>
    </w:p>
    <w:p w14:paraId="260191E0"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sutrikęs širdies ritmas (aritmija);</w:t>
      </w:r>
    </w:p>
    <w:p w14:paraId="2545FCCB"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žemas ar aukštas kraujospūdis (</w:t>
      </w:r>
      <w:proofErr w:type="spellStart"/>
      <w:r w:rsidRPr="00FC1A07">
        <w:rPr>
          <w:rFonts w:eastAsia="Calibri"/>
        </w:rPr>
        <w:t>hipotenzija</w:t>
      </w:r>
      <w:proofErr w:type="spellEnd"/>
      <w:r w:rsidRPr="00FC1A07">
        <w:rPr>
          <w:rFonts w:eastAsia="Calibri"/>
        </w:rPr>
        <w:t xml:space="preserve"> ar hipertenzija);</w:t>
      </w:r>
    </w:p>
    <w:p w14:paraId="08FFB6FD"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sutrikdyta plaučių funkcija;</w:t>
      </w:r>
    </w:p>
    <w:p w14:paraId="551BC713"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viduriavimas;</w:t>
      </w:r>
    </w:p>
    <w:p w14:paraId="25B10277"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vidurių užkietėjimas;</w:t>
      </w:r>
    </w:p>
    <w:p w14:paraId="12B84B8D"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burnos skausmas (stomatitas);</w:t>
      </w:r>
    </w:p>
    <w:p w14:paraId="43371C2A"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apetito praradimas;</w:t>
      </w:r>
    </w:p>
    <w:p w14:paraId="34405D16"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plaukų slinkimas;</w:t>
      </w:r>
    </w:p>
    <w:p w14:paraId="243FE910"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odos pokyčiai;</w:t>
      </w:r>
    </w:p>
    <w:p w14:paraId="42DCDD02"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lastRenderedPageBreak/>
        <w:t>mėnesinių nebuvimas (amenorėja);</w:t>
      </w:r>
    </w:p>
    <w:p w14:paraId="2E177988"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skausmas;</w:t>
      </w:r>
    </w:p>
    <w:p w14:paraId="559E2E25"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nemiga;</w:t>
      </w:r>
    </w:p>
    <w:p w14:paraId="305D362E"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drebulys;</w:t>
      </w:r>
    </w:p>
    <w:p w14:paraId="02F45C67"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dehidratacija;</w:t>
      </w:r>
    </w:p>
    <w:p w14:paraId="73899F26"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svaigulys;</w:t>
      </w:r>
    </w:p>
    <w:p w14:paraId="01AB7CCE" w14:textId="77777777" w:rsidR="00F70754" w:rsidRPr="00FC1A07" w:rsidRDefault="00F70754" w:rsidP="00F70754">
      <w:pPr>
        <w:widowControl w:val="0"/>
        <w:numPr>
          <w:ilvl w:val="0"/>
          <w:numId w:val="2"/>
        </w:numPr>
        <w:autoSpaceDE w:val="0"/>
        <w:autoSpaceDN w:val="0"/>
        <w:adjustRightInd w:val="0"/>
        <w:ind w:left="567" w:hanging="567"/>
        <w:jc w:val="both"/>
        <w:rPr>
          <w:rFonts w:eastAsia="Courier New"/>
          <w:lang w:eastAsia="zh-CN"/>
        </w:rPr>
      </w:pPr>
      <w:r w:rsidRPr="00FC1A07">
        <w:rPr>
          <w:rFonts w:eastAsia="Courier New"/>
          <w:lang w:eastAsia="zh-CN"/>
        </w:rPr>
        <w:t>niežtintis išbėrimas (dilgėlinė).</w:t>
      </w:r>
    </w:p>
    <w:p w14:paraId="2ADFA8F4" w14:textId="77777777" w:rsidR="00F70754" w:rsidRPr="00FC1A07" w:rsidRDefault="00F70754" w:rsidP="00F70754">
      <w:pPr>
        <w:widowControl w:val="0"/>
        <w:ind w:right="-2"/>
        <w:jc w:val="both"/>
        <w:rPr>
          <w:rFonts w:eastAsia="Calibri"/>
          <w:b/>
          <w:i/>
          <w:u w:val="single"/>
        </w:rPr>
      </w:pPr>
    </w:p>
    <w:p w14:paraId="6161625F" w14:textId="1F07A4B2" w:rsidR="00F70754" w:rsidRPr="00FC1A07" w:rsidRDefault="00F70754" w:rsidP="00F70754">
      <w:pPr>
        <w:widowControl w:val="0"/>
        <w:ind w:right="-2"/>
        <w:jc w:val="both"/>
        <w:rPr>
          <w:rFonts w:eastAsia="Calibri"/>
          <w:b/>
        </w:rPr>
      </w:pPr>
      <w:r w:rsidRPr="00FC1A07">
        <w:rPr>
          <w:rFonts w:eastAsia="Calibri"/>
          <w:b/>
        </w:rPr>
        <w:t xml:space="preserve">Nedažnas (gali pasireikšti </w:t>
      </w:r>
      <w:r w:rsidR="00010990">
        <w:rPr>
          <w:rFonts w:eastAsia="Calibri"/>
          <w:b/>
        </w:rPr>
        <w:t xml:space="preserve">rečiau </w:t>
      </w:r>
      <w:r w:rsidRPr="00FC1A07">
        <w:rPr>
          <w:rFonts w:eastAsia="Calibri"/>
          <w:b/>
        </w:rPr>
        <w:t>kaip 1 iš 100 žmonių):</w:t>
      </w:r>
    </w:p>
    <w:p w14:paraId="7007BD29"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skysčių susikaupimas širdies maišelyje (skysčio prasisunkimas į perikardo ertmę);</w:t>
      </w:r>
    </w:p>
    <w:p w14:paraId="73F0C840"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neveiksminga visų kraujo ląstelių gamyba kaulų čiulpuose (</w:t>
      </w:r>
      <w:proofErr w:type="spellStart"/>
      <w:r w:rsidRPr="00FC1A07">
        <w:rPr>
          <w:rFonts w:eastAsia="Calibri"/>
        </w:rPr>
        <w:t>mielodisplazijos</w:t>
      </w:r>
      <w:proofErr w:type="spellEnd"/>
      <w:r w:rsidRPr="00FC1A07">
        <w:rPr>
          <w:rFonts w:eastAsia="Calibri"/>
        </w:rPr>
        <w:t xml:space="preserve"> sindromas);</w:t>
      </w:r>
    </w:p>
    <w:p w14:paraId="773F30EA"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ūminė leukemija;</w:t>
      </w:r>
    </w:p>
    <w:p w14:paraId="4E446FFA" w14:textId="77777777" w:rsidR="00F70754" w:rsidRPr="00FC1A07" w:rsidRDefault="00F70754" w:rsidP="00F70754">
      <w:pPr>
        <w:widowControl w:val="0"/>
        <w:numPr>
          <w:ilvl w:val="0"/>
          <w:numId w:val="2"/>
        </w:numPr>
        <w:autoSpaceDE w:val="0"/>
        <w:autoSpaceDN w:val="0"/>
        <w:adjustRightInd w:val="0"/>
        <w:ind w:left="567" w:hanging="567"/>
        <w:jc w:val="both"/>
        <w:rPr>
          <w:rFonts w:eastAsia="Courier New"/>
          <w:lang w:eastAsia="zh-CN"/>
        </w:rPr>
      </w:pPr>
      <w:r w:rsidRPr="00FC1A07">
        <w:rPr>
          <w:rFonts w:eastAsia="Courier New"/>
          <w:lang w:eastAsia="zh-CN"/>
        </w:rPr>
        <w:t>širdies priepuolis, krūtinės skausmas (miokardo infarktas);</w:t>
      </w:r>
    </w:p>
    <w:p w14:paraId="3288A41C" w14:textId="77777777" w:rsidR="00F70754" w:rsidRPr="00FC1A07" w:rsidRDefault="00F70754" w:rsidP="00F70754">
      <w:pPr>
        <w:widowControl w:val="0"/>
        <w:numPr>
          <w:ilvl w:val="0"/>
          <w:numId w:val="2"/>
        </w:numPr>
        <w:autoSpaceDE w:val="0"/>
        <w:autoSpaceDN w:val="0"/>
        <w:adjustRightInd w:val="0"/>
        <w:ind w:left="567" w:hanging="567"/>
        <w:jc w:val="both"/>
        <w:rPr>
          <w:rFonts w:eastAsia="Calibri"/>
        </w:rPr>
      </w:pPr>
      <w:r w:rsidRPr="00FC1A07">
        <w:rPr>
          <w:rFonts w:eastAsia="Calibri"/>
        </w:rPr>
        <w:t>širdies nepakankamumas.</w:t>
      </w:r>
    </w:p>
    <w:p w14:paraId="3F0C9B4A" w14:textId="77777777" w:rsidR="00F70754" w:rsidRPr="00FC1A07" w:rsidRDefault="00F70754" w:rsidP="00F70754">
      <w:pPr>
        <w:widowControl w:val="0"/>
        <w:ind w:right="-2"/>
        <w:jc w:val="both"/>
        <w:rPr>
          <w:rFonts w:eastAsia="Calibri"/>
        </w:rPr>
      </w:pPr>
    </w:p>
    <w:p w14:paraId="61AE4CE8" w14:textId="0345F5A4" w:rsidR="00F70754" w:rsidRPr="00FC1A07" w:rsidRDefault="00F70754" w:rsidP="00F70754">
      <w:pPr>
        <w:widowControl w:val="0"/>
        <w:ind w:right="-2"/>
        <w:jc w:val="both"/>
        <w:rPr>
          <w:rFonts w:eastAsia="Calibri"/>
          <w:b/>
        </w:rPr>
      </w:pPr>
      <w:r w:rsidRPr="00FC1A07">
        <w:rPr>
          <w:rFonts w:eastAsia="Calibri"/>
          <w:b/>
        </w:rPr>
        <w:t xml:space="preserve">Retas (gali pasireikšti </w:t>
      </w:r>
      <w:r w:rsidR="00010990">
        <w:rPr>
          <w:rFonts w:eastAsia="Calibri"/>
          <w:b/>
        </w:rPr>
        <w:t xml:space="preserve">rečiau </w:t>
      </w:r>
      <w:r w:rsidRPr="00FC1A07">
        <w:rPr>
          <w:rFonts w:eastAsia="Calibri"/>
          <w:b/>
        </w:rPr>
        <w:t>kaip 1 iš 1000 žmonių):</w:t>
      </w:r>
    </w:p>
    <w:p w14:paraId="76C9571D"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kraujo infekcija (sepsis);</w:t>
      </w:r>
    </w:p>
    <w:p w14:paraId="251FF6E3"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sunkios alerginės padidėjusio jautrumo reakcijos (anafilaksinės reakcijos);</w:t>
      </w:r>
    </w:p>
    <w:p w14:paraId="564F25F9"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Jūsų kaulų čiulpų funkcijos susilpnėjimas, dėl kurio Jūs galite negaluoti ar kuris gali išaiškėti Jūsų kraujo tyrime;</w:t>
      </w:r>
    </w:p>
    <w:p w14:paraId="3570B48C"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panašūs į anafilaksinę reakciją požymiai (</w:t>
      </w:r>
      <w:proofErr w:type="spellStart"/>
      <w:r w:rsidRPr="00FC1A07">
        <w:rPr>
          <w:rFonts w:eastAsia="Calibri"/>
        </w:rPr>
        <w:t>anafilaktoidinės</w:t>
      </w:r>
      <w:proofErr w:type="spellEnd"/>
      <w:r w:rsidRPr="00FC1A07">
        <w:rPr>
          <w:rFonts w:eastAsia="Calibri"/>
        </w:rPr>
        <w:t xml:space="preserve"> reakcijos);</w:t>
      </w:r>
    </w:p>
    <w:p w14:paraId="3FCB38B3"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apsnūdimas;</w:t>
      </w:r>
    </w:p>
    <w:p w14:paraId="724AFCB2"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balso praradimas (afonija);</w:t>
      </w:r>
    </w:p>
    <w:p w14:paraId="41CD386B"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 xml:space="preserve">ūminis kraujotakos </w:t>
      </w:r>
      <w:proofErr w:type="spellStart"/>
      <w:r w:rsidRPr="00FC1A07">
        <w:rPr>
          <w:rFonts w:eastAsia="Calibri"/>
        </w:rPr>
        <w:t>kolapsas</w:t>
      </w:r>
      <w:proofErr w:type="spellEnd"/>
      <w:r w:rsidRPr="00FC1A07">
        <w:rPr>
          <w:rFonts w:eastAsia="Calibri"/>
        </w:rPr>
        <w:t xml:space="preserve"> (kraujotakos nepakankamumas, daugiausia širdinės kilmės, dėl kurio sutrinka audinių aprūpinimas deguonimi ir maisto medžiagomis bei toksinų šalinimas);</w:t>
      </w:r>
    </w:p>
    <w:p w14:paraId="78FA2F2B"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odos paraudimas (</w:t>
      </w:r>
      <w:proofErr w:type="spellStart"/>
      <w:r w:rsidRPr="00FC1A07">
        <w:rPr>
          <w:rFonts w:eastAsia="Calibri"/>
        </w:rPr>
        <w:t>eritema</w:t>
      </w:r>
      <w:proofErr w:type="spellEnd"/>
      <w:r w:rsidRPr="00FC1A07">
        <w:rPr>
          <w:rFonts w:eastAsia="Calibri"/>
        </w:rPr>
        <w:t>);</w:t>
      </w:r>
    </w:p>
    <w:p w14:paraId="30F07DB5"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odos uždegimas (dermatitas);</w:t>
      </w:r>
    </w:p>
    <w:p w14:paraId="1513509D"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niežėjimas;</w:t>
      </w:r>
    </w:p>
    <w:p w14:paraId="210851EE"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odos išbėrimas (</w:t>
      </w:r>
      <w:proofErr w:type="spellStart"/>
      <w:r w:rsidRPr="00FC1A07">
        <w:rPr>
          <w:rFonts w:eastAsia="Calibri"/>
        </w:rPr>
        <w:t>makulinė</w:t>
      </w:r>
      <w:proofErr w:type="spellEnd"/>
      <w:r w:rsidRPr="00FC1A07">
        <w:rPr>
          <w:rFonts w:eastAsia="Calibri"/>
        </w:rPr>
        <w:t xml:space="preserve"> </w:t>
      </w:r>
      <w:proofErr w:type="spellStart"/>
      <w:r w:rsidRPr="00FC1A07">
        <w:rPr>
          <w:rFonts w:eastAsia="Calibri"/>
        </w:rPr>
        <w:t>egzantema</w:t>
      </w:r>
      <w:proofErr w:type="spellEnd"/>
      <w:r w:rsidRPr="00FC1A07">
        <w:rPr>
          <w:rFonts w:eastAsia="Calibri"/>
        </w:rPr>
        <w:t>);</w:t>
      </w:r>
    </w:p>
    <w:p w14:paraId="573BE875" w14:textId="77777777" w:rsidR="00F70754" w:rsidRPr="00FC1A07" w:rsidRDefault="00F70754" w:rsidP="00F70754">
      <w:pPr>
        <w:widowControl w:val="0"/>
        <w:numPr>
          <w:ilvl w:val="0"/>
          <w:numId w:val="3"/>
        </w:numPr>
        <w:ind w:left="567" w:right="-2" w:hanging="567"/>
        <w:jc w:val="both"/>
        <w:rPr>
          <w:rFonts w:eastAsia="Calibri"/>
        </w:rPr>
      </w:pPr>
      <w:r w:rsidRPr="00FC1A07">
        <w:rPr>
          <w:rFonts w:eastAsia="Calibri"/>
        </w:rPr>
        <w:t>padidėjęs prakaitavimas (</w:t>
      </w:r>
      <w:proofErr w:type="spellStart"/>
      <w:r w:rsidRPr="00FC1A07">
        <w:rPr>
          <w:rFonts w:eastAsia="Calibri"/>
        </w:rPr>
        <w:t>hiperhidrozė</w:t>
      </w:r>
      <w:proofErr w:type="spellEnd"/>
      <w:r w:rsidRPr="00FC1A07">
        <w:rPr>
          <w:rFonts w:eastAsia="Calibri"/>
        </w:rPr>
        <w:t>).</w:t>
      </w:r>
    </w:p>
    <w:p w14:paraId="3051B7E8" w14:textId="77777777" w:rsidR="00F70754" w:rsidRPr="00FC1A07" w:rsidRDefault="00F70754" w:rsidP="00F70754">
      <w:pPr>
        <w:widowControl w:val="0"/>
        <w:ind w:right="-2"/>
        <w:jc w:val="both"/>
        <w:rPr>
          <w:rFonts w:eastAsia="Calibri"/>
        </w:rPr>
      </w:pPr>
    </w:p>
    <w:p w14:paraId="4A090C3B" w14:textId="2DED582A" w:rsidR="00F70754" w:rsidRPr="00FC1A07" w:rsidRDefault="00F70754" w:rsidP="00F70754">
      <w:pPr>
        <w:widowControl w:val="0"/>
        <w:ind w:right="-2"/>
        <w:jc w:val="both"/>
        <w:rPr>
          <w:rFonts w:eastAsia="Calibri"/>
          <w:b/>
        </w:rPr>
      </w:pPr>
      <w:r w:rsidRPr="00FC1A07">
        <w:rPr>
          <w:rFonts w:eastAsia="Calibri"/>
          <w:b/>
        </w:rPr>
        <w:t xml:space="preserve">Labai retas (gali pasireikšti </w:t>
      </w:r>
      <w:r w:rsidR="00010990">
        <w:rPr>
          <w:rFonts w:eastAsia="Calibri"/>
          <w:b/>
        </w:rPr>
        <w:t xml:space="preserve">rečiau </w:t>
      </w:r>
      <w:r w:rsidRPr="00FC1A07">
        <w:rPr>
          <w:rFonts w:eastAsia="Calibri"/>
          <w:b/>
        </w:rPr>
        <w:t>kaip 1 iš 10000 žmonių):</w:t>
      </w:r>
    </w:p>
    <w:p w14:paraId="5827222D"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pirminis atipinis plaučių uždegimas (pneumonija);</w:t>
      </w:r>
    </w:p>
    <w:p w14:paraId="70570404"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raudonųjų kraujo ląstelių irimas;</w:t>
      </w:r>
    </w:p>
    <w:p w14:paraId="55420E54"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staigus kraujospūdžio kritimas, kartais su odos reakcijomis ar išbėrimu (anafilaksinis šokas);</w:t>
      </w:r>
    </w:p>
    <w:p w14:paraId="622C968A"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sutrikęs skonio jutimas;</w:t>
      </w:r>
    </w:p>
    <w:p w14:paraId="639806CB"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pakitęs jutimai (</w:t>
      </w:r>
      <w:proofErr w:type="spellStart"/>
      <w:r w:rsidRPr="00FC1A07">
        <w:rPr>
          <w:rFonts w:eastAsia="Calibri"/>
        </w:rPr>
        <w:t>parestezija</w:t>
      </w:r>
      <w:proofErr w:type="spellEnd"/>
      <w:r w:rsidRPr="00FC1A07">
        <w:rPr>
          <w:rFonts w:eastAsia="Calibri"/>
        </w:rPr>
        <w:t>);</w:t>
      </w:r>
    </w:p>
    <w:p w14:paraId="5A4991B4"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bendras silpnumas ir skausmas galūnėse (periferinė neuropatija);</w:t>
      </w:r>
    </w:p>
    <w:p w14:paraId="53679F2D"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sunki būklė, sukelianti specifinių nervų sistemos receptorių blokadą;</w:t>
      </w:r>
    </w:p>
    <w:p w14:paraId="495253B2"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nervų sistemos sutrikimai;</w:t>
      </w:r>
    </w:p>
    <w:p w14:paraId="76619F0A"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koordinacijos stoka (</w:t>
      </w:r>
      <w:proofErr w:type="spellStart"/>
      <w:r w:rsidRPr="00FC1A07">
        <w:rPr>
          <w:rFonts w:eastAsia="Calibri"/>
        </w:rPr>
        <w:t>ataksija</w:t>
      </w:r>
      <w:proofErr w:type="spellEnd"/>
      <w:r w:rsidRPr="00FC1A07">
        <w:rPr>
          <w:rFonts w:eastAsia="Calibri"/>
        </w:rPr>
        <w:t>);</w:t>
      </w:r>
    </w:p>
    <w:p w14:paraId="1A1F387F"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smegenų uždegimas (encefalitas);</w:t>
      </w:r>
    </w:p>
    <w:p w14:paraId="3AC72F56"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padažnėjęs širdies ritmas (tachikardija);</w:t>
      </w:r>
    </w:p>
    <w:p w14:paraId="066FCFDC"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venų uždegimas (flebitas);</w:t>
      </w:r>
    </w:p>
    <w:p w14:paraId="0A85E7B1"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audinio formavimas plaučiuose (plaučių fibrozė);</w:t>
      </w:r>
    </w:p>
    <w:p w14:paraId="4E1630B1"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 xml:space="preserve">kraujuojantis stemplės uždegimas (hemoraginis </w:t>
      </w:r>
      <w:proofErr w:type="spellStart"/>
      <w:r w:rsidRPr="00FC1A07">
        <w:rPr>
          <w:rFonts w:eastAsia="Calibri"/>
        </w:rPr>
        <w:t>ezofagitas</w:t>
      </w:r>
      <w:proofErr w:type="spellEnd"/>
      <w:r w:rsidRPr="00FC1A07">
        <w:rPr>
          <w:rFonts w:eastAsia="Calibri"/>
        </w:rPr>
        <w:t>);</w:t>
      </w:r>
    </w:p>
    <w:p w14:paraId="4456C367"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kraujavimas iš skrandžio ar žarnų;</w:t>
      </w:r>
    </w:p>
    <w:p w14:paraId="4F931CBC"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t>nevaisingumas;</w:t>
      </w:r>
    </w:p>
    <w:p w14:paraId="59C23BBA" w14:textId="77777777" w:rsidR="00F70754" w:rsidRPr="00FC1A07" w:rsidRDefault="00F70754" w:rsidP="00F70754">
      <w:pPr>
        <w:widowControl w:val="0"/>
        <w:numPr>
          <w:ilvl w:val="0"/>
          <w:numId w:val="4"/>
        </w:numPr>
        <w:ind w:left="567" w:right="-2" w:hanging="567"/>
        <w:jc w:val="both"/>
        <w:rPr>
          <w:rFonts w:eastAsia="Calibri"/>
        </w:rPr>
      </w:pPr>
      <w:r w:rsidRPr="00FC1A07">
        <w:rPr>
          <w:rFonts w:eastAsia="Calibri"/>
        </w:rPr>
        <w:lastRenderedPageBreak/>
        <w:t>daugelio organų nepakankamumas.</w:t>
      </w:r>
    </w:p>
    <w:p w14:paraId="0B7A29D6" w14:textId="77777777" w:rsidR="00F70754" w:rsidRPr="00FC1A07" w:rsidRDefault="00F70754" w:rsidP="00F70754">
      <w:pPr>
        <w:widowControl w:val="0"/>
        <w:ind w:right="-2"/>
        <w:jc w:val="both"/>
        <w:rPr>
          <w:rFonts w:eastAsia="Calibri"/>
        </w:rPr>
      </w:pPr>
    </w:p>
    <w:p w14:paraId="68A3B35B" w14:textId="77777777" w:rsidR="00F70754" w:rsidRPr="00FC1A07" w:rsidRDefault="00F70754" w:rsidP="00F70754">
      <w:pPr>
        <w:widowControl w:val="0"/>
        <w:ind w:right="-2"/>
        <w:jc w:val="both"/>
        <w:rPr>
          <w:rFonts w:eastAsia="Calibri"/>
        </w:rPr>
      </w:pPr>
      <w:r w:rsidRPr="00FC1A07">
        <w:rPr>
          <w:rFonts w:eastAsia="Calibri"/>
          <w:b/>
        </w:rPr>
        <w:t>Dažnis nežinomas</w:t>
      </w:r>
      <w:r w:rsidRPr="00FC1A07">
        <w:rPr>
          <w:rFonts w:eastAsia="Calibri"/>
        </w:rPr>
        <w:t xml:space="preserve"> (negali būti apskaičiuotas pagal turimus duomenis):</w:t>
      </w:r>
    </w:p>
    <w:p w14:paraId="6B24A83C" w14:textId="77777777" w:rsidR="00F70754" w:rsidRPr="00FC1A07" w:rsidRDefault="00F70754" w:rsidP="00F70754">
      <w:pPr>
        <w:widowControl w:val="0"/>
        <w:numPr>
          <w:ilvl w:val="0"/>
          <w:numId w:val="5"/>
        </w:numPr>
        <w:ind w:left="567" w:right="-2" w:hanging="567"/>
        <w:jc w:val="both"/>
        <w:rPr>
          <w:rFonts w:eastAsia="Calibri"/>
        </w:rPr>
      </w:pPr>
      <w:r w:rsidRPr="00FC1A07">
        <w:rPr>
          <w:rFonts w:eastAsia="Calibri"/>
        </w:rPr>
        <w:t>kepenų nepakankamumas;</w:t>
      </w:r>
    </w:p>
    <w:p w14:paraId="78570180" w14:textId="77777777" w:rsidR="00F70754" w:rsidRPr="00FC1A07" w:rsidRDefault="00F70754" w:rsidP="00F70754">
      <w:pPr>
        <w:widowControl w:val="0"/>
        <w:numPr>
          <w:ilvl w:val="0"/>
          <w:numId w:val="5"/>
        </w:numPr>
        <w:ind w:left="567" w:right="-2" w:hanging="567"/>
        <w:jc w:val="both"/>
        <w:rPr>
          <w:rFonts w:eastAsia="Calibri"/>
        </w:rPr>
      </w:pPr>
      <w:r w:rsidRPr="00FC1A07">
        <w:rPr>
          <w:rFonts w:eastAsia="Calibri"/>
        </w:rPr>
        <w:t xml:space="preserve">inkstų nepakankamumas; </w:t>
      </w:r>
    </w:p>
    <w:p w14:paraId="3CE18782" w14:textId="77777777" w:rsidR="00F70754" w:rsidRPr="00FC1A07" w:rsidRDefault="00F70754" w:rsidP="00F70754">
      <w:pPr>
        <w:widowControl w:val="0"/>
        <w:numPr>
          <w:ilvl w:val="0"/>
          <w:numId w:val="5"/>
        </w:numPr>
        <w:ind w:left="567" w:right="-2" w:hanging="567"/>
        <w:jc w:val="both"/>
        <w:rPr>
          <w:rFonts w:eastAsia="Calibri"/>
        </w:rPr>
      </w:pPr>
      <w:r w:rsidRPr="00FC1A07">
        <w:rPr>
          <w:rFonts w:eastAsia="Calibri"/>
        </w:rPr>
        <w:t>neritmiškas ir dažnai greitas širdies plakimas (prieširdžių virpėjimas);</w:t>
      </w:r>
    </w:p>
    <w:p w14:paraId="33185161" w14:textId="77777777" w:rsidR="00F70754" w:rsidRPr="00FC1A07" w:rsidRDefault="00F70754" w:rsidP="00F70754">
      <w:pPr>
        <w:widowControl w:val="0"/>
        <w:numPr>
          <w:ilvl w:val="0"/>
          <w:numId w:val="5"/>
        </w:numPr>
        <w:ind w:left="567" w:right="-2" w:hanging="567"/>
        <w:jc w:val="both"/>
        <w:rPr>
          <w:rFonts w:eastAsia="Calibri"/>
        </w:rPr>
      </w:pPr>
      <w:r w:rsidRPr="00FC1A07">
        <w:rPr>
          <w:rFonts w:eastAsia="Calibri"/>
        </w:rPr>
        <w:t>gleivinėje (pvz., burnos ar lūpų) atsirandantis skausmingas plintantis išbėrimas raudonomis ar rausvai violetinėmis dėmėmis, pūslės ir (arba) kitoks pažeidimas, ypač jei jau buvo pasireiškęs jautrumas šviesai, kvėpavimo takų infekcija (pvz., bronchitas) ir (arba) karščiavimas;</w:t>
      </w:r>
    </w:p>
    <w:p w14:paraId="46F6D732" w14:textId="77777777" w:rsidR="00F70754" w:rsidRPr="00FC1A07" w:rsidRDefault="00F70754" w:rsidP="00F70754">
      <w:pPr>
        <w:widowControl w:val="0"/>
        <w:numPr>
          <w:ilvl w:val="0"/>
          <w:numId w:val="5"/>
        </w:numPr>
        <w:ind w:left="567" w:right="-2" w:hanging="567"/>
        <w:jc w:val="both"/>
        <w:rPr>
          <w:rFonts w:eastAsia="Courier New"/>
          <w:lang w:eastAsia="zh-CN"/>
        </w:rPr>
      </w:pPr>
      <w:proofErr w:type="spellStart"/>
      <w:r w:rsidRPr="00FC1A07">
        <w:rPr>
          <w:rFonts w:eastAsia="Courier New"/>
          <w:lang w:eastAsia="zh-CN"/>
        </w:rPr>
        <w:t>pneumonitas</w:t>
      </w:r>
      <w:proofErr w:type="spellEnd"/>
      <w:r w:rsidRPr="00FC1A07">
        <w:rPr>
          <w:rFonts w:eastAsia="Courier New"/>
          <w:lang w:eastAsia="zh-CN"/>
        </w:rPr>
        <w:t>;</w:t>
      </w:r>
    </w:p>
    <w:p w14:paraId="06AA74A8" w14:textId="77777777" w:rsidR="00F70754" w:rsidRPr="00FC1A07" w:rsidRDefault="00F70754" w:rsidP="00F70754">
      <w:pPr>
        <w:widowControl w:val="0"/>
        <w:numPr>
          <w:ilvl w:val="0"/>
          <w:numId w:val="5"/>
        </w:numPr>
        <w:ind w:left="567" w:right="-2" w:hanging="567"/>
        <w:jc w:val="both"/>
        <w:rPr>
          <w:rFonts w:eastAsia="Courier New"/>
          <w:lang w:eastAsia="zh-CN"/>
        </w:rPr>
      </w:pPr>
      <w:r w:rsidRPr="00FC1A07">
        <w:rPr>
          <w:rFonts w:eastAsia="Courier New"/>
          <w:lang w:eastAsia="zh-CN"/>
        </w:rPr>
        <w:t>kraujavimas iš plaučių;</w:t>
      </w:r>
      <w:r w:rsidRPr="00FC1A07">
        <w:rPr>
          <w:rFonts w:eastAsia="Calibri"/>
        </w:rPr>
        <w:t xml:space="preserve"> </w:t>
      </w:r>
    </w:p>
    <w:p w14:paraId="5449FC30" w14:textId="77777777" w:rsidR="00F70754" w:rsidRPr="00FC1A07" w:rsidRDefault="00F70754" w:rsidP="00F70754">
      <w:pPr>
        <w:widowControl w:val="0"/>
        <w:numPr>
          <w:ilvl w:val="0"/>
          <w:numId w:val="5"/>
        </w:numPr>
        <w:ind w:left="567" w:right="-2" w:hanging="567"/>
        <w:jc w:val="both"/>
        <w:rPr>
          <w:rFonts w:eastAsia="Courier New"/>
          <w:lang w:eastAsia="zh-CN"/>
        </w:rPr>
      </w:pPr>
      <w:r w:rsidRPr="00FC1A07">
        <w:rPr>
          <w:rFonts w:eastAsia="Calibri"/>
        </w:rPr>
        <w:t xml:space="preserve">vaistų sukeltas išbėrimas taikant gydymą derinyje su </w:t>
      </w:r>
      <w:proofErr w:type="spellStart"/>
      <w:r w:rsidRPr="00FC1A07">
        <w:rPr>
          <w:rFonts w:eastAsia="Calibri"/>
        </w:rPr>
        <w:t>rituksimabu</w:t>
      </w:r>
      <w:proofErr w:type="spellEnd"/>
      <w:r w:rsidRPr="00FC1A07">
        <w:rPr>
          <w:rFonts w:eastAsia="Calibri"/>
        </w:rPr>
        <w:t>.</w:t>
      </w:r>
    </w:p>
    <w:p w14:paraId="355CAF41" w14:textId="77777777" w:rsidR="00F70754" w:rsidRPr="00FC1A07" w:rsidRDefault="00F70754" w:rsidP="00F70754">
      <w:pPr>
        <w:widowControl w:val="0"/>
        <w:jc w:val="both"/>
        <w:rPr>
          <w:rFonts w:eastAsia="Calibri"/>
        </w:rPr>
      </w:pPr>
    </w:p>
    <w:p w14:paraId="3FBC2715" w14:textId="77777777" w:rsidR="00F70754" w:rsidRPr="00FC1A07" w:rsidRDefault="00F70754" w:rsidP="00F70754">
      <w:pPr>
        <w:widowControl w:val="0"/>
        <w:jc w:val="both"/>
        <w:rPr>
          <w:rFonts w:eastAsia="Calibri"/>
        </w:rPr>
      </w:pPr>
      <w:r w:rsidRPr="00FC1A07">
        <w:rPr>
          <w:rFonts w:eastAsia="Calibri"/>
        </w:rPr>
        <w:t>Gauta pranešimų apie navikus (</w:t>
      </w:r>
      <w:proofErr w:type="spellStart"/>
      <w:r w:rsidRPr="00FC1A07">
        <w:rPr>
          <w:rFonts w:eastAsia="Calibri"/>
        </w:rPr>
        <w:t>mielodisplazijos</w:t>
      </w:r>
      <w:proofErr w:type="spellEnd"/>
      <w:r w:rsidRPr="00FC1A07">
        <w:rPr>
          <w:rFonts w:eastAsia="Calibri"/>
        </w:rPr>
        <w:t xml:space="preserve"> sindromą, ūminę </w:t>
      </w:r>
      <w:proofErr w:type="spellStart"/>
      <w:r w:rsidRPr="00FC1A07">
        <w:rPr>
          <w:rFonts w:eastAsia="Calibri"/>
        </w:rPr>
        <w:t>mieloidinę</w:t>
      </w:r>
      <w:proofErr w:type="spellEnd"/>
      <w:r w:rsidRPr="00FC1A07">
        <w:rPr>
          <w:rFonts w:eastAsia="Calibri"/>
        </w:rPr>
        <w:t xml:space="preserve"> leukemiją [ŪML] ir bronchų karcinomą), atsiradusius po gydymo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Aiškaus tokių navikų atsiradimo ryšio su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vartojimu nenustatyta.</w:t>
      </w:r>
    </w:p>
    <w:p w14:paraId="30341BA2" w14:textId="77777777" w:rsidR="00F70754" w:rsidRPr="00FC1A07" w:rsidRDefault="00F70754" w:rsidP="00F70754">
      <w:pPr>
        <w:widowControl w:val="0"/>
        <w:jc w:val="both"/>
        <w:rPr>
          <w:rFonts w:eastAsia="Calibri"/>
        </w:rPr>
      </w:pPr>
    </w:p>
    <w:p w14:paraId="5A14E8DF" w14:textId="77777777" w:rsidR="00F70754" w:rsidRPr="00FC1A07" w:rsidRDefault="00F70754" w:rsidP="00F70754">
      <w:pPr>
        <w:widowControl w:val="0"/>
        <w:jc w:val="both"/>
        <w:rPr>
          <w:rFonts w:eastAsia="Calibri"/>
        </w:rPr>
      </w:pPr>
      <w:r w:rsidRPr="00FC1A07">
        <w:rPr>
          <w:rFonts w:eastAsia="Calibri"/>
        </w:rPr>
        <w:t xml:space="preserve">Gauta nedaug pranešimų apie sunkių odos reakcijų, tokių, kaip </w:t>
      </w:r>
      <w:proofErr w:type="spellStart"/>
      <w:r w:rsidRPr="00FC1A07">
        <w:rPr>
          <w:rFonts w:eastAsia="Calibri"/>
        </w:rPr>
        <w:t>Stivenso</w:t>
      </w:r>
      <w:proofErr w:type="spellEnd"/>
      <w:r w:rsidRPr="00FC1A07">
        <w:rPr>
          <w:rFonts w:eastAsia="Calibri"/>
        </w:rPr>
        <w:t>-Džonsono (</w:t>
      </w:r>
      <w:proofErr w:type="spellStart"/>
      <w:r w:rsidRPr="00FC1A07">
        <w:rPr>
          <w:rFonts w:eastAsia="Calibri"/>
          <w:i/>
        </w:rPr>
        <w:t>Stevens-Johnson</w:t>
      </w:r>
      <w:proofErr w:type="spellEnd"/>
      <w:r w:rsidRPr="00FC1A07">
        <w:rPr>
          <w:rFonts w:eastAsia="Calibri"/>
        </w:rPr>
        <w:t xml:space="preserve">) sindromo ir toksinės epidermio </w:t>
      </w:r>
      <w:proofErr w:type="spellStart"/>
      <w:r w:rsidRPr="00FC1A07">
        <w:rPr>
          <w:rFonts w:eastAsia="Calibri"/>
        </w:rPr>
        <w:t>nekrolizės</w:t>
      </w:r>
      <w:proofErr w:type="spellEnd"/>
      <w:r w:rsidRPr="00FC1A07">
        <w:rPr>
          <w:rFonts w:eastAsia="Calibri"/>
        </w:rPr>
        <w:t xml:space="preserve"> (</w:t>
      </w:r>
      <w:proofErr w:type="spellStart"/>
      <w:r w:rsidRPr="00FC1A07">
        <w:rPr>
          <w:rFonts w:eastAsia="Calibri"/>
        </w:rPr>
        <w:t>Lajelio</w:t>
      </w:r>
      <w:proofErr w:type="spellEnd"/>
      <w:r w:rsidRPr="00FC1A07">
        <w:rPr>
          <w:rFonts w:eastAsia="Calibri"/>
        </w:rPr>
        <w:t xml:space="preserve"> [</w:t>
      </w:r>
      <w:proofErr w:type="spellStart"/>
      <w:r w:rsidRPr="00FC1A07">
        <w:rPr>
          <w:rFonts w:eastAsia="Calibri"/>
          <w:i/>
        </w:rPr>
        <w:t>Lyell</w:t>
      </w:r>
      <w:proofErr w:type="spellEnd"/>
      <w:r w:rsidRPr="00FC1A07">
        <w:rPr>
          <w:rFonts w:eastAsia="Calibri"/>
        </w:rPr>
        <w:t xml:space="preserve">] sindromas) atvejus. Jų sąryšis su </w:t>
      </w:r>
      <w:proofErr w:type="spellStart"/>
      <w:r w:rsidRPr="00FC1A07">
        <w:rPr>
          <w:rFonts w:eastAsia="Calibri"/>
          <w:color w:val="000000"/>
        </w:rPr>
        <w:t>Bendamustin</w:t>
      </w:r>
      <w:proofErr w:type="spellEnd"/>
      <w:r w:rsidRPr="00FC1A07">
        <w:rPr>
          <w:rFonts w:eastAsia="Calibri"/>
          <w:color w:val="000000"/>
        </w:rPr>
        <w:t xml:space="preserve"> </w:t>
      </w:r>
      <w:proofErr w:type="spellStart"/>
      <w:r w:rsidRPr="00FC1A07">
        <w:rPr>
          <w:rFonts w:eastAsia="Calibri"/>
          <w:color w:val="000000"/>
        </w:rPr>
        <w:t>Ribosepharm</w:t>
      </w:r>
      <w:proofErr w:type="spellEnd"/>
      <w:r w:rsidRPr="00FC1A07">
        <w:rPr>
          <w:rFonts w:eastAsia="Calibri"/>
        </w:rPr>
        <w:t xml:space="preserve"> vartojimu nėra aiškus.</w:t>
      </w:r>
    </w:p>
    <w:p w14:paraId="6F3696BD" w14:textId="77777777" w:rsidR="00F70754" w:rsidRPr="00FC1A07" w:rsidRDefault="00F70754" w:rsidP="00F70754">
      <w:pPr>
        <w:widowControl w:val="0"/>
        <w:jc w:val="both"/>
        <w:rPr>
          <w:rFonts w:eastAsia="Calibri"/>
        </w:rPr>
      </w:pPr>
    </w:p>
    <w:p w14:paraId="1C41C7CC" w14:textId="77777777" w:rsidR="00F70754" w:rsidRPr="00FC1A07" w:rsidRDefault="00F70754" w:rsidP="00F70754">
      <w:pPr>
        <w:widowControl w:val="0"/>
        <w:jc w:val="both"/>
        <w:rPr>
          <w:rFonts w:eastAsia="Calibri"/>
        </w:rPr>
      </w:pPr>
      <w:r w:rsidRPr="00FC1A07">
        <w:rPr>
          <w:rFonts w:eastAsia="Calibri"/>
        </w:rPr>
        <w:t>Jeigu pastebėjote kurį nors toliau nurodytą šalutinį poveikį, nedelsdami kreipkitės į gydytoją ar medicininės pagalbos (dažnis nežinomas):</w:t>
      </w:r>
    </w:p>
    <w:p w14:paraId="229AAFC2" w14:textId="77777777" w:rsidR="00F70754" w:rsidRPr="00FC1A07" w:rsidRDefault="00F70754" w:rsidP="00F70754">
      <w:pPr>
        <w:widowControl w:val="0"/>
        <w:jc w:val="both"/>
        <w:rPr>
          <w:rFonts w:eastAsia="Calibri"/>
        </w:rPr>
      </w:pPr>
    </w:p>
    <w:p w14:paraId="2355665E" w14:textId="77777777" w:rsidR="00F70754" w:rsidRPr="00FC1A07" w:rsidRDefault="00F70754" w:rsidP="00F70754">
      <w:pPr>
        <w:widowControl w:val="0"/>
        <w:jc w:val="both"/>
        <w:rPr>
          <w:rFonts w:eastAsia="Calibri"/>
        </w:rPr>
      </w:pPr>
      <w:r w:rsidRPr="00FC1A07">
        <w:rPr>
          <w:rFonts w:eastAsia="Calibri"/>
        </w:rPr>
        <w:t xml:space="preserve">Stiprus odos išbėrimas, įskaitant </w:t>
      </w:r>
      <w:proofErr w:type="spellStart"/>
      <w:r w:rsidRPr="00FC1A07">
        <w:rPr>
          <w:rFonts w:eastAsia="Calibri"/>
        </w:rPr>
        <w:t>Stivenso</w:t>
      </w:r>
      <w:proofErr w:type="spellEnd"/>
      <w:r w:rsidRPr="00FC1A07">
        <w:rPr>
          <w:rFonts w:eastAsia="Calibri"/>
        </w:rPr>
        <w:t>-Džonsono (</w:t>
      </w:r>
      <w:proofErr w:type="spellStart"/>
      <w:r w:rsidRPr="00FC1A07">
        <w:rPr>
          <w:rFonts w:eastAsia="Calibri"/>
          <w:i/>
        </w:rPr>
        <w:t>Stevens-Johnson</w:t>
      </w:r>
      <w:proofErr w:type="spellEnd"/>
      <w:r w:rsidRPr="00FC1A07">
        <w:rPr>
          <w:rFonts w:eastAsia="Calibri"/>
        </w:rPr>
        <w:t xml:space="preserve">) sindromą ir toksinę epidermio </w:t>
      </w:r>
      <w:proofErr w:type="spellStart"/>
      <w:r w:rsidRPr="00FC1A07">
        <w:rPr>
          <w:rFonts w:eastAsia="Calibri"/>
        </w:rPr>
        <w:t>nekrolizę</w:t>
      </w:r>
      <w:proofErr w:type="spellEnd"/>
      <w:r w:rsidRPr="00FC1A07">
        <w:rPr>
          <w:rFonts w:eastAsia="Calibri"/>
        </w:rPr>
        <w:t>. 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w:t>
      </w:r>
    </w:p>
    <w:p w14:paraId="1E44E32A" w14:textId="77777777" w:rsidR="00F70754" w:rsidRPr="00FC1A07" w:rsidRDefault="00F70754" w:rsidP="00F70754">
      <w:pPr>
        <w:widowControl w:val="0"/>
        <w:jc w:val="both"/>
        <w:rPr>
          <w:rFonts w:eastAsia="Calibri"/>
        </w:rPr>
      </w:pPr>
    </w:p>
    <w:p w14:paraId="53CB92E1" w14:textId="77777777" w:rsidR="00F70754" w:rsidRPr="00FC1A07" w:rsidRDefault="00F70754" w:rsidP="00F70754">
      <w:pPr>
        <w:widowControl w:val="0"/>
        <w:jc w:val="both"/>
        <w:rPr>
          <w:rFonts w:eastAsia="Calibri"/>
        </w:rPr>
      </w:pPr>
      <w:r w:rsidRPr="00FC1A07">
        <w:rPr>
          <w:rFonts w:eastAsia="Calibri"/>
        </w:rPr>
        <w:t xml:space="preserve">Plačiai išplitęs niežulys, aukšta kūno temperatūra, padidėję limfmazgiai ir poveikis kitiems organams (reakcija į vaistą su </w:t>
      </w:r>
      <w:proofErr w:type="spellStart"/>
      <w:r w:rsidRPr="00FC1A07">
        <w:rPr>
          <w:rFonts w:eastAsia="Calibri"/>
        </w:rPr>
        <w:t>eozinofilija</w:t>
      </w:r>
      <w:proofErr w:type="spellEnd"/>
      <w:r w:rsidRPr="00FC1A07">
        <w:rPr>
          <w:rFonts w:eastAsia="Calibri"/>
        </w:rPr>
        <w:t xml:space="preserve"> ir sisteminiais simptomais [</w:t>
      </w:r>
      <w:r w:rsidRPr="00FC1A07">
        <w:rPr>
          <w:rFonts w:eastAsia="Calibri"/>
          <w:i/>
        </w:rPr>
        <w:t>angl.</w:t>
      </w:r>
      <w:r w:rsidRPr="00FC1A07">
        <w:rPr>
          <w:rFonts w:eastAsia="Calibri"/>
        </w:rPr>
        <w:t xml:space="preserve"> DRESS]), dar vadinama padidėjusio jautrumo vaistui sindromu).</w:t>
      </w:r>
    </w:p>
    <w:p w14:paraId="43CEACA9" w14:textId="77777777" w:rsidR="00F70754" w:rsidRPr="00FC1A07" w:rsidRDefault="00F70754" w:rsidP="00F70754">
      <w:pPr>
        <w:widowControl w:val="0"/>
        <w:jc w:val="both"/>
        <w:rPr>
          <w:rFonts w:eastAsia="Calibri"/>
        </w:rPr>
      </w:pPr>
    </w:p>
    <w:p w14:paraId="6AC2B0F3" w14:textId="77777777" w:rsidR="00F70754" w:rsidRPr="00FC1A07" w:rsidRDefault="00F70754" w:rsidP="00F70754">
      <w:pPr>
        <w:widowControl w:val="0"/>
        <w:jc w:val="both"/>
        <w:rPr>
          <w:rFonts w:eastAsia="Calibri"/>
        </w:rPr>
      </w:pPr>
      <w:r w:rsidRPr="00FC1A07">
        <w:rPr>
          <w:rFonts w:eastAsia="Calibri"/>
          <w:b/>
        </w:rPr>
        <w:t>Pranešimas apie šalutinį poveikį</w:t>
      </w:r>
    </w:p>
    <w:p w14:paraId="4A0B4726" w14:textId="77777777" w:rsidR="00F70754" w:rsidRPr="00FC1A07" w:rsidRDefault="00F70754" w:rsidP="00F70754">
      <w:pPr>
        <w:keepNext/>
        <w:keepLines/>
        <w:widowControl w:val="0"/>
        <w:jc w:val="both"/>
        <w:rPr>
          <w:rFonts w:eastAsia="Calibri"/>
        </w:rPr>
      </w:pPr>
      <w:r w:rsidRPr="00FC1A07">
        <w:rPr>
          <w:rFonts w:eastAsia="Calibri"/>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FC1A07">
          <w:rPr>
            <w:rFonts w:eastAsia="Calibri"/>
          </w:rPr>
          <w:t>NepageidaujamaR@vvkt.lt</w:t>
        </w:r>
      </w:hyperlink>
      <w:r w:rsidRPr="00FC1A07">
        <w:rPr>
          <w:rFonts w:eastAsia="Calibri"/>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DB553B9" w14:textId="77777777" w:rsidR="00F70754" w:rsidRPr="00FC1A07" w:rsidRDefault="00F70754" w:rsidP="00F70754">
      <w:pPr>
        <w:widowControl w:val="0"/>
        <w:ind w:right="-2"/>
        <w:jc w:val="both"/>
        <w:rPr>
          <w:rFonts w:eastAsia="Calibri"/>
        </w:rPr>
      </w:pPr>
    </w:p>
    <w:p w14:paraId="2059AEA9" w14:textId="77777777" w:rsidR="00F70754" w:rsidRPr="00FC1A07" w:rsidRDefault="00F70754" w:rsidP="00F70754">
      <w:pPr>
        <w:widowControl w:val="0"/>
        <w:jc w:val="both"/>
        <w:rPr>
          <w:rFonts w:eastAsia="Calibri"/>
        </w:rPr>
      </w:pPr>
    </w:p>
    <w:p w14:paraId="2B8E43B1" w14:textId="77777777" w:rsidR="00F70754" w:rsidRPr="00FC1A07" w:rsidRDefault="00F70754" w:rsidP="00F70754">
      <w:pPr>
        <w:keepNext/>
        <w:widowControl w:val="0"/>
        <w:ind w:left="567" w:hanging="567"/>
        <w:jc w:val="both"/>
        <w:outlineLvl w:val="0"/>
        <w:rPr>
          <w:rFonts w:eastAsia="Calibri"/>
        </w:rPr>
      </w:pPr>
      <w:r w:rsidRPr="00FC1A07">
        <w:rPr>
          <w:rFonts w:eastAsia="Calibri"/>
          <w:b/>
        </w:rPr>
        <w:t>5.</w:t>
      </w:r>
      <w:r w:rsidRPr="00FC1A07">
        <w:rPr>
          <w:rFonts w:eastAsia="Calibri"/>
          <w:b/>
        </w:rPr>
        <w:tab/>
        <w:t xml:space="preserve">Kaip laikyti </w:t>
      </w: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p>
    <w:p w14:paraId="0BC79CEB" w14:textId="77777777" w:rsidR="00F70754" w:rsidRPr="00FC1A07" w:rsidRDefault="00F70754" w:rsidP="00F70754">
      <w:pPr>
        <w:widowControl w:val="0"/>
        <w:ind w:right="-2"/>
        <w:jc w:val="both"/>
        <w:rPr>
          <w:rFonts w:eastAsia="Calibri"/>
        </w:rPr>
      </w:pPr>
    </w:p>
    <w:p w14:paraId="03DB9F05" w14:textId="77777777" w:rsidR="00F70754" w:rsidRPr="00FC1A07" w:rsidRDefault="00F70754" w:rsidP="00F70754">
      <w:pPr>
        <w:widowControl w:val="0"/>
        <w:ind w:right="-2"/>
        <w:jc w:val="both"/>
        <w:rPr>
          <w:rFonts w:eastAsia="Calibri"/>
        </w:rPr>
      </w:pPr>
      <w:r w:rsidRPr="00FC1A07">
        <w:rPr>
          <w:rFonts w:eastAsia="Calibri"/>
        </w:rPr>
        <w:t>Šį vaistą laikykite vaikams nepastebimoje ir nepasiekiamoje vietoje.</w:t>
      </w:r>
    </w:p>
    <w:p w14:paraId="1B702669" w14:textId="77777777" w:rsidR="00F70754" w:rsidRPr="00FC1A07" w:rsidRDefault="00F70754" w:rsidP="00F70754">
      <w:pPr>
        <w:widowControl w:val="0"/>
        <w:ind w:right="-2"/>
        <w:jc w:val="both"/>
        <w:rPr>
          <w:rFonts w:eastAsia="Calibri"/>
        </w:rPr>
      </w:pPr>
    </w:p>
    <w:p w14:paraId="387E4856" w14:textId="77777777" w:rsidR="00F70754" w:rsidRPr="00FC1A07" w:rsidRDefault="00F70754" w:rsidP="00F70754">
      <w:pPr>
        <w:widowControl w:val="0"/>
        <w:jc w:val="both"/>
        <w:rPr>
          <w:rFonts w:eastAsia="Calibri"/>
        </w:rPr>
      </w:pPr>
      <w:r w:rsidRPr="00FC1A07">
        <w:rPr>
          <w:rFonts w:eastAsia="Calibri"/>
        </w:rPr>
        <w:lastRenderedPageBreak/>
        <w:t>Ant flakono etiketės ir dėžutės po „EXP“ nurodytam tinkamumo laikui pasibaigus, šio vaisto vartoti negalima. Vaistas tinkamas vartoti iki paskutinės nurodyto mėnesio dienos.</w:t>
      </w:r>
    </w:p>
    <w:p w14:paraId="5FA9DBF0" w14:textId="77777777" w:rsidR="00F70754" w:rsidRPr="00FC1A07" w:rsidRDefault="00F70754" w:rsidP="00F70754">
      <w:pPr>
        <w:widowControl w:val="0"/>
        <w:ind w:right="-2"/>
        <w:jc w:val="both"/>
        <w:rPr>
          <w:rFonts w:eastAsia="Calibri"/>
        </w:rPr>
      </w:pPr>
    </w:p>
    <w:p w14:paraId="12677815" w14:textId="77777777" w:rsidR="00F70754" w:rsidRPr="00FC1A07" w:rsidRDefault="00F70754" w:rsidP="00F70754">
      <w:pPr>
        <w:widowControl w:val="0"/>
        <w:ind w:right="-2"/>
        <w:jc w:val="both"/>
        <w:rPr>
          <w:rFonts w:eastAsia="Calibri"/>
        </w:rPr>
      </w:pPr>
      <w:r w:rsidRPr="00FC1A07">
        <w:rPr>
          <w:rFonts w:eastAsia="Calibri"/>
        </w:rPr>
        <w:t>Neatidarytam preparatui nereikia specialių saugojimo sąlygų..</w:t>
      </w:r>
    </w:p>
    <w:p w14:paraId="267674B4" w14:textId="77777777" w:rsidR="00F70754" w:rsidRPr="00FC1A07" w:rsidRDefault="00F70754" w:rsidP="00F70754">
      <w:pPr>
        <w:widowControl w:val="0"/>
        <w:ind w:right="-2"/>
        <w:jc w:val="both"/>
        <w:rPr>
          <w:rFonts w:eastAsia="Calibri"/>
        </w:rPr>
      </w:pPr>
    </w:p>
    <w:p w14:paraId="2967E446" w14:textId="77777777" w:rsidR="00F70754" w:rsidRPr="00FC1A07" w:rsidRDefault="00F70754" w:rsidP="00F70754">
      <w:pPr>
        <w:widowControl w:val="0"/>
        <w:ind w:right="-2"/>
        <w:jc w:val="both"/>
        <w:rPr>
          <w:rFonts w:eastAsia="Calibri"/>
          <w:b/>
        </w:rPr>
      </w:pPr>
      <w:r w:rsidRPr="00FC1A07">
        <w:rPr>
          <w:rFonts w:eastAsia="Calibri"/>
          <w:b/>
        </w:rPr>
        <w:t xml:space="preserve">Pastabos sveikatos priežiūros specialistams dėl tinkamumo laiko po atidarymo arba ruošiant tirpalą </w:t>
      </w:r>
    </w:p>
    <w:p w14:paraId="11AD24D4" w14:textId="77777777" w:rsidR="00F70754" w:rsidRPr="00FC1A07" w:rsidRDefault="00F70754" w:rsidP="00F70754">
      <w:pPr>
        <w:keepNext/>
        <w:keepLines/>
        <w:widowControl w:val="0"/>
        <w:jc w:val="both"/>
        <w:rPr>
          <w:rFonts w:eastAsia="Calibri"/>
        </w:rPr>
      </w:pPr>
      <w:r w:rsidRPr="00FC1A07">
        <w:rPr>
          <w:rFonts w:eastAsia="Calibri"/>
        </w:rPr>
        <w:t>Įrodyta, kad po ištirpinimo ir praskiedimo tirpalo cheminis ir fizinis stabilumas išlieka 3,5 valandos laikant 25 °C temperatūroje ir 60 % santykinėje drėgmėje arba 2 paras laikant 2 °C</w:t>
      </w:r>
      <w:r w:rsidRPr="00FC1A07">
        <w:rPr>
          <w:rFonts w:eastAsia="Calibri"/>
        </w:rPr>
        <w:noBreakHyphen/>
        <w:t>8 °C temperatūroje polietileniniuose maišeliuose.</w:t>
      </w:r>
    </w:p>
    <w:p w14:paraId="3A6A92DC" w14:textId="77777777" w:rsidR="00F70754" w:rsidRPr="00FC1A07" w:rsidRDefault="00F70754" w:rsidP="00F70754">
      <w:pPr>
        <w:keepNext/>
        <w:keepLines/>
        <w:widowControl w:val="0"/>
        <w:jc w:val="both"/>
        <w:rPr>
          <w:rFonts w:eastAsia="Calibri"/>
        </w:rPr>
      </w:pPr>
      <w:r w:rsidRPr="00FC1A07">
        <w:rPr>
          <w:rFonts w:eastAsia="Calibri"/>
        </w:rPr>
        <w:t xml:space="preserve">Mikrobiologiniu požiūriu tirpalą būtina vartoti nedelsiant. Jei jis nevartojamas nedelsiant, už laikymo iki vartojimo trukmę ir sąlygas atsako vartotojas, tačiau paprastai laikoma ne ilgiau kaip 24 valandas 2 ºC </w:t>
      </w:r>
      <w:r w:rsidRPr="00FC1A07">
        <w:rPr>
          <w:rFonts w:eastAsia="Calibri"/>
        </w:rPr>
        <w:noBreakHyphen/>
        <w:t xml:space="preserve">8°C temperatūroje, nebent tirpinta ir skiesta kontroliuojamomis ir patvirtintomis </w:t>
      </w:r>
      <w:proofErr w:type="spellStart"/>
      <w:r w:rsidRPr="00FC1A07">
        <w:rPr>
          <w:rFonts w:eastAsia="Calibri"/>
        </w:rPr>
        <w:t>aseptinėmis</w:t>
      </w:r>
      <w:proofErr w:type="spellEnd"/>
      <w:r w:rsidRPr="00FC1A07">
        <w:rPr>
          <w:rFonts w:eastAsia="Calibri"/>
        </w:rPr>
        <w:t xml:space="preserve"> sąlygomis.</w:t>
      </w:r>
    </w:p>
    <w:p w14:paraId="2590E474" w14:textId="77777777" w:rsidR="00F70754" w:rsidRPr="00FC1A07" w:rsidRDefault="00F70754" w:rsidP="00F70754">
      <w:pPr>
        <w:widowControl w:val="0"/>
        <w:ind w:right="-2"/>
        <w:jc w:val="both"/>
        <w:rPr>
          <w:rFonts w:eastAsia="Calibri"/>
        </w:rPr>
      </w:pPr>
    </w:p>
    <w:p w14:paraId="42990A83" w14:textId="77777777" w:rsidR="00F70754" w:rsidRPr="00FC1A07" w:rsidRDefault="00F70754" w:rsidP="00F70754">
      <w:pPr>
        <w:widowControl w:val="0"/>
        <w:ind w:right="-2"/>
        <w:jc w:val="both"/>
        <w:rPr>
          <w:rFonts w:eastAsia="Calibri"/>
        </w:rPr>
      </w:pPr>
      <w:r w:rsidRPr="00FC1A07">
        <w:rPr>
          <w:rFonts w:eastAsia="Calibri"/>
        </w:rPr>
        <w:t xml:space="preserve">Vartotojas yra atsakingas už </w:t>
      </w:r>
      <w:proofErr w:type="spellStart"/>
      <w:r w:rsidRPr="00FC1A07">
        <w:rPr>
          <w:rFonts w:eastAsia="Calibri"/>
        </w:rPr>
        <w:t>aseptinių</w:t>
      </w:r>
      <w:proofErr w:type="spellEnd"/>
      <w:r w:rsidRPr="00FC1A07">
        <w:rPr>
          <w:rFonts w:eastAsia="Calibri"/>
        </w:rPr>
        <w:t xml:space="preserve"> sąlygų palaikymą.</w:t>
      </w:r>
    </w:p>
    <w:p w14:paraId="04350B4D" w14:textId="77777777" w:rsidR="00F70754" w:rsidRPr="00FC1A07" w:rsidRDefault="00F70754" w:rsidP="00F70754">
      <w:pPr>
        <w:widowControl w:val="0"/>
        <w:ind w:right="-2"/>
        <w:jc w:val="both"/>
        <w:rPr>
          <w:rFonts w:eastAsia="Calibri"/>
        </w:rPr>
      </w:pPr>
      <w:r w:rsidRPr="00FC1A07">
        <w:rPr>
          <w:rFonts w:eastAsia="Calibri"/>
        </w:rPr>
        <w:t>Vaistų negalima išmesti į kanalizaciją arba su buitinėmis</w:t>
      </w:r>
      <w:r w:rsidRPr="00FC1A07">
        <w:rPr>
          <w:rFonts w:eastAsia="Calibri"/>
          <w:color w:val="993366"/>
        </w:rPr>
        <w:t xml:space="preserve"> </w:t>
      </w:r>
      <w:r w:rsidRPr="00FC1A07">
        <w:rPr>
          <w:rFonts w:eastAsia="Calibri"/>
        </w:rPr>
        <w:t>atliekomis. Kaip išmesti nereikalingus vaistus, klauskite vaistininko. Šios priemonės padės apsaugoti aplinką.</w:t>
      </w:r>
    </w:p>
    <w:p w14:paraId="01FF35EF" w14:textId="77777777" w:rsidR="00F70754" w:rsidRPr="00FC1A07" w:rsidRDefault="00F70754" w:rsidP="00F70754">
      <w:pPr>
        <w:widowControl w:val="0"/>
        <w:autoSpaceDE w:val="0"/>
        <w:autoSpaceDN w:val="0"/>
        <w:adjustRightInd w:val="0"/>
        <w:jc w:val="both"/>
        <w:rPr>
          <w:rFonts w:eastAsia="Calibri"/>
        </w:rPr>
      </w:pPr>
    </w:p>
    <w:p w14:paraId="36C4C4B4" w14:textId="77777777" w:rsidR="00F70754" w:rsidRPr="00FC1A07" w:rsidRDefault="00F70754" w:rsidP="00F70754">
      <w:pPr>
        <w:widowControl w:val="0"/>
        <w:jc w:val="both"/>
        <w:rPr>
          <w:rFonts w:eastAsia="Calibri"/>
        </w:rPr>
      </w:pPr>
    </w:p>
    <w:p w14:paraId="35BAEDAF" w14:textId="77777777" w:rsidR="00F70754" w:rsidRPr="00FC1A07" w:rsidRDefault="00F70754" w:rsidP="00F70754">
      <w:pPr>
        <w:keepNext/>
        <w:keepLines/>
        <w:widowControl w:val="0"/>
        <w:ind w:left="567" w:hanging="567"/>
        <w:jc w:val="both"/>
        <w:outlineLvl w:val="0"/>
        <w:rPr>
          <w:rFonts w:eastAsia="Calibri"/>
        </w:rPr>
      </w:pPr>
      <w:r w:rsidRPr="00FC1A07">
        <w:rPr>
          <w:rFonts w:eastAsia="Calibri"/>
          <w:b/>
        </w:rPr>
        <w:t>6.</w:t>
      </w:r>
      <w:r w:rsidRPr="00FC1A07">
        <w:rPr>
          <w:rFonts w:eastAsia="Calibri"/>
          <w:b/>
        </w:rPr>
        <w:tab/>
        <w:t>Pakuotės turinys ir kita informacija</w:t>
      </w:r>
    </w:p>
    <w:p w14:paraId="5F3D1735" w14:textId="77777777" w:rsidR="00F70754" w:rsidRPr="00FC1A07" w:rsidRDefault="00F70754" w:rsidP="00F70754">
      <w:pPr>
        <w:keepNext/>
        <w:keepLines/>
        <w:widowControl w:val="0"/>
        <w:jc w:val="both"/>
        <w:rPr>
          <w:rFonts w:eastAsia="Calibri"/>
        </w:rPr>
      </w:pPr>
    </w:p>
    <w:p w14:paraId="45B034C7" w14:textId="77777777" w:rsidR="00F70754" w:rsidRPr="00FC1A07" w:rsidRDefault="00F70754" w:rsidP="00F70754">
      <w:pPr>
        <w:keepNext/>
        <w:keepLines/>
        <w:widowControl w:val="0"/>
        <w:ind w:right="-2"/>
        <w:jc w:val="both"/>
        <w:rPr>
          <w:rFonts w:eastAsia="Calibri"/>
          <w:b/>
        </w:rPr>
      </w:pP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b/>
        </w:rPr>
        <w:t xml:space="preserve"> sudėtis</w:t>
      </w:r>
    </w:p>
    <w:p w14:paraId="13E59F0C" w14:textId="77777777" w:rsidR="00F70754" w:rsidRPr="00FC1A07" w:rsidRDefault="00F70754" w:rsidP="00F70754">
      <w:pPr>
        <w:keepNext/>
        <w:keepLines/>
        <w:widowControl w:val="0"/>
        <w:numPr>
          <w:ilvl w:val="0"/>
          <w:numId w:val="6"/>
        </w:numPr>
        <w:spacing w:after="200" w:line="276" w:lineRule="auto"/>
        <w:ind w:hanging="720"/>
        <w:jc w:val="both"/>
        <w:rPr>
          <w:rFonts w:eastAsia="Calibri"/>
          <w:i/>
        </w:rPr>
      </w:pPr>
      <w:r w:rsidRPr="00FC1A07">
        <w:rPr>
          <w:rFonts w:eastAsia="Calibri"/>
        </w:rPr>
        <w:t xml:space="preserve">Veiklioji medžiaga yra </w:t>
      </w:r>
      <w:proofErr w:type="spellStart"/>
      <w:r w:rsidRPr="00FC1A07">
        <w:rPr>
          <w:rFonts w:eastAsia="Calibri"/>
        </w:rPr>
        <w:t>bendamustino</w:t>
      </w:r>
      <w:proofErr w:type="spellEnd"/>
      <w:r w:rsidRPr="00FC1A07">
        <w:rPr>
          <w:rFonts w:eastAsia="Calibri"/>
        </w:rPr>
        <w:t xml:space="preserve"> hidrochloridas.</w:t>
      </w:r>
    </w:p>
    <w:p w14:paraId="6B134049" w14:textId="77777777" w:rsidR="00F70754" w:rsidRPr="00FC1A07" w:rsidRDefault="00F70754" w:rsidP="00F70754">
      <w:pPr>
        <w:keepNext/>
        <w:keepLines/>
        <w:widowControl w:val="0"/>
        <w:jc w:val="both"/>
        <w:rPr>
          <w:rFonts w:eastAsia="Calibri"/>
        </w:rPr>
      </w:pPr>
      <w:r w:rsidRPr="00FC1A07">
        <w:rPr>
          <w:rFonts w:eastAsia="Calibri"/>
        </w:rPr>
        <w:t xml:space="preserve">Kiekviename flakone yra 25 mg </w:t>
      </w:r>
      <w:proofErr w:type="spellStart"/>
      <w:r w:rsidRPr="00FC1A07">
        <w:rPr>
          <w:rFonts w:eastAsia="Calibri"/>
        </w:rPr>
        <w:t>bendamustino</w:t>
      </w:r>
      <w:proofErr w:type="spellEnd"/>
      <w:r w:rsidRPr="00FC1A07">
        <w:rPr>
          <w:rFonts w:eastAsia="Calibri"/>
        </w:rPr>
        <w:t xml:space="preserve"> hidrochlorido.</w:t>
      </w:r>
    </w:p>
    <w:p w14:paraId="5C9621CF" w14:textId="77777777" w:rsidR="00F70754" w:rsidRPr="00FC1A07" w:rsidRDefault="00F70754" w:rsidP="00F70754">
      <w:pPr>
        <w:keepNext/>
        <w:keepLines/>
        <w:widowControl w:val="0"/>
        <w:jc w:val="both"/>
        <w:rPr>
          <w:rFonts w:eastAsia="Calibri"/>
        </w:rPr>
      </w:pPr>
    </w:p>
    <w:p w14:paraId="069BF49E" w14:textId="77777777" w:rsidR="00F70754" w:rsidRPr="00FC1A07" w:rsidRDefault="00F70754" w:rsidP="00F70754">
      <w:pPr>
        <w:keepNext/>
        <w:keepLines/>
        <w:widowControl w:val="0"/>
        <w:jc w:val="both"/>
        <w:rPr>
          <w:rFonts w:eastAsia="Calibri"/>
        </w:rPr>
      </w:pPr>
      <w:r w:rsidRPr="00FC1A07">
        <w:rPr>
          <w:rFonts w:eastAsia="Calibri"/>
        </w:rPr>
        <w:t xml:space="preserve">Kiekviename flakone yra 100 mg </w:t>
      </w:r>
      <w:proofErr w:type="spellStart"/>
      <w:r w:rsidRPr="00FC1A07">
        <w:rPr>
          <w:rFonts w:eastAsia="Calibri"/>
        </w:rPr>
        <w:t>bendamustino</w:t>
      </w:r>
      <w:proofErr w:type="spellEnd"/>
      <w:r w:rsidRPr="00FC1A07">
        <w:rPr>
          <w:rFonts w:eastAsia="Calibri"/>
        </w:rPr>
        <w:t xml:space="preserve"> hidrochlorido ,.</w:t>
      </w:r>
    </w:p>
    <w:p w14:paraId="280412E3" w14:textId="77777777" w:rsidR="00F70754" w:rsidRPr="00FC1A07" w:rsidRDefault="00F70754" w:rsidP="00F70754">
      <w:pPr>
        <w:keepNext/>
        <w:keepLines/>
        <w:widowControl w:val="0"/>
        <w:jc w:val="both"/>
        <w:rPr>
          <w:rFonts w:eastAsia="Calibri"/>
        </w:rPr>
      </w:pPr>
      <w:r w:rsidRPr="00FC1A07">
        <w:rPr>
          <w:rFonts w:eastAsia="Calibri"/>
        </w:rPr>
        <w:t>.</w:t>
      </w:r>
    </w:p>
    <w:p w14:paraId="3F555EDD" w14:textId="77777777" w:rsidR="00F70754" w:rsidRPr="00FC1A07" w:rsidRDefault="00F70754" w:rsidP="00F70754">
      <w:pPr>
        <w:keepNext/>
        <w:keepLines/>
        <w:widowControl w:val="0"/>
        <w:ind w:right="-2"/>
        <w:jc w:val="both"/>
        <w:rPr>
          <w:rFonts w:eastAsia="Calibri"/>
        </w:rPr>
      </w:pPr>
      <w:r w:rsidRPr="00FC1A07">
        <w:rPr>
          <w:rFonts w:eastAsia="Calibri"/>
        </w:rPr>
        <w:t xml:space="preserve">Po ištirpinimo, 1 ml koncentrato yra 2,5 mg </w:t>
      </w:r>
      <w:proofErr w:type="spellStart"/>
      <w:r w:rsidRPr="00FC1A07">
        <w:rPr>
          <w:rFonts w:eastAsia="Calibri"/>
        </w:rPr>
        <w:t>bendamustino</w:t>
      </w:r>
      <w:proofErr w:type="spellEnd"/>
      <w:r w:rsidRPr="00FC1A07">
        <w:rPr>
          <w:rFonts w:eastAsia="Calibri"/>
        </w:rPr>
        <w:t xml:space="preserve"> hidrochlorido.</w:t>
      </w:r>
    </w:p>
    <w:p w14:paraId="49251A4D" w14:textId="77777777" w:rsidR="00F70754" w:rsidRPr="00FC1A07" w:rsidRDefault="00F70754" w:rsidP="00F70754">
      <w:pPr>
        <w:keepNext/>
        <w:keepLines/>
        <w:widowControl w:val="0"/>
        <w:ind w:right="-2"/>
        <w:jc w:val="both"/>
        <w:rPr>
          <w:rFonts w:eastAsia="Calibri"/>
        </w:rPr>
      </w:pPr>
    </w:p>
    <w:p w14:paraId="2F6EE9E5" w14:textId="77777777" w:rsidR="00F70754" w:rsidRPr="00FC1A07" w:rsidRDefault="00F70754" w:rsidP="00F70754">
      <w:pPr>
        <w:keepNext/>
        <w:keepLines/>
        <w:widowControl w:val="0"/>
        <w:numPr>
          <w:ilvl w:val="0"/>
          <w:numId w:val="6"/>
        </w:numPr>
        <w:ind w:left="567" w:hanging="567"/>
        <w:jc w:val="both"/>
        <w:rPr>
          <w:rFonts w:eastAsia="Calibri"/>
          <w:i/>
        </w:rPr>
      </w:pPr>
      <w:r w:rsidRPr="00FC1A07">
        <w:rPr>
          <w:rFonts w:eastAsia="Calibri"/>
        </w:rPr>
        <w:t xml:space="preserve">Pagalbinė medžiaga yra </w:t>
      </w:r>
      <w:proofErr w:type="spellStart"/>
      <w:r w:rsidRPr="00FC1A07">
        <w:rPr>
          <w:rFonts w:eastAsia="Calibri"/>
        </w:rPr>
        <w:t>manitolis</w:t>
      </w:r>
      <w:proofErr w:type="spellEnd"/>
      <w:r w:rsidRPr="00FC1A07">
        <w:rPr>
          <w:rFonts w:eastAsia="Calibri"/>
        </w:rPr>
        <w:t>.</w:t>
      </w:r>
    </w:p>
    <w:p w14:paraId="4D0FBB93" w14:textId="77777777" w:rsidR="00F70754" w:rsidRPr="00FC1A07" w:rsidRDefault="00F70754" w:rsidP="00F70754">
      <w:pPr>
        <w:widowControl w:val="0"/>
        <w:ind w:right="-2"/>
        <w:jc w:val="both"/>
        <w:rPr>
          <w:rFonts w:eastAsia="Calibri"/>
        </w:rPr>
      </w:pPr>
    </w:p>
    <w:p w14:paraId="6F9BD7E2" w14:textId="77777777" w:rsidR="00F70754" w:rsidRPr="00FC1A07" w:rsidRDefault="00F70754" w:rsidP="00F70754">
      <w:pPr>
        <w:widowControl w:val="0"/>
        <w:ind w:right="-2"/>
        <w:jc w:val="both"/>
        <w:rPr>
          <w:rFonts w:eastAsia="Calibri"/>
          <w:b/>
        </w:rPr>
      </w:pPr>
      <w:proofErr w:type="spellStart"/>
      <w:r w:rsidRPr="00FC1A07">
        <w:rPr>
          <w:rFonts w:eastAsia="Calibri"/>
          <w:b/>
          <w:color w:val="000000"/>
        </w:rPr>
        <w:t>Bendamustin</w:t>
      </w:r>
      <w:proofErr w:type="spellEnd"/>
      <w:r w:rsidRPr="00FC1A07">
        <w:rPr>
          <w:rFonts w:eastAsia="Calibri"/>
          <w:b/>
          <w:color w:val="000000"/>
        </w:rPr>
        <w:t xml:space="preserve"> </w:t>
      </w:r>
      <w:proofErr w:type="spellStart"/>
      <w:r w:rsidRPr="00FC1A07">
        <w:rPr>
          <w:rFonts w:eastAsia="Calibri"/>
          <w:b/>
          <w:color w:val="000000"/>
        </w:rPr>
        <w:t>Ribosepharm</w:t>
      </w:r>
      <w:proofErr w:type="spellEnd"/>
      <w:r w:rsidRPr="00FC1A07">
        <w:rPr>
          <w:rFonts w:eastAsia="Calibri"/>
          <w:b/>
        </w:rPr>
        <w:t xml:space="preserve"> išvaizda ir kiekis pakuotėje</w:t>
      </w:r>
    </w:p>
    <w:p w14:paraId="48B5DF01" w14:textId="77777777" w:rsidR="00F70754" w:rsidRPr="00FC1A07" w:rsidRDefault="00F70754" w:rsidP="00F70754">
      <w:pPr>
        <w:widowControl w:val="0"/>
        <w:jc w:val="both"/>
        <w:rPr>
          <w:rFonts w:eastAsia="Calibri"/>
        </w:rPr>
      </w:pPr>
      <w:r w:rsidRPr="00FC1A07">
        <w:rPr>
          <w:rFonts w:eastAsia="Calibri"/>
        </w:rPr>
        <w:t xml:space="preserve">Baltos arba balkšvos spalvos </w:t>
      </w:r>
      <w:proofErr w:type="spellStart"/>
      <w:r w:rsidRPr="00FC1A07">
        <w:rPr>
          <w:rFonts w:eastAsia="Calibri"/>
        </w:rPr>
        <w:t>liofilizuoti</w:t>
      </w:r>
      <w:proofErr w:type="spellEnd"/>
      <w:r w:rsidRPr="00FC1A07">
        <w:rPr>
          <w:rFonts w:eastAsia="Calibri"/>
        </w:rPr>
        <w:t xml:space="preserve"> milteliai gintaro spalvos  stiklo flakone su gumos kamščiu  </w:t>
      </w:r>
      <w:r w:rsidRPr="00FC1A07">
        <w:t>aliuminio uždoriu ir plastmasiniu dangteliu</w:t>
      </w:r>
      <w:r w:rsidRPr="00FC1A07">
        <w:rPr>
          <w:rFonts w:eastAsia="Calibri"/>
        </w:rPr>
        <w:t>.</w:t>
      </w:r>
    </w:p>
    <w:p w14:paraId="04390468" w14:textId="77777777" w:rsidR="00F70754" w:rsidRPr="00FC1A07" w:rsidRDefault="00F70754" w:rsidP="00F70754">
      <w:pPr>
        <w:widowControl w:val="0"/>
        <w:jc w:val="both"/>
        <w:rPr>
          <w:rFonts w:eastAsia="Calibri"/>
        </w:rPr>
      </w:pPr>
    </w:p>
    <w:p w14:paraId="38D248E2" w14:textId="77777777" w:rsidR="00F5395F" w:rsidRDefault="00F70754" w:rsidP="00F5395F">
      <w:pPr>
        <w:widowControl w:val="0"/>
        <w:jc w:val="both"/>
        <w:rPr>
          <w:rFonts w:eastAsia="Calibri"/>
          <w:b/>
        </w:rPr>
      </w:pPr>
      <w:r w:rsidRPr="00FC1A07">
        <w:rPr>
          <w:rFonts w:eastAsia="Calibri"/>
        </w:rPr>
        <w:t xml:space="preserve">Pakuotės dydžiai: 1 flakonas, kuriame yra 25 mg </w:t>
      </w:r>
      <w:proofErr w:type="spellStart"/>
      <w:r w:rsidRPr="00FC1A07">
        <w:rPr>
          <w:rFonts w:eastAsia="Calibri"/>
        </w:rPr>
        <w:t>bendamustino</w:t>
      </w:r>
      <w:proofErr w:type="spellEnd"/>
      <w:r w:rsidRPr="00FC1A07">
        <w:rPr>
          <w:rFonts w:eastAsia="Calibri"/>
        </w:rPr>
        <w:t xml:space="preserve"> hidrochlorido ir 1 flakonas, kuriame yra 100 mg </w:t>
      </w:r>
      <w:proofErr w:type="spellStart"/>
      <w:r w:rsidRPr="00FC1A07">
        <w:rPr>
          <w:rFonts w:eastAsia="Calibri"/>
        </w:rPr>
        <w:t>bendamustino</w:t>
      </w:r>
      <w:proofErr w:type="spellEnd"/>
      <w:r w:rsidRPr="00FC1A07">
        <w:rPr>
          <w:rFonts w:eastAsia="Calibri"/>
        </w:rPr>
        <w:t xml:space="preserve"> hidrochlorido.</w:t>
      </w:r>
    </w:p>
    <w:p w14:paraId="000E8149" w14:textId="77777777" w:rsidR="00F5395F" w:rsidRDefault="00F5395F" w:rsidP="00F5395F">
      <w:pPr>
        <w:widowControl w:val="0"/>
        <w:jc w:val="both"/>
        <w:rPr>
          <w:rFonts w:eastAsia="Calibri"/>
          <w:b/>
        </w:rPr>
      </w:pPr>
    </w:p>
    <w:p w14:paraId="3E6BEEDC" w14:textId="7642E9C1" w:rsidR="00F70754" w:rsidRPr="00F5395F" w:rsidRDefault="00F70754" w:rsidP="00F5395F">
      <w:pPr>
        <w:widowControl w:val="0"/>
        <w:jc w:val="both"/>
        <w:rPr>
          <w:rFonts w:eastAsia="Calibri"/>
        </w:rPr>
      </w:pPr>
      <w:r w:rsidRPr="00117F20">
        <w:rPr>
          <w:b/>
          <w:bCs/>
          <w:lang w:eastAsia="lt-LT"/>
        </w:rPr>
        <w:t>Registruotojas ir gamintojas eksportuojančioje valstybėje</w:t>
      </w:r>
    </w:p>
    <w:p w14:paraId="4DB74E0E" w14:textId="77777777" w:rsidR="00F70754" w:rsidRPr="000E2760" w:rsidRDefault="00F70754" w:rsidP="00F70754">
      <w:pPr>
        <w:rPr>
          <w:b/>
          <w:bCs/>
          <w:lang w:eastAsia="lt-LT"/>
        </w:rPr>
      </w:pPr>
    </w:p>
    <w:p w14:paraId="0C3A4AA7" w14:textId="77777777" w:rsidR="00F70754" w:rsidRPr="00FC1A07" w:rsidRDefault="00F70754" w:rsidP="00F70754">
      <w:pPr>
        <w:keepNext/>
        <w:jc w:val="both"/>
        <w:rPr>
          <w:b/>
        </w:rPr>
      </w:pPr>
      <w:r w:rsidRPr="00FC1A07">
        <w:rPr>
          <w:b/>
        </w:rPr>
        <w:t>Registruotojas</w:t>
      </w:r>
    </w:p>
    <w:p w14:paraId="334E9ACC" w14:textId="77777777" w:rsidR="00F70754" w:rsidRPr="00FC1A07" w:rsidRDefault="00F70754" w:rsidP="00F70754">
      <w:pPr>
        <w:jc w:val="both"/>
      </w:pPr>
      <w:proofErr w:type="spellStart"/>
      <w:r w:rsidRPr="00FC1A07">
        <w:t>Hikma</w:t>
      </w:r>
      <w:proofErr w:type="spellEnd"/>
      <w:r w:rsidRPr="00FC1A07">
        <w:t xml:space="preserve"> </w:t>
      </w:r>
      <w:proofErr w:type="spellStart"/>
      <w:r w:rsidRPr="00FC1A07">
        <w:t>Pharma</w:t>
      </w:r>
      <w:proofErr w:type="spellEnd"/>
      <w:r w:rsidRPr="00FC1A07">
        <w:t xml:space="preserve"> </w:t>
      </w:r>
      <w:proofErr w:type="spellStart"/>
      <w:r w:rsidRPr="00FC1A07">
        <w:t>GmbH</w:t>
      </w:r>
      <w:proofErr w:type="spellEnd"/>
    </w:p>
    <w:p w14:paraId="69954B70" w14:textId="77777777" w:rsidR="00F70754" w:rsidRPr="00FC1A07" w:rsidRDefault="00F70754" w:rsidP="00F70754">
      <w:pPr>
        <w:jc w:val="both"/>
      </w:pPr>
      <w:proofErr w:type="spellStart"/>
      <w:r w:rsidRPr="00FC1A07">
        <w:t>Lochhamer</w:t>
      </w:r>
      <w:proofErr w:type="spellEnd"/>
      <w:r w:rsidRPr="00FC1A07">
        <w:t xml:space="preserve"> Str. 13, 82152 </w:t>
      </w:r>
      <w:proofErr w:type="spellStart"/>
      <w:r w:rsidRPr="00FC1A07">
        <w:t>Martinsried</w:t>
      </w:r>
      <w:proofErr w:type="spellEnd"/>
    </w:p>
    <w:p w14:paraId="1F7C04E5" w14:textId="77777777" w:rsidR="00F70754" w:rsidRPr="00FC1A07" w:rsidRDefault="00F70754" w:rsidP="00F70754">
      <w:pPr>
        <w:jc w:val="both"/>
      </w:pPr>
      <w:r w:rsidRPr="00FC1A07">
        <w:t>Vokietija</w:t>
      </w:r>
    </w:p>
    <w:p w14:paraId="73D48CAC" w14:textId="77777777" w:rsidR="00F70754" w:rsidRPr="00FC1A07" w:rsidRDefault="00F70754" w:rsidP="00F70754">
      <w:pPr>
        <w:numPr>
          <w:ilvl w:val="12"/>
          <w:numId w:val="0"/>
        </w:numPr>
        <w:ind w:right="-2"/>
        <w:jc w:val="both"/>
      </w:pPr>
    </w:p>
    <w:p w14:paraId="3C258743" w14:textId="77777777" w:rsidR="00F70754" w:rsidRPr="00FC1A07" w:rsidRDefault="00F70754" w:rsidP="00F70754">
      <w:pPr>
        <w:keepNext/>
        <w:jc w:val="both"/>
        <w:rPr>
          <w:b/>
        </w:rPr>
      </w:pPr>
      <w:r w:rsidRPr="00FC1A07">
        <w:rPr>
          <w:b/>
        </w:rPr>
        <w:t>Gamintojas</w:t>
      </w:r>
    </w:p>
    <w:p w14:paraId="06C2FB05" w14:textId="77777777" w:rsidR="00F70754" w:rsidRPr="00FC1A07" w:rsidRDefault="00F70754" w:rsidP="00F70754">
      <w:pPr>
        <w:jc w:val="both"/>
      </w:pPr>
      <w:r w:rsidRPr="00FC1A07">
        <w:t>S.C.SINDAN-PHARMA S.R.L.</w:t>
      </w:r>
    </w:p>
    <w:p w14:paraId="0124B4F4" w14:textId="77777777" w:rsidR="00F70754" w:rsidRPr="00FC1A07" w:rsidRDefault="00F70754" w:rsidP="00F70754">
      <w:pPr>
        <w:jc w:val="both"/>
      </w:pPr>
      <w:r w:rsidRPr="00FC1A07">
        <w:t xml:space="preserve">11-th </w:t>
      </w:r>
      <w:proofErr w:type="spellStart"/>
      <w:r w:rsidRPr="00FC1A07">
        <w:t>Ion</w:t>
      </w:r>
      <w:proofErr w:type="spellEnd"/>
      <w:r w:rsidRPr="00FC1A07">
        <w:t xml:space="preserve"> </w:t>
      </w:r>
      <w:proofErr w:type="spellStart"/>
      <w:r w:rsidRPr="00FC1A07">
        <w:t>Ave</w:t>
      </w:r>
      <w:proofErr w:type="spellEnd"/>
      <w:r w:rsidRPr="00FC1A07">
        <w:t xml:space="preserve">., </w:t>
      </w:r>
      <w:proofErr w:type="spellStart"/>
      <w:r w:rsidRPr="00FC1A07">
        <w:t>the</w:t>
      </w:r>
      <w:proofErr w:type="spellEnd"/>
      <w:r w:rsidRPr="00FC1A07">
        <w:t xml:space="preserve"> 1st </w:t>
      </w:r>
      <w:proofErr w:type="spellStart"/>
      <w:r w:rsidRPr="00FC1A07">
        <w:t>district</w:t>
      </w:r>
      <w:proofErr w:type="spellEnd"/>
    </w:p>
    <w:p w14:paraId="783EA8B6" w14:textId="77777777" w:rsidR="00F70754" w:rsidRPr="00FC1A07" w:rsidRDefault="00F70754" w:rsidP="00F70754">
      <w:pPr>
        <w:jc w:val="both"/>
      </w:pPr>
      <w:r w:rsidRPr="00FC1A07">
        <w:lastRenderedPageBreak/>
        <w:t xml:space="preserve">011171 </w:t>
      </w:r>
      <w:proofErr w:type="spellStart"/>
      <w:r w:rsidRPr="00FC1A07">
        <w:t>Bucharest</w:t>
      </w:r>
      <w:proofErr w:type="spellEnd"/>
    </w:p>
    <w:p w14:paraId="16DB578A" w14:textId="77777777" w:rsidR="00F70754" w:rsidRPr="00FC1A07" w:rsidRDefault="00F70754" w:rsidP="00F70754">
      <w:pPr>
        <w:jc w:val="both"/>
      </w:pPr>
      <w:r w:rsidRPr="00FC1A07">
        <w:t>Rumunija</w:t>
      </w:r>
    </w:p>
    <w:p w14:paraId="77BA0D17" w14:textId="77777777" w:rsidR="00F70754" w:rsidRPr="00FC1A07" w:rsidRDefault="00F70754" w:rsidP="00F70754">
      <w:pPr>
        <w:tabs>
          <w:tab w:val="center" w:pos="4986"/>
          <w:tab w:val="right" w:pos="9972"/>
        </w:tabs>
        <w:jc w:val="both"/>
      </w:pPr>
    </w:p>
    <w:p w14:paraId="379521E5" w14:textId="77777777" w:rsidR="00F70754" w:rsidRPr="00FC1A07" w:rsidRDefault="00F70754" w:rsidP="00F70754">
      <w:pPr>
        <w:keepNext/>
        <w:jc w:val="both"/>
        <w:rPr>
          <w:b/>
        </w:rPr>
      </w:pPr>
      <w:r w:rsidRPr="00FC1A07">
        <w:rPr>
          <w:b/>
        </w:rPr>
        <w:t xml:space="preserve">Lygiagretus importuotojas </w:t>
      </w:r>
    </w:p>
    <w:p w14:paraId="6F420F74" w14:textId="77777777" w:rsidR="00F70754" w:rsidRPr="00FC1A07" w:rsidRDefault="00F70754" w:rsidP="00F70754">
      <w:pPr>
        <w:tabs>
          <w:tab w:val="center" w:pos="4986"/>
          <w:tab w:val="right" w:pos="9972"/>
        </w:tabs>
        <w:jc w:val="both"/>
        <w:rPr>
          <w:rFonts w:eastAsia="TimesNewRoman"/>
        </w:rPr>
      </w:pPr>
      <w:r w:rsidRPr="00FC1A07">
        <w:rPr>
          <w:rFonts w:eastAsia="TimesNewRoman"/>
        </w:rPr>
        <w:t>UAB „</w:t>
      </w:r>
      <w:proofErr w:type="spellStart"/>
      <w:r w:rsidRPr="00FC1A07">
        <w:rPr>
          <w:rFonts w:eastAsia="TimesNewRoman"/>
        </w:rPr>
        <w:t>Edupharma</w:t>
      </w:r>
      <w:proofErr w:type="spellEnd"/>
      <w:r w:rsidRPr="00FC1A07">
        <w:rPr>
          <w:rFonts w:eastAsia="TimesNewRoman"/>
        </w:rPr>
        <w:t>“</w:t>
      </w:r>
    </w:p>
    <w:p w14:paraId="5457B6FF" w14:textId="77777777" w:rsidR="00F70754" w:rsidRPr="00FC1A07" w:rsidRDefault="00F70754" w:rsidP="00F70754">
      <w:pPr>
        <w:tabs>
          <w:tab w:val="center" w:pos="4986"/>
          <w:tab w:val="right" w:pos="9972"/>
        </w:tabs>
        <w:jc w:val="both"/>
        <w:rPr>
          <w:rFonts w:eastAsia="TimesNewRoman"/>
        </w:rPr>
      </w:pPr>
      <w:proofErr w:type="spellStart"/>
      <w:r w:rsidRPr="00FC1A07">
        <w:rPr>
          <w:rFonts w:eastAsia="TimesNewRoman"/>
        </w:rPr>
        <w:t>K.Baršausko</w:t>
      </w:r>
      <w:proofErr w:type="spellEnd"/>
      <w:r w:rsidRPr="00FC1A07">
        <w:rPr>
          <w:rFonts w:eastAsia="TimesNewRoman"/>
        </w:rPr>
        <w:t xml:space="preserve"> g. 80</w:t>
      </w:r>
    </w:p>
    <w:p w14:paraId="4414372B" w14:textId="1883E52E" w:rsidR="00F70754" w:rsidRDefault="00F70754" w:rsidP="00F70754">
      <w:pPr>
        <w:tabs>
          <w:tab w:val="center" w:pos="4986"/>
          <w:tab w:val="right" w:pos="9972"/>
        </w:tabs>
        <w:jc w:val="both"/>
        <w:rPr>
          <w:rFonts w:eastAsia="TimesNewRoman"/>
        </w:rPr>
      </w:pPr>
      <w:r w:rsidRPr="00FC1A07">
        <w:rPr>
          <w:rFonts w:eastAsia="TimesNewRoman"/>
        </w:rPr>
        <w:t>LT-51440 Kaunas</w:t>
      </w:r>
    </w:p>
    <w:p w14:paraId="16FBE4FD" w14:textId="7F6518D0" w:rsidR="00F5395F" w:rsidRPr="00FC1A07" w:rsidRDefault="00F5395F" w:rsidP="00F70754">
      <w:pPr>
        <w:tabs>
          <w:tab w:val="center" w:pos="4986"/>
          <w:tab w:val="right" w:pos="9972"/>
        </w:tabs>
        <w:jc w:val="both"/>
        <w:rPr>
          <w:rFonts w:eastAsia="TimesNewRoman"/>
        </w:rPr>
      </w:pPr>
      <w:r>
        <w:rPr>
          <w:rFonts w:eastAsia="TimesNewRoman"/>
        </w:rPr>
        <w:t>Lietuva</w:t>
      </w:r>
    </w:p>
    <w:p w14:paraId="569540FD" w14:textId="77777777" w:rsidR="00F70754" w:rsidRPr="00FC1A07" w:rsidRDefault="00F70754" w:rsidP="00F70754">
      <w:pPr>
        <w:tabs>
          <w:tab w:val="center" w:pos="4986"/>
          <w:tab w:val="right" w:pos="9972"/>
        </w:tabs>
        <w:jc w:val="both"/>
        <w:rPr>
          <w:rFonts w:eastAsia="TimesNewRoman"/>
        </w:rPr>
      </w:pPr>
    </w:p>
    <w:p w14:paraId="36EB17FB" w14:textId="77777777" w:rsidR="00F70754" w:rsidRPr="000E2760" w:rsidRDefault="00F70754" w:rsidP="00F70754">
      <w:pPr>
        <w:jc w:val="both"/>
        <w:rPr>
          <w:i/>
        </w:rPr>
      </w:pPr>
      <w:bookmarkStart w:id="0" w:name="_Hlk490733550"/>
      <w:r w:rsidRPr="000E2760">
        <w:rPr>
          <w:i/>
        </w:rPr>
        <w:t>Lygiagrečiai importuojamas vaistas skiriasi nuo referencinio:</w:t>
      </w:r>
      <w:r>
        <w:rPr>
          <w:i/>
        </w:rPr>
        <w:t xml:space="preserve"> </w:t>
      </w:r>
      <w:r w:rsidRPr="000E2760">
        <w:rPr>
          <w:i/>
        </w:rPr>
        <w:t>vaisto laikymo sąlygomis – lygiagrečiai importuojamo – Ypatingų sąlygų nereikia</w:t>
      </w:r>
      <w:r w:rsidRPr="000E2760">
        <w:t>,</w:t>
      </w:r>
      <w:r w:rsidRPr="000E2760">
        <w:rPr>
          <w:i/>
        </w:rPr>
        <w:t xml:space="preserve"> referencinio </w:t>
      </w:r>
      <w:r w:rsidRPr="000E2760">
        <w:t xml:space="preserve">– </w:t>
      </w:r>
      <w:bookmarkEnd w:id="0"/>
      <w:r w:rsidRPr="000E2760">
        <w:rPr>
          <w:i/>
        </w:rPr>
        <w:t>laikyti išorinėje dėžutėje, kad vaistas būtų apsaugotas nuo šviesos.</w:t>
      </w:r>
    </w:p>
    <w:p w14:paraId="7403CB80" w14:textId="77777777" w:rsidR="00F70754" w:rsidRPr="000E2760" w:rsidRDefault="00F70754" w:rsidP="00F70754">
      <w:pPr>
        <w:jc w:val="both"/>
        <w:rPr>
          <w:i/>
        </w:rPr>
      </w:pPr>
      <w:r w:rsidRPr="000E2760">
        <w:rPr>
          <w:i/>
        </w:rPr>
        <w:t>Pastabos dėl tinkamumo laiko po atidarymo arba ruošiant tirpalą– lygiagrečiai importuojamo –</w:t>
      </w:r>
    </w:p>
    <w:p w14:paraId="50A2ED1A" w14:textId="77777777" w:rsidR="00F70754" w:rsidRPr="000E2760" w:rsidRDefault="00F70754" w:rsidP="00F70754">
      <w:pPr>
        <w:jc w:val="both"/>
        <w:rPr>
          <w:i/>
        </w:rPr>
      </w:pPr>
      <w:r w:rsidRPr="00117F20">
        <w:rPr>
          <w:rFonts w:eastAsia="Calibri"/>
          <w:i/>
        </w:rPr>
        <w:t>cheminis ir fizinis stabilumas išlieka 3,5 valandos laikant 25 °C temperatūroje ir 60 % santykinėje drėgmėje esant normaliam apšvietimui arba 2 paras laikant 2 °C</w:t>
      </w:r>
      <w:r w:rsidRPr="00117F20">
        <w:rPr>
          <w:rFonts w:eastAsia="Calibri"/>
          <w:i/>
        </w:rPr>
        <w:noBreakHyphen/>
        <w:t>8 °C temperatūroje</w:t>
      </w:r>
      <w:r w:rsidRPr="00245452">
        <w:rPr>
          <w:rFonts w:eastAsia="Calibri"/>
          <w:i/>
        </w:rPr>
        <w:t>, saugant nuo šviesos polietileniniuose maišeliuose;</w:t>
      </w:r>
      <w:r w:rsidRPr="000E2760">
        <w:rPr>
          <w:i/>
        </w:rPr>
        <w:t xml:space="preserve"> referencinio </w:t>
      </w:r>
      <w:r w:rsidRPr="000E2760">
        <w:t>–</w:t>
      </w:r>
      <w:r w:rsidRPr="00117F20">
        <w:rPr>
          <w:rFonts w:eastAsia="Calibri"/>
          <w:i/>
        </w:rPr>
        <w:t>cheminis ir fizinis stabilumas išlieka 3,5 valandos laikant 25 °C temperatūroje ir 60 % santykinėje drėgmėje arba 2 paras laikant 2 °C</w:t>
      </w:r>
      <w:r w:rsidRPr="00117F20">
        <w:rPr>
          <w:rFonts w:eastAsia="Calibri"/>
          <w:i/>
        </w:rPr>
        <w:noBreakHyphen/>
        <w:t>8 °C temperatūroje, polietileniniuose maišeliuose</w:t>
      </w:r>
    </w:p>
    <w:p w14:paraId="156EE52D" w14:textId="77777777" w:rsidR="00F70754" w:rsidRDefault="00F70754" w:rsidP="00F70754">
      <w:pPr>
        <w:widowControl w:val="0"/>
        <w:jc w:val="both"/>
        <w:rPr>
          <w:rFonts w:eastAsia="Calibri"/>
          <w:i/>
        </w:rPr>
      </w:pPr>
    </w:p>
    <w:p w14:paraId="5A5AA3F2" w14:textId="4EC3969F" w:rsidR="00F70754" w:rsidRPr="00E22DF6" w:rsidRDefault="00F70754" w:rsidP="00F70754">
      <w:pPr>
        <w:keepNext/>
        <w:numPr>
          <w:ilvl w:val="12"/>
          <w:numId w:val="0"/>
        </w:numPr>
        <w:ind w:right="-2"/>
        <w:outlineLvl w:val="0"/>
        <w:rPr>
          <w:noProof/>
          <w:color w:val="000000"/>
          <w:lang w:eastAsia="lt-LT" w:bidi="lt-LT"/>
        </w:rPr>
      </w:pPr>
      <w:r w:rsidRPr="00E22DF6">
        <w:rPr>
          <w:b/>
          <w:noProof/>
          <w:color w:val="000000"/>
          <w:lang w:eastAsia="lt-LT" w:bidi="lt-LT"/>
        </w:rPr>
        <w:t>Šis pakuotės lapelis paskutinį kartą peržiūrėtas</w:t>
      </w:r>
      <w:r>
        <w:rPr>
          <w:b/>
          <w:noProof/>
          <w:color w:val="000000"/>
          <w:lang w:eastAsia="lt-LT" w:bidi="lt-LT"/>
        </w:rPr>
        <w:t xml:space="preserve"> </w:t>
      </w:r>
      <w:r w:rsidR="00010990">
        <w:rPr>
          <w:b/>
          <w:noProof/>
          <w:color w:val="000000"/>
          <w:lang w:eastAsia="lt-LT" w:bidi="lt-LT"/>
        </w:rPr>
        <w:t>2021-</w:t>
      </w:r>
      <w:r w:rsidR="00F5395F">
        <w:rPr>
          <w:b/>
          <w:noProof/>
          <w:color w:val="000000"/>
          <w:lang w:eastAsia="lt-LT" w:bidi="lt-LT"/>
        </w:rPr>
        <w:t>06-17.</w:t>
      </w:r>
    </w:p>
    <w:p w14:paraId="41C15FE7" w14:textId="7422CDBD" w:rsidR="00F70754" w:rsidRPr="00FC1A07" w:rsidRDefault="00F70754" w:rsidP="00F70754">
      <w:pPr>
        <w:widowControl w:val="0"/>
        <w:jc w:val="both"/>
        <w:rPr>
          <w:rFonts w:eastAsia="Calibri"/>
          <w:i/>
        </w:rPr>
      </w:pPr>
      <w:bookmarkStart w:id="1" w:name="_GoBack"/>
      <w:bookmarkEnd w:id="1"/>
    </w:p>
    <w:p w14:paraId="3288F4C4" w14:textId="77777777" w:rsidR="00F70754" w:rsidRPr="00FC1A07" w:rsidRDefault="00F70754" w:rsidP="00F70754">
      <w:pPr>
        <w:widowControl w:val="0"/>
        <w:numPr>
          <w:ilvl w:val="12"/>
          <w:numId w:val="0"/>
        </w:numPr>
        <w:tabs>
          <w:tab w:val="left" w:pos="567"/>
        </w:tabs>
        <w:ind w:right="-2"/>
        <w:jc w:val="both"/>
        <w:rPr>
          <w:rFonts w:eastAsia="Calibri"/>
        </w:rPr>
      </w:pPr>
      <w:r w:rsidRPr="00FC1A07">
        <w:rPr>
          <w:rFonts w:eastAsia="Calibri"/>
        </w:rPr>
        <w:t>Išsami informacija apie šį vaistą pateikiama Valstybinės vaistų kontrolės tarnybos prie Lietuvos Respublikos sveikatos apsaugos ministerijos tinklalapyje</w:t>
      </w:r>
      <w:r w:rsidRPr="00FC1A07">
        <w:rPr>
          <w:rFonts w:eastAsia="Calibri"/>
          <w:i/>
        </w:rPr>
        <w:t xml:space="preserve"> </w:t>
      </w:r>
      <w:hyperlink r:id="rId6" w:history="1">
        <w:r w:rsidRPr="00FC1A07">
          <w:rPr>
            <w:rFonts w:eastAsia="Calibri"/>
            <w:color w:val="0000FF"/>
            <w:u w:val="single"/>
          </w:rPr>
          <w:t>http://www.vvkt.lt/</w:t>
        </w:r>
      </w:hyperlink>
      <w:r w:rsidRPr="00FC1A07">
        <w:rPr>
          <w:rFonts w:eastAsia="Calibri"/>
        </w:rPr>
        <w:t>.</w:t>
      </w:r>
    </w:p>
    <w:p w14:paraId="4B22C07E" w14:textId="77777777" w:rsidR="00F70754" w:rsidRPr="00FC1A07" w:rsidRDefault="00F70754" w:rsidP="00F70754">
      <w:pPr>
        <w:widowControl w:val="0"/>
        <w:jc w:val="both"/>
        <w:rPr>
          <w:rFonts w:eastAsia="Calibri"/>
        </w:rPr>
      </w:pPr>
    </w:p>
    <w:p w14:paraId="0F3F91F2" w14:textId="77777777" w:rsidR="00F70754" w:rsidRPr="00FC1A07" w:rsidRDefault="00F70754" w:rsidP="00F70754">
      <w:pPr>
        <w:widowControl w:val="0"/>
        <w:jc w:val="both"/>
        <w:rPr>
          <w:rFonts w:eastAsia="Calibri"/>
        </w:rPr>
      </w:pPr>
      <w:r w:rsidRPr="00FC1A07">
        <w:rPr>
          <w:rFonts w:eastAsia="Calibri"/>
        </w:rPr>
        <w:t>-----------------------------------------------------------------------------------------------------------------</w:t>
      </w:r>
    </w:p>
    <w:p w14:paraId="14CEA12C" w14:textId="38E97B5D" w:rsidR="00F70754" w:rsidRPr="00FC1A07" w:rsidRDefault="00010990" w:rsidP="00F70754">
      <w:pPr>
        <w:jc w:val="both"/>
      </w:pPr>
      <w:r w:rsidRPr="00B277C2">
        <w:rPr>
          <w:rFonts w:eastAsia="Calibri"/>
          <w:b/>
          <w:sz w:val="22"/>
          <w:szCs w:val="22"/>
        </w:rPr>
        <w:t xml:space="preserve">Toliau pateikta </w:t>
      </w:r>
      <w:r>
        <w:t>i</w:t>
      </w:r>
      <w:r w:rsidR="00F70754" w:rsidRPr="00FC1A07">
        <w:t>nformacija</w:t>
      </w:r>
      <w:r>
        <w:t xml:space="preserve"> skirta tik</w:t>
      </w:r>
      <w:r w:rsidR="00F70754" w:rsidRPr="00FC1A07">
        <w:t xml:space="preserve"> sveikatos priežiūros specialistams</w:t>
      </w:r>
    </w:p>
    <w:p w14:paraId="5609C78F" w14:textId="77777777" w:rsidR="00F70754" w:rsidRPr="00FC1A07" w:rsidRDefault="00F70754" w:rsidP="00F70754">
      <w:pPr>
        <w:jc w:val="both"/>
      </w:pPr>
    </w:p>
    <w:p w14:paraId="42623B75" w14:textId="77777777" w:rsidR="00010990" w:rsidRPr="00B277C2" w:rsidRDefault="00010990" w:rsidP="00010990">
      <w:pPr>
        <w:widowControl w:val="0"/>
        <w:rPr>
          <w:rFonts w:eastAsia="Calibri"/>
          <w:sz w:val="22"/>
          <w:szCs w:val="22"/>
        </w:rPr>
      </w:pPr>
      <w:r w:rsidRPr="00B277C2">
        <w:rPr>
          <w:rFonts w:eastAsia="Calibri"/>
          <w:color w:val="000000"/>
          <w:sz w:val="22"/>
          <w:szCs w:val="22"/>
        </w:rPr>
        <w:t xml:space="preserve">Kaip ir dirbant su kitomis </w:t>
      </w:r>
      <w:proofErr w:type="spellStart"/>
      <w:r w:rsidRPr="00B277C2">
        <w:rPr>
          <w:rFonts w:eastAsia="Calibri"/>
          <w:color w:val="000000"/>
          <w:sz w:val="22"/>
          <w:szCs w:val="22"/>
        </w:rPr>
        <w:t>citotoksinėmis</w:t>
      </w:r>
      <w:proofErr w:type="spellEnd"/>
      <w:r w:rsidRPr="00B277C2">
        <w:rPr>
          <w:rFonts w:eastAsia="Calibri"/>
          <w:color w:val="000000"/>
          <w:sz w:val="22"/>
          <w:szCs w:val="22"/>
        </w:rPr>
        <w:t xml:space="preserve"> medžiagomis, </w:t>
      </w:r>
      <w:r w:rsidRPr="00B277C2">
        <w:rPr>
          <w:rFonts w:eastAsia="Calibri"/>
          <w:sz w:val="22"/>
          <w:szCs w:val="22"/>
        </w:rPr>
        <w:t xml:space="preserve">slaugytojoms ir gydytojams reikia laikytis griežtų saugos priemonių, nes </w:t>
      </w:r>
      <w:r>
        <w:rPr>
          <w:rFonts w:eastAsia="Calibri"/>
          <w:sz w:val="22"/>
          <w:szCs w:val="22"/>
        </w:rPr>
        <w:t>vaistas</w:t>
      </w:r>
      <w:r w:rsidRPr="00B277C2">
        <w:rPr>
          <w:rFonts w:eastAsia="Calibri"/>
          <w:sz w:val="22"/>
          <w:szCs w:val="22"/>
        </w:rPr>
        <w:t xml:space="preserve"> gali pažeisti genomą bei sukelti vėžį.</w:t>
      </w:r>
    </w:p>
    <w:p w14:paraId="4D8FBEE9" w14:textId="77777777" w:rsidR="00010990" w:rsidRDefault="00010990" w:rsidP="00010990">
      <w:pPr>
        <w:widowControl w:val="0"/>
        <w:rPr>
          <w:rFonts w:eastAsia="Calibri"/>
          <w:sz w:val="22"/>
          <w:szCs w:val="22"/>
        </w:rPr>
      </w:pPr>
    </w:p>
    <w:p w14:paraId="1E9BCE75" w14:textId="6E7557E1" w:rsidR="00010990" w:rsidRDefault="00010990" w:rsidP="00010990">
      <w:pPr>
        <w:widowControl w:val="0"/>
        <w:rPr>
          <w:rFonts w:eastAsia="Calibri"/>
          <w:sz w:val="22"/>
          <w:szCs w:val="22"/>
        </w:rPr>
      </w:pPr>
      <w:r w:rsidRPr="00B277C2">
        <w:rPr>
          <w:rFonts w:eastAsia="Calibri"/>
          <w:sz w:val="22"/>
          <w:szCs w:val="22"/>
        </w:rPr>
        <w:t xml:space="preserve">Dirbdami su </w:t>
      </w:r>
      <w:proofErr w:type="spellStart"/>
      <w:r w:rsidRPr="00B277C2">
        <w:rPr>
          <w:rFonts w:eastAsia="Calibri"/>
          <w:sz w:val="22"/>
          <w:szCs w:val="22"/>
        </w:rPr>
        <w:t>bendamustino</w:t>
      </w:r>
      <w:proofErr w:type="spellEnd"/>
      <w:r w:rsidRPr="00B277C2">
        <w:rPr>
          <w:rFonts w:eastAsia="Calibri"/>
          <w:sz w:val="22"/>
          <w:szCs w:val="22"/>
        </w:rPr>
        <w:t xml:space="preserve"> hidrochloridu stenkitės jo neįkvėpti bei venkite odos ar gleivinių kontakto (dėvėkite pirštines, apsauginius drabužius ir veido kaukę!). Jeigu kūno vietos užteršiamos, kruopščiai nuplaukite jas vandeniu ir muilu, o akis praplaukite 0,9 % (</w:t>
      </w:r>
      <w:proofErr w:type="spellStart"/>
      <w:r w:rsidRPr="00B277C2">
        <w:rPr>
          <w:rFonts w:eastAsia="Calibri"/>
          <w:sz w:val="22"/>
          <w:szCs w:val="22"/>
        </w:rPr>
        <w:t>izotoniniu</w:t>
      </w:r>
      <w:proofErr w:type="spellEnd"/>
      <w:r w:rsidRPr="00B277C2">
        <w:rPr>
          <w:rFonts w:eastAsia="Calibri"/>
          <w:sz w:val="22"/>
          <w:szCs w:val="22"/>
        </w:rPr>
        <w:t xml:space="preserve">) natrio chlorido tirpalu. Jeigu įmanoma, rekomenduojama dirbti ant specialių apsauginių darbastalių (su </w:t>
      </w:r>
      <w:proofErr w:type="spellStart"/>
      <w:r w:rsidRPr="00B277C2">
        <w:rPr>
          <w:rFonts w:eastAsia="Calibri"/>
          <w:sz w:val="22"/>
          <w:szCs w:val="22"/>
        </w:rPr>
        <w:t>laminariniu</w:t>
      </w:r>
      <w:proofErr w:type="spellEnd"/>
      <w:r w:rsidRPr="00B277C2">
        <w:rPr>
          <w:rFonts w:eastAsia="Calibri"/>
          <w:sz w:val="22"/>
          <w:szCs w:val="22"/>
        </w:rPr>
        <w:t xml:space="preserve"> srautu) ant vienkartinės sugeriančios plėvelės, nepralaidžios skysčiams. Užterštos priemonės yra </w:t>
      </w:r>
      <w:proofErr w:type="spellStart"/>
      <w:r w:rsidRPr="00B277C2">
        <w:rPr>
          <w:rFonts w:eastAsia="Calibri"/>
          <w:sz w:val="22"/>
          <w:szCs w:val="22"/>
        </w:rPr>
        <w:t>citostatikų</w:t>
      </w:r>
      <w:proofErr w:type="spellEnd"/>
      <w:r w:rsidRPr="00B277C2">
        <w:rPr>
          <w:rFonts w:eastAsia="Calibri"/>
          <w:sz w:val="22"/>
          <w:szCs w:val="22"/>
        </w:rPr>
        <w:t xml:space="preserve"> atliekos. Prašome </w:t>
      </w:r>
      <w:proofErr w:type="spellStart"/>
      <w:r w:rsidRPr="00B277C2">
        <w:rPr>
          <w:rFonts w:eastAsia="Calibri"/>
          <w:sz w:val="22"/>
          <w:szCs w:val="22"/>
        </w:rPr>
        <w:t>citostatinių</w:t>
      </w:r>
      <w:proofErr w:type="spellEnd"/>
      <w:r w:rsidRPr="00B277C2">
        <w:rPr>
          <w:rFonts w:eastAsia="Calibri"/>
          <w:sz w:val="22"/>
          <w:szCs w:val="22"/>
        </w:rPr>
        <w:t xml:space="preserve"> medžiagų atliekas tvarkyti vadovaujantis vietinėmis rekomendacijomis! Su </w:t>
      </w:r>
      <w:proofErr w:type="spellStart"/>
      <w:r w:rsidRPr="00B277C2">
        <w:rPr>
          <w:rFonts w:eastAsia="Calibri"/>
          <w:sz w:val="22"/>
          <w:szCs w:val="22"/>
        </w:rPr>
        <w:t>citostatiniais</w:t>
      </w:r>
      <w:proofErr w:type="spellEnd"/>
      <w:r w:rsidRPr="00B277C2">
        <w:rPr>
          <w:rFonts w:eastAsia="Calibri"/>
          <w:sz w:val="22"/>
          <w:szCs w:val="22"/>
        </w:rPr>
        <w:t xml:space="preserve"> preparatais negalima dirbti nėščioms moterims.</w:t>
      </w:r>
    </w:p>
    <w:p w14:paraId="26B956C4" w14:textId="2F4252C7" w:rsidR="00010990" w:rsidRDefault="00010990" w:rsidP="00010990">
      <w:pPr>
        <w:widowControl w:val="0"/>
        <w:rPr>
          <w:rFonts w:eastAsia="Calibri"/>
          <w:sz w:val="22"/>
          <w:szCs w:val="22"/>
        </w:rPr>
      </w:pPr>
    </w:p>
    <w:p w14:paraId="1E6E7144" w14:textId="154384AE" w:rsidR="00010990" w:rsidRPr="00B277C2" w:rsidRDefault="00010990" w:rsidP="00010990">
      <w:pPr>
        <w:widowControl w:val="0"/>
        <w:rPr>
          <w:rFonts w:eastAsia="Calibri"/>
          <w:sz w:val="22"/>
          <w:szCs w:val="22"/>
        </w:rPr>
      </w:pPr>
      <w:r w:rsidRPr="00B277C2">
        <w:rPr>
          <w:rFonts w:eastAsia="Calibri"/>
          <w:sz w:val="22"/>
          <w:szCs w:val="22"/>
        </w:rPr>
        <w:t xml:space="preserve">Tirpalas vartojimui turi būti ruošiamas tirpinant </w:t>
      </w:r>
      <w:proofErr w:type="spellStart"/>
      <w:r>
        <w:rPr>
          <w:rFonts w:eastAsia="Calibri"/>
          <w:sz w:val="22"/>
          <w:szCs w:val="22"/>
        </w:rPr>
        <w:t>bendamustino</w:t>
      </w:r>
      <w:proofErr w:type="spellEnd"/>
      <w:r w:rsidRPr="00B277C2">
        <w:rPr>
          <w:rFonts w:eastAsia="Calibri"/>
          <w:sz w:val="22"/>
          <w:szCs w:val="22"/>
        </w:rPr>
        <w:t xml:space="preserve"> injekcinio flakono turinį tik injekciniame vandenyje tokiu būdu:</w:t>
      </w:r>
    </w:p>
    <w:p w14:paraId="2B75A117" w14:textId="77777777" w:rsidR="00010990" w:rsidRDefault="00010990" w:rsidP="00F70754">
      <w:pPr>
        <w:jc w:val="both"/>
      </w:pPr>
    </w:p>
    <w:p w14:paraId="050A0F60" w14:textId="46FE7905" w:rsidR="00F70754" w:rsidRPr="00FC1A07" w:rsidRDefault="00F70754" w:rsidP="00F70754">
      <w:pPr>
        <w:jc w:val="both"/>
      </w:pPr>
      <w:r w:rsidRPr="00FC1A07">
        <w:t xml:space="preserve">1. </w:t>
      </w:r>
      <w:r w:rsidRPr="00FC1A07">
        <w:rPr>
          <w:b/>
        </w:rPr>
        <w:t>Koncentrato paruošimas</w:t>
      </w:r>
    </w:p>
    <w:p w14:paraId="6DA841B6" w14:textId="77777777" w:rsidR="00841BFD" w:rsidRDefault="00841BFD" w:rsidP="00841BFD">
      <w:pPr>
        <w:widowControl w:val="0"/>
        <w:numPr>
          <w:ilvl w:val="0"/>
          <w:numId w:val="7"/>
        </w:numPr>
        <w:ind w:left="567" w:hanging="567"/>
        <w:jc w:val="both"/>
        <w:rPr>
          <w:rFonts w:eastAsia="Calibri"/>
          <w:sz w:val="22"/>
          <w:szCs w:val="22"/>
        </w:rPr>
      </w:pPr>
      <w:r w:rsidRPr="00B277C2">
        <w:rPr>
          <w:rFonts w:eastAsia="Calibri"/>
          <w:sz w:val="22"/>
          <w:szCs w:val="22"/>
        </w:rPr>
        <w:t>Viename</w:t>
      </w:r>
      <w:r>
        <w:rPr>
          <w:rFonts w:eastAsia="Calibri"/>
          <w:sz w:val="22"/>
          <w:szCs w:val="22"/>
        </w:rPr>
        <w:t xml:space="preserve"> </w:t>
      </w:r>
      <w:proofErr w:type="spellStart"/>
      <w:r>
        <w:rPr>
          <w:rFonts w:eastAsia="Calibri"/>
          <w:sz w:val="22"/>
          <w:szCs w:val="22"/>
        </w:rPr>
        <w:t>bendamustino</w:t>
      </w:r>
      <w:proofErr w:type="spellEnd"/>
      <w:r w:rsidRPr="00B277C2">
        <w:rPr>
          <w:rFonts w:eastAsia="Calibri"/>
          <w:sz w:val="22"/>
          <w:szCs w:val="22"/>
        </w:rPr>
        <w:t xml:space="preserve"> injekciniame flakone esa</w:t>
      </w:r>
      <w:r>
        <w:rPr>
          <w:rFonts w:eastAsia="Calibri"/>
          <w:sz w:val="22"/>
          <w:szCs w:val="22"/>
        </w:rPr>
        <w:t>ntys</w:t>
      </w:r>
      <w:r w:rsidRPr="00B277C2">
        <w:rPr>
          <w:rFonts w:eastAsia="Calibri"/>
          <w:sz w:val="22"/>
          <w:szCs w:val="22"/>
        </w:rPr>
        <w:t xml:space="preserve"> 25 mg </w:t>
      </w:r>
      <w:proofErr w:type="spellStart"/>
      <w:r w:rsidRPr="00B277C2">
        <w:rPr>
          <w:rFonts w:eastAsia="Calibri"/>
          <w:sz w:val="22"/>
          <w:szCs w:val="22"/>
        </w:rPr>
        <w:t>bendamustino</w:t>
      </w:r>
      <w:proofErr w:type="spellEnd"/>
      <w:r w:rsidRPr="00B277C2">
        <w:rPr>
          <w:rFonts w:eastAsia="Calibri"/>
          <w:sz w:val="22"/>
          <w:szCs w:val="22"/>
        </w:rPr>
        <w:t xml:space="preserve"> hidrochlorido, pirmiausia </w:t>
      </w:r>
      <w:r>
        <w:rPr>
          <w:rFonts w:eastAsia="Calibri"/>
          <w:sz w:val="22"/>
          <w:szCs w:val="22"/>
        </w:rPr>
        <w:t>purtant ištirpinami</w:t>
      </w:r>
      <w:r w:rsidRPr="00B277C2">
        <w:rPr>
          <w:rFonts w:eastAsia="Calibri"/>
          <w:sz w:val="22"/>
          <w:szCs w:val="22"/>
        </w:rPr>
        <w:t>10 ml.</w:t>
      </w:r>
    </w:p>
    <w:p w14:paraId="6AEDD382" w14:textId="77777777" w:rsidR="00841BFD" w:rsidRPr="000E65B1" w:rsidRDefault="00841BFD" w:rsidP="00841BFD">
      <w:pPr>
        <w:widowControl w:val="0"/>
        <w:numPr>
          <w:ilvl w:val="0"/>
          <w:numId w:val="7"/>
        </w:numPr>
        <w:ind w:left="567" w:hanging="567"/>
        <w:jc w:val="both"/>
        <w:rPr>
          <w:rFonts w:eastAsia="Calibri"/>
          <w:sz w:val="22"/>
          <w:szCs w:val="22"/>
          <w:highlight w:val="lightGray"/>
        </w:rPr>
      </w:pPr>
      <w:r w:rsidRPr="000E65B1">
        <w:rPr>
          <w:rFonts w:eastAsia="Calibri"/>
          <w:sz w:val="22"/>
          <w:szCs w:val="22"/>
          <w:highlight w:val="lightGray"/>
        </w:rPr>
        <w:t xml:space="preserve">Viename </w:t>
      </w:r>
      <w:proofErr w:type="spellStart"/>
      <w:r w:rsidRPr="000E65B1">
        <w:rPr>
          <w:rFonts w:eastAsia="Calibri"/>
          <w:sz w:val="22"/>
          <w:szCs w:val="22"/>
          <w:highlight w:val="lightGray"/>
        </w:rPr>
        <w:t>bendamustino</w:t>
      </w:r>
      <w:proofErr w:type="spellEnd"/>
      <w:r w:rsidRPr="000E65B1">
        <w:rPr>
          <w:rFonts w:eastAsia="Calibri"/>
          <w:sz w:val="22"/>
          <w:szCs w:val="22"/>
          <w:highlight w:val="lightGray"/>
        </w:rPr>
        <w:t xml:space="preserve"> injekciniame flakone esa</w:t>
      </w:r>
      <w:r>
        <w:rPr>
          <w:rFonts w:eastAsia="Calibri"/>
          <w:sz w:val="22"/>
          <w:szCs w:val="22"/>
          <w:highlight w:val="lightGray"/>
        </w:rPr>
        <w:t>n</w:t>
      </w:r>
      <w:r w:rsidRPr="000E65B1">
        <w:rPr>
          <w:rFonts w:eastAsia="Calibri"/>
          <w:sz w:val="22"/>
          <w:szCs w:val="22"/>
          <w:highlight w:val="lightGray"/>
        </w:rPr>
        <w:t xml:space="preserve">tys </w:t>
      </w:r>
      <w:r>
        <w:rPr>
          <w:rFonts w:eastAsia="Calibri"/>
          <w:sz w:val="22"/>
          <w:szCs w:val="22"/>
          <w:highlight w:val="lightGray"/>
        </w:rPr>
        <w:t>100</w:t>
      </w:r>
      <w:r w:rsidRPr="000E65B1">
        <w:rPr>
          <w:rFonts w:eastAsia="Calibri"/>
          <w:sz w:val="22"/>
          <w:szCs w:val="22"/>
          <w:highlight w:val="lightGray"/>
        </w:rPr>
        <w:t xml:space="preserve"> mg </w:t>
      </w:r>
      <w:proofErr w:type="spellStart"/>
      <w:r w:rsidRPr="000E65B1">
        <w:rPr>
          <w:rFonts w:eastAsia="Calibri"/>
          <w:sz w:val="22"/>
          <w:szCs w:val="22"/>
          <w:highlight w:val="lightGray"/>
        </w:rPr>
        <w:t>bendamustino</w:t>
      </w:r>
      <w:proofErr w:type="spellEnd"/>
      <w:r w:rsidRPr="000E65B1">
        <w:rPr>
          <w:rFonts w:eastAsia="Calibri"/>
          <w:sz w:val="22"/>
          <w:szCs w:val="22"/>
          <w:highlight w:val="lightGray"/>
        </w:rPr>
        <w:t xml:space="preserve"> hidrochlorido, pirmiausia purtant ištirpinami</w:t>
      </w:r>
      <w:r>
        <w:rPr>
          <w:rFonts w:eastAsia="Calibri"/>
          <w:sz w:val="22"/>
          <w:szCs w:val="22"/>
          <w:highlight w:val="lightGray"/>
        </w:rPr>
        <w:t xml:space="preserve"> 4</w:t>
      </w:r>
      <w:r w:rsidRPr="000E65B1">
        <w:rPr>
          <w:rFonts w:eastAsia="Calibri"/>
          <w:sz w:val="22"/>
          <w:szCs w:val="22"/>
          <w:highlight w:val="lightGray"/>
        </w:rPr>
        <w:t>0 ml.</w:t>
      </w:r>
    </w:p>
    <w:p w14:paraId="79965928" w14:textId="77777777" w:rsidR="00F70754" w:rsidRPr="00FC1A07" w:rsidRDefault="00F70754" w:rsidP="00F70754">
      <w:pPr>
        <w:jc w:val="both"/>
      </w:pPr>
    </w:p>
    <w:p w14:paraId="17E75E9A" w14:textId="77777777" w:rsidR="00F70754" w:rsidRPr="00FC1A07" w:rsidRDefault="00F70754" w:rsidP="00F70754">
      <w:pPr>
        <w:jc w:val="both"/>
      </w:pPr>
      <w:r w:rsidRPr="00FC1A07">
        <w:t xml:space="preserve">2. </w:t>
      </w:r>
      <w:r w:rsidRPr="00FC1A07">
        <w:rPr>
          <w:b/>
        </w:rPr>
        <w:t>Infuzinio tirpalo paruošimas</w:t>
      </w:r>
    </w:p>
    <w:p w14:paraId="7F832E91" w14:textId="77777777" w:rsidR="00841BFD" w:rsidRPr="00B277C2" w:rsidRDefault="00841BFD" w:rsidP="00841BFD">
      <w:pPr>
        <w:widowControl w:val="0"/>
        <w:rPr>
          <w:rFonts w:eastAsia="Calibri"/>
          <w:sz w:val="22"/>
          <w:szCs w:val="22"/>
        </w:rPr>
      </w:pPr>
      <w:r w:rsidRPr="00B277C2">
        <w:rPr>
          <w:rFonts w:eastAsia="Calibri"/>
          <w:color w:val="000000"/>
          <w:sz w:val="22"/>
          <w:szCs w:val="22"/>
        </w:rPr>
        <w:t xml:space="preserve">Gavus skaidrų tirpalą (paprastai po 5–10 minučių) nedelsdami praskieskite </w:t>
      </w:r>
      <w:r>
        <w:rPr>
          <w:rFonts w:eastAsia="Calibri"/>
          <w:color w:val="000000"/>
          <w:sz w:val="22"/>
          <w:szCs w:val="22"/>
        </w:rPr>
        <w:t xml:space="preserve">visą </w:t>
      </w:r>
      <w:r w:rsidRPr="00B277C2">
        <w:rPr>
          <w:rFonts w:eastAsia="Calibri"/>
          <w:color w:val="000000"/>
          <w:sz w:val="22"/>
          <w:szCs w:val="22"/>
        </w:rPr>
        <w:t xml:space="preserve">rekomenduojamą </w:t>
      </w:r>
      <w:proofErr w:type="spellStart"/>
      <w:r>
        <w:rPr>
          <w:rFonts w:eastAsia="Calibri"/>
          <w:color w:val="000000"/>
          <w:sz w:val="22"/>
          <w:szCs w:val="22"/>
        </w:rPr>
        <w:t>bendamustino</w:t>
      </w:r>
      <w:proofErr w:type="spellEnd"/>
      <w:r w:rsidRPr="00B277C2">
        <w:rPr>
          <w:rFonts w:eastAsia="Calibri"/>
          <w:color w:val="000000"/>
          <w:sz w:val="22"/>
          <w:szCs w:val="22"/>
        </w:rPr>
        <w:t xml:space="preserve"> dozę 0,9 % (</w:t>
      </w:r>
      <w:proofErr w:type="spellStart"/>
      <w:r w:rsidRPr="00B277C2">
        <w:rPr>
          <w:rFonts w:eastAsia="Calibri"/>
          <w:color w:val="000000"/>
          <w:sz w:val="22"/>
          <w:szCs w:val="22"/>
        </w:rPr>
        <w:t>izotoniniu</w:t>
      </w:r>
      <w:proofErr w:type="spellEnd"/>
      <w:r w:rsidRPr="00B277C2">
        <w:rPr>
          <w:rFonts w:eastAsia="Calibri"/>
          <w:color w:val="000000"/>
          <w:sz w:val="22"/>
          <w:szCs w:val="22"/>
        </w:rPr>
        <w:t xml:space="preserve">) natrio chlorido tirpalu, kad būtų gautas maždaug 500 ml tirpalo tūris. </w:t>
      </w:r>
      <w:proofErr w:type="spellStart"/>
      <w:r w:rsidRPr="00B277C2">
        <w:rPr>
          <w:rFonts w:eastAsia="Calibri"/>
          <w:color w:val="000000"/>
          <w:sz w:val="22"/>
          <w:szCs w:val="22"/>
        </w:rPr>
        <w:t>Bendamustin</w:t>
      </w:r>
      <w:r>
        <w:rPr>
          <w:rFonts w:eastAsia="Calibri"/>
          <w:color w:val="000000"/>
          <w:sz w:val="22"/>
          <w:szCs w:val="22"/>
        </w:rPr>
        <w:t>o</w:t>
      </w:r>
      <w:proofErr w:type="spellEnd"/>
      <w:r w:rsidRPr="00B277C2">
        <w:rPr>
          <w:rFonts w:eastAsia="Calibri"/>
          <w:color w:val="000000"/>
          <w:sz w:val="22"/>
          <w:szCs w:val="22"/>
        </w:rPr>
        <w:t xml:space="preserve"> negalima skiesti kitais infuziniais ar injekciniais tirpalais. </w:t>
      </w:r>
      <w:proofErr w:type="spellStart"/>
      <w:r w:rsidRPr="00B277C2">
        <w:rPr>
          <w:rFonts w:eastAsia="Calibri"/>
          <w:color w:val="000000"/>
          <w:sz w:val="22"/>
          <w:szCs w:val="22"/>
        </w:rPr>
        <w:t>Bendamustin</w:t>
      </w:r>
      <w:r>
        <w:rPr>
          <w:rFonts w:eastAsia="Calibri"/>
          <w:color w:val="000000"/>
          <w:sz w:val="22"/>
          <w:szCs w:val="22"/>
        </w:rPr>
        <w:t>o</w:t>
      </w:r>
      <w:proofErr w:type="spellEnd"/>
      <w:r w:rsidRPr="00B277C2">
        <w:rPr>
          <w:rFonts w:eastAsia="Calibri"/>
          <w:color w:val="000000"/>
          <w:sz w:val="22"/>
          <w:szCs w:val="22"/>
        </w:rPr>
        <w:t xml:space="preserve"> negalima maišyti </w:t>
      </w:r>
      <w:r>
        <w:rPr>
          <w:rFonts w:eastAsia="Calibri"/>
          <w:color w:val="000000"/>
          <w:sz w:val="22"/>
          <w:szCs w:val="22"/>
        </w:rPr>
        <w:t xml:space="preserve">infuzijoje </w:t>
      </w:r>
      <w:r w:rsidRPr="00B277C2">
        <w:rPr>
          <w:rFonts w:eastAsia="Calibri"/>
          <w:color w:val="000000"/>
          <w:sz w:val="22"/>
          <w:szCs w:val="22"/>
        </w:rPr>
        <w:t xml:space="preserve">su kitomis medžiagomis. </w:t>
      </w:r>
    </w:p>
    <w:p w14:paraId="7E6D11A0" w14:textId="77777777" w:rsidR="00F70754" w:rsidRPr="00FC1A07" w:rsidRDefault="00F70754" w:rsidP="00F70754">
      <w:pPr>
        <w:jc w:val="both"/>
      </w:pPr>
    </w:p>
    <w:p w14:paraId="394A2BAD" w14:textId="77777777" w:rsidR="00F70754" w:rsidRPr="00FC1A07" w:rsidRDefault="00F70754" w:rsidP="00F70754">
      <w:pPr>
        <w:jc w:val="both"/>
      </w:pPr>
      <w:r w:rsidRPr="00FC1A07">
        <w:t>Vartojimas</w:t>
      </w:r>
    </w:p>
    <w:p w14:paraId="38149CEC" w14:textId="77777777" w:rsidR="00841BFD" w:rsidRPr="0088466A" w:rsidRDefault="00841BFD" w:rsidP="00841BFD">
      <w:pPr>
        <w:rPr>
          <w:rFonts w:eastAsia="Calibri"/>
          <w:sz w:val="22"/>
          <w:szCs w:val="22"/>
        </w:rPr>
      </w:pPr>
      <w:r w:rsidRPr="0088466A">
        <w:rPr>
          <w:rFonts w:eastAsia="Calibri"/>
          <w:sz w:val="22"/>
          <w:szCs w:val="22"/>
        </w:rPr>
        <w:t>Tirpalas leidžiamas į veną infuzijos būdu</w:t>
      </w:r>
      <w:r>
        <w:rPr>
          <w:rFonts w:eastAsia="Calibri"/>
          <w:sz w:val="22"/>
          <w:szCs w:val="22"/>
        </w:rPr>
        <w:t xml:space="preserve"> per </w:t>
      </w:r>
      <w:r w:rsidRPr="0088466A">
        <w:rPr>
          <w:rFonts w:eastAsia="Calibri"/>
          <w:sz w:val="22"/>
          <w:szCs w:val="22"/>
        </w:rPr>
        <w:t>30</w:t>
      </w:r>
      <w:r w:rsidRPr="0088466A">
        <w:rPr>
          <w:rFonts w:eastAsia="Calibri"/>
          <w:sz w:val="22"/>
          <w:szCs w:val="22"/>
        </w:rPr>
        <w:noBreakHyphen/>
        <w:t>60 minučių</w:t>
      </w:r>
      <w:r>
        <w:rPr>
          <w:rFonts w:eastAsia="Calibri"/>
          <w:sz w:val="22"/>
          <w:szCs w:val="22"/>
        </w:rPr>
        <w:t>.</w:t>
      </w:r>
    </w:p>
    <w:p w14:paraId="09D4E513" w14:textId="77777777" w:rsidR="00841BFD" w:rsidRPr="00C479AA" w:rsidRDefault="00841BFD" w:rsidP="00841BFD">
      <w:pPr>
        <w:rPr>
          <w:rFonts w:eastAsia="Calibri"/>
          <w:sz w:val="22"/>
          <w:szCs w:val="22"/>
        </w:rPr>
      </w:pPr>
      <w:r w:rsidRPr="00C479AA">
        <w:rPr>
          <w:rFonts w:eastAsia="Calibri"/>
          <w:sz w:val="22"/>
          <w:szCs w:val="22"/>
        </w:rPr>
        <w:t>Flakonas yra skirtas tik vienkartiniam vartojimui</w:t>
      </w:r>
    </w:p>
    <w:p w14:paraId="4764CD7D" w14:textId="77777777" w:rsidR="00841BFD" w:rsidRDefault="00841BFD" w:rsidP="00841BFD">
      <w:pPr>
        <w:rPr>
          <w:rFonts w:eastAsia="Calibri"/>
          <w:sz w:val="22"/>
          <w:szCs w:val="22"/>
        </w:rPr>
      </w:pPr>
      <w:r>
        <w:rPr>
          <w:rFonts w:eastAsia="Calibri"/>
          <w:sz w:val="22"/>
          <w:szCs w:val="22"/>
        </w:rPr>
        <w:t>Nesuvartotą vaistinį preparatą ar atliekas reikia tvarkyti laikantis vietinių reikalavimų.</w:t>
      </w:r>
    </w:p>
    <w:p w14:paraId="012C081C" w14:textId="77777777" w:rsidR="00841BFD" w:rsidRPr="0088466A" w:rsidRDefault="00841BFD" w:rsidP="00841BFD">
      <w:pPr>
        <w:rPr>
          <w:rFonts w:eastAsia="Calibri"/>
          <w:sz w:val="22"/>
          <w:szCs w:val="22"/>
        </w:rPr>
      </w:pPr>
      <w:r w:rsidRPr="0088466A">
        <w:rPr>
          <w:rFonts w:eastAsia="Calibri"/>
          <w:sz w:val="22"/>
          <w:szCs w:val="22"/>
        </w:rPr>
        <w:t xml:space="preserve">Netyčinė injekcija į audinius šalia kraujagyslės (injekcija </w:t>
      </w:r>
      <w:proofErr w:type="spellStart"/>
      <w:r w:rsidRPr="0088466A">
        <w:rPr>
          <w:rFonts w:eastAsia="Calibri"/>
          <w:sz w:val="22"/>
          <w:szCs w:val="22"/>
        </w:rPr>
        <w:t>ekstravazaliai</w:t>
      </w:r>
      <w:proofErr w:type="spellEnd"/>
      <w:r w:rsidRPr="0088466A">
        <w:rPr>
          <w:rFonts w:eastAsia="Calibri"/>
          <w:sz w:val="22"/>
          <w:szCs w:val="22"/>
        </w:rPr>
        <w:t xml:space="preserve">) turi būti nutraukta nedelsiant. </w:t>
      </w:r>
      <w:r>
        <w:rPr>
          <w:rFonts w:eastAsia="Calibri"/>
          <w:sz w:val="22"/>
          <w:szCs w:val="22"/>
        </w:rPr>
        <w:t>Staigiai išsiurbus</w:t>
      </w:r>
      <w:r w:rsidRPr="0088466A">
        <w:rPr>
          <w:rFonts w:eastAsia="Calibri"/>
          <w:sz w:val="22"/>
          <w:szCs w:val="22"/>
        </w:rPr>
        <w:t>, adatą reikia ištraukti. Po to pažeistos vietos audinius reikia atvėsinti. Ranką būtina pakelti. Papildomo gydymo, pvz., kortikosteroidų vartojimo, nauda nėra aiški (žr. 4 skyrių).</w:t>
      </w:r>
    </w:p>
    <w:p w14:paraId="53E5D294" w14:textId="173B481F" w:rsidR="00113D11" w:rsidRPr="00F70754" w:rsidRDefault="00113D11" w:rsidP="00F70754"/>
    <w:sectPr w:rsidR="00113D11" w:rsidRPr="00F707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7" w:usb1="08070000" w:usb2="00000010" w:usb3="00000000" w:csb0="0002008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F1D"/>
    <w:multiLevelType w:val="hybridMultilevel"/>
    <w:tmpl w:val="4E800ABA"/>
    <w:lvl w:ilvl="0" w:tplc="040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004C0"/>
    <w:multiLevelType w:val="hybridMultilevel"/>
    <w:tmpl w:val="B804EE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2B1FC6"/>
    <w:multiLevelType w:val="hybridMultilevel"/>
    <w:tmpl w:val="B36E2D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EC1164"/>
    <w:multiLevelType w:val="hybridMultilevel"/>
    <w:tmpl w:val="5FA243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2E0EF2"/>
    <w:multiLevelType w:val="hybridMultilevel"/>
    <w:tmpl w:val="9F5646A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4D3A5A"/>
    <w:multiLevelType w:val="hybridMultilevel"/>
    <w:tmpl w:val="1346BF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C47FDE"/>
    <w:multiLevelType w:val="hybridMultilevel"/>
    <w:tmpl w:val="813071C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79"/>
    <w:rsid w:val="00010990"/>
    <w:rsid w:val="00113D11"/>
    <w:rsid w:val="00256A3D"/>
    <w:rsid w:val="0029726F"/>
    <w:rsid w:val="002B7723"/>
    <w:rsid w:val="004B1584"/>
    <w:rsid w:val="004E2C75"/>
    <w:rsid w:val="004F241E"/>
    <w:rsid w:val="005457F7"/>
    <w:rsid w:val="00551DC6"/>
    <w:rsid w:val="005730E3"/>
    <w:rsid w:val="00671B9F"/>
    <w:rsid w:val="00841BFD"/>
    <w:rsid w:val="008E2178"/>
    <w:rsid w:val="00B25E87"/>
    <w:rsid w:val="00B61AF5"/>
    <w:rsid w:val="00C4075B"/>
    <w:rsid w:val="00C94579"/>
    <w:rsid w:val="00D27EDC"/>
    <w:rsid w:val="00D52381"/>
    <w:rsid w:val="00D5398B"/>
    <w:rsid w:val="00E0554B"/>
    <w:rsid w:val="00E5365D"/>
    <w:rsid w:val="00F13A93"/>
    <w:rsid w:val="00F537EE"/>
    <w:rsid w:val="00F5395F"/>
    <w:rsid w:val="00F70754"/>
    <w:rsid w:val="00F76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F885"/>
  <w15:chartTrackingRefBased/>
  <w15:docId w15:val="{95538D56-6B4D-4B83-8987-70EA6204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45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94579"/>
    <w:rPr>
      <w:color w:val="0000FF"/>
      <w:u w:val="single"/>
    </w:rPr>
  </w:style>
  <w:style w:type="paragraph" w:styleId="Debesliotekstas">
    <w:name w:val="Balloon Text"/>
    <w:basedOn w:val="prastasis"/>
    <w:link w:val="DebesliotekstasDiagrama"/>
    <w:uiPriority w:val="99"/>
    <w:semiHidden/>
    <w:unhideWhenUsed/>
    <w:rsid w:val="004B15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5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16625</Words>
  <Characters>9477</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2021-06-18T08:36:00Z</dcterms:created>
  <dcterms:modified xsi:type="dcterms:W3CDTF">2021-06-18T08:41:00Z</dcterms:modified>
</cp:coreProperties>
</file>