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E0F96" w14:textId="77777777" w:rsidR="009611A4" w:rsidRPr="009611A4" w:rsidRDefault="009611A4" w:rsidP="009611A4">
      <w:pPr>
        <w:spacing w:after="160"/>
        <w:rPr>
          <w:rFonts w:ascii="Calibri" w:eastAsia="Calibri" w:hAnsi="Calibri"/>
          <w:szCs w:val="22"/>
          <w:lang w:eastAsia="en-US"/>
        </w:rPr>
      </w:pPr>
    </w:p>
    <w:p w14:paraId="4148D711" w14:textId="77777777" w:rsidR="009611A4" w:rsidRPr="009611A4" w:rsidRDefault="009611A4" w:rsidP="009611A4">
      <w:pPr>
        <w:spacing w:after="160"/>
        <w:rPr>
          <w:rFonts w:ascii="Calibri" w:eastAsia="Calibri" w:hAnsi="Calibri"/>
          <w:szCs w:val="22"/>
          <w:lang w:eastAsia="en-US"/>
        </w:rPr>
      </w:pPr>
    </w:p>
    <w:p w14:paraId="226F7E65" w14:textId="77777777" w:rsidR="009611A4" w:rsidRPr="009611A4" w:rsidRDefault="009611A4" w:rsidP="009611A4">
      <w:pPr>
        <w:rPr>
          <w:szCs w:val="22"/>
          <w:lang w:eastAsia="en-US"/>
        </w:rPr>
      </w:pPr>
    </w:p>
    <w:p w14:paraId="2A50ACA7" w14:textId="77777777" w:rsidR="009611A4" w:rsidRPr="009611A4" w:rsidRDefault="009611A4" w:rsidP="009611A4">
      <w:pPr>
        <w:rPr>
          <w:szCs w:val="22"/>
          <w:lang w:eastAsia="en-US"/>
        </w:rPr>
      </w:pPr>
    </w:p>
    <w:p w14:paraId="73FC52D7" w14:textId="77777777" w:rsidR="009611A4" w:rsidRPr="009611A4" w:rsidRDefault="009611A4" w:rsidP="009611A4">
      <w:pPr>
        <w:rPr>
          <w:szCs w:val="22"/>
          <w:lang w:eastAsia="en-US"/>
        </w:rPr>
      </w:pPr>
    </w:p>
    <w:p w14:paraId="3202E995" w14:textId="77777777" w:rsidR="009611A4" w:rsidRPr="009611A4" w:rsidRDefault="009611A4" w:rsidP="009611A4">
      <w:pPr>
        <w:rPr>
          <w:szCs w:val="22"/>
          <w:lang w:eastAsia="en-US"/>
        </w:rPr>
      </w:pPr>
    </w:p>
    <w:p w14:paraId="34C7CD20" w14:textId="77777777" w:rsidR="009611A4" w:rsidRDefault="009611A4" w:rsidP="009611A4">
      <w:pPr>
        <w:rPr>
          <w:szCs w:val="22"/>
          <w:lang w:eastAsia="en-US"/>
        </w:rPr>
      </w:pPr>
    </w:p>
    <w:p w14:paraId="70150FDA" w14:textId="77777777" w:rsidR="009611A4" w:rsidRDefault="009611A4" w:rsidP="009611A4">
      <w:pPr>
        <w:rPr>
          <w:szCs w:val="22"/>
          <w:lang w:eastAsia="en-US"/>
        </w:rPr>
      </w:pPr>
    </w:p>
    <w:p w14:paraId="730E061E" w14:textId="77777777" w:rsidR="009611A4" w:rsidRDefault="009611A4" w:rsidP="009611A4">
      <w:pPr>
        <w:rPr>
          <w:szCs w:val="22"/>
          <w:lang w:eastAsia="en-US"/>
        </w:rPr>
      </w:pPr>
    </w:p>
    <w:p w14:paraId="7C0DAAB3" w14:textId="77777777" w:rsidR="009611A4" w:rsidRDefault="009611A4" w:rsidP="009611A4">
      <w:pPr>
        <w:rPr>
          <w:szCs w:val="22"/>
          <w:lang w:eastAsia="en-US"/>
        </w:rPr>
      </w:pPr>
    </w:p>
    <w:p w14:paraId="335A9455" w14:textId="77777777" w:rsidR="009611A4" w:rsidRDefault="009611A4" w:rsidP="009611A4">
      <w:pPr>
        <w:rPr>
          <w:szCs w:val="22"/>
          <w:lang w:eastAsia="en-US"/>
        </w:rPr>
      </w:pPr>
    </w:p>
    <w:p w14:paraId="34F94BBC" w14:textId="77777777" w:rsidR="009611A4" w:rsidRDefault="009611A4" w:rsidP="009611A4">
      <w:pPr>
        <w:rPr>
          <w:szCs w:val="22"/>
          <w:lang w:eastAsia="en-US"/>
        </w:rPr>
      </w:pPr>
    </w:p>
    <w:p w14:paraId="5ADB3061" w14:textId="77777777" w:rsidR="009611A4" w:rsidRDefault="009611A4" w:rsidP="009611A4">
      <w:pPr>
        <w:rPr>
          <w:szCs w:val="22"/>
          <w:lang w:eastAsia="en-US"/>
        </w:rPr>
      </w:pPr>
    </w:p>
    <w:p w14:paraId="25DBE536" w14:textId="77777777" w:rsidR="009611A4" w:rsidRDefault="009611A4" w:rsidP="009611A4">
      <w:pPr>
        <w:rPr>
          <w:szCs w:val="22"/>
          <w:lang w:eastAsia="en-US"/>
        </w:rPr>
      </w:pPr>
    </w:p>
    <w:p w14:paraId="7FF518A3" w14:textId="77777777" w:rsidR="009611A4" w:rsidRDefault="009611A4" w:rsidP="009611A4">
      <w:pPr>
        <w:rPr>
          <w:szCs w:val="22"/>
          <w:lang w:eastAsia="en-US"/>
        </w:rPr>
      </w:pPr>
    </w:p>
    <w:p w14:paraId="78BF251D" w14:textId="77777777" w:rsidR="009611A4" w:rsidRDefault="009611A4" w:rsidP="009611A4">
      <w:pPr>
        <w:rPr>
          <w:szCs w:val="22"/>
          <w:lang w:eastAsia="en-US"/>
        </w:rPr>
      </w:pPr>
    </w:p>
    <w:p w14:paraId="57FFCC22" w14:textId="77777777" w:rsidR="009611A4" w:rsidRDefault="009611A4" w:rsidP="009611A4">
      <w:pPr>
        <w:rPr>
          <w:szCs w:val="22"/>
          <w:lang w:eastAsia="en-US"/>
        </w:rPr>
      </w:pPr>
    </w:p>
    <w:p w14:paraId="0B472546" w14:textId="77777777" w:rsidR="009611A4" w:rsidRDefault="009611A4" w:rsidP="009611A4">
      <w:pPr>
        <w:rPr>
          <w:szCs w:val="22"/>
          <w:lang w:eastAsia="en-US"/>
        </w:rPr>
      </w:pPr>
    </w:p>
    <w:p w14:paraId="436D97A4" w14:textId="77777777" w:rsidR="009611A4" w:rsidRPr="009611A4" w:rsidRDefault="009611A4" w:rsidP="009611A4">
      <w:pPr>
        <w:rPr>
          <w:szCs w:val="22"/>
          <w:lang w:eastAsia="en-US"/>
        </w:rPr>
      </w:pPr>
    </w:p>
    <w:p w14:paraId="5E5F44AB" w14:textId="77777777" w:rsidR="009611A4" w:rsidRPr="009611A4" w:rsidRDefault="009611A4" w:rsidP="009611A4">
      <w:pPr>
        <w:rPr>
          <w:szCs w:val="22"/>
          <w:lang w:eastAsia="en-US"/>
        </w:rPr>
      </w:pPr>
    </w:p>
    <w:p w14:paraId="07DA4903" w14:textId="77777777" w:rsidR="009611A4" w:rsidRPr="009611A4" w:rsidRDefault="009611A4" w:rsidP="009611A4">
      <w:pPr>
        <w:rPr>
          <w:szCs w:val="22"/>
          <w:lang w:eastAsia="en-US"/>
        </w:rPr>
      </w:pPr>
    </w:p>
    <w:p w14:paraId="5C2FB95A" w14:textId="77777777" w:rsidR="009611A4" w:rsidRPr="009611A4" w:rsidRDefault="009611A4" w:rsidP="009611A4">
      <w:pPr>
        <w:rPr>
          <w:szCs w:val="22"/>
          <w:lang w:eastAsia="en-US"/>
        </w:rPr>
      </w:pPr>
    </w:p>
    <w:p w14:paraId="2DE6938E" w14:textId="77777777" w:rsidR="009611A4" w:rsidRPr="009611A4" w:rsidRDefault="009611A4" w:rsidP="009611A4">
      <w:pPr>
        <w:rPr>
          <w:szCs w:val="22"/>
          <w:lang w:eastAsia="en-US"/>
        </w:rPr>
      </w:pPr>
    </w:p>
    <w:p w14:paraId="01B76A9C" w14:textId="77777777" w:rsidR="009611A4" w:rsidRPr="009611A4" w:rsidRDefault="009611A4" w:rsidP="009611A4">
      <w:pPr>
        <w:rPr>
          <w:szCs w:val="22"/>
          <w:lang w:eastAsia="en-US"/>
        </w:rPr>
      </w:pPr>
    </w:p>
    <w:p w14:paraId="748182BD" w14:textId="77777777" w:rsidR="009611A4" w:rsidRPr="009611A4" w:rsidRDefault="009611A4" w:rsidP="009611A4">
      <w:pPr>
        <w:rPr>
          <w:szCs w:val="22"/>
          <w:lang w:eastAsia="en-US"/>
        </w:rPr>
      </w:pPr>
    </w:p>
    <w:p w14:paraId="278182FA" w14:textId="77777777" w:rsidR="009611A4" w:rsidRPr="009611A4" w:rsidRDefault="009611A4" w:rsidP="009611A4">
      <w:pPr>
        <w:jc w:val="center"/>
        <w:outlineLvl w:val="0"/>
        <w:rPr>
          <w:szCs w:val="22"/>
          <w:lang w:eastAsia="en-US"/>
        </w:rPr>
      </w:pPr>
      <w:r w:rsidRPr="009611A4">
        <w:rPr>
          <w:b/>
          <w:szCs w:val="22"/>
          <w:lang w:eastAsia="en-US"/>
        </w:rPr>
        <w:t>A. ŽENKLINIMAS</w:t>
      </w:r>
    </w:p>
    <w:p w14:paraId="2E8A7408" w14:textId="77777777" w:rsidR="0088324B" w:rsidRPr="009611A4" w:rsidRDefault="009611A4" w:rsidP="009611A4">
      <w:pPr>
        <w:shd w:val="clear" w:color="auto" w:fill="FFFFFF"/>
        <w:rPr>
          <w:szCs w:val="22"/>
          <w:lang w:eastAsia="en-US"/>
        </w:rPr>
      </w:pPr>
      <w:r w:rsidRPr="009611A4">
        <w:rPr>
          <w:szCs w:val="22"/>
          <w:lang w:eastAsia="en-US"/>
        </w:rPr>
        <w:br w:type="page"/>
      </w:r>
    </w:p>
    <w:p w14:paraId="10922E20" w14:textId="77777777" w:rsidR="009611A4" w:rsidRPr="006F4E69" w:rsidRDefault="009611A4" w:rsidP="0088324B">
      <w:pPr>
        <w:pStyle w:val="BodyText2"/>
        <w:tabs>
          <w:tab w:val="left" w:pos="567"/>
        </w:tabs>
        <w:spacing w:line="240" w:lineRule="auto"/>
        <w:ind w:left="360"/>
        <w:jc w:val="left"/>
        <w:rPr>
          <w:b/>
          <w:sz w:val="22"/>
          <w:szCs w:val="22"/>
          <w:lang w:val="lt-LT"/>
        </w:rPr>
      </w:pPr>
    </w:p>
    <w:p w14:paraId="53004596" w14:textId="77777777" w:rsidR="0088324B" w:rsidRPr="006F4E69" w:rsidRDefault="0088324B" w:rsidP="0088324B">
      <w:pPr>
        <w:pBdr>
          <w:top w:val="single" w:sz="4" w:space="1" w:color="auto"/>
          <w:left w:val="single" w:sz="4" w:space="4" w:color="auto"/>
          <w:bottom w:val="single" w:sz="4" w:space="1" w:color="auto"/>
          <w:right w:val="single" w:sz="4" w:space="4" w:color="auto"/>
        </w:pBdr>
        <w:outlineLvl w:val="0"/>
        <w:rPr>
          <w:b/>
          <w:caps/>
          <w:szCs w:val="22"/>
        </w:rPr>
      </w:pPr>
      <w:r w:rsidRPr="006F4E69">
        <w:rPr>
          <w:b/>
          <w:caps/>
          <w:szCs w:val="22"/>
        </w:rPr>
        <w:t xml:space="preserve">Informacija ant </w:t>
      </w:r>
      <w:r w:rsidRPr="006F4E69">
        <w:rPr>
          <w:b/>
          <w:szCs w:val="22"/>
        </w:rPr>
        <w:t>IŠORINĖS</w:t>
      </w:r>
      <w:r w:rsidRPr="006F4E69">
        <w:rPr>
          <w:szCs w:val="22"/>
        </w:rPr>
        <w:t xml:space="preserve"> </w:t>
      </w:r>
      <w:r w:rsidRPr="006F4E69">
        <w:rPr>
          <w:b/>
          <w:caps/>
          <w:szCs w:val="22"/>
        </w:rPr>
        <w:t xml:space="preserve">pakuotės </w:t>
      </w:r>
    </w:p>
    <w:p w14:paraId="4C7A5BAA"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rPr>
          <w:szCs w:val="22"/>
        </w:rPr>
      </w:pPr>
    </w:p>
    <w:p w14:paraId="0D1B703D" w14:textId="77777777" w:rsidR="0088324B" w:rsidRPr="006F4E69" w:rsidRDefault="0088324B" w:rsidP="0088324B">
      <w:pPr>
        <w:pBdr>
          <w:top w:val="single" w:sz="4" w:space="1" w:color="auto"/>
          <w:left w:val="single" w:sz="4" w:space="4" w:color="auto"/>
          <w:bottom w:val="single" w:sz="4" w:space="1" w:color="auto"/>
          <w:right w:val="single" w:sz="4" w:space="4" w:color="auto"/>
        </w:pBdr>
        <w:rPr>
          <w:szCs w:val="22"/>
        </w:rPr>
      </w:pPr>
      <w:r w:rsidRPr="006F4E69">
        <w:rPr>
          <w:b/>
          <w:szCs w:val="22"/>
        </w:rPr>
        <w:t>IŠORINĖ DĖŽUTĖ</w:t>
      </w:r>
    </w:p>
    <w:p w14:paraId="70AD81B7" w14:textId="77777777" w:rsidR="0088324B" w:rsidRPr="006F4E69" w:rsidRDefault="0088324B" w:rsidP="0088324B">
      <w:pPr>
        <w:tabs>
          <w:tab w:val="left" w:pos="1620"/>
        </w:tabs>
        <w:ind w:left="567" w:hanging="567"/>
        <w:rPr>
          <w:szCs w:val="22"/>
        </w:rPr>
      </w:pPr>
    </w:p>
    <w:p w14:paraId="4B56341A" w14:textId="77777777" w:rsidR="0088324B" w:rsidRPr="006F4E69" w:rsidRDefault="0088324B" w:rsidP="0088324B">
      <w:pPr>
        <w:tabs>
          <w:tab w:val="left" w:pos="1620"/>
        </w:tabs>
        <w:ind w:left="567" w:hanging="567"/>
        <w:rPr>
          <w:szCs w:val="22"/>
        </w:rPr>
      </w:pPr>
    </w:p>
    <w:p w14:paraId="4519B591"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w:t>
      </w:r>
      <w:r w:rsidRPr="006F4E69">
        <w:rPr>
          <w:b/>
          <w:caps/>
          <w:szCs w:val="22"/>
        </w:rPr>
        <w:tab/>
        <w:t>vaistinio preparato pavadinimas</w:t>
      </w:r>
    </w:p>
    <w:p w14:paraId="065759A4" w14:textId="77777777" w:rsidR="0088324B" w:rsidRPr="006F4E69" w:rsidRDefault="0088324B" w:rsidP="0088324B">
      <w:pPr>
        <w:ind w:left="567" w:hanging="567"/>
        <w:rPr>
          <w:szCs w:val="22"/>
        </w:rPr>
      </w:pPr>
    </w:p>
    <w:p w14:paraId="60169383" w14:textId="47AB5A2E" w:rsidR="0088324B" w:rsidRPr="006F4E69" w:rsidRDefault="00CB551D" w:rsidP="0088324B">
      <w:pPr>
        <w:pStyle w:val="GRDTITRE"/>
        <w:spacing w:before="0" w:after="0"/>
        <w:jc w:val="left"/>
        <w:rPr>
          <w:b w:val="0"/>
          <w:sz w:val="22"/>
          <w:szCs w:val="22"/>
          <w:lang w:val="lt-LT"/>
        </w:rPr>
      </w:pPr>
      <w:proofErr w:type="spellStart"/>
      <w:r w:rsidRPr="0048062C">
        <w:rPr>
          <w:b w:val="0"/>
          <w:szCs w:val="22"/>
        </w:rPr>
        <w:t>Cisplatin</w:t>
      </w:r>
      <w:proofErr w:type="spellEnd"/>
      <w:r w:rsidRPr="0048062C">
        <w:rPr>
          <w:b w:val="0"/>
          <w:szCs w:val="22"/>
        </w:rPr>
        <w:t xml:space="preserve"> </w:t>
      </w:r>
      <w:proofErr w:type="spellStart"/>
      <w:r w:rsidRPr="0048062C">
        <w:rPr>
          <w:b w:val="0"/>
          <w:szCs w:val="22"/>
        </w:rPr>
        <w:t>Losung</w:t>
      </w:r>
      <w:proofErr w:type="spellEnd"/>
      <w:r w:rsidRPr="0048062C">
        <w:rPr>
          <w:b w:val="0"/>
          <w:szCs w:val="22"/>
        </w:rPr>
        <w:t xml:space="preserve"> </w:t>
      </w:r>
      <w:proofErr w:type="spellStart"/>
      <w:r w:rsidRPr="0048062C">
        <w:rPr>
          <w:b w:val="0"/>
          <w:szCs w:val="22"/>
        </w:rPr>
        <w:t>Ribosepharm</w:t>
      </w:r>
      <w:proofErr w:type="spellEnd"/>
      <w:r w:rsidRPr="0048062C">
        <w:rPr>
          <w:b w:val="0"/>
          <w:szCs w:val="22"/>
        </w:rPr>
        <w:t xml:space="preserve"> </w:t>
      </w:r>
      <w:r w:rsidR="00591271" w:rsidRPr="006F4E69">
        <w:rPr>
          <w:szCs w:val="22"/>
        </w:rPr>
        <w:t xml:space="preserve"> </w:t>
      </w:r>
      <w:r w:rsidR="0088324B" w:rsidRPr="006F4E69">
        <w:rPr>
          <w:b w:val="0"/>
          <w:sz w:val="22"/>
          <w:szCs w:val="22"/>
          <w:lang w:val="lt-LT"/>
        </w:rPr>
        <w:t>0,5 mg/ml koncentratas infuziniam tirpalui</w:t>
      </w:r>
    </w:p>
    <w:p w14:paraId="5D25E580" w14:textId="77777777" w:rsidR="0088324B" w:rsidRPr="006F4E69" w:rsidRDefault="0048062C" w:rsidP="0088324B">
      <w:pPr>
        <w:ind w:left="567" w:hanging="567"/>
        <w:rPr>
          <w:szCs w:val="22"/>
        </w:rPr>
      </w:pPr>
      <w:r>
        <w:rPr>
          <w:szCs w:val="22"/>
        </w:rPr>
        <w:t>Cisplatina</w:t>
      </w:r>
    </w:p>
    <w:p w14:paraId="11E24255" w14:textId="77777777" w:rsidR="0088324B" w:rsidRPr="006F4E69" w:rsidRDefault="0088324B" w:rsidP="0088324B">
      <w:pPr>
        <w:ind w:left="567" w:hanging="567"/>
        <w:rPr>
          <w:szCs w:val="22"/>
        </w:rPr>
      </w:pPr>
    </w:p>
    <w:p w14:paraId="301780C2"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2.</w:t>
      </w:r>
      <w:r w:rsidRPr="006F4E69">
        <w:rPr>
          <w:b/>
          <w:caps/>
          <w:szCs w:val="22"/>
        </w:rPr>
        <w:tab/>
        <w:t>veikliOJI (-IOS) medžiagA (-OS) ir JOS (-Ų) kiekis (-IAI)</w:t>
      </w:r>
    </w:p>
    <w:p w14:paraId="10B37011" w14:textId="77777777" w:rsidR="0088324B" w:rsidRPr="006F4E69" w:rsidRDefault="0088324B" w:rsidP="0088324B">
      <w:pPr>
        <w:ind w:left="567" w:hanging="567"/>
        <w:rPr>
          <w:szCs w:val="22"/>
        </w:rPr>
      </w:pPr>
    </w:p>
    <w:p w14:paraId="4EDEEAA1" w14:textId="77777777" w:rsidR="0088324B" w:rsidRPr="006F4E69" w:rsidRDefault="0088324B" w:rsidP="0088324B">
      <w:pPr>
        <w:rPr>
          <w:szCs w:val="22"/>
        </w:rPr>
      </w:pPr>
      <w:r w:rsidRPr="006F4E69">
        <w:rPr>
          <w:szCs w:val="22"/>
        </w:rPr>
        <w:t>1 ml tirpalo yra 0,5 mg cisplatinos</w:t>
      </w:r>
    </w:p>
    <w:p w14:paraId="58DC1401" w14:textId="77777777" w:rsidR="00CB551D" w:rsidRDefault="00CB551D" w:rsidP="0088324B">
      <w:pPr>
        <w:rPr>
          <w:szCs w:val="22"/>
        </w:rPr>
      </w:pPr>
    </w:p>
    <w:p w14:paraId="0DF84B53" w14:textId="77777777" w:rsidR="0088324B" w:rsidRPr="006F4E69" w:rsidRDefault="0088324B" w:rsidP="0088324B">
      <w:pPr>
        <w:rPr>
          <w:szCs w:val="22"/>
        </w:rPr>
      </w:pPr>
      <w:r w:rsidRPr="00CB551D">
        <w:rPr>
          <w:szCs w:val="22"/>
        </w:rPr>
        <w:t>100 ml tirpalo yra 50 mg cisplatinos</w:t>
      </w:r>
    </w:p>
    <w:p w14:paraId="096E6448" w14:textId="77777777" w:rsidR="0088324B" w:rsidRPr="006F4E69" w:rsidRDefault="0088324B" w:rsidP="0088324B">
      <w:pPr>
        <w:ind w:left="567" w:hanging="567"/>
        <w:rPr>
          <w:caps/>
          <w:szCs w:val="22"/>
        </w:rPr>
      </w:pPr>
    </w:p>
    <w:p w14:paraId="6B09C950"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3.</w:t>
      </w:r>
      <w:r w:rsidRPr="006F4E69">
        <w:rPr>
          <w:b/>
          <w:caps/>
          <w:szCs w:val="22"/>
        </w:rPr>
        <w:tab/>
        <w:t>pagalbinių medžiagų sąrašas</w:t>
      </w:r>
    </w:p>
    <w:p w14:paraId="717CF3E0" w14:textId="77777777" w:rsidR="0088324B" w:rsidRPr="006F4E69" w:rsidRDefault="0088324B" w:rsidP="0088324B">
      <w:pPr>
        <w:ind w:left="567" w:hanging="567"/>
        <w:rPr>
          <w:caps/>
          <w:szCs w:val="22"/>
        </w:rPr>
      </w:pPr>
    </w:p>
    <w:p w14:paraId="61A4D547" w14:textId="77777777" w:rsidR="0088324B" w:rsidRPr="006F4E69" w:rsidRDefault="0088324B" w:rsidP="00480DBD">
      <w:pPr>
        <w:rPr>
          <w:szCs w:val="22"/>
        </w:rPr>
      </w:pPr>
      <w:r w:rsidRPr="006F4E69">
        <w:rPr>
          <w:szCs w:val="22"/>
        </w:rPr>
        <w:t>Natrio chloridas,</w:t>
      </w:r>
      <w:r w:rsidR="00CB551D">
        <w:rPr>
          <w:szCs w:val="22"/>
        </w:rPr>
        <w:t>10</w:t>
      </w:r>
      <w:r w:rsidR="00CB551D">
        <w:rPr>
          <w:szCs w:val="22"/>
          <w:lang w:val="en-US"/>
        </w:rPr>
        <w:t>%</w:t>
      </w:r>
      <w:r w:rsidR="00CB551D">
        <w:rPr>
          <w:szCs w:val="22"/>
        </w:rPr>
        <w:t xml:space="preserve"> vandenilio chlorido rūgštis</w:t>
      </w:r>
      <w:r w:rsidRPr="006F4E69">
        <w:rPr>
          <w:szCs w:val="22"/>
        </w:rPr>
        <w:t>, injekcinis vanduo.</w:t>
      </w:r>
    </w:p>
    <w:p w14:paraId="0B96FD35" w14:textId="77777777" w:rsidR="0088324B" w:rsidRPr="006F4E69" w:rsidRDefault="0088324B" w:rsidP="0088324B">
      <w:pPr>
        <w:ind w:left="567" w:hanging="567"/>
        <w:rPr>
          <w:caps/>
          <w:szCs w:val="22"/>
        </w:rPr>
      </w:pPr>
    </w:p>
    <w:p w14:paraId="3A7C89C2"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4.</w:t>
      </w:r>
      <w:r w:rsidRPr="006F4E69">
        <w:rPr>
          <w:b/>
          <w:caps/>
          <w:szCs w:val="22"/>
        </w:rPr>
        <w:tab/>
        <w:t>FARMACINĖ forma ir KIEKIS PAKUOTĖJE</w:t>
      </w:r>
    </w:p>
    <w:p w14:paraId="56BDB775" w14:textId="77777777" w:rsidR="0088324B" w:rsidRPr="006F4E69" w:rsidRDefault="0088324B" w:rsidP="0088324B">
      <w:pPr>
        <w:pStyle w:val="GRDTITRE"/>
        <w:spacing w:before="0" w:after="0"/>
        <w:jc w:val="left"/>
        <w:rPr>
          <w:b w:val="0"/>
          <w:sz w:val="22"/>
          <w:szCs w:val="22"/>
          <w:lang w:val="lt-LT"/>
        </w:rPr>
      </w:pPr>
    </w:p>
    <w:p w14:paraId="4733F77E" w14:textId="77777777" w:rsidR="0088324B" w:rsidRPr="00CB551D" w:rsidRDefault="0088324B" w:rsidP="00CB551D">
      <w:pPr>
        <w:ind w:left="567" w:hanging="567"/>
        <w:rPr>
          <w:szCs w:val="22"/>
        </w:rPr>
      </w:pPr>
      <w:r w:rsidRPr="00CB551D">
        <w:rPr>
          <w:szCs w:val="22"/>
        </w:rPr>
        <w:t xml:space="preserve">0,5 mg/ml koncentratas infuziniam tirpalui </w:t>
      </w:r>
    </w:p>
    <w:p w14:paraId="2FAA7D82" w14:textId="77777777" w:rsidR="0088324B" w:rsidRPr="00CB551D" w:rsidRDefault="0088324B" w:rsidP="0088324B">
      <w:pPr>
        <w:ind w:left="567" w:hanging="567"/>
        <w:rPr>
          <w:szCs w:val="22"/>
        </w:rPr>
      </w:pPr>
      <w:r w:rsidRPr="00CB551D">
        <w:rPr>
          <w:szCs w:val="22"/>
        </w:rPr>
        <w:t>100 ml</w:t>
      </w:r>
    </w:p>
    <w:p w14:paraId="3A9DAACF" w14:textId="77777777" w:rsidR="0088324B" w:rsidRPr="00184639" w:rsidRDefault="0088324B" w:rsidP="00CB551D">
      <w:pPr>
        <w:rPr>
          <w:szCs w:val="22"/>
        </w:rPr>
      </w:pPr>
    </w:p>
    <w:p w14:paraId="4DAEA515" w14:textId="77777777" w:rsidR="0088324B" w:rsidRPr="000B222F" w:rsidRDefault="0088324B" w:rsidP="000B222F">
      <w:pPr>
        <w:ind w:left="567" w:hanging="567"/>
        <w:rPr>
          <w:szCs w:val="22"/>
        </w:rPr>
      </w:pPr>
      <w:r w:rsidRPr="00184639">
        <w:rPr>
          <w:szCs w:val="22"/>
        </w:rPr>
        <w:t>50 mg/100 ml</w:t>
      </w:r>
    </w:p>
    <w:p w14:paraId="40000752" w14:textId="77777777" w:rsidR="0088324B" w:rsidRPr="006F4E69" w:rsidRDefault="0088324B" w:rsidP="0088324B">
      <w:pPr>
        <w:ind w:left="567" w:hanging="567"/>
        <w:rPr>
          <w:caps/>
          <w:szCs w:val="22"/>
        </w:rPr>
      </w:pPr>
    </w:p>
    <w:p w14:paraId="5C25B5D2"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5.</w:t>
      </w:r>
      <w:r w:rsidRPr="006F4E69">
        <w:rPr>
          <w:b/>
          <w:caps/>
          <w:szCs w:val="22"/>
        </w:rPr>
        <w:tab/>
        <w:t>vartojimo METODAS IR būdas (-AI)</w:t>
      </w:r>
    </w:p>
    <w:p w14:paraId="2DBD1BBF" w14:textId="77777777" w:rsidR="0088324B" w:rsidRPr="006F4E69" w:rsidRDefault="0088324B" w:rsidP="0088324B">
      <w:pPr>
        <w:ind w:left="567" w:hanging="567"/>
        <w:rPr>
          <w:caps/>
          <w:szCs w:val="22"/>
        </w:rPr>
      </w:pPr>
    </w:p>
    <w:p w14:paraId="4ADE3BCA" w14:textId="77777777" w:rsidR="0088324B" w:rsidRDefault="0088324B" w:rsidP="0088324B">
      <w:pPr>
        <w:ind w:left="567" w:hanging="567"/>
        <w:rPr>
          <w:szCs w:val="22"/>
        </w:rPr>
      </w:pPr>
      <w:r w:rsidRPr="00BC3274">
        <w:rPr>
          <w:szCs w:val="22"/>
        </w:rPr>
        <w:t>Prieš vartojimą perskaitykite pakuotės lapelį.</w:t>
      </w:r>
    </w:p>
    <w:p w14:paraId="4AA88036" w14:textId="77777777" w:rsidR="0088324B" w:rsidRPr="006F4E69" w:rsidRDefault="0088324B" w:rsidP="0088324B">
      <w:pPr>
        <w:ind w:left="567" w:hanging="567"/>
        <w:rPr>
          <w:szCs w:val="22"/>
        </w:rPr>
      </w:pPr>
      <w:r w:rsidRPr="006F4E69">
        <w:rPr>
          <w:szCs w:val="22"/>
        </w:rPr>
        <w:t>Tik vienkartiniam vartojimui.</w:t>
      </w:r>
    </w:p>
    <w:p w14:paraId="3D4B6A90" w14:textId="77777777" w:rsidR="0088324B" w:rsidRPr="006F4E69" w:rsidRDefault="0088324B" w:rsidP="0088324B">
      <w:pPr>
        <w:ind w:left="567" w:hanging="567"/>
        <w:rPr>
          <w:szCs w:val="22"/>
        </w:rPr>
      </w:pPr>
      <w:r w:rsidRPr="006F4E69">
        <w:rPr>
          <w:szCs w:val="22"/>
        </w:rPr>
        <w:t>Vartoti į veną.</w:t>
      </w:r>
    </w:p>
    <w:p w14:paraId="1143F314" w14:textId="77777777" w:rsidR="0088324B" w:rsidRPr="00480DBD" w:rsidRDefault="0088324B" w:rsidP="00480DBD">
      <w:pPr>
        <w:ind w:left="567" w:hanging="567"/>
        <w:rPr>
          <w:szCs w:val="22"/>
        </w:rPr>
      </w:pPr>
      <w:r w:rsidRPr="006F4E69">
        <w:rPr>
          <w:szCs w:val="22"/>
        </w:rPr>
        <w:t>Prieš vartojimą praskiesti.</w:t>
      </w:r>
    </w:p>
    <w:p w14:paraId="76D0F4CB" w14:textId="77777777" w:rsidR="0088324B" w:rsidRPr="006F4E69" w:rsidRDefault="0088324B" w:rsidP="0088324B">
      <w:pPr>
        <w:ind w:left="567" w:hanging="567"/>
        <w:rPr>
          <w:caps/>
          <w:szCs w:val="22"/>
        </w:rPr>
      </w:pPr>
    </w:p>
    <w:p w14:paraId="494C083B"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6.</w:t>
      </w:r>
      <w:r w:rsidRPr="006F4E69">
        <w:rPr>
          <w:b/>
          <w:caps/>
          <w:szCs w:val="22"/>
        </w:rPr>
        <w:tab/>
        <w:t>SPECIALUS Įspėjimas</w:t>
      </w:r>
      <w:r w:rsidRPr="006F4E69">
        <w:rPr>
          <w:szCs w:val="22"/>
        </w:rPr>
        <w:t xml:space="preserve">, </w:t>
      </w:r>
      <w:r w:rsidRPr="006F4E69">
        <w:rPr>
          <w:b/>
          <w:szCs w:val="22"/>
        </w:rPr>
        <w:t xml:space="preserve">KAD VAISTINĮ PREPARATĄ BŪTINA LAIKYTI </w:t>
      </w:r>
      <w:r w:rsidRPr="006F4E69">
        <w:rPr>
          <w:b/>
          <w:caps/>
          <w:szCs w:val="22"/>
        </w:rPr>
        <w:t>vaikams nepastebimoje ir nepasiekiamoje vietoje</w:t>
      </w:r>
    </w:p>
    <w:p w14:paraId="04E49C46" w14:textId="77777777" w:rsidR="0088324B" w:rsidRPr="006F4E69" w:rsidRDefault="0088324B" w:rsidP="0088324B">
      <w:pPr>
        <w:ind w:left="567" w:hanging="567"/>
        <w:rPr>
          <w:szCs w:val="22"/>
        </w:rPr>
      </w:pPr>
    </w:p>
    <w:p w14:paraId="514BDEEE" w14:textId="77777777" w:rsidR="0088324B" w:rsidRPr="006F4E69" w:rsidRDefault="0088324B" w:rsidP="00480DBD">
      <w:pPr>
        <w:ind w:left="567" w:hanging="567"/>
        <w:outlineLvl w:val="0"/>
        <w:rPr>
          <w:szCs w:val="22"/>
        </w:rPr>
      </w:pPr>
      <w:r w:rsidRPr="006F4E69">
        <w:rPr>
          <w:szCs w:val="22"/>
        </w:rPr>
        <w:t>Laikyti vaikams nepastebimoje ir nepasiekiamoje vietoje.</w:t>
      </w:r>
    </w:p>
    <w:p w14:paraId="66B41E76" w14:textId="77777777" w:rsidR="0088324B" w:rsidRPr="006F4E69" w:rsidRDefault="0088324B" w:rsidP="0088324B">
      <w:pPr>
        <w:ind w:left="567" w:hanging="567"/>
        <w:rPr>
          <w:szCs w:val="22"/>
        </w:rPr>
      </w:pPr>
    </w:p>
    <w:p w14:paraId="27017214" w14:textId="77777777" w:rsidR="0088324B" w:rsidRPr="006F4E69" w:rsidRDefault="0088324B" w:rsidP="0088324B">
      <w:pPr>
        <w:pBdr>
          <w:top w:val="single" w:sz="4" w:space="0" w:color="auto"/>
          <w:left w:val="single" w:sz="4" w:space="4" w:color="auto"/>
          <w:bottom w:val="single" w:sz="4" w:space="1" w:color="auto"/>
          <w:right w:val="single" w:sz="4" w:space="4" w:color="auto"/>
        </w:pBdr>
        <w:ind w:left="567" w:hanging="567"/>
        <w:outlineLvl w:val="0"/>
        <w:rPr>
          <w:b/>
          <w:caps/>
          <w:szCs w:val="22"/>
        </w:rPr>
      </w:pPr>
      <w:r w:rsidRPr="006F4E69">
        <w:rPr>
          <w:b/>
          <w:caps/>
          <w:szCs w:val="22"/>
        </w:rPr>
        <w:t>7.</w:t>
      </w:r>
      <w:r w:rsidRPr="006F4E69">
        <w:rPr>
          <w:b/>
          <w:caps/>
          <w:szCs w:val="22"/>
        </w:rPr>
        <w:tab/>
        <w:t>kitas (-i) specialus (-ūs) Įspėjimas (-ai) (jei reikia)</w:t>
      </w:r>
    </w:p>
    <w:p w14:paraId="7D82419A" w14:textId="77777777" w:rsidR="0088324B" w:rsidRPr="006F4E69" w:rsidRDefault="0088324B" w:rsidP="0088324B">
      <w:pPr>
        <w:ind w:left="567" w:hanging="567"/>
        <w:rPr>
          <w:caps/>
          <w:szCs w:val="22"/>
        </w:rPr>
      </w:pPr>
    </w:p>
    <w:p w14:paraId="091BB712" w14:textId="77777777" w:rsidR="0088324B" w:rsidRPr="006F4E69" w:rsidRDefault="0088324B" w:rsidP="0088324B">
      <w:pPr>
        <w:ind w:left="567" w:hanging="567"/>
        <w:rPr>
          <w:caps/>
          <w:szCs w:val="22"/>
        </w:rPr>
      </w:pPr>
    </w:p>
    <w:p w14:paraId="074AE66A"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8.</w:t>
      </w:r>
      <w:r w:rsidRPr="006F4E69">
        <w:rPr>
          <w:b/>
          <w:caps/>
          <w:szCs w:val="22"/>
        </w:rPr>
        <w:tab/>
        <w:t>tinkamumo laikas</w:t>
      </w:r>
    </w:p>
    <w:p w14:paraId="5F761ED0" w14:textId="77777777" w:rsidR="0088324B" w:rsidRPr="006F4E69" w:rsidRDefault="0088324B" w:rsidP="0088324B">
      <w:pPr>
        <w:ind w:left="567" w:hanging="567"/>
        <w:rPr>
          <w:szCs w:val="22"/>
        </w:rPr>
      </w:pPr>
    </w:p>
    <w:p w14:paraId="5188F524" w14:textId="77777777" w:rsidR="0088324B" w:rsidRPr="006F4E69" w:rsidRDefault="0088324B" w:rsidP="0088324B">
      <w:pPr>
        <w:ind w:left="567" w:hanging="567"/>
        <w:outlineLvl w:val="0"/>
        <w:rPr>
          <w:szCs w:val="22"/>
        </w:rPr>
      </w:pPr>
      <w:r w:rsidRPr="006F4E69">
        <w:rPr>
          <w:szCs w:val="22"/>
        </w:rPr>
        <w:t>Tinka iki {mm MMMM}</w:t>
      </w:r>
    </w:p>
    <w:p w14:paraId="0E314F48" w14:textId="77777777" w:rsidR="0088324B" w:rsidRPr="006F4E69" w:rsidRDefault="0088324B" w:rsidP="0088324B">
      <w:pPr>
        <w:ind w:left="567" w:hanging="567"/>
        <w:rPr>
          <w:szCs w:val="22"/>
        </w:rPr>
      </w:pPr>
    </w:p>
    <w:p w14:paraId="14BB3189"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9.</w:t>
      </w:r>
      <w:r w:rsidRPr="006F4E69">
        <w:rPr>
          <w:b/>
          <w:caps/>
          <w:szCs w:val="22"/>
        </w:rPr>
        <w:tab/>
        <w:t>SPECIALIOS laikymo sąlygos</w:t>
      </w:r>
    </w:p>
    <w:p w14:paraId="6C6806F8" w14:textId="77777777" w:rsidR="0088324B" w:rsidRPr="006F4E69" w:rsidRDefault="0088324B" w:rsidP="0088324B">
      <w:pPr>
        <w:ind w:left="567" w:hanging="567"/>
        <w:rPr>
          <w:szCs w:val="22"/>
        </w:rPr>
      </w:pPr>
    </w:p>
    <w:p w14:paraId="6DE04CC1" w14:textId="77777777" w:rsidR="0088324B" w:rsidRPr="006F4E69" w:rsidRDefault="0088324B" w:rsidP="0088324B">
      <w:pPr>
        <w:rPr>
          <w:szCs w:val="22"/>
        </w:rPr>
      </w:pPr>
      <w:r w:rsidRPr="006F4E69">
        <w:rPr>
          <w:szCs w:val="22"/>
        </w:rPr>
        <w:t xml:space="preserve">Laikyti žemesnėje kaip 25 </w:t>
      </w:r>
      <w:r w:rsidRPr="006F4E69">
        <w:rPr>
          <w:szCs w:val="22"/>
        </w:rPr>
        <w:sym w:font="Symbol" w:char="00B0"/>
      </w:r>
      <w:r w:rsidR="00CB551D">
        <w:rPr>
          <w:szCs w:val="22"/>
        </w:rPr>
        <w:t>C temperatūroje</w:t>
      </w:r>
      <w:r w:rsidRPr="006F4E69">
        <w:rPr>
          <w:szCs w:val="22"/>
        </w:rPr>
        <w:t>.</w:t>
      </w:r>
    </w:p>
    <w:p w14:paraId="50ED8146" w14:textId="77777777" w:rsidR="0088324B" w:rsidRPr="006F4E69" w:rsidRDefault="0088324B" w:rsidP="0088324B">
      <w:pPr>
        <w:pStyle w:val="BodyText2"/>
        <w:tabs>
          <w:tab w:val="left" w:pos="567"/>
        </w:tabs>
        <w:spacing w:line="240" w:lineRule="auto"/>
        <w:jc w:val="left"/>
        <w:rPr>
          <w:sz w:val="22"/>
          <w:szCs w:val="22"/>
          <w:lang w:val="lt-LT"/>
        </w:rPr>
      </w:pPr>
      <w:r w:rsidRPr="006F4E69">
        <w:rPr>
          <w:sz w:val="22"/>
          <w:szCs w:val="22"/>
          <w:lang w:val="lt-LT"/>
        </w:rPr>
        <w:t>Buteliuką laikyti išorinėje dėžutėje, kad preparatas būtų apsaugotas nuo šviesos.</w:t>
      </w:r>
    </w:p>
    <w:p w14:paraId="42852954" w14:textId="7B724F33" w:rsidR="0088324B" w:rsidRPr="006F4E69" w:rsidRDefault="00480DBD" w:rsidP="0088324B">
      <w:pPr>
        <w:rPr>
          <w:szCs w:val="22"/>
        </w:rPr>
      </w:pPr>
      <w:r>
        <w:rPr>
          <w:szCs w:val="22"/>
        </w:rPr>
        <w:lastRenderedPageBreak/>
        <w:t>P</w:t>
      </w:r>
      <w:r w:rsidRPr="00480DBD">
        <w:rPr>
          <w:szCs w:val="22"/>
        </w:rPr>
        <w:t>o prask</w:t>
      </w:r>
      <w:r w:rsidR="00AD297C">
        <w:rPr>
          <w:szCs w:val="22"/>
        </w:rPr>
        <w:t>i</w:t>
      </w:r>
      <w:r w:rsidRPr="00480DBD">
        <w:rPr>
          <w:szCs w:val="22"/>
        </w:rPr>
        <w:t>edimo suvar</w:t>
      </w:r>
      <w:r w:rsidR="00AD297C">
        <w:rPr>
          <w:szCs w:val="22"/>
        </w:rPr>
        <w:t>t</w:t>
      </w:r>
      <w:r w:rsidRPr="00480DBD">
        <w:rPr>
          <w:szCs w:val="22"/>
        </w:rPr>
        <w:t>oti per 24 valandas</w:t>
      </w:r>
    </w:p>
    <w:p w14:paraId="098F5FA0" w14:textId="77777777" w:rsidR="0088324B" w:rsidRPr="006F4E69" w:rsidRDefault="0088324B" w:rsidP="0088324B">
      <w:pPr>
        <w:rPr>
          <w:szCs w:val="22"/>
        </w:rPr>
      </w:pPr>
    </w:p>
    <w:p w14:paraId="5C542403" w14:textId="77777777" w:rsidR="0088324B" w:rsidRPr="006F4E69" w:rsidRDefault="0088324B" w:rsidP="0088324B">
      <w:pPr>
        <w:pStyle w:val="PI-1labEMEASMCA"/>
        <w:rPr>
          <w:noProof w:val="0"/>
        </w:rPr>
      </w:pPr>
      <w:r w:rsidRPr="006F4E69">
        <w:rPr>
          <w:caps/>
          <w:noProof w:val="0"/>
        </w:rPr>
        <w:t>10.</w:t>
      </w:r>
      <w:r w:rsidRPr="006F4E69">
        <w:rPr>
          <w:caps/>
          <w:noProof w:val="0"/>
        </w:rPr>
        <w:tab/>
      </w:r>
      <w:r w:rsidRPr="006F4E69">
        <w:rPr>
          <w:noProof w:val="0"/>
        </w:rPr>
        <w:t xml:space="preserve">SPECIALIOS ATSARGUMO PRIEMONĖS DĖL NESUVARTOTO </w:t>
      </w:r>
      <w:r w:rsidRPr="006F4E69">
        <w:rPr>
          <w:bCs/>
          <w:noProof w:val="0"/>
        </w:rPr>
        <w:t xml:space="preserve">VAISTINIO PREPARATO AR JO ATLIEKŲ </w:t>
      </w:r>
      <w:r w:rsidRPr="006F4E69">
        <w:rPr>
          <w:noProof w:val="0"/>
        </w:rPr>
        <w:t>TVARKYMO (JEI REIKIA)</w:t>
      </w:r>
    </w:p>
    <w:p w14:paraId="22F66B59" w14:textId="77777777" w:rsidR="0088324B" w:rsidRPr="006F4E69" w:rsidRDefault="0088324B" w:rsidP="0088324B">
      <w:pPr>
        <w:ind w:left="567" w:hanging="567"/>
        <w:rPr>
          <w:caps/>
          <w:szCs w:val="22"/>
        </w:rPr>
      </w:pPr>
    </w:p>
    <w:p w14:paraId="6280EA28" w14:textId="77777777" w:rsidR="0088324B" w:rsidRPr="00CB551D" w:rsidRDefault="0088324B" w:rsidP="00CB551D">
      <w:pPr>
        <w:pStyle w:val="BTEMEASMCA"/>
      </w:pPr>
      <w:r w:rsidRPr="006F4E69">
        <w:t>CITOSTATINĖ MEDŽIAGA</w:t>
      </w:r>
    </w:p>
    <w:p w14:paraId="06A3DC8C" w14:textId="77777777" w:rsidR="0088324B" w:rsidRPr="006F4E69" w:rsidRDefault="0088324B" w:rsidP="0088324B">
      <w:pPr>
        <w:ind w:left="567" w:hanging="567"/>
        <w:rPr>
          <w:caps/>
          <w:szCs w:val="22"/>
        </w:rPr>
      </w:pPr>
    </w:p>
    <w:p w14:paraId="57509C6F"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11.</w:t>
      </w:r>
      <w:r w:rsidRPr="006F4E69">
        <w:rPr>
          <w:b/>
          <w:caps/>
          <w:szCs w:val="22"/>
        </w:rPr>
        <w:tab/>
      </w:r>
      <w:r w:rsidR="00480DBD" w:rsidRPr="00480DBD">
        <w:rPr>
          <w:b/>
          <w:caps/>
        </w:rPr>
        <w:t>LYGIAGRETUS IMPORTUOTOJAS</w:t>
      </w:r>
    </w:p>
    <w:p w14:paraId="4A8E234B" w14:textId="77777777" w:rsidR="0088324B" w:rsidRPr="006F4E69" w:rsidRDefault="0088324B" w:rsidP="0088324B">
      <w:pPr>
        <w:ind w:left="567" w:hanging="567"/>
        <w:rPr>
          <w:caps/>
          <w:szCs w:val="22"/>
        </w:rPr>
      </w:pPr>
    </w:p>
    <w:p w14:paraId="49ECCD56" w14:textId="77777777" w:rsidR="00480DBD" w:rsidRPr="009C4EFD" w:rsidRDefault="00480DBD" w:rsidP="00480DBD">
      <w:pPr>
        <w:tabs>
          <w:tab w:val="center" w:pos="4986"/>
          <w:tab w:val="right" w:pos="9972"/>
        </w:tabs>
        <w:rPr>
          <w:rFonts w:eastAsia="TimesNewRoman"/>
        </w:rPr>
      </w:pPr>
      <w:r w:rsidRPr="009C4EFD">
        <w:rPr>
          <w:rFonts w:eastAsia="TimesNewRoman"/>
        </w:rPr>
        <w:t>UAB „Edupharma“</w:t>
      </w:r>
    </w:p>
    <w:p w14:paraId="1C8E34F6" w14:textId="161F9FFF" w:rsidR="00480DBD" w:rsidRPr="009C4EFD" w:rsidRDefault="00480DBD" w:rsidP="00480DBD">
      <w:pPr>
        <w:tabs>
          <w:tab w:val="center" w:pos="4986"/>
          <w:tab w:val="right" w:pos="9972"/>
        </w:tabs>
        <w:rPr>
          <w:rFonts w:eastAsia="TimesNewRoman"/>
        </w:rPr>
      </w:pPr>
      <w:r w:rsidRPr="009C4EFD">
        <w:rPr>
          <w:rFonts w:eastAsia="TimesNewRoman"/>
        </w:rPr>
        <w:t>K.</w:t>
      </w:r>
      <w:r w:rsidR="00796BD3">
        <w:rPr>
          <w:rFonts w:eastAsia="TimesNewRoman"/>
        </w:rPr>
        <w:t xml:space="preserve"> </w:t>
      </w:r>
      <w:r w:rsidRPr="009C4EFD">
        <w:rPr>
          <w:rFonts w:eastAsia="TimesNewRoman"/>
        </w:rPr>
        <w:t>Baršausko g. 80</w:t>
      </w:r>
    </w:p>
    <w:p w14:paraId="1692773E" w14:textId="77777777" w:rsidR="0088324B" w:rsidRPr="00480DBD" w:rsidRDefault="00480DBD" w:rsidP="00480DBD">
      <w:pPr>
        <w:tabs>
          <w:tab w:val="center" w:pos="4986"/>
          <w:tab w:val="right" w:pos="9972"/>
        </w:tabs>
        <w:rPr>
          <w:rFonts w:eastAsia="TimesNewRoman"/>
        </w:rPr>
      </w:pPr>
      <w:r w:rsidRPr="009C4EFD">
        <w:rPr>
          <w:rFonts w:eastAsia="TimesNewRoman"/>
        </w:rPr>
        <w:t>LT-51440 Kaunas</w:t>
      </w:r>
    </w:p>
    <w:p w14:paraId="0BF55001" w14:textId="77777777" w:rsidR="0088324B" w:rsidRPr="006F4E69" w:rsidRDefault="0088324B" w:rsidP="0088324B">
      <w:pPr>
        <w:ind w:left="567" w:hanging="567"/>
        <w:rPr>
          <w:caps/>
          <w:szCs w:val="22"/>
        </w:rPr>
      </w:pPr>
    </w:p>
    <w:p w14:paraId="5D0AFEF8"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12.</w:t>
      </w:r>
      <w:r w:rsidRPr="006F4E69">
        <w:rPr>
          <w:b/>
          <w:caps/>
          <w:szCs w:val="22"/>
        </w:rPr>
        <w:tab/>
      </w:r>
      <w:r w:rsidR="00480DBD" w:rsidRPr="003A6185">
        <w:rPr>
          <w:bCs/>
        </w:rPr>
        <w:t>LYGIAGRETAUS IMPORTO LEIDIMO NUMERIS</w:t>
      </w:r>
      <w:r w:rsidR="00480DBD" w:rsidRPr="003A6185">
        <w:rPr>
          <w:snapToGrid w:val="0"/>
        </w:rPr>
        <w:t xml:space="preserve"> (-IAI)</w:t>
      </w:r>
    </w:p>
    <w:p w14:paraId="09E44A50" w14:textId="77777777" w:rsidR="0088324B" w:rsidRPr="006F4E69" w:rsidRDefault="0088324B" w:rsidP="0088324B">
      <w:pPr>
        <w:ind w:left="567" w:hanging="567"/>
        <w:rPr>
          <w:szCs w:val="22"/>
        </w:rPr>
      </w:pPr>
    </w:p>
    <w:p w14:paraId="160386DA" w14:textId="09EF77FD" w:rsidR="0088324B" w:rsidRPr="00480DBD" w:rsidRDefault="00480DBD" w:rsidP="00480DBD">
      <w:pPr>
        <w:pStyle w:val="BodyText"/>
        <w:rPr>
          <w:i/>
          <w:szCs w:val="22"/>
        </w:rPr>
      </w:pPr>
      <w:r>
        <w:rPr>
          <w:szCs w:val="22"/>
        </w:rPr>
        <w:t>LT/L</w:t>
      </w:r>
      <w:r w:rsidR="00FB6A9D">
        <w:rPr>
          <w:szCs w:val="22"/>
        </w:rPr>
        <w:t>/19</w:t>
      </w:r>
      <w:r w:rsidR="00FB6A9D" w:rsidRPr="00FB6A9D">
        <w:rPr>
          <w:szCs w:val="22"/>
        </w:rPr>
        <w:t>/0869/001</w:t>
      </w:r>
    </w:p>
    <w:p w14:paraId="20591DFB" w14:textId="77777777" w:rsidR="0088324B" w:rsidRPr="006F4E69" w:rsidRDefault="0088324B" w:rsidP="0088324B">
      <w:pPr>
        <w:ind w:left="567" w:hanging="567"/>
        <w:rPr>
          <w:szCs w:val="22"/>
        </w:rPr>
      </w:pPr>
    </w:p>
    <w:p w14:paraId="15DFF649"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13.</w:t>
      </w:r>
      <w:r w:rsidRPr="006F4E69">
        <w:rPr>
          <w:b/>
          <w:caps/>
          <w:szCs w:val="22"/>
        </w:rPr>
        <w:tab/>
        <w:t>serijos numeris</w:t>
      </w:r>
    </w:p>
    <w:p w14:paraId="4BF808AA" w14:textId="77777777" w:rsidR="0088324B" w:rsidRPr="006F4E69" w:rsidRDefault="0088324B" w:rsidP="0088324B">
      <w:pPr>
        <w:ind w:left="567" w:hanging="567"/>
        <w:rPr>
          <w:szCs w:val="22"/>
        </w:rPr>
      </w:pPr>
    </w:p>
    <w:p w14:paraId="057139CD" w14:textId="77777777" w:rsidR="0088324B" w:rsidRPr="006F4E69" w:rsidRDefault="0088324B" w:rsidP="00480DBD">
      <w:pPr>
        <w:ind w:left="567" w:hanging="567"/>
        <w:rPr>
          <w:szCs w:val="22"/>
        </w:rPr>
      </w:pPr>
      <w:r w:rsidRPr="006F4E69">
        <w:rPr>
          <w:szCs w:val="22"/>
        </w:rPr>
        <w:t>Serija</w:t>
      </w:r>
    </w:p>
    <w:p w14:paraId="63C3315B" w14:textId="77777777" w:rsidR="0088324B" w:rsidRPr="006F4E69" w:rsidRDefault="0088324B" w:rsidP="0088324B">
      <w:pPr>
        <w:ind w:left="567" w:hanging="567"/>
        <w:rPr>
          <w:szCs w:val="22"/>
        </w:rPr>
      </w:pPr>
    </w:p>
    <w:p w14:paraId="52495FA0"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14.</w:t>
      </w:r>
      <w:r w:rsidRPr="006F4E69">
        <w:rPr>
          <w:b/>
          <w:caps/>
          <w:szCs w:val="22"/>
        </w:rPr>
        <w:tab/>
      </w:r>
      <w:r w:rsidRPr="006F4E69">
        <w:rPr>
          <w:b/>
          <w:szCs w:val="22"/>
        </w:rPr>
        <w:t>PARDAVIMO (IŠDAVIMO)</w:t>
      </w:r>
      <w:r w:rsidRPr="006F4E69">
        <w:rPr>
          <w:b/>
          <w:caps/>
          <w:szCs w:val="22"/>
        </w:rPr>
        <w:t xml:space="preserve"> tvarka</w:t>
      </w:r>
    </w:p>
    <w:p w14:paraId="63E668B8" w14:textId="77777777" w:rsidR="0088324B" w:rsidRPr="006F4E69" w:rsidRDefault="0088324B" w:rsidP="0088324B">
      <w:pPr>
        <w:ind w:left="567" w:hanging="567"/>
        <w:rPr>
          <w:szCs w:val="22"/>
        </w:rPr>
      </w:pPr>
    </w:p>
    <w:p w14:paraId="194C54C1" w14:textId="77777777" w:rsidR="0088324B" w:rsidRPr="006F4E69" w:rsidRDefault="0088324B" w:rsidP="00CB551D">
      <w:pPr>
        <w:ind w:left="567" w:hanging="567"/>
        <w:rPr>
          <w:szCs w:val="22"/>
        </w:rPr>
      </w:pPr>
      <w:r w:rsidRPr="006F4E69">
        <w:rPr>
          <w:szCs w:val="22"/>
        </w:rPr>
        <w:t>Receptinis vaist</w:t>
      </w:r>
      <w:r>
        <w:rPr>
          <w:szCs w:val="22"/>
        </w:rPr>
        <w:t>a</w:t>
      </w:r>
      <w:r w:rsidRPr="006F4E69">
        <w:rPr>
          <w:szCs w:val="22"/>
        </w:rPr>
        <w:t>s</w:t>
      </w:r>
      <w:r>
        <w:rPr>
          <w:szCs w:val="22"/>
        </w:rPr>
        <w:t>.</w:t>
      </w:r>
    </w:p>
    <w:p w14:paraId="205C37E6" w14:textId="77777777" w:rsidR="0088324B" w:rsidRPr="006F4E69" w:rsidRDefault="0088324B" w:rsidP="0088324B">
      <w:pPr>
        <w:ind w:left="567" w:hanging="567"/>
        <w:rPr>
          <w:szCs w:val="22"/>
        </w:rPr>
      </w:pPr>
    </w:p>
    <w:p w14:paraId="0CD9267C" w14:textId="77777777" w:rsidR="0088324B" w:rsidRPr="006F4E69" w:rsidRDefault="0088324B" w:rsidP="0088324B">
      <w:pPr>
        <w:pBdr>
          <w:top w:val="single" w:sz="4" w:space="1" w:color="auto"/>
          <w:left w:val="single" w:sz="4" w:space="4" w:color="auto"/>
          <w:bottom w:val="single" w:sz="4" w:space="1" w:color="auto"/>
          <w:right w:val="single" w:sz="4" w:space="4" w:color="auto"/>
        </w:pBdr>
        <w:ind w:left="567" w:hanging="567"/>
        <w:outlineLvl w:val="0"/>
        <w:rPr>
          <w:b/>
          <w:caps/>
          <w:szCs w:val="22"/>
        </w:rPr>
      </w:pPr>
      <w:r w:rsidRPr="006F4E69">
        <w:rPr>
          <w:b/>
          <w:caps/>
          <w:szCs w:val="22"/>
        </w:rPr>
        <w:t>15.</w:t>
      </w:r>
      <w:r w:rsidRPr="006F4E69">
        <w:rPr>
          <w:b/>
          <w:caps/>
          <w:szCs w:val="22"/>
        </w:rPr>
        <w:tab/>
        <w:t>vartojimo instrukcijA</w:t>
      </w:r>
    </w:p>
    <w:p w14:paraId="01A611CE" w14:textId="77777777" w:rsidR="0088324B" w:rsidRPr="006F4E69" w:rsidRDefault="0088324B" w:rsidP="0088324B">
      <w:pPr>
        <w:rPr>
          <w:szCs w:val="22"/>
        </w:rPr>
      </w:pPr>
    </w:p>
    <w:p w14:paraId="5B05CC7F" w14:textId="77777777" w:rsidR="0088324B" w:rsidRPr="006F4E69" w:rsidRDefault="0088324B" w:rsidP="0088324B">
      <w:pPr>
        <w:pStyle w:val="BTEMEASMCA"/>
      </w:pPr>
    </w:p>
    <w:p w14:paraId="08831AFA" w14:textId="77777777" w:rsidR="0088324B" w:rsidRPr="006F4E69" w:rsidRDefault="0088324B" w:rsidP="0088324B">
      <w:pPr>
        <w:pStyle w:val="PI-1labEMEASMCA"/>
        <w:rPr>
          <w:noProof w:val="0"/>
        </w:rPr>
      </w:pPr>
      <w:r w:rsidRPr="006F4E69">
        <w:rPr>
          <w:noProof w:val="0"/>
        </w:rPr>
        <w:t>16.</w:t>
      </w:r>
      <w:r w:rsidRPr="006F4E69">
        <w:rPr>
          <w:noProof w:val="0"/>
        </w:rPr>
        <w:tab/>
        <w:t>INFORMACIJA BRAILIO RAŠTU</w:t>
      </w:r>
    </w:p>
    <w:p w14:paraId="28AEAAE9" w14:textId="77777777" w:rsidR="0088324B" w:rsidRDefault="0088324B" w:rsidP="0088324B">
      <w:pPr>
        <w:pStyle w:val="BTEMEASMCA"/>
      </w:pPr>
    </w:p>
    <w:p w14:paraId="4FDF6810" w14:textId="77777777" w:rsidR="0088324B" w:rsidRDefault="0088324B" w:rsidP="0088324B">
      <w:pPr>
        <w:rPr>
          <w:noProof/>
          <w:szCs w:val="22"/>
          <w:shd w:val="clear" w:color="auto" w:fill="CCCCCC"/>
        </w:rPr>
      </w:pPr>
    </w:p>
    <w:p w14:paraId="48A8093A" w14:textId="77777777" w:rsidR="0088324B" w:rsidRDefault="0088324B" w:rsidP="0088324B">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7176C09F" w14:textId="77777777" w:rsidR="0088324B" w:rsidRDefault="0088324B" w:rsidP="0088324B">
      <w:pPr>
        <w:rPr>
          <w:noProof/>
        </w:rPr>
      </w:pPr>
    </w:p>
    <w:p w14:paraId="73C889B2" w14:textId="77777777" w:rsidR="0088324B" w:rsidRDefault="0088324B" w:rsidP="0088324B">
      <w:pPr>
        <w:rPr>
          <w:noProof/>
          <w:szCs w:val="22"/>
          <w:shd w:val="clear" w:color="auto" w:fill="CCCCCC"/>
        </w:rPr>
      </w:pPr>
      <w:r w:rsidRPr="00CB551D">
        <w:rPr>
          <w:noProof/>
        </w:rPr>
        <w:t>2D brūkšninis kodas su nurodytu unikaliu identifikatoriumi.</w:t>
      </w:r>
    </w:p>
    <w:p w14:paraId="6F576E44" w14:textId="77777777" w:rsidR="0088324B" w:rsidRDefault="0088324B" w:rsidP="0088324B">
      <w:pPr>
        <w:rPr>
          <w:noProof/>
        </w:rPr>
      </w:pPr>
    </w:p>
    <w:p w14:paraId="082E299B" w14:textId="77777777" w:rsidR="0088324B" w:rsidRDefault="0088324B" w:rsidP="0088324B">
      <w:pPr>
        <w:rPr>
          <w:noProof/>
        </w:rPr>
      </w:pPr>
    </w:p>
    <w:p w14:paraId="6DFEDF5F" w14:textId="77777777" w:rsidR="0088324B" w:rsidRDefault="0088324B" w:rsidP="0088324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5CC24F6" w14:textId="77777777" w:rsidR="0088324B" w:rsidRDefault="0088324B" w:rsidP="0088324B">
      <w:pPr>
        <w:rPr>
          <w:noProof/>
        </w:rPr>
      </w:pPr>
    </w:p>
    <w:p w14:paraId="63B2EF78" w14:textId="77777777" w:rsidR="0088324B" w:rsidRPr="00CB551D" w:rsidRDefault="0088324B" w:rsidP="0088324B">
      <w:pPr>
        <w:rPr>
          <w:color w:val="008000"/>
          <w:szCs w:val="22"/>
        </w:rPr>
      </w:pPr>
      <w:r w:rsidRPr="00CB551D">
        <w:t xml:space="preserve">PC: </w:t>
      </w:r>
    </w:p>
    <w:p w14:paraId="6299C355" w14:textId="77777777" w:rsidR="0088324B" w:rsidRPr="00CB551D" w:rsidRDefault="0088324B" w:rsidP="0088324B">
      <w:r w:rsidRPr="00CB551D">
        <w:t>SN:</w:t>
      </w:r>
    </w:p>
    <w:p w14:paraId="3FE76D92" w14:textId="77777777" w:rsidR="0088324B" w:rsidRPr="00CB551D" w:rsidRDefault="0088324B" w:rsidP="0088324B">
      <w:pPr>
        <w:rPr>
          <w:noProof/>
          <w:vanish/>
          <w:szCs w:val="22"/>
        </w:rPr>
      </w:pPr>
      <w:r w:rsidRPr="00CB551D">
        <w:t xml:space="preserve">NN: </w:t>
      </w:r>
    </w:p>
    <w:p w14:paraId="2C633DC7" w14:textId="77777777" w:rsidR="0088324B" w:rsidRPr="006F4E69" w:rsidRDefault="0088324B" w:rsidP="0088324B">
      <w:pPr>
        <w:pStyle w:val="BTEMEASMCA"/>
      </w:pPr>
    </w:p>
    <w:p w14:paraId="7645B68F" w14:textId="77777777" w:rsidR="00480DBD" w:rsidRPr="00456370" w:rsidRDefault="00480DBD" w:rsidP="00480DBD">
      <w:pPr>
        <w:jc w:val="both"/>
        <w:rPr>
          <w:szCs w:val="22"/>
        </w:rPr>
      </w:pPr>
      <w:r w:rsidRPr="006461A2">
        <w:rPr>
          <w:b/>
          <w:bCs/>
          <w:szCs w:val="22"/>
        </w:rPr>
        <w:t>Gamintojas</w:t>
      </w:r>
    </w:p>
    <w:p w14:paraId="39607043" w14:textId="77777777" w:rsidR="00CD14E0" w:rsidRPr="009611A4" w:rsidRDefault="00CD14E0" w:rsidP="00CD14E0">
      <w:pPr>
        <w:jc w:val="both"/>
        <w:rPr>
          <w:szCs w:val="22"/>
        </w:rPr>
      </w:pPr>
      <w:r w:rsidRPr="009611A4">
        <w:rPr>
          <w:szCs w:val="22"/>
        </w:rPr>
        <w:t>Thymoorgan Pharmazie GmbH</w:t>
      </w:r>
    </w:p>
    <w:p w14:paraId="43BF95AD" w14:textId="77777777" w:rsidR="00CD14E0" w:rsidRPr="009611A4" w:rsidRDefault="00CD14E0" w:rsidP="00CD14E0">
      <w:pPr>
        <w:jc w:val="both"/>
        <w:rPr>
          <w:szCs w:val="22"/>
        </w:rPr>
      </w:pPr>
      <w:r w:rsidRPr="009611A4">
        <w:rPr>
          <w:szCs w:val="22"/>
        </w:rPr>
        <w:t>Schiffgraben 23</w:t>
      </w:r>
    </w:p>
    <w:p w14:paraId="27DDF7CC" w14:textId="77777777" w:rsidR="00CD14E0" w:rsidRPr="009611A4" w:rsidRDefault="00CD14E0" w:rsidP="00CD14E0">
      <w:pPr>
        <w:jc w:val="both"/>
        <w:rPr>
          <w:szCs w:val="22"/>
        </w:rPr>
      </w:pPr>
      <w:r w:rsidRPr="009611A4">
        <w:rPr>
          <w:szCs w:val="22"/>
        </w:rPr>
        <w:t>D-38690 Goslar</w:t>
      </w:r>
    </w:p>
    <w:p w14:paraId="097820CF" w14:textId="77777777" w:rsidR="00CD14E0" w:rsidRDefault="00CD14E0" w:rsidP="00CD14E0">
      <w:pPr>
        <w:jc w:val="both"/>
        <w:rPr>
          <w:szCs w:val="22"/>
        </w:rPr>
      </w:pPr>
      <w:r w:rsidRPr="009611A4">
        <w:rPr>
          <w:szCs w:val="22"/>
        </w:rPr>
        <w:t>Vokietija</w:t>
      </w:r>
    </w:p>
    <w:p w14:paraId="608F548D" w14:textId="77777777" w:rsidR="00CD14E0" w:rsidRDefault="00CD14E0" w:rsidP="00CD14E0">
      <w:pPr>
        <w:jc w:val="both"/>
        <w:rPr>
          <w:szCs w:val="22"/>
        </w:rPr>
      </w:pPr>
    </w:p>
    <w:p w14:paraId="75AB9DA1" w14:textId="77777777" w:rsidR="00CD14E0" w:rsidRDefault="00CD14E0" w:rsidP="00CD14E0">
      <w:pPr>
        <w:jc w:val="both"/>
        <w:rPr>
          <w:szCs w:val="22"/>
        </w:rPr>
      </w:pPr>
      <w:r>
        <w:rPr>
          <w:szCs w:val="22"/>
        </w:rPr>
        <w:t>EBEWE Pharma Ges.m.b.H. Nfg. KG</w:t>
      </w:r>
    </w:p>
    <w:p w14:paraId="53CB25B8" w14:textId="77777777" w:rsidR="00CD14E0" w:rsidRDefault="00CD14E0" w:rsidP="00CD14E0">
      <w:pPr>
        <w:jc w:val="both"/>
        <w:rPr>
          <w:szCs w:val="22"/>
        </w:rPr>
      </w:pPr>
      <w:r>
        <w:rPr>
          <w:szCs w:val="22"/>
        </w:rPr>
        <w:t>Mondseestr. 11</w:t>
      </w:r>
    </w:p>
    <w:p w14:paraId="3372E3FA" w14:textId="77777777" w:rsidR="00CD14E0" w:rsidRDefault="00CD14E0" w:rsidP="00CD14E0">
      <w:pPr>
        <w:jc w:val="both"/>
        <w:rPr>
          <w:szCs w:val="22"/>
        </w:rPr>
      </w:pPr>
      <w:r>
        <w:rPr>
          <w:szCs w:val="22"/>
        </w:rPr>
        <w:t>4866 Unterach</w:t>
      </w:r>
    </w:p>
    <w:p w14:paraId="59A0C962" w14:textId="77777777" w:rsidR="00CD14E0" w:rsidRPr="009611A4" w:rsidRDefault="00CD14E0" w:rsidP="00CD14E0">
      <w:pPr>
        <w:jc w:val="both"/>
        <w:rPr>
          <w:szCs w:val="22"/>
        </w:rPr>
      </w:pPr>
      <w:r>
        <w:rPr>
          <w:szCs w:val="22"/>
        </w:rPr>
        <w:t>Austrija</w:t>
      </w:r>
    </w:p>
    <w:p w14:paraId="1FE899C9" w14:textId="77777777" w:rsidR="00CD14E0" w:rsidRDefault="00CD14E0" w:rsidP="0088324B">
      <w:pPr>
        <w:rPr>
          <w:szCs w:val="22"/>
          <w:highlight w:val="yellow"/>
        </w:rPr>
      </w:pPr>
    </w:p>
    <w:p w14:paraId="6B797FC9" w14:textId="36FFA829" w:rsidR="0088324B" w:rsidRDefault="0088324B" w:rsidP="0088324B">
      <w:pPr>
        <w:rPr>
          <w:szCs w:val="22"/>
        </w:rPr>
      </w:pPr>
    </w:p>
    <w:p w14:paraId="2F283B54" w14:textId="77777777" w:rsidR="00480DBD" w:rsidRPr="006F4E69" w:rsidRDefault="00480DBD" w:rsidP="0088324B">
      <w:pPr>
        <w:rPr>
          <w:szCs w:val="22"/>
        </w:rPr>
      </w:pPr>
    </w:p>
    <w:p w14:paraId="73531AD6" w14:textId="77777777" w:rsidR="00727A9C" w:rsidRPr="00727A9C" w:rsidRDefault="00727A9C" w:rsidP="00727A9C">
      <w:pPr>
        <w:jc w:val="both"/>
        <w:rPr>
          <w:i/>
        </w:rPr>
      </w:pPr>
      <w:r w:rsidRPr="00727A9C">
        <w:rPr>
          <w:i/>
        </w:rPr>
        <w:t xml:space="preserve">Lygiagrečiai importuojamas vaistas skiriasi nuo referencinio: vaisto laikymo sąlygomis – lygiagrečiai importuojamo - po praskiedimo suvartoti per 24 valandas,  referencinio – negalima šaldyti ar užšaldyt, po praskiedimo infuziniais tirpalais vaistinis preparatas gali būti laikomas kambario temperatūroje (15 °C – 25 °C), apsaugotoje nuo šviesos </w:t>
      </w:r>
      <w:bookmarkStart w:id="0" w:name="_GoBack"/>
      <w:bookmarkEnd w:id="0"/>
      <w:r w:rsidRPr="00727A9C">
        <w:rPr>
          <w:i/>
        </w:rPr>
        <w:t>vietoje daugiausia 14 parų.</w:t>
      </w:r>
    </w:p>
    <w:p w14:paraId="56396A3E" w14:textId="77777777" w:rsidR="00727A9C" w:rsidRPr="00727A9C" w:rsidRDefault="00727A9C" w:rsidP="00727A9C">
      <w:pPr>
        <w:jc w:val="both"/>
        <w:rPr>
          <w:i/>
        </w:rPr>
      </w:pPr>
      <w:r w:rsidRPr="00727A9C">
        <w:rPr>
          <w:i/>
        </w:rPr>
        <w:t>Pagalbinės medžiagos:referencinio – sudėtyje yra  natrio hidroksidas.</w:t>
      </w:r>
    </w:p>
    <w:p w14:paraId="3587A5F3" w14:textId="73ADB8F1" w:rsidR="00480DBD" w:rsidRPr="00BE413A" w:rsidRDefault="00727A9C" w:rsidP="00727A9C">
      <w:pPr>
        <w:jc w:val="both"/>
        <w:rPr>
          <w:i/>
        </w:rPr>
      </w:pPr>
      <w:r w:rsidRPr="00727A9C">
        <w:rPr>
          <w:i/>
        </w:rPr>
        <w:t>Vaisto išvaizda: lygiagrečiai importuojamo - bespalvis tirpalas, referencinio – šviesiai geltonas tirpalas</w:t>
      </w:r>
      <w:r w:rsidR="00480DBD">
        <w:t>.</w:t>
      </w:r>
    </w:p>
    <w:p w14:paraId="2FF63890" w14:textId="77777777" w:rsidR="00480DBD" w:rsidRDefault="00480DBD" w:rsidP="00480DBD">
      <w:pPr>
        <w:rPr>
          <w:b/>
          <w:szCs w:val="22"/>
        </w:rPr>
      </w:pPr>
    </w:p>
    <w:p w14:paraId="13E4CBA0" w14:textId="77777777" w:rsidR="00480DBD" w:rsidRPr="00A3161C" w:rsidRDefault="00480DBD" w:rsidP="00480DBD">
      <w:pPr>
        <w:jc w:val="both"/>
        <w:rPr>
          <w:i/>
        </w:rPr>
      </w:pPr>
    </w:p>
    <w:p w14:paraId="4B646E66" w14:textId="77777777" w:rsidR="0088324B" w:rsidRPr="006F4E69" w:rsidRDefault="0088324B" w:rsidP="00480DBD">
      <w:pPr>
        <w:tabs>
          <w:tab w:val="left" w:pos="2400"/>
        </w:tabs>
        <w:rPr>
          <w:szCs w:val="22"/>
        </w:rPr>
      </w:pPr>
    </w:p>
    <w:p w14:paraId="66EC1E83" w14:textId="77777777" w:rsidR="006C742E" w:rsidRDefault="006C742E" w:rsidP="001A4C86">
      <w:pPr>
        <w:pStyle w:val="BodyText2"/>
        <w:tabs>
          <w:tab w:val="left" w:pos="567"/>
        </w:tabs>
        <w:spacing w:line="240" w:lineRule="auto"/>
        <w:jc w:val="left"/>
        <w:rPr>
          <w:sz w:val="22"/>
          <w:szCs w:val="22"/>
          <w:lang w:val="lt-LT"/>
        </w:rPr>
      </w:pPr>
    </w:p>
    <w:p w14:paraId="0B5B712B" w14:textId="77777777" w:rsidR="009611A4" w:rsidRDefault="009611A4" w:rsidP="001A4C86">
      <w:pPr>
        <w:pStyle w:val="BodyText2"/>
        <w:tabs>
          <w:tab w:val="left" w:pos="567"/>
        </w:tabs>
        <w:spacing w:line="240" w:lineRule="auto"/>
        <w:jc w:val="left"/>
        <w:rPr>
          <w:sz w:val="22"/>
          <w:szCs w:val="22"/>
          <w:lang w:val="lt-LT"/>
        </w:rPr>
      </w:pPr>
    </w:p>
    <w:p w14:paraId="4E112F79" w14:textId="77777777" w:rsidR="009611A4" w:rsidRDefault="009611A4" w:rsidP="001A4C86">
      <w:pPr>
        <w:pStyle w:val="BodyText2"/>
        <w:tabs>
          <w:tab w:val="left" w:pos="567"/>
        </w:tabs>
        <w:spacing w:line="240" w:lineRule="auto"/>
        <w:jc w:val="left"/>
        <w:rPr>
          <w:sz w:val="22"/>
          <w:szCs w:val="22"/>
          <w:lang w:val="lt-LT"/>
        </w:rPr>
      </w:pPr>
    </w:p>
    <w:p w14:paraId="04571F49" w14:textId="77777777" w:rsidR="009611A4" w:rsidRDefault="009611A4" w:rsidP="001A4C86">
      <w:pPr>
        <w:pStyle w:val="BodyText2"/>
        <w:tabs>
          <w:tab w:val="left" w:pos="567"/>
        </w:tabs>
        <w:spacing w:line="240" w:lineRule="auto"/>
        <w:jc w:val="left"/>
        <w:rPr>
          <w:sz w:val="22"/>
          <w:szCs w:val="22"/>
          <w:lang w:val="lt-LT"/>
        </w:rPr>
      </w:pPr>
    </w:p>
    <w:p w14:paraId="1D57DD55" w14:textId="77777777" w:rsidR="009611A4" w:rsidRDefault="009611A4" w:rsidP="001A4C86">
      <w:pPr>
        <w:pStyle w:val="BodyText2"/>
        <w:tabs>
          <w:tab w:val="left" w:pos="567"/>
        </w:tabs>
        <w:spacing w:line="240" w:lineRule="auto"/>
        <w:jc w:val="left"/>
        <w:rPr>
          <w:sz w:val="22"/>
          <w:szCs w:val="22"/>
          <w:lang w:val="lt-LT"/>
        </w:rPr>
      </w:pPr>
    </w:p>
    <w:p w14:paraId="4ED2C6FE" w14:textId="77777777" w:rsidR="009611A4" w:rsidRDefault="009611A4" w:rsidP="001A4C86">
      <w:pPr>
        <w:pStyle w:val="BodyText2"/>
        <w:tabs>
          <w:tab w:val="left" w:pos="567"/>
        </w:tabs>
        <w:spacing w:line="240" w:lineRule="auto"/>
        <w:jc w:val="left"/>
        <w:rPr>
          <w:sz w:val="22"/>
          <w:szCs w:val="22"/>
          <w:lang w:val="lt-LT"/>
        </w:rPr>
      </w:pPr>
    </w:p>
    <w:p w14:paraId="0728D232" w14:textId="77777777" w:rsidR="009611A4" w:rsidRDefault="009611A4" w:rsidP="001A4C86">
      <w:pPr>
        <w:pStyle w:val="BodyText2"/>
        <w:tabs>
          <w:tab w:val="left" w:pos="567"/>
        </w:tabs>
        <w:spacing w:line="240" w:lineRule="auto"/>
        <w:jc w:val="left"/>
        <w:rPr>
          <w:sz w:val="22"/>
          <w:szCs w:val="22"/>
          <w:lang w:val="lt-LT"/>
        </w:rPr>
      </w:pPr>
    </w:p>
    <w:p w14:paraId="44148C6C" w14:textId="77777777" w:rsidR="009611A4" w:rsidRDefault="009611A4" w:rsidP="001A4C86">
      <w:pPr>
        <w:pStyle w:val="BodyText2"/>
        <w:tabs>
          <w:tab w:val="left" w:pos="567"/>
        </w:tabs>
        <w:spacing w:line="240" w:lineRule="auto"/>
        <w:jc w:val="left"/>
        <w:rPr>
          <w:sz w:val="22"/>
          <w:szCs w:val="22"/>
          <w:lang w:val="lt-LT"/>
        </w:rPr>
      </w:pPr>
    </w:p>
    <w:p w14:paraId="635BF747" w14:textId="77777777" w:rsidR="009611A4" w:rsidRDefault="009611A4" w:rsidP="001A4C86">
      <w:pPr>
        <w:pStyle w:val="BodyText2"/>
        <w:tabs>
          <w:tab w:val="left" w:pos="567"/>
        </w:tabs>
        <w:spacing w:line="240" w:lineRule="auto"/>
        <w:jc w:val="left"/>
        <w:rPr>
          <w:sz w:val="22"/>
          <w:szCs w:val="22"/>
          <w:lang w:val="lt-LT"/>
        </w:rPr>
      </w:pPr>
    </w:p>
    <w:p w14:paraId="5A2A5C26" w14:textId="77777777" w:rsidR="009611A4" w:rsidRDefault="009611A4" w:rsidP="001A4C86">
      <w:pPr>
        <w:pStyle w:val="BodyText2"/>
        <w:tabs>
          <w:tab w:val="left" w:pos="567"/>
        </w:tabs>
        <w:spacing w:line="240" w:lineRule="auto"/>
        <w:jc w:val="left"/>
        <w:rPr>
          <w:sz w:val="22"/>
          <w:szCs w:val="22"/>
          <w:lang w:val="lt-LT"/>
        </w:rPr>
      </w:pPr>
    </w:p>
    <w:p w14:paraId="261DF33A" w14:textId="77777777" w:rsidR="009611A4" w:rsidRDefault="009611A4" w:rsidP="001A4C86">
      <w:pPr>
        <w:pStyle w:val="BodyText2"/>
        <w:tabs>
          <w:tab w:val="left" w:pos="567"/>
        </w:tabs>
        <w:spacing w:line="240" w:lineRule="auto"/>
        <w:jc w:val="left"/>
        <w:rPr>
          <w:sz w:val="22"/>
          <w:szCs w:val="22"/>
          <w:lang w:val="lt-LT"/>
        </w:rPr>
      </w:pPr>
    </w:p>
    <w:p w14:paraId="6608AE3E" w14:textId="77777777" w:rsidR="009611A4" w:rsidRDefault="009611A4" w:rsidP="001A4C86">
      <w:pPr>
        <w:pStyle w:val="BodyText2"/>
        <w:tabs>
          <w:tab w:val="left" w:pos="567"/>
        </w:tabs>
        <w:spacing w:line="240" w:lineRule="auto"/>
        <w:jc w:val="left"/>
        <w:rPr>
          <w:sz w:val="22"/>
          <w:szCs w:val="22"/>
          <w:lang w:val="lt-LT"/>
        </w:rPr>
      </w:pPr>
    </w:p>
    <w:p w14:paraId="761166DF" w14:textId="77777777" w:rsidR="009611A4" w:rsidRDefault="009611A4" w:rsidP="001A4C86">
      <w:pPr>
        <w:pStyle w:val="BodyText2"/>
        <w:tabs>
          <w:tab w:val="left" w:pos="567"/>
        </w:tabs>
        <w:spacing w:line="240" w:lineRule="auto"/>
        <w:jc w:val="left"/>
        <w:rPr>
          <w:sz w:val="22"/>
          <w:szCs w:val="22"/>
          <w:lang w:val="lt-LT"/>
        </w:rPr>
      </w:pPr>
    </w:p>
    <w:p w14:paraId="14A47DDD" w14:textId="77777777" w:rsidR="009611A4" w:rsidRDefault="009611A4" w:rsidP="001A4C86">
      <w:pPr>
        <w:pStyle w:val="BodyText2"/>
        <w:tabs>
          <w:tab w:val="left" w:pos="567"/>
        </w:tabs>
        <w:spacing w:line="240" w:lineRule="auto"/>
        <w:jc w:val="left"/>
        <w:rPr>
          <w:sz w:val="22"/>
          <w:szCs w:val="22"/>
          <w:lang w:val="lt-LT"/>
        </w:rPr>
      </w:pPr>
    </w:p>
    <w:p w14:paraId="057D3CB7" w14:textId="77777777" w:rsidR="009611A4" w:rsidRDefault="009611A4" w:rsidP="001A4C86">
      <w:pPr>
        <w:pStyle w:val="BodyText2"/>
        <w:tabs>
          <w:tab w:val="left" w:pos="567"/>
        </w:tabs>
        <w:spacing w:line="240" w:lineRule="auto"/>
        <w:jc w:val="left"/>
        <w:rPr>
          <w:sz w:val="22"/>
          <w:szCs w:val="22"/>
          <w:lang w:val="lt-LT"/>
        </w:rPr>
      </w:pPr>
    </w:p>
    <w:p w14:paraId="308ED927" w14:textId="77777777" w:rsidR="009611A4" w:rsidRDefault="009611A4" w:rsidP="009611A4">
      <w:pPr>
        <w:widowControl w:val="0"/>
        <w:jc w:val="center"/>
        <w:outlineLvl w:val="0"/>
        <w:rPr>
          <w:rFonts w:eastAsia="Calibri"/>
          <w:b/>
          <w:szCs w:val="22"/>
          <w:lang w:eastAsia="en-US"/>
        </w:rPr>
      </w:pPr>
    </w:p>
    <w:p w14:paraId="732D6822" w14:textId="77777777" w:rsidR="009611A4" w:rsidRDefault="009611A4" w:rsidP="009611A4">
      <w:pPr>
        <w:widowControl w:val="0"/>
        <w:jc w:val="center"/>
        <w:outlineLvl w:val="0"/>
        <w:rPr>
          <w:rFonts w:eastAsia="Calibri"/>
          <w:b/>
          <w:szCs w:val="22"/>
          <w:lang w:eastAsia="en-US"/>
        </w:rPr>
      </w:pPr>
    </w:p>
    <w:p w14:paraId="3000DEAF" w14:textId="77777777" w:rsidR="009611A4" w:rsidRDefault="009611A4" w:rsidP="009611A4">
      <w:pPr>
        <w:widowControl w:val="0"/>
        <w:jc w:val="center"/>
        <w:outlineLvl w:val="0"/>
        <w:rPr>
          <w:rFonts w:eastAsia="Calibri"/>
          <w:b/>
          <w:szCs w:val="22"/>
          <w:lang w:eastAsia="en-US"/>
        </w:rPr>
      </w:pPr>
    </w:p>
    <w:p w14:paraId="2C6B9CA4" w14:textId="77777777" w:rsidR="009611A4" w:rsidRDefault="009611A4" w:rsidP="009611A4">
      <w:pPr>
        <w:widowControl w:val="0"/>
        <w:jc w:val="center"/>
        <w:outlineLvl w:val="0"/>
        <w:rPr>
          <w:rFonts w:eastAsia="Calibri"/>
          <w:b/>
          <w:szCs w:val="22"/>
          <w:lang w:eastAsia="en-US"/>
        </w:rPr>
      </w:pPr>
    </w:p>
    <w:p w14:paraId="37651AD7" w14:textId="77777777" w:rsidR="009611A4" w:rsidRDefault="009611A4" w:rsidP="009611A4">
      <w:pPr>
        <w:widowControl w:val="0"/>
        <w:jc w:val="center"/>
        <w:outlineLvl w:val="0"/>
        <w:rPr>
          <w:rFonts w:eastAsia="Calibri"/>
          <w:b/>
          <w:szCs w:val="22"/>
          <w:lang w:eastAsia="en-US"/>
        </w:rPr>
      </w:pPr>
    </w:p>
    <w:p w14:paraId="3CC38D16" w14:textId="77777777" w:rsidR="009611A4" w:rsidRDefault="009611A4" w:rsidP="009611A4">
      <w:pPr>
        <w:widowControl w:val="0"/>
        <w:jc w:val="center"/>
        <w:outlineLvl w:val="0"/>
        <w:rPr>
          <w:rFonts w:eastAsia="Calibri"/>
          <w:b/>
          <w:szCs w:val="22"/>
          <w:lang w:eastAsia="en-US"/>
        </w:rPr>
      </w:pPr>
    </w:p>
    <w:p w14:paraId="35085CCF" w14:textId="77777777" w:rsidR="009611A4" w:rsidRDefault="009611A4" w:rsidP="009611A4">
      <w:pPr>
        <w:widowControl w:val="0"/>
        <w:jc w:val="center"/>
        <w:outlineLvl w:val="0"/>
        <w:rPr>
          <w:rFonts w:eastAsia="Calibri"/>
          <w:b/>
          <w:szCs w:val="22"/>
          <w:lang w:eastAsia="en-US"/>
        </w:rPr>
      </w:pPr>
    </w:p>
    <w:p w14:paraId="1CDD468C" w14:textId="77777777" w:rsidR="009611A4" w:rsidRDefault="009611A4" w:rsidP="009611A4">
      <w:pPr>
        <w:widowControl w:val="0"/>
        <w:jc w:val="center"/>
        <w:outlineLvl w:val="0"/>
        <w:rPr>
          <w:rFonts w:eastAsia="Calibri"/>
          <w:b/>
          <w:szCs w:val="22"/>
          <w:lang w:eastAsia="en-US"/>
        </w:rPr>
      </w:pPr>
    </w:p>
    <w:p w14:paraId="6FE81810" w14:textId="77777777" w:rsidR="009611A4" w:rsidRDefault="009611A4" w:rsidP="009611A4">
      <w:pPr>
        <w:widowControl w:val="0"/>
        <w:jc w:val="center"/>
        <w:outlineLvl w:val="0"/>
        <w:rPr>
          <w:rFonts w:eastAsia="Calibri"/>
          <w:b/>
          <w:szCs w:val="22"/>
          <w:lang w:eastAsia="en-US"/>
        </w:rPr>
      </w:pPr>
    </w:p>
    <w:p w14:paraId="35F00849" w14:textId="77777777" w:rsidR="009611A4" w:rsidRDefault="009611A4" w:rsidP="009611A4">
      <w:pPr>
        <w:widowControl w:val="0"/>
        <w:jc w:val="center"/>
        <w:outlineLvl w:val="0"/>
        <w:rPr>
          <w:rFonts w:eastAsia="Calibri"/>
          <w:b/>
          <w:szCs w:val="22"/>
          <w:lang w:eastAsia="en-US"/>
        </w:rPr>
      </w:pPr>
    </w:p>
    <w:p w14:paraId="547AB6B4" w14:textId="77777777" w:rsidR="009611A4" w:rsidRDefault="009611A4" w:rsidP="009611A4">
      <w:pPr>
        <w:widowControl w:val="0"/>
        <w:jc w:val="center"/>
        <w:outlineLvl w:val="0"/>
        <w:rPr>
          <w:rFonts w:eastAsia="Calibri"/>
          <w:b/>
          <w:szCs w:val="22"/>
          <w:lang w:eastAsia="en-US"/>
        </w:rPr>
      </w:pPr>
    </w:p>
    <w:p w14:paraId="02BFFD99" w14:textId="77777777" w:rsidR="009611A4" w:rsidRDefault="009611A4" w:rsidP="009611A4">
      <w:pPr>
        <w:widowControl w:val="0"/>
        <w:jc w:val="center"/>
        <w:outlineLvl w:val="0"/>
        <w:rPr>
          <w:rFonts w:eastAsia="Calibri"/>
          <w:b/>
          <w:szCs w:val="22"/>
          <w:lang w:eastAsia="en-US"/>
        </w:rPr>
      </w:pPr>
    </w:p>
    <w:p w14:paraId="1A7080C5" w14:textId="77777777" w:rsidR="009611A4" w:rsidRDefault="009611A4" w:rsidP="009611A4">
      <w:pPr>
        <w:widowControl w:val="0"/>
        <w:jc w:val="center"/>
        <w:outlineLvl w:val="0"/>
        <w:rPr>
          <w:rFonts w:eastAsia="Calibri"/>
          <w:b/>
          <w:szCs w:val="22"/>
          <w:lang w:eastAsia="en-US"/>
        </w:rPr>
      </w:pPr>
    </w:p>
    <w:p w14:paraId="6908C328" w14:textId="77777777" w:rsidR="009611A4" w:rsidRDefault="009611A4" w:rsidP="009611A4">
      <w:pPr>
        <w:widowControl w:val="0"/>
        <w:jc w:val="center"/>
        <w:outlineLvl w:val="0"/>
        <w:rPr>
          <w:rFonts w:eastAsia="Calibri"/>
          <w:b/>
          <w:szCs w:val="22"/>
          <w:lang w:eastAsia="en-US"/>
        </w:rPr>
      </w:pPr>
    </w:p>
    <w:p w14:paraId="1033D237" w14:textId="77777777" w:rsidR="009611A4" w:rsidRDefault="009611A4" w:rsidP="009611A4">
      <w:pPr>
        <w:widowControl w:val="0"/>
        <w:jc w:val="center"/>
        <w:outlineLvl w:val="0"/>
        <w:rPr>
          <w:rFonts w:eastAsia="Calibri"/>
          <w:b/>
          <w:szCs w:val="22"/>
          <w:lang w:eastAsia="en-US"/>
        </w:rPr>
      </w:pPr>
    </w:p>
    <w:p w14:paraId="2F14450C" w14:textId="77777777" w:rsidR="009611A4" w:rsidRDefault="009611A4" w:rsidP="009611A4">
      <w:pPr>
        <w:widowControl w:val="0"/>
        <w:jc w:val="center"/>
        <w:outlineLvl w:val="0"/>
        <w:rPr>
          <w:rFonts w:eastAsia="Calibri"/>
          <w:b/>
          <w:szCs w:val="22"/>
          <w:lang w:eastAsia="en-US"/>
        </w:rPr>
      </w:pPr>
    </w:p>
    <w:p w14:paraId="37A9B89F" w14:textId="77777777" w:rsidR="009611A4" w:rsidRDefault="009611A4" w:rsidP="009611A4">
      <w:pPr>
        <w:widowControl w:val="0"/>
        <w:jc w:val="center"/>
        <w:outlineLvl w:val="0"/>
        <w:rPr>
          <w:rFonts w:eastAsia="Calibri"/>
          <w:b/>
          <w:szCs w:val="22"/>
          <w:lang w:eastAsia="en-US"/>
        </w:rPr>
      </w:pPr>
    </w:p>
    <w:p w14:paraId="051C8EBF" w14:textId="77777777" w:rsidR="009611A4" w:rsidRDefault="009611A4" w:rsidP="009611A4">
      <w:pPr>
        <w:widowControl w:val="0"/>
        <w:jc w:val="center"/>
        <w:outlineLvl w:val="0"/>
        <w:rPr>
          <w:rFonts w:eastAsia="Calibri"/>
          <w:b/>
          <w:szCs w:val="22"/>
          <w:lang w:eastAsia="en-US"/>
        </w:rPr>
      </w:pPr>
    </w:p>
    <w:p w14:paraId="339CE6D7" w14:textId="77777777" w:rsidR="009611A4" w:rsidRDefault="009611A4" w:rsidP="009611A4">
      <w:pPr>
        <w:widowControl w:val="0"/>
        <w:jc w:val="center"/>
        <w:outlineLvl w:val="0"/>
        <w:rPr>
          <w:rFonts w:eastAsia="Calibri"/>
          <w:b/>
          <w:szCs w:val="22"/>
          <w:lang w:eastAsia="en-US"/>
        </w:rPr>
      </w:pPr>
    </w:p>
    <w:p w14:paraId="25509B73" w14:textId="77777777" w:rsidR="009611A4" w:rsidRDefault="009611A4" w:rsidP="009611A4">
      <w:pPr>
        <w:widowControl w:val="0"/>
        <w:jc w:val="center"/>
        <w:outlineLvl w:val="0"/>
        <w:rPr>
          <w:rFonts w:eastAsia="Calibri"/>
          <w:b/>
          <w:szCs w:val="22"/>
          <w:lang w:eastAsia="en-US"/>
        </w:rPr>
      </w:pPr>
    </w:p>
    <w:p w14:paraId="20686059" w14:textId="77777777" w:rsidR="009611A4" w:rsidRDefault="009611A4" w:rsidP="009611A4">
      <w:pPr>
        <w:widowControl w:val="0"/>
        <w:jc w:val="center"/>
        <w:outlineLvl w:val="0"/>
        <w:rPr>
          <w:rFonts w:eastAsia="Calibri"/>
          <w:b/>
          <w:szCs w:val="22"/>
          <w:lang w:eastAsia="en-US"/>
        </w:rPr>
      </w:pPr>
    </w:p>
    <w:p w14:paraId="5F44FA71" w14:textId="77777777" w:rsidR="009611A4" w:rsidRDefault="009611A4" w:rsidP="009611A4">
      <w:pPr>
        <w:widowControl w:val="0"/>
        <w:jc w:val="center"/>
        <w:outlineLvl w:val="0"/>
        <w:rPr>
          <w:rFonts w:eastAsia="Calibri"/>
          <w:b/>
          <w:szCs w:val="22"/>
          <w:lang w:eastAsia="en-US"/>
        </w:rPr>
      </w:pPr>
    </w:p>
    <w:p w14:paraId="74489F28" w14:textId="77777777" w:rsidR="009611A4" w:rsidRDefault="009611A4" w:rsidP="009611A4">
      <w:pPr>
        <w:widowControl w:val="0"/>
        <w:jc w:val="center"/>
        <w:outlineLvl w:val="0"/>
        <w:rPr>
          <w:rFonts w:eastAsia="Calibri"/>
          <w:b/>
          <w:szCs w:val="22"/>
          <w:lang w:eastAsia="en-US"/>
        </w:rPr>
      </w:pPr>
    </w:p>
    <w:p w14:paraId="210EC721" w14:textId="77777777" w:rsidR="009611A4" w:rsidRDefault="009611A4" w:rsidP="009611A4">
      <w:pPr>
        <w:widowControl w:val="0"/>
        <w:jc w:val="center"/>
        <w:outlineLvl w:val="0"/>
        <w:rPr>
          <w:rFonts w:eastAsia="Calibri"/>
          <w:b/>
          <w:szCs w:val="22"/>
          <w:lang w:eastAsia="en-US"/>
        </w:rPr>
      </w:pPr>
    </w:p>
    <w:p w14:paraId="4EFA11BB" w14:textId="77777777" w:rsidR="009611A4" w:rsidRDefault="009611A4" w:rsidP="009611A4">
      <w:pPr>
        <w:widowControl w:val="0"/>
        <w:jc w:val="center"/>
        <w:outlineLvl w:val="0"/>
        <w:rPr>
          <w:rFonts w:eastAsia="Calibri"/>
          <w:b/>
          <w:szCs w:val="22"/>
          <w:lang w:eastAsia="en-US"/>
        </w:rPr>
      </w:pPr>
    </w:p>
    <w:p w14:paraId="6A871D7B" w14:textId="77777777" w:rsidR="009611A4" w:rsidRDefault="009611A4" w:rsidP="009611A4">
      <w:pPr>
        <w:widowControl w:val="0"/>
        <w:jc w:val="center"/>
        <w:outlineLvl w:val="0"/>
        <w:rPr>
          <w:rFonts w:eastAsia="Calibri"/>
          <w:b/>
          <w:szCs w:val="22"/>
          <w:lang w:eastAsia="en-US"/>
        </w:rPr>
      </w:pPr>
    </w:p>
    <w:p w14:paraId="5C82DCC3" w14:textId="77777777" w:rsidR="009611A4" w:rsidRDefault="009611A4" w:rsidP="009611A4">
      <w:pPr>
        <w:widowControl w:val="0"/>
        <w:jc w:val="center"/>
        <w:outlineLvl w:val="0"/>
        <w:rPr>
          <w:rFonts w:eastAsia="Calibri"/>
          <w:b/>
          <w:szCs w:val="22"/>
          <w:lang w:eastAsia="en-US"/>
        </w:rPr>
      </w:pPr>
    </w:p>
    <w:p w14:paraId="235BFFF4" w14:textId="77777777" w:rsidR="009611A4" w:rsidRDefault="009611A4" w:rsidP="009611A4">
      <w:pPr>
        <w:widowControl w:val="0"/>
        <w:jc w:val="center"/>
        <w:outlineLvl w:val="0"/>
        <w:rPr>
          <w:rFonts w:eastAsia="Calibri"/>
          <w:b/>
          <w:szCs w:val="22"/>
          <w:lang w:eastAsia="en-US"/>
        </w:rPr>
      </w:pPr>
    </w:p>
    <w:p w14:paraId="1B7708B0" w14:textId="77777777" w:rsidR="009611A4" w:rsidRDefault="009611A4" w:rsidP="009611A4">
      <w:pPr>
        <w:widowControl w:val="0"/>
        <w:jc w:val="center"/>
        <w:outlineLvl w:val="0"/>
        <w:rPr>
          <w:rFonts w:eastAsia="Calibri"/>
          <w:b/>
          <w:szCs w:val="22"/>
          <w:lang w:eastAsia="en-US"/>
        </w:rPr>
      </w:pPr>
    </w:p>
    <w:p w14:paraId="409501A2" w14:textId="77777777" w:rsidR="009611A4" w:rsidRDefault="009611A4" w:rsidP="009611A4">
      <w:pPr>
        <w:widowControl w:val="0"/>
        <w:jc w:val="center"/>
        <w:outlineLvl w:val="0"/>
        <w:rPr>
          <w:rFonts w:eastAsia="Calibri"/>
          <w:b/>
          <w:szCs w:val="22"/>
          <w:lang w:eastAsia="en-US"/>
        </w:rPr>
      </w:pPr>
    </w:p>
    <w:p w14:paraId="2F6C7872" w14:textId="77777777" w:rsidR="009611A4" w:rsidRDefault="009611A4" w:rsidP="009611A4">
      <w:pPr>
        <w:widowControl w:val="0"/>
        <w:jc w:val="center"/>
        <w:outlineLvl w:val="0"/>
        <w:rPr>
          <w:rFonts w:eastAsia="Calibri"/>
          <w:b/>
          <w:szCs w:val="22"/>
          <w:lang w:eastAsia="en-US"/>
        </w:rPr>
      </w:pPr>
    </w:p>
    <w:p w14:paraId="6F558A06" w14:textId="77777777" w:rsidR="009611A4" w:rsidRDefault="009611A4" w:rsidP="009611A4">
      <w:pPr>
        <w:widowControl w:val="0"/>
        <w:jc w:val="center"/>
        <w:outlineLvl w:val="0"/>
        <w:rPr>
          <w:rFonts w:eastAsia="Calibri"/>
          <w:b/>
          <w:szCs w:val="22"/>
          <w:lang w:eastAsia="en-US"/>
        </w:rPr>
      </w:pPr>
    </w:p>
    <w:p w14:paraId="3F9CF580" w14:textId="77777777" w:rsidR="009611A4" w:rsidRDefault="009611A4" w:rsidP="009611A4">
      <w:pPr>
        <w:widowControl w:val="0"/>
        <w:jc w:val="center"/>
        <w:outlineLvl w:val="0"/>
        <w:rPr>
          <w:rFonts w:eastAsia="Calibri"/>
          <w:b/>
          <w:szCs w:val="22"/>
          <w:lang w:eastAsia="en-US"/>
        </w:rPr>
      </w:pPr>
    </w:p>
    <w:p w14:paraId="038309F1" w14:textId="77777777" w:rsidR="009611A4" w:rsidRDefault="009611A4" w:rsidP="009611A4">
      <w:pPr>
        <w:widowControl w:val="0"/>
        <w:jc w:val="center"/>
        <w:outlineLvl w:val="0"/>
        <w:rPr>
          <w:rFonts w:eastAsia="Calibri"/>
          <w:b/>
          <w:szCs w:val="22"/>
          <w:lang w:eastAsia="en-US"/>
        </w:rPr>
      </w:pPr>
    </w:p>
    <w:p w14:paraId="55211F3E" w14:textId="77777777" w:rsidR="009611A4" w:rsidRDefault="009611A4" w:rsidP="009611A4">
      <w:pPr>
        <w:widowControl w:val="0"/>
        <w:jc w:val="center"/>
        <w:outlineLvl w:val="0"/>
        <w:rPr>
          <w:rFonts w:eastAsia="Calibri"/>
          <w:b/>
          <w:szCs w:val="22"/>
          <w:lang w:eastAsia="en-US"/>
        </w:rPr>
      </w:pPr>
    </w:p>
    <w:p w14:paraId="72B86C4E" w14:textId="77777777" w:rsidR="009611A4" w:rsidRDefault="009611A4" w:rsidP="009611A4">
      <w:pPr>
        <w:widowControl w:val="0"/>
        <w:jc w:val="center"/>
        <w:outlineLvl w:val="0"/>
        <w:rPr>
          <w:rFonts w:eastAsia="Calibri"/>
          <w:b/>
          <w:szCs w:val="22"/>
          <w:lang w:eastAsia="en-US"/>
        </w:rPr>
      </w:pPr>
    </w:p>
    <w:p w14:paraId="281FE3EC" w14:textId="77777777" w:rsidR="009611A4" w:rsidRDefault="009611A4" w:rsidP="009611A4">
      <w:pPr>
        <w:widowControl w:val="0"/>
        <w:jc w:val="center"/>
        <w:outlineLvl w:val="0"/>
        <w:rPr>
          <w:rFonts w:eastAsia="Calibri"/>
          <w:b/>
          <w:szCs w:val="22"/>
          <w:lang w:eastAsia="en-US"/>
        </w:rPr>
      </w:pPr>
    </w:p>
    <w:p w14:paraId="6A77AAAD" w14:textId="77777777" w:rsidR="009611A4" w:rsidRDefault="009611A4" w:rsidP="009611A4">
      <w:pPr>
        <w:widowControl w:val="0"/>
        <w:jc w:val="center"/>
        <w:outlineLvl w:val="0"/>
        <w:rPr>
          <w:rFonts w:eastAsia="Calibri"/>
          <w:b/>
          <w:szCs w:val="22"/>
          <w:lang w:eastAsia="en-US"/>
        </w:rPr>
      </w:pPr>
    </w:p>
    <w:p w14:paraId="0BDB95CD" w14:textId="77777777" w:rsidR="009611A4" w:rsidRDefault="009611A4" w:rsidP="009611A4">
      <w:pPr>
        <w:widowControl w:val="0"/>
        <w:jc w:val="center"/>
        <w:outlineLvl w:val="0"/>
        <w:rPr>
          <w:rFonts w:eastAsia="Calibri"/>
          <w:b/>
          <w:szCs w:val="22"/>
          <w:lang w:eastAsia="en-US"/>
        </w:rPr>
      </w:pPr>
    </w:p>
    <w:p w14:paraId="020EA2FB" w14:textId="77777777" w:rsidR="009611A4" w:rsidRDefault="009611A4" w:rsidP="009611A4">
      <w:pPr>
        <w:widowControl w:val="0"/>
        <w:jc w:val="center"/>
        <w:outlineLvl w:val="0"/>
        <w:rPr>
          <w:rFonts w:eastAsia="Calibri"/>
          <w:b/>
          <w:szCs w:val="22"/>
          <w:lang w:eastAsia="en-US"/>
        </w:rPr>
      </w:pPr>
    </w:p>
    <w:p w14:paraId="068F31EE" w14:textId="77777777" w:rsidR="009611A4" w:rsidRDefault="009611A4" w:rsidP="009611A4">
      <w:pPr>
        <w:widowControl w:val="0"/>
        <w:jc w:val="center"/>
        <w:outlineLvl w:val="0"/>
        <w:rPr>
          <w:rFonts w:eastAsia="Calibri"/>
          <w:b/>
          <w:szCs w:val="22"/>
          <w:lang w:eastAsia="en-US"/>
        </w:rPr>
      </w:pPr>
    </w:p>
    <w:p w14:paraId="3E7B3A86" w14:textId="77777777" w:rsidR="009611A4" w:rsidRDefault="009611A4" w:rsidP="009611A4">
      <w:pPr>
        <w:widowControl w:val="0"/>
        <w:jc w:val="center"/>
        <w:outlineLvl w:val="0"/>
        <w:rPr>
          <w:rFonts w:eastAsia="Calibri"/>
          <w:b/>
          <w:szCs w:val="22"/>
          <w:lang w:eastAsia="en-US"/>
        </w:rPr>
      </w:pPr>
    </w:p>
    <w:p w14:paraId="188106F5" w14:textId="77777777" w:rsidR="009611A4" w:rsidRDefault="009611A4" w:rsidP="009611A4">
      <w:pPr>
        <w:widowControl w:val="0"/>
        <w:jc w:val="center"/>
        <w:outlineLvl w:val="0"/>
        <w:rPr>
          <w:rFonts w:eastAsia="Calibri"/>
          <w:b/>
          <w:szCs w:val="22"/>
          <w:lang w:eastAsia="en-US"/>
        </w:rPr>
      </w:pPr>
    </w:p>
    <w:p w14:paraId="28F498DB" w14:textId="77777777" w:rsidR="009611A4" w:rsidRDefault="009611A4" w:rsidP="009611A4">
      <w:pPr>
        <w:widowControl w:val="0"/>
        <w:jc w:val="center"/>
        <w:outlineLvl w:val="0"/>
        <w:rPr>
          <w:rFonts w:eastAsia="Calibri"/>
          <w:b/>
          <w:szCs w:val="22"/>
          <w:lang w:eastAsia="en-US"/>
        </w:rPr>
      </w:pPr>
    </w:p>
    <w:p w14:paraId="4A98D7B5" w14:textId="77777777" w:rsidR="009611A4" w:rsidRDefault="009611A4" w:rsidP="009611A4">
      <w:pPr>
        <w:widowControl w:val="0"/>
        <w:jc w:val="center"/>
        <w:outlineLvl w:val="0"/>
        <w:rPr>
          <w:rFonts w:eastAsia="Calibri"/>
          <w:b/>
          <w:szCs w:val="22"/>
          <w:lang w:eastAsia="en-US"/>
        </w:rPr>
      </w:pPr>
    </w:p>
    <w:p w14:paraId="649825E6" w14:textId="77777777" w:rsidR="009611A4" w:rsidRDefault="009611A4" w:rsidP="009611A4">
      <w:pPr>
        <w:widowControl w:val="0"/>
        <w:jc w:val="center"/>
        <w:outlineLvl w:val="0"/>
        <w:rPr>
          <w:rFonts w:eastAsia="Calibri"/>
          <w:b/>
          <w:szCs w:val="22"/>
          <w:lang w:eastAsia="en-US"/>
        </w:rPr>
      </w:pPr>
    </w:p>
    <w:p w14:paraId="3BF2DF04" w14:textId="77777777" w:rsidR="009611A4" w:rsidRDefault="009611A4" w:rsidP="009611A4">
      <w:pPr>
        <w:widowControl w:val="0"/>
        <w:jc w:val="center"/>
        <w:outlineLvl w:val="0"/>
        <w:rPr>
          <w:rFonts w:eastAsia="Calibri"/>
          <w:b/>
          <w:szCs w:val="22"/>
          <w:lang w:eastAsia="en-US"/>
        </w:rPr>
      </w:pPr>
    </w:p>
    <w:p w14:paraId="6F627CF5" w14:textId="77777777" w:rsidR="009611A4" w:rsidRPr="009611A4" w:rsidRDefault="009611A4" w:rsidP="009611A4">
      <w:pPr>
        <w:widowControl w:val="0"/>
        <w:jc w:val="center"/>
        <w:outlineLvl w:val="0"/>
        <w:rPr>
          <w:rFonts w:eastAsia="Calibri"/>
          <w:b/>
          <w:szCs w:val="22"/>
          <w:lang w:eastAsia="en-US"/>
        </w:rPr>
      </w:pPr>
    </w:p>
    <w:p w14:paraId="3060C169" w14:textId="77777777" w:rsidR="009611A4" w:rsidRPr="009611A4" w:rsidRDefault="009611A4" w:rsidP="009611A4">
      <w:pPr>
        <w:widowControl w:val="0"/>
        <w:jc w:val="center"/>
        <w:outlineLvl w:val="0"/>
        <w:rPr>
          <w:rFonts w:eastAsia="Calibri"/>
          <w:b/>
          <w:szCs w:val="22"/>
          <w:lang w:eastAsia="en-US"/>
        </w:rPr>
      </w:pPr>
    </w:p>
    <w:p w14:paraId="0AE89D1C" w14:textId="77777777" w:rsidR="009611A4" w:rsidRPr="009611A4" w:rsidRDefault="009611A4" w:rsidP="009611A4">
      <w:pPr>
        <w:widowControl w:val="0"/>
        <w:jc w:val="center"/>
        <w:outlineLvl w:val="0"/>
        <w:rPr>
          <w:rFonts w:eastAsia="Calibri"/>
          <w:b/>
          <w:szCs w:val="22"/>
          <w:lang w:eastAsia="en-US"/>
        </w:rPr>
      </w:pPr>
    </w:p>
    <w:p w14:paraId="606058A8" w14:textId="77777777" w:rsidR="009611A4" w:rsidRPr="009611A4" w:rsidRDefault="009611A4" w:rsidP="00D17290">
      <w:pPr>
        <w:widowControl w:val="0"/>
        <w:outlineLvl w:val="0"/>
        <w:rPr>
          <w:rFonts w:eastAsia="Calibri"/>
          <w:b/>
          <w:szCs w:val="22"/>
          <w:lang w:eastAsia="en-US"/>
        </w:rPr>
      </w:pPr>
    </w:p>
    <w:p w14:paraId="373CF5A0" w14:textId="3DBB4976" w:rsidR="009611A4" w:rsidRPr="009611A4" w:rsidRDefault="009611A4" w:rsidP="00274C1F">
      <w:pPr>
        <w:widowControl w:val="0"/>
        <w:outlineLvl w:val="0"/>
        <w:rPr>
          <w:rFonts w:eastAsia="Calibri"/>
          <w:b/>
          <w:szCs w:val="22"/>
          <w:lang w:eastAsia="en-US"/>
        </w:rPr>
      </w:pPr>
    </w:p>
    <w:p w14:paraId="38A7CC6C" w14:textId="77777777" w:rsidR="009611A4" w:rsidRPr="009611A4" w:rsidRDefault="009611A4" w:rsidP="009611A4">
      <w:pPr>
        <w:widowControl w:val="0"/>
        <w:jc w:val="center"/>
        <w:outlineLvl w:val="0"/>
        <w:rPr>
          <w:rFonts w:eastAsia="Calibri"/>
          <w:b/>
          <w:szCs w:val="22"/>
          <w:lang w:eastAsia="en-US"/>
        </w:rPr>
      </w:pPr>
    </w:p>
    <w:p w14:paraId="185A2826" w14:textId="77777777" w:rsidR="009611A4" w:rsidRPr="009611A4" w:rsidRDefault="009611A4" w:rsidP="009611A4">
      <w:pPr>
        <w:widowControl w:val="0"/>
        <w:jc w:val="center"/>
        <w:outlineLvl w:val="0"/>
        <w:rPr>
          <w:rFonts w:eastAsia="Calibri"/>
          <w:b/>
          <w:szCs w:val="22"/>
          <w:lang w:eastAsia="en-US"/>
        </w:rPr>
      </w:pPr>
    </w:p>
    <w:p w14:paraId="55C2F645" w14:textId="77777777" w:rsidR="009611A4" w:rsidRPr="009611A4" w:rsidRDefault="009611A4" w:rsidP="009611A4">
      <w:pPr>
        <w:widowControl w:val="0"/>
        <w:jc w:val="center"/>
        <w:outlineLvl w:val="0"/>
        <w:rPr>
          <w:rFonts w:eastAsia="Calibri"/>
          <w:b/>
          <w:szCs w:val="22"/>
          <w:lang w:eastAsia="en-US"/>
        </w:rPr>
      </w:pPr>
    </w:p>
    <w:p w14:paraId="336EA54F" w14:textId="77777777" w:rsidR="009611A4" w:rsidRPr="009611A4" w:rsidRDefault="009611A4" w:rsidP="009611A4">
      <w:pPr>
        <w:widowControl w:val="0"/>
        <w:jc w:val="center"/>
        <w:outlineLvl w:val="0"/>
        <w:rPr>
          <w:rFonts w:eastAsia="Calibri"/>
          <w:b/>
          <w:szCs w:val="22"/>
          <w:lang w:eastAsia="en-US"/>
        </w:rPr>
      </w:pPr>
    </w:p>
    <w:p w14:paraId="36C8A549" w14:textId="77777777" w:rsidR="009611A4" w:rsidRPr="009611A4" w:rsidRDefault="009611A4" w:rsidP="009611A4">
      <w:pPr>
        <w:jc w:val="center"/>
        <w:outlineLvl w:val="0"/>
        <w:rPr>
          <w:szCs w:val="22"/>
          <w:lang w:eastAsia="en-US"/>
        </w:rPr>
      </w:pPr>
      <w:r w:rsidRPr="009611A4">
        <w:rPr>
          <w:b/>
          <w:szCs w:val="22"/>
          <w:lang w:eastAsia="en-US"/>
        </w:rPr>
        <w:t>B. PAKUOTĖS LAPELIS</w:t>
      </w:r>
    </w:p>
    <w:p w14:paraId="4A79B657" w14:textId="77777777" w:rsidR="009611A4" w:rsidRPr="009611A4" w:rsidRDefault="009611A4" w:rsidP="009611A4">
      <w:pPr>
        <w:widowControl w:val="0"/>
        <w:jc w:val="center"/>
        <w:outlineLvl w:val="0"/>
        <w:rPr>
          <w:rFonts w:eastAsia="Calibri"/>
          <w:b/>
          <w:szCs w:val="22"/>
          <w:lang w:eastAsia="en-US"/>
        </w:rPr>
      </w:pPr>
    </w:p>
    <w:p w14:paraId="3A54F2C2" w14:textId="77777777" w:rsidR="009611A4" w:rsidRPr="009611A4" w:rsidRDefault="009611A4" w:rsidP="009611A4">
      <w:pPr>
        <w:widowControl w:val="0"/>
        <w:jc w:val="center"/>
        <w:outlineLvl w:val="0"/>
        <w:rPr>
          <w:rFonts w:eastAsia="Calibri"/>
          <w:b/>
          <w:szCs w:val="22"/>
          <w:lang w:eastAsia="en-US"/>
        </w:rPr>
      </w:pPr>
    </w:p>
    <w:p w14:paraId="67F1DD6F" w14:textId="77777777" w:rsidR="009611A4" w:rsidRPr="009611A4" w:rsidRDefault="009611A4" w:rsidP="009611A4">
      <w:pPr>
        <w:widowControl w:val="0"/>
        <w:jc w:val="center"/>
        <w:outlineLvl w:val="0"/>
        <w:rPr>
          <w:rFonts w:eastAsia="Calibri"/>
          <w:b/>
          <w:szCs w:val="22"/>
          <w:lang w:eastAsia="en-US"/>
        </w:rPr>
      </w:pPr>
    </w:p>
    <w:p w14:paraId="44C8C6D0" w14:textId="77777777" w:rsidR="009611A4" w:rsidRPr="009611A4" w:rsidRDefault="009611A4" w:rsidP="009611A4">
      <w:pPr>
        <w:widowControl w:val="0"/>
        <w:jc w:val="center"/>
        <w:outlineLvl w:val="0"/>
        <w:rPr>
          <w:rFonts w:eastAsia="Calibri"/>
          <w:b/>
          <w:szCs w:val="22"/>
          <w:lang w:eastAsia="en-US"/>
        </w:rPr>
      </w:pPr>
    </w:p>
    <w:p w14:paraId="657FEB15" w14:textId="77777777" w:rsidR="009611A4" w:rsidRPr="009611A4" w:rsidRDefault="009611A4" w:rsidP="009611A4">
      <w:pPr>
        <w:widowControl w:val="0"/>
        <w:jc w:val="center"/>
        <w:outlineLvl w:val="0"/>
        <w:rPr>
          <w:rFonts w:eastAsia="Calibri"/>
          <w:b/>
          <w:szCs w:val="22"/>
          <w:lang w:eastAsia="en-US"/>
        </w:rPr>
      </w:pPr>
    </w:p>
    <w:p w14:paraId="776A7671" w14:textId="77777777" w:rsidR="009611A4" w:rsidRPr="009611A4" w:rsidRDefault="009611A4" w:rsidP="009611A4">
      <w:pPr>
        <w:widowControl w:val="0"/>
        <w:jc w:val="center"/>
        <w:outlineLvl w:val="0"/>
        <w:rPr>
          <w:rFonts w:eastAsia="Calibri"/>
          <w:b/>
          <w:szCs w:val="22"/>
          <w:lang w:eastAsia="en-US"/>
        </w:rPr>
      </w:pPr>
    </w:p>
    <w:p w14:paraId="4A4EC9E2" w14:textId="77777777" w:rsidR="009611A4" w:rsidRPr="009611A4" w:rsidRDefault="009611A4" w:rsidP="009611A4">
      <w:pPr>
        <w:widowControl w:val="0"/>
        <w:jc w:val="center"/>
        <w:outlineLvl w:val="0"/>
        <w:rPr>
          <w:rFonts w:eastAsia="Calibri"/>
          <w:b/>
          <w:szCs w:val="22"/>
          <w:lang w:eastAsia="en-US"/>
        </w:rPr>
      </w:pPr>
    </w:p>
    <w:p w14:paraId="4BA3AE41" w14:textId="77777777" w:rsidR="009611A4" w:rsidRPr="009611A4" w:rsidRDefault="009611A4" w:rsidP="009611A4">
      <w:pPr>
        <w:widowControl w:val="0"/>
        <w:jc w:val="center"/>
        <w:outlineLvl w:val="0"/>
        <w:rPr>
          <w:rFonts w:eastAsia="Calibri"/>
          <w:b/>
          <w:szCs w:val="22"/>
          <w:lang w:eastAsia="en-US"/>
        </w:rPr>
      </w:pPr>
    </w:p>
    <w:p w14:paraId="6160D492" w14:textId="77777777" w:rsidR="009611A4" w:rsidRPr="009611A4" w:rsidRDefault="009611A4" w:rsidP="009611A4">
      <w:pPr>
        <w:widowControl w:val="0"/>
        <w:jc w:val="center"/>
        <w:outlineLvl w:val="0"/>
        <w:rPr>
          <w:rFonts w:eastAsia="Calibri"/>
          <w:b/>
          <w:szCs w:val="22"/>
          <w:lang w:eastAsia="en-US"/>
        </w:rPr>
      </w:pPr>
    </w:p>
    <w:p w14:paraId="5AC7C086" w14:textId="77777777" w:rsidR="009611A4" w:rsidRDefault="009611A4" w:rsidP="001A4C86">
      <w:pPr>
        <w:pStyle w:val="BodyText2"/>
        <w:tabs>
          <w:tab w:val="left" w:pos="567"/>
        </w:tabs>
        <w:spacing w:line="240" w:lineRule="auto"/>
        <w:jc w:val="left"/>
        <w:rPr>
          <w:sz w:val="22"/>
          <w:szCs w:val="22"/>
          <w:lang w:val="lt-LT"/>
        </w:rPr>
      </w:pPr>
    </w:p>
    <w:p w14:paraId="3C31CC91" w14:textId="77777777" w:rsidR="009611A4" w:rsidRDefault="009611A4" w:rsidP="001A4C86">
      <w:pPr>
        <w:pStyle w:val="BodyText2"/>
        <w:tabs>
          <w:tab w:val="left" w:pos="567"/>
        </w:tabs>
        <w:spacing w:line="240" w:lineRule="auto"/>
        <w:jc w:val="left"/>
        <w:rPr>
          <w:sz w:val="22"/>
          <w:szCs w:val="22"/>
          <w:lang w:val="lt-LT"/>
        </w:rPr>
      </w:pPr>
    </w:p>
    <w:p w14:paraId="5D81A221" w14:textId="77777777" w:rsidR="009611A4" w:rsidRDefault="009611A4" w:rsidP="001A4C86">
      <w:pPr>
        <w:pStyle w:val="BodyText2"/>
        <w:tabs>
          <w:tab w:val="left" w:pos="567"/>
        </w:tabs>
        <w:spacing w:line="240" w:lineRule="auto"/>
        <w:jc w:val="left"/>
        <w:rPr>
          <w:sz w:val="22"/>
          <w:szCs w:val="22"/>
          <w:lang w:val="lt-LT"/>
        </w:rPr>
      </w:pPr>
    </w:p>
    <w:p w14:paraId="5135A274" w14:textId="33708E0C" w:rsidR="009611A4" w:rsidRDefault="009611A4" w:rsidP="001A4C86">
      <w:pPr>
        <w:pStyle w:val="BodyText2"/>
        <w:tabs>
          <w:tab w:val="left" w:pos="567"/>
        </w:tabs>
        <w:spacing w:line="240" w:lineRule="auto"/>
        <w:jc w:val="left"/>
        <w:rPr>
          <w:sz w:val="22"/>
          <w:szCs w:val="22"/>
          <w:lang w:val="lt-LT"/>
        </w:rPr>
      </w:pPr>
    </w:p>
    <w:p w14:paraId="00063C5A" w14:textId="7FAFEBC1" w:rsidR="00274C1F" w:rsidRDefault="00274C1F" w:rsidP="001A4C86">
      <w:pPr>
        <w:pStyle w:val="BodyText2"/>
        <w:tabs>
          <w:tab w:val="left" w:pos="567"/>
        </w:tabs>
        <w:spacing w:line="240" w:lineRule="auto"/>
        <w:jc w:val="left"/>
        <w:rPr>
          <w:sz w:val="22"/>
          <w:szCs w:val="22"/>
          <w:lang w:val="lt-LT"/>
        </w:rPr>
      </w:pPr>
    </w:p>
    <w:p w14:paraId="1AF44267" w14:textId="6C1CCC08" w:rsidR="00274C1F" w:rsidRDefault="00274C1F" w:rsidP="001A4C86">
      <w:pPr>
        <w:pStyle w:val="BodyText2"/>
        <w:tabs>
          <w:tab w:val="left" w:pos="567"/>
        </w:tabs>
        <w:spacing w:line="240" w:lineRule="auto"/>
        <w:jc w:val="left"/>
        <w:rPr>
          <w:sz w:val="22"/>
          <w:szCs w:val="22"/>
          <w:lang w:val="lt-LT"/>
        </w:rPr>
      </w:pPr>
    </w:p>
    <w:p w14:paraId="27CC4046" w14:textId="77777777" w:rsidR="00274C1F" w:rsidRDefault="00274C1F" w:rsidP="001A4C86">
      <w:pPr>
        <w:pStyle w:val="BodyText2"/>
        <w:tabs>
          <w:tab w:val="left" w:pos="567"/>
        </w:tabs>
        <w:spacing w:line="240" w:lineRule="auto"/>
        <w:jc w:val="left"/>
        <w:rPr>
          <w:sz w:val="22"/>
          <w:szCs w:val="22"/>
          <w:lang w:val="lt-LT"/>
        </w:rPr>
      </w:pPr>
    </w:p>
    <w:p w14:paraId="11A62D83" w14:textId="77777777" w:rsidR="009611A4" w:rsidRDefault="009611A4" w:rsidP="001A4C86">
      <w:pPr>
        <w:pStyle w:val="BodyText2"/>
        <w:tabs>
          <w:tab w:val="left" w:pos="567"/>
        </w:tabs>
        <w:spacing w:line="240" w:lineRule="auto"/>
        <w:jc w:val="left"/>
        <w:rPr>
          <w:sz w:val="22"/>
          <w:szCs w:val="22"/>
          <w:lang w:val="lt-LT"/>
        </w:rPr>
      </w:pPr>
    </w:p>
    <w:p w14:paraId="2F2CA740" w14:textId="77777777" w:rsidR="009611A4" w:rsidRDefault="009611A4" w:rsidP="001A4C86">
      <w:pPr>
        <w:pStyle w:val="BodyText2"/>
        <w:tabs>
          <w:tab w:val="left" w:pos="567"/>
        </w:tabs>
        <w:spacing w:line="240" w:lineRule="auto"/>
        <w:jc w:val="left"/>
        <w:rPr>
          <w:sz w:val="22"/>
          <w:szCs w:val="22"/>
          <w:lang w:val="lt-LT"/>
        </w:rPr>
      </w:pPr>
    </w:p>
    <w:p w14:paraId="5F18FF9D" w14:textId="77777777" w:rsidR="009611A4" w:rsidRDefault="009611A4" w:rsidP="001A4C86">
      <w:pPr>
        <w:pStyle w:val="BodyText2"/>
        <w:tabs>
          <w:tab w:val="left" w:pos="567"/>
        </w:tabs>
        <w:spacing w:line="240" w:lineRule="auto"/>
        <w:jc w:val="left"/>
        <w:rPr>
          <w:sz w:val="22"/>
          <w:szCs w:val="22"/>
          <w:lang w:val="lt-LT"/>
        </w:rPr>
      </w:pPr>
    </w:p>
    <w:p w14:paraId="0E939FD8" w14:textId="77777777" w:rsidR="00D17290" w:rsidRDefault="00D17290" w:rsidP="001A4C86">
      <w:pPr>
        <w:pStyle w:val="BodyText2"/>
        <w:tabs>
          <w:tab w:val="left" w:pos="567"/>
        </w:tabs>
        <w:spacing w:line="240" w:lineRule="auto"/>
        <w:jc w:val="left"/>
        <w:rPr>
          <w:sz w:val="22"/>
          <w:szCs w:val="22"/>
          <w:lang w:val="lt-LT"/>
        </w:rPr>
      </w:pPr>
    </w:p>
    <w:p w14:paraId="5067D565" w14:textId="77777777" w:rsidR="00D17290" w:rsidRDefault="00D17290" w:rsidP="001A4C86">
      <w:pPr>
        <w:pStyle w:val="BodyText2"/>
        <w:tabs>
          <w:tab w:val="left" w:pos="567"/>
        </w:tabs>
        <w:spacing w:line="240" w:lineRule="auto"/>
        <w:jc w:val="left"/>
        <w:rPr>
          <w:sz w:val="22"/>
          <w:szCs w:val="22"/>
          <w:lang w:val="lt-LT"/>
        </w:rPr>
      </w:pPr>
    </w:p>
    <w:p w14:paraId="5D13212B" w14:textId="77777777" w:rsidR="009611A4" w:rsidRDefault="009611A4" w:rsidP="001A4C86">
      <w:pPr>
        <w:pStyle w:val="BodyText2"/>
        <w:tabs>
          <w:tab w:val="left" w:pos="567"/>
        </w:tabs>
        <w:spacing w:line="240" w:lineRule="auto"/>
        <w:jc w:val="left"/>
        <w:rPr>
          <w:sz w:val="22"/>
          <w:szCs w:val="22"/>
          <w:lang w:val="lt-LT"/>
        </w:rPr>
      </w:pPr>
    </w:p>
    <w:p w14:paraId="628A731C" w14:textId="77777777" w:rsidR="009611A4" w:rsidRPr="009611A4" w:rsidRDefault="009611A4" w:rsidP="00B63A32">
      <w:pPr>
        <w:ind w:left="1296" w:firstLine="1296"/>
        <w:outlineLvl w:val="0"/>
        <w:rPr>
          <w:b/>
          <w:szCs w:val="22"/>
        </w:rPr>
      </w:pPr>
      <w:r w:rsidRPr="009611A4">
        <w:rPr>
          <w:b/>
          <w:szCs w:val="22"/>
        </w:rPr>
        <w:lastRenderedPageBreak/>
        <w:t>Pakuotės lapelis: informacija vartotojui</w:t>
      </w:r>
    </w:p>
    <w:p w14:paraId="746EF5C6" w14:textId="77777777" w:rsidR="009611A4" w:rsidRPr="009611A4" w:rsidRDefault="009611A4" w:rsidP="009611A4">
      <w:pPr>
        <w:tabs>
          <w:tab w:val="left" w:pos="567"/>
        </w:tabs>
        <w:rPr>
          <w:szCs w:val="22"/>
        </w:rPr>
      </w:pPr>
    </w:p>
    <w:p w14:paraId="5FD7AFC1" w14:textId="046FDB0C" w:rsidR="009611A4" w:rsidRPr="009611A4" w:rsidRDefault="009611A4" w:rsidP="009611A4">
      <w:pPr>
        <w:tabs>
          <w:tab w:val="left" w:pos="567"/>
        </w:tabs>
        <w:jc w:val="center"/>
        <w:rPr>
          <w:b/>
          <w:szCs w:val="22"/>
        </w:rPr>
      </w:pPr>
      <w:r w:rsidRPr="009611A4">
        <w:rPr>
          <w:b/>
          <w:szCs w:val="22"/>
        </w:rPr>
        <w:t xml:space="preserve">Cisplatin Losung Ribosepharm </w:t>
      </w:r>
      <w:r w:rsidR="00591271" w:rsidRPr="009611A4">
        <w:rPr>
          <w:b/>
          <w:szCs w:val="22"/>
        </w:rPr>
        <w:t xml:space="preserve"> </w:t>
      </w:r>
      <w:r w:rsidR="00CD14E0" w:rsidRPr="00B63A32">
        <w:rPr>
          <w:b/>
          <w:szCs w:val="22"/>
        </w:rPr>
        <w:t>0,5 mg/ml</w:t>
      </w:r>
      <w:r w:rsidR="00CD14E0" w:rsidRPr="006F4E69">
        <w:rPr>
          <w:szCs w:val="22"/>
        </w:rPr>
        <w:t xml:space="preserve"> </w:t>
      </w:r>
      <w:r w:rsidRPr="009611A4">
        <w:rPr>
          <w:b/>
          <w:szCs w:val="22"/>
        </w:rPr>
        <w:t>koncentratas infuziniam tirpalui</w:t>
      </w:r>
    </w:p>
    <w:p w14:paraId="707E5EA5" w14:textId="77777777" w:rsidR="009611A4" w:rsidRPr="009611A4" w:rsidRDefault="009611A4" w:rsidP="009611A4">
      <w:pPr>
        <w:numPr>
          <w:ilvl w:val="12"/>
          <w:numId w:val="0"/>
        </w:numPr>
        <w:jc w:val="center"/>
        <w:rPr>
          <w:szCs w:val="22"/>
        </w:rPr>
      </w:pPr>
      <w:r w:rsidRPr="009611A4">
        <w:rPr>
          <w:szCs w:val="22"/>
        </w:rPr>
        <w:t>Cisplatina</w:t>
      </w:r>
    </w:p>
    <w:p w14:paraId="3B01D07C" w14:textId="77777777" w:rsidR="009611A4" w:rsidRPr="009611A4" w:rsidRDefault="009611A4" w:rsidP="009611A4">
      <w:pPr>
        <w:jc w:val="both"/>
        <w:rPr>
          <w:szCs w:val="22"/>
        </w:rPr>
      </w:pPr>
    </w:p>
    <w:p w14:paraId="4FA7F84B" w14:textId="77777777" w:rsidR="009611A4" w:rsidRPr="009611A4" w:rsidRDefault="009611A4" w:rsidP="009611A4">
      <w:pPr>
        <w:jc w:val="both"/>
        <w:rPr>
          <w:b/>
          <w:szCs w:val="22"/>
        </w:rPr>
      </w:pPr>
      <w:r w:rsidRPr="009611A4">
        <w:rPr>
          <w:b/>
          <w:szCs w:val="22"/>
        </w:rPr>
        <w:t>Atidžiai perskaitykite visą šį lapelį, prieš pradėdami vartoti vaistą, nes jame pateikiama Jums svarbi informacija.</w:t>
      </w:r>
    </w:p>
    <w:p w14:paraId="79ED2784" w14:textId="77777777" w:rsidR="009611A4" w:rsidRPr="009611A4" w:rsidRDefault="009611A4" w:rsidP="009611A4">
      <w:pPr>
        <w:ind w:left="540" w:hanging="540"/>
        <w:jc w:val="both"/>
        <w:rPr>
          <w:szCs w:val="22"/>
        </w:rPr>
      </w:pPr>
      <w:r w:rsidRPr="009611A4">
        <w:rPr>
          <w:szCs w:val="22"/>
        </w:rPr>
        <w:t>-</w:t>
      </w:r>
      <w:r w:rsidRPr="009611A4">
        <w:rPr>
          <w:szCs w:val="22"/>
        </w:rPr>
        <w:tab/>
        <w:t>Neišmeskite šio lapelio, nes vėl gali prireikti jį perskaityti.</w:t>
      </w:r>
    </w:p>
    <w:p w14:paraId="1A11DDBB" w14:textId="77777777" w:rsidR="009611A4" w:rsidRPr="009611A4" w:rsidRDefault="009611A4" w:rsidP="009611A4">
      <w:pPr>
        <w:ind w:left="540" w:hanging="540"/>
        <w:jc w:val="both"/>
        <w:rPr>
          <w:szCs w:val="22"/>
        </w:rPr>
      </w:pPr>
      <w:r w:rsidRPr="009611A4">
        <w:rPr>
          <w:szCs w:val="22"/>
        </w:rPr>
        <w:t>-</w:t>
      </w:r>
      <w:r w:rsidRPr="009611A4">
        <w:rPr>
          <w:szCs w:val="22"/>
        </w:rPr>
        <w:tab/>
        <w:t>Jeigu kiltų daugiau klausimų, kreipkitės į gydytoją, vaistininką arba slaugytoją.</w:t>
      </w:r>
    </w:p>
    <w:p w14:paraId="3A73FC44" w14:textId="77777777" w:rsidR="009611A4" w:rsidRPr="009611A4" w:rsidRDefault="009611A4" w:rsidP="009611A4">
      <w:pPr>
        <w:ind w:left="540" w:hanging="540"/>
        <w:jc w:val="both"/>
        <w:rPr>
          <w:szCs w:val="22"/>
        </w:rPr>
      </w:pPr>
      <w:r w:rsidRPr="009611A4">
        <w:rPr>
          <w:szCs w:val="22"/>
        </w:rPr>
        <w:t>-</w:t>
      </w:r>
      <w:r w:rsidRPr="009611A4">
        <w:rPr>
          <w:szCs w:val="22"/>
        </w:rPr>
        <w:tab/>
        <w:t>Jeigu pasireiškė šalutinis poveikis (net jeigu jis šiame lapelyje nenurodytas), kreipkitės į gydytoją, vaistininką arba slaugytoją. Žr. 4 skyrių.</w:t>
      </w:r>
    </w:p>
    <w:p w14:paraId="0EA1926D" w14:textId="77777777" w:rsidR="009611A4" w:rsidRPr="009611A4" w:rsidRDefault="009611A4" w:rsidP="009611A4">
      <w:pPr>
        <w:ind w:left="567" w:hanging="567"/>
        <w:jc w:val="both"/>
        <w:rPr>
          <w:szCs w:val="22"/>
        </w:rPr>
      </w:pPr>
    </w:p>
    <w:p w14:paraId="677B0B47" w14:textId="77777777" w:rsidR="009611A4" w:rsidRPr="009611A4" w:rsidRDefault="009611A4" w:rsidP="009611A4">
      <w:pPr>
        <w:ind w:left="567" w:hanging="567"/>
        <w:jc w:val="both"/>
        <w:rPr>
          <w:b/>
          <w:szCs w:val="22"/>
        </w:rPr>
      </w:pPr>
      <w:r w:rsidRPr="009611A4">
        <w:rPr>
          <w:b/>
          <w:szCs w:val="22"/>
        </w:rPr>
        <w:t>Apie ką rašoma šiame lapelyje?</w:t>
      </w:r>
    </w:p>
    <w:p w14:paraId="766C9F05" w14:textId="764D12A1" w:rsidR="009611A4" w:rsidRPr="009611A4" w:rsidRDefault="009611A4" w:rsidP="009611A4">
      <w:pPr>
        <w:numPr>
          <w:ilvl w:val="12"/>
          <w:numId w:val="0"/>
        </w:numPr>
        <w:tabs>
          <w:tab w:val="left" w:pos="567"/>
        </w:tabs>
        <w:jc w:val="both"/>
        <w:rPr>
          <w:szCs w:val="22"/>
        </w:rPr>
      </w:pPr>
      <w:r w:rsidRPr="009611A4">
        <w:rPr>
          <w:szCs w:val="22"/>
        </w:rPr>
        <w:t>1.</w:t>
      </w:r>
      <w:r w:rsidRPr="009611A4">
        <w:rPr>
          <w:szCs w:val="22"/>
        </w:rPr>
        <w:tab/>
        <w:t>Kas yra C</w:t>
      </w:r>
      <w:r w:rsidR="00B63A32">
        <w:rPr>
          <w:szCs w:val="22"/>
        </w:rPr>
        <w:t xml:space="preserve">isplatin Losung Ribosepharm </w:t>
      </w:r>
      <w:r w:rsidRPr="009611A4">
        <w:rPr>
          <w:szCs w:val="22"/>
        </w:rPr>
        <w:t xml:space="preserve"> ir kam jis vartojamas</w:t>
      </w:r>
    </w:p>
    <w:p w14:paraId="401D892A" w14:textId="307082A4" w:rsidR="009611A4" w:rsidRPr="009611A4" w:rsidRDefault="009611A4" w:rsidP="009611A4">
      <w:pPr>
        <w:tabs>
          <w:tab w:val="left" w:pos="567"/>
        </w:tabs>
        <w:ind w:left="567" w:hanging="567"/>
        <w:jc w:val="both"/>
        <w:rPr>
          <w:szCs w:val="22"/>
        </w:rPr>
      </w:pPr>
      <w:r w:rsidRPr="009611A4">
        <w:rPr>
          <w:szCs w:val="22"/>
        </w:rPr>
        <w:t>2.</w:t>
      </w:r>
      <w:r w:rsidRPr="009611A4">
        <w:rPr>
          <w:szCs w:val="22"/>
        </w:rPr>
        <w:tab/>
        <w:t>Kas žinotina prieš vartojant C</w:t>
      </w:r>
      <w:r w:rsidR="00B63A32">
        <w:rPr>
          <w:szCs w:val="22"/>
        </w:rPr>
        <w:t xml:space="preserve">isplatin Losung Ribosepharm </w:t>
      </w:r>
    </w:p>
    <w:p w14:paraId="4823DDF5" w14:textId="1784DB7A" w:rsidR="009611A4" w:rsidRPr="009611A4" w:rsidRDefault="009611A4" w:rsidP="009611A4">
      <w:pPr>
        <w:tabs>
          <w:tab w:val="left" w:pos="567"/>
        </w:tabs>
        <w:ind w:left="567" w:hanging="567"/>
        <w:jc w:val="both"/>
        <w:rPr>
          <w:szCs w:val="22"/>
        </w:rPr>
      </w:pPr>
      <w:r w:rsidRPr="009611A4">
        <w:rPr>
          <w:szCs w:val="22"/>
        </w:rPr>
        <w:t>3.</w:t>
      </w:r>
      <w:r w:rsidRPr="009611A4">
        <w:rPr>
          <w:szCs w:val="22"/>
        </w:rPr>
        <w:tab/>
        <w:t>Kaip vartoti C</w:t>
      </w:r>
      <w:r w:rsidR="00B63A32">
        <w:rPr>
          <w:szCs w:val="22"/>
        </w:rPr>
        <w:t xml:space="preserve">isplatin Losung Ribosepharm </w:t>
      </w:r>
    </w:p>
    <w:p w14:paraId="2306E7B5" w14:textId="77777777" w:rsidR="009611A4" w:rsidRPr="009611A4" w:rsidRDefault="009611A4" w:rsidP="009611A4">
      <w:pPr>
        <w:tabs>
          <w:tab w:val="left" w:pos="567"/>
        </w:tabs>
        <w:ind w:left="567" w:hanging="567"/>
        <w:jc w:val="both"/>
        <w:rPr>
          <w:szCs w:val="22"/>
        </w:rPr>
      </w:pPr>
      <w:r w:rsidRPr="009611A4">
        <w:rPr>
          <w:szCs w:val="22"/>
        </w:rPr>
        <w:t>4.</w:t>
      </w:r>
      <w:r w:rsidRPr="009611A4">
        <w:rPr>
          <w:szCs w:val="22"/>
        </w:rPr>
        <w:tab/>
        <w:t>Galimas šalutinis poveikis</w:t>
      </w:r>
    </w:p>
    <w:p w14:paraId="5AF3CD37" w14:textId="7F6E7422" w:rsidR="009611A4" w:rsidRPr="009611A4" w:rsidRDefault="009611A4" w:rsidP="009611A4">
      <w:pPr>
        <w:tabs>
          <w:tab w:val="left" w:pos="567"/>
        </w:tabs>
        <w:ind w:left="567" w:hanging="567"/>
        <w:jc w:val="both"/>
        <w:rPr>
          <w:szCs w:val="22"/>
        </w:rPr>
      </w:pPr>
      <w:r w:rsidRPr="009611A4">
        <w:rPr>
          <w:szCs w:val="22"/>
        </w:rPr>
        <w:t>5.</w:t>
      </w:r>
      <w:r w:rsidRPr="009611A4">
        <w:rPr>
          <w:szCs w:val="22"/>
        </w:rPr>
        <w:tab/>
        <w:t>Kaip laikyti C</w:t>
      </w:r>
      <w:r w:rsidR="00B63A32">
        <w:rPr>
          <w:szCs w:val="22"/>
        </w:rPr>
        <w:t>isplatin Losung Ribosepharm</w:t>
      </w:r>
    </w:p>
    <w:p w14:paraId="5614953D" w14:textId="77777777" w:rsidR="009611A4" w:rsidRPr="009611A4" w:rsidRDefault="009611A4" w:rsidP="009611A4">
      <w:pPr>
        <w:tabs>
          <w:tab w:val="left" w:pos="567"/>
        </w:tabs>
        <w:ind w:left="567" w:hanging="567"/>
        <w:jc w:val="both"/>
        <w:rPr>
          <w:szCs w:val="22"/>
        </w:rPr>
      </w:pPr>
      <w:r w:rsidRPr="009611A4">
        <w:rPr>
          <w:szCs w:val="22"/>
        </w:rPr>
        <w:t>6.</w:t>
      </w:r>
      <w:r w:rsidRPr="009611A4">
        <w:rPr>
          <w:szCs w:val="22"/>
        </w:rPr>
        <w:tab/>
        <w:t>Pakuotės turinys ir kita informacija</w:t>
      </w:r>
    </w:p>
    <w:p w14:paraId="6EAE3254" w14:textId="77777777" w:rsidR="009611A4" w:rsidRPr="009611A4" w:rsidRDefault="009611A4" w:rsidP="009611A4">
      <w:pPr>
        <w:numPr>
          <w:ilvl w:val="12"/>
          <w:numId w:val="0"/>
        </w:numPr>
        <w:ind w:left="567" w:hanging="567"/>
        <w:jc w:val="both"/>
        <w:outlineLvl w:val="0"/>
        <w:rPr>
          <w:b/>
          <w:szCs w:val="22"/>
        </w:rPr>
      </w:pPr>
    </w:p>
    <w:p w14:paraId="2BCDB34F" w14:textId="77777777" w:rsidR="009611A4" w:rsidRPr="009611A4" w:rsidRDefault="009611A4" w:rsidP="009611A4">
      <w:pPr>
        <w:numPr>
          <w:ilvl w:val="12"/>
          <w:numId w:val="0"/>
        </w:numPr>
        <w:ind w:left="567" w:hanging="567"/>
        <w:jc w:val="both"/>
        <w:outlineLvl w:val="0"/>
        <w:rPr>
          <w:b/>
          <w:szCs w:val="22"/>
        </w:rPr>
      </w:pPr>
    </w:p>
    <w:p w14:paraId="0D649BAB" w14:textId="45208B3A" w:rsidR="009611A4" w:rsidRPr="009611A4" w:rsidRDefault="009611A4" w:rsidP="009611A4">
      <w:pPr>
        <w:numPr>
          <w:ilvl w:val="12"/>
          <w:numId w:val="0"/>
        </w:numPr>
        <w:ind w:left="567" w:hanging="567"/>
        <w:jc w:val="both"/>
        <w:outlineLvl w:val="0"/>
        <w:rPr>
          <w:b/>
          <w:caps/>
          <w:szCs w:val="22"/>
        </w:rPr>
      </w:pPr>
      <w:r w:rsidRPr="009611A4">
        <w:rPr>
          <w:b/>
          <w:szCs w:val="22"/>
        </w:rPr>
        <w:t>1.</w:t>
      </w:r>
      <w:r w:rsidRPr="009611A4">
        <w:rPr>
          <w:b/>
          <w:szCs w:val="22"/>
        </w:rPr>
        <w:tab/>
        <w:t xml:space="preserve">Kas yra </w:t>
      </w:r>
      <w:r w:rsidR="00B63A32">
        <w:rPr>
          <w:b/>
          <w:szCs w:val="22"/>
        </w:rPr>
        <w:t>Cisplatin Losung Ribosepharm</w:t>
      </w:r>
      <w:r w:rsidRPr="009611A4">
        <w:rPr>
          <w:b/>
          <w:szCs w:val="22"/>
        </w:rPr>
        <w:t xml:space="preserve"> ir kam jis vartojamas</w:t>
      </w:r>
    </w:p>
    <w:p w14:paraId="67B4AAE9" w14:textId="77777777" w:rsidR="009611A4" w:rsidRPr="009611A4" w:rsidRDefault="009611A4" w:rsidP="009611A4">
      <w:pPr>
        <w:tabs>
          <w:tab w:val="left" w:pos="0"/>
        </w:tabs>
        <w:jc w:val="both"/>
        <w:rPr>
          <w:szCs w:val="22"/>
        </w:rPr>
      </w:pPr>
    </w:p>
    <w:p w14:paraId="190DAAE7" w14:textId="3CFA386A" w:rsidR="009611A4" w:rsidRPr="009611A4" w:rsidRDefault="00B63A32" w:rsidP="009611A4">
      <w:pPr>
        <w:jc w:val="both"/>
        <w:rPr>
          <w:szCs w:val="22"/>
          <w:lang w:eastAsia="en-US"/>
        </w:rPr>
      </w:pPr>
      <w:r>
        <w:rPr>
          <w:szCs w:val="22"/>
          <w:lang w:eastAsia="en-US"/>
        </w:rPr>
        <w:t>Cisplatin Losung Ribosepharm</w:t>
      </w:r>
      <w:r w:rsidR="009611A4" w:rsidRPr="009611A4">
        <w:rPr>
          <w:szCs w:val="22"/>
          <w:lang w:eastAsia="en-US"/>
        </w:rPr>
        <w:t xml:space="preserve"> yra vaistų grupės, vadinamos citostatikais, vaistas. Cisplatin Losung</w:t>
      </w:r>
      <w:r>
        <w:rPr>
          <w:szCs w:val="22"/>
          <w:lang w:eastAsia="en-US"/>
        </w:rPr>
        <w:t xml:space="preserve"> Ribosepharm</w:t>
      </w:r>
      <w:r w:rsidR="009611A4" w:rsidRPr="009611A4">
        <w:rPr>
          <w:szCs w:val="22"/>
          <w:lang w:eastAsia="en-US"/>
        </w:rPr>
        <w:t xml:space="preserve"> gali būti vartojamas vienas, tačiau daug dažniau jis yra vartojamas deriniuose su kitais citostatikais.</w:t>
      </w:r>
    </w:p>
    <w:p w14:paraId="3C6215DE" w14:textId="77777777" w:rsidR="009611A4" w:rsidRPr="009611A4" w:rsidRDefault="009611A4" w:rsidP="009611A4">
      <w:pPr>
        <w:jc w:val="both"/>
        <w:rPr>
          <w:szCs w:val="22"/>
          <w:lang w:eastAsia="en-US"/>
        </w:rPr>
      </w:pPr>
    </w:p>
    <w:p w14:paraId="19EDB719" w14:textId="1BC1F1B2" w:rsidR="009611A4" w:rsidRPr="009611A4" w:rsidRDefault="00B63A32" w:rsidP="009611A4">
      <w:pPr>
        <w:jc w:val="both"/>
        <w:rPr>
          <w:szCs w:val="22"/>
          <w:lang w:eastAsia="en-US"/>
        </w:rPr>
      </w:pPr>
      <w:r>
        <w:rPr>
          <w:szCs w:val="22"/>
          <w:lang w:eastAsia="en-US"/>
        </w:rPr>
        <w:t>Cisplatin Losung Ribosepharm</w:t>
      </w:r>
      <w:r w:rsidR="009611A4" w:rsidRPr="009611A4">
        <w:rPr>
          <w:szCs w:val="22"/>
          <w:lang w:eastAsia="en-US"/>
        </w:rPr>
        <w:t xml:space="preserve"> užtikrina, kad vėžio ląstelės daugiau negali augti, todėl jos galiausiai žūva.</w:t>
      </w:r>
    </w:p>
    <w:p w14:paraId="4F95FE91" w14:textId="77777777" w:rsidR="009611A4" w:rsidRPr="009611A4" w:rsidRDefault="009611A4" w:rsidP="009611A4">
      <w:pPr>
        <w:jc w:val="both"/>
        <w:rPr>
          <w:szCs w:val="22"/>
        </w:rPr>
      </w:pPr>
    </w:p>
    <w:p w14:paraId="4853DB44" w14:textId="77777777" w:rsidR="009611A4" w:rsidRPr="009611A4" w:rsidRDefault="009611A4" w:rsidP="009611A4">
      <w:pPr>
        <w:jc w:val="both"/>
        <w:rPr>
          <w:b/>
          <w:szCs w:val="22"/>
        </w:rPr>
      </w:pPr>
      <w:r w:rsidRPr="009611A4">
        <w:rPr>
          <w:b/>
          <w:szCs w:val="22"/>
        </w:rPr>
        <w:t>Kam ji yra vartojama?</w:t>
      </w:r>
    </w:p>
    <w:p w14:paraId="540F8A55" w14:textId="1DEF606B" w:rsidR="009611A4" w:rsidRPr="009611A4" w:rsidRDefault="00B63A32" w:rsidP="009611A4">
      <w:pPr>
        <w:tabs>
          <w:tab w:val="left" w:pos="0"/>
          <w:tab w:val="left" w:pos="567"/>
        </w:tabs>
        <w:jc w:val="both"/>
        <w:rPr>
          <w:szCs w:val="22"/>
        </w:rPr>
      </w:pPr>
      <w:r>
        <w:rPr>
          <w:szCs w:val="22"/>
        </w:rPr>
        <w:t>Cisplatin Losung Ribosepharm</w:t>
      </w:r>
      <w:r w:rsidR="009611A4" w:rsidRPr="009611A4">
        <w:rPr>
          <w:szCs w:val="22"/>
        </w:rPr>
        <w:t xml:space="preserve"> Jūsų organizme gali sunaikinti ląsteles, kurios gali sukelti tam tikrų rūšių vėžį (sėklidžių piktybinį naviką, kiaušidžių piktybinį naviką, šlapimo pūslės piktybinį naviką, epitelinį galvos ir kaklo piktybinį naviką, plaučių vėžį). Be to, cisplatinos ir radioterapijos deriniu gydomas gimdos kaklelio vėžys. </w:t>
      </w:r>
    </w:p>
    <w:p w14:paraId="733AB56B" w14:textId="77777777" w:rsidR="009611A4" w:rsidRPr="009611A4" w:rsidRDefault="009611A4" w:rsidP="009611A4">
      <w:pPr>
        <w:numPr>
          <w:ilvl w:val="12"/>
          <w:numId w:val="0"/>
        </w:numPr>
        <w:jc w:val="both"/>
        <w:rPr>
          <w:szCs w:val="22"/>
        </w:rPr>
      </w:pPr>
      <w:r w:rsidRPr="009611A4">
        <w:rPr>
          <w:szCs w:val="22"/>
        </w:rPr>
        <w:t>Daugiau informacijos Jums gali suteikti Jūsų gydytojas.</w:t>
      </w:r>
    </w:p>
    <w:p w14:paraId="2E4EC235" w14:textId="77777777" w:rsidR="009611A4" w:rsidRPr="009611A4" w:rsidRDefault="009611A4" w:rsidP="009611A4">
      <w:pPr>
        <w:numPr>
          <w:ilvl w:val="12"/>
          <w:numId w:val="0"/>
        </w:numPr>
        <w:ind w:left="567" w:hanging="567"/>
        <w:jc w:val="both"/>
        <w:outlineLvl w:val="0"/>
        <w:rPr>
          <w:b/>
          <w:szCs w:val="22"/>
        </w:rPr>
      </w:pPr>
    </w:p>
    <w:p w14:paraId="1E7D3A4E" w14:textId="77777777" w:rsidR="009611A4" w:rsidRPr="009611A4" w:rsidRDefault="009611A4" w:rsidP="009611A4">
      <w:pPr>
        <w:numPr>
          <w:ilvl w:val="12"/>
          <w:numId w:val="0"/>
        </w:numPr>
        <w:ind w:left="567" w:hanging="567"/>
        <w:jc w:val="both"/>
        <w:outlineLvl w:val="0"/>
        <w:rPr>
          <w:szCs w:val="22"/>
        </w:rPr>
      </w:pPr>
    </w:p>
    <w:p w14:paraId="45328E03" w14:textId="1721A785" w:rsidR="009611A4" w:rsidRPr="009611A4" w:rsidRDefault="009611A4" w:rsidP="009611A4">
      <w:pPr>
        <w:numPr>
          <w:ilvl w:val="12"/>
          <w:numId w:val="0"/>
        </w:numPr>
        <w:ind w:left="567" w:hanging="567"/>
        <w:jc w:val="both"/>
        <w:outlineLvl w:val="0"/>
        <w:rPr>
          <w:b/>
          <w:caps/>
          <w:szCs w:val="22"/>
        </w:rPr>
      </w:pPr>
      <w:r w:rsidRPr="009611A4">
        <w:rPr>
          <w:b/>
          <w:szCs w:val="22"/>
        </w:rPr>
        <w:t>2.</w:t>
      </w:r>
      <w:r w:rsidRPr="009611A4">
        <w:rPr>
          <w:b/>
          <w:szCs w:val="22"/>
        </w:rPr>
        <w:tab/>
        <w:t>Kas žinotina prieš vartojant C</w:t>
      </w:r>
      <w:r w:rsidR="00B63A32">
        <w:rPr>
          <w:b/>
          <w:szCs w:val="22"/>
        </w:rPr>
        <w:t xml:space="preserve">isplatin Losung Ribosepharm </w:t>
      </w:r>
    </w:p>
    <w:p w14:paraId="3F7EF476" w14:textId="77777777" w:rsidR="009611A4" w:rsidRPr="009611A4" w:rsidRDefault="009611A4" w:rsidP="009611A4">
      <w:pPr>
        <w:ind w:left="567" w:hanging="567"/>
        <w:jc w:val="both"/>
        <w:rPr>
          <w:b/>
          <w:szCs w:val="22"/>
        </w:rPr>
      </w:pPr>
    </w:p>
    <w:p w14:paraId="047537E0" w14:textId="01244E26" w:rsidR="009611A4" w:rsidRPr="009611A4" w:rsidRDefault="009611A4" w:rsidP="009611A4">
      <w:pPr>
        <w:ind w:left="567" w:hanging="567"/>
        <w:jc w:val="both"/>
        <w:rPr>
          <w:b/>
          <w:bCs/>
          <w:szCs w:val="22"/>
        </w:rPr>
      </w:pPr>
      <w:r w:rsidRPr="009611A4">
        <w:rPr>
          <w:b/>
          <w:szCs w:val="22"/>
        </w:rPr>
        <w:t>Cisplatin Losung Ribosepharm</w:t>
      </w:r>
      <w:r w:rsidRPr="009611A4">
        <w:rPr>
          <w:b/>
          <w:bCs/>
          <w:szCs w:val="22"/>
        </w:rPr>
        <w:t xml:space="preserve">  vartoti negalima:</w:t>
      </w:r>
    </w:p>
    <w:p w14:paraId="1FED3A29" w14:textId="77777777" w:rsidR="009611A4" w:rsidRPr="009611A4" w:rsidRDefault="009611A4" w:rsidP="009611A4">
      <w:pPr>
        <w:numPr>
          <w:ilvl w:val="12"/>
          <w:numId w:val="0"/>
        </w:numPr>
        <w:ind w:left="540" w:hanging="540"/>
        <w:jc w:val="both"/>
        <w:rPr>
          <w:szCs w:val="22"/>
        </w:rPr>
      </w:pPr>
      <w:r w:rsidRPr="009611A4">
        <w:rPr>
          <w:szCs w:val="22"/>
        </w:rPr>
        <w:t>-</w:t>
      </w:r>
      <w:r w:rsidRPr="009611A4">
        <w:rPr>
          <w:szCs w:val="22"/>
        </w:rPr>
        <w:tab/>
        <w:t>jeigu yra alergija cisplatinai arba bet kuriai pagalbinei šio vaisto medžiagai (jos išvardytos 6 skyriuje);</w:t>
      </w:r>
    </w:p>
    <w:p w14:paraId="6ADCE9B2" w14:textId="77777777" w:rsidR="009611A4" w:rsidRPr="009611A4" w:rsidRDefault="009611A4" w:rsidP="009611A4">
      <w:pPr>
        <w:numPr>
          <w:ilvl w:val="0"/>
          <w:numId w:val="7"/>
        </w:numPr>
        <w:jc w:val="both"/>
        <w:rPr>
          <w:szCs w:val="22"/>
        </w:rPr>
      </w:pPr>
      <w:r w:rsidRPr="009611A4">
        <w:rPr>
          <w:szCs w:val="22"/>
        </w:rPr>
        <w:t>jeigu esate alergiškas bet kuriam kitam vaistui, kurio sudėtyje yra platinos junginių;</w:t>
      </w:r>
    </w:p>
    <w:p w14:paraId="37FE3159" w14:textId="77777777" w:rsidR="009611A4" w:rsidRPr="009611A4" w:rsidRDefault="009611A4" w:rsidP="009611A4">
      <w:pPr>
        <w:numPr>
          <w:ilvl w:val="0"/>
          <w:numId w:val="7"/>
        </w:numPr>
        <w:jc w:val="both"/>
        <w:rPr>
          <w:szCs w:val="22"/>
        </w:rPr>
      </w:pPr>
      <w:r w:rsidRPr="009611A4">
        <w:rPr>
          <w:szCs w:val="22"/>
        </w:rPr>
        <w:t>jeigu yra inkstų problemų (sutrikusi inkstų funkcija);</w:t>
      </w:r>
    </w:p>
    <w:p w14:paraId="2DB7FB86" w14:textId="77777777" w:rsidR="009611A4" w:rsidRPr="009611A4" w:rsidRDefault="009611A4" w:rsidP="009611A4">
      <w:pPr>
        <w:numPr>
          <w:ilvl w:val="0"/>
          <w:numId w:val="7"/>
        </w:numPr>
        <w:jc w:val="both"/>
        <w:rPr>
          <w:szCs w:val="22"/>
        </w:rPr>
      </w:pPr>
      <w:r w:rsidRPr="009611A4">
        <w:rPr>
          <w:szCs w:val="22"/>
        </w:rPr>
        <w:t xml:space="preserve">jeigu yra dehidratacija (skysčių netekimas); </w:t>
      </w:r>
    </w:p>
    <w:p w14:paraId="06391581" w14:textId="77777777" w:rsidR="009611A4" w:rsidRPr="009611A4" w:rsidRDefault="009611A4" w:rsidP="009611A4">
      <w:pPr>
        <w:numPr>
          <w:ilvl w:val="0"/>
          <w:numId w:val="7"/>
        </w:numPr>
        <w:jc w:val="both"/>
        <w:rPr>
          <w:szCs w:val="22"/>
        </w:rPr>
      </w:pPr>
      <w:r w:rsidRPr="009611A4">
        <w:rPr>
          <w:szCs w:val="22"/>
        </w:rPr>
        <w:t>jeigu yra stiprus kaulų čiulpų funkcijos slopinimas, kurio simptomai gali būti nepaprastas nuovargis, lengvai atsirandančios mėlynės ar kraujavimas, infekcijos pasireiškimas;</w:t>
      </w:r>
    </w:p>
    <w:p w14:paraId="56FAB6D3" w14:textId="77777777" w:rsidR="009611A4" w:rsidRPr="009611A4" w:rsidRDefault="009611A4" w:rsidP="009611A4">
      <w:pPr>
        <w:numPr>
          <w:ilvl w:val="0"/>
          <w:numId w:val="7"/>
        </w:numPr>
        <w:jc w:val="both"/>
        <w:rPr>
          <w:szCs w:val="22"/>
        </w:rPr>
      </w:pPr>
      <w:r w:rsidRPr="009611A4">
        <w:rPr>
          <w:szCs w:val="22"/>
        </w:rPr>
        <w:t>jeigu sutrikusi Jūsų klausa;</w:t>
      </w:r>
    </w:p>
    <w:p w14:paraId="6B44A8FF" w14:textId="77777777" w:rsidR="009611A4" w:rsidRPr="009611A4" w:rsidRDefault="009611A4" w:rsidP="009611A4">
      <w:pPr>
        <w:numPr>
          <w:ilvl w:val="0"/>
          <w:numId w:val="7"/>
        </w:numPr>
        <w:jc w:val="both"/>
        <w:rPr>
          <w:szCs w:val="22"/>
        </w:rPr>
      </w:pPr>
      <w:r w:rsidRPr="009611A4">
        <w:rPr>
          <w:szCs w:val="22"/>
        </w:rPr>
        <w:t>jeigu yra cisplatinos sukeltas nervų sutrikimas;</w:t>
      </w:r>
    </w:p>
    <w:p w14:paraId="44143180" w14:textId="77777777" w:rsidR="009611A4" w:rsidRPr="009611A4" w:rsidRDefault="009611A4" w:rsidP="009611A4">
      <w:pPr>
        <w:numPr>
          <w:ilvl w:val="0"/>
          <w:numId w:val="7"/>
        </w:numPr>
        <w:jc w:val="both"/>
        <w:rPr>
          <w:szCs w:val="22"/>
        </w:rPr>
      </w:pPr>
      <w:r w:rsidRPr="009611A4">
        <w:rPr>
          <w:szCs w:val="22"/>
        </w:rPr>
        <w:t>jeigu žindote kūdikį;</w:t>
      </w:r>
    </w:p>
    <w:p w14:paraId="55BBE6DF" w14:textId="0EE1A198" w:rsidR="009611A4" w:rsidRPr="009611A4" w:rsidRDefault="009611A4" w:rsidP="009611A4">
      <w:pPr>
        <w:numPr>
          <w:ilvl w:val="0"/>
          <w:numId w:val="7"/>
        </w:numPr>
        <w:jc w:val="both"/>
        <w:rPr>
          <w:szCs w:val="22"/>
        </w:rPr>
      </w:pPr>
      <w:r w:rsidRPr="009611A4">
        <w:rPr>
          <w:szCs w:val="22"/>
        </w:rPr>
        <w:t>kartu su skiepais nuo geltonosios karštligės ar fenitoinu (žr. „Kiti vaistai ir C</w:t>
      </w:r>
      <w:r w:rsidR="00B63A32">
        <w:rPr>
          <w:szCs w:val="22"/>
        </w:rPr>
        <w:t xml:space="preserve">isplatin Losung Ribosepharm </w:t>
      </w:r>
      <w:r w:rsidRPr="009611A4">
        <w:rPr>
          <w:szCs w:val="22"/>
        </w:rPr>
        <w:t>“).</w:t>
      </w:r>
    </w:p>
    <w:p w14:paraId="2494DE04" w14:textId="77777777" w:rsidR="009611A4" w:rsidRPr="009611A4" w:rsidRDefault="009611A4" w:rsidP="009611A4">
      <w:pPr>
        <w:ind w:left="567" w:hanging="567"/>
        <w:jc w:val="both"/>
        <w:rPr>
          <w:szCs w:val="22"/>
        </w:rPr>
      </w:pPr>
    </w:p>
    <w:p w14:paraId="7E161398" w14:textId="77777777" w:rsidR="009611A4" w:rsidRPr="009611A4" w:rsidRDefault="009611A4" w:rsidP="009611A4">
      <w:pPr>
        <w:ind w:left="567" w:hanging="567"/>
        <w:jc w:val="both"/>
        <w:rPr>
          <w:b/>
          <w:szCs w:val="22"/>
        </w:rPr>
      </w:pPr>
      <w:r w:rsidRPr="009611A4">
        <w:rPr>
          <w:b/>
          <w:szCs w:val="22"/>
        </w:rPr>
        <w:t>Įspėjimai ir atsargumo priemonės</w:t>
      </w:r>
    </w:p>
    <w:p w14:paraId="2FFAADBF" w14:textId="1E47CC89" w:rsidR="009611A4" w:rsidRPr="009611A4" w:rsidRDefault="009611A4" w:rsidP="009611A4">
      <w:pPr>
        <w:ind w:left="567" w:hanging="567"/>
        <w:jc w:val="both"/>
        <w:rPr>
          <w:szCs w:val="22"/>
        </w:rPr>
      </w:pPr>
      <w:r w:rsidRPr="009611A4">
        <w:rPr>
          <w:szCs w:val="22"/>
        </w:rPr>
        <w:lastRenderedPageBreak/>
        <w:t>Laikykitės specialių atsargumo priemonių su C</w:t>
      </w:r>
      <w:r w:rsidR="00B63A32">
        <w:rPr>
          <w:szCs w:val="22"/>
        </w:rPr>
        <w:t xml:space="preserve">isplatin Losung Ribosepharm </w:t>
      </w:r>
      <w:r w:rsidRPr="009611A4">
        <w:rPr>
          <w:szCs w:val="22"/>
        </w:rPr>
        <w:t>:</w:t>
      </w:r>
    </w:p>
    <w:p w14:paraId="3EE85838" w14:textId="77777777" w:rsidR="009611A4" w:rsidRPr="009611A4" w:rsidRDefault="009611A4" w:rsidP="009611A4">
      <w:pPr>
        <w:numPr>
          <w:ilvl w:val="0"/>
          <w:numId w:val="6"/>
        </w:numPr>
        <w:jc w:val="both"/>
        <w:rPr>
          <w:szCs w:val="22"/>
        </w:rPr>
      </w:pPr>
      <w:r w:rsidRPr="009611A4">
        <w:rPr>
          <w:szCs w:val="22"/>
        </w:rPr>
        <w:t>Jūsų gydytojas atliks tyrimus tam, kad nustatytų kalcio, natrio, kalio ir magnio kiekį Jūsų kraujyje, o taip pat patikrintų Jūsų kraujo ląstelių kiekybinę sudėtį, inkstų ir kepenų veiklą bei nervų funkciją;</w:t>
      </w:r>
    </w:p>
    <w:p w14:paraId="728D4265" w14:textId="62EE31A6" w:rsidR="009611A4" w:rsidRPr="009611A4" w:rsidRDefault="009611A4" w:rsidP="009611A4">
      <w:pPr>
        <w:numPr>
          <w:ilvl w:val="0"/>
          <w:numId w:val="6"/>
        </w:numPr>
        <w:jc w:val="both"/>
        <w:rPr>
          <w:szCs w:val="22"/>
        </w:rPr>
      </w:pPr>
      <w:r w:rsidRPr="009611A4">
        <w:rPr>
          <w:szCs w:val="22"/>
        </w:rPr>
        <w:t>C</w:t>
      </w:r>
      <w:r w:rsidR="00B63A32">
        <w:rPr>
          <w:szCs w:val="22"/>
        </w:rPr>
        <w:t xml:space="preserve">isplatin Losung Ribosepharm </w:t>
      </w:r>
      <w:r w:rsidRPr="009611A4">
        <w:rPr>
          <w:szCs w:val="22"/>
        </w:rPr>
        <w:t xml:space="preserve"> galima vartoti tik reikliai prižiūrint gydytojui specialistui, turinčiam chemoterapijos taikymo patirties; </w:t>
      </w:r>
    </w:p>
    <w:p w14:paraId="303905AB" w14:textId="2CE9CAAF" w:rsidR="009611A4" w:rsidRPr="009611A4" w:rsidRDefault="009611A4" w:rsidP="009611A4">
      <w:pPr>
        <w:numPr>
          <w:ilvl w:val="0"/>
          <w:numId w:val="6"/>
        </w:numPr>
        <w:jc w:val="both"/>
        <w:rPr>
          <w:szCs w:val="22"/>
        </w:rPr>
      </w:pPr>
      <w:r w:rsidRPr="009611A4">
        <w:rPr>
          <w:szCs w:val="22"/>
        </w:rPr>
        <w:t>Jūsų klausa bus tikrinama prieš kiekvieną gydymą C</w:t>
      </w:r>
      <w:r w:rsidR="00B63A32">
        <w:rPr>
          <w:szCs w:val="22"/>
        </w:rPr>
        <w:t xml:space="preserve">isplatin Losung Ribosepharm </w:t>
      </w:r>
      <w:r w:rsidRPr="009611A4">
        <w:rPr>
          <w:szCs w:val="22"/>
        </w:rPr>
        <w:t>;</w:t>
      </w:r>
    </w:p>
    <w:p w14:paraId="169B3708" w14:textId="77777777" w:rsidR="009611A4" w:rsidRPr="009611A4" w:rsidRDefault="009611A4" w:rsidP="009611A4">
      <w:pPr>
        <w:numPr>
          <w:ilvl w:val="0"/>
          <w:numId w:val="6"/>
        </w:numPr>
        <w:jc w:val="both"/>
        <w:rPr>
          <w:szCs w:val="22"/>
        </w:rPr>
      </w:pPr>
      <w:r w:rsidRPr="009611A4">
        <w:rPr>
          <w:szCs w:val="22"/>
        </w:rPr>
        <w:t>jeigu yra cisplatinos sukeltas nervų sutrikimas;</w:t>
      </w:r>
    </w:p>
    <w:p w14:paraId="5B9AF370" w14:textId="77777777" w:rsidR="009611A4" w:rsidRPr="009611A4" w:rsidRDefault="009611A4" w:rsidP="009611A4">
      <w:pPr>
        <w:numPr>
          <w:ilvl w:val="0"/>
          <w:numId w:val="6"/>
        </w:numPr>
        <w:jc w:val="both"/>
        <w:rPr>
          <w:szCs w:val="22"/>
        </w:rPr>
      </w:pPr>
      <w:r w:rsidRPr="009611A4">
        <w:rPr>
          <w:szCs w:val="22"/>
        </w:rPr>
        <w:t>jeigu yra infekcija, pasikonsultuokite su savo gydytoju.</w:t>
      </w:r>
    </w:p>
    <w:p w14:paraId="6279FF1B" w14:textId="589B97A3" w:rsidR="009611A4" w:rsidRPr="009611A4" w:rsidRDefault="009611A4" w:rsidP="009611A4">
      <w:pPr>
        <w:numPr>
          <w:ilvl w:val="0"/>
          <w:numId w:val="6"/>
        </w:numPr>
        <w:jc w:val="both"/>
        <w:rPr>
          <w:szCs w:val="22"/>
        </w:rPr>
      </w:pPr>
      <w:r w:rsidRPr="009611A4">
        <w:rPr>
          <w:szCs w:val="22"/>
        </w:rPr>
        <w:t>jeigu po C</w:t>
      </w:r>
      <w:r w:rsidR="00B63A32">
        <w:rPr>
          <w:szCs w:val="22"/>
        </w:rPr>
        <w:t xml:space="preserve">isplatin Losung Ribosepharm </w:t>
      </w:r>
      <w:r w:rsidRPr="009611A4">
        <w:rPr>
          <w:szCs w:val="22"/>
        </w:rPr>
        <w:t xml:space="preserve"> vartojimo jus kamuoja vėmimas ir viduriavimas, reikia kompensuoti prarastą skysčio kiekį;</w:t>
      </w:r>
    </w:p>
    <w:p w14:paraId="7D3C8C77" w14:textId="77777777" w:rsidR="009611A4" w:rsidRPr="009611A4" w:rsidRDefault="009611A4" w:rsidP="009611A4">
      <w:pPr>
        <w:numPr>
          <w:ilvl w:val="0"/>
          <w:numId w:val="6"/>
        </w:numPr>
        <w:jc w:val="both"/>
        <w:rPr>
          <w:szCs w:val="22"/>
        </w:rPr>
      </w:pPr>
      <w:r w:rsidRPr="009611A4">
        <w:rPr>
          <w:szCs w:val="22"/>
        </w:rPr>
        <w:t>jeigu ketinate turėti vaikų (žr. „Nėštumas, žindymo laikotarpis ir vaisingumas“);</w:t>
      </w:r>
    </w:p>
    <w:p w14:paraId="16E5B362" w14:textId="19F362D2" w:rsidR="009611A4" w:rsidRPr="009611A4" w:rsidRDefault="009611A4" w:rsidP="009611A4">
      <w:pPr>
        <w:numPr>
          <w:ilvl w:val="0"/>
          <w:numId w:val="6"/>
        </w:numPr>
        <w:jc w:val="both"/>
        <w:rPr>
          <w:szCs w:val="22"/>
        </w:rPr>
      </w:pPr>
      <w:r w:rsidRPr="009611A4">
        <w:rPr>
          <w:szCs w:val="22"/>
        </w:rPr>
        <w:t>išsiliejus C</w:t>
      </w:r>
      <w:r w:rsidR="00B63A32">
        <w:rPr>
          <w:szCs w:val="22"/>
        </w:rPr>
        <w:t xml:space="preserve">isplatin Losung Ribosepharm </w:t>
      </w:r>
      <w:r w:rsidRPr="009611A4">
        <w:rPr>
          <w:szCs w:val="22"/>
        </w:rPr>
        <w:t xml:space="preserve">, užterštą odą būtina nedelsiant nuplauti su vandeniu ir muilu. Jeigu </w:t>
      </w:r>
    </w:p>
    <w:p w14:paraId="051F7DB6" w14:textId="7B70AF8F" w:rsidR="009611A4" w:rsidRPr="009611A4" w:rsidRDefault="009611A4" w:rsidP="009611A4">
      <w:pPr>
        <w:numPr>
          <w:ilvl w:val="0"/>
          <w:numId w:val="6"/>
        </w:numPr>
        <w:jc w:val="both"/>
        <w:rPr>
          <w:szCs w:val="22"/>
        </w:rPr>
      </w:pPr>
      <w:r w:rsidRPr="009611A4">
        <w:rPr>
          <w:szCs w:val="22"/>
        </w:rPr>
        <w:t>jeigu C</w:t>
      </w:r>
      <w:r w:rsidR="00B63A32">
        <w:rPr>
          <w:szCs w:val="22"/>
        </w:rPr>
        <w:t xml:space="preserve">isplatin Losung Ribosepharm </w:t>
      </w:r>
      <w:r w:rsidRPr="009611A4">
        <w:rPr>
          <w:szCs w:val="22"/>
        </w:rPr>
        <w:t xml:space="preserve"> suleidžiama į kraujagyslės išorę, vartojimą būtina nedelsiant nutraukti. Įsiskverbusi į odą C</w:t>
      </w:r>
      <w:r w:rsidR="00B63A32">
        <w:rPr>
          <w:szCs w:val="22"/>
        </w:rPr>
        <w:t xml:space="preserve">isplatin Losung Ribosepharm </w:t>
      </w:r>
      <w:r w:rsidRPr="009611A4">
        <w:rPr>
          <w:szCs w:val="22"/>
        </w:rPr>
        <w:t xml:space="preserve"> gali sukelti audinių pažeidimą (celiulitą, fibrozę ir nekrozę).</w:t>
      </w:r>
    </w:p>
    <w:p w14:paraId="2426710E" w14:textId="77777777" w:rsidR="009611A4" w:rsidRPr="009611A4" w:rsidRDefault="009611A4" w:rsidP="009611A4">
      <w:pPr>
        <w:jc w:val="both"/>
        <w:rPr>
          <w:szCs w:val="22"/>
        </w:rPr>
      </w:pPr>
    </w:p>
    <w:p w14:paraId="71CBF9EE" w14:textId="77777777" w:rsidR="009611A4" w:rsidRPr="009611A4" w:rsidRDefault="009611A4" w:rsidP="009611A4">
      <w:pPr>
        <w:jc w:val="both"/>
        <w:rPr>
          <w:szCs w:val="22"/>
        </w:rPr>
      </w:pPr>
      <w:r w:rsidRPr="009611A4">
        <w:rPr>
          <w:szCs w:val="22"/>
        </w:rPr>
        <w:t>Pasikonsultuokite su savo gydytoju, net jeigu šie teiginiai Jums tiko bet kada anksčiau.</w:t>
      </w:r>
    </w:p>
    <w:p w14:paraId="3940031E" w14:textId="77777777" w:rsidR="009611A4" w:rsidRPr="009611A4" w:rsidRDefault="009611A4" w:rsidP="009611A4">
      <w:pPr>
        <w:jc w:val="both"/>
        <w:rPr>
          <w:szCs w:val="22"/>
          <w:lang w:eastAsia="en-US"/>
        </w:rPr>
      </w:pPr>
    </w:p>
    <w:p w14:paraId="67C45FDA" w14:textId="40196C67" w:rsidR="009611A4" w:rsidRPr="009611A4" w:rsidRDefault="009611A4" w:rsidP="009611A4">
      <w:pPr>
        <w:jc w:val="both"/>
        <w:rPr>
          <w:b/>
          <w:bCs/>
          <w:szCs w:val="22"/>
          <w:lang w:eastAsia="en-US"/>
        </w:rPr>
      </w:pPr>
      <w:r w:rsidRPr="009611A4">
        <w:rPr>
          <w:b/>
          <w:bCs/>
          <w:szCs w:val="22"/>
          <w:lang w:eastAsia="en-US"/>
        </w:rPr>
        <w:t>Kiti vaistai ir Cisplatin Losung Ribosep</w:t>
      </w:r>
      <w:r w:rsidR="00B63A32">
        <w:rPr>
          <w:b/>
          <w:bCs/>
          <w:szCs w:val="22"/>
          <w:lang w:eastAsia="en-US"/>
        </w:rPr>
        <w:t xml:space="preserve">harm </w:t>
      </w:r>
    </w:p>
    <w:p w14:paraId="739E12BF" w14:textId="77777777" w:rsidR="009611A4" w:rsidRPr="009611A4" w:rsidRDefault="009611A4" w:rsidP="009611A4">
      <w:pPr>
        <w:jc w:val="both"/>
        <w:rPr>
          <w:b/>
          <w:bCs/>
          <w:szCs w:val="22"/>
          <w:lang w:eastAsia="en-US"/>
        </w:rPr>
      </w:pPr>
    </w:p>
    <w:p w14:paraId="12422073" w14:textId="77777777" w:rsidR="009611A4" w:rsidRPr="009611A4" w:rsidRDefault="009611A4" w:rsidP="009611A4">
      <w:pPr>
        <w:jc w:val="both"/>
        <w:rPr>
          <w:szCs w:val="22"/>
          <w:lang w:eastAsia="en-US"/>
        </w:rPr>
      </w:pPr>
      <w:r w:rsidRPr="009611A4">
        <w:rPr>
          <w:szCs w:val="22"/>
          <w:lang w:eastAsia="en-US"/>
        </w:rPr>
        <w:t>Atkreipkite dėmesį, kad toliau pateikti teiginiai taip pat gali būti taikomi vaistams, kurių neseniai vartojote ar vartosite netolimoje ateityje.</w:t>
      </w:r>
    </w:p>
    <w:p w14:paraId="0DE3A762" w14:textId="77777777" w:rsidR="009611A4" w:rsidRPr="009611A4" w:rsidRDefault="009611A4" w:rsidP="009611A4">
      <w:pPr>
        <w:jc w:val="both"/>
        <w:rPr>
          <w:szCs w:val="22"/>
          <w:lang w:eastAsia="en-US"/>
        </w:rPr>
      </w:pPr>
      <w:r w:rsidRPr="009611A4">
        <w:rPr>
          <w:szCs w:val="22"/>
          <w:lang w:eastAsia="en-US"/>
        </w:rPr>
        <w:t>Jeigu vartojate ar neseniai vartojote kitų vaistų arba dėl to nesate tikri, apie tai pasakykite gydytojui arba vaistininkui.</w:t>
      </w:r>
    </w:p>
    <w:p w14:paraId="719918A4" w14:textId="77777777" w:rsidR="009611A4" w:rsidRPr="009611A4" w:rsidRDefault="009611A4" w:rsidP="009611A4">
      <w:pPr>
        <w:jc w:val="both"/>
        <w:rPr>
          <w:szCs w:val="22"/>
        </w:rPr>
      </w:pPr>
    </w:p>
    <w:p w14:paraId="195334B5" w14:textId="51A340A4" w:rsidR="009611A4" w:rsidRPr="009611A4" w:rsidRDefault="009611A4" w:rsidP="009611A4">
      <w:pPr>
        <w:numPr>
          <w:ilvl w:val="0"/>
          <w:numId w:val="19"/>
        </w:numPr>
        <w:jc w:val="both"/>
        <w:rPr>
          <w:szCs w:val="22"/>
        </w:rPr>
      </w:pPr>
      <w:r w:rsidRPr="009611A4">
        <w:rPr>
          <w:szCs w:val="22"/>
        </w:rPr>
        <w:t>Kaulų čiulpų funkciją slopinantys vaistai ar radiacija gali stiprinti kartu vartojamo C</w:t>
      </w:r>
      <w:r w:rsidR="00B63A32">
        <w:rPr>
          <w:szCs w:val="22"/>
        </w:rPr>
        <w:t xml:space="preserve">isplatin Losung Ribosepharm </w:t>
      </w:r>
      <w:r w:rsidRPr="009611A4">
        <w:rPr>
          <w:szCs w:val="22"/>
        </w:rPr>
        <w:t xml:space="preserve"> sukeliamą šalutinį poveikį kaulų čiulpams. </w:t>
      </w:r>
    </w:p>
    <w:p w14:paraId="2819B13D" w14:textId="3B0B4002" w:rsidR="009611A4" w:rsidRPr="009611A4" w:rsidRDefault="009611A4" w:rsidP="009611A4">
      <w:pPr>
        <w:numPr>
          <w:ilvl w:val="0"/>
          <w:numId w:val="19"/>
        </w:numPr>
        <w:jc w:val="both"/>
        <w:rPr>
          <w:szCs w:val="22"/>
        </w:rPr>
      </w:pPr>
      <w:r w:rsidRPr="009611A4">
        <w:rPr>
          <w:szCs w:val="22"/>
        </w:rPr>
        <w:t>C</w:t>
      </w:r>
      <w:r w:rsidR="00796BD3">
        <w:rPr>
          <w:szCs w:val="22"/>
        </w:rPr>
        <w:t>isplatin Losung Ribosepharm</w:t>
      </w:r>
      <w:r w:rsidRPr="009611A4">
        <w:rPr>
          <w:szCs w:val="22"/>
        </w:rPr>
        <w:t>, vartojamas kartu su kitais citostatikais (vėžio gydymui vartojamais vaistais), tokiais kaip bleomicinas ir metotreksatas, gali sukelti stipresnį toksinį poveikį.</w:t>
      </w:r>
    </w:p>
    <w:p w14:paraId="7CB12E73" w14:textId="772822C7" w:rsidR="009611A4" w:rsidRPr="009611A4" w:rsidRDefault="009611A4" w:rsidP="009611A4">
      <w:pPr>
        <w:numPr>
          <w:ilvl w:val="0"/>
          <w:numId w:val="19"/>
        </w:numPr>
        <w:jc w:val="both"/>
        <w:rPr>
          <w:szCs w:val="22"/>
        </w:rPr>
      </w:pPr>
      <w:r w:rsidRPr="009611A4">
        <w:rPr>
          <w:szCs w:val="22"/>
        </w:rPr>
        <w:t>Per didelio kraujo spaudimo gydymui vartojami vaistai (antihipertenziniai vaistai, kurių sudėtyje yra furozemido, hidralazino, diazoksido ar propranololio) stiprina C</w:t>
      </w:r>
      <w:r w:rsidR="00B63A32">
        <w:rPr>
          <w:szCs w:val="22"/>
        </w:rPr>
        <w:t xml:space="preserve">isplatin Losung Ribosepharm </w:t>
      </w:r>
      <w:r w:rsidRPr="009611A4">
        <w:rPr>
          <w:szCs w:val="22"/>
        </w:rPr>
        <w:t xml:space="preserve"> sukeliamą toksinį poveikį inkstams. </w:t>
      </w:r>
    </w:p>
    <w:p w14:paraId="344FE1F2" w14:textId="63F8048D" w:rsidR="009611A4" w:rsidRPr="009611A4" w:rsidRDefault="009611A4" w:rsidP="009611A4">
      <w:pPr>
        <w:numPr>
          <w:ilvl w:val="0"/>
          <w:numId w:val="19"/>
        </w:numPr>
        <w:jc w:val="both"/>
        <w:rPr>
          <w:szCs w:val="22"/>
        </w:rPr>
      </w:pPr>
      <w:r w:rsidRPr="009611A4">
        <w:rPr>
          <w:szCs w:val="22"/>
        </w:rPr>
        <w:t>Vaistai, sukeliantys šalutinį poveikį inkstams, pvz., vaistai, vartojami kai kurių infekcinių ligų prevencijai ar gydymui (antibiotikai: cefalosporinai, aminoglikozidai ir (ar) amfotericinas B), ir kontrastą sukeliančios medžiagos gali stiprinti toksinį C</w:t>
      </w:r>
      <w:r w:rsidR="00B63A32">
        <w:rPr>
          <w:szCs w:val="22"/>
        </w:rPr>
        <w:t xml:space="preserve">isplatin Losung Ribosepharm </w:t>
      </w:r>
      <w:r w:rsidRPr="009611A4">
        <w:rPr>
          <w:szCs w:val="22"/>
        </w:rPr>
        <w:t xml:space="preserve"> poveikį inkstams.</w:t>
      </w:r>
    </w:p>
    <w:p w14:paraId="779BD79A" w14:textId="1ACDB725" w:rsidR="009611A4" w:rsidRPr="009611A4" w:rsidRDefault="009611A4" w:rsidP="009611A4">
      <w:pPr>
        <w:numPr>
          <w:ilvl w:val="0"/>
          <w:numId w:val="19"/>
        </w:numPr>
        <w:jc w:val="both"/>
        <w:rPr>
          <w:szCs w:val="22"/>
        </w:rPr>
      </w:pPr>
      <w:r w:rsidRPr="009611A4">
        <w:rPr>
          <w:szCs w:val="22"/>
        </w:rPr>
        <w:t>C</w:t>
      </w:r>
      <w:r w:rsidR="00B63A32">
        <w:rPr>
          <w:szCs w:val="22"/>
        </w:rPr>
        <w:t>isplatin Losung Ribosepharm</w:t>
      </w:r>
      <w:r w:rsidRPr="009611A4">
        <w:rPr>
          <w:szCs w:val="22"/>
        </w:rPr>
        <w:t xml:space="preserve"> gali pažeisti klausą, jeigu jo vartojama kartu su vaistais, galinčiais sukelti šalutinį poveikį klausai (pvz., aminoglikozidas).</w:t>
      </w:r>
    </w:p>
    <w:p w14:paraId="30AB3538" w14:textId="1C9B476A" w:rsidR="009611A4" w:rsidRPr="009611A4" w:rsidRDefault="009611A4" w:rsidP="009611A4">
      <w:pPr>
        <w:numPr>
          <w:ilvl w:val="0"/>
          <w:numId w:val="19"/>
        </w:numPr>
        <w:jc w:val="both"/>
        <w:rPr>
          <w:szCs w:val="22"/>
        </w:rPr>
      </w:pPr>
      <w:r w:rsidRPr="009611A4">
        <w:rPr>
          <w:szCs w:val="22"/>
        </w:rPr>
        <w:t>Jeigu Jūs gydymo C</w:t>
      </w:r>
      <w:r w:rsidR="00B63A32">
        <w:rPr>
          <w:szCs w:val="22"/>
        </w:rPr>
        <w:t xml:space="preserve">isplatin Losung Ribosepharm </w:t>
      </w:r>
      <w:r w:rsidRPr="009611A4">
        <w:rPr>
          <w:szCs w:val="22"/>
        </w:rPr>
        <w:t xml:space="preserve"> metu vartojate vaistų nuo podagros, tokių kaip alopurinolis, kolchicinas, probenecidas ir (ar) sulfinpirazonas, gali prireikti koreguoti šių vaistų dozę.</w:t>
      </w:r>
    </w:p>
    <w:p w14:paraId="33256C01" w14:textId="2DE90FD7" w:rsidR="009611A4" w:rsidRPr="009611A4" w:rsidRDefault="009611A4" w:rsidP="009611A4">
      <w:pPr>
        <w:numPr>
          <w:ilvl w:val="0"/>
          <w:numId w:val="19"/>
        </w:numPr>
        <w:jc w:val="both"/>
        <w:rPr>
          <w:szCs w:val="22"/>
        </w:rPr>
      </w:pPr>
      <w:r w:rsidRPr="009611A4">
        <w:rPr>
          <w:szCs w:val="22"/>
        </w:rPr>
        <w:t xml:space="preserve">Dėl šlapimo išsiskyrimą iš organizmo skatinančių vaistų (kilpinių diuretikų) vartojimo kartu su </w:t>
      </w:r>
      <w:r w:rsidR="00B63A32">
        <w:rPr>
          <w:szCs w:val="22"/>
        </w:rPr>
        <w:t>Cisplatin Losung Ribosepharm</w:t>
      </w:r>
      <w:r w:rsidRPr="009611A4">
        <w:rPr>
          <w:szCs w:val="22"/>
        </w:rPr>
        <w:t xml:space="preserve"> (didesne nei 60 mg/m</w:t>
      </w:r>
      <w:r w:rsidRPr="009611A4">
        <w:rPr>
          <w:szCs w:val="22"/>
          <w:vertAlign w:val="superscript"/>
        </w:rPr>
        <w:t>2</w:t>
      </w:r>
      <w:r w:rsidRPr="009611A4">
        <w:rPr>
          <w:szCs w:val="22"/>
        </w:rPr>
        <w:t xml:space="preserve"> kūno paviršiaus </w:t>
      </w:r>
      <w:r w:rsidR="00B63A32">
        <w:rPr>
          <w:szCs w:val="22"/>
        </w:rPr>
        <w:t>Cisplatin Losung Ribosepharm</w:t>
      </w:r>
      <w:r w:rsidRPr="009611A4">
        <w:rPr>
          <w:szCs w:val="22"/>
        </w:rPr>
        <w:t xml:space="preserve"> doze, jeigu iš organizmo per 24 valandas išsiskiria mažiau negu 1000 ml šlapimo), gali pasireikšti toksinis poveikis inkstams ir klausai. </w:t>
      </w:r>
    </w:p>
    <w:p w14:paraId="3DAD20DB" w14:textId="745A754C" w:rsidR="009611A4" w:rsidRPr="009611A4" w:rsidRDefault="009611A4" w:rsidP="009611A4">
      <w:pPr>
        <w:numPr>
          <w:ilvl w:val="0"/>
          <w:numId w:val="19"/>
        </w:numPr>
        <w:jc w:val="both"/>
        <w:rPr>
          <w:szCs w:val="22"/>
        </w:rPr>
      </w:pPr>
      <w:r w:rsidRPr="009611A4">
        <w:rPr>
          <w:szCs w:val="22"/>
        </w:rPr>
        <w:t>Jei gydymo C</w:t>
      </w:r>
      <w:r w:rsidR="00B63A32">
        <w:rPr>
          <w:szCs w:val="22"/>
        </w:rPr>
        <w:t xml:space="preserve">isplatin Losung Ribosepharm </w:t>
      </w:r>
      <w:r w:rsidRPr="009611A4">
        <w:rPr>
          <w:szCs w:val="22"/>
        </w:rPr>
        <w:t xml:space="preserve"> metu kartu vartojami vaistai nuo padidėjusio jautrumo (antihistamininiai preparatai, tokie kaip buklizinas, ciklizinas, loksapinas, meklozinas, fenotiazinai, tioksantenai ir (ar) trimetobenzamidai), pirmieji klausos pažeidimo požymiai (galvos svaigimas ir (ar) spengimas ausyse) gali būti užslėpti.</w:t>
      </w:r>
    </w:p>
    <w:p w14:paraId="35D237C4" w14:textId="7C15FFDD" w:rsidR="009611A4" w:rsidRPr="009611A4" w:rsidRDefault="009611A4" w:rsidP="009611A4">
      <w:pPr>
        <w:numPr>
          <w:ilvl w:val="0"/>
          <w:numId w:val="19"/>
        </w:numPr>
        <w:jc w:val="both"/>
        <w:rPr>
          <w:szCs w:val="22"/>
        </w:rPr>
      </w:pPr>
      <w:r w:rsidRPr="009611A4">
        <w:rPr>
          <w:szCs w:val="22"/>
        </w:rPr>
        <w:t>C</w:t>
      </w:r>
      <w:r w:rsidR="00B63A32">
        <w:rPr>
          <w:szCs w:val="22"/>
        </w:rPr>
        <w:t xml:space="preserve">isplatin Losung Ribosepharm </w:t>
      </w:r>
      <w:r w:rsidRPr="009611A4">
        <w:rPr>
          <w:szCs w:val="22"/>
        </w:rPr>
        <w:t xml:space="preserve"> vartojimas kartu su ifosfamidu gali sukelti klausos pažeidimą arba toksinį poveikį inkstams.</w:t>
      </w:r>
    </w:p>
    <w:p w14:paraId="5CB23B9C" w14:textId="3DF3D4B5" w:rsidR="009611A4" w:rsidRPr="009611A4" w:rsidRDefault="009611A4" w:rsidP="009611A4">
      <w:pPr>
        <w:numPr>
          <w:ilvl w:val="0"/>
          <w:numId w:val="19"/>
        </w:numPr>
        <w:jc w:val="both"/>
        <w:rPr>
          <w:szCs w:val="22"/>
        </w:rPr>
      </w:pPr>
      <w:r w:rsidRPr="009611A4">
        <w:rPr>
          <w:szCs w:val="22"/>
        </w:rPr>
        <w:t>Gydymo C</w:t>
      </w:r>
      <w:r w:rsidR="00B63A32">
        <w:rPr>
          <w:szCs w:val="22"/>
        </w:rPr>
        <w:t xml:space="preserve">isplatin Losung Ribosepharm </w:t>
      </w:r>
      <w:r w:rsidRPr="009611A4">
        <w:rPr>
          <w:szCs w:val="22"/>
        </w:rPr>
        <w:t xml:space="preserve"> veiksmingumą gali mažinti kartu su šiuo vaistu vartojami piridoksinas ir heksametilmelaminas.</w:t>
      </w:r>
    </w:p>
    <w:p w14:paraId="3CA5AE9B" w14:textId="3BE4FE45" w:rsidR="009611A4" w:rsidRPr="009611A4" w:rsidRDefault="009611A4" w:rsidP="009611A4">
      <w:pPr>
        <w:numPr>
          <w:ilvl w:val="0"/>
          <w:numId w:val="19"/>
        </w:numPr>
        <w:jc w:val="both"/>
        <w:rPr>
          <w:szCs w:val="22"/>
        </w:rPr>
      </w:pPr>
      <w:r w:rsidRPr="009611A4">
        <w:rPr>
          <w:szCs w:val="22"/>
        </w:rPr>
        <w:lastRenderedPageBreak/>
        <w:t>Dėl C</w:t>
      </w:r>
      <w:r w:rsidR="00B63A32">
        <w:rPr>
          <w:szCs w:val="22"/>
        </w:rPr>
        <w:t xml:space="preserve">isplatin Losung Ribosepharm </w:t>
      </w:r>
      <w:r w:rsidRPr="009611A4">
        <w:rPr>
          <w:szCs w:val="22"/>
        </w:rPr>
        <w:t xml:space="preserve"> vartojimo kartu su bleomicinu ir vinblastinu gali pablykšti ar tapti melsvi rankų ir (ar) kojų pirštai (</w:t>
      </w:r>
      <w:r w:rsidRPr="009611A4">
        <w:rPr>
          <w:i/>
          <w:szCs w:val="22"/>
        </w:rPr>
        <w:t>Raynaud‘o</w:t>
      </w:r>
      <w:r w:rsidRPr="009611A4">
        <w:rPr>
          <w:szCs w:val="22"/>
        </w:rPr>
        <w:t xml:space="preserve"> fenomenas). </w:t>
      </w:r>
    </w:p>
    <w:p w14:paraId="3B284F78" w14:textId="7BF0B53E" w:rsidR="009611A4" w:rsidRPr="009611A4" w:rsidRDefault="009611A4" w:rsidP="009611A4">
      <w:pPr>
        <w:numPr>
          <w:ilvl w:val="0"/>
          <w:numId w:val="19"/>
        </w:numPr>
        <w:jc w:val="both"/>
        <w:rPr>
          <w:szCs w:val="22"/>
        </w:rPr>
      </w:pPr>
      <w:r w:rsidRPr="009611A4">
        <w:rPr>
          <w:szCs w:val="22"/>
        </w:rPr>
        <w:t>Dėl C</w:t>
      </w:r>
      <w:r w:rsidR="00B63A32">
        <w:rPr>
          <w:szCs w:val="22"/>
        </w:rPr>
        <w:t xml:space="preserve">isplatin Losung Ribosepharm </w:t>
      </w:r>
      <w:r w:rsidRPr="009611A4">
        <w:rPr>
          <w:szCs w:val="22"/>
        </w:rPr>
        <w:t xml:space="preserve"> vartojimo prieš gydymą paklitakseliu ar kartu su docetakseliu gali pasireikšti sunkus nervų pažeidimas.</w:t>
      </w:r>
    </w:p>
    <w:p w14:paraId="147D7C4C" w14:textId="5238AC2E" w:rsidR="009611A4" w:rsidRPr="009611A4" w:rsidRDefault="009611A4" w:rsidP="009611A4">
      <w:pPr>
        <w:numPr>
          <w:ilvl w:val="0"/>
          <w:numId w:val="19"/>
        </w:numPr>
        <w:jc w:val="both"/>
        <w:rPr>
          <w:szCs w:val="22"/>
        </w:rPr>
      </w:pPr>
      <w:r w:rsidRPr="009611A4">
        <w:rPr>
          <w:szCs w:val="22"/>
        </w:rPr>
        <w:t>Cispl</w:t>
      </w:r>
      <w:r w:rsidR="00B63A32">
        <w:rPr>
          <w:szCs w:val="22"/>
        </w:rPr>
        <w:t xml:space="preserve">atin Losung Ribosepharm </w:t>
      </w:r>
      <w:r w:rsidRPr="009611A4">
        <w:rPr>
          <w:szCs w:val="22"/>
        </w:rPr>
        <w:t xml:space="preserve"> vartojant kartu su bleomicinu ir etopozidu, kraujyje gali sumažėti ličio kiekis. Vadinasi, reikia reguliariai matuoti ličio kiekį kraujyje.</w:t>
      </w:r>
    </w:p>
    <w:p w14:paraId="2D1630F3" w14:textId="1E469C94" w:rsidR="009611A4" w:rsidRPr="009611A4" w:rsidRDefault="009611A4" w:rsidP="009611A4">
      <w:pPr>
        <w:numPr>
          <w:ilvl w:val="0"/>
          <w:numId w:val="19"/>
        </w:numPr>
        <w:jc w:val="both"/>
        <w:rPr>
          <w:szCs w:val="22"/>
        </w:rPr>
      </w:pPr>
      <w:r w:rsidRPr="009611A4">
        <w:rPr>
          <w:szCs w:val="22"/>
        </w:rPr>
        <w:t>C</w:t>
      </w:r>
      <w:r w:rsidR="00B63A32">
        <w:rPr>
          <w:szCs w:val="22"/>
        </w:rPr>
        <w:t xml:space="preserve">isplatin Losung Ribosepharm </w:t>
      </w:r>
      <w:r w:rsidRPr="009611A4">
        <w:rPr>
          <w:szCs w:val="22"/>
        </w:rPr>
        <w:t xml:space="preserve"> mažina fenitoino, vartojamo epilepsijai gydyti, poveikį (taip pat žr. „C</w:t>
      </w:r>
      <w:r w:rsidR="00B63A32">
        <w:rPr>
          <w:szCs w:val="22"/>
        </w:rPr>
        <w:t xml:space="preserve">isplatin Losung Ribosepharm </w:t>
      </w:r>
      <w:r w:rsidRPr="009611A4">
        <w:rPr>
          <w:szCs w:val="22"/>
        </w:rPr>
        <w:t xml:space="preserve"> vartoti negalima“).</w:t>
      </w:r>
    </w:p>
    <w:p w14:paraId="47609CBD" w14:textId="6FF7E75B" w:rsidR="009611A4" w:rsidRPr="009611A4" w:rsidRDefault="009611A4" w:rsidP="009611A4">
      <w:pPr>
        <w:numPr>
          <w:ilvl w:val="0"/>
          <w:numId w:val="19"/>
        </w:numPr>
        <w:jc w:val="both"/>
        <w:rPr>
          <w:szCs w:val="22"/>
        </w:rPr>
      </w:pPr>
      <w:r w:rsidRPr="009611A4">
        <w:rPr>
          <w:szCs w:val="22"/>
        </w:rPr>
        <w:t>Penicilaminas gali mažinti C</w:t>
      </w:r>
      <w:r w:rsidR="00B63A32">
        <w:rPr>
          <w:szCs w:val="22"/>
        </w:rPr>
        <w:t xml:space="preserve">isplatin Losung Ribosepharm </w:t>
      </w:r>
      <w:r w:rsidRPr="009611A4">
        <w:rPr>
          <w:szCs w:val="22"/>
        </w:rPr>
        <w:t xml:space="preserve"> veiksmingumą.</w:t>
      </w:r>
    </w:p>
    <w:p w14:paraId="6069DCEB" w14:textId="2D3CF382" w:rsidR="009611A4" w:rsidRPr="009611A4" w:rsidRDefault="009611A4" w:rsidP="009611A4">
      <w:pPr>
        <w:numPr>
          <w:ilvl w:val="0"/>
          <w:numId w:val="19"/>
        </w:numPr>
        <w:jc w:val="both"/>
        <w:rPr>
          <w:szCs w:val="22"/>
        </w:rPr>
      </w:pPr>
      <w:r w:rsidRPr="009611A4">
        <w:rPr>
          <w:szCs w:val="22"/>
        </w:rPr>
        <w:t>C</w:t>
      </w:r>
      <w:r w:rsidR="00B63A32">
        <w:rPr>
          <w:szCs w:val="22"/>
        </w:rPr>
        <w:t xml:space="preserve">isplatin Losung Ribosepharm </w:t>
      </w:r>
      <w:r w:rsidRPr="009611A4">
        <w:rPr>
          <w:szCs w:val="22"/>
        </w:rPr>
        <w:t xml:space="preserve"> gali mažinti kraujo krešėjimą stabdančių medžiagų (antikoaguliantų) veiksmingumą. Vadinasi, minėtų vaistų vartojant kartu, reikia dažniau tikrinti kraujo krešėjimą.</w:t>
      </w:r>
    </w:p>
    <w:p w14:paraId="584D108A" w14:textId="12973665" w:rsidR="009611A4" w:rsidRPr="009611A4" w:rsidRDefault="009611A4" w:rsidP="009611A4">
      <w:pPr>
        <w:numPr>
          <w:ilvl w:val="0"/>
          <w:numId w:val="19"/>
        </w:numPr>
        <w:jc w:val="both"/>
        <w:rPr>
          <w:szCs w:val="22"/>
        </w:rPr>
      </w:pPr>
      <w:r w:rsidRPr="009611A4">
        <w:rPr>
          <w:szCs w:val="22"/>
        </w:rPr>
        <w:t>C</w:t>
      </w:r>
      <w:r w:rsidR="00B63A32">
        <w:rPr>
          <w:szCs w:val="22"/>
        </w:rPr>
        <w:t xml:space="preserve">isplatin Losung Ribosepharm </w:t>
      </w:r>
      <w:r w:rsidRPr="009611A4">
        <w:rPr>
          <w:szCs w:val="22"/>
        </w:rPr>
        <w:t xml:space="preserve"> ir ciklosporinas gali sukelti imuninės sistemos slopinimą ir su juos siejamą baltųjų kraujo ląstelių (limfocitų) gamybos padidėjimo riziką.</w:t>
      </w:r>
    </w:p>
    <w:p w14:paraId="1F8070ED" w14:textId="77777777" w:rsidR="009611A4" w:rsidRPr="009611A4" w:rsidRDefault="009611A4" w:rsidP="009611A4">
      <w:pPr>
        <w:numPr>
          <w:ilvl w:val="0"/>
          <w:numId w:val="19"/>
        </w:numPr>
        <w:jc w:val="both"/>
        <w:rPr>
          <w:szCs w:val="22"/>
        </w:rPr>
      </w:pPr>
      <w:r w:rsidRPr="009611A4">
        <w:rPr>
          <w:szCs w:val="22"/>
        </w:rPr>
        <w:t>Baigus gydymą cisplatina, 3 mėnesių laikotarpiu Jūsų skiepijimui negalima vartoti jokios gyvų virusų vakcinos.</w:t>
      </w:r>
    </w:p>
    <w:p w14:paraId="1D78F211" w14:textId="1DE42C44" w:rsidR="009611A4" w:rsidRPr="009611A4" w:rsidRDefault="009611A4" w:rsidP="009611A4">
      <w:pPr>
        <w:numPr>
          <w:ilvl w:val="0"/>
          <w:numId w:val="19"/>
        </w:numPr>
        <w:jc w:val="both"/>
        <w:rPr>
          <w:szCs w:val="22"/>
        </w:rPr>
      </w:pPr>
      <w:r w:rsidRPr="009611A4">
        <w:rPr>
          <w:szCs w:val="22"/>
        </w:rPr>
        <w:t>Gydymo cisplatina  metu Jūsų negalima skiepyti nuo geltonosios karštligės (žr. „C</w:t>
      </w:r>
      <w:r w:rsidR="00B63A32">
        <w:rPr>
          <w:szCs w:val="22"/>
        </w:rPr>
        <w:t xml:space="preserve">isplatin Losung Ribosepharm </w:t>
      </w:r>
      <w:r w:rsidRPr="009611A4">
        <w:rPr>
          <w:bCs/>
          <w:szCs w:val="22"/>
        </w:rPr>
        <w:t xml:space="preserve"> vartoti negalima“).</w:t>
      </w:r>
    </w:p>
    <w:p w14:paraId="43EB31F8" w14:textId="77777777" w:rsidR="009611A4" w:rsidRPr="009611A4" w:rsidRDefault="009611A4" w:rsidP="009611A4">
      <w:pPr>
        <w:jc w:val="both"/>
        <w:rPr>
          <w:b/>
          <w:szCs w:val="22"/>
        </w:rPr>
      </w:pPr>
    </w:p>
    <w:p w14:paraId="30E8CEFC" w14:textId="77777777" w:rsidR="009611A4" w:rsidRPr="009611A4" w:rsidRDefault="009611A4" w:rsidP="009611A4">
      <w:pPr>
        <w:jc w:val="both"/>
        <w:rPr>
          <w:b/>
          <w:bCs/>
          <w:szCs w:val="22"/>
          <w:lang w:eastAsia="en-US"/>
        </w:rPr>
      </w:pPr>
      <w:r w:rsidRPr="009611A4">
        <w:rPr>
          <w:b/>
          <w:bCs/>
          <w:szCs w:val="22"/>
          <w:lang w:eastAsia="en-US"/>
        </w:rPr>
        <w:t>Nėštumas, žindymo laikotarpis ir vaisingumas</w:t>
      </w:r>
    </w:p>
    <w:p w14:paraId="6E5975DB" w14:textId="77777777" w:rsidR="009611A4" w:rsidRPr="009611A4" w:rsidRDefault="009611A4" w:rsidP="009611A4">
      <w:pPr>
        <w:jc w:val="both"/>
        <w:rPr>
          <w:bCs/>
          <w:szCs w:val="22"/>
          <w:lang w:eastAsia="en-US"/>
        </w:rPr>
      </w:pPr>
      <w:r w:rsidRPr="009611A4">
        <w:rPr>
          <w:bCs/>
          <w:szCs w:val="22"/>
          <w:lang w:eastAsia="en-US"/>
        </w:rPr>
        <w:t>Jeigu esate nėščia, žindote kūdikį, manote, kad galbūt esate nėščia, arba planuojate pastoti, tai prieš vartodama šį vaistą, pasitarkite su gydytoju arba vaistininku.</w:t>
      </w:r>
    </w:p>
    <w:p w14:paraId="790B4A5E" w14:textId="39C3B443" w:rsidR="009611A4" w:rsidRPr="009611A4" w:rsidRDefault="009611A4" w:rsidP="009611A4">
      <w:pPr>
        <w:jc w:val="both"/>
        <w:rPr>
          <w:szCs w:val="22"/>
        </w:rPr>
      </w:pPr>
      <w:r w:rsidRPr="009611A4">
        <w:rPr>
          <w:szCs w:val="22"/>
        </w:rPr>
        <w:t>C</w:t>
      </w:r>
      <w:r w:rsidR="00B63A32">
        <w:rPr>
          <w:szCs w:val="22"/>
        </w:rPr>
        <w:t xml:space="preserve">isplatin Losung Ribosepharm </w:t>
      </w:r>
      <w:r w:rsidRPr="009611A4">
        <w:rPr>
          <w:szCs w:val="22"/>
        </w:rPr>
        <w:t xml:space="preserve"> </w:t>
      </w:r>
      <w:r w:rsidRPr="009611A4">
        <w:rPr>
          <w:color w:val="000000"/>
          <w:szCs w:val="22"/>
        </w:rPr>
        <w:t xml:space="preserve">nėštumo metu vartoti negalima, nebent tai daryti aiškiai nurodytų Jūsų gydytojas. </w:t>
      </w:r>
      <w:r w:rsidRPr="009611A4">
        <w:rPr>
          <w:szCs w:val="22"/>
        </w:rPr>
        <w:t>Gydymo C</w:t>
      </w:r>
      <w:r w:rsidR="00B63A32">
        <w:rPr>
          <w:szCs w:val="22"/>
        </w:rPr>
        <w:t xml:space="preserve">isplatin Losung Ribosepharm </w:t>
      </w:r>
      <w:r w:rsidRPr="009611A4">
        <w:rPr>
          <w:szCs w:val="22"/>
        </w:rPr>
        <w:t xml:space="preserve"> metu ir 6 mėn. po jo Jūs turite naudoti patikimas kontraceptines priemones.</w:t>
      </w:r>
    </w:p>
    <w:p w14:paraId="4130E312" w14:textId="77777777" w:rsidR="009611A4" w:rsidRPr="009611A4" w:rsidRDefault="009611A4" w:rsidP="009611A4">
      <w:pPr>
        <w:jc w:val="both"/>
        <w:rPr>
          <w:szCs w:val="22"/>
        </w:rPr>
      </w:pPr>
    </w:p>
    <w:p w14:paraId="0B840B2D" w14:textId="774526DC" w:rsidR="009611A4" w:rsidRPr="009611A4" w:rsidRDefault="009611A4" w:rsidP="009611A4">
      <w:pPr>
        <w:jc w:val="both"/>
        <w:rPr>
          <w:szCs w:val="22"/>
        </w:rPr>
      </w:pPr>
      <w:r w:rsidRPr="009611A4">
        <w:rPr>
          <w:szCs w:val="22"/>
        </w:rPr>
        <w:t>Gydymo Cisplatin Losung Ribosepharm</w:t>
      </w:r>
      <w:r w:rsidR="00B63A32">
        <w:rPr>
          <w:szCs w:val="22"/>
        </w:rPr>
        <w:t xml:space="preserve"> </w:t>
      </w:r>
      <w:r w:rsidRPr="009611A4">
        <w:rPr>
          <w:szCs w:val="22"/>
        </w:rPr>
        <w:t xml:space="preserve"> metu Jūs privalote nežindyti.</w:t>
      </w:r>
    </w:p>
    <w:p w14:paraId="63AD6475" w14:textId="77777777" w:rsidR="009611A4" w:rsidRPr="009611A4" w:rsidRDefault="009611A4" w:rsidP="009611A4">
      <w:pPr>
        <w:jc w:val="both"/>
        <w:rPr>
          <w:szCs w:val="22"/>
        </w:rPr>
      </w:pPr>
    </w:p>
    <w:p w14:paraId="0DF3D5AB" w14:textId="57B18508" w:rsidR="009611A4" w:rsidRPr="009611A4" w:rsidRDefault="009611A4" w:rsidP="009611A4">
      <w:pPr>
        <w:jc w:val="both"/>
        <w:rPr>
          <w:szCs w:val="22"/>
        </w:rPr>
      </w:pPr>
      <w:r w:rsidRPr="009611A4">
        <w:rPr>
          <w:szCs w:val="22"/>
        </w:rPr>
        <w:t>C</w:t>
      </w:r>
      <w:r w:rsidR="00B63A32">
        <w:rPr>
          <w:szCs w:val="22"/>
        </w:rPr>
        <w:t xml:space="preserve">isplatin Losung Ribosepharm </w:t>
      </w:r>
      <w:r w:rsidRPr="009611A4">
        <w:rPr>
          <w:szCs w:val="22"/>
        </w:rPr>
        <w:t xml:space="preserve"> gydomiems vyrams patariama gydymo metu ir iki 6 mėn. po jo nepradėti vaiko. Be to, prieš pradedant gydymą, vyrams patariama kreiptis patarimo dėl spermos konservavimo.</w:t>
      </w:r>
    </w:p>
    <w:p w14:paraId="5E58A995" w14:textId="77777777" w:rsidR="009611A4" w:rsidRPr="009611A4" w:rsidRDefault="009611A4" w:rsidP="009611A4">
      <w:pPr>
        <w:widowControl w:val="0"/>
        <w:jc w:val="both"/>
        <w:rPr>
          <w:szCs w:val="22"/>
        </w:rPr>
      </w:pPr>
    </w:p>
    <w:p w14:paraId="0A6E9645" w14:textId="77777777" w:rsidR="009611A4" w:rsidRPr="009611A4" w:rsidRDefault="009611A4" w:rsidP="009611A4">
      <w:pPr>
        <w:widowControl w:val="0"/>
        <w:jc w:val="both"/>
        <w:rPr>
          <w:b/>
          <w:szCs w:val="22"/>
        </w:rPr>
      </w:pPr>
      <w:r w:rsidRPr="009611A4">
        <w:rPr>
          <w:b/>
          <w:szCs w:val="22"/>
        </w:rPr>
        <w:t>Vairavimas ir mechanizmų valdymas</w:t>
      </w:r>
    </w:p>
    <w:p w14:paraId="4F878013" w14:textId="2BB7C1E0" w:rsidR="009611A4" w:rsidRPr="009611A4" w:rsidRDefault="009611A4" w:rsidP="009611A4">
      <w:pPr>
        <w:tabs>
          <w:tab w:val="left" w:pos="567"/>
        </w:tabs>
        <w:jc w:val="both"/>
        <w:rPr>
          <w:bCs/>
          <w:szCs w:val="22"/>
        </w:rPr>
      </w:pPr>
      <w:r w:rsidRPr="009611A4">
        <w:rPr>
          <w:szCs w:val="22"/>
        </w:rPr>
        <w:t>C</w:t>
      </w:r>
      <w:r w:rsidR="00B63A32">
        <w:rPr>
          <w:szCs w:val="22"/>
        </w:rPr>
        <w:t xml:space="preserve">isplatin Losung Ribosepharm </w:t>
      </w:r>
      <w:r w:rsidRPr="009611A4">
        <w:rPr>
          <w:szCs w:val="22"/>
        </w:rPr>
        <w:t xml:space="preserve"> gali sukelti šalutinį poveikį, pvz., mieguistumą ir (ar) vėmimą. Jeigu Jus kamuoja bet kuri iš šių būklių, atsisakykite</w:t>
      </w:r>
      <w:r w:rsidRPr="009611A4">
        <w:rPr>
          <w:bCs/>
          <w:szCs w:val="22"/>
        </w:rPr>
        <w:t xml:space="preserve"> valdyti bet kokius mechanizmus, reikalaujančius didelio Jūsų susikaupimo.</w:t>
      </w:r>
    </w:p>
    <w:p w14:paraId="1C493CC9" w14:textId="77777777" w:rsidR="009611A4" w:rsidRPr="009611A4" w:rsidRDefault="009611A4" w:rsidP="009611A4">
      <w:pPr>
        <w:widowControl w:val="0"/>
        <w:jc w:val="both"/>
        <w:rPr>
          <w:szCs w:val="22"/>
        </w:rPr>
      </w:pPr>
    </w:p>
    <w:p w14:paraId="40ADA35E" w14:textId="5A04DE3F" w:rsidR="009611A4" w:rsidRPr="009611A4" w:rsidRDefault="009611A4" w:rsidP="009611A4">
      <w:pPr>
        <w:widowControl w:val="0"/>
        <w:jc w:val="both"/>
        <w:rPr>
          <w:b/>
          <w:szCs w:val="22"/>
        </w:rPr>
      </w:pPr>
      <w:r w:rsidRPr="009611A4">
        <w:rPr>
          <w:b/>
          <w:szCs w:val="22"/>
        </w:rPr>
        <w:t xml:space="preserve">Cisplatin </w:t>
      </w:r>
      <w:r w:rsidR="00B63A32">
        <w:rPr>
          <w:b/>
          <w:noProof/>
          <w:sz w:val="24"/>
          <w:szCs w:val="22"/>
        </w:rPr>
        <w:t xml:space="preserve">Losung Ribosepharm </w:t>
      </w:r>
      <w:r w:rsidRPr="009611A4">
        <w:rPr>
          <w:b/>
          <w:szCs w:val="22"/>
        </w:rPr>
        <w:t xml:space="preserve"> sudėtyje yra natrio</w:t>
      </w:r>
    </w:p>
    <w:p w14:paraId="60611767" w14:textId="2BA4E256" w:rsidR="009611A4" w:rsidRPr="009611A4" w:rsidRDefault="009611A4" w:rsidP="009611A4">
      <w:pPr>
        <w:widowControl w:val="0"/>
        <w:jc w:val="both"/>
        <w:rPr>
          <w:szCs w:val="22"/>
        </w:rPr>
      </w:pPr>
      <w:r w:rsidRPr="009611A4">
        <w:rPr>
          <w:szCs w:val="22"/>
        </w:rPr>
        <w:t xml:space="preserve">Viename Cisplatin </w:t>
      </w:r>
      <w:r w:rsidR="00B63A32">
        <w:rPr>
          <w:noProof/>
          <w:sz w:val="24"/>
          <w:szCs w:val="22"/>
        </w:rPr>
        <w:t xml:space="preserve">Losung Ribosepharm </w:t>
      </w:r>
      <w:r w:rsidRPr="009611A4">
        <w:rPr>
          <w:szCs w:val="22"/>
        </w:rPr>
        <w:t xml:space="preserve"> mililitre yra </w:t>
      </w:r>
      <w:r w:rsidRPr="009611A4">
        <w:rPr>
          <w:noProof/>
          <w:sz w:val="24"/>
          <w:szCs w:val="24"/>
        </w:rPr>
        <w:t>0.15 mmol (</w:t>
      </w:r>
      <w:r w:rsidRPr="009611A4">
        <w:rPr>
          <w:szCs w:val="22"/>
        </w:rPr>
        <w:t xml:space="preserve">3,5 mg) natrio. Į tai reikia atsižvelgti pacientams, besilaikantiems natrio kiekį kontroliuojančios dietos. </w:t>
      </w:r>
    </w:p>
    <w:p w14:paraId="07CBA47C" w14:textId="77777777" w:rsidR="009611A4" w:rsidRPr="009611A4" w:rsidRDefault="009611A4" w:rsidP="009611A4">
      <w:pPr>
        <w:widowControl w:val="0"/>
        <w:jc w:val="both"/>
        <w:rPr>
          <w:color w:val="000000"/>
          <w:szCs w:val="22"/>
        </w:rPr>
      </w:pPr>
    </w:p>
    <w:p w14:paraId="2A71E943" w14:textId="77777777" w:rsidR="009611A4" w:rsidRPr="009611A4" w:rsidRDefault="009611A4" w:rsidP="009611A4">
      <w:pPr>
        <w:jc w:val="both"/>
        <w:rPr>
          <w:szCs w:val="22"/>
        </w:rPr>
      </w:pPr>
    </w:p>
    <w:p w14:paraId="6F0E7C5D" w14:textId="5ED61FB1" w:rsidR="009611A4" w:rsidRPr="009611A4" w:rsidRDefault="009611A4" w:rsidP="009611A4">
      <w:pPr>
        <w:keepNext/>
        <w:tabs>
          <w:tab w:val="left" w:pos="567"/>
        </w:tabs>
        <w:jc w:val="both"/>
        <w:outlineLvl w:val="1"/>
        <w:rPr>
          <w:b/>
          <w:szCs w:val="22"/>
        </w:rPr>
      </w:pPr>
      <w:r w:rsidRPr="009611A4">
        <w:rPr>
          <w:b/>
          <w:szCs w:val="22"/>
        </w:rPr>
        <w:t>3.</w:t>
      </w:r>
      <w:r w:rsidRPr="009611A4">
        <w:rPr>
          <w:b/>
          <w:szCs w:val="22"/>
        </w:rPr>
        <w:tab/>
        <w:t xml:space="preserve">Kaip vartoti Cisplatin Losung </w:t>
      </w:r>
      <w:r w:rsidR="00B63A32">
        <w:rPr>
          <w:b/>
          <w:szCs w:val="22"/>
        </w:rPr>
        <w:t xml:space="preserve">Ribosepharm </w:t>
      </w:r>
    </w:p>
    <w:p w14:paraId="19C5F180" w14:textId="77777777" w:rsidR="009611A4" w:rsidRPr="009611A4" w:rsidRDefault="009611A4" w:rsidP="009611A4">
      <w:pPr>
        <w:jc w:val="both"/>
        <w:rPr>
          <w:szCs w:val="22"/>
        </w:rPr>
      </w:pPr>
    </w:p>
    <w:p w14:paraId="59CE7CC3" w14:textId="77777777" w:rsidR="009611A4" w:rsidRPr="009611A4" w:rsidRDefault="009611A4" w:rsidP="009611A4">
      <w:pPr>
        <w:jc w:val="both"/>
        <w:rPr>
          <w:b/>
          <w:szCs w:val="22"/>
        </w:rPr>
      </w:pPr>
      <w:r w:rsidRPr="009611A4">
        <w:rPr>
          <w:b/>
          <w:szCs w:val="22"/>
        </w:rPr>
        <w:t>Dozavimas ir vartojimo metodas</w:t>
      </w:r>
    </w:p>
    <w:p w14:paraId="619526B2" w14:textId="00A0BFB7" w:rsidR="009611A4" w:rsidRPr="009611A4" w:rsidRDefault="009611A4" w:rsidP="009611A4">
      <w:pPr>
        <w:jc w:val="both"/>
        <w:rPr>
          <w:szCs w:val="22"/>
        </w:rPr>
      </w:pPr>
      <w:r w:rsidRPr="009611A4">
        <w:rPr>
          <w:szCs w:val="22"/>
        </w:rPr>
        <w:t>C</w:t>
      </w:r>
      <w:r w:rsidR="00B63A32">
        <w:rPr>
          <w:szCs w:val="22"/>
        </w:rPr>
        <w:t>isplatin Losung Ribosepharm</w:t>
      </w:r>
      <w:r w:rsidRPr="009611A4">
        <w:rPr>
          <w:szCs w:val="22"/>
        </w:rPr>
        <w:t xml:space="preserve"> turi skirti tik patyręs vėžio gydymo specialistas. Koncentratas bus praskiedžiamas prieš jį Jums suleidžiant. </w:t>
      </w:r>
    </w:p>
    <w:p w14:paraId="31FA5D0C" w14:textId="77777777" w:rsidR="009611A4" w:rsidRPr="009611A4" w:rsidRDefault="009611A4" w:rsidP="009611A4">
      <w:pPr>
        <w:jc w:val="both"/>
        <w:rPr>
          <w:szCs w:val="22"/>
        </w:rPr>
      </w:pPr>
    </w:p>
    <w:p w14:paraId="6CD05BCA" w14:textId="1822137E" w:rsidR="009611A4" w:rsidRPr="009611A4" w:rsidRDefault="009611A4" w:rsidP="009611A4">
      <w:pPr>
        <w:jc w:val="both"/>
        <w:rPr>
          <w:szCs w:val="22"/>
        </w:rPr>
      </w:pPr>
      <w:r w:rsidRPr="009611A4">
        <w:rPr>
          <w:szCs w:val="22"/>
        </w:rPr>
        <w:t>C</w:t>
      </w:r>
      <w:r w:rsidR="00B63A32">
        <w:rPr>
          <w:szCs w:val="22"/>
        </w:rPr>
        <w:t xml:space="preserve">isplatin Losung Ribosepharm </w:t>
      </w:r>
      <w:r w:rsidRPr="009611A4">
        <w:rPr>
          <w:szCs w:val="22"/>
        </w:rPr>
        <w:t xml:space="preserve"> yra vartojamas tik intraveninės infuzijos būdu.</w:t>
      </w:r>
    </w:p>
    <w:p w14:paraId="105E4AB3" w14:textId="6EE9B42C" w:rsidR="009611A4" w:rsidRPr="009611A4" w:rsidRDefault="009611A4" w:rsidP="009611A4">
      <w:pPr>
        <w:jc w:val="both"/>
        <w:rPr>
          <w:szCs w:val="22"/>
        </w:rPr>
      </w:pPr>
      <w:r w:rsidRPr="009611A4">
        <w:rPr>
          <w:szCs w:val="22"/>
        </w:rPr>
        <w:t>C</w:t>
      </w:r>
      <w:r w:rsidR="00B63A32">
        <w:rPr>
          <w:szCs w:val="22"/>
        </w:rPr>
        <w:t xml:space="preserve">isplatin Losung Ribosepharm </w:t>
      </w:r>
      <w:r w:rsidRPr="009611A4">
        <w:rPr>
          <w:szCs w:val="22"/>
        </w:rPr>
        <w:t xml:space="preserve"> turi nesiliesti su jokiomis medžiagomis, kurių sudėtyje yra aliuminio.</w:t>
      </w:r>
    </w:p>
    <w:p w14:paraId="0C646150" w14:textId="77777777" w:rsidR="009611A4" w:rsidRPr="009611A4" w:rsidRDefault="009611A4" w:rsidP="009611A4">
      <w:pPr>
        <w:jc w:val="both"/>
        <w:rPr>
          <w:szCs w:val="22"/>
        </w:rPr>
      </w:pPr>
    </w:p>
    <w:p w14:paraId="01F5FAF4" w14:textId="161F66A2" w:rsidR="009611A4" w:rsidRPr="009611A4" w:rsidRDefault="009611A4" w:rsidP="009611A4">
      <w:pPr>
        <w:jc w:val="both"/>
        <w:rPr>
          <w:szCs w:val="22"/>
        </w:rPr>
      </w:pPr>
      <w:r w:rsidRPr="009611A4">
        <w:rPr>
          <w:szCs w:val="22"/>
        </w:rPr>
        <w:t>Rekomenduojama C</w:t>
      </w:r>
      <w:r w:rsidR="00B63A32">
        <w:rPr>
          <w:szCs w:val="22"/>
        </w:rPr>
        <w:t xml:space="preserve">isplatin Losung Ribosepharm </w:t>
      </w:r>
      <w:r w:rsidRPr="009611A4">
        <w:rPr>
          <w:szCs w:val="22"/>
        </w:rPr>
        <w:t xml:space="preserve"> dozė priklauso nuo Jūsų sveikatos būklės, numatomos organizmo reakcijos į gydymą bei nuo to, ar gydoma tik C</w:t>
      </w:r>
      <w:r w:rsidR="00B63A32">
        <w:rPr>
          <w:szCs w:val="22"/>
        </w:rPr>
        <w:t xml:space="preserve">isplatin Losung Ribosepharm </w:t>
      </w:r>
      <w:r w:rsidRPr="009611A4">
        <w:rPr>
          <w:szCs w:val="22"/>
        </w:rPr>
        <w:t xml:space="preserve"> (monoterapija), ar jos vartojama kartu su kitais medikamentais (kombinuotoji chemoterapija).</w:t>
      </w:r>
    </w:p>
    <w:p w14:paraId="54A921A8" w14:textId="77777777" w:rsidR="009611A4" w:rsidRPr="009611A4" w:rsidRDefault="009611A4" w:rsidP="009611A4">
      <w:pPr>
        <w:jc w:val="both"/>
        <w:rPr>
          <w:szCs w:val="22"/>
          <w:u w:val="single"/>
        </w:rPr>
      </w:pPr>
    </w:p>
    <w:p w14:paraId="777CFAA7" w14:textId="1E4E1106" w:rsidR="009611A4" w:rsidRPr="009611A4" w:rsidRDefault="009611A4" w:rsidP="009611A4">
      <w:pPr>
        <w:jc w:val="both"/>
        <w:rPr>
          <w:szCs w:val="22"/>
          <w:u w:val="single"/>
        </w:rPr>
      </w:pPr>
      <w:r w:rsidRPr="009611A4">
        <w:rPr>
          <w:szCs w:val="22"/>
          <w:u w:val="single"/>
        </w:rPr>
        <w:lastRenderedPageBreak/>
        <w:t xml:space="preserve">Monoterapija Cisplatin </w:t>
      </w:r>
      <w:r w:rsidR="00B63A32">
        <w:rPr>
          <w:szCs w:val="22"/>
        </w:rPr>
        <w:t xml:space="preserve">Losung Ribosepharm </w:t>
      </w:r>
    </w:p>
    <w:p w14:paraId="10A8DA99" w14:textId="77777777" w:rsidR="009611A4" w:rsidRPr="009611A4" w:rsidRDefault="009611A4" w:rsidP="009611A4">
      <w:pPr>
        <w:jc w:val="both"/>
        <w:rPr>
          <w:szCs w:val="22"/>
        </w:rPr>
      </w:pPr>
      <w:r w:rsidRPr="009611A4">
        <w:rPr>
          <w:szCs w:val="22"/>
        </w:rPr>
        <w:t>Rekomenduojamas šis dozavimas:</w:t>
      </w:r>
    </w:p>
    <w:p w14:paraId="38D6D1DC" w14:textId="77777777" w:rsidR="009611A4" w:rsidRPr="009611A4" w:rsidRDefault="009611A4" w:rsidP="009611A4">
      <w:pPr>
        <w:numPr>
          <w:ilvl w:val="0"/>
          <w:numId w:val="35"/>
        </w:numPr>
        <w:jc w:val="both"/>
        <w:rPr>
          <w:szCs w:val="22"/>
        </w:rPr>
      </w:pPr>
      <w:r w:rsidRPr="009611A4">
        <w:rPr>
          <w:szCs w:val="22"/>
        </w:rPr>
        <w:t>Kas 3 </w:t>
      </w:r>
      <w:r w:rsidRPr="009611A4">
        <w:rPr>
          <w:szCs w:val="22"/>
        </w:rPr>
        <w:sym w:font="Symbol" w:char="F02D"/>
      </w:r>
      <w:r w:rsidRPr="009611A4">
        <w:rPr>
          <w:szCs w:val="22"/>
        </w:rPr>
        <w:t xml:space="preserve"> 4 savaitės į veną sulašinama </w:t>
      </w:r>
      <w:r w:rsidRPr="009611A4">
        <w:rPr>
          <w:i/>
          <w:szCs w:val="22"/>
        </w:rPr>
        <w:t>viena</w:t>
      </w:r>
      <w:r w:rsidRPr="009611A4">
        <w:rPr>
          <w:szCs w:val="22"/>
        </w:rPr>
        <w:t xml:space="preserve"> 50 </w:t>
      </w:r>
      <w:r w:rsidRPr="009611A4">
        <w:rPr>
          <w:szCs w:val="22"/>
        </w:rPr>
        <w:sym w:font="Symbol" w:char="F02D"/>
      </w:r>
      <w:r w:rsidRPr="009611A4">
        <w:rPr>
          <w:szCs w:val="22"/>
        </w:rPr>
        <w:t> 120 mg/m</w:t>
      </w:r>
      <w:r w:rsidRPr="009611A4">
        <w:rPr>
          <w:szCs w:val="22"/>
          <w:vertAlign w:val="superscript"/>
        </w:rPr>
        <w:t>2</w:t>
      </w:r>
      <w:r w:rsidRPr="009611A4">
        <w:rPr>
          <w:szCs w:val="22"/>
        </w:rPr>
        <w:t xml:space="preserve"> kūno paviršiaus dozė. </w:t>
      </w:r>
    </w:p>
    <w:p w14:paraId="243DBA31" w14:textId="77777777" w:rsidR="009611A4" w:rsidRPr="009611A4" w:rsidRDefault="009611A4" w:rsidP="009611A4">
      <w:pPr>
        <w:numPr>
          <w:ilvl w:val="0"/>
          <w:numId w:val="20"/>
        </w:numPr>
        <w:jc w:val="both"/>
        <w:rPr>
          <w:szCs w:val="22"/>
        </w:rPr>
      </w:pPr>
      <w:r w:rsidRPr="009611A4">
        <w:rPr>
          <w:szCs w:val="22"/>
        </w:rPr>
        <w:t>Kas 3 </w:t>
      </w:r>
      <w:r w:rsidRPr="009611A4">
        <w:rPr>
          <w:szCs w:val="22"/>
        </w:rPr>
        <w:sym w:font="Symbol" w:char="F02D"/>
      </w:r>
      <w:r w:rsidRPr="009611A4">
        <w:rPr>
          <w:szCs w:val="22"/>
        </w:rPr>
        <w:t> 4 savaitės 5 paras iš eilės į veną sulašinama 15 </w:t>
      </w:r>
      <w:r w:rsidRPr="009611A4">
        <w:rPr>
          <w:szCs w:val="22"/>
        </w:rPr>
        <w:sym w:font="Symbol" w:char="F02D"/>
      </w:r>
      <w:r w:rsidRPr="009611A4">
        <w:rPr>
          <w:szCs w:val="22"/>
        </w:rPr>
        <w:t> 20 mg/m</w:t>
      </w:r>
      <w:r w:rsidRPr="009611A4">
        <w:rPr>
          <w:szCs w:val="22"/>
          <w:vertAlign w:val="superscript"/>
        </w:rPr>
        <w:t>2</w:t>
      </w:r>
      <w:r w:rsidRPr="009611A4">
        <w:rPr>
          <w:szCs w:val="22"/>
        </w:rPr>
        <w:t xml:space="preserve"> kūno paviršiaus paros dozė.</w:t>
      </w:r>
    </w:p>
    <w:p w14:paraId="6F1CB866" w14:textId="77777777" w:rsidR="009611A4" w:rsidRPr="009611A4" w:rsidRDefault="009611A4" w:rsidP="009611A4">
      <w:pPr>
        <w:jc w:val="both"/>
        <w:rPr>
          <w:szCs w:val="22"/>
          <w:u w:val="single"/>
        </w:rPr>
      </w:pPr>
    </w:p>
    <w:p w14:paraId="3BDB0FA6" w14:textId="1137861C" w:rsidR="009611A4" w:rsidRPr="009611A4" w:rsidRDefault="009611A4" w:rsidP="009611A4">
      <w:pPr>
        <w:jc w:val="both"/>
        <w:rPr>
          <w:szCs w:val="22"/>
          <w:u w:val="single"/>
        </w:rPr>
      </w:pPr>
      <w:r w:rsidRPr="009611A4">
        <w:rPr>
          <w:szCs w:val="22"/>
          <w:u w:val="single"/>
        </w:rPr>
        <w:t>Kombinuotoji chemoterapija Cisplatin Losung Ribosepharm</w:t>
      </w:r>
      <w:r w:rsidR="00B63A32">
        <w:rPr>
          <w:szCs w:val="22"/>
          <w:u w:val="single"/>
        </w:rPr>
        <w:t xml:space="preserve"> </w:t>
      </w:r>
      <w:r w:rsidRPr="009611A4">
        <w:rPr>
          <w:szCs w:val="22"/>
          <w:u w:val="single"/>
        </w:rPr>
        <w:t xml:space="preserve"> derinyje su kitomis chemoterapinėmis medžiagomis: </w:t>
      </w:r>
    </w:p>
    <w:p w14:paraId="5DF4310A" w14:textId="77777777" w:rsidR="009611A4" w:rsidRPr="009611A4" w:rsidRDefault="009611A4" w:rsidP="009611A4">
      <w:pPr>
        <w:numPr>
          <w:ilvl w:val="0"/>
          <w:numId w:val="20"/>
        </w:numPr>
        <w:jc w:val="both"/>
        <w:rPr>
          <w:szCs w:val="22"/>
        </w:rPr>
      </w:pPr>
      <w:r w:rsidRPr="009611A4">
        <w:rPr>
          <w:szCs w:val="22"/>
        </w:rPr>
        <w:t>Kas 3 – 4 savaitės į veną sulašinama 20 mg/m</w:t>
      </w:r>
      <w:r w:rsidRPr="009611A4">
        <w:rPr>
          <w:szCs w:val="22"/>
          <w:vertAlign w:val="superscript"/>
        </w:rPr>
        <w:t>2</w:t>
      </w:r>
      <w:r w:rsidRPr="009611A4">
        <w:rPr>
          <w:szCs w:val="22"/>
        </w:rPr>
        <w:t xml:space="preserve"> kūno paviršiaus arba didesnė dozė.</w:t>
      </w:r>
    </w:p>
    <w:p w14:paraId="7C0A2F63" w14:textId="77777777" w:rsidR="009611A4" w:rsidRPr="009611A4" w:rsidRDefault="009611A4" w:rsidP="009611A4">
      <w:pPr>
        <w:jc w:val="both"/>
        <w:rPr>
          <w:szCs w:val="22"/>
        </w:rPr>
      </w:pPr>
    </w:p>
    <w:p w14:paraId="2DC8D23E" w14:textId="71BB5738" w:rsidR="009611A4" w:rsidRPr="009611A4" w:rsidRDefault="009611A4" w:rsidP="009611A4">
      <w:pPr>
        <w:jc w:val="both"/>
        <w:rPr>
          <w:szCs w:val="22"/>
          <w:u w:val="single"/>
        </w:rPr>
      </w:pPr>
      <w:r w:rsidRPr="009611A4">
        <w:rPr>
          <w:szCs w:val="22"/>
          <w:u w:val="single"/>
        </w:rPr>
        <w:t>Gimdos kaklelio gydymui C</w:t>
      </w:r>
      <w:r w:rsidR="00B63A32">
        <w:rPr>
          <w:szCs w:val="22"/>
          <w:u w:val="single"/>
        </w:rPr>
        <w:t xml:space="preserve">isplatin Losung Ribosepharm </w:t>
      </w:r>
      <w:r w:rsidRPr="009611A4">
        <w:rPr>
          <w:szCs w:val="22"/>
          <w:u w:val="single"/>
        </w:rPr>
        <w:t xml:space="preserve"> skiriama kartu su radioterapija.</w:t>
      </w:r>
    </w:p>
    <w:p w14:paraId="0C364FF2" w14:textId="77777777" w:rsidR="009611A4" w:rsidRPr="009611A4" w:rsidRDefault="009611A4" w:rsidP="009611A4">
      <w:pPr>
        <w:jc w:val="both"/>
        <w:rPr>
          <w:szCs w:val="22"/>
        </w:rPr>
      </w:pPr>
      <w:r w:rsidRPr="009611A4">
        <w:rPr>
          <w:szCs w:val="22"/>
        </w:rPr>
        <w:t>Įprastai skiriama 40 mg/ m</w:t>
      </w:r>
      <w:r w:rsidRPr="009611A4">
        <w:rPr>
          <w:szCs w:val="22"/>
          <w:vertAlign w:val="superscript"/>
        </w:rPr>
        <w:t>2</w:t>
      </w:r>
      <w:r w:rsidRPr="009611A4">
        <w:rPr>
          <w:szCs w:val="22"/>
        </w:rPr>
        <w:t xml:space="preserve"> kūno paviršiaus dozė kas savaitę 6 savaites.</w:t>
      </w:r>
    </w:p>
    <w:p w14:paraId="1AA5ABF7" w14:textId="77777777" w:rsidR="009611A4" w:rsidRPr="009611A4" w:rsidRDefault="009611A4" w:rsidP="009611A4">
      <w:pPr>
        <w:jc w:val="both"/>
        <w:rPr>
          <w:szCs w:val="22"/>
        </w:rPr>
      </w:pPr>
    </w:p>
    <w:p w14:paraId="60C2ED48" w14:textId="22C992EB" w:rsidR="009611A4" w:rsidRPr="009611A4" w:rsidRDefault="009611A4" w:rsidP="009611A4">
      <w:pPr>
        <w:jc w:val="both"/>
        <w:rPr>
          <w:szCs w:val="22"/>
        </w:rPr>
      </w:pPr>
      <w:r w:rsidRPr="009611A4">
        <w:rPr>
          <w:szCs w:val="22"/>
        </w:rPr>
        <w:t>Siekiant išvengti inkstų problemų arba jas sumažinti, patariama 24 valandas po Ci</w:t>
      </w:r>
      <w:r w:rsidR="00B63A32">
        <w:rPr>
          <w:szCs w:val="22"/>
        </w:rPr>
        <w:t xml:space="preserve">splatin- Losung Ribosepharm </w:t>
      </w:r>
      <w:r w:rsidRPr="009611A4">
        <w:rPr>
          <w:szCs w:val="22"/>
        </w:rPr>
        <w:t xml:space="preserve"> infuzijos gerti daug vandens.</w:t>
      </w:r>
    </w:p>
    <w:p w14:paraId="3115D918" w14:textId="77777777" w:rsidR="009611A4" w:rsidRPr="009611A4" w:rsidRDefault="009611A4" w:rsidP="009611A4">
      <w:pPr>
        <w:jc w:val="both"/>
        <w:rPr>
          <w:szCs w:val="22"/>
        </w:rPr>
      </w:pPr>
    </w:p>
    <w:p w14:paraId="2E3643D0" w14:textId="2795980C" w:rsidR="009611A4" w:rsidRPr="009611A4" w:rsidRDefault="009611A4" w:rsidP="009611A4">
      <w:pPr>
        <w:jc w:val="both"/>
        <w:rPr>
          <w:b/>
          <w:szCs w:val="22"/>
        </w:rPr>
      </w:pPr>
      <w:r w:rsidRPr="009611A4">
        <w:rPr>
          <w:b/>
          <w:szCs w:val="22"/>
        </w:rPr>
        <w:t>Jeigu manote, kad Jums buvo suleista per didelė Cisplatin Losun</w:t>
      </w:r>
      <w:r w:rsidR="00B63A32">
        <w:rPr>
          <w:b/>
          <w:szCs w:val="22"/>
        </w:rPr>
        <w:t xml:space="preserve">g Ribosepharm </w:t>
      </w:r>
      <w:r w:rsidRPr="009611A4">
        <w:rPr>
          <w:b/>
          <w:szCs w:val="22"/>
        </w:rPr>
        <w:t xml:space="preserve"> dozė</w:t>
      </w:r>
    </w:p>
    <w:p w14:paraId="72D45116" w14:textId="77777777" w:rsidR="009611A4" w:rsidRPr="009611A4" w:rsidRDefault="009611A4" w:rsidP="009611A4">
      <w:pPr>
        <w:jc w:val="both"/>
        <w:rPr>
          <w:b/>
          <w:szCs w:val="22"/>
        </w:rPr>
      </w:pPr>
    </w:p>
    <w:p w14:paraId="5637A09E" w14:textId="09697FB2" w:rsidR="009611A4" w:rsidRPr="009611A4" w:rsidRDefault="009611A4" w:rsidP="009611A4">
      <w:pPr>
        <w:jc w:val="both"/>
        <w:rPr>
          <w:szCs w:val="22"/>
        </w:rPr>
      </w:pPr>
      <w:r w:rsidRPr="009611A4">
        <w:rPr>
          <w:szCs w:val="22"/>
        </w:rPr>
        <w:t>Jūsų gydytojas paskirs Jūsų ligai tinkamą dozę. Perdozavus, Jums gali pasireikšti stipresnis šalutinis poveikis. Dėl šio šalutinio poveikio Jūsų gydytojas gali Jums skirti simptominį gydymą. Jeigu manote, kad Jums suleista per daug C</w:t>
      </w:r>
      <w:r w:rsidR="00B63A32">
        <w:rPr>
          <w:szCs w:val="22"/>
        </w:rPr>
        <w:t xml:space="preserve">isplatin Losung Ribosepharm </w:t>
      </w:r>
      <w:r w:rsidRPr="009611A4">
        <w:rPr>
          <w:szCs w:val="22"/>
        </w:rPr>
        <w:t>, nedelsiant kreipkitės į savo gydytoją.</w:t>
      </w:r>
    </w:p>
    <w:p w14:paraId="2F19AF55" w14:textId="77777777" w:rsidR="009611A4" w:rsidRPr="009611A4" w:rsidRDefault="009611A4" w:rsidP="009611A4">
      <w:pPr>
        <w:jc w:val="both"/>
        <w:rPr>
          <w:szCs w:val="22"/>
        </w:rPr>
      </w:pPr>
    </w:p>
    <w:p w14:paraId="076812DE" w14:textId="77777777" w:rsidR="009611A4" w:rsidRPr="009611A4" w:rsidRDefault="009611A4" w:rsidP="009611A4">
      <w:pPr>
        <w:jc w:val="both"/>
        <w:rPr>
          <w:szCs w:val="22"/>
        </w:rPr>
      </w:pPr>
      <w:r w:rsidRPr="009611A4">
        <w:rPr>
          <w:szCs w:val="22"/>
        </w:rPr>
        <w:t xml:space="preserve">Jeigu kiltų daugiau klausimų dėl šio vaisto vartojimo, kreipkitės į gydytoją, vaistininką arba slaugytoją. </w:t>
      </w:r>
    </w:p>
    <w:p w14:paraId="3EA890F6" w14:textId="77777777" w:rsidR="009611A4" w:rsidRPr="009611A4" w:rsidRDefault="009611A4" w:rsidP="009611A4">
      <w:pPr>
        <w:numPr>
          <w:ilvl w:val="12"/>
          <w:numId w:val="0"/>
        </w:numPr>
        <w:ind w:right="-2"/>
        <w:jc w:val="both"/>
        <w:rPr>
          <w:szCs w:val="22"/>
        </w:rPr>
      </w:pPr>
    </w:p>
    <w:p w14:paraId="63CDFDB0" w14:textId="77777777" w:rsidR="009611A4" w:rsidRPr="009611A4" w:rsidRDefault="009611A4" w:rsidP="009611A4">
      <w:pPr>
        <w:numPr>
          <w:ilvl w:val="12"/>
          <w:numId w:val="0"/>
        </w:numPr>
        <w:ind w:right="-2"/>
        <w:jc w:val="both"/>
        <w:rPr>
          <w:szCs w:val="22"/>
        </w:rPr>
      </w:pPr>
    </w:p>
    <w:p w14:paraId="708A3E59" w14:textId="77777777" w:rsidR="009611A4" w:rsidRPr="009611A4" w:rsidRDefault="009611A4" w:rsidP="009611A4">
      <w:pPr>
        <w:ind w:left="567" w:hanging="567"/>
        <w:jc w:val="both"/>
        <w:rPr>
          <w:b/>
          <w:szCs w:val="22"/>
        </w:rPr>
      </w:pPr>
      <w:r w:rsidRPr="009611A4">
        <w:rPr>
          <w:b/>
          <w:szCs w:val="22"/>
        </w:rPr>
        <w:t xml:space="preserve">4. </w:t>
      </w:r>
      <w:r w:rsidRPr="009611A4">
        <w:rPr>
          <w:b/>
          <w:szCs w:val="22"/>
        </w:rPr>
        <w:tab/>
        <w:t>Galimas šalutinis poveikis</w:t>
      </w:r>
    </w:p>
    <w:p w14:paraId="0286CE61" w14:textId="77777777" w:rsidR="009611A4" w:rsidRPr="009611A4" w:rsidRDefault="009611A4" w:rsidP="009611A4">
      <w:pPr>
        <w:jc w:val="both"/>
        <w:rPr>
          <w:b/>
          <w:caps/>
          <w:szCs w:val="22"/>
        </w:rPr>
      </w:pPr>
    </w:p>
    <w:p w14:paraId="08A7FE0A" w14:textId="77777777" w:rsidR="009611A4" w:rsidRPr="009611A4" w:rsidRDefault="009611A4" w:rsidP="009611A4">
      <w:pPr>
        <w:jc w:val="both"/>
        <w:rPr>
          <w:szCs w:val="22"/>
        </w:rPr>
      </w:pPr>
      <w:r w:rsidRPr="009611A4">
        <w:rPr>
          <w:szCs w:val="22"/>
        </w:rPr>
        <w:t>Šis vaistas, kaip ir visi kiti, gali sukelti šalutinį poveikį, nors jis pasireiškia ne visiems žmonėms.</w:t>
      </w:r>
    </w:p>
    <w:p w14:paraId="2FC96BDA" w14:textId="77777777" w:rsidR="009611A4" w:rsidRPr="009611A4" w:rsidRDefault="009611A4" w:rsidP="009611A4">
      <w:pPr>
        <w:jc w:val="both"/>
        <w:rPr>
          <w:szCs w:val="22"/>
        </w:rPr>
      </w:pPr>
      <w:r w:rsidRPr="009611A4">
        <w:rPr>
          <w:szCs w:val="22"/>
        </w:rPr>
        <w:t>Jeigu pasireiškė bet koks šalutinis poveikis, yra svarbu informuoti savo gydytoją prieš artimiausią Jūsų gydymą šiuo vaistu.</w:t>
      </w:r>
    </w:p>
    <w:p w14:paraId="5D3B46BA" w14:textId="77777777" w:rsidR="009611A4" w:rsidRPr="009611A4" w:rsidRDefault="009611A4" w:rsidP="009611A4">
      <w:pPr>
        <w:jc w:val="both"/>
        <w:rPr>
          <w:szCs w:val="22"/>
          <w:lang w:eastAsia="en-GB"/>
        </w:rPr>
      </w:pPr>
    </w:p>
    <w:p w14:paraId="46153589" w14:textId="77777777" w:rsidR="009611A4" w:rsidRPr="009611A4" w:rsidRDefault="009611A4" w:rsidP="009611A4">
      <w:pPr>
        <w:jc w:val="both"/>
        <w:rPr>
          <w:b/>
          <w:szCs w:val="22"/>
          <w:lang w:eastAsia="en-GB"/>
        </w:rPr>
      </w:pPr>
      <w:r w:rsidRPr="009611A4">
        <w:rPr>
          <w:b/>
          <w:szCs w:val="22"/>
          <w:lang w:eastAsia="en-GB"/>
        </w:rPr>
        <w:t>Nedelsdami pasakykite gydytojui, jeigu pastebite bet kurį išvardytų sutrikimų:</w:t>
      </w:r>
    </w:p>
    <w:p w14:paraId="36B39067" w14:textId="77777777" w:rsidR="009611A4" w:rsidRPr="009611A4" w:rsidRDefault="009611A4" w:rsidP="009611A4">
      <w:pPr>
        <w:jc w:val="both"/>
        <w:rPr>
          <w:b/>
          <w:szCs w:val="22"/>
          <w:lang w:eastAsia="en-GB"/>
        </w:rPr>
      </w:pPr>
    </w:p>
    <w:p w14:paraId="21B78BC6" w14:textId="77777777" w:rsidR="009611A4" w:rsidRPr="009611A4" w:rsidRDefault="009611A4" w:rsidP="009611A4">
      <w:pPr>
        <w:numPr>
          <w:ilvl w:val="0"/>
          <w:numId w:val="20"/>
        </w:numPr>
        <w:tabs>
          <w:tab w:val="left" w:pos="567"/>
        </w:tabs>
        <w:spacing w:line="260" w:lineRule="exact"/>
        <w:jc w:val="both"/>
        <w:rPr>
          <w:szCs w:val="22"/>
          <w:lang w:eastAsia="en-GB"/>
        </w:rPr>
      </w:pPr>
      <w:r w:rsidRPr="009611A4">
        <w:rPr>
          <w:szCs w:val="22"/>
          <w:lang w:eastAsia="en-GB"/>
        </w:rPr>
        <w:t>nuolatinį arba sunkų viduriavimą ar vėmimą;</w:t>
      </w:r>
    </w:p>
    <w:p w14:paraId="1979E1EE" w14:textId="77777777" w:rsidR="009611A4" w:rsidRPr="009611A4" w:rsidRDefault="009611A4" w:rsidP="009611A4">
      <w:pPr>
        <w:numPr>
          <w:ilvl w:val="0"/>
          <w:numId w:val="20"/>
        </w:numPr>
        <w:tabs>
          <w:tab w:val="left" w:pos="567"/>
        </w:tabs>
        <w:spacing w:line="260" w:lineRule="exact"/>
        <w:jc w:val="both"/>
        <w:rPr>
          <w:szCs w:val="22"/>
          <w:lang w:eastAsia="en-GB"/>
        </w:rPr>
      </w:pPr>
      <w:r w:rsidRPr="009611A4">
        <w:rPr>
          <w:szCs w:val="22"/>
          <w:lang w:eastAsia="en-GB"/>
        </w:rPr>
        <w:t>burnos gleivinės ar bet kurios kitos gleivinės uždegimą (lūpų skausmingumą ar burnos išopėjimą);</w:t>
      </w:r>
    </w:p>
    <w:p w14:paraId="73DD275F" w14:textId="77777777" w:rsidR="009611A4" w:rsidRPr="009611A4" w:rsidRDefault="009611A4" w:rsidP="009611A4">
      <w:pPr>
        <w:numPr>
          <w:ilvl w:val="0"/>
          <w:numId w:val="20"/>
        </w:numPr>
        <w:tabs>
          <w:tab w:val="left" w:pos="567"/>
        </w:tabs>
        <w:spacing w:line="260" w:lineRule="exact"/>
        <w:jc w:val="both"/>
        <w:rPr>
          <w:bCs/>
          <w:szCs w:val="22"/>
          <w:lang w:eastAsia="en-GB"/>
        </w:rPr>
      </w:pPr>
      <w:r w:rsidRPr="009611A4">
        <w:rPr>
          <w:szCs w:val="22"/>
          <w:lang w:eastAsia="en-GB"/>
        </w:rPr>
        <w:t>veido, lūpų, burnos ar gerklės patinimą;</w:t>
      </w:r>
    </w:p>
    <w:p w14:paraId="063C6565" w14:textId="77777777" w:rsidR="009611A4" w:rsidRPr="009611A4" w:rsidRDefault="009611A4" w:rsidP="009611A4">
      <w:pPr>
        <w:numPr>
          <w:ilvl w:val="0"/>
          <w:numId w:val="20"/>
        </w:numPr>
        <w:tabs>
          <w:tab w:val="left" w:pos="567"/>
        </w:tabs>
        <w:spacing w:line="260" w:lineRule="exact"/>
        <w:jc w:val="both"/>
        <w:rPr>
          <w:bCs/>
          <w:szCs w:val="22"/>
          <w:lang w:eastAsia="en-GB"/>
        </w:rPr>
      </w:pPr>
      <w:r w:rsidRPr="009611A4">
        <w:rPr>
          <w:szCs w:val="22"/>
          <w:lang w:eastAsia="en-GB"/>
        </w:rPr>
        <w:t>kvėpavimo sistemos sutrikimo simptomų, tokių kaip neproduktyvus kosulys, kvėpavimo pasunkėjimas ar traškesys kvėpuojant, atsiradusių dėl neaiškių priežasčių;</w:t>
      </w:r>
    </w:p>
    <w:p w14:paraId="560A8D29" w14:textId="77777777" w:rsidR="009611A4" w:rsidRPr="009611A4" w:rsidRDefault="009611A4" w:rsidP="009611A4">
      <w:pPr>
        <w:numPr>
          <w:ilvl w:val="0"/>
          <w:numId w:val="20"/>
        </w:numPr>
        <w:tabs>
          <w:tab w:val="left" w:pos="567"/>
        </w:tabs>
        <w:spacing w:line="260" w:lineRule="exact"/>
        <w:jc w:val="both"/>
        <w:rPr>
          <w:bCs/>
          <w:szCs w:val="22"/>
          <w:lang w:eastAsia="en-GB"/>
        </w:rPr>
      </w:pPr>
      <w:r w:rsidRPr="009611A4">
        <w:rPr>
          <w:szCs w:val="22"/>
          <w:lang w:eastAsia="en-GB"/>
        </w:rPr>
        <w:t>rijimo pasunkėjimą;</w:t>
      </w:r>
    </w:p>
    <w:p w14:paraId="6DD643F2" w14:textId="77777777" w:rsidR="009611A4" w:rsidRPr="009611A4" w:rsidRDefault="009611A4" w:rsidP="009611A4">
      <w:pPr>
        <w:numPr>
          <w:ilvl w:val="0"/>
          <w:numId w:val="20"/>
        </w:numPr>
        <w:tabs>
          <w:tab w:val="left" w:pos="567"/>
        </w:tabs>
        <w:spacing w:line="260" w:lineRule="exact"/>
        <w:jc w:val="both"/>
        <w:rPr>
          <w:bCs/>
          <w:szCs w:val="22"/>
          <w:lang w:eastAsia="en-GB"/>
        </w:rPr>
      </w:pPr>
      <w:r w:rsidRPr="009611A4">
        <w:rPr>
          <w:szCs w:val="22"/>
          <w:lang w:eastAsia="en-GB"/>
        </w:rPr>
        <w:t>rankų ar kojų pirštų nutirpimą ar dilgčiojimą;</w:t>
      </w:r>
    </w:p>
    <w:p w14:paraId="4FF983E3" w14:textId="77777777" w:rsidR="009611A4" w:rsidRPr="009611A4" w:rsidRDefault="009611A4" w:rsidP="009611A4">
      <w:pPr>
        <w:numPr>
          <w:ilvl w:val="0"/>
          <w:numId w:val="20"/>
        </w:numPr>
        <w:tabs>
          <w:tab w:val="left" w:pos="567"/>
        </w:tabs>
        <w:spacing w:line="260" w:lineRule="exact"/>
        <w:jc w:val="both"/>
        <w:rPr>
          <w:bCs/>
          <w:szCs w:val="22"/>
          <w:lang w:eastAsia="en-GB"/>
        </w:rPr>
      </w:pPr>
      <w:r w:rsidRPr="009611A4">
        <w:rPr>
          <w:szCs w:val="22"/>
          <w:lang w:eastAsia="en-GB"/>
        </w:rPr>
        <w:t>labai stiprų nuovargį;</w:t>
      </w:r>
    </w:p>
    <w:p w14:paraId="324587BD" w14:textId="77777777" w:rsidR="009611A4" w:rsidRPr="009611A4" w:rsidRDefault="009611A4" w:rsidP="009611A4">
      <w:pPr>
        <w:numPr>
          <w:ilvl w:val="0"/>
          <w:numId w:val="20"/>
        </w:numPr>
        <w:tabs>
          <w:tab w:val="left" w:pos="567"/>
        </w:tabs>
        <w:spacing w:line="260" w:lineRule="exact"/>
        <w:jc w:val="both"/>
        <w:rPr>
          <w:bCs/>
          <w:szCs w:val="22"/>
          <w:lang w:eastAsia="en-GB"/>
        </w:rPr>
      </w:pPr>
      <w:r w:rsidRPr="009611A4">
        <w:rPr>
          <w:szCs w:val="22"/>
          <w:lang w:eastAsia="en-GB"/>
        </w:rPr>
        <w:t>neįprastos kraujosruvos ar kraujavimas;</w:t>
      </w:r>
    </w:p>
    <w:p w14:paraId="30752332" w14:textId="77777777" w:rsidR="009611A4" w:rsidRPr="009611A4" w:rsidRDefault="009611A4" w:rsidP="009611A4">
      <w:pPr>
        <w:numPr>
          <w:ilvl w:val="0"/>
          <w:numId w:val="20"/>
        </w:numPr>
        <w:tabs>
          <w:tab w:val="left" w:pos="567"/>
        </w:tabs>
        <w:spacing w:line="260" w:lineRule="exact"/>
        <w:jc w:val="both"/>
        <w:rPr>
          <w:bCs/>
          <w:szCs w:val="22"/>
          <w:lang w:eastAsia="en-GB"/>
        </w:rPr>
      </w:pPr>
      <w:r w:rsidRPr="009611A4">
        <w:rPr>
          <w:szCs w:val="22"/>
          <w:lang w:eastAsia="en-GB"/>
        </w:rPr>
        <w:t>infekcijos požymių, tokių kaip gerklės skausmas ir karščiavimas;</w:t>
      </w:r>
    </w:p>
    <w:p w14:paraId="18D3FE39" w14:textId="77777777" w:rsidR="009611A4" w:rsidRPr="009611A4" w:rsidRDefault="009611A4" w:rsidP="009611A4">
      <w:pPr>
        <w:numPr>
          <w:ilvl w:val="0"/>
          <w:numId w:val="20"/>
        </w:numPr>
        <w:tabs>
          <w:tab w:val="left" w:pos="567"/>
        </w:tabs>
        <w:spacing w:line="260" w:lineRule="exact"/>
        <w:jc w:val="both"/>
        <w:rPr>
          <w:szCs w:val="22"/>
          <w:lang w:eastAsia="en-GB"/>
        </w:rPr>
      </w:pPr>
      <w:r w:rsidRPr="009611A4">
        <w:rPr>
          <w:szCs w:val="22"/>
          <w:lang w:eastAsia="en-GB"/>
        </w:rPr>
        <w:t>diskomforto pojūtį injekcijos vietoje ar šalia jos infuzijos metu.</w:t>
      </w:r>
    </w:p>
    <w:p w14:paraId="17CC8802" w14:textId="77777777" w:rsidR="009611A4" w:rsidRPr="009611A4" w:rsidRDefault="009611A4" w:rsidP="009611A4">
      <w:pPr>
        <w:jc w:val="both"/>
        <w:rPr>
          <w:szCs w:val="22"/>
        </w:rPr>
      </w:pPr>
    </w:p>
    <w:p w14:paraId="1C8A6A27" w14:textId="77777777" w:rsidR="009611A4" w:rsidRPr="009611A4" w:rsidRDefault="009611A4" w:rsidP="009611A4">
      <w:pPr>
        <w:jc w:val="both"/>
        <w:rPr>
          <w:b/>
          <w:szCs w:val="22"/>
        </w:rPr>
      </w:pPr>
      <w:r w:rsidRPr="009611A4">
        <w:rPr>
          <w:b/>
          <w:szCs w:val="22"/>
        </w:rPr>
        <w:t>Kitas galimas šalutinis poveikis</w:t>
      </w:r>
    </w:p>
    <w:p w14:paraId="05172134" w14:textId="77777777" w:rsidR="009611A4" w:rsidRPr="009611A4" w:rsidRDefault="009611A4" w:rsidP="009611A4">
      <w:pPr>
        <w:jc w:val="both"/>
        <w:rPr>
          <w:b/>
        </w:rPr>
      </w:pPr>
      <w:r w:rsidRPr="009611A4">
        <w:rPr>
          <w:b/>
          <w:szCs w:val="22"/>
        </w:rPr>
        <w:t>Labai dažnas (gali pasireikšti</w:t>
      </w:r>
      <w:r w:rsidRPr="009611A4">
        <w:rPr>
          <w:b/>
        </w:rPr>
        <w:t xml:space="preserve"> daugiau </w:t>
      </w:r>
      <w:r w:rsidRPr="009611A4">
        <w:rPr>
          <w:b/>
          <w:szCs w:val="22"/>
        </w:rPr>
        <w:t>kaip</w:t>
      </w:r>
      <w:r w:rsidRPr="009611A4">
        <w:rPr>
          <w:b/>
        </w:rPr>
        <w:t xml:space="preserve"> 1 iš 10 </w:t>
      </w:r>
      <w:r w:rsidRPr="009611A4">
        <w:rPr>
          <w:b/>
          <w:szCs w:val="22"/>
        </w:rPr>
        <w:t>žmonių):</w:t>
      </w:r>
    </w:p>
    <w:p w14:paraId="636182DB" w14:textId="77777777" w:rsidR="009611A4" w:rsidRPr="009611A4" w:rsidRDefault="009611A4" w:rsidP="009611A4">
      <w:pPr>
        <w:numPr>
          <w:ilvl w:val="0"/>
          <w:numId w:val="36"/>
        </w:numPr>
        <w:tabs>
          <w:tab w:val="num" w:pos="284"/>
        </w:tabs>
        <w:suppressAutoHyphens/>
        <w:ind w:left="284" w:hanging="284"/>
        <w:jc w:val="both"/>
        <w:rPr>
          <w:szCs w:val="22"/>
        </w:rPr>
      </w:pPr>
      <w:r w:rsidRPr="009611A4">
        <w:rPr>
          <w:szCs w:val="22"/>
        </w:rPr>
        <w:t>baltųjų kraujo ląstelių kiekio sumažėjimas (leukopenija), dėl kurio dažniau gali pasireikšti infekcija; kraujo plokštelių skaičiaus sumažėjimas (trombocitopenija), dėl kurio padidėja kraujavimo ir kraujosruvų rizika; raudonųjų kraujo ląstelių skaičiaus sumažėjimas (anemija), sukeliantis odos blyškumą, silpnumą ir dusulį. Kaulų čiulpuose susidaro nepakankamas kiekis kraujo ląstelių, arba susidarymas išvis sutrinka (kaulų čiulpų nepakankamumas).</w:t>
      </w:r>
    </w:p>
    <w:p w14:paraId="2EE609E4" w14:textId="77777777" w:rsidR="009611A4" w:rsidRPr="009611A4" w:rsidRDefault="009611A4" w:rsidP="009611A4">
      <w:pPr>
        <w:numPr>
          <w:ilvl w:val="0"/>
          <w:numId w:val="36"/>
        </w:numPr>
        <w:tabs>
          <w:tab w:val="num" w:pos="284"/>
        </w:tabs>
        <w:suppressAutoHyphens/>
        <w:ind w:left="284" w:hanging="284"/>
        <w:jc w:val="both"/>
        <w:rPr>
          <w:szCs w:val="22"/>
        </w:rPr>
      </w:pPr>
      <w:r w:rsidRPr="009611A4">
        <w:rPr>
          <w:szCs w:val="22"/>
        </w:rPr>
        <w:t>sumažėjęs natrio kiekis kraujyje;</w:t>
      </w:r>
    </w:p>
    <w:p w14:paraId="4A162CBF" w14:textId="77777777" w:rsidR="009611A4" w:rsidRPr="009611A4" w:rsidRDefault="009611A4" w:rsidP="009611A4">
      <w:pPr>
        <w:numPr>
          <w:ilvl w:val="0"/>
          <w:numId w:val="36"/>
        </w:numPr>
        <w:tabs>
          <w:tab w:val="num" w:pos="284"/>
        </w:tabs>
        <w:suppressAutoHyphens/>
        <w:ind w:left="284" w:hanging="284"/>
        <w:jc w:val="both"/>
        <w:rPr>
          <w:szCs w:val="22"/>
        </w:rPr>
      </w:pPr>
      <w:r w:rsidRPr="009611A4">
        <w:rPr>
          <w:szCs w:val="22"/>
        </w:rPr>
        <w:t>klausos praradimas ir ūžimas ausyse;</w:t>
      </w:r>
    </w:p>
    <w:p w14:paraId="4FBF68B6" w14:textId="77777777" w:rsidR="009611A4" w:rsidRPr="009611A4" w:rsidRDefault="009611A4" w:rsidP="009611A4">
      <w:pPr>
        <w:numPr>
          <w:ilvl w:val="0"/>
          <w:numId w:val="36"/>
        </w:numPr>
        <w:tabs>
          <w:tab w:val="num" w:pos="284"/>
        </w:tabs>
        <w:suppressAutoHyphens/>
        <w:ind w:left="284" w:hanging="284"/>
        <w:jc w:val="both"/>
        <w:rPr>
          <w:szCs w:val="22"/>
        </w:rPr>
      </w:pPr>
      <w:r w:rsidRPr="009611A4">
        <w:rPr>
          <w:szCs w:val="22"/>
        </w:rPr>
        <w:lastRenderedPageBreak/>
        <w:t>apetito netekimas (anoreksija), pykinimas, vėmimas, viduriavimas;</w:t>
      </w:r>
    </w:p>
    <w:p w14:paraId="7D20F956" w14:textId="77777777" w:rsidR="009611A4" w:rsidRPr="009611A4" w:rsidRDefault="009611A4" w:rsidP="009611A4">
      <w:pPr>
        <w:numPr>
          <w:ilvl w:val="0"/>
          <w:numId w:val="36"/>
        </w:numPr>
        <w:tabs>
          <w:tab w:val="num" w:pos="284"/>
        </w:tabs>
        <w:suppressAutoHyphens/>
        <w:ind w:left="284" w:hanging="284"/>
        <w:jc w:val="both"/>
        <w:rPr>
          <w:szCs w:val="22"/>
        </w:rPr>
      </w:pPr>
      <w:r w:rsidRPr="009611A4">
        <w:rPr>
          <w:szCs w:val="22"/>
        </w:rPr>
        <w:t>inkstų funkcijos sutrikimas, toks kaip šlapimo neišskyrimas (anurija) ir kenksmingų šlapimo medžiagų susikaupimas kraujyje (uremija), per didelis šlapimo rūgšties kiekis kraujyje (hiperurikemija) ( pasireiškiantis podagra);</w:t>
      </w:r>
    </w:p>
    <w:p w14:paraId="750A55AB" w14:textId="77777777" w:rsidR="009611A4" w:rsidRPr="009611A4" w:rsidRDefault="009611A4" w:rsidP="009611A4">
      <w:pPr>
        <w:numPr>
          <w:ilvl w:val="0"/>
          <w:numId w:val="36"/>
        </w:numPr>
        <w:tabs>
          <w:tab w:val="num" w:pos="284"/>
        </w:tabs>
        <w:suppressAutoHyphens/>
        <w:ind w:left="284" w:hanging="284"/>
        <w:jc w:val="both"/>
        <w:rPr>
          <w:szCs w:val="22"/>
        </w:rPr>
      </w:pPr>
      <w:r w:rsidRPr="009611A4">
        <w:rPr>
          <w:szCs w:val="22"/>
        </w:rPr>
        <w:t>karščiavimas.</w:t>
      </w:r>
    </w:p>
    <w:p w14:paraId="28858406" w14:textId="77777777" w:rsidR="009611A4" w:rsidRPr="009611A4" w:rsidRDefault="009611A4" w:rsidP="009611A4">
      <w:pPr>
        <w:ind w:left="567"/>
        <w:jc w:val="both"/>
        <w:rPr>
          <w:szCs w:val="22"/>
        </w:rPr>
      </w:pPr>
    </w:p>
    <w:p w14:paraId="25269A3F" w14:textId="77777777" w:rsidR="009611A4" w:rsidRPr="009611A4" w:rsidRDefault="009611A4" w:rsidP="009611A4">
      <w:pPr>
        <w:jc w:val="both"/>
      </w:pPr>
      <w:r w:rsidRPr="009611A4">
        <w:rPr>
          <w:b/>
        </w:rPr>
        <w:t xml:space="preserve">Dažnas </w:t>
      </w:r>
      <w:r w:rsidRPr="009611A4">
        <w:t>(gali pasireikši ne daugiau kaip 1 iš 10 žmonių):</w:t>
      </w:r>
    </w:p>
    <w:p w14:paraId="54F821FA" w14:textId="77777777" w:rsidR="009611A4" w:rsidRPr="009611A4" w:rsidRDefault="009611A4" w:rsidP="009611A4">
      <w:pPr>
        <w:numPr>
          <w:ilvl w:val="0"/>
          <w:numId w:val="29"/>
        </w:numPr>
        <w:jc w:val="both"/>
      </w:pPr>
      <w:r w:rsidRPr="009611A4">
        <w:t>infekcijos ir kraujo užkrėtimas (sepsis);</w:t>
      </w:r>
    </w:p>
    <w:p w14:paraId="4E3C4B69" w14:textId="77777777" w:rsidR="009611A4" w:rsidRPr="009611A4" w:rsidRDefault="009611A4" w:rsidP="009611A4">
      <w:pPr>
        <w:numPr>
          <w:ilvl w:val="0"/>
          <w:numId w:val="29"/>
        </w:numPr>
        <w:jc w:val="both"/>
      </w:pPr>
      <w:r w:rsidRPr="009611A4">
        <w:t>baltųjų kraujo ląstelių kiekio sumažėjimas (leukopenija), praėjus maždaug 14 parų po vartojimo, kraujo plokštelių skaičiaus sumažėjimas (trombocitopenija), praėjus maždaug 21 parai po infuzijos, ir raudonųjų kraujo ląstelių skaičiaus sumažėjimas (prasideda vėliau negu leukopenija ir trombocitopenija);</w:t>
      </w:r>
    </w:p>
    <w:p w14:paraId="7A25E1F1" w14:textId="77777777" w:rsidR="009611A4" w:rsidRPr="009611A4" w:rsidRDefault="009611A4" w:rsidP="009611A4">
      <w:pPr>
        <w:numPr>
          <w:ilvl w:val="0"/>
          <w:numId w:val="29"/>
        </w:numPr>
        <w:jc w:val="both"/>
      </w:pPr>
      <w:r w:rsidRPr="009611A4">
        <w:t>jutimo nervų periferinė neuropatija (abipusė jutiminė neuropatija), kuriai būdingas be priežasties atsiradęs kutenimo, niežėjimo ar dilgčiojimo pojūtis ir retkarčiais pasireiškiantis skonio, lietimo jutimų, regos netekimas, taip pat smegenų funkcijos sutrikimas (sumišimas, neaiški tarsena, retkarčiais aklumas, atminties praradimas, paralyžius); ūmus skausmas, perveriantis lenkimosi į priekį metu, plintantis iš kaklo per nugarą į kojas, stuburo liga;</w:t>
      </w:r>
    </w:p>
    <w:p w14:paraId="1A59E2D9" w14:textId="77777777" w:rsidR="009611A4" w:rsidRPr="009611A4" w:rsidRDefault="009611A4" w:rsidP="009611A4">
      <w:pPr>
        <w:numPr>
          <w:ilvl w:val="0"/>
          <w:numId w:val="29"/>
        </w:numPr>
        <w:jc w:val="both"/>
      </w:pPr>
      <w:r w:rsidRPr="009611A4">
        <w:t>kurtumas ir svaigulys;</w:t>
      </w:r>
    </w:p>
    <w:p w14:paraId="056061E6" w14:textId="77777777" w:rsidR="009611A4" w:rsidRPr="009611A4" w:rsidRDefault="009611A4" w:rsidP="009611A4">
      <w:pPr>
        <w:numPr>
          <w:ilvl w:val="0"/>
          <w:numId w:val="29"/>
        </w:numPr>
        <w:jc w:val="both"/>
      </w:pPr>
      <w:r w:rsidRPr="009611A4">
        <w:t>širdies ritmo sutrikimai, įskaitant širdies ritmo suretėjimą (bradikardiją) ir širdies ritmo padažnėjimą (tachikardiją);</w:t>
      </w:r>
    </w:p>
    <w:p w14:paraId="5D985778" w14:textId="77777777" w:rsidR="009611A4" w:rsidRPr="009611A4" w:rsidRDefault="009611A4" w:rsidP="009611A4">
      <w:pPr>
        <w:numPr>
          <w:ilvl w:val="0"/>
          <w:numId w:val="29"/>
        </w:numPr>
        <w:jc w:val="both"/>
      </w:pPr>
      <w:r w:rsidRPr="009611A4">
        <w:t>venų uždegimas (flebitas);</w:t>
      </w:r>
    </w:p>
    <w:p w14:paraId="38608929" w14:textId="77777777" w:rsidR="009611A4" w:rsidRPr="009611A4" w:rsidRDefault="009611A4" w:rsidP="009611A4">
      <w:pPr>
        <w:numPr>
          <w:ilvl w:val="0"/>
          <w:numId w:val="29"/>
        </w:numPr>
        <w:jc w:val="both"/>
      </w:pPr>
      <w:r w:rsidRPr="009611A4">
        <w:t>kvėpavimo pasunkėjimas (dusulys), plaučių uždegimas (pneumonija) ir kvėpavimo nepakankamumas;</w:t>
      </w:r>
    </w:p>
    <w:p w14:paraId="6A7AB951" w14:textId="77777777" w:rsidR="009611A4" w:rsidRPr="009611A4" w:rsidRDefault="009611A4" w:rsidP="009611A4">
      <w:pPr>
        <w:numPr>
          <w:ilvl w:val="0"/>
          <w:numId w:val="29"/>
        </w:numPr>
        <w:jc w:val="both"/>
      </w:pPr>
      <w:r w:rsidRPr="009611A4">
        <w:t>kepenų funkcijos sutrikimas;</w:t>
      </w:r>
    </w:p>
    <w:p w14:paraId="012446F3" w14:textId="77777777" w:rsidR="009611A4" w:rsidRPr="009611A4" w:rsidRDefault="009611A4" w:rsidP="009611A4">
      <w:pPr>
        <w:numPr>
          <w:ilvl w:val="0"/>
          <w:numId w:val="29"/>
        </w:numPr>
        <w:jc w:val="both"/>
      </w:pPr>
      <w:r w:rsidRPr="009611A4">
        <w:t>odos paraudimas ir uždegimas (eritema, odos išopėjimas) injekcijos vietoje;</w:t>
      </w:r>
    </w:p>
    <w:p w14:paraId="67C288AE" w14:textId="77777777" w:rsidR="009611A4" w:rsidRPr="009611A4" w:rsidRDefault="009611A4" w:rsidP="009611A4">
      <w:pPr>
        <w:numPr>
          <w:ilvl w:val="0"/>
          <w:numId w:val="29"/>
        </w:numPr>
        <w:jc w:val="both"/>
      </w:pPr>
      <w:r w:rsidRPr="009611A4">
        <w:t>patinimas (edema), skausmas injekcijos vietoje.</w:t>
      </w:r>
    </w:p>
    <w:p w14:paraId="2D026217" w14:textId="77777777" w:rsidR="009611A4" w:rsidRPr="009611A4" w:rsidRDefault="009611A4" w:rsidP="009611A4">
      <w:pPr>
        <w:jc w:val="both"/>
      </w:pPr>
    </w:p>
    <w:p w14:paraId="4F79DA5B" w14:textId="77777777" w:rsidR="009611A4" w:rsidRPr="009611A4" w:rsidRDefault="009611A4" w:rsidP="009611A4">
      <w:pPr>
        <w:jc w:val="both"/>
      </w:pPr>
      <w:r w:rsidRPr="009611A4">
        <w:rPr>
          <w:b/>
        </w:rPr>
        <w:t>Nedažnas</w:t>
      </w:r>
      <w:r w:rsidRPr="009611A4">
        <w:t xml:space="preserve"> (gali pasireikšti ne daugiau kaip 1 iš 100 pacientų):</w:t>
      </w:r>
    </w:p>
    <w:p w14:paraId="10BAB246" w14:textId="77777777" w:rsidR="009611A4" w:rsidRPr="009611A4" w:rsidRDefault="009611A4" w:rsidP="009611A4">
      <w:pPr>
        <w:numPr>
          <w:ilvl w:val="0"/>
          <w:numId w:val="29"/>
        </w:numPr>
        <w:jc w:val="both"/>
      </w:pPr>
      <w:r w:rsidRPr="009611A4">
        <w:t>padidėjusio jautrumo reakcijos, įskaitant bėrimą, egzemą, susijusią su stipriu niežuliu ir ruplių susidarymu (dilgėlinę), odos paraudimas ir uždegimas (eritema) arba niežulys;</w:t>
      </w:r>
    </w:p>
    <w:p w14:paraId="6555D968" w14:textId="77777777" w:rsidR="009611A4" w:rsidRPr="009611A4" w:rsidRDefault="009611A4" w:rsidP="009611A4">
      <w:pPr>
        <w:numPr>
          <w:ilvl w:val="0"/>
          <w:numId w:val="29"/>
        </w:numPr>
        <w:jc w:val="both"/>
      </w:pPr>
      <w:r w:rsidRPr="009611A4">
        <w:t>sumažėjęs magnio kiekis kraujyje;</w:t>
      </w:r>
    </w:p>
    <w:p w14:paraId="29824A8B" w14:textId="77777777" w:rsidR="009611A4" w:rsidRPr="009611A4" w:rsidRDefault="009611A4" w:rsidP="009611A4">
      <w:pPr>
        <w:numPr>
          <w:ilvl w:val="0"/>
          <w:numId w:val="29"/>
        </w:numPr>
        <w:jc w:val="both"/>
      </w:pPr>
      <w:r w:rsidRPr="009611A4">
        <w:t>metalo nuosėdos ant dantenų;</w:t>
      </w:r>
    </w:p>
    <w:p w14:paraId="06726F38" w14:textId="77777777" w:rsidR="009611A4" w:rsidRPr="009611A4" w:rsidRDefault="009611A4" w:rsidP="009611A4">
      <w:pPr>
        <w:numPr>
          <w:ilvl w:val="0"/>
          <w:numId w:val="29"/>
        </w:numPr>
        <w:jc w:val="both"/>
      </w:pPr>
      <w:r w:rsidRPr="009611A4">
        <w:t>išplikimas (alopecija);</w:t>
      </w:r>
    </w:p>
    <w:p w14:paraId="6F217E13" w14:textId="77777777" w:rsidR="009611A4" w:rsidRPr="009611A4" w:rsidRDefault="009611A4" w:rsidP="009611A4">
      <w:pPr>
        <w:numPr>
          <w:ilvl w:val="0"/>
          <w:numId w:val="29"/>
        </w:numPr>
        <w:jc w:val="both"/>
      </w:pPr>
      <w:r w:rsidRPr="009611A4">
        <w:t>spermatogenezės ir ovuliacijos sutrikimas, skausmingas krūtų padidėjimas vyrams (ginekomastija);</w:t>
      </w:r>
    </w:p>
    <w:p w14:paraId="72EE8AB9" w14:textId="77777777" w:rsidR="009611A4" w:rsidRPr="009611A4" w:rsidRDefault="009611A4" w:rsidP="009611A4">
      <w:pPr>
        <w:numPr>
          <w:ilvl w:val="0"/>
          <w:numId w:val="29"/>
        </w:numPr>
        <w:jc w:val="both"/>
      </w:pPr>
      <w:r w:rsidRPr="009611A4">
        <w:t>žagsėjimas, silpnumas (astenija), bendras negalavimas.</w:t>
      </w:r>
    </w:p>
    <w:p w14:paraId="444CC3BB" w14:textId="77777777" w:rsidR="009611A4" w:rsidRPr="009611A4" w:rsidRDefault="009611A4" w:rsidP="009611A4">
      <w:pPr>
        <w:jc w:val="both"/>
      </w:pPr>
    </w:p>
    <w:p w14:paraId="4FFDC5C2" w14:textId="77777777" w:rsidR="009611A4" w:rsidRPr="009611A4" w:rsidRDefault="009611A4" w:rsidP="009611A4">
      <w:pPr>
        <w:jc w:val="both"/>
      </w:pPr>
      <w:r w:rsidRPr="009611A4">
        <w:rPr>
          <w:b/>
        </w:rPr>
        <w:t>Retas</w:t>
      </w:r>
      <w:r w:rsidRPr="009611A4">
        <w:t xml:space="preserve"> (gali pasireikšti ne daugiau kaip 1 iš 1000 pacientų):</w:t>
      </w:r>
    </w:p>
    <w:p w14:paraId="559881BC" w14:textId="5793F51F" w:rsidR="009611A4" w:rsidRPr="009611A4" w:rsidRDefault="009611A4" w:rsidP="009611A4">
      <w:pPr>
        <w:numPr>
          <w:ilvl w:val="0"/>
          <w:numId w:val="29"/>
        </w:numPr>
        <w:jc w:val="both"/>
      </w:pPr>
      <w:r w:rsidRPr="009611A4">
        <w:t xml:space="preserve">kraujodaros ląstelių kaulų čiulpuose vėžys, pasireiškiantis labai greitu baltųjų kraujo ląstelių skaičiaus didėjimu (ūminė leukemija). Cisplatin </w:t>
      </w:r>
      <w:r w:rsidR="00B63A32">
        <w:rPr>
          <w:szCs w:val="22"/>
        </w:rPr>
        <w:t xml:space="preserve">Losung Ribosepharm </w:t>
      </w:r>
      <w:r w:rsidRPr="009611A4">
        <w:t>, kaip ir kiti panašūs vaistiniai preparatai, didina leukemijos (antrinės leukemijos) riziką;</w:t>
      </w:r>
    </w:p>
    <w:p w14:paraId="56B5F677" w14:textId="77777777" w:rsidR="009611A4" w:rsidRPr="009611A4" w:rsidRDefault="009611A4" w:rsidP="009611A4">
      <w:pPr>
        <w:numPr>
          <w:ilvl w:val="0"/>
          <w:numId w:val="29"/>
        </w:numPr>
        <w:jc w:val="both"/>
      </w:pPr>
      <w:r w:rsidRPr="009611A4">
        <w:t>hemolizinė mažakraujystė, kaulų čiulpų slopinimas, kuriam būdingas stiprus baltųjų kraujo ląstelių kiekio sumažėjimas, pasireiškiantis kartu su aukšta temperatūra, stipriu gerklės uždegimu ir burnos gleivinės išopėjimu (agranulocitozė), taip pat mažakraujystė dėl kraujo ląstelių gamybos susilpnėjimo;</w:t>
      </w:r>
    </w:p>
    <w:p w14:paraId="1DBD2606" w14:textId="77777777" w:rsidR="009611A4" w:rsidRPr="009611A4" w:rsidRDefault="009611A4" w:rsidP="009611A4">
      <w:pPr>
        <w:numPr>
          <w:ilvl w:val="0"/>
          <w:numId w:val="29"/>
        </w:numPr>
        <w:jc w:val="both"/>
      </w:pPr>
      <w:r w:rsidRPr="009611A4">
        <w:t>sunki padidėjusio jautrumo reakcija (anafilaksinė reakcija), pasireiškianti kraujo spaudimo sumažėjimu (hipotenzija), širdies plakimo padažnėjimu (tachikardija), dusuliu, apsunkintu kvėpavimu dėl kvėpavimo takų raumenų spazmo (bronchų spazmas), veido patinimu ir karščiavimu; imuninės sistemos slopinimas (imunosupresija);</w:t>
      </w:r>
    </w:p>
    <w:p w14:paraId="7C687224" w14:textId="77777777" w:rsidR="009611A4" w:rsidRPr="009611A4" w:rsidRDefault="009611A4" w:rsidP="009611A4">
      <w:pPr>
        <w:numPr>
          <w:ilvl w:val="0"/>
          <w:numId w:val="29"/>
        </w:numPr>
        <w:jc w:val="both"/>
      </w:pPr>
      <w:r w:rsidRPr="009611A4">
        <w:t>amilazės (fermento) kiekio padidėjimas kraujyje;</w:t>
      </w:r>
    </w:p>
    <w:p w14:paraId="4DEFD799" w14:textId="77777777" w:rsidR="009611A4" w:rsidRPr="009611A4" w:rsidRDefault="009611A4" w:rsidP="009611A4">
      <w:pPr>
        <w:numPr>
          <w:ilvl w:val="0"/>
          <w:numId w:val="29"/>
        </w:numPr>
        <w:jc w:val="both"/>
      </w:pPr>
      <w:r w:rsidRPr="009611A4">
        <w:t>elektrolitų (kalcio, fosfatų, kalio) kiekio sumažėjimas kraujyje, pasireiškiantis raumenų mėšlungiu ir (arba) elektrokardiogramos (EKG) pokyčiais. Per didelis cholesterolio kiekis kraujyje;</w:t>
      </w:r>
    </w:p>
    <w:p w14:paraId="052EE0A0" w14:textId="77777777" w:rsidR="009611A4" w:rsidRPr="009611A4" w:rsidRDefault="009611A4" w:rsidP="009611A4">
      <w:pPr>
        <w:numPr>
          <w:ilvl w:val="0"/>
          <w:numId w:val="29"/>
        </w:numPr>
        <w:jc w:val="both"/>
      </w:pPr>
      <w:r w:rsidRPr="009611A4">
        <w:t xml:space="preserve">tam tikrų smegenų funkcijų praradimas, įskaitant smegenų veiklos sutrikimą, pasireiškiantį spazmais ir sąmonės pritemimu (encefalopatija), baltosios smegenų medžiagos degeneracija </w:t>
      </w:r>
      <w:r w:rsidRPr="009611A4">
        <w:lastRenderedPageBreak/>
        <w:t>(leukoencefalopatija), taip pat miego arterijos užakimas; konvulsijos; simptomai, tokie kaip galvos skausmas, pakitusi smegenų funkcija, traukuliai, sutrikusi rega – nuo neryškaus matymo iki regos netekimo (laikinas užpakalinės leukoencefalopatijos sindromas);</w:t>
      </w:r>
    </w:p>
    <w:p w14:paraId="726C1E02" w14:textId="77777777" w:rsidR="009611A4" w:rsidRPr="009611A4" w:rsidRDefault="009611A4" w:rsidP="009611A4">
      <w:pPr>
        <w:numPr>
          <w:ilvl w:val="0"/>
          <w:numId w:val="29"/>
        </w:numPr>
        <w:jc w:val="both"/>
      </w:pPr>
      <w:r w:rsidRPr="009611A4">
        <w:t>regėjimo netekimas (aklumas), pablogėjęs spalvų suvokimas, akių judesių sutrikimas;</w:t>
      </w:r>
    </w:p>
    <w:p w14:paraId="38C8224C" w14:textId="77777777" w:rsidR="009611A4" w:rsidRPr="009611A4" w:rsidRDefault="009611A4" w:rsidP="009611A4">
      <w:pPr>
        <w:numPr>
          <w:ilvl w:val="0"/>
          <w:numId w:val="29"/>
        </w:numPr>
        <w:jc w:val="both"/>
      </w:pPr>
      <w:r w:rsidRPr="009611A4">
        <w:t>nesugebėjimas palaikyti normalų pokalbį, klausos netekimas (ypač vaikams ir senyviems žmonėms);</w:t>
      </w:r>
    </w:p>
    <w:p w14:paraId="70D882EA" w14:textId="77777777" w:rsidR="009611A4" w:rsidRPr="009611A4" w:rsidRDefault="009611A4" w:rsidP="009611A4">
      <w:pPr>
        <w:numPr>
          <w:ilvl w:val="0"/>
          <w:numId w:val="29"/>
        </w:numPr>
        <w:jc w:val="both"/>
      </w:pPr>
      <w:r w:rsidRPr="009611A4">
        <w:t>kraujospūdžio padidėjimas, vainikinių širdies kraujagyslių liga, širdies priepuolis;</w:t>
      </w:r>
    </w:p>
    <w:p w14:paraId="3D234BE3" w14:textId="77777777" w:rsidR="009611A4" w:rsidRPr="009611A4" w:rsidRDefault="009611A4" w:rsidP="009611A4">
      <w:pPr>
        <w:numPr>
          <w:ilvl w:val="0"/>
          <w:numId w:val="29"/>
        </w:numPr>
        <w:jc w:val="both"/>
      </w:pPr>
      <w:r w:rsidRPr="009611A4">
        <w:t>burnos gleivinės uždegimas (stomatitas);</w:t>
      </w:r>
    </w:p>
    <w:p w14:paraId="0E230721" w14:textId="77777777" w:rsidR="009611A4" w:rsidRPr="009611A4" w:rsidRDefault="009611A4" w:rsidP="009611A4">
      <w:pPr>
        <w:numPr>
          <w:ilvl w:val="0"/>
          <w:numId w:val="29"/>
        </w:numPr>
        <w:jc w:val="both"/>
      </w:pPr>
      <w:r w:rsidRPr="009611A4">
        <w:t>sumažėjęs baltymo (albumino) kiekis kraujyje.</w:t>
      </w:r>
    </w:p>
    <w:p w14:paraId="70D53149" w14:textId="77777777" w:rsidR="009611A4" w:rsidRPr="009611A4" w:rsidRDefault="009611A4" w:rsidP="009611A4">
      <w:pPr>
        <w:ind w:left="567"/>
        <w:jc w:val="both"/>
      </w:pPr>
    </w:p>
    <w:p w14:paraId="3DD0B57B" w14:textId="77777777" w:rsidR="009611A4" w:rsidRPr="009611A4" w:rsidRDefault="009611A4" w:rsidP="009611A4">
      <w:pPr>
        <w:jc w:val="both"/>
      </w:pPr>
      <w:r w:rsidRPr="009611A4">
        <w:rPr>
          <w:b/>
        </w:rPr>
        <w:t>Labai retas</w:t>
      </w:r>
      <w:r w:rsidRPr="009611A4">
        <w:t xml:space="preserve"> (gali pasireikšti ne daugiau kaip 1 iš 10000 pacientų):</w:t>
      </w:r>
    </w:p>
    <w:p w14:paraId="0ACF022F" w14:textId="77777777" w:rsidR="009611A4" w:rsidRPr="009611A4" w:rsidRDefault="009611A4" w:rsidP="009611A4">
      <w:pPr>
        <w:numPr>
          <w:ilvl w:val="0"/>
          <w:numId w:val="29"/>
        </w:numPr>
        <w:jc w:val="both"/>
      </w:pPr>
      <w:r w:rsidRPr="009611A4">
        <w:t>nepakankama hormono vazopresino gamyba smegenyse (NADHS);</w:t>
      </w:r>
    </w:p>
    <w:p w14:paraId="42937807" w14:textId="77777777" w:rsidR="009611A4" w:rsidRPr="009611A4" w:rsidRDefault="009611A4" w:rsidP="009611A4">
      <w:pPr>
        <w:numPr>
          <w:ilvl w:val="0"/>
          <w:numId w:val="29"/>
        </w:numPr>
        <w:jc w:val="both"/>
      </w:pPr>
      <w:r w:rsidRPr="009611A4">
        <w:t>padidėjęs geležies kiekis kraujyje;</w:t>
      </w:r>
    </w:p>
    <w:p w14:paraId="2E706BCD" w14:textId="77777777" w:rsidR="009611A4" w:rsidRPr="009611A4" w:rsidRDefault="009611A4" w:rsidP="009611A4">
      <w:pPr>
        <w:numPr>
          <w:ilvl w:val="0"/>
          <w:numId w:val="29"/>
        </w:numPr>
        <w:jc w:val="both"/>
      </w:pPr>
      <w:r w:rsidRPr="009611A4">
        <w:t>traukuliai;</w:t>
      </w:r>
    </w:p>
    <w:p w14:paraId="29E46759" w14:textId="77777777" w:rsidR="009611A4" w:rsidRPr="009611A4" w:rsidRDefault="009611A4" w:rsidP="009611A4">
      <w:pPr>
        <w:numPr>
          <w:ilvl w:val="0"/>
          <w:numId w:val="29"/>
        </w:numPr>
        <w:jc w:val="both"/>
      </w:pPr>
      <w:r w:rsidRPr="009611A4">
        <w:t>regos nervo disko pabrinkimas (papiloedema), regos nervo uždegimas, pasireiškiantis skausmu ir regos nervo funkcijos susilpnėjimu (optinio nervo neuritas), aklumas dėl smegenų funkcijos sutrikimo;</w:t>
      </w:r>
    </w:p>
    <w:p w14:paraId="3A5D8CEF" w14:textId="77777777" w:rsidR="009611A4" w:rsidRPr="009611A4" w:rsidRDefault="009611A4" w:rsidP="009611A4">
      <w:pPr>
        <w:numPr>
          <w:ilvl w:val="0"/>
          <w:numId w:val="29"/>
        </w:numPr>
        <w:jc w:val="both"/>
      </w:pPr>
      <w:r w:rsidRPr="009611A4">
        <w:t>širdies sustojimas;</w:t>
      </w:r>
    </w:p>
    <w:p w14:paraId="31F4913B" w14:textId="77777777" w:rsidR="009611A4" w:rsidRPr="009611A4" w:rsidRDefault="009611A4" w:rsidP="009611A4">
      <w:pPr>
        <w:numPr>
          <w:ilvl w:val="0"/>
          <w:numId w:val="29"/>
        </w:numPr>
        <w:jc w:val="both"/>
      </w:pPr>
      <w:r w:rsidRPr="009611A4">
        <w:t>kraujotakos sutrikimas, pvz., smegenyse, bet taip pat rankų ir kojų pirštuose (Raynaud‘o sindromas).</w:t>
      </w:r>
    </w:p>
    <w:p w14:paraId="0E744733" w14:textId="77777777" w:rsidR="009611A4" w:rsidRPr="009611A4" w:rsidRDefault="009611A4" w:rsidP="009611A4">
      <w:pPr>
        <w:jc w:val="both"/>
      </w:pPr>
    </w:p>
    <w:p w14:paraId="1DDC1CF0" w14:textId="77777777" w:rsidR="009611A4" w:rsidRPr="009611A4" w:rsidRDefault="009611A4" w:rsidP="009611A4">
      <w:pPr>
        <w:jc w:val="both"/>
      </w:pPr>
      <w:r w:rsidRPr="009611A4">
        <w:rPr>
          <w:b/>
        </w:rPr>
        <w:t>Dažnis nežinomas</w:t>
      </w:r>
      <w:r w:rsidRPr="009611A4">
        <w:t xml:space="preserve"> (negali būti apskaičiuotas pagal turimus duomenis):</w:t>
      </w:r>
    </w:p>
    <w:p w14:paraId="204ED983" w14:textId="77777777" w:rsidR="009611A4" w:rsidRPr="009611A4" w:rsidRDefault="009611A4" w:rsidP="009611A4">
      <w:pPr>
        <w:numPr>
          <w:ilvl w:val="0"/>
          <w:numId w:val="29"/>
        </w:numPr>
        <w:jc w:val="both"/>
      </w:pPr>
      <w:r w:rsidRPr="009611A4">
        <w:t>skysčių netekimas (dehidratacija), padidėjęs  šlapimo rūgšties kiekis kraujyje (hiperurikemija), raumenų spazmais pasireiškiantis sindromas (tetanusas);</w:t>
      </w:r>
    </w:p>
    <w:p w14:paraId="0BFB4485" w14:textId="77777777" w:rsidR="009611A4" w:rsidRPr="009611A4" w:rsidRDefault="009611A4" w:rsidP="009611A4">
      <w:pPr>
        <w:numPr>
          <w:ilvl w:val="0"/>
          <w:numId w:val="29"/>
        </w:numPr>
        <w:jc w:val="both"/>
      </w:pPr>
      <w:r w:rsidRPr="009611A4">
        <w:t>smegenų kraujotakos sutrikimas, insultas (dėl kraujo išsiliejimo arba sutrikusios kraujotakos), skonio jutimo netekimas (ageuzija);</w:t>
      </w:r>
    </w:p>
    <w:p w14:paraId="41805232" w14:textId="77777777" w:rsidR="009611A4" w:rsidRPr="009611A4" w:rsidRDefault="009611A4" w:rsidP="009611A4">
      <w:pPr>
        <w:numPr>
          <w:ilvl w:val="0"/>
          <w:numId w:val="29"/>
        </w:numPr>
        <w:jc w:val="both"/>
      </w:pPr>
      <w:r w:rsidRPr="009611A4">
        <w:t>neryškus matymas, spalvų neskyrimas, tinklainės ligos;</w:t>
      </w:r>
    </w:p>
    <w:p w14:paraId="72DE249F" w14:textId="77777777" w:rsidR="009611A4" w:rsidRPr="009611A4" w:rsidRDefault="009611A4" w:rsidP="009611A4">
      <w:pPr>
        <w:numPr>
          <w:ilvl w:val="0"/>
          <w:numId w:val="29"/>
        </w:numPr>
        <w:jc w:val="both"/>
      </w:pPr>
      <w:r w:rsidRPr="009611A4">
        <w:t>širdies ligos;</w:t>
      </w:r>
    </w:p>
    <w:p w14:paraId="4F2FED82" w14:textId="77777777" w:rsidR="009611A4" w:rsidRPr="009611A4" w:rsidRDefault="009611A4" w:rsidP="009611A4">
      <w:pPr>
        <w:numPr>
          <w:ilvl w:val="0"/>
          <w:numId w:val="29"/>
        </w:numPr>
        <w:jc w:val="both"/>
      </w:pPr>
      <w:r w:rsidRPr="009611A4">
        <w:t>inkstų ir kraujo pakitimai (hemolizinis ureminis sindromas);</w:t>
      </w:r>
    </w:p>
    <w:p w14:paraId="7CB776E7" w14:textId="77777777" w:rsidR="009611A4" w:rsidRPr="009611A4" w:rsidRDefault="009611A4" w:rsidP="009611A4">
      <w:pPr>
        <w:numPr>
          <w:ilvl w:val="0"/>
          <w:numId w:val="29"/>
        </w:numPr>
        <w:jc w:val="both"/>
      </w:pPr>
      <w:r w:rsidRPr="009611A4">
        <w:t>kraujo krešuliai plaučiuose, sukeliantys skausmą krūtinėje ir dusulį (plaučių embolija);</w:t>
      </w:r>
    </w:p>
    <w:p w14:paraId="25598497" w14:textId="77777777" w:rsidR="009611A4" w:rsidRPr="009611A4" w:rsidRDefault="009611A4" w:rsidP="009611A4">
      <w:pPr>
        <w:numPr>
          <w:ilvl w:val="0"/>
          <w:numId w:val="29"/>
        </w:numPr>
        <w:jc w:val="both"/>
      </w:pPr>
      <w:r w:rsidRPr="009611A4">
        <w:t>bėrimas;</w:t>
      </w:r>
    </w:p>
    <w:p w14:paraId="76405451" w14:textId="77777777" w:rsidR="009611A4" w:rsidRPr="009611A4" w:rsidRDefault="009611A4" w:rsidP="009611A4">
      <w:pPr>
        <w:numPr>
          <w:ilvl w:val="0"/>
          <w:numId w:val="29"/>
        </w:numPr>
        <w:jc w:val="both"/>
      </w:pPr>
      <w:r w:rsidRPr="009611A4">
        <w:t>raumenų spazmai;</w:t>
      </w:r>
    </w:p>
    <w:p w14:paraId="1CEFA1DC" w14:textId="77777777" w:rsidR="009611A4" w:rsidRPr="009611A4" w:rsidRDefault="009611A4" w:rsidP="009611A4">
      <w:pPr>
        <w:numPr>
          <w:ilvl w:val="0"/>
          <w:numId w:val="29"/>
        </w:numPr>
        <w:jc w:val="both"/>
      </w:pPr>
      <w:r w:rsidRPr="009611A4">
        <w:t>ūminis inkstų funkcijos sutrikimas.</w:t>
      </w:r>
    </w:p>
    <w:p w14:paraId="30214745" w14:textId="77777777" w:rsidR="009611A4" w:rsidRPr="009611A4" w:rsidRDefault="009611A4" w:rsidP="009611A4">
      <w:pPr>
        <w:jc w:val="both"/>
        <w:rPr>
          <w:szCs w:val="22"/>
        </w:rPr>
      </w:pPr>
    </w:p>
    <w:p w14:paraId="07B7ED73" w14:textId="77777777" w:rsidR="009611A4" w:rsidRPr="009611A4" w:rsidRDefault="009611A4" w:rsidP="009611A4">
      <w:pPr>
        <w:tabs>
          <w:tab w:val="left" w:pos="567"/>
        </w:tabs>
        <w:jc w:val="both"/>
        <w:rPr>
          <w:b/>
          <w:snapToGrid w:val="0"/>
          <w:szCs w:val="22"/>
          <w:lang w:eastAsia="en-US"/>
        </w:rPr>
      </w:pPr>
      <w:r w:rsidRPr="009611A4">
        <w:rPr>
          <w:b/>
          <w:noProof/>
          <w:snapToGrid w:val="0"/>
          <w:szCs w:val="22"/>
          <w:lang w:eastAsia="en-US"/>
        </w:rPr>
        <w:t>Pranešimas apie šalutinį poveikį</w:t>
      </w:r>
    </w:p>
    <w:p w14:paraId="361CFDEA" w14:textId="77777777" w:rsidR="009611A4" w:rsidRPr="009611A4" w:rsidRDefault="009611A4" w:rsidP="009611A4">
      <w:pPr>
        <w:jc w:val="both"/>
        <w:rPr>
          <w:noProof/>
          <w:snapToGrid w:val="0"/>
          <w:szCs w:val="22"/>
          <w:lang w:eastAsia="en-US"/>
        </w:rPr>
      </w:pPr>
      <w:r w:rsidRPr="009611A4">
        <w:rPr>
          <w:noProof/>
          <w:snapToGrid w:val="0"/>
          <w:szCs w:val="22"/>
          <w:lang w:eastAsia="en-US"/>
        </w:rPr>
        <w:t>Jeigu pasireiškė šalutinis poveikis, įskaitant šiame lapelyje nenurodytą, pasakykite gydytojui,  vaistininkui arba slaugytojui</w:t>
      </w:r>
      <w:r w:rsidRPr="009611A4">
        <w:rPr>
          <w:snapToGrid w:val="0"/>
          <w:szCs w:val="22"/>
          <w:lang w:eastAsia="en-US"/>
        </w:rPr>
        <w:t>.</w:t>
      </w:r>
      <w:r w:rsidRPr="009611A4">
        <w:rPr>
          <w:noProof/>
          <w:snapToGrid w:val="0"/>
          <w:szCs w:val="22"/>
          <w:lang w:eastAsia="en-US"/>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145C923" w14:textId="77777777" w:rsidR="009611A4" w:rsidRPr="009611A4" w:rsidRDefault="009611A4" w:rsidP="009611A4">
      <w:pPr>
        <w:jc w:val="both"/>
        <w:rPr>
          <w:szCs w:val="22"/>
        </w:rPr>
      </w:pPr>
    </w:p>
    <w:p w14:paraId="3D41EFFF" w14:textId="53F60FBF" w:rsidR="009611A4" w:rsidRPr="009611A4" w:rsidRDefault="009611A4" w:rsidP="009611A4">
      <w:pPr>
        <w:keepNext/>
        <w:tabs>
          <w:tab w:val="left" w:pos="567"/>
        </w:tabs>
        <w:jc w:val="both"/>
        <w:outlineLvl w:val="1"/>
        <w:rPr>
          <w:b/>
          <w:szCs w:val="22"/>
        </w:rPr>
      </w:pPr>
      <w:r w:rsidRPr="009611A4">
        <w:rPr>
          <w:b/>
          <w:szCs w:val="22"/>
        </w:rPr>
        <w:t>5.</w:t>
      </w:r>
      <w:r w:rsidRPr="009611A4">
        <w:rPr>
          <w:b/>
          <w:szCs w:val="22"/>
        </w:rPr>
        <w:tab/>
        <w:t>Kaip laikyti Cis</w:t>
      </w:r>
      <w:r w:rsidR="00B63A32">
        <w:rPr>
          <w:b/>
          <w:szCs w:val="22"/>
        </w:rPr>
        <w:t xml:space="preserve">platin Losung Ribosepharm </w:t>
      </w:r>
      <w:r w:rsidRPr="009611A4">
        <w:rPr>
          <w:b/>
          <w:szCs w:val="22"/>
        </w:rPr>
        <w:t xml:space="preserve"> </w:t>
      </w:r>
    </w:p>
    <w:p w14:paraId="25A0F0E4" w14:textId="77777777" w:rsidR="009611A4" w:rsidRPr="009611A4" w:rsidRDefault="009611A4" w:rsidP="009611A4">
      <w:pPr>
        <w:tabs>
          <w:tab w:val="left" w:pos="567"/>
        </w:tabs>
        <w:jc w:val="both"/>
        <w:rPr>
          <w:szCs w:val="22"/>
          <w:lang w:eastAsia="en-US"/>
        </w:rPr>
      </w:pPr>
    </w:p>
    <w:p w14:paraId="2A4619D8" w14:textId="77777777" w:rsidR="009611A4" w:rsidRPr="009611A4" w:rsidRDefault="009611A4" w:rsidP="009611A4">
      <w:pPr>
        <w:jc w:val="both"/>
        <w:rPr>
          <w:szCs w:val="22"/>
        </w:rPr>
      </w:pPr>
      <w:r w:rsidRPr="009611A4">
        <w:rPr>
          <w:szCs w:val="22"/>
        </w:rPr>
        <w:t>Šį vaistą laikykite vaikams nepastebimoje ir nepasiekiamoje vietoje.</w:t>
      </w:r>
    </w:p>
    <w:p w14:paraId="5E5A4417" w14:textId="77777777" w:rsidR="009611A4" w:rsidRPr="009611A4" w:rsidRDefault="009611A4" w:rsidP="009611A4">
      <w:pPr>
        <w:tabs>
          <w:tab w:val="left" w:pos="567"/>
        </w:tabs>
        <w:jc w:val="both"/>
        <w:rPr>
          <w:szCs w:val="22"/>
          <w:lang w:eastAsia="en-US"/>
        </w:rPr>
      </w:pPr>
      <w:r w:rsidRPr="009611A4">
        <w:rPr>
          <w:szCs w:val="22"/>
          <w:lang w:eastAsia="en-US"/>
        </w:rPr>
        <w:t>Buteliuką laikyti išorinėje dėžutėje, kad preparatas būtų apsaugotas nuo šviesos.</w:t>
      </w:r>
    </w:p>
    <w:p w14:paraId="47F31147" w14:textId="77777777" w:rsidR="009611A4" w:rsidRPr="009611A4" w:rsidRDefault="009611A4" w:rsidP="009611A4">
      <w:pPr>
        <w:widowControl w:val="0"/>
        <w:jc w:val="both"/>
        <w:rPr>
          <w:szCs w:val="22"/>
        </w:rPr>
      </w:pPr>
      <w:r w:rsidRPr="009611A4">
        <w:rPr>
          <w:szCs w:val="22"/>
        </w:rPr>
        <w:t>Laikyti žemesnėje kaip 25 </w:t>
      </w:r>
      <w:r w:rsidRPr="009611A4">
        <w:rPr>
          <w:szCs w:val="22"/>
        </w:rPr>
        <w:sym w:font="Symbol" w:char="F0B0"/>
      </w:r>
      <w:r w:rsidRPr="009611A4">
        <w:rPr>
          <w:szCs w:val="22"/>
        </w:rPr>
        <w:t xml:space="preserve">C temperatūroje. </w:t>
      </w:r>
    </w:p>
    <w:p w14:paraId="52EAB259" w14:textId="77777777" w:rsidR="009611A4" w:rsidRPr="009611A4" w:rsidRDefault="009611A4" w:rsidP="009611A4">
      <w:pPr>
        <w:widowControl w:val="0"/>
        <w:jc w:val="both"/>
        <w:rPr>
          <w:szCs w:val="22"/>
        </w:rPr>
      </w:pPr>
    </w:p>
    <w:p w14:paraId="10C8ED35" w14:textId="77777777" w:rsidR="009611A4" w:rsidRPr="009611A4" w:rsidRDefault="009611A4" w:rsidP="009611A4">
      <w:pPr>
        <w:jc w:val="both"/>
        <w:rPr>
          <w:szCs w:val="22"/>
        </w:rPr>
      </w:pPr>
      <w:r w:rsidRPr="009611A4">
        <w:rPr>
          <w:szCs w:val="22"/>
        </w:rPr>
        <w:t>Ant dėžutės ir buteliuko nurodytam tinkamumo laikui pasibaigus, šio vaisto vartoti negalima. Vaistas tinka vartoti iki paskutinės nurodyto mėnesio dienos.</w:t>
      </w:r>
    </w:p>
    <w:p w14:paraId="0740BAD0" w14:textId="77777777" w:rsidR="009611A4" w:rsidRPr="009611A4" w:rsidRDefault="009611A4" w:rsidP="009611A4">
      <w:pPr>
        <w:widowControl w:val="0"/>
        <w:jc w:val="both"/>
        <w:rPr>
          <w:szCs w:val="22"/>
        </w:rPr>
      </w:pPr>
    </w:p>
    <w:p w14:paraId="594B65A6" w14:textId="77777777" w:rsidR="009611A4" w:rsidRPr="009611A4" w:rsidRDefault="009611A4" w:rsidP="009611A4">
      <w:pPr>
        <w:widowControl w:val="0"/>
        <w:jc w:val="both"/>
        <w:rPr>
          <w:szCs w:val="22"/>
        </w:rPr>
      </w:pPr>
      <w:r w:rsidRPr="009611A4">
        <w:rPr>
          <w:szCs w:val="22"/>
        </w:rPr>
        <w:t>Nevartokite šio vaisto, jeigu pastebite akivaizdžių gedimo požymių.</w:t>
      </w:r>
    </w:p>
    <w:p w14:paraId="3C8771F6" w14:textId="77777777" w:rsidR="009611A4" w:rsidRPr="009611A4" w:rsidRDefault="009611A4" w:rsidP="009611A4">
      <w:pPr>
        <w:widowControl w:val="0"/>
        <w:jc w:val="both"/>
        <w:rPr>
          <w:szCs w:val="22"/>
        </w:rPr>
      </w:pPr>
    </w:p>
    <w:p w14:paraId="332BD058" w14:textId="77777777" w:rsidR="009611A4" w:rsidRPr="009611A4" w:rsidRDefault="009611A4" w:rsidP="009611A4">
      <w:pPr>
        <w:jc w:val="both"/>
        <w:rPr>
          <w:szCs w:val="22"/>
          <w:lang w:eastAsia="en-US"/>
        </w:rPr>
      </w:pPr>
      <w:r w:rsidRPr="009611A4">
        <w:rPr>
          <w:szCs w:val="22"/>
          <w:lang w:eastAsia="en-US"/>
        </w:rPr>
        <w:t>Vaistų negalima išmesti į kanalizaciją arba su buitinėmis atliekomis. Kaip išmesti nereikalingus vaistus, klauskite vaistininko. Šios priemonės padės apsaugoti aplinką.</w:t>
      </w:r>
    </w:p>
    <w:p w14:paraId="32E4A1FA" w14:textId="77777777" w:rsidR="009611A4" w:rsidRPr="009611A4" w:rsidRDefault="009611A4" w:rsidP="009611A4">
      <w:pPr>
        <w:widowControl w:val="0"/>
        <w:jc w:val="both"/>
        <w:rPr>
          <w:szCs w:val="22"/>
        </w:rPr>
      </w:pPr>
    </w:p>
    <w:p w14:paraId="0826BDC7" w14:textId="77777777" w:rsidR="009611A4" w:rsidRPr="009611A4" w:rsidRDefault="009611A4" w:rsidP="009611A4">
      <w:pPr>
        <w:jc w:val="both"/>
        <w:rPr>
          <w:szCs w:val="22"/>
        </w:rPr>
      </w:pPr>
    </w:p>
    <w:p w14:paraId="514B397C" w14:textId="77777777" w:rsidR="009611A4" w:rsidRPr="009611A4" w:rsidRDefault="009611A4" w:rsidP="009611A4">
      <w:pPr>
        <w:keepNext/>
        <w:tabs>
          <w:tab w:val="left" w:pos="567"/>
        </w:tabs>
        <w:jc w:val="both"/>
        <w:outlineLvl w:val="1"/>
        <w:rPr>
          <w:b/>
          <w:szCs w:val="22"/>
        </w:rPr>
      </w:pPr>
      <w:r w:rsidRPr="009611A4">
        <w:rPr>
          <w:b/>
          <w:szCs w:val="22"/>
        </w:rPr>
        <w:t>6.</w:t>
      </w:r>
      <w:r w:rsidRPr="009611A4">
        <w:rPr>
          <w:b/>
          <w:szCs w:val="22"/>
        </w:rPr>
        <w:tab/>
        <w:t>Pakuotės turinys ir kita informacija</w:t>
      </w:r>
    </w:p>
    <w:p w14:paraId="4DE91ABE" w14:textId="77777777" w:rsidR="009611A4" w:rsidRPr="009611A4" w:rsidRDefault="009611A4" w:rsidP="009611A4">
      <w:pPr>
        <w:jc w:val="both"/>
        <w:rPr>
          <w:szCs w:val="22"/>
        </w:rPr>
      </w:pPr>
    </w:p>
    <w:p w14:paraId="02B3DCEB" w14:textId="669AE7AA" w:rsidR="009611A4" w:rsidRPr="009611A4" w:rsidRDefault="009611A4" w:rsidP="009611A4">
      <w:pPr>
        <w:widowControl w:val="0"/>
        <w:jc w:val="both"/>
        <w:rPr>
          <w:color w:val="000000"/>
          <w:szCs w:val="22"/>
        </w:rPr>
      </w:pPr>
      <w:r w:rsidRPr="009611A4">
        <w:rPr>
          <w:b/>
          <w:szCs w:val="22"/>
        </w:rPr>
        <w:t xml:space="preserve">Cisplatin </w:t>
      </w:r>
      <w:r w:rsidR="00B63A32">
        <w:rPr>
          <w:b/>
          <w:noProof/>
          <w:sz w:val="24"/>
          <w:szCs w:val="22"/>
        </w:rPr>
        <w:t xml:space="preserve">Losung Ribosepharm </w:t>
      </w:r>
      <w:r w:rsidRPr="009611A4">
        <w:rPr>
          <w:b/>
          <w:szCs w:val="22"/>
        </w:rPr>
        <w:t xml:space="preserve"> sudėtis</w:t>
      </w:r>
    </w:p>
    <w:p w14:paraId="492EDA71" w14:textId="77777777" w:rsidR="009611A4" w:rsidRPr="009611A4" w:rsidRDefault="009611A4" w:rsidP="009611A4">
      <w:pPr>
        <w:widowControl w:val="0"/>
        <w:jc w:val="both"/>
        <w:rPr>
          <w:color w:val="000000"/>
          <w:szCs w:val="22"/>
        </w:rPr>
      </w:pPr>
      <w:r w:rsidRPr="009611A4">
        <w:rPr>
          <w:color w:val="000000"/>
          <w:szCs w:val="22"/>
        </w:rPr>
        <w:t>Veiklioji medžiaga yra cisplatina.</w:t>
      </w:r>
    </w:p>
    <w:p w14:paraId="257F0E4D" w14:textId="6FD98ABD" w:rsidR="009611A4" w:rsidRPr="009611A4" w:rsidRDefault="009611A4" w:rsidP="009611A4">
      <w:pPr>
        <w:jc w:val="both"/>
        <w:rPr>
          <w:szCs w:val="22"/>
        </w:rPr>
      </w:pPr>
      <w:r w:rsidRPr="009611A4">
        <w:rPr>
          <w:szCs w:val="22"/>
        </w:rPr>
        <w:t>Cisplatin Losung Ribose</w:t>
      </w:r>
      <w:r w:rsidR="00B63A32">
        <w:rPr>
          <w:szCs w:val="22"/>
        </w:rPr>
        <w:t xml:space="preserve">pharm </w:t>
      </w:r>
      <w:r w:rsidRPr="009611A4">
        <w:rPr>
          <w:szCs w:val="22"/>
        </w:rPr>
        <w:t xml:space="preserve"> 0,5 mg/ml koncentrato infuziniam tirpalui viename mililitre yra 0,5 mg cisplatinos. </w:t>
      </w:r>
    </w:p>
    <w:p w14:paraId="16546403" w14:textId="77777777" w:rsidR="009611A4" w:rsidRPr="009611A4" w:rsidRDefault="009611A4" w:rsidP="009611A4">
      <w:pPr>
        <w:widowControl w:val="0"/>
        <w:jc w:val="both"/>
        <w:rPr>
          <w:color w:val="000000"/>
          <w:szCs w:val="22"/>
          <w:lang w:eastAsia="en-US"/>
        </w:rPr>
      </w:pPr>
      <w:r w:rsidRPr="009611A4">
        <w:rPr>
          <w:color w:val="000000"/>
          <w:szCs w:val="22"/>
        </w:rPr>
        <w:t>Pagalbinės medžiagos yra natrio chloridas, 10</w:t>
      </w:r>
      <w:r w:rsidRPr="009611A4">
        <w:rPr>
          <w:color w:val="000000"/>
          <w:szCs w:val="22"/>
          <w:lang w:val="en-GB"/>
        </w:rPr>
        <w:t>%</w:t>
      </w:r>
      <w:r w:rsidRPr="009611A4">
        <w:rPr>
          <w:color w:val="000000"/>
          <w:szCs w:val="22"/>
        </w:rPr>
        <w:t xml:space="preserve"> vandenilio chlorido rūgštis ir injekcinis vanduo. </w:t>
      </w:r>
    </w:p>
    <w:p w14:paraId="3E8D77DE" w14:textId="77777777" w:rsidR="009611A4" w:rsidRPr="009611A4" w:rsidRDefault="009611A4" w:rsidP="009611A4">
      <w:pPr>
        <w:widowControl w:val="0"/>
        <w:jc w:val="both"/>
        <w:rPr>
          <w:color w:val="000000"/>
          <w:szCs w:val="22"/>
        </w:rPr>
      </w:pPr>
    </w:p>
    <w:p w14:paraId="543C6301" w14:textId="7DDB364D" w:rsidR="009611A4" w:rsidRPr="009611A4" w:rsidRDefault="009611A4" w:rsidP="009611A4">
      <w:pPr>
        <w:widowControl w:val="0"/>
        <w:jc w:val="both"/>
        <w:rPr>
          <w:b/>
          <w:color w:val="000000"/>
          <w:szCs w:val="22"/>
        </w:rPr>
      </w:pPr>
      <w:r w:rsidRPr="009611A4">
        <w:rPr>
          <w:b/>
          <w:szCs w:val="22"/>
        </w:rPr>
        <w:t xml:space="preserve">Cisplatin </w:t>
      </w:r>
      <w:r w:rsidR="00B63A32">
        <w:rPr>
          <w:b/>
          <w:noProof/>
          <w:sz w:val="24"/>
          <w:szCs w:val="22"/>
        </w:rPr>
        <w:t xml:space="preserve">Losung Ribosepharm </w:t>
      </w:r>
      <w:r w:rsidRPr="009611A4">
        <w:rPr>
          <w:b/>
          <w:szCs w:val="22"/>
        </w:rPr>
        <w:t xml:space="preserve"> išvaizda ir kiekis pakuotėje</w:t>
      </w:r>
    </w:p>
    <w:p w14:paraId="2BAEF1A9" w14:textId="77777777" w:rsidR="009611A4" w:rsidRPr="009611A4" w:rsidRDefault="009611A4" w:rsidP="009611A4">
      <w:pPr>
        <w:tabs>
          <w:tab w:val="left" w:pos="567"/>
        </w:tabs>
        <w:jc w:val="both"/>
        <w:rPr>
          <w:szCs w:val="22"/>
        </w:rPr>
      </w:pPr>
      <w:r w:rsidRPr="009611A4">
        <w:rPr>
          <w:szCs w:val="22"/>
        </w:rPr>
        <w:t>Cisplatin Losung Ribosepharm yra skaidrus, bespalvis tirpalas, tiekiamas stikliniais injekciniais buteliukais.</w:t>
      </w:r>
    </w:p>
    <w:p w14:paraId="7179A121" w14:textId="77777777" w:rsidR="009611A4" w:rsidRPr="009611A4" w:rsidRDefault="009611A4" w:rsidP="009611A4">
      <w:pPr>
        <w:tabs>
          <w:tab w:val="left" w:pos="567"/>
        </w:tabs>
        <w:jc w:val="both"/>
        <w:rPr>
          <w:szCs w:val="22"/>
        </w:rPr>
      </w:pPr>
    </w:p>
    <w:p w14:paraId="62276CCB" w14:textId="77777777" w:rsidR="009611A4" w:rsidRPr="009611A4" w:rsidRDefault="009611A4" w:rsidP="009611A4">
      <w:pPr>
        <w:tabs>
          <w:tab w:val="left" w:pos="567"/>
        </w:tabs>
        <w:jc w:val="both"/>
        <w:rPr>
          <w:szCs w:val="22"/>
        </w:rPr>
      </w:pPr>
      <w:r w:rsidRPr="009611A4">
        <w:rPr>
          <w:szCs w:val="22"/>
        </w:rPr>
        <w:t>Pakuotė, kurioje yra vienas 100 ml buteliukas. Kiekviename injekciniams buteliuke yra 50 mg cisplatinos.</w:t>
      </w:r>
    </w:p>
    <w:p w14:paraId="1D8580B0" w14:textId="77777777" w:rsidR="009611A4" w:rsidRPr="009611A4" w:rsidRDefault="009611A4" w:rsidP="009611A4">
      <w:pPr>
        <w:jc w:val="both"/>
        <w:rPr>
          <w:szCs w:val="22"/>
        </w:rPr>
      </w:pPr>
    </w:p>
    <w:p w14:paraId="25A6AAB8" w14:textId="77777777" w:rsidR="009611A4" w:rsidRDefault="009611A4" w:rsidP="009611A4">
      <w:pPr>
        <w:jc w:val="both"/>
        <w:rPr>
          <w:b/>
          <w:szCs w:val="22"/>
        </w:rPr>
      </w:pPr>
    </w:p>
    <w:p w14:paraId="05F012F7" w14:textId="77777777" w:rsidR="00AD297C" w:rsidRPr="00AD297C" w:rsidRDefault="00AD297C" w:rsidP="00CD14E0">
      <w:pPr>
        <w:rPr>
          <w:b/>
          <w:bCs/>
          <w:szCs w:val="22"/>
        </w:rPr>
      </w:pPr>
      <w:r w:rsidRPr="00AD297C">
        <w:rPr>
          <w:b/>
          <w:bCs/>
          <w:szCs w:val="22"/>
        </w:rPr>
        <w:t>Registruotojas ir gamintojas eksportuojančioje valstybėje</w:t>
      </w:r>
    </w:p>
    <w:p w14:paraId="5DBF2EFE" w14:textId="77777777" w:rsidR="00B63A32" w:rsidRDefault="00B63A32" w:rsidP="009611A4">
      <w:pPr>
        <w:jc w:val="both"/>
        <w:rPr>
          <w:b/>
          <w:szCs w:val="22"/>
        </w:rPr>
      </w:pPr>
    </w:p>
    <w:p w14:paraId="66143118" w14:textId="58CEC4C6" w:rsidR="009611A4" w:rsidRPr="009611A4" w:rsidRDefault="009611A4" w:rsidP="009611A4">
      <w:pPr>
        <w:jc w:val="both"/>
        <w:rPr>
          <w:b/>
          <w:szCs w:val="22"/>
        </w:rPr>
      </w:pPr>
      <w:r w:rsidRPr="009611A4">
        <w:rPr>
          <w:b/>
          <w:szCs w:val="22"/>
        </w:rPr>
        <w:t xml:space="preserve">Registruotojas </w:t>
      </w:r>
    </w:p>
    <w:p w14:paraId="2FAC5BBB" w14:textId="77777777" w:rsidR="009611A4" w:rsidRPr="009611A4" w:rsidRDefault="009611A4" w:rsidP="009611A4">
      <w:pPr>
        <w:jc w:val="both"/>
        <w:rPr>
          <w:szCs w:val="22"/>
        </w:rPr>
      </w:pPr>
      <w:r w:rsidRPr="009611A4">
        <w:rPr>
          <w:szCs w:val="22"/>
        </w:rPr>
        <w:t>HIKMA Farmaceutica (Portugal), S.A</w:t>
      </w:r>
    </w:p>
    <w:p w14:paraId="0247F200" w14:textId="77777777" w:rsidR="009611A4" w:rsidRPr="009611A4" w:rsidRDefault="009611A4" w:rsidP="009611A4">
      <w:pPr>
        <w:jc w:val="both"/>
        <w:rPr>
          <w:szCs w:val="22"/>
        </w:rPr>
      </w:pPr>
      <w:r w:rsidRPr="009611A4">
        <w:rPr>
          <w:szCs w:val="22"/>
        </w:rPr>
        <w:t>Estrada do Rio da Mo, N8, 8A, e 8B –Fervenca</w:t>
      </w:r>
    </w:p>
    <w:p w14:paraId="1D1B8E0B" w14:textId="77777777" w:rsidR="009611A4" w:rsidRPr="009611A4" w:rsidRDefault="009611A4" w:rsidP="009611A4">
      <w:pPr>
        <w:jc w:val="both"/>
        <w:rPr>
          <w:szCs w:val="22"/>
        </w:rPr>
      </w:pPr>
      <w:r w:rsidRPr="009611A4">
        <w:rPr>
          <w:szCs w:val="22"/>
        </w:rPr>
        <w:t>2705-906 Terrugem SNT</w:t>
      </w:r>
    </w:p>
    <w:p w14:paraId="4524FDA3" w14:textId="77777777" w:rsidR="009611A4" w:rsidRPr="009611A4" w:rsidRDefault="009611A4" w:rsidP="009611A4">
      <w:pPr>
        <w:jc w:val="both"/>
      </w:pPr>
      <w:r w:rsidRPr="009611A4">
        <w:rPr>
          <w:szCs w:val="22"/>
        </w:rPr>
        <w:t>Portugalija</w:t>
      </w:r>
    </w:p>
    <w:p w14:paraId="37232531" w14:textId="77777777" w:rsidR="009611A4" w:rsidRPr="009611A4" w:rsidRDefault="009611A4" w:rsidP="009611A4">
      <w:pPr>
        <w:jc w:val="both"/>
        <w:rPr>
          <w:b/>
          <w:szCs w:val="22"/>
        </w:rPr>
      </w:pPr>
    </w:p>
    <w:p w14:paraId="5A568D82" w14:textId="77777777" w:rsidR="009611A4" w:rsidRPr="009611A4" w:rsidRDefault="009611A4" w:rsidP="009611A4">
      <w:pPr>
        <w:jc w:val="both"/>
        <w:rPr>
          <w:b/>
          <w:szCs w:val="22"/>
        </w:rPr>
      </w:pPr>
      <w:r w:rsidRPr="00CD14E0">
        <w:rPr>
          <w:b/>
          <w:szCs w:val="22"/>
        </w:rPr>
        <w:t>Gamintojas</w:t>
      </w:r>
    </w:p>
    <w:p w14:paraId="457FA3B8" w14:textId="77777777" w:rsidR="009611A4" w:rsidRPr="009611A4" w:rsidRDefault="009611A4" w:rsidP="009611A4">
      <w:pPr>
        <w:jc w:val="both"/>
        <w:rPr>
          <w:szCs w:val="22"/>
        </w:rPr>
      </w:pPr>
      <w:r w:rsidRPr="009611A4">
        <w:rPr>
          <w:szCs w:val="22"/>
        </w:rPr>
        <w:t>Thymoorgan Pharmazie GmbH</w:t>
      </w:r>
    </w:p>
    <w:p w14:paraId="4CB8AE79" w14:textId="77777777" w:rsidR="009611A4" w:rsidRPr="009611A4" w:rsidRDefault="009611A4" w:rsidP="009611A4">
      <w:pPr>
        <w:jc w:val="both"/>
        <w:rPr>
          <w:szCs w:val="22"/>
        </w:rPr>
      </w:pPr>
      <w:r w:rsidRPr="009611A4">
        <w:rPr>
          <w:szCs w:val="22"/>
        </w:rPr>
        <w:t>Schiffgraben 23</w:t>
      </w:r>
    </w:p>
    <w:p w14:paraId="640A2F9F" w14:textId="77777777" w:rsidR="009611A4" w:rsidRPr="009611A4" w:rsidRDefault="009611A4" w:rsidP="009611A4">
      <w:pPr>
        <w:jc w:val="both"/>
        <w:rPr>
          <w:szCs w:val="22"/>
        </w:rPr>
      </w:pPr>
      <w:r w:rsidRPr="009611A4">
        <w:rPr>
          <w:szCs w:val="22"/>
        </w:rPr>
        <w:t>D-38690 Goslar</w:t>
      </w:r>
    </w:p>
    <w:p w14:paraId="75D1D487" w14:textId="77777777" w:rsidR="009611A4" w:rsidRDefault="009611A4" w:rsidP="009611A4">
      <w:pPr>
        <w:jc w:val="both"/>
        <w:rPr>
          <w:szCs w:val="22"/>
        </w:rPr>
      </w:pPr>
      <w:r w:rsidRPr="009611A4">
        <w:rPr>
          <w:szCs w:val="22"/>
        </w:rPr>
        <w:t>Vokietija</w:t>
      </w:r>
    </w:p>
    <w:p w14:paraId="09D6536F" w14:textId="77777777" w:rsidR="00CD14E0" w:rsidRDefault="00CD14E0" w:rsidP="009611A4">
      <w:pPr>
        <w:jc w:val="both"/>
        <w:rPr>
          <w:szCs w:val="22"/>
        </w:rPr>
      </w:pPr>
    </w:p>
    <w:p w14:paraId="7E4B736E" w14:textId="7FCE2E92" w:rsidR="00CD14E0" w:rsidRDefault="00CD14E0" w:rsidP="009611A4">
      <w:pPr>
        <w:jc w:val="both"/>
        <w:rPr>
          <w:szCs w:val="22"/>
        </w:rPr>
      </w:pPr>
      <w:r>
        <w:rPr>
          <w:szCs w:val="22"/>
        </w:rPr>
        <w:t>EBEWE Pharma Ges.m.b.H. Nfg. KG</w:t>
      </w:r>
    </w:p>
    <w:p w14:paraId="2F984650" w14:textId="0508EDD5" w:rsidR="00CD14E0" w:rsidRDefault="00CD14E0" w:rsidP="009611A4">
      <w:pPr>
        <w:jc w:val="both"/>
        <w:rPr>
          <w:szCs w:val="22"/>
        </w:rPr>
      </w:pPr>
      <w:r>
        <w:rPr>
          <w:szCs w:val="22"/>
        </w:rPr>
        <w:t>Mondseestr. 11</w:t>
      </w:r>
    </w:p>
    <w:p w14:paraId="23DD8A22" w14:textId="7698CC53" w:rsidR="00CD14E0" w:rsidRDefault="00CD14E0" w:rsidP="009611A4">
      <w:pPr>
        <w:jc w:val="both"/>
        <w:rPr>
          <w:szCs w:val="22"/>
        </w:rPr>
      </w:pPr>
      <w:r>
        <w:rPr>
          <w:szCs w:val="22"/>
        </w:rPr>
        <w:t>4866 Unterach</w:t>
      </w:r>
    </w:p>
    <w:p w14:paraId="4298AFB0" w14:textId="5EE380BD" w:rsidR="00CD14E0" w:rsidRPr="009611A4" w:rsidRDefault="00CD14E0" w:rsidP="009611A4">
      <w:pPr>
        <w:jc w:val="both"/>
        <w:rPr>
          <w:szCs w:val="22"/>
        </w:rPr>
      </w:pPr>
      <w:r>
        <w:rPr>
          <w:szCs w:val="22"/>
        </w:rPr>
        <w:t>Austrija</w:t>
      </w:r>
    </w:p>
    <w:p w14:paraId="0DD34338" w14:textId="77777777" w:rsidR="009611A4" w:rsidRPr="009611A4" w:rsidRDefault="009611A4" w:rsidP="009611A4">
      <w:pPr>
        <w:jc w:val="both"/>
        <w:rPr>
          <w:i/>
          <w:szCs w:val="22"/>
        </w:rPr>
      </w:pPr>
    </w:p>
    <w:p w14:paraId="7CC67EB3" w14:textId="0F5FD246" w:rsidR="009611A4" w:rsidRPr="009611A4" w:rsidRDefault="009611A4" w:rsidP="009611A4">
      <w:pPr>
        <w:keepNext/>
        <w:tabs>
          <w:tab w:val="left" w:pos="567"/>
        </w:tabs>
        <w:jc w:val="both"/>
        <w:rPr>
          <w:b/>
        </w:rPr>
      </w:pPr>
      <w:r w:rsidRPr="009611A4">
        <w:rPr>
          <w:b/>
        </w:rPr>
        <w:t xml:space="preserve">Lygiagretus importuotojas </w:t>
      </w:r>
    </w:p>
    <w:p w14:paraId="65F7A48B" w14:textId="77777777" w:rsidR="009611A4" w:rsidRPr="009611A4" w:rsidRDefault="009611A4" w:rsidP="009611A4">
      <w:pPr>
        <w:tabs>
          <w:tab w:val="center" w:pos="4986"/>
          <w:tab w:val="right" w:pos="9972"/>
        </w:tabs>
        <w:jc w:val="both"/>
        <w:rPr>
          <w:rFonts w:eastAsia="TimesNewRoman"/>
        </w:rPr>
      </w:pPr>
      <w:r w:rsidRPr="009611A4">
        <w:rPr>
          <w:rFonts w:eastAsia="TimesNewRoman"/>
        </w:rPr>
        <w:t>UAB „Edupharma“</w:t>
      </w:r>
    </w:p>
    <w:p w14:paraId="68704ABA" w14:textId="7545F3F8" w:rsidR="009611A4" w:rsidRPr="009611A4" w:rsidRDefault="009611A4" w:rsidP="009611A4">
      <w:pPr>
        <w:tabs>
          <w:tab w:val="center" w:pos="4986"/>
          <w:tab w:val="right" w:pos="9972"/>
        </w:tabs>
        <w:jc w:val="both"/>
        <w:rPr>
          <w:rFonts w:eastAsia="TimesNewRoman"/>
        </w:rPr>
      </w:pPr>
      <w:r w:rsidRPr="009611A4">
        <w:rPr>
          <w:rFonts w:eastAsia="TimesNewRoman"/>
        </w:rPr>
        <w:t>K.</w:t>
      </w:r>
      <w:r w:rsidR="00274C1F">
        <w:rPr>
          <w:rFonts w:eastAsia="TimesNewRoman"/>
        </w:rPr>
        <w:t xml:space="preserve"> </w:t>
      </w:r>
      <w:r w:rsidRPr="009611A4">
        <w:rPr>
          <w:rFonts w:eastAsia="TimesNewRoman"/>
        </w:rPr>
        <w:t>Baršausko g. 80</w:t>
      </w:r>
    </w:p>
    <w:p w14:paraId="36EFA06E" w14:textId="77777777" w:rsidR="009611A4" w:rsidRPr="009611A4" w:rsidRDefault="009611A4" w:rsidP="009611A4">
      <w:pPr>
        <w:tabs>
          <w:tab w:val="center" w:pos="4986"/>
          <w:tab w:val="right" w:pos="9972"/>
        </w:tabs>
        <w:jc w:val="both"/>
        <w:rPr>
          <w:rFonts w:eastAsia="TimesNewRoman"/>
        </w:rPr>
      </w:pPr>
      <w:r w:rsidRPr="009611A4">
        <w:rPr>
          <w:rFonts w:eastAsia="TimesNewRoman"/>
        </w:rPr>
        <w:t>LT-51440 Kaunas</w:t>
      </w:r>
    </w:p>
    <w:p w14:paraId="21EA7427" w14:textId="77777777" w:rsidR="009611A4" w:rsidRPr="009611A4" w:rsidRDefault="009611A4" w:rsidP="009611A4">
      <w:pPr>
        <w:tabs>
          <w:tab w:val="center" w:pos="4986"/>
          <w:tab w:val="right" w:pos="9972"/>
        </w:tabs>
        <w:jc w:val="both"/>
        <w:rPr>
          <w:rFonts w:eastAsia="TimesNewRoman"/>
        </w:rPr>
      </w:pPr>
    </w:p>
    <w:p w14:paraId="7AC94A3C" w14:textId="776E7E5A" w:rsidR="009611A4" w:rsidRPr="009611A4" w:rsidRDefault="009611A4" w:rsidP="00AD297C">
      <w:pPr>
        <w:jc w:val="both"/>
        <w:rPr>
          <w:i/>
        </w:rPr>
      </w:pPr>
      <w:bookmarkStart w:id="1" w:name="_Hlk490733550"/>
      <w:r w:rsidRPr="009611A4">
        <w:rPr>
          <w:i/>
        </w:rPr>
        <w:t>Lygiagrečiai importuojamas vaistas skiriasi nuo referencinio:</w:t>
      </w:r>
      <w:r w:rsidR="00D17290">
        <w:rPr>
          <w:i/>
        </w:rPr>
        <w:t xml:space="preserve"> </w:t>
      </w:r>
      <w:r w:rsidRPr="009611A4">
        <w:rPr>
          <w:i/>
        </w:rPr>
        <w:t xml:space="preserve">vaisto laikymo sąlygomis – lygiagrečiai importuojamo </w:t>
      </w:r>
      <w:r w:rsidR="00CD7031">
        <w:rPr>
          <w:i/>
        </w:rPr>
        <w:t>- p</w:t>
      </w:r>
      <w:r w:rsidRPr="009611A4">
        <w:rPr>
          <w:i/>
        </w:rPr>
        <w:t>o prask</w:t>
      </w:r>
      <w:r w:rsidR="00AD297C">
        <w:rPr>
          <w:i/>
        </w:rPr>
        <w:t>i</w:t>
      </w:r>
      <w:r w:rsidRPr="009611A4">
        <w:rPr>
          <w:i/>
        </w:rPr>
        <w:t>edimo suvar</w:t>
      </w:r>
      <w:r w:rsidR="00AD297C">
        <w:rPr>
          <w:i/>
        </w:rPr>
        <w:t>t</w:t>
      </w:r>
      <w:r w:rsidRPr="009611A4">
        <w:rPr>
          <w:i/>
        </w:rPr>
        <w:t xml:space="preserve">oti per 24 valandas,  referencinio </w:t>
      </w:r>
      <w:r w:rsidRPr="009611A4">
        <w:t xml:space="preserve">– </w:t>
      </w:r>
      <w:bookmarkEnd w:id="1"/>
      <w:r w:rsidR="00CD7031">
        <w:rPr>
          <w:i/>
        </w:rPr>
        <w:t>negalima šaldyti ar užšaldyt, p</w:t>
      </w:r>
      <w:r w:rsidRPr="009611A4">
        <w:rPr>
          <w:i/>
        </w:rPr>
        <w:t>o praskiedimo infuziniais tirpalais vaistinis preparatas gali būti laikomas kambario temperatūroje (15 °C – 25 °C), apsaugotoje nuo šviesos vietoje daugiausia 14 parų.</w:t>
      </w:r>
    </w:p>
    <w:p w14:paraId="1731CC25" w14:textId="24815B28" w:rsidR="009611A4" w:rsidRPr="009611A4" w:rsidRDefault="00D17290" w:rsidP="00AD297C">
      <w:pPr>
        <w:jc w:val="both"/>
      </w:pPr>
      <w:r>
        <w:rPr>
          <w:i/>
        </w:rPr>
        <w:t>Pagalbinės medžiago</w:t>
      </w:r>
      <w:r w:rsidR="009611A4" w:rsidRPr="009611A4">
        <w:rPr>
          <w:i/>
        </w:rPr>
        <w:t>s</w:t>
      </w:r>
      <w:r>
        <w:rPr>
          <w:i/>
        </w:rPr>
        <w:t>:</w:t>
      </w:r>
      <w:r w:rsidR="009611A4" w:rsidRPr="009611A4">
        <w:rPr>
          <w:i/>
        </w:rPr>
        <w:t xml:space="preserve">referencinio </w:t>
      </w:r>
      <w:r w:rsidR="009611A4" w:rsidRPr="009611A4">
        <w:t>–</w:t>
      </w:r>
      <w:r>
        <w:t xml:space="preserve"> </w:t>
      </w:r>
      <w:r w:rsidR="009611A4" w:rsidRPr="009611A4">
        <w:rPr>
          <w:i/>
        </w:rPr>
        <w:t>sudėtyje yra  natrio hidroksidas</w:t>
      </w:r>
      <w:r w:rsidR="009611A4" w:rsidRPr="009611A4">
        <w:t>.</w:t>
      </w:r>
    </w:p>
    <w:p w14:paraId="6C717417" w14:textId="78405468" w:rsidR="009611A4" w:rsidRPr="009611A4" w:rsidRDefault="009611A4">
      <w:pPr>
        <w:jc w:val="both"/>
        <w:rPr>
          <w:i/>
        </w:rPr>
      </w:pPr>
      <w:r w:rsidRPr="009611A4">
        <w:rPr>
          <w:i/>
        </w:rPr>
        <w:t>Vaisto išvaizda</w:t>
      </w:r>
      <w:r w:rsidR="00AD297C">
        <w:rPr>
          <w:i/>
        </w:rPr>
        <w:t>:</w:t>
      </w:r>
      <w:r w:rsidRPr="009611A4">
        <w:rPr>
          <w:i/>
        </w:rPr>
        <w:t xml:space="preserve"> lygiagrečiai importuojamo </w:t>
      </w:r>
      <w:r w:rsidR="00AD297C">
        <w:rPr>
          <w:i/>
        </w:rPr>
        <w:t xml:space="preserve">- </w:t>
      </w:r>
      <w:r w:rsidRPr="009611A4">
        <w:rPr>
          <w:i/>
        </w:rPr>
        <w:t xml:space="preserve">bespalvis tirpalas, referencinio </w:t>
      </w:r>
      <w:r w:rsidRPr="009611A4">
        <w:t xml:space="preserve">– </w:t>
      </w:r>
      <w:r w:rsidRPr="009611A4">
        <w:rPr>
          <w:i/>
        </w:rPr>
        <w:t>šviesiai geltonas tirpalas</w:t>
      </w:r>
      <w:r w:rsidRPr="009611A4">
        <w:t>.</w:t>
      </w:r>
    </w:p>
    <w:p w14:paraId="577F8F97" w14:textId="77777777" w:rsidR="009611A4" w:rsidRPr="009611A4" w:rsidRDefault="009611A4" w:rsidP="009611A4">
      <w:pPr>
        <w:jc w:val="both"/>
        <w:rPr>
          <w:b/>
          <w:szCs w:val="22"/>
        </w:rPr>
      </w:pPr>
    </w:p>
    <w:p w14:paraId="53B469CC" w14:textId="64F2290C" w:rsidR="00AD297C" w:rsidRPr="00AD297C" w:rsidRDefault="00AD297C" w:rsidP="00AD297C">
      <w:pPr>
        <w:keepNext/>
        <w:numPr>
          <w:ilvl w:val="12"/>
          <w:numId w:val="0"/>
        </w:numPr>
        <w:ind w:right="-2"/>
        <w:outlineLvl w:val="0"/>
        <w:rPr>
          <w:noProof/>
          <w:color w:val="000000"/>
          <w:szCs w:val="22"/>
          <w:lang w:bidi="lt-LT"/>
        </w:rPr>
      </w:pPr>
      <w:r w:rsidRPr="00AD297C">
        <w:rPr>
          <w:b/>
          <w:noProof/>
          <w:color w:val="000000"/>
          <w:szCs w:val="22"/>
          <w:lang w:bidi="lt-LT"/>
        </w:rPr>
        <w:t>Šis pakuotės lapelis paskutinį kartą peržiūrėtas 2019-</w:t>
      </w:r>
      <w:r w:rsidR="00796BD3">
        <w:rPr>
          <w:b/>
          <w:noProof/>
          <w:color w:val="000000"/>
          <w:szCs w:val="22"/>
          <w:lang w:bidi="lt-LT"/>
        </w:rPr>
        <w:t>04-</w:t>
      </w:r>
      <w:r w:rsidR="00CD7031">
        <w:rPr>
          <w:b/>
          <w:noProof/>
          <w:color w:val="000000"/>
          <w:szCs w:val="22"/>
          <w:lang w:bidi="lt-LT"/>
        </w:rPr>
        <w:t>17</w:t>
      </w:r>
    </w:p>
    <w:p w14:paraId="4B4B9E0F" w14:textId="77777777" w:rsidR="009611A4" w:rsidRPr="009611A4" w:rsidRDefault="009611A4" w:rsidP="009611A4">
      <w:pPr>
        <w:jc w:val="both"/>
        <w:rPr>
          <w:szCs w:val="22"/>
        </w:rPr>
      </w:pPr>
    </w:p>
    <w:p w14:paraId="2EFB9552" w14:textId="77777777" w:rsidR="009611A4" w:rsidRPr="009611A4" w:rsidRDefault="009611A4" w:rsidP="009611A4">
      <w:pPr>
        <w:jc w:val="both"/>
        <w:rPr>
          <w:snapToGrid w:val="0"/>
          <w:szCs w:val="22"/>
          <w:lang w:eastAsia="en-US"/>
        </w:rPr>
      </w:pPr>
      <w:r w:rsidRPr="009611A4">
        <w:rPr>
          <w:snapToGrid w:val="0"/>
          <w:szCs w:val="22"/>
          <w:lang w:eastAsia="en-US"/>
        </w:rPr>
        <w:lastRenderedPageBreak/>
        <w:t>Išsami informacija apie šį vaistą pateikiama Valstybinės vaistų kontrolės tarnybos prie Lietuvos Respublikos sveikatos apsaugos ministerijos tinklalapyje</w:t>
      </w:r>
      <w:r w:rsidRPr="009611A4">
        <w:rPr>
          <w:i/>
          <w:snapToGrid w:val="0"/>
          <w:szCs w:val="22"/>
          <w:lang w:eastAsia="en-US"/>
        </w:rPr>
        <w:t xml:space="preserve"> </w:t>
      </w:r>
      <w:hyperlink r:id="rId8" w:history="1">
        <w:r w:rsidRPr="009611A4">
          <w:rPr>
            <w:rFonts w:eastAsia="SimSun"/>
            <w:snapToGrid w:val="0"/>
            <w:color w:val="0000FF"/>
            <w:szCs w:val="22"/>
            <w:u w:val="single"/>
            <w:lang w:eastAsia="en-US"/>
          </w:rPr>
          <w:t>http://www.vvkt.lt/</w:t>
        </w:r>
      </w:hyperlink>
      <w:r w:rsidRPr="009611A4">
        <w:rPr>
          <w:snapToGrid w:val="0"/>
          <w:szCs w:val="22"/>
          <w:lang w:eastAsia="en-US"/>
        </w:rPr>
        <w:t>.</w:t>
      </w:r>
    </w:p>
    <w:p w14:paraId="049C2589" w14:textId="18515DE7" w:rsidR="009611A4" w:rsidRPr="009611A4" w:rsidRDefault="009611A4" w:rsidP="009611A4">
      <w:pPr>
        <w:jc w:val="both"/>
        <w:rPr>
          <w:szCs w:val="22"/>
        </w:rPr>
      </w:pPr>
      <w:r w:rsidRPr="009611A4">
        <w:rPr>
          <w:snapToGrid w:val="0"/>
          <w:szCs w:val="22"/>
          <w:lang w:eastAsia="en-US"/>
        </w:rPr>
        <w:t>_______________________________________________________</w:t>
      </w:r>
      <w:r w:rsidR="00E14F74">
        <w:rPr>
          <w:snapToGrid w:val="0"/>
          <w:szCs w:val="22"/>
          <w:lang w:eastAsia="en-US"/>
        </w:rPr>
        <w:t>_____________________________</w:t>
      </w:r>
    </w:p>
    <w:p w14:paraId="7558BBD4" w14:textId="77777777" w:rsidR="009611A4" w:rsidRPr="009611A4" w:rsidRDefault="009611A4" w:rsidP="009611A4">
      <w:pPr>
        <w:rPr>
          <w:szCs w:val="22"/>
        </w:rPr>
      </w:pPr>
    </w:p>
    <w:p w14:paraId="682AA3A8" w14:textId="77777777" w:rsidR="009611A4" w:rsidRPr="009611A4" w:rsidRDefault="009611A4" w:rsidP="009611A4">
      <w:pPr>
        <w:numPr>
          <w:ilvl w:val="12"/>
          <w:numId w:val="0"/>
        </w:numPr>
        <w:ind w:right="-2"/>
        <w:jc w:val="both"/>
        <w:rPr>
          <w:szCs w:val="22"/>
        </w:rPr>
      </w:pPr>
      <w:r w:rsidRPr="009611A4">
        <w:rPr>
          <w:szCs w:val="22"/>
        </w:rPr>
        <w:t>Informacija skirta tik sveikatos priežiūros specialistams:</w:t>
      </w:r>
    </w:p>
    <w:p w14:paraId="46D556BF" w14:textId="77777777" w:rsidR="009611A4" w:rsidRPr="009611A4" w:rsidRDefault="009611A4" w:rsidP="009611A4">
      <w:pPr>
        <w:jc w:val="both"/>
      </w:pPr>
    </w:p>
    <w:p w14:paraId="016DBAC0" w14:textId="77777777" w:rsidR="009611A4" w:rsidRPr="009611A4" w:rsidRDefault="009611A4" w:rsidP="009611A4">
      <w:pPr>
        <w:jc w:val="both"/>
      </w:pPr>
      <w:r w:rsidRPr="009611A4">
        <w:t>Cisplatina yra mutageninė ir potencialiai kancerogeninė medžiaga. Preparato paruošimo ir vartojimo metu turi būti laikomasi pavojingų medžiagų saugos procedūrų.</w:t>
      </w:r>
    </w:p>
    <w:p w14:paraId="69A217A9" w14:textId="77777777" w:rsidR="009611A4" w:rsidRPr="009611A4" w:rsidRDefault="009611A4" w:rsidP="009611A4">
      <w:pPr>
        <w:jc w:val="both"/>
      </w:pPr>
    </w:p>
    <w:p w14:paraId="0A72AC47" w14:textId="77777777" w:rsidR="009611A4" w:rsidRPr="009611A4" w:rsidRDefault="009611A4" w:rsidP="009611A4">
      <w:pPr>
        <w:jc w:val="both"/>
      </w:pPr>
      <w:r w:rsidRPr="009611A4">
        <w:t>Slaugytojams ir gydytojams turi būti taikomos didesnės saugumo priemonės. Vaisto paruošimą turi atlikti specialiai apmokytas personalas.</w:t>
      </w:r>
    </w:p>
    <w:p w14:paraId="6C47E4BA" w14:textId="77777777" w:rsidR="009611A4" w:rsidRPr="009611A4" w:rsidRDefault="009611A4" w:rsidP="009611A4">
      <w:pPr>
        <w:jc w:val="both"/>
      </w:pPr>
    </w:p>
    <w:p w14:paraId="1D1E919C" w14:textId="40BA47F2" w:rsidR="009611A4" w:rsidRPr="009611A4" w:rsidRDefault="009611A4" w:rsidP="009611A4">
      <w:pPr>
        <w:jc w:val="both"/>
      </w:pPr>
      <w:r w:rsidRPr="009611A4">
        <w:t>Nėštumo metu darbuotojoms draudžiama dirbti su citostatiniais preparatais</w:t>
      </w:r>
      <w:r w:rsidR="00AC518E">
        <w:t>.</w:t>
      </w:r>
    </w:p>
    <w:p w14:paraId="38C4BFA6" w14:textId="77777777" w:rsidR="009611A4" w:rsidRPr="009611A4" w:rsidRDefault="009611A4" w:rsidP="009611A4">
      <w:pPr>
        <w:jc w:val="both"/>
      </w:pPr>
    </w:p>
    <w:p w14:paraId="6EF9230F" w14:textId="77777777" w:rsidR="009611A4" w:rsidRPr="009611A4" w:rsidRDefault="009611A4" w:rsidP="009611A4">
      <w:pPr>
        <w:jc w:val="both"/>
      </w:pPr>
      <w:r w:rsidRPr="009611A4">
        <w:t>Dirbant su cisplatina, reikia vengti sąlyčio su oda ir gleivine (dėvėti pirštines, apsauginius drabužius ir, jei reikia, apsauginę kaukę). Užterštos kūno vietos turi būti kruopščiai valomos muilu ir vandeniu; akis reikia perplauti fiziologiniu tirpalu. Jei įmanoma, rekomenduojama dirbti su specialiais saugos darbastaliais su skysčiu nepralaidžia, sugeriančia vienkartine folija. Užteršti daiktai yra citostatinės atliekos ir turi būti šalinami pagal standartines specifikacijas.</w:t>
      </w:r>
    </w:p>
    <w:p w14:paraId="66C2FBE5" w14:textId="77777777" w:rsidR="009611A4" w:rsidRPr="009611A4" w:rsidRDefault="009611A4" w:rsidP="009611A4">
      <w:pPr>
        <w:jc w:val="both"/>
      </w:pPr>
    </w:p>
    <w:p w14:paraId="61466D5C" w14:textId="77777777" w:rsidR="009611A4" w:rsidRPr="009611A4" w:rsidRDefault="009611A4" w:rsidP="009611A4">
      <w:pPr>
        <w:jc w:val="both"/>
      </w:pPr>
      <w:r w:rsidRPr="009611A4">
        <w:t>Cisplatina reaguoja su aliuminiu ir susidaro juodos platinos nuosėdos, kurios, be kita ko, lemia veikliosios medžiagos praradimą. Dėl to sumažėja antineoplastinis (priešnavikinis) aktyvumas. Todėl cisplatinos negalima vartoti su aliuminio turinčiais junginiais, švirkštais ir injekcinėmis adatomis.</w:t>
      </w:r>
    </w:p>
    <w:p w14:paraId="65DE5536" w14:textId="44798FA3" w:rsidR="009611A4" w:rsidRDefault="009611A4" w:rsidP="000A2F1B">
      <w:pPr>
        <w:pStyle w:val="BodyText2"/>
        <w:tabs>
          <w:tab w:val="left" w:pos="567"/>
        </w:tabs>
        <w:spacing w:line="240" w:lineRule="auto"/>
        <w:rPr>
          <w:sz w:val="22"/>
          <w:szCs w:val="22"/>
          <w:lang w:val="lt-LT"/>
        </w:rPr>
      </w:pPr>
    </w:p>
    <w:p w14:paraId="14CBAA84" w14:textId="77777777" w:rsidR="000A2F1B" w:rsidRPr="006F4E69" w:rsidRDefault="000A2F1B" w:rsidP="000A2F1B">
      <w:pPr>
        <w:jc w:val="both"/>
        <w:rPr>
          <w:b/>
          <w:szCs w:val="22"/>
        </w:rPr>
      </w:pPr>
      <w:r w:rsidRPr="006F4E69">
        <w:rPr>
          <w:b/>
          <w:szCs w:val="22"/>
        </w:rPr>
        <w:t>Pasiruošimas vartoti į veną</w:t>
      </w:r>
    </w:p>
    <w:p w14:paraId="64595075" w14:textId="77777777" w:rsidR="000A2F1B" w:rsidRPr="006F4E69" w:rsidRDefault="000A2F1B" w:rsidP="000A2F1B">
      <w:pPr>
        <w:jc w:val="both"/>
        <w:rPr>
          <w:szCs w:val="22"/>
        </w:rPr>
      </w:pPr>
      <w:r w:rsidRPr="006F4E69">
        <w:rPr>
          <w:szCs w:val="22"/>
        </w:rPr>
        <w:t>Išsiurbkite iš buteliuko reikiamą kiekį tirpalo ir jį praskieskite ne mažiau kaip 1 litru šių tirpalų:</w:t>
      </w:r>
    </w:p>
    <w:p w14:paraId="517095C9" w14:textId="77777777" w:rsidR="000A2F1B" w:rsidRPr="006F4E69" w:rsidRDefault="000A2F1B" w:rsidP="000A2F1B">
      <w:pPr>
        <w:ind w:left="540" w:hanging="540"/>
        <w:jc w:val="both"/>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tirpalu;</w:t>
      </w:r>
    </w:p>
    <w:p w14:paraId="672F0E78" w14:textId="77777777" w:rsidR="000A2F1B" w:rsidRPr="006F4E69" w:rsidRDefault="000A2F1B" w:rsidP="000A2F1B">
      <w:pPr>
        <w:ind w:left="540" w:hanging="540"/>
        <w:jc w:val="both"/>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ir 5</w:t>
      </w:r>
      <w:r w:rsidRPr="006F4E69">
        <w:rPr>
          <w:szCs w:val="22"/>
        </w:rPr>
        <w:sym w:font="Symbol" w:char="0025"/>
      </w:r>
      <w:r w:rsidRPr="006F4E69">
        <w:rPr>
          <w:szCs w:val="22"/>
        </w:rPr>
        <w:t xml:space="preserve"> gliukozės tirpalų mišiniu 1:1 (galutinė natrio chlorido koncentracija tirpale būna 0,45</w:t>
      </w:r>
      <w:r w:rsidRPr="006F4E69">
        <w:rPr>
          <w:szCs w:val="22"/>
        </w:rPr>
        <w:sym w:font="Symbol" w:char="0025"/>
      </w:r>
      <w:r w:rsidRPr="006F4E69">
        <w:rPr>
          <w:szCs w:val="22"/>
        </w:rPr>
        <w:t>, gliukozės - 2,5</w:t>
      </w:r>
      <w:r w:rsidRPr="006F4E69">
        <w:rPr>
          <w:szCs w:val="22"/>
        </w:rPr>
        <w:sym w:font="Symbol" w:char="0025"/>
      </w:r>
      <w:r w:rsidRPr="006F4E69">
        <w:rPr>
          <w:szCs w:val="22"/>
        </w:rPr>
        <w:t>);</w:t>
      </w:r>
    </w:p>
    <w:p w14:paraId="134AF241" w14:textId="77777777" w:rsidR="000A2F1B" w:rsidRPr="006F4E69" w:rsidRDefault="000A2F1B" w:rsidP="000A2F1B">
      <w:pPr>
        <w:ind w:left="540" w:hanging="540"/>
        <w:jc w:val="both"/>
        <w:rPr>
          <w:szCs w:val="22"/>
        </w:rPr>
      </w:pPr>
      <w:r w:rsidRPr="006F4E69">
        <w:rPr>
          <w:szCs w:val="22"/>
        </w:rPr>
        <w:t>-</w:t>
      </w:r>
      <w:r w:rsidRPr="006F4E69">
        <w:rPr>
          <w:szCs w:val="22"/>
        </w:rPr>
        <w:tab/>
        <w:t>0,9</w:t>
      </w:r>
      <w:r w:rsidRPr="006F4E69">
        <w:rPr>
          <w:szCs w:val="22"/>
        </w:rPr>
        <w:sym w:font="Symbol" w:char="0025"/>
      </w:r>
      <w:r w:rsidRPr="006F4E69">
        <w:rPr>
          <w:szCs w:val="22"/>
        </w:rPr>
        <w:t xml:space="preserve"> natrio chlorido ir 1,875</w:t>
      </w:r>
      <w:r w:rsidRPr="006F4E69">
        <w:rPr>
          <w:szCs w:val="22"/>
        </w:rPr>
        <w:sym w:font="Symbol" w:char="0025"/>
      </w:r>
      <w:r w:rsidRPr="006F4E69">
        <w:rPr>
          <w:szCs w:val="22"/>
        </w:rPr>
        <w:t xml:space="preserve"> manitolio injekciniu tirpalu;</w:t>
      </w:r>
    </w:p>
    <w:p w14:paraId="3D3C673A" w14:textId="77777777" w:rsidR="000A2F1B" w:rsidRPr="006F4E69" w:rsidRDefault="000A2F1B" w:rsidP="000A2F1B">
      <w:pPr>
        <w:numPr>
          <w:ilvl w:val="0"/>
          <w:numId w:val="18"/>
        </w:numPr>
        <w:jc w:val="both"/>
        <w:rPr>
          <w:szCs w:val="22"/>
        </w:rPr>
      </w:pPr>
      <w:r w:rsidRPr="006F4E69">
        <w:rPr>
          <w:szCs w:val="22"/>
        </w:rPr>
        <w:t>0,45</w:t>
      </w:r>
      <w:r w:rsidRPr="006F4E69">
        <w:rPr>
          <w:szCs w:val="22"/>
        </w:rPr>
        <w:sym w:font="Symbol" w:char="0025"/>
      </w:r>
      <w:r w:rsidRPr="006F4E69">
        <w:rPr>
          <w:szCs w:val="22"/>
        </w:rPr>
        <w:t xml:space="preserve"> natrio chlorido, 2,5</w:t>
      </w:r>
      <w:r w:rsidRPr="006F4E69">
        <w:rPr>
          <w:szCs w:val="22"/>
        </w:rPr>
        <w:sym w:font="Symbol" w:char="0025"/>
      </w:r>
      <w:r w:rsidRPr="006F4E69">
        <w:rPr>
          <w:szCs w:val="22"/>
        </w:rPr>
        <w:t xml:space="preserve"> gliukozės ir 1,875</w:t>
      </w:r>
      <w:r w:rsidRPr="006F4E69">
        <w:rPr>
          <w:szCs w:val="22"/>
        </w:rPr>
        <w:sym w:font="Symbol" w:char="0025"/>
      </w:r>
      <w:r w:rsidRPr="006F4E69">
        <w:rPr>
          <w:szCs w:val="22"/>
        </w:rPr>
        <w:t xml:space="preserve"> manitolio injekciniu tirpalu.</w:t>
      </w:r>
    </w:p>
    <w:p w14:paraId="5150FE13" w14:textId="77777777" w:rsidR="000A2F1B" w:rsidRPr="006F4E69" w:rsidRDefault="000A2F1B" w:rsidP="000A2F1B">
      <w:pPr>
        <w:jc w:val="both"/>
        <w:rPr>
          <w:szCs w:val="22"/>
        </w:rPr>
      </w:pPr>
    </w:p>
    <w:p w14:paraId="2B300F39" w14:textId="77777777" w:rsidR="000A2F1B" w:rsidRPr="006F4E69" w:rsidRDefault="000A2F1B" w:rsidP="000A2F1B">
      <w:pPr>
        <w:jc w:val="both"/>
        <w:rPr>
          <w:szCs w:val="22"/>
        </w:rPr>
      </w:pPr>
      <w:r w:rsidRPr="006F4E69">
        <w:rPr>
          <w:szCs w:val="22"/>
        </w:rPr>
        <w:t>Prieš vartojant, injekcinį tirpalą visada būtina apžiūrėti. Galima vartoti tik skaidrų tirpalą, kuriame nėra matomų dalelių.</w:t>
      </w:r>
    </w:p>
    <w:p w14:paraId="6DC4BBE5" w14:textId="77777777" w:rsidR="000A2F1B" w:rsidRPr="006F4E69" w:rsidRDefault="000A2F1B" w:rsidP="000A2F1B">
      <w:pPr>
        <w:pStyle w:val="Normal1"/>
        <w:jc w:val="both"/>
        <w:rPr>
          <w:noProof w:val="0"/>
          <w:sz w:val="22"/>
          <w:szCs w:val="22"/>
        </w:rPr>
      </w:pPr>
      <w:r w:rsidRPr="006F4E69">
        <w:rPr>
          <w:caps/>
          <w:noProof w:val="0"/>
          <w:sz w:val="22"/>
          <w:szCs w:val="22"/>
        </w:rPr>
        <w:t>Negalima</w:t>
      </w:r>
      <w:r w:rsidRPr="006F4E69">
        <w:rPr>
          <w:noProof w:val="0"/>
          <w:sz w:val="22"/>
          <w:szCs w:val="22"/>
        </w:rPr>
        <w:t xml:space="preserve"> leisti tirpalui liestis su injekciniais reikmenimis, kuriuose yra aliuminio.</w:t>
      </w:r>
    </w:p>
    <w:p w14:paraId="2F693741" w14:textId="77777777" w:rsidR="000A2F1B" w:rsidRPr="006F4E69" w:rsidRDefault="000A2F1B" w:rsidP="000A2F1B">
      <w:pPr>
        <w:pStyle w:val="Normal1"/>
        <w:jc w:val="both"/>
        <w:rPr>
          <w:noProof w:val="0"/>
          <w:sz w:val="22"/>
          <w:szCs w:val="22"/>
        </w:rPr>
      </w:pPr>
      <w:r w:rsidRPr="006F4E69">
        <w:rPr>
          <w:caps/>
          <w:noProof w:val="0"/>
          <w:sz w:val="22"/>
          <w:szCs w:val="22"/>
        </w:rPr>
        <w:t>Negalima</w:t>
      </w:r>
      <w:r w:rsidRPr="006F4E69">
        <w:rPr>
          <w:noProof w:val="0"/>
          <w:sz w:val="22"/>
          <w:szCs w:val="22"/>
        </w:rPr>
        <w:t xml:space="preserve"> vartoti nepraskiesto.</w:t>
      </w:r>
    </w:p>
    <w:p w14:paraId="4566D379" w14:textId="77777777" w:rsidR="000A2F1B" w:rsidRDefault="000A2F1B" w:rsidP="000A2F1B">
      <w:pPr>
        <w:pStyle w:val="BodyText2"/>
        <w:tabs>
          <w:tab w:val="left" w:pos="567"/>
        </w:tabs>
        <w:spacing w:line="240" w:lineRule="auto"/>
        <w:rPr>
          <w:sz w:val="22"/>
          <w:szCs w:val="22"/>
          <w:lang w:val="lt-LT"/>
        </w:rPr>
      </w:pPr>
    </w:p>
    <w:p w14:paraId="7CA1B34A" w14:textId="77777777" w:rsidR="000A2F1B" w:rsidRPr="006F4E69" w:rsidRDefault="000A2F1B" w:rsidP="000A2F1B">
      <w:pPr>
        <w:pStyle w:val="Normal1"/>
        <w:jc w:val="both"/>
        <w:rPr>
          <w:b/>
          <w:noProof w:val="0"/>
          <w:sz w:val="22"/>
          <w:szCs w:val="22"/>
        </w:rPr>
      </w:pPr>
      <w:r w:rsidRPr="006F4E69">
        <w:rPr>
          <w:b/>
          <w:noProof w:val="0"/>
          <w:sz w:val="22"/>
          <w:szCs w:val="22"/>
        </w:rPr>
        <w:t>Naikinimas</w:t>
      </w:r>
    </w:p>
    <w:p w14:paraId="6268122B" w14:textId="77777777" w:rsidR="000A2F1B" w:rsidRPr="006F4E69" w:rsidRDefault="000A2F1B" w:rsidP="000A2F1B">
      <w:pPr>
        <w:pStyle w:val="Normal1"/>
        <w:jc w:val="both"/>
        <w:rPr>
          <w:noProof w:val="0"/>
          <w:sz w:val="22"/>
          <w:szCs w:val="22"/>
        </w:rPr>
      </w:pPr>
      <w:r w:rsidRPr="006F4E69">
        <w:rPr>
          <w:noProof w:val="0"/>
          <w:sz w:val="22"/>
          <w:szCs w:val="22"/>
        </w:rPr>
        <w:t>Vaistinio preparato likučius, visas medžiagas, kurios buvo naudotos ruošiant ir vartojant vaistinį preparatą, ar kurios bet kokiu būdu lietėsi su cisplatina, būtina sunaikinti laikantis vietinių citotoksinių medžiagų naikinimo reikalavimų.</w:t>
      </w:r>
    </w:p>
    <w:p w14:paraId="4D8DF83A" w14:textId="77777777" w:rsidR="000A2F1B" w:rsidRPr="006F4E69" w:rsidRDefault="000A2F1B" w:rsidP="000A2F1B">
      <w:pPr>
        <w:pStyle w:val="BodyText2"/>
        <w:tabs>
          <w:tab w:val="left" w:pos="567"/>
        </w:tabs>
        <w:spacing w:line="240" w:lineRule="auto"/>
        <w:rPr>
          <w:sz w:val="22"/>
          <w:szCs w:val="22"/>
          <w:lang w:val="lt-LT"/>
        </w:rPr>
      </w:pPr>
      <w:r w:rsidRPr="006F4E69">
        <w:rPr>
          <w:sz w:val="22"/>
          <w:szCs w:val="22"/>
          <w:lang w:val="lt-LT"/>
        </w:rPr>
        <w:t>Vaistinio preparato likučiai, taip pat ir visos kitos tirpalo skiedimui ir vartojimui naudotos priemonės, turi būti sunaikinti pagal standartines ligoninės procedūras, taikomas citotoksinėms medžiagoms, atsižvelgiant į galiojančius įstatymus, reglamentuojančius pavojingų atliekų naikinimą.</w:t>
      </w:r>
    </w:p>
    <w:p w14:paraId="01A3A4CB" w14:textId="6DA4E343" w:rsidR="00E14F74" w:rsidRDefault="00E14F74">
      <w:pPr>
        <w:rPr>
          <w:szCs w:val="22"/>
          <w:lang w:eastAsia="en-US"/>
        </w:rPr>
      </w:pPr>
      <w:r>
        <w:rPr>
          <w:szCs w:val="22"/>
        </w:rPr>
        <w:br w:type="page"/>
      </w:r>
    </w:p>
    <w:p w14:paraId="69AF661E" w14:textId="77777777" w:rsidR="00AC518E" w:rsidRDefault="00AC518E" w:rsidP="001A4C86">
      <w:pPr>
        <w:pStyle w:val="BodyText2"/>
        <w:tabs>
          <w:tab w:val="left" w:pos="567"/>
        </w:tabs>
        <w:spacing w:line="240" w:lineRule="auto"/>
        <w:jc w:val="left"/>
        <w:rPr>
          <w:sz w:val="22"/>
          <w:szCs w:val="22"/>
          <w:lang w:val="lt-LT"/>
        </w:rPr>
      </w:pPr>
    </w:p>
    <w:p w14:paraId="3F3EA0F0" w14:textId="77777777" w:rsidR="00E14F74" w:rsidRPr="006F4E69" w:rsidRDefault="00E14F74" w:rsidP="00E14F74">
      <w:pPr>
        <w:pStyle w:val="BodyText2"/>
        <w:tabs>
          <w:tab w:val="left" w:pos="567"/>
        </w:tabs>
        <w:spacing w:line="240" w:lineRule="auto"/>
        <w:jc w:val="left"/>
        <w:rPr>
          <w:b/>
          <w:i/>
          <w:sz w:val="22"/>
          <w:szCs w:val="22"/>
          <w:lang w:val="lt-LT"/>
        </w:rPr>
      </w:pPr>
      <w:r w:rsidRPr="006F4E69">
        <w:rPr>
          <w:b/>
          <w:sz w:val="22"/>
          <w:szCs w:val="22"/>
          <w:lang w:val="lt-LT"/>
        </w:rPr>
        <w:t>Specialios l</w:t>
      </w:r>
      <w:r w:rsidRPr="006F4E69">
        <w:rPr>
          <w:b/>
          <w:iCs/>
          <w:sz w:val="22"/>
          <w:szCs w:val="22"/>
          <w:lang w:val="lt-LT"/>
        </w:rPr>
        <w:t>aikymo sąlygos</w:t>
      </w:r>
    </w:p>
    <w:p w14:paraId="60B0F871" w14:textId="77777777" w:rsidR="00E14F74" w:rsidRPr="006F4E69" w:rsidRDefault="00E14F74" w:rsidP="00E14F74">
      <w:pPr>
        <w:pStyle w:val="BodyText2"/>
        <w:tabs>
          <w:tab w:val="left" w:pos="567"/>
        </w:tabs>
        <w:spacing w:line="240" w:lineRule="auto"/>
        <w:jc w:val="left"/>
        <w:rPr>
          <w:sz w:val="22"/>
          <w:szCs w:val="22"/>
          <w:lang w:val="lt-LT"/>
        </w:rPr>
      </w:pPr>
    </w:p>
    <w:p w14:paraId="0037FE6A" w14:textId="246C5626" w:rsidR="00E14F74" w:rsidRPr="006F4E69" w:rsidRDefault="00E14F74" w:rsidP="00E14F74">
      <w:pPr>
        <w:tabs>
          <w:tab w:val="left" w:pos="567"/>
        </w:tabs>
        <w:jc w:val="both"/>
        <w:rPr>
          <w:b/>
          <w:szCs w:val="22"/>
        </w:rPr>
      </w:pPr>
      <w:r w:rsidRPr="009611A4">
        <w:rPr>
          <w:b/>
          <w:szCs w:val="22"/>
        </w:rPr>
        <w:t xml:space="preserve">Cisplatin </w:t>
      </w:r>
      <w:r>
        <w:rPr>
          <w:b/>
          <w:noProof/>
          <w:sz w:val="24"/>
          <w:szCs w:val="22"/>
        </w:rPr>
        <w:t>Losung Ribosepharm</w:t>
      </w:r>
      <w:r w:rsidRPr="006F4E69">
        <w:rPr>
          <w:b/>
          <w:szCs w:val="22"/>
        </w:rPr>
        <w:t xml:space="preserve"> 0,5 mg/ml koncentratas infuziniam tirpalui</w:t>
      </w:r>
    </w:p>
    <w:p w14:paraId="56A8ED85" w14:textId="77777777" w:rsidR="00E14F74" w:rsidRPr="009611A4" w:rsidRDefault="00E14F74" w:rsidP="00E14F74">
      <w:pPr>
        <w:tabs>
          <w:tab w:val="left" w:pos="567"/>
        </w:tabs>
        <w:jc w:val="both"/>
        <w:rPr>
          <w:szCs w:val="22"/>
          <w:lang w:eastAsia="en-US"/>
        </w:rPr>
      </w:pPr>
      <w:r w:rsidRPr="006F4E69">
        <w:rPr>
          <w:i/>
          <w:szCs w:val="22"/>
        </w:rPr>
        <w:t>Nepraskiestas tirpalas</w:t>
      </w:r>
      <w:r w:rsidRPr="006F4E69">
        <w:rPr>
          <w:szCs w:val="22"/>
        </w:rPr>
        <w:t xml:space="preserve">. </w:t>
      </w:r>
      <w:r w:rsidRPr="009611A4">
        <w:rPr>
          <w:szCs w:val="22"/>
          <w:lang w:eastAsia="en-US"/>
        </w:rPr>
        <w:t>Buteliuką laikyti išorinėje dėžutėje, kad preparatas būtų apsaugotas nuo šviesos.</w:t>
      </w:r>
    </w:p>
    <w:p w14:paraId="7F27E98B" w14:textId="3CF652C8" w:rsidR="00E14F74" w:rsidRPr="006F4E69" w:rsidRDefault="00E14F74" w:rsidP="00E14F74">
      <w:pPr>
        <w:pStyle w:val="Normal1"/>
        <w:jc w:val="both"/>
        <w:rPr>
          <w:noProof w:val="0"/>
          <w:sz w:val="22"/>
          <w:szCs w:val="22"/>
        </w:rPr>
      </w:pPr>
      <w:r w:rsidRPr="00087582">
        <w:rPr>
          <w:noProof w:val="0"/>
          <w:sz w:val="22"/>
          <w:szCs w:val="22"/>
          <w:lang w:eastAsia="en-US"/>
        </w:rPr>
        <w:t>Laikyti žemesnėje kaip 25 </w:t>
      </w:r>
      <w:r w:rsidRPr="00087582">
        <w:rPr>
          <w:noProof w:val="0"/>
          <w:sz w:val="22"/>
          <w:szCs w:val="22"/>
          <w:lang w:eastAsia="en-US"/>
        </w:rPr>
        <w:sym w:font="Symbol" w:char="F0B0"/>
      </w:r>
      <w:r w:rsidRPr="00087582">
        <w:rPr>
          <w:noProof w:val="0"/>
          <w:sz w:val="22"/>
          <w:szCs w:val="22"/>
          <w:lang w:eastAsia="en-US"/>
        </w:rPr>
        <w:t>C temperatūroje</w:t>
      </w:r>
      <w:r w:rsidRPr="006F4E69">
        <w:rPr>
          <w:noProof w:val="0"/>
          <w:sz w:val="22"/>
          <w:szCs w:val="22"/>
        </w:rPr>
        <w:t>.</w:t>
      </w:r>
    </w:p>
    <w:p w14:paraId="39376CD0" w14:textId="77777777" w:rsidR="00E14F74" w:rsidRPr="006F4E69" w:rsidRDefault="00E14F74" w:rsidP="00E14F74">
      <w:pPr>
        <w:pStyle w:val="Normal1"/>
        <w:jc w:val="both"/>
        <w:rPr>
          <w:noProof w:val="0"/>
          <w:sz w:val="22"/>
          <w:szCs w:val="22"/>
        </w:rPr>
      </w:pPr>
    </w:p>
    <w:p w14:paraId="1E563E68" w14:textId="1A515B6E" w:rsidR="00E14F74" w:rsidRDefault="00E14F74" w:rsidP="00E14F74">
      <w:pPr>
        <w:jc w:val="both"/>
        <w:rPr>
          <w:rStyle w:val="Normal1Char"/>
          <w:sz w:val="22"/>
          <w:szCs w:val="22"/>
        </w:rPr>
      </w:pPr>
      <w:r w:rsidRPr="00E14F74">
        <w:rPr>
          <w:i/>
          <w:szCs w:val="22"/>
        </w:rPr>
        <w:t>Praskiesto vaistinio preparato laikymo sąlygos</w:t>
      </w:r>
      <w:r>
        <w:rPr>
          <w:i/>
          <w:szCs w:val="22"/>
        </w:rPr>
        <w:t xml:space="preserve">. </w:t>
      </w:r>
      <w:r w:rsidRPr="006F4E69">
        <w:rPr>
          <w:szCs w:val="22"/>
        </w:rPr>
        <w:t>Po praskiedimo</w:t>
      </w:r>
      <w:r w:rsidRPr="00E14F74">
        <w:rPr>
          <w:szCs w:val="22"/>
        </w:rPr>
        <w:t xml:space="preserve"> </w:t>
      </w:r>
      <w:r w:rsidRPr="006F4E69">
        <w:rPr>
          <w:szCs w:val="22"/>
        </w:rPr>
        <w:t xml:space="preserve">vaistinis preparatas </w:t>
      </w:r>
      <w:r>
        <w:rPr>
          <w:szCs w:val="22"/>
        </w:rPr>
        <w:t xml:space="preserve"> turi būti </w:t>
      </w:r>
      <w:r w:rsidRPr="006F4E69">
        <w:rPr>
          <w:rStyle w:val="Normal1Char"/>
          <w:sz w:val="22"/>
          <w:szCs w:val="22"/>
        </w:rPr>
        <w:t>apsaugotoj</w:t>
      </w:r>
      <w:r>
        <w:rPr>
          <w:rStyle w:val="Normal1Char"/>
          <w:sz w:val="22"/>
          <w:szCs w:val="22"/>
        </w:rPr>
        <w:t>e nuo šviesos vietoje.</w:t>
      </w:r>
    </w:p>
    <w:p w14:paraId="23D4CB6C" w14:textId="72F308F2" w:rsidR="00E14F74" w:rsidRPr="006F4E69" w:rsidRDefault="00E14F74" w:rsidP="00E14F74">
      <w:pPr>
        <w:pStyle w:val="BodyText2"/>
        <w:tabs>
          <w:tab w:val="left" w:pos="567"/>
        </w:tabs>
        <w:spacing w:line="240" w:lineRule="auto"/>
        <w:rPr>
          <w:sz w:val="22"/>
          <w:szCs w:val="22"/>
          <w:lang w:val="lt-LT"/>
        </w:rPr>
      </w:pPr>
      <w:r w:rsidRPr="006F4E69">
        <w:rPr>
          <w:sz w:val="22"/>
          <w:szCs w:val="22"/>
          <w:lang w:val="lt-LT"/>
        </w:rPr>
        <w:t xml:space="preserve">Mikrobiologiniu požiūriu, praskiestas tirpalas turi būti vartojamas nedelsiant. Jeigu </w:t>
      </w:r>
      <w:r>
        <w:rPr>
          <w:sz w:val="22"/>
          <w:szCs w:val="22"/>
          <w:lang w:val="lt-LT"/>
        </w:rPr>
        <w:t>yra poreikis preparatą pakartotinai vartoti 24 valandų laikotarpyje</w:t>
      </w:r>
      <w:r w:rsidRPr="006F4E69">
        <w:rPr>
          <w:sz w:val="22"/>
          <w:szCs w:val="22"/>
          <w:lang w:val="lt-LT"/>
        </w:rPr>
        <w:t>, už laikymo sąlygas ir trukmę prieš vartojimą atsako vartotojas</w:t>
      </w:r>
      <w:r>
        <w:rPr>
          <w:sz w:val="22"/>
          <w:szCs w:val="22"/>
          <w:lang w:val="lt-LT"/>
        </w:rPr>
        <w:t>.</w:t>
      </w:r>
      <w:r w:rsidRPr="006F4E69">
        <w:rPr>
          <w:sz w:val="22"/>
          <w:szCs w:val="22"/>
          <w:lang w:val="lt-LT"/>
        </w:rPr>
        <w:t xml:space="preserve"> </w:t>
      </w:r>
    </w:p>
    <w:p w14:paraId="5CD51AB8" w14:textId="55D765C0" w:rsidR="00AC518E" w:rsidRPr="009611A4" w:rsidRDefault="00AC518E" w:rsidP="001A4C86">
      <w:pPr>
        <w:pStyle w:val="BodyText2"/>
        <w:tabs>
          <w:tab w:val="left" w:pos="567"/>
        </w:tabs>
        <w:spacing w:line="240" w:lineRule="auto"/>
        <w:jc w:val="left"/>
        <w:rPr>
          <w:sz w:val="22"/>
          <w:szCs w:val="22"/>
          <w:lang w:val="lt-LT"/>
        </w:rPr>
      </w:pPr>
    </w:p>
    <w:sectPr w:rsidR="00AC518E" w:rsidRPr="009611A4" w:rsidSect="00691241">
      <w:headerReference w:type="default" r:id="rId9"/>
      <w:footerReference w:type="even" r:id="rId10"/>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6FC2D" w14:textId="77777777" w:rsidR="00891B92" w:rsidRDefault="00891B92">
      <w:r>
        <w:separator/>
      </w:r>
    </w:p>
  </w:endnote>
  <w:endnote w:type="continuationSeparator" w:id="0">
    <w:p w14:paraId="53B55020" w14:textId="77777777" w:rsidR="00891B92" w:rsidRDefault="0089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C4C4" w14:textId="77777777" w:rsidR="00691241" w:rsidRDefault="0093026A" w:rsidP="00691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34447" w14:textId="77777777" w:rsidR="00691241" w:rsidRDefault="00691241" w:rsidP="006912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A4524" w14:textId="7568BE3D" w:rsidR="00691241" w:rsidRDefault="0093026A" w:rsidP="006912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A9C">
      <w:rPr>
        <w:rStyle w:val="PageNumber"/>
        <w:noProof/>
      </w:rPr>
      <w:t>4</w:t>
    </w:r>
    <w:r>
      <w:rPr>
        <w:rStyle w:val="PageNumber"/>
      </w:rPr>
      <w:fldChar w:fldCharType="end"/>
    </w:r>
  </w:p>
  <w:p w14:paraId="150B4641" w14:textId="77777777" w:rsidR="00691241" w:rsidRDefault="00691241" w:rsidP="006912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DDAC0" w14:textId="77777777" w:rsidR="00891B92" w:rsidRDefault="00891B92">
      <w:r>
        <w:separator/>
      </w:r>
    </w:p>
  </w:footnote>
  <w:footnote w:type="continuationSeparator" w:id="0">
    <w:p w14:paraId="115A14ED" w14:textId="77777777" w:rsidR="00891B92" w:rsidRDefault="00891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A61B" w14:textId="77777777" w:rsidR="00691241" w:rsidRPr="00E26FDA" w:rsidRDefault="00691241" w:rsidP="00691241">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C384F"/>
    <w:multiLevelType w:val="hybridMultilevel"/>
    <w:tmpl w:val="32A2B91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E27F9"/>
    <w:multiLevelType w:val="hybridMultilevel"/>
    <w:tmpl w:val="88EE86B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31930"/>
    <w:multiLevelType w:val="hybridMultilevel"/>
    <w:tmpl w:val="75FA99B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D2681"/>
    <w:multiLevelType w:val="hybridMultilevel"/>
    <w:tmpl w:val="B1C2DC6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83FAE"/>
    <w:multiLevelType w:val="hybridMultilevel"/>
    <w:tmpl w:val="3AF2E0EA"/>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661AC"/>
    <w:multiLevelType w:val="hybridMultilevel"/>
    <w:tmpl w:val="BBEE1A14"/>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186546"/>
    <w:multiLevelType w:val="hybridMultilevel"/>
    <w:tmpl w:val="3ADEB566"/>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408E4"/>
    <w:multiLevelType w:val="singleLevel"/>
    <w:tmpl w:val="6862FCFA"/>
    <w:lvl w:ilvl="0">
      <w:start w:val="5"/>
      <w:numFmt w:val="bullet"/>
      <w:lvlText w:val=""/>
      <w:lvlJc w:val="left"/>
      <w:pPr>
        <w:tabs>
          <w:tab w:val="num" w:pos="705"/>
        </w:tabs>
        <w:ind w:left="705" w:hanging="705"/>
      </w:pPr>
      <w:rPr>
        <w:rFonts w:ascii="Symbol" w:hAnsi="Symbol" w:hint="default"/>
      </w:rPr>
    </w:lvl>
  </w:abstractNum>
  <w:abstractNum w:abstractNumId="9" w15:restartNumberingAfterBreak="0">
    <w:nsid w:val="2224039C"/>
    <w:multiLevelType w:val="hybridMultilevel"/>
    <w:tmpl w:val="28F0C3D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31D32"/>
    <w:multiLevelType w:val="hybridMultilevel"/>
    <w:tmpl w:val="93583170"/>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C16C2"/>
    <w:multiLevelType w:val="hybridMultilevel"/>
    <w:tmpl w:val="8266E59E"/>
    <w:lvl w:ilvl="0" w:tplc="00000009">
      <w:numFmt w:val="bullet"/>
      <w:lvlText w:val="-"/>
      <w:lvlJc w:val="left"/>
      <w:pPr>
        <w:ind w:left="720" w:hanging="360"/>
      </w:pPr>
      <w:rPr>
        <w:rFonts w:ascii="StarSymbol" w:hAnsi="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CD1194"/>
    <w:multiLevelType w:val="hybridMultilevel"/>
    <w:tmpl w:val="772EA92E"/>
    <w:lvl w:ilvl="0" w:tplc="0427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8D1E4EF6"/>
    <w:lvl w:ilvl="0" w:tplc="CD7A5A04">
      <w:start w:val="1"/>
      <w:numFmt w:val="bullet"/>
      <w:lvlRestart w:val="0"/>
      <w:pStyle w:val="BT-EMEASMCA"/>
      <w:lvlText w:val="-"/>
      <w:lvlJc w:val="left"/>
      <w:pPr>
        <w:tabs>
          <w:tab w:val="num" w:pos="1854"/>
        </w:tabs>
        <w:ind w:left="1854" w:hanging="363"/>
      </w:pPr>
      <w:rPr>
        <w:rFonts w:ascii="Times New Roman" w:hAnsi="Times New Roman" w:cs="Times New Roman" w:hint="default"/>
      </w:rPr>
    </w:lvl>
    <w:lvl w:ilvl="1" w:tplc="04270003" w:tentative="1">
      <w:start w:val="1"/>
      <w:numFmt w:val="bullet"/>
      <w:lvlText w:val="o"/>
      <w:lvlJc w:val="left"/>
      <w:pPr>
        <w:tabs>
          <w:tab w:val="num" w:pos="2574"/>
        </w:tabs>
        <w:ind w:left="2574" w:hanging="360"/>
      </w:pPr>
      <w:rPr>
        <w:rFonts w:ascii="Courier New" w:hAnsi="Courier New" w:cs="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cs="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cs="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318455B6"/>
    <w:multiLevelType w:val="multilevel"/>
    <w:tmpl w:val="D4CC27DE"/>
    <w:lvl w:ilvl="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FE6F98"/>
    <w:multiLevelType w:val="hybridMultilevel"/>
    <w:tmpl w:val="B9DE020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13C5E"/>
    <w:multiLevelType w:val="hybridMultilevel"/>
    <w:tmpl w:val="729E7330"/>
    <w:lvl w:ilvl="0" w:tplc="A50AE76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325A1B"/>
    <w:multiLevelType w:val="hybridMultilevel"/>
    <w:tmpl w:val="29A86CC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A2525C"/>
    <w:multiLevelType w:val="hybridMultilevel"/>
    <w:tmpl w:val="D4CC27D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9B7E88"/>
    <w:multiLevelType w:val="hybridMultilevel"/>
    <w:tmpl w:val="D312183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0F5FA6"/>
    <w:multiLevelType w:val="hybridMultilevel"/>
    <w:tmpl w:val="438490FA"/>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5684D"/>
    <w:multiLevelType w:val="hybridMultilevel"/>
    <w:tmpl w:val="5FF49CD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163253"/>
    <w:multiLevelType w:val="hybridMultilevel"/>
    <w:tmpl w:val="8AE4D6F0"/>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BE4320"/>
    <w:multiLevelType w:val="hybridMultilevel"/>
    <w:tmpl w:val="0BD070E6"/>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C2320"/>
    <w:multiLevelType w:val="hybridMultilevel"/>
    <w:tmpl w:val="984E91B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03043"/>
    <w:multiLevelType w:val="multilevel"/>
    <w:tmpl w:val="D4CC27DE"/>
    <w:lvl w:ilvl="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40744"/>
    <w:multiLevelType w:val="hybridMultilevel"/>
    <w:tmpl w:val="F08CEE6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F43E8"/>
    <w:multiLevelType w:val="hybridMultilevel"/>
    <w:tmpl w:val="54BAD46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1B40F27"/>
    <w:multiLevelType w:val="hybridMultilevel"/>
    <w:tmpl w:val="01B01E0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6A0E0C"/>
    <w:multiLevelType w:val="hybridMultilevel"/>
    <w:tmpl w:val="E97E4040"/>
    <w:lvl w:ilvl="0" w:tplc="99D4E6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BA90F02"/>
    <w:multiLevelType w:val="hybridMultilevel"/>
    <w:tmpl w:val="7DFCA2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9383D"/>
    <w:multiLevelType w:val="hybridMultilevel"/>
    <w:tmpl w:val="A23A0B08"/>
    <w:lvl w:ilvl="0" w:tplc="0427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D547C1"/>
    <w:multiLevelType w:val="hybridMultilevel"/>
    <w:tmpl w:val="E34202D0"/>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E12AE"/>
    <w:multiLevelType w:val="hybridMultilevel"/>
    <w:tmpl w:val="2188C50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864DB"/>
    <w:multiLevelType w:val="hybridMultilevel"/>
    <w:tmpl w:val="E1146A4A"/>
    <w:lvl w:ilvl="0" w:tplc="8BA26630">
      <w:start w:val="1"/>
      <w:numFmt w:val="bullet"/>
      <w:lvlText w:val="-"/>
      <w:lvlJc w:val="left"/>
      <w:pPr>
        <w:tabs>
          <w:tab w:val="num" w:pos="620"/>
        </w:tabs>
        <w:ind w:left="620"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5" w15:restartNumberingAfterBreak="0">
    <w:nsid w:val="7E485828"/>
    <w:multiLevelType w:val="hybridMultilevel"/>
    <w:tmpl w:val="59B2666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2"/>
  </w:num>
  <w:num w:numId="3">
    <w:abstractNumId w:val="4"/>
  </w:num>
  <w:num w:numId="4">
    <w:abstractNumId w:val="10"/>
  </w:num>
  <w:num w:numId="5">
    <w:abstractNumId w:val="1"/>
  </w:num>
  <w:num w:numId="6">
    <w:abstractNumId w:val="33"/>
  </w:num>
  <w:num w:numId="7">
    <w:abstractNumId w:val="7"/>
  </w:num>
  <w:num w:numId="8">
    <w:abstractNumId w:val="24"/>
  </w:num>
  <w:num w:numId="9">
    <w:abstractNumId w:val="16"/>
  </w:num>
  <w:num w:numId="10">
    <w:abstractNumId w:val="30"/>
  </w:num>
  <w:num w:numId="11">
    <w:abstractNumId w:val="29"/>
  </w:num>
  <w:num w:numId="12">
    <w:abstractNumId w:val="27"/>
  </w:num>
  <w:num w:numId="13">
    <w:abstractNumId w:val="18"/>
  </w:num>
  <w:num w:numId="14">
    <w:abstractNumId w:val="34"/>
  </w:num>
  <w:num w:numId="15">
    <w:abstractNumId w:val="5"/>
  </w:num>
  <w:num w:numId="16">
    <w:abstractNumId w:val="35"/>
  </w:num>
  <w:num w:numId="17">
    <w:abstractNumId w:val="9"/>
  </w:num>
  <w:num w:numId="18">
    <w:abstractNumId w:val="2"/>
  </w:num>
  <w:num w:numId="19">
    <w:abstractNumId w:val="23"/>
  </w:num>
  <w:num w:numId="20">
    <w:abstractNumId w:val="3"/>
  </w:num>
  <w:num w:numId="21">
    <w:abstractNumId w:val="20"/>
  </w:num>
  <w:num w:numId="22">
    <w:abstractNumId w:val="8"/>
  </w:num>
  <w:num w:numId="23">
    <w:abstractNumId w:val="28"/>
  </w:num>
  <w:num w:numId="24">
    <w:abstractNumId w:val="15"/>
  </w:num>
  <w:num w:numId="25">
    <w:abstractNumId w:val="19"/>
  </w:num>
  <w:num w:numId="26">
    <w:abstractNumId w:val="17"/>
  </w:num>
  <w:num w:numId="27">
    <w:abstractNumId w:val="26"/>
  </w:num>
  <w:num w:numId="28">
    <w:abstractNumId w:val="22"/>
  </w:num>
  <w:num w:numId="29">
    <w:abstractNumId w:val="21"/>
  </w:num>
  <w:num w:numId="30">
    <w:abstractNumId w:val="25"/>
  </w:num>
  <w:num w:numId="31">
    <w:abstractNumId w:val="12"/>
  </w:num>
  <w:num w:numId="32">
    <w:abstractNumId w:val="14"/>
  </w:num>
  <w:num w:numId="33">
    <w:abstractNumId w:val="31"/>
  </w:num>
  <w:num w:numId="34">
    <w:abstractNumId w:val="13"/>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C5"/>
    <w:rsid w:val="00007648"/>
    <w:rsid w:val="000549E7"/>
    <w:rsid w:val="00087582"/>
    <w:rsid w:val="000A2F1B"/>
    <w:rsid w:val="000B222F"/>
    <w:rsid w:val="000F0DAD"/>
    <w:rsid w:val="001A4C86"/>
    <w:rsid w:val="001E4E08"/>
    <w:rsid w:val="00274C1F"/>
    <w:rsid w:val="003A270A"/>
    <w:rsid w:val="0048062C"/>
    <w:rsid w:val="00480DBD"/>
    <w:rsid w:val="00591271"/>
    <w:rsid w:val="005D66C5"/>
    <w:rsid w:val="0063272F"/>
    <w:rsid w:val="006553B6"/>
    <w:rsid w:val="00691241"/>
    <w:rsid w:val="006C742E"/>
    <w:rsid w:val="00727A9C"/>
    <w:rsid w:val="00755611"/>
    <w:rsid w:val="00796985"/>
    <w:rsid w:val="00796BD3"/>
    <w:rsid w:val="0088324B"/>
    <w:rsid w:val="00891B92"/>
    <w:rsid w:val="00920F97"/>
    <w:rsid w:val="0093026A"/>
    <w:rsid w:val="009611A4"/>
    <w:rsid w:val="00991287"/>
    <w:rsid w:val="00A2616D"/>
    <w:rsid w:val="00A57278"/>
    <w:rsid w:val="00A64383"/>
    <w:rsid w:val="00AC518E"/>
    <w:rsid w:val="00AD297C"/>
    <w:rsid w:val="00B161F3"/>
    <w:rsid w:val="00B50CDC"/>
    <w:rsid w:val="00B63A32"/>
    <w:rsid w:val="00B66F2C"/>
    <w:rsid w:val="00BD67DC"/>
    <w:rsid w:val="00C31702"/>
    <w:rsid w:val="00C451F2"/>
    <w:rsid w:val="00CB551D"/>
    <w:rsid w:val="00CD14E0"/>
    <w:rsid w:val="00CD7031"/>
    <w:rsid w:val="00D01893"/>
    <w:rsid w:val="00D17290"/>
    <w:rsid w:val="00DA66F9"/>
    <w:rsid w:val="00DA78FB"/>
    <w:rsid w:val="00DD455F"/>
    <w:rsid w:val="00E03E79"/>
    <w:rsid w:val="00E14F74"/>
    <w:rsid w:val="00F62385"/>
    <w:rsid w:val="00FB6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93F3"/>
  <w15:chartTrackingRefBased/>
  <w15:docId w15:val="{74E95F17-1E02-477F-AF8E-CC062722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24B"/>
    <w:rPr>
      <w:rFonts w:ascii="Times New Roman" w:eastAsia="Times New Roman" w:hAnsi="Times New Roman"/>
      <w:sz w:val="22"/>
    </w:rPr>
  </w:style>
  <w:style w:type="paragraph" w:styleId="Heading1">
    <w:name w:val="heading 1"/>
    <w:basedOn w:val="Normal"/>
    <w:next w:val="Normal"/>
    <w:link w:val="Heading1Char"/>
    <w:autoRedefine/>
    <w:qFormat/>
    <w:rsid w:val="0088324B"/>
    <w:pPr>
      <w:keepNext/>
      <w:outlineLvl w:val="0"/>
    </w:pPr>
    <w:rPr>
      <w:b/>
    </w:rPr>
  </w:style>
  <w:style w:type="paragraph" w:styleId="Heading2">
    <w:name w:val="heading 2"/>
    <w:basedOn w:val="Normal"/>
    <w:next w:val="Normal"/>
    <w:link w:val="Heading2Char"/>
    <w:autoRedefine/>
    <w:qFormat/>
    <w:rsid w:val="0088324B"/>
    <w:pPr>
      <w:keepNext/>
      <w:tabs>
        <w:tab w:val="left" w:pos="567"/>
      </w:tabs>
      <w:outlineLvl w:val="1"/>
    </w:pPr>
    <w:rPr>
      <w:b/>
    </w:rPr>
  </w:style>
  <w:style w:type="paragraph" w:styleId="Heading3">
    <w:name w:val="heading 3"/>
    <w:basedOn w:val="Normal"/>
    <w:next w:val="Normal"/>
    <w:link w:val="Heading3Char"/>
    <w:autoRedefine/>
    <w:qFormat/>
    <w:rsid w:val="0088324B"/>
    <w:pPr>
      <w:keepNext/>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324B"/>
    <w:rPr>
      <w:rFonts w:ascii="Times New Roman" w:eastAsia="Times New Roman" w:hAnsi="Times New Roman" w:cs="Times New Roman"/>
      <w:b/>
      <w:szCs w:val="20"/>
      <w:lang w:eastAsia="lt-LT"/>
    </w:rPr>
  </w:style>
  <w:style w:type="character" w:customStyle="1" w:styleId="Heading2Char">
    <w:name w:val="Heading 2 Char"/>
    <w:link w:val="Heading2"/>
    <w:rsid w:val="0088324B"/>
    <w:rPr>
      <w:rFonts w:ascii="Times New Roman" w:eastAsia="Times New Roman" w:hAnsi="Times New Roman" w:cs="Times New Roman"/>
      <w:b/>
      <w:szCs w:val="20"/>
      <w:lang w:eastAsia="lt-LT"/>
    </w:rPr>
  </w:style>
  <w:style w:type="character" w:customStyle="1" w:styleId="Heading3Char">
    <w:name w:val="Heading 3 Char"/>
    <w:link w:val="Heading3"/>
    <w:rsid w:val="0088324B"/>
    <w:rPr>
      <w:rFonts w:ascii="Times New Roman" w:eastAsia="Times New Roman" w:hAnsi="Times New Roman" w:cs="Times New Roman"/>
      <w:b/>
      <w:szCs w:val="20"/>
      <w:lang w:eastAsia="lt-LT"/>
    </w:rPr>
  </w:style>
  <w:style w:type="paragraph" w:styleId="BodyText">
    <w:name w:val="Body Text"/>
    <w:basedOn w:val="Normal"/>
    <w:link w:val="BodyTextChar"/>
    <w:rsid w:val="0088324B"/>
    <w:pPr>
      <w:spacing w:after="120"/>
    </w:pPr>
  </w:style>
  <w:style w:type="character" w:customStyle="1" w:styleId="BodyTextChar">
    <w:name w:val="Body Text Char"/>
    <w:link w:val="BodyText"/>
    <w:rsid w:val="0088324B"/>
    <w:rPr>
      <w:rFonts w:ascii="Times New Roman" w:eastAsia="Times New Roman" w:hAnsi="Times New Roman" w:cs="Times New Roman"/>
      <w:szCs w:val="20"/>
      <w:lang w:eastAsia="lt-LT"/>
    </w:rPr>
  </w:style>
  <w:style w:type="paragraph" w:styleId="Footer">
    <w:name w:val="footer"/>
    <w:basedOn w:val="Normal"/>
    <w:link w:val="FooterChar"/>
    <w:rsid w:val="0088324B"/>
    <w:pPr>
      <w:tabs>
        <w:tab w:val="center" w:pos="4153"/>
        <w:tab w:val="right" w:pos="8306"/>
      </w:tabs>
    </w:pPr>
  </w:style>
  <w:style w:type="character" w:customStyle="1" w:styleId="FooterChar">
    <w:name w:val="Footer Char"/>
    <w:link w:val="Footer"/>
    <w:rsid w:val="0088324B"/>
    <w:rPr>
      <w:rFonts w:ascii="Times New Roman" w:eastAsia="Times New Roman" w:hAnsi="Times New Roman" w:cs="Times New Roman"/>
      <w:szCs w:val="20"/>
      <w:lang w:eastAsia="lt-LT"/>
    </w:rPr>
  </w:style>
  <w:style w:type="paragraph" w:styleId="Title">
    <w:name w:val="Title"/>
    <w:basedOn w:val="Normal"/>
    <w:link w:val="TitleChar"/>
    <w:autoRedefine/>
    <w:qFormat/>
    <w:rsid w:val="0088324B"/>
    <w:pPr>
      <w:tabs>
        <w:tab w:val="left" w:pos="567"/>
      </w:tabs>
      <w:jc w:val="center"/>
      <w:outlineLvl w:val="0"/>
    </w:pPr>
    <w:rPr>
      <w:b/>
      <w:kern w:val="28"/>
      <w:szCs w:val="22"/>
    </w:rPr>
  </w:style>
  <w:style w:type="character" w:customStyle="1" w:styleId="TitleChar">
    <w:name w:val="Title Char"/>
    <w:link w:val="Title"/>
    <w:rsid w:val="0088324B"/>
    <w:rPr>
      <w:rFonts w:ascii="Times New Roman" w:eastAsia="Times New Roman" w:hAnsi="Times New Roman" w:cs="Times New Roman"/>
      <w:b/>
      <w:kern w:val="28"/>
      <w:lang w:eastAsia="lt-LT"/>
    </w:rPr>
  </w:style>
  <w:style w:type="paragraph" w:styleId="BodyText2">
    <w:name w:val="Body Text 2"/>
    <w:basedOn w:val="Normal"/>
    <w:link w:val="BodyText2Char"/>
    <w:rsid w:val="0088324B"/>
    <w:pPr>
      <w:spacing w:line="360" w:lineRule="auto"/>
      <w:jc w:val="both"/>
    </w:pPr>
    <w:rPr>
      <w:sz w:val="28"/>
      <w:lang w:val="en-US" w:eastAsia="en-US"/>
    </w:rPr>
  </w:style>
  <w:style w:type="character" w:customStyle="1" w:styleId="BodyText2Char">
    <w:name w:val="Body Text 2 Char"/>
    <w:link w:val="BodyText2"/>
    <w:rsid w:val="0088324B"/>
    <w:rPr>
      <w:rFonts w:ascii="Times New Roman" w:eastAsia="Times New Roman" w:hAnsi="Times New Roman" w:cs="Times New Roman"/>
      <w:sz w:val="28"/>
      <w:szCs w:val="20"/>
      <w:lang w:val="en-US"/>
    </w:rPr>
  </w:style>
  <w:style w:type="paragraph" w:styleId="BodyText3">
    <w:name w:val="Body Text 3"/>
    <w:basedOn w:val="Normal"/>
    <w:link w:val="BodyText3Char"/>
    <w:rsid w:val="0088324B"/>
    <w:pPr>
      <w:spacing w:line="360" w:lineRule="auto"/>
      <w:jc w:val="both"/>
    </w:pPr>
    <w:rPr>
      <w:sz w:val="24"/>
      <w:lang w:eastAsia="en-US"/>
    </w:rPr>
  </w:style>
  <w:style w:type="character" w:customStyle="1" w:styleId="BodyText3Char">
    <w:name w:val="Body Text 3 Char"/>
    <w:link w:val="BodyText3"/>
    <w:rsid w:val="0088324B"/>
    <w:rPr>
      <w:rFonts w:ascii="Times New Roman" w:eastAsia="Times New Roman" w:hAnsi="Times New Roman" w:cs="Times New Roman"/>
      <w:sz w:val="24"/>
      <w:szCs w:val="20"/>
    </w:rPr>
  </w:style>
  <w:style w:type="paragraph" w:customStyle="1" w:styleId="Normal1">
    <w:name w:val="Normal1"/>
    <w:link w:val="Normal1Char"/>
    <w:rsid w:val="0088324B"/>
    <w:pPr>
      <w:widowControl w:val="0"/>
    </w:pPr>
    <w:rPr>
      <w:rFonts w:ascii="Times New Roman" w:eastAsia="Times New Roman" w:hAnsi="Times New Roman"/>
      <w:noProof/>
      <w:sz w:val="24"/>
    </w:rPr>
  </w:style>
  <w:style w:type="character" w:customStyle="1" w:styleId="Normal1Char">
    <w:name w:val="Normal1 Char"/>
    <w:link w:val="Normal1"/>
    <w:rsid w:val="0088324B"/>
    <w:rPr>
      <w:rFonts w:ascii="Times New Roman" w:eastAsia="Times New Roman" w:hAnsi="Times New Roman" w:cs="Times New Roman"/>
      <w:noProof/>
      <w:sz w:val="24"/>
      <w:szCs w:val="20"/>
      <w:lang w:eastAsia="lt-LT"/>
    </w:rPr>
  </w:style>
  <w:style w:type="paragraph" w:customStyle="1" w:styleId="PI-1labEMEASMCA">
    <w:name w:val="PI-1_lab EMEA_SMCA"/>
    <w:basedOn w:val="Normal"/>
    <w:link w:val="PI-1labEMEASMCAChar"/>
    <w:autoRedefine/>
    <w:rsid w:val="0088324B"/>
    <w:pPr>
      <w:pBdr>
        <w:top w:val="single" w:sz="4" w:space="1" w:color="auto"/>
        <w:left w:val="single" w:sz="4" w:space="4" w:color="auto"/>
        <w:bottom w:val="single" w:sz="4" w:space="1" w:color="auto"/>
        <w:right w:val="single" w:sz="4" w:space="4" w:color="auto"/>
      </w:pBdr>
      <w:tabs>
        <w:tab w:val="left" w:pos="540"/>
      </w:tabs>
      <w:ind w:left="540" w:hanging="540"/>
    </w:pPr>
    <w:rPr>
      <w:b/>
      <w:noProof/>
      <w:szCs w:val="22"/>
      <w:lang w:eastAsia="en-US"/>
    </w:rPr>
  </w:style>
  <w:style w:type="character" w:customStyle="1" w:styleId="PI-1labEMEASMCAChar">
    <w:name w:val="PI-1_lab EMEA_SMCA Char"/>
    <w:link w:val="PI-1labEMEASMCA"/>
    <w:rsid w:val="0088324B"/>
    <w:rPr>
      <w:rFonts w:ascii="Times New Roman" w:eastAsia="Times New Roman" w:hAnsi="Times New Roman" w:cs="Times New Roman"/>
      <w:b/>
      <w:noProof/>
    </w:rPr>
  </w:style>
  <w:style w:type="paragraph" w:customStyle="1" w:styleId="BTEMEASMCA">
    <w:name w:val="BT EMEA_SMCA"/>
    <w:basedOn w:val="Normal"/>
    <w:link w:val="BTEMEASMCAChar"/>
    <w:autoRedefine/>
    <w:rsid w:val="0088324B"/>
    <w:rPr>
      <w:szCs w:val="22"/>
      <w:lang w:eastAsia="en-US"/>
    </w:rPr>
  </w:style>
  <w:style w:type="character" w:customStyle="1" w:styleId="BTEMEASMCAChar">
    <w:name w:val="BT EMEA_SMCA Char"/>
    <w:link w:val="BTEMEASMCA"/>
    <w:rsid w:val="0088324B"/>
    <w:rPr>
      <w:rFonts w:ascii="Times New Roman" w:eastAsia="Times New Roman" w:hAnsi="Times New Roman" w:cs="Times New Roman"/>
    </w:rPr>
  </w:style>
  <w:style w:type="paragraph" w:customStyle="1" w:styleId="PI-3EMEASMCA">
    <w:name w:val="PI-3 EMEA_SMCA"/>
    <w:basedOn w:val="Normal"/>
    <w:autoRedefine/>
    <w:rsid w:val="0088324B"/>
    <w:rPr>
      <w:b/>
      <w:bCs/>
      <w:szCs w:val="22"/>
      <w:lang w:eastAsia="en-US"/>
    </w:rPr>
  </w:style>
  <w:style w:type="paragraph" w:styleId="BalloonText">
    <w:name w:val="Balloon Text"/>
    <w:basedOn w:val="Normal"/>
    <w:link w:val="BalloonTextChar"/>
    <w:semiHidden/>
    <w:rsid w:val="0088324B"/>
    <w:rPr>
      <w:rFonts w:ascii="Tahoma" w:hAnsi="Tahoma" w:cs="Tahoma"/>
      <w:sz w:val="16"/>
      <w:szCs w:val="16"/>
    </w:rPr>
  </w:style>
  <w:style w:type="character" w:customStyle="1" w:styleId="BalloonTextChar">
    <w:name w:val="Balloon Text Char"/>
    <w:link w:val="BalloonText"/>
    <w:semiHidden/>
    <w:rsid w:val="0088324B"/>
    <w:rPr>
      <w:rFonts w:ascii="Tahoma" w:eastAsia="Times New Roman" w:hAnsi="Tahoma" w:cs="Tahoma"/>
      <w:sz w:val="16"/>
      <w:szCs w:val="16"/>
      <w:lang w:eastAsia="lt-LT"/>
    </w:rPr>
  </w:style>
  <w:style w:type="character" w:styleId="Hyperlink">
    <w:name w:val="Hyperlink"/>
    <w:rsid w:val="0088324B"/>
    <w:rPr>
      <w:color w:val="0000FF"/>
      <w:u w:val="single"/>
    </w:rPr>
  </w:style>
  <w:style w:type="paragraph" w:customStyle="1" w:styleId="PI-1EMEASMCA">
    <w:name w:val="PI-1 EMEA_SMCA"/>
    <w:basedOn w:val="Heading2"/>
    <w:autoRedefine/>
    <w:rsid w:val="0088324B"/>
    <w:pPr>
      <w:ind w:left="567" w:hanging="567"/>
    </w:pPr>
    <w:rPr>
      <w:szCs w:val="22"/>
      <w:lang w:eastAsia="en-US"/>
    </w:rPr>
  </w:style>
  <w:style w:type="paragraph" w:customStyle="1" w:styleId="TTEMEASMCA">
    <w:name w:val="TT EMEA_SMCA"/>
    <w:basedOn w:val="Heading1"/>
    <w:link w:val="TTEMEASMCAChar"/>
    <w:autoRedefine/>
    <w:rsid w:val="0088324B"/>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88324B"/>
    <w:rPr>
      <w:rFonts w:ascii="Times New Roman" w:eastAsia="Times New Roman" w:hAnsi="Times New Roman" w:cs="Times New Roman"/>
      <w:b/>
      <w:caps/>
      <w:lang w:val="en-US"/>
    </w:rPr>
  </w:style>
  <w:style w:type="paragraph" w:customStyle="1" w:styleId="PI-2EMEASMCA">
    <w:name w:val="PI-2 EMEA_SMCA"/>
    <w:basedOn w:val="Heading3"/>
    <w:autoRedefine/>
    <w:rsid w:val="0088324B"/>
    <w:pPr>
      <w:keepLines/>
      <w:tabs>
        <w:tab w:val="left" w:pos="567"/>
      </w:tabs>
      <w:ind w:left="567" w:hanging="567"/>
    </w:pPr>
    <w:rPr>
      <w:kern w:val="28"/>
      <w:szCs w:val="22"/>
      <w:lang w:eastAsia="en-US"/>
    </w:rPr>
  </w:style>
  <w:style w:type="paragraph" w:customStyle="1" w:styleId="BTAnIIEMEASMCA">
    <w:name w:val="BT(AnII) EMEA_SMCA"/>
    <w:basedOn w:val="BalloonText"/>
    <w:autoRedefine/>
    <w:rsid w:val="0088324B"/>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88324B"/>
    <w:rPr>
      <w:u w:val="single"/>
    </w:rPr>
  </w:style>
  <w:style w:type="paragraph" w:customStyle="1" w:styleId="GRDTITRE">
    <w:name w:val="GRD TITRE"/>
    <w:basedOn w:val="Normal"/>
    <w:rsid w:val="0088324B"/>
    <w:pPr>
      <w:snapToGrid w:val="0"/>
      <w:spacing w:before="480" w:after="240"/>
      <w:jc w:val="both"/>
    </w:pPr>
    <w:rPr>
      <w:b/>
      <w:sz w:val="24"/>
      <w:lang w:val="fr-FR" w:eastAsia="fr-FR"/>
    </w:rPr>
  </w:style>
  <w:style w:type="character" w:styleId="PageNumber">
    <w:name w:val="page number"/>
    <w:basedOn w:val="DefaultParagraphFont"/>
    <w:rsid w:val="0088324B"/>
  </w:style>
  <w:style w:type="paragraph" w:customStyle="1" w:styleId="BTgEMEASMCA">
    <w:name w:val="BT(g) EMEA_SMCA"/>
    <w:basedOn w:val="BTEMEASMCA"/>
    <w:link w:val="BTgEMEASMCAChar"/>
    <w:autoRedefine/>
    <w:rsid w:val="0088324B"/>
    <w:rPr>
      <w:i/>
      <w:noProof/>
      <w:color w:val="008000"/>
    </w:rPr>
  </w:style>
  <w:style w:type="character" w:customStyle="1" w:styleId="BTgEMEASMCAChar">
    <w:name w:val="BT(g) EMEA_SMCA Char"/>
    <w:link w:val="BTgEMEASMCA"/>
    <w:rsid w:val="0088324B"/>
    <w:rPr>
      <w:rFonts w:ascii="Times New Roman" w:eastAsia="Times New Roman" w:hAnsi="Times New Roman" w:cs="Times New Roman"/>
      <w:i/>
      <w:noProof/>
      <w:color w:val="008000"/>
    </w:rPr>
  </w:style>
  <w:style w:type="paragraph" w:styleId="Header">
    <w:name w:val="header"/>
    <w:basedOn w:val="Normal"/>
    <w:link w:val="HeaderChar"/>
    <w:rsid w:val="0088324B"/>
    <w:pPr>
      <w:tabs>
        <w:tab w:val="center" w:pos="4819"/>
        <w:tab w:val="right" w:pos="9638"/>
      </w:tabs>
    </w:pPr>
  </w:style>
  <w:style w:type="character" w:customStyle="1" w:styleId="HeaderChar">
    <w:name w:val="Header Char"/>
    <w:link w:val="Header"/>
    <w:rsid w:val="0088324B"/>
    <w:rPr>
      <w:rFonts w:ascii="Times New Roman" w:eastAsia="Times New Roman" w:hAnsi="Times New Roman" w:cs="Times New Roman"/>
      <w:szCs w:val="20"/>
      <w:lang w:eastAsia="lt-LT"/>
    </w:rPr>
  </w:style>
  <w:style w:type="paragraph" w:customStyle="1" w:styleId="BT-EMEASMCA">
    <w:name w:val="BT- EMEA_SMCA"/>
    <w:basedOn w:val="Normal"/>
    <w:autoRedefine/>
    <w:rsid w:val="0088324B"/>
    <w:pPr>
      <w:numPr>
        <w:numId w:val="34"/>
      </w:numPr>
      <w:tabs>
        <w:tab w:val="clear" w:pos="1854"/>
      </w:tabs>
      <w:ind w:left="567" w:hanging="567"/>
    </w:pPr>
    <w:rPr>
      <w:noProof/>
      <w:szCs w:val="22"/>
      <w:lang w:eastAsia="en-US"/>
    </w:rPr>
  </w:style>
  <w:style w:type="character" w:styleId="CommentReference">
    <w:name w:val="annotation reference"/>
    <w:rsid w:val="0088324B"/>
    <w:rPr>
      <w:sz w:val="16"/>
      <w:szCs w:val="16"/>
    </w:rPr>
  </w:style>
  <w:style w:type="paragraph" w:styleId="CommentText">
    <w:name w:val="annotation text"/>
    <w:basedOn w:val="Normal"/>
    <w:link w:val="CommentTextChar"/>
    <w:rsid w:val="0088324B"/>
    <w:rPr>
      <w:sz w:val="20"/>
    </w:rPr>
  </w:style>
  <w:style w:type="character" w:customStyle="1" w:styleId="CommentTextChar">
    <w:name w:val="Comment Text Char"/>
    <w:link w:val="CommentText"/>
    <w:rsid w:val="0088324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88324B"/>
    <w:rPr>
      <w:b/>
      <w:bCs/>
    </w:rPr>
  </w:style>
  <w:style w:type="character" w:customStyle="1" w:styleId="CommentSubjectChar">
    <w:name w:val="Comment Subject Char"/>
    <w:link w:val="CommentSubject"/>
    <w:rsid w:val="0088324B"/>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F4A4-A51F-41C5-A12C-627505E7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16891</Words>
  <Characters>9629</Characters>
  <Application>Microsoft Office Word</Application>
  <DocSecurity>0</DocSecurity>
  <Lines>80</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26468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Renata Tomaševič</cp:lastModifiedBy>
  <cp:revision>6</cp:revision>
  <dcterms:created xsi:type="dcterms:W3CDTF">2019-04-15T10:59:00Z</dcterms:created>
  <dcterms:modified xsi:type="dcterms:W3CDTF">2019-04-18T07:20:00Z</dcterms:modified>
</cp:coreProperties>
</file>