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E389D" w14:textId="77777777" w:rsidR="00CB467A" w:rsidRDefault="00CB467A" w:rsidP="00CB467A">
      <w:pPr>
        <w:widowControl w:val="0"/>
        <w:spacing w:after="0" w:line="240" w:lineRule="auto"/>
        <w:rPr>
          <w:rFonts w:ascii="Times New Roman" w:eastAsia="Times New Roman" w:hAnsi="Times New Roman" w:cs="Times New Roman"/>
          <w:snapToGrid w:val="0"/>
          <w:szCs w:val="20"/>
          <w:lang w:val="lt-LT"/>
        </w:rPr>
      </w:pPr>
    </w:p>
    <w:p w14:paraId="7BEE9C8C"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0BF8ABEF"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5DE8BA14"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44376B54"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1D1D5C18"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A62D1C0"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0C155BBD"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A6D22D9"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7DEB9B9"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7687AE58"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E385264"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1BD99DF"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1C4EE28"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AF14ED2"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669A368"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DAEB3CF"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2234DCAD"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1028F78"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3A46D865"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AE86073"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4FC8F9BD"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6C2198F4" w14:textId="77777777" w:rsidR="00CB467A" w:rsidRDefault="00CB467A" w:rsidP="00CB467A">
      <w:pPr>
        <w:tabs>
          <w:tab w:val="left" w:pos="-1440"/>
          <w:tab w:val="left" w:pos="-720"/>
          <w:tab w:val="left" w:pos="567"/>
        </w:tabs>
        <w:spacing w:after="0" w:line="260" w:lineRule="exact"/>
        <w:rPr>
          <w:rFonts w:ascii="Times New Roman" w:eastAsia="Times New Roman" w:hAnsi="Times New Roman" w:cs="Times New Roman"/>
          <w:b/>
          <w:snapToGrid w:val="0"/>
          <w:szCs w:val="20"/>
          <w:lang w:val="lt-LT"/>
        </w:rPr>
      </w:pPr>
    </w:p>
    <w:p w14:paraId="5FF5CBEA"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 PRIEDAS</w:t>
      </w:r>
    </w:p>
    <w:p w14:paraId="739CB2D6" w14:textId="77777777" w:rsidR="00CB467A" w:rsidRDefault="00CB467A" w:rsidP="00CB467A">
      <w:pPr>
        <w:tabs>
          <w:tab w:val="left" w:pos="567"/>
        </w:tabs>
        <w:spacing w:after="0" w:line="240" w:lineRule="auto"/>
        <w:rPr>
          <w:rFonts w:ascii="Times New Roman" w:eastAsia="Times New Roman" w:hAnsi="Times New Roman" w:cs="Times New Roman"/>
          <w:snapToGrid w:val="0"/>
          <w:szCs w:val="24"/>
          <w:lang w:val="lt-LT"/>
        </w:rPr>
      </w:pPr>
    </w:p>
    <w:p w14:paraId="5D85ABFC" w14:textId="77777777" w:rsidR="00CB467A" w:rsidRDefault="00CB467A" w:rsidP="00CB467A">
      <w:pPr>
        <w:tabs>
          <w:tab w:val="left" w:pos="-1440"/>
          <w:tab w:val="left" w:pos="-720"/>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PREPARATO CHARAKTERISTIKŲ SANTRAUKA</w:t>
      </w:r>
    </w:p>
    <w:p w14:paraId="6C23C048" w14:textId="77777777" w:rsidR="00CB467A" w:rsidRDefault="00CB467A" w:rsidP="00CB467A">
      <w:pPr>
        <w:tabs>
          <w:tab w:val="left" w:pos="-1440"/>
          <w:tab w:val="left" w:pos="-720"/>
          <w:tab w:val="left" w:pos="567"/>
        </w:tabs>
        <w:spacing w:after="0" w:line="260" w:lineRule="exact"/>
        <w:jc w:val="center"/>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eastAsia="zh-CN"/>
        </w:rPr>
        <w:br w:type="page"/>
      </w:r>
    </w:p>
    <w:p w14:paraId="32946CEA"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lastRenderedPageBreak/>
        <w:t>1.</w:t>
      </w:r>
      <w:r>
        <w:rPr>
          <w:rFonts w:ascii="Times New Roman" w:eastAsia="Times New Roman" w:hAnsi="Times New Roman" w:cs="Times New Roman"/>
          <w:b/>
          <w:bCs/>
          <w:snapToGrid w:val="0"/>
          <w:szCs w:val="26"/>
          <w:lang w:val="lt-LT" w:eastAsia="x-none"/>
        </w:rPr>
        <w:tab/>
        <w:t>VAISTINIO PREPARATO PAVADINIMAS</w:t>
      </w:r>
    </w:p>
    <w:p w14:paraId="03231013" w14:textId="77777777" w:rsidR="00CB467A" w:rsidRPr="00665DDE" w:rsidRDefault="00CB467A" w:rsidP="00665DDE">
      <w:pPr>
        <w:tabs>
          <w:tab w:val="left" w:pos="567"/>
        </w:tabs>
        <w:spacing w:after="0" w:line="260" w:lineRule="exact"/>
        <w:rPr>
          <w:rFonts w:ascii="Times New Roman" w:eastAsia="Times New Roman" w:hAnsi="Times New Roman" w:cs="Times New Roman"/>
          <w:snapToGrid w:val="0"/>
          <w:szCs w:val="24"/>
          <w:lang w:val="lt-LT"/>
        </w:rPr>
      </w:pPr>
    </w:p>
    <w:p w14:paraId="732C4BD1" w14:textId="6FBE20FD" w:rsidR="00665DDE" w:rsidRPr="00EB3B7A" w:rsidRDefault="001E360A" w:rsidP="00C15117">
      <w:pPr>
        <w:spacing w:after="0"/>
        <w:rPr>
          <w:rFonts w:ascii="Times New Roman" w:hAnsi="Times New Roman" w:cs="Times New Roman"/>
          <w:lang w:val="lt-LT"/>
        </w:rPr>
      </w:pPr>
      <w:r w:rsidRPr="00EB3B7A">
        <w:rPr>
          <w:rFonts w:ascii="Times New Roman" w:hAnsi="Times New Roman" w:cs="Times New Roman"/>
          <w:lang w:val="lt-LT"/>
        </w:rPr>
        <w:t>Hadorta</w:t>
      </w:r>
      <w:r w:rsidR="00665DDE" w:rsidRPr="00EB3B7A">
        <w:rPr>
          <w:rFonts w:ascii="Times New Roman" w:hAnsi="Times New Roman" w:cs="Times New Roman"/>
          <w:lang w:val="lt-LT"/>
        </w:rPr>
        <w:t xml:space="preserve"> sirupas</w:t>
      </w:r>
      <w:bookmarkStart w:id="0" w:name="_GoBack"/>
      <w:bookmarkEnd w:id="0"/>
    </w:p>
    <w:p w14:paraId="0565837F" w14:textId="77777777" w:rsidR="00CB467A" w:rsidRPr="00665DDE" w:rsidRDefault="00CB467A" w:rsidP="00665DDE">
      <w:pPr>
        <w:tabs>
          <w:tab w:val="left" w:pos="567"/>
        </w:tabs>
        <w:spacing w:after="0" w:line="260" w:lineRule="exact"/>
        <w:rPr>
          <w:rFonts w:ascii="Times New Roman" w:eastAsia="Times New Roman" w:hAnsi="Times New Roman" w:cs="Times New Roman"/>
          <w:snapToGrid w:val="0"/>
          <w:szCs w:val="24"/>
          <w:lang w:val="lt-LT"/>
        </w:rPr>
      </w:pPr>
    </w:p>
    <w:p w14:paraId="22725F34" w14:textId="77777777" w:rsidR="00CB467A" w:rsidRPr="008F1E2A" w:rsidRDefault="00CB467A" w:rsidP="008F1E2A">
      <w:pPr>
        <w:tabs>
          <w:tab w:val="left" w:pos="567"/>
        </w:tabs>
        <w:spacing w:after="0" w:line="260" w:lineRule="exact"/>
        <w:rPr>
          <w:rFonts w:ascii="Times New Roman" w:eastAsia="Times New Roman" w:hAnsi="Times New Roman" w:cs="Times New Roman"/>
          <w:snapToGrid w:val="0"/>
          <w:szCs w:val="24"/>
          <w:lang w:val="lt-LT"/>
        </w:rPr>
      </w:pPr>
    </w:p>
    <w:p w14:paraId="18BB0CFC"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2.</w:t>
      </w:r>
      <w:r>
        <w:rPr>
          <w:rFonts w:ascii="Times New Roman" w:eastAsia="Times New Roman" w:hAnsi="Times New Roman" w:cs="Times New Roman"/>
          <w:b/>
          <w:bCs/>
          <w:snapToGrid w:val="0"/>
          <w:szCs w:val="26"/>
          <w:lang w:val="lt-LT" w:eastAsia="x-none"/>
        </w:rPr>
        <w:tab/>
        <w:t>KOKYBINĖ IR KIEKYBINĖ SUDĖTIS</w:t>
      </w:r>
    </w:p>
    <w:p w14:paraId="5AEDD0C6"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706F22BB" w14:textId="6C048444" w:rsidR="006C54F5" w:rsidRDefault="00665DDE" w:rsidP="00CB467A">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1</w:t>
      </w:r>
      <w:r w:rsidR="00222CEE">
        <w:rPr>
          <w:rFonts w:ascii="Times New Roman" w:eastAsia="Times New Roman" w:hAnsi="Times New Roman" w:cs="Times New Roman"/>
          <w:snapToGrid w:val="0"/>
          <w:szCs w:val="20"/>
          <w:lang w:val="lt-LT"/>
        </w:rPr>
        <w:t> </w:t>
      </w:r>
      <w:r>
        <w:rPr>
          <w:rFonts w:ascii="Times New Roman" w:eastAsia="Times New Roman" w:hAnsi="Times New Roman" w:cs="Times New Roman"/>
          <w:snapToGrid w:val="0"/>
          <w:szCs w:val="20"/>
          <w:lang w:val="lt-LT"/>
        </w:rPr>
        <w:t>ml</w:t>
      </w:r>
      <w:r w:rsidR="00CB467A">
        <w:rPr>
          <w:rFonts w:ascii="Times New Roman" w:eastAsia="Times New Roman" w:hAnsi="Times New Roman" w:cs="Times New Roman"/>
          <w:snapToGrid w:val="0"/>
          <w:szCs w:val="20"/>
          <w:lang w:val="lt-LT"/>
        </w:rPr>
        <w:t xml:space="preserve"> sirupo yra </w:t>
      </w:r>
      <w:r>
        <w:rPr>
          <w:rFonts w:ascii="Times New Roman" w:eastAsia="Times New Roman" w:hAnsi="Times New Roman" w:cs="Times New Roman"/>
          <w:snapToGrid w:val="0"/>
          <w:szCs w:val="20"/>
          <w:lang w:val="lt-LT"/>
        </w:rPr>
        <w:t>5,556</w:t>
      </w:r>
      <w:r w:rsidR="00CB467A">
        <w:rPr>
          <w:rFonts w:ascii="Times New Roman" w:eastAsia="Times New Roman" w:hAnsi="Times New Roman" w:cs="Times New Roman"/>
          <w:snapToGrid w:val="0"/>
          <w:szCs w:val="20"/>
          <w:lang w:val="lt-LT"/>
        </w:rPr>
        <w:t xml:space="preserve"> mg </w:t>
      </w:r>
      <w:r w:rsidR="00CB467A">
        <w:rPr>
          <w:rFonts w:ascii="Times New Roman" w:eastAsia="Times New Roman" w:hAnsi="Times New Roman" w:cs="Times New Roman"/>
          <w:i/>
          <w:snapToGrid w:val="0"/>
          <w:lang w:val="lt-LT"/>
        </w:rPr>
        <w:t xml:space="preserve">Hedera helix </w:t>
      </w:r>
      <w:r w:rsidR="00CB467A" w:rsidRPr="00A15B9A">
        <w:rPr>
          <w:rFonts w:ascii="Times New Roman" w:eastAsia="Times New Roman" w:hAnsi="Times New Roman" w:cs="Times New Roman"/>
          <w:snapToGrid w:val="0"/>
          <w:lang w:val="lt-LT"/>
        </w:rPr>
        <w:t>L.</w:t>
      </w:r>
      <w:r w:rsidR="00CB467A">
        <w:rPr>
          <w:rFonts w:ascii="Times New Roman" w:eastAsia="Times New Roman" w:hAnsi="Times New Roman" w:cs="Times New Roman"/>
          <w:snapToGrid w:val="0"/>
          <w:lang w:val="lt-LT"/>
        </w:rPr>
        <w:t xml:space="preserve">, folium (gebenių lapų) sausojo ekstrakto (4 - 8 : 1). </w:t>
      </w:r>
    </w:p>
    <w:p w14:paraId="729441DD" w14:textId="77777777" w:rsidR="00CB467A" w:rsidRDefault="00CB467A" w:rsidP="00CB467A">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Ekstrakcijos tirpiklis: 30 % (m/m) etanolis.</w:t>
      </w:r>
    </w:p>
    <w:p w14:paraId="3CAFA4B6"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u w:val="single"/>
          <w:lang w:val="lt-LT"/>
        </w:rPr>
      </w:pPr>
    </w:p>
    <w:p w14:paraId="394EA379" w14:textId="04531660" w:rsidR="00665DDE" w:rsidRDefault="00665DDE" w:rsidP="00CB467A">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5</w:t>
      </w:r>
      <w:r w:rsidR="00F67A8A">
        <w:rPr>
          <w:rFonts w:ascii="Times New Roman" w:eastAsia="Times New Roman" w:hAnsi="Times New Roman" w:cs="Times New Roman"/>
          <w:snapToGrid w:val="0"/>
          <w:szCs w:val="20"/>
          <w:lang w:val="lt-LT"/>
        </w:rPr>
        <w:t> </w:t>
      </w:r>
      <w:r>
        <w:rPr>
          <w:rFonts w:ascii="Times New Roman" w:eastAsia="Times New Roman" w:hAnsi="Times New Roman" w:cs="Times New Roman"/>
          <w:snapToGrid w:val="0"/>
          <w:szCs w:val="20"/>
          <w:lang w:val="lt-LT"/>
        </w:rPr>
        <w:t xml:space="preserve">ml sirupo yra 27,78 mg gebenių lapų </w:t>
      </w:r>
      <w:r>
        <w:rPr>
          <w:rFonts w:ascii="Times New Roman" w:eastAsia="Times New Roman" w:hAnsi="Times New Roman" w:cs="Times New Roman"/>
          <w:snapToGrid w:val="0"/>
          <w:lang w:val="lt-LT"/>
        </w:rPr>
        <w:t>sausojo ekstrakto.</w:t>
      </w:r>
    </w:p>
    <w:p w14:paraId="18E22C21" w14:textId="77777777" w:rsidR="00665DDE" w:rsidRDefault="00665DDE" w:rsidP="00CB467A">
      <w:pPr>
        <w:tabs>
          <w:tab w:val="left" w:pos="567"/>
        </w:tabs>
        <w:spacing w:after="0" w:line="260" w:lineRule="exact"/>
        <w:rPr>
          <w:rFonts w:ascii="Times New Roman" w:eastAsia="Times New Roman" w:hAnsi="Times New Roman" w:cs="Times New Roman"/>
          <w:snapToGrid w:val="0"/>
          <w:szCs w:val="20"/>
          <w:u w:val="single"/>
          <w:lang w:val="lt-LT"/>
        </w:rPr>
      </w:pPr>
    </w:p>
    <w:p w14:paraId="37C3B94B" w14:textId="77777777" w:rsidR="00665DDE"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snapToGrid w:val="0"/>
          <w:szCs w:val="20"/>
          <w:u w:val="single"/>
          <w:lang w:val="lt-LT"/>
        </w:rPr>
        <w:t>Pagalbinė</w:t>
      </w:r>
      <w:r w:rsidR="00665DDE">
        <w:rPr>
          <w:rFonts w:ascii="Times New Roman" w:eastAsia="Times New Roman" w:hAnsi="Times New Roman" w:cs="Times New Roman"/>
          <w:snapToGrid w:val="0"/>
          <w:szCs w:val="20"/>
          <w:u w:val="single"/>
          <w:lang w:val="lt-LT"/>
        </w:rPr>
        <w:t>s</w:t>
      </w:r>
      <w:r>
        <w:rPr>
          <w:rFonts w:ascii="Times New Roman" w:eastAsia="Times New Roman" w:hAnsi="Times New Roman" w:cs="Times New Roman"/>
          <w:snapToGrid w:val="0"/>
          <w:szCs w:val="20"/>
          <w:u w:val="single"/>
          <w:lang w:val="lt-LT"/>
        </w:rPr>
        <w:t xml:space="preserve"> </w:t>
      </w:r>
      <w:r w:rsidR="00665DDE">
        <w:rPr>
          <w:rFonts w:ascii="Times New Roman" w:eastAsia="Times New Roman" w:hAnsi="Times New Roman" w:cs="Times New Roman"/>
          <w:snapToGrid w:val="0"/>
          <w:szCs w:val="20"/>
          <w:u w:val="single"/>
          <w:lang w:val="lt-LT"/>
        </w:rPr>
        <w:t>medžiagos</w:t>
      </w:r>
      <w:r>
        <w:rPr>
          <w:rFonts w:ascii="Times New Roman" w:eastAsia="Times New Roman" w:hAnsi="Times New Roman" w:cs="Times New Roman"/>
          <w:snapToGrid w:val="0"/>
          <w:szCs w:val="20"/>
          <w:u w:val="single"/>
          <w:lang w:val="lt-LT"/>
        </w:rPr>
        <w:t xml:space="preserve">, </w:t>
      </w:r>
      <w:r>
        <w:rPr>
          <w:rFonts w:ascii="Times New Roman" w:eastAsia="Times New Roman" w:hAnsi="Times New Roman" w:cs="Times New Roman"/>
          <w:noProof/>
          <w:snapToGrid w:val="0"/>
          <w:szCs w:val="24"/>
          <w:u w:val="single"/>
          <w:lang w:val="lt-LT"/>
        </w:rPr>
        <w:t>kuri</w:t>
      </w:r>
      <w:r w:rsidR="00665DDE">
        <w:rPr>
          <w:rFonts w:ascii="Times New Roman" w:eastAsia="Times New Roman" w:hAnsi="Times New Roman" w:cs="Times New Roman"/>
          <w:noProof/>
          <w:snapToGrid w:val="0"/>
          <w:szCs w:val="24"/>
          <w:u w:val="single"/>
          <w:lang w:val="lt-LT"/>
        </w:rPr>
        <w:t>ų</w:t>
      </w:r>
      <w:r>
        <w:rPr>
          <w:rFonts w:ascii="Times New Roman" w:eastAsia="Times New Roman" w:hAnsi="Times New Roman" w:cs="Times New Roman"/>
          <w:noProof/>
          <w:snapToGrid w:val="0"/>
          <w:szCs w:val="24"/>
          <w:u w:val="single"/>
          <w:lang w:val="lt-LT"/>
        </w:rPr>
        <w:t xml:space="preserve"> </w:t>
      </w:r>
      <w:r>
        <w:rPr>
          <w:rFonts w:ascii="Times New Roman" w:eastAsia="Times New Roman" w:hAnsi="Times New Roman" w:cs="Times New Roman"/>
          <w:snapToGrid w:val="0"/>
          <w:szCs w:val="20"/>
          <w:u w:val="single"/>
          <w:lang w:val="lt-LT"/>
        </w:rPr>
        <w:t>poveikis žinomas</w:t>
      </w:r>
      <w:r>
        <w:rPr>
          <w:rFonts w:ascii="Times New Roman" w:eastAsia="Times New Roman" w:hAnsi="Times New Roman" w:cs="Times New Roman"/>
          <w:snapToGrid w:val="0"/>
          <w:szCs w:val="20"/>
          <w:lang w:val="lt-LT"/>
        </w:rPr>
        <w:t>:</w:t>
      </w:r>
      <w:r>
        <w:rPr>
          <w:rFonts w:ascii="Times New Roman" w:eastAsia="Times New Roman" w:hAnsi="Times New Roman" w:cs="Times New Roman"/>
          <w:noProof/>
          <w:snapToGrid w:val="0"/>
          <w:szCs w:val="24"/>
          <w:lang w:val="lt-LT"/>
        </w:rPr>
        <w:t xml:space="preserve"> </w:t>
      </w:r>
    </w:p>
    <w:p w14:paraId="6AA83AC6" w14:textId="17B41B9B" w:rsidR="00D17251" w:rsidRDefault="00665DDE" w:rsidP="00CB467A">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5</w:t>
      </w:r>
      <w:r w:rsidR="00F67A8A">
        <w:rPr>
          <w:rFonts w:ascii="Times New Roman" w:eastAsia="Times New Roman" w:hAnsi="Times New Roman" w:cs="Times New Roman"/>
          <w:noProof/>
          <w:snapToGrid w:val="0"/>
          <w:szCs w:val="24"/>
          <w:lang w:val="lt-LT"/>
        </w:rPr>
        <w:t> </w:t>
      </w:r>
      <w:r>
        <w:rPr>
          <w:rFonts w:ascii="Times New Roman" w:eastAsia="Times New Roman" w:hAnsi="Times New Roman" w:cs="Times New Roman"/>
          <w:noProof/>
          <w:snapToGrid w:val="0"/>
          <w:szCs w:val="24"/>
          <w:lang w:val="lt-LT"/>
        </w:rPr>
        <w:t>ml sirupo yra 2940</w:t>
      </w:r>
      <w:r w:rsidR="00F67A8A">
        <w:rPr>
          <w:rFonts w:ascii="Times New Roman" w:eastAsia="Times New Roman" w:hAnsi="Times New Roman" w:cs="Times New Roman"/>
          <w:noProof/>
          <w:snapToGrid w:val="0"/>
          <w:szCs w:val="24"/>
          <w:lang w:val="lt-LT"/>
        </w:rPr>
        <w:t> </w:t>
      </w:r>
      <w:r>
        <w:rPr>
          <w:rFonts w:ascii="Times New Roman" w:eastAsia="Times New Roman" w:hAnsi="Times New Roman" w:cs="Times New Roman"/>
          <w:noProof/>
          <w:snapToGrid w:val="0"/>
          <w:szCs w:val="24"/>
          <w:lang w:val="lt-LT"/>
        </w:rPr>
        <w:t>mg so</w:t>
      </w:r>
      <w:r w:rsidR="008F1E2A">
        <w:rPr>
          <w:rFonts w:ascii="Times New Roman" w:eastAsia="Times New Roman" w:hAnsi="Times New Roman" w:cs="Times New Roman"/>
          <w:noProof/>
          <w:snapToGrid w:val="0"/>
          <w:szCs w:val="24"/>
          <w:lang w:val="lt-LT"/>
        </w:rPr>
        <w:t>rbitolio (E420), 150</w:t>
      </w:r>
      <w:r w:rsidR="00F67A8A">
        <w:rPr>
          <w:rFonts w:ascii="Times New Roman" w:eastAsia="Times New Roman" w:hAnsi="Times New Roman" w:cs="Times New Roman"/>
          <w:noProof/>
          <w:snapToGrid w:val="0"/>
          <w:szCs w:val="24"/>
          <w:lang w:val="lt-LT"/>
        </w:rPr>
        <w:t> </w:t>
      </w:r>
      <w:r w:rsidR="008F1E2A">
        <w:rPr>
          <w:rFonts w:ascii="Times New Roman" w:eastAsia="Times New Roman" w:hAnsi="Times New Roman" w:cs="Times New Roman"/>
          <w:noProof/>
          <w:snapToGrid w:val="0"/>
          <w:szCs w:val="24"/>
          <w:lang w:val="lt-LT"/>
        </w:rPr>
        <w:t>mg propilenglikolio (E1520), 25</w:t>
      </w:r>
      <w:r w:rsidR="00F67A8A">
        <w:rPr>
          <w:rFonts w:ascii="Times New Roman" w:eastAsia="Times New Roman" w:hAnsi="Times New Roman" w:cs="Times New Roman"/>
          <w:noProof/>
          <w:snapToGrid w:val="0"/>
          <w:szCs w:val="24"/>
          <w:lang w:val="lt-LT"/>
        </w:rPr>
        <w:t> </w:t>
      </w:r>
      <w:r w:rsidR="008F1E2A">
        <w:rPr>
          <w:rFonts w:ascii="Times New Roman" w:eastAsia="Times New Roman" w:hAnsi="Times New Roman" w:cs="Times New Roman"/>
          <w:noProof/>
          <w:snapToGrid w:val="0"/>
          <w:szCs w:val="24"/>
          <w:lang w:val="lt-LT"/>
        </w:rPr>
        <w:t>mg</w:t>
      </w:r>
      <w:r w:rsidR="00D17251">
        <w:rPr>
          <w:rFonts w:ascii="Times New Roman" w:eastAsia="Times New Roman" w:hAnsi="Times New Roman" w:cs="Times New Roman"/>
          <w:noProof/>
          <w:snapToGrid w:val="0"/>
          <w:szCs w:val="24"/>
          <w:lang w:val="lt-LT"/>
        </w:rPr>
        <w:t xml:space="preserve"> makrogolglicerolio hidroksistearato, 0,7</w:t>
      </w:r>
      <w:r w:rsidR="00F67A8A">
        <w:rPr>
          <w:rFonts w:ascii="Times New Roman" w:eastAsia="Times New Roman" w:hAnsi="Times New Roman" w:cs="Times New Roman"/>
          <w:noProof/>
          <w:snapToGrid w:val="0"/>
          <w:szCs w:val="24"/>
          <w:lang w:val="lt-LT"/>
        </w:rPr>
        <w:t> </w:t>
      </w:r>
      <w:r w:rsidR="00D17251">
        <w:rPr>
          <w:rFonts w:ascii="Times New Roman" w:eastAsia="Times New Roman" w:hAnsi="Times New Roman" w:cs="Times New Roman"/>
          <w:noProof/>
          <w:snapToGrid w:val="0"/>
          <w:szCs w:val="24"/>
          <w:lang w:val="lt-LT"/>
        </w:rPr>
        <w:t>mg etanolio ir anyžių eterini</w:t>
      </w:r>
      <w:r w:rsidR="000663D3">
        <w:rPr>
          <w:rFonts w:ascii="Times New Roman" w:eastAsia="Times New Roman" w:hAnsi="Times New Roman" w:cs="Times New Roman"/>
          <w:noProof/>
          <w:snapToGrid w:val="0"/>
          <w:szCs w:val="24"/>
          <w:lang w:val="lt-LT"/>
        </w:rPr>
        <w:t>o</w:t>
      </w:r>
      <w:r w:rsidR="00D17251">
        <w:rPr>
          <w:rFonts w:ascii="Times New Roman" w:eastAsia="Times New Roman" w:hAnsi="Times New Roman" w:cs="Times New Roman"/>
          <w:noProof/>
          <w:snapToGrid w:val="0"/>
          <w:szCs w:val="24"/>
          <w:lang w:val="lt-LT"/>
        </w:rPr>
        <w:t xml:space="preserve"> aliej</w:t>
      </w:r>
      <w:r w:rsidR="000663D3">
        <w:rPr>
          <w:rFonts w:ascii="Times New Roman" w:eastAsia="Times New Roman" w:hAnsi="Times New Roman" w:cs="Times New Roman"/>
          <w:noProof/>
          <w:snapToGrid w:val="0"/>
          <w:szCs w:val="24"/>
          <w:lang w:val="lt-LT"/>
        </w:rPr>
        <w:t>aus</w:t>
      </w:r>
      <w:r w:rsidR="00D17251">
        <w:rPr>
          <w:rFonts w:ascii="Times New Roman" w:eastAsia="Times New Roman" w:hAnsi="Times New Roman" w:cs="Times New Roman"/>
          <w:noProof/>
          <w:snapToGrid w:val="0"/>
          <w:szCs w:val="24"/>
          <w:lang w:val="lt-LT"/>
        </w:rPr>
        <w:t>.</w:t>
      </w:r>
    </w:p>
    <w:p w14:paraId="52E3B78A" w14:textId="77777777" w:rsidR="000663D3" w:rsidRDefault="000663D3" w:rsidP="00CB467A">
      <w:pPr>
        <w:tabs>
          <w:tab w:val="left" w:pos="567"/>
        </w:tabs>
        <w:spacing w:after="0" w:line="260" w:lineRule="exact"/>
        <w:rPr>
          <w:rFonts w:ascii="Times New Roman" w:eastAsia="Times New Roman" w:hAnsi="Times New Roman" w:cs="Times New Roman"/>
          <w:noProof/>
          <w:snapToGrid w:val="0"/>
          <w:szCs w:val="24"/>
          <w:lang w:val="lt-LT"/>
        </w:rPr>
      </w:pPr>
    </w:p>
    <w:p w14:paraId="0504FB68"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Visos pagalbinės medžiagos išvardytos 6.1 skyriuje.</w:t>
      </w:r>
    </w:p>
    <w:p w14:paraId="2B2D8931"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CF4F06D" w14:textId="77777777" w:rsidR="00D17251" w:rsidRDefault="00D17251" w:rsidP="00CB467A">
      <w:pPr>
        <w:tabs>
          <w:tab w:val="left" w:pos="567"/>
        </w:tabs>
        <w:spacing w:after="0" w:line="260" w:lineRule="exact"/>
        <w:rPr>
          <w:rFonts w:ascii="Times New Roman" w:eastAsia="Times New Roman" w:hAnsi="Times New Roman" w:cs="Times New Roman"/>
          <w:snapToGrid w:val="0"/>
          <w:szCs w:val="24"/>
          <w:lang w:val="lt-LT"/>
        </w:rPr>
      </w:pPr>
    </w:p>
    <w:p w14:paraId="2BB82DFC"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FARMACINĖ FORMA</w:t>
      </w:r>
    </w:p>
    <w:p w14:paraId="53C8F2B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5F142BF9"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Sirupas</w:t>
      </w:r>
    </w:p>
    <w:p w14:paraId="23E7D2F7" w14:textId="77777777" w:rsidR="005666CF" w:rsidRDefault="005666CF" w:rsidP="00CB467A">
      <w:pPr>
        <w:tabs>
          <w:tab w:val="left" w:pos="567"/>
        </w:tabs>
        <w:spacing w:after="0" w:line="260" w:lineRule="exact"/>
        <w:rPr>
          <w:rFonts w:ascii="Times New Roman" w:eastAsia="Times New Roman" w:hAnsi="Times New Roman" w:cs="Times New Roman"/>
          <w:snapToGrid w:val="0"/>
          <w:szCs w:val="24"/>
          <w:lang w:val="lt-LT"/>
        </w:rPr>
      </w:pPr>
    </w:p>
    <w:p w14:paraId="0F95099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Rusvai geltonas</w:t>
      </w:r>
      <w:r w:rsidR="005666CF">
        <w:rPr>
          <w:rFonts w:ascii="Times New Roman" w:eastAsia="Times New Roman" w:hAnsi="Times New Roman" w:cs="Times New Roman"/>
          <w:snapToGrid w:val="0"/>
          <w:szCs w:val="24"/>
          <w:lang w:val="lt-LT"/>
        </w:rPr>
        <w:t>,</w:t>
      </w:r>
      <w:r>
        <w:rPr>
          <w:rFonts w:ascii="Times New Roman" w:eastAsia="Times New Roman" w:hAnsi="Times New Roman" w:cs="Times New Roman"/>
          <w:snapToGrid w:val="0"/>
          <w:szCs w:val="24"/>
          <w:lang w:val="lt-LT"/>
        </w:rPr>
        <w:t xml:space="preserve"> </w:t>
      </w:r>
      <w:r w:rsidR="005666CF">
        <w:rPr>
          <w:rFonts w:ascii="Times New Roman" w:eastAsia="Times New Roman" w:hAnsi="Times New Roman" w:cs="Times New Roman"/>
          <w:snapToGrid w:val="0"/>
          <w:szCs w:val="24"/>
          <w:lang w:val="lt-LT"/>
        </w:rPr>
        <w:t xml:space="preserve">galimai drumstas ir su nuosėdomis </w:t>
      </w:r>
      <w:r w:rsidR="00E159D2">
        <w:rPr>
          <w:rFonts w:ascii="Times New Roman" w:eastAsia="Times New Roman" w:hAnsi="Times New Roman" w:cs="Times New Roman"/>
          <w:snapToGrid w:val="0"/>
          <w:szCs w:val="24"/>
          <w:lang w:val="lt-LT"/>
        </w:rPr>
        <w:t xml:space="preserve">tirštas </w:t>
      </w:r>
      <w:r w:rsidR="005666CF">
        <w:rPr>
          <w:rFonts w:ascii="Times New Roman" w:eastAsia="Times New Roman" w:hAnsi="Times New Roman" w:cs="Times New Roman"/>
          <w:snapToGrid w:val="0"/>
          <w:szCs w:val="24"/>
          <w:lang w:val="lt-LT"/>
        </w:rPr>
        <w:t>skystis.</w:t>
      </w:r>
    </w:p>
    <w:p w14:paraId="639E1170"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20FF43E" w14:textId="77777777" w:rsidR="000663D3" w:rsidRDefault="000663D3" w:rsidP="00CB467A">
      <w:pPr>
        <w:tabs>
          <w:tab w:val="left" w:pos="567"/>
        </w:tabs>
        <w:spacing w:after="0" w:line="260" w:lineRule="exact"/>
        <w:rPr>
          <w:rFonts w:ascii="Times New Roman" w:eastAsia="Times New Roman" w:hAnsi="Times New Roman" w:cs="Times New Roman"/>
          <w:snapToGrid w:val="0"/>
          <w:szCs w:val="24"/>
          <w:lang w:val="lt-LT"/>
        </w:rPr>
      </w:pPr>
    </w:p>
    <w:p w14:paraId="7919C058"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KLINIKINĖ INFORMACIJA</w:t>
      </w:r>
    </w:p>
    <w:p w14:paraId="6BF4D74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2AF444AB"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4.1</w:t>
      </w:r>
      <w:r>
        <w:rPr>
          <w:rFonts w:ascii="Times New Roman" w:eastAsia="Times New Roman" w:hAnsi="Times New Roman" w:cs="Times New Roman"/>
          <w:b/>
          <w:bCs/>
          <w:snapToGrid w:val="0"/>
          <w:szCs w:val="28"/>
          <w:lang w:val="lt-LT" w:eastAsia="x-none"/>
        </w:rPr>
        <w:tab/>
        <w:t>Terapinės indikacijos</w:t>
      </w:r>
    </w:p>
    <w:p w14:paraId="77FB27A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792D92E6" w14:textId="03EE3125" w:rsidR="00CB467A" w:rsidRDefault="005666CF"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w:t>
      </w:r>
      <w:r w:rsidR="00CB467A">
        <w:rPr>
          <w:rFonts w:ascii="Times New Roman" w:eastAsia="Times New Roman" w:hAnsi="Times New Roman" w:cs="Times New Roman"/>
          <w:snapToGrid w:val="0"/>
          <w:szCs w:val="24"/>
          <w:lang w:val="lt-LT"/>
        </w:rPr>
        <w:t xml:space="preserve">ugalinis vaistinis preparatas, </w:t>
      </w:r>
      <w:r w:rsidR="00892050">
        <w:rPr>
          <w:rFonts w:ascii="Times New Roman" w:eastAsia="Times New Roman" w:hAnsi="Times New Roman" w:cs="Times New Roman"/>
          <w:snapToGrid w:val="0"/>
          <w:szCs w:val="24"/>
          <w:lang w:val="lt-LT"/>
        </w:rPr>
        <w:t xml:space="preserve">skirtas </w:t>
      </w:r>
      <w:r w:rsidR="00CB467A">
        <w:rPr>
          <w:rFonts w:ascii="Times New Roman" w:eastAsia="Times New Roman" w:hAnsi="Times New Roman" w:cs="Times New Roman"/>
          <w:snapToGrid w:val="0"/>
          <w:szCs w:val="24"/>
          <w:lang w:val="lt-LT"/>
        </w:rPr>
        <w:t>suaugusi</w:t>
      </w:r>
      <w:r w:rsidR="00892050">
        <w:rPr>
          <w:rFonts w:ascii="Times New Roman" w:eastAsia="Times New Roman" w:hAnsi="Times New Roman" w:cs="Times New Roman"/>
          <w:snapToGrid w:val="0"/>
          <w:szCs w:val="24"/>
          <w:lang w:val="lt-LT"/>
        </w:rPr>
        <w:t>ųjų</w:t>
      </w:r>
      <w:r w:rsidR="00CB467A">
        <w:rPr>
          <w:rFonts w:ascii="Times New Roman" w:eastAsia="Times New Roman" w:hAnsi="Times New Roman" w:cs="Times New Roman"/>
          <w:snapToGrid w:val="0"/>
          <w:szCs w:val="24"/>
          <w:lang w:val="lt-LT"/>
        </w:rPr>
        <w:t>, paaugli</w:t>
      </w:r>
      <w:r w:rsidR="00892050">
        <w:rPr>
          <w:rFonts w:ascii="Times New Roman" w:eastAsia="Times New Roman" w:hAnsi="Times New Roman" w:cs="Times New Roman"/>
          <w:snapToGrid w:val="0"/>
          <w:szCs w:val="24"/>
          <w:lang w:val="lt-LT"/>
        </w:rPr>
        <w:t>ų</w:t>
      </w:r>
      <w:r w:rsidR="00CB467A">
        <w:rPr>
          <w:rFonts w:ascii="Times New Roman" w:eastAsia="Times New Roman" w:hAnsi="Times New Roman" w:cs="Times New Roman"/>
          <w:snapToGrid w:val="0"/>
          <w:szCs w:val="24"/>
          <w:lang w:val="lt-LT"/>
        </w:rPr>
        <w:t xml:space="preserve"> ir </w:t>
      </w:r>
      <w:r>
        <w:rPr>
          <w:rFonts w:ascii="Times New Roman" w:eastAsia="Times New Roman" w:hAnsi="Times New Roman" w:cs="Times New Roman"/>
          <w:snapToGrid w:val="0"/>
          <w:szCs w:val="24"/>
          <w:lang w:val="lt-LT"/>
        </w:rPr>
        <w:t>vyresni</w:t>
      </w:r>
      <w:r w:rsidR="00892050">
        <w:rPr>
          <w:rFonts w:ascii="Times New Roman" w:eastAsia="Times New Roman" w:hAnsi="Times New Roman" w:cs="Times New Roman"/>
          <w:snapToGrid w:val="0"/>
          <w:szCs w:val="24"/>
          <w:lang w:val="lt-LT"/>
        </w:rPr>
        <w:t>ų</w:t>
      </w:r>
      <w:r>
        <w:rPr>
          <w:rFonts w:ascii="Times New Roman" w:eastAsia="Times New Roman" w:hAnsi="Times New Roman" w:cs="Times New Roman"/>
          <w:snapToGrid w:val="0"/>
          <w:szCs w:val="24"/>
          <w:lang w:val="lt-LT"/>
        </w:rPr>
        <w:t xml:space="preserve"> kaip </w:t>
      </w:r>
      <w:r w:rsidR="00CB467A">
        <w:rPr>
          <w:rFonts w:ascii="Times New Roman" w:eastAsia="Times New Roman" w:hAnsi="Times New Roman" w:cs="Times New Roman"/>
          <w:snapToGrid w:val="0"/>
          <w:szCs w:val="24"/>
          <w:lang w:val="lt-LT"/>
        </w:rPr>
        <w:t>2 metų vaik</w:t>
      </w:r>
      <w:r w:rsidR="00892050">
        <w:rPr>
          <w:rFonts w:ascii="Times New Roman" w:eastAsia="Times New Roman" w:hAnsi="Times New Roman" w:cs="Times New Roman"/>
          <w:snapToGrid w:val="0"/>
          <w:szCs w:val="24"/>
          <w:lang w:val="lt-LT"/>
        </w:rPr>
        <w:t>ų atsikosėjimo lengvinimui</w:t>
      </w:r>
      <w:r w:rsidR="00CB467A">
        <w:rPr>
          <w:rFonts w:ascii="Times New Roman" w:eastAsia="Times New Roman" w:hAnsi="Times New Roman" w:cs="Times New Roman"/>
          <w:snapToGrid w:val="0"/>
          <w:szCs w:val="24"/>
          <w:lang w:val="lt-LT"/>
        </w:rPr>
        <w:t xml:space="preserve"> </w:t>
      </w:r>
      <w:r w:rsidR="00FD5A54">
        <w:rPr>
          <w:rFonts w:ascii="Times New Roman" w:eastAsia="Times New Roman" w:hAnsi="Times New Roman" w:cs="Times New Roman"/>
          <w:snapToGrid w:val="0"/>
          <w:szCs w:val="24"/>
          <w:lang w:val="lt-LT"/>
        </w:rPr>
        <w:t xml:space="preserve">esant </w:t>
      </w:r>
      <w:r w:rsidR="00CB467A">
        <w:rPr>
          <w:rFonts w:ascii="Times New Roman" w:eastAsia="Times New Roman" w:hAnsi="Times New Roman" w:cs="Times New Roman"/>
          <w:snapToGrid w:val="0"/>
          <w:szCs w:val="24"/>
          <w:lang w:val="lt-LT"/>
        </w:rPr>
        <w:t>produktyviam</w:t>
      </w:r>
      <w:r w:rsidR="00D45B80" w:rsidRPr="00D45B80">
        <w:rPr>
          <w:rFonts w:ascii="Times New Roman" w:eastAsia="Times New Roman" w:hAnsi="Times New Roman" w:cs="Times New Roman"/>
          <w:snapToGrid w:val="0"/>
          <w:szCs w:val="24"/>
          <w:lang w:val="lt-LT"/>
        </w:rPr>
        <w:t xml:space="preserve"> </w:t>
      </w:r>
      <w:r w:rsidR="00D45B80">
        <w:rPr>
          <w:rFonts w:ascii="Times New Roman" w:eastAsia="Times New Roman" w:hAnsi="Times New Roman" w:cs="Times New Roman"/>
          <w:snapToGrid w:val="0"/>
          <w:szCs w:val="24"/>
          <w:lang w:val="lt-LT"/>
        </w:rPr>
        <w:t>(drėgnam</w:t>
      </w:r>
      <w:r w:rsidR="00892050">
        <w:rPr>
          <w:rFonts w:ascii="Times New Roman" w:eastAsia="Times New Roman" w:hAnsi="Times New Roman" w:cs="Times New Roman"/>
          <w:snapToGrid w:val="0"/>
          <w:szCs w:val="24"/>
          <w:lang w:val="lt-LT"/>
        </w:rPr>
        <w:t>)</w:t>
      </w:r>
      <w:r w:rsidR="00CB467A">
        <w:rPr>
          <w:rFonts w:ascii="Times New Roman" w:eastAsia="Times New Roman" w:hAnsi="Times New Roman" w:cs="Times New Roman"/>
          <w:snapToGrid w:val="0"/>
          <w:szCs w:val="24"/>
          <w:lang w:val="lt-LT"/>
        </w:rPr>
        <w:t xml:space="preserve"> kosuliui.</w:t>
      </w:r>
    </w:p>
    <w:p w14:paraId="6469825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3EBAC030"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4.2</w:t>
      </w:r>
      <w:r>
        <w:rPr>
          <w:rFonts w:ascii="Times New Roman" w:eastAsia="Times New Roman" w:hAnsi="Times New Roman" w:cs="Times New Roman"/>
          <w:b/>
          <w:bCs/>
          <w:snapToGrid w:val="0"/>
          <w:szCs w:val="28"/>
          <w:lang w:val="lt-LT" w:eastAsia="x-none"/>
        </w:rPr>
        <w:tab/>
        <w:t>Dozavimas ir vartojimo metodas</w:t>
      </w:r>
    </w:p>
    <w:p w14:paraId="1D6BD731"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D2B3FE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u w:val="single"/>
          <w:lang w:val="lt-LT"/>
        </w:rPr>
      </w:pPr>
      <w:r>
        <w:rPr>
          <w:rFonts w:ascii="Times New Roman" w:eastAsia="Times New Roman" w:hAnsi="Times New Roman" w:cs="Times New Roman"/>
          <w:noProof/>
          <w:snapToGrid w:val="0"/>
          <w:szCs w:val="24"/>
          <w:u w:val="single"/>
          <w:lang w:val="lt-LT"/>
        </w:rPr>
        <w:t>Dozavimas</w:t>
      </w:r>
    </w:p>
    <w:p w14:paraId="0F3F573D"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C027C3B" w14:textId="63DFFE5A" w:rsidR="00110947" w:rsidRPr="002F0602" w:rsidRDefault="00EB7393" w:rsidP="00110947">
      <w:pPr>
        <w:spacing w:after="0" w:line="240" w:lineRule="auto"/>
        <w:rPr>
          <w:rFonts w:ascii="Times New Roman" w:hAnsi="Times New Roman"/>
          <w:lang w:val="lt-LT"/>
        </w:rPr>
      </w:pPr>
      <w:r>
        <w:rPr>
          <w:rFonts w:ascii="Times New Roman" w:eastAsia="Times New Roman" w:hAnsi="Times New Roman" w:cs="Times New Roman"/>
          <w:snapToGrid w:val="0"/>
          <w:szCs w:val="24"/>
          <w:lang w:val="lt-LT"/>
        </w:rPr>
        <w:t>Vyresni kaip 12 metų paaugliai, s</w:t>
      </w:r>
      <w:r w:rsidR="00CB467A" w:rsidRPr="00C15117">
        <w:rPr>
          <w:rFonts w:ascii="Times New Roman" w:eastAsia="Times New Roman" w:hAnsi="Times New Roman" w:cs="Times New Roman"/>
          <w:snapToGrid w:val="0"/>
          <w:szCs w:val="24"/>
          <w:lang w:val="lt-LT"/>
        </w:rPr>
        <w:t>uaugusie</w:t>
      </w:r>
      <w:r w:rsidR="00110947">
        <w:rPr>
          <w:rFonts w:ascii="Times New Roman" w:eastAsia="Times New Roman" w:hAnsi="Times New Roman" w:cs="Times New Roman"/>
          <w:snapToGrid w:val="0"/>
          <w:szCs w:val="24"/>
          <w:lang w:val="lt-LT"/>
        </w:rPr>
        <w:t>ji</w:t>
      </w:r>
      <w:r>
        <w:rPr>
          <w:rFonts w:ascii="Times New Roman" w:eastAsia="Times New Roman" w:hAnsi="Times New Roman" w:cs="Times New Roman"/>
          <w:snapToGrid w:val="0"/>
          <w:szCs w:val="24"/>
          <w:lang w:val="lt-LT"/>
        </w:rPr>
        <w:t xml:space="preserve"> ir </w:t>
      </w:r>
      <w:r w:rsidR="00110947" w:rsidRPr="00C15117">
        <w:rPr>
          <w:rFonts w:ascii="Times New Roman" w:eastAsia="Times New Roman" w:hAnsi="Times New Roman" w:cs="Times New Roman"/>
          <w:snapToGrid w:val="0"/>
          <w:szCs w:val="24"/>
          <w:lang w:val="lt-LT"/>
        </w:rPr>
        <w:t>senyvi pacienta</w:t>
      </w:r>
      <w:r w:rsidR="00110947">
        <w:rPr>
          <w:rFonts w:ascii="Times New Roman" w:eastAsia="Times New Roman" w:hAnsi="Times New Roman" w:cs="Times New Roman"/>
          <w:snapToGrid w:val="0"/>
          <w:szCs w:val="24"/>
          <w:lang w:val="lt-LT"/>
        </w:rPr>
        <w:t>i</w:t>
      </w:r>
      <w:r>
        <w:rPr>
          <w:rFonts w:ascii="Times New Roman" w:eastAsia="Times New Roman" w:hAnsi="Times New Roman" w:cs="Times New Roman"/>
          <w:snapToGrid w:val="0"/>
          <w:szCs w:val="24"/>
          <w:lang w:val="lt-LT"/>
        </w:rPr>
        <w:t>:</w:t>
      </w:r>
      <w:r w:rsidR="00110947">
        <w:rPr>
          <w:rFonts w:ascii="Times New Roman" w:eastAsia="Times New Roman" w:hAnsi="Times New Roman" w:cs="Times New Roman"/>
          <w:snapToGrid w:val="0"/>
          <w:szCs w:val="24"/>
          <w:lang w:val="lt-LT"/>
        </w:rPr>
        <w:t xml:space="preserve"> </w:t>
      </w:r>
      <w:r w:rsidR="00110947" w:rsidRPr="002F0602">
        <w:rPr>
          <w:rFonts w:ascii="Times New Roman" w:hAnsi="Times New Roman"/>
          <w:lang w:val="lt-LT"/>
        </w:rPr>
        <w:t xml:space="preserve">5 ml sirupo </w:t>
      </w:r>
      <w:r w:rsidR="00110947">
        <w:rPr>
          <w:rFonts w:ascii="Times New Roman" w:hAnsi="Times New Roman"/>
          <w:lang w:val="lt-LT"/>
        </w:rPr>
        <w:t xml:space="preserve">2-3 kartus </w:t>
      </w:r>
      <w:r w:rsidR="00110947" w:rsidRPr="002F0602">
        <w:rPr>
          <w:rFonts w:ascii="Times New Roman" w:hAnsi="Times New Roman"/>
          <w:lang w:val="lt-LT"/>
        </w:rPr>
        <w:t>per parą (</w:t>
      </w:r>
      <w:r w:rsidR="00110947">
        <w:rPr>
          <w:rFonts w:ascii="Times New Roman" w:eastAsia="Times New Roman" w:hAnsi="Times New Roman" w:cs="Times New Roman"/>
          <w:noProof/>
          <w:snapToGrid w:val="0"/>
          <w:szCs w:val="24"/>
          <w:lang w:val="lt-LT"/>
        </w:rPr>
        <w:t>atitinka 55,56 – 83,34</w:t>
      </w:r>
      <w:r w:rsidR="00FD5A54">
        <w:rPr>
          <w:rFonts w:ascii="Times New Roman" w:eastAsia="Times New Roman" w:hAnsi="Times New Roman" w:cs="Times New Roman"/>
          <w:noProof/>
          <w:snapToGrid w:val="0"/>
          <w:szCs w:val="24"/>
          <w:lang w:val="lt-LT"/>
        </w:rPr>
        <w:t> </w:t>
      </w:r>
      <w:r w:rsidR="00110947">
        <w:rPr>
          <w:rFonts w:ascii="Times New Roman" w:eastAsia="Times New Roman" w:hAnsi="Times New Roman" w:cs="Times New Roman"/>
          <w:noProof/>
          <w:snapToGrid w:val="0"/>
          <w:szCs w:val="24"/>
          <w:lang w:val="lt-LT"/>
        </w:rPr>
        <w:t>mg gebenių lapų sausojo ekstrakto per parą</w:t>
      </w:r>
      <w:r w:rsidR="00110947" w:rsidRPr="002F0602">
        <w:rPr>
          <w:rFonts w:ascii="Times New Roman" w:hAnsi="Times New Roman"/>
          <w:lang w:val="lt-LT"/>
        </w:rPr>
        <w:t>)</w:t>
      </w:r>
      <w:r w:rsidR="00110947">
        <w:rPr>
          <w:rFonts w:ascii="Times New Roman" w:hAnsi="Times New Roman"/>
          <w:lang w:val="lt-LT"/>
        </w:rPr>
        <w:t>.</w:t>
      </w:r>
    </w:p>
    <w:p w14:paraId="56649855" w14:textId="77777777" w:rsidR="00CB467A" w:rsidRDefault="00CB467A" w:rsidP="00CB467A">
      <w:pPr>
        <w:tabs>
          <w:tab w:val="left" w:pos="567"/>
        </w:tabs>
        <w:spacing w:after="0" w:line="260" w:lineRule="exact"/>
        <w:rPr>
          <w:rFonts w:ascii="Times New Roman" w:eastAsia="Times New Roman" w:hAnsi="Times New Roman" w:cs="Times New Roman"/>
          <w:i/>
          <w:noProof/>
          <w:snapToGrid w:val="0"/>
          <w:szCs w:val="24"/>
          <w:lang w:val="lt-LT"/>
        </w:rPr>
      </w:pPr>
    </w:p>
    <w:p w14:paraId="6C34D7DB" w14:textId="2D16892D" w:rsidR="00110947" w:rsidRPr="002F0602" w:rsidRDefault="00CB467A" w:rsidP="00110947">
      <w:pPr>
        <w:spacing w:after="0" w:line="240" w:lineRule="auto"/>
        <w:rPr>
          <w:rFonts w:ascii="Times New Roman" w:hAnsi="Times New Roman"/>
          <w:lang w:val="lt-LT"/>
        </w:rPr>
      </w:pPr>
      <w:r w:rsidRPr="00C15117">
        <w:rPr>
          <w:rFonts w:ascii="Times New Roman" w:eastAsia="Times New Roman" w:hAnsi="Times New Roman" w:cs="Times New Roman"/>
          <w:noProof/>
          <w:snapToGrid w:val="0"/>
          <w:szCs w:val="24"/>
          <w:lang w:val="lt-LT"/>
        </w:rPr>
        <w:t>6-11 metų vaika</w:t>
      </w:r>
      <w:r w:rsidR="00110947">
        <w:rPr>
          <w:rFonts w:ascii="Times New Roman" w:eastAsia="Times New Roman" w:hAnsi="Times New Roman" w:cs="Times New Roman"/>
          <w:noProof/>
          <w:snapToGrid w:val="0"/>
          <w:szCs w:val="24"/>
          <w:lang w:val="lt-LT"/>
        </w:rPr>
        <w:t>i: 2,</w:t>
      </w:r>
      <w:r w:rsidR="00110947" w:rsidRPr="002F0602">
        <w:rPr>
          <w:rFonts w:ascii="Times New Roman" w:hAnsi="Times New Roman"/>
          <w:lang w:val="lt-LT"/>
        </w:rPr>
        <w:t>5</w:t>
      </w:r>
      <w:r w:rsidR="00FD5A54">
        <w:rPr>
          <w:rFonts w:ascii="Times New Roman" w:hAnsi="Times New Roman"/>
          <w:lang w:val="lt-LT"/>
        </w:rPr>
        <w:t> </w:t>
      </w:r>
      <w:r w:rsidR="00110947" w:rsidRPr="002F0602">
        <w:rPr>
          <w:rFonts w:ascii="Times New Roman" w:hAnsi="Times New Roman"/>
          <w:lang w:val="lt-LT"/>
        </w:rPr>
        <w:t xml:space="preserve">ml sirupo </w:t>
      </w:r>
      <w:r w:rsidR="00110947">
        <w:rPr>
          <w:rFonts w:ascii="Times New Roman" w:hAnsi="Times New Roman"/>
          <w:lang w:val="lt-LT"/>
        </w:rPr>
        <w:t xml:space="preserve">3 kartus </w:t>
      </w:r>
      <w:r w:rsidR="00110947" w:rsidRPr="002F0602">
        <w:rPr>
          <w:rFonts w:ascii="Times New Roman" w:hAnsi="Times New Roman"/>
          <w:lang w:val="lt-LT"/>
        </w:rPr>
        <w:t>per parą (</w:t>
      </w:r>
      <w:r w:rsidR="00110947">
        <w:rPr>
          <w:rFonts w:ascii="Times New Roman" w:eastAsia="Times New Roman" w:hAnsi="Times New Roman" w:cs="Times New Roman"/>
          <w:noProof/>
          <w:snapToGrid w:val="0"/>
          <w:szCs w:val="24"/>
          <w:lang w:val="lt-LT"/>
        </w:rPr>
        <w:t>atitinka 41,67</w:t>
      </w:r>
      <w:r w:rsidR="00FD5A54">
        <w:rPr>
          <w:rFonts w:ascii="Times New Roman" w:eastAsia="Times New Roman" w:hAnsi="Times New Roman" w:cs="Times New Roman"/>
          <w:noProof/>
          <w:snapToGrid w:val="0"/>
          <w:szCs w:val="24"/>
          <w:lang w:val="lt-LT"/>
        </w:rPr>
        <w:t> </w:t>
      </w:r>
      <w:r w:rsidR="00110947">
        <w:rPr>
          <w:rFonts w:ascii="Times New Roman" w:eastAsia="Times New Roman" w:hAnsi="Times New Roman" w:cs="Times New Roman"/>
          <w:noProof/>
          <w:snapToGrid w:val="0"/>
          <w:szCs w:val="24"/>
          <w:lang w:val="lt-LT"/>
        </w:rPr>
        <w:t>mg gebenių lapų sausojo ekstrakto per parą</w:t>
      </w:r>
      <w:r w:rsidR="00110947" w:rsidRPr="002F0602">
        <w:rPr>
          <w:rFonts w:ascii="Times New Roman" w:hAnsi="Times New Roman"/>
          <w:lang w:val="lt-LT"/>
        </w:rPr>
        <w:t>)</w:t>
      </w:r>
      <w:r w:rsidR="00110947">
        <w:rPr>
          <w:rFonts w:ascii="Times New Roman" w:hAnsi="Times New Roman"/>
          <w:lang w:val="lt-LT"/>
        </w:rPr>
        <w:t>.</w:t>
      </w:r>
    </w:p>
    <w:p w14:paraId="4249EABD" w14:textId="77777777" w:rsidR="00CB467A" w:rsidRPr="00C15117"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28BF2A01" w14:textId="1A3150C5" w:rsidR="00110947" w:rsidRPr="002F0602" w:rsidRDefault="00110947" w:rsidP="00110947">
      <w:pPr>
        <w:spacing w:after="0" w:line="240" w:lineRule="auto"/>
        <w:rPr>
          <w:rFonts w:ascii="Times New Roman" w:hAnsi="Times New Roman"/>
          <w:lang w:val="lt-LT"/>
        </w:rPr>
      </w:pPr>
      <w:r>
        <w:rPr>
          <w:rFonts w:ascii="Times New Roman" w:eastAsia="Times New Roman" w:hAnsi="Times New Roman" w:cs="Times New Roman"/>
          <w:noProof/>
          <w:snapToGrid w:val="0"/>
          <w:szCs w:val="24"/>
          <w:lang w:val="lt-LT"/>
        </w:rPr>
        <w:t>2</w:t>
      </w:r>
      <w:r w:rsidRPr="00261FE7">
        <w:rPr>
          <w:rFonts w:ascii="Times New Roman" w:eastAsia="Times New Roman" w:hAnsi="Times New Roman" w:cs="Times New Roman"/>
          <w:noProof/>
          <w:snapToGrid w:val="0"/>
          <w:szCs w:val="24"/>
          <w:lang w:val="lt-LT"/>
        </w:rPr>
        <w:t>-</w:t>
      </w:r>
      <w:r>
        <w:rPr>
          <w:rFonts w:ascii="Times New Roman" w:eastAsia="Times New Roman" w:hAnsi="Times New Roman" w:cs="Times New Roman"/>
          <w:noProof/>
          <w:snapToGrid w:val="0"/>
          <w:szCs w:val="24"/>
          <w:lang w:val="lt-LT"/>
        </w:rPr>
        <w:t>5</w:t>
      </w:r>
      <w:r w:rsidRPr="00261FE7">
        <w:rPr>
          <w:rFonts w:ascii="Times New Roman" w:eastAsia="Times New Roman" w:hAnsi="Times New Roman" w:cs="Times New Roman"/>
          <w:noProof/>
          <w:snapToGrid w:val="0"/>
          <w:szCs w:val="24"/>
          <w:lang w:val="lt-LT"/>
        </w:rPr>
        <w:t> metų vaika</w:t>
      </w:r>
      <w:r>
        <w:rPr>
          <w:rFonts w:ascii="Times New Roman" w:eastAsia="Times New Roman" w:hAnsi="Times New Roman" w:cs="Times New Roman"/>
          <w:noProof/>
          <w:snapToGrid w:val="0"/>
          <w:szCs w:val="24"/>
          <w:lang w:val="lt-LT"/>
        </w:rPr>
        <w:t>i: 1,6</w:t>
      </w:r>
      <w:r w:rsidR="00FD5A54">
        <w:rPr>
          <w:rFonts w:ascii="Times New Roman" w:hAnsi="Times New Roman"/>
          <w:lang w:val="lt-LT"/>
        </w:rPr>
        <w:t> </w:t>
      </w:r>
      <w:r w:rsidRPr="002F0602">
        <w:rPr>
          <w:rFonts w:ascii="Times New Roman" w:hAnsi="Times New Roman"/>
          <w:lang w:val="lt-LT"/>
        </w:rPr>
        <w:t xml:space="preserve">ml sirupo </w:t>
      </w:r>
      <w:r>
        <w:rPr>
          <w:rFonts w:ascii="Times New Roman" w:hAnsi="Times New Roman"/>
          <w:lang w:val="lt-LT"/>
        </w:rPr>
        <w:t xml:space="preserve">3 kartus </w:t>
      </w:r>
      <w:r w:rsidRPr="002F0602">
        <w:rPr>
          <w:rFonts w:ascii="Times New Roman" w:hAnsi="Times New Roman"/>
          <w:lang w:val="lt-LT"/>
        </w:rPr>
        <w:t>per parą (</w:t>
      </w:r>
      <w:r>
        <w:rPr>
          <w:rFonts w:ascii="Times New Roman" w:eastAsia="Times New Roman" w:hAnsi="Times New Roman" w:cs="Times New Roman"/>
          <w:noProof/>
          <w:snapToGrid w:val="0"/>
          <w:szCs w:val="24"/>
          <w:lang w:val="lt-LT"/>
        </w:rPr>
        <w:t>atitinka 26,67</w:t>
      </w:r>
      <w:r w:rsidR="00FD5A54">
        <w:rPr>
          <w:rFonts w:ascii="Times New Roman" w:eastAsia="Times New Roman" w:hAnsi="Times New Roman" w:cs="Times New Roman"/>
          <w:noProof/>
          <w:snapToGrid w:val="0"/>
          <w:szCs w:val="24"/>
          <w:lang w:val="lt-LT"/>
        </w:rPr>
        <w:t> </w:t>
      </w:r>
      <w:r>
        <w:rPr>
          <w:rFonts w:ascii="Times New Roman" w:eastAsia="Times New Roman" w:hAnsi="Times New Roman" w:cs="Times New Roman"/>
          <w:noProof/>
          <w:snapToGrid w:val="0"/>
          <w:szCs w:val="24"/>
          <w:lang w:val="lt-LT"/>
        </w:rPr>
        <w:t>mg gebenių lapų sausojo ekstrakto per parą</w:t>
      </w:r>
      <w:r w:rsidRPr="002F0602">
        <w:rPr>
          <w:rFonts w:ascii="Times New Roman" w:hAnsi="Times New Roman"/>
          <w:lang w:val="lt-LT"/>
        </w:rPr>
        <w:t>)</w:t>
      </w:r>
      <w:r>
        <w:rPr>
          <w:rFonts w:ascii="Times New Roman" w:hAnsi="Times New Roman"/>
          <w:lang w:val="lt-LT"/>
        </w:rPr>
        <w:t>.</w:t>
      </w:r>
    </w:p>
    <w:p w14:paraId="48BB3DEE"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5243BDEF" w14:textId="77777777" w:rsidR="00693F58"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r w:rsidRPr="00C15117">
        <w:rPr>
          <w:rFonts w:ascii="Times New Roman" w:eastAsia="Times New Roman" w:hAnsi="Times New Roman" w:cs="Times New Roman"/>
          <w:noProof/>
          <w:snapToGrid w:val="0"/>
          <w:szCs w:val="24"/>
          <w:lang w:val="lt-LT"/>
        </w:rPr>
        <w:t>Jaunesni kaip 2 metų vaika</w:t>
      </w:r>
      <w:r w:rsidR="00110947">
        <w:rPr>
          <w:rFonts w:ascii="Times New Roman" w:eastAsia="Times New Roman" w:hAnsi="Times New Roman" w:cs="Times New Roman"/>
          <w:noProof/>
          <w:snapToGrid w:val="0"/>
          <w:szCs w:val="24"/>
          <w:lang w:val="lt-LT"/>
        </w:rPr>
        <w:t>i:</w:t>
      </w:r>
      <w:r w:rsidR="00693F58">
        <w:rPr>
          <w:rFonts w:ascii="Times New Roman" w:eastAsia="Times New Roman" w:hAnsi="Times New Roman" w:cs="Times New Roman"/>
          <w:noProof/>
          <w:snapToGrid w:val="0"/>
          <w:szCs w:val="24"/>
          <w:lang w:val="lt-LT"/>
        </w:rPr>
        <w:t xml:space="preserve"> </w:t>
      </w:r>
    </w:p>
    <w:p w14:paraId="0BDA57F0" w14:textId="70F4437F" w:rsidR="00CB467A" w:rsidRDefault="00693F58" w:rsidP="00CB467A">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N</w:t>
      </w:r>
      <w:r w:rsidR="00CB467A">
        <w:rPr>
          <w:rFonts w:ascii="Times New Roman" w:eastAsia="Times New Roman" w:hAnsi="Times New Roman" w:cs="Times New Roman"/>
          <w:noProof/>
          <w:snapToGrid w:val="0"/>
          <w:szCs w:val="24"/>
          <w:lang w:val="lt-LT"/>
        </w:rPr>
        <w:t>egalima vartoti jaunesniems kaip 2 metų vaikams (žr. 4.3 skyrių</w:t>
      </w:r>
      <w:r>
        <w:rPr>
          <w:rFonts w:ascii="Times New Roman" w:eastAsia="Times New Roman" w:hAnsi="Times New Roman" w:cs="Times New Roman"/>
          <w:noProof/>
          <w:snapToGrid w:val="0"/>
          <w:szCs w:val="24"/>
          <w:lang w:val="lt-LT"/>
        </w:rPr>
        <w:t xml:space="preserve"> „Kontraindikacijos“</w:t>
      </w:r>
      <w:r w:rsidR="00CB467A">
        <w:rPr>
          <w:rFonts w:ascii="Times New Roman" w:eastAsia="Times New Roman" w:hAnsi="Times New Roman" w:cs="Times New Roman"/>
          <w:noProof/>
          <w:snapToGrid w:val="0"/>
          <w:szCs w:val="24"/>
          <w:lang w:val="lt-LT"/>
        </w:rPr>
        <w:t>).</w:t>
      </w:r>
    </w:p>
    <w:p w14:paraId="526C4B0F" w14:textId="77777777" w:rsidR="00CB467A" w:rsidRPr="00BE3728" w:rsidRDefault="00CB467A" w:rsidP="00CB467A">
      <w:pPr>
        <w:tabs>
          <w:tab w:val="left" w:pos="567"/>
        </w:tabs>
        <w:spacing w:after="0" w:line="260" w:lineRule="exact"/>
        <w:rPr>
          <w:rFonts w:ascii="Times New Roman" w:eastAsia="Times New Roman" w:hAnsi="Times New Roman" w:cs="Times New Roman"/>
          <w:noProof/>
          <w:snapToGrid w:val="0"/>
          <w:lang w:val="lt-LT"/>
        </w:rPr>
      </w:pPr>
    </w:p>
    <w:p w14:paraId="1F88531F" w14:textId="77777777" w:rsidR="00C15117" w:rsidRDefault="00BE3728" w:rsidP="00C15117">
      <w:pPr>
        <w:tabs>
          <w:tab w:val="left" w:pos="567"/>
        </w:tabs>
        <w:spacing w:after="0" w:line="260" w:lineRule="exact"/>
        <w:rPr>
          <w:rFonts w:ascii="Times New Roman" w:eastAsia="Times New Roman" w:hAnsi="Times New Roman" w:cs="Times New Roman"/>
          <w:snapToGrid w:val="0"/>
          <w:szCs w:val="24"/>
          <w:lang w:val="lt-LT"/>
        </w:rPr>
      </w:pPr>
      <w:r w:rsidRPr="00624D58">
        <w:rPr>
          <w:rStyle w:val="tlid-translation"/>
          <w:rFonts w:ascii="Times New Roman" w:hAnsi="Times New Roman" w:cs="Times New Roman"/>
          <w:u w:val="single"/>
          <w:lang w:val="lt-LT"/>
        </w:rPr>
        <w:t>Ypatingos populiacijos</w:t>
      </w:r>
      <w:r w:rsidRPr="00624D58">
        <w:rPr>
          <w:rFonts w:ascii="Times New Roman" w:hAnsi="Times New Roman" w:cs="Times New Roman"/>
          <w:u w:val="single"/>
          <w:lang w:val="lt-LT"/>
        </w:rPr>
        <w:br/>
      </w:r>
      <w:r w:rsidRPr="00C15117">
        <w:rPr>
          <w:rStyle w:val="tlid-translation"/>
          <w:rFonts w:ascii="Times New Roman" w:hAnsi="Times New Roman" w:cs="Times New Roman"/>
          <w:lang w:val="lt-LT"/>
        </w:rPr>
        <w:t xml:space="preserve">Duomenų apie dozavimą pacientams, kurių inkstų </w:t>
      </w:r>
      <w:r w:rsidR="00CA6C1B">
        <w:rPr>
          <w:rStyle w:val="tlid-translation"/>
          <w:rFonts w:ascii="Times New Roman" w:hAnsi="Times New Roman" w:cs="Times New Roman"/>
          <w:lang w:val="lt-LT"/>
        </w:rPr>
        <w:t>ir (arba)</w:t>
      </w:r>
      <w:r w:rsidRPr="00C15117">
        <w:rPr>
          <w:rStyle w:val="tlid-translation"/>
          <w:rFonts w:ascii="Times New Roman" w:hAnsi="Times New Roman" w:cs="Times New Roman"/>
          <w:lang w:val="lt-LT"/>
        </w:rPr>
        <w:t xml:space="preserve"> kepenų funkcija sutrikusi, nėra.</w:t>
      </w:r>
      <w:r w:rsidRPr="00C15117">
        <w:rPr>
          <w:rFonts w:ascii="Times New Roman" w:hAnsi="Times New Roman" w:cs="Times New Roman"/>
          <w:lang w:val="lt-LT"/>
        </w:rPr>
        <w:br/>
      </w:r>
      <w:r w:rsidRPr="00C15117">
        <w:rPr>
          <w:rFonts w:ascii="Times New Roman" w:hAnsi="Times New Roman" w:cs="Times New Roman"/>
          <w:lang w:val="lt-LT"/>
        </w:rPr>
        <w:br/>
      </w:r>
      <w:r w:rsidR="00CA6C1B" w:rsidRPr="00C15117">
        <w:rPr>
          <w:rStyle w:val="tlid-translation"/>
          <w:rFonts w:ascii="Times New Roman" w:hAnsi="Times New Roman" w:cs="Times New Roman"/>
          <w:u w:val="single"/>
          <w:lang w:val="lt-LT"/>
        </w:rPr>
        <w:lastRenderedPageBreak/>
        <w:t>Vartojimo</w:t>
      </w:r>
      <w:r w:rsidRPr="00C15117">
        <w:rPr>
          <w:rStyle w:val="tlid-translation"/>
          <w:rFonts w:ascii="Times New Roman" w:hAnsi="Times New Roman" w:cs="Times New Roman"/>
          <w:u w:val="single"/>
          <w:lang w:val="lt-LT"/>
        </w:rPr>
        <w:t xml:space="preserve"> trukmė</w:t>
      </w:r>
      <w:r w:rsidRPr="00C15117">
        <w:rPr>
          <w:rFonts w:ascii="Times New Roman" w:hAnsi="Times New Roman" w:cs="Times New Roman"/>
          <w:lang w:val="lt-LT"/>
        </w:rPr>
        <w:br/>
      </w:r>
      <w:r w:rsidR="00C15117">
        <w:rPr>
          <w:rFonts w:ascii="Times New Roman" w:eastAsia="Times New Roman" w:hAnsi="Times New Roman" w:cs="Times New Roman"/>
          <w:snapToGrid w:val="0"/>
          <w:szCs w:val="24"/>
          <w:lang w:val="lt-LT"/>
        </w:rPr>
        <w:t>Jei vartojant vaistinį preparatą simptomai išlieka ilgiau kaip savaitę, reikia pasikonsultuoti su gydytoju ar vaistininku.</w:t>
      </w:r>
    </w:p>
    <w:p w14:paraId="4BE9897A" w14:textId="77777777" w:rsidR="00BE3728" w:rsidRPr="00C15117" w:rsidRDefault="00BE3728" w:rsidP="00CB467A">
      <w:pPr>
        <w:tabs>
          <w:tab w:val="left" w:pos="567"/>
        </w:tabs>
        <w:spacing w:after="0" w:line="240" w:lineRule="auto"/>
        <w:contextualSpacing/>
        <w:outlineLvl w:val="0"/>
        <w:rPr>
          <w:rStyle w:val="tlid-translation"/>
          <w:rFonts w:ascii="Times New Roman" w:hAnsi="Times New Roman" w:cs="Times New Roman"/>
          <w:b/>
          <w:lang w:val="lt-LT"/>
        </w:rPr>
      </w:pPr>
      <w:r w:rsidRPr="00C15117">
        <w:rPr>
          <w:rFonts w:ascii="Times New Roman" w:hAnsi="Times New Roman" w:cs="Times New Roman"/>
          <w:lang w:val="lt-LT"/>
        </w:rPr>
        <w:br/>
      </w:r>
      <w:r w:rsidRPr="00C15117">
        <w:rPr>
          <w:rStyle w:val="tlid-translation"/>
          <w:rFonts w:ascii="Times New Roman" w:hAnsi="Times New Roman" w:cs="Times New Roman"/>
          <w:u w:val="single"/>
          <w:lang w:val="lt-LT"/>
        </w:rPr>
        <w:t>Vartojimo</w:t>
      </w:r>
      <w:r w:rsidR="00CA6C1B" w:rsidRPr="00C15117">
        <w:rPr>
          <w:rStyle w:val="tlid-translation"/>
          <w:rFonts w:ascii="Times New Roman" w:hAnsi="Times New Roman" w:cs="Times New Roman"/>
          <w:u w:val="single"/>
          <w:lang w:val="lt-LT"/>
        </w:rPr>
        <w:t xml:space="preserve"> metodas</w:t>
      </w:r>
      <w:r w:rsidRPr="00C15117">
        <w:rPr>
          <w:rFonts w:ascii="Times New Roman" w:hAnsi="Times New Roman" w:cs="Times New Roman"/>
          <w:u w:val="single"/>
          <w:lang w:val="lt-LT"/>
        </w:rPr>
        <w:br/>
      </w:r>
      <w:r w:rsidRPr="00C15117">
        <w:rPr>
          <w:rStyle w:val="tlid-translation"/>
          <w:rFonts w:ascii="Times New Roman" w:hAnsi="Times New Roman" w:cs="Times New Roman"/>
          <w:lang w:val="lt-LT"/>
        </w:rPr>
        <w:t>Varto</w:t>
      </w:r>
      <w:r w:rsidR="00CA6C1B">
        <w:rPr>
          <w:rStyle w:val="tlid-translation"/>
          <w:rFonts w:ascii="Times New Roman" w:hAnsi="Times New Roman" w:cs="Times New Roman"/>
          <w:lang w:val="lt-LT"/>
        </w:rPr>
        <w:t>ti</w:t>
      </w:r>
      <w:r w:rsidRPr="00C15117">
        <w:rPr>
          <w:rStyle w:val="tlid-translation"/>
          <w:rFonts w:ascii="Times New Roman" w:hAnsi="Times New Roman" w:cs="Times New Roman"/>
          <w:lang w:val="lt-LT"/>
        </w:rPr>
        <w:t xml:space="preserve"> per burną.</w:t>
      </w:r>
      <w:r w:rsidRPr="00C15117">
        <w:rPr>
          <w:rFonts w:ascii="Times New Roman" w:hAnsi="Times New Roman" w:cs="Times New Roman"/>
          <w:lang w:val="lt-LT"/>
        </w:rPr>
        <w:br/>
      </w:r>
      <w:r w:rsidRPr="00C15117">
        <w:rPr>
          <w:rStyle w:val="tlid-translation"/>
          <w:rFonts w:ascii="Times New Roman" w:hAnsi="Times New Roman" w:cs="Times New Roman"/>
          <w:lang w:val="lt-LT"/>
        </w:rPr>
        <w:t>Komplekte yra pakuotė, turinti švirkštą, todėl pacientas gali išmatuoti reikiamą vaist</w:t>
      </w:r>
      <w:r w:rsidR="00CA6C1B">
        <w:rPr>
          <w:rStyle w:val="tlid-translation"/>
          <w:rFonts w:ascii="Times New Roman" w:hAnsi="Times New Roman" w:cs="Times New Roman"/>
          <w:lang w:val="lt-LT"/>
        </w:rPr>
        <w:t>inio preparato</w:t>
      </w:r>
      <w:r w:rsidRPr="00C15117">
        <w:rPr>
          <w:rStyle w:val="tlid-translation"/>
          <w:rFonts w:ascii="Times New Roman" w:hAnsi="Times New Roman" w:cs="Times New Roman"/>
          <w:lang w:val="lt-LT"/>
        </w:rPr>
        <w:t xml:space="preserve"> kiekį. Šis prietaisas turėtų būti naudojamas suaugusiesiems ir vaikams.</w:t>
      </w:r>
      <w:r w:rsidRPr="00C15117">
        <w:rPr>
          <w:rFonts w:ascii="Times New Roman" w:hAnsi="Times New Roman" w:cs="Times New Roman"/>
          <w:lang w:val="lt-LT"/>
        </w:rPr>
        <w:br/>
      </w:r>
      <w:r w:rsidRPr="00C15117">
        <w:rPr>
          <w:rStyle w:val="tlid-translation"/>
          <w:rFonts w:ascii="Times New Roman" w:hAnsi="Times New Roman" w:cs="Times New Roman"/>
          <w:lang w:val="lt-LT"/>
        </w:rPr>
        <w:t>Dozatoriaus, naudojamo švirkšto pavidalu, naudojimo instrukcij</w:t>
      </w:r>
      <w:r w:rsidR="00CA6C1B">
        <w:rPr>
          <w:rStyle w:val="tlid-translation"/>
          <w:rFonts w:ascii="Times New Roman" w:hAnsi="Times New Roman" w:cs="Times New Roman"/>
          <w:lang w:val="lt-LT"/>
        </w:rPr>
        <w:t>ą</w:t>
      </w:r>
      <w:r w:rsidRPr="00C15117">
        <w:rPr>
          <w:rStyle w:val="tlid-translation"/>
          <w:rFonts w:ascii="Times New Roman" w:hAnsi="Times New Roman" w:cs="Times New Roman"/>
          <w:lang w:val="lt-LT"/>
        </w:rPr>
        <w:t xml:space="preserve"> - žiūrėkite </w:t>
      </w:r>
      <w:r w:rsidR="00CA6C1B">
        <w:rPr>
          <w:rStyle w:val="tlid-translation"/>
          <w:rFonts w:ascii="Times New Roman" w:hAnsi="Times New Roman" w:cs="Times New Roman"/>
          <w:lang w:val="lt-LT"/>
        </w:rPr>
        <w:t>toliau.</w:t>
      </w:r>
      <w:r w:rsidRPr="00C15117">
        <w:rPr>
          <w:rFonts w:ascii="Times New Roman" w:hAnsi="Times New Roman" w:cs="Times New Roman"/>
          <w:lang w:val="lt-LT"/>
        </w:rPr>
        <w:br/>
      </w:r>
      <w:r w:rsidRPr="00C15117">
        <w:rPr>
          <w:rFonts w:ascii="Times New Roman" w:hAnsi="Times New Roman" w:cs="Times New Roman"/>
          <w:lang w:val="lt-LT"/>
        </w:rPr>
        <w:br/>
      </w:r>
      <w:r w:rsidRPr="00C15117">
        <w:rPr>
          <w:rStyle w:val="tlid-translation"/>
          <w:rFonts w:ascii="Times New Roman" w:hAnsi="Times New Roman" w:cs="Times New Roman"/>
          <w:b/>
          <w:lang w:val="lt-LT"/>
        </w:rPr>
        <w:t>Dozatoriaus, naudojamo švirkšto pavidalu, naudojimo instrukcij</w:t>
      </w:r>
      <w:r w:rsidR="00CA6C1B" w:rsidRPr="00C15117">
        <w:rPr>
          <w:rStyle w:val="tlid-translation"/>
          <w:rFonts w:ascii="Times New Roman" w:hAnsi="Times New Roman" w:cs="Times New Roman"/>
          <w:b/>
          <w:lang w:val="lt-LT"/>
        </w:rPr>
        <w:t>a</w:t>
      </w:r>
    </w:p>
    <w:p w14:paraId="594BF685" w14:textId="77777777" w:rsidR="00CA6C1B" w:rsidRPr="00C15117" w:rsidRDefault="00CA6C1B" w:rsidP="00CB467A">
      <w:pPr>
        <w:tabs>
          <w:tab w:val="left" w:pos="567"/>
        </w:tabs>
        <w:spacing w:after="0" w:line="240" w:lineRule="auto"/>
        <w:contextualSpacing/>
        <w:outlineLvl w:val="0"/>
        <w:rPr>
          <w:rStyle w:val="tlid-translation"/>
          <w:rFonts w:ascii="Times New Roman" w:hAnsi="Times New Roman" w:cs="Times New Roman"/>
          <w:lang w:val="lt-LT"/>
        </w:rPr>
      </w:pPr>
      <w:r w:rsidRPr="00F04BF1">
        <w:rPr>
          <w:b/>
          <w:noProof/>
          <w:lang w:val="lt-LT" w:eastAsia="lt-LT"/>
        </w:rPr>
        <w:drawing>
          <wp:inline distT="0" distB="0" distL="0" distR="0" wp14:anchorId="7634E60A" wp14:editId="666A06F1">
            <wp:extent cx="5495925" cy="2533650"/>
            <wp:effectExtent l="0" t="0" r="9525" b="0"/>
            <wp:docPr id="1" name="Obraz 1" descr="Ibufen_uzytk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ufen_uzytkowa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925" cy="2533650"/>
                    </a:xfrm>
                    <a:prstGeom prst="rect">
                      <a:avLst/>
                    </a:prstGeom>
                    <a:noFill/>
                    <a:ln>
                      <a:noFill/>
                    </a:ln>
                  </pic:spPr>
                </pic:pic>
              </a:graphicData>
            </a:graphic>
          </wp:inline>
        </w:drawing>
      </w:r>
    </w:p>
    <w:p w14:paraId="523D270E" w14:textId="77777777" w:rsidR="00CA6C1B" w:rsidRDefault="00CA6C1B" w:rsidP="00CB467A">
      <w:pPr>
        <w:tabs>
          <w:tab w:val="left" w:pos="567"/>
        </w:tabs>
        <w:spacing w:after="0" w:line="240" w:lineRule="auto"/>
        <w:contextualSpacing/>
        <w:outlineLvl w:val="0"/>
        <w:rPr>
          <w:rFonts w:ascii="Times New Roman" w:eastAsia="Times New Roman" w:hAnsi="Times New Roman" w:cs="Times New Roman"/>
          <w:iCs/>
          <w:snapToGrid w:val="0"/>
          <w:color w:val="000000"/>
          <w:u w:val="single"/>
          <w:lang w:val="lt-LT"/>
        </w:rPr>
      </w:pPr>
    </w:p>
    <w:p w14:paraId="0F101CA8" w14:textId="77777777" w:rsidR="00CA6C1B" w:rsidRDefault="00CA6C1B" w:rsidP="00C15117">
      <w:pPr>
        <w:pStyle w:val="Sraopastraipa"/>
        <w:numPr>
          <w:ilvl w:val="0"/>
          <w:numId w:val="4"/>
        </w:numPr>
        <w:tabs>
          <w:tab w:val="left" w:pos="567"/>
        </w:tabs>
        <w:spacing w:after="0" w:line="240" w:lineRule="auto"/>
        <w:ind w:left="426"/>
        <w:outlineLvl w:val="0"/>
        <w:rPr>
          <w:rStyle w:val="tlid-translation"/>
          <w:rFonts w:ascii="Times New Roman" w:hAnsi="Times New Roman" w:cs="Times New Roman"/>
          <w:lang w:val="lt-LT"/>
        </w:rPr>
      </w:pPr>
      <w:r w:rsidRPr="00C15117">
        <w:rPr>
          <w:rStyle w:val="tlid-translation"/>
          <w:rFonts w:ascii="Times New Roman" w:hAnsi="Times New Roman" w:cs="Times New Roman"/>
          <w:lang w:val="lt-LT"/>
        </w:rPr>
        <w:t>Atsu</w:t>
      </w:r>
      <w:r w:rsidR="006C54F5">
        <w:rPr>
          <w:rStyle w:val="tlid-translation"/>
          <w:rFonts w:ascii="Times New Roman" w:hAnsi="Times New Roman" w:cs="Times New Roman"/>
          <w:lang w:val="lt-LT"/>
        </w:rPr>
        <w:t>k</w:t>
      </w:r>
      <w:r w:rsidR="00C15117">
        <w:rPr>
          <w:rStyle w:val="tlid-translation"/>
          <w:rFonts w:ascii="Times New Roman" w:hAnsi="Times New Roman" w:cs="Times New Roman"/>
          <w:lang w:val="lt-LT"/>
        </w:rPr>
        <w:t>ti</w:t>
      </w:r>
      <w:r w:rsidRPr="00C15117">
        <w:rPr>
          <w:rStyle w:val="tlid-translation"/>
          <w:rFonts w:ascii="Times New Roman" w:hAnsi="Times New Roman" w:cs="Times New Roman"/>
          <w:lang w:val="lt-LT"/>
        </w:rPr>
        <w:t xml:space="preserve"> buteliuko dangtelį (paspaus</w:t>
      </w:r>
      <w:r w:rsidR="00C15117">
        <w:rPr>
          <w:rStyle w:val="tlid-translation"/>
          <w:rFonts w:ascii="Times New Roman" w:hAnsi="Times New Roman" w:cs="Times New Roman"/>
          <w:lang w:val="lt-LT"/>
        </w:rPr>
        <w:t>ti</w:t>
      </w:r>
      <w:r w:rsidRPr="00C15117">
        <w:rPr>
          <w:rStyle w:val="tlid-translation"/>
          <w:rFonts w:ascii="Times New Roman" w:hAnsi="Times New Roman" w:cs="Times New Roman"/>
          <w:lang w:val="lt-LT"/>
        </w:rPr>
        <w:t xml:space="preserve"> žemyn ir pasuk</w:t>
      </w:r>
      <w:r w:rsidR="00C15117">
        <w:rPr>
          <w:rStyle w:val="tlid-translation"/>
          <w:rFonts w:ascii="Times New Roman" w:hAnsi="Times New Roman" w:cs="Times New Roman"/>
          <w:lang w:val="lt-LT"/>
        </w:rPr>
        <w:t>ti</w:t>
      </w:r>
      <w:r w:rsidRPr="00C15117">
        <w:rPr>
          <w:rStyle w:val="tlid-translation"/>
          <w:rFonts w:ascii="Times New Roman" w:hAnsi="Times New Roman" w:cs="Times New Roman"/>
          <w:lang w:val="lt-LT"/>
        </w:rPr>
        <w:t xml:space="preserve"> prieš laikrodžio rodyklę).</w:t>
      </w:r>
    </w:p>
    <w:p w14:paraId="782800F7" w14:textId="77777777" w:rsidR="00CA6C1B" w:rsidRDefault="00CA6C1B" w:rsidP="00C15117">
      <w:pPr>
        <w:pStyle w:val="Sraopastraipa"/>
        <w:numPr>
          <w:ilvl w:val="0"/>
          <w:numId w:val="4"/>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Dozatorių</w:t>
      </w:r>
      <w:r w:rsidRPr="00C15117">
        <w:rPr>
          <w:rStyle w:val="tlid-translation"/>
          <w:rFonts w:ascii="Times New Roman" w:hAnsi="Times New Roman" w:cs="Times New Roman"/>
          <w:lang w:val="lt-LT"/>
        </w:rPr>
        <w:t xml:space="preserve"> reikia tvirtai įspausti į angą buteli</w:t>
      </w:r>
      <w:r w:rsidR="00F67A8A">
        <w:rPr>
          <w:rStyle w:val="tlid-translation"/>
          <w:rFonts w:ascii="Times New Roman" w:hAnsi="Times New Roman" w:cs="Times New Roman"/>
          <w:lang w:val="lt-LT"/>
        </w:rPr>
        <w:t>uk</w:t>
      </w:r>
      <w:r w:rsidRPr="00C15117">
        <w:rPr>
          <w:rStyle w:val="tlid-translation"/>
          <w:rFonts w:ascii="Times New Roman" w:hAnsi="Times New Roman" w:cs="Times New Roman"/>
          <w:lang w:val="lt-LT"/>
        </w:rPr>
        <w:t>o kaklelyje.</w:t>
      </w:r>
    </w:p>
    <w:p w14:paraId="31B9FCD1" w14:textId="44468F4E" w:rsidR="00CA6C1B" w:rsidRDefault="00CA6C1B" w:rsidP="00C15117">
      <w:pPr>
        <w:pStyle w:val="Sraopastraipa"/>
        <w:numPr>
          <w:ilvl w:val="0"/>
          <w:numId w:val="4"/>
        </w:numPr>
        <w:tabs>
          <w:tab w:val="left" w:pos="567"/>
        </w:tabs>
        <w:spacing w:after="0" w:line="240" w:lineRule="auto"/>
        <w:ind w:left="426"/>
        <w:outlineLvl w:val="0"/>
        <w:rPr>
          <w:rStyle w:val="tlid-translation"/>
          <w:rFonts w:ascii="Times New Roman" w:hAnsi="Times New Roman" w:cs="Times New Roman"/>
          <w:lang w:val="lt-LT"/>
        </w:rPr>
      </w:pPr>
      <w:r w:rsidRPr="00C15117">
        <w:rPr>
          <w:rStyle w:val="tlid-translation"/>
          <w:rFonts w:ascii="Times New Roman" w:hAnsi="Times New Roman" w:cs="Times New Roman"/>
          <w:lang w:val="lt-LT"/>
        </w:rPr>
        <w:t>Nor</w:t>
      </w:r>
      <w:r w:rsidR="00C15117">
        <w:rPr>
          <w:rStyle w:val="tlid-translation"/>
          <w:rFonts w:ascii="Times New Roman" w:hAnsi="Times New Roman" w:cs="Times New Roman"/>
          <w:lang w:val="lt-LT"/>
        </w:rPr>
        <w:t>int</w:t>
      </w:r>
      <w:r w:rsidRPr="00C15117">
        <w:rPr>
          <w:rStyle w:val="tlid-translation"/>
          <w:rFonts w:ascii="Times New Roman" w:hAnsi="Times New Roman" w:cs="Times New Roman"/>
          <w:lang w:val="lt-LT"/>
        </w:rPr>
        <w:t xml:space="preserve"> užpildyti dozatorių, buteliuką reikia apversti aukštyn kojom</w:t>
      </w:r>
      <w:r w:rsidR="00D45B80">
        <w:rPr>
          <w:rStyle w:val="tlid-translation"/>
          <w:rFonts w:ascii="Times New Roman" w:hAnsi="Times New Roman" w:cs="Times New Roman"/>
          <w:lang w:val="lt-LT"/>
        </w:rPr>
        <w:t>is</w:t>
      </w:r>
      <w:r w:rsidRPr="00C15117">
        <w:rPr>
          <w:rStyle w:val="tlid-translation"/>
          <w:rFonts w:ascii="Times New Roman" w:hAnsi="Times New Roman" w:cs="Times New Roman"/>
          <w:lang w:val="lt-LT"/>
        </w:rPr>
        <w:t xml:space="preserve">, tada atsargiai </w:t>
      </w:r>
      <w:r w:rsidR="002E0C08">
        <w:rPr>
          <w:rStyle w:val="tlid-translation"/>
          <w:rFonts w:ascii="Times New Roman" w:hAnsi="Times New Roman" w:cs="Times New Roman"/>
          <w:lang w:val="lt-LT"/>
        </w:rPr>
        <w:t>traukti</w:t>
      </w:r>
      <w:r w:rsidRPr="00C15117">
        <w:rPr>
          <w:rStyle w:val="tlid-translation"/>
          <w:rFonts w:ascii="Times New Roman" w:hAnsi="Times New Roman" w:cs="Times New Roman"/>
          <w:lang w:val="lt-LT"/>
        </w:rPr>
        <w:t xml:space="preserve"> dozatoriaus stūmoklį žemyn, </w:t>
      </w:r>
      <w:r w:rsidR="00FD02A8">
        <w:rPr>
          <w:rStyle w:val="tlid-translation"/>
          <w:rFonts w:ascii="Times New Roman" w:hAnsi="Times New Roman" w:cs="Times New Roman"/>
          <w:lang w:val="lt-LT"/>
        </w:rPr>
        <w:t xml:space="preserve">kol </w:t>
      </w:r>
      <w:r w:rsidR="00FD02A8" w:rsidRPr="00C15117">
        <w:rPr>
          <w:rStyle w:val="tlid-translation"/>
          <w:rFonts w:ascii="Times New Roman" w:hAnsi="Times New Roman" w:cs="Times New Roman"/>
          <w:lang w:val="lt-LT"/>
        </w:rPr>
        <w:t xml:space="preserve">pagal </w:t>
      </w:r>
      <w:r w:rsidR="00FD02A8">
        <w:rPr>
          <w:rStyle w:val="tlid-translation"/>
          <w:rFonts w:ascii="Times New Roman" w:hAnsi="Times New Roman" w:cs="Times New Roman"/>
          <w:lang w:val="lt-LT"/>
        </w:rPr>
        <w:t xml:space="preserve">ant </w:t>
      </w:r>
      <w:r w:rsidR="00FD02A8" w:rsidRPr="00C15117">
        <w:rPr>
          <w:rStyle w:val="tlid-translation"/>
          <w:rFonts w:ascii="Times New Roman" w:hAnsi="Times New Roman" w:cs="Times New Roman"/>
          <w:lang w:val="lt-LT"/>
        </w:rPr>
        <w:t>stūmoklio atspausdintą skalę</w:t>
      </w:r>
      <w:r w:rsidR="00FD02A8">
        <w:rPr>
          <w:rStyle w:val="tlid-translation"/>
          <w:rFonts w:ascii="Times New Roman" w:hAnsi="Times New Roman" w:cs="Times New Roman"/>
          <w:lang w:val="lt-LT"/>
        </w:rPr>
        <w:t xml:space="preserve"> bus </w:t>
      </w:r>
      <w:r w:rsidRPr="00C15117">
        <w:rPr>
          <w:rStyle w:val="tlid-translation"/>
          <w:rFonts w:ascii="Times New Roman" w:hAnsi="Times New Roman" w:cs="Times New Roman"/>
          <w:lang w:val="lt-LT"/>
        </w:rPr>
        <w:t>ištrauk</w:t>
      </w:r>
      <w:r w:rsidR="00C15117">
        <w:rPr>
          <w:rStyle w:val="tlid-translation"/>
          <w:rFonts w:ascii="Times New Roman" w:hAnsi="Times New Roman" w:cs="Times New Roman"/>
          <w:lang w:val="lt-LT"/>
        </w:rPr>
        <w:t>t</w:t>
      </w:r>
      <w:r w:rsidR="00FD02A8">
        <w:rPr>
          <w:rStyle w:val="tlid-translation"/>
          <w:rFonts w:ascii="Times New Roman" w:hAnsi="Times New Roman" w:cs="Times New Roman"/>
          <w:lang w:val="lt-LT"/>
        </w:rPr>
        <w:t>as</w:t>
      </w:r>
      <w:r w:rsidRPr="00C15117">
        <w:rPr>
          <w:rStyle w:val="tlid-translation"/>
          <w:rFonts w:ascii="Times New Roman" w:hAnsi="Times New Roman" w:cs="Times New Roman"/>
          <w:lang w:val="lt-LT"/>
        </w:rPr>
        <w:t xml:space="preserve"> </w:t>
      </w:r>
      <w:r w:rsidR="00C15117">
        <w:rPr>
          <w:rStyle w:val="tlid-translation"/>
          <w:rFonts w:ascii="Times New Roman" w:hAnsi="Times New Roman" w:cs="Times New Roman"/>
          <w:lang w:val="lt-LT"/>
        </w:rPr>
        <w:t>reikiam</w:t>
      </w:r>
      <w:r w:rsidR="00FD02A8">
        <w:rPr>
          <w:rStyle w:val="tlid-translation"/>
          <w:rFonts w:ascii="Times New Roman" w:hAnsi="Times New Roman" w:cs="Times New Roman"/>
          <w:lang w:val="lt-LT"/>
        </w:rPr>
        <w:t>as</w:t>
      </w:r>
      <w:r w:rsidRPr="00C15117">
        <w:rPr>
          <w:rStyle w:val="tlid-translation"/>
          <w:rFonts w:ascii="Times New Roman" w:hAnsi="Times New Roman" w:cs="Times New Roman"/>
          <w:lang w:val="lt-LT"/>
        </w:rPr>
        <w:t xml:space="preserve"> sirupo kiek</w:t>
      </w:r>
      <w:r w:rsidR="00FD02A8">
        <w:rPr>
          <w:rStyle w:val="tlid-translation"/>
          <w:rFonts w:ascii="Times New Roman" w:hAnsi="Times New Roman" w:cs="Times New Roman"/>
          <w:lang w:val="lt-LT"/>
        </w:rPr>
        <w:t>is</w:t>
      </w:r>
      <w:r w:rsidRPr="00C15117">
        <w:rPr>
          <w:rStyle w:val="tlid-translation"/>
          <w:rFonts w:ascii="Times New Roman" w:hAnsi="Times New Roman" w:cs="Times New Roman"/>
          <w:lang w:val="lt-LT"/>
        </w:rPr>
        <w:t xml:space="preserve"> .</w:t>
      </w:r>
    </w:p>
    <w:p w14:paraId="4724A5C8" w14:textId="78DAF6E4" w:rsidR="00CA6C1B" w:rsidRDefault="00A647B8" w:rsidP="00C15117">
      <w:pPr>
        <w:pStyle w:val="Sraopastraipa"/>
        <w:numPr>
          <w:ilvl w:val="0"/>
          <w:numId w:val="4"/>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Apversti</w:t>
      </w:r>
      <w:r w:rsidR="00CA6C1B" w:rsidRPr="00C15117">
        <w:rPr>
          <w:rStyle w:val="tlid-translation"/>
          <w:rFonts w:ascii="Times New Roman" w:hAnsi="Times New Roman" w:cs="Times New Roman"/>
          <w:lang w:val="lt-LT"/>
        </w:rPr>
        <w:t xml:space="preserve"> buteliuką atgal į vertikalią padėtį, atsargiai atsuk</w:t>
      </w:r>
      <w:r w:rsidR="00C15117">
        <w:rPr>
          <w:rStyle w:val="tlid-translation"/>
          <w:rFonts w:ascii="Times New Roman" w:hAnsi="Times New Roman" w:cs="Times New Roman"/>
          <w:lang w:val="lt-LT"/>
        </w:rPr>
        <w:t>ti</w:t>
      </w:r>
      <w:r w:rsidR="00CA6C1B" w:rsidRPr="00C15117">
        <w:rPr>
          <w:rStyle w:val="tlid-translation"/>
          <w:rFonts w:ascii="Times New Roman" w:hAnsi="Times New Roman" w:cs="Times New Roman"/>
          <w:lang w:val="lt-LT"/>
        </w:rPr>
        <w:t xml:space="preserve"> dozatorių ir išim</w:t>
      </w:r>
      <w:r w:rsidR="00C15117">
        <w:rPr>
          <w:rStyle w:val="tlid-translation"/>
          <w:rFonts w:ascii="Times New Roman" w:hAnsi="Times New Roman" w:cs="Times New Roman"/>
          <w:lang w:val="lt-LT"/>
        </w:rPr>
        <w:t>ti</w:t>
      </w:r>
      <w:r w:rsidR="00CA6C1B" w:rsidRPr="00C15117">
        <w:rPr>
          <w:rStyle w:val="tlid-translation"/>
          <w:rFonts w:ascii="Times New Roman" w:hAnsi="Times New Roman" w:cs="Times New Roman"/>
          <w:lang w:val="lt-LT"/>
        </w:rPr>
        <w:t xml:space="preserve"> iš buteli</w:t>
      </w:r>
      <w:r w:rsidR="00C15117">
        <w:rPr>
          <w:rStyle w:val="tlid-translation"/>
          <w:rFonts w:ascii="Times New Roman" w:hAnsi="Times New Roman" w:cs="Times New Roman"/>
          <w:lang w:val="lt-LT"/>
        </w:rPr>
        <w:t>uko</w:t>
      </w:r>
      <w:r w:rsidR="00CA6C1B" w:rsidRPr="00C15117">
        <w:rPr>
          <w:rStyle w:val="tlid-translation"/>
          <w:rFonts w:ascii="Times New Roman" w:hAnsi="Times New Roman" w:cs="Times New Roman"/>
          <w:lang w:val="lt-LT"/>
        </w:rPr>
        <w:t>.</w:t>
      </w:r>
    </w:p>
    <w:p w14:paraId="63F8CAE9" w14:textId="77777777" w:rsidR="00CA6C1B" w:rsidRDefault="00C15117" w:rsidP="00C15117">
      <w:pPr>
        <w:pStyle w:val="Sraopastraipa"/>
        <w:numPr>
          <w:ilvl w:val="0"/>
          <w:numId w:val="4"/>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Dozatoriaus</w:t>
      </w:r>
      <w:r w:rsidR="00CA6C1B" w:rsidRPr="00C15117">
        <w:rPr>
          <w:rStyle w:val="tlid-translation"/>
          <w:rFonts w:ascii="Times New Roman" w:hAnsi="Times New Roman" w:cs="Times New Roman"/>
          <w:lang w:val="lt-LT"/>
        </w:rPr>
        <w:t xml:space="preserve"> galą reikia įkišti į burną, tada lėtai paspaus</w:t>
      </w:r>
      <w:r>
        <w:rPr>
          <w:rStyle w:val="tlid-translation"/>
          <w:rFonts w:ascii="Times New Roman" w:hAnsi="Times New Roman" w:cs="Times New Roman"/>
          <w:lang w:val="lt-LT"/>
        </w:rPr>
        <w:t>ti</w:t>
      </w:r>
      <w:r w:rsidR="00CA6C1B" w:rsidRPr="00C15117">
        <w:rPr>
          <w:rStyle w:val="tlid-translation"/>
          <w:rFonts w:ascii="Times New Roman" w:hAnsi="Times New Roman" w:cs="Times New Roman"/>
          <w:lang w:val="lt-LT"/>
        </w:rPr>
        <w:t xml:space="preserve"> stūmoklį</w:t>
      </w:r>
      <w:r>
        <w:rPr>
          <w:rStyle w:val="tlid-translation"/>
          <w:rFonts w:ascii="Times New Roman" w:hAnsi="Times New Roman" w:cs="Times New Roman"/>
          <w:lang w:val="lt-LT"/>
        </w:rPr>
        <w:t xml:space="preserve"> ir</w:t>
      </w:r>
      <w:r w:rsidR="00CA6C1B" w:rsidRPr="00C15117">
        <w:rPr>
          <w:rStyle w:val="tlid-translation"/>
          <w:rFonts w:ascii="Times New Roman" w:hAnsi="Times New Roman" w:cs="Times New Roman"/>
          <w:lang w:val="lt-LT"/>
        </w:rPr>
        <w:t xml:space="preserve"> atsargiai ištuštin</w:t>
      </w:r>
      <w:r>
        <w:rPr>
          <w:rStyle w:val="tlid-translation"/>
          <w:rFonts w:ascii="Times New Roman" w:hAnsi="Times New Roman" w:cs="Times New Roman"/>
          <w:lang w:val="lt-LT"/>
        </w:rPr>
        <w:t>ti</w:t>
      </w:r>
      <w:r w:rsidR="00CA6C1B" w:rsidRPr="00C15117">
        <w:rPr>
          <w:rStyle w:val="tlid-translation"/>
          <w:rFonts w:ascii="Times New Roman" w:hAnsi="Times New Roman" w:cs="Times New Roman"/>
          <w:lang w:val="lt-LT"/>
        </w:rPr>
        <w:t xml:space="preserve"> </w:t>
      </w:r>
      <w:r>
        <w:rPr>
          <w:rStyle w:val="tlid-translation"/>
          <w:rFonts w:ascii="Times New Roman" w:hAnsi="Times New Roman" w:cs="Times New Roman"/>
          <w:lang w:val="lt-LT"/>
        </w:rPr>
        <w:t>dozatoriaus</w:t>
      </w:r>
      <w:r w:rsidR="00CA6C1B" w:rsidRPr="00C15117">
        <w:rPr>
          <w:rStyle w:val="tlid-translation"/>
          <w:rFonts w:ascii="Times New Roman" w:hAnsi="Times New Roman" w:cs="Times New Roman"/>
          <w:lang w:val="lt-LT"/>
        </w:rPr>
        <w:t xml:space="preserve"> turinį.</w:t>
      </w:r>
    </w:p>
    <w:p w14:paraId="5A8D4401" w14:textId="77777777" w:rsidR="00CA6C1B" w:rsidRPr="00C15117" w:rsidRDefault="00C15117" w:rsidP="00C15117">
      <w:pPr>
        <w:pStyle w:val="Sraopastraipa"/>
        <w:numPr>
          <w:ilvl w:val="0"/>
          <w:numId w:val="4"/>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Po pavartojimo</w:t>
      </w:r>
      <w:r w:rsidR="00CA6C1B" w:rsidRPr="00C15117">
        <w:rPr>
          <w:rStyle w:val="tlid-translation"/>
          <w:rFonts w:ascii="Times New Roman" w:hAnsi="Times New Roman" w:cs="Times New Roman"/>
          <w:lang w:val="lt-LT"/>
        </w:rPr>
        <w:t xml:space="preserve"> buteliuką reikia uždaryti, užsukant dangtelį; nuplau</w:t>
      </w:r>
      <w:r w:rsidR="00E757DE">
        <w:rPr>
          <w:rStyle w:val="tlid-translation"/>
          <w:rFonts w:ascii="Times New Roman" w:hAnsi="Times New Roman" w:cs="Times New Roman"/>
          <w:lang w:val="lt-LT"/>
        </w:rPr>
        <w:t>ti</w:t>
      </w:r>
      <w:r w:rsidR="00CA6C1B" w:rsidRPr="00C15117">
        <w:rPr>
          <w:rStyle w:val="tlid-translation"/>
          <w:rFonts w:ascii="Times New Roman" w:hAnsi="Times New Roman" w:cs="Times New Roman"/>
          <w:lang w:val="lt-LT"/>
        </w:rPr>
        <w:t xml:space="preserve"> ir nusausin</w:t>
      </w:r>
      <w:r w:rsidR="00E757DE">
        <w:rPr>
          <w:rStyle w:val="tlid-translation"/>
          <w:rFonts w:ascii="Times New Roman" w:hAnsi="Times New Roman" w:cs="Times New Roman"/>
          <w:lang w:val="lt-LT"/>
        </w:rPr>
        <w:t>ti</w:t>
      </w:r>
      <w:r w:rsidR="00CA6C1B" w:rsidRPr="00C15117">
        <w:rPr>
          <w:rStyle w:val="tlid-translation"/>
          <w:rFonts w:ascii="Times New Roman" w:hAnsi="Times New Roman" w:cs="Times New Roman"/>
          <w:lang w:val="lt-LT"/>
        </w:rPr>
        <w:t xml:space="preserve"> </w:t>
      </w:r>
      <w:r>
        <w:rPr>
          <w:rStyle w:val="tlid-translation"/>
          <w:rFonts w:ascii="Times New Roman" w:hAnsi="Times New Roman" w:cs="Times New Roman"/>
          <w:lang w:val="lt-LT"/>
        </w:rPr>
        <w:t>dozatorių.</w:t>
      </w:r>
    </w:p>
    <w:p w14:paraId="7876C1C3"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7EF44927"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4.3</w:t>
      </w:r>
      <w:r>
        <w:rPr>
          <w:rFonts w:ascii="Times New Roman" w:eastAsia="Times New Roman" w:hAnsi="Times New Roman" w:cs="Times New Roman"/>
          <w:b/>
          <w:bCs/>
          <w:snapToGrid w:val="0"/>
          <w:szCs w:val="28"/>
          <w:lang w:val="lt-LT" w:eastAsia="x-none"/>
        </w:rPr>
        <w:tab/>
        <w:t>Kontraindikacijos</w:t>
      </w:r>
    </w:p>
    <w:p w14:paraId="7CA74BF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391AF543" w14:textId="77777777" w:rsidR="00CB467A" w:rsidRPr="005666CF" w:rsidRDefault="00CB467A" w:rsidP="00CB467A">
      <w:pPr>
        <w:tabs>
          <w:tab w:val="left" w:pos="567"/>
        </w:tabs>
        <w:spacing w:after="0" w:line="260" w:lineRule="exact"/>
        <w:rPr>
          <w:rFonts w:ascii="Times New Roman" w:eastAsia="Times New Roman" w:hAnsi="Times New Roman" w:cs="Times New Roman"/>
          <w:noProof/>
          <w:snapToGrid w:val="0"/>
          <w:lang w:val="lt-LT"/>
        </w:rPr>
      </w:pPr>
      <w:r w:rsidRPr="005666CF">
        <w:rPr>
          <w:rFonts w:ascii="Times New Roman" w:eastAsia="Times New Roman" w:hAnsi="Times New Roman" w:cs="Times New Roman"/>
          <w:noProof/>
          <w:snapToGrid w:val="0"/>
          <w:lang w:val="lt-LT"/>
        </w:rPr>
        <w:t xml:space="preserve">Padidėjęs jautrumas veikliajai medžiagai, </w:t>
      </w:r>
      <w:r w:rsidRPr="005666CF">
        <w:rPr>
          <w:rFonts w:ascii="Times New Roman" w:eastAsia="Times New Roman" w:hAnsi="Times New Roman" w:cs="Times New Roman"/>
          <w:i/>
          <w:snapToGrid w:val="0"/>
          <w:lang w:val="lt-LT"/>
        </w:rPr>
        <w:t>Araliaceae</w:t>
      </w:r>
      <w:r w:rsidRPr="005666CF">
        <w:rPr>
          <w:rFonts w:ascii="Times New Roman" w:eastAsia="Times New Roman" w:hAnsi="Times New Roman" w:cs="Times New Roman"/>
          <w:snapToGrid w:val="0"/>
          <w:lang w:val="lt-LT"/>
        </w:rPr>
        <w:t xml:space="preserve"> šeimos augalams</w:t>
      </w:r>
      <w:r w:rsidRPr="005666CF">
        <w:rPr>
          <w:rFonts w:ascii="Times New Roman" w:eastAsia="Times New Roman" w:hAnsi="Times New Roman" w:cs="Times New Roman"/>
          <w:noProof/>
          <w:snapToGrid w:val="0"/>
          <w:lang w:val="lt-LT"/>
        </w:rPr>
        <w:t xml:space="preserve"> </w:t>
      </w:r>
      <w:r w:rsidR="005666CF" w:rsidRPr="005666CF">
        <w:rPr>
          <w:rFonts w:ascii="Times New Roman" w:eastAsia="Times New Roman" w:hAnsi="Times New Roman" w:cs="Times New Roman"/>
          <w:noProof/>
          <w:snapToGrid w:val="0"/>
          <w:lang w:val="lt-LT"/>
        </w:rPr>
        <w:t xml:space="preserve">ir </w:t>
      </w:r>
      <w:r w:rsidR="005666CF" w:rsidRPr="00EB3B7A">
        <w:rPr>
          <w:rFonts w:ascii="Times New Roman" w:eastAsia="Calibri" w:hAnsi="Times New Roman" w:cs="Times New Roman"/>
          <w:i/>
          <w:color w:val="000000"/>
          <w:lang w:val="lt-LT"/>
        </w:rPr>
        <w:t>Apiaceae</w:t>
      </w:r>
      <w:r w:rsidR="005666CF" w:rsidRPr="00EB3B7A">
        <w:rPr>
          <w:rFonts w:ascii="Times New Roman" w:eastAsia="Calibri" w:hAnsi="Times New Roman" w:cs="Times New Roman"/>
          <w:color w:val="000000"/>
          <w:lang w:val="lt-LT"/>
        </w:rPr>
        <w:t xml:space="preserve"> (</w:t>
      </w:r>
      <w:r w:rsidR="005666CF" w:rsidRPr="00EB3B7A">
        <w:rPr>
          <w:rFonts w:ascii="Times New Roman" w:eastAsia="Calibri" w:hAnsi="Times New Roman" w:cs="Times New Roman"/>
          <w:i/>
          <w:color w:val="000000"/>
          <w:lang w:val="lt-LT"/>
        </w:rPr>
        <w:t>Umbelliferae</w:t>
      </w:r>
      <w:r w:rsidR="005666CF" w:rsidRPr="00EB3B7A">
        <w:rPr>
          <w:rFonts w:ascii="Times New Roman" w:eastAsia="Calibri" w:hAnsi="Times New Roman" w:cs="Times New Roman"/>
          <w:color w:val="000000"/>
          <w:lang w:val="lt-LT"/>
        </w:rPr>
        <w:t xml:space="preserve">) </w:t>
      </w:r>
      <w:r w:rsidR="005666CF" w:rsidRPr="005666CF">
        <w:rPr>
          <w:rFonts w:ascii="Times New Roman" w:eastAsia="Times New Roman" w:hAnsi="Times New Roman" w:cs="Times New Roman"/>
          <w:snapToGrid w:val="0"/>
          <w:lang w:val="lt-LT"/>
        </w:rPr>
        <w:t>šeimos augalams</w:t>
      </w:r>
      <w:r w:rsidR="005666CF" w:rsidRPr="005666CF">
        <w:rPr>
          <w:rFonts w:ascii="Times New Roman" w:eastAsia="Times New Roman" w:hAnsi="Times New Roman" w:cs="Times New Roman"/>
          <w:noProof/>
          <w:snapToGrid w:val="0"/>
          <w:lang w:val="lt-LT"/>
        </w:rPr>
        <w:t xml:space="preserve"> </w:t>
      </w:r>
      <w:r w:rsidR="005666CF">
        <w:rPr>
          <w:rFonts w:ascii="Times New Roman" w:eastAsia="Times New Roman" w:hAnsi="Times New Roman" w:cs="Times New Roman"/>
          <w:noProof/>
          <w:snapToGrid w:val="0"/>
          <w:lang w:val="lt-LT"/>
        </w:rPr>
        <w:t>(pankoliui, kmynams, salierui, kalendrai ir krapams</w:t>
      </w:r>
      <w:r w:rsidR="002373DB">
        <w:rPr>
          <w:rFonts w:ascii="Times New Roman" w:eastAsia="Times New Roman" w:hAnsi="Times New Roman" w:cs="Times New Roman"/>
          <w:noProof/>
          <w:snapToGrid w:val="0"/>
          <w:lang w:val="lt-LT"/>
        </w:rPr>
        <w:t xml:space="preserve">) </w:t>
      </w:r>
      <w:r w:rsidRPr="005666CF">
        <w:rPr>
          <w:rFonts w:ascii="Times New Roman" w:eastAsia="Times New Roman" w:hAnsi="Times New Roman" w:cs="Times New Roman"/>
          <w:noProof/>
          <w:snapToGrid w:val="0"/>
          <w:lang w:val="lt-LT"/>
        </w:rPr>
        <w:t xml:space="preserve">ar </w:t>
      </w:r>
      <w:r w:rsidR="002373DB">
        <w:rPr>
          <w:rFonts w:ascii="Times New Roman" w:eastAsia="Times New Roman" w:hAnsi="Times New Roman" w:cs="Times New Roman"/>
          <w:noProof/>
          <w:snapToGrid w:val="0"/>
          <w:lang w:val="lt-LT"/>
        </w:rPr>
        <w:t xml:space="preserve">anetolui arba </w:t>
      </w:r>
      <w:r w:rsidRPr="005666CF">
        <w:rPr>
          <w:rFonts w:ascii="Times New Roman" w:eastAsia="Times New Roman" w:hAnsi="Times New Roman" w:cs="Times New Roman"/>
          <w:noProof/>
          <w:snapToGrid w:val="0"/>
          <w:lang w:val="lt-LT"/>
        </w:rPr>
        <w:t>bet kuriai 6.1 skyriuje nurodytai pagalbinei medžiagai.</w:t>
      </w:r>
    </w:p>
    <w:p w14:paraId="5A3FE8C6"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Jaunesniems kaip 2 metų amžiaus vaikams, nes yra bendra kvėpavimo takų simptomų pasunkėjimo rizika dėl sekreto išsiskyrimą skatinančių vaistinių preparatų vartojimo.</w:t>
      </w:r>
    </w:p>
    <w:p w14:paraId="60D1E12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6EB84EBE"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4.4</w:t>
      </w:r>
      <w:r>
        <w:rPr>
          <w:rFonts w:ascii="Times New Roman" w:eastAsia="Times New Roman" w:hAnsi="Times New Roman" w:cs="Times New Roman"/>
          <w:b/>
          <w:bCs/>
          <w:snapToGrid w:val="0"/>
          <w:szCs w:val="28"/>
          <w:lang w:val="lt-LT" w:eastAsia="x-none"/>
        </w:rPr>
        <w:tab/>
        <w:t>Specialūs įspėjimai ir atsargumo priemonės</w:t>
      </w:r>
    </w:p>
    <w:p w14:paraId="2FB1AF3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E9C4CF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Esant nuolatiniam ar atsinaujinančiam kosuliui 2–4 metų vaikams prieš pradedant gydymą turi būti nustatyta medicininė diagnozė. </w:t>
      </w:r>
    </w:p>
    <w:p w14:paraId="5D417419"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330FD12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Pasireiškus dusuliui, karščiavimui ar </w:t>
      </w:r>
      <w:r w:rsidR="00571267">
        <w:rPr>
          <w:rFonts w:ascii="Times New Roman" w:eastAsia="Times New Roman" w:hAnsi="Times New Roman" w:cs="Times New Roman"/>
          <w:snapToGrid w:val="0"/>
          <w:szCs w:val="24"/>
          <w:lang w:val="lt-LT"/>
        </w:rPr>
        <w:t xml:space="preserve">atsiradus </w:t>
      </w:r>
      <w:r>
        <w:rPr>
          <w:rFonts w:ascii="Times New Roman" w:eastAsia="Times New Roman" w:hAnsi="Times New Roman" w:cs="Times New Roman"/>
          <w:snapToGrid w:val="0"/>
          <w:szCs w:val="24"/>
          <w:lang w:val="lt-LT"/>
        </w:rPr>
        <w:t>pūlingų skreplių, reikia pasitarti su gydytoju ar</w:t>
      </w:r>
      <w:r w:rsidR="002373DB">
        <w:rPr>
          <w:rFonts w:ascii="Times New Roman" w:eastAsia="Times New Roman" w:hAnsi="Times New Roman" w:cs="Times New Roman"/>
          <w:snapToGrid w:val="0"/>
          <w:szCs w:val="24"/>
          <w:lang w:val="lt-LT"/>
        </w:rPr>
        <w:t>ba</w:t>
      </w:r>
      <w:r>
        <w:rPr>
          <w:rFonts w:ascii="Times New Roman" w:eastAsia="Times New Roman" w:hAnsi="Times New Roman" w:cs="Times New Roman"/>
          <w:snapToGrid w:val="0"/>
          <w:szCs w:val="24"/>
          <w:lang w:val="lt-LT"/>
        </w:rPr>
        <w:t xml:space="preserve"> vaistininku.</w:t>
      </w:r>
    </w:p>
    <w:p w14:paraId="00D7987E"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6A01CCA6" w14:textId="77777777" w:rsidR="002373DB" w:rsidRDefault="002373DB" w:rsidP="002373DB">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Atsargiai vartoti rekomenduojama pacientams, sergantiems gastritu ar jei yra skrandžio opa.</w:t>
      </w:r>
    </w:p>
    <w:p w14:paraId="6214E2F5" w14:textId="77777777" w:rsidR="00CB467A" w:rsidRPr="002373DB"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5653B076" w14:textId="411A86AA" w:rsidR="00AC4592" w:rsidRDefault="002D524A" w:rsidP="00AC0D0F">
      <w:pPr>
        <w:pStyle w:val="Default"/>
        <w:rPr>
          <w:sz w:val="22"/>
          <w:szCs w:val="22"/>
          <w:lang w:val="lt-LT"/>
        </w:rPr>
      </w:pPr>
      <w:r w:rsidRPr="003E0FF9">
        <w:rPr>
          <w:rStyle w:val="tlid-translation"/>
          <w:sz w:val="22"/>
          <w:szCs w:val="22"/>
          <w:lang w:val="lt-LT"/>
        </w:rPr>
        <w:t>Š</w:t>
      </w:r>
      <w:r w:rsidR="002373DB" w:rsidRPr="003E0FF9">
        <w:rPr>
          <w:rStyle w:val="tlid-translation"/>
          <w:sz w:val="22"/>
          <w:szCs w:val="22"/>
          <w:lang w:val="lt-LT"/>
        </w:rPr>
        <w:t xml:space="preserve">io vaistinio preparato </w:t>
      </w:r>
      <w:r w:rsidRPr="003E0FF9">
        <w:rPr>
          <w:rStyle w:val="tlid-translation"/>
          <w:sz w:val="22"/>
          <w:szCs w:val="22"/>
          <w:lang w:val="lt-LT"/>
        </w:rPr>
        <w:t>5</w:t>
      </w:r>
      <w:r w:rsidR="00F67A8A">
        <w:rPr>
          <w:rStyle w:val="tlid-translation"/>
          <w:sz w:val="22"/>
          <w:szCs w:val="22"/>
          <w:lang w:val="lt-LT"/>
        </w:rPr>
        <w:t> </w:t>
      </w:r>
      <w:r w:rsidRPr="003E0FF9">
        <w:rPr>
          <w:rStyle w:val="tlid-translation"/>
          <w:sz w:val="22"/>
          <w:szCs w:val="22"/>
          <w:lang w:val="lt-LT"/>
        </w:rPr>
        <w:t xml:space="preserve">ml </w:t>
      </w:r>
      <w:r w:rsidR="002373DB" w:rsidRPr="003E0FF9">
        <w:rPr>
          <w:rStyle w:val="tlid-translation"/>
          <w:sz w:val="22"/>
          <w:szCs w:val="22"/>
          <w:lang w:val="lt-LT"/>
        </w:rPr>
        <w:t>yra 2,94</w:t>
      </w:r>
      <w:r w:rsidR="00F67A8A">
        <w:rPr>
          <w:rStyle w:val="tlid-translation"/>
          <w:sz w:val="22"/>
          <w:szCs w:val="22"/>
          <w:lang w:val="lt-LT"/>
        </w:rPr>
        <w:t> </w:t>
      </w:r>
      <w:r w:rsidR="002373DB" w:rsidRPr="003E0FF9">
        <w:rPr>
          <w:rStyle w:val="tlid-translation"/>
          <w:sz w:val="22"/>
          <w:szCs w:val="22"/>
          <w:lang w:val="lt-LT"/>
        </w:rPr>
        <w:t>g sorbitolio</w:t>
      </w:r>
      <w:r w:rsidR="002373DB" w:rsidRPr="00686295">
        <w:rPr>
          <w:rStyle w:val="tlid-translation"/>
          <w:lang w:val="lt-LT"/>
        </w:rPr>
        <w:t>.</w:t>
      </w:r>
      <w:r w:rsidR="002373DB" w:rsidRPr="00686295">
        <w:rPr>
          <w:lang w:val="lt-LT"/>
        </w:rPr>
        <w:br/>
      </w:r>
    </w:p>
    <w:p w14:paraId="63A58870" w14:textId="77777777" w:rsidR="00AC0D0F" w:rsidRPr="00AC0D0F" w:rsidRDefault="00AC0D0F" w:rsidP="00AC0D0F">
      <w:pPr>
        <w:pStyle w:val="Default"/>
        <w:rPr>
          <w:sz w:val="22"/>
          <w:szCs w:val="22"/>
          <w:lang w:val="lt-LT"/>
        </w:rPr>
      </w:pPr>
      <w:r w:rsidRPr="00AC0D0F">
        <w:rPr>
          <w:sz w:val="22"/>
          <w:szCs w:val="22"/>
          <w:lang w:val="lt-LT"/>
        </w:rPr>
        <w:t>Šio vaistinio preparato negalima vartoti ar duoti pacientams, kuriems nustatytas įgimtas fruktozės netoleravimas (ĮFN). Sorbitolis gali sukelti skrandžio ir žarnyno diskomfortą ir lengvą vidurius laisvinantį poveikį.</w:t>
      </w:r>
    </w:p>
    <w:p w14:paraId="60702E44" w14:textId="765E08D7" w:rsidR="00686295" w:rsidRPr="002D524A" w:rsidRDefault="002373DB" w:rsidP="00686295">
      <w:pPr>
        <w:tabs>
          <w:tab w:val="left" w:pos="567"/>
        </w:tabs>
        <w:spacing w:after="0" w:line="260" w:lineRule="exact"/>
        <w:rPr>
          <w:rStyle w:val="tlid-translation"/>
          <w:rFonts w:ascii="Times New Roman" w:hAnsi="Times New Roman" w:cs="Times New Roman"/>
          <w:lang w:val="lt-LT"/>
        </w:rPr>
      </w:pPr>
      <w:r w:rsidRPr="00686295">
        <w:rPr>
          <w:rFonts w:ascii="Times New Roman" w:hAnsi="Times New Roman" w:cs="Times New Roman"/>
          <w:lang w:val="lt-LT"/>
        </w:rPr>
        <w:br/>
      </w:r>
      <w:r w:rsidR="002D524A">
        <w:rPr>
          <w:rStyle w:val="tlid-translation"/>
          <w:rFonts w:ascii="Times New Roman" w:hAnsi="Times New Roman" w:cs="Times New Roman"/>
          <w:lang w:val="lt-LT"/>
        </w:rPr>
        <w:t>Š</w:t>
      </w:r>
      <w:r w:rsidR="00686295" w:rsidRPr="00686295">
        <w:rPr>
          <w:rStyle w:val="tlid-translation"/>
          <w:rFonts w:ascii="Times New Roman" w:hAnsi="Times New Roman" w:cs="Times New Roman"/>
          <w:lang w:val="lt-LT"/>
        </w:rPr>
        <w:t>i</w:t>
      </w:r>
      <w:r w:rsidR="00686295">
        <w:rPr>
          <w:rStyle w:val="tlid-translation"/>
          <w:rFonts w:ascii="Times New Roman" w:hAnsi="Times New Roman" w:cs="Times New Roman"/>
          <w:lang w:val="lt-LT"/>
        </w:rPr>
        <w:t xml:space="preserve">o vaistinio preparato </w:t>
      </w:r>
      <w:r w:rsidR="002D524A">
        <w:rPr>
          <w:rStyle w:val="tlid-translation"/>
          <w:rFonts w:ascii="Times New Roman" w:hAnsi="Times New Roman" w:cs="Times New Roman"/>
          <w:lang w:val="lt-LT"/>
        </w:rPr>
        <w:t>5</w:t>
      </w:r>
      <w:r w:rsidR="00F67A8A">
        <w:rPr>
          <w:rStyle w:val="tlid-translation"/>
          <w:rFonts w:ascii="Times New Roman" w:hAnsi="Times New Roman" w:cs="Times New Roman"/>
          <w:lang w:val="lt-LT"/>
        </w:rPr>
        <w:t> </w:t>
      </w:r>
      <w:r w:rsidR="002D524A">
        <w:rPr>
          <w:rStyle w:val="tlid-translation"/>
          <w:rFonts w:ascii="Times New Roman" w:hAnsi="Times New Roman" w:cs="Times New Roman"/>
          <w:lang w:val="lt-LT"/>
        </w:rPr>
        <w:t xml:space="preserve">ml </w:t>
      </w:r>
      <w:r w:rsidRPr="00686295">
        <w:rPr>
          <w:rStyle w:val="tlid-translation"/>
          <w:rFonts w:ascii="Times New Roman" w:hAnsi="Times New Roman" w:cs="Times New Roman"/>
          <w:lang w:val="lt-LT"/>
        </w:rPr>
        <w:t>yra 150</w:t>
      </w:r>
      <w:r w:rsidR="00F868F3">
        <w:rPr>
          <w:rStyle w:val="tlid-translation"/>
          <w:rFonts w:ascii="Times New Roman" w:hAnsi="Times New Roman" w:cs="Times New Roman"/>
          <w:lang w:val="lt-LT"/>
        </w:rPr>
        <w:t> </w:t>
      </w:r>
      <w:r w:rsidRPr="00686295">
        <w:rPr>
          <w:rStyle w:val="tlid-translation"/>
          <w:rFonts w:ascii="Times New Roman" w:hAnsi="Times New Roman" w:cs="Times New Roman"/>
          <w:lang w:val="lt-LT"/>
        </w:rPr>
        <w:t>mg propilenglikolio.</w:t>
      </w:r>
      <w:r w:rsidRPr="00686295">
        <w:rPr>
          <w:rFonts w:ascii="Times New Roman" w:hAnsi="Times New Roman" w:cs="Times New Roman"/>
          <w:lang w:val="lt-LT"/>
        </w:rPr>
        <w:br/>
      </w:r>
      <w:r w:rsidRPr="00686295">
        <w:rPr>
          <w:rFonts w:ascii="Times New Roman" w:hAnsi="Times New Roman" w:cs="Times New Roman"/>
          <w:lang w:val="lt-LT"/>
        </w:rPr>
        <w:br/>
      </w:r>
      <w:r w:rsidRPr="00686295">
        <w:rPr>
          <w:rStyle w:val="tlid-translation"/>
          <w:rFonts w:ascii="Times New Roman" w:hAnsi="Times New Roman" w:cs="Times New Roman"/>
          <w:lang w:val="lt-LT"/>
        </w:rPr>
        <w:t>Šio vaistinio preparato sudėtyje yra makrogolglicerolio hidroksiste</w:t>
      </w:r>
      <w:r w:rsidR="00686295" w:rsidRPr="00686295">
        <w:rPr>
          <w:rStyle w:val="tlid-translation"/>
          <w:rFonts w:ascii="Times New Roman" w:hAnsi="Times New Roman" w:cs="Times New Roman"/>
          <w:lang w:val="lt-LT"/>
        </w:rPr>
        <w:t>arato</w:t>
      </w:r>
      <w:r w:rsidRPr="00686295">
        <w:rPr>
          <w:rStyle w:val="tlid-translation"/>
          <w:rFonts w:ascii="Times New Roman" w:hAnsi="Times New Roman" w:cs="Times New Roman"/>
          <w:lang w:val="lt-LT"/>
        </w:rPr>
        <w:t xml:space="preserve">. </w:t>
      </w:r>
      <w:r w:rsidR="00686295" w:rsidRPr="00EB3B7A">
        <w:rPr>
          <w:rFonts w:ascii="Times New Roman" w:hAnsi="Times New Roman" w:cs="Times New Roman"/>
          <w:szCs w:val="20"/>
          <w:lang w:val="lt-LT"/>
        </w:rPr>
        <w:t>Gali sukelti skrandžio sutrikimų ir viduriavimą</w:t>
      </w:r>
      <w:r w:rsidR="00AC0D0F" w:rsidRPr="00EB3B7A">
        <w:rPr>
          <w:rFonts w:ascii="Times New Roman" w:hAnsi="Times New Roman" w:cs="Times New Roman"/>
          <w:szCs w:val="20"/>
          <w:lang w:val="lt-LT"/>
        </w:rPr>
        <w:t>.</w:t>
      </w:r>
      <w:r w:rsidR="00686295" w:rsidRPr="00686295">
        <w:rPr>
          <w:rStyle w:val="tlid-translation"/>
          <w:rFonts w:ascii="Times New Roman" w:hAnsi="Times New Roman" w:cs="Times New Roman"/>
          <w:lang w:val="lt-LT"/>
        </w:rPr>
        <w:t xml:space="preserve"> </w:t>
      </w:r>
      <w:r w:rsidRPr="00686295">
        <w:rPr>
          <w:rFonts w:ascii="Times New Roman" w:hAnsi="Times New Roman" w:cs="Times New Roman"/>
          <w:lang w:val="lt-LT"/>
        </w:rPr>
        <w:br/>
      </w:r>
      <w:r w:rsidRPr="00686295">
        <w:rPr>
          <w:rFonts w:ascii="Times New Roman" w:hAnsi="Times New Roman" w:cs="Times New Roman"/>
          <w:lang w:val="lt-LT"/>
        </w:rPr>
        <w:br/>
      </w:r>
      <w:r w:rsidR="00686295" w:rsidRPr="00EB3B7A">
        <w:rPr>
          <w:rFonts w:ascii="Times New Roman" w:hAnsi="Times New Roman" w:cs="Times New Roman"/>
          <w:lang w:val="lt-LT"/>
        </w:rPr>
        <w:t xml:space="preserve">Šio vaistinio </w:t>
      </w:r>
      <w:r w:rsidR="00924760" w:rsidRPr="00EB3B7A">
        <w:rPr>
          <w:rFonts w:ascii="Times New Roman" w:hAnsi="Times New Roman" w:cs="Times New Roman"/>
          <w:lang w:val="lt-LT"/>
        </w:rPr>
        <w:t xml:space="preserve">preparato </w:t>
      </w:r>
      <w:r w:rsidR="00686295" w:rsidRPr="00EB3B7A">
        <w:rPr>
          <w:rFonts w:ascii="Times New Roman" w:hAnsi="Times New Roman" w:cs="Times New Roman"/>
          <w:lang w:val="lt-LT"/>
        </w:rPr>
        <w:t>sudėtyje yra mažas etanolio kiekis (mažiau kaip 100</w:t>
      </w:r>
      <w:r w:rsidR="00E042AA" w:rsidRPr="00EB3B7A">
        <w:rPr>
          <w:rFonts w:ascii="Times New Roman" w:hAnsi="Times New Roman" w:cs="Times New Roman"/>
          <w:lang w:val="lt-LT"/>
        </w:rPr>
        <w:t> </w:t>
      </w:r>
      <w:r w:rsidR="00686295" w:rsidRPr="00EB3B7A">
        <w:rPr>
          <w:rFonts w:ascii="Times New Roman" w:hAnsi="Times New Roman" w:cs="Times New Roman"/>
          <w:lang w:val="lt-LT"/>
        </w:rPr>
        <w:t xml:space="preserve">mg </w:t>
      </w:r>
      <w:r w:rsidR="00924760" w:rsidRPr="00EB3B7A">
        <w:rPr>
          <w:rFonts w:ascii="Times New Roman" w:hAnsi="Times New Roman" w:cs="Times New Roman"/>
          <w:lang w:val="lt-LT"/>
        </w:rPr>
        <w:t>5</w:t>
      </w:r>
      <w:r w:rsidR="00E042AA" w:rsidRPr="00EB3B7A">
        <w:rPr>
          <w:rFonts w:ascii="Times New Roman" w:hAnsi="Times New Roman" w:cs="Times New Roman"/>
          <w:lang w:val="lt-LT"/>
        </w:rPr>
        <w:t> </w:t>
      </w:r>
      <w:r w:rsidR="00924760" w:rsidRPr="00EB3B7A">
        <w:rPr>
          <w:rFonts w:ascii="Times New Roman" w:hAnsi="Times New Roman" w:cs="Times New Roman"/>
          <w:lang w:val="lt-LT"/>
        </w:rPr>
        <w:t xml:space="preserve">ml sirupo) </w:t>
      </w:r>
      <w:r w:rsidR="00686295" w:rsidRPr="00EB3B7A">
        <w:rPr>
          <w:rFonts w:ascii="Times New Roman" w:hAnsi="Times New Roman" w:cs="Times New Roman"/>
          <w:lang w:val="lt-LT"/>
        </w:rPr>
        <w:t>etanolio (alkoholio).</w:t>
      </w:r>
    </w:p>
    <w:p w14:paraId="4AABD10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3C7EC9B7"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4.5</w:t>
      </w:r>
      <w:r>
        <w:rPr>
          <w:rFonts w:ascii="Times New Roman" w:eastAsia="Times New Roman" w:hAnsi="Times New Roman" w:cs="Times New Roman"/>
          <w:b/>
          <w:bCs/>
          <w:snapToGrid w:val="0"/>
          <w:szCs w:val="28"/>
          <w:lang w:val="lt-LT" w:eastAsia="x-none"/>
        </w:rPr>
        <w:tab/>
        <w:t>Sąveika su kitais vaistiniais preparatais ir kitokia sąveika</w:t>
      </w:r>
    </w:p>
    <w:p w14:paraId="670D58F4"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61A82ED"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Pranešimų apie poveikį kitiems vaistiniams preparatams gauta nebuvo. </w:t>
      </w:r>
    </w:p>
    <w:p w14:paraId="421D825C" w14:textId="77777777" w:rsidR="006C54F5" w:rsidRDefault="006C54F5"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011EC91C"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4.6</w:t>
      </w:r>
      <w:r>
        <w:rPr>
          <w:rFonts w:ascii="Times New Roman" w:eastAsia="Times New Roman" w:hAnsi="Times New Roman" w:cs="Times New Roman"/>
          <w:b/>
          <w:bCs/>
          <w:snapToGrid w:val="0"/>
          <w:szCs w:val="28"/>
          <w:lang w:val="lt-LT" w:eastAsia="x-none"/>
        </w:rPr>
        <w:tab/>
        <w:t>Vaisingumas, nėštumo ir žindymo laikotarpis</w:t>
      </w:r>
    </w:p>
    <w:p w14:paraId="1515E7CE" w14:textId="77777777" w:rsidR="00CB467A" w:rsidRPr="002D524A" w:rsidRDefault="00CB467A" w:rsidP="00CB467A">
      <w:pPr>
        <w:tabs>
          <w:tab w:val="left" w:pos="567"/>
        </w:tabs>
        <w:spacing w:after="0" w:line="260" w:lineRule="exact"/>
        <w:rPr>
          <w:rFonts w:ascii="Times New Roman" w:eastAsia="Times New Roman" w:hAnsi="Times New Roman" w:cs="Times New Roman"/>
          <w:snapToGrid w:val="0"/>
          <w:lang w:val="lt-LT"/>
        </w:rPr>
      </w:pPr>
    </w:p>
    <w:p w14:paraId="046A78E5" w14:textId="77777777" w:rsidR="002D524A" w:rsidRPr="00C15117" w:rsidRDefault="002D524A" w:rsidP="00CB467A">
      <w:pPr>
        <w:tabs>
          <w:tab w:val="left" w:pos="567"/>
        </w:tabs>
        <w:spacing w:after="0" w:line="260" w:lineRule="exact"/>
        <w:rPr>
          <w:rStyle w:val="tlid-translation"/>
          <w:rFonts w:ascii="Times New Roman" w:hAnsi="Times New Roman" w:cs="Times New Roman"/>
          <w:lang w:val="lt-LT"/>
        </w:rPr>
      </w:pPr>
      <w:r w:rsidRPr="00C15117">
        <w:rPr>
          <w:rStyle w:val="tlid-translation"/>
          <w:rFonts w:ascii="Times New Roman" w:hAnsi="Times New Roman" w:cs="Times New Roman"/>
          <w:lang w:val="lt-LT"/>
        </w:rPr>
        <w:t xml:space="preserve">Saugumas nėštumo ir žindymo metu nenustatytas. Nesant pakankamai duomenų, vaistinio preparato </w:t>
      </w:r>
      <w:r w:rsidR="00AF238E" w:rsidRPr="00C15117">
        <w:rPr>
          <w:rStyle w:val="tlid-translation"/>
          <w:rFonts w:ascii="Times New Roman" w:hAnsi="Times New Roman" w:cs="Times New Roman"/>
          <w:lang w:val="lt-LT"/>
        </w:rPr>
        <w:t xml:space="preserve">nerekomenduojama </w:t>
      </w:r>
      <w:r w:rsidRPr="00C15117">
        <w:rPr>
          <w:rStyle w:val="tlid-translation"/>
          <w:rFonts w:ascii="Times New Roman" w:hAnsi="Times New Roman" w:cs="Times New Roman"/>
          <w:lang w:val="lt-LT"/>
        </w:rPr>
        <w:t>vartoti nėštumo ir žindymo laikotarpiu.</w:t>
      </w:r>
      <w:r w:rsidRPr="00C15117">
        <w:rPr>
          <w:rFonts w:ascii="Times New Roman" w:hAnsi="Times New Roman" w:cs="Times New Roman"/>
          <w:lang w:val="lt-LT"/>
        </w:rPr>
        <w:br/>
      </w:r>
      <w:r w:rsidRPr="00C15117">
        <w:rPr>
          <w:rFonts w:ascii="Times New Roman" w:hAnsi="Times New Roman" w:cs="Times New Roman"/>
          <w:lang w:val="lt-LT"/>
        </w:rPr>
        <w:br/>
      </w:r>
      <w:r w:rsidRPr="00C15117">
        <w:rPr>
          <w:rStyle w:val="tlid-translation"/>
          <w:rFonts w:ascii="Times New Roman" w:hAnsi="Times New Roman" w:cs="Times New Roman"/>
          <w:lang w:val="lt-LT"/>
        </w:rPr>
        <w:t xml:space="preserve">Duomenų apie poveikį vaisingumui nėra. </w:t>
      </w:r>
    </w:p>
    <w:p w14:paraId="03ACAADF" w14:textId="77777777" w:rsidR="00CB467A" w:rsidRPr="002D524A" w:rsidRDefault="00CB467A" w:rsidP="00CB467A">
      <w:pPr>
        <w:tabs>
          <w:tab w:val="left" w:pos="567"/>
        </w:tabs>
        <w:spacing w:after="0" w:line="260" w:lineRule="exact"/>
        <w:rPr>
          <w:rFonts w:ascii="Times New Roman" w:eastAsia="Times New Roman" w:hAnsi="Times New Roman" w:cs="Times New Roman"/>
          <w:snapToGrid w:val="0"/>
          <w:lang w:val="lt-LT"/>
        </w:rPr>
      </w:pPr>
    </w:p>
    <w:p w14:paraId="1223D54A"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4.7</w:t>
      </w:r>
      <w:r>
        <w:rPr>
          <w:rFonts w:ascii="Times New Roman" w:eastAsia="Times New Roman" w:hAnsi="Times New Roman" w:cs="Times New Roman"/>
          <w:b/>
          <w:bCs/>
          <w:snapToGrid w:val="0"/>
          <w:szCs w:val="28"/>
          <w:lang w:val="lt-LT" w:eastAsia="x-none"/>
        </w:rPr>
        <w:tab/>
        <w:t>Poveikis gebėjimui vairuoti ir valdyti mechanizmus</w:t>
      </w:r>
    </w:p>
    <w:p w14:paraId="03BA306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18E0415E"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 neatlikta.</w:t>
      </w:r>
    </w:p>
    <w:p w14:paraId="6E386FB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6231A16" w14:textId="77777777" w:rsidR="00CB467A" w:rsidRDefault="00CB467A" w:rsidP="00CB467A">
      <w:pPr>
        <w:tabs>
          <w:tab w:val="left" w:pos="567"/>
        </w:tabs>
        <w:spacing w:after="0" w:line="240" w:lineRule="auto"/>
        <w:outlineLvl w:val="0"/>
        <w:rPr>
          <w:rFonts w:ascii="Times New Roman" w:eastAsia="Times New Roman" w:hAnsi="Times New Roman" w:cs="Times New Roman"/>
          <w:snapToGrid w:val="0"/>
          <w:szCs w:val="20"/>
          <w:lang w:val="lt-LT"/>
        </w:rPr>
      </w:pPr>
      <w:r>
        <w:rPr>
          <w:rFonts w:ascii="Times New Roman" w:eastAsia="Times New Roman" w:hAnsi="Times New Roman" w:cs="Times New Roman"/>
          <w:b/>
          <w:snapToGrid w:val="0"/>
          <w:szCs w:val="20"/>
          <w:lang w:val="lt-LT"/>
        </w:rPr>
        <w:t>4.8</w:t>
      </w:r>
      <w:r>
        <w:rPr>
          <w:rFonts w:ascii="Times New Roman" w:eastAsia="Times New Roman" w:hAnsi="Times New Roman" w:cs="Times New Roman"/>
          <w:b/>
          <w:snapToGrid w:val="0"/>
          <w:szCs w:val="20"/>
          <w:lang w:val="lt-LT"/>
        </w:rPr>
        <w:tab/>
        <w:t>Nepageidaujamas poveikis</w:t>
      </w:r>
    </w:p>
    <w:p w14:paraId="0BAC8241" w14:textId="77777777" w:rsidR="00CB467A" w:rsidRPr="00590433" w:rsidRDefault="00CB467A" w:rsidP="00CB467A">
      <w:pPr>
        <w:tabs>
          <w:tab w:val="left" w:pos="567"/>
        </w:tabs>
        <w:spacing w:after="0" w:line="260" w:lineRule="exact"/>
        <w:rPr>
          <w:rFonts w:ascii="Times New Roman" w:eastAsia="Times New Roman" w:hAnsi="Times New Roman" w:cs="Times New Roman"/>
          <w:snapToGrid w:val="0"/>
          <w:szCs w:val="20"/>
          <w:u w:val="single"/>
          <w:lang w:val="lt-LT"/>
        </w:rPr>
      </w:pPr>
    </w:p>
    <w:p w14:paraId="740DBD4B" w14:textId="108622B5" w:rsidR="00590433" w:rsidRPr="000663D3" w:rsidRDefault="00590433" w:rsidP="00590433">
      <w:pPr>
        <w:tabs>
          <w:tab w:val="left" w:pos="720"/>
        </w:tabs>
        <w:autoSpaceDE w:val="0"/>
        <w:spacing w:line="240" w:lineRule="auto"/>
        <w:rPr>
          <w:rFonts w:ascii="Times New Roman" w:hAnsi="Times New Roman" w:cs="Times New Roman"/>
          <w:lang w:val="lt-LT"/>
        </w:rPr>
      </w:pPr>
      <w:r w:rsidRPr="000663D3">
        <w:rPr>
          <w:rFonts w:ascii="Times New Roman" w:hAnsi="Times New Roman" w:cs="Times New Roman"/>
          <w:lang w:val="lt-LT"/>
        </w:rPr>
        <w:t xml:space="preserve">Nepageidaujamo poveikio dažnis </w:t>
      </w:r>
      <w:r w:rsidR="00C508B6">
        <w:rPr>
          <w:rFonts w:ascii="Times New Roman" w:hAnsi="Times New Roman" w:cs="Times New Roman"/>
          <w:lang w:val="lt-LT"/>
        </w:rPr>
        <w:t xml:space="preserve">remiantis organų sistemų klasėmis pagal </w:t>
      </w:r>
      <w:r w:rsidR="00C508B6" w:rsidRPr="00A37EDD">
        <w:rPr>
          <w:rFonts w:ascii="Times New Roman" w:hAnsi="Times New Roman" w:cs="Times New Roman"/>
          <w:i/>
          <w:lang w:val="lt-LT"/>
        </w:rPr>
        <w:t>MedDRA</w:t>
      </w:r>
      <w:r w:rsidR="00C508B6">
        <w:rPr>
          <w:rFonts w:ascii="Times New Roman" w:hAnsi="Times New Roman" w:cs="Times New Roman"/>
          <w:lang w:val="lt-LT"/>
        </w:rPr>
        <w:t xml:space="preserve"> </w:t>
      </w:r>
      <w:r w:rsidRPr="000663D3">
        <w:rPr>
          <w:rFonts w:ascii="Times New Roman" w:hAnsi="Times New Roman" w:cs="Times New Roman"/>
          <w:lang w:val="lt-LT"/>
        </w:rPr>
        <w:t>apibūdinamas</w:t>
      </w:r>
      <w:r w:rsidR="00C508B6">
        <w:rPr>
          <w:rFonts w:ascii="Times New Roman" w:hAnsi="Times New Roman" w:cs="Times New Roman"/>
          <w:lang w:val="lt-LT"/>
        </w:rPr>
        <w:t xml:space="preserve"> </w:t>
      </w:r>
      <w:r w:rsidRPr="000663D3">
        <w:rPr>
          <w:rFonts w:ascii="Times New Roman" w:hAnsi="Times New Roman" w:cs="Times New Roman"/>
          <w:lang w:val="lt-LT"/>
        </w:rPr>
        <w:t>taip: labai dažnas (≥ 1/10), dažnas (nuo ≥ 1/100 iki &lt; 1/10), nedažnas (nuo ≥ 1/1000 iki &lt; 1/100), retas (nuo ≥ 1/10000 iki &lt; 1/1000), labai retas (&lt; 1/10000) ir nežinomas (negali būti apskaičiuotas pagal turimus duomenis).</w:t>
      </w:r>
    </w:p>
    <w:p w14:paraId="4E23E39A" w14:textId="77777777" w:rsidR="00590433" w:rsidRPr="000663D3" w:rsidRDefault="00590433" w:rsidP="00590433">
      <w:pPr>
        <w:tabs>
          <w:tab w:val="left" w:pos="0"/>
        </w:tabs>
        <w:spacing w:after="0" w:line="240" w:lineRule="auto"/>
        <w:rPr>
          <w:rFonts w:ascii="Times New Roman" w:hAnsi="Times New Roman"/>
          <w:b/>
          <w:lang w:val="lt-LT"/>
        </w:rPr>
      </w:pPr>
      <w:r w:rsidRPr="000663D3">
        <w:rPr>
          <w:rFonts w:ascii="Times New Roman" w:hAnsi="Times New Roman"/>
          <w:b/>
          <w:lang w:val="lt-LT"/>
        </w:rPr>
        <w:t>Imuninės sistemos sutrikimai</w:t>
      </w:r>
    </w:p>
    <w:p w14:paraId="51DF6070" w14:textId="77777777" w:rsidR="00590433" w:rsidRPr="00590433" w:rsidRDefault="00590433" w:rsidP="00590433">
      <w:pPr>
        <w:tabs>
          <w:tab w:val="left" w:pos="0"/>
        </w:tabs>
        <w:spacing w:after="0" w:line="240" w:lineRule="auto"/>
        <w:rPr>
          <w:rFonts w:ascii="Times New Roman" w:hAnsi="Times New Roman"/>
          <w:b/>
          <w:lang w:val="lt-LT"/>
        </w:rPr>
      </w:pPr>
      <w:r>
        <w:rPr>
          <w:rFonts w:ascii="Times New Roman" w:hAnsi="Times New Roman"/>
          <w:lang w:val="lt-LT"/>
        </w:rPr>
        <w:t>Dažnis nežinomas</w:t>
      </w:r>
      <w:r w:rsidRPr="00590433">
        <w:rPr>
          <w:rFonts w:ascii="Times New Roman" w:hAnsi="Times New Roman"/>
          <w:lang w:val="lt-LT"/>
        </w:rPr>
        <w:t xml:space="preserve">: alerginės reakcijos </w:t>
      </w:r>
      <w:r>
        <w:rPr>
          <w:rFonts w:ascii="Times New Roman" w:hAnsi="Times New Roman"/>
          <w:lang w:val="lt-LT"/>
        </w:rPr>
        <w:t>(</w:t>
      </w:r>
      <w:r>
        <w:rPr>
          <w:rFonts w:ascii="Times New Roman" w:eastAsia="Times New Roman" w:hAnsi="Times New Roman" w:cs="Times New Roman"/>
          <w:snapToGrid w:val="0"/>
          <w:szCs w:val="20"/>
          <w:lang w:val="lt-LT"/>
        </w:rPr>
        <w:t>dilgėlinė, odos išbėrimas, dusulys, anafilaksinė reakcija)</w:t>
      </w:r>
      <w:r w:rsidRPr="00590433">
        <w:rPr>
          <w:rFonts w:ascii="Times New Roman" w:hAnsi="Times New Roman"/>
          <w:lang w:val="lt-LT"/>
        </w:rPr>
        <w:t>.</w:t>
      </w:r>
    </w:p>
    <w:p w14:paraId="01838C32" w14:textId="77777777" w:rsidR="00590433" w:rsidRPr="00590433" w:rsidRDefault="00590433" w:rsidP="00590433">
      <w:pPr>
        <w:tabs>
          <w:tab w:val="left" w:pos="567"/>
        </w:tabs>
        <w:spacing w:after="0" w:line="240" w:lineRule="auto"/>
        <w:rPr>
          <w:rFonts w:ascii="Times New Roman" w:hAnsi="Times New Roman"/>
          <w:lang w:val="lt-LT"/>
        </w:rPr>
      </w:pPr>
    </w:p>
    <w:p w14:paraId="2EA61608" w14:textId="77777777" w:rsidR="00590433" w:rsidRPr="000663D3" w:rsidRDefault="00590433" w:rsidP="00590433">
      <w:pPr>
        <w:tabs>
          <w:tab w:val="left" w:pos="567"/>
        </w:tabs>
        <w:spacing w:after="0" w:line="240" w:lineRule="auto"/>
        <w:rPr>
          <w:rFonts w:ascii="Times New Roman" w:hAnsi="Times New Roman"/>
          <w:b/>
          <w:lang w:val="lt-LT"/>
        </w:rPr>
      </w:pPr>
      <w:r w:rsidRPr="000663D3">
        <w:rPr>
          <w:rFonts w:ascii="Times New Roman" w:hAnsi="Times New Roman"/>
          <w:b/>
          <w:lang w:val="lt-LT"/>
        </w:rPr>
        <w:t>Virškinimo trakto sutrikimai</w:t>
      </w:r>
    </w:p>
    <w:p w14:paraId="34A80FC5" w14:textId="77777777" w:rsidR="00590433" w:rsidRPr="00590433" w:rsidRDefault="00590433" w:rsidP="00590433">
      <w:pPr>
        <w:tabs>
          <w:tab w:val="left" w:pos="567"/>
        </w:tabs>
        <w:spacing w:after="0" w:line="240" w:lineRule="auto"/>
        <w:rPr>
          <w:rFonts w:ascii="Times New Roman" w:hAnsi="Times New Roman"/>
          <w:lang w:val="lt-LT"/>
        </w:rPr>
      </w:pPr>
      <w:r>
        <w:rPr>
          <w:rFonts w:ascii="Times New Roman" w:hAnsi="Times New Roman"/>
          <w:lang w:val="lt-LT"/>
        </w:rPr>
        <w:t>Dažnis nežinomas</w:t>
      </w:r>
      <w:r w:rsidRPr="00590433">
        <w:rPr>
          <w:rFonts w:ascii="Times New Roman" w:hAnsi="Times New Roman"/>
          <w:lang w:val="lt-LT"/>
        </w:rPr>
        <w:t>:</w:t>
      </w:r>
      <w:r>
        <w:rPr>
          <w:rFonts w:ascii="Times New Roman" w:hAnsi="Times New Roman"/>
          <w:lang w:val="lt-LT"/>
        </w:rPr>
        <w:t xml:space="preserve"> </w:t>
      </w:r>
      <w:r w:rsidRPr="00590433">
        <w:rPr>
          <w:rFonts w:ascii="Times New Roman" w:hAnsi="Times New Roman"/>
          <w:lang w:val="lt-LT"/>
        </w:rPr>
        <w:t>pykinimas, vėmimas, viduriavimas.</w:t>
      </w:r>
    </w:p>
    <w:p w14:paraId="2E71B5E6" w14:textId="77777777" w:rsidR="00CB467A" w:rsidRPr="00E757DE" w:rsidRDefault="00CB467A" w:rsidP="00CB467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5B5BF2A9" w14:textId="77777777" w:rsidR="00E757DE" w:rsidRPr="00E757DE" w:rsidRDefault="00E757DE" w:rsidP="00CB467A">
      <w:pPr>
        <w:tabs>
          <w:tab w:val="left" w:pos="567"/>
        </w:tabs>
        <w:autoSpaceDE w:val="0"/>
        <w:autoSpaceDN w:val="0"/>
        <w:adjustRightInd w:val="0"/>
        <w:spacing w:after="0" w:line="260" w:lineRule="exact"/>
        <w:jc w:val="both"/>
        <w:rPr>
          <w:rStyle w:val="tlid-translation"/>
          <w:rFonts w:ascii="Times New Roman" w:hAnsi="Times New Roman" w:cs="Times New Roman"/>
          <w:lang w:val="lt-LT"/>
        </w:rPr>
      </w:pPr>
      <w:r w:rsidRPr="00E757DE">
        <w:rPr>
          <w:rStyle w:val="tlid-translation"/>
          <w:rFonts w:ascii="Times New Roman" w:hAnsi="Times New Roman" w:cs="Times New Roman"/>
          <w:lang w:val="lt-LT"/>
        </w:rPr>
        <w:t>Jei atsiranda kitų ankščiau nepaminėtų nepageidaujamų reakcijų, būtina pasitarti su gydytoju arba vaistininku.</w:t>
      </w:r>
    </w:p>
    <w:p w14:paraId="71792521" w14:textId="77777777" w:rsidR="00E757DE" w:rsidRPr="00E757DE" w:rsidRDefault="00E757DE" w:rsidP="00CB467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u w:val="single"/>
          <w:lang w:val="lt-LT"/>
        </w:rPr>
      </w:pPr>
    </w:p>
    <w:p w14:paraId="7048344A" w14:textId="0CB41572" w:rsidR="00735EAF" w:rsidRPr="001B6587" w:rsidRDefault="00E53FAF" w:rsidP="002946CD">
      <w:pPr>
        <w:tabs>
          <w:tab w:val="left" w:pos="567"/>
        </w:tabs>
        <w:spacing w:after="0" w:line="240" w:lineRule="auto"/>
        <w:rPr>
          <w:rFonts w:ascii="Times New Roman" w:hAnsi="Times New Roman"/>
          <w:bCs/>
          <w:u w:val="single"/>
          <w:lang w:val="lt-LT"/>
        </w:rPr>
      </w:pPr>
      <w:hyperlink r:id="rId12" w:history="1"/>
      <w:r w:rsidR="00735EAF" w:rsidRPr="001B6587">
        <w:rPr>
          <w:rFonts w:ascii="Times New Roman" w:hAnsi="Times New Roman"/>
          <w:bCs/>
          <w:u w:val="single"/>
          <w:lang w:val="lt-LT"/>
        </w:rPr>
        <w:t>Pranešimas apie įtariamas nepageidaujamas reakcijas</w:t>
      </w:r>
    </w:p>
    <w:p w14:paraId="1D0ADC24" w14:textId="0D60E7A3" w:rsidR="00735EAF" w:rsidRDefault="00735EAF" w:rsidP="002946CD">
      <w:pPr>
        <w:tabs>
          <w:tab w:val="left" w:pos="567"/>
        </w:tabs>
        <w:spacing w:after="0" w:line="240" w:lineRule="auto"/>
        <w:rPr>
          <w:rFonts w:ascii="Times New Roman" w:hAnsi="Times New Roman" w:cs="Times New Roman"/>
          <w:lang w:val="lt-LT"/>
        </w:rPr>
      </w:pPr>
      <w:r w:rsidRPr="002946CD">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w:t>
      </w:r>
      <w:r w:rsidRPr="002946CD">
        <w:rPr>
          <w:rFonts w:ascii="Times New Roman" w:hAnsi="Times New Roman" w:cs="Times New Roman"/>
          <w:lang w:val="lt-LT"/>
        </w:rPr>
        <w:lastRenderedPageBreak/>
        <w:t>pranešimo formą Valstybinės vaistų kontrolės tarnybos prie Lietuvos Respublikos sveikatos apsaugos ministerijos tinklalapyje https://vvkt.lrv.lt/lt/ nurodytais būdais.</w:t>
      </w:r>
    </w:p>
    <w:p w14:paraId="546BFF06" w14:textId="77777777" w:rsidR="00FC59F6" w:rsidRDefault="00FC59F6" w:rsidP="002946CD">
      <w:pPr>
        <w:tabs>
          <w:tab w:val="left" w:pos="567"/>
        </w:tabs>
        <w:spacing w:after="0" w:line="240" w:lineRule="auto"/>
        <w:rPr>
          <w:rFonts w:ascii="Times New Roman" w:hAnsi="Times New Roman" w:cs="Times New Roman"/>
          <w:noProof/>
          <w:snapToGrid w:val="0"/>
          <w:lang w:val="lt-LT"/>
        </w:rPr>
      </w:pPr>
    </w:p>
    <w:p w14:paraId="0DC87584"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4.9</w:t>
      </w:r>
      <w:r>
        <w:rPr>
          <w:rFonts w:ascii="Times New Roman" w:eastAsia="Times New Roman" w:hAnsi="Times New Roman" w:cs="Times New Roman"/>
          <w:b/>
          <w:bCs/>
          <w:snapToGrid w:val="0"/>
          <w:szCs w:val="28"/>
          <w:lang w:val="lt-LT" w:eastAsia="x-none"/>
        </w:rPr>
        <w:tab/>
        <w:t>Perdozavimas</w:t>
      </w:r>
    </w:p>
    <w:p w14:paraId="5E510ED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66B3F9D1" w14:textId="77777777" w:rsidR="00CB467A" w:rsidRDefault="00CB467A" w:rsidP="00CB467A">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Perdozavimas gali sukelti pykinimą, vėmimą, viduriavimą ir susijaudinimą. </w:t>
      </w:r>
    </w:p>
    <w:p w14:paraId="2183B659" w14:textId="77777777" w:rsidR="00CB467A" w:rsidRDefault="00CB467A" w:rsidP="00CB467A">
      <w:pPr>
        <w:tabs>
          <w:tab w:val="left" w:pos="567"/>
        </w:tabs>
        <w:autoSpaceDE w:val="0"/>
        <w:autoSpaceDN w:val="0"/>
        <w:adjustRightInd w:val="0"/>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Buvo gautas pranešimas apie 4 metų amžiaus </w:t>
      </w:r>
      <w:r w:rsidR="00590433">
        <w:rPr>
          <w:rFonts w:ascii="Times New Roman" w:eastAsia="Times New Roman" w:hAnsi="Times New Roman" w:cs="Times New Roman"/>
          <w:snapToGrid w:val="0"/>
          <w:lang w:val="lt-LT"/>
        </w:rPr>
        <w:t>vaiką</w:t>
      </w:r>
      <w:r>
        <w:rPr>
          <w:rFonts w:ascii="Times New Roman" w:eastAsia="Times New Roman" w:hAnsi="Times New Roman" w:cs="Times New Roman"/>
          <w:snapToGrid w:val="0"/>
          <w:lang w:val="lt-LT"/>
        </w:rPr>
        <w:t>, kuriam netyčia išgėrus gebenių ekstrakto, atitinkančio 1,8 g augalinės medžiagos pasireiškė agresyvumas ir viduriavimas.</w:t>
      </w:r>
    </w:p>
    <w:p w14:paraId="54F72BA1" w14:textId="77777777" w:rsidR="00590433" w:rsidRPr="000663D3" w:rsidRDefault="00590433" w:rsidP="00CB467A">
      <w:pPr>
        <w:tabs>
          <w:tab w:val="left" w:pos="567"/>
        </w:tabs>
        <w:spacing w:after="0" w:line="260" w:lineRule="exact"/>
        <w:rPr>
          <w:rStyle w:val="tlid-translation"/>
          <w:rFonts w:ascii="Times New Roman" w:hAnsi="Times New Roman" w:cs="Times New Roman"/>
          <w:lang w:val="lt-LT"/>
        </w:rPr>
      </w:pPr>
    </w:p>
    <w:p w14:paraId="29519B47" w14:textId="77777777" w:rsidR="00CB467A" w:rsidRPr="00590433" w:rsidRDefault="00590433" w:rsidP="00CB467A">
      <w:pPr>
        <w:tabs>
          <w:tab w:val="left" w:pos="567"/>
        </w:tabs>
        <w:spacing w:after="0" w:line="260" w:lineRule="exact"/>
        <w:rPr>
          <w:rFonts w:ascii="Times New Roman" w:eastAsia="Times New Roman" w:hAnsi="Times New Roman" w:cs="Times New Roman"/>
          <w:snapToGrid w:val="0"/>
          <w:szCs w:val="24"/>
          <w:lang w:val="lt-LT"/>
        </w:rPr>
      </w:pPr>
      <w:r w:rsidRPr="000663D3">
        <w:rPr>
          <w:rStyle w:val="tlid-translation"/>
          <w:rFonts w:ascii="Times New Roman" w:hAnsi="Times New Roman" w:cs="Times New Roman"/>
          <w:u w:val="single"/>
          <w:lang w:val="lt-LT"/>
        </w:rPr>
        <w:t>Gydymas po perdozavimo</w:t>
      </w:r>
      <w:r w:rsidRPr="000663D3">
        <w:rPr>
          <w:rFonts w:ascii="Times New Roman" w:hAnsi="Times New Roman" w:cs="Times New Roman"/>
          <w:u w:val="single"/>
          <w:lang w:val="lt-LT"/>
        </w:rPr>
        <w:br/>
      </w:r>
      <w:r w:rsidRPr="000663D3">
        <w:rPr>
          <w:rStyle w:val="tlid-translation"/>
          <w:rFonts w:ascii="Times New Roman" w:hAnsi="Times New Roman" w:cs="Times New Roman"/>
          <w:lang w:val="lt-LT"/>
        </w:rPr>
        <w:t xml:space="preserve">Perdozavus </w:t>
      </w:r>
      <w:r>
        <w:rPr>
          <w:rStyle w:val="tlid-translation"/>
          <w:rFonts w:ascii="Times New Roman" w:hAnsi="Times New Roman" w:cs="Times New Roman"/>
          <w:lang w:val="lt-LT"/>
        </w:rPr>
        <w:t>taikomas simptominis gydymas.</w:t>
      </w:r>
    </w:p>
    <w:p w14:paraId="3ABEB9D3"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1EBB4FC" w14:textId="77777777" w:rsidR="00590433" w:rsidRDefault="00590433" w:rsidP="00CB467A">
      <w:pPr>
        <w:tabs>
          <w:tab w:val="left" w:pos="567"/>
        </w:tabs>
        <w:spacing w:after="0" w:line="260" w:lineRule="exact"/>
        <w:rPr>
          <w:rFonts w:ascii="Times New Roman" w:eastAsia="Times New Roman" w:hAnsi="Times New Roman" w:cs="Times New Roman"/>
          <w:snapToGrid w:val="0"/>
          <w:szCs w:val="24"/>
          <w:lang w:val="lt-LT"/>
        </w:rPr>
      </w:pPr>
    </w:p>
    <w:p w14:paraId="0A8AFF84"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FARMAKOLOGINĖS SAVYBĖS</w:t>
      </w:r>
    </w:p>
    <w:p w14:paraId="117927DF"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6FFB6356"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5.1</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snapToGrid w:val="0"/>
          <w:szCs w:val="28"/>
          <w:lang w:val="lt-LT" w:eastAsia="x-none"/>
        </w:rPr>
        <w:tab/>
        <w:t>Farmakodinaminės savybės</w:t>
      </w:r>
    </w:p>
    <w:p w14:paraId="1A1EC578"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298A3D60" w14:textId="04EE4450"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Farmakoterapinė grupė – kvėpavimo sistema,</w:t>
      </w:r>
      <w:r w:rsidR="00C508B6">
        <w:rPr>
          <w:rFonts w:ascii="Times New Roman" w:eastAsia="Times New Roman" w:hAnsi="Times New Roman" w:cs="Times New Roman"/>
          <w:noProof/>
          <w:snapToGrid w:val="0"/>
          <w:szCs w:val="24"/>
          <w:lang w:val="lt-LT"/>
        </w:rPr>
        <w:t xml:space="preserve"> kosuliui ir peršalimui skirti vaistiniai preparat</w:t>
      </w:r>
      <w:r w:rsidR="00D45B80">
        <w:rPr>
          <w:rFonts w:ascii="Times New Roman" w:eastAsia="Times New Roman" w:hAnsi="Times New Roman" w:cs="Times New Roman"/>
          <w:noProof/>
          <w:snapToGrid w:val="0"/>
          <w:szCs w:val="24"/>
          <w:lang w:val="lt-LT"/>
        </w:rPr>
        <w:t>a</w:t>
      </w:r>
      <w:r w:rsidR="00C508B6">
        <w:rPr>
          <w:rFonts w:ascii="Times New Roman" w:eastAsia="Times New Roman" w:hAnsi="Times New Roman" w:cs="Times New Roman"/>
          <w:noProof/>
          <w:snapToGrid w:val="0"/>
          <w:szCs w:val="24"/>
          <w:lang w:val="lt-LT"/>
        </w:rPr>
        <w:t>i,</w:t>
      </w:r>
      <w:r>
        <w:rPr>
          <w:rFonts w:ascii="Times New Roman" w:eastAsia="Times New Roman" w:hAnsi="Times New Roman" w:cs="Times New Roman"/>
          <w:noProof/>
          <w:snapToGrid w:val="0"/>
          <w:szCs w:val="24"/>
          <w:lang w:val="lt-LT"/>
        </w:rPr>
        <w:t xml:space="preserve"> </w:t>
      </w:r>
      <w:r w:rsidR="00C508B6">
        <w:rPr>
          <w:rFonts w:ascii="Times New Roman" w:eastAsia="Times New Roman" w:hAnsi="Times New Roman" w:cs="Times New Roman"/>
          <w:noProof/>
          <w:snapToGrid w:val="0"/>
          <w:szCs w:val="24"/>
          <w:lang w:val="lt-LT"/>
        </w:rPr>
        <w:t xml:space="preserve">atsikosėjimą lengvinantys vaistiniai preparatai </w:t>
      </w:r>
      <w:r>
        <w:rPr>
          <w:rFonts w:ascii="Times New Roman" w:eastAsia="Times New Roman" w:hAnsi="Times New Roman" w:cs="Times New Roman"/>
          <w:noProof/>
          <w:snapToGrid w:val="0"/>
          <w:szCs w:val="24"/>
          <w:lang w:val="lt-LT"/>
        </w:rPr>
        <w:t>(išsk</w:t>
      </w:r>
      <w:r w:rsidR="00590433">
        <w:rPr>
          <w:rFonts w:ascii="Times New Roman" w:eastAsia="Times New Roman" w:hAnsi="Times New Roman" w:cs="Times New Roman"/>
          <w:noProof/>
          <w:snapToGrid w:val="0"/>
          <w:szCs w:val="24"/>
          <w:lang w:val="lt-LT"/>
        </w:rPr>
        <w:t>yrus</w:t>
      </w:r>
      <w:r>
        <w:rPr>
          <w:rFonts w:ascii="Times New Roman" w:eastAsia="Times New Roman" w:hAnsi="Times New Roman" w:cs="Times New Roman"/>
          <w:noProof/>
          <w:snapToGrid w:val="0"/>
          <w:szCs w:val="24"/>
          <w:lang w:val="lt-LT"/>
        </w:rPr>
        <w:t xml:space="preserve"> derinius su kosulį slopinančiais</w:t>
      </w:r>
      <w:r w:rsidR="00590433">
        <w:rPr>
          <w:rFonts w:ascii="Times New Roman" w:eastAsia="Times New Roman" w:hAnsi="Times New Roman" w:cs="Times New Roman"/>
          <w:noProof/>
          <w:snapToGrid w:val="0"/>
          <w:szCs w:val="24"/>
          <w:lang w:val="lt-LT"/>
        </w:rPr>
        <w:t xml:space="preserve"> vaistiniais preparatais</w:t>
      </w:r>
      <w:r>
        <w:rPr>
          <w:rFonts w:ascii="Times New Roman" w:eastAsia="Times New Roman" w:hAnsi="Times New Roman" w:cs="Times New Roman"/>
          <w:noProof/>
          <w:snapToGrid w:val="0"/>
          <w:szCs w:val="24"/>
          <w:lang w:val="lt-LT"/>
        </w:rPr>
        <w:t>)</w:t>
      </w:r>
      <w:r w:rsidR="00590433">
        <w:rPr>
          <w:rFonts w:ascii="Times New Roman" w:eastAsia="Times New Roman" w:hAnsi="Times New Roman" w:cs="Times New Roman"/>
          <w:noProof/>
          <w:snapToGrid w:val="0"/>
          <w:szCs w:val="24"/>
          <w:lang w:val="lt-LT"/>
        </w:rPr>
        <w:t>,</w:t>
      </w:r>
      <w:r>
        <w:rPr>
          <w:rFonts w:ascii="Times New Roman" w:eastAsia="Times New Roman" w:hAnsi="Times New Roman" w:cs="Times New Roman"/>
          <w:noProof/>
          <w:snapToGrid w:val="0"/>
          <w:szCs w:val="24"/>
          <w:lang w:val="lt-LT"/>
        </w:rPr>
        <w:t xml:space="preserve"> ATC kodas – </w:t>
      </w:r>
      <w:r>
        <w:rPr>
          <w:rFonts w:ascii="Times New Roman" w:eastAsia="Times New Roman" w:hAnsi="Times New Roman" w:cs="Times New Roman"/>
          <w:snapToGrid w:val="0"/>
          <w:lang w:val="lt-LT"/>
        </w:rPr>
        <w:t>R05C</w:t>
      </w:r>
      <w:r w:rsidR="00590433">
        <w:rPr>
          <w:rFonts w:ascii="Times New Roman" w:eastAsia="Times New Roman" w:hAnsi="Times New Roman" w:cs="Times New Roman"/>
          <w:snapToGrid w:val="0"/>
          <w:lang w:val="lt-LT"/>
        </w:rPr>
        <w:t>A12</w:t>
      </w:r>
      <w:r>
        <w:rPr>
          <w:rFonts w:ascii="Times New Roman" w:eastAsia="Times New Roman" w:hAnsi="Times New Roman" w:cs="Times New Roman"/>
          <w:snapToGrid w:val="0"/>
          <w:lang w:val="lt-LT"/>
        </w:rPr>
        <w:t>.</w:t>
      </w:r>
    </w:p>
    <w:p w14:paraId="376148DE"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2A3540F2"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Veikimo mechanizmas</w:t>
      </w:r>
      <w:r>
        <w:rPr>
          <w:rFonts w:ascii="Times New Roman" w:eastAsia="Times New Roman" w:hAnsi="Times New Roman" w:cs="Times New Roman"/>
          <w:snapToGrid w:val="0"/>
          <w:szCs w:val="20"/>
          <w:lang w:val="lt-LT"/>
        </w:rPr>
        <w:t xml:space="preserve"> nežinomas.</w:t>
      </w:r>
    </w:p>
    <w:p w14:paraId="580944A7"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769B921B"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5.2</w:t>
      </w:r>
      <w:r>
        <w:rPr>
          <w:rFonts w:ascii="Times New Roman" w:eastAsia="Times New Roman" w:hAnsi="Times New Roman" w:cs="Times New Roman"/>
          <w:b/>
          <w:bCs/>
          <w:snapToGrid w:val="0"/>
          <w:szCs w:val="28"/>
          <w:lang w:val="lt-LT" w:eastAsia="x-none"/>
        </w:rPr>
        <w:tab/>
        <w:t>Farmakokinetinės savybės</w:t>
      </w:r>
    </w:p>
    <w:p w14:paraId="49411509"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60D0E49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Duomenų nėra.</w:t>
      </w:r>
    </w:p>
    <w:p w14:paraId="48DE6B64"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u w:val="single"/>
          <w:lang w:val="lt-LT"/>
        </w:rPr>
      </w:pPr>
    </w:p>
    <w:p w14:paraId="17CAC2CF"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5.3</w:t>
      </w:r>
      <w:r>
        <w:rPr>
          <w:rFonts w:ascii="Times New Roman" w:eastAsia="Times New Roman" w:hAnsi="Times New Roman" w:cs="Times New Roman"/>
          <w:b/>
          <w:bCs/>
          <w:snapToGrid w:val="0"/>
          <w:szCs w:val="28"/>
          <w:lang w:val="lt-LT" w:eastAsia="x-none"/>
        </w:rPr>
        <w:tab/>
        <w:t>Ikiklinikinių saugumo tyrimų duomenys</w:t>
      </w:r>
    </w:p>
    <w:p w14:paraId="58A02CC1"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13E1D2BD" w14:textId="77777777" w:rsidR="00906D05" w:rsidRDefault="00CB467A" w:rsidP="00906D05">
      <w:pPr>
        <w:spacing w:after="0" w:line="240" w:lineRule="auto"/>
        <w:rPr>
          <w:rFonts w:ascii="Times New Roman" w:eastAsia="Calibri" w:hAnsi="Times New Roman" w:cs="Times New Roman"/>
          <w:noProof/>
          <w:color w:val="000000"/>
          <w:lang w:val="lt-LT"/>
        </w:rPr>
      </w:pPr>
      <w:r w:rsidRPr="000663D3">
        <w:rPr>
          <w:rFonts w:ascii="Times New Roman" w:eastAsia="Times New Roman" w:hAnsi="Times New Roman" w:cs="Times New Roman"/>
          <w:i/>
          <w:snapToGrid w:val="0"/>
          <w:lang w:val="lt-LT"/>
        </w:rPr>
        <w:t>Ames</w:t>
      </w:r>
      <w:r w:rsidRPr="000663D3">
        <w:rPr>
          <w:rFonts w:ascii="Times New Roman" w:eastAsia="Times New Roman" w:hAnsi="Times New Roman" w:cs="Times New Roman"/>
          <w:snapToGrid w:val="0"/>
          <w:lang w:val="lt-LT"/>
        </w:rPr>
        <w:t xml:space="preserve"> tyrimo </w:t>
      </w:r>
      <w:r w:rsidR="000663D3" w:rsidRPr="000663D3">
        <w:rPr>
          <w:rFonts w:ascii="Times New Roman" w:eastAsia="Times New Roman" w:hAnsi="Times New Roman" w:cs="Times New Roman"/>
          <w:snapToGrid w:val="0"/>
          <w:lang w:val="lt-LT"/>
        </w:rPr>
        <w:t xml:space="preserve">metu gebenių lapų sausasis ekstraktas mutageniškumo savybių neparodė. </w:t>
      </w:r>
      <w:r w:rsidR="00906D05">
        <w:rPr>
          <w:rFonts w:ascii="Times New Roman" w:eastAsia="Calibri" w:hAnsi="Times New Roman" w:cs="Times New Roman"/>
          <w:noProof/>
          <w:color w:val="000000"/>
          <w:lang w:val="lt-LT"/>
        </w:rPr>
        <w:t>Gebenės lapų preparatų genotoksinio poveikio, kancerogeninio poveikio ar toksinio poveikio reprodukcijai tyrimų duomenų nėra.</w:t>
      </w:r>
    </w:p>
    <w:p w14:paraId="595E6258" w14:textId="77777777" w:rsidR="00590433" w:rsidRDefault="00590433"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p>
    <w:p w14:paraId="14EFA0F7" w14:textId="77777777" w:rsidR="00590433" w:rsidRDefault="00590433"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p>
    <w:p w14:paraId="47FED2C9"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
          <w:bCs/>
          <w:snapToGrid w:val="0"/>
          <w:szCs w:val="26"/>
          <w:lang w:val="lt-LT" w:eastAsia="x-none"/>
        </w:rPr>
        <w:tab/>
        <w:t>FARMACINĖ INFORMACIJA</w:t>
      </w:r>
    </w:p>
    <w:p w14:paraId="15E9458F"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311E3EF0"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6.1</w:t>
      </w:r>
      <w:r>
        <w:rPr>
          <w:rFonts w:ascii="Times New Roman" w:eastAsia="Times New Roman" w:hAnsi="Times New Roman" w:cs="Times New Roman"/>
          <w:b/>
          <w:bCs/>
          <w:snapToGrid w:val="0"/>
          <w:szCs w:val="28"/>
          <w:lang w:val="lt-LT" w:eastAsia="x-none"/>
        </w:rPr>
        <w:tab/>
        <w:t>Pagalbinių medžiagų sąrašas</w:t>
      </w:r>
    </w:p>
    <w:p w14:paraId="70615BAB"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6206B132" w14:textId="77777777" w:rsidR="000663D3" w:rsidRPr="002D6DA0" w:rsidRDefault="000663D3" w:rsidP="000663D3">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D6DA0">
        <w:rPr>
          <w:rFonts w:ascii="Times New Roman" w:hAnsi="Times New Roman"/>
          <w:lang w:val="lt-LT"/>
        </w:rPr>
        <w:t>Propilenglikolis (E1520)</w:t>
      </w:r>
    </w:p>
    <w:p w14:paraId="35C8B198" w14:textId="77777777" w:rsidR="000663D3" w:rsidRPr="002D6DA0" w:rsidRDefault="000663D3" w:rsidP="000663D3">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D6DA0">
        <w:rPr>
          <w:rFonts w:ascii="Times New Roman" w:hAnsi="Times New Roman"/>
          <w:lang w:val="lt-LT"/>
        </w:rPr>
        <w:t>Skystasis sorbitolis (nesikristalizuojantis) (E420)</w:t>
      </w:r>
    </w:p>
    <w:p w14:paraId="6F51D34E" w14:textId="77777777" w:rsidR="00110947" w:rsidRPr="002D6DA0" w:rsidRDefault="00110947" w:rsidP="00110947">
      <w:pPr>
        <w:tabs>
          <w:tab w:val="left" w:pos="5760"/>
        </w:tabs>
        <w:spacing w:after="0" w:line="240" w:lineRule="auto"/>
        <w:rPr>
          <w:rFonts w:ascii="Times New Roman" w:hAnsi="Times New Roman"/>
          <w:noProof/>
          <w:color w:val="000000"/>
          <w:lang w:val="lt-LT"/>
        </w:rPr>
      </w:pPr>
      <w:r w:rsidRPr="002D6DA0">
        <w:rPr>
          <w:rFonts w:ascii="Times New Roman" w:hAnsi="Times New Roman"/>
          <w:noProof/>
          <w:color w:val="000000"/>
          <w:lang w:val="lt-LT"/>
        </w:rPr>
        <w:t>Makrogolglicerolio hidroksistearatas</w:t>
      </w:r>
    </w:p>
    <w:p w14:paraId="3124554B" w14:textId="77777777" w:rsidR="000663D3" w:rsidRPr="002D6DA0" w:rsidRDefault="000663D3" w:rsidP="000663D3">
      <w:pPr>
        <w:spacing w:after="0" w:line="240" w:lineRule="auto"/>
        <w:rPr>
          <w:rFonts w:ascii="Times New Roman" w:eastAsia="Times New Roman" w:hAnsi="Times New Roman" w:cs="Times New Roman"/>
          <w:noProof/>
          <w:snapToGrid w:val="0"/>
          <w:szCs w:val="24"/>
          <w:lang w:val="lt-LT"/>
        </w:rPr>
      </w:pPr>
      <w:r w:rsidRPr="002D6DA0">
        <w:rPr>
          <w:rFonts w:ascii="Times New Roman" w:eastAsia="Times New Roman" w:hAnsi="Times New Roman" w:cs="Times New Roman"/>
          <w:noProof/>
          <w:snapToGrid w:val="0"/>
          <w:szCs w:val="24"/>
          <w:lang w:val="lt-LT"/>
        </w:rPr>
        <w:t>Kalio sorbatas (E202)</w:t>
      </w:r>
    </w:p>
    <w:p w14:paraId="59E8DEC2" w14:textId="77777777" w:rsidR="002D6DA0" w:rsidRPr="008A486E" w:rsidRDefault="002D6DA0" w:rsidP="002D6DA0">
      <w:pPr>
        <w:autoSpaceDE w:val="0"/>
        <w:autoSpaceDN w:val="0"/>
        <w:adjustRightInd w:val="0"/>
        <w:spacing w:after="0" w:line="240" w:lineRule="auto"/>
        <w:rPr>
          <w:rFonts w:ascii="Times New Roman" w:hAnsi="Times New Roman" w:cs="Times New Roman"/>
          <w:color w:val="000000"/>
          <w:lang w:val="lt-LT"/>
        </w:rPr>
      </w:pPr>
      <w:r w:rsidRPr="008A486E">
        <w:rPr>
          <w:rFonts w:ascii="Times New Roman" w:hAnsi="Times New Roman" w:cs="Times New Roman"/>
          <w:color w:val="000000"/>
          <w:lang w:val="lt-LT"/>
        </w:rPr>
        <w:t>Citrinų rūgštis monohidratas</w:t>
      </w:r>
    </w:p>
    <w:p w14:paraId="55B6A160" w14:textId="77777777" w:rsidR="000663D3" w:rsidRPr="002D6DA0" w:rsidRDefault="002D6DA0" w:rsidP="00110947">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D6DA0">
        <w:rPr>
          <w:rFonts w:ascii="Times New Roman" w:hAnsi="Times New Roman"/>
          <w:lang w:val="lt-LT"/>
        </w:rPr>
        <w:t>Ksantano lipai</w:t>
      </w:r>
    </w:p>
    <w:p w14:paraId="5A59C51A" w14:textId="77777777" w:rsidR="002D6DA0" w:rsidRPr="002D6DA0" w:rsidRDefault="002D6DA0" w:rsidP="00110947">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D6DA0">
        <w:rPr>
          <w:rFonts w:ascii="Times New Roman" w:eastAsia="Times New Roman" w:hAnsi="Times New Roman" w:cs="Times New Roman"/>
          <w:noProof/>
          <w:snapToGrid w:val="0"/>
          <w:szCs w:val="24"/>
          <w:lang w:val="lt-LT"/>
        </w:rPr>
        <w:t xml:space="preserve">Anyžių </w:t>
      </w:r>
      <w:r w:rsidRPr="003227E2">
        <w:rPr>
          <w:rFonts w:ascii="Times New Roman" w:eastAsia="Times New Roman" w:hAnsi="Times New Roman" w:cs="Times New Roman"/>
          <w:noProof/>
          <w:snapToGrid w:val="0"/>
          <w:szCs w:val="24"/>
          <w:lang w:val="lt-LT"/>
        </w:rPr>
        <w:t>aromatin</w:t>
      </w:r>
      <w:r w:rsidRPr="00764EC4">
        <w:rPr>
          <w:rFonts w:ascii="Times New Roman" w:eastAsia="Times New Roman" w:hAnsi="Times New Roman" w:cs="Times New Roman"/>
          <w:noProof/>
          <w:snapToGrid w:val="0"/>
          <w:szCs w:val="24"/>
          <w:lang w:val="lt-LT"/>
        </w:rPr>
        <w:t>ė medžiaga (anyžių eterinis aliejus, etanolis, propilenglikolis</w:t>
      </w:r>
      <w:r w:rsidR="00AD2CF8">
        <w:rPr>
          <w:rFonts w:ascii="Times New Roman" w:eastAsia="Times New Roman" w:hAnsi="Times New Roman" w:cs="Times New Roman"/>
          <w:noProof/>
          <w:snapToGrid w:val="0"/>
          <w:szCs w:val="24"/>
          <w:lang w:val="lt-LT"/>
        </w:rPr>
        <w:t xml:space="preserve"> (E</w:t>
      </w:r>
      <w:r w:rsidR="00AD2CF8" w:rsidRPr="003E0FF9">
        <w:rPr>
          <w:rFonts w:ascii="Times New Roman" w:eastAsia="Times New Roman" w:hAnsi="Times New Roman" w:cs="Times New Roman"/>
          <w:noProof/>
          <w:snapToGrid w:val="0"/>
          <w:szCs w:val="24"/>
          <w:lang w:val="lt-LT"/>
        </w:rPr>
        <w:t>1520)</w:t>
      </w:r>
      <w:r w:rsidRPr="002D6DA0">
        <w:rPr>
          <w:rFonts w:ascii="Times New Roman" w:eastAsia="Times New Roman" w:hAnsi="Times New Roman" w:cs="Times New Roman"/>
          <w:noProof/>
          <w:snapToGrid w:val="0"/>
          <w:szCs w:val="24"/>
          <w:lang w:val="lt-LT"/>
        </w:rPr>
        <w:t>, propanolis)</w:t>
      </w:r>
    </w:p>
    <w:p w14:paraId="40EB5F7F" w14:textId="77777777" w:rsidR="00110947" w:rsidRPr="002D6DA0" w:rsidRDefault="00110947" w:rsidP="00110947">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rPr>
          <w:rFonts w:ascii="Times New Roman" w:hAnsi="Times New Roman"/>
          <w:lang w:val="lt-LT"/>
        </w:rPr>
      </w:pPr>
      <w:r w:rsidRPr="002D6DA0">
        <w:rPr>
          <w:rFonts w:ascii="Times New Roman" w:hAnsi="Times New Roman"/>
          <w:lang w:val="lt-LT"/>
        </w:rPr>
        <w:t>Išgrynintas vanduo</w:t>
      </w:r>
    </w:p>
    <w:p w14:paraId="20BB57F1"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4E2972FF"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6.2</w:t>
      </w:r>
      <w:r>
        <w:rPr>
          <w:rFonts w:ascii="Times New Roman" w:eastAsia="Times New Roman" w:hAnsi="Times New Roman" w:cs="Times New Roman"/>
          <w:b/>
          <w:bCs/>
          <w:snapToGrid w:val="0"/>
          <w:szCs w:val="28"/>
          <w:lang w:val="lt-LT" w:eastAsia="x-none"/>
        </w:rPr>
        <w:tab/>
        <w:t>Nesuderinamumas</w:t>
      </w:r>
    </w:p>
    <w:p w14:paraId="272D6E30"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14E90134" w14:textId="77777777" w:rsidR="00CB467A" w:rsidRDefault="00CB467A" w:rsidP="00CB467A">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Duomenys nebūtini.</w:t>
      </w:r>
    </w:p>
    <w:p w14:paraId="49DFF298"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2F6A8EBB"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lastRenderedPageBreak/>
        <w:t>6.3</w:t>
      </w:r>
      <w:r>
        <w:rPr>
          <w:rFonts w:ascii="Times New Roman" w:eastAsia="Times New Roman" w:hAnsi="Times New Roman" w:cs="Times New Roman"/>
          <w:b/>
          <w:bCs/>
          <w:snapToGrid w:val="0"/>
          <w:szCs w:val="28"/>
          <w:lang w:val="lt-LT" w:eastAsia="x-none"/>
        </w:rPr>
        <w:tab/>
        <w:t>Tinkamumo laikas</w:t>
      </w:r>
    </w:p>
    <w:p w14:paraId="25F269C9"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5FD1134B" w14:textId="38301A77" w:rsidR="00924013" w:rsidRDefault="0037156D" w:rsidP="00CB467A">
      <w:pPr>
        <w:spacing w:after="0" w:line="240" w:lineRule="auto"/>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2 metai</w:t>
      </w:r>
    </w:p>
    <w:p w14:paraId="72DE04D3" w14:textId="43BF5A46" w:rsidR="00CB467A" w:rsidRDefault="00110947" w:rsidP="00CB467A">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Po </w:t>
      </w:r>
      <w:r w:rsidR="00427047">
        <w:rPr>
          <w:rFonts w:ascii="Times New Roman" w:eastAsia="Times New Roman" w:hAnsi="Times New Roman" w:cs="Times New Roman"/>
          <w:noProof/>
          <w:snapToGrid w:val="0"/>
          <w:szCs w:val="24"/>
          <w:lang w:val="lt-LT"/>
        </w:rPr>
        <w:t xml:space="preserve">buteliuko </w:t>
      </w:r>
      <w:r>
        <w:rPr>
          <w:rFonts w:ascii="Times New Roman" w:eastAsia="Times New Roman" w:hAnsi="Times New Roman" w:cs="Times New Roman"/>
          <w:noProof/>
          <w:snapToGrid w:val="0"/>
          <w:szCs w:val="24"/>
          <w:lang w:val="lt-LT"/>
        </w:rPr>
        <w:t>pirmojo atidarymo: 6 mėnesiai</w:t>
      </w:r>
      <w:r w:rsidR="002D6DA0">
        <w:rPr>
          <w:rFonts w:ascii="Times New Roman" w:eastAsia="Times New Roman" w:hAnsi="Times New Roman" w:cs="Times New Roman"/>
          <w:noProof/>
          <w:snapToGrid w:val="0"/>
          <w:szCs w:val="24"/>
          <w:lang w:val="lt-LT"/>
        </w:rPr>
        <w:t>.</w:t>
      </w:r>
      <w:r w:rsidR="00CB467A">
        <w:rPr>
          <w:rFonts w:ascii="Times New Roman" w:eastAsia="Times New Roman" w:hAnsi="Times New Roman" w:cs="Times New Roman"/>
          <w:noProof/>
          <w:snapToGrid w:val="0"/>
          <w:szCs w:val="24"/>
          <w:lang w:val="lt-LT"/>
        </w:rPr>
        <w:t xml:space="preserve"> </w:t>
      </w:r>
    </w:p>
    <w:p w14:paraId="4A6C1806"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2FE2844F"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6.4</w:t>
      </w:r>
      <w:r>
        <w:rPr>
          <w:rFonts w:ascii="Times New Roman" w:eastAsia="Times New Roman" w:hAnsi="Times New Roman" w:cs="Times New Roman"/>
          <w:b/>
          <w:bCs/>
          <w:snapToGrid w:val="0"/>
          <w:szCs w:val="28"/>
          <w:lang w:val="lt-LT" w:eastAsia="x-none"/>
        </w:rPr>
        <w:tab/>
        <w:t>Specialios laikymo sąlygos</w:t>
      </w:r>
    </w:p>
    <w:p w14:paraId="1FFA9448"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6B174FDE" w14:textId="77777777" w:rsidR="00CB467A" w:rsidRPr="002D6DA0" w:rsidRDefault="00CB467A" w:rsidP="002D6DA0">
      <w:pPr>
        <w:spacing w:after="0" w:line="240" w:lineRule="auto"/>
        <w:rPr>
          <w:rFonts w:ascii="Times New Roman" w:eastAsia="Times New Roman" w:hAnsi="Times New Roman" w:cs="Times New Roman"/>
          <w:snapToGrid w:val="0"/>
          <w:szCs w:val="20"/>
          <w:lang w:val="lt-LT"/>
        </w:rPr>
      </w:pPr>
      <w:r w:rsidRPr="002D6DA0">
        <w:rPr>
          <w:rFonts w:ascii="Times New Roman" w:eastAsia="Times New Roman" w:hAnsi="Times New Roman" w:cs="Times New Roman"/>
          <w:snapToGrid w:val="0"/>
          <w:szCs w:val="20"/>
          <w:lang w:val="lt-LT"/>
        </w:rPr>
        <w:t>Laikyti ne aukštesnėje kaip 25 </w:t>
      </w:r>
      <w:r w:rsidRPr="002D6DA0">
        <w:rPr>
          <w:rFonts w:ascii="Times New Roman" w:eastAsia="Times New Roman" w:hAnsi="Times New Roman" w:cs="Times New Roman"/>
          <w:snapToGrid w:val="0"/>
          <w:lang w:val="lt-LT"/>
        </w:rPr>
        <w:sym w:font="Symbol" w:char="F0B0"/>
      </w:r>
      <w:r w:rsidRPr="002D6DA0">
        <w:rPr>
          <w:rFonts w:ascii="Times New Roman" w:eastAsia="Times New Roman" w:hAnsi="Times New Roman" w:cs="Times New Roman"/>
          <w:snapToGrid w:val="0"/>
          <w:szCs w:val="20"/>
          <w:lang w:val="lt-LT"/>
        </w:rPr>
        <w:t>C temperatūroje.</w:t>
      </w:r>
    </w:p>
    <w:p w14:paraId="785FDCF3" w14:textId="77777777" w:rsidR="002D6DA0" w:rsidRPr="008A486E" w:rsidRDefault="002D6DA0" w:rsidP="008A486E">
      <w:pPr>
        <w:spacing w:after="0"/>
        <w:rPr>
          <w:rFonts w:ascii="Times New Roman" w:hAnsi="Times New Roman" w:cs="Times New Roman"/>
          <w:lang w:val="lt-LT"/>
        </w:rPr>
      </w:pPr>
      <w:r w:rsidRPr="008A486E">
        <w:rPr>
          <w:rFonts w:ascii="Times New Roman" w:hAnsi="Times New Roman" w:cs="Times New Roman"/>
          <w:lang w:val="lt-LT"/>
        </w:rPr>
        <w:t>Laikyti gamintojo pakuotėje</w:t>
      </w:r>
      <w:r>
        <w:rPr>
          <w:rFonts w:ascii="Times New Roman" w:hAnsi="Times New Roman" w:cs="Times New Roman"/>
          <w:lang w:val="lt-LT"/>
        </w:rPr>
        <w:t>, kad vaistinis preparatas būtų apsaugotas nuo šviesos.</w:t>
      </w:r>
    </w:p>
    <w:p w14:paraId="10AC464C" w14:textId="44739295" w:rsidR="002D6DA0" w:rsidRPr="008A486E" w:rsidRDefault="00427047" w:rsidP="003E0FF9">
      <w:pPr>
        <w:spacing w:after="0"/>
        <w:rPr>
          <w:rFonts w:ascii="Times New Roman" w:hAnsi="Times New Roman" w:cs="Times New Roman"/>
          <w:lang w:val="lt-LT"/>
        </w:rPr>
      </w:pPr>
      <w:r>
        <w:rPr>
          <w:rFonts w:ascii="Times New Roman" w:hAnsi="Times New Roman" w:cs="Times New Roman"/>
          <w:lang w:val="lt-LT"/>
        </w:rPr>
        <w:t>Talpyklę</w:t>
      </w:r>
      <w:r w:rsidR="002D6DA0" w:rsidRPr="008A486E">
        <w:rPr>
          <w:rFonts w:ascii="Times New Roman" w:hAnsi="Times New Roman" w:cs="Times New Roman"/>
          <w:lang w:val="lt-LT"/>
        </w:rPr>
        <w:t xml:space="preserve"> laikyti </w:t>
      </w:r>
      <w:r>
        <w:rPr>
          <w:rFonts w:ascii="Times New Roman" w:hAnsi="Times New Roman" w:cs="Times New Roman"/>
          <w:lang w:val="lt-LT"/>
        </w:rPr>
        <w:t>sandari</w:t>
      </w:r>
      <w:r w:rsidR="00E042AA">
        <w:rPr>
          <w:rFonts w:ascii="Times New Roman" w:hAnsi="Times New Roman" w:cs="Times New Roman"/>
          <w:lang w:val="lt-LT"/>
        </w:rPr>
        <w:t>ą</w:t>
      </w:r>
      <w:r>
        <w:rPr>
          <w:rFonts w:ascii="Times New Roman" w:hAnsi="Times New Roman" w:cs="Times New Roman"/>
          <w:lang w:val="lt-LT"/>
        </w:rPr>
        <w:t>.</w:t>
      </w:r>
    </w:p>
    <w:p w14:paraId="3C119A5E"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0A5BC9F0"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6.5</w:t>
      </w:r>
      <w:r>
        <w:rPr>
          <w:rFonts w:ascii="Times New Roman" w:eastAsia="Times New Roman" w:hAnsi="Times New Roman" w:cs="Times New Roman"/>
          <w:b/>
          <w:bCs/>
          <w:snapToGrid w:val="0"/>
          <w:szCs w:val="28"/>
          <w:lang w:val="lt-LT" w:eastAsia="x-none"/>
        </w:rPr>
        <w:tab/>
        <w:t>Talpyklės pobūdis ir jos turinys</w:t>
      </w:r>
      <w:r>
        <w:rPr>
          <w:rFonts w:ascii="Times New Roman" w:eastAsia="Times New Roman" w:hAnsi="Times New Roman" w:cs="Times New Roman"/>
          <w:b/>
          <w:noProof/>
          <w:snapToGrid w:val="0"/>
          <w:szCs w:val="24"/>
          <w:lang w:val="lt-LT" w:eastAsia="x-none"/>
        </w:rPr>
        <w:t xml:space="preserve"> </w:t>
      </w:r>
    </w:p>
    <w:p w14:paraId="7E5EC218" w14:textId="77777777" w:rsidR="00CB467A" w:rsidRPr="002D6DA0" w:rsidRDefault="00CB467A" w:rsidP="00CB467A">
      <w:pPr>
        <w:spacing w:after="0" w:line="240" w:lineRule="auto"/>
        <w:rPr>
          <w:rFonts w:ascii="Times New Roman" w:eastAsia="Times New Roman" w:hAnsi="Times New Roman" w:cs="Times New Roman"/>
          <w:snapToGrid w:val="0"/>
          <w:szCs w:val="24"/>
          <w:lang w:val="lt-LT"/>
        </w:rPr>
      </w:pPr>
    </w:p>
    <w:p w14:paraId="1448FE9E" w14:textId="20CB2490" w:rsidR="002D6DA0" w:rsidRPr="00741FC3" w:rsidRDefault="002D6DA0" w:rsidP="008A486E">
      <w:pPr>
        <w:pStyle w:val="Default"/>
        <w:rPr>
          <w:rStyle w:val="tlid-translation"/>
          <w:lang w:val="lt-LT"/>
        </w:rPr>
      </w:pPr>
      <w:r w:rsidRPr="008A486E">
        <w:rPr>
          <w:rStyle w:val="tlid-translation"/>
          <w:sz w:val="22"/>
          <w:szCs w:val="22"/>
          <w:lang w:val="lt-LT"/>
        </w:rPr>
        <w:t>Rudas polietileno tereftalato (PET) buteliukas su adapteriu, už</w:t>
      </w:r>
      <w:r w:rsidR="003227E2" w:rsidRPr="008A486E">
        <w:rPr>
          <w:rStyle w:val="tlid-translation"/>
          <w:sz w:val="22"/>
          <w:szCs w:val="22"/>
          <w:lang w:val="lt-LT"/>
        </w:rPr>
        <w:t>suktas</w:t>
      </w:r>
      <w:r w:rsidRPr="008A486E">
        <w:rPr>
          <w:rStyle w:val="tlid-translation"/>
          <w:sz w:val="22"/>
          <w:szCs w:val="22"/>
          <w:lang w:val="lt-LT"/>
        </w:rPr>
        <w:t xml:space="preserve"> su vaikų </w:t>
      </w:r>
      <w:r w:rsidR="003227E2" w:rsidRPr="008A486E">
        <w:rPr>
          <w:rStyle w:val="tlid-translation"/>
          <w:sz w:val="22"/>
          <w:szCs w:val="22"/>
          <w:lang w:val="lt-LT"/>
        </w:rPr>
        <w:t>sunkiai atidaromu</w:t>
      </w:r>
      <w:r w:rsidRPr="008A486E">
        <w:rPr>
          <w:rStyle w:val="tlid-translation"/>
          <w:sz w:val="22"/>
          <w:szCs w:val="22"/>
          <w:lang w:val="lt-LT"/>
        </w:rPr>
        <w:t xml:space="preserve"> polietileno </w:t>
      </w:r>
      <w:r w:rsidR="003306BE">
        <w:rPr>
          <w:rStyle w:val="tlid-translation"/>
          <w:sz w:val="22"/>
          <w:szCs w:val="22"/>
          <w:lang w:val="lt-LT"/>
        </w:rPr>
        <w:t>užsukamu</w:t>
      </w:r>
      <w:r w:rsidR="00E042AA">
        <w:rPr>
          <w:rStyle w:val="tlid-translation"/>
          <w:sz w:val="22"/>
          <w:szCs w:val="22"/>
          <w:lang w:val="lt-LT"/>
        </w:rPr>
        <w:t>oju</w:t>
      </w:r>
      <w:r w:rsidR="003306BE">
        <w:rPr>
          <w:rStyle w:val="tlid-translation"/>
          <w:sz w:val="22"/>
          <w:szCs w:val="22"/>
          <w:lang w:val="lt-LT"/>
        </w:rPr>
        <w:t xml:space="preserve"> </w:t>
      </w:r>
      <w:r w:rsidRPr="008A486E">
        <w:rPr>
          <w:rStyle w:val="tlid-translation"/>
          <w:sz w:val="22"/>
          <w:szCs w:val="22"/>
          <w:lang w:val="lt-LT"/>
        </w:rPr>
        <w:t>dangteliu ir apsaugą užtikrinančiu žiedu. Ženklintas buteliukas kartu su pakuotės lapeliu ir geriam</w:t>
      </w:r>
      <w:r w:rsidR="003227E2" w:rsidRPr="008A486E">
        <w:rPr>
          <w:rStyle w:val="tlid-translation"/>
          <w:sz w:val="22"/>
          <w:szCs w:val="22"/>
          <w:lang w:val="lt-LT"/>
        </w:rPr>
        <w:t>uoju</w:t>
      </w:r>
      <w:r w:rsidRPr="008A486E">
        <w:rPr>
          <w:rStyle w:val="tlid-translation"/>
          <w:sz w:val="22"/>
          <w:szCs w:val="22"/>
          <w:lang w:val="lt-LT"/>
        </w:rPr>
        <w:t xml:space="preserve"> švirkšt</w:t>
      </w:r>
      <w:r w:rsidR="003227E2" w:rsidRPr="008A486E">
        <w:rPr>
          <w:rStyle w:val="tlid-translation"/>
          <w:sz w:val="22"/>
          <w:szCs w:val="22"/>
          <w:lang w:val="lt-LT"/>
        </w:rPr>
        <w:t>u</w:t>
      </w:r>
      <w:r w:rsidRPr="008A486E">
        <w:rPr>
          <w:rStyle w:val="tlid-translation"/>
          <w:sz w:val="22"/>
          <w:szCs w:val="22"/>
          <w:lang w:val="lt-LT"/>
        </w:rPr>
        <w:t xml:space="preserve"> yra supakuoti į </w:t>
      </w:r>
      <w:r w:rsidR="003227E2" w:rsidRPr="008A486E">
        <w:rPr>
          <w:rStyle w:val="tlid-translation"/>
          <w:sz w:val="22"/>
          <w:szCs w:val="22"/>
          <w:lang w:val="lt-LT"/>
        </w:rPr>
        <w:t xml:space="preserve">kartono </w:t>
      </w:r>
      <w:r w:rsidRPr="008A486E">
        <w:rPr>
          <w:rStyle w:val="tlid-translation"/>
          <w:sz w:val="22"/>
          <w:szCs w:val="22"/>
          <w:lang w:val="lt-LT"/>
        </w:rPr>
        <w:t>dėžutę.</w:t>
      </w:r>
      <w:r w:rsidRPr="008A486E">
        <w:rPr>
          <w:sz w:val="22"/>
          <w:szCs w:val="22"/>
          <w:lang w:val="lt-LT"/>
        </w:rPr>
        <w:br/>
      </w:r>
      <w:r w:rsidRPr="008A486E">
        <w:rPr>
          <w:sz w:val="22"/>
          <w:szCs w:val="22"/>
          <w:lang w:val="lt-LT"/>
        </w:rPr>
        <w:br/>
      </w:r>
      <w:r w:rsidRPr="008A486E">
        <w:rPr>
          <w:rStyle w:val="tlid-translation"/>
          <w:sz w:val="22"/>
          <w:szCs w:val="22"/>
          <w:lang w:val="lt-LT"/>
        </w:rPr>
        <w:t xml:space="preserve">Dėl </w:t>
      </w:r>
      <w:r w:rsidR="00B56FC4">
        <w:rPr>
          <w:rStyle w:val="tlid-translation"/>
          <w:sz w:val="22"/>
          <w:szCs w:val="22"/>
          <w:lang w:val="lt-LT"/>
        </w:rPr>
        <w:t xml:space="preserve">sudėtyje esančių </w:t>
      </w:r>
      <w:r w:rsidRPr="008A486E">
        <w:rPr>
          <w:rStyle w:val="tlid-translation"/>
          <w:sz w:val="22"/>
          <w:szCs w:val="22"/>
          <w:lang w:val="lt-LT"/>
        </w:rPr>
        <w:t xml:space="preserve">augalinių </w:t>
      </w:r>
      <w:r w:rsidR="00624A60" w:rsidRPr="008A486E">
        <w:rPr>
          <w:rStyle w:val="tlid-translation"/>
          <w:sz w:val="22"/>
          <w:szCs w:val="22"/>
          <w:lang w:val="lt-LT"/>
        </w:rPr>
        <w:t xml:space="preserve">medžiagų </w:t>
      </w:r>
      <w:r w:rsidRPr="008A486E">
        <w:rPr>
          <w:rStyle w:val="tlid-translation"/>
          <w:sz w:val="22"/>
          <w:szCs w:val="22"/>
          <w:lang w:val="lt-LT"/>
        </w:rPr>
        <w:t xml:space="preserve">sirupas </w:t>
      </w:r>
      <w:r w:rsidR="00624A60" w:rsidRPr="008A486E">
        <w:rPr>
          <w:rStyle w:val="tlid-translation"/>
          <w:sz w:val="22"/>
          <w:szCs w:val="22"/>
          <w:lang w:val="lt-LT"/>
        </w:rPr>
        <w:t xml:space="preserve">gali būti šiek tiek drumstas </w:t>
      </w:r>
      <w:r w:rsidRPr="008A486E">
        <w:rPr>
          <w:rStyle w:val="tlid-translation"/>
          <w:sz w:val="22"/>
          <w:szCs w:val="22"/>
          <w:lang w:val="lt-LT"/>
        </w:rPr>
        <w:t xml:space="preserve">ir </w:t>
      </w:r>
      <w:r w:rsidR="008A486E" w:rsidRPr="008A486E">
        <w:rPr>
          <w:rStyle w:val="tlid-translation"/>
          <w:sz w:val="22"/>
          <w:szCs w:val="22"/>
          <w:lang w:val="lt-LT"/>
        </w:rPr>
        <w:t>turėti nuosėdų</w:t>
      </w:r>
      <w:r w:rsidRPr="008A486E">
        <w:rPr>
          <w:rStyle w:val="tlid-translation"/>
          <w:sz w:val="22"/>
          <w:szCs w:val="22"/>
          <w:lang w:val="lt-LT"/>
        </w:rPr>
        <w:t xml:space="preserve">. Tai neturi įtakos </w:t>
      </w:r>
      <w:r w:rsidR="008A486E" w:rsidRPr="008A486E">
        <w:rPr>
          <w:rStyle w:val="tlid-translation"/>
          <w:sz w:val="22"/>
          <w:szCs w:val="22"/>
          <w:lang w:val="lt-LT"/>
        </w:rPr>
        <w:t>vaistinio preparato</w:t>
      </w:r>
      <w:r w:rsidRPr="008A486E">
        <w:rPr>
          <w:rStyle w:val="tlid-translation"/>
          <w:sz w:val="22"/>
          <w:szCs w:val="22"/>
          <w:lang w:val="lt-LT"/>
        </w:rPr>
        <w:t xml:space="preserve"> veikimui.</w:t>
      </w:r>
      <w:r w:rsidRPr="008A486E">
        <w:rPr>
          <w:sz w:val="22"/>
          <w:szCs w:val="22"/>
          <w:lang w:val="lt-LT"/>
        </w:rPr>
        <w:br/>
      </w:r>
      <w:r w:rsidRPr="008A486E">
        <w:rPr>
          <w:sz w:val="22"/>
          <w:szCs w:val="22"/>
          <w:lang w:val="lt-LT"/>
        </w:rPr>
        <w:br/>
      </w:r>
      <w:r w:rsidRPr="008A486E">
        <w:rPr>
          <w:rStyle w:val="tlid-translation"/>
          <w:sz w:val="22"/>
          <w:szCs w:val="22"/>
          <w:lang w:val="lt-LT"/>
        </w:rPr>
        <w:t>Pakuotės dydis: vienas 100</w:t>
      </w:r>
      <w:r w:rsidR="00E042AA">
        <w:rPr>
          <w:rStyle w:val="tlid-translation"/>
          <w:sz w:val="22"/>
          <w:szCs w:val="22"/>
          <w:lang w:val="lt-LT"/>
        </w:rPr>
        <w:t> </w:t>
      </w:r>
      <w:r w:rsidRPr="008A486E">
        <w:rPr>
          <w:rStyle w:val="tlid-translation"/>
          <w:sz w:val="22"/>
          <w:szCs w:val="22"/>
          <w:lang w:val="lt-LT"/>
        </w:rPr>
        <w:t>ml buteli</w:t>
      </w:r>
      <w:r w:rsidR="00741FC3">
        <w:rPr>
          <w:rStyle w:val="tlid-translation"/>
          <w:sz w:val="22"/>
          <w:szCs w:val="22"/>
          <w:lang w:val="lt-LT"/>
        </w:rPr>
        <w:t>ukas</w:t>
      </w:r>
      <w:r w:rsidR="003227E2">
        <w:rPr>
          <w:rStyle w:val="tlid-translation"/>
          <w:sz w:val="22"/>
          <w:szCs w:val="22"/>
          <w:lang w:val="lt-LT"/>
        </w:rPr>
        <w:t>.</w:t>
      </w:r>
    </w:p>
    <w:p w14:paraId="4F5CBC74"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33B68BCD"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bookmarkStart w:id="1" w:name="OLE_LINK1"/>
      <w:r>
        <w:rPr>
          <w:rFonts w:ascii="Times New Roman" w:eastAsia="Times New Roman" w:hAnsi="Times New Roman" w:cs="Times New Roman"/>
          <w:b/>
          <w:bCs/>
          <w:snapToGrid w:val="0"/>
          <w:szCs w:val="28"/>
          <w:lang w:val="lt-LT" w:eastAsia="x-none"/>
        </w:rPr>
        <w:t>6.6</w:t>
      </w:r>
      <w:r>
        <w:rPr>
          <w:rFonts w:ascii="Times New Roman" w:eastAsia="Times New Roman" w:hAnsi="Times New Roman" w:cs="Times New Roman"/>
          <w:b/>
          <w:bCs/>
          <w:snapToGrid w:val="0"/>
          <w:szCs w:val="28"/>
          <w:lang w:val="lt-LT" w:eastAsia="x-none"/>
        </w:rPr>
        <w:tab/>
        <w:t xml:space="preserve">Specialūs reikalavimai atliekoms tvarkyti </w:t>
      </w:r>
    </w:p>
    <w:bookmarkEnd w:id="1"/>
    <w:p w14:paraId="7D1E1342"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05D5B860" w14:textId="77777777" w:rsidR="00764EC4" w:rsidRPr="008A486E" w:rsidRDefault="00764EC4" w:rsidP="008A486E">
      <w:pPr>
        <w:tabs>
          <w:tab w:val="left" w:pos="720"/>
        </w:tabs>
        <w:spacing w:after="0" w:line="240" w:lineRule="auto"/>
        <w:rPr>
          <w:rFonts w:ascii="Times New Roman" w:hAnsi="Times New Roman" w:cs="Times New Roman"/>
          <w:szCs w:val="24"/>
          <w:lang w:val="lt-LT"/>
        </w:rPr>
      </w:pPr>
      <w:r w:rsidRPr="008A486E">
        <w:rPr>
          <w:rFonts w:ascii="Times New Roman" w:hAnsi="Times New Roman" w:cs="Times New Roman"/>
          <w:noProof/>
          <w:szCs w:val="24"/>
          <w:lang w:val="lt-LT"/>
        </w:rPr>
        <w:t>Specialių reikalavimų nėra.</w:t>
      </w:r>
      <w:r w:rsidRPr="008A486E">
        <w:rPr>
          <w:rFonts w:ascii="Times New Roman" w:hAnsi="Times New Roman" w:cs="Times New Roman"/>
          <w:szCs w:val="24"/>
          <w:lang w:val="lt-LT"/>
        </w:rPr>
        <w:t xml:space="preserve"> </w:t>
      </w:r>
    </w:p>
    <w:p w14:paraId="730EF5D7" w14:textId="77777777" w:rsidR="00B56FC4" w:rsidRDefault="00B56FC4" w:rsidP="00764EC4">
      <w:pPr>
        <w:spacing w:after="0" w:line="240" w:lineRule="auto"/>
        <w:rPr>
          <w:rFonts w:ascii="Times New Roman" w:eastAsia="Times New Roman" w:hAnsi="Times New Roman" w:cs="Times New Roman"/>
          <w:noProof/>
          <w:snapToGrid w:val="0"/>
          <w:szCs w:val="24"/>
          <w:lang w:val="lt-LT"/>
        </w:rPr>
      </w:pPr>
    </w:p>
    <w:p w14:paraId="1FFA3770" w14:textId="77777777" w:rsidR="00CB467A" w:rsidRPr="00764EC4" w:rsidRDefault="00CB467A" w:rsidP="00764EC4">
      <w:pPr>
        <w:spacing w:after="0" w:line="240" w:lineRule="auto"/>
        <w:rPr>
          <w:rFonts w:ascii="Times New Roman" w:eastAsia="Times New Roman" w:hAnsi="Times New Roman" w:cs="Times New Roman"/>
          <w:snapToGrid w:val="0"/>
          <w:szCs w:val="24"/>
          <w:lang w:val="lt-LT"/>
        </w:rPr>
      </w:pPr>
      <w:r w:rsidRPr="00764EC4">
        <w:rPr>
          <w:rFonts w:ascii="Times New Roman" w:eastAsia="Times New Roman" w:hAnsi="Times New Roman" w:cs="Times New Roman"/>
          <w:noProof/>
          <w:snapToGrid w:val="0"/>
          <w:szCs w:val="24"/>
          <w:lang w:val="lt-LT"/>
        </w:rPr>
        <w:t>Nesuvartotą vaistinį preparatą ar atliekas reikia tvarkyti laikantis vietinių reikalavimų.</w:t>
      </w:r>
    </w:p>
    <w:p w14:paraId="5D2D80C1" w14:textId="77777777" w:rsidR="00CB467A" w:rsidRPr="00764EC4" w:rsidRDefault="00CB467A">
      <w:pPr>
        <w:spacing w:after="0" w:line="240" w:lineRule="auto"/>
        <w:rPr>
          <w:rFonts w:ascii="Times New Roman" w:eastAsia="Times New Roman" w:hAnsi="Times New Roman" w:cs="Times New Roman"/>
          <w:snapToGrid w:val="0"/>
          <w:szCs w:val="24"/>
          <w:lang w:val="lt-LT"/>
        </w:rPr>
      </w:pPr>
    </w:p>
    <w:p w14:paraId="35B14760"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6D0C10DA" w14:textId="77777777" w:rsidR="00CB467A" w:rsidRDefault="00CB467A" w:rsidP="00CB467A">
      <w:pPr>
        <w:spacing w:after="0" w:line="240" w:lineRule="auto"/>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7.</w:t>
      </w:r>
      <w:r>
        <w:rPr>
          <w:rFonts w:ascii="Times New Roman" w:eastAsia="Times New Roman" w:hAnsi="Times New Roman" w:cs="Times New Roman"/>
          <w:b/>
          <w:bCs/>
          <w:snapToGrid w:val="0"/>
          <w:szCs w:val="26"/>
          <w:lang w:val="lt-LT" w:eastAsia="x-none"/>
        </w:rPr>
        <w:tab/>
        <w:t>REGISTRUOTOJAS</w:t>
      </w:r>
    </w:p>
    <w:p w14:paraId="02EF7961"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04CF5074" w14:textId="77777777" w:rsidR="009475D0" w:rsidRPr="00EB3B7A" w:rsidRDefault="009475D0" w:rsidP="009475D0">
      <w:pPr>
        <w:spacing w:after="0"/>
        <w:rPr>
          <w:rFonts w:ascii="Times New Roman" w:hAnsi="Times New Roman" w:cs="Times New Roman"/>
          <w:lang w:val="pl-PL"/>
        </w:rPr>
      </w:pPr>
      <w:r w:rsidRPr="00EB3B7A">
        <w:rPr>
          <w:rFonts w:ascii="Times New Roman" w:hAnsi="Times New Roman" w:cs="Times New Roman"/>
          <w:lang w:val="pl-PL"/>
        </w:rPr>
        <w:t>Zakłady Farmaceutyczne POLPHARMA SA</w:t>
      </w:r>
    </w:p>
    <w:p w14:paraId="204E20D3" w14:textId="77777777" w:rsidR="009475D0" w:rsidRPr="00EB3B7A" w:rsidRDefault="009475D0" w:rsidP="009475D0">
      <w:pPr>
        <w:spacing w:after="0"/>
        <w:rPr>
          <w:rFonts w:ascii="Times New Roman" w:hAnsi="Times New Roman" w:cs="Times New Roman"/>
          <w:lang w:val="pl-PL"/>
        </w:rPr>
      </w:pPr>
      <w:r w:rsidRPr="00EB3B7A">
        <w:rPr>
          <w:rFonts w:ascii="Times New Roman" w:hAnsi="Times New Roman" w:cs="Times New Roman"/>
          <w:lang w:val="pl-PL"/>
        </w:rPr>
        <w:t>ul. Pelplińska 19</w:t>
      </w:r>
    </w:p>
    <w:p w14:paraId="704DF858" w14:textId="77777777" w:rsidR="009475D0" w:rsidRPr="00EB3B7A" w:rsidRDefault="009475D0" w:rsidP="009475D0">
      <w:pPr>
        <w:spacing w:after="0"/>
        <w:rPr>
          <w:rFonts w:ascii="Times New Roman" w:hAnsi="Times New Roman" w:cs="Times New Roman"/>
          <w:lang w:val="pl-PL"/>
        </w:rPr>
      </w:pPr>
      <w:r w:rsidRPr="00EB3B7A">
        <w:rPr>
          <w:rFonts w:ascii="Times New Roman" w:hAnsi="Times New Roman" w:cs="Times New Roman"/>
          <w:lang w:val="pl-PL"/>
        </w:rPr>
        <w:t>83-200 Starogard Gdański</w:t>
      </w:r>
    </w:p>
    <w:p w14:paraId="7A3D42EC" w14:textId="77777777" w:rsidR="009475D0" w:rsidRPr="00EB3B7A" w:rsidRDefault="009475D0" w:rsidP="009475D0">
      <w:pPr>
        <w:spacing w:after="0"/>
        <w:rPr>
          <w:rFonts w:ascii="Times New Roman" w:hAnsi="Times New Roman" w:cs="Times New Roman"/>
          <w:lang w:val="pl-PL"/>
        </w:rPr>
      </w:pPr>
      <w:proofErr w:type="spellStart"/>
      <w:r w:rsidRPr="00EB3B7A">
        <w:rPr>
          <w:rFonts w:ascii="Times New Roman" w:hAnsi="Times New Roman" w:cs="Times New Roman"/>
          <w:lang w:val="pl-PL"/>
        </w:rPr>
        <w:t>Lenkija</w:t>
      </w:r>
      <w:proofErr w:type="spellEnd"/>
    </w:p>
    <w:p w14:paraId="54AC0865"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66CADF49"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0FE4D022"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8.</w:t>
      </w:r>
      <w:r>
        <w:rPr>
          <w:rFonts w:ascii="Times New Roman" w:eastAsia="Times New Roman" w:hAnsi="Times New Roman" w:cs="Times New Roman"/>
          <w:b/>
          <w:bCs/>
          <w:snapToGrid w:val="0"/>
          <w:szCs w:val="26"/>
          <w:lang w:val="lt-LT" w:eastAsia="x-none"/>
        </w:rPr>
        <w:tab/>
        <w:t xml:space="preserve">REGISTRACIJOS </w:t>
      </w:r>
      <w:r>
        <w:rPr>
          <w:rFonts w:ascii="Times New Roman" w:eastAsia="Times New Roman" w:hAnsi="Times New Roman" w:cs="Times New Roman"/>
          <w:b/>
          <w:bCs/>
          <w:noProof/>
          <w:snapToGrid w:val="0"/>
          <w:lang w:val="lt-LT" w:eastAsia="x-none"/>
        </w:rPr>
        <w:t>PAŽYMĖJIMO</w:t>
      </w:r>
      <w:r>
        <w:rPr>
          <w:rFonts w:ascii="Times New Roman" w:eastAsia="Times New Roman" w:hAnsi="Times New Roman" w:cs="Times New Roman"/>
          <w:b/>
          <w:bCs/>
          <w:snapToGrid w:val="0"/>
          <w:szCs w:val="26"/>
          <w:lang w:val="lt-LT" w:eastAsia="x-none"/>
        </w:rPr>
        <w:t xml:space="preserve"> NUMERIS (-IAI) </w:t>
      </w:r>
    </w:p>
    <w:p w14:paraId="58116F4F"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72F0B5E6" w14:textId="06A2FE14" w:rsidR="00CB467A" w:rsidRDefault="00BF1346" w:rsidP="00CB467A">
      <w:pPr>
        <w:spacing w:after="0" w:line="240" w:lineRule="auto"/>
        <w:rPr>
          <w:rFonts w:ascii="Times New Roman" w:eastAsia="Times New Roman" w:hAnsi="Times New Roman" w:cs="Times New Roman"/>
          <w:lang w:val="lt-LT"/>
        </w:rPr>
      </w:pPr>
      <w:r w:rsidRPr="00BF1346">
        <w:rPr>
          <w:rFonts w:ascii="Times New Roman" w:eastAsia="Times New Roman" w:hAnsi="Times New Roman" w:cs="Times New Roman"/>
          <w:lang w:val="lt-LT"/>
        </w:rPr>
        <w:t>LT/1/20/4523/001</w:t>
      </w:r>
    </w:p>
    <w:p w14:paraId="35F9ED6E" w14:textId="77777777" w:rsidR="00BF1346" w:rsidRDefault="00BF1346" w:rsidP="00CB467A">
      <w:pPr>
        <w:spacing w:after="0" w:line="240" w:lineRule="auto"/>
        <w:rPr>
          <w:rFonts w:ascii="Times New Roman" w:eastAsia="Times New Roman" w:hAnsi="Times New Roman" w:cs="Times New Roman"/>
          <w:bCs/>
          <w:lang w:val="lt-LT"/>
        </w:rPr>
      </w:pPr>
    </w:p>
    <w:p w14:paraId="177F1B76"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024D4EB8"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9.</w:t>
      </w:r>
      <w:r>
        <w:rPr>
          <w:rFonts w:ascii="Times New Roman" w:eastAsia="Times New Roman" w:hAnsi="Times New Roman" w:cs="Times New Roman"/>
          <w:b/>
          <w:bCs/>
          <w:snapToGrid w:val="0"/>
          <w:szCs w:val="26"/>
          <w:lang w:val="lt-LT" w:eastAsia="x-none"/>
        </w:rPr>
        <w:tab/>
        <w:t>REGISTRAVIMO / PERREGISTRAVIMO DATA</w:t>
      </w:r>
    </w:p>
    <w:p w14:paraId="6AD19BF1" w14:textId="77777777" w:rsidR="00CB467A" w:rsidRPr="00764EC4" w:rsidRDefault="00CB467A" w:rsidP="00764EC4">
      <w:pPr>
        <w:spacing w:after="0" w:line="240" w:lineRule="auto"/>
        <w:rPr>
          <w:rFonts w:ascii="Times New Roman" w:eastAsia="Times New Roman" w:hAnsi="Times New Roman" w:cs="Times New Roman"/>
          <w:snapToGrid w:val="0"/>
          <w:szCs w:val="24"/>
          <w:lang w:val="lt-LT"/>
        </w:rPr>
      </w:pPr>
    </w:p>
    <w:p w14:paraId="0658681D" w14:textId="67630F72" w:rsidR="00764EC4" w:rsidRDefault="00764EC4" w:rsidP="008A486E">
      <w:pPr>
        <w:tabs>
          <w:tab w:val="left" w:pos="720"/>
        </w:tabs>
        <w:spacing w:after="0" w:line="240" w:lineRule="auto"/>
        <w:rPr>
          <w:rFonts w:ascii="Times New Roman" w:hAnsi="Times New Roman" w:cs="Times New Roman"/>
          <w:noProof/>
          <w:szCs w:val="24"/>
          <w:lang w:val="lt-LT"/>
        </w:rPr>
      </w:pPr>
      <w:r w:rsidRPr="008A486E">
        <w:rPr>
          <w:rFonts w:ascii="Times New Roman" w:hAnsi="Times New Roman" w:cs="Times New Roman"/>
          <w:noProof/>
          <w:szCs w:val="24"/>
          <w:lang w:val="lt-LT"/>
        </w:rPr>
        <w:t xml:space="preserve">Registravimo data </w:t>
      </w:r>
      <w:r w:rsidR="00BF1346">
        <w:rPr>
          <w:rFonts w:ascii="Times New Roman" w:hAnsi="Times New Roman" w:cs="Times New Roman"/>
          <w:noProof/>
          <w:szCs w:val="24"/>
          <w:lang w:val="lt-LT"/>
        </w:rPr>
        <w:t>2020 m. vasario 27 d.</w:t>
      </w:r>
    </w:p>
    <w:p w14:paraId="2B60965E" w14:textId="549AC08F" w:rsidR="00392C44" w:rsidRPr="00392C44" w:rsidRDefault="00392C44" w:rsidP="008A486E">
      <w:pPr>
        <w:tabs>
          <w:tab w:val="left" w:pos="720"/>
        </w:tabs>
        <w:spacing w:after="0" w:line="240" w:lineRule="auto"/>
        <w:rPr>
          <w:rFonts w:ascii="Times New Roman" w:hAnsi="Times New Roman" w:cs="Times New Roman"/>
          <w:szCs w:val="24"/>
          <w:lang w:val="lt-LT"/>
        </w:rPr>
      </w:pPr>
      <w:r w:rsidRPr="00EB3B7A">
        <w:rPr>
          <w:rFonts w:ascii="Times New Roman" w:hAnsi="Times New Roman" w:cs="Times New Roman"/>
          <w:noProof/>
          <w:lang w:val="pt-BR"/>
        </w:rPr>
        <w:t>Paskutinio perregistravimo data</w:t>
      </w:r>
      <w:r w:rsidR="00570CD9" w:rsidRPr="00EB3B7A">
        <w:rPr>
          <w:rFonts w:ascii="Times New Roman" w:hAnsi="Times New Roman" w:cs="Times New Roman"/>
          <w:noProof/>
          <w:lang w:val="pt-BR"/>
        </w:rPr>
        <w:t xml:space="preserve"> 2024 m. liepos 10 d.</w:t>
      </w:r>
    </w:p>
    <w:p w14:paraId="089ED8CF" w14:textId="77777777" w:rsidR="00CB467A" w:rsidRPr="00392C44" w:rsidRDefault="00CB467A" w:rsidP="00CB467A">
      <w:pPr>
        <w:spacing w:after="0" w:line="240" w:lineRule="auto"/>
        <w:rPr>
          <w:rFonts w:ascii="Times New Roman" w:eastAsia="Times New Roman" w:hAnsi="Times New Roman" w:cs="Times New Roman"/>
          <w:snapToGrid w:val="0"/>
          <w:szCs w:val="24"/>
          <w:lang w:val="lt-LT"/>
        </w:rPr>
      </w:pPr>
    </w:p>
    <w:p w14:paraId="50F0407C"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2BE6B33C" w14:textId="77777777" w:rsidR="00CB467A" w:rsidRDefault="00CB467A" w:rsidP="00CB467A">
      <w:pPr>
        <w:spacing w:after="0" w:line="240" w:lineRule="auto"/>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10.</w:t>
      </w:r>
      <w:r>
        <w:rPr>
          <w:rFonts w:ascii="Times New Roman" w:eastAsia="Times New Roman" w:hAnsi="Times New Roman" w:cs="Times New Roman"/>
          <w:b/>
          <w:snapToGrid w:val="0"/>
          <w:szCs w:val="20"/>
          <w:lang w:val="lt-LT"/>
        </w:rPr>
        <w:tab/>
        <w:t>TEKSTO PERŽIŪROS DATA</w:t>
      </w:r>
    </w:p>
    <w:p w14:paraId="0E27CA7B" w14:textId="77777777" w:rsidR="00B22F07" w:rsidRDefault="00B22F07" w:rsidP="00B22F07">
      <w:pPr>
        <w:spacing w:after="0" w:line="240" w:lineRule="auto"/>
        <w:rPr>
          <w:rFonts w:ascii="Times New Roman" w:hAnsi="Times New Roman" w:cs="Times New Roman"/>
          <w:noProof/>
          <w:szCs w:val="24"/>
          <w:lang w:val="lt-LT"/>
        </w:rPr>
      </w:pPr>
    </w:p>
    <w:p w14:paraId="4C76C4A3" w14:textId="0275C166" w:rsidR="00CB467A" w:rsidRPr="00764EC4" w:rsidRDefault="00F945AB" w:rsidP="00B22F07">
      <w:pPr>
        <w:spacing w:after="0" w:line="240" w:lineRule="auto"/>
        <w:rPr>
          <w:rFonts w:ascii="Times New Roman" w:eastAsia="Times New Roman" w:hAnsi="Times New Roman" w:cs="Times New Roman"/>
          <w:snapToGrid w:val="0"/>
          <w:szCs w:val="24"/>
          <w:lang w:val="lt-LT"/>
        </w:rPr>
      </w:pPr>
      <w:r>
        <w:rPr>
          <w:rFonts w:ascii="Times New Roman" w:hAnsi="Times New Roman" w:cs="Times New Roman"/>
          <w:noProof/>
          <w:szCs w:val="24"/>
          <w:lang w:val="lt-LT"/>
        </w:rPr>
        <w:t>2025 m. kovo 12 d.</w:t>
      </w:r>
    </w:p>
    <w:p w14:paraId="72B329CB"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5E57366C" w14:textId="77777777" w:rsidR="00CB467A" w:rsidRDefault="00CB467A" w:rsidP="00CB467A">
      <w:pPr>
        <w:spacing w:after="0" w:line="240" w:lineRule="auto"/>
        <w:rPr>
          <w:rFonts w:ascii="Times New Roman" w:eastAsia="Times New Roman" w:hAnsi="Times New Roman" w:cs="Times New Roman"/>
          <w:snapToGrid w:val="0"/>
          <w:szCs w:val="24"/>
          <w:lang w:val="lt-LT"/>
        </w:rPr>
      </w:pPr>
    </w:p>
    <w:p w14:paraId="0617F53F" w14:textId="37CA4C98" w:rsidR="00CB467A" w:rsidRDefault="00CB467A" w:rsidP="003E0FF9">
      <w:pPr>
        <w:tabs>
          <w:tab w:val="left" w:pos="5954"/>
          <w:tab w:val="left" w:pos="6237"/>
          <w:tab w:val="left" w:pos="6663"/>
          <w:tab w:val="left" w:pos="6946"/>
        </w:tabs>
        <w:spacing w:after="0" w:line="240" w:lineRule="auto"/>
        <w:rPr>
          <w:lang w:val="lt-LT"/>
        </w:rPr>
      </w:pPr>
      <w:r>
        <w:rPr>
          <w:rFonts w:ascii="Times New Roman" w:eastAsia="SimSun" w:hAnsi="Times New Roman" w:cs="Times New Roman"/>
          <w:noProof/>
          <w:lang w:val="lt-LT" w:eastAsia="x-none"/>
        </w:rPr>
        <w:lastRenderedPageBreak/>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lang w:val="lt-LT" w:eastAsia="x-none"/>
        </w:rPr>
        <w:t xml:space="preserve"> </w:t>
      </w:r>
      <w:hyperlink r:id="rId13" w:history="1">
        <w:r w:rsidRPr="005D13FE">
          <w:rPr>
            <w:rStyle w:val="Hipersaitas"/>
            <w:rFonts w:ascii="Times New Roman" w:eastAsia="Times New Roman" w:hAnsi="Times New Roman" w:cs="Times New Roman"/>
            <w:noProof/>
            <w:snapToGrid w:val="0"/>
            <w:szCs w:val="24"/>
            <w:lang w:val="lt-LT"/>
          </w:rPr>
          <w:t>http</w:t>
        </w:r>
        <w:r w:rsidR="00A65049">
          <w:rPr>
            <w:rStyle w:val="Hipersaitas"/>
            <w:rFonts w:ascii="Times New Roman" w:eastAsia="Times New Roman" w:hAnsi="Times New Roman" w:cs="Times New Roman"/>
            <w:noProof/>
            <w:snapToGrid w:val="0"/>
            <w:szCs w:val="24"/>
            <w:lang w:val="lt-LT"/>
          </w:rPr>
          <w:t>s</w:t>
        </w:r>
        <w:r w:rsidRPr="005D13FE">
          <w:rPr>
            <w:rStyle w:val="Hipersaitas"/>
            <w:rFonts w:ascii="Times New Roman" w:eastAsia="Times New Roman" w:hAnsi="Times New Roman" w:cs="Times New Roman"/>
            <w:noProof/>
            <w:snapToGrid w:val="0"/>
            <w:szCs w:val="24"/>
            <w:lang w:val="lt-LT"/>
          </w:rPr>
          <w:t>://www.vvkt.</w:t>
        </w:r>
        <w:r w:rsidR="00B51354">
          <w:rPr>
            <w:rStyle w:val="Hipersaitas"/>
            <w:rFonts w:ascii="Times New Roman" w:eastAsia="Times New Roman" w:hAnsi="Times New Roman" w:cs="Times New Roman"/>
            <w:noProof/>
            <w:snapToGrid w:val="0"/>
            <w:szCs w:val="24"/>
            <w:lang w:val="lt-LT"/>
          </w:rPr>
          <w:t>lrv.</w:t>
        </w:r>
        <w:r w:rsidRPr="005D13FE">
          <w:rPr>
            <w:rStyle w:val="Hipersaitas"/>
            <w:rFonts w:ascii="Times New Roman" w:eastAsia="Times New Roman" w:hAnsi="Times New Roman" w:cs="Times New Roman"/>
            <w:noProof/>
            <w:snapToGrid w:val="0"/>
            <w:szCs w:val="24"/>
            <w:lang w:val="lt-LT"/>
          </w:rPr>
          <w:t>lt</w:t>
        </w:r>
      </w:hyperlink>
      <w:r w:rsidR="00A65049">
        <w:rPr>
          <w:rStyle w:val="Hipersaitas"/>
          <w:rFonts w:ascii="Times New Roman" w:eastAsia="Times New Roman" w:hAnsi="Times New Roman" w:cs="Times New Roman"/>
          <w:noProof/>
          <w:snapToGrid w:val="0"/>
          <w:szCs w:val="24"/>
          <w:lang w:val="lt-LT"/>
        </w:rPr>
        <w:t>/lt</w:t>
      </w:r>
      <w:r>
        <w:rPr>
          <w:rFonts w:ascii="Times New Roman" w:eastAsia="Times New Roman" w:hAnsi="Times New Roman" w:cs="Times New Roman"/>
          <w:noProof/>
          <w:snapToGrid w:val="0"/>
          <w:szCs w:val="24"/>
          <w:lang w:val="lt-LT"/>
        </w:rPr>
        <w:t>.</w:t>
      </w:r>
      <w:r>
        <w:rPr>
          <w:lang w:val="lt-LT"/>
        </w:rPr>
        <w:br w:type="page"/>
      </w:r>
    </w:p>
    <w:p w14:paraId="60282A75"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7FF1A9A9"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7506AC75"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1C12EC48"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1CFF4FAA"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099FE781"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568102EC"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2E5A0761"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4ED9E071"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17841E7A"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4291F67A"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74A97D16"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25309BDF"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54D87C9F"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1031CBF6"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616A5AEE"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482F5000"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5A1CED49"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22C7E8D5"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6A3BE8A7"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17592E21"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534B6B33"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0F5C5ABF" w14:textId="77777777" w:rsidR="00CB467A" w:rsidRDefault="00CB467A" w:rsidP="00CB467A">
      <w:pPr>
        <w:tabs>
          <w:tab w:val="left" w:pos="567"/>
        </w:tabs>
        <w:spacing w:after="0" w:line="260" w:lineRule="exact"/>
        <w:rPr>
          <w:rFonts w:ascii="Times New Roman" w:eastAsia="Times New Roman" w:hAnsi="Times New Roman" w:cs="Times New Roman"/>
          <w:noProof/>
          <w:snapToGrid w:val="0"/>
          <w:szCs w:val="24"/>
          <w:lang w:val="lt-LT"/>
        </w:rPr>
      </w:pPr>
    </w:p>
    <w:p w14:paraId="65121558" w14:textId="77777777" w:rsidR="00CB467A" w:rsidRDefault="00CB467A" w:rsidP="00CB467A">
      <w:pPr>
        <w:tabs>
          <w:tab w:val="left" w:pos="567"/>
        </w:tabs>
        <w:spacing w:after="0" w:line="260" w:lineRule="exact"/>
        <w:jc w:val="center"/>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II PRIEDAS</w:t>
      </w:r>
    </w:p>
    <w:p w14:paraId="01C9C782" w14:textId="77777777" w:rsidR="00CB467A" w:rsidRDefault="00CB467A" w:rsidP="00CB467A">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34F78757" w14:textId="77777777" w:rsidR="00CB467A" w:rsidRDefault="00CB467A" w:rsidP="00CB467A">
      <w:pPr>
        <w:tabs>
          <w:tab w:val="left" w:pos="567"/>
        </w:tabs>
        <w:spacing w:after="0" w:line="260" w:lineRule="exact"/>
        <w:jc w:val="center"/>
        <w:rPr>
          <w:rFonts w:ascii="Times New Roman" w:eastAsia="Times New Roman" w:hAnsi="Times New Roman" w:cs="Times New Roman"/>
          <w:i/>
          <w:snapToGrid w:val="0"/>
          <w:szCs w:val="20"/>
          <w:lang w:val="lt-LT"/>
        </w:rPr>
      </w:pPr>
      <w:r>
        <w:rPr>
          <w:rFonts w:ascii="Times New Roman" w:eastAsia="Times New Roman" w:hAnsi="Times New Roman" w:cs="Times New Roman"/>
          <w:b/>
          <w:snapToGrid w:val="0"/>
          <w:szCs w:val="20"/>
          <w:lang w:val="lt-LT"/>
        </w:rPr>
        <w:t>REGISTRACIJOS SĄLYGOS</w:t>
      </w:r>
    </w:p>
    <w:p w14:paraId="170FE888"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58585E4E" w14:textId="77777777" w:rsidR="00CB467A" w:rsidRDefault="00CB467A" w:rsidP="00CB467A">
      <w:pPr>
        <w:tabs>
          <w:tab w:val="left" w:pos="1701"/>
        </w:tabs>
        <w:spacing w:after="0" w:line="260" w:lineRule="exact"/>
        <w:ind w:left="1701" w:right="567" w:hanging="567"/>
        <w:rPr>
          <w:rFonts w:ascii="Times New Roman" w:eastAsia="Times New Roman" w:hAnsi="Times New Roman" w:cs="Times New Roman"/>
          <w:b/>
          <w:noProof/>
          <w:snapToGrid w:val="0"/>
          <w:szCs w:val="24"/>
          <w:lang w:val="lt-LT"/>
        </w:rPr>
      </w:pPr>
      <w:r>
        <w:rPr>
          <w:rFonts w:ascii="Times New Roman" w:eastAsia="Times New Roman" w:hAnsi="Times New Roman" w:cs="Times New Roman"/>
          <w:b/>
          <w:noProof/>
          <w:snapToGrid w:val="0"/>
          <w:szCs w:val="24"/>
          <w:lang w:val="lt-LT"/>
        </w:rPr>
        <w:t>A.</w:t>
      </w:r>
      <w:r>
        <w:rPr>
          <w:rFonts w:ascii="Times New Roman" w:eastAsia="Times New Roman" w:hAnsi="Times New Roman" w:cs="Times New Roman"/>
          <w:b/>
          <w:noProof/>
          <w:snapToGrid w:val="0"/>
          <w:szCs w:val="24"/>
          <w:lang w:val="lt-LT"/>
        </w:rPr>
        <w:tab/>
        <w:t>GAMINTOJAS (-AI), ATSAKINGAS (-I) UŽ SERIJŲ IŠLEIDIMĄ</w:t>
      </w:r>
    </w:p>
    <w:p w14:paraId="5126B951" w14:textId="77777777" w:rsidR="00CB467A" w:rsidRDefault="00CB467A" w:rsidP="00CB467A">
      <w:pPr>
        <w:tabs>
          <w:tab w:val="left" w:pos="1701"/>
        </w:tabs>
        <w:spacing w:after="0" w:line="260" w:lineRule="exact"/>
        <w:ind w:left="567" w:right="567" w:hanging="567"/>
        <w:rPr>
          <w:rFonts w:ascii="Times New Roman" w:eastAsia="Times New Roman" w:hAnsi="Times New Roman" w:cs="Times New Roman"/>
          <w:noProof/>
          <w:snapToGrid w:val="0"/>
          <w:szCs w:val="24"/>
          <w:lang w:val="lt-LT"/>
        </w:rPr>
      </w:pPr>
    </w:p>
    <w:p w14:paraId="55A0303E" w14:textId="77777777" w:rsidR="00CB467A" w:rsidRDefault="00CB467A" w:rsidP="00CB467A">
      <w:pPr>
        <w:tabs>
          <w:tab w:val="left" w:pos="1701"/>
        </w:tabs>
        <w:spacing w:after="0" w:line="260" w:lineRule="exact"/>
        <w:ind w:left="1701" w:right="567" w:hanging="567"/>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w:t>
      </w:r>
      <w:r>
        <w:rPr>
          <w:rFonts w:ascii="Times New Roman" w:eastAsia="Times New Roman" w:hAnsi="Times New Roman" w:cs="Times New Roman"/>
          <w:b/>
          <w:snapToGrid w:val="0"/>
          <w:szCs w:val="20"/>
          <w:lang w:val="lt-LT"/>
        </w:rPr>
        <w:tab/>
        <w:t>TIEKIMO IR VARTOJIMO SĄLYGOS AR APRIBOJIMAI</w:t>
      </w:r>
    </w:p>
    <w:p w14:paraId="7D678FDD" w14:textId="77777777" w:rsidR="00CB467A" w:rsidRDefault="00CB467A" w:rsidP="00CB467A">
      <w:pPr>
        <w:tabs>
          <w:tab w:val="left" w:pos="1701"/>
        </w:tabs>
        <w:spacing w:after="0" w:line="260" w:lineRule="exact"/>
        <w:ind w:left="567" w:right="567" w:hanging="567"/>
        <w:rPr>
          <w:rFonts w:ascii="Times New Roman" w:eastAsia="Times New Roman" w:hAnsi="Times New Roman" w:cs="Times New Roman"/>
          <w:snapToGrid w:val="0"/>
          <w:szCs w:val="20"/>
          <w:lang w:val="lt-LT"/>
        </w:rPr>
      </w:pPr>
    </w:p>
    <w:p w14:paraId="09070D38" w14:textId="77777777" w:rsidR="00CB467A" w:rsidRDefault="00CB467A" w:rsidP="00CB467A">
      <w:pPr>
        <w:tabs>
          <w:tab w:val="left" w:pos="567"/>
        </w:tabs>
        <w:spacing w:after="0" w:line="260" w:lineRule="exact"/>
        <w:ind w:left="567" w:hanging="567"/>
        <w:rPr>
          <w:rFonts w:ascii="Times New Roman" w:eastAsia="Times New Roman" w:hAnsi="Times New Roman" w:cs="Times New Roman"/>
          <w:snapToGrid w:val="0"/>
          <w:szCs w:val="20"/>
          <w:lang w:val="lt-LT"/>
        </w:rPr>
      </w:pPr>
    </w:p>
    <w:p w14:paraId="6E92E19A" w14:textId="77777777" w:rsidR="00CB467A" w:rsidRDefault="00CB467A" w:rsidP="00CB467A">
      <w:pPr>
        <w:tabs>
          <w:tab w:val="left" w:pos="567"/>
        </w:tabs>
        <w:spacing w:after="0" w:line="260" w:lineRule="exact"/>
        <w:ind w:right="-1"/>
        <w:rPr>
          <w:rFonts w:ascii="Times New Roman" w:eastAsia="Times New Roman" w:hAnsi="Times New Roman" w:cs="Times New Roman"/>
          <w:snapToGrid w:val="0"/>
          <w:szCs w:val="20"/>
          <w:lang w:val="lt-LT"/>
        </w:rPr>
      </w:pPr>
    </w:p>
    <w:p w14:paraId="13E5BCFF" w14:textId="77777777" w:rsidR="00CB467A" w:rsidRDefault="00CB467A" w:rsidP="00CB467A">
      <w:pPr>
        <w:tabs>
          <w:tab w:val="left" w:pos="567"/>
        </w:tabs>
        <w:spacing w:after="0" w:line="260" w:lineRule="exact"/>
        <w:ind w:left="567" w:hanging="567"/>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Cs w:val="20"/>
          <w:lang w:val="lt-LT"/>
        </w:rPr>
        <w:br w:type="page"/>
      </w:r>
      <w:r>
        <w:rPr>
          <w:rFonts w:ascii="Times New Roman" w:eastAsia="Times New Roman" w:hAnsi="Times New Roman" w:cs="Times New Roman"/>
          <w:b/>
          <w:snapToGrid w:val="0"/>
          <w:szCs w:val="20"/>
          <w:lang w:val="lt-LT"/>
        </w:rPr>
        <w:lastRenderedPageBreak/>
        <w:t>A.</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snapToGrid w:val="0"/>
          <w:szCs w:val="20"/>
          <w:lang w:val="lt-LT"/>
        </w:rPr>
        <w:t>GAMINTOJAS (-AI), ATSAKINGAS (-I) UŽ SERIJŲ IŠLEIDIMĄ</w:t>
      </w:r>
    </w:p>
    <w:p w14:paraId="6F90336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A114CDE" w14:textId="77777777" w:rsidR="00CB467A" w:rsidRDefault="00CB467A" w:rsidP="00CB467A">
      <w:pPr>
        <w:tabs>
          <w:tab w:val="left" w:pos="567"/>
        </w:tabs>
        <w:spacing w:after="0" w:line="240" w:lineRule="auto"/>
        <w:jc w:val="both"/>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u w:val="single"/>
          <w:lang w:val="lt-LT"/>
        </w:rPr>
        <w:t>Gamintojo (-ų), atsakingo (-ų) už serijų išleidimą, pavadinimas (-ai) ir adresas (-ai)</w:t>
      </w:r>
    </w:p>
    <w:p w14:paraId="54BE8EBA" w14:textId="77777777" w:rsidR="00CB467A" w:rsidRPr="00EE4BB3" w:rsidRDefault="00CB467A" w:rsidP="00A03550">
      <w:pPr>
        <w:tabs>
          <w:tab w:val="left" w:pos="567"/>
        </w:tabs>
        <w:spacing w:after="0" w:line="240" w:lineRule="auto"/>
        <w:rPr>
          <w:rFonts w:ascii="Times New Roman" w:eastAsia="Times New Roman" w:hAnsi="Times New Roman" w:cs="Times New Roman"/>
          <w:snapToGrid w:val="0"/>
          <w:szCs w:val="24"/>
          <w:lang w:val="lt-LT"/>
        </w:rPr>
      </w:pPr>
    </w:p>
    <w:p w14:paraId="692762FB" w14:textId="77777777" w:rsidR="00A03550" w:rsidRDefault="00A03550" w:rsidP="00A03550">
      <w:pPr>
        <w:spacing w:after="0" w:line="240" w:lineRule="auto"/>
        <w:rPr>
          <w:rFonts w:ascii="Times New Roman" w:hAnsi="Times New Roman" w:cs="Times New Roman"/>
          <w:lang w:val="pl-PL"/>
        </w:rPr>
      </w:pPr>
      <w:r w:rsidRPr="00EB3B7A">
        <w:rPr>
          <w:rFonts w:ascii="Times New Roman" w:hAnsi="Times New Roman" w:cs="Times New Roman"/>
          <w:lang w:val="pl-PL"/>
        </w:rPr>
        <w:t>Zakłady Farmaceutyczne POLPHARMA S.A.</w:t>
      </w:r>
    </w:p>
    <w:p w14:paraId="270D143F" w14:textId="77777777" w:rsidR="00A03550" w:rsidRPr="00EB3B7A" w:rsidRDefault="00A03550" w:rsidP="00A03550">
      <w:pPr>
        <w:spacing w:after="0" w:line="240" w:lineRule="auto"/>
        <w:rPr>
          <w:rFonts w:ascii="Times New Roman" w:hAnsi="Times New Roman" w:cs="Times New Roman"/>
          <w:lang w:val="pl-PL"/>
        </w:rPr>
      </w:pPr>
      <w:r w:rsidRPr="00EB3B7A">
        <w:rPr>
          <w:rFonts w:ascii="Times New Roman" w:hAnsi="Times New Roman" w:cs="Times New Roman"/>
          <w:lang w:val="pl-PL"/>
        </w:rPr>
        <w:t>Oddział Medana w Sieradzu</w:t>
      </w:r>
    </w:p>
    <w:p w14:paraId="3BCE7F4B" w14:textId="54CF425D" w:rsidR="00A03550" w:rsidRPr="00EB3B7A" w:rsidRDefault="00A03550" w:rsidP="00A03550">
      <w:pPr>
        <w:spacing w:after="0" w:line="240" w:lineRule="auto"/>
        <w:rPr>
          <w:lang w:val="pl-PL"/>
        </w:rPr>
      </w:pPr>
      <w:r w:rsidRPr="00EB3B7A">
        <w:rPr>
          <w:rFonts w:ascii="Times New Roman" w:hAnsi="Times New Roman" w:cs="Times New Roman"/>
          <w:lang w:val="pl-PL"/>
        </w:rPr>
        <w:t>ul. Władysława Łokietka 10</w:t>
      </w:r>
    </w:p>
    <w:p w14:paraId="0A8891A1" w14:textId="77777777" w:rsidR="00191141" w:rsidRPr="002F44AC" w:rsidRDefault="00EE4BB3" w:rsidP="00A03550">
      <w:pPr>
        <w:tabs>
          <w:tab w:val="left" w:pos="567"/>
        </w:tabs>
        <w:spacing w:after="0" w:line="240" w:lineRule="auto"/>
        <w:rPr>
          <w:rFonts w:ascii="Times New Roman" w:hAnsi="Times New Roman" w:cs="Times New Roman"/>
          <w:lang w:val="pl-PL"/>
        </w:rPr>
      </w:pPr>
      <w:r w:rsidRPr="002F44AC">
        <w:rPr>
          <w:rFonts w:ascii="Times New Roman" w:hAnsi="Times New Roman" w:cs="Times New Roman"/>
          <w:lang w:val="pl-PL"/>
        </w:rPr>
        <w:t>98-200 Sieradz</w:t>
      </w:r>
    </w:p>
    <w:p w14:paraId="34478A42" w14:textId="2911EEEE" w:rsidR="00CB467A" w:rsidRPr="00EE4BB3" w:rsidRDefault="00EE4BB3" w:rsidP="00A03550">
      <w:pPr>
        <w:tabs>
          <w:tab w:val="left" w:pos="567"/>
        </w:tabs>
        <w:spacing w:after="0" w:line="240" w:lineRule="auto"/>
        <w:rPr>
          <w:rFonts w:ascii="Times New Roman" w:eastAsia="Times New Roman" w:hAnsi="Times New Roman" w:cs="Times New Roman"/>
          <w:snapToGrid w:val="0"/>
          <w:szCs w:val="24"/>
          <w:lang w:val="lt-LT"/>
        </w:rPr>
      </w:pPr>
      <w:proofErr w:type="spellStart"/>
      <w:r w:rsidRPr="002F44AC">
        <w:rPr>
          <w:rFonts w:ascii="Times New Roman" w:hAnsi="Times New Roman" w:cs="Times New Roman"/>
          <w:lang w:val="pl-PL"/>
        </w:rPr>
        <w:t>Lenkija</w:t>
      </w:r>
      <w:proofErr w:type="spellEnd"/>
    </w:p>
    <w:p w14:paraId="378FC55E" w14:textId="77777777" w:rsidR="00CB467A" w:rsidRPr="00EE4BB3" w:rsidRDefault="00CB467A" w:rsidP="00A03550">
      <w:pPr>
        <w:tabs>
          <w:tab w:val="left" w:pos="567"/>
        </w:tabs>
        <w:spacing w:after="0" w:line="240" w:lineRule="auto"/>
        <w:rPr>
          <w:rFonts w:ascii="Times New Roman" w:eastAsia="Times New Roman" w:hAnsi="Times New Roman" w:cs="Times New Roman"/>
          <w:snapToGrid w:val="0"/>
          <w:szCs w:val="24"/>
          <w:lang w:val="lt-LT"/>
        </w:rPr>
      </w:pPr>
    </w:p>
    <w:p w14:paraId="21937440" w14:textId="77777777" w:rsidR="00EE4BB3" w:rsidRPr="00906D05" w:rsidRDefault="00EE4BB3" w:rsidP="00906D05">
      <w:pPr>
        <w:tabs>
          <w:tab w:val="left" w:pos="567"/>
        </w:tabs>
        <w:spacing w:after="0" w:line="260" w:lineRule="exact"/>
        <w:rPr>
          <w:rFonts w:ascii="Times New Roman" w:eastAsia="Times New Roman" w:hAnsi="Times New Roman" w:cs="Times New Roman"/>
          <w:snapToGrid w:val="0"/>
          <w:szCs w:val="24"/>
          <w:lang w:val="lt-LT"/>
        </w:rPr>
      </w:pPr>
    </w:p>
    <w:p w14:paraId="30DF9192" w14:textId="77777777" w:rsidR="00CB467A" w:rsidRDefault="00CB467A" w:rsidP="00CB467A">
      <w:pPr>
        <w:tabs>
          <w:tab w:val="left" w:pos="567"/>
        </w:tabs>
        <w:spacing w:after="0" w:line="240" w:lineRule="auto"/>
        <w:ind w:left="567" w:hanging="567"/>
        <w:rPr>
          <w:rFonts w:ascii="Times New Roman" w:eastAsia="Times New Roman" w:hAnsi="Times New Roman" w:cs="Times New Roman"/>
          <w:snapToGrid w:val="0"/>
          <w:szCs w:val="24"/>
          <w:lang w:val="lt-LT"/>
        </w:rPr>
      </w:pPr>
      <w:r>
        <w:rPr>
          <w:rFonts w:ascii="Times New Roman" w:eastAsia="Times New Roman" w:hAnsi="Times New Roman" w:cs="Times New Roman"/>
          <w:b/>
          <w:noProof/>
          <w:snapToGrid w:val="0"/>
          <w:szCs w:val="24"/>
          <w:lang w:val="lt-LT"/>
        </w:rPr>
        <w:t>B.</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TIEKIMO IR VARTOJIMO SĄLYGOS AR APRIBOJIMAI</w:t>
      </w:r>
    </w:p>
    <w:p w14:paraId="0BE04B1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36AE2612"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vaistinis preparatas.</w:t>
      </w:r>
    </w:p>
    <w:p w14:paraId="51F76385" w14:textId="77777777" w:rsidR="00CB467A" w:rsidRDefault="00CB467A" w:rsidP="00CB467A">
      <w:pPr>
        <w:tabs>
          <w:tab w:val="left" w:pos="4962"/>
        </w:tabs>
        <w:spacing w:after="0" w:line="240" w:lineRule="auto"/>
        <w:rPr>
          <w:rFonts w:ascii="Times New Roman" w:eastAsia="SimSun" w:hAnsi="Times New Roman" w:cs="Times New Roman"/>
          <w:b/>
          <w:sz w:val="20"/>
          <w:szCs w:val="20"/>
          <w:lang w:val="lt-LT" w:eastAsia="x-none"/>
        </w:rPr>
      </w:pPr>
    </w:p>
    <w:p w14:paraId="1AB1BD23" w14:textId="77777777" w:rsidR="00CB467A" w:rsidRDefault="00CB467A" w:rsidP="00CB467A">
      <w:pPr>
        <w:tabs>
          <w:tab w:val="left" w:pos="4962"/>
        </w:tabs>
        <w:spacing w:after="0" w:line="240" w:lineRule="auto"/>
        <w:rPr>
          <w:rFonts w:ascii="Courier New" w:eastAsia="SimSun" w:hAnsi="Courier New" w:cs="Times New Roman"/>
          <w:sz w:val="20"/>
          <w:szCs w:val="24"/>
          <w:lang w:val="lt-LT" w:eastAsia="x-none"/>
        </w:rPr>
      </w:pPr>
      <w:r>
        <w:rPr>
          <w:rFonts w:ascii="Courier New" w:eastAsia="SimSun" w:hAnsi="Courier New" w:cs="Times New Roman"/>
          <w:sz w:val="20"/>
          <w:szCs w:val="24"/>
          <w:lang w:val="lt-LT" w:eastAsia="x-none"/>
        </w:rPr>
        <w:br w:type="page"/>
      </w:r>
    </w:p>
    <w:p w14:paraId="2FB196B2" w14:textId="77777777" w:rsidR="00CB467A" w:rsidRDefault="00CB467A" w:rsidP="00CB467A">
      <w:pPr>
        <w:tabs>
          <w:tab w:val="left" w:pos="4962"/>
        </w:tabs>
        <w:spacing w:after="0" w:line="240" w:lineRule="auto"/>
        <w:rPr>
          <w:rFonts w:ascii="Courier New" w:eastAsia="SimSun" w:hAnsi="Courier New" w:cs="Times New Roman"/>
          <w:sz w:val="20"/>
          <w:szCs w:val="24"/>
          <w:lang w:val="lt-LT" w:eastAsia="x-none"/>
        </w:rPr>
      </w:pPr>
    </w:p>
    <w:p w14:paraId="4AEF003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4DE8C1E8"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7563BF63"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0EB23E91"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6716EF0E"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75DDD6A2"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5A7FE9EE"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783E2AA5"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03F6FE52"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3587455D"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217CD5C2"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4D212634"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0BC3719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63EA238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28627C5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6548DE36"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0"/>
          <w:lang w:val="lt-LT"/>
        </w:rPr>
      </w:pPr>
    </w:p>
    <w:p w14:paraId="378197D5"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01AA9489"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0810EA32"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0BF529E8"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5755540E"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7F86832A" w14:textId="77777777" w:rsidR="00CB467A" w:rsidRDefault="00CB467A" w:rsidP="00CB467A">
      <w:pPr>
        <w:tabs>
          <w:tab w:val="left" w:pos="567"/>
        </w:tabs>
        <w:spacing w:after="0" w:line="260" w:lineRule="exact"/>
        <w:outlineLvl w:val="0"/>
        <w:rPr>
          <w:rFonts w:ascii="Times New Roman" w:eastAsia="Times New Roman" w:hAnsi="Times New Roman" w:cs="Times New Roman"/>
          <w:b/>
          <w:snapToGrid w:val="0"/>
          <w:szCs w:val="20"/>
          <w:lang w:val="lt-LT"/>
        </w:rPr>
      </w:pPr>
    </w:p>
    <w:p w14:paraId="6662D2A6"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III PRIEDAS</w:t>
      </w:r>
    </w:p>
    <w:p w14:paraId="783815D3"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1AAA3298"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ŽENKLINIMAS IR PAKUOTĖS LAPELIS</w:t>
      </w:r>
    </w:p>
    <w:p w14:paraId="0E63BD46"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2360E7E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57ADF2C5"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7474595"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1445530D"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28FDF1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246EF04B"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4F052CC9"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1493F60F"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B536B8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1A50D7DD"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2A75E725"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8313037"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6213632E"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1CD0B434"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0D9DF63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7FFBBF8C"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77F04BB4"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58951D51"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6B92A00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731283E2"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p>
    <w:p w14:paraId="285A76CE"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318C807F"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762A62CC"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bCs/>
          <w:iCs/>
          <w:snapToGrid w:val="0"/>
          <w:szCs w:val="28"/>
          <w:lang w:val="lt-LT" w:eastAsia="x-none"/>
        </w:rPr>
      </w:pPr>
    </w:p>
    <w:p w14:paraId="531D2412"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t>A. ŽENKLINIMAS</w:t>
      </w:r>
    </w:p>
    <w:p w14:paraId="1FFD990A"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br w:type="page"/>
      </w:r>
    </w:p>
    <w:p w14:paraId="33D5DAD3"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lastRenderedPageBreak/>
        <w:t>INFORMACIJA ANT IŠORINĖS PAKUOTĖS</w:t>
      </w:r>
    </w:p>
    <w:p w14:paraId="2E389357"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4B793D68"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KARTONO DĖŽUTĖ</w:t>
      </w:r>
    </w:p>
    <w:p w14:paraId="05359F9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5383167"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VAISTINIO</w:t>
      </w:r>
      <w:r>
        <w:rPr>
          <w:rFonts w:ascii="Times New Roman" w:eastAsia="Times New Roman" w:hAnsi="Times New Roman" w:cs="Times New Roman"/>
          <w:b/>
          <w:noProof/>
          <w:snapToGrid w:val="0"/>
          <w:szCs w:val="24"/>
          <w:lang w:val="lt-LT"/>
        </w:rPr>
        <w:t xml:space="preserve"> PREPARATO PAVADINIMAS</w:t>
      </w:r>
    </w:p>
    <w:p w14:paraId="07CC3C8D"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413B91B7" w14:textId="77777777" w:rsidR="007D49F7" w:rsidRPr="00EB3B7A" w:rsidRDefault="007D49F7" w:rsidP="00EE4BB3">
      <w:pPr>
        <w:spacing w:after="0"/>
        <w:rPr>
          <w:rFonts w:ascii="Times New Roman" w:hAnsi="Times New Roman" w:cs="Times New Roman"/>
          <w:lang w:val="pt-BR"/>
        </w:rPr>
      </w:pPr>
      <w:bookmarkStart w:id="2" w:name="_Hlk31209173"/>
      <w:r w:rsidRPr="00EB3B7A">
        <w:rPr>
          <w:rFonts w:ascii="Times New Roman" w:hAnsi="Times New Roman" w:cs="Times New Roman"/>
          <w:lang w:val="pt-BR"/>
        </w:rPr>
        <w:t>Hadorta sirupas</w:t>
      </w:r>
    </w:p>
    <w:bookmarkEnd w:id="2"/>
    <w:p w14:paraId="2551DE91" w14:textId="77777777" w:rsidR="007D49F7" w:rsidRPr="00EB3B7A" w:rsidRDefault="007D49F7" w:rsidP="00CB467A">
      <w:pPr>
        <w:tabs>
          <w:tab w:val="left" w:pos="567"/>
        </w:tabs>
        <w:spacing w:after="0" w:line="260" w:lineRule="exact"/>
        <w:rPr>
          <w:rFonts w:ascii="Times New Roman" w:hAnsi="Times New Roman"/>
          <w:i/>
          <w:szCs w:val="20"/>
          <w:lang w:val="pt-BR"/>
        </w:rPr>
      </w:pPr>
      <w:r w:rsidRPr="00EB3B7A">
        <w:rPr>
          <w:rFonts w:ascii="Times New Roman" w:hAnsi="Times New Roman"/>
          <w:i/>
          <w:szCs w:val="20"/>
          <w:lang w:val="pt-BR"/>
        </w:rPr>
        <w:t>Hederae helicis folii extractum siccum</w:t>
      </w:r>
    </w:p>
    <w:p w14:paraId="50D42649" w14:textId="77777777" w:rsidR="007D49F7" w:rsidRPr="0004693D" w:rsidRDefault="007D49F7" w:rsidP="00CB467A">
      <w:pPr>
        <w:tabs>
          <w:tab w:val="left" w:pos="567"/>
        </w:tabs>
        <w:spacing w:after="0" w:line="260" w:lineRule="exact"/>
        <w:rPr>
          <w:rFonts w:ascii="Times New Roman" w:eastAsia="Times New Roman" w:hAnsi="Times New Roman" w:cs="Times New Roman"/>
          <w:iCs/>
          <w:snapToGrid w:val="0"/>
          <w:szCs w:val="24"/>
          <w:lang w:val="lt-LT"/>
        </w:rPr>
      </w:pPr>
    </w:p>
    <w:p w14:paraId="75CD8E8A"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9E24408"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VEIKLIOJI (-IOS) MEDŽIAGA (-OS) IR JOS (-Ų) KIEKIS (-IAI)</w:t>
      </w:r>
    </w:p>
    <w:p w14:paraId="2858E982"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602EAB4" w14:textId="77777777" w:rsidR="007D49F7" w:rsidRDefault="007D49F7" w:rsidP="00CB467A">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 xml:space="preserve">1 ml sirupo yra 5,556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folium (gebenių lapų) sausojo ekstrakto (4 - 8 : 1). Ekstrakcijos tirpiklis: 30 % (m/m) etanolis.</w:t>
      </w:r>
    </w:p>
    <w:p w14:paraId="68F2EA5B"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0"/>
          <w:u w:val="single"/>
          <w:lang w:val="lt-LT"/>
        </w:rPr>
      </w:pPr>
    </w:p>
    <w:p w14:paraId="4A15A5B6"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0"/>
          <w:u w:val="single"/>
          <w:lang w:val="lt-LT"/>
        </w:rPr>
      </w:pPr>
    </w:p>
    <w:p w14:paraId="3B830C3C"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PAGALBINIŲ MEDŽIAGŲ SĄRAŠAS</w:t>
      </w:r>
    </w:p>
    <w:p w14:paraId="2D7940D3"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1FB8AF21" w14:textId="77777777" w:rsidR="007D49F7" w:rsidRDefault="007D49F7" w:rsidP="00EE4BB3">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Sudėtyje yra sorbitolio (E420), propilenglikolio (E1520), makrogolglicerolio hidroksistearato, etanolio, anyžių eterinio aliejaus ir kt. Daugiau informacijos pateikiama pakuotės lapelyje.</w:t>
      </w:r>
    </w:p>
    <w:p w14:paraId="0B233B9D"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1B2B97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20821CB8"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FARMACINĖ FORMA IR KIEKIS PAKUOTĖJE</w:t>
      </w:r>
    </w:p>
    <w:p w14:paraId="3A947671"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C909E58" w14:textId="77777777" w:rsidR="007D49F7" w:rsidRDefault="007D49F7" w:rsidP="00CB467A">
      <w:pPr>
        <w:tabs>
          <w:tab w:val="left" w:pos="567"/>
        </w:tabs>
        <w:spacing w:after="0" w:line="260" w:lineRule="exact"/>
        <w:rPr>
          <w:rFonts w:ascii="Times New Roman" w:eastAsia="Times New Roman" w:hAnsi="Times New Roman" w:cs="Times New Roman"/>
          <w:snapToGrid w:val="0"/>
          <w:lang w:val="lt-LT"/>
        </w:rPr>
      </w:pPr>
      <w:r w:rsidRPr="008A486E">
        <w:rPr>
          <w:rFonts w:ascii="Times New Roman" w:eastAsia="Times New Roman" w:hAnsi="Times New Roman" w:cs="Times New Roman"/>
          <w:snapToGrid w:val="0"/>
          <w:highlight w:val="lightGray"/>
          <w:lang w:val="lt-LT"/>
        </w:rPr>
        <w:t>sirupas</w:t>
      </w:r>
    </w:p>
    <w:p w14:paraId="0317993F" w14:textId="77777777" w:rsidR="007D49F7" w:rsidRDefault="007D49F7" w:rsidP="00EE4BB3">
      <w:pPr>
        <w:tabs>
          <w:tab w:val="left" w:pos="567"/>
        </w:tabs>
        <w:spacing w:after="0" w:line="260" w:lineRule="exact"/>
        <w:rPr>
          <w:rFonts w:ascii="Times New Roman" w:eastAsia="Times New Roman" w:hAnsi="Times New Roman" w:cs="Times New Roman"/>
          <w:snapToGrid w:val="0"/>
          <w:lang w:val="lt-LT"/>
        </w:rPr>
      </w:pPr>
    </w:p>
    <w:p w14:paraId="3B5EC25B" w14:textId="77777777" w:rsidR="007D49F7" w:rsidRDefault="007D49F7" w:rsidP="00EE4BB3">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100 ml </w:t>
      </w:r>
    </w:p>
    <w:p w14:paraId="3D52E6F1"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307279C7"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32B6930C"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METODAS IR BŪDAS (-AI)</w:t>
      </w:r>
    </w:p>
    <w:p w14:paraId="2133FF57"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2D7671F"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7C9C0B24"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09646017"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AC6F725"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E042765"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30684FB1"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2CC618D6"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Laikyti vaikams nepastebimoje ir nepasiekiamoje vietoje.</w:t>
      </w:r>
    </w:p>
    <w:p w14:paraId="46B393EC"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23E97D4"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6538AB6"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7.</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KITAS (-I) SPECIALUS (-ŪS) ĮSPĖJIMAS (-AI) (JEI REIKIA)</w:t>
      </w:r>
    </w:p>
    <w:p w14:paraId="2DFD5B22"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B9DFA3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sidRPr="008A486E">
        <w:rPr>
          <w:rStyle w:val="tlid-translation"/>
          <w:rFonts w:ascii="Times New Roman" w:hAnsi="Times New Roman" w:cs="Times New Roman"/>
          <w:lang w:val="lt-LT"/>
        </w:rPr>
        <w:t xml:space="preserve">Dėl </w:t>
      </w:r>
      <w:r>
        <w:rPr>
          <w:rStyle w:val="tlid-translation"/>
          <w:rFonts w:ascii="Times New Roman" w:hAnsi="Times New Roman" w:cs="Times New Roman"/>
          <w:lang w:val="lt-LT"/>
        </w:rPr>
        <w:t xml:space="preserve">sudėtyje esančių </w:t>
      </w:r>
      <w:r w:rsidRPr="008A486E">
        <w:rPr>
          <w:rStyle w:val="tlid-translation"/>
          <w:rFonts w:ascii="Times New Roman" w:hAnsi="Times New Roman" w:cs="Times New Roman"/>
          <w:lang w:val="lt-LT"/>
        </w:rPr>
        <w:t>augalinių medžiagų sirupas gali būti šiek tiek drumstas ir turėti nuosėdų. Tai neturi įtakos vaisto veikimui.</w:t>
      </w:r>
      <w:r w:rsidRPr="008A486E">
        <w:rPr>
          <w:rFonts w:ascii="Times New Roman" w:hAnsi="Times New Roman" w:cs="Times New Roman"/>
          <w:lang w:val="lt-LT"/>
        </w:rPr>
        <w:br/>
      </w:r>
    </w:p>
    <w:p w14:paraId="26953280"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44BF3197"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8.</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TINKAMUMO LAIKAS</w:t>
      </w:r>
    </w:p>
    <w:p w14:paraId="75DE4691"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B462B46" w14:textId="76AB0EDE" w:rsidR="007D49F7" w:rsidRPr="00EB3B7A" w:rsidRDefault="007D49F7" w:rsidP="008A486E">
      <w:pPr>
        <w:tabs>
          <w:tab w:val="center" w:pos="4536"/>
          <w:tab w:val="right" w:pos="8306"/>
        </w:tabs>
        <w:spacing w:after="0" w:line="100" w:lineRule="atLeast"/>
        <w:rPr>
          <w:rFonts w:ascii="Times New Roman" w:hAnsi="Times New Roman" w:cs="Times New Roman"/>
          <w:lang w:val="lt-LT"/>
        </w:rPr>
      </w:pPr>
      <w:r w:rsidRPr="00EB3B7A">
        <w:rPr>
          <w:rFonts w:ascii="Times New Roman" w:hAnsi="Times New Roman" w:cs="Times New Roman"/>
          <w:lang w:val="lt-LT"/>
        </w:rPr>
        <w:t xml:space="preserve">EXP {mm MMMM} </w:t>
      </w:r>
    </w:p>
    <w:p w14:paraId="7DF70D5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lastRenderedPageBreak/>
        <w:t>Pirmą kartą atidarius buteliuką sirupą galima vartoti 6 mėnesius.</w:t>
      </w:r>
    </w:p>
    <w:p w14:paraId="09C7DEFC"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Pirmojo atidarymo data:</w:t>
      </w:r>
    </w:p>
    <w:p w14:paraId="53C22052"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595EBB29"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223EF7C7" w14:textId="77777777" w:rsidR="007D49F7" w:rsidRDefault="007D49F7" w:rsidP="00CB467A">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9.</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LAIKYMO SĄLYGOS</w:t>
      </w:r>
    </w:p>
    <w:p w14:paraId="64B445A3"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2E06ED4" w14:textId="77777777" w:rsidR="007D49F7" w:rsidRDefault="007D49F7" w:rsidP="008A486E">
      <w:pPr>
        <w:spacing w:after="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 xml:space="preserve">C temperatūroje. </w:t>
      </w:r>
    </w:p>
    <w:p w14:paraId="2708BB72" w14:textId="77777777" w:rsidR="007D49F7" w:rsidRPr="00AF49B0" w:rsidRDefault="007D49F7" w:rsidP="008A486E">
      <w:pPr>
        <w:spacing w:after="0"/>
        <w:rPr>
          <w:rFonts w:ascii="Times New Roman" w:hAnsi="Times New Roman" w:cs="Times New Roman"/>
          <w:lang w:val="lt-LT"/>
        </w:rPr>
      </w:pPr>
      <w:r w:rsidRPr="00AF49B0">
        <w:rPr>
          <w:rFonts w:ascii="Times New Roman" w:hAnsi="Times New Roman" w:cs="Times New Roman"/>
          <w:lang w:val="lt-LT"/>
        </w:rPr>
        <w:t>Laikyti gamintojo pakuotėje</w:t>
      </w:r>
      <w:r>
        <w:rPr>
          <w:rFonts w:ascii="Times New Roman" w:hAnsi="Times New Roman" w:cs="Times New Roman"/>
          <w:lang w:val="lt-LT"/>
        </w:rPr>
        <w:t>, kad vaistas būtų apsaugotas nuo šviesos. Talpyklę</w:t>
      </w:r>
      <w:r w:rsidRPr="00AF49B0">
        <w:rPr>
          <w:rFonts w:ascii="Times New Roman" w:hAnsi="Times New Roman" w:cs="Times New Roman"/>
          <w:lang w:val="lt-LT"/>
        </w:rPr>
        <w:t xml:space="preserve"> laikyti </w:t>
      </w:r>
      <w:r>
        <w:rPr>
          <w:rFonts w:ascii="Times New Roman" w:hAnsi="Times New Roman" w:cs="Times New Roman"/>
          <w:lang w:val="lt-LT"/>
        </w:rPr>
        <w:t>sandarią.</w:t>
      </w:r>
    </w:p>
    <w:p w14:paraId="150BC4C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F88E141"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41366815"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10.</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5F43D601"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4875BF2D" w14:textId="77777777" w:rsidR="007D49F7" w:rsidRDefault="007D49F7" w:rsidP="00CB467A">
      <w:pPr>
        <w:spacing w:after="0" w:line="240" w:lineRule="auto"/>
        <w:rPr>
          <w:rFonts w:ascii="Times New Roman" w:eastAsia="Times New Roman" w:hAnsi="Times New Roman" w:cs="Times New Roman"/>
          <w:snapToGrid w:val="0"/>
          <w:szCs w:val="24"/>
          <w:lang w:val="lt-LT"/>
        </w:rPr>
      </w:pPr>
    </w:p>
    <w:p w14:paraId="683400E1"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 xml:space="preserve"> REGISTRUOTOJO PAVADINIMAS IR ADRESAS</w:t>
      </w:r>
    </w:p>
    <w:p w14:paraId="2E12A84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382A3458" w14:textId="77777777" w:rsidR="009475D0" w:rsidRPr="00EB3B7A" w:rsidRDefault="009475D0" w:rsidP="009475D0">
      <w:pPr>
        <w:spacing w:after="0"/>
        <w:rPr>
          <w:rFonts w:ascii="Times New Roman" w:hAnsi="Times New Roman" w:cs="Times New Roman"/>
          <w:lang w:val="pt-BR"/>
        </w:rPr>
      </w:pPr>
      <w:r w:rsidRPr="00EB3B7A">
        <w:rPr>
          <w:rFonts w:ascii="Times New Roman" w:hAnsi="Times New Roman" w:cs="Times New Roman"/>
          <w:lang w:val="pt-BR"/>
        </w:rPr>
        <w:t>Zakłady Farmaceutyczne POLPHARMA SA</w:t>
      </w:r>
    </w:p>
    <w:p w14:paraId="4626D72E" w14:textId="77777777" w:rsidR="009475D0" w:rsidRPr="002946CD" w:rsidRDefault="009475D0" w:rsidP="009475D0">
      <w:pPr>
        <w:spacing w:after="0"/>
        <w:rPr>
          <w:rFonts w:ascii="Times New Roman" w:hAnsi="Times New Roman" w:cs="Times New Roman"/>
          <w:lang w:val="lt-LT"/>
        </w:rPr>
      </w:pPr>
      <w:r w:rsidRPr="002946CD">
        <w:rPr>
          <w:rFonts w:ascii="Times New Roman" w:hAnsi="Times New Roman" w:cs="Times New Roman"/>
          <w:lang w:val="lt-LT"/>
        </w:rPr>
        <w:t>ul. Pelplińska 19</w:t>
      </w:r>
    </w:p>
    <w:p w14:paraId="5B19D6ED" w14:textId="77777777" w:rsidR="009475D0" w:rsidRPr="002946CD" w:rsidRDefault="009475D0" w:rsidP="009475D0">
      <w:pPr>
        <w:spacing w:after="0"/>
        <w:rPr>
          <w:rFonts w:ascii="Times New Roman" w:hAnsi="Times New Roman" w:cs="Times New Roman"/>
          <w:lang w:val="lt-LT"/>
        </w:rPr>
      </w:pPr>
      <w:r w:rsidRPr="002946CD">
        <w:rPr>
          <w:rFonts w:ascii="Times New Roman" w:hAnsi="Times New Roman" w:cs="Times New Roman"/>
          <w:lang w:val="lt-LT"/>
        </w:rPr>
        <w:t>83-200 Starogard Gdański</w:t>
      </w:r>
    </w:p>
    <w:p w14:paraId="5F169BAC" w14:textId="704FFB68" w:rsidR="007D49F7" w:rsidRPr="002946CD" w:rsidRDefault="009475D0" w:rsidP="009475D0">
      <w:pPr>
        <w:tabs>
          <w:tab w:val="left" w:pos="567"/>
        </w:tabs>
        <w:spacing w:after="0" w:line="260" w:lineRule="exact"/>
        <w:rPr>
          <w:rFonts w:ascii="Times New Roman" w:hAnsi="Times New Roman" w:cs="Times New Roman"/>
          <w:lang w:val="lt-LT"/>
        </w:rPr>
      </w:pPr>
      <w:r w:rsidRPr="002946CD">
        <w:rPr>
          <w:rFonts w:ascii="Times New Roman" w:hAnsi="Times New Roman" w:cs="Times New Roman"/>
          <w:lang w:val="lt-LT"/>
        </w:rPr>
        <w:t>Lenkija</w:t>
      </w:r>
    </w:p>
    <w:p w14:paraId="476CAC42" w14:textId="77777777" w:rsidR="009475D0" w:rsidRDefault="009475D0" w:rsidP="009475D0">
      <w:pPr>
        <w:tabs>
          <w:tab w:val="left" w:pos="567"/>
        </w:tabs>
        <w:spacing w:after="0" w:line="260" w:lineRule="exact"/>
        <w:rPr>
          <w:rFonts w:ascii="Times New Roman" w:eastAsia="Times New Roman" w:hAnsi="Times New Roman" w:cs="Times New Roman"/>
          <w:snapToGrid w:val="0"/>
          <w:szCs w:val="24"/>
          <w:lang w:val="lt-LT"/>
        </w:rPr>
      </w:pPr>
    </w:p>
    <w:p w14:paraId="015EEE94"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31F3561E"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REGISTRACIJOS PAŽYMĖJIMO NUMERIS (-IAI)</w:t>
      </w:r>
      <w:r>
        <w:rPr>
          <w:rFonts w:ascii="Times New Roman" w:eastAsia="Times New Roman" w:hAnsi="Times New Roman" w:cs="Times New Roman"/>
          <w:b/>
          <w:snapToGrid w:val="0"/>
          <w:szCs w:val="24"/>
          <w:lang w:val="lt-LT"/>
        </w:rPr>
        <w:t xml:space="preserve"> </w:t>
      </w:r>
    </w:p>
    <w:p w14:paraId="5F3B9922"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0C70E8E2" w14:textId="082CB0A8" w:rsidR="007D49F7" w:rsidRDefault="00BF1346" w:rsidP="00CB467A">
      <w:pPr>
        <w:tabs>
          <w:tab w:val="left" w:pos="567"/>
        </w:tabs>
        <w:spacing w:after="0" w:line="260" w:lineRule="exact"/>
        <w:rPr>
          <w:rFonts w:ascii="Times New Roman" w:eastAsia="Times New Roman" w:hAnsi="Times New Roman" w:cs="Times New Roman"/>
          <w:lang w:val="lt-LT"/>
        </w:rPr>
      </w:pPr>
      <w:r w:rsidRPr="00BF1346">
        <w:rPr>
          <w:rFonts w:ascii="Times New Roman" w:eastAsia="Times New Roman" w:hAnsi="Times New Roman" w:cs="Times New Roman"/>
          <w:lang w:val="lt-LT"/>
        </w:rPr>
        <w:t>LT/1/20/4523/001</w:t>
      </w:r>
    </w:p>
    <w:p w14:paraId="3581CB1D" w14:textId="77777777" w:rsidR="00BF1346" w:rsidRDefault="00BF1346" w:rsidP="00CB467A">
      <w:pPr>
        <w:tabs>
          <w:tab w:val="left" w:pos="567"/>
        </w:tabs>
        <w:spacing w:after="0" w:line="260" w:lineRule="exact"/>
        <w:rPr>
          <w:rFonts w:ascii="Times New Roman" w:eastAsia="Times New Roman" w:hAnsi="Times New Roman" w:cs="Times New Roman"/>
          <w:snapToGrid w:val="0"/>
          <w:szCs w:val="24"/>
          <w:lang w:val="lt-LT"/>
        </w:rPr>
      </w:pPr>
    </w:p>
    <w:p w14:paraId="62A2EA0F"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1EFA37FD"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 xml:space="preserve">SERIJOS NUMERIS </w:t>
      </w:r>
    </w:p>
    <w:p w14:paraId="0042A607"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0"/>
          <w:lang w:val="lt-LT"/>
        </w:rPr>
      </w:pPr>
    </w:p>
    <w:p w14:paraId="17E8081A" w14:textId="1B664054" w:rsidR="007D49F7" w:rsidRDefault="007D49F7" w:rsidP="00CB467A">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Lot {numeris}</w:t>
      </w:r>
    </w:p>
    <w:p w14:paraId="3B8B91B5"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461A0CD"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062D8E6" w14:textId="77777777" w:rsidR="007D49F7" w:rsidRDefault="007D49F7" w:rsidP="00CB467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PARDAVIMO (IŠDAVIMO) TVARKA</w:t>
      </w:r>
    </w:p>
    <w:p w14:paraId="4B27D648"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5254631E"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0"/>
          <w:lang w:val="lt-LT"/>
        </w:rPr>
        <w:t>Nereceptinis vaistas.</w:t>
      </w:r>
    </w:p>
    <w:p w14:paraId="0A6B635F"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54CFF573"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4908109F" w14:textId="77777777" w:rsidR="007D49F7" w:rsidRDefault="007D49F7" w:rsidP="00CB467A">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INSTRUKCIJA</w:t>
      </w:r>
    </w:p>
    <w:p w14:paraId="5572876A"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25C1DDAD" w14:textId="77777777" w:rsidR="007D49F7" w:rsidRPr="008A486E" w:rsidRDefault="007D49F7" w:rsidP="00624A60">
      <w:pPr>
        <w:tabs>
          <w:tab w:val="left" w:pos="567"/>
        </w:tabs>
        <w:spacing w:after="0" w:line="260" w:lineRule="exact"/>
        <w:rPr>
          <w:rFonts w:ascii="Times New Roman" w:eastAsia="Times New Roman" w:hAnsi="Times New Roman" w:cs="Times New Roman"/>
          <w:snapToGrid w:val="0"/>
          <w:szCs w:val="24"/>
          <w:lang w:val="lt-LT"/>
        </w:rPr>
      </w:pPr>
      <w:r w:rsidRPr="009A2CD5">
        <w:rPr>
          <w:rFonts w:ascii="Times New Roman" w:eastAsia="Times New Roman" w:hAnsi="Times New Roman" w:cs="Times New Roman"/>
          <w:snapToGrid w:val="0"/>
          <w:szCs w:val="24"/>
          <w:lang w:val="lt-LT"/>
        </w:rPr>
        <w:t xml:space="preserve">Atsikosėjimą lengvinantis </w:t>
      </w:r>
      <w:r>
        <w:rPr>
          <w:rFonts w:ascii="Times New Roman" w:eastAsia="Times New Roman" w:hAnsi="Times New Roman" w:cs="Times New Roman"/>
          <w:snapToGrid w:val="0"/>
          <w:szCs w:val="24"/>
          <w:lang w:val="lt-LT"/>
        </w:rPr>
        <w:t>a</w:t>
      </w:r>
      <w:r w:rsidRPr="00624A60">
        <w:rPr>
          <w:rFonts w:ascii="Times New Roman" w:eastAsia="Times New Roman" w:hAnsi="Times New Roman" w:cs="Times New Roman"/>
          <w:snapToGrid w:val="0"/>
          <w:szCs w:val="24"/>
          <w:lang w:val="lt-LT"/>
        </w:rPr>
        <w:t>ugalinis vaistas, vartojamas suaugusiesiems, paaugliams ir vyresniems kaip 2 metų vaikams</w:t>
      </w:r>
      <w:r>
        <w:rPr>
          <w:rFonts w:ascii="Times New Roman" w:eastAsia="Times New Roman" w:hAnsi="Times New Roman" w:cs="Times New Roman"/>
          <w:snapToGrid w:val="0"/>
          <w:szCs w:val="24"/>
          <w:lang w:val="lt-LT"/>
        </w:rPr>
        <w:t xml:space="preserve"> esant</w:t>
      </w:r>
      <w:r w:rsidRPr="00624A60">
        <w:rPr>
          <w:rFonts w:ascii="Times New Roman" w:eastAsia="Times New Roman" w:hAnsi="Times New Roman" w:cs="Times New Roman"/>
          <w:snapToGrid w:val="0"/>
          <w:szCs w:val="24"/>
          <w:lang w:val="lt-LT"/>
        </w:rPr>
        <w:t xml:space="preserve"> produktyviam kosuliui</w:t>
      </w:r>
      <w:r w:rsidRPr="008A486E">
        <w:rPr>
          <w:rFonts w:ascii="Times New Roman" w:eastAsia="Times New Roman" w:hAnsi="Times New Roman" w:cs="Times New Roman"/>
          <w:snapToGrid w:val="0"/>
          <w:szCs w:val="24"/>
          <w:lang w:val="lt-LT"/>
        </w:rPr>
        <w:t>.</w:t>
      </w:r>
    </w:p>
    <w:p w14:paraId="19620C78" w14:textId="77777777" w:rsidR="007D49F7" w:rsidRPr="008A486E" w:rsidRDefault="007D49F7" w:rsidP="00624A60">
      <w:pPr>
        <w:widowControl w:val="0"/>
        <w:tabs>
          <w:tab w:val="left" w:pos="993"/>
        </w:tabs>
        <w:autoSpaceDE w:val="0"/>
        <w:autoSpaceDN w:val="0"/>
        <w:adjustRightInd w:val="0"/>
        <w:spacing w:after="0" w:line="240" w:lineRule="auto"/>
        <w:rPr>
          <w:rFonts w:ascii="Times New Roman" w:hAnsi="Times New Roman"/>
          <w:spacing w:val="-1"/>
          <w:lang w:val="lt-LT"/>
        </w:rPr>
      </w:pPr>
    </w:p>
    <w:p w14:paraId="61850A2B" w14:textId="77777777" w:rsidR="007D49F7" w:rsidRPr="008A486E" w:rsidRDefault="007D49F7" w:rsidP="00624A60">
      <w:pPr>
        <w:widowControl w:val="0"/>
        <w:tabs>
          <w:tab w:val="left" w:pos="993"/>
        </w:tabs>
        <w:autoSpaceDE w:val="0"/>
        <w:autoSpaceDN w:val="0"/>
        <w:adjustRightInd w:val="0"/>
        <w:spacing w:after="0" w:line="240" w:lineRule="auto"/>
        <w:rPr>
          <w:rFonts w:ascii="Times New Roman" w:hAnsi="Times New Roman"/>
          <w:spacing w:val="-1"/>
          <w:lang w:val="lt-LT"/>
        </w:rPr>
      </w:pPr>
      <w:r w:rsidRPr="008A486E">
        <w:rPr>
          <w:rFonts w:ascii="Times New Roman" w:hAnsi="Times New Roman"/>
          <w:spacing w:val="-1"/>
          <w:lang w:val="lt-LT"/>
        </w:rPr>
        <w:t>Dozavimas:</w:t>
      </w:r>
    </w:p>
    <w:p w14:paraId="47E404C3" w14:textId="77777777" w:rsidR="007D49F7" w:rsidRPr="00624A60" w:rsidRDefault="007D49F7" w:rsidP="00624A60">
      <w:pPr>
        <w:spacing w:after="0" w:line="240" w:lineRule="auto"/>
        <w:rPr>
          <w:rFonts w:ascii="Times New Roman" w:eastAsia="Calibri" w:hAnsi="Times New Roman" w:cs="Times New Roman"/>
          <w:lang w:val="lt-LT"/>
        </w:rPr>
      </w:pPr>
      <w:r w:rsidRPr="00624A60">
        <w:rPr>
          <w:rFonts w:ascii="Times New Roman" w:eastAsia="Calibri" w:hAnsi="Times New Roman" w:cs="Times New Roman"/>
          <w:lang w:val="lt-LT"/>
        </w:rPr>
        <w:t>Vaikams nuo 2 iki 5 metų: po 1,6</w:t>
      </w:r>
      <w:r>
        <w:rPr>
          <w:rFonts w:ascii="Times New Roman" w:eastAsia="Calibri" w:hAnsi="Times New Roman" w:cs="Times New Roman"/>
          <w:lang w:val="lt-LT"/>
        </w:rPr>
        <w:t> </w:t>
      </w:r>
      <w:r w:rsidRPr="00624A60">
        <w:rPr>
          <w:rFonts w:ascii="Times New Roman" w:eastAsia="Calibri" w:hAnsi="Times New Roman" w:cs="Times New Roman"/>
          <w:lang w:val="lt-LT"/>
        </w:rPr>
        <w:t>ml 3 kartus per parą.</w:t>
      </w:r>
    </w:p>
    <w:p w14:paraId="11979152" w14:textId="77777777" w:rsidR="007D49F7" w:rsidRPr="00624A60" w:rsidRDefault="007D49F7" w:rsidP="00624A60">
      <w:pPr>
        <w:spacing w:after="0" w:line="240" w:lineRule="auto"/>
        <w:rPr>
          <w:rFonts w:ascii="Times New Roman" w:eastAsia="Calibri" w:hAnsi="Times New Roman" w:cs="Times New Roman"/>
          <w:lang w:val="lt-LT"/>
        </w:rPr>
      </w:pPr>
      <w:r w:rsidRPr="00624A60">
        <w:rPr>
          <w:rFonts w:ascii="Times New Roman" w:eastAsia="Calibri" w:hAnsi="Times New Roman" w:cs="Times New Roman"/>
          <w:lang w:val="lt-LT"/>
        </w:rPr>
        <w:t>Vaikams nuo 6 iki 11 metų: po 2,5</w:t>
      </w:r>
      <w:r>
        <w:rPr>
          <w:rFonts w:ascii="Times New Roman" w:eastAsia="Calibri" w:hAnsi="Times New Roman" w:cs="Times New Roman"/>
          <w:lang w:val="lt-LT"/>
        </w:rPr>
        <w:t> </w:t>
      </w:r>
      <w:r w:rsidRPr="00624A60">
        <w:rPr>
          <w:rFonts w:ascii="Times New Roman" w:eastAsia="Calibri" w:hAnsi="Times New Roman" w:cs="Times New Roman"/>
          <w:lang w:val="lt-LT"/>
        </w:rPr>
        <w:t>ml 3 kartus per parą.</w:t>
      </w:r>
    </w:p>
    <w:p w14:paraId="7EAEC084" w14:textId="77777777" w:rsidR="007D49F7" w:rsidRPr="008A486E" w:rsidRDefault="007D49F7" w:rsidP="00624A60">
      <w:pPr>
        <w:spacing w:after="0" w:line="240" w:lineRule="auto"/>
        <w:rPr>
          <w:rFonts w:ascii="Times New Roman" w:eastAsia="Calibri" w:hAnsi="Times New Roman" w:cs="Times New Roman"/>
          <w:lang w:val="lt-LT"/>
        </w:rPr>
      </w:pPr>
      <w:r w:rsidRPr="008A486E">
        <w:rPr>
          <w:rFonts w:ascii="Times New Roman" w:eastAsia="Calibri" w:hAnsi="Times New Roman" w:cs="Times New Roman"/>
          <w:lang w:val="lt-LT"/>
        </w:rPr>
        <w:t>Vyresniems kaip 12 metų paaugliams, suaugusiesiems ir senyv</w:t>
      </w:r>
      <w:r>
        <w:rPr>
          <w:rFonts w:ascii="Times New Roman" w:eastAsia="Calibri" w:hAnsi="Times New Roman" w:cs="Times New Roman"/>
          <w:lang w:val="lt-LT"/>
        </w:rPr>
        <w:t>o amžiaus</w:t>
      </w:r>
      <w:r w:rsidRPr="008A486E">
        <w:rPr>
          <w:rFonts w:ascii="Times New Roman" w:eastAsia="Calibri" w:hAnsi="Times New Roman" w:cs="Times New Roman"/>
          <w:lang w:val="lt-LT"/>
        </w:rPr>
        <w:t xml:space="preserve"> žmonėms: </w:t>
      </w:r>
      <w:r>
        <w:rPr>
          <w:rFonts w:ascii="Times New Roman" w:eastAsia="Calibri" w:hAnsi="Times New Roman" w:cs="Times New Roman"/>
          <w:lang w:val="lt-LT"/>
        </w:rPr>
        <w:t xml:space="preserve">po </w:t>
      </w:r>
      <w:r w:rsidRPr="008A486E">
        <w:rPr>
          <w:rFonts w:ascii="Times New Roman" w:eastAsia="Calibri" w:hAnsi="Times New Roman" w:cs="Times New Roman"/>
          <w:lang w:val="lt-LT"/>
        </w:rPr>
        <w:t>5 ml 2-3 kartus per parą.</w:t>
      </w:r>
    </w:p>
    <w:p w14:paraId="111C7DF8" w14:textId="77777777" w:rsidR="007D49F7" w:rsidRDefault="007D49F7" w:rsidP="008A486E">
      <w:pPr>
        <w:tabs>
          <w:tab w:val="left" w:pos="0"/>
        </w:tabs>
        <w:spacing w:after="0" w:line="240" w:lineRule="auto"/>
        <w:rPr>
          <w:rFonts w:ascii="Times New Roman" w:eastAsia="Times New Roman" w:hAnsi="Times New Roman" w:cs="Times New Roman"/>
          <w:noProof/>
          <w:snapToGrid w:val="0"/>
          <w:szCs w:val="24"/>
          <w:lang w:val="lt-LT"/>
        </w:rPr>
      </w:pPr>
    </w:p>
    <w:p w14:paraId="0D1949DF" w14:textId="77777777" w:rsidR="007D49F7" w:rsidRPr="008A486E" w:rsidRDefault="007D49F7" w:rsidP="008A486E">
      <w:pPr>
        <w:tabs>
          <w:tab w:val="left" w:pos="0"/>
        </w:tabs>
        <w:spacing w:after="0" w:line="240" w:lineRule="auto"/>
        <w:rPr>
          <w:rFonts w:ascii="Times New Roman" w:eastAsia="Times New Roman" w:hAnsi="Times New Roman" w:cs="Times New Roman"/>
          <w:snapToGrid w:val="0"/>
          <w:szCs w:val="24"/>
          <w:lang w:val="lt-LT"/>
        </w:rPr>
      </w:pPr>
      <w:r w:rsidRPr="008A486E">
        <w:rPr>
          <w:rFonts w:ascii="Times New Roman" w:eastAsia="Times New Roman" w:hAnsi="Times New Roman" w:cs="Times New Roman"/>
          <w:noProof/>
          <w:snapToGrid w:val="0"/>
          <w:szCs w:val="24"/>
          <w:lang w:val="lt-LT"/>
        </w:rPr>
        <w:t>Jeigu per 7 dienas Jūsų savijauta nepagerėjo arba net pablogėjo, kreipkitės į gydytoją ar vaistininką.</w:t>
      </w:r>
    </w:p>
    <w:p w14:paraId="6A41755F" w14:textId="77777777" w:rsidR="007D49F7" w:rsidRPr="008A486E" w:rsidRDefault="007D49F7" w:rsidP="00624A60">
      <w:pPr>
        <w:widowControl w:val="0"/>
        <w:tabs>
          <w:tab w:val="left" w:pos="993"/>
        </w:tabs>
        <w:autoSpaceDE w:val="0"/>
        <w:autoSpaceDN w:val="0"/>
        <w:adjustRightInd w:val="0"/>
        <w:spacing w:after="0" w:line="240" w:lineRule="auto"/>
        <w:rPr>
          <w:rFonts w:ascii="Times New Roman" w:hAnsi="Times New Roman"/>
          <w:spacing w:val="-1"/>
          <w:highlight w:val="yellow"/>
          <w:lang w:val="lt-LT"/>
        </w:rPr>
      </w:pPr>
    </w:p>
    <w:p w14:paraId="6C40AE20" w14:textId="77777777" w:rsidR="007D49F7" w:rsidRPr="008A486E" w:rsidRDefault="007D49F7" w:rsidP="00624A60">
      <w:pPr>
        <w:widowControl w:val="0"/>
        <w:tabs>
          <w:tab w:val="left" w:pos="0"/>
        </w:tabs>
        <w:autoSpaceDE w:val="0"/>
        <w:autoSpaceDN w:val="0"/>
        <w:adjustRightInd w:val="0"/>
        <w:spacing w:after="0" w:line="240" w:lineRule="auto"/>
        <w:rPr>
          <w:rFonts w:ascii="Times New Roman" w:hAnsi="Times New Roman"/>
          <w:spacing w:val="-1"/>
          <w:lang w:val="lt-LT"/>
        </w:rPr>
      </w:pPr>
      <w:r w:rsidRPr="008A486E">
        <w:rPr>
          <w:rFonts w:ascii="Times New Roman" w:hAnsi="Times New Roman"/>
          <w:lang w:val="lt-LT"/>
        </w:rPr>
        <w:lastRenderedPageBreak/>
        <w:t>Sudėtyje yra gebenių lapų ekstrakto</w:t>
      </w:r>
    </w:p>
    <w:p w14:paraId="0865020E" w14:textId="77777777" w:rsidR="007D49F7" w:rsidRPr="00624A60" w:rsidRDefault="007D49F7" w:rsidP="00CB467A">
      <w:pPr>
        <w:tabs>
          <w:tab w:val="left" w:pos="567"/>
        </w:tabs>
        <w:spacing w:after="0" w:line="260" w:lineRule="exact"/>
        <w:rPr>
          <w:rFonts w:ascii="Times New Roman" w:eastAsia="Times New Roman" w:hAnsi="Times New Roman" w:cs="Times New Roman"/>
          <w:noProof/>
          <w:snapToGrid w:val="0"/>
          <w:szCs w:val="24"/>
          <w:lang w:val="lt-LT"/>
        </w:rPr>
      </w:pPr>
    </w:p>
    <w:p w14:paraId="260C9374" w14:textId="77777777" w:rsidR="007D49F7" w:rsidRPr="00A27E30" w:rsidRDefault="007D49F7" w:rsidP="00CB467A">
      <w:pPr>
        <w:tabs>
          <w:tab w:val="left" w:pos="567"/>
        </w:tabs>
        <w:spacing w:after="0" w:line="260" w:lineRule="exact"/>
        <w:rPr>
          <w:rFonts w:ascii="Times New Roman" w:eastAsia="Times New Roman" w:hAnsi="Times New Roman" w:cs="Times New Roman"/>
          <w:noProof/>
          <w:snapToGrid w:val="0"/>
          <w:szCs w:val="24"/>
          <w:lang w:val="lt-LT"/>
        </w:rPr>
      </w:pPr>
    </w:p>
    <w:p w14:paraId="4B817DBD" w14:textId="77777777" w:rsidR="007D49F7" w:rsidRPr="00A15B9A" w:rsidRDefault="007D49F7" w:rsidP="00CB467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sidRPr="00A27E30">
        <w:rPr>
          <w:rFonts w:ascii="Times New Roman" w:eastAsia="Times New Roman" w:hAnsi="Times New Roman" w:cs="Times New Roman"/>
          <w:b/>
          <w:snapToGrid w:val="0"/>
          <w:szCs w:val="24"/>
          <w:lang w:val="lt-LT"/>
        </w:rPr>
        <w:t>16.</w:t>
      </w:r>
      <w:r w:rsidRPr="00A27E30">
        <w:rPr>
          <w:rFonts w:ascii="Times New Roman" w:eastAsia="Times New Roman" w:hAnsi="Times New Roman" w:cs="Times New Roman"/>
          <w:b/>
          <w:snapToGrid w:val="0"/>
          <w:szCs w:val="24"/>
          <w:lang w:val="lt-LT"/>
        </w:rPr>
        <w:tab/>
      </w:r>
      <w:r w:rsidRPr="00A54EA8">
        <w:rPr>
          <w:rFonts w:ascii="Times New Roman" w:eastAsia="Times New Roman" w:hAnsi="Times New Roman" w:cs="Times New Roman"/>
          <w:b/>
          <w:noProof/>
          <w:snapToGrid w:val="0"/>
          <w:szCs w:val="24"/>
          <w:lang w:val="lt-LT"/>
        </w:rPr>
        <w:t>INFORMACIJA BRAILIO RAŠTU</w:t>
      </w:r>
    </w:p>
    <w:p w14:paraId="41C1A921" w14:textId="77777777" w:rsidR="007D49F7" w:rsidRPr="00A27E30"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3D823F4A"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r w:rsidRPr="00EB3B7A">
        <w:rPr>
          <w:rFonts w:ascii="Times New Roman" w:hAnsi="Times New Roman" w:cs="Times New Roman"/>
          <w:lang w:val="lt-LT"/>
        </w:rPr>
        <w:t xml:space="preserve">Hadorta </w:t>
      </w:r>
    </w:p>
    <w:p w14:paraId="48C2CDBA"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745B3C39"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6B2246DF" w14:textId="77777777" w:rsidR="007D49F7" w:rsidRDefault="007D49F7" w:rsidP="00CB46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1D05D612"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szCs w:val="20"/>
          <w:lang w:val="lt-LT"/>
        </w:rPr>
      </w:pPr>
    </w:p>
    <w:p w14:paraId="03F22A2A"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szCs w:val="24"/>
          <w:highlight w:val="lightGray"/>
          <w:lang w:val="lt-LT"/>
        </w:rPr>
      </w:pPr>
      <w:r>
        <w:rPr>
          <w:rFonts w:ascii="Times New Roman" w:eastAsia="Times New Roman" w:hAnsi="Times New Roman" w:cs="Times New Roman"/>
          <w:noProof/>
          <w:snapToGrid w:val="0"/>
          <w:szCs w:val="20"/>
          <w:highlight w:val="lightGray"/>
          <w:lang w:val="lt-LT"/>
        </w:rPr>
        <w:t>Duomenys nebūtini.</w:t>
      </w:r>
    </w:p>
    <w:p w14:paraId="7C483484"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szCs w:val="20"/>
          <w:lang w:val="lt-LT"/>
        </w:rPr>
      </w:pPr>
    </w:p>
    <w:p w14:paraId="7913B30C"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szCs w:val="20"/>
          <w:lang w:val="lt-LT"/>
        </w:rPr>
      </w:pPr>
    </w:p>
    <w:p w14:paraId="03C8C062" w14:textId="77777777" w:rsidR="007D49F7" w:rsidRDefault="007D49F7" w:rsidP="00CB467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47892E2B"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szCs w:val="20"/>
          <w:lang w:val="lt-LT"/>
        </w:rPr>
      </w:pPr>
    </w:p>
    <w:p w14:paraId="74BCF4CB"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vanish/>
          <w:lang w:val="lt-LT"/>
        </w:rPr>
      </w:pPr>
      <w:r>
        <w:rPr>
          <w:rFonts w:ascii="Times New Roman" w:eastAsia="Times New Roman" w:hAnsi="Times New Roman" w:cs="Times New Roman"/>
          <w:noProof/>
          <w:snapToGrid w:val="0"/>
          <w:szCs w:val="20"/>
          <w:highlight w:val="lightGray"/>
          <w:shd w:val="clear" w:color="auto" w:fill="CCCCCC"/>
          <w:lang w:val="lt-LT"/>
        </w:rPr>
        <w:t>Duomenys nebūtini.</w:t>
      </w:r>
    </w:p>
    <w:p w14:paraId="10081366" w14:textId="77777777" w:rsidR="007D49F7" w:rsidRDefault="007D49F7" w:rsidP="00CB467A">
      <w:pPr>
        <w:tabs>
          <w:tab w:val="left" w:pos="567"/>
        </w:tabs>
        <w:spacing w:after="0" w:line="260" w:lineRule="exact"/>
        <w:rPr>
          <w:rFonts w:ascii="Times New Roman" w:eastAsia="Times New Roman" w:hAnsi="Times New Roman" w:cs="Times New Roman"/>
          <w:noProof/>
          <w:snapToGrid w:val="0"/>
          <w:vanish/>
          <w:lang w:val="lt-LT"/>
        </w:rPr>
      </w:pPr>
    </w:p>
    <w:p w14:paraId="20DCE914" w14:textId="77777777" w:rsidR="007D49F7" w:rsidRDefault="007D49F7" w:rsidP="00CB467A">
      <w:pPr>
        <w:tabs>
          <w:tab w:val="left" w:pos="567"/>
        </w:tabs>
        <w:spacing w:after="0" w:line="260" w:lineRule="exact"/>
        <w:rPr>
          <w:rFonts w:ascii="Times New Roman" w:eastAsia="Times New Roman" w:hAnsi="Times New Roman" w:cs="Times New Roman"/>
          <w:snapToGrid w:val="0"/>
          <w:szCs w:val="24"/>
          <w:lang w:val="lt-LT"/>
        </w:rPr>
      </w:pPr>
    </w:p>
    <w:p w14:paraId="55E66082"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snapToGrid w:val="0"/>
          <w:szCs w:val="24"/>
          <w:lang w:val="lt-LT"/>
        </w:rPr>
        <w:br w:type="page"/>
      </w:r>
      <w:r>
        <w:rPr>
          <w:rFonts w:ascii="Times New Roman" w:eastAsia="Times New Roman" w:hAnsi="Times New Roman" w:cs="Times New Roman"/>
          <w:b/>
          <w:noProof/>
          <w:snapToGrid w:val="0"/>
          <w:szCs w:val="24"/>
          <w:lang w:val="lt-LT"/>
        </w:rPr>
        <w:lastRenderedPageBreak/>
        <w:t>INFORMACIJA ANT VIDINĖS PAKUOTĖS</w:t>
      </w:r>
    </w:p>
    <w:p w14:paraId="02113691"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szCs w:val="24"/>
          <w:lang w:val="lt-LT"/>
        </w:rPr>
      </w:pPr>
    </w:p>
    <w:p w14:paraId="69671C42"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BUTELIUKO ETIKETĖ</w:t>
      </w:r>
    </w:p>
    <w:p w14:paraId="33B40A0A"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CF1E7FE"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VAISTINIO</w:t>
      </w:r>
      <w:r>
        <w:rPr>
          <w:rFonts w:ascii="Times New Roman" w:eastAsia="Times New Roman" w:hAnsi="Times New Roman" w:cs="Times New Roman"/>
          <w:b/>
          <w:noProof/>
          <w:snapToGrid w:val="0"/>
          <w:szCs w:val="24"/>
          <w:lang w:val="lt-LT"/>
        </w:rPr>
        <w:t xml:space="preserve"> PREPARATO PAVADINIMAS</w:t>
      </w:r>
    </w:p>
    <w:p w14:paraId="075DC442"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333EC84E" w14:textId="77777777" w:rsidR="007D49F7" w:rsidRPr="00EB3B7A" w:rsidRDefault="007D49F7" w:rsidP="008A486E">
      <w:pPr>
        <w:spacing w:after="0"/>
        <w:rPr>
          <w:rFonts w:ascii="Times New Roman" w:hAnsi="Times New Roman" w:cs="Times New Roman"/>
          <w:lang w:val="pt-BR"/>
        </w:rPr>
      </w:pPr>
      <w:r w:rsidRPr="00EB3B7A">
        <w:rPr>
          <w:rFonts w:ascii="Times New Roman" w:hAnsi="Times New Roman" w:cs="Times New Roman"/>
          <w:lang w:val="pt-BR"/>
        </w:rPr>
        <w:t>Hadorta sirupas</w:t>
      </w:r>
    </w:p>
    <w:p w14:paraId="0A97383F" w14:textId="77777777" w:rsidR="007D49F7" w:rsidRPr="00EB3B7A" w:rsidRDefault="007D49F7" w:rsidP="008A486E">
      <w:pPr>
        <w:tabs>
          <w:tab w:val="left" w:pos="567"/>
        </w:tabs>
        <w:spacing w:after="0" w:line="260" w:lineRule="exact"/>
        <w:rPr>
          <w:rFonts w:ascii="Times New Roman" w:hAnsi="Times New Roman"/>
          <w:i/>
          <w:szCs w:val="20"/>
          <w:lang w:val="pt-BR"/>
        </w:rPr>
      </w:pPr>
      <w:r w:rsidRPr="00EB3B7A">
        <w:rPr>
          <w:rFonts w:ascii="Times New Roman" w:hAnsi="Times New Roman"/>
          <w:i/>
          <w:szCs w:val="20"/>
          <w:lang w:val="pt-BR"/>
        </w:rPr>
        <w:t>Hederae helicis folii extractum siccum</w:t>
      </w:r>
    </w:p>
    <w:p w14:paraId="66558F8B"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7B70AC59"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2C90BEE8"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VEIKLIOJI (-IOS) MEDŽIAGA (-OS) IR JOS (-Ų) KIEKIS (-IAI)</w:t>
      </w:r>
    </w:p>
    <w:p w14:paraId="47F88566"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24227FF6" w14:textId="77777777" w:rsidR="007D49F7" w:rsidRDefault="007D49F7" w:rsidP="008A486E">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szCs w:val="20"/>
          <w:lang w:val="lt-LT"/>
        </w:rPr>
        <w:t xml:space="preserve">1 ml sirupo yra 5,556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folium (gebenių lapų) sausojo ekstrakto (4 - 8 : 1). Ekstrakcijos tirpiklis: 30 % (m/m) etanolis.</w:t>
      </w:r>
    </w:p>
    <w:p w14:paraId="5A93B50A"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0"/>
          <w:u w:val="single"/>
          <w:lang w:val="lt-LT"/>
        </w:rPr>
      </w:pPr>
    </w:p>
    <w:p w14:paraId="6F953512"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0"/>
          <w:u w:val="single"/>
          <w:lang w:val="lt-LT"/>
        </w:rPr>
      </w:pPr>
    </w:p>
    <w:p w14:paraId="4A21D7B8"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PAGALBINIŲ MEDŽIAGŲ SĄRAŠAS</w:t>
      </w:r>
    </w:p>
    <w:p w14:paraId="0F5D8224"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1565FD2" w14:textId="77777777" w:rsidR="007D49F7" w:rsidRDefault="007D49F7" w:rsidP="008A486E">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 xml:space="preserve">Sudėtyje yra sorbitolio (E420), propilenglikolio (E1520), makrogolglicerolio hidroksistearato, etanolio, anyžių eterinio aliejaus ir kt. </w:t>
      </w:r>
    </w:p>
    <w:p w14:paraId="39A6AC5E"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4A2F6B03"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8293C44"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FARMACINĖ FORMA IR KIEKIS PAKUOTĖJE</w:t>
      </w:r>
    </w:p>
    <w:p w14:paraId="00F9BEF2"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081EECE9" w14:textId="77777777" w:rsidR="007D49F7" w:rsidRDefault="007D49F7" w:rsidP="008A486E">
      <w:pPr>
        <w:tabs>
          <w:tab w:val="left" w:pos="567"/>
        </w:tabs>
        <w:spacing w:after="0" w:line="260" w:lineRule="exact"/>
        <w:rPr>
          <w:rFonts w:ascii="Times New Roman" w:eastAsia="Times New Roman" w:hAnsi="Times New Roman" w:cs="Times New Roman"/>
          <w:snapToGrid w:val="0"/>
          <w:lang w:val="lt-LT"/>
        </w:rPr>
      </w:pPr>
      <w:r w:rsidRPr="008A486E">
        <w:rPr>
          <w:rFonts w:ascii="Times New Roman" w:eastAsia="Times New Roman" w:hAnsi="Times New Roman" w:cs="Times New Roman"/>
          <w:snapToGrid w:val="0"/>
          <w:highlight w:val="lightGray"/>
          <w:lang w:val="lt-LT"/>
        </w:rPr>
        <w:t>sirupas</w:t>
      </w:r>
    </w:p>
    <w:p w14:paraId="25735374" w14:textId="77777777" w:rsidR="007D49F7" w:rsidRDefault="007D49F7" w:rsidP="008A486E">
      <w:pPr>
        <w:tabs>
          <w:tab w:val="left" w:pos="567"/>
        </w:tabs>
        <w:spacing w:after="0" w:line="260" w:lineRule="exact"/>
        <w:rPr>
          <w:rFonts w:ascii="Times New Roman" w:eastAsia="Times New Roman" w:hAnsi="Times New Roman" w:cs="Times New Roman"/>
          <w:snapToGrid w:val="0"/>
          <w:lang w:val="lt-LT"/>
        </w:rPr>
      </w:pPr>
    </w:p>
    <w:p w14:paraId="54555FF2" w14:textId="77777777" w:rsidR="007D49F7" w:rsidRDefault="007D49F7" w:rsidP="008A486E">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 xml:space="preserve">100 ml </w:t>
      </w:r>
    </w:p>
    <w:p w14:paraId="6A4E9E17"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6513D256"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4479225B"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METODAS IR BŪDAS (-AI)</w:t>
      </w:r>
    </w:p>
    <w:p w14:paraId="7627D339"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70DF2D90" w14:textId="77777777" w:rsidR="007D49F7" w:rsidRDefault="007D49F7" w:rsidP="008A486E">
      <w:pPr>
        <w:tabs>
          <w:tab w:val="left" w:pos="567"/>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Vartoti per burną.</w:t>
      </w:r>
    </w:p>
    <w:p w14:paraId="3CE3D0E5"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Prieš vartojimą perskaitykite pakuotės lapelį.</w:t>
      </w:r>
    </w:p>
    <w:p w14:paraId="0AD1A41B"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27915B27"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0E62BB9E"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6.</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SPECIALUS ĮSPĖJIMAS, KAD VAISTINĮ PREPARATĄ BŪTINA LAIKYTI VAIKAMS NEPASTEBIMOJE IR  NEPASIEKIAMOJE VIETOJE</w:t>
      </w:r>
    </w:p>
    <w:p w14:paraId="7CC444B5"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08CC952"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0414021E"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7.</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KITAS (-I) SPECIALUS (-ŪS) ĮSPĖJIMAS (-AI) (JEI REIKIA)</w:t>
      </w:r>
    </w:p>
    <w:p w14:paraId="0EA1FCA3"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7765B47B"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3C9C687"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8.</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TINKAMUMO LAIKAS</w:t>
      </w:r>
    </w:p>
    <w:p w14:paraId="3ED1D5A0"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2FD37E4" w14:textId="3CBE9CB9" w:rsidR="007D49F7" w:rsidRPr="00EB3B7A" w:rsidRDefault="007D49F7" w:rsidP="008A486E">
      <w:pPr>
        <w:tabs>
          <w:tab w:val="center" w:pos="4536"/>
          <w:tab w:val="right" w:pos="8306"/>
        </w:tabs>
        <w:spacing w:after="0" w:line="100" w:lineRule="atLeast"/>
        <w:rPr>
          <w:rFonts w:ascii="Times New Roman" w:hAnsi="Times New Roman" w:cs="Times New Roman"/>
          <w:lang w:val="lt-LT"/>
        </w:rPr>
      </w:pPr>
      <w:r w:rsidRPr="00EB3B7A">
        <w:rPr>
          <w:rFonts w:ascii="Times New Roman" w:hAnsi="Times New Roman" w:cs="Times New Roman"/>
          <w:lang w:val="lt-LT"/>
        </w:rPr>
        <w:t xml:space="preserve">EXP {mm MMMM} </w:t>
      </w:r>
    </w:p>
    <w:p w14:paraId="1755D45D"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Pirmą kartą atidarius buteliuką sirupą galima vartoti 6 mėnesius.</w:t>
      </w:r>
    </w:p>
    <w:p w14:paraId="52C09F8B"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Pirmojo atidarymo data: </w:t>
      </w:r>
    </w:p>
    <w:p w14:paraId="42B57455"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463CBCBE"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23219307" w14:textId="77777777" w:rsidR="007D49F7" w:rsidRDefault="007D49F7" w:rsidP="008A486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lastRenderedPageBreak/>
        <w:t>9.</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LAIKYMO SĄLYGOS</w:t>
      </w:r>
    </w:p>
    <w:p w14:paraId="5A122A64"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05F116AC" w14:textId="77777777" w:rsidR="007D49F7" w:rsidRPr="00CD6B43" w:rsidRDefault="007D49F7" w:rsidP="008A486E">
      <w:pPr>
        <w:spacing w:after="0"/>
        <w:rPr>
          <w:rFonts w:ascii="Times New Roman" w:eastAsia="Times New Roman" w:hAnsi="Times New Roman" w:cs="Times New Roman"/>
          <w:snapToGrid w:val="0"/>
          <w:szCs w:val="20"/>
          <w:lang w:val="lt-LT"/>
        </w:rPr>
      </w:pPr>
      <w:r w:rsidRPr="00CD6B43">
        <w:rPr>
          <w:rFonts w:ascii="Times New Roman" w:eastAsia="Times New Roman" w:hAnsi="Times New Roman" w:cs="Times New Roman"/>
          <w:snapToGrid w:val="0"/>
          <w:szCs w:val="20"/>
          <w:lang w:val="lt-LT"/>
        </w:rPr>
        <w:t>Laikyti ne aukštesnėje kaip 25 </w:t>
      </w:r>
      <w:r w:rsidRPr="00CD6B43">
        <w:rPr>
          <w:rFonts w:ascii="Times New Roman" w:eastAsia="Times New Roman" w:hAnsi="Times New Roman" w:cs="Times New Roman"/>
          <w:snapToGrid w:val="0"/>
          <w:lang w:val="lt-LT"/>
        </w:rPr>
        <w:sym w:font="Symbol" w:char="F0B0"/>
      </w:r>
      <w:r w:rsidRPr="00CD6B43">
        <w:rPr>
          <w:rFonts w:ascii="Times New Roman" w:eastAsia="Times New Roman" w:hAnsi="Times New Roman" w:cs="Times New Roman"/>
          <w:snapToGrid w:val="0"/>
          <w:szCs w:val="20"/>
          <w:lang w:val="lt-LT"/>
        </w:rPr>
        <w:t xml:space="preserve">C temperatūroje. </w:t>
      </w:r>
    </w:p>
    <w:p w14:paraId="0CFF7DE2" w14:textId="77777777" w:rsidR="007D49F7" w:rsidRPr="00AF49B0" w:rsidRDefault="007D49F7" w:rsidP="008A486E">
      <w:pPr>
        <w:spacing w:after="0"/>
        <w:rPr>
          <w:rFonts w:ascii="Times New Roman" w:hAnsi="Times New Roman" w:cs="Times New Roman"/>
          <w:lang w:val="lt-LT"/>
        </w:rPr>
      </w:pPr>
      <w:r w:rsidRPr="00CD6B43">
        <w:rPr>
          <w:rFonts w:ascii="Times New Roman" w:hAnsi="Times New Roman" w:cs="Times New Roman"/>
          <w:lang w:val="lt-LT"/>
        </w:rPr>
        <w:t>Laikyti gamintojo pakuotėje, kad vaistas būtų apsaugotas nuo šviesos. Talpyklę laikyti sandarią.</w:t>
      </w:r>
    </w:p>
    <w:p w14:paraId="408CFFD3"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7C3F0862"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1931836D"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10.</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SPECIALIOS ATSARGUMO PRIEMONĖS DĖL NESUVARTOTO VAISTINIO PREPARATO AR JO ATLIEKŲ TVARKYMO (JEI REIKIA)</w:t>
      </w:r>
    </w:p>
    <w:p w14:paraId="1B8BAEC3"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58BC313A" w14:textId="77777777" w:rsidR="007D49F7" w:rsidRDefault="007D49F7" w:rsidP="008A486E">
      <w:pPr>
        <w:spacing w:after="0" w:line="240" w:lineRule="auto"/>
        <w:rPr>
          <w:rFonts w:ascii="Times New Roman" w:eastAsia="Times New Roman" w:hAnsi="Times New Roman" w:cs="Times New Roman"/>
          <w:snapToGrid w:val="0"/>
          <w:szCs w:val="24"/>
          <w:lang w:val="lt-LT"/>
        </w:rPr>
      </w:pPr>
    </w:p>
    <w:p w14:paraId="46B9555D"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4"/>
          <w:lang w:val="lt-LT"/>
        </w:rPr>
      </w:pPr>
      <w:r>
        <w:rPr>
          <w:rFonts w:ascii="Times New Roman" w:eastAsia="Times New Roman" w:hAnsi="Times New Roman" w:cs="Times New Roman"/>
          <w:b/>
          <w:snapToGrid w:val="0"/>
          <w:szCs w:val="24"/>
          <w:lang w:val="lt-LT"/>
        </w:rPr>
        <w:t>11.</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caps/>
          <w:noProof/>
          <w:snapToGrid w:val="0"/>
          <w:szCs w:val="24"/>
          <w:lang w:val="lt-LT"/>
        </w:rPr>
        <w:t xml:space="preserve"> REGISTRUOTOJO PAVADINIMAS IR ADRESAS</w:t>
      </w:r>
    </w:p>
    <w:p w14:paraId="4F0C9BB6"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2F1933F9" w14:textId="6FD0DA6A" w:rsidR="009475D0" w:rsidRPr="00EB3B7A" w:rsidRDefault="009475D0" w:rsidP="009475D0">
      <w:pPr>
        <w:spacing w:after="0"/>
        <w:rPr>
          <w:rFonts w:ascii="Times New Roman" w:hAnsi="Times New Roman" w:cs="Times New Roman"/>
          <w:lang w:val="pt-BR"/>
        </w:rPr>
      </w:pPr>
      <w:r w:rsidRPr="00EB3B7A">
        <w:rPr>
          <w:rFonts w:ascii="Times New Roman" w:hAnsi="Times New Roman" w:cs="Times New Roman"/>
          <w:lang w:val="pt-BR"/>
        </w:rPr>
        <w:t>POLPHARMA SA</w:t>
      </w:r>
    </w:p>
    <w:p w14:paraId="58473860" w14:textId="3A57FEAF"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5CD241E2" w14:textId="77777777" w:rsidR="009475D0" w:rsidRDefault="009475D0" w:rsidP="008A486E">
      <w:pPr>
        <w:tabs>
          <w:tab w:val="left" w:pos="567"/>
        </w:tabs>
        <w:spacing w:after="0" w:line="260" w:lineRule="exact"/>
        <w:rPr>
          <w:rFonts w:ascii="Times New Roman" w:eastAsia="Times New Roman" w:hAnsi="Times New Roman" w:cs="Times New Roman"/>
          <w:snapToGrid w:val="0"/>
          <w:szCs w:val="24"/>
          <w:lang w:val="lt-LT"/>
        </w:rPr>
      </w:pPr>
    </w:p>
    <w:p w14:paraId="3F4A90F8"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12.</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REGISTRACIJOS PAŽYMĖJIMO NUMERIS (-IAI)</w:t>
      </w:r>
      <w:r>
        <w:rPr>
          <w:rFonts w:ascii="Times New Roman" w:eastAsia="Times New Roman" w:hAnsi="Times New Roman" w:cs="Times New Roman"/>
          <w:b/>
          <w:snapToGrid w:val="0"/>
          <w:szCs w:val="24"/>
          <w:lang w:val="lt-LT"/>
        </w:rPr>
        <w:t xml:space="preserve"> </w:t>
      </w:r>
    </w:p>
    <w:p w14:paraId="2AA8489F"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58BE7109" w14:textId="1592D1ED" w:rsidR="007D49F7" w:rsidRDefault="00BF1346" w:rsidP="008A486E">
      <w:pPr>
        <w:tabs>
          <w:tab w:val="left" w:pos="567"/>
        </w:tabs>
        <w:spacing w:after="0" w:line="260" w:lineRule="exact"/>
        <w:rPr>
          <w:rFonts w:ascii="Times New Roman" w:eastAsia="Times New Roman" w:hAnsi="Times New Roman" w:cs="Times New Roman"/>
          <w:lang w:val="lt-LT"/>
        </w:rPr>
      </w:pPr>
      <w:r w:rsidRPr="00BF1346">
        <w:rPr>
          <w:rFonts w:ascii="Times New Roman" w:eastAsia="Times New Roman" w:hAnsi="Times New Roman" w:cs="Times New Roman"/>
          <w:lang w:val="lt-LT"/>
        </w:rPr>
        <w:t>LT/1/20/4523/001</w:t>
      </w:r>
    </w:p>
    <w:p w14:paraId="3C8C2DDD" w14:textId="77777777" w:rsidR="00BF1346" w:rsidRDefault="00BF1346" w:rsidP="008A486E">
      <w:pPr>
        <w:tabs>
          <w:tab w:val="left" w:pos="567"/>
        </w:tabs>
        <w:spacing w:after="0" w:line="260" w:lineRule="exact"/>
        <w:rPr>
          <w:rFonts w:ascii="Times New Roman" w:eastAsia="Times New Roman" w:hAnsi="Times New Roman" w:cs="Times New Roman"/>
          <w:snapToGrid w:val="0"/>
          <w:szCs w:val="24"/>
          <w:lang w:val="lt-LT"/>
        </w:rPr>
      </w:pPr>
    </w:p>
    <w:p w14:paraId="1D0348A7"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2206F51A"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13.</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 xml:space="preserve">SERIJOS NUMERIS </w:t>
      </w:r>
    </w:p>
    <w:p w14:paraId="7FF5B664"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0"/>
          <w:lang w:val="lt-LT"/>
        </w:rPr>
      </w:pPr>
    </w:p>
    <w:p w14:paraId="10631344" w14:textId="778F469C" w:rsidR="007D49F7" w:rsidRDefault="007D49F7" w:rsidP="008A486E">
      <w:pPr>
        <w:tabs>
          <w:tab w:val="left" w:pos="567"/>
        </w:tabs>
        <w:spacing w:after="0" w:line="260" w:lineRule="exact"/>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Lot {numeris}</w:t>
      </w:r>
    </w:p>
    <w:p w14:paraId="43E6D1C6"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090A6A01"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6F91705E" w14:textId="77777777" w:rsidR="007D49F7" w:rsidRDefault="007D49F7" w:rsidP="008A486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14.</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PARDAVIMO (IŠDAVIMO) TVARKA</w:t>
      </w:r>
    </w:p>
    <w:p w14:paraId="3990B558" w14:textId="3E94B054"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7F89B9B8"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61A6D65B"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587A4D7B" w14:textId="77777777" w:rsidR="007D49F7" w:rsidRDefault="007D49F7" w:rsidP="008A486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szCs w:val="24"/>
          <w:lang w:val="lt-LT"/>
        </w:rPr>
      </w:pPr>
      <w:r>
        <w:rPr>
          <w:rFonts w:ascii="Times New Roman" w:eastAsia="Times New Roman" w:hAnsi="Times New Roman" w:cs="Times New Roman"/>
          <w:b/>
          <w:snapToGrid w:val="0"/>
          <w:szCs w:val="24"/>
          <w:lang w:val="lt-LT"/>
        </w:rPr>
        <w:t>15.</w:t>
      </w:r>
      <w:r>
        <w:rPr>
          <w:rFonts w:ascii="Times New Roman" w:eastAsia="Times New Roman" w:hAnsi="Times New Roman" w:cs="Times New Roman"/>
          <w:b/>
          <w:snapToGrid w:val="0"/>
          <w:szCs w:val="24"/>
          <w:lang w:val="lt-LT"/>
        </w:rPr>
        <w:tab/>
      </w:r>
      <w:r>
        <w:rPr>
          <w:rFonts w:ascii="Times New Roman" w:eastAsia="Times New Roman" w:hAnsi="Times New Roman" w:cs="Times New Roman"/>
          <w:b/>
          <w:noProof/>
          <w:snapToGrid w:val="0"/>
          <w:szCs w:val="24"/>
          <w:lang w:val="lt-LT"/>
        </w:rPr>
        <w:t>VARTOJIMO INSTRUKCIJA</w:t>
      </w:r>
    </w:p>
    <w:p w14:paraId="66FB3B27"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4F192E58" w14:textId="77777777" w:rsidR="007D49F7" w:rsidRPr="008A486E" w:rsidRDefault="007D49F7" w:rsidP="008A486E">
      <w:pPr>
        <w:tabs>
          <w:tab w:val="left" w:pos="567"/>
        </w:tabs>
        <w:spacing w:after="0" w:line="260" w:lineRule="exact"/>
        <w:rPr>
          <w:rFonts w:ascii="Times New Roman" w:eastAsia="Times New Roman" w:hAnsi="Times New Roman" w:cs="Times New Roman"/>
          <w:snapToGrid w:val="0"/>
          <w:szCs w:val="24"/>
          <w:lang w:val="lt-LT"/>
        </w:rPr>
      </w:pPr>
      <w:r w:rsidRPr="009A2CD5">
        <w:rPr>
          <w:rFonts w:ascii="Times New Roman" w:eastAsia="Times New Roman" w:hAnsi="Times New Roman" w:cs="Times New Roman"/>
          <w:snapToGrid w:val="0"/>
          <w:szCs w:val="24"/>
          <w:lang w:val="lt-LT"/>
        </w:rPr>
        <w:t xml:space="preserve">Atsikosėjimą lengvinantis </w:t>
      </w:r>
      <w:r>
        <w:rPr>
          <w:rFonts w:ascii="Times New Roman" w:eastAsia="Times New Roman" w:hAnsi="Times New Roman" w:cs="Times New Roman"/>
          <w:snapToGrid w:val="0"/>
          <w:szCs w:val="24"/>
          <w:lang w:val="lt-LT"/>
        </w:rPr>
        <w:t>a</w:t>
      </w:r>
      <w:r w:rsidRPr="00624A60">
        <w:rPr>
          <w:rFonts w:ascii="Times New Roman" w:eastAsia="Times New Roman" w:hAnsi="Times New Roman" w:cs="Times New Roman"/>
          <w:snapToGrid w:val="0"/>
          <w:szCs w:val="24"/>
          <w:lang w:val="lt-LT"/>
        </w:rPr>
        <w:t xml:space="preserve">ugalinis vaistas, vartojamas suaugusiesiems, paaugliams ir vyresniems kaip 2 metų vaikams </w:t>
      </w:r>
      <w:r>
        <w:rPr>
          <w:rFonts w:ascii="Times New Roman" w:eastAsia="Times New Roman" w:hAnsi="Times New Roman" w:cs="Times New Roman"/>
          <w:snapToGrid w:val="0"/>
          <w:szCs w:val="24"/>
          <w:lang w:val="lt-LT"/>
        </w:rPr>
        <w:t xml:space="preserve">esant </w:t>
      </w:r>
      <w:r w:rsidRPr="00624A60">
        <w:rPr>
          <w:rFonts w:ascii="Times New Roman" w:eastAsia="Times New Roman" w:hAnsi="Times New Roman" w:cs="Times New Roman"/>
          <w:snapToGrid w:val="0"/>
          <w:szCs w:val="24"/>
          <w:lang w:val="lt-LT"/>
        </w:rPr>
        <w:t>produktyviam kosuliui</w:t>
      </w:r>
      <w:r w:rsidRPr="008A486E">
        <w:rPr>
          <w:rFonts w:ascii="Times New Roman" w:eastAsia="Times New Roman" w:hAnsi="Times New Roman" w:cs="Times New Roman"/>
          <w:snapToGrid w:val="0"/>
          <w:szCs w:val="24"/>
          <w:lang w:val="lt-LT"/>
        </w:rPr>
        <w:t>.</w:t>
      </w:r>
    </w:p>
    <w:p w14:paraId="1B2A34BC" w14:textId="77777777" w:rsidR="007D49F7" w:rsidRPr="008A486E" w:rsidRDefault="007D49F7" w:rsidP="008A486E">
      <w:pPr>
        <w:widowControl w:val="0"/>
        <w:tabs>
          <w:tab w:val="left" w:pos="993"/>
        </w:tabs>
        <w:autoSpaceDE w:val="0"/>
        <w:autoSpaceDN w:val="0"/>
        <w:adjustRightInd w:val="0"/>
        <w:spacing w:after="0" w:line="240" w:lineRule="auto"/>
        <w:rPr>
          <w:rFonts w:ascii="Times New Roman" w:hAnsi="Times New Roman"/>
          <w:spacing w:val="-1"/>
          <w:highlight w:val="yellow"/>
          <w:lang w:val="lt-LT"/>
        </w:rPr>
      </w:pPr>
    </w:p>
    <w:p w14:paraId="3D35CF03" w14:textId="77777777" w:rsidR="007D49F7" w:rsidRPr="008A486E" w:rsidRDefault="007D49F7" w:rsidP="008A486E">
      <w:pPr>
        <w:widowControl w:val="0"/>
        <w:tabs>
          <w:tab w:val="left" w:pos="0"/>
        </w:tabs>
        <w:autoSpaceDE w:val="0"/>
        <w:autoSpaceDN w:val="0"/>
        <w:adjustRightInd w:val="0"/>
        <w:spacing w:after="0" w:line="240" w:lineRule="auto"/>
        <w:rPr>
          <w:rFonts w:ascii="Times New Roman" w:hAnsi="Times New Roman"/>
          <w:spacing w:val="-1"/>
          <w:lang w:val="lt-LT"/>
        </w:rPr>
      </w:pPr>
      <w:r w:rsidRPr="008A486E">
        <w:rPr>
          <w:rFonts w:ascii="Times New Roman" w:hAnsi="Times New Roman"/>
          <w:lang w:val="lt-LT"/>
        </w:rPr>
        <w:t>Sudėtyje yra gebenių lapų ekstrakto</w:t>
      </w:r>
    </w:p>
    <w:p w14:paraId="54538134" w14:textId="77777777" w:rsidR="007D49F7" w:rsidRDefault="007D49F7" w:rsidP="008A486E">
      <w:pPr>
        <w:tabs>
          <w:tab w:val="left" w:pos="567"/>
        </w:tabs>
        <w:spacing w:after="0" w:line="260" w:lineRule="exact"/>
        <w:rPr>
          <w:rFonts w:ascii="Times New Roman" w:eastAsia="Times New Roman" w:hAnsi="Times New Roman" w:cs="Times New Roman"/>
          <w:noProof/>
          <w:snapToGrid w:val="0"/>
          <w:szCs w:val="24"/>
          <w:lang w:val="lt-LT"/>
        </w:rPr>
      </w:pPr>
    </w:p>
    <w:p w14:paraId="22907CF0" w14:textId="77777777" w:rsidR="007D49F7" w:rsidRPr="00624A60" w:rsidRDefault="007D49F7" w:rsidP="008A486E">
      <w:pPr>
        <w:tabs>
          <w:tab w:val="left" w:pos="567"/>
        </w:tabs>
        <w:spacing w:after="0" w:line="260" w:lineRule="exact"/>
        <w:rPr>
          <w:rFonts w:ascii="Times New Roman" w:eastAsia="Times New Roman" w:hAnsi="Times New Roman" w:cs="Times New Roman"/>
          <w:noProof/>
          <w:snapToGrid w:val="0"/>
          <w:szCs w:val="24"/>
          <w:lang w:val="lt-LT"/>
        </w:rPr>
      </w:pPr>
    </w:p>
    <w:p w14:paraId="1C15BCE3" w14:textId="77777777" w:rsidR="007D49F7" w:rsidRPr="00A15B9A" w:rsidRDefault="007D49F7" w:rsidP="008A486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szCs w:val="24"/>
          <w:lang w:val="lt-LT"/>
        </w:rPr>
      </w:pPr>
      <w:r w:rsidRPr="00A27E30">
        <w:rPr>
          <w:rFonts w:ascii="Times New Roman" w:eastAsia="Times New Roman" w:hAnsi="Times New Roman" w:cs="Times New Roman"/>
          <w:b/>
          <w:snapToGrid w:val="0"/>
          <w:szCs w:val="24"/>
          <w:lang w:val="lt-LT"/>
        </w:rPr>
        <w:t>16.</w:t>
      </w:r>
      <w:r w:rsidRPr="00A27E30">
        <w:rPr>
          <w:rFonts w:ascii="Times New Roman" w:eastAsia="Times New Roman" w:hAnsi="Times New Roman" w:cs="Times New Roman"/>
          <w:b/>
          <w:snapToGrid w:val="0"/>
          <w:szCs w:val="24"/>
          <w:lang w:val="lt-LT"/>
        </w:rPr>
        <w:tab/>
      </w:r>
      <w:r w:rsidRPr="00A54EA8">
        <w:rPr>
          <w:rFonts w:ascii="Times New Roman" w:eastAsia="Times New Roman" w:hAnsi="Times New Roman" w:cs="Times New Roman"/>
          <w:b/>
          <w:noProof/>
          <w:snapToGrid w:val="0"/>
          <w:szCs w:val="24"/>
          <w:lang w:val="lt-LT"/>
        </w:rPr>
        <w:t>INFORMACIJA BRAILIO RAŠTU</w:t>
      </w:r>
    </w:p>
    <w:p w14:paraId="08FBFEB3" w14:textId="77777777" w:rsidR="007D49F7"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4666CF46" w14:textId="77777777" w:rsidR="007D49F7" w:rsidRPr="00A27E30" w:rsidRDefault="007D49F7" w:rsidP="008A486E">
      <w:pPr>
        <w:tabs>
          <w:tab w:val="left" w:pos="567"/>
        </w:tabs>
        <w:spacing w:after="0" w:line="260" w:lineRule="exact"/>
        <w:rPr>
          <w:rFonts w:ascii="Times New Roman" w:eastAsia="Times New Roman" w:hAnsi="Times New Roman" w:cs="Times New Roman"/>
          <w:snapToGrid w:val="0"/>
          <w:szCs w:val="24"/>
          <w:lang w:val="lt-LT"/>
        </w:rPr>
      </w:pPr>
    </w:p>
    <w:p w14:paraId="712A9DBF" w14:textId="77777777" w:rsidR="007D49F7" w:rsidRDefault="007D49F7" w:rsidP="008A48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Pr>
          <w:rFonts w:ascii="Times New Roman" w:eastAsia="Times New Roman" w:hAnsi="Times New Roman" w:cs="Times New Roman"/>
          <w:b/>
          <w:noProof/>
          <w:snapToGrid w:val="0"/>
          <w:szCs w:val="20"/>
          <w:lang w:val="lt-LT"/>
        </w:rPr>
        <w:t>17.</w:t>
      </w:r>
      <w:r>
        <w:rPr>
          <w:rFonts w:ascii="Times New Roman" w:eastAsia="Times New Roman" w:hAnsi="Times New Roman" w:cs="Times New Roman"/>
          <w:b/>
          <w:noProof/>
          <w:snapToGrid w:val="0"/>
          <w:szCs w:val="20"/>
          <w:lang w:val="lt-LT"/>
        </w:rPr>
        <w:tab/>
        <w:t>UNIKALUS IDENTIFIKATORIUS – 2D BRŪKŠNINIS KODAS</w:t>
      </w:r>
    </w:p>
    <w:p w14:paraId="0AF2A91E" w14:textId="77777777" w:rsidR="007D49F7" w:rsidRDefault="007D49F7" w:rsidP="008A486E">
      <w:pPr>
        <w:tabs>
          <w:tab w:val="left" w:pos="567"/>
        </w:tabs>
        <w:spacing w:after="0" w:line="260" w:lineRule="exact"/>
        <w:rPr>
          <w:rFonts w:ascii="Times New Roman" w:eastAsia="Times New Roman" w:hAnsi="Times New Roman" w:cs="Times New Roman"/>
          <w:noProof/>
          <w:snapToGrid w:val="0"/>
          <w:szCs w:val="20"/>
          <w:lang w:val="lt-LT"/>
        </w:rPr>
      </w:pPr>
    </w:p>
    <w:p w14:paraId="1A4E99C6" w14:textId="77777777" w:rsidR="007D49F7" w:rsidRDefault="007D49F7" w:rsidP="008A486E">
      <w:pPr>
        <w:tabs>
          <w:tab w:val="left" w:pos="567"/>
        </w:tabs>
        <w:spacing w:after="0" w:line="260" w:lineRule="exact"/>
        <w:rPr>
          <w:rFonts w:ascii="Times New Roman" w:eastAsia="Times New Roman" w:hAnsi="Times New Roman" w:cs="Times New Roman"/>
          <w:noProof/>
          <w:snapToGrid w:val="0"/>
          <w:szCs w:val="20"/>
          <w:lang w:val="lt-LT"/>
        </w:rPr>
      </w:pPr>
    </w:p>
    <w:p w14:paraId="546E0B68" w14:textId="77777777" w:rsidR="007D49F7" w:rsidRDefault="007D49F7" w:rsidP="008A486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Pr>
          <w:rFonts w:ascii="Times New Roman" w:eastAsia="Times New Roman" w:hAnsi="Times New Roman" w:cs="Times New Roman"/>
          <w:b/>
          <w:noProof/>
          <w:snapToGrid w:val="0"/>
          <w:szCs w:val="20"/>
          <w:lang w:val="lt-LT"/>
        </w:rPr>
        <w:t>18.</w:t>
      </w:r>
      <w:r>
        <w:rPr>
          <w:rFonts w:ascii="Times New Roman" w:eastAsia="Times New Roman" w:hAnsi="Times New Roman" w:cs="Times New Roman"/>
          <w:b/>
          <w:noProof/>
          <w:snapToGrid w:val="0"/>
          <w:szCs w:val="20"/>
          <w:lang w:val="lt-LT"/>
        </w:rPr>
        <w:tab/>
        <w:t>UNIKALUS IDENTIFIKATORIUS – ŽMONĖMS SUPRANTAMI DUOMENYS</w:t>
      </w:r>
    </w:p>
    <w:p w14:paraId="1CB883C1" w14:textId="77777777" w:rsidR="007D49F7" w:rsidRDefault="007D49F7" w:rsidP="00AF6E46">
      <w:pPr>
        <w:spacing w:after="0"/>
        <w:rPr>
          <w:rFonts w:ascii="Times New Roman" w:eastAsia="Times New Roman" w:hAnsi="Times New Roman" w:cs="Times New Roman"/>
          <w:snapToGrid w:val="0"/>
          <w:szCs w:val="20"/>
          <w:lang w:val="lt-LT"/>
        </w:rPr>
      </w:pPr>
    </w:p>
    <w:p w14:paraId="6DA336F6" w14:textId="77777777" w:rsidR="007D49F7" w:rsidRDefault="007D49F7" w:rsidP="00AF6E46">
      <w:pPr>
        <w:spacing w:after="0"/>
        <w:rPr>
          <w:rFonts w:ascii="Times New Roman" w:eastAsia="Times New Roman" w:hAnsi="Times New Roman" w:cs="Times New Roman"/>
          <w:snapToGrid w:val="0"/>
          <w:szCs w:val="20"/>
          <w:lang w:val="lt-LT"/>
        </w:rPr>
      </w:pPr>
    </w:p>
    <w:p w14:paraId="1A81856A" w14:textId="77777777" w:rsidR="00DF1390" w:rsidRDefault="00DF1390" w:rsidP="00CB467A">
      <w:pPr>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br w:type="page"/>
      </w:r>
    </w:p>
    <w:p w14:paraId="75E8069A" w14:textId="77777777" w:rsidR="00CB467A" w:rsidRDefault="00CB467A" w:rsidP="00CB467A">
      <w:pPr>
        <w:rPr>
          <w:rFonts w:ascii="Times New Roman" w:eastAsia="Times New Roman" w:hAnsi="Times New Roman" w:cs="Times New Roman"/>
          <w:snapToGrid w:val="0"/>
          <w:szCs w:val="20"/>
          <w:lang w:val="lt-LT"/>
        </w:rPr>
      </w:pPr>
    </w:p>
    <w:p w14:paraId="61522CA4"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28878298"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71A9D416"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1B3A4C27"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268826E5"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048F7E8"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1A5B5B85"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3DD2C7CC"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A47A5B7"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09AD37B3"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53E75D0"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83A97B5"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ADAF137"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1C64AB7E"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D13B273"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7B1D006"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B8665BF"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4DFA3BFC"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13DC0618"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7AE28E7F"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60819EC9"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67B58093" w14:textId="77777777" w:rsidR="008A486E" w:rsidRDefault="008A486E"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p>
    <w:p w14:paraId="5A4CF124" w14:textId="77777777" w:rsidR="00CB467A" w:rsidRDefault="00CB467A" w:rsidP="00CB467A">
      <w:pPr>
        <w:tabs>
          <w:tab w:val="left" w:pos="567"/>
        </w:tabs>
        <w:spacing w:after="0" w:line="260" w:lineRule="exact"/>
        <w:jc w:val="center"/>
        <w:outlineLvl w:val="0"/>
        <w:rPr>
          <w:rFonts w:ascii="Times New Roman" w:eastAsia="Times New Roman" w:hAnsi="Times New Roman" w:cs="Times New Roman"/>
          <w:b/>
          <w:snapToGrid w:val="0"/>
          <w:szCs w:val="20"/>
          <w:lang w:val="lt-LT"/>
        </w:rPr>
      </w:pPr>
      <w:r>
        <w:rPr>
          <w:rFonts w:ascii="Times New Roman" w:eastAsia="Times New Roman" w:hAnsi="Times New Roman" w:cs="Times New Roman"/>
          <w:b/>
          <w:snapToGrid w:val="0"/>
          <w:szCs w:val="20"/>
          <w:lang w:val="lt-LT"/>
        </w:rPr>
        <w:t>B. PAKUOTĖS LAPELIS</w:t>
      </w:r>
    </w:p>
    <w:p w14:paraId="54CBD85B" w14:textId="77777777" w:rsidR="00CB467A" w:rsidRDefault="00CB467A" w:rsidP="00CB467A">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Pr>
          <w:rFonts w:ascii="Times New Roman" w:eastAsia="Times New Roman" w:hAnsi="Times New Roman" w:cs="Times New Roman"/>
          <w:b/>
          <w:bCs/>
          <w:iCs/>
          <w:snapToGrid w:val="0"/>
          <w:szCs w:val="28"/>
          <w:lang w:val="lt-LT" w:eastAsia="x-none"/>
        </w:rPr>
        <w:br w:type="page"/>
      </w:r>
      <w:r>
        <w:rPr>
          <w:rFonts w:ascii="Times New Roman" w:eastAsia="Times New Roman" w:hAnsi="Times New Roman" w:cs="Times New Roman"/>
          <w:b/>
          <w:bCs/>
          <w:iCs/>
          <w:snapToGrid w:val="0"/>
          <w:szCs w:val="28"/>
          <w:lang w:val="lt-LT" w:eastAsia="x-none"/>
        </w:rPr>
        <w:lastRenderedPageBreak/>
        <w:t>Pakuotės lapelis:</w:t>
      </w:r>
      <w:r>
        <w:rPr>
          <w:rFonts w:ascii="Times New Roman" w:eastAsia="Times New Roman" w:hAnsi="Times New Roman" w:cs="Times New Roman"/>
          <w:b/>
          <w:snapToGrid w:val="0"/>
          <w:szCs w:val="24"/>
          <w:lang w:val="lt-LT" w:eastAsia="x-none"/>
        </w:rPr>
        <w:t xml:space="preserve"> </w:t>
      </w:r>
      <w:r>
        <w:rPr>
          <w:rFonts w:ascii="Times New Roman" w:eastAsia="Times New Roman" w:hAnsi="Times New Roman" w:cs="Times New Roman"/>
          <w:b/>
          <w:bCs/>
          <w:iCs/>
          <w:snapToGrid w:val="0"/>
          <w:szCs w:val="28"/>
          <w:lang w:val="lt-LT" w:eastAsia="x-none"/>
        </w:rPr>
        <w:t>informacija pacientui</w:t>
      </w:r>
    </w:p>
    <w:p w14:paraId="2B37F294" w14:textId="77777777" w:rsidR="00CB467A" w:rsidRDefault="00CB467A" w:rsidP="00CB467A">
      <w:pPr>
        <w:numPr>
          <w:ilvl w:val="12"/>
          <w:numId w:val="0"/>
        </w:numPr>
        <w:shd w:val="clear" w:color="auto" w:fill="FFFFFF"/>
        <w:spacing w:after="0" w:line="240" w:lineRule="auto"/>
        <w:jc w:val="center"/>
        <w:rPr>
          <w:rFonts w:ascii="Times New Roman" w:eastAsia="Times New Roman" w:hAnsi="Times New Roman" w:cs="Times New Roman"/>
          <w:snapToGrid w:val="0"/>
          <w:szCs w:val="24"/>
          <w:lang w:val="lt-LT"/>
        </w:rPr>
      </w:pPr>
    </w:p>
    <w:p w14:paraId="1C61D13D" w14:textId="28786B56" w:rsidR="00E12710" w:rsidRPr="00EB3B7A" w:rsidRDefault="001E360A" w:rsidP="003E0FF9">
      <w:pPr>
        <w:spacing w:after="0"/>
        <w:jc w:val="center"/>
        <w:rPr>
          <w:rFonts w:ascii="Times New Roman" w:hAnsi="Times New Roman" w:cs="Times New Roman"/>
          <w:b/>
          <w:lang w:val="lt-LT"/>
        </w:rPr>
      </w:pPr>
      <w:r w:rsidRPr="00EB3B7A">
        <w:rPr>
          <w:rFonts w:ascii="Times New Roman" w:hAnsi="Times New Roman" w:cs="Times New Roman"/>
          <w:b/>
          <w:lang w:val="lt-LT"/>
        </w:rPr>
        <w:t>Hadorta</w:t>
      </w:r>
      <w:r w:rsidR="00E12710" w:rsidRPr="00EB3B7A">
        <w:rPr>
          <w:rFonts w:ascii="Times New Roman" w:hAnsi="Times New Roman" w:cs="Times New Roman"/>
          <w:b/>
          <w:lang w:val="lt-LT"/>
        </w:rPr>
        <w:t xml:space="preserve"> sirupas</w:t>
      </w:r>
    </w:p>
    <w:p w14:paraId="6FA4D0D9" w14:textId="77777777" w:rsidR="00CB467A" w:rsidRDefault="00CB467A" w:rsidP="00CB467A">
      <w:pPr>
        <w:numPr>
          <w:ilvl w:val="12"/>
          <w:numId w:val="0"/>
        </w:numPr>
        <w:spacing w:after="0" w:line="240" w:lineRule="auto"/>
        <w:jc w:val="center"/>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Gebenių lapų sausasis ekstraktas</w:t>
      </w:r>
    </w:p>
    <w:p w14:paraId="20ECFDCF" w14:textId="77777777" w:rsidR="00CB467A" w:rsidRDefault="00E12710" w:rsidP="00CB467A">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ab/>
      </w:r>
    </w:p>
    <w:p w14:paraId="3ED1B41C" w14:textId="77777777" w:rsidR="00CB467A" w:rsidRDefault="00CB467A" w:rsidP="00CB467A">
      <w:pPr>
        <w:numPr>
          <w:ilvl w:val="12"/>
          <w:numId w:val="0"/>
        </w:numPr>
        <w:spacing w:after="0" w:line="240" w:lineRule="auto"/>
        <w:ind w:right="-2"/>
        <w:rPr>
          <w:rFonts w:ascii="Times New Roman" w:eastAsia="Times New Roman" w:hAnsi="Times New Roman" w:cs="Times New Roman"/>
          <w:b/>
          <w:snapToGrid w:val="0"/>
          <w:szCs w:val="24"/>
          <w:lang w:val="lt-LT"/>
        </w:rPr>
      </w:pPr>
      <w:r>
        <w:rPr>
          <w:rFonts w:ascii="Times New Roman" w:eastAsia="Times New Roman" w:hAnsi="Times New Roman" w:cs="Times New Roman"/>
          <w:b/>
          <w:noProof/>
          <w:snapToGrid w:val="0"/>
          <w:szCs w:val="24"/>
          <w:lang w:val="lt-LT"/>
        </w:rPr>
        <w:t>Atidžiai perskaitykite visą šį lapelį, prieš pradėdami vartoti šį vaistą, nes jame pateikiama Jums svarbi informacija.</w:t>
      </w:r>
    </w:p>
    <w:p w14:paraId="0DF75BB5"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p>
    <w:p w14:paraId="6585F7CF" w14:textId="77777777" w:rsidR="00CB467A" w:rsidRDefault="00CB467A" w:rsidP="00CB467A">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Neišmeskite šio lapelio, nes vėl gali prireikti jį perskaityti.</w:t>
      </w:r>
      <w:r>
        <w:rPr>
          <w:rFonts w:ascii="Times New Roman" w:eastAsia="Times New Roman" w:hAnsi="Times New Roman" w:cs="Times New Roman"/>
          <w:snapToGrid w:val="0"/>
          <w:szCs w:val="24"/>
          <w:lang w:val="lt-LT"/>
        </w:rPr>
        <w:t xml:space="preserve"> </w:t>
      </w:r>
    </w:p>
    <w:p w14:paraId="5F809DDC" w14:textId="77777777" w:rsidR="00CB467A" w:rsidRDefault="00CB467A" w:rsidP="00CB467A">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norite sužinoti daugiau arba pasitarti, kreipkitės į vaistininką.</w:t>
      </w:r>
    </w:p>
    <w:p w14:paraId="6434DCB5" w14:textId="77777777" w:rsidR="00CB467A" w:rsidRDefault="00CB467A" w:rsidP="00CB467A">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5B03F926" w14:textId="77777777" w:rsidR="00CB467A" w:rsidRDefault="00CB467A" w:rsidP="00CB467A">
      <w:pPr>
        <w:numPr>
          <w:ilvl w:val="0"/>
          <w:numId w:val="1"/>
        </w:numPr>
        <w:spacing w:after="0" w:line="240" w:lineRule="auto"/>
        <w:ind w:left="540" w:hanging="540"/>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14:paraId="427A0823" w14:textId="77777777" w:rsidR="00CB467A" w:rsidRDefault="00CB467A" w:rsidP="00CB467A">
      <w:pPr>
        <w:spacing w:after="0" w:line="240" w:lineRule="auto"/>
        <w:ind w:right="-2"/>
        <w:rPr>
          <w:rFonts w:ascii="Times New Roman" w:eastAsia="Times New Roman" w:hAnsi="Times New Roman" w:cs="Times New Roman"/>
          <w:snapToGrid w:val="0"/>
          <w:szCs w:val="24"/>
          <w:lang w:val="lt-LT"/>
        </w:rPr>
      </w:pPr>
    </w:p>
    <w:p w14:paraId="5E96FEAE"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Apie ką rašoma šiame lapelyje?</w:t>
      </w:r>
    </w:p>
    <w:p w14:paraId="61B53C7D" w14:textId="77777777" w:rsidR="00CB467A" w:rsidRDefault="00CB467A" w:rsidP="00CB467A">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1.</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Kas yra </w:t>
      </w:r>
      <w:r w:rsidR="001E360A" w:rsidRPr="00EB3B7A">
        <w:rPr>
          <w:rFonts w:ascii="Times New Roman" w:hAnsi="Times New Roman" w:cs="Times New Roman"/>
          <w:lang w:val="pt-BR"/>
        </w:rPr>
        <w:t>Hadorta</w:t>
      </w:r>
      <w:r>
        <w:rPr>
          <w:rFonts w:ascii="Times New Roman" w:eastAsia="Times New Roman" w:hAnsi="Times New Roman" w:cs="Times New Roman"/>
          <w:snapToGrid w:val="0"/>
          <w:szCs w:val="20"/>
          <w:lang w:val="lt-LT"/>
        </w:rPr>
        <w:t xml:space="preserve"> ir kam jis vartojamas</w:t>
      </w:r>
      <w:r>
        <w:rPr>
          <w:rFonts w:ascii="Times New Roman" w:eastAsia="Times New Roman" w:hAnsi="Times New Roman" w:cs="Times New Roman"/>
          <w:snapToGrid w:val="0"/>
          <w:szCs w:val="24"/>
          <w:lang w:val="lt-LT"/>
        </w:rPr>
        <w:t xml:space="preserve"> </w:t>
      </w:r>
    </w:p>
    <w:p w14:paraId="00DE7B1B" w14:textId="77777777" w:rsidR="00CB467A" w:rsidRDefault="00CB467A" w:rsidP="00CB467A">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2.</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Kas žinotina prieš vartojant </w:t>
      </w:r>
      <w:r w:rsidR="001E360A" w:rsidRPr="00EB3B7A">
        <w:rPr>
          <w:rFonts w:ascii="Times New Roman" w:hAnsi="Times New Roman" w:cs="Times New Roman"/>
          <w:lang w:val="pt-BR"/>
        </w:rPr>
        <w:t>Hadorta</w:t>
      </w:r>
      <w:r w:rsidR="00E12710" w:rsidRPr="00EB3B7A">
        <w:rPr>
          <w:rFonts w:ascii="Times New Roman" w:hAnsi="Times New Roman" w:cs="Times New Roman"/>
          <w:lang w:val="pt-BR"/>
        </w:rPr>
        <w:t xml:space="preserve"> </w:t>
      </w:r>
    </w:p>
    <w:p w14:paraId="7225594D" w14:textId="77777777" w:rsidR="00CB467A" w:rsidRDefault="00CB467A" w:rsidP="00CB467A">
      <w:pPr>
        <w:numPr>
          <w:ilvl w:val="12"/>
          <w:numId w:val="0"/>
        </w:numPr>
        <w:spacing w:after="0" w:line="240" w:lineRule="auto"/>
        <w:ind w:left="540" w:right="-2" w:hanging="54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4"/>
          <w:lang w:val="lt-LT"/>
        </w:rPr>
        <w:t>3.</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 xml:space="preserve">Kaip vartoti </w:t>
      </w:r>
      <w:r w:rsidR="001E360A" w:rsidRPr="00EB3B7A">
        <w:rPr>
          <w:rFonts w:ascii="Times New Roman" w:hAnsi="Times New Roman" w:cs="Times New Roman"/>
          <w:lang w:val="pt-BR"/>
        </w:rPr>
        <w:t>Hadorta</w:t>
      </w:r>
      <w:r w:rsidR="00E12710" w:rsidRPr="00EB3B7A">
        <w:rPr>
          <w:rFonts w:ascii="Times New Roman" w:hAnsi="Times New Roman" w:cs="Times New Roman"/>
          <w:lang w:val="pt-BR"/>
        </w:rPr>
        <w:t xml:space="preserve"> </w:t>
      </w:r>
    </w:p>
    <w:p w14:paraId="1DDFDC68" w14:textId="77777777" w:rsidR="00CB467A" w:rsidRDefault="00CB467A" w:rsidP="00CB467A">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4.</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Galimas šalutinis poveikis</w:t>
      </w:r>
      <w:r>
        <w:rPr>
          <w:rFonts w:ascii="Times New Roman" w:eastAsia="Times New Roman" w:hAnsi="Times New Roman" w:cs="Times New Roman"/>
          <w:snapToGrid w:val="0"/>
          <w:szCs w:val="24"/>
          <w:lang w:val="lt-LT"/>
        </w:rPr>
        <w:t xml:space="preserve"> </w:t>
      </w:r>
    </w:p>
    <w:p w14:paraId="30174358" w14:textId="77777777" w:rsidR="00CB467A" w:rsidRDefault="00CB467A" w:rsidP="00CB467A">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5.</w:t>
      </w:r>
      <w:r>
        <w:rPr>
          <w:rFonts w:ascii="Times New Roman" w:eastAsia="Times New Roman" w:hAnsi="Times New Roman" w:cs="Times New Roman"/>
          <w:snapToGrid w:val="0"/>
          <w:szCs w:val="24"/>
          <w:lang w:val="lt-LT"/>
        </w:rPr>
        <w:tab/>
      </w:r>
      <w:r>
        <w:rPr>
          <w:rFonts w:ascii="Times New Roman" w:eastAsia="Times New Roman" w:hAnsi="Times New Roman" w:cs="Times New Roman"/>
          <w:snapToGrid w:val="0"/>
          <w:szCs w:val="20"/>
          <w:lang w:val="lt-LT"/>
        </w:rPr>
        <w:t xml:space="preserve">Kaip laikyti </w:t>
      </w:r>
      <w:r w:rsidR="001E360A" w:rsidRPr="00EB3B7A">
        <w:rPr>
          <w:rFonts w:ascii="Times New Roman" w:hAnsi="Times New Roman" w:cs="Times New Roman"/>
          <w:lang w:val="pt-BR"/>
        </w:rPr>
        <w:t>Hadorta</w:t>
      </w:r>
      <w:r w:rsidR="00E12710" w:rsidRPr="00EB3B7A">
        <w:rPr>
          <w:rFonts w:ascii="Times New Roman" w:hAnsi="Times New Roman" w:cs="Times New Roman"/>
          <w:lang w:val="pt-BR"/>
        </w:rPr>
        <w:t xml:space="preserve"> </w:t>
      </w:r>
    </w:p>
    <w:p w14:paraId="077F5E57" w14:textId="77777777" w:rsidR="00CB467A" w:rsidRDefault="00CB467A" w:rsidP="00CB467A">
      <w:pPr>
        <w:numPr>
          <w:ilvl w:val="12"/>
          <w:numId w:val="0"/>
        </w:numPr>
        <w:spacing w:after="0" w:line="240" w:lineRule="auto"/>
        <w:ind w:left="540" w:right="-2" w:hanging="54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6.</w:t>
      </w:r>
      <w:r>
        <w:rPr>
          <w:rFonts w:ascii="Times New Roman" w:eastAsia="Times New Roman" w:hAnsi="Times New Roman" w:cs="Times New Roman"/>
          <w:snapToGrid w:val="0"/>
          <w:szCs w:val="24"/>
          <w:lang w:val="lt-LT"/>
        </w:rPr>
        <w:tab/>
      </w:r>
      <w:r>
        <w:rPr>
          <w:rFonts w:ascii="Times New Roman" w:eastAsia="Times New Roman" w:hAnsi="Times New Roman" w:cs="Times New Roman"/>
          <w:noProof/>
          <w:snapToGrid w:val="0"/>
          <w:szCs w:val="24"/>
          <w:lang w:val="lt-LT"/>
        </w:rPr>
        <w:t>Pakuotės turinys ir kita informacija</w:t>
      </w:r>
    </w:p>
    <w:p w14:paraId="3C52DB24"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51ADBC02"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111280F4"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1.</w:t>
      </w:r>
      <w:r>
        <w:rPr>
          <w:rFonts w:ascii="Times New Roman" w:eastAsia="Times New Roman" w:hAnsi="Times New Roman" w:cs="Times New Roman"/>
          <w:b/>
          <w:bCs/>
          <w:snapToGrid w:val="0"/>
          <w:szCs w:val="28"/>
          <w:lang w:val="lt-LT" w:eastAsia="x-none"/>
        </w:rPr>
        <w:tab/>
        <w:t xml:space="preserve">Kas yra </w:t>
      </w:r>
      <w:r w:rsidR="001E360A" w:rsidRPr="00EB3B7A">
        <w:rPr>
          <w:rFonts w:ascii="Times New Roman" w:hAnsi="Times New Roman" w:cs="Times New Roman"/>
          <w:b/>
          <w:lang w:val="pt-BR"/>
        </w:rPr>
        <w:t>Hadorta</w:t>
      </w:r>
      <w:r>
        <w:rPr>
          <w:rFonts w:ascii="Times New Roman" w:eastAsia="Times New Roman" w:hAnsi="Times New Roman" w:cs="Times New Roman"/>
          <w:b/>
          <w:bCs/>
          <w:snapToGrid w:val="0"/>
          <w:szCs w:val="28"/>
          <w:lang w:val="lt-LT" w:eastAsia="x-none"/>
        </w:rPr>
        <w:t xml:space="preserve"> ir kam jis vartojamas</w:t>
      </w:r>
    </w:p>
    <w:p w14:paraId="0DE9DD85"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5FE3F8BA" w14:textId="4733AC9D" w:rsidR="00CB467A" w:rsidRPr="006F38AB" w:rsidRDefault="001E360A" w:rsidP="00CB467A">
      <w:pPr>
        <w:numPr>
          <w:ilvl w:val="12"/>
          <w:numId w:val="0"/>
        </w:numPr>
        <w:spacing w:after="0" w:line="240" w:lineRule="auto"/>
        <w:ind w:right="-2"/>
        <w:rPr>
          <w:rFonts w:ascii="Times New Roman" w:eastAsia="Times New Roman" w:hAnsi="Times New Roman" w:cs="Times New Roman"/>
          <w:snapToGrid w:val="0"/>
          <w:lang w:val="lt-LT"/>
        </w:rPr>
      </w:pPr>
      <w:r w:rsidRPr="00EB3B7A">
        <w:rPr>
          <w:rFonts w:ascii="Times New Roman" w:hAnsi="Times New Roman" w:cs="Times New Roman"/>
          <w:lang w:val="lt-LT"/>
        </w:rPr>
        <w:t>Hadorta</w:t>
      </w:r>
      <w:r w:rsidR="006F38AB" w:rsidRPr="00EB3B7A">
        <w:rPr>
          <w:rFonts w:ascii="Times New Roman" w:hAnsi="Times New Roman" w:cs="Times New Roman"/>
          <w:lang w:val="lt-LT"/>
        </w:rPr>
        <w:t xml:space="preserve"> </w:t>
      </w:r>
      <w:r w:rsidR="00CB467A" w:rsidRPr="006F38AB">
        <w:rPr>
          <w:rFonts w:ascii="Times New Roman" w:eastAsia="Times New Roman" w:hAnsi="Times New Roman" w:cs="Times New Roman"/>
          <w:snapToGrid w:val="0"/>
          <w:lang w:val="lt-LT"/>
        </w:rPr>
        <w:t>sirupo sudėtyje yra gebenių lapų sausojo ekstrakto.</w:t>
      </w:r>
    </w:p>
    <w:p w14:paraId="47C9E75D" w14:textId="77777777" w:rsidR="00CB467A" w:rsidRPr="006F38AB" w:rsidRDefault="00CB467A" w:rsidP="00CB467A">
      <w:pPr>
        <w:numPr>
          <w:ilvl w:val="12"/>
          <w:numId w:val="0"/>
        </w:numPr>
        <w:spacing w:after="0" w:line="240" w:lineRule="auto"/>
        <w:ind w:right="-2"/>
        <w:rPr>
          <w:rFonts w:ascii="Times New Roman" w:eastAsia="Times New Roman" w:hAnsi="Times New Roman" w:cs="Times New Roman"/>
          <w:snapToGrid w:val="0"/>
          <w:lang w:val="lt-LT"/>
        </w:rPr>
      </w:pPr>
    </w:p>
    <w:p w14:paraId="27BDB4ED" w14:textId="77777777" w:rsidR="00B56FC4" w:rsidRPr="00EB3B7A" w:rsidRDefault="00B56FC4" w:rsidP="006F38AB">
      <w:pPr>
        <w:tabs>
          <w:tab w:val="left" w:pos="567"/>
        </w:tabs>
        <w:spacing w:after="0" w:line="260" w:lineRule="exact"/>
        <w:rPr>
          <w:rFonts w:ascii="Times New Roman" w:hAnsi="Times New Roman" w:cs="Times New Roman"/>
          <w:b/>
          <w:lang w:val="lt-LT"/>
        </w:rPr>
      </w:pPr>
      <w:r w:rsidRPr="00EB3B7A">
        <w:rPr>
          <w:rFonts w:ascii="Times New Roman" w:hAnsi="Times New Roman" w:cs="Times New Roman"/>
          <w:b/>
          <w:lang w:val="lt-LT"/>
        </w:rPr>
        <w:t>Terapinės indikacijos:</w:t>
      </w:r>
    </w:p>
    <w:p w14:paraId="33D2AF48" w14:textId="1080D3AB" w:rsidR="006F38AB" w:rsidRDefault="001E360A" w:rsidP="006F38AB">
      <w:pPr>
        <w:tabs>
          <w:tab w:val="left" w:pos="567"/>
        </w:tabs>
        <w:spacing w:after="0" w:line="260" w:lineRule="exact"/>
        <w:rPr>
          <w:rFonts w:ascii="Times New Roman" w:eastAsia="Times New Roman" w:hAnsi="Times New Roman" w:cs="Times New Roman"/>
          <w:snapToGrid w:val="0"/>
          <w:szCs w:val="24"/>
          <w:lang w:val="lt-LT"/>
        </w:rPr>
      </w:pPr>
      <w:r w:rsidRPr="00EB3B7A">
        <w:rPr>
          <w:rFonts w:ascii="Times New Roman" w:hAnsi="Times New Roman" w:cs="Times New Roman"/>
          <w:lang w:val="lt-LT"/>
        </w:rPr>
        <w:t>Hadorta</w:t>
      </w:r>
      <w:r w:rsidR="006F38AB">
        <w:rPr>
          <w:rFonts w:ascii="Times New Roman" w:eastAsia="Times New Roman" w:hAnsi="Times New Roman" w:cs="Times New Roman"/>
          <w:snapToGrid w:val="0"/>
          <w:lang w:val="lt-LT"/>
        </w:rPr>
        <w:t xml:space="preserve"> yra a</w:t>
      </w:r>
      <w:r w:rsidR="006F38AB">
        <w:rPr>
          <w:rFonts w:ascii="Times New Roman" w:eastAsia="Times New Roman" w:hAnsi="Times New Roman" w:cs="Times New Roman"/>
          <w:snapToGrid w:val="0"/>
          <w:szCs w:val="24"/>
          <w:lang w:val="lt-LT"/>
        </w:rPr>
        <w:t xml:space="preserve">ugalinis vaistas, </w:t>
      </w:r>
      <w:r w:rsidR="00D45B80">
        <w:rPr>
          <w:rFonts w:ascii="Times New Roman" w:eastAsia="Times New Roman" w:hAnsi="Times New Roman" w:cs="Times New Roman"/>
          <w:snapToGrid w:val="0"/>
          <w:szCs w:val="24"/>
          <w:lang w:val="lt-LT"/>
        </w:rPr>
        <w:t>skirtas suaugusiųjų, paauglių ir vyresnių kaip 2 metų vaikų atsikosėjimo lengvinimui esant produktyviam</w:t>
      </w:r>
      <w:r w:rsidR="00D45B80" w:rsidRPr="00D45B80">
        <w:rPr>
          <w:rFonts w:ascii="Times New Roman" w:eastAsia="Times New Roman" w:hAnsi="Times New Roman" w:cs="Times New Roman"/>
          <w:snapToGrid w:val="0"/>
          <w:szCs w:val="24"/>
          <w:lang w:val="lt-LT"/>
        </w:rPr>
        <w:t xml:space="preserve"> </w:t>
      </w:r>
      <w:r w:rsidR="00D45B80">
        <w:rPr>
          <w:rFonts w:ascii="Times New Roman" w:eastAsia="Times New Roman" w:hAnsi="Times New Roman" w:cs="Times New Roman"/>
          <w:snapToGrid w:val="0"/>
          <w:szCs w:val="24"/>
          <w:lang w:val="lt-LT"/>
        </w:rPr>
        <w:t>(drėgnam) kosuliui</w:t>
      </w:r>
      <w:r w:rsidR="00D45B80" w:rsidDel="00D45B80">
        <w:rPr>
          <w:rFonts w:ascii="Times New Roman" w:eastAsia="Times New Roman" w:hAnsi="Times New Roman" w:cs="Times New Roman"/>
          <w:snapToGrid w:val="0"/>
          <w:szCs w:val="24"/>
          <w:lang w:val="lt-LT"/>
        </w:rPr>
        <w:t xml:space="preserve"> </w:t>
      </w:r>
      <w:r w:rsidR="006F38AB">
        <w:rPr>
          <w:rFonts w:ascii="Times New Roman" w:eastAsia="Times New Roman" w:hAnsi="Times New Roman" w:cs="Times New Roman"/>
          <w:snapToGrid w:val="0"/>
          <w:szCs w:val="24"/>
          <w:lang w:val="lt-LT"/>
        </w:rPr>
        <w:t>.</w:t>
      </w:r>
    </w:p>
    <w:p w14:paraId="349B2610"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3F100389"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646482CC"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2.</w:t>
      </w:r>
      <w:r>
        <w:rPr>
          <w:rFonts w:ascii="Times New Roman" w:eastAsia="Times New Roman" w:hAnsi="Times New Roman" w:cs="Times New Roman"/>
          <w:b/>
          <w:bCs/>
          <w:snapToGrid w:val="0"/>
          <w:szCs w:val="28"/>
          <w:lang w:val="lt-LT" w:eastAsia="x-none"/>
        </w:rPr>
        <w:tab/>
        <w:t xml:space="preserve">Kas žinotina prieš vartojant </w:t>
      </w:r>
      <w:r w:rsidR="001E360A" w:rsidRPr="00EB3B7A">
        <w:rPr>
          <w:rFonts w:ascii="Times New Roman" w:hAnsi="Times New Roman" w:cs="Times New Roman"/>
          <w:b/>
          <w:lang w:val="pt-BR"/>
        </w:rPr>
        <w:t>Hadorta</w:t>
      </w:r>
      <w:r>
        <w:rPr>
          <w:rFonts w:ascii="Calibri" w:hAnsi="Calibri"/>
          <w:b/>
          <w:sz w:val="28"/>
          <w:lang w:val="lt-LT"/>
        </w:rPr>
        <w:t xml:space="preserve"> </w:t>
      </w:r>
    </w:p>
    <w:p w14:paraId="7EFAB8C0"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738EAC7C" w14:textId="67B5C016" w:rsidR="00CB467A" w:rsidRDefault="001E360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EB3B7A">
        <w:rPr>
          <w:rFonts w:ascii="Times New Roman" w:hAnsi="Times New Roman" w:cs="Times New Roman"/>
          <w:b/>
          <w:lang w:val="pt-BR"/>
        </w:rPr>
        <w:t>Hadorta</w:t>
      </w:r>
      <w:r w:rsidR="00CB467A">
        <w:rPr>
          <w:rFonts w:ascii="Times New Roman" w:eastAsia="Times New Roman" w:hAnsi="Times New Roman" w:cs="Times New Roman"/>
          <w:b/>
          <w:bCs/>
          <w:snapToGrid w:val="0"/>
          <w:szCs w:val="28"/>
          <w:lang w:val="lt-LT" w:eastAsia="x-none"/>
        </w:rPr>
        <w:t xml:space="preserve"> vartoti </w:t>
      </w:r>
      <w:r w:rsidR="00B14239">
        <w:rPr>
          <w:rFonts w:ascii="Times New Roman" w:eastAsia="Times New Roman" w:hAnsi="Times New Roman" w:cs="Times New Roman"/>
          <w:b/>
          <w:bCs/>
          <w:snapToGrid w:val="0"/>
          <w:szCs w:val="28"/>
          <w:lang w:val="lt-LT" w:eastAsia="x-none"/>
        </w:rPr>
        <w:t>draudžiama:</w:t>
      </w:r>
    </w:p>
    <w:p w14:paraId="437C124C" w14:textId="77777777" w:rsidR="00CB467A" w:rsidRDefault="00CB467A" w:rsidP="00CB467A">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jeigu yra alergija gebenių lapams, </w:t>
      </w:r>
      <w:r>
        <w:rPr>
          <w:rFonts w:ascii="Times New Roman" w:eastAsia="Times New Roman" w:hAnsi="Times New Roman" w:cs="Times New Roman"/>
          <w:i/>
          <w:snapToGrid w:val="0"/>
          <w:szCs w:val="24"/>
          <w:lang w:val="lt-LT"/>
        </w:rPr>
        <w:t>Araliaceae</w:t>
      </w:r>
      <w:r>
        <w:rPr>
          <w:rFonts w:ascii="Times New Roman" w:eastAsia="Times New Roman" w:hAnsi="Times New Roman" w:cs="Times New Roman"/>
          <w:snapToGrid w:val="0"/>
          <w:szCs w:val="24"/>
          <w:lang w:val="lt-LT"/>
        </w:rPr>
        <w:t xml:space="preserve"> šeimos augalams </w:t>
      </w:r>
      <w:r w:rsidR="00E121CD">
        <w:rPr>
          <w:rFonts w:ascii="Times New Roman" w:eastAsia="Times New Roman" w:hAnsi="Times New Roman" w:cs="Times New Roman"/>
          <w:snapToGrid w:val="0"/>
          <w:szCs w:val="24"/>
          <w:lang w:val="lt-LT"/>
        </w:rPr>
        <w:t xml:space="preserve">ir </w:t>
      </w:r>
      <w:r w:rsidR="00E121CD" w:rsidRPr="00EB3B7A">
        <w:rPr>
          <w:rFonts w:ascii="Times New Roman" w:eastAsia="Calibri" w:hAnsi="Times New Roman" w:cs="Times New Roman"/>
          <w:i/>
          <w:color w:val="000000"/>
          <w:lang w:val="lt-LT"/>
        </w:rPr>
        <w:t>Apiaceae</w:t>
      </w:r>
      <w:r w:rsidR="00E121CD" w:rsidRPr="00EB3B7A">
        <w:rPr>
          <w:rFonts w:ascii="Times New Roman" w:eastAsia="Calibri" w:hAnsi="Times New Roman" w:cs="Times New Roman"/>
          <w:color w:val="000000"/>
          <w:lang w:val="lt-LT"/>
        </w:rPr>
        <w:t xml:space="preserve"> (</w:t>
      </w:r>
      <w:r w:rsidR="00E121CD" w:rsidRPr="00EB3B7A">
        <w:rPr>
          <w:rFonts w:ascii="Times New Roman" w:eastAsia="Calibri" w:hAnsi="Times New Roman" w:cs="Times New Roman"/>
          <w:i/>
          <w:color w:val="000000"/>
          <w:lang w:val="lt-LT"/>
        </w:rPr>
        <w:t>Umbelliferae</w:t>
      </w:r>
      <w:r w:rsidR="00E121CD" w:rsidRPr="00EB3B7A">
        <w:rPr>
          <w:rFonts w:ascii="Times New Roman" w:eastAsia="Calibri" w:hAnsi="Times New Roman" w:cs="Times New Roman"/>
          <w:color w:val="000000"/>
          <w:lang w:val="lt-LT"/>
        </w:rPr>
        <w:t xml:space="preserve">) </w:t>
      </w:r>
      <w:r w:rsidR="00E121CD" w:rsidRPr="006F38AB">
        <w:rPr>
          <w:rFonts w:ascii="Times New Roman" w:eastAsia="Times New Roman" w:hAnsi="Times New Roman" w:cs="Times New Roman"/>
          <w:snapToGrid w:val="0"/>
          <w:lang w:val="lt-LT"/>
        </w:rPr>
        <w:t>šeimos augalams</w:t>
      </w:r>
      <w:r w:rsidR="00E121CD" w:rsidRPr="006F38AB">
        <w:rPr>
          <w:rFonts w:ascii="Times New Roman" w:eastAsia="Times New Roman" w:hAnsi="Times New Roman" w:cs="Times New Roman"/>
          <w:noProof/>
          <w:snapToGrid w:val="0"/>
          <w:lang w:val="lt-LT"/>
        </w:rPr>
        <w:t xml:space="preserve"> (pankoliui, kmynams, salierui, kalendrai ir krapams) ar anetolui arba bet kuriai</w:t>
      </w:r>
      <w:r>
        <w:rPr>
          <w:rFonts w:ascii="Times New Roman" w:eastAsia="Times New Roman" w:hAnsi="Times New Roman" w:cs="Times New Roman"/>
          <w:snapToGrid w:val="0"/>
          <w:szCs w:val="24"/>
          <w:lang w:val="lt-LT"/>
        </w:rPr>
        <w:t xml:space="preserve"> pagalbinei šio vaisto medžiagai (jos išvardytos 6 skyriuje);</w:t>
      </w:r>
    </w:p>
    <w:p w14:paraId="09D6D431" w14:textId="77777777" w:rsidR="00CB467A" w:rsidRDefault="00CB467A" w:rsidP="00CB467A">
      <w:pPr>
        <w:numPr>
          <w:ilvl w:val="0"/>
          <w:numId w:val="2"/>
        </w:numPr>
        <w:tabs>
          <w:tab w:val="left" w:pos="567"/>
        </w:tabs>
        <w:spacing w:after="0" w:line="260" w:lineRule="exact"/>
        <w:ind w:left="270" w:hanging="270"/>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jaunesniems kaip 2 metų vaikams, nes yra kvėpavimo takų simptomų pasunkėjimo </w:t>
      </w:r>
      <w:r w:rsidR="00624D58">
        <w:rPr>
          <w:rFonts w:ascii="Times New Roman" w:eastAsia="Times New Roman" w:hAnsi="Times New Roman" w:cs="Times New Roman"/>
          <w:snapToGrid w:val="0"/>
          <w:szCs w:val="24"/>
          <w:lang w:val="lt-LT"/>
        </w:rPr>
        <w:t xml:space="preserve">bendra </w:t>
      </w:r>
      <w:r>
        <w:rPr>
          <w:rFonts w:ascii="Times New Roman" w:eastAsia="Times New Roman" w:hAnsi="Times New Roman" w:cs="Times New Roman"/>
          <w:snapToGrid w:val="0"/>
          <w:szCs w:val="24"/>
          <w:lang w:val="lt-LT"/>
        </w:rPr>
        <w:t>rizika</w:t>
      </w:r>
      <w:r w:rsidR="00E121CD">
        <w:rPr>
          <w:rFonts w:ascii="Times New Roman" w:eastAsia="Times New Roman" w:hAnsi="Times New Roman" w:cs="Times New Roman"/>
          <w:snapToGrid w:val="0"/>
          <w:szCs w:val="24"/>
          <w:lang w:val="lt-LT"/>
        </w:rPr>
        <w:t>.</w:t>
      </w:r>
    </w:p>
    <w:p w14:paraId="11970278" w14:textId="77777777" w:rsidR="00CB467A" w:rsidRDefault="00CB467A" w:rsidP="00CB467A">
      <w:pPr>
        <w:spacing w:after="0" w:line="240" w:lineRule="auto"/>
        <w:ind w:right="-2"/>
        <w:rPr>
          <w:rFonts w:ascii="Times New Roman" w:eastAsia="Times New Roman" w:hAnsi="Times New Roman" w:cs="Times New Roman"/>
          <w:snapToGrid w:val="0"/>
          <w:szCs w:val="24"/>
          <w:lang w:val="lt-LT"/>
        </w:rPr>
      </w:pPr>
    </w:p>
    <w:p w14:paraId="69465E94" w14:textId="77777777" w:rsidR="00E121CD"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Įspėjimai ir atsargumo priemonės</w:t>
      </w:r>
    </w:p>
    <w:p w14:paraId="4BA73B51" w14:textId="77777777" w:rsidR="00E121CD" w:rsidRPr="000C1834" w:rsidRDefault="00E121CD" w:rsidP="000C1834">
      <w:pPr>
        <w:numPr>
          <w:ilvl w:val="12"/>
          <w:numId w:val="0"/>
        </w:numPr>
        <w:tabs>
          <w:tab w:val="left" w:pos="720"/>
        </w:tabs>
        <w:spacing w:after="0" w:line="240" w:lineRule="auto"/>
        <w:rPr>
          <w:rFonts w:ascii="Times New Roman" w:hAnsi="Times New Roman" w:cs="Times New Roman"/>
          <w:lang w:val="lt-LT"/>
        </w:rPr>
      </w:pPr>
      <w:r w:rsidRPr="000C1834">
        <w:rPr>
          <w:rFonts w:ascii="Times New Roman" w:hAnsi="Times New Roman" w:cs="Times New Roman"/>
          <w:noProof/>
          <w:lang w:val="lt-LT"/>
        </w:rPr>
        <w:t>Pasitarkite su gydytoju arba</w:t>
      </w:r>
      <w:r>
        <w:rPr>
          <w:rFonts w:ascii="Times New Roman" w:hAnsi="Times New Roman" w:cs="Times New Roman"/>
          <w:noProof/>
          <w:lang w:val="lt-LT"/>
        </w:rPr>
        <w:t xml:space="preserve"> </w:t>
      </w:r>
      <w:r w:rsidRPr="000C1834">
        <w:rPr>
          <w:rFonts w:ascii="Times New Roman" w:hAnsi="Times New Roman" w:cs="Times New Roman"/>
          <w:noProof/>
          <w:lang w:val="lt-LT"/>
        </w:rPr>
        <w:t xml:space="preserve">vaistininku, prieš pradėdami vartoti </w:t>
      </w:r>
      <w:r w:rsidR="001E360A">
        <w:rPr>
          <w:rFonts w:ascii="Times New Roman" w:hAnsi="Times New Roman" w:cs="Times New Roman"/>
          <w:noProof/>
          <w:lang w:val="lt-LT"/>
        </w:rPr>
        <w:t>Hadorta</w:t>
      </w:r>
      <w:r>
        <w:rPr>
          <w:rFonts w:ascii="Times New Roman" w:hAnsi="Times New Roman" w:cs="Times New Roman"/>
          <w:noProof/>
          <w:lang w:val="lt-LT"/>
        </w:rPr>
        <w:t>.</w:t>
      </w:r>
    </w:p>
    <w:p w14:paraId="699B6D50" w14:textId="77777777" w:rsidR="00CB467A" w:rsidRDefault="00CB467A" w:rsidP="000C1834">
      <w:pPr>
        <w:keepNext/>
        <w:tabs>
          <w:tab w:val="left" w:pos="567"/>
        </w:tabs>
        <w:spacing w:after="0" w:line="260" w:lineRule="exact"/>
        <w:jc w:val="both"/>
        <w:outlineLvl w:val="3"/>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 xml:space="preserve">Esant nuolatiniam ar atsinaujinančiam kosuliui 2-4 metų vaikams prieš pradedant gydymą turi būti nustatyta medicininė diagnozė. </w:t>
      </w:r>
    </w:p>
    <w:p w14:paraId="0ABD7C91" w14:textId="77777777" w:rsidR="00CB467A" w:rsidRDefault="00CB467A" w:rsidP="00624D58">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Pasireiškus dusuliui, karščiavimui ar atkosėjant pūlingų skreplių, reikia pasitarti su gydytoju ar vaistininku.</w:t>
      </w:r>
    </w:p>
    <w:p w14:paraId="22608CBC" w14:textId="77777777" w:rsidR="00E121CD" w:rsidRDefault="00E121CD" w:rsidP="00624D58">
      <w:pPr>
        <w:tabs>
          <w:tab w:val="left" w:pos="567"/>
        </w:tabs>
        <w:spacing w:after="0" w:line="260" w:lineRule="exact"/>
        <w:ind w:left="270" w:hanging="270"/>
        <w:rPr>
          <w:rFonts w:ascii="Times New Roman" w:eastAsia="Times New Roman" w:hAnsi="Times New Roman" w:cs="Times New Roman"/>
          <w:snapToGrid w:val="0"/>
          <w:szCs w:val="24"/>
          <w:lang w:val="lt-LT"/>
        </w:rPr>
      </w:pPr>
    </w:p>
    <w:p w14:paraId="6D03DBC4" w14:textId="77777777" w:rsidR="00CB467A" w:rsidRPr="005C20E3" w:rsidRDefault="00CB467A" w:rsidP="00624D58">
      <w:pPr>
        <w:tabs>
          <w:tab w:val="left" w:pos="567"/>
        </w:tabs>
        <w:spacing w:after="0" w:line="260" w:lineRule="exact"/>
        <w:ind w:left="270" w:hanging="270"/>
        <w:rPr>
          <w:rFonts w:ascii="Times New Roman" w:eastAsia="Times New Roman" w:hAnsi="Times New Roman" w:cs="Times New Roman"/>
          <w:snapToGrid w:val="0"/>
          <w:szCs w:val="24"/>
          <w:lang w:val="lt-LT"/>
        </w:rPr>
      </w:pPr>
      <w:r w:rsidRPr="005C20E3">
        <w:rPr>
          <w:rFonts w:ascii="Times New Roman" w:eastAsia="Times New Roman" w:hAnsi="Times New Roman" w:cs="Times New Roman"/>
          <w:snapToGrid w:val="0"/>
          <w:szCs w:val="24"/>
          <w:lang w:val="lt-LT"/>
        </w:rPr>
        <w:t xml:space="preserve">Atsargiai </w:t>
      </w:r>
      <w:r w:rsidR="00624D58">
        <w:rPr>
          <w:rFonts w:ascii="Times New Roman" w:eastAsia="Times New Roman" w:hAnsi="Times New Roman" w:cs="Times New Roman"/>
          <w:snapToGrid w:val="0"/>
          <w:szCs w:val="24"/>
          <w:lang w:val="lt-LT"/>
        </w:rPr>
        <w:t xml:space="preserve">vaisto </w:t>
      </w:r>
      <w:r w:rsidRPr="005C20E3">
        <w:rPr>
          <w:rFonts w:ascii="Times New Roman" w:eastAsia="Times New Roman" w:hAnsi="Times New Roman" w:cs="Times New Roman"/>
          <w:snapToGrid w:val="0"/>
          <w:szCs w:val="24"/>
          <w:lang w:val="lt-LT"/>
        </w:rPr>
        <w:t>vartoti reikia, jei sergate skrandžio ligomis (gastritu ar jei yra skandžio opa).</w:t>
      </w:r>
    </w:p>
    <w:p w14:paraId="4812D561" w14:textId="77777777" w:rsidR="00CB467A" w:rsidRPr="00E121CD" w:rsidRDefault="00CB467A" w:rsidP="00624D58">
      <w:pPr>
        <w:tabs>
          <w:tab w:val="left" w:pos="567"/>
        </w:tabs>
        <w:spacing w:after="0" w:line="260" w:lineRule="exact"/>
        <w:ind w:hanging="270"/>
        <w:rPr>
          <w:rFonts w:ascii="Times New Roman" w:eastAsia="Times New Roman" w:hAnsi="Times New Roman" w:cs="Times New Roman"/>
          <w:snapToGrid w:val="0"/>
          <w:szCs w:val="24"/>
          <w:lang w:val="lt-LT"/>
        </w:rPr>
      </w:pPr>
    </w:p>
    <w:p w14:paraId="1590C8BA" w14:textId="77777777" w:rsidR="00E121CD" w:rsidRPr="002D13D4" w:rsidRDefault="00994820" w:rsidP="000C1834">
      <w:pPr>
        <w:numPr>
          <w:ilvl w:val="12"/>
          <w:numId w:val="0"/>
        </w:numPr>
        <w:spacing w:after="0"/>
        <w:rPr>
          <w:rFonts w:ascii="Times New Roman" w:hAnsi="Times New Roman" w:cs="Times New Roman"/>
          <w:b/>
          <w:snapToGrid w:val="0"/>
          <w:lang w:val="lt-LT" w:eastAsia="zh-CN"/>
        </w:rPr>
      </w:pPr>
      <w:r w:rsidRPr="002D13D4">
        <w:rPr>
          <w:rFonts w:ascii="Times New Roman" w:hAnsi="Times New Roman" w:cs="Times New Roman"/>
          <w:b/>
          <w:snapToGrid w:val="0"/>
          <w:lang w:val="lt-LT" w:eastAsia="zh-CN"/>
        </w:rPr>
        <w:t>Vaikams</w:t>
      </w:r>
    </w:p>
    <w:p w14:paraId="6E713CEB" w14:textId="77777777" w:rsidR="00E121CD" w:rsidRPr="002D13D4" w:rsidRDefault="00994820" w:rsidP="000C1834">
      <w:pPr>
        <w:spacing w:after="0"/>
        <w:rPr>
          <w:rFonts w:ascii="Times New Roman" w:eastAsia="Calibri" w:hAnsi="Times New Roman" w:cs="Times New Roman"/>
          <w:lang w:val="lt-LT"/>
        </w:rPr>
      </w:pPr>
      <w:r>
        <w:rPr>
          <w:rFonts w:ascii="Times New Roman" w:eastAsia="Times New Roman" w:hAnsi="Times New Roman" w:cs="Times New Roman"/>
          <w:noProof/>
          <w:snapToGrid w:val="0"/>
          <w:szCs w:val="24"/>
          <w:lang w:val="lt-LT"/>
        </w:rPr>
        <w:t>Šio vaisto negalima vartoti jaunesniems kaip 2 metų vaikams.</w:t>
      </w:r>
    </w:p>
    <w:p w14:paraId="093AE9CD" w14:textId="77777777" w:rsidR="00E121CD" w:rsidRDefault="00E121CD"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34281CA3"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Kiti vaistai ir </w:t>
      </w:r>
      <w:r w:rsidR="001E360A">
        <w:rPr>
          <w:rFonts w:ascii="Times New Roman" w:eastAsia="Times New Roman" w:hAnsi="Times New Roman" w:cs="Times New Roman"/>
          <w:b/>
          <w:bCs/>
          <w:snapToGrid w:val="0"/>
          <w:szCs w:val="28"/>
          <w:lang w:val="lt-LT" w:eastAsia="x-none"/>
        </w:rPr>
        <w:t>Hadorta</w:t>
      </w:r>
    </w:p>
    <w:p w14:paraId="01DF77C7" w14:textId="77777777" w:rsidR="00CB467A" w:rsidRDefault="00CB467A" w:rsidP="00CB467A">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vartojate ar neseniai vartojote kitų vaistų arba dėl to nesate tikri, apie tai pasakykite gydytojui arba vaistininkui.</w:t>
      </w:r>
    </w:p>
    <w:p w14:paraId="7502C99B" w14:textId="77777777" w:rsidR="00CB467A" w:rsidRDefault="00CB467A" w:rsidP="00CB467A">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06FD47FC"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Pranešimų apie </w:t>
      </w:r>
      <w:r w:rsidR="001E360A">
        <w:rPr>
          <w:rFonts w:ascii="Times New Roman" w:eastAsia="Times New Roman" w:hAnsi="Times New Roman" w:cs="Times New Roman"/>
          <w:noProof/>
          <w:snapToGrid w:val="0"/>
          <w:szCs w:val="24"/>
          <w:lang w:val="lt-LT"/>
        </w:rPr>
        <w:t>Hadorta</w:t>
      </w:r>
      <w:r>
        <w:rPr>
          <w:rFonts w:ascii="Times New Roman" w:eastAsia="Times New Roman" w:hAnsi="Times New Roman" w:cs="Times New Roman"/>
          <w:b/>
          <w:noProof/>
          <w:snapToGrid w:val="0"/>
          <w:szCs w:val="24"/>
          <w:lang w:val="lt-LT"/>
        </w:rPr>
        <w:t xml:space="preserve"> </w:t>
      </w:r>
      <w:r>
        <w:rPr>
          <w:rFonts w:ascii="Times New Roman" w:eastAsia="Times New Roman" w:hAnsi="Times New Roman" w:cs="Times New Roman"/>
          <w:noProof/>
          <w:snapToGrid w:val="0"/>
          <w:szCs w:val="24"/>
          <w:lang w:val="lt-LT"/>
        </w:rPr>
        <w:t>sirupo poveikį kitiems vaistams</w:t>
      </w:r>
      <w:r w:rsidR="00E121CD">
        <w:rPr>
          <w:rFonts w:ascii="Times New Roman" w:eastAsia="Times New Roman" w:hAnsi="Times New Roman" w:cs="Times New Roman"/>
          <w:noProof/>
          <w:snapToGrid w:val="0"/>
          <w:szCs w:val="24"/>
          <w:lang w:val="lt-LT"/>
        </w:rPr>
        <w:t xml:space="preserve"> </w:t>
      </w:r>
      <w:r>
        <w:rPr>
          <w:rFonts w:ascii="Times New Roman" w:eastAsia="Times New Roman" w:hAnsi="Times New Roman" w:cs="Times New Roman"/>
          <w:noProof/>
          <w:snapToGrid w:val="0"/>
          <w:szCs w:val="24"/>
          <w:lang w:val="lt-LT"/>
        </w:rPr>
        <w:t xml:space="preserve">gauta nebuvo. </w:t>
      </w:r>
    </w:p>
    <w:p w14:paraId="3DBF3EBA"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p>
    <w:p w14:paraId="6CD6378A"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Nėštumas, žindymo laikotarpis ir vaisingumas</w:t>
      </w:r>
    </w:p>
    <w:p w14:paraId="711D9E65" w14:textId="77777777" w:rsidR="00CB467A" w:rsidRDefault="001E360A" w:rsidP="00CB467A">
      <w:pPr>
        <w:numPr>
          <w:ilvl w:val="12"/>
          <w:numId w:val="0"/>
        </w:num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Hadorta</w:t>
      </w:r>
      <w:r w:rsidR="00CB467A">
        <w:rPr>
          <w:rFonts w:ascii="Times New Roman" w:eastAsia="Times New Roman" w:hAnsi="Times New Roman" w:cs="Times New Roman"/>
          <w:noProof/>
          <w:snapToGrid w:val="0"/>
          <w:szCs w:val="24"/>
          <w:lang w:val="lt-LT"/>
        </w:rPr>
        <w:t xml:space="preserve"> </w:t>
      </w:r>
      <w:r w:rsidR="00CB467A">
        <w:rPr>
          <w:rFonts w:ascii="Times New Roman" w:eastAsia="Times New Roman" w:hAnsi="Times New Roman" w:cs="Times New Roman"/>
          <w:snapToGrid w:val="0"/>
          <w:szCs w:val="24"/>
          <w:lang w:val="lt-LT"/>
        </w:rPr>
        <w:t xml:space="preserve">nėštumo ir žindymo laikotarpiu vartoti nerekomenduojama, nes nepakanka </w:t>
      </w:r>
      <w:r w:rsidR="00624D58">
        <w:rPr>
          <w:rFonts w:ascii="Times New Roman" w:eastAsia="Times New Roman" w:hAnsi="Times New Roman" w:cs="Times New Roman"/>
          <w:snapToGrid w:val="0"/>
          <w:szCs w:val="24"/>
          <w:lang w:val="lt-LT"/>
        </w:rPr>
        <w:t xml:space="preserve">vaistų su </w:t>
      </w:r>
      <w:r w:rsidR="00CB467A">
        <w:rPr>
          <w:rFonts w:ascii="Times New Roman" w:eastAsia="Times New Roman" w:hAnsi="Times New Roman" w:cs="Times New Roman"/>
          <w:snapToGrid w:val="0"/>
          <w:szCs w:val="24"/>
          <w:lang w:val="lt-LT"/>
        </w:rPr>
        <w:t>gebenių lap</w:t>
      </w:r>
      <w:r w:rsidR="00624D58">
        <w:rPr>
          <w:rFonts w:ascii="Times New Roman" w:eastAsia="Times New Roman" w:hAnsi="Times New Roman" w:cs="Times New Roman"/>
          <w:snapToGrid w:val="0"/>
          <w:szCs w:val="24"/>
          <w:lang w:val="lt-LT"/>
        </w:rPr>
        <w:t>ais</w:t>
      </w:r>
      <w:r w:rsidR="00CB467A">
        <w:rPr>
          <w:rFonts w:ascii="Times New Roman" w:eastAsia="Times New Roman" w:hAnsi="Times New Roman" w:cs="Times New Roman"/>
          <w:snapToGrid w:val="0"/>
          <w:szCs w:val="24"/>
          <w:lang w:val="lt-LT"/>
        </w:rPr>
        <w:t xml:space="preserve"> vartojimo nėščioms ir žindančioms moterims duomenų.</w:t>
      </w:r>
    </w:p>
    <w:p w14:paraId="18526CE0" w14:textId="77777777" w:rsidR="00AC7EBE" w:rsidRDefault="00AC7EBE" w:rsidP="00CB467A">
      <w:pPr>
        <w:numPr>
          <w:ilvl w:val="12"/>
          <w:numId w:val="0"/>
        </w:numPr>
        <w:spacing w:after="0" w:line="240" w:lineRule="auto"/>
        <w:rPr>
          <w:rFonts w:ascii="Times New Roman" w:eastAsia="Times New Roman" w:hAnsi="Times New Roman" w:cs="Times New Roman"/>
          <w:snapToGrid w:val="0"/>
          <w:szCs w:val="24"/>
          <w:lang w:val="lt-LT"/>
        </w:rPr>
      </w:pPr>
      <w:r w:rsidRPr="00AC7EBE">
        <w:rPr>
          <w:rFonts w:ascii="Times New Roman" w:eastAsia="Times New Roman" w:hAnsi="Times New Roman" w:cs="Times New Roman"/>
          <w:snapToGrid w:val="0"/>
          <w:szCs w:val="24"/>
          <w:lang w:val="lt-LT"/>
        </w:rPr>
        <w:t>Duomenų apie poveikį vaisingumui nėra</w:t>
      </w:r>
      <w:r>
        <w:rPr>
          <w:rFonts w:ascii="Times New Roman" w:eastAsia="Times New Roman" w:hAnsi="Times New Roman" w:cs="Times New Roman"/>
          <w:snapToGrid w:val="0"/>
          <w:szCs w:val="24"/>
          <w:lang w:val="lt-LT"/>
        </w:rPr>
        <w:t>.</w:t>
      </w:r>
    </w:p>
    <w:p w14:paraId="2D277B4F"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p>
    <w:p w14:paraId="5EB24670"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Vairavimas ir mechanizmų valdymas</w:t>
      </w:r>
    </w:p>
    <w:p w14:paraId="78450E20" w14:textId="77777777" w:rsidR="00CB467A" w:rsidRDefault="00CB467A" w:rsidP="00CB467A">
      <w:pPr>
        <w:tabs>
          <w:tab w:val="left" w:pos="567"/>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snapToGrid w:val="0"/>
          <w:szCs w:val="24"/>
          <w:lang w:val="lt-LT"/>
        </w:rPr>
        <w:t>Poveikio gebėjimui vairuoti ir valdyti mechanizmus tyrimų neatlikta.</w:t>
      </w:r>
    </w:p>
    <w:p w14:paraId="0C3BE0DB"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702DF584" w14:textId="39450430" w:rsidR="00CB467A" w:rsidRPr="008D3AC3" w:rsidRDefault="001E360A" w:rsidP="003E0FF9">
      <w:pPr>
        <w:keepNext/>
        <w:tabs>
          <w:tab w:val="left" w:pos="567"/>
        </w:tabs>
        <w:spacing w:after="0" w:line="260" w:lineRule="exact"/>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snapToGrid w:val="0"/>
          <w:szCs w:val="24"/>
          <w:lang w:val="lt-LT"/>
        </w:rPr>
        <w:t>Hadorta</w:t>
      </w:r>
      <w:r w:rsidR="00CB467A" w:rsidRPr="008D3AC3">
        <w:rPr>
          <w:rFonts w:ascii="Times New Roman" w:eastAsia="Times New Roman" w:hAnsi="Times New Roman" w:cs="Times New Roman"/>
          <w:b/>
          <w:bCs/>
          <w:snapToGrid w:val="0"/>
          <w:szCs w:val="28"/>
          <w:lang w:val="lt-LT" w:eastAsia="x-none"/>
        </w:rPr>
        <w:t xml:space="preserve"> sudėtyje yra </w:t>
      </w:r>
      <w:r w:rsidR="008D3AC3" w:rsidRPr="000C1834">
        <w:rPr>
          <w:rFonts w:ascii="Times New Roman" w:eastAsia="Times New Roman" w:hAnsi="Times New Roman" w:cs="Times New Roman"/>
          <w:b/>
          <w:noProof/>
          <w:snapToGrid w:val="0"/>
          <w:szCs w:val="24"/>
          <w:lang w:val="lt-LT"/>
        </w:rPr>
        <w:t>sorbitolio</w:t>
      </w:r>
      <w:r w:rsidR="0081598B">
        <w:rPr>
          <w:rFonts w:ascii="Times New Roman" w:eastAsia="Times New Roman" w:hAnsi="Times New Roman" w:cs="Times New Roman"/>
          <w:b/>
          <w:noProof/>
          <w:snapToGrid w:val="0"/>
          <w:szCs w:val="24"/>
          <w:lang w:val="lt-LT"/>
        </w:rPr>
        <w:t xml:space="preserve"> (E</w:t>
      </w:r>
      <w:r w:rsidR="0081598B" w:rsidRPr="003E0FF9">
        <w:rPr>
          <w:rFonts w:ascii="Times New Roman" w:eastAsia="Times New Roman" w:hAnsi="Times New Roman" w:cs="Times New Roman"/>
          <w:b/>
          <w:noProof/>
          <w:snapToGrid w:val="0"/>
          <w:szCs w:val="24"/>
          <w:lang w:val="lt-LT"/>
        </w:rPr>
        <w:t>420)</w:t>
      </w:r>
      <w:r w:rsidR="008D3AC3" w:rsidRPr="000C1834">
        <w:rPr>
          <w:rFonts w:ascii="Times New Roman" w:eastAsia="Times New Roman" w:hAnsi="Times New Roman" w:cs="Times New Roman"/>
          <w:b/>
          <w:noProof/>
          <w:snapToGrid w:val="0"/>
          <w:szCs w:val="24"/>
          <w:lang w:val="lt-LT"/>
        </w:rPr>
        <w:t>, propilenglikolio (E1520), makrogolglicerolio hidroksistearato, etanolio</w:t>
      </w:r>
    </w:p>
    <w:p w14:paraId="2E30BF7E" w14:textId="3690C28B" w:rsidR="008D3AC3" w:rsidRDefault="008D3AC3" w:rsidP="00624D58">
      <w:pPr>
        <w:tabs>
          <w:tab w:val="left" w:pos="567"/>
        </w:tabs>
        <w:spacing w:after="0" w:line="260" w:lineRule="exact"/>
        <w:rPr>
          <w:lang w:val="lt-LT"/>
        </w:rPr>
      </w:pPr>
      <w:r>
        <w:rPr>
          <w:rStyle w:val="tlid-translation"/>
          <w:rFonts w:ascii="Times New Roman" w:hAnsi="Times New Roman" w:cs="Times New Roman"/>
          <w:lang w:val="lt-LT"/>
        </w:rPr>
        <w:t>Š</w:t>
      </w:r>
      <w:r w:rsidRPr="00686295">
        <w:rPr>
          <w:rStyle w:val="tlid-translation"/>
          <w:rFonts w:ascii="Times New Roman" w:hAnsi="Times New Roman" w:cs="Times New Roman"/>
          <w:lang w:val="lt-LT"/>
        </w:rPr>
        <w:t>io vaist</w:t>
      </w:r>
      <w:r>
        <w:rPr>
          <w:rStyle w:val="tlid-translation"/>
          <w:rFonts w:ascii="Times New Roman" w:hAnsi="Times New Roman" w:cs="Times New Roman"/>
          <w:lang w:val="lt-LT"/>
        </w:rPr>
        <w:t>o</w:t>
      </w:r>
      <w:r w:rsidRPr="00686295">
        <w:rPr>
          <w:rStyle w:val="tlid-translation"/>
          <w:rFonts w:ascii="Times New Roman" w:hAnsi="Times New Roman" w:cs="Times New Roman"/>
          <w:lang w:val="lt-LT"/>
        </w:rPr>
        <w:t xml:space="preserve"> </w:t>
      </w:r>
      <w:r>
        <w:rPr>
          <w:rStyle w:val="tlid-translation"/>
          <w:rFonts w:ascii="Times New Roman" w:hAnsi="Times New Roman" w:cs="Times New Roman"/>
          <w:lang w:val="lt-LT"/>
        </w:rPr>
        <w:t>5</w:t>
      </w:r>
      <w:r w:rsidR="00545C23">
        <w:rPr>
          <w:rStyle w:val="tlid-translation"/>
          <w:rFonts w:ascii="Times New Roman" w:hAnsi="Times New Roman" w:cs="Times New Roman"/>
          <w:lang w:val="lt-LT"/>
        </w:rPr>
        <w:t> </w:t>
      </w:r>
      <w:r>
        <w:rPr>
          <w:rStyle w:val="tlid-translation"/>
          <w:rFonts w:ascii="Times New Roman" w:hAnsi="Times New Roman" w:cs="Times New Roman"/>
          <w:lang w:val="lt-LT"/>
        </w:rPr>
        <w:t xml:space="preserve">ml </w:t>
      </w:r>
      <w:r w:rsidRPr="00686295">
        <w:rPr>
          <w:rStyle w:val="tlid-translation"/>
          <w:rFonts w:ascii="Times New Roman" w:hAnsi="Times New Roman" w:cs="Times New Roman"/>
          <w:lang w:val="lt-LT"/>
        </w:rPr>
        <w:t>yra 2,94</w:t>
      </w:r>
      <w:r w:rsidR="00545C23">
        <w:rPr>
          <w:rStyle w:val="tlid-translation"/>
          <w:rFonts w:ascii="Times New Roman" w:hAnsi="Times New Roman" w:cs="Times New Roman"/>
          <w:lang w:val="lt-LT"/>
        </w:rPr>
        <w:t> </w:t>
      </w:r>
      <w:r w:rsidRPr="00686295">
        <w:rPr>
          <w:rStyle w:val="tlid-translation"/>
          <w:rFonts w:ascii="Times New Roman" w:hAnsi="Times New Roman" w:cs="Times New Roman"/>
          <w:lang w:val="lt-LT"/>
        </w:rPr>
        <w:t>g sorbitolio.</w:t>
      </w:r>
      <w:r w:rsidRPr="00686295">
        <w:rPr>
          <w:rFonts w:ascii="Times New Roman" w:hAnsi="Times New Roman" w:cs="Times New Roman"/>
          <w:lang w:val="lt-LT"/>
        </w:rPr>
        <w:br/>
      </w:r>
      <w:r w:rsidRPr="000C1834">
        <w:rPr>
          <w:rFonts w:ascii="Times New Roman" w:hAnsi="Times New Roman" w:cs="Times New Roman"/>
          <w:color w:val="000000"/>
          <w:lang w:val="lt-LT"/>
        </w:rPr>
        <w:t xml:space="preserve">Sorbitolis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 </w:t>
      </w:r>
    </w:p>
    <w:p w14:paraId="1F2F060A" w14:textId="77777777" w:rsidR="008D3AC3" w:rsidRPr="000C1834" w:rsidRDefault="008D3AC3" w:rsidP="008D3AC3">
      <w:pPr>
        <w:pStyle w:val="Default"/>
        <w:rPr>
          <w:sz w:val="22"/>
          <w:szCs w:val="22"/>
          <w:lang w:val="lt-LT"/>
        </w:rPr>
      </w:pPr>
      <w:r w:rsidRPr="000C1834">
        <w:rPr>
          <w:sz w:val="22"/>
          <w:szCs w:val="22"/>
          <w:lang w:val="lt-LT"/>
        </w:rPr>
        <w:t>Sorbitolis gali sukelti skrandžio ir žarnyno diskomfortą ir lengvą vidurius laisvinantį poveikį.</w:t>
      </w:r>
    </w:p>
    <w:p w14:paraId="6A076920" w14:textId="4FD0C63C" w:rsidR="008D3AC3" w:rsidRPr="002D524A" w:rsidRDefault="008D3AC3" w:rsidP="008D3AC3">
      <w:pPr>
        <w:tabs>
          <w:tab w:val="left" w:pos="567"/>
        </w:tabs>
        <w:spacing w:after="0" w:line="260" w:lineRule="exact"/>
        <w:rPr>
          <w:rStyle w:val="tlid-translation"/>
          <w:rFonts w:ascii="Times New Roman" w:hAnsi="Times New Roman" w:cs="Times New Roman"/>
          <w:lang w:val="lt-LT"/>
        </w:rPr>
      </w:pPr>
      <w:r>
        <w:rPr>
          <w:rStyle w:val="tlid-translation"/>
          <w:rFonts w:ascii="Times New Roman" w:hAnsi="Times New Roman" w:cs="Times New Roman"/>
          <w:lang w:val="lt-LT"/>
        </w:rPr>
        <w:t>Š</w:t>
      </w:r>
      <w:r w:rsidRPr="00686295">
        <w:rPr>
          <w:rStyle w:val="tlid-translation"/>
          <w:rFonts w:ascii="Times New Roman" w:hAnsi="Times New Roman" w:cs="Times New Roman"/>
          <w:lang w:val="lt-LT"/>
        </w:rPr>
        <w:t>i</w:t>
      </w:r>
      <w:r>
        <w:rPr>
          <w:rStyle w:val="tlid-translation"/>
          <w:rFonts w:ascii="Times New Roman" w:hAnsi="Times New Roman" w:cs="Times New Roman"/>
          <w:lang w:val="lt-LT"/>
        </w:rPr>
        <w:t>o vaist</w:t>
      </w:r>
      <w:r w:rsidR="00AC0D0F">
        <w:rPr>
          <w:rStyle w:val="tlid-translation"/>
          <w:rFonts w:ascii="Times New Roman" w:hAnsi="Times New Roman" w:cs="Times New Roman"/>
          <w:lang w:val="lt-LT"/>
        </w:rPr>
        <w:t>o</w:t>
      </w:r>
      <w:r>
        <w:rPr>
          <w:rStyle w:val="tlid-translation"/>
          <w:rFonts w:ascii="Times New Roman" w:hAnsi="Times New Roman" w:cs="Times New Roman"/>
          <w:lang w:val="lt-LT"/>
        </w:rPr>
        <w:t xml:space="preserve"> 5</w:t>
      </w:r>
      <w:r w:rsidR="00545C23">
        <w:rPr>
          <w:rStyle w:val="tlid-translation"/>
          <w:rFonts w:ascii="Times New Roman" w:hAnsi="Times New Roman" w:cs="Times New Roman"/>
          <w:lang w:val="lt-LT"/>
        </w:rPr>
        <w:t> </w:t>
      </w:r>
      <w:r>
        <w:rPr>
          <w:rStyle w:val="tlid-translation"/>
          <w:rFonts w:ascii="Times New Roman" w:hAnsi="Times New Roman" w:cs="Times New Roman"/>
          <w:lang w:val="lt-LT"/>
        </w:rPr>
        <w:t xml:space="preserve">ml </w:t>
      </w:r>
      <w:r w:rsidRPr="00686295">
        <w:rPr>
          <w:rStyle w:val="tlid-translation"/>
          <w:rFonts w:ascii="Times New Roman" w:hAnsi="Times New Roman" w:cs="Times New Roman"/>
          <w:lang w:val="lt-LT"/>
        </w:rPr>
        <w:t>yra 150</w:t>
      </w:r>
      <w:r w:rsidR="00545C23">
        <w:rPr>
          <w:rStyle w:val="tlid-translation"/>
          <w:rFonts w:ascii="Times New Roman" w:hAnsi="Times New Roman" w:cs="Times New Roman"/>
          <w:lang w:val="lt-LT"/>
        </w:rPr>
        <w:t> </w:t>
      </w:r>
      <w:r w:rsidRPr="00686295">
        <w:rPr>
          <w:rStyle w:val="tlid-translation"/>
          <w:rFonts w:ascii="Times New Roman" w:hAnsi="Times New Roman" w:cs="Times New Roman"/>
          <w:lang w:val="lt-LT"/>
        </w:rPr>
        <w:t>mg propilenglikolio.</w:t>
      </w:r>
      <w:r w:rsidRPr="00686295">
        <w:rPr>
          <w:rFonts w:ascii="Times New Roman" w:hAnsi="Times New Roman" w:cs="Times New Roman"/>
          <w:lang w:val="lt-LT"/>
        </w:rPr>
        <w:br/>
      </w:r>
      <w:r w:rsidRPr="00686295">
        <w:rPr>
          <w:rStyle w:val="tlid-translation"/>
          <w:rFonts w:ascii="Times New Roman" w:hAnsi="Times New Roman" w:cs="Times New Roman"/>
          <w:lang w:val="lt-LT"/>
        </w:rPr>
        <w:t>Šio vaist</w:t>
      </w:r>
      <w:r w:rsidR="00AC0D0F">
        <w:rPr>
          <w:rStyle w:val="tlid-translation"/>
          <w:rFonts w:ascii="Times New Roman" w:hAnsi="Times New Roman" w:cs="Times New Roman"/>
          <w:lang w:val="lt-LT"/>
        </w:rPr>
        <w:t>o</w:t>
      </w:r>
      <w:r w:rsidRPr="00686295">
        <w:rPr>
          <w:rStyle w:val="tlid-translation"/>
          <w:rFonts w:ascii="Times New Roman" w:hAnsi="Times New Roman" w:cs="Times New Roman"/>
          <w:lang w:val="lt-LT"/>
        </w:rPr>
        <w:t xml:space="preserve"> sudėtyje yra makrogolglicerolio hidroksistearato. </w:t>
      </w:r>
      <w:r w:rsidRPr="00EB3B7A">
        <w:rPr>
          <w:rFonts w:ascii="Times New Roman" w:hAnsi="Times New Roman" w:cs="Times New Roman"/>
          <w:szCs w:val="20"/>
          <w:lang w:val="lt-LT"/>
        </w:rPr>
        <w:t>Gali sukelti skrandžio sutrikimų ir viduriavimą</w:t>
      </w:r>
      <w:r w:rsidR="00AC0D0F" w:rsidRPr="00EB3B7A">
        <w:rPr>
          <w:rFonts w:ascii="Times New Roman" w:hAnsi="Times New Roman" w:cs="Times New Roman"/>
          <w:szCs w:val="20"/>
          <w:lang w:val="lt-LT"/>
        </w:rPr>
        <w:t>.</w:t>
      </w:r>
      <w:r w:rsidRPr="00686295">
        <w:rPr>
          <w:rStyle w:val="tlid-translation"/>
          <w:rFonts w:ascii="Times New Roman" w:hAnsi="Times New Roman" w:cs="Times New Roman"/>
          <w:lang w:val="lt-LT"/>
        </w:rPr>
        <w:t xml:space="preserve"> </w:t>
      </w:r>
      <w:r w:rsidRPr="00686295">
        <w:rPr>
          <w:rFonts w:ascii="Times New Roman" w:hAnsi="Times New Roman" w:cs="Times New Roman"/>
          <w:lang w:val="lt-LT"/>
        </w:rPr>
        <w:br/>
      </w:r>
      <w:r w:rsidRPr="00EB3B7A">
        <w:rPr>
          <w:rFonts w:ascii="Times New Roman" w:hAnsi="Times New Roman" w:cs="Times New Roman"/>
          <w:lang w:val="lt-LT"/>
        </w:rPr>
        <w:t>Šio vaist</w:t>
      </w:r>
      <w:r w:rsidR="00AC0D0F" w:rsidRPr="00EB3B7A">
        <w:rPr>
          <w:rFonts w:ascii="Times New Roman" w:hAnsi="Times New Roman" w:cs="Times New Roman"/>
          <w:lang w:val="lt-LT"/>
        </w:rPr>
        <w:t>o</w:t>
      </w:r>
      <w:r w:rsidRPr="00EB3B7A">
        <w:rPr>
          <w:rFonts w:ascii="Times New Roman" w:hAnsi="Times New Roman" w:cs="Times New Roman"/>
          <w:lang w:val="lt-LT"/>
        </w:rPr>
        <w:t xml:space="preserve"> sudėtyje yra mažas etanolio kiekis (mažiau kaip 100</w:t>
      </w:r>
      <w:r w:rsidR="00545C23" w:rsidRPr="00EB3B7A">
        <w:rPr>
          <w:rFonts w:ascii="Times New Roman" w:hAnsi="Times New Roman" w:cs="Times New Roman"/>
          <w:lang w:val="lt-LT"/>
        </w:rPr>
        <w:t> </w:t>
      </w:r>
      <w:r w:rsidRPr="00EB3B7A">
        <w:rPr>
          <w:rFonts w:ascii="Times New Roman" w:hAnsi="Times New Roman" w:cs="Times New Roman"/>
          <w:lang w:val="lt-LT"/>
        </w:rPr>
        <w:t xml:space="preserve">mg </w:t>
      </w:r>
      <w:r w:rsidR="003802FE" w:rsidRPr="00EB3B7A">
        <w:rPr>
          <w:rFonts w:ascii="Times New Roman" w:hAnsi="Times New Roman" w:cs="Times New Roman"/>
          <w:lang w:val="lt-LT"/>
        </w:rPr>
        <w:t>5</w:t>
      </w:r>
      <w:r w:rsidR="00545C23" w:rsidRPr="00EB3B7A">
        <w:rPr>
          <w:rFonts w:ascii="Times New Roman" w:hAnsi="Times New Roman" w:cs="Times New Roman"/>
          <w:lang w:val="lt-LT"/>
        </w:rPr>
        <w:t> </w:t>
      </w:r>
      <w:r w:rsidR="003802FE" w:rsidRPr="00EB3B7A">
        <w:rPr>
          <w:rFonts w:ascii="Times New Roman" w:hAnsi="Times New Roman" w:cs="Times New Roman"/>
          <w:lang w:val="lt-LT"/>
        </w:rPr>
        <w:t xml:space="preserve">ml sirupo) </w:t>
      </w:r>
      <w:r w:rsidRPr="00EB3B7A">
        <w:rPr>
          <w:rFonts w:ascii="Times New Roman" w:hAnsi="Times New Roman" w:cs="Times New Roman"/>
          <w:lang w:val="lt-LT"/>
        </w:rPr>
        <w:t>etanolio (alkoholio).</w:t>
      </w:r>
    </w:p>
    <w:p w14:paraId="3958D302"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1FA3BA29"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672986D7"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3.</w:t>
      </w:r>
      <w:r>
        <w:rPr>
          <w:rFonts w:ascii="Times New Roman" w:eastAsia="Times New Roman" w:hAnsi="Times New Roman" w:cs="Times New Roman"/>
          <w:b/>
          <w:bCs/>
          <w:snapToGrid w:val="0"/>
          <w:szCs w:val="26"/>
          <w:lang w:val="lt-LT" w:eastAsia="x-none"/>
        </w:rPr>
        <w:tab/>
        <w:t xml:space="preserve">Kaip vartoti </w:t>
      </w:r>
      <w:r w:rsidR="001E360A">
        <w:rPr>
          <w:rFonts w:ascii="Times New Roman" w:eastAsia="Times New Roman" w:hAnsi="Times New Roman" w:cs="Times New Roman"/>
          <w:b/>
          <w:bCs/>
          <w:snapToGrid w:val="0"/>
          <w:szCs w:val="26"/>
          <w:lang w:val="lt-LT" w:eastAsia="x-none"/>
        </w:rPr>
        <w:t>Hadorta</w:t>
      </w:r>
    </w:p>
    <w:p w14:paraId="3F26DF0A"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514762EA"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Visada vartokite šį vaistą tiksliai kaip </w:t>
      </w:r>
      <w:r w:rsidR="00AC7EBE">
        <w:rPr>
          <w:rFonts w:ascii="Times New Roman" w:eastAsia="Times New Roman" w:hAnsi="Times New Roman" w:cs="Times New Roman"/>
          <w:noProof/>
          <w:snapToGrid w:val="0"/>
          <w:szCs w:val="24"/>
          <w:lang w:val="lt-LT"/>
        </w:rPr>
        <w:t xml:space="preserve">nurodyta šiame pakuotės lapelyje arba kaip </w:t>
      </w:r>
      <w:r>
        <w:rPr>
          <w:rFonts w:ascii="Times New Roman" w:eastAsia="Times New Roman" w:hAnsi="Times New Roman" w:cs="Times New Roman"/>
          <w:noProof/>
          <w:snapToGrid w:val="0"/>
          <w:szCs w:val="24"/>
          <w:lang w:val="lt-LT"/>
        </w:rPr>
        <w:t>nurodė gydytojas arba vaistininkas.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Jeigu abejojate, kreipkitės į gydytoją arba vaistininką.</w:t>
      </w:r>
    </w:p>
    <w:p w14:paraId="3AAA9482" w14:textId="77777777" w:rsidR="00CB467A" w:rsidRPr="00994820" w:rsidRDefault="00CB467A" w:rsidP="00CB467A">
      <w:pPr>
        <w:numPr>
          <w:ilvl w:val="12"/>
          <w:numId w:val="0"/>
        </w:numPr>
        <w:spacing w:after="0" w:line="240" w:lineRule="auto"/>
        <w:ind w:right="-2"/>
        <w:rPr>
          <w:rFonts w:ascii="Times New Roman" w:eastAsia="Times New Roman" w:hAnsi="Times New Roman" w:cs="Times New Roman"/>
          <w:snapToGrid w:val="0"/>
          <w:lang w:val="lt-LT"/>
        </w:rPr>
      </w:pPr>
    </w:p>
    <w:p w14:paraId="3D100F7A" w14:textId="38933ED1" w:rsidR="00EB7393" w:rsidRPr="002F0602" w:rsidRDefault="00994820" w:rsidP="00EB7393">
      <w:pPr>
        <w:spacing w:after="0" w:line="240" w:lineRule="auto"/>
        <w:rPr>
          <w:rFonts w:ascii="Times New Roman" w:hAnsi="Times New Roman"/>
          <w:lang w:val="lt-LT"/>
        </w:rPr>
      </w:pPr>
      <w:r w:rsidRPr="000C1834">
        <w:rPr>
          <w:rStyle w:val="tlid-translation"/>
          <w:rFonts w:ascii="Times New Roman" w:hAnsi="Times New Roman" w:cs="Times New Roman"/>
          <w:lang w:val="lt-LT"/>
        </w:rPr>
        <w:t xml:space="preserve">Vaistas turi būti vartojamas per burną. Pakuotėje yra švirkšto </w:t>
      </w:r>
      <w:r w:rsidR="00EB7393">
        <w:rPr>
          <w:rStyle w:val="tlid-translation"/>
          <w:rFonts w:ascii="Times New Roman" w:hAnsi="Times New Roman" w:cs="Times New Roman"/>
          <w:lang w:val="lt-LT"/>
        </w:rPr>
        <w:t xml:space="preserve">pavidalo </w:t>
      </w:r>
      <w:r w:rsidRPr="000C1834">
        <w:rPr>
          <w:rStyle w:val="tlid-translation"/>
          <w:rFonts w:ascii="Times New Roman" w:hAnsi="Times New Roman" w:cs="Times New Roman"/>
          <w:lang w:val="lt-LT"/>
        </w:rPr>
        <w:t>dozatorius, skirtas lengvai dozuoti. Šis prietaisas turėtų būti naudojamas suaugusiesiems ir vaikams.</w:t>
      </w:r>
      <w:r w:rsidRPr="000C1834">
        <w:rPr>
          <w:rFonts w:ascii="Times New Roman" w:hAnsi="Times New Roman" w:cs="Times New Roman"/>
          <w:lang w:val="lt-LT"/>
        </w:rPr>
        <w:br/>
      </w:r>
      <w:r w:rsidRPr="000C1834">
        <w:rPr>
          <w:rFonts w:ascii="Times New Roman" w:hAnsi="Times New Roman" w:cs="Times New Roman"/>
          <w:lang w:val="lt-LT"/>
        </w:rPr>
        <w:br/>
      </w:r>
      <w:r w:rsidRPr="000C1834">
        <w:rPr>
          <w:rStyle w:val="tlid-translation"/>
          <w:rFonts w:ascii="Times New Roman" w:hAnsi="Times New Roman" w:cs="Times New Roman"/>
          <w:lang w:val="lt-LT"/>
        </w:rPr>
        <w:t xml:space="preserve">Jei gydytojas nenurodo kitaip, </w:t>
      </w:r>
      <w:r w:rsidR="00EB7393">
        <w:rPr>
          <w:rStyle w:val="tlid-translation"/>
          <w:rFonts w:ascii="Times New Roman" w:hAnsi="Times New Roman" w:cs="Times New Roman"/>
          <w:lang w:val="lt-LT"/>
        </w:rPr>
        <w:t xml:space="preserve">vaistą </w:t>
      </w:r>
      <w:r w:rsidRPr="000C1834">
        <w:rPr>
          <w:rStyle w:val="tlid-translation"/>
          <w:rFonts w:ascii="Times New Roman" w:hAnsi="Times New Roman" w:cs="Times New Roman"/>
          <w:lang w:val="lt-LT"/>
        </w:rPr>
        <w:t xml:space="preserve">vartokite </w:t>
      </w:r>
      <w:r w:rsidR="00EB7393">
        <w:rPr>
          <w:rStyle w:val="tlid-translation"/>
          <w:rFonts w:ascii="Times New Roman" w:hAnsi="Times New Roman" w:cs="Times New Roman"/>
          <w:lang w:val="lt-LT"/>
        </w:rPr>
        <w:t>taip:</w:t>
      </w:r>
      <w:r w:rsidRPr="000C1834">
        <w:rPr>
          <w:rFonts w:ascii="Times New Roman" w:hAnsi="Times New Roman" w:cs="Times New Roman"/>
          <w:lang w:val="lt-LT"/>
        </w:rPr>
        <w:br/>
      </w:r>
      <w:r w:rsidRPr="000C1834">
        <w:rPr>
          <w:rStyle w:val="tlid-translation"/>
          <w:rFonts w:ascii="Times New Roman" w:hAnsi="Times New Roman" w:cs="Times New Roman"/>
          <w:lang w:val="lt-LT"/>
        </w:rPr>
        <w:t xml:space="preserve">Vyresni nei 12 metų paaugliai, suaugusieji ir senyvo amžiaus žmonės: </w:t>
      </w:r>
      <w:r w:rsidR="00EB7393">
        <w:rPr>
          <w:rStyle w:val="tlid-translation"/>
          <w:rFonts w:ascii="Times New Roman" w:hAnsi="Times New Roman" w:cs="Times New Roman"/>
          <w:lang w:val="lt-LT"/>
        </w:rPr>
        <w:t xml:space="preserve">po </w:t>
      </w:r>
      <w:r w:rsidRPr="000C1834">
        <w:rPr>
          <w:rStyle w:val="tlid-translation"/>
          <w:rFonts w:ascii="Times New Roman" w:hAnsi="Times New Roman" w:cs="Times New Roman"/>
          <w:lang w:val="lt-LT"/>
        </w:rPr>
        <w:t>5</w:t>
      </w:r>
      <w:r w:rsidR="00515761">
        <w:rPr>
          <w:rStyle w:val="tlid-translation"/>
          <w:rFonts w:ascii="Times New Roman" w:hAnsi="Times New Roman" w:cs="Times New Roman"/>
          <w:lang w:val="lt-LT"/>
        </w:rPr>
        <w:t> </w:t>
      </w:r>
      <w:r w:rsidRPr="000C1834">
        <w:rPr>
          <w:rStyle w:val="tlid-translation"/>
          <w:rFonts w:ascii="Times New Roman" w:hAnsi="Times New Roman" w:cs="Times New Roman"/>
          <w:lang w:val="lt-LT"/>
        </w:rPr>
        <w:t>ml 2–3 kartus per parą</w:t>
      </w:r>
      <w:r w:rsidR="00EB7393">
        <w:rPr>
          <w:rStyle w:val="tlid-translation"/>
          <w:rFonts w:ascii="Times New Roman" w:hAnsi="Times New Roman" w:cs="Times New Roman"/>
          <w:lang w:val="lt-LT"/>
        </w:rPr>
        <w:t xml:space="preserve"> (</w:t>
      </w:r>
      <w:r w:rsidRPr="000C1834">
        <w:rPr>
          <w:rStyle w:val="tlid-translation"/>
          <w:rFonts w:ascii="Times New Roman" w:hAnsi="Times New Roman" w:cs="Times New Roman"/>
          <w:lang w:val="lt-LT"/>
        </w:rPr>
        <w:t>atitinka 55,56–83,34</w:t>
      </w:r>
      <w:r w:rsidR="00515761">
        <w:rPr>
          <w:rStyle w:val="tlid-translation"/>
          <w:rFonts w:ascii="Times New Roman" w:hAnsi="Times New Roman" w:cs="Times New Roman"/>
          <w:lang w:val="lt-LT"/>
        </w:rPr>
        <w:t> </w:t>
      </w:r>
      <w:r w:rsidRPr="000C1834">
        <w:rPr>
          <w:rStyle w:val="tlid-translation"/>
          <w:rFonts w:ascii="Times New Roman" w:hAnsi="Times New Roman" w:cs="Times New Roman"/>
          <w:lang w:val="lt-LT"/>
        </w:rPr>
        <w:t>mg geben</w:t>
      </w:r>
      <w:r w:rsidR="00EB7393">
        <w:rPr>
          <w:rStyle w:val="tlid-translation"/>
          <w:rFonts w:ascii="Times New Roman" w:hAnsi="Times New Roman" w:cs="Times New Roman"/>
          <w:lang w:val="lt-LT"/>
        </w:rPr>
        <w:t>ių lapų sausojo ekstrakto per parą).</w:t>
      </w:r>
    </w:p>
    <w:p w14:paraId="2C2E8367" w14:textId="69DFCA8C" w:rsidR="00EB7393" w:rsidRPr="002F0602" w:rsidRDefault="00EB7393" w:rsidP="00EB7393">
      <w:pPr>
        <w:spacing w:after="0" w:line="240" w:lineRule="auto"/>
        <w:rPr>
          <w:rFonts w:ascii="Times New Roman" w:hAnsi="Times New Roman"/>
          <w:lang w:val="lt-LT"/>
        </w:rPr>
      </w:pPr>
      <w:r w:rsidRPr="00C15117">
        <w:rPr>
          <w:rFonts w:ascii="Times New Roman" w:eastAsia="Times New Roman" w:hAnsi="Times New Roman" w:cs="Times New Roman"/>
          <w:noProof/>
          <w:snapToGrid w:val="0"/>
          <w:szCs w:val="24"/>
          <w:lang w:val="lt-LT"/>
        </w:rPr>
        <w:t>6-11 metų vaika</w:t>
      </w:r>
      <w:r>
        <w:rPr>
          <w:rFonts w:ascii="Times New Roman" w:eastAsia="Times New Roman" w:hAnsi="Times New Roman" w:cs="Times New Roman"/>
          <w:noProof/>
          <w:snapToGrid w:val="0"/>
          <w:szCs w:val="24"/>
          <w:lang w:val="lt-LT"/>
        </w:rPr>
        <w:t>i: po 2,</w:t>
      </w:r>
      <w:r w:rsidRPr="002F0602">
        <w:rPr>
          <w:rFonts w:ascii="Times New Roman" w:hAnsi="Times New Roman"/>
          <w:lang w:val="lt-LT"/>
        </w:rPr>
        <w:t>5</w:t>
      </w:r>
      <w:r w:rsidR="00515761">
        <w:rPr>
          <w:rFonts w:ascii="Times New Roman" w:hAnsi="Times New Roman"/>
          <w:lang w:val="lt-LT"/>
        </w:rPr>
        <w:t> </w:t>
      </w:r>
      <w:r w:rsidRPr="002F0602">
        <w:rPr>
          <w:rFonts w:ascii="Times New Roman" w:hAnsi="Times New Roman"/>
          <w:lang w:val="lt-LT"/>
        </w:rPr>
        <w:t xml:space="preserve">ml sirupo </w:t>
      </w:r>
      <w:r>
        <w:rPr>
          <w:rFonts w:ascii="Times New Roman" w:hAnsi="Times New Roman"/>
          <w:lang w:val="lt-LT"/>
        </w:rPr>
        <w:t xml:space="preserve">3 kartus </w:t>
      </w:r>
      <w:r w:rsidRPr="002F0602">
        <w:rPr>
          <w:rFonts w:ascii="Times New Roman" w:hAnsi="Times New Roman"/>
          <w:lang w:val="lt-LT"/>
        </w:rPr>
        <w:t>per parą (</w:t>
      </w:r>
      <w:r>
        <w:rPr>
          <w:rFonts w:ascii="Times New Roman" w:eastAsia="Times New Roman" w:hAnsi="Times New Roman" w:cs="Times New Roman"/>
          <w:noProof/>
          <w:snapToGrid w:val="0"/>
          <w:szCs w:val="24"/>
          <w:lang w:val="lt-LT"/>
        </w:rPr>
        <w:t>atitinka 41,67</w:t>
      </w:r>
      <w:r w:rsidR="00515761">
        <w:rPr>
          <w:rFonts w:ascii="Times New Roman" w:eastAsia="Times New Roman" w:hAnsi="Times New Roman" w:cs="Times New Roman"/>
          <w:noProof/>
          <w:snapToGrid w:val="0"/>
          <w:szCs w:val="24"/>
          <w:lang w:val="lt-LT"/>
        </w:rPr>
        <w:t> </w:t>
      </w:r>
      <w:r>
        <w:rPr>
          <w:rFonts w:ascii="Times New Roman" w:eastAsia="Times New Roman" w:hAnsi="Times New Roman" w:cs="Times New Roman"/>
          <w:noProof/>
          <w:snapToGrid w:val="0"/>
          <w:szCs w:val="24"/>
          <w:lang w:val="lt-LT"/>
        </w:rPr>
        <w:t>mg gebenių lapų sausojo ekstrakto per parą</w:t>
      </w:r>
      <w:r w:rsidRPr="002F0602">
        <w:rPr>
          <w:rFonts w:ascii="Times New Roman" w:hAnsi="Times New Roman"/>
          <w:lang w:val="lt-LT"/>
        </w:rPr>
        <w:t>)</w:t>
      </w:r>
      <w:r>
        <w:rPr>
          <w:rFonts w:ascii="Times New Roman" w:hAnsi="Times New Roman"/>
          <w:lang w:val="lt-LT"/>
        </w:rPr>
        <w:t>.</w:t>
      </w:r>
    </w:p>
    <w:p w14:paraId="0F73D638" w14:textId="0DB82090" w:rsidR="00EB7393" w:rsidRPr="002F0602" w:rsidRDefault="00EB7393" w:rsidP="00EB7393">
      <w:pPr>
        <w:spacing w:after="0" w:line="240" w:lineRule="auto"/>
        <w:rPr>
          <w:rFonts w:ascii="Times New Roman" w:hAnsi="Times New Roman"/>
          <w:lang w:val="lt-LT"/>
        </w:rPr>
      </w:pPr>
      <w:r>
        <w:rPr>
          <w:rFonts w:ascii="Times New Roman" w:eastAsia="Times New Roman" w:hAnsi="Times New Roman" w:cs="Times New Roman"/>
          <w:noProof/>
          <w:snapToGrid w:val="0"/>
          <w:szCs w:val="24"/>
          <w:lang w:val="lt-LT"/>
        </w:rPr>
        <w:t>2</w:t>
      </w:r>
      <w:r w:rsidRPr="00261FE7">
        <w:rPr>
          <w:rFonts w:ascii="Times New Roman" w:eastAsia="Times New Roman" w:hAnsi="Times New Roman" w:cs="Times New Roman"/>
          <w:noProof/>
          <w:snapToGrid w:val="0"/>
          <w:szCs w:val="24"/>
          <w:lang w:val="lt-LT"/>
        </w:rPr>
        <w:t>-</w:t>
      </w:r>
      <w:r>
        <w:rPr>
          <w:rFonts w:ascii="Times New Roman" w:eastAsia="Times New Roman" w:hAnsi="Times New Roman" w:cs="Times New Roman"/>
          <w:noProof/>
          <w:snapToGrid w:val="0"/>
          <w:szCs w:val="24"/>
          <w:lang w:val="lt-LT"/>
        </w:rPr>
        <w:t>5</w:t>
      </w:r>
      <w:r w:rsidRPr="00261FE7">
        <w:rPr>
          <w:rFonts w:ascii="Times New Roman" w:eastAsia="Times New Roman" w:hAnsi="Times New Roman" w:cs="Times New Roman"/>
          <w:noProof/>
          <w:snapToGrid w:val="0"/>
          <w:szCs w:val="24"/>
          <w:lang w:val="lt-LT"/>
        </w:rPr>
        <w:t> metų vaika</w:t>
      </w:r>
      <w:r>
        <w:rPr>
          <w:rFonts w:ascii="Times New Roman" w:eastAsia="Times New Roman" w:hAnsi="Times New Roman" w:cs="Times New Roman"/>
          <w:noProof/>
          <w:snapToGrid w:val="0"/>
          <w:szCs w:val="24"/>
          <w:lang w:val="lt-LT"/>
        </w:rPr>
        <w:t>i: 1,6</w:t>
      </w:r>
      <w:r w:rsidR="00515761">
        <w:rPr>
          <w:rFonts w:ascii="Times New Roman" w:hAnsi="Times New Roman"/>
          <w:lang w:val="lt-LT"/>
        </w:rPr>
        <w:t> </w:t>
      </w:r>
      <w:r w:rsidRPr="002F0602">
        <w:rPr>
          <w:rFonts w:ascii="Times New Roman" w:hAnsi="Times New Roman"/>
          <w:lang w:val="lt-LT"/>
        </w:rPr>
        <w:t xml:space="preserve">ml sirupo </w:t>
      </w:r>
      <w:r>
        <w:rPr>
          <w:rFonts w:ascii="Times New Roman" w:hAnsi="Times New Roman"/>
          <w:lang w:val="lt-LT"/>
        </w:rPr>
        <w:t xml:space="preserve">3 kartus </w:t>
      </w:r>
      <w:r w:rsidRPr="002F0602">
        <w:rPr>
          <w:rFonts w:ascii="Times New Roman" w:hAnsi="Times New Roman"/>
          <w:lang w:val="lt-LT"/>
        </w:rPr>
        <w:t>per parą (</w:t>
      </w:r>
      <w:r>
        <w:rPr>
          <w:rFonts w:ascii="Times New Roman" w:eastAsia="Times New Roman" w:hAnsi="Times New Roman" w:cs="Times New Roman"/>
          <w:noProof/>
          <w:snapToGrid w:val="0"/>
          <w:szCs w:val="24"/>
          <w:lang w:val="lt-LT"/>
        </w:rPr>
        <w:t>atitinka 26,67</w:t>
      </w:r>
      <w:r w:rsidR="00515761">
        <w:rPr>
          <w:rFonts w:ascii="Times New Roman" w:eastAsia="Times New Roman" w:hAnsi="Times New Roman" w:cs="Times New Roman"/>
          <w:noProof/>
          <w:snapToGrid w:val="0"/>
          <w:szCs w:val="24"/>
          <w:lang w:val="lt-LT"/>
        </w:rPr>
        <w:t> </w:t>
      </w:r>
      <w:r>
        <w:rPr>
          <w:rFonts w:ascii="Times New Roman" w:eastAsia="Times New Roman" w:hAnsi="Times New Roman" w:cs="Times New Roman"/>
          <w:noProof/>
          <w:snapToGrid w:val="0"/>
          <w:szCs w:val="24"/>
          <w:lang w:val="lt-LT"/>
        </w:rPr>
        <w:t>mg gebenių lapų sausojo ekstrakto per parą</w:t>
      </w:r>
      <w:r w:rsidRPr="002F0602">
        <w:rPr>
          <w:rFonts w:ascii="Times New Roman" w:hAnsi="Times New Roman"/>
          <w:lang w:val="lt-LT"/>
        </w:rPr>
        <w:t>)</w:t>
      </w:r>
      <w:r>
        <w:rPr>
          <w:rFonts w:ascii="Times New Roman" w:hAnsi="Times New Roman"/>
          <w:lang w:val="lt-LT"/>
        </w:rPr>
        <w:t>.</w:t>
      </w:r>
    </w:p>
    <w:p w14:paraId="69EDE6FA" w14:textId="77777777" w:rsidR="00EB7393" w:rsidRDefault="00EB7393" w:rsidP="00EB7393">
      <w:pPr>
        <w:tabs>
          <w:tab w:val="left" w:pos="567"/>
        </w:tabs>
        <w:spacing w:after="0" w:line="260" w:lineRule="exact"/>
        <w:rPr>
          <w:rFonts w:ascii="Times New Roman" w:eastAsia="Times New Roman" w:hAnsi="Times New Roman" w:cs="Times New Roman"/>
          <w:noProof/>
          <w:snapToGrid w:val="0"/>
          <w:szCs w:val="24"/>
          <w:lang w:val="lt-LT"/>
        </w:rPr>
      </w:pPr>
    </w:p>
    <w:p w14:paraId="66C2ED58" w14:textId="6BC5D98D" w:rsidR="00EB7393" w:rsidRDefault="00EB7393" w:rsidP="000C1834">
      <w:pPr>
        <w:tabs>
          <w:tab w:val="left" w:pos="0"/>
        </w:tabs>
        <w:spacing w:after="0" w:line="260" w:lineRule="exact"/>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Šio vaisto negalima vartoti jaunesniems kaip 2 metų vaikams.</w:t>
      </w:r>
    </w:p>
    <w:p w14:paraId="5F1831B8" w14:textId="77777777" w:rsidR="00EB7393" w:rsidRDefault="00EB7393" w:rsidP="000C1834">
      <w:pPr>
        <w:tabs>
          <w:tab w:val="left" w:pos="0"/>
        </w:tabs>
        <w:spacing w:after="0" w:line="260" w:lineRule="exact"/>
        <w:rPr>
          <w:rFonts w:ascii="Times New Roman" w:eastAsia="Times New Roman" w:hAnsi="Times New Roman" w:cs="Times New Roman"/>
          <w:noProof/>
          <w:snapToGrid w:val="0"/>
          <w:szCs w:val="24"/>
          <w:lang w:val="lt-LT"/>
        </w:rPr>
      </w:pPr>
    </w:p>
    <w:p w14:paraId="3E383723" w14:textId="77777777" w:rsidR="00EB7393" w:rsidRDefault="00EB7393" w:rsidP="000C1834">
      <w:pPr>
        <w:tabs>
          <w:tab w:val="left" w:pos="0"/>
        </w:tabs>
        <w:spacing w:after="0" w:line="260" w:lineRule="exact"/>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Jeigu per 7 dienas Jūsų savijauta nepagerėjo arba net pablogėjo, kreipkitės į gydytoją.</w:t>
      </w:r>
    </w:p>
    <w:p w14:paraId="0DA804A6" w14:textId="77777777" w:rsidR="00EB7393" w:rsidRPr="00C15117" w:rsidRDefault="00EB7393" w:rsidP="00EB7393">
      <w:pPr>
        <w:tabs>
          <w:tab w:val="left" w:pos="567"/>
        </w:tabs>
        <w:spacing w:after="0" w:line="240" w:lineRule="auto"/>
        <w:contextualSpacing/>
        <w:outlineLvl w:val="0"/>
        <w:rPr>
          <w:rStyle w:val="tlid-translation"/>
          <w:rFonts w:ascii="Times New Roman" w:hAnsi="Times New Roman" w:cs="Times New Roman"/>
          <w:b/>
          <w:lang w:val="lt-LT"/>
        </w:rPr>
      </w:pPr>
      <w:r w:rsidRPr="00C15117">
        <w:rPr>
          <w:rFonts w:ascii="Times New Roman" w:hAnsi="Times New Roman" w:cs="Times New Roman"/>
          <w:lang w:val="lt-LT"/>
        </w:rPr>
        <w:br/>
      </w:r>
      <w:r w:rsidRPr="00C15117">
        <w:rPr>
          <w:rStyle w:val="tlid-translation"/>
          <w:rFonts w:ascii="Times New Roman" w:hAnsi="Times New Roman" w:cs="Times New Roman"/>
          <w:b/>
          <w:lang w:val="lt-LT"/>
        </w:rPr>
        <w:t>Dozatoriaus, naudojamo švirkšto pavidalu, naudojimo instrukcija</w:t>
      </w:r>
    </w:p>
    <w:p w14:paraId="01C6F9FF" w14:textId="77777777" w:rsidR="00EB7393" w:rsidRPr="00C15117" w:rsidRDefault="00EB7393" w:rsidP="00EB7393">
      <w:pPr>
        <w:tabs>
          <w:tab w:val="left" w:pos="567"/>
        </w:tabs>
        <w:spacing w:after="0" w:line="240" w:lineRule="auto"/>
        <w:contextualSpacing/>
        <w:outlineLvl w:val="0"/>
        <w:rPr>
          <w:rStyle w:val="tlid-translation"/>
          <w:rFonts w:ascii="Times New Roman" w:hAnsi="Times New Roman" w:cs="Times New Roman"/>
          <w:lang w:val="lt-LT"/>
        </w:rPr>
      </w:pPr>
      <w:r w:rsidRPr="00F04BF1">
        <w:rPr>
          <w:b/>
          <w:noProof/>
          <w:lang w:val="lt-LT" w:eastAsia="lt-LT"/>
        </w:rPr>
        <w:lastRenderedPageBreak/>
        <w:drawing>
          <wp:inline distT="0" distB="0" distL="0" distR="0" wp14:anchorId="0C992864" wp14:editId="6AAF39D3">
            <wp:extent cx="5495925" cy="2533650"/>
            <wp:effectExtent l="0" t="0" r="9525" b="0"/>
            <wp:docPr id="2" name="Obraz 1" descr="Ibufen_uzytk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ufen_uzytkowani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925" cy="2533650"/>
                    </a:xfrm>
                    <a:prstGeom prst="rect">
                      <a:avLst/>
                    </a:prstGeom>
                    <a:noFill/>
                    <a:ln>
                      <a:noFill/>
                    </a:ln>
                  </pic:spPr>
                </pic:pic>
              </a:graphicData>
            </a:graphic>
          </wp:inline>
        </w:drawing>
      </w:r>
    </w:p>
    <w:p w14:paraId="49716D20" w14:textId="77777777" w:rsidR="00EB7393" w:rsidRDefault="00EB7393" w:rsidP="00EB7393">
      <w:pPr>
        <w:tabs>
          <w:tab w:val="left" w:pos="567"/>
        </w:tabs>
        <w:spacing w:after="0" w:line="240" w:lineRule="auto"/>
        <w:contextualSpacing/>
        <w:outlineLvl w:val="0"/>
        <w:rPr>
          <w:rFonts w:ascii="Times New Roman" w:eastAsia="Times New Roman" w:hAnsi="Times New Roman" w:cs="Times New Roman"/>
          <w:iCs/>
          <w:snapToGrid w:val="0"/>
          <w:color w:val="000000"/>
          <w:u w:val="single"/>
          <w:lang w:val="lt-LT"/>
        </w:rPr>
      </w:pPr>
    </w:p>
    <w:p w14:paraId="1F743507" w14:textId="77777777" w:rsidR="00EB7393" w:rsidRDefault="00EB7393" w:rsidP="00EB7393">
      <w:pPr>
        <w:pStyle w:val="Sraopastraipa"/>
        <w:numPr>
          <w:ilvl w:val="0"/>
          <w:numId w:val="5"/>
        </w:numPr>
        <w:tabs>
          <w:tab w:val="left" w:pos="567"/>
        </w:tabs>
        <w:spacing w:after="0" w:line="240" w:lineRule="auto"/>
        <w:ind w:left="426"/>
        <w:outlineLvl w:val="0"/>
        <w:rPr>
          <w:rStyle w:val="tlid-translation"/>
          <w:rFonts w:ascii="Times New Roman" w:hAnsi="Times New Roman" w:cs="Times New Roman"/>
          <w:lang w:val="lt-LT"/>
        </w:rPr>
      </w:pPr>
      <w:r w:rsidRPr="00EB7393">
        <w:rPr>
          <w:rStyle w:val="tlid-translation"/>
          <w:rFonts w:ascii="Times New Roman" w:hAnsi="Times New Roman" w:cs="Times New Roman"/>
          <w:lang w:val="lt-LT"/>
        </w:rPr>
        <w:t>Atsuk</w:t>
      </w:r>
      <w:r>
        <w:rPr>
          <w:rStyle w:val="tlid-translation"/>
          <w:rFonts w:ascii="Times New Roman" w:hAnsi="Times New Roman" w:cs="Times New Roman"/>
          <w:lang w:val="lt-LT"/>
        </w:rPr>
        <w:t>ite</w:t>
      </w:r>
      <w:r w:rsidRPr="00EB7393">
        <w:rPr>
          <w:rStyle w:val="tlid-translation"/>
          <w:rFonts w:ascii="Times New Roman" w:hAnsi="Times New Roman" w:cs="Times New Roman"/>
          <w:lang w:val="lt-LT"/>
        </w:rPr>
        <w:t xml:space="preserve"> buteliuko dangtelį (paspaus</w:t>
      </w:r>
      <w:r>
        <w:rPr>
          <w:rStyle w:val="tlid-translation"/>
          <w:rFonts w:ascii="Times New Roman" w:hAnsi="Times New Roman" w:cs="Times New Roman"/>
          <w:lang w:val="lt-LT"/>
        </w:rPr>
        <w:t>kite</w:t>
      </w:r>
      <w:r w:rsidRPr="00EB7393">
        <w:rPr>
          <w:rStyle w:val="tlid-translation"/>
          <w:rFonts w:ascii="Times New Roman" w:hAnsi="Times New Roman" w:cs="Times New Roman"/>
          <w:lang w:val="lt-LT"/>
        </w:rPr>
        <w:t xml:space="preserve"> žemyn ir pasuk</w:t>
      </w:r>
      <w:r>
        <w:rPr>
          <w:rStyle w:val="tlid-translation"/>
          <w:rFonts w:ascii="Times New Roman" w:hAnsi="Times New Roman" w:cs="Times New Roman"/>
          <w:lang w:val="lt-LT"/>
        </w:rPr>
        <w:t>ite</w:t>
      </w:r>
      <w:r w:rsidRPr="00EB7393">
        <w:rPr>
          <w:rStyle w:val="tlid-translation"/>
          <w:rFonts w:ascii="Times New Roman" w:hAnsi="Times New Roman" w:cs="Times New Roman"/>
          <w:lang w:val="lt-LT"/>
        </w:rPr>
        <w:t xml:space="preserve"> prieš laikrodžio rodyklę).</w:t>
      </w:r>
    </w:p>
    <w:p w14:paraId="48231433" w14:textId="1EFB0C06" w:rsidR="00EB7393" w:rsidRPr="00EB7393" w:rsidRDefault="005F0882" w:rsidP="00EB7393">
      <w:pPr>
        <w:pStyle w:val="Sraopastraipa"/>
        <w:numPr>
          <w:ilvl w:val="0"/>
          <w:numId w:val="5"/>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Geriamąjį švirkštą</w:t>
      </w:r>
      <w:r w:rsidR="00EB7393" w:rsidRPr="00EB7393">
        <w:rPr>
          <w:rStyle w:val="tlid-translation"/>
          <w:rFonts w:ascii="Times New Roman" w:hAnsi="Times New Roman" w:cs="Times New Roman"/>
          <w:lang w:val="lt-LT"/>
        </w:rPr>
        <w:t xml:space="preserve"> tvirtai įspaus</w:t>
      </w:r>
      <w:r>
        <w:rPr>
          <w:rStyle w:val="tlid-translation"/>
          <w:rFonts w:ascii="Times New Roman" w:hAnsi="Times New Roman" w:cs="Times New Roman"/>
          <w:lang w:val="lt-LT"/>
        </w:rPr>
        <w:t>kite</w:t>
      </w:r>
      <w:r w:rsidR="00EB7393" w:rsidRPr="00EB7393">
        <w:rPr>
          <w:rStyle w:val="tlid-translation"/>
          <w:rFonts w:ascii="Times New Roman" w:hAnsi="Times New Roman" w:cs="Times New Roman"/>
          <w:lang w:val="lt-LT"/>
        </w:rPr>
        <w:t xml:space="preserve"> į angą buteli</w:t>
      </w:r>
      <w:r w:rsidR="00F67A8A">
        <w:rPr>
          <w:rStyle w:val="tlid-translation"/>
          <w:rFonts w:ascii="Times New Roman" w:hAnsi="Times New Roman" w:cs="Times New Roman"/>
          <w:lang w:val="lt-LT"/>
        </w:rPr>
        <w:t>uk</w:t>
      </w:r>
      <w:r w:rsidR="00EB7393" w:rsidRPr="00EB7393">
        <w:rPr>
          <w:rStyle w:val="tlid-translation"/>
          <w:rFonts w:ascii="Times New Roman" w:hAnsi="Times New Roman" w:cs="Times New Roman"/>
          <w:lang w:val="lt-LT"/>
        </w:rPr>
        <w:t>o kaklelyje.</w:t>
      </w:r>
    </w:p>
    <w:p w14:paraId="04CACD62" w14:textId="5AAB580C" w:rsidR="00EB7393" w:rsidRDefault="00EB7393" w:rsidP="00EB7393">
      <w:pPr>
        <w:pStyle w:val="Sraopastraipa"/>
        <w:numPr>
          <w:ilvl w:val="0"/>
          <w:numId w:val="5"/>
        </w:numPr>
        <w:tabs>
          <w:tab w:val="left" w:pos="567"/>
        </w:tabs>
        <w:spacing w:after="0" w:line="240" w:lineRule="auto"/>
        <w:ind w:left="426"/>
        <w:outlineLvl w:val="0"/>
        <w:rPr>
          <w:rStyle w:val="tlid-translation"/>
          <w:rFonts w:ascii="Times New Roman" w:hAnsi="Times New Roman" w:cs="Times New Roman"/>
          <w:lang w:val="lt-LT"/>
        </w:rPr>
      </w:pPr>
      <w:r w:rsidRPr="00C15117">
        <w:rPr>
          <w:rStyle w:val="tlid-translation"/>
          <w:rFonts w:ascii="Times New Roman" w:hAnsi="Times New Roman" w:cs="Times New Roman"/>
          <w:lang w:val="lt-LT"/>
        </w:rPr>
        <w:t>Nor</w:t>
      </w:r>
      <w:r>
        <w:rPr>
          <w:rStyle w:val="tlid-translation"/>
          <w:rFonts w:ascii="Times New Roman" w:hAnsi="Times New Roman" w:cs="Times New Roman"/>
          <w:lang w:val="lt-LT"/>
        </w:rPr>
        <w:t>int</w:t>
      </w:r>
      <w:r w:rsidRPr="00C15117">
        <w:rPr>
          <w:rStyle w:val="tlid-translation"/>
          <w:rFonts w:ascii="Times New Roman" w:hAnsi="Times New Roman" w:cs="Times New Roman"/>
          <w:lang w:val="lt-LT"/>
        </w:rPr>
        <w:t xml:space="preserve"> užpildyti </w:t>
      </w:r>
      <w:r w:rsidR="005F0882">
        <w:rPr>
          <w:rStyle w:val="tlid-translation"/>
          <w:rFonts w:ascii="Times New Roman" w:hAnsi="Times New Roman" w:cs="Times New Roman"/>
          <w:lang w:val="lt-LT"/>
        </w:rPr>
        <w:t>švirkštą</w:t>
      </w:r>
      <w:r w:rsidRPr="00C15117">
        <w:rPr>
          <w:rStyle w:val="tlid-translation"/>
          <w:rFonts w:ascii="Times New Roman" w:hAnsi="Times New Roman" w:cs="Times New Roman"/>
          <w:lang w:val="lt-LT"/>
        </w:rPr>
        <w:t xml:space="preserve">, buteliuką reikia apversti aukštyn kojom, tada atsargiai  </w:t>
      </w:r>
      <w:r w:rsidR="005F0882">
        <w:rPr>
          <w:rStyle w:val="tlid-translation"/>
          <w:rFonts w:ascii="Times New Roman" w:hAnsi="Times New Roman" w:cs="Times New Roman"/>
          <w:lang w:val="lt-LT"/>
        </w:rPr>
        <w:t xml:space="preserve">traukti </w:t>
      </w:r>
      <w:r w:rsidRPr="00C15117">
        <w:rPr>
          <w:rStyle w:val="tlid-translation"/>
          <w:rFonts w:ascii="Times New Roman" w:hAnsi="Times New Roman" w:cs="Times New Roman"/>
          <w:lang w:val="lt-LT"/>
        </w:rPr>
        <w:t xml:space="preserve">stūmoklį žemyn, </w:t>
      </w:r>
      <w:r w:rsidR="005F0882">
        <w:rPr>
          <w:rStyle w:val="tlid-translation"/>
          <w:rFonts w:ascii="Times New Roman" w:hAnsi="Times New Roman" w:cs="Times New Roman"/>
          <w:lang w:val="lt-LT"/>
        </w:rPr>
        <w:t xml:space="preserve"> kol </w:t>
      </w:r>
      <w:r w:rsidR="008757BD">
        <w:rPr>
          <w:rStyle w:val="tlid-translation"/>
          <w:rFonts w:ascii="Times New Roman" w:hAnsi="Times New Roman" w:cs="Times New Roman"/>
          <w:lang w:val="lt-LT"/>
        </w:rPr>
        <w:t xml:space="preserve">pagal ant stūmoklio atspausdintą skalę </w:t>
      </w:r>
      <w:r w:rsidR="005F0882">
        <w:rPr>
          <w:rStyle w:val="tlid-translation"/>
          <w:rFonts w:ascii="Times New Roman" w:hAnsi="Times New Roman" w:cs="Times New Roman"/>
          <w:lang w:val="lt-LT"/>
        </w:rPr>
        <w:t xml:space="preserve">sirupas pasieks reikiamą </w:t>
      </w:r>
      <w:r w:rsidR="003724CD">
        <w:rPr>
          <w:rStyle w:val="tlid-translation"/>
          <w:rFonts w:ascii="Times New Roman" w:hAnsi="Times New Roman" w:cs="Times New Roman"/>
          <w:lang w:val="lt-LT"/>
        </w:rPr>
        <w:t xml:space="preserve">kiekį. </w:t>
      </w:r>
    </w:p>
    <w:p w14:paraId="7335EECE" w14:textId="51C58CFE" w:rsidR="00EB7393" w:rsidRDefault="005F0882" w:rsidP="00EB7393">
      <w:pPr>
        <w:pStyle w:val="Sraopastraipa"/>
        <w:numPr>
          <w:ilvl w:val="0"/>
          <w:numId w:val="5"/>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Apverskite</w:t>
      </w:r>
      <w:r w:rsidR="00EB7393" w:rsidRPr="00C15117">
        <w:rPr>
          <w:rStyle w:val="tlid-translation"/>
          <w:rFonts w:ascii="Times New Roman" w:hAnsi="Times New Roman" w:cs="Times New Roman"/>
          <w:lang w:val="lt-LT"/>
        </w:rPr>
        <w:t xml:space="preserve"> buteliuką atgal į</w:t>
      </w:r>
      <w:r>
        <w:rPr>
          <w:rStyle w:val="tlid-translation"/>
          <w:rFonts w:ascii="Times New Roman" w:hAnsi="Times New Roman" w:cs="Times New Roman"/>
          <w:lang w:val="lt-LT"/>
        </w:rPr>
        <w:t xml:space="preserve"> pradinę</w:t>
      </w:r>
      <w:r w:rsidR="00EB7393" w:rsidRPr="00C15117">
        <w:rPr>
          <w:rStyle w:val="tlid-translation"/>
          <w:rFonts w:ascii="Times New Roman" w:hAnsi="Times New Roman" w:cs="Times New Roman"/>
          <w:lang w:val="lt-LT"/>
        </w:rPr>
        <w:t xml:space="preserve"> padėtį, atsargiai atsuk</w:t>
      </w:r>
      <w:r w:rsidR="00D32E70">
        <w:rPr>
          <w:rStyle w:val="tlid-translation"/>
          <w:rFonts w:ascii="Times New Roman" w:hAnsi="Times New Roman" w:cs="Times New Roman"/>
          <w:lang w:val="lt-LT"/>
        </w:rPr>
        <w:t>ite</w:t>
      </w:r>
      <w:r w:rsidR="00EB7393" w:rsidRPr="00C15117">
        <w:rPr>
          <w:rStyle w:val="tlid-translation"/>
          <w:rFonts w:ascii="Times New Roman" w:hAnsi="Times New Roman" w:cs="Times New Roman"/>
          <w:lang w:val="lt-LT"/>
        </w:rPr>
        <w:t xml:space="preserve"> </w:t>
      </w:r>
      <w:r>
        <w:rPr>
          <w:rStyle w:val="tlid-translation"/>
          <w:rFonts w:ascii="Times New Roman" w:hAnsi="Times New Roman" w:cs="Times New Roman"/>
          <w:lang w:val="lt-LT"/>
        </w:rPr>
        <w:t>švirkštą</w:t>
      </w:r>
      <w:r w:rsidR="00EB7393" w:rsidRPr="00C15117">
        <w:rPr>
          <w:rStyle w:val="tlid-translation"/>
          <w:rFonts w:ascii="Times New Roman" w:hAnsi="Times New Roman" w:cs="Times New Roman"/>
          <w:lang w:val="lt-LT"/>
        </w:rPr>
        <w:t xml:space="preserve"> ir išim</w:t>
      </w:r>
      <w:r w:rsidR="00D32E70">
        <w:rPr>
          <w:rStyle w:val="tlid-translation"/>
          <w:rFonts w:ascii="Times New Roman" w:hAnsi="Times New Roman" w:cs="Times New Roman"/>
          <w:lang w:val="lt-LT"/>
        </w:rPr>
        <w:t>kite</w:t>
      </w:r>
      <w:r w:rsidR="00EB7393" w:rsidRPr="00C15117">
        <w:rPr>
          <w:rStyle w:val="tlid-translation"/>
          <w:rFonts w:ascii="Times New Roman" w:hAnsi="Times New Roman" w:cs="Times New Roman"/>
          <w:lang w:val="lt-LT"/>
        </w:rPr>
        <w:t xml:space="preserve"> iš buteli</w:t>
      </w:r>
      <w:r w:rsidR="00EB7393">
        <w:rPr>
          <w:rStyle w:val="tlid-translation"/>
          <w:rFonts w:ascii="Times New Roman" w:hAnsi="Times New Roman" w:cs="Times New Roman"/>
          <w:lang w:val="lt-LT"/>
        </w:rPr>
        <w:t>uko</w:t>
      </w:r>
      <w:r w:rsidR="00EB7393" w:rsidRPr="00C15117">
        <w:rPr>
          <w:rStyle w:val="tlid-translation"/>
          <w:rFonts w:ascii="Times New Roman" w:hAnsi="Times New Roman" w:cs="Times New Roman"/>
          <w:lang w:val="lt-LT"/>
        </w:rPr>
        <w:t>.</w:t>
      </w:r>
    </w:p>
    <w:p w14:paraId="77175C9A" w14:textId="0097CDE1" w:rsidR="00EB7393" w:rsidRDefault="009C05E2" w:rsidP="00EB7393">
      <w:pPr>
        <w:pStyle w:val="Sraopastraipa"/>
        <w:numPr>
          <w:ilvl w:val="0"/>
          <w:numId w:val="5"/>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Švirkšto</w:t>
      </w:r>
      <w:r w:rsidR="00EB7393" w:rsidRPr="00C15117">
        <w:rPr>
          <w:rStyle w:val="tlid-translation"/>
          <w:rFonts w:ascii="Times New Roman" w:hAnsi="Times New Roman" w:cs="Times New Roman"/>
          <w:lang w:val="lt-LT"/>
        </w:rPr>
        <w:t xml:space="preserve"> galą  įkiš</w:t>
      </w:r>
      <w:r>
        <w:rPr>
          <w:rStyle w:val="tlid-translation"/>
          <w:rFonts w:ascii="Times New Roman" w:hAnsi="Times New Roman" w:cs="Times New Roman"/>
          <w:lang w:val="lt-LT"/>
        </w:rPr>
        <w:t>kite</w:t>
      </w:r>
      <w:r w:rsidR="00EB7393" w:rsidRPr="00C15117">
        <w:rPr>
          <w:rStyle w:val="tlid-translation"/>
          <w:rFonts w:ascii="Times New Roman" w:hAnsi="Times New Roman" w:cs="Times New Roman"/>
          <w:lang w:val="lt-LT"/>
        </w:rPr>
        <w:t xml:space="preserve"> į burną</w:t>
      </w:r>
      <w:r>
        <w:rPr>
          <w:rStyle w:val="tlid-translation"/>
          <w:rFonts w:ascii="Times New Roman" w:hAnsi="Times New Roman" w:cs="Times New Roman"/>
          <w:lang w:val="lt-LT"/>
        </w:rPr>
        <w:t>ir lėtai spauskite stūmoklį, kol švirkštas ištuštės.</w:t>
      </w:r>
    </w:p>
    <w:p w14:paraId="5648853E" w14:textId="40217CF6" w:rsidR="00EB7393" w:rsidRPr="00C15117" w:rsidRDefault="00EB7393" w:rsidP="00EB7393">
      <w:pPr>
        <w:pStyle w:val="Sraopastraipa"/>
        <w:numPr>
          <w:ilvl w:val="0"/>
          <w:numId w:val="5"/>
        </w:numPr>
        <w:tabs>
          <w:tab w:val="left" w:pos="567"/>
        </w:tabs>
        <w:spacing w:after="0" w:line="240" w:lineRule="auto"/>
        <w:ind w:left="426"/>
        <w:outlineLvl w:val="0"/>
        <w:rPr>
          <w:rStyle w:val="tlid-translation"/>
          <w:rFonts w:ascii="Times New Roman" w:hAnsi="Times New Roman" w:cs="Times New Roman"/>
          <w:lang w:val="lt-LT"/>
        </w:rPr>
      </w:pPr>
      <w:r>
        <w:rPr>
          <w:rStyle w:val="tlid-translation"/>
          <w:rFonts w:ascii="Times New Roman" w:hAnsi="Times New Roman" w:cs="Times New Roman"/>
          <w:lang w:val="lt-LT"/>
        </w:rPr>
        <w:t>Po pavartojimo</w:t>
      </w:r>
      <w:r w:rsidRPr="00C15117">
        <w:rPr>
          <w:rStyle w:val="tlid-translation"/>
          <w:rFonts w:ascii="Times New Roman" w:hAnsi="Times New Roman" w:cs="Times New Roman"/>
          <w:lang w:val="lt-LT"/>
        </w:rPr>
        <w:t xml:space="preserve"> buteliuką  uždary</w:t>
      </w:r>
      <w:r w:rsidR="00117107">
        <w:rPr>
          <w:rStyle w:val="tlid-translation"/>
          <w:rFonts w:ascii="Times New Roman" w:hAnsi="Times New Roman" w:cs="Times New Roman"/>
          <w:lang w:val="lt-LT"/>
        </w:rPr>
        <w:t>kite</w:t>
      </w:r>
      <w:r w:rsidRPr="00C15117">
        <w:rPr>
          <w:rStyle w:val="tlid-translation"/>
          <w:rFonts w:ascii="Times New Roman" w:hAnsi="Times New Roman" w:cs="Times New Roman"/>
          <w:lang w:val="lt-LT"/>
        </w:rPr>
        <w:t>, užsuk</w:t>
      </w:r>
      <w:r w:rsidR="00117107">
        <w:rPr>
          <w:rStyle w:val="tlid-translation"/>
          <w:rFonts w:ascii="Times New Roman" w:hAnsi="Times New Roman" w:cs="Times New Roman"/>
          <w:lang w:val="lt-LT"/>
        </w:rPr>
        <w:t>ite</w:t>
      </w:r>
      <w:r w:rsidRPr="00C15117">
        <w:rPr>
          <w:rStyle w:val="tlid-translation"/>
          <w:rFonts w:ascii="Times New Roman" w:hAnsi="Times New Roman" w:cs="Times New Roman"/>
          <w:lang w:val="lt-LT"/>
        </w:rPr>
        <w:t xml:space="preserve"> dangtelį; nuplaukite ir nusausinkite </w:t>
      </w:r>
      <w:r w:rsidR="003F6A6E">
        <w:rPr>
          <w:rStyle w:val="tlid-translation"/>
          <w:rFonts w:ascii="Times New Roman" w:hAnsi="Times New Roman" w:cs="Times New Roman"/>
          <w:lang w:val="lt-LT"/>
        </w:rPr>
        <w:t>švirkštą</w:t>
      </w:r>
      <w:r>
        <w:rPr>
          <w:rStyle w:val="tlid-translation"/>
          <w:rFonts w:ascii="Times New Roman" w:hAnsi="Times New Roman" w:cs="Times New Roman"/>
          <w:lang w:val="lt-LT"/>
        </w:rPr>
        <w:t>.</w:t>
      </w:r>
    </w:p>
    <w:p w14:paraId="372C7AC2" w14:textId="77777777" w:rsidR="00D32E70" w:rsidRDefault="00D32E70" w:rsidP="00CB467A">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406E3925" w14:textId="77777777" w:rsidR="00D32E70" w:rsidRPr="000C1834" w:rsidRDefault="00D32E70" w:rsidP="00CB467A">
      <w:pPr>
        <w:numPr>
          <w:ilvl w:val="12"/>
          <w:numId w:val="0"/>
        </w:numPr>
        <w:spacing w:after="0" w:line="240" w:lineRule="auto"/>
        <w:ind w:right="-2"/>
        <w:rPr>
          <w:rStyle w:val="tlid-translation"/>
          <w:rFonts w:ascii="Times New Roman" w:hAnsi="Times New Roman" w:cs="Times New Roman"/>
          <w:i/>
          <w:lang w:val="lt-LT"/>
        </w:rPr>
      </w:pPr>
      <w:r w:rsidRPr="000C1834">
        <w:rPr>
          <w:rStyle w:val="tlid-translation"/>
          <w:rFonts w:ascii="Times New Roman" w:hAnsi="Times New Roman" w:cs="Times New Roman"/>
          <w:i/>
          <w:lang w:val="lt-LT"/>
        </w:rPr>
        <w:t>Pacientams, kurių inkstų ir (arba) kepenų funkcija sutrikusi</w:t>
      </w:r>
    </w:p>
    <w:p w14:paraId="5F932405" w14:textId="77777777" w:rsidR="00CB467A" w:rsidRDefault="00D32E70" w:rsidP="00CB467A">
      <w:pPr>
        <w:numPr>
          <w:ilvl w:val="12"/>
          <w:numId w:val="0"/>
        </w:numPr>
        <w:spacing w:after="0" w:line="240" w:lineRule="auto"/>
        <w:ind w:right="-2"/>
        <w:rPr>
          <w:rStyle w:val="tlid-translation"/>
          <w:rFonts w:ascii="Times New Roman" w:hAnsi="Times New Roman" w:cs="Times New Roman"/>
          <w:lang w:val="lt-LT"/>
        </w:rPr>
      </w:pPr>
      <w:r w:rsidRPr="00C15117">
        <w:rPr>
          <w:rStyle w:val="tlid-translation"/>
          <w:rFonts w:ascii="Times New Roman" w:hAnsi="Times New Roman" w:cs="Times New Roman"/>
          <w:lang w:val="lt-LT"/>
        </w:rPr>
        <w:t xml:space="preserve">Duomenų apie dozavimą pacientams, kurių inkstų </w:t>
      </w:r>
      <w:r>
        <w:rPr>
          <w:rStyle w:val="tlid-translation"/>
          <w:rFonts w:ascii="Times New Roman" w:hAnsi="Times New Roman" w:cs="Times New Roman"/>
          <w:lang w:val="lt-LT"/>
        </w:rPr>
        <w:t>ir (arba)</w:t>
      </w:r>
      <w:r w:rsidRPr="00C15117">
        <w:rPr>
          <w:rStyle w:val="tlid-translation"/>
          <w:rFonts w:ascii="Times New Roman" w:hAnsi="Times New Roman" w:cs="Times New Roman"/>
          <w:lang w:val="lt-LT"/>
        </w:rPr>
        <w:t xml:space="preserve"> kepenų funkcija sutrikusi, nėra.</w:t>
      </w:r>
    </w:p>
    <w:p w14:paraId="2AD9BD04" w14:textId="77777777" w:rsidR="00D32E70" w:rsidRDefault="00D32E70"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7E351D30"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Ką daryti pavartojus per didelę </w:t>
      </w:r>
      <w:r w:rsidR="001E360A">
        <w:rPr>
          <w:rFonts w:ascii="Times New Roman" w:eastAsia="Times New Roman" w:hAnsi="Times New Roman" w:cs="Times New Roman"/>
          <w:b/>
          <w:bCs/>
          <w:snapToGrid w:val="0"/>
          <w:szCs w:val="28"/>
          <w:lang w:val="lt-LT" w:eastAsia="x-none"/>
        </w:rPr>
        <w:t>Hadorta</w:t>
      </w:r>
      <w:r>
        <w:rPr>
          <w:rFonts w:ascii="Times New Roman" w:eastAsia="Times New Roman" w:hAnsi="Times New Roman" w:cs="Times New Roman"/>
          <w:b/>
          <w:bCs/>
          <w:snapToGrid w:val="0"/>
          <w:szCs w:val="28"/>
          <w:lang w:val="lt-LT" w:eastAsia="x-none"/>
        </w:rPr>
        <w:t xml:space="preserve"> dozę?</w:t>
      </w:r>
    </w:p>
    <w:p w14:paraId="56ADB95D" w14:textId="77777777" w:rsidR="00D32E70" w:rsidRPr="00D32E70" w:rsidRDefault="00D32E70" w:rsidP="00D32E70">
      <w:pPr>
        <w:spacing w:after="0" w:line="240" w:lineRule="auto"/>
        <w:rPr>
          <w:rFonts w:ascii="Times New Roman" w:eastAsia="Calibri" w:hAnsi="Times New Roman" w:cs="Times New Roman"/>
          <w:lang w:val="lt-LT"/>
        </w:rPr>
      </w:pPr>
      <w:r w:rsidRPr="00D32E70">
        <w:rPr>
          <w:rFonts w:ascii="Times New Roman" w:eastAsia="Calibri" w:hAnsi="Times New Roman" w:cs="Times New Roman"/>
          <w:lang w:val="lt-LT"/>
        </w:rPr>
        <w:t>Perdozavus vaisto gali atsirasti pykinimas, vėmimas, viduriavimas ar su</w:t>
      </w:r>
      <w:r w:rsidRPr="003C5199">
        <w:rPr>
          <w:rFonts w:ascii="Times New Roman" w:eastAsia="Calibri" w:hAnsi="Times New Roman" w:cs="Times New Roman"/>
          <w:lang w:val="lt-LT"/>
        </w:rPr>
        <w:t xml:space="preserve">jaudinimas. </w:t>
      </w:r>
      <w:r w:rsidRPr="000C1834">
        <w:rPr>
          <w:rStyle w:val="tlid-translation"/>
          <w:rFonts w:ascii="Times New Roman" w:hAnsi="Times New Roman" w:cs="Times New Roman"/>
          <w:lang w:val="lt-LT"/>
        </w:rPr>
        <w:t>Jei išgėrėte daugiau nei rekomenduojama dozė, pasitarkite su gydytoju, kuris rekomenduos tinkamą simptominį gydymą.</w:t>
      </w:r>
    </w:p>
    <w:p w14:paraId="61AD1999" w14:textId="77777777" w:rsidR="00D32E70" w:rsidRDefault="00D32E70" w:rsidP="00CB467A">
      <w:pPr>
        <w:tabs>
          <w:tab w:val="left" w:pos="567"/>
        </w:tabs>
        <w:spacing w:after="0" w:line="260" w:lineRule="exact"/>
        <w:rPr>
          <w:rFonts w:ascii="Times New Roman" w:eastAsia="Times New Roman" w:hAnsi="Times New Roman" w:cs="Times New Roman"/>
          <w:snapToGrid w:val="0"/>
          <w:lang w:val="lt-LT"/>
        </w:rPr>
      </w:pPr>
    </w:p>
    <w:p w14:paraId="48BBE33D"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Pamiršus pavartoti </w:t>
      </w:r>
      <w:r w:rsidR="001E360A">
        <w:rPr>
          <w:rFonts w:ascii="Times New Roman" w:eastAsia="Times New Roman" w:hAnsi="Times New Roman" w:cs="Times New Roman"/>
          <w:b/>
          <w:bCs/>
          <w:snapToGrid w:val="0"/>
          <w:szCs w:val="28"/>
          <w:lang w:val="lt-LT" w:eastAsia="x-none"/>
        </w:rPr>
        <w:t>Hadorta</w:t>
      </w:r>
      <w:r>
        <w:rPr>
          <w:rFonts w:ascii="Calibri" w:eastAsia="Times New Roman" w:hAnsi="Calibri" w:cs="Times New Roman"/>
          <w:b/>
          <w:bCs/>
          <w:snapToGrid w:val="0"/>
          <w:sz w:val="28"/>
          <w:szCs w:val="28"/>
          <w:lang w:val="lt-LT" w:eastAsia="x-none"/>
        </w:rPr>
        <w:t xml:space="preserve"> </w:t>
      </w:r>
    </w:p>
    <w:p w14:paraId="6B098123" w14:textId="77777777" w:rsidR="00CB467A" w:rsidRPr="00D32E70"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r w:rsidRPr="00D32E70">
        <w:rPr>
          <w:rFonts w:ascii="Times New Roman" w:eastAsia="Times New Roman" w:hAnsi="Times New Roman" w:cs="Times New Roman"/>
          <w:noProof/>
          <w:snapToGrid w:val="0"/>
          <w:szCs w:val="24"/>
          <w:lang w:val="lt-LT"/>
        </w:rPr>
        <w:t>Negalima vartoti dvigubos dozės norint kompensuoti praleistą dozę.</w:t>
      </w:r>
      <w:r w:rsidR="00D32E70" w:rsidRPr="003C5199">
        <w:rPr>
          <w:rFonts w:ascii="Times New Roman" w:eastAsia="Times New Roman" w:hAnsi="Times New Roman" w:cs="Times New Roman"/>
          <w:noProof/>
          <w:snapToGrid w:val="0"/>
          <w:szCs w:val="24"/>
          <w:lang w:val="lt-LT"/>
        </w:rPr>
        <w:t xml:space="preserve"> </w:t>
      </w:r>
      <w:r w:rsidR="00D32E70" w:rsidRPr="000C1834">
        <w:rPr>
          <w:rStyle w:val="tlid-translation"/>
          <w:rFonts w:ascii="Times New Roman" w:hAnsi="Times New Roman" w:cs="Times New Roman"/>
          <w:lang w:val="lt-LT"/>
        </w:rPr>
        <w:t xml:space="preserve">Jei pamiršote išgerti vaisto dozę ir </w:t>
      </w:r>
      <w:r w:rsidR="003C5199">
        <w:rPr>
          <w:rStyle w:val="tlid-translation"/>
          <w:rFonts w:ascii="Times New Roman" w:hAnsi="Times New Roman" w:cs="Times New Roman"/>
          <w:lang w:val="lt-LT"/>
        </w:rPr>
        <w:t xml:space="preserve">yra </w:t>
      </w:r>
      <w:r w:rsidR="00D32E70" w:rsidRPr="000C1834">
        <w:rPr>
          <w:rStyle w:val="tlid-translation"/>
          <w:rFonts w:ascii="Times New Roman" w:hAnsi="Times New Roman" w:cs="Times New Roman"/>
          <w:lang w:val="lt-LT"/>
        </w:rPr>
        <w:t>arti kitos dozės laikas, pamirštos dozės vartoti negalima.</w:t>
      </w:r>
    </w:p>
    <w:p w14:paraId="66ABFDB8"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6F316C29" w14:textId="77777777" w:rsidR="003C5199" w:rsidRDefault="003C5199" w:rsidP="00CB467A">
      <w:pPr>
        <w:numPr>
          <w:ilvl w:val="12"/>
          <w:numId w:val="0"/>
        </w:numPr>
        <w:spacing w:after="0" w:line="240" w:lineRule="auto"/>
        <w:ind w:right="-29"/>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 xml:space="preserve">Nustojus vartoti </w:t>
      </w:r>
      <w:r w:rsidR="001E360A">
        <w:rPr>
          <w:rFonts w:ascii="Times New Roman" w:eastAsia="Times New Roman" w:hAnsi="Times New Roman" w:cs="Times New Roman"/>
          <w:b/>
          <w:bCs/>
          <w:snapToGrid w:val="0"/>
          <w:szCs w:val="28"/>
          <w:lang w:val="lt-LT" w:eastAsia="x-none"/>
        </w:rPr>
        <w:t>Hadorta</w:t>
      </w:r>
    </w:p>
    <w:p w14:paraId="560F4573" w14:textId="77777777" w:rsidR="00CB467A" w:rsidRPr="000C1834" w:rsidRDefault="00CB467A" w:rsidP="00CB467A">
      <w:pPr>
        <w:numPr>
          <w:ilvl w:val="12"/>
          <w:numId w:val="0"/>
        </w:numPr>
        <w:spacing w:after="0" w:line="240" w:lineRule="auto"/>
        <w:ind w:right="-29"/>
        <w:rPr>
          <w:rFonts w:ascii="Times New Roman" w:eastAsia="Times New Roman" w:hAnsi="Times New Roman" w:cs="Times New Roman"/>
          <w:snapToGrid w:val="0"/>
          <w:szCs w:val="24"/>
          <w:lang w:val="lt-LT"/>
        </w:rPr>
      </w:pPr>
      <w:r w:rsidRPr="000C1834">
        <w:rPr>
          <w:rFonts w:ascii="Times New Roman" w:eastAsia="Times New Roman" w:hAnsi="Times New Roman" w:cs="Times New Roman"/>
          <w:noProof/>
          <w:snapToGrid w:val="0"/>
          <w:szCs w:val="24"/>
          <w:lang w:val="lt-LT"/>
        </w:rPr>
        <w:t>Jeigu kiltų daugiau klausimų dėl šio vaisto vartojimo, kreipkitės į gydytoją arba vaistininką.</w:t>
      </w:r>
    </w:p>
    <w:p w14:paraId="22E81DA1"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p>
    <w:p w14:paraId="3DC55C97"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p>
    <w:p w14:paraId="577DE20C"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4.</w:t>
      </w:r>
      <w:r>
        <w:rPr>
          <w:rFonts w:ascii="Times New Roman" w:eastAsia="Times New Roman" w:hAnsi="Times New Roman" w:cs="Times New Roman"/>
          <w:b/>
          <w:bCs/>
          <w:snapToGrid w:val="0"/>
          <w:szCs w:val="26"/>
          <w:lang w:val="lt-LT" w:eastAsia="x-none"/>
        </w:rPr>
        <w:tab/>
        <w:t>Galimas šalutinis poveikis</w:t>
      </w:r>
    </w:p>
    <w:p w14:paraId="1355D45B"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p>
    <w:p w14:paraId="5EC07369" w14:textId="77777777" w:rsidR="00CB467A" w:rsidRDefault="00CB467A" w:rsidP="00CB467A">
      <w:pPr>
        <w:numPr>
          <w:ilvl w:val="12"/>
          <w:numId w:val="0"/>
        </w:numPr>
        <w:spacing w:after="0" w:line="240" w:lineRule="auto"/>
        <w:ind w:right="-29"/>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Šis vaistas, kaip ir visi kiti, gali sukelti šalutinį poveikį, nors jis pasireiškia ne visiems žmonėms.</w:t>
      </w:r>
    </w:p>
    <w:p w14:paraId="18186082" w14:textId="77777777" w:rsidR="00CB467A" w:rsidRDefault="00CB467A" w:rsidP="00CB467A">
      <w:pPr>
        <w:numPr>
          <w:ilvl w:val="12"/>
          <w:numId w:val="0"/>
        </w:numPr>
        <w:spacing w:after="0" w:line="240" w:lineRule="auto"/>
        <w:ind w:right="-29"/>
        <w:rPr>
          <w:rFonts w:ascii="Times New Roman" w:eastAsia="Times New Roman" w:hAnsi="Times New Roman" w:cs="Times New Roman"/>
          <w:snapToGrid w:val="0"/>
          <w:lang w:val="lt-LT"/>
        </w:rPr>
      </w:pPr>
    </w:p>
    <w:p w14:paraId="7A3B1B23" w14:textId="77777777" w:rsidR="003C5199" w:rsidRPr="00E702B5" w:rsidRDefault="003C5199" w:rsidP="003C5199">
      <w:pPr>
        <w:spacing w:after="0" w:line="240" w:lineRule="auto"/>
        <w:rPr>
          <w:rFonts w:ascii="Times New Roman" w:eastAsia="Calibri" w:hAnsi="Times New Roman" w:cs="Times New Roman"/>
          <w:noProof/>
          <w:color w:val="000000"/>
          <w:lang w:val="lt-LT"/>
        </w:rPr>
      </w:pPr>
      <w:r>
        <w:rPr>
          <w:rFonts w:ascii="Times New Roman" w:eastAsia="Times New Roman" w:hAnsi="Times New Roman" w:cs="Times New Roman"/>
          <w:snapToGrid w:val="0"/>
          <w:lang w:val="lt-LT"/>
        </w:rPr>
        <w:t xml:space="preserve">Buvo gauta pranešimų apie alergines reakcijas (dilgėlinę, odos išbėrimą, sunkumą kvėpuoti, anafilaksinę reakciją), </w:t>
      </w:r>
      <w:r w:rsidRPr="00A41BD1">
        <w:rPr>
          <w:rFonts w:ascii="Times New Roman" w:eastAsia="Calibri" w:hAnsi="Times New Roman" w:cs="Times New Roman"/>
          <w:noProof/>
          <w:color w:val="000000"/>
          <w:lang w:val="lt-LT"/>
        </w:rPr>
        <w:t>pykinim</w:t>
      </w:r>
      <w:r>
        <w:rPr>
          <w:rFonts w:ascii="Times New Roman" w:eastAsia="Calibri" w:hAnsi="Times New Roman" w:cs="Times New Roman"/>
          <w:noProof/>
          <w:color w:val="000000"/>
          <w:lang w:val="lt-LT"/>
        </w:rPr>
        <w:t>ą</w:t>
      </w:r>
      <w:r w:rsidRPr="00A41BD1">
        <w:rPr>
          <w:rFonts w:ascii="Times New Roman" w:eastAsia="Calibri" w:hAnsi="Times New Roman" w:cs="Times New Roman"/>
          <w:noProof/>
          <w:color w:val="000000"/>
          <w:lang w:val="lt-LT"/>
        </w:rPr>
        <w:t>, vėmim</w:t>
      </w:r>
      <w:r>
        <w:rPr>
          <w:rFonts w:ascii="Times New Roman" w:eastAsia="Calibri" w:hAnsi="Times New Roman" w:cs="Times New Roman"/>
          <w:noProof/>
          <w:color w:val="000000"/>
          <w:lang w:val="lt-LT"/>
        </w:rPr>
        <w:t>ą</w:t>
      </w:r>
      <w:r w:rsidRPr="00A41BD1">
        <w:rPr>
          <w:rFonts w:ascii="Times New Roman" w:eastAsia="Calibri" w:hAnsi="Times New Roman" w:cs="Times New Roman"/>
          <w:noProof/>
          <w:color w:val="000000"/>
          <w:lang w:val="lt-LT"/>
        </w:rPr>
        <w:t>, viduriavim</w:t>
      </w:r>
      <w:r>
        <w:rPr>
          <w:rFonts w:ascii="Times New Roman" w:eastAsia="Calibri" w:hAnsi="Times New Roman" w:cs="Times New Roman"/>
          <w:noProof/>
          <w:color w:val="000000"/>
          <w:lang w:val="lt-LT"/>
        </w:rPr>
        <w:t xml:space="preserve">ą. </w:t>
      </w:r>
    </w:p>
    <w:p w14:paraId="488D0B98" w14:textId="77777777" w:rsidR="003C5199" w:rsidRPr="003C5199" w:rsidRDefault="003C5199" w:rsidP="003C5199">
      <w:pPr>
        <w:spacing w:after="0" w:line="240" w:lineRule="auto"/>
        <w:rPr>
          <w:rFonts w:ascii="Times New Roman" w:eastAsia="Calibri" w:hAnsi="Times New Roman" w:cs="Times New Roman"/>
          <w:noProof/>
          <w:color w:val="000000"/>
          <w:lang w:val="lt-LT"/>
        </w:rPr>
      </w:pPr>
      <w:r w:rsidRPr="000C1834">
        <w:rPr>
          <w:rStyle w:val="tlid-translation"/>
          <w:rFonts w:ascii="Times New Roman" w:hAnsi="Times New Roman" w:cs="Times New Roman"/>
          <w:lang w:val="lt-LT"/>
        </w:rPr>
        <w:t xml:space="preserve">Nepageidaujamų reiškinių dažnis nežinomas (negali būti </w:t>
      </w:r>
      <w:r w:rsidRPr="000C1834">
        <w:rPr>
          <w:rFonts w:ascii="Times New Roman" w:eastAsia="Calibri" w:hAnsi="Times New Roman" w:cs="Times New Roman"/>
          <w:noProof/>
          <w:color w:val="000000"/>
          <w:lang w:val="lt-LT"/>
        </w:rPr>
        <w:t>apskaičiuotas pagal turimus duomenis</w:t>
      </w:r>
      <w:r w:rsidRPr="000C1834">
        <w:rPr>
          <w:rStyle w:val="tlid-translation"/>
          <w:rFonts w:ascii="Times New Roman" w:hAnsi="Times New Roman" w:cs="Times New Roman"/>
          <w:lang w:val="lt-LT"/>
        </w:rPr>
        <w:t>).</w:t>
      </w:r>
    </w:p>
    <w:p w14:paraId="6602A60D" w14:textId="77777777" w:rsidR="00CB467A" w:rsidRDefault="00CB467A" w:rsidP="00CB467A">
      <w:pPr>
        <w:numPr>
          <w:ilvl w:val="12"/>
          <w:numId w:val="0"/>
        </w:numPr>
        <w:spacing w:after="0" w:line="240" w:lineRule="auto"/>
        <w:ind w:right="-29"/>
        <w:rPr>
          <w:rFonts w:ascii="Times New Roman" w:eastAsia="Times New Roman" w:hAnsi="Times New Roman" w:cs="Times New Roman"/>
          <w:snapToGrid w:val="0"/>
          <w:szCs w:val="24"/>
          <w:lang w:val="lt-LT"/>
        </w:rPr>
      </w:pPr>
    </w:p>
    <w:p w14:paraId="0EA926C7" w14:textId="2260F722" w:rsidR="00CB467A" w:rsidRPr="00C8256D" w:rsidRDefault="00CB467A" w:rsidP="00CB467A">
      <w:pPr>
        <w:tabs>
          <w:tab w:val="left" w:pos="567"/>
        </w:tabs>
        <w:spacing w:after="0" w:line="240" w:lineRule="auto"/>
        <w:rPr>
          <w:rFonts w:ascii="Times New Roman" w:eastAsia="Times New Roman" w:hAnsi="Times New Roman" w:cs="Times New Roman"/>
          <w:b/>
          <w:snapToGrid w:val="0"/>
          <w:szCs w:val="24"/>
          <w:lang w:val="lt-LT"/>
        </w:rPr>
      </w:pPr>
      <w:r w:rsidRPr="00C8256D">
        <w:rPr>
          <w:rFonts w:ascii="Times New Roman" w:eastAsia="Times New Roman" w:hAnsi="Times New Roman" w:cs="Times New Roman"/>
          <w:b/>
          <w:noProof/>
          <w:snapToGrid w:val="0"/>
          <w:szCs w:val="24"/>
          <w:lang w:val="lt-LT"/>
        </w:rPr>
        <w:t>Pranešimas apie šalutinį poveikį</w:t>
      </w:r>
    </w:p>
    <w:p w14:paraId="0D6DD955" w14:textId="35760F4C" w:rsidR="001B6587" w:rsidRPr="001B6587" w:rsidRDefault="00E40D68" w:rsidP="001B6587">
      <w:pPr>
        <w:spacing w:after="0" w:line="240" w:lineRule="auto"/>
        <w:rPr>
          <w:rFonts w:ascii="Times New Roman" w:eastAsia="Times New Roman" w:hAnsi="Times New Roman" w:cs="Times New Roman"/>
          <w:noProof/>
          <w:lang w:val="lt-LT"/>
        </w:rPr>
      </w:pPr>
      <w:r w:rsidRPr="00E40D68">
        <w:rPr>
          <w:rFonts w:ascii="Times New Roman" w:eastAsia="Times New Roman" w:hAnsi="Times New Roman" w:cs="Times New Roman"/>
          <w:noProof/>
          <w:lang w:val="lt-LT"/>
        </w:rPr>
        <w:t xml:space="preserve">Jeigu pasireiškė šalutinis poveikis, įskaitant šiame lapelyje nenurodytą, pasakykite gydytojui arba </w:t>
      </w:r>
      <w:r w:rsidRPr="001B6587">
        <w:rPr>
          <w:rFonts w:ascii="Times New Roman" w:eastAsia="Times New Roman" w:hAnsi="Times New Roman" w:cs="Times New Roman"/>
          <w:noProof/>
          <w:lang w:val="lt-LT"/>
        </w:rPr>
        <w:t xml:space="preserve">vaistininkui. Pranešimą apie šalutinį poveikį galite </w:t>
      </w:r>
      <w:r w:rsidR="001B6587" w:rsidRPr="001B6587">
        <w:rPr>
          <w:rFonts w:ascii="Times New Roman" w:hAnsi="Times New Roman" w:cs="Times New Roman"/>
          <w:lang w:val="lt-LT" w:eastAsia="lt-LT"/>
        </w:rPr>
        <w:t xml:space="preserve">užpildyti ir pateikti Valstybinės vaistų kontrolės tarnybos prie Lietuvos Respublikos sveikatos apsaugos ministerijos tinklalapyje </w:t>
      </w:r>
      <w:r w:rsidR="001B6587" w:rsidRPr="0022228E">
        <w:rPr>
          <w:rFonts w:ascii="Times New Roman" w:hAnsi="Times New Roman" w:cs="Times New Roman"/>
          <w:lang w:val="lt-LT" w:eastAsia="lt-LT"/>
        </w:rPr>
        <w:t>https://vvkt.lrv.lt/lt/</w:t>
      </w:r>
      <w:r w:rsidR="001B6587" w:rsidRPr="001B6587">
        <w:rPr>
          <w:rFonts w:ascii="Times New Roman" w:hAnsi="Times New Roman" w:cs="Times New Roman"/>
          <w:lang w:val="lt-LT" w:eastAsia="lt-LT"/>
        </w:rPr>
        <w:t xml:space="preserve"> </w:t>
      </w:r>
      <w:r w:rsidR="001B6587" w:rsidRPr="001B6587">
        <w:rPr>
          <w:rFonts w:ascii="Times New Roman" w:hAnsi="Times New Roman" w:cs="Times New Roman"/>
          <w:lang w:val="lt-LT" w:eastAsia="lt-LT"/>
        </w:rPr>
        <w:lastRenderedPageBreak/>
        <w:t xml:space="preserve">nurodytais būdais arba paskambinti nemokamu telefonu </w:t>
      </w:r>
      <w:r w:rsidR="00FD2F8D">
        <w:rPr>
          <w:rFonts w:ascii="Times New Roman" w:hAnsi="Times New Roman" w:cs="Times New Roman"/>
          <w:lang w:val="lt-LT" w:eastAsia="lt-LT"/>
        </w:rPr>
        <w:t>+370</w:t>
      </w:r>
      <w:r w:rsidR="001B6587" w:rsidRPr="001B6587">
        <w:rPr>
          <w:rFonts w:ascii="Times New Roman" w:hAnsi="Times New Roman" w:cs="Times New Roman"/>
          <w:lang w:val="lt-LT" w:eastAsia="lt-LT"/>
        </w:rPr>
        <w:t xml:space="preserve"> 800 73 568. Pranešdami apie šalutinį poveikį galite mums padėti gauti daugiau informacijos apie šio vaisto saugumą</w:t>
      </w:r>
      <w:r w:rsidRPr="001B6587">
        <w:rPr>
          <w:rFonts w:ascii="Times New Roman" w:eastAsia="Times New Roman" w:hAnsi="Times New Roman" w:cs="Times New Roman"/>
          <w:noProof/>
          <w:lang w:val="lt-LT"/>
        </w:rPr>
        <w:t>.</w:t>
      </w:r>
    </w:p>
    <w:p w14:paraId="5ABC777C" w14:textId="77777777" w:rsidR="001B6587" w:rsidRPr="001B6587" w:rsidRDefault="001B6587" w:rsidP="00CB467A">
      <w:pPr>
        <w:tabs>
          <w:tab w:val="left" w:pos="567"/>
        </w:tabs>
        <w:spacing w:after="0" w:line="260" w:lineRule="exact"/>
        <w:ind w:right="-449"/>
        <w:rPr>
          <w:rFonts w:ascii="Times New Roman" w:eastAsia="Times New Roman" w:hAnsi="Times New Roman" w:cs="Times New Roman"/>
          <w:noProof/>
          <w:snapToGrid w:val="0"/>
          <w:lang w:val="lt-LT"/>
        </w:rPr>
      </w:pPr>
    </w:p>
    <w:p w14:paraId="7A825176" w14:textId="09089366" w:rsidR="00CB467A" w:rsidRPr="00C8256D" w:rsidRDefault="00CB467A" w:rsidP="00CB467A">
      <w:pPr>
        <w:tabs>
          <w:tab w:val="left" w:pos="567"/>
        </w:tabs>
        <w:spacing w:after="0" w:line="260" w:lineRule="exact"/>
        <w:ind w:right="-449"/>
        <w:rPr>
          <w:rFonts w:ascii="Times New Roman" w:eastAsia="Times New Roman" w:hAnsi="Times New Roman" w:cs="Times New Roman"/>
          <w:noProof/>
          <w:snapToGrid w:val="0"/>
          <w:szCs w:val="24"/>
          <w:lang w:val="lt-LT"/>
        </w:rPr>
      </w:pPr>
    </w:p>
    <w:p w14:paraId="747C0F67" w14:textId="77777777" w:rsidR="00CB467A" w:rsidRDefault="00CB467A" w:rsidP="0090279D">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5.</w:t>
      </w:r>
      <w:r>
        <w:rPr>
          <w:rFonts w:ascii="Times New Roman" w:eastAsia="Times New Roman" w:hAnsi="Times New Roman" w:cs="Times New Roman"/>
          <w:b/>
          <w:bCs/>
          <w:snapToGrid w:val="0"/>
          <w:szCs w:val="26"/>
          <w:lang w:val="lt-LT" w:eastAsia="x-none"/>
        </w:rPr>
        <w:tab/>
        <w:t xml:space="preserve">Kaip laikyti </w:t>
      </w:r>
      <w:r w:rsidR="001E360A">
        <w:rPr>
          <w:rFonts w:ascii="Times New Roman" w:eastAsia="Times New Roman" w:hAnsi="Times New Roman" w:cs="Times New Roman"/>
          <w:b/>
          <w:bCs/>
          <w:snapToGrid w:val="0"/>
          <w:szCs w:val="26"/>
          <w:lang w:val="lt-LT" w:eastAsia="x-none"/>
        </w:rPr>
        <w:t>Hadorta</w:t>
      </w:r>
    </w:p>
    <w:p w14:paraId="5667E637"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6AF7B94C"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Šį vaistą laikykite vaikams nepastebimoje ir nepasiekiamoje vietoje.</w:t>
      </w:r>
    </w:p>
    <w:p w14:paraId="3C8C9956"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78E3547A" w14:textId="77777777" w:rsidR="00935355" w:rsidRDefault="003C5199" w:rsidP="003C5199">
      <w:pPr>
        <w:spacing w:after="0"/>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Laikyti ne aukštesnėje kaip 25 </w:t>
      </w:r>
      <w:r>
        <w:rPr>
          <w:rFonts w:ascii="Times New Roman" w:eastAsia="Times New Roman" w:hAnsi="Times New Roman" w:cs="Times New Roman"/>
          <w:snapToGrid w:val="0"/>
          <w:lang w:val="lt-LT"/>
        </w:rPr>
        <w:sym w:font="Symbol" w:char="F0B0"/>
      </w:r>
      <w:r>
        <w:rPr>
          <w:rFonts w:ascii="Times New Roman" w:eastAsia="Times New Roman" w:hAnsi="Times New Roman" w:cs="Times New Roman"/>
          <w:snapToGrid w:val="0"/>
          <w:szCs w:val="20"/>
          <w:lang w:val="lt-LT"/>
        </w:rPr>
        <w:t xml:space="preserve">C temperatūroje. </w:t>
      </w:r>
    </w:p>
    <w:p w14:paraId="442CBD2A" w14:textId="315226D9" w:rsidR="003C5199" w:rsidRPr="00AF49B0" w:rsidRDefault="003C5199" w:rsidP="003C5199">
      <w:pPr>
        <w:spacing w:after="0"/>
        <w:rPr>
          <w:rFonts w:ascii="Times New Roman" w:hAnsi="Times New Roman" w:cs="Times New Roman"/>
          <w:lang w:val="lt-LT"/>
        </w:rPr>
      </w:pPr>
      <w:r w:rsidRPr="00AF49B0">
        <w:rPr>
          <w:rFonts w:ascii="Times New Roman" w:hAnsi="Times New Roman" w:cs="Times New Roman"/>
          <w:lang w:val="lt-LT"/>
        </w:rPr>
        <w:t>Laikyti gamintojo pakuotėje</w:t>
      </w:r>
      <w:r>
        <w:rPr>
          <w:rFonts w:ascii="Times New Roman" w:hAnsi="Times New Roman" w:cs="Times New Roman"/>
          <w:lang w:val="lt-LT"/>
        </w:rPr>
        <w:t xml:space="preserve">, kad vaistas būtų apsaugotas nuo šviesos. </w:t>
      </w:r>
      <w:r w:rsidR="00357B8D">
        <w:rPr>
          <w:rFonts w:ascii="Times New Roman" w:hAnsi="Times New Roman" w:cs="Times New Roman"/>
          <w:lang w:val="lt-LT"/>
        </w:rPr>
        <w:t>Talpyklę</w:t>
      </w:r>
      <w:r w:rsidRPr="00AF49B0">
        <w:rPr>
          <w:rFonts w:ascii="Times New Roman" w:hAnsi="Times New Roman" w:cs="Times New Roman"/>
          <w:lang w:val="lt-LT"/>
        </w:rPr>
        <w:t xml:space="preserve"> laikyti </w:t>
      </w:r>
      <w:r w:rsidR="00357B8D">
        <w:rPr>
          <w:rFonts w:ascii="Times New Roman" w:hAnsi="Times New Roman" w:cs="Times New Roman"/>
          <w:lang w:val="lt-LT"/>
        </w:rPr>
        <w:t>sandarią</w:t>
      </w:r>
      <w:r>
        <w:rPr>
          <w:rFonts w:ascii="Times New Roman" w:hAnsi="Times New Roman" w:cs="Times New Roman"/>
          <w:lang w:val="lt-LT"/>
        </w:rPr>
        <w:t>.</w:t>
      </w:r>
    </w:p>
    <w:p w14:paraId="0361BD04" w14:textId="77777777" w:rsidR="003C5199" w:rsidRDefault="003C5199" w:rsidP="00CB467A">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579D043D" w14:textId="4E94D3F8" w:rsidR="00CB467A" w:rsidRDefault="00CB467A" w:rsidP="00CB467A">
      <w:pPr>
        <w:numPr>
          <w:ilvl w:val="12"/>
          <w:numId w:val="0"/>
        </w:numPr>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Ant dėžutės ir buteliuko po „</w:t>
      </w:r>
      <w:r w:rsidR="00DC6D6A">
        <w:rPr>
          <w:rFonts w:ascii="Times New Roman" w:eastAsia="Times New Roman" w:hAnsi="Times New Roman" w:cs="Times New Roman"/>
          <w:noProof/>
          <w:snapToGrid w:val="0"/>
          <w:szCs w:val="24"/>
          <w:lang w:val="lt-LT"/>
        </w:rPr>
        <w:t>EXP</w:t>
      </w:r>
      <w:r>
        <w:rPr>
          <w:rFonts w:ascii="Times New Roman" w:eastAsia="Times New Roman" w:hAnsi="Times New Roman" w:cs="Times New Roman"/>
          <w:noProof/>
          <w:snapToGrid w:val="0"/>
          <w:szCs w:val="24"/>
          <w:lang w:val="lt-LT"/>
        </w:rPr>
        <w:t>“ nurodytam tinkamumo laikui pasibaigus, šio vaisto vartoti negalima.</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Vaistas tinkamas vartoti iki paskutinės nurodyto mėnesio dienos.</w:t>
      </w:r>
    </w:p>
    <w:p w14:paraId="3DB8846F" w14:textId="77777777" w:rsidR="00CB467A" w:rsidRDefault="00CB467A" w:rsidP="00CB467A">
      <w:pPr>
        <w:numPr>
          <w:ilvl w:val="12"/>
          <w:numId w:val="0"/>
        </w:numPr>
        <w:spacing w:after="0" w:line="240" w:lineRule="auto"/>
        <w:ind w:right="-2"/>
        <w:rPr>
          <w:rFonts w:ascii="Times New Roman" w:eastAsia="Times New Roman" w:hAnsi="Times New Roman" w:cs="Times New Roman"/>
          <w:noProof/>
          <w:snapToGrid w:val="0"/>
          <w:szCs w:val="24"/>
          <w:lang w:val="lt-LT"/>
        </w:rPr>
      </w:pPr>
    </w:p>
    <w:p w14:paraId="6ABD5BDB" w14:textId="77777777" w:rsidR="00CB467A" w:rsidRDefault="00CB467A" w:rsidP="00CB467A">
      <w:pPr>
        <w:spacing w:after="0" w:line="240" w:lineRule="auto"/>
        <w:rPr>
          <w:rFonts w:ascii="Times New Roman" w:eastAsia="Times New Roman" w:hAnsi="Times New Roman" w:cs="Times New Roman"/>
          <w:snapToGrid w:val="0"/>
          <w:szCs w:val="24"/>
          <w:lang w:val="lt-LT"/>
        </w:rPr>
      </w:pPr>
      <w:r>
        <w:rPr>
          <w:rFonts w:ascii="Times New Roman" w:eastAsia="Times New Roman" w:hAnsi="Times New Roman" w:cs="Times New Roman"/>
          <w:noProof/>
          <w:snapToGrid w:val="0"/>
          <w:szCs w:val="24"/>
          <w:lang w:val="lt-LT"/>
        </w:rPr>
        <w:t xml:space="preserve">Pirmą kartą atidarius buteliuką </w:t>
      </w:r>
      <w:r w:rsidR="003C5199">
        <w:rPr>
          <w:rFonts w:ascii="Times New Roman" w:eastAsia="Times New Roman" w:hAnsi="Times New Roman" w:cs="Times New Roman"/>
          <w:noProof/>
          <w:snapToGrid w:val="0"/>
          <w:szCs w:val="24"/>
          <w:lang w:val="lt-LT"/>
        </w:rPr>
        <w:t>sirupą</w:t>
      </w:r>
      <w:r>
        <w:rPr>
          <w:rFonts w:ascii="Times New Roman" w:eastAsia="Times New Roman" w:hAnsi="Times New Roman" w:cs="Times New Roman"/>
          <w:noProof/>
          <w:snapToGrid w:val="0"/>
          <w:szCs w:val="24"/>
          <w:lang w:val="lt-LT"/>
        </w:rPr>
        <w:t xml:space="preserve"> galima vartoti 6 </w:t>
      </w:r>
      <w:r w:rsidR="003C5199">
        <w:rPr>
          <w:rFonts w:ascii="Times New Roman" w:eastAsia="Times New Roman" w:hAnsi="Times New Roman" w:cs="Times New Roman"/>
          <w:noProof/>
          <w:snapToGrid w:val="0"/>
          <w:szCs w:val="24"/>
          <w:lang w:val="lt-LT"/>
        </w:rPr>
        <w:t>mėnesius.</w:t>
      </w:r>
      <w:r>
        <w:rPr>
          <w:rFonts w:ascii="Times New Roman" w:eastAsia="Times New Roman" w:hAnsi="Times New Roman" w:cs="Times New Roman"/>
          <w:noProof/>
          <w:snapToGrid w:val="0"/>
          <w:szCs w:val="24"/>
          <w:lang w:val="lt-LT"/>
        </w:rPr>
        <w:t xml:space="preserve"> </w:t>
      </w:r>
    </w:p>
    <w:p w14:paraId="7D79CFF9"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452C877B" w14:textId="77777777" w:rsidR="00CB467A" w:rsidRDefault="00CB467A" w:rsidP="00CB467A">
      <w:pPr>
        <w:numPr>
          <w:ilvl w:val="12"/>
          <w:numId w:val="0"/>
        </w:numPr>
        <w:spacing w:after="0" w:line="240" w:lineRule="auto"/>
        <w:ind w:right="-2"/>
        <w:rPr>
          <w:rFonts w:ascii="Times New Roman" w:eastAsia="Times New Roman" w:hAnsi="Times New Roman" w:cs="Times New Roman"/>
          <w:i/>
          <w:snapToGrid w:val="0"/>
          <w:szCs w:val="20"/>
          <w:lang w:val="lt-LT"/>
        </w:rPr>
      </w:pPr>
      <w:r>
        <w:rPr>
          <w:rFonts w:ascii="Times New Roman" w:eastAsia="Times New Roman" w:hAnsi="Times New Roman" w:cs="Times New Roman"/>
          <w:noProof/>
          <w:snapToGrid w:val="0"/>
          <w:szCs w:val="24"/>
          <w:lang w:val="lt-LT"/>
        </w:rPr>
        <w:t>Vaistų negalima išmesti į kanalizaciją arba su buitinėmis atliekomis.</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Kaip išmesti nereikalingus vaistus, klauskite vaistininko.</w:t>
      </w:r>
      <w:r>
        <w:rPr>
          <w:rFonts w:ascii="Times New Roman" w:eastAsia="Times New Roman" w:hAnsi="Times New Roman" w:cs="Times New Roman"/>
          <w:snapToGrid w:val="0"/>
          <w:szCs w:val="24"/>
          <w:lang w:val="lt-LT"/>
        </w:rPr>
        <w:t xml:space="preserve"> </w:t>
      </w:r>
      <w:r>
        <w:rPr>
          <w:rFonts w:ascii="Times New Roman" w:eastAsia="Times New Roman" w:hAnsi="Times New Roman" w:cs="Times New Roman"/>
          <w:noProof/>
          <w:snapToGrid w:val="0"/>
          <w:szCs w:val="24"/>
          <w:lang w:val="lt-LT"/>
        </w:rPr>
        <w:t>Šios priemonės padės apsaugoti aplinką.</w:t>
      </w:r>
    </w:p>
    <w:p w14:paraId="5856559F" w14:textId="77777777" w:rsidR="00CB467A" w:rsidRDefault="00CB467A" w:rsidP="00CB467A">
      <w:pPr>
        <w:spacing w:after="0"/>
        <w:rPr>
          <w:rFonts w:ascii="Times New Roman" w:eastAsia="Times New Roman" w:hAnsi="Times New Roman" w:cs="Times New Roman"/>
          <w:b/>
          <w:bCs/>
          <w:snapToGrid w:val="0"/>
          <w:szCs w:val="26"/>
          <w:lang w:val="lt-LT" w:eastAsia="x-none"/>
        </w:rPr>
      </w:pPr>
    </w:p>
    <w:p w14:paraId="031F89BC" w14:textId="77777777" w:rsidR="00CB467A" w:rsidRDefault="00CB467A" w:rsidP="00CB467A">
      <w:pPr>
        <w:spacing w:after="0"/>
        <w:rPr>
          <w:rFonts w:ascii="Times New Roman" w:eastAsia="Times New Roman" w:hAnsi="Times New Roman" w:cs="Times New Roman"/>
          <w:b/>
          <w:bCs/>
          <w:snapToGrid w:val="0"/>
          <w:szCs w:val="26"/>
          <w:lang w:val="lt-LT" w:eastAsia="x-none"/>
        </w:rPr>
      </w:pPr>
    </w:p>
    <w:p w14:paraId="6BF3A405" w14:textId="77777777" w:rsidR="00CB467A" w:rsidRDefault="00CB467A" w:rsidP="00CB467A">
      <w:pPr>
        <w:keepNext/>
        <w:keepLines/>
        <w:tabs>
          <w:tab w:val="left" w:pos="567"/>
        </w:tabs>
        <w:spacing w:after="0" w:line="240" w:lineRule="auto"/>
        <w:outlineLvl w:val="2"/>
        <w:rPr>
          <w:rFonts w:ascii="Times New Roman" w:eastAsia="Times New Roman" w:hAnsi="Times New Roman" w:cs="Times New Roman"/>
          <w:b/>
          <w:bCs/>
          <w:snapToGrid w:val="0"/>
          <w:szCs w:val="26"/>
          <w:lang w:val="lt-LT" w:eastAsia="x-none"/>
        </w:rPr>
      </w:pPr>
      <w:r>
        <w:rPr>
          <w:rFonts w:ascii="Times New Roman" w:eastAsia="Times New Roman" w:hAnsi="Times New Roman" w:cs="Times New Roman"/>
          <w:b/>
          <w:bCs/>
          <w:snapToGrid w:val="0"/>
          <w:szCs w:val="26"/>
          <w:lang w:val="lt-LT" w:eastAsia="x-none"/>
        </w:rPr>
        <w:t>6.</w:t>
      </w:r>
      <w:r>
        <w:rPr>
          <w:rFonts w:ascii="Times New Roman" w:eastAsia="Times New Roman" w:hAnsi="Times New Roman" w:cs="Times New Roman"/>
          <w:bCs/>
          <w:snapToGrid w:val="0"/>
          <w:szCs w:val="26"/>
          <w:lang w:val="lt-LT" w:eastAsia="x-none"/>
        </w:rPr>
        <w:tab/>
      </w:r>
      <w:r>
        <w:rPr>
          <w:rFonts w:ascii="Times New Roman" w:eastAsia="Times New Roman" w:hAnsi="Times New Roman" w:cs="Times New Roman"/>
          <w:b/>
          <w:bCs/>
          <w:snapToGrid w:val="0"/>
          <w:szCs w:val="26"/>
          <w:lang w:val="lt-LT" w:eastAsia="x-none"/>
        </w:rPr>
        <w:t>Pakuotės turinys ir kita informacija</w:t>
      </w:r>
    </w:p>
    <w:p w14:paraId="7CE852E5" w14:textId="77777777" w:rsidR="00CB467A" w:rsidRDefault="00CB467A" w:rsidP="00CB467A">
      <w:pPr>
        <w:numPr>
          <w:ilvl w:val="12"/>
          <w:numId w:val="0"/>
        </w:numPr>
        <w:spacing w:after="0" w:line="240" w:lineRule="auto"/>
        <w:rPr>
          <w:rFonts w:ascii="Times New Roman" w:eastAsia="Times New Roman" w:hAnsi="Times New Roman" w:cs="Times New Roman"/>
          <w:snapToGrid w:val="0"/>
          <w:szCs w:val="24"/>
          <w:lang w:val="lt-LT"/>
        </w:rPr>
      </w:pPr>
    </w:p>
    <w:p w14:paraId="77C10E81" w14:textId="77777777" w:rsidR="00CB467A" w:rsidRDefault="001E360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Hadorta</w:t>
      </w:r>
      <w:r w:rsidR="00CB467A">
        <w:rPr>
          <w:rFonts w:ascii="Times New Roman" w:eastAsia="Times New Roman" w:hAnsi="Times New Roman" w:cs="Times New Roman"/>
          <w:b/>
          <w:bCs/>
          <w:snapToGrid w:val="0"/>
          <w:szCs w:val="28"/>
          <w:lang w:val="lt-LT" w:eastAsia="x-none"/>
        </w:rPr>
        <w:t xml:space="preserve"> sudėtis </w:t>
      </w:r>
    </w:p>
    <w:p w14:paraId="445659AF" w14:textId="6F3D9E80" w:rsidR="00CB467A" w:rsidRDefault="00CB467A" w:rsidP="00CB467A">
      <w:pPr>
        <w:numPr>
          <w:ilvl w:val="0"/>
          <w:numId w:val="2"/>
        </w:numPr>
        <w:tabs>
          <w:tab w:val="left" w:pos="567"/>
        </w:tabs>
        <w:spacing w:after="0" w:line="260" w:lineRule="exact"/>
        <w:ind w:left="360"/>
        <w:contextualSpacing/>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 xml:space="preserve">Veiklioji medžiaga yra gebenių lapų sausasis ekstraktas. </w:t>
      </w:r>
      <w:r w:rsidR="003C5199">
        <w:rPr>
          <w:rFonts w:ascii="Times New Roman" w:eastAsia="Times New Roman" w:hAnsi="Times New Roman" w:cs="Times New Roman"/>
          <w:noProof/>
          <w:snapToGrid w:val="0"/>
          <w:szCs w:val="24"/>
          <w:lang w:val="lt-LT"/>
        </w:rPr>
        <w:t>1</w:t>
      </w:r>
      <w:r w:rsidR="00545C23">
        <w:rPr>
          <w:rFonts w:ascii="Times New Roman" w:eastAsia="Times New Roman" w:hAnsi="Times New Roman" w:cs="Times New Roman"/>
          <w:noProof/>
          <w:snapToGrid w:val="0"/>
          <w:szCs w:val="24"/>
          <w:lang w:val="lt-LT"/>
        </w:rPr>
        <w:t> </w:t>
      </w:r>
      <w:r w:rsidR="003C5199">
        <w:rPr>
          <w:rFonts w:ascii="Times New Roman" w:eastAsia="Times New Roman" w:hAnsi="Times New Roman" w:cs="Times New Roman"/>
          <w:noProof/>
          <w:snapToGrid w:val="0"/>
          <w:szCs w:val="24"/>
          <w:lang w:val="lt-LT"/>
        </w:rPr>
        <w:t>ml</w:t>
      </w:r>
      <w:r>
        <w:rPr>
          <w:rFonts w:ascii="Times New Roman" w:eastAsia="Times New Roman" w:hAnsi="Times New Roman" w:cs="Times New Roman"/>
          <w:snapToGrid w:val="0"/>
          <w:szCs w:val="20"/>
          <w:lang w:val="lt-LT"/>
        </w:rPr>
        <w:t xml:space="preserve"> sirupo yra </w:t>
      </w:r>
      <w:r w:rsidR="003C5199">
        <w:rPr>
          <w:rFonts w:ascii="Times New Roman" w:eastAsia="Times New Roman" w:hAnsi="Times New Roman" w:cs="Times New Roman"/>
          <w:snapToGrid w:val="0"/>
          <w:szCs w:val="20"/>
          <w:lang w:val="lt-LT"/>
        </w:rPr>
        <w:t>5,556</w:t>
      </w:r>
      <w:r>
        <w:rPr>
          <w:rFonts w:ascii="Times New Roman" w:eastAsia="Times New Roman" w:hAnsi="Times New Roman" w:cs="Times New Roman"/>
          <w:snapToGrid w:val="0"/>
          <w:szCs w:val="20"/>
          <w:lang w:val="lt-LT"/>
        </w:rPr>
        <w:t xml:space="preserve"> mg </w:t>
      </w:r>
      <w:r>
        <w:rPr>
          <w:rFonts w:ascii="Times New Roman" w:eastAsia="Times New Roman" w:hAnsi="Times New Roman" w:cs="Times New Roman"/>
          <w:i/>
          <w:snapToGrid w:val="0"/>
          <w:lang w:val="lt-LT"/>
        </w:rPr>
        <w:t xml:space="preserve">Hedera helix </w:t>
      </w:r>
      <w:r w:rsidRPr="00A15B9A">
        <w:rPr>
          <w:rFonts w:ascii="Times New Roman" w:eastAsia="Times New Roman" w:hAnsi="Times New Roman" w:cs="Times New Roman"/>
          <w:snapToGrid w:val="0"/>
          <w:lang w:val="lt-LT"/>
        </w:rPr>
        <w:t>L</w:t>
      </w:r>
      <w:r>
        <w:rPr>
          <w:rFonts w:ascii="Times New Roman" w:eastAsia="Times New Roman" w:hAnsi="Times New Roman" w:cs="Times New Roman"/>
          <w:i/>
          <w:snapToGrid w:val="0"/>
          <w:lang w:val="lt-LT"/>
        </w:rPr>
        <w:t>.,</w:t>
      </w:r>
      <w:r>
        <w:rPr>
          <w:rFonts w:ascii="Times New Roman" w:eastAsia="Times New Roman" w:hAnsi="Times New Roman" w:cs="Times New Roman"/>
          <w:snapToGrid w:val="0"/>
          <w:lang w:val="lt-LT"/>
        </w:rPr>
        <w:t xml:space="preserve"> folium (gebenių lapų) sausojo ekstrakto (4 - 8 : 1). </w:t>
      </w:r>
    </w:p>
    <w:p w14:paraId="3FBB5AED" w14:textId="77777777" w:rsidR="00CB467A" w:rsidRDefault="00CB467A" w:rsidP="00CB467A">
      <w:pPr>
        <w:tabs>
          <w:tab w:val="left" w:pos="567"/>
        </w:tabs>
        <w:spacing w:after="0" w:line="260" w:lineRule="exact"/>
        <w:ind w:left="360"/>
        <w:contextualSpacing/>
        <w:rPr>
          <w:rFonts w:ascii="Times New Roman" w:eastAsia="Times New Roman" w:hAnsi="Times New Roman" w:cs="Times New Roman"/>
          <w:snapToGrid w:val="0"/>
          <w:lang w:val="lt-LT"/>
        </w:rPr>
      </w:pPr>
      <w:r>
        <w:rPr>
          <w:rFonts w:ascii="Times New Roman" w:eastAsia="Times New Roman" w:hAnsi="Times New Roman" w:cs="Times New Roman"/>
          <w:noProof/>
          <w:snapToGrid w:val="0"/>
          <w:szCs w:val="24"/>
          <w:lang w:val="lt-LT"/>
        </w:rPr>
        <w:t>Ekstrakcijos tirpiklis: 30 % (m/m) etanolis.</w:t>
      </w:r>
    </w:p>
    <w:p w14:paraId="119C1376" w14:textId="77777777" w:rsidR="00CB467A" w:rsidRDefault="00CB467A" w:rsidP="00CB467A">
      <w:pPr>
        <w:spacing w:after="0" w:line="240" w:lineRule="auto"/>
        <w:ind w:right="-2"/>
        <w:rPr>
          <w:rFonts w:ascii="Times New Roman" w:eastAsia="Times New Roman" w:hAnsi="Times New Roman" w:cs="Times New Roman"/>
          <w:snapToGrid w:val="0"/>
          <w:szCs w:val="24"/>
          <w:lang w:val="lt-LT"/>
        </w:rPr>
      </w:pPr>
    </w:p>
    <w:p w14:paraId="341EB12C" w14:textId="29F684AB" w:rsidR="003C5199" w:rsidRPr="001A1D11" w:rsidRDefault="00CB467A" w:rsidP="003E0FF9">
      <w:pPr>
        <w:pStyle w:val="Sraopastraipa"/>
        <w:numPr>
          <w:ilvl w:val="0"/>
          <w:numId w:val="2"/>
        </w:num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426" w:hanging="426"/>
        <w:rPr>
          <w:rFonts w:ascii="Times New Roman" w:hAnsi="Times New Roman"/>
          <w:lang w:val="lt-LT"/>
        </w:rPr>
      </w:pPr>
      <w:r w:rsidRPr="001A1D11">
        <w:rPr>
          <w:rFonts w:ascii="Times New Roman" w:eastAsia="Times New Roman" w:hAnsi="Times New Roman" w:cs="Times New Roman"/>
          <w:snapToGrid w:val="0"/>
          <w:szCs w:val="24"/>
          <w:lang w:val="lt-LT"/>
        </w:rPr>
        <w:t xml:space="preserve">Pagalbinės medžiagos yra </w:t>
      </w:r>
      <w:r w:rsidR="003C5199" w:rsidRPr="001A1D11">
        <w:rPr>
          <w:rFonts w:ascii="Times New Roman" w:eastAsia="Times New Roman" w:hAnsi="Times New Roman" w:cs="Times New Roman"/>
          <w:snapToGrid w:val="0"/>
          <w:szCs w:val="24"/>
          <w:lang w:val="lt-LT"/>
        </w:rPr>
        <w:t>p</w:t>
      </w:r>
      <w:r w:rsidR="003C5199" w:rsidRPr="001A1D11">
        <w:rPr>
          <w:rFonts w:ascii="Times New Roman" w:hAnsi="Times New Roman"/>
          <w:lang w:val="lt-LT"/>
        </w:rPr>
        <w:t>ropilenglikolis</w:t>
      </w:r>
      <w:r w:rsidR="00146471" w:rsidRPr="001A1D11">
        <w:rPr>
          <w:rFonts w:ascii="Times New Roman" w:hAnsi="Times New Roman"/>
          <w:lang w:val="lt-LT"/>
        </w:rPr>
        <w:t xml:space="preserve"> (E</w:t>
      </w:r>
      <w:r w:rsidR="00146471" w:rsidRPr="003E0FF9">
        <w:rPr>
          <w:rFonts w:ascii="Times New Roman" w:hAnsi="Times New Roman"/>
          <w:lang w:val="lt-LT"/>
        </w:rPr>
        <w:t>1520)</w:t>
      </w:r>
      <w:r w:rsidR="003C5199" w:rsidRPr="001A1D11">
        <w:rPr>
          <w:rFonts w:ascii="Times New Roman" w:hAnsi="Times New Roman"/>
          <w:lang w:val="lt-LT"/>
        </w:rPr>
        <w:t>, sorbitolis (E420)</w:t>
      </w:r>
      <w:r w:rsidR="000C1834" w:rsidRPr="001A1D11">
        <w:rPr>
          <w:rFonts w:ascii="Times New Roman" w:hAnsi="Times New Roman"/>
          <w:lang w:val="lt-LT"/>
        </w:rPr>
        <w:t>, m</w:t>
      </w:r>
      <w:r w:rsidR="003C5199" w:rsidRPr="001A1D11">
        <w:rPr>
          <w:rFonts w:ascii="Times New Roman" w:hAnsi="Times New Roman"/>
          <w:noProof/>
          <w:color w:val="000000"/>
          <w:lang w:val="lt-LT"/>
        </w:rPr>
        <w:t>akrogolglicerolio hidroksistearatas</w:t>
      </w:r>
      <w:r w:rsidR="001A1D11" w:rsidRPr="001A1D11">
        <w:rPr>
          <w:rFonts w:ascii="Times New Roman" w:hAnsi="Times New Roman"/>
          <w:noProof/>
          <w:color w:val="000000"/>
          <w:lang w:val="lt-LT"/>
        </w:rPr>
        <w:t xml:space="preserve">, </w:t>
      </w:r>
      <w:r w:rsidR="000C1834" w:rsidRPr="001A1D11">
        <w:rPr>
          <w:rFonts w:ascii="Times New Roman" w:eastAsia="Times New Roman" w:hAnsi="Times New Roman" w:cs="Times New Roman"/>
          <w:noProof/>
          <w:snapToGrid w:val="0"/>
          <w:szCs w:val="24"/>
          <w:lang w:val="lt-LT"/>
        </w:rPr>
        <w:t>k</w:t>
      </w:r>
      <w:r w:rsidR="003C5199" w:rsidRPr="001A1D11">
        <w:rPr>
          <w:rFonts w:ascii="Times New Roman" w:eastAsia="Times New Roman" w:hAnsi="Times New Roman" w:cs="Times New Roman"/>
          <w:noProof/>
          <w:snapToGrid w:val="0"/>
          <w:szCs w:val="24"/>
          <w:lang w:val="lt-LT"/>
        </w:rPr>
        <w:t>alio sorbatas (E202)</w:t>
      </w:r>
      <w:r w:rsidR="000C1834" w:rsidRPr="001A1D11">
        <w:rPr>
          <w:rFonts w:ascii="Times New Roman" w:eastAsia="Times New Roman" w:hAnsi="Times New Roman" w:cs="Times New Roman"/>
          <w:noProof/>
          <w:snapToGrid w:val="0"/>
          <w:szCs w:val="24"/>
          <w:lang w:val="lt-LT"/>
        </w:rPr>
        <w:t>, c</w:t>
      </w:r>
      <w:r w:rsidR="003C5199" w:rsidRPr="001A1D11">
        <w:rPr>
          <w:rFonts w:ascii="Times New Roman" w:hAnsi="Times New Roman" w:cs="Times New Roman"/>
          <w:color w:val="000000"/>
          <w:lang w:val="lt-LT"/>
        </w:rPr>
        <w:t>itrinų rūgštis monohidratas</w:t>
      </w:r>
      <w:r w:rsidR="000C1834" w:rsidRPr="001A1D11">
        <w:rPr>
          <w:rFonts w:ascii="Times New Roman" w:hAnsi="Times New Roman" w:cs="Times New Roman"/>
          <w:color w:val="000000"/>
          <w:lang w:val="lt-LT"/>
        </w:rPr>
        <w:t>, k</w:t>
      </w:r>
      <w:r w:rsidR="003C5199" w:rsidRPr="001A1D11">
        <w:rPr>
          <w:rFonts w:ascii="Times New Roman" w:hAnsi="Times New Roman"/>
          <w:lang w:val="lt-LT"/>
        </w:rPr>
        <w:t>santano lipai</w:t>
      </w:r>
      <w:r w:rsidR="000C1834" w:rsidRPr="001A1D11">
        <w:rPr>
          <w:rFonts w:ascii="Times New Roman" w:hAnsi="Times New Roman"/>
          <w:lang w:val="lt-LT"/>
        </w:rPr>
        <w:t>, a</w:t>
      </w:r>
      <w:r w:rsidR="003C5199" w:rsidRPr="001A1D11">
        <w:rPr>
          <w:rFonts w:ascii="Times New Roman" w:eastAsia="Times New Roman" w:hAnsi="Times New Roman" w:cs="Times New Roman"/>
          <w:noProof/>
          <w:snapToGrid w:val="0"/>
          <w:szCs w:val="24"/>
          <w:lang w:val="lt-LT"/>
        </w:rPr>
        <w:t>nyžių aromatinė medžiaga (anyžių eterinis aliejus, etanolis, propilenglikolis</w:t>
      </w:r>
      <w:r w:rsidR="001A1D11">
        <w:rPr>
          <w:rFonts w:ascii="Times New Roman" w:eastAsia="Times New Roman" w:hAnsi="Times New Roman" w:cs="Times New Roman"/>
          <w:noProof/>
          <w:snapToGrid w:val="0"/>
          <w:szCs w:val="24"/>
          <w:lang w:val="lt-LT"/>
        </w:rPr>
        <w:t xml:space="preserve"> (E1520)</w:t>
      </w:r>
      <w:r w:rsidR="003C5199" w:rsidRPr="001A1D11">
        <w:rPr>
          <w:rFonts w:ascii="Times New Roman" w:eastAsia="Times New Roman" w:hAnsi="Times New Roman" w:cs="Times New Roman"/>
          <w:noProof/>
          <w:snapToGrid w:val="0"/>
          <w:szCs w:val="24"/>
          <w:lang w:val="lt-LT"/>
        </w:rPr>
        <w:t>, propanolis)</w:t>
      </w:r>
      <w:r w:rsidR="000C1834" w:rsidRPr="001A1D11">
        <w:rPr>
          <w:rFonts w:ascii="Times New Roman" w:eastAsia="Times New Roman" w:hAnsi="Times New Roman" w:cs="Times New Roman"/>
          <w:noProof/>
          <w:snapToGrid w:val="0"/>
          <w:szCs w:val="24"/>
          <w:lang w:val="lt-LT"/>
        </w:rPr>
        <w:t>, i</w:t>
      </w:r>
      <w:r w:rsidR="003C5199" w:rsidRPr="001A1D11">
        <w:rPr>
          <w:rFonts w:ascii="Times New Roman" w:hAnsi="Times New Roman"/>
          <w:lang w:val="lt-LT"/>
        </w:rPr>
        <w:t>šgrynintas vanduo</w:t>
      </w:r>
      <w:r w:rsidR="000C1834" w:rsidRPr="001A1D11">
        <w:rPr>
          <w:rFonts w:ascii="Times New Roman" w:hAnsi="Times New Roman"/>
          <w:lang w:val="lt-LT"/>
        </w:rPr>
        <w:t>.</w:t>
      </w:r>
    </w:p>
    <w:p w14:paraId="187FC4D2" w14:textId="77777777" w:rsidR="00CB467A" w:rsidRDefault="00CB467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p>
    <w:p w14:paraId="78AE6BFA" w14:textId="77777777" w:rsidR="00CB467A" w:rsidRDefault="001E360A" w:rsidP="00CB467A">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Hadorta</w:t>
      </w:r>
      <w:r w:rsidR="00CB467A">
        <w:rPr>
          <w:rFonts w:ascii="Times New Roman" w:eastAsia="Times New Roman" w:hAnsi="Times New Roman" w:cs="Times New Roman"/>
          <w:b/>
          <w:bCs/>
          <w:snapToGrid w:val="0"/>
          <w:szCs w:val="28"/>
          <w:lang w:val="lt-LT" w:eastAsia="x-none"/>
        </w:rPr>
        <w:t xml:space="preserve"> išvaizda ir kiekis pakuotėje</w:t>
      </w:r>
    </w:p>
    <w:p w14:paraId="56713ECB" w14:textId="714C6ACF" w:rsidR="000C1834" w:rsidRPr="00741FC3" w:rsidRDefault="000C1834" w:rsidP="000C1834">
      <w:pPr>
        <w:pStyle w:val="Default"/>
        <w:rPr>
          <w:rStyle w:val="tlid-translation"/>
          <w:lang w:val="lt-LT"/>
        </w:rPr>
      </w:pPr>
      <w:r w:rsidRPr="008A486E">
        <w:rPr>
          <w:rStyle w:val="tlid-translation"/>
          <w:sz w:val="22"/>
          <w:szCs w:val="22"/>
          <w:lang w:val="lt-LT"/>
        </w:rPr>
        <w:t xml:space="preserve">Rudas polietileno tereftalato (PET) buteliukas su adapteriu, užsuktas su vaikų sunkiai atidaromu polietileno </w:t>
      </w:r>
      <w:r w:rsidR="00E86B81">
        <w:rPr>
          <w:rStyle w:val="tlid-translation"/>
          <w:sz w:val="22"/>
          <w:szCs w:val="22"/>
          <w:lang w:val="lt-LT"/>
        </w:rPr>
        <w:t>užsukamu</w:t>
      </w:r>
      <w:r w:rsidR="003D58AA">
        <w:rPr>
          <w:rStyle w:val="tlid-translation"/>
          <w:sz w:val="22"/>
          <w:szCs w:val="22"/>
          <w:lang w:val="lt-LT"/>
        </w:rPr>
        <w:t>oju</w:t>
      </w:r>
      <w:r w:rsidR="00E86B81">
        <w:rPr>
          <w:rStyle w:val="tlid-translation"/>
          <w:sz w:val="22"/>
          <w:szCs w:val="22"/>
          <w:lang w:val="lt-LT"/>
        </w:rPr>
        <w:t xml:space="preserve"> </w:t>
      </w:r>
      <w:r w:rsidRPr="008A486E">
        <w:rPr>
          <w:rStyle w:val="tlid-translation"/>
          <w:sz w:val="22"/>
          <w:szCs w:val="22"/>
          <w:lang w:val="lt-LT"/>
        </w:rPr>
        <w:t>dangteliu ir apsaugą užtikrinančiu žiedu. Ženklintas buteliukas kartu su pakuotės lapeliu ir geriamuoju švirkštu yra supakuoti į kartono dėžutę.</w:t>
      </w:r>
      <w:r w:rsidRPr="008A486E">
        <w:rPr>
          <w:sz w:val="22"/>
          <w:szCs w:val="22"/>
          <w:lang w:val="lt-LT"/>
        </w:rPr>
        <w:br/>
      </w:r>
      <w:r w:rsidRPr="008A486E">
        <w:rPr>
          <w:sz w:val="22"/>
          <w:szCs w:val="22"/>
          <w:lang w:val="lt-LT"/>
        </w:rPr>
        <w:br/>
      </w:r>
      <w:r w:rsidRPr="008A486E">
        <w:rPr>
          <w:rStyle w:val="tlid-translation"/>
          <w:sz w:val="22"/>
          <w:szCs w:val="22"/>
          <w:lang w:val="lt-LT"/>
        </w:rPr>
        <w:t>Dėl augalinių medžiagų sirupas gali būti šiek tiek drumstas ir turėti nuosėdų. Tai neturi įtakos vaist</w:t>
      </w:r>
      <w:r w:rsidR="00624D58">
        <w:rPr>
          <w:rStyle w:val="tlid-translation"/>
          <w:sz w:val="22"/>
          <w:szCs w:val="22"/>
          <w:lang w:val="lt-LT"/>
        </w:rPr>
        <w:t>o</w:t>
      </w:r>
      <w:r w:rsidRPr="008A486E">
        <w:rPr>
          <w:rStyle w:val="tlid-translation"/>
          <w:sz w:val="22"/>
          <w:szCs w:val="22"/>
          <w:lang w:val="lt-LT"/>
        </w:rPr>
        <w:t xml:space="preserve"> veikimui.</w:t>
      </w:r>
      <w:r w:rsidRPr="008A486E">
        <w:rPr>
          <w:sz w:val="22"/>
          <w:szCs w:val="22"/>
          <w:lang w:val="lt-LT"/>
        </w:rPr>
        <w:br/>
      </w:r>
      <w:r w:rsidRPr="008A486E">
        <w:rPr>
          <w:sz w:val="22"/>
          <w:szCs w:val="22"/>
          <w:lang w:val="lt-LT"/>
        </w:rPr>
        <w:br/>
      </w:r>
      <w:r w:rsidRPr="008A486E">
        <w:rPr>
          <w:rStyle w:val="tlid-translation"/>
          <w:sz w:val="22"/>
          <w:szCs w:val="22"/>
          <w:lang w:val="lt-LT"/>
        </w:rPr>
        <w:t>Pakuotės dydis: vienas 100</w:t>
      </w:r>
      <w:r w:rsidR="003D58AA">
        <w:rPr>
          <w:rStyle w:val="tlid-translation"/>
          <w:sz w:val="22"/>
          <w:szCs w:val="22"/>
          <w:lang w:val="lt-LT"/>
        </w:rPr>
        <w:t> </w:t>
      </w:r>
      <w:r w:rsidRPr="008A486E">
        <w:rPr>
          <w:rStyle w:val="tlid-translation"/>
          <w:sz w:val="22"/>
          <w:szCs w:val="22"/>
          <w:lang w:val="lt-LT"/>
        </w:rPr>
        <w:t>ml buteli</w:t>
      </w:r>
      <w:r>
        <w:rPr>
          <w:rStyle w:val="tlid-translation"/>
          <w:sz w:val="22"/>
          <w:szCs w:val="22"/>
          <w:lang w:val="lt-LT"/>
        </w:rPr>
        <w:t>ukas.</w:t>
      </w:r>
    </w:p>
    <w:p w14:paraId="5182DE04" w14:textId="77777777" w:rsidR="00CB467A" w:rsidRDefault="00CB467A" w:rsidP="00CB467A">
      <w:pPr>
        <w:numPr>
          <w:ilvl w:val="12"/>
          <w:numId w:val="0"/>
        </w:numPr>
        <w:spacing w:after="0" w:line="240" w:lineRule="auto"/>
        <w:ind w:right="-2"/>
        <w:rPr>
          <w:rFonts w:ascii="Times New Roman" w:eastAsia="Times New Roman" w:hAnsi="Times New Roman" w:cs="Times New Roman"/>
          <w:snapToGrid w:val="0"/>
          <w:szCs w:val="24"/>
          <w:lang w:val="lt-LT"/>
        </w:rPr>
      </w:pPr>
    </w:p>
    <w:p w14:paraId="248C2B5A" w14:textId="77777777" w:rsidR="00CB467A" w:rsidRDefault="00CB467A" w:rsidP="00CB467A">
      <w:pPr>
        <w:keepNext/>
        <w:tabs>
          <w:tab w:val="left" w:pos="567"/>
        </w:tabs>
        <w:spacing w:after="0" w:line="240" w:lineRule="auto"/>
        <w:jc w:val="both"/>
        <w:outlineLvl w:val="3"/>
        <w:rPr>
          <w:rFonts w:ascii="Times New Roman" w:eastAsia="Times New Roman" w:hAnsi="Times New Roman" w:cs="Times New Roman"/>
          <w:b/>
          <w:bCs/>
          <w:snapToGrid w:val="0"/>
          <w:szCs w:val="28"/>
          <w:lang w:val="lt-LT" w:eastAsia="x-none"/>
        </w:rPr>
      </w:pPr>
      <w:r>
        <w:rPr>
          <w:rFonts w:ascii="Times New Roman" w:eastAsia="Times New Roman" w:hAnsi="Times New Roman" w:cs="Times New Roman"/>
          <w:b/>
          <w:bCs/>
          <w:snapToGrid w:val="0"/>
          <w:szCs w:val="28"/>
          <w:lang w:val="lt-LT" w:eastAsia="x-none"/>
        </w:rPr>
        <w:t>Registruotojas ir gamintojas</w:t>
      </w:r>
    </w:p>
    <w:p w14:paraId="3067E4C0" w14:textId="77777777" w:rsidR="000C1834" w:rsidRDefault="000C1834" w:rsidP="00CB467A">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Registruotojas</w:t>
      </w:r>
    </w:p>
    <w:p w14:paraId="08B82170" w14:textId="77777777" w:rsidR="009475D0" w:rsidRPr="00EB3B7A" w:rsidRDefault="009475D0" w:rsidP="009475D0">
      <w:pPr>
        <w:spacing w:after="0"/>
        <w:rPr>
          <w:rFonts w:ascii="Times New Roman" w:hAnsi="Times New Roman" w:cs="Times New Roman"/>
          <w:lang w:val="pt-BR"/>
        </w:rPr>
      </w:pPr>
      <w:r w:rsidRPr="00EB3B7A">
        <w:rPr>
          <w:rFonts w:ascii="Times New Roman" w:hAnsi="Times New Roman" w:cs="Times New Roman"/>
          <w:lang w:val="pt-BR"/>
        </w:rPr>
        <w:t>Zakłady Farmaceutyczne POLPHARMA SA</w:t>
      </w:r>
    </w:p>
    <w:p w14:paraId="1AE76B01" w14:textId="77777777" w:rsidR="009475D0" w:rsidRPr="002946CD" w:rsidRDefault="009475D0" w:rsidP="009475D0">
      <w:pPr>
        <w:spacing w:after="0"/>
        <w:rPr>
          <w:rFonts w:ascii="Times New Roman" w:hAnsi="Times New Roman" w:cs="Times New Roman"/>
          <w:lang w:val="lt-LT"/>
        </w:rPr>
      </w:pPr>
      <w:r w:rsidRPr="002946CD">
        <w:rPr>
          <w:rFonts w:ascii="Times New Roman" w:hAnsi="Times New Roman" w:cs="Times New Roman"/>
          <w:lang w:val="lt-LT"/>
        </w:rPr>
        <w:t>ul. Pelplińska 19</w:t>
      </w:r>
    </w:p>
    <w:p w14:paraId="3B00CA5F" w14:textId="77777777" w:rsidR="009475D0" w:rsidRPr="00EB3B7A" w:rsidRDefault="009475D0" w:rsidP="009475D0">
      <w:pPr>
        <w:spacing w:after="0"/>
        <w:rPr>
          <w:rFonts w:ascii="Times New Roman" w:hAnsi="Times New Roman" w:cs="Times New Roman"/>
          <w:lang w:val="pl-PL"/>
        </w:rPr>
      </w:pPr>
      <w:r w:rsidRPr="00EB3B7A">
        <w:rPr>
          <w:rFonts w:ascii="Times New Roman" w:hAnsi="Times New Roman" w:cs="Times New Roman"/>
          <w:lang w:val="pl-PL"/>
        </w:rPr>
        <w:t>83-200 Starogard Gdański</w:t>
      </w:r>
    </w:p>
    <w:p w14:paraId="79E16FE3" w14:textId="28608384" w:rsidR="000C1834" w:rsidRDefault="009475D0" w:rsidP="009475D0">
      <w:pPr>
        <w:tabs>
          <w:tab w:val="left" w:pos="567"/>
        </w:tabs>
        <w:spacing w:after="0" w:line="240" w:lineRule="auto"/>
        <w:rPr>
          <w:rFonts w:ascii="Times New Roman" w:eastAsia="Times New Roman" w:hAnsi="Times New Roman" w:cs="Times New Roman"/>
          <w:bCs/>
          <w:snapToGrid w:val="0"/>
          <w:lang w:val="lt-LT"/>
        </w:rPr>
      </w:pPr>
      <w:proofErr w:type="spellStart"/>
      <w:r w:rsidRPr="00EB3B7A">
        <w:rPr>
          <w:rFonts w:ascii="Times New Roman" w:hAnsi="Times New Roman" w:cs="Times New Roman"/>
          <w:lang w:val="pl-PL"/>
        </w:rPr>
        <w:t>Lenkija</w:t>
      </w:r>
      <w:proofErr w:type="spellEnd"/>
    </w:p>
    <w:p w14:paraId="588E55CB" w14:textId="77777777" w:rsidR="000C1834" w:rsidRDefault="000C1834" w:rsidP="000C1834">
      <w:pPr>
        <w:tabs>
          <w:tab w:val="left" w:pos="567"/>
        </w:tabs>
        <w:spacing w:after="0" w:line="240" w:lineRule="auto"/>
        <w:rPr>
          <w:rFonts w:ascii="Times New Roman" w:eastAsia="Times New Roman" w:hAnsi="Times New Roman" w:cs="Times New Roman"/>
          <w:bCs/>
          <w:snapToGrid w:val="0"/>
          <w:lang w:val="lt-LT"/>
        </w:rPr>
      </w:pPr>
    </w:p>
    <w:p w14:paraId="677E302D" w14:textId="77777777" w:rsidR="000C1834" w:rsidRDefault="000C1834" w:rsidP="000C1834">
      <w:pPr>
        <w:tabs>
          <w:tab w:val="left" w:pos="567"/>
        </w:tabs>
        <w:spacing w:after="0" w:line="240" w:lineRule="auto"/>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Gamintojas</w:t>
      </w:r>
    </w:p>
    <w:p w14:paraId="1082A1D3" w14:textId="77777777" w:rsidR="00FC0DF2" w:rsidRPr="00EB3B7A" w:rsidRDefault="00FC0DF2" w:rsidP="00FC0DF2">
      <w:pPr>
        <w:spacing w:after="0" w:line="240" w:lineRule="auto"/>
        <w:rPr>
          <w:rFonts w:ascii="Times New Roman" w:hAnsi="Times New Roman" w:cs="Times New Roman"/>
          <w:lang w:val="pl-PL"/>
        </w:rPr>
      </w:pPr>
      <w:r w:rsidRPr="00EB3B7A">
        <w:rPr>
          <w:rFonts w:ascii="Times New Roman" w:hAnsi="Times New Roman" w:cs="Times New Roman"/>
          <w:lang w:val="pl-PL"/>
        </w:rPr>
        <w:t>Zakłady Farmaceutyczne POLPHARMA S.A.</w:t>
      </w:r>
    </w:p>
    <w:p w14:paraId="7E86CE9A" w14:textId="77777777" w:rsidR="00FC0DF2" w:rsidRPr="00EB3B7A" w:rsidRDefault="00FC0DF2" w:rsidP="00FC0DF2">
      <w:pPr>
        <w:spacing w:after="0" w:line="240" w:lineRule="auto"/>
        <w:rPr>
          <w:rFonts w:ascii="Times New Roman" w:hAnsi="Times New Roman" w:cs="Times New Roman"/>
          <w:lang w:val="pl-PL"/>
        </w:rPr>
      </w:pPr>
      <w:r w:rsidRPr="00EB3B7A">
        <w:rPr>
          <w:rFonts w:ascii="Times New Roman" w:hAnsi="Times New Roman" w:cs="Times New Roman"/>
          <w:lang w:val="pl-PL"/>
        </w:rPr>
        <w:t>Oddział Medana w Sieradzu</w:t>
      </w:r>
    </w:p>
    <w:p w14:paraId="14B0D792" w14:textId="64930547" w:rsidR="00FC0DF2" w:rsidRPr="00EB3B7A" w:rsidRDefault="00FC0DF2" w:rsidP="00FC0DF2">
      <w:pPr>
        <w:spacing w:after="0" w:line="240" w:lineRule="auto"/>
        <w:rPr>
          <w:lang w:val="pl-PL"/>
        </w:rPr>
      </w:pPr>
      <w:r w:rsidRPr="00EB3B7A">
        <w:rPr>
          <w:rFonts w:ascii="Times New Roman" w:hAnsi="Times New Roman" w:cs="Times New Roman"/>
          <w:lang w:val="pl-PL"/>
        </w:rPr>
        <w:lastRenderedPageBreak/>
        <w:t>ul. Władysława Łokietka 10</w:t>
      </w:r>
    </w:p>
    <w:p w14:paraId="6593468F" w14:textId="77777777" w:rsidR="00191141" w:rsidRPr="00EB3B7A" w:rsidRDefault="000C1834" w:rsidP="000C1834">
      <w:pPr>
        <w:tabs>
          <w:tab w:val="left" w:pos="567"/>
        </w:tabs>
        <w:spacing w:after="0" w:line="260" w:lineRule="exact"/>
        <w:rPr>
          <w:rFonts w:ascii="Times New Roman" w:hAnsi="Times New Roman" w:cs="Times New Roman"/>
          <w:lang w:val="pl-PL"/>
        </w:rPr>
      </w:pPr>
      <w:r w:rsidRPr="00EB3B7A">
        <w:rPr>
          <w:rFonts w:ascii="Times New Roman" w:hAnsi="Times New Roman" w:cs="Times New Roman"/>
          <w:lang w:val="pl-PL"/>
        </w:rPr>
        <w:t>98-200 Sieradz</w:t>
      </w:r>
    </w:p>
    <w:p w14:paraId="5E06B842" w14:textId="7902219C" w:rsidR="000C1834" w:rsidRPr="00EE4BB3" w:rsidRDefault="000C1834" w:rsidP="000C1834">
      <w:pPr>
        <w:tabs>
          <w:tab w:val="left" w:pos="567"/>
        </w:tabs>
        <w:spacing w:after="0" w:line="260" w:lineRule="exact"/>
        <w:rPr>
          <w:rFonts w:ascii="Times New Roman" w:eastAsia="Times New Roman" w:hAnsi="Times New Roman" w:cs="Times New Roman"/>
          <w:snapToGrid w:val="0"/>
          <w:szCs w:val="24"/>
          <w:lang w:val="lt-LT"/>
        </w:rPr>
      </w:pPr>
      <w:proofErr w:type="spellStart"/>
      <w:r w:rsidRPr="00EB3B7A">
        <w:rPr>
          <w:rFonts w:ascii="Times New Roman" w:hAnsi="Times New Roman" w:cs="Times New Roman"/>
          <w:lang w:val="pl-PL"/>
        </w:rPr>
        <w:t>Lenkija</w:t>
      </w:r>
      <w:proofErr w:type="spellEnd"/>
    </w:p>
    <w:p w14:paraId="42D7B3C9" w14:textId="77777777" w:rsidR="00CB467A" w:rsidRDefault="00CB467A" w:rsidP="00CB467A">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681910DD" w14:textId="77777777" w:rsidR="00CB467A" w:rsidRDefault="00CB467A" w:rsidP="00CB467A">
      <w:pPr>
        <w:numPr>
          <w:ilvl w:val="12"/>
          <w:numId w:val="0"/>
        </w:numPr>
        <w:tabs>
          <w:tab w:val="left" w:pos="567"/>
        </w:tabs>
        <w:spacing w:after="0" w:line="240" w:lineRule="auto"/>
        <w:ind w:right="-2"/>
        <w:rPr>
          <w:rFonts w:ascii="Times New Roman" w:eastAsia="Times New Roman" w:hAnsi="Times New Roman" w:cs="Times New Roman"/>
          <w:noProof/>
          <w:snapToGrid w:val="0"/>
          <w:szCs w:val="24"/>
          <w:lang w:val="lt-LT"/>
        </w:rPr>
      </w:pPr>
      <w:r>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24A8EF3D" w14:textId="77777777" w:rsidR="000C1834" w:rsidRPr="00EB3B7A" w:rsidRDefault="000C1834" w:rsidP="000C1834">
      <w:pPr>
        <w:spacing w:after="0"/>
        <w:rPr>
          <w:rFonts w:ascii="Times New Roman" w:hAnsi="Times New Roman" w:cs="Times New Roman"/>
          <w:lang w:val="pl-PL"/>
        </w:rPr>
      </w:pPr>
    </w:p>
    <w:p w14:paraId="7FEEC1C9" w14:textId="77777777" w:rsidR="000C1834" w:rsidRPr="00EB3B7A" w:rsidRDefault="000C1834" w:rsidP="000C1834">
      <w:pPr>
        <w:spacing w:after="0"/>
        <w:rPr>
          <w:rFonts w:ascii="Times New Roman" w:hAnsi="Times New Roman" w:cs="Times New Roman"/>
          <w:lang w:val="pl-PL"/>
        </w:rPr>
      </w:pPr>
      <w:proofErr w:type="spellStart"/>
      <w:r w:rsidRPr="00EB3B7A">
        <w:rPr>
          <w:rFonts w:ascii="Times New Roman" w:hAnsi="Times New Roman" w:cs="Times New Roman"/>
          <w:lang w:val="pl-PL"/>
        </w:rPr>
        <w:t>Farmacijos</w:t>
      </w:r>
      <w:proofErr w:type="spellEnd"/>
      <w:r w:rsidRPr="00EB3B7A">
        <w:rPr>
          <w:rFonts w:ascii="Times New Roman" w:hAnsi="Times New Roman" w:cs="Times New Roman"/>
          <w:lang w:val="pl-PL"/>
        </w:rPr>
        <w:t xml:space="preserve"> </w:t>
      </w:r>
      <w:proofErr w:type="spellStart"/>
      <w:r w:rsidRPr="00EB3B7A">
        <w:rPr>
          <w:rFonts w:ascii="Times New Roman" w:hAnsi="Times New Roman" w:cs="Times New Roman"/>
          <w:lang w:val="pl-PL"/>
        </w:rPr>
        <w:t>įmonės</w:t>
      </w:r>
      <w:proofErr w:type="spellEnd"/>
      <w:r w:rsidRPr="00EB3B7A">
        <w:rPr>
          <w:rFonts w:ascii="Times New Roman" w:hAnsi="Times New Roman" w:cs="Times New Roman"/>
          <w:lang w:val="pl-PL"/>
        </w:rPr>
        <w:t xml:space="preserve"> „Polpharma“ </w:t>
      </w:r>
      <w:proofErr w:type="spellStart"/>
      <w:r w:rsidRPr="00EB3B7A">
        <w:rPr>
          <w:rFonts w:ascii="Times New Roman" w:hAnsi="Times New Roman" w:cs="Times New Roman"/>
          <w:lang w:val="pl-PL"/>
        </w:rPr>
        <w:t>atstovybė</w:t>
      </w:r>
      <w:proofErr w:type="spellEnd"/>
    </w:p>
    <w:p w14:paraId="058D38EE" w14:textId="77777777" w:rsidR="000C1834" w:rsidRPr="00EB3B7A" w:rsidRDefault="000C1834" w:rsidP="000C1834">
      <w:pPr>
        <w:spacing w:after="0"/>
        <w:rPr>
          <w:rFonts w:ascii="Times New Roman" w:hAnsi="Times New Roman" w:cs="Times New Roman"/>
          <w:lang w:val="pl-PL"/>
        </w:rPr>
      </w:pPr>
      <w:r w:rsidRPr="00EB3B7A">
        <w:rPr>
          <w:rFonts w:ascii="Times New Roman" w:hAnsi="Times New Roman" w:cs="Times New Roman"/>
          <w:lang w:val="pl-PL"/>
        </w:rPr>
        <w:t xml:space="preserve">E. </w:t>
      </w:r>
      <w:proofErr w:type="spellStart"/>
      <w:r w:rsidRPr="00EB3B7A">
        <w:rPr>
          <w:rFonts w:ascii="Times New Roman" w:hAnsi="Times New Roman" w:cs="Times New Roman"/>
          <w:lang w:val="pl-PL"/>
        </w:rPr>
        <w:t>Ožeškienės</w:t>
      </w:r>
      <w:proofErr w:type="spellEnd"/>
      <w:r w:rsidRPr="00EB3B7A">
        <w:rPr>
          <w:rFonts w:ascii="Times New Roman" w:hAnsi="Times New Roman" w:cs="Times New Roman"/>
          <w:lang w:val="pl-PL"/>
        </w:rPr>
        <w:t xml:space="preserve"> g. 18A</w:t>
      </w:r>
    </w:p>
    <w:p w14:paraId="15CDAE26" w14:textId="77777777" w:rsidR="000C1834" w:rsidRPr="00EB3B7A" w:rsidRDefault="000C1834" w:rsidP="000C1834">
      <w:pPr>
        <w:spacing w:after="0"/>
        <w:rPr>
          <w:rFonts w:ascii="Times New Roman" w:hAnsi="Times New Roman" w:cs="Times New Roman"/>
          <w:lang w:val="pt-BR"/>
        </w:rPr>
      </w:pPr>
      <w:r w:rsidRPr="00EB3B7A">
        <w:rPr>
          <w:rFonts w:ascii="Times New Roman" w:hAnsi="Times New Roman" w:cs="Times New Roman"/>
          <w:lang w:val="pt-BR"/>
        </w:rPr>
        <w:t>LT-44254 Kaunas</w:t>
      </w:r>
    </w:p>
    <w:p w14:paraId="0E9E9750" w14:textId="4E49BDB8" w:rsidR="000C1834" w:rsidRPr="0090279D" w:rsidRDefault="000C1834" w:rsidP="00025E90">
      <w:pPr>
        <w:pStyle w:val="BTEMEASMCA"/>
        <w:rPr>
          <w:lang w:val="lt-LT"/>
        </w:rPr>
      </w:pPr>
      <w:r w:rsidRPr="0090279D">
        <w:rPr>
          <w:lang w:val="lt-LT"/>
        </w:rPr>
        <w:t>Tel</w:t>
      </w:r>
      <w:r w:rsidRPr="000C1834">
        <w:rPr>
          <w:lang w:val="lt-LT"/>
        </w:rPr>
        <w:t>./faksas</w:t>
      </w:r>
      <w:r w:rsidRPr="0090279D">
        <w:rPr>
          <w:lang w:val="lt-LT"/>
        </w:rPr>
        <w:t xml:space="preserve"> +370 37 32 51 31</w:t>
      </w:r>
    </w:p>
    <w:p w14:paraId="751F91AE" w14:textId="77777777" w:rsidR="00CB467A" w:rsidRPr="000C1834" w:rsidRDefault="00CB467A" w:rsidP="000C1834">
      <w:pPr>
        <w:tabs>
          <w:tab w:val="left" w:pos="567"/>
        </w:tabs>
        <w:spacing w:after="0" w:line="240" w:lineRule="auto"/>
        <w:rPr>
          <w:rFonts w:ascii="Times New Roman" w:eastAsia="Times New Roman" w:hAnsi="Times New Roman" w:cs="Times New Roman"/>
          <w:noProof/>
          <w:snapToGrid w:val="0"/>
          <w:szCs w:val="24"/>
          <w:lang w:val="lt-LT"/>
        </w:rPr>
      </w:pPr>
    </w:p>
    <w:p w14:paraId="5724B433" w14:textId="77777777" w:rsidR="00CB467A" w:rsidRPr="0004693D" w:rsidRDefault="00CB467A" w:rsidP="00CB467A">
      <w:pPr>
        <w:spacing w:after="0" w:line="240" w:lineRule="auto"/>
        <w:rPr>
          <w:rFonts w:ascii="Times New Roman" w:eastAsia="Times New Roman" w:hAnsi="Times New Roman" w:cs="Times New Roman"/>
          <w:snapToGrid w:val="0"/>
          <w:szCs w:val="20"/>
          <w:lang w:val="lt-LT"/>
        </w:rPr>
      </w:pPr>
      <w:r w:rsidRPr="0004693D">
        <w:rPr>
          <w:rFonts w:ascii="Times New Roman" w:eastAsia="Times New Roman" w:hAnsi="Times New Roman" w:cs="Times New Roman"/>
          <w:b/>
          <w:snapToGrid w:val="0"/>
          <w:szCs w:val="20"/>
          <w:lang w:val="lt-LT"/>
        </w:rPr>
        <w:t>Šis vaistas EEE valstybėse narėse registruotas tokiais pavadinimais</w:t>
      </w:r>
      <w:r w:rsidRPr="0004693D">
        <w:rPr>
          <w:rFonts w:ascii="Times New Roman" w:eastAsia="Times New Roman" w:hAnsi="Times New Roman" w:cs="Times New Roman"/>
          <w:snapToGrid w:val="0"/>
          <w:szCs w:val="20"/>
          <w:lang w:val="lt-LT"/>
        </w:rPr>
        <w:t>:</w:t>
      </w:r>
    </w:p>
    <w:p w14:paraId="3621E943" w14:textId="77777777" w:rsidR="00CB467A" w:rsidRPr="00EB3B7A" w:rsidRDefault="0004693D" w:rsidP="0004693D">
      <w:pPr>
        <w:spacing w:after="0"/>
        <w:rPr>
          <w:rFonts w:ascii="Times New Roman" w:hAnsi="Times New Roman" w:cs="Times New Roman"/>
          <w:lang w:val="lt-LT"/>
        </w:rPr>
      </w:pPr>
      <w:r w:rsidRPr="00EB3B7A">
        <w:rPr>
          <w:rFonts w:ascii="Times New Roman" w:hAnsi="Times New Roman" w:cs="Times New Roman"/>
          <w:lang w:val="lt-LT"/>
        </w:rPr>
        <w:t>Lietuva, Latvija: Hadorta</w:t>
      </w:r>
    </w:p>
    <w:p w14:paraId="4DFE75EC" w14:textId="77777777" w:rsidR="0004693D" w:rsidRPr="000C1834" w:rsidRDefault="0004693D" w:rsidP="0004693D">
      <w:pPr>
        <w:tabs>
          <w:tab w:val="left" w:pos="0"/>
        </w:tabs>
        <w:spacing w:after="0" w:line="240" w:lineRule="auto"/>
        <w:rPr>
          <w:rFonts w:ascii="Times New Roman" w:eastAsia="Times New Roman" w:hAnsi="Times New Roman" w:cs="Times New Roman"/>
          <w:snapToGrid w:val="0"/>
          <w:szCs w:val="20"/>
          <w:lang w:val="lt-LT"/>
        </w:rPr>
      </w:pPr>
    </w:p>
    <w:p w14:paraId="35FEBC9F" w14:textId="51D62003" w:rsidR="000C1834" w:rsidRPr="000C1834" w:rsidRDefault="00CB467A" w:rsidP="000C1834">
      <w:pPr>
        <w:numPr>
          <w:ilvl w:val="12"/>
          <w:numId w:val="0"/>
        </w:numPr>
        <w:spacing w:line="240" w:lineRule="auto"/>
        <w:ind w:right="-2"/>
        <w:rPr>
          <w:rFonts w:ascii="Times New Roman" w:hAnsi="Times New Roman" w:cs="Times New Roman"/>
          <w:b/>
          <w:lang w:val="lt-LT"/>
        </w:rPr>
      </w:pPr>
      <w:r w:rsidRPr="000C1834">
        <w:rPr>
          <w:rFonts w:ascii="Times New Roman" w:eastAsia="Times New Roman" w:hAnsi="Times New Roman" w:cs="Times New Roman"/>
          <w:b/>
          <w:snapToGrid w:val="0"/>
          <w:szCs w:val="20"/>
          <w:lang w:val="lt-LT"/>
        </w:rPr>
        <w:t>Šis pakuotės lapelis paskutinį kartą peržiūrėtas</w:t>
      </w:r>
      <w:r w:rsidR="00F945AB">
        <w:rPr>
          <w:rFonts w:ascii="Times New Roman" w:eastAsia="Times New Roman" w:hAnsi="Times New Roman" w:cs="Times New Roman"/>
          <w:b/>
          <w:snapToGrid w:val="0"/>
          <w:szCs w:val="20"/>
          <w:lang w:val="lt-LT"/>
        </w:rPr>
        <w:t xml:space="preserve"> 2025-03-12</w:t>
      </w:r>
      <w:r w:rsidR="000C1834" w:rsidRPr="000C1834">
        <w:rPr>
          <w:rFonts w:ascii="Times New Roman" w:hAnsi="Times New Roman" w:cs="Times New Roman"/>
          <w:lang w:val="lt-LT"/>
        </w:rPr>
        <w:t>.</w:t>
      </w:r>
    </w:p>
    <w:p w14:paraId="0896EA18" w14:textId="77777777" w:rsidR="00CB467A" w:rsidRDefault="00CB467A" w:rsidP="00CB467A">
      <w:pPr>
        <w:tabs>
          <w:tab w:val="left" w:pos="567"/>
        </w:tabs>
        <w:spacing w:after="0" w:line="240" w:lineRule="auto"/>
        <w:rPr>
          <w:rFonts w:ascii="Times New Roman" w:eastAsia="Times New Roman" w:hAnsi="Times New Roman" w:cs="Times New Roman"/>
          <w:snapToGrid w:val="0"/>
          <w:szCs w:val="20"/>
          <w:lang w:val="lt-LT"/>
        </w:rPr>
      </w:pPr>
    </w:p>
    <w:p w14:paraId="209F5564" w14:textId="1E96F16D" w:rsidR="00CB467A" w:rsidRPr="00910585" w:rsidRDefault="00CB467A" w:rsidP="00CB467A">
      <w:pPr>
        <w:tabs>
          <w:tab w:val="left" w:pos="567"/>
        </w:tabs>
        <w:spacing w:after="0" w:line="240" w:lineRule="auto"/>
        <w:rPr>
          <w:rFonts w:ascii="Times New Roman" w:eastAsia="Times New Roman" w:hAnsi="Times New Roman" w:cs="Times New Roman"/>
          <w:snapToGrid w:val="0"/>
          <w:szCs w:val="20"/>
          <w:lang w:val="lt-LT"/>
        </w:rPr>
      </w:pPr>
      <w:r>
        <w:rPr>
          <w:rFonts w:ascii="Times New Roman" w:eastAsia="Times New Roman" w:hAnsi="Times New Roman" w:cs="Times New Roman"/>
          <w:snapToGrid w:val="0"/>
          <w:szCs w:val="20"/>
          <w:lang w:val="lt-LT"/>
        </w:rPr>
        <w:t xml:space="preserve">Išsami informacija apie šį </w:t>
      </w:r>
      <w:r>
        <w:rPr>
          <w:rFonts w:ascii="Times New Roman" w:eastAsia="Times New Roman" w:hAnsi="Times New Roman" w:cs="Times New Roman"/>
          <w:snapToGrid w:val="0"/>
          <w:szCs w:val="24"/>
          <w:lang w:val="lt-LT"/>
        </w:rPr>
        <w:t>vaistą</w:t>
      </w:r>
      <w:r>
        <w:rPr>
          <w:rFonts w:ascii="Times New Roman" w:eastAsia="Times New Roman" w:hAnsi="Times New Roman" w:cs="Times New Roman"/>
          <w:snapToGrid w:val="0"/>
          <w:szCs w:val="20"/>
          <w:lang w:val="lt-LT"/>
        </w:rPr>
        <w:t xml:space="preserve"> pateikiama Valstybinės vaistų kontrolės tarnybos prie Lietuvos Respublikos sveikatos apsaugos </w:t>
      </w:r>
      <w:r w:rsidRPr="0035442E">
        <w:rPr>
          <w:rFonts w:ascii="Times New Roman" w:eastAsia="Times New Roman" w:hAnsi="Times New Roman" w:cs="Times New Roman"/>
          <w:snapToGrid w:val="0"/>
          <w:szCs w:val="20"/>
          <w:lang w:val="lt-LT"/>
        </w:rPr>
        <w:t>ministerijos tinklalapyje</w:t>
      </w:r>
      <w:r w:rsidRPr="0035442E">
        <w:rPr>
          <w:rFonts w:ascii="Times New Roman" w:eastAsia="Times New Roman" w:hAnsi="Times New Roman" w:cs="Times New Roman"/>
          <w:i/>
          <w:snapToGrid w:val="0"/>
          <w:szCs w:val="24"/>
          <w:lang w:val="lt-LT"/>
        </w:rPr>
        <w:t xml:space="preserve"> </w:t>
      </w:r>
      <w:r w:rsidR="0035442E" w:rsidRPr="002F44AC">
        <w:t>https://www.vvkt.lrv.lt/lt</w:t>
      </w:r>
      <w:r w:rsidRPr="00910585">
        <w:rPr>
          <w:rFonts w:ascii="Times New Roman" w:eastAsia="Times New Roman" w:hAnsi="Times New Roman" w:cs="Times New Roman"/>
          <w:snapToGrid w:val="0"/>
          <w:szCs w:val="20"/>
          <w:lang w:val="lt-LT"/>
        </w:rPr>
        <w:t>.</w:t>
      </w:r>
    </w:p>
    <w:p w14:paraId="72ACC419" w14:textId="77777777" w:rsidR="00A65049" w:rsidRPr="00A65049" w:rsidRDefault="00A65049" w:rsidP="00CB467A">
      <w:pPr>
        <w:tabs>
          <w:tab w:val="left" w:pos="567"/>
        </w:tabs>
        <w:spacing w:after="0" w:line="240" w:lineRule="auto"/>
        <w:rPr>
          <w:rFonts w:ascii="Times New Roman" w:eastAsia="SimSun" w:hAnsi="Times New Roman" w:cs="Times New Roman"/>
          <w:snapToGrid w:val="0"/>
          <w:szCs w:val="20"/>
          <w:lang w:val="lt-LT"/>
        </w:rPr>
      </w:pPr>
    </w:p>
    <w:p w14:paraId="1B9B996C" w14:textId="77777777" w:rsidR="00CB467A" w:rsidRPr="00A15B10" w:rsidRDefault="00CB467A" w:rsidP="00CB467A">
      <w:pPr>
        <w:tabs>
          <w:tab w:val="left" w:pos="567"/>
        </w:tabs>
        <w:spacing w:after="0" w:line="240" w:lineRule="auto"/>
        <w:rPr>
          <w:lang w:val="lt-LT"/>
        </w:rPr>
      </w:pPr>
    </w:p>
    <w:p w14:paraId="3B5991A3" w14:textId="77777777" w:rsidR="00FD6BD4" w:rsidRPr="00EB3B7A" w:rsidRDefault="00FD6BD4">
      <w:pPr>
        <w:rPr>
          <w:lang w:val="lt-LT"/>
        </w:rPr>
      </w:pPr>
    </w:p>
    <w:sectPr w:rsidR="00FD6BD4" w:rsidRPr="00EB3B7A" w:rsidSect="00665DDE">
      <w:headerReference w:type="default" r:id="rId14"/>
      <w:footerReference w:type="default" r:id="rId15"/>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5019" w14:textId="77777777" w:rsidR="003C0617" w:rsidRDefault="003C0617" w:rsidP="00FC0DF2">
      <w:pPr>
        <w:spacing w:after="0" w:line="240" w:lineRule="auto"/>
      </w:pPr>
      <w:r>
        <w:separator/>
      </w:r>
    </w:p>
  </w:endnote>
  <w:endnote w:type="continuationSeparator" w:id="0">
    <w:p w14:paraId="08BBD80E" w14:textId="77777777" w:rsidR="003C0617" w:rsidRDefault="003C0617" w:rsidP="00FC0DF2">
      <w:pPr>
        <w:spacing w:after="0" w:line="240" w:lineRule="auto"/>
      </w:pPr>
      <w:r>
        <w:continuationSeparator/>
      </w:r>
    </w:p>
  </w:endnote>
  <w:endnote w:type="continuationNotice" w:id="1">
    <w:p w14:paraId="56C45732" w14:textId="77777777" w:rsidR="003C0617" w:rsidRDefault="003C06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5F015" w14:textId="77777777" w:rsidR="00182DBE" w:rsidRDefault="00182DB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3AFFB" w14:textId="77777777" w:rsidR="003C0617" w:rsidRDefault="003C0617" w:rsidP="00FC0DF2">
      <w:pPr>
        <w:spacing w:after="0" w:line="240" w:lineRule="auto"/>
      </w:pPr>
      <w:r>
        <w:separator/>
      </w:r>
    </w:p>
  </w:footnote>
  <w:footnote w:type="continuationSeparator" w:id="0">
    <w:p w14:paraId="23BEB512" w14:textId="77777777" w:rsidR="003C0617" w:rsidRDefault="003C0617" w:rsidP="00FC0DF2">
      <w:pPr>
        <w:spacing w:after="0" w:line="240" w:lineRule="auto"/>
      </w:pPr>
      <w:r>
        <w:continuationSeparator/>
      </w:r>
    </w:p>
  </w:footnote>
  <w:footnote w:type="continuationNotice" w:id="1">
    <w:p w14:paraId="203AB539" w14:textId="77777777" w:rsidR="003C0617" w:rsidRDefault="003C06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9BF0" w14:textId="77777777" w:rsidR="00182DBE" w:rsidRDefault="00182D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04BA"/>
    <w:multiLevelType w:val="hybridMultilevel"/>
    <w:tmpl w:val="20604EE2"/>
    <w:lvl w:ilvl="0" w:tplc="040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86E565C"/>
    <w:multiLevelType w:val="hybridMultilevel"/>
    <w:tmpl w:val="0E80A6A2"/>
    <w:lvl w:ilvl="0" w:tplc="56160C4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B9484C"/>
    <w:multiLevelType w:val="hybridMultilevel"/>
    <w:tmpl w:val="FD203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924A3"/>
    <w:multiLevelType w:val="hybridMultilevel"/>
    <w:tmpl w:val="FD203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1B3D86"/>
    <w:multiLevelType w:val="hybridMultilevel"/>
    <w:tmpl w:val="7B6C5EF2"/>
    <w:lvl w:ilvl="0" w:tplc="4B987640">
      <w:start w:val="19"/>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pl-PL"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67A"/>
    <w:rsid w:val="0001585B"/>
    <w:rsid w:val="00025E90"/>
    <w:rsid w:val="00033129"/>
    <w:rsid w:val="0004693D"/>
    <w:rsid w:val="000663D3"/>
    <w:rsid w:val="000968BD"/>
    <w:rsid w:val="000A29A2"/>
    <w:rsid w:val="000C1834"/>
    <w:rsid w:val="00110947"/>
    <w:rsid w:val="00117107"/>
    <w:rsid w:val="00125E00"/>
    <w:rsid w:val="00146471"/>
    <w:rsid w:val="00161B49"/>
    <w:rsid w:val="00161FCB"/>
    <w:rsid w:val="0016229E"/>
    <w:rsid w:val="00182DBE"/>
    <w:rsid w:val="00191141"/>
    <w:rsid w:val="001A1D11"/>
    <w:rsid w:val="001A50BE"/>
    <w:rsid w:val="001B349D"/>
    <w:rsid w:val="001B6587"/>
    <w:rsid w:val="001D10E4"/>
    <w:rsid w:val="001D29A6"/>
    <w:rsid w:val="001E360A"/>
    <w:rsid w:val="001F5C5D"/>
    <w:rsid w:val="0022228E"/>
    <w:rsid w:val="00222CEE"/>
    <w:rsid w:val="002308AA"/>
    <w:rsid w:val="002347A0"/>
    <w:rsid w:val="002373DB"/>
    <w:rsid w:val="00261A46"/>
    <w:rsid w:val="002729F0"/>
    <w:rsid w:val="00290FD3"/>
    <w:rsid w:val="002946CD"/>
    <w:rsid w:val="002D13D4"/>
    <w:rsid w:val="002D524A"/>
    <w:rsid w:val="002D6DA0"/>
    <w:rsid w:val="002E0C08"/>
    <w:rsid w:val="002F44AC"/>
    <w:rsid w:val="002F4E1E"/>
    <w:rsid w:val="002F608C"/>
    <w:rsid w:val="003227E2"/>
    <w:rsid w:val="003306BE"/>
    <w:rsid w:val="0035442E"/>
    <w:rsid w:val="00357B8D"/>
    <w:rsid w:val="0037156D"/>
    <w:rsid w:val="003724CD"/>
    <w:rsid w:val="003802FE"/>
    <w:rsid w:val="00380417"/>
    <w:rsid w:val="00392C44"/>
    <w:rsid w:val="003A3B11"/>
    <w:rsid w:val="003C0617"/>
    <w:rsid w:val="003C11E1"/>
    <w:rsid w:val="003C5199"/>
    <w:rsid w:val="003D3E0A"/>
    <w:rsid w:val="003D58AA"/>
    <w:rsid w:val="003E0FF9"/>
    <w:rsid w:val="003F0EF3"/>
    <w:rsid w:val="003F6A6E"/>
    <w:rsid w:val="00415C6F"/>
    <w:rsid w:val="00427047"/>
    <w:rsid w:val="00443230"/>
    <w:rsid w:val="00452C13"/>
    <w:rsid w:val="0049742C"/>
    <w:rsid w:val="00515761"/>
    <w:rsid w:val="005319FF"/>
    <w:rsid w:val="00545C23"/>
    <w:rsid w:val="0055212C"/>
    <w:rsid w:val="005666CF"/>
    <w:rsid w:val="00570CD9"/>
    <w:rsid w:val="00571267"/>
    <w:rsid w:val="00590433"/>
    <w:rsid w:val="005B43F2"/>
    <w:rsid w:val="005E04FC"/>
    <w:rsid w:val="005F0882"/>
    <w:rsid w:val="00610748"/>
    <w:rsid w:val="00621D02"/>
    <w:rsid w:val="00624A60"/>
    <w:rsid w:val="00624D58"/>
    <w:rsid w:val="00641957"/>
    <w:rsid w:val="00665DDE"/>
    <w:rsid w:val="0067752C"/>
    <w:rsid w:val="00686295"/>
    <w:rsid w:val="00693F58"/>
    <w:rsid w:val="006B7418"/>
    <w:rsid w:val="006C54F5"/>
    <w:rsid w:val="006D4D69"/>
    <w:rsid w:val="006F38AB"/>
    <w:rsid w:val="006F6E13"/>
    <w:rsid w:val="00731165"/>
    <w:rsid w:val="00735EAF"/>
    <w:rsid w:val="00741FC3"/>
    <w:rsid w:val="00764EC4"/>
    <w:rsid w:val="007760F8"/>
    <w:rsid w:val="00780F5E"/>
    <w:rsid w:val="00783520"/>
    <w:rsid w:val="00793CC3"/>
    <w:rsid w:val="007D49F7"/>
    <w:rsid w:val="007F3B86"/>
    <w:rsid w:val="0081598B"/>
    <w:rsid w:val="00866951"/>
    <w:rsid w:val="00870D67"/>
    <w:rsid w:val="008757BD"/>
    <w:rsid w:val="0088436A"/>
    <w:rsid w:val="00892050"/>
    <w:rsid w:val="00894119"/>
    <w:rsid w:val="008A486E"/>
    <w:rsid w:val="008A5D87"/>
    <w:rsid w:val="008C241E"/>
    <w:rsid w:val="008D3AC3"/>
    <w:rsid w:val="008E4662"/>
    <w:rsid w:val="008F1E2A"/>
    <w:rsid w:val="0090279D"/>
    <w:rsid w:val="00906D05"/>
    <w:rsid w:val="00910585"/>
    <w:rsid w:val="00924013"/>
    <w:rsid w:val="00924760"/>
    <w:rsid w:val="0093426A"/>
    <w:rsid w:val="00935355"/>
    <w:rsid w:val="00942F89"/>
    <w:rsid w:val="009475D0"/>
    <w:rsid w:val="009525A3"/>
    <w:rsid w:val="00956329"/>
    <w:rsid w:val="00961B26"/>
    <w:rsid w:val="009825B6"/>
    <w:rsid w:val="00994820"/>
    <w:rsid w:val="00994A1D"/>
    <w:rsid w:val="009A2CD5"/>
    <w:rsid w:val="009B78F2"/>
    <w:rsid w:val="009C05E2"/>
    <w:rsid w:val="009E1E60"/>
    <w:rsid w:val="009F6DB0"/>
    <w:rsid w:val="00A03550"/>
    <w:rsid w:val="00A3497D"/>
    <w:rsid w:val="00A509AC"/>
    <w:rsid w:val="00A56E45"/>
    <w:rsid w:val="00A647B8"/>
    <w:rsid w:val="00A65049"/>
    <w:rsid w:val="00AA198D"/>
    <w:rsid w:val="00AB557E"/>
    <w:rsid w:val="00AC0D0F"/>
    <w:rsid w:val="00AC2DA6"/>
    <w:rsid w:val="00AC4592"/>
    <w:rsid w:val="00AC5FD0"/>
    <w:rsid w:val="00AC7EBE"/>
    <w:rsid w:val="00AD2CF8"/>
    <w:rsid w:val="00AD6B5F"/>
    <w:rsid w:val="00AE678A"/>
    <w:rsid w:val="00AF238E"/>
    <w:rsid w:val="00B14239"/>
    <w:rsid w:val="00B1585F"/>
    <w:rsid w:val="00B22F07"/>
    <w:rsid w:val="00B419A1"/>
    <w:rsid w:val="00B51354"/>
    <w:rsid w:val="00B5213A"/>
    <w:rsid w:val="00B52908"/>
    <w:rsid w:val="00B54B5E"/>
    <w:rsid w:val="00B56FC4"/>
    <w:rsid w:val="00B65F42"/>
    <w:rsid w:val="00B77C6A"/>
    <w:rsid w:val="00BC3AC5"/>
    <w:rsid w:val="00BD5435"/>
    <w:rsid w:val="00BD6BF5"/>
    <w:rsid w:val="00BE3728"/>
    <w:rsid w:val="00BF1346"/>
    <w:rsid w:val="00BF5C14"/>
    <w:rsid w:val="00C0418D"/>
    <w:rsid w:val="00C15117"/>
    <w:rsid w:val="00C211E9"/>
    <w:rsid w:val="00C302BF"/>
    <w:rsid w:val="00C508B6"/>
    <w:rsid w:val="00C8256D"/>
    <w:rsid w:val="00CA6C1B"/>
    <w:rsid w:val="00CB467A"/>
    <w:rsid w:val="00CD3BA9"/>
    <w:rsid w:val="00CD5E7A"/>
    <w:rsid w:val="00D05ACB"/>
    <w:rsid w:val="00D17251"/>
    <w:rsid w:val="00D32E70"/>
    <w:rsid w:val="00D3761E"/>
    <w:rsid w:val="00D45B80"/>
    <w:rsid w:val="00D563A6"/>
    <w:rsid w:val="00D85458"/>
    <w:rsid w:val="00DC6D6A"/>
    <w:rsid w:val="00DF1390"/>
    <w:rsid w:val="00E042AA"/>
    <w:rsid w:val="00E121CD"/>
    <w:rsid w:val="00E12710"/>
    <w:rsid w:val="00E159D2"/>
    <w:rsid w:val="00E40D68"/>
    <w:rsid w:val="00E53FAF"/>
    <w:rsid w:val="00E6474B"/>
    <w:rsid w:val="00E74857"/>
    <w:rsid w:val="00E757DE"/>
    <w:rsid w:val="00E834AF"/>
    <w:rsid w:val="00E86B81"/>
    <w:rsid w:val="00EB3B7A"/>
    <w:rsid w:val="00EB7393"/>
    <w:rsid w:val="00EE4BB3"/>
    <w:rsid w:val="00EF6145"/>
    <w:rsid w:val="00F1217B"/>
    <w:rsid w:val="00F26E8F"/>
    <w:rsid w:val="00F67A8A"/>
    <w:rsid w:val="00F76A33"/>
    <w:rsid w:val="00F76FE3"/>
    <w:rsid w:val="00F868F3"/>
    <w:rsid w:val="00F869EA"/>
    <w:rsid w:val="00F945AB"/>
    <w:rsid w:val="00FA1CA7"/>
    <w:rsid w:val="00FC0DF2"/>
    <w:rsid w:val="00FC59F6"/>
    <w:rsid w:val="00FD02A8"/>
    <w:rsid w:val="00FD2F8D"/>
    <w:rsid w:val="00FD5A54"/>
    <w:rsid w:val="00FD6BD4"/>
    <w:rsid w:val="00FE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1F89"/>
  <w15:docId w15:val="{0BDD1F22-CC30-47B2-9A50-50370927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467A"/>
    <w:pPr>
      <w:spacing w:after="160" w:line="256" w:lineRule="auto"/>
    </w:pPr>
    <w:rPr>
      <w:lang w:val="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B467A"/>
    <w:rPr>
      <w:color w:val="0000FF" w:themeColor="hyperlink"/>
      <w:u w:val="single"/>
    </w:rPr>
  </w:style>
  <w:style w:type="paragraph" w:styleId="Debesliotekstas">
    <w:name w:val="Balloon Text"/>
    <w:basedOn w:val="prastasis"/>
    <w:link w:val="DebesliotekstasDiagrama"/>
    <w:uiPriority w:val="99"/>
    <w:semiHidden/>
    <w:unhideWhenUsed/>
    <w:rsid w:val="00665D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5DDE"/>
    <w:rPr>
      <w:rFonts w:ascii="Tahoma" w:hAnsi="Tahoma" w:cs="Tahoma"/>
      <w:sz w:val="16"/>
      <w:szCs w:val="16"/>
      <w:lang w:val="de-DE"/>
    </w:rPr>
  </w:style>
  <w:style w:type="paragraph" w:customStyle="1" w:styleId="Default">
    <w:name w:val="Default"/>
    <w:rsid w:val="00D172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Numatytasispastraiposriftas"/>
    <w:rsid w:val="00D17251"/>
  </w:style>
  <w:style w:type="paragraph" w:styleId="Sraopastraipa">
    <w:name w:val="List Paragraph"/>
    <w:basedOn w:val="prastasis"/>
    <w:uiPriority w:val="34"/>
    <w:qFormat/>
    <w:rsid w:val="00CA6C1B"/>
    <w:pPr>
      <w:ind w:left="720"/>
      <w:contextualSpacing/>
    </w:pPr>
  </w:style>
  <w:style w:type="character" w:customStyle="1" w:styleId="BTEMEASMCAChar">
    <w:name w:val="BT EMEA_SMCA Char"/>
    <w:basedOn w:val="Numatytasispastraiposriftas"/>
    <w:link w:val="BTEMEASMCA"/>
    <w:uiPriority w:val="99"/>
    <w:locked/>
    <w:rsid w:val="00025E90"/>
    <w:rPr>
      <w:rFonts w:ascii="Times New Roman" w:eastAsia="Calibri" w:hAnsi="Times New Roman" w:cs="Times New Roman"/>
      <w:noProof/>
    </w:rPr>
  </w:style>
  <w:style w:type="paragraph" w:customStyle="1" w:styleId="BTEMEASMCA">
    <w:name w:val="BT EMEA_SMCA"/>
    <w:basedOn w:val="prastasis"/>
    <w:link w:val="BTEMEASMCAChar"/>
    <w:autoRedefine/>
    <w:uiPriority w:val="99"/>
    <w:rsid w:val="00025E90"/>
    <w:pPr>
      <w:tabs>
        <w:tab w:val="left" w:pos="540"/>
      </w:tabs>
      <w:spacing w:after="0" w:line="240" w:lineRule="auto"/>
    </w:pPr>
    <w:rPr>
      <w:rFonts w:ascii="Times New Roman" w:eastAsia="Calibri" w:hAnsi="Times New Roman" w:cs="Times New Roman"/>
      <w:noProof/>
      <w:lang w:val="en-US"/>
    </w:rPr>
  </w:style>
  <w:style w:type="character" w:styleId="Komentaronuoroda">
    <w:name w:val="annotation reference"/>
    <w:basedOn w:val="Numatytasispastraiposriftas"/>
    <w:uiPriority w:val="99"/>
    <w:semiHidden/>
    <w:unhideWhenUsed/>
    <w:rsid w:val="000C1834"/>
    <w:rPr>
      <w:sz w:val="16"/>
      <w:szCs w:val="16"/>
    </w:rPr>
  </w:style>
  <w:style w:type="paragraph" w:styleId="Komentarotekstas">
    <w:name w:val="annotation text"/>
    <w:basedOn w:val="prastasis"/>
    <w:link w:val="KomentarotekstasDiagrama"/>
    <w:uiPriority w:val="99"/>
    <w:semiHidden/>
    <w:unhideWhenUsed/>
    <w:rsid w:val="000C18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1834"/>
    <w:rPr>
      <w:sz w:val="20"/>
      <w:szCs w:val="20"/>
      <w:lang w:val="de-DE"/>
    </w:rPr>
  </w:style>
  <w:style w:type="paragraph" w:styleId="Komentarotema">
    <w:name w:val="annotation subject"/>
    <w:basedOn w:val="Komentarotekstas"/>
    <w:next w:val="Komentarotekstas"/>
    <w:link w:val="KomentarotemaDiagrama"/>
    <w:uiPriority w:val="99"/>
    <w:semiHidden/>
    <w:unhideWhenUsed/>
    <w:rsid w:val="000C1834"/>
    <w:rPr>
      <w:b/>
      <w:bCs/>
    </w:rPr>
  </w:style>
  <w:style w:type="character" w:customStyle="1" w:styleId="KomentarotemaDiagrama">
    <w:name w:val="Komentaro tema Diagrama"/>
    <w:basedOn w:val="KomentarotekstasDiagrama"/>
    <w:link w:val="Komentarotema"/>
    <w:uiPriority w:val="99"/>
    <w:semiHidden/>
    <w:rsid w:val="000C1834"/>
    <w:rPr>
      <w:b/>
      <w:bCs/>
      <w:sz w:val="20"/>
      <w:szCs w:val="20"/>
      <w:lang w:val="de-DE"/>
    </w:rPr>
  </w:style>
  <w:style w:type="paragraph" w:styleId="Pataisymai">
    <w:name w:val="Revision"/>
    <w:hidden/>
    <w:uiPriority w:val="99"/>
    <w:semiHidden/>
    <w:rsid w:val="00D3761E"/>
    <w:pPr>
      <w:spacing w:after="0" w:line="240" w:lineRule="auto"/>
    </w:pPr>
    <w:rPr>
      <w:lang w:val="de-DE"/>
    </w:rPr>
  </w:style>
  <w:style w:type="character" w:customStyle="1" w:styleId="UnresolvedMention1">
    <w:name w:val="Unresolved Mention1"/>
    <w:basedOn w:val="Numatytasispastraiposriftas"/>
    <w:uiPriority w:val="99"/>
    <w:semiHidden/>
    <w:unhideWhenUsed/>
    <w:rsid w:val="002729F0"/>
    <w:rPr>
      <w:color w:val="605E5C"/>
      <w:shd w:val="clear" w:color="auto" w:fill="E1DFDD"/>
    </w:rPr>
  </w:style>
  <w:style w:type="paragraph" w:styleId="Antrats">
    <w:name w:val="header"/>
    <w:basedOn w:val="prastasis"/>
    <w:link w:val="AntratsDiagrama"/>
    <w:uiPriority w:val="99"/>
    <w:unhideWhenUsed/>
    <w:rsid w:val="00182D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2DBE"/>
    <w:rPr>
      <w:lang w:val="de-DE"/>
    </w:rPr>
  </w:style>
  <w:style w:type="paragraph" w:styleId="Porat">
    <w:name w:val="footer"/>
    <w:basedOn w:val="prastasis"/>
    <w:link w:val="PoratDiagrama"/>
    <w:uiPriority w:val="99"/>
    <w:unhideWhenUsed/>
    <w:rsid w:val="00182D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2DBE"/>
    <w:rPr>
      <w:lang w:val="de-DE"/>
    </w:rPr>
  </w:style>
  <w:style w:type="character" w:customStyle="1" w:styleId="UnresolvedMention2">
    <w:name w:val="Unresolved Mention2"/>
    <w:basedOn w:val="Numatytasispastraiposriftas"/>
    <w:uiPriority w:val="99"/>
    <w:semiHidden/>
    <w:unhideWhenUsed/>
    <w:rsid w:val="00B51354"/>
    <w:rPr>
      <w:color w:val="605E5C"/>
      <w:shd w:val="clear" w:color="auto" w:fill="E1DFDD"/>
    </w:rPr>
  </w:style>
  <w:style w:type="character" w:customStyle="1" w:styleId="UnresolvedMention">
    <w:name w:val="Unresolved Mention"/>
    <w:basedOn w:val="Numatytasispastraiposriftas"/>
    <w:uiPriority w:val="99"/>
    <w:semiHidden/>
    <w:unhideWhenUsed/>
    <w:rsid w:val="00FC59F6"/>
    <w:rPr>
      <w:color w:val="605E5C"/>
      <w:shd w:val="clear" w:color="auto" w:fill="E1DFDD"/>
    </w:rPr>
  </w:style>
  <w:style w:type="character" w:styleId="Perirtashipersaitas">
    <w:name w:val="FollowedHyperlink"/>
    <w:basedOn w:val="Numatytasispastraiposriftas"/>
    <w:uiPriority w:val="99"/>
    <w:semiHidden/>
    <w:unhideWhenUsed/>
    <w:rsid w:val="002946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64715">
      <w:bodyDiv w:val="1"/>
      <w:marLeft w:val="0"/>
      <w:marRight w:val="0"/>
      <w:marTop w:val="0"/>
      <w:marBottom w:val="0"/>
      <w:divBdr>
        <w:top w:val="none" w:sz="0" w:space="0" w:color="auto"/>
        <w:left w:val="none" w:sz="0" w:space="0" w:color="auto"/>
        <w:bottom w:val="none" w:sz="0" w:space="0" w:color="auto"/>
        <w:right w:val="none" w:sz="0" w:space="0" w:color="auto"/>
      </w:divBdr>
      <w:divsChild>
        <w:div w:id="1226258116">
          <w:marLeft w:val="0"/>
          <w:marRight w:val="0"/>
          <w:marTop w:val="0"/>
          <w:marBottom w:val="0"/>
          <w:divBdr>
            <w:top w:val="none" w:sz="0" w:space="0" w:color="auto"/>
            <w:left w:val="none" w:sz="0" w:space="0" w:color="auto"/>
            <w:bottom w:val="none" w:sz="0" w:space="0" w:color="auto"/>
            <w:right w:val="none" w:sz="0" w:space="0" w:color="auto"/>
          </w:divBdr>
          <w:divsChild>
            <w:div w:id="1925532632">
              <w:marLeft w:val="0"/>
              <w:marRight w:val="0"/>
              <w:marTop w:val="0"/>
              <w:marBottom w:val="0"/>
              <w:divBdr>
                <w:top w:val="none" w:sz="0" w:space="0" w:color="auto"/>
                <w:left w:val="none" w:sz="0" w:space="0" w:color="auto"/>
                <w:bottom w:val="none" w:sz="0" w:space="0" w:color="auto"/>
                <w:right w:val="none" w:sz="0" w:space="0" w:color="auto"/>
              </w:divBdr>
              <w:divsChild>
                <w:div w:id="591620019">
                  <w:marLeft w:val="0"/>
                  <w:marRight w:val="0"/>
                  <w:marTop w:val="0"/>
                  <w:marBottom w:val="0"/>
                  <w:divBdr>
                    <w:top w:val="none" w:sz="0" w:space="0" w:color="auto"/>
                    <w:left w:val="none" w:sz="0" w:space="0" w:color="auto"/>
                    <w:bottom w:val="none" w:sz="0" w:space="0" w:color="auto"/>
                    <w:right w:val="none" w:sz="0" w:space="0" w:color="auto"/>
                  </w:divBdr>
                  <w:divsChild>
                    <w:div w:id="146559193">
                      <w:marLeft w:val="0"/>
                      <w:marRight w:val="0"/>
                      <w:marTop w:val="0"/>
                      <w:marBottom w:val="0"/>
                      <w:divBdr>
                        <w:top w:val="none" w:sz="0" w:space="0" w:color="auto"/>
                        <w:left w:val="none" w:sz="0" w:space="0" w:color="auto"/>
                        <w:bottom w:val="none" w:sz="0" w:space="0" w:color="auto"/>
                        <w:right w:val="none" w:sz="0" w:space="0" w:color="auto"/>
                      </w:divBdr>
                      <w:divsChild>
                        <w:div w:id="763263271">
                          <w:marLeft w:val="0"/>
                          <w:marRight w:val="0"/>
                          <w:marTop w:val="0"/>
                          <w:marBottom w:val="0"/>
                          <w:divBdr>
                            <w:top w:val="none" w:sz="0" w:space="0" w:color="auto"/>
                            <w:left w:val="none" w:sz="0" w:space="0" w:color="auto"/>
                            <w:bottom w:val="none" w:sz="0" w:space="0" w:color="auto"/>
                            <w:right w:val="none" w:sz="0" w:space="0" w:color="auto"/>
                          </w:divBdr>
                          <w:divsChild>
                            <w:div w:id="1967278296">
                              <w:marLeft w:val="0"/>
                              <w:marRight w:val="0"/>
                              <w:marTop w:val="0"/>
                              <w:marBottom w:val="0"/>
                              <w:divBdr>
                                <w:top w:val="none" w:sz="0" w:space="0" w:color="auto"/>
                                <w:left w:val="none" w:sz="0" w:space="0" w:color="auto"/>
                                <w:bottom w:val="none" w:sz="0" w:space="0" w:color="auto"/>
                                <w:right w:val="none" w:sz="0" w:space="0" w:color="auto"/>
                              </w:divBdr>
                              <w:divsChild>
                                <w:div w:id="1296372103">
                                  <w:marLeft w:val="0"/>
                                  <w:marRight w:val="0"/>
                                  <w:marTop w:val="0"/>
                                  <w:marBottom w:val="0"/>
                                  <w:divBdr>
                                    <w:top w:val="none" w:sz="0" w:space="0" w:color="auto"/>
                                    <w:left w:val="none" w:sz="0" w:space="0" w:color="auto"/>
                                    <w:bottom w:val="none" w:sz="0" w:space="0" w:color="auto"/>
                                    <w:right w:val="none" w:sz="0" w:space="0" w:color="auto"/>
                                  </w:divBdr>
                                  <w:divsChild>
                                    <w:div w:id="118889015">
                                      <w:marLeft w:val="0"/>
                                      <w:marRight w:val="0"/>
                                      <w:marTop w:val="0"/>
                                      <w:marBottom w:val="0"/>
                                      <w:divBdr>
                                        <w:top w:val="none" w:sz="0" w:space="0" w:color="auto"/>
                                        <w:left w:val="none" w:sz="0" w:space="0" w:color="auto"/>
                                        <w:bottom w:val="none" w:sz="0" w:space="0" w:color="auto"/>
                                        <w:right w:val="none" w:sz="0" w:space="0" w:color="auto"/>
                                      </w:divBdr>
                                      <w:divsChild>
                                        <w:div w:id="1828401205">
                                          <w:marLeft w:val="0"/>
                                          <w:marRight w:val="0"/>
                                          <w:marTop w:val="0"/>
                                          <w:marBottom w:val="495"/>
                                          <w:divBdr>
                                            <w:top w:val="none" w:sz="0" w:space="0" w:color="auto"/>
                                            <w:left w:val="none" w:sz="0" w:space="0" w:color="auto"/>
                                            <w:bottom w:val="none" w:sz="0" w:space="0" w:color="auto"/>
                                            <w:right w:val="none" w:sz="0" w:space="0" w:color="auto"/>
                                          </w:divBdr>
                                          <w:divsChild>
                                            <w:div w:id="3326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46570">
      <w:bodyDiv w:val="1"/>
      <w:marLeft w:val="0"/>
      <w:marRight w:val="0"/>
      <w:marTop w:val="0"/>
      <w:marBottom w:val="0"/>
      <w:divBdr>
        <w:top w:val="none" w:sz="0" w:space="0" w:color="auto"/>
        <w:left w:val="none" w:sz="0" w:space="0" w:color="auto"/>
        <w:bottom w:val="none" w:sz="0" w:space="0" w:color="auto"/>
        <w:right w:val="none" w:sz="0" w:space="0" w:color="auto"/>
      </w:divBdr>
    </w:div>
    <w:div w:id="264651881">
      <w:bodyDiv w:val="1"/>
      <w:marLeft w:val="0"/>
      <w:marRight w:val="0"/>
      <w:marTop w:val="0"/>
      <w:marBottom w:val="0"/>
      <w:divBdr>
        <w:top w:val="none" w:sz="0" w:space="0" w:color="auto"/>
        <w:left w:val="none" w:sz="0" w:space="0" w:color="auto"/>
        <w:bottom w:val="none" w:sz="0" w:space="0" w:color="auto"/>
        <w:right w:val="none" w:sz="0" w:space="0" w:color="auto"/>
      </w:divBdr>
    </w:div>
    <w:div w:id="338893082">
      <w:bodyDiv w:val="1"/>
      <w:marLeft w:val="0"/>
      <w:marRight w:val="0"/>
      <w:marTop w:val="0"/>
      <w:marBottom w:val="0"/>
      <w:divBdr>
        <w:top w:val="none" w:sz="0" w:space="0" w:color="auto"/>
        <w:left w:val="none" w:sz="0" w:space="0" w:color="auto"/>
        <w:bottom w:val="none" w:sz="0" w:space="0" w:color="auto"/>
        <w:right w:val="none" w:sz="0" w:space="0" w:color="auto"/>
      </w:divBdr>
    </w:div>
    <w:div w:id="346374776">
      <w:bodyDiv w:val="1"/>
      <w:marLeft w:val="0"/>
      <w:marRight w:val="0"/>
      <w:marTop w:val="0"/>
      <w:marBottom w:val="0"/>
      <w:divBdr>
        <w:top w:val="none" w:sz="0" w:space="0" w:color="auto"/>
        <w:left w:val="none" w:sz="0" w:space="0" w:color="auto"/>
        <w:bottom w:val="none" w:sz="0" w:space="0" w:color="auto"/>
        <w:right w:val="none" w:sz="0" w:space="0" w:color="auto"/>
      </w:divBdr>
    </w:div>
    <w:div w:id="525798357">
      <w:bodyDiv w:val="1"/>
      <w:marLeft w:val="0"/>
      <w:marRight w:val="0"/>
      <w:marTop w:val="0"/>
      <w:marBottom w:val="0"/>
      <w:divBdr>
        <w:top w:val="none" w:sz="0" w:space="0" w:color="auto"/>
        <w:left w:val="none" w:sz="0" w:space="0" w:color="auto"/>
        <w:bottom w:val="none" w:sz="0" w:space="0" w:color="auto"/>
        <w:right w:val="none" w:sz="0" w:space="0" w:color="auto"/>
      </w:divBdr>
    </w:div>
    <w:div w:id="743917150">
      <w:bodyDiv w:val="1"/>
      <w:marLeft w:val="0"/>
      <w:marRight w:val="0"/>
      <w:marTop w:val="0"/>
      <w:marBottom w:val="0"/>
      <w:divBdr>
        <w:top w:val="none" w:sz="0" w:space="0" w:color="auto"/>
        <w:left w:val="none" w:sz="0" w:space="0" w:color="auto"/>
        <w:bottom w:val="none" w:sz="0" w:space="0" w:color="auto"/>
        <w:right w:val="none" w:sz="0" w:space="0" w:color="auto"/>
      </w:divBdr>
    </w:div>
    <w:div w:id="756947226">
      <w:bodyDiv w:val="1"/>
      <w:marLeft w:val="0"/>
      <w:marRight w:val="0"/>
      <w:marTop w:val="0"/>
      <w:marBottom w:val="0"/>
      <w:divBdr>
        <w:top w:val="none" w:sz="0" w:space="0" w:color="auto"/>
        <w:left w:val="none" w:sz="0" w:space="0" w:color="auto"/>
        <w:bottom w:val="none" w:sz="0" w:space="0" w:color="auto"/>
        <w:right w:val="none" w:sz="0" w:space="0" w:color="auto"/>
      </w:divBdr>
    </w:div>
    <w:div w:id="1357390218">
      <w:bodyDiv w:val="1"/>
      <w:marLeft w:val="0"/>
      <w:marRight w:val="0"/>
      <w:marTop w:val="0"/>
      <w:marBottom w:val="0"/>
      <w:divBdr>
        <w:top w:val="none" w:sz="0" w:space="0" w:color="auto"/>
        <w:left w:val="none" w:sz="0" w:space="0" w:color="auto"/>
        <w:bottom w:val="none" w:sz="0" w:space="0" w:color="auto"/>
        <w:right w:val="none" w:sz="0" w:space="0" w:color="auto"/>
      </w:divBdr>
    </w:div>
    <w:div w:id="1375302781">
      <w:bodyDiv w:val="1"/>
      <w:marLeft w:val="0"/>
      <w:marRight w:val="0"/>
      <w:marTop w:val="0"/>
      <w:marBottom w:val="0"/>
      <w:divBdr>
        <w:top w:val="none" w:sz="0" w:space="0" w:color="auto"/>
        <w:left w:val="none" w:sz="0" w:space="0" w:color="auto"/>
        <w:bottom w:val="none" w:sz="0" w:space="0" w:color="auto"/>
        <w:right w:val="none" w:sz="0" w:space="0" w:color="auto"/>
      </w:divBdr>
    </w:div>
    <w:div w:id="1450511840">
      <w:bodyDiv w:val="1"/>
      <w:marLeft w:val="0"/>
      <w:marRight w:val="0"/>
      <w:marTop w:val="0"/>
      <w:marBottom w:val="0"/>
      <w:divBdr>
        <w:top w:val="none" w:sz="0" w:space="0" w:color="auto"/>
        <w:left w:val="none" w:sz="0" w:space="0" w:color="auto"/>
        <w:bottom w:val="none" w:sz="0" w:space="0" w:color="auto"/>
        <w:right w:val="none" w:sz="0" w:space="0" w:color="auto"/>
      </w:divBdr>
    </w:div>
    <w:div w:id="1474373396">
      <w:bodyDiv w:val="1"/>
      <w:marLeft w:val="0"/>
      <w:marRight w:val="0"/>
      <w:marTop w:val="0"/>
      <w:marBottom w:val="0"/>
      <w:divBdr>
        <w:top w:val="none" w:sz="0" w:space="0" w:color="auto"/>
        <w:left w:val="none" w:sz="0" w:space="0" w:color="auto"/>
        <w:bottom w:val="none" w:sz="0" w:space="0" w:color="auto"/>
        <w:right w:val="none" w:sz="0" w:space="0" w:color="auto"/>
      </w:divBdr>
    </w:div>
    <w:div w:id="1966036861">
      <w:bodyDiv w:val="1"/>
      <w:marLeft w:val="0"/>
      <w:marRight w:val="0"/>
      <w:marTop w:val="0"/>
      <w:marBottom w:val="0"/>
      <w:divBdr>
        <w:top w:val="none" w:sz="0" w:space="0" w:color="auto"/>
        <w:left w:val="none" w:sz="0" w:space="0" w:color="auto"/>
        <w:bottom w:val="none" w:sz="0" w:space="0" w:color="auto"/>
        <w:right w:val="none" w:sz="0" w:space="0" w:color="auto"/>
      </w:divBdr>
    </w:div>
    <w:div w:id="1985697575">
      <w:bodyDiv w:val="1"/>
      <w:marLeft w:val="0"/>
      <w:marRight w:val="0"/>
      <w:marTop w:val="0"/>
      <w:marBottom w:val="0"/>
      <w:divBdr>
        <w:top w:val="none" w:sz="0" w:space="0" w:color="auto"/>
        <w:left w:val="none" w:sz="0" w:space="0" w:color="auto"/>
        <w:bottom w:val="none" w:sz="0" w:space="0" w:color="auto"/>
        <w:right w:val="none" w:sz="0" w:space="0" w:color="auto"/>
      </w:divBdr>
    </w:div>
    <w:div w:id="1998804583">
      <w:bodyDiv w:val="1"/>
      <w:marLeft w:val="0"/>
      <w:marRight w:val="0"/>
      <w:marTop w:val="0"/>
      <w:marBottom w:val="0"/>
      <w:divBdr>
        <w:top w:val="none" w:sz="0" w:space="0" w:color="auto"/>
        <w:left w:val="none" w:sz="0" w:space="0" w:color="auto"/>
        <w:bottom w:val="none" w:sz="0" w:space="0" w:color="auto"/>
        <w:right w:val="none" w:sz="0" w:space="0" w:color="auto"/>
      </w:divBdr>
    </w:div>
    <w:div w:id="2063629715">
      <w:bodyDiv w:val="1"/>
      <w:marLeft w:val="0"/>
      <w:marRight w:val="0"/>
      <w:marTop w:val="0"/>
      <w:marBottom w:val="0"/>
      <w:divBdr>
        <w:top w:val="none" w:sz="0" w:space="0" w:color="auto"/>
        <w:left w:val="none" w:sz="0" w:space="0" w:color="auto"/>
        <w:bottom w:val="none" w:sz="0" w:space="0" w:color="auto"/>
        <w:right w:val="none" w:sz="0" w:space="0" w:color="auto"/>
      </w:divBdr>
    </w:div>
    <w:div w:id="214534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_Flow_SignoffStatus xmlns="5a086511-33fc-4d32-b298-ffdb5eac5094" xsi:nil="true"/>
    <Trade_x0020_name xmlns="ab4c40fc-b9da-498a-a643-ed8060d12465" xsi:nil="true"/>
    <Old_ID xmlns="5a086511-33fc-4d32-b298-ffdb5eac5094" xsi:nil="true"/>
    <SharedWithUsers xmlns="ab4c40fc-b9da-498a-a643-ed8060d12465">
      <UserInfo>
        <DisplayName/>
        <AccountId xsi:nil="true"/>
        <AccountType/>
      </UserInfo>
    </SharedWithUsers>
    <lcf76f155ced4ddcb4097134ff3c332f xmlns="5a086511-33fc-4d32-b298-ffdb5eac5094">
      <Terms xmlns="http://schemas.microsoft.com/office/infopath/2007/PartnerControls"/>
    </lcf76f155ced4ddcb4097134ff3c332f>
    <TaxCatchAll xmlns="ab4c40fc-b9da-498a-a643-ed8060d124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24B8-DB6B-4EC1-B8DE-A17FD2F3AA28}">
  <ds:schemaRefs>
    <ds:schemaRef ds:uri="http://schemas.microsoft.com/sharepoint/v3/contenttype/forms"/>
  </ds:schemaRefs>
</ds:datastoreItem>
</file>

<file path=customXml/itemProps2.xml><?xml version="1.0" encoding="utf-8"?>
<ds:datastoreItem xmlns:ds="http://schemas.openxmlformats.org/officeDocument/2006/customXml" ds:itemID="{A8797AB9-2652-4349-ADDD-CABFD8871233}">
  <ds:schemaRefs>
    <ds:schemaRef ds:uri="ab4c40fc-b9da-498a-a643-ed8060d12465"/>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5a086511-33fc-4d32-b298-ffdb5eac5094"/>
    <ds:schemaRef ds:uri="http://purl.org/dc/terms/"/>
  </ds:schemaRefs>
</ds:datastoreItem>
</file>

<file path=customXml/itemProps3.xml><?xml version="1.0" encoding="utf-8"?>
<ds:datastoreItem xmlns:ds="http://schemas.openxmlformats.org/officeDocument/2006/customXml" ds:itemID="{A000594F-7EF2-4F55-860A-6EFFE4C4F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98A52-EBBA-4DB7-89DB-BBB4670D5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14715</Words>
  <Characters>8388</Characters>
  <Application>Microsoft Office Word</Application>
  <DocSecurity>4</DocSecurity>
  <Lines>69</Lines>
  <Paragraphs>46</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2</cp:revision>
  <dcterms:created xsi:type="dcterms:W3CDTF">2025-04-24T07:40:00Z</dcterms:created>
  <dcterms:modified xsi:type="dcterms:W3CDTF">2025-04-24T07:40:00Z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0x0101002D3577D309241A44B691DF85F8A56B6E</vt:lpwstr>
  </property>
  <property fmtid="{D5CDD505-2E9C-101B-9397-08002B2CF9AE}" pid="3" name="MediaServiceImageTags">
    <vt:lpwstr/>
  </property>
  <property fmtid="{D5CDD505-2E9C-101B-9397-08002B2CF9AE}" pid="4" name="MSIP_Label_52c6716a-2832-4ee8-8ee5-b4471006f0c1_Enabled">
    <vt:lpwstr>true</vt:lpwstr>
  </property>
  <property fmtid="{D5CDD505-2E9C-101B-9397-08002B2CF9AE}" pid="5" name="MSIP_Label_52c6716a-2832-4ee8-8ee5-b4471006f0c1_SetDate">
    <vt:lpwstr>2024-07-25T08:17:20Z</vt:lpwstr>
  </property>
  <property fmtid="{D5CDD505-2E9C-101B-9397-08002B2CF9AE}" pid="6" name="MSIP_Label_52c6716a-2832-4ee8-8ee5-b4471006f0c1_Method">
    <vt:lpwstr>Privileged</vt:lpwstr>
  </property>
  <property fmtid="{D5CDD505-2E9C-101B-9397-08002B2CF9AE}" pid="7" name="MSIP_Label_52c6716a-2832-4ee8-8ee5-b4471006f0c1_Name">
    <vt:lpwstr>Poufne – Bez Oznaczeń</vt:lpwstr>
  </property>
  <property fmtid="{D5CDD505-2E9C-101B-9397-08002B2CF9AE}" pid="8" name="MSIP_Label_52c6716a-2832-4ee8-8ee5-b4471006f0c1_SiteId">
    <vt:lpwstr>edf3cfc4-ee60-4b92-a2cb-da2c123fc895</vt:lpwstr>
  </property>
  <property fmtid="{D5CDD505-2E9C-101B-9397-08002B2CF9AE}" pid="9" name="MSIP_Label_52c6716a-2832-4ee8-8ee5-b4471006f0c1_ActionId">
    <vt:lpwstr>560206a0-3e71-48aa-976e-ff22c4dc0226</vt:lpwstr>
  </property>
  <property fmtid="{D5CDD505-2E9C-101B-9397-08002B2CF9AE}" pid="10" name="MSIP_Label_52c6716a-2832-4ee8-8ee5-b4471006f0c1_ContentBits">
    <vt:lpwstr>0</vt:lpwstr>
  </property>
</Properties>
</file>